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AF1" w:rsidRDefault="00BB7AF1">
      <w:pPr>
        <w:jc w:val="center"/>
        <w:rPr>
          <w:rFonts w:eastAsia="华文中宋" w:hAnsi="华文中宋"/>
          <w:sz w:val="52"/>
          <w:szCs w:val="52"/>
        </w:rPr>
      </w:pPr>
      <w:bookmarkStart w:id="0" w:name="_Toc215282124"/>
    </w:p>
    <w:p w:rsidR="00BB7AF1" w:rsidRDefault="00C263A9">
      <w:pPr>
        <w:jc w:val="center"/>
        <w:rPr>
          <w:rFonts w:eastAsia="华文中宋"/>
          <w:sz w:val="52"/>
          <w:szCs w:val="52"/>
        </w:rPr>
      </w:pPr>
      <w:r>
        <w:rPr>
          <w:rFonts w:eastAsia="华文中宋" w:hAnsi="华文中宋" w:hint="eastAsia"/>
          <w:sz w:val="52"/>
          <w:szCs w:val="52"/>
        </w:rPr>
        <w:t>建安区</w:t>
      </w:r>
      <w:r>
        <w:rPr>
          <w:rFonts w:eastAsia="华文中宋" w:hAnsi="华文中宋"/>
          <w:sz w:val="52"/>
          <w:szCs w:val="52"/>
        </w:rPr>
        <w:t>建设工程</w:t>
      </w:r>
    </w:p>
    <w:p w:rsidR="00BB7AF1" w:rsidRDefault="00BB7AF1">
      <w:pPr>
        <w:jc w:val="center"/>
        <w:rPr>
          <w:rFonts w:eastAsia="华文中宋" w:hAnsi="华文中宋"/>
          <w:sz w:val="52"/>
          <w:szCs w:val="52"/>
        </w:rPr>
      </w:pPr>
    </w:p>
    <w:p w:rsidR="00BB7AF1" w:rsidRDefault="00BB7AF1">
      <w:pPr>
        <w:pStyle w:val="a0"/>
        <w:ind w:firstLine="340"/>
      </w:pPr>
    </w:p>
    <w:p w:rsidR="00BB7AF1" w:rsidRDefault="00BB7AF1">
      <w:pPr>
        <w:jc w:val="center"/>
        <w:rPr>
          <w:rFonts w:eastAsia="华文中宋" w:hAnsi="华文中宋"/>
          <w:sz w:val="52"/>
          <w:szCs w:val="52"/>
        </w:rPr>
      </w:pPr>
    </w:p>
    <w:p w:rsidR="00BB7AF1" w:rsidRDefault="00C263A9">
      <w:pPr>
        <w:jc w:val="center"/>
        <w:rPr>
          <w:rFonts w:eastAsia="华文中宋"/>
          <w:sz w:val="52"/>
          <w:szCs w:val="52"/>
        </w:rPr>
      </w:pPr>
      <w:r>
        <w:rPr>
          <w:rFonts w:eastAsia="华文中宋" w:hAnsi="华文中宋"/>
          <w:sz w:val="52"/>
          <w:szCs w:val="52"/>
        </w:rPr>
        <w:t>招</w:t>
      </w:r>
    </w:p>
    <w:p w:rsidR="00BB7AF1" w:rsidRDefault="00BB7AF1">
      <w:pPr>
        <w:jc w:val="center"/>
        <w:rPr>
          <w:rFonts w:eastAsia="华文中宋" w:hAnsi="华文中宋"/>
          <w:sz w:val="52"/>
          <w:szCs w:val="52"/>
        </w:rPr>
      </w:pPr>
    </w:p>
    <w:p w:rsidR="00A41941" w:rsidRPr="00A41941" w:rsidRDefault="00A41941" w:rsidP="00A41941">
      <w:pPr>
        <w:pStyle w:val="a0"/>
        <w:ind w:firstLine="340"/>
      </w:pPr>
    </w:p>
    <w:p w:rsidR="00BB7AF1" w:rsidRDefault="00C263A9">
      <w:pPr>
        <w:jc w:val="center"/>
        <w:rPr>
          <w:rFonts w:eastAsia="华文中宋"/>
          <w:sz w:val="52"/>
          <w:szCs w:val="52"/>
        </w:rPr>
      </w:pPr>
      <w:r>
        <w:rPr>
          <w:rFonts w:eastAsia="华文中宋" w:hAnsi="华文中宋"/>
          <w:sz w:val="52"/>
          <w:szCs w:val="52"/>
        </w:rPr>
        <w:t>标</w:t>
      </w:r>
    </w:p>
    <w:p w:rsidR="00BB7AF1" w:rsidRDefault="00BB7AF1">
      <w:pPr>
        <w:jc w:val="center"/>
        <w:rPr>
          <w:rFonts w:eastAsia="华文中宋" w:hAnsi="华文中宋"/>
          <w:sz w:val="52"/>
          <w:szCs w:val="52"/>
        </w:rPr>
      </w:pPr>
    </w:p>
    <w:p w:rsidR="00BB7AF1" w:rsidRDefault="00C263A9">
      <w:pPr>
        <w:jc w:val="center"/>
        <w:rPr>
          <w:rFonts w:eastAsia="华文中宋"/>
          <w:sz w:val="52"/>
          <w:szCs w:val="52"/>
        </w:rPr>
      </w:pPr>
      <w:r>
        <w:rPr>
          <w:rFonts w:eastAsia="华文中宋" w:hAnsi="华文中宋"/>
          <w:sz w:val="52"/>
          <w:szCs w:val="52"/>
        </w:rPr>
        <w:t>文</w:t>
      </w:r>
    </w:p>
    <w:p w:rsidR="00BB7AF1" w:rsidRDefault="00BB7AF1">
      <w:pPr>
        <w:jc w:val="center"/>
        <w:rPr>
          <w:rFonts w:eastAsia="华文中宋" w:hAnsi="华文中宋"/>
          <w:sz w:val="52"/>
          <w:szCs w:val="52"/>
        </w:rPr>
      </w:pPr>
    </w:p>
    <w:p w:rsidR="00BB7AF1" w:rsidRDefault="00C263A9">
      <w:pPr>
        <w:jc w:val="center"/>
        <w:rPr>
          <w:rFonts w:eastAsia="华文中宋" w:hAnsi="华文中宋"/>
          <w:sz w:val="52"/>
          <w:szCs w:val="52"/>
        </w:rPr>
      </w:pPr>
      <w:r>
        <w:rPr>
          <w:rFonts w:eastAsia="华文中宋" w:hAnsi="华文中宋"/>
          <w:sz w:val="52"/>
          <w:szCs w:val="52"/>
        </w:rPr>
        <w:t>件</w:t>
      </w:r>
    </w:p>
    <w:p w:rsidR="00BB7AF1" w:rsidRDefault="00BB7AF1">
      <w:pPr>
        <w:jc w:val="center"/>
        <w:rPr>
          <w:rFonts w:eastAsia="华文中宋" w:hAnsi="华文中宋"/>
          <w:sz w:val="32"/>
          <w:szCs w:val="32"/>
        </w:rPr>
      </w:pPr>
    </w:p>
    <w:p w:rsidR="00BB7AF1" w:rsidRDefault="00BB7AF1">
      <w:pPr>
        <w:pStyle w:val="a0"/>
        <w:ind w:firstLine="340"/>
      </w:pPr>
    </w:p>
    <w:p w:rsidR="00BB7AF1" w:rsidRDefault="00BB7AF1">
      <w:pPr>
        <w:rPr>
          <w:rFonts w:eastAsia="华文中宋" w:hAnsi="华文中宋"/>
          <w:sz w:val="32"/>
          <w:szCs w:val="32"/>
        </w:rPr>
      </w:pPr>
    </w:p>
    <w:p w:rsidR="00BB7AF1" w:rsidRDefault="00BB7AF1">
      <w:pPr>
        <w:jc w:val="center"/>
        <w:rPr>
          <w:rFonts w:eastAsia="华文中宋" w:hAnsi="华文中宋"/>
          <w:sz w:val="32"/>
          <w:szCs w:val="32"/>
        </w:rPr>
      </w:pPr>
    </w:p>
    <w:p w:rsidR="00BB7AF1" w:rsidRDefault="00C263A9">
      <w:pPr>
        <w:jc w:val="left"/>
        <w:rPr>
          <w:rFonts w:eastAsia="华文中宋" w:hAnsi="华文中宋"/>
          <w:sz w:val="32"/>
          <w:szCs w:val="32"/>
        </w:rPr>
      </w:pPr>
      <w:r>
        <w:rPr>
          <w:rFonts w:eastAsia="华文中宋" w:hAnsi="华文中宋" w:hint="eastAsia"/>
          <w:sz w:val="32"/>
          <w:szCs w:val="32"/>
        </w:rPr>
        <w:t xml:space="preserve">        </w:t>
      </w:r>
      <w:r>
        <w:rPr>
          <w:rFonts w:eastAsia="华文中宋" w:hAnsi="华文中宋" w:hint="eastAsia"/>
          <w:sz w:val="32"/>
          <w:szCs w:val="32"/>
        </w:rPr>
        <w:t>项目编号：建安建工公字〔</w:t>
      </w:r>
      <w:r w:rsidR="00A85EC5">
        <w:rPr>
          <w:rFonts w:eastAsia="华文中宋" w:hAnsi="华文中宋" w:hint="eastAsia"/>
          <w:sz w:val="32"/>
          <w:szCs w:val="32"/>
        </w:rPr>
        <w:t>2020</w:t>
      </w:r>
      <w:r>
        <w:rPr>
          <w:rFonts w:eastAsia="华文中宋" w:hAnsi="华文中宋" w:hint="eastAsia"/>
          <w:sz w:val="32"/>
          <w:szCs w:val="32"/>
        </w:rPr>
        <w:t>〕</w:t>
      </w:r>
      <w:r w:rsidR="000C15C0">
        <w:rPr>
          <w:rFonts w:eastAsia="华文中宋" w:hAnsi="华文中宋" w:hint="eastAsia"/>
          <w:sz w:val="32"/>
          <w:szCs w:val="32"/>
        </w:rPr>
        <w:t>38</w:t>
      </w:r>
      <w:r>
        <w:rPr>
          <w:rFonts w:eastAsia="华文中宋" w:hAnsi="华文中宋" w:hint="eastAsia"/>
          <w:sz w:val="32"/>
          <w:szCs w:val="32"/>
        </w:rPr>
        <w:t>号</w:t>
      </w:r>
    </w:p>
    <w:p w:rsidR="00BB7AF1" w:rsidRDefault="00C263A9">
      <w:pPr>
        <w:ind w:leftChars="608" w:left="2877" w:hangingChars="500" w:hanging="1600"/>
        <w:jc w:val="left"/>
        <w:rPr>
          <w:rFonts w:eastAsia="华文中宋" w:hAnsi="华文中宋"/>
          <w:sz w:val="32"/>
          <w:szCs w:val="32"/>
        </w:rPr>
      </w:pPr>
      <w:r>
        <w:rPr>
          <w:rFonts w:eastAsia="华文中宋" w:hAnsi="华文中宋"/>
          <w:sz w:val="32"/>
          <w:szCs w:val="32"/>
        </w:rPr>
        <w:t>项目名称：</w:t>
      </w:r>
      <w:r w:rsidR="00A85EC5">
        <w:rPr>
          <w:rFonts w:eastAsia="华文中宋" w:hAnsi="华文中宋" w:hint="eastAsia"/>
          <w:sz w:val="32"/>
          <w:szCs w:val="32"/>
        </w:rPr>
        <w:t>建安区许州路（农大路</w:t>
      </w:r>
      <w:r w:rsidR="00A85EC5">
        <w:rPr>
          <w:rFonts w:eastAsia="华文中宋" w:hAnsi="华文中宋" w:hint="eastAsia"/>
          <w:sz w:val="32"/>
          <w:szCs w:val="32"/>
        </w:rPr>
        <w:t>-</w:t>
      </w:r>
      <w:r w:rsidR="00A85EC5">
        <w:rPr>
          <w:rFonts w:eastAsia="华文中宋" w:hAnsi="华文中宋" w:hint="eastAsia"/>
          <w:sz w:val="32"/>
          <w:szCs w:val="32"/>
        </w:rPr>
        <w:t>龙泉路）、福盛街（魏武大道</w:t>
      </w:r>
      <w:r w:rsidR="00A85EC5">
        <w:rPr>
          <w:rFonts w:eastAsia="华文中宋" w:hAnsi="华文中宋" w:hint="eastAsia"/>
          <w:sz w:val="32"/>
          <w:szCs w:val="32"/>
        </w:rPr>
        <w:t>-</w:t>
      </w:r>
      <w:r w:rsidR="00A85EC5">
        <w:rPr>
          <w:rFonts w:eastAsia="华文中宋" w:hAnsi="华文中宋" w:hint="eastAsia"/>
          <w:sz w:val="32"/>
          <w:szCs w:val="32"/>
        </w:rPr>
        <w:t>许州路）道路建设项目（二标段）</w:t>
      </w:r>
    </w:p>
    <w:p w:rsidR="00BB7AF1" w:rsidRDefault="00C263A9">
      <w:pPr>
        <w:ind w:firstLineChars="400" w:firstLine="1280"/>
        <w:jc w:val="left"/>
        <w:rPr>
          <w:rFonts w:eastAsia="华文中宋" w:hAnsi="华文中宋"/>
          <w:sz w:val="32"/>
          <w:szCs w:val="32"/>
        </w:rPr>
      </w:pPr>
      <w:r>
        <w:rPr>
          <w:rFonts w:eastAsia="华文中宋" w:hAnsi="华文中宋"/>
          <w:sz w:val="32"/>
          <w:szCs w:val="32"/>
        </w:rPr>
        <w:t>招</w:t>
      </w:r>
      <w:r w:rsidR="00A85EC5">
        <w:rPr>
          <w:rFonts w:eastAsia="华文中宋" w:hAnsi="华文中宋" w:hint="eastAsia"/>
          <w:sz w:val="32"/>
          <w:szCs w:val="32"/>
        </w:rPr>
        <w:t xml:space="preserve"> </w:t>
      </w:r>
      <w:r>
        <w:rPr>
          <w:rFonts w:eastAsia="华文中宋" w:hAnsi="华文中宋"/>
          <w:sz w:val="32"/>
          <w:szCs w:val="32"/>
        </w:rPr>
        <w:t>标</w:t>
      </w:r>
      <w:r w:rsidR="00A85EC5">
        <w:rPr>
          <w:rFonts w:eastAsia="华文中宋" w:hAnsi="华文中宋" w:hint="eastAsia"/>
          <w:sz w:val="32"/>
          <w:szCs w:val="32"/>
        </w:rPr>
        <w:t xml:space="preserve"> </w:t>
      </w:r>
      <w:r>
        <w:rPr>
          <w:rFonts w:eastAsia="华文中宋" w:hAnsi="华文中宋"/>
          <w:sz w:val="32"/>
          <w:szCs w:val="32"/>
        </w:rPr>
        <w:t>人：</w:t>
      </w:r>
      <w:r w:rsidR="00A85EC5">
        <w:rPr>
          <w:rFonts w:eastAsia="华文中宋" w:hAnsi="华文中宋" w:hint="eastAsia"/>
          <w:sz w:val="32"/>
          <w:szCs w:val="32"/>
        </w:rPr>
        <w:t>许昌创兴城市建设开发有限责任公司</w:t>
      </w:r>
    </w:p>
    <w:p w:rsidR="00BB7AF1" w:rsidRDefault="00C263A9">
      <w:pPr>
        <w:ind w:firstLineChars="400" w:firstLine="1280"/>
        <w:jc w:val="left"/>
        <w:rPr>
          <w:rFonts w:eastAsia="华文中宋"/>
          <w:sz w:val="32"/>
          <w:szCs w:val="32"/>
        </w:rPr>
      </w:pPr>
      <w:r>
        <w:rPr>
          <w:rFonts w:eastAsia="华文中宋" w:hAnsi="华文中宋"/>
          <w:sz w:val="32"/>
          <w:szCs w:val="32"/>
        </w:rPr>
        <w:t>代理机构：</w:t>
      </w:r>
      <w:r>
        <w:rPr>
          <w:rFonts w:eastAsia="华文中宋" w:hAnsi="华文中宋" w:hint="eastAsia"/>
          <w:sz w:val="32"/>
          <w:szCs w:val="32"/>
        </w:rPr>
        <w:t>河南天扬工程项目管理有限公司</w:t>
      </w:r>
    </w:p>
    <w:p w:rsidR="000C15C0" w:rsidRDefault="00C263A9">
      <w:pPr>
        <w:jc w:val="center"/>
        <w:rPr>
          <w:rFonts w:eastAsia="华文中宋"/>
          <w:sz w:val="32"/>
          <w:szCs w:val="32"/>
        </w:rPr>
      </w:pPr>
      <w:r>
        <w:rPr>
          <w:rFonts w:eastAsia="华文中宋" w:hint="eastAsia"/>
          <w:sz w:val="32"/>
          <w:szCs w:val="32"/>
        </w:rPr>
        <w:t xml:space="preserve">   </w:t>
      </w:r>
    </w:p>
    <w:p w:rsidR="00BB7AF1" w:rsidRDefault="00C263A9">
      <w:pPr>
        <w:jc w:val="center"/>
        <w:rPr>
          <w:sz w:val="16"/>
        </w:rPr>
      </w:pPr>
      <w:r>
        <w:rPr>
          <w:rFonts w:eastAsia="华文中宋" w:hint="eastAsia"/>
          <w:sz w:val="32"/>
          <w:szCs w:val="32"/>
        </w:rPr>
        <w:t xml:space="preserve"> </w:t>
      </w:r>
      <w:r>
        <w:rPr>
          <w:rFonts w:eastAsia="华文中宋" w:hint="eastAsia"/>
          <w:sz w:val="32"/>
          <w:szCs w:val="32"/>
        </w:rPr>
        <w:t>二〇</w:t>
      </w:r>
      <w:r w:rsidR="006D293E">
        <w:rPr>
          <w:rFonts w:eastAsia="华文中宋" w:hint="eastAsia"/>
          <w:sz w:val="32"/>
          <w:szCs w:val="32"/>
        </w:rPr>
        <w:t>二〇</w:t>
      </w:r>
      <w:r>
        <w:rPr>
          <w:rFonts w:eastAsia="华文中宋" w:hint="eastAsia"/>
          <w:sz w:val="32"/>
          <w:szCs w:val="32"/>
        </w:rPr>
        <w:t>年</w:t>
      </w:r>
      <w:r w:rsidR="006D293E">
        <w:rPr>
          <w:rFonts w:eastAsia="华文中宋" w:hint="eastAsia"/>
          <w:sz w:val="32"/>
          <w:szCs w:val="32"/>
        </w:rPr>
        <w:t>四</w:t>
      </w:r>
      <w:r>
        <w:rPr>
          <w:rFonts w:eastAsia="华文中宋" w:hint="eastAsia"/>
          <w:sz w:val="32"/>
          <w:szCs w:val="32"/>
        </w:rPr>
        <w:t>月</w:t>
      </w:r>
    </w:p>
    <w:p w:rsidR="00BB7AF1" w:rsidRDefault="00BB7AF1">
      <w:pPr>
        <w:autoSpaceDE w:val="0"/>
        <w:autoSpaceDN w:val="0"/>
        <w:adjustRightInd w:val="0"/>
        <w:rPr>
          <w:rFonts w:ascii="宋体" w:hAnsi="宋体" w:cs="宋体"/>
          <w:b/>
          <w:kern w:val="0"/>
          <w:sz w:val="32"/>
          <w:szCs w:val="32"/>
        </w:rPr>
      </w:pPr>
    </w:p>
    <w:p w:rsidR="00BB7AF1" w:rsidRDefault="00BB7AF1">
      <w:pPr>
        <w:autoSpaceDE w:val="0"/>
        <w:autoSpaceDN w:val="0"/>
        <w:adjustRightInd w:val="0"/>
        <w:rPr>
          <w:rFonts w:ascii="宋体" w:hAnsi="宋体" w:cs="宋体"/>
          <w:b/>
          <w:kern w:val="0"/>
          <w:sz w:val="40"/>
          <w:szCs w:val="40"/>
        </w:rPr>
      </w:pPr>
    </w:p>
    <w:p w:rsidR="00BB7AF1" w:rsidRDefault="00C263A9">
      <w:pPr>
        <w:jc w:val="center"/>
        <w:rPr>
          <w:rFonts w:ascii="黑体" w:eastAsia="黑体" w:hAnsi="宋体"/>
          <w:b/>
          <w:sz w:val="44"/>
          <w:szCs w:val="24"/>
        </w:rPr>
      </w:pPr>
      <w:r>
        <w:rPr>
          <w:rFonts w:ascii="黑体" w:eastAsia="黑体" w:hAnsi="宋体" w:hint="eastAsia"/>
          <w:b/>
          <w:sz w:val="44"/>
          <w:szCs w:val="24"/>
        </w:rPr>
        <w:lastRenderedPageBreak/>
        <w:t>目录</w:t>
      </w:r>
    </w:p>
    <w:p w:rsidR="00BB7AF1" w:rsidRDefault="00BB7AF1">
      <w:pPr>
        <w:pStyle w:val="a0"/>
        <w:ind w:firstLine="340"/>
      </w:pPr>
    </w:p>
    <w:p w:rsidR="00BB7AF1" w:rsidRDefault="00BB7AF1">
      <w:pPr>
        <w:pStyle w:val="a0"/>
        <w:ind w:firstLine="340"/>
      </w:pPr>
    </w:p>
    <w:tbl>
      <w:tblPr>
        <w:tblpPr w:leftFromText="180" w:rightFromText="180" w:vertAnchor="text" w:tblpY="1"/>
        <w:tblOverlap w:val="never"/>
        <w:tblW w:w="8640" w:type="dxa"/>
        <w:tblLayout w:type="fixed"/>
        <w:tblCellMar>
          <w:left w:w="0" w:type="dxa"/>
          <w:right w:w="0" w:type="dxa"/>
        </w:tblCellMar>
        <w:tblLook w:val="04A0"/>
      </w:tblPr>
      <w:tblGrid>
        <w:gridCol w:w="8400"/>
        <w:gridCol w:w="20"/>
        <w:gridCol w:w="220"/>
      </w:tblGrid>
      <w:tr w:rsidR="00BB7AF1">
        <w:trPr>
          <w:trHeight w:val="271"/>
        </w:trPr>
        <w:tc>
          <w:tcPr>
            <w:tcW w:w="8420" w:type="dxa"/>
            <w:gridSpan w:val="2"/>
            <w:vAlign w:val="bottom"/>
          </w:tcPr>
          <w:p w:rsidR="00BB7AF1" w:rsidRDefault="00FA5404">
            <w:pPr>
              <w:pStyle w:val="1d"/>
              <w:widowControl/>
              <w:numPr>
                <w:ilvl w:val="0"/>
                <w:numId w:val="1"/>
              </w:numPr>
              <w:autoSpaceDE w:val="0"/>
              <w:autoSpaceDN w:val="0"/>
              <w:snapToGrid/>
              <w:ind w:firstLineChars="0"/>
              <w:jc w:val="left"/>
              <w:outlineLvl w:val="0"/>
              <w:rPr>
                <w:rFonts w:hAnsi="宋体" w:cs="宋体"/>
                <w:b/>
                <w:bCs/>
                <w:sz w:val="28"/>
                <w:szCs w:val="28"/>
              </w:rPr>
            </w:pPr>
            <w:hyperlink w:anchor="page10">
              <w:r w:rsidR="00C263A9">
                <w:rPr>
                  <w:rFonts w:hAnsi="宋体" w:cs="宋体"/>
                  <w:b/>
                  <w:bCs/>
                  <w:sz w:val="28"/>
                  <w:szCs w:val="28"/>
                </w:rPr>
                <w:t>招标公告</w:t>
              </w:r>
            </w:hyperlink>
          </w:p>
        </w:tc>
        <w:tc>
          <w:tcPr>
            <w:tcW w:w="220" w:type="dxa"/>
            <w:vAlign w:val="bottom"/>
          </w:tcPr>
          <w:p w:rsidR="00BB7AF1" w:rsidRDefault="00BB7AF1">
            <w:pPr>
              <w:autoSpaceDE w:val="0"/>
              <w:autoSpaceDN w:val="0"/>
              <w:adjustRightInd w:val="0"/>
              <w:spacing w:line="360" w:lineRule="auto"/>
              <w:ind w:left="720" w:firstLine="720"/>
              <w:outlineLvl w:val="0"/>
              <w:rPr>
                <w:rFonts w:ascii="宋体" w:hAnsi="宋体" w:cs="宋体"/>
                <w:b/>
                <w:bCs/>
                <w:sz w:val="28"/>
                <w:szCs w:val="28"/>
              </w:rPr>
            </w:pPr>
          </w:p>
        </w:tc>
      </w:tr>
      <w:tr w:rsidR="00BB7AF1">
        <w:trPr>
          <w:trHeight w:val="271"/>
        </w:trPr>
        <w:tc>
          <w:tcPr>
            <w:tcW w:w="8420" w:type="dxa"/>
            <w:gridSpan w:val="2"/>
            <w:vAlign w:val="bottom"/>
          </w:tcPr>
          <w:p w:rsidR="00BB7AF1" w:rsidRDefault="00FA5404">
            <w:pPr>
              <w:pStyle w:val="1d"/>
              <w:widowControl/>
              <w:numPr>
                <w:ilvl w:val="0"/>
                <w:numId w:val="1"/>
              </w:numPr>
              <w:autoSpaceDE w:val="0"/>
              <w:autoSpaceDN w:val="0"/>
              <w:snapToGrid/>
              <w:ind w:firstLineChars="0"/>
              <w:jc w:val="left"/>
              <w:outlineLvl w:val="0"/>
              <w:rPr>
                <w:rFonts w:hAnsi="宋体" w:cs="宋体"/>
                <w:b/>
                <w:bCs/>
                <w:sz w:val="28"/>
                <w:szCs w:val="28"/>
              </w:rPr>
            </w:pPr>
            <w:hyperlink w:anchor="page16">
              <w:r w:rsidR="00C263A9">
                <w:rPr>
                  <w:rFonts w:hAnsi="宋体" w:cs="宋体"/>
                  <w:b/>
                  <w:bCs/>
                  <w:sz w:val="28"/>
                  <w:szCs w:val="28"/>
                </w:rPr>
                <w:t xml:space="preserve">投标人须知 </w:t>
              </w:r>
            </w:hyperlink>
          </w:p>
          <w:p w:rsidR="00BB7AF1" w:rsidRDefault="00C263A9">
            <w:pPr>
              <w:pStyle w:val="1d"/>
              <w:widowControl/>
              <w:autoSpaceDE w:val="0"/>
              <w:autoSpaceDN w:val="0"/>
              <w:snapToGrid/>
              <w:ind w:firstLineChars="0" w:firstLine="0"/>
              <w:jc w:val="left"/>
              <w:outlineLvl w:val="0"/>
              <w:rPr>
                <w:rFonts w:hAnsi="宋体" w:cs="宋体"/>
                <w:b/>
                <w:bCs/>
                <w:sz w:val="28"/>
                <w:szCs w:val="28"/>
              </w:rPr>
            </w:pPr>
            <w:r>
              <w:rPr>
                <w:rFonts w:hAnsi="宋体" w:cs="宋体" w:hint="eastAsia"/>
                <w:b/>
                <w:bCs/>
                <w:sz w:val="28"/>
                <w:szCs w:val="28"/>
              </w:rPr>
              <w:t>附表一  投标保证金</w:t>
            </w:r>
          </w:p>
        </w:tc>
        <w:tc>
          <w:tcPr>
            <w:tcW w:w="220" w:type="dxa"/>
            <w:vAlign w:val="bottom"/>
          </w:tcPr>
          <w:p w:rsidR="00BB7AF1" w:rsidRDefault="00BB7AF1">
            <w:pPr>
              <w:autoSpaceDE w:val="0"/>
              <w:autoSpaceDN w:val="0"/>
              <w:adjustRightInd w:val="0"/>
              <w:spacing w:line="360" w:lineRule="auto"/>
              <w:ind w:left="720" w:firstLine="720"/>
              <w:outlineLvl w:val="0"/>
              <w:rPr>
                <w:rFonts w:ascii="宋体" w:hAnsi="宋体" w:cs="宋体"/>
                <w:b/>
                <w:bCs/>
                <w:sz w:val="28"/>
                <w:szCs w:val="28"/>
              </w:rPr>
            </w:pPr>
          </w:p>
        </w:tc>
      </w:tr>
      <w:bookmarkStart w:id="1" w:name="page5"/>
      <w:bookmarkEnd w:id="1"/>
      <w:tr w:rsidR="00BB7AF1">
        <w:trPr>
          <w:trHeight w:val="274"/>
        </w:trPr>
        <w:tc>
          <w:tcPr>
            <w:tcW w:w="8400" w:type="dxa"/>
            <w:vAlign w:val="bottom"/>
          </w:tcPr>
          <w:p w:rsidR="00BB7AF1" w:rsidRDefault="00FA5404">
            <w:pPr>
              <w:pStyle w:val="1d"/>
              <w:widowControl/>
              <w:autoSpaceDE w:val="0"/>
              <w:autoSpaceDN w:val="0"/>
              <w:snapToGrid/>
              <w:ind w:firstLineChars="0" w:firstLine="0"/>
              <w:jc w:val="left"/>
              <w:outlineLvl w:val="0"/>
              <w:rPr>
                <w:rFonts w:hAnsi="宋体" w:cs="宋体"/>
                <w:b/>
                <w:bCs/>
                <w:sz w:val="28"/>
                <w:szCs w:val="28"/>
              </w:rPr>
            </w:pPr>
            <w:r>
              <w:rPr>
                <w:rFonts w:hAnsi="宋体" w:cs="宋体"/>
                <w:b/>
                <w:bCs/>
                <w:sz w:val="28"/>
                <w:szCs w:val="28"/>
              </w:rPr>
              <w:fldChar w:fldCharType="begin"/>
            </w:r>
            <w:r w:rsidR="00C263A9">
              <w:rPr>
                <w:rFonts w:hAnsi="宋体" w:cs="宋体"/>
                <w:b/>
                <w:bCs/>
                <w:sz w:val="28"/>
                <w:szCs w:val="28"/>
              </w:rPr>
              <w:instrText>HYPERLINK \l "page41" \h</w:instrText>
            </w:r>
            <w:r>
              <w:rPr>
                <w:rFonts w:hAnsi="宋体" w:cs="宋体"/>
                <w:b/>
                <w:bCs/>
                <w:sz w:val="28"/>
                <w:szCs w:val="28"/>
              </w:rPr>
              <w:fldChar w:fldCharType="separate"/>
            </w:r>
            <w:r w:rsidR="00C263A9">
              <w:rPr>
                <w:rFonts w:hAnsi="宋体" w:cs="宋体" w:hint="eastAsia"/>
                <w:b/>
                <w:bCs/>
                <w:sz w:val="28"/>
                <w:szCs w:val="28"/>
              </w:rPr>
              <w:t>第三章</w:t>
            </w:r>
            <w:r w:rsidR="00C263A9">
              <w:rPr>
                <w:rFonts w:hAnsi="宋体" w:cs="宋体"/>
                <w:b/>
                <w:bCs/>
                <w:sz w:val="28"/>
                <w:szCs w:val="28"/>
              </w:rPr>
              <w:t>评标办法（综合评估法）</w:t>
            </w:r>
            <w:r>
              <w:rPr>
                <w:rFonts w:hAnsi="宋体" w:cs="宋体"/>
                <w:b/>
                <w:bCs/>
                <w:sz w:val="28"/>
                <w:szCs w:val="28"/>
              </w:rPr>
              <w:fldChar w:fldCharType="end"/>
            </w:r>
          </w:p>
        </w:tc>
        <w:tc>
          <w:tcPr>
            <w:tcW w:w="240" w:type="dxa"/>
            <w:gridSpan w:val="2"/>
            <w:vAlign w:val="bottom"/>
          </w:tcPr>
          <w:p w:rsidR="00BB7AF1" w:rsidRDefault="00BB7AF1">
            <w:pPr>
              <w:autoSpaceDE w:val="0"/>
              <w:autoSpaceDN w:val="0"/>
              <w:adjustRightInd w:val="0"/>
              <w:spacing w:line="360" w:lineRule="auto"/>
              <w:ind w:left="720" w:firstLine="720"/>
              <w:outlineLvl w:val="0"/>
              <w:rPr>
                <w:rFonts w:ascii="宋体" w:hAnsi="宋体" w:cs="宋体"/>
                <w:b/>
                <w:bCs/>
                <w:sz w:val="28"/>
                <w:szCs w:val="28"/>
              </w:rPr>
            </w:pPr>
          </w:p>
        </w:tc>
      </w:tr>
    </w:tbl>
    <w:tbl>
      <w:tblPr>
        <w:tblpPr w:leftFromText="180" w:rightFromText="180" w:vertAnchor="text" w:horzAnchor="page" w:tblpX="1464" w:tblpY="572"/>
        <w:tblOverlap w:val="never"/>
        <w:tblW w:w="8640" w:type="dxa"/>
        <w:tblLayout w:type="fixed"/>
        <w:tblCellMar>
          <w:left w:w="0" w:type="dxa"/>
          <w:right w:w="0" w:type="dxa"/>
        </w:tblCellMar>
        <w:tblLook w:val="04A0"/>
      </w:tblPr>
      <w:tblGrid>
        <w:gridCol w:w="8400"/>
        <w:gridCol w:w="240"/>
      </w:tblGrid>
      <w:tr w:rsidR="00BB7AF1">
        <w:trPr>
          <w:trHeight w:val="271"/>
        </w:trPr>
        <w:tc>
          <w:tcPr>
            <w:tcW w:w="8400" w:type="dxa"/>
            <w:vAlign w:val="bottom"/>
          </w:tcPr>
          <w:p w:rsidR="00BB7AF1" w:rsidRDefault="00C263A9">
            <w:pPr>
              <w:pStyle w:val="1d"/>
              <w:widowControl/>
              <w:autoSpaceDE w:val="0"/>
              <w:autoSpaceDN w:val="0"/>
              <w:snapToGrid/>
              <w:ind w:firstLineChars="0" w:firstLine="0"/>
              <w:jc w:val="left"/>
              <w:outlineLvl w:val="0"/>
              <w:rPr>
                <w:rFonts w:hAnsi="宋体" w:cs="宋体"/>
                <w:b/>
                <w:bCs/>
                <w:sz w:val="28"/>
                <w:szCs w:val="28"/>
              </w:rPr>
            </w:pPr>
            <w:bookmarkStart w:id="2" w:name="page6"/>
            <w:bookmarkEnd w:id="2"/>
            <w:r>
              <w:rPr>
                <w:rFonts w:hAnsi="宋体" w:cs="宋体" w:hint="eastAsia"/>
                <w:b/>
                <w:bCs/>
                <w:sz w:val="28"/>
                <w:szCs w:val="28"/>
              </w:rPr>
              <w:t>第四章</w:t>
            </w:r>
            <w:hyperlink w:anchor="page47">
              <w:r>
                <w:rPr>
                  <w:rFonts w:hAnsi="宋体" w:cs="宋体"/>
                  <w:b/>
                  <w:bCs/>
                  <w:sz w:val="28"/>
                  <w:szCs w:val="28"/>
                </w:rPr>
                <w:t xml:space="preserve">合同条款及格式 </w:t>
              </w:r>
            </w:hyperlink>
          </w:p>
        </w:tc>
        <w:tc>
          <w:tcPr>
            <w:tcW w:w="240" w:type="dxa"/>
            <w:vAlign w:val="bottom"/>
          </w:tcPr>
          <w:p w:rsidR="00BB7AF1" w:rsidRDefault="00BB7AF1">
            <w:pPr>
              <w:autoSpaceDE w:val="0"/>
              <w:autoSpaceDN w:val="0"/>
              <w:adjustRightInd w:val="0"/>
              <w:spacing w:line="360" w:lineRule="auto"/>
              <w:ind w:left="720" w:hanging="654"/>
              <w:outlineLvl w:val="0"/>
              <w:rPr>
                <w:rFonts w:ascii="宋体" w:hAnsi="宋体" w:cs="宋体"/>
                <w:b/>
                <w:bCs/>
                <w:sz w:val="28"/>
                <w:szCs w:val="28"/>
              </w:rPr>
            </w:pPr>
          </w:p>
        </w:tc>
      </w:tr>
      <w:tr w:rsidR="00BB7AF1">
        <w:trPr>
          <w:trHeight w:val="274"/>
        </w:trPr>
        <w:tc>
          <w:tcPr>
            <w:tcW w:w="8400" w:type="dxa"/>
            <w:vAlign w:val="bottom"/>
          </w:tcPr>
          <w:p w:rsidR="00BB7AF1" w:rsidRDefault="00C263A9">
            <w:pPr>
              <w:pStyle w:val="1d"/>
              <w:widowControl/>
              <w:autoSpaceDE w:val="0"/>
              <w:autoSpaceDN w:val="0"/>
              <w:snapToGrid/>
              <w:ind w:firstLineChars="0" w:firstLine="0"/>
              <w:jc w:val="left"/>
              <w:outlineLvl w:val="0"/>
              <w:rPr>
                <w:rFonts w:hAnsi="宋体" w:cs="宋体"/>
                <w:b/>
                <w:bCs/>
                <w:sz w:val="28"/>
                <w:szCs w:val="28"/>
              </w:rPr>
            </w:pPr>
            <w:bookmarkStart w:id="3" w:name="page7"/>
            <w:bookmarkEnd w:id="3"/>
            <w:r>
              <w:rPr>
                <w:rFonts w:hAnsi="宋体" w:cs="宋体" w:hint="eastAsia"/>
                <w:b/>
                <w:bCs/>
                <w:sz w:val="28"/>
                <w:szCs w:val="28"/>
              </w:rPr>
              <w:t>第五章</w:t>
            </w:r>
            <w:hyperlink w:anchor="page70">
              <w:r>
                <w:rPr>
                  <w:rFonts w:hAnsi="宋体" w:cs="宋体"/>
                  <w:b/>
                  <w:bCs/>
                  <w:sz w:val="28"/>
                  <w:szCs w:val="28"/>
                </w:rPr>
                <w:t>委托人要求</w:t>
              </w:r>
            </w:hyperlink>
          </w:p>
        </w:tc>
        <w:tc>
          <w:tcPr>
            <w:tcW w:w="240" w:type="dxa"/>
            <w:vAlign w:val="bottom"/>
          </w:tcPr>
          <w:p w:rsidR="00BB7AF1" w:rsidRDefault="00BB7AF1">
            <w:pPr>
              <w:autoSpaceDE w:val="0"/>
              <w:autoSpaceDN w:val="0"/>
              <w:adjustRightInd w:val="0"/>
              <w:spacing w:line="360" w:lineRule="auto"/>
              <w:ind w:left="720" w:hanging="654"/>
              <w:outlineLvl w:val="0"/>
              <w:rPr>
                <w:rFonts w:ascii="宋体" w:hAnsi="宋体" w:cs="宋体"/>
                <w:b/>
                <w:bCs/>
                <w:sz w:val="28"/>
                <w:szCs w:val="28"/>
              </w:rPr>
            </w:pPr>
          </w:p>
        </w:tc>
      </w:tr>
      <w:tr w:rsidR="00BB7AF1">
        <w:trPr>
          <w:trHeight w:val="274"/>
        </w:trPr>
        <w:tc>
          <w:tcPr>
            <w:tcW w:w="8400" w:type="dxa"/>
            <w:vAlign w:val="bottom"/>
          </w:tcPr>
          <w:p w:rsidR="00BB7AF1" w:rsidRDefault="00C263A9">
            <w:pPr>
              <w:pStyle w:val="1d"/>
              <w:widowControl/>
              <w:autoSpaceDE w:val="0"/>
              <w:autoSpaceDN w:val="0"/>
              <w:snapToGrid/>
              <w:ind w:firstLineChars="0" w:firstLine="0"/>
              <w:jc w:val="left"/>
              <w:outlineLvl w:val="0"/>
              <w:rPr>
                <w:rFonts w:hAnsi="宋体" w:cs="宋体"/>
                <w:b/>
                <w:bCs/>
                <w:sz w:val="28"/>
                <w:szCs w:val="28"/>
              </w:rPr>
            </w:pPr>
            <w:r>
              <w:rPr>
                <w:rFonts w:hAnsi="宋体" w:cs="宋体" w:hint="eastAsia"/>
                <w:b/>
                <w:bCs/>
                <w:sz w:val="28"/>
                <w:szCs w:val="28"/>
              </w:rPr>
              <w:t>第六章</w:t>
            </w:r>
            <w:hyperlink w:anchor="page75">
              <w:r>
                <w:rPr>
                  <w:rFonts w:hAnsi="宋体" w:cs="宋体"/>
                  <w:b/>
                  <w:bCs/>
                  <w:sz w:val="28"/>
                  <w:szCs w:val="28"/>
                </w:rPr>
                <w:t>投标文件格式</w:t>
              </w:r>
            </w:hyperlink>
          </w:p>
        </w:tc>
        <w:tc>
          <w:tcPr>
            <w:tcW w:w="240" w:type="dxa"/>
            <w:vAlign w:val="bottom"/>
          </w:tcPr>
          <w:p w:rsidR="00BB7AF1" w:rsidRDefault="00BB7AF1">
            <w:pPr>
              <w:autoSpaceDE w:val="0"/>
              <w:autoSpaceDN w:val="0"/>
              <w:adjustRightInd w:val="0"/>
              <w:spacing w:line="360" w:lineRule="auto"/>
              <w:ind w:left="720" w:hanging="654"/>
              <w:outlineLvl w:val="0"/>
              <w:rPr>
                <w:rFonts w:ascii="宋体" w:hAnsi="宋体" w:cs="宋体"/>
                <w:b/>
                <w:bCs/>
                <w:sz w:val="28"/>
                <w:szCs w:val="28"/>
              </w:rPr>
            </w:pPr>
          </w:p>
        </w:tc>
      </w:tr>
    </w:tbl>
    <w:p w:rsidR="00BB7AF1" w:rsidRDefault="00BB7AF1">
      <w:pPr>
        <w:autoSpaceDE w:val="0"/>
        <w:autoSpaceDN w:val="0"/>
        <w:adjustRightInd w:val="0"/>
        <w:rPr>
          <w:rFonts w:ascii="宋体" w:hAnsi="宋体" w:cs="宋体"/>
          <w:b/>
          <w:kern w:val="0"/>
          <w:sz w:val="32"/>
          <w:szCs w:val="32"/>
        </w:rPr>
      </w:pPr>
    </w:p>
    <w:p w:rsidR="00BB7AF1" w:rsidRDefault="00BB7AF1">
      <w:pPr>
        <w:autoSpaceDE w:val="0"/>
        <w:autoSpaceDN w:val="0"/>
        <w:adjustRightInd w:val="0"/>
        <w:rPr>
          <w:rFonts w:ascii="宋体" w:hAnsi="宋体" w:cs="宋体"/>
          <w:b/>
          <w:kern w:val="0"/>
          <w:sz w:val="32"/>
          <w:szCs w:val="32"/>
        </w:rPr>
      </w:pPr>
    </w:p>
    <w:p w:rsidR="00BB7AF1" w:rsidRDefault="00BB7AF1">
      <w:pPr>
        <w:autoSpaceDE w:val="0"/>
        <w:autoSpaceDN w:val="0"/>
        <w:adjustRightInd w:val="0"/>
        <w:rPr>
          <w:rFonts w:ascii="宋体" w:hAnsi="宋体" w:cs="宋体"/>
          <w:b/>
          <w:kern w:val="0"/>
          <w:sz w:val="32"/>
          <w:szCs w:val="32"/>
        </w:rPr>
      </w:pPr>
    </w:p>
    <w:p w:rsidR="00BB7AF1" w:rsidRDefault="00BB7AF1">
      <w:pPr>
        <w:autoSpaceDE w:val="0"/>
        <w:autoSpaceDN w:val="0"/>
        <w:adjustRightInd w:val="0"/>
        <w:rPr>
          <w:rFonts w:ascii="宋体" w:hAnsi="宋体" w:cs="宋体"/>
          <w:b/>
          <w:kern w:val="0"/>
          <w:sz w:val="32"/>
          <w:szCs w:val="32"/>
        </w:rPr>
      </w:pPr>
    </w:p>
    <w:p w:rsidR="00BB7AF1" w:rsidRDefault="00BB7AF1">
      <w:pPr>
        <w:autoSpaceDE w:val="0"/>
        <w:autoSpaceDN w:val="0"/>
        <w:adjustRightInd w:val="0"/>
        <w:rPr>
          <w:rFonts w:ascii="宋体" w:hAnsi="宋体" w:cs="宋体"/>
          <w:b/>
          <w:kern w:val="0"/>
          <w:sz w:val="32"/>
          <w:szCs w:val="32"/>
        </w:rPr>
      </w:pPr>
    </w:p>
    <w:p w:rsidR="00BB7AF1" w:rsidRDefault="00BB7AF1">
      <w:pPr>
        <w:autoSpaceDE w:val="0"/>
        <w:autoSpaceDN w:val="0"/>
        <w:adjustRightInd w:val="0"/>
        <w:rPr>
          <w:rFonts w:ascii="宋体" w:hAnsi="宋体" w:cs="宋体"/>
          <w:b/>
          <w:kern w:val="0"/>
          <w:sz w:val="32"/>
          <w:szCs w:val="32"/>
        </w:rPr>
      </w:pPr>
    </w:p>
    <w:p w:rsidR="00BB7AF1" w:rsidRDefault="00BB7AF1">
      <w:pPr>
        <w:pStyle w:val="a0"/>
        <w:ind w:firstLine="321"/>
        <w:rPr>
          <w:rFonts w:hAnsi="宋体" w:cs="宋体"/>
          <w:b/>
          <w:sz w:val="32"/>
          <w:szCs w:val="32"/>
        </w:rPr>
      </w:pPr>
    </w:p>
    <w:p w:rsidR="00BB7AF1" w:rsidRDefault="00BB7AF1">
      <w:pPr>
        <w:pStyle w:val="a0"/>
        <w:ind w:firstLine="321"/>
        <w:rPr>
          <w:rFonts w:hAnsi="宋体" w:cs="宋体"/>
          <w:b/>
          <w:sz w:val="32"/>
          <w:szCs w:val="32"/>
        </w:rPr>
      </w:pPr>
    </w:p>
    <w:p w:rsidR="00BB7AF1" w:rsidRDefault="00BB7AF1">
      <w:pPr>
        <w:pStyle w:val="a0"/>
        <w:ind w:firstLine="321"/>
        <w:rPr>
          <w:rFonts w:hAnsi="宋体" w:cs="宋体"/>
          <w:b/>
          <w:sz w:val="32"/>
          <w:szCs w:val="32"/>
        </w:rPr>
      </w:pPr>
    </w:p>
    <w:p w:rsidR="00BB7AF1" w:rsidRDefault="00BB7AF1">
      <w:pPr>
        <w:autoSpaceDE w:val="0"/>
        <w:autoSpaceDN w:val="0"/>
        <w:adjustRightInd w:val="0"/>
        <w:spacing w:line="420" w:lineRule="exact"/>
        <w:jc w:val="center"/>
        <w:rPr>
          <w:rFonts w:ascii="宋体" w:hAnsi="宋体" w:cs="宋体"/>
          <w:b/>
          <w:kern w:val="0"/>
          <w:sz w:val="32"/>
          <w:szCs w:val="32"/>
        </w:rPr>
      </w:pPr>
      <w:bookmarkStart w:id="4" w:name="_Toc215282125"/>
      <w:bookmarkEnd w:id="0"/>
    </w:p>
    <w:p w:rsidR="00BB7AF1" w:rsidRDefault="00BB7AF1">
      <w:pPr>
        <w:autoSpaceDE w:val="0"/>
        <w:autoSpaceDN w:val="0"/>
        <w:adjustRightInd w:val="0"/>
        <w:spacing w:line="420" w:lineRule="exact"/>
        <w:jc w:val="center"/>
        <w:rPr>
          <w:rFonts w:ascii="宋体" w:hAnsi="宋体" w:cs="宋体"/>
          <w:b/>
          <w:kern w:val="0"/>
          <w:sz w:val="32"/>
          <w:szCs w:val="32"/>
        </w:rPr>
      </w:pPr>
    </w:p>
    <w:p w:rsidR="00BB7AF1" w:rsidRDefault="00BB7AF1">
      <w:pPr>
        <w:autoSpaceDE w:val="0"/>
        <w:autoSpaceDN w:val="0"/>
        <w:adjustRightInd w:val="0"/>
        <w:spacing w:line="420" w:lineRule="exact"/>
        <w:jc w:val="center"/>
        <w:rPr>
          <w:rFonts w:ascii="宋体" w:hAnsi="宋体" w:cs="宋体"/>
          <w:b/>
          <w:kern w:val="0"/>
          <w:sz w:val="32"/>
          <w:szCs w:val="32"/>
        </w:rPr>
      </w:pPr>
    </w:p>
    <w:p w:rsidR="00BB7AF1" w:rsidRDefault="00BB7AF1">
      <w:pPr>
        <w:autoSpaceDE w:val="0"/>
        <w:autoSpaceDN w:val="0"/>
        <w:adjustRightInd w:val="0"/>
        <w:spacing w:line="420" w:lineRule="exact"/>
        <w:jc w:val="center"/>
        <w:rPr>
          <w:rFonts w:ascii="宋体" w:hAnsi="宋体" w:cs="宋体"/>
          <w:b/>
          <w:kern w:val="0"/>
          <w:sz w:val="32"/>
          <w:szCs w:val="32"/>
        </w:rPr>
      </w:pPr>
    </w:p>
    <w:p w:rsidR="00BB7AF1" w:rsidRDefault="00BB7AF1">
      <w:pPr>
        <w:autoSpaceDE w:val="0"/>
        <w:autoSpaceDN w:val="0"/>
        <w:adjustRightInd w:val="0"/>
        <w:spacing w:line="420" w:lineRule="exact"/>
        <w:jc w:val="center"/>
        <w:rPr>
          <w:rFonts w:ascii="宋体" w:hAnsi="宋体" w:cs="宋体"/>
          <w:b/>
          <w:kern w:val="0"/>
          <w:sz w:val="32"/>
          <w:szCs w:val="32"/>
        </w:rPr>
      </w:pPr>
    </w:p>
    <w:p w:rsidR="00BB7AF1" w:rsidRDefault="00BB7AF1">
      <w:pPr>
        <w:pStyle w:val="a0"/>
        <w:ind w:firstLine="340"/>
      </w:pPr>
    </w:p>
    <w:p w:rsidR="00BB7AF1" w:rsidRDefault="00BB7AF1">
      <w:pPr>
        <w:autoSpaceDE w:val="0"/>
        <w:autoSpaceDN w:val="0"/>
        <w:adjustRightInd w:val="0"/>
        <w:spacing w:line="420" w:lineRule="exact"/>
        <w:rPr>
          <w:rFonts w:ascii="宋体"/>
          <w:kern w:val="0"/>
          <w:sz w:val="34"/>
        </w:rPr>
      </w:pPr>
    </w:p>
    <w:p w:rsidR="00BB7AF1" w:rsidRDefault="00BB7AF1">
      <w:pPr>
        <w:pStyle w:val="a0"/>
        <w:ind w:firstLineChars="0" w:firstLine="0"/>
      </w:pPr>
    </w:p>
    <w:p w:rsidR="00BB7AF1" w:rsidRDefault="00BB7AF1">
      <w:pPr>
        <w:autoSpaceDE w:val="0"/>
        <w:autoSpaceDN w:val="0"/>
        <w:adjustRightInd w:val="0"/>
        <w:spacing w:line="420" w:lineRule="exact"/>
        <w:jc w:val="center"/>
        <w:rPr>
          <w:rFonts w:ascii="宋体" w:hAnsi="宋体" w:cs="宋体"/>
          <w:b/>
          <w:kern w:val="0"/>
          <w:sz w:val="32"/>
          <w:szCs w:val="32"/>
        </w:rPr>
      </w:pPr>
    </w:p>
    <w:p w:rsidR="00BB7AF1" w:rsidRDefault="00BB7AF1">
      <w:pPr>
        <w:autoSpaceDE w:val="0"/>
        <w:autoSpaceDN w:val="0"/>
        <w:adjustRightInd w:val="0"/>
        <w:spacing w:line="420" w:lineRule="exact"/>
        <w:jc w:val="center"/>
        <w:rPr>
          <w:rFonts w:ascii="宋体" w:hAnsi="宋体" w:cs="宋体"/>
          <w:b/>
          <w:kern w:val="0"/>
          <w:sz w:val="32"/>
          <w:szCs w:val="32"/>
        </w:rPr>
      </w:pPr>
    </w:p>
    <w:p w:rsidR="00BB7AF1" w:rsidRDefault="00BB7AF1">
      <w:pPr>
        <w:autoSpaceDE w:val="0"/>
        <w:autoSpaceDN w:val="0"/>
        <w:adjustRightInd w:val="0"/>
        <w:spacing w:line="420" w:lineRule="exact"/>
        <w:jc w:val="center"/>
        <w:rPr>
          <w:rFonts w:ascii="宋体" w:hAnsi="宋体" w:cs="宋体"/>
          <w:b/>
          <w:kern w:val="0"/>
          <w:sz w:val="32"/>
          <w:szCs w:val="32"/>
        </w:rPr>
      </w:pPr>
    </w:p>
    <w:p w:rsidR="00BB7AF1" w:rsidRDefault="00BB7AF1">
      <w:pPr>
        <w:autoSpaceDE w:val="0"/>
        <w:autoSpaceDN w:val="0"/>
        <w:adjustRightInd w:val="0"/>
        <w:spacing w:line="420" w:lineRule="exact"/>
        <w:jc w:val="center"/>
        <w:rPr>
          <w:rFonts w:ascii="宋体" w:hAnsi="宋体" w:cs="宋体"/>
          <w:b/>
          <w:kern w:val="0"/>
          <w:sz w:val="32"/>
          <w:szCs w:val="32"/>
        </w:rPr>
      </w:pPr>
    </w:p>
    <w:p w:rsidR="00BB7AF1" w:rsidRDefault="00BB7AF1">
      <w:pPr>
        <w:autoSpaceDE w:val="0"/>
        <w:autoSpaceDN w:val="0"/>
        <w:adjustRightInd w:val="0"/>
        <w:spacing w:line="420" w:lineRule="exact"/>
        <w:jc w:val="center"/>
        <w:rPr>
          <w:rFonts w:ascii="宋体" w:hAnsi="宋体" w:cs="宋体"/>
          <w:b/>
          <w:kern w:val="0"/>
          <w:sz w:val="32"/>
          <w:szCs w:val="32"/>
        </w:rPr>
      </w:pPr>
    </w:p>
    <w:p w:rsidR="00BB7AF1" w:rsidRDefault="00BB7AF1">
      <w:pPr>
        <w:autoSpaceDE w:val="0"/>
        <w:autoSpaceDN w:val="0"/>
        <w:adjustRightInd w:val="0"/>
        <w:spacing w:line="420" w:lineRule="exact"/>
        <w:jc w:val="center"/>
        <w:rPr>
          <w:rFonts w:ascii="宋体" w:hAnsi="宋体" w:cs="宋体"/>
          <w:b/>
          <w:kern w:val="0"/>
          <w:sz w:val="32"/>
          <w:szCs w:val="32"/>
        </w:rPr>
      </w:pPr>
    </w:p>
    <w:p w:rsidR="00BB7AF1" w:rsidRDefault="00BB7AF1">
      <w:pPr>
        <w:autoSpaceDE w:val="0"/>
        <w:autoSpaceDN w:val="0"/>
        <w:adjustRightInd w:val="0"/>
        <w:spacing w:line="420" w:lineRule="exact"/>
        <w:jc w:val="center"/>
        <w:rPr>
          <w:rFonts w:ascii="宋体" w:hAnsi="宋体" w:cs="宋体"/>
          <w:b/>
          <w:kern w:val="0"/>
          <w:sz w:val="32"/>
          <w:szCs w:val="32"/>
        </w:rPr>
      </w:pPr>
    </w:p>
    <w:p w:rsidR="00BB7AF1" w:rsidRDefault="00BB7AF1">
      <w:pPr>
        <w:autoSpaceDE w:val="0"/>
        <w:autoSpaceDN w:val="0"/>
        <w:adjustRightInd w:val="0"/>
        <w:spacing w:line="420" w:lineRule="exact"/>
        <w:jc w:val="center"/>
        <w:rPr>
          <w:rFonts w:ascii="宋体" w:hAnsi="宋体" w:cs="宋体"/>
          <w:b/>
          <w:kern w:val="0"/>
          <w:sz w:val="32"/>
          <w:szCs w:val="32"/>
        </w:rPr>
      </w:pPr>
    </w:p>
    <w:p w:rsidR="00BB7AF1" w:rsidRDefault="00BB7AF1">
      <w:pPr>
        <w:autoSpaceDE w:val="0"/>
        <w:autoSpaceDN w:val="0"/>
        <w:adjustRightInd w:val="0"/>
        <w:spacing w:line="420" w:lineRule="exact"/>
        <w:jc w:val="center"/>
        <w:rPr>
          <w:rFonts w:ascii="宋体" w:hAnsi="宋体" w:cs="宋体"/>
          <w:b/>
          <w:kern w:val="0"/>
          <w:sz w:val="32"/>
          <w:szCs w:val="32"/>
        </w:rPr>
      </w:pPr>
    </w:p>
    <w:p w:rsidR="003107DD" w:rsidRDefault="003107DD">
      <w:pPr>
        <w:autoSpaceDE w:val="0"/>
        <w:autoSpaceDN w:val="0"/>
        <w:adjustRightInd w:val="0"/>
        <w:spacing w:line="420" w:lineRule="exact"/>
        <w:jc w:val="center"/>
        <w:rPr>
          <w:rFonts w:ascii="宋体" w:hAnsi="宋体" w:cs="宋体"/>
          <w:b/>
          <w:kern w:val="0"/>
          <w:sz w:val="32"/>
          <w:szCs w:val="32"/>
        </w:rPr>
      </w:pPr>
    </w:p>
    <w:p w:rsidR="003107DD" w:rsidRDefault="003107DD">
      <w:pPr>
        <w:autoSpaceDE w:val="0"/>
        <w:autoSpaceDN w:val="0"/>
        <w:adjustRightInd w:val="0"/>
        <w:spacing w:line="420" w:lineRule="exact"/>
        <w:jc w:val="center"/>
        <w:rPr>
          <w:rFonts w:ascii="宋体" w:hAnsi="宋体" w:cs="宋体"/>
          <w:b/>
          <w:kern w:val="0"/>
          <w:sz w:val="32"/>
          <w:szCs w:val="32"/>
        </w:rPr>
      </w:pPr>
    </w:p>
    <w:p w:rsidR="003107DD" w:rsidRDefault="003107DD">
      <w:pPr>
        <w:autoSpaceDE w:val="0"/>
        <w:autoSpaceDN w:val="0"/>
        <w:adjustRightInd w:val="0"/>
        <w:spacing w:line="420" w:lineRule="exact"/>
        <w:jc w:val="center"/>
        <w:rPr>
          <w:rFonts w:ascii="宋体" w:hAnsi="宋体" w:cs="宋体"/>
          <w:b/>
          <w:kern w:val="0"/>
          <w:sz w:val="32"/>
          <w:szCs w:val="32"/>
        </w:rPr>
      </w:pPr>
    </w:p>
    <w:p w:rsidR="00BB7AF1" w:rsidRDefault="00C263A9">
      <w:pPr>
        <w:autoSpaceDE w:val="0"/>
        <w:autoSpaceDN w:val="0"/>
        <w:adjustRightInd w:val="0"/>
        <w:spacing w:line="420" w:lineRule="exact"/>
        <w:jc w:val="center"/>
        <w:rPr>
          <w:rFonts w:ascii="宋体" w:hAnsi="宋体" w:cs="宋体"/>
          <w:b/>
          <w:kern w:val="0"/>
          <w:sz w:val="32"/>
          <w:szCs w:val="32"/>
        </w:rPr>
      </w:pPr>
      <w:r>
        <w:rPr>
          <w:rFonts w:ascii="宋体" w:hAnsi="宋体" w:cs="宋体" w:hint="eastAsia"/>
          <w:b/>
          <w:kern w:val="0"/>
          <w:sz w:val="32"/>
          <w:szCs w:val="32"/>
        </w:rPr>
        <w:lastRenderedPageBreak/>
        <w:t>第一章 招标公告</w:t>
      </w:r>
    </w:p>
    <w:bookmarkEnd w:id="4"/>
    <w:p w:rsidR="00E34DC4" w:rsidRPr="003908F7" w:rsidRDefault="00E34DC4" w:rsidP="00E34DC4">
      <w:pPr>
        <w:autoSpaceDE w:val="0"/>
        <w:autoSpaceDN w:val="0"/>
        <w:adjustRightInd w:val="0"/>
        <w:spacing w:line="520" w:lineRule="exact"/>
        <w:ind w:firstLineChars="200" w:firstLine="482"/>
        <w:jc w:val="center"/>
        <w:outlineLvl w:val="0"/>
        <w:rPr>
          <w:rFonts w:ascii="宋体" w:hAnsi="宋体" w:cs="宋体"/>
          <w:b/>
          <w:kern w:val="0"/>
          <w:sz w:val="24"/>
          <w:szCs w:val="24"/>
        </w:rPr>
      </w:pPr>
      <w:r w:rsidRPr="003908F7">
        <w:rPr>
          <w:rFonts w:ascii="宋体" w:hAnsi="宋体" w:cs="宋体" w:hint="eastAsia"/>
          <w:b/>
          <w:kern w:val="0"/>
          <w:sz w:val="24"/>
          <w:szCs w:val="24"/>
        </w:rPr>
        <w:t>建安建工公字〔2020〕</w:t>
      </w:r>
      <w:r w:rsidR="003107DD">
        <w:rPr>
          <w:rFonts w:ascii="宋体" w:hAnsi="宋体" w:cs="宋体" w:hint="eastAsia"/>
          <w:b/>
          <w:kern w:val="0"/>
          <w:sz w:val="24"/>
          <w:szCs w:val="24"/>
        </w:rPr>
        <w:t>38</w:t>
      </w:r>
      <w:r w:rsidRPr="003908F7">
        <w:rPr>
          <w:rFonts w:ascii="宋体" w:hAnsi="宋体" w:cs="宋体" w:hint="eastAsia"/>
          <w:b/>
          <w:kern w:val="0"/>
          <w:sz w:val="24"/>
          <w:szCs w:val="24"/>
        </w:rPr>
        <w:t>号</w:t>
      </w:r>
    </w:p>
    <w:p w:rsidR="00E34DC4" w:rsidRPr="003908F7" w:rsidRDefault="00E34DC4" w:rsidP="00E34DC4">
      <w:pPr>
        <w:autoSpaceDE w:val="0"/>
        <w:autoSpaceDN w:val="0"/>
        <w:adjustRightInd w:val="0"/>
        <w:spacing w:line="520" w:lineRule="exact"/>
        <w:ind w:firstLineChars="200" w:firstLine="482"/>
        <w:jc w:val="center"/>
        <w:outlineLvl w:val="0"/>
        <w:rPr>
          <w:rFonts w:ascii="宋体" w:hAnsi="宋体" w:cs="宋体"/>
          <w:b/>
          <w:kern w:val="0"/>
          <w:sz w:val="24"/>
          <w:szCs w:val="24"/>
        </w:rPr>
      </w:pPr>
      <w:r w:rsidRPr="003908F7">
        <w:rPr>
          <w:rFonts w:ascii="宋体" w:hAnsi="宋体" w:cs="宋体" w:hint="eastAsia"/>
          <w:b/>
          <w:kern w:val="0"/>
          <w:sz w:val="24"/>
          <w:szCs w:val="24"/>
        </w:rPr>
        <w:t>许昌创兴城市建设开发有限责任公司</w:t>
      </w:r>
    </w:p>
    <w:p w:rsidR="00E34DC4" w:rsidRPr="003908F7" w:rsidRDefault="00E34DC4" w:rsidP="00E34DC4">
      <w:pPr>
        <w:autoSpaceDE w:val="0"/>
        <w:autoSpaceDN w:val="0"/>
        <w:adjustRightInd w:val="0"/>
        <w:spacing w:line="520" w:lineRule="exact"/>
        <w:ind w:firstLineChars="200" w:firstLine="482"/>
        <w:jc w:val="center"/>
        <w:outlineLvl w:val="0"/>
        <w:rPr>
          <w:rFonts w:ascii="宋体" w:hAnsi="宋体" w:cs="宋体"/>
          <w:b/>
          <w:bCs/>
          <w:sz w:val="24"/>
        </w:rPr>
      </w:pPr>
      <w:r w:rsidRPr="003908F7">
        <w:rPr>
          <w:rFonts w:ascii="宋体" w:hAnsi="宋体" w:cs="宋体" w:hint="eastAsia"/>
          <w:b/>
          <w:bCs/>
          <w:sz w:val="24"/>
        </w:rPr>
        <w:t>建安区许州路（农大路-龙泉路）、福盛街（魏武大道-许州路）道路建设项目</w:t>
      </w:r>
    </w:p>
    <w:p w:rsidR="00E34DC4" w:rsidRPr="003908F7" w:rsidRDefault="00E34DC4" w:rsidP="00E34DC4">
      <w:pPr>
        <w:autoSpaceDE w:val="0"/>
        <w:autoSpaceDN w:val="0"/>
        <w:adjustRightInd w:val="0"/>
        <w:spacing w:line="520" w:lineRule="exact"/>
        <w:ind w:firstLineChars="200" w:firstLine="482"/>
        <w:jc w:val="center"/>
        <w:outlineLvl w:val="0"/>
        <w:rPr>
          <w:rFonts w:ascii="宋体" w:hAnsi="宋体" w:cs="宋体"/>
          <w:b/>
          <w:kern w:val="0"/>
          <w:sz w:val="24"/>
          <w:szCs w:val="24"/>
        </w:rPr>
      </w:pPr>
      <w:r w:rsidRPr="003908F7">
        <w:rPr>
          <w:rFonts w:ascii="宋体" w:hAnsi="宋体" w:cs="宋体"/>
          <w:b/>
          <w:kern w:val="0"/>
          <w:sz w:val="24"/>
          <w:szCs w:val="24"/>
        </w:rPr>
        <w:t>公开招标公告</w:t>
      </w:r>
    </w:p>
    <w:p w:rsidR="00E34DC4" w:rsidRPr="00AF536B" w:rsidRDefault="00E34DC4" w:rsidP="00E34DC4">
      <w:pPr>
        <w:pStyle w:val="aff1"/>
        <w:numPr>
          <w:ilvl w:val="0"/>
          <w:numId w:val="39"/>
        </w:numPr>
        <w:autoSpaceDE w:val="0"/>
        <w:autoSpaceDN w:val="0"/>
        <w:spacing w:line="420" w:lineRule="exact"/>
        <w:ind w:firstLineChars="0"/>
        <w:jc w:val="left"/>
        <w:outlineLvl w:val="0"/>
        <w:rPr>
          <w:rFonts w:hAnsi="宋体" w:cs="宋体"/>
          <w:b/>
          <w:sz w:val="24"/>
          <w:szCs w:val="24"/>
        </w:rPr>
      </w:pPr>
      <w:r w:rsidRPr="00AF536B">
        <w:rPr>
          <w:rFonts w:hAnsi="宋体" w:cs="宋体"/>
          <w:b/>
          <w:sz w:val="24"/>
          <w:szCs w:val="24"/>
        </w:rPr>
        <w:t>项目概况</w:t>
      </w:r>
    </w:p>
    <w:p w:rsidR="00E34DC4" w:rsidRPr="00405792" w:rsidRDefault="00E34DC4" w:rsidP="00E34DC4">
      <w:pPr>
        <w:autoSpaceDE w:val="0"/>
        <w:autoSpaceDN w:val="0"/>
        <w:spacing w:line="420" w:lineRule="exact"/>
        <w:ind w:firstLineChars="200" w:firstLine="480"/>
        <w:jc w:val="left"/>
        <w:outlineLvl w:val="0"/>
        <w:rPr>
          <w:rFonts w:hAnsi="宋体" w:cs="宋体"/>
          <w:kern w:val="0"/>
          <w:sz w:val="24"/>
          <w:szCs w:val="24"/>
        </w:rPr>
      </w:pPr>
      <w:r w:rsidRPr="00405792">
        <w:rPr>
          <w:rFonts w:ascii="宋体" w:hAnsi="宋体" w:cs="宋体" w:hint="eastAsia"/>
          <w:kern w:val="0"/>
          <w:sz w:val="24"/>
          <w:szCs w:val="24"/>
        </w:rPr>
        <w:t>1、</w:t>
      </w:r>
      <w:r w:rsidRPr="00405792">
        <w:rPr>
          <w:rFonts w:hAnsi="宋体" w:cs="宋体"/>
          <w:kern w:val="0"/>
          <w:sz w:val="24"/>
          <w:szCs w:val="24"/>
        </w:rPr>
        <w:t>项目编号：</w:t>
      </w:r>
      <w:r w:rsidRPr="00405792">
        <w:rPr>
          <w:rFonts w:hAnsi="宋体" w:cs="宋体" w:hint="eastAsia"/>
          <w:kern w:val="0"/>
          <w:sz w:val="24"/>
          <w:szCs w:val="24"/>
        </w:rPr>
        <w:t>建安建工公字〔</w:t>
      </w:r>
      <w:r w:rsidRPr="00405792">
        <w:rPr>
          <w:rFonts w:hAnsi="宋体" w:cs="宋体" w:hint="eastAsia"/>
          <w:kern w:val="0"/>
          <w:sz w:val="24"/>
          <w:szCs w:val="24"/>
        </w:rPr>
        <w:t>2020</w:t>
      </w:r>
      <w:r w:rsidRPr="00405792">
        <w:rPr>
          <w:rFonts w:hAnsi="宋体" w:cs="宋体" w:hint="eastAsia"/>
          <w:kern w:val="0"/>
          <w:sz w:val="24"/>
          <w:szCs w:val="24"/>
        </w:rPr>
        <w:t>〕</w:t>
      </w:r>
      <w:r w:rsidR="003107DD">
        <w:rPr>
          <w:rFonts w:hAnsi="宋体" w:cs="宋体" w:hint="eastAsia"/>
          <w:kern w:val="0"/>
          <w:sz w:val="24"/>
          <w:szCs w:val="24"/>
        </w:rPr>
        <w:t>38</w:t>
      </w:r>
      <w:r w:rsidRPr="00405792">
        <w:rPr>
          <w:rFonts w:hAnsi="宋体" w:cs="宋体" w:hint="eastAsia"/>
          <w:kern w:val="0"/>
          <w:sz w:val="24"/>
          <w:szCs w:val="24"/>
        </w:rPr>
        <w:t>号</w:t>
      </w:r>
      <w:r w:rsidRPr="00405792">
        <w:rPr>
          <w:rFonts w:hAnsi="宋体" w:cs="宋体"/>
          <w:kern w:val="0"/>
          <w:sz w:val="24"/>
          <w:szCs w:val="24"/>
        </w:rPr>
        <w:t>。</w:t>
      </w:r>
    </w:p>
    <w:p w:rsidR="00E34DC4" w:rsidRPr="00405792" w:rsidRDefault="00E34DC4" w:rsidP="00E34DC4">
      <w:pPr>
        <w:autoSpaceDE w:val="0"/>
        <w:autoSpaceDN w:val="0"/>
        <w:spacing w:line="520" w:lineRule="exact"/>
        <w:ind w:firstLineChars="200" w:firstLine="480"/>
        <w:outlineLvl w:val="0"/>
        <w:rPr>
          <w:rFonts w:hAnsi="宋体" w:cs="宋体"/>
          <w:sz w:val="24"/>
          <w:szCs w:val="24"/>
        </w:rPr>
      </w:pPr>
      <w:r w:rsidRPr="00405792">
        <w:rPr>
          <w:rFonts w:ascii="宋体" w:hAnsi="宋体" w:cs="宋体" w:hint="eastAsia"/>
          <w:kern w:val="0"/>
          <w:sz w:val="24"/>
          <w:szCs w:val="24"/>
        </w:rPr>
        <w:t>2、</w:t>
      </w:r>
      <w:r w:rsidRPr="00405792">
        <w:rPr>
          <w:rFonts w:hAnsi="宋体" w:cs="宋体"/>
          <w:kern w:val="0"/>
          <w:sz w:val="24"/>
          <w:szCs w:val="24"/>
        </w:rPr>
        <w:t>项目名称：</w:t>
      </w:r>
      <w:r w:rsidRPr="00405792">
        <w:rPr>
          <w:rFonts w:hAnsi="宋体" w:cs="宋体" w:hint="eastAsia"/>
          <w:sz w:val="24"/>
          <w:szCs w:val="24"/>
        </w:rPr>
        <w:t>建安区许州路（农大路</w:t>
      </w:r>
      <w:r w:rsidRPr="00405792">
        <w:rPr>
          <w:rFonts w:hAnsi="宋体" w:cs="宋体" w:hint="eastAsia"/>
          <w:sz w:val="24"/>
          <w:szCs w:val="24"/>
        </w:rPr>
        <w:t>-</w:t>
      </w:r>
      <w:r w:rsidRPr="00405792">
        <w:rPr>
          <w:rFonts w:hAnsi="宋体" w:cs="宋体" w:hint="eastAsia"/>
          <w:sz w:val="24"/>
          <w:szCs w:val="24"/>
        </w:rPr>
        <w:t>龙泉路）、福盛街（魏武大道</w:t>
      </w:r>
      <w:r w:rsidRPr="00405792">
        <w:rPr>
          <w:rFonts w:hAnsi="宋体" w:cs="宋体" w:hint="eastAsia"/>
          <w:sz w:val="24"/>
          <w:szCs w:val="24"/>
        </w:rPr>
        <w:t>-</w:t>
      </w:r>
      <w:r w:rsidRPr="00405792">
        <w:rPr>
          <w:rFonts w:hAnsi="宋体" w:cs="宋体" w:hint="eastAsia"/>
          <w:sz w:val="24"/>
          <w:szCs w:val="24"/>
        </w:rPr>
        <w:t>许州路）道路建设</w:t>
      </w:r>
    </w:p>
    <w:p w:rsidR="00E34DC4" w:rsidRPr="00821EFD" w:rsidRDefault="00E34DC4" w:rsidP="00E34DC4">
      <w:pPr>
        <w:autoSpaceDE w:val="0"/>
        <w:autoSpaceDN w:val="0"/>
        <w:spacing w:line="520" w:lineRule="exact"/>
        <w:outlineLvl w:val="0"/>
        <w:rPr>
          <w:rFonts w:hAnsi="宋体" w:cs="宋体"/>
          <w:b/>
          <w:bCs/>
          <w:sz w:val="24"/>
        </w:rPr>
      </w:pPr>
      <w:r w:rsidRPr="00821EFD">
        <w:rPr>
          <w:rFonts w:hAnsi="宋体" w:cs="宋体" w:hint="eastAsia"/>
          <w:sz w:val="24"/>
          <w:szCs w:val="24"/>
        </w:rPr>
        <w:t>项目</w:t>
      </w:r>
      <w:r w:rsidRPr="00821EFD">
        <w:rPr>
          <w:rFonts w:hAnsi="宋体" w:cs="宋体" w:hint="eastAsia"/>
          <w:kern w:val="0"/>
          <w:sz w:val="24"/>
          <w:szCs w:val="24"/>
        </w:rPr>
        <w:t>。</w:t>
      </w:r>
    </w:p>
    <w:p w:rsidR="00E34DC4" w:rsidRDefault="00E34DC4" w:rsidP="00E34DC4">
      <w:pPr>
        <w:autoSpaceDE w:val="0"/>
        <w:autoSpaceDN w:val="0"/>
        <w:adjustRightInd w:val="0"/>
        <w:spacing w:line="420" w:lineRule="exact"/>
        <w:ind w:firstLineChars="200" w:firstLine="480"/>
        <w:jc w:val="left"/>
        <w:outlineLvl w:val="0"/>
        <w:rPr>
          <w:rFonts w:ascii="宋体" w:hAnsi="宋体" w:cs="宋体"/>
          <w:kern w:val="0"/>
          <w:sz w:val="24"/>
          <w:szCs w:val="24"/>
        </w:rPr>
      </w:pPr>
      <w:r>
        <w:rPr>
          <w:rFonts w:ascii="宋体" w:hAnsi="宋体" w:cs="宋体"/>
          <w:kern w:val="0"/>
          <w:sz w:val="24"/>
          <w:szCs w:val="24"/>
        </w:rPr>
        <w:t>3、招标单位：</w:t>
      </w:r>
      <w:r>
        <w:rPr>
          <w:rFonts w:ascii="宋体" w:hAnsi="宋体" w:cs="宋体" w:hint="eastAsia"/>
          <w:kern w:val="0"/>
          <w:sz w:val="24"/>
          <w:szCs w:val="24"/>
        </w:rPr>
        <w:t>许昌创兴城市建设开发有限责任公司。</w:t>
      </w:r>
    </w:p>
    <w:p w:rsidR="00E34DC4" w:rsidRDefault="00E34DC4" w:rsidP="00E34DC4">
      <w:pPr>
        <w:autoSpaceDE w:val="0"/>
        <w:autoSpaceDN w:val="0"/>
        <w:adjustRightInd w:val="0"/>
        <w:spacing w:line="420" w:lineRule="exact"/>
        <w:ind w:firstLineChars="200" w:firstLine="480"/>
        <w:jc w:val="left"/>
        <w:outlineLvl w:val="0"/>
        <w:rPr>
          <w:rFonts w:ascii="宋体" w:hAnsi="宋体" w:cs="宋体"/>
          <w:kern w:val="0"/>
          <w:sz w:val="24"/>
          <w:szCs w:val="24"/>
        </w:rPr>
      </w:pPr>
      <w:r>
        <w:rPr>
          <w:rFonts w:ascii="宋体" w:hAnsi="宋体" w:cs="宋体"/>
          <w:kern w:val="0"/>
          <w:sz w:val="24"/>
          <w:szCs w:val="24"/>
        </w:rPr>
        <w:t>4、项目简介：</w:t>
      </w:r>
      <w:r>
        <w:rPr>
          <w:rFonts w:ascii="宋体" w:hAnsi="宋体" w:cs="宋体" w:hint="eastAsia"/>
          <w:kern w:val="0"/>
          <w:sz w:val="24"/>
          <w:szCs w:val="24"/>
        </w:rPr>
        <w:t>本项目位于许昌市东部，许州路为南北向城市主干路，工程范围南起龙泉街，北至农大路，道路全长2375.815米，道路全线配置雨污水及给水管线，以及交通、桥涵、绿化、通信排管、电力排管和照明等附属工程；福盛街为东西向城市次干路，工程范围西起魏武大道，东至许州路，道路全长965.335米，道路全线配置雨污水及给水管线，以及交通、通信排管、电力排管和照明等附属工程。主要招标内容为设计、施工工程总承包、监理。</w:t>
      </w:r>
    </w:p>
    <w:p w:rsidR="00E34DC4" w:rsidRDefault="00E34DC4" w:rsidP="00E34DC4">
      <w:pPr>
        <w:autoSpaceDE w:val="0"/>
        <w:autoSpaceDN w:val="0"/>
        <w:adjustRightInd w:val="0"/>
        <w:spacing w:line="420" w:lineRule="exact"/>
        <w:ind w:firstLineChars="200" w:firstLine="480"/>
        <w:jc w:val="left"/>
        <w:outlineLvl w:val="0"/>
        <w:rPr>
          <w:rFonts w:ascii="宋体" w:hAnsi="宋体" w:cs="宋体"/>
          <w:kern w:val="0"/>
          <w:sz w:val="24"/>
          <w:szCs w:val="24"/>
        </w:rPr>
      </w:pPr>
      <w:r>
        <w:rPr>
          <w:rFonts w:ascii="宋体" w:hAnsi="宋体" w:cs="宋体" w:hint="eastAsia"/>
          <w:kern w:val="0"/>
          <w:sz w:val="24"/>
          <w:szCs w:val="24"/>
        </w:rPr>
        <w:t>5、标段划分：两个标段（一标段:设计、施工工程总承包；二标段:监理）。</w:t>
      </w:r>
    </w:p>
    <w:p w:rsidR="00E34DC4" w:rsidRDefault="00E34DC4" w:rsidP="00E34DC4">
      <w:pPr>
        <w:autoSpaceDE w:val="0"/>
        <w:autoSpaceDN w:val="0"/>
        <w:adjustRightInd w:val="0"/>
        <w:spacing w:line="420" w:lineRule="exact"/>
        <w:ind w:firstLineChars="200" w:firstLine="480"/>
        <w:jc w:val="left"/>
        <w:outlineLvl w:val="0"/>
      </w:pPr>
      <w:r>
        <w:rPr>
          <w:rFonts w:ascii="宋体" w:hAnsi="宋体" w:cs="宋体" w:hint="eastAsia"/>
          <w:kern w:val="0"/>
          <w:sz w:val="24"/>
          <w:szCs w:val="24"/>
        </w:rPr>
        <w:t>6</w:t>
      </w:r>
      <w:r>
        <w:rPr>
          <w:rFonts w:ascii="宋体" w:hAnsi="宋体" w:cs="宋体"/>
          <w:kern w:val="0"/>
          <w:sz w:val="24"/>
          <w:szCs w:val="24"/>
        </w:rPr>
        <w:t>、</w:t>
      </w:r>
      <w:r>
        <w:rPr>
          <w:rFonts w:ascii="宋体" w:hAnsi="宋体" w:cs="宋体" w:hint="eastAsia"/>
          <w:kern w:val="0"/>
          <w:sz w:val="24"/>
          <w:szCs w:val="24"/>
        </w:rPr>
        <w:t>投资概算</w:t>
      </w:r>
      <w:r>
        <w:rPr>
          <w:rFonts w:ascii="宋体" w:hAnsi="宋体" w:cs="宋体"/>
          <w:kern w:val="0"/>
          <w:sz w:val="24"/>
          <w:szCs w:val="24"/>
        </w:rPr>
        <w:t>：</w:t>
      </w:r>
      <w:r>
        <w:rPr>
          <w:rFonts w:ascii="宋体" w:hAnsi="宋体" w:cs="宋体" w:hint="eastAsia"/>
          <w:kern w:val="0"/>
          <w:sz w:val="24"/>
          <w:szCs w:val="24"/>
        </w:rPr>
        <w:t>185437800.00元</w:t>
      </w:r>
      <w:r>
        <w:rPr>
          <w:rFonts w:hAnsi="宋体" w:cs="宋体" w:hint="eastAsia"/>
          <w:kern w:val="0"/>
          <w:sz w:val="24"/>
          <w:szCs w:val="24"/>
        </w:rPr>
        <w:t>。</w:t>
      </w:r>
    </w:p>
    <w:p w:rsidR="00E34DC4" w:rsidRDefault="00E34DC4" w:rsidP="00E34DC4">
      <w:pPr>
        <w:autoSpaceDE w:val="0"/>
        <w:autoSpaceDN w:val="0"/>
        <w:adjustRightInd w:val="0"/>
        <w:spacing w:line="420" w:lineRule="exact"/>
        <w:ind w:firstLineChars="200" w:firstLine="480"/>
        <w:jc w:val="left"/>
        <w:outlineLvl w:val="0"/>
        <w:rPr>
          <w:rFonts w:ascii="宋体" w:hAnsi="宋体" w:cs="宋体"/>
          <w:kern w:val="0"/>
          <w:sz w:val="24"/>
          <w:szCs w:val="24"/>
        </w:rPr>
      </w:pPr>
      <w:r>
        <w:rPr>
          <w:rFonts w:ascii="宋体" w:hAnsi="宋体" w:cs="宋体" w:hint="eastAsia"/>
          <w:kern w:val="0"/>
          <w:sz w:val="24"/>
          <w:szCs w:val="24"/>
        </w:rPr>
        <w:t>7</w:t>
      </w:r>
      <w:r>
        <w:rPr>
          <w:rFonts w:ascii="宋体" w:hAnsi="宋体" w:cs="宋体"/>
          <w:kern w:val="0"/>
          <w:sz w:val="24"/>
          <w:szCs w:val="24"/>
        </w:rPr>
        <w:t>、</w:t>
      </w:r>
      <w:r>
        <w:rPr>
          <w:rFonts w:ascii="宋体" w:hAnsi="宋体" w:cs="宋体" w:hint="eastAsia"/>
          <w:kern w:val="0"/>
          <w:sz w:val="24"/>
          <w:szCs w:val="24"/>
        </w:rPr>
        <w:t>招标控制费率：</w:t>
      </w:r>
    </w:p>
    <w:p w:rsidR="00E34DC4" w:rsidRDefault="00E34DC4" w:rsidP="00E34DC4">
      <w:pPr>
        <w:autoSpaceDE w:val="0"/>
        <w:autoSpaceDN w:val="0"/>
        <w:adjustRightInd w:val="0"/>
        <w:spacing w:line="420" w:lineRule="exact"/>
        <w:ind w:firstLineChars="200" w:firstLine="480"/>
        <w:jc w:val="left"/>
        <w:outlineLvl w:val="0"/>
        <w:rPr>
          <w:rFonts w:ascii="宋体" w:hAnsi="宋体" w:cs="宋体"/>
          <w:kern w:val="0"/>
          <w:sz w:val="24"/>
          <w:szCs w:val="24"/>
        </w:rPr>
      </w:pPr>
      <w:r>
        <w:rPr>
          <w:rFonts w:ascii="宋体" w:hAnsi="宋体" w:cs="宋体" w:hint="eastAsia"/>
          <w:kern w:val="0"/>
          <w:sz w:val="24"/>
          <w:szCs w:val="24"/>
        </w:rPr>
        <w:t>一标段：以后期政府财政评审部门的评审结论为基数，招标控制费率为98%。</w:t>
      </w:r>
    </w:p>
    <w:p w:rsidR="00E34DC4" w:rsidRDefault="00E34DC4" w:rsidP="00E34DC4">
      <w:pPr>
        <w:autoSpaceDE w:val="0"/>
        <w:autoSpaceDN w:val="0"/>
        <w:adjustRightInd w:val="0"/>
        <w:spacing w:line="420" w:lineRule="exact"/>
        <w:ind w:firstLineChars="200" w:firstLine="480"/>
        <w:jc w:val="left"/>
        <w:outlineLvl w:val="0"/>
        <w:rPr>
          <w:rFonts w:ascii="宋体" w:hAnsi="宋体" w:cs="宋体"/>
          <w:kern w:val="0"/>
          <w:sz w:val="24"/>
          <w:szCs w:val="24"/>
        </w:rPr>
      </w:pPr>
      <w:r>
        <w:rPr>
          <w:rFonts w:ascii="宋体" w:hAnsi="宋体" w:cs="宋体" w:hint="eastAsia"/>
          <w:kern w:val="0"/>
          <w:sz w:val="24"/>
          <w:szCs w:val="24"/>
        </w:rPr>
        <w:t>二标段：以该项目建安费为基数，招标控制费率为0.7%。</w:t>
      </w:r>
    </w:p>
    <w:p w:rsidR="00E34DC4" w:rsidRDefault="00E34DC4" w:rsidP="00E34DC4">
      <w:pPr>
        <w:autoSpaceDE w:val="0"/>
        <w:autoSpaceDN w:val="0"/>
        <w:adjustRightInd w:val="0"/>
        <w:spacing w:line="420" w:lineRule="exact"/>
        <w:ind w:firstLineChars="200" w:firstLine="480"/>
        <w:jc w:val="left"/>
        <w:outlineLvl w:val="0"/>
        <w:rPr>
          <w:rFonts w:ascii="宋体" w:hAnsi="宋体" w:cs="宋体"/>
          <w:kern w:val="0"/>
          <w:sz w:val="24"/>
          <w:szCs w:val="24"/>
        </w:rPr>
      </w:pPr>
      <w:r>
        <w:rPr>
          <w:rFonts w:ascii="宋体" w:hAnsi="宋体" w:cs="宋体" w:hint="eastAsia"/>
          <w:kern w:val="0"/>
          <w:sz w:val="24"/>
          <w:szCs w:val="24"/>
        </w:rPr>
        <w:t>8、</w:t>
      </w:r>
      <w:r>
        <w:rPr>
          <w:rFonts w:ascii="宋体" w:hAnsi="宋体" w:cs="宋体"/>
          <w:kern w:val="0"/>
          <w:sz w:val="24"/>
          <w:szCs w:val="24"/>
        </w:rPr>
        <w:t>计划工期：</w:t>
      </w:r>
      <w:r>
        <w:rPr>
          <w:rFonts w:ascii="宋体" w:hAnsi="宋体" w:cs="宋体" w:hint="eastAsia"/>
          <w:kern w:val="0"/>
          <w:sz w:val="24"/>
          <w:szCs w:val="24"/>
        </w:rPr>
        <w:t>12个月。</w:t>
      </w:r>
    </w:p>
    <w:p w:rsidR="00E34DC4" w:rsidRDefault="00E34DC4" w:rsidP="00E34DC4">
      <w:pPr>
        <w:autoSpaceDE w:val="0"/>
        <w:autoSpaceDN w:val="0"/>
        <w:adjustRightInd w:val="0"/>
        <w:spacing w:line="420" w:lineRule="exact"/>
        <w:ind w:firstLineChars="200" w:firstLine="480"/>
        <w:jc w:val="left"/>
        <w:outlineLvl w:val="0"/>
        <w:rPr>
          <w:rFonts w:ascii="宋体" w:hAnsi="宋体" w:cs="宋体"/>
          <w:kern w:val="0"/>
          <w:sz w:val="24"/>
          <w:szCs w:val="24"/>
        </w:rPr>
      </w:pPr>
      <w:r>
        <w:rPr>
          <w:rFonts w:ascii="宋体" w:hAnsi="宋体" w:cs="宋体" w:hint="eastAsia"/>
          <w:kern w:val="0"/>
          <w:sz w:val="24"/>
          <w:szCs w:val="24"/>
        </w:rPr>
        <w:t>9、质量要求：达到国家建设工程质量验收的规范和标准(合格)。</w:t>
      </w:r>
    </w:p>
    <w:p w:rsidR="00E34DC4" w:rsidRPr="00AF536B" w:rsidRDefault="00E34DC4" w:rsidP="00E34DC4">
      <w:pPr>
        <w:autoSpaceDE w:val="0"/>
        <w:autoSpaceDN w:val="0"/>
        <w:adjustRightInd w:val="0"/>
        <w:spacing w:line="420" w:lineRule="exact"/>
        <w:jc w:val="left"/>
        <w:outlineLvl w:val="0"/>
        <w:rPr>
          <w:rFonts w:ascii="宋体" w:hAnsi="宋体" w:cs="宋体"/>
          <w:b/>
          <w:kern w:val="0"/>
          <w:sz w:val="24"/>
          <w:szCs w:val="24"/>
        </w:rPr>
      </w:pPr>
      <w:r w:rsidRPr="00AF536B">
        <w:rPr>
          <w:rFonts w:ascii="宋体" w:hAnsi="宋体" w:cs="宋体"/>
          <w:b/>
          <w:kern w:val="0"/>
          <w:sz w:val="24"/>
          <w:szCs w:val="24"/>
        </w:rPr>
        <w:t>二、投标人资格要求</w:t>
      </w:r>
    </w:p>
    <w:p w:rsidR="00E34DC4" w:rsidRDefault="00E34DC4" w:rsidP="00E34DC4">
      <w:pPr>
        <w:autoSpaceDE w:val="0"/>
        <w:autoSpaceDN w:val="0"/>
        <w:adjustRightInd w:val="0"/>
        <w:spacing w:line="420" w:lineRule="exact"/>
        <w:ind w:firstLineChars="200" w:firstLine="480"/>
        <w:jc w:val="left"/>
        <w:outlineLvl w:val="0"/>
        <w:rPr>
          <w:rFonts w:ascii="宋体" w:hAnsi="宋体" w:cs="宋体"/>
          <w:kern w:val="0"/>
          <w:sz w:val="24"/>
          <w:szCs w:val="24"/>
        </w:rPr>
      </w:pPr>
      <w:r>
        <w:rPr>
          <w:rFonts w:ascii="宋体" w:hAnsi="宋体" w:cs="宋体" w:hint="eastAsia"/>
          <w:kern w:val="0"/>
          <w:sz w:val="24"/>
          <w:szCs w:val="24"/>
        </w:rPr>
        <w:t>1、须具备独立的法人资格；</w:t>
      </w:r>
    </w:p>
    <w:p w:rsidR="000A04AC" w:rsidRDefault="00E34DC4" w:rsidP="00602BDA">
      <w:pPr>
        <w:autoSpaceDE w:val="0"/>
        <w:autoSpaceDN w:val="0"/>
        <w:adjustRightInd w:val="0"/>
        <w:spacing w:line="420" w:lineRule="exact"/>
        <w:ind w:firstLineChars="200" w:firstLine="480"/>
        <w:jc w:val="left"/>
        <w:outlineLvl w:val="0"/>
        <w:rPr>
          <w:rFonts w:ascii="宋体" w:hAnsi="宋体" w:cs="宋体" w:hint="eastAsia"/>
          <w:kern w:val="0"/>
          <w:sz w:val="24"/>
          <w:szCs w:val="24"/>
        </w:rPr>
      </w:pPr>
      <w:r>
        <w:rPr>
          <w:rFonts w:ascii="宋体" w:hAnsi="宋体" w:cs="宋体" w:hint="eastAsia"/>
          <w:kern w:val="0"/>
          <w:sz w:val="24"/>
          <w:szCs w:val="24"/>
        </w:rPr>
        <w:t>2、一标段：</w:t>
      </w:r>
      <w:r w:rsidR="00602BDA" w:rsidRPr="00FA5E24">
        <w:rPr>
          <w:rFonts w:ascii="宋体" w:hAnsi="宋体" w:cs="宋体" w:hint="eastAsia"/>
          <w:kern w:val="0"/>
          <w:sz w:val="24"/>
          <w:szCs w:val="24"/>
        </w:rPr>
        <w:t>投标人须具备建设行政主管部门核发的市政行业设计甲级资质，并在人员、设备、资金等方面具有相应的能力</w:t>
      </w:r>
      <w:r w:rsidR="00602BDA">
        <w:rPr>
          <w:rFonts w:ascii="宋体" w:hAnsi="宋体" w:cs="宋体" w:hint="eastAsia"/>
          <w:kern w:val="0"/>
          <w:sz w:val="24"/>
          <w:szCs w:val="24"/>
        </w:rPr>
        <w:t>，同时须具备建设行政主管部门颁发的市政公用工程施工总承包壹级及以上资质，且具备有效的安全生产许可证；拟派项目负责人须具备市政公用工程专业壹级注册建造师资格，并具备有效的安全生产考核合格证书，且未担任其他在施建设工程项目；</w:t>
      </w:r>
    </w:p>
    <w:p w:rsidR="00E34DC4" w:rsidRDefault="00E34DC4" w:rsidP="00602BDA">
      <w:pPr>
        <w:autoSpaceDE w:val="0"/>
        <w:autoSpaceDN w:val="0"/>
        <w:adjustRightInd w:val="0"/>
        <w:spacing w:line="420" w:lineRule="exact"/>
        <w:ind w:firstLineChars="200" w:firstLine="480"/>
        <w:jc w:val="left"/>
        <w:outlineLvl w:val="0"/>
        <w:rPr>
          <w:rFonts w:ascii="宋体" w:hAnsi="宋体" w:cs="宋体"/>
          <w:kern w:val="0"/>
          <w:sz w:val="24"/>
          <w:szCs w:val="24"/>
        </w:rPr>
      </w:pPr>
      <w:r>
        <w:rPr>
          <w:rFonts w:ascii="宋体" w:hAnsi="宋体" w:cs="宋体" w:hint="eastAsia"/>
          <w:kern w:val="0"/>
          <w:sz w:val="24"/>
          <w:szCs w:val="24"/>
        </w:rPr>
        <w:t>3、二标段：</w:t>
      </w:r>
      <w:r>
        <w:rPr>
          <w:rFonts w:hAnsi="宋体" w:cs="宋体" w:hint="eastAsia"/>
          <w:kern w:val="0"/>
          <w:sz w:val="24"/>
          <w:szCs w:val="24"/>
        </w:rPr>
        <w:t>须具备建设行政主管部门颁发的市政公用工程监理甲级及以上资质</w:t>
      </w:r>
      <w:r>
        <w:rPr>
          <w:rFonts w:ascii="宋体" w:hAnsi="宋体" w:cs="宋体" w:hint="eastAsia"/>
          <w:kern w:val="0"/>
          <w:sz w:val="24"/>
          <w:szCs w:val="24"/>
        </w:rPr>
        <w:t>；</w:t>
      </w:r>
      <w:r>
        <w:rPr>
          <w:rFonts w:hAnsi="宋体" w:cs="宋体" w:hint="eastAsia"/>
          <w:kern w:val="0"/>
          <w:sz w:val="24"/>
          <w:szCs w:val="24"/>
        </w:rPr>
        <w:t>拟派项目总监须具备市政公用工程专业注册监理工程师资格</w:t>
      </w:r>
      <w:r>
        <w:rPr>
          <w:rFonts w:ascii="宋体" w:hAnsi="宋体" w:cs="宋体" w:hint="eastAsia"/>
          <w:kern w:val="0"/>
          <w:sz w:val="24"/>
          <w:szCs w:val="24"/>
        </w:rPr>
        <w:t>；</w:t>
      </w:r>
    </w:p>
    <w:p w:rsidR="00E34DC4" w:rsidRDefault="00E34DC4" w:rsidP="00E34DC4">
      <w:pPr>
        <w:spacing w:line="400" w:lineRule="exact"/>
        <w:ind w:firstLineChars="200" w:firstLine="480"/>
        <w:rPr>
          <w:rFonts w:hAnsi="宋体" w:cs="宋体"/>
          <w:color w:val="000000"/>
          <w:sz w:val="24"/>
          <w:szCs w:val="24"/>
        </w:rPr>
      </w:pPr>
      <w:r>
        <w:rPr>
          <w:rFonts w:ascii="宋体" w:hAnsi="宋体" w:cs="宋体" w:hint="eastAsia"/>
          <w:kern w:val="0"/>
          <w:sz w:val="24"/>
          <w:szCs w:val="24"/>
        </w:rPr>
        <w:t>4、</w:t>
      </w:r>
      <w:r>
        <w:rPr>
          <w:rFonts w:hAnsi="宋体" w:cs="宋体" w:hint="eastAsia"/>
          <w:color w:val="000000"/>
          <w:sz w:val="24"/>
          <w:szCs w:val="24"/>
        </w:rPr>
        <w:t>投标人未被“信用中国”</w:t>
      </w:r>
      <w:r>
        <w:rPr>
          <w:rFonts w:hAnsi="宋体" w:cs="宋体"/>
          <w:color w:val="000000"/>
          <w:sz w:val="24"/>
          <w:szCs w:val="24"/>
        </w:rPr>
        <w:t>网站（</w:t>
      </w:r>
      <w:r>
        <w:rPr>
          <w:rFonts w:hAnsi="宋体" w:cs="宋体"/>
          <w:color w:val="000000"/>
          <w:sz w:val="24"/>
          <w:szCs w:val="24"/>
        </w:rPr>
        <w:t>www.creditchina.gov.cn</w:t>
      </w:r>
      <w:r>
        <w:rPr>
          <w:rFonts w:hAnsi="宋体" w:cs="宋体"/>
          <w:color w:val="000000"/>
          <w:sz w:val="24"/>
          <w:szCs w:val="24"/>
        </w:rPr>
        <w:t>）</w:t>
      </w:r>
      <w:r>
        <w:rPr>
          <w:rFonts w:hAnsi="宋体" w:cs="宋体" w:hint="eastAsia"/>
          <w:color w:val="000000"/>
          <w:sz w:val="24"/>
          <w:szCs w:val="24"/>
        </w:rPr>
        <w:t>列入失信被执行人、重大税</w:t>
      </w:r>
      <w:r>
        <w:rPr>
          <w:rFonts w:hAnsi="宋体" w:cs="宋体" w:hint="eastAsia"/>
          <w:color w:val="000000"/>
          <w:sz w:val="24"/>
          <w:szCs w:val="24"/>
        </w:rPr>
        <w:lastRenderedPageBreak/>
        <w:t>收违法案件当事人名单，未被“信用河南”网站（</w:t>
      </w:r>
      <w:r>
        <w:rPr>
          <w:rFonts w:hAnsi="宋体" w:cs="宋体" w:hint="eastAsia"/>
          <w:color w:val="000000"/>
          <w:sz w:val="24"/>
          <w:szCs w:val="24"/>
        </w:rPr>
        <w:t>www.xyhn.gov.cn</w:t>
      </w:r>
      <w:r>
        <w:rPr>
          <w:rFonts w:hAnsi="宋体" w:cs="宋体" w:hint="eastAsia"/>
          <w:color w:val="000000"/>
          <w:sz w:val="24"/>
          <w:szCs w:val="24"/>
        </w:rPr>
        <w:t>）信用信息栏列入黑名单，以及未被“国家企业信用信息公示系统”</w:t>
      </w:r>
      <w:r>
        <w:rPr>
          <w:rFonts w:hAnsi="宋体" w:cs="宋体"/>
          <w:color w:val="000000"/>
          <w:sz w:val="24"/>
          <w:szCs w:val="24"/>
        </w:rPr>
        <w:t>网站（</w:t>
      </w:r>
      <w:r>
        <w:rPr>
          <w:rFonts w:hAnsi="宋体" w:cs="宋体"/>
          <w:color w:val="000000"/>
          <w:sz w:val="24"/>
          <w:szCs w:val="24"/>
        </w:rPr>
        <w:t>www.gsxt.gov.cn</w:t>
      </w:r>
      <w:r>
        <w:rPr>
          <w:rFonts w:hAnsi="宋体" w:cs="宋体"/>
          <w:color w:val="000000"/>
          <w:sz w:val="24"/>
          <w:szCs w:val="24"/>
        </w:rPr>
        <w:t>）</w:t>
      </w:r>
      <w:r>
        <w:rPr>
          <w:rFonts w:hAnsi="宋体" w:cs="宋体" w:hint="eastAsia"/>
          <w:color w:val="000000"/>
          <w:sz w:val="24"/>
          <w:szCs w:val="24"/>
        </w:rPr>
        <w:t>列入经营异常名录或严重失信黑名单等。</w:t>
      </w:r>
      <w:r>
        <w:rPr>
          <w:rFonts w:hAnsi="宋体" w:cs="宋体"/>
          <w:color w:val="000000"/>
          <w:sz w:val="24"/>
          <w:szCs w:val="24"/>
        </w:rPr>
        <w:t>（招标人、代理机构或评标专家委员会评标现场查询）；</w:t>
      </w:r>
    </w:p>
    <w:p w:rsidR="00E34DC4" w:rsidRDefault="00E34DC4" w:rsidP="00E34DC4">
      <w:pPr>
        <w:autoSpaceDE w:val="0"/>
        <w:autoSpaceDN w:val="0"/>
        <w:adjustRightInd w:val="0"/>
        <w:spacing w:line="420" w:lineRule="exact"/>
        <w:ind w:firstLineChars="200" w:firstLine="480"/>
        <w:jc w:val="left"/>
        <w:outlineLvl w:val="0"/>
        <w:rPr>
          <w:rFonts w:ascii="宋体" w:hAnsi="宋体" w:cs="宋体"/>
          <w:kern w:val="0"/>
          <w:sz w:val="24"/>
          <w:szCs w:val="24"/>
        </w:rPr>
      </w:pPr>
      <w:r>
        <w:rPr>
          <w:rFonts w:hAnsi="宋体" w:cs="宋体" w:hint="eastAsia"/>
          <w:color w:val="000000"/>
          <w:sz w:val="24"/>
          <w:szCs w:val="24"/>
        </w:rPr>
        <w:t>信用信息</w:t>
      </w:r>
      <w:r>
        <w:rPr>
          <w:rFonts w:hAnsi="宋体" w:cs="宋体"/>
          <w:color w:val="000000"/>
          <w:sz w:val="24"/>
          <w:szCs w:val="24"/>
        </w:rPr>
        <w:t>查询记录和证据留存具体方式：经评标专家委员会确认的查询结果网页截图作为查询记录和证据，与其他文件一并保存</w:t>
      </w:r>
      <w:r>
        <w:rPr>
          <w:rFonts w:hAnsi="宋体" w:cs="宋体" w:hint="eastAsia"/>
          <w:color w:val="000000"/>
          <w:sz w:val="24"/>
          <w:szCs w:val="24"/>
        </w:rPr>
        <w:t>。</w:t>
      </w:r>
    </w:p>
    <w:p w:rsidR="00E34DC4" w:rsidRPr="00701AC8" w:rsidRDefault="00E34DC4" w:rsidP="00E34DC4">
      <w:pPr>
        <w:autoSpaceDE w:val="0"/>
        <w:autoSpaceDN w:val="0"/>
        <w:adjustRightInd w:val="0"/>
        <w:spacing w:line="420" w:lineRule="exact"/>
        <w:ind w:firstLineChars="200" w:firstLine="480"/>
        <w:jc w:val="left"/>
        <w:outlineLvl w:val="0"/>
        <w:rPr>
          <w:rFonts w:ascii="宋体" w:hAnsi="宋体" w:cs="宋体"/>
          <w:kern w:val="0"/>
          <w:sz w:val="24"/>
          <w:szCs w:val="24"/>
        </w:rPr>
      </w:pPr>
      <w:r w:rsidRPr="00701AC8">
        <w:rPr>
          <w:rFonts w:ascii="宋体" w:hAnsi="宋体" w:cs="宋体" w:hint="eastAsia"/>
          <w:kern w:val="0"/>
          <w:sz w:val="24"/>
          <w:szCs w:val="24"/>
        </w:rPr>
        <w:t>5、本次招标接受联合体投标；</w:t>
      </w:r>
    </w:p>
    <w:p w:rsidR="00E34DC4" w:rsidRDefault="00E34DC4" w:rsidP="00E34DC4">
      <w:pPr>
        <w:autoSpaceDE w:val="0"/>
        <w:autoSpaceDN w:val="0"/>
        <w:adjustRightInd w:val="0"/>
        <w:spacing w:line="420" w:lineRule="exact"/>
        <w:ind w:firstLineChars="200" w:firstLine="480"/>
        <w:jc w:val="left"/>
        <w:outlineLvl w:val="0"/>
        <w:rPr>
          <w:rFonts w:ascii="宋体" w:hAnsi="宋体" w:cs="宋体"/>
          <w:kern w:val="0"/>
          <w:sz w:val="24"/>
          <w:szCs w:val="24"/>
        </w:rPr>
      </w:pPr>
      <w:r>
        <w:rPr>
          <w:rFonts w:ascii="宋体" w:hAnsi="宋体" w:cs="宋体" w:hint="eastAsia"/>
          <w:kern w:val="0"/>
          <w:sz w:val="24"/>
          <w:szCs w:val="24"/>
        </w:rPr>
        <w:t>6</w:t>
      </w:r>
      <w:r w:rsidR="00701AC8">
        <w:rPr>
          <w:rFonts w:ascii="宋体" w:hAnsi="宋体" w:cs="宋体" w:hint="eastAsia"/>
          <w:kern w:val="0"/>
          <w:sz w:val="24"/>
          <w:szCs w:val="24"/>
        </w:rPr>
        <w:t>、本次招标实行资格后审；</w:t>
      </w:r>
    </w:p>
    <w:p w:rsidR="00701AC8" w:rsidRPr="00701AC8" w:rsidRDefault="00701AC8" w:rsidP="00701AC8">
      <w:pPr>
        <w:autoSpaceDE w:val="0"/>
        <w:autoSpaceDN w:val="0"/>
        <w:adjustRightInd w:val="0"/>
        <w:spacing w:line="420" w:lineRule="exact"/>
        <w:ind w:firstLineChars="200" w:firstLine="480"/>
        <w:jc w:val="left"/>
        <w:outlineLvl w:val="0"/>
        <w:rPr>
          <w:rFonts w:ascii="宋体" w:hAnsi="宋体" w:cs="宋体"/>
          <w:kern w:val="0"/>
          <w:sz w:val="24"/>
          <w:szCs w:val="24"/>
        </w:rPr>
      </w:pPr>
      <w:r>
        <w:rPr>
          <w:rFonts w:ascii="宋体" w:hAnsi="宋体" w:cs="宋体" w:hint="eastAsia"/>
          <w:kern w:val="0"/>
          <w:sz w:val="24"/>
          <w:szCs w:val="24"/>
        </w:rPr>
        <w:t>7、</w:t>
      </w:r>
      <w:r w:rsidRPr="000062E4">
        <w:rPr>
          <w:rFonts w:ascii="宋体" w:hAnsi="宋体" w:cs="宋体" w:hint="eastAsia"/>
          <w:kern w:val="0"/>
          <w:sz w:val="24"/>
          <w:szCs w:val="24"/>
        </w:rPr>
        <w:t>联合体牵头人法定代表人或其授权的授权代表负责签署本次投标文件相关资料，其他联合体各方必须同意并在签订的联合体协议书中体现，提交联合体协议书并明确牵头单位为施工单位。</w:t>
      </w:r>
    </w:p>
    <w:p w:rsidR="00E34DC4" w:rsidRPr="00AF536B" w:rsidRDefault="00E34DC4" w:rsidP="00E34DC4">
      <w:pPr>
        <w:autoSpaceDE w:val="0"/>
        <w:autoSpaceDN w:val="0"/>
        <w:adjustRightInd w:val="0"/>
        <w:spacing w:line="420" w:lineRule="exact"/>
        <w:jc w:val="left"/>
        <w:outlineLvl w:val="0"/>
        <w:rPr>
          <w:rFonts w:ascii="宋体" w:hAnsi="宋体" w:cs="宋体"/>
          <w:b/>
          <w:kern w:val="0"/>
          <w:sz w:val="24"/>
          <w:szCs w:val="24"/>
        </w:rPr>
      </w:pPr>
      <w:r w:rsidRPr="00AF536B">
        <w:rPr>
          <w:rFonts w:ascii="宋体" w:hAnsi="宋体" w:cs="宋体"/>
          <w:b/>
          <w:kern w:val="0"/>
          <w:sz w:val="24"/>
          <w:szCs w:val="24"/>
        </w:rPr>
        <w:t>三、投标报名</w:t>
      </w:r>
      <w:r w:rsidRPr="00AF536B">
        <w:rPr>
          <w:rFonts w:ascii="宋体" w:hAnsi="宋体" w:cs="宋体" w:hint="eastAsia"/>
          <w:b/>
          <w:kern w:val="0"/>
          <w:sz w:val="24"/>
          <w:szCs w:val="24"/>
        </w:rPr>
        <w:t>时间及方式</w:t>
      </w:r>
    </w:p>
    <w:p w:rsidR="00E34DC4" w:rsidRDefault="00E34DC4" w:rsidP="00E34DC4">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1</w:t>
      </w:r>
      <w:r>
        <w:rPr>
          <w:rFonts w:hAnsi="宋体" w:cs="宋体" w:hint="eastAsia"/>
          <w:sz w:val="24"/>
          <w:szCs w:val="24"/>
        </w:rPr>
        <w:t>、持</w:t>
      </w:r>
      <w:r>
        <w:rPr>
          <w:rFonts w:hAnsi="宋体" w:cs="宋体" w:hint="eastAsia"/>
          <w:sz w:val="24"/>
          <w:szCs w:val="24"/>
        </w:rPr>
        <w:t>CA</w:t>
      </w:r>
      <w:r>
        <w:rPr>
          <w:rFonts w:hAnsi="宋体" w:cs="宋体" w:hint="eastAsia"/>
          <w:sz w:val="24"/>
          <w:szCs w:val="24"/>
        </w:rPr>
        <w:t>数字认证证书，登录【全国公共资源交易平台（河南省·许昌市）】“系统用户注册”入口（</w:t>
      </w:r>
      <w:r>
        <w:rPr>
          <w:rFonts w:hAnsi="宋体" w:cs="宋体" w:hint="eastAsia"/>
          <w:sz w:val="24"/>
          <w:szCs w:val="24"/>
        </w:rPr>
        <w:t>http://221.14.6.70:8088/ggzy/eps/public/RegistAllJcxx.html</w:t>
      </w:r>
      <w:r>
        <w:rPr>
          <w:rFonts w:hAnsi="宋体" w:cs="宋体" w:hint="eastAsia"/>
          <w:sz w:val="24"/>
          <w:szCs w:val="24"/>
        </w:rPr>
        <w:t>）进行免费注册登记（详见“常见问题解答</w:t>
      </w:r>
      <w:r>
        <w:rPr>
          <w:rFonts w:hAnsi="宋体" w:cs="宋体" w:hint="eastAsia"/>
          <w:sz w:val="24"/>
          <w:szCs w:val="24"/>
        </w:rPr>
        <w:t>-</w:t>
      </w:r>
      <w:r>
        <w:rPr>
          <w:rFonts w:hAnsi="宋体" w:cs="宋体" w:hint="eastAsia"/>
          <w:sz w:val="24"/>
          <w:szCs w:val="24"/>
        </w:rPr>
        <w:t>诚信库网上注册相关资料下载”）；</w:t>
      </w:r>
    </w:p>
    <w:p w:rsidR="00E34DC4" w:rsidRDefault="00E34DC4" w:rsidP="00E34DC4">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2</w:t>
      </w:r>
      <w:r>
        <w:rPr>
          <w:rFonts w:hAnsi="宋体" w:cs="宋体" w:hint="eastAsia"/>
          <w:sz w:val="24"/>
          <w:szCs w:val="24"/>
        </w:rPr>
        <w:t>、在投标截止时间前均可登录【全国公共资源交易平台（河南省·许昌市）】“投标人</w:t>
      </w:r>
      <w:r>
        <w:rPr>
          <w:rFonts w:hAnsi="宋体" w:cs="宋体" w:hint="eastAsia"/>
          <w:sz w:val="24"/>
          <w:szCs w:val="24"/>
        </w:rPr>
        <w:t>/</w:t>
      </w:r>
      <w:r>
        <w:rPr>
          <w:rFonts w:hAnsi="宋体" w:cs="宋体" w:hint="eastAsia"/>
          <w:sz w:val="24"/>
          <w:szCs w:val="24"/>
        </w:rPr>
        <w:t>供应商登录”入口（</w:t>
      </w:r>
      <w:r>
        <w:rPr>
          <w:rFonts w:hAnsi="宋体" w:cs="宋体" w:hint="eastAsia"/>
          <w:sz w:val="24"/>
          <w:szCs w:val="24"/>
        </w:rPr>
        <w:t>http://221.14.6.70:8088/ggzy/</w:t>
      </w:r>
      <w:r>
        <w:rPr>
          <w:rFonts w:hAnsi="宋体" w:cs="宋体" w:hint="eastAsia"/>
          <w:sz w:val="24"/>
          <w:szCs w:val="24"/>
        </w:rPr>
        <w:t>）自行下载招标文件等（详见“常见问题解答</w:t>
      </w:r>
      <w:r>
        <w:rPr>
          <w:rFonts w:hAnsi="宋体" w:cs="宋体" w:hint="eastAsia"/>
          <w:sz w:val="24"/>
          <w:szCs w:val="24"/>
        </w:rPr>
        <w:t>-</w:t>
      </w:r>
      <w:r>
        <w:rPr>
          <w:rFonts w:hAnsi="宋体" w:cs="宋体" w:hint="eastAsia"/>
          <w:sz w:val="24"/>
          <w:szCs w:val="24"/>
        </w:rPr>
        <w:t>交易系统操作手册”）。</w:t>
      </w:r>
    </w:p>
    <w:p w:rsidR="00E34DC4" w:rsidRDefault="00E34DC4" w:rsidP="00440C3F">
      <w:pPr>
        <w:autoSpaceDE w:val="0"/>
        <w:autoSpaceDN w:val="0"/>
        <w:adjustRightInd w:val="0"/>
        <w:spacing w:line="240" w:lineRule="atLeast"/>
        <w:rPr>
          <w:rFonts w:hAnsi="宋体"/>
          <w:b/>
          <w:sz w:val="24"/>
        </w:rPr>
      </w:pPr>
      <w:r>
        <w:rPr>
          <w:rFonts w:hAnsi="宋体" w:cs="宋体" w:hint="eastAsia"/>
          <w:b/>
          <w:bCs/>
          <w:sz w:val="24"/>
          <w:szCs w:val="24"/>
        </w:rPr>
        <w:t>四、招标文件的获取</w:t>
      </w:r>
      <w:r>
        <w:rPr>
          <w:rFonts w:hAnsi="宋体" w:cs="宋体" w:hint="eastAsia"/>
          <w:b/>
          <w:bCs/>
          <w:sz w:val="24"/>
          <w:szCs w:val="24"/>
        </w:rPr>
        <w:t xml:space="preserve">  </w:t>
      </w:r>
    </w:p>
    <w:p w:rsidR="00E34DC4" w:rsidRDefault="00E34DC4" w:rsidP="00E34DC4">
      <w:pPr>
        <w:spacing w:line="440" w:lineRule="exact"/>
        <w:ind w:firstLineChars="200" w:firstLine="480"/>
        <w:jc w:val="left"/>
        <w:rPr>
          <w:rFonts w:hAnsi="宋体" w:cs="宋体"/>
          <w:sz w:val="24"/>
          <w:szCs w:val="24"/>
        </w:rPr>
      </w:pPr>
      <w:r>
        <w:rPr>
          <w:rFonts w:hAnsi="宋体" w:cs="宋体" w:hint="eastAsia"/>
          <w:sz w:val="24"/>
          <w:szCs w:val="24"/>
        </w:rPr>
        <w:t>1</w:t>
      </w:r>
      <w:r>
        <w:rPr>
          <w:rFonts w:hAnsi="宋体" w:cs="宋体" w:hint="eastAsia"/>
          <w:sz w:val="24"/>
          <w:szCs w:val="24"/>
        </w:rPr>
        <w:t>、招标文件的获取：投标人于投标文件递交截止时间前均可登录《全国公共资源交易平台</w:t>
      </w:r>
      <w:r>
        <w:rPr>
          <w:rFonts w:hAnsi="宋体" w:cs="宋体" w:hint="eastAsia"/>
          <w:sz w:val="24"/>
          <w:szCs w:val="24"/>
        </w:rPr>
        <w:t>(</w:t>
      </w:r>
      <w:r>
        <w:rPr>
          <w:rFonts w:hAnsi="宋体" w:cs="宋体" w:hint="eastAsia"/>
          <w:sz w:val="24"/>
          <w:szCs w:val="24"/>
        </w:rPr>
        <w:t>河南省</w:t>
      </w:r>
      <w:r>
        <w:rPr>
          <w:rFonts w:ascii="MS Mincho" w:eastAsia="MS Mincho" w:hAnsi="MS Mincho" w:cs="MS Mincho" w:hint="eastAsia"/>
          <w:sz w:val="24"/>
          <w:szCs w:val="24"/>
        </w:rPr>
        <w:t>▪</w:t>
      </w:r>
      <w:r>
        <w:rPr>
          <w:rFonts w:ascii="宋体" w:hAnsi="宋体" w:cs="宋体" w:hint="eastAsia"/>
          <w:sz w:val="24"/>
          <w:szCs w:val="24"/>
        </w:rPr>
        <w:t>许昌市</w:t>
      </w:r>
      <w:r>
        <w:rPr>
          <w:rFonts w:hAnsi="宋体" w:cs="宋体" w:hint="eastAsia"/>
          <w:sz w:val="24"/>
          <w:szCs w:val="24"/>
        </w:rPr>
        <w:t>)</w:t>
      </w:r>
      <w:r>
        <w:rPr>
          <w:rFonts w:hAnsi="宋体" w:cs="宋体" w:hint="eastAsia"/>
          <w:sz w:val="24"/>
          <w:szCs w:val="24"/>
        </w:rPr>
        <w:t>》（</w:t>
      </w:r>
      <w:r>
        <w:rPr>
          <w:rFonts w:hAnsi="宋体" w:cs="宋体" w:hint="eastAsia"/>
          <w:sz w:val="24"/>
          <w:szCs w:val="24"/>
        </w:rPr>
        <w:t>http://ggzy.xuchang.gov.cn/</w:t>
      </w:r>
      <w:r>
        <w:rPr>
          <w:rFonts w:hAnsi="宋体" w:cs="宋体" w:hint="eastAsia"/>
          <w:sz w:val="24"/>
          <w:szCs w:val="24"/>
        </w:rPr>
        <w:t>），通过“投标人</w:t>
      </w:r>
      <w:r>
        <w:rPr>
          <w:rFonts w:hAnsi="宋体" w:cs="宋体" w:hint="eastAsia"/>
          <w:sz w:val="24"/>
          <w:szCs w:val="24"/>
        </w:rPr>
        <w:t>/</w:t>
      </w:r>
      <w:r>
        <w:rPr>
          <w:rFonts w:hAnsi="宋体" w:cs="宋体" w:hint="eastAsia"/>
          <w:sz w:val="24"/>
          <w:szCs w:val="24"/>
        </w:rPr>
        <w:t>供应商登录”</w:t>
      </w:r>
      <w:r>
        <w:rPr>
          <w:rFonts w:hAnsi="宋体" w:cs="宋体" w:hint="eastAsia"/>
          <w:sz w:val="24"/>
          <w:szCs w:val="24"/>
        </w:rPr>
        <w:t xml:space="preserve"> </w:t>
      </w:r>
      <w:r>
        <w:rPr>
          <w:rFonts w:hAnsi="宋体" w:cs="宋体" w:hint="eastAsia"/>
          <w:sz w:val="24"/>
          <w:szCs w:val="24"/>
        </w:rPr>
        <w:t>入口自行下载。</w:t>
      </w:r>
    </w:p>
    <w:p w:rsidR="00E34DC4" w:rsidRDefault="00E34DC4" w:rsidP="00E34DC4">
      <w:pPr>
        <w:spacing w:line="440" w:lineRule="exact"/>
        <w:ind w:firstLineChars="200" w:firstLine="480"/>
        <w:jc w:val="left"/>
        <w:rPr>
          <w:rFonts w:hAnsi="宋体" w:cs="宋体"/>
          <w:sz w:val="24"/>
          <w:szCs w:val="24"/>
        </w:rPr>
      </w:pPr>
      <w:r>
        <w:rPr>
          <w:rFonts w:hAnsi="宋体" w:cs="宋体" w:hint="eastAsia"/>
          <w:sz w:val="24"/>
          <w:szCs w:val="24"/>
        </w:rPr>
        <w:t>2</w:t>
      </w:r>
      <w:r>
        <w:rPr>
          <w:rFonts w:hAnsi="宋体" w:cs="宋体" w:hint="eastAsia"/>
          <w:sz w:val="24"/>
          <w:szCs w:val="24"/>
        </w:rPr>
        <w:t>、招标文件每套售价</w:t>
      </w:r>
      <w:r>
        <w:rPr>
          <w:rFonts w:hAnsi="宋体" w:cs="宋体" w:hint="eastAsia"/>
          <w:sz w:val="24"/>
          <w:szCs w:val="24"/>
        </w:rPr>
        <w:t>100</w:t>
      </w:r>
      <w:r>
        <w:rPr>
          <w:rFonts w:hAnsi="宋体" w:cs="宋体" w:hint="eastAsia"/>
          <w:sz w:val="24"/>
          <w:szCs w:val="24"/>
        </w:rPr>
        <w:t>元</w:t>
      </w:r>
      <w:r>
        <w:rPr>
          <w:rFonts w:hAnsi="宋体" w:cs="宋体" w:hint="eastAsia"/>
          <w:sz w:val="24"/>
          <w:szCs w:val="24"/>
        </w:rPr>
        <w:t>/</w:t>
      </w:r>
      <w:r>
        <w:rPr>
          <w:rFonts w:hAnsi="宋体" w:cs="宋体" w:hint="eastAsia"/>
          <w:sz w:val="24"/>
          <w:szCs w:val="24"/>
        </w:rPr>
        <w:t>标段，于递交投标文件时缴纳给招标代理机构，售后不退。</w:t>
      </w:r>
    </w:p>
    <w:p w:rsidR="00E34DC4" w:rsidRDefault="00E34DC4" w:rsidP="00E34DC4">
      <w:pPr>
        <w:autoSpaceDE w:val="0"/>
        <w:autoSpaceDN w:val="0"/>
        <w:adjustRightInd w:val="0"/>
        <w:spacing w:line="360" w:lineRule="auto"/>
        <w:rPr>
          <w:rFonts w:hAnsi="宋体" w:cs="宋体"/>
          <w:b/>
          <w:bCs/>
          <w:sz w:val="24"/>
          <w:szCs w:val="24"/>
        </w:rPr>
      </w:pPr>
      <w:r>
        <w:rPr>
          <w:rFonts w:hAnsi="宋体" w:cs="宋体" w:hint="eastAsia"/>
          <w:b/>
          <w:bCs/>
          <w:sz w:val="24"/>
          <w:szCs w:val="24"/>
        </w:rPr>
        <w:t>五、投标文件的递交</w:t>
      </w:r>
    </w:p>
    <w:p w:rsidR="00E34DC4" w:rsidRDefault="00E34DC4" w:rsidP="00E34DC4">
      <w:pPr>
        <w:spacing w:line="440" w:lineRule="exact"/>
        <w:ind w:firstLineChars="200" w:firstLine="480"/>
        <w:jc w:val="left"/>
        <w:rPr>
          <w:rFonts w:hAnsi="宋体" w:cs="宋体"/>
          <w:sz w:val="24"/>
          <w:szCs w:val="24"/>
        </w:rPr>
      </w:pPr>
      <w:r>
        <w:rPr>
          <w:rFonts w:hAnsi="宋体" w:cs="宋体" w:hint="eastAsia"/>
          <w:sz w:val="24"/>
          <w:szCs w:val="24"/>
        </w:rPr>
        <w:t>1</w:t>
      </w:r>
      <w:r>
        <w:rPr>
          <w:rFonts w:hAnsi="宋体" w:cs="宋体" w:hint="eastAsia"/>
          <w:sz w:val="24"/>
          <w:szCs w:val="24"/>
        </w:rPr>
        <w:t>、</w:t>
      </w:r>
      <w:r>
        <w:rPr>
          <w:rFonts w:hAnsi="宋体" w:cs="宋体" w:hint="eastAsia"/>
          <w:sz w:val="24"/>
          <w:szCs w:val="24"/>
        </w:rPr>
        <w:t xml:space="preserve"> </w:t>
      </w:r>
      <w:r>
        <w:rPr>
          <w:rFonts w:hAnsi="宋体" w:cs="宋体" w:hint="eastAsia"/>
          <w:sz w:val="24"/>
          <w:szCs w:val="24"/>
        </w:rPr>
        <w:t>本项目为全流程电子化交易项目，须提交</w:t>
      </w:r>
      <w:r>
        <w:rPr>
          <w:rFonts w:hAnsi="宋体" w:cs="宋体" w:hint="eastAsia"/>
          <w:sz w:val="24"/>
          <w:shd w:val="clear" w:color="auto" w:fill="FFFFFF"/>
        </w:rPr>
        <w:t>电子投标文件和存储有备份文件的电子介质</w:t>
      </w:r>
      <w:r>
        <w:rPr>
          <w:rFonts w:hAnsi="宋体" w:cs="宋体" w:hint="eastAsia"/>
          <w:sz w:val="24"/>
          <w:shd w:val="clear" w:color="auto" w:fill="FFFFFF"/>
        </w:rPr>
        <w:t>2</w:t>
      </w:r>
      <w:r>
        <w:rPr>
          <w:rFonts w:hAnsi="宋体" w:cs="宋体" w:hint="eastAsia"/>
          <w:sz w:val="24"/>
          <w:shd w:val="clear" w:color="auto" w:fill="FFFFFF"/>
        </w:rPr>
        <w:t>份（能够正常读取的</w:t>
      </w:r>
      <w:r>
        <w:rPr>
          <w:rFonts w:hAnsi="宋体" w:cs="宋体" w:hint="eastAsia"/>
          <w:sz w:val="24"/>
          <w:shd w:val="clear" w:color="auto" w:fill="FFFFFF"/>
        </w:rPr>
        <w:t>U</w:t>
      </w:r>
      <w:r>
        <w:rPr>
          <w:rFonts w:hAnsi="宋体" w:cs="宋体" w:hint="eastAsia"/>
          <w:sz w:val="24"/>
          <w:shd w:val="clear" w:color="auto" w:fill="FFFFFF"/>
        </w:rPr>
        <w:t>盘）</w:t>
      </w:r>
      <w:r>
        <w:rPr>
          <w:rFonts w:hAnsi="宋体" w:cs="宋体" w:hint="eastAsia"/>
          <w:sz w:val="24"/>
          <w:szCs w:val="24"/>
        </w:rPr>
        <w:t>。</w:t>
      </w:r>
    </w:p>
    <w:p w:rsidR="00E34DC4" w:rsidRDefault="00E34DC4" w:rsidP="00E34DC4">
      <w:pPr>
        <w:spacing w:line="440" w:lineRule="exact"/>
        <w:ind w:firstLineChars="200" w:firstLine="480"/>
        <w:jc w:val="left"/>
        <w:rPr>
          <w:rFonts w:hAnsi="宋体" w:cs="宋体"/>
          <w:sz w:val="24"/>
          <w:szCs w:val="24"/>
        </w:rPr>
      </w:pPr>
      <w:r>
        <w:rPr>
          <w:rFonts w:hAnsi="宋体" w:cs="宋体" w:hint="eastAsia"/>
          <w:sz w:val="24"/>
          <w:szCs w:val="24"/>
        </w:rPr>
        <w:t xml:space="preserve">2 </w:t>
      </w:r>
      <w:r>
        <w:rPr>
          <w:rFonts w:hAnsi="宋体" w:cs="宋体" w:hint="eastAsia"/>
          <w:sz w:val="24"/>
          <w:szCs w:val="24"/>
        </w:rPr>
        <w:t>、投标文件提交的截止时间及开标时间：</w:t>
      </w:r>
      <w:r>
        <w:rPr>
          <w:rFonts w:hAnsi="宋体" w:cs="宋体" w:hint="eastAsia"/>
          <w:sz w:val="24"/>
          <w:szCs w:val="24"/>
        </w:rPr>
        <w:t>2020</w:t>
      </w:r>
      <w:r>
        <w:rPr>
          <w:rFonts w:hAnsi="宋体" w:cs="宋体" w:hint="eastAsia"/>
          <w:sz w:val="24"/>
          <w:szCs w:val="24"/>
        </w:rPr>
        <w:t>年</w:t>
      </w:r>
      <w:r w:rsidR="00E74D84">
        <w:rPr>
          <w:rFonts w:hAnsi="宋体" w:cs="宋体" w:hint="eastAsia"/>
          <w:sz w:val="24"/>
          <w:szCs w:val="24"/>
        </w:rPr>
        <w:t>5</w:t>
      </w:r>
      <w:r>
        <w:rPr>
          <w:rFonts w:hAnsi="宋体" w:cs="宋体" w:hint="eastAsia"/>
          <w:sz w:val="24"/>
          <w:szCs w:val="24"/>
        </w:rPr>
        <w:t>月</w:t>
      </w:r>
      <w:r w:rsidR="00E74D84">
        <w:rPr>
          <w:rFonts w:hAnsi="宋体" w:cs="宋体" w:hint="eastAsia"/>
          <w:sz w:val="24"/>
          <w:szCs w:val="24"/>
        </w:rPr>
        <w:t>6</w:t>
      </w:r>
      <w:r>
        <w:rPr>
          <w:rFonts w:hAnsi="宋体" w:cs="宋体" w:hint="eastAsia"/>
          <w:sz w:val="24"/>
          <w:szCs w:val="24"/>
        </w:rPr>
        <w:t>日</w:t>
      </w:r>
      <w:r>
        <w:rPr>
          <w:rFonts w:hAnsi="宋体" w:cs="宋体" w:hint="eastAsia"/>
          <w:sz w:val="24"/>
          <w:szCs w:val="24"/>
        </w:rPr>
        <w:t>9</w:t>
      </w:r>
      <w:r>
        <w:rPr>
          <w:rFonts w:hAnsi="宋体" w:cs="宋体" w:hint="eastAsia"/>
          <w:sz w:val="24"/>
          <w:szCs w:val="24"/>
        </w:rPr>
        <w:t>时</w:t>
      </w:r>
      <w:r>
        <w:rPr>
          <w:rFonts w:hAnsi="宋体" w:cs="宋体" w:hint="eastAsia"/>
          <w:sz w:val="24"/>
          <w:szCs w:val="24"/>
        </w:rPr>
        <w:t>30</w:t>
      </w:r>
      <w:r>
        <w:rPr>
          <w:rFonts w:hAnsi="宋体" w:cs="宋体" w:hint="eastAsia"/>
          <w:sz w:val="24"/>
          <w:szCs w:val="24"/>
        </w:rPr>
        <w:t>分。</w:t>
      </w:r>
    </w:p>
    <w:p w:rsidR="00E34DC4" w:rsidRDefault="00E34DC4" w:rsidP="00E34DC4">
      <w:pPr>
        <w:spacing w:line="440" w:lineRule="exact"/>
        <w:ind w:firstLineChars="200" w:firstLine="480"/>
        <w:jc w:val="left"/>
        <w:rPr>
          <w:rFonts w:hAnsi="宋体" w:cs="宋体"/>
          <w:sz w:val="24"/>
          <w:szCs w:val="24"/>
        </w:rPr>
      </w:pPr>
      <w:r>
        <w:rPr>
          <w:rFonts w:hAnsi="宋体" w:cs="宋体" w:hint="eastAsia"/>
          <w:sz w:val="24"/>
          <w:szCs w:val="24"/>
        </w:rPr>
        <w:t>3</w:t>
      </w:r>
      <w:r>
        <w:rPr>
          <w:rFonts w:hAnsi="宋体" w:cs="宋体" w:hint="eastAsia"/>
          <w:sz w:val="24"/>
          <w:szCs w:val="24"/>
        </w:rPr>
        <w:t>、电子投标文件的提交：电子投标文件应在投标文件提交截止时间（开标时间）之前成功提交至《全国公共资源交易平台</w:t>
      </w:r>
      <w:r>
        <w:rPr>
          <w:rFonts w:hAnsi="宋体" w:cs="宋体" w:hint="eastAsia"/>
          <w:sz w:val="24"/>
          <w:szCs w:val="24"/>
        </w:rPr>
        <w:t>(</w:t>
      </w:r>
      <w:r>
        <w:rPr>
          <w:rFonts w:hAnsi="宋体" w:cs="宋体" w:hint="eastAsia"/>
          <w:sz w:val="24"/>
          <w:szCs w:val="24"/>
        </w:rPr>
        <w:t>河南省</w:t>
      </w:r>
      <w:r>
        <w:rPr>
          <w:rFonts w:ascii="MS Mincho" w:eastAsia="MS Mincho" w:hAnsi="MS Mincho" w:cs="MS Mincho" w:hint="eastAsia"/>
          <w:sz w:val="24"/>
          <w:szCs w:val="24"/>
        </w:rPr>
        <w:t>▪</w:t>
      </w:r>
      <w:r>
        <w:rPr>
          <w:rFonts w:ascii="宋体" w:hAnsi="宋体" w:cs="宋体" w:hint="eastAsia"/>
          <w:sz w:val="24"/>
          <w:szCs w:val="24"/>
        </w:rPr>
        <w:t>许昌市</w:t>
      </w:r>
      <w:r>
        <w:rPr>
          <w:rFonts w:hAnsi="宋体" w:cs="宋体" w:hint="eastAsia"/>
          <w:sz w:val="24"/>
          <w:szCs w:val="24"/>
        </w:rPr>
        <w:t>)</w:t>
      </w:r>
      <w:r>
        <w:rPr>
          <w:rFonts w:hAnsi="宋体" w:cs="宋体" w:hint="eastAsia"/>
          <w:sz w:val="24"/>
          <w:szCs w:val="24"/>
        </w:rPr>
        <w:t>》公共资源交易系统，并同时提交</w:t>
      </w:r>
      <w:r>
        <w:rPr>
          <w:rFonts w:hAnsi="宋体" w:cs="宋体" w:hint="eastAsia"/>
          <w:sz w:val="24"/>
          <w:shd w:val="clear" w:color="auto" w:fill="FFFFFF"/>
        </w:rPr>
        <w:t>存储有备份文件的电子介质</w:t>
      </w:r>
      <w:r>
        <w:rPr>
          <w:rFonts w:hAnsi="宋体" w:cs="宋体" w:hint="eastAsia"/>
          <w:sz w:val="24"/>
          <w:shd w:val="clear" w:color="auto" w:fill="FFFFFF"/>
        </w:rPr>
        <w:t>2</w:t>
      </w:r>
      <w:r>
        <w:rPr>
          <w:rFonts w:hAnsi="宋体" w:cs="宋体" w:hint="eastAsia"/>
          <w:sz w:val="24"/>
          <w:shd w:val="clear" w:color="auto" w:fill="FFFFFF"/>
        </w:rPr>
        <w:t>份</w:t>
      </w:r>
      <w:r>
        <w:rPr>
          <w:rFonts w:hAnsi="宋体" w:cs="宋体" w:hint="eastAsia"/>
          <w:sz w:val="24"/>
          <w:szCs w:val="24"/>
        </w:rPr>
        <w:t>。</w:t>
      </w:r>
    </w:p>
    <w:p w:rsidR="00E34DC4" w:rsidRDefault="00E34DC4" w:rsidP="00E34DC4">
      <w:pPr>
        <w:spacing w:line="440" w:lineRule="exact"/>
        <w:ind w:firstLineChars="200" w:firstLine="480"/>
        <w:jc w:val="left"/>
        <w:rPr>
          <w:rFonts w:hAnsi="宋体" w:cs="宋体"/>
          <w:sz w:val="24"/>
          <w:szCs w:val="24"/>
        </w:rPr>
      </w:pPr>
      <w:r>
        <w:rPr>
          <w:rFonts w:hAnsi="宋体" w:cs="宋体" w:hint="eastAsia"/>
          <w:sz w:val="24"/>
          <w:szCs w:val="24"/>
        </w:rPr>
        <w:t>4</w:t>
      </w:r>
      <w:r>
        <w:rPr>
          <w:rFonts w:hAnsi="宋体" w:cs="宋体" w:hint="eastAsia"/>
          <w:sz w:val="24"/>
          <w:szCs w:val="24"/>
        </w:rPr>
        <w:t>、</w:t>
      </w:r>
      <w:r>
        <w:rPr>
          <w:rFonts w:hAnsi="宋体" w:cs="宋体" w:hint="eastAsia"/>
          <w:sz w:val="24"/>
          <w:shd w:val="clear" w:color="auto" w:fill="FFFFFF"/>
        </w:rPr>
        <w:t>存储有备份文件的电子介质</w:t>
      </w:r>
      <w:r>
        <w:rPr>
          <w:rFonts w:hAnsi="宋体" w:cs="宋体" w:hint="eastAsia"/>
          <w:sz w:val="24"/>
          <w:szCs w:val="24"/>
        </w:rPr>
        <w:t>提交地点：许昌市建安区公共资源交易中心</w:t>
      </w:r>
      <w:r>
        <w:rPr>
          <w:rFonts w:hAnsi="宋体" w:cs="宋体" w:hint="eastAsia"/>
          <w:sz w:val="24"/>
          <w:szCs w:val="24"/>
        </w:rPr>
        <w:t>4</w:t>
      </w:r>
      <w:r>
        <w:rPr>
          <w:rFonts w:hAnsi="宋体" w:cs="宋体" w:hint="eastAsia"/>
          <w:sz w:val="24"/>
          <w:szCs w:val="24"/>
        </w:rPr>
        <w:t>楼</w:t>
      </w:r>
      <w:r w:rsidRPr="00984669">
        <w:rPr>
          <w:rFonts w:hAnsi="宋体" w:cs="宋体" w:hint="eastAsia"/>
          <w:sz w:val="24"/>
          <w:szCs w:val="24"/>
        </w:rPr>
        <w:t>开标</w:t>
      </w:r>
      <w:r w:rsidR="00984669" w:rsidRPr="00984669">
        <w:rPr>
          <w:rFonts w:hAnsi="宋体" w:cs="宋体" w:hint="eastAsia"/>
          <w:sz w:val="24"/>
          <w:szCs w:val="24"/>
        </w:rPr>
        <w:t>二</w:t>
      </w:r>
      <w:r w:rsidRPr="00984669">
        <w:rPr>
          <w:rFonts w:hAnsi="宋体" w:cs="宋体" w:hint="eastAsia"/>
          <w:sz w:val="24"/>
          <w:szCs w:val="24"/>
        </w:rPr>
        <w:t>室</w:t>
      </w:r>
      <w:r>
        <w:rPr>
          <w:rFonts w:hAnsi="宋体" w:cs="宋体" w:hint="eastAsia"/>
          <w:sz w:val="24"/>
          <w:szCs w:val="24"/>
        </w:rPr>
        <w:t>（建安区新元大道兴业大厦北</w:t>
      </w:r>
      <w:r>
        <w:rPr>
          <w:rFonts w:hAnsi="宋体" w:cs="宋体" w:hint="eastAsia"/>
          <w:sz w:val="24"/>
          <w:szCs w:val="24"/>
        </w:rPr>
        <w:t>4</w:t>
      </w:r>
      <w:r>
        <w:rPr>
          <w:rFonts w:hAnsi="宋体" w:cs="宋体" w:hint="eastAsia"/>
          <w:sz w:val="24"/>
          <w:szCs w:val="24"/>
        </w:rPr>
        <w:t>楼</w:t>
      </w:r>
      <w:r w:rsidR="00984669">
        <w:rPr>
          <w:rFonts w:hAnsi="宋体" w:cs="宋体" w:hint="eastAsia"/>
          <w:sz w:val="24"/>
          <w:szCs w:val="24"/>
        </w:rPr>
        <w:t>4165</w:t>
      </w:r>
      <w:r>
        <w:rPr>
          <w:rFonts w:hAnsi="宋体" w:cs="宋体" w:hint="eastAsia"/>
          <w:sz w:val="24"/>
          <w:szCs w:val="24"/>
        </w:rPr>
        <w:t>室）。</w:t>
      </w:r>
    </w:p>
    <w:p w:rsidR="00E34DC4" w:rsidRDefault="00E34DC4" w:rsidP="00E34DC4">
      <w:pPr>
        <w:spacing w:line="440" w:lineRule="exact"/>
        <w:ind w:firstLineChars="200" w:firstLine="480"/>
        <w:jc w:val="left"/>
        <w:rPr>
          <w:rFonts w:hAnsi="宋体" w:cs="宋体"/>
          <w:sz w:val="24"/>
          <w:szCs w:val="24"/>
        </w:rPr>
      </w:pPr>
      <w:r>
        <w:rPr>
          <w:rFonts w:hAnsi="宋体" w:cs="宋体" w:hint="eastAsia"/>
          <w:sz w:val="24"/>
          <w:szCs w:val="24"/>
        </w:rPr>
        <w:t>5</w:t>
      </w:r>
      <w:r>
        <w:rPr>
          <w:rFonts w:hAnsi="宋体" w:cs="宋体" w:hint="eastAsia"/>
          <w:sz w:val="24"/>
          <w:szCs w:val="24"/>
        </w:rPr>
        <w:t>、逾期送达的或者未送达指定地点的</w:t>
      </w:r>
      <w:r>
        <w:rPr>
          <w:rFonts w:hAnsi="宋体" w:cs="宋体" w:hint="eastAsia"/>
          <w:sz w:val="24"/>
          <w:shd w:val="clear" w:color="auto" w:fill="FFFFFF"/>
        </w:rPr>
        <w:t>存储有备份文件的电子介质</w:t>
      </w:r>
      <w:r>
        <w:rPr>
          <w:rFonts w:hAnsi="宋体" w:cs="宋体" w:hint="eastAsia"/>
          <w:sz w:val="24"/>
          <w:szCs w:val="24"/>
        </w:rPr>
        <w:t>的，招标人不予受理。</w:t>
      </w:r>
    </w:p>
    <w:p w:rsidR="00E34DC4" w:rsidRDefault="00E34DC4" w:rsidP="00E34DC4">
      <w:pPr>
        <w:widowControl/>
        <w:spacing w:line="312" w:lineRule="auto"/>
        <w:rPr>
          <w:rFonts w:hAnsi="宋体"/>
          <w:b/>
          <w:sz w:val="24"/>
        </w:rPr>
      </w:pPr>
      <w:r>
        <w:rPr>
          <w:rFonts w:hAnsi="宋体" w:hint="eastAsia"/>
          <w:b/>
          <w:sz w:val="24"/>
        </w:rPr>
        <w:t>六、发布公告的媒介</w:t>
      </w:r>
    </w:p>
    <w:p w:rsidR="00E34DC4" w:rsidRDefault="00E34DC4" w:rsidP="00E34DC4">
      <w:pPr>
        <w:spacing w:line="440" w:lineRule="exact"/>
        <w:ind w:firstLineChars="200" w:firstLine="480"/>
        <w:jc w:val="left"/>
        <w:rPr>
          <w:rFonts w:hAnsi="宋体" w:cs="宋体"/>
          <w:sz w:val="24"/>
          <w:szCs w:val="24"/>
        </w:rPr>
      </w:pPr>
      <w:r>
        <w:rPr>
          <w:rFonts w:hAnsi="宋体" w:cs="宋体" w:hint="eastAsia"/>
          <w:sz w:val="24"/>
          <w:szCs w:val="24"/>
        </w:rPr>
        <w:t>本公告同时在《全国公共资源交易平台</w:t>
      </w:r>
      <w:r>
        <w:rPr>
          <w:rFonts w:hAnsi="宋体" w:cs="宋体" w:hint="eastAsia"/>
          <w:sz w:val="24"/>
          <w:szCs w:val="24"/>
        </w:rPr>
        <w:t>(</w:t>
      </w:r>
      <w:r>
        <w:rPr>
          <w:rFonts w:hAnsi="宋体" w:cs="宋体" w:hint="eastAsia"/>
          <w:sz w:val="24"/>
          <w:szCs w:val="24"/>
        </w:rPr>
        <w:t>河南省</w:t>
      </w:r>
      <w:r>
        <w:rPr>
          <w:rFonts w:ascii="MS Mincho" w:eastAsia="MS Mincho" w:hAnsi="MS Mincho" w:cs="MS Mincho" w:hint="eastAsia"/>
          <w:sz w:val="24"/>
          <w:szCs w:val="24"/>
        </w:rPr>
        <w:t>▪</w:t>
      </w:r>
      <w:r>
        <w:rPr>
          <w:rFonts w:ascii="宋体" w:hAnsi="宋体" w:cs="宋体" w:hint="eastAsia"/>
          <w:sz w:val="24"/>
          <w:szCs w:val="24"/>
        </w:rPr>
        <w:t>许昌市</w:t>
      </w:r>
      <w:r>
        <w:rPr>
          <w:rFonts w:hAnsi="宋体" w:cs="宋体" w:hint="eastAsia"/>
          <w:sz w:val="24"/>
          <w:szCs w:val="24"/>
        </w:rPr>
        <w:t>)</w:t>
      </w:r>
      <w:r>
        <w:rPr>
          <w:rFonts w:hAnsi="宋体" w:cs="宋体" w:hint="eastAsia"/>
          <w:sz w:val="24"/>
          <w:szCs w:val="24"/>
        </w:rPr>
        <w:t>》、《河南省电子招标投标公共服</w:t>
      </w:r>
      <w:r>
        <w:rPr>
          <w:rFonts w:hAnsi="宋体" w:cs="宋体" w:hint="eastAsia"/>
          <w:sz w:val="24"/>
          <w:szCs w:val="24"/>
        </w:rPr>
        <w:lastRenderedPageBreak/>
        <w:t>务平台》上发布。</w:t>
      </w:r>
    </w:p>
    <w:p w:rsidR="00E34DC4" w:rsidRPr="00D11FA0" w:rsidRDefault="00E34DC4" w:rsidP="00E34DC4">
      <w:pPr>
        <w:autoSpaceDE w:val="0"/>
        <w:autoSpaceDN w:val="0"/>
        <w:adjustRightInd w:val="0"/>
        <w:spacing w:line="380" w:lineRule="exact"/>
        <w:jc w:val="left"/>
        <w:outlineLvl w:val="0"/>
        <w:rPr>
          <w:rFonts w:ascii="宋体" w:hAnsi="宋体" w:cs="宋体"/>
          <w:b/>
          <w:kern w:val="0"/>
          <w:sz w:val="24"/>
          <w:szCs w:val="24"/>
        </w:rPr>
      </w:pPr>
      <w:r w:rsidRPr="00D11FA0">
        <w:rPr>
          <w:rFonts w:ascii="宋体" w:hAnsi="宋体" w:cs="宋体"/>
          <w:b/>
          <w:kern w:val="0"/>
          <w:sz w:val="24"/>
          <w:szCs w:val="24"/>
        </w:rPr>
        <w:t>七、联系方式</w:t>
      </w:r>
    </w:p>
    <w:p w:rsidR="00E34DC4" w:rsidRDefault="00E34DC4" w:rsidP="00E34DC4">
      <w:pPr>
        <w:autoSpaceDE w:val="0"/>
        <w:autoSpaceDN w:val="0"/>
        <w:adjustRightInd w:val="0"/>
        <w:spacing w:line="380" w:lineRule="exact"/>
        <w:ind w:firstLineChars="200" w:firstLine="480"/>
        <w:jc w:val="left"/>
        <w:outlineLvl w:val="0"/>
        <w:rPr>
          <w:rFonts w:ascii="宋体" w:hAnsi="宋体" w:cs="宋体"/>
          <w:kern w:val="0"/>
          <w:sz w:val="24"/>
          <w:szCs w:val="24"/>
        </w:rPr>
      </w:pPr>
      <w:r>
        <w:rPr>
          <w:rFonts w:ascii="宋体" w:hAnsi="宋体" w:cs="宋体"/>
          <w:kern w:val="0"/>
          <w:sz w:val="24"/>
          <w:szCs w:val="24"/>
        </w:rPr>
        <w:t>招 标 人：</w:t>
      </w:r>
      <w:r>
        <w:rPr>
          <w:rFonts w:ascii="宋体" w:hAnsi="宋体" w:cs="宋体" w:hint="eastAsia"/>
          <w:kern w:val="0"/>
          <w:sz w:val="24"/>
          <w:szCs w:val="24"/>
        </w:rPr>
        <w:t>许昌创兴城市建设开发有限责任公司</w:t>
      </w:r>
    </w:p>
    <w:p w:rsidR="00E34DC4" w:rsidRDefault="00E34DC4" w:rsidP="00E34DC4">
      <w:pPr>
        <w:autoSpaceDE w:val="0"/>
        <w:autoSpaceDN w:val="0"/>
        <w:adjustRightInd w:val="0"/>
        <w:spacing w:line="380" w:lineRule="exact"/>
        <w:ind w:firstLineChars="200" w:firstLine="480"/>
        <w:jc w:val="left"/>
        <w:outlineLvl w:val="0"/>
        <w:rPr>
          <w:rFonts w:ascii="宋体" w:hAnsi="宋体" w:cs="宋体"/>
          <w:kern w:val="0"/>
          <w:sz w:val="24"/>
          <w:szCs w:val="24"/>
        </w:rPr>
      </w:pPr>
      <w:r>
        <w:rPr>
          <w:rFonts w:ascii="宋体" w:hAnsi="宋体" w:cs="宋体" w:hint="eastAsia"/>
          <w:kern w:val="0"/>
          <w:sz w:val="24"/>
          <w:szCs w:val="24"/>
        </w:rPr>
        <w:t>项目负责人</w:t>
      </w:r>
      <w:r>
        <w:rPr>
          <w:rFonts w:ascii="宋体" w:hAnsi="宋体" w:cs="宋体"/>
          <w:kern w:val="0"/>
          <w:sz w:val="24"/>
          <w:szCs w:val="24"/>
        </w:rPr>
        <w:t>：</w:t>
      </w:r>
      <w:r>
        <w:rPr>
          <w:rFonts w:ascii="宋体" w:hAnsi="宋体" w:cs="宋体" w:hint="eastAsia"/>
          <w:kern w:val="0"/>
          <w:sz w:val="24"/>
          <w:szCs w:val="24"/>
        </w:rPr>
        <w:t>胡建峰</w:t>
      </w:r>
    </w:p>
    <w:p w:rsidR="00E34DC4" w:rsidRDefault="00E34DC4" w:rsidP="00E34DC4">
      <w:pPr>
        <w:autoSpaceDE w:val="0"/>
        <w:autoSpaceDN w:val="0"/>
        <w:adjustRightInd w:val="0"/>
        <w:spacing w:line="380" w:lineRule="exact"/>
        <w:ind w:firstLineChars="200" w:firstLine="480"/>
        <w:jc w:val="left"/>
        <w:outlineLvl w:val="0"/>
        <w:rPr>
          <w:rFonts w:ascii="宋体" w:hAnsi="宋体" w:cs="宋体"/>
          <w:color w:val="FF0000"/>
          <w:kern w:val="0"/>
          <w:sz w:val="24"/>
          <w:szCs w:val="24"/>
        </w:rPr>
      </w:pPr>
      <w:r>
        <w:rPr>
          <w:rFonts w:ascii="宋体" w:hAnsi="宋体" w:cs="宋体"/>
          <w:kern w:val="0"/>
          <w:sz w:val="24"/>
          <w:szCs w:val="24"/>
        </w:rPr>
        <w:t>电    话：</w:t>
      </w:r>
      <w:r>
        <w:rPr>
          <w:rFonts w:ascii="宋体" w:hAnsi="宋体" w:cs="宋体" w:hint="eastAsia"/>
          <w:kern w:val="0"/>
          <w:sz w:val="24"/>
          <w:szCs w:val="24"/>
        </w:rPr>
        <w:t>13937493971</w:t>
      </w:r>
    </w:p>
    <w:p w:rsidR="00E34DC4" w:rsidRDefault="00E34DC4" w:rsidP="00E34DC4">
      <w:pPr>
        <w:autoSpaceDE w:val="0"/>
        <w:autoSpaceDN w:val="0"/>
        <w:adjustRightInd w:val="0"/>
        <w:spacing w:line="380" w:lineRule="exact"/>
        <w:ind w:firstLineChars="200" w:firstLine="480"/>
        <w:jc w:val="left"/>
        <w:outlineLvl w:val="0"/>
        <w:rPr>
          <w:rFonts w:ascii="宋体" w:hAnsi="宋体" w:cs="宋体"/>
          <w:kern w:val="0"/>
          <w:sz w:val="24"/>
          <w:szCs w:val="24"/>
        </w:rPr>
      </w:pPr>
      <w:r>
        <w:rPr>
          <w:rFonts w:ascii="宋体" w:hAnsi="宋体" w:cs="宋体"/>
          <w:kern w:val="0"/>
          <w:sz w:val="24"/>
          <w:szCs w:val="24"/>
        </w:rPr>
        <w:t>代理机构：</w:t>
      </w:r>
      <w:r>
        <w:rPr>
          <w:rFonts w:ascii="宋体" w:hAnsi="宋体" w:cs="宋体" w:hint="eastAsia"/>
          <w:kern w:val="0"/>
          <w:sz w:val="24"/>
          <w:szCs w:val="24"/>
        </w:rPr>
        <w:t>河南天扬工程项目管理有限公司</w:t>
      </w:r>
    </w:p>
    <w:p w:rsidR="00E34DC4" w:rsidRDefault="00E34DC4" w:rsidP="00E34DC4">
      <w:pPr>
        <w:autoSpaceDE w:val="0"/>
        <w:autoSpaceDN w:val="0"/>
        <w:adjustRightInd w:val="0"/>
        <w:spacing w:line="380" w:lineRule="exact"/>
        <w:ind w:firstLineChars="200" w:firstLine="480"/>
        <w:jc w:val="left"/>
        <w:outlineLvl w:val="0"/>
        <w:rPr>
          <w:rFonts w:ascii="宋体" w:hAnsi="宋体" w:cs="宋体"/>
          <w:kern w:val="0"/>
          <w:sz w:val="24"/>
          <w:szCs w:val="24"/>
        </w:rPr>
      </w:pPr>
      <w:r>
        <w:rPr>
          <w:rFonts w:ascii="宋体" w:hAnsi="宋体" w:cs="宋体" w:hint="eastAsia"/>
          <w:kern w:val="0"/>
          <w:sz w:val="24"/>
          <w:szCs w:val="24"/>
        </w:rPr>
        <w:t>项目负责人：齐小换</w:t>
      </w:r>
    </w:p>
    <w:p w:rsidR="00E34DC4" w:rsidRDefault="00E34DC4" w:rsidP="00E34DC4">
      <w:pPr>
        <w:autoSpaceDE w:val="0"/>
        <w:autoSpaceDN w:val="0"/>
        <w:adjustRightInd w:val="0"/>
        <w:spacing w:line="380" w:lineRule="exact"/>
        <w:ind w:firstLineChars="200" w:firstLine="480"/>
        <w:jc w:val="left"/>
        <w:outlineLvl w:val="0"/>
        <w:rPr>
          <w:rFonts w:hAnsi="宋体" w:cs="宋体"/>
          <w:kern w:val="0"/>
          <w:sz w:val="24"/>
          <w:szCs w:val="24"/>
        </w:rPr>
      </w:pPr>
      <w:r>
        <w:rPr>
          <w:rFonts w:ascii="宋体" w:hAnsi="宋体" w:cs="宋体" w:hint="eastAsia"/>
          <w:kern w:val="0"/>
          <w:sz w:val="24"/>
          <w:szCs w:val="24"/>
        </w:rPr>
        <w:t>电    话：13782288180</w:t>
      </w:r>
    </w:p>
    <w:p w:rsidR="00E34DC4" w:rsidRDefault="00E34DC4" w:rsidP="00E34DC4">
      <w:pPr>
        <w:pStyle w:val="a0"/>
        <w:ind w:firstLineChars="2200" w:firstLine="5280"/>
        <w:rPr>
          <w:rFonts w:hAnsi="宋体" w:cs="宋体"/>
          <w:sz w:val="24"/>
          <w:szCs w:val="24"/>
        </w:rPr>
      </w:pPr>
    </w:p>
    <w:p w:rsidR="00E34DC4" w:rsidRDefault="00E34DC4" w:rsidP="00E34DC4">
      <w:pPr>
        <w:pStyle w:val="a0"/>
        <w:ind w:firstLineChars="2200" w:firstLine="5280"/>
        <w:rPr>
          <w:rFonts w:hAnsi="宋体" w:cs="宋体"/>
          <w:sz w:val="24"/>
          <w:szCs w:val="24"/>
        </w:rPr>
      </w:pPr>
    </w:p>
    <w:p w:rsidR="00E34DC4" w:rsidRDefault="00E34DC4" w:rsidP="00E34DC4">
      <w:pPr>
        <w:pStyle w:val="a0"/>
        <w:ind w:firstLineChars="2200" w:firstLine="5280"/>
        <w:rPr>
          <w:rFonts w:hAnsi="宋体" w:cs="宋体"/>
          <w:sz w:val="24"/>
          <w:szCs w:val="24"/>
        </w:rPr>
      </w:pPr>
      <w:r>
        <w:rPr>
          <w:rFonts w:hAnsi="宋体" w:cs="宋体" w:hint="eastAsia"/>
          <w:sz w:val="24"/>
          <w:szCs w:val="24"/>
        </w:rPr>
        <w:t>许昌创兴城市建设开发有限责任公司</w:t>
      </w:r>
    </w:p>
    <w:p w:rsidR="00E34DC4" w:rsidRDefault="00E34DC4" w:rsidP="00E34DC4">
      <w:pPr>
        <w:pStyle w:val="a0"/>
        <w:ind w:firstLineChars="2600" w:firstLine="6240"/>
        <w:rPr>
          <w:rFonts w:hAnsi="宋体" w:cs="宋体"/>
          <w:sz w:val="24"/>
          <w:szCs w:val="24"/>
        </w:rPr>
      </w:pPr>
      <w:r>
        <w:rPr>
          <w:rFonts w:hAnsi="宋体" w:cs="宋体" w:hint="eastAsia"/>
          <w:sz w:val="24"/>
          <w:szCs w:val="24"/>
        </w:rPr>
        <w:t>2020年</w:t>
      </w:r>
      <w:r w:rsidR="003234A3">
        <w:rPr>
          <w:rFonts w:hAnsi="宋体" w:cs="宋体" w:hint="eastAsia"/>
          <w:sz w:val="24"/>
          <w:szCs w:val="24"/>
        </w:rPr>
        <w:t>4</w:t>
      </w:r>
      <w:r>
        <w:rPr>
          <w:rFonts w:hAnsi="宋体" w:cs="宋体" w:hint="eastAsia"/>
          <w:sz w:val="24"/>
          <w:szCs w:val="24"/>
        </w:rPr>
        <w:t>月</w:t>
      </w:r>
      <w:r w:rsidR="003234A3">
        <w:rPr>
          <w:rFonts w:hAnsi="宋体" w:cs="宋体" w:hint="eastAsia"/>
          <w:sz w:val="24"/>
          <w:szCs w:val="24"/>
        </w:rPr>
        <w:t>13</w:t>
      </w:r>
      <w:r>
        <w:rPr>
          <w:rFonts w:hAnsi="宋体" w:cs="宋体" w:hint="eastAsia"/>
          <w:sz w:val="24"/>
          <w:szCs w:val="24"/>
        </w:rPr>
        <w:t>日</w:t>
      </w:r>
    </w:p>
    <w:p w:rsidR="00E34DC4" w:rsidRDefault="00E34DC4" w:rsidP="00E34DC4">
      <w:pPr>
        <w:pStyle w:val="a0"/>
        <w:ind w:firstLineChars="2600" w:firstLine="6240"/>
        <w:rPr>
          <w:rFonts w:hAnsi="宋体" w:cs="宋体"/>
          <w:sz w:val="24"/>
          <w:szCs w:val="24"/>
        </w:rPr>
      </w:pPr>
    </w:p>
    <w:p w:rsidR="00E34DC4" w:rsidRDefault="00E34DC4" w:rsidP="00440C3F">
      <w:pPr>
        <w:widowControl/>
        <w:spacing w:line="520" w:lineRule="exact"/>
        <w:rPr>
          <w:rFonts w:hAnsi="宋体"/>
          <w:b/>
          <w:sz w:val="28"/>
          <w:szCs w:val="21"/>
        </w:rPr>
      </w:pPr>
      <w:r>
        <w:rPr>
          <w:rFonts w:hAnsi="宋体" w:hint="eastAsia"/>
          <w:b/>
          <w:sz w:val="28"/>
          <w:szCs w:val="21"/>
        </w:rPr>
        <w:t>温馨提示：</w:t>
      </w:r>
    </w:p>
    <w:p w:rsidR="00E34DC4" w:rsidRDefault="00E34DC4" w:rsidP="00440C3F">
      <w:pPr>
        <w:widowControl/>
        <w:spacing w:line="520" w:lineRule="exact"/>
        <w:ind w:firstLineChars="50" w:firstLine="141"/>
        <w:rPr>
          <w:rFonts w:hAnsi="宋体"/>
          <w:b/>
          <w:sz w:val="24"/>
        </w:rPr>
      </w:pPr>
      <w:r>
        <w:rPr>
          <w:rFonts w:hAnsi="宋体" w:hint="eastAsia"/>
          <w:b/>
          <w:sz w:val="28"/>
          <w:szCs w:val="21"/>
        </w:rPr>
        <w:t>本项目为全流程电子化交易项目，请认真阅读招标文件，并注意以下事项。</w:t>
      </w:r>
    </w:p>
    <w:p w:rsidR="00E34DC4" w:rsidRDefault="00E34DC4" w:rsidP="00440C3F">
      <w:pPr>
        <w:snapToGrid w:val="0"/>
        <w:spacing w:line="520" w:lineRule="exact"/>
        <w:ind w:leftChars="-50" w:left="-105" w:rightChars="-50" w:right="-105" w:firstLineChars="200" w:firstLine="482"/>
        <w:rPr>
          <w:rFonts w:hAnsi="宋体" w:cs="宋体"/>
          <w:b/>
          <w:bCs/>
          <w:sz w:val="24"/>
          <w:szCs w:val="24"/>
        </w:rPr>
      </w:pPr>
      <w:r>
        <w:rPr>
          <w:rFonts w:hAnsi="宋体" w:cs="宋体" w:hint="eastAsia"/>
          <w:b/>
          <w:bCs/>
          <w:sz w:val="24"/>
          <w:szCs w:val="24"/>
        </w:rPr>
        <w:t>1.</w:t>
      </w:r>
      <w:r>
        <w:rPr>
          <w:rFonts w:hAnsi="宋体" w:cs="宋体" w:hint="eastAsia"/>
          <w:b/>
          <w:bCs/>
          <w:sz w:val="24"/>
          <w:szCs w:val="24"/>
        </w:rPr>
        <w:t>投标人应按招标文件规定下载、编制、提交电子投标文件。开、评标现场不接受投标人递交的电子投标文件以外的其他资料。</w:t>
      </w:r>
    </w:p>
    <w:p w:rsidR="00E34DC4" w:rsidRDefault="00E34DC4" w:rsidP="00440C3F">
      <w:pPr>
        <w:snapToGrid w:val="0"/>
        <w:spacing w:line="520" w:lineRule="exact"/>
        <w:ind w:leftChars="-50" w:left="-105" w:rightChars="-50" w:right="-105" w:firstLineChars="200" w:firstLine="482"/>
        <w:rPr>
          <w:rFonts w:hAnsi="宋体" w:cs="宋体"/>
          <w:b/>
          <w:bCs/>
          <w:sz w:val="24"/>
          <w:szCs w:val="24"/>
        </w:rPr>
      </w:pPr>
      <w:r>
        <w:rPr>
          <w:rFonts w:hAnsi="宋体" w:cs="宋体" w:hint="eastAsia"/>
          <w:b/>
          <w:bCs/>
          <w:sz w:val="24"/>
          <w:szCs w:val="24"/>
        </w:rPr>
        <w:t>2.</w:t>
      </w:r>
      <w:r>
        <w:rPr>
          <w:rFonts w:hAnsi="宋体" w:cs="宋体" w:hint="eastAsia"/>
          <w:b/>
          <w:bCs/>
          <w:sz w:val="24"/>
          <w:szCs w:val="24"/>
        </w:rPr>
        <w:t>电子文件下载、制作、提交期间和开标（电子投标文件的解密）环节，投标人须使用</w:t>
      </w:r>
      <w:r>
        <w:rPr>
          <w:rFonts w:hAnsi="宋体" w:cs="宋体" w:hint="eastAsia"/>
          <w:b/>
          <w:bCs/>
          <w:sz w:val="24"/>
          <w:szCs w:val="24"/>
        </w:rPr>
        <w:t>CA</w:t>
      </w:r>
      <w:r>
        <w:rPr>
          <w:rFonts w:hAnsi="宋体" w:cs="宋体" w:hint="eastAsia"/>
          <w:b/>
          <w:bCs/>
          <w:sz w:val="24"/>
          <w:szCs w:val="24"/>
        </w:rPr>
        <w:t>数字证书。</w:t>
      </w:r>
    </w:p>
    <w:p w:rsidR="00E34DC4" w:rsidRDefault="00E34DC4" w:rsidP="00440C3F">
      <w:pPr>
        <w:snapToGrid w:val="0"/>
        <w:spacing w:line="520" w:lineRule="exact"/>
        <w:ind w:leftChars="-50" w:left="-105" w:rightChars="-50" w:right="-105" w:firstLineChars="200" w:firstLine="482"/>
        <w:rPr>
          <w:rFonts w:hAnsi="宋体" w:cs="宋体"/>
          <w:b/>
          <w:bCs/>
          <w:sz w:val="24"/>
          <w:szCs w:val="24"/>
        </w:rPr>
      </w:pPr>
      <w:r>
        <w:rPr>
          <w:rFonts w:hAnsi="宋体" w:cs="宋体" w:hint="eastAsia"/>
          <w:b/>
          <w:bCs/>
          <w:sz w:val="24"/>
          <w:szCs w:val="24"/>
        </w:rPr>
        <w:t>3.</w:t>
      </w:r>
      <w:r>
        <w:rPr>
          <w:rFonts w:hAnsi="宋体" w:cs="宋体" w:hint="eastAsia"/>
          <w:b/>
          <w:bCs/>
          <w:sz w:val="24"/>
          <w:szCs w:val="24"/>
        </w:rPr>
        <w:t>电子投标文件的制作</w:t>
      </w:r>
    </w:p>
    <w:p w:rsidR="00E34DC4" w:rsidRDefault="00E34DC4" w:rsidP="00440C3F">
      <w:pPr>
        <w:snapToGrid w:val="0"/>
        <w:spacing w:line="520" w:lineRule="exact"/>
        <w:ind w:leftChars="-50" w:left="-105" w:rightChars="-50" w:right="-105" w:firstLineChars="200" w:firstLine="480"/>
        <w:rPr>
          <w:rFonts w:hAnsi="宋体" w:cs="宋体"/>
          <w:sz w:val="24"/>
          <w:szCs w:val="24"/>
        </w:rPr>
      </w:pPr>
      <w:r>
        <w:rPr>
          <w:rFonts w:hAnsi="宋体" w:cs="宋体" w:hint="eastAsia"/>
          <w:sz w:val="24"/>
          <w:szCs w:val="24"/>
        </w:rPr>
        <w:t xml:space="preserve">3.1 </w:t>
      </w:r>
      <w:r>
        <w:rPr>
          <w:rFonts w:hAnsi="宋体" w:cs="宋体" w:hint="eastAsia"/>
          <w:sz w:val="24"/>
          <w:szCs w:val="24"/>
        </w:rPr>
        <w:t>投标人登录《全国公共资源交易平台</w:t>
      </w:r>
      <w:r>
        <w:rPr>
          <w:rFonts w:hAnsi="宋体" w:cs="宋体" w:hint="eastAsia"/>
          <w:sz w:val="24"/>
          <w:szCs w:val="24"/>
        </w:rPr>
        <w:t>(</w:t>
      </w:r>
      <w:r>
        <w:rPr>
          <w:rFonts w:hAnsi="宋体" w:cs="宋体" w:hint="eastAsia"/>
          <w:sz w:val="24"/>
          <w:szCs w:val="24"/>
        </w:rPr>
        <w:t>河南省</w:t>
      </w:r>
      <w:r>
        <w:rPr>
          <w:rFonts w:ascii="MS Mincho" w:eastAsia="MS Mincho" w:hAnsi="MS Mincho" w:cs="MS Mincho" w:hint="eastAsia"/>
          <w:sz w:val="24"/>
          <w:szCs w:val="24"/>
        </w:rPr>
        <w:t>▪</w:t>
      </w:r>
      <w:r>
        <w:rPr>
          <w:rFonts w:ascii="宋体" w:hAnsi="宋体" w:cs="宋体" w:hint="eastAsia"/>
          <w:sz w:val="24"/>
          <w:szCs w:val="24"/>
        </w:rPr>
        <w:t>许昌市</w:t>
      </w:r>
      <w:r>
        <w:rPr>
          <w:rFonts w:hAnsi="宋体" w:cs="宋体" w:hint="eastAsia"/>
          <w:sz w:val="24"/>
          <w:szCs w:val="24"/>
        </w:rPr>
        <w:t>)</w:t>
      </w:r>
      <w:r>
        <w:rPr>
          <w:rFonts w:hAnsi="宋体" w:cs="宋体" w:hint="eastAsia"/>
          <w:sz w:val="24"/>
          <w:szCs w:val="24"/>
        </w:rPr>
        <w:t>》公共资源交易系统（</w:t>
      </w:r>
      <w:hyperlink r:id="rId9" w:history="1">
        <w:r>
          <w:rPr>
            <w:rFonts w:hAnsi="宋体" w:cs="宋体" w:hint="eastAsia"/>
            <w:sz w:val="24"/>
            <w:szCs w:val="24"/>
          </w:rPr>
          <w:t>http://221.14.6.70:8088/ggzy/</w:t>
        </w:r>
      </w:hyperlink>
      <w:r>
        <w:rPr>
          <w:rFonts w:hAnsi="宋体" w:cs="宋体" w:hint="eastAsia"/>
          <w:sz w:val="24"/>
          <w:szCs w:val="24"/>
        </w:rPr>
        <w:t>）下载“许昌投标文件制作系统</w:t>
      </w:r>
      <w:r>
        <w:rPr>
          <w:rFonts w:hAnsi="宋体" w:cs="宋体" w:hint="eastAsia"/>
          <w:sz w:val="24"/>
          <w:szCs w:val="24"/>
        </w:rPr>
        <w:t>SEARUN V1.1</w:t>
      </w:r>
      <w:r>
        <w:rPr>
          <w:rFonts w:hAnsi="宋体" w:cs="宋体" w:hint="eastAsia"/>
          <w:sz w:val="24"/>
          <w:szCs w:val="24"/>
        </w:rPr>
        <w:t>”，按招标文件要求制作电子投标文件。</w:t>
      </w:r>
    </w:p>
    <w:p w:rsidR="00E34DC4" w:rsidRDefault="00E34DC4" w:rsidP="00440C3F">
      <w:pPr>
        <w:snapToGrid w:val="0"/>
        <w:spacing w:line="520" w:lineRule="exact"/>
        <w:ind w:leftChars="-50" w:left="-105" w:rightChars="-50" w:right="-105" w:firstLineChars="200" w:firstLine="480"/>
        <w:rPr>
          <w:rFonts w:hAnsi="宋体" w:cs="宋体"/>
          <w:sz w:val="24"/>
          <w:szCs w:val="24"/>
        </w:rPr>
      </w:pPr>
      <w:r>
        <w:rPr>
          <w:rFonts w:hAnsi="宋体" w:cs="宋体" w:hint="eastAsia"/>
          <w:sz w:val="24"/>
          <w:szCs w:val="24"/>
        </w:rPr>
        <w:t>电子投标文件的制作，参考《全国公共资源交易平台</w:t>
      </w:r>
      <w:r>
        <w:rPr>
          <w:rFonts w:hAnsi="宋体" w:cs="宋体" w:hint="eastAsia"/>
          <w:sz w:val="24"/>
          <w:szCs w:val="24"/>
        </w:rPr>
        <w:t>(</w:t>
      </w:r>
      <w:r>
        <w:rPr>
          <w:rFonts w:hAnsi="宋体" w:cs="宋体" w:hint="eastAsia"/>
          <w:sz w:val="24"/>
          <w:szCs w:val="24"/>
        </w:rPr>
        <w:t>河南省</w:t>
      </w:r>
      <w:r>
        <w:rPr>
          <w:rFonts w:ascii="MS Mincho" w:eastAsia="MS Mincho" w:hAnsi="MS Mincho" w:cs="MS Mincho" w:hint="eastAsia"/>
          <w:sz w:val="24"/>
          <w:szCs w:val="24"/>
        </w:rPr>
        <w:t>▪</w:t>
      </w:r>
      <w:r>
        <w:rPr>
          <w:rFonts w:ascii="宋体" w:hAnsi="宋体" w:cs="宋体" w:hint="eastAsia"/>
          <w:sz w:val="24"/>
          <w:szCs w:val="24"/>
        </w:rPr>
        <w:t>许昌市</w:t>
      </w:r>
      <w:r>
        <w:rPr>
          <w:rFonts w:hAnsi="宋体" w:cs="宋体" w:hint="eastAsia"/>
          <w:sz w:val="24"/>
          <w:szCs w:val="24"/>
        </w:rPr>
        <w:t>)</w:t>
      </w:r>
      <w:r>
        <w:rPr>
          <w:rFonts w:hAnsi="宋体" w:cs="宋体" w:hint="eastAsia"/>
          <w:sz w:val="24"/>
          <w:szCs w:val="24"/>
        </w:rPr>
        <w:t>》公共资源交易系统——组件下载——交易系统操作手册（投标人、供应商）。</w:t>
      </w:r>
    </w:p>
    <w:p w:rsidR="00E34DC4" w:rsidRDefault="00E34DC4" w:rsidP="00440C3F">
      <w:pPr>
        <w:snapToGrid w:val="0"/>
        <w:spacing w:line="520" w:lineRule="exact"/>
        <w:ind w:leftChars="-50" w:left="-105" w:rightChars="-50" w:right="-105" w:firstLineChars="200" w:firstLine="480"/>
        <w:rPr>
          <w:rFonts w:hAnsi="宋体" w:cs="宋体"/>
          <w:sz w:val="24"/>
          <w:szCs w:val="24"/>
        </w:rPr>
      </w:pPr>
      <w:r>
        <w:rPr>
          <w:rFonts w:hAnsi="宋体" w:cs="宋体" w:hint="eastAsia"/>
          <w:sz w:val="24"/>
          <w:szCs w:val="24"/>
        </w:rPr>
        <w:t xml:space="preserve">3.2 </w:t>
      </w:r>
      <w:r>
        <w:rPr>
          <w:rFonts w:hAnsi="宋体" w:cs="宋体" w:hint="eastAsia"/>
          <w:sz w:val="24"/>
          <w:szCs w:val="24"/>
        </w:rPr>
        <w:t>投标人须将招标文件要求的资质、业绩、荣誉及相关人员证明材料等资料原件扫描件（或图片）制作到所提交的电子投标文件中。</w:t>
      </w:r>
    </w:p>
    <w:p w:rsidR="00E34DC4" w:rsidRDefault="00E34DC4" w:rsidP="00440C3F">
      <w:pPr>
        <w:snapToGrid w:val="0"/>
        <w:spacing w:line="520" w:lineRule="exact"/>
        <w:ind w:leftChars="-50" w:left="-105" w:rightChars="-50" w:right="-105" w:firstLineChars="200" w:firstLine="480"/>
        <w:rPr>
          <w:rFonts w:hAnsi="宋体" w:cs="宋体"/>
          <w:sz w:val="24"/>
          <w:szCs w:val="24"/>
        </w:rPr>
      </w:pPr>
      <w:r>
        <w:rPr>
          <w:rFonts w:hAnsi="宋体" w:cs="宋体" w:hint="eastAsia"/>
          <w:sz w:val="24"/>
          <w:szCs w:val="24"/>
        </w:rPr>
        <w:t>3.3</w:t>
      </w:r>
      <w:r>
        <w:rPr>
          <w:rFonts w:hAnsi="宋体" w:cs="宋体" w:hint="eastAsia"/>
          <w:sz w:val="24"/>
          <w:szCs w:val="24"/>
        </w:rPr>
        <w:t>投标人对同一项目多个标段进行投标的，应分别下载所投标段的招标文件，按标段制作电子投标文件，并按招标文件要求在相应位置加盖投标人电子印章和法人电子印章。</w:t>
      </w:r>
    </w:p>
    <w:p w:rsidR="00E34DC4" w:rsidRDefault="00E34DC4" w:rsidP="00440C3F">
      <w:pPr>
        <w:snapToGrid w:val="0"/>
        <w:spacing w:line="520" w:lineRule="exact"/>
        <w:ind w:leftChars="-50" w:left="-105" w:rightChars="-50" w:right="-105" w:firstLineChars="200" w:firstLine="480"/>
        <w:rPr>
          <w:rFonts w:hAnsi="宋体" w:cs="宋体"/>
          <w:sz w:val="24"/>
          <w:szCs w:val="24"/>
        </w:rPr>
      </w:pPr>
      <w:r>
        <w:rPr>
          <w:rFonts w:hAnsi="宋体" w:cs="宋体" w:hint="eastAsia"/>
          <w:sz w:val="24"/>
          <w:szCs w:val="24"/>
        </w:rPr>
        <w:t>一个标段对应生成一个文件夹（</w:t>
      </w:r>
      <w:r>
        <w:rPr>
          <w:rFonts w:hAnsi="宋体" w:cs="宋体" w:hint="eastAsia"/>
          <w:sz w:val="24"/>
          <w:szCs w:val="24"/>
        </w:rPr>
        <w:t>xxxx</w:t>
      </w:r>
      <w:r>
        <w:rPr>
          <w:rFonts w:hAnsi="宋体" w:cs="宋体" w:hint="eastAsia"/>
          <w:sz w:val="24"/>
          <w:szCs w:val="24"/>
        </w:rPr>
        <w:t>项目</w:t>
      </w:r>
      <w:r>
        <w:rPr>
          <w:rFonts w:hAnsi="宋体" w:cs="宋体" w:hint="eastAsia"/>
          <w:sz w:val="24"/>
          <w:szCs w:val="24"/>
        </w:rPr>
        <w:t>xx</w:t>
      </w:r>
      <w:r>
        <w:rPr>
          <w:rFonts w:hAnsi="宋体" w:cs="宋体" w:hint="eastAsia"/>
          <w:sz w:val="24"/>
          <w:szCs w:val="24"/>
        </w:rPr>
        <w:t>标段）</w:t>
      </w:r>
      <w:r>
        <w:rPr>
          <w:rFonts w:hAnsi="宋体" w:cs="宋体" w:hint="eastAsia"/>
          <w:sz w:val="24"/>
          <w:szCs w:val="24"/>
        </w:rPr>
        <w:t xml:space="preserve">, </w:t>
      </w:r>
      <w:r>
        <w:rPr>
          <w:rFonts w:hAnsi="宋体" w:cs="宋体" w:hint="eastAsia"/>
          <w:sz w:val="24"/>
          <w:szCs w:val="24"/>
        </w:rPr>
        <w:t>其中包含</w:t>
      </w:r>
      <w:r>
        <w:rPr>
          <w:rFonts w:hAnsi="宋体" w:cs="宋体" w:hint="eastAsia"/>
          <w:sz w:val="24"/>
          <w:szCs w:val="24"/>
        </w:rPr>
        <w:t>2</w:t>
      </w:r>
      <w:r>
        <w:rPr>
          <w:rFonts w:hAnsi="宋体" w:cs="宋体" w:hint="eastAsia"/>
          <w:sz w:val="24"/>
          <w:szCs w:val="24"/>
        </w:rPr>
        <w:t>个文件和</w:t>
      </w:r>
      <w:r>
        <w:rPr>
          <w:rFonts w:hAnsi="宋体" w:cs="宋体" w:hint="eastAsia"/>
          <w:sz w:val="24"/>
          <w:szCs w:val="24"/>
        </w:rPr>
        <w:t>1</w:t>
      </w:r>
      <w:r>
        <w:rPr>
          <w:rFonts w:hAnsi="宋体" w:cs="宋体" w:hint="eastAsia"/>
          <w:sz w:val="24"/>
          <w:szCs w:val="24"/>
        </w:rPr>
        <w:t>个文件夹。</w:t>
      </w:r>
      <w:r>
        <w:rPr>
          <w:rFonts w:hAnsi="宋体" w:cs="宋体" w:hint="eastAsia"/>
          <w:sz w:val="24"/>
          <w:szCs w:val="24"/>
        </w:rPr>
        <w:lastRenderedPageBreak/>
        <w:t>后缀名为“</w:t>
      </w:r>
      <w:r>
        <w:rPr>
          <w:rFonts w:hAnsi="宋体" w:cs="宋体" w:hint="eastAsia"/>
          <w:sz w:val="24"/>
          <w:szCs w:val="24"/>
        </w:rPr>
        <w:t>.file</w:t>
      </w:r>
      <w:r>
        <w:rPr>
          <w:rFonts w:hAnsi="宋体" w:cs="宋体" w:hint="eastAsia"/>
          <w:sz w:val="24"/>
          <w:szCs w:val="24"/>
        </w:rPr>
        <w:t>”的文件用于电子投标使用，“备份文件夹”使用电子介质存储，供开标现场备用。</w:t>
      </w:r>
    </w:p>
    <w:p w:rsidR="00E34DC4" w:rsidRDefault="00E34DC4" w:rsidP="00440C3F">
      <w:pPr>
        <w:snapToGrid w:val="0"/>
        <w:spacing w:line="520" w:lineRule="exact"/>
        <w:ind w:leftChars="-50" w:left="-105" w:rightChars="-50" w:right="-105" w:firstLineChars="200" w:firstLine="482"/>
        <w:rPr>
          <w:rFonts w:hAnsi="宋体" w:cs="宋体"/>
          <w:b/>
          <w:bCs/>
          <w:sz w:val="24"/>
          <w:szCs w:val="24"/>
        </w:rPr>
      </w:pPr>
      <w:r>
        <w:rPr>
          <w:rFonts w:hAnsi="宋体" w:cs="宋体"/>
          <w:b/>
          <w:bCs/>
          <w:sz w:val="24"/>
          <w:szCs w:val="24"/>
        </w:rPr>
        <w:t>4.</w:t>
      </w:r>
      <w:r>
        <w:rPr>
          <w:rFonts w:hAnsi="宋体" w:cs="宋体" w:hint="eastAsia"/>
          <w:b/>
          <w:bCs/>
          <w:sz w:val="24"/>
          <w:szCs w:val="24"/>
        </w:rPr>
        <w:t>投标保证金的提交</w:t>
      </w:r>
    </w:p>
    <w:p w:rsidR="00E34DC4" w:rsidRDefault="00E34DC4" w:rsidP="00440C3F">
      <w:pPr>
        <w:snapToGrid w:val="0"/>
        <w:spacing w:line="520" w:lineRule="exact"/>
        <w:ind w:leftChars="-50" w:left="-105" w:rightChars="-50" w:right="-105" w:firstLineChars="200" w:firstLine="480"/>
        <w:rPr>
          <w:rFonts w:hAnsi="宋体" w:cs="宋体"/>
          <w:bCs/>
          <w:sz w:val="24"/>
          <w:szCs w:val="24"/>
        </w:rPr>
      </w:pPr>
      <w:r>
        <w:rPr>
          <w:rFonts w:hAnsi="宋体" w:cs="宋体"/>
          <w:bCs/>
          <w:sz w:val="24"/>
          <w:szCs w:val="24"/>
        </w:rPr>
        <w:t>4.1</w:t>
      </w:r>
      <w:r>
        <w:rPr>
          <w:rFonts w:hAnsi="宋体" w:cs="宋体" w:hint="eastAsia"/>
          <w:bCs/>
          <w:sz w:val="24"/>
          <w:szCs w:val="24"/>
        </w:rPr>
        <w:t>使用银行转帐方式提交的，投标人通过基本账户将款项一次足额递交、成功绑定，以收款人到账时间为准。</w:t>
      </w:r>
    </w:p>
    <w:p w:rsidR="00E34DC4" w:rsidRDefault="00E34DC4" w:rsidP="00440C3F">
      <w:pPr>
        <w:snapToGrid w:val="0"/>
        <w:spacing w:line="520" w:lineRule="exact"/>
        <w:ind w:leftChars="-50" w:left="-105" w:rightChars="-50" w:right="-105" w:firstLineChars="200" w:firstLine="480"/>
        <w:rPr>
          <w:rFonts w:hAnsi="宋体" w:cs="宋体"/>
          <w:bCs/>
          <w:sz w:val="24"/>
          <w:szCs w:val="24"/>
        </w:rPr>
      </w:pPr>
      <w:r>
        <w:rPr>
          <w:rFonts w:hAnsi="宋体" w:cs="宋体"/>
          <w:bCs/>
          <w:sz w:val="24"/>
          <w:szCs w:val="24"/>
        </w:rPr>
        <w:t>4.1.1</w:t>
      </w:r>
      <w:r>
        <w:rPr>
          <w:rFonts w:hAnsi="宋体" w:cs="宋体" w:hint="eastAsia"/>
          <w:bCs/>
          <w:sz w:val="24"/>
          <w:szCs w:val="24"/>
        </w:rPr>
        <w:t>投标人网上下载招标文件并根据每个标段的缴纳说明单在开标截止时间前提交。每个投标人每个项目每个标段只有唯一缴纳账号，切勿重复缴纳或错误缴纳。</w:t>
      </w:r>
    </w:p>
    <w:p w:rsidR="00E34DC4" w:rsidRDefault="00E34DC4" w:rsidP="00440C3F">
      <w:pPr>
        <w:snapToGrid w:val="0"/>
        <w:spacing w:line="520" w:lineRule="exact"/>
        <w:ind w:leftChars="-50" w:left="-105" w:rightChars="-50" w:right="-105" w:firstLineChars="200" w:firstLine="480"/>
        <w:rPr>
          <w:rFonts w:hAnsi="宋体" w:cs="宋体"/>
          <w:bCs/>
          <w:sz w:val="24"/>
          <w:szCs w:val="24"/>
        </w:rPr>
      </w:pPr>
      <w:r>
        <w:rPr>
          <w:rFonts w:hAnsi="宋体" w:cs="宋体"/>
          <w:bCs/>
          <w:sz w:val="24"/>
          <w:szCs w:val="24"/>
        </w:rPr>
        <w:t>4.1.2</w:t>
      </w:r>
      <w:r>
        <w:rPr>
          <w:rFonts w:hAnsi="宋体" w:cs="宋体" w:hint="eastAsia"/>
          <w:bCs/>
          <w:sz w:val="24"/>
          <w:szCs w:val="24"/>
        </w:rPr>
        <w:t>提交后再次登录</w:t>
      </w:r>
      <w:hyperlink r:id="rId10" w:history="1">
        <w:r>
          <w:rPr>
            <w:rFonts w:hAnsi="宋体" w:cs="宋体"/>
            <w:bCs/>
            <w:sz w:val="24"/>
            <w:szCs w:val="24"/>
          </w:rPr>
          <w:t>http://221.14.6.70:8088/ggzy</w:t>
        </w:r>
      </w:hyperlink>
      <w:r>
        <w:rPr>
          <w:rFonts w:hAnsi="宋体" w:cs="宋体" w:hint="eastAsia"/>
          <w:bCs/>
          <w:sz w:val="24"/>
          <w:szCs w:val="24"/>
        </w:rPr>
        <w:t>系统，依次点击“会员向导”→“参与投标”→“保证金绑定”→“绑定”进行投标保证金绑定，前述系统显示“许昌市建安区公共资源交易中心保证金缴纳回执”表示投标保证金提交完成。未绑定标段的投标保证金，视为未按规定提交。</w:t>
      </w:r>
    </w:p>
    <w:p w:rsidR="00E34DC4" w:rsidRDefault="00E34DC4" w:rsidP="00440C3F">
      <w:pPr>
        <w:snapToGrid w:val="0"/>
        <w:spacing w:line="520" w:lineRule="exact"/>
        <w:ind w:leftChars="-50" w:left="-105" w:rightChars="-50" w:right="-105" w:firstLineChars="200" w:firstLine="480"/>
        <w:rPr>
          <w:rFonts w:hAnsi="宋体" w:cs="宋体"/>
          <w:bCs/>
          <w:sz w:val="24"/>
          <w:szCs w:val="24"/>
        </w:rPr>
      </w:pPr>
      <w:r>
        <w:rPr>
          <w:rFonts w:hAnsi="宋体" w:cs="宋体"/>
          <w:bCs/>
          <w:sz w:val="24"/>
          <w:szCs w:val="24"/>
        </w:rPr>
        <w:t>4.1.3</w:t>
      </w:r>
      <w:r>
        <w:rPr>
          <w:rFonts w:hAnsi="宋体" w:cs="宋体" w:hint="eastAsia"/>
          <w:bCs/>
          <w:sz w:val="24"/>
          <w:szCs w:val="24"/>
        </w:rPr>
        <w:t>投标人按照所投项目及标段将缴纳凭证“许昌市建安区公共资源交易中心保证金缴纳回执”附于投标文件中。</w:t>
      </w:r>
    </w:p>
    <w:p w:rsidR="00E34DC4" w:rsidRDefault="00E34DC4" w:rsidP="00440C3F">
      <w:pPr>
        <w:snapToGrid w:val="0"/>
        <w:spacing w:line="520" w:lineRule="exact"/>
        <w:ind w:leftChars="-50" w:left="-105" w:rightChars="-50" w:right="-105" w:firstLineChars="200" w:firstLine="480"/>
        <w:rPr>
          <w:rFonts w:hAnsi="宋体" w:cs="宋体"/>
          <w:bCs/>
          <w:sz w:val="24"/>
          <w:szCs w:val="24"/>
        </w:rPr>
      </w:pPr>
      <w:r>
        <w:rPr>
          <w:rFonts w:hAnsi="宋体" w:cs="宋体"/>
          <w:bCs/>
          <w:sz w:val="24"/>
          <w:szCs w:val="24"/>
        </w:rPr>
        <w:t>4.2</w:t>
      </w:r>
      <w:r>
        <w:rPr>
          <w:rFonts w:hAnsi="宋体" w:cs="宋体" w:hint="eastAsia"/>
          <w:bCs/>
          <w:sz w:val="24"/>
          <w:szCs w:val="24"/>
        </w:rPr>
        <w:t>使用保函方式提交的，投标人办理投标保函，保函应明确所投项目名称、项目编号及标段、受益人（招标人）、有效期（不低于本项目投标有效期）、担保金额（不低于本项目本标段投标保证金数额）。投标人应将投标保函原件扫描件附于投标文件中，否则视为未按规定提交投标保证金。</w:t>
      </w:r>
    </w:p>
    <w:p w:rsidR="00E34DC4" w:rsidRDefault="00E34DC4" w:rsidP="00440C3F">
      <w:pPr>
        <w:snapToGrid w:val="0"/>
        <w:spacing w:line="520" w:lineRule="exact"/>
        <w:ind w:leftChars="-50" w:left="-105" w:rightChars="-50" w:right="-105" w:firstLineChars="200" w:firstLine="482"/>
        <w:rPr>
          <w:rFonts w:hAnsi="宋体" w:cs="宋体"/>
          <w:b/>
          <w:bCs/>
          <w:sz w:val="24"/>
          <w:szCs w:val="24"/>
        </w:rPr>
      </w:pPr>
      <w:r>
        <w:rPr>
          <w:rFonts w:hAnsi="宋体" w:cs="宋体" w:hint="eastAsia"/>
          <w:b/>
          <w:bCs/>
          <w:sz w:val="24"/>
          <w:szCs w:val="24"/>
        </w:rPr>
        <w:t>5.</w:t>
      </w:r>
      <w:r>
        <w:rPr>
          <w:rFonts w:hAnsi="宋体" w:cs="宋体" w:hint="eastAsia"/>
          <w:b/>
          <w:bCs/>
          <w:sz w:val="24"/>
          <w:szCs w:val="24"/>
        </w:rPr>
        <w:t>电子投标文件的提交</w:t>
      </w:r>
    </w:p>
    <w:p w:rsidR="00E34DC4" w:rsidRDefault="00E34DC4" w:rsidP="00440C3F">
      <w:pPr>
        <w:snapToGrid w:val="0"/>
        <w:spacing w:line="520" w:lineRule="exact"/>
        <w:ind w:leftChars="-50" w:left="-105" w:rightChars="-50" w:right="-105" w:firstLineChars="200" w:firstLine="480"/>
        <w:rPr>
          <w:rFonts w:hAnsi="宋体" w:cs="宋体"/>
          <w:sz w:val="24"/>
          <w:szCs w:val="24"/>
        </w:rPr>
      </w:pPr>
      <w:r>
        <w:rPr>
          <w:rFonts w:hAnsi="宋体" w:cs="宋体" w:hint="eastAsia"/>
          <w:sz w:val="24"/>
          <w:szCs w:val="24"/>
        </w:rPr>
        <w:t xml:space="preserve"> 5.1</w:t>
      </w:r>
      <w:r>
        <w:rPr>
          <w:rFonts w:hAnsi="宋体" w:cs="宋体" w:hint="eastAsia"/>
          <w:sz w:val="24"/>
          <w:szCs w:val="24"/>
        </w:rPr>
        <w:t>电子投标文件应在招标文件规定的投标文件提交截止时间（开标时间）之前成功提交至《全国公共资源交易平台</w:t>
      </w:r>
      <w:r>
        <w:rPr>
          <w:rFonts w:hAnsi="宋体" w:cs="宋体" w:hint="eastAsia"/>
          <w:sz w:val="24"/>
          <w:szCs w:val="24"/>
        </w:rPr>
        <w:t>(</w:t>
      </w:r>
      <w:r>
        <w:rPr>
          <w:rFonts w:hAnsi="宋体" w:cs="宋体" w:hint="eastAsia"/>
          <w:sz w:val="24"/>
          <w:szCs w:val="24"/>
        </w:rPr>
        <w:t>河南省</w:t>
      </w:r>
      <w:r>
        <w:rPr>
          <w:rFonts w:ascii="MS Mincho" w:eastAsia="MS Mincho" w:hAnsi="MS Mincho" w:cs="MS Mincho" w:hint="eastAsia"/>
          <w:sz w:val="24"/>
          <w:szCs w:val="24"/>
        </w:rPr>
        <w:t>▪</w:t>
      </w:r>
      <w:r>
        <w:rPr>
          <w:rFonts w:ascii="宋体" w:hAnsi="宋体" w:cs="宋体" w:hint="eastAsia"/>
          <w:sz w:val="24"/>
          <w:szCs w:val="24"/>
        </w:rPr>
        <w:t>许昌市</w:t>
      </w:r>
      <w:r>
        <w:rPr>
          <w:rFonts w:hAnsi="宋体" w:cs="宋体" w:hint="eastAsia"/>
          <w:sz w:val="24"/>
          <w:szCs w:val="24"/>
        </w:rPr>
        <w:t>)</w:t>
      </w:r>
      <w:r>
        <w:rPr>
          <w:rFonts w:hAnsi="宋体" w:cs="宋体" w:hint="eastAsia"/>
          <w:sz w:val="24"/>
          <w:szCs w:val="24"/>
        </w:rPr>
        <w:t>》公共资源交易系统（</w:t>
      </w:r>
      <w:hyperlink r:id="rId11" w:history="1">
        <w:r>
          <w:rPr>
            <w:rFonts w:hAnsi="宋体" w:cs="宋体" w:hint="eastAsia"/>
            <w:sz w:val="24"/>
            <w:szCs w:val="24"/>
          </w:rPr>
          <w:t>http://221.14.6.70:8088/ggzy/</w:t>
        </w:r>
      </w:hyperlink>
      <w:r>
        <w:rPr>
          <w:rFonts w:hAnsi="宋体" w:cs="宋体" w:hint="eastAsia"/>
          <w:sz w:val="24"/>
          <w:szCs w:val="24"/>
        </w:rPr>
        <w:t>）。</w:t>
      </w:r>
    </w:p>
    <w:p w:rsidR="00E34DC4" w:rsidRDefault="00E34DC4" w:rsidP="00440C3F">
      <w:pPr>
        <w:snapToGrid w:val="0"/>
        <w:spacing w:line="520" w:lineRule="exact"/>
        <w:ind w:leftChars="-50" w:left="-105" w:rightChars="-50" w:right="-105" w:firstLineChars="200" w:firstLine="480"/>
        <w:rPr>
          <w:rFonts w:hAnsi="宋体" w:cs="宋体"/>
          <w:sz w:val="24"/>
          <w:szCs w:val="24"/>
        </w:rPr>
      </w:pPr>
      <w:r>
        <w:rPr>
          <w:rFonts w:hAnsi="宋体" w:cs="宋体" w:hint="eastAsia"/>
          <w:sz w:val="24"/>
          <w:szCs w:val="24"/>
        </w:rPr>
        <w:t>投标人应充分考虑并预留技术处理和上传数据所需时间。</w:t>
      </w:r>
    </w:p>
    <w:p w:rsidR="00E34DC4" w:rsidRDefault="00E34DC4" w:rsidP="00440C3F">
      <w:pPr>
        <w:snapToGrid w:val="0"/>
        <w:spacing w:line="520" w:lineRule="exact"/>
        <w:ind w:leftChars="-50" w:left="-105" w:rightChars="-50" w:right="-105" w:firstLineChars="200" w:firstLine="480"/>
        <w:rPr>
          <w:rFonts w:hAnsi="宋体" w:cs="宋体"/>
          <w:sz w:val="24"/>
          <w:szCs w:val="24"/>
        </w:rPr>
      </w:pPr>
      <w:r>
        <w:rPr>
          <w:rFonts w:hAnsi="宋体" w:cs="宋体" w:hint="eastAsia"/>
          <w:sz w:val="24"/>
          <w:szCs w:val="24"/>
        </w:rPr>
        <w:t xml:space="preserve">5.2 </w:t>
      </w:r>
      <w:r>
        <w:rPr>
          <w:rFonts w:hAnsi="宋体" w:cs="宋体" w:hint="eastAsia"/>
          <w:sz w:val="24"/>
          <w:szCs w:val="24"/>
        </w:rPr>
        <w:t>投标人对同一项目多个标段进行投标的，电子投标文件应按标段分别提交。</w:t>
      </w:r>
    </w:p>
    <w:p w:rsidR="00E34DC4" w:rsidRDefault="00E34DC4" w:rsidP="00440C3F">
      <w:pPr>
        <w:snapToGrid w:val="0"/>
        <w:spacing w:line="520" w:lineRule="exact"/>
        <w:ind w:leftChars="-50" w:left="-105" w:rightChars="-50" w:right="-105" w:firstLineChars="200" w:firstLine="480"/>
        <w:rPr>
          <w:rFonts w:hAnsi="宋体" w:cs="宋体"/>
          <w:sz w:val="24"/>
          <w:szCs w:val="24"/>
        </w:rPr>
      </w:pPr>
      <w:r>
        <w:rPr>
          <w:rFonts w:hAnsi="宋体" w:cs="宋体" w:hint="eastAsia"/>
          <w:sz w:val="24"/>
          <w:szCs w:val="24"/>
        </w:rPr>
        <w:t xml:space="preserve">5.3 </w:t>
      </w:r>
      <w:r>
        <w:rPr>
          <w:rFonts w:hAnsi="宋体" w:cs="宋体" w:hint="eastAsia"/>
          <w:sz w:val="24"/>
          <w:szCs w:val="24"/>
        </w:rPr>
        <w:t>电子投标文件成功提交后，投标人应打印“投标文件提交回执单”，供开标现场备查。</w:t>
      </w:r>
    </w:p>
    <w:p w:rsidR="00E34DC4" w:rsidRDefault="00E34DC4" w:rsidP="00440C3F">
      <w:pPr>
        <w:snapToGrid w:val="0"/>
        <w:spacing w:line="520" w:lineRule="exact"/>
        <w:ind w:leftChars="-50" w:left="-105" w:rightChars="-50" w:right="-105" w:firstLineChars="200" w:firstLine="482"/>
        <w:rPr>
          <w:rFonts w:hAnsi="宋体" w:cs="宋体"/>
          <w:b/>
          <w:bCs/>
          <w:sz w:val="24"/>
          <w:szCs w:val="24"/>
        </w:rPr>
      </w:pPr>
      <w:r>
        <w:rPr>
          <w:rFonts w:hAnsi="宋体" w:cs="宋体" w:hint="eastAsia"/>
          <w:b/>
          <w:bCs/>
          <w:sz w:val="24"/>
          <w:szCs w:val="24"/>
        </w:rPr>
        <w:t>6.</w:t>
      </w:r>
      <w:r>
        <w:rPr>
          <w:rFonts w:hAnsi="宋体" w:cs="宋体" w:hint="eastAsia"/>
          <w:b/>
          <w:bCs/>
          <w:sz w:val="24"/>
          <w:szCs w:val="24"/>
        </w:rPr>
        <w:t>评标依据</w:t>
      </w:r>
    </w:p>
    <w:p w:rsidR="00E34DC4" w:rsidRDefault="00E34DC4" w:rsidP="00440C3F">
      <w:pPr>
        <w:snapToGrid w:val="0"/>
        <w:spacing w:line="520" w:lineRule="exact"/>
        <w:ind w:leftChars="-50" w:left="-105" w:rightChars="-50" w:right="-105" w:firstLineChars="200" w:firstLine="480"/>
        <w:rPr>
          <w:rFonts w:hAnsi="宋体" w:cs="宋体"/>
          <w:sz w:val="24"/>
          <w:szCs w:val="24"/>
        </w:rPr>
      </w:pPr>
      <w:r>
        <w:rPr>
          <w:rFonts w:hAnsi="宋体" w:cs="宋体" w:hint="eastAsia"/>
          <w:sz w:val="24"/>
          <w:szCs w:val="24"/>
        </w:rPr>
        <w:t>6.1</w:t>
      </w:r>
      <w:r>
        <w:rPr>
          <w:rFonts w:hAnsi="宋体" w:cs="宋体" w:hint="eastAsia"/>
          <w:sz w:val="24"/>
          <w:szCs w:val="24"/>
        </w:rPr>
        <w:t>采用全流程电子化交易评标时，评标委员会以电子投标文件为依据评标。</w:t>
      </w:r>
    </w:p>
    <w:p w:rsidR="00E34DC4" w:rsidRDefault="00E34DC4" w:rsidP="00440C3F">
      <w:pPr>
        <w:snapToGrid w:val="0"/>
        <w:spacing w:line="520" w:lineRule="exact"/>
        <w:ind w:leftChars="-50" w:left="-105" w:rightChars="-50" w:right="-105" w:firstLineChars="200" w:firstLine="480"/>
        <w:rPr>
          <w:rFonts w:hAnsi="宋体" w:cs="宋体"/>
          <w:sz w:val="24"/>
          <w:szCs w:val="24"/>
        </w:rPr>
      </w:pPr>
      <w:r>
        <w:rPr>
          <w:rFonts w:hAnsi="宋体" w:cs="宋体" w:hint="eastAsia"/>
          <w:sz w:val="24"/>
          <w:szCs w:val="24"/>
        </w:rPr>
        <w:t>6.2</w:t>
      </w:r>
      <w:r>
        <w:rPr>
          <w:rFonts w:hAnsi="宋体" w:cs="宋体" w:hint="eastAsia"/>
          <w:sz w:val="24"/>
          <w:szCs w:val="24"/>
        </w:rPr>
        <w:t>全流程电子化交易如因系统异常情况无法完成，将以人工方式进行。评标委员会以</w:t>
      </w:r>
      <w:r>
        <w:rPr>
          <w:rFonts w:hAnsi="宋体" w:hint="eastAsia"/>
          <w:sz w:val="24"/>
        </w:rPr>
        <w:t>存储有备份文件的电子介质</w:t>
      </w:r>
      <w:r>
        <w:rPr>
          <w:rFonts w:hAnsi="宋体" w:cs="宋体" w:hint="eastAsia"/>
          <w:sz w:val="24"/>
          <w:szCs w:val="24"/>
        </w:rPr>
        <w:t>为依据评标。</w:t>
      </w:r>
    </w:p>
    <w:p w:rsidR="00BB7AF1" w:rsidRDefault="00BB7AF1">
      <w:pPr>
        <w:spacing w:line="502" w:lineRule="exact"/>
        <w:ind w:right="220"/>
        <w:jc w:val="center"/>
        <w:rPr>
          <w:rFonts w:ascii="宋体" w:hAnsi="宋体" w:cs="宋体"/>
          <w:b/>
          <w:bCs/>
          <w:sz w:val="44"/>
          <w:szCs w:val="44"/>
        </w:rPr>
      </w:pPr>
    </w:p>
    <w:p w:rsidR="00BB7AF1" w:rsidRDefault="00C263A9">
      <w:pPr>
        <w:spacing w:line="502" w:lineRule="exact"/>
        <w:ind w:right="220"/>
        <w:jc w:val="center"/>
        <w:rPr>
          <w:sz w:val="20"/>
        </w:rPr>
      </w:pPr>
      <w:r>
        <w:rPr>
          <w:rFonts w:ascii="宋体" w:hAnsi="宋体" w:cs="宋体"/>
          <w:b/>
          <w:bCs/>
          <w:sz w:val="44"/>
          <w:szCs w:val="44"/>
        </w:rPr>
        <w:lastRenderedPageBreak/>
        <w:t>第二章投标人须知</w:t>
      </w:r>
    </w:p>
    <w:p w:rsidR="00BB7AF1" w:rsidRDefault="00BB7AF1">
      <w:pPr>
        <w:spacing w:line="200" w:lineRule="exact"/>
        <w:rPr>
          <w:sz w:val="20"/>
        </w:rPr>
      </w:pPr>
    </w:p>
    <w:p w:rsidR="00BB7AF1" w:rsidRDefault="00C263A9">
      <w:pPr>
        <w:spacing w:line="366" w:lineRule="exact"/>
        <w:ind w:firstLineChars="100" w:firstLine="321"/>
        <w:rPr>
          <w:sz w:val="20"/>
        </w:rPr>
      </w:pPr>
      <w:r>
        <w:rPr>
          <w:rFonts w:ascii="黑体" w:eastAsia="黑体" w:hAnsi="黑体" w:cs="黑体"/>
          <w:b/>
          <w:bCs/>
          <w:sz w:val="32"/>
          <w:szCs w:val="32"/>
        </w:rPr>
        <w:t>投标人须知前附表</w:t>
      </w:r>
    </w:p>
    <w:p w:rsidR="00BB7AF1" w:rsidRDefault="00BB7AF1">
      <w:pPr>
        <w:spacing w:line="200" w:lineRule="exact"/>
        <w:rPr>
          <w:sz w:val="20"/>
        </w:rPr>
      </w:pPr>
    </w:p>
    <w:tbl>
      <w:tblPr>
        <w:tblW w:w="9720" w:type="dxa"/>
        <w:tblInd w:w="249" w:type="dxa"/>
        <w:tblLayout w:type="fixed"/>
        <w:tblCellMar>
          <w:left w:w="0" w:type="dxa"/>
          <w:right w:w="0" w:type="dxa"/>
        </w:tblCellMar>
        <w:tblLook w:val="04A0"/>
      </w:tblPr>
      <w:tblGrid>
        <w:gridCol w:w="1200"/>
        <w:gridCol w:w="2916"/>
        <w:gridCol w:w="5244"/>
        <w:gridCol w:w="360"/>
      </w:tblGrid>
      <w:tr w:rsidR="00BB7AF1">
        <w:trPr>
          <w:trHeight w:val="391"/>
        </w:trPr>
        <w:tc>
          <w:tcPr>
            <w:tcW w:w="1200" w:type="dxa"/>
            <w:tcBorders>
              <w:top w:val="single" w:sz="8" w:space="0" w:color="auto"/>
              <w:left w:val="single" w:sz="8" w:space="0" w:color="auto"/>
              <w:right w:val="single" w:sz="8" w:space="0" w:color="auto"/>
            </w:tcBorders>
            <w:vAlign w:val="bottom"/>
          </w:tcPr>
          <w:p w:rsidR="00BB7AF1" w:rsidRDefault="00C263A9">
            <w:pPr>
              <w:spacing w:line="240" w:lineRule="exact"/>
              <w:jc w:val="center"/>
              <w:rPr>
                <w:sz w:val="20"/>
              </w:rPr>
            </w:pPr>
            <w:r>
              <w:rPr>
                <w:rFonts w:ascii="宋体" w:hAnsi="宋体" w:cs="宋体"/>
                <w:b/>
                <w:bCs/>
                <w:szCs w:val="21"/>
              </w:rPr>
              <w:t>条款号</w:t>
            </w:r>
          </w:p>
        </w:tc>
        <w:tc>
          <w:tcPr>
            <w:tcW w:w="2916" w:type="dxa"/>
            <w:tcBorders>
              <w:top w:val="single" w:sz="8" w:space="0" w:color="auto"/>
              <w:right w:val="single" w:sz="8" w:space="0" w:color="auto"/>
            </w:tcBorders>
            <w:vAlign w:val="bottom"/>
          </w:tcPr>
          <w:p w:rsidR="00BB7AF1" w:rsidRDefault="00C263A9">
            <w:pPr>
              <w:spacing w:line="240" w:lineRule="exact"/>
              <w:jc w:val="center"/>
              <w:rPr>
                <w:sz w:val="20"/>
              </w:rPr>
            </w:pPr>
            <w:r>
              <w:rPr>
                <w:rFonts w:ascii="宋体" w:hAnsi="宋体" w:cs="宋体"/>
                <w:b/>
                <w:bCs/>
                <w:szCs w:val="21"/>
              </w:rPr>
              <w:t>条款名称</w:t>
            </w:r>
          </w:p>
        </w:tc>
        <w:tc>
          <w:tcPr>
            <w:tcW w:w="5244" w:type="dxa"/>
            <w:tcBorders>
              <w:top w:val="single" w:sz="8" w:space="0" w:color="auto"/>
              <w:right w:val="single" w:sz="8" w:space="0" w:color="auto"/>
            </w:tcBorders>
            <w:vAlign w:val="bottom"/>
          </w:tcPr>
          <w:p w:rsidR="00BB7AF1" w:rsidRDefault="00C263A9">
            <w:pPr>
              <w:spacing w:line="240" w:lineRule="exact"/>
              <w:ind w:left="1680"/>
              <w:rPr>
                <w:sz w:val="20"/>
              </w:rPr>
            </w:pPr>
            <w:r>
              <w:rPr>
                <w:rFonts w:ascii="宋体" w:hAnsi="宋体" w:cs="宋体"/>
                <w:b/>
                <w:bCs/>
                <w:szCs w:val="21"/>
              </w:rPr>
              <w:t>编列内容</w:t>
            </w:r>
          </w:p>
        </w:tc>
        <w:tc>
          <w:tcPr>
            <w:tcW w:w="360" w:type="dxa"/>
            <w:vAlign w:val="bottom"/>
          </w:tcPr>
          <w:p w:rsidR="00BB7AF1" w:rsidRDefault="00BB7AF1">
            <w:pPr>
              <w:rPr>
                <w:sz w:val="1"/>
                <w:szCs w:val="1"/>
              </w:rPr>
            </w:pPr>
          </w:p>
        </w:tc>
      </w:tr>
      <w:tr w:rsidR="00BB7AF1">
        <w:trPr>
          <w:trHeight w:val="58"/>
        </w:trPr>
        <w:tc>
          <w:tcPr>
            <w:tcW w:w="1200" w:type="dxa"/>
            <w:tcBorders>
              <w:left w:val="single" w:sz="8" w:space="0" w:color="auto"/>
              <w:bottom w:val="single" w:sz="8" w:space="0" w:color="auto"/>
              <w:right w:val="single" w:sz="8" w:space="0" w:color="auto"/>
            </w:tcBorders>
            <w:vAlign w:val="bottom"/>
          </w:tcPr>
          <w:p w:rsidR="00BB7AF1" w:rsidRDefault="00BB7AF1">
            <w:pPr>
              <w:rPr>
                <w:sz w:val="5"/>
                <w:szCs w:val="5"/>
              </w:rPr>
            </w:pPr>
          </w:p>
        </w:tc>
        <w:tc>
          <w:tcPr>
            <w:tcW w:w="2916" w:type="dxa"/>
            <w:tcBorders>
              <w:bottom w:val="single" w:sz="8" w:space="0" w:color="auto"/>
              <w:right w:val="single" w:sz="8" w:space="0" w:color="auto"/>
            </w:tcBorders>
            <w:vAlign w:val="bottom"/>
          </w:tcPr>
          <w:p w:rsidR="00BB7AF1" w:rsidRDefault="00BB7AF1">
            <w:pPr>
              <w:rPr>
                <w:sz w:val="5"/>
                <w:szCs w:val="5"/>
              </w:rPr>
            </w:pPr>
          </w:p>
        </w:tc>
        <w:tc>
          <w:tcPr>
            <w:tcW w:w="5244" w:type="dxa"/>
            <w:tcBorders>
              <w:bottom w:val="single" w:sz="8" w:space="0" w:color="auto"/>
              <w:right w:val="single" w:sz="8" w:space="0" w:color="auto"/>
            </w:tcBorders>
            <w:vAlign w:val="bottom"/>
          </w:tcPr>
          <w:p w:rsidR="00BB7AF1" w:rsidRDefault="00BB7AF1">
            <w:pPr>
              <w:rPr>
                <w:sz w:val="5"/>
                <w:szCs w:val="5"/>
              </w:rPr>
            </w:pPr>
          </w:p>
        </w:tc>
        <w:tc>
          <w:tcPr>
            <w:tcW w:w="360" w:type="dxa"/>
            <w:vAlign w:val="bottom"/>
          </w:tcPr>
          <w:p w:rsidR="00BB7AF1" w:rsidRDefault="00BB7AF1">
            <w:pPr>
              <w:rPr>
                <w:sz w:val="1"/>
                <w:szCs w:val="1"/>
              </w:rPr>
            </w:pPr>
          </w:p>
        </w:tc>
      </w:tr>
      <w:tr w:rsidR="00BB7AF1">
        <w:trPr>
          <w:trHeight w:val="227"/>
        </w:trPr>
        <w:tc>
          <w:tcPr>
            <w:tcW w:w="1200" w:type="dxa"/>
            <w:tcBorders>
              <w:left w:val="single" w:sz="8" w:space="0" w:color="auto"/>
              <w:right w:val="single" w:sz="8" w:space="0" w:color="auto"/>
            </w:tcBorders>
            <w:vAlign w:val="bottom"/>
          </w:tcPr>
          <w:p w:rsidR="00BB7AF1" w:rsidRDefault="00BB7AF1">
            <w:pPr>
              <w:rPr>
                <w:sz w:val="24"/>
                <w:szCs w:val="24"/>
              </w:rPr>
            </w:pPr>
          </w:p>
        </w:tc>
        <w:tc>
          <w:tcPr>
            <w:tcW w:w="2916" w:type="dxa"/>
            <w:vMerge w:val="restart"/>
            <w:tcBorders>
              <w:right w:val="single" w:sz="8" w:space="0" w:color="auto"/>
            </w:tcBorders>
            <w:vAlign w:val="center"/>
          </w:tcPr>
          <w:p w:rsidR="00BB7AF1" w:rsidRDefault="00BB7AF1">
            <w:pPr>
              <w:spacing w:line="320" w:lineRule="exact"/>
              <w:rPr>
                <w:rFonts w:ascii="宋体" w:hAnsi="宋体" w:cs="宋体"/>
                <w:szCs w:val="21"/>
              </w:rPr>
            </w:pPr>
          </w:p>
          <w:p w:rsidR="00BB7AF1" w:rsidRDefault="00BB7AF1">
            <w:pPr>
              <w:spacing w:line="320" w:lineRule="exact"/>
              <w:rPr>
                <w:rFonts w:ascii="宋体" w:hAnsi="宋体" w:cs="宋体"/>
                <w:szCs w:val="21"/>
              </w:rPr>
            </w:pPr>
          </w:p>
          <w:p w:rsidR="00BB7AF1" w:rsidRDefault="00C263A9">
            <w:pPr>
              <w:spacing w:line="320" w:lineRule="exact"/>
              <w:rPr>
                <w:rFonts w:ascii="宋体" w:hAnsi="宋体" w:cs="宋体"/>
                <w:szCs w:val="21"/>
              </w:rPr>
            </w:pPr>
            <w:r>
              <w:rPr>
                <w:rFonts w:ascii="宋体" w:hAnsi="宋体" w:cs="宋体" w:hint="eastAsia"/>
                <w:szCs w:val="21"/>
              </w:rPr>
              <w:t>招标人</w:t>
            </w:r>
          </w:p>
        </w:tc>
        <w:tc>
          <w:tcPr>
            <w:tcW w:w="5244" w:type="dxa"/>
            <w:vMerge w:val="restart"/>
            <w:tcBorders>
              <w:right w:val="single" w:sz="8" w:space="0" w:color="auto"/>
            </w:tcBorders>
            <w:tcMar>
              <w:top w:w="0" w:type="dxa"/>
              <w:left w:w="0" w:type="dxa"/>
              <w:bottom w:w="0" w:type="dxa"/>
              <w:right w:w="0" w:type="dxa"/>
            </w:tcMar>
            <w:vAlign w:val="center"/>
          </w:tcPr>
          <w:p w:rsidR="00BB7AF1" w:rsidRDefault="00C263A9">
            <w:pPr>
              <w:spacing w:line="320" w:lineRule="exact"/>
              <w:rPr>
                <w:rFonts w:ascii="宋体" w:hAnsi="宋体" w:cs="宋体"/>
                <w:szCs w:val="21"/>
              </w:rPr>
            </w:pPr>
            <w:r>
              <w:rPr>
                <w:rFonts w:ascii="宋体" w:hAnsi="宋体" w:cs="宋体" w:hint="eastAsia"/>
                <w:szCs w:val="21"/>
              </w:rPr>
              <w:t>名称：</w:t>
            </w:r>
            <w:r w:rsidR="00062041">
              <w:rPr>
                <w:rFonts w:ascii="宋体" w:hAnsi="宋体" w:cs="宋体" w:hint="eastAsia"/>
                <w:kern w:val="0"/>
                <w:sz w:val="22"/>
                <w:szCs w:val="22"/>
              </w:rPr>
              <w:t>许昌</w:t>
            </w:r>
            <w:r w:rsidR="00062041" w:rsidRPr="001A4CD0">
              <w:rPr>
                <w:rFonts w:ascii="宋体" w:hAnsi="宋体" w:cs="宋体" w:hint="eastAsia"/>
                <w:kern w:val="0"/>
                <w:sz w:val="22"/>
                <w:szCs w:val="22"/>
              </w:rPr>
              <w:t>创兴城市建设开发有限责任公司</w:t>
            </w:r>
          </w:p>
          <w:p w:rsidR="00BB7AF1" w:rsidRDefault="00C263A9">
            <w:pPr>
              <w:spacing w:line="320" w:lineRule="exact"/>
              <w:rPr>
                <w:rFonts w:ascii="宋体" w:hAnsi="宋体" w:cs="宋体"/>
                <w:szCs w:val="21"/>
              </w:rPr>
            </w:pPr>
            <w:r>
              <w:rPr>
                <w:rFonts w:ascii="宋体" w:hAnsi="宋体" w:cs="宋体" w:hint="eastAsia"/>
                <w:szCs w:val="21"/>
              </w:rPr>
              <w:t>项目负责人：</w:t>
            </w:r>
            <w:r w:rsidR="00062041">
              <w:rPr>
                <w:rFonts w:ascii="宋体" w:hAnsi="宋体" w:cs="宋体" w:hint="eastAsia"/>
                <w:szCs w:val="21"/>
              </w:rPr>
              <w:t>胡建峰</w:t>
            </w:r>
          </w:p>
          <w:p w:rsidR="00BB7AF1" w:rsidRDefault="00C263A9" w:rsidP="00062041">
            <w:pPr>
              <w:spacing w:line="320" w:lineRule="exact"/>
              <w:rPr>
                <w:rFonts w:ascii="宋体" w:hAnsi="宋体" w:cs="宋体"/>
                <w:szCs w:val="21"/>
              </w:rPr>
            </w:pPr>
            <w:r>
              <w:rPr>
                <w:rFonts w:ascii="宋体" w:hAnsi="宋体" w:cs="宋体" w:hint="eastAsia"/>
                <w:szCs w:val="21"/>
              </w:rPr>
              <w:t>电话：</w:t>
            </w:r>
            <w:r w:rsidR="00062041">
              <w:rPr>
                <w:rFonts w:ascii="宋体" w:hAnsi="宋体" w:cs="宋体" w:hint="eastAsia"/>
                <w:szCs w:val="21"/>
              </w:rPr>
              <w:t>13937493971</w:t>
            </w:r>
          </w:p>
        </w:tc>
        <w:tc>
          <w:tcPr>
            <w:tcW w:w="360" w:type="dxa"/>
            <w:vAlign w:val="bottom"/>
          </w:tcPr>
          <w:p w:rsidR="00BB7AF1" w:rsidRDefault="00BB7AF1">
            <w:pPr>
              <w:rPr>
                <w:sz w:val="1"/>
                <w:szCs w:val="1"/>
              </w:rPr>
            </w:pPr>
          </w:p>
        </w:tc>
      </w:tr>
      <w:tr w:rsidR="00BB7AF1">
        <w:trPr>
          <w:trHeight w:val="227"/>
        </w:trPr>
        <w:tc>
          <w:tcPr>
            <w:tcW w:w="1200" w:type="dxa"/>
            <w:tcBorders>
              <w:left w:val="single" w:sz="8" w:space="0" w:color="auto"/>
              <w:right w:val="single" w:sz="8" w:space="0" w:color="auto"/>
            </w:tcBorders>
            <w:vAlign w:val="bottom"/>
          </w:tcPr>
          <w:p w:rsidR="00BB7AF1" w:rsidRDefault="00BB7AF1">
            <w:pPr>
              <w:rPr>
                <w:sz w:val="24"/>
                <w:szCs w:val="24"/>
              </w:rPr>
            </w:pPr>
          </w:p>
        </w:tc>
        <w:tc>
          <w:tcPr>
            <w:tcW w:w="2916" w:type="dxa"/>
            <w:vMerge/>
            <w:tcBorders>
              <w:right w:val="single" w:sz="8" w:space="0" w:color="auto"/>
            </w:tcBorders>
            <w:vAlign w:val="center"/>
          </w:tcPr>
          <w:p w:rsidR="00BB7AF1" w:rsidRDefault="00BB7AF1">
            <w:pPr>
              <w:spacing w:line="320" w:lineRule="exact"/>
              <w:rPr>
                <w:rFonts w:ascii="宋体" w:hAnsi="宋体" w:cs="宋体"/>
                <w:szCs w:val="21"/>
              </w:rPr>
            </w:pPr>
          </w:p>
        </w:tc>
        <w:tc>
          <w:tcPr>
            <w:tcW w:w="5244" w:type="dxa"/>
            <w:vMerge/>
            <w:tcBorders>
              <w:right w:val="single" w:sz="8" w:space="0" w:color="auto"/>
            </w:tcBorders>
            <w:vAlign w:val="bottom"/>
          </w:tcPr>
          <w:p w:rsidR="00BB7AF1" w:rsidRDefault="00BB7AF1">
            <w:pPr>
              <w:spacing w:line="320" w:lineRule="exact"/>
              <w:rPr>
                <w:rFonts w:ascii="宋体" w:hAnsi="宋体" w:cs="宋体"/>
                <w:szCs w:val="21"/>
              </w:rPr>
            </w:pPr>
          </w:p>
        </w:tc>
        <w:tc>
          <w:tcPr>
            <w:tcW w:w="360" w:type="dxa"/>
            <w:vAlign w:val="bottom"/>
          </w:tcPr>
          <w:p w:rsidR="00BB7AF1" w:rsidRDefault="00BB7AF1">
            <w:pPr>
              <w:rPr>
                <w:sz w:val="1"/>
                <w:szCs w:val="1"/>
              </w:rPr>
            </w:pPr>
          </w:p>
        </w:tc>
      </w:tr>
      <w:tr w:rsidR="00BB7AF1">
        <w:trPr>
          <w:trHeight w:val="227"/>
        </w:trPr>
        <w:tc>
          <w:tcPr>
            <w:tcW w:w="1200" w:type="dxa"/>
            <w:tcBorders>
              <w:left w:val="single" w:sz="8" w:space="0" w:color="auto"/>
              <w:right w:val="single" w:sz="8" w:space="0" w:color="auto"/>
            </w:tcBorders>
            <w:vAlign w:val="bottom"/>
          </w:tcPr>
          <w:p w:rsidR="00BB7AF1" w:rsidRDefault="00C263A9">
            <w:pPr>
              <w:spacing w:line="237" w:lineRule="exact"/>
              <w:jc w:val="center"/>
              <w:rPr>
                <w:sz w:val="20"/>
              </w:rPr>
            </w:pPr>
            <w:r>
              <w:rPr>
                <w:rFonts w:eastAsia="Times New Roman"/>
                <w:w w:val="99"/>
                <w:szCs w:val="21"/>
              </w:rPr>
              <w:t>1.1.2</w:t>
            </w:r>
          </w:p>
        </w:tc>
        <w:tc>
          <w:tcPr>
            <w:tcW w:w="2916" w:type="dxa"/>
            <w:vMerge/>
            <w:tcBorders>
              <w:right w:val="single" w:sz="8" w:space="0" w:color="auto"/>
            </w:tcBorders>
            <w:vAlign w:val="center"/>
          </w:tcPr>
          <w:p w:rsidR="00BB7AF1" w:rsidRDefault="00BB7AF1">
            <w:pPr>
              <w:spacing w:line="320" w:lineRule="exact"/>
              <w:rPr>
                <w:rFonts w:ascii="宋体" w:hAnsi="宋体" w:cs="宋体"/>
                <w:szCs w:val="21"/>
              </w:rPr>
            </w:pPr>
          </w:p>
        </w:tc>
        <w:tc>
          <w:tcPr>
            <w:tcW w:w="5244" w:type="dxa"/>
            <w:vMerge/>
            <w:tcBorders>
              <w:right w:val="single" w:sz="8" w:space="0" w:color="auto"/>
            </w:tcBorders>
            <w:vAlign w:val="bottom"/>
          </w:tcPr>
          <w:p w:rsidR="00BB7AF1" w:rsidRDefault="00BB7AF1">
            <w:pPr>
              <w:spacing w:line="320" w:lineRule="exact"/>
              <w:rPr>
                <w:rFonts w:ascii="宋体" w:hAnsi="宋体" w:cs="宋体"/>
                <w:szCs w:val="21"/>
              </w:rPr>
            </w:pPr>
          </w:p>
        </w:tc>
        <w:tc>
          <w:tcPr>
            <w:tcW w:w="360" w:type="dxa"/>
            <w:vAlign w:val="bottom"/>
          </w:tcPr>
          <w:p w:rsidR="00BB7AF1" w:rsidRDefault="00BB7AF1">
            <w:pPr>
              <w:rPr>
                <w:sz w:val="1"/>
                <w:szCs w:val="1"/>
              </w:rPr>
            </w:pPr>
          </w:p>
        </w:tc>
      </w:tr>
      <w:tr w:rsidR="00BB7AF1">
        <w:trPr>
          <w:trHeight w:val="202"/>
        </w:trPr>
        <w:tc>
          <w:tcPr>
            <w:tcW w:w="1200" w:type="dxa"/>
            <w:tcBorders>
              <w:left w:val="single" w:sz="8" w:space="0" w:color="auto"/>
              <w:right w:val="single" w:sz="8" w:space="0" w:color="auto"/>
            </w:tcBorders>
            <w:vAlign w:val="bottom"/>
          </w:tcPr>
          <w:p w:rsidR="00BB7AF1" w:rsidRDefault="00BB7AF1">
            <w:pPr>
              <w:rPr>
                <w:sz w:val="17"/>
                <w:szCs w:val="17"/>
              </w:rPr>
            </w:pPr>
          </w:p>
        </w:tc>
        <w:tc>
          <w:tcPr>
            <w:tcW w:w="2916" w:type="dxa"/>
            <w:tcBorders>
              <w:right w:val="single" w:sz="8" w:space="0" w:color="auto"/>
            </w:tcBorders>
            <w:vAlign w:val="center"/>
          </w:tcPr>
          <w:p w:rsidR="00BB7AF1" w:rsidRDefault="00BB7AF1">
            <w:pPr>
              <w:spacing w:line="320" w:lineRule="exact"/>
              <w:rPr>
                <w:rFonts w:ascii="宋体" w:hAnsi="宋体" w:cs="宋体"/>
                <w:szCs w:val="21"/>
              </w:rPr>
            </w:pPr>
          </w:p>
        </w:tc>
        <w:tc>
          <w:tcPr>
            <w:tcW w:w="5244" w:type="dxa"/>
            <w:vMerge/>
            <w:tcBorders>
              <w:right w:val="single" w:sz="8" w:space="0" w:color="auto"/>
            </w:tcBorders>
            <w:vAlign w:val="bottom"/>
          </w:tcPr>
          <w:p w:rsidR="00BB7AF1" w:rsidRDefault="00BB7AF1">
            <w:pPr>
              <w:spacing w:line="320" w:lineRule="exact"/>
              <w:rPr>
                <w:rFonts w:ascii="宋体" w:hAnsi="宋体" w:cs="宋体"/>
                <w:szCs w:val="21"/>
              </w:rPr>
            </w:pPr>
          </w:p>
        </w:tc>
        <w:tc>
          <w:tcPr>
            <w:tcW w:w="360" w:type="dxa"/>
            <w:vAlign w:val="bottom"/>
          </w:tcPr>
          <w:p w:rsidR="00BB7AF1" w:rsidRDefault="00BB7AF1">
            <w:pPr>
              <w:rPr>
                <w:sz w:val="1"/>
                <w:szCs w:val="1"/>
              </w:rPr>
            </w:pPr>
          </w:p>
        </w:tc>
      </w:tr>
      <w:tr w:rsidR="00BB7AF1">
        <w:trPr>
          <w:trHeight w:val="90"/>
        </w:trPr>
        <w:tc>
          <w:tcPr>
            <w:tcW w:w="1200" w:type="dxa"/>
            <w:tcBorders>
              <w:left w:val="single" w:sz="8" w:space="0" w:color="auto"/>
              <w:bottom w:val="single" w:sz="8" w:space="0" w:color="auto"/>
              <w:right w:val="single" w:sz="8" w:space="0" w:color="auto"/>
            </w:tcBorders>
            <w:vAlign w:val="bottom"/>
          </w:tcPr>
          <w:p w:rsidR="00BB7AF1" w:rsidRDefault="00BB7AF1">
            <w:pPr>
              <w:rPr>
                <w:sz w:val="5"/>
                <w:szCs w:val="5"/>
              </w:rPr>
            </w:pPr>
          </w:p>
        </w:tc>
        <w:tc>
          <w:tcPr>
            <w:tcW w:w="2916" w:type="dxa"/>
            <w:tcBorders>
              <w:bottom w:val="single" w:sz="8" w:space="0" w:color="auto"/>
              <w:right w:val="single" w:sz="8" w:space="0" w:color="auto"/>
            </w:tcBorders>
            <w:vAlign w:val="center"/>
          </w:tcPr>
          <w:p w:rsidR="00BB7AF1" w:rsidRDefault="00BB7AF1">
            <w:pPr>
              <w:spacing w:line="320" w:lineRule="exact"/>
              <w:rPr>
                <w:rFonts w:ascii="宋体" w:hAnsi="宋体" w:cs="宋体"/>
                <w:szCs w:val="21"/>
              </w:rPr>
            </w:pPr>
          </w:p>
        </w:tc>
        <w:tc>
          <w:tcPr>
            <w:tcW w:w="5244" w:type="dxa"/>
            <w:vMerge/>
            <w:tcBorders>
              <w:bottom w:val="single" w:sz="8" w:space="0" w:color="auto"/>
              <w:right w:val="single" w:sz="8" w:space="0" w:color="auto"/>
            </w:tcBorders>
            <w:vAlign w:val="bottom"/>
          </w:tcPr>
          <w:p w:rsidR="00BB7AF1" w:rsidRDefault="00BB7AF1">
            <w:pPr>
              <w:spacing w:line="320" w:lineRule="exact"/>
              <w:rPr>
                <w:rFonts w:ascii="宋体" w:hAnsi="宋体" w:cs="宋体"/>
                <w:szCs w:val="21"/>
              </w:rPr>
            </w:pPr>
          </w:p>
        </w:tc>
        <w:tc>
          <w:tcPr>
            <w:tcW w:w="360" w:type="dxa"/>
            <w:vAlign w:val="bottom"/>
          </w:tcPr>
          <w:p w:rsidR="00BB7AF1" w:rsidRDefault="00BB7AF1">
            <w:pPr>
              <w:rPr>
                <w:sz w:val="1"/>
                <w:szCs w:val="1"/>
              </w:rPr>
            </w:pPr>
          </w:p>
        </w:tc>
      </w:tr>
      <w:tr w:rsidR="00BB7AF1">
        <w:trPr>
          <w:trHeight w:val="170"/>
        </w:trPr>
        <w:tc>
          <w:tcPr>
            <w:tcW w:w="1200" w:type="dxa"/>
            <w:tcBorders>
              <w:left w:val="single" w:sz="8" w:space="0" w:color="auto"/>
              <w:right w:val="single" w:sz="8" w:space="0" w:color="auto"/>
            </w:tcBorders>
            <w:vAlign w:val="bottom"/>
          </w:tcPr>
          <w:p w:rsidR="00BB7AF1" w:rsidRDefault="00BB7AF1">
            <w:pPr>
              <w:rPr>
                <w:sz w:val="24"/>
                <w:szCs w:val="24"/>
              </w:rPr>
            </w:pPr>
          </w:p>
        </w:tc>
        <w:tc>
          <w:tcPr>
            <w:tcW w:w="2916" w:type="dxa"/>
            <w:tcBorders>
              <w:right w:val="single" w:sz="8" w:space="0" w:color="auto"/>
            </w:tcBorders>
            <w:vAlign w:val="center"/>
          </w:tcPr>
          <w:p w:rsidR="00BB7AF1" w:rsidRDefault="00BB7AF1">
            <w:pPr>
              <w:spacing w:line="320" w:lineRule="exact"/>
              <w:rPr>
                <w:rFonts w:ascii="宋体" w:hAnsi="宋体" w:cs="宋体"/>
                <w:szCs w:val="21"/>
              </w:rPr>
            </w:pPr>
          </w:p>
        </w:tc>
        <w:tc>
          <w:tcPr>
            <w:tcW w:w="5244" w:type="dxa"/>
            <w:tcBorders>
              <w:right w:val="single" w:sz="8" w:space="0" w:color="auto"/>
            </w:tcBorders>
            <w:tcMar>
              <w:top w:w="0" w:type="dxa"/>
              <w:left w:w="0" w:type="dxa"/>
              <w:bottom w:w="0" w:type="dxa"/>
              <w:right w:w="0" w:type="dxa"/>
            </w:tcMar>
            <w:vAlign w:val="center"/>
          </w:tcPr>
          <w:p w:rsidR="00BB7AF1" w:rsidRDefault="00C263A9">
            <w:pPr>
              <w:spacing w:line="240" w:lineRule="exact"/>
              <w:rPr>
                <w:rFonts w:ascii="宋体" w:hAnsi="宋体" w:cs="宋体"/>
                <w:szCs w:val="21"/>
              </w:rPr>
            </w:pPr>
            <w:r>
              <w:rPr>
                <w:rFonts w:ascii="宋体" w:hAnsi="宋体" w:cs="宋体" w:hint="eastAsia"/>
                <w:szCs w:val="21"/>
              </w:rPr>
              <w:t>名称：河南天扬工程项目管理有限公司</w:t>
            </w:r>
          </w:p>
        </w:tc>
        <w:tc>
          <w:tcPr>
            <w:tcW w:w="360" w:type="dxa"/>
            <w:vAlign w:val="bottom"/>
          </w:tcPr>
          <w:p w:rsidR="00BB7AF1" w:rsidRDefault="00BB7AF1">
            <w:pPr>
              <w:rPr>
                <w:sz w:val="1"/>
                <w:szCs w:val="1"/>
              </w:rPr>
            </w:pPr>
          </w:p>
        </w:tc>
      </w:tr>
      <w:tr w:rsidR="00BB7AF1">
        <w:trPr>
          <w:trHeight w:val="170"/>
        </w:trPr>
        <w:tc>
          <w:tcPr>
            <w:tcW w:w="1200" w:type="dxa"/>
            <w:tcBorders>
              <w:left w:val="single" w:sz="8" w:space="0" w:color="auto"/>
              <w:right w:val="single" w:sz="8" w:space="0" w:color="auto"/>
            </w:tcBorders>
            <w:vAlign w:val="bottom"/>
          </w:tcPr>
          <w:p w:rsidR="00BB7AF1" w:rsidRDefault="00C263A9">
            <w:pPr>
              <w:spacing w:line="237" w:lineRule="exact"/>
              <w:jc w:val="center"/>
              <w:rPr>
                <w:sz w:val="20"/>
              </w:rPr>
            </w:pPr>
            <w:r>
              <w:rPr>
                <w:rFonts w:eastAsia="Times New Roman"/>
                <w:w w:val="99"/>
                <w:szCs w:val="21"/>
              </w:rPr>
              <w:t>1.1.3</w:t>
            </w:r>
          </w:p>
        </w:tc>
        <w:tc>
          <w:tcPr>
            <w:tcW w:w="2916" w:type="dxa"/>
            <w:tcBorders>
              <w:right w:val="single" w:sz="8" w:space="0" w:color="auto"/>
            </w:tcBorders>
            <w:vAlign w:val="center"/>
          </w:tcPr>
          <w:p w:rsidR="00BB7AF1" w:rsidRDefault="00C263A9">
            <w:pPr>
              <w:spacing w:line="320" w:lineRule="exact"/>
              <w:rPr>
                <w:rFonts w:ascii="宋体" w:hAnsi="宋体" w:cs="宋体"/>
                <w:szCs w:val="21"/>
              </w:rPr>
            </w:pPr>
            <w:r>
              <w:rPr>
                <w:rFonts w:ascii="宋体" w:hAnsi="宋体" w:cs="宋体" w:hint="eastAsia"/>
                <w:szCs w:val="21"/>
              </w:rPr>
              <w:t>招标代理机构</w:t>
            </w:r>
          </w:p>
        </w:tc>
        <w:tc>
          <w:tcPr>
            <w:tcW w:w="5244" w:type="dxa"/>
            <w:vMerge w:val="restart"/>
            <w:tcBorders>
              <w:right w:val="single" w:sz="8" w:space="0" w:color="auto"/>
            </w:tcBorders>
            <w:tcMar>
              <w:top w:w="0" w:type="dxa"/>
              <w:left w:w="0" w:type="dxa"/>
              <w:bottom w:w="0" w:type="dxa"/>
              <w:right w:w="0" w:type="dxa"/>
            </w:tcMar>
            <w:vAlign w:val="center"/>
          </w:tcPr>
          <w:p w:rsidR="00BB7AF1" w:rsidRDefault="00C263A9">
            <w:pPr>
              <w:spacing w:line="240" w:lineRule="exact"/>
              <w:rPr>
                <w:rFonts w:ascii="宋体" w:hAnsi="宋体" w:cs="宋体"/>
                <w:szCs w:val="21"/>
              </w:rPr>
            </w:pPr>
            <w:r>
              <w:rPr>
                <w:rFonts w:ascii="宋体" w:hAnsi="宋体" w:cs="宋体" w:hint="eastAsia"/>
                <w:szCs w:val="21"/>
              </w:rPr>
              <w:t xml:space="preserve">项目负责人：齐小换 </w:t>
            </w:r>
          </w:p>
        </w:tc>
        <w:tc>
          <w:tcPr>
            <w:tcW w:w="360" w:type="dxa"/>
            <w:vAlign w:val="bottom"/>
          </w:tcPr>
          <w:p w:rsidR="00BB7AF1" w:rsidRDefault="00BB7AF1">
            <w:pPr>
              <w:rPr>
                <w:sz w:val="1"/>
                <w:szCs w:val="1"/>
              </w:rPr>
            </w:pPr>
          </w:p>
        </w:tc>
      </w:tr>
      <w:tr w:rsidR="00BB7AF1">
        <w:trPr>
          <w:trHeight w:val="170"/>
        </w:trPr>
        <w:tc>
          <w:tcPr>
            <w:tcW w:w="1200" w:type="dxa"/>
            <w:tcBorders>
              <w:left w:val="single" w:sz="8" w:space="0" w:color="auto"/>
              <w:right w:val="single" w:sz="8" w:space="0" w:color="auto"/>
            </w:tcBorders>
            <w:vAlign w:val="bottom"/>
          </w:tcPr>
          <w:p w:rsidR="00BB7AF1" w:rsidRDefault="00BB7AF1">
            <w:pPr>
              <w:rPr>
                <w:sz w:val="17"/>
                <w:szCs w:val="17"/>
              </w:rPr>
            </w:pPr>
          </w:p>
        </w:tc>
        <w:tc>
          <w:tcPr>
            <w:tcW w:w="2916" w:type="dxa"/>
            <w:tcBorders>
              <w:right w:val="single" w:sz="8" w:space="0" w:color="auto"/>
            </w:tcBorders>
            <w:vAlign w:val="center"/>
          </w:tcPr>
          <w:p w:rsidR="00BB7AF1" w:rsidRDefault="00BB7AF1">
            <w:pPr>
              <w:spacing w:line="320" w:lineRule="exact"/>
              <w:rPr>
                <w:rFonts w:ascii="宋体" w:hAnsi="宋体" w:cs="宋体"/>
                <w:szCs w:val="21"/>
              </w:rPr>
            </w:pPr>
          </w:p>
        </w:tc>
        <w:tc>
          <w:tcPr>
            <w:tcW w:w="5244" w:type="dxa"/>
            <w:vMerge/>
            <w:tcBorders>
              <w:right w:val="single" w:sz="8" w:space="0" w:color="auto"/>
            </w:tcBorders>
            <w:tcMar>
              <w:top w:w="0" w:type="dxa"/>
              <w:left w:w="0" w:type="dxa"/>
              <w:bottom w:w="0" w:type="dxa"/>
              <w:right w:w="0" w:type="dxa"/>
            </w:tcMar>
            <w:vAlign w:val="center"/>
          </w:tcPr>
          <w:p w:rsidR="00BB7AF1" w:rsidRDefault="00BB7AF1">
            <w:pPr>
              <w:spacing w:line="240" w:lineRule="exact"/>
              <w:rPr>
                <w:rFonts w:ascii="宋体" w:hAnsi="宋体" w:cs="宋体"/>
                <w:szCs w:val="21"/>
              </w:rPr>
            </w:pPr>
          </w:p>
        </w:tc>
        <w:tc>
          <w:tcPr>
            <w:tcW w:w="360" w:type="dxa"/>
            <w:vAlign w:val="bottom"/>
          </w:tcPr>
          <w:p w:rsidR="00BB7AF1" w:rsidRDefault="00BB7AF1">
            <w:pPr>
              <w:rPr>
                <w:sz w:val="1"/>
                <w:szCs w:val="1"/>
              </w:rPr>
            </w:pPr>
          </w:p>
        </w:tc>
      </w:tr>
      <w:tr w:rsidR="00BB7AF1">
        <w:trPr>
          <w:trHeight w:val="170"/>
        </w:trPr>
        <w:tc>
          <w:tcPr>
            <w:tcW w:w="1200" w:type="dxa"/>
            <w:tcBorders>
              <w:left w:val="single" w:sz="8" w:space="0" w:color="auto"/>
              <w:right w:val="single" w:sz="8" w:space="0" w:color="auto"/>
            </w:tcBorders>
            <w:vAlign w:val="bottom"/>
          </w:tcPr>
          <w:p w:rsidR="00BB7AF1" w:rsidRDefault="00BB7AF1">
            <w:pPr>
              <w:rPr>
                <w:sz w:val="24"/>
                <w:szCs w:val="24"/>
              </w:rPr>
            </w:pPr>
          </w:p>
        </w:tc>
        <w:tc>
          <w:tcPr>
            <w:tcW w:w="2916" w:type="dxa"/>
            <w:tcBorders>
              <w:right w:val="single" w:sz="8" w:space="0" w:color="auto"/>
            </w:tcBorders>
            <w:vAlign w:val="center"/>
          </w:tcPr>
          <w:p w:rsidR="00BB7AF1" w:rsidRDefault="00BB7AF1">
            <w:pPr>
              <w:spacing w:line="320" w:lineRule="exact"/>
              <w:rPr>
                <w:rFonts w:ascii="宋体" w:hAnsi="宋体" w:cs="宋体"/>
                <w:szCs w:val="21"/>
              </w:rPr>
            </w:pPr>
          </w:p>
        </w:tc>
        <w:tc>
          <w:tcPr>
            <w:tcW w:w="5244" w:type="dxa"/>
            <w:tcBorders>
              <w:right w:val="single" w:sz="8" w:space="0" w:color="auto"/>
            </w:tcBorders>
            <w:tcMar>
              <w:top w:w="0" w:type="dxa"/>
              <w:left w:w="0" w:type="dxa"/>
              <w:bottom w:w="0" w:type="dxa"/>
              <w:right w:w="0" w:type="dxa"/>
            </w:tcMar>
            <w:vAlign w:val="center"/>
          </w:tcPr>
          <w:p w:rsidR="00BB7AF1" w:rsidRDefault="00C263A9">
            <w:pPr>
              <w:spacing w:line="240" w:lineRule="exact"/>
              <w:rPr>
                <w:rFonts w:ascii="宋体" w:hAnsi="宋体" w:cs="宋体"/>
                <w:szCs w:val="21"/>
              </w:rPr>
            </w:pPr>
            <w:r>
              <w:rPr>
                <w:rFonts w:ascii="宋体" w:hAnsi="宋体" w:cs="宋体" w:hint="eastAsia"/>
                <w:szCs w:val="21"/>
              </w:rPr>
              <w:t>电话：13782288180</w:t>
            </w:r>
          </w:p>
        </w:tc>
        <w:tc>
          <w:tcPr>
            <w:tcW w:w="360" w:type="dxa"/>
            <w:vAlign w:val="bottom"/>
          </w:tcPr>
          <w:p w:rsidR="00BB7AF1" w:rsidRDefault="00BB7AF1">
            <w:pPr>
              <w:rPr>
                <w:sz w:val="1"/>
                <w:szCs w:val="1"/>
              </w:rPr>
            </w:pPr>
          </w:p>
        </w:tc>
      </w:tr>
      <w:tr w:rsidR="00BB7AF1">
        <w:trPr>
          <w:trHeight w:val="90"/>
        </w:trPr>
        <w:tc>
          <w:tcPr>
            <w:tcW w:w="1200" w:type="dxa"/>
            <w:tcBorders>
              <w:left w:val="single" w:sz="8" w:space="0" w:color="auto"/>
              <w:bottom w:val="single" w:sz="8" w:space="0" w:color="auto"/>
              <w:right w:val="single" w:sz="8" w:space="0" w:color="auto"/>
            </w:tcBorders>
            <w:vAlign w:val="bottom"/>
          </w:tcPr>
          <w:p w:rsidR="00BB7AF1" w:rsidRDefault="00BB7AF1">
            <w:pPr>
              <w:rPr>
                <w:sz w:val="5"/>
                <w:szCs w:val="5"/>
              </w:rPr>
            </w:pPr>
          </w:p>
        </w:tc>
        <w:tc>
          <w:tcPr>
            <w:tcW w:w="2916" w:type="dxa"/>
            <w:tcBorders>
              <w:bottom w:val="single" w:sz="8" w:space="0" w:color="auto"/>
              <w:right w:val="single" w:sz="8" w:space="0" w:color="auto"/>
            </w:tcBorders>
            <w:vAlign w:val="center"/>
          </w:tcPr>
          <w:p w:rsidR="00BB7AF1" w:rsidRDefault="00BB7AF1">
            <w:pPr>
              <w:spacing w:line="320" w:lineRule="exact"/>
              <w:rPr>
                <w:rFonts w:ascii="宋体" w:hAnsi="宋体" w:cs="宋体"/>
                <w:szCs w:val="21"/>
              </w:rPr>
            </w:pPr>
          </w:p>
        </w:tc>
        <w:tc>
          <w:tcPr>
            <w:tcW w:w="5244" w:type="dxa"/>
            <w:tcBorders>
              <w:bottom w:val="single" w:sz="8" w:space="0" w:color="auto"/>
              <w:right w:val="single" w:sz="8" w:space="0" w:color="auto"/>
            </w:tcBorders>
            <w:tcMar>
              <w:top w:w="0" w:type="dxa"/>
              <w:left w:w="0" w:type="dxa"/>
              <w:bottom w:w="0" w:type="dxa"/>
              <w:right w:w="0" w:type="dxa"/>
            </w:tcMar>
            <w:vAlign w:val="center"/>
          </w:tcPr>
          <w:p w:rsidR="00BB7AF1" w:rsidRDefault="00BB7AF1">
            <w:pPr>
              <w:spacing w:line="320" w:lineRule="exact"/>
              <w:jc w:val="left"/>
              <w:rPr>
                <w:rFonts w:ascii="宋体" w:hAnsi="宋体" w:cs="宋体"/>
                <w:szCs w:val="21"/>
              </w:rPr>
            </w:pPr>
          </w:p>
        </w:tc>
        <w:tc>
          <w:tcPr>
            <w:tcW w:w="360" w:type="dxa"/>
            <w:vAlign w:val="bottom"/>
          </w:tcPr>
          <w:p w:rsidR="00BB7AF1" w:rsidRDefault="00BB7AF1">
            <w:pPr>
              <w:rPr>
                <w:sz w:val="1"/>
                <w:szCs w:val="1"/>
              </w:rPr>
            </w:pPr>
          </w:p>
        </w:tc>
      </w:tr>
      <w:tr w:rsidR="00BB7AF1">
        <w:trPr>
          <w:trHeight w:val="389"/>
        </w:trPr>
        <w:tc>
          <w:tcPr>
            <w:tcW w:w="1200" w:type="dxa"/>
            <w:tcBorders>
              <w:left w:val="single" w:sz="8" w:space="0" w:color="auto"/>
              <w:bottom w:val="single" w:sz="4" w:space="0" w:color="auto"/>
              <w:right w:val="single" w:sz="8" w:space="0" w:color="auto"/>
            </w:tcBorders>
            <w:vAlign w:val="bottom"/>
          </w:tcPr>
          <w:p w:rsidR="00BB7AF1" w:rsidRDefault="00C263A9">
            <w:pPr>
              <w:jc w:val="center"/>
              <w:rPr>
                <w:sz w:val="20"/>
              </w:rPr>
            </w:pPr>
            <w:r>
              <w:rPr>
                <w:rFonts w:eastAsia="Times New Roman"/>
                <w:w w:val="99"/>
                <w:szCs w:val="21"/>
              </w:rPr>
              <w:t>1.1.4</w:t>
            </w:r>
          </w:p>
        </w:tc>
        <w:tc>
          <w:tcPr>
            <w:tcW w:w="2916" w:type="dxa"/>
            <w:tcBorders>
              <w:bottom w:val="single" w:sz="4" w:space="0" w:color="auto"/>
              <w:right w:val="single" w:sz="8" w:space="0" w:color="auto"/>
            </w:tcBorders>
            <w:vAlign w:val="center"/>
          </w:tcPr>
          <w:p w:rsidR="00BB7AF1" w:rsidRDefault="00C263A9">
            <w:pPr>
              <w:spacing w:line="320" w:lineRule="exact"/>
              <w:rPr>
                <w:rFonts w:ascii="宋体" w:hAnsi="宋体" w:cs="宋体"/>
                <w:szCs w:val="21"/>
              </w:rPr>
            </w:pPr>
            <w:r>
              <w:rPr>
                <w:rFonts w:ascii="宋体" w:hAnsi="宋体" w:cs="宋体" w:hint="eastAsia"/>
                <w:szCs w:val="21"/>
              </w:rPr>
              <w:t>招标项目名称</w:t>
            </w:r>
          </w:p>
        </w:tc>
        <w:tc>
          <w:tcPr>
            <w:tcW w:w="5244" w:type="dxa"/>
            <w:tcBorders>
              <w:bottom w:val="single" w:sz="4" w:space="0" w:color="auto"/>
              <w:right w:val="single" w:sz="8" w:space="0" w:color="auto"/>
            </w:tcBorders>
            <w:vAlign w:val="bottom"/>
          </w:tcPr>
          <w:p w:rsidR="00BB7AF1" w:rsidRDefault="00710FE6">
            <w:pPr>
              <w:spacing w:line="320" w:lineRule="exact"/>
              <w:rPr>
                <w:rFonts w:ascii="宋体" w:hAnsi="宋体" w:cs="宋体"/>
                <w:szCs w:val="21"/>
              </w:rPr>
            </w:pPr>
            <w:r w:rsidRPr="004813F1">
              <w:rPr>
                <w:rFonts w:ascii="宋体" w:hAnsi="宋体" w:cs="宋体" w:hint="eastAsia"/>
                <w:kern w:val="0"/>
                <w:sz w:val="22"/>
                <w:szCs w:val="22"/>
              </w:rPr>
              <w:t>建安区许州路（农大路-龙泉路）、福盛街（魏武大道-许州路）道路建设项目</w:t>
            </w:r>
            <w:r>
              <w:rPr>
                <w:rFonts w:ascii="宋体" w:hAnsi="宋体" w:cs="宋体" w:hint="eastAsia"/>
                <w:kern w:val="0"/>
                <w:sz w:val="22"/>
                <w:szCs w:val="22"/>
              </w:rPr>
              <w:t>（二标段）</w:t>
            </w:r>
          </w:p>
        </w:tc>
        <w:tc>
          <w:tcPr>
            <w:tcW w:w="360" w:type="dxa"/>
            <w:vAlign w:val="bottom"/>
          </w:tcPr>
          <w:p w:rsidR="00BB7AF1" w:rsidRDefault="00BB7AF1">
            <w:pPr>
              <w:rPr>
                <w:sz w:val="1"/>
                <w:szCs w:val="1"/>
              </w:rPr>
            </w:pPr>
          </w:p>
        </w:tc>
      </w:tr>
      <w:tr w:rsidR="00BB7AF1">
        <w:trPr>
          <w:trHeight w:val="386"/>
        </w:trPr>
        <w:tc>
          <w:tcPr>
            <w:tcW w:w="1200" w:type="dxa"/>
            <w:tcBorders>
              <w:top w:val="single" w:sz="4" w:space="0" w:color="auto"/>
              <w:left w:val="single" w:sz="8" w:space="0" w:color="auto"/>
              <w:bottom w:val="single" w:sz="4" w:space="0" w:color="auto"/>
              <w:right w:val="single" w:sz="8" w:space="0" w:color="auto"/>
            </w:tcBorders>
            <w:vAlign w:val="bottom"/>
          </w:tcPr>
          <w:p w:rsidR="00BB7AF1" w:rsidRDefault="00C263A9">
            <w:pPr>
              <w:jc w:val="center"/>
              <w:rPr>
                <w:sz w:val="20"/>
              </w:rPr>
            </w:pPr>
            <w:r>
              <w:rPr>
                <w:rFonts w:eastAsia="Times New Roman"/>
                <w:w w:val="99"/>
                <w:szCs w:val="21"/>
              </w:rPr>
              <w:t>1.1.5</w:t>
            </w:r>
          </w:p>
        </w:tc>
        <w:tc>
          <w:tcPr>
            <w:tcW w:w="2916" w:type="dxa"/>
            <w:tcBorders>
              <w:top w:val="single" w:sz="4" w:space="0" w:color="auto"/>
              <w:bottom w:val="single" w:sz="4" w:space="0" w:color="auto"/>
              <w:right w:val="single" w:sz="8" w:space="0" w:color="auto"/>
            </w:tcBorders>
            <w:vAlign w:val="center"/>
          </w:tcPr>
          <w:p w:rsidR="00BB7AF1" w:rsidRDefault="00C263A9">
            <w:pPr>
              <w:spacing w:line="320" w:lineRule="exact"/>
              <w:rPr>
                <w:rFonts w:ascii="宋体" w:hAnsi="宋体" w:cs="宋体"/>
                <w:szCs w:val="21"/>
              </w:rPr>
            </w:pPr>
            <w:r>
              <w:rPr>
                <w:rFonts w:ascii="宋体" w:hAnsi="宋体" w:cs="宋体" w:hint="eastAsia"/>
                <w:szCs w:val="21"/>
              </w:rPr>
              <w:t>项目建设地点</w:t>
            </w:r>
          </w:p>
        </w:tc>
        <w:tc>
          <w:tcPr>
            <w:tcW w:w="5244" w:type="dxa"/>
            <w:tcBorders>
              <w:top w:val="single" w:sz="4" w:space="0" w:color="auto"/>
              <w:bottom w:val="single" w:sz="4" w:space="0" w:color="auto"/>
              <w:right w:val="single" w:sz="8" w:space="0" w:color="auto"/>
            </w:tcBorders>
            <w:vAlign w:val="bottom"/>
          </w:tcPr>
          <w:p w:rsidR="00BB7AF1" w:rsidRDefault="00C263A9">
            <w:pPr>
              <w:spacing w:line="320" w:lineRule="exact"/>
              <w:rPr>
                <w:rFonts w:ascii="宋体" w:hAnsi="宋体" w:cs="宋体"/>
                <w:szCs w:val="21"/>
              </w:rPr>
            </w:pPr>
            <w:r>
              <w:rPr>
                <w:rFonts w:ascii="宋体" w:hAnsi="宋体" w:cs="宋体" w:hint="eastAsia"/>
                <w:szCs w:val="21"/>
              </w:rPr>
              <w:t>许昌市建安区境内</w:t>
            </w:r>
          </w:p>
        </w:tc>
        <w:tc>
          <w:tcPr>
            <w:tcW w:w="360" w:type="dxa"/>
            <w:vAlign w:val="bottom"/>
          </w:tcPr>
          <w:p w:rsidR="00BB7AF1" w:rsidRDefault="00BB7AF1">
            <w:pPr>
              <w:rPr>
                <w:sz w:val="1"/>
                <w:szCs w:val="1"/>
              </w:rPr>
            </w:pPr>
          </w:p>
        </w:tc>
      </w:tr>
      <w:tr w:rsidR="00BB7AF1">
        <w:trPr>
          <w:trHeight w:val="391"/>
        </w:trPr>
        <w:tc>
          <w:tcPr>
            <w:tcW w:w="1200" w:type="dxa"/>
            <w:tcBorders>
              <w:top w:val="single" w:sz="4" w:space="0" w:color="auto"/>
              <w:left w:val="single" w:sz="8" w:space="0" w:color="auto"/>
              <w:bottom w:val="single" w:sz="4" w:space="0" w:color="auto"/>
              <w:right w:val="single" w:sz="8" w:space="0" w:color="auto"/>
            </w:tcBorders>
            <w:tcMar>
              <w:top w:w="0" w:type="dxa"/>
              <w:left w:w="0" w:type="dxa"/>
              <w:bottom w:w="0" w:type="dxa"/>
              <w:right w:w="0" w:type="dxa"/>
            </w:tcMar>
            <w:vAlign w:val="center"/>
          </w:tcPr>
          <w:p w:rsidR="00BB7AF1" w:rsidRDefault="00C263A9" w:rsidP="00035FB3">
            <w:pPr>
              <w:ind w:firstLineChars="200" w:firstLine="413"/>
              <w:rPr>
                <w:sz w:val="20"/>
              </w:rPr>
            </w:pPr>
            <w:r>
              <w:rPr>
                <w:rFonts w:eastAsia="Times New Roman"/>
                <w:w w:val="99"/>
                <w:szCs w:val="21"/>
              </w:rPr>
              <w:t>1.1.6</w:t>
            </w:r>
          </w:p>
        </w:tc>
        <w:tc>
          <w:tcPr>
            <w:tcW w:w="2916" w:type="dxa"/>
            <w:tcBorders>
              <w:top w:val="single" w:sz="4" w:space="0" w:color="auto"/>
              <w:bottom w:val="single" w:sz="4" w:space="0" w:color="auto"/>
              <w:right w:val="single" w:sz="8" w:space="0" w:color="auto"/>
            </w:tcBorders>
            <w:vAlign w:val="center"/>
          </w:tcPr>
          <w:p w:rsidR="00BB7AF1" w:rsidRDefault="00C263A9">
            <w:pPr>
              <w:spacing w:line="320" w:lineRule="exact"/>
              <w:rPr>
                <w:rFonts w:ascii="宋体" w:hAnsi="宋体" w:cs="宋体"/>
                <w:szCs w:val="21"/>
              </w:rPr>
            </w:pPr>
            <w:r>
              <w:rPr>
                <w:rFonts w:ascii="宋体" w:hAnsi="宋体" w:cs="宋体" w:hint="eastAsia"/>
                <w:szCs w:val="21"/>
              </w:rPr>
              <w:t>项目建设规模</w:t>
            </w:r>
          </w:p>
        </w:tc>
        <w:tc>
          <w:tcPr>
            <w:tcW w:w="5244" w:type="dxa"/>
            <w:tcBorders>
              <w:top w:val="single" w:sz="4" w:space="0" w:color="auto"/>
              <w:bottom w:val="single" w:sz="4" w:space="0" w:color="auto"/>
              <w:right w:val="single" w:sz="8" w:space="0" w:color="auto"/>
            </w:tcBorders>
            <w:vAlign w:val="bottom"/>
          </w:tcPr>
          <w:p w:rsidR="00A3442B" w:rsidRDefault="00A3442B">
            <w:pPr>
              <w:spacing w:line="320" w:lineRule="exact"/>
              <w:rPr>
                <w:rFonts w:ascii="宋体" w:hAnsi="宋体" w:cs="宋体"/>
                <w:szCs w:val="21"/>
              </w:rPr>
            </w:pPr>
            <w:r w:rsidRPr="00A3442B">
              <w:rPr>
                <w:rFonts w:ascii="宋体" w:hAnsi="宋体" w:cs="宋体" w:hint="eastAsia"/>
                <w:szCs w:val="21"/>
              </w:rPr>
              <w:t>本项目位于许昌市东部，许州路为南北向城市主干路，工程范围南起龙泉街，北至农大路，道路全长2375.815米，道路全线配置雨污水及给水管线，以及交通、桥涵、绿化、通信排管、电力排管和照明等附属工程；福盛街为东西向城市次干路，工程范围西起魏武大道，东至许州路，道路全长965.335米，道路全线配置雨污水及给水管线，以及交通、通信排管、电力排管和照明等附属工程。</w:t>
            </w:r>
          </w:p>
          <w:p w:rsidR="00BB7AF1" w:rsidRDefault="00A3442B">
            <w:pPr>
              <w:spacing w:line="320" w:lineRule="exact"/>
              <w:rPr>
                <w:rFonts w:ascii="宋体" w:hAnsi="宋体" w:cs="宋体"/>
                <w:szCs w:val="21"/>
              </w:rPr>
            </w:pPr>
            <w:r>
              <w:rPr>
                <w:rFonts w:ascii="宋体" w:hAnsi="宋体" w:cs="宋体" w:hint="eastAsia"/>
                <w:szCs w:val="21"/>
              </w:rPr>
              <w:t>主要招标内容为</w:t>
            </w:r>
            <w:r w:rsidR="00C263A9">
              <w:rPr>
                <w:rFonts w:ascii="宋体" w:hAnsi="宋体" w:cs="宋体" w:hint="eastAsia"/>
                <w:szCs w:val="21"/>
              </w:rPr>
              <w:t>施工及保修阶段全过程监理工作。</w:t>
            </w:r>
          </w:p>
        </w:tc>
        <w:tc>
          <w:tcPr>
            <w:tcW w:w="360" w:type="dxa"/>
            <w:vAlign w:val="bottom"/>
          </w:tcPr>
          <w:p w:rsidR="00BB7AF1" w:rsidRDefault="00BB7AF1">
            <w:pPr>
              <w:rPr>
                <w:sz w:val="1"/>
                <w:szCs w:val="1"/>
              </w:rPr>
            </w:pPr>
          </w:p>
        </w:tc>
      </w:tr>
      <w:tr w:rsidR="00BB7AF1">
        <w:trPr>
          <w:trHeight w:val="389"/>
        </w:trPr>
        <w:tc>
          <w:tcPr>
            <w:tcW w:w="1200" w:type="dxa"/>
            <w:tcBorders>
              <w:top w:val="single" w:sz="4" w:space="0" w:color="auto"/>
              <w:left w:val="single" w:sz="8" w:space="0" w:color="auto"/>
              <w:bottom w:val="single" w:sz="4" w:space="0" w:color="auto"/>
              <w:right w:val="single" w:sz="8" w:space="0" w:color="auto"/>
            </w:tcBorders>
            <w:vAlign w:val="bottom"/>
          </w:tcPr>
          <w:p w:rsidR="00BB7AF1" w:rsidRDefault="00C263A9">
            <w:pPr>
              <w:jc w:val="center"/>
              <w:rPr>
                <w:sz w:val="20"/>
              </w:rPr>
            </w:pPr>
            <w:r>
              <w:rPr>
                <w:rFonts w:eastAsia="Times New Roman"/>
                <w:w w:val="99"/>
                <w:szCs w:val="21"/>
              </w:rPr>
              <w:t>1.1.</w:t>
            </w:r>
            <w:r>
              <w:rPr>
                <w:rFonts w:hint="eastAsia"/>
                <w:w w:val="99"/>
                <w:szCs w:val="21"/>
              </w:rPr>
              <w:t>7</w:t>
            </w:r>
          </w:p>
        </w:tc>
        <w:tc>
          <w:tcPr>
            <w:tcW w:w="2916" w:type="dxa"/>
            <w:tcBorders>
              <w:top w:val="single" w:sz="4" w:space="0" w:color="auto"/>
              <w:bottom w:val="single" w:sz="4" w:space="0" w:color="auto"/>
              <w:right w:val="single" w:sz="8" w:space="0" w:color="auto"/>
            </w:tcBorders>
            <w:vAlign w:val="center"/>
          </w:tcPr>
          <w:p w:rsidR="00BB7AF1" w:rsidRDefault="00C263A9">
            <w:pPr>
              <w:spacing w:line="320" w:lineRule="exact"/>
              <w:rPr>
                <w:rFonts w:ascii="宋体" w:hAnsi="宋体" w:cs="宋体"/>
                <w:szCs w:val="21"/>
              </w:rPr>
            </w:pPr>
            <w:r>
              <w:rPr>
                <w:rFonts w:ascii="宋体" w:hAnsi="宋体" w:cs="宋体" w:hint="eastAsia"/>
                <w:szCs w:val="21"/>
              </w:rPr>
              <w:t>招标控制</w:t>
            </w:r>
            <w:r w:rsidR="00DB0D76">
              <w:rPr>
                <w:rFonts w:ascii="宋体" w:hAnsi="宋体" w:cs="宋体" w:hint="eastAsia"/>
                <w:szCs w:val="21"/>
              </w:rPr>
              <w:t>费率</w:t>
            </w:r>
          </w:p>
        </w:tc>
        <w:tc>
          <w:tcPr>
            <w:tcW w:w="5244" w:type="dxa"/>
            <w:tcBorders>
              <w:top w:val="single" w:sz="4" w:space="0" w:color="auto"/>
              <w:bottom w:val="single" w:sz="4" w:space="0" w:color="auto"/>
              <w:right w:val="single" w:sz="8" w:space="0" w:color="auto"/>
            </w:tcBorders>
            <w:vAlign w:val="bottom"/>
          </w:tcPr>
          <w:p w:rsidR="00BB7AF1" w:rsidRDefault="00823D42">
            <w:pPr>
              <w:spacing w:line="320" w:lineRule="exact"/>
              <w:rPr>
                <w:rFonts w:ascii="宋体" w:hAnsi="宋体" w:cs="宋体"/>
                <w:szCs w:val="21"/>
              </w:rPr>
            </w:pPr>
            <w:r w:rsidRPr="00823D42">
              <w:rPr>
                <w:rFonts w:ascii="宋体" w:hAnsi="宋体" w:cs="宋体" w:hint="eastAsia"/>
                <w:szCs w:val="21"/>
              </w:rPr>
              <w:t>以该项目建安费为基数，招标控制费率为0.7%</w:t>
            </w:r>
          </w:p>
        </w:tc>
        <w:tc>
          <w:tcPr>
            <w:tcW w:w="360" w:type="dxa"/>
            <w:vAlign w:val="bottom"/>
          </w:tcPr>
          <w:p w:rsidR="00BB7AF1" w:rsidRDefault="00BB7AF1">
            <w:pPr>
              <w:rPr>
                <w:sz w:val="1"/>
                <w:szCs w:val="1"/>
              </w:rPr>
            </w:pPr>
          </w:p>
        </w:tc>
      </w:tr>
      <w:tr w:rsidR="00BB7AF1">
        <w:trPr>
          <w:trHeight w:val="386"/>
        </w:trPr>
        <w:tc>
          <w:tcPr>
            <w:tcW w:w="1200" w:type="dxa"/>
            <w:tcBorders>
              <w:top w:val="single" w:sz="4" w:space="0" w:color="auto"/>
              <w:left w:val="single" w:sz="8" w:space="0" w:color="auto"/>
              <w:bottom w:val="single" w:sz="4" w:space="0" w:color="auto"/>
              <w:right w:val="single" w:sz="8" w:space="0" w:color="auto"/>
            </w:tcBorders>
            <w:vAlign w:val="bottom"/>
          </w:tcPr>
          <w:p w:rsidR="00BB7AF1" w:rsidRDefault="00C263A9">
            <w:pPr>
              <w:jc w:val="center"/>
              <w:rPr>
                <w:sz w:val="20"/>
              </w:rPr>
            </w:pPr>
            <w:r>
              <w:rPr>
                <w:rFonts w:eastAsia="Times New Roman"/>
                <w:w w:val="99"/>
                <w:szCs w:val="21"/>
              </w:rPr>
              <w:t>1.2.1</w:t>
            </w:r>
          </w:p>
        </w:tc>
        <w:tc>
          <w:tcPr>
            <w:tcW w:w="2916" w:type="dxa"/>
            <w:tcBorders>
              <w:top w:val="single" w:sz="4" w:space="0" w:color="auto"/>
              <w:bottom w:val="single" w:sz="4" w:space="0" w:color="auto"/>
              <w:right w:val="single" w:sz="8" w:space="0" w:color="auto"/>
            </w:tcBorders>
            <w:vAlign w:val="center"/>
          </w:tcPr>
          <w:p w:rsidR="00BB7AF1" w:rsidRDefault="00C263A9">
            <w:pPr>
              <w:spacing w:line="320" w:lineRule="exact"/>
              <w:rPr>
                <w:rFonts w:ascii="宋体" w:hAnsi="宋体" w:cs="宋体"/>
                <w:szCs w:val="21"/>
              </w:rPr>
            </w:pPr>
            <w:r>
              <w:rPr>
                <w:rFonts w:ascii="宋体" w:hAnsi="宋体" w:cs="宋体" w:hint="eastAsia"/>
                <w:szCs w:val="21"/>
              </w:rPr>
              <w:t>资金来源及比例</w:t>
            </w:r>
          </w:p>
        </w:tc>
        <w:tc>
          <w:tcPr>
            <w:tcW w:w="5244" w:type="dxa"/>
            <w:tcBorders>
              <w:top w:val="single" w:sz="4" w:space="0" w:color="auto"/>
              <w:bottom w:val="single" w:sz="4" w:space="0" w:color="auto"/>
              <w:right w:val="single" w:sz="8" w:space="0" w:color="auto"/>
            </w:tcBorders>
            <w:vAlign w:val="bottom"/>
          </w:tcPr>
          <w:p w:rsidR="00BB7AF1" w:rsidRDefault="00823D42">
            <w:pPr>
              <w:spacing w:line="320" w:lineRule="exact"/>
              <w:rPr>
                <w:rFonts w:ascii="宋体" w:hAnsi="宋体" w:cs="宋体"/>
                <w:szCs w:val="21"/>
              </w:rPr>
            </w:pPr>
            <w:r>
              <w:rPr>
                <w:rFonts w:ascii="宋体" w:hAnsi="宋体" w:cs="宋体" w:hint="eastAsia"/>
                <w:szCs w:val="21"/>
              </w:rPr>
              <w:t>企业自筹</w:t>
            </w:r>
            <w:r w:rsidR="00C263A9">
              <w:rPr>
                <w:rFonts w:ascii="宋体" w:hAnsi="宋体" w:cs="宋体" w:hint="eastAsia"/>
                <w:szCs w:val="21"/>
              </w:rPr>
              <w:t>100%</w:t>
            </w:r>
          </w:p>
        </w:tc>
        <w:tc>
          <w:tcPr>
            <w:tcW w:w="360" w:type="dxa"/>
            <w:vAlign w:val="bottom"/>
          </w:tcPr>
          <w:p w:rsidR="00BB7AF1" w:rsidRDefault="00BB7AF1">
            <w:pPr>
              <w:rPr>
                <w:sz w:val="1"/>
                <w:szCs w:val="1"/>
              </w:rPr>
            </w:pPr>
          </w:p>
        </w:tc>
      </w:tr>
      <w:tr w:rsidR="00BB7AF1">
        <w:trPr>
          <w:trHeight w:val="389"/>
        </w:trPr>
        <w:tc>
          <w:tcPr>
            <w:tcW w:w="1200" w:type="dxa"/>
            <w:tcBorders>
              <w:top w:val="single" w:sz="4" w:space="0" w:color="auto"/>
              <w:left w:val="single" w:sz="8" w:space="0" w:color="auto"/>
              <w:bottom w:val="single" w:sz="4" w:space="0" w:color="auto"/>
              <w:right w:val="single" w:sz="8" w:space="0" w:color="auto"/>
            </w:tcBorders>
            <w:vAlign w:val="bottom"/>
          </w:tcPr>
          <w:p w:rsidR="00BB7AF1" w:rsidRDefault="00C263A9">
            <w:pPr>
              <w:jc w:val="center"/>
              <w:rPr>
                <w:sz w:val="20"/>
              </w:rPr>
            </w:pPr>
            <w:r>
              <w:rPr>
                <w:rFonts w:eastAsia="Times New Roman"/>
                <w:w w:val="99"/>
                <w:szCs w:val="21"/>
              </w:rPr>
              <w:t>1.2.2</w:t>
            </w:r>
          </w:p>
        </w:tc>
        <w:tc>
          <w:tcPr>
            <w:tcW w:w="2916" w:type="dxa"/>
            <w:tcBorders>
              <w:top w:val="single" w:sz="4" w:space="0" w:color="auto"/>
              <w:bottom w:val="single" w:sz="4" w:space="0" w:color="auto"/>
              <w:right w:val="single" w:sz="8" w:space="0" w:color="auto"/>
            </w:tcBorders>
            <w:vAlign w:val="center"/>
          </w:tcPr>
          <w:p w:rsidR="00BB7AF1" w:rsidRDefault="00C263A9">
            <w:pPr>
              <w:spacing w:line="320" w:lineRule="exact"/>
              <w:rPr>
                <w:rFonts w:ascii="宋体" w:hAnsi="宋体" w:cs="宋体"/>
                <w:szCs w:val="21"/>
              </w:rPr>
            </w:pPr>
            <w:r>
              <w:rPr>
                <w:rFonts w:ascii="宋体" w:hAnsi="宋体" w:cs="宋体" w:hint="eastAsia"/>
                <w:szCs w:val="21"/>
              </w:rPr>
              <w:t>资金落实情况</w:t>
            </w:r>
          </w:p>
        </w:tc>
        <w:tc>
          <w:tcPr>
            <w:tcW w:w="5244" w:type="dxa"/>
            <w:tcBorders>
              <w:top w:val="single" w:sz="4" w:space="0" w:color="auto"/>
              <w:bottom w:val="single" w:sz="4" w:space="0" w:color="auto"/>
              <w:right w:val="single" w:sz="8" w:space="0" w:color="auto"/>
            </w:tcBorders>
            <w:vAlign w:val="bottom"/>
          </w:tcPr>
          <w:p w:rsidR="00BB7AF1" w:rsidRDefault="00C263A9">
            <w:pPr>
              <w:spacing w:line="320" w:lineRule="exact"/>
              <w:rPr>
                <w:rFonts w:ascii="宋体" w:hAnsi="宋体" w:cs="宋体"/>
                <w:szCs w:val="21"/>
              </w:rPr>
            </w:pPr>
            <w:r>
              <w:rPr>
                <w:rFonts w:ascii="宋体" w:hAnsi="宋体" w:cs="宋体" w:hint="eastAsia"/>
                <w:szCs w:val="21"/>
              </w:rPr>
              <w:t>已落实</w:t>
            </w:r>
          </w:p>
        </w:tc>
        <w:tc>
          <w:tcPr>
            <w:tcW w:w="360" w:type="dxa"/>
            <w:vAlign w:val="bottom"/>
          </w:tcPr>
          <w:p w:rsidR="00BB7AF1" w:rsidRDefault="00BB7AF1">
            <w:pPr>
              <w:rPr>
                <w:sz w:val="1"/>
                <w:szCs w:val="1"/>
              </w:rPr>
            </w:pPr>
          </w:p>
        </w:tc>
      </w:tr>
      <w:tr w:rsidR="00BB7AF1">
        <w:trPr>
          <w:trHeight w:val="386"/>
        </w:trPr>
        <w:tc>
          <w:tcPr>
            <w:tcW w:w="1200" w:type="dxa"/>
            <w:tcBorders>
              <w:top w:val="single" w:sz="4" w:space="0" w:color="auto"/>
              <w:left w:val="single" w:sz="8" w:space="0" w:color="auto"/>
              <w:right w:val="single" w:sz="8" w:space="0" w:color="auto"/>
            </w:tcBorders>
            <w:vAlign w:val="bottom"/>
          </w:tcPr>
          <w:p w:rsidR="00BB7AF1" w:rsidRDefault="00C263A9">
            <w:pPr>
              <w:jc w:val="center"/>
              <w:rPr>
                <w:sz w:val="20"/>
              </w:rPr>
            </w:pPr>
            <w:r>
              <w:rPr>
                <w:rFonts w:eastAsia="Times New Roman"/>
                <w:w w:val="99"/>
                <w:szCs w:val="21"/>
              </w:rPr>
              <w:t>1.3.1</w:t>
            </w:r>
          </w:p>
        </w:tc>
        <w:tc>
          <w:tcPr>
            <w:tcW w:w="2916" w:type="dxa"/>
            <w:tcBorders>
              <w:top w:val="single" w:sz="4" w:space="0" w:color="auto"/>
              <w:right w:val="single" w:sz="8" w:space="0" w:color="auto"/>
            </w:tcBorders>
            <w:vAlign w:val="center"/>
          </w:tcPr>
          <w:p w:rsidR="00BB7AF1" w:rsidRDefault="00C263A9">
            <w:pPr>
              <w:spacing w:line="320" w:lineRule="exact"/>
              <w:rPr>
                <w:rFonts w:ascii="宋体" w:hAnsi="宋体" w:cs="宋体"/>
                <w:szCs w:val="21"/>
              </w:rPr>
            </w:pPr>
            <w:r>
              <w:rPr>
                <w:rFonts w:ascii="宋体" w:hAnsi="宋体" w:cs="宋体" w:hint="eastAsia"/>
                <w:szCs w:val="21"/>
              </w:rPr>
              <w:t>招标范围</w:t>
            </w:r>
          </w:p>
        </w:tc>
        <w:tc>
          <w:tcPr>
            <w:tcW w:w="5244" w:type="dxa"/>
            <w:tcBorders>
              <w:top w:val="single" w:sz="4" w:space="0" w:color="auto"/>
              <w:right w:val="single" w:sz="8" w:space="0" w:color="auto"/>
            </w:tcBorders>
            <w:vAlign w:val="bottom"/>
          </w:tcPr>
          <w:p w:rsidR="00BB7AF1" w:rsidRDefault="00C263A9">
            <w:pPr>
              <w:spacing w:line="320" w:lineRule="exact"/>
              <w:rPr>
                <w:rFonts w:ascii="宋体" w:hAnsi="宋体" w:cs="宋体"/>
                <w:szCs w:val="21"/>
              </w:rPr>
            </w:pPr>
            <w:r>
              <w:rPr>
                <w:rFonts w:ascii="宋体" w:hAnsi="宋体" w:cs="宋体" w:hint="eastAsia"/>
                <w:szCs w:val="21"/>
              </w:rPr>
              <w:t>招标文件、答疑纪要（如有）和补充文件（如有）范围内的全部内容。</w:t>
            </w:r>
          </w:p>
        </w:tc>
        <w:tc>
          <w:tcPr>
            <w:tcW w:w="360" w:type="dxa"/>
            <w:vAlign w:val="bottom"/>
          </w:tcPr>
          <w:p w:rsidR="00BB7AF1" w:rsidRDefault="00BB7AF1">
            <w:pPr>
              <w:rPr>
                <w:sz w:val="1"/>
                <w:szCs w:val="1"/>
              </w:rPr>
            </w:pPr>
          </w:p>
        </w:tc>
      </w:tr>
      <w:tr w:rsidR="00BB7AF1">
        <w:trPr>
          <w:trHeight w:val="42"/>
        </w:trPr>
        <w:tc>
          <w:tcPr>
            <w:tcW w:w="1200" w:type="dxa"/>
            <w:tcBorders>
              <w:left w:val="single" w:sz="8" w:space="0" w:color="auto"/>
              <w:bottom w:val="single" w:sz="8" w:space="0" w:color="auto"/>
              <w:right w:val="single" w:sz="8" w:space="0" w:color="auto"/>
            </w:tcBorders>
            <w:vAlign w:val="bottom"/>
          </w:tcPr>
          <w:p w:rsidR="00BB7AF1" w:rsidRDefault="00BB7AF1">
            <w:pPr>
              <w:rPr>
                <w:sz w:val="3"/>
                <w:szCs w:val="3"/>
              </w:rPr>
            </w:pPr>
          </w:p>
        </w:tc>
        <w:tc>
          <w:tcPr>
            <w:tcW w:w="2916" w:type="dxa"/>
            <w:tcBorders>
              <w:bottom w:val="single" w:sz="8" w:space="0" w:color="auto"/>
              <w:right w:val="single" w:sz="8" w:space="0" w:color="auto"/>
            </w:tcBorders>
            <w:vAlign w:val="center"/>
          </w:tcPr>
          <w:p w:rsidR="00BB7AF1" w:rsidRDefault="00BB7AF1">
            <w:pPr>
              <w:rPr>
                <w:sz w:val="3"/>
                <w:szCs w:val="3"/>
              </w:rPr>
            </w:pPr>
          </w:p>
        </w:tc>
        <w:tc>
          <w:tcPr>
            <w:tcW w:w="5244" w:type="dxa"/>
            <w:tcBorders>
              <w:bottom w:val="single" w:sz="8" w:space="0" w:color="auto"/>
              <w:right w:val="single" w:sz="8" w:space="0" w:color="auto"/>
            </w:tcBorders>
            <w:vAlign w:val="bottom"/>
          </w:tcPr>
          <w:p w:rsidR="00BB7AF1" w:rsidRDefault="00BB7AF1">
            <w:pPr>
              <w:rPr>
                <w:sz w:val="3"/>
                <w:szCs w:val="3"/>
              </w:rPr>
            </w:pPr>
          </w:p>
        </w:tc>
        <w:tc>
          <w:tcPr>
            <w:tcW w:w="360" w:type="dxa"/>
            <w:vAlign w:val="bottom"/>
          </w:tcPr>
          <w:p w:rsidR="00BB7AF1" w:rsidRDefault="00BB7AF1">
            <w:pPr>
              <w:rPr>
                <w:sz w:val="1"/>
                <w:szCs w:val="1"/>
              </w:rPr>
            </w:pPr>
          </w:p>
        </w:tc>
      </w:tr>
      <w:tr w:rsidR="00BB7AF1">
        <w:trPr>
          <w:trHeight w:val="389"/>
        </w:trPr>
        <w:tc>
          <w:tcPr>
            <w:tcW w:w="1200" w:type="dxa"/>
            <w:tcBorders>
              <w:left w:val="single" w:sz="8" w:space="0" w:color="auto"/>
              <w:bottom w:val="single" w:sz="4" w:space="0" w:color="auto"/>
              <w:right w:val="single" w:sz="8" w:space="0" w:color="auto"/>
            </w:tcBorders>
            <w:vAlign w:val="bottom"/>
          </w:tcPr>
          <w:p w:rsidR="00BB7AF1" w:rsidRDefault="00C263A9">
            <w:pPr>
              <w:jc w:val="center"/>
              <w:rPr>
                <w:sz w:val="20"/>
              </w:rPr>
            </w:pPr>
            <w:r>
              <w:rPr>
                <w:rFonts w:eastAsia="Times New Roman"/>
                <w:w w:val="99"/>
                <w:szCs w:val="21"/>
              </w:rPr>
              <w:t>1.3.2</w:t>
            </w:r>
          </w:p>
        </w:tc>
        <w:tc>
          <w:tcPr>
            <w:tcW w:w="2916" w:type="dxa"/>
            <w:tcBorders>
              <w:bottom w:val="single" w:sz="4" w:space="0" w:color="auto"/>
              <w:right w:val="single" w:sz="8" w:space="0" w:color="auto"/>
            </w:tcBorders>
            <w:vAlign w:val="center"/>
          </w:tcPr>
          <w:p w:rsidR="00BB7AF1" w:rsidRDefault="00C263A9">
            <w:pPr>
              <w:spacing w:line="240" w:lineRule="exact"/>
              <w:rPr>
                <w:sz w:val="20"/>
              </w:rPr>
            </w:pPr>
            <w:r>
              <w:rPr>
                <w:rFonts w:ascii="宋体" w:hAnsi="宋体" w:cs="宋体"/>
                <w:szCs w:val="21"/>
              </w:rPr>
              <w:t>监理服务期限</w:t>
            </w:r>
          </w:p>
        </w:tc>
        <w:tc>
          <w:tcPr>
            <w:tcW w:w="5244" w:type="dxa"/>
            <w:tcBorders>
              <w:bottom w:val="single" w:sz="4" w:space="0" w:color="auto"/>
              <w:right w:val="single" w:sz="8" w:space="0" w:color="auto"/>
            </w:tcBorders>
            <w:vAlign w:val="bottom"/>
          </w:tcPr>
          <w:p w:rsidR="00BB7AF1" w:rsidRDefault="00547646">
            <w:pPr>
              <w:spacing w:line="320" w:lineRule="exact"/>
              <w:rPr>
                <w:rFonts w:ascii="宋体" w:hAnsi="宋体" w:cs="宋体"/>
                <w:szCs w:val="21"/>
              </w:rPr>
            </w:pPr>
            <w:r>
              <w:rPr>
                <w:rFonts w:ascii="宋体" w:hAnsi="宋体" w:cs="宋体" w:hint="eastAsia"/>
                <w:szCs w:val="21"/>
              </w:rPr>
              <w:t>12个月</w:t>
            </w:r>
          </w:p>
        </w:tc>
        <w:tc>
          <w:tcPr>
            <w:tcW w:w="360" w:type="dxa"/>
            <w:vAlign w:val="bottom"/>
          </w:tcPr>
          <w:p w:rsidR="00BB7AF1" w:rsidRDefault="00BB7AF1">
            <w:pPr>
              <w:rPr>
                <w:sz w:val="1"/>
                <w:szCs w:val="1"/>
              </w:rPr>
            </w:pPr>
          </w:p>
        </w:tc>
      </w:tr>
      <w:tr w:rsidR="00BB7AF1">
        <w:trPr>
          <w:trHeight w:val="90"/>
        </w:trPr>
        <w:tc>
          <w:tcPr>
            <w:tcW w:w="1200" w:type="dxa"/>
            <w:tcBorders>
              <w:top w:val="single" w:sz="4" w:space="0" w:color="auto"/>
              <w:left w:val="single" w:sz="8" w:space="0" w:color="auto"/>
              <w:right w:val="single" w:sz="8" w:space="0" w:color="auto"/>
            </w:tcBorders>
            <w:vAlign w:val="bottom"/>
          </w:tcPr>
          <w:p w:rsidR="00BB7AF1" w:rsidRDefault="00C263A9">
            <w:pPr>
              <w:jc w:val="center"/>
              <w:rPr>
                <w:sz w:val="20"/>
              </w:rPr>
            </w:pPr>
            <w:r>
              <w:rPr>
                <w:rFonts w:eastAsia="Times New Roman"/>
                <w:w w:val="99"/>
                <w:szCs w:val="21"/>
              </w:rPr>
              <w:t>1.3.3</w:t>
            </w:r>
          </w:p>
        </w:tc>
        <w:tc>
          <w:tcPr>
            <w:tcW w:w="2916" w:type="dxa"/>
            <w:tcBorders>
              <w:top w:val="single" w:sz="4" w:space="0" w:color="auto"/>
              <w:right w:val="single" w:sz="8" w:space="0" w:color="auto"/>
            </w:tcBorders>
            <w:vAlign w:val="center"/>
          </w:tcPr>
          <w:p w:rsidR="00BB7AF1" w:rsidRDefault="00C263A9">
            <w:pPr>
              <w:spacing w:line="240" w:lineRule="exact"/>
              <w:rPr>
                <w:sz w:val="20"/>
              </w:rPr>
            </w:pPr>
            <w:r>
              <w:rPr>
                <w:rFonts w:ascii="宋体" w:hAnsi="宋体" w:cs="宋体"/>
                <w:szCs w:val="21"/>
              </w:rPr>
              <w:t>质量标准</w:t>
            </w:r>
          </w:p>
        </w:tc>
        <w:tc>
          <w:tcPr>
            <w:tcW w:w="5244" w:type="dxa"/>
            <w:tcBorders>
              <w:top w:val="single" w:sz="4" w:space="0" w:color="auto"/>
              <w:right w:val="single" w:sz="8" w:space="0" w:color="auto"/>
            </w:tcBorders>
            <w:vAlign w:val="bottom"/>
          </w:tcPr>
          <w:p w:rsidR="00BB7AF1" w:rsidRDefault="00C263A9">
            <w:pPr>
              <w:spacing w:line="320" w:lineRule="exact"/>
              <w:rPr>
                <w:rFonts w:ascii="宋体" w:hAnsi="宋体" w:cs="宋体"/>
                <w:szCs w:val="21"/>
              </w:rPr>
            </w:pPr>
            <w:r>
              <w:rPr>
                <w:rFonts w:ascii="宋体" w:hAnsi="宋体" w:cs="宋体" w:hint="eastAsia"/>
                <w:szCs w:val="21"/>
              </w:rPr>
              <w:t>合格</w:t>
            </w:r>
          </w:p>
        </w:tc>
        <w:tc>
          <w:tcPr>
            <w:tcW w:w="360" w:type="dxa"/>
            <w:vAlign w:val="bottom"/>
          </w:tcPr>
          <w:p w:rsidR="00BB7AF1" w:rsidRDefault="00BB7AF1">
            <w:pPr>
              <w:rPr>
                <w:sz w:val="1"/>
                <w:szCs w:val="1"/>
              </w:rPr>
            </w:pPr>
          </w:p>
        </w:tc>
      </w:tr>
      <w:tr w:rsidR="00BB7AF1">
        <w:trPr>
          <w:trHeight w:val="42"/>
        </w:trPr>
        <w:tc>
          <w:tcPr>
            <w:tcW w:w="1200" w:type="dxa"/>
            <w:tcBorders>
              <w:left w:val="single" w:sz="8" w:space="0" w:color="auto"/>
              <w:bottom w:val="single" w:sz="8" w:space="0" w:color="auto"/>
              <w:right w:val="single" w:sz="8" w:space="0" w:color="auto"/>
            </w:tcBorders>
            <w:vAlign w:val="bottom"/>
          </w:tcPr>
          <w:p w:rsidR="00BB7AF1" w:rsidRDefault="00BB7AF1">
            <w:pPr>
              <w:rPr>
                <w:sz w:val="3"/>
                <w:szCs w:val="3"/>
              </w:rPr>
            </w:pPr>
          </w:p>
        </w:tc>
        <w:tc>
          <w:tcPr>
            <w:tcW w:w="2916" w:type="dxa"/>
            <w:tcBorders>
              <w:bottom w:val="single" w:sz="8" w:space="0" w:color="auto"/>
              <w:right w:val="single" w:sz="8" w:space="0" w:color="auto"/>
            </w:tcBorders>
            <w:vAlign w:val="center"/>
          </w:tcPr>
          <w:p w:rsidR="00BB7AF1" w:rsidRDefault="00BB7AF1">
            <w:pPr>
              <w:rPr>
                <w:sz w:val="3"/>
                <w:szCs w:val="3"/>
              </w:rPr>
            </w:pPr>
          </w:p>
        </w:tc>
        <w:tc>
          <w:tcPr>
            <w:tcW w:w="5244" w:type="dxa"/>
            <w:tcBorders>
              <w:bottom w:val="single" w:sz="8" w:space="0" w:color="auto"/>
              <w:right w:val="single" w:sz="8" w:space="0" w:color="auto"/>
            </w:tcBorders>
            <w:vAlign w:val="bottom"/>
          </w:tcPr>
          <w:p w:rsidR="00BB7AF1" w:rsidRDefault="00BB7AF1">
            <w:pPr>
              <w:rPr>
                <w:sz w:val="3"/>
                <w:szCs w:val="3"/>
              </w:rPr>
            </w:pPr>
          </w:p>
        </w:tc>
        <w:tc>
          <w:tcPr>
            <w:tcW w:w="360" w:type="dxa"/>
            <w:vAlign w:val="bottom"/>
          </w:tcPr>
          <w:p w:rsidR="00BB7AF1" w:rsidRDefault="00BB7AF1">
            <w:pPr>
              <w:rPr>
                <w:sz w:val="1"/>
                <w:szCs w:val="1"/>
              </w:rPr>
            </w:pPr>
          </w:p>
        </w:tc>
      </w:tr>
      <w:tr w:rsidR="00BB7AF1">
        <w:trPr>
          <w:trHeight w:val="90"/>
        </w:trPr>
        <w:tc>
          <w:tcPr>
            <w:tcW w:w="1200" w:type="dxa"/>
            <w:tcBorders>
              <w:left w:val="single" w:sz="8" w:space="0" w:color="auto"/>
              <w:right w:val="single" w:sz="8" w:space="0" w:color="auto"/>
            </w:tcBorders>
            <w:tcMar>
              <w:top w:w="0" w:type="dxa"/>
              <w:left w:w="0" w:type="dxa"/>
              <w:bottom w:w="0" w:type="dxa"/>
              <w:right w:w="0" w:type="dxa"/>
            </w:tcMar>
            <w:vAlign w:val="center"/>
          </w:tcPr>
          <w:p w:rsidR="00BB7AF1" w:rsidRDefault="00C263A9">
            <w:pPr>
              <w:ind w:firstLineChars="100" w:firstLine="210"/>
              <w:rPr>
                <w:sz w:val="24"/>
                <w:szCs w:val="24"/>
              </w:rPr>
            </w:pPr>
            <w:r>
              <w:rPr>
                <w:rFonts w:ascii="宋体" w:hAnsi="宋体" w:cs="宋体" w:hint="eastAsia"/>
                <w:szCs w:val="21"/>
              </w:rPr>
              <w:t>1.4.1</w:t>
            </w:r>
          </w:p>
        </w:tc>
        <w:tc>
          <w:tcPr>
            <w:tcW w:w="2916" w:type="dxa"/>
            <w:tcBorders>
              <w:right w:val="single" w:sz="8" w:space="0" w:color="auto"/>
            </w:tcBorders>
            <w:tcMar>
              <w:top w:w="0" w:type="dxa"/>
              <w:left w:w="0" w:type="dxa"/>
              <w:bottom w:w="0" w:type="dxa"/>
              <w:right w:w="0" w:type="dxa"/>
            </w:tcMar>
            <w:vAlign w:val="center"/>
          </w:tcPr>
          <w:p w:rsidR="00BB7AF1" w:rsidRDefault="00C263A9">
            <w:pPr>
              <w:rPr>
                <w:sz w:val="24"/>
                <w:szCs w:val="24"/>
              </w:rPr>
            </w:pPr>
            <w:r>
              <w:rPr>
                <w:rFonts w:ascii="宋体" w:hAnsi="宋体" w:cs="宋体" w:hint="eastAsia"/>
                <w:szCs w:val="21"/>
              </w:rPr>
              <w:t>投标人资质条件</w:t>
            </w:r>
          </w:p>
        </w:tc>
        <w:tc>
          <w:tcPr>
            <w:tcW w:w="5244" w:type="dxa"/>
            <w:tcBorders>
              <w:right w:val="single" w:sz="8" w:space="0" w:color="auto"/>
            </w:tcBorders>
            <w:vAlign w:val="bottom"/>
          </w:tcPr>
          <w:p w:rsidR="00BB7AF1" w:rsidRDefault="00C263A9" w:rsidP="0069575C">
            <w:pPr>
              <w:spacing w:line="280" w:lineRule="exact"/>
              <w:rPr>
                <w:rFonts w:ascii="宋体" w:hAnsi="宋体" w:cs="宋体"/>
                <w:szCs w:val="21"/>
              </w:rPr>
            </w:pPr>
            <w:r>
              <w:rPr>
                <w:rFonts w:ascii="宋体" w:hAnsi="宋体" w:cs="宋体" w:hint="eastAsia"/>
                <w:szCs w:val="21"/>
              </w:rPr>
              <w:t>1、要求投标人</w:t>
            </w:r>
            <w:r w:rsidR="00547646" w:rsidRPr="00547646">
              <w:rPr>
                <w:rFonts w:ascii="宋体" w:hAnsi="宋体" w:cs="宋体" w:hint="eastAsia"/>
                <w:szCs w:val="21"/>
              </w:rPr>
              <w:t>须具备建设行政主管部门颁发的市政公用工程监理甲级及以上资质；拟派项目总监须具备市政公用工程专业注册监理工程师资格；</w:t>
            </w:r>
          </w:p>
          <w:p w:rsidR="0069575C" w:rsidRDefault="00C263A9" w:rsidP="0069575C">
            <w:pPr>
              <w:spacing w:line="280" w:lineRule="exact"/>
              <w:rPr>
                <w:rFonts w:ascii="宋体" w:hAnsi="宋体" w:cs="宋体"/>
                <w:szCs w:val="21"/>
              </w:rPr>
            </w:pPr>
            <w:r>
              <w:rPr>
                <w:rFonts w:ascii="宋体" w:hAnsi="宋体" w:cs="宋体" w:hint="eastAsia"/>
                <w:szCs w:val="21"/>
              </w:rPr>
              <w:t>2、</w:t>
            </w:r>
            <w:r w:rsidR="0069575C" w:rsidRPr="0069575C">
              <w:rPr>
                <w:rFonts w:ascii="宋体" w:hAnsi="宋体" w:cs="宋体" w:hint="eastAsia"/>
                <w:szCs w:val="21"/>
              </w:rPr>
              <w:t>投标人未被“信用中国”</w:t>
            </w:r>
            <w:r w:rsidR="0069575C" w:rsidRPr="0069575C">
              <w:rPr>
                <w:rFonts w:ascii="宋体" w:hAnsi="宋体" w:cs="宋体"/>
                <w:szCs w:val="21"/>
              </w:rPr>
              <w:t>网站（www.creditchina.gov.cn）</w:t>
            </w:r>
            <w:r w:rsidR="0069575C" w:rsidRPr="0069575C">
              <w:rPr>
                <w:rFonts w:ascii="宋体" w:hAnsi="宋体" w:cs="宋体" w:hint="eastAsia"/>
                <w:szCs w:val="21"/>
              </w:rPr>
              <w:t>列入失信被执行人、重大税收违法案件当事人名单，未被“信用河南”网站（www.xyhn.gov.cn）信用信息栏列入黑名单，以及未被“国家企业信用信息公示系统”</w:t>
            </w:r>
            <w:r w:rsidR="0069575C" w:rsidRPr="0069575C">
              <w:rPr>
                <w:rFonts w:ascii="宋体" w:hAnsi="宋体" w:cs="宋体"/>
                <w:szCs w:val="21"/>
              </w:rPr>
              <w:t>网站（www.gsxt.gov.cn）</w:t>
            </w:r>
            <w:r w:rsidR="0069575C" w:rsidRPr="0069575C">
              <w:rPr>
                <w:rFonts w:ascii="宋体" w:hAnsi="宋体" w:cs="宋体" w:hint="eastAsia"/>
                <w:szCs w:val="21"/>
              </w:rPr>
              <w:t>列入经营异常名录或严重失信黑名单等。</w:t>
            </w:r>
          </w:p>
          <w:p w:rsidR="00BB7AF1" w:rsidRDefault="00C263A9" w:rsidP="0069575C">
            <w:pPr>
              <w:spacing w:line="280" w:lineRule="exact"/>
              <w:rPr>
                <w:rFonts w:ascii="宋体" w:hAnsi="宋体" w:cs="宋体"/>
                <w:szCs w:val="21"/>
              </w:rPr>
            </w:pPr>
            <w:r>
              <w:rPr>
                <w:rFonts w:ascii="宋体" w:hAnsi="宋体" w:cs="宋体" w:hint="eastAsia"/>
                <w:szCs w:val="21"/>
              </w:rPr>
              <w:t>3、不接受联合体投标。</w:t>
            </w:r>
          </w:p>
          <w:p w:rsidR="00BB7AF1" w:rsidRDefault="00C263A9" w:rsidP="0069575C">
            <w:pPr>
              <w:spacing w:line="280" w:lineRule="exact"/>
              <w:rPr>
                <w:rFonts w:ascii="宋体" w:hAnsi="宋体" w:cs="宋体"/>
                <w:szCs w:val="21"/>
              </w:rPr>
            </w:pPr>
            <w:r>
              <w:rPr>
                <w:rFonts w:ascii="宋体" w:hAnsi="宋体" w:cs="宋体" w:hint="eastAsia"/>
                <w:szCs w:val="21"/>
              </w:rPr>
              <w:t>4、本次招标实行资格后审。</w:t>
            </w:r>
          </w:p>
        </w:tc>
        <w:tc>
          <w:tcPr>
            <w:tcW w:w="360" w:type="dxa"/>
            <w:vAlign w:val="bottom"/>
          </w:tcPr>
          <w:p w:rsidR="00BB7AF1" w:rsidRDefault="00BB7AF1">
            <w:pPr>
              <w:rPr>
                <w:sz w:val="1"/>
                <w:szCs w:val="1"/>
              </w:rPr>
            </w:pPr>
          </w:p>
        </w:tc>
      </w:tr>
      <w:tr w:rsidR="00BB7AF1">
        <w:trPr>
          <w:trHeight w:val="90"/>
        </w:trPr>
        <w:tc>
          <w:tcPr>
            <w:tcW w:w="1200" w:type="dxa"/>
            <w:tcBorders>
              <w:left w:val="single" w:sz="8" w:space="0" w:color="auto"/>
              <w:bottom w:val="single" w:sz="8" w:space="0" w:color="auto"/>
              <w:right w:val="single" w:sz="8" w:space="0" w:color="auto"/>
            </w:tcBorders>
            <w:vAlign w:val="bottom"/>
          </w:tcPr>
          <w:p w:rsidR="00BB7AF1" w:rsidRDefault="00BB7AF1">
            <w:pPr>
              <w:rPr>
                <w:sz w:val="3"/>
                <w:szCs w:val="3"/>
              </w:rPr>
            </w:pPr>
          </w:p>
        </w:tc>
        <w:tc>
          <w:tcPr>
            <w:tcW w:w="2916" w:type="dxa"/>
            <w:tcBorders>
              <w:bottom w:val="single" w:sz="8" w:space="0" w:color="auto"/>
              <w:right w:val="single" w:sz="8" w:space="0" w:color="auto"/>
            </w:tcBorders>
            <w:vAlign w:val="bottom"/>
          </w:tcPr>
          <w:p w:rsidR="00BB7AF1" w:rsidRDefault="00BB7AF1">
            <w:pPr>
              <w:rPr>
                <w:sz w:val="3"/>
                <w:szCs w:val="3"/>
              </w:rPr>
            </w:pPr>
          </w:p>
        </w:tc>
        <w:tc>
          <w:tcPr>
            <w:tcW w:w="5244" w:type="dxa"/>
            <w:tcBorders>
              <w:bottom w:val="single" w:sz="8" w:space="0" w:color="auto"/>
              <w:right w:val="single" w:sz="8" w:space="0" w:color="auto"/>
            </w:tcBorders>
            <w:vAlign w:val="bottom"/>
          </w:tcPr>
          <w:p w:rsidR="00BB7AF1" w:rsidRDefault="00BB7AF1">
            <w:pPr>
              <w:rPr>
                <w:sz w:val="3"/>
                <w:szCs w:val="3"/>
              </w:rPr>
            </w:pPr>
          </w:p>
        </w:tc>
        <w:tc>
          <w:tcPr>
            <w:tcW w:w="360" w:type="dxa"/>
            <w:vAlign w:val="bottom"/>
          </w:tcPr>
          <w:p w:rsidR="00BB7AF1" w:rsidRDefault="00BB7AF1">
            <w:pPr>
              <w:rPr>
                <w:sz w:val="1"/>
                <w:szCs w:val="1"/>
              </w:rPr>
            </w:pPr>
          </w:p>
        </w:tc>
      </w:tr>
    </w:tbl>
    <w:p w:rsidR="00BB7AF1" w:rsidRDefault="00BB7AF1">
      <w:pPr>
        <w:sectPr w:rsidR="00BB7AF1">
          <w:footerReference w:type="default" r:id="rId12"/>
          <w:pgSz w:w="12240" w:h="15840"/>
          <w:pgMar w:top="816" w:right="1220" w:bottom="380" w:left="1440" w:header="0" w:footer="0" w:gutter="0"/>
          <w:cols w:space="720" w:equalWidth="0">
            <w:col w:w="9580"/>
          </w:cols>
        </w:sectPr>
      </w:pPr>
    </w:p>
    <w:p w:rsidR="00BB7AF1" w:rsidRDefault="00BB7AF1">
      <w:pPr>
        <w:spacing w:line="1" w:lineRule="exact"/>
        <w:rPr>
          <w:sz w:val="20"/>
        </w:rPr>
      </w:pPr>
      <w:bookmarkStart w:id="5" w:name="page17"/>
      <w:bookmarkEnd w:id="5"/>
    </w:p>
    <w:tbl>
      <w:tblPr>
        <w:tblW w:w="9720" w:type="dxa"/>
        <w:tblInd w:w="250" w:type="dxa"/>
        <w:tblLayout w:type="fixed"/>
        <w:tblCellMar>
          <w:left w:w="0" w:type="dxa"/>
          <w:right w:w="0" w:type="dxa"/>
        </w:tblCellMar>
        <w:tblLook w:val="04A0"/>
      </w:tblPr>
      <w:tblGrid>
        <w:gridCol w:w="1200"/>
        <w:gridCol w:w="3900"/>
        <w:gridCol w:w="4260"/>
        <w:gridCol w:w="360"/>
      </w:tblGrid>
      <w:tr w:rsidR="00BB7AF1">
        <w:trPr>
          <w:trHeight w:val="390"/>
        </w:trPr>
        <w:tc>
          <w:tcPr>
            <w:tcW w:w="1200" w:type="dxa"/>
            <w:tcBorders>
              <w:top w:val="single" w:sz="8" w:space="0" w:color="auto"/>
              <w:left w:val="single" w:sz="8" w:space="0" w:color="auto"/>
              <w:right w:val="single" w:sz="8" w:space="0" w:color="auto"/>
            </w:tcBorders>
            <w:vAlign w:val="bottom"/>
          </w:tcPr>
          <w:p w:rsidR="00BB7AF1" w:rsidRDefault="00C263A9">
            <w:pPr>
              <w:spacing w:line="240" w:lineRule="exact"/>
              <w:jc w:val="center"/>
              <w:rPr>
                <w:sz w:val="20"/>
              </w:rPr>
            </w:pPr>
            <w:r>
              <w:rPr>
                <w:rFonts w:ascii="宋体" w:hAnsi="宋体" w:cs="宋体"/>
                <w:b/>
                <w:bCs/>
                <w:szCs w:val="21"/>
              </w:rPr>
              <w:t>条款号</w:t>
            </w:r>
          </w:p>
        </w:tc>
        <w:tc>
          <w:tcPr>
            <w:tcW w:w="3900" w:type="dxa"/>
            <w:tcBorders>
              <w:top w:val="single" w:sz="8" w:space="0" w:color="auto"/>
              <w:right w:val="single" w:sz="8" w:space="0" w:color="auto"/>
            </w:tcBorders>
            <w:vAlign w:val="bottom"/>
          </w:tcPr>
          <w:p w:rsidR="00BB7AF1" w:rsidRDefault="00C263A9">
            <w:pPr>
              <w:spacing w:line="240" w:lineRule="exact"/>
              <w:jc w:val="center"/>
              <w:rPr>
                <w:sz w:val="20"/>
              </w:rPr>
            </w:pPr>
            <w:r>
              <w:rPr>
                <w:rFonts w:ascii="宋体" w:hAnsi="宋体" w:cs="宋体"/>
                <w:b/>
                <w:bCs/>
                <w:szCs w:val="21"/>
              </w:rPr>
              <w:t>条款名称</w:t>
            </w:r>
          </w:p>
        </w:tc>
        <w:tc>
          <w:tcPr>
            <w:tcW w:w="4260" w:type="dxa"/>
            <w:tcBorders>
              <w:top w:val="single" w:sz="8" w:space="0" w:color="auto"/>
              <w:right w:val="single" w:sz="8" w:space="0" w:color="auto"/>
            </w:tcBorders>
            <w:vAlign w:val="bottom"/>
          </w:tcPr>
          <w:p w:rsidR="00BB7AF1" w:rsidRDefault="00C263A9">
            <w:pPr>
              <w:spacing w:line="240" w:lineRule="exact"/>
              <w:ind w:left="1680"/>
              <w:rPr>
                <w:sz w:val="20"/>
              </w:rPr>
            </w:pPr>
            <w:r>
              <w:rPr>
                <w:rFonts w:ascii="宋体" w:hAnsi="宋体" w:cs="宋体"/>
                <w:b/>
                <w:bCs/>
                <w:szCs w:val="21"/>
              </w:rPr>
              <w:t>编列内容</w:t>
            </w:r>
          </w:p>
        </w:tc>
        <w:tc>
          <w:tcPr>
            <w:tcW w:w="360" w:type="dxa"/>
            <w:vAlign w:val="bottom"/>
          </w:tcPr>
          <w:p w:rsidR="00BB7AF1" w:rsidRDefault="00BB7AF1">
            <w:pPr>
              <w:rPr>
                <w:sz w:val="1"/>
                <w:szCs w:val="1"/>
              </w:rPr>
            </w:pPr>
          </w:p>
        </w:tc>
      </w:tr>
      <w:tr w:rsidR="00BB7AF1">
        <w:trPr>
          <w:trHeight w:val="61"/>
        </w:trPr>
        <w:tc>
          <w:tcPr>
            <w:tcW w:w="1200" w:type="dxa"/>
            <w:tcBorders>
              <w:left w:val="single" w:sz="8" w:space="0" w:color="auto"/>
              <w:bottom w:val="single" w:sz="8" w:space="0" w:color="auto"/>
              <w:right w:val="single" w:sz="8" w:space="0" w:color="auto"/>
            </w:tcBorders>
            <w:vAlign w:val="bottom"/>
          </w:tcPr>
          <w:p w:rsidR="00BB7AF1" w:rsidRDefault="00BB7AF1">
            <w:pPr>
              <w:rPr>
                <w:sz w:val="5"/>
                <w:szCs w:val="5"/>
              </w:rPr>
            </w:pPr>
          </w:p>
        </w:tc>
        <w:tc>
          <w:tcPr>
            <w:tcW w:w="3900" w:type="dxa"/>
            <w:tcBorders>
              <w:bottom w:val="single" w:sz="8" w:space="0" w:color="auto"/>
              <w:right w:val="single" w:sz="8" w:space="0" w:color="auto"/>
            </w:tcBorders>
            <w:vAlign w:val="bottom"/>
          </w:tcPr>
          <w:p w:rsidR="00BB7AF1" w:rsidRDefault="00BB7AF1">
            <w:pPr>
              <w:rPr>
                <w:sz w:val="5"/>
                <w:szCs w:val="5"/>
              </w:rPr>
            </w:pPr>
          </w:p>
        </w:tc>
        <w:tc>
          <w:tcPr>
            <w:tcW w:w="4260" w:type="dxa"/>
            <w:tcBorders>
              <w:bottom w:val="single" w:sz="8" w:space="0" w:color="auto"/>
              <w:right w:val="single" w:sz="8" w:space="0" w:color="auto"/>
            </w:tcBorders>
            <w:vAlign w:val="bottom"/>
          </w:tcPr>
          <w:p w:rsidR="00BB7AF1" w:rsidRDefault="00BB7AF1">
            <w:pPr>
              <w:rPr>
                <w:sz w:val="5"/>
                <w:szCs w:val="5"/>
              </w:rPr>
            </w:pPr>
          </w:p>
        </w:tc>
        <w:tc>
          <w:tcPr>
            <w:tcW w:w="360" w:type="dxa"/>
            <w:vAlign w:val="bottom"/>
          </w:tcPr>
          <w:p w:rsidR="00BB7AF1" w:rsidRDefault="00BB7AF1">
            <w:pPr>
              <w:rPr>
                <w:sz w:val="1"/>
                <w:szCs w:val="1"/>
              </w:rPr>
            </w:pPr>
          </w:p>
        </w:tc>
      </w:tr>
      <w:tr w:rsidR="00BB7AF1">
        <w:trPr>
          <w:trHeight w:val="413"/>
        </w:trPr>
        <w:tc>
          <w:tcPr>
            <w:tcW w:w="1200" w:type="dxa"/>
            <w:vMerge w:val="restart"/>
            <w:tcBorders>
              <w:left w:val="single" w:sz="8" w:space="0" w:color="auto"/>
              <w:right w:val="single" w:sz="8" w:space="0" w:color="auto"/>
            </w:tcBorders>
            <w:vAlign w:val="bottom"/>
          </w:tcPr>
          <w:p w:rsidR="00BB7AF1" w:rsidRDefault="00C263A9">
            <w:pPr>
              <w:jc w:val="center"/>
              <w:rPr>
                <w:sz w:val="20"/>
              </w:rPr>
            </w:pPr>
            <w:r>
              <w:rPr>
                <w:rFonts w:eastAsia="Times New Roman"/>
                <w:w w:val="99"/>
                <w:szCs w:val="21"/>
              </w:rPr>
              <w:t>1.4.2</w:t>
            </w:r>
          </w:p>
        </w:tc>
        <w:tc>
          <w:tcPr>
            <w:tcW w:w="3900" w:type="dxa"/>
            <w:vMerge w:val="restart"/>
            <w:tcBorders>
              <w:right w:val="single" w:sz="8" w:space="0" w:color="auto"/>
            </w:tcBorders>
            <w:vAlign w:val="bottom"/>
          </w:tcPr>
          <w:p w:rsidR="00BB7AF1" w:rsidRDefault="00C263A9">
            <w:pPr>
              <w:spacing w:line="240" w:lineRule="exact"/>
              <w:rPr>
                <w:sz w:val="20"/>
              </w:rPr>
            </w:pPr>
            <w:r>
              <w:rPr>
                <w:rFonts w:ascii="宋体" w:hAnsi="宋体" w:cs="宋体"/>
                <w:szCs w:val="21"/>
              </w:rPr>
              <w:t>是否接受联合体投标</w:t>
            </w:r>
          </w:p>
        </w:tc>
        <w:tc>
          <w:tcPr>
            <w:tcW w:w="4260" w:type="dxa"/>
            <w:tcBorders>
              <w:right w:val="single" w:sz="8" w:space="0" w:color="auto"/>
            </w:tcBorders>
            <w:vAlign w:val="bottom"/>
          </w:tcPr>
          <w:p w:rsidR="00BB7AF1" w:rsidRDefault="00C263A9">
            <w:pPr>
              <w:spacing w:line="368" w:lineRule="exact"/>
              <w:ind w:left="100"/>
              <w:rPr>
                <w:sz w:val="20"/>
              </w:rPr>
            </w:pPr>
            <w:r>
              <w:rPr>
                <w:rFonts w:ascii="Arial" w:eastAsia="Times New Roman" w:hAnsi="Arial" w:cs="Arial"/>
                <w:sz w:val="32"/>
                <w:szCs w:val="32"/>
              </w:rPr>
              <w:t>√</w:t>
            </w:r>
            <w:r>
              <w:rPr>
                <w:rFonts w:ascii="宋体" w:hAnsi="宋体" w:cs="宋体"/>
                <w:szCs w:val="21"/>
              </w:rPr>
              <w:t>不接受</w:t>
            </w:r>
          </w:p>
        </w:tc>
        <w:tc>
          <w:tcPr>
            <w:tcW w:w="360" w:type="dxa"/>
            <w:vAlign w:val="bottom"/>
          </w:tcPr>
          <w:p w:rsidR="00BB7AF1" w:rsidRDefault="00BB7AF1">
            <w:pPr>
              <w:rPr>
                <w:sz w:val="1"/>
                <w:szCs w:val="1"/>
              </w:rPr>
            </w:pPr>
          </w:p>
        </w:tc>
      </w:tr>
      <w:tr w:rsidR="00BB7AF1">
        <w:trPr>
          <w:trHeight w:val="195"/>
        </w:trPr>
        <w:tc>
          <w:tcPr>
            <w:tcW w:w="1200" w:type="dxa"/>
            <w:vMerge/>
            <w:tcBorders>
              <w:left w:val="single" w:sz="8" w:space="0" w:color="auto"/>
              <w:right w:val="single" w:sz="8" w:space="0" w:color="auto"/>
            </w:tcBorders>
            <w:vAlign w:val="bottom"/>
          </w:tcPr>
          <w:p w:rsidR="00BB7AF1" w:rsidRDefault="00BB7AF1">
            <w:pPr>
              <w:rPr>
                <w:sz w:val="16"/>
                <w:szCs w:val="16"/>
              </w:rPr>
            </w:pPr>
          </w:p>
        </w:tc>
        <w:tc>
          <w:tcPr>
            <w:tcW w:w="3900" w:type="dxa"/>
            <w:vMerge/>
            <w:tcBorders>
              <w:right w:val="single" w:sz="8" w:space="0" w:color="auto"/>
            </w:tcBorders>
            <w:vAlign w:val="bottom"/>
          </w:tcPr>
          <w:p w:rsidR="00BB7AF1" w:rsidRDefault="00BB7AF1">
            <w:pPr>
              <w:rPr>
                <w:sz w:val="16"/>
                <w:szCs w:val="16"/>
              </w:rPr>
            </w:pPr>
          </w:p>
        </w:tc>
        <w:tc>
          <w:tcPr>
            <w:tcW w:w="4260" w:type="dxa"/>
            <w:vMerge w:val="restart"/>
            <w:tcBorders>
              <w:right w:val="single" w:sz="8" w:space="0" w:color="auto"/>
            </w:tcBorders>
            <w:vAlign w:val="bottom"/>
          </w:tcPr>
          <w:p w:rsidR="00BB7AF1" w:rsidRDefault="00C263A9">
            <w:pPr>
              <w:spacing w:line="368" w:lineRule="exact"/>
              <w:ind w:left="100"/>
              <w:rPr>
                <w:sz w:val="20"/>
              </w:rPr>
            </w:pPr>
            <w:r>
              <w:rPr>
                <w:rFonts w:eastAsia="Times New Roman"/>
                <w:sz w:val="32"/>
                <w:szCs w:val="32"/>
              </w:rPr>
              <w:t>□</w:t>
            </w:r>
            <w:r>
              <w:rPr>
                <w:rFonts w:ascii="宋体" w:hAnsi="宋体" w:cs="宋体"/>
                <w:szCs w:val="21"/>
              </w:rPr>
              <w:t>接受，应满足下列要求：</w:t>
            </w:r>
          </w:p>
        </w:tc>
        <w:tc>
          <w:tcPr>
            <w:tcW w:w="360" w:type="dxa"/>
            <w:vAlign w:val="bottom"/>
          </w:tcPr>
          <w:p w:rsidR="00BB7AF1" w:rsidRDefault="00BB7AF1">
            <w:pPr>
              <w:rPr>
                <w:sz w:val="1"/>
                <w:szCs w:val="1"/>
              </w:rPr>
            </w:pPr>
          </w:p>
        </w:tc>
      </w:tr>
      <w:tr w:rsidR="00BB7AF1">
        <w:trPr>
          <w:trHeight w:val="254"/>
        </w:trPr>
        <w:tc>
          <w:tcPr>
            <w:tcW w:w="1200" w:type="dxa"/>
            <w:tcBorders>
              <w:left w:val="single" w:sz="8" w:space="0" w:color="auto"/>
              <w:bottom w:val="single" w:sz="8" w:space="0" w:color="auto"/>
              <w:right w:val="single" w:sz="8" w:space="0" w:color="auto"/>
            </w:tcBorders>
            <w:vAlign w:val="bottom"/>
          </w:tcPr>
          <w:p w:rsidR="00BB7AF1" w:rsidRDefault="00BB7AF1"/>
        </w:tc>
        <w:tc>
          <w:tcPr>
            <w:tcW w:w="3900" w:type="dxa"/>
            <w:tcBorders>
              <w:bottom w:val="single" w:sz="8" w:space="0" w:color="auto"/>
              <w:right w:val="single" w:sz="8" w:space="0" w:color="auto"/>
            </w:tcBorders>
            <w:vAlign w:val="bottom"/>
          </w:tcPr>
          <w:p w:rsidR="00BB7AF1" w:rsidRDefault="00BB7AF1"/>
        </w:tc>
        <w:tc>
          <w:tcPr>
            <w:tcW w:w="4260" w:type="dxa"/>
            <w:vMerge/>
            <w:tcBorders>
              <w:bottom w:val="single" w:sz="8" w:space="0" w:color="auto"/>
              <w:right w:val="single" w:sz="8" w:space="0" w:color="auto"/>
            </w:tcBorders>
            <w:vAlign w:val="bottom"/>
          </w:tcPr>
          <w:p w:rsidR="00BB7AF1" w:rsidRDefault="00BB7AF1"/>
        </w:tc>
        <w:tc>
          <w:tcPr>
            <w:tcW w:w="360" w:type="dxa"/>
            <w:vAlign w:val="bottom"/>
          </w:tcPr>
          <w:p w:rsidR="00BB7AF1" w:rsidRDefault="00BB7AF1">
            <w:pPr>
              <w:rPr>
                <w:sz w:val="1"/>
                <w:szCs w:val="1"/>
              </w:rPr>
            </w:pPr>
          </w:p>
        </w:tc>
      </w:tr>
      <w:tr w:rsidR="00BB7AF1">
        <w:trPr>
          <w:trHeight w:val="396"/>
        </w:trPr>
        <w:tc>
          <w:tcPr>
            <w:tcW w:w="1200" w:type="dxa"/>
            <w:tcBorders>
              <w:left w:val="single" w:sz="8" w:space="0" w:color="auto"/>
              <w:right w:val="single" w:sz="8" w:space="0" w:color="auto"/>
            </w:tcBorders>
            <w:vAlign w:val="bottom"/>
          </w:tcPr>
          <w:p w:rsidR="00BB7AF1" w:rsidRDefault="00C263A9">
            <w:pPr>
              <w:jc w:val="center"/>
              <w:rPr>
                <w:sz w:val="20"/>
              </w:rPr>
            </w:pPr>
            <w:r>
              <w:rPr>
                <w:rFonts w:eastAsia="Times New Roman"/>
                <w:w w:val="99"/>
                <w:szCs w:val="21"/>
              </w:rPr>
              <w:t>1.4.3</w:t>
            </w:r>
          </w:p>
        </w:tc>
        <w:tc>
          <w:tcPr>
            <w:tcW w:w="3900" w:type="dxa"/>
            <w:tcBorders>
              <w:right w:val="single" w:sz="8" w:space="0" w:color="auto"/>
            </w:tcBorders>
            <w:vAlign w:val="bottom"/>
          </w:tcPr>
          <w:p w:rsidR="00BB7AF1" w:rsidRDefault="00C263A9">
            <w:pPr>
              <w:spacing w:line="240" w:lineRule="exact"/>
              <w:rPr>
                <w:sz w:val="20"/>
              </w:rPr>
            </w:pPr>
            <w:r>
              <w:rPr>
                <w:rFonts w:ascii="宋体" w:hAnsi="宋体" w:cs="宋体"/>
                <w:szCs w:val="21"/>
              </w:rPr>
              <w:t>投标人不得存在的其他情形</w:t>
            </w:r>
          </w:p>
        </w:tc>
        <w:tc>
          <w:tcPr>
            <w:tcW w:w="4260" w:type="dxa"/>
            <w:tcBorders>
              <w:right w:val="single" w:sz="8" w:space="0" w:color="auto"/>
            </w:tcBorders>
            <w:vAlign w:val="bottom"/>
          </w:tcPr>
          <w:p w:rsidR="00BB7AF1" w:rsidRDefault="00C263A9">
            <w:pPr>
              <w:rPr>
                <w:sz w:val="24"/>
                <w:szCs w:val="24"/>
              </w:rPr>
            </w:pPr>
            <w:r>
              <w:rPr>
                <w:rFonts w:hint="eastAsia"/>
                <w:sz w:val="24"/>
                <w:szCs w:val="24"/>
              </w:rPr>
              <w:t>/</w:t>
            </w:r>
          </w:p>
        </w:tc>
        <w:tc>
          <w:tcPr>
            <w:tcW w:w="360" w:type="dxa"/>
            <w:vAlign w:val="bottom"/>
          </w:tcPr>
          <w:p w:rsidR="00BB7AF1" w:rsidRDefault="00BB7AF1">
            <w:pPr>
              <w:rPr>
                <w:sz w:val="1"/>
                <w:szCs w:val="1"/>
              </w:rPr>
            </w:pPr>
          </w:p>
        </w:tc>
      </w:tr>
      <w:tr w:rsidR="00BB7AF1">
        <w:trPr>
          <w:trHeight w:val="45"/>
        </w:trPr>
        <w:tc>
          <w:tcPr>
            <w:tcW w:w="1200" w:type="dxa"/>
            <w:tcBorders>
              <w:left w:val="single" w:sz="8" w:space="0" w:color="auto"/>
              <w:bottom w:val="single" w:sz="8" w:space="0" w:color="auto"/>
              <w:right w:val="single" w:sz="8" w:space="0" w:color="auto"/>
            </w:tcBorders>
            <w:vAlign w:val="bottom"/>
          </w:tcPr>
          <w:p w:rsidR="00BB7AF1" w:rsidRDefault="00BB7AF1">
            <w:pPr>
              <w:rPr>
                <w:sz w:val="3"/>
                <w:szCs w:val="3"/>
              </w:rPr>
            </w:pPr>
          </w:p>
        </w:tc>
        <w:tc>
          <w:tcPr>
            <w:tcW w:w="3900" w:type="dxa"/>
            <w:tcBorders>
              <w:bottom w:val="single" w:sz="8" w:space="0" w:color="auto"/>
              <w:right w:val="single" w:sz="8" w:space="0" w:color="auto"/>
            </w:tcBorders>
            <w:vAlign w:val="bottom"/>
          </w:tcPr>
          <w:p w:rsidR="00BB7AF1" w:rsidRDefault="00BB7AF1">
            <w:pPr>
              <w:rPr>
                <w:sz w:val="3"/>
                <w:szCs w:val="3"/>
              </w:rPr>
            </w:pPr>
          </w:p>
        </w:tc>
        <w:tc>
          <w:tcPr>
            <w:tcW w:w="4260" w:type="dxa"/>
            <w:tcBorders>
              <w:bottom w:val="single" w:sz="8" w:space="0" w:color="auto"/>
              <w:right w:val="single" w:sz="8" w:space="0" w:color="auto"/>
            </w:tcBorders>
            <w:vAlign w:val="bottom"/>
          </w:tcPr>
          <w:p w:rsidR="00BB7AF1" w:rsidRDefault="00BB7AF1">
            <w:pPr>
              <w:rPr>
                <w:sz w:val="3"/>
                <w:szCs w:val="3"/>
              </w:rPr>
            </w:pPr>
          </w:p>
        </w:tc>
        <w:tc>
          <w:tcPr>
            <w:tcW w:w="360" w:type="dxa"/>
            <w:vAlign w:val="bottom"/>
          </w:tcPr>
          <w:p w:rsidR="00BB7AF1" w:rsidRDefault="00BB7AF1">
            <w:pPr>
              <w:rPr>
                <w:sz w:val="1"/>
                <w:szCs w:val="1"/>
              </w:rPr>
            </w:pPr>
          </w:p>
        </w:tc>
      </w:tr>
      <w:tr w:rsidR="00BB7AF1">
        <w:trPr>
          <w:trHeight w:val="377"/>
        </w:trPr>
        <w:tc>
          <w:tcPr>
            <w:tcW w:w="1200" w:type="dxa"/>
            <w:tcBorders>
              <w:left w:val="single" w:sz="8" w:space="0" w:color="auto"/>
              <w:right w:val="single" w:sz="8" w:space="0" w:color="auto"/>
            </w:tcBorders>
            <w:vAlign w:val="bottom"/>
          </w:tcPr>
          <w:p w:rsidR="00BB7AF1" w:rsidRDefault="00BB7AF1">
            <w:pPr>
              <w:rPr>
                <w:sz w:val="24"/>
                <w:szCs w:val="24"/>
              </w:rPr>
            </w:pPr>
          </w:p>
        </w:tc>
        <w:tc>
          <w:tcPr>
            <w:tcW w:w="3900" w:type="dxa"/>
            <w:tcBorders>
              <w:right w:val="single" w:sz="8" w:space="0" w:color="auto"/>
            </w:tcBorders>
            <w:vAlign w:val="bottom"/>
          </w:tcPr>
          <w:p w:rsidR="00BB7AF1" w:rsidRDefault="00BB7AF1">
            <w:pPr>
              <w:rPr>
                <w:sz w:val="24"/>
                <w:szCs w:val="24"/>
              </w:rPr>
            </w:pPr>
          </w:p>
        </w:tc>
        <w:tc>
          <w:tcPr>
            <w:tcW w:w="4260" w:type="dxa"/>
            <w:tcBorders>
              <w:right w:val="single" w:sz="8" w:space="0" w:color="auto"/>
            </w:tcBorders>
            <w:vAlign w:val="bottom"/>
          </w:tcPr>
          <w:p w:rsidR="00BB7AF1" w:rsidRDefault="00C263A9">
            <w:pPr>
              <w:spacing w:line="368" w:lineRule="exact"/>
              <w:ind w:left="100"/>
              <w:rPr>
                <w:sz w:val="20"/>
              </w:rPr>
            </w:pPr>
            <w:r>
              <w:rPr>
                <w:rFonts w:ascii="Arial" w:eastAsia="Times New Roman" w:hAnsi="Arial" w:cs="Arial"/>
                <w:sz w:val="32"/>
                <w:szCs w:val="32"/>
              </w:rPr>
              <w:t>√</w:t>
            </w:r>
            <w:r>
              <w:rPr>
                <w:rFonts w:ascii="宋体" w:hAnsi="宋体" w:cs="宋体"/>
                <w:szCs w:val="21"/>
              </w:rPr>
              <w:t>不组织</w:t>
            </w:r>
          </w:p>
        </w:tc>
        <w:tc>
          <w:tcPr>
            <w:tcW w:w="360" w:type="dxa"/>
            <w:vAlign w:val="bottom"/>
          </w:tcPr>
          <w:p w:rsidR="00BB7AF1" w:rsidRDefault="00BB7AF1">
            <w:pPr>
              <w:rPr>
                <w:sz w:val="1"/>
                <w:szCs w:val="1"/>
              </w:rPr>
            </w:pPr>
          </w:p>
        </w:tc>
      </w:tr>
      <w:tr w:rsidR="00BB7AF1">
        <w:trPr>
          <w:trHeight w:val="401"/>
        </w:trPr>
        <w:tc>
          <w:tcPr>
            <w:tcW w:w="1200" w:type="dxa"/>
            <w:tcBorders>
              <w:left w:val="single" w:sz="8" w:space="0" w:color="auto"/>
              <w:right w:val="single" w:sz="8" w:space="0" w:color="auto"/>
            </w:tcBorders>
            <w:vAlign w:val="bottom"/>
          </w:tcPr>
          <w:p w:rsidR="00BB7AF1" w:rsidRDefault="00C263A9">
            <w:pPr>
              <w:jc w:val="center"/>
              <w:rPr>
                <w:sz w:val="20"/>
              </w:rPr>
            </w:pPr>
            <w:r>
              <w:rPr>
                <w:rFonts w:eastAsia="Times New Roman"/>
                <w:w w:val="99"/>
                <w:szCs w:val="21"/>
              </w:rPr>
              <w:t>1.9.1</w:t>
            </w:r>
          </w:p>
        </w:tc>
        <w:tc>
          <w:tcPr>
            <w:tcW w:w="3900" w:type="dxa"/>
            <w:tcBorders>
              <w:right w:val="single" w:sz="8" w:space="0" w:color="auto"/>
            </w:tcBorders>
            <w:vAlign w:val="bottom"/>
          </w:tcPr>
          <w:p w:rsidR="00BB7AF1" w:rsidRDefault="00C263A9">
            <w:pPr>
              <w:spacing w:line="240" w:lineRule="exact"/>
              <w:rPr>
                <w:sz w:val="20"/>
              </w:rPr>
            </w:pPr>
            <w:r>
              <w:rPr>
                <w:rFonts w:ascii="宋体" w:hAnsi="宋体" w:cs="宋体"/>
                <w:szCs w:val="21"/>
              </w:rPr>
              <w:t>踏勘现场</w:t>
            </w:r>
          </w:p>
        </w:tc>
        <w:tc>
          <w:tcPr>
            <w:tcW w:w="4260" w:type="dxa"/>
            <w:tcBorders>
              <w:right w:val="single" w:sz="8" w:space="0" w:color="auto"/>
            </w:tcBorders>
            <w:vAlign w:val="bottom"/>
          </w:tcPr>
          <w:p w:rsidR="00BB7AF1" w:rsidRDefault="00C263A9">
            <w:pPr>
              <w:spacing w:line="368" w:lineRule="exact"/>
              <w:ind w:left="100"/>
              <w:rPr>
                <w:sz w:val="20"/>
              </w:rPr>
            </w:pPr>
            <w:r>
              <w:rPr>
                <w:rFonts w:eastAsia="Times New Roman"/>
                <w:sz w:val="32"/>
                <w:szCs w:val="32"/>
              </w:rPr>
              <w:t>□</w:t>
            </w:r>
            <w:r>
              <w:rPr>
                <w:rFonts w:ascii="宋体" w:hAnsi="宋体" w:cs="宋体"/>
                <w:szCs w:val="21"/>
              </w:rPr>
              <w:t>组织，踏勘时间：</w:t>
            </w:r>
          </w:p>
        </w:tc>
        <w:tc>
          <w:tcPr>
            <w:tcW w:w="360" w:type="dxa"/>
            <w:vAlign w:val="bottom"/>
          </w:tcPr>
          <w:p w:rsidR="00BB7AF1" w:rsidRDefault="00BB7AF1">
            <w:pPr>
              <w:rPr>
                <w:sz w:val="1"/>
                <w:szCs w:val="1"/>
              </w:rPr>
            </w:pPr>
          </w:p>
        </w:tc>
      </w:tr>
      <w:tr w:rsidR="00BB7AF1">
        <w:trPr>
          <w:trHeight w:val="358"/>
        </w:trPr>
        <w:tc>
          <w:tcPr>
            <w:tcW w:w="1200" w:type="dxa"/>
            <w:tcBorders>
              <w:left w:val="single" w:sz="8" w:space="0" w:color="auto"/>
              <w:right w:val="single" w:sz="8" w:space="0" w:color="auto"/>
            </w:tcBorders>
            <w:vAlign w:val="bottom"/>
          </w:tcPr>
          <w:p w:rsidR="00BB7AF1" w:rsidRDefault="00BB7AF1">
            <w:pPr>
              <w:rPr>
                <w:sz w:val="24"/>
                <w:szCs w:val="24"/>
              </w:rPr>
            </w:pPr>
          </w:p>
        </w:tc>
        <w:tc>
          <w:tcPr>
            <w:tcW w:w="3900" w:type="dxa"/>
            <w:tcBorders>
              <w:right w:val="single" w:sz="8" w:space="0" w:color="auto"/>
            </w:tcBorders>
            <w:vAlign w:val="bottom"/>
          </w:tcPr>
          <w:p w:rsidR="00BB7AF1" w:rsidRDefault="00BB7AF1">
            <w:pPr>
              <w:rPr>
                <w:sz w:val="24"/>
                <w:szCs w:val="24"/>
              </w:rPr>
            </w:pPr>
          </w:p>
        </w:tc>
        <w:tc>
          <w:tcPr>
            <w:tcW w:w="4260" w:type="dxa"/>
            <w:tcBorders>
              <w:right w:val="single" w:sz="8" w:space="0" w:color="auto"/>
            </w:tcBorders>
            <w:vAlign w:val="bottom"/>
          </w:tcPr>
          <w:p w:rsidR="00BB7AF1" w:rsidRDefault="00C263A9">
            <w:pPr>
              <w:spacing w:line="240" w:lineRule="exact"/>
              <w:ind w:left="940"/>
              <w:rPr>
                <w:sz w:val="20"/>
              </w:rPr>
            </w:pPr>
            <w:r>
              <w:rPr>
                <w:rFonts w:ascii="宋体" w:hAnsi="宋体" w:cs="宋体"/>
                <w:szCs w:val="21"/>
              </w:rPr>
              <w:t>踏勘集中地点：</w:t>
            </w:r>
          </w:p>
        </w:tc>
        <w:tc>
          <w:tcPr>
            <w:tcW w:w="360" w:type="dxa"/>
            <w:vAlign w:val="bottom"/>
          </w:tcPr>
          <w:p w:rsidR="00BB7AF1" w:rsidRDefault="00BB7AF1">
            <w:pPr>
              <w:rPr>
                <w:sz w:val="1"/>
                <w:szCs w:val="1"/>
              </w:rPr>
            </w:pPr>
          </w:p>
        </w:tc>
      </w:tr>
      <w:tr w:rsidR="00BB7AF1">
        <w:trPr>
          <w:trHeight w:val="54"/>
        </w:trPr>
        <w:tc>
          <w:tcPr>
            <w:tcW w:w="1200" w:type="dxa"/>
            <w:tcBorders>
              <w:left w:val="single" w:sz="8" w:space="0" w:color="auto"/>
              <w:bottom w:val="single" w:sz="8" w:space="0" w:color="auto"/>
              <w:right w:val="single" w:sz="8" w:space="0" w:color="auto"/>
            </w:tcBorders>
            <w:vAlign w:val="bottom"/>
          </w:tcPr>
          <w:p w:rsidR="00BB7AF1" w:rsidRDefault="00BB7AF1">
            <w:pPr>
              <w:rPr>
                <w:sz w:val="4"/>
                <w:szCs w:val="4"/>
              </w:rPr>
            </w:pPr>
          </w:p>
        </w:tc>
        <w:tc>
          <w:tcPr>
            <w:tcW w:w="3900" w:type="dxa"/>
            <w:tcBorders>
              <w:bottom w:val="single" w:sz="8" w:space="0" w:color="auto"/>
              <w:right w:val="single" w:sz="8" w:space="0" w:color="auto"/>
            </w:tcBorders>
            <w:vAlign w:val="bottom"/>
          </w:tcPr>
          <w:p w:rsidR="00BB7AF1" w:rsidRDefault="00BB7AF1">
            <w:pPr>
              <w:rPr>
                <w:sz w:val="4"/>
                <w:szCs w:val="4"/>
              </w:rPr>
            </w:pPr>
          </w:p>
        </w:tc>
        <w:tc>
          <w:tcPr>
            <w:tcW w:w="4260" w:type="dxa"/>
            <w:tcBorders>
              <w:bottom w:val="single" w:sz="8" w:space="0" w:color="auto"/>
              <w:right w:val="single" w:sz="8" w:space="0" w:color="auto"/>
            </w:tcBorders>
            <w:vAlign w:val="bottom"/>
          </w:tcPr>
          <w:p w:rsidR="00BB7AF1" w:rsidRDefault="00BB7AF1">
            <w:pPr>
              <w:rPr>
                <w:sz w:val="4"/>
                <w:szCs w:val="4"/>
              </w:rPr>
            </w:pPr>
          </w:p>
        </w:tc>
        <w:tc>
          <w:tcPr>
            <w:tcW w:w="360" w:type="dxa"/>
            <w:vAlign w:val="bottom"/>
          </w:tcPr>
          <w:p w:rsidR="00BB7AF1" w:rsidRDefault="00BB7AF1">
            <w:pPr>
              <w:rPr>
                <w:sz w:val="1"/>
                <w:szCs w:val="1"/>
              </w:rPr>
            </w:pPr>
          </w:p>
        </w:tc>
      </w:tr>
      <w:tr w:rsidR="00BB7AF1">
        <w:trPr>
          <w:trHeight w:val="377"/>
        </w:trPr>
        <w:tc>
          <w:tcPr>
            <w:tcW w:w="1200" w:type="dxa"/>
            <w:tcBorders>
              <w:left w:val="single" w:sz="8" w:space="0" w:color="auto"/>
              <w:right w:val="single" w:sz="8" w:space="0" w:color="auto"/>
            </w:tcBorders>
            <w:vAlign w:val="bottom"/>
          </w:tcPr>
          <w:p w:rsidR="00BB7AF1" w:rsidRDefault="00BB7AF1">
            <w:pPr>
              <w:rPr>
                <w:sz w:val="24"/>
                <w:szCs w:val="24"/>
              </w:rPr>
            </w:pPr>
          </w:p>
        </w:tc>
        <w:tc>
          <w:tcPr>
            <w:tcW w:w="3900" w:type="dxa"/>
            <w:tcBorders>
              <w:right w:val="single" w:sz="8" w:space="0" w:color="auto"/>
            </w:tcBorders>
            <w:vAlign w:val="bottom"/>
          </w:tcPr>
          <w:p w:rsidR="00BB7AF1" w:rsidRDefault="00BB7AF1">
            <w:pPr>
              <w:rPr>
                <w:sz w:val="24"/>
                <w:szCs w:val="24"/>
              </w:rPr>
            </w:pPr>
          </w:p>
        </w:tc>
        <w:tc>
          <w:tcPr>
            <w:tcW w:w="4260" w:type="dxa"/>
            <w:tcBorders>
              <w:right w:val="single" w:sz="8" w:space="0" w:color="auto"/>
            </w:tcBorders>
            <w:vAlign w:val="bottom"/>
          </w:tcPr>
          <w:p w:rsidR="00BB7AF1" w:rsidRDefault="00C263A9">
            <w:pPr>
              <w:spacing w:line="368" w:lineRule="exact"/>
              <w:ind w:left="100"/>
              <w:rPr>
                <w:sz w:val="20"/>
              </w:rPr>
            </w:pPr>
            <w:r>
              <w:rPr>
                <w:rFonts w:ascii="Arial" w:eastAsia="Times New Roman" w:hAnsi="Arial" w:cs="Arial"/>
                <w:sz w:val="32"/>
                <w:szCs w:val="32"/>
              </w:rPr>
              <w:t>√</w:t>
            </w:r>
            <w:r>
              <w:rPr>
                <w:rFonts w:ascii="宋体" w:hAnsi="宋体" w:cs="宋体"/>
                <w:szCs w:val="21"/>
              </w:rPr>
              <w:t>不召开</w:t>
            </w:r>
          </w:p>
        </w:tc>
        <w:tc>
          <w:tcPr>
            <w:tcW w:w="360" w:type="dxa"/>
            <w:vAlign w:val="bottom"/>
          </w:tcPr>
          <w:p w:rsidR="00BB7AF1" w:rsidRDefault="00BB7AF1">
            <w:pPr>
              <w:rPr>
                <w:sz w:val="1"/>
                <w:szCs w:val="1"/>
              </w:rPr>
            </w:pPr>
          </w:p>
        </w:tc>
      </w:tr>
      <w:tr w:rsidR="00BB7AF1">
        <w:trPr>
          <w:trHeight w:val="434"/>
        </w:trPr>
        <w:tc>
          <w:tcPr>
            <w:tcW w:w="1200" w:type="dxa"/>
            <w:tcBorders>
              <w:left w:val="single" w:sz="8" w:space="0" w:color="auto"/>
              <w:right w:val="single" w:sz="8" w:space="0" w:color="auto"/>
            </w:tcBorders>
            <w:vAlign w:val="bottom"/>
          </w:tcPr>
          <w:p w:rsidR="00BB7AF1" w:rsidRDefault="00C263A9">
            <w:pPr>
              <w:jc w:val="center"/>
              <w:rPr>
                <w:sz w:val="20"/>
              </w:rPr>
            </w:pPr>
            <w:r>
              <w:rPr>
                <w:rFonts w:eastAsia="Times New Roman"/>
                <w:w w:val="98"/>
                <w:szCs w:val="21"/>
              </w:rPr>
              <w:t>1.10.1</w:t>
            </w:r>
          </w:p>
        </w:tc>
        <w:tc>
          <w:tcPr>
            <w:tcW w:w="3900" w:type="dxa"/>
            <w:tcBorders>
              <w:right w:val="single" w:sz="8" w:space="0" w:color="auto"/>
            </w:tcBorders>
            <w:vAlign w:val="bottom"/>
          </w:tcPr>
          <w:p w:rsidR="00BB7AF1" w:rsidRDefault="00C263A9">
            <w:pPr>
              <w:spacing w:line="240" w:lineRule="exact"/>
              <w:rPr>
                <w:sz w:val="20"/>
              </w:rPr>
            </w:pPr>
            <w:r>
              <w:rPr>
                <w:rFonts w:ascii="宋体" w:hAnsi="宋体" w:cs="宋体"/>
                <w:szCs w:val="21"/>
              </w:rPr>
              <w:t>投标预备会</w:t>
            </w:r>
          </w:p>
        </w:tc>
        <w:tc>
          <w:tcPr>
            <w:tcW w:w="4260" w:type="dxa"/>
            <w:tcBorders>
              <w:right w:val="single" w:sz="8" w:space="0" w:color="auto"/>
            </w:tcBorders>
            <w:vAlign w:val="bottom"/>
          </w:tcPr>
          <w:p w:rsidR="00BB7AF1" w:rsidRDefault="00C263A9">
            <w:pPr>
              <w:spacing w:line="368" w:lineRule="exact"/>
              <w:ind w:left="100"/>
              <w:rPr>
                <w:sz w:val="20"/>
              </w:rPr>
            </w:pPr>
            <w:r>
              <w:rPr>
                <w:rFonts w:eastAsia="Times New Roman"/>
                <w:sz w:val="32"/>
                <w:szCs w:val="32"/>
              </w:rPr>
              <w:t>□</w:t>
            </w:r>
            <w:r>
              <w:rPr>
                <w:rFonts w:ascii="宋体" w:hAnsi="宋体" w:cs="宋体"/>
                <w:szCs w:val="21"/>
              </w:rPr>
              <w:t>召开，召开时间：</w:t>
            </w:r>
          </w:p>
        </w:tc>
        <w:tc>
          <w:tcPr>
            <w:tcW w:w="360" w:type="dxa"/>
            <w:vAlign w:val="bottom"/>
          </w:tcPr>
          <w:p w:rsidR="00BB7AF1" w:rsidRDefault="00BB7AF1">
            <w:pPr>
              <w:rPr>
                <w:sz w:val="1"/>
                <w:szCs w:val="1"/>
              </w:rPr>
            </w:pPr>
          </w:p>
        </w:tc>
      </w:tr>
      <w:tr w:rsidR="00BB7AF1">
        <w:trPr>
          <w:trHeight w:val="400"/>
        </w:trPr>
        <w:tc>
          <w:tcPr>
            <w:tcW w:w="1200" w:type="dxa"/>
            <w:tcBorders>
              <w:left w:val="single" w:sz="8" w:space="0" w:color="auto"/>
              <w:right w:val="single" w:sz="8" w:space="0" w:color="auto"/>
            </w:tcBorders>
            <w:vAlign w:val="bottom"/>
          </w:tcPr>
          <w:p w:rsidR="00BB7AF1" w:rsidRDefault="00BB7AF1">
            <w:pPr>
              <w:rPr>
                <w:sz w:val="24"/>
                <w:szCs w:val="24"/>
              </w:rPr>
            </w:pPr>
          </w:p>
        </w:tc>
        <w:tc>
          <w:tcPr>
            <w:tcW w:w="3900" w:type="dxa"/>
            <w:tcBorders>
              <w:right w:val="single" w:sz="8" w:space="0" w:color="auto"/>
            </w:tcBorders>
            <w:vAlign w:val="bottom"/>
          </w:tcPr>
          <w:p w:rsidR="00BB7AF1" w:rsidRDefault="00BB7AF1">
            <w:pPr>
              <w:rPr>
                <w:sz w:val="24"/>
                <w:szCs w:val="24"/>
              </w:rPr>
            </w:pPr>
          </w:p>
        </w:tc>
        <w:tc>
          <w:tcPr>
            <w:tcW w:w="4260" w:type="dxa"/>
            <w:tcBorders>
              <w:right w:val="single" w:sz="8" w:space="0" w:color="auto"/>
            </w:tcBorders>
            <w:vAlign w:val="bottom"/>
          </w:tcPr>
          <w:p w:rsidR="00BB7AF1" w:rsidRDefault="00C263A9">
            <w:pPr>
              <w:spacing w:line="240" w:lineRule="exact"/>
              <w:ind w:left="940"/>
              <w:rPr>
                <w:sz w:val="20"/>
              </w:rPr>
            </w:pPr>
            <w:r>
              <w:rPr>
                <w:rFonts w:ascii="宋体" w:hAnsi="宋体" w:cs="宋体"/>
                <w:szCs w:val="21"/>
              </w:rPr>
              <w:t>召开地点：</w:t>
            </w:r>
          </w:p>
        </w:tc>
        <w:tc>
          <w:tcPr>
            <w:tcW w:w="360" w:type="dxa"/>
            <w:vAlign w:val="bottom"/>
          </w:tcPr>
          <w:p w:rsidR="00BB7AF1" w:rsidRDefault="00BB7AF1">
            <w:pPr>
              <w:rPr>
                <w:sz w:val="1"/>
                <w:szCs w:val="1"/>
              </w:rPr>
            </w:pPr>
          </w:p>
        </w:tc>
      </w:tr>
      <w:tr w:rsidR="00BB7AF1">
        <w:trPr>
          <w:trHeight w:val="58"/>
        </w:trPr>
        <w:tc>
          <w:tcPr>
            <w:tcW w:w="1200" w:type="dxa"/>
            <w:tcBorders>
              <w:left w:val="single" w:sz="8" w:space="0" w:color="auto"/>
              <w:bottom w:val="single" w:sz="8" w:space="0" w:color="auto"/>
              <w:right w:val="single" w:sz="8" w:space="0" w:color="auto"/>
            </w:tcBorders>
            <w:vAlign w:val="bottom"/>
          </w:tcPr>
          <w:p w:rsidR="00BB7AF1" w:rsidRDefault="00BB7AF1">
            <w:pPr>
              <w:rPr>
                <w:sz w:val="5"/>
                <w:szCs w:val="5"/>
              </w:rPr>
            </w:pPr>
          </w:p>
        </w:tc>
        <w:tc>
          <w:tcPr>
            <w:tcW w:w="3900" w:type="dxa"/>
            <w:tcBorders>
              <w:bottom w:val="single" w:sz="8" w:space="0" w:color="auto"/>
              <w:right w:val="single" w:sz="8" w:space="0" w:color="auto"/>
            </w:tcBorders>
            <w:vAlign w:val="bottom"/>
          </w:tcPr>
          <w:p w:rsidR="00BB7AF1" w:rsidRDefault="00BB7AF1">
            <w:pPr>
              <w:rPr>
                <w:sz w:val="5"/>
                <w:szCs w:val="5"/>
              </w:rPr>
            </w:pPr>
          </w:p>
        </w:tc>
        <w:tc>
          <w:tcPr>
            <w:tcW w:w="4260" w:type="dxa"/>
            <w:tcBorders>
              <w:bottom w:val="single" w:sz="8" w:space="0" w:color="auto"/>
              <w:right w:val="single" w:sz="8" w:space="0" w:color="auto"/>
            </w:tcBorders>
            <w:vAlign w:val="bottom"/>
          </w:tcPr>
          <w:p w:rsidR="00BB7AF1" w:rsidRDefault="00BB7AF1">
            <w:pPr>
              <w:rPr>
                <w:sz w:val="5"/>
                <w:szCs w:val="5"/>
              </w:rPr>
            </w:pPr>
          </w:p>
        </w:tc>
        <w:tc>
          <w:tcPr>
            <w:tcW w:w="360" w:type="dxa"/>
            <w:vAlign w:val="bottom"/>
          </w:tcPr>
          <w:p w:rsidR="00BB7AF1" w:rsidRDefault="00BB7AF1">
            <w:pPr>
              <w:rPr>
                <w:sz w:val="1"/>
                <w:szCs w:val="1"/>
              </w:rPr>
            </w:pPr>
          </w:p>
        </w:tc>
      </w:tr>
      <w:tr w:rsidR="00BB7AF1">
        <w:trPr>
          <w:trHeight w:val="389"/>
        </w:trPr>
        <w:tc>
          <w:tcPr>
            <w:tcW w:w="1200" w:type="dxa"/>
            <w:tcBorders>
              <w:left w:val="single" w:sz="8" w:space="0" w:color="auto"/>
              <w:right w:val="single" w:sz="8" w:space="0" w:color="auto"/>
            </w:tcBorders>
            <w:vAlign w:val="bottom"/>
          </w:tcPr>
          <w:p w:rsidR="00BB7AF1" w:rsidRDefault="00C263A9">
            <w:pPr>
              <w:jc w:val="center"/>
              <w:rPr>
                <w:sz w:val="20"/>
              </w:rPr>
            </w:pPr>
            <w:r>
              <w:rPr>
                <w:rFonts w:eastAsia="Times New Roman"/>
                <w:w w:val="98"/>
                <w:szCs w:val="21"/>
              </w:rPr>
              <w:t>1.10.3</w:t>
            </w:r>
          </w:p>
        </w:tc>
        <w:tc>
          <w:tcPr>
            <w:tcW w:w="3900" w:type="dxa"/>
            <w:tcBorders>
              <w:right w:val="single" w:sz="8" w:space="0" w:color="auto"/>
            </w:tcBorders>
            <w:vAlign w:val="bottom"/>
          </w:tcPr>
          <w:p w:rsidR="00BB7AF1" w:rsidRDefault="00C263A9">
            <w:pPr>
              <w:spacing w:line="240" w:lineRule="exact"/>
              <w:rPr>
                <w:sz w:val="20"/>
              </w:rPr>
            </w:pPr>
            <w:r>
              <w:rPr>
                <w:rFonts w:ascii="宋体" w:hAnsi="宋体" w:cs="宋体"/>
                <w:szCs w:val="21"/>
              </w:rPr>
              <w:t>招标文件澄清发出的形式</w:t>
            </w:r>
          </w:p>
        </w:tc>
        <w:tc>
          <w:tcPr>
            <w:tcW w:w="4260" w:type="dxa"/>
            <w:tcBorders>
              <w:right w:val="single" w:sz="8" w:space="0" w:color="auto"/>
            </w:tcBorders>
            <w:vAlign w:val="bottom"/>
          </w:tcPr>
          <w:p w:rsidR="00BB7AF1" w:rsidRDefault="00C263A9">
            <w:pPr>
              <w:rPr>
                <w:sz w:val="24"/>
                <w:szCs w:val="24"/>
              </w:rPr>
            </w:pPr>
            <w:r>
              <w:rPr>
                <w:rFonts w:ascii="宋体" w:hAnsi="宋体" w:cs="宋体" w:hint="eastAsia"/>
                <w:szCs w:val="21"/>
              </w:rPr>
              <w:t>在全国公共资源交易平台（河南省·许昌市）上</w:t>
            </w:r>
          </w:p>
        </w:tc>
        <w:tc>
          <w:tcPr>
            <w:tcW w:w="360" w:type="dxa"/>
            <w:vAlign w:val="bottom"/>
          </w:tcPr>
          <w:p w:rsidR="00BB7AF1" w:rsidRDefault="00BB7AF1">
            <w:pPr>
              <w:rPr>
                <w:sz w:val="1"/>
                <w:szCs w:val="1"/>
              </w:rPr>
            </w:pPr>
          </w:p>
        </w:tc>
      </w:tr>
      <w:tr w:rsidR="00BB7AF1">
        <w:trPr>
          <w:trHeight w:val="42"/>
        </w:trPr>
        <w:tc>
          <w:tcPr>
            <w:tcW w:w="1200" w:type="dxa"/>
            <w:tcBorders>
              <w:left w:val="single" w:sz="8" w:space="0" w:color="auto"/>
              <w:bottom w:val="single" w:sz="8" w:space="0" w:color="auto"/>
              <w:right w:val="single" w:sz="8" w:space="0" w:color="auto"/>
            </w:tcBorders>
            <w:vAlign w:val="bottom"/>
          </w:tcPr>
          <w:p w:rsidR="00BB7AF1" w:rsidRDefault="00BB7AF1">
            <w:pPr>
              <w:rPr>
                <w:sz w:val="3"/>
                <w:szCs w:val="3"/>
              </w:rPr>
            </w:pPr>
          </w:p>
        </w:tc>
        <w:tc>
          <w:tcPr>
            <w:tcW w:w="3900" w:type="dxa"/>
            <w:tcBorders>
              <w:bottom w:val="single" w:sz="8" w:space="0" w:color="auto"/>
              <w:right w:val="single" w:sz="8" w:space="0" w:color="auto"/>
            </w:tcBorders>
            <w:vAlign w:val="bottom"/>
          </w:tcPr>
          <w:p w:rsidR="00BB7AF1" w:rsidRDefault="00BB7AF1">
            <w:pPr>
              <w:rPr>
                <w:sz w:val="3"/>
                <w:szCs w:val="3"/>
              </w:rPr>
            </w:pPr>
          </w:p>
        </w:tc>
        <w:tc>
          <w:tcPr>
            <w:tcW w:w="4260" w:type="dxa"/>
            <w:tcBorders>
              <w:bottom w:val="single" w:sz="8" w:space="0" w:color="auto"/>
              <w:right w:val="single" w:sz="8" w:space="0" w:color="auto"/>
            </w:tcBorders>
            <w:vAlign w:val="bottom"/>
          </w:tcPr>
          <w:p w:rsidR="00BB7AF1" w:rsidRDefault="00BB7AF1">
            <w:pPr>
              <w:rPr>
                <w:sz w:val="3"/>
                <w:szCs w:val="3"/>
              </w:rPr>
            </w:pPr>
          </w:p>
        </w:tc>
        <w:tc>
          <w:tcPr>
            <w:tcW w:w="360" w:type="dxa"/>
            <w:vAlign w:val="bottom"/>
          </w:tcPr>
          <w:p w:rsidR="00BB7AF1" w:rsidRDefault="00BB7AF1">
            <w:pPr>
              <w:rPr>
                <w:sz w:val="1"/>
                <w:szCs w:val="1"/>
              </w:rPr>
            </w:pPr>
          </w:p>
        </w:tc>
      </w:tr>
      <w:tr w:rsidR="00BB7AF1">
        <w:trPr>
          <w:trHeight w:val="386"/>
        </w:trPr>
        <w:tc>
          <w:tcPr>
            <w:tcW w:w="1200" w:type="dxa"/>
            <w:tcBorders>
              <w:left w:val="single" w:sz="8" w:space="0" w:color="auto"/>
              <w:right w:val="single" w:sz="8" w:space="0" w:color="auto"/>
            </w:tcBorders>
            <w:vAlign w:val="bottom"/>
          </w:tcPr>
          <w:p w:rsidR="00BB7AF1" w:rsidRDefault="00C263A9">
            <w:pPr>
              <w:jc w:val="center"/>
              <w:rPr>
                <w:sz w:val="20"/>
              </w:rPr>
            </w:pPr>
            <w:r>
              <w:rPr>
                <w:rFonts w:eastAsia="Times New Roman"/>
                <w:w w:val="98"/>
                <w:szCs w:val="21"/>
              </w:rPr>
              <w:t>1.12.1</w:t>
            </w:r>
          </w:p>
        </w:tc>
        <w:tc>
          <w:tcPr>
            <w:tcW w:w="3900" w:type="dxa"/>
            <w:tcBorders>
              <w:right w:val="single" w:sz="8" w:space="0" w:color="auto"/>
            </w:tcBorders>
            <w:vAlign w:val="bottom"/>
          </w:tcPr>
          <w:p w:rsidR="00BB7AF1" w:rsidRDefault="00C263A9">
            <w:pPr>
              <w:spacing w:line="240" w:lineRule="exact"/>
              <w:rPr>
                <w:sz w:val="20"/>
              </w:rPr>
            </w:pPr>
            <w:r>
              <w:rPr>
                <w:rFonts w:ascii="宋体" w:hAnsi="宋体" w:cs="宋体"/>
                <w:szCs w:val="21"/>
              </w:rPr>
              <w:t>实质性要求和条件</w:t>
            </w:r>
          </w:p>
        </w:tc>
        <w:tc>
          <w:tcPr>
            <w:tcW w:w="4260" w:type="dxa"/>
            <w:tcBorders>
              <w:right w:val="single" w:sz="8" w:space="0" w:color="auto"/>
            </w:tcBorders>
            <w:vAlign w:val="bottom"/>
          </w:tcPr>
          <w:p w:rsidR="00BB7AF1" w:rsidRDefault="00C263A9">
            <w:pPr>
              <w:rPr>
                <w:sz w:val="24"/>
                <w:szCs w:val="24"/>
              </w:rPr>
            </w:pPr>
            <w:r>
              <w:rPr>
                <w:rFonts w:ascii="宋体" w:hAnsi="宋体" w:cs="宋体" w:hint="eastAsia"/>
                <w:szCs w:val="21"/>
              </w:rPr>
              <w:t>符合国家标准规范和招标文件要求</w:t>
            </w:r>
          </w:p>
        </w:tc>
        <w:tc>
          <w:tcPr>
            <w:tcW w:w="360" w:type="dxa"/>
            <w:vAlign w:val="bottom"/>
          </w:tcPr>
          <w:p w:rsidR="00BB7AF1" w:rsidRDefault="00BB7AF1">
            <w:pPr>
              <w:rPr>
                <w:sz w:val="1"/>
                <w:szCs w:val="1"/>
              </w:rPr>
            </w:pPr>
          </w:p>
        </w:tc>
      </w:tr>
      <w:tr w:rsidR="00BB7AF1">
        <w:trPr>
          <w:trHeight w:val="42"/>
        </w:trPr>
        <w:tc>
          <w:tcPr>
            <w:tcW w:w="1200" w:type="dxa"/>
            <w:tcBorders>
              <w:left w:val="single" w:sz="8" w:space="0" w:color="auto"/>
              <w:bottom w:val="single" w:sz="8" w:space="0" w:color="auto"/>
              <w:right w:val="single" w:sz="8" w:space="0" w:color="auto"/>
            </w:tcBorders>
            <w:vAlign w:val="bottom"/>
          </w:tcPr>
          <w:p w:rsidR="00BB7AF1" w:rsidRDefault="00BB7AF1">
            <w:pPr>
              <w:rPr>
                <w:sz w:val="3"/>
                <w:szCs w:val="3"/>
              </w:rPr>
            </w:pPr>
          </w:p>
        </w:tc>
        <w:tc>
          <w:tcPr>
            <w:tcW w:w="3900" w:type="dxa"/>
            <w:tcBorders>
              <w:bottom w:val="single" w:sz="8" w:space="0" w:color="auto"/>
              <w:right w:val="single" w:sz="8" w:space="0" w:color="auto"/>
            </w:tcBorders>
            <w:vAlign w:val="bottom"/>
          </w:tcPr>
          <w:p w:rsidR="00BB7AF1" w:rsidRDefault="00BB7AF1">
            <w:pPr>
              <w:rPr>
                <w:sz w:val="3"/>
                <w:szCs w:val="3"/>
              </w:rPr>
            </w:pPr>
          </w:p>
        </w:tc>
        <w:tc>
          <w:tcPr>
            <w:tcW w:w="4260" w:type="dxa"/>
            <w:tcBorders>
              <w:bottom w:val="single" w:sz="8" w:space="0" w:color="auto"/>
              <w:right w:val="single" w:sz="8" w:space="0" w:color="auto"/>
            </w:tcBorders>
            <w:vAlign w:val="bottom"/>
          </w:tcPr>
          <w:p w:rsidR="00BB7AF1" w:rsidRDefault="00BB7AF1">
            <w:pPr>
              <w:rPr>
                <w:sz w:val="3"/>
                <w:szCs w:val="3"/>
              </w:rPr>
            </w:pPr>
          </w:p>
        </w:tc>
        <w:tc>
          <w:tcPr>
            <w:tcW w:w="360" w:type="dxa"/>
            <w:vAlign w:val="bottom"/>
          </w:tcPr>
          <w:p w:rsidR="00BB7AF1" w:rsidRDefault="00BB7AF1">
            <w:pPr>
              <w:rPr>
                <w:sz w:val="1"/>
                <w:szCs w:val="1"/>
              </w:rPr>
            </w:pPr>
          </w:p>
        </w:tc>
      </w:tr>
      <w:tr w:rsidR="00BB7AF1">
        <w:trPr>
          <w:trHeight w:val="413"/>
        </w:trPr>
        <w:tc>
          <w:tcPr>
            <w:tcW w:w="1200" w:type="dxa"/>
            <w:tcBorders>
              <w:left w:val="single" w:sz="8" w:space="0" w:color="auto"/>
              <w:right w:val="single" w:sz="8" w:space="0" w:color="auto"/>
            </w:tcBorders>
            <w:vAlign w:val="bottom"/>
          </w:tcPr>
          <w:p w:rsidR="00BB7AF1" w:rsidRDefault="00BB7AF1">
            <w:pPr>
              <w:rPr>
                <w:sz w:val="24"/>
                <w:szCs w:val="24"/>
              </w:rPr>
            </w:pPr>
          </w:p>
        </w:tc>
        <w:tc>
          <w:tcPr>
            <w:tcW w:w="3900" w:type="dxa"/>
            <w:tcBorders>
              <w:right w:val="single" w:sz="8" w:space="0" w:color="auto"/>
            </w:tcBorders>
            <w:vAlign w:val="bottom"/>
          </w:tcPr>
          <w:p w:rsidR="00BB7AF1" w:rsidRDefault="00BB7AF1">
            <w:pPr>
              <w:rPr>
                <w:sz w:val="24"/>
                <w:szCs w:val="24"/>
              </w:rPr>
            </w:pPr>
          </w:p>
        </w:tc>
        <w:tc>
          <w:tcPr>
            <w:tcW w:w="4260" w:type="dxa"/>
            <w:tcBorders>
              <w:right w:val="single" w:sz="8" w:space="0" w:color="auto"/>
            </w:tcBorders>
            <w:vAlign w:val="bottom"/>
          </w:tcPr>
          <w:p w:rsidR="00BB7AF1" w:rsidRDefault="00C263A9">
            <w:pPr>
              <w:spacing w:line="368" w:lineRule="exact"/>
              <w:ind w:left="100"/>
              <w:rPr>
                <w:sz w:val="20"/>
              </w:rPr>
            </w:pPr>
            <w:r>
              <w:rPr>
                <w:rFonts w:ascii="Arial" w:eastAsia="Times New Roman" w:hAnsi="Arial" w:cs="Arial"/>
                <w:sz w:val="32"/>
                <w:szCs w:val="32"/>
              </w:rPr>
              <w:t>√</w:t>
            </w:r>
            <w:r>
              <w:rPr>
                <w:rFonts w:ascii="宋体" w:hAnsi="宋体" w:cs="宋体"/>
                <w:szCs w:val="21"/>
              </w:rPr>
              <w:t>不允许</w:t>
            </w:r>
          </w:p>
        </w:tc>
        <w:tc>
          <w:tcPr>
            <w:tcW w:w="360" w:type="dxa"/>
            <w:vAlign w:val="bottom"/>
          </w:tcPr>
          <w:p w:rsidR="00BB7AF1" w:rsidRDefault="00BB7AF1">
            <w:pPr>
              <w:rPr>
                <w:sz w:val="1"/>
                <w:szCs w:val="1"/>
              </w:rPr>
            </w:pPr>
          </w:p>
        </w:tc>
      </w:tr>
      <w:tr w:rsidR="00BB7AF1">
        <w:trPr>
          <w:trHeight w:val="151"/>
        </w:trPr>
        <w:tc>
          <w:tcPr>
            <w:tcW w:w="1200" w:type="dxa"/>
            <w:tcBorders>
              <w:left w:val="single" w:sz="8" w:space="0" w:color="auto"/>
              <w:right w:val="single" w:sz="8" w:space="0" w:color="auto"/>
            </w:tcBorders>
            <w:vAlign w:val="bottom"/>
          </w:tcPr>
          <w:p w:rsidR="00BB7AF1" w:rsidRDefault="00BB7AF1">
            <w:pPr>
              <w:rPr>
                <w:sz w:val="13"/>
                <w:szCs w:val="13"/>
              </w:rPr>
            </w:pPr>
          </w:p>
        </w:tc>
        <w:tc>
          <w:tcPr>
            <w:tcW w:w="3900" w:type="dxa"/>
            <w:tcBorders>
              <w:right w:val="single" w:sz="8" w:space="0" w:color="auto"/>
            </w:tcBorders>
            <w:vAlign w:val="bottom"/>
          </w:tcPr>
          <w:p w:rsidR="00BB7AF1" w:rsidRDefault="00BB7AF1">
            <w:pPr>
              <w:rPr>
                <w:sz w:val="13"/>
                <w:szCs w:val="13"/>
              </w:rPr>
            </w:pPr>
          </w:p>
        </w:tc>
        <w:tc>
          <w:tcPr>
            <w:tcW w:w="4260" w:type="dxa"/>
            <w:tcBorders>
              <w:right w:val="single" w:sz="8" w:space="0" w:color="auto"/>
            </w:tcBorders>
            <w:vAlign w:val="bottom"/>
          </w:tcPr>
          <w:p w:rsidR="00BB7AF1" w:rsidRDefault="00BB7AF1">
            <w:pPr>
              <w:spacing w:line="151" w:lineRule="exact"/>
              <w:ind w:left="100"/>
              <w:rPr>
                <w:sz w:val="20"/>
              </w:rPr>
            </w:pPr>
          </w:p>
        </w:tc>
        <w:tc>
          <w:tcPr>
            <w:tcW w:w="360" w:type="dxa"/>
            <w:vAlign w:val="bottom"/>
          </w:tcPr>
          <w:p w:rsidR="00BB7AF1" w:rsidRDefault="00BB7AF1">
            <w:pPr>
              <w:rPr>
                <w:sz w:val="1"/>
                <w:szCs w:val="1"/>
              </w:rPr>
            </w:pPr>
          </w:p>
        </w:tc>
      </w:tr>
      <w:tr w:rsidR="00BB7AF1">
        <w:trPr>
          <w:trHeight w:val="236"/>
        </w:trPr>
        <w:tc>
          <w:tcPr>
            <w:tcW w:w="1200" w:type="dxa"/>
            <w:tcBorders>
              <w:left w:val="single" w:sz="8" w:space="0" w:color="auto"/>
              <w:right w:val="single" w:sz="8" w:space="0" w:color="auto"/>
            </w:tcBorders>
            <w:vAlign w:val="bottom"/>
          </w:tcPr>
          <w:p w:rsidR="00BB7AF1" w:rsidRDefault="00C263A9">
            <w:pPr>
              <w:spacing w:line="231" w:lineRule="exact"/>
              <w:jc w:val="center"/>
              <w:rPr>
                <w:sz w:val="20"/>
              </w:rPr>
            </w:pPr>
            <w:r>
              <w:rPr>
                <w:rFonts w:eastAsia="Times New Roman"/>
                <w:w w:val="98"/>
                <w:szCs w:val="21"/>
              </w:rPr>
              <w:t>1.12.3</w:t>
            </w:r>
          </w:p>
        </w:tc>
        <w:tc>
          <w:tcPr>
            <w:tcW w:w="3900" w:type="dxa"/>
            <w:tcBorders>
              <w:right w:val="single" w:sz="8" w:space="0" w:color="auto"/>
            </w:tcBorders>
            <w:vAlign w:val="bottom"/>
          </w:tcPr>
          <w:p w:rsidR="00BB7AF1" w:rsidRDefault="00C263A9">
            <w:pPr>
              <w:spacing w:line="208" w:lineRule="exact"/>
              <w:rPr>
                <w:sz w:val="20"/>
              </w:rPr>
            </w:pPr>
            <w:r>
              <w:rPr>
                <w:rFonts w:ascii="宋体" w:hAnsi="宋体" w:cs="宋体"/>
                <w:szCs w:val="21"/>
              </w:rPr>
              <w:t>偏差</w:t>
            </w:r>
          </w:p>
        </w:tc>
        <w:tc>
          <w:tcPr>
            <w:tcW w:w="4260" w:type="dxa"/>
            <w:tcBorders>
              <w:right w:val="single" w:sz="8" w:space="0" w:color="auto"/>
            </w:tcBorders>
            <w:vAlign w:val="bottom"/>
          </w:tcPr>
          <w:p w:rsidR="00BB7AF1" w:rsidRDefault="00C263A9">
            <w:pPr>
              <w:spacing w:line="237" w:lineRule="exact"/>
              <w:rPr>
                <w:sz w:val="20"/>
              </w:rPr>
            </w:pPr>
            <w:r>
              <w:rPr>
                <w:rFonts w:eastAsia="Times New Roman"/>
                <w:sz w:val="32"/>
                <w:szCs w:val="32"/>
              </w:rPr>
              <w:t>□</w:t>
            </w:r>
            <w:r>
              <w:rPr>
                <w:rFonts w:ascii="宋体" w:hAnsi="宋体" w:cs="宋体"/>
                <w:sz w:val="24"/>
                <w:szCs w:val="24"/>
              </w:rPr>
              <w:t>允许，</w:t>
            </w:r>
            <w:r>
              <w:rPr>
                <w:rFonts w:ascii="宋体" w:hAnsi="宋体" w:cs="宋体"/>
                <w:szCs w:val="21"/>
              </w:rPr>
              <w:t>偏差范围：</w:t>
            </w:r>
          </w:p>
        </w:tc>
        <w:tc>
          <w:tcPr>
            <w:tcW w:w="360" w:type="dxa"/>
            <w:vAlign w:val="bottom"/>
          </w:tcPr>
          <w:p w:rsidR="00BB7AF1" w:rsidRDefault="00BB7AF1">
            <w:pPr>
              <w:rPr>
                <w:sz w:val="1"/>
                <w:szCs w:val="1"/>
              </w:rPr>
            </w:pPr>
          </w:p>
        </w:tc>
      </w:tr>
      <w:tr w:rsidR="00BB7AF1">
        <w:trPr>
          <w:trHeight w:val="380"/>
        </w:trPr>
        <w:tc>
          <w:tcPr>
            <w:tcW w:w="1200" w:type="dxa"/>
            <w:tcBorders>
              <w:left w:val="single" w:sz="8" w:space="0" w:color="auto"/>
              <w:right w:val="single" w:sz="8" w:space="0" w:color="auto"/>
            </w:tcBorders>
            <w:vAlign w:val="bottom"/>
          </w:tcPr>
          <w:p w:rsidR="00BB7AF1" w:rsidRDefault="00BB7AF1">
            <w:pPr>
              <w:rPr>
                <w:sz w:val="24"/>
                <w:szCs w:val="24"/>
              </w:rPr>
            </w:pPr>
          </w:p>
        </w:tc>
        <w:tc>
          <w:tcPr>
            <w:tcW w:w="3900" w:type="dxa"/>
            <w:tcBorders>
              <w:right w:val="single" w:sz="8" w:space="0" w:color="auto"/>
            </w:tcBorders>
            <w:vAlign w:val="bottom"/>
          </w:tcPr>
          <w:p w:rsidR="00BB7AF1" w:rsidRDefault="00BB7AF1">
            <w:pPr>
              <w:rPr>
                <w:sz w:val="24"/>
                <w:szCs w:val="24"/>
              </w:rPr>
            </w:pPr>
          </w:p>
        </w:tc>
        <w:tc>
          <w:tcPr>
            <w:tcW w:w="4260" w:type="dxa"/>
            <w:tcBorders>
              <w:right w:val="single" w:sz="8" w:space="0" w:color="auto"/>
            </w:tcBorders>
            <w:vAlign w:val="bottom"/>
          </w:tcPr>
          <w:p w:rsidR="00BB7AF1" w:rsidRDefault="00C263A9">
            <w:pPr>
              <w:spacing w:line="240" w:lineRule="exact"/>
              <w:ind w:firstLineChars="400" w:firstLine="840"/>
              <w:rPr>
                <w:sz w:val="20"/>
              </w:rPr>
            </w:pPr>
            <w:r>
              <w:rPr>
                <w:rFonts w:ascii="宋体" w:hAnsi="宋体" w:cs="宋体"/>
                <w:szCs w:val="21"/>
              </w:rPr>
              <w:t>偏差幅度：</w:t>
            </w:r>
          </w:p>
        </w:tc>
        <w:tc>
          <w:tcPr>
            <w:tcW w:w="360" w:type="dxa"/>
            <w:vAlign w:val="bottom"/>
          </w:tcPr>
          <w:p w:rsidR="00BB7AF1" w:rsidRDefault="00BB7AF1">
            <w:pPr>
              <w:rPr>
                <w:sz w:val="1"/>
                <w:szCs w:val="1"/>
              </w:rPr>
            </w:pPr>
          </w:p>
        </w:tc>
      </w:tr>
      <w:tr w:rsidR="00BB7AF1">
        <w:trPr>
          <w:trHeight w:val="51"/>
        </w:trPr>
        <w:tc>
          <w:tcPr>
            <w:tcW w:w="1200" w:type="dxa"/>
            <w:tcBorders>
              <w:left w:val="single" w:sz="8" w:space="0" w:color="auto"/>
              <w:bottom w:val="single" w:sz="8" w:space="0" w:color="auto"/>
              <w:right w:val="single" w:sz="8" w:space="0" w:color="auto"/>
            </w:tcBorders>
            <w:vAlign w:val="bottom"/>
          </w:tcPr>
          <w:p w:rsidR="00BB7AF1" w:rsidRDefault="00BB7AF1">
            <w:pPr>
              <w:rPr>
                <w:sz w:val="4"/>
                <w:szCs w:val="4"/>
              </w:rPr>
            </w:pPr>
          </w:p>
        </w:tc>
        <w:tc>
          <w:tcPr>
            <w:tcW w:w="3900" w:type="dxa"/>
            <w:tcBorders>
              <w:bottom w:val="single" w:sz="8" w:space="0" w:color="auto"/>
              <w:right w:val="single" w:sz="8" w:space="0" w:color="auto"/>
            </w:tcBorders>
            <w:vAlign w:val="bottom"/>
          </w:tcPr>
          <w:p w:rsidR="00BB7AF1" w:rsidRDefault="00BB7AF1">
            <w:pPr>
              <w:rPr>
                <w:sz w:val="4"/>
                <w:szCs w:val="4"/>
              </w:rPr>
            </w:pPr>
          </w:p>
        </w:tc>
        <w:tc>
          <w:tcPr>
            <w:tcW w:w="4260" w:type="dxa"/>
            <w:tcBorders>
              <w:bottom w:val="single" w:sz="8" w:space="0" w:color="auto"/>
              <w:right w:val="single" w:sz="8" w:space="0" w:color="auto"/>
            </w:tcBorders>
            <w:vAlign w:val="bottom"/>
          </w:tcPr>
          <w:p w:rsidR="00BB7AF1" w:rsidRDefault="00BB7AF1">
            <w:pPr>
              <w:rPr>
                <w:sz w:val="4"/>
                <w:szCs w:val="4"/>
              </w:rPr>
            </w:pPr>
          </w:p>
        </w:tc>
        <w:tc>
          <w:tcPr>
            <w:tcW w:w="360" w:type="dxa"/>
            <w:vAlign w:val="bottom"/>
          </w:tcPr>
          <w:p w:rsidR="00BB7AF1" w:rsidRDefault="00BB7AF1">
            <w:pPr>
              <w:rPr>
                <w:sz w:val="1"/>
                <w:szCs w:val="1"/>
              </w:rPr>
            </w:pPr>
          </w:p>
        </w:tc>
      </w:tr>
      <w:tr w:rsidR="00BB7AF1">
        <w:trPr>
          <w:trHeight w:val="386"/>
        </w:trPr>
        <w:tc>
          <w:tcPr>
            <w:tcW w:w="1200" w:type="dxa"/>
            <w:tcBorders>
              <w:left w:val="single" w:sz="8" w:space="0" w:color="auto"/>
              <w:right w:val="single" w:sz="8" w:space="0" w:color="auto"/>
            </w:tcBorders>
            <w:vAlign w:val="bottom"/>
          </w:tcPr>
          <w:p w:rsidR="00BB7AF1" w:rsidRDefault="00C263A9">
            <w:pPr>
              <w:jc w:val="center"/>
              <w:rPr>
                <w:sz w:val="20"/>
              </w:rPr>
            </w:pPr>
            <w:r>
              <w:rPr>
                <w:rFonts w:eastAsia="Times New Roman"/>
                <w:w w:val="98"/>
                <w:szCs w:val="21"/>
              </w:rPr>
              <w:t>2.1</w:t>
            </w:r>
          </w:p>
        </w:tc>
        <w:tc>
          <w:tcPr>
            <w:tcW w:w="3900" w:type="dxa"/>
            <w:tcBorders>
              <w:right w:val="single" w:sz="8" w:space="0" w:color="auto"/>
            </w:tcBorders>
            <w:vAlign w:val="bottom"/>
          </w:tcPr>
          <w:p w:rsidR="00BB7AF1" w:rsidRDefault="00C263A9">
            <w:pPr>
              <w:spacing w:line="240" w:lineRule="exact"/>
              <w:rPr>
                <w:sz w:val="20"/>
              </w:rPr>
            </w:pPr>
            <w:r>
              <w:rPr>
                <w:rFonts w:ascii="宋体" w:hAnsi="宋体" w:cs="宋体"/>
                <w:szCs w:val="21"/>
              </w:rPr>
              <w:t>构成招标文件的其他资料</w:t>
            </w:r>
          </w:p>
        </w:tc>
        <w:tc>
          <w:tcPr>
            <w:tcW w:w="4260" w:type="dxa"/>
            <w:tcBorders>
              <w:right w:val="single" w:sz="8" w:space="0" w:color="auto"/>
            </w:tcBorders>
            <w:vAlign w:val="bottom"/>
          </w:tcPr>
          <w:p w:rsidR="00BB7AF1" w:rsidRDefault="00C263A9">
            <w:pPr>
              <w:rPr>
                <w:sz w:val="24"/>
                <w:szCs w:val="24"/>
              </w:rPr>
            </w:pPr>
            <w:r>
              <w:rPr>
                <w:rFonts w:hint="eastAsia"/>
                <w:sz w:val="24"/>
                <w:szCs w:val="24"/>
              </w:rPr>
              <w:t>/</w:t>
            </w:r>
          </w:p>
        </w:tc>
        <w:tc>
          <w:tcPr>
            <w:tcW w:w="360" w:type="dxa"/>
            <w:vAlign w:val="bottom"/>
          </w:tcPr>
          <w:p w:rsidR="00BB7AF1" w:rsidRDefault="00BB7AF1">
            <w:pPr>
              <w:rPr>
                <w:sz w:val="1"/>
                <w:szCs w:val="1"/>
              </w:rPr>
            </w:pPr>
          </w:p>
        </w:tc>
      </w:tr>
      <w:tr w:rsidR="00BB7AF1">
        <w:trPr>
          <w:trHeight w:val="45"/>
        </w:trPr>
        <w:tc>
          <w:tcPr>
            <w:tcW w:w="1200" w:type="dxa"/>
            <w:tcBorders>
              <w:left w:val="single" w:sz="8" w:space="0" w:color="auto"/>
              <w:bottom w:val="single" w:sz="8" w:space="0" w:color="auto"/>
              <w:right w:val="single" w:sz="8" w:space="0" w:color="auto"/>
            </w:tcBorders>
            <w:vAlign w:val="bottom"/>
          </w:tcPr>
          <w:p w:rsidR="00BB7AF1" w:rsidRDefault="00BB7AF1">
            <w:pPr>
              <w:rPr>
                <w:sz w:val="3"/>
                <w:szCs w:val="3"/>
              </w:rPr>
            </w:pPr>
          </w:p>
        </w:tc>
        <w:tc>
          <w:tcPr>
            <w:tcW w:w="3900" w:type="dxa"/>
            <w:tcBorders>
              <w:bottom w:val="single" w:sz="8" w:space="0" w:color="auto"/>
              <w:right w:val="single" w:sz="8" w:space="0" w:color="auto"/>
            </w:tcBorders>
            <w:vAlign w:val="bottom"/>
          </w:tcPr>
          <w:p w:rsidR="00BB7AF1" w:rsidRDefault="00BB7AF1">
            <w:pPr>
              <w:rPr>
                <w:sz w:val="3"/>
                <w:szCs w:val="3"/>
              </w:rPr>
            </w:pPr>
          </w:p>
        </w:tc>
        <w:tc>
          <w:tcPr>
            <w:tcW w:w="4260" w:type="dxa"/>
            <w:tcBorders>
              <w:bottom w:val="single" w:sz="8" w:space="0" w:color="auto"/>
              <w:right w:val="single" w:sz="8" w:space="0" w:color="auto"/>
            </w:tcBorders>
            <w:vAlign w:val="bottom"/>
          </w:tcPr>
          <w:p w:rsidR="00BB7AF1" w:rsidRDefault="00BB7AF1">
            <w:pPr>
              <w:rPr>
                <w:sz w:val="3"/>
                <w:szCs w:val="3"/>
              </w:rPr>
            </w:pPr>
          </w:p>
        </w:tc>
        <w:tc>
          <w:tcPr>
            <w:tcW w:w="360" w:type="dxa"/>
            <w:vAlign w:val="bottom"/>
          </w:tcPr>
          <w:p w:rsidR="00BB7AF1" w:rsidRDefault="00BB7AF1">
            <w:pPr>
              <w:rPr>
                <w:sz w:val="1"/>
                <w:szCs w:val="1"/>
              </w:rPr>
            </w:pPr>
          </w:p>
        </w:tc>
      </w:tr>
      <w:tr w:rsidR="00BB7AF1">
        <w:trPr>
          <w:trHeight w:val="370"/>
        </w:trPr>
        <w:tc>
          <w:tcPr>
            <w:tcW w:w="1200" w:type="dxa"/>
            <w:tcBorders>
              <w:left w:val="single" w:sz="8" w:space="0" w:color="auto"/>
              <w:right w:val="single" w:sz="8" w:space="0" w:color="auto"/>
            </w:tcBorders>
            <w:vAlign w:val="bottom"/>
          </w:tcPr>
          <w:p w:rsidR="00BB7AF1" w:rsidRDefault="00BB7AF1">
            <w:pPr>
              <w:rPr>
                <w:sz w:val="24"/>
                <w:szCs w:val="24"/>
              </w:rPr>
            </w:pPr>
          </w:p>
        </w:tc>
        <w:tc>
          <w:tcPr>
            <w:tcW w:w="3900" w:type="dxa"/>
            <w:vMerge w:val="restart"/>
            <w:tcBorders>
              <w:right w:val="single" w:sz="8" w:space="0" w:color="auto"/>
            </w:tcBorders>
            <w:vAlign w:val="bottom"/>
          </w:tcPr>
          <w:p w:rsidR="00BB7AF1" w:rsidRDefault="00FA21B7">
            <w:pPr>
              <w:spacing w:line="240" w:lineRule="exact"/>
              <w:rPr>
                <w:sz w:val="20"/>
              </w:rPr>
            </w:pPr>
            <w:r>
              <w:rPr>
                <w:rFonts w:ascii="宋体" w:hAnsi="宋体" w:cs="宋体" w:hint="eastAsia"/>
                <w:szCs w:val="21"/>
              </w:rPr>
              <w:t>招</w:t>
            </w:r>
            <w:r>
              <w:rPr>
                <w:rFonts w:ascii="宋体" w:hAnsi="宋体" w:cs="宋体"/>
                <w:szCs w:val="21"/>
              </w:rPr>
              <w:t>标人</w:t>
            </w:r>
            <w:r w:rsidR="00C263A9">
              <w:rPr>
                <w:rFonts w:ascii="宋体" w:hAnsi="宋体" w:cs="宋体"/>
                <w:szCs w:val="21"/>
              </w:rPr>
              <w:t>澄清招标文件</w:t>
            </w:r>
            <w:r>
              <w:rPr>
                <w:rFonts w:ascii="宋体" w:hAnsi="宋体" w:cs="宋体" w:hint="eastAsia"/>
                <w:szCs w:val="21"/>
              </w:rPr>
              <w:t>的截止时间</w:t>
            </w:r>
          </w:p>
        </w:tc>
        <w:tc>
          <w:tcPr>
            <w:tcW w:w="4260" w:type="dxa"/>
            <w:tcBorders>
              <w:right w:val="single" w:sz="8" w:space="0" w:color="auto"/>
            </w:tcBorders>
            <w:vAlign w:val="bottom"/>
          </w:tcPr>
          <w:p w:rsidR="00BB7AF1" w:rsidRDefault="00C263A9">
            <w:pPr>
              <w:spacing w:line="240" w:lineRule="exact"/>
              <w:ind w:left="100"/>
              <w:rPr>
                <w:sz w:val="20"/>
              </w:rPr>
            </w:pPr>
            <w:r>
              <w:rPr>
                <w:rFonts w:ascii="宋体" w:hAnsi="宋体" w:cs="宋体"/>
                <w:szCs w:val="21"/>
              </w:rPr>
              <w:t>时间：</w:t>
            </w:r>
            <w:r>
              <w:rPr>
                <w:rFonts w:ascii="宋体" w:hAnsi="宋体" w:cs="宋体" w:hint="eastAsia"/>
                <w:szCs w:val="21"/>
              </w:rPr>
              <w:t>投标截止时间</w:t>
            </w:r>
            <w:r w:rsidR="00FA21B7">
              <w:rPr>
                <w:rFonts w:ascii="宋体" w:hAnsi="宋体" w:cs="宋体" w:hint="eastAsia"/>
                <w:szCs w:val="21"/>
              </w:rPr>
              <w:t>15</w:t>
            </w:r>
            <w:r>
              <w:rPr>
                <w:rFonts w:ascii="宋体" w:hAnsi="宋体" w:cs="宋体" w:hint="eastAsia"/>
                <w:szCs w:val="21"/>
              </w:rPr>
              <w:t>日前</w:t>
            </w:r>
          </w:p>
        </w:tc>
        <w:tc>
          <w:tcPr>
            <w:tcW w:w="360" w:type="dxa"/>
            <w:vAlign w:val="bottom"/>
          </w:tcPr>
          <w:p w:rsidR="00BB7AF1" w:rsidRDefault="00BB7AF1">
            <w:pPr>
              <w:rPr>
                <w:sz w:val="1"/>
                <w:szCs w:val="1"/>
              </w:rPr>
            </w:pPr>
          </w:p>
        </w:tc>
      </w:tr>
      <w:tr w:rsidR="00BB7AF1">
        <w:trPr>
          <w:trHeight w:val="58"/>
        </w:trPr>
        <w:tc>
          <w:tcPr>
            <w:tcW w:w="1200" w:type="dxa"/>
            <w:vMerge w:val="restart"/>
            <w:tcBorders>
              <w:left w:val="single" w:sz="8" w:space="0" w:color="auto"/>
              <w:right w:val="single" w:sz="8" w:space="0" w:color="auto"/>
            </w:tcBorders>
            <w:vAlign w:val="bottom"/>
          </w:tcPr>
          <w:p w:rsidR="00BB7AF1" w:rsidRDefault="00C263A9">
            <w:pPr>
              <w:jc w:val="center"/>
              <w:rPr>
                <w:sz w:val="20"/>
              </w:rPr>
            </w:pPr>
            <w:r>
              <w:rPr>
                <w:rFonts w:eastAsia="Times New Roman"/>
                <w:w w:val="99"/>
                <w:szCs w:val="21"/>
              </w:rPr>
              <w:t>2.2.1</w:t>
            </w:r>
          </w:p>
        </w:tc>
        <w:tc>
          <w:tcPr>
            <w:tcW w:w="3900" w:type="dxa"/>
            <w:vMerge/>
            <w:tcBorders>
              <w:right w:val="single" w:sz="8" w:space="0" w:color="auto"/>
            </w:tcBorders>
            <w:vAlign w:val="bottom"/>
          </w:tcPr>
          <w:p w:rsidR="00BB7AF1" w:rsidRDefault="00BB7AF1">
            <w:pPr>
              <w:rPr>
                <w:sz w:val="5"/>
                <w:szCs w:val="5"/>
              </w:rPr>
            </w:pPr>
          </w:p>
        </w:tc>
        <w:tc>
          <w:tcPr>
            <w:tcW w:w="4260" w:type="dxa"/>
            <w:tcBorders>
              <w:bottom w:val="single" w:sz="8" w:space="0" w:color="auto"/>
              <w:right w:val="single" w:sz="8" w:space="0" w:color="auto"/>
            </w:tcBorders>
            <w:vAlign w:val="bottom"/>
          </w:tcPr>
          <w:p w:rsidR="00BB7AF1" w:rsidRDefault="00BB7AF1">
            <w:pPr>
              <w:rPr>
                <w:sz w:val="5"/>
                <w:szCs w:val="5"/>
              </w:rPr>
            </w:pPr>
          </w:p>
        </w:tc>
        <w:tc>
          <w:tcPr>
            <w:tcW w:w="360" w:type="dxa"/>
            <w:vAlign w:val="bottom"/>
          </w:tcPr>
          <w:p w:rsidR="00BB7AF1" w:rsidRDefault="00BB7AF1">
            <w:pPr>
              <w:rPr>
                <w:sz w:val="1"/>
                <w:szCs w:val="1"/>
              </w:rPr>
            </w:pPr>
          </w:p>
        </w:tc>
      </w:tr>
      <w:tr w:rsidR="00BB7AF1">
        <w:trPr>
          <w:trHeight w:val="163"/>
        </w:trPr>
        <w:tc>
          <w:tcPr>
            <w:tcW w:w="1200" w:type="dxa"/>
            <w:vMerge/>
            <w:tcBorders>
              <w:left w:val="single" w:sz="8" w:space="0" w:color="auto"/>
              <w:right w:val="single" w:sz="8" w:space="0" w:color="auto"/>
            </w:tcBorders>
            <w:vAlign w:val="bottom"/>
          </w:tcPr>
          <w:p w:rsidR="00BB7AF1" w:rsidRDefault="00BB7AF1">
            <w:pPr>
              <w:rPr>
                <w:sz w:val="14"/>
                <w:szCs w:val="14"/>
              </w:rPr>
            </w:pPr>
          </w:p>
        </w:tc>
        <w:tc>
          <w:tcPr>
            <w:tcW w:w="3900" w:type="dxa"/>
            <w:vMerge/>
            <w:tcBorders>
              <w:right w:val="single" w:sz="8" w:space="0" w:color="auto"/>
            </w:tcBorders>
            <w:vAlign w:val="bottom"/>
          </w:tcPr>
          <w:p w:rsidR="00BB7AF1" w:rsidRDefault="00BB7AF1">
            <w:pPr>
              <w:rPr>
                <w:sz w:val="14"/>
                <w:szCs w:val="14"/>
              </w:rPr>
            </w:pPr>
          </w:p>
        </w:tc>
        <w:tc>
          <w:tcPr>
            <w:tcW w:w="4260" w:type="dxa"/>
            <w:vMerge w:val="restart"/>
            <w:tcBorders>
              <w:right w:val="single" w:sz="8" w:space="0" w:color="auto"/>
            </w:tcBorders>
            <w:vAlign w:val="bottom"/>
          </w:tcPr>
          <w:p w:rsidR="00BB7AF1" w:rsidRDefault="00C263A9">
            <w:pPr>
              <w:spacing w:line="240" w:lineRule="exact"/>
              <w:ind w:left="100"/>
              <w:rPr>
                <w:sz w:val="20"/>
              </w:rPr>
            </w:pPr>
            <w:r>
              <w:rPr>
                <w:rFonts w:ascii="宋体" w:hAnsi="宋体" w:cs="宋体"/>
                <w:szCs w:val="21"/>
              </w:rPr>
              <w:t>形式：</w:t>
            </w:r>
            <w:r>
              <w:rPr>
                <w:rFonts w:ascii="宋体" w:hAnsi="宋体" w:cs="宋体" w:hint="eastAsia"/>
                <w:szCs w:val="21"/>
              </w:rPr>
              <w:t>在全国公共资源交易平台（河南省·许昌市）上</w:t>
            </w:r>
          </w:p>
        </w:tc>
        <w:tc>
          <w:tcPr>
            <w:tcW w:w="360" w:type="dxa"/>
            <w:vAlign w:val="bottom"/>
          </w:tcPr>
          <w:p w:rsidR="00BB7AF1" w:rsidRDefault="00BB7AF1">
            <w:pPr>
              <w:rPr>
                <w:sz w:val="1"/>
                <w:szCs w:val="1"/>
              </w:rPr>
            </w:pPr>
          </w:p>
        </w:tc>
      </w:tr>
      <w:tr w:rsidR="00BB7AF1">
        <w:trPr>
          <w:trHeight w:val="207"/>
        </w:trPr>
        <w:tc>
          <w:tcPr>
            <w:tcW w:w="1200" w:type="dxa"/>
            <w:tcBorders>
              <w:left w:val="single" w:sz="8" w:space="0" w:color="auto"/>
              <w:right w:val="single" w:sz="8" w:space="0" w:color="auto"/>
            </w:tcBorders>
            <w:vAlign w:val="bottom"/>
          </w:tcPr>
          <w:p w:rsidR="00BB7AF1" w:rsidRDefault="00BB7AF1">
            <w:pPr>
              <w:rPr>
                <w:sz w:val="18"/>
                <w:szCs w:val="18"/>
              </w:rPr>
            </w:pPr>
          </w:p>
        </w:tc>
        <w:tc>
          <w:tcPr>
            <w:tcW w:w="3900" w:type="dxa"/>
            <w:tcBorders>
              <w:right w:val="single" w:sz="8" w:space="0" w:color="auto"/>
            </w:tcBorders>
            <w:vAlign w:val="bottom"/>
          </w:tcPr>
          <w:p w:rsidR="00BB7AF1" w:rsidRDefault="00BB7AF1">
            <w:pPr>
              <w:rPr>
                <w:sz w:val="18"/>
                <w:szCs w:val="18"/>
              </w:rPr>
            </w:pPr>
          </w:p>
        </w:tc>
        <w:tc>
          <w:tcPr>
            <w:tcW w:w="4260" w:type="dxa"/>
            <w:vMerge/>
            <w:tcBorders>
              <w:right w:val="single" w:sz="8" w:space="0" w:color="auto"/>
            </w:tcBorders>
            <w:vAlign w:val="bottom"/>
          </w:tcPr>
          <w:p w:rsidR="00BB7AF1" w:rsidRDefault="00BB7AF1">
            <w:pPr>
              <w:rPr>
                <w:sz w:val="18"/>
                <w:szCs w:val="18"/>
              </w:rPr>
            </w:pPr>
          </w:p>
        </w:tc>
        <w:tc>
          <w:tcPr>
            <w:tcW w:w="360" w:type="dxa"/>
            <w:vAlign w:val="bottom"/>
          </w:tcPr>
          <w:p w:rsidR="00BB7AF1" w:rsidRDefault="00BB7AF1">
            <w:pPr>
              <w:rPr>
                <w:sz w:val="1"/>
                <w:szCs w:val="1"/>
              </w:rPr>
            </w:pPr>
          </w:p>
        </w:tc>
      </w:tr>
      <w:tr w:rsidR="00BB7AF1">
        <w:trPr>
          <w:trHeight w:val="61"/>
        </w:trPr>
        <w:tc>
          <w:tcPr>
            <w:tcW w:w="1200" w:type="dxa"/>
            <w:tcBorders>
              <w:left w:val="single" w:sz="8" w:space="0" w:color="auto"/>
              <w:bottom w:val="single" w:sz="8" w:space="0" w:color="auto"/>
              <w:right w:val="single" w:sz="8" w:space="0" w:color="auto"/>
            </w:tcBorders>
            <w:vAlign w:val="bottom"/>
          </w:tcPr>
          <w:p w:rsidR="00BB7AF1" w:rsidRDefault="00BB7AF1">
            <w:pPr>
              <w:rPr>
                <w:sz w:val="5"/>
                <w:szCs w:val="5"/>
              </w:rPr>
            </w:pPr>
          </w:p>
        </w:tc>
        <w:tc>
          <w:tcPr>
            <w:tcW w:w="3900" w:type="dxa"/>
            <w:tcBorders>
              <w:bottom w:val="single" w:sz="8" w:space="0" w:color="auto"/>
              <w:right w:val="single" w:sz="8" w:space="0" w:color="auto"/>
            </w:tcBorders>
            <w:vAlign w:val="bottom"/>
          </w:tcPr>
          <w:p w:rsidR="00BB7AF1" w:rsidRDefault="00BB7AF1">
            <w:pPr>
              <w:rPr>
                <w:sz w:val="5"/>
                <w:szCs w:val="5"/>
              </w:rPr>
            </w:pPr>
          </w:p>
        </w:tc>
        <w:tc>
          <w:tcPr>
            <w:tcW w:w="4260" w:type="dxa"/>
            <w:tcBorders>
              <w:bottom w:val="single" w:sz="8" w:space="0" w:color="auto"/>
              <w:right w:val="single" w:sz="8" w:space="0" w:color="auto"/>
            </w:tcBorders>
            <w:vAlign w:val="bottom"/>
          </w:tcPr>
          <w:p w:rsidR="00BB7AF1" w:rsidRDefault="00BB7AF1">
            <w:pPr>
              <w:rPr>
                <w:sz w:val="5"/>
                <w:szCs w:val="5"/>
              </w:rPr>
            </w:pPr>
          </w:p>
        </w:tc>
        <w:tc>
          <w:tcPr>
            <w:tcW w:w="360" w:type="dxa"/>
            <w:vAlign w:val="bottom"/>
          </w:tcPr>
          <w:p w:rsidR="00BB7AF1" w:rsidRDefault="00BB7AF1">
            <w:pPr>
              <w:rPr>
                <w:sz w:val="1"/>
                <w:szCs w:val="1"/>
              </w:rPr>
            </w:pPr>
          </w:p>
        </w:tc>
      </w:tr>
      <w:tr w:rsidR="00BB7AF1">
        <w:trPr>
          <w:trHeight w:val="386"/>
        </w:trPr>
        <w:tc>
          <w:tcPr>
            <w:tcW w:w="1200" w:type="dxa"/>
            <w:tcBorders>
              <w:left w:val="single" w:sz="8" w:space="0" w:color="auto"/>
              <w:right w:val="single" w:sz="8" w:space="0" w:color="auto"/>
            </w:tcBorders>
            <w:vAlign w:val="bottom"/>
          </w:tcPr>
          <w:p w:rsidR="00BB7AF1" w:rsidRDefault="00C263A9">
            <w:pPr>
              <w:jc w:val="center"/>
              <w:rPr>
                <w:sz w:val="20"/>
              </w:rPr>
            </w:pPr>
            <w:r>
              <w:rPr>
                <w:rFonts w:eastAsia="Times New Roman"/>
                <w:w w:val="99"/>
                <w:szCs w:val="21"/>
              </w:rPr>
              <w:t>2.2.2</w:t>
            </w:r>
          </w:p>
        </w:tc>
        <w:tc>
          <w:tcPr>
            <w:tcW w:w="3900" w:type="dxa"/>
            <w:tcBorders>
              <w:right w:val="single" w:sz="8" w:space="0" w:color="auto"/>
            </w:tcBorders>
            <w:vAlign w:val="bottom"/>
          </w:tcPr>
          <w:p w:rsidR="00BB7AF1" w:rsidRDefault="00C263A9">
            <w:pPr>
              <w:spacing w:line="240" w:lineRule="exact"/>
              <w:rPr>
                <w:sz w:val="20"/>
              </w:rPr>
            </w:pPr>
            <w:r>
              <w:rPr>
                <w:rFonts w:ascii="宋体" w:hAnsi="宋体" w:cs="宋体"/>
                <w:szCs w:val="21"/>
              </w:rPr>
              <w:t>招标文件澄清发出的形式</w:t>
            </w:r>
          </w:p>
        </w:tc>
        <w:tc>
          <w:tcPr>
            <w:tcW w:w="4260" w:type="dxa"/>
            <w:tcBorders>
              <w:right w:val="single" w:sz="8" w:space="0" w:color="auto"/>
            </w:tcBorders>
            <w:vAlign w:val="bottom"/>
          </w:tcPr>
          <w:p w:rsidR="00BB7AF1" w:rsidRDefault="00C263A9">
            <w:pPr>
              <w:rPr>
                <w:sz w:val="24"/>
                <w:szCs w:val="24"/>
              </w:rPr>
            </w:pPr>
            <w:r>
              <w:rPr>
                <w:rFonts w:ascii="宋体" w:hAnsi="宋体" w:cs="宋体" w:hint="eastAsia"/>
                <w:szCs w:val="21"/>
              </w:rPr>
              <w:t>在全国公共资源交易平台（河南省·许昌市）上</w:t>
            </w:r>
          </w:p>
        </w:tc>
        <w:tc>
          <w:tcPr>
            <w:tcW w:w="360" w:type="dxa"/>
            <w:vAlign w:val="bottom"/>
          </w:tcPr>
          <w:p w:rsidR="00BB7AF1" w:rsidRDefault="00BB7AF1">
            <w:pPr>
              <w:rPr>
                <w:sz w:val="1"/>
                <w:szCs w:val="1"/>
              </w:rPr>
            </w:pPr>
          </w:p>
        </w:tc>
      </w:tr>
      <w:tr w:rsidR="00BB7AF1">
        <w:trPr>
          <w:trHeight w:val="42"/>
        </w:trPr>
        <w:tc>
          <w:tcPr>
            <w:tcW w:w="1200" w:type="dxa"/>
            <w:tcBorders>
              <w:left w:val="single" w:sz="8" w:space="0" w:color="auto"/>
              <w:bottom w:val="single" w:sz="8" w:space="0" w:color="auto"/>
              <w:right w:val="single" w:sz="8" w:space="0" w:color="auto"/>
            </w:tcBorders>
            <w:vAlign w:val="bottom"/>
          </w:tcPr>
          <w:p w:rsidR="00BB7AF1" w:rsidRDefault="00BB7AF1">
            <w:pPr>
              <w:rPr>
                <w:sz w:val="3"/>
                <w:szCs w:val="3"/>
              </w:rPr>
            </w:pPr>
          </w:p>
        </w:tc>
        <w:tc>
          <w:tcPr>
            <w:tcW w:w="3900" w:type="dxa"/>
            <w:tcBorders>
              <w:bottom w:val="single" w:sz="8" w:space="0" w:color="auto"/>
              <w:right w:val="single" w:sz="8" w:space="0" w:color="auto"/>
            </w:tcBorders>
            <w:vAlign w:val="bottom"/>
          </w:tcPr>
          <w:p w:rsidR="00BB7AF1" w:rsidRDefault="00BB7AF1">
            <w:pPr>
              <w:rPr>
                <w:sz w:val="3"/>
                <w:szCs w:val="3"/>
              </w:rPr>
            </w:pPr>
          </w:p>
        </w:tc>
        <w:tc>
          <w:tcPr>
            <w:tcW w:w="4260" w:type="dxa"/>
            <w:tcBorders>
              <w:bottom w:val="single" w:sz="8" w:space="0" w:color="auto"/>
              <w:right w:val="single" w:sz="8" w:space="0" w:color="auto"/>
            </w:tcBorders>
            <w:vAlign w:val="bottom"/>
          </w:tcPr>
          <w:p w:rsidR="00BB7AF1" w:rsidRDefault="00BB7AF1">
            <w:pPr>
              <w:rPr>
                <w:sz w:val="3"/>
                <w:szCs w:val="3"/>
              </w:rPr>
            </w:pPr>
          </w:p>
        </w:tc>
        <w:tc>
          <w:tcPr>
            <w:tcW w:w="360" w:type="dxa"/>
            <w:vAlign w:val="bottom"/>
          </w:tcPr>
          <w:p w:rsidR="00BB7AF1" w:rsidRDefault="00BB7AF1">
            <w:pPr>
              <w:rPr>
                <w:sz w:val="1"/>
                <w:szCs w:val="1"/>
              </w:rPr>
            </w:pPr>
          </w:p>
        </w:tc>
      </w:tr>
      <w:tr w:rsidR="00BF10FD">
        <w:trPr>
          <w:trHeight w:val="370"/>
        </w:trPr>
        <w:tc>
          <w:tcPr>
            <w:tcW w:w="1200" w:type="dxa"/>
            <w:tcBorders>
              <w:left w:val="single" w:sz="8" w:space="0" w:color="auto"/>
              <w:right w:val="single" w:sz="8" w:space="0" w:color="auto"/>
            </w:tcBorders>
            <w:vAlign w:val="bottom"/>
          </w:tcPr>
          <w:p w:rsidR="00BF10FD" w:rsidRDefault="00BF10FD">
            <w:pPr>
              <w:rPr>
                <w:sz w:val="24"/>
                <w:szCs w:val="24"/>
              </w:rPr>
            </w:pPr>
          </w:p>
        </w:tc>
        <w:tc>
          <w:tcPr>
            <w:tcW w:w="3900" w:type="dxa"/>
            <w:vMerge w:val="restart"/>
            <w:tcBorders>
              <w:right w:val="single" w:sz="8" w:space="0" w:color="auto"/>
            </w:tcBorders>
            <w:vAlign w:val="bottom"/>
          </w:tcPr>
          <w:p w:rsidR="00BF10FD" w:rsidRDefault="00BF10FD">
            <w:pPr>
              <w:spacing w:line="240" w:lineRule="exact"/>
              <w:rPr>
                <w:sz w:val="20"/>
              </w:rPr>
            </w:pPr>
            <w:r>
              <w:rPr>
                <w:rFonts w:ascii="宋体" w:hAnsi="宋体" w:cs="宋体"/>
                <w:szCs w:val="21"/>
              </w:rPr>
              <w:t>投标人确认收到招标文件澄清</w:t>
            </w:r>
          </w:p>
        </w:tc>
        <w:tc>
          <w:tcPr>
            <w:tcW w:w="4260" w:type="dxa"/>
            <w:vMerge w:val="restart"/>
            <w:tcBorders>
              <w:right w:val="single" w:sz="8" w:space="0" w:color="auto"/>
            </w:tcBorders>
            <w:vAlign w:val="bottom"/>
          </w:tcPr>
          <w:p w:rsidR="00BF10FD" w:rsidRDefault="00BF10FD" w:rsidP="00FD5947">
            <w:pPr>
              <w:spacing w:line="240" w:lineRule="exact"/>
              <w:ind w:left="100"/>
              <w:rPr>
                <w:sz w:val="20"/>
              </w:rPr>
            </w:pPr>
            <w:r>
              <w:rPr>
                <w:rFonts w:ascii="宋体" w:hAnsi="宋体" w:cs="宋体" w:hint="eastAsia"/>
                <w:szCs w:val="21"/>
              </w:rPr>
              <w:t>无要求</w:t>
            </w:r>
          </w:p>
        </w:tc>
        <w:tc>
          <w:tcPr>
            <w:tcW w:w="360" w:type="dxa"/>
            <w:vAlign w:val="bottom"/>
          </w:tcPr>
          <w:p w:rsidR="00BF10FD" w:rsidRDefault="00BF10FD">
            <w:pPr>
              <w:rPr>
                <w:sz w:val="1"/>
                <w:szCs w:val="1"/>
              </w:rPr>
            </w:pPr>
          </w:p>
        </w:tc>
      </w:tr>
      <w:tr w:rsidR="00BF10FD" w:rsidTr="00FD5947">
        <w:trPr>
          <w:trHeight w:val="61"/>
        </w:trPr>
        <w:tc>
          <w:tcPr>
            <w:tcW w:w="1200" w:type="dxa"/>
            <w:vMerge w:val="restart"/>
            <w:tcBorders>
              <w:left w:val="single" w:sz="8" w:space="0" w:color="auto"/>
              <w:right w:val="single" w:sz="8" w:space="0" w:color="auto"/>
            </w:tcBorders>
            <w:vAlign w:val="bottom"/>
          </w:tcPr>
          <w:p w:rsidR="00BF10FD" w:rsidRDefault="00BF10FD">
            <w:pPr>
              <w:jc w:val="center"/>
              <w:rPr>
                <w:sz w:val="20"/>
              </w:rPr>
            </w:pPr>
            <w:r>
              <w:rPr>
                <w:rFonts w:eastAsia="Times New Roman"/>
                <w:w w:val="99"/>
                <w:szCs w:val="21"/>
              </w:rPr>
              <w:t>2.2.3</w:t>
            </w:r>
          </w:p>
        </w:tc>
        <w:tc>
          <w:tcPr>
            <w:tcW w:w="3900" w:type="dxa"/>
            <w:vMerge/>
            <w:tcBorders>
              <w:right w:val="single" w:sz="8" w:space="0" w:color="auto"/>
            </w:tcBorders>
            <w:vAlign w:val="bottom"/>
          </w:tcPr>
          <w:p w:rsidR="00BF10FD" w:rsidRDefault="00BF10FD">
            <w:pPr>
              <w:rPr>
                <w:sz w:val="5"/>
                <w:szCs w:val="5"/>
              </w:rPr>
            </w:pPr>
          </w:p>
        </w:tc>
        <w:tc>
          <w:tcPr>
            <w:tcW w:w="4260" w:type="dxa"/>
            <w:vMerge/>
            <w:tcBorders>
              <w:right w:val="single" w:sz="8" w:space="0" w:color="auto"/>
            </w:tcBorders>
            <w:vAlign w:val="bottom"/>
          </w:tcPr>
          <w:p w:rsidR="00BF10FD" w:rsidRDefault="00BF10FD" w:rsidP="00FD5947">
            <w:pPr>
              <w:spacing w:line="240" w:lineRule="exact"/>
              <w:ind w:left="100"/>
              <w:rPr>
                <w:sz w:val="5"/>
                <w:szCs w:val="5"/>
              </w:rPr>
            </w:pPr>
          </w:p>
        </w:tc>
        <w:tc>
          <w:tcPr>
            <w:tcW w:w="360" w:type="dxa"/>
            <w:vAlign w:val="bottom"/>
          </w:tcPr>
          <w:p w:rsidR="00BF10FD" w:rsidRDefault="00BF10FD">
            <w:pPr>
              <w:rPr>
                <w:sz w:val="1"/>
                <w:szCs w:val="1"/>
              </w:rPr>
            </w:pPr>
          </w:p>
        </w:tc>
      </w:tr>
      <w:tr w:rsidR="00BF10FD">
        <w:trPr>
          <w:trHeight w:val="161"/>
        </w:trPr>
        <w:tc>
          <w:tcPr>
            <w:tcW w:w="1200" w:type="dxa"/>
            <w:vMerge/>
            <w:tcBorders>
              <w:left w:val="single" w:sz="8" w:space="0" w:color="auto"/>
              <w:right w:val="single" w:sz="8" w:space="0" w:color="auto"/>
            </w:tcBorders>
            <w:vAlign w:val="bottom"/>
          </w:tcPr>
          <w:p w:rsidR="00BF10FD" w:rsidRDefault="00BF10FD">
            <w:pPr>
              <w:rPr>
                <w:sz w:val="13"/>
                <w:szCs w:val="13"/>
              </w:rPr>
            </w:pPr>
          </w:p>
        </w:tc>
        <w:tc>
          <w:tcPr>
            <w:tcW w:w="3900" w:type="dxa"/>
            <w:vMerge/>
            <w:tcBorders>
              <w:right w:val="single" w:sz="8" w:space="0" w:color="auto"/>
            </w:tcBorders>
            <w:vAlign w:val="bottom"/>
          </w:tcPr>
          <w:p w:rsidR="00BF10FD" w:rsidRDefault="00BF10FD">
            <w:pPr>
              <w:rPr>
                <w:sz w:val="13"/>
                <w:szCs w:val="13"/>
              </w:rPr>
            </w:pPr>
          </w:p>
        </w:tc>
        <w:tc>
          <w:tcPr>
            <w:tcW w:w="4260" w:type="dxa"/>
            <w:vMerge/>
            <w:tcBorders>
              <w:right w:val="single" w:sz="8" w:space="0" w:color="auto"/>
            </w:tcBorders>
            <w:vAlign w:val="bottom"/>
          </w:tcPr>
          <w:p w:rsidR="00BF10FD" w:rsidRDefault="00BF10FD">
            <w:pPr>
              <w:spacing w:line="240" w:lineRule="exact"/>
              <w:ind w:left="100"/>
              <w:rPr>
                <w:sz w:val="20"/>
              </w:rPr>
            </w:pPr>
          </w:p>
        </w:tc>
        <w:tc>
          <w:tcPr>
            <w:tcW w:w="360" w:type="dxa"/>
            <w:vAlign w:val="bottom"/>
          </w:tcPr>
          <w:p w:rsidR="00BF10FD" w:rsidRDefault="00BF10FD">
            <w:pPr>
              <w:rPr>
                <w:sz w:val="1"/>
                <w:szCs w:val="1"/>
              </w:rPr>
            </w:pPr>
          </w:p>
        </w:tc>
      </w:tr>
      <w:tr w:rsidR="00BF10FD">
        <w:trPr>
          <w:trHeight w:val="210"/>
        </w:trPr>
        <w:tc>
          <w:tcPr>
            <w:tcW w:w="1200" w:type="dxa"/>
            <w:tcBorders>
              <w:left w:val="single" w:sz="8" w:space="0" w:color="auto"/>
              <w:right w:val="single" w:sz="8" w:space="0" w:color="auto"/>
            </w:tcBorders>
            <w:vAlign w:val="bottom"/>
          </w:tcPr>
          <w:p w:rsidR="00BF10FD" w:rsidRDefault="00BF10FD">
            <w:pPr>
              <w:rPr>
                <w:sz w:val="18"/>
                <w:szCs w:val="18"/>
              </w:rPr>
            </w:pPr>
          </w:p>
        </w:tc>
        <w:tc>
          <w:tcPr>
            <w:tcW w:w="3900" w:type="dxa"/>
            <w:tcBorders>
              <w:right w:val="single" w:sz="8" w:space="0" w:color="auto"/>
            </w:tcBorders>
            <w:vAlign w:val="bottom"/>
          </w:tcPr>
          <w:p w:rsidR="00BF10FD" w:rsidRDefault="00BF10FD">
            <w:pPr>
              <w:rPr>
                <w:sz w:val="18"/>
                <w:szCs w:val="18"/>
              </w:rPr>
            </w:pPr>
          </w:p>
        </w:tc>
        <w:tc>
          <w:tcPr>
            <w:tcW w:w="4260" w:type="dxa"/>
            <w:vMerge/>
            <w:tcBorders>
              <w:right w:val="single" w:sz="8" w:space="0" w:color="auto"/>
            </w:tcBorders>
            <w:vAlign w:val="bottom"/>
          </w:tcPr>
          <w:p w:rsidR="00BF10FD" w:rsidRDefault="00BF10FD">
            <w:pPr>
              <w:rPr>
                <w:sz w:val="18"/>
                <w:szCs w:val="18"/>
              </w:rPr>
            </w:pPr>
          </w:p>
        </w:tc>
        <w:tc>
          <w:tcPr>
            <w:tcW w:w="360" w:type="dxa"/>
            <w:vAlign w:val="bottom"/>
          </w:tcPr>
          <w:p w:rsidR="00BF10FD" w:rsidRDefault="00BF10FD">
            <w:pPr>
              <w:rPr>
                <w:sz w:val="1"/>
                <w:szCs w:val="1"/>
              </w:rPr>
            </w:pPr>
          </w:p>
        </w:tc>
      </w:tr>
      <w:tr w:rsidR="00BB7AF1">
        <w:trPr>
          <w:trHeight w:val="58"/>
        </w:trPr>
        <w:tc>
          <w:tcPr>
            <w:tcW w:w="1200" w:type="dxa"/>
            <w:tcBorders>
              <w:left w:val="single" w:sz="8" w:space="0" w:color="auto"/>
              <w:bottom w:val="single" w:sz="8" w:space="0" w:color="auto"/>
              <w:right w:val="single" w:sz="8" w:space="0" w:color="auto"/>
            </w:tcBorders>
            <w:vAlign w:val="bottom"/>
          </w:tcPr>
          <w:p w:rsidR="00BB7AF1" w:rsidRDefault="00BB7AF1">
            <w:pPr>
              <w:rPr>
                <w:sz w:val="5"/>
                <w:szCs w:val="5"/>
              </w:rPr>
            </w:pPr>
          </w:p>
        </w:tc>
        <w:tc>
          <w:tcPr>
            <w:tcW w:w="3900" w:type="dxa"/>
            <w:tcBorders>
              <w:bottom w:val="single" w:sz="8" w:space="0" w:color="auto"/>
              <w:right w:val="single" w:sz="8" w:space="0" w:color="auto"/>
            </w:tcBorders>
            <w:vAlign w:val="bottom"/>
          </w:tcPr>
          <w:p w:rsidR="00BB7AF1" w:rsidRDefault="00BB7AF1">
            <w:pPr>
              <w:rPr>
                <w:sz w:val="5"/>
                <w:szCs w:val="5"/>
              </w:rPr>
            </w:pPr>
          </w:p>
        </w:tc>
        <w:tc>
          <w:tcPr>
            <w:tcW w:w="4260" w:type="dxa"/>
            <w:tcBorders>
              <w:bottom w:val="single" w:sz="8" w:space="0" w:color="auto"/>
              <w:right w:val="single" w:sz="8" w:space="0" w:color="auto"/>
            </w:tcBorders>
            <w:vAlign w:val="bottom"/>
          </w:tcPr>
          <w:p w:rsidR="00BB7AF1" w:rsidRDefault="00BB7AF1">
            <w:pPr>
              <w:rPr>
                <w:sz w:val="5"/>
                <w:szCs w:val="5"/>
              </w:rPr>
            </w:pPr>
          </w:p>
        </w:tc>
        <w:tc>
          <w:tcPr>
            <w:tcW w:w="360" w:type="dxa"/>
            <w:vAlign w:val="bottom"/>
          </w:tcPr>
          <w:p w:rsidR="00BB7AF1" w:rsidRDefault="00BB7AF1">
            <w:pPr>
              <w:rPr>
                <w:sz w:val="1"/>
                <w:szCs w:val="1"/>
              </w:rPr>
            </w:pPr>
          </w:p>
        </w:tc>
      </w:tr>
      <w:tr w:rsidR="00BB7AF1">
        <w:trPr>
          <w:trHeight w:val="386"/>
        </w:trPr>
        <w:tc>
          <w:tcPr>
            <w:tcW w:w="1200" w:type="dxa"/>
            <w:tcBorders>
              <w:left w:val="single" w:sz="8" w:space="0" w:color="auto"/>
              <w:right w:val="single" w:sz="8" w:space="0" w:color="auto"/>
            </w:tcBorders>
            <w:vAlign w:val="bottom"/>
          </w:tcPr>
          <w:p w:rsidR="00BB7AF1" w:rsidRDefault="00C263A9">
            <w:pPr>
              <w:jc w:val="center"/>
              <w:rPr>
                <w:sz w:val="20"/>
              </w:rPr>
            </w:pPr>
            <w:r>
              <w:rPr>
                <w:rFonts w:eastAsia="Times New Roman"/>
                <w:w w:val="99"/>
                <w:szCs w:val="21"/>
              </w:rPr>
              <w:t>2.3.1</w:t>
            </w:r>
          </w:p>
        </w:tc>
        <w:tc>
          <w:tcPr>
            <w:tcW w:w="3900" w:type="dxa"/>
            <w:tcBorders>
              <w:right w:val="single" w:sz="8" w:space="0" w:color="auto"/>
            </w:tcBorders>
            <w:vAlign w:val="bottom"/>
          </w:tcPr>
          <w:p w:rsidR="00BB7AF1" w:rsidRDefault="00C263A9">
            <w:pPr>
              <w:spacing w:line="240" w:lineRule="exact"/>
              <w:rPr>
                <w:sz w:val="20"/>
              </w:rPr>
            </w:pPr>
            <w:r>
              <w:rPr>
                <w:rFonts w:ascii="宋体" w:hAnsi="宋体" w:cs="宋体"/>
                <w:szCs w:val="21"/>
              </w:rPr>
              <w:t>招标文件修改发出的形式</w:t>
            </w:r>
          </w:p>
        </w:tc>
        <w:tc>
          <w:tcPr>
            <w:tcW w:w="4260" w:type="dxa"/>
            <w:tcBorders>
              <w:right w:val="single" w:sz="8" w:space="0" w:color="auto"/>
            </w:tcBorders>
            <w:vAlign w:val="bottom"/>
          </w:tcPr>
          <w:p w:rsidR="00BB7AF1" w:rsidRDefault="00C263A9">
            <w:pPr>
              <w:rPr>
                <w:sz w:val="24"/>
                <w:szCs w:val="24"/>
              </w:rPr>
            </w:pPr>
            <w:r>
              <w:rPr>
                <w:rFonts w:ascii="宋体" w:hAnsi="宋体" w:cs="宋体" w:hint="eastAsia"/>
                <w:szCs w:val="21"/>
              </w:rPr>
              <w:t>在全国公共资源交易平台（河南省·许昌市）上</w:t>
            </w:r>
          </w:p>
        </w:tc>
        <w:tc>
          <w:tcPr>
            <w:tcW w:w="360" w:type="dxa"/>
            <w:vAlign w:val="bottom"/>
          </w:tcPr>
          <w:p w:rsidR="00BB7AF1" w:rsidRDefault="00BB7AF1">
            <w:pPr>
              <w:rPr>
                <w:sz w:val="1"/>
                <w:szCs w:val="1"/>
              </w:rPr>
            </w:pPr>
          </w:p>
        </w:tc>
      </w:tr>
      <w:tr w:rsidR="00BB7AF1">
        <w:trPr>
          <w:trHeight w:val="45"/>
        </w:trPr>
        <w:tc>
          <w:tcPr>
            <w:tcW w:w="1200" w:type="dxa"/>
            <w:tcBorders>
              <w:left w:val="single" w:sz="8" w:space="0" w:color="auto"/>
              <w:bottom w:val="single" w:sz="8" w:space="0" w:color="auto"/>
              <w:right w:val="single" w:sz="8" w:space="0" w:color="auto"/>
            </w:tcBorders>
            <w:vAlign w:val="bottom"/>
          </w:tcPr>
          <w:p w:rsidR="00BB7AF1" w:rsidRDefault="00BB7AF1">
            <w:pPr>
              <w:rPr>
                <w:sz w:val="3"/>
                <w:szCs w:val="3"/>
              </w:rPr>
            </w:pPr>
          </w:p>
        </w:tc>
        <w:tc>
          <w:tcPr>
            <w:tcW w:w="3900" w:type="dxa"/>
            <w:tcBorders>
              <w:bottom w:val="single" w:sz="8" w:space="0" w:color="auto"/>
              <w:right w:val="single" w:sz="8" w:space="0" w:color="auto"/>
            </w:tcBorders>
            <w:vAlign w:val="bottom"/>
          </w:tcPr>
          <w:p w:rsidR="00BB7AF1" w:rsidRDefault="00BB7AF1">
            <w:pPr>
              <w:rPr>
                <w:sz w:val="3"/>
                <w:szCs w:val="3"/>
              </w:rPr>
            </w:pPr>
          </w:p>
        </w:tc>
        <w:tc>
          <w:tcPr>
            <w:tcW w:w="4260" w:type="dxa"/>
            <w:tcBorders>
              <w:bottom w:val="single" w:sz="8" w:space="0" w:color="auto"/>
              <w:right w:val="single" w:sz="8" w:space="0" w:color="auto"/>
            </w:tcBorders>
            <w:vAlign w:val="bottom"/>
          </w:tcPr>
          <w:p w:rsidR="00BB7AF1" w:rsidRDefault="00BB7AF1">
            <w:pPr>
              <w:rPr>
                <w:sz w:val="3"/>
                <w:szCs w:val="3"/>
              </w:rPr>
            </w:pPr>
          </w:p>
        </w:tc>
        <w:tc>
          <w:tcPr>
            <w:tcW w:w="360" w:type="dxa"/>
            <w:vAlign w:val="bottom"/>
          </w:tcPr>
          <w:p w:rsidR="00BB7AF1" w:rsidRDefault="00BB7AF1">
            <w:pPr>
              <w:rPr>
                <w:sz w:val="1"/>
                <w:szCs w:val="1"/>
              </w:rPr>
            </w:pPr>
          </w:p>
        </w:tc>
      </w:tr>
    </w:tbl>
    <w:p w:rsidR="00BB7AF1" w:rsidRDefault="00BB7AF1">
      <w:pPr>
        <w:spacing w:line="1" w:lineRule="exact"/>
        <w:rPr>
          <w:sz w:val="20"/>
        </w:rPr>
      </w:pPr>
      <w:bookmarkStart w:id="6" w:name="page18"/>
      <w:bookmarkEnd w:id="6"/>
    </w:p>
    <w:tbl>
      <w:tblPr>
        <w:tblW w:w="9800" w:type="dxa"/>
        <w:tblInd w:w="249" w:type="dxa"/>
        <w:tblLayout w:type="fixed"/>
        <w:tblCellMar>
          <w:left w:w="0" w:type="dxa"/>
          <w:right w:w="0" w:type="dxa"/>
        </w:tblCellMar>
        <w:tblLook w:val="04A0"/>
      </w:tblPr>
      <w:tblGrid>
        <w:gridCol w:w="1191"/>
        <w:gridCol w:w="3869"/>
        <w:gridCol w:w="100"/>
        <w:gridCol w:w="139"/>
        <w:gridCol w:w="99"/>
        <w:gridCol w:w="299"/>
        <w:gridCol w:w="139"/>
        <w:gridCol w:w="90"/>
        <w:gridCol w:w="179"/>
        <w:gridCol w:w="90"/>
        <w:gridCol w:w="175"/>
        <w:gridCol w:w="112"/>
        <w:gridCol w:w="11"/>
        <w:gridCol w:w="117"/>
        <w:gridCol w:w="51"/>
        <w:gridCol w:w="11"/>
        <w:gridCol w:w="28"/>
        <w:gridCol w:w="51"/>
        <w:gridCol w:w="11"/>
        <w:gridCol w:w="90"/>
        <w:gridCol w:w="88"/>
        <w:gridCol w:w="51"/>
        <w:gridCol w:w="90"/>
        <w:gridCol w:w="99"/>
        <w:gridCol w:w="127"/>
        <w:gridCol w:w="62"/>
        <w:gridCol w:w="39"/>
        <w:gridCol w:w="50"/>
        <w:gridCol w:w="8"/>
        <w:gridCol w:w="62"/>
        <w:gridCol w:w="28"/>
        <w:gridCol w:w="11"/>
        <w:gridCol w:w="51"/>
        <w:gridCol w:w="39"/>
        <w:gridCol w:w="51"/>
        <w:gridCol w:w="405"/>
        <w:gridCol w:w="62"/>
        <w:gridCol w:w="39"/>
        <w:gridCol w:w="50"/>
        <w:gridCol w:w="1030"/>
        <w:gridCol w:w="358"/>
        <w:gridCol w:w="101"/>
        <w:gridCol w:w="47"/>
      </w:tblGrid>
      <w:tr w:rsidR="00BB7AF1">
        <w:trPr>
          <w:gridAfter w:val="2"/>
          <w:wAfter w:w="148" w:type="dxa"/>
          <w:trHeight w:val="409"/>
        </w:trPr>
        <w:tc>
          <w:tcPr>
            <w:tcW w:w="1191" w:type="dxa"/>
            <w:tcBorders>
              <w:left w:val="single" w:sz="8" w:space="0" w:color="auto"/>
              <w:right w:val="single" w:sz="8" w:space="0" w:color="auto"/>
            </w:tcBorders>
            <w:vAlign w:val="bottom"/>
          </w:tcPr>
          <w:p w:rsidR="00BB7AF1" w:rsidRDefault="00BF10FD" w:rsidP="00BF10FD">
            <w:pPr>
              <w:ind w:firstLineChars="150" w:firstLine="330"/>
              <w:rPr>
                <w:sz w:val="24"/>
                <w:szCs w:val="24"/>
              </w:rPr>
            </w:pPr>
            <w:r w:rsidRPr="00BF10FD">
              <w:rPr>
                <w:rFonts w:hint="eastAsia"/>
                <w:sz w:val="22"/>
                <w:szCs w:val="24"/>
              </w:rPr>
              <w:t>2.3.2</w:t>
            </w:r>
          </w:p>
        </w:tc>
        <w:tc>
          <w:tcPr>
            <w:tcW w:w="3869" w:type="dxa"/>
            <w:tcBorders>
              <w:right w:val="single" w:sz="8" w:space="0" w:color="auto"/>
            </w:tcBorders>
            <w:vAlign w:val="bottom"/>
          </w:tcPr>
          <w:p w:rsidR="00BB7AF1" w:rsidRDefault="00C263A9">
            <w:pPr>
              <w:spacing w:line="240" w:lineRule="exact"/>
              <w:rPr>
                <w:sz w:val="20"/>
              </w:rPr>
            </w:pPr>
            <w:r>
              <w:rPr>
                <w:rFonts w:ascii="宋体" w:hAnsi="宋体" w:cs="宋体"/>
                <w:szCs w:val="21"/>
              </w:rPr>
              <w:t>投标人确认收到招标文件修改</w:t>
            </w:r>
          </w:p>
        </w:tc>
        <w:tc>
          <w:tcPr>
            <w:tcW w:w="100" w:type="dxa"/>
            <w:vAlign w:val="bottom"/>
          </w:tcPr>
          <w:p w:rsidR="00BB7AF1" w:rsidRDefault="00BB7AF1">
            <w:pPr>
              <w:rPr>
                <w:sz w:val="24"/>
                <w:szCs w:val="24"/>
              </w:rPr>
            </w:pPr>
          </w:p>
        </w:tc>
        <w:tc>
          <w:tcPr>
            <w:tcW w:w="4134" w:type="dxa"/>
            <w:gridSpan w:val="37"/>
            <w:tcBorders>
              <w:right w:val="single" w:sz="8" w:space="0" w:color="auto"/>
            </w:tcBorders>
            <w:vAlign w:val="bottom"/>
          </w:tcPr>
          <w:p w:rsidR="00BB7AF1" w:rsidRDefault="00BF10FD">
            <w:pPr>
              <w:rPr>
                <w:sz w:val="24"/>
                <w:szCs w:val="24"/>
              </w:rPr>
            </w:pPr>
            <w:r>
              <w:rPr>
                <w:rFonts w:hint="eastAsia"/>
                <w:sz w:val="24"/>
                <w:szCs w:val="24"/>
              </w:rPr>
              <w:t>无要求</w:t>
            </w:r>
          </w:p>
        </w:tc>
        <w:tc>
          <w:tcPr>
            <w:tcW w:w="358" w:type="dxa"/>
            <w:vAlign w:val="bottom"/>
          </w:tcPr>
          <w:p w:rsidR="00BB7AF1" w:rsidRDefault="00BB7AF1">
            <w:pPr>
              <w:rPr>
                <w:sz w:val="1"/>
                <w:szCs w:val="1"/>
              </w:rPr>
            </w:pPr>
          </w:p>
        </w:tc>
      </w:tr>
      <w:tr w:rsidR="00BB7AF1">
        <w:trPr>
          <w:gridAfter w:val="2"/>
          <w:wAfter w:w="148" w:type="dxa"/>
          <w:trHeight w:val="90"/>
        </w:trPr>
        <w:tc>
          <w:tcPr>
            <w:tcW w:w="1191" w:type="dxa"/>
            <w:tcBorders>
              <w:left w:val="single" w:sz="8" w:space="0" w:color="auto"/>
              <w:bottom w:val="single" w:sz="8" w:space="0" w:color="auto"/>
              <w:right w:val="single" w:sz="8" w:space="0" w:color="auto"/>
            </w:tcBorders>
            <w:vAlign w:val="bottom"/>
          </w:tcPr>
          <w:p w:rsidR="00BB7AF1" w:rsidRDefault="00BB7AF1">
            <w:pPr>
              <w:rPr>
                <w:sz w:val="5"/>
                <w:szCs w:val="5"/>
              </w:rPr>
            </w:pPr>
          </w:p>
        </w:tc>
        <w:tc>
          <w:tcPr>
            <w:tcW w:w="3869" w:type="dxa"/>
            <w:tcBorders>
              <w:bottom w:val="single" w:sz="8" w:space="0" w:color="auto"/>
              <w:right w:val="single" w:sz="8" w:space="0" w:color="auto"/>
            </w:tcBorders>
            <w:vAlign w:val="bottom"/>
          </w:tcPr>
          <w:p w:rsidR="00BB7AF1" w:rsidRDefault="00BB7AF1">
            <w:pPr>
              <w:rPr>
                <w:sz w:val="5"/>
                <w:szCs w:val="5"/>
              </w:rPr>
            </w:pPr>
          </w:p>
        </w:tc>
        <w:tc>
          <w:tcPr>
            <w:tcW w:w="100" w:type="dxa"/>
            <w:tcBorders>
              <w:bottom w:val="single" w:sz="8" w:space="0" w:color="auto"/>
            </w:tcBorders>
            <w:vAlign w:val="bottom"/>
          </w:tcPr>
          <w:p w:rsidR="00BB7AF1" w:rsidRDefault="00BB7AF1">
            <w:pPr>
              <w:rPr>
                <w:sz w:val="5"/>
                <w:szCs w:val="5"/>
              </w:rPr>
            </w:pPr>
          </w:p>
        </w:tc>
        <w:tc>
          <w:tcPr>
            <w:tcW w:w="238" w:type="dxa"/>
            <w:gridSpan w:val="2"/>
            <w:tcBorders>
              <w:bottom w:val="single" w:sz="8" w:space="0" w:color="auto"/>
            </w:tcBorders>
            <w:vAlign w:val="bottom"/>
          </w:tcPr>
          <w:p w:rsidR="00BB7AF1" w:rsidRDefault="00BB7AF1">
            <w:pPr>
              <w:rPr>
                <w:sz w:val="5"/>
                <w:szCs w:val="5"/>
              </w:rPr>
            </w:pPr>
          </w:p>
        </w:tc>
        <w:tc>
          <w:tcPr>
            <w:tcW w:w="299" w:type="dxa"/>
            <w:tcBorders>
              <w:bottom w:val="single" w:sz="8" w:space="0" w:color="auto"/>
            </w:tcBorders>
            <w:vAlign w:val="bottom"/>
          </w:tcPr>
          <w:p w:rsidR="00BB7AF1" w:rsidRDefault="00BB7AF1">
            <w:pPr>
              <w:rPr>
                <w:sz w:val="5"/>
                <w:szCs w:val="5"/>
              </w:rPr>
            </w:pPr>
          </w:p>
        </w:tc>
        <w:tc>
          <w:tcPr>
            <w:tcW w:w="139" w:type="dxa"/>
            <w:tcBorders>
              <w:bottom w:val="single" w:sz="8" w:space="0" w:color="auto"/>
            </w:tcBorders>
            <w:vAlign w:val="bottom"/>
          </w:tcPr>
          <w:p w:rsidR="00BB7AF1" w:rsidRDefault="00BB7AF1">
            <w:pPr>
              <w:rPr>
                <w:sz w:val="5"/>
                <w:szCs w:val="5"/>
              </w:rPr>
            </w:pPr>
          </w:p>
        </w:tc>
        <w:tc>
          <w:tcPr>
            <w:tcW w:w="90" w:type="dxa"/>
            <w:tcBorders>
              <w:bottom w:val="single" w:sz="8" w:space="0" w:color="auto"/>
            </w:tcBorders>
            <w:vAlign w:val="bottom"/>
          </w:tcPr>
          <w:p w:rsidR="00BB7AF1" w:rsidRDefault="00BB7AF1">
            <w:pPr>
              <w:rPr>
                <w:sz w:val="5"/>
                <w:szCs w:val="5"/>
              </w:rPr>
            </w:pPr>
          </w:p>
        </w:tc>
        <w:tc>
          <w:tcPr>
            <w:tcW w:w="179" w:type="dxa"/>
            <w:tcBorders>
              <w:bottom w:val="single" w:sz="8" w:space="0" w:color="auto"/>
            </w:tcBorders>
            <w:vAlign w:val="bottom"/>
          </w:tcPr>
          <w:p w:rsidR="00BB7AF1" w:rsidRDefault="00BB7AF1">
            <w:pPr>
              <w:rPr>
                <w:sz w:val="5"/>
                <w:szCs w:val="5"/>
              </w:rPr>
            </w:pPr>
          </w:p>
        </w:tc>
        <w:tc>
          <w:tcPr>
            <w:tcW w:w="90" w:type="dxa"/>
            <w:tcBorders>
              <w:bottom w:val="single" w:sz="8" w:space="0" w:color="auto"/>
            </w:tcBorders>
            <w:vAlign w:val="bottom"/>
          </w:tcPr>
          <w:p w:rsidR="00BB7AF1" w:rsidRDefault="00BB7AF1">
            <w:pPr>
              <w:rPr>
                <w:sz w:val="5"/>
                <w:szCs w:val="5"/>
              </w:rPr>
            </w:pPr>
          </w:p>
        </w:tc>
        <w:tc>
          <w:tcPr>
            <w:tcW w:w="298" w:type="dxa"/>
            <w:gridSpan w:val="3"/>
            <w:tcBorders>
              <w:bottom w:val="single" w:sz="8" w:space="0" w:color="auto"/>
            </w:tcBorders>
            <w:vAlign w:val="bottom"/>
          </w:tcPr>
          <w:p w:rsidR="00BB7AF1" w:rsidRDefault="00BB7AF1">
            <w:pPr>
              <w:rPr>
                <w:sz w:val="5"/>
                <w:szCs w:val="5"/>
              </w:rPr>
            </w:pPr>
          </w:p>
        </w:tc>
        <w:tc>
          <w:tcPr>
            <w:tcW w:w="179" w:type="dxa"/>
            <w:gridSpan w:val="3"/>
            <w:tcBorders>
              <w:bottom w:val="single" w:sz="8" w:space="0" w:color="auto"/>
            </w:tcBorders>
            <w:vAlign w:val="bottom"/>
          </w:tcPr>
          <w:p w:rsidR="00BB7AF1" w:rsidRDefault="00BB7AF1">
            <w:pPr>
              <w:rPr>
                <w:sz w:val="5"/>
                <w:szCs w:val="5"/>
              </w:rPr>
            </w:pPr>
          </w:p>
        </w:tc>
        <w:tc>
          <w:tcPr>
            <w:tcW w:w="90" w:type="dxa"/>
            <w:gridSpan w:val="3"/>
            <w:tcBorders>
              <w:bottom w:val="single" w:sz="8" w:space="0" w:color="auto"/>
            </w:tcBorders>
            <w:vAlign w:val="bottom"/>
          </w:tcPr>
          <w:p w:rsidR="00BB7AF1" w:rsidRDefault="00BB7AF1">
            <w:pPr>
              <w:rPr>
                <w:sz w:val="5"/>
                <w:szCs w:val="5"/>
              </w:rPr>
            </w:pPr>
          </w:p>
        </w:tc>
        <w:tc>
          <w:tcPr>
            <w:tcW w:w="90" w:type="dxa"/>
            <w:tcBorders>
              <w:bottom w:val="single" w:sz="8" w:space="0" w:color="auto"/>
            </w:tcBorders>
            <w:vAlign w:val="bottom"/>
          </w:tcPr>
          <w:p w:rsidR="00BB7AF1" w:rsidRDefault="00BB7AF1">
            <w:pPr>
              <w:rPr>
                <w:sz w:val="5"/>
                <w:szCs w:val="5"/>
              </w:rPr>
            </w:pPr>
          </w:p>
        </w:tc>
        <w:tc>
          <w:tcPr>
            <w:tcW w:w="139" w:type="dxa"/>
            <w:gridSpan w:val="2"/>
            <w:tcBorders>
              <w:bottom w:val="single" w:sz="8" w:space="0" w:color="auto"/>
            </w:tcBorders>
            <w:vAlign w:val="bottom"/>
          </w:tcPr>
          <w:p w:rsidR="00BB7AF1" w:rsidRDefault="00BB7AF1">
            <w:pPr>
              <w:rPr>
                <w:sz w:val="5"/>
                <w:szCs w:val="5"/>
              </w:rPr>
            </w:pPr>
          </w:p>
        </w:tc>
        <w:tc>
          <w:tcPr>
            <w:tcW w:w="378" w:type="dxa"/>
            <w:gridSpan w:val="4"/>
            <w:tcBorders>
              <w:bottom w:val="single" w:sz="8" w:space="0" w:color="auto"/>
            </w:tcBorders>
            <w:vAlign w:val="bottom"/>
          </w:tcPr>
          <w:p w:rsidR="00BB7AF1" w:rsidRDefault="00BB7AF1">
            <w:pPr>
              <w:rPr>
                <w:sz w:val="5"/>
                <w:szCs w:val="5"/>
              </w:rPr>
            </w:pPr>
          </w:p>
        </w:tc>
        <w:tc>
          <w:tcPr>
            <w:tcW w:w="159" w:type="dxa"/>
            <w:gridSpan w:val="4"/>
            <w:tcBorders>
              <w:bottom w:val="single" w:sz="8" w:space="0" w:color="auto"/>
            </w:tcBorders>
            <w:vAlign w:val="bottom"/>
          </w:tcPr>
          <w:p w:rsidR="00BB7AF1" w:rsidRDefault="00BB7AF1">
            <w:pPr>
              <w:rPr>
                <w:sz w:val="5"/>
                <w:szCs w:val="5"/>
              </w:rPr>
            </w:pPr>
          </w:p>
        </w:tc>
        <w:tc>
          <w:tcPr>
            <w:tcW w:w="90" w:type="dxa"/>
            <w:gridSpan w:val="3"/>
            <w:tcBorders>
              <w:bottom w:val="single" w:sz="8" w:space="0" w:color="auto"/>
            </w:tcBorders>
            <w:vAlign w:val="bottom"/>
          </w:tcPr>
          <w:p w:rsidR="00BB7AF1" w:rsidRDefault="00BB7AF1">
            <w:pPr>
              <w:rPr>
                <w:sz w:val="5"/>
                <w:szCs w:val="5"/>
              </w:rPr>
            </w:pPr>
          </w:p>
        </w:tc>
        <w:tc>
          <w:tcPr>
            <w:tcW w:w="557" w:type="dxa"/>
            <w:gridSpan w:val="4"/>
            <w:tcBorders>
              <w:bottom w:val="single" w:sz="8" w:space="0" w:color="auto"/>
            </w:tcBorders>
            <w:vAlign w:val="bottom"/>
          </w:tcPr>
          <w:p w:rsidR="00BB7AF1" w:rsidRDefault="00BB7AF1">
            <w:pPr>
              <w:rPr>
                <w:sz w:val="5"/>
                <w:szCs w:val="5"/>
              </w:rPr>
            </w:pPr>
          </w:p>
        </w:tc>
        <w:tc>
          <w:tcPr>
            <w:tcW w:w="1119" w:type="dxa"/>
            <w:gridSpan w:val="3"/>
            <w:tcBorders>
              <w:bottom w:val="single" w:sz="8" w:space="0" w:color="auto"/>
              <w:right w:val="single" w:sz="8" w:space="0" w:color="auto"/>
            </w:tcBorders>
            <w:vAlign w:val="bottom"/>
          </w:tcPr>
          <w:p w:rsidR="00BB7AF1" w:rsidRDefault="00BB7AF1">
            <w:pPr>
              <w:rPr>
                <w:sz w:val="5"/>
                <w:szCs w:val="5"/>
              </w:rPr>
            </w:pPr>
          </w:p>
        </w:tc>
        <w:tc>
          <w:tcPr>
            <w:tcW w:w="358" w:type="dxa"/>
            <w:vAlign w:val="bottom"/>
          </w:tcPr>
          <w:p w:rsidR="00BB7AF1" w:rsidRDefault="00BB7AF1">
            <w:pPr>
              <w:rPr>
                <w:sz w:val="1"/>
                <w:szCs w:val="1"/>
              </w:rPr>
            </w:pPr>
          </w:p>
        </w:tc>
      </w:tr>
      <w:tr w:rsidR="00BB7AF1">
        <w:trPr>
          <w:gridAfter w:val="2"/>
          <w:wAfter w:w="148" w:type="dxa"/>
          <w:trHeight w:val="449"/>
        </w:trPr>
        <w:tc>
          <w:tcPr>
            <w:tcW w:w="1191" w:type="dxa"/>
            <w:tcBorders>
              <w:left w:val="single" w:sz="8" w:space="0" w:color="auto"/>
              <w:right w:val="single" w:sz="8" w:space="0" w:color="auto"/>
            </w:tcBorders>
            <w:vAlign w:val="bottom"/>
          </w:tcPr>
          <w:p w:rsidR="00BB7AF1" w:rsidRDefault="00C263A9">
            <w:pPr>
              <w:jc w:val="center"/>
              <w:rPr>
                <w:sz w:val="20"/>
              </w:rPr>
            </w:pPr>
            <w:r>
              <w:rPr>
                <w:rFonts w:eastAsia="Times New Roman"/>
                <w:w w:val="99"/>
                <w:szCs w:val="21"/>
              </w:rPr>
              <w:t>3.1.1</w:t>
            </w:r>
          </w:p>
        </w:tc>
        <w:tc>
          <w:tcPr>
            <w:tcW w:w="3869" w:type="dxa"/>
            <w:tcBorders>
              <w:right w:val="single" w:sz="8" w:space="0" w:color="auto"/>
            </w:tcBorders>
            <w:vAlign w:val="bottom"/>
          </w:tcPr>
          <w:p w:rsidR="00BB7AF1" w:rsidRDefault="00C263A9">
            <w:pPr>
              <w:spacing w:line="240" w:lineRule="exact"/>
              <w:rPr>
                <w:sz w:val="20"/>
              </w:rPr>
            </w:pPr>
            <w:r>
              <w:rPr>
                <w:rFonts w:ascii="宋体" w:hAnsi="宋体" w:cs="宋体"/>
                <w:szCs w:val="21"/>
              </w:rPr>
              <w:t>构成投标文件的其他资料</w:t>
            </w:r>
          </w:p>
        </w:tc>
        <w:tc>
          <w:tcPr>
            <w:tcW w:w="4234" w:type="dxa"/>
            <w:gridSpan w:val="38"/>
            <w:vMerge w:val="restart"/>
            <w:tcBorders>
              <w:right w:val="single" w:sz="8" w:space="0" w:color="auto"/>
            </w:tcBorders>
            <w:vAlign w:val="bottom"/>
          </w:tcPr>
          <w:p w:rsidR="00BB7AF1" w:rsidRDefault="00C263A9">
            <w:pPr>
              <w:rPr>
                <w:sz w:val="24"/>
                <w:szCs w:val="24"/>
              </w:rPr>
            </w:pPr>
            <w:r>
              <w:rPr>
                <w:rFonts w:hint="eastAsia"/>
                <w:sz w:val="24"/>
                <w:szCs w:val="24"/>
              </w:rPr>
              <w:t>/</w:t>
            </w:r>
          </w:p>
        </w:tc>
        <w:tc>
          <w:tcPr>
            <w:tcW w:w="358" w:type="dxa"/>
            <w:vAlign w:val="bottom"/>
          </w:tcPr>
          <w:p w:rsidR="00BB7AF1" w:rsidRDefault="00BB7AF1">
            <w:pPr>
              <w:rPr>
                <w:sz w:val="1"/>
                <w:szCs w:val="1"/>
              </w:rPr>
            </w:pPr>
          </w:p>
        </w:tc>
      </w:tr>
      <w:tr w:rsidR="00BB7AF1">
        <w:trPr>
          <w:gridAfter w:val="2"/>
          <w:wAfter w:w="148" w:type="dxa"/>
          <w:trHeight w:val="90"/>
        </w:trPr>
        <w:tc>
          <w:tcPr>
            <w:tcW w:w="1191" w:type="dxa"/>
            <w:tcBorders>
              <w:left w:val="single" w:sz="8" w:space="0" w:color="auto"/>
              <w:bottom w:val="single" w:sz="8" w:space="0" w:color="auto"/>
              <w:right w:val="single" w:sz="8" w:space="0" w:color="auto"/>
            </w:tcBorders>
            <w:vAlign w:val="bottom"/>
          </w:tcPr>
          <w:p w:rsidR="00BB7AF1" w:rsidRDefault="00BB7AF1">
            <w:pPr>
              <w:rPr>
                <w:sz w:val="3"/>
                <w:szCs w:val="3"/>
              </w:rPr>
            </w:pPr>
          </w:p>
        </w:tc>
        <w:tc>
          <w:tcPr>
            <w:tcW w:w="3869" w:type="dxa"/>
            <w:tcBorders>
              <w:bottom w:val="single" w:sz="8" w:space="0" w:color="auto"/>
              <w:right w:val="single" w:sz="8" w:space="0" w:color="auto"/>
            </w:tcBorders>
            <w:vAlign w:val="bottom"/>
          </w:tcPr>
          <w:p w:rsidR="00BB7AF1" w:rsidRDefault="00BB7AF1">
            <w:pPr>
              <w:rPr>
                <w:sz w:val="3"/>
                <w:szCs w:val="3"/>
              </w:rPr>
            </w:pPr>
          </w:p>
        </w:tc>
        <w:tc>
          <w:tcPr>
            <w:tcW w:w="4234" w:type="dxa"/>
            <w:gridSpan w:val="38"/>
            <w:vMerge/>
            <w:tcBorders>
              <w:bottom w:val="single" w:sz="8" w:space="0" w:color="auto"/>
              <w:right w:val="single" w:sz="8" w:space="0" w:color="auto"/>
            </w:tcBorders>
            <w:vAlign w:val="bottom"/>
          </w:tcPr>
          <w:p w:rsidR="00BB7AF1" w:rsidRDefault="00BB7AF1">
            <w:pPr>
              <w:rPr>
                <w:sz w:val="3"/>
                <w:szCs w:val="3"/>
              </w:rPr>
            </w:pPr>
          </w:p>
        </w:tc>
        <w:tc>
          <w:tcPr>
            <w:tcW w:w="358" w:type="dxa"/>
            <w:vAlign w:val="bottom"/>
          </w:tcPr>
          <w:p w:rsidR="00BB7AF1" w:rsidRDefault="00BB7AF1">
            <w:pPr>
              <w:rPr>
                <w:sz w:val="1"/>
                <w:szCs w:val="1"/>
              </w:rPr>
            </w:pPr>
          </w:p>
        </w:tc>
      </w:tr>
      <w:tr w:rsidR="00BB7AF1">
        <w:trPr>
          <w:gridAfter w:val="2"/>
          <w:wAfter w:w="148" w:type="dxa"/>
          <w:trHeight w:val="449"/>
        </w:trPr>
        <w:tc>
          <w:tcPr>
            <w:tcW w:w="1191" w:type="dxa"/>
            <w:tcBorders>
              <w:left w:val="single" w:sz="8" w:space="0" w:color="auto"/>
              <w:right w:val="single" w:sz="8" w:space="0" w:color="auto"/>
            </w:tcBorders>
            <w:vAlign w:val="bottom"/>
          </w:tcPr>
          <w:p w:rsidR="00BB7AF1" w:rsidRDefault="00C263A9">
            <w:pPr>
              <w:jc w:val="center"/>
              <w:rPr>
                <w:sz w:val="20"/>
              </w:rPr>
            </w:pPr>
            <w:r>
              <w:rPr>
                <w:rFonts w:eastAsia="Times New Roman"/>
                <w:w w:val="99"/>
                <w:szCs w:val="21"/>
              </w:rPr>
              <w:t>3.2.</w:t>
            </w:r>
            <w:r>
              <w:rPr>
                <w:rFonts w:hint="eastAsia"/>
                <w:w w:val="99"/>
                <w:szCs w:val="21"/>
              </w:rPr>
              <w:t>3</w:t>
            </w:r>
          </w:p>
        </w:tc>
        <w:tc>
          <w:tcPr>
            <w:tcW w:w="3869" w:type="dxa"/>
            <w:tcBorders>
              <w:right w:val="single" w:sz="8" w:space="0" w:color="auto"/>
            </w:tcBorders>
            <w:vAlign w:val="bottom"/>
          </w:tcPr>
          <w:p w:rsidR="00BB7AF1" w:rsidRDefault="00C263A9">
            <w:pPr>
              <w:spacing w:line="240" w:lineRule="exact"/>
              <w:rPr>
                <w:sz w:val="20"/>
              </w:rPr>
            </w:pPr>
            <w:r>
              <w:rPr>
                <w:rFonts w:ascii="宋体" w:hAnsi="宋体" w:cs="宋体"/>
                <w:szCs w:val="21"/>
              </w:rPr>
              <w:t>报价方式</w:t>
            </w:r>
          </w:p>
        </w:tc>
        <w:tc>
          <w:tcPr>
            <w:tcW w:w="4234" w:type="dxa"/>
            <w:gridSpan w:val="38"/>
            <w:vMerge w:val="restart"/>
            <w:tcBorders>
              <w:right w:val="single" w:sz="8" w:space="0" w:color="auto"/>
            </w:tcBorders>
            <w:vAlign w:val="bottom"/>
          </w:tcPr>
          <w:p w:rsidR="00BB7AF1" w:rsidRDefault="00C263A9">
            <w:pPr>
              <w:spacing w:line="240" w:lineRule="exact"/>
              <w:rPr>
                <w:sz w:val="24"/>
                <w:szCs w:val="24"/>
              </w:rPr>
            </w:pPr>
            <w:r>
              <w:rPr>
                <w:rFonts w:ascii="宋体" w:hAnsi="宋体" w:cs="宋体" w:hint="eastAsia"/>
                <w:szCs w:val="21"/>
              </w:rPr>
              <w:t>自主报价,投标报价不超过</w:t>
            </w:r>
            <w:r>
              <w:rPr>
                <w:rFonts w:ascii="宋体" w:hAnsi="宋体" w:cs="宋体"/>
                <w:szCs w:val="21"/>
              </w:rPr>
              <w:t>最高投标限价</w:t>
            </w:r>
            <w:r>
              <w:rPr>
                <w:rFonts w:ascii="宋体" w:hAnsi="宋体" w:cs="宋体" w:hint="eastAsia"/>
                <w:szCs w:val="21"/>
              </w:rPr>
              <w:t>，不低于招标控制价的80%。</w:t>
            </w:r>
          </w:p>
        </w:tc>
        <w:tc>
          <w:tcPr>
            <w:tcW w:w="358" w:type="dxa"/>
            <w:vAlign w:val="bottom"/>
          </w:tcPr>
          <w:p w:rsidR="00BB7AF1" w:rsidRDefault="00BB7AF1">
            <w:pPr>
              <w:rPr>
                <w:sz w:val="1"/>
                <w:szCs w:val="1"/>
              </w:rPr>
            </w:pPr>
          </w:p>
        </w:tc>
      </w:tr>
      <w:tr w:rsidR="00BB7AF1">
        <w:trPr>
          <w:gridAfter w:val="2"/>
          <w:wAfter w:w="148" w:type="dxa"/>
          <w:trHeight w:val="104"/>
        </w:trPr>
        <w:tc>
          <w:tcPr>
            <w:tcW w:w="1191" w:type="dxa"/>
            <w:tcBorders>
              <w:left w:val="single" w:sz="8" w:space="0" w:color="auto"/>
              <w:bottom w:val="single" w:sz="8" w:space="0" w:color="auto"/>
              <w:right w:val="single" w:sz="8" w:space="0" w:color="auto"/>
            </w:tcBorders>
            <w:vAlign w:val="bottom"/>
          </w:tcPr>
          <w:p w:rsidR="00BB7AF1" w:rsidRDefault="00BB7AF1">
            <w:pPr>
              <w:rPr>
                <w:sz w:val="3"/>
                <w:szCs w:val="3"/>
              </w:rPr>
            </w:pPr>
          </w:p>
        </w:tc>
        <w:tc>
          <w:tcPr>
            <w:tcW w:w="3869" w:type="dxa"/>
            <w:tcBorders>
              <w:bottom w:val="single" w:sz="8" w:space="0" w:color="auto"/>
              <w:right w:val="single" w:sz="8" w:space="0" w:color="auto"/>
            </w:tcBorders>
            <w:vAlign w:val="bottom"/>
          </w:tcPr>
          <w:p w:rsidR="00BB7AF1" w:rsidRDefault="00BB7AF1">
            <w:pPr>
              <w:rPr>
                <w:sz w:val="3"/>
                <w:szCs w:val="3"/>
              </w:rPr>
            </w:pPr>
          </w:p>
        </w:tc>
        <w:tc>
          <w:tcPr>
            <w:tcW w:w="4234" w:type="dxa"/>
            <w:gridSpan w:val="38"/>
            <w:vMerge/>
            <w:tcBorders>
              <w:bottom w:val="single" w:sz="8" w:space="0" w:color="auto"/>
              <w:right w:val="single" w:sz="8" w:space="0" w:color="auto"/>
            </w:tcBorders>
            <w:vAlign w:val="bottom"/>
          </w:tcPr>
          <w:p w:rsidR="00BB7AF1" w:rsidRDefault="00BB7AF1">
            <w:pPr>
              <w:rPr>
                <w:sz w:val="3"/>
                <w:szCs w:val="3"/>
              </w:rPr>
            </w:pPr>
          </w:p>
        </w:tc>
        <w:tc>
          <w:tcPr>
            <w:tcW w:w="358" w:type="dxa"/>
            <w:vAlign w:val="bottom"/>
          </w:tcPr>
          <w:p w:rsidR="00BB7AF1" w:rsidRDefault="00BB7AF1">
            <w:pPr>
              <w:rPr>
                <w:sz w:val="1"/>
                <w:szCs w:val="1"/>
              </w:rPr>
            </w:pPr>
          </w:p>
        </w:tc>
      </w:tr>
      <w:tr w:rsidR="00BB7AF1">
        <w:trPr>
          <w:gridAfter w:val="2"/>
          <w:wAfter w:w="148" w:type="dxa"/>
          <w:trHeight w:val="449"/>
        </w:trPr>
        <w:tc>
          <w:tcPr>
            <w:tcW w:w="1191" w:type="dxa"/>
            <w:tcBorders>
              <w:left w:val="single" w:sz="8" w:space="0" w:color="auto"/>
              <w:right w:val="single" w:sz="8" w:space="0" w:color="auto"/>
            </w:tcBorders>
            <w:vAlign w:val="bottom"/>
          </w:tcPr>
          <w:p w:rsidR="00BB7AF1" w:rsidRDefault="00C263A9">
            <w:pPr>
              <w:jc w:val="center"/>
              <w:rPr>
                <w:sz w:val="20"/>
              </w:rPr>
            </w:pPr>
            <w:r>
              <w:rPr>
                <w:rFonts w:eastAsia="Times New Roman"/>
                <w:w w:val="99"/>
                <w:szCs w:val="21"/>
              </w:rPr>
              <w:t>3.2.</w:t>
            </w:r>
            <w:r>
              <w:rPr>
                <w:rFonts w:hint="eastAsia"/>
                <w:w w:val="99"/>
                <w:szCs w:val="21"/>
              </w:rPr>
              <w:t>4</w:t>
            </w:r>
          </w:p>
        </w:tc>
        <w:tc>
          <w:tcPr>
            <w:tcW w:w="3869" w:type="dxa"/>
            <w:tcBorders>
              <w:right w:val="single" w:sz="8" w:space="0" w:color="auto"/>
            </w:tcBorders>
            <w:vAlign w:val="bottom"/>
          </w:tcPr>
          <w:p w:rsidR="00BB7AF1" w:rsidRDefault="00C263A9">
            <w:pPr>
              <w:spacing w:line="240" w:lineRule="exact"/>
              <w:rPr>
                <w:sz w:val="20"/>
              </w:rPr>
            </w:pPr>
            <w:r>
              <w:rPr>
                <w:rFonts w:ascii="宋体" w:hAnsi="宋体" w:cs="宋体"/>
                <w:szCs w:val="21"/>
              </w:rPr>
              <w:t>最高投标限价</w:t>
            </w:r>
          </w:p>
        </w:tc>
        <w:tc>
          <w:tcPr>
            <w:tcW w:w="4234" w:type="dxa"/>
            <w:gridSpan w:val="38"/>
            <w:vMerge w:val="restart"/>
            <w:tcBorders>
              <w:right w:val="single" w:sz="8" w:space="0" w:color="auto"/>
            </w:tcBorders>
            <w:vAlign w:val="bottom"/>
          </w:tcPr>
          <w:p w:rsidR="00BB7AF1" w:rsidRDefault="00C263A9">
            <w:pPr>
              <w:rPr>
                <w:sz w:val="24"/>
                <w:szCs w:val="24"/>
              </w:rPr>
            </w:pPr>
            <w:r>
              <w:rPr>
                <w:rFonts w:eastAsia="Times New Roman"/>
                <w:sz w:val="32"/>
                <w:szCs w:val="32"/>
              </w:rPr>
              <w:t>□</w:t>
            </w:r>
            <w:r>
              <w:rPr>
                <w:rFonts w:ascii="宋体" w:hAnsi="宋体" w:cs="宋体"/>
                <w:szCs w:val="21"/>
              </w:rPr>
              <w:t>无</w:t>
            </w:r>
          </w:p>
          <w:p w:rsidR="00BB7AF1" w:rsidRDefault="00C263A9">
            <w:pPr>
              <w:rPr>
                <w:sz w:val="17"/>
                <w:szCs w:val="17"/>
              </w:rPr>
            </w:pPr>
            <w:r>
              <w:rPr>
                <w:rFonts w:ascii="Arial" w:eastAsia="Times New Roman" w:hAnsi="Arial" w:cs="Arial"/>
                <w:sz w:val="32"/>
                <w:szCs w:val="32"/>
              </w:rPr>
              <w:t>√</w:t>
            </w:r>
            <w:r>
              <w:rPr>
                <w:rFonts w:ascii="宋体" w:hAnsi="宋体" w:cs="宋体"/>
                <w:szCs w:val="21"/>
              </w:rPr>
              <w:t>有，最高投标限价</w:t>
            </w:r>
            <w:r>
              <w:rPr>
                <w:rFonts w:ascii="宋体" w:hAnsi="宋体" w:cs="宋体" w:hint="eastAsia"/>
                <w:szCs w:val="21"/>
              </w:rPr>
              <w:t>：</w:t>
            </w:r>
            <w:r w:rsidR="00575051" w:rsidRPr="00575051">
              <w:rPr>
                <w:rFonts w:ascii="宋体" w:hAnsi="宋体" w:cs="宋体" w:hint="eastAsia"/>
                <w:szCs w:val="21"/>
              </w:rPr>
              <w:t>以该项目建安费为基数，招标控制费率为0.7%</w:t>
            </w:r>
            <w:r>
              <w:rPr>
                <w:rFonts w:ascii="宋体" w:hAnsi="宋体" w:cs="宋体" w:hint="eastAsia"/>
                <w:szCs w:val="21"/>
              </w:rPr>
              <w:t>。</w:t>
            </w:r>
          </w:p>
        </w:tc>
        <w:tc>
          <w:tcPr>
            <w:tcW w:w="358" w:type="dxa"/>
            <w:vAlign w:val="bottom"/>
          </w:tcPr>
          <w:p w:rsidR="00BB7AF1" w:rsidRDefault="00BB7AF1">
            <w:pPr>
              <w:rPr>
                <w:sz w:val="1"/>
                <w:szCs w:val="1"/>
              </w:rPr>
            </w:pPr>
          </w:p>
        </w:tc>
      </w:tr>
      <w:tr w:rsidR="00BB7AF1">
        <w:trPr>
          <w:gridAfter w:val="2"/>
          <w:wAfter w:w="148" w:type="dxa"/>
          <w:trHeight w:val="476"/>
        </w:trPr>
        <w:tc>
          <w:tcPr>
            <w:tcW w:w="1191" w:type="dxa"/>
            <w:tcBorders>
              <w:left w:val="single" w:sz="8" w:space="0" w:color="auto"/>
              <w:bottom w:val="single" w:sz="8" w:space="0" w:color="auto"/>
              <w:right w:val="single" w:sz="8" w:space="0" w:color="auto"/>
            </w:tcBorders>
            <w:vAlign w:val="bottom"/>
          </w:tcPr>
          <w:p w:rsidR="00BB7AF1" w:rsidRDefault="00BB7AF1">
            <w:pPr>
              <w:rPr>
                <w:sz w:val="3"/>
                <w:szCs w:val="3"/>
              </w:rPr>
            </w:pPr>
          </w:p>
        </w:tc>
        <w:tc>
          <w:tcPr>
            <w:tcW w:w="3869" w:type="dxa"/>
            <w:tcBorders>
              <w:bottom w:val="single" w:sz="8" w:space="0" w:color="auto"/>
              <w:right w:val="single" w:sz="8" w:space="0" w:color="auto"/>
            </w:tcBorders>
            <w:vAlign w:val="bottom"/>
          </w:tcPr>
          <w:p w:rsidR="00BB7AF1" w:rsidRDefault="00BB7AF1">
            <w:pPr>
              <w:rPr>
                <w:sz w:val="3"/>
                <w:szCs w:val="3"/>
              </w:rPr>
            </w:pPr>
          </w:p>
        </w:tc>
        <w:tc>
          <w:tcPr>
            <w:tcW w:w="4234" w:type="dxa"/>
            <w:gridSpan w:val="38"/>
            <w:vMerge/>
            <w:tcBorders>
              <w:bottom w:val="single" w:sz="8" w:space="0" w:color="auto"/>
              <w:right w:val="single" w:sz="8" w:space="0" w:color="auto"/>
            </w:tcBorders>
            <w:vAlign w:val="bottom"/>
          </w:tcPr>
          <w:p w:rsidR="00BB7AF1" w:rsidRDefault="00BB7AF1">
            <w:pPr>
              <w:rPr>
                <w:sz w:val="3"/>
                <w:szCs w:val="3"/>
              </w:rPr>
            </w:pPr>
          </w:p>
        </w:tc>
        <w:tc>
          <w:tcPr>
            <w:tcW w:w="358" w:type="dxa"/>
            <w:vAlign w:val="bottom"/>
          </w:tcPr>
          <w:p w:rsidR="00BB7AF1" w:rsidRDefault="00BB7AF1">
            <w:pPr>
              <w:rPr>
                <w:sz w:val="1"/>
                <w:szCs w:val="1"/>
              </w:rPr>
            </w:pPr>
          </w:p>
        </w:tc>
      </w:tr>
      <w:tr w:rsidR="00BB7AF1">
        <w:trPr>
          <w:gridAfter w:val="2"/>
          <w:wAfter w:w="148" w:type="dxa"/>
          <w:trHeight w:val="310"/>
        </w:trPr>
        <w:tc>
          <w:tcPr>
            <w:tcW w:w="1191"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BB7AF1" w:rsidRDefault="00C263A9">
            <w:pPr>
              <w:jc w:val="center"/>
              <w:rPr>
                <w:sz w:val="20"/>
              </w:rPr>
            </w:pPr>
            <w:r>
              <w:rPr>
                <w:rFonts w:eastAsia="Times New Roman"/>
                <w:w w:val="99"/>
                <w:szCs w:val="21"/>
              </w:rPr>
              <w:t>3.2.</w:t>
            </w:r>
            <w:r>
              <w:rPr>
                <w:rFonts w:hint="eastAsia"/>
                <w:w w:val="99"/>
                <w:szCs w:val="21"/>
              </w:rPr>
              <w:t>5</w:t>
            </w:r>
          </w:p>
        </w:tc>
        <w:tc>
          <w:tcPr>
            <w:tcW w:w="386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BB7AF1" w:rsidRDefault="00C263A9">
            <w:pPr>
              <w:spacing w:line="240" w:lineRule="exact"/>
              <w:rPr>
                <w:sz w:val="20"/>
              </w:rPr>
            </w:pPr>
            <w:r>
              <w:rPr>
                <w:rFonts w:ascii="宋体" w:hAnsi="宋体" w:cs="宋体"/>
                <w:szCs w:val="21"/>
              </w:rPr>
              <w:t>投标报价的其他要求</w:t>
            </w:r>
          </w:p>
        </w:tc>
        <w:tc>
          <w:tcPr>
            <w:tcW w:w="4234" w:type="dxa"/>
            <w:gridSpan w:val="38"/>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BB7AF1" w:rsidRDefault="00C263A9">
            <w:pPr>
              <w:rPr>
                <w:sz w:val="24"/>
                <w:szCs w:val="24"/>
              </w:rPr>
            </w:pPr>
            <w:r>
              <w:rPr>
                <w:rFonts w:hint="eastAsia"/>
                <w:sz w:val="24"/>
                <w:szCs w:val="24"/>
              </w:rPr>
              <w:t>/</w:t>
            </w:r>
          </w:p>
        </w:tc>
        <w:tc>
          <w:tcPr>
            <w:tcW w:w="358" w:type="dxa"/>
            <w:vAlign w:val="bottom"/>
          </w:tcPr>
          <w:p w:rsidR="00BB7AF1" w:rsidRDefault="00BB7AF1">
            <w:pPr>
              <w:rPr>
                <w:sz w:val="1"/>
                <w:szCs w:val="1"/>
              </w:rPr>
            </w:pPr>
          </w:p>
        </w:tc>
      </w:tr>
      <w:tr w:rsidR="00BB7AF1">
        <w:trPr>
          <w:gridAfter w:val="2"/>
          <w:wAfter w:w="148" w:type="dxa"/>
          <w:trHeight w:val="99"/>
        </w:trPr>
        <w:tc>
          <w:tcPr>
            <w:tcW w:w="1191" w:type="dxa"/>
            <w:vMerge/>
            <w:tcBorders>
              <w:top w:val="single" w:sz="8" w:space="0" w:color="auto"/>
              <w:left w:val="single" w:sz="8" w:space="0" w:color="auto"/>
              <w:bottom w:val="single" w:sz="8" w:space="0" w:color="auto"/>
              <w:right w:val="single" w:sz="8" w:space="0" w:color="auto"/>
            </w:tcBorders>
            <w:vAlign w:val="bottom"/>
          </w:tcPr>
          <w:p w:rsidR="00BB7AF1" w:rsidRDefault="00BB7AF1">
            <w:pPr>
              <w:rPr>
                <w:sz w:val="17"/>
                <w:szCs w:val="17"/>
              </w:rPr>
            </w:pPr>
          </w:p>
        </w:tc>
        <w:tc>
          <w:tcPr>
            <w:tcW w:w="3869" w:type="dxa"/>
            <w:vMerge/>
            <w:tcBorders>
              <w:top w:val="single" w:sz="8" w:space="0" w:color="auto"/>
              <w:bottom w:val="single" w:sz="8" w:space="0" w:color="auto"/>
              <w:right w:val="single" w:sz="8" w:space="0" w:color="auto"/>
            </w:tcBorders>
            <w:vAlign w:val="bottom"/>
          </w:tcPr>
          <w:p w:rsidR="00BB7AF1" w:rsidRDefault="00BB7AF1">
            <w:pPr>
              <w:rPr>
                <w:sz w:val="17"/>
                <w:szCs w:val="17"/>
              </w:rPr>
            </w:pPr>
          </w:p>
        </w:tc>
        <w:tc>
          <w:tcPr>
            <w:tcW w:w="4234" w:type="dxa"/>
            <w:gridSpan w:val="38"/>
            <w:vMerge/>
            <w:tcBorders>
              <w:top w:val="single" w:sz="8" w:space="0" w:color="auto"/>
              <w:bottom w:val="single" w:sz="8" w:space="0" w:color="auto"/>
              <w:right w:val="single" w:sz="8" w:space="0" w:color="auto"/>
            </w:tcBorders>
            <w:vAlign w:val="bottom"/>
          </w:tcPr>
          <w:p w:rsidR="00BB7AF1" w:rsidRDefault="00BB7AF1">
            <w:pPr>
              <w:rPr>
                <w:sz w:val="17"/>
                <w:szCs w:val="17"/>
              </w:rPr>
            </w:pPr>
          </w:p>
        </w:tc>
        <w:tc>
          <w:tcPr>
            <w:tcW w:w="358" w:type="dxa"/>
            <w:vAlign w:val="bottom"/>
          </w:tcPr>
          <w:p w:rsidR="00BB7AF1" w:rsidRDefault="00BB7AF1">
            <w:pPr>
              <w:rPr>
                <w:sz w:val="1"/>
                <w:szCs w:val="1"/>
              </w:rPr>
            </w:pPr>
          </w:p>
        </w:tc>
      </w:tr>
      <w:tr w:rsidR="00BB7AF1">
        <w:trPr>
          <w:gridAfter w:val="2"/>
          <w:wAfter w:w="148" w:type="dxa"/>
          <w:trHeight w:val="303"/>
        </w:trPr>
        <w:tc>
          <w:tcPr>
            <w:tcW w:w="1191" w:type="dxa"/>
            <w:vMerge/>
            <w:tcBorders>
              <w:top w:val="single" w:sz="8" w:space="0" w:color="auto"/>
              <w:left w:val="single" w:sz="8" w:space="0" w:color="auto"/>
              <w:bottom w:val="single" w:sz="8" w:space="0" w:color="auto"/>
              <w:right w:val="single" w:sz="8" w:space="0" w:color="auto"/>
            </w:tcBorders>
            <w:vAlign w:val="bottom"/>
          </w:tcPr>
          <w:p w:rsidR="00BB7AF1" w:rsidRDefault="00BB7AF1"/>
        </w:tc>
        <w:tc>
          <w:tcPr>
            <w:tcW w:w="3869" w:type="dxa"/>
            <w:vMerge/>
            <w:tcBorders>
              <w:top w:val="single" w:sz="8" w:space="0" w:color="auto"/>
              <w:bottom w:val="single" w:sz="8" w:space="0" w:color="auto"/>
              <w:right w:val="single" w:sz="8" w:space="0" w:color="auto"/>
            </w:tcBorders>
            <w:vAlign w:val="bottom"/>
          </w:tcPr>
          <w:p w:rsidR="00BB7AF1" w:rsidRDefault="00BB7AF1"/>
        </w:tc>
        <w:tc>
          <w:tcPr>
            <w:tcW w:w="4234" w:type="dxa"/>
            <w:gridSpan w:val="38"/>
            <w:vMerge/>
            <w:tcBorders>
              <w:top w:val="single" w:sz="8" w:space="0" w:color="auto"/>
              <w:bottom w:val="single" w:sz="8" w:space="0" w:color="auto"/>
              <w:right w:val="single" w:sz="8" w:space="0" w:color="auto"/>
            </w:tcBorders>
            <w:vAlign w:val="bottom"/>
          </w:tcPr>
          <w:p w:rsidR="00BB7AF1" w:rsidRDefault="00BB7AF1"/>
        </w:tc>
        <w:tc>
          <w:tcPr>
            <w:tcW w:w="358" w:type="dxa"/>
            <w:vAlign w:val="bottom"/>
          </w:tcPr>
          <w:p w:rsidR="00BB7AF1" w:rsidRDefault="00BB7AF1">
            <w:pPr>
              <w:rPr>
                <w:sz w:val="1"/>
                <w:szCs w:val="1"/>
              </w:rPr>
            </w:pPr>
          </w:p>
        </w:tc>
      </w:tr>
      <w:tr w:rsidR="00BB7AF1">
        <w:trPr>
          <w:gridAfter w:val="2"/>
          <w:wAfter w:w="148" w:type="dxa"/>
          <w:trHeight w:val="452"/>
        </w:trPr>
        <w:tc>
          <w:tcPr>
            <w:tcW w:w="1191" w:type="dxa"/>
            <w:tcBorders>
              <w:top w:val="single" w:sz="8" w:space="0" w:color="auto"/>
              <w:left w:val="single" w:sz="8" w:space="0" w:color="auto"/>
              <w:bottom w:val="single" w:sz="8" w:space="0" w:color="auto"/>
              <w:right w:val="single" w:sz="8" w:space="0" w:color="auto"/>
            </w:tcBorders>
            <w:vAlign w:val="bottom"/>
          </w:tcPr>
          <w:p w:rsidR="00BB7AF1" w:rsidRDefault="00C263A9">
            <w:pPr>
              <w:jc w:val="center"/>
              <w:rPr>
                <w:sz w:val="20"/>
              </w:rPr>
            </w:pPr>
            <w:r>
              <w:rPr>
                <w:rFonts w:eastAsia="Times New Roman"/>
                <w:w w:val="99"/>
                <w:szCs w:val="21"/>
              </w:rPr>
              <w:lastRenderedPageBreak/>
              <w:t>3.3.1</w:t>
            </w:r>
          </w:p>
        </w:tc>
        <w:tc>
          <w:tcPr>
            <w:tcW w:w="3869" w:type="dxa"/>
            <w:tcBorders>
              <w:top w:val="single" w:sz="8" w:space="0" w:color="auto"/>
              <w:left w:val="single" w:sz="8" w:space="0" w:color="auto"/>
              <w:bottom w:val="single" w:sz="8" w:space="0" w:color="auto"/>
              <w:right w:val="single" w:sz="8" w:space="0" w:color="auto"/>
            </w:tcBorders>
            <w:vAlign w:val="bottom"/>
          </w:tcPr>
          <w:p w:rsidR="00BB7AF1" w:rsidRDefault="00C263A9">
            <w:pPr>
              <w:spacing w:line="240" w:lineRule="exact"/>
              <w:rPr>
                <w:sz w:val="20"/>
              </w:rPr>
            </w:pPr>
            <w:r>
              <w:rPr>
                <w:rFonts w:ascii="宋体" w:hAnsi="宋体" w:cs="宋体"/>
                <w:szCs w:val="21"/>
              </w:rPr>
              <w:t>投标有效期</w:t>
            </w:r>
          </w:p>
        </w:tc>
        <w:tc>
          <w:tcPr>
            <w:tcW w:w="4234" w:type="dxa"/>
            <w:gridSpan w:val="38"/>
            <w:tcBorders>
              <w:top w:val="single" w:sz="8" w:space="0" w:color="auto"/>
              <w:left w:val="single" w:sz="8" w:space="0" w:color="auto"/>
              <w:bottom w:val="single" w:sz="8" w:space="0" w:color="auto"/>
              <w:right w:val="single" w:sz="8" w:space="0" w:color="auto"/>
            </w:tcBorders>
            <w:vAlign w:val="bottom"/>
          </w:tcPr>
          <w:p w:rsidR="00BB7AF1" w:rsidRDefault="00C263A9">
            <w:pPr>
              <w:rPr>
                <w:sz w:val="24"/>
                <w:szCs w:val="24"/>
              </w:rPr>
            </w:pPr>
            <w:r>
              <w:rPr>
                <w:rFonts w:ascii="宋体" w:hAnsi="宋体" w:cs="宋体" w:hint="eastAsia"/>
                <w:szCs w:val="21"/>
              </w:rPr>
              <w:t>60日历天（自投标截止之日算起）</w:t>
            </w:r>
          </w:p>
        </w:tc>
        <w:tc>
          <w:tcPr>
            <w:tcW w:w="358" w:type="dxa"/>
            <w:vAlign w:val="bottom"/>
          </w:tcPr>
          <w:p w:rsidR="00BB7AF1" w:rsidRDefault="00BB7AF1">
            <w:pPr>
              <w:rPr>
                <w:sz w:val="1"/>
                <w:szCs w:val="1"/>
              </w:rPr>
            </w:pPr>
          </w:p>
        </w:tc>
      </w:tr>
      <w:tr w:rsidR="00BB7AF1">
        <w:trPr>
          <w:gridAfter w:val="2"/>
          <w:wAfter w:w="148" w:type="dxa"/>
          <w:trHeight w:val="395"/>
        </w:trPr>
        <w:tc>
          <w:tcPr>
            <w:tcW w:w="1191" w:type="dxa"/>
            <w:tcBorders>
              <w:left w:val="single" w:sz="8" w:space="0" w:color="auto"/>
              <w:right w:val="single" w:sz="8" w:space="0" w:color="auto"/>
            </w:tcBorders>
            <w:vAlign w:val="bottom"/>
          </w:tcPr>
          <w:p w:rsidR="00BB7AF1" w:rsidRDefault="00BB7AF1">
            <w:pPr>
              <w:rPr>
                <w:sz w:val="24"/>
                <w:szCs w:val="24"/>
              </w:rPr>
            </w:pPr>
          </w:p>
        </w:tc>
        <w:tc>
          <w:tcPr>
            <w:tcW w:w="3869" w:type="dxa"/>
            <w:tcBorders>
              <w:right w:val="single" w:sz="8" w:space="0" w:color="auto"/>
            </w:tcBorders>
            <w:vAlign w:val="bottom"/>
          </w:tcPr>
          <w:p w:rsidR="00BB7AF1" w:rsidRDefault="00BB7AF1">
            <w:pPr>
              <w:rPr>
                <w:sz w:val="24"/>
                <w:szCs w:val="24"/>
              </w:rPr>
            </w:pPr>
          </w:p>
        </w:tc>
        <w:tc>
          <w:tcPr>
            <w:tcW w:w="100" w:type="dxa"/>
            <w:vAlign w:val="bottom"/>
          </w:tcPr>
          <w:p w:rsidR="00BB7AF1" w:rsidRDefault="00BB7AF1">
            <w:pPr>
              <w:rPr>
                <w:sz w:val="24"/>
                <w:szCs w:val="24"/>
              </w:rPr>
            </w:pPr>
          </w:p>
        </w:tc>
        <w:tc>
          <w:tcPr>
            <w:tcW w:w="4134" w:type="dxa"/>
            <w:gridSpan w:val="37"/>
            <w:tcBorders>
              <w:right w:val="single" w:sz="8" w:space="0" w:color="auto"/>
            </w:tcBorders>
            <w:vAlign w:val="bottom"/>
          </w:tcPr>
          <w:p w:rsidR="00BB7AF1" w:rsidRDefault="00C263A9">
            <w:pPr>
              <w:spacing w:line="240" w:lineRule="exact"/>
              <w:rPr>
                <w:sz w:val="20"/>
              </w:rPr>
            </w:pPr>
            <w:r>
              <w:rPr>
                <w:rFonts w:ascii="宋体" w:hAnsi="宋体" w:cs="宋体"/>
                <w:szCs w:val="21"/>
              </w:rPr>
              <w:t>是否要求投标人递交投标保证金：</w:t>
            </w:r>
          </w:p>
        </w:tc>
        <w:tc>
          <w:tcPr>
            <w:tcW w:w="358" w:type="dxa"/>
            <w:vAlign w:val="bottom"/>
          </w:tcPr>
          <w:p w:rsidR="00BB7AF1" w:rsidRDefault="00BB7AF1">
            <w:pPr>
              <w:rPr>
                <w:sz w:val="1"/>
                <w:szCs w:val="1"/>
              </w:rPr>
            </w:pPr>
          </w:p>
        </w:tc>
      </w:tr>
      <w:tr w:rsidR="00BB7AF1">
        <w:trPr>
          <w:gridAfter w:val="2"/>
          <w:wAfter w:w="148" w:type="dxa"/>
          <w:trHeight w:val="487"/>
        </w:trPr>
        <w:tc>
          <w:tcPr>
            <w:tcW w:w="1191" w:type="dxa"/>
            <w:vMerge w:val="restart"/>
            <w:tcBorders>
              <w:left w:val="single" w:sz="8" w:space="0" w:color="auto"/>
              <w:right w:val="single" w:sz="8" w:space="0" w:color="auto"/>
            </w:tcBorders>
            <w:vAlign w:val="bottom"/>
          </w:tcPr>
          <w:p w:rsidR="00BB7AF1" w:rsidRDefault="00C263A9">
            <w:pPr>
              <w:jc w:val="center"/>
              <w:rPr>
                <w:sz w:val="20"/>
              </w:rPr>
            </w:pPr>
            <w:r>
              <w:rPr>
                <w:rFonts w:eastAsia="Times New Roman"/>
                <w:w w:val="99"/>
                <w:szCs w:val="21"/>
              </w:rPr>
              <w:t>3.4.1</w:t>
            </w:r>
          </w:p>
        </w:tc>
        <w:tc>
          <w:tcPr>
            <w:tcW w:w="3869" w:type="dxa"/>
            <w:vMerge w:val="restart"/>
            <w:tcBorders>
              <w:right w:val="single" w:sz="8" w:space="0" w:color="auto"/>
            </w:tcBorders>
            <w:vAlign w:val="bottom"/>
          </w:tcPr>
          <w:p w:rsidR="00BB7AF1" w:rsidRDefault="00C263A9">
            <w:pPr>
              <w:spacing w:line="240" w:lineRule="exact"/>
              <w:rPr>
                <w:sz w:val="20"/>
              </w:rPr>
            </w:pPr>
            <w:r>
              <w:rPr>
                <w:rFonts w:ascii="宋体" w:hAnsi="宋体" w:cs="宋体"/>
                <w:szCs w:val="21"/>
              </w:rPr>
              <w:t>投标保证金</w:t>
            </w:r>
          </w:p>
        </w:tc>
        <w:tc>
          <w:tcPr>
            <w:tcW w:w="100" w:type="dxa"/>
            <w:vAlign w:val="bottom"/>
          </w:tcPr>
          <w:p w:rsidR="00BB7AF1" w:rsidRDefault="00BB7AF1">
            <w:pPr>
              <w:rPr>
                <w:sz w:val="24"/>
                <w:szCs w:val="24"/>
              </w:rPr>
            </w:pPr>
          </w:p>
        </w:tc>
        <w:tc>
          <w:tcPr>
            <w:tcW w:w="4134" w:type="dxa"/>
            <w:gridSpan w:val="37"/>
            <w:vMerge w:val="restart"/>
            <w:tcBorders>
              <w:right w:val="single" w:sz="8" w:space="0" w:color="auto"/>
            </w:tcBorders>
            <w:vAlign w:val="bottom"/>
          </w:tcPr>
          <w:p w:rsidR="00BB7AF1" w:rsidRDefault="00C263A9">
            <w:pPr>
              <w:pStyle w:val="aa"/>
              <w:rPr>
                <w:rFonts w:hAnsi="宋体" w:cs="宋体"/>
              </w:rPr>
            </w:pPr>
            <w:r>
              <w:rPr>
                <w:rFonts w:ascii="Arial" w:eastAsia="Times New Roman" w:hAnsi="Arial" w:cs="Arial"/>
                <w:sz w:val="32"/>
                <w:szCs w:val="32"/>
              </w:rPr>
              <w:t>√</w:t>
            </w:r>
            <w:r>
              <w:rPr>
                <w:rFonts w:hAnsi="宋体" w:cs="宋体"/>
              </w:rPr>
              <w:t>要求，投标保证金的形式</w:t>
            </w:r>
            <w:r>
              <w:rPr>
                <w:rFonts w:hAnsi="宋体" w:cs="宋体" w:hint="eastAsia"/>
              </w:rPr>
              <w:t>和</w:t>
            </w:r>
            <w:r>
              <w:rPr>
                <w:rFonts w:hAnsi="宋体" w:cs="宋体"/>
              </w:rPr>
              <w:t>金额：</w:t>
            </w:r>
          </w:p>
          <w:p w:rsidR="00BB7AF1" w:rsidRDefault="00C263A9">
            <w:pPr>
              <w:pStyle w:val="aa"/>
              <w:ind w:firstLineChars="400" w:firstLine="840"/>
              <w:rPr>
                <w:rFonts w:hAnsi="宋体" w:cs="宋体"/>
              </w:rPr>
            </w:pPr>
            <w:r>
              <w:rPr>
                <w:rFonts w:hAnsi="宋体" w:cs="宋体" w:hint="eastAsia"/>
              </w:rPr>
              <w:t>详见附表一</w:t>
            </w:r>
          </w:p>
          <w:p w:rsidR="00BB7AF1" w:rsidRDefault="00BB7AF1">
            <w:pPr>
              <w:rPr>
                <w:sz w:val="20"/>
              </w:rPr>
            </w:pPr>
          </w:p>
          <w:p w:rsidR="00BB7AF1" w:rsidRDefault="00C263A9">
            <w:pPr>
              <w:rPr>
                <w:sz w:val="24"/>
                <w:szCs w:val="24"/>
              </w:rPr>
            </w:pPr>
            <w:r>
              <w:rPr>
                <w:rFonts w:eastAsia="Times New Roman"/>
                <w:sz w:val="32"/>
                <w:szCs w:val="32"/>
              </w:rPr>
              <w:t>□</w:t>
            </w:r>
            <w:r>
              <w:rPr>
                <w:rFonts w:ascii="宋体" w:hAnsi="宋体" w:cs="宋体"/>
                <w:szCs w:val="21"/>
              </w:rPr>
              <w:t>不要求</w:t>
            </w:r>
          </w:p>
        </w:tc>
        <w:tc>
          <w:tcPr>
            <w:tcW w:w="358" w:type="dxa"/>
            <w:vAlign w:val="bottom"/>
          </w:tcPr>
          <w:p w:rsidR="00BB7AF1" w:rsidRDefault="00BB7AF1">
            <w:pPr>
              <w:rPr>
                <w:sz w:val="1"/>
                <w:szCs w:val="1"/>
              </w:rPr>
            </w:pPr>
          </w:p>
        </w:tc>
      </w:tr>
      <w:tr w:rsidR="00BB7AF1">
        <w:trPr>
          <w:gridAfter w:val="2"/>
          <w:wAfter w:w="148" w:type="dxa"/>
          <w:trHeight w:val="210"/>
        </w:trPr>
        <w:tc>
          <w:tcPr>
            <w:tcW w:w="1191" w:type="dxa"/>
            <w:vMerge/>
            <w:tcBorders>
              <w:left w:val="single" w:sz="8" w:space="0" w:color="auto"/>
              <w:right w:val="single" w:sz="8" w:space="0" w:color="auto"/>
            </w:tcBorders>
            <w:vAlign w:val="bottom"/>
          </w:tcPr>
          <w:p w:rsidR="00BB7AF1" w:rsidRDefault="00BB7AF1">
            <w:pPr>
              <w:rPr>
                <w:sz w:val="16"/>
                <w:szCs w:val="16"/>
              </w:rPr>
            </w:pPr>
          </w:p>
        </w:tc>
        <w:tc>
          <w:tcPr>
            <w:tcW w:w="3869" w:type="dxa"/>
            <w:vMerge/>
            <w:tcBorders>
              <w:right w:val="single" w:sz="8" w:space="0" w:color="auto"/>
            </w:tcBorders>
            <w:vAlign w:val="bottom"/>
          </w:tcPr>
          <w:p w:rsidR="00BB7AF1" w:rsidRDefault="00BB7AF1">
            <w:pPr>
              <w:rPr>
                <w:sz w:val="16"/>
                <w:szCs w:val="16"/>
              </w:rPr>
            </w:pPr>
          </w:p>
        </w:tc>
        <w:tc>
          <w:tcPr>
            <w:tcW w:w="100" w:type="dxa"/>
            <w:vAlign w:val="bottom"/>
          </w:tcPr>
          <w:p w:rsidR="00BB7AF1" w:rsidRDefault="00BB7AF1">
            <w:pPr>
              <w:rPr>
                <w:sz w:val="16"/>
                <w:szCs w:val="16"/>
              </w:rPr>
            </w:pPr>
          </w:p>
        </w:tc>
        <w:tc>
          <w:tcPr>
            <w:tcW w:w="4134" w:type="dxa"/>
            <w:gridSpan w:val="37"/>
            <w:vMerge/>
            <w:tcBorders>
              <w:right w:val="single" w:sz="8" w:space="0" w:color="auto"/>
            </w:tcBorders>
            <w:vAlign w:val="bottom"/>
          </w:tcPr>
          <w:p w:rsidR="00BB7AF1" w:rsidRDefault="00BB7AF1">
            <w:pPr>
              <w:rPr>
                <w:sz w:val="16"/>
                <w:szCs w:val="16"/>
              </w:rPr>
            </w:pPr>
          </w:p>
        </w:tc>
        <w:tc>
          <w:tcPr>
            <w:tcW w:w="358" w:type="dxa"/>
            <w:vAlign w:val="bottom"/>
          </w:tcPr>
          <w:p w:rsidR="00BB7AF1" w:rsidRDefault="00BB7AF1">
            <w:pPr>
              <w:rPr>
                <w:sz w:val="1"/>
                <w:szCs w:val="1"/>
              </w:rPr>
            </w:pPr>
          </w:p>
        </w:tc>
      </w:tr>
      <w:tr w:rsidR="00BB7AF1">
        <w:trPr>
          <w:gridAfter w:val="2"/>
          <w:wAfter w:w="148" w:type="dxa"/>
          <w:trHeight w:val="126"/>
        </w:trPr>
        <w:tc>
          <w:tcPr>
            <w:tcW w:w="1191" w:type="dxa"/>
            <w:tcBorders>
              <w:left w:val="single" w:sz="8" w:space="0" w:color="auto"/>
              <w:right w:val="single" w:sz="8" w:space="0" w:color="auto"/>
            </w:tcBorders>
            <w:vAlign w:val="bottom"/>
          </w:tcPr>
          <w:p w:rsidR="00BB7AF1" w:rsidRDefault="00BB7AF1">
            <w:pPr>
              <w:rPr>
                <w:sz w:val="14"/>
                <w:szCs w:val="14"/>
              </w:rPr>
            </w:pPr>
          </w:p>
        </w:tc>
        <w:tc>
          <w:tcPr>
            <w:tcW w:w="3869" w:type="dxa"/>
            <w:tcBorders>
              <w:right w:val="single" w:sz="8" w:space="0" w:color="auto"/>
            </w:tcBorders>
            <w:vAlign w:val="bottom"/>
          </w:tcPr>
          <w:p w:rsidR="00BB7AF1" w:rsidRDefault="00BB7AF1">
            <w:pPr>
              <w:rPr>
                <w:sz w:val="14"/>
                <w:szCs w:val="14"/>
              </w:rPr>
            </w:pPr>
          </w:p>
        </w:tc>
        <w:tc>
          <w:tcPr>
            <w:tcW w:w="100" w:type="dxa"/>
            <w:vAlign w:val="bottom"/>
          </w:tcPr>
          <w:p w:rsidR="00BB7AF1" w:rsidRDefault="00BB7AF1">
            <w:pPr>
              <w:rPr>
                <w:sz w:val="14"/>
                <w:szCs w:val="14"/>
              </w:rPr>
            </w:pPr>
          </w:p>
        </w:tc>
        <w:tc>
          <w:tcPr>
            <w:tcW w:w="4134" w:type="dxa"/>
            <w:gridSpan w:val="37"/>
            <w:vMerge/>
            <w:tcBorders>
              <w:right w:val="single" w:sz="8" w:space="0" w:color="auto"/>
            </w:tcBorders>
            <w:vAlign w:val="bottom"/>
          </w:tcPr>
          <w:p w:rsidR="00BB7AF1" w:rsidRDefault="00BB7AF1">
            <w:pPr>
              <w:rPr>
                <w:sz w:val="14"/>
                <w:szCs w:val="14"/>
              </w:rPr>
            </w:pPr>
          </w:p>
        </w:tc>
        <w:tc>
          <w:tcPr>
            <w:tcW w:w="358" w:type="dxa"/>
            <w:vAlign w:val="bottom"/>
          </w:tcPr>
          <w:p w:rsidR="00BB7AF1" w:rsidRDefault="00BB7AF1">
            <w:pPr>
              <w:rPr>
                <w:sz w:val="1"/>
                <w:szCs w:val="1"/>
              </w:rPr>
            </w:pPr>
          </w:p>
        </w:tc>
      </w:tr>
      <w:tr w:rsidR="00BB7AF1">
        <w:trPr>
          <w:gridAfter w:val="2"/>
          <w:wAfter w:w="148" w:type="dxa"/>
          <w:trHeight w:val="484"/>
        </w:trPr>
        <w:tc>
          <w:tcPr>
            <w:tcW w:w="1191" w:type="dxa"/>
            <w:tcBorders>
              <w:left w:val="single" w:sz="8" w:space="0" w:color="auto"/>
              <w:bottom w:val="single" w:sz="8" w:space="0" w:color="auto"/>
              <w:right w:val="single" w:sz="8" w:space="0" w:color="auto"/>
            </w:tcBorders>
            <w:vAlign w:val="bottom"/>
          </w:tcPr>
          <w:p w:rsidR="00BB7AF1" w:rsidRDefault="00BB7AF1">
            <w:pPr>
              <w:rPr>
                <w:sz w:val="24"/>
                <w:szCs w:val="24"/>
              </w:rPr>
            </w:pPr>
          </w:p>
        </w:tc>
        <w:tc>
          <w:tcPr>
            <w:tcW w:w="3869" w:type="dxa"/>
            <w:tcBorders>
              <w:bottom w:val="single" w:sz="8" w:space="0" w:color="auto"/>
              <w:right w:val="single" w:sz="8" w:space="0" w:color="auto"/>
            </w:tcBorders>
            <w:vAlign w:val="bottom"/>
          </w:tcPr>
          <w:p w:rsidR="00BB7AF1" w:rsidRDefault="00BB7AF1">
            <w:pPr>
              <w:rPr>
                <w:sz w:val="24"/>
                <w:szCs w:val="24"/>
              </w:rPr>
            </w:pPr>
          </w:p>
        </w:tc>
        <w:tc>
          <w:tcPr>
            <w:tcW w:w="100" w:type="dxa"/>
            <w:tcBorders>
              <w:bottom w:val="single" w:sz="8" w:space="0" w:color="auto"/>
            </w:tcBorders>
            <w:vAlign w:val="bottom"/>
          </w:tcPr>
          <w:p w:rsidR="00BB7AF1" w:rsidRDefault="00BB7AF1">
            <w:pPr>
              <w:rPr>
                <w:sz w:val="24"/>
                <w:szCs w:val="24"/>
              </w:rPr>
            </w:pPr>
          </w:p>
        </w:tc>
        <w:tc>
          <w:tcPr>
            <w:tcW w:w="4134" w:type="dxa"/>
            <w:gridSpan w:val="37"/>
            <w:vMerge/>
            <w:tcBorders>
              <w:bottom w:val="single" w:sz="8" w:space="0" w:color="auto"/>
              <w:right w:val="single" w:sz="8" w:space="0" w:color="auto"/>
            </w:tcBorders>
            <w:vAlign w:val="bottom"/>
          </w:tcPr>
          <w:p w:rsidR="00BB7AF1" w:rsidRDefault="00BB7AF1">
            <w:pPr>
              <w:rPr>
                <w:sz w:val="24"/>
                <w:szCs w:val="24"/>
              </w:rPr>
            </w:pPr>
          </w:p>
        </w:tc>
        <w:tc>
          <w:tcPr>
            <w:tcW w:w="358" w:type="dxa"/>
            <w:vAlign w:val="bottom"/>
          </w:tcPr>
          <w:p w:rsidR="00BB7AF1" w:rsidRDefault="00BB7AF1">
            <w:pPr>
              <w:rPr>
                <w:sz w:val="1"/>
                <w:szCs w:val="1"/>
              </w:rPr>
            </w:pPr>
          </w:p>
        </w:tc>
      </w:tr>
      <w:tr w:rsidR="00BB7AF1">
        <w:trPr>
          <w:gridAfter w:val="1"/>
          <w:wAfter w:w="47" w:type="dxa"/>
          <w:trHeight w:val="500"/>
        </w:trPr>
        <w:tc>
          <w:tcPr>
            <w:tcW w:w="1191" w:type="dxa"/>
            <w:vMerge w:val="restart"/>
            <w:tcBorders>
              <w:left w:val="single" w:sz="8" w:space="0" w:color="auto"/>
              <w:right w:val="single" w:sz="8" w:space="0" w:color="auto"/>
            </w:tcBorders>
            <w:vAlign w:val="bottom"/>
          </w:tcPr>
          <w:p w:rsidR="00BB7AF1" w:rsidRDefault="00C263A9">
            <w:pPr>
              <w:jc w:val="center"/>
              <w:rPr>
                <w:sz w:val="20"/>
              </w:rPr>
            </w:pPr>
            <w:r>
              <w:rPr>
                <w:rFonts w:eastAsia="Times New Roman"/>
                <w:w w:val="98"/>
                <w:szCs w:val="21"/>
              </w:rPr>
              <w:t>3.5</w:t>
            </w:r>
          </w:p>
        </w:tc>
        <w:tc>
          <w:tcPr>
            <w:tcW w:w="3869" w:type="dxa"/>
            <w:vMerge w:val="restart"/>
            <w:tcBorders>
              <w:right w:val="single" w:sz="8" w:space="0" w:color="auto"/>
            </w:tcBorders>
            <w:vAlign w:val="bottom"/>
          </w:tcPr>
          <w:p w:rsidR="00BB7AF1" w:rsidRDefault="00C263A9">
            <w:pPr>
              <w:spacing w:line="240" w:lineRule="exact"/>
              <w:rPr>
                <w:rFonts w:ascii="宋体" w:hAnsi="宋体" w:cs="宋体"/>
                <w:szCs w:val="21"/>
              </w:rPr>
            </w:pPr>
            <w:r>
              <w:rPr>
                <w:rFonts w:ascii="宋体" w:hAnsi="宋体" w:cs="宋体"/>
                <w:szCs w:val="21"/>
              </w:rPr>
              <w:t>资格审查资料的特殊要求</w:t>
            </w:r>
          </w:p>
        </w:tc>
        <w:tc>
          <w:tcPr>
            <w:tcW w:w="100" w:type="dxa"/>
            <w:vAlign w:val="bottom"/>
          </w:tcPr>
          <w:p w:rsidR="00BB7AF1" w:rsidRDefault="00BB7AF1">
            <w:pPr>
              <w:rPr>
                <w:sz w:val="24"/>
                <w:szCs w:val="24"/>
              </w:rPr>
            </w:pPr>
          </w:p>
        </w:tc>
        <w:tc>
          <w:tcPr>
            <w:tcW w:w="1210" w:type="dxa"/>
            <w:gridSpan w:val="8"/>
            <w:vAlign w:val="bottom"/>
          </w:tcPr>
          <w:p w:rsidR="00BB7AF1" w:rsidRDefault="00C263A9">
            <w:pPr>
              <w:spacing w:line="368" w:lineRule="exact"/>
              <w:rPr>
                <w:sz w:val="20"/>
              </w:rPr>
            </w:pPr>
            <w:r>
              <w:rPr>
                <w:rFonts w:ascii="Arial" w:eastAsia="Times New Roman" w:hAnsi="Arial" w:cs="Arial"/>
                <w:sz w:val="32"/>
                <w:szCs w:val="32"/>
              </w:rPr>
              <w:t>√</w:t>
            </w:r>
            <w:r>
              <w:rPr>
                <w:rFonts w:ascii="宋体" w:hAnsi="宋体" w:cs="宋体"/>
                <w:szCs w:val="21"/>
              </w:rPr>
              <w:t>无</w:t>
            </w:r>
          </w:p>
        </w:tc>
        <w:tc>
          <w:tcPr>
            <w:tcW w:w="240" w:type="dxa"/>
            <w:gridSpan w:val="3"/>
            <w:vAlign w:val="bottom"/>
          </w:tcPr>
          <w:p w:rsidR="00BB7AF1" w:rsidRDefault="00BB7AF1">
            <w:pPr>
              <w:rPr>
                <w:sz w:val="24"/>
                <w:szCs w:val="24"/>
              </w:rPr>
            </w:pPr>
          </w:p>
        </w:tc>
        <w:tc>
          <w:tcPr>
            <w:tcW w:w="90" w:type="dxa"/>
            <w:gridSpan w:val="3"/>
            <w:vAlign w:val="bottom"/>
          </w:tcPr>
          <w:p w:rsidR="00BB7AF1" w:rsidRDefault="00BB7AF1">
            <w:pPr>
              <w:rPr>
                <w:sz w:val="24"/>
                <w:szCs w:val="24"/>
              </w:rPr>
            </w:pPr>
          </w:p>
        </w:tc>
        <w:tc>
          <w:tcPr>
            <w:tcW w:w="240" w:type="dxa"/>
            <w:gridSpan w:val="4"/>
            <w:vAlign w:val="bottom"/>
          </w:tcPr>
          <w:p w:rsidR="00BB7AF1" w:rsidRDefault="00BB7AF1">
            <w:pPr>
              <w:rPr>
                <w:sz w:val="24"/>
                <w:szCs w:val="24"/>
              </w:rPr>
            </w:pPr>
          </w:p>
        </w:tc>
        <w:tc>
          <w:tcPr>
            <w:tcW w:w="240" w:type="dxa"/>
            <w:gridSpan w:val="3"/>
            <w:vAlign w:val="bottom"/>
          </w:tcPr>
          <w:p w:rsidR="00BB7AF1" w:rsidRDefault="00BB7AF1">
            <w:pPr>
              <w:rPr>
                <w:sz w:val="24"/>
                <w:szCs w:val="24"/>
              </w:rPr>
            </w:pPr>
          </w:p>
        </w:tc>
        <w:tc>
          <w:tcPr>
            <w:tcW w:w="228" w:type="dxa"/>
            <w:gridSpan w:val="3"/>
            <w:vAlign w:val="bottom"/>
          </w:tcPr>
          <w:p w:rsidR="00BB7AF1" w:rsidRDefault="00BB7AF1">
            <w:pPr>
              <w:rPr>
                <w:sz w:val="24"/>
                <w:szCs w:val="24"/>
              </w:rPr>
            </w:pPr>
          </w:p>
        </w:tc>
        <w:tc>
          <w:tcPr>
            <w:tcW w:w="159" w:type="dxa"/>
            <w:gridSpan w:val="5"/>
            <w:vAlign w:val="bottom"/>
          </w:tcPr>
          <w:p w:rsidR="00BB7AF1" w:rsidRDefault="00BB7AF1">
            <w:pPr>
              <w:rPr>
                <w:sz w:val="24"/>
                <w:szCs w:val="24"/>
              </w:rPr>
            </w:pPr>
          </w:p>
        </w:tc>
        <w:tc>
          <w:tcPr>
            <w:tcW w:w="90" w:type="dxa"/>
            <w:gridSpan w:val="2"/>
            <w:vAlign w:val="bottom"/>
          </w:tcPr>
          <w:p w:rsidR="00BB7AF1" w:rsidRDefault="00BB7AF1">
            <w:pPr>
              <w:rPr>
                <w:sz w:val="24"/>
                <w:szCs w:val="24"/>
              </w:rPr>
            </w:pPr>
          </w:p>
        </w:tc>
        <w:tc>
          <w:tcPr>
            <w:tcW w:w="557" w:type="dxa"/>
            <w:gridSpan w:val="4"/>
            <w:vAlign w:val="bottom"/>
          </w:tcPr>
          <w:p w:rsidR="00BB7AF1" w:rsidRDefault="00BB7AF1">
            <w:pPr>
              <w:rPr>
                <w:sz w:val="24"/>
                <w:szCs w:val="24"/>
              </w:rPr>
            </w:pPr>
          </w:p>
        </w:tc>
        <w:tc>
          <w:tcPr>
            <w:tcW w:w="1080" w:type="dxa"/>
            <w:gridSpan w:val="2"/>
            <w:tcBorders>
              <w:right w:val="single" w:sz="8" w:space="0" w:color="auto"/>
            </w:tcBorders>
            <w:vAlign w:val="bottom"/>
          </w:tcPr>
          <w:p w:rsidR="00BB7AF1" w:rsidRDefault="00BB7AF1">
            <w:pPr>
              <w:rPr>
                <w:sz w:val="24"/>
                <w:szCs w:val="24"/>
              </w:rPr>
            </w:pPr>
          </w:p>
        </w:tc>
        <w:tc>
          <w:tcPr>
            <w:tcW w:w="459" w:type="dxa"/>
            <w:gridSpan w:val="2"/>
            <w:vAlign w:val="bottom"/>
          </w:tcPr>
          <w:p w:rsidR="00BB7AF1" w:rsidRDefault="00BB7AF1">
            <w:pPr>
              <w:rPr>
                <w:sz w:val="1"/>
                <w:szCs w:val="1"/>
              </w:rPr>
            </w:pPr>
          </w:p>
        </w:tc>
      </w:tr>
      <w:tr w:rsidR="00BB7AF1">
        <w:trPr>
          <w:gridAfter w:val="2"/>
          <w:wAfter w:w="148" w:type="dxa"/>
          <w:trHeight w:val="210"/>
        </w:trPr>
        <w:tc>
          <w:tcPr>
            <w:tcW w:w="1191" w:type="dxa"/>
            <w:vMerge/>
            <w:tcBorders>
              <w:left w:val="single" w:sz="8" w:space="0" w:color="auto"/>
              <w:right w:val="single" w:sz="8" w:space="0" w:color="auto"/>
            </w:tcBorders>
            <w:vAlign w:val="bottom"/>
          </w:tcPr>
          <w:p w:rsidR="00BB7AF1" w:rsidRDefault="00BB7AF1">
            <w:pPr>
              <w:rPr>
                <w:sz w:val="16"/>
                <w:szCs w:val="16"/>
              </w:rPr>
            </w:pPr>
          </w:p>
        </w:tc>
        <w:tc>
          <w:tcPr>
            <w:tcW w:w="3869" w:type="dxa"/>
            <w:vMerge/>
            <w:tcBorders>
              <w:right w:val="single" w:sz="8" w:space="0" w:color="auto"/>
            </w:tcBorders>
            <w:vAlign w:val="bottom"/>
          </w:tcPr>
          <w:p w:rsidR="00BB7AF1" w:rsidRDefault="00BB7AF1">
            <w:pPr>
              <w:rPr>
                <w:rFonts w:ascii="宋体" w:hAnsi="宋体" w:cs="宋体"/>
                <w:szCs w:val="21"/>
              </w:rPr>
            </w:pPr>
          </w:p>
        </w:tc>
        <w:tc>
          <w:tcPr>
            <w:tcW w:w="100" w:type="dxa"/>
            <w:vAlign w:val="bottom"/>
          </w:tcPr>
          <w:p w:rsidR="00BB7AF1" w:rsidRDefault="00BB7AF1">
            <w:pPr>
              <w:rPr>
                <w:sz w:val="16"/>
                <w:szCs w:val="16"/>
              </w:rPr>
            </w:pPr>
          </w:p>
        </w:tc>
        <w:tc>
          <w:tcPr>
            <w:tcW w:w="2147" w:type="dxa"/>
            <w:gridSpan w:val="22"/>
            <w:vMerge w:val="restart"/>
            <w:vAlign w:val="bottom"/>
          </w:tcPr>
          <w:p w:rsidR="00BB7AF1" w:rsidRDefault="00C263A9">
            <w:pPr>
              <w:spacing w:line="368" w:lineRule="exact"/>
              <w:rPr>
                <w:sz w:val="20"/>
              </w:rPr>
            </w:pPr>
            <w:r>
              <w:rPr>
                <w:rFonts w:eastAsia="Times New Roman"/>
                <w:sz w:val="32"/>
                <w:szCs w:val="32"/>
              </w:rPr>
              <w:t>□</w:t>
            </w:r>
            <w:r>
              <w:rPr>
                <w:rFonts w:ascii="宋体" w:hAnsi="宋体" w:cs="宋体"/>
                <w:szCs w:val="21"/>
              </w:rPr>
              <w:t>有，具体要求：</w:t>
            </w:r>
          </w:p>
        </w:tc>
        <w:tc>
          <w:tcPr>
            <w:tcW w:w="159" w:type="dxa"/>
            <w:gridSpan w:val="4"/>
            <w:vAlign w:val="bottom"/>
          </w:tcPr>
          <w:p w:rsidR="00BB7AF1" w:rsidRDefault="00BB7AF1">
            <w:pPr>
              <w:rPr>
                <w:sz w:val="16"/>
                <w:szCs w:val="16"/>
              </w:rPr>
            </w:pPr>
          </w:p>
        </w:tc>
        <w:tc>
          <w:tcPr>
            <w:tcW w:w="90" w:type="dxa"/>
            <w:gridSpan w:val="2"/>
            <w:vAlign w:val="bottom"/>
          </w:tcPr>
          <w:p w:rsidR="00BB7AF1" w:rsidRDefault="00BB7AF1">
            <w:pPr>
              <w:rPr>
                <w:sz w:val="16"/>
                <w:szCs w:val="16"/>
              </w:rPr>
            </w:pPr>
          </w:p>
        </w:tc>
        <w:tc>
          <w:tcPr>
            <w:tcW w:w="557" w:type="dxa"/>
            <w:gridSpan w:val="5"/>
            <w:vAlign w:val="bottom"/>
          </w:tcPr>
          <w:p w:rsidR="00BB7AF1" w:rsidRDefault="00BB7AF1">
            <w:pPr>
              <w:rPr>
                <w:sz w:val="16"/>
                <w:szCs w:val="16"/>
              </w:rPr>
            </w:pPr>
          </w:p>
        </w:tc>
        <w:tc>
          <w:tcPr>
            <w:tcW w:w="1181" w:type="dxa"/>
            <w:gridSpan w:val="4"/>
            <w:tcBorders>
              <w:right w:val="single" w:sz="8" w:space="0" w:color="auto"/>
            </w:tcBorders>
            <w:vAlign w:val="bottom"/>
          </w:tcPr>
          <w:p w:rsidR="00BB7AF1" w:rsidRDefault="00BB7AF1">
            <w:pPr>
              <w:rPr>
                <w:sz w:val="16"/>
                <w:szCs w:val="16"/>
              </w:rPr>
            </w:pPr>
          </w:p>
        </w:tc>
        <w:tc>
          <w:tcPr>
            <w:tcW w:w="358" w:type="dxa"/>
            <w:vAlign w:val="bottom"/>
          </w:tcPr>
          <w:p w:rsidR="00BB7AF1" w:rsidRDefault="00BB7AF1">
            <w:pPr>
              <w:rPr>
                <w:sz w:val="1"/>
                <w:szCs w:val="1"/>
              </w:rPr>
            </w:pPr>
          </w:p>
        </w:tc>
      </w:tr>
      <w:tr w:rsidR="00BB7AF1">
        <w:trPr>
          <w:gridAfter w:val="2"/>
          <w:wAfter w:w="148" w:type="dxa"/>
          <w:trHeight w:val="300"/>
        </w:trPr>
        <w:tc>
          <w:tcPr>
            <w:tcW w:w="1191" w:type="dxa"/>
            <w:tcBorders>
              <w:left w:val="single" w:sz="8" w:space="0" w:color="auto"/>
              <w:right w:val="single" w:sz="8" w:space="0" w:color="auto"/>
            </w:tcBorders>
            <w:vAlign w:val="bottom"/>
          </w:tcPr>
          <w:p w:rsidR="00BB7AF1" w:rsidRDefault="00BB7AF1">
            <w:pPr>
              <w:rPr>
                <w:sz w:val="18"/>
                <w:szCs w:val="18"/>
              </w:rPr>
            </w:pPr>
          </w:p>
        </w:tc>
        <w:tc>
          <w:tcPr>
            <w:tcW w:w="3869" w:type="dxa"/>
            <w:tcBorders>
              <w:right w:val="single" w:sz="8" w:space="0" w:color="auto"/>
            </w:tcBorders>
            <w:vAlign w:val="bottom"/>
          </w:tcPr>
          <w:p w:rsidR="00BB7AF1" w:rsidRDefault="00BB7AF1">
            <w:pPr>
              <w:rPr>
                <w:rFonts w:ascii="宋体" w:hAnsi="宋体" w:cs="宋体"/>
                <w:szCs w:val="21"/>
              </w:rPr>
            </w:pPr>
          </w:p>
        </w:tc>
        <w:tc>
          <w:tcPr>
            <w:tcW w:w="100" w:type="dxa"/>
            <w:vAlign w:val="bottom"/>
          </w:tcPr>
          <w:p w:rsidR="00BB7AF1" w:rsidRDefault="00BB7AF1">
            <w:pPr>
              <w:rPr>
                <w:sz w:val="18"/>
                <w:szCs w:val="18"/>
              </w:rPr>
            </w:pPr>
          </w:p>
        </w:tc>
        <w:tc>
          <w:tcPr>
            <w:tcW w:w="2147" w:type="dxa"/>
            <w:gridSpan w:val="22"/>
            <w:vMerge/>
            <w:vAlign w:val="bottom"/>
          </w:tcPr>
          <w:p w:rsidR="00BB7AF1" w:rsidRDefault="00BB7AF1">
            <w:pPr>
              <w:rPr>
                <w:sz w:val="18"/>
                <w:szCs w:val="18"/>
              </w:rPr>
            </w:pPr>
          </w:p>
        </w:tc>
        <w:tc>
          <w:tcPr>
            <w:tcW w:w="159" w:type="dxa"/>
            <w:gridSpan w:val="4"/>
            <w:vAlign w:val="bottom"/>
          </w:tcPr>
          <w:p w:rsidR="00BB7AF1" w:rsidRDefault="00BB7AF1">
            <w:pPr>
              <w:rPr>
                <w:sz w:val="18"/>
                <w:szCs w:val="18"/>
              </w:rPr>
            </w:pPr>
          </w:p>
        </w:tc>
        <w:tc>
          <w:tcPr>
            <w:tcW w:w="90" w:type="dxa"/>
            <w:gridSpan w:val="2"/>
            <w:vAlign w:val="bottom"/>
          </w:tcPr>
          <w:p w:rsidR="00BB7AF1" w:rsidRDefault="00BB7AF1">
            <w:pPr>
              <w:rPr>
                <w:sz w:val="18"/>
                <w:szCs w:val="18"/>
              </w:rPr>
            </w:pPr>
          </w:p>
        </w:tc>
        <w:tc>
          <w:tcPr>
            <w:tcW w:w="557" w:type="dxa"/>
            <w:gridSpan w:val="5"/>
            <w:vAlign w:val="bottom"/>
          </w:tcPr>
          <w:p w:rsidR="00BB7AF1" w:rsidRDefault="00BB7AF1">
            <w:pPr>
              <w:rPr>
                <w:sz w:val="18"/>
                <w:szCs w:val="18"/>
              </w:rPr>
            </w:pPr>
          </w:p>
        </w:tc>
        <w:tc>
          <w:tcPr>
            <w:tcW w:w="1181" w:type="dxa"/>
            <w:gridSpan w:val="4"/>
            <w:tcBorders>
              <w:right w:val="single" w:sz="8" w:space="0" w:color="auto"/>
            </w:tcBorders>
            <w:vAlign w:val="bottom"/>
          </w:tcPr>
          <w:p w:rsidR="00BB7AF1" w:rsidRDefault="00BB7AF1">
            <w:pPr>
              <w:rPr>
                <w:sz w:val="18"/>
                <w:szCs w:val="18"/>
              </w:rPr>
            </w:pPr>
          </w:p>
        </w:tc>
        <w:tc>
          <w:tcPr>
            <w:tcW w:w="358" w:type="dxa"/>
            <w:vAlign w:val="bottom"/>
          </w:tcPr>
          <w:p w:rsidR="00BB7AF1" w:rsidRDefault="00BB7AF1">
            <w:pPr>
              <w:rPr>
                <w:sz w:val="1"/>
                <w:szCs w:val="1"/>
              </w:rPr>
            </w:pPr>
          </w:p>
        </w:tc>
      </w:tr>
      <w:tr w:rsidR="00BB7AF1">
        <w:trPr>
          <w:trHeight w:val="300"/>
        </w:trPr>
        <w:tc>
          <w:tcPr>
            <w:tcW w:w="1191" w:type="dxa"/>
            <w:tcBorders>
              <w:left w:val="single" w:sz="8" w:space="0" w:color="auto"/>
              <w:bottom w:val="single" w:sz="8" w:space="0" w:color="auto"/>
              <w:right w:val="single" w:sz="8" w:space="0" w:color="auto"/>
            </w:tcBorders>
            <w:vAlign w:val="bottom"/>
          </w:tcPr>
          <w:p w:rsidR="00BB7AF1" w:rsidRDefault="00BB7AF1">
            <w:pPr>
              <w:rPr>
                <w:sz w:val="5"/>
                <w:szCs w:val="5"/>
              </w:rPr>
            </w:pPr>
          </w:p>
        </w:tc>
        <w:tc>
          <w:tcPr>
            <w:tcW w:w="3869" w:type="dxa"/>
            <w:tcBorders>
              <w:bottom w:val="single" w:sz="8" w:space="0" w:color="auto"/>
              <w:right w:val="single" w:sz="8" w:space="0" w:color="auto"/>
            </w:tcBorders>
            <w:vAlign w:val="bottom"/>
          </w:tcPr>
          <w:p w:rsidR="00BB7AF1" w:rsidRDefault="00BB7AF1">
            <w:pPr>
              <w:rPr>
                <w:rFonts w:ascii="宋体" w:hAnsi="宋体" w:cs="宋体"/>
                <w:szCs w:val="21"/>
              </w:rPr>
            </w:pPr>
          </w:p>
        </w:tc>
        <w:tc>
          <w:tcPr>
            <w:tcW w:w="100" w:type="dxa"/>
            <w:tcBorders>
              <w:bottom w:val="single" w:sz="8" w:space="0" w:color="auto"/>
            </w:tcBorders>
            <w:vAlign w:val="bottom"/>
          </w:tcPr>
          <w:p w:rsidR="00BB7AF1" w:rsidRDefault="00BB7AF1">
            <w:pPr>
              <w:rPr>
                <w:sz w:val="5"/>
                <w:szCs w:val="5"/>
              </w:rPr>
            </w:pPr>
          </w:p>
        </w:tc>
        <w:tc>
          <w:tcPr>
            <w:tcW w:w="139" w:type="dxa"/>
            <w:tcBorders>
              <w:bottom w:val="single" w:sz="8" w:space="0" w:color="auto"/>
            </w:tcBorders>
            <w:vAlign w:val="bottom"/>
          </w:tcPr>
          <w:p w:rsidR="00BB7AF1" w:rsidRDefault="00BB7AF1">
            <w:pPr>
              <w:rPr>
                <w:sz w:val="5"/>
                <w:szCs w:val="5"/>
              </w:rPr>
            </w:pPr>
          </w:p>
        </w:tc>
        <w:tc>
          <w:tcPr>
            <w:tcW w:w="398" w:type="dxa"/>
            <w:gridSpan w:val="2"/>
            <w:tcBorders>
              <w:bottom w:val="single" w:sz="8" w:space="0" w:color="auto"/>
            </w:tcBorders>
            <w:vAlign w:val="bottom"/>
          </w:tcPr>
          <w:p w:rsidR="00BB7AF1" w:rsidRDefault="00BB7AF1">
            <w:pPr>
              <w:rPr>
                <w:sz w:val="5"/>
                <w:szCs w:val="5"/>
              </w:rPr>
            </w:pPr>
          </w:p>
        </w:tc>
        <w:tc>
          <w:tcPr>
            <w:tcW w:w="139" w:type="dxa"/>
            <w:tcBorders>
              <w:bottom w:val="single" w:sz="8" w:space="0" w:color="auto"/>
            </w:tcBorders>
            <w:vAlign w:val="bottom"/>
          </w:tcPr>
          <w:p w:rsidR="00BB7AF1" w:rsidRDefault="00BB7AF1">
            <w:pPr>
              <w:rPr>
                <w:sz w:val="5"/>
                <w:szCs w:val="5"/>
              </w:rPr>
            </w:pPr>
          </w:p>
        </w:tc>
        <w:tc>
          <w:tcPr>
            <w:tcW w:w="90" w:type="dxa"/>
            <w:tcBorders>
              <w:bottom w:val="single" w:sz="8" w:space="0" w:color="auto"/>
            </w:tcBorders>
            <w:vAlign w:val="bottom"/>
          </w:tcPr>
          <w:p w:rsidR="00BB7AF1" w:rsidRDefault="00BB7AF1">
            <w:pPr>
              <w:rPr>
                <w:sz w:val="5"/>
                <w:szCs w:val="5"/>
              </w:rPr>
            </w:pPr>
          </w:p>
        </w:tc>
        <w:tc>
          <w:tcPr>
            <w:tcW w:w="179" w:type="dxa"/>
            <w:tcBorders>
              <w:bottom w:val="single" w:sz="8" w:space="0" w:color="auto"/>
            </w:tcBorders>
            <w:vAlign w:val="bottom"/>
          </w:tcPr>
          <w:p w:rsidR="00BB7AF1" w:rsidRDefault="00BB7AF1">
            <w:pPr>
              <w:rPr>
                <w:sz w:val="5"/>
                <w:szCs w:val="5"/>
              </w:rPr>
            </w:pPr>
          </w:p>
        </w:tc>
        <w:tc>
          <w:tcPr>
            <w:tcW w:w="377" w:type="dxa"/>
            <w:gridSpan w:val="3"/>
            <w:tcBorders>
              <w:bottom w:val="single" w:sz="8" w:space="0" w:color="auto"/>
            </w:tcBorders>
            <w:vAlign w:val="bottom"/>
          </w:tcPr>
          <w:p w:rsidR="00BB7AF1" w:rsidRDefault="00BB7AF1">
            <w:pPr>
              <w:rPr>
                <w:sz w:val="5"/>
                <w:szCs w:val="5"/>
              </w:rPr>
            </w:pPr>
          </w:p>
        </w:tc>
        <w:tc>
          <w:tcPr>
            <w:tcW w:w="179" w:type="dxa"/>
            <w:gridSpan w:val="3"/>
            <w:tcBorders>
              <w:bottom w:val="single" w:sz="8" w:space="0" w:color="auto"/>
            </w:tcBorders>
            <w:vAlign w:val="bottom"/>
          </w:tcPr>
          <w:p w:rsidR="00BB7AF1" w:rsidRDefault="00BB7AF1">
            <w:pPr>
              <w:rPr>
                <w:sz w:val="5"/>
                <w:szCs w:val="5"/>
              </w:rPr>
            </w:pPr>
          </w:p>
        </w:tc>
        <w:tc>
          <w:tcPr>
            <w:tcW w:w="90" w:type="dxa"/>
            <w:gridSpan w:val="3"/>
            <w:tcBorders>
              <w:bottom w:val="single" w:sz="8" w:space="0" w:color="auto"/>
            </w:tcBorders>
            <w:vAlign w:val="bottom"/>
          </w:tcPr>
          <w:p w:rsidR="00BB7AF1" w:rsidRDefault="00BB7AF1">
            <w:pPr>
              <w:rPr>
                <w:sz w:val="5"/>
                <w:szCs w:val="5"/>
              </w:rPr>
            </w:pPr>
          </w:p>
        </w:tc>
        <w:tc>
          <w:tcPr>
            <w:tcW w:w="240" w:type="dxa"/>
            <w:gridSpan w:val="4"/>
            <w:tcBorders>
              <w:bottom w:val="single" w:sz="8" w:space="0" w:color="auto"/>
            </w:tcBorders>
            <w:vAlign w:val="bottom"/>
          </w:tcPr>
          <w:p w:rsidR="00BB7AF1" w:rsidRDefault="00BB7AF1">
            <w:pPr>
              <w:rPr>
                <w:sz w:val="5"/>
                <w:szCs w:val="5"/>
              </w:rPr>
            </w:pPr>
          </w:p>
        </w:tc>
        <w:tc>
          <w:tcPr>
            <w:tcW w:w="90" w:type="dxa"/>
            <w:tcBorders>
              <w:bottom w:val="single" w:sz="8" w:space="0" w:color="auto"/>
            </w:tcBorders>
            <w:vAlign w:val="bottom"/>
          </w:tcPr>
          <w:p w:rsidR="00BB7AF1" w:rsidRDefault="00BB7AF1">
            <w:pPr>
              <w:rPr>
                <w:sz w:val="5"/>
                <w:szCs w:val="5"/>
              </w:rPr>
            </w:pPr>
          </w:p>
        </w:tc>
        <w:tc>
          <w:tcPr>
            <w:tcW w:w="377" w:type="dxa"/>
            <w:gridSpan w:val="5"/>
            <w:tcBorders>
              <w:bottom w:val="single" w:sz="8" w:space="0" w:color="auto"/>
            </w:tcBorders>
            <w:vAlign w:val="bottom"/>
          </w:tcPr>
          <w:p w:rsidR="00BB7AF1" w:rsidRDefault="00BB7AF1">
            <w:pPr>
              <w:rPr>
                <w:sz w:val="5"/>
                <w:szCs w:val="5"/>
              </w:rPr>
            </w:pPr>
          </w:p>
        </w:tc>
        <w:tc>
          <w:tcPr>
            <w:tcW w:w="160" w:type="dxa"/>
            <w:gridSpan w:val="5"/>
            <w:tcBorders>
              <w:bottom w:val="single" w:sz="8" w:space="0" w:color="auto"/>
            </w:tcBorders>
            <w:vAlign w:val="bottom"/>
          </w:tcPr>
          <w:p w:rsidR="00BB7AF1" w:rsidRDefault="00BB7AF1">
            <w:pPr>
              <w:rPr>
                <w:sz w:val="5"/>
                <w:szCs w:val="5"/>
              </w:rPr>
            </w:pPr>
          </w:p>
        </w:tc>
        <w:tc>
          <w:tcPr>
            <w:tcW w:w="90" w:type="dxa"/>
            <w:gridSpan w:val="2"/>
            <w:tcBorders>
              <w:bottom w:val="single" w:sz="8" w:space="0" w:color="auto"/>
            </w:tcBorders>
            <w:vAlign w:val="bottom"/>
          </w:tcPr>
          <w:p w:rsidR="00BB7AF1" w:rsidRDefault="00BB7AF1">
            <w:pPr>
              <w:rPr>
                <w:sz w:val="5"/>
                <w:szCs w:val="5"/>
              </w:rPr>
            </w:pPr>
          </w:p>
        </w:tc>
        <w:tc>
          <w:tcPr>
            <w:tcW w:w="556" w:type="dxa"/>
            <w:gridSpan w:val="4"/>
            <w:tcBorders>
              <w:bottom w:val="single" w:sz="8" w:space="0" w:color="auto"/>
            </w:tcBorders>
            <w:vAlign w:val="bottom"/>
          </w:tcPr>
          <w:p w:rsidR="00BB7AF1" w:rsidRDefault="00BB7AF1">
            <w:pPr>
              <w:rPr>
                <w:sz w:val="5"/>
                <w:szCs w:val="5"/>
              </w:rPr>
            </w:pPr>
          </w:p>
        </w:tc>
        <w:tc>
          <w:tcPr>
            <w:tcW w:w="1030" w:type="dxa"/>
            <w:tcBorders>
              <w:bottom w:val="single" w:sz="8" w:space="0" w:color="auto"/>
              <w:right w:val="single" w:sz="8" w:space="0" w:color="auto"/>
            </w:tcBorders>
            <w:vAlign w:val="bottom"/>
          </w:tcPr>
          <w:p w:rsidR="00BB7AF1" w:rsidRDefault="00BB7AF1">
            <w:pPr>
              <w:rPr>
                <w:sz w:val="5"/>
                <w:szCs w:val="5"/>
              </w:rPr>
            </w:pPr>
          </w:p>
        </w:tc>
        <w:tc>
          <w:tcPr>
            <w:tcW w:w="506" w:type="dxa"/>
            <w:gridSpan w:val="3"/>
            <w:vAlign w:val="bottom"/>
          </w:tcPr>
          <w:p w:rsidR="00BB7AF1" w:rsidRDefault="00BB7AF1">
            <w:pPr>
              <w:rPr>
                <w:sz w:val="1"/>
                <w:szCs w:val="1"/>
              </w:rPr>
            </w:pPr>
          </w:p>
        </w:tc>
      </w:tr>
      <w:tr w:rsidR="00BB7AF1">
        <w:trPr>
          <w:gridAfter w:val="2"/>
          <w:wAfter w:w="148" w:type="dxa"/>
          <w:trHeight w:val="692"/>
        </w:trPr>
        <w:tc>
          <w:tcPr>
            <w:tcW w:w="1191" w:type="dxa"/>
            <w:tcBorders>
              <w:left w:val="single" w:sz="8" w:space="0" w:color="auto"/>
              <w:right w:val="single" w:sz="8" w:space="0" w:color="auto"/>
            </w:tcBorders>
            <w:vAlign w:val="bottom"/>
          </w:tcPr>
          <w:p w:rsidR="00BB7AF1" w:rsidRDefault="00C263A9">
            <w:pPr>
              <w:jc w:val="center"/>
              <w:rPr>
                <w:sz w:val="20"/>
              </w:rPr>
            </w:pPr>
            <w:r>
              <w:rPr>
                <w:rFonts w:eastAsia="Times New Roman"/>
                <w:w w:val="99"/>
                <w:szCs w:val="21"/>
              </w:rPr>
              <w:t>3.5.2</w:t>
            </w:r>
          </w:p>
        </w:tc>
        <w:tc>
          <w:tcPr>
            <w:tcW w:w="3869" w:type="dxa"/>
            <w:tcBorders>
              <w:right w:val="single" w:sz="8" w:space="0" w:color="auto"/>
            </w:tcBorders>
            <w:vAlign w:val="bottom"/>
          </w:tcPr>
          <w:p w:rsidR="00BB7AF1" w:rsidRDefault="00C263A9">
            <w:pPr>
              <w:spacing w:line="240" w:lineRule="exact"/>
              <w:rPr>
                <w:rFonts w:ascii="宋体" w:hAnsi="宋体" w:cs="宋体"/>
                <w:szCs w:val="21"/>
              </w:rPr>
            </w:pPr>
            <w:r>
              <w:rPr>
                <w:rFonts w:ascii="宋体" w:hAnsi="宋体" w:cs="宋体"/>
                <w:szCs w:val="21"/>
              </w:rPr>
              <w:t>近年财务状况的年份要求</w:t>
            </w:r>
          </w:p>
        </w:tc>
        <w:tc>
          <w:tcPr>
            <w:tcW w:w="4234" w:type="dxa"/>
            <w:gridSpan w:val="38"/>
            <w:vMerge w:val="restart"/>
            <w:tcBorders>
              <w:right w:val="single" w:sz="8" w:space="0" w:color="auto"/>
            </w:tcBorders>
            <w:vAlign w:val="bottom"/>
          </w:tcPr>
          <w:p w:rsidR="00BB7AF1" w:rsidRDefault="00C263A9">
            <w:pPr>
              <w:rPr>
                <w:sz w:val="24"/>
                <w:szCs w:val="24"/>
              </w:rPr>
            </w:pPr>
            <w:r>
              <w:rPr>
                <w:rFonts w:ascii="宋体" w:hAnsi="宋体" w:cs="宋体" w:hint="eastAsia"/>
                <w:szCs w:val="21"/>
              </w:rPr>
              <w:t>2016、2017、2018年度</w:t>
            </w:r>
          </w:p>
        </w:tc>
        <w:tc>
          <w:tcPr>
            <w:tcW w:w="358" w:type="dxa"/>
            <w:vAlign w:val="bottom"/>
          </w:tcPr>
          <w:p w:rsidR="00BB7AF1" w:rsidRDefault="00BB7AF1">
            <w:pPr>
              <w:rPr>
                <w:sz w:val="1"/>
                <w:szCs w:val="1"/>
              </w:rPr>
            </w:pPr>
          </w:p>
        </w:tc>
      </w:tr>
      <w:tr w:rsidR="00BB7AF1">
        <w:trPr>
          <w:gridAfter w:val="2"/>
          <w:wAfter w:w="148" w:type="dxa"/>
          <w:trHeight w:val="300"/>
        </w:trPr>
        <w:tc>
          <w:tcPr>
            <w:tcW w:w="1191" w:type="dxa"/>
            <w:tcBorders>
              <w:left w:val="single" w:sz="8" w:space="0" w:color="auto"/>
              <w:bottom w:val="single" w:sz="8" w:space="0" w:color="auto"/>
              <w:right w:val="single" w:sz="8" w:space="0" w:color="auto"/>
            </w:tcBorders>
            <w:vAlign w:val="bottom"/>
          </w:tcPr>
          <w:p w:rsidR="00BB7AF1" w:rsidRDefault="00BB7AF1">
            <w:pPr>
              <w:rPr>
                <w:sz w:val="23"/>
                <w:szCs w:val="23"/>
              </w:rPr>
            </w:pPr>
          </w:p>
        </w:tc>
        <w:tc>
          <w:tcPr>
            <w:tcW w:w="3869" w:type="dxa"/>
            <w:tcBorders>
              <w:bottom w:val="single" w:sz="8" w:space="0" w:color="auto"/>
              <w:right w:val="single" w:sz="8" w:space="0" w:color="auto"/>
            </w:tcBorders>
            <w:vAlign w:val="bottom"/>
          </w:tcPr>
          <w:p w:rsidR="00BB7AF1" w:rsidRDefault="00BB7AF1">
            <w:pPr>
              <w:rPr>
                <w:rFonts w:ascii="宋体" w:hAnsi="宋体" w:cs="宋体"/>
                <w:szCs w:val="21"/>
              </w:rPr>
            </w:pPr>
          </w:p>
        </w:tc>
        <w:tc>
          <w:tcPr>
            <w:tcW w:w="4234" w:type="dxa"/>
            <w:gridSpan w:val="38"/>
            <w:vMerge/>
            <w:tcBorders>
              <w:bottom w:val="single" w:sz="8" w:space="0" w:color="auto"/>
              <w:right w:val="single" w:sz="8" w:space="0" w:color="auto"/>
            </w:tcBorders>
            <w:vAlign w:val="bottom"/>
          </w:tcPr>
          <w:p w:rsidR="00BB7AF1" w:rsidRDefault="00BB7AF1">
            <w:pPr>
              <w:rPr>
                <w:sz w:val="23"/>
                <w:szCs w:val="23"/>
              </w:rPr>
            </w:pPr>
          </w:p>
        </w:tc>
        <w:tc>
          <w:tcPr>
            <w:tcW w:w="358" w:type="dxa"/>
            <w:vAlign w:val="bottom"/>
          </w:tcPr>
          <w:p w:rsidR="00BB7AF1" w:rsidRDefault="00BB7AF1">
            <w:pPr>
              <w:rPr>
                <w:sz w:val="1"/>
                <w:szCs w:val="1"/>
              </w:rPr>
            </w:pPr>
          </w:p>
        </w:tc>
      </w:tr>
      <w:tr w:rsidR="00BB7AF1">
        <w:trPr>
          <w:gridAfter w:val="2"/>
          <w:wAfter w:w="148" w:type="dxa"/>
          <w:trHeight w:val="445"/>
        </w:trPr>
        <w:tc>
          <w:tcPr>
            <w:tcW w:w="1191" w:type="dxa"/>
            <w:tcBorders>
              <w:left w:val="single" w:sz="8" w:space="0" w:color="auto"/>
              <w:right w:val="single" w:sz="8" w:space="0" w:color="auto"/>
            </w:tcBorders>
            <w:vAlign w:val="bottom"/>
          </w:tcPr>
          <w:p w:rsidR="00BB7AF1" w:rsidRDefault="00BB7AF1">
            <w:pPr>
              <w:rPr>
                <w:sz w:val="24"/>
                <w:szCs w:val="24"/>
              </w:rPr>
            </w:pPr>
          </w:p>
        </w:tc>
        <w:tc>
          <w:tcPr>
            <w:tcW w:w="3869" w:type="dxa"/>
            <w:tcBorders>
              <w:right w:val="single" w:sz="8" w:space="0" w:color="auto"/>
            </w:tcBorders>
            <w:vAlign w:val="bottom"/>
          </w:tcPr>
          <w:p w:rsidR="00BB7AF1" w:rsidRDefault="00BB7AF1">
            <w:pPr>
              <w:spacing w:line="240" w:lineRule="exact"/>
              <w:rPr>
                <w:rFonts w:ascii="宋体" w:hAnsi="宋体" w:cs="宋体"/>
                <w:szCs w:val="21"/>
              </w:rPr>
            </w:pPr>
          </w:p>
        </w:tc>
        <w:tc>
          <w:tcPr>
            <w:tcW w:w="4234" w:type="dxa"/>
            <w:gridSpan w:val="38"/>
            <w:vMerge w:val="restart"/>
            <w:tcBorders>
              <w:right w:val="single" w:sz="8" w:space="0" w:color="auto"/>
            </w:tcBorders>
            <w:vAlign w:val="bottom"/>
          </w:tcPr>
          <w:p w:rsidR="00BB7AF1" w:rsidRDefault="000E2ECF">
            <w:pPr>
              <w:rPr>
                <w:sz w:val="24"/>
                <w:szCs w:val="24"/>
              </w:rPr>
            </w:pPr>
            <w:r>
              <w:rPr>
                <w:rFonts w:ascii="宋体" w:hAnsi="宋体" w:cs="宋体" w:hint="eastAsia"/>
                <w:szCs w:val="21"/>
              </w:rPr>
              <w:t>2017</w:t>
            </w:r>
            <w:r w:rsidR="00C263A9">
              <w:rPr>
                <w:rFonts w:ascii="宋体" w:hAnsi="宋体" w:cs="宋体"/>
                <w:szCs w:val="21"/>
              </w:rPr>
              <w:t>年</w:t>
            </w:r>
            <w:r w:rsidR="00C263A9">
              <w:rPr>
                <w:rFonts w:ascii="宋体" w:hAnsi="宋体" w:cs="宋体" w:hint="eastAsia"/>
                <w:szCs w:val="21"/>
              </w:rPr>
              <w:t>1月1日至今</w:t>
            </w:r>
          </w:p>
        </w:tc>
        <w:tc>
          <w:tcPr>
            <w:tcW w:w="358" w:type="dxa"/>
            <w:vAlign w:val="bottom"/>
          </w:tcPr>
          <w:p w:rsidR="00BB7AF1" w:rsidRDefault="00BB7AF1">
            <w:pPr>
              <w:rPr>
                <w:sz w:val="1"/>
                <w:szCs w:val="1"/>
              </w:rPr>
            </w:pPr>
          </w:p>
        </w:tc>
      </w:tr>
      <w:tr w:rsidR="00BB7AF1">
        <w:trPr>
          <w:gridAfter w:val="2"/>
          <w:wAfter w:w="148" w:type="dxa"/>
          <w:trHeight w:val="265"/>
        </w:trPr>
        <w:tc>
          <w:tcPr>
            <w:tcW w:w="1191" w:type="dxa"/>
            <w:tcBorders>
              <w:left w:val="single" w:sz="8" w:space="0" w:color="auto"/>
              <w:right w:val="single" w:sz="8" w:space="0" w:color="auto"/>
            </w:tcBorders>
            <w:vAlign w:val="bottom"/>
          </w:tcPr>
          <w:p w:rsidR="00BB7AF1" w:rsidRDefault="00C263A9">
            <w:pPr>
              <w:spacing w:line="217" w:lineRule="exact"/>
              <w:jc w:val="center"/>
              <w:rPr>
                <w:sz w:val="20"/>
              </w:rPr>
            </w:pPr>
            <w:r>
              <w:rPr>
                <w:rFonts w:eastAsia="Times New Roman"/>
                <w:w w:val="99"/>
                <w:szCs w:val="21"/>
              </w:rPr>
              <w:t>3.5.3</w:t>
            </w:r>
          </w:p>
        </w:tc>
        <w:tc>
          <w:tcPr>
            <w:tcW w:w="3869" w:type="dxa"/>
            <w:tcBorders>
              <w:right w:val="single" w:sz="8" w:space="0" w:color="auto"/>
            </w:tcBorders>
            <w:vAlign w:val="bottom"/>
          </w:tcPr>
          <w:p w:rsidR="00BB7AF1" w:rsidRDefault="00C263A9">
            <w:pPr>
              <w:spacing w:line="240" w:lineRule="exact"/>
              <w:rPr>
                <w:rFonts w:ascii="宋体" w:hAnsi="宋体" w:cs="宋体"/>
                <w:szCs w:val="21"/>
              </w:rPr>
            </w:pPr>
            <w:r>
              <w:rPr>
                <w:rFonts w:ascii="宋体" w:hAnsi="宋体" w:cs="宋体"/>
                <w:szCs w:val="21"/>
              </w:rPr>
              <w:t>近年完成的类似项目情况的时间要求</w:t>
            </w:r>
          </w:p>
        </w:tc>
        <w:tc>
          <w:tcPr>
            <w:tcW w:w="4234" w:type="dxa"/>
            <w:gridSpan w:val="38"/>
            <w:vMerge/>
            <w:tcBorders>
              <w:right w:val="single" w:sz="8" w:space="0" w:color="auto"/>
            </w:tcBorders>
            <w:vAlign w:val="bottom"/>
          </w:tcPr>
          <w:p w:rsidR="00BB7AF1" w:rsidRDefault="00BB7AF1">
            <w:pPr>
              <w:spacing w:line="240" w:lineRule="exact"/>
              <w:ind w:left="20"/>
              <w:rPr>
                <w:sz w:val="24"/>
                <w:szCs w:val="24"/>
              </w:rPr>
            </w:pPr>
          </w:p>
        </w:tc>
        <w:tc>
          <w:tcPr>
            <w:tcW w:w="358" w:type="dxa"/>
            <w:vAlign w:val="bottom"/>
          </w:tcPr>
          <w:p w:rsidR="00BB7AF1" w:rsidRDefault="00BB7AF1">
            <w:pPr>
              <w:rPr>
                <w:sz w:val="1"/>
                <w:szCs w:val="1"/>
              </w:rPr>
            </w:pPr>
          </w:p>
        </w:tc>
      </w:tr>
      <w:tr w:rsidR="00BB7AF1">
        <w:trPr>
          <w:gridAfter w:val="2"/>
          <w:wAfter w:w="148" w:type="dxa"/>
          <w:trHeight w:val="265"/>
        </w:trPr>
        <w:tc>
          <w:tcPr>
            <w:tcW w:w="1191" w:type="dxa"/>
            <w:tcBorders>
              <w:left w:val="single" w:sz="8" w:space="0" w:color="auto"/>
              <w:right w:val="single" w:sz="8" w:space="0" w:color="auto"/>
            </w:tcBorders>
            <w:vAlign w:val="bottom"/>
          </w:tcPr>
          <w:p w:rsidR="00BB7AF1" w:rsidRDefault="00BB7AF1">
            <w:pPr>
              <w:rPr>
                <w:sz w:val="17"/>
                <w:szCs w:val="17"/>
              </w:rPr>
            </w:pPr>
          </w:p>
        </w:tc>
        <w:tc>
          <w:tcPr>
            <w:tcW w:w="3869" w:type="dxa"/>
            <w:tcBorders>
              <w:right w:val="single" w:sz="8" w:space="0" w:color="auto"/>
            </w:tcBorders>
            <w:vAlign w:val="bottom"/>
          </w:tcPr>
          <w:p w:rsidR="00BB7AF1" w:rsidRDefault="00BB7AF1">
            <w:pPr>
              <w:spacing w:line="240" w:lineRule="exact"/>
              <w:rPr>
                <w:rFonts w:ascii="宋体" w:hAnsi="宋体" w:cs="宋体"/>
                <w:szCs w:val="21"/>
              </w:rPr>
            </w:pPr>
          </w:p>
        </w:tc>
        <w:tc>
          <w:tcPr>
            <w:tcW w:w="4234" w:type="dxa"/>
            <w:gridSpan w:val="38"/>
            <w:vMerge/>
            <w:tcBorders>
              <w:right w:val="single" w:sz="8" w:space="0" w:color="auto"/>
            </w:tcBorders>
            <w:vAlign w:val="bottom"/>
          </w:tcPr>
          <w:p w:rsidR="00BB7AF1" w:rsidRDefault="00BB7AF1">
            <w:pPr>
              <w:rPr>
                <w:sz w:val="24"/>
                <w:szCs w:val="24"/>
              </w:rPr>
            </w:pPr>
          </w:p>
        </w:tc>
        <w:tc>
          <w:tcPr>
            <w:tcW w:w="358" w:type="dxa"/>
            <w:vAlign w:val="bottom"/>
          </w:tcPr>
          <w:p w:rsidR="00BB7AF1" w:rsidRDefault="00BB7AF1">
            <w:pPr>
              <w:rPr>
                <w:sz w:val="1"/>
                <w:szCs w:val="1"/>
              </w:rPr>
            </w:pPr>
          </w:p>
        </w:tc>
      </w:tr>
      <w:tr w:rsidR="00BB7AF1">
        <w:trPr>
          <w:gridAfter w:val="2"/>
          <w:wAfter w:w="148" w:type="dxa"/>
          <w:trHeight w:val="300"/>
        </w:trPr>
        <w:tc>
          <w:tcPr>
            <w:tcW w:w="1191" w:type="dxa"/>
            <w:tcBorders>
              <w:left w:val="single" w:sz="8" w:space="0" w:color="auto"/>
              <w:bottom w:val="single" w:sz="8" w:space="0" w:color="auto"/>
              <w:right w:val="single" w:sz="8" w:space="0" w:color="auto"/>
            </w:tcBorders>
            <w:vAlign w:val="bottom"/>
          </w:tcPr>
          <w:p w:rsidR="00BB7AF1" w:rsidRDefault="00BB7AF1">
            <w:pPr>
              <w:rPr>
                <w:sz w:val="4"/>
                <w:szCs w:val="4"/>
              </w:rPr>
            </w:pPr>
          </w:p>
        </w:tc>
        <w:tc>
          <w:tcPr>
            <w:tcW w:w="3869" w:type="dxa"/>
            <w:tcBorders>
              <w:bottom w:val="single" w:sz="8" w:space="0" w:color="auto"/>
              <w:right w:val="single" w:sz="8" w:space="0" w:color="auto"/>
            </w:tcBorders>
            <w:vAlign w:val="bottom"/>
          </w:tcPr>
          <w:p w:rsidR="00BB7AF1" w:rsidRDefault="00BB7AF1">
            <w:pPr>
              <w:rPr>
                <w:rFonts w:ascii="宋体" w:hAnsi="宋体" w:cs="宋体"/>
                <w:szCs w:val="21"/>
              </w:rPr>
            </w:pPr>
          </w:p>
        </w:tc>
        <w:tc>
          <w:tcPr>
            <w:tcW w:w="4234" w:type="dxa"/>
            <w:gridSpan w:val="38"/>
            <w:vMerge/>
            <w:tcBorders>
              <w:bottom w:val="single" w:sz="8" w:space="0" w:color="auto"/>
              <w:right w:val="single" w:sz="8" w:space="0" w:color="auto"/>
            </w:tcBorders>
            <w:vAlign w:val="bottom"/>
          </w:tcPr>
          <w:p w:rsidR="00BB7AF1" w:rsidRDefault="00BB7AF1">
            <w:pPr>
              <w:rPr>
                <w:sz w:val="24"/>
                <w:szCs w:val="24"/>
              </w:rPr>
            </w:pPr>
          </w:p>
        </w:tc>
        <w:tc>
          <w:tcPr>
            <w:tcW w:w="358" w:type="dxa"/>
            <w:vAlign w:val="bottom"/>
          </w:tcPr>
          <w:p w:rsidR="00BB7AF1" w:rsidRDefault="00BB7AF1">
            <w:pPr>
              <w:rPr>
                <w:sz w:val="1"/>
                <w:szCs w:val="1"/>
              </w:rPr>
            </w:pPr>
          </w:p>
        </w:tc>
      </w:tr>
      <w:tr w:rsidR="00BB7AF1">
        <w:trPr>
          <w:gridAfter w:val="2"/>
          <w:wAfter w:w="148" w:type="dxa"/>
          <w:trHeight w:val="448"/>
        </w:trPr>
        <w:tc>
          <w:tcPr>
            <w:tcW w:w="1191" w:type="dxa"/>
            <w:tcBorders>
              <w:left w:val="single" w:sz="8" w:space="0" w:color="auto"/>
              <w:right w:val="single" w:sz="8" w:space="0" w:color="auto"/>
            </w:tcBorders>
            <w:vAlign w:val="bottom"/>
          </w:tcPr>
          <w:p w:rsidR="00BB7AF1" w:rsidRDefault="00BB7AF1">
            <w:pPr>
              <w:rPr>
                <w:sz w:val="24"/>
                <w:szCs w:val="24"/>
              </w:rPr>
            </w:pPr>
          </w:p>
        </w:tc>
        <w:tc>
          <w:tcPr>
            <w:tcW w:w="3869" w:type="dxa"/>
            <w:tcBorders>
              <w:right w:val="single" w:sz="8" w:space="0" w:color="auto"/>
            </w:tcBorders>
            <w:vAlign w:val="bottom"/>
          </w:tcPr>
          <w:p w:rsidR="00BB7AF1" w:rsidRDefault="00BB7AF1">
            <w:pPr>
              <w:spacing w:line="240" w:lineRule="exact"/>
              <w:rPr>
                <w:rFonts w:ascii="宋体" w:hAnsi="宋体" w:cs="宋体"/>
                <w:szCs w:val="21"/>
              </w:rPr>
            </w:pPr>
          </w:p>
        </w:tc>
        <w:tc>
          <w:tcPr>
            <w:tcW w:w="4234" w:type="dxa"/>
            <w:gridSpan w:val="38"/>
            <w:vMerge w:val="restart"/>
            <w:tcBorders>
              <w:right w:val="single" w:sz="8" w:space="0" w:color="auto"/>
            </w:tcBorders>
            <w:vAlign w:val="bottom"/>
          </w:tcPr>
          <w:p w:rsidR="00BB7AF1" w:rsidRDefault="000E2ECF">
            <w:pPr>
              <w:rPr>
                <w:sz w:val="24"/>
                <w:szCs w:val="24"/>
              </w:rPr>
            </w:pPr>
            <w:r>
              <w:rPr>
                <w:rFonts w:ascii="宋体" w:hAnsi="宋体" w:cs="宋体" w:hint="eastAsia"/>
                <w:szCs w:val="21"/>
              </w:rPr>
              <w:t>2017</w:t>
            </w:r>
            <w:r w:rsidR="00C263A9">
              <w:rPr>
                <w:rFonts w:ascii="宋体" w:hAnsi="宋体" w:cs="宋体"/>
                <w:szCs w:val="21"/>
              </w:rPr>
              <w:t>年</w:t>
            </w:r>
            <w:r w:rsidR="00C263A9">
              <w:rPr>
                <w:rFonts w:ascii="宋体" w:hAnsi="宋体" w:cs="宋体" w:hint="eastAsia"/>
                <w:szCs w:val="21"/>
              </w:rPr>
              <w:t>1月1日</w:t>
            </w:r>
            <w:r w:rsidR="00C263A9">
              <w:rPr>
                <w:rFonts w:ascii="宋体" w:hAnsi="宋体" w:cs="宋体"/>
                <w:szCs w:val="21"/>
              </w:rPr>
              <w:t>至</w:t>
            </w:r>
            <w:r w:rsidR="00C263A9">
              <w:rPr>
                <w:rFonts w:ascii="宋体" w:hAnsi="宋体" w:cs="宋体" w:hint="eastAsia"/>
                <w:szCs w:val="21"/>
              </w:rPr>
              <w:t>今</w:t>
            </w:r>
          </w:p>
        </w:tc>
        <w:tc>
          <w:tcPr>
            <w:tcW w:w="358" w:type="dxa"/>
            <w:vAlign w:val="bottom"/>
          </w:tcPr>
          <w:p w:rsidR="00BB7AF1" w:rsidRDefault="00BB7AF1">
            <w:pPr>
              <w:rPr>
                <w:sz w:val="1"/>
                <w:szCs w:val="1"/>
              </w:rPr>
            </w:pPr>
          </w:p>
        </w:tc>
      </w:tr>
      <w:tr w:rsidR="00BB7AF1">
        <w:trPr>
          <w:gridAfter w:val="2"/>
          <w:wAfter w:w="148" w:type="dxa"/>
          <w:trHeight w:val="265"/>
        </w:trPr>
        <w:tc>
          <w:tcPr>
            <w:tcW w:w="1191" w:type="dxa"/>
            <w:tcBorders>
              <w:left w:val="single" w:sz="8" w:space="0" w:color="auto"/>
              <w:right w:val="single" w:sz="8" w:space="0" w:color="auto"/>
            </w:tcBorders>
            <w:vAlign w:val="bottom"/>
          </w:tcPr>
          <w:p w:rsidR="00BB7AF1" w:rsidRDefault="00C263A9">
            <w:pPr>
              <w:spacing w:line="217" w:lineRule="exact"/>
              <w:jc w:val="center"/>
              <w:rPr>
                <w:sz w:val="20"/>
              </w:rPr>
            </w:pPr>
            <w:r>
              <w:rPr>
                <w:rFonts w:eastAsia="Times New Roman"/>
                <w:w w:val="99"/>
                <w:szCs w:val="21"/>
              </w:rPr>
              <w:t>3.5.5</w:t>
            </w:r>
          </w:p>
        </w:tc>
        <w:tc>
          <w:tcPr>
            <w:tcW w:w="3869" w:type="dxa"/>
            <w:tcBorders>
              <w:right w:val="single" w:sz="8" w:space="0" w:color="auto"/>
            </w:tcBorders>
            <w:vAlign w:val="bottom"/>
          </w:tcPr>
          <w:p w:rsidR="00BB7AF1" w:rsidRDefault="00C263A9">
            <w:pPr>
              <w:spacing w:line="240" w:lineRule="exact"/>
              <w:rPr>
                <w:rFonts w:ascii="宋体" w:hAnsi="宋体" w:cs="宋体"/>
                <w:szCs w:val="21"/>
              </w:rPr>
            </w:pPr>
            <w:r>
              <w:rPr>
                <w:rFonts w:ascii="宋体" w:hAnsi="宋体" w:cs="宋体"/>
                <w:szCs w:val="21"/>
              </w:rPr>
              <w:t>近年发生的诉讼及仲裁情况的时间要求</w:t>
            </w:r>
          </w:p>
        </w:tc>
        <w:tc>
          <w:tcPr>
            <w:tcW w:w="4234" w:type="dxa"/>
            <w:gridSpan w:val="38"/>
            <w:vMerge/>
            <w:tcBorders>
              <w:right w:val="single" w:sz="8" w:space="0" w:color="auto"/>
            </w:tcBorders>
            <w:vAlign w:val="bottom"/>
          </w:tcPr>
          <w:p w:rsidR="00BB7AF1" w:rsidRDefault="00BB7AF1">
            <w:pPr>
              <w:spacing w:line="240" w:lineRule="exact"/>
              <w:ind w:left="20"/>
              <w:rPr>
                <w:sz w:val="20"/>
              </w:rPr>
            </w:pPr>
          </w:p>
        </w:tc>
        <w:tc>
          <w:tcPr>
            <w:tcW w:w="358" w:type="dxa"/>
            <w:vAlign w:val="bottom"/>
          </w:tcPr>
          <w:p w:rsidR="00BB7AF1" w:rsidRDefault="00BB7AF1">
            <w:pPr>
              <w:rPr>
                <w:sz w:val="1"/>
                <w:szCs w:val="1"/>
              </w:rPr>
            </w:pPr>
          </w:p>
        </w:tc>
      </w:tr>
      <w:tr w:rsidR="00BB7AF1">
        <w:trPr>
          <w:gridAfter w:val="2"/>
          <w:wAfter w:w="148" w:type="dxa"/>
          <w:trHeight w:val="265"/>
        </w:trPr>
        <w:tc>
          <w:tcPr>
            <w:tcW w:w="1191" w:type="dxa"/>
            <w:tcBorders>
              <w:left w:val="single" w:sz="8" w:space="0" w:color="auto"/>
              <w:right w:val="single" w:sz="8" w:space="0" w:color="auto"/>
            </w:tcBorders>
            <w:vAlign w:val="bottom"/>
          </w:tcPr>
          <w:p w:rsidR="00BB7AF1" w:rsidRDefault="00BB7AF1">
            <w:pPr>
              <w:rPr>
                <w:sz w:val="17"/>
                <w:szCs w:val="17"/>
              </w:rPr>
            </w:pPr>
          </w:p>
        </w:tc>
        <w:tc>
          <w:tcPr>
            <w:tcW w:w="3869" w:type="dxa"/>
            <w:tcBorders>
              <w:right w:val="single" w:sz="8" w:space="0" w:color="auto"/>
            </w:tcBorders>
            <w:vAlign w:val="bottom"/>
          </w:tcPr>
          <w:p w:rsidR="00BB7AF1" w:rsidRDefault="00BB7AF1">
            <w:pPr>
              <w:spacing w:line="240" w:lineRule="exact"/>
              <w:rPr>
                <w:rFonts w:ascii="宋体" w:hAnsi="宋体" w:cs="宋体"/>
                <w:w w:val="99"/>
                <w:szCs w:val="21"/>
              </w:rPr>
            </w:pPr>
          </w:p>
        </w:tc>
        <w:tc>
          <w:tcPr>
            <w:tcW w:w="4234" w:type="dxa"/>
            <w:gridSpan w:val="38"/>
            <w:vMerge/>
            <w:tcBorders>
              <w:right w:val="single" w:sz="8" w:space="0" w:color="auto"/>
            </w:tcBorders>
            <w:vAlign w:val="bottom"/>
          </w:tcPr>
          <w:p w:rsidR="00BB7AF1" w:rsidRDefault="00BB7AF1">
            <w:pPr>
              <w:rPr>
                <w:sz w:val="17"/>
                <w:szCs w:val="17"/>
              </w:rPr>
            </w:pPr>
          </w:p>
        </w:tc>
        <w:tc>
          <w:tcPr>
            <w:tcW w:w="358" w:type="dxa"/>
            <w:vAlign w:val="bottom"/>
          </w:tcPr>
          <w:p w:rsidR="00BB7AF1" w:rsidRDefault="00BB7AF1">
            <w:pPr>
              <w:rPr>
                <w:sz w:val="1"/>
                <w:szCs w:val="1"/>
              </w:rPr>
            </w:pPr>
          </w:p>
        </w:tc>
      </w:tr>
      <w:tr w:rsidR="00BB7AF1">
        <w:trPr>
          <w:gridAfter w:val="2"/>
          <w:wAfter w:w="148" w:type="dxa"/>
          <w:trHeight w:val="90"/>
        </w:trPr>
        <w:tc>
          <w:tcPr>
            <w:tcW w:w="1191" w:type="dxa"/>
            <w:tcBorders>
              <w:left w:val="single" w:sz="8" w:space="0" w:color="auto"/>
              <w:bottom w:val="single" w:sz="8" w:space="0" w:color="auto"/>
              <w:right w:val="single" w:sz="8" w:space="0" w:color="auto"/>
            </w:tcBorders>
            <w:vAlign w:val="bottom"/>
          </w:tcPr>
          <w:p w:rsidR="00BB7AF1" w:rsidRDefault="00BB7AF1">
            <w:pPr>
              <w:rPr>
                <w:sz w:val="4"/>
                <w:szCs w:val="4"/>
              </w:rPr>
            </w:pPr>
          </w:p>
        </w:tc>
        <w:tc>
          <w:tcPr>
            <w:tcW w:w="3869" w:type="dxa"/>
            <w:tcBorders>
              <w:bottom w:val="single" w:sz="8" w:space="0" w:color="auto"/>
              <w:right w:val="single" w:sz="8" w:space="0" w:color="auto"/>
            </w:tcBorders>
            <w:vAlign w:val="bottom"/>
          </w:tcPr>
          <w:p w:rsidR="00BB7AF1" w:rsidRDefault="00BB7AF1">
            <w:pPr>
              <w:rPr>
                <w:sz w:val="4"/>
                <w:szCs w:val="4"/>
              </w:rPr>
            </w:pPr>
          </w:p>
        </w:tc>
        <w:tc>
          <w:tcPr>
            <w:tcW w:w="4234" w:type="dxa"/>
            <w:gridSpan w:val="38"/>
            <w:vMerge/>
            <w:tcBorders>
              <w:bottom w:val="single" w:sz="8" w:space="0" w:color="auto"/>
              <w:right w:val="single" w:sz="8" w:space="0" w:color="auto"/>
            </w:tcBorders>
            <w:vAlign w:val="bottom"/>
          </w:tcPr>
          <w:p w:rsidR="00BB7AF1" w:rsidRDefault="00BB7AF1">
            <w:pPr>
              <w:rPr>
                <w:sz w:val="4"/>
                <w:szCs w:val="4"/>
              </w:rPr>
            </w:pPr>
          </w:p>
        </w:tc>
        <w:tc>
          <w:tcPr>
            <w:tcW w:w="358" w:type="dxa"/>
            <w:vAlign w:val="bottom"/>
          </w:tcPr>
          <w:p w:rsidR="00BB7AF1" w:rsidRDefault="00BB7AF1">
            <w:pPr>
              <w:rPr>
                <w:sz w:val="1"/>
                <w:szCs w:val="1"/>
              </w:rPr>
            </w:pPr>
          </w:p>
        </w:tc>
      </w:tr>
      <w:tr w:rsidR="00BB7AF1">
        <w:trPr>
          <w:gridAfter w:val="1"/>
          <w:wAfter w:w="47" w:type="dxa"/>
          <w:trHeight w:val="475"/>
        </w:trPr>
        <w:tc>
          <w:tcPr>
            <w:tcW w:w="1191" w:type="dxa"/>
            <w:vMerge w:val="restart"/>
            <w:tcBorders>
              <w:left w:val="single" w:sz="8" w:space="0" w:color="auto"/>
              <w:right w:val="single" w:sz="8" w:space="0" w:color="auto"/>
            </w:tcBorders>
            <w:vAlign w:val="bottom"/>
          </w:tcPr>
          <w:p w:rsidR="00BB7AF1" w:rsidRDefault="00C263A9">
            <w:pPr>
              <w:jc w:val="center"/>
              <w:rPr>
                <w:sz w:val="20"/>
              </w:rPr>
            </w:pPr>
            <w:r>
              <w:rPr>
                <w:rFonts w:eastAsia="Times New Roman"/>
                <w:w w:val="99"/>
                <w:szCs w:val="21"/>
              </w:rPr>
              <w:t>3.6.1</w:t>
            </w:r>
          </w:p>
        </w:tc>
        <w:tc>
          <w:tcPr>
            <w:tcW w:w="3869" w:type="dxa"/>
            <w:vMerge w:val="restart"/>
            <w:tcBorders>
              <w:right w:val="single" w:sz="8" w:space="0" w:color="auto"/>
            </w:tcBorders>
            <w:vAlign w:val="bottom"/>
          </w:tcPr>
          <w:p w:rsidR="00BB7AF1" w:rsidRDefault="00C263A9">
            <w:pPr>
              <w:spacing w:line="240" w:lineRule="exact"/>
              <w:rPr>
                <w:sz w:val="20"/>
              </w:rPr>
            </w:pPr>
            <w:r>
              <w:rPr>
                <w:rFonts w:ascii="宋体" w:hAnsi="宋体" w:cs="宋体"/>
                <w:szCs w:val="21"/>
              </w:rPr>
              <w:t>是否允许递交备选投标方案</w:t>
            </w:r>
          </w:p>
        </w:tc>
        <w:tc>
          <w:tcPr>
            <w:tcW w:w="100" w:type="dxa"/>
            <w:vAlign w:val="bottom"/>
          </w:tcPr>
          <w:p w:rsidR="00BB7AF1" w:rsidRDefault="00BB7AF1">
            <w:pPr>
              <w:rPr>
                <w:sz w:val="24"/>
                <w:szCs w:val="24"/>
              </w:rPr>
            </w:pPr>
          </w:p>
        </w:tc>
        <w:tc>
          <w:tcPr>
            <w:tcW w:w="1210" w:type="dxa"/>
            <w:gridSpan w:val="8"/>
            <w:vAlign w:val="bottom"/>
          </w:tcPr>
          <w:p w:rsidR="00BB7AF1" w:rsidRDefault="00C263A9">
            <w:pPr>
              <w:spacing w:line="368" w:lineRule="exact"/>
              <w:rPr>
                <w:sz w:val="20"/>
              </w:rPr>
            </w:pPr>
            <w:r>
              <w:rPr>
                <w:rFonts w:ascii="Arial" w:eastAsia="Times New Roman" w:hAnsi="Arial" w:cs="Arial"/>
                <w:sz w:val="32"/>
                <w:szCs w:val="32"/>
              </w:rPr>
              <w:t>√</w:t>
            </w:r>
            <w:r>
              <w:rPr>
                <w:rFonts w:ascii="宋体" w:hAnsi="宋体" w:cs="宋体"/>
                <w:szCs w:val="21"/>
              </w:rPr>
              <w:t>不允许</w:t>
            </w:r>
          </w:p>
        </w:tc>
        <w:tc>
          <w:tcPr>
            <w:tcW w:w="240" w:type="dxa"/>
            <w:gridSpan w:val="3"/>
            <w:vAlign w:val="bottom"/>
          </w:tcPr>
          <w:p w:rsidR="00BB7AF1" w:rsidRDefault="00BB7AF1">
            <w:pPr>
              <w:rPr>
                <w:sz w:val="24"/>
                <w:szCs w:val="24"/>
              </w:rPr>
            </w:pPr>
          </w:p>
        </w:tc>
        <w:tc>
          <w:tcPr>
            <w:tcW w:w="90" w:type="dxa"/>
            <w:gridSpan w:val="3"/>
            <w:vAlign w:val="bottom"/>
          </w:tcPr>
          <w:p w:rsidR="00BB7AF1" w:rsidRDefault="00BB7AF1">
            <w:pPr>
              <w:rPr>
                <w:sz w:val="24"/>
                <w:szCs w:val="24"/>
              </w:rPr>
            </w:pPr>
          </w:p>
        </w:tc>
        <w:tc>
          <w:tcPr>
            <w:tcW w:w="240" w:type="dxa"/>
            <w:gridSpan w:val="4"/>
            <w:vAlign w:val="bottom"/>
          </w:tcPr>
          <w:p w:rsidR="00BB7AF1" w:rsidRDefault="00BB7AF1">
            <w:pPr>
              <w:rPr>
                <w:sz w:val="24"/>
                <w:szCs w:val="24"/>
              </w:rPr>
            </w:pPr>
          </w:p>
        </w:tc>
        <w:tc>
          <w:tcPr>
            <w:tcW w:w="240" w:type="dxa"/>
            <w:gridSpan w:val="3"/>
            <w:vAlign w:val="bottom"/>
          </w:tcPr>
          <w:p w:rsidR="00BB7AF1" w:rsidRDefault="00BB7AF1">
            <w:pPr>
              <w:rPr>
                <w:sz w:val="24"/>
                <w:szCs w:val="24"/>
              </w:rPr>
            </w:pPr>
          </w:p>
        </w:tc>
        <w:tc>
          <w:tcPr>
            <w:tcW w:w="228" w:type="dxa"/>
            <w:gridSpan w:val="3"/>
            <w:vAlign w:val="bottom"/>
          </w:tcPr>
          <w:p w:rsidR="00BB7AF1" w:rsidRDefault="00BB7AF1">
            <w:pPr>
              <w:rPr>
                <w:sz w:val="24"/>
                <w:szCs w:val="24"/>
              </w:rPr>
            </w:pPr>
          </w:p>
        </w:tc>
        <w:tc>
          <w:tcPr>
            <w:tcW w:w="159" w:type="dxa"/>
            <w:gridSpan w:val="5"/>
            <w:vAlign w:val="bottom"/>
          </w:tcPr>
          <w:p w:rsidR="00BB7AF1" w:rsidRDefault="00BB7AF1">
            <w:pPr>
              <w:rPr>
                <w:sz w:val="24"/>
                <w:szCs w:val="24"/>
              </w:rPr>
            </w:pPr>
          </w:p>
        </w:tc>
        <w:tc>
          <w:tcPr>
            <w:tcW w:w="90" w:type="dxa"/>
            <w:gridSpan w:val="2"/>
            <w:vAlign w:val="bottom"/>
          </w:tcPr>
          <w:p w:rsidR="00BB7AF1" w:rsidRDefault="00BB7AF1">
            <w:pPr>
              <w:rPr>
                <w:sz w:val="24"/>
                <w:szCs w:val="24"/>
              </w:rPr>
            </w:pPr>
          </w:p>
        </w:tc>
        <w:tc>
          <w:tcPr>
            <w:tcW w:w="557" w:type="dxa"/>
            <w:gridSpan w:val="4"/>
            <w:vAlign w:val="bottom"/>
          </w:tcPr>
          <w:p w:rsidR="00BB7AF1" w:rsidRDefault="00BB7AF1">
            <w:pPr>
              <w:rPr>
                <w:sz w:val="24"/>
                <w:szCs w:val="24"/>
              </w:rPr>
            </w:pPr>
          </w:p>
        </w:tc>
        <w:tc>
          <w:tcPr>
            <w:tcW w:w="1080" w:type="dxa"/>
            <w:gridSpan w:val="2"/>
            <w:tcBorders>
              <w:right w:val="single" w:sz="8" w:space="0" w:color="auto"/>
            </w:tcBorders>
            <w:vAlign w:val="bottom"/>
          </w:tcPr>
          <w:p w:rsidR="00BB7AF1" w:rsidRDefault="00BB7AF1">
            <w:pPr>
              <w:rPr>
                <w:sz w:val="24"/>
                <w:szCs w:val="24"/>
              </w:rPr>
            </w:pPr>
          </w:p>
        </w:tc>
        <w:tc>
          <w:tcPr>
            <w:tcW w:w="459" w:type="dxa"/>
            <w:gridSpan w:val="2"/>
            <w:vAlign w:val="bottom"/>
          </w:tcPr>
          <w:p w:rsidR="00BB7AF1" w:rsidRDefault="00BB7AF1">
            <w:pPr>
              <w:rPr>
                <w:sz w:val="1"/>
                <w:szCs w:val="1"/>
              </w:rPr>
            </w:pPr>
          </w:p>
        </w:tc>
      </w:tr>
      <w:tr w:rsidR="00BB7AF1">
        <w:trPr>
          <w:gridAfter w:val="1"/>
          <w:wAfter w:w="47" w:type="dxa"/>
          <w:trHeight w:val="231"/>
        </w:trPr>
        <w:tc>
          <w:tcPr>
            <w:tcW w:w="1191" w:type="dxa"/>
            <w:vMerge/>
            <w:tcBorders>
              <w:left w:val="single" w:sz="8" w:space="0" w:color="auto"/>
              <w:right w:val="single" w:sz="8" w:space="0" w:color="auto"/>
            </w:tcBorders>
            <w:vAlign w:val="bottom"/>
          </w:tcPr>
          <w:p w:rsidR="00BB7AF1" w:rsidRDefault="00BB7AF1">
            <w:pPr>
              <w:rPr>
                <w:sz w:val="18"/>
                <w:szCs w:val="18"/>
              </w:rPr>
            </w:pPr>
          </w:p>
        </w:tc>
        <w:tc>
          <w:tcPr>
            <w:tcW w:w="3869" w:type="dxa"/>
            <w:vMerge/>
            <w:tcBorders>
              <w:right w:val="single" w:sz="8" w:space="0" w:color="auto"/>
            </w:tcBorders>
            <w:vAlign w:val="bottom"/>
          </w:tcPr>
          <w:p w:rsidR="00BB7AF1" w:rsidRDefault="00BB7AF1">
            <w:pPr>
              <w:rPr>
                <w:sz w:val="18"/>
                <w:szCs w:val="18"/>
              </w:rPr>
            </w:pPr>
          </w:p>
        </w:tc>
        <w:tc>
          <w:tcPr>
            <w:tcW w:w="100" w:type="dxa"/>
            <w:vAlign w:val="bottom"/>
          </w:tcPr>
          <w:p w:rsidR="00BB7AF1" w:rsidRDefault="00BB7AF1">
            <w:pPr>
              <w:rPr>
                <w:sz w:val="18"/>
                <w:szCs w:val="18"/>
              </w:rPr>
            </w:pPr>
          </w:p>
        </w:tc>
        <w:tc>
          <w:tcPr>
            <w:tcW w:w="1210" w:type="dxa"/>
            <w:gridSpan w:val="8"/>
            <w:vMerge w:val="restart"/>
            <w:vAlign w:val="bottom"/>
          </w:tcPr>
          <w:p w:rsidR="00BB7AF1" w:rsidRDefault="00C263A9">
            <w:pPr>
              <w:spacing w:line="368" w:lineRule="exact"/>
              <w:rPr>
                <w:sz w:val="20"/>
              </w:rPr>
            </w:pPr>
            <w:r>
              <w:rPr>
                <w:rFonts w:eastAsia="Times New Roman"/>
                <w:sz w:val="32"/>
                <w:szCs w:val="32"/>
              </w:rPr>
              <w:t>□</w:t>
            </w:r>
            <w:r>
              <w:rPr>
                <w:rFonts w:ascii="宋体" w:hAnsi="宋体" w:cs="宋体"/>
                <w:szCs w:val="21"/>
              </w:rPr>
              <w:t>允许</w:t>
            </w:r>
          </w:p>
        </w:tc>
        <w:tc>
          <w:tcPr>
            <w:tcW w:w="240" w:type="dxa"/>
            <w:gridSpan w:val="3"/>
            <w:vAlign w:val="bottom"/>
          </w:tcPr>
          <w:p w:rsidR="00BB7AF1" w:rsidRDefault="00BB7AF1">
            <w:pPr>
              <w:rPr>
                <w:sz w:val="18"/>
                <w:szCs w:val="18"/>
              </w:rPr>
            </w:pPr>
          </w:p>
        </w:tc>
        <w:tc>
          <w:tcPr>
            <w:tcW w:w="90" w:type="dxa"/>
            <w:gridSpan w:val="3"/>
            <w:vAlign w:val="bottom"/>
          </w:tcPr>
          <w:p w:rsidR="00BB7AF1" w:rsidRDefault="00BB7AF1">
            <w:pPr>
              <w:rPr>
                <w:sz w:val="18"/>
                <w:szCs w:val="18"/>
              </w:rPr>
            </w:pPr>
          </w:p>
        </w:tc>
        <w:tc>
          <w:tcPr>
            <w:tcW w:w="240" w:type="dxa"/>
            <w:gridSpan w:val="4"/>
            <w:vAlign w:val="bottom"/>
          </w:tcPr>
          <w:p w:rsidR="00BB7AF1" w:rsidRDefault="00BB7AF1">
            <w:pPr>
              <w:rPr>
                <w:sz w:val="18"/>
                <w:szCs w:val="18"/>
              </w:rPr>
            </w:pPr>
          </w:p>
        </w:tc>
        <w:tc>
          <w:tcPr>
            <w:tcW w:w="240" w:type="dxa"/>
            <w:gridSpan w:val="3"/>
            <w:vAlign w:val="bottom"/>
          </w:tcPr>
          <w:p w:rsidR="00BB7AF1" w:rsidRDefault="00BB7AF1">
            <w:pPr>
              <w:rPr>
                <w:sz w:val="18"/>
                <w:szCs w:val="18"/>
              </w:rPr>
            </w:pPr>
          </w:p>
        </w:tc>
        <w:tc>
          <w:tcPr>
            <w:tcW w:w="228" w:type="dxa"/>
            <w:gridSpan w:val="3"/>
            <w:vAlign w:val="bottom"/>
          </w:tcPr>
          <w:p w:rsidR="00BB7AF1" w:rsidRDefault="00BB7AF1">
            <w:pPr>
              <w:rPr>
                <w:sz w:val="18"/>
                <w:szCs w:val="18"/>
              </w:rPr>
            </w:pPr>
          </w:p>
        </w:tc>
        <w:tc>
          <w:tcPr>
            <w:tcW w:w="159" w:type="dxa"/>
            <w:gridSpan w:val="5"/>
            <w:vAlign w:val="bottom"/>
          </w:tcPr>
          <w:p w:rsidR="00BB7AF1" w:rsidRDefault="00BB7AF1">
            <w:pPr>
              <w:rPr>
                <w:sz w:val="18"/>
                <w:szCs w:val="18"/>
              </w:rPr>
            </w:pPr>
          </w:p>
        </w:tc>
        <w:tc>
          <w:tcPr>
            <w:tcW w:w="90" w:type="dxa"/>
            <w:gridSpan w:val="2"/>
            <w:vAlign w:val="bottom"/>
          </w:tcPr>
          <w:p w:rsidR="00BB7AF1" w:rsidRDefault="00BB7AF1">
            <w:pPr>
              <w:rPr>
                <w:sz w:val="18"/>
                <w:szCs w:val="18"/>
              </w:rPr>
            </w:pPr>
          </w:p>
        </w:tc>
        <w:tc>
          <w:tcPr>
            <w:tcW w:w="557" w:type="dxa"/>
            <w:gridSpan w:val="4"/>
            <w:vAlign w:val="bottom"/>
          </w:tcPr>
          <w:p w:rsidR="00BB7AF1" w:rsidRDefault="00BB7AF1">
            <w:pPr>
              <w:rPr>
                <w:sz w:val="18"/>
                <w:szCs w:val="18"/>
              </w:rPr>
            </w:pPr>
          </w:p>
        </w:tc>
        <w:tc>
          <w:tcPr>
            <w:tcW w:w="1080" w:type="dxa"/>
            <w:gridSpan w:val="2"/>
            <w:tcBorders>
              <w:right w:val="single" w:sz="8" w:space="0" w:color="auto"/>
            </w:tcBorders>
            <w:vAlign w:val="bottom"/>
          </w:tcPr>
          <w:p w:rsidR="00BB7AF1" w:rsidRDefault="00BB7AF1">
            <w:pPr>
              <w:rPr>
                <w:sz w:val="18"/>
                <w:szCs w:val="18"/>
              </w:rPr>
            </w:pPr>
          </w:p>
        </w:tc>
        <w:tc>
          <w:tcPr>
            <w:tcW w:w="459" w:type="dxa"/>
            <w:gridSpan w:val="2"/>
            <w:vAlign w:val="bottom"/>
          </w:tcPr>
          <w:p w:rsidR="00BB7AF1" w:rsidRDefault="00BB7AF1">
            <w:pPr>
              <w:rPr>
                <w:sz w:val="1"/>
                <w:szCs w:val="1"/>
              </w:rPr>
            </w:pPr>
          </w:p>
        </w:tc>
      </w:tr>
      <w:tr w:rsidR="00BB7AF1">
        <w:trPr>
          <w:gridAfter w:val="1"/>
          <w:wAfter w:w="47" w:type="dxa"/>
          <w:trHeight w:val="250"/>
        </w:trPr>
        <w:tc>
          <w:tcPr>
            <w:tcW w:w="1191" w:type="dxa"/>
            <w:tcBorders>
              <w:left w:val="single" w:sz="8" w:space="0" w:color="auto"/>
              <w:right w:val="single" w:sz="8" w:space="0" w:color="auto"/>
            </w:tcBorders>
            <w:vAlign w:val="bottom"/>
          </w:tcPr>
          <w:p w:rsidR="00BB7AF1" w:rsidRDefault="00BB7AF1">
            <w:pPr>
              <w:rPr>
                <w:sz w:val="19"/>
                <w:szCs w:val="19"/>
              </w:rPr>
            </w:pPr>
          </w:p>
        </w:tc>
        <w:tc>
          <w:tcPr>
            <w:tcW w:w="3869" w:type="dxa"/>
            <w:tcBorders>
              <w:right w:val="single" w:sz="8" w:space="0" w:color="auto"/>
            </w:tcBorders>
            <w:vAlign w:val="bottom"/>
          </w:tcPr>
          <w:p w:rsidR="00BB7AF1" w:rsidRDefault="00BB7AF1">
            <w:pPr>
              <w:rPr>
                <w:sz w:val="19"/>
                <w:szCs w:val="19"/>
              </w:rPr>
            </w:pPr>
          </w:p>
        </w:tc>
        <w:tc>
          <w:tcPr>
            <w:tcW w:w="100" w:type="dxa"/>
            <w:vAlign w:val="bottom"/>
          </w:tcPr>
          <w:p w:rsidR="00BB7AF1" w:rsidRDefault="00BB7AF1">
            <w:pPr>
              <w:rPr>
                <w:sz w:val="19"/>
                <w:szCs w:val="19"/>
              </w:rPr>
            </w:pPr>
          </w:p>
        </w:tc>
        <w:tc>
          <w:tcPr>
            <w:tcW w:w="1210" w:type="dxa"/>
            <w:gridSpan w:val="8"/>
            <w:vMerge/>
            <w:vAlign w:val="bottom"/>
          </w:tcPr>
          <w:p w:rsidR="00BB7AF1" w:rsidRDefault="00BB7AF1">
            <w:pPr>
              <w:rPr>
                <w:sz w:val="19"/>
                <w:szCs w:val="19"/>
              </w:rPr>
            </w:pPr>
          </w:p>
        </w:tc>
        <w:tc>
          <w:tcPr>
            <w:tcW w:w="240" w:type="dxa"/>
            <w:gridSpan w:val="3"/>
            <w:vAlign w:val="bottom"/>
          </w:tcPr>
          <w:p w:rsidR="00BB7AF1" w:rsidRDefault="00BB7AF1">
            <w:pPr>
              <w:rPr>
                <w:sz w:val="19"/>
                <w:szCs w:val="19"/>
              </w:rPr>
            </w:pPr>
          </w:p>
        </w:tc>
        <w:tc>
          <w:tcPr>
            <w:tcW w:w="90" w:type="dxa"/>
            <w:gridSpan w:val="3"/>
            <w:vAlign w:val="bottom"/>
          </w:tcPr>
          <w:p w:rsidR="00BB7AF1" w:rsidRDefault="00BB7AF1">
            <w:pPr>
              <w:rPr>
                <w:sz w:val="19"/>
                <w:szCs w:val="19"/>
              </w:rPr>
            </w:pPr>
          </w:p>
        </w:tc>
        <w:tc>
          <w:tcPr>
            <w:tcW w:w="240" w:type="dxa"/>
            <w:gridSpan w:val="4"/>
            <w:vAlign w:val="bottom"/>
          </w:tcPr>
          <w:p w:rsidR="00BB7AF1" w:rsidRDefault="00BB7AF1">
            <w:pPr>
              <w:rPr>
                <w:sz w:val="19"/>
                <w:szCs w:val="19"/>
              </w:rPr>
            </w:pPr>
          </w:p>
        </w:tc>
        <w:tc>
          <w:tcPr>
            <w:tcW w:w="240" w:type="dxa"/>
            <w:gridSpan w:val="3"/>
            <w:vAlign w:val="bottom"/>
          </w:tcPr>
          <w:p w:rsidR="00BB7AF1" w:rsidRDefault="00BB7AF1">
            <w:pPr>
              <w:rPr>
                <w:sz w:val="19"/>
                <w:szCs w:val="19"/>
              </w:rPr>
            </w:pPr>
          </w:p>
        </w:tc>
        <w:tc>
          <w:tcPr>
            <w:tcW w:w="228" w:type="dxa"/>
            <w:gridSpan w:val="3"/>
            <w:vAlign w:val="bottom"/>
          </w:tcPr>
          <w:p w:rsidR="00BB7AF1" w:rsidRDefault="00BB7AF1">
            <w:pPr>
              <w:rPr>
                <w:sz w:val="19"/>
                <w:szCs w:val="19"/>
              </w:rPr>
            </w:pPr>
          </w:p>
        </w:tc>
        <w:tc>
          <w:tcPr>
            <w:tcW w:w="159" w:type="dxa"/>
            <w:gridSpan w:val="5"/>
            <w:vAlign w:val="bottom"/>
          </w:tcPr>
          <w:p w:rsidR="00BB7AF1" w:rsidRDefault="00BB7AF1">
            <w:pPr>
              <w:rPr>
                <w:sz w:val="19"/>
                <w:szCs w:val="19"/>
              </w:rPr>
            </w:pPr>
          </w:p>
        </w:tc>
        <w:tc>
          <w:tcPr>
            <w:tcW w:w="90" w:type="dxa"/>
            <w:gridSpan w:val="2"/>
            <w:vAlign w:val="bottom"/>
          </w:tcPr>
          <w:p w:rsidR="00BB7AF1" w:rsidRDefault="00BB7AF1">
            <w:pPr>
              <w:rPr>
                <w:sz w:val="19"/>
                <w:szCs w:val="19"/>
              </w:rPr>
            </w:pPr>
          </w:p>
        </w:tc>
        <w:tc>
          <w:tcPr>
            <w:tcW w:w="557" w:type="dxa"/>
            <w:gridSpan w:val="4"/>
            <w:vAlign w:val="bottom"/>
          </w:tcPr>
          <w:p w:rsidR="00BB7AF1" w:rsidRDefault="00BB7AF1">
            <w:pPr>
              <w:rPr>
                <w:sz w:val="19"/>
                <w:szCs w:val="19"/>
              </w:rPr>
            </w:pPr>
          </w:p>
        </w:tc>
        <w:tc>
          <w:tcPr>
            <w:tcW w:w="1080" w:type="dxa"/>
            <w:gridSpan w:val="2"/>
            <w:tcBorders>
              <w:right w:val="single" w:sz="8" w:space="0" w:color="auto"/>
            </w:tcBorders>
            <w:vAlign w:val="bottom"/>
          </w:tcPr>
          <w:p w:rsidR="00BB7AF1" w:rsidRDefault="00BB7AF1">
            <w:pPr>
              <w:rPr>
                <w:sz w:val="19"/>
                <w:szCs w:val="19"/>
              </w:rPr>
            </w:pPr>
          </w:p>
        </w:tc>
        <w:tc>
          <w:tcPr>
            <w:tcW w:w="459" w:type="dxa"/>
            <w:gridSpan w:val="2"/>
            <w:vAlign w:val="bottom"/>
          </w:tcPr>
          <w:p w:rsidR="00BB7AF1" w:rsidRDefault="00BB7AF1">
            <w:pPr>
              <w:rPr>
                <w:sz w:val="1"/>
                <w:szCs w:val="1"/>
              </w:rPr>
            </w:pPr>
          </w:p>
        </w:tc>
      </w:tr>
      <w:tr w:rsidR="00BB7AF1">
        <w:trPr>
          <w:gridAfter w:val="2"/>
          <w:wAfter w:w="148" w:type="dxa"/>
          <w:trHeight w:val="90"/>
        </w:trPr>
        <w:tc>
          <w:tcPr>
            <w:tcW w:w="1191" w:type="dxa"/>
            <w:tcBorders>
              <w:left w:val="single" w:sz="8" w:space="0" w:color="auto"/>
              <w:bottom w:val="single" w:sz="8" w:space="0" w:color="auto"/>
              <w:right w:val="single" w:sz="8" w:space="0" w:color="auto"/>
            </w:tcBorders>
            <w:vAlign w:val="bottom"/>
          </w:tcPr>
          <w:p w:rsidR="00BB7AF1" w:rsidRDefault="00BB7AF1">
            <w:pPr>
              <w:rPr>
                <w:sz w:val="4"/>
                <w:szCs w:val="4"/>
              </w:rPr>
            </w:pPr>
          </w:p>
        </w:tc>
        <w:tc>
          <w:tcPr>
            <w:tcW w:w="3869" w:type="dxa"/>
            <w:tcBorders>
              <w:bottom w:val="single" w:sz="8" w:space="0" w:color="auto"/>
              <w:right w:val="single" w:sz="8" w:space="0" w:color="auto"/>
            </w:tcBorders>
            <w:vAlign w:val="bottom"/>
          </w:tcPr>
          <w:p w:rsidR="00BB7AF1" w:rsidRDefault="00BB7AF1">
            <w:pPr>
              <w:rPr>
                <w:sz w:val="4"/>
                <w:szCs w:val="4"/>
              </w:rPr>
            </w:pPr>
          </w:p>
        </w:tc>
        <w:tc>
          <w:tcPr>
            <w:tcW w:w="100" w:type="dxa"/>
            <w:tcBorders>
              <w:bottom w:val="single" w:sz="8" w:space="0" w:color="auto"/>
            </w:tcBorders>
            <w:vAlign w:val="bottom"/>
          </w:tcPr>
          <w:p w:rsidR="00BB7AF1" w:rsidRDefault="00BB7AF1">
            <w:pPr>
              <w:rPr>
                <w:sz w:val="4"/>
                <w:szCs w:val="4"/>
              </w:rPr>
            </w:pPr>
          </w:p>
        </w:tc>
        <w:tc>
          <w:tcPr>
            <w:tcW w:w="2147" w:type="dxa"/>
            <w:gridSpan w:val="22"/>
            <w:tcBorders>
              <w:bottom w:val="single" w:sz="8" w:space="0" w:color="auto"/>
            </w:tcBorders>
            <w:vAlign w:val="bottom"/>
          </w:tcPr>
          <w:p w:rsidR="00BB7AF1" w:rsidRDefault="00BB7AF1">
            <w:pPr>
              <w:rPr>
                <w:sz w:val="4"/>
                <w:szCs w:val="4"/>
              </w:rPr>
            </w:pPr>
          </w:p>
        </w:tc>
        <w:tc>
          <w:tcPr>
            <w:tcW w:w="159" w:type="dxa"/>
            <w:gridSpan w:val="4"/>
            <w:tcBorders>
              <w:bottom w:val="single" w:sz="8" w:space="0" w:color="auto"/>
            </w:tcBorders>
            <w:vAlign w:val="bottom"/>
          </w:tcPr>
          <w:p w:rsidR="00BB7AF1" w:rsidRDefault="00BB7AF1">
            <w:pPr>
              <w:rPr>
                <w:sz w:val="4"/>
                <w:szCs w:val="4"/>
              </w:rPr>
            </w:pPr>
          </w:p>
        </w:tc>
        <w:tc>
          <w:tcPr>
            <w:tcW w:w="90" w:type="dxa"/>
            <w:gridSpan w:val="2"/>
            <w:tcBorders>
              <w:bottom w:val="single" w:sz="8" w:space="0" w:color="auto"/>
            </w:tcBorders>
            <w:vAlign w:val="bottom"/>
          </w:tcPr>
          <w:p w:rsidR="00BB7AF1" w:rsidRDefault="00BB7AF1">
            <w:pPr>
              <w:rPr>
                <w:sz w:val="4"/>
                <w:szCs w:val="4"/>
              </w:rPr>
            </w:pPr>
          </w:p>
        </w:tc>
        <w:tc>
          <w:tcPr>
            <w:tcW w:w="557" w:type="dxa"/>
            <w:gridSpan w:val="5"/>
            <w:tcBorders>
              <w:bottom w:val="single" w:sz="8" w:space="0" w:color="auto"/>
            </w:tcBorders>
            <w:vAlign w:val="bottom"/>
          </w:tcPr>
          <w:p w:rsidR="00BB7AF1" w:rsidRDefault="00BB7AF1">
            <w:pPr>
              <w:rPr>
                <w:sz w:val="4"/>
                <w:szCs w:val="4"/>
              </w:rPr>
            </w:pPr>
          </w:p>
        </w:tc>
        <w:tc>
          <w:tcPr>
            <w:tcW w:w="1181" w:type="dxa"/>
            <w:gridSpan w:val="4"/>
            <w:tcBorders>
              <w:bottom w:val="single" w:sz="8" w:space="0" w:color="auto"/>
              <w:right w:val="single" w:sz="8" w:space="0" w:color="auto"/>
            </w:tcBorders>
            <w:vAlign w:val="bottom"/>
          </w:tcPr>
          <w:p w:rsidR="00BB7AF1" w:rsidRDefault="00BB7AF1">
            <w:pPr>
              <w:rPr>
                <w:sz w:val="4"/>
                <w:szCs w:val="4"/>
              </w:rPr>
            </w:pPr>
          </w:p>
        </w:tc>
        <w:tc>
          <w:tcPr>
            <w:tcW w:w="358" w:type="dxa"/>
            <w:vAlign w:val="bottom"/>
          </w:tcPr>
          <w:p w:rsidR="00BB7AF1" w:rsidRDefault="00BB7AF1">
            <w:pPr>
              <w:rPr>
                <w:sz w:val="1"/>
                <w:szCs w:val="1"/>
              </w:rPr>
            </w:pPr>
          </w:p>
        </w:tc>
      </w:tr>
      <w:tr w:rsidR="00BB7AF1">
        <w:trPr>
          <w:gridAfter w:val="2"/>
          <w:wAfter w:w="148" w:type="dxa"/>
          <w:trHeight w:val="431"/>
        </w:trPr>
        <w:tc>
          <w:tcPr>
            <w:tcW w:w="1191" w:type="dxa"/>
            <w:tcBorders>
              <w:left w:val="single" w:sz="8" w:space="0" w:color="auto"/>
              <w:right w:val="single" w:sz="8" w:space="0" w:color="auto"/>
            </w:tcBorders>
            <w:vAlign w:val="bottom"/>
          </w:tcPr>
          <w:p w:rsidR="00BB7AF1" w:rsidRDefault="00BB7AF1">
            <w:pPr>
              <w:rPr>
                <w:sz w:val="24"/>
                <w:szCs w:val="24"/>
              </w:rPr>
            </w:pPr>
          </w:p>
        </w:tc>
        <w:tc>
          <w:tcPr>
            <w:tcW w:w="3869" w:type="dxa"/>
            <w:tcBorders>
              <w:right w:val="single" w:sz="8" w:space="0" w:color="auto"/>
            </w:tcBorders>
            <w:vAlign w:val="bottom"/>
          </w:tcPr>
          <w:p w:rsidR="00BB7AF1" w:rsidRDefault="00BB7AF1">
            <w:pPr>
              <w:rPr>
                <w:sz w:val="24"/>
                <w:szCs w:val="24"/>
              </w:rPr>
            </w:pPr>
          </w:p>
        </w:tc>
        <w:tc>
          <w:tcPr>
            <w:tcW w:w="4234" w:type="dxa"/>
            <w:gridSpan w:val="38"/>
            <w:vMerge w:val="restart"/>
            <w:tcBorders>
              <w:right w:val="single" w:sz="8" w:space="0" w:color="auto"/>
            </w:tcBorders>
            <w:vAlign w:val="bottom"/>
          </w:tcPr>
          <w:p w:rsidR="00BB7AF1" w:rsidRDefault="00C263A9">
            <w:pPr>
              <w:rPr>
                <w:rFonts w:ascii="宋体" w:hAnsi="宋体" w:cs="宋体"/>
                <w:szCs w:val="21"/>
                <w:lang w:val="zh-CN"/>
              </w:rPr>
            </w:pPr>
            <w:r>
              <w:rPr>
                <w:rFonts w:ascii="宋体" w:hAnsi="宋体" w:cs="宋体" w:hint="eastAsia"/>
                <w:szCs w:val="21"/>
                <w:lang w:val="zh-CN"/>
              </w:rPr>
              <w:t>1、电子投标文件</w:t>
            </w:r>
          </w:p>
          <w:p w:rsidR="00BB7AF1" w:rsidRDefault="00C263A9">
            <w:pPr>
              <w:rPr>
                <w:rFonts w:ascii="宋体" w:hAnsi="宋体" w:cs="宋体"/>
                <w:szCs w:val="21"/>
                <w:lang w:val="zh-CN"/>
              </w:rPr>
            </w:pPr>
            <w:r>
              <w:rPr>
                <w:rFonts w:ascii="宋体" w:hAnsi="宋体" w:cs="宋体" w:hint="eastAsia"/>
                <w:szCs w:val="21"/>
                <w:lang w:val="zh-CN"/>
              </w:rPr>
              <w:t>（1）成功上传至【全国公共资源交易平台（河南省·许昌市）】公共资源交易系统电子投标文件1份（文件格式为：XX公司XXX项目编号.file）。</w:t>
            </w:r>
          </w:p>
          <w:p w:rsidR="00BB7AF1" w:rsidRDefault="00C263A9">
            <w:pPr>
              <w:rPr>
                <w:rFonts w:ascii="宋体" w:hAnsi="宋体" w:cs="宋体"/>
                <w:szCs w:val="21"/>
                <w:lang w:val="zh-CN"/>
              </w:rPr>
            </w:pPr>
            <w:r>
              <w:rPr>
                <w:rFonts w:ascii="宋体" w:hAnsi="宋体" w:cs="宋体" w:hint="eastAsia"/>
                <w:szCs w:val="21"/>
                <w:lang w:val="zh-CN"/>
              </w:rPr>
              <w:t>2、</w:t>
            </w:r>
            <w:r w:rsidR="00C44EDB" w:rsidRPr="006D4A68">
              <w:rPr>
                <w:rFonts w:ascii="宋体" w:hAnsi="宋体" w:cs="宋体" w:hint="eastAsia"/>
                <w:kern w:val="0"/>
                <w:sz w:val="22"/>
                <w:szCs w:val="22"/>
              </w:rPr>
              <w:t>存储有备份文件的电子介质2份</w:t>
            </w:r>
            <w:r w:rsidR="00C44EDB">
              <w:rPr>
                <w:rFonts w:ascii="宋体" w:hAnsi="宋体" w:cs="宋体" w:hint="eastAsia"/>
                <w:kern w:val="0"/>
                <w:sz w:val="22"/>
                <w:szCs w:val="22"/>
              </w:rPr>
              <w:t>。</w:t>
            </w:r>
          </w:p>
          <w:p w:rsidR="00BB7AF1" w:rsidRDefault="00C263A9">
            <w:pPr>
              <w:rPr>
                <w:rFonts w:ascii="宋体" w:hAnsi="宋体" w:cs="宋体"/>
                <w:szCs w:val="21"/>
              </w:rPr>
            </w:pPr>
            <w:r>
              <w:rPr>
                <w:rFonts w:ascii="宋体" w:hAnsi="宋体" w:cs="宋体" w:hint="eastAsia"/>
                <w:b/>
                <w:bCs/>
                <w:szCs w:val="21"/>
              </w:rPr>
              <w:t>注:投标人提交的电子投标文件，必须是通过“许昌投标文件制作系统SEARUNV1.1”制作，并经过签章和加密后生成的电子投标文件。</w:t>
            </w:r>
          </w:p>
        </w:tc>
        <w:tc>
          <w:tcPr>
            <w:tcW w:w="358" w:type="dxa"/>
            <w:vAlign w:val="bottom"/>
          </w:tcPr>
          <w:p w:rsidR="00BB7AF1" w:rsidRDefault="00BB7AF1">
            <w:pPr>
              <w:rPr>
                <w:sz w:val="1"/>
                <w:szCs w:val="1"/>
              </w:rPr>
            </w:pPr>
          </w:p>
        </w:tc>
      </w:tr>
      <w:tr w:rsidR="00BB7AF1">
        <w:trPr>
          <w:gridAfter w:val="2"/>
          <w:wAfter w:w="148" w:type="dxa"/>
          <w:trHeight w:val="504"/>
        </w:trPr>
        <w:tc>
          <w:tcPr>
            <w:tcW w:w="1191" w:type="dxa"/>
            <w:tcBorders>
              <w:left w:val="single" w:sz="8" w:space="0" w:color="auto"/>
              <w:right w:val="single" w:sz="8" w:space="0" w:color="auto"/>
            </w:tcBorders>
            <w:vAlign w:val="bottom"/>
          </w:tcPr>
          <w:p w:rsidR="00BB7AF1" w:rsidRDefault="00C263A9">
            <w:pPr>
              <w:spacing w:line="256" w:lineRule="exact"/>
              <w:ind w:left="120" w:firstLineChars="100" w:firstLine="197"/>
              <w:rPr>
                <w:sz w:val="20"/>
              </w:rPr>
            </w:pPr>
            <w:r>
              <w:rPr>
                <w:rFonts w:eastAsia="Times New Roman"/>
                <w:w w:val="94"/>
                <w:szCs w:val="21"/>
              </w:rPr>
              <w:t>3.7.</w:t>
            </w:r>
            <w:r>
              <w:rPr>
                <w:rFonts w:hint="eastAsia"/>
                <w:w w:val="94"/>
                <w:szCs w:val="21"/>
              </w:rPr>
              <w:t>7</w:t>
            </w:r>
          </w:p>
        </w:tc>
        <w:tc>
          <w:tcPr>
            <w:tcW w:w="3869" w:type="dxa"/>
            <w:tcBorders>
              <w:right w:val="single" w:sz="8" w:space="0" w:color="auto"/>
            </w:tcBorders>
            <w:vAlign w:val="bottom"/>
          </w:tcPr>
          <w:p w:rsidR="00BB7AF1" w:rsidRDefault="00C263A9">
            <w:pPr>
              <w:spacing w:line="240" w:lineRule="exact"/>
              <w:rPr>
                <w:sz w:val="20"/>
              </w:rPr>
            </w:pPr>
            <w:r>
              <w:rPr>
                <w:rFonts w:ascii="宋体" w:hAnsi="宋体" w:cs="宋体"/>
                <w:szCs w:val="21"/>
              </w:rPr>
              <w:t>投标文件份数</w:t>
            </w:r>
          </w:p>
        </w:tc>
        <w:tc>
          <w:tcPr>
            <w:tcW w:w="4234" w:type="dxa"/>
            <w:gridSpan w:val="38"/>
            <w:vMerge/>
            <w:tcBorders>
              <w:right w:val="single" w:sz="8" w:space="0" w:color="auto"/>
            </w:tcBorders>
            <w:vAlign w:val="bottom"/>
          </w:tcPr>
          <w:p w:rsidR="00BB7AF1" w:rsidRDefault="00BB7AF1">
            <w:pPr>
              <w:spacing w:line="240" w:lineRule="exact"/>
              <w:rPr>
                <w:rFonts w:ascii="宋体" w:hAnsi="宋体" w:cs="宋体"/>
                <w:szCs w:val="21"/>
              </w:rPr>
            </w:pPr>
          </w:p>
        </w:tc>
        <w:tc>
          <w:tcPr>
            <w:tcW w:w="358" w:type="dxa"/>
            <w:vAlign w:val="bottom"/>
          </w:tcPr>
          <w:p w:rsidR="00BB7AF1" w:rsidRDefault="00BB7AF1">
            <w:pPr>
              <w:rPr>
                <w:sz w:val="1"/>
                <w:szCs w:val="1"/>
              </w:rPr>
            </w:pPr>
          </w:p>
        </w:tc>
      </w:tr>
      <w:tr w:rsidR="00BB7AF1">
        <w:trPr>
          <w:gridAfter w:val="2"/>
          <w:wAfter w:w="148" w:type="dxa"/>
          <w:trHeight w:val="944"/>
        </w:trPr>
        <w:tc>
          <w:tcPr>
            <w:tcW w:w="1191" w:type="dxa"/>
            <w:tcBorders>
              <w:left w:val="single" w:sz="8" w:space="0" w:color="auto"/>
              <w:right w:val="single" w:sz="8" w:space="0" w:color="auto"/>
            </w:tcBorders>
            <w:vAlign w:val="bottom"/>
          </w:tcPr>
          <w:p w:rsidR="00BB7AF1" w:rsidRDefault="00BB7AF1">
            <w:pPr>
              <w:rPr>
                <w:sz w:val="24"/>
                <w:szCs w:val="24"/>
              </w:rPr>
            </w:pPr>
          </w:p>
        </w:tc>
        <w:tc>
          <w:tcPr>
            <w:tcW w:w="3869" w:type="dxa"/>
            <w:tcBorders>
              <w:right w:val="single" w:sz="8" w:space="0" w:color="auto"/>
            </w:tcBorders>
            <w:vAlign w:val="bottom"/>
          </w:tcPr>
          <w:p w:rsidR="00BB7AF1" w:rsidRDefault="00BB7AF1">
            <w:pPr>
              <w:rPr>
                <w:sz w:val="24"/>
                <w:szCs w:val="24"/>
              </w:rPr>
            </w:pPr>
          </w:p>
        </w:tc>
        <w:tc>
          <w:tcPr>
            <w:tcW w:w="4234" w:type="dxa"/>
            <w:gridSpan w:val="38"/>
            <w:vMerge/>
            <w:tcBorders>
              <w:right w:val="single" w:sz="8" w:space="0" w:color="auto"/>
            </w:tcBorders>
            <w:vAlign w:val="bottom"/>
          </w:tcPr>
          <w:p w:rsidR="00BB7AF1" w:rsidRDefault="00BB7AF1">
            <w:pPr>
              <w:spacing w:line="240" w:lineRule="exact"/>
              <w:rPr>
                <w:rFonts w:ascii="宋体" w:hAnsi="宋体" w:cs="宋体"/>
                <w:szCs w:val="21"/>
              </w:rPr>
            </w:pPr>
          </w:p>
        </w:tc>
        <w:tc>
          <w:tcPr>
            <w:tcW w:w="358" w:type="dxa"/>
            <w:vAlign w:val="bottom"/>
          </w:tcPr>
          <w:p w:rsidR="00BB7AF1" w:rsidRDefault="00BB7AF1">
            <w:pPr>
              <w:rPr>
                <w:sz w:val="1"/>
                <w:szCs w:val="1"/>
              </w:rPr>
            </w:pPr>
          </w:p>
        </w:tc>
      </w:tr>
      <w:tr w:rsidR="00BB7AF1">
        <w:trPr>
          <w:gridAfter w:val="2"/>
          <w:wAfter w:w="148" w:type="dxa"/>
          <w:trHeight w:val="90"/>
        </w:trPr>
        <w:tc>
          <w:tcPr>
            <w:tcW w:w="1191" w:type="dxa"/>
            <w:tcBorders>
              <w:left w:val="single" w:sz="8" w:space="0" w:color="auto"/>
              <w:bottom w:val="single" w:sz="8" w:space="0" w:color="auto"/>
              <w:right w:val="single" w:sz="8" w:space="0" w:color="auto"/>
            </w:tcBorders>
            <w:vAlign w:val="bottom"/>
          </w:tcPr>
          <w:p w:rsidR="00BB7AF1" w:rsidRDefault="00BB7AF1">
            <w:pPr>
              <w:rPr>
                <w:sz w:val="5"/>
                <w:szCs w:val="5"/>
              </w:rPr>
            </w:pPr>
          </w:p>
        </w:tc>
        <w:tc>
          <w:tcPr>
            <w:tcW w:w="3869" w:type="dxa"/>
            <w:tcBorders>
              <w:bottom w:val="single" w:sz="8" w:space="0" w:color="auto"/>
              <w:right w:val="single" w:sz="8" w:space="0" w:color="auto"/>
            </w:tcBorders>
            <w:vAlign w:val="bottom"/>
          </w:tcPr>
          <w:p w:rsidR="00BB7AF1" w:rsidRDefault="00BB7AF1">
            <w:pPr>
              <w:rPr>
                <w:sz w:val="5"/>
                <w:szCs w:val="5"/>
              </w:rPr>
            </w:pPr>
          </w:p>
        </w:tc>
        <w:tc>
          <w:tcPr>
            <w:tcW w:w="100" w:type="dxa"/>
            <w:tcBorders>
              <w:bottom w:val="single" w:sz="8" w:space="0" w:color="auto"/>
            </w:tcBorders>
            <w:vAlign w:val="bottom"/>
          </w:tcPr>
          <w:p w:rsidR="00BB7AF1" w:rsidRDefault="00BB7AF1">
            <w:pPr>
              <w:rPr>
                <w:sz w:val="5"/>
                <w:szCs w:val="5"/>
              </w:rPr>
            </w:pPr>
          </w:p>
        </w:tc>
        <w:tc>
          <w:tcPr>
            <w:tcW w:w="139" w:type="dxa"/>
            <w:tcBorders>
              <w:bottom w:val="single" w:sz="8" w:space="0" w:color="auto"/>
            </w:tcBorders>
            <w:vAlign w:val="bottom"/>
          </w:tcPr>
          <w:p w:rsidR="00BB7AF1" w:rsidRDefault="00BB7AF1">
            <w:pPr>
              <w:rPr>
                <w:sz w:val="5"/>
                <w:szCs w:val="5"/>
              </w:rPr>
            </w:pPr>
          </w:p>
        </w:tc>
        <w:tc>
          <w:tcPr>
            <w:tcW w:w="398" w:type="dxa"/>
            <w:gridSpan w:val="2"/>
            <w:tcBorders>
              <w:bottom w:val="single" w:sz="8" w:space="0" w:color="auto"/>
            </w:tcBorders>
            <w:vAlign w:val="bottom"/>
          </w:tcPr>
          <w:p w:rsidR="00BB7AF1" w:rsidRDefault="00BB7AF1">
            <w:pPr>
              <w:rPr>
                <w:sz w:val="5"/>
                <w:szCs w:val="5"/>
              </w:rPr>
            </w:pPr>
          </w:p>
        </w:tc>
        <w:tc>
          <w:tcPr>
            <w:tcW w:w="139" w:type="dxa"/>
            <w:tcBorders>
              <w:bottom w:val="single" w:sz="8" w:space="0" w:color="auto"/>
            </w:tcBorders>
            <w:vAlign w:val="bottom"/>
          </w:tcPr>
          <w:p w:rsidR="00BB7AF1" w:rsidRDefault="00BB7AF1">
            <w:pPr>
              <w:rPr>
                <w:sz w:val="5"/>
                <w:szCs w:val="5"/>
              </w:rPr>
            </w:pPr>
          </w:p>
        </w:tc>
        <w:tc>
          <w:tcPr>
            <w:tcW w:w="90" w:type="dxa"/>
            <w:tcBorders>
              <w:bottom w:val="single" w:sz="8" w:space="0" w:color="auto"/>
            </w:tcBorders>
            <w:vAlign w:val="bottom"/>
          </w:tcPr>
          <w:p w:rsidR="00BB7AF1" w:rsidRDefault="00BB7AF1">
            <w:pPr>
              <w:rPr>
                <w:sz w:val="5"/>
                <w:szCs w:val="5"/>
              </w:rPr>
            </w:pPr>
          </w:p>
        </w:tc>
        <w:tc>
          <w:tcPr>
            <w:tcW w:w="179" w:type="dxa"/>
            <w:tcBorders>
              <w:bottom w:val="single" w:sz="8" w:space="0" w:color="auto"/>
            </w:tcBorders>
            <w:vAlign w:val="bottom"/>
          </w:tcPr>
          <w:p w:rsidR="00BB7AF1" w:rsidRDefault="00BB7AF1">
            <w:pPr>
              <w:rPr>
                <w:sz w:val="5"/>
                <w:szCs w:val="5"/>
              </w:rPr>
            </w:pPr>
          </w:p>
        </w:tc>
        <w:tc>
          <w:tcPr>
            <w:tcW w:w="90" w:type="dxa"/>
            <w:tcBorders>
              <w:bottom w:val="single" w:sz="8" w:space="0" w:color="auto"/>
            </w:tcBorders>
            <w:vAlign w:val="bottom"/>
          </w:tcPr>
          <w:p w:rsidR="00BB7AF1" w:rsidRDefault="00BB7AF1">
            <w:pPr>
              <w:rPr>
                <w:sz w:val="5"/>
                <w:szCs w:val="5"/>
              </w:rPr>
            </w:pPr>
          </w:p>
        </w:tc>
        <w:tc>
          <w:tcPr>
            <w:tcW w:w="298" w:type="dxa"/>
            <w:gridSpan w:val="3"/>
            <w:tcBorders>
              <w:bottom w:val="single" w:sz="8" w:space="0" w:color="auto"/>
            </w:tcBorders>
            <w:vAlign w:val="bottom"/>
          </w:tcPr>
          <w:p w:rsidR="00BB7AF1" w:rsidRDefault="00BB7AF1">
            <w:pPr>
              <w:rPr>
                <w:sz w:val="5"/>
                <w:szCs w:val="5"/>
              </w:rPr>
            </w:pPr>
          </w:p>
        </w:tc>
        <w:tc>
          <w:tcPr>
            <w:tcW w:w="179" w:type="dxa"/>
            <w:gridSpan w:val="3"/>
            <w:tcBorders>
              <w:bottom w:val="single" w:sz="8" w:space="0" w:color="auto"/>
            </w:tcBorders>
            <w:vAlign w:val="bottom"/>
          </w:tcPr>
          <w:p w:rsidR="00BB7AF1" w:rsidRDefault="00BB7AF1">
            <w:pPr>
              <w:rPr>
                <w:sz w:val="5"/>
                <w:szCs w:val="5"/>
              </w:rPr>
            </w:pPr>
          </w:p>
        </w:tc>
        <w:tc>
          <w:tcPr>
            <w:tcW w:w="90" w:type="dxa"/>
            <w:gridSpan w:val="3"/>
            <w:tcBorders>
              <w:bottom w:val="single" w:sz="8" w:space="0" w:color="auto"/>
            </w:tcBorders>
            <w:vAlign w:val="bottom"/>
          </w:tcPr>
          <w:p w:rsidR="00BB7AF1" w:rsidRDefault="00BB7AF1">
            <w:pPr>
              <w:rPr>
                <w:sz w:val="5"/>
                <w:szCs w:val="5"/>
              </w:rPr>
            </w:pPr>
          </w:p>
        </w:tc>
        <w:tc>
          <w:tcPr>
            <w:tcW w:w="90" w:type="dxa"/>
            <w:tcBorders>
              <w:bottom w:val="single" w:sz="8" w:space="0" w:color="auto"/>
            </w:tcBorders>
            <w:vAlign w:val="bottom"/>
          </w:tcPr>
          <w:p w:rsidR="00BB7AF1" w:rsidRDefault="00BB7AF1">
            <w:pPr>
              <w:rPr>
                <w:sz w:val="5"/>
                <w:szCs w:val="5"/>
              </w:rPr>
            </w:pPr>
          </w:p>
        </w:tc>
        <w:tc>
          <w:tcPr>
            <w:tcW w:w="139" w:type="dxa"/>
            <w:gridSpan w:val="2"/>
            <w:tcBorders>
              <w:bottom w:val="single" w:sz="8" w:space="0" w:color="auto"/>
            </w:tcBorders>
            <w:vAlign w:val="bottom"/>
          </w:tcPr>
          <w:p w:rsidR="00BB7AF1" w:rsidRDefault="00BB7AF1">
            <w:pPr>
              <w:rPr>
                <w:sz w:val="5"/>
                <w:szCs w:val="5"/>
              </w:rPr>
            </w:pPr>
          </w:p>
        </w:tc>
        <w:tc>
          <w:tcPr>
            <w:tcW w:w="378" w:type="dxa"/>
            <w:gridSpan w:val="4"/>
            <w:tcBorders>
              <w:bottom w:val="single" w:sz="8" w:space="0" w:color="auto"/>
            </w:tcBorders>
            <w:vAlign w:val="bottom"/>
          </w:tcPr>
          <w:p w:rsidR="00BB7AF1" w:rsidRDefault="00BB7AF1">
            <w:pPr>
              <w:rPr>
                <w:sz w:val="5"/>
                <w:szCs w:val="5"/>
              </w:rPr>
            </w:pPr>
          </w:p>
        </w:tc>
        <w:tc>
          <w:tcPr>
            <w:tcW w:w="159" w:type="dxa"/>
            <w:gridSpan w:val="4"/>
            <w:tcBorders>
              <w:bottom w:val="single" w:sz="8" w:space="0" w:color="auto"/>
            </w:tcBorders>
            <w:vAlign w:val="bottom"/>
          </w:tcPr>
          <w:p w:rsidR="00BB7AF1" w:rsidRDefault="00BB7AF1">
            <w:pPr>
              <w:rPr>
                <w:sz w:val="5"/>
                <w:szCs w:val="5"/>
              </w:rPr>
            </w:pPr>
          </w:p>
        </w:tc>
        <w:tc>
          <w:tcPr>
            <w:tcW w:w="90" w:type="dxa"/>
            <w:gridSpan w:val="3"/>
            <w:tcBorders>
              <w:bottom w:val="single" w:sz="8" w:space="0" w:color="auto"/>
            </w:tcBorders>
            <w:vAlign w:val="bottom"/>
          </w:tcPr>
          <w:p w:rsidR="00BB7AF1" w:rsidRDefault="00BB7AF1">
            <w:pPr>
              <w:rPr>
                <w:sz w:val="5"/>
                <w:szCs w:val="5"/>
              </w:rPr>
            </w:pPr>
          </w:p>
        </w:tc>
        <w:tc>
          <w:tcPr>
            <w:tcW w:w="557" w:type="dxa"/>
            <w:gridSpan w:val="4"/>
            <w:tcBorders>
              <w:bottom w:val="single" w:sz="8" w:space="0" w:color="auto"/>
            </w:tcBorders>
            <w:vAlign w:val="bottom"/>
          </w:tcPr>
          <w:p w:rsidR="00BB7AF1" w:rsidRDefault="00BB7AF1">
            <w:pPr>
              <w:rPr>
                <w:sz w:val="5"/>
                <w:szCs w:val="5"/>
              </w:rPr>
            </w:pPr>
          </w:p>
        </w:tc>
        <w:tc>
          <w:tcPr>
            <w:tcW w:w="1119" w:type="dxa"/>
            <w:gridSpan w:val="3"/>
            <w:tcBorders>
              <w:bottom w:val="single" w:sz="8" w:space="0" w:color="auto"/>
              <w:right w:val="single" w:sz="8" w:space="0" w:color="auto"/>
            </w:tcBorders>
            <w:vAlign w:val="bottom"/>
          </w:tcPr>
          <w:p w:rsidR="00BB7AF1" w:rsidRDefault="00BB7AF1">
            <w:pPr>
              <w:rPr>
                <w:sz w:val="5"/>
                <w:szCs w:val="5"/>
              </w:rPr>
            </w:pPr>
          </w:p>
        </w:tc>
        <w:tc>
          <w:tcPr>
            <w:tcW w:w="358" w:type="dxa"/>
            <w:vAlign w:val="bottom"/>
          </w:tcPr>
          <w:p w:rsidR="00BB7AF1" w:rsidRDefault="00BB7AF1">
            <w:pPr>
              <w:rPr>
                <w:sz w:val="1"/>
                <w:szCs w:val="1"/>
              </w:rPr>
            </w:pPr>
          </w:p>
        </w:tc>
      </w:tr>
    </w:tbl>
    <w:p w:rsidR="00BB7AF1" w:rsidRDefault="00BB7AF1">
      <w:pPr>
        <w:sectPr w:rsidR="00BB7AF1">
          <w:pgSz w:w="12240" w:h="15840"/>
          <w:pgMar w:top="1420" w:right="1220" w:bottom="378" w:left="1440" w:header="0" w:footer="0" w:gutter="0"/>
          <w:cols w:space="720" w:equalWidth="0">
            <w:col w:w="9580"/>
          </w:cols>
        </w:sectPr>
      </w:pPr>
    </w:p>
    <w:p w:rsidR="00BB7AF1" w:rsidRDefault="00BB7AF1">
      <w:pPr>
        <w:spacing w:line="1" w:lineRule="exact"/>
        <w:rPr>
          <w:sz w:val="20"/>
        </w:rPr>
      </w:pPr>
      <w:bookmarkStart w:id="7" w:name="page19"/>
      <w:bookmarkEnd w:id="7"/>
    </w:p>
    <w:tbl>
      <w:tblPr>
        <w:tblW w:w="10010" w:type="dxa"/>
        <w:tblInd w:w="249" w:type="dxa"/>
        <w:tblLayout w:type="fixed"/>
        <w:tblCellMar>
          <w:left w:w="0" w:type="dxa"/>
          <w:right w:w="0" w:type="dxa"/>
        </w:tblCellMar>
        <w:tblLook w:val="04A0"/>
      </w:tblPr>
      <w:tblGrid>
        <w:gridCol w:w="1200"/>
        <w:gridCol w:w="3900"/>
        <w:gridCol w:w="47"/>
        <w:gridCol w:w="53"/>
        <w:gridCol w:w="240"/>
        <w:gridCol w:w="360"/>
        <w:gridCol w:w="240"/>
        <w:gridCol w:w="200"/>
        <w:gridCol w:w="20"/>
        <w:gridCol w:w="200"/>
        <w:gridCol w:w="200"/>
        <w:gridCol w:w="20"/>
        <w:gridCol w:w="20"/>
        <w:gridCol w:w="180"/>
        <w:gridCol w:w="20"/>
        <w:gridCol w:w="90"/>
        <w:gridCol w:w="130"/>
        <w:gridCol w:w="70"/>
        <w:gridCol w:w="20"/>
        <w:gridCol w:w="80"/>
        <w:gridCol w:w="120"/>
        <w:gridCol w:w="40"/>
        <w:gridCol w:w="60"/>
        <w:gridCol w:w="30"/>
        <w:gridCol w:w="20"/>
        <w:gridCol w:w="130"/>
        <w:gridCol w:w="30"/>
        <w:gridCol w:w="100"/>
        <w:gridCol w:w="10"/>
        <w:gridCol w:w="30"/>
        <w:gridCol w:w="70"/>
        <w:gridCol w:w="30"/>
        <w:gridCol w:w="50"/>
        <w:gridCol w:w="170"/>
        <w:gridCol w:w="70"/>
        <w:gridCol w:w="40"/>
        <w:gridCol w:w="30"/>
        <w:gridCol w:w="170"/>
        <w:gridCol w:w="374"/>
        <w:gridCol w:w="56"/>
        <w:gridCol w:w="110"/>
        <w:gridCol w:w="30"/>
        <w:gridCol w:w="300"/>
        <w:gridCol w:w="360"/>
        <w:gridCol w:w="110"/>
        <w:gridCol w:w="30"/>
        <w:gridCol w:w="150"/>
      </w:tblGrid>
      <w:tr w:rsidR="00BB7AF1">
        <w:trPr>
          <w:gridAfter w:val="3"/>
          <w:wAfter w:w="290" w:type="dxa"/>
          <w:trHeight w:val="390"/>
        </w:trPr>
        <w:tc>
          <w:tcPr>
            <w:tcW w:w="1200" w:type="dxa"/>
            <w:tcBorders>
              <w:top w:val="single" w:sz="8" w:space="0" w:color="auto"/>
              <w:left w:val="single" w:sz="8" w:space="0" w:color="auto"/>
              <w:right w:val="single" w:sz="8" w:space="0" w:color="auto"/>
            </w:tcBorders>
            <w:vAlign w:val="bottom"/>
          </w:tcPr>
          <w:p w:rsidR="00BB7AF1" w:rsidRDefault="00C263A9">
            <w:pPr>
              <w:spacing w:line="240" w:lineRule="exact"/>
              <w:jc w:val="center"/>
              <w:rPr>
                <w:sz w:val="20"/>
              </w:rPr>
            </w:pPr>
            <w:r>
              <w:rPr>
                <w:rFonts w:ascii="宋体" w:hAnsi="宋体" w:cs="宋体"/>
                <w:b/>
                <w:bCs/>
                <w:szCs w:val="21"/>
              </w:rPr>
              <w:t>条款号</w:t>
            </w:r>
          </w:p>
        </w:tc>
        <w:tc>
          <w:tcPr>
            <w:tcW w:w="3900" w:type="dxa"/>
            <w:tcBorders>
              <w:top w:val="single" w:sz="8" w:space="0" w:color="auto"/>
              <w:right w:val="single" w:sz="8" w:space="0" w:color="auto"/>
            </w:tcBorders>
            <w:vAlign w:val="bottom"/>
          </w:tcPr>
          <w:p w:rsidR="00BB7AF1" w:rsidRDefault="00C263A9">
            <w:pPr>
              <w:spacing w:line="240" w:lineRule="exact"/>
              <w:jc w:val="center"/>
              <w:rPr>
                <w:sz w:val="20"/>
              </w:rPr>
            </w:pPr>
            <w:r>
              <w:rPr>
                <w:rFonts w:ascii="宋体" w:hAnsi="宋体" w:cs="宋体"/>
                <w:b/>
                <w:bCs/>
                <w:szCs w:val="21"/>
              </w:rPr>
              <w:t>条款名称</w:t>
            </w:r>
          </w:p>
        </w:tc>
        <w:tc>
          <w:tcPr>
            <w:tcW w:w="100" w:type="dxa"/>
            <w:gridSpan w:val="2"/>
            <w:tcBorders>
              <w:top w:val="single" w:sz="8" w:space="0" w:color="auto"/>
            </w:tcBorders>
            <w:vAlign w:val="bottom"/>
          </w:tcPr>
          <w:p w:rsidR="00BB7AF1" w:rsidRDefault="00BB7AF1">
            <w:pPr>
              <w:rPr>
                <w:sz w:val="24"/>
                <w:szCs w:val="24"/>
              </w:rPr>
            </w:pPr>
          </w:p>
        </w:tc>
        <w:tc>
          <w:tcPr>
            <w:tcW w:w="240" w:type="dxa"/>
            <w:tcBorders>
              <w:top w:val="single" w:sz="8" w:space="0" w:color="auto"/>
            </w:tcBorders>
            <w:vAlign w:val="bottom"/>
          </w:tcPr>
          <w:p w:rsidR="00BB7AF1" w:rsidRDefault="00BB7AF1">
            <w:pPr>
              <w:rPr>
                <w:sz w:val="24"/>
                <w:szCs w:val="24"/>
              </w:rPr>
            </w:pPr>
          </w:p>
        </w:tc>
        <w:tc>
          <w:tcPr>
            <w:tcW w:w="360" w:type="dxa"/>
            <w:tcBorders>
              <w:top w:val="single" w:sz="8" w:space="0" w:color="auto"/>
            </w:tcBorders>
            <w:vAlign w:val="bottom"/>
          </w:tcPr>
          <w:p w:rsidR="00BB7AF1" w:rsidRDefault="00BB7AF1">
            <w:pPr>
              <w:rPr>
                <w:sz w:val="24"/>
                <w:szCs w:val="24"/>
              </w:rPr>
            </w:pPr>
          </w:p>
        </w:tc>
        <w:tc>
          <w:tcPr>
            <w:tcW w:w="240" w:type="dxa"/>
            <w:tcBorders>
              <w:top w:val="single" w:sz="8" w:space="0" w:color="auto"/>
            </w:tcBorders>
            <w:vAlign w:val="bottom"/>
          </w:tcPr>
          <w:p w:rsidR="00BB7AF1" w:rsidRDefault="00BB7AF1">
            <w:pPr>
              <w:rPr>
                <w:sz w:val="24"/>
                <w:szCs w:val="24"/>
              </w:rPr>
            </w:pPr>
          </w:p>
        </w:tc>
        <w:tc>
          <w:tcPr>
            <w:tcW w:w="200" w:type="dxa"/>
            <w:tcBorders>
              <w:top w:val="single" w:sz="8" w:space="0" w:color="auto"/>
            </w:tcBorders>
            <w:vAlign w:val="bottom"/>
          </w:tcPr>
          <w:p w:rsidR="00BB7AF1" w:rsidRDefault="00BB7AF1">
            <w:pPr>
              <w:rPr>
                <w:sz w:val="24"/>
                <w:szCs w:val="24"/>
              </w:rPr>
            </w:pPr>
          </w:p>
        </w:tc>
        <w:tc>
          <w:tcPr>
            <w:tcW w:w="20" w:type="dxa"/>
            <w:tcBorders>
              <w:top w:val="single" w:sz="8" w:space="0" w:color="auto"/>
            </w:tcBorders>
            <w:vAlign w:val="bottom"/>
          </w:tcPr>
          <w:p w:rsidR="00BB7AF1" w:rsidRDefault="00BB7AF1">
            <w:pPr>
              <w:rPr>
                <w:sz w:val="24"/>
                <w:szCs w:val="24"/>
              </w:rPr>
            </w:pPr>
          </w:p>
        </w:tc>
        <w:tc>
          <w:tcPr>
            <w:tcW w:w="200" w:type="dxa"/>
            <w:tcBorders>
              <w:top w:val="single" w:sz="8" w:space="0" w:color="auto"/>
            </w:tcBorders>
            <w:vAlign w:val="bottom"/>
          </w:tcPr>
          <w:p w:rsidR="00BB7AF1" w:rsidRDefault="00BB7AF1">
            <w:pPr>
              <w:rPr>
                <w:sz w:val="24"/>
                <w:szCs w:val="24"/>
              </w:rPr>
            </w:pPr>
          </w:p>
        </w:tc>
        <w:tc>
          <w:tcPr>
            <w:tcW w:w="200" w:type="dxa"/>
            <w:tcBorders>
              <w:top w:val="single" w:sz="8" w:space="0" w:color="auto"/>
            </w:tcBorders>
            <w:vAlign w:val="bottom"/>
          </w:tcPr>
          <w:p w:rsidR="00BB7AF1" w:rsidRDefault="00BB7AF1">
            <w:pPr>
              <w:rPr>
                <w:sz w:val="24"/>
                <w:szCs w:val="24"/>
              </w:rPr>
            </w:pPr>
          </w:p>
        </w:tc>
        <w:tc>
          <w:tcPr>
            <w:tcW w:w="20" w:type="dxa"/>
            <w:tcBorders>
              <w:top w:val="single" w:sz="8" w:space="0" w:color="auto"/>
            </w:tcBorders>
            <w:vAlign w:val="bottom"/>
          </w:tcPr>
          <w:p w:rsidR="00BB7AF1" w:rsidRDefault="00BB7AF1">
            <w:pPr>
              <w:rPr>
                <w:sz w:val="24"/>
                <w:szCs w:val="24"/>
              </w:rPr>
            </w:pPr>
          </w:p>
        </w:tc>
        <w:tc>
          <w:tcPr>
            <w:tcW w:w="1040" w:type="dxa"/>
            <w:gridSpan w:val="15"/>
            <w:tcBorders>
              <w:top w:val="single" w:sz="8" w:space="0" w:color="auto"/>
            </w:tcBorders>
            <w:vAlign w:val="bottom"/>
          </w:tcPr>
          <w:p w:rsidR="00BB7AF1" w:rsidRDefault="00C263A9">
            <w:pPr>
              <w:spacing w:line="240" w:lineRule="exact"/>
              <w:jc w:val="center"/>
              <w:rPr>
                <w:sz w:val="20"/>
              </w:rPr>
            </w:pPr>
            <w:r>
              <w:rPr>
                <w:rFonts w:ascii="宋体" w:hAnsi="宋体" w:cs="宋体"/>
                <w:b/>
                <w:bCs/>
                <w:szCs w:val="21"/>
              </w:rPr>
              <w:t>编列内容</w:t>
            </w:r>
          </w:p>
        </w:tc>
        <w:tc>
          <w:tcPr>
            <w:tcW w:w="100" w:type="dxa"/>
            <w:tcBorders>
              <w:top w:val="single" w:sz="8" w:space="0" w:color="auto"/>
            </w:tcBorders>
            <w:vAlign w:val="bottom"/>
          </w:tcPr>
          <w:p w:rsidR="00BB7AF1" w:rsidRDefault="00BB7AF1">
            <w:pPr>
              <w:rPr>
                <w:sz w:val="24"/>
                <w:szCs w:val="24"/>
              </w:rPr>
            </w:pPr>
          </w:p>
        </w:tc>
        <w:tc>
          <w:tcPr>
            <w:tcW w:w="360" w:type="dxa"/>
            <w:gridSpan w:val="6"/>
            <w:tcBorders>
              <w:top w:val="single" w:sz="8" w:space="0" w:color="auto"/>
            </w:tcBorders>
            <w:vAlign w:val="bottom"/>
          </w:tcPr>
          <w:p w:rsidR="00BB7AF1" w:rsidRDefault="00BB7AF1">
            <w:pPr>
              <w:rPr>
                <w:sz w:val="24"/>
                <w:szCs w:val="24"/>
              </w:rPr>
            </w:pPr>
          </w:p>
        </w:tc>
        <w:tc>
          <w:tcPr>
            <w:tcW w:w="740" w:type="dxa"/>
            <w:gridSpan w:val="6"/>
            <w:tcBorders>
              <w:top w:val="single" w:sz="8" w:space="0" w:color="auto"/>
            </w:tcBorders>
            <w:vAlign w:val="bottom"/>
          </w:tcPr>
          <w:p w:rsidR="00BB7AF1" w:rsidRDefault="00BB7AF1">
            <w:pPr>
              <w:rPr>
                <w:sz w:val="24"/>
                <w:szCs w:val="24"/>
              </w:rPr>
            </w:pPr>
          </w:p>
        </w:tc>
        <w:tc>
          <w:tcPr>
            <w:tcW w:w="440" w:type="dxa"/>
            <w:gridSpan w:val="3"/>
            <w:tcBorders>
              <w:top w:val="single" w:sz="8" w:space="0" w:color="auto"/>
              <w:right w:val="single" w:sz="8" w:space="0" w:color="auto"/>
            </w:tcBorders>
            <w:vAlign w:val="bottom"/>
          </w:tcPr>
          <w:p w:rsidR="00BB7AF1" w:rsidRDefault="00BB7AF1">
            <w:pPr>
              <w:rPr>
                <w:sz w:val="24"/>
                <w:szCs w:val="24"/>
              </w:rPr>
            </w:pPr>
          </w:p>
        </w:tc>
        <w:tc>
          <w:tcPr>
            <w:tcW w:w="360" w:type="dxa"/>
            <w:vAlign w:val="bottom"/>
          </w:tcPr>
          <w:p w:rsidR="00BB7AF1" w:rsidRDefault="00BB7AF1">
            <w:pPr>
              <w:rPr>
                <w:sz w:val="1"/>
                <w:szCs w:val="1"/>
              </w:rPr>
            </w:pPr>
          </w:p>
        </w:tc>
      </w:tr>
      <w:tr w:rsidR="00BB7AF1">
        <w:trPr>
          <w:gridAfter w:val="1"/>
          <w:wAfter w:w="150" w:type="dxa"/>
          <w:trHeight w:val="61"/>
        </w:trPr>
        <w:tc>
          <w:tcPr>
            <w:tcW w:w="1200" w:type="dxa"/>
            <w:tcBorders>
              <w:left w:val="single" w:sz="8" w:space="0" w:color="auto"/>
              <w:bottom w:val="single" w:sz="8" w:space="0" w:color="auto"/>
              <w:right w:val="single" w:sz="8" w:space="0" w:color="auto"/>
            </w:tcBorders>
            <w:vAlign w:val="bottom"/>
          </w:tcPr>
          <w:p w:rsidR="00BB7AF1" w:rsidRDefault="00BB7AF1">
            <w:pPr>
              <w:rPr>
                <w:sz w:val="5"/>
                <w:szCs w:val="5"/>
              </w:rPr>
            </w:pPr>
          </w:p>
        </w:tc>
        <w:tc>
          <w:tcPr>
            <w:tcW w:w="3900" w:type="dxa"/>
            <w:tcBorders>
              <w:bottom w:val="single" w:sz="8" w:space="0" w:color="auto"/>
              <w:right w:val="single" w:sz="8" w:space="0" w:color="auto"/>
            </w:tcBorders>
            <w:vAlign w:val="bottom"/>
          </w:tcPr>
          <w:p w:rsidR="00BB7AF1" w:rsidRDefault="00BB7AF1">
            <w:pPr>
              <w:rPr>
                <w:sz w:val="5"/>
                <w:szCs w:val="5"/>
              </w:rPr>
            </w:pPr>
          </w:p>
        </w:tc>
        <w:tc>
          <w:tcPr>
            <w:tcW w:w="100" w:type="dxa"/>
            <w:gridSpan w:val="2"/>
            <w:tcBorders>
              <w:bottom w:val="single" w:sz="8" w:space="0" w:color="auto"/>
            </w:tcBorders>
            <w:vAlign w:val="bottom"/>
          </w:tcPr>
          <w:p w:rsidR="00BB7AF1" w:rsidRDefault="00BB7AF1">
            <w:pPr>
              <w:rPr>
                <w:sz w:val="5"/>
                <w:szCs w:val="5"/>
              </w:rPr>
            </w:pPr>
          </w:p>
        </w:tc>
        <w:tc>
          <w:tcPr>
            <w:tcW w:w="240" w:type="dxa"/>
            <w:tcBorders>
              <w:bottom w:val="single" w:sz="8" w:space="0" w:color="auto"/>
            </w:tcBorders>
            <w:vAlign w:val="bottom"/>
          </w:tcPr>
          <w:p w:rsidR="00BB7AF1" w:rsidRDefault="00BB7AF1">
            <w:pPr>
              <w:rPr>
                <w:sz w:val="5"/>
                <w:szCs w:val="5"/>
              </w:rPr>
            </w:pPr>
          </w:p>
        </w:tc>
        <w:tc>
          <w:tcPr>
            <w:tcW w:w="600" w:type="dxa"/>
            <w:gridSpan w:val="2"/>
            <w:tcBorders>
              <w:bottom w:val="single" w:sz="8" w:space="0" w:color="auto"/>
            </w:tcBorders>
            <w:vAlign w:val="bottom"/>
          </w:tcPr>
          <w:p w:rsidR="00BB7AF1" w:rsidRDefault="00BB7AF1">
            <w:pPr>
              <w:rPr>
                <w:sz w:val="5"/>
                <w:szCs w:val="5"/>
              </w:rPr>
            </w:pPr>
          </w:p>
        </w:tc>
        <w:tc>
          <w:tcPr>
            <w:tcW w:w="200" w:type="dxa"/>
            <w:tcBorders>
              <w:bottom w:val="single" w:sz="8" w:space="0" w:color="auto"/>
            </w:tcBorders>
            <w:vAlign w:val="bottom"/>
          </w:tcPr>
          <w:p w:rsidR="00BB7AF1" w:rsidRDefault="00BB7AF1">
            <w:pPr>
              <w:rPr>
                <w:sz w:val="5"/>
                <w:szCs w:val="5"/>
              </w:rPr>
            </w:pPr>
          </w:p>
        </w:tc>
        <w:tc>
          <w:tcPr>
            <w:tcW w:w="20" w:type="dxa"/>
            <w:tcBorders>
              <w:bottom w:val="single" w:sz="8" w:space="0" w:color="auto"/>
            </w:tcBorders>
            <w:vAlign w:val="bottom"/>
          </w:tcPr>
          <w:p w:rsidR="00BB7AF1" w:rsidRDefault="00BB7AF1">
            <w:pPr>
              <w:rPr>
                <w:sz w:val="5"/>
                <w:szCs w:val="5"/>
              </w:rPr>
            </w:pPr>
          </w:p>
        </w:tc>
        <w:tc>
          <w:tcPr>
            <w:tcW w:w="200" w:type="dxa"/>
            <w:tcBorders>
              <w:bottom w:val="single" w:sz="8" w:space="0" w:color="auto"/>
            </w:tcBorders>
            <w:vAlign w:val="bottom"/>
          </w:tcPr>
          <w:p w:rsidR="00BB7AF1" w:rsidRDefault="00BB7AF1">
            <w:pPr>
              <w:rPr>
                <w:sz w:val="5"/>
                <w:szCs w:val="5"/>
              </w:rPr>
            </w:pPr>
          </w:p>
        </w:tc>
        <w:tc>
          <w:tcPr>
            <w:tcW w:w="200" w:type="dxa"/>
            <w:tcBorders>
              <w:bottom w:val="single" w:sz="8" w:space="0" w:color="auto"/>
            </w:tcBorders>
            <w:vAlign w:val="bottom"/>
          </w:tcPr>
          <w:p w:rsidR="00BB7AF1" w:rsidRDefault="00BB7AF1">
            <w:pPr>
              <w:rPr>
                <w:sz w:val="5"/>
                <w:szCs w:val="5"/>
              </w:rPr>
            </w:pPr>
          </w:p>
        </w:tc>
        <w:tc>
          <w:tcPr>
            <w:tcW w:w="20" w:type="dxa"/>
            <w:tcBorders>
              <w:bottom w:val="single" w:sz="8" w:space="0" w:color="auto"/>
            </w:tcBorders>
            <w:vAlign w:val="bottom"/>
          </w:tcPr>
          <w:p w:rsidR="00BB7AF1" w:rsidRDefault="00BB7AF1">
            <w:pPr>
              <w:rPr>
                <w:sz w:val="5"/>
                <w:szCs w:val="5"/>
              </w:rPr>
            </w:pPr>
          </w:p>
        </w:tc>
        <w:tc>
          <w:tcPr>
            <w:tcW w:w="200" w:type="dxa"/>
            <w:gridSpan w:val="2"/>
            <w:tcBorders>
              <w:bottom w:val="single" w:sz="8" w:space="0" w:color="auto"/>
            </w:tcBorders>
            <w:vAlign w:val="bottom"/>
          </w:tcPr>
          <w:p w:rsidR="00BB7AF1" w:rsidRDefault="00BB7AF1">
            <w:pPr>
              <w:rPr>
                <w:sz w:val="5"/>
                <w:szCs w:val="5"/>
              </w:rPr>
            </w:pPr>
          </w:p>
        </w:tc>
        <w:tc>
          <w:tcPr>
            <w:tcW w:w="240" w:type="dxa"/>
            <w:gridSpan w:val="3"/>
            <w:tcBorders>
              <w:bottom w:val="single" w:sz="8" w:space="0" w:color="auto"/>
            </w:tcBorders>
            <w:vAlign w:val="bottom"/>
          </w:tcPr>
          <w:p w:rsidR="00BB7AF1" w:rsidRDefault="00BB7AF1">
            <w:pPr>
              <w:rPr>
                <w:sz w:val="5"/>
                <w:szCs w:val="5"/>
              </w:rPr>
            </w:pPr>
          </w:p>
        </w:tc>
        <w:tc>
          <w:tcPr>
            <w:tcW w:w="90" w:type="dxa"/>
            <w:gridSpan w:val="2"/>
            <w:tcBorders>
              <w:bottom w:val="single" w:sz="8" w:space="0" w:color="auto"/>
            </w:tcBorders>
            <w:vAlign w:val="bottom"/>
          </w:tcPr>
          <w:p w:rsidR="00BB7AF1" w:rsidRDefault="00BB7AF1">
            <w:pPr>
              <w:rPr>
                <w:sz w:val="5"/>
                <w:szCs w:val="5"/>
              </w:rPr>
            </w:pPr>
          </w:p>
        </w:tc>
        <w:tc>
          <w:tcPr>
            <w:tcW w:w="240" w:type="dxa"/>
            <w:gridSpan w:val="3"/>
            <w:tcBorders>
              <w:bottom w:val="single" w:sz="8" w:space="0" w:color="auto"/>
            </w:tcBorders>
            <w:vAlign w:val="bottom"/>
          </w:tcPr>
          <w:p w:rsidR="00BB7AF1" w:rsidRDefault="00BB7AF1">
            <w:pPr>
              <w:rPr>
                <w:sz w:val="5"/>
                <w:szCs w:val="5"/>
              </w:rPr>
            </w:pPr>
          </w:p>
        </w:tc>
        <w:tc>
          <w:tcPr>
            <w:tcW w:w="90" w:type="dxa"/>
            <w:gridSpan w:val="2"/>
            <w:tcBorders>
              <w:bottom w:val="single" w:sz="8" w:space="0" w:color="auto"/>
            </w:tcBorders>
            <w:vAlign w:val="bottom"/>
          </w:tcPr>
          <w:p w:rsidR="00BB7AF1" w:rsidRDefault="00BB7AF1">
            <w:pPr>
              <w:rPr>
                <w:sz w:val="5"/>
                <w:szCs w:val="5"/>
              </w:rPr>
            </w:pPr>
          </w:p>
        </w:tc>
        <w:tc>
          <w:tcPr>
            <w:tcW w:w="320" w:type="dxa"/>
            <w:gridSpan w:val="6"/>
            <w:tcBorders>
              <w:bottom w:val="single" w:sz="8" w:space="0" w:color="auto"/>
            </w:tcBorders>
            <w:vAlign w:val="bottom"/>
          </w:tcPr>
          <w:p w:rsidR="00BB7AF1" w:rsidRDefault="00BB7AF1">
            <w:pPr>
              <w:rPr>
                <w:sz w:val="5"/>
                <w:szCs w:val="5"/>
              </w:rPr>
            </w:pPr>
          </w:p>
        </w:tc>
        <w:tc>
          <w:tcPr>
            <w:tcW w:w="100" w:type="dxa"/>
            <w:gridSpan w:val="2"/>
            <w:tcBorders>
              <w:bottom w:val="single" w:sz="8" w:space="0" w:color="auto"/>
            </w:tcBorders>
            <w:vAlign w:val="bottom"/>
          </w:tcPr>
          <w:p w:rsidR="00BB7AF1" w:rsidRDefault="00BB7AF1">
            <w:pPr>
              <w:rPr>
                <w:sz w:val="5"/>
                <w:szCs w:val="5"/>
              </w:rPr>
            </w:pPr>
          </w:p>
        </w:tc>
        <w:tc>
          <w:tcPr>
            <w:tcW w:w="360" w:type="dxa"/>
            <w:gridSpan w:val="5"/>
            <w:tcBorders>
              <w:bottom w:val="single" w:sz="8" w:space="0" w:color="auto"/>
            </w:tcBorders>
            <w:vAlign w:val="bottom"/>
          </w:tcPr>
          <w:p w:rsidR="00BB7AF1" w:rsidRDefault="00BB7AF1">
            <w:pPr>
              <w:rPr>
                <w:sz w:val="5"/>
                <w:szCs w:val="5"/>
              </w:rPr>
            </w:pPr>
          </w:p>
        </w:tc>
        <w:tc>
          <w:tcPr>
            <w:tcW w:w="740" w:type="dxa"/>
            <w:gridSpan w:val="5"/>
            <w:tcBorders>
              <w:bottom w:val="single" w:sz="8" w:space="0" w:color="auto"/>
            </w:tcBorders>
            <w:vAlign w:val="bottom"/>
          </w:tcPr>
          <w:p w:rsidR="00BB7AF1" w:rsidRDefault="00BB7AF1">
            <w:pPr>
              <w:rPr>
                <w:sz w:val="5"/>
                <w:szCs w:val="5"/>
              </w:rPr>
            </w:pPr>
          </w:p>
        </w:tc>
        <w:tc>
          <w:tcPr>
            <w:tcW w:w="300" w:type="dxa"/>
            <w:tcBorders>
              <w:bottom w:val="single" w:sz="8" w:space="0" w:color="auto"/>
              <w:right w:val="single" w:sz="8" w:space="0" w:color="auto"/>
            </w:tcBorders>
            <w:vAlign w:val="bottom"/>
          </w:tcPr>
          <w:p w:rsidR="00BB7AF1" w:rsidRDefault="00BB7AF1">
            <w:pPr>
              <w:rPr>
                <w:sz w:val="5"/>
                <w:szCs w:val="5"/>
              </w:rPr>
            </w:pPr>
          </w:p>
        </w:tc>
        <w:tc>
          <w:tcPr>
            <w:tcW w:w="500" w:type="dxa"/>
            <w:gridSpan w:val="3"/>
            <w:vAlign w:val="bottom"/>
          </w:tcPr>
          <w:p w:rsidR="00BB7AF1" w:rsidRDefault="00BB7AF1">
            <w:pPr>
              <w:rPr>
                <w:sz w:val="1"/>
                <w:szCs w:val="1"/>
              </w:rPr>
            </w:pPr>
          </w:p>
        </w:tc>
      </w:tr>
      <w:tr w:rsidR="00BB7AF1">
        <w:trPr>
          <w:gridAfter w:val="3"/>
          <w:wAfter w:w="290" w:type="dxa"/>
          <w:trHeight w:val="386"/>
        </w:trPr>
        <w:tc>
          <w:tcPr>
            <w:tcW w:w="1200" w:type="dxa"/>
            <w:tcBorders>
              <w:left w:val="single" w:sz="8" w:space="0" w:color="auto"/>
              <w:right w:val="single" w:sz="8" w:space="0" w:color="auto"/>
            </w:tcBorders>
            <w:vAlign w:val="bottom"/>
          </w:tcPr>
          <w:p w:rsidR="00BB7AF1" w:rsidRDefault="00C263A9">
            <w:pPr>
              <w:spacing w:line="256" w:lineRule="exact"/>
              <w:jc w:val="center"/>
              <w:rPr>
                <w:sz w:val="20"/>
              </w:rPr>
            </w:pPr>
            <w:r>
              <w:rPr>
                <w:rFonts w:eastAsia="Times New Roman"/>
                <w:w w:val="99"/>
                <w:szCs w:val="21"/>
              </w:rPr>
              <w:t>3.7.</w:t>
            </w:r>
            <w:r>
              <w:rPr>
                <w:rFonts w:hint="eastAsia"/>
                <w:w w:val="99"/>
                <w:szCs w:val="21"/>
              </w:rPr>
              <w:t>6</w:t>
            </w:r>
          </w:p>
        </w:tc>
        <w:tc>
          <w:tcPr>
            <w:tcW w:w="3900" w:type="dxa"/>
            <w:tcBorders>
              <w:right w:val="single" w:sz="8" w:space="0" w:color="auto"/>
            </w:tcBorders>
            <w:vAlign w:val="bottom"/>
          </w:tcPr>
          <w:p w:rsidR="00BB7AF1" w:rsidRDefault="00C263A9">
            <w:pPr>
              <w:spacing w:line="240" w:lineRule="exact"/>
              <w:rPr>
                <w:sz w:val="20"/>
              </w:rPr>
            </w:pPr>
            <w:r>
              <w:rPr>
                <w:rFonts w:ascii="宋体" w:hAnsi="宋体" w:cs="宋体"/>
                <w:szCs w:val="21"/>
              </w:rPr>
              <w:t>投标文件签字或盖章要求</w:t>
            </w:r>
          </w:p>
        </w:tc>
        <w:tc>
          <w:tcPr>
            <w:tcW w:w="4260" w:type="dxa"/>
            <w:gridSpan w:val="41"/>
            <w:tcBorders>
              <w:right w:val="single" w:sz="8" w:space="0" w:color="auto"/>
            </w:tcBorders>
            <w:vAlign w:val="center"/>
          </w:tcPr>
          <w:p w:rsidR="00BB7AF1" w:rsidRDefault="00C263A9">
            <w:pPr>
              <w:spacing w:line="240" w:lineRule="exact"/>
              <w:rPr>
                <w:sz w:val="24"/>
                <w:szCs w:val="24"/>
              </w:rPr>
            </w:pPr>
            <w:r>
              <w:rPr>
                <w:rFonts w:ascii="宋体" w:hAnsi="宋体" w:cs="宋体" w:hint="eastAsia"/>
                <w:b/>
                <w:bCs/>
                <w:szCs w:val="21"/>
              </w:rPr>
              <w:t>电子投标文件：按招标文件要求加盖</w:t>
            </w:r>
            <w:r>
              <w:rPr>
                <w:rFonts w:ascii="宋体" w:hAnsi="宋体" w:cs="宋体" w:hint="eastAsia"/>
                <w:b/>
                <w:bCs/>
                <w:szCs w:val="21"/>
                <w:lang w:val="zh-CN"/>
              </w:rPr>
              <w:t>电子印章和法人电子印章</w:t>
            </w:r>
            <w:r>
              <w:rPr>
                <w:rFonts w:ascii="宋体" w:hAnsi="宋体" w:cs="宋体" w:hint="eastAsia"/>
                <w:b/>
                <w:bCs/>
                <w:szCs w:val="21"/>
              </w:rPr>
              <w:t>。</w:t>
            </w:r>
          </w:p>
        </w:tc>
        <w:tc>
          <w:tcPr>
            <w:tcW w:w="360" w:type="dxa"/>
            <w:vAlign w:val="bottom"/>
          </w:tcPr>
          <w:p w:rsidR="00BB7AF1" w:rsidRDefault="00BB7AF1">
            <w:pPr>
              <w:rPr>
                <w:sz w:val="1"/>
                <w:szCs w:val="1"/>
              </w:rPr>
            </w:pPr>
          </w:p>
        </w:tc>
      </w:tr>
      <w:tr w:rsidR="00BB7AF1">
        <w:trPr>
          <w:gridAfter w:val="1"/>
          <w:wAfter w:w="150" w:type="dxa"/>
          <w:trHeight w:val="45"/>
        </w:trPr>
        <w:tc>
          <w:tcPr>
            <w:tcW w:w="1200" w:type="dxa"/>
            <w:tcBorders>
              <w:left w:val="single" w:sz="8" w:space="0" w:color="auto"/>
              <w:bottom w:val="single" w:sz="8" w:space="0" w:color="auto"/>
              <w:right w:val="single" w:sz="8" w:space="0" w:color="auto"/>
            </w:tcBorders>
            <w:vAlign w:val="bottom"/>
          </w:tcPr>
          <w:p w:rsidR="00BB7AF1" w:rsidRDefault="00BB7AF1">
            <w:pPr>
              <w:rPr>
                <w:sz w:val="3"/>
                <w:szCs w:val="3"/>
              </w:rPr>
            </w:pPr>
          </w:p>
        </w:tc>
        <w:tc>
          <w:tcPr>
            <w:tcW w:w="3900" w:type="dxa"/>
            <w:tcBorders>
              <w:bottom w:val="single" w:sz="8" w:space="0" w:color="auto"/>
              <w:right w:val="single" w:sz="8" w:space="0" w:color="auto"/>
            </w:tcBorders>
            <w:vAlign w:val="bottom"/>
          </w:tcPr>
          <w:p w:rsidR="00BB7AF1" w:rsidRDefault="00BB7AF1">
            <w:pPr>
              <w:rPr>
                <w:sz w:val="3"/>
                <w:szCs w:val="3"/>
              </w:rPr>
            </w:pPr>
          </w:p>
        </w:tc>
        <w:tc>
          <w:tcPr>
            <w:tcW w:w="100" w:type="dxa"/>
            <w:gridSpan w:val="2"/>
            <w:tcBorders>
              <w:bottom w:val="single" w:sz="8" w:space="0" w:color="auto"/>
            </w:tcBorders>
            <w:vAlign w:val="bottom"/>
          </w:tcPr>
          <w:p w:rsidR="00BB7AF1" w:rsidRDefault="00BB7AF1">
            <w:pPr>
              <w:rPr>
                <w:sz w:val="3"/>
                <w:szCs w:val="3"/>
              </w:rPr>
            </w:pPr>
          </w:p>
        </w:tc>
        <w:tc>
          <w:tcPr>
            <w:tcW w:w="240" w:type="dxa"/>
            <w:tcBorders>
              <w:bottom w:val="single" w:sz="8" w:space="0" w:color="auto"/>
            </w:tcBorders>
            <w:vAlign w:val="bottom"/>
          </w:tcPr>
          <w:p w:rsidR="00BB7AF1" w:rsidRDefault="00BB7AF1">
            <w:pPr>
              <w:rPr>
                <w:sz w:val="3"/>
                <w:szCs w:val="3"/>
              </w:rPr>
            </w:pPr>
          </w:p>
        </w:tc>
        <w:tc>
          <w:tcPr>
            <w:tcW w:w="360" w:type="dxa"/>
            <w:tcBorders>
              <w:bottom w:val="single" w:sz="8" w:space="0" w:color="auto"/>
            </w:tcBorders>
            <w:vAlign w:val="bottom"/>
          </w:tcPr>
          <w:p w:rsidR="00BB7AF1" w:rsidRDefault="00BB7AF1">
            <w:pPr>
              <w:rPr>
                <w:sz w:val="3"/>
                <w:szCs w:val="3"/>
              </w:rPr>
            </w:pPr>
          </w:p>
        </w:tc>
        <w:tc>
          <w:tcPr>
            <w:tcW w:w="240" w:type="dxa"/>
            <w:tcBorders>
              <w:bottom w:val="single" w:sz="8" w:space="0" w:color="auto"/>
            </w:tcBorders>
            <w:vAlign w:val="bottom"/>
          </w:tcPr>
          <w:p w:rsidR="00BB7AF1" w:rsidRDefault="00BB7AF1">
            <w:pPr>
              <w:rPr>
                <w:sz w:val="3"/>
                <w:szCs w:val="3"/>
              </w:rPr>
            </w:pPr>
          </w:p>
        </w:tc>
        <w:tc>
          <w:tcPr>
            <w:tcW w:w="200" w:type="dxa"/>
            <w:tcBorders>
              <w:bottom w:val="single" w:sz="8" w:space="0" w:color="auto"/>
            </w:tcBorders>
            <w:vAlign w:val="bottom"/>
          </w:tcPr>
          <w:p w:rsidR="00BB7AF1" w:rsidRDefault="00BB7AF1">
            <w:pPr>
              <w:rPr>
                <w:sz w:val="3"/>
                <w:szCs w:val="3"/>
              </w:rPr>
            </w:pPr>
          </w:p>
        </w:tc>
        <w:tc>
          <w:tcPr>
            <w:tcW w:w="20" w:type="dxa"/>
            <w:tcBorders>
              <w:bottom w:val="single" w:sz="8" w:space="0" w:color="auto"/>
            </w:tcBorders>
            <w:vAlign w:val="bottom"/>
          </w:tcPr>
          <w:p w:rsidR="00BB7AF1" w:rsidRDefault="00BB7AF1">
            <w:pPr>
              <w:rPr>
                <w:sz w:val="3"/>
                <w:szCs w:val="3"/>
              </w:rPr>
            </w:pPr>
          </w:p>
        </w:tc>
        <w:tc>
          <w:tcPr>
            <w:tcW w:w="200" w:type="dxa"/>
            <w:tcBorders>
              <w:bottom w:val="single" w:sz="8" w:space="0" w:color="auto"/>
            </w:tcBorders>
            <w:vAlign w:val="bottom"/>
          </w:tcPr>
          <w:p w:rsidR="00BB7AF1" w:rsidRDefault="00BB7AF1">
            <w:pPr>
              <w:rPr>
                <w:sz w:val="3"/>
                <w:szCs w:val="3"/>
              </w:rPr>
            </w:pPr>
          </w:p>
        </w:tc>
        <w:tc>
          <w:tcPr>
            <w:tcW w:w="200" w:type="dxa"/>
            <w:tcBorders>
              <w:bottom w:val="single" w:sz="8" w:space="0" w:color="auto"/>
            </w:tcBorders>
            <w:vAlign w:val="bottom"/>
          </w:tcPr>
          <w:p w:rsidR="00BB7AF1" w:rsidRDefault="00BB7AF1">
            <w:pPr>
              <w:rPr>
                <w:sz w:val="3"/>
                <w:szCs w:val="3"/>
              </w:rPr>
            </w:pPr>
          </w:p>
        </w:tc>
        <w:tc>
          <w:tcPr>
            <w:tcW w:w="20" w:type="dxa"/>
            <w:tcBorders>
              <w:bottom w:val="single" w:sz="8" w:space="0" w:color="auto"/>
            </w:tcBorders>
            <w:vAlign w:val="bottom"/>
          </w:tcPr>
          <w:p w:rsidR="00BB7AF1" w:rsidRDefault="00BB7AF1">
            <w:pPr>
              <w:rPr>
                <w:sz w:val="3"/>
                <w:szCs w:val="3"/>
              </w:rPr>
            </w:pPr>
          </w:p>
        </w:tc>
        <w:tc>
          <w:tcPr>
            <w:tcW w:w="200" w:type="dxa"/>
            <w:gridSpan w:val="2"/>
            <w:tcBorders>
              <w:bottom w:val="single" w:sz="8" w:space="0" w:color="auto"/>
            </w:tcBorders>
            <w:vAlign w:val="bottom"/>
          </w:tcPr>
          <w:p w:rsidR="00BB7AF1" w:rsidRDefault="00BB7AF1">
            <w:pPr>
              <w:rPr>
                <w:sz w:val="3"/>
                <w:szCs w:val="3"/>
              </w:rPr>
            </w:pPr>
          </w:p>
        </w:tc>
        <w:tc>
          <w:tcPr>
            <w:tcW w:w="240" w:type="dxa"/>
            <w:gridSpan w:val="3"/>
            <w:tcBorders>
              <w:bottom w:val="single" w:sz="8" w:space="0" w:color="auto"/>
            </w:tcBorders>
            <w:vAlign w:val="bottom"/>
          </w:tcPr>
          <w:p w:rsidR="00BB7AF1" w:rsidRDefault="00BB7AF1">
            <w:pPr>
              <w:rPr>
                <w:sz w:val="3"/>
                <w:szCs w:val="3"/>
              </w:rPr>
            </w:pPr>
          </w:p>
        </w:tc>
        <w:tc>
          <w:tcPr>
            <w:tcW w:w="90" w:type="dxa"/>
            <w:gridSpan w:val="2"/>
            <w:tcBorders>
              <w:bottom w:val="single" w:sz="8" w:space="0" w:color="auto"/>
            </w:tcBorders>
            <w:vAlign w:val="bottom"/>
          </w:tcPr>
          <w:p w:rsidR="00BB7AF1" w:rsidRDefault="00BB7AF1">
            <w:pPr>
              <w:rPr>
                <w:sz w:val="3"/>
                <w:szCs w:val="3"/>
              </w:rPr>
            </w:pPr>
          </w:p>
        </w:tc>
        <w:tc>
          <w:tcPr>
            <w:tcW w:w="240" w:type="dxa"/>
            <w:gridSpan w:val="3"/>
            <w:tcBorders>
              <w:bottom w:val="single" w:sz="8" w:space="0" w:color="auto"/>
            </w:tcBorders>
            <w:vAlign w:val="bottom"/>
          </w:tcPr>
          <w:p w:rsidR="00BB7AF1" w:rsidRDefault="00BB7AF1">
            <w:pPr>
              <w:rPr>
                <w:sz w:val="3"/>
                <w:szCs w:val="3"/>
              </w:rPr>
            </w:pPr>
          </w:p>
        </w:tc>
        <w:tc>
          <w:tcPr>
            <w:tcW w:w="90" w:type="dxa"/>
            <w:gridSpan w:val="2"/>
            <w:tcBorders>
              <w:bottom w:val="single" w:sz="8" w:space="0" w:color="auto"/>
            </w:tcBorders>
            <w:vAlign w:val="bottom"/>
          </w:tcPr>
          <w:p w:rsidR="00BB7AF1" w:rsidRDefault="00BB7AF1">
            <w:pPr>
              <w:rPr>
                <w:sz w:val="3"/>
                <w:szCs w:val="3"/>
              </w:rPr>
            </w:pPr>
          </w:p>
        </w:tc>
        <w:tc>
          <w:tcPr>
            <w:tcW w:w="320" w:type="dxa"/>
            <w:gridSpan w:val="6"/>
            <w:tcBorders>
              <w:bottom w:val="single" w:sz="8" w:space="0" w:color="auto"/>
            </w:tcBorders>
            <w:vAlign w:val="bottom"/>
          </w:tcPr>
          <w:p w:rsidR="00BB7AF1" w:rsidRDefault="00BB7AF1">
            <w:pPr>
              <w:rPr>
                <w:sz w:val="3"/>
                <w:szCs w:val="3"/>
              </w:rPr>
            </w:pPr>
          </w:p>
        </w:tc>
        <w:tc>
          <w:tcPr>
            <w:tcW w:w="100" w:type="dxa"/>
            <w:gridSpan w:val="2"/>
            <w:tcBorders>
              <w:bottom w:val="single" w:sz="8" w:space="0" w:color="auto"/>
            </w:tcBorders>
            <w:vAlign w:val="bottom"/>
          </w:tcPr>
          <w:p w:rsidR="00BB7AF1" w:rsidRDefault="00BB7AF1">
            <w:pPr>
              <w:rPr>
                <w:sz w:val="3"/>
                <w:szCs w:val="3"/>
              </w:rPr>
            </w:pPr>
          </w:p>
        </w:tc>
        <w:tc>
          <w:tcPr>
            <w:tcW w:w="360" w:type="dxa"/>
            <w:gridSpan w:val="5"/>
            <w:tcBorders>
              <w:bottom w:val="single" w:sz="8" w:space="0" w:color="auto"/>
            </w:tcBorders>
            <w:vAlign w:val="bottom"/>
          </w:tcPr>
          <w:p w:rsidR="00BB7AF1" w:rsidRDefault="00BB7AF1">
            <w:pPr>
              <w:rPr>
                <w:sz w:val="3"/>
                <w:szCs w:val="3"/>
              </w:rPr>
            </w:pPr>
          </w:p>
        </w:tc>
        <w:tc>
          <w:tcPr>
            <w:tcW w:w="740" w:type="dxa"/>
            <w:gridSpan w:val="5"/>
            <w:tcBorders>
              <w:bottom w:val="single" w:sz="8" w:space="0" w:color="auto"/>
            </w:tcBorders>
            <w:vAlign w:val="bottom"/>
          </w:tcPr>
          <w:p w:rsidR="00BB7AF1" w:rsidRDefault="00BB7AF1">
            <w:pPr>
              <w:rPr>
                <w:sz w:val="3"/>
                <w:szCs w:val="3"/>
              </w:rPr>
            </w:pPr>
          </w:p>
        </w:tc>
        <w:tc>
          <w:tcPr>
            <w:tcW w:w="300" w:type="dxa"/>
            <w:tcBorders>
              <w:bottom w:val="single" w:sz="8" w:space="0" w:color="auto"/>
              <w:right w:val="single" w:sz="8" w:space="0" w:color="auto"/>
            </w:tcBorders>
            <w:vAlign w:val="bottom"/>
          </w:tcPr>
          <w:p w:rsidR="00BB7AF1" w:rsidRDefault="00BB7AF1">
            <w:pPr>
              <w:rPr>
                <w:sz w:val="3"/>
                <w:szCs w:val="3"/>
              </w:rPr>
            </w:pPr>
          </w:p>
        </w:tc>
        <w:tc>
          <w:tcPr>
            <w:tcW w:w="500" w:type="dxa"/>
            <w:gridSpan w:val="3"/>
            <w:vAlign w:val="bottom"/>
          </w:tcPr>
          <w:p w:rsidR="00BB7AF1" w:rsidRDefault="00BB7AF1">
            <w:pPr>
              <w:rPr>
                <w:sz w:val="1"/>
                <w:szCs w:val="1"/>
              </w:rPr>
            </w:pPr>
          </w:p>
        </w:tc>
      </w:tr>
      <w:tr w:rsidR="00BB7AF1">
        <w:trPr>
          <w:gridAfter w:val="1"/>
          <w:wAfter w:w="150" w:type="dxa"/>
          <w:trHeight w:val="1727"/>
        </w:trPr>
        <w:tc>
          <w:tcPr>
            <w:tcW w:w="1200" w:type="dxa"/>
            <w:tcBorders>
              <w:left w:val="single" w:sz="8" w:space="0" w:color="auto"/>
              <w:right w:val="single" w:sz="8" w:space="0" w:color="auto"/>
            </w:tcBorders>
            <w:vAlign w:val="bottom"/>
          </w:tcPr>
          <w:p w:rsidR="00BB7AF1" w:rsidRDefault="00C263A9">
            <w:pPr>
              <w:ind w:firstLineChars="200" w:firstLine="420"/>
              <w:rPr>
                <w:sz w:val="24"/>
                <w:szCs w:val="24"/>
              </w:rPr>
            </w:pPr>
            <w:r>
              <w:rPr>
                <w:rFonts w:hint="eastAsia"/>
                <w:szCs w:val="21"/>
              </w:rPr>
              <w:t>4.1.3</w:t>
            </w:r>
          </w:p>
        </w:tc>
        <w:tc>
          <w:tcPr>
            <w:tcW w:w="3900" w:type="dxa"/>
            <w:tcBorders>
              <w:right w:val="single" w:sz="8" w:space="0" w:color="auto"/>
            </w:tcBorders>
            <w:vAlign w:val="bottom"/>
          </w:tcPr>
          <w:p w:rsidR="00BB7AF1" w:rsidRDefault="00C263A9">
            <w:pPr>
              <w:rPr>
                <w:sz w:val="24"/>
                <w:szCs w:val="24"/>
              </w:rPr>
            </w:pPr>
            <w:r>
              <w:rPr>
                <w:rFonts w:ascii="宋体" w:hAnsi="宋体" w:cs="仿宋_GB2312" w:hint="eastAsia"/>
                <w:color w:val="000000"/>
                <w:sz w:val="24"/>
                <w:szCs w:val="24"/>
              </w:rPr>
              <w:t>封套上写明</w:t>
            </w:r>
          </w:p>
        </w:tc>
        <w:tc>
          <w:tcPr>
            <w:tcW w:w="100" w:type="dxa"/>
            <w:gridSpan w:val="2"/>
            <w:vAlign w:val="bottom"/>
          </w:tcPr>
          <w:p w:rsidR="00BB7AF1" w:rsidRDefault="00BB7AF1">
            <w:pPr>
              <w:rPr>
                <w:sz w:val="24"/>
                <w:szCs w:val="24"/>
              </w:rPr>
            </w:pPr>
          </w:p>
        </w:tc>
        <w:tc>
          <w:tcPr>
            <w:tcW w:w="4160" w:type="dxa"/>
            <w:gridSpan w:val="39"/>
            <w:tcBorders>
              <w:right w:val="single" w:sz="8" w:space="0" w:color="auto"/>
            </w:tcBorders>
            <w:vAlign w:val="bottom"/>
          </w:tcPr>
          <w:p w:rsidR="00BB7AF1" w:rsidRDefault="00C263A9">
            <w:pPr>
              <w:spacing w:line="240" w:lineRule="exact"/>
              <w:rPr>
                <w:rFonts w:ascii="宋体" w:hAnsi="宋体" w:cs="宋体"/>
                <w:szCs w:val="21"/>
              </w:rPr>
            </w:pPr>
            <w:r>
              <w:rPr>
                <w:rFonts w:ascii="宋体" w:hAnsi="宋体" w:cs="宋体" w:hint="eastAsia"/>
                <w:szCs w:val="21"/>
              </w:rPr>
              <w:t xml:space="preserve">招标人名称：                             </w:t>
            </w:r>
          </w:p>
          <w:p w:rsidR="00BB7AF1" w:rsidRDefault="00C263A9">
            <w:pPr>
              <w:spacing w:line="240" w:lineRule="exact"/>
              <w:rPr>
                <w:rFonts w:ascii="宋体" w:hAnsi="宋体" w:cs="宋体"/>
                <w:szCs w:val="21"/>
              </w:rPr>
            </w:pPr>
            <w:r>
              <w:rPr>
                <w:rFonts w:ascii="宋体" w:hAnsi="宋体" w:cs="宋体" w:hint="eastAsia"/>
                <w:szCs w:val="21"/>
              </w:rPr>
              <w:t xml:space="preserve">项目名称：        （项目名称及标段）      </w:t>
            </w:r>
          </w:p>
          <w:p w:rsidR="00BB7AF1" w:rsidRDefault="00C263A9">
            <w:pPr>
              <w:spacing w:line="240" w:lineRule="exact"/>
              <w:rPr>
                <w:rFonts w:ascii="宋体" w:hAnsi="宋体" w:cs="宋体"/>
                <w:szCs w:val="21"/>
              </w:rPr>
            </w:pPr>
            <w:r>
              <w:rPr>
                <w:rFonts w:ascii="宋体" w:hAnsi="宋体" w:cs="宋体" w:hint="eastAsia"/>
                <w:szCs w:val="21"/>
              </w:rPr>
              <w:t>投标单位名称：    （加盖投标人公章）</w:t>
            </w:r>
          </w:p>
          <w:p w:rsidR="00BB7AF1" w:rsidRDefault="00C263A9">
            <w:pPr>
              <w:spacing w:line="240" w:lineRule="exact"/>
              <w:rPr>
                <w:rFonts w:ascii="宋体" w:hAnsi="宋体" w:cs="宋体"/>
                <w:szCs w:val="21"/>
              </w:rPr>
            </w:pPr>
            <w:r>
              <w:rPr>
                <w:rFonts w:ascii="宋体" w:hAnsi="宋体" w:cs="宋体" w:hint="eastAsia"/>
                <w:szCs w:val="21"/>
              </w:rPr>
              <w:t>在    年    月   日    时     分前不得开启。</w:t>
            </w:r>
          </w:p>
          <w:p w:rsidR="00BB7AF1" w:rsidRDefault="00BB7AF1">
            <w:pPr>
              <w:spacing w:line="240" w:lineRule="exact"/>
              <w:rPr>
                <w:sz w:val="24"/>
                <w:szCs w:val="24"/>
              </w:rPr>
            </w:pPr>
          </w:p>
        </w:tc>
        <w:tc>
          <w:tcPr>
            <w:tcW w:w="500" w:type="dxa"/>
            <w:gridSpan w:val="3"/>
            <w:vAlign w:val="bottom"/>
          </w:tcPr>
          <w:p w:rsidR="00BB7AF1" w:rsidRDefault="00BB7AF1">
            <w:pPr>
              <w:rPr>
                <w:sz w:val="1"/>
                <w:szCs w:val="1"/>
              </w:rPr>
            </w:pPr>
          </w:p>
        </w:tc>
      </w:tr>
      <w:tr w:rsidR="00BB7AF1">
        <w:trPr>
          <w:gridAfter w:val="1"/>
          <w:wAfter w:w="150" w:type="dxa"/>
          <w:trHeight w:val="280"/>
        </w:trPr>
        <w:tc>
          <w:tcPr>
            <w:tcW w:w="1200" w:type="dxa"/>
            <w:tcBorders>
              <w:left w:val="single" w:sz="8" w:space="0" w:color="auto"/>
              <w:bottom w:val="single" w:sz="8" w:space="0" w:color="auto"/>
              <w:right w:val="single" w:sz="8" w:space="0" w:color="auto"/>
            </w:tcBorders>
            <w:vAlign w:val="bottom"/>
          </w:tcPr>
          <w:p w:rsidR="00BB7AF1" w:rsidRDefault="00BB7AF1">
            <w:pPr>
              <w:rPr>
                <w:sz w:val="3"/>
                <w:szCs w:val="3"/>
              </w:rPr>
            </w:pPr>
          </w:p>
        </w:tc>
        <w:tc>
          <w:tcPr>
            <w:tcW w:w="3900" w:type="dxa"/>
            <w:tcBorders>
              <w:bottom w:val="single" w:sz="8" w:space="0" w:color="auto"/>
              <w:right w:val="single" w:sz="8" w:space="0" w:color="auto"/>
            </w:tcBorders>
            <w:vAlign w:val="bottom"/>
          </w:tcPr>
          <w:p w:rsidR="00BB7AF1" w:rsidRDefault="00BB7AF1">
            <w:pPr>
              <w:rPr>
                <w:sz w:val="3"/>
                <w:szCs w:val="3"/>
              </w:rPr>
            </w:pPr>
          </w:p>
        </w:tc>
        <w:tc>
          <w:tcPr>
            <w:tcW w:w="100" w:type="dxa"/>
            <w:gridSpan w:val="2"/>
            <w:tcBorders>
              <w:bottom w:val="single" w:sz="8" w:space="0" w:color="auto"/>
            </w:tcBorders>
            <w:vAlign w:val="bottom"/>
          </w:tcPr>
          <w:p w:rsidR="00BB7AF1" w:rsidRDefault="00BB7AF1">
            <w:pPr>
              <w:rPr>
                <w:sz w:val="3"/>
                <w:szCs w:val="3"/>
              </w:rPr>
            </w:pPr>
          </w:p>
        </w:tc>
        <w:tc>
          <w:tcPr>
            <w:tcW w:w="240" w:type="dxa"/>
            <w:tcBorders>
              <w:bottom w:val="single" w:sz="8" w:space="0" w:color="auto"/>
            </w:tcBorders>
            <w:vAlign w:val="bottom"/>
          </w:tcPr>
          <w:p w:rsidR="00BB7AF1" w:rsidRDefault="00BB7AF1">
            <w:pPr>
              <w:rPr>
                <w:sz w:val="3"/>
                <w:szCs w:val="3"/>
              </w:rPr>
            </w:pPr>
          </w:p>
        </w:tc>
        <w:tc>
          <w:tcPr>
            <w:tcW w:w="360" w:type="dxa"/>
            <w:tcBorders>
              <w:top w:val="single" w:sz="8" w:space="0" w:color="auto"/>
              <w:bottom w:val="single" w:sz="8" w:space="0" w:color="auto"/>
            </w:tcBorders>
            <w:vAlign w:val="bottom"/>
          </w:tcPr>
          <w:p w:rsidR="00BB7AF1" w:rsidRDefault="00BB7AF1">
            <w:pPr>
              <w:rPr>
                <w:sz w:val="3"/>
                <w:szCs w:val="3"/>
              </w:rPr>
            </w:pPr>
          </w:p>
        </w:tc>
        <w:tc>
          <w:tcPr>
            <w:tcW w:w="240" w:type="dxa"/>
            <w:tcBorders>
              <w:bottom w:val="single" w:sz="8" w:space="0" w:color="auto"/>
            </w:tcBorders>
            <w:vAlign w:val="bottom"/>
          </w:tcPr>
          <w:p w:rsidR="00BB7AF1" w:rsidRDefault="00BB7AF1">
            <w:pPr>
              <w:rPr>
                <w:sz w:val="3"/>
                <w:szCs w:val="3"/>
              </w:rPr>
            </w:pPr>
          </w:p>
        </w:tc>
        <w:tc>
          <w:tcPr>
            <w:tcW w:w="200" w:type="dxa"/>
            <w:tcBorders>
              <w:top w:val="single" w:sz="8" w:space="0" w:color="auto"/>
              <w:bottom w:val="single" w:sz="8" w:space="0" w:color="auto"/>
            </w:tcBorders>
            <w:vAlign w:val="bottom"/>
          </w:tcPr>
          <w:p w:rsidR="00BB7AF1" w:rsidRDefault="00BB7AF1">
            <w:pPr>
              <w:rPr>
                <w:sz w:val="3"/>
                <w:szCs w:val="3"/>
              </w:rPr>
            </w:pPr>
          </w:p>
        </w:tc>
        <w:tc>
          <w:tcPr>
            <w:tcW w:w="20" w:type="dxa"/>
            <w:tcBorders>
              <w:top w:val="single" w:sz="8" w:space="0" w:color="auto"/>
              <w:bottom w:val="single" w:sz="8" w:space="0" w:color="auto"/>
            </w:tcBorders>
            <w:vAlign w:val="bottom"/>
          </w:tcPr>
          <w:p w:rsidR="00BB7AF1" w:rsidRDefault="00BB7AF1">
            <w:pPr>
              <w:rPr>
                <w:sz w:val="3"/>
                <w:szCs w:val="3"/>
              </w:rPr>
            </w:pPr>
          </w:p>
        </w:tc>
        <w:tc>
          <w:tcPr>
            <w:tcW w:w="200" w:type="dxa"/>
            <w:tcBorders>
              <w:top w:val="single" w:sz="8" w:space="0" w:color="auto"/>
              <w:bottom w:val="single" w:sz="8" w:space="0" w:color="auto"/>
            </w:tcBorders>
            <w:vAlign w:val="bottom"/>
          </w:tcPr>
          <w:p w:rsidR="00BB7AF1" w:rsidRDefault="00BB7AF1">
            <w:pPr>
              <w:rPr>
                <w:sz w:val="3"/>
                <w:szCs w:val="3"/>
              </w:rPr>
            </w:pPr>
          </w:p>
        </w:tc>
        <w:tc>
          <w:tcPr>
            <w:tcW w:w="200" w:type="dxa"/>
            <w:tcBorders>
              <w:bottom w:val="single" w:sz="8" w:space="0" w:color="auto"/>
            </w:tcBorders>
            <w:vAlign w:val="bottom"/>
          </w:tcPr>
          <w:p w:rsidR="00BB7AF1" w:rsidRDefault="00BB7AF1">
            <w:pPr>
              <w:rPr>
                <w:sz w:val="3"/>
                <w:szCs w:val="3"/>
              </w:rPr>
            </w:pPr>
          </w:p>
        </w:tc>
        <w:tc>
          <w:tcPr>
            <w:tcW w:w="20" w:type="dxa"/>
            <w:tcBorders>
              <w:top w:val="single" w:sz="8" w:space="0" w:color="auto"/>
              <w:bottom w:val="single" w:sz="8" w:space="0" w:color="auto"/>
            </w:tcBorders>
            <w:vAlign w:val="bottom"/>
          </w:tcPr>
          <w:p w:rsidR="00BB7AF1" w:rsidRDefault="00BB7AF1">
            <w:pPr>
              <w:rPr>
                <w:sz w:val="3"/>
                <w:szCs w:val="3"/>
              </w:rPr>
            </w:pPr>
          </w:p>
        </w:tc>
        <w:tc>
          <w:tcPr>
            <w:tcW w:w="200" w:type="dxa"/>
            <w:gridSpan w:val="2"/>
            <w:tcBorders>
              <w:top w:val="single" w:sz="8" w:space="0" w:color="auto"/>
              <w:bottom w:val="single" w:sz="8" w:space="0" w:color="auto"/>
            </w:tcBorders>
            <w:vAlign w:val="bottom"/>
          </w:tcPr>
          <w:p w:rsidR="00BB7AF1" w:rsidRDefault="00BB7AF1">
            <w:pPr>
              <w:rPr>
                <w:sz w:val="3"/>
                <w:szCs w:val="3"/>
              </w:rPr>
            </w:pPr>
          </w:p>
        </w:tc>
        <w:tc>
          <w:tcPr>
            <w:tcW w:w="240" w:type="dxa"/>
            <w:gridSpan w:val="3"/>
            <w:tcBorders>
              <w:top w:val="single" w:sz="8" w:space="0" w:color="auto"/>
              <w:bottom w:val="single" w:sz="8" w:space="0" w:color="auto"/>
            </w:tcBorders>
            <w:vAlign w:val="bottom"/>
          </w:tcPr>
          <w:p w:rsidR="00BB7AF1" w:rsidRDefault="00BB7AF1">
            <w:pPr>
              <w:rPr>
                <w:sz w:val="3"/>
                <w:szCs w:val="3"/>
              </w:rPr>
            </w:pPr>
          </w:p>
        </w:tc>
        <w:tc>
          <w:tcPr>
            <w:tcW w:w="90" w:type="dxa"/>
            <w:gridSpan w:val="2"/>
            <w:tcBorders>
              <w:bottom w:val="single" w:sz="8" w:space="0" w:color="auto"/>
            </w:tcBorders>
            <w:vAlign w:val="bottom"/>
          </w:tcPr>
          <w:p w:rsidR="00BB7AF1" w:rsidRDefault="00BB7AF1">
            <w:pPr>
              <w:rPr>
                <w:sz w:val="3"/>
                <w:szCs w:val="3"/>
              </w:rPr>
            </w:pPr>
          </w:p>
        </w:tc>
        <w:tc>
          <w:tcPr>
            <w:tcW w:w="240" w:type="dxa"/>
            <w:gridSpan w:val="3"/>
            <w:tcBorders>
              <w:bottom w:val="single" w:sz="8" w:space="0" w:color="auto"/>
            </w:tcBorders>
            <w:vAlign w:val="bottom"/>
          </w:tcPr>
          <w:p w:rsidR="00BB7AF1" w:rsidRDefault="00BB7AF1">
            <w:pPr>
              <w:rPr>
                <w:sz w:val="3"/>
                <w:szCs w:val="3"/>
              </w:rPr>
            </w:pPr>
          </w:p>
        </w:tc>
        <w:tc>
          <w:tcPr>
            <w:tcW w:w="90" w:type="dxa"/>
            <w:gridSpan w:val="2"/>
            <w:tcBorders>
              <w:top w:val="single" w:sz="8" w:space="0" w:color="auto"/>
              <w:bottom w:val="single" w:sz="8" w:space="0" w:color="auto"/>
            </w:tcBorders>
            <w:vAlign w:val="bottom"/>
          </w:tcPr>
          <w:p w:rsidR="00BB7AF1" w:rsidRDefault="00BB7AF1">
            <w:pPr>
              <w:rPr>
                <w:sz w:val="3"/>
                <w:szCs w:val="3"/>
              </w:rPr>
            </w:pPr>
          </w:p>
        </w:tc>
        <w:tc>
          <w:tcPr>
            <w:tcW w:w="320" w:type="dxa"/>
            <w:gridSpan w:val="6"/>
            <w:tcBorders>
              <w:top w:val="single" w:sz="8" w:space="0" w:color="auto"/>
              <w:bottom w:val="single" w:sz="8" w:space="0" w:color="auto"/>
            </w:tcBorders>
            <w:vAlign w:val="bottom"/>
          </w:tcPr>
          <w:p w:rsidR="00BB7AF1" w:rsidRDefault="00BB7AF1">
            <w:pPr>
              <w:rPr>
                <w:sz w:val="3"/>
                <w:szCs w:val="3"/>
              </w:rPr>
            </w:pPr>
          </w:p>
        </w:tc>
        <w:tc>
          <w:tcPr>
            <w:tcW w:w="100" w:type="dxa"/>
            <w:gridSpan w:val="2"/>
            <w:tcBorders>
              <w:bottom w:val="single" w:sz="8" w:space="0" w:color="auto"/>
            </w:tcBorders>
            <w:vAlign w:val="bottom"/>
          </w:tcPr>
          <w:p w:rsidR="00BB7AF1" w:rsidRDefault="00BB7AF1">
            <w:pPr>
              <w:rPr>
                <w:sz w:val="3"/>
                <w:szCs w:val="3"/>
              </w:rPr>
            </w:pPr>
          </w:p>
        </w:tc>
        <w:tc>
          <w:tcPr>
            <w:tcW w:w="360" w:type="dxa"/>
            <w:gridSpan w:val="5"/>
            <w:tcBorders>
              <w:bottom w:val="single" w:sz="8" w:space="0" w:color="auto"/>
            </w:tcBorders>
            <w:vAlign w:val="bottom"/>
          </w:tcPr>
          <w:p w:rsidR="00BB7AF1" w:rsidRDefault="00BB7AF1">
            <w:pPr>
              <w:rPr>
                <w:sz w:val="3"/>
                <w:szCs w:val="3"/>
              </w:rPr>
            </w:pPr>
          </w:p>
        </w:tc>
        <w:tc>
          <w:tcPr>
            <w:tcW w:w="740" w:type="dxa"/>
            <w:gridSpan w:val="5"/>
            <w:tcBorders>
              <w:bottom w:val="single" w:sz="8" w:space="0" w:color="auto"/>
            </w:tcBorders>
            <w:vAlign w:val="bottom"/>
          </w:tcPr>
          <w:p w:rsidR="00BB7AF1" w:rsidRDefault="00BB7AF1">
            <w:pPr>
              <w:rPr>
                <w:sz w:val="3"/>
                <w:szCs w:val="3"/>
              </w:rPr>
            </w:pPr>
          </w:p>
        </w:tc>
        <w:tc>
          <w:tcPr>
            <w:tcW w:w="300" w:type="dxa"/>
            <w:tcBorders>
              <w:bottom w:val="single" w:sz="8" w:space="0" w:color="auto"/>
              <w:right w:val="single" w:sz="8" w:space="0" w:color="auto"/>
            </w:tcBorders>
            <w:vAlign w:val="bottom"/>
          </w:tcPr>
          <w:p w:rsidR="00BB7AF1" w:rsidRDefault="00BB7AF1">
            <w:pPr>
              <w:rPr>
                <w:sz w:val="3"/>
                <w:szCs w:val="3"/>
              </w:rPr>
            </w:pPr>
          </w:p>
        </w:tc>
        <w:tc>
          <w:tcPr>
            <w:tcW w:w="500" w:type="dxa"/>
            <w:gridSpan w:val="3"/>
            <w:vAlign w:val="bottom"/>
          </w:tcPr>
          <w:p w:rsidR="00BB7AF1" w:rsidRDefault="00BB7AF1">
            <w:pPr>
              <w:rPr>
                <w:sz w:val="1"/>
                <w:szCs w:val="1"/>
              </w:rPr>
            </w:pPr>
          </w:p>
        </w:tc>
      </w:tr>
      <w:tr w:rsidR="00BB7AF1">
        <w:trPr>
          <w:gridAfter w:val="3"/>
          <w:wAfter w:w="290" w:type="dxa"/>
          <w:trHeight w:val="389"/>
        </w:trPr>
        <w:tc>
          <w:tcPr>
            <w:tcW w:w="1200" w:type="dxa"/>
            <w:tcBorders>
              <w:left w:val="single" w:sz="8" w:space="0" w:color="auto"/>
              <w:right w:val="single" w:sz="8" w:space="0" w:color="auto"/>
            </w:tcBorders>
            <w:vAlign w:val="bottom"/>
          </w:tcPr>
          <w:p w:rsidR="00BB7AF1" w:rsidRDefault="00C263A9">
            <w:pPr>
              <w:jc w:val="center"/>
              <w:rPr>
                <w:sz w:val="20"/>
              </w:rPr>
            </w:pPr>
            <w:r>
              <w:rPr>
                <w:rFonts w:eastAsia="Times New Roman"/>
                <w:w w:val="99"/>
                <w:szCs w:val="21"/>
              </w:rPr>
              <w:t>4.2.1</w:t>
            </w:r>
          </w:p>
        </w:tc>
        <w:tc>
          <w:tcPr>
            <w:tcW w:w="3900" w:type="dxa"/>
            <w:tcBorders>
              <w:right w:val="single" w:sz="8" w:space="0" w:color="auto"/>
            </w:tcBorders>
            <w:vAlign w:val="bottom"/>
          </w:tcPr>
          <w:p w:rsidR="00BB7AF1" w:rsidRDefault="00C263A9">
            <w:pPr>
              <w:spacing w:line="240" w:lineRule="exact"/>
              <w:rPr>
                <w:sz w:val="20"/>
              </w:rPr>
            </w:pPr>
            <w:r>
              <w:rPr>
                <w:rFonts w:ascii="宋体" w:hAnsi="宋体" w:cs="宋体"/>
                <w:szCs w:val="21"/>
              </w:rPr>
              <w:t>投标截止时间</w:t>
            </w:r>
          </w:p>
        </w:tc>
        <w:tc>
          <w:tcPr>
            <w:tcW w:w="4260" w:type="dxa"/>
            <w:gridSpan w:val="41"/>
            <w:vMerge w:val="restart"/>
            <w:tcBorders>
              <w:right w:val="single" w:sz="8" w:space="0" w:color="auto"/>
            </w:tcBorders>
            <w:vAlign w:val="bottom"/>
          </w:tcPr>
          <w:p w:rsidR="00BB7AF1" w:rsidRDefault="00B837F7" w:rsidP="00685652">
            <w:pPr>
              <w:rPr>
                <w:sz w:val="24"/>
                <w:szCs w:val="24"/>
              </w:rPr>
            </w:pPr>
            <w:r>
              <w:rPr>
                <w:rFonts w:hint="eastAsia"/>
                <w:szCs w:val="21"/>
              </w:rPr>
              <w:t>2020</w:t>
            </w:r>
            <w:r w:rsidR="00C263A9">
              <w:rPr>
                <w:rFonts w:hint="eastAsia"/>
                <w:szCs w:val="21"/>
              </w:rPr>
              <w:t>年</w:t>
            </w:r>
            <w:r w:rsidR="00685652">
              <w:rPr>
                <w:rFonts w:hint="eastAsia"/>
                <w:szCs w:val="21"/>
              </w:rPr>
              <w:t>5</w:t>
            </w:r>
            <w:r w:rsidR="00C263A9">
              <w:rPr>
                <w:rFonts w:hint="eastAsia"/>
                <w:szCs w:val="21"/>
              </w:rPr>
              <w:t>月</w:t>
            </w:r>
            <w:r w:rsidR="00685652">
              <w:rPr>
                <w:rFonts w:hint="eastAsia"/>
                <w:szCs w:val="21"/>
              </w:rPr>
              <w:t>6</w:t>
            </w:r>
            <w:r w:rsidR="00C263A9">
              <w:rPr>
                <w:rFonts w:hint="eastAsia"/>
                <w:szCs w:val="21"/>
              </w:rPr>
              <w:t>日</w:t>
            </w:r>
            <w:r w:rsidR="00C263A9">
              <w:rPr>
                <w:rFonts w:hint="eastAsia"/>
                <w:szCs w:val="21"/>
              </w:rPr>
              <w:t>09</w:t>
            </w:r>
            <w:r w:rsidR="00C263A9">
              <w:rPr>
                <w:rFonts w:hint="eastAsia"/>
                <w:szCs w:val="21"/>
              </w:rPr>
              <w:t>：</w:t>
            </w:r>
            <w:r w:rsidR="00C263A9">
              <w:rPr>
                <w:rFonts w:hint="eastAsia"/>
                <w:szCs w:val="21"/>
              </w:rPr>
              <w:t>30</w:t>
            </w:r>
            <w:r w:rsidR="00C263A9">
              <w:rPr>
                <w:rFonts w:hint="eastAsia"/>
                <w:szCs w:val="21"/>
              </w:rPr>
              <w:t>分</w:t>
            </w:r>
          </w:p>
        </w:tc>
        <w:tc>
          <w:tcPr>
            <w:tcW w:w="360" w:type="dxa"/>
            <w:vAlign w:val="bottom"/>
          </w:tcPr>
          <w:p w:rsidR="00BB7AF1" w:rsidRDefault="00BB7AF1">
            <w:pPr>
              <w:rPr>
                <w:sz w:val="1"/>
                <w:szCs w:val="1"/>
              </w:rPr>
            </w:pPr>
          </w:p>
        </w:tc>
      </w:tr>
      <w:tr w:rsidR="00BB7AF1">
        <w:trPr>
          <w:gridAfter w:val="3"/>
          <w:wAfter w:w="290" w:type="dxa"/>
          <w:trHeight w:val="42"/>
        </w:trPr>
        <w:tc>
          <w:tcPr>
            <w:tcW w:w="1200" w:type="dxa"/>
            <w:tcBorders>
              <w:left w:val="single" w:sz="8" w:space="0" w:color="auto"/>
              <w:bottom w:val="single" w:sz="8" w:space="0" w:color="auto"/>
              <w:right w:val="single" w:sz="8" w:space="0" w:color="auto"/>
            </w:tcBorders>
            <w:vAlign w:val="bottom"/>
          </w:tcPr>
          <w:p w:rsidR="00BB7AF1" w:rsidRDefault="00BB7AF1">
            <w:pPr>
              <w:rPr>
                <w:sz w:val="3"/>
                <w:szCs w:val="3"/>
              </w:rPr>
            </w:pPr>
          </w:p>
        </w:tc>
        <w:tc>
          <w:tcPr>
            <w:tcW w:w="3900" w:type="dxa"/>
            <w:tcBorders>
              <w:bottom w:val="single" w:sz="8" w:space="0" w:color="auto"/>
              <w:right w:val="single" w:sz="8" w:space="0" w:color="auto"/>
            </w:tcBorders>
            <w:vAlign w:val="bottom"/>
          </w:tcPr>
          <w:p w:rsidR="00BB7AF1" w:rsidRDefault="00BB7AF1">
            <w:pPr>
              <w:rPr>
                <w:sz w:val="3"/>
                <w:szCs w:val="3"/>
              </w:rPr>
            </w:pPr>
          </w:p>
        </w:tc>
        <w:tc>
          <w:tcPr>
            <w:tcW w:w="4260" w:type="dxa"/>
            <w:gridSpan w:val="41"/>
            <w:vMerge/>
            <w:tcBorders>
              <w:bottom w:val="single" w:sz="8" w:space="0" w:color="auto"/>
              <w:right w:val="single" w:sz="8" w:space="0" w:color="auto"/>
            </w:tcBorders>
            <w:vAlign w:val="bottom"/>
          </w:tcPr>
          <w:p w:rsidR="00BB7AF1" w:rsidRDefault="00BB7AF1">
            <w:pPr>
              <w:rPr>
                <w:sz w:val="3"/>
                <w:szCs w:val="3"/>
              </w:rPr>
            </w:pPr>
          </w:p>
        </w:tc>
        <w:tc>
          <w:tcPr>
            <w:tcW w:w="360" w:type="dxa"/>
            <w:vAlign w:val="bottom"/>
          </w:tcPr>
          <w:p w:rsidR="00BB7AF1" w:rsidRDefault="00BB7AF1">
            <w:pPr>
              <w:rPr>
                <w:sz w:val="1"/>
                <w:szCs w:val="1"/>
              </w:rPr>
            </w:pPr>
          </w:p>
        </w:tc>
      </w:tr>
      <w:tr w:rsidR="00BB7AF1">
        <w:trPr>
          <w:gridAfter w:val="3"/>
          <w:wAfter w:w="290" w:type="dxa"/>
          <w:trHeight w:val="386"/>
        </w:trPr>
        <w:tc>
          <w:tcPr>
            <w:tcW w:w="1200" w:type="dxa"/>
            <w:tcBorders>
              <w:left w:val="single" w:sz="8" w:space="0" w:color="auto"/>
              <w:right w:val="single" w:sz="8" w:space="0" w:color="auto"/>
            </w:tcBorders>
            <w:vAlign w:val="bottom"/>
          </w:tcPr>
          <w:p w:rsidR="00BB7AF1" w:rsidRDefault="00C263A9">
            <w:pPr>
              <w:spacing w:line="256" w:lineRule="exact"/>
              <w:jc w:val="center"/>
              <w:rPr>
                <w:sz w:val="20"/>
              </w:rPr>
            </w:pPr>
            <w:r>
              <w:rPr>
                <w:rFonts w:eastAsia="Times New Roman"/>
                <w:szCs w:val="21"/>
              </w:rPr>
              <w:t>4.2.2</w:t>
            </w:r>
          </w:p>
        </w:tc>
        <w:tc>
          <w:tcPr>
            <w:tcW w:w="3900" w:type="dxa"/>
            <w:tcBorders>
              <w:right w:val="single" w:sz="8" w:space="0" w:color="auto"/>
            </w:tcBorders>
            <w:vAlign w:val="bottom"/>
          </w:tcPr>
          <w:p w:rsidR="00BB7AF1" w:rsidRDefault="00C263A9">
            <w:pPr>
              <w:spacing w:line="240" w:lineRule="exact"/>
              <w:rPr>
                <w:sz w:val="20"/>
              </w:rPr>
            </w:pPr>
            <w:r>
              <w:rPr>
                <w:rFonts w:ascii="宋体" w:hAnsi="宋体" w:cs="宋体"/>
                <w:szCs w:val="21"/>
              </w:rPr>
              <w:t>递交投标文件地点</w:t>
            </w:r>
          </w:p>
        </w:tc>
        <w:tc>
          <w:tcPr>
            <w:tcW w:w="4260" w:type="dxa"/>
            <w:gridSpan w:val="41"/>
            <w:tcBorders>
              <w:right w:val="single" w:sz="8" w:space="0" w:color="auto"/>
            </w:tcBorders>
            <w:vAlign w:val="bottom"/>
          </w:tcPr>
          <w:p w:rsidR="00BB7AF1" w:rsidRDefault="00C263A9">
            <w:pPr>
              <w:rPr>
                <w:sz w:val="24"/>
                <w:szCs w:val="24"/>
              </w:rPr>
            </w:pPr>
            <w:r>
              <w:rPr>
                <w:rFonts w:ascii="宋体" w:hAnsi="宋体" w:cs="宋体" w:hint="eastAsia"/>
                <w:szCs w:val="21"/>
              </w:rPr>
              <w:t>许昌市建安区新元大道兴业大厦4</w:t>
            </w:r>
            <w:r w:rsidR="00685652">
              <w:rPr>
                <w:rFonts w:ascii="宋体" w:hAnsi="宋体" w:cs="宋体" w:hint="eastAsia"/>
                <w:szCs w:val="21"/>
              </w:rPr>
              <w:t>楼开标二</w:t>
            </w:r>
            <w:r>
              <w:rPr>
                <w:rFonts w:ascii="宋体" w:hAnsi="宋体" w:cs="宋体" w:hint="eastAsia"/>
                <w:szCs w:val="21"/>
              </w:rPr>
              <w:t>室</w:t>
            </w:r>
          </w:p>
        </w:tc>
        <w:tc>
          <w:tcPr>
            <w:tcW w:w="360" w:type="dxa"/>
            <w:vAlign w:val="bottom"/>
          </w:tcPr>
          <w:p w:rsidR="00BB7AF1" w:rsidRDefault="00BB7AF1">
            <w:pPr>
              <w:rPr>
                <w:sz w:val="1"/>
                <w:szCs w:val="1"/>
              </w:rPr>
            </w:pPr>
          </w:p>
        </w:tc>
      </w:tr>
      <w:tr w:rsidR="00BB7AF1">
        <w:trPr>
          <w:gridAfter w:val="1"/>
          <w:wAfter w:w="150" w:type="dxa"/>
          <w:trHeight w:val="42"/>
        </w:trPr>
        <w:tc>
          <w:tcPr>
            <w:tcW w:w="1200" w:type="dxa"/>
            <w:tcBorders>
              <w:left w:val="single" w:sz="8" w:space="0" w:color="auto"/>
              <w:bottom w:val="single" w:sz="8" w:space="0" w:color="auto"/>
              <w:right w:val="single" w:sz="8" w:space="0" w:color="auto"/>
            </w:tcBorders>
            <w:vAlign w:val="bottom"/>
          </w:tcPr>
          <w:p w:rsidR="00BB7AF1" w:rsidRDefault="00BB7AF1">
            <w:pPr>
              <w:rPr>
                <w:sz w:val="3"/>
                <w:szCs w:val="3"/>
              </w:rPr>
            </w:pPr>
          </w:p>
        </w:tc>
        <w:tc>
          <w:tcPr>
            <w:tcW w:w="3900" w:type="dxa"/>
            <w:tcBorders>
              <w:bottom w:val="single" w:sz="8" w:space="0" w:color="auto"/>
              <w:right w:val="single" w:sz="8" w:space="0" w:color="auto"/>
            </w:tcBorders>
            <w:vAlign w:val="bottom"/>
          </w:tcPr>
          <w:p w:rsidR="00BB7AF1" w:rsidRDefault="00BB7AF1">
            <w:pPr>
              <w:rPr>
                <w:sz w:val="3"/>
                <w:szCs w:val="3"/>
              </w:rPr>
            </w:pPr>
          </w:p>
        </w:tc>
        <w:tc>
          <w:tcPr>
            <w:tcW w:w="100" w:type="dxa"/>
            <w:gridSpan w:val="2"/>
            <w:tcBorders>
              <w:bottom w:val="single" w:sz="8" w:space="0" w:color="auto"/>
            </w:tcBorders>
            <w:vAlign w:val="bottom"/>
          </w:tcPr>
          <w:p w:rsidR="00BB7AF1" w:rsidRDefault="00BB7AF1">
            <w:pPr>
              <w:rPr>
                <w:sz w:val="3"/>
                <w:szCs w:val="3"/>
              </w:rPr>
            </w:pPr>
          </w:p>
        </w:tc>
        <w:tc>
          <w:tcPr>
            <w:tcW w:w="600" w:type="dxa"/>
            <w:gridSpan w:val="2"/>
            <w:tcBorders>
              <w:bottom w:val="single" w:sz="8" w:space="0" w:color="auto"/>
            </w:tcBorders>
            <w:vAlign w:val="bottom"/>
          </w:tcPr>
          <w:p w:rsidR="00BB7AF1" w:rsidRDefault="00BB7AF1">
            <w:pPr>
              <w:rPr>
                <w:sz w:val="3"/>
                <w:szCs w:val="3"/>
              </w:rPr>
            </w:pPr>
          </w:p>
        </w:tc>
        <w:tc>
          <w:tcPr>
            <w:tcW w:w="240" w:type="dxa"/>
            <w:tcBorders>
              <w:bottom w:val="single" w:sz="8" w:space="0" w:color="auto"/>
            </w:tcBorders>
            <w:vAlign w:val="bottom"/>
          </w:tcPr>
          <w:p w:rsidR="00BB7AF1" w:rsidRDefault="00BB7AF1">
            <w:pPr>
              <w:rPr>
                <w:sz w:val="3"/>
                <w:szCs w:val="3"/>
              </w:rPr>
            </w:pPr>
          </w:p>
        </w:tc>
        <w:tc>
          <w:tcPr>
            <w:tcW w:w="200" w:type="dxa"/>
            <w:tcBorders>
              <w:bottom w:val="single" w:sz="8" w:space="0" w:color="auto"/>
            </w:tcBorders>
            <w:vAlign w:val="bottom"/>
          </w:tcPr>
          <w:p w:rsidR="00BB7AF1" w:rsidRDefault="00BB7AF1">
            <w:pPr>
              <w:rPr>
                <w:sz w:val="3"/>
                <w:szCs w:val="3"/>
              </w:rPr>
            </w:pPr>
          </w:p>
        </w:tc>
        <w:tc>
          <w:tcPr>
            <w:tcW w:w="20" w:type="dxa"/>
            <w:tcBorders>
              <w:bottom w:val="single" w:sz="8" w:space="0" w:color="auto"/>
            </w:tcBorders>
            <w:vAlign w:val="bottom"/>
          </w:tcPr>
          <w:p w:rsidR="00BB7AF1" w:rsidRDefault="00BB7AF1">
            <w:pPr>
              <w:rPr>
                <w:sz w:val="3"/>
                <w:szCs w:val="3"/>
              </w:rPr>
            </w:pPr>
          </w:p>
        </w:tc>
        <w:tc>
          <w:tcPr>
            <w:tcW w:w="200" w:type="dxa"/>
            <w:tcBorders>
              <w:bottom w:val="single" w:sz="8" w:space="0" w:color="auto"/>
            </w:tcBorders>
            <w:vAlign w:val="bottom"/>
          </w:tcPr>
          <w:p w:rsidR="00BB7AF1" w:rsidRDefault="00BB7AF1">
            <w:pPr>
              <w:rPr>
                <w:sz w:val="3"/>
                <w:szCs w:val="3"/>
              </w:rPr>
            </w:pPr>
          </w:p>
        </w:tc>
        <w:tc>
          <w:tcPr>
            <w:tcW w:w="200" w:type="dxa"/>
            <w:tcBorders>
              <w:bottom w:val="single" w:sz="8" w:space="0" w:color="auto"/>
            </w:tcBorders>
            <w:vAlign w:val="bottom"/>
          </w:tcPr>
          <w:p w:rsidR="00BB7AF1" w:rsidRDefault="00BB7AF1">
            <w:pPr>
              <w:rPr>
                <w:sz w:val="3"/>
                <w:szCs w:val="3"/>
              </w:rPr>
            </w:pPr>
          </w:p>
        </w:tc>
        <w:tc>
          <w:tcPr>
            <w:tcW w:w="20" w:type="dxa"/>
            <w:tcBorders>
              <w:bottom w:val="single" w:sz="8" w:space="0" w:color="auto"/>
            </w:tcBorders>
            <w:vAlign w:val="bottom"/>
          </w:tcPr>
          <w:p w:rsidR="00BB7AF1" w:rsidRDefault="00BB7AF1">
            <w:pPr>
              <w:rPr>
                <w:sz w:val="3"/>
                <w:szCs w:val="3"/>
              </w:rPr>
            </w:pPr>
          </w:p>
        </w:tc>
        <w:tc>
          <w:tcPr>
            <w:tcW w:w="200" w:type="dxa"/>
            <w:gridSpan w:val="2"/>
            <w:tcBorders>
              <w:bottom w:val="single" w:sz="8" w:space="0" w:color="auto"/>
            </w:tcBorders>
            <w:vAlign w:val="bottom"/>
          </w:tcPr>
          <w:p w:rsidR="00BB7AF1" w:rsidRDefault="00BB7AF1">
            <w:pPr>
              <w:rPr>
                <w:sz w:val="3"/>
                <w:szCs w:val="3"/>
              </w:rPr>
            </w:pPr>
          </w:p>
        </w:tc>
        <w:tc>
          <w:tcPr>
            <w:tcW w:w="240" w:type="dxa"/>
            <w:gridSpan w:val="3"/>
            <w:tcBorders>
              <w:bottom w:val="single" w:sz="8" w:space="0" w:color="auto"/>
            </w:tcBorders>
            <w:vAlign w:val="bottom"/>
          </w:tcPr>
          <w:p w:rsidR="00BB7AF1" w:rsidRDefault="00BB7AF1">
            <w:pPr>
              <w:rPr>
                <w:sz w:val="3"/>
                <w:szCs w:val="3"/>
              </w:rPr>
            </w:pPr>
          </w:p>
        </w:tc>
        <w:tc>
          <w:tcPr>
            <w:tcW w:w="90" w:type="dxa"/>
            <w:gridSpan w:val="2"/>
            <w:tcBorders>
              <w:bottom w:val="single" w:sz="8" w:space="0" w:color="auto"/>
            </w:tcBorders>
            <w:vAlign w:val="bottom"/>
          </w:tcPr>
          <w:p w:rsidR="00BB7AF1" w:rsidRDefault="00BB7AF1">
            <w:pPr>
              <w:rPr>
                <w:sz w:val="3"/>
                <w:szCs w:val="3"/>
              </w:rPr>
            </w:pPr>
          </w:p>
        </w:tc>
        <w:tc>
          <w:tcPr>
            <w:tcW w:w="240" w:type="dxa"/>
            <w:gridSpan w:val="3"/>
            <w:tcBorders>
              <w:bottom w:val="single" w:sz="8" w:space="0" w:color="auto"/>
            </w:tcBorders>
            <w:vAlign w:val="bottom"/>
          </w:tcPr>
          <w:p w:rsidR="00BB7AF1" w:rsidRDefault="00BB7AF1">
            <w:pPr>
              <w:rPr>
                <w:sz w:val="3"/>
                <w:szCs w:val="3"/>
              </w:rPr>
            </w:pPr>
          </w:p>
        </w:tc>
        <w:tc>
          <w:tcPr>
            <w:tcW w:w="90" w:type="dxa"/>
            <w:gridSpan w:val="2"/>
            <w:tcBorders>
              <w:bottom w:val="single" w:sz="8" w:space="0" w:color="auto"/>
            </w:tcBorders>
            <w:vAlign w:val="bottom"/>
          </w:tcPr>
          <w:p w:rsidR="00BB7AF1" w:rsidRDefault="00BB7AF1">
            <w:pPr>
              <w:rPr>
                <w:sz w:val="3"/>
                <w:szCs w:val="3"/>
              </w:rPr>
            </w:pPr>
          </w:p>
        </w:tc>
        <w:tc>
          <w:tcPr>
            <w:tcW w:w="320" w:type="dxa"/>
            <w:gridSpan w:val="6"/>
            <w:tcBorders>
              <w:bottom w:val="single" w:sz="8" w:space="0" w:color="auto"/>
            </w:tcBorders>
            <w:vAlign w:val="bottom"/>
          </w:tcPr>
          <w:p w:rsidR="00BB7AF1" w:rsidRDefault="00BB7AF1">
            <w:pPr>
              <w:rPr>
                <w:sz w:val="3"/>
                <w:szCs w:val="3"/>
              </w:rPr>
            </w:pPr>
          </w:p>
        </w:tc>
        <w:tc>
          <w:tcPr>
            <w:tcW w:w="100" w:type="dxa"/>
            <w:gridSpan w:val="2"/>
            <w:tcBorders>
              <w:bottom w:val="single" w:sz="8" w:space="0" w:color="auto"/>
            </w:tcBorders>
            <w:vAlign w:val="bottom"/>
          </w:tcPr>
          <w:p w:rsidR="00BB7AF1" w:rsidRDefault="00BB7AF1">
            <w:pPr>
              <w:rPr>
                <w:sz w:val="3"/>
                <w:szCs w:val="3"/>
              </w:rPr>
            </w:pPr>
          </w:p>
        </w:tc>
        <w:tc>
          <w:tcPr>
            <w:tcW w:w="360" w:type="dxa"/>
            <w:gridSpan w:val="5"/>
            <w:tcBorders>
              <w:bottom w:val="single" w:sz="8" w:space="0" w:color="auto"/>
            </w:tcBorders>
            <w:vAlign w:val="bottom"/>
          </w:tcPr>
          <w:p w:rsidR="00BB7AF1" w:rsidRDefault="00BB7AF1">
            <w:pPr>
              <w:rPr>
                <w:sz w:val="3"/>
                <w:szCs w:val="3"/>
              </w:rPr>
            </w:pPr>
          </w:p>
        </w:tc>
        <w:tc>
          <w:tcPr>
            <w:tcW w:w="740" w:type="dxa"/>
            <w:gridSpan w:val="5"/>
            <w:tcBorders>
              <w:bottom w:val="single" w:sz="8" w:space="0" w:color="auto"/>
            </w:tcBorders>
            <w:vAlign w:val="bottom"/>
          </w:tcPr>
          <w:p w:rsidR="00BB7AF1" w:rsidRDefault="00BB7AF1">
            <w:pPr>
              <w:rPr>
                <w:sz w:val="3"/>
                <w:szCs w:val="3"/>
              </w:rPr>
            </w:pPr>
          </w:p>
        </w:tc>
        <w:tc>
          <w:tcPr>
            <w:tcW w:w="300" w:type="dxa"/>
            <w:tcBorders>
              <w:bottom w:val="single" w:sz="8" w:space="0" w:color="auto"/>
              <w:right w:val="single" w:sz="8" w:space="0" w:color="auto"/>
            </w:tcBorders>
            <w:vAlign w:val="bottom"/>
          </w:tcPr>
          <w:p w:rsidR="00BB7AF1" w:rsidRDefault="00BB7AF1">
            <w:pPr>
              <w:rPr>
                <w:sz w:val="3"/>
                <w:szCs w:val="3"/>
              </w:rPr>
            </w:pPr>
          </w:p>
        </w:tc>
        <w:tc>
          <w:tcPr>
            <w:tcW w:w="500" w:type="dxa"/>
            <w:gridSpan w:val="3"/>
            <w:vAlign w:val="bottom"/>
          </w:tcPr>
          <w:p w:rsidR="00BB7AF1" w:rsidRDefault="00BB7AF1">
            <w:pPr>
              <w:rPr>
                <w:sz w:val="1"/>
                <w:szCs w:val="1"/>
              </w:rPr>
            </w:pPr>
          </w:p>
        </w:tc>
      </w:tr>
      <w:tr w:rsidR="00BB7AF1">
        <w:trPr>
          <w:gridAfter w:val="1"/>
          <w:wAfter w:w="150" w:type="dxa"/>
          <w:trHeight w:val="380"/>
        </w:trPr>
        <w:tc>
          <w:tcPr>
            <w:tcW w:w="1200" w:type="dxa"/>
            <w:vMerge w:val="restart"/>
            <w:tcBorders>
              <w:left w:val="single" w:sz="8" w:space="0" w:color="auto"/>
              <w:right w:val="single" w:sz="8" w:space="0" w:color="auto"/>
            </w:tcBorders>
            <w:vAlign w:val="bottom"/>
          </w:tcPr>
          <w:p w:rsidR="00BB7AF1" w:rsidRDefault="00C263A9">
            <w:pPr>
              <w:jc w:val="center"/>
              <w:rPr>
                <w:sz w:val="20"/>
              </w:rPr>
            </w:pPr>
            <w:r>
              <w:rPr>
                <w:rFonts w:eastAsia="Times New Roman"/>
                <w:w w:val="99"/>
                <w:szCs w:val="21"/>
              </w:rPr>
              <w:t>4.2.3</w:t>
            </w:r>
          </w:p>
        </w:tc>
        <w:tc>
          <w:tcPr>
            <w:tcW w:w="3900" w:type="dxa"/>
            <w:vMerge w:val="restart"/>
            <w:tcBorders>
              <w:right w:val="single" w:sz="8" w:space="0" w:color="auto"/>
            </w:tcBorders>
            <w:vAlign w:val="bottom"/>
          </w:tcPr>
          <w:p w:rsidR="00BB7AF1" w:rsidRDefault="00C263A9">
            <w:pPr>
              <w:spacing w:line="240" w:lineRule="exact"/>
              <w:rPr>
                <w:sz w:val="20"/>
              </w:rPr>
            </w:pPr>
            <w:r>
              <w:rPr>
                <w:rFonts w:ascii="宋体" w:hAnsi="宋体" w:cs="宋体"/>
                <w:szCs w:val="21"/>
              </w:rPr>
              <w:t>投标文件是否退还</w:t>
            </w:r>
          </w:p>
        </w:tc>
        <w:tc>
          <w:tcPr>
            <w:tcW w:w="100" w:type="dxa"/>
            <w:gridSpan w:val="2"/>
            <w:vAlign w:val="bottom"/>
          </w:tcPr>
          <w:p w:rsidR="00BB7AF1" w:rsidRDefault="00BB7AF1">
            <w:pPr>
              <w:rPr>
                <w:sz w:val="24"/>
                <w:szCs w:val="24"/>
              </w:rPr>
            </w:pPr>
          </w:p>
        </w:tc>
        <w:tc>
          <w:tcPr>
            <w:tcW w:w="600" w:type="dxa"/>
            <w:gridSpan w:val="2"/>
            <w:vAlign w:val="bottom"/>
          </w:tcPr>
          <w:p w:rsidR="00BB7AF1" w:rsidRDefault="00C263A9">
            <w:pPr>
              <w:spacing w:line="368" w:lineRule="exact"/>
              <w:rPr>
                <w:sz w:val="20"/>
              </w:rPr>
            </w:pPr>
            <w:r>
              <w:rPr>
                <w:rFonts w:ascii="宋体" w:hAnsi="宋体" w:cs="宋体"/>
                <w:szCs w:val="21"/>
              </w:rPr>
              <w:t>√否</w:t>
            </w:r>
          </w:p>
        </w:tc>
        <w:tc>
          <w:tcPr>
            <w:tcW w:w="240" w:type="dxa"/>
            <w:vAlign w:val="bottom"/>
          </w:tcPr>
          <w:p w:rsidR="00BB7AF1" w:rsidRDefault="00BB7AF1">
            <w:pPr>
              <w:rPr>
                <w:sz w:val="24"/>
                <w:szCs w:val="24"/>
              </w:rPr>
            </w:pPr>
          </w:p>
        </w:tc>
        <w:tc>
          <w:tcPr>
            <w:tcW w:w="200" w:type="dxa"/>
            <w:vAlign w:val="bottom"/>
          </w:tcPr>
          <w:p w:rsidR="00BB7AF1" w:rsidRDefault="00BB7AF1">
            <w:pPr>
              <w:rPr>
                <w:sz w:val="24"/>
                <w:szCs w:val="24"/>
              </w:rPr>
            </w:pPr>
          </w:p>
        </w:tc>
        <w:tc>
          <w:tcPr>
            <w:tcW w:w="20" w:type="dxa"/>
            <w:vAlign w:val="bottom"/>
          </w:tcPr>
          <w:p w:rsidR="00BB7AF1" w:rsidRDefault="00BB7AF1">
            <w:pPr>
              <w:rPr>
                <w:sz w:val="24"/>
                <w:szCs w:val="24"/>
              </w:rPr>
            </w:pPr>
          </w:p>
        </w:tc>
        <w:tc>
          <w:tcPr>
            <w:tcW w:w="200" w:type="dxa"/>
            <w:vAlign w:val="bottom"/>
          </w:tcPr>
          <w:p w:rsidR="00BB7AF1" w:rsidRDefault="00BB7AF1">
            <w:pPr>
              <w:rPr>
                <w:sz w:val="24"/>
                <w:szCs w:val="24"/>
              </w:rPr>
            </w:pPr>
          </w:p>
        </w:tc>
        <w:tc>
          <w:tcPr>
            <w:tcW w:w="200" w:type="dxa"/>
            <w:vAlign w:val="bottom"/>
          </w:tcPr>
          <w:p w:rsidR="00BB7AF1" w:rsidRDefault="00BB7AF1">
            <w:pPr>
              <w:rPr>
                <w:sz w:val="24"/>
                <w:szCs w:val="24"/>
              </w:rPr>
            </w:pPr>
          </w:p>
        </w:tc>
        <w:tc>
          <w:tcPr>
            <w:tcW w:w="20" w:type="dxa"/>
            <w:vAlign w:val="bottom"/>
          </w:tcPr>
          <w:p w:rsidR="00BB7AF1" w:rsidRDefault="00BB7AF1">
            <w:pPr>
              <w:rPr>
                <w:sz w:val="24"/>
                <w:szCs w:val="24"/>
              </w:rPr>
            </w:pPr>
          </w:p>
        </w:tc>
        <w:tc>
          <w:tcPr>
            <w:tcW w:w="200" w:type="dxa"/>
            <w:gridSpan w:val="2"/>
            <w:vAlign w:val="bottom"/>
          </w:tcPr>
          <w:p w:rsidR="00BB7AF1" w:rsidRDefault="00BB7AF1">
            <w:pPr>
              <w:rPr>
                <w:sz w:val="24"/>
                <w:szCs w:val="24"/>
              </w:rPr>
            </w:pPr>
          </w:p>
        </w:tc>
        <w:tc>
          <w:tcPr>
            <w:tcW w:w="240" w:type="dxa"/>
            <w:gridSpan w:val="3"/>
            <w:vAlign w:val="bottom"/>
          </w:tcPr>
          <w:p w:rsidR="00BB7AF1" w:rsidRDefault="00BB7AF1">
            <w:pPr>
              <w:rPr>
                <w:sz w:val="24"/>
                <w:szCs w:val="24"/>
              </w:rPr>
            </w:pPr>
          </w:p>
        </w:tc>
        <w:tc>
          <w:tcPr>
            <w:tcW w:w="90" w:type="dxa"/>
            <w:gridSpan w:val="2"/>
            <w:vAlign w:val="bottom"/>
          </w:tcPr>
          <w:p w:rsidR="00BB7AF1" w:rsidRDefault="00BB7AF1">
            <w:pPr>
              <w:rPr>
                <w:sz w:val="24"/>
                <w:szCs w:val="24"/>
              </w:rPr>
            </w:pPr>
          </w:p>
        </w:tc>
        <w:tc>
          <w:tcPr>
            <w:tcW w:w="240" w:type="dxa"/>
            <w:gridSpan w:val="3"/>
            <w:vAlign w:val="bottom"/>
          </w:tcPr>
          <w:p w:rsidR="00BB7AF1" w:rsidRDefault="00BB7AF1">
            <w:pPr>
              <w:rPr>
                <w:sz w:val="24"/>
                <w:szCs w:val="24"/>
              </w:rPr>
            </w:pPr>
          </w:p>
        </w:tc>
        <w:tc>
          <w:tcPr>
            <w:tcW w:w="90" w:type="dxa"/>
            <w:gridSpan w:val="2"/>
            <w:vAlign w:val="bottom"/>
          </w:tcPr>
          <w:p w:rsidR="00BB7AF1" w:rsidRDefault="00BB7AF1">
            <w:pPr>
              <w:rPr>
                <w:sz w:val="24"/>
                <w:szCs w:val="24"/>
              </w:rPr>
            </w:pPr>
          </w:p>
        </w:tc>
        <w:tc>
          <w:tcPr>
            <w:tcW w:w="320" w:type="dxa"/>
            <w:gridSpan w:val="6"/>
            <w:vAlign w:val="bottom"/>
          </w:tcPr>
          <w:p w:rsidR="00BB7AF1" w:rsidRDefault="00BB7AF1">
            <w:pPr>
              <w:rPr>
                <w:sz w:val="24"/>
                <w:szCs w:val="24"/>
              </w:rPr>
            </w:pPr>
          </w:p>
        </w:tc>
        <w:tc>
          <w:tcPr>
            <w:tcW w:w="100" w:type="dxa"/>
            <w:gridSpan w:val="2"/>
            <w:vAlign w:val="bottom"/>
          </w:tcPr>
          <w:p w:rsidR="00BB7AF1" w:rsidRDefault="00BB7AF1">
            <w:pPr>
              <w:rPr>
                <w:sz w:val="24"/>
                <w:szCs w:val="24"/>
              </w:rPr>
            </w:pPr>
          </w:p>
        </w:tc>
        <w:tc>
          <w:tcPr>
            <w:tcW w:w="360" w:type="dxa"/>
            <w:gridSpan w:val="5"/>
            <w:vAlign w:val="bottom"/>
          </w:tcPr>
          <w:p w:rsidR="00BB7AF1" w:rsidRDefault="00BB7AF1">
            <w:pPr>
              <w:rPr>
                <w:sz w:val="24"/>
                <w:szCs w:val="24"/>
              </w:rPr>
            </w:pPr>
          </w:p>
        </w:tc>
        <w:tc>
          <w:tcPr>
            <w:tcW w:w="740" w:type="dxa"/>
            <w:gridSpan w:val="5"/>
            <w:vAlign w:val="bottom"/>
          </w:tcPr>
          <w:p w:rsidR="00BB7AF1" w:rsidRDefault="00BB7AF1">
            <w:pPr>
              <w:rPr>
                <w:sz w:val="24"/>
                <w:szCs w:val="24"/>
              </w:rPr>
            </w:pPr>
          </w:p>
        </w:tc>
        <w:tc>
          <w:tcPr>
            <w:tcW w:w="300" w:type="dxa"/>
            <w:tcBorders>
              <w:right w:val="single" w:sz="8" w:space="0" w:color="auto"/>
            </w:tcBorders>
            <w:vAlign w:val="bottom"/>
          </w:tcPr>
          <w:p w:rsidR="00BB7AF1" w:rsidRDefault="00BB7AF1">
            <w:pPr>
              <w:rPr>
                <w:sz w:val="24"/>
                <w:szCs w:val="24"/>
              </w:rPr>
            </w:pPr>
          </w:p>
        </w:tc>
        <w:tc>
          <w:tcPr>
            <w:tcW w:w="500" w:type="dxa"/>
            <w:gridSpan w:val="3"/>
            <w:vAlign w:val="bottom"/>
          </w:tcPr>
          <w:p w:rsidR="00BB7AF1" w:rsidRDefault="00BB7AF1">
            <w:pPr>
              <w:rPr>
                <w:sz w:val="1"/>
                <w:szCs w:val="1"/>
              </w:rPr>
            </w:pPr>
          </w:p>
        </w:tc>
      </w:tr>
      <w:tr w:rsidR="00BB7AF1">
        <w:trPr>
          <w:gridAfter w:val="1"/>
          <w:wAfter w:w="150" w:type="dxa"/>
          <w:trHeight w:val="190"/>
        </w:trPr>
        <w:tc>
          <w:tcPr>
            <w:tcW w:w="1200" w:type="dxa"/>
            <w:vMerge/>
            <w:tcBorders>
              <w:left w:val="single" w:sz="8" w:space="0" w:color="auto"/>
              <w:right w:val="single" w:sz="8" w:space="0" w:color="auto"/>
            </w:tcBorders>
            <w:vAlign w:val="bottom"/>
          </w:tcPr>
          <w:p w:rsidR="00BB7AF1" w:rsidRDefault="00BB7AF1">
            <w:pPr>
              <w:rPr>
                <w:sz w:val="16"/>
                <w:szCs w:val="16"/>
              </w:rPr>
            </w:pPr>
          </w:p>
        </w:tc>
        <w:tc>
          <w:tcPr>
            <w:tcW w:w="3900" w:type="dxa"/>
            <w:vMerge/>
            <w:tcBorders>
              <w:right w:val="single" w:sz="8" w:space="0" w:color="auto"/>
            </w:tcBorders>
            <w:vAlign w:val="bottom"/>
          </w:tcPr>
          <w:p w:rsidR="00BB7AF1" w:rsidRDefault="00BB7AF1">
            <w:pPr>
              <w:rPr>
                <w:sz w:val="16"/>
                <w:szCs w:val="16"/>
              </w:rPr>
            </w:pPr>
          </w:p>
        </w:tc>
        <w:tc>
          <w:tcPr>
            <w:tcW w:w="100" w:type="dxa"/>
            <w:gridSpan w:val="2"/>
            <w:vAlign w:val="bottom"/>
          </w:tcPr>
          <w:p w:rsidR="00BB7AF1" w:rsidRDefault="00BB7AF1">
            <w:pPr>
              <w:rPr>
                <w:sz w:val="16"/>
                <w:szCs w:val="16"/>
              </w:rPr>
            </w:pPr>
          </w:p>
        </w:tc>
        <w:tc>
          <w:tcPr>
            <w:tcW w:w="1920" w:type="dxa"/>
            <w:gridSpan w:val="13"/>
            <w:vMerge w:val="restart"/>
            <w:vAlign w:val="bottom"/>
          </w:tcPr>
          <w:p w:rsidR="00BB7AF1" w:rsidRDefault="00C263A9">
            <w:pPr>
              <w:spacing w:line="368" w:lineRule="exact"/>
              <w:rPr>
                <w:sz w:val="20"/>
              </w:rPr>
            </w:pPr>
            <w:r>
              <w:rPr>
                <w:rFonts w:eastAsia="Times New Roman"/>
                <w:sz w:val="32"/>
                <w:szCs w:val="32"/>
              </w:rPr>
              <w:t>□</w:t>
            </w:r>
            <w:r>
              <w:rPr>
                <w:rFonts w:ascii="宋体" w:hAnsi="宋体" w:cs="宋体"/>
                <w:szCs w:val="21"/>
              </w:rPr>
              <w:t>是，退还时间：</w:t>
            </w:r>
          </w:p>
        </w:tc>
        <w:tc>
          <w:tcPr>
            <w:tcW w:w="90" w:type="dxa"/>
            <w:gridSpan w:val="2"/>
            <w:vAlign w:val="bottom"/>
          </w:tcPr>
          <w:p w:rsidR="00BB7AF1" w:rsidRDefault="00BB7AF1">
            <w:pPr>
              <w:rPr>
                <w:sz w:val="16"/>
                <w:szCs w:val="16"/>
              </w:rPr>
            </w:pPr>
          </w:p>
        </w:tc>
        <w:tc>
          <w:tcPr>
            <w:tcW w:w="240" w:type="dxa"/>
            <w:gridSpan w:val="3"/>
            <w:vAlign w:val="bottom"/>
          </w:tcPr>
          <w:p w:rsidR="00BB7AF1" w:rsidRDefault="00BB7AF1">
            <w:pPr>
              <w:rPr>
                <w:sz w:val="16"/>
                <w:szCs w:val="16"/>
              </w:rPr>
            </w:pPr>
          </w:p>
        </w:tc>
        <w:tc>
          <w:tcPr>
            <w:tcW w:w="90" w:type="dxa"/>
            <w:gridSpan w:val="2"/>
            <w:vAlign w:val="bottom"/>
          </w:tcPr>
          <w:p w:rsidR="00BB7AF1" w:rsidRDefault="00BB7AF1">
            <w:pPr>
              <w:rPr>
                <w:sz w:val="16"/>
                <w:szCs w:val="16"/>
              </w:rPr>
            </w:pPr>
          </w:p>
        </w:tc>
        <w:tc>
          <w:tcPr>
            <w:tcW w:w="320" w:type="dxa"/>
            <w:gridSpan w:val="6"/>
            <w:vAlign w:val="bottom"/>
          </w:tcPr>
          <w:p w:rsidR="00BB7AF1" w:rsidRDefault="00BB7AF1">
            <w:pPr>
              <w:rPr>
                <w:sz w:val="16"/>
                <w:szCs w:val="16"/>
              </w:rPr>
            </w:pPr>
          </w:p>
        </w:tc>
        <w:tc>
          <w:tcPr>
            <w:tcW w:w="100" w:type="dxa"/>
            <w:gridSpan w:val="2"/>
            <w:vAlign w:val="bottom"/>
          </w:tcPr>
          <w:p w:rsidR="00BB7AF1" w:rsidRDefault="00BB7AF1">
            <w:pPr>
              <w:rPr>
                <w:sz w:val="16"/>
                <w:szCs w:val="16"/>
              </w:rPr>
            </w:pPr>
          </w:p>
        </w:tc>
        <w:tc>
          <w:tcPr>
            <w:tcW w:w="360" w:type="dxa"/>
            <w:gridSpan w:val="5"/>
            <w:vAlign w:val="bottom"/>
          </w:tcPr>
          <w:p w:rsidR="00BB7AF1" w:rsidRDefault="00BB7AF1">
            <w:pPr>
              <w:rPr>
                <w:sz w:val="16"/>
                <w:szCs w:val="16"/>
              </w:rPr>
            </w:pPr>
          </w:p>
        </w:tc>
        <w:tc>
          <w:tcPr>
            <w:tcW w:w="740" w:type="dxa"/>
            <w:gridSpan w:val="5"/>
            <w:vAlign w:val="bottom"/>
          </w:tcPr>
          <w:p w:rsidR="00BB7AF1" w:rsidRDefault="00BB7AF1">
            <w:pPr>
              <w:rPr>
                <w:sz w:val="16"/>
                <w:szCs w:val="16"/>
              </w:rPr>
            </w:pPr>
          </w:p>
        </w:tc>
        <w:tc>
          <w:tcPr>
            <w:tcW w:w="300" w:type="dxa"/>
            <w:tcBorders>
              <w:right w:val="single" w:sz="8" w:space="0" w:color="auto"/>
            </w:tcBorders>
            <w:vAlign w:val="bottom"/>
          </w:tcPr>
          <w:p w:rsidR="00BB7AF1" w:rsidRDefault="00BB7AF1">
            <w:pPr>
              <w:rPr>
                <w:sz w:val="16"/>
                <w:szCs w:val="16"/>
              </w:rPr>
            </w:pPr>
          </w:p>
        </w:tc>
        <w:tc>
          <w:tcPr>
            <w:tcW w:w="500" w:type="dxa"/>
            <w:gridSpan w:val="3"/>
            <w:vAlign w:val="bottom"/>
          </w:tcPr>
          <w:p w:rsidR="00BB7AF1" w:rsidRDefault="00BB7AF1">
            <w:pPr>
              <w:rPr>
                <w:sz w:val="1"/>
                <w:szCs w:val="1"/>
              </w:rPr>
            </w:pPr>
          </w:p>
        </w:tc>
      </w:tr>
      <w:tr w:rsidR="00BB7AF1">
        <w:trPr>
          <w:gridAfter w:val="1"/>
          <w:wAfter w:w="150" w:type="dxa"/>
          <w:trHeight w:val="143"/>
        </w:trPr>
        <w:tc>
          <w:tcPr>
            <w:tcW w:w="1200" w:type="dxa"/>
            <w:tcBorders>
              <w:left w:val="single" w:sz="8" w:space="0" w:color="auto"/>
              <w:bottom w:val="single" w:sz="8" w:space="0" w:color="auto"/>
              <w:right w:val="single" w:sz="8" w:space="0" w:color="auto"/>
            </w:tcBorders>
            <w:vAlign w:val="bottom"/>
          </w:tcPr>
          <w:p w:rsidR="00BB7AF1" w:rsidRDefault="00BB7AF1">
            <w:pPr>
              <w:rPr>
                <w:sz w:val="18"/>
                <w:szCs w:val="18"/>
              </w:rPr>
            </w:pPr>
          </w:p>
        </w:tc>
        <w:tc>
          <w:tcPr>
            <w:tcW w:w="3900" w:type="dxa"/>
            <w:tcBorders>
              <w:bottom w:val="single" w:sz="8" w:space="0" w:color="auto"/>
              <w:right w:val="single" w:sz="8" w:space="0" w:color="auto"/>
            </w:tcBorders>
            <w:vAlign w:val="bottom"/>
          </w:tcPr>
          <w:p w:rsidR="00BB7AF1" w:rsidRDefault="00BB7AF1">
            <w:pPr>
              <w:rPr>
                <w:sz w:val="18"/>
                <w:szCs w:val="18"/>
              </w:rPr>
            </w:pPr>
          </w:p>
        </w:tc>
        <w:tc>
          <w:tcPr>
            <w:tcW w:w="100" w:type="dxa"/>
            <w:gridSpan w:val="2"/>
            <w:tcBorders>
              <w:bottom w:val="single" w:sz="8" w:space="0" w:color="auto"/>
            </w:tcBorders>
            <w:vAlign w:val="bottom"/>
          </w:tcPr>
          <w:p w:rsidR="00BB7AF1" w:rsidRDefault="00BB7AF1">
            <w:pPr>
              <w:rPr>
                <w:sz w:val="18"/>
                <w:szCs w:val="18"/>
              </w:rPr>
            </w:pPr>
          </w:p>
        </w:tc>
        <w:tc>
          <w:tcPr>
            <w:tcW w:w="1920" w:type="dxa"/>
            <w:gridSpan w:val="13"/>
            <w:vMerge/>
            <w:tcBorders>
              <w:bottom w:val="single" w:sz="8" w:space="0" w:color="auto"/>
            </w:tcBorders>
            <w:vAlign w:val="bottom"/>
          </w:tcPr>
          <w:p w:rsidR="00BB7AF1" w:rsidRDefault="00BB7AF1">
            <w:pPr>
              <w:rPr>
                <w:sz w:val="18"/>
                <w:szCs w:val="18"/>
              </w:rPr>
            </w:pPr>
          </w:p>
        </w:tc>
        <w:tc>
          <w:tcPr>
            <w:tcW w:w="90" w:type="dxa"/>
            <w:gridSpan w:val="2"/>
            <w:tcBorders>
              <w:bottom w:val="single" w:sz="8" w:space="0" w:color="auto"/>
            </w:tcBorders>
            <w:vAlign w:val="bottom"/>
          </w:tcPr>
          <w:p w:rsidR="00BB7AF1" w:rsidRDefault="00BB7AF1">
            <w:pPr>
              <w:rPr>
                <w:sz w:val="18"/>
                <w:szCs w:val="18"/>
              </w:rPr>
            </w:pPr>
          </w:p>
        </w:tc>
        <w:tc>
          <w:tcPr>
            <w:tcW w:w="240" w:type="dxa"/>
            <w:gridSpan w:val="3"/>
            <w:tcBorders>
              <w:bottom w:val="single" w:sz="8" w:space="0" w:color="auto"/>
            </w:tcBorders>
            <w:vAlign w:val="bottom"/>
          </w:tcPr>
          <w:p w:rsidR="00BB7AF1" w:rsidRDefault="00BB7AF1">
            <w:pPr>
              <w:rPr>
                <w:sz w:val="18"/>
                <w:szCs w:val="18"/>
              </w:rPr>
            </w:pPr>
          </w:p>
        </w:tc>
        <w:tc>
          <w:tcPr>
            <w:tcW w:w="90" w:type="dxa"/>
            <w:gridSpan w:val="2"/>
            <w:tcBorders>
              <w:bottom w:val="single" w:sz="8" w:space="0" w:color="auto"/>
            </w:tcBorders>
            <w:vAlign w:val="bottom"/>
          </w:tcPr>
          <w:p w:rsidR="00BB7AF1" w:rsidRDefault="00BB7AF1">
            <w:pPr>
              <w:rPr>
                <w:sz w:val="18"/>
                <w:szCs w:val="18"/>
              </w:rPr>
            </w:pPr>
          </w:p>
        </w:tc>
        <w:tc>
          <w:tcPr>
            <w:tcW w:w="320" w:type="dxa"/>
            <w:gridSpan w:val="6"/>
            <w:tcBorders>
              <w:bottom w:val="single" w:sz="8" w:space="0" w:color="auto"/>
            </w:tcBorders>
            <w:vAlign w:val="bottom"/>
          </w:tcPr>
          <w:p w:rsidR="00BB7AF1" w:rsidRDefault="00BB7AF1">
            <w:pPr>
              <w:rPr>
                <w:sz w:val="18"/>
                <w:szCs w:val="18"/>
              </w:rPr>
            </w:pPr>
          </w:p>
        </w:tc>
        <w:tc>
          <w:tcPr>
            <w:tcW w:w="100" w:type="dxa"/>
            <w:gridSpan w:val="2"/>
            <w:tcBorders>
              <w:bottom w:val="single" w:sz="8" w:space="0" w:color="auto"/>
            </w:tcBorders>
            <w:vAlign w:val="bottom"/>
          </w:tcPr>
          <w:p w:rsidR="00BB7AF1" w:rsidRDefault="00BB7AF1">
            <w:pPr>
              <w:rPr>
                <w:sz w:val="18"/>
                <w:szCs w:val="18"/>
              </w:rPr>
            </w:pPr>
          </w:p>
        </w:tc>
        <w:tc>
          <w:tcPr>
            <w:tcW w:w="360" w:type="dxa"/>
            <w:gridSpan w:val="5"/>
            <w:tcBorders>
              <w:bottom w:val="single" w:sz="8" w:space="0" w:color="auto"/>
            </w:tcBorders>
            <w:vAlign w:val="bottom"/>
          </w:tcPr>
          <w:p w:rsidR="00BB7AF1" w:rsidRDefault="00BB7AF1">
            <w:pPr>
              <w:rPr>
                <w:sz w:val="18"/>
                <w:szCs w:val="18"/>
              </w:rPr>
            </w:pPr>
          </w:p>
        </w:tc>
        <w:tc>
          <w:tcPr>
            <w:tcW w:w="740" w:type="dxa"/>
            <w:gridSpan w:val="5"/>
            <w:tcBorders>
              <w:bottom w:val="single" w:sz="8" w:space="0" w:color="auto"/>
            </w:tcBorders>
            <w:vAlign w:val="bottom"/>
          </w:tcPr>
          <w:p w:rsidR="00BB7AF1" w:rsidRDefault="00BB7AF1">
            <w:pPr>
              <w:rPr>
                <w:sz w:val="18"/>
                <w:szCs w:val="18"/>
              </w:rPr>
            </w:pPr>
          </w:p>
        </w:tc>
        <w:tc>
          <w:tcPr>
            <w:tcW w:w="300" w:type="dxa"/>
            <w:tcBorders>
              <w:bottom w:val="single" w:sz="8" w:space="0" w:color="auto"/>
              <w:right w:val="single" w:sz="8" w:space="0" w:color="auto"/>
            </w:tcBorders>
            <w:vAlign w:val="bottom"/>
          </w:tcPr>
          <w:p w:rsidR="00BB7AF1" w:rsidRDefault="00BB7AF1">
            <w:pPr>
              <w:rPr>
                <w:sz w:val="18"/>
                <w:szCs w:val="18"/>
              </w:rPr>
            </w:pPr>
          </w:p>
        </w:tc>
        <w:tc>
          <w:tcPr>
            <w:tcW w:w="500" w:type="dxa"/>
            <w:gridSpan w:val="3"/>
            <w:vAlign w:val="bottom"/>
          </w:tcPr>
          <w:p w:rsidR="00BB7AF1" w:rsidRDefault="00BB7AF1">
            <w:pPr>
              <w:rPr>
                <w:sz w:val="1"/>
                <w:szCs w:val="1"/>
              </w:rPr>
            </w:pPr>
          </w:p>
        </w:tc>
      </w:tr>
      <w:tr w:rsidR="00BB7AF1">
        <w:trPr>
          <w:gridAfter w:val="3"/>
          <w:wAfter w:w="290" w:type="dxa"/>
          <w:trHeight w:val="377"/>
        </w:trPr>
        <w:tc>
          <w:tcPr>
            <w:tcW w:w="1200" w:type="dxa"/>
            <w:tcBorders>
              <w:left w:val="single" w:sz="8" w:space="0" w:color="auto"/>
              <w:right w:val="single" w:sz="8" w:space="0" w:color="auto"/>
            </w:tcBorders>
            <w:vAlign w:val="bottom"/>
          </w:tcPr>
          <w:p w:rsidR="00BB7AF1" w:rsidRDefault="00BB7AF1">
            <w:pPr>
              <w:rPr>
                <w:sz w:val="24"/>
                <w:szCs w:val="24"/>
              </w:rPr>
            </w:pPr>
          </w:p>
        </w:tc>
        <w:tc>
          <w:tcPr>
            <w:tcW w:w="3900" w:type="dxa"/>
            <w:tcBorders>
              <w:right w:val="single" w:sz="8" w:space="0" w:color="auto"/>
            </w:tcBorders>
            <w:vAlign w:val="bottom"/>
          </w:tcPr>
          <w:p w:rsidR="00BB7AF1" w:rsidRDefault="00BB7AF1">
            <w:pPr>
              <w:rPr>
                <w:sz w:val="24"/>
                <w:szCs w:val="24"/>
              </w:rPr>
            </w:pPr>
          </w:p>
        </w:tc>
        <w:tc>
          <w:tcPr>
            <w:tcW w:w="4260" w:type="dxa"/>
            <w:gridSpan w:val="41"/>
            <w:vMerge w:val="restart"/>
            <w:tcBorders>
              <w:right w:val="single" w:sz="8" w:space="0" w:color="auto"/>
            </w:tcBorders>
            <w:vAlign w:val="bottom"/>
          </w:tcPr>
          <w:p w:rsidR="00BB7AF1" w:rsidRDefault="00C263A9">
            <w:pPr>
              <w:rPr>
                <w:rFonts w:ascii="宋体" w:hAnsi="宋体" w:cs="宋体"/>
                <w:szCs w:val="21"/>
              </w:rPr>
            </w:pPr>
            <w:r>
              <w:rPr>
                <w:rFonts w:ascii="宋体" w:hAnsi="宋体" w:cs="宋体"/>
                <w:szCs w:val="21"/>
              </w:rPr>
              <w:t>开标时间：</w:t>
            </w:r>
            <w:r w:rsidR="003D6AD8">
              <w:rPr>
                <w:rFonts w:hint="eastAsia"/>
                <w:sz w:val="24"/>
                <w:szCs w:val="24"/>
              </w:rPr>
              <w:t>2020</w:t>
            </w:r>
            <w:r>
              <w:rPr>
                <w:rFonts w:hint="eastAsia"/>
                <w:sz w:val="24"/>
                <w:szCs w:val="24"/>
              </w:rPr>
              <w:t>年</w:t>
            </w:r>
            <w:r w:rsidR="005A7885">
              <w:rPr>
                <w:rFonts w:hint="eastAsia"/>
                <w:sz w:val="24"/>
                <w:szCs w:val="24"/>
              </w:rPr>
              <w:t>5</w:t>
            </w:r>
            <w:r>
              <w:rPr>
                <w:rFonts w:hint="eastAsia"/>
                <w:sz w:val="24"/>
                <w:szCs w:val="24"/>
              </w:rPr>
              <w:t>月</w:t>
            </w:r>
            <w:r w:rsidR="005A7885">
              <w:rPr>
                <w:rFonts w:hint="eastAsia"/>
                <w:sz w:val="24"/>
                <w:szCs w:val="24"/>
              </w:rPr>
              <w:t>6</w:t>
            </w:r>
            <w:r>
              <w:rPr>
                <w:rFonts w:hint="eastAsia"/>
                <w:sz w:val="24"/>
                <w:szCs w:val="24"/>
              </w:rPr>
              <w:t>日</w:t>
            </w:r>
            <w:r>
              <w:rPr>
                <w:rFonts w:hint="eastAsia"/>
                <w:sz w:val="24"/>
                <w:szCs w:val="24"/>
              </w:rPr>
              <w:t>09</w:t>
            </w:r>
            <w:r>
              <w:rPr>
                <w:rFonts w:hint="eastAsia"/>
                <w:sz w:val="24"/>
                <w:szCs w:val="24"/>
              </w:rPr>
              <w:t>：</w:t>
            </w:r>
            <w:r>
              <w:rPr>
                <w:rFonts w:hint="eastAsia"/>
                <w:sz w:val="24"/>
                <w:szCs w:val="24"/>
              </w:rPr>
              <w:t>30</w:t>
            </w:r>
            <w:r>
              <w:rPr>
                <w:rFonts w:hint="eastAsia"/>
                <w:sz w:val="24"/>
                <w:szCs w:val="24"/>
              </w:rPr>
              <w:t>分</w:t>
            </w:r>
          </w:p>
          <w:p w:rsidR="00BB7AF1" w:rsidRDefault="00C263A9">
            <w:pPr>
              <w:rPr>
                <w:sz w:val="20"/>
              </w:rPr>
            </w:pPr>
            <w:r>
              <w:rPr>
                <w:rFonts w:ascii="宋体" w:hAnsi="宋体" w:cs="宋体"/>
                <w:szCs w:val="21"/>
              </w:rPr>
              <w:t>开标地点：</w:t>
            </w:r>
            <w:r>
              <w:rPr>
                <w:rFonts w:ascii="宋体" w:hAnsi="宋体" w:cs="宋体" w:hint="eastAsia"/>
                <w:szCs w:val="21"/>
              </w:rPr>
              <w:t>许昌市建安区新元大道兴业大厦4</w:t>
            </w:r>
            <w:r w:rsidR="00685652">
              <w:rPr>
                <w:rFonts w:ascii="宋体" w:hAnsi="宋体" w:cs="宋体" w:hint="eastAsia"/>
                <w:szCs w:val="21"/>
              </w:rPr>
              <w:t>楼开标二</w:t>
            </w:r>
            <w:r>
              <w:rPr>
                <w:rFonts w:ascii="宋体" w:hAnsi="宋体" w:cs="宋体" w:hint="eastAsia"/>
                <w:szCs w:val="21"/>
              </w:rPr>
              <w:t>室</w:t>
            </w:r>
          </w:p>
        </w:tc>
        <w:tc>
          <w:tcPr>
            <w:tcW w:w="360" w:type="dxa"/>
            <w:vAlign w:val="bottom"/>
          </w:tcPr>
          <w:p w:rsidR="00BB7AF1" w:rsidRDefault="00BB7AF1">
            <w:pPr>
              <w:rPr>
                <w:sz w:val="1"/>
                <w:szCs w:val="1"/>
              </w:rPr>
            </w:pPr>
          </w:p>
        </w:tc>
      </w:tr>
      <w:tr w:rsidR="00BB7AF1">
        <w:trPr>
          <w:gridAfter w:val="3"/>
          <w:wAfter w:w="290" w:type="dxa"/>
          <w:trHeight w:val="237"/>
        </w:trPr>
        <w:tc>
          <w:tcPr>
            <w:tcW w:w="1200" w:type="dxa"/>
            <w:tcBorders>
              <w:left w:val="single" w:sz="8" w:space="0" w:color="auto"/>
              <w:right w:val="single" w:sz="8" w:space="0" w:color="auto"/>
            </w:tcBorders>
            <w:vAlign w:val="bottom"/>
          </w:tcPr>
          <w:p w:rsidR="00BB7AF1" w:rsidRDefault="00C263A9">
            <w:pPr>
              <w:spacing w:line="237" w:lineRule="exact"/>
              <w:jc w:val="center"/>
              <w:rPr>
                <w:sz w:val="20"/>
              </w:rPr>
            </w:pPr>
            <w:r>
              <w:rPr>
                <w:rFonts w:eastAsia="Times New Roman"/>
                <w:szCs w:val="21"/>
              </w:rPr>
              <w:t>5.1</w:t>
            </w:r>
          </w:p>
        </w:tc>
        <w:tc>
          <w:tcPr>
            <w:tcW w:w="3900" w:type="dxa"/>
            <w:tcBorders>
              <w:right w:val="single" w:sz="8" w:space="0" w:color="auto"/>
            </w:tcBorders>
            <w:vAlign w:val="bottom"/>
          </w:tcPr>
          <w:p w:rsidR="00BB7AF1" w:rsidRDefault="00C263A9">
            <w:pPr>
              <w:spacing w:line="221" w:lineRule="exact"/>
              <w:rPr>
                <w:sz w:val="20"/>
              </w:rPr>
            </w:pPr>
            <w:r>
              <w:rPr>
                <w:rFonts w:ascii="宋体" w:hAnsi="宋体" w:cs="宋体"/>
                <w:szCs w:val="21"/>
              </w:rPr>
              <w:t>开标时间和地点</w:t>
            </w:r>
          </w:p>
        </w:tc>
        <w:tc>
          <w:tcPr>
            <w:tcW w:w="4260" w:type="dxa"/>
            <w:gridSpan w:val="41"/>
            <w:vMerge/>
            <w:tcBorders>
              <w:right w:val="single" w:sz="8" w:space="0" w:color="auto"/>
            </w:tcBorders>
            <w:vAlign w:val="bottom"/>
          </w:tcPr>
          <w:p w:rsidR="00BB7AF1" w:rsidRDefault="00BB7AF1">
            <w:pPr>
              <w:rPr>
                <w:sz w:val="20"/>
              </w:rPr>
            </w:pPr>
          </w:p>
        </w:tc>
        <w:tc>
          <w:tcPr>
            <w:tcW w:w="360" w:type="dxa"/>
            <w:vAlign w:val="bottom"/>
          </w:tcPr>
          <w:p w:rsidR="00BB7AF1" w:rsidRDefault="00BB7AF1">
            <w:pPr>
              <w:rPr>
                <w:sz w:val="1"/>
                <w:szCs w:val="1"/>
              </w:rPr>
            </w:pPr>
          </w:p>
        </w:tc>
      </w:tr>
      <w:tr w:rsidR="00BB7AF1">
        <w:trPr>
          <w:gridAfter w:val="3"/>
          <w:wAfter w:w="290" w:type="dxa"/>
          <w:trHeight w:val="297"/>
        </w:trPr>
        <w:tc>
          <w:tcPr>
            <w:tcW w:w="1200" w:type="dxa"/>
            <w:tcBorders>
              <w:left w:val="single" w:sz="8" w:space="0" w:color="auto"/>
              <w:right w:val="single" w:sz="8" w:space="0" w:color="auto"/>
            </w:tcBorders>
            <w:vAlign w:val="bottom"/>
          </w:tcPr>
          <w:p w:rsidR="00BB7AF1" w:rsidRDefault="00BB7AF1">
            <w:pPr>
              <w:rPr>
                <w:sz w:val="17"/>
                <w:szCs w:val="17"/>
              </w:rPr>
            </w:pPr>
          </w:p>
        </w:tc>
        <w:tc>
          <w:tcPr>
            <w:tcW w:w="3900" w:type="dxa"/>
            <w:tcBorders>
              <w:right w:val="single" w:sz="8" w:space="0" w:color="auto"/>
            </w:tcBorders>
            <w:vAlign w:val="bottom"/>
          </w:tcPr>
          <w:p w:rsidR="00BB7AF1" w:rsidRDefault="00BB7AF1">
            <w:pPr>
              <w:rPr>
                <w:sz w:val="17"/>
                <w:szCs w:val="17"/>
              </w:rPr>
            </w:pPr>
          </w:p>
        </w:tc>
        <w:tc>
          <w:tcPr>
            <w:tcW w:w="4260" w:type="dxa"/>
            <w:gridSpan w:val="41"/>
            <w:vMerge/>
            <w:tcBorders>
              <w:right w:val="single" w:sz="8" w:space="0" w:color="auto"/>
            </w:tcBorders>
            <w:vAlign w:val="bottom"/>
          </w:tcPr>
          <w:p w:rsidR="00BB7AF1" w:rsidRDefault="00BB7AF1">
            <w:pPr>
              <w:rPr>
                <w:sz w:val="17"/>
                <w:szCs w:val="17"/>
              </w:rPr>
            </w:pPr>
          </w:p>
        </w:tc>
        <w:tc>
          <w:tcPr>
            <w:tcW w:w="360" w:type="dxa"/>
            <w:vAlign w:val="bottom"/>
          </w:tcPr>
          <w:p w:rsidR="00BB7AF1" w:rsidRDefault="00BB7AF1">
            <w:pPr>
              <w:rPr>
                <w:sz w:val="1"/>
                <w:szCs w:val="1"/>
              </w:rPr>
            </w:pPr>
          </w:p>
        </w:tc>
      </w:tr>
      <w:tr w:rsidR="00BB7AF1">
        <w:trPr>
          <w:gridAfter w:val="3"/>
          <w:wAfter w:w="290" w:type="dxa"/>
          <w:trHeight w:val="61"/>
        </w:trPr>
        <w:tc>
          <w:tcPr>
            <w:tcW w:w="1200" w:type="dxa"/>
            <w:tcBorders>
              <w:left w:val="single" w:sz="8" w:space="0" w:color="auto"/>
              <w:bottom w:val="single" w:sz="8" w:space="0" w:color="auto"/>
              <w:right w:val="single" w:sz="8" w:space="0" w:color="auto"/>
            </w:tcBorders>
            <w:vAlign w:val="bottom"/>
          </w:tcPr>
          <w:p w:rsidR="00BB7AF1" w:rsidRDefault="00BB7AF1">
            <w:pPr>
              <w:rPr>
                <w:sz w:val="5"/>
                <w:szCs w:val="5"/>
              </w:rPr>
            </w:pPr>
          </w:p>
        </w:tc>
        <w:tc>
          <w:tcPr>
            <w:tcW w:w="3900" w:type="dxa"/>
            <w:tcBorders>
              <w:bottom w:val="single" w:sz="8" w:space="0" w:color="auto"/>
              <w:right w:val="single" w:sz="8" w:space="0" w:color="auto"/>
            </w:tcBorders>
            <w:vAlign w:val="bottom"/>
          </w:tcPr>
          <w:p w:rsidR="00BB7AF1" w:rsidRDefault="00BB7AF1">
            <w:pPr>
              <w:rPr>
                <w:sz w:val="5"/>
                <w:szCs w:val="5"/>
              </w:rPr>
            </w:pPr>
          </w:p>
        </w:tc>
        <w:tc>
          <w:tcPr>
            <w:tcW w:w="4260" w:type="dxa"/>
            <w:gridSpan w:val="41"/>
            <w:vMerge/>
            <w:tcBorders>
              <w:bottom w:val="single" w:sz="8" w:space="0" w:color="auto"/>
              <w:right w:val="single" w:sz="8" w:space="0" w:color="auto"/>
            </w:tcBorders>
            <w:vAlign w:val="bottom"/>
          </w:tcPr>
          <w:p w:rsidR="00BB7AF1" w:rsidRDefault="00BB7AF1">
            <w:pPr>
              <w:rPr>
                <w:sz w:val="5"/>
                <w:szCs w:val="5"/>
              </w:rPr>
            </w:pPr>
          </w:p>
        </w:tc>
        <w:tc>
          <w:tcPr>
            <w:tcW w:w="360" w:type="dxa"/>
            <w:vAlign w:val="bottom"/>
          </w:tcPr>
          <w:p w:rsidR="00BB7AF1" w:rsidRDefault="00BB7AF1">
            <w:pPr>
              <w:rPr>
                <w:sz w:val="1"/>
                <w:szCs w:val="1"/>
              </w:rPr>
            </w:pPr>
          </w:p>
        </w:tc>
      </w:tr>
      <w:tr w:rsidR="00BB7AF1">
        <w:trPr>
          <w:gridAfter w:val="3"/>
          <w:wAfter w:w="290" w:type="dxa"/>
          <w:trHeight w:val="386"/>
        </w:trPr>
        <w:tc>
          <w:tcPr>
            <w:tcW w:w="1200" w:type="dxa"/>
            <w:tcBorders>
              <w:left w:val="single" w:sz="8" w:space="0" w:color="auto"/>
              <w:right w:val="single" w:sz="8" w:space="0" w:color="auto"/>
            </w:tcBorders>
            <w:vAlign w:val="bottom"/>
          </w:tcPr>
          <w:p w:rsidR="00BB7AF1" w:rsidRDefault="00C263A9">
            <w:pPr>
              <w:spacing w:line="256" w:lineRule="exact"/>
              <w:jc w:val="center"/>
              <w:rPr>
                <w:sz w:val="20"/>
              </w:rPr>
            </w:pPr>
            <w:r>
              <w:rPr>
                <w:rFonts w:eastAsia="Times New Roman"/>
                <w:szCs w:val="21"/>
              </w:rPr>
              <w:t>5.2</w:t>
            </w:r>
          </w:p>
        </w:tc>
        <w:tc>
          <w:tcPr>
            <w:tcW w:w="3900" w:type="dxa"/>
            <w:tcBorders>
              <w:right w:val="single" w:sz="8" w:space="0" w:color="auto"/>
            </w:tcBorders>
            <w:vAlign w:val="bottom"/>
          </w:tcPr>
          <w:p w:rsidR="00BB7AF1" w:rsidRDefault="00C263A9">
            <w:pPr>
              <w:spacing w:line="240" w:lineRule="exact"/>
              <w:rPr>
                <w:sz w:val="20"/>
              </w:rPr>
            </w:pPr>
            <w:r>
              <w:rPr>
                <w:rFonts w:ascii="宋体" w:hAnsi="宋体" w:cs="宋体"/>
                <w:szCs w:val="21"/>
              </w:rPr>
              <w:t>开标程序</w:t>
            </w:r>
          </w:p>
        </w:tc>
        <w:tc>
          <w:tcPr>
            <w:tcW w:w="4260" w:type="dxa"/>
            <w:gridSpan w:val="41"/>
            <w:tcBorders>
              <w:right w:val="single" w:sz="8" w:space="0" w:color="auto"/>
            </w:tcBorders>
            <w:vAlign w:val="bottom"/>
          </w:tcPr>
          <w:p w:rsidR="00BB7AF1" w:rsidRDefault="00C263A9">
            <w:pPr>
              <w:rPr>
                <w:sz w:val="24"/>
                <w:szCs w:val="24"/>
              </w:rPr>
            </w:pPr>
            <w:r>
              <w:rPr>
                <w:rFonts w:ascii="宋体" w:hAnsi="宋体" w:cs="宋体" w:hint="eastAsia"/>
                <w:szCs w:val="21"/>
              </w:rPr>
              <w:t>详见总则5.2</w:t>
            </w:r>
          </w:p>
        </w:tc>
        <w:tc>
          <w:tcPr>
            <w:tcW w:w="360" w:type="dxa"/>
            <w:vAlign w:val="bottom"/>
          </w:tcPr>
          <w:p w:rsidR="00BB7AF1" w:rsidRDefault="00BB7AF1">
            <w:pPr>
              <w:rPr>
                <w:sz w:val="1"/>
                <w:szCs w:val="1"/>
              </w:rPr>
            </w:pPr>
          </w:p>
        </w:tc>
      </w:tr>
      <w:tr w:rsidR="00BB7AF1">
        <w:trPr>
          <w:trHeight w:val="42"/>
        </w:trPr>
        <w:tc>
          <w:tcPr>
            <w:tcW w:w="1200" w:type="dxa"/>
            <w:tcBorders>
              <w:left w:val="single" w:sz="8" w:space="0" w:color="auto"/>
              <w:bottom w:val="single" w:sz="8" w:space="0" w:color="auto"/>
              <w:right w:val="single" w:sz="8" w:space="0" w:color="auto"/>
            </w:tcBorders>
            <w:vAlign w:val="bottom"/>
          </w:tcPr>
          <w:p w:rsidR="00BB7AF1" w:rsidRDefault="00BB7AF1">
            <w:pPr>
              <w:rPr>
                <w:sz w:val="3"/>
                <w:szCs w:val="3"/>
              </w:rPr>
            </w:pPr>
          </w:p>
        </w:tc>
        <w:tc>
          <w:tcPr>
            <w:tcW w:w="3900" w:type="dxa"/>
            <w:tcBorders>
              <w:bottom w:val="single" w:sz="8" w:space="0" w:color="auto"/>
              <w:right w:val="single" w:sz="8" w:space="0" w:color="auto"/>
            </w:tcBorders>
            <w:vAlign w:val="bottom"/>
          </w:tcPr>
          <w:p w:rsidR="00BB7AF1" w:rsidRDefault="00BB7AF1">
            <w:pPr>
              <w:rPr>
                <w:sz w:val="3"/>
                <w:szCs w:val="3"/>
              </w:rPr>
            </w:pPr>
          </w:p>
        </w:tc>
        <w:tc>
          <w:tcPr>
            <w:tcW w:w="47" w:type="dxa"/>
            <w:tcBorders>
              <w:bottom w:val="single" w:sz="8" w:space="0" w:color="auto"/>
            </w:tcBorders>
            <w:vAlign w:val="bottom"/>
          </w:tcPr>
          <w:p w:rsidR="00BB7AF1" w:rsidRDefault="00BB7AF1">
            <w:pPr>
              <w:rPr>
                <w:sz w:val="3"/>
                <w:szCs w:val="3"/>
              </w:rPr>
            </w:pPr>
          </w:p>
        </w:tc>
        <w:tc>
          <w:tcPr>
            <w:tcW w:w="1093" w:type="dxa"/>
            <w:gridSpan w:val="5"/>
            <w:tcBorders>
              <w:bottom w:val="single" w:sz="8" w:space="0" w:color="auto"/>
            </w:tcBorders>
            <w:vAlign w:val="bottom"/>
          </w:tcPr>
          <w:p w:rsidR="00BB7AF1" w:rsidRDefault="00BB7AF1">
            <w:pPr>
              <w:rPr>
                <w:sz w:val="3"/>
                <w:szCs w:val="3"/>
              </w:rPr>
            </w:pPr>
          </w:p>
        </w:tc>
        <w:tc>
          <w:tcPr>
            <w:tcW w:w="880" w:type="dxa"/>
            <w:gridSpan w:val="9"/>
            <w:tcBorders>
              <w:bottom w:val="single" w:sz="8" w:space="0" w:color="auto"/>
            </w:tcBorders>
            <w:vAlign w:val="bottom"/>
          </w:tcPr>
          <w:p w:rsidR="00BB7AF1" w:rsidRDefault="00BB7AF1">
            <w:pPr>
              <w:rPr>
                <w:sz w:val="3"/>
                <w:szCs w:val="3"/>
              </w:rPr>
            </w:pPr>
          </w:p>
        </w:tc>
        <w:tc>
          <w:tcPr>
            <w:tcW w:w="330" w:type="dxa"/>
            <w:gridSpan w:val="5"/>
            <w:tcBorders>
              <w:bottom w:val="single" w:sz="8" w:space="0" w:color="auto"/>
            </w:tcBorders>
            <w:vAlign w:val="bottom"/>
          </w:tcPr>
          <w:p w:rsidR="00BB7AF1" w:rsidRDefault="00BB7AF1">
            <w:pPr>
              <w:rPr>
                <w:sz w:val="3"/>
                <w:szCs w:val="3"/>
              </w:rPr>
            </w:pPr>
          </w:p>
        </w:tc>
        <w:tc>
          <w:tcPr>
            <w:tcW w:w="110" w:type="dxa"/>
            <w:gridSpan w:val="3"/>
            <w:tcBorders>
              <w:bottom w:val="single" w:sz="8" w:space="0" w:color="auto"/>
            </w:tcBorders>
            <w:vAlign w:val="bottom"/>
          </w:tcPr>
          <w:p w:rsidR="00BB7AF1" w:rsidRDefault="00BB7AF1">
            <w:pPr>
              <w:rPr>
                <w:sz w:val="3"/>
                <w:szCs w:val="3"/>
              </w:rPr>
            </w:pPr>
          </w:p>
        </w:tc>
        <w:tc>
          <w:tcPr>
            <w:tcW w:w="130" w:type="dxa"/>
            <w:tcBorders>
              <w:bottom w:val="single" w:sz="8" w:space="0" w:color="auto"/>
            </w:tcBorders>
            <w:vAlign w:val="bottom"/>
          </w:tcPr>
          <w:p w:rsidR="00BB7AF1" w:rsidRDefault="00BB7AF1">
            <w:pPr>
              <w:rPr>
                <w:sz w:val="3"/>
                <w:szCs w:val="3"/>
              </w:rPr>
            </w:pPr>
          </w:p>
        </w:tc>
        <w:tc>
          <w:tcPr>
            <w:tcW w:w="320" w:type="dxa"/>
            <w:gridSpan w:val="7"/>
            <w:tcBorders>
              <w:bottom w:val="single" w:sz="8" w:space="0" w:color="auto"/>
            </w:tcBorders>
            <w:vAlign w:val="bottom"/>
          </w:tcPr>
          <w:p w:rsidR="00BB7AF1" w:rsidRDefault="00BB7AF1">
            <w:pPr>
              <w:rPr>
                <w:sz w:val="3"/>
                <w:szCs w:val="3"/>
              </w:rPr>
            </w:pPr>
          </w:p>
        </w:tc>
        <w:tc>
          <w:tcPr>
            <w:tcW w:w="240" w:type="dxa"/>
            <w:gridSpan w:val="2"/>
            <w:tcBorders>
              <w:bottom w:val="single" w:sz="8" w:space="0" w:color="auto"/>
            </w:tcBorders>
            <w:vAlign w:val="bottom"/>
          </w:tcPr>
          <w:p w:rsidR="00BB7AF1" w:rsidRDefault="00BB7AF1">
            <w:pPr>
              <w:rPr>
                <w:sz w:val="3"/>
                <w:szCs w:val="3"/>
              </w:rPr>
            </w:pPr>
          </w:p>
        </w:tc>
        <w:tc>
          <w:tcPr>
            <w:tcW w:w="240" w:type="dxa"/>
            <w:gridSpan w:val="3"/>
            <w:tcBorders>
              <w:bottom w:val="single" w:sz="8" w:space="0" w:color="auto"/>
            </w:tcBorders>
            <w:vAlign w:val="bottom"/>
          </w:tcPr>
          <w:p w:rsidR="00BB7AF1" w:rsidRDefault="00BB7AF1">
            <w:pPr>
              <w:rPr>
                <w:sz w:val="3"/>
                <w:szCs w:val="3"/>
              </w:rPr>
            </w:pPr>
          </w:p>
        </w:tc>
        <w:tc>
          <w:tcPr>
            <w:tcW w:w="374" w:type="dxa"/>
            <w:tcBorders>
              <w:bottom w:val="single" w:sz="8" w:space="0" w:color="auto"/>
            </w:tcBorders>
            <w:vAlign w:val="bottom"/>
          </w:tcPr>
          <w:p w:rsidR="00BB7AF1" w:rsidRDefault="00BB7AF1">
            <w:pPr>
              <w:rPr>
                <w:sz w:val="3"/>
                <w:szCs w:val="3"/>
              </w:rPr>
            </w:pPr>
          </w:p>
        </w:tc>
        <w:tc>
          <w:tcPr>
            <w:tcW w:w="496" w:type="dxa"/>
            <w:gridSpan w:val="4"/>
            <w:tcBorders>
              <w:bottom w:val="single" w:sz="8" w:space="0" w:color="auto"/>
              <w:right w:val="single" w:sz="8" w:space="0" w:color="auto"/>
            </w:tcBorders>
            <w:vAlign w:val="bottom"/>
          </w:tcPr>
          <w:p w:rsidR="00BB7AF1" w:rsidRDefault="00BB7AF1">
            <w:pPr>
              <w:rPr>
                <w:sz w:val="3"/>
                <w:szCs w:val="3"/>
              </w:rPr>
            </w:pPr>
          </w:p>
        </w:tc>
        <w:tc>
          <w:tcPr>
            <w:tcW w:w="650" w:type="dxa"/>
            <w:gridSpan w:val="4"/>
            <w:vAlign w:val="bottom"/>
          </w:tcPr>
          <w:p w:rsidR="00BB7AF1" w:rsidRDefault="00BB7AF1">
            <w:pPr>
              <w:rPr>
                <w:sz w:val="1"/>
                <w:szCs w:val="1"/>
              </w:rPr>
            </w:pPr>
          </w:p>
        </w:tc>
      </w:tr>
      <w:tr w:rsidR="00BB7AF1">
        <w:trPr>
          <w:trHeight w:val="366"/>
        </w:trPr>
        <w:tc>
          <w:tcPr>
            <w:tcW w:w="1200" w:type="dxa"/>
            <w:tcBorders>
              <w:left w:val="single" w:sz="8" w:space="0" w:color="auto"/>
              <w:right w:val="single" w:sz="8" w:space="0" w:color="auto"/>
            </w:tcBorders>
            <w:vAlign w:val="bottom"/>
          </w:tcPr>
          <w:p w:rsidR="00BB7AF1" w:rsidRDefault="00BB7AF1">
            <w:pPr>
              <w:rPr>
                <w:sz w:val="24"/>
                <w:szCs w:val="24"/>
              </w:rPr>
            </w:pPr>
          </w:p>
        </w:tc>
        <w:tc>
          <w:tcPr>
            <w:tcW w:w="3900" w:type="dxa"/>
            <w:tcBorders>
              <w:right w:val="single" w:sz="8" w:space="0" w:color="auto"/>
            </w:tcBorders>
            <w:vAlign w:val="bottom"/>
          </w:tcPr>
          <w:p w:rsidR="00BB7AF1" w:rsidRDefault="00BB7AF1">
            <w:pPr>
              <w:rPr>
                <w:sz w:val="24"/>
                <w:szCs w:val="24"/>
              </w:rPr>
            </w:pPr>
          </w:p>
        </w:tc>
        <w:tc>
          <w:tcPr>
            <w:tcW w:w="47" w:type="dxa"/>
            <w:vAlign w:val="bottom"/>
          </w:tcPr>
          <w:p w:rsidR="00BB7AF1" w:rsidRDefault="00BB7AF1">
            <w:pPr>
              <w:rPr>
                <w:sz w:val="24"/>
                <w:szCs w:val="24"/>
              </w:rPr>
            </w:pPr>
          </w:p>
        </w:tc>
        <w:tc>
          <w:tcPr>
            <w:tcW w:w="1733" w:type="dxa"/>
            <w:gridSpan w:val="11"/>
            <w:vAlign w:val="bottom"/>
          </w:tcPr>
          <w:p w:rsidR="00BB7AF1" w:rsidRDefault="00C263A9">
            <w:pPr>
              <w:spacing w:line="240" w:lineRule="exact"/>
              <w:rPr>
                <w:rFonts w:ascii="宋体" w:hAnsi="宋体" w:cs="宋体"/>
                <w:szCs w:val="21"/>
              </w:rPr>
            </w:pPr>
            <w:r>
              <w:rPr>
                <w:rFonts w:ascii="宋体" w:hAnsi="宋体" w:cs="宋体"/>
                <w:szCs w:val="21"/>
              </w:rPr>
              <w:t>评标委员会构成：</w:t>
            </w:r>
          </w:p>
        </w:tc>
        <w:tc>
          <w:tcPr>
            <w:tcW w:w="240" w:type="dxa"/>
            <w:gridSpan w:val="3"/>
            <w:tcBorders>
              <w:bottom w:val="single" w:sz="8" w:space="0" w:color="auto"/>
            </w:tcBorders>
            <w:vAlign w:val="bottom"/>
          </w:tcPr>
          <w:p w:rsidR="00BB7AF1" w:rsidRDefault="00BB7AF1">
            <w:pPr>
              <w:rPr>
                <w:sz w:val="24"/>
                <w:szCs w:val="24"/>
              </w:rPr>
            </w:pPr>
          </w:p>
        </w:tc>
        <w:tc>
          <w:tcPr>
            <w:tcW w:w="330" w:type="dxa"/>
            <w:gridSpan w:val="5"/>
            <w:tcBorders>
              <w:bottom w:val="single" w:sz="8" w:space="0" w:color="auto"/>
            </w:tcBorders>
            <w:vAlign w:val="bottom"/>
          </w:tcPr>
          <w:p w:rsidR="00BB7AF1" w:rsidRDefault="00BB7AF1">
            <w:pPr>
              <w:rPr>
                <w:sz w:val="24"/>
                <w:szCs w:val="24"/>
              </w:rPr>
            </w:pPr>
          </w:p>
        </w:tc>
        <w:tc>
          <w:tcPr>
            <w:tcW w:w="110" w:type="dxa"/>
            <w:gridSpan w:val="3"/>
            <w:tcBorders>
              <w:bottom w:val="single" w:sz="8" w:space="0" w:color="auto"/>
            </w:tcBorders>
            <w:vAlign w:val="bottom"/>
          </w:tcPr>
          <w:p w:rsidR="00BB7AF1" w:rsidRDefault="00BB7AF1">
            <w:pPr>
              <w:rPr>
                <w:sz w:val="24"/>
                <w:szCs w:val="24"/>
              </w:rPr>
            </w:pPr>
          </w:p>
        </w:tc>
        <w:tc>
          <w:tcPr>
            <w:tcW w:w="130" w:type="dxa"/>
            <w:tcBorders>
              <w:bottom w:val="single" w:sz="8" w:space="0" w:color="auto"/>
            </w:tcBorders>
            <w:vAlign w:val="bottom"/>
          </w:tcPr>
          <w:p w:rsidR="00BB7AF1" w:rsidRDefault="001602BE">
            <w:pPr>
              <w:rPr>
                <w:sz w:val="24"/>
                <w:szCs w:val="24"/>
              </w:rPr>
            </w:pPr>
            <w:r>
              <w:rPr>
                <w:rFonts w:hint="eastAsia"/>
                <w:sz w:val="24"/>
                <w:szCs w:val="24"/>
              </w:rPr>
              <w:t>9</w:t>
            </w:r>
          </w:p>
        </w:tc>
        <w:tc>
          <w:tcPr>
            <w:tcW w:w="320" w:type="dxa"/>
            <w:gridSpan w:val="7"/>
            <w:tcBorders>
              <w:bottom w:val="single" w:sz="8" w:space="0" w:color="auto"/>
            </w:tcBorders>
            <w:vAlign w:val="bottom"/>
          </w:tcPr>
          <w:p w:rsidR="00BB7AF1" w:rsidRDefault="00BB7AF1">
            <w:pPr>
              <w:rPr>
                <w:sz w:val="24"/>
                <w:szCs w:val="24"/>
              </w:rPr>
            </w:pPr>
          </w:p>
        </w:tc>
        <w:tc>
          <w:tcPr>
            <w:tcW w:w="240" w:type="dxa"/>
            <w:gridSpan w:val="2"/>
            <w:tcBorders>
              <w:bottom w:val="single" w:sz="8" w:space="0" w:color="auto"/>
            </w:tcBorders>
            <w:vAlign w:val="bottom"/>
          </w:tcPr>
          <w:p w:rsidR="00BB7AF1" w:rsidRDefault="00BB7AF1">
            <w:pPr>
              <w:rPr>
                <w:sz w:val="24"/>
                <w:szCs w:val="24"/>
              </w:rPr>
            </w:pPr>
          </w:p>
        </w:tc>
        <w:tc>
          <w:tcPr>
            <w:tcW w:w="240" w:type="dxa"/>
            <w:gridSpan w:val="3"/>
            <w:vAlign w:val="bottom"/>
          </w:tcPr>
          <w:p w:rsidR="00BB7AF1" w:rsidRDefault="00C263A9">
            <w:pPr>
              <w:spacing w:line="240" w:lineRule="exact"/>
              <w:rPr>
                <w:sz w:val="20"/>
              </w:rPr>
            </w:pPr>
            <w:r>
              <w:rPr>
                <w:rFonts w:ascii="宋体" w:hAnsi="宋体" w:cs="宋体"/>
                <w:szCs w:val="21"/>
              </w:rPr>
              <w:t>人</w:t>
            </w:r>
          </w:p>
        </w:tc>
        <w:tc>
          <w:tcPr>
            <w:tcW w:w="374" w:type="dxa"/>
            <w:vAlign w:val="bottom"/>
          </w:tcPr>
          <w:p w:rsidR="00BB7AF1" w:rsidRDefault="00BB7AF1">
            <w:pPr>
              <w:rPr>
                <w:sz w:val="24"/>
                <w:szCs w:val="24"/>
              </w:rPr>
            </w:pPr>
          </w:p>
        </w:tc>
        <w:tc>
          <w:tcPr>
            <w:tcW w:w="496" w:type="dxa"/>
            <w:gridSpan w:val="4"/>
            <w:tcBorders>
              <w:right w:val="single" w:sz="8" w:space="0" w:color="auto"/>
            </w:tcBorders>
            <w:vAlign w:val="bottom"/>
          </w:tcPr>
          <w:p w:rsidR="00BB7AF1" w:rsidRDefault="00BB7AF1">
            <w:pPr>
              <w:rPr>
                <w:sz w:val="24"/>
                <w:szCs w:val="24"/>
              </w:rPr>
            </w:pPr>
          </w:p>
        </w:tc>
        <w:tc>
          <w:tcPr>
            <w:tcW w:w="650" w:type="dxa"/>
            <w:gridSpan w:val="4"/>
            <w:vAlign w:val="bottom"/>
          </w:tcPr>
          <w:p w:rsidR="00BB7AF1" w:rsidRDefault="00BB7AF1">
            <w:pPr>
              <w:rPr>
                <w:sz w:val="1"/>
                <w:szCs w:val="1"/>
              </w:rPr>
            </w:pPr>
          </w:p>
        </w:tc>
      </w:tr>
      <w:tr w:rsidR="00BB7AF1">
        <w:trPr>
          <w:trHeight w:val="422"/>
        </w:trPr>
        <w:tc>
          <w:tcPr>
            <w:tcW w:w="1200" w:type="dxa"/>
            <w:tcBorders>
              <w:left w:val="single" w:sz="8" w:space="0" w:color="auto"/>
              <w:right w:val="single" w:sz="8" w:space="0" w:color="auto"/>
            </w:tcBorders>
            <w:vAlign w:val="bottom"/>
          </w:tcPr>
          <w:p w:rsidR="00BB7AF1" w:rsidRDefault="00C263A9">
            <w:pPr>
              <w:jc w:val="center"/>
              <w:rPr>
                <w:sz w:val="20"/>
              </w:rPr>
            </w:pPr>
            <w:r>
              <w:rPr>
                <w:rFonts w:eastAsia="Times New Roman"/>
                <w:w w:val="99"/>
                <w:szCs w:val="21"/>
              </w:rPr>
              <w:t>6.1.1</w:t>
            </w:r>
          </w:p>
        </w:tc>
        <w:tc>
          <w:tcPr>
            <w:tcW w:w="3900" w:type="dxa"/>
            <w:tcBorders>
              <w:right w:val="single" w:sz="8" w:space="0" w:color="auto"/>
            </w:tcBorders>
            <w:vAlign w:val="bottom"/>
          </w:tcPr>
          <w:p w:rsidR="00BB7AF1" w:rsidRDefault="00C263A9">
            <w:pPr>
              <w:spacing w:line="240" w:lineRule="exact"/>
              <w:rPr>
                <w:sz w:val="20"/>
              </w:rPr>
            </w:pPr>
            <w:r>
              <w:rPr>
                <w:rFonts w:ascii="宋体" w:hAnsi="宋体" w:cs="宋体"/>
                <w:szCs w:val="21"/>
              </w:rPr>
              <w:t>评标委员会的组建</w:t>
            </w:r>
          </w:p>
        </w:tc>
        <w:tc>
          <w:tcPr>
            <w:tcW w:w="47" w:type="dxa"/>
            <w:vAlign w:val="bottom"/>
          </w:tcPr>
          <w:p w:rsidR="00BB7AF1" w:rsidRDefault="00BB7AF1">
            <w:pPr>
              <w:rPr>
                <w:sz w:val="24"/>
                <w:szCs w:val="24"/>
              </w:rPr>
            </w:pPr>
          </w:p>
        </w:tc>
        <w:tc>
          <w:tcPr>
            <w:tcW w:w="1533" w:type="dxa"/>
            <w:gridSpan w:val="9"/>
            <w:vAlign w:val="bottom"/>
          </w:tcPr>
          <w:p w:rsidR="00BB7AF1" w:rsidRDefault="00C263A9">
            <w:pPr>
              <w:spacing w:line="240" w:lineRule="exact"/>
              <w:rPr>
                <w:rFonts w:ascii="宋体" w:hAnsi="宋体" w:cs="宋体"/>
                <w:szCs w:val="21"/>
              </w:rPr>
            </w:pPr>
            <w:r>
              <w:rPr>
                <w:rFonts w:ascii="宋体" w:hAnsi="宋体" w:cs="宋体"/>
                <w:szCs w:val="21"/>
              </w:rPr>
              <w:t>其中招标人代表</w:t>
            </w:r>
          </w:p>
        </w:tc>
        <w:tc>
          <w:tcPr>
            <w:tcW w:w="440" w:type="dxa"/>
            <w:gridSpan w:val="5"/>
            <w:tcBorders>
              <w:bottom w:val="single" w:sz="8" w:space="0" w:color="auto"/>
            </w:tcBorders>
            <w:vAlign w:val="bottom"/>
          </w:tcPr>
          <w:p w:rsidR="00BB7AF1" w:rsidRDefault="00BB7AF1">
            <w:pPr>
              <w:rPr>
                <w:sz w:val="24"/>
                <w:szCs w:val="24"/>
              </w:rPr>
            </w:pPr>
          </w:p>
        </w:tc>
        <w:tc>
          <w:tcPr>
            <w:tcW w:w="330" w:type="dxa"/>
            <w:gridSpan w:val="5"/>
            <w:tcBorders>
              <w:bottom w:val="single" w:sz="8" w:space="0" w:color="auto"/>
            </w:tcBorders>
            <w:vAlign w:val="bottom"/>
          </w:tcPr>
          <w:p w:rsidR="00BB7AF1" w:rsidRDefault="001602BE">
            <w:pPr>
              <w:rPr>
                <w:sz w:val="24"/>
                <w:szCs w:val="24"/>
              </w:rPr>
            </w:pPr>
            <w:r>
              <w:rPr>
                <w:rFonts w:hint="eastAsia"/>
                <w:sz w:val="24"/>
                <w:szCs w:val="24"/>
              </w:rPr>
              <w:t>2</w:t>
            </w:r>
          </w:p>
        </w:tc>
        <w:tc>
          <w:tcPr>
            <w:tcW w:w="110" w:type="dxa"/>
            <w:gridSpan w:val="3"/>
            <w:tcBorders>
              <w:bottom w:val="single" w:sz="8" w:space="0" w:color="auto"/>
            </w:tcBorders>
            <w:vAlign w:val="bottom"/>
          </w:tcPr>
          <w:p w:rsidR="00BB7AF1" w:rsidRDefault="00BB7AF1">
            <w:pPr>
              <w:rPr>
                <w:sz w:val="24"/>
                <w:szCs w:val="24"/>
              </w:rPr>
            </w:pPr>
          </w:p>
        </w:tc>
        <w:tc>
          <w:tcPr>
            <w:tcW w:w="130" w:type="dxa"/>
            <w:tcBorders>
              <w:bottom w:val="single" w:sz="8" w:space="0" w:color="auto"/>
            </w:tcBorders>
            <w:vAlign w:val="bottom"/>
          </w:tcPr>
          <w:p w:rsidR="00BB7AF1" w:rsidRDefault="00BB7AF1">
            <w:pPr>
              <w:rPr>
                <w:sz w:val="24"/>
                <w:szCs w:val="24"/>
              </w:rPr>
            </w:pPr>
          </w:p>
        </w:tc>
        <w:tc>
          <w:tcPr>
            <w:tcW w:w="800" w:type="dxa"/>
            <w:gridSpan w:val="12"/>
            <w:vAlign w:val="bottom"/>
          </w:tcPr>
          <w:p w:rsidR="00BB7AF1" w:rsidRDefault="00C263A9">
            <w:pPr>
              <w:spacing w:line="240" w:lineRule="exact"/>
              <w:rPr>
                <w:rFonts w:ascii="宋体" w:hAnsi="宋体" w:cs="宋体"/>
                <w:szCs w:val="21"/>
              </w:rPr>
            </w:pPr>
            <w:r>
              <w:rPr>
                <w:rFonts w:ascii="宋体" w:hAnsi="宋体" w:cs="宋体"/>
                <w:szCs w:val="21"/>
              </w:rPr>
              <w:t>人，专家</w:t>
            </w:r>
          </w:p>
        </w:tc>
        <w:tc>
          <w:tcPr>
            <w:tcW w:w="374" w:type="dxa"/>
            <w:tcBorders>
              <w:bottom w:val="single" w:sz="8" w:space="0" w:color="auto"/>
            </w:tcBorders>
            <w:vAlign w:val="bottom"/>
          </w:tcPr>
          <w:p w:rsidR="00BB7AF1" w:rsidRDefault="001602BE">
            <w:pPr>
              <w:spacing w:line="240" w:lineRule="exact"/>
              <w:rPr>
                <w:rFonts w:ascii="宋体" w:hAnsi="宋体" w:cs="宋体"/>
                <w:szCs w:val="21"/>
              </w:rPr>
            </w:pPr>
            <w:r>
              <w:rPr>
                <w:rFonts w:ascii="宋体" w:hAnsi="宋体" w:cs="宋体" w:hint="eastAsia"/>
                <w:szCs w:val="21"/>
              </w:rPr>
              <w:t>7</w:t>
            </w:r>
          </w:p>
        </w:tc>
        <w:tc>
          <w:tcPr>
            <w:tcW w:w="496" w:type="dxa"/>
            <w:gridSpan w:val="4"/>
            <w:tcBorders>
              <w:right w:val="single" w:sz="8" w:space="0" w:color="auto"/>
            </w:tcBorders>
            <w:vAlign w:val="bottom"/>
          </w:tcPr>
          <w:p w:rsidR="00BB7AF1" w:rsidRDefault="00C263A9">
            <w:pPr>
              <w:spacing w:line="240" w:lineRule="exact"/>
              <w:rPr>
                <w:rFonts w:ascii="宋体" w:hAnsi="宋体" w:cs="宋体"/>
                <w:szCs w:val="21"/>
              </w:rPr>
            </w:pPr>
            <w:r>
              <w:rPr>
                <w:rFonts w:ascii="宋体" w:hAnsi="宋体" w:cs="宋体"/>
                <w:szCs w:val="21"/>
              </w:rPr>
              <w:t>人；</w:t>
            </w:r>
          </w:p>
        </w:tc>
        <w:tc>
          <w:tcPr>
            <w:tcW w:w="650" w:type="dxa"/>
            <w:gridSpan w:val="4"/>
            <w:vAlign w:val="bottom"/>
          </w:tcPr>
          <w:p w:rsidR="00BB7AF1" w:rsidRDefault="00BB7AF1">
            <w:pPr>
              <w:rPr>
                <w:sz w:val="1"/>
                <w:szCs w:val="1"/>
              </w:rPr>
            </w:pPr>
          </w:p>
        </w:tc>
      </w:tr>
      <w:tr w:rsidR="00BB7AF1">
        <w:trPr>
          <w:gridAfter w:val="3"/>
          <w:wAfter w:w="290" w:type="dxa"/>
          <w:trHeight w:val="424"/>
        </w:trPr>
        <w:tc>
          <w:tcPr>
            <w:tcW w:w="1200" w:type="dxa"/>
            <w:tcBorders>
              <w:left w:val="single" w:sz="8" w:space="0" w:color="auto"/>
              <w:right w:val="single" w:sz="8" w:space="0" w:color="auto"/>
            </w:tcBorders>
            <w:vAlign w:val="bottom"/>
          </w:tcPr>
          <w:p w:rsidR="00BB7AF1" w:rsidRDefault="00BB7AF1">
            <w:pPr>
              <w:rPr>
                <w:sz w:val="24"/>
                <w:szCs w:val="24"/>
              </w:rPr>
            </w:pPr>
          </w:p>
        </w:tc>
        <w:tc>
          <w:tcPr>
            <w:tcW w:w="3900" w:type="dxa"/>
            <w:tcBorders>
              <w:right w:val="single" w:sz="8" w:space="0" w:color="auto"/>
            </w:tcBorders>
            <w:vAlign w:val="bottom"/>
          </w:tcPr>
          <w:p w:rsidR="00BB7AF1" w:rsidRDefault="00BB7AF1">
            <w:pPr>
              <w:rPr>
                <w:sz w:val="24"/>
                <w:szCs w:val="24"/>
              </w:rPr>
            </w:pPr>
          </w:p>
        </w:tc>
        <w:tc>
          <w:tcPr>
            <w:tcW w:w="4260" w:type="dxa"/>
            <w:gridSpan w:val="41"/>
            <w:tcBorders>
              <w:right w:val="single" w:sz="8" w:space="0" w:color="auto"/>
            </w:tcBorders>
            <w:vAlign w:val="bottom"/>
          </w:tcPr>
          <w:p w:rsidR="00BB7AF1" w:rsidRDefault="00C263A9">
            <w:pPr>
              <w:rPr>
                <w:rFonts w:ascii="宋体" w:hAnsi="宋体" w:cs="宋体"/>
                <w:szCs w:val="21"/>
              </w:rPr>
            </w:pPr>
            <w:r>
              <w:rPr>
                <w:rFonts w:ascii="宋体" w:hAnsi="宋体" w:cs="宋体"/>
                <w:szCs w:val="21"/>
              </w:rPr>
              <w:t>评标专家确定方式：</w:t>
            </w:r>
            <w:r>
              <w:rPr>
                <w:rFonts w:ascii="宋体" w:hAnsi="宋体" w:cs="宋体" w:hint="eastAsia"/>
                <w:szCs w:val="21"/>
              </w:rPr>
              <w:t>河南省综合评标专家库中随机抽取</w:t>
            </w:r>
          </w:p>
        </w:tc>
        <w:tc>
          <w:tcPr>
            <w:tcW w:w="360" w:type="dxa"/>
            <w:vAlign w:val="bottom"/>
          </w:tcPr>
          <w:p w:rsidR="00BB7AF1" w:rsidRDefault="00BB7AF1">
            <w:pPr>
              <w:rPr>
                <w:sz w:val="1"/>
                <w:szCs w:val="1"/>
              </w:rPr>
            </w:pPr>
          </w:p>
        </w:tc>
      </w:tr>
      <w:tr w:rsidR="00BB7AF1">
        <w:trPr>
          <w:gridAfter w:val="1"/>
          <w:wAfter w:w="150" w:type="dxa"/>
          <w:trHeight w:val="58"/>
        </w:trPr>
        <w:tc>
          <w:tcPr>
            <w:tcW w:w="1200" w:type="dxa"/>
            <w:tcBorders>
              <w:left w:val="single" w:sz="8" w:space="0" w:color="auto"/>
              <w:bottom w:val="single" w:sz="8" w:space="0" w:color="auto"/>
              <w:right w:val="single" w:sz="8" w:space="0" w:color="auto"/>
            </w:tcBorders>
            <w:vAlign w:val="bottom"/>
          </w:tcPr>
          <w:p w:rsidR="00BB7AF1" w:rsidRDefault="00BB7AF1">
            <w:pPr>
              <w:rPr>
                <w:sz w:val="5"/>
                <w:szCs w:val="5"/>
              </w:rPr>
            </w:pPr>
          </w:p>
        </w:tc>
        <w:tc>
          <w:tcPr>
            <w:tcW w:w="3900" w:type="dxa"/>
            <w:tcBorders>
              <w:bottom w:val="single" w:sz="8" w:space="0" w:color="auto"/>
              <w:right w:val="single" w:sz="8" w:space="0" w:color="auto"/>
            </w:tcBorders>
            <w:vAlign w:val="bottom"/>
          </w:tcPr>
          <w:p w:rsidR="00BB7AF1" w:rsidRDefault="00BB7AF1">
            <w:pPr>
              <w:rPr>
                <w:sz w:val="5"/>
                <w:szCs w:val="5"/>
              </w:rPr>
            </w:pPr>
          </w:p>
        </w:tc>
        <w:tc>
          <w:tcPr>
            <w:tcW w:w="100" w:type="dxa"/>
            <w:gridSpan w:val="2"/>
            <w:tcBorders>
              <w:bottom w:val="single" w:sz="8" w:space="0" w:color="auto"/>
            </w:tcBorders>
            <w:vAlign w:val="bottom"/>
          </w:tcPr>
          <w:p w:rsidR="00BB7AF1" w:rsidRDefault="00BB7AF1">
            <w:pPr>
              <w:rPr>
                <w:sz w:val="5"/>
                <w:szCs w:val="5"/>
              </w:rPr>
            </w:pPr>
          </w:p>
        </w:tc>
        <w:tc>
          <w:tcPr>
            <w:tcW w:w="240" w:type="dxa"/>
            <w:tcBorders>
              <w:bottom w:val="single" w:sz="8" w:space="0" w:color="auto"/>
            </w:tcBorders>
            <w:vAlign w:val="bottom"/>
          </w:tcPr>
          <w:p w:rsidR="00BB7AF1" w:rsidRDefault="00BB7AF1">
            <w:pPr>
              <w:rPr>
                <w:sz w:val="5"/>
                <w:szCs w:val="5"/>
              </w:rPr>
            </w:pPr>
          </w:p>
        </w:tc>
        <w:tc>
          <w:tcPr>
            <w:tcW w:w="360" w:type="dxa"/>
            <w:tcBorders>
              <w:bottom w:val="single" w:sz="8" w:space="0" w:color="auto"/>
            </w:tcBorders>
            <w:vAlign w:val="bottom"/>
          </w:tcPr>
          <w:p w:rsidR="00BB7AF1" w:rsidRDefault="00BB7AF1">
            <w:pPr>
              <w:rPr>
                <w:sz w:val="5"/>
                <w:szCs w:val="5"/>
              </w:rPr>
            </w:pPr>
          </w:p>
        </w:tc>
        <w:tc>
          <w:tcPr>
            <w:tcW w:w="240" w:type="dxa"/>
            <w:tcBorders>
              <w:bottom w:val="single" w:sz="8" w:space="0" w:color="auto"/>
            </w:tcBorders>
            <w:vAlign w:val="bottom"/>
          </w:tcPr>
          <w:p w:rsidR="00BB7AF1" w:rsidRDefault="00BB7AF1">
            <w:pPr>
              <w:rPr>
                <w:sz w:val="5"/>
                <w:szCs w:val="5"/>
              </w:rPr>
            </w:pPr>
          </w:p>
        </w:tc>
        <w:tc>
          <w:tcPr>
            <w:tcW w:w="200" w:type="dxa"/>
            <w:tcBorders>
              <w:bottom w:val="single" w:sz="8" w:space="0" w:color="auto"/>
            </w:tcBorders>
            <w:vAlign w:val="bottom"/>
          </w:tcPr>
          <w:p w:rsidR="00BB7AF1" w:rsidRDefault="00BB7AF1">
            <w:pPr>
              <w:rPr>
                <w:sz w:val="5"/>
                <w:szCs w:val="5"/>
              </w:rPr>
            </w:pPr>
          </w:p>
        </w:tc>
        <w:tc>
          <w:tcPr>
            <w:tcW w:w="20" w:type="dxa"/>
            <w:tcBorders>
              <w:bottom w:val="single" w:sz="8" w:space="0" w:color="auto"/>
            </w:tcBorders>
            <w:vAlign w:val="bottom"/>
          </w:tcPr>
          <w:p w:rsidR="00BB7AF1" w:rsidRDefault="00BB7AF1">
            <w:pPr>
              <w:rPr>
                <w:sz w:val="5"/>
                <w:szCs w:val="5"/>
              </w:rPr>
            </w:pPr>
          </w:p>
        </w:tc>
        <w:tc>
          <w:tcPr>
            <w:tcW w:w="200" w:type="dxa"/>
            <w:tcBorders>
              <w:bottom w:val="single" w:sz="8" w:space="0" w:color="auto"/>
            </w:tcBorders>
            <w:vAlign w:val="bottom"/>
          </w:tcPr>
          <w:p w:rsidR="00BB7AF1" w:rsidRDefault="00BB7AF1">
            <w:pPr>
              <w:rPr>
                <w:sz w:val="5"/>
                <w:szCs w:val="5"/>
              </w:rPr>
            </w:pPr>
          </w:p>
        </w:tc>
        <w:tc>
          <w:tcPr>
            <w:tcW w:w="200" w:type="dxa"/>
            <w:tcBorders>
              <w:bottom w:val="single" w:sz="8" w:space="0" w:color="auto"/>
            </w:tcBorders>
            <w:vAlign w:val="bottom"/>
          </w:tcPr>
          <w:p w:rsidR="00BB7AF1" w:rsidRDefault="00BB7AF1">
            <w:pPr>
              <w:rPr>
                <w:sz w:val="5"/>
                <w:szCs w:val="5"/>
              </w:rPr>
            </w:pPr>
          </w:p>
        </w:tc>
        <w:tc>
          <w:tcPr>
            <w:tcW w:w="20" w:type="dxa"/>
            <w:tcBorders>
              <w:bottom w:val="single" w:sz="8" w:space="0" w:color="auto"/>
            </w:tcBorders>
            <w:vAlign w:val="bottom"/>
          </w:tcPr>
          <w:p w:rsidR="00BB7AF1" w:rsidRDefault="00BB7AF1">
            <w:pPr>
              <w:rPr>
                <w:sz w:val="5"/>
                <w:szCs w:val="5"/>
              </w:rPr>
            </w:pPr>
          </w:p>
        </w:tc>
        <w:tc>
          <w:tcPr>
            <w:tcW w:w="200" w:type="dxa"/>
            <w:gridSpan w:val="2"/>
            <w:tcBorders>
              <w:bottom w:val="single" w:sz="8" w:space="0" w:color="auto"/>
            </w:tcBorders>
            <w:vAlign w:val="bottom"/>
          </w:tcPr>
          <w:p w:rsidR="00BB7AF1" w:rsidRDefault="00BB7AF1">
            <w:pPr>
              <w:rPr>
                <w:sz w:val="5"/>
                <w:szCs w:val="5"/>
              </w:rPr>
            </w:pPr>
          </w:p>
        </w:tc>
        <w:tc>
          <w:tcPr>
            <w:tcW w:w="240" w:type="dxa"/>
            <w:gridSpan w:val="3"/>
            <w:tcBorders>
              <w:bottom w:val="single" w:sz="8" w:space="0" w:color="auto"/>
            </w:tcBorders>
            <w:vAlign w:val="bottom"/>
          </w:tcPr>
          <w:p w:rsidR="00BB7AF1" w:rsidRDefault="00BB7AF1">
            <w:pPr>
              <w:rPr>
                <w:sz w:val="5"/>
                <w:szCs w:val="5"/>
              </w:rPr>
            </w:pPr>
          </w:p>
        </w:tc>
        <w:tc>
          <w:tcPr>
            <w:tcW w:w="90" w:type="dxa"/>
            <w:gridSpan w:val="2"/>
            <w:tcBorders>
              <w:bottom w:val="single" w:sz="8" w:space="0" w:color="auto"/>
            </w:tcBorders>
            <w:vAlign w:val="bottom"/>
          </w:tcPr>
          <w:p w:rsidR="00BB7AF1" w:rsidRDefault="00BB7AF1">
            <w:pPr>
              <w:rPr>
                <w:sz w:val="5"/>
                <w:szCs w:val="5"/>
              </w:rPr>
            </w:pPr>
          </w:p>
        </w:tc>
        <w:tc>
          <w:tcPr>
            <w:tcW w:w="240" w:type="dxa"/>
            <w:gridSpan w:val="3"/>
            <w:tcBorders>
              <w:bottom w:val="single" w:sz="8" w:space="0" w:color="auto"/>
            </w:tcBorders>
            <w:vAlign w:val="bottom"/>
          </w:tcPr>
          <w:p w:rsidR="00BB7AF1" w:rsidRDefault="00BB7AF1">
            <w:pPr>
              <w:rPr>
                <w:sz w:val="5"/>
                <w:szCs w:val="5"/>
              </w:rPr>
            </w:pPr>
          </w:p>
        </w:tc>
        <w:tc>
          <w:tcPr>
            <w:tcW w:w="90" w:type="dxa"/>
            <w:gridSpan w:val="2"/>
            <w:tcBorders>
              <w:bottom w:val="single" w:sz="8" w:space="0" w:color="auto"/>
            </w:tcBorders>
            <w:vAlign w:val="bottom"/>
          </w:tcPr>
          <w:p w:rsidR="00BB7AF1" w:rsidRDefault="00BB7AF1">
            <w:pPr>
              <w:rPr>
                <w:sz w:val="5"/>
                <w:szCs w:val="5"/>
              </w:rPr>
            </w:pPr>
          </w:p>
        </w:tc>
        <w:tc>
          <w:tcPr>
            <w:tcW w:w="320" w:type="dxa"/>
            <w:gridSpan w:val="6"/>
            <w:tcBorders>
              <w:bottom w:val="single" w:sz="8" w:space="0" w:color="auto"/>
            </w:tcBorders>
            <w:vAlign w:val="bottom"/>
          </w:tcPr>
          <w:p w:rsidR="00BB7AF1" w:rsidRDefault="00BB7AF1">
            <w:pPr>
              <w:rPr>
                <w:sz w:val="5"/>
                <w:szCs w:val="5"/>
              </w:rPr>
            </w:pPr>
          </w:p>
        </w:tc>
        <w:tc>
          <w:tcPr>
            <w:tcW w:w="100" w:type="dxa"/>
            <w:gridSpan w:val="2"/>
            <w:tcBorders>
              <w:bottom w:val="single" w:sz="8" w:space="0" w:color="auto"/>
            </w:tcBorders>
            <w:vAlign w:val="bottom"/>
          </w:tcPr>
          <w:p w:rsidR="00BB7AF1" w:rsidRDefault="00BB7AF1">
            <w:pPr>
              <w:rPr>
                <w:sz w:val="5"/>
                <w:szCs w:val="5"/>
              </w:rPr>
            </w:pPr>
          </w:p>
        </w:tc>
        <w:tc>
          <w:tcPr>
            <w:tcW w:w="360" w:type="dxa"/>
            <w:gridSpan w:val="5"/>
            <w:tcBorders>
              <w:bottom w:val="single" w:sz="8" w:space="0" w:color="auto"/>
            </w:tcBorders>
            <w:vAlign w:val="bottom"/>
          </w:tcPr>
          <w:p w:rsidR="00BB7AF1" w:rsidRDefault="00BB7AF1">
            <w:pPr>
              <w:rPr>
                <w:sz w:val="5"/>
                <w:szCs w:val="5"/>
              </w:rPr>
            </w:pPr>
          </w:p>
        </w:tc>
        <w:tc>
          <w:tcPr>
            <w:tcW w:w="740" w:type="dxa"/>
            <w:gridSpan w:val="5"/>
            <w:tcBorders>
              <w:bottom w:val="single" w:sz="8" w:space="0" w:color="auto"/>
            </w:tcBorders>
            <w:vAlign w:val="bottom"/>
          </w:tcPr>
          <w:p w:rsidR="00BB7AF1" w:rsidRDefault="00BB7AF1">
            <w:pPr>
              <w:rPr>
                <w:sz w:val="5"/>
                <w:szCs w:val="5"/>
              </w:rPr>
            </w:pPr>
          </w:p>
        </w:tc>
        <w:tc>
          <w:tcPr>
            <w:tcW w:w="300" w:type="dxa"/>
            <w:tcBorders>
              <w:bottom w:val="single" w:sz="8" w:space="0" w:color="auto"/>
              <w:right w:val="single" w:sz="8" w:space="0" w:color="auto"/>
            </w:tcBorders>
            <w:vAlign w:val="bottom"/>
          </w:tcPr>
          <w:p w:rsidR="00BB7AF1" w:rsidRDefault="00BB7AF1">
            <w:pPr>
              <w:rPr>
                <w:sz w:val="5"/>
                <w:szCs w:val="5"/>
              </w:rPr>
            </w:pPr>
          </w:p>
        </w:tc>
        <w:tc>
          <w:tcPr>
            <w:tcW w:w="500" w:type="dxa"/>
            <w:gridSpan w:val="3"/>
            <w:vAlign w:val="bottom"/>
          </w:tcPr>
          <w:p w:rsidR="00BB7AF1" w:rsidRDefault="00BB7AF1">
            <w:pPr>
              <w:rPr>
                <w:sz w:val="1"/>
                <w:szCs w:val="1"/>
              </w:rPr>
            </w:pPr>
          </w:p>
        </w:tc>
      </w:tr>
      <w:tr w:rsidR="00BB7AF1">
        <w:trPr>
          <w:gridAfter w:val="3"/>
          <w:wAfter w:w="290" w:type="dxa"/>
          <w:trHeight w:val="607"/>
        </w:trPr>
        <w:tc>
          <w:tcPr>
            <w:tcW w:w="1200" w:type="dxa"/>
            <w:tcBorders>
              <w:left w:val="single" w:sz="8" w:space="0" w:color="auto"/>
              <w:right w:val="single" w:sz="8" w:space="0" w:color="auto"/>
            </w:tcBorders>
            <w:vAlign w:val="bottom"/>
          </w:tcPr>
          <w:p w:rsidR="00BB7AF1" w:rsidRDefault="00C263A9">
            <w:pPr>
              <w:jc w:val="center"/>
              <w:rPr>
                <w:sz w:val="20"/>
              </w:rPr>
            </w:pPr>
            <w:r>
              <w:rPr>
                <w:rFonts w:eastAsia="Times New Roman"/>
                <w:w w:val="99"/>
                <w:szCs w:val="21"/>
              </w:rPr>
              <w:t>6.3.2</w:t>
            </w:r>
          </w:p>
        </w:tc>
        <w:tc>
          <w:tcPr>
            <w:tcW w:w="3900" w:type="dxa"/>
            <w:tcBorders>
              <w:right w:val="single" w:sz="8" w:space="0" w:color="auto"/>
            </w:tcBorders>
            <w:vAlign w:val="bottom"/>
          </w:tcPr>
          <w:p w:rsidR="00BB7AF1" w:rsidRDefault="00C263A9">
            <w:pPr>
              <w:spacing w:line="240" w:lineRule="exact"/>
              <w:rPr>
                <w:sz w:val="20"/>
              </w:rPr>
            </w:pPr>
            <w:r>
              <w:rPr>
                <w:rFonts w:ascii="宋体" w:hAnsi="宋体" w:cs="宋体"/>
                <w:szCs w:val="21"/>
              </w:rPr>
              <w:t>评标委员会推荐中标候选人的人数</w:t>
            </w:r>
          </w:p>
        </w:tc>
        <w:tc>
          <w:tcPr>
            <w:tcW w:w="4260" w:type="dxa"/>
            <w:gridSpan w:val="41"/>
            <w:vMerge w:val="restart"/>
            <w:tcBorders>
              <w:right w:val="single" w:sz="8" w:space="0" w:color="auto"/>
            </w:tcBorders>
            <w:tcMar>
              <w:top w:w="0" w:type="dxa"/>
              <w:left w:w="0" w:type="dxa"/>
              <w:bottom w:w="0" w:type="dxa"/>
              <w:right w:w="0" w:type="dxa"/>
            </w:tcMar>
            <w:vAlign w:val="center"/>
          </w:tcPr>
          <w:p w:rsidR="00BB7AF1" w:rsidRDefault="00C263A9">
            <w:pPr>
              <w:rPr>
                <w:sz w:val="24"/>
                <w:szCs w:val="24"/>
              </w:rPr>
            </w:pPr>
            <w:r>
              <w:rPr>
                <w:rFonts w:hint="eastAsia"/>
                <w:sz w:val="24"/>
                <w:szCs w:val="24"/>
              </w:rPr>
              <w:t>3</w:t>
            </w:r>
          </w:p>
        </w:tc>
        <w:tc>
          <w:tcPr>
            <w:tcW w:w="360" w:type="dxa"/>
            <w:vAlign w:val="bottom"/>
          </w:tcPr>
          <w:p w:rsidR="00BB7AF1" w:rsidRDefault="00BB7AF1">
            <w:pPr>
              <w:rPr>
                <w:sz w:val="1"/>
                <w:szCs w:val="1"/>
              </w:rPr>
            </w:pPr>
          </w:p>
        </w:tc>
      </w:tr>
      <w:tr w:rsidR="00BB7AF1">
        <w:trPr>
          <w:gridAfter w:val="3"/>
          <w:wAfter w:w="290" w:type="dxa"/>
          <w:trHeight w:val="263"/>
        </w:trPr>
        <w:tc>
          <w:tcPr>
            <w:tcW w:w="1200" w:type="dxa"/>
            <w:tcBorders>
              <w:left w:val="single" w:sz="8" w:space="0" w:color="auto"/>
              <w:bottom w:val="single" w:sz="8" w:space="0" w:color="auto"/>
              <w:right w:val="single" w:sz="8" w:space="0" w:color="auto"/>
            </w:tcBorders>
            <w:vAlign w:val="bottom"/>
          </w:tcPr>
          <w:p w:rsidR="00BB7AF1" w:rsidRDefault="00BB7AF1"/>
        </w:tc>
        <w:tc>
          <w:tcPr>
            <w:tcW w:w="3900" w:type="dxa"/>
            <w:tcBorders>
              <w:bottom w:val="single" w:sz="8" w:space="0" w:color="auto"/>
              <w:right w:val="single" w:sz="8" w:space="0" w:color="auto"/>
            </w:tcBorders>
            <w:vAlign w:val="bottom"/>
          </w:tcPr>
          <w:p w:rsidR="00BB7AF1" w:rsidRDefault="00BB7AF1"/>
        </w:tc>
        <w:tc>
          <w:tcPr>
            <w:tcW w:w="4260" w:type="dxa"/>
            <w:gridSpan w:val="41"/>
            <w:vMerge/>
            <w:tcBorders>
              <w:bottom w:val="single" w:sz="8" w:space="0" w:color="auto"/>
              <w:right w:val="single" w:sz="8" w:space="0" w:color="auto"/>
            </w:tcBorders>
            <w:vAlign w:val="bottom"/>
          </w:tcPr>
          <w:p w:rsidR="00BB7AF1" w:rsidRDefault="00BB7AF1"/>
        </w:tc>
        <w:tc>
          <w:tcPr>
            <w:tcW w:w="360" w:type="dxa"/>
            <w:vAlign w:val="bottom"/>
          </w:tcPr>
          <w:p w:rsidR="00BB7AF1" w:rsidRDefault="00BB7AF1">
            <w:pPr>
              <w:rPr>
                <w:sz w:val="1"/>
                <w:szCs w:val="1"/>
              </w:rPr>
            </w:pPr>
          </w:p>
        </w:tc>
      </w:tr>
      <w:tr w:rsidR="00BB7AF1">
        <w:trPr>
          <w:gridAfter w:val="3"/>
          <w:wAfter w:w="290" w:type="dxa"/>
          <w:trHeight w:val="370"/>
        </w:trPr>
        <w:tc>
          <w:tcPr>
            <w:tcW w:w="1200" w:type="dxa"/>
            <w:tcBorders>
              <w:left w:val="single" w:sz="8" w:space="0" w:color="auto"/>
              <w:right w:val="single" w:sz="8" w:space="0" w:color="auto"/>
            </w:tcBorders>
            <w:vAlign w:val="bottom"/>
          </w:tcPr>
          <w:p w:rsidR="00BB7AF1" w:rsidRDefault="00BB7AF1">
            <w:pPr>
              <w:rPr>
                <w:sz w:val="24"/>
                <w:szCs w:val="24"/>
              </w:rPr>
            </w:pPr>
          </w:p>
        </w:tc>
        <w:tc>
          <w:tcPr>
            <w:tcW w:w="3900" w:type="dxa"/>
            <w:vMerge w:val="restart"/>
            <w:tcBorders>
              <w:right w:val="single" w:sz="8" w:space="0" w:color="auto"/>
            </w:tcBorders>
            <w:vAlign w:val="bottom"/>
          </w:tcPr>
          <w:p w:rsidR="00BB7AF1" w:rsidRDefault="00C263A9">
            <w:pPr>
              <w:spacing w:line="240" w:lineRule="exact"/>
              <w:rPr>
                <w:rFonts w:ascii="宋体" w:hAnsi="宋体" w:cs="宋体"/>
                <w:w w:val="99"/>
                <w:szCs w:val="21"/>
              </w:rPr>
            </w:pPr>
            <w:r>
              <w:rPr>
                <w:rFonts w:ascii="宋体" w:hAnsi="宋体" w:cs="宋体"/>
                <w:szCs w:val="21"/>
              </w:rPr>
              <w:t>中标候选人公示媒介及期限</w:t>
            </w:r>
          </w:p>
        </w:tc>
        <w:tc>
          <w:tcPr>
            <w:tcW w:w="4260" w:type="dxa"/>
            <w:gridSpan w:val="41"/>
            <w:tcBorders>
              <w:right w:val="single" w:sz="8" w:space="0" w:color="auto"/>
            </w:tcBorders>
            <w:vAlign w:val="bottom"/>
          </w:tcPr>
          <w:p w:rsidR="00BB7AF1" w:rsidRDefault="00C263A9">
            <w:pPr>
              <w:rPr>
                <w:sz w:val="24"/>
                <w:szCs w:val="24"/>
              </w:rPr>
            </w:pPr>
            <w:r>
              <w:rPr>
                <w:rFonts w:ascii="宋体" w:hAnsi="宋体" w:cs="宋体"/>
                <w:szCs w:val="21"/>
              </w:rPr>
              <w:t>公示媒介：</w:t>
            </w:r>
            <w:r>
              <w:rPr>
                <w:rFonts w:ascii="宋体" w:hAnsi="宋体" w:cs="宋体" w:hint="eastAsia"/>
                <w:szCs w:val="21"/>
              </w:rPr>
              <w:t>在《河南省电子招标投标公共服务平台》和《全国公共资源交易平台（河南省·许昌市）》上</w:t>
            </w:r>
          </w:p>
        </w:tc>
        <w:tc>
          <w:tcPr>
            <w:tcW w:w="360" w:type="dxa"/>
            <w:vAlign w:val="bottom"/>
          </w:tcPr>
          <w:p w:rsidR="00BB7AF1" w:rsidRDefault="00BB7AF1">
            <w:pPr>
              <w:rPr>
                <w:sz w:val="1"/>
                <w:szCs w:val="1"/>
              </w:rPr>
            </w:pPr>
          </w:p>
        </w:tc>
      </w:tr>
      <w:tr w:rsidR="00BB7AF1">
        <w:trPr>
          <w:gridAfter w:val="2"/>
          <w:wAfter w:w="180" w:type="dxa"/>
          <w:trHeight w:val="237"/>
        </w:trPr>
        <w:tc>
          <w:tcPr>
            <w:tcW w:w="1200" w:type="dxa"/>
            <w:tcBorders>
              <w:left w:val="single" w:sz="8" w:space="0" w:color="auto"/>
              <w:right w:val="single" w:sz="8" w:space="0" w:color="auto"/>
            </w:tcBorders>
            <w:vAlign w:val="bottom"/>
          </w:tcPr>
          <w:p w:rsidR="00BB7AF1" w:rsidRDefault="00C263A9">
            <w:pPr>
              <w:spacing w:line="237" w:lineRule="exact"/>
              <w:jc w:val="center"/>
              <w:rPr>
                <w:sz w:val="20"/>
              </w:rPr>
            </w:pPr>
            <w:r>
              <w:rPr>
                <w:rFonts w:eastAsia="Times New Roman"/>
                <w:w w:val="98"/>
                <w:szCs w:val="21"/>
              </w:rPr>
              <w:t>7.1</w:t>
            </w:r>
          </w:p>
        </w:tc>
        <w:tc>
          <w:tcPr>
            <w:tcW w:w="3900" w:type="dxa"/>
            <w:vMerge/>
            <w:tcBorders>
              <w:right w:val="single" w:sz="8" w:space="0" w:color="auto"/>
            </w:tcBorders>
            <w:vAlign w:val="bottom"/>
          </w:tcPr>
          <w:p w:rsidR="00BB7AF1" w:rsidRDefault="00BB7AF1">
            <w:pPr>
              <w:spacing w:line="240" w:lineRule="exact"/>
              <w:rPr>
                <w:rFonts w:ascii="宋体" w:hAnsi="宋体" w:cs="宋体"/>
                <w:w w:val="99"/>
                <w:szCs w:val="21"/>
              </w:rPr>
            </w:pPr>
          </w:p>
        </w:tc>
        <w:tc>
          <w:tcPr>
            <w:tcW w:w="100" w:type="dxa"/>
            <w:gridSpan w:val="2"/>
            <w:vAlign w:val="bottom"/>
          </w:tcPr>
          <w:p w:rsidR="00BB7AF1" w:rsidRDefault="00BB7AF1">
            <w:pPr>
              <w:rPr>
                <w:sz w:val="20"/>
              </w:rPr>
            </w:pPr>
          </w:p>
        </w:tc>
        <w:tc>
          <w:tcPr>
            <w:tcW w:w="1260" w:type="dxa"/>
            <w:gridSpan w:val="6"/>
            <w:vMerge w:val="restart"/>
            <w:vAlign w:val="bottom"/>
          </w:tcPr>
          <w:p w:rsidR="00BB7AF1" w:rsidRDefault="00C263A9">
            <w:pPr>
              <w:rPr>
                <w:sz w:val="24"/>
                <w:szCs w:val="24"/>
              </w:rPr>
            </w:pPr>
            <w:r>
              <w:rPr>
                <w:rFonts w:ascii="宋体" w:hAnsi="宋体" w:cs="宋体" w:hint="eastAsia"/>
                <w:szCs w:val="21"/>
              </w:rPr>
              <w:t>公示期限：</w:t>
            </w:r>
          </w:p>
        </w:tc>
        <w:tc>
          <w:tcPr>
            <w:tcW w:w="240" w:type="dxa"/>
            <w:gridSpan w:val="3"/>
            <w:vAlign w:val="bottom"/>
          </w:tcPr>
          <w:p w:rsidR="00BB7AF1" w:rsidRDefault="00BB7AF1">
            <w:pPr>
              <w:rPr>
                <w:sz w:val="24"/>
                <w:szCs w:val="24"/>
              </w:rPr>
            </w:pPr>
          </w:p>
        </w:tc>
        <w:tc>
          <w:tcPr>
            <w:tcW w:w="200" w:type="dxa"/>
            <w:gridSpan w:val="2"/>
            <w:vAlign w:val="bottom"/>
          </w:tcPr>
          <w:p w:rsidR="00BB7AF1" w:rsidRDefault="00BB7AF1">
            <w:pPr>
              <w:rPr>
                <w:sz w:val="24"/>
                <w:szCs w:val="24"/>
              </w:rPr>
            </w:pPr>
          </w:p>
        </w:tc>
        <w:tc>
          <w:tcPr>
            <w:tcW w:w="90" w:type="dxa"/>
            <w:vAlign w:val="bottom"/>
          </w:tcPr>
          <w:p w:rsidR="00BB7AF1" w:rsidRDefault="00BB7AF1">
            <w:pPr>
              <w:rPr>
                <w:sz w:val="20"/>
              </w:rPr>
            </w:pPr>
          </w:p>
        </w:tc>
        <w:tc>
          <w:tcPr>
            <w:tcW w:w="200" w:type="dxa"/>
            <w:gridSpan w:val="2"/>
            <w:vAlign w:val="bottom"/>
          </w:tcPr>
          <w:p w:rsidR="00BB7AF1" w:rsidRDefault="00BB7AF1">
            <w:pPr>
              <w:rPr>
                <w:sz w:val="20"/>
              </w:rPr>
            </w:pPr>
          </w:p>
        </w:tc>
        <w:tc>
          <w:tcPr>
            <w:tcW w:w="100" w:type="dxa"/>
            <w:gridSpan w:val="2"/>
            <w:vAlign w:val="bottom"/>
          </w:tcPr>
          <w:p w:rsidR="00BB7AF1" w:rsidRDefault="00BB7AF1">
            <w:pPr>
              <w:rPr>
                <w:sz w:val="20"/>
              </w:rPr>
            </w:pPr>
          </w:p>
        </w:tc>
        <w:tc>
          <w:tcPr>
            <w:tcW w:w="540" w:type="dxa"/>
            <w:gridSpan w:val="9"/>
            <w:vMerge w:val="restart"/>
            <w:vAlign w:val="bottom"/>
          </w:tcPr>
          <w:p w:rsidR="00BB7AF1" w:rsidRDefault="00C263A9">
            <w:pPr>
              <w:spacing w:line="240" w:lineRule="exact"/>
              <w:rPr>
                <w:sz w:val="20"/>
              </w:rPr>
            </w:pPr>
            <w:r>
              <w:rPr>
                <w:rFonts w:ascii="宋体" w:hAnsi="宋体" w:cs="宋体"/>
                <w:szCs w:val="21"/>
              </w:rPr>
              <w:t>日</w:t>
            </w:r>
          </w:p>
        </w:tc>
        <w:tc>
          <w:tcPr>
            <w:tcW w:w="100" w:type="dxa"/>
            <w:gridSpan w:val="2"/>
            <w:vAlign w:val="bottom"/>
          </w:tcPr>
          <w:p w:rsidR="00BB7AF1" w:rsidRDefault="00BB7AF1">
            <w:pPr>
              <w:rPr>
                <w:sz w:val="20"/>
              </w:rPr>
            </w:pPr>
          </w:p>
        </w:tc>
        <w:tc>
          <w:tcPr>
            <w:tcW w:w="360" w:type="dxa"/>
            <w:gridSpan w:val="5"/>
            <w:vAlign w:val="bottom"/>
          </w:tcPr>
          <w:p w:rsidR="00BB7AF1" w:rsidRDefault="00BB7AF1">
            <w:pPr>
              <w:rPr>
                <w:sz w:val="20"/>
              </w:rPr>
            </w:pPr>
          </w:p>
        </w:tc>
        <w:tc>
          <w:tcPr>
            <w:tcW w:w="740" w:type="dxa"/>
            <w:gridSpan w:val="5"/>
            <w:vAlign w:val="bottom"/>
          </w:tcPr>
          <w:p w:rsidR="00BB7AF1" w:rsidRDefault="00BB7AF1">
            <w:pPr>
              <w:rPr>
                <w:sz w:val="20"/>
              </w:rPr>
            </w:pPr>
          </w:p>
        </w:tc>
        <w:tc>
          <w:tcPr>
            <w:tcW w:w="330" w:type="dxa"/>
            <w:gridSpan w:val="2"/>
            <w:tcBorders>
              <w:right w:val="single" w:sz="8" w:space="0" w:color="auto"/>
            </w:tcBorders>
            <w:vAlign w:val="bottom"/>
          </w:tcPr>
          <w:p w:rsidR="00BB7AF1" w:rsidRDefault="00BB7AF1">
            <w:pPr>
              <w:rPr>
                <w:sz w:val="20"/>
              </w:rPr>
            </w:pPr>
          </w:p>
        </w:tc>
        <w:tc>
          <w:tcPr>
            <w:tcW w:w="470" w:type="dxa"/>
            <w:gridSpan w:val="2"/>
            <w:vAlign w:val="bottom"/>
          </w:tcPr>
          <w:p w:rsidR="00BB7AF1" w:rsidRDefault="00BB7AF1">
            <w:pPr>
              <w:rPr>
                <w:sz w:val="1"/>
                <w:szCs w:val="1"/>
              </w:rPr>
            </w:pPr>
          </w:p>
        </w:tc>
      </w:tr>
      <w:tr w:rsidR="00BB7AF1">
        <w:trPr>
          <w:gridAfter w:val="2"/>
          <w:wAfter w:w="180" w:type="dxa"/>
          <w:trHeight w:val="201"/>
        </w:trPr>
        <w:tc>
          <w:tcPr>
            <w:tcW w:w="1200" w:type="dxa"/>
            <w:tcBorders>
              <w:left w:val="single" w:sz="8" w:space="0" w:color="auto"/>
              <w:right w:val="single" w:sz="8" w:space="0" w:color="auto"/>
            </w:tcBorders>
            <w:vAlign w:val="bottom"/>
          </w:tcPr>
          <w:p w:rsidR="00BB7AF1" w:rsidRDefault="00BB7AF1">
            <w:pPr>
              <w:rPr>
                <w:sz w:val="17"/>
                <w:szCs w:val="17"/>
              </w:rPr>
            </w:pPr>
          </w:p>
        </w:tc>
        <w:tc>
          <w:tcPr>
            <w:tcW w:w="3900" w:type="dxa"/>
            <w:tcBorders>
              <w:right w:val="single" w:sz="8" w:space="0" w:color="auto"/>
            </w:tcBorders>
            <w:vAlign w:val="bottom"/>
          </w:tcPr>
          <w:p w:rsidR="00BB7AF1" w:rsidRDefault="00BB7AF1">
            <w:pPr>
              <w:spacing w:line="240" w:lineRule="exact"/>
              <w:rPr>
                <w:rFonts w:ascii="宋体" w:hAnsi="宋体" w:cs="宋体"/>
                <w:w w:val="99"/>
                <w:szCs w:val="21"/>
              </w:rPr>
            </w:pPr>
          </w:p>
        </w:tc>
        <w:tc>
          <w:tcPr>
            <w:tcW w:w="100" w:type="dxa"/>
            <w:gridSpan w:val="2"/>
            <w:vAlign w:val="bottom"/>
          </w:tcPr>
          <w:p w:rsidR="00BB7AF1" w:rsidRDefault="00BB7AF1">
            <w:pPr>
              <w:rPr>
                <w:sz w:val="17"/>
                <w:szCs w:val="17"/>
              </w:rPr>
            </w:pPr>
          </w:p>
        </w:tc>
        <w:tc>
          <w:tcPr>
            <w:tcW w:w="1260" w:type="dxa"/>
            <w:gridSpan w:val="6"/>
            <w:vMerge/>
            <w:vAlign w:val="bottom"/>
          </w:tcPr>
          <w:p w:rsidR="00BB7AF1" w:rsidRDefault="00BB7AF1">
            <w:pPr>
              <w:rPr>
                <w:sz w:val="24"/>
                <w:szCs w:val="24"/>
              </w:rPr>
            </w:pPr>
          </w:p>
        </w:tc>
        <w:tc>
          <w:tcPr>
            <w:tcW w:w="240" w:type="dxa"/>
            <w:gridSpan w:val="3"/>
            <w:vAlign w:val="bottom"/>
          </w:tcPr>
          <w:p w:rsidR="00BB7AF1" w:rsidRDefault="00C263A9">
            <w:pPr>
              <w:rPr>
                <w:sz w:val="24"/>
                <w:szCs w:val="24"/>
              </w:rPr>
            </w:pPr>
            <w:r>
              <w:rPr>
                <w:rFonts w:hint="eastAsia"/>
                <w:sz w:val="24"/>
                <w:szCs w:val="24"/>
              </w:rPr>
              <w:t>3</w:t>
            </w:r>
          </w:p>
        </w:tc>
        <w:tc>
          <w:tcPr>
            <w:tcW w:w="200" w:type="dxa"/>
            <w:gridSpan w:val="2"/>
            <w:vAlign w:val="bottom"/>
          </w:tcPr>
          <w:p w:rsidR="00BB7AF1" w:rsidRDefault="00BB7AF1">
            <w:pPr>
              <w:rPr>
                <w:sz w:val="24"/>
                <w:szCs w:val="24"/>
              </w:rPr>
            </w:pPr>
          </w:p>
        </w:tc>
        <w:tc>
          <w:tcPr>
            <w:tcW w:w="90" w:type="dxa"/>
            <w:vAlign w:val="bottom"/>
          </w:tcPr>
          <w:p w:rsidR="00BB7AF1" w:rsidRDefault="00BB7AF1">
            <w:pPr>
              <w:rPr>
                <w:sz w:val="17"/>
                <w:szCs w:val="17"/>
              </w:rPr>
            </w:pPr>
          </w:p>
        </w:tc>
        <w:tc>
          <w:tcPr>
            <w:tcW w:w="200" w:type="dxa"/>
            <w:gridSpan w:val="2"/>
            <w:vAlign w:val="bottom"/>
          </w:tcPr>
          <w:p w:rsidR="00BB7AF1" w:rsidRDefault="00BB7AF1">
            <w:pPr>
              <w:rPr>
                <w:sz w:val="17"/>
                <w:szCs w:val="17"/>
              </w:rPr>
            </w:pPr>
          </w:p>
        </w:tc>
        <w:tc>
          <w:tcPr>
            <w:tcW w:w="100" w:type="dxa"/>
            <w:gridSpan w:val="2"/>
            <w:vAlign w:val="bottom"/>
          </w:tcPr>
          <w:p w:rsidR="00BB7AF1" w:rsidRDefault="00BB7AF1">
            <w:pPr>
              <w:rPr>
                <w:sz w:val="17"/>
                <w:szCs w:val="17"/>
              </w:rPr>
            </w:pPr>
          </w:p>
        </w:tc>
        <w:tc>
          <w:tcPr>
            <w:tcW w:w="540" w:type="dxa"/>
            <w:gridSpan w:val="9"/>
            <w:vMerge/>
            <w:vAlign w:val="bottom"/>
          </w:tcPr>
          <w:p w:rsidR="00BB7AF1" w:rsidRDefault="00BB7AF1">
            <w:pPr>
              <w:rPr>
                <w:sz w:val="17"/>
                <w:szCs w:val="17"/>
              </w:rPr>
            </w:pPr>
          </w:p>
        </w:tc>
        <w:tc>
          <w:tcPr>
            <w:tcW w:w="100" w:type="dxa"/>
            <w:gridSpan w:val="2"/>
            <w:vAlign w:val="bottom"/>
          </w:tcPr>
          <w:p w:rsidR="00BB7AF1" w:rsidRDefault="00BB7AF1">
            <w:pPr>
              <w:rPr>
                <w:sz w:val="17"/>
                <w:szCs w:val="17"/>
              </w:rPr>
            </w:pPr>
          </w:p>
        </w:tc>
        <w:tc>
          <w:tcPr>
            <w:tcW w:w="360" w:type="dxa"/>
            <w:gridSpan w:val="5"/>
            <w:vAlign w:val="bottom"/>
          </w:tcPr>
          <w:p w:rsidR="00BB7AF1" w:rsidRDefault="00BB7AF1">
            <w:pPr>
              <w:rPr>
                <w:sz w:val="17"/>
                <w:szCs w:val="17"/>
              </w:rPr>
            </w:pPr>
          </w:p>
        </w:tc>
        <w:tc>
          <w:tcPr>
            <w:tcW w:w="740" w:type="dxa"/>
            <w:gridSpan w:val="5"/>
            <w:vAlign w:val="bottom"/>
          </w:tcPr>
          <w:p w:rsidR="00BB7AF1" w:rsidRDefault="00BB7AF1">
            <w:pPr>
              <w:rPr>
                <w:sz w:val="17"/>
                <w:szCs w:val="17"/>
              </w:rPr>
            </w:pPr>
          </w:p>
        </w:tc>
        <w:tc>
          <w:tcPr>
            <w:tcW w:w="330" w:type="dxa"/>
            <w:gridSpan w:val="2"/>
            <w:tcBorders>
              <w:right w:val="single" w:sz="8" w:space="0" w:color="auto"/>
            </w:tcBorders>
            <w:vAlign w:val="bottom"/>
          </w:tcPr>
          <w:p w:rsidR="00BB7AF1" w:rsidRDefault="00BB7AF1">
            <w:pPr>
              <w:rPr>
                <w:sz w:val="17"/>
                <w:szCs w:val="17"/>
              </w:rPr>
            </w:pPr>
          </w:p>
        </w:tc>
        <w:tc>
          <w:tcPr>
            <w:tcW w:w="470" w:type="dxa"/>
            <w:gridSpan w:val="2"/>
            <w:vAlign w:val="bottom"/>
          </w:tcPr>
          <w:p w:rsidR="00BB7AF1" w:rsidRDefault="00BB7AF1">
            <w:pPr>
              <w:rPr>
                <w:sz w:val="1"/>
                <w:szCs w:val="1"/>
              </w:rPr>
            </w:pPr>
          </w:p>
        </w:tc>
      </w:tr>
      <w:tr w:rsidR="00BB7AF1">
        <w:trPr>
          <w:gridAfter w:val="2"/>
          <w:wAfter w:w="180" w:type="dxa"/>
          <w:trHeight w:val="42"/>
        </w:trPr>
        <w:tc>
          <w:tcPr>
            <w:tcW w:w="1200" w:type="dxa"/>
            <w:tcBorders>
              <w:left w:val="single" w:sz="8" w:space="0" w:color="auto"/>
              <w:bottom w:val="single" w:sz="8" w:space="0" w:color="auto"/>
              <w:right w:val="single" w:sz="8" w:space="0" w:color="auto"/>
            </w:tcBorders>
            <w:vAlign w:val="bottom"/>
          </w:tcPr>
          <w:p w:rsidR="00BB7AF1" w:rsidRDefault="00BB7AF1">
            <w:pPr>
              <w:rPr>
                <w:sz w:val="3"/>
                <w:szCs w:val="3"/>
              </w:rPr>
            </w:pPr>
          </w:p>
        </w:tc>
        <w:tc>
          <w:tcPr>
            <w:tcW w:w="3900" w:type="dxa"/>
            <w:tcBorders>
              <w:bottom w:val="single" w:sz="8" w:space="0" w:color="auto"/>
              <w:right w:val="single" w:sz="8" w:space="0" w:color="auto"/>
            </w:tcBorders>
            <w:vAlign w:val="bottom"/>
          </w:tcPr>
          <w:p w:rsidR="00BB7AF1" w:rsidRDefault="00BB7AF1">
            <w:pPr>
              <w:rPr>
                <w:sz w:val="3"/>
                <w:szCs w:val="3"/>
              </w:rPr>
            </w:pPr>
          </w:p>
        </w:tc>
        <w:tc>
          <w:tcPr>
            <w:tcW w:w="100" w:type="dxa"/>
            <w:gridSpan w:val="2"/>
            <w:tcBorders>
              <w:bottom w:val="single" w:sz="8" w:space="0" w:color="auto"/>
            </w:tcBorders>
            <w:vAlign w:val="bottom"/>
          </w:tcPr>
          <w:p w:rsidR="00BB7AF1" w:rsidRDefault="00BB7AF1">
            <w:pPr>
              <w:rPr>
                <w:sz w:val="3"/>
                <w:szCs w:val="3"/>
              </w:rPr>
            </w:pPr>
          </w:p>
        </w:tc>
        <w:tc>
          <w:tcPr>
            <w:tcW w:w="600" w:type="dxa"/>
            <w:gridSpan w:val="2"/>
            <w:tcBorders>
              <w:bottom w:val="single" w:sz="8" w:space="0" w:color="auto"/>
            </w:tcBorders>
            <w:vAlign w:val="bottom"/>
          </w:tcPr>
          <w:p w:rsidR="00BB7AF1" w:rsidRDefault="00BB7AF1">
            <w:pPr>
              <w:rPr>
                <w:sz w:val="3"/>
                <w:szCs w:val="3"/>
              </w:rPr>
            </w:pPr>
          </w:p>
        </w:tc>
        <w:tc>
          <w:tcPr>
            <w:tcW w:w="240" w:type="dxa"/>
            <w:tcBorders>
              <w:bottom w:val="single" w:sz="8" w:space="0" w:color="auto"/>
            </w:tcBorders>
            <w:vAlign w:val="bottom"/>
          </w:tcPr>
          <w:p w:rsidR="00BB7AF1" w:rsidRDefault="00BB7AF1">
            <w:pPr>
              <w:rPr>
                <w:sz w:val="3"/>
                <w:szCs w:val="3"/>
              </w:rPr>
            </w:pPr>
          </w:p>
        </w:tc>
        <w:tc>
          <w:tcPr>
            <w:tcW w:w="200" w:type="dxa"/>
            <w:tcBorders>
              <w:bottom w:val="single" w:sz="8" w:space="0" w:color="auto"/>
            </w:tcBorders>
            <w:vAlign w:val="bottom"/>
          </w:tcPr>
          <w:p w:rsidR="00BB7AF1" w:rsidRDefault="00BB7AF1">
            <w:pPr>
              <w:rPr>
                <w:sz w:val="3"/>
                <w:szCs w:val="3"/>
              </w:rPr>
            </w:pPr>
          </w:p>
        </w:tc>
        <w:tc>
          <w:tcPr>
            <w:tcW w:w="20" w:type="dxa"/>
            <w:tcBorders>
              <w:top w:val="single" w:sz="8" w:space="0" w:color="auto"/>
              <w:bottom w:val="single" w:sz="8" w:space="0" w:color="auto"/>
            </w:tcBorders>
            <w:vAlign w:val="bottom"/>
          </w:tcPr>
          <w:p w:rsidR="00BB7AF1" w:rsidRDefault="00BB7AF1">
            <w:pPr>
              <w:rPr>
                <w:sz w:val="3"/>
                <w:szCs w:val="3"/>
              </w:rPr>
            </w:pPr>
          </w:p>
        </w:tc>
        <w:tc>
          <w:tcPr>
            <w:tcW w:w="200" w:type="dxa"/>
            <w:tcBorders>
              <w:top w:val="single" w:sz="8" w:space="0" w:color="auto"/>
              <w:bottom w:val="single" w:sz="8" w:space="0" w:color="auto"/>
            </w:tcBorders>
            <w:vAlign w:val="bottom"/>
          </w:tcPr>
          <w:p w:rsidR="00BB7AF1" w:rsidRDefault="00BB7AF1">
            <w:pPr>
              <w:rPr>
                <w:sz w:val="3"/>
                <w:szCs w:val="3"/>
              </w:rPr>
            </w:pPr>
          </w:p>
        </w:tc>
        <w:tc>
          <w:tcPr>
            <w:tcW w:w="240" w:type="dxa"/>
            <w:gridSpan w:val="3"/>
            <w:tcBorders>
              <w:top w:val="single" w:sz="8" w:space="0" w:color="auto"/>
              <w:bottom w:val="single" w:sz="8" w:space="0" w:color="auto"/>
            </w:tcBorders>
            <w:vAlign w:val="bottom"/>
          </w:tcPr>
          <w:p w:rsidR="00BB7AF1" w:rsidRDefault="00BB7AF1">
            <w:pPr>
              <w:rPr>
                <w:sz w:val="3"/>
                <w:szCs w:val="3"/>
              </w:rPr>
            </w:pPr>
          </w:p>
        </w:tc>
        <w:tc>
          <w:tcPr>
            <w:tcW w:w="200" w:type="dxa"/>
            <w:gridSpan w:val="2"/>
            <w:tcBorders>
              <w:top w:val="single" w:sz="8" w:space="0" w:color="auto"/>
              <w:bottom w:val="single" w:sz="8" w:space="0" w:color="auto"/>
            </w:tcBorders>
            <w:vAlign w:val="bottom"/>
          </w:tcPr>
          <w:p w:rsidR="00BB7AF1" w:rsidRDefault="00BB7AF1">
            <w:pPr>
              <w:rPr>
                <w:sz w:val="3"/>
                <w:szCs w:val="3"/>
              </w:rPr>
            </w:pPr>
          </w:p>
        </w:tc>
        <w:tc>
          <w:tcPr>
            <w:tcW w:w="90" w:type="dxa"/>
            <w:tcBorders>
              <w:top w:val="single" w:sz="8" w:space="0" w:color="auto"/>
              <w:bottom w:val="single" w:sz="8" w:space="0" w:color="auto"/>
            </w:tcBorders>
            <w:vAlign w:val="bottom"/>
          </w:tcPr>
          <w:p w:rsidR="00BB7AF1" w:rsidRDefault="00BB7AF1">
            <w:pPr>
              <w:rPr>
                <w:sz w:val="3"/>
                <w:szCs w:val="3"/>
              </w:rPr>
            </w:pPr>
          </w:p>
        </w:tc>
        <w:tc>
          <w:tcPr>
            <w:tcW w:w="200" w:type="dxa"/>
            <w:gridSpan w:val="2"/>
            <w:tcBorders>
              <w:top w:val="single" w:sz="8" w:space="0" w:color="auto"/>
              <w:bottom w:val="single" w:sz="8" w:space="0" w:color="auto"/>
            </w:tcBorders>
            <w:vAlign w:val="bottom"/>
          </w:tcPr>
          <w:p w:rsidR="00BB7AF1" w:rsidRDefault="00BB7AF1">
            <w:pPr>
              <w:rPr>
                <w:sz w:val="3"/>
                <w:szCs w:val="3"/>
              </w:rPr>
            </w:pPr>
          </w:p>
        </w:tc>
        <w:tc>
          <w:tcPr>
            <w:tcW w:w="100" w:type="dxa"/>
            <w:gridSpan w:val="2"/>
            <w:tcBorders>
              <w:top w:val="single" w:sz="8" w:space="0" w:color="auto"/>
              <w:bottom w:val="single" w:sz="8" w:space="0" w:color="auto"/>
            </w:tcBorders>
            <w:vAlign w:val="bottom"/>
          </w:tcPr>
          <w:p w:rsidR="00BB7AF1" w:rsidRDefault="00BB7AF1">
            <w:pPr>
              <w:rPr>
                <w:sz w:val="3"/>
                <w:szCs w:val="3"/>
              </w:rPr>
            </w:pPr>
          </w:p>
        </w:tc>
        <w:tc>
          <w:tcPr>
            <w:tcW w:w="120" w:type="dxa"/>
            <w:tcBorders>
              <w:bottom w:val="single" w:sz="8" w:space="0" w:color="auto"/>
            </w:tcBorders>
            <w:vAlign w:val="bottom"/>
          </w:tcPr>
          <w:p w:rsidR="00BB7AF1" w:rsidRDefault="00BB7AF1">
            <w:pPr>
              <w:rPr>
                <w:sz w:val="3"/>
                <w:szCs w:val="3"/>
              </w:rPr>
            </w:pPr>
          </w:p>
        </w:tc>
        <w:tc>
          <w:tcPr>
            <w:tcW w:w="100" w:type="dxa"/>
            <w:gridSpan w:val="2"/>
            <w:tcBorders>
              <w:bottom w:val="single" w:sz="8" w:space="0" w:color="auto"/>
            </w:tcBorders>
            <w:vAlign w:val="bottom"/>
          </w:tcPr>
          <w:p w:rsidR="00BB7AF1" w:rsidRDefault="00BB7AF1">
            <w:pPr>
              <w:rPr>
                <w:sz w:val="3"/>
                <w:szCs w:val="3"/>
              </w:rPr>
            </w:pPr>
          </w:p>
        </w:tc>
        <w:tc>
          <w:tcPr>
            <w:tcW w:w="320" w:type="dxa"/>
            <w:gridSpan w:val="6"/>
            <w:tcBorders>
              <w:bottom w:val="single" w:sz="8" w:space="0" w:color="auto"/>
            </w:tcBorders>
            <w:vAlign w:val="bottom"/>
          </w:tcPr>
          <w:p w:rsidR="00BB7AF1" w:rsidRDefault="00BB7AF1">
            <w:pPr>
              <w:rPr>
                <w:sz w:val="3"/>
                <w:szCs w:val="3"/>
              </w:rPr>
            </w:pPr>
          </w:p>
        </w:tc>
        <w:tc>
          <w:tcPr>
            <w:tcW w:w="100" w:type="dxa"/>
            <w:gridSpan w:val="2"/>
            <w:tcBorders>
              <w:bottom w:val="single" w:sz="8" w:space="0" w:color="auto"/>
            </w:tcBorders>
            <w:vAlign w:val="bottom"/>
          </w:tcPr>
          <w:p w:rsidR="00BB7AF1" w:rsidRDefault="00BB7AF1">
            <w:pPr>
              <w:rPr>
                <w:sz w:val="3"/>
                <w:szCs w:val="3"/>
              </w:rPr>
            </w:pPr>
          </w:p>
        </w:tc>
        <w:tc>
          <w:tcPr>
            <w:tcW w:w="360" w:type="dxa"/>
            <w:gridSpan w:val="5"/>
            <w:tcBorders>
              <w:bottom w:val="single" w:sz="8" w:space="0" w:color="auto"/>
            </w:tcBorders>
            <w:vAlign w:val="bottom"/>
          </w:tcPr>
          <w:p w:rsidR="00BB7AF1" w:rsidRDefault="00BB7AF1">
            <w:pPr>
              <w:rPr>
                <w:sz w:val="3"/>
                <w:szCs w:val="3"/>
              </w:rPr>
            </w:pPr>
          </w:p>
        </w:tc>
        <w:tc>
          <w:tcPr>
            <w:tcW w:w="740" w:type="dxa"/>
            <w:gridSpan w:val="5"/>
            <w:tcBorders>
              <w:bottom w:val="single" w:sz="8" w:space="0" w:color="auto"/>
            </w:tcBorders>
            <w:vAlign w:val="bottom"/>
          </w:tcPr>
          <w:p w:rsidR="00BB7AF1" w:rsidRDefault="00BB7AF1">
            <w:pPr>
              <w:rPr>
                <w:sz w:val="3"/>
                <w:szCs w:val="3"/>
              </w:rPr>
            </w:pPr>
          </w:p>
        </w:tc>
        <w:tc>
          <w:tcPr>
            <w:tcW w:w="330" w:type="dxa"/>
            <w:gridSpan w:val="2"/>
            <w:tcBorders>
              <w:bottom w:val="single" w:sz="8" w:space="0" w:color="auto"/>
              <w:right w:val="single" w:sz="8" w:space="0" w:color="auto"/>
            </w:tcBorders>
            <w:vAlign w:val="bottom"/>
          </w:tcPr>
          <w:p w:rsidR="00BB7AF1" w:rsidRDefault="00BB7AF1">
            <w:pPr>
              <w:rPr>
                <w:sz w:val="3"/>
                <w:szCs w:val="3"/>
              </w:rPr>
            </w:pPr>
          </w:p>
        </w:tc>
        <w:tc>
          <w:tcPr>
            <w:tcW w:w="470" w:type="dxa"/>
            <w:gridSpan w:val="2"/>
            <w:vAlign w:val="bottom"/>
          </w:tcPr>
          <w:p w:rsidR="00BB7AF1" w:rsidRDefault="00BB7AF1">
            <w:pPr>
              <w:rPr>
                <w:sz w:val="1"/>
                <w:szCs w:val="1"/>
              </w:rPr>
            </w:pPr>
          </w:p>
        </w:tc>
      </w:tr>
      <w:tr w:rsidR="00BB7AF1">
        <w:trPr>
          <w:gridAfter w:val="2"/>
          <w:wAfter w:w="180" w:type="dxa"/>
          <w:trHeight w:val="410"/>
        </w:trPr>
        <w:tc>
          <w:tcPr>
            <w:tcW w:w="1200" w:type="dxa"/>
            <w:vMerge w:val="restart"/>
            <w:tcBorders>
              <w:left w:val="single" w:sz="8" w:space="0" w:color="auto"/>
              <w:right w:val="single" w:sz="8" w:space="0" w:color="auto"/>
            </w:tcBorders>
            <w:vAlign w:val="bottom"/>
          </w:tcPr>
          <w:p w:rsidR="00BB7AF1" w:rsidRDefault="00C263A9">
            <w:pPr>
              <w:jc w:val="center"/>
              <w:rPr>
                <w:sz w:val="20"/>
              </w:rPr>
            </w:pPr>
            <w:r>
              <w:rPr>
                <w:rFonts w:eastAsia="Times New Roman"/>
                <w:w w:val="98"/>
                <w:szCs w:val="21"/>
              </w:rPr>
              <w:t>7.4</w:t>
            </w:r>
          </w:p>
        </w:tc>
        <w:tc>
          <w:tcPr>
            <w:tcW w:w="3900" w:type="dxa"/>
            <w:vMerge w:val="restart"/>
            <w:tcBorders>
              <w:right w:val="single" w:sz="8" w:space="0" w:color="auto"/>
            </w:tcBorders>
            <w:vAlign w:val="bottom"/>
          </w:tcPr>
          <w:p w:rsidR="00BB7AF1" w:rsidRDefault="00C263A9">
            <w:pPr>
              <w:spacing w:line="240" w:lineRule="exact"/>
              <w:rPr>
                <w:sz w:val="20"/>
              </w:rPr>
            </w:pPr>
            <w:r>
              <w:rPr>
                <w:rFonts w:ascii="宋体" w:hAnsi="宋体" w:cs="宋体"/>
                <w:szCs w:val="21"/>
              </w:rPr>
              <w:t>是否授权评标委员会确定中标人</w:t>
            </w:r>
          </w:p>
        </w:tc>
        <w:tc>
          <w:tcPr>
            <w:tcW w:w="100" w:type="dxa"/>
            <w:gridSpan w:val="2"/>
            <w:vAlign w:val="bottom"/>
          </w:tcPr>
          <w:p w:rsidR="00BB7AF1" w:rsidRDefault="00BB7AF1">
            <w:pPr>
              <w:rPr>
                <w:sz w:val="24"/>
                <w:szCs w:val="24"/>
              </w:rPr>
            </w:pPr>
          </w:p>
        </w:tc>
        <w:tc>
          <w:tcPr>
            <w:tcW w:w="600" w:type="dxa"/>
            <w:gridSpan w:val="2"/>
            <w:vAlign w:val="bottom"/>
          </w:tcPr>
          <w:p w:rsidR="00BB7AF1" w:rsidRDefault="00C263A9">
            <w:pPr>
              <w:spacing w:line="368" w:lineRule="exact"/>
              <w:rPr>
                <w:sz w:val="20"/>
              </w:rPr>
            </w:pPr>
            <w:r>
              <w:rPr>
                <w:rFonts w:eastAsia="Times New Roman"/>
                <w:sz w:val="32"/>
                <w:szCs w:val="32"/>
              </w:rPr>
              <w:t>□</w:t>
            </w:r>
            <w:r>
              <w:rPr>
                <w:rFonts w:ascii="宋体" w:hAnsi="宋体" w:cs="宋体"/>
                <w:szCs w:val="21"/>
              </w:rPr>
              <w:t>是</w:t>
            </w:r>
          </w:p>
        </w:tc>
        <w:tc>
          <w:tcPr>
            <w:tcW w:w="240" w:type="dxa"/>
            <w:vAlign w:val="bottom"/>
          </w:tcPr>
          <w:p w:rsidR="00BB7AF1" w:rsidRDefault="00BB7AF1">
            <w:pPr>
              <w:rPr>
                <w:sz w:val="24"/>
                <w:szCs w:val="24"/>
              </w:rPr>
            </w:pPr>
          </w:p>
        </w:tc>
        <w:tc>
          <w:tcPr>
            <w:tcW w:w="200" w:type="dxa"/>
            <w:vAlign w:val="bottom"/>
          </w:tcPr>
          <w:p w:rsidR="00BB7AF1" w:rsidRDefault="00BB7AF1">
            <w:pPr>
              <w:rPr>
                <w:sz w:val="24"/>
                <w:szCs w:val="24"/>
              </w:rPr>
            </w:pPr>
          </w:p>
        </w:tc>
        <w:tc>
          <w:tcPr>
            <w:tcW w:w="20" w:type="dxa"/>
            <w:vAlign w:val="bottom"/>
          </w:tcPr>
          <w:p w:rsidR="00BB7AF1" w:rsidRDefault="00BB7AF1">
            <w:pPr>
              <w:rPr>
                <w:sz w:val="24"/>
                <w:szCs w:val="24"/>
              </w:rPr>
            </w:pPr>
          </w:p>
        </w:tc>
        <w:tc>
          <w:tcPr>
            <w:tcW w:w="200" w:type="dxa"/>
            <w:vAlign w:val="bottom"/>
          </w:tcPr>
          <w:p w:rsidR="00BB7AF1" w:rsidRDefault="00BB7AF1">
            <w:pPr>
              <w:rPr>
                <w:sz w:val="24"/>
                <w:szCs w:val="24"/>
              </w:rPr>
            </w:pPr>
          </w:p>
        </w:tc>
        <w:tc>
          <w:tcPr>
            <w:tcW w:w="240" w:type="dxa"/>
            <w:gridSpan w:val="3"/>
            <w:vAlign w:val="bottom"/>
          </w:tcPr>
          <w:p w:rsidR="00BB7AF1" w:rsidRDefault="00BB7AF1">
            <w:pPr>
              <w:rPr>
                <w:sz w:val="24"/>
                <w:szCs w:val="24"/>
              </w:rPr>
            </w:pPr>
          </w:p>
        </w:tc>
        <w:tc>
          <w:tcPr>
            <w:tcW w:w="200" w:type="dxa"/>
            <w:gridSpan w:val="2"/>
            <w:vAlign w:val="bottom"/>
          </w:tcPr>
          <w:p w:rsidR="00BB7AF1" w:rsidRDefault="00BB7AF1">
            <w:pPr>
              <w:rPr>
                <w:sz w:val="24"/>
                <w:szCs w:val="24"/>
              </w:rPr>
            </w:pPr>
          </w:p>
        </w:tc>
        <w:tc>
          <w:tcPr>
            <w:tcW w:w="90" w:type="dxa"/>
            <w:vAlign w:val="bottom"/>
          </w:tcPr>
          <w:p w:rsidR="00BB7AF1" w:rsidRDefault="00BB7AF1">
            <w:pPr>
              <w:rPr>
                <w:sz w:val="24"/>
                <w:szCs w:val="24"/>
              </w:rPr>
            </w:pPr>
          </w:p>
        </w:tc>
        <w:tc>
          <w:tcPr>
            <w:tcW w:w="200" w:type="dxa"/>
            <w:gridSpan w:val="2"/>
            <w:vAlign w:val="bottom"/>
          </w:tcPr>
          <w:p w:rsidR="00BB7AF1" w:rsidRDefault="00BB7AF1">
            <w:pPr>
              <w:rPr>
                <w:sz w:val="24"/>
                <w:szCs w:val="24"/>
              </w:rPr>
            </w:pPr>
          </w:p>
        </w:tc>
        <w:tc>
          <w:tcPr>
            <w:tcW w:w="100" w:type="dxa"/>
            <w:gridSpan w:val="2"/>
            <w:vAlign w:val="bottom"/>
          </w:tcPr>
          <w:p w:rsidR="00BB7AF1" w:rsidRDefault="00BB7AF1">
            <w:pPr>
              <w:rPr>
                <w:sz w:val="24"/>
                <w:szCs w:val="24"/>
              </w:rPr>
            </w:pPr>
          </w:p>
        </w:tc>
        <w:tc>
          <w:tcPr>
            <w:tcW w:w="120" w:type="dxa"/>
            <w:vAlign w:val="bottom"/>
          </w:tcPr>
          <w:p w:rsidR="00BB7AF1" w:rsidRDefault="00BB7AF1">
            <w:pPr>
              <w:rPr>
                <w:sz w:val="24"/>
                <w:szCs w:val="24"/>
              </w:rPr>
            </w:pPr>
          </w:p>
        </w:tc>
        <w:tc>
          <w:tcPr>
            <w:tcW w:w="100" w:type="dxa"/>
            <w:gridSpan w:val="2"/>
            <w:vAlign w:val="bottom"/>
          </w:tcPr>
          <w:p w:rsidR="00BB7AF1" w:rsidRDefault="00BB7AF1">
            <w:pPr>
              <w:rPr>
                <w:sz w:val="24"/>
                <w:szCs w:val="24"/>
              </w:rPr>
            </w:pPr>
          </w:p>
        </w:tc>
        <w:tc>
          <w:tcPr>
            <w:tcW w:w="320" w:type="dxa"/>
            <w:gridSpan w:val="6"/>
            <w:vAlign w:val="bottom"/>
          </w:tcPr>
          <w:p w:rsidR="00BB7AF1" w:rsidRDefault="00BB7AF1">
            <w:pPr>
              <w:rPr>
                <w:sz w:val="24"/>
                <w:szCs w:val="24"/>
              </w:rPr>
            </w:pPr>
          </w:p>
        </w:tc>
        <w:tc>
          <w:tcPr>
            <w:tcW w:w="100" w:type="dxa"/>
            <w:gridSpan w:val="2"/>
            <w:vAlign w:val="bottom"/>
          </w:tcPr>
          <w:p w:rsidR="00BB7AF1" w:rsidRDefault="00BB7AF1">
            <w:pPr>
              <w:rPr>
                <w:sz w:val="24"/>
                <w:szCs w:val="24"/>
              </w:rPr>
            </w:pPr>
          </w:p>
        </w:tc>
        <w:tc>
          <w:tcPr>
            <w:tcW w:w="360" w:type="dxa"/>
            <w:gridSpan w:val="5"/>
            <w:vAlign w:val="bottom"/>
          </w:tcPr>
          <w:p w:rsidR="00BB7AF1" w:rsidRDefault="00BB7AF1">
            <w:pPr>
              <w:rPr>
                <w:sz w:val="24"/>
                <w:szCs w:val="24"/>
              </w:rPr>
            </w:pPr>
          </w:p>
        </w:tc>
        <w:tc>
          <w:tcPr>
            <w:tcW w:w="740" w:type="dxa"/>
            <w:gridSpan w:val="5"/>
            <w:vAlign w:val="bottom"/>
          </w:tcPr>
          <w:p w:rsidR="00BB7AF1" w:rsidRDefault="00BB7AF1">
            <w:pPr>
              <w:rPr>
                <w:sz w:val="24"/>
                <w:szCs w:val="24"/>
              </w:rPr>
            </w:pPr>
          </w:p>
        </w:tc>
        <w:tc>
          <w:tcPr>
            <w:tcW w:w="330" w:type="dxa"/>
            <w:gridSpan w:val="2"/>
            <w:tcBorders>
              <w:right w:val="single" w:sz="8" w:space="0" w:color="auto"/>
            </w:tcBorders>
            <w:vAlign w:val="bottom"/>
          </w:tcPr>
          <w:p w:rsidR="00BB7AF1" w:rsidRDefault="00BB7AF1">
            <w:pPr>
              <w:rPr>
                <w:sz w:val="24"/>
                <w:szCs w:val="24"/>
              </w:rPr>
            </w:pPr>
          </w:p>
        </w:tc>
        <w:tc>
          <w:tcPr>
            <w:tcW w:w="470" w:type="dxa"/>
            <w:gridSpan w:val="2"/>
            <w:vAlign w:val="bottom"/>
          </w:tcPr>
          <w:p w:rsidR="00BB7AF1" w:rsidRDefault="00BB7AF1">
            <w:pPr>
              <w:rPr>
                <w:sz w:val="1"/>
                <w:szCs w:val="1"/>
              </w:rPr>
            </w:pPr>
          </w:p>
        </w:tc>
      </w:tr>
      <w:tr w:rsidR="00BB7AF1">
        <w:trPr>
          <w:gridAfter w:val="2"/>
          <w:wAfter w:w="180" w:type="dxa"/>
          <w:trHeight w:val="197"/>
        </w:trPr>
        <w:tc>
          <w:tcPr>
            <w:tcW w:w="1200" w:type="dxa"/>
            <w:vMerge/>
            <w:tcBorders>
              <w:left w:val="single" w:sz="8" w:space="0" w:color="auto"/>
              <w:right w:val="single" w:sz="8" w:space="0" w:color="auto"/>
            </w:tcBorders>
            <w:vAlign w:val="bottom"/>
          </w:tcPr>
          <w:p w:rsidR="00BB7AF1" w:rsidRDefault="00BB7AF1">
            <w:pPr>
              <w:rPr>
                <w:sz w:val="17"/>
                <w:szCs w:val="17"/>
              </w:rPr>
            </w:pPr>
          </w:p>
        </w:tc>
        <w:tc>
          <w:tcPr>
            <w:tcW w:w="3900" w:type="dxa"/>
            <w:vMerge/>
            <w:tcBorders>
              <w:right w:val="single" w:sz="8" w:space="0" w:color="auto"/>
            </w:tcBorders>
            <w:vAlign w:val="bottom"/>
          </w:tcPr>
          <w:p w:rsidR="00BB7AF1" w:rsidRDefault="00BB7AF1">
            <w:pPr>
              <w:rPr>
                <w:sz w:val="17"/>
                <w:szCs w:val="17"/>
              </w:rPr>
            </w:pPr>
          </w:p>
        </w:tc>
        <w:tc>
          <w:tcPr>
            <w:tcW w:w="100" w:type="dxa"/>
            <w:gridSpan w:val="2"/>
            <w:vAlign w:val="bottom"/>
          </w:tcPr>
          <w:p w:rsidR="00BB7AF1" w:rsidRDefault="00BB7AF1">
            <w:pPr>
              <w:rPr>
                <w:sz w:val="17"/>
                <w:szCs w:val="17"/>
              </w:rPr>
            </w:pPr>
          </w:p>
        </w:tc>
        <w:tc>
          <w:tcPr>
            <w:tcW w:w="600" w:type="dxa"/>
            <w:gridSpan w:val="2"/>
            <w:vMerge w:val="restart"/>
            <w:vAlign w:val="bottom"/>
          </w:tcPr>
          <w:p w:rsidR="00BB7AF1" w:rsidRDefault="00C263A9">
            <w:pPr>
              <w:spacing w:line="368" w:lineRule="exact"/>
              <w:rPr>
                <w:sz w:val="20"/>
              </w:rPr>
            </w:pPr>
            <w:r>
              <w:rPr>
                <w:rFonts w:ascii="Arial" w:eastAsia="Times New Roman" w:hAnsi="Arial" w:cs="Arial"/>
                <w:sz w:val="32"/>
                <w:szCs w:val="32"/>
              </w:rPr>
              <w:t>√</w:t>
            </w:r>
            <w:r>
              <w:rPr>
                <w:rFonts w:ascii="宋体" w:hAnsi="宋体" w:cs="宋体"/>
                <w:szCs w:val="21"/>
              </w:rPr>
              <w:t>否</w:t>
            </w:r>
          </w:p>
        </w:tc>
        <w:tc>
          <w:tcPr>
            <w:tcW w:w="240" w:type="dxa"/>
            <w:vAlign w:val="bottom"/>
          </w:tcPr>
          <w:p w:rsidR="00BB7AF1" w:rsidRDefault="00BB7AF1">
            <w:pPr>
              <w:rPr>
                <w:sz w:val="17"/>
                <w:szCs w:val="17"/>
              </w:rPr>
            </w:pPr>
          </w:p>
        </w:tc>
        <w:tc>
          <w:tcPr>
            <w:tcW w:w="200" w:type="dxa"/>
            <w:vAlign w:val="bottom"/>
          </w:tcPr>
          <w:p w:rsidR="00BB7AF1" w:rsidRDefault="00BB7AF1">
            <w:pPr>
              <w:rPr>
                <w:sz w:val="17"/>
                <w:szCs w:val="17"/>
              </w:rPr>
            </w:pPr>
          </w:p>
        </w:tc>
        <w:tc>
          <w:tcPr>
            <w:tcW w:w="20" w:type="dxa"/>
            <w:vAlign w:val="bottom"/>
          </w:tcPr>
          <w:p w:rsidR="00BB7AF1" w:rsidRDefault="00BB7AF1">
            <w:pPr>
              <w:rPr>
                <w:sz w:val="17"/>
                <w:szCs w:val="17"/>
              </w:rPr>
            </w:pPr>
          </w:p>
        </w:tc>
        <w:tc>
          <w:tcPr>
            <w:tcW w:w="200" w:type="dxa"/>
            <w:vAlign w:val="bottom"/>
          </w:tcPr>
          <w:p w:rsidR="00BB7AF1" w:rsidRDefault="00BB7AF1">
            <w:pPr>
              <w:rPr>
                <w:sz w:val="17"/>
                <w:szCs w:val="17"/>
              </w:rPr>
            </w:pPr>
          </w:p>
        </w:tc>
        <w:tc>
          <w:tcPr>
            <w:tcW w:w="240" w:type="dxa"/>
            <w:gridSpan w:val="3"/>
            <w:vAlign w:val="bottom"/>
          </w:tcPr>
          <w:p w:rsidR="00BB7AF1" w:rsidRDefault="00BB7AF1">
            <w:pPr>
              <w:rPr>
                <w:sz w:val="17"/>
                <w:szCs w:val="17"/>
              </w:rPr>
            </w:pPr>
          </w:p>
        </w:tc>
        <w:tc>
          <w:tcPr>
            <w:tcW w:w="200" w:type="dxa"/>
            <w:gridSpan w:val="2"/>
            <w:vAlign w:val="bottom"/>
          </w:tcPr>
          <w:p w:rsidR="00BB7AF1" w:rsidRDefault="00BB7AF1">
            <w:pPr>
              <w:rPr>
                <w:sz w:val="17"/>
                <w:szCs w:val="17"/>
              </w:rPr>
            </w:pPr>
          </w:p>
        </w:tc>
        <w:tc>
          <w:tcPr>
            <w:tcW w:w="90" w:type="dxa"/>
            <w:vAlign w:val="bottom"/>
          </w:tcPr>
          <w:p w:rsidR="00BB7AF1" w:rsidRDefault="00BB7AF1">
            <w:pPr>
              <w:rPr>
                <w:sz w:val="17"/>
                <w:szCs w:val="17"/>
              </w:rPr>
            </w:pPr>
          </w:p>
        </w:tc>
        <w:tc>
          <w:tcPr>
            <w:tcW w:w="200" w:type="dxa"/>
            <w:gridSpan w:val="2"/>
            <w:vAlign w:val="bottom"/>
          </w:tcPr>
          <w:p w:rsidR="00BB7AF1" w:rsidRDefault="00BB7AF1">
            <w:pPr>
              <w:rPr>
                <w:sz w:val="17"/>
                <w:szCs w:val="17"/>
              </w:rPr>
            </w:pPr>
          </w:p>
        </w:tc>
        <w:tc>
          <w:tcPr>
            <w:tcW w:w="100" w:type="dxa"/>
            <w:gridSpan w:val="2"/>
            <w:vAlign w:val="bottom"/>
          </w:tcPr>
          <w:p w:rsidR="00BB7AF1" w:rsidRDefault="00BB7AF1">
            <w:pPr>
              <w:rPr>
                <w:sz w:val="17"/>
                <w:szCs w:val="17"/>
              </w:rPr>
            </w:pPr>
          </w:p>
        </w:tc>
        <w:tc>
          <w:tcPr>
            <w:tcW w:w="120" w:type="dxa"/>
            <w:vAlign w:val="bottom"/>
          </w:tcPr>
          <w:p w:rsidR="00BB7AF1" w:rsidRDefault="00BB7AF1">
            <w:pPr>
              <w:rPr>
                <w:sz w:val="17"/>
                <w:szCs w:val="17"/>
              </w:rPr>
            </w:pPr>
          </w:p>
        </w:tc>
        <w:tc>
          <w:tcPr>
            <w:tcW w:w="100" w:type="dxa"/>
            <w:gridSpan w:val="2"/>
            <w:vAlign w:val="bottom"/>
          </w:tcPr>
          <w:p w:rsidR="00BB7AF1" w:rsidRDefault="00BB7AF1">
            <w:pPr>
              <w:rPr>
                <w:sz w:val="17"/>
                <w:szCs w:val="17"/>
              </w:rPr>
            </w:pPr>
          </w:p>
        </w:tc>
        <w:tc>
          <w:tcPr>
            <w:tcW w:w="320" w:type="dxa"/>
            <w:gridSpan w:val="6"/>
            <w:vAlign w:val="bottom"/>
          </w:tcPr>
          <w:p w:rsidR="00BB7AF1" w:rsidRDefault="00BB7AF1">
            <w:pPr>
              <w:rPr>
                <w:sz w:val="17"/>
                <w:szCs w:val="17"/>
              </w:rPr>
            </w:pPr>
          </w:p>
        </w:tc>
        <w:tc>
          <w:tcPr>
            <w:tcW w:w="100" w:type="dxa"/>
            <w:gridSpan w:val="2"/>
            <w:vAlign w:val="bottom"/>
          </w:tcPr>
          <w:p w:rsidR="00BB7AF1" w:rsidRDefault="00BB7AF1">
            <w:pPr>
              <w:rPr>
                <w:sz w:val="17"/>
                <w:szCs w:val="17"/>
              </w:rPr>
            </w:pPr>
          </w:p>
        </w:tc>
        <w:tc>
          <w:tcPr>
            <w:tcW w:w="360" w:type="dxa"/>
            <w:gridSpan w:val="5"/>
            <w:vAlign w:val="bottom"/>
          </w:tcPr>
          <w:p w:rsidR="00BB7AF1" w:rsidRDefault="00BB7AF1">
            <w:pPr>
              <w:rPr>
                <w:sz w:val="17"/>
                <w:szCs w:val="17"/>
              </w:rPr>
            </w:pPr>
          </w:p>
        </w:tc>
        <w:tc>
          <w:tcPr>
            <w:tcW w:w="740" w:type="dxa"/>
            <w:gridSpan w:val="5"/>
            <w:vAlign w:val="bottom"/>
          </w:tcPr>
          <w:p w:rsidR="00BB7AF1" w:rsidRDefault="00BB7AF1">
            <w:pPr>
              <w:rPr>
                <w:sz w:val="17"/>
                <w:szCs w:val="17"/>
              </w:rPr>
            </w:pPr>
          </w:p>
        </w:tc>
        <w:tc>
          <w:tcPr>
            <w:tcW w:w="330" w:type="dxa"/>
            <w:gridSpan w:val="2"/>
            <w:tcBorders>
              <w:right w:val="single" w:sz="8" w:space="0" w:color="auto"/>
            </w:tcBorders>
            <w:vAlign w:val="bottom"/>
          </w:tcPr>
          <w:p w:rsidR="00BB7AF1" w:rsidRDefault="00BB7AF1">
            <w:pPr>
              <w:rPr>
                <w:sz w:val="17"/>
                <w:szCs w:val="17"/>
              </w:rPr>
            </w:pPr>
          </w:p>
        </w:tc>
        <w:tc>
          <w:tcPr>
            <w:tcW w:w="470" w:type="dxa"/>
            <w:gridSpan w:val="2"/>
            <w:vAlign w:val="bottom"/>
          </w:tcPr>
          <w:p w:rsidR="00BB7AF1" w:rsidRDefault="00BB7AF1">
            <w:pPr>
              <w:rPr>
                <w:sz w:val="1"/>
                <w:szCs w:val="1"/>
              </w:rPr>
            </w:pPr>
          </w:p>
        </w:tc>
      </w:tr>
      <w:tr w:rsidR="00BB7AF1">
        <w:trPr>
          <w:gridAfter w:val="2"/>
          <w:wAfter w:w="180" w:type="dxa"/>
          <w:trHeight w:val="254"/>
        </w:trPr>
        <w:tc>
          <w:tcPr>
            <w:tcW w:w="1200" w:type="dxa"/>
            <w:tcBorders>
              <w:left w:val="single" w:sz="8" w:space="0" w:color="auto"/>
              <w:bottom w:val="single" w:sz="8" w:space="0" w:color="auto"/>
              <w:right w:val="single" w:sz="8" w:space="0" w:color="auto"/>
            </w:tcBorders>
            <w:vAlign w:val="bottom"/>
          </w:tcPr>
          <w:p w:rsidR="00BB7AF1" w:rsidRDefault="00BB7AF1"/>
        </w:tc>
        <w:tc>
          <w:tcPr>
            <w:tcW w:w="3900" w:type="dxa"/>
            <w:tcBorders>
              <w:bottom w:val="single" w:sz="8" w:space="0" w:color="auto"/>
              <w:right w:val="single" w:sz="8" w:space="0" w:color="auto"/>
            </w:tcBorders>
            <w:vAlign w:val="bottom"/>
          </w:tcPr>
          <w:p w:rsidR="00BB7AF1" w:rsidRDefault="00BB7AF1"/>
        </w:tc>
        <w:tc>
          <w:tcPr>
            <w:tcW w:w="100" w:type="dxa"/>
            <w:gridSpan w:val="2"/>
            <w:tcBorders>
              <w:bottom w:val="single" w:sz="8" w:space="0" w:color="auto"/>
            </w:tcBorders>
            <w:vAlign w:val="bottom"/>
          </w:tcPr>
          <w:p w:rsidR="00BB7AF1" w:rsidRDefault="00BB7AF1"/>
        </w:tc>
        <w:tc>
          <w:tcPr>
            <w:tcW w:w="600" w:type="dxa"/>
            <w:gridSpan w:val="2"/>
            <w:vMerge/>
            <w:tcBorders>
              <w:bottom w:val="single" w:sz="8" w:space="0" w:color="auto"/>
            </w:tcBorders>
            <w:vAlign w:val="bottom"/>
          </w:tcPr>
          <w:p w:rsidR="00BB7AF1" w:rsidRDefault="00BB7AF1"/>
        </w:tc>
        <w:tc>
          <w:tcPr>
            <w:tcW w:w="240" w:type="dxa"/>
            <w:tcBorders>
              <w:bottom w:val="single" w:sz="8" w:space="0" w:color="auto"/>
            </w:tcBorders>
            <w:vAlign w:val="bottom"/>
          </w:tcPr>
          <w:p w:rsidR="00BB7AF1" w:rsidRDefault="00BB7AF1"/>
        </w:tc>
        <w:tc>
          <w:tcPr>
            <w:tcW w:w="200" w:type="dxa"/>
            <w:tcBorders>
              <w:bottom w:val="single" w:sz="8" w:space="0" w:color="auto"/>
            </w:tcBorders>
            <w:vAlign w:val="bottom"/>
          </w:tcPr>
          <w:p w:rsidR="00BB7AF1" w:rsidRDefault="00BB7AF1"/>
        </w:tc>
        <w:tc>
          <w:tcPr>
            <w:tcW w:w="20" w:type="dxa"/>
            <w:tcBorders>
              <w:bottom w:val="single" w:sz="8" w:space="0" w:color="auto"/>
            </w:tcBorders>
            <w:vAlign w:val="bottom"/>
          </w:tcPr>
          <w:p w:rsidR="00BB7AF1" w:rsidRDefault="00BB7AF1"/>
        </w:tc>
        <w:tc>
          <w:tcPr>
            <w:tcW w:w="200" w:type="dxa"/>
            <w:tcBorders>
              <w:bottom w:val="single" w:sz="8" w:space="0" w:color="auto"/>
            </w:tcBorders>
            <w:vAlign w:val="bottom"/>
          </w:tcPr>
          <w:p w:rsidR="00BB7AF1" w:rsidRDefault="00BB7AF1"/>
        </w:tc>
        <w:tc>
          <w:tcPr>
            <w:tcW w:w="240" w:type="dxa"/>
            <w:gridSpan w:val="3"/>
            <w:tcBorders>
              <w:bottom w:val="single" w:sz="8" w:space="0" w:color="auto"/>
            </w:tcBorders>
            <w:vAlign w:val="bottom"/>
          </w:tcPr>
          <w:p w:rsidR="00BB7AF1" w:rsidRDefault="00BB7AF1"/>
        </w:tc>
        <w:tc>
          <w:tcPr>
            <w:tcW w:w="200" w:type="dxa"/>
            <w:gridSpan w:val="2"/>
            <w:tcBorders>
              <w:bottom w:val="single" w:sz="8" w:space="0" w:color="auto"/>
            </w:tcBorders>
            <w:vAlign w:val="bottom"/>
          </w:tcPr>
          <w:p w:rsidR="00BB7AF1" w:rsidRDefault="00BB7AF1"/>
        </w:tc>
        <w:tc>
          <w:tcPr>
            <w:tcW w:w="90" w:type="dxa"/>
            <w:tcBorders>
              <w:bottom w:val="single" w:sz="8" w:space="0" w:color="auto"/>
            </w:tcBorders>
            <w:vAlign w:val="bottom"/>
          </w:tcPr>
          <w:p w:rsidR="00BB7AF1" w:rsidRDefault="00BB7AF1"/>
        </w:tc>
        <w:tc>
          <w:tcPr>
            <w:tcW w:w="200" w:type="dxa"/>
            <w:gridSpan w:val="2"/>
            <w:tcBorders>
              <w:bottom w:val="single" w:sz="8" w:space="0" w:color="auto"/>
            </w:tcBorders>
            <w:vAlign w:val="bottom"/>
          </w:tcPr>
          <w:p w:rsidR="00BB7AF1" w:rsidRDefault="00BB7AF1"/>
        </w:tc>
        <w:tc>
          <w:tcPr>
            <w:tcW w:w="100" w:type="dxa"/>
            <w:gridSpan w:val="2"/>
            <w:tcBorders>
              <w:bottom w:val="single" w:sz="8" w:space="0" w:color="auto"/>
            </w:tcBorders>
            <w:vAlign w:val="bottom"/>
          </w:tcPr>
          <w:p w:rsidR="00BB7AF1" w:rsidRDefault="00BB7AF1"/>
        </w:tc>
        <w:tc>
          <w:tcPr>
            <w:tcW w:w="120" w:type="dxa"/>
            <w:tcBorders>
              <w:bottom w:val="single" w:sz="8" w:space="0" w:color="auto"/>
            </w:tcBorders>
            <w:vAlign w:val="bottom"/>
          </w:tcPr>
          <w:p w:rsidR="00BB7AF1" w:rsidRDefault="00BB7AF1"/>
        </w:tc>
        <w:tc>
          <w:tcPr>
            <w:tcW w:w="100" w:type="dxa"/>
            <w:gridSpan w:val="2"/>
            <w:tcBorders>
              <w:bottom w:val="single" w:sz="8" w:space="0" w:color="auto"/>
            </w:tcBorders>
            <w:vAlign w:val="bottom"/>
          </w:tcPr>
          <w:p w:rsidR="00BB7AF1" w:rsidRDefault="00BB7AF1"/>
        </w:tc>
        <w:tc>
          <w:tcPr>
            <w:tcW w:w="320" w:type="dxa"/>
            <w:gridSpan w:val="6"/>
            <w:tcBorders>
              <w:bottom w:val="single" w:sz="8" w:space="0" w:color="auto"/>
            </w:tcBorders>
            <w:vAlign w:val="bottom"/>
          </w:tcPr>
          <w:p w:rsidR="00BB7AF1" w:rsidRDefault="00BB7AF1"/>
        </w:tc>
        <w:tc>
          <w:tcPr>
            <w:tcW w:w="100" w:type="dxa"/>
            <w:gridSpan w:val="2"/>
            <w:tcBorders>
              <w:bottom w:val="single" w:sz="8" w:space="0" w:color="auto"/>
            </w:tcBorders>
            <w:vAlign w:val="bottom"/>
          </w:tcPr>
          <w:p w:rsidR="00BB7AF1" w:rsidRDefault="00BB7AF1"/>
        </w:tc>
        <w:tc>
          <w:tcPr>
            <w:tcW w:w="360" w:type="dxa"/>
            <w:gridSpan w:val="5"/>
            <w:tcBorders>
              <w:bottom w:val="single" w:sz="8" w:space="0" w:color="auto"/>
            </w:tcBorders>
            <w:vAlign w:val="bottom"/>
          </w:tcPr>
          <w:p w:rsidR="00BB7AF1" w:rsidRDefault="00BB7AF1"/>
        </w:tc>
        <w:tc>
          <w:tcPr>
            <w:tcW w:w="740" w:type="dxa"/>
            <w:gridSpan w:val="5"/>
            <w:tcBorders>
              <w:bottom w:val="single" w:sz="8" w:space="0" w:color="auto"/>
            </w:tcBorders>
            <w:vAlign w:val="bottom"/>
          </w:tcPr>
          <w:p w:rsidR="00BB7AF1" w:rsidRDefault="00BB7AF1"/>
        </w:tc>
        <w:tc>
          <w:tcPr>
            <w:tcW w:w="330" w:type="dxa"/>
            <w:gridSpan w:val="2"/>
            <w:tcBorders>
              <w:bottom w:val="single" w:sz="8" w:space="0" w:color="auto"/>
              <w:right w:val="single" w:sz="8" w:space="0" w:color="auto"/>
            </w:tcBorders>
            <w:vAlign w:val="bottom"/>
          </w:tcPr>
          <w:p w:rsidR="00BB7AF1" w:rsidRDefault="00BB7AF1"/>
        </w:tc>
        <w:tc>
          <w:tcPr>
            <w:tcW w:w="470" w:type="dxa"/>
            <w:gridSpan w:val="2"/>
            <w:vAlign w:val="bottom"/>
          </w:tcPr>
          <w:p w:rsidR="00BB7AF1" w:rsidRDefault="00BB7AF1">
            <w:pPr>
              <w:rPr>
                <w:sz w:val="1"/>
                <w:szCs w:val="1"/>
              </w:rPr>
            </w:pPr>
          </w:p>
        </w:tc>
      </w:tr>
    </w:tbl>
    <w:p w:rsidR="00BB7AF1" w:rsidRDefault="00BB7AF1">
      <w:pPr>
        <w:ind w:right="220"/>
        <w:jc w:val="center"/>
        <w:sectPr w:rsidR="00BB7AF1">
          <w:pgSz w:w="12240" w:h="15840"/>
          <w:pgMar w:top="1420" w:right="1220" w:bottom="378" w:left="1440" w:header="0" w:footer="0" w:gutter="0"/>
          <w:cols w:space="720" w:equalWidth="0">
            <w:col w:w="9580"/>
          </w:cols>
        </w:sectPr>
      </w:pPr>
    </w:p>
    <w:tbl>
      <w:tblPr>
        <w:tblW w:w="9720" w:type="dxa"/>
        <w:tblInd w:w="250" w:type="dxa"/>
        <w:tblLayout w:type="fixed"/>
        <w:tblCellMar>
          <w:left w:w="0" w:type="dxa"/>
          <w:right w:w="0" w:type="dxa"/>
        </w:tblCellMar>
        <w:tblLook w:val="04A0"/>
      </w:tblPr>
      <w:tblGrid>
        <w:gridCol w:w="1200"/>
        <w:gridCol w:w="3420"/>
        <w:gridCol w:w="480"/>
        <w:gridCol w:w="4260"/>
        <w:gridCol w:w="360"/>
      </w:tblGrid>
      <w:tr w:rsidR="00BB7AF1">
        <w:trPr>
          <w:trHeight w:val="390"/>
        </w:trPr>
        <w:tc>
          <w:tcPr>
            <w:tcW w:w="1200" w:type="dxa"/>
            <w:tcBorders>
              <w:top w:val="single" w:sz="8" w:space="0" w:color="auto"/>
              <w:left w:val="single" w:sz="8" w:space="0" w:color="auto"/>
              <w:right w:val="single" w:sz="8" w:space="0" w:color="auto"/>
            </w:tcBorders>
            <w:vAlign w:val="bottom"/>
          </w:tcPr>
          <w:p w:rsidR="00BB7AF1" w:rsidRDefault="00C263A9">
            <w:pPr>
              <w:spacing w:line="240" w:lineRule="exact"/>
              <w:jc w:val="center"/>
              <w:rPr>
                <w:sz w:val="20"/>
              </w:rPr>
            </w:pPr>
            <w:bookmarkStart w:id="8" w:name="page20"/>
            <w:bookmarkEnd w:id="8"/>
            <w:r>
              <w:rPr>
                <w:rFonts w:ascii="宋体" w:hAnsi="宋体" w:cs="宋体"/>
                <w:b/>
                <w:bCs/>
                <w:szCs w:val="21"/>
              </w:rPr>
              <w:lastRenderedPageBreak/>
              <w:t>条款号</w:t>
            </w:r>
          </w:p>
        </w:tc>
        <w:tc>
          <w:tcPr>
            <w:tcW w:w="3420" w:type="dxa"/>
            <w:tcBorders>
              <w:top w:val="single" w:sz="8" w:space="0" w:color="auto"/>
            </w:tcBorders>
            <w:vAlign w:val="bottom"/>
          </w:tcPr>
          <w:p w:rsidR="00BB7AF1" w:rsidRDefault="00C263A9">
            <w:pPr>
              <w:spacing w:line="240" w:lineRule="exact"/>
              <w:ind w:left="334"/>
              <w:jc w:val="center"/>
              <w:rPr>
                <w:sz w:val="20"/>
              </w:rPr>
            </w:pPr>
            <w:r>
              <w:rPr>
                <w:rFonts w:ascii="宋体" w:hAnsi="宋体" w:cs="宋体"/>
                <w:b/>
                <w:bCs/>
                <w:szCs w:val="21"/>
              </w:rPr>
              <w:t>条款名称</w:t>
            </w:r>
          </w:p>
        </w:tc>
        <w:tc>
          <w:tcPr>
            <w:tcW w:w="480" w:type="dxa"/>
            <w:tcBorders>
              <w:top w:val="single" w:sz="8" w:space="0" w:color="auto"/>
              <w:right w:val="single" w:sz="8" w:space="0" w:color="auto"/>
            </w:tcBorders>
            <w:vAlign w:val="bottom"/>
          </w:tcPr>
          <w:p w:rsidR="00BB7AF1" w:rsidRDefault="00BB7AF1">
            <w:pPr>
              <w:rPr>
                <w:sz w:val="24"/>
                <w:szCs w:val="24"/>
              </w:rPr>
            </w:pPr>
          </w:p>
        </w:tc>
        <w:tc>
          <w:tcPr>
            <w:tcW w:w="4260" w:type="dxa"/>
            <w:tcBorders>
              <w:top w:val="single" w:sz="8" w:space="0" w:color="auto"/>
              <w:right w:val="single" w:sz="8" w:space="0" w:color="auto"/>
            </w:tcBorders>
            <w:vAlign w:val="bottom"/>
          </w:tcPr>
          <w:p w:rsidR="00BB7AF1" w:rsidRDefault="00C263A9">
            <w:pPr>
              <w:spacing w:line="240" w:lineRule="exact"/>
              <w:ind w:left="1680"/>
              <w:rPr>
                <w:sz w:val="20"/>
              </w:rPr>
            </w:pPr>
            <w:r>
              <w:rPr>
                <w:rFonts w:ascii="宋体" w:hAnsi="宋体" w:cs="宋体"/>
                <w:b/>
                <w:bCs/>
                <w:szCs w:val="21"/>
              </w:rPr>
              <w:t>编列内容</w:t>
            </w:r>
          </w:p>
        </w:tc>
        <w:tc>
          <w:tcPr>
            <w:tcW w:w="360" w:type="dxa"/>
            <w:vAlign w:val="bottom"/>
          </w:tcPr>
          <w:p w:rsidR="00BB7AF1" w:rsidRDefault="00BB7AF1">
            <w:pPr>
              <w:rPr>
                <w:sz w:val="1"/>
                <w:szCs w:val="1"/>
              </w:rPr>
            </w:pPr>
          </w:p>
        </w:tc>
      </w:tr>
      <w:tr w:rsidR="00BB7AF1">
        <w:trPr>
          <w:trHeight w:val="61"/>
        </w:trPr>
        <w:tc>
          <w:tcPr>
            <w:tcW w:w="1200" w:type="dxa"/>
            <w:tcBorders>
              <w:left w:val="single" w:sz="8" w:space="0" w:color="auto"/>
              <w:bottom w:val="single" w:sz="8" w:space="0" w:color="auto"/>
              <w:right w:val="single" w:sz="8" w:space="0" w:color="auto"/>
            </w:tcBorders>
            <w:vAlign w:val="bottom"/>
          </w:tcPr>
          <w:p w:rsidR="00BB7AF1" w:rsidRDefault="00BB7AF1">
            <w:pPr>
              <w:rPr>
                <w:sz w:val="5"/>
                <w:szCs w:val="5"/>
              </w:rPr>
            </w:pPr>
          </w:p>
        </w:tc>
        <w:tc>
          <w:tcPr>
            <w:tcW w:w="3420" w:type="dxa"/>
            <w:tcBorders>
              <w:bottom w:val="single" w:sz="8" w:space="0" w:color="auto"/>
            </w:tcBorders>
            <w:vAlign w:val="bottom"/>
          </w:tcPr>
          <w:p w:rsidR="00BB7AF1" w:rsidRDefault="00BB7AF1">
            <w:pPr>
              <w:rPr>
                <w:sz w:val="5"/>
                <w:szCs w:val="5"/>
              </w:rPr>
            </w:pPr>
          </w:p>
        </w:tc>
        <w:tc>
          <w:tcPr>
            <w:tcW w:w="480" w:type="dxa"/>
            <w:tcBorders>
              <w:bottom w:val="single" w:sz="8" w:space="0" w:color="auto"/>
              <w:right w:val="single" w:sz="8" w:space="0" w:color="auto"/>
            </w:tcBorders>
            <w:vAlign w:val="bottom"/>
          </w:tcPr>
          <w:p w:rsidR="00BB7AF1" w:rsidRDefault="00BB7AF1">
            <w:pPr>
              <w:rPr>
                <w:sz w:val="5"/>
                <w:szCs w:val="5"/>
              </w:rPr>
            </w:pPr>
          </w:p>
        </w:tc>
        <w:tc>
          <w:tcPr>
            <w:tcW w:w="4260" w:type="dxa"/>
            <w:tcBorders>
              <w:bottom w:val="single" w:sz="8" w:space="0" w:color="auto"/>
              <w:right w:val="single" w:sz="8" w:space="0" w:color="auto"/>
            </w:tcBorders>
            <w:vAlign w:val="bottom"/>
          </w:tcPr>
          <w:p w:rsidR="00BB7AF1" w:rsidRDefault="00BB7AF1">
            <w:pPr>
              <w:rPr>
                <w:sz w:val="5"/>
                <w:szCs w:val="5"/>
              </w:rPr>
            </w:pPr>
          </w:p>
        </w:tc>
        <w:tc>
          <w:tcPr>
            <w:tcW w:w="360" w:type="dxa"/>
            <w:vAlign w:val="bottom"/>
          </w:tcPr>
          <w:p w:rsidR="00BB7AF1" w:rsidRDefault="00BB7AF1">
            <w:pPr>
              <w:rPr>
                <w:sz w:val="1"/>
                <w:szCs w:val="1"/>
              </w:rPr>
            </w:pPr>
          </w:p>
        </w:tc>
      </w:tr>
      <w:tr w:rsidR="00BB7AF1">
        <w:trPr>
          <w:trHeight w:val="438"/>
        </w:trPr>
        <w:tc>
          <w:tcPr>
            <w:tcW w:w="1200" w:type="dxa"/>
            <w:tcBorders>
              <w:left w:val="single" w:sz="8" w:space="0" w:color="auto"/>
              <w:right w:val="single" w:sz="8" w:space="0" w:color="auto"/>
            </w:tcBorders>
            <w:vAlign w:val="bottom"/>
          </w:tcPr>
          <w:p w:rsidR="00BB7AF1" w:rsidRDefault="00C263A9">
            <w:pPr>
              <w:jc w:val="center"/>
              <w:rPr>
                <w:sz w:val="20"/>
              </w:rPr>
            </w:pPr>
            <w:r>
              <w:rPr>
                <w:rFonts w:eastAsia="Times New Roman"/>
                <w:w w:val="99"/>
                <w:szCs w:val="21"/>
              </w:rPr>
              <w:t>7.6.1</w:t>
            </w:r>
          </w:p>
        </w:tc>
        <w:tc>
          <w:tcPr>
            <w:tcW w:w="3420" w:type="dxa"/>
            <w:vAlign w:val="bottom"/>
          </w:tcPr>
          <w:p w:rsidR="00BB7AF1" w:rsidRDefault="00C263A9">
            <w:pPr>
              <w:spacing w:line="240" w:lineRule="exact"/>
              <w:rPr>
                <w:sz w:val="20"/>
              </w:rPr>
            </w:pPr>
            <w:r>
              <w:rPr>
                <w:rFonts w:ascii="宋体" w:hAnsi="宋体" w:cs="宋体"/>
                <w:szCs w:val="21"/>
              </w:rPr>
              <w:t>履约保证金</w:t>
            </w:r>
          </w:p>
        </w:tc>
        <w:tc>
          <w:tcPr>
            <w:tcW w:w="480" w:type="dxa"/>
            <w:tcBorders>
              <w:right w:val="single" w:sz="8" w:space="0" w:color="auto"/>
            </w:tcBorders>
            <w:vAlign w:val="bottom"/>
          </w:tcPr>
          <w:p w:rsidR="00BB7AF1" w:rsidRDefault="00BB7AF1">
            <w:pPr>
              <w:rPr>
                <w:sz w:val="24"/>
                <w:szCs w:val="24"/>
              </w:rPr>
            </w:pPr>
          </w:p>
        </w:tc>
        <w:tc>
          <w:tcPr>
            <w:tcW w:w="4260" w:type="dxa"/>
            <w:tcBorders>
              <w:right w:val="single" w:sz="8" w:space="0" w:color="auto"/>
            </w:tcBorders>
            <w:vAlign w:val="bottom"/>
          </w:tcPr>
          <w:p w:rsidR="00BB7AF1" w:rsidRDefault="00C263A9">
            <w:pPr>
              <w:spacing w:line="368" w:lineRule="exact"/>
              <w:rPr>
                <w:sz w:val="20"/>
              </w:rPr>
            </w:pPr>
            <w:r>
              <w:rPr>
                <w:rFonts w:ascii="宋体" w:hAnsi="宋体" w:cs="宋体" w:hint="eastAsia"/>
                <w:kern w:val="0"/>
                <w:sz w:val="22"/>
                <w:szCs w:val="22"/>
              </w:rPr>
              <w:t>不得超过中标合同金额的</w:t>
            </w:r>
            <w:r w:rsidR="0086390F">
              <w:rPr>
                <w:rFonts w:ascii="宋体" w:hAnsi="宋体" w:cs="宋体" w:hint="eastAsia"/>
                <w:kern w:val="0"/>
                <w:sz w:val="22"/>
                <w:szCs w:val="22"/>
              </w:rPr>
              <w:t>5</w:t>
            </w:r>
            <w:r>
              <w:rPr>
                <w:rFonts w:ascii="宋体" w:hAnsi="宋体" w:cs="宋体" w:hint="eastAsia"/>
                <w:kern w:val="0"/>
                <w:sz w:val="22"/>
                <w:szCs w:val="22"/>
              </w:rPr>
              <w:t>%。</w:t>
            </w:r>
          </w:p>
        </w:tc>
        <w:tc>
          <w:tcPr>
            <w:tcW w:w="360" w:type="dxa"/>
            <w:vAlign w:val="bottom"/>
          </w:tcPr>
          <w:p w:rsidR="00BB7AF1" w:rsidRDefault="00BB7AF1">
            <w:pPr>
              <w:rPr>
                <w:sz w:val="1"/>
                <w:szCs w:val="1"/>
              </w:rPr>
            </w:pPr>
          </w:p>
        </w:tc>
      </w:tr>
      <w:tr w:rsidR="00BB7AF1">
        <w:trPr>
          <w:trHeight w:val="90"/>
        </w:trPr>
        <w:tc>
          <w:tcPr>
            <w:tcW w:w="1200" w:type="dxa"/>
            <w:tcBorders>
              <w:left w:val="single" w:sz="8" w:space="0" w:color="auto"/>
              <w:bottom w:val="single" w:sz="8" w:space="0" w:color="auto"/>
              <w:right w:val="single" w:sz="8" w:space="0" w:color="auto"/>
            </w:tcBorders>
            <w:vAlign w:val="bottom"/>
          </w:tcPr>
          <w:p w:rsidR="00BB7AF1" w:rsidRDefault="00BB7AF1">
            <w:pPr>
              <w:rPr>
                <w:sz w:val="24"/>
                <w:szCs w:val="24"/>
              </w:rPr>
            </w:pPr>
          </w:p>
        </w:tc>
        <w:tc>
          <w:tcPr>
            <w:tcW w:w="3420" w:type="dxa"/>
            <w:tcBorders>
              <w:bottom w:val="single" w:sz="8" w:space="0" w:color="auto"/>
            </w:tcBorders>
            <w:vAlign w:val="bottom"/>
          </w:tcPr>
          <w:p w:rsidR="00BB7AF1" w:rsidRDefault="00BB7AF1">
            <w:pPr>
              <w:rPr>
                <w:sz w:val="24"/>
                <w:szCs w:val="24"/>
              </w:rPr>
            </w:pPr>
          </w:p>
        </w:tc>
        <w:tc>
          <w:tcPr>
            <w:tcW w:w="480" w:type="dxa"/>
            <w:tcBorders>
              <w:bottom w:val="single" w:sz="8" w:space="0" w:color="auto"/>
              <w:right w:val="single" w:sz="8" w:space="0" w:color="auto"/>
            </w:tcBorders>
            <w:vAlign w:val="bottom"/>
          </w:tcPr>
          <w:p w:rsidR="00BB7AF1" w:rsidRDefault="00BB7AF1">
            <w:pPr>
              <w:rPr>
                <w:sz w:val="24"/>
                <w:szCs w:val="24"/>
              </w:rPr>
            </w:pPr>
          </w:p>
        </w:tc>
        <w:tc>
          <w:tcPr>
            <w:tcW w:w="4260" w:type="dxa"/>
            <w:tcBorders>
              <w:bottom w:val="single" w:sz="8" w:space="0" w:color="auto"/>
              <w:right w:val="single" w:sz="8" w:space="0" w:color="auto"/>
            </w:tcBorders>
            <w:vAlign w:val="bottom"/>
          </w:tcPr>
          <w:p w:rsidR="00BB7AF1" w:rsidRDefault="00BB7AF1">
            <w:pPr>
              <w:spacing w:line="368" w:lineRule="exact"/>
              <w:rPr>
                <w:sz w:val="20"/>
              </w:rPr>
            </w:pPr>
          </w:p>
        </w:tc>
        <w:tc>
          <w:tcPr>
            <w:tcW w:w="360" w:type="dxa"/>
            <w:vAlign w:val="bottom"/>
          </w:tcPr>
          <w:p w:rsidR="00BB7AF1" w:rsidRDefault="00BB7AF1">
            <w:pPr>
              <w:rPr>
                <w:sz w:val="1"/>
                <w:szCs w:val="1"/>
              </w:rPr>
            </w:pPr>
          </w:p>
        </w:tc>
      </w:tr>
      <w:tr w:rsidR="00BB7AF1">
        <w:trPr>
          <w:trHeight w:val="391"/>
        </w:trPr>
        <w:tc>
          <w:tcPr>
            <w:tcW w:w="1200" w:type="dxa"/>
            <w:tcBorders>
              <w:left w:val="single" w:sz="8" w:space="0" w:color="auto"/>
              <w:right w:val="single" w:sz="8" w:space="0" w:color="auto"/>
            </w:tcBorders>
            <w:vAlign w:val="bottom"/>
          </w:tcPr>
          <w:p w:rsidR="00BB7AF1" w:rsidRDefault="00C263A9">
            <w:pPr>
              <w:jc w:val="center"/>
              <w:rPr>
                <w:sz w:val="20"/>
              </w:rPr>
            </w:pPr>
            <w:r>
              <w:rPr>
                <w:rFonts w:eastAsia="Times New Roman"/>
                <w:w w:val="94"/>
                <w:szCs w:val="21"/>
              </w:rPr>
              <w:t>9</w:t>
            </w:r>
          </w:p>
        </w:tc>
        <w:tc>
          <w:tcPr>
            <w:tcW w:w="3420" w:type="dxa"/>
            <w:vAlign w:val="bottom"/>
          </w:tcPr>
          <w:p w:rsidR="00BB7AF1" w:rsidRDefault="00C263A9">
            <w:pPr>
              <w:spacing w:line="240" w:lineRule="exact"/>
              <w:rPr>
                <w:sz w:val="20"/>
              </w:rPr>
            </w:pPr>
            <w:r>
              <w:rPr>
                <w:rFonts w:ascii="宋体" w:hAnsi="宋体" w:cs="宋体"/>
                <w:szCs w:val="21"/>
              </w:rPr>
              <w:t>是否采用电子招标投标</w:t>
            </w:r>
          </w:p>
        </w:tc>
        <w:tc>
          <w:tcPr>
            <w:tcW w:w="480" w:type="dxa"/>
            <w:tcBorders>
              <w:right w:val="single" w:sz="8" w:space="0" w:color="auto"/>
            </w:tcBorders>
            <w:vAlign w:val="bottom"/>
          </w:tcPr>
          <w:p w:rsidR="00BB7AF1" w:rsidRDefault="00BB7AF1">
            <w:pPr>
              <w:spacing w:line="368" w:lineRule="exact"/>
              <w:rPr>
                <w:rFonts w:ascii="宋体" w:hAnsi="宋体" w:cs="宋体"/>
                <w:kern w:val="0"/>
                <w:sz w:val="22"/>
                <w:szCs w:val="22"/>
              </w:rPr>
            </w:pPr>
          </w:p>
        </w:tc>
        <w:tc>
          <w:tcPr>
            <w:tcW w:w="4260" w:type="dxa"/>
            <w:tcBorders>
              <w:right w:val="single" w:sz="8" w:space="0" w:color="auto"/>
            </w:tcBorders>
            <w:vAlign w:val="bottom"/>
          </w:tcPr>
          <w:p w:rsidR="00BB7AF1" w:rsidRDefault="00C263A9">
            <w:pPr>
              <w:spacing w:line="368" w:lineRule="exact"/>
              <w:rPr>
                <w:rFonts w:ascii="宋体" w:hAnsi="宋体" w:cs="宋体"/>
                <w:kern w:val="0"/>
                <w:sz w:val="22"/>
                <w:szCs w:val="22"/>
              </w:rPr>
            </w:pPr>
            <w:r>
              <w:rPr>
                <w:rFonts w:ascii="宋体" w:hAnsi="宋体" w:cs="宋体" w:hint="eastAsia"/>
                <w:kern w:val="0"/>
                <w:sz w:val="22"/>
                <w:szCs w:val="22"/>
              </w:rPr>
              <w:t>是，具体要求详见招标文件。</w:t>
            </w:r>
          </w:p>
        </w:tc>
        <w:tc>
          <w:tcPr>
            <w:tcW w:w="360" w:type="dxa"/>
            <w:vAlign w:val="bottom"/>
          </w:tcPr>
          <w:p w:rsidR="00BB7AF1" w:rsidRDefault="00BB7AF1">
            <w:pPr>
              <w:rPr>
                <w:sz w:val="1"/>
                <w:szCs w:val="1"/>
              </w:rPr>
            </w:pPr>
          </w:p>
        </w:tc>
      </w:tr>
      <w:tr w:rsidR="00BB7AF1">
        <w:trPr>
          <w:trHeight w:val="57"/>
        </w:trPr>
        <w:tc>
          <w:tcPr>
            <w:tcW w:w="1200" w:type="dxa"/>
            <w:tcBorders>
              <w:left w:val="single" w:sz="8" w:space="0" w:color="auto"/>
              <w:bottom w:val="single" w:sz="8" w:space="0" w:color="auto"/>
              <w:right w:val="single" w:sz="8" w:space="0" w:color="auto"/>
            </w:tcBorders>
            <w:vAlign w:val="bottom"/>
          </w:tcPr>
          <w:p w:rsidR="00BB7AF1" w:rsidRDefault="00BB7AF1">
            <w:pPr>
              <w:rPr>
                <w:sz w:val="4"/>
                <w:szCs w:val="4"/>
              </w:rPr>
            </w:pPr>
          </w:p>
        </w:tc>
        <w:tc>
          <w:tcPr>
            <w:tcW w:w="3420" w:type="dxa"/>
            <w:tcBorders>
              <w:bottom w:val="single" w:sz="8" w:space="0" w:color="auto"/>
            </w:tcBorders>
            <w:vAlign w:val="bottom"/>
          </w:tcPr>
          <w:p w:rsidR="00BB7AF1" w:rsidRDefault="00BB7AF1">
            <w:pPr>
              <w:rPr>
                <w:sz w:val="4"/>
                <w:szCs w:val="4"/>
              </w:rPr>
            </w:pPr>
          </w:p>
        </w:tc>
        <w:tc>
          <w:tcPr>
            <w:tcW w:w="480" w:type="dxa"/>
            <w:tcBorders>
              <w:bottom w:val="single" w:sz="8" w:space="0" w:color="auto"/>
              <w:right w:val="single" w:sz="8" w:space="0" w:color="auto"/>
            </w:tcBorders>
            <w:vAlign w:val="bottom"/>
          </w:tcPr>
          <w:p w:rsidR="00BB7AF1" w:rsidRDefault="00BB7AF1">
            <w:pPr>
              <w:rPr>
                <w:sz w:val="4"/>
                <w:szCs w:val="4"/>
              </w:rPr>
            </w:pPr>
          </w:p>
        </w:tc>
        <w:tc>
          <w:tcPr>
            <w:tcW w:w="4260" w:type="dxa"/>
            <w:tcBorders>
              <w:bottom w:val="single" w:sz="8" w:space="0" w:color="auto"/>
              <w:right w:val="single" w:sz="8" w:space="0" w:color="auto"/>
            </w:tcBorders>
            <w:vAlign w:val="bottom"/>
          </w:tcPr>
          <w:p w:rsidR="00BB7AF1" w:rsidRDefault="00BB7AF1">
            <w:pPr>
              <w:rPr>
                <w:sz w:val="4"/>
                <w:szCs w:val="4"/>
              </w:rPr>
            </w:pPr>
          </w:p>
        </w:tc>
        <w:tc>
          <w:tcPr>
            <w:tcW w:w="360" w:type="dxa"/>
            <w:vAlign w:val="bottom"/>
          </w:tcPr>
          <w:p w:rsidR="00BB7AF1" w:rsidRDefault="00BB7AF1">
            <w:pPr>
              <w:rPr>
                <w:sz w:val="1"/>
                <w:szCs w:val="1"/>
              </w:rPr>
            </w:pPr>
          </w:p>
        </w:tc>
      </w:tr>
      <w:tr w:rsidR="00BB7AF1">
        <w:trPr>
          <w:trHeight w:val="608"/>
        </w:trPr>
        <w:tc>
          <w:tcPr>
            <w:tcW w:w="1200" w:type="dxa"/>
            <w:tcBorders>
              <w:left w:val="single" w:sz="8" w:space="0" w:color="auto"/>
              <w:right w:val="single" w:sz="8" w:space="0" w:color="auto"/>
            </w:tcBorders>
            <w:vAlign w:val="bottom"/>
          </w:tcPr>
          <w:p w:rsidR="00BB7AF1" w:rsidRDefault="00C263A9">
            <w:pPr>
              <w:jc w:val="center"/>
              <w:rPr>
                <w:rFonts w:ascii="宋体" w:hAnsi="宋体" w:cs="宋体"/>
                <w:w w:val="99"/>
                <w:szCs w:val="21"/>
              </w:rPr>
            </w:pPr>
            <w:r>
              <w:rPr>
                <w:rFonts w:ascii="宋体" w:hAnsi="宋体" w:cs="宋体"/>
                <w:w w:val="99"/>
                <w:szCs w:val="21"/>
              </w:rPr>
              <w:t>10</w:t>
            </w:r>
          </w:p>
        </w:tc>
        <w:tc>
          <w:tcPr>
            <w:tcW w:w="3420" w:type="dxa"/>
            <w:vAlign w:val="bottom"/>
          </w:tcPr>
          <w:p w:rsidR="00BB7AF1" w:rsidRDefault="00C263A9">
            <w:pPr>
              <w:spacing w:line="240" w:lineRule="exact"/>
              <w:rPr>
                <w:rFonts w:ascii="宋体" w:hAnsi="宋体" w:cs="宋体"/>
                <w:w w:val="99"/>
                <w:szCs w:val="21"/>
              </w:rPr>
            </w:pPr>
            <w:r>
              <w:rPr>
                <w:rFonts w:ascii="宋体" w:hAnsi="宋体" w:cs="宋体"/>
                <w:szCs w:val="21"/>
              </w:rPr>
              <w:t>需要补充的其他内容</w:t>
            </w:r>
          </w:p>
        </w:tc>
        <w:tc>
          <w:tcPr>
            <w:tcW w:w="480" w:type="dxa"/>
            <w:tcBorders>
              <w:right w:val="single" w:sz="8" w:space="0" w:color="auto"/>
            </w:tcBorders>
            <w:vAlign w:val="bottom"/>
          </w:tcPr>
          <w:p w:rsidR="00BB7AF1" w:rsidRDefault="00BB7AF1">
            <w:pPr>
              <w:rPr>
                <w:sz w:val="24"/>
                <w:szCs w:val="24"/>
              </w:rPr>
            </w:pPr>
          </w:p>
        </w:tc>
        <w:tc>
          <w:tcPr>
            <w:tcW w:w="4260" w:type="dxa"/>
            <w:tcBorders>
              <w:right w:val="single" w:sz="8" w:space="0" w:color="auto"/>
            </w:tcBorders>
            <w:vAlign w:val="bottom"/>
          </w:tcPr>
          <w:p w:rsidR="00BB7AF1" w:rsidRDefault="00DC1CA4" w:rsidP="00DC1CA4">
            <w:pPr>
              <w:spacing w:line="240" w:lineRule="exact"/>
              <w:rPr>
                <w:sz w:val="24"/>
                <w:szCs w:val="24"/>
              </w:rPr>
            </w:pPr>
            <w:r>
              <w:rPr>
                <w:rFonts w:ascii="宋体" w:hAnsi="宋体" w:cs="宋体" w:hint="eastAsia"/>
                <w:kern w:val="0"/>
                <w:sz w:val="22"/>
                <w:szCs w:val="22"/>
              </w:rPr>
              <w:t>投标文件的拒收：</w:t>
            </w:r>
          </w:p>
        </w:tc>
        <w:tc>
          <w:tcPr>
            <w:tcW w:w="360" w:type="dxa"/>
            <w:vAlign w:val="bottom"/>
          </w:tcPr>
          <w:p w:rsidR="00BB7AF1" w:rsidRDefault="00BB7AF1">
            <w:pPr>
              <w:rPr>
                <w:sz w:val="1"/>
                <w:szCs w:val="1"/>
              </w:rPr>
            </w:pPr>
          </w:p>
        </w:tc>
      </w:tr>
      <w:tr w:rsidR="00BB7AF1">
        <w:trPr>
          <w:trHeight w:val="263"/>
        </w:trPr>
        <w:tc>
          <w:tcPr>
            <w:tcW w:w="1200" w:type="dxa"/>
            <w:tcBorders>
              <w:left w:val="single" w:sz="8" w:space="0" w:color="auto"/>
              <w:bottom w:val="single" w:sz="4" w:space="0" w:color="auto"/>
              <w:right w:val="single" w:sz="8" w:space="0" w:color="auto"/>
            </w:tcBorders>
            <w:vAlign w:val="bottom"/>
          </w:tcPr>
          <w:p w:rsidR="00BB7AF1" w:rsidRDefault="00BB7AF1"/>
        </w:tc>
        <w:tc>
          <w:tcPr>
            <w:tcW w:w="3420" w:type="dxa"/>
            <w:tcBorders>
              <w:bottom w:val="single" w:sz="4" w:space="0" w:color="auto"/>
            </w:tcBorders>
            <w:vAlign w:val="bottom"/>
          </w:tcPr>
          <w:p w:rsidR="00BB7AF1" w:rsidRDefault="00BB7AF1"/>
        </w:tc>
        <w:tc>
          <w:tcPr>
            <w:tcW w:w="480" w:type="dxa"/>
            <w:tcBorders>
              <w:bottom w:val="single" w:sz="4" w:space="0" w:color="auto"/>
              <w:right w:val="single" w:sz="8" w:space="0" w:color="auto"/>
            </w:tcBorders>
            <w:vAlign w:val="bottom"/>
          </w:tcPr>
          <w:p w:rsidR="00BB7AF1" w:rsidRDefault="00BB7AF1"/>
        </w:tc>
        <w:tc>
          <w:tcPr>
            <w:tcW w:w="4260" w:type="dxa"/>
            <w:tcBorders>
              <w:bottom w:val="single" w:sz="4" w:space="0" w:color="auto"/>
              <w:right w:val="single" w:sz="8" w:space="0" w:color="auto"/>
            </w:tcBorders>
            <w:vAlign w:val="bottom"/>
          </w:tcPr>
          <w:p w:rsidR="00DC1CA4" w:rsidRPr="009B515F" w:rsidRDefault="00DC1CA4" w:rsidP="00DC1CA4">
            <w:pPr>
              <w:adjustRightInd w:val="0"/>
              <w:snapToGrid w:val="0"/>
              <w:spacing w:line="240" w:lineRule="exact"/>
              <w:rPr>
                <w:rFonts w:ascii="宋体" w:hAnsi="宋体" w:cs="宋体"/>
                <w:kern w:val="0"/>
                <w:sz w:val="22"/>
                <w:szCs w:val="22"/>
              </w:rPr>
            </w:pPr>
            <w:r w:rsidRPr="009B515F">
              <w:rPr>
                <w:rFonts w:ascii="宋体" w:hAnsi="宋体" w:cs="宋体" w:hint="eastAsia"/>
                <w:kern w:val="0"/>
                <w:sz w:val="22"/>
                <w:szCs w:val="22"/>
              </w:rPr>
              <w:t>1、逾期送达的或者未送达指定地点的存储有备份文件的电子介质；</w:t>
            </w:r>
          </w:p>
          <w:p w:rsidR="00DC1CA4" w:rsidRPr="009B515F" w:rsidRDefault="00DC1CA4" w:rsidP="00DC1CA4">
            <w:pPr>
              <w:adjustRightInd w:val="0"/>
              <w:snapToGrid w:val="0"/>
              <w:spacing w:line="240" w:lineRule="exact"/>
              <w:rPr>
                <w:rFonts w:ascii="宋体" w:hAnsi="宋体" w:cs="宋体"/>
                <w:kern w:val="0"/>
                <w:sz w:val="22"/>
                <w:szCs w:val="22"/>
              </w:rPr>
            </w:pPr>
            <w:r w:rsidRPr="009B515F">
              <w:rPr>
                <w:rFonts w:ascii="宋体" w:hAnsi="宋体" w:cs="宋体" w:hint="eastAsia"/>
                <w:kern w:val="0"/>
                <w:sz w:val="22"/>
                <w:szCs w:val="22"/>
              </w:rPr>
              <w:t>2、存储有备份文件的电子介质未按招标文件要求密封的；</w:t>
            </w:r>
          </w:p>
          <w:p w:rsidR="00DC1CA4" w:rsidRPr="009B515F" w:rsidRDefault="00DC1CA4" w:rsidP="00DC1CA4">
            <w:pPr>
              <w:adjustRightInd w:val="0"/>
              <w:snapToGrid w:val="0"/>
              <w:spacing w:line="240" w:lineRule="exact"/>
              <w:rPr>
                <w:rFonts w:ascii="宋体" w:hAnsi="宋体" w:cs="宋体"/>
                <w:kern w:val="0"/>
                <w:sz w:val="22"/>
                <w:szCs w:val="22"/>
              </w:rPr>
            </w:pPr>
            <w:r w:rsidRPr="009B515F">
              <w:rPr>
                <w:rFonts w:ascii="宋体" w:hAnsi="宋体" w:cs="宋体" w:hint="eastAsia"/>
                <w:kern w:val="0"/>
                <w:sz w:val="22"/>
                <w:szCs w:val="22"/>
              </w:rPr>
              <w:t>3、未按招标文件要求缴纳投标保证金的；</w:t>
            </w:r>
          </w:p>
          <w:p w:rsidR="00DC1CA4" w:rsidRPr="009B515F" w:rsidRDefault="00DC1CA4" w:rsidP="00DC1CA4">
            <w:pPr>
              <w:adjustRightInd w:val="0"/>
              <w:snapToGrid w:val="0"/>
              <w:spacing w:line="240" w:lineRule="exact"/>
              <w:rPr>
                <w:rFonts w:ascii="宋体" w:hAnsi="宋体" w:cs="宋体"/>
                <w:kern w:val="0"/>
                <w:sz w:val="22"/>
                <w:szCs w:val="22"/>
              </w:rPr>
            </w:pPr>
            <w:r w:rsidRPr="009B515F">
              <w:rPr>
                <w:rFonts w:ascii="宋体" w:hAnsi="宋体" w:cs="宋体" w:hint="eastAsia"/>
                <w:kern w:val="0"/>
                <w:sz w:val="22"/>
                <w:szCs w:val="22"/>
              </w:rPr>
              <w:t>4、开标时法人或授权委托人（持有效的授权委托书）未携带本人身份证到开标现场并签到的；</w:t>
            </w:r>
          </w:p>
          <w:p w:rsidR="00BB7AF1" w:rsidRDefault="00DC1CA4" w:rsidP="00DC1CA4">
            <w:pPr>
              <w:spacing w:line="240" w:lineRule="exact"/>
              <w:rPr>
                <w:rFonts w:ascii="宋体" w:hAnsi="宋体" w:cs="宋体"/>
                <w:kern w:val="0"/>
                <w:sz w:val="22"/>
                <w:szCs w:val="22"/>
              </w:rPr>
            </w:pPr>
            <w:r w:rsidRPr="009B515F">
              <w:rPr>
                <w:rFonts w:ascii="宋体" w:hAnsi="宋体" w:cs="宋体" w:hint="eastAsia"/>
                <w:kern w:val="0"/>
                <w:sz w:val="22"/>
                <w:szCs w:val="22"/>
              </w:rPr>
              <w:t>5、未按照规定支付招标文件费用的。</w:t>
            </w:r>
          </w:p>
          <w:p w:rsidR="00DC1CA4" w:rsidRPr="00DC1CA4" w:rsidRDefault="00DC1CA4" w:rsidP="00DC1CA4">
            <w:pPr>
              <w:pStyle w:val="a0"/>
              <w:ind w:firstLineChars="0" w:firstLine="0"/>
            </w:pPr>
            <w:r w:rsidRPr="00DC1CA4">
              <w:rPr>
                <w:rFonts w:hAnsi="宋体" w:cs="宋体" w:hint="eastAsia"/>
                <w:b/>
                <w:bCs/>
                <w:sz w:val="22"/>
                <w:szCs w:val="22"/>
              </w:rPr>
              <w:t>相关费用：</w:t>
            </w:r>
            <w:r>
              <w:rPr>
                <w:rFonts w:hAnsi="宋体" w:cs="宋体" w:hint="eastAsia"/>
                <w:b/>
                <w:bCs/>
                <w:sz w:val="22"/>
                <w:szCs w:val="22"/>
              </w:rPr>
              <w:t>本项目招标代理费由中标人支付，收费标准参照国家计委印发的计价格（2002）1980号文件规定。</w:t>
            </w:r>
          </w:p>
        </w:tc>
        <w:tc>
          <w:tcPr>
            <w:tcW w:w="360" w:type="dxa"/>
            <w:vAlign w:val="bottom"/>
          </w:tcPr>
          <w:p w:rsidR="00BB7AF1" w:rsidRDefault="00BB7AF1">
            <w:pPr>
              <w:rPr>
                <w:sz w:val="1"/>
                <w:szCs w:val="1"/>
              </w:rPr>
            </w:pPr>
          </w:p>
        </w:tc>
      </w:tr>
      <w:tr w:rsidR="00BB7AF1">
        <w:trPr>
          <w:trHeight w:val="972"/>
        </w:trPr>
        <w:tc>
          <w:tcPr>
            <w:tcW w:w="1200" w:type="dxa"/>
            <w:tcBorders>
              <w:top w:val="single" w:sz="4" w:space="0" w:color="auto"/>
              <w:left w:val="single" w:sz="8" w:space="0" w:color="auto"/>
              <w:bottom w:val="single" w:sz="8" w:space="0" w:color="auto"/>
              <w:right w:val="single" w:sz="8" w:space="0" w:color="auto"/>
            </w:tcBorders>
            <w:vAlign w:val="center"/>
          </w:tcPr>
          <w:p w:rsidR="00BB7AF1" w:rsidRDefault="00C263A9">
            <w:pPr>
              <w:ind w:firstLineChars="200" w:firstLine="420"/>
            </w:pPr>
            <w:r>
              <w:rPr>
                <w:rFonts w:hint="eastAsia"/>
              </w:rPr>
              <w:t>11</w:t>
            </w:r>
          </w:p>
        </w:tc>
        <w:tc>
          <w:tcPr>
            <w:tcW w:w="3420" w:type="dxa"/>
            <w:tcBorders>
              <w:top w:val="single" w:sz="4" w:space="0" w:color="auto"/>
              <w:bottom w:val="single" w:sz="8" w:space="0" w:color="auto"/>
            </w:tcBorders>
            <w:vAlign w:val="center"/>
          </w:tcPr>
          <w:p w:rsidR="00BB7AF1" w:rsidRDefault="00C263A9">
            <w:r>
              <w:rPr>
                <w:rFonts w:hint="eastAsia"/>
              </w:rPr>
              <w:t>注意事项</w:t>
            </w:r>
          </w:p>
        </w:tc>
        <w:tc>
          <w:tcPr>
            <w:tcW w:w="480" w:type="dxa"/>
            <w:tcBorders>
              <w:top w:val="single" w:sz="4" w:space="0" w:color="auto"/>
              <w:bottom w:val="single" w:sz="8" w:space="0" w:color="auto"/>
              <w:right w:val="single" w:sz="8" w:space="0" w:color="auto"/>
            </w:tcBorders>
            <w:vAlign w:val="center"/>
          </w:tcPr>
          <w:p w:rsidR="00BB7AF1" w:rsidRDefault="00BB7AF1"/>
        </w:tc>
        <w:tc>
          <w:tcPr>
            <w:tcW w:w="4260" w:type="dxa"/>
            <w:tcBorders>
              <w:top w:val="single" w:sz="4" w:space="0" w:color="auto"/>
              <w:bottom w:val="single" w:sz="8" w:space="0" w:color="auto"/>
              <w:right w:val="single" w:sz="8" w:space="0" w:color="auto"/>
            </w:tcBorders>
            <w:vAlign w:val="center"/>
          </w:tcPr>
          <w:p w:rsidR="00BB7AF1" w:rsidRDefault="00CF3021">
            <w:r w:rsidRPr="007200EF">
              <w:rPr>
                <w:rFonts w:hAnsi="宋体" w:cs="宋体" w:hint="eastAsia"/>
                <w:b/>
                <w:bCs/>
                <w:sz w:val="22"/>
                <w:szCs w:val="22"/>
              </w:rPr>
              <w:t>按照《关于推进全流程电子化交易和在线监管工作有关问题的通知》（许公管办【</w:t>
            </w:r>
            <w:r w:rsidRPr="007200EF">
              <w:rPr>
                <w:rFonts w:hAnsi="宋体" w:cs="宋体" w:hint="eastAsia"/>
                <w:b/>
                <w:bCs/>
                <w:sz w:val="22"/>
                <w:szCs w:val="22"/>
              </w:rPr>
              <w:t>2019</w:t>
            </w:r>
            <w:r w:rsidRPr="007200EF">
              <w:rPr>
                <w:rFonts w:hAnsi="宋体" w:cs="宋体" w:hint="eastAsia"/>
                <w:b/>
                <w:bCs/>
                <w:sz w:val="22"/>
                <w:szCs w:val="22"/>
              </w:rPr>
              <w:t>】</w:t>
            </w:r>
            <w:r w:rsidRPr="007200EF">
              <w:rPr>
                <w:rFonts w:hAnsi="宋体" w:cs="宋体" w:hint="eastAsia"/>
                <w:b/>
                <w:bCs/>
                <w:sz w:val="22"/>
                <w:szCs w:val="22"/>
              </w:rPr>
              <w:t>3</w:t>
            </w:r>
            <w:r w:rsidRPr="007200EF">
              <w:rPr>
                <w:rFonts w:hAnsi="宋体" w:cs="宋体" w:hint="eastAsia"/>
                <w:b/>
                <w:bCs/>
                <w:sz w:val="22"/>
                <w:szCs w:val="22"/>
              </w:rPr>
              <w:t>号）规定：不同投标人电子投标文件记录的网卡</w:t>
            </w:r>
            <w:r w:rsidRPr="007200EF">
              <w:rPr>
                <w:rFonts w:hAnsi="宋体" w:cs="宋体" w:hint="eastAsia"/>
                <w:b/>
                <w:bCs/>
                <w:sz w:val="22"/>
                <w:szCs w:val="22"/>
              </w:rPr>
              <w:t>MAC</w:t>
            </w:r>
            <w:r w:rsidRPr="007200EF">
              <w:rPr>
                <w:rFonts w:hAnsi="宋体" w:cs="宋体" w:hint="eastAsia"/>
                <w:b/>
                <w:bCs/>
                <w:sz w:val="22"/>
                <w:szCs w:val="22"/>
              </w:rPr>
              <w:t>地址、</w:t>
            </w:r>
            <w:r w:rsidRPr="007200EF">
              <w:rPr>
                <w:rFonts w:hAnsi="宋体" w:cs="宋体" w:hint="eastAsia"/>
                <w:b/>
                <w:bCs/>
                <w:sz w:val="22"/>
                <w:szCs w:val="22"/>
              </w:rPr>
              <w:t>CPU</w:t>
            </w:r>
            <w:r w:rsidRPr="007200EF">
              <w:rPr>
                <w:rFonts w:hAnsi="宋体" w:cs="宋体" w:hint="eastAsia"/>
                <w:b/>
                <w:bCs/>
                <w:sz w:val="22"/>
                <w:szCs w:val="22"/>
              </w:rPr>
              <w:t>序号、硬盘序列号等硬件特征码均相同时，视为‘不同投标人的投标文件由同一单位或者个人编制’或‘不同投标人委托同一单位或者个人办理投标事宜’，其投标无效”。评标专家应严格按照要求查看“硬件特征码”相关信息并进行评审，在评标报告中显示“不同投标人电子投标文件制作硬件特征码”是否雷同的分析及判定结果。</w:t>
            </w:r>
          </w:p>
        </w:tc>
        <w:tc>
          <w:tcPr>
            <w:tcW w:w="360" w:type="dxa"/>
            <w:vAlign w:val="bottom"/>
          </w:tcPr>
          <w:p w:rsidR="00BB7AF1" w:rsidRDefault="00BB7AF1">
            <w:pPr>
              <w:rPr>
                <w:sz w:val="1"/>
                <w:szCs w:val="1"/>
              </w:rPr>
            </w:pPr>
          </w:p>
        </w:tc>
      </w:tr>
    </w:tbl>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ind w:right="220"/>
        <w:sectPr w:rsidR="00BB7AF1">
          <w:pgSz w:w="12240" w:h="15840"/>
          <w:pgMar w:top="1420" w:right="1220" w:bottom="378" w:left="1440" w:header="0" w:footer="0" w:gutter="0"/>
          <w:cols w:space="720" w:equalWidth="0">
            <w:col w:w="9580"/>
          </w:cols>
        </w:sectPr>
      </w:pPr>
    </w:p>
    <w:p w:rsidR="00BB7AF1" w:rsidRDefault="00C263A9">
      <w:pPr>
        <w:numPr>
          <w:ilvl w:val="0"/>
          <w:numId w:val="3"/>
        </w:numPr>
        <w:tabs>
          <w:tab w:val="left" w:pos="760"/>
        </w:tabs>
        <w:autoSpaceDE w:val="0"/>
        <w:autoSpaceDN w:val="0"/>
        <w:adjustRightInd w:val="0"/>
        <w:snapToGrid w:val="0"/>
        <w:spacing w:line="400" w:lineRule="exact"/>
        <w:ind w:left="760" w:hanging="400"/>
        <w:jc w:val="left"/>
        <w:rPr>
          <w:rFonts w:eastAsia="Times New Roman"/>
          <w:b/>
          <w:bCs/>
          <w:sz w:val="32"/>
          <w:szCs w:val="32"/>
        </w:rPr>
      </w:pPr>
      <w:bookmarkStart w:id="9" w:name="page21"/>
      <w:bookmarkEnd w:id="9"/>
      <w:r>
        <w:rPr>
          <w:rFonts w:ascii="黑体" w:eastAsia="黑体" w:hAnsi="黑体" w:cs="黑体"/>
          <w:b/>
          <w:bCs/>
          <w:sz w:val="32"/>
          <w:szCs w:val="32"/>
        </w:rPr>
        <w:lastRenderedPageBreak/>
        <w:t>总则</w:t>
      </w:r>
    </w:p>
    <w:p w:rsidR="00BB7AF1" w:rsidRDefault="00C263A9">
      <w:pPr>
        <w:autoSpaceDE w:val="0"/>
        <w:autoSpaceDN w:val="0"/>
        <w:adjustRightInd w:val="0"/>
        <w:snapToGrid w:val="0"/>
        <w:spacing w:line="400" w:lineRule="exact"/>
        <w:ind w:left="500"/>
        <w:rPr>
          <w:sz w:val="20"/>
        </w:rPr>
      </w:pPr>
      <w:r>
        <w:rPr>
          <w:rFonts w:eastAsia="Times New Roman"/>
          <w:sz w:val="28"/>
          <w:szCs w:val="28"/>
        </w:rPr>
        <w:t xml:space="preserve">1.1 </w:t>
      </w:r>
      <w:r>
        <w:rPr>
          <w:rFonts w:ascii="黑体" w:eastAsia="黑体" w:hAnsi="黑体" w:cs="黑体"/>
          <w:sz w:val="28"/>
          <w:szCs w:val="28"/>
        </w:rPr>
        <w:t>招标项目概况</w:t>
      </w:r>
    </w:p>
    <w:p w:rsidR="00BB7AF1" w:rsidRDefault="00C263A9">
      <w:pPr>
        <w:autoSpaceDE w:val="0"/>
        <w:autoSpaceDN w:val="0"/>
        <w:adjustRightInd w:val="0"/>
        <w:snapToGrid w:val="0"/>
        <w:spacing w:line="400" w:lineRule="exact"/>
        <w:ind w:left="780"/>
        <w:rPr>
          <w:sz w:val="20"/>
        </w:rPr>
      </w:pPr>
      <w:r>
        <w:rPr>
          <w:rFonts w:ascii="宋体" w:hAnsi="宋体" w:cs="宋体"/>
          <w:szCs w:val="21"/>
        </w:rPr>
        <w:t>根据《中华人民共和国招标投标法》、《中华人民共和国招标投标法实施条例》等有关</w:t>
      </w:r>
    </w:p>
    <w:p w:rsidR="00BB7AF1" w:rsidRDefault="00C263A9">
      <w:pPr>
        <w:autoSpaceDE w:val="0"/>
        <w:autoSpaceDN w:val="0"/>
        <w:adjustRightInd w:val="0"/>
        <w:snapToGrid w:val="0"/>
        <w:spacing w:line="400" w:lineRule="exact"/>
        <w:ind w:left="360"/>
        <w:rPr>
          <w:sz w:val="20"/>
        </w:rPr>
      </w:pPr>
      <w:r>
        <w:rPr>
          <w:rFonts w:ascii="宋体" w:hAnsi="宋体" w:cs="宋体"/>
          <w:szCs w:val="21"/>
        </w:rPr>
        <w:t>法律、法规和规章的规定，本招标项目已具备招标条件，现对监理进行招标。</w:t>
      </w:r>
    </w:p>
    <w:p w:rsidR="00BB7AF1" w:rsidRDefault="00C263A9">
      <w:pPr>
        <w:autoSpaceDE w:val="0"/>
        <w:autoSpaceDN w:val="0"/>
        <w:adjustRightInd w:val="0"/>
        <w:snapToGrid w:val="0"/>
        <w:spacing w:line="400" w:lineRule="exact"/>
        <w:ind w:left="780"/>
        <w:rPr>
          <w:sz w:val="20"/>
        </w:rPr>
      </w:pPr>
      <w:r>
        <w:rPr>
          <w:rFonts w:eastAsia="Times New Roman"/>
          <w:szCs w:val="21"/>
        </w:rPr>
        <w:t xml:space="preserve">1.1.2 </w:t>
      </w:r>
      <w:r>
        <w:rPr>
          <w:rFonts w:ascii="宋体" w:hAnsi="宋体" w:cs="宋体"/>
          <w:szCs w:val="21"/>
        </w:rPr>
        <w:t>招标人：见投标人须知前附表。</w:t>
      </w:r>
    </w:p>
    <w:p w:rsidR="00BB7AF1" w:rsidRDefault="00C263A9">
      <w:pPr>
        <w:autoSpaceDE w:val="0"/>
        <w:autoSpaceDN w:val="0"/>
        <w:adjustRightInd w:val="0"/>
        <w:snapToGrid w:val="0"/>
        <w:spacing w:line="400" w:lineRule="exact"/>
        <w:ind w:left="780"/>
        <w:rPr>
          <w:sz w:val="20"/>
        </w:rPr>
      </w:pPr>
      <w:r>
        <w:rPr>
          <w:rFonts w:eastAsia="Times New Roman"/>
          <w:szCs w:val="21"/>
        </w:rPr>
        <w:t xml:space="preserve">1.1.3 </w:t>
      </w:r>
      <w:r>
        <w:rPr>
          <w:rFonts w:ascii="宋体" w:hAnsi="宋体" w:cs="宋体"/>
          <w:szCs w:val="21"/>
        </w:rPr>
        <w:t>招标代理机构：见投标人须知前附表。</w:t>
      </w:r>
    </w:p>
    <w:p w:rsidR="00BB7AF1" w:rsidRDefault="00C263A9">
      <w:pPr>
        <w:autoSpaceDE w:val="0"/>
        <w:autoSpaceDN w:val="0"/>
        <w:adjustRightInd w:val="0"/>
        <w:snapToGrid w:val="0"/>
        <w:spacing w:line="400" w:lineRule="exact"/>
        <w:ind w:left="780"/>
        <w:rPr>
          <w:sz w:val="20"/>
        </w:rPr>
      </w:pPr>
      <w:r>
        <w:rPr>
          <w:rFonts w:eastAsia="Times New Roman"/>
          <w:szCs w:val="21"/>
        </w:rPr>
        <w:t xml:space="preserve">1.1.4 </w:t>
      </w:r>
      <w:r>
        <w:rPr>
          <w:rFonts w:ascii="宋体" w:hAnsi="宋体" w:cs="宋体"/>
          <w:szCs w:val="21"/>
        </w:rPr>
        <w:t>招标项目名称：见投标人须知前附表。</w:t>
      </w:r>
    </w:p>
    <w:p w:rsidR="00BB7AF1" w:rsidRDefault="00C263A9">
      <w:pPr>
        <w:autoSpaceDE w:val="0"/>
        <w:autoSpaceDN w:val="0"/>
        <w:adjustRightInd w:val="0"/>
        <w:snapToGrid w:val="0"/>
        <w:spacing w:line="400" w:lineRule="exact"/>
        <w:ind w:left="780"/>
        <w:rPr>
          <w:sz w:val="20"/>
        </w:rPr>
      </w:pPr>
      <w:r>
        <w:rPr>
          <w:rFonts w:eastAsia="Times New Roman"/>
          <w:szCs w:val="21"/>
        </w:rPr>
        <w:t xml:space="preserve">1.1.5 </w:t>
      </w:r>
      <w:r>
        <w:rPr>
          <w:rFonts w:ascii="宋体" w:hAnsi="宋体" w:cs="宋体"/>
          <w:szCs w:val="21"/>
        </w:rPr>
        <w:t>项目建设地点：见投标人须知前附表。</w:t>
      </w:r>
    </w:p>
    <w:p w:rsidR="00BB7AF1" w:rsidRDefault="00C263A9">
      <w:pPr>
        <w:autoSpaceDE w:val="0"/>
        <w:autoSpaceDN w:val="0"/>
        <w:adjustRightInd w:val="0"/>
        <w:snapToGrid w:val="0"/>
        <w:spacing w:line="400" w:lineRule="exact"/>
        <w:ind w:left="780"/>
        <w:rPr>
          <w:sz w:val="20"/>
        </w:rPr>
      </w:pPr>
      <w:r>
        <w:rPr>
          <w:rFonts w:eastAsia="Times New Roman"/>
          <w:szCs w:val="21"/>
        </w:rPr>
        <w:t xml:space="preserve">1.1.6 </w:t>
      </w:r>
      <w:r>
        <w:rPr>
          <w:rFonts w:ascii="宋体" w:hAnsi="宋体" w:cs="宋体"/>
          <w:szCs w:val="21"/>
        </w:rPr>
        <w:t>项目建设规模：见投标人须知前附表。</w:t>
      </w:r>
    </w:p>
    <w:p w:rsidR="00BB7AF1" w:rsidRDefault="00C263A9">
      <w:pPr>
        <w:autoSpaceDE w:val="0"/>
        <w:autoSpaceDN w:val="0"/>
        <w:adjustRightInd w:val="0"/>
        <w:snapToGrid w:val="0"/>
        <w:spacing w:line="400" w:lineRule="exact"/>
        <w:ind w:firstLineChars="200" w:firstLine="560"/>
        <w:rPr>
          <w:rFonts w:eastAsia="Times New Roman"/>
          <w:szCs w:val="21"/>
        </w:rPr>
      </w:pPr>
      <w:r>
        <w:rPr>
          <w:rFonts w:eastAsia="Times New Roman"/>
          <w:sz w:val="28"/>
          <w:szCs w:val="28"/>
        </w:rPr>
        <w:t xml:space="preserve">1.2 </w:t>
      </w:r>
      <w:r>
        <w:rPr>
          <w:rFonts w:ascii="黑体" w:eastAsia="黑体" w:hAnsi="黑体" w:cs="黑体"/>
          <w:sz w:val="28"/>
          <w:szCs w:val="28"/>
        </w:rPr>
        <w:t>招标项目的资金来源和落实情况</w:t>
      </w:r>
    </w:p>
    <w:p w:rsidR="00BB7AF1" w:rsidRDefault="00C263A9">
      <w:pPr>
        <w:autoSpaceDE w:val="0"/>
        <w:autoSpaceDN w:val="0"/>
        <w:adjustRightInd w:val="0"/>
        <w:snapToGrid w:val="0"/>
        <w:spacing w:line="400" w:lineRule="exact"/>
        <w:ind w:left="780"/>
        <w:rPr>
          <w:sz w:val="20"/>
        </w:rPr>
      </w:pPr>
      <w:r>
        <w:rPr>
          <w:rFonts w:eastAsia="Times New Roman"/>
          <w:szCs w:val="21"/>
        </w:rPr>
        <w:t xml:space="preserve">1.2.1 </w:t>
      </w:r>
      <w:r>
        <w:rPr>
          <w:rFonts w:ascii="宋体" w:hAnsi="宋体" w:cs="宋体"/>
          <w:szCs w:val="21"/>
        </w:rPr>
        <w:t>资金来源及比例：见投标人须知前附表。</w:t>
      </w:r>
    </w:p>
    <w:p w:rsidR="00BB7AF1" w:rsidRDefault="00C263A9">
      <w:pPr>
        <w:autoSpaceDE w:val="0"/>
        <w:autoSpaceDN w:val="0"/>
        <w:adjustRightInd w:val="0"/>
        <w:snapToGrid w:val="0"/>
        <w:spacing w:line="400" w:lineRule="exact"/>
        <w:ind w:left="780"/>
        <w:rPr>
          <w:rFonts w:eastAsia="Times New Roman"/>
          <w:sz w:val="28"/>
          <w:szCs w:val="28"/>
        </w:rPr>
      </w:pPr>
      <w:r>
        <w:rPr>
          <w:rFonts w:eastAsia="Times New Roman"/>
          <w:szCs w:val="21"/>
        </w:rPr>
        <w:t xml:space="preserve">1.2.2 </w:t>
      </w:r>
      <w:r>
        <w:rPr>
          <w:rFonts w:ascii="宋体" w:hAnsi="宋体" w:cs="宋体"/>
          <w:szCs w:val="21"/>
        </w:rPr>
        <w:t>资金落实情况：见投标人须知前附表。</w:t>
      </w:r>
    </w:p>
    <w:p w:rsidR="00BB7AF1" w:rsidRDefault="00C263A9">
      <w:pPr>
        <w:autoSpaceDE w:val="0"/>
        <w:autoSpaceDN w:val="0"/>
        <w:adjustRightInd w:val="0"/>
        <w:snapToGrid w:val="0"/>
        <w:spacing w:line="400" w:lineRule="exact"/>
        <w:ind w:left="500"/>
        <w:rPr>
          <w:rFonts w:eastAsia="Times New Roman"/>
          <w:szCs w:val="21"/>
        </w:rPr>
      </w:pPr>
      <w:r>
        <w:rPr>
          <w:rFonts w:eastAsia="Times New Roman"/>
          <w:sz w:val="28"/>
          <w:szCs w:val="28"/>
        </w:rPr>
        <w:t xml:space="preserve">1.3 </w:t>
      </w:r>
      <w:r>
        <w:rPr>
          <w:rFonts w:ascii="黑体" w:eastAsia="黑体" w:hAnsi="黑体" w:cs="黑体"/>
          <w:sz w:val="28"/>
          <w:szCs w:val="28"/>
        </w:rPr>
        <w:t>招标范围、监理服务期限和质量标准</w:t>
      </w:r>
    </w:p>
    <w:p w:rsidR="00BB7AF1" w:rsidRDefault="00C263A9">
      <w:pPr>
        <w:autoSpaceDE w:val="0"/>
        <w:autoSpaceDN w:val="0"/>
        <w:adjustRightInd w:val="0"/>
        <w:snapToGrid w:val="0"/>
        <w:spacing w:line="400" w:lineRule="exact"/>
        <w:ind w:left="780"/>
        <w:rPr>
          <w:sz w:val="20"/>
        </w:rPr>
      </w:pPr>
      <w:r>
        <w:rPr>
          <w:rFonts w:eastAsia="Times New Roman"/>
          <w:szCs w:val="21"/>
        </w:rPr>
        <w:t xml:space="preserve">1.3.1 </w:t>
      </w:r>
      <w:r>
        <w:rPr>
          <w:rFonts w:ascii="宋体" w:hAnsi="宋体" w:cs="宋体"/>
          <w:szCs w:val="21"/>
        </w:rPr>
        <w:t>招标范围：见投标人须知前附表。</w:t>
      </w:r>
    </w:p>
    <w:p w:rsidR="00BB7AF1" w:rsidRDefault="00C263A9">
      <w:pPr>
        <w:autoSpaceDE w:val="0"/>
        <w:autoSpaceDN w:val="0"/>
        <w:adjustRightInd w:val="0"/>
        <w:snapToGrid w:val="0"/>
        <w:spacing w:line="400" w:lineRule="exact"/>
        <w:ind w:left="780"/>
        <w:rPr>
          <w:sz w:val="20"/>
        </w:rPr>
      </w:pPr>
      <w:r>
        <w:rPr>
          <w:rFonts w:eastAsia="Times New Roman"/>
          <w:szCs w:val="21"/>
        </w:rPr>
        <w:t xml:space="preserve">1.3.2 </w:t>
      </w:r>
      <w:r>
        <w:rPr>
          <w:rFonts w:ascii="宋体" w:hAnsi="宋体" w:cs="宋体"/>
          <w:szCs w:val="21"/>
        </w:rPr>
        <w:t>监理服务期限：见投标人须知前附表。</w:t>
      </w:r>
    </w:p>
    <w:p w:rsidR="00BB7AF1" w:rsidRDefault="00C263A9">
      <w:pPr>
        <w:autoSpaceDE w:val="0"/>
        <w:autoSpaceDN w:val="0"/>
        <w:adjustRightInd w:val="0"/>
        <w:snapToGrid w:val="0"/>
        <w:spacing w:line="400" w:lineRule="exact"/>
        <w:ind w:left="780"/>
        <w:rPr>
          <w:sz w:val="20"/>
        </w:rPr>
      </w:pPr>
      <w:r>
        <w:rPr>
          <w:rFonts w:eastAsia="Times New Roman"/>
          <w:szCs w:val="21"/>
        </w:rPr>
        <w:t xml:space="preserve">1.3.3 </w:t>
      </w:r>
      <w:r>
        <w:rPr>
          <w:rFonts w:ascii="宋体" w:hAnsi="宋体" w:cs="宋体"/>
          <w:szCs w:val="21"/>
        </w:rPr>
        <w:t>质量标准：见投标人须知前附表。</w:t>
      </w:r>
    </w:p>
    <w:p w:rsidR="00BB7AF1" w:rsidRDefault="00C263A9">
      <w:pPr>
        <w:autoSpaceDE w:val="0"/>
        <w:autoSpaceDN w:val="0"/>
        <w:adjustRightInd w:val="0"/>
        <w:snapToGrid w:val="0"/>
        <w:spacing w:line="400" w:lineRule="exact"/>
        <w:ind w:left="500"/>
        <w:rPr>
          <w:sz w:val="20"/>
        </w:rPr>
      </w:pPr>
      <w:r>
        <w:rPr>
          <w:rFonts w:eastAsia="Times New Roman"/>
          <w:sz w:val="28"/>
          <w:szCs w:val="28"/>
        </w:rPr>
        <w:t xml:space="preserve">1.4 </w:t>
      </w:r>
      <w:r>
        <w:rPr>
          <w:rFonts w:ascii="黑体" w:eastAsia="黑体" w:hAnsi="黑体" w:cs="黑体"/>
          <w:sz w:val="28"/>
          <w:szCs w:val="28"/>
        </w:rPr>
        <w:t>投标人资格要求</w:t>
      </w:r>
    </w:p>
    <w:p w:rsidR="00BB7AF1" w:rsidRDefault="00C263A9">
      <w:pPr>
        <w:autoSpaceDE w:val="0"/>
        <w:autoSpaceDN w:val="0"/>
        <w:adjustRightInd w:val="0"/>
        <w:snapToGrid w:val="0"/>
        <w:spacing w:line="400" w:lineRule="exact"/>
        <w:ind w:left="780"/>
        <w:rPr>
          <w:sz w:val="20"/>
        </w:rPr>
      </w:pPr>
      <w:r>
        <w:rPr>
          <w:rFonts w:eastAsia="Times New Roman"/>
          <w:szCs w:val="21"/>
        </w:rPr>
        <w:t xml:space="preserve">1.4.1 </w:t>
      </w:r>
      <w:r>
        <w:rPr>
          <w:rFonts w:ascii="宋体" w:hAnsi="宋体" w:cs="宋体"/>
          <w:szCs w:val="21"/>
        </w:rPr>
        <w:t>投标人应具备承担本招标项目资质条件、能力和信誉：</w:t>
      </w:r>
    </w:p>
    <w:p w:rsidR="00BB7AF1" w:rsidRDefault="00C263A9">
      <w:pPr>
        <w:autoSpaceDE w:val="0"/>
        <w:autoSpaceDN w:val="0"/>
        <w:adjustRightInd w:val="0"/>
        <w:snapToGrid w:val="0"/>
        <w:spacing w:line="400" w:lineRule="exact"/>
        <w:ind w:left="680"/>
        <w:rPr>
          <w:sz w:val="20"/>
        </w:rPr>
      </w:pPr>
      <w:r>
        <w:rPr>
          <w:rFonts w:ascii="宋体" w:hAnsi="宋体" w:cs="宋体"/>
          <w:szCs w:val="21"/>
        </w:rPr>
        <w:t>（</w:t>
      </w:r>
      <w:r>
        <w:rPr>
          <w:rFonts w:eastAsia="Times New Roman"/>
          <w:szCs w:val="21"/>
        </w:rPr>
        <w:t>1</w:t>
      </w:r>
      <w:r>
        <w:rPr>
          <w:rFonts w:ascii="宋体" w:hAnsi="宋体" w:cs="宋体"/>
          <w:szCs w:val="21"/>
        </w:rPr>
        <w:t>）资质要求：见投标人须知前附表；</w:t>
      </w:r>
    </w:p>
    <w:p w:rsidR="00BB7AF1" w:rsidRDefault="00C263A9">
      <w:pPr>
        <w:autoSpaceDE w:val="0"/>
        <w:autoSpaceDN w:val="0"/>
        <w:adjustRightInd w:val="0"/>
        <w:snapToGrid w:val="0"/>
        <w:spacing w:line="400" w:lineRule="exact"/>
        <w:ind w:left="680"/>
        <w:rPr>
          <w:sz w:val="20"/>
        </w:rPr>
      </w:pPr>
      <w:r>
        <w:rPr>
          <w:rFonts w:ascii="宋体" w:hAnsi="宋体" w:cs="宋体"/>
          <w:szCs w:val="21"/>
        </w:rPr>
        <w:t>（</w:t>
      </w:r>
      <w:r>
        <w:rPr>
          <w:rFonts w:eastAsia="Times New Roman"/>
          <w:szCs w:val="21"/>
        </w:rPr>
        <w:t>2</w:t>
      </w:r>
      <w:r>
        <w:rPr>
          <w:rFonts w:ascii="宋体" w:hAnsi="宋体" w:cs="宋体"/>
          <w:szCs w:val="21"/>
        </w:rPr>
        <w:t>）总监理工程师的资格要求：应当具备工程注册监理工程师执业资格（如有），具体要求</w:t>
      </w:r>
    </w:p>
    <w:p w:rsidR="00BB7AF1" w:rsidRDefault="00C263A9">
      <w:pPr>
        <w:autoSpaceDE w:val="0"/>
        <w:autoSpaceDN w:val="0"/>
        <w:adjustRightInd w:val="0"/>
        <w:snapToGrid w:val="0"/>
        <w:spacing w:line="400" w:lineRule="exact"/>
        <w:ind w:left="360"/>
        <w:rPr>
          <w:rFonts w:ascii="宋体" w:hAnsi="宋体" w:cs="宋体"/>
          <w:szCs w:val="21"/>
        </w:rPr>
      </w:pPr>
      <w:r>
        <w:rPr>
          <w:rFonts w:ascii="宋体" w:hAnsi="宋体" w:cs="宋体"/>
          <w:szCs w:val="21"/>
        </w:rPr>
        <w:t>见投标人须知前附表；</w:t>
      </w:r>
      <w:bookmarkStart w:id="10" w:name="page22"/>
      <w:bookmarkEnd w:id="10"/>
    </w:p>
    <w:p w:rsidR="00BB7AF1" w:rsidRDefault="00C263A9">
      <w:pPr>
        <w:autoSpaceDE w:val="0"/>
        <w:autoSpaceDN w:val="0"/>
        <w:adjustRightInd w:val="0"/>
        <w:snapToGrid w:val="0"/>
        <w:spacing w:line="400" w:lineRule="exact"/>
        <w:ind w:left="360" w:firstLineChars="200" w:firstLine="420"/>
        <w:rPr>
          <w:sz w:val="20"/>
        </w:rPr>
      </w:pPr>
      <w:r>
        <w:rPr>
          <w:rFonts w:ascii="宋体" w:hAnsi="宋体" w:cs="宋体"/>
          <w:szCs w:val="21"/>
        </w:rPr>
        <w:t>（</w:t>
      </w:r>
      <w:r>
        <w:rPr>
          <w:rFonts w:ascii="宋体" w:hAnsi="宋体" w:cs="宋体" w:hint="eastAsia"/>
          <w:szCs w:val="21"/>
        </w:rPr>
        <w:t>3</w:t>
      </w:r>
      <w:r>
        <w:rPr>
          <w:rFonts w:ascii="宋体" w:hAnsi="宋体" w:cs="宋体"/>
          <w:szCs w:val="21"/>
        </w:rPr>
        <w:t>）其他要求：见投标人须知前附表。</w:t>
      </w:r>
    </w:p>
    <w:p w:rsidR="00BB7AF1" w:rsidRDefault="00C263A9">
      <w:pPr>
        <w:autoSpaceDE w:val="0"/>
        <w:autoSpaceDN w:val="0"/>
        <w:adjustRightInd w:val="0"/>
        <w:snapToGrid w:val="0"/>
        <w:spacing w:line="400" w:lineRule="exact"/>
        <w:ind w:left="780"/>
        <w:rPr>
          <w:sz w:val="20"/>
        </w:rPr>
      </w:pPr>
      <w:r>
        <w:rPr>
          <w:rFonts w:ascii="宋体" w:hAnsi="宋体" w:cs="宋体"/>
          <w:szCs w:val="21"/>
        </w:rPr>
        <w:t>需要提交的相关证明材料见本章第</w:t>
      </w:r>
      <w:r>
        <w:rPr>
          <w:rFonts w:eastAsia="Times New Roman"/>
          <w:szCs w:val="21"/>
        </w:rPr>
        <w:t xml:space="preserve"> 3.5 </w:t>
      </w:r>
      <w:r>
        <w:rPr>
          <w:rFonts w:ascii="宋体" w:hAnsi="宋体" w:cs="宋体"/>
          <w:szCs w:val="21"/>
        </w:rPr>
        <w:t>款的规定。</w:t>
      </w:r>
    </w:p>
    <w:p w:rsidR="00BB7AF1" w:rsidRDefault="00C263A9">
      <w:pPr>
        <w:autoSpaceDE w:val="0"/>
        <w:autoSpaceDN w:val="0"/>
        <w:adjustRightInd w:val="0"/>
        <w:snapToGrid w:val="0"/>
        <w:spacing w:line="400" w:lineRule="exact"/>
        <w:ind w:left="780"/>
        <w:rPr>
          <w:sz w:val="20"/>
        </w:rPr>
      </w:pPr>
      <w:r>
        <w:rPr>
          <w:rFonts w:eastAsia="Times New Roman"/>
          <w:szCs w:val="21"/>
        </w:rPr>
        <w:t xml:space="preserve">1.4.2 </w:t>
      </w:r>
      <w:r>
        <w:rPr>
          <w:rFonts w:ascii="宋体" w:hAnsi="宋体" w:cs="宋体"/>
          <w:szCs w:val="21"/>
        </w:rPr>
        <w:t>投标人须知前附表规定接受联合体投标的，联合体除应符合本章第</w:t>
      </w:r>
      <w:r>
        <w:rPr>
          <w:rFonts w:eastAsia="Times New Roman"/>
          <w:szCs w:val="21"/>
        </w:rPr>
        <w:t xml:space="preserve"> 1.4.1 </w:t>
      </w:r>
      <w:r>
        <w:rPr>
          <w:rFonts w:ascii="宋体" w:hAnsi="宋体" w:cs="宋体"/>
          <w:szCs w:val="21"/>
        </w:rPr>
        <w:t>项和投标人</w:t>
      </w:r>
    </w:p>
    <w:p w:rsidR="00BB7AF1" w:rsidRDefault="00C263A9">
      <w:pPr>
        <w:autoSpaceDE w:val="0"/>
        <w:autoSpaceDN w:val="0"/>
        <w:adjustRightInd w:val="0"/>
        <w:snapToGrid w:val="0"/>
        <w:spacing w:line="400" w:lineRule="exact"/>
        <w:ind w:left="360"/>
        <w:rPr>
          <w:sz w:val="20"/>
        </w:rPr>
      </w:pPr>
      <w:r>
        <w:rPr>
          <w:rFonts w:ascii="宋体" w:hAnsi="宋体" w:cs="宋体"/>
          <w:szCs w:val="21"/>
        </w:rPr>
        <w:t>须知前附表的要求外，还应遵守以下规定：</w:t>
      </w:r>
    </w:p>
    <w:p w:rsidR="00BB7AF1" w:rsidRDefault="00C263A9">
      <w:pPr>
        <w:autoSpaceDE w:val="0"/>
        <w:autoSpaceDN w:val="0"/>
        <w:adjustRightInd w:val="0"/>
        <w:snapToGrid w:val="0"/>
        <w:spacing w:line="400" w:lineRule="exact"/>
        <w:ind w:left="680"/>
        <w:rPr>
          <w:sz w:val="20"/>
        </w:rPr>
      </w:pPr>
      <w:r>
        <w:rPr>
          <w:rFonts w:ascii="宋体" w:hAnsi="宋体" w:cs="宋体"/>
          <w:szCs w:val="21"/>
        </w:rPr>
        <w:t>（</w:t>
      </w:r>
      <w:r>
        <w:rPr>
          <w:rFonts w:eastAsia="Times New Roman"/>
          <w:szCs w:val="21"/>
        </w:rPr>
        <w:t>1</w:t>
      </w:r>
      <w:r>
        <w:rPr>
          <w:rFonts w:ascii="宋体" w:hAnsi="宋体" w:cs="宋体"/>
          <w:szCs w:val="21"/>
        </w:rPr>
        <w:t>）联合体各方应按招标文件提供的格式签订联合体协议书，明确联合体牵头人和各方权</w:t>
      </w:r>
    </w:p>
    <w:p w:rsidR="00BB7AF1" w:rsidRDefault="00C263A9">
      <w:pPr>
        <w:autoSpaceDE w:val="0"/>
        <w:autoSpaceDN w:val="0"/>
        <w:adjustRightInd w:val="0"/>
        <w:snapToGrid w:val="0"/>
        <w:spacing w:line="400" w:lineRule="exact"/>
        <w:ind w:left="360"/>
        <w:rPr>
          <w:sz w:val="20"/>
        </w:rPr>
      </w:pPr>
      <w:r>
        <w:rPr>
          <w:rFonts w:ascii="宋体" w:hAnsi="宋体" w:cs="宋体"/>
          <w:szCs w:val="21"/>
        </w:rPr>
        <w:t>利义务，并承诺就中标项目向招标人承担连带责任；</w:t>
      </w:r>
    </w:p>
    <w:p w:rsidR="00BB7AF1" w:rsidRDefault="00C263A9">
      <w:pPr>
        <w:autoSpaceDE w:val="0"/>
        <w:autoSpaceDN w:val="0"/>
        <w:adjustRightInd w:val="0"/>
        <w:snapToGrid w:val="0"/>
        <w:spacing w:line="400" w:lineRule="exact"/>
        <w:ind w:left="680"/>
        <w:rPr>
          <w:sz w:val="20"/>
        </w:rPr>
      </w:pPr>
      <w:r>
        <w:rPr>
          <w:rFonts w:ascii="宋体" w:hAnsi="宋体" w:cs="宋体"/>
          <w:szCs w:val="21"/>
        </w:rPr>
        <w:t>（</w:t>
      </w:r>
      <w:r>
        <w:rPr>
          <w:rFonts w:eastAsia="Times New Roman"/>
          <w:szCs w:val="21"/>
        </w:rPr>
        <w:t>2</w:t>
      </w:r>
      <w:r>
        <w:rPr>
          <w:rFonts w:ascii="宋体" w:hAnsi="宋体" w:cs="宋体"/>
          <w:szCs w:val="21"/>
        </w:rPr>
        <w:t>）由同一专业的单位组成的联合体，按照资质等级较低的单位确定资质等级；</w:t>
      </w:r>
    </w:p>
    <w:p w:rsidR="00BB7AF1" w:rsidRDefault="00C263A9">
      <w:pPr>
        <w:autoSpaceDE w:val="0"/>
        <w:autoSpaceDN w:val="0"/>
        <w:adjustRightInd w:val="0"/>
        <w:snapToGrid w:val="0"/>
        <w:spacing w:line="400" w:lineRule="exact"/>
        <w:ind w:left="680"/>
        <w:rPr>
          <w:sz w:val="20"/>
        </w:rPr>
      </w:pPr>
      <w:r>
        <w:rPr>
          <w:rFonts w:ascii="宋体" w:hAnsi="宋体" w:cs="宋体"/>
          <w:szCs w:val="21"/>
        </w:rPr>
        <w:t>（</w:t>
      </w:r>
      <w:r>
        <w:rPr>
          <w:rFonts w:eastAsia="Times New Roman"/>
          <w:szCs w:val="21"/>
        </w:rPr>
        <w:t>3</w:t>
      </w:r>
      <w:r>
        <w:rPr>
          <w:rFonts w:ascii="宋体" w:hAnsi="宋体" w:cs="宋体"/>
          <w:szCs w:val="21"/>
        </w:rPr>
        <w:t>）联合体各方不得再以自己名义单独或参加其他联合体在本招标项目中投标，否则各相</w:t>
      </w:r>
    </w:p>
    <w:p w:rsidR="00BB7AF1" w:rsidRDefault="00C263A9">
      <w:pPr>
        <w:autoSpaceDE w:val="0"/>
        <w:autoSpaceDN w:val="0"/>
        <w:adjustRightInd w:val="0"/>
        <w:snapToGrid w:val="0"/>
        <w:spacing w:line="400" w:lineRule="exact"/>
        <w:ind w:left="360"/>
        <w:rPr>
          <w:sz w:val="20"/>
        </w:rPr>
      </w:pPr>
      <w:r>
        <w:rPr>
          <w:rFonts w:ascii="宋体" w:hAnsi="宋体" w:cs="宋体"/>
          <w:szCs w:val="21"/>
        </w:rPr>
        <w:t>关投标均无效。</w:t>
      </w:r>
    </w:p>
    <w:p w:rsidR="00BB7AF1" w:rsidRDefault="00C263A9">
      <w:pPr>
        <w:autoSpaceDE w:val="0"/>
        <w:autoSpaceDN w:val="0"/>
        <w:adjustRightInd w:val="0"/>
        <w:snapToGrid w:val="0"/>
        <w:spacing w:line="400" w:lineRule="exact"/>
        <w:ind w:left="780"/>
        <w:rPr>
          <w:sz w:val="20"/>
        </w:rPr>
      </w:pPr>
      <w:r>
        <w:rPr>
          <w:rFonts w:eastAsia="Times New Roman"/>
          <w:szCs w:val="21"/>
        </w:rPr>
        <w:t xml:space="preserve">1.4.3 </w:t>
      </w:r>
      <w:r>
        <w:rPr>
          <w:rFonts w:ascii="宋体" w:hAnsi="宋体" w:cs="宋体"/>
          <w:szCs w:val="21"/>
        </w:rPr>
        <w:t>投标人不得存在下列情形之一：</w:t>
      </w:r>
    </w:p>
    <w:p w:rsidR="00BB7AF1" w:rsidRDefault="00C263A9">
      <w:pPr>
        <w:autoSpaceDE w:val="0"/>
        <w:autoSpaceDN w:val="0"/>
        <w:adjustRightInd w:val="0"/>
        <w:snapToGrid w:val="0"/>
        <w:spacing w:line="400" w:lineRule="exact"/>
        <w:ind w:left="780"/>
        <w:rPr>
          <w:sz w:val="20"/>
        </w:rPr>
      </w:pPr>
      <w:r>
        <w:rPr>
          <w:rFonts w:ascii="宋体" w:hAnsi="宋体" w:cs="宋体"/>
          <w:szCs w:val="21"/>
        </w:rPr>
        <w:t>（</w:t>
      </w:r>
      <w:r>
        <w:rPr>
          <w:rFonts w:eastAsia="Times New Roman"/>
          <w:szCs w:val="21"/>
        </w:rPr>
        <w:t>1</w:t>
      </w:r>
      <w:r>
        <w:rPr>
          <w:rFonts w:ascii="宋体" w:hAnsi="宋体" w:cs="宋体"/>
          <w:szCs w:val="21"/>
        </w:rPr>
        <w:t>）为招标人不具有独立法人资格的附属机构（单位）；</w:t>
      </w:r>
    </w:p>
    <w:p w:rsidR="00BB7AF1" w:rsidRDefault="00C263A9">
      <w:pPr>
        <w:autoSpaceDE w:val="0"/>
        <w:autoSpaceDN w:val="0"/>
        <w:adjustRightInd w:val="0"/>
        <w:snapToGrid w:val="0"/>
        <w:spacing w:line="400" w:lineRule="exact"/>
        <w:ind w:left="780"/>
        <w:rPr>
          <w:sz w:val="20"/>
        </w:rPr>
      </w:pPr>
      <w:r>
        <w:rPr>
          <w:rFonts w:ascii="宋体" w:hAnsi="宋体" w:cs="宋体"/>
          <w:szCs w:val="21"/>
        </w:rPr>
        <w:t>（</w:t>
      </w:r>
      <w:r>
        <w:rPr>
          <w:rFonts w:eastAsia="Times New Roman"/>
          <w:szCs w:val="21"/>
        </w:rPr>
        <w:t>2</w:t>
      </w:r>
      <w:r>
        <w:rPr>
          <w:rFonts w:ascii="宋体" w:hAnsi="宋体" w:cs="宋体"/>
          <w:szCs w:val="21"/>
        </w:rPr>
        <w:t>）与招标人存在利害关系且可能影响招标公正性；</w:t>
      </w:r>
    </w:p>
    <w:p w:rsidR="00BB7AF1" w:rsidRDefault="00C263A9">
      <w:pPr>
        <w:autoSpaceDE w:val="0"/>
        <w:autoSpaceDN w:val="0"/>
        <w:adjustRightInd w:val="0"/>
        <w:snapToGrid w:val="0"/>
        <w:spacing w:line="400" w:lineRule="exact"/>
        <w:ind w:left="780"/>
        <w:rPr>
          <w:sz w:val="20"/>
        </w:rPr>
      </w:pPr>
      <w:r>
        <w:rPr>
          <w:rFonts w:ascii="宋体" w:hAnsi="宋体" w:cs="宋体"/>
          <w:szCs w:val="21"/>
        </w:rPr>
        <w:t>（</w:t>
      </w:r>
      <w:r>
        <w:rPr>
          <w:rFonts w:eastAsia="Times New Roman"/>
          <w:szCs w:val="21"/>
        </w:rPr>
        <w:t>3</w:t>
      </w:r>
      <w:r>
        <w:rPr>
          <w:rFonts w:ascii="宋体" w:hAnsi="宋体" w:cs="宋体"/>
          <w:szCs w:val="21"/>
        </w:rPr>
        <w:t>）与本招标项目的其他投标人为同一个单位负责人；</w:t>
      </w:r>
    </w:p>
    <w:p w:rsidR="00BB7AF1" w:rsidRDefault="00C263A9">
      <w:pPr>
        <w:autoSpaceDE w:val="0"/>
        <w:autoSpaceDN w:val="0"/>
        <w:adjustRightInd w:val="0"/>
        <w:snapToGrid w:val="0"/>
        <w:spacing w:line="400" w:lineRule="exact"/>
        <w:ind w:left="780"/>
        <w:rPr>
          <w:sz w:val="20"/>
        </w:rPr>
      </w:pPr>
      <w:r>
        <w:rPr>
          <w:rFonts w:ascii="宋体" w:hAnsi="宋体" w:cs="宋体"/>
          <w:szCs w:val="21"/>
        </w:rPr>
        <w:lastRenderedPageBreak/>
        <w:t>（</w:t>
      </w:r>
      <w:r>
        <w:rPr>
          <w:rFonts w:eastAsia="Times New Roman"/>
          <w:szCs w:val="21"/>
        </w:rPr>
        <w:t>4</w:t>
      </w:r>
      <w:r>
        <w:rPr>
          <w:rFonts w:ascii="宋体" w:hAnsi="宋体" w:cs="宋体"/>
          <w:szCs w:val="21"/>
        </w:rPr>
        <w:t>）与本招标项目的其他投标人存在控股、管理关系；</w:t>
      </w:r>
    </w:p>
    <w:p w:rsidR="00BB7AF1" w:rsidRDefault="00C263A9">
      <w:pPr>
        <w:autoSpaceDE w:val="0"/>
        <w:autoSpaceDN w:val="0"/>
        <w:adjustRightInd w:val="0"/>
        <w:snapToGrid w:val="0"/>
        <w:spacing w:line="400" w:lineRule="exact"/>
        <w:ind w:left="780"/>
        <w:rPr>
          <w:sz w:val="20"/>
        </w:rPr>
      </w:pPr>
      <w:r>
        <w:rPr>
          <w:rFonts w:ascii="宋体" w:hAnsi="宋体" w:cs="宋体"/>
          <w:szCs w:val="21"/>
        </w:rPr>
        <w:t>（</w:t>
      </w:r>
      <w:r>
        <w:rPr>
          <w:rFonts w:eastAsia="Times New Roman"/>
          <w:szCs w:val="21"/>
        </w:rPr>
        <w:t>5</w:t>
      </w:r>
      <w:r>
        <w:rPr>
          <w:rFonts w:ascii="宋体" w:hAnsi="宋体" w:cs="宋体"/>
          <w:szCs w:val="21"/>
        </w:rPr>
        <w:t>）为本招标项目的代建人；</w:t>
      </w:r>
    </w:p>
    <w:p w:rsidR="00BB7AF1" w:rsidRDefault="00C263A9">
      <w:pPr>
        <w:autoSpaceDE w:val="0"/>
        <w:autoSpaceDN w:val="0"/>
        <w:adjustRightInd w:val="0"/>
        <w:snapToGrid w:val="0"/>
        <w:spacing w:line="400" w:lineRule="exact"/>
        <w:ind w:left="780"/>
        <w:rPr>
          <w:sz w:val="20"/>
        </w:rPr>
      </w:pPr>
      <w:r>
        <w:rPr>
          <w:rFonts w:ascii="宋体" w:hAnsi="宋体" w:cs="宋体"/>
          <w:szCs w:val="21"/>
        </w:rPr>
        <w:t>（</w:t>
      </w:r>
      <w:r>
        <w:rPr>
          <w:rFonts w:eastAsia="Times New Roman"/>
          <w:szCs w:val="21"/>
        </w:rPr>
        <w:t>6</w:t>
      </w:r>
      <w:r>
        <w:rPr>
          <w:rFonts w:ascii="宋体" w:hAnsi="宋体" w:cs="宋体"/>
          <w:szCs w:val="21"/>
        </w:rPr>
        <w:t>）为本招标项目的招标代理机构；</w:t>
      </w:r>
    </w:p>
    <w:p w:rsidR="00BB7AF1" w:rsidRDefault="00C263A9">
      <w:pPr>
        <w:autoSpaceDE w:val="0"/>
        <w:autoSpaceDN w:val="0"/>
        <w:adjustRightInd w:val="0"/>
        <w:snapToGrid w:val="0"/>
        <w:spacing w:line="400" w:lineRule="exact"/>
        <w:ind w:left="780"/>
        <w:rPr>
          <w:rFonts w:ascii="宋体" w:hAnsi="宋体" w:cs="宋体"/>
          <w:szCs w:val="21"/>
        </w:rPr>
      </w:pPr>
      <w:r>
        <w:rPr>
          <w:rFonts w:ascii="宋体" w:hAnsi="宋体" w:cs="宋体"/>
          <w:szCs w:val="21"/>
        </w:rPr>
        <w:t>（</w:t>
      </w:r>
      <w:r>
        <w:rPr>
          <w:rFonts w:eastAsia="Times New Roman"/>
          <w:szCs w:val="21"/>
        </w:rPr>
        <w:t>7</w:t>
      </w:r>
      <w:r>
        <w:rPr>
          <w:rFonts w:ascii="宋体" w:hAnsi="宋体" w:cs="宋体"/>
          <w:szCs w:val="21"/>
        </w:rPr>
        <w:t>）与本招标项目的代建人或招标代理机构同为一个法定代表人；</w:t>
      </w:r>
    </w:p>
    <w:p w:rsidR="00BB7AF1" w:rsidRDefault="00C263A9">
      <w:pPr>
        <w:autoSpaceDE w:val="0"/>
        <w:autoSpaceDN w:val="0"/>
        <w:adjustRightInd w:val="0"/>
        <w:snapToGrid w:val="0"/>
        <w:spacing w:line="400" w:lineRule="exact"/>
        <w:ind w:left="780"/>
        <w:rPr>
          <w:rFonts w:ascii="宋体" w:hAnsi="宋体" w:cs="宋体"/>
          <w:szCs w:val="21"/>
        </w:rPr>
      </w:pPr>
      <w:r>
        <w:rPr>
          <w:rFonts w:ascii="宋体" w:hAnsi="宋体" w:cs="宋体"/>
          <w:szCs w:val="21"/>
        </w:rPr>
        <w:t>（8）与本招标项目的代建人或招标代理机构存在控股或参股关系；</w:t>
      </w:r>
    </w:p>
    <w:p w:rsidR="00BB7AF1" w:rsidRDefault="00C263A9">
      <w:pPr>
        <w:autoSpaceDE w:val="0"/>
        <w:autoSpaceDN w:val="0"/>
        <w:adjustRightInd w:val="0"/>
        <w:snapToGrid w:val="0"/>
        <w:spacing w:line="400" w:lineRule="exact"/>
        <w:ind w:left="780"/>
        <w:rPr>
          <w:rFonts w:ascii="宋体" w:hAnsi="宋体" w:cs="宋体"/>
          <w:szCs w:val="21"/>
        </w:rPr>
      </w:pPr>
      <w:r>
        <w:rPr>
          <w:rFonts w:ascii="宋体" w:hAnsi="宋体" w:cs="宋体"/>
          <w:szCs w:val="21"/>
        </w:rPr>
        <w:t>（9）与本招标项目的施工承包人以及建筑材料、建筑构配件和设备供应商有隶属关系或者</w:t>
      </w:r>
    </w:p>
    <w:p w:rsidR="00BB7AF1" w:rsidRDefault="00C263A9">
      <w:pPr>
        <w:autoSpaceDE w:val="0"/>
        <w:autoSpaceDN w:val="0"/>
        <w:adjustRightInd w:val="0"/>
        <w:snapToGrid w:val="0"/>
        <w:spacing w:line="400" w:lineRule="exact"/>
        <w:ind w:left="780"/>
        <w:rPr>
          <w:rFonts w:ascii="宋体" w:hAnsi="宋体" w:cs="宋体"/>
          <w:szCs w:val="21"/>
        </w:rPr>
      </w:pPr>
      <w:r>
        <w:rPr>
          <w:rFonts w:ascii="宋体" w:hAnsi="宋体" w:cs="宋体"/>
          <w:szCs w:val="21"/>
        </w:rPr>
        <w:t>他利害关系；</w:t>
      </w:r>
    </w:p>
    <w:p w:rsidR="00BB7AF1" w:rsidRDefault="00C263A9">
      <w:pPr>
        <w:autoSpaceDE w:val="0"/>
        <w:autoSpaceDN w:val="0"/>
        <w:adjustRightInd w:val="0"/>
        <w:snapToGrid w:val="0"/>
        <w:spacing w:line="400" w:lineRule="exact"/>
        <w:ind w:left="780"/>
        <w:rPr>
          <w:rFonts w:ascii="宋体" w:hAnsi="宋体" w:cs="宋体"/>
          <w:szCs w:val="21"/>
        </w:rPr>
      </w:pPr>
      <w:r>
        <w:rPr>
          <w:rFonts w:ascii="宋体" w:hAnsi="宋体" w:cs="宋体"/>
          <w:szCs w:val="21"/>
        </w:rPr>
        <w:t>（10）被依法暂停或者取消投标资格；</w:t>
      </w:r>
    </w:p>
    <w:p w:rsidR="00BB7AF1" w:rsidRDefault="00C263A9">
      <w:pPr>
        <w:autoSpaceDE w:val="0"/>
        <w:autoSpaceDN w:val="0"/>
        <w:adjustRightInd w:val="0"/>
        <w:snapToGrid w:val="0"/>
        <w:spacing w:line="400" w:lineRule="exact"/>
        <w:ind w:left="780"/>
        <w:rPr>
          <w:rFonts w:ascii="宋体" w:hAnsi="宋体" w:cs="宋体"/>
          <w:szCs w:val="21"/>
        </w:rPr>
      </w:pPr>
      <w:r>
        <w:rPr>
          <w:rFonts w:ascii="宋体" w:hAnsi="宋体" w:cs="宋体"/>
          <w:szCs w:val="21"/>
        </w:rPr>
        <w:t>（11）被责令停产停业、暂扣或者吊销许可证、暂扣或者吊销执照；</w:t>
      </w:r>
    </w:p>
    <w:p w:rsidR="00BB7AF1" w:rsidRDefault="00C263A9">
      <w:pPr>
        <w:autoSpaceDE w:val="0"/>
        <w:autoSpaceDN w:val="0"/>
        <w:adjustRightInd w:val="0"/>
        <w:snapToGrid w:val="0"/>
        <w:spacing w:line="400" w:lineRule="exact"/>
        <w:ind w:left="780"/>
        <w:rPr>
          <w:rFonts w:ascii="宋体" w:hAnsi="宋体" w:cs="宋体"/>
          <w:szCs w:val="21"/>
        </w:rPr>
      </w:pPr>
      <w:r>
        <w:rPr>
          <w:rFonts w:ascii="宋体" w:hAnsi="宋体" w:cs="宋体"/>
          <w:szCs w:val="21"/>
        </w:rPr>
        <w:t>（12）进入清算程序，或被宣告破产，或其他丧失履约能力的情形；</w:t>
      </w:r>
    </w:p>
    <w:p w:rsidR="00BB7AF1" w:rsidRDefault="00C263A9">
      <w:pPr>
        <w:autoSpaceDE w:val="0"/>
        <w:autoSpaceDN w:val="0"/>
        <w:adjustRightInd w:val="0"/>
        <w:snapToGrid w:val="0"/>
        <w:spacing w:line="400" w:lineRule="exact"/>
        <w:ind w:left="780"/>
        <w:rPr>
          <w:sz w:val="20"/>
        </w:rPr>
      </w:pPr>
      <w:r>
        <w:rPr>
          <w:rFonts w:ascii="宋体" w:hAnsi="宋体" w:cs="宋体"/>
          <w:szCs w:val="21"/>
        </w:rPr>
        <w:t>（1</w:t>
      </w:r>
      <w:r>
        <w:rPr>
          <w:rFonts w:ascii="宋体" w:hAnsi="宋体" w:cs="宋体" w:hint="eastAsia"/>
          <w:szCs w:val="21"/>
        </w:rPr>
        <w:t>3</w:t>
      </w:r>
      <w:r>
        <w:rPr>
          <w:rFonts w:ascii="宋体" w:hAnsi="宋体" w:cs="宋体"/>
          <w:szCs w:val="21"/>
        </w:rPr>
        <w:t>）被工商行政管理机关在全国企业信用信息公示系统中列入严重违法失信企业名单；</w:t>
      </w:r>
    </w:p>
    <w:p w:rsidR="00BB7AF1" w:rsidRDefault="00C263A9">
      <w:pPr>
        <w:autoSpaceDE w:val="0"/>
        <w:autoSpaceDN w:val="0"/>
        <w:adjustRightInd w:val="0"/>
        <w:snapToGrid w:val="0"/>
        <w:spacing w:line="400" w:lineRule="exact"/>
        <w:ind w:left="780"/>
        <w:jc w:val="left"/>
        <w:rPr>
          <w:rFonts w:ascii="宋体" w:hAnsi="宋体" w:cs="宋体"/>
          <w:szCs w:val="21"/>
        </w:rPr>
      </w:pPr>
      <w:r>
        <w:rPr>
          <w:rFonts w:ascii="宋体" w:hAnsi="宋体" w:cs="宋体"/>
          <w:sz w:val="20"/>
        </w:rPr>
        <w:t>（</w:t>
      </w:r>
      <w:r>
        <w:rPr>
          <w:rFonts w:eastAsia="Times New Roman"/>
          <w:sz w:val="20"/>
        </w:rPr>
        <w:t>1</w:t>
      </w:r>
      <w:r>
        <w:rPr>
          <w:rFonts w:hint="eastAsia"/>
          <w:sz w:val="20"/>
        </w:rPr>
        <w:t>4</w:t>
      </w:r>
      <w:r>
        <w:rPr>
          <w:rFonts w:ascii="宋体" w:hAnsi="宋体" w:cs="宋体"/>
          <w:sz w:val="20"/>
        </w:rPr>
        <w:t>）</w:t>
      </w:r>
      <w:r>
        <w:rPr>
          <w:rFonts w:ascii="宋体" w:hAnsi="宋体" w:cs="宋体"/>
          <w:szCs w:val="21"/>
        </w:rPr>
        <w:t>被最高人民法院在“信用中国”网站（www.creditchina.gov.cn）或各级信用信息共享</w:t>
      </w:r>
    </w:p>
    <w:p w:rsidR="00BB7AF1" w:rsidRDefault="00C263A9">
      <w:pPr>
        <w:autoSpaceDE w:val="0"/>
        <w:autoSpaceDN w:val="0"/>
        <w:adjustRightInd w:val="0"/>
        <w:snapToGrid w:val="0"/>
        <w:spacing w:line="400" w:lineRule="exact"/>
        <w:ind w:firstLineChars="200" w:firstLine="420"/>
        <w:jc w:val="left"/>
        <w:rPr>
          <w:sz w:val="20"/>
        </w:rPr>
      </w:pPr>
      <w:r>
        <w:rPr>
          <w:rFonts w:ascii="宋体" w:hAnsi="宋体" w:cs="宋体"/>
          <w:szCs w:val="21"/>
        </w:rPr>
        <w:t>平台中列入失信被执行人名单；</w:t>
      </w:r>
    </w:p>
    <w:p w:rsidR="00BB7AF1" w:rsidRDefault="00C263A9">
      <w:pPr>
        <w:autoSpaceDE w:val="0"/>
        <w:autoSpaceDN w:val="0"/>
        <w:adjustRightInd w:val="0"/>
        <w:snapToGrid w:val="0"/>
        <w:spacing w:line="400" w:lineRule="exact"/>
        <w:ind w:left="360" w:firstLineChars="200" w:firstLine="420"/>
        <w:rPr>
          <w:sz w:val="20"/>
        </w:rPr>
      </w:pPr>
      <w:r>
        <w:rPr>
          <w:rFonts w:ascii="宋体" w:hAnsi="宋体" w:cs="宋体"/>
          <w:szCs w:val="21"/>
        </w:rPr>
        <w:t>（</w:t>
      </w:r>
      <w:r>
        <w:rPr>
          <w:rFonts w:eastAsia="Times New Roman"/>
          <w:szCs w:val="21"/>
        </w:rPr>
        <w:t>1</w:t>
      </w:r>
      <w:r>
        <w:rPr>
          <w:rFonts w:hint="eastAsia"/>
          <w:szCs w:val="21"/>
        </w:rPr>
        <w:t>5</w:t>
      </w:r>
      <w:r>
        <w:rPr>
          <w:rFonts w:ascii="宋体" w:hAnsi="宋体" w:cs="宋体"/>
          <w:szCs w:val="21"/>
        </w:rPr>
        <w:t>）</w:t>
      </w:r>
      <w:bookmarkStart w:id="11" w:name="page23"/>
      <w:bookmarkEnd w:id="11"/>
      <w:r>
        <w:rPr>
          <w:rFonts w:ascii="宋体" w:hAnsi="宋体" w:cs="宋体"/>
          <w:szCs w:val="21"/>
        </w:rPr>
        <w:t>法律法规或投标人须知前附表规定的其他情形。</w:t>
      </w:r>
    </w:p>
    <w:p w:rsidR="00BB7AF1" w:rsidRDefault="00C263A9">
      <w:pPr>
        <w:autoSpaceDE w:val="0"/>
        <w:autoSpaceDN w:val="0"/>
        <w:adjustRightInd w:val="0"/>
        <w:snapToGrid w:val="0"/>
        <w:spacing w:line="400" w:lineRule="exact"/>
        <w:ind w:left="500"/>
        <w:rPr>
          <w:sz w:val="20"/>
        </w:rPr>
      </w:pPr>
      <w:r>
        <w:rPr>
          <w:rFonts w:eastAsia="Times New Roman"/>
          <w:sz w:val="28"/>
          <w:szCs w:val="28"/>
        </w:rPr>
        <w:t xml:space="preserve">1.5 </w:t>
      </w:r>
      <w:r>
        <w:rPr>
          <w:rFonts w:ascii="黑体" w:eastAsia="黑体" w:hAnsi="黑体" w:cs="黑体"/>
          <w:sz w:val="28"/>
          <w:szCs w:val="28"/>
        </w:rPr>
        <w:t>费用承担</w:t>
      </w:r>
    </w:p>
    <w:p w:rsidR="00BB7AF1" w:rsidRDefault="00C263A9">
      <w:pPr>
        <w:autoSpaceDE w:val="0"/>
        <w:autoSpaceDN w:val="0"/>
        <w:adjustRightInd w:val="0"/>
        <w:snapToGrid w:val="0"/>
        <w:spacing w:line="400" w:lineRule="exact"/>
        <w:ind w:left="780"/>
        <w:rPr>
          <w:sz w:val="20"/>
        </w:rPr>
      </w:pPr>
      <w:r>
        <w:rPr>
          <w:rFonts w:ascii="宋体" w:hAnsi="宋体" w:cs="宋体"/>
          <w:szCs w:val="21"/>
        </w:rPr>
        <w:t>投标人准备和参加投标活动发生的费用自理。</w:t>
      </w:r>
    </w:p>
    <w:p w:rsidR="00BB7AF1" w:rsidRDefault="00C263A9">
      <w:pPr>
        <w:autoSpaceDE w:val="0"/>
        <w:autoSpaceDN w:val="0"/>
        <w:adjustRightInd w:val="0"/>
        <w:snapToGrid w:val="0"/>
        <w:spacing w:line="400" w:lineRule="exact"/>
        <w:ind w:left="500"/>
        <w:rPr>
          <w:sz w:val="20"/>
        </w:rPr>
      </w:pPr>
      <w:r>
        <w:rPr>
          <w:rFonts w:eastAsia="Times New Roman"/>
          <w:sz w:val="28"/>
          <w:szCs w:val="28"/>
        </w:rPr>
        <w:t xml:space="preserve">1.6 </w:t>
      </w:r>
      <w:r>
        <w:rPr>
          <w:rFonts w:ascii="黑体" w:eastAsia="黑体" w:hAnsi="黑体" w:cs="黑体"/>
          <w:sz w:val="28"/>
          <w:szCs w:val="28"/>
        </w:rPr>
        <w:t>保密</w:t>
      </w:r>
    </w:p>
    <w:p w:rsidR="00BB7AF1" w:rsidRDefault="00C263A9">
      <w:pPr>
        <w:autoSpaceDE w:val="0"/>
        <w:autoSpaceDN w:val="0"/>
        <w:adjustRightInd w:val="0"/>
        <w:snapToGrid w:val="0"/>
        <w:spacing w:line="400" w:lineRule="exact"/>
        <w:ind w:left="780"/>
        <w:rPr>
          <w:sz w:val="20"/>
        </w:rPr>
      </w:pPr>
      <w:r>
        <w:rPr>
          <w:rFonts w:ascii="宋体" w:hAnsi="宋体" w:cs="宋体"/>
          <w:szCs w:val="21"/>
        </w:rPr>
        <w:t>参与招标投标活动的各方应对招标文件和投标文件中的商业和技术等秘密保密，否则应承</w:t>
      </w:r>
    </w:p>
    <w:p w:rsidR="00BB7AF1" w:rsidRDefault="00C263A9">
      <w:pPr>
        <w:autoSpaceDE w:val="0"/>
        <w:autoSpaceDN w:val="0"/>
        <w:adjustRightInd w:val="0"/>
        <w:snapToGrid w:val="0"/>
        <w:spacing w:line="400" w:lineRule="exact"/>
        <w:ind w:left="360"/>
        <w:rPr>
          <w:sz w:val="20"/>
        </w:rPr>
      </w:pPr>
      <w:r>
        <w:rPr>
          <w:rFonts w:ascii="宋体" w:hAnsi="宋体" w:cs="宋体"/>
          <w:szCs w:val="21"/>
        </w:rPr>
        <w:t>担相应的法律责任。</w:t>
      </w:r>
    </w:p>
    <w:p w:rsidR="00BB7AF1" w:rsidRDefault="00C263A9">
      <w:pPr>
        <w:pStyle w:val="1d"/>
        <w:numPr>
          <w:ilvl w:val="1"/>
          <w:numId w:val="3"/>
        </w:numPr>
        <w:autoSpaceDE w:val="0"/>
        <w:autoSpaceDN w:val="0"/>
        <w:spacing w:line="400" w:lineRule="exact"/>
        <w:ind w:firstLineChars="0"/>
      </w:pPr>
      <w:r>
        <w:rPr>
          <w:rFonts w:ascii="黑体" w:eastAsia="黑体" w:hAnsi="黑体" w:cs="黑体"/>
          <w:sz w:val="28"/>
          <w:szCs w:val="28"/>
        </w:rPr>
        <w:t>语言文字</w:t>
      </w:r>
    </w:p>
    <w:p w:rsidR="00BB7AF1" w:rsidRDefault="00C263A9">
      <w:pPr>
        <w:autoSpaceDE w:val="0"/>
        <w:autoSpaceDN w:val="0"/>
        <w:adjustRightInd w:val="0"/>
        <w:snapToGrid w:val="0"/>
        <w:spacing w:line="400" w:lineRule="exact"/>
        <w:ind w:left="780"/>
        <w:rPr>
          <w:sz w:val="20"/>
        </w:rPr>
      </w:pPr>
      <w:r>
        <w:rPr>
          <w:rFonts w:ascii="宋体" w:hAnsi="宋体" w:cs="宋体"/>
          <w:szCs w:val="21"/>
        </w:rPr>
        <w:t>招标投标文件使用的语言文字为中文。专用术语使用外文的，应附有中文注释。</w:t>
      </w:r>
    </w:p>
    <w:p w:rsidR="00BB7AF1" w:rsidRDefault="00C263A9">
      <w:pPr>
        <w:autoSpaceDE w:val="0"/>
        <w:autoSpaceDN w:val="0"/>
        <w:adjustRightInd w:val="0"/>
        <w:snapToGrid w:val="0"/>
        <w:spacing w:line="400" w:lineRule="exact"/>
        <w:ind w:left="500"/>
        <w:rPr>
          <w:sz w:val="20"/>
        </w:rPr>
      </w:pPr>
      <w:r>
        <w:rPr>
          <w:rFonts w:eastAsia="Times New Roman"/>
          <w:sz w:val="28"/>
          <w:szCs w:val="28"/>
        </w:rPr>
        <w:t xml:space="preserve">1.8 </w:t>
      </w:r>
      <w:r>
        <w:rPr>
          <w:rFonts w:ascii="黑体" w:eastAsia="黑体" w:hAnsi="黑体" w:cs="黑体"/>
          <w:sz w:val="28"/>
          <w:szCs w:val="28"/>
        </w:rPr>
        <w:t>计量单位</w:t>
      </w:r>
    </w:p>
    <w:p w:rsidR="00BB7AF1" w:rsidRDefault="00C263A9">
      <w:pPr>
        <w:autoSpaceDE w:val="0"/>
        <w:autoSpaceDN w:val="0"/>
        <w:adjustRightInd w:val="0"/>
        <w:snapToGrid w:val="0"/>
        <w:spacing w:line="400" w:lineRule="exact"/>
        <w:ind w:left="780"/>
        <w:rPr>
          <w:sz w:val="20"/>
        </w:rPr>
      </w:pPr>
      <w:r>
        <w:rPr>
          <w:rFonts w:ascii="宋体" w:hAnsi="宋体" w:cs="宋体"/>
          <w:szCs w:val="21"/>
        </w:rPr>
        <w:t>所有计量均采用中华人民共和国法定计量单位。</w:t>
      </w:r>
    </w:p>
    <w:p w:rsidR="00BB7AF1" w:rsidRDefault="00C263A9">
      <w:pPr>
        <w:autoSpaceDE w:val="0"/>
        <w:autoSpaceDN w:val="0"/>
        <w:adjustRightInd w:val="0"/>
        <w:snapToGrid w:val="0"/>
        <w:spacing w:line="400" w:lineRule="exact"/>
        <w:ind w:left="500"/>
        <w:rPr>
          <w:sz w:val="20"/>
        </w:rPr>
      </w:pPr>
      <w:r>
        <w:rPr>
          <w:rFonts w:eastAsia="Times New Roman"/>
          <w:sz w:val="28"/>
          <w:szCs w:val="28"/>
        </w:rPr>
        <w:t xml:space="preserve">1.9 </w:t>
      </w:r>
      <w:r>
        <w:rPr>
          <w:rFonts w:ascii="黑体" w:eastAsia="黑体" w:hAnsi="黑体" w:cs="黑体"/>
          <w:sz w:val="28"/>
          <w:szCs w:val="28"/>
        </w:rPr>
        <w:t>踏勘现场</w:t>
      </w:r>
    </w:p>
    <w:p w:rsidR="00BB7AF1" w:rsidRDefault="00C263A9">
      <w:pPr>
        <w:autoSpaceDE w:val="0"/>
        <w:autoSpaceDN w:val="0"/>
        <w:adjustRightInd w:val="0"/>
        <w:snapToGrid w:val="0"/>
        <w:spacing w:line="400" w:lineRule="exact"/>
        <w:ind w:left="780"/>
        <w:rPr>
          <w:rFonts w:ascii="宋体" w:hAnsi="宋体" w:cs="宋体"/>
          <w:szCs w:val="21"/>
        </w:rPr>
      </w:pPr>
      <w:r>
        <w:rPr>
          <w:rFonts w:eastAsia="Times New Roman"/>
          <w:sz w:val="20"/>
        </w:rPr>
        <w:t xml:space="preserve">1.9.1 </w:t>
      </w:r>
      <w:r>
        <w:rPr>
          <w:rFonts w:ascii="宋体" w:hAnsi="宋体" w:cs="宋体"/>
          <w:szCs w:val="21"/>
        </w:rPr>
        <w:t>投标人须知前附表规定组织踏勘现场的，招标人按投标人须知前附表规定的时间、地</w:t>
      </w:r>
    </w:p>
    <w:p w:rsidR="00BB7AF1" w:rsidRDefault="00C263A9">
      <w:pPr>
        <w:autoSpaceDE w:val="0"/>
        <w:autoSpaceDN w:val="0"/>
        <w:adjustRightInd w:val="0"/>
        <w:snapToGrid w:val="0"/>
        <w:spacing w:line="400" w:lineRule="exact"/>
        <w:rPr>
          <w:sz w:val="20"/>
        </w:rPr>
      </w:pPr>
      <w:r>
        <w:rPr>
          <w:rFonts w:ascii="宋体" w:hAnsi="宋体" w:cs="宋体"/>
          <w:szCs w:val="21"/>
        </w:rPr>
        <w:t>点组织投标人踏勘项目现场。部分投标人未按时参加踏勘现场的，不影响踏勘现场的正常进行。</w:t>
      </w:r>
    </w:p>
    <w:p w:rsidR="00BB7AF1" w:rsidRDefault="00C263A9">
      <w:pPr>
        <w:autoSpaceDE w:val="0"/>
        <w:autoSpaceDN w:val="0"/>
        <w:adjustRightInd w:val="0"/>
        <w:snapToGrid w:val="0"/>
        <w:spacing w:line="400" w:lineRule="exact"/>
        <w:ind w:left="780"/>
        <w:rPr>
          <w:sz w:val="20"/>
        </w:rPr>
      </w:pPr>
      <w:r>
        <w:rPr>
          <w:rFonts w:eastAsia="Times New Roman"/>
          <w:szCs w:val="21"/>
        </w:rPr>
        <w:t xml:space="preserve">1.9.2 </w:t>
      </w:r>
      <w:r>
        <w:rPr>
          <w:rFonts w:ascii="宋体" w:hAnsi="宋体" w:cs="宋体"/>
          <w:szCs w:val="21"/>
        </w:rPr>
        <w:t>投标人踏勘现场发生的费用自理。</w:t>
      </w:r>
    </w:p>
    <w:p w:rsidR="00BB7AF1" w:rsidRDefault="00C263A9">
      <w:pPr>
        <w:autoSpaceDE w:val="0"/>
        <w:autoSpaceDN w:val="0"/>
        <w:adjustRightInd w:val="0"/>
        <w:snapToGrid w:val="0"/>
        <w:spacing w:line="400" w:lineRule="exact"/>
        <w:ind w:left="780"/>
        <w:rPr>
          <w:sz w:val="20"/>
        </w:rPr>
      </w:pPr>
      <w:r>
        <w:rPr>
          <w:rFonts w:eastAsia="Times New Roman"/>
          <w:szCs w:val="21"/>
        </w:rPr>
        <w:t xml:space="preserve">1.9.3 </w:t>
      </w:r>
      <w:r>
        <w:rPr>
          <w:rFonts w:ascii="宋体" w:hAnsi="宋体" w:cs="宋体"/>
          <w:szCs w:val="21"/>
        </w:rPr>
        <w:t>除招标人的原因外，投标人自行负责在踏勘现场中所发生的人员伤亡和财产损失。</w:t>
      </w:r>
    </w:p>
    <w:p w:rsidR="00BB7AF1" w:rsidRDefault="00C263A9">
      <w:pPr>
        <w:autoSpaceDE w:val="0"/>
        <w:autoSpaceDN w:val="0"/>
        <w:adjustRightInd w:val="0"/>
        <w:snapToGrid w:val="0"/>
        <w:spacing w:line="400" w:lineRule="exact"/>
        <w:ind w:left="780"/>
        <w:rPr>
          <w:rFonts w:ascii="宋体" w:hAnsi="宋体" w:cs="宋体"/>
          <w:szCs w:val="21"/>
        </w:rPr>
      </w:pPr>
      <w:r>
        <w:rPr>
          <w:rFonts w:eastAsia="Times New Roman"/>
          <w:sz w:val="20"/>
        </w:rPr>
        <w:t xml:space="preserve">1.9.4 </w:t>
      </w:r>
      <w:r>
        <w:rPr>
          <w:rFonts w:ascii="宋体" w:hAnsi="宋体" w:cs="宋体"/>
          <w:szCs w:val="21"/>
        </w:rPr>
        <w:t>招标人在踏勘现场中介绍的工程场地和相关的周边环境情况，供投标人在编制投标文</w:t>
      </w:r>
    </w:p>
    <w:p w:rsidR="00BB7AF1" w:rsidRDefault="00C263A9">
      <w:pPr>
        <w:autoSpaceDE w:val="0"/>
        <w:autoSpaceDN w:val="0"/>
        <w:adjustRightInd w:val="0"/>
        <w:snapToGrid w:val="0"/>
        <w:spacing w:line="400" w:lineRule="exact"/>
        <w:rPr>
          <w:sz w:val="20"/>
        </w:rPr>
      </w:pPr>
      <w:r>
        <w:rPr>
          <w:rFonts w:ascii="宋体" w:hAnsi="宋体" w:cs="宋体"/>
          <w:szCs w:val="21"/>
        </w:rPr>
        <w:t>件时参考，招标人不对投标人据此作出的判断和决策负责。</w:t>
      </w:r>
    </w:p>
    <w:p w:rsidR="00BB7AF1" w:rsidRDefault="00C263A9">
      <w:pPr>
        <w:autoSpaceDE w:val="0"/>
        <w:autoSpaceDN w:val="0"/>
        <w:adjustRightInd w:val="0"/>
        <w:snapToGrid w:val="0"/>
        <w:spacing w:line="400" w:lineRule="exact"/>
        <w:ind w:left="500"/>
        <w:rPr>
          <w:sz w:val="20"/>
        </w:rPr>
      </w:pPr>
      <w:r>
        <w:rPr>
          <w:rFonts w:eastAsia="Times New Roman"/>
          <w:sz w:val="28"/>
          <w:szCs w:val="28"/>
        </w:rPr>
        <w:t xml:space="preserve">1.10 </w:t>
      </w:r>
      <w:r>
        <w:rPr>
          <w:rFonts w:ascii="黑体" w:eastAsia="黑体" w:hAnsi="黑体" w:cs="黑体"/>
          <w:sz w:val="28"/>
          <w:szCs w:val="28"/>
        </w:rPr>
        <w:t>投标预备会</w:t>
      </w:r>
    </w:p>
    <w:p w:rsidR="00BB7AF1" w:rsidRDefault="00C263A9">
      <w:pPr>
        <w:autoSpaceDE w:val="0"/>
        <w:autoSpaceDN w:val="0"/>
        <w:adjustRightInd w:val="0"/>
        <w:snapToGrid w:val="0"/>
        <w:spacing w:line="400" w:lineRule="exact"/>
        <w:ind w:left="780"/>
      </w:pPr>
      <w:r>
        <w:rPr>
          <w:rFonts w:eastAsia="Times New Roman"/>
          <w:szCs w:val="21"/>
        </w:rPr>
        <w:t xml:space="preserve">1.10.1 </w:t>
      </w:r>
      <w:r>
        <w:rPr>
          <w:rFonts w:ascii="宋体" w:hAnsi="宋体" w:cs="宋体"/>
          <w:szCs w:val="21"/>
        </w:rPr>
        <w:t>投标人须知前附表规定召开投标预备会的，招标人按投标人须知前附表规定的时间</w:t>
      </w:r>
    </w:p>
    <w:p w:rsidR="00BB7AF1" w:rsidRDefault="00C263A9">
      <w:pPr>
        <w:autoSpaceDE w:val="0"/>
        <w:autoSpaceDN w:val="0"/>
        <w:adjustRightInd w:val="0"/>
        <w:snapToGrid w:val="0"/>
        <w:spacing w:line="400" w:lineRule="exact"/>
        <w:rPr>
          <w:sz w:val="20"/>
        </w:rPr>
      </w:pPr>
      <w:r>
        <w:rPr>
          <w:rFonts w:ascii="宋体" w:hAnsi="宋体" w:cs="宋体"/>
          <w:szCs w:val="21"/>
        </w:rPr>
        <w:t>和地点召开投标预备会，澄清投标人提出的问题。</w:t>
      </w:r>
    </w:p>
    <w:p w:rsidR="00BB7AF1" w:rsidRDefault="00C263A9">
      <w:pPr>
        <w:autoSpaceDE w:val="0"/>
        <w:autoSpaceDN w:val="0"/>
        <w:adjustRightInd w:val="0"/>
        <w:snapToGrid w:val="0"/>
        <w:spacing w:line="400" w:lineRule="exact"/>
        <w:ind w:left="780"/>
        <w:rPr>
          <w:sz w:val="20"/>
        </w:rPr>
      </w:pPr>
      <w:r>
        <w:rPr>
          <w:rFonts w:eastAsia="Times New Roman"/>
          <w:szCs w:val="21"/>
        </w:rPr>
        <w:t xml:space="preserve">1.10.2 </w:t>
      </w:r>
      <w:r>
        <w:rPr>
          <w:rFonts w:ascii="宋体" w:hAnsi="宋体" w:cs="宋体"/>
          <w:szCs w:val="21"/>
        </w:rPr>
        <w:t>投标人应按投标人须知前附表规定的时间和形式将提出的问题送达招标人，以便招</w:t>
      </w:r>
    </w:p>
    <w:p w:rsidR="00BB7AF1" w:rsidRDefault="00C263A9">
      <w:pPr>
        <w:autoSpaceDE w:val="0"/>
        <w:autoSpaceDN w:val="0"/>
        <w:adjustRightInd w:val="0"/>
        <w:snapToGrid w:val="0"/>
        <w:spacing w:line="400" w:lineRule="exact"/>
        <w:rPr>
          <w:sz w:val="20"/>
        </w:rPr>
      </w:pPr>
      <w:r>
        <w:rPr>
          <w:rFonts w:ascii="宋体" w:hAnsi="宋体" w:cs="宋体"/>
          <w:szCs w:val="21"/>
        </w:rPr>
        <w:lastRenderedPageBreak/>
        <w:t>标人在会议期间澄清。</w:t>
      </w:r>
    </w:p>
    <w:p w:rsidR="00BB7AF1" w:rsidRDefault="00C263A9">
      <w:pPr>
        <w:autoSpaceDE w:val="0"/>
        <w:autoSpaceDN w:val="0"/>
        <w:adjustRightInd w:val="0"/>
        <w:snapToGrid w:val="0"/>
        <w:spacing w:line="400" w:lineRule="exact"/>
        <w:ind w:left="780"/>
        <w:rPr>
          <w:sz w:val="20"/>
        </w:rPr>
      </w:pPr>
      <w:r>
        <w:rPr>
          <w:rFonts w:eastAsia="Times New Roman"/>
          <w:szCs w:val="21"/>
        </w:rPr>
        <w:t xml:space="preserve">1.10.3 </w:t>
      </w:r>
      <w:r>
        <w:rPr>
          <w:rFonts w:ascii="宋体" w:hAnsi="宋体" w:cs="宋体"/>
          <w:szCs w:val="21"/>
        </w:rPr>
        <w:t>投标预备会后，招标人将对投标人所提问题的澄清，以投标人须知前附表规定的形</w:t>
      </w:r>
    </w:p>
    <w:p w:rsidR="00BB7AF1" w:rsidRDefault="00C263A9">
      <w:pPr>
        <w:autoSpaceDE w:val="0"/>
        <w:autoSpaceDN w:val="0"/>
        <w:adjustRightInd w:val="0"/>
        <w:snapToGrid w:val="0"/>
        <w:spacing w:line="400" w:lineRule="exact"/>
        <w:rPr>
          <w:sz w:val="20"/>
        </w:rPr>
      </w:pPr>
      <w:r>
        <w:rPr>
          <w:rFonts w:ascii="宋体" w:hAnsi="宋体" w:cs="宋体"/>
          <w:szCs w:val="21"/>
        </w:rPr>
        <w:t>式通知所有购买招标文件的投标人。该澄清内容为招标文件的组成部分。</w:t>
      </w:r>
      <w:bookmarkStart w:id="12" w:name="page24"/>
      <w:bookmarkEnd w:id="12"/>
    </w:p>
    <w:p w:rsidR="00BB7AF1" w:rsidRDefault="00C263A9">
      <w:pPr>
        <w:autoSpaceDE w:val="0"/>
        <w:autoSpaceDN w:val="0"/>
        <w:adjustRightInd w:val="0"/>
        <w:snapToGrid w:val="0"/>
        <w:spacing w:line="400" w:lineRule="exact"/>
        <w:ind w:left="500"/>
        <w:rPr>
          <w:sz w:val="20"/>
        </w:rPr>
      </w:pPr>
      <w:r>
        <w:rPr>
          <w:rFonts w:eastAsia="Times New Roman"/>
          <w:sz w:val="28"/>
          <w:szCs w:val="28"/>
        </w:rPr>
        <w:t xml:space="preserve">1.11 </w:t>
      </w:r>
      <w:r>
        <w:rPr>
          <w:rFonts w:ascii="黑体" w:eastAsia="黑体" w:hAnsi="黑体" w:cs="黑体"/>
          <w:sz w:val="28"/>
          <w:szCs w:val="28"/>
        </w:rPr>
        <w:t>分包</w:t>
      </w:r>
    </w:p>
    <w:p w:rsidR="00BB7AF1" w:rsidRDefault="00C263A9">
      <w:pPr>
        <w:autoSpaceDE w:val="0"/>
        <w:autoSpaceDN w:val="0"/>
        <w:adjustRightInd w:val="0"/>
        <w:snapToGrid w:val="0"/>
        <w:spacing w:line="400" w:lineRule="exact"/>
        <w:ind w:left="780"/>
        <w:rPr>
          <w:sz w:val="20"/>
        </w:rPr>
      </w:pPr>
      <w:r>
        <w:rPr>
          <w:rFonts w:ascii="宋体" w:hAnsi="宋体" w:cs="宋体"/>
          <w:szCs w:val="21"/>
        </w:rPr>
        <w:t>本项目严禁分包。</w:t>
      </w:r>
    </w:p>
    <w:p w:rsidR="00BB7AF1" w:rsidRDefault="00C263A9">
      <w:pPr>
        <w:autoSpaceDE w:val="0"/>
        <w:autoSpaceDN w:val="0"/>
        <w:adjustRightInd w:val="0"/>
        <w:snapToGrid w:val="0"/>
        <w:spacing w:line="400" w:lineRule="exact"/>
        <w:ind w:left="500"/>
        <w:rPr>
          <w:sz w:val="20"/>
        </w:rPr>
      </w:pPr>
      <w:r>
        <w:rPr>
          <w:rFonts w:eastAsia="Times New Roman"/>
          <w:sz w:val="28"/>
          <w:szCs w:val="28"/>
        </w:rPr>
        <w:t xml:space="preserve">1.12 </w:t>
      </w:r>
      <w:r>
        <w:rPr>
          <w:rFonts w:ascii="黑体" w:eastAsia="黑体" w:hAnsi="黑体" w:cs="黑体"/>
          <w:sz w:val="28"/>
          <w:szCs w:val="28"/>
        </w:rPr>
        <w:t>响应和偏差</w:t>
      </w:r>
    </w:p>
    <w:p w:rsidR="00BB7AF1" w:rsidRDefault="00C263A9">
      <w:pPr>
        <w:autoSpaceDE w:val="0"/>
        <w:autoSpaceDN w:val="0"/>
        <w:adjustRightInd w:val="0"/>
        <w:snapToGrid w:val="0"/>
        <w:spacing w:line="400" w:lineRule="exact"/>
        <w:ind w:left="780"/>
        <w:rPr>
          <w:sz w:val="20"/>
        </w:rPr>
      </w:pPr>
      <w:r>
        <w:rPr>
          <w:rFonts w:eastAsia="Times New Roman"/>
          <w:sz w:val="20"/>
        </w:rPr>
        <w:t xml:space="preserve">1.12.1 </w:t>
      </w:r>
      <w:r>
        <w:rPr>
          <w:rFonts w:ascii="宋体" w:hAnsi="宋体" w:cs="宋体"/>
          <w:szCs w:val="21"/>
        </w:rPr>
        <w:t>投标文件应当对招标文件的实质性要求和条件作出满足性或更有利于招标人的响应，</w:t>
      </w:r>
    </w:p>
    <w:p w:rsidR="00BB7AF1" w:rsidRDefault="00C263A9">
      <w:pPr>
        <w:autoSpaceDE w:val="0"/>
        <w:autoSpaceDN w:val="0"/>
        <w:adjustRightInd w:val="0"/>
        <w:snapToGrid w:val="0"/>
        <w:spacing w:line="400" w:lineRule="exact"/>
        <w:rPr>
          <w:sz w:val="20"/>
        </w:rPr>
      </w:pPr>
      <w:r>
        <w:rPr>
          <w:rFonts w:ascii="宋体" w:hAnsi="宋体" w:cs="宋体"/>
          <w:szCs w:val="21"/>
        </w:rPr>
        <w:t>否则，投标人的投标将被否决。实质性要求和条件见投标人须知前附表。</w:t>
      </w:r>
    </w:p>
    <w:p w:rsidR="00BB7AF1" w:rsidRDefault="00C263A9">
      <w:pPr>
        <w:autoSpaceDE w:val="0"/>
        <w:autoSpaceDN w:val="0"/>
        <w:adjustRightInd w:val="0"/>
        <w:snapToGrid w:val="0"/>
        <w:spacing w:line="400" w:lineRule="exact"/>
        <w:ind w:left="780"/>
        <w:rPr>
          <w:sz w:val="20"/>
        </w:rPr>
      </w:pPr>
      <w:r>
        <w:rPr>
          <w:rFonts w:eastAsia="Times New Roman"/>
          <w:szCs w:val="21"/>
        </w:rPr>
        <w:t xml:space="preserve">1.12.2 </w:t>
      </w:r>
      <w:r>
        <w:rPr>
          <w:rFonts w:ascii="宋体" w:hAnsi="宋体" w:cs="宋体"/>
          <w:szCs w:val="21"/>
        </w:rPr>
        <w:t>投标人应根据招标文件的要求提供投标监理大纲等内容以对招标文件作出响应。</w:t>
      </w:r>
    </w:p>
    <w:p w:rsidR="00BB7AF1" w:rsidRDefault="00C263A9">
      <w:pPr>
        <w:autoSpaceDE w:val="0"/>
        <w:autoSpaceDN w:val="0"/>
        <w:adjustRightInd w:val="0"/>
        <w:snapToGrid w:val="0"/>
        <w:spacing w:line="400" w:lineRule="exact"/>
        <w:ind w:left="800"/>
        <w:rPr>
          <w:sz w:val="20"/>
        </w:rPr>
      </w:pPr>
      <w:r>
        <w:rPr>
          <w:rFonts w:eastAsia="Times New Roman"/>
          <w:szCs w:val="21"/>
        </w:rPr>
        <w:t xml:space="preserve">1.12.3 </w:t>
      </w:r>
      <w:r>
        <w:rPr>
          <w:rFonts w:ascii="宋体" w:hAnsi="宋体" w:cs="宋体"/>
          <w:szCs w:val="21"/>
        </w:rPr>
        <w:t>投标人须知前附表允许投标文件偏离招标文件某些要求的，偏差应当符合招标文件</w:t>
      </w:r>
    </w:p>
    <w:p w:rsidR="00BB7AF1" w:rsidRDefault="00C263A9">
      <w:pPr>
        <w:autoSpaceDE w:val="0"/>
        <w:autoSpaceDN w:val="0"/>
        <w:adjustRightInd w:val="0"/>
        <w:snapToGrid w:val="0"/>
        <w:spacing w:line="400" w:lineRule="exact"/>
        <w:rPr>
          <w:sz w:val="20"/>
        </w:rPr>
      </w:pPr>
      <w:r>
        <w:rPr>
          <w:rFonts w:ascii="宋体" w:hAnsi="宋体" w:cs="宋体"/>
          <w:szCs w:val="21"/>
        </w:rPr>
        <w:t>规定的偏差范围和幅度。</w:t>
      </w:r>
    </w:p>
    <w:p w:rsidR="00BB7AF1" w:rsidRDefault="00C263A9">
      <w:pPr>
        <w:tabs>
          <w:tab w:val="left" w:pos="760"/>
        </w:tabs>
        <w:autoSpaceDE w:val="0"/>
        <w:autoSpaceDN w:val="0"/>
        <w:adjustRightInd w:val="0"/>
        <w:snapToGrid w:val="0"/>
        <w:spacing w:line="400" w:lineRule="exact"/>
        <w:ind w:left="360"/>
        <w:jc w:val="left"/>
        <w:rPr>
          <w:sz w:val="20"/>
        </w:rPr>
      </w:pPr>
      <w:r>
        <w:rPr>
          <w:rFonts w:ascii="黑体" w:eastAsia="黑体" w:hAnsi="黑体" w:cs="黑体" w:hint="eastAsia"/>
          <w:b/>
          <w:bCs/>
          <w:sz w:val="32"/>
          <w:szCs w:val="32"/>
        </w:rPr>
        <w:t>2.</w:t>
      </w:r>
      <w:r>
        <w:rPr>
          <w:rFonts w:ascii="黑体" w:eastAsia="黑体" w:hAnsi="黑体" w:cs="黑体"/>
          <w:b/>
          <w:bCs/>
          <w:sz w:val="32"/>
          <w:szCs w:val="32"/>
        </w:rPr>
        <w:t>招标文件</w:t>
      </w:r>
    </w:p>
    <w:p w:rsidR="00BB7AF1" w:rsidRDefault="00C263A9">
      <w:pPr>
        <w:autoSpaceDE w:val="0"/>
        <w:autoSpaceDN w:val="0"/>
        <w:adjustRightInd w:val="0"/>
        <w:snapToGrid w:val="0"/>
        <w:spacing w:line="400" w:lineRule="exact"/>
        <w:ind w:left="500"/>
        <w:rPr>
          <w:sz w:val="20"/>
        </w:rPr>
      </w:pPr>
      <w:r>
        <w:rPr>
          <w:rFonts w:eastAsia="Times New Roman"/>
          <w:sz w:val="28"/>
          <w:szCs w:val="28"/>
        </w:rPr>
        <w:t xml:space="preserve">2.1 </w:t>
      </w:r>
      <w:r>
        <w:rPr>
          <w:rFonts w:ascii="黑体" w:eastAsia="黑体" w:hAnsi="黑体" w:cs="黑体"/>
          <w:sz w:val="28"/>
          <w:szCs w:val="28"/>
        </w:rPr>
        <w:t>招标文件的组成</w:t>
      </w:r>
    </w:p>
    <w:p w:rsidR="00BB7AF1" w:rsidRDefault="00C263A9">
      <w:pPr>
        <w:autoSpaceDE w:val="0"/>
        <w:autoSpaceDN w:val="0"/>
        <w:adjustRightInd w:val="0"/>
        <w:snapToGrid w:val="0"/>
        <w:spacing w:line="400" w:lineRule="exact"/>
        <w:ind w:left="720"/>
        <w:rPr>
          <w:sz w:val="20"/>
        </w:rPr>
      </w:pPr>
      <w:r>
        <w:rPr>
          <w:rFonts w:ascii="宋体" w:hAnsi="宋体" w:cs="宋体"/>
          <w:szCs w:val="21"/>
        </w:rPr>
        <w:t>本招标文件包括：</w:t>
      </w:r>
    </w:p>
    <w:p w:rsidR="00BB7AF1" w:rsidRDefault="00C263A9">
      <w:pPr>
        <w:autoSpaceDE w:val="0"/>
        <w:autoSpaceDN w:val="0"/>
        <w:adjustRightInd w:val="0"/>
        <w:snapToGrid w:val="0"/>
        <w:spacing w:line="400" w:lineRule="exact"/>
        <w:ind w:left="720"/>
        <w:rPr>
          <w:sz w:val="20"/>
        </w:rPr>
      </w:pPr>
      <w:r>
        <w:rPr>
          <w:rFonts w:ascii="宋体" w:hAnsi="宋体" w:cs="宋体"/>
          <w:szCs w:val="21"/>
        </w:rPr>
        <w:t>（</w:t>
      </w:r>
      <w:r>
        <w:rPr>
          <w:rFonts w:eastAsia="Times New Roman"/>
          <w:szCs w:val="21"/>
        </w:rPr>
        <w:t>1</w:t>
      </w:r>
      <w:r>
        <w:rPr>
          <w:rFonts w:ascii="宋体" w:hAnsi="宋体" w:cs="宋体"/>
          <w:szCs w:val="21"/>
        </w:rPr>
        <w:t>）招标公告；</w:t>
      </w:r>
    </w:p>
    <w:p w:rsidR="00BB7AF1" w:rsidRDefault="00C263A9">
      <w:pPr>
        <w:numPr>
          <w:ilvl w:val="0"/>
          <w:numId w:val="4"/>
        </w:numPr>
        <w:autoSpaceDE w:val="0"/>
        <w:autoSpaceDN w:val="0"/>
        <w:adjustRightInd w:val="0"/>
        <w:snapToGrid w:val="0"/>
        <w:spacing w:line="400" w:lineRule="exact"/>
        <w:ind w:left="720"/>
      </w:pPr>
      <w:r>
        <w:rPr>
          <w:rFonts w:ascii="宋体" w:hAnsi="宋体" w:cs="宋体"/>
          <w:szCs w:val="21"/>
        </w:rPr>
        <w:t>投标人须知；</w:t>
      </w:r>
    </w:p>
    <w:p w:rsidR="00BB7AF1" w:rsidRDefault="00C263A9">
      <w:pPr>
        <w:pStyle w:val="a0"/>
        <w:autoSpaceDE w:val="0"/>
        <w:autoSpaceDN w:val="0"/>
        <w:adjustRightInd w:val="0"/>
        <w:snapToGrid w:val="0"/>
        <w:spacing w:after="0" w:line="400" w:lineRule="exact"/>
        <w:ind w:firstLineChars="200"/>
        <w:rPr>
          <w:sz w:val="20"/>
        </w:rPr>
      </w:pPr>
      <w:r>
        <w:rPr>
          <w:rFonts w:hAnsi="宋体" w:cs="宋体" w:hint="eastAsia"/>
          <w:kern w:val="2"/>
          <w:sz w:val="21"/>
          <w:szCs w:val="21"/>
        </w:rPr>
        <w:t>附表一  投标保证金；</w:t>
      </w:r>
    </w:p>
    <w:p w:rsidR="00BB7AF1" w:rsidRDefault="00C263A9">
      <w:pPr>
        <w:autoSpaceDE w:val="0"/>
        <w:autoSpaceDN w:val="0"/>
        <w:adjustRightInd w:val="0"/>
        <w:snapToGrid w:val="0"/>
        <w:spacing w:line="400" w:lineRule="exact"/>
        <w:ind w:left="720"/>
        <w:rPr>
          <w:sz w:val="20"/>
        </w:rPr>
      </w:pPr>
      <w:r>
        <w:rPr>
          <w:rFonts w:ascii="宋体" w:hAnsi="宋体" w:cs="宋体"/>
          <w:szCs w:val="21"/>
        </w:rPr>
        <w:t>（</w:t>
      </w:r>
      <w:r>
        <w:rPr>
          <w:rFonts w:hint="eastAsia"/>
          <w:szCs w:val="21"/>
        </w:rPr>
        <w:t>3</w:t>
      </w:r>
      <w:r>
        <w:rPr>
          <w:rFonts w:ascii="宋体" w:hAnsi="宋体" w:cs="宋体"/>
          <w:szCs w:val="21"/>
        </w:rPr>
        <w:t>）评标办法</w:t>
      </w:r>
      <w:r>
        <w:rPr>
          <w:rFonts w:ascii="宋体" w:hAnsi="宋体" w:cs="宋体" w:hint="eastAsia"/>
          <w:szCs w:val="21"/>
        </w:rPr>
        <w:t>（综合评估法）</w:t>
      </w:r>
      <w:r>
        <w:rPr>
          <w:rFonts w:ascii="宋体" w:hAnsi="宋体" w:cs="宋体"/>
          <w:szCs w:val="21"/>
        </w:rPr>
        <w:t>；</w:t>
      </w:r>
    </w:p>
    <w:p w:rsidR="00BB7AF1" w:rsidRDefault="00C263A9">
      <w:pPr>
        <w:autoSpaceDE w:val="0"/>
        <w:autoSpaceDN w:val="0"/>
        <w:adjustRightInd w:val="0"/>
        <w:snapToGrid w:val="0"/>
        <w:spacing w:line="400" w:lineRule="exact"/>
        <w:ind w:left="720"/>
        <w:rPr>
          <w:sz w:val="20"/>
        </w:rPr>
      </w:pPr>
      <w:r>
        <w:rPr>
          <w:rFonts w:ascii="宋体" w:hAnsi="宋体" w:cs="宋体"/>
          <w:szCs w:val="21"/>
        </w:rPr>
        <w:t>（</w:t>
      </w:r>
      <w:r>
        <w:rPr>
          <w:rFonts w:hint="eastAsia"/>
          <w:szCs w:val="21"/>
        </w:rPr>
        <w:t>4</w:t>
      </w:r>
      <w:r>
        <w:rPr>
          <w:rFonts w:ascii="宋体" w:hAnsi="宋体" w:cs="宋体"/>
          <w:szCs w:val="21"/>
        </w:rPr>
        <w:t>）合同条款及格式；</w:t>
      </w:r>
    </w:p>
    <w:p w:rsidR="00BB7AF1" w:rsidRDefault="00C263A9">
      <w:pPr>
        <w:autoSpaceDE w:val="0"/>
        <w:autoSpaceDN w:val="0"/>
        <w:adjustRightInd w:val="0"/>
        <w:snapToGrid w:val="0"/>
        <w:spacing w:line="400" w:lineRule="exact"/>
        <w:ind w:left="720"/>
        <w:rPr>
          <w:sz w:val="20"/>
        </w:rPr>
      </w:pPr>
      <w:r>
        <w:rPr>
          <w:rFonts w:ascii="宋体" w:hAnsi="宋体" w:cs="宋体"/>
          <w:szCs w:val="21"/>
        </w:rPr>
        <w:t>（</w:t>
      </w:r>
      <w:r>
        <w:rPr>
          <w:rFonts w:hint="eastAsia"/>
          <w:szCs w:val="21"/>
        </w:rPr>
        <w:t>5</w:t>
      </w:r>
      <w:r>
        <w:rPr>
          <w:rFonts w:ascii="宋体" w:hAnsi="宋体" w:cs="宋体"/>
          <w:szCs w:val="21"/>
        </w:rPr>
        <w:t>）委托人要求；</w:t>
      </w:r>
    </w:p>
    <w:p w:rsidR="00BB7AF1" w:rsidRDefault="00C263A9">
      <w:pPr>
        <w:autoSpaceDE w:val="0"/>
        <w:autoSpaceDN w:val="0"/>
        <w:adjustRightInd w:val="0"/>
        <w:snapToGrid w:val="0"/>
        <w:spacing w:line="400" w:lineRule="exact"/>
        <w:ind w:left="720"/>
        <w:rPr>
          <w:sz w:val="20"/>
        </w:rPr>
      </w:pPr>
      <w:r>
        <w:rPr>
          <w:rFonts w:ascii="宋体" w:hAnsi="宋体" w:cs="宋体"/>
          <w:szCs w:val="21"/>
        </w:rPr>
        <w:t>（</w:t>
      </w:r>
      <w:r>
        <w:rPr>
          <w:rFonts w:hint="eastAsia"/>
          <w:szCs w:val="21"/>
        </w:rPr>
        <w:t>6</w:t>
      </w:r>
      <w:r>
        <w:rPr>
          <w:rFonts w:ascii="宋体" w:hAnsi="宋体" w:cs="宋体"/>
          <w:szCs w:val="21"/>
        </w:rPr>
        <w:t>）投标文件格式；</w:t>
      </w:r>
    </w:p>
    <w:p w:rsidR="00BB7AF1" w:rsidRDefault="00C263A9">
      <w:pPr>
        <w:autoSpaceDE w:val="0"/>
        <w:autoSpaceDN w:val="0"/>
        <w:adjustRightInd w:val="0"/>
        <w:snapToGrid w:val="0"/>
        <w:spacing w:line="400" w:lineRule="exact"/>
        <w:ind w:left="780"/>
        <w:rPr>
          <w:sz w:val="20"/>
        </w:rPr>
      </w:pPr>
      <w:r>
        <w:rPr>
          <w:rFonts w:ascii="宋体" w:hAnsi="宋体" w:cs="宋体"/>
          <w:szCs w:val="21"/>
        </w:rPr>
        <w:t>根据本章第</w:t>
      </w:r>
      <w:r>
        <w:rPr>
          <w:rFonts w:eastAsia="Times New Roman"/>
          <w:szCs w:val="21"/>
        </w:rPr>
        <w:t xml:space="preserve"> 1.10 </w:t>
      </w:r>
      <w:r>
        <w:rPr>
          <w:rFonts w:ascii="宋体" w:hAnsi="宋体" w:cs="宋体"/>
          <w:szCs w:val="21"/>
        </w:rPr>
        <w:t>款、第</w:t>
      </w:r>
      <w:r>
        <w:rPr>
          <w:rFonts w:eastAsia="Times New Roman"/>
          <w:szCs w:val="21"/>
        </w:rPr>
        <w:t xml:space="preserve"> 2.2 </w:t>
      </w:r>
      <w:r>
        <w:rPr>
          <w:rFonts w:ascii="宋体" w:hAnsi="宋体" w:cs="宋体"/>
          <w:szCs w:val="21"/>
        </w:rPr>
        <w:t>款和第</w:t>
      </w:r>
      <w:r>
        <w:rPr>
          <w:rFonts w:eastAsia="Times New Roman"/>
          <w:szCs w:val="21"/>
        </w:rPr>
        <w:t xml:space="preserve"> 2.3 </w:t>
      </w:r>
      <w:r>
        <w:rPr>
          <w:rFonts w:ascii="宋体" w:hAnsi="宋体" w:cs="宋体"/>
          <w:szCs w:val="21"/>
        </w:rPr>
        <w:t>款对招标文件所作的澄清、修改，构成招标文件的</w:t>
      </w:r>
    </w:p>
    <w:p w:rsidR="00BB7AF1" w:rsidRDefault="00C263A9">
      <w:pPr>
        <w:autoSpaceDE w:val="0"/>
        <w:autoSpaceDN w:val="0"/>
        <w:adjustRightInd w:val="0"/>
        <w:snapToGrid w:val="0"/>
        <w:spacing w:line="400" w:lineRule="exact"/>
        <w:rPr>
          <w:sz w:val="20"/>
        </w:rPr>
      </w:pPr>
      <w:r>
        <w:rPr>
          <w:rFonts w:ascii="宋体" w:hAnsi="宋体" w:cs="宋体"/>
          <w:szCs w:val="21"/>
        </w:rPr>
        <w:t>组成部分。</w:t>
      </w:r>
    </w:p>
    <w:p w:rsidR="00BB7AF1" w:rsidRDefault="00C263A9">
      <w:pPr>
        <w:autoSpaceDE w:val="0"/>
        <w:autoSpaceDN w:val="0"/>
        <w:adjustRightInd w:val="0"/>
        <w:snapToGrid w:val="0"/>
        <w:spacing w:line="400" w:lineRule="exact"/>
        <w:ind w:left="500"/>
        <w:rPr>
          <w:sz w:val="20"/>
        </w:rPr>
      </w:pPr>
      <w:r>
        <w:rPr>
          <w:rFonts w:eastAsia="Times New Roman"/>
          <w:sz w:val="28"/>
          <w:szCs w:val="28"/>
        </w:rPr>
        <w:t xml:space="preserve">2.2 </w:t>
      </w:r>
      <w:r>
        <w:rPr>
          <w:rFonts w:ascii="黑体" w:eastAsia="黑体" w:hAnsi="黑体" w:cs="黑体"/>
          <w:sz w:val="28"/>
          <w:szCs w:val="28"/>
        </w:rPr>
        <w:t>招标文件的澄清</w:t>
      </w:r>
    </w:p>
    <w:p w:rsidR="00BB7AF1" w:rsidRDefault="00C263A9">
      <w:pPr>
        <w:autoSpaceDE w:val="0"/>
        <w:autoSpaceDN w:val="0"/>
        <w:adjustRightInd w:val="0"/>
        <w:snapToGrid w:val="0"/>
        <w:spacing w:line="400" w:lineRule="exact"/>
        <w:ind w:left="780"/>
        <w:rPr>
          <w:sz w:val="20"/>
        </w:rPr>
      </w:pPr>
      <w:r>
        <w:rPr>
          <w:rFonts w:eastAsia="Times New Roman"/>
          <w:szCs w:val="21"/>
        </w:rPr>
        <w:t xml:space="preserve">2.2.1 </w:t>
      </w:r>
      <w:r>
        <w:rPr>
          <w:rFonts w:ascii="宋体" w:hAnsi="宋体" w:cs="宋体"/>
          <w:szCs w:val="21"/>
        </w:rPr>
        <w:t>投标人应仔细阅读和检查招标文件的全部内容。如发现缺页或附件不全，应及时向招</w:t>
      </w:r>
    </w:p>
    <w:p w:rsidR="00BB7AF1" w:rsidRDefault="00C263A9">
      <w:pPr>
        <w:autoSpaceDE w:val="0"/>
        <w:autoSpaceDN w:val="0"/>
        <w:adjustRightInd w:val="0"/>
        <w:snapToGrid w:val="0"/>
        <w:spacing w:line="400" w:lineRule="exact"/>
        <w:rPr>
          <w:sz w:val="20"/>
        </w:rPr>
      </w:pPr>
      <w:r>
        <w:rPr>
          <w:rFonts w:ascii="宋体" w:hAnsi="宋体" w:cs="宋体"/>
          <w:szCs w:val="21"/>
        </w:rPr>
        <w:t>标人提出，以便补齐。如有疑问，应按投标人须知前附表规定的时间和形式将提出的问题送达招标人，要求招标人对招标文件予以澄清。</w:t>
      </w:r>
    </w:p>
    <w:p w:rsidR="00BB7AF1" w:rsidRDefault="00C263A9">
      <w:pPr>
        <w:autoSpaceDE w:val="0"/>
        <w:autoSpaceDN w:val="0"/>
        <w:adjustRightInd w:val="0"/>
        <w:snapToGrid w:val="0"/>
        <w:spacing w:line="400" w:lineRule="exact"/>
        <w:ind w:left="780"/>
        <w:rPr>
          <w:sz w:val="20"/>
        </w:rPr>
      </w:pPr>
      <w:r>
        <w:rPr>
          <w:rFonts w:eastAsia="Times New Roman"/>
          <w:szCs w:val="21"/>
        </w:rPr>
        <w:t xml:space="preserve">2.2.2 </w:t>
      </w:r>
      <w:r>
        <w:rPr>
          <w:rFonts w:ascii="宋体" w:hAnsi="宋体" w:cs="宋体"/>
          <w:szCs w:val="21"/>
        </w:rPr>
        <w:t>招标文件的澄清以投标人须知前附表规定的形式发给所有购买招标文件的投标人，但</w:t>
      </w:r>
    </w:p>
    <w:p w:rsidR="00BB7AF1" w:rsidRDefault="00C263A9">
      <w:pPr>
        <w:autoSpaceDE w:val="0"/>
        <w:autoSpaceDN w:val="0"/>
        <w:adjustRightInd w:val="0"/>
        <w:snapToGrid w:val="0"/>
        <w:spacing w:line="400" w:lineRule="exact"/>
        <w:rPr>
          <w:sz w:val="20"/>
        </w:rPr>
      </w:pPr>
      <w:r>
        <w:rPr>
          <w:rFonts w:ascii="宋体" w:hAnsi="宋体" w:cs="宋体"/>
          <w:szCs w:val="21"/>
        </w:rPr>
        <w:t>不指明澄清问题的来源。澄清发出的时间距本章第</w:t>
      </w:r>
      <w:r>
        <w:rPr>
          <w:rFonts w:eastAsia="Times New Roman"/>
          <w:szCs w:val="21"/>
        </w:rPr>
        <w:t xml:space="preserve"> 4.2.1 </w:t>
      </w:r>
      <w:r>
        <w:rPr>
          <w:rFonts w:ascii="宋体" w:hAnsi="宋体" w:cs="宋体"/>
          <w:szCs w:val="21"/>
        </w:rPr>
        <w:t>项规定的投标截止时间不足</w:t>
      </w:r>
      <w:r>
        <w:rPr>
          <w:rFonts w:eastAsia="Times New Roman"/>
          <w:szCs w:val="21"/>
        </w:rPr>
        <w:t xml:space="preserve"> 15 </w:t>
      </w:r>
      <w:r>
        <w:rPr>
          <w:rFonts w:ascii="宋体" w:hAnsi="宋体" w:cs="宋体"/>
          <w:szCs w:val="21"/>
        </w:rPr>
        <w:t>日的，</w:t>
      </w:r>
      <w:bookmarkStart w:id="13" w:name="page25"/>
      <w:bookmarkEnd w:id="13"/>
    </w:p>
    <w:p w:rsidR="00BB7AF1" w:rsidRDefault="00C263A9">
      <w:pPr>
        <w:autoSpaceDE w:val="0"/>
        <w:autoSpaceDN w:val="0"/>
        <w:adjustRightInd w:val="0"/>
        <w:snapToGrid w:val="0"/>
        <w:spacing w:line="400" w:lineRule="exact"/>
        <w:rPr>
          <w:sz w:val="20"/>
        </w:rPr>
      </w:pPr>
      <w:r>
        <w:rPr>
          <w:rFonts w:ascii="宋体" w:hAnsi="宋体" w:cs="宋体"/>
          <w:szCs w:val="21"/>
        </w:rPr>
        <w:t>并且澄清内容可能影响投标文件编制的，将相应延长投标截止时间。</w:t>
      </w:r>
    </w:p>
    <w:p w:rsidR="00BB7AF1" w:rsidRDefault="00C263A9">
      <w:pPr>
        <w:autoSpaceDE w:val="0"/>
        <w:autoSpaceDN w:val="0"/>
        <w:adjustRightInd w:val="0"/>
        <w:snapToGrid w:val="0"/>
        <w:spacing w:line="400" w:lineRule="exact"/>
        <w:ind w:left="780"/>
        <w:rPr>
          <w:rFonts w:ascii="宋体" w:hAnsi="宋体" w:cs="宋体"/>
          <w:szCs w:val="21"/>
        </w:rPr>
      </w:pPr>
      <w:r>
        <w:rPr>
          <w:rFonts w:eastAsia="Times New Roman"/>
          <w:szCs w:val="21"/>
        </w:rPr>
        <w:t>2.2.3</w:t>
      </w:r>
      <w:r>
        <w:rPr>
          <w:rFonts w:ascii="宋体" w:hAnsi="宋体" w:cs="宋体"/>
          <w:szCs w:val="21"/>
        </w:rPr>
        <w:t xml:space="preserve"> 投标人在收到澄清后，应按投标人须知前附表规定的时间和形式通知招标人，确认已</w:t>
      </w:r>
    </w:p>
    <w:p w:rsidR="00BB7AF1" w:rsidRDefault="00C263A9">
      <w:pPr>
        <w:autoSpaceDE w:val="0"/>
        <w:autoSpaceDN w:val="0"/>
        <w:adjustRightInd w:val="0"/>
        <w:snapToGrid w:val="0"/>
        <w:spacing w:line="400" w:lineRule="exact"/>
        <w:rPr>
          <w:sz w:val="20"/>
        </w:rPr>
      </w:pPr>
      <w:r>
        <w:rPr>
          <w:rFonts w:ascii="宋体" w:hAnsi="宋体" w:cs="宋体"/>
          <w:szCs w:val="21"/>
        </w:rPr>
        <w:t>收到该澄清。</w:t>
      </w:r>
    </w:p>
    <w:p w:rsidR="00BB7AF1" w:rsidRDefault="00C263A9">
      <w:pPr>
        <w:autoSpaceDE w:val="0"/>
        <w:autoSpaceDN w:val="0"/>
        <w:adjustRightInd w:val="0"/>
        <w:snapToGrid w:val="0"/>
        <w:spacing w:line="400" w:lineRule="exact"/>
        <w:ind w:left="780"/>
        <w:rPr>
          <w:sz w:val="20"/>
        </w:rPr>
      </w:pPr>
      <w:r>
        <w:rPr>
          <w:rFonts w:eastAsia="Times New Roman"/>
          <w:szCs w:val="21"/>
        </w:rPr>
        <w:t xml:space="preserve">2.2.4 </w:t>
      </w:r>
      <w:r>
        <w:rPr>
          <w:rFonts w:ascii="宋体" w:hAnsi="宋体" w:cs="宋体"/>
          <w:szCs w:val="21"/>
        </w:rPr>
        <w:t>除非招标人认为确有必要答复，否则，招标人有权拒绝回复投标人在本章第</w:t>
      </w:r>
      <w:r>
        <w:rPr>
          <w:rFonts w:eastAsia="Times New Roman"/>
          <w:szCs w:val="21"/>
        </w:rPr>
        <w:t xml:space="preserve"> 2.2.1 </w:t>
      </w:r>
      <w:r>
        <w:rPr>
          <w:rFonts w:ascii="宋体" w:hAnsi="宋体" w:cs="宋体"/>
          <w:szCs w:val="21"/>
        </w:rPr>
        <w:t>项</w:t>
      </w:r>
    </w:p>
    <w:p w:rsidR="00BB7AF1" w:rsidRDefault="00C263A9">
      <w:pPr>
        <w:autoSpaceDE w:val="0"/>
        <w:autoSpaceDN w:val="0"/>
        <w:adjustRightInd w:val="0"/>
        <w:snapToGrid w:val="0"/>
        <w:spacing w:line="400" w:lineRule="exact"/>
        <w:rPr>
          <w:sz w:val="20"/>
        </w:rPr>
      </w:pPr>
      <w:r>
        <w:rPr>
          <w:rFonts w:ascii="宋体" w:hAnsi="宋体" w:cs="宋体"/>
          <w:szCs w:val="21"/>
        </w:rPr>
        <w:t>规定的时间后的任何澄清要求。</w:t>
      </w:r>
    </w:p>
    <w:p w:rsidR="00BB7AF1" w:rsidRDefault="00C263A9">
      <w:pPr>
        <w:autoSpaceDE w:val="0"/>
        <w:autoSpaceDN w:val="0"/>
        <w:adjustRightInd w:val="0"/>
        <w:snapToGrid w:val="0"/>
        <w:spacing w:line="400" w:lineRule="exact"/>
        <w:ind w:left="500"/>
        <w:rPr>
          <w:sz w:val="20"/>
        </w:rPr>
      </w:pPr>
      <w:r>
        <w:rPr>
          <w:rFonts w:eastAsia="Times New Roman"/>
          <w:sz w:val="28"/>
          <w:szCs w:val="28"/>
        </w:rPr>
        <w:lastRenderedPageBreak/>
        <w:t xml:space="preserve">2.3 </w:t>
      </w:r>
      <w:r>
        <w:rPr>
          <w:rFonts w:ascii="黑体" w:eastAsia="黑体" w:hAnsi="黑体" w:cs="黑体"/>
          <w:sz w:val="28"/>
          <w:szCs w:val="28"/>
        </w:rPr>
        <w:t>招标文件的修改</w:t>
      </w:r>
    </w:p>
    <w:p w:rsidR="00BB7AF1" w:rsidRDefault="00C263A9">
      <w:pPr>
        <w:autoSpaceDE w:val="0"/>
        <w:autoSpaceDN w:val="0"/>
        <w:adjustRightInd w:val="0"/>
        <w:snapToGrid w:val="0"/>
        <w:spacing w:line="400" w:lineRule="exact"/>
        <w:ind w:firstLineChars="300" w:firstLine="630"/>
        <w:rPr>
          <w:sz w:val="20"/>
        </w:rPr>
      </w:pPr>
      <w:r>
        <w:rPr>
          <w:rFonts w:ascii="宋体" w:hAnsi="宋体" w:cs="宋体"/>
          <w:szCs w:val="21"/>
        </w:rPr>
        <w:t>2.3.1 招标人以投标人须知前附表规定的形式修改招标文件，并通知所有已购买招标文件的投标人。修改招标文件的时间距本章第</w:t>
      </w:r>
      <w:r>
        <w:rPr>
          <w:rFonts w:eastAsia="Times New Roman"/>
          <w:szCs w:val="21"/>
        </w:rPr>
        <w:t xml:space="preserve"> 4.2.1 </w:t>
      </w:r>
      <w:r>
        <w:rPr>
          <w:rFonts w:ascii="宋体" w:hAnsi="宋体" w:cs="宋体"/>
          <w:szCs w:val="21"/>
        </w:rPr>
        <w:t>项规定的投标截止时间不足</w:t>
      </w:r>
      <w:r>
        <w:rPr>
          <w:rFonts w:eastAsia="Times New Roman"/>
          <w:szCs w:val="21"/>
        </w:rPr>
        <w:t xml:space="preserve"> 15 </w:t>
      </w:r>
      <w:r>
        <w:rPr>
          <w:rFonts w:ascii="宋体" w:hAnsi="宋体" w:cs="宋体"/>
          <w:szCs w:val="21"/>
        </w:rPr>
        <w:t>日的，并且修改内容可能影响投标文件编制的，将相应延长投标截止时间。</w:t>
      </w:r>
    </w:p>
    <w:p w:rsidR="00BB7AF1" w:rsidRDefault="00C263A9">
      <w:pPr>
        <w:autoSpaceDE w:val="0"/>
        <w:autoSpaceDN w:val="0"/>
        <w:adjustRightInd w:val="0"/>
        <w:snapToGrid w:val="0"/>
        <w:spacing w:line="400" w:lineRule="exact"/>
        <w:ind w:firstLineChars="300" w:firstLine="630"/>
        <w:rPr>
          <w:rFonts w:ascii="宋体" w:hAnsi="宋体" w:cs="宋体"/>
          <w:szCs w:val="21"/>
        </w:rPr>
      </w:pPr>
      <w:r>
        <w:rPr>
          <w:rFonts w:ascii="宋体" w:hAnsi="宋体" w:cs="宋体"/>
          <w:szCs w:val="21"/>
        </w:rPr>
        <w:t>2.3.2 投标人收到修改内容后，应按投标人须知前附表规定的时间和形式通知招标人，确认</w:t>
      </w:r>
    </w:p>
    <w:p w:rsidR="00BB7AF1" w:rsidRDefault="00C263A9">
      <w:pPr>
        <w:autoSpaceDE w:val="0"/>
        <w:autoSpaceDN w:val="0"/>
        <w:adjustRightInd w:val="0"/>
        <w:snapToGrid w:val="0"/>
        <w:spacing w:line="400" w:lineRule="exact"/>
        <w:rPr>
          <w:rFonts w:ascii="宋体" w:hAnsi="宋体" w:cs="宋体"/>
          <w:szCs w:val="21"/>
        </w:rPr>
      </w:pPr>
      <w:r>
        <w:rPr>
          <w:rFonts w:ascii="宋体" w:hAnsi="宋体" w:cs="宋体"/>
          <w:szCs w:val="21"/>
        </w:rPr>
        <w:t>已收到该修改。</w:t>
      </w:r>
    </w:p>
    <w:p w:rsidR="00BB7AF1" w:rsidRDefault="00C263A9">
      <w:pPr>
        <w:autoSpaceDE w:val="0"/>
        <w:autoSpaceDN w:val="0"/>
        <w:adjustRightInd w:val="0"/>
        <w:snapToGrid w:val="0"/>
        <w:spacing w:line="400" w:lineRule="exact"/>
        <w:ind w:left="500"/>
        <w:rPr>
          <w:sz w:val="20"/>
        </w:rPr>
      </w:pPr>
      <w:r>
        <w:rPr>
          <w:rFonts w:eastAsia="Times New Roman"/>
          <w:sz w:val="28"/>
          <w:szCs w:val="28"/>
        </w:rPr>
        <w:t xml:space="preserve">2.4 </w:t>
      </w:r>
      <w:r>
        <w:rPr>
          <w:rFonts w:ascii="黑体" w:eastAsia="黑体" w:hAnsi="黑体" w:cs="黑体"/>
          <w:sz w:val="28"/>
          <w:szCs w:val="28"/>
        </w:rPr>
        <w:t>招标文件的异议</w:t>
      </w:r>
    </w:p>
    <w:p w:rsidR="00BB7AF1" w:rsidRDefault="00C263A9">
      <w:pPr>
        <w:autoSpaceDE w:val="0"/>
        <w:autoSpaceDN w:val="0"/>
        <w:adjustRightInd w:val="0"/>
        <w:snapToGrid w:val="0"/>
        <w:spacing w:line="400" w:lineRule="exact"/>
        <w:ind w:left="360" w:right="360" w:firstLine="420"/>
        <w:rPr>
          <w:rFonts w:ascii="宋体" w:hAnsi="宋体" w:cs="宋体"/>
          <w:szCs w:val="21"/>
        </w:rPr>
      </w:pPr>
      <w:r>
        <w:rPr>
          <w:rFonts w:ascii="宋体" w:hAnsi="宋体" w:cs="宋体"/>
          <w:szCs w:val="21"/>
        </w:rPr>
        <w:t>投标人或者其他利害关系人对招标文件有异议的，应当在投标截止时间</w:t>
      </w:r>
      <w:r>
        <w:rPr>
          <w:rFonts w:eastAsia="Times New Roman"/>
          <w:szCs w:val="21"/>
        </w:rPr>
        <w:t xml:space="preserve"> 10 </w:t>
      </w:r>
      <w:r>
        <w:rPr>
          <w:rFonts w:ascii="宋体" w:hAnsi="宋体" w:cs="宋体"/>
          <w:szCs w:val="21"/>
        </w:rPr>
        <w:t>日前以书面形</w:t>
      </w:r>
    </w:p>
    <w:p w:rsidR="00BB7AF1" w:rsidRDefault="00C263A9">
      <w:pPr>
        <w:autoSpaceDE w:val="0"/>
        <w:autoSpaceDN w:val="0"/>
        <w:adjustRightInd w:val="0"/>
        <w:snapToGrid w:val="0"/>
        <w:spacing w:line="400" w:lineRule="exact"/>
        <w:ind w:right="360"/>
        <w:rPr>
          <w:sz w:val="20"/>
        </w:rPr>
      </w:pPr>
      <w:r>
        <w:rPr>
          <w:rFonts w:ascii="宋体" w:hAnsi="宋体" w:cs="宋体"/>
          <w:szCs w:val="21"/>
        </w:rPr>
        <w:t>式提出。招标人将在收到异议之日起</w:t>
      </w:r>
      <w:r>
        <w:rPr>
          <w:rFonts w:eastAsia="Times New Roman"/>
          <w:szCs w:val="21"/>
        </w:rPr>
        <w:t xml:space="preserve"> 3 </w:t>
      </w:r>
      <w:r>
        <w:rPr>
          <w:rFonts w:ascii="宋体" w:hAnsi="宋体" w:cs="宋体"/>
          <w:szCs w:val="21"/>
        </w:rPr>
        <w:t>日内作出答复；作出答复前，将暂停招标投标活动。</w:t>
      </w:r>
    </w:p>
    <w:p w:rsidR="00BB7AF1" w:rsidRDefault="00C263A9">
      <w:pPr>
        <w:numPr>
          <w:ilvl w:val="0"/>
          <w:numId w:val="5"/>
        </w:numPr>
        <w:tabs>
          <w:tab w:val="left" w:pos="760"/>
        </w:tabs>
        <w:autoSpaceDE w:val="0"/>
        <w:autoSpaceDN w:val="0"/>
        <w:adjustRightInd w:val="0"/>
        <w:snapToGrid w:val="0"/>
        <w:spacing w:line="400" w:lineRule="exact"/>
        <w:ind w:left="760" w:hanging="400"/>
        <w:jc w:val="left"/>
        <w:rPr>
          <w:rFonts w:eastAsia="Times New Roman"/>
          <w:b/>
          <w:bCs/>
          <w:sz w:val="32"/>
          <w:szCs w:val="32"/>
        </w:rPr>
      </w:pPr>
      <w:r>
        <w:rPr>
          <w:rFonts w:ascii="黑体" w:eastAsia="黑体" w:hAnsi="黑体" w:cs="黑体"/>
          <w:b/>
          <w:bCs/>
          <w:sz w:val="32"/>
          <w:szCs w:val="32"/>
        </w:rPr>
        <w:t>投标文件</w:t>
      </w:r>
    </w:p>
    <w:p w:rsidR="00BB7AF1" w:rsidRDefault="00C263A9">
      <w:pPr>
        <w:autoSpaceDE w:val="0"/>
        <w:autoSpaceDN w:val="0"/>
        <w:adjustRightInd w:val="0"/>
        <w:snapToGrid w:val="0"/>
        <w:spacing w:line="400" w:lineRule="exact"/>
        <w:ind w:left="500"/>
        <w:rPr>
          <w:sz w:val="20"/>
        </w:rPr>
      </w:pPr>
      <w:r>
        <w:rPr>
          <w:rFonts w:eastAsia="Times New Roman"/>
          <w:sz w:val="28"/>
          <w:szCs w:val="28"/>
        </w:rPr>
        <w:t xml:space="preserve">3.1 </w:t>
      </w:r>
      <w:r>
        <w:rPr>
          <w:rFonts w:ascii="黑体" w:eastAsia="黑体" w:hAnsi="黑体" w:cs="黑体"/>
          <w:sz w:val="28"/>
          <w:szCs w:val="28"/>
        </w:rPr>
        <w:t>投标文件的组成</w:t>
      </w:r>
    </w:p>
    <w:p w:rsidR="00BB7AF1" w:rsidRDefault="00C263A9">
      <w:pPr>
        <w:autoSpaceDE w:val="0"/>
        <w:autoSpaceDN w:val="0"/>
        <w:adjustRightInd w:val="0"/>
        <w:snapToGrid w:val="0"/>
        <w:spacing w:line="400" w:lineRule="exact"/>
        <w:ind w:left="780"/>
        <w:rPr>
          <w:sz w:val="20"/>
        </w:rPr>
      </w:pPr>
      <w:r>
        <w:rPr>
          <w:rFonts w:eastAsia="Times New Roman"/>
          <w:szCs w:val="21"/>
        </w:rPr>
        <w:t xml:space="preserve">3.1.1 </w:t>
      </w:r>
      <w:r>
        <w:rPr>
          <w:rFonts w:ascii="宋体" w:hAnsi="宋体" w:cs="宋体"/>
          <w:szCs w:val="21"/>
        </w:rPr>
        <w:t>投标文件应包括下列内容：</w:t>
      </w:r>
    </w:p>
    <w:p w:rsidR="00BB7AF1" w:rsidRDefault="00C263A9">
      <w:pPr>
        <w:autoSpaceDE w:val="0"/>
        <w:autoSpaceDN w:val="0"/>
        <w:adjustRightInd w:val="0"/>
        <w:snapToGrid w:val="0"/>
        <w:spacing w:line="400" w:lineRule="exact"/>
        <w:ind w:left="780"/>
        <w:rPr>
          <w:sz w:val="20"/>
        </w:rPr>
      </w:pPr>
      <w:r>
        <w:rPr>
          <w:rFonts w:ascii="宋体" w:hAnsi="宋体" w:cs="宋体"/>
          <w:szCs w:val="21"/>
        </w:rPr>
        <w:t>（</w:t>
      </w:r>
      <w:r>
        <w:rPr>
          <w:rFonts w:eastAsia="Times New Roman"/>
          <w:szCs w:val="21"/>
        </w:rPr>
        <w:t>1</w:t>
      </w:r>
      <w:r>
        <w:rPr>
          <w:rFonts w:ascii="宋体" w:hAnsi="宋体" w:cs="宋体"/>
          <w:szCs w:val="21"/>
        </w:rPr>
        <w:t>）投标函及投标函附录；</w:t>
      </w:r>
    </w:p>
    <w:p w:rsidR="00BB7AF1" w:rsidRDefault="00C263A9">
      <w:pPr>
        <w:autoSpaceDE w:val="0"/>
        <w:autoSpaceDN w:val="0"/>
        <w:adjustRightInd w:val="0"/>
        <w:snapToGrid w:val="0"/>
        <w:spacing w:line="400" w:lineRule="exact"/>
        <w:ind w:left="780"/>
        <w:rPr>
          <w:sz w:val="20"/>
        </w:rPr>
      </w:pPr>
      <w:r>
        <w:rPr>
          <w:rFonts w:ascii="宋体" w:hAnsi="宋体" w:cs="宋体"/>
          <w:szCs w:val="21"/>
        </w:rPr>
        <w:t>（</w:t>
      </w:r>
      <w:r>
        <w:rPr>
          <w:rFonts w:eastAsia="Times New Roman"/>
          <w:szCs w:val="21"/>
        </w:rPr>
        <w:t>2</w:t>
      </w:r>
      <w:r>
        <w:rPr>
          <w:rFonts w:ascii="宋体" w:hAnsi="宋体" w:cs="宋体"/>
          <w:szCs w:val="21"/>
        </w:rPr>
        <w:t>）法定代表人身份证明；</w:t>
      </w:r>
    </w:p>
    <w:p w:rsidR="00BB7AF1" w:rsidRDefault="00C263A9">
      <w:pPr>
        <w:autoSpaceDE w:val="0"/>
        <w:autoSpaceDN w:val="0"/>
        <w:adjustRightInd w:val="0"/>
        <w:snapToGrid w:val="0"/>
        <w:spacing w:line="400" w:lineRule="exact"/>
        <w:ind w:left="780"/>
        <w:rPr>
          <w:sz w:val="20"/>
        </w:rPr>
      </w:pPr>
      <w:r>
        <w:rPr>
          <w:rFonts w:ascii="宋体" w:hAnsi="宋体" w:cs="宋体"/>
          <w:szCs w:val="21"/>
        </w:rPr>
        <w:t>（</w:t>
      </w:r>
      <w:r>
        <w:rPr>
          <w:rFonts w:hint="eastAsia"/>
          <w:szCs w:val="21"/>
        </w:rPr>
        <w:t>3</w:t>
      </w:r>
      <w:r>
        <w:rPr>
          <w:rFonts w:ascii="宋体" w:hAnsi="宋体" w:cs="宋体"/>
          <w:szCs w:val="21"/>
        </w:rPr>
        <w:t>）授权委托书；</w:t>
      </w:r>
    </w:p>
    <w:p w:rsidR="00BB7AF1" w:rsidRDefault="00C263A9">
      <w:pPr>
        <w:autoSpaceDE w:val="0"/>
        <w:autoSpaceDN w:val="0"/>
        <w:adjustRightInd w:val="0"/>
        <w:snapToGrid w:val="0"/>
        <w:spacing w:line="400" w:lineRule="exact"/>
        <w:ind w:firstLineChars="400" w:firstLine="840"/>
        <w:rPr>
          <w:rFonts w:ascii="宋体" w:hAnsi="宋体" w:cs="宋体"/>
          <w:szCs w:val="21"/>
        </w:rPr>
      </w:pPr>
      <w:r>
        <w:rPr>
          <w:rFonts w:ascii="宋体" w:hAnsi="宋体" w:cs="宋体" w:hint="eastAsia"/>
          <w:szCs w:val="21"/>
        </w:rPr>
        <w:t>（4）投标保证金</w:t>
      </w:r>
    </w:p>
    <w:p w:rsidR="00BB7AF1" w:rsidRDefault="00C263A9">
      <w:pPr>
        <w:autoSpaceDE w:val="0"/>
        <w:autoSpaceDN w:val="0"/>
        <w:adjustRightInd w:val="0"/>
        <w:snapToGrid w:val="0"/>
        <w:spacing w:line="400" w:lineRule="exact"/>
        <w:ind w:firstLineChars="400" w:firstLine="840"/>
        <w:rPr>
          <w:sz w:val="20"/>
        </w:rPr>
      </w:pPr>
      <w:r>
        <w:rPr>
          <w:rFonts w:ascii="宋体" w:hAnsi="宋体" w:cs="宋体" w:hint="eastAsia"/>
          <w:szCs w:val="21"/>
        </w:rPr>
        <w:t>（5）</w:t>
      </w:r>
      <w:r>
        <w:rPr>
          <w:rFonts w:ascii="宋体" w:hAnsi="宋体" w:cs="宋体"/>
          <w:szCs w:val="21"/>
        </w:rPr>
        <w:t>资格审查资料；</w:t>
      </w:r>
    </w:p>
    <w:p w:rsidR="00BB7AF1" w:rsidRDefault="00C263A9">
      <w:pPr>
        <w:autoSpaceDE w:val="0"/>
        <w:autoSpaceDN w:val="0"/>
        <w:adjustRightInd w:val="0"/>
        <w:snapToGrid w:val="0"/>
        <w:spacing w:line="400" w:lineRule="exact"/>
        <w:ind w:left="780"/>
        <w:rPr>
          <w:sz w:val="20"/>
        </w:rPr>
      </w:pPr>
      <w:r>
        <w:rPr>
          <w:rFonts w:ascii="宋体" w:hAnsi="宋体" w:cs="宋体"/>
          <w:szCs w:val="21"/>
        </w:rPr>
        <w:t>（</w:t>
      </w:r>
      <w:r>
        <w:rPr>
          <w:rFonts w:hint="eastAsia"/>
          <w:szCs w:val="21"/>
        </w:rPr>
        <w:t>6</w:t>
      </w:r>
      <w:r>
        <w:rPr>
          <w:rFonts w:ascii="宋体" w:hAnsi="宋体" w:cs="宋体"/>
          <w:szCs w:val="21"/>
        </w:rPr>
        <w:t>）监理大纲；</w:t>
      </w:r>
    </w:p>
    <w:p w:rsidR="00BB7AF1" w:rsidRDefault="00C263A9">
      <w:pPr>
        <w:autoSpaceDE w:val="0"/>
        <w:autoSpaceDN w:val="0"/>
        <w:adjustRightInd w:val="0"/>
        <w:snapToGrid w:val="0"/>
        <w:spacing w:line="400" w:lineRule="exact"/>
        <w:ind w:left="780"/>
        <w:rPr>
          <w:sz w:val="20"/>
        </w:rPr>
      </w:pPr>
      <w:r>
        <w:rPr>
          <w:rFonts w:ascii="宋体" w:hAnsi="宋体" w:cs="宋体"/>
          <w:szCs w:val="21"/>
        </w:rPr>
        <w:t>（</w:t>
      </w:r>
      <w:r>
        <w:rPr>
          <w:rFonts w:hint="eastAsia"/>
          <w:szCs w:val="21"/>
        </w:rPr>
        <w:t>7</w:t>
      </w:r>
      <w:r>
        <w:rPr>
          <w:rFonts w:ascii="宋体" w:hAnsi="宋体" w:cs="宋体"/>
          <w:szCs w:val="21"/>
        </w:rPr>
        <w:t>）投标人须知前附表规定的其他资料。</w:t>
      </w:r>
    </w:p>
    <w:p w:rsidR="00BB7AF1" w:rsidRDefault="00C263A9">
      <w:pPr>
        <w:autoSpaceDE w:val="0"/>
        <w:autoSpaceDN w:val="0"/>
        <w:adjustRightInd w:val="0"/>
        <w:snapToGrid w:val="0"/>
        <w:spacing w:line="400" w:lineRule="exact"/>
        <w:ind w:left="780"/>
        <w:rPr>
          <w:sz w:val="20"/>
        </w:rPr>
      </w:pPr>
      <w:r>
        <w:rPr>
          <w:rFonts w:ascii="宋体" w:hAnsi="宋体" w:cs="宋体"/>
          <w:szCs w:val="21"/>
        </w:rPr>
        <w:t>投标人在评标过程中作出的符合法律法规和招标文件规定的澄清确认，构成投标文件的组</w:t>
      </w:r>
    </w:p>
    <w:p w:rsidR="00BB7AF1" w:rsidRDefault="00C263A9">
      <w:pPr>
        <w:autoSpaceDE w:val="0"/>
        <w:autoSpaceDN w:val="0"/>
        <w:adjustRightInd w:val="0"/>
        <w:snapToGrid w:val="0"/>
        <w:spacing w:line="400" w:lineRule="exact"/>
        <w:rPr>
          <w:sz w:val="20"/>
        </w:rPr>
      </w:pPr>
      <w:r>
        <w:rPr>
          <w:rFonts w:ascii="宋体" w:hAnsi="宋体" w:cs="宋体"/>
          <w:szCs w:val="21"/>
        </w:rPr>
        <w:t>成部分。</w:t>
      </w:r>
    </w:p>
    <w:p w:rsidR="00BB7AF1" w:rsidRDefault="00C263A9">
      <w:pPr>
        <w:autoSpaceDE w:val="0"/>
        <w:autoSpaceDN w:val="0"/>
        <w:adjustRightInd w:val="0"/>
        <w:snapToGrid w:val="0"/>
        <w:spacing w:line="400" w:lineRule="exact"/>
        <w:ind w:left="720"/>
        <w:rPr>
          <w:sz w:val="20"/>
        </w:rPr>
      </w:pPr>
      <w:bookmarkStart w:id="14" w:name="page26"/>
      <w:bookmarkEnd w:id="14"/>
      <w:r>
        <w:rPr>
          <w:rFonts w:eastAsia="Times New Roman"/>
          <w:szCs w:val="21"/>
        </w:rPr>
        <w:t xml:space="preserve">3.1.2 </w:t>
      </w:r>
      <w:r>
        <w:rPr>
          <w:rFonts w:ascii="宋体" w:hAnsi="宋体" w:cs="宋体"/>
          <w:szCs w:val="21"/>
        </w:rPr>
        <w:t>投标人须知前附表规定不接受联合体投标的，或投标人没有组成联合体的，投标文件</w:t>
      </w:r>
    </w:p>
    <w:p w:rsidR="00BB7AF1" w:rsidRDefault="00C263A9">
      <w:pPr>
        <w:autoSpaceDE w:val="0"/>
        <w:autoSpaceDN w:val="0"/>
        <w:adjustRightInd w:val="0"/>
        <w:snapToGrid w:val="0"/>
        <w:spacing w:line="400" w:lineRule="exact"/>
        <w:rPr>
          <w:sz w:val="20"/>
        </w:rPr>
      </w:pPr>
      <w:r>
        <w:rPr>
          <w:rFonts w:ascii="宋体" w:hAnsi="宋体" w:cs="宋体"/>
          <w:szCs w:val="21"/>
        </w:rPr>
        <w:t>不包括联合体协议书。</w:t>
      </w:r>
    </w:p>
    <w:p w:rsidR="00BB7AF1" w:rsidRDefault="00C263A9">
      <w:pPr>
        <w:autoSpaceDE w:val="0"/>
        <w:autoSpaceDN w:val="0"/>
        <w:adjustRightInd w:val="0"/>
        <w:snapToGrid w:val="0"/>
        <w:spacing w:line="400" w:lineRule="exact"/>
        <w:ind w:left="720"/>
        <w:rPr>
          <w:sz w:val="20"/>
        </w:rPr>
      </w:pPr>
      <w:r>
        <w:rPr>
          <w:rFonts w:eastAsia="Times New Roman"/>
          <w:szCs w:val="21"/>
        </w:rPr>
        <w:t xml:space="preserve">3.1.3 </w:t>
      </w:r>
      <w:r>
        <w:rPr>
          <w:rFonts w:ascii="宋体" w:hAnsi="宋体" w:cs="宋体"/>
          <w:szCs w:val="21"/>
        </w:rPr>
        <w:t>投标人须知前附表未要求提交投标保证金的，投标文件不包括本章第</w:t>
      </w:r>
      <w:r>
        <w:rPr>
          <w:rFonts w:eastAsia="Times New Roman"/>
          <w:szCs w:val="21"/>
        </w:rPr>
        <w:t xml:space="preserve"> 3.1.1</w:t>
      </w:r>
      <w:r>
        <w:rPr>
          <w:rFonts w:ascii="宋体" w:hAnsi="宋体" w:cs="宋体"/>
          <w:szCs w:val="21"/>
        </w:rPr>
        <w:t>（</w:t>
      </w:r>
      <w:r>
        <w:rPr>
          <w:rFonts w:eastAsia="Times New Roman"/>
          <w:szCs w:val="21"/>
        </w:rPr>
        <w:t>4</w:t>
      </w:r>
      <w:r>
        <w:rPr>
          <w:rFonts w:ascii="宋体" w:hAnsi="宋体" w:cs="宋体"/>
          <w:szCs w:val="21"/>
        </w:rPr>
        <w:t>）目所</w:t>
      </w:r>
    </w:p>
    <w:p w:rsidR="00BB7AF1" w:rsidRDefault="00C263A9">
      <w:pPr>
        <w:autoSpaceDE w:val="0"/>
        <w:autoSpaceDN w:val="0"/>
        <w:adjustRightInd w:val="0"/>
        <w:snapToGrid w:val="0"/>
        <w:spacing w:line="400" w:lineRule="exact"/>
        <w:rPr>
          <w:sz w:val="20"/>
        </w:rPr>
      </w:pPr>
      <w:r>
        <w:rPr>
          <w:rFonts w:ascii="宋体" w:hAnsi="宋体" w:cs="宋体"/>
          <w:szCs w:val="21"/>
        </w:rPr>
        <w:t>指的投标保证金。</w:t>
      </w:r>
    </w:p>
    <w:p w:rsidR="00BB7AF1" w:rsidRDefault="00C263A9">
      <w:pPr>
        <w:autoSpaceDE w:val="0"/>
        <w:autoSpaceDN w:val="0"/>
        <w:adjustRightInd w:val="0"/>
        <w:snapToGrid w:val="0"/>
        <w:spacing w:line="400" w:lineRule="exact"/>
        <w:ind w:left="500"/>
        <w:rPr>
          <w:sz w:val="20"/>
        </w:rPr>
      </w:pPr>
      <w:r>
        <w:rPr>
          <w:rFonts w:eastAsia="Times New Roman"/>
          <w:sz w:val="28"/>
          <w:szCs w:val="28"/>
        </w:rPr>
        <w:t xml:space="preserve">3.2 </w:t>
      </w:r>
      <w:r>
        <w:rPr>
          <w:rFonts w:ascii="黑体" w:eastAsia="黑体" w:hAnsi="黑体" w:cs="黑体"/>
          <w:sz w:val="28"/>
          <w:szCs w:val="28"/>
        </w:rPr>
        <w:t>投标报价</w:t>
      </w:r>
    </w:p>
    <w:p w:rsidR="00BB7AF1" w:rsidRDefault="00C263A9">
      <w:pPr>
        <w:autoSpaceDE w:val="0"/>
        <w:autoSpaceDN w:val="0"/>
        <w:adjustRightInd w:val="0"/>
        <w:snapToGrid w:val="0"/>
        <w:spacing w:line="400" w:lineRule="exact"/>
        <w:ind w:left="780"/>
        <w:rPr>
          <w:rFonts w:ascii="宋体" w:hAnsi="宋体" w:cs="宋体"/>
          <w:szCs w:val="21"/>
        </w:rPr>
      </w:pPr>
      <w:r>
        <w:rPr>
          <w:rFonts w:ascii="宋体" w:hAnsi="宋体" w:cs="宋体" w:hint="eastAsia"/>
          <w:szCs w:val="21"/>
        </w:rPr>
        <w:t>3.2.1投标人应按第六章“投标文件格式”的要求在投标函中进行报价。</w:t>
      </w:r>
    </w:p>
    <w:p w:rsidR="00BB7AF1" w:rsidRDefault="00C263A9">
      <w:pPr>
        <w:autoSpaceDE w:val="0"/>
        <w:autoSpaceDN w:val="0"/>
        <w:adjustRightInd w:val="0"/>
        <w:snapToGrid w:val="0"/>
        <w:spacing w:line="400" w:lineRule="exact"/>
        <w:ind w:left="780"/>
        <w:rPr>
          <w:rFonts w:ascii="宋体" w:hAnsi="宋体" w:cs="宋体"/>
          <w:szCs w:val="21"/>
        </w:rPr>
      </w:pPr>
      <w:r>
        <w:rPr>
          <w:rFonts w:ascii="宋体" w:hAnsi="宋体" w:cs="宋体" w:hint="eastAsia"/>
          <w:szCs w:val="21"/>
        </w:rPr>
        <w:t>3.2.2投标人应充分了解该项目的总体情况以及影响投标报价的其他要素。</w:t>
      </w:r>
    </w:p>
    <w:p w:rsidR="00BB7AF1" w:rsidRDefault="00C263A9">
      <w:pPr>
        <w:autoSpaceDE w:val="0"/>
        <w:autoSpaceDN w:val="0"/>
        <w:adjustRightInd w:val="0"/>
        <w:snapToGrid w:val="0"/>
        <w:spacing w:line="400" w:lineRule="exact"/>
        <w:ind w:left="780"/>
        <w:rPr>
          <w:rFonts w:ascii="宋体" w:hAnsi="宋体" w:cs="宋体"/>
          <w:szCs w:val="21"/>
        </w:rPr>
      </w:pPr>
      <w:r>
        <w:rPr>
          <w:rFonts w:ascii="宋体" w:hAnsi="宋体" w:cs="宋体"/>
          <w:szCs w:val="21"/>
        </w:rPr>
        <w:t>3.2.</w:t>
      </w:r>
      <w:r>
        <w:rPr>
          <w:rFonts w:ascii="宋体" w:hAnsi="宋体" w:cs="宋体" w:hint="eastAsia"/>
          <w:szCs w:val="21"/>
        </w:rPr>
        <w:t>3</w:t>
      </w:r>
      <w:r>
        <w:rPr>
          <w:rFonts w:ascii="宋体" w:hAnsi="宋体" w:cs="宋体"/>
          <w:szCs w:val="21"/>
        </w:rPr>
        <w:t>本项目的报价方式见投标人须知前附表。</w:t>
      </w:r>
    </w:p>
    <w:p w:rsidR="00BB7AF1" w:rsidRDefault="00C263A9">
      <w:pPr>
        <w:autoSpaceDE w:val="0"/>
        <w:autoSpaceDN w:val="0"/>
        <w:adjustRightInd w:val="0"/>
        <w:snapToGrid w:val="0"/>
        <w:spacing w:line="400" w:lineRule="exact"/>
        <w:ind w:left="780"/>
        <w:rPr>
          <w:rFonts w:ascii="宋体" w:hAnsi="宋体" w:cs="宋体"/>
          <w:szCs w:val="21"/>
        </w:rPr>
      </w:pPr>
      <w:r>
        <w:rPr>
          <w:rFonts w:ascii="宋体" w:hAnsi="宋体" w:cs="宋体"/>
          <w:szCs w:val="21"/>
        </w:rPr>
        <w:t>3.2.</w:t>
      </w:r>
      <w:r>
        <w:rPr>
          <w:rFonts w:ascii="宋体" w:hAnsi="宋体" w:cs="宋体" w:hint="eastAsia"/>
          <w:szCs w:val="21"/>
        </w:rPr>
        <w:t>4</w:t>
      </w:r>
      <w:r>
        <w:rPr>
          <w:rFonts w:ascii="宋体" w:hAnsi="宋体" w:cs="宋体"/>
          <w:szCs w:val="21"/>
        </w:rPr>
        <w:t>招标人设有最高投标限价的，投标人的投标报价不得超过最高投标限价，最高投标限</w:t>
      </w:r>
    </w:p>
    <w:p w:rsidR="00BB7AF1" w:rsidRDefault="00C263A9">
      <w:pPr>
        <w:autoSpaceDE w:val="0"/>
        <w:autoSpaceDN w:val="0"/>
        <w:adjustRightInd w:val="0"/>
        <w:snapToGrid w:val="0"/>
        <w:spacing w:line="400" w:lineRule="exact"/>
        <w:rPr>
          <w:rFonts w:ascii="宋体" w:hAnsi="宋体" w:cs="宋体"/>
          <w:szCs w:val="21"/>
        </w:rPr>
      </w:pPr>
      <w:r>
        <w:rPr>
          <w:rFonts w:ascii="宋体" w:hAnsi="宋体" w:cs="宋体"/>
          <w:szCs w:val="21"/>
        </w:rPr>
        <w:t>价在投标人须知前附表中载明。</w:t>
      </w:r>
    </w:p>
    <w:p w:rsidR="00BB7AF1" w:rsidRDefault="00C263A9">
      <w:pPr>
        <w:autoSpaceDE w:val="0"/>
        <w:autoSpaceDN w:val="0"/>
        <w:adjustRightInd w:val="0"/>
        <w:snapToGrid w:val="0"/>
        <w:spacing w:line="400" w:lineRule="exact"/>
        <w:ind w:left="780"/>
        <w:rPr>
          <w:sz w:val="20"/>
        </w:rPr>
      </w:pPr>
      <w:r>
        <w:rPr>
          <w:rFonts w:ascii="宋体" w:hAnsi="宋体" w:cs="宋体"/>
          <w:szCs w:val="21"/>
        </w:rPr>
        <w:t>3.2.</w:t>
      </w:r>
      <w:r>
        <w:rPr>
          <w:rFonts w:ascii="宋体" w:hAnsi="宋体" w:cs="宋体" w:hint="eastAsia"/>
          <w:szCs w:val="21"/>
        </w:rPr>
        <w:t>5</w:t>
      </w:r>
      <w:r>
        <w:rPr>
          <w:rFonts w:ascii="宋体" w:hAnsi="宋体" w:cs="宋体"/>
          <w:szCs w:val="21"/>
        </w:rPr>
        <w:t>投标报价的其他要求见投标人须知前附表。</w:t>
      </w:r>
    </w:p>
    <w:p w:rsidR="00BB7AF1" w:rsidRDefault="00C263A9">
      <w:pPr>
        <w:autoSpaceDE w:val="0"/>
        <w:autoSpaceDN w:val="0"/>
        <w:adjustRightInd w:val="0"/>
        <w:snapToGrid w:val="0"/>
        <w:spacing w:line="400" w:lineRule="exact"/>
        <w:ind w:left="500"/>
        <w:rPr>
          <w:sz w:val="20"/>
        </w:rPr>
      </w:pPr>
      <w:r>
        <w:rPr>
          <w:rFonts w:eastAsia="Times New Roman"/>
          <w:sz w:val="28"/>
          <w:szCs w:val="28"/>
        </w:rPr>
        <w:t xml:space="preserve">3.3 </w:t>
      </w:r>
      <w:r>
        <w:rPr>
          <w:rFonts w:ascii="黑体" w:eastAsia="黑体" w:hAnsi="黑体" w:cs="黑体"/>
          <w:sz w:val="28"/>
          <w:szCs w:val="28"/>
        </w:rPr>
        <w:t>投标有效期</w:t>
      </w:r>
    </w:p>
    <w:p w:rsidR="00BB7AF1" w:rsidRDefault="00C263A9">
      <w:pPr>
        <w:autoSpaceDE w:val="0"/>
        <w:autoSpaceDN w:val="0"/>
        <w:adjustRightInd w:val="0"/>
        <w:snapToGrid w:val="0"/>
        <w:spacing w:line="400" w:lineRule="exact"/>
        <w:ind w:left="780"/>
        <w:rPr>
          <w:sz w:val="20"/>
        </w:rPr>
      </w:pPr>
      <w:r>
        <w:rPr>
          <w:rFonts w:eastAsia="Times New Roman"/>
          <w:szCs w:val="21"/>
        </w:rPr>
        <w:t xml:space="preserve">3.3.1 </w:t>
      </w:r>
      <w:r>
        <w:rPr>
          <w:rFonts w:ascii="宋体" w:hAnsi="宋体" w:cs="宋体"/>
          <w:szCs w:val="21"/>
        </w:rPr>
        <w:t>除投标人须知前附表另有规定外，投标有效期为</w:t>
      </w:r>
      <w:r>
        <w:rPr>
          <w:rFonts w:eastAsia="Times New Roman"/>
          <w:szCs w:val="21"/>
        </w:rPr>
        <w:t xml:space="preserve"> 90 </w:t>
      </w:r>
      <w:r>
        <w:rPr>
          <w:rFonts w:ascii="宋体" w:hAnsi="宋体" w:cs="宋体"/>
          <w:szCs w:val="21"/>
        </w:rPr>
        <w:t>天。</w:t>
      </w:r>
    </w:p>
    <w:p w:rsidR="00BB7AF1" w:rsidRDefault="00C263A9">
      <w:pPr>
        <w:autoSpaceDE w:val="0"/>
        <w:autoSpaceDN w:val="0"/>
        <w:adjustRightInd w:val="0"/>
        <w:snapToGrid w:val="0"/>
        <w:spacing w:line="400" w:lineRule="exact"/>
        <w:ind w:left="780"/>
        <w:rPr>
          <w:sz w:val="20"/>
        </w:rPr>
      </w:pPr>
      <w:r>
        <w:rPr>
          <w:rFonts w:eastAsia="Times New Roman"/>
          <w:szCs w:val="21"/>
        </w:rPr>
        <w:lastRenderedPageBreak/>
        <w:t xml:space="preserve">3.3.2 </w:t>
      </w:r>
      <w:r>
        <w:rPr>
          <w:rFonts w:ascii="宋体" w:hAnsi="宋体" w:cs="宋体"/>
          <w:szCs w:val="21"/>
        </w:rPr>
        <w:t>在投标有效期内，投标人撤销投标文件的，应承担招标文件和法律规定的责任。</w:t>
      </w:r>
    </w:p>
    <w:p w:rsidR="00BB7AF1" w:rsidRDefault="00C263A9">
      <w:pPr>
        <w:autoSpaceDE w:val="0"/>
        <w:autoSpaceDN w:val="0"/>
        <w:adjustRightInd w:val="0"/>
        <w:snapToGrid w:val="0"/>
        <w:spacing w:line="400" w:lineRule="exact"/>
        <w:ind w:left="780"/>
        <w:rPr>
          <w:rFonts w:ascii="宋体" w:hAnsi="宋体" w:cs="宋体"/>
          <w:szCs w:val="21"/>
        </w:rPr>
      </w:pPr>
      <w:r>
        <w:rPr>
          <w:rFonts w:eastAsia="Times New Roman"/>
          <w:szCs w:val="21"/>
        </w:rPr>
        <w:t xml:space="preserve">3.3.3 </w:t>
      </w:r>
      <w:r>
        <w:rPr>
          <w:rFonts w:ascii="宋体" w:hAnsi="宋体" w:cs="宋体"/>
          <w:szCs w:val="21"/>
        </w:rPr>
        <w:t>出现特殊情况需要延长投标有效期的，招标人以书面形式通知所有投标人延长投标有</w:t>
      </w:r>
    </w:p>
    <w:p w:rsidR="00BB7AF1" w:rsidRDefault="00C263A9">
      <w:pPr>
        <w:autoSpaceDE w:val="0"/>
        <w:autoSpaceDN w:val="0"/>
        <w:adjustRightInd w:val="0"/>
        <w:snapToGrid w:val="0"/>
        <w:spacing w:line="400" w:lineRule="exact"/>
        <w:rPr>
          <w:sz w:val="20"/>
        </w:rPr>
      </w:pPr>
      <w:r>
        <w:rPr>
          <w:rFonts w:ascii="宋体" w:hAnsi="宋体" w:cs="宋体"/>
          <w:szCs w:val="21"/>
        </w:rPr>
        <w:t>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rsidR="00BB7AF1" w:rsidRDefault="00C263A9">
      <w:pPr>
        <w:pStyle w:val="1d"/>
        <w:numPr>
          <w:ilvl w:val="1"/>
          <w:numId w:val="5"/>
        </w:numPr>
        <w:autoSpaceDE w:val="0"/>
        <w:autoSpaceDN w:val="0"/>
        <w:spacing w:line="400" w:lineRule="exact"/>
        <w:ind w:firstLineChars="0"/>
        <w:jc w:val="left"/>
        <w:rPr>
          <w:rFonts w:ascii="黑体" w:eastAsia="黑体" w:hAnsi="黑体" w:cs="黑体"/>
          <w:sz w:val="28"/>
          <w:szCs w:val="28"/>
        </w:rPr>
      </w:pPr>
      <w:r>
        <w:rPr>
          <w:rFonts w:ascii="黑体" w:eastAsia="黑体" w:hAnsi="黑体" w:cs="黑体"/>
          <w:sz w:val="28"/>
          <w:szCs w:val="28"/>
        </w:rPr>
        <w:t>投标保证金</w:t>
      </w:r>
    </w:p>
    <w:p w:rsidR="00EA5BB6" w:rsidRPr="00A969D6" w:rsidRDefault="00EA5BB6" w:rsidP="00EA5BB6">
      <w:pPr>
        <w:pStyle w:val="aff1"/>
        <w:spacing w:line="380" w:lineRule="exact"/>
        <w:ind w:left="420" w:firstLineChars="0" w:firstLine="0"/>
        <w:rPr>
          <w:rFonts w:hAnsi="宋体" w:cs="宋体"/>
          <w:sz w:val="22"/>
        </w:rPr>
      </w:pPr>
      <w:r w:rsidRPr="00A969D6">
        <w:rPr>
          <w:rFonts w:hAnsi="宋体" w:cs="宋体" w:hint="eastAsia"/>
          <w:sz w:val="22"/>
        </w:rPr>
        <w:t>1、 投标保证金的退还：</w:t>
      </w:r>
    </w:p>
    <w:p w:rsidR="00EA5BB6" w:rsidRPr="00A969D6" w:rsidRDefault="00EA5BB6" w:rsidP="00EA5BB6">
      <w:pPr>
        <w:pStyle w:val="aff1"/>
        <w:spacing w:line="380" w:lineRule="exact"/>
        <w:ind w:left="420" w:firstLineChars="0" w:firstLine="0"/>
        <w:rPr>
          <w:rFonts w:hAnsi="宋体" w:cs="宋体"/>
          <w:sz w:val="22"/>
        </w:rPr>
      </w:pPr>
      <w:r w:rsidRPr="00A969D6">
        <w:rPr>
          <w:rFonts w:hAnsi="宋体" w:cs="宋体" w:hint="eastAsia"/>
          <w:sz w:val="22"/>
        </w:rPr>
        <w:t>（1）中标公告发出后，5个工作日内退还非中标人投标保证金及银行同期活期存</w:t>
      </w:r>
    </w:p>
    <w:p w:rsidR="00EA5BB6" w:rsidRPr="00A969D6" w:rsidRDefault="00EA5BB6" w:rsidP="00EA5BB6">
      <w:pPr>
        <w:spacing w:line="380" w:lineRule="exact"/>
        <w:rPr>
          <w:rFonts w:hAnsi="宋体" w:cs="宋体"/>
          <w:sz w:val="22"/>
        </w:rPr>
      </w:pPr>
      <w:r w:rsidRPr="00A969D6">
        <w:rPr>
          <w:rFonts w:hAnsi="宋体" w:cs="宋体" w:hint="eastAsia"/>
          <w:sz w:val="22"/>
        </w:rPr>
        <w:t>款利息。</w:t>
      </w:r>
    </w:p>
    <w:p w:rsidR="00EA5BB6" w:rsidRPr="00A969D6" w:rsidRDefault="00EA5BB6" w:rsidP="00EA5BB6">
      <w:pPr>
        <w:pStyle w:val="aff1"/>
        <w:spacing w:line="380" w:lineRule="exact"/>
        <w:ind w:left="420" w:firstLineChars="0" w:firstLine="0"/>
        <w:rPr>
          <w:rFonts w:hAnsi="宋体" w:cs="宋体"/>
          <w:sz w:val="22"/>
        </w:rPr>
      </w:pPr>
      <w:r w:rsidRPr="00A969D6">
        <w:rPr>
          <w:rFonts w:hAnsi="宋体" w:cs="宋体" w:hint="eastAsia"/>
          <w:sz w:val="22"/>
        </w:rPr>
        <w:t>（2）在法定期限内签订书面合同，中标人执投标保证金退还申请表（单位加盖行政公</w:t>
      </w:r>
    </w:p>
    <w:p w:rsidR="00EA5BB6" w:rsidRPr="00A969D6" w:rsidRDefault="00EA5BB6" w:rsidP="00EA5BB6">
      <w:pPr>
        <w:spacing w:line="380" w:lineRule="exact"/>
        <w:rPr>
          <w:rFonts w:hAnsi="宋体" w:cs="宋体"/>
          <w:sz w:val="22"/>
        </w:rPr>
      </w:pPr>
      <w:r w:rsidRPr="00A969D6">
        <w:rPr>
          <w:rFonts w:hAnsi="宋体" w:cs="宋体" w:hint="eastAsia"/>
          <w:sz w:val="22"/>
        </w:rPr>
        <w:t>章）及合同原件、履约保证金转帐凭证到中心业务部室办理退款手续，中心在</w:t>
      </w:r>
      <w:r w:rsidRPr="00A969D6">
        <w:rPr>
          <w:rFonts w:hAnsi="宋体" w:cs="宋体" w:hint="eastAsia"/>
          <w:sz w:val="22"/>
        </w:rPr>
        <w:t>5</w:t>
      </w:r>
      <w:r w:rsidRPr="00A969D6">
        <w:rPr>
          <w:rFonts w:hAnsi="宋体" w:cs="宋体" w:hint="eastAsia"/>
          <w:sz w:val="22"/>
        </w:rPr>
        <w:t>个工作日内向中标人和其他中标候选人退还投标保证金及银行同期活期存款利息。</w:t>
      </w:r>
    </w:p>
    <w:p w:rsidR="00EA5BB6" w:rsidRPr="00A969D6" w:rsidRDefault="00EA5BB6" w:rsidP="00EA5BB6">
      <w:pPr>
        <w:pStyle w:val="aff1"/>
        <w:spacing w:line="380" w:lineRule="exact"/>
        <w:ind w:left="420" w:firstLineChars="0" w:firstLine="0"/>
        <w:rPr>
          <w:rFonts w:hAnsi="宋体" w:cs="宋体"/>
          <w:sz w:val="22"/>
        </w:rPr>
      </w:pPr>
      <w:r w:rsidRPr="00A969D6">
        <w:rPr>
          <w:rFonts w:hAnsi="宋体" w:cs="宋体" w:hint="eastAsia"/>
          <w:sz w:val="22"/>
        </w:rPr>
        <w:t>（3）项目废标或招标人终止招标的，在此后5个工作日内退还投标保证金及银行同期</w:t>
      </w:r>
    </w:p>
    <w:p w:rsidR="00EA5BB6" w:rsidRPr="00A969D6" w:rsidRDefault="00EA5BB6" w:rsidP="00EA5BB6">
      <w:pPr>
        <w:spacing w:line="380" w:lineRule="exact"/>
        <w:rPr>
          <w:rFonts w:hAnsi="宋体" w:cs="宋体"/>
          <w:sz w:val="22"/>
        </w:rPr>
      </w:pPr>
      <w:r w:rsidRPr="00A969D6">
        <w:rPr>
          <w:rFonts w:hAnsi="宋体" w:cs="宋体" w:hint="eastAsia"/>
          <w:sz w:val="22"/>
        </w:rPr>
        <w:t>活期存利息。</w:t>
      </w:r>
    </w:p>
    <w:p w:rsidR="00EA5BB6" w:rsidRPr="00A969D6" w:rsidRDefault="00EA5BB6" w:rsidP="00EA5BB6">
      <w:pPr>
        <w:pStyle w:val="aff1"/>
        <w:spacing w:line="380" w:lineRule="exact"/>
        <w:ind w:left="420" w:firstLineChars="0" w:firstLine="0"/>
        <w:rPr>
          <w:rFonts w:hAnsi="宋体" w:cs="宋体"/>
          <w:sz w:val="22"/>
        </w:rPr>
      </w:pPr>
      <w:r w:rsidRPr="00A969D6">
        <w:rPr>
          <w:rFonts w:hAnsi="宋体" w:cs="宋体" w:hint="eastAsia"/>
          <w:sz w:val="22"/>
        </w:rPr>
        <w:t>（4）投标活动中出现质疑、投诉的，中标候选人、质疑人和被质疑人、投诉人和被投</w:t>
      </w:r>
    </w:p>
    <w:p w:rsidR="00EA5BB6" w:rsidRPr="00A969D6" w:rsidRDefault="00EA5BB6" w:rsidP="00EA5BB6">
      <w:pPr>
        <w:spacing w:line="380" w:lineRule="exact"/>
        <w:rPr>
          <w:rFonts w:hAnsi="宋体" w:cs="宋体"/>
          <w:sz w:val="22"/>
        </w:rPr>
      </w:pPr>
      <w:r w:rsidRPr="00A969D6">
        <w:rPr>
          <w:rFonts w:hAnsi="宋体" w:cs="宋体" w:hint="eastAsia"/>
          <w:sz w:val="22"/>
        </w:rPr>
        <w:t>诉人的投标保证金暂停退还。</w:t>
      </w:r>
    </w:p>
    <w:p w:rsidR="00EA5BB6" w:rsidRPr="00A969D6" w:rsidRDefault="00EA5BB6" w:rsidP="00EA5BB6">
      <w:pPr>
        <w:pStyle w:val="aff1"/>
        <w:spacing w:line="380" w:lineRule="exact"/>
        <w:ind w:left="420" w:firstLineChars="0" w:firstLine="0"/>
        <w:rPr>
          <w:rFonts w:hAnsi="宋体" w:cs="宋体"/>
          <w:sz w:val="22"/>
        </w:rPr>
      </w:pPr>
      <w:r w:rsidRPr="00A969D6">
        <w:rPr>
          <w:rFonts w:hAnsi="宋体" w:cs="宋体" w:hint="eastAsia"/>
          <w:sz w:val="22"/>
        </w:rPr>
        <w:t>（5）相关投标人有违法违规行为的项目，其投标保证金暂不退还，待行政监督部门对</w:t>
      </w:r>
    </w:p>
    <w:p w:rsidR="00EA5BB6" w:rsidRPr="00A969D6" w:rsidRDefault="00EA5BB6" w:rsidP="00EA5BB6">
      <w:pPr>
        <w:spacing w:line="380" w:lineRule="exact"/>
        <w:rPr>
          <w:rFonts w:hAnsi="宋体" w:cs="宋体"/>
          <w:sz w:val="22"/>
        </w:rPr>
      </w:pPr>
      <w:r w:rsidRPr="00A969D6">
        <w:rPr>
          <w:rFonts w:hAnsi="宋体" w:cs="宋体" w:hint="eastAsia"/>
          <w:sz w:val="22"/>
        </w:rPr>
        <w:t>相关情况处置后，按照有关规定办理。</w:t>
      </w:r>
    </w:p>
    <w:p w:rsidR="00EA5BB6" w:rsidRPr="00A969D6" w:rsidRDefault="00EA5BB6" w:rsidP="00EA5BB6">
      <w:pPr>
        <w:pStyle w:val="aff1"/>
        <w:spacing w:line="380" w:lineRule="exact"/>
        <w:ind w:left="420" w:firstLineChars="0" w:firstLine="0"/>
        <w:rPr>
          <w:rFonts w:hAnsi="宋体" w:cs="宋体"/>
          <w:sz w:val="22"/>
        </w:rPr>
      </w:pPr>
      <w:r w:rsidRPr="00A969D6">
        <w:rPr>
          <w:rFonts w:hAnsi="宋体" w:cs="宋体" w:hint="eastAsia"/>
          <w:sz w:val="22"/>
        </w:rPr>
        <w:t>（6）退还投标保证金，除另有规定外，一般以转账方式一次性退还至投标保证金的原</w:t>
      </w:r>
    </w:p>
    <w:p w:rsidR="00EA5BB6" w:rsidRPr="00A969D6" w:rsidRDefault="00EA5BB6" w:rsidP="00EA5BB6">
      <w:pPr>
        <w:spacing w:line="380" w:lineRule="exact"/>
        <w:rPr>
          <w:rFonts w:hAnsi="宋体" w:cs="宋体"/>
          <w:sz w:val="22"/>
        </w:rPr>
      </w:pPr>
      <w:r w:rsidRPr="00A969D6">
        <w:rPr>
          <w:rFonts w:hAnsi="宋体" w:cs="宋体" w:hint="eastAsia"/>
          <w:sz w:val="22"/>
        </w:rPr>
        <w:t>提交账户。</w:t>
      </w:r>
    </w:p>
    <w:p w:rsidR="00EA5BB6" w:rsidRPr="00A969D6" w:rsidRDefault="00EA5BB6" w:rsidP="00EA5BB6">
      <w:pPr>
        <w:pStyle w:val="aff1"/>
        <w:spacing w:line="380" w:lineRule="exact"/>
        <w:ind w:left="420" w:firstLineChars="0" w:firstLine="0"/>
        <w:rPr>
          <w:rFonts w:hAnsi="宋体" w:cs="宋体"/>
          <w:sz w:val="22"/>
        </w:rPr>
      </w:pPr>
      <w:r w:rsidRPr="00A969D6">
        <w:rPr>
          <w:rFonts w:hAnsi="宋体" w:cs="宋体" w:hint="eastAsia"/>
          <w:sz w:val="22"/>
        </w:rPr>
        <w:t>2、投标人有下列情形之一的，不予退还投标保证金：</w:t>
      </w:r>
    </w:p>
    <w:p w:rsidR="00EA5BB6" w:rsidRPr="00A969D6" w:rsidRDefault="00EA5BB6" w:rsidP="00EA5BB6">
      <w:pPr>
        <w:pStyle w:val="aff1"/>
        <w:spacing w:line="380" w:lineRule="exact"/>
        <w:ind w:left="420" w:firstLineChars="0" w:firstLine="0"/>
        <w:rPr>
          <w:rFonts w:hAnsi="宋体" w:cs="宋体"/>
          <w:sz w:val="22"/>
        </w:rPr>
      </w:pPr>
      <w:r w:rsidRPr="00A969D6">
        <w:rPr>
          <w:rFonts w:hAnsi="宋体" w:cs="宋体" w:hint="eastAsia"/>
          <w:sz w:val="22"/>
        </w:rPr>
        <w:t xml:space="preserve">（一）在招标文件要求提交投标文件的截止时间后至投标文件有效期满前撤回投标的； </w:t>
      </w:r>
    </w:p>
    <w:p w:rsidR="00EA5BB6" w:rsidRPr="00A969D6" w:rsidRDefault="00EA5BB6" w:rsidP="00EA5BB6">
      <w:pPr>
        <w:pStyle w:val="aff1"/>
        <w:spacing w:line="380" w:lineRule="exact"/>
        <w:ind w:left="420" w:firstLineChars="0" w:firstLine="0"/>
        <w:rPr>
          <w:rFonts w:hAnsi="宋体" w:cs="宋体"/>
          <w:sz w:val="22"/>
        </w:rPr>
      </w:pPr>
      <w:r w:rsidRPr="00A969D6">
        <w:rPr>
          <w:rFonts w:hAnsi="宋体" w:cs="宋体" w:hint="eastAsia"/>
          <w:sz w:val="22"/>
        </w:rPr>
        <w:t>（二）中标通知书发出后，中标人无故放弃中标项目或无正当理由在规定时间内不与</w:t>
      </w:r>
    </w:p>
    <w:p w:rsidR="00EA5BB6" w:rsidRPr="00A969D6" w:rsidRDefault="00EA5BB6" w:rsidP="00EA5BB6">
      <w:pPr>
        <w:spacing w:line="380" w:lineRule="exact"/>
        <w:rPr>
          <w:rFonts w:hAnsi="宋体" w:cs="宋体"/>
          <w:sz w:val="22"/>
        </w:rPr>
      </w:pPr>
      <w:r w:rsidRPr="00A969D6">
        <w:rPr>
          <w:rFonts w:hAnsi="宋体" w:cs="宋体" w:hint="eastAsia"/>
          <w:sz w:val="22"/>
        </w:rPr>
        <w:t>招标人签订合同或未按招标文件规定提交履约担保的；</w:t>
      </w:r>
      <w:r w:rsidRPr="00A969D6">
        <w:rPr>
          <w:rFonts w:hAnsi="宋体" w:cs="宋体" w:hint="eastAsia"/>
          <w:sz w:val="22"/>
        </w:rPr>
        <w:t xml:space="preserve"> </w:t>
      </w:r>
    </w:p>
    <w:p w:rsidR="00EA5BB6" w:rsidRPr="00A969D6" w:rsidRDefault="00EA5BB6" w:rsidP="00EA5BB6">
      <w:pPr>
        <w:pStyle w:val="aff1"/>
        <w:spacing w:line="380" w:lineRule="exact"/>
        <w:ind w:left="420" w:firstLineChars="0" w:firstLine="0"/>
        <w:rPr>
          <w:rFonts w:hAnsi="宋体" w:cs="宋体"/>
          <w:sz w:val="22"/>
        </w:rPr>
      </w:pPr>
      <w:r w:rsidRPr="00A969D6">
        <w:rPr>
          <w:rFonts w:hAnsi="宋体" w:cs="宋体" w:hint="eastAsia"/>
          <w:sz w:val="22"/>
        </w:rPr>
        <w:t>（三）将中标项目转让给他人，或者在投标文件中未说明，且未经招标人同意，将中</w:t>
      </w:r>
    </w:p>
    <w:p w:rsidR="00EA5BB6" w:rsidRPr="00A969D6" w:rsidRDefault="00EA5BB6" w:rsidP="00EA5BB6">
      <w:pPr>
        <w:spacing w:line="380" w:lineRule="exact"/>
        <w:rPr>
          <w:rFonts w:hAnsi="宋体" w:cs="宋体"/>
          <w:sz w:val="22"/>
        </w:rPr>
      </w:pPr>
      <w:r w:rsidRPr="00A969D6">
        <w:rPr>
          <w:rFonts w:hAnsi="宋体" w:cs="宋体" w:hint="eastAsia"/>
          <w:sz w:val="22"/>
        </w:rPr>
        <w:t>标项目分包给他人的；</w:t>
      </w:r>
      <w:r w:rsidRPr="00A969D6">
        <w:rPr>
          <w:rFonts w:hAnsi="宋体" w:cs="宋体" w:hint="eastAsia"/>
          <w:sz w:val="22"/>
        </w:rPr>
        <w:t xml:space="preserve"> </w:t>
      </w:r>
    </w:p>
    <w:p w:rsidR="00EA5BB6" w:rsidRPr="00A969D6" w:rsidRDefault="00EA5BB6" w:rsidP="00EA5BB6">
      <w:pPr>
        <w:pStyle w:val="aff1"/>
        <w:spacing w:line="380" w:lineRule="exact"/>
        <w:ind w:left="420" w:firstLineChars="0" w:firstLine="0"/>
        <w:rPr>
          <w:rFonts w:hAnsi="宋体" w:cs="宋体"/>
          <w:sz w:val="22"/>
        </w:rPr>
      </w:pPr>
      <w:r w:rsidRPr="00A969D6">
        <w:rPr>
          <w:rFonts w:hAnsi="宋体" w:cs="宋体" w:hint="eastAsia"/>
          <w:sz w:val="22"/>
        </w:rPr>
        <w:t>（四）投标人在招投标活动中弄虚作假、围标串标，骗取中标并经招投标行政监督部</w:t>
      </w:r>
    </w:p>
    <w:p w:rsidR="00EA5BB6" w:rsidRPr="00A969D6" w:rsidRDefault="00EA5BB6" w:rsidP="00EA5BB6">
      <w:pPr>
        <w:spacing w:line="380" w:lineRule="exact"/>
        <w:rPr>
          <w:rFonts w:hAnsi="宋体" w:cs="宋体"/>
          <w:sz w:val="22"/>
        </w:rPr>
      </w:pPr>
      <w:r w:rsidRPr="00A969D6">
        <w:rPr>
          <w:rFonts w:hAnsi="宋体" w:cs="宋体" w:hint="eastAsia"/>
          <w:sz w:val="22"/>
        </w:rPr>
        <w:t>门调查核实的；</w:t>
      </w:r>
      <w:r w:rsidRPr="00A969D6">
        <w:rPr>
          <w:rFonts w:hAnsi="宋体" w:cs="宋体" w:hint="eastAsia"/>
          <w:sz w:val="22"/>
        </w:rPr>
        <w:t xml:space="preserve"> </w:t>
      </w:r>
    </w:p>
    <w:p w:rsidR="00EA5BB6" w:rsidRPr="00A969D6" w:rsidRDefault="00EA5BB6" w:rsidP="00EA5BB6">
      <w:pPr>
        <w:pStyle w:val="aff1"/>
        <w:spacing w:line="380" w:lineRule="exact"/>
        <w:ind w:left="420" w:firstLineChars="0" w:firstLine="0"/>
        <w:rPr>
          <w:rFonts w:hAnsi="宋体" w:cs="宋体"/>
          <w:sz w:val="22"/>
        </w:rPr>
      </w:pPr>
      <w:r w:rsidRPr="00A969D6">
        <w:rPr>
          <w:rFonts w:hAnsi="宋体" w:cs="宋体" w:hint="eastAsia"/>
          <w:sz w:val="22"/>
        </w:rPr>
        <w:t>（五）拒绝履行合同义务的；</w:t>
      </w:r>
    </w:p>
    <w:p w:rsidR="00EA5BB6" w:rsidRPr="00A969D6" w:rsidRDefault="00EA5BB6" w:rsidP="00EA5BB6">
      <w:pPr>
        <w:pStyle w:val="aff1"/>
        <w:spacing w:line="380" w:lineRule="exact"/>
        <w:ind w:left="420" w:firstLineChars="0" w:firstLine="0"/>
        <w:rPr>
          <w:rFonts w:hAnsi="宋体" w:cs="宋体"/>
          <w:sz w:val="22"/>
        </w:rPr>
      </w:pPr>
      <w:r w:rsidRPr="00A969D6">
        <w:rPr>
          <w:rFonts w:hAnsi="宋体" w:cs="宋体" w:hint="eastAsia"/>
          <w:sz w:val="22"/>
        </w:rPr>
        <w:t>（六）相关法律、法规规定不予退还的其它情形。</w:t>
      </w:r>
    </w:p>
    <w:p w:rsidR="00EA5BB6" w:rsidRPr="00A969D6" w:rsidRDefault="00EA5BB6" w:rsidP="00EA5BB6">
      <w:pPr>
        <w:pStyle w:val="aff1"/>
        <w:spacing w:line="380" w:lineRule="exact"/>
        <w:ind w:left="420" w:firstLineChars="0" w:firstLine="0"/>
        <w:rPr>
          <w:rFonts w:hAnsi="宋体" w:cs="宋体"/>
          <w:sz w:val="22"/>
        </w:rPr>
      </w:pPr>
      <w:r w:rsidRPr="00A969D6">
        <w:rPr>
          <w:rFonts w:hAnsi="宋体" w:cs="宋体" w:hint="eastAsia"/>
          <w:sz w:val="22"/>
        </w:rPr>
        <w:t>（七）自2018年1月2日起，凡投标人投标保证金交纳至同一标段相同子账号的，保</w:t>
      </w:r>
    </w:p>
    <w:p w:rsidR="00EA5BB6" w:rsidRPr="00A969D6" w:rsidRDefault="00EA5BB6" w:rsidP="00EA5BB6">
      <w:pPr>
        <w:spacing w:line="380" w:lineRule="exact"/>
        <w:rPr>
          <w:rFonts w:hAnsi="宋体" w:cs="宋体"/>
          <w:sz w:val="22"/>
        </w:rPr>
      </w:pPr>
      <w:r w:rsidRPr="00A969D6">
        <w:rPr>
          <w:rFonts w:hAnsi="宋体" w:cs="宋体" w:hint="eastAsia"/>
          <w:sz w:val="22"/>
        </w:rPr>
        <w:t>证金暂不予退还，并依照《许昌市公共资源交易当事人不良行为管理暂行办法》（许公管委〔</w:t>
      </w:r>
      <w:r w:rsidRPr="00A969D6">
        <w:rPr>
          <w:rFonts w:hAnsi="宋体" w:cs="宋体" w:hint="eastAsia"/>
          <w:sz w:val="22"/>
        </w:rPr>
        <w:t>2017</w:t>
      </w:r>
      <w:r w:rsidRPr="00A969D6">
        <w:rPr>
          <w:rFonts w:hAnsi="宋体" w:cs="宋体" w:hint="eastAsia"/>
          <w:sz w:val="22"/>
        </w:rPr>
        <w:t>〕</w:t>
      </w:r>
      <w:r w:rsidRPr="00A969D6">
        <w:rPr>
          <w:rFonts w:hAnsi="宋体" w:cs="宋体" w:hint="eastAsia"/>
          <w:sz w:val="22"/>
        </w:rPr>
        <w:t>1</w:t>
      </w:r>
      <w:r w:rsidRPr="00A969D6">
        <w:rPr>
          <w:rFonts w:hAnsi="宋体" w:cs="宋体" w:hint="eastAsia"/>
          <w:sz w:val="22"/>
        </w:rPr>
        <w:t>号）规定，进行调查、认定、记录、并予以公示公告。对是否涉嫌串通投标，经调查核实后，记录不良行为，移交有关部门进行查处，不予退还的保证金上缴国库。</w:t>
      </w:r>
    </w:p>
    <w:p w:rsidR="00BB7AF1" w:rsidRDefault="00C263A9" w:rsidP="00035FB3">
      <w:pPr>
        <w:autoSpaceDE w:val="0"/>
        <w:autoSpaceDN w:val="0"/>
        <w:adjustRightInd w:val="0"/>
        <w:snapToGrid w:val="0"/>
        <w:spacing w:line="400" w:lineRule="exact"/>
        <w:ind w:firstLineChars="152" w:firstLine="426"/>
        <w:rPr>
          <w:rFonts w:ascii="黑体" w:eastAsia="黑体" w:hAnsi="黑体" w:cs="黑体"/>
          <w:sz w:val="28"/>
          <w:szCs w:val="28"/>
        </w:rPr>
      </w:pPr>
      <w:r>
        <w:rPr>
          <w:rFonts w:ascii="黑体" w:eastAsia="黑体" w:hAnsi="黑体" w:cs="黑体"/>
          <w:sz w:val="28"/>
          <w:szCs w:val="28"/>
        </w:rPr>
        <w:t>3.5 资格审查资料（适用于未进行资格预审的）</w:t>
      </w:r>
    </w:p>
    <w:p w:rsidR="00BB7AF1" w:rsidRDefault="00C263A9">
      <w:pPr>
        <w:autoSpaceDE w:val="0"/>
        <w:autoSpaceDN w:val="0"/>
        <w:adjustRightInd w:val="0"/>
        <w:snapToGrid w:val="0"/>
        <w:spacing w:line="400" w:lineRule="exact"/>
        <w:ind w:left="780"/>
        <w:rPr>
          <w:sz w:val="20"/>
        </w:rPr>
      </w:pPr>
      <w:r>
        <w:rPr>
          <w:rFonts w:ascii="宋体" w:hAnsi="宋体" w:cs="宋体"/>
          <w:szCs w:val="21"/>
        </w:rPr>
        <w:t>除投标人须知前附表另有规定外，投标人应按下列规定提供资格审查资料，以证明其满足</w:t>
      </w:r>
    </w:p>
    <w:p w:rsidR="00BB7AF1" w:rsidRDefault="00C263A9">
      <w:pPr>
        <w:autoSpaceDE w:val="0"/>
        <w:autoSpaceDN w:val="0"/>
        <w:adjustRightInd w:val="0"/>
        <w:snapToGrid w:val="0"/>
        <w:spacing w:line="400" w:lineRule="exact"/>
        <w:ind w:left="360"/>
        <w:rPr>
          <w:sz w:val="20"/>
        </w:rPr>
      </w:pPr>
      <w:r>
        <w:rPr>
          <w:rFonts w:ascii="宋体" w:hAnsi="宋体" w:cs="宋体"/>
          <w:szCs w:val="21"/>
        </w:rPr>
        <w:lastRenderedPageBreak/>
        <w:t>本章第</w:t>
      </w:r>
      <w:r>
        <w:rPr>
          <w:rFonts w:eastAsia="Times New Roman"/>
          <w:szCs w:val="21"/>
        </w:rPr>
        <w:t xml:space="preserve"> 1.4 </w:t>
      </w:r>
      <w:r>
        <w:rPr>
          <w:rFonts w:ascii="宋体" w:hAnsi="宋体" w:cs="宋体"/>
          <w:szCs w:val="21"/>
        </w:rPr>
        <w:t>款规定的资质、财务、业绩、信誉等要求。</w:t>
      </w:r>
    </w:p>
    <w:p w:rsidR="00BB7AF1" w:rsidRDefault="00C263A9">
      <w:pPr>
        <w:autoSpaceDE w:val="0"/>
        <w:autoSpaceDN w:val="0"/>
        <w:adjustRightInd w:val="0"/>
        <w:snapToGrid w:val="0"/>
        <w:spacing w:line="400" w:lineRule="exact"/>
        <w:ind w:firstLineChars="400" w:firstLine="840"/>
        <w:rPr>
          <w:rFonts w:ascii="宋体" w:hAnsi="宋体" w:cs="宋体"/>
          <w:szCs w:val="21"/>
        </w:rPr>
      </w:pPr>
      <w:r>
        <w:rPr>
          <w:rFonts w:eastAsia="Times New Roman"/>
          <w:szCs w:val="21"/>
        </w:rPr>
        <w:t>3.5.1</w:t>
      </w:r>
      <w:r>
        <w:rPr>
          <w:rFonts w:ascii="宋体" w:hAnsi="宋体" w:cs="宋体"/>
          <w:szCs w:val="21"/>
        </w:rPr>
        <w:t xml:space="preserve"> “投标人基本情况表”应附投标人营业执照和组织机构代码证（按照“三证合一”或“五证合一”登记制度进行登记的，可仅提供营业执照复印件）、投标人监理资质证书副本等材</w:t>
      </w:r>
    </w:p>
    <w:p w:rsidR="00BB7AF1" w:rsidRDefault="00C263A9">
      <w:pPr>
        <w:autoSpaceDE w:val="0"/>
        <w:autoSpaceDN w:val="0"/>
        <w:adjustRightInd w:val="0"/>
        <w:snapToGrid w:val="0"/>
        <w:spacing w:line="400" w:lineRule="exact"/>
        <w:rPr>
          <w:rFonts w:ascii="宋体" w:hAnsi="宋体" w:cs="宋体"/>
          <w:szCs w:val="21"/>
        </w:rPr>
      </w:pPr>
      <w:r>
        <w:rPr>
          <w:rFonts w:ascii="宋体" w:hAnsi="宋体" w:cs="宋体"/>
          <w:szCs w:val="21"/>
        </w:rPr>
        <w:t>料。</w:t>
      </w:r>
    </w:p>
    <w:p w:rsidR="00BB7AF1" w:rsidRDefault="00C263A9">
      <w:pPr>
        <w:autoSpaceDE w:val="0"/>
        <w:autoSpaceDN w:val="0"/>
        <w:adjustRightInd w:val="0"/>
        <w:snapToGrid w:val="0"/>
        <w:spacing w:line="400" w:lineRule="exact"/>
        <w:ind w:left="780"/>
        <w:rPr>
          <w:rFonts w:ascii="宋体" w:hAnsi="宋体" w:cs="宋体"/>
          <w:szCs w:val="21"/>
        </w:rPr>
      </w:pPr>
      <w:r>
        <w:rPr>
          <w:rFonts w:eastAsia="Times New Roman"/>
          <w:szCs w:val="21"/>
        </w:rPr>
        <w:t>3.5.2 “</w:t>
      </w:r>
      <w:r>
        <w:rPr>
          <w:rFonts w:ascii="宋体" w:hAnsi="宋体" w:cs="宋体"/>
          <w:szCs w:val="21"/>
        </w:rPr>
        <w:t>近年财务状况表</w:t>
      </w:r>
      <w:r>
        <w:rPr>
          <w:rFonts w:eastAsia="Times New Roman"/>
          <w:szCs w:val="21"/>
        </w:rPr>
        <w:t>”</w:t>
      </w:r>
      <w:r>
        <w:rPr>
          <w:rFonts w:ascii="宋体" w:hAnsi="宋体" w:cs="宋体"/>
          <w:szCs w:val="21"/>
        </w:rPr>
        <w:t>应附经会计师事务所或审计机构审计的财务会计报表，包括资产负债表、</w:t>
      </w:r>
    </w:p>
    <w:p w:rsidR="00BB7AF1" w:rsidRDefault="00C263A9">
      <w:pPr>
        <w:autoSpaceDE w:val="0"/>
        <w:autoSpaceDN w:val="0"/>
        <w:adjustRightInd w:val="0"/>
        <w:snapToGrid w:val="0"/>
        <w:spacing w:line="400" w:lineRule="exact"/>
        <w:rPr>
          <w:sz w:val="20"/>
        </w:rPr>
      </w:pPr>
      <w:r>
        <w:rPr>
          <w:rFonts w:ascii="宋体" w:hAnsi="宋体" w:cs="宋体"/>
          <w:szCs w:val="21"/>
        </w:rPr>
        <w:t>现金流量表、利润表和财务情况说明书的复印件，具体年份要求见投标人须知前附表。投标人的成立时间少于投标人须知前附表规定年份的，应提供成立以来的财务状况表。</w:t>
      </w:r>
    </w:p>
    <w:p w:rsidR="00BB7AF1" w:rsidRDefault="00C263A9">
      <w:pPr>
        <w:autoSpaceDE w:val="0"/>
        <w:autoSpaceDN w:val="0"/>
        <w:adjustRightInd w:val="0"/>
        <w:snapToGrid w:val="0"/>
        <w:spacing w:line="400" w:lineRule="exact"/>
        <w:ind w:left="780"/>
        <w:rPr>
          <w:rFonts w:ascii="宋体" w:hAnsi="宋体" w:cs="宋体"/>
          <w:szCs w:val="21"/>
        </w:rPr>
      </w:pPr>
      <w:r>
        <w:rPr>
          <w:rFonts w:eastAsia="Times New Roman"/>
          <w:szCs w:val="21"/>
        </w:rPr>
        <w:t>3.5.3 “</w:t>
      </w:r>
      <w:r>
        <w:rPr>
          <w:rFonts w:ascii="宋体" w:hAnsi="宋体" w:cs="宋体"/>
          <w:szCs w:val="21"/>
        </w:rPr>
        <w:t>近年完成的类似监理项目情况表</w:t>
      </w:r>
      <w:r>
        <w:rPr>
          <w:rFonts w:eastAsia="Times New Roman"/>
          <w:szCs w:val="21"/>
        </w:rPr>
        <w:t>”</w:t>
      </w:r>
      <w:r>
        <w:rPr>
          <w:rFonts w:ascii="宋体" w:hAnsi="宋体" w:cs="宋体"/>
          <w:szCs w:val="21"/>
        </w:rPr>
        <w:t>应附中标通知书和（或）合同协议书、委托人出具的证</w:t>
      </w:r>
    </w:p>
    <w:p w:rsidR="00BB7AF1" w:rsidRDefault="00C263A9">
      <w:pPr>
        <w:autoSpaceDE w:val="0"/>
        <w:autoSpaceDN w:val="0"/>
        <w:adjustRightInd w:val="0"/>
        <w:snapToGrid w:val="0"/>
        <w:spacing w:line="400" w:lineRule="exact"/>
        <w:rPr>
          <w:sz w:val="20"/>
        </w:rPr>
      </w:pPr>
      <w:r>
        <w:rPr>
          <w:rFonts w:ascii="宋体" w:hAnsi="宋体" w:cs="宋体"/>
          <w:szCs w:val="21"/>
        </w:rPr>
        <w:t>明文件；具体时间要求见投标人须知前附表，每张表格只填写一个项目，并标明序号。</w:t>
      </w:r>
    </w:p>
    <w:p w:rsidR="00BB7AF1" w:rsidRDefault="00C263A9">
      <w:pPr>
        <w:autoSpaceDE w:val="0"/>
        <w:autoSpaceDN w:val="0"/>
        <w:adjustRightInd w:val="0"/>
        <w:snapToGrid w:val="0"/>
        <w:spacing w:line="400" w:lineRule="exact"/>
        <w:ind w:left="780"/>
        <w:rPr>
          <w:rFonts w:ascii="宋体" w:hAnsi="宋体" w:cs="宋体"/>
          <w:szCs w:val="21"/>
        </w:rPr>
      </w:pPr>
      <w:r>
        <w:rPr>
          <w:rFonts w:eastAsia="Times New Roman"/>
          <w:szCs w:val="21"/>
        </w:rPr>
        <w:t>3.5.4 “</w:t>
      </w:r>
      <w:r>
        <w:rPr>
          <w:rFonts w:ascii="宋体" w:hAnsi="宋体" w:cs="宋体"/>
          <w:szCs w:val="21"/>
        </w:rPr>
        <w:t>正在监理和新承接的项目情况表</w:t>
      </w:r>
      <w:r>
        <w:rPr>
          <w:rFonts w:eastAsia="Times New Roman"/>
          <w:szCs w:val="21"/>
        </w:rPr>
        <w:t>”</w:t>
      </w:r>
      <w:r>
        <w:rPr>
          <w:rFonts w:ascii="宋体" w:hAnsi="宋体" w:cs="宋体"/>
          <w:szCs w:val="21"/>
        </w:rPr>
        <w:t>应附中标通知书和（或）合同协议书。每张表格</w:t>
      </w:r>
    </w:p>
    <w:p w:rsidR="00BB7AF1" w:rsidRDefault="00C263A9">
      <w:pPr>
        <w:autoSpaceDE w:val="0"/>
        <w:autoSpaceDN w:val="0"/>
        <w:adjustRightInd w:val="0"/>
        <w:snapToGrid w:val="0"/>
        <w:spacing w:line="400" w:lineRule="exact"/>
        <w:rPr>
          <w:sz w:val="20"/>
        </w:rPr>
      </w:pPr>
      <w:r>
        <w:rPr>
          <w:rFonts w:ascii="宋体" w:hAnsi="宋体" w:cs="宋体"/>
          <w:szCs w:val="21"/>
        </w:rPr>
        <w:t>只填写一个项目，并标明序号。</w:t>
      </w:r>
    </w:p>
    <w:p w:rsidR="00BB7AF1" w:rsidRDefault="00C263A9">
      <w:pPr>
        <w:autoSpaceDE w:val="0"/>
        <w:autoSpaceDN w:val="0"/>
        <w:adjustRightInd w:val="0"/>
        <w:snapToGrid w:val="0"/>
        <w:spacing w:line="400" w:lineRule="exact"/>
        <w:ind w:left="780"/>
        <w:rPr>
          <w:rFonts w:ascii="宋体" w:hAnsi="宋体" w:cs="宋体"/>
          <w:szCs w:val="21"/>
        </w:rPr>
      </w:pPr>
      <w:r>
        <w:rPr>
          <w:rFonts w:eastAsia="Times New Roman"/>
          <w:szCs w:val="21"/>
        </w:rPr>
        <w:t>3.5.5 “</w:t>
      </w:r>
      <w:r>
        <w:rPr>
          <w:rFonts w:ascii="宋体" w:hAnsi="宋体" w:cs="宋体"/>
          <w:szCs w:val="21"/>
        </w:rPr>
        <w:t>近年发生的诉讼及仲裁情况</w:t>
      </w:r>
      <w:r>
        <w:rPr>
          <w:rFonts w:eastAsia="Times New Roman"/>
          <w:szCs w:val="21"/>
        </w:rPr>
        <w:t>”</w:t>
      </w:r>
      <w:r>
        <w:rPr>
          <w:rFonts w:ascii="宋体" w:hAnsi="宋体" w:cs="宋体"/>
          <w:szCs w:val="21"/>
        </w:rPr>
        <w:t>应说明投标人败诉的监理合同的相关情况，并附法院或仲裁</w:t>
      </w:r>
    </w:p>
    <w:p w:rsidR="00BB7AF1" w:rsidRDefault="00C263A9">
      <w:pPr>
        <w:autoSpaceDE w:val="0"/>
        <w:autoSpaceDN w:val="0"/>
        <w:adjustRightInd w:val="0"/>
        <w:snapToGrid w:val="0"/>
        <w:spacing w:line="400" w:lineRule="exact"/>
        <w:rPr>
          <w:sz w:val="20"/>
        </w:rPr>
      </w:pPr>
      <w:r>
        <w:rPr>
          <w:rFonts w:ascii="宋体" w:hAnsi="宋体" w:cs="宋体"/>
          <w:szCs w:val="21"/>
        </w:rPr>
        <w:t>机构作出的判决、裁决等有关法律文书复印件，具体时间要求见投标人须知前附表。</w:t>
      </w:r>
    </w:p>
    <w:p w:rsidR="00BB7AF1" w:rsidRDefault="00C263A9">
      <w:pPr>
        <w:autoSpaceDE w:val="0"/>
        <w:autoSpaceDN w:val="0"/>
        <w:adjustRightInd w:val="0"/>
        <w:snapToGrid w:val="0"/>
        <w:spacing w:line="400" w:lineRule="exact"/>
        <w:ind w:left="780"/>
        <w:rPr>
          <w:rFonts w:ascii="宋体" w:hAnsi="宋体" w:cs="宋体"/>
          <w:szCs w:val="21"/>
        </w:rPr>
      </w:pPr>
      <w:r>
        <w:rPr>
          <w:rFonts w:eastAsia="Times New Roman"/>
          <w:szCs w:val="21"/>
        </w:rPr>
        <w:t>3.5.6 “</w:t>
      </w:r>
      <w:r>
        <w:rPr>
          <w:rFonts w:ascii="宋体" w:hAnsi="宋体" w:cs="宋体"/>
          <w:szCs w:val="21"/>
        </w:rPr>
        <w:t>拟委任的主要人员汇总表</w:t>
      </w:r>
      <w:r>
        <w:rPr>
          <w:rFonts w:eastAsia="Times New Roman"/>
          <w:szCs w:val="21"/>
        </w:rPr>
        <w:t>”</w:t>
      </w:r>
      <w:r>
        <w:rPr>
          <w:rFonts w:ascii="宋体" w:hAnsi="宋体" w:cs="宋体"/>
          <w:szCs w:val="21"/>
        </w:rPr>
        <w:t>应填报满足本章第</w:t>
      </w:r>
      <w:r>
        <w:rPr>
          <w:rFonts w:eastAsia="Times New Roman"/>
          <w:szCs w:val="21"/>
        </w:rPr>
        <w:t xml:space="preserve"> 1.4.1 </w:t>
      </w:r>
      <w:r>
        <w:rPr>
          <w:rFonts w:ascii="宋体" w:hAnsi="宋体" w:cs="宋体"/>
          <w:szCs w:val="21"/>
        </w:rPr>
        <w:t>项规定的总监理工程师和其他主要</w:t>
      </w:r>
    </w:p>
    <w:p w:rsidR="00BB7AF1" w:rsidRDefault="00C263A9">
      <w:pPr>
        <w:autoSpaceDE w:val="0"/>
        <w:autoSpaceDN w:val="0"/>
        <w:adjustRightInd w:val="0"/>
        <w:snapToGrid w:val="0"/>
        <w:spacing w:line="400" w:lineRule="exact"/>
        <w:rPr>
          <w:sz w:val="20"/>
        </w:rPr>
      </w:pPr>
      <w:r>
        <w:rPr>
          <w:rFonts w:ascii="宋体" w:hAnsi="宋体" w:cs="宋体"/>
          <w:szCs w:val="21"/>
        </w:rPr>
        <w:t>人员的相关信息。</w:t>
      </w:r>
      <w:r>
        <w:rPr>
          <w:rFonts w:eastAsia="Times New Roman"/>
          <w:szCs w:val="21"/>
        </w:rPr>
        <w:t>“</w:t>
      </w:r>
      <w:r>
        <w:rPr>
          <w:rFonts w:ascii="宋体" w:hAnsi="宋体" w:cs="宋体"/>
          <w:szCs w:val="21"/>
        </w:rPr>
        <w:t>主要人员简历表</w:t>
      </w:r>
      <w:r>
        <w:rPr>
          <w:rFonts w:eastAsia="Times New Roman"/>
          <w:szCs w:val="21"/>
        </w:rPr>
        <w:t>”</w:t>
      </w:r>
      <w:r>
        <w:rPr>
          <w:rFonts w:ascii="宋体" w:hAnsi="宋体" w:cs="宋体"/>
          <w:szCs w:val="21"/>
        </w:rPr>
        <w:t>中总监理工程师应附身份证、学历证、职称证、注册监</w:t>
      </w:r>
      <w:bookmarkStart w:id="15" w:name="page28"/>
      <w:bookmarkEnd w:id="15"/>
      <w:r>
        <w:rPr>
          <w:rFonts w:ascii="宋体" w:hAnsi="宋体" w:cs="宋体"/>
          <w:szCs w:val="21"/>
        </w:rPr>
        <w:t>理工程师执业证书和社保缴费证明，管理过的项目业绩须附合同协议书；其他主要人员应附有关</w:t>
      </w:r>
      <w:r>
        <w:rPr>
          <w:rFonts w:ascii="宋体" w:hAnsi="宋体" w:cs="宋体" w:hint="eastAsia"/>
          <w:szCs w:val="21"/>
        </w:rPr>
        <w:t>资格</w:t>
      </w:r>
      <w:r>
        <w:rPr>
          <w:rFonts w:ascii="宋体" w:hAnsi="宋体" w:cs="宋体"/>
          <w:szCs w:val="21"/>
        </w:rPr>
        <w:t>证书和社保缴费证明。</w:t>
      </w:r>
    </w:p>
    <w:p w:rsidR="00BB7AF1" w:rsidRDefault="00C263A9">
      <w:pPr>
        <w:autoSpaceDE w:val="0"/>
        <w:autoSpaceDN w:val="0"/>
        <w:adjustRightInd w:val="0"/>
        <w:snapToGrid w:val="0"/>
        <w:spacing w:line="400" w:lineRule="exact"/>
        <w:ind w:left="780"/>
        <w:rPr>
          <w:rFonts w:ascii="宋体" w:hAnsi="宋体" w:cs="宋体"/>
          <w:szCs w:val="21"/>
        </w:rPr>
      </w:pPr>
      <w:r>
        <w:rPr>
          <w:rFonts w:eastAsia="Times New Roman"/>
          <w:szCs w:val="21"/>
        </w:rPr>
        <w:t>3.5.7 “</w:t>
      </w:r>
      <w:r>
        <w:rPr>
          <w:rFonts w:ascii="宋体" w:hAnsi="宋体" w:cs="宋体"/>
          <w:szCs w:val="21"/>
        </w:rPr>
        <w:t>拟投入本项目的主要试验检测仪器设备表</w:t>
      </w:r>
      <w:r>
        <w:rPr>
          <w:rFonts w:eastAsia="Times New Roman"/>
          <w:szCs w:val="21"/>
        </w:rPr>
        <w:t>”</w:t>
      </w:r>
      <w:r>
        <w:rPr>
          <w:rFonts w:ascii="宋体" w:hAnsi="宋体" w:cs="宋体"/>
          <w:szCs w:val="21"/>
        </w:rPr>
        <w:t>应填报满足本章第</w:t>
      </w:r>
      <w:r>
        <w:rPr>
          <w:rFonts w:eastAsia="Times New Roman"/>
          <w:szCs w:val="21"/>
        </w:rPr>
        <w:t xml:space="preserve"> 1.4.1 </w:t>
      </w:r>
      <w:r>
        <w:rPr>
          <w:rFonts w:ascii="宋体" w:hAnsi="宋体" w:cs="宋体"/>
          <w:szCs w:val="21"/>
        </w:rPr>
        <w:t>项规定的试验检测</w:t>
      </w:r>
    </w:p>
    <w:p w:rsidR="00BB7AF1" w:rsidRDefault="00C263A9">
      <w:pPr>
        <w:autoSpaceDE w:val="0"/>
        <w:autoSpaceDN w:val="0"/>
        <w:adjustRightInd w:val="0"/>
        <w:snapToGrid w:val="0"/>
        <w:spacing w:line="400" w:lineRule="exact"/>
        <w:rPr>
          <w:sz w:val="20"/>
        </w:rPr>
      </w:pPr>
      <w:r>
        <w:rPr>
          <w:rFonts w:ascii="宋体" w:hAnsi="宋体" w:cs="宋体"/>
          <w:szCs w:val="21"/>
        </w:rPr>
        <w:t>仪器设备。</w:t>
      </w:r>
    </w:p>
    <w:p w:rsidR="00BB7AF1" w:rsidRDefault="00C263A9">
      <w:pPr>
        <w:autoSpaceDE w:val="0"/>
        <w:autoSpaceDN w:val="0"/>
        <w:adjustRightInd w:val="0"/>
        <w:snapToGrid w:val="0"/>
        <w:spacing w:line="400" w:lineRule="exact"/>
        <w:ind w:left="780"/>
        <w:rPr>
          <w:sz w:val="20"/>
        </w:rPr>
      </w:pPr>
      <w:r>
        <w:rPr>
          <w:rFonts w:eastAsia="Times New Roman"/>
          <w:szCs w:val="21"/>
        </w:rPr>
        <w:t xml:space="preserve">3.5.8 </w:t>
      </w:r>
      <w:r>
        <w:rPr>
          <w:rFonts w:ascii="宋体" w:hAnsi="宋体" w:cs="宋体"/>
          <w:szCs w:val="21"/>
        </w:rPr>
        <w:t>投标人须知前附表规定接受联合体投标的，本章第</w:t>
      </w:r>
      <w:r>
        <w:rPr>
          <w:rFonts w:eastAsia="Times New Roman"/>
          <w:szCs w:val="21"/>
        </w:rPr>
        <w:t xml:space="preserve"> 3.5.1 </w:t>
      </w:r>
      <w:r>
        <w:rPr>
          <w:rFonts w:ascii="宋体" w:hAnsi="宋体" w:cs="宋体"/>
          <w:szCs w:val="21"/>
        </w:rPr>
        <w:t>项至第</w:t>
      </w:r>
      <w:r>
        <w:rPr>
          <w:rFonts w:eastAsia="Times New Roman"/>
          <w:szCs w:val="21"/>
        </w:rPr>
        <w:t xml:space="preserve"> 3.5.7 </w:t>
      </w:r>
      <w:r>
        <w:rPr>
          <w:rFonts w:ascii="宋体" w:hAnsi="宋体" w:cs="宋体"/>
          <w:szCs w:val="21"/>
        </w:rPr>
        <w:t>项规定的表格和</w:t>
      </w:r>
    </w:p>
    <w:p w:rsidR="00BB7AF1" w:rsidRDefault="00C263A9">
      <w:pPr>
        <w:autoSpaceDE w:val="0"/>
        <w:autoSpaceDN w:val="0"/>
        <w:adjustRightInd w:val="0"/>
        <w:snapToGrid w:val="0"/>
        <w:spacing w:line="400" w:lineRule="exact"/>
        <w:rPr>
          <w:sz w:val="20"/>
        </w:rPr>
      </w:pPr>
      <w:r>
        <w:rPr>
          <w:rFonts w:ascii="宋体" w:hAnsi="宋体" w:cs="宋体"/>
          <w:szCs w:val="21"/>
        </w:rPr>
        <w:t>资料应包括联合体各方相关情况。</w:t>
      </w:r>
    </w:p>
    <w:p w:rsidR="00BB7AF1" w:rsidRDefault="00C263A9">
      <w:pPr>
        <w:autoSpaceDE w:val="0"/>
        <w:autoSpaceDN w:val="0"/>
        <w:adjustRightInd w:val="0"/>
        <w:snapToGrid w:val="0"/>
        <w:spacing w:line="400" w:lineRule="exact"/>
        <w:ind w:left="500"/>
        <w:rPr>
          <w:sz w:val="20"/>
        </w:rPr>
      </w:pPr>
      <w:r>
        <w:rPr>
          <w:rFonts w:eastAsia="Times New Roman"/>
          <w:sz w:val="28"/>
          <w:szCs w:val="28"/>
        </w:rPr>
        <w:t xml:space="preserve">3.6 </w:t>
      </w:r>
      <w:r>
        <w:rPr>
          <w:rFonts w:ascii="黑体" w:eastAsia="黑体" w:hAnsi="黑体" w:cs="黑体"/>
          <w:sz w:val="28"/>
          <w:szCs w:val="28"/>
        </w:rPr>
        <w:t>备选投标方案</w:t>
      </w:r>
    </w:p>
    <w:p w:rsidR="00BB7AF1" w:rsidRDefault="00C263A9">
      <w:pPr>
        <w:autoSpaceDE w:val="0"/>
        <w:autoSpaceDN w:val="0"/>
        <w:adjustRightInd w:val="0"/>
        <w:snapToGrid w:val="0"/>
        <w:spacing w:line="400" w:lineRule="exact"/>
        <w:ind w:left="780"/>
        <w:rPr>
          <w:sz w:val="20"/>
        </w:rPr>
      </w:pPr>
      <w:r>
        <w:rPr>
          <w:rFonts w:eastAsia="Times New Roman"/>
          <w:szCs w:val="21"/>
        </w:rPr>
        <w:t xml:space="preserve">3.6.1 </w:t>
      </w:r>
      <w:r>
        <w:rPr>
          <w:rFonts w:ascii="宋体" w:hAnsi="宋体" w:cs="宋体"/>
          <w:szCs w:val="21"/>
        </w:rPr>
        <w:t>除投标人须知前附表规定允许外，投标人不得递交备选投标方案，否则其投标将被否决。</w:t>
      </w:r>
    </w:p>
    <w:p w:rsidR="00BB7AF1" w:rsidRDefault="00C263A9">
      <w:pPr>
        <w:autoSpaceDE w:val="0"/>
        <w:autoSpaceDN w:val="0"/>
        <w:adjustRightInd w:val="0"/>
        <w:snapToGrid w:val="0"/>
        <w:spacing w:line="400" w:lineRule="exact"/>
        <w:ind w:left="780"/>
        <w:rPr>
          <w:rFonts w:ascii="宋体" w:hAnsi="宋体" w:cs="宋体"/>
          <w:szCs w:val="21"/>
        </w:rPr>
      </w:pPr>
      <w:r>
        <w:rPr>
          <w:rFonts w:eastAsia="Times New Roman"/>
          <w:szCs w:val="21"/>
        </w:rPr>
        <w:t xml:space="preserve">3.6.2 </w:t>
      </w:r>
      <w:r>
        <w:rPr>
          <w:rFonts w:ascii="宋体" w:hAnsi="宋体" w:cs="宋体"/>
          <w:szCs w:val="21"/>
        </w:rPr>
        <w:t>允许投标人递交备选投标方案的，只有中标人所递交的备选投标方案方可予以考虑。评</w:t>
      </w:r>
    </w:p>
    <w:p w:rsidR="00BB7AF1" w:rsidRDefault="00C263A9">
      <w:pPr>
        <w:autoSpaceDE w:val="0"/>
        <w:autoSpaceDN w:val="0"/>
        <w:adjustRightInd w:val="0"/>
        <w:snapToGrid w:val="0"/>
        <w:spacing w:line="400" w:lineRule="exact"/>
        <w:rPr>
          <w:sz w:val="20"/>
        </w:rPr>
      </w:pPr>
      <w:r>
        <w:rPr>
          <w:rFonts w:ascii="宋体" w:hAnsi="宋体" w:cs="宋体"/>
          <w:szCs w:val="21"/>
        </w:rPr>
        <w:t>标委员会认为中标人的备选投标方案优于其按照招标文件要求编制的投标方案的，招标人可以接受该备选投标方案。</w:t>
      </w:r>
    </w:p>
    <w:p w:rsidR="00BB7AF1" w:rsidRDefault="00C263A9">
      <w:pPr>
        <w:autoSpaceDE w:val="0"/>
        <w:autoSpaceDN w:val="0"/>
        <w:adjustRightInd w:val="0"/>
        <w:snapToGrid w:val="0"/>
        <w:spacing w:line="400" w:lineRule="exact"/>
        <w:ind w:left="780"/>
        <w:rPr>
          <w:rFonts w:ascii="宋体" w:hAnsi="宋体" w:cs="宋体"/>
          <w:szCs w:val="21"/>
        </w:rPr>
      </w:pPr>
      <w:r>
        <w:rPr>
          <w:rFonts w:eastAsia="Times New Roman"/>
          <w:szCs w:val="21"/>
        </w:rPr>
        <w:t xml:space="preserve">3.6.3 </w:t>
      </w:r>
      <w:r>
        <w:rPr>
          <w:rFonts w:ascii="宋体" w:hAnsi="宋体" w:cs="宋体"/>
          <w:szCs w:val="21"/>
        </w:rPr>
        <w:t>投标人提供两个或两个以上投标报价，或者在投标文件中提供一个报价，但同时提供两</w:t>
      </w:r>
    </w:p>
    <w:p w:rsidR="00BB7AF1" w:rsidRDefault="00C263A9">
      <w:pPr>
        <w:autoSpaceDE w:val="0"/>
        <w:autoSpaceDN w:val="0"/>
        <w:adjustRightInd w:val="0"/>
        <w:snapToGrid w:val="0"/>
        <w:spacing w:line="400" w:lineRule="exact"/>
        <w:rPr>
          <w:sz w:val="20"/>
        </w:rPr>
      </w:pPr>
      <w:r>
        <w:rPr>
          <w:rFonts w:ascii="宋体" w:hAnsi="宋体" w:cs="宋体"/>
          <w:szCs w:val="21"/>
        </w:rPr>
        <w:t>个或两个以上监理方案的，视为提供备选方案。</w:t>
      </w:r>
    </w:p>
    <w:p w:rsidR="00BB7AF1" w:rsidRDefault="00C263A9">
      <w:pPr>
        <w:autoSpaceDE w:val="0"/>
        <w:autoSpaceDN w:val="0"/>
        <w:adjustRightInd w:val="0"/>
        <w:snapToGrid w:val="0"/>
        <w:spacing w:line="400" w:lineRule="exact"/>
        <w:ind w:left="500"/>
        <w:rPr>
          <w:sz w:val="20"/>
        </w:rPr>
      </w:pPr>
      <w:r>
        <w:rPr>
          <w:rFonts w:eastAsia="Times New Roman"/>
          <w:sz w:val="28"/>
          <w:szCs w:val="28"/>
        </w:rPr>
        <w:t xml:space="preserve">3.7 </w:t>
      </w:r>
      <w:r>
        <w:rPr>
          <w:rFonts w:ascii="黑体" w:eastAsia="黑体" w:hAnsi="黑体" w:cs="黑体"/>
          <w:sz w:val="28"/>
          <w:szCs w:val="28"/>
        </w:rPr>
        <w:t>投标文件的编制</w:t>
      </w:r>
    </w:p>
    <w:p w:rsidR="00BB7AF1" w:rsidRDefault="00C263A9">
      <w:pPr>
        <w:spacing w:line="400" w:lineRule="exact"/>
        <w:ind w:firstLineChars="300" w:firstLine="630"/>
        <w:rPr>
          <w:rFonts w:ascii="宋体" w:hAnsi="宋体"/>
          <w:color w:val="000000"/>
          <w:szCs w:val="21"/>
        </w:rPr>
      </w:pPr>
      <w:r>
        <w:rPr>
          <w:rFonts w:eastAsia="Times New Roman" w:hint="eastAsia"/>
          <w:szCs w:val="21"/>
        </w:rPr>
        <w:t>3.7.1</w:t>
      </w:r>
      <w:r>
        <w:rPr>
          <w:rFonts w:ascii="宋体" w:hAnsi="宋体" w:hint="eastAsia"/>
          <w:color w:val="000000"/>
          <w:szCs w:val="21"/>
        </w:rPr>
        <w:t xml:space="preserve"> </w:t>
      </w:r>
      <w:r w:rsidR="00987B19">
        <w:rPr>
          <w:rFonts w:ascii="宋体" w:hAnsi="宋体" w:hint="eastAsia"/>
          <w:color w:val="000000"/>
          <w:szCs w:val="21"/>
        </w:rPr>
        <w:t>投标文件应按</w:t>
      </w:r>
      <w:r>
        <w:rPr>
          <w:rFonts w:ascii="宋体" w:hAnsi="宋体" w:hint="eastAsia"/>
          <w:color w:val="000000"/>
          <w:szCs w:val="21"/>
        </w:rPr>
        <w:t>“投标文件格式”进行编写，如有必要，可以增加附页，作为投标文件的组成部分。其中，投标函附录在满足招标文件实质性要求的基础上，可以提出比招标文件要求更有利于招标人的承诺。</w:t>
      </w:r>
    </w:p>
    <w:p w:rsidR="00BB7AF1" w:rsidRDefault="00C263A9">
      <w:pPr>
        <w:spacing w:line="400" w:lineRule="exact"/>
        <w:ind w:firstLineChars="300" w:firstLine="630"/>
        <w:rPr>
          <w:rFonts w:ascii="宋体" w:hAnsi="宋体"/>
          <w:color w:val="000000"/>
          <w:szCs w:val="21"/>
        </w:rPr>
      </w:pPr>
      <w:r>
        <w:rPr>
          <w:rFonts w:eastAsia="Times New Roman" w:hint="eastAsia"/>
          <w:szCs w:val="21"/>
        </w:rPr>
        <w:t>3.7.2</w:t>
      </w:r>
      <w:r>
        <w:rPr>
          <w:rFonts w:ascii="宋体" w:hAnsi="宋体" w:hint="eastAsia"/>
          <w:color w:val="000000"/>
          <w:szCs w:val="21"/>
        </w:rPr>
        <w:t xml:space="preserve"> 投标文件应当对招标文件有关监理服务期限、投标有效期、招标范围等实质性内容作出响应。</w:t>
      </w:r>
    </w:p>
    <w:p w:rsidR="00BB7AF1" w:rsidRDefault="00C263A9">
      <w:pPr>
        <w:spacing w:line="400" w:lineRule="exact"/>
        <w:ind w:firstLineChars="300" w:firstLine="630"/>
        <w:rPr>
          <w:rFonts w:ascii="宋体" w:hAnsi="宋体"/>
          <w:color w:val="000000"/>
          <w:szCs w:val="21"/>
        </w:rPr>
      </w:pPr>
      <w:r>
        <w:rPr>
          <w:rFonts w:eastAsia="Times New Roman" w:hint="eastAsia"/>
          <w:szCs w:val="21"/>
        </w:rPr>
        <w:t>3.7.3</w:t>
      </w:r>
      <w:r>
        <w:rPr>
          <w:rFonts w:ascii="宋体" w:hAnsi="宋体" w:hint="eastAsia"/>
          <w:color w:val="000000"/>
          <w:szCs w:val="21"/>
        </w:rPr>
        <w:t xml:space="preserve"> 投标人登录许昌公共资源交易系统下载“许昌投标文件制作系统SEARUN V1.1”，按招标文件</w:t>
      </w:r>
      <w:r>
        <w:rPr>
          <w:rFonts w:ascii="宋体" w:hAnsi="宋体" w:hint="eastAsia"/>
          <w:color w:val="000000"/>
          <w:szCs w:val="21"/>
        </w:rPr>
        <w:lastRenderedPageBreak/>
        <w:t>要求制作电子投标文件。</w:t>
      </w:r>
    </w:p>
    <w:p w:rsidR="00BB7AF1" w:rsidRDefault="00C263A9">
      <w:pPr>
        <w:spacing w:line="400" w:lineRule="exact"/>
        <w:ind w:firstLineChars="300" w:firstLine="630"/>
        <w:rPr>
          <w:rFonts w:ascii="宋体" w:hAnsi="宋体"/>
          <w:color w:val="000000"/>
          <w:szCs w:val="21"/>
        </w:rPr>
      </w:pPr>
      <w:r>
        <w:rPr>
          <w:rFonts w:eastAsia="Times New Roman" w:hint="eastAsia"/>
          <w:szCs w:val="21"/>
        </w:rPr>
        <w:t>3.7.4</w:t>
      </w:r>
      <w:r>
        <w:rPr>
          <w:rFonts w:ascii="宋体" w:hAnsi="宋体" w:hint="eastAsia"/>
          <w:color w:val="000000"/>
          <w:szCs w:val="21"/>
        </w:rPr>
        <w:t xml:space="preserve"> 使用电子介质存储的备份文件</w:t>
      </w:r>
      <w:r w:rsidR="00266B9E">
        <w:rPr>
          <w:rFonts w:ascii="宋体" w:hAnsi="宋体" w:hint="eastAsia"/>
          <w:color w:val="000000"/>
          <w:szCs w:val="21"/>
        </w:rPr>
        <w:t>2</w:t>
      </w:r>
      <w:r>
        <w:rPr>
          <w:rFonts w:ascii="宋体" w:hAnsi="宋体" w:hint="eastAsia"/>
          <w:color w:val="000000"/>
          <w:szCs w:val="21"/>
        </w:rPr>
        <w:t>份。</w:t>
      </w:r>
    </w:p>
    <w:p w:rsidR="00BB7AF1" w:rsidRDefault="00C263A9">
      <w:pPr>
        <w:spacing w:line="400" w:lineRule="exact"/>
        <w:ind w:firstLineChars="300" w:firstLine="630"/>
        <w:rPr>
          <w:rFonts w:ascii="宋体" w:hAnsi="宋体"/>
          <w:color w:val="000000"/>
          <w:szCs w:val="21"/>
        </w:rPr>
      </w:pPr>
      <w:r>
        <w:rPr>
          <w:rFonts w:eastAsia="Times New Roman" w:hint="eastAsia"/>
          <w:szCs w:val="21"/>
        </w:rPr>
        <w:t>3.7.</w:t>
      </w:r>
      <w:r w:rsidR="00987B19">
        <w:rPr>
          <w:rFonts w:eastAsiaTheme="minorEastAsia" w:hint="eastAsia"/>
          <w:szCs w:val="21"/>
        </w:rPr>
        <w:t>5</w:t>
      </w:r>
      <w:r>
        <w:rPr>
          <w:rFonts w:ascii="宋体" w:hAnsi="宋体" w:hint="eastAsia"/>
          <w:color w:val="000000"/>
          <w:szCs w:val="21"/>
        </w:rPr>
        <w:t xml:space="preserve"> 投标文件制作注意事项：</w:t>
      </w:r>
    </w:p>
    <w:p w:rsidR="00BB7AF1" w:rsidRDefault="00987B19">
      <w:pPr>
        <w:spacing w:line="400" w:lineRule="exact"/>
        <w:ind w:firstLineChars="300" w:firstLine="630"/>
        <w:rPr>
          <w:rFonts w:ascii="宋体" w:hAnsi="宋体"/>
          <w:color w:val="000000"/>
          <w:szCs w:val="21"/>
        </w:rPr>
      </w:pPr>
      <w:r>
        <w:rPr>
          <w:rFonts w:eastAsia="Times New Roman" w:hint="eastAsia"/>
          <w:szCs w:val="21"/>
        </w:rPr>
        <w:t>3.7.</w:t>
      </w:r>
      <w:r>
        <w:rPr>
          <w:rFonts w:eastAsiaTheme="minorEastAsia" w:hint="eastAsia"/>
          <w:szCs w:val="21"/>
        </w:rPr>
        <w:t>5</w:t>
      </w:r>
      <w:r w:rsidR="00C263A9">
        <w:rPr>
          <w:rFonts w:eastAsia="Times New Roman" w:hint="eastAsia"/>
          <w:szCs w:val="21"/>
        </w:rPr>
        <w:t xml:space="preserve">.1 </w:t>
      </w:r>
      <w:r w:rsidR="00C263A9">
        <w:rPr>
          <w:rFonts w:ascii="宋体" w:hAnsi="宋体" w:hint="eastAsia"/>
          <w:color w:val="000000"/>
          <w:szCs w:val="21"/>
        </w:rPr>
        <w:t>投标人登录【全国公共资源交易平台（河南省•许昌市）】公共资源交易系统下载“许昌投标文件制作系统SEARUN V1.1” 和操作手册（工程项目），按招标文件要求制作投标文件。</w:t>
      </w:r>
    </w:p>
    <w:p w:rsidR="00BB7AF1" w:rsidRDefault="00987B19">
      <w:pPr>
        <w:spacing w:line="400" w:lineRule="exact"/>
        <w:ind w:firstLineChars="300" w:firstLine="630"/>
        <w:rPr>
          <w:rFonts w:ascii="宋体" w:hAnsi="宋体"/>
          <w:color w:val="000000"/>
          <w:sz w:val="24"/>
          <w:szCs w:val="24"/>
        </w:rPr>
      </w:pPr>
      <w:r>
        <w:rPr>
          <w:rFonts w:eastAsia="Times New Roman" w:hint="eastAsia"/>
          <w:szCs w:val="21"/>
        </w:rPr>
        <w:t>3.7.</w:t>
      </w:r>
      <w:r>
        <w:rPr>
          <w:rFonts w:eastAsiaTheme="minorEastAsia" w:hint="eastAsia"/>
          <w:szCs w:val="21"/>
        </w:rPr>
        <w:t>5</w:t>
      </w:r>
      <w:r w:rsidR="00C263A9">
        <w:rPr>
          <w:rFonts w:eastAsia="Times New Roman" w:hint="eastAsia"/>
          <w:szCs w:val="21"/>
        </w:rPr>
        <w:t xml:space="preserve">.2 </w:t>
      </w:r>
      <w:r w:rsidR="00C263A9">
        <w:rPr>
          <w:rFonts w:ascii="宋体" w:hAnsi="宋体" w:hint="eastAsia"/>
          <w:color w:val="000000"/>
          <w:szCs w:val="21"/>
        </w:rPr>
        <w:t>投标文件制作技术咨询：0374-2961598。</w:t>
      </w:r>
    </w:p>
    <w:p w:rsidR="00BB7AF1" w:rsidRDefault="00C263A9">
      <w:pPr>
        <w:tabs>
          <w:tab w:val="left" w:pos="760"/>
        </w:tabs>
        <w:autoSpaceDE w:val="0"/>
        <w:autoSpaceDN w:val="0"/>
        <w:adjustRightInd w:val="0"/>
        <w:snapToGrid w:val="0"/>
        <w:spacing w:line="400" w:lineRule="exact"/>
        <w:ind w:firstLineChars="100" w:firstLine="321"/>
        <w:jc w:val="left"/>
        <w:rPr>
          <w:rFonts w:eastAsia="Times New Roman"/>
          <w:b/>
          <w:bCs/>
          <w:sz w:val="32"/>
          <w:szCs w:val="32"/>
        </w:rPr>
      </w:pPr>
      <w:r>
        <w:rPr>
          <w:rFonts w:ascii="黑体" w:eastAsia="黑体" w:hAnsi="黑体" w:cs="黑体" w:hint="eastAsia"/>
          <w:b/>
          <w:bCs/>
          <w:sz w:val="32"/>
          <w:szCs w:val="32"/>
        </w:rPr>
        <w:t>4.</w:t>
      </w:r>
      <w:r>
        <w:rPr>
          <w:rFonts w:ascii="黑体" w:eastAsia="黑体" w:hAnsi="黑体" w:cs="黑体"/>
          <w:b/>
          <w:bCs/>
          <w:sz w:val="32"/>
          <w:szCs w:val="32"/>
        </w:rPr>
        <w:t>投标</w:t>
      </w:r>
    </w:p>
    <w:p w:rsidR="00BB7AF1" w:rsidRDefault="00C263A9">
      <w:pPr>
        <w:autoSpaceDE w:val="0"/>
        <w:autoSpaceDN w:val="0"/>
        <w:adjustRightInd w:val="0"/>
        <w:snapToGrid w:val="0"/>
        <w:spacing w:line="400" w:lineRule="exact"/>
        <w:ind w:firstLineChars="200" w:firstLine="560"/>
        <w:rPr>
          <w:sz w:val="20"/>
        </w:rPr>
      </w:pPr>
      <w:r>
        <w:rPr>
          <w:rFonts w:eastAsia="Times New Roman"/>
          <w:sz w:val="28"/>
          <w:szCs w:val="28"/>
        </w:rPr>
        <w:t xml:space="preserve">4.1 </w:t>
      </w:r>
      <w:r>
        <w:rPr>
          <w:rFonts w:ascii="黑体" w:eastAsia="黑体" w:hAnsi="黑体" w:cs="黑体"/>
          <w:sz w:val="28"/>
          <w:szCs w:val="28"/>
        </w:rPr>
        <w:t>投标文件的密封和标记</w:t>
      </w:r>
    </w:p>
    <w:p w:rsidR="00BB7AF1" w:rsidRDefault="00C263A9" w:rsidP="00680E92">
      <w:pPr>
        <w:spacing w:line="400" w:lineRule="exact"/>
        <w:ind w:firstLineChars="300" w:firstLine="630"/>
        <w:rPr>
          <w:rFonts w:ascii="宋体" w:hAnsi="宋体"/>
          <w:color w:val="000000"/>
          <w:szCs w:val="21"/>
        </w:rPr>
      </w:pPr>
      <w:r>
        <w:rPr>
          <w:rFonts w:eastAsia="Times New Roman" w:hint="eastAsia"/>
          <w:szCs w:val="21"/>
        </w:rPr>
        <w:t>4.1.1</w:t>
      </w:r>
      <w:r>
        <w:rPr>
          <w:rFonts w:ascii="宋体" w:hAnsi="宋体" w:hint="eastAsia"/>
          <w:color w:val="000000"/>
          <w:szCs w:val="21"/>
        </w:rPr>
        <w:t>使用电子介质存储的投标文件应单独密封，封套上写明“投标人名称、项目名称、标段，在  年 月 日时分前不得开启”，并加盖单位公章，法定代表人或委托代理人签名，在投标截止时间前递交。</w:t>
      </w:r>
    </w:p>
    <w:p w:rsidR="00BB7AF1" w:rsidRDefault="00C263A9">
      <w:pPr>
        <w:spacing w:line="400" w:lineRule="exact"/>
        <w:ind w:firstLineChars="300" w:firstLine="630"/>
        <w:rPr>
          <w:rFonts w:ascii="宋体" w:hAnsi="宋体"/>
          <w:color w:val="000000"/>
          <w:szCs w:val="21"/>
        </w:rPr>
      </w:pPr>
      <w:r>
        <w:rPr>
          <w:rFonts w:eastAsia="Times New Roman" w:hint="eastAsia"/>
          <w:szCs w:val="21"/>
        </w:rPr>
        <w:t>4.1.</w:t>
      </w:r>
      <w:r w:rsidR="002A17D5">
        <w:rPr>
          <w:rFonts w:eastAsiaTheme="minorEastAsia" w:hint="eastAsia"/>
          <w:szCs w:val="21"/>
        </w:rPr>
        <w:t>2</w:t>
      </w:r>
      <w:r>
        <w:rPr>
          <w:rFonts w:ascii="宋体" w:hAnsi="宋体" w:hint="eastAsia"/>
          <w:color w:val="000000"/>
          <w:szCs w:val="21"/>
        </w:rPr>
        <w:t>未按本章第</w:t>
      </w:r>
      <w:r>
        <w:rPr>
          <w:rFonts w:eastAsia="Times New Roman" w:hint="eastAsia"/>
          <w:szCs w:val="21"/>
        </w:rPr>
        <w:t>4.1.1</w:t>
      </w:r>
      <w:r>
        <w:rPr>
          <w:rFonts w:ascii="宋体" w:hAnsi="宋体" w:hint="eastAsia"/>
          <w:color w:val="000000"/>
          <w:szCs w:val="21"/>
        </w:rPr>
        <w:t>项要求密封和加写标记的投标文件，招标人不予受理。</w:t>
      </w:r>
    </w:p>
    <w:p w:rsidR="00BB7AF1" w:rsidRDefault="00C263A9">
      <w:pPr>
        <w:autoSpaceDE w:val="0"/>
        <w:autoSpaceDN w:val="0"/>
        <w:adjustRightInd w:val="0"/>
        <w:snapToGrid w:val="0"/>
        <w:spacing w:line="400" w:lineRule="exact"/>
        <w:ind w:left="500"/>
        <w:rPr>
          <w:sz w:val="20"/>
        </w:rPr>
      </w:pPr>
      <w:r>
        <w:rPr>
          <w:rFonts w:eastAsia="Times New Roman"/>
          <w:sz w:val="28"/>
          <w:szCs w:val="28"/>
        </w:rPr>
        <w:t xml:space="preserve">4.2 </w:t>
      </w:r>
      <w:r>
        <w:rPr>
          <w:rFonts w:ascii="黑体" w:eastAsia="黑体" w:hAnsi="黑体" w:cs="黑体"/>
          <w:sz w:val="28"/>
          <w:szCs w:val="28"/>
        </w:rPr>
        <w:t>投标文件的递交</w:t>
      </w:r>
    </w:p>
    <w:p w:rsidR="00B13051" w:rsidRPr="00B13051" w:rsidRDefault="00B13051" w:rsidP="00B13051">
      <w:pPr>
        <w:autoSpaceDE w:val="0"/>
        <w:autoSpaceDN w:val="0"/>
        <w:spacing w:line="440" w:lineRule="exact"/>
        <w:ind w:firstLineChars="250" w:firstLine="525"/>
        <w:jc w:val="left"/>
        <w:outlineLvl w:val="0"/>
        <w:rPr>
          <w:rFonts w:ascii="宋体" w:hAnsi="宋体"/>
          <w:color w:val="000000"/>
          <w:szCs w:val="21"/>
        </w:rPr>
      </w:pPr>
      <w:bookmarkStart w:id="16" w:name="page30"/>
      <w:bookmarkEnd w:id="16"/>
      <w:r w:rsidRPr="005C02C7">
        <w:rPr>
          <w:rFonts w:eastAsia="Times New Roman" w:hint="eastAsia"/>
          <w:szCs w:val="21"/>
        </w:rPr>
        <w:t xml:space="preserve">4.2.1 </w:t>
      </w:r>
      <w:r w:rsidRPr="00B13051">
        <w:rPr>
          <w:rFonts w:ascii="宋体" w:hAnsi="宋体" w:hint="eastAsia"/>
          <w:color w:val="000000"/>
          <w:szCs w:val="21"/>
        </w:rPr>
        <w:t>投标人应在投标人须知前附表中规定的投标截止时间前成功上传电子投标文件和现场提交存储有备份文件的电子介质2份。</w:t>
      </w:r>
    </w:p>
    <w:p w:rsidR="00B13051" w:rsidRPr="00B13051" w:rsidRDefault="00B13051" w:rsidP="00B13051">
      <w:pPr>
        <w:autoSpaceDE w:val="0"/>
        <w:autoSpaceDN w:val="0"/>
        <w:spacing w:line="440" w:lineRule="exact"/>
        <w:ind w:firstLineChars="250" w:firstLine="525"/>
        <w:jc w:val="left"/>
        <w:outlineLvl w:val="0"/>
        <w:rPr>
          <w:rFonts w:ascii="宋体" w:hAnsi="宋体"/>
          <w:color w:val="000000"/>
          <w:szCs w:val="21"/>
        </w:rPr>
      </w:pPr>
      <w:r w:rsidRPr="005C02C7">
        <w:rPr>
          <w:rFonts w:eastAsia="Times New Roman" w:hint="eastAsia"/>
          <w:szCs w:val="21"/>
        </w:rPr>
        <w:t>4.2.2</w:t>
      </w:r>
      <w:r w:rsidRPr="00B13051">
        <w:rPr>
          <w:rFonts w:ascii="宋体" w:hAnsi="宋体" w:hint="eastAsia"/>
          <w:color w:val="000000"/>
          <w:szCs w:val="21"/>
        </w:rPr>
        <w:t xml:space="preserve"> 投标人提交存储有备份文件的电子介质地点：见投标人须知前附表。</w:t>
      </w:r>
    </w:p>
    <w:p w:rsidR="00B13051" w:rsidRPr="00B13051" w:rsidRDefault="00B13051" w:rsidP="00B13051">
      <w:pPr>
        <w:autoSpaceDE w:val="0"/>
        <w:autoSpaceDN w:val="0"/>
        <w:spacing w:line="440" w:lineRule="exact"/>
        <w:ind w:firstLineChars="250" w:firstLine="525"/>
        <w:jc w:val="left"/>
        <w:outlineLvl w:val="0"/>
        <w:rPr>
          <w:rFonts w:ascii="宋体" w:hAnsi="宋体"/>
          <w:color w:val="000000"/>
          <w:szCs w:val="21"/>
        </w:rPr>
      </w:pPr>
      <w:r w:rsidRPr="005C02C7">
        <w:rPr>
          <w:rFonts w:eastAsia="Times New Roman" w:hint="eastAsia"/>
          <w:szCs w:val="21"/>
        </w:rPr>
        <w:t>4.2.3</w:t>
      </w:r>
      <w:r w:rsidRPr="00B13051">
        <w:rPr>
          <w:rFonts w:ascii="宋体" w:hAnsi="宋体" w:hint="eastAsia"/>
          <w:color w:val="000000"/>
          <w:szCs w:val="21"/>
        </w:rPr>
        <w:t xml:space="preserve"> 除投标人须知前附表另有规定外，投标人所提交的电子投标文件及存储有备份文件的电子介质不予退还。</w:t>
      </w:r>
    </w:p>
    <w:p w:rsidR="00B13051" w:rsidRPr="00B13051" w:rsidRDefault="00B13051" w:rsidP="00B13051">
      <w:pPr>
        <w:autoSpaceDE w:val="0"/>
        <w:autoSpaceDN w:val="0"/>
        <w:spacing w:line="440" w:lineRule="exact"/>
        <w:ind w:firstLineChars="250" w:firstLine="525"/>
        <w:jc w:val="left"/>
        <w:outlineLvl w:val="0"/>
        <w:rPr>
          <w:rFonts w:ascii="宋体" w:hAnsi="宋体"/>
          <w:color w:val="000000"/>
          <w:szCs w:val="21"/>
        </w:rPr>
      </w:pPr>
      <w:r w:rsidRPr="005C02C7">
        <w:rPr>
          <w:rFonts w:eastAsia="Times New Roman" w:hint="eastAsia"/>
          <w:szCs w:val="21"/>
        </w:rPr>
        <w:t xml:space="preserve">4.2.4 </w:t>
      </w:r>
      <w:r w:rsidRPr="00B13051">
        <w:rPr>
          <w:rFonts w:ascii="宋体" w:hAnsi="宋体" w:hint="eastAsia"/>
          <w:color w:val="000000"/>
          <w:szCs w:val="21"/>
        </w:rPr>
        <w:t>逾期送达的或者未送达指定地点的存储有备份文件的电子介质，招标人不予受理。</w:t>
      </w:r>
    </w:p>
    <w:p w:rsidR="00BB7AF1" w:rsidRDefault="00C263A9">
      <w:pPr>
        <w:autoSpaceDE w:val="0"/>
        <w:autoSpaceDN w:val="0"/>
        <w:adjustRightInd w:val="0"/>
        <w:snapToGrid w:val="0"/>
        <w:spacing w:line="400" w:lineRule="exact"/>
        <w:ind w:firstLineChars="200" w:firstLine="560"/>
        <w:rPr>
          <w:sz w:val="20"/>
        </w:rPr>
      </w:pPr>
      <w:r>
        <w:rPr>
          <w:rFonts w:eastAsia="Times New Roman"/>
          <w:sz w:val="28"/>
          <w:szCs w:val="28"/>
        </w:rPr>
        <w:t xml:space="preserve">4.3 </w:t>
      </w:r>
      <w:r>
        <w:rPr>
          <w:rFonts w:ascii="黑体" w:eastAsia="黑体" w:hAnsi="黑体" w:cs="黑体"/>
          <w:sz w:val="28"/>
          <w:szCs w:val="28"/>
        </w:rPr>
        <w:t>投标文件的修改与撤回</w:t>
      </w:r>
    </w:p>
    <w:p w:rsidR="00BB7AF1" w:rsidRDefault="00C263A9" w:rsidP="004303A1">
      <w:pPr>
        <w:autoSpaceDE w:val="0"/>
        <w:autoSpaceDN w:val="0"/>
        <w:adjustRightInd w:val="0"/>
        <w:snapToGrid w:val="0"/>
        <w:spacing w:line="400" w:lineRule="exact"/>
        <w:ind w:firstLineChars="250" w:firstLine="525"/>
        <w:rPr>
          <w:rFonts w:ascii="宋体" w:hAnsi="宋体" w:cs="宋体"/>
          <w:szCs w:val="21"/>
        </w:rPr>
      </w:pPr>
      <w:r w:rsidRPr="004303A1">
        <w:rPr>
          <w:rFonts w:eastAsia="Times New Roman"/>
          <w:szCs w:val="21"/>
        </w:rPr>
        <w:t>4.3.1</w:t>
      </w:r>
      <w:r>
        <w:rPr>
          <w:rFonts w:ascii="宋体" w:hAnsi="宋体" w:cs="宋体"/>
          <w:szCs w:val="21"/>
        </w:rPr>
        <w:t xml:space="preserve"> 在本章第 4.2.1 </w:t>
      </w:r>
      <w:r w:rsidR="00865D4A">
        <w:rPr>
          <w:rFonts w:ascii="宋体" w:hAnsi="宋体" w:cs="宋体"/>
          <w:szCs w:val="21"/>
        </w:rPr>
        <w:t>项规定的投标截止时间前，投标人可以修改或撤回已递交的投标文件</w:t>
      </w:r>
      <w:r w:rsidR="00865D4A">
        <w:rPr>
          <w:rFonts w:ascii="宋体" w:hAnsi="宋体" w:cs="宋体" w:hint="eastAsia"/>
          <w:szCs w:val="21"/>
        </w:rPr>
        <w:t>。</w:t>
      </w:r>
    </w:p>
    <w:p w:rsidR="004303A1" w:rsidRDefault="00C263A9" w:rsidP="004303A1">
      <w:pPr>
        <w:autoSpaceDE w:val="0"/>
        <w:autoSpaceDN w:val="0"/>
        <w:adjustRightInd w:val="0"/>
        <w:snapToGrid w:val="0"/>
        <w:spacing w:line="400" w:lineRule="exact"/>
        <w:ind w:firstLineChars="250" w:firstLine="525"/>
        <w:rPr>
          <w:rFonts w:ascii="宋体" w:hAnsi="宋体" w:cs="宋体"/>
          <w:szCs w:val="21"/>
        </w:rPr>
      </w:pPr>
      <w:r w:rsidRPr="004303A1">
        <w:rPr>
          <w:rFonts w:eastAsia="Times New Roman"/>
          <w:szCs w:val="21"/>
        </w:rPr>
        <w:t>4.3.2</w:t>
      </w:r>
      <w:r w:rsidR="004303A1">
        <w:rPr>
          <w:rFonts w:eastAsiaTheme="minorEastAsia" w:hint="eastAsia"/>
          <w:szCs w:val="21"/>
        </w:rPr>
        <w:t xml:space="preserve"> </w:t>
      </w:r>
      <w:r w:rsidR="004303A1" w:rsidRPr="004303A1">
        <w:rPr>
          <w:rFonts w:ascii="宋体" w:hAnsi="宋体" w:cs="宋体" w:hint="eastAsia"/>
          <w:szCs w:val="21"/>
        </w:rPr>
        <w:t>投标人应当在投标截止时间前完成电子投标文件的提交，可以补充、修改或撤回。投标</w:t>
      </w:r>
    </w:p>
    <w:p w:rsidR="004303A1" w:rsidRPr="004303A1" w:rsidRDefault="004303A1" w:rsidP="004303A1">
      <w:pPr>
        <w:autoSpaceDE w:val="0"/>
        <w:autoSpaceDN w:val="0"/>
        <w:adjustRightInd w:val="0"/>
        <w:snapToGrid w:val="0"/>
        <w:spacing w:line="400" w:lineRule="exact"/>
        <w:rPr>
          <w:rFonts w:ascii="宋体" w:hAnsi="宋体" w:cs="宋体"/>
          <w:szCs w:val="21"/>
        </w:rPr>
      </w:pPr>
      <w:r w:rsidRPr="004303A1">
        <w:rPr>
          <w:rFonts w:ascii="宋体" w:hAnsi="宋体" w:cs="宋体" w:hint="eastAsia"/>
          <w:szCs w:val="21"/>
        </w:rPr>
        <w:t>截止时间前未完成电子投标文件提交、取得“投标文件提交回执单”的，视为撤回投标文件。</w:t>
      </w:r>
    </w:p>
    <w:p w:rsidR="00BB7AF1" w:rsidRDefault="00C263A9">
      <w:pPr>
        <w:numPr>
          <w:ilvl w:val="0"/>
          <w:numId w:val="6"/>
        </w:numPr>
        <w:tabs>
          <w:tab w:val="left" w:pos="760"/>
        </w:tabs>
        <w:autoSpaceDE w:val="0"/>
        <w:autoSpaceDN w:val="0"/>
        <w:adjustRightInd w:val="0"/>
        <w:snapToGrid w:val="0"/>
        <w:spacing w:line="400" w:lineRule="exact"/>
        <w:ind w:left="760" w:hanging="400"/>
        <w:jc w:val="left"/>
        <w:rPr>
          <w:rFonts w:eastAsia="Times New Roman"/>
          <w:b/>
          <w:bCs/>
          <w:sz w:val="32"/>
          <w:szCs w:val="32"/>
        </w:rPr>
      </w:pPr>
      <w:r>
        <w:rPr>
          <w:rFonts w:ascii="黑体" w:eastAsia="黑体" w:hAnsi="黑体" w:cs="黑体"/>
          <w:b/>
          <w:bCs/>
          <w:sz w:val="32"/>
          <w:szCs w:val="32"/>
        </w:rPr>
        <w:t>开标</w:t>
      </w:r>
    </w:p>
    <w:p w:rsidR="00BB7AF1" w:rsidRDefault="00C263A9">
      <w:pPr>
        <w:autoSpaceDE w:val="0"/>
        <w:autoSpaceDN w:val="0"/>
        <w:adjustRightInd w:val="0"/>
        <w:snapToGrid w:val="0"/>
        <w:spacing w:line="400" w:lineRule="exact"/>
        <w:ind w:left="500"/>
        <w:rPr>
          <w:sz w:val="20"/>
        </w:rPr>
      </w:pPr>
      <w:r>
        <w:rPr>
          <w:rFonts w:eastAsia="Times New Roman"/>
          <w:sz w:val="28"/>
          <w:szCs w:val="28"/>
        </w:rPr>
        <w:t xml:space="preserve">5.1 </w:t>
      </w:r>
      <w:r>
        <w:rPr>
          <w:rFonts w:ascii="黑体" w:eastAsia="黑体" w:hAnsi="黑体" w:cs="黑体"/>
          <w:sz w:val="28"/>
          <w:szCs w:val="28"/>
        </w:rPr>
        <w:t>开标时间和地点</w:t>
      </w:r>
    </w:p>
    <w:p w:rsidR="00BB7AF1" w:rsidRDefault="00C263A9">
      <w:pPr>
        <w:autoSpaceDE w:val="0"/>
        <w:autoSpaceDN w:val="0"/>
        <w:adjustRightInd w:val="0"/>
        <w:snapToGrid w:val="0"/>
        <w:spacing w:line="400" w:lineRule="exact"/>
        <w:ind w:left="780"/>
        <w:rPr>
          <w:sz w:val="20"/>
        </w:rPr>
      </w:pPr>
      <w:r>
        <w:rPr>
          <w:rFonts w:ascii="宋体" w:hAnsi="宋体" w:cs="宋体"/>
          <w:szCs w:val="21"/>
        </w:rPr>
        <w:t>招标人在本章第</w:t>
      </w:r>
      <w:r>
        <w:rPr>
          <w:rFonts w:eastAsia="Times New Roman"/>
          <w:szCs w:val="21"/>
        </w:rPr>
        <w:t xml:space="preserve"> 4.2.1 </w:t>
      </w:r>
      <w:r>
        <w:rPr>
          <w:rFonts w:ascii="宋体" w:hAnsi="宋体" w:cs="宋体"/>
          <w:szCs w:val="21"/>
        </w:rPr>
        <w:t>项规定的投标截止时间（开标时间）和投标人须知前附表规定的地点</w:t>
      </w:r>
    </w:p>
    <w:p w:rsidR="00BB7AF1" w:rsidRDefault="00C263A9">
      <w:pPr>
        <w:autoSpaceDE w:val="0"/>
        <w:autoSpaceDN w:val="0"/>
        <w:adjustRightInd w:val="0"/>
        <w:snapToGrid w:val="0"/>
        <w:spacing w:line="400" w:lineRule="exact"/>
        <w:rPr>
          <w:sz w:val="20"/>
        </w:rPr>
      </w:pPr>
      <w:r>
        <w:rPr>
          <w:rFonts w:ascii="宋体" w:hAnsi="宋体" w:cs="宋体"/>
          <w:szCs w:val="21"/>
        </w:rPr>
        <w:t>公开开标，并邀请所有投标人的法定代表人或其委托代理人准时参加。</w:t>
      </w:r>
    </w:p>
    <w:p w:rsidR="00BB7AF1" w:rsidRDefault="00C263A9">
      <w:pPr>
        <w:autoSpaceDE w:val="0"/>
        <w:autoSpaceDN w:val="0"/>
        <w:adjustRightInd w:val="0"/>
        <w:snapToGrid w:val="0"/>
        <w:spacing w:line="400" w:lineRule="exact"/>
        <w:ind w:left="500"/>
        <w:rPr>
          <w:sz w:val="20"/>
        </w:rPr>
      </w:pPr>
      <w:r>
        <w:rPr>
          <w:rFonts w:eastAsia="Times New Roman"/>
          <w:sz w:val="28"/>
          <w:szCs w:val="28"/>
        </w:rPr>
        <w:t xml:space="preserve">5.2 </w:t>
      </w:r>
      <w:r>
        <w:rPr>
          <w:rFonts w:ascii="黑体" w:eastAsia="黑体" w:hAnsi="黑体" w:cs="黑体"/>
          <w:sz w:val="28"/>
          <w:szCs w:val="28"/>
        </w:rPr>
        <w:t>开标程序</w:t>
      </w:r>
    </w:p>
    <w:p w:rsidR="00BB7AF1" w:rsidRDefault="00D23FAB">
      <w:pPr>
        <w:autoSpaceDE w:val="0"/>
        <w:autoSpaceDN w:val="0"/>
        <w:adjustRightInd w:val="0"/>
        <w:snapToGrid w:val="0"/>
        <w:spacing w:line="400" w:lineRule="exact"/>
        <w:ind w:left="780"/>
        <w:rPr>
          <w:sz w:val="20"/>
        </w:rPr>
      </w:pPr>
      <w:r w:rsidRPr="00D23FAB">
        <w:rPr>
          <w:rFonts w:eastAsia="Times New Roman" w:hint="eastAsia"/>
          <w:szCs w:val="21"/>
        </w:rPr>
        <w:t>5.2.1</w:t>
      </w:r>
      <w:r w:rsidR="00C263A9">
        <w:rPr>
          <w:rFonts w:ascii="宋体" w:hAnsi="宋体" w:cs="宋体"/>
          <w:szCs w:val="21"/>
        </w:rPr>
        <w:t>主持人按下列程序进行开标：</w:t>
      </w:r>
    </w:p>
    <w:p w:rsidR="00D23FAB" w:rsidRPr="00D23FAB" w:rsidRDefault="00D23FAB" w:rsidP="00D23FAB">
      <w:pPr>
        <w:spacing w:line="400" w:lineRule="exact"/>
        <w:ind w:firstLineChars="200" w:firstLine="420"/>
        <w:rPr>
          <w:rFonts w:ascii="宋体" w:hAnsi="宋体" w:cs="宋体"/>
          <w:szCs w:val="21"/>
        </w:rPr>
      </w:pPr>
      <w:r w:rsidRPr="00D23FAB">
        <w:rPr>
          <w:rFonts w:ascii="宋体" w:hAnsi="宋体" w:cs="宋体" w:hint="eastAsia"/>
          <w:szCs w:val="21"/>
        </w:rPr>
        <w:t>（1）宣布投标截止时间，并公布招标人、代理机构、监督部门名称；</w:t>
      </w:r>
    </w:p>
    <w:p w:rsidR="00D23FAB" w:rsidRPr="00D23FAB" w:rsidRDefault="00D23FAB" w:rsidP="00D23FAB">
      <w:pPr>
        <w:spacing w:line="400" w:lineRule="exact"/>
        <w:ind w:firstLineChars="200" w:firstLine="420"/>
        <w:rPr>
          <w:rFonts w:ascii="宋体" w:hAnsi="宋体" w:cs="宋体"/>
          <w:szCs w:val="21"/>
        </w:rPr>
      </w:pPr>
      <w:r w:rsidRPr="00D23FAB">
        <w:rPr>
          <w:rFonts w:ascii="宋体" w:hAnsi="宋体" w:cs="宋体" w:hint="eastAsia"/>
          <w:szCs w:val="21"/>
        </w:rPr>
        <w:t>（2）宣布开标纪律；</w:t>
      </w:r>
    </w:p>
    <w:p w:rsidR="00D23FAB" w:rsidRPr="00D23FAB" w:rsidRDefault="00D23FAB" w:rsidP="00D23FAB">
      <w:pPr>
        <w:spacing w:line="400" w:lineRule="exact"/>
        <w:ind w:firstLineChars="200" w:firstLine="420"/>
        <w:rPr>
          <w:rFonts w:ascii="宋体" w:hAnsi="宋体" w:cs="宋体"/>
          <w:szCs w:val="21"/>
        </w:rPr>
      </w:pPr>
      <w:r w:rsidRPr="00D23FAB">
        <w:rPr>
          <w:rFonts w:ascii="宋体" w:hAnsi="宋体" w:cs="宋体" w:hint="eastAsia"/>
          <w:szCs w:val="21"/>
        </w:rPr>
        <w:t>（3）公布在投标截止时间前递交投标文件的投标人名称和投标保证金缴纳情况。</w:t>
      </w:r>
    </w:p>
    <w:p w:rsidR="00D23FAB" w:rsidRPr="00D23FAB" w:rsidRDefault="00D23FAB" w:rsidP="00D23FAB">
      <w:pPr>
        <w:spacing w:line="400" w:lineRule="exact"/>
        <w:ind w:firstLineChars="200" w:firstLine="420"/>
        <w:rPr>
          <w:rFonts w:ascii="宋体" w:hAnsi="宋体" w:cs="宋体"/>
          <w:szCs w:val="21"/>
        </w:rPr>
      </w:pPr>
      <w:r w:rsidRPr="00D23FAB">
        <w:rPr>
          <w:rFonts w:ascii="宋体" w:hAnsi="宋体" w:cs="宋体" w:hint="eastAsia"/>
          <w:szCs w:val="21"/>
        </w:rPr>
        <w:t>（4）电子投标文件解密</w:t>
      </w:r>
    </w:p>
    <w:p w:rsidR="00D23FAB" w:rsidRPr="00D23FAB" w:rsidRDefault="00D23FAB" w:rsidP="00D23FAB">
      <w:pPr>
        <w:spacing w:line="400" w:lineRule="exact"/>
        <w:ind w:firstLineChars="200" w:firstLine="420"/>
        <w:rPr>
          <w:rFonts w:ascii="宋体" w:hAnsi="宋体" w:cs="宋体"/>
          <w:szCs w:val="21"/>
        </w:rPr>
      </w:pPr>
      <w:r w:rsidRPr="00D23FAB">
        <w:rPr>
          <w:rFonts w:ascii="宋体" w:hAnsi="宋体" w:cs="宋体" w:hint="eastAsia"/>
          <w:szCs w:val="21"/>
        </w:rPr>
        <w:t>（</w:t>
      </w:r>
      <w:r w:rsidRPr="00D23FAB">
        <w:rPr>
          <w:rFonts w:ascii="宋体" w:hAnsi="宋体" w:cs="宋体"/>
          <w:szCs w:val="21"/>
        </w:rPr>
        <w:t>5</w:t>
      </w:r>
      <w:r w:rsidRPr="00D23FAB">
        <w:rPr>
          <w:rFonts w:ascii="宋体" w:hAnsi="宋体" w:cs="宋体" w:hint="eastAsia"/>
          <w:szCs w:val="21"/>
        </w:rPr>
        <w:t>）宣布唱标顺序，按已定顺序唱标，唱标内容为：投标人名称、投标报价、质量目标、工期及其他内容，并记录；</w:t>
      </w:r>
    </w:p>
    <w:p w:rsidR="00D23FAB" w:rsidRPr="00D23FAB" w:rsidRDefault="00D23FAB" w:rsidP="00D23FAB">
      <w:pPr>
        <w:spacing w:line="400" w:lineRule="exact"/>
        <w:ind w:firstLineChars="200" w:firstLine="420"/>
        <w:rPr>
          <w:rFonts w:ascii="宋体" w:hAnsi="宋体" w:cs="宋体"/>
          <w:szCs w:val="21"/>
        </w:rPr>
      </w:pPr>
      <w:r w:rsidRPr="00D23FAB">
        <w:rPr>
          <w:rFonts w:ascii="宋体" w:hAnsi="宋体" w:cs="宋体" w:hint="eastAsia"/>
          <w:szCs w:val="21"/>
        </w:rPr>
        <w:lastRenderedPageBreak/>
        <w:t>（</w:t>
      </w:r>
      <w:r w:rsidRPr="00D23FAB">
        <w:rPr>
          <w:rFonts w:ascii="宋体" w:hAnsi="宋体" w:cs="宋体"/>
          <w:szCs w:val="21"/>
        </w:rPr>
        <w:t>6</w:t>
      </w:r>
      <w:r w:rsidRPr="00D23FAB">
        <w:rPr>
          <w:rFonts w:ascii="宋体" w:hAnsi="宋体" w:cs="宋体" w:hint="eastAsia"/>
          <w:szCs w:val="21"/>
        </w:rPr>
        <w:t>）现场抽取参与计算评标基准价的K值并宣布，同时公布招标控制价；</w:t>
      </w:r>
    </w:p>
    <w:p w:rsidR="00D23FAB" w:rsidRPr="00D23FAB" w:rsidRDefault="00D23FAB" w:rsidP="00D23FAB">
      <w:pPr>
        <w:spacing w:line="400" w:lineRule="exact"/>
        <w:ind w:firstLineChars="200" w:firstLine="420"/>
        <w:rPr>
          <w:rFonts w:ascii="宋体" w:hAnsi="宋体" w:cs="宋体"/>
          <w:szCs w:val="21"/>
        </w:rPr>
      </w:pPr>
      <w:r w:rsidRPr="00D23FAB">
        <w:rPr>
          <w:rFonts w:ascii="宋体" w:hAnsi="宋体" w:cs="宋体" w:hint="eastAsia"/>
          <w:szCs w:val="21"/>
        </w:rPr>
        <w:t>（</w:t>
      </w:r>
      <w:r w:rsidRPr="00D23FAB">
        <w:rPr>
          <w:rFonts w:ascii="宋体" w:hAnsi="宋体" w:cs="宋体"/>
          <w:szCs w:val="21"/>
        </w:rPr>
        <w:t>7</w:t>
      </w:r>
      <w:r w:rsidRPr="00D23FAB">
        <w:rPr>
          <w:rFonts w:ascii="宋体" w:hAnsi="宋体" w:cs="宋体" w:hint="eastAsia"/>
          <w:szCs w:val="21"/>
        </w:rPr>
        <w:t>）投标人代表、招标人代表、监标人、记录人等有关人员在开标记录上签字确认；</w:t>
      </w:r>
    </w:p>
    <w:p w:rsidR="00D23FAB" w:rsidRDefault="00D23FAB" w:rsidP="00D23FAB">
      <w:pPr>
        <w:autoSpaceDE w:val="0"/>
        <w:autoSpaceDN w:val="0"/>
        <w:adjustRightInd w:val="0"/>
        <w:snapToGrid w:val="0"/>
        <w:spacing w:line="400" w:lineRule="exact"/>
        <w:ind w:firstLineChars="200" w:firstLine="420"/>
        <w:rPr>
          <w:rFonts w:ascii="宋体" w:hAnsi="宋体" w:cs="宋体"/>
          <w:szCs w:val="21"/>
        </w:rPr>
      </w:pPr>
      <w:r w:rsidRPr="00D23FAB">
        <w:rPr>
          <w:rFonts w:ascii="宋体" w:hAnsi="宋体" w:cs="宋体" w:hint="eastAsia"/>
          <w:szCs w:val="21"/>
        </w:rPr>
        <w:t>（</w:t>
      </w:r>
      <w:r w:rsidRPr="00D23FAB">
        <w:rPr>
          <w:rFonts w:ascii="宋体" w:hAnsi="宋体" w:cs="宋体"/>
          <w:szCs w:val="21"/>
        </w:rPr>
        <w:t>8</w:t>
      </w:r>
      <w:r w:rsidRPr="00D23FAB">
        <w:rPr>
          <w:rFonts w:ascii="宋体" w:hAnsi="宋体" w:cs="宋体" w:hint="eastAsia"/>
          <w:szCs w:val="21"/>
        </w:rPr>
        <w:t>）开标结束。</w:t>
      </w:r>
    </w:p>
    <w:p w:rsidR="00D23FAB" w:rsidRPr="00D23FAB" w:rsidRDefault="00D23FAB" w:rsidP="00D23FAB">
      <w:pPr>
        <w:autoSpaceDE w:val="0"/>
        <w:autoSpaceDN w:val="0"/>
        <w:adjustRightInd w:val="0"/>
        <w:snapToGrid w:val="0"/>
        <w:spacing w:line="400" w:lineRule="exact"/>
        <w:ind w:firstLineChars="250" w:firstLine="525"/>
        <w:rPr>
          <w:rFonts w:ascii="宋体" w:hAnsi="宋体" w:cs="宋体"/>
          <w:szCs w:val="21"/>
        </w:rPr>
      </w:pPr>
      <w:r w:rsidRPr="00D23FAB">
        <w:rPr>
          <w:rFonts w:ascii="宋体" w:hAnsi="宋体" w:cs="宋体" w:hint="eastAsia"/>
          <w:szCs w:val="21"/>
        </w:rPr>
        <w:t>5.</w:t>
      </w:r>
      <w:r w:rsidRPr="00D23FAB">
        <w:rPr>
          <w:rFonts w:ascii="宋体" w:hAnsi="宋体" w:cs="宋体"/>
          <w:szCs w:val="21"/>
        </w:rPr>
        <w:t>2</w:t>
      </w:r>
      <w:r w:rsidRPr="00D23FAB">
        <w:rPr>
          <w:rFonts w:ascii="宋体" w:hAnsi="宋体" w:cs="宋体" w:hint="eastAsia"/>
          <w:szCs w:val="21"/>
        </w:rPr>
        <w:t>.2 电子投标文件的解密</w:t>
      </w:r>
    </w:p>
    <w:p w:rsidR="00D23FAB" w:rsidRPr="00D23FAB" w:rsidRDefault="00D23FAB" w:rsidP="00D23FAB">
      <w:pPr>
        <w:autoSpaceDE w:val="0"/>
        <w:autoSpaceDN w:val="0"/>
        <w:adjustRightInd w:val="0"/>
        <w:snapToGrid w:val="0"/>
        <w:spacing w:line="400" w:lineRule="exact"/>
        <w:ind w:firstLineChars="250" w:firstLine="525"/>
        <w:rPr>
          <w:rFonts w:ascii="宋体" w:hAnsi="宋体" w:cs="宋体"/>
          <w:szCs w:val="21"/>
        </w:rPr>
      </w:pPr>
      <w:r w:rsidRPr="00D23FAB">
        <w:rPr>
          <w:rFonts w:ascii="宋体" w:hAnsi="宋体" w:cs="宋体" w:hint="eastAsia"/>
          <w:szCs w:val="21"/>
        </w:rPr>
        <w:t>5.2.2.1本项目为全流程电子化交易项目，电子投标文件采用双重加密。在投标截止时间到达后，分标段进行解密。</w:t>
      </w:r>
    </w:p>
    <w:p w:rsidR="00D23FAB" w:rsidRPr="00D23FAB" w:rsidRDefault="00D23FAB" w:rsidP="00D23FAB">
      <w:pPr>
        <w:autoSpaceDE w:val="0"/>
        <w:autoSpaceDN w:val="0"/>
        <w:adjustRightInd w:val="0"/>
        <w:snapToGrid w:val="0"/>
        <w:spacing w:line="400" w:lineRule="exact"/>
        <w:ind w:firstLineChars="250" w:firstLine="525"/>
        <w:rPr>
          <w:rFonts w:ascii="宋体" w:hAnsi="宋体" w:cs="宋体"/>
          <w:szCs w:val="21"/>
        </w:rPr>
      </w:pPr>
      <w:r w:rsidRPr="00D23FAB">
        <w:rPr>
          <w:rFonts w:ascii="宋体" w:hAnsi="宋体" w:cs="宋体" w:hint="eastAsia"/>
          <w:szCs w:val="21"/>
        </w:rPr>
        <w:t>(1) 投标人解密：投标人使用本单位CA数字证书远程或现场进行解密。需现场使用一体机进行解密的，请在代理机构引导下进行。</w:t>
      </w:r>
    </w:p>
    <w:p w:rsidR="00D23FAB" w:rsidRPr="00D23FAB" w:rsidRDefault="00D23FAB" w:rsidP="00D23FAB">
      <w:pPr>
        <w:autoSpaceDE w:val="0"/>
        <w:autoSpaceDN w:val="0"/>
        <w:adjustRightInd w:val="0"/>
        <w:snapToGrid w:val="0"/>
        <w:spacing w:line="400" w:lineRule="exact"/>
        <w:ind w:firstLineChars="250" w:firstLine="525"/>
        <w:rPr>
          <w:rFonts w:ascii="宋体" w:hAnsi="宋体" w:cs="宋体"/>
          <w:szCs w:val="21"/>
        </w:rPr>
      </w:pPr>
      <w:r w:rsidRPr="00D23FAB">
        <w:rPr>
          <w:rFonts w:ascii="宋体" w:hAnsi="宋体" w:cs="宋体" w:hint="eastAsia"/>
          <w:szCs w:val="21"/>
        </w:rPr>
        <w:t>(2) 代理机构解密：代理机构</w:t>
      </w:r>
      <w:r w:rsidRPr="00D23FAB">
        <w:rPr>
          <w:rFonts w:ascii="宋体" w:hAnsi="宋体" w:cs="宋体"/>
          <w:szCs w:val="21"/>
        </w:rPr>
        <w:t>按</w:t>
      </w:r>
      <w:r w:rsidRPr="00D23FAB">
        <w:rPr>
          <w:rFonts w:ascii="宋体" w:hAnsi="宋体" w:cs="宋体" w:hint="eastAsia"/>
          <w:szCs w:val="21"/>
        </w:rPr>
        <w:t>电子</w:t>
      </w:r>
      <w:r w:rsidRPr="00D23FAB">
        <w:rPr>
          <w:rFonts w:ascii="宋体" w:hAnsi="宋体" w:cs="宋体"/>
          <w:szCs w:val="21"/>
        </w:rPr>
        <w:t>投标</w:t>
      </w:r>
      <w:r w:rsidRPr="00D23FAB">
        <w:rPr>
          <w:rFonts w:ascii="宋体" w:hAnsi="宋体" w:cs="宋体" w:hint="eastAsia"/>
          <w:szCs w:val="21"/>
        </w:rPr>
        <w:t>文件到达交易系统</w:t>
      </w:r>
      <w:r w:rsidRPr="00D23FAB">
        <w:rPr>
          <w:rFonts w:ascii="宋体" w:hAnsi="宋体" w:cs="宋体"/>
          <w:szCs w:val="21"/>
        </w:rPr>
        <w:t>的先后顺序</w:t>
      </w:r>
      <w:r w:rsidRPr="00D23FAB">
        <w:rPr>
          <w:rFonts w:ascii="宋体" w:hAnsi="宋体" w:cs="宋体" w:hint="eastAsia"/>
          <w:szCs w:val="21"/>
        </w:rPr>
        <w:t>，使用本单位CA数字证书进行再次解密。</w:t>
      </w:r>
    </w:p>
    <w:p w:rsidR="00D23FAB" w:rsidRPr="00D23FAB" w:rsidRDefault="00D23FAB" w:rsidP="00D23FAB">
      <w:pPr>
        <w:autoSpaceDE w:val="0"/>
        <w:autoSpaceDN w:val="0"/>
        <w:adjustRightInd w:val="0"/>
        <w:snapToGrid w:val="0"/>
        <w:spacing w:line="400" w:lineRule="exact"/>
        <w:ind w:firstLineChars="250" w:firstLine="525"/>
        <w:rPr>
          <w:rFonts w:ascii="宋体" w:hAnsi="宋体" w:cs="宋体"/>
          <w:szCs w:val="21"/>
        </w:rPr>
      </w:pPr>
      <w:r w:rsidRPr="00D23FAB">
        <w:rPr>
          <w:rFonts w:ascii="宋体" w:hAnsi="宋体" w:cs="宋体" w:hint="eastAsia"/>
          <w:szCs w:val="21"/>
        </w:rPr>
        <w:t>5.2.2.2电子投标文件解密异常情况处理</w:t>
      </w:r>
    </w:p>
    <w:p w:rsidR="00D23FAB" w:rsidRPr="00D23FAB" w:rsidRDefault="00D23FAB" w:rsidP="00D23FAB">
      <w:pPr>
        <w:autoSpaceDE w:val="0"/>
        <w:autoSpaceDN w:val="0"/>
        <w:adjustRightInd w:val="0"/>
        <w:snapToGrid w:val="0"/>
        <w:spacing w:line="400" w:lineRule="exact"/>
        <w:ind w:firstLineChars="200" w:firstLine="420"/>
        <w:rPr>
          <w:rFonts w:ascii="宋体" w:hAnsi="宋体" w:cs="宋体"/>
          <w:szCs w:val="21"/>
        </w:rPr>
      </w:pPr>
      <w:r w:rsidRPr="00D23FAB">
        <w:rPr>
          <w:rFonts w:ascii="宋体" w:hAnsi="宋体" w:cs="宋体" w:hint="eastAsia"/>
          <w:szCs w:val="21"/>
        </w:rPr>
        <w:t>（</w:t>
      </w:r>
      <w:r w:rsidRPr="00D23FAB">
        <w:rPr>
          <w:rFonts w:ascii="宋体" w:hAnsi="宋体" w:cs="宋体"/>
          <w:szCs w:val="21"/>
        </w:rPr>
        <w:t>1</w:t>
      </w:r>
      <w:r w:rsidRPr="00D23FAB">
        <w:rPr>
          <w:rFonts w:ascii="宋体" w:hAnsi="宋体" w:cs="宋体" w:hint="eastAsia"/>
          <w:szCs w:val="21"/>
        </w:rPr>
        <w:t>）因电子交易系统异常无法解密电子投标文件的，使用存储有备份文件的电子介质，以人工方式进行。</w:t>
      </w:r>
    </w:p>
    <w:p w:rsidR="00D23FAB" w:rsidRPr="00D23FAB" w:rsidRDefault="00D23FAB" w:rsidP="00D23FAB">
      <w:pPr>
        <w:autoSpaceDE w:val="0"/>
        <w:autoSpaceDN w:val="0"/>
        <w:adjustRightInd w:val="0"/>
        <w:snapToGrid w:val="0"/>
        <w:spacing w:line="400" w:lineRule="exact"/>
        <w:ind w:firstLineChars="200" w:firstLine="420"/>
        <w:rPr>
          <w:rFonts w:ascii="宋体" w:hAnsi="宋体" w:cs="宋体"/>
          <w:szCs w:val="21"/>
        </w:rPr>
      </w:pPr>
      <w:r w:rsidRPr="00D23FAB">
        <w:rPr>
          <w:rFonts w:ascii="宋体" w:hAnsi="宋体" w:cs="宋体" w:hint="eastAsia"/>
          <w:szCs w:val="21"/>
        </w:rPr>
        <w:t>（2）因投标人原因电子投标文件解密失败的，由系统技术人员协助投标人将备份文件（电子介质储存）导入系统。若备份文件（电子介质存储）无法导入系统或导入系统仍无法解密的，视为投标人撤销其投标文件。</w:t>
      </w:r>
    </w:p>
    <w:p w:rsidR="00BB7AF1" w:rsidRDefault="00C263A9">
      <w:pPr>
        <w:numPr>
          <w:ilvl w:val="0"/>
          <w:numId w:val="7"/>
        </w:numPr>
        <w:tabs>
          <w:tab w:val="left" w:pos="760"/>
        </w:tabs>
        <w:autoSpaceDE w:val="0"/>
        <w:autoSpaceDN w:val="0"/>
        <w:adjustRightInd w:val="0"/>
        <w:snapToGrid w:val="0"/>
        <w:spacing w:line="400" w:lineRule="exact"/>
        <w:ind w:left="760" w:hanging="400"/>
        <w:jc w:val="left"/>
        <w:rPr>
          <w:rFonts w:eastAsia="Times New Roman"/>
          <w:b/>
          <w:bCs/>
          <w:sz w:val="32"/>
          <w:szCs w:val="32"/>
        </w:rPr>
      </w:pPr>
      <w:r>
        <w:rPr>
          <w:rFonts w:ascii="黑体" w:eastAsia="黑体" w:hAnsi="黑体" w:cs="黑体"/>
          <w:b/>
          <w:bCs/>
          <w:sz w:val="32"/>
          <w:szCs w:val="32"/>
        </w:rPr>
        <w:t>评标</w:t>
      </w:r>
    </w:p>
    <w:p w:rsidR="00BB7AF1" w:rsidRDefault="00C263A9">
      <w:pPr>
        <w:autoSpaceDE w:val="0"/>
        <w:autoSpaceDN w:val="0"/>
        <w:adjustRightInd w:val="0"/>
        <w:snapToGrid w:val="0"/>
        <w:spacing w:line="400" w:lineRule="exact"/>
        <w:ind w:left="500"/>
        <w:rPr>
          <w:sz w:val="20"/>
        </w:rPr>
      </w:pPr>
      <w:r>
        <w:rPr>
          <w:rFonts w:eastAsia="Times New Roman"/>
          <w:sz w:val="28"/>
          <w:szCs w:val="28"/>
        </w:rPr>
        <w:t xml:space="preserve">6.1 </w:t>
      </w:r>
      <w:r>
        <w:rPr>
          <w:rFonts w:ascii="黑体" w:eastAsia="黑体" w:hAnsi="黑体" w:cs="黑体"/>
          <w:sz w:val="28"/>
          <w:szCs w:val="28"/>
        </w:rPr>
        <w:t>评标委员会</w:t>
      </w:r>
    </w:p>
    <w:p w:rsidR="00BB7AF1" w:rsidRDefault="00C263A9">
      <w:pPr>
        <w:autoSpaceDE w:val="0"/>
        <w:autoSpaceDN w:val="0"/>
        <w:adjustRightInd w:val="0"/>
        <w:snapToGrid w:val="0"/>
        <w:spacing w:line="400" w:lineRule="exact"/>
        <w:ind w:left="360" w:firstLineChars="100" w:firstLine="210"/>
        <w:rPr>
          <w:rFonts w:ascii="宋体" w:hAnsi="宋体" w:cs="宋体"/>
          <w:szCs w:val="21"/>
        </w:rPr>
      </w:pPr>
      <w:r>
        <w:rPr>
          <w:rFonts w:eastAsia="Times New Roman"/>
          <w:szCs w:val="21"/>
        </w:rPr>
        <w:t xml:space="preserve">6.1.1 </w:t>
      </w:r>
      <w:r>
        <w:rPr>
          <w:rFonts w:ascii="宋体" w:hAnsi="宋体" w:cs="宋体"/>
          <w:szCs w:val="21"/>
        </w:rPr>
        <w:t>评标由招标人依法组建的评标委员会负责。评标委员会由招标人或其委托的招标代理机构</w:t>
      </w:r>
    </w:p>
    <w:p w:rsidR="00BB7AF1" w:rsidRDefault="00C263A9">
      <w:pPr>
        <w:autoSpaceDE w:val="0"/>
        <w:autoSpaceDN w:val="0"/>
        <w:adjustRightInd w:val="0"/>
        <w:snapToGrid w:val="0"/>
        <w:spacing w:line="400" w:lineRule="exact"/>
        <w:rPr>
          <w:sz w:val="20"/>
        </w:rPr>
      </w:pPr>
      <w:r>
        <w:rPr>
          <w:rFonts w:ascii="宋体" w:hAnsi="宋体" w:cs="宋体"/>
          <w:szCs w:val="21"/>
        </w:rPr>
        <w:t>熟悉相关业务的代表，以及有关技术、经济等方面的专家组成。评标委员会成员人数以及技术、经济等方面专家的确定方式见投标人须知前附表。</w:t>
      </w:r>
    </w:p>
    <w:p w:rsidR="00BB7AF1" w:rsidRDefault="00C263A9">
      <w:pPr>
        <w:autoSpaceDE w:val="0"/>
        <w:autoSpaceDN w:val="0"/>
        <w:adjustRightInd w:val="0"/>
        <w:snapToGrid w:val="0"/>
        <w:spacing w:line="400" w:lineRule="exact"/>
        <w:ind w:firstLineChars="300" w:firstLine="630"/>
        <w:rPr>
          <w:sz w:val="20"/>
        </w:rPr>
      </w:pPr>
      <w:r>
        <w:rPr>
          <w:rFonts w:eastAsia="Times New Roman"/>
          <w:szCs w:val="21"/>
        </w:rPr>
        <w:t xml:space="preserve">6.1.2 </w:t>
      </w:r>
      <w:r>
        <w:rPr>
          <w:rFonts w:ascii="宋体" w:hAnsi="宋体" w:cs="宋体"/>
          <w:szCs w:val="21"/>
        </w:rPr>
        <w:t>评标委员会成员有下列情形之一的，应当回避：</w:t>
      </w:r>
    </w:p>
    <w:p w:rsidR="00BB7AF1" w:rsidRDefault="00C263A9">
      <w:pPr>
        <w:autoSpaceDE w:val="0"/>
        <w:autoSpaceDN w:val="0"/>
        <w:adjustRightInd w:val="0"/>
        <w:snapToGrid w:val="0"/>
        <w:spacing w:line="400" w:lineRule="exact"/>
        <w:ind w:firstLineChars="200" w:firstLine="420"/>
        <w:rPr>
          <w:sz w:val="20"/>
        </w:rPr>
      </w:pPr>
      <w:r>
        <w:rPr>
          <w:rFonts w:ascii="宋体" w:hAnsi="宋体" w:cs="宋体"/>
          <w:szCs w:val="21"/>
        </w:rPr>
        <w:t>（</w:t>
      </w:r>
      <w:r>
        <w:rPr>
          <w:rFonts w:eastAsia="Times New Roman"/>
          <w:szCs w:val="21"/>
        </w:rPr>
        <w:t>1</w:t>
      </w:r>
      <w:r>
        <w:rPr>
          <w:rFonts w:ascii="宋体" w:hAnsi="宋体" w:cs="宋体"/>
          <w:szCs w:val="21"/>
        </w:rPr>
        <w:t>）投标人或投标人主要负责人的近亲属；</w:t>
      </w:r>
    </w:p>
    <w:p w:rsidR="00BB7AF1" w:rsidRDefault="00C263A9">
      <w:pPr>
        <w:autoSpaceDE w:val="0"/>
        <w:autoSpaceDN w:val="0"/>
        <w:adjustRightInd w:val="0"/>
        <w:snapToGrid w:val="0"/>
        <w:spacing w:line="400" w:lineRule="exact"/>
        <w:ind w:firstLineChars="200" w:firstLine="420"/>
        <w:rPr>
          <w:sz w:val="20"/>
        </w:rPr>
      </w:pPr>
      <w:r>
        <w:rPr>
          <w:rFonts w:ascii="宋体" w:hAnsi="宋体" w:cs="宋体"/>
          <w:szCs w:val="21"/>
        </w:rPr>
        <w:t>（</w:t>
      </w:r>
      <w:r>
        <w:rPr>
          <w:rFonts w:eastAsia="Times New Roman"/>
          <w:szCs w:val="21"/>
        </w:rPr>
        <w:t>2</w:t>
      </w:r>
      <w:r>
        <w:rPr>
          <w:rFonts w:ascii="宋体" w:hAnsi="宋体" w:cs="宋体"/>
          <w:szCs w:val="21"/>
        </w:rPr>
        <w:t>）项目主管部门或者行政监督部门的人员；</w:t>
      </w:r>
    </w:p>
    <w:p w:rsidR="00BB7AF1" w:rsidRDefault="00C263A9">
      <w:pPr>
        <w:autoSpaceDE w:val="0"/>
        <w:autoSpaceDN w:val="0"/>
        <w:adjustRightInd w:val="0"/>
        <w:snapToGrid w:val="0"/>
        <w:spacing w:line="400" w:lineRule="exact"/>
        <w:ind w:firstLineChars="200" w:firstLine="420"/>
        <w:rPr>
          <w:sz w:val="20"/>
        </w:rPr>
      </w:pPr>
      <w:r>
        <w:rPr>
          <w:rFonts w:ascii="宋体" w:hAnsi="宋体" w:cs="宋体"/>
          <w:szCs w:val="21"/>
        </w:rPr>
        <w:t>（</w:t>
      </w:r>
      <w:r>
        <w:rPr>
          <w:rFonts w:eastAsia="Times New Roman"/>
          <w:szCs w:val="21"/>
        </w:rPr>
        <w:t>3</w:t>
      </w:r>
      <w:r>
        <w:rPr>
          <w:rFonts w:ascii="宋体" w:hAnsi="宋体" w:cs="宋体"/>
          <w:szCs w:val="21"/>
        </w:rPr>
        <w:t>）与投标人有经济利益关系，可能影响对投标公正评审的；</w:t>
      </w:r>
    </w:p>
    <w:p w:rsidR="00BB7AF1" w:rsidRDefault="00C263A9">
      <w:pPr>
        <w:autoSpaceDE w:val="0"/>
        <w:autoSpaceDN w:val="0"/>
        <w:adjustRightInd w:val="0"/>
        <w:snapToGrid w:val="0"/>
        <w:spacing w:line="400" w:lineRule="exact"/>
        <w:ind w:firstLineChars="200" w:firstLine="420"/>
        <w:rPr>
          <w:sz w:val="20"/>
        </w:rPr>
      </w:pPr>
      <w:r>
        <w:rPr>
          <w:rFonts w:ascii="宋体" w:hAnsi="宋体" w:cs="宋体"/>
          <w:szCs w:val="21"/>
        </w:rPr>
        <w:t>（</w:t>
      </w:r>
      <w:r>
        <w:rPr>
          <w:rFonts w:eastAsia="Times New Roman"/>
          <w:szCs w:val="21"/>
        </w:rPr>
        <w:t>4</w:t>
      </w:r>
      <w:r>
        <w:rPr>
          <w:rFonts w:ascii="宋体" w:hAnsi="宋体" w:cs="宋体"/>
          <w:szCs w:val="21"/>
        </w:rPr>
        <w:t>）曾因在招标、评标以及其他与招标投标有关活动中从事违法行为而受过行政处罚或刑事处罚的；</w:t>
      </w:r>
    </w:p>
    <w:p w:rsidR="00BB7AF1" w:rsidRDefault="00C263A9">
      <w:pPr>
        <w:autoSpaceDE w:val="0"/>
        <w:autoSpaceDN w:val="0"/>
        <w:adjustRightInd w:val="0"/>
        <w:snapToGrid w:val="0"/>
        <w:spacing w:line="400" w:lineRule="exact"/>
        <w:ind w:firstLineChars="200" w:firstLine="420"/>
        <w:rPr>
          <w:sz w:val="20"/>
        </w:rPr>
      </w:pPr>
      <w:r>
        <w:rPr>
          <w:rFonts w:ascii="宋体" w:hAnsi="宋体" w:cs="宋体"/>
          <w:szCs w:val="21"/>
        </w:rPr>
        <w:t>（</w:t>
      </w:r>
      <w:r>
        <w:rPr>
          <w:rFonts w:eastAsia="Times New Roman"/>
          <w:szCs w:val="21"/>
        </w:rPr>
        <w:t>5</w:t>
      </w:r>
      <w:r>
        <w:rPr>
          <w:rFonts w:ascii="宋体" w:hAnsi="宋体" w:cs="宋体"/>
          <w:szCs w:val="21"/>
        </w:rPr>
        <w:t>）与投标人有其他利害关系。</w:t>
      </w:r>
    </w:p>
    <w:p w:rsidR="00BB7AF1" w:rsidRDefault="00C263A9">
      <w:pPr>
        <w:autoSpaceDE w:val="0"/>
        <w:autoSpaceDN w:val="0"/>
        <w:adjustRightInd w:val="0"/>
        <w:snapToGrid w:val="0"/>
        <w:spacing w:line="400" w:lineRule="exact"/>
        <w:ind w:left="780"/>
        <w:rPr>
          <w:rFonts w:ascii="宋体" w:hAnsi="宋体" w:cs="宋体"/>
          <w:szCs w:val="21"/>
        </w:rPr>
      </w:pPr>
      <w:r>
        <w:rPr>
          <w:rFonts w:eastAsia="Times New Roman"/>
          <w:sz w:val="20"/>
        </w:rPr>
        <w:t xml:space="preserve">6.1.3 </w:t>
      </w:r>
      <w:r>
        <w:rPr>
          <w:rFonts w:ascii="宋体" w:hAnsi="宋体" w:cs="宋体"/>
          <w:szCs w:val="21"/>
        </w:rPr>
        <w:t>评标过程中，评标委员会成员有回避事由、擅离职守或者因健康等原因不能继续评标的，</w:t>
      </w:r>
    </w:p>
    <w:p w:rsidR="00BB7AF1" w:rsidRDefault="00C263A9">
      <w:pPr>
        <w:autoSpaceDE w:val="0"/>
        <w:autoSpaceDN w:val="0"/>
        <w:adjustRightInd w:val="0"/>
        <w:snapToGrid w:val="0"/>
        <w:spacing w:line="400" w:lineRule="exact"/>
        <w:rPr>
          <w:sz w:val="20"/>
        </w:rPr>
      </w:pPr>
      <w:r>
        <w:rPr>
          <w:rFonts w:ascii="宋体" w:hAnsi="宋体" w:cs="宋体"/>
          <w:szCs w:val="21"/>
        </w:rPr>
        <w:t>招标人有权更换。被更换的评标委员会成员作出的评审结论无效，由更换后的评标委员会成员重新进行评审。</w:t>
      </w:r>
    </w:p>
    <w:p w:rsidR="00BB7AF1" w:rsidRDefault="00C263A9">
      <w:pPr>
        <w:autoSpaceDE w:val="0"/>
        <w:autoSpaceDN w:val="0"/>
        <w:adjustRightInd w:val="0"/>
        <w:snapToGrid w:val="0"/>
        <w:spacing w:line="400" w:lineRule="exact"/>
        <w:ind w:left="500"/>
        <w:rPr>
          <w:sz w:val="20"/>
        </w:rPr>
      </w:pPr>
      <w:r>
        <w:rPr>
          <w:rFonts w:eastAsia="Times New Roman"/>
          <w:sz w:val="28"/>
          <w:szCs w:val="28"/>
        </w:rPr>
        <w:t xml:space="preserve">6.2 </w:t>
      </w:r>
      <w:r>
        <w:rPr>
          <w:rFonts w:ascii="黑体" w:eastAsia="黑体" w:hAnsi="黑体" w:cs="黑体"/>
          <w:sz w:val="28"/>
          <w:szCs w:val="28"/>
        </w:rPr>
        <w:t>评标原则</w:t>
      </w:r>
    </w:p>
    <w:p w:rsidR="00BB7AF1" w:rsidRDefault="00C263A9">
      <w:pPr>
        <w:autoSpaceDE w:val="0"/>
        <w:autoSpaceDN w:val="0"/>
        <w:adjustRightInd w:val="0"/>
        <w:snapToGrid w:val="0"/>
        <w:spacing w:line="400" w:lineRule="exact"/>
        <w:ind w:left="780"/>
        <w:rPr>
          <w:sz w:val="20"/>
        </w:rPr>
      </w:pPr>
      <w:r>
        <w:rPr>
          <w:rFonts w:ascii="宋体" w:hAnsi="宋体" w:cs="宋体"/>
          <w:szCs w:val="21"/>
        </w:rPr>
        <w:t>评标活动遵循公平、公正、科学和择优的原则。</w:t>
      </w:r>
    </w:p>
    <w:p w:rsidR="00BB7AF1" w:rsidRDefault="00C263A9">
      <w:pPr>
        <w:autoSpaceDE w:val="0"/>
        <w:autoSpaceDN w:val="0"/>
        <w:adjustRightInd w:val="0"/>
        <w:snapToGrid w:val="0"/>
        <w:spacing w:line="400" w:lineRule="exact"/>
        <w:ind w:left="500"/>
        <w:rPr>
          <w:sz w:val="20"/>
        </w:rPr>
      </w:pPr>
      <w:bookmarkStart w:id="17" w:name="page32"/>
      <w:bookmarkEnd w:id="17"/>
      <w:r>
        <w:rPr>
          <w:rFonts w:eastAsia="Times New Roman"/>
          <w:sz w:val="28"/>
          <w:szCs w:val="28"/>
        </w:rPr>
        <w:t xml:space="preserve">6.3 </w:t>
      </w:r>
      <w:r>
        <w:rPr>
          <w:rFonts w:ascii="黑体" w:eastAsia="黑体" w:hAnsi="黑体" w:cs="黑体"/>
          <w:sz w:val="28"/>
          <w:szCs w:val="28"/>
        </w:rPr>
        <w:t>评标</w:t>
      </w:r>
    </w:p>
    <w:p w:rsidR="00BB7AF1" w:rsidRDefault="00C263A9">
      <w:pPr>
        <w:autoSpaceDE w:val="0"/>
        <w:autoSpaceDN w:val="0"/>
        <w:adjustRightInd w:val="0"/>
        <w:snapToGrid w:val="0"/>
        <w:spacing w:line="400" w:lineRule="exact"/>
        <w:ind w:left="780"/>
        <w:rPr>
          <w:rFonts w:ascii="宋体" w:hAnsi="宋体" w:cs="宋体"/>
          <w:szCs w:val="21"/>
        </w:rPr>
      </w:pPr>
      <w:r>
        <w:rPr>
          <w:rFonts w:eastAsia="Times New Roman"/>
          <w:szCs w:val="21"/>
        </w:rPr>
        <w:t xml:space="preserve">6.3.1 </w:t>
      </w:r>
      <w:r>
        <w:rPr>
          <w:rFonts w:ascii="宋体" w:hAnsi="宋体" w:cs="宋体"/>
          <w:szCs w:val="21"/>
        </w:rPr>
        <w:t>评标委员会按照第三章</w:t>
      </w:r>
      <w:r>
        <w:rPr>
          <w:rFonts w:eastAsia="Times New Roman"/>
          <w:szCs w:val="21"/>
        </w:rPr>
        <w:t>“</w:t>
      </w:r>
      <w:r>
        <w:rPr>
          <w:rFonts w:ascii="宋体" w:hAnsi="宋体" w:cs="宋体"/>
          <w:szCs w:val="21"/>
        </w:rPr>
        <w:t>评标办法</w:t>
      </w:r>
      <w:r>
        <w:rPr>
          <w:rFonts w:eastAsia="Times New Roman"/>
          <w:szCs w:val="21"/>
        </w:rPr>
        <w:t>”</w:t>
      </w:r>
      <w:r>
        <w:rPr>
          <w:rFonts w:ascii="宋体" w:hAnsi="宋体" w:cs="宋体"/>
          <w:szCs w:val="21"/>
        </w:rPr>
        <w:t>规定的方法、评审因素、标准和程序对投标文件进行</w:t>
      </w:r>
    </w:p>
    <w:p w:rsidR="00BB7AF1" w:rsidRDefault="00C263A9">
      <w:pPr>
        <w:autoSpaceDE w:val="0"/>
        <w:autoSpaceDN w:val="0"/>
        <w:adjustRightInd w:val="0"/>
        <w:snapToGrid w:val="0"/>
        <w:spacing w:line="400" w:lineRule="exact"/>
        <w:rPr>
          <w:sz w:val="20"/>
        </w:rPr>
      </w:pPr>
      <w:r>
        <w:rPr>
          <w:rFonts w:ascii="宋体" w:hAnsi="宋体" w:cs="宋体"/>
          <w:szCs w:val="21"/>
        </w:rPr>
        <w:lastRenderedPageBreak/>
        <w:t>评审。第三章</w:t>
      </w:r>
      <w:r>
        <w:rPr>
          <w:rFonts w:eastAsia="Times New Roman"/>
          <w:szCs w:val="21"/>
        </w:rPr>
        <w:t>“</w:t>
      </w:r>
      <w:r>
        <w:rPr>
          <w:rFonts w:ascii="宋体" w:hAnsi="宋体" w:cs="宋体"/>
          <w:szCs w:val="21"/>
        </w:rPr>
        <w:t>评标办法</w:t>
      </w:r>
      <w:r>
        <w:rPr>
          <w:rFonts w:eastAsia="Times New Roman"/>
          <w:szCs w:val="21"/>
        </w:rPr>
        <w:t>”</w:t>
      </w:r>
      <w:r>
        <w:rPr>
          <w:rFonts w:ascii="宋体" w:hAnsi="宋体" w:cs="宋体"/>
          <w:szCs w:val="21"/>
        </w:rPr>
        <w:t>没有规定的方法、评审因素和标准，不作为评标依据。</w:t>
      </w:r>
    </w:p>
    <w:p w:rsidR="00BB7AF1" w:rsidRDefault="00C263A9">
      <w:pPr>
        <w:autoSpaceDE w:val="0"/>
        <w:autoSpaceDN w:val="0"/>
        <w:adjustRightInd w:val="0"/>
        <w:snapToGrid w:val="0"/>
        <w:spacing w:line="400" w:lineRule="exact"/>
        <w:ind w:left="780"/>
        <w:rPr>
          <w:rFonts w:ascii="宋体" w:hAnsi="宋体" w:cs="宋体"/>
          <w:szCs w:val="21"/>
        </w:rPr>
      </w:pPr>
      <w:r>
        <w:rPr>
          <w:rFonts w:eastAsia="Times New Roman"/>
          <w:sz w:val="20"/>
        </w:rPr>
        <w:t xml:space="preserve">6.3.2 </w:t>
      </w:r>
      <w:r>
        <w:rPr>
          <w:rFonts w:ascii="宋体" w:hAnsi="宋体" w:cs="宋体"/>
          <w:szCs w:val="21"/>
        </w:rPr>
        <w:t>评标完成后，评标委员会应当向招标人提交书面评标报告和中标候选人名单。评标委员</w:t>
      </w:r>
    </w:p>
    <w:p w:rsidR="00BB7AF1" w:rsidRDefault="00C263A9">
      <w:pPr>
        <w:autoSpaceDE w:val="0"/>
        <w:autoSpaceDN w:val="0"/>
        <w:adjustRightInd w:val="0"/>
        <w:snapToGrid w:val="0"/>
        <w:spacing w:line="400" w:lineRule="exact"/>
        <w:rPr>
          <w:sz w:val="20"/>
        </w:rPr>
      </w:pPr>
      <w:r>
        <w:rPr>
          <w:rFonts w:ascii="宋体" w:hAnsi="宋体" w:cs="宋体"/>
          <w:szCs w:val="21"/>
        </w:rPr>
        <w:t>会推荐中标候选人的人数见投标人须知前附表。</w:t>
      </w:r>
    </w:p>
    <w:p w:rsidR="00BB7AF1" w:rsidRDefault="00C263A9">
      <w:pPr>
        <w:numPr>
          <w:ilvl w:val="0"/>
          <w:numId w:val="8"/>
        </w:numPr>
        <w:tabs>
          <w:tab w:val="left" w:pos="760"/>
        </w:tabs>
        <w:autoSpaceDE w:val="0"/>
        <w:autoSpaceDN w:val="0"/>
        <w:adjustRightInd w:val="0"/>
        <w:snapToGrid w:val="0"/>
        <w:spacing w:line="400" w:lineRule="exact"/>
        <w:ind w:left="760" w:hanging="400"/>
        <w:jc w:val="left"/>
        <w:rPr>
          <w:rFonts w:eastAsia="Times New Roman"/>
          <w:b/>
          <w:bCs/>
          <w:sz w:val="32"/>
          <w:szCs w:val="32"/>
        </w:rPr>
      </w:pPr>
      <w:r>
        <w:rPr>
          <w:rFonts w:ascii="黑体" w:eastAsia="黑体" w:hAnsi="黑体" w:cs="黑体"/>
          <w:b/>
          <w:bCs/>
          <w:sz w:val="32"/>
          <w:szCs w:val="32"/>
        </w:rPr>
        <w:t>合同授予</w:t>
      </w:r>
    </w:p>
    <w:p w:rsidR="00B81A45" w:rsidRPr="00B81A45" w:rsidRDefault="00B81A45" w:rsidP="00B81A45">
      <w:pPr>
        <w:pStyle w:val="aff1"/>
        <w:widowControl/>
        <w:autoSpaceDE w:val="0"/>
        <w:autoSpaceDN w:val="0"/>
        <w:spacing w:line="400" w:lineRule="exact"/>
        <w:ind w:left="420" w:firstLineChars="0" w:firstLine="0"/>
        <w:jc w:val="left"/>
        <w:outlineLvl w:val="0"/>
        <w:rPr>
          <w:rFonts w:hAnsi="宋体" w:cs="宋体"/>
          <w:sz w:val="22"/>
        </w:rPr>
      </w:pPr>
      <w:r w:rsidRPr="00B81A45">
        <w:rPr>
          <w:rFonts w:hAnsi="宋体" w:cs="宋体" w:hint="eastAsia"/>
          <w:b/>
          <w:sz w:val="22"/>
        </w:rPr>
        <w:t>7.1</w:t>
      </w:r>
      <w:r w:rsidRPr="00B81A45">
        <w:rPr>
          <w:rFonts w:hAnsi="宋体" w:cs="宋体" w:hint="eastAsia"/>
          <w:sz w:val="22"/>
        </w:rPr>
        <w:t xml:space="preserve"> 定标方式</w:t>
      </w:r>
    </w:p>
    <w:p w:rsidR="00B81A45" w:rsidRPr="00B81A45" w:rsidRDefault="00B81A45" w:rsidP="00B81A45">
      <w:pPr>
        <w:pStyle w:val="aff1"/>
        <w:spacing w:line="400" w:lineRule="exact"/>
        <w:ind w:left="420" w:firstLineChars="0" w:firstLine="0"/>
        <w:rPr>
          <w:sz w:val="22"/>
        </w:rPr>
      </w:pPr>
      <w:r w:rsidRPr="00B81A45">
        <w:rPr>
          <w:rFonts w:hint="eastAsia"/>
          <w:sz w:val="22"/>
        </w:rPr>
        <w:t>除投标人须知前附表规定评标委员会直接确定中标人外，招标人依据评标委员会推荐</w:t>
      </w:r>
    </w:p>
    <w:p w:rsidR="00B81A45" w:rsidRPr="00B81A45" w:rsidRDefault="00B81A45" w:rsidP="00B81A45">
      <w:pPr>
        <w:spacing w:line="400" w:lineRule="exact"/>
        <w:rPr>
          <w:sz w:val="22"/>
        </w:rPr>
      </w:pPr>
      <w:r w:rsidRPr="00B81A45">
        <w:rPr>
          <w:rFonts w:hint="eastAsia"/>
          <w:sz w:val="22"/>
        </w:rPr>
        <w:t>的中标候选人确定中标人，评标委员会推荐中标候选人的人数见投标人须知前附表。</w:t>
      </w:r>
    </w:p>
    <w:p w:rsidR="00B81A45" w:rsidRPr="00B81A45" w:rsidRDefault="00B81A45" w:rsidP="00B81A45">
      <w:pPr>
        <w:pStyle w:val="aff1"/>
        <w:widowControl/>
        <w:autoSpaceDE w:val="0"/>
        <w:autoSpaceDN w:val="0"/>
        <w:spacing w:line="400" w:lineRule="exact"/>
        <w:ind w:left="420" w:firstLineChars="0" w:firstLine="0"/>
        <w:jc w:val="left"/>
        <w:outlineLvl w:val="0"/>
        <w:rPr>
          <w:rFonts w:hAnsi="宋体" w:cs="宋体"/>
          <w:sz w:val="22"/>
        </w:rPr>
      </w:pPr>
      <w:r w:rsidRPr="00B81A45">
        <w:rPr>
          <w:rFonts w:hAnsi="宋体" w:cs="宋体" w:hint="eastAsia"/>
          <w:b/>
          <w:sz w:val="22"/>
        </w:rPr>
        <w:t>7.2</w:t>
      </w:r>
      <w:r w:rsidRPr="00B81A45">
        <w:rPr>
          <w:rFonts w:hAnsi="宋体" w:cs="宋体" w:hint="eastAsia"/>
          <w:sz w:val="22"/>
        </w:rPr>
        <w:t xml:space="preserve"> 中标通知</w:t>
      </w:r>
    </w:p>
    <w:p w:rsidR="00B81A45" w:rsidRPr="00B81A45" w:rsidRDefault="00B81A45" w:rsidP="00B81A45">
      <w:pPr>
        <w:pStyle w:val="aff1"/>
        <w:widowControl/>
        <w:autoSpaceDE w:val="0"/>
        <w:autoSpaceDN w:val="0"/>
        <w:spacing w:line="400" w:lineRule="exact"/>
        <w:ind w:left="420" w:firstLineChars="0" w:firstLine="0"/>
        <w:jc w:val="left"/>
        <w:rPr>
          <w:rFonts w:hAnsi="宋体" w:cs="宋体"/>
          <w:sz w:val="22"/>
        </w:rPr>
      </w:pPr>
      <w:r w:rsidRPr="00B81A45">
        <w:rPr>
          <w:rFonts w:hAnsi="宋体" w:cs="宋体" w:hint="eastAsia"/>
          <w:sz w:val="22"/>
        </w:rPr>
        <w:t>在本章第3.3 款规定的投标有效期内，招标人以书面形式向中标人发出中标通知书，</w:t>
      </w:r>
    </w:p>
    <w:p w:rsidR="00B81A45" w:rsidRPr="00B81A45" w:rsidRDefault="00B81A45" w:rsidP="00B81A45">
      <w:pPr>
        <w:widowControl/>
        <w:autoSpaceDE w:val="0"/>
        <w:autoSpaceDN w:val="0"/>
        <w:spacing w:line="400" w:lineRule="exact"/>
        <w:jc w:val="left"/>
        <w:rPr>
          <w:rFonts w:hAnsi="宋体" w:cs="宋体"/>
          <w:kern w:val="0"/>
          <w:sz w:val="22"/>
        </w:rPr>
      </w:pPr>
      <w:r w:rsidRPr="00B81A45">
        <w:rPr>
          <w:rFonts w:hAnsi="宋体" w:cs="宋体" w:hint="eastAsia"/>
          <w:kern w:val="0"/>
          <w:sz w:val="22"/>
        </w:rPr>
        <w:t>同时将中标结果通知未中标的投标人。</w:t>
      </w:r>
    </w:p>
    <w:p w:rsidR="00B81A45" w:rsidRPr="00B81A45" w:rsidRDefault="00B81A45" w:rsidP="00B81A45">
      <w:pPr>
        <w:pStyle w:val="aff1"/>
        <w:widowControl/>
        <w:autoSpaceDE w:val="0"/>
        <w:autoSpaceDN w:val="0"/>
        <w:spacing w:line="400" w:lineRule="exact"/>
        <w:ind w:left="420" w:firstLineChars="0" w:firstLine="0"/>
        <w:jc w:val="left"/>
        <w:outlineLvl w:val="0"/>
        <w:rPr>
          <w:rFonts w:hAnsi="宋体" w:cs="宋体"/>
          <w:sz w:val="22"/>
        </w:rPr>
      </w:pPr>
      <w:r w:rsidRPr="00B81A45">
        <w:rPr>
          <w:rFonts w:hAnsi="宋体" w:cs="宋体" w:hint="eastAsia"/>
          <w:b/>
          <w:sz w:val="22"/>
        </w:rPr>
        <w:t>7.3</w:t>
      </w:r>
      <w:r w:rsidRPr="00B81A45">
        <w:rPr>
          <w:rFonts w:hAnsi="宋体" w:cs="宋体" w:hint="eastAsia"/>
          <w:sz w:val="22"/>
        </w:rPr>
        <w:t xml:space="preserve"> 签订合同</w:t>
      </w:r>
    </w:p>
    <w:p w:rsidR="00B81A45" w:rsidRPr="00B81A45" w:rsidRDefault="00B81A45" w:rsidP="00B81A45">
      <w:pPr>
        <w:pStyle w:val="aff1"/>
        <w:widowControl/>
        <w:autoSpaceDE w:val="0"/>
        <w:autoSpaceDN w:val="0"/>
        <w:spacing w:line="360" w:lineRule="exact"/>
        <w:ind w:left="420" w:firstLineChars="0" w:firstLine="0"/>
        <w:jc w:val="left"/>
        <w:rPr>
          <w:rFonts w:hAnsi="宋体" w:cs="宋体"/>
          <w:sz w:val="22"/>
        </w:rPr>
      </w:pPr>
      <w:r w:rsidRPr="00B81A45">
        <w:rPr>
          <w:rFonts w:hAnsi="宋体" w:cs="宋体" w:hint="eastAsia"/>
          <w:sz w:val="22"/>
        </w:rPr>
        <w:t>7.3.1 招标人和中标人应当自中标通知书发出之日起30天内，根据招标文件和中标人</w:t>
      </w:r>
    </w:p>
    <w:p w:rsidR="00B81A45" w:rsidRPr="00B81A45" w:rsidRDefault="00B81A45" w:rsidP="00B81A45">
      <w:pPr>
        <w:widowControl/>
        <w:autoSpaceDE w:val="0"/>
        <w:autoSpaceDN w:val="0"/>
        <w:spacing w:line="360" w:lineRule="exact"/>
        <w:jc w:val="left"/>
        <w:rPr>
          <w:rFonts w:hAnsi="宋体" w:cs="宋体"/>
          <w:kern w:val="0"/>
          <w:sz w:val="22"/>
        </w:rPr>
      </w:pPr>
      <w:r w:rsidRPr="00B81A45">
        <w:rPr>
          <w:rFonts w:hAnsi="宋体" w:cs="宋体" w:hint="eastAsia"/>
          <w:kern w:val="0"/>
          <w:sz w:val="22"/>
        </w:rPr>
        <w:t>的投标文件订立书面合同。</w:t>
      </w:r>
      <w:r w:rsidRPr="00B81A45">
        <w:rPr>
          <w:rFonts w:hAnsi="宋体" w:cs="宋体" w:hint="eastAsia"/>
          <w:sz w:val="22"/>
        </w:rPr>
        <w:t>招标人和中标人不得再订立背离合同实质性内容及其他协议。</w:t>
      </w:r>
      <w:r w:rsidRPr="00B81A45">
        <w:rPr>
          <w:rFonts w:hAnsi="宋体" w:cs="宋体" w:hint="eastAsia"/>
          <w:kern w:val="0"/>
          <w:sz w:val="22"/>
        </w:rPr>
        <w:t>中标人无正当理由拒签合同的，招标人取消其中标资格，其投标保证金不予退还；给招标人造成的损失超过投标保证金数额的，中标人还应当对超过部分予以赔偿。</w:t>
      </w:r>
    </w:p>
    <w:p w:rsidR="00B81A45" w:rsidRPr="00B81A45" w:rsidRDefault="00B81A45" w:rsidP="00B81A45">
      <w:pPr>
        <w:pStyle w:val="aff1"/>
        <w:widowControl/>
        <w:autoSpaceDE w:val="0"/>
        <w:autoSpaceDN w:val="0"/>
        <w:spacing w:line="360" w:lineRule="exact"/>
        <w:ind w:left="420" w:firstLineChars="0" w:firstLine="0"/>
        <w:jc w:val="left"/>
        <w:rPr>
          <w:rFonts w:hAnsi="宋体" w:cs="宋体"/>
          <w:sz w:val="22"/>
        </w:rPr>
      </w:pPr>
      <w:r w:rsidRPr="00B81A45">
        <w:rPr>
          <w:rFonts w:hAnsi="宋体" w:cs="宋体" w:hint="eastAsia"/>
          <w:sz w:val="22"/>
        </w:rPr>
        <w:t>7.3.2 发出中标通知书后，招标人无正当理由拒签合同的，招标人向中标人退还投标</w:t>
      </w:r>
    </w:p>
    <w:p w:rsidR="00B81A45" w:rsidRPr="00B81A45" w:rsidRDefault="00B81A45" w:rsidP="00B81A45">
      <w:pPr>
        <w:widowControl/>
        <w:autoSpaceDE w:val="0"/>
        <w:autoSpaceDN w:val="0"/>
        <w:spacing w:line="360" w:lineRule="exact"/>
        <w:jc w:val="left"/>
        <w:rPr>
          <w:rFonts w:hAnsi="宋体" w:cs="宋体"/>
          <w:kern w:val="0"/>
          <w:sz w:val="22"/>
        </w:rPr>
      </w:pPr>
      <w:r w:rsidRPr="00B81A45">
        <w:rPr>
          <w:rFonts w:hAnsi="宋体" w:cs="宋体" w:hint="eastAsia"/>
          <w:kern w:val="0"/>
          <w:sz w:val="22"/>
        </w:rPr>
        <w:t>保证金；给中标人造成损失的，还应当赔偿损失。</w:t>
      </w:r>
    </w:p>
    <w:p w:rsidR="00B81A45" w:rsidRPr="00B81A45" w:rsidRDefault="00B81A45" w:rsidP="00B81A45">
      <w:pPr>
        <w:pStyle w:val="aff1"/>
        <w:autoSpaceDE w:val="0"/>
        <w:autoSpaceDN w:val="0"/>
        <w:spacing w:line="440" w:lineRule="exact"/>
        <w:ind w:left="420" w:firstLineChars="0" w:firstLine="0"/>
        <w:jc w:val="left"/>
        <w:outlineLvl w:val="0"/>
        <w:rPr>
          <w:rFonts w:hAnsi="宋体" w:cs="宋体"/>
          <w:sz w:val="22"/>
        </w:rPr>
      </w:pPr>
      <w:r w:rsidRPr="00B81A45">
        <w:rPr>
          <w:rFonts w:hAnsi="宋体" w:cs="宋体" w:hint="eastAsia"/>
          <w:b/>
          <w:sz w:val="22"/>
        </w:rPr>
        <w:t>7.4</w:t>
      </w:r>
      <w:r w:rsidRPr="00B81A45">
        <w:rPr>
          <w:rFonts w:hAnsi="宋体" w:cs="宋体" w:hint="eastAsia"/>
          <w:sz w:val="22"/>
        </w:rPr>
        <w:t>履约保证金</w:t>
      </w:r>
    </w:p>
    <w:p w:rsidR="00B81A45" w:rsidRPr="00B81A45" w:rsidRDefault="00B81A45" w:rsidP="00B81A45">
      <w:pPr>
        <w:pStyle w:val="aff1"/>
        <w:autoSpaceDE w:val="0"/>
        <w:autoSpaceDN w:val="0"/>
        <w:spacing w:line="440" w:lineRule="exact"/>
        <w:ind w:left="420" w:firstLineChars="0" w:firstLine="0"/>
        <w:jc w:val="left"/>
        <w:outlineLvl w:val="0"/>
        <w:rPr>
          <w:rFonts w:hAnsi="宋体" w:cs="宋体"/>
          <w:sz w:val="22"/>
        </w:rPr>
      </w:pPr>
      <w:r w:rsidRPr="00B81A45">
        <w:rPr>
          <w:rFonts w:hAnsi="宋体" w:cs="宋体" w:hint="eastAsia"/>
          <w:sz w:val="22"/>
        </w:rPr>
        <w:t xml:space="preserve">7.4.1履约保证金提交方式 </w:t>
      </w:r>
    </w:p>
    <w:p w:rsidR="00B81A45" w:rsidRPr="00B81A45" w:rsidRDefault="00B81A45" w:rsidP="00B81A45">
      <w:pPr>
        <w:pStyle w:val="aff1"/>
        <w:autoSpaceDE w:val="0"/>
        <w:autoSpaceDN w:val="0"/>
        <w:spacing w:line="440" w:lineRule="exact"/>
        <w:ind w:left="420" w:firstLineChars="0" w:firstLine="0"/>
        <w:jc w:val="left"/>
        <w:outlineLvl w:val="0"/>
        <w:rPr>
          <w:rFonts w:hAnsi="宋体" w:cs="宋体"/>
          <w:sz w:val="22"/>
        </w:rPr>
      </w:pPr>
      <w:r w:rsidRPr="00B81A45">
        <w:rPr>
          <w:rFonts w:hAnsi="宋体" w:cs="宋体" w:hint="eastAsia"/>
          <w:sz w:val="22"/>
        </w:rPr>
        <w:t xml:space="preserve">1、以网银、银行转账支票、银行电汇、银行保函方式提交。  </w:t>
      </w:r>
    </w:p>
    <w:p w:rsidR="00B81A45" w:rsidRPr="00B81A45" w:rsidRDefault="00B81A45" w:rsidP="00B81A45">
      <w:pPr>
        <w:pStyle w:val="aff1"/>
        <w:autoSpaceDE w:val="0"/>
        <w:autoSpaceDN w:val="0"/>
        <w:spacing w:line="440" w:lineRule="exact"/>
        <w:ind w:left="420" w:firstLineChars="0" w:firstLine="0"/>
        <w:jc w:val="left"/>
        <w:outlineLvl w:val="0"/>
        <w:rPr>
          <w:rFonts w:hAnsi="宋体" w:cs="宋体"/>
          <w:sz w:val="22"/>
        </w:rPr>
      </w:pPr>
      <w:r w:rsidRPr="00B81A45">
        <w:rPr>
          <w:rFonts w:hAnsi="宋体" w:cs="宋体" w:hint="eastAsia"/>
          <w:sz w:val="22"/>
        </w:rPr>
        <w:t xml:space="preserve">2、现金支票和现金不得作为履约保证金提交方式。  </w:t>
      </w:r>
    </w:p>
    <w:p w:rsidR="00B81A45" w:rsidRPr="00B81A45" w:rsidRDefault="00B81A45" w:rsidP="00B81A45">
      <w:pPr>
        <w:pStyle w:val="aff1"/>
        <w:autoSpaceDE w:val="0"/>
        <w:autoSpaceDN w:val="0"/>
        <w:spacing w:line="440" w:lineRule="exact"/>
        <w:ind w:left="420" w:firstLineChars="0" w:firstLine="0"/>
        <w:jc w:val="left"/>
        <w:outlineLvl w:val="0"/>
        <w:rPr>
          <w:rFonts w:hAnsi="宋体" w:cs="宋体"/>
          <w:sz w:val="22"/>
        </w:rPr>
      </w:pPr>
      <w:r w:rsidRPr="00B81A45">
        <w:rPr>
          <w:rFonts w:hAnsi="宋体" w:cs="宋体" w:hint="eastAsia"/>
          <w:sz w:val="22"/>
        </w:rPr>
        <w:t>3、中标人必须通过其公司账户按照规定的方式提交，其名称应与中标单位的名称一致。</w:t>
      </w:r>
    </w:p>
    <w:p w:rsidR="00B81A45" w:rsidRPr="00B81A45" w:rsidRDefault="00B81A45" w:rsidP="00B81A45">
      <w:pPr>
        <w:pStyle w:val="aff1"/>
        <w:autoSpaceDE w:val="0"/>
        <w:autoSpaceDN w:val="0"/>
        <w:spacing w:line="440" w:lineRule="exact"/>
        <w:ind w:left="420" w:firstLineChars="0" w:firstLine="0"/>
        <w:jc w:val="left"/>
        <w:outlineLvl w:val="0"/>
        <w:rPr>
          <w:rFonts w:hAnsi="宋体" w:cs="宋体"/>
          <w:sz w:val="22"/>
        </w:rPr>
      </w:pPr>
      <w:r w:rsidRPr="00B81A45">
        <w:rPr>
          <w:rFonts w:hAnsi="宋体" w:cs="宋体" w:hint="eastAsia"/>
          <w:sz w:val="22"/>
        </w:rPr>
        <w:t>4、中标人在缴纳履约保证金时必须在附言、备注和用途栏注明“项目编号及标段”，</w:t>
      </w:r>
    </w:p>
    <w:p w:rsidR="00B81A45" w:rsidRPr="00B81A45" w:rsidRDefault="00B81A45" w:rsidP="00B81A45">
      <w:pPr>
        <w:autoSpaceDE w:val="0"/>
        <w:autoSpaceDN w:val="0"/>
        <w:spacing w:line="440" w:lineRule="exact"/>
        <w:jc w:val="left"/>
        <w:outlineLvl w:val="0"/>
        <w:rPr>
          <w:rFonts w:hAnsi="宋体" w:cs="宋体"/>
          <w:kern w:val="0"/>
          <w:sz w:val="22"/>
        </w:rPr>
      </w:pPr>
      <w:r w:rsidRPr="00B81A45">
        <w:rPr>
          <w:rFonts w:hAnsi="宋体" w:cs="宋体" w:hint="eastAsia"/>
          <w:kern w:val="0"/>
          <w:sz w:val="22"/>
        </w:rPr>
        <w:t>否则可能造成延迟退还。</w:t>
      </w:r>
    </w:p>
    <w:p w:rsidR="00B81A45" w:rsidRPr="00B81A45" w:rsidRDefault="00B81A45" w:rsidP="00B81A45">
      <w:pPr>
        <w:pStyle w:val="aff1"/>
        <w:autoSpaceDE w:val="0"/>
        <w:autoSpaceDN w:val="0"/>
        <w:spacing w:line="440" w:lineRule="exact"/>
        <w:ind w:left="420" w:firstLineChars="0" w:firstLine="0"/>
        <w:jc w:val="left"/>
        <w:outlineLvl w:val="0"/>
        <w:rPr>
          <w:rFonts w:hAnsi="宋体" w:cs="宋体"/>
          <w:sz w:val="22"/>
        </w:rPr>
      </w:pPr>
      <w:r w:rsidRPr="00B81A45">
        <w:rPr>
          <w:rFonts w:hAnsi="宋体" w:cs="宋体" w:hint="eastAsia"/>
          <w:sz w:val="22"/>
        </w:rPr>
        <w:t xml:space="preserve">7.4.2履约保证金提交比例和数额 </w:t>
      </w:r>
    </w:p>
    <w:p w:rsidR="00B81A45" w:rsidRPr="00B81A45" w:rsidRDefault="00B81A45" w:rsidP="00B81A45">
      <w:pPr>
        <w:pStyle w:val="aff1"/>
        <w:autoSpaceDE w:val="0"/>
        <w:autoSpaceDN w:val="0"/>
        <w:spacing w:line="440" w:lineRule="exact"/>
        <w:ind w:left="420" w:firstLineChars="0" w:firstLine="0"/>
        <w:jc w:val="left"/>
        <w:outlineLvl w:val="0"/>
        <w:rPr>
          <w:rFonts w:hAnsi="宋体" w:cs="宋体"/>
          <w:sz w:val="22"/>
        </w:rPr>
      </w:pPr>
      <w:r w:rsidRPr="00B81A45">
        <w:rPr>
          <w:rFonts w:hAnsi="宋体" w:cs="宋体" w:hint="eastAsia"/>
          <w:sz w:val="22"/>
        </w:rPr>
        <w:t>履约保证金数额不得超过中标合同金额的5%。</w:t>
      </w:r>
    </w:p>
    <w:p w:rsidR="00B81A45" w:rsidRPr="00B81A45" w:rsidRDefault="00B81A45" w:rsidP="00B81A45">
      <w:pPr>
        <w:pStyle w:val="aff1"/>
        <w:autoSpaceDE w:val="0"/>
        <w:autoSpaceDN w:val="0"/>
        <w:spacing w:line="440" w:lineRule="exact"/>
        <w:ind w:left="420" w:firstLineChars="0" w:firstLine="0"/>
        <w:jc w:val="left"/>
        <w:outlineLvl w:val="0"/>
        <w:rPr>
          <w:rFonts w:hAnsi="宋体" w:cs="宋体"/>
          <w:sz w:val="22"/>
        </w:rPr>
      </w:pPr>
      <w:r w:rsidRPr="00B81A45">
        <w:rPr>
          <w:rFonts w:hAnsi="宋体" w:cs="宋体" w:hint="eastAsia"/>
          <w:sz w:val="22"/>
        </w:rPr>
        <w:t xml:space="preserve">7.4.3履约保证金的退还 </w:t>
      </w:r>
    </w:p>
    <w:p w:rsidR="00B81A45" w:rsidRPr="00B81A45" w:rsidRDefault="00B81A45" w:rsidP="00B81A45">
      <w:pPr>
        <w:pStyle w:val="aff1"/>
        <w:autoSpaceDE w:val="0"/>
        <w:autoSpaceDN w:val="0"/>
        <w:spacing w:line="440" w:lineRule="exact"/>
        <w:ind w:left="420" w:firstLineChars="0" w:firstLine="0"/>
        <w:jc w:val="left"/>
        <w:outlineLvl w:val="0"/>
        <w:rPr>
          <w:rFonts w:hAnsi="宋体" w:cs="宋体"/>
          <w:sz w:val="22"/>
        </w:rPr>
      </w:pPr>
      <w:r w:rsidRPr="00B81A45">
        <w:rPr>
          <w:rFonts w:hAnsi="宋体" w:cs="宋体" w:hint="eastAsia"/>
          <w:sz w:val="22"/>
        </w:rPr>
        <w:t>1、项目完工后，由招标人出具《履约保证金退还通知单》，中心财务凭《履约保证金</w:t>
      </w:r>
    </w:p>
    <w:p w:rsidR="00B81A45" w:rsidRPr="00B81A45" w:rsidRDefault="00B81A45" w:rsidP="00B81A45">
      <w:pPr>
        <w:autoSpaceDE w:val="0"/>
        <w:autoSpaceDN w:val="0"/>
        <w:spacing w:line="440" w:lineRule="exact"/>
        <w:jc w:val="left"/>
        <w:outlineLvl w:val="0"/>
        <w:rPr>
          <w:rFonts w:hAnsi="宋体" w:cs="宋体"/>
          <w:kern w:val="0"/>
          <w:sz w:val="22"/>
        </w:rPr>
      </w:pPr>
      <w:r w:rsidRPr="00B81A45">
        <w:rPr>
          <w:rFonts w:hAnsi="宋体" w:cs="宋体" w:hint="eastAsia"/>
          <w:kern w:val="0"/>
          <w:sz w:val="22"/>
        </w:rPr>
        <w:t>退还通知单》在五个工作日内退还履约保证金及银行同期活期存款利息至中标人账户。</w:t>
      </w:r>
      <w:r w:rsidRPr="00B81A45">
        <w:rPr>
          <w:rFonts w:hAnsi="宋体" w:cs="宋体" w:hint="eastAsia"/>
          <w:kern w:val="0"/>
          <w:sz w:val="22"/>
        </w:rPr>
        <w:t xml:space="preserve">  </w:t>
      </w:r>
    </w:p>
    <w:p w:rsidR="00B81A45" w:rsidRPr="00B81A45" w:rsidRDefault="00B81A45" w:rsidP="00B81A45">
      <w:pPr>
        <w:pStyle w:val="aff1"/>
        <w:autoSpaceDE w:val="0"/>
        <w:autoSpaceDN w:val="0"/>
        <w:spacing w:line="440" w:lineRule="exact"/>
        <w:ind w:left="420" w:firstLineChars="0" w:firstLine="0"/>
        <w:jc w:val="left"/>
        <w:outlineLvl w:val="0"/>
        <w:rPr>
          <w:rFonts w:hAnsi="宋体" w:cs="宋体"/>
          <w:sz w:val="22"/>
        </w:rPr>
      </w:pPr>
      <w:r w:rsidRPr="00B81A45">
        <w:rPr>
          <w:rFonts w:hAnsi="宋体" w:cs="宋体" w:hint="eastAsia"/>
          <w:sz w:val="22"/>
        </w:rPr>
        <w:t>2、中标人因发生质疑、投诉、举报或有关部门立案调查的，中心依据相关行政监督部</w:t>
      </w:r>
    </w:p>
    <w:p w:rsidR="00B81A45" w:rsidRPr="00B81A45" w:rsidRDefault="00B81A45" w:rsidP="00B81A45">
      <w:pPr>
        <w:autoSpaceDE w:val="0"/>
        <w:autoSpaceDN w:val="0"/>
        <w:spacing w:line="440" w:lineRule="exact"/>
        <w:jc w:val="left"/>
        <w:outlineLvl w:val="0"/>
        <w:rPr>
          <w:rFonts w:hAnsi="宋体" w:cs="宋体"/>
          <w:kern w:val="0"/>
          <w:sz w:val="22"/>
        </w:rPr>
      </w:pPr>
      <w:r w:rsidRPr="00B81A45">
        <w:rPr>
          <w:rFonts w:hAnsi="宋体" w:cs="宋体" w:hint="eastAsia"/>
          <w:kern w:val="0"/>
          <w:sz w:val="22"/>
        </w:rPr>
        <w:t>门的意见暂停退还或没收其履约保证金，待行政监督部门对相关情况处置后，按照有关规定办理。</w:t>
      </w:r>
    </w:p>
    <w:p w:rsidR="00AE274C" w:rsidRPr="00AE274C" w:rsidRDefault="00AE274C" w:rsidP="00430FDD">
      <w:pPr>
        <w:pStyle w:val="Default"/>
        <w:widowControl/>
        <w:spacing w:line="400" w:lineRule="exact"/>
        <w:jc w:val="both"/>
        <w:outlineLvl w:val="0"/>
        <w:rPr>
          <w:rFonts w:hAnsi="宋体" w:cs="宋体"/>
          <w:color w:val="auto"/>
        </w:rPr>
      </w:pPr>
      <w:r w:rsidRPr="00AE274C">
        <w:rPr>
          <w:rFonts w:hAnsi="宋体" w:cs="宋体" w:hint="eastAsia"/>
          <w:b/>
          <w:color w:val="auto"/>
        </w:rPr>
        <w:t>8.</w:t>
      </w:r>
      <w:r w:rsidRPr="00AE274C">
        <w:rPr>
          <w:rFonts w:hAnsi="宋体" w:cs="宋体" w:hint="eastAsia"/>
          <w:color w:val="auto"/>
        </w:rPr>
        <w:t xml:space="preserve"> 重新招标和不再招标</w:t>
      </w:r>
    </w:p>
    <w:p w:rsidR="00AE274C" w:rsidRPr="00AE274C" w:rsidRDefault="00AE274C" w:rsidP="00430FDD">
      <w:pPr>
        <w:widowControl/>
        <w:autoSpaceDE w:val="0"/>
        <w:autoSpaceDN w:val="0"/>
        <w:adjustRightInd w:val="0"/>
        <w:spacing w:line="400" w:lineRule="exact"/>
        <w:jc w:val="left"/>
        <w:outlineLvl w:val="0"/>
        <w:rPr>
          <w:rFonts w:ascii="宋体" w:hAnsi="宋体" w:cs="宋体"/>
          <w:kern w:val="0"/>
          <w:sz w:val="22"/>
        </w:rPr>
      </w:pPr>
      <w:r w:rsidRPr="00AE274C">
        <w:rPr>
          <w:rFonts w:ascii="宋体" w:hAnsi="宋体" w:cs="宋体" w:hint="eastAsia"/>
          <w:b/>
          <w:kern w:val="0"/>
          <w:sz w:val="22"/>
        </w:rPr>
        <w:t>8.1</w:t>
      </w:r>
      <w:r w:rsidRPr="00AE274C">
        <w:rPr>
          <w:rFonts w:ascii="宋体" w:hAnsi="宋体" w:cs="宋体" w:hint="eastAsia"/>
          <w:kern w:val="0"/>
          <w:sz w:val="22"/>
        </w:rPr>
        <w:t xml:space="preserve"> 重新招标</w:t>
      </w:r>
    </w:p>
    <w:p w:rsidR="00AE274C" w:rsidRPr="00AE274C" w:rsidRDefault="00AE274C" w:rsidP="00430FDD">
      <w:pPr>
        <w:widowControl/>
        <w:autoSpaceDE w:val="0"/>
        <w:autoSpaceDN w:val="0"/>
        <w:adjustRightInd w:val="0"/>
        <w:spacing w:line="400" w:lineRule="exact"/>
        <w:ind w:firstLineChars="200" w:firstLine="440"/>
        <w:jc w:val="left"/>
        <w:rPr>
          <w:rFonts w:ascii="宋体" w:hAnsi="宋体" w:cs="宋体"/>
          <w:kern w:val="0"/>
          <w:sz w:val="22"/>
        </w:rPr>
      </w:pPr>
      <w:r w:rsidRPr="00AE274C">
        <w:rPr>
          <w:rFonts w:ascii="宋体" w:hAnsi="宋体" w:cs="宋体" w:hint="eastAsia"/>
          <w:kern w:val="0"/>
          <w:sz w:val="22"/>
        </w:rPr>
        <w:t>有下列情形之一的，招标人将重新招标：</w:t>
      </w:r>
    </w:p>
    <w:p w:rsidR="00AE274C" w:rsidRPr="00AE274C" w:rsidRDefault="00AE274C" w:rsidP="00430FDD">
      <w:pPr>
        <w:widowControl/>
        <w:autoSpaceDE w:val="0"/>
        <w:autoSpaceDN w:val="0"/>
        <w:adjustRightInd w:val="0"/>
        <w:spacing w:line="400" w:lineRule="exact"/>
        <w:ind w:firstLineChars="200" w:firstLine="440"/>
        <w:jc w:val="left"/>
        <w:rPr>
          <w:rFonts w:ascii="宋体" w:hAnsi="宋体" w:cs="宋体"/>
          <w:kern w:val="0"/>
          <w:sz w:val="22"/>
        </w:rPr>
      </w:pPr>
      <w:r w:rsidRPr="00AE274C">
        <w:rPr>
          <w:rFonts w:ascii="宋体" w:hAnsi="宋体" w:cs="宋体" w:hint="eastAsia"/>
          <w:kern w:val="0"/>
          <w:sz w:val="22"/>
        </w:rPr>
        <w:lastRenderedPageBreak/>
        <w:t>（1）投标截止时间止，投标人少于3个的；</w:t>
      </w:r>
    </w:p>
    <w:p w:rsidR="00AE274C" w:rsidRPr="00AE274C" w:rsidRDefault="00AE274C" w:rsidP="00430FDD">
      <w:pPr>
        <w:widowControl/>
        <w:autoSpaceDE w:val="0"/>
        <w:autoSpaceDN w:val="0"/>
        <w:adjustRightInd w:val="0"/>
        <w:spacing w:line="400" w:lineRule="exact"/>
        <w:ind w:firstLineChars="200" w:firstLine="440"/>
        <w:jc w:val="left"/>
        <w:rPr>
          <w:rFonts w:ascii="宋体" w:hAnsi="宋体" w:cs="宋体"/>
          <w:kern w:val="0"/>
          <w:sz w:val="22"/>
        </w:rPr>
      </w:pPr>
      <w:r w:rsidRPr="00AE274C">
        <w:rPr>
          <w:rFonts w:ascii="宋体" w:hAnsi="宋体" w:cs="宋体" w:hint="eastAsia"/>
          <w:kern w:val="0"/>
          <w:sz w:val="22"/>
        </w:rPr>
        <w:t>（2）经评标委员会评审后否决所有投标的。</w:t>
      </w:r>
    </w:p>
    <w:p w:rsidR="00AE274C" w:rsidRPr="00AE274C" w:rsidRDefault="00AE274C" w:rsidP="00430FDD">
      <w:pPr>
        <w:widowControl/>
        <w:autoSpaceDE w:val="0"/>
        <w:autoSpaceDN w:val="0"/>
        <w:adjustRightInd w:val="0"/>
        <w:spacing w:line="400" w:lineRule="exact"/>
        <w:jc w:val="left"/>
        <w:outlineLvl w:val="0"/>
        <w:rPr>
          <w:rFonts w:ascii="宋体" w:hAnsi="宋体" w:cs="宋体"/>
          <w:kern w:val="0"/>
          <w:sz w:val="22"/>
        </w:rPr>
      </w:pPr>
      <w:r w:rsidRPr="00AE274C">
        <w:rPr>
          <w:rFonts w:ascii="宋体" w:hAnsi="宋体" w:cs="宋体" w:hint="eastAsia"/>
          <w:b/>
          <w:kern w:val="0"/>
          <w:sz w:val="22"/>
        </w:rPr>
        <w:t>8.2</w:t>
      </w:r>
      <w:r w:rsidRPr="00AE274C">
        <w:rPr>
          <w:rFonts w:ascii="宋体" w:hAnsi="宋体" w:cs="宋体" w:hint="eastAsia"/>
          <w:kern w:val="0"/>
          <w:sz w:val="22"/>
        </w:rPr>
        <w:t xml:space="preserve"> 不再招标</w:t>
      </w:r>
    </w:p>
    <w:p w:rsidR="00AE274C" w:rsidRPr="00AE274C" w:rsidRDefault="00AE274C" w:rsidP="00430FDD">
      <w:pPr>
        <w:widowControl/>
        <w:autoSpaceDE w:val="0"/>
        <w:autoSpaceDN w:val="0"/>
        <w:adjustRightInd w:val="0"/>
        <w:spacing w:line="400" w:lineRule="exact"/>
        <w:ind w:firstLineChars="200" w:firstLine="440"/>
        <w:jc w:val="left"/>
        <w:rPr>
          <w:rFonts w:ascii="宋体" w:hAnsi="宋体" w:cs="宋体"/>
          <w:kern w:val="0"/>
          <w:sz w:val="22"/>
        </w:rPr>
      </w:pPr>
      <w:r w:rsidRPr="00AE274C">
        <w:rPr>
          <w:rFonts w:ascii="宋体" w:hAnsi="宋体" w:cs="宋体" w:hint="eastAsia"/>
          <w:kern w:val="0"/>
          <w:sz w:val="22"/>
        </w:rPr>
        <w:t>重新招标后投标人仍少于3个或者所有投标被否决的，属于必须审批或核准的工程建设项目，经原审批或核准部门批准后不再进行招标。</w:t>
      </w:r>
    </w:p>
    <w:p w:rsidR="00AE274C" w:rsidRPr="00AE274C" w:rsidRDefault="00AE274C" w:rsidP="00430FDD">
      <w:pPr>
        <w:pStyle w:val="Default"/>
        <w:widowControl/>
        <w:spacing w:line="400" w:lineRule="exact"/>
        <w:jc w:val="both"/>
        <w:outlineLvl w:val="0"/>
        <w:rPr>
          <w:rFonts w:hAnsi="宋体" w:cs="宋体"/>
          <w:color w:val="auto"/>
        </w:rPr>
      </w:pPr>
      <w:r w:rsidRPr="00AE274C">
        <w:rPr>
          <w:rFonts w:hAnsi="宋体" w:cs="宋体" w:hint="eastAsia"/>
          <w:b/>
          <w:color w:val="auto"/>
        </w:rPr>
        <w:t>9.</w:t>
      </w:r>
      <w:r w:rsidRPr="00AE274C">
        <w:rPr>
          <w:rFonts w:hAnsi="宋体" w:cs="宋体" w:hint="eastAsia"/>
          <w:color w:val="auto"/>
        </w:rPr>
        <w:t xml:space="preserve"> 纪律和监督</w:t>
      </w:r>
    </w:p>
    <w:p w:rsidR="00AE274C" w:rsidRPr="00AE274C" w:rsidRDefault="00AE274C" w:rsidP="00430FDD">
      <w:pPr>
        <w:widowControl/>
        <w:autoSpaceDE w:val="0"/>
        <w:autoSpaceDN w:val="0"/>
        <w:adjustRightInd w:val="0"/>
        <w:spacing w:line="400" w:lineRule="exact"/>
        <w:jc w:val="left"/>
        <w:outlineLvl w:val="0"/>
        <w:rPr>
          <w:rFonts w:ascii="宋体" w:hAnsi="宋体" w:cs="宋体"/>
          <w:kern w:val="0"/>
          <w:sz w:val="22"/>
        </w:rPr>
      </w:pPr>
      <w:r w:rsidRPr="00AE274C">
        <w:rPr>
          <w:rFonts w:ascii="宋体" w:hAnsi="宋体" w:cs="宋体" w:hint="eastAsia"/>
          <w:b/>
          <w:kern w:val="0"/>
          <w:sz w:val="22"/>
        </w:rPr>
        <w:t>9.1</w:t>
      </w:r>
      <w:r w:rsidRPr="00AE274C">
        <w:rPr>
          <w:rFonts w:ascii="宋体" w:hAnsi="宋体" w:cs="宋体" w:hint="eastAsia"/>
          <w:kern w:val="0"/>
          <w:sz w:val="22"/>
        </w:rPr>
        <w:t xml:space="preserve"> 对招标人的纪律要求</w:t>
      </w:r>
    </w:p>
    <w:p w:rsidR="00AE274C" w:rsidRPr="00AE274C" w:rsidRDefault="00AE274C" w:rsidP="00430FDD">
      <w:pPr>
        <w:widowControl/>
        <w:autoSpaceDE w:val="0"/>
        <w:autoSpaceDN w:val="0"/>
        <w:adjustRightInd w:val="0"/>
        <w:spacing w:line="400" w:lineRule="exact"/>
        <w:ind w:firstLineChars="200" w:firstLine="440"/>
        <w:jc w:val="left"/>
        <w:rPr>
          <w:rFonts w:ascii="宋体" w:hAnsi="宋体" w:cs="宋体"/>
          <w:kern w:val="0"/>
          <w:sz w:val="22"/>
        </w:rPr>
      </w:pPr>
      <w:r w:rsidRPr="00AE274C">
        <w:rPr>
          <w:rFonts w:ascii="宋体" w:hAnsi="宋体" w:cs="宋体" w:hint="eastAsia"/>
          <w:kern w:val="0"/>
          <w:sz w:val="22"/>
        </w:rPr>
        <w:t>招标人不得泄漏招标投标活动中应当保密的情况和资料，不得与投标人串通损害国家利益、社会公共利益或者他人合法权益。</w:t>
      </w:r>
    </w:p>
    <w:p w:rsidR="00AE274C" w:rsidRPr="00AE274C" w:rsidRDefault="00AE274C" w:rsidP="00430FDD">
      <w:pPr>
        <w:widowControl/>
        <w:autoSpaceDE w:val="0"/>
        <w:autoSpaceDN w:val="0"/>
        <w:adjustRightInd w:val="0"/>
        <w:spacing w:line="400" w:lineRule="exact"/>
        <w:jc w:val="left"/>
        <w:outlineLvl w:val="0"/>
        <w:rPr>
          <w:rFonts w:ascii="宋体" w:hAnsi="宋体" w:cs="宋体"/>
          <w:kern w:val="0"/>
          <w:sz w:val="22"/>
        </w:rPr>
      </w:pPr>
      <w:r w:rsidRPr="00AE274C">
        <w:rPr>
          <w:rFonts w:ascii="宋体" w:hAnsi="宋体" w:cs="宋体" w:hint="eastAsia"/>
          <w:b/>
          <w:kern w:val="0"/>
          <w:sz w:val="22"/>
        </w:rPr>
        <w:t>9.2</w:t>
      </w:r>
      <w:r w:rsidRPr="00AE274C">
        <w:rPr>
          <w:rFonts w:ascii="宋体" w:hAnsi="宋体" w:cs="宋体" w:hint="eastAsia"/>
          <w:kern w:val="0"/>
          <w:sz w:val="22"/>
        </w:rPr>
        <w:t xml:space="preserve"> 对投标人的纪律要求</w:t>
      </w:r>
    </w:p>
    <w:p w:rsidR="00AE274C" w:rsidRPr="00AE274C" w:rsidRDefault="00AE274C" w:rsidP="00430FDD">
      <w:pPr>
        <w:widowControl/>
        <w:autoSpaceDE w:val="0"/>
        <w:autoSpaceDN w:val="0"/>
        <w:adjustRightInd w:val="0"/>
        <w:spacing w:line="400" w:lineRule="exact"/>
        <w:ind w:firstLineChars="200" w:firstLine="440"/>
        <w:jc w:val="left"/>
        <w:rPr>
          <w:rFonts w:ascii="宋体" w:hAnsi="宋体" w:cs="宋体"/>
          <w:kern w:val="0"/>
          <w:sz w:val="22"/>
        </w:rPr>
      </w:pPr>
      <w:r w:rsidRPr="00AE274C">
        <w:rPr>
          <w:rFonts w:ascii="宋体" w:hAnsi="宋体" w:cs="宋体" w:hint="eastAsia"/>
          <w:kern w:val="0"/>
          <w:sz w:val="22"/>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AE274C" w:rsidRPr="00AE274C" w:rsidRDefault="00AE274C" w:rsidP="00430FDD">
      <w:pPr>
        <w:widowControl/>
        <w:autoSpaceDE w:val="0"/>
        <w:autoSpaceDN w:val="0"/>
        <w:adjustRightInd w:val="0"/>
        <w:spacing w:line="400" w:lineRule="exact"/>
        <w:jc w:val="left"/>
        <w:outlineLvl w:val="0"/>
        <w:rPr>
          <w:rFonts w:ascii="宋体" w:hAnsi="宋体" w:cs="宋体"/>
          <w:kern w:val="0"/>
          <w:sz w:val="22"/>
        </w:rPr>
      </w:pPr>
      <w:r w:rsidRPr="00AE274C">
        <w:rPr>
          <w:rFonts w:ascii="宋体" w:hAnsi="宋体" w:cs="宋体" w:hint="eastAsia"/>
          <w:b/>
          <w:kern w:val="0"/>
          <w:sz w:val="22"/>
        </w:rPr>
        <w:t>9.3</w:t>
      </w:r>
      <w:r w:rsidRPr="00AE274C">
        <w:rPr>
          <w:rFonts w:ascii="宋体" w:hAnsi="宋体" w:cs="宋体" w:hint="eastAsia"/>
          <w:kern w:val="0"/>
          <w:sz w:val="22"/>
        </w:rPr>
        <w:t xml:space="preserve"> 对评标委员会成员的纪律要求</w:t>
      </w:r>
    </w:p>
    <w:p w:rsidR="00AE274C" w:rsidRPr="00AE274C" w:rsidRDefault="00AE274C" w:rsidP="00430FDD">
      <w:pPr>
        <w:widowControl/>
        <w:autoSpaceDE w:val="0"/>
        <w:autoSpaceDN w:val="0"/>
        <w:adjustRightInd w:val="0"/>
        <w:spacing w:line="400" w:lineRule="exact"/>
        <w:ind w:firstLineChars="200" w:firstLine="440"/>
        <w:jc w:val="left"/>
        <w:rPr>
          <w:rFonts w:ascii="宋体" w:hAnsi="宋体" w:cs="宋体"/>
          <w:kern w:val="0"/>
          <w:sz w:val="22"/>
        </w:rPr>
      </w:pPr>
      <w:r w:rsidRPr="00AE274C">
        <w:rPr>
          <w:rFonts w:ascii="宋体" w:hAnsi="宋体" w:cs="宋体" w:hint="eastAsia"/>
          <w:kern w:val="0"/>
          <w:sz w:val="22"/>
        </w:rPr>
        <w:t>评标委员会成员不得收受他人的财物或者其他好处，不得向他人透漏对投标文件的评审和比较、中标候选人的推荐情况以及评标有关的其他情况。在评标活动中，</w:t>
      </w:r>
      <w:r w:rsidR="00835968">
        <w:rPr>
          <w:rFonts w:ascii="宋体" w:hAnsi="宋体" w:cs="宋体" w:hint="eastAsia"/>
          <w:kern w:val="0"/>
          <w:sz w:val="22"/>
        </w:rPr>
        <w:t>评标委员会成员不得擅离职守，影响评标程序正常进行，不得使用</w:t>
      </w:r>
      <w:r w:rsidRPr="00AE274C">
        <w:rPr>
          <w:rFonts w:ascii="宋体" w:hAnsi="宋体" w:cs="宋体" w:hint="eastAsia"/>
          <w:kern w:val="0"/>
          <w:sz w:val="22"/>
        </w:rPr>
        <w:t>“评标办法”没有规定的评审因素和标准进行评标。</w:t>
      </w:r>
    </w:p>
    <w:p w:rsidR="00AE274C" w:rsidRPr="00AE274C" w:rsidRDefault="00AE274C" w:rsidP="00430FDD">
      <w:pPr>
        <w:widowControl/>
        <w:autoSpaceDE w:val="0"/>
        <w:autoSpaceDN w:val="0"/>
        <w:adjustRightInd w:val="0"/>
        <w:spacing w:line="400" w:lineRule="exact"/>
        <w:jc w:val="left"/>
        <w:outlineLvl w:val="0"/>
        <w:rPr>
          <w:rFonts w:ascii="宋体" w:hAnsi="宋体" w:cs="宋体"/>
          <w:kern w:val="0"/>
          <w:sz w:val="22"/>
        </w:rPr>
      </w:pPr>
      <w:r w:rsidRPr="00AE274C">
        <w:rPr>
          <w:rFonts w:ascii="宋体" w:hAnsi="宋体" w:cs="宋体" w:hint="eastAsia"/>
          <w:b/>
          <w:kern w:val="0"/>
          <w:sz w:val="22"/>
        </w:rPr>
        <w:t>9.4</w:t>
      </w:r>
      <w:r w:rsidRPr="00AE274C">
        <w:rPr>
          <w:rFonts w:ascii="宋体" w:hAnsi="宋体" w:cs="宋体" w:hint="eastAsia"/>
          <w:kern w:val="0"/>
          <w:sz w:val="22"/>
        </w:rPr>
        <w:t xml:space="preserve"> 对与评标活动有关的工作人员的纪律要求</w:t>
      </w:r>
    </w:p>
    <w:p w:rsidR="00AE274C" w:rsidRPr="00AE274C" w:rsidRDefault="00AE274C" w:rsidP="00430FDD">
      <w:pPr>
        <w:widowControl/>
        <w:autoSpaceDE w:val="0"/>
        <w:autoSpaceDN w:val="0"/>
        <w:adjustRightInd w:val="0"/>
        <w:spacing w:line="400" w:lineRule="exact"/>
        <w:ind w:firstLineChars="200" w:firstLine="440"/>
        <w:jc w:val="left"/>
        <w:rPr>
          <w:rFonts w:ascii="宋体" w:hAnsi="宋体" w:cs="宋体"/>
          <w:kern w:val="0"/>
          <w:sz w:val="22"/>
        </w:rPr>
      </w:pPr>
      <w:r w:rsidRPr="00AE274C">
        <w:rPr>
          <w:rFonts w:ascii="宋体" w:hAnsi="宋体" w:cs="宋体" w:hint="eastAsia"/>
          <w:kern w:val="0"/>
          <w:sz w:val="22"/>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AE274C" w:rsidRPr="00AE274C" w:rsidRDefault="00AE274C" w:rsidP="00430FDD">
      <w:pPr>
        <w:widowControl/>
        <w:autoSpaceDE w:val="0"/>
        <w:autoSpaceDN w:val="0"/>
        <w:adjustRightInd w:val="0"/>
        <w:spacing w:line="400" w:lineRule="exact"/>
        <w:jc w:val="left"/>
        <w:outlineLvl w:val="0"/>
        <w:rPr>
          <w:rFonts w:ascii="宋体" w:hAnsi="宋体" w:cs="宋体"/>
          <w:kern w:val="0"/>
          <w:sz w:val="22"/>
        </w:rPr>
      </w:pPr>
      <w:r w:rsidRPr="00AE274C">
        <w:rPr>
          <w:rFonts w:ascii="宋体" w:hAnsi="宋体" w:cs="宋体" w:hint="eastAsia"/>
          <w:b/>
          <w:kern w:val="0"/>
          <w:sz w:val="22"/>
        </w:rPr>
        <w:t xml:space="preserve">9.5 </w:t>
      </w:r>
      <w:r w:rsidRPr="00AE274C">
        <w:rPr>
          <w:rFonts w:ascii="宋体" w:hAnsi="宋体" w:cs="宋体" w:hint="eastAsia"/>
          <w:kern w:val="0"/>
          <w:sz w:val="22"/>
        </w:rPr>
        <w:t>投诉</w:t>
      </w:r>
    </w:p>
    <w:p w:rsidR="00AE274C" w:rsidRPr="00AE274C" w:rsidRDefault="00AE274C" w:rsidP="00430FDD">
      <w:pPr>
        <w:widowControl/>
        <w:autoSpaceDE w:val="0"/>
        <w:autoSpaceDN w:val="0"/>
        <w:adjustRightInd w:val="0"/>
        <w:spacing w:line="400" w:lineRule="exact"/>
        <w:ind w:firstLineChars="200" w:firstLine="440"/>
        <w:jc w:val="left"/>
        <w:rPr>
          <w:rFonts w:ascii="宋体" w:hAnsi="宋体" w:cs="宋体"/>
          <w:kern w:val="0"/>
          <w:sz w:val="22"/>
        </w:rPr>
      </w:pPr>
      <w:r w:rsidRPr="00AE274C">
        <w:rPr>
          <w:rFonts w:ascii="宋体" w:hAnsi="宋体" w:cs="宋体" w:hint="eastAsia"/>
          <w:kern w:val="0"/>
          <w:sz w:val="22"/>
        </w:rPr>
        <w:t>投标人和其他利害关系人认为本次招标活动违反法律、法规和规章规定的，有权向有关行政监督部门投诉。</w:t>
      </w:r>
    </w:p>
    <w:p w:rsidR="00AE274C" w:rsidRPr="00AE274C" w:rsidRDefault="00AE274C" w:rsidP="00430FDD">
      <w:pPr>
        <w:pStyle w:val="Default"/>
        <w:widowControl/>
        <w:spacing w:line="400" w:lineRule="exact"/>
        <w:jc w:val="both"/>
        <w:outlineLvl w:val="0"/>
        <w:rPr>
          <w:rFonts w:hAnsi="宋体" w:cs="宋体"/>
          <w:color w:val="auto"/>
          <w:sz w:val="22"/>
        </w:rPr>
      </w:pPr>
      <w:r w:rsidRPr="00AE274C">
        <w:rPr>
          <w:rFonts w:hAnsi="宋体" w:cs="宋体" w:hint="eastAsia"/>
          <w:b/>
          <w:color w:val="auto"/>
          <w:sz w:val="22"/>
        </w:rPr>
        <w:t>10.</w:t>
      </w:r>
      <w:r w:rsidRPr="00AE274C">
        <w:rPr>
          <w:rFonts w:hAnsi="宋体" w:cs="宋体" w:hint="eastAsia"/>
          <w:color w:val="auto"/>
          <w:sz w:val="22"/>
        </w:rPr>
        <w:t xml:space="preserve"> 需要补充的其他内容</w:t>
      </w:r>
    </w:p>
    <w:p w:rsidR="00AE274C" w:rsidRPr="00AE274C" w:rsidRDefault="00AE274C" w:rsidP="00430FDD">
      <w:pPr>
        <w:spacing w:line="400" w:lineRule="exact"/>
        <w:ind w:rightChars="-183" w:right="-384"/>
        <w:rPr>
          <w:rFonts w:ascii="宋体" w:hAnsi="宋体" w:cs="宋体"/>
          <w:kern w:val="0"/>
          <w:sz w:val="22"/>
          <w:szCs w:val="22"/>
        </w:rPr>
      </w:pPr>
      <w:r w:rsidRPr="00AE274C">
        <w:rPr>
          <w:rFonts w:ascii="宋体" w:hAnsi="宋体" w:cs="宋体" w:hint="eastAsia"/>
          <w:kern w:val="0"/>
          <w:sz w:val="22"/>
          <w:szCs w:val="22"/>
        </w:rPr>
        <w:t xml:space="preserve"> 需要补充的其他内容：见投标人须知前附表。</w:t>
      </w:r>
    </w:p>
    <w:p w:rsidR="00BB7AF1" w:rsidRDefault="00BB7AF1">
      <w:pPr>
        <w:spacing w:line="4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480" w:lineRule="exact"/>
        <w:rPr>
          <w:rFonts w:ascii="宋体" w:hAnsi="宋体" w:cs="宋体"/>
          <w:b/>
          <w:bCs/>
          <w:kern w:val="0"/>
          <w:sz w:val="36"/>
          <w:szCs w:val="36"/>
        </w:rPr>
      </w:pPr>
    </w:p>
    <w:p w:rsidR="001C5198" w:rsidRDefault="001C5198">
      <w:pPr>
        <w:spacing w:line="480" w:lineRule="exact"/>
        <w:rPr>
          <w:rFonts w:ascii="宋体" w:hAnsi="宋体" w:cs="宋体"/>
          <w:b/>
          <w:bCs/>
          <w:kern w:val="0"/>
          <w:sz w:val="36"/>
          <w:szCs w:val="36"/>
        </w:rPr>
      </w:pPr>
    </w:p>
    <w:p w:rsidR="001C5198" w:rsidRDefault="001C5198">
      <w:pPr>
        <w:spacing w:line="480" w:lineRule="exact"/>
        <w:rPr>
          <w:rFonts w:ascii="宋体" w:hAnsi="宋体" w:cs="宋体"/>
          <w:b/>
          <w:bCs/>
          <w:kern w:val="0"/>
          <w:sz w:val="36"/>
          <w:szCs w:val="36"/>
        </w:rPr>
      </w:pPr>
    </w:p>
    <w:p w:rsidR="001C5198" w:rsidRDefault="001C5198">
      <w:pPr>
        <w:spacing w:line="480" w:lineRule="exact"/>
        <w:rPr>
          <w:rFonts w:ascii="宋体" w:hAnsi="宋体" w:cs="宋体"/>
          <w:b/>
          <w:bCs/>
          <w:kern w:val="0"/>
          <w:sz w:val="36"/>
          <w:szCs w:val="36"/>
        </w:rPr>
      </w:pPr>
    </w:p>
    <w:p w:rsidR="00BB7AF1" w:rsidRDefault="00C263A9">
      <w:pPr>
        <w:spacing w:line="480" w:lineRule="exact"/>
        <w:rPr>
          <w:rFonts w:ascii="新宋体" w:eastAsia="新宋体" w:hAnsi="新宋体"/>
          <w:b/>
          <w:sz w:val="36"/>
          <w:szCs w:val="36"/>
        </w:rPr>
      </w:pPr>
      <w:r>
        <w:rPr>
          <w:rFonts w:ascii="宋体" w:hAnsi="宋体" w:cs="宋体" w:hint="eastAsia"/>
          <w:b/>
          <w:bCs/>
          <w:kern w:val="0"/>
          <w:sz w:val="36"/>
          <w:szCs w:val="36"/>
        </w:rPr>
        <w:lastRenderedPageBreak/>
        <w:t>附表一：投标保证金</w:t>
      </w:r>
    </w:p>
    <w:tbl>
      <w:tblPr>
        <w:tblpPr w:leftFromText="180" w:rightFromText="180" w:vertAnchor="text" w:horzAnchor="margin" w:tblpXSpec="center" w:tblpY="55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7950"/>
      </w:tblGrid>
      <w:tr w:rsidR="00BB7AF1">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tcPr>
          <w:p w:rsidR="00BB7AF1" w:rsidRDefault="00C263A9">
            <w:pPr>
              <w:spacing w:line="500" w:lineRule="exact"/>
              <w:jc w:val="center"/>
              <w:rPr>
                <w:rFonts w:ascii="仿宋_GB2312" w:eastAsia="仿宋_GB2312" w:hAnsi="宋体" w:cs="宋体"/>
                <w:sz w:val="24"/>
              </w:rPr>
            </w:pPr>
            <w:r>
              <w:rPr>
                <w:rFonts w:ascii="仿宋_GB2312" w:eastAsia="仿宋_GB2312" w:hAnsi="宋体" w:cs="宋体" w:hint="eastAsia"/>
                <w:sz w:val="24"/>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BB7AF1" w:rsidRDefault="00C263A9" w:rsidP="009C7410">
            <w:pPr>
              <w:spacing w:line="360" w:lineRule="exact"/>
              <w:rPr>
                <w:rFonts w:ascii="仿宋_GB2312" w:eastAsia="仿宋_GB2312" w:hAnsi="宋体" w:cs="宋体"/>
                <w:sz w:val="24"/>
              </w:rPr>
            </w:pPr>
            <w:r>
              <w:rPr>
                <w:rFonts w:ascii="仿宋_GB2312" w:eastAsia="仿宋_GB2312" w:hAnsi="宋体" w:cs="宋体" w:hint="eastAsia"/>
                <w:sz w:val="24"/>
              </w:rPr>
              <w:t>建安建工公字〔20</w:t>
            </w:r>
            <w:r w:rsidR="007E0B7C">
              <w:rPr>
                <w:rFonts w:ascii="仿宋_GB2312" w:eastAsia="仿宋_GB2312" w:hAnsi="宋体" w:cs="宋体" w:hint="eastAsia"/>
                <w:sz w:val="24"/>
              </w:rPr>
              <w:t>20</w:t>
            </w:r>
            <w:r>
              <w:rPr>
                <w:rFonts w:ascii="仿宋_GB2312" w:eastAsia="仿宋_GB2312" w:hAnsi="宋体" w:cs="宋体" w:hint="eastAsia"/>
                <w:sz w:val="24"/>
              </w:rPr>
              <w:t>〕</w:t>
            </w:r>
            <w:r w:rsidR="009C7410">
              <w:rPr>
                <w:rFonts w:ascii="仿宋_GB2312" w:eastAsia="仿宋_GB2312" w:hAnsi="宋体" w:cs="宋体" w:hint="eastAsia"/>
                <w:sz w:val="24"/>
              </w:rPr>
              <w:t>38</w:t>
            </w:r>
            <w:r>
              <w:rPr>
                <w:rFonts w:ascii="仿宋_GB2312" w:eastAsia="仿宋_GB2312" w:hAnsi="宋体" w:cs="宋体" w:hint="eastAsia"/>
                <w:sz w:val="24"/>
              </w:rPr>
              <w:t>号</w:t>
            </w:r>
          </w:p>
        </w:tc>
      </w:tr>
      <w:tr w:rsidR="00BB7AF1" w:rsidTr="0046779C">
        <w:trPr>
          <w:trHeight w:hRule="exact" w:val="968"/>
        </w:trPr>
        <w:tc>
          <w:tcPr>
            <w:tcW w:w="1590" w:type="dxa"/>
            <w:tcBorders>
              <w:top w:val="single" w:sz="4" w:space="0" w:color="auto"/>
              <w:left w:val="single" w:sz="4" w:space="0" w:color="auto"/>
              <w:bottom w:val="single" w:sz="4" w:space="0" w:color="auto"/>
              <w:right w:val="single" w:sz="4" w:space="0" w:color="auto"/>
            </w:tcBorders>
            <w:vAlign w:val="center"/>
          </w:tcPr>
          <w:p w:rsidR="00BB7AF1" w:rsidRDefault="00C263A9">
            <w:pPr>
              <w:spacing w:line="500" w:lineRule="exact"/>
              <w:jc w:val="center"/>
              <w:rPr>
                <w:rFonts w:ascii="仿宋_GB2312" w:eastAsia="仿宋_GB2312" w:hAnsi="宋体" w:cs="宋体"/>
                <w:sz w:val="24"/>
              </w:rPr>
            </w:pPr>
            <w:r>
              <w:rPr>
                <w:rFonts w:ascii="仿宋_GB2312" w:eastAsia="仿宋_GB2312" w:hAnsi="宋体" w:cs="宋体" w:hint="eastAsia"/>
                <w:sz w:val="24"/>
              </w:rPr>
              <w:t>项目名称</w:t>
            </w:r>
          </w:p>
        </w:tc>
        <w:tc>
          <w:tcPr>
            <w:tcW w:w="7950" w:type="dxa"/>
            <w:tcBorders>
              <w:top w:val="single" w:sz="4" w:space="0" w:color="auto"/>
              <w:left w:val="single" w:sz="4" w:space="0" w:color="auto"/>
              <w:bottom w:val="single" w:sz="4" w:space="0" w:color="auto"/>
              <w:right w:val="single" w:sz="4" w:space="0" w:color="auto"/>
            </w:tcBorders>
          </w:tcPr>
          <w:p w:rsidR="00BB7AF1" w:rsidRDefault="0046779C">
            <w:pPr>
              <w:autoSpaceDE w:val="0"/>
              <w:autoSpaceDN w:val="0"/>
              <w:adjustRightInd w:val="0"/>
              <w:spacing w:line="520" w:lineRule="exact"/>
              <w:outlineLvl w:val="0"/>
              <w:rPr>
                <w:rFonts w:ascii="仿宋_GB2312" w:eastAsia="仿宋_GB2312" w:hAnsi="宋体" w:cs="宋体"/>
                <w:sz w:val="24"/>
              </w:rPr>
            </w:pPr>
            <w:r w:rsidRPr="0046779C">
              <w:rPr>
                <w:rFonts w:ascii="仿宋_GB2312" w:eastAsia="仿宋_GB2312" w:hAnsi="宋体" w:cs="宋体" w:hint="eastAsia"/>
                <w:sz w:val="24"/>
              </w:rPr>
              <w:t>建安区许州路（农大路-龙泉路）、福盛街（魏武大道-许州路）道路建设项目（</w:t>
            </w:r>
            <w:r>
              <w:rPr>
                <w:rFonts w:ascii="仿宋_GB2312" w:eastAsia="仿宋_GB2312" w:hAnsi="宋体" w:cs="宋体" w:hint="eastAsia"/>
                <w:sz w:val="24"/>
              </w:rPr>
              <w:t>二</w:t>
            </w:r>
            <w:r w:rsidRPr="0046779C">
              <w:rPr>
                <w:rFonts w:ascii="仿宋_GB2312" w:eastAsia="仿宋_GB2312" w:hAnsi="宋体" w:cs="宋体" w:hint="eastAsia"/>
                <w:sz w:val="24"/>
              </w:rPr>
              <w:t>标段）</w:t>
            </w:r>
          </w:p>
        </w:tc>
      </w:tr>
      <w:tr w:rsidR="00BB7AF1">
        <w:trPr>
          <w:trHeight w:hRule="exact" w:val="453"/>
        </w:trPr>
        <w:tc>
          <w:tcPr>
            <w:tcW w:w="1590" w:type="dxa"/>
            <w:tcBorders>
              <w:top w:val="single" w:sz="4" w:space="0" w:color="auto"/>
              <w:left w:val="single" w:sz="4" w:space="0" w:color="auto"/>
              <w:bottom w:val="single" w:sz="4" w:space="0" w:color="auto"/>
              <w:right w:val="single" w:sz="4" w:space="0" w:color="auto"/>
            </w:tcBorders>
            <w:vAlign w:val="center"/>
          </w:tcPr>
          <w:p w:rsidR="00BB7AF1" w:rsidRDefault="00C263A9">
            <w:pPr>
              <w:spacing w:line="500" w:lineRule="exact"/>
              <w:jc w:val="center"/>
              <w:rPr>
                <w:rFonts w:ascii="仿宋_GB2312" w:eastAsia="仿宋_GB2312" w:hAnsi="宋体" w:cs="宋体"/>
                <w:sz w:val="24"/>
              </w:rPr>
            </w:pPr>
            <w:r>
              <w:rPr>
                <w:rFonts w:ascii="仿宋_GB2312" w:eastAsia="仿宋_GB2312" w:hAnsi="宋体" w:cs="宋体" w:hint="eastAsia"/>
                <w:sz w:val="24"/>
              </w:rPr>
              <w:t>标段名称</w:t>
            </w:r>
          </w:p>
        </w:tc>
        <w:tc>
          <w:tcPr>
            <w:tcW w:w="7950" w:type="dxa"/>
            <w:tcBorders>
              <w:top w:val="single" w:sz="4" w:space="0" w:color="auto"/>
              <w:left w:val="single" w:sz="4" w:space="0" w:color="auto"/>
              <w:bottom w:val="single" w:sz="4" w:space="0" w:color="auto"/>
              <w:right w:val="single" w:sz="4" w:space="0" w:color="auto"/>
            </w:tcBorders>
          </w:tcPr>
          <w:p w:rsidR="00BB7AF1" w:rsidRDefault="00C263A9">
            <w:pPr>
              <w:spacing w:line="500" w:lineRule="exact"/>
              <w:rPr>
                <w:rFonts w:ascii="仿宋_GB2312" w:eastAsia="仿宋_GB2312" w:hAnsi="宋体" w:cs="宋体"/>
                <w:sz w:val="24"/>
              </w:rPr>
            </w:pPr>
            <w:r>
              <w:rPr>
                <w:rFonts w:ascii="仿宋_GB2312" w:eastAsia="仿宋_GB2312" w:hAnsi="宋体" w:cs="宋体" w:hint="eastAsia"/>
                <w:sz w:val="24"/>
              </w:rPr>
              <w:t>/</w:t>
            </w:r>
          </w:p>
          <w:p w:rsidR="00BB7AF1" w:rsidRDefault="00BB7AF1">
            <w:pPr>
              <w:pStyle w:val="a0"/>
              <w:ind w:firstLine="340"/>
            </w:pPr>
          </w:p>
        </w:tc>
      </w:tr>
      <w:tr w:rsidR="00BB7AF1">
        <w:trPr>
          <w:trHeight w:hRule="exact" w:val="420"/>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BB7AF1" w:rsidRDefault="00C263A9">
            <w:pPr>
              <w:spacing w:line="500" w:lineRule="exact"/>
              <w:jc w:val="center"/>
              <w:rPr>
                <w:rFonts w:ascii="仿宋_GB2312" w:eastAsia="仿宋_GB2312" w:hAnsi="宋体" w:cs="宋体"/>
                <w:sz w:val="24"/>
              </w:rPr>
            </w:pPr>
            <w:r>
              <w:rPr>
                <w:rFonts w:ascii="仿宋_GB2312" w:eastAsia="仿宋_GB2312" w:hAnsi="宋体" w:cs="宋体" w:hint="eastAsia"/>
                <w:sz w:val="24"/>
              </w:rPr>
              <w:t>投标保证金</w:t>
            </w:r>
          </w:p>
          <w:p w:rsidR="00BB7AF1" w:rsidRDefault="00C263A9">
            <w:pPr>
              <w:spacing w:line="500" w:lineRule="exact"/>
              <w:jc w:val="center"/>
              <w:rPr>
                <w:rFonts w:ascii="仿宋_GB2312" w:eastAsia="仿宋_GB2312" w:hAnsi="宋体" w:cs="宋体"/>
                <w:sz w:val="24"/>
              </w:rPr>
            </w:pPr>
            <w:r>
              <w:rPr>
                <w:rFonts w:ascii="仿宋_GB2312" w:eastAsia="仿宋_GB2312" w:hAnsi="宋体" w:cs="宋体" w:hint="eastAsia"/>
                <w:sz w:val="24"/>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rsidR="00BB7AF1" w:rsidRDefault="00C263A9" w:rsidP="0046779C">
            <w:pPr>
              <w:adjustRightInd w:val="0"/>
              <w:spacing w:line="380" w:lineRule="exact"/>
              <w:rPr>
                <w:rFonts w:ascii="仿宋_GB2312" w:eastAsia="仿宋_GB2312" w:hAnsi="宋体" w:cs="宋体"/>
                <w:sz w:val="24"/>
              </w:rPr>
            </w:pPr>
            <w:r>
              <w:rPr>
                <w:rFonts w:ascii="仿宋_GB2312" w:eastAsia="仿宋_GB2312" w:hAnsi="宋体" w:cs="宋体" w:hint="eastAsia"/>
                <w:sz w:val="24"/>
              </w:rPr>
              <w:t>金额：人民币</w:t>
            </w:r>
            <w:r w:rsidR="0046779C">
              <w:rPr>
                <w:rFonts w:ascii="仿宋_GB2312" w:eastAsia="仿宋_GB2312" w:hAnsi="宋体" w:cs="宋体" w:hint="eastAsia"/>
                <w:sz w:val="24"/>
              </w:rPr>
              <w:t>贰万</w:t>
            </w:r>
            <w:r>
              <w:rPr>
                <w:rFonts w:ascii="仿宋_GB2312" w:eastAsia="仿宋_GB2312" w:hAnsi="宋体" w:cs="宋体" w:hint="eastAsia"/>
                <w:sz w:val="24"/>
              </w:rPr>
              <w:t>元整（</w:t>
            </w:r>
            <w:r w:rsidR="0046779C">
              <w:rPr>
                <w:rFonts w:ascii="仿宋_GB2312" w:eastAsia="仿宋_GB2312" w:hAnsi="宋体" w:cs="宋体" w:hint="eastAsia"/>
                <w:sz w:val="24"/>
              </w:rPr>
              <w:t>2</w:t>
            </w:r>
            <w:r>
              <w:rPr>
                <w:rFonts w:ascii="仿宋_GB2312" w:eastAsia="仿宋_GB2312" w:hAnsi="宋体" w:cs="宋体" w:hint="eastAsia"/>
                <w:sz w:val="24"/>
              </w:rPr>
              <w:t>000</w:t>
            </w:r>
            <w:r w:rsidR="0046779C">
              <w:rPr>
                <w:rFonts w:ascii="仿宋_GB2312" w:eastAsia="仿宋_GB2312" w:hAnsi="宋体" w:cs="宋体" w:hint="eastAsia"/>
                <w:sz w:val="24"/>
              </w:rPr>
              <w:t>0</w:t>
            </w:r>
            <w:r>
              <w:rPr>
                <w:rFonts w:ascii="仿宋_GB2312" w:eastAsia="仿宋_GB2312" w:hAnsi="宋体" w:cs="宋体" w:hint="eastAsia"/>
                <w:sz w:val="24"/>
              </w:rPr>
              <w:t>.00元）</w:t>
            </w:r>
          </w:p>
        </w:tc>
      </w:tr>
      <w:tr w:rsidR="00BB7AF1">
        <w:trPr>
          <w:trHeight w:hRule="exact" w:val="420"/>
        </w:trPr>
        <w:tc>
          <w:tcPr>
            <w:tcW w:w="1590" w:type="dxa"/>
            <w:vMerge/>
            <w:tcBorders>
              <w:top w:val="single" w:sz="4" w:space="0" w:color="auto"/>
              <w:left w:val="single" w:sz="4" w:space="0" w:color="auto"/>
              <w:bottom w:val="single" w:sz="4" w:space="0" w:color="auto"/>
              <w:right w:val="single" w:sz="4" w:space="0" w:color="auto"/>
            </w:tcBorders>
            <w:vAlign w:val="center"/>
          </w:tcPr>
          <w:p w:rsidR="00BB7AF1" w:rsidRDefault="00BB7AF1">
            <w:pPr>
              <w:adjustRightInd w:val="0"/>
              <w:spacing w:line="500" w:lineRule="exact"/>
              <w:jc w:val="center"/>
              <w:rPr>
                <w:rFonts w:ascii="仿宋_GB2312" w:eastAsia="仿宋_GB2312"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BB7AF1" w:rsidRDefault="00C263A9">
            <w:pPr>
              <w:adjustRightInd w:val="0"/>
              <w:spacing w:line="380" w:lineRule="exact"/>
              <w:rPr>
                <w:rFonts w:ascii="仿宋_GB2312" w:eastAsia="仿宋_GB2312" w:hAnsi="宋体" w:cs="宋体"/>
                <w:sz w:val="24"/>
              </w:rPr>
            </w:pPr>
            <w:r>
              <w:rPr>
                <w:rFonts w:ascii="仿宋_GB2312" w:eastAsia="仿宋_GB2312" w:hAnsi="宋体" w:cs="宋体" w:hint="eastAsia"/>
                <w:sz w:val="24"/>
              </w:rPr>
              <w:t>截止时间：同投标截止时间</w:t>
            </w:r>
          </w:p>
        </w:tc>
      </w:tr>
      <w:tr w:rsidR="00BB7AF1">
        <w:trPr>
          <w:trHeight w:val="1408"/>
        </w:trPr>
        <w:tc>
          <w:tcPr>
            <w:tcW w:w="1590" w:type="dxa"/>
            <w:vMerge/>
            <w:tcBorders>
              <w:top w:val="single" w:sz="4" w:space="0" w:color="auto"/>
              <w:left w:val="single" w:sz="4" w:space="0" w:color="auto"/>
              <w:bottom w:val="single" w:sz="4" w:space="0" w:color="auto"/>
              <w:right w:val="single" w:sz="4" w:space="0" w:color="auto"/>
            </w:tcBorders>
            <w:vAlign w:val="center"/>
          </w:tcPr>
          <w:p w:rsidR="00BB7AF1" w:rsidRDefault="00BB7AF1">
            <w:pPr>
              <w:adjustRightInd w:val="0"/>
              <w:spacing w:line="500" w:lineRule="exact"/>
              <w:jc w:val="center"/>
              <w:rPr>
                <w:rFonts w:ascii="仿宋_GB2312" w:eastAsia="仿宋_GB2312"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2045A7" w:rsidRPr="002045A7" w:rsidRDefault="002045A7" w:rsidP="002045A7">
            <w:pPr>
              <w:autoSpaceDE w:val="0"/>
              <w:autoSpaceDN w:val="0"/>
              <w:adjustRightInd w:val="0"/>
              <w:spacing w:line="340" w:lineRule="exact"/>
              <w:rPr>
                <w:rFonts w:ascii="仿宋" w:eastAsia="仿宋" w:hAnsi="仿宋" w:cs="宋体"/>
                <w:sz w:val="24"/>
                <w:lang w:val="zh-CN"/>
              </w:rPr>
            </w:pPr>
            <w:r w:rsidRPr="002045A7">
              <w:rPr>
                <w:rFonts w:ascii="仿宋" w:eastAsia="仿宋" w:hAnsi="仿宋" w:cs="宋体" w:hint="eastAsia"/>
                <w:sz w:val="24"/>
                <w:lang w:val="zh-CN"/>
              </w:rPr>
              <w:t>1、投标保证金的递交方式：银行转账、银行电汇、保函，不接受以现金方式缴纳的投标保证金。凡以现金方式缴纳投标保证金而影响其投标结果的，由投标人自行负责。</w:t>
            </w:r>
          </w:p>
          <w:p w:rsidR="002045A7" w:rsidRPr="002045A7" w:rsidRDefault="002045A7" w:rsidP="002045A7">
            <w:pPr>
              <w:autoSpaceDE w:val="0"/>
              <w:autoSpaceDN w:val="0"/>
              <w:adjustRightInd w:val="0"/>
              <w:spacing w:line="340" w:lineRule="exact"/>
              <w:rPr>
                <w:rFonts w:ascii="仿宋" w:eastAsia="仿宋" w:hAnsi="仿宋" w:cs="宋体"/>
                <w:sz w:val="24"/>
                <w:lang w:val="zh-CN"/>
              </w:rPr>
            </w:pPr>
            <w:r w:rsidRPr="002045A7">
              <w:rPr>
                <w:rFonts w:ascii="仿宋" w:eastAsia="仿宋" w:hAnsi="仿宋" w:cs="宋体" w:hint="eastAsia"/>
                <w:sz w:val="24"/>
                <w:lang w:val="zh-CN"/>
              </w:rPr>
              <w:t xml:space="preserve">   使用银行转帐、银行电汇方式的，于截止时间前通过投标人基本账户将款项一次足额递交、成功绑定，以收款人到账时间为准，在途资金无效。同时投标人应承担节假日银行系统不能支付的风险。</w:t>
            </w:r>
          </w:p>
          <w:p w:rsidR="002045A7" w:rsidRPr="002045A7" w:rsidRDefault="002045A7" w:rsidP="002045A7">
            <w:pPr>
              <w:autoSpaceDE w:val="0"/>
              <w:autoSpaceDN w:val="0"/>
              <w:adjustRightInd w:val="0"/>
              <w:spacing w:line="340" w:lineRule="exact"/>
              <w:rPr>
                <w:rFonts w:ascii="仿宋" w:eastAsia="仿宋" w:hAnsi="仿宋" w:cs="宋体"/>
                <w:sz w:val="24"/>
                <w:lang w:val="zh-CN"/>
              </w:rPr>
            </w:pPr>
            <w:r w:rsidRPr="002045A7">
              <w:rPr>
                <w:rFonts w:ascii="仿宋" w:eastAsia="仿宋" w:hAnsi="仿宋" w:cs="宋体" w:hint="eastAsia"/>
                <w:sz w:val="24"/>
                <w:lang w:val="zh-CN"/>
              </w:rPr>
              <w:t xml:space="preserve">   使用保函方式的，</w:t>
            </w:r>
            <w:r w:rsidRPr="002045A7">
              <w:rPr>
                <w:rFonts w:ascii="仿宋" w:eastAsia="仿宋" w:hAnsi="仿宋" w:cs="宋体" w:hint="eastAsia"/>
                <w:sz w:val="24"/>
              </w:rPr>
              <w:t>投标</w:t>
            </w:r>
            <w:r w:rsidRPr="002045A7">
              <w:rPr>
                <w:rFonts w:ascii="仿宋" w:eastAsia="仿宋" w:hAnsi="仿宋" w:cs="宋体" w:hint="eastAsia"/>
                <w:sz w:val="24"/>
                <w:lang w:val="zh-CN"/>
              </w:rPr>
              <w:t>保函应明确项目名称、项目编号及标段、受益人（招标人）、有效期（不低于本项目投标有效期）、保函担保金额（不低于本项目本标段投标保证金数额）。投标人应将</w:t>
            </w:r>
            <w:r w:rsidRPr="002045A7">
              <w:rPr>
                <w:rFonts w:ascii="仿宋" w:eastAsia="仿宋" w:hAnsi="仿宋" w:cs="宋体" w:hint="eastAsia"/>
                <w:sz w:val="24"/>
              </w:rPr>
              <w:t>真实</w:t>
            </w:r>
            <w:r w:rsidRPr="002045A7">
              <w:rPr>
                <w:rFonts w:ascii="仿宋" w:eastAsia="仿宋" w:hAnsi="仿宋" w:cs="宋体" w:hint="eastAsia"/>
                <w:sz w:val="24"/>
                <w:lang w:val="zh-CN"/>
              </w:rPr>
              <w:t>合法的保函原件扫描件附于投标文件中，否则视为未按</w:t>
            </w:r>
            <w:r w:rsidRPr="002045A7">
              <w:rPr>
                <w:rFonts w:ascii="仿宋" w:eastAsia="仿宋" w:hAnsi="仿宋" w:cs="宋体" w:hint="eastAsia"/>
                <w:sz w:val="24"/>
              </w:rPr>
              <w:t>规定提交</w:t>
            </w:r>
            <w:r w:rsidRPr="002045A7">
              <w:rPr>
                <w:rFonts w:ascii="仿宋" w:eastAsia="仿宋" w:hAnsi="仿宋" w:cs="宋体" w:hint="eastAsia"/>
                <w:sz w:val="24"/>
                <w:lang w:val="zh-CN"/>
              </w:rPr>
              <w:t>。</w:t>
            </w:r>
          </w:p>
          <w:p w:rsidR="002045A7" w:rsidRPr="002045A7" w:rsidRDefault="002045A7" w:rsidP="002045A7">
            <w:pPr>
              <w:autoSpaceDE w:val="0"/>
              <w:autoSpaceDN w:val="0"/>
              <w:adjustRightInd w:val="0"/>
              <w:spacing w:line="340" w:lineRule="exact"/>
              <w:rPr>
                <w:rFonts w:ascii="仿宋" w:eastAsia="仿宋" w:hAnsi="仿宋" w:cs="宋体"/>
                <w:sz w:val="24"/>
                <w:lang w:val="zh-CN"/>
              </w:rPr>
            </w:pPr>
            <w:r w:rsidRPr="002045A7">
              <w:rPr>
                <w:rFonts w:ascii="仿宋" w:eastAsia="仿宋" w:hAnsi="仿宋" w:cs="宋体" w:hint="eastAsia"/>
                <w:sz w:val="24"/>
                <w:lang w:val="zh-CN"/>
              </w:rPr>
              <w:t xml:space="preserve">    2、投标保证金缴纳方式：</w:t>
            </w:r>
          </w:p>
          <w:p w:rsidR="002045A7" w:rsidRPr="002045A7" w:rsidRDefault="002045A7" w:rsidP="002045A7">
            <w:pPr>
              <w:autoSpaceDE w:val="0"/>
              <w:autoSpaceDN w:val="0"/>
              <w:adjustRightInd w:val="0"/>
              <w:spacing w:line="340" w:lineRule="exact"/>
              <w:rPr>
                <w:rFonts w:ascii="仿宋" w:eastAsia="仿宋" w:hAnsi="仿宋" w:cs="宋体"/>
                <w:sz w:val="24"/>
              </w:rPr>
            </w:pPr>
            <w:r w:rsidRPr="002045A7">
              <w:rPr>
                <w:rFonts w:ascii="仿宋" w:eastAsia="仿宋" w:hAnsi="仿宋" w:cs="宋体" w:hint="eastAsia"/>
                <w:sz w:val="24"/>
              </w:rPr>
              <w:t>(1)</w:t>
            </w:r>
            <w:r w:rsidRPr="002045A7">
              <w:rPr>
                <w:rFonts w:ascii="仿宋" w:eastAsia="仿宋" w:hAnsi="仿宋" w:cs="宋体" w:hint="eastAsia"/>
                <w:sz w:val="24"/>
                <w:lang w:val="zh-CN"/>
              </w:rPr>
              <w:t>投标人网上报名后</w:t>
            </w:r>
            <w:r w:rsidRPr="002045A7">
              <w:rPr>
                <w:rFonts w:ascii="仿宋" w:eastAsia="仿宋" w:hAnsi="仿宋" w:cs="宋体" w:hint="eastAsia"/>
                <w:sz w:val="24"/>
              </w:rPr>
              <w:t>，</w:t>
            </w:r>
            <w:r w:rsidRPr="002045A7">
              <w:rPr>
                <w:rFonts w:ascii="仿宋" w:eastAsia="仿宋" w:hAnsi="仿宋" w:cs="宋体" w:hint="eastAsia"/>
                <w:sz w:val="24"/>
                <w:lang w:val="zh-CN"/>
              </w:rPr>
              <w:t>登录</w:t>
            </w:r>
            <w:hyperlink r:id="rId13" w:history="1">
              <w:r w:rsidRPr="002045A7">
                <w:rPr>
                  <w:rFonts w:ascii="仿宋" w:eastAsia="仿宋" w:hAnsi="仿宋" w:cs="宋体" w:hint="eastAsia"/>
                  <w:sz w:val="24"/>
                </w:rPr>
                <w:t>http://221.14.6.70:8088/ggzy</w:t>
              </w:r>
            </w:hyperlink>
            <w:r w:rsidRPr="002045A7">
              <w:rPr>
                <w:rFonts w:ascii="仿宋" w:eastAsia="仿宋" w:hAnsi="仿宋" w:cs="宋体" w:hint="eastAsia"/>
                <w:sz w:val="24"/>
                <w:lang w:val="zh-CN"/>
              </w:rPr>
              <w:t>系统</w:t>
            </w:r>
            <w:r w:rsidRPr="002045A7">
              <w:rPr>
                <w:rFonts w:ascii="仿宋" w:eastAsia="仿宋" w:hAnsi="仿宋" w:cs="宋体" w:hint="eastAsia"/>
                <w:sz w:val="24"/>
              </w:rPr>
              <w:t>，</w:t>
            </w:r>
            <w:r w:rsidRPr="002045A7">
              <w:rPr>
                <w:rFonts w:ascii="仿宋" w:eastAsia="仿宋" w:hAnsi="仿宋" w:cs="宋体" w:hint="eastAsia"/>
                <w:sz w:val="24"/>
                <w:lang w:val="zh-CN"/>
              </w:rPr>
              <w:t>依次点击</w:t>
            </w:r>
            <w:r w:rsidRPr="002045A7">
              <w:rPr>
                <w:rFonts w:ascii="仿宋" w:eastAsia="仿宋" w:hAnsi="仿宋" w:cs="宋体" w:hint="eastAsia"/>
                <w:sz w:val="24"/>
              </w:rPr>
              <w:t>“</w:t>
            </w:r>
            <w:r w:rsidRPr="002045A7">
              <w:rPr>
                <w:rFonts w:ascii="仿宋" w:eastAsia="仿宋" w:hAnsi="仿宋" w:cs="宋体" w:hint="eastAsia"/>
                <w:sz w:val="24"/>
                <w:lang w:val="zh-CN"/>
              </w:rPr>
              <w:t>会员向导</w:t>
            </w:r>
            <w:r w:rsidRPr="002045A7">
              <w:rPr>
                <w:rFonts w:ascii="仿宋" w:eastAsia="仿宋" w:hAnsi="仿宋" w:cs="宋体" w:hint="eastAsia"/>
                <w:sz w:val="24"/>
              </w:rPr>
              <w:t>”→“</w:t>
            </w:r>
            <w:r w:rsidRPr="002045A7">
              <w:rPr>
                <w:rFonts w:ascii="仿宋" w:eastAsia="仿宋" w:hAnsi="仿宋" w:cs="宋体" w:hint="eastAsia"/>
                <w:sz w:val="24"/>
                <w:lang w:val="zh-CN"/>
              </w:rPr>
              <w:t>参与投标</w:t>
            </w:r>
            <w:r w:rsidRPr="002045A7">
              <w:rPr>
                <w:rFonts w:ascii="仿宋" w:eastAsia="仿宋" w:hAnsi="仿宋" w:cs="宋体" w:hint="eastAsia"/>
                <w:sz w:val="24"/>
              </w:rPr>
              <w:t>”→“</w:t>
            </w:r>
            <w:r w:rsidRPr="002045A7">
              <w:rPr>
                <w:rFonts w:ascii="仿宋" w:eastAsia="仿宋" w:hAnsi="仿宋" w:cs="宋体" w:hint="eastAsia"/>
                <w:sz w:val="24"/>
                <w:lang w:val="zh-CN"/>
              </w:rPr>
              <w:t>费用缴纳说明</w:t>
            </w:r>
            <w:r w:rsidRPr="002045A7">
              <w:rPr>
                <w:rFonts w:ascii="仿宋" w:eastAsia="仿宋" w:hAnsi="仿宋" w:cs="宋体" w:hint="eastAsia"/>
                <w:sz w:val="24"/>
              </w:rPr>
              <w:t>”→“</w:t>
            </w:r>
            <w:r w:rsidRPr="002045A7">
              <w:rPr>
                <w:rFonts w:ascii="仿宋" w:eastAsia="仿宋" w:hAnsi="仿宋" w:cs="宋体" w:hint="eastAsia"/>
                <w:sz w:val="24"/>
                <w:lang w:val="zh-CN"/>
              </w:rPr>
              <w:t>保证金缴纳说明单</w:t>
            </w:r>
            <w:r w:rsidRPr="002045A7">
              <w:rPr>
                <w:rFonts w:ascii="仿宋" w:eastAsia="仿宋" w:hAnsi="仿宋" w:cs="宋体" w:hint="eastAsia"/>
                <w:sz w:val="24"/>
              </w:rPr>
              <w:t>”，</w:t>
            </w:r>
            <w:r w:rsidRPr="002045A7">
              <w:rPr>
                <w:rFonts w:ascii="仿宋" w:eastAsia="仿宋" w:hAnsi="仿宋" w:cs="宋体" w:hint="eastAsia"/>
                <w:sz w:val="24"/>
                <w:lang w:val="zh-CN"/>
              </w:rPr>
              <w:t>获取缴费说明单</w:t>
            </w:r>
            <w:r w:rsidRPr="002045A7">
              <w:rPr>
                <w:rFonts w:ascii="仿宋" w:eastAsia="仿宋" w:hAnsi="仿宋" w:cs="宋体" w:hint="eastAsia"/>
                <w:sz w:val="24"/>
              </w:rPr>
              <w:t>，</w:t>
            </w:r>
            <w:r w:rsidRPr="002045A7">
              <w:rPr>
                <w:rFonts w:ascii="仿宋" w:eastAsia="仿宋" w:hAnsi="仿宋" w:cs="宋体" w:hint="eastAsia"/>
                <w:sz w:val="24"/>
                <w:lang w:val="zh-CN"/>
              </w:rPr>
              <w:t>根据每个标段的缴纳说明单在缴纳截止时间前缴纳</w:t>
            </w:r>
            <w:r w:rsidRPr="002045A7">
              <w:rPr>
                <w:rFonts w:ascii="仿宋" w:eastAsia="仿宋" w:hAnsi="仿宋" w:cs="宋体" w:hint="eastAsia"/>
                <w:sz w:val="24"/>
              </w:rPr>
              <w:t>；</w:t>
            </w:r>
          </w:p>
          <w:p w:rsidR="002045A7" w:rsidRPr="002045A7" w:rsidRDefault="002045A7" w:rsidP="002045A7">
            <w:pPr>
              <w:autoSpaceDE w:val="0"/>
              <w:autoSpaceDN w:val="0"/>
              <w:adjustRightInd w:val="0"/>
              <w:spacing w:line="340" w:lineRule="exact"/>
              <w:rPr>
                <w:rFonts w:ascii="仿宋" w:eastAsia="仿宋" w:hAnsi="仿宋" w:cs="宋体"/>
                <w:sz w:val="24"/>
                <w:lang w:val="zh-CN"/>
              </w:rPr>
            </w:pPr>
            <w:r w:rsidRPr="002045A7">
              <w:rPr>
                <w:rFonts w:ascii="仿宋" w:eastAsia="仿宋" w:hAnsi="仿宋" w:cs="宋体" w:hint="eastAsia"/>
                <w:sz w:val="24"/>
              </w:rPr>
              <w:t xml:space="preserve">    (2)</w:t>
            </w:r>
            <w:r w:rsidRPr="002045A7">
              <w:rPr>
                <w:rFonts w:ascii="仿宋" w:eastAsia="仿宋" w:hAnsi="仿宋" w:cs="宋体" w:hint="eastAsia"/>
                <w:sz w:val="24"/>
                <w:lang w:val="zh-CN"/>
              </w:rPr>
              <w:t>成功缴纳后</w:t>
            </w:r>
            <w:r w:rsidRPr="002045A7">
              <w:rPr>
                <w:rFonts w:ascii="仿宋" w:eastAsia="仿宋" w:hAnsi="仿宋" w:cs="宋体" w:hint="eastAsia"/>
                <w:sz w:val="24"/>
              </w:rPr>
              <w:t>再次</w:t>
            </w:r>
            <w:r w:rsidRPr="002045A7">
              <w:rPr>
                <w:rFonts w:ascii="仿宋" w:eastAsia="仿宋" w:hAnsi="仿宋" w:cs="宋体" w:hint="eastAsia"/>
                <w:sz w:val="24"/>
                <w:lang w:val="zh-CN"/>
              </w:rPr>
              <w:t>登录前述系统</w:t>
            </w:r>
            <w:r w:rsidRPr="002045A7">
              <w:rPr>
                <w:rFonts w:ascii="仿宋" w:eastAsia="仿宋" w:hAnsi="仿宋" w:cs="宋体" w:hint="eastAsia"/>
                <w:sz w:val="24"/>
              </w:rPr>
              <w:t>，</w:t>
            </w:r>
            <w:r w:rsidRPr="002045A7">
              <w:rPr>
                <w:rFonts w:ascii="仿宋" w:eastAsia="仿宋" w:hAnsi="仿宋" w:cs="宋体" w:hint="eastAsia"/>
                <w:sz w:val="24"/>
                <w:lang w:val="zh-CN"/>
              </w:rPr>
              <w:t>依次点击</w:t>
            </w:r>
            <w:r w:rsidRPr="002045A7">
              <w:rPr>
                <w:rFonts w:ascii="仿宋" w:eastAsia="仿宋" w:hAnsi="仿宋" w:cs="宋体" w:hint="eastAsia"/>
                <w:sz w:val="24"/>
              </w:rPr>
              <w:t>“</w:t>
            </w:r>
            <w:r w:rsidRPr="002045A7">
              <w:rPr>
                <w:rFonts w:ascii="仿宋" w:eastAsia="仿宋" w:hAnsi="仿宋" w:cs="宋体" w:hint="eastAsia"/>
                <w:sz w:val="24"/>
                <w:lang w:val="zh-CN"/>
              </w:rPr>
              <w:t>会员向导</w:t>
            </w:r>
            <w:r w:rsidRPr="002045A7">
              <w:rPr>
                <w:rFonts w:ascii="仿宋" w:eastAsia="仿宋" w:hAnsi="仿宋" w:cs="宋体" w:hint="eastAsia"/>
                <w:sz w:val="24"/>
              </w:rPr>
              <w:t>”→“</w:t>
            </w:r>
            <w:r w:rsidRPr="002045A7">
              <w:rPr>
                <w:rFonts w:ascii="仿宋" w:eastAsia="仿宋" w:hAnsi="仿宋" w:cs="宋体" w:hint="eastAsia"/>
                <w:sz w:val="24"/>
                <w:lang w:val="zh-CN"/>
              </w:rPr>
              <w:t>参与投标</w:t>
            </w:r>
            <w:r w:rsidRPr="002045A7">
              <w:rPr>
                <w:rFonts w:ascii="仿宋" w:eastAsia="仿宋" w:hAnsi="仿宋" w:cs="宋体" w:hint="eastAsia"/>
                <w:sz w:val="24"/>
              </w:rPr>
              <w:t>”→“</w:t>
            </w:r>
            <w:r w:rsidRPr="002045A7">
              <w:rPr>
                <w:rFonts w:ascii="仿宋" w:eastAsia="仿宋" w:hAnsi="仿宋" w:cs="宋体" w:hint="eastAsia"/>
                <w:sz w:val="24"/>
                <w:lang w:val="zh-CN"/>
              </w:rPr>
              <w:t>保证金绑定</w:t>
            </w:r>
            <w:r w:rsidRPr="002045A7">
              <w:rPr>
                <w:rFonts w:ascii="仿宋" w:eastAsia="仿宋" w:hAnsi="仿宋" w:cs="宋体" w:hint="eastAsia"/>
                <w:sz w:val="24"/>
              </w:rPr>
              <w:t>”→“</w:t>
            </w:r>
            <w:r w:rsidRPr="002045A7">
              <w:rPr>
                <w:rFonts w:ascii="仿宋" w:eastAsia="仿宋" w:hAnsi="仿宋" w:cs="宋体" w:hint="eastAsia"/>
                <w:sz w:val="24"/>
                <w:lang w:val="zh-CN"/>
              </w:rPr>
              <w:t>绑定</w:t>
            </w:r>
            <w:r w:rsidRPr="002045A7">
              <w:rPr>
                <w:rFonts w:ascii="仿宋" w:eastAsia="仿宋" w:hAnsi="仿宋" w:cs="宋体" w:hint="eastAsia"/>
                <w:sz w:val="24"/>
              </w:rPr>
              <w:t>”</w:t>
            </w:r>
            <w:r w:rsidRPr="002045A7">
              <w:rPr>
                <w:rFonts w:ascii="仿宋" w:eastAsia="仿宋" w:hAnsi="仿宋" w:cs="宋体" w:hint="eastAsia"/>
                <w:sz w:val="24"/>
                <w:lang w:val="zh-CN"/>
              </w:rPr>
              <w:t>进行投标保证金绑定。未绑定标段的投标保证金，视为未按</w:t>
            </w:r>
            <w:r w:rsidRPr="002045A7">
              <w:rPr>
                <w:rFonts w:ascii="仿宋" w:eastAsia="仿宋" w:hAnsi="仿宋" w:cs="宋体" w:hint="eastAsia"/>
                <w:sz w:val="24"/>
              </w:rPr>
              <w:t>规定提交</w:t>
            </w:r>
            <w:r w:rsidRPr="002045A7">
              <w:rPr>
                <w:rFonts w:ascii="仿宋" w:eastAsia="仿宋" w:hAnsi="仿宋" w:cs="宋体" w:hint="eastAsia"/>
                <w:sz w:val="24"/>
                <w:lang w:val="zh-CN"/>
              </w:rPr>
              <w:t>。</w:t>
            </w:r>
          </w:p>
          <w:p w:rsidR="002045A7" w:rsidRPr="002045A7" w:rsidRDefault="002045A7" w:rsidP="002045A7">
            <w:pPr>
              <w:autoSpaceDE w:val="0"/>
              <w:autoSpaceDN w:val="0"/>
              <w:adjustRightInd w:val="0"/>
              <w:spacing w:line="340" w:lineRule="exact"/>
              <w:rPr>
                <w:rFonts w:ascii="仿宋" w:eastAsia="仿宋" w:hAnsi="仿宋" w:cs="宋体"/>
                <w:sz w:val="24"/>
                <w:lang w:val="zh-CN"/>
              </w:rPr>
            </w:pPr>
            <w:r w:rsidRPr="002045A7">
              <w:rPr>
                <w:rFonts w:ascii="仿宋" w:eastAsia="仿宋" w:hAnsi="仿宋" w:cs="宋体" w:hint="eastAsia"/>
                <w:sz w:val="24"/>
              </w:rPr>
              <w:t>(3)</w:t>
            </w:r>
            <w:r w:rsidRPr="002045A7">
              <w:rPr>
                <w:rFonts w:ascii="仿宋" w:eastAsia="仿宋" w:hAnsi="仿宋" w:cs="宋体" w:hint="eastAsia"/>
                <w:sz w:val="24"/>
                <w:lang w:val="zh-CN"/>
              </w:rPr>
              <w:t>投标人成功绑定投标保证金，将缴纳凭证</w:t>
            </w:r>
            <w:r w:rsidRPr="002045A7">
              <w:rPr>
                <w:rFonts w:ascii="仿宋" w:eastAsia="仿宋" w:hAnsi="仿宋" w:cs="宋体" w:hint="eastAsia"/>
                <w:sz w:val="24"/>
              </w:rPr>
              <w:t>即本项目投保保证金</w:t>
            </w:r>
            <w:r w:rsidRPr="002045A7">
              <w:rPr>
                <w:rFonts w:ascii="仿宋" w:eastAsia="仿宋" w:hAnsi="仿宋" w:cs="宋体" w:hint="eastAsia"/>
                <w:sz w:val="24"/>
                <w:lang w:val="zh-CN"/>
              </w:rPr>
              <w:t>“许昌市建安区公共资源交易中心保证金缴纳回执”附于投标文件中，</w:t>
            </w:r>
            <w:r w:rsidRPr="002045A7">
              <w:rPr>
                <w:rFonts w:ascii="仿宋" w:eastAsia="仿宋" w:hAnsi="仿宋" w:cs="宋体" w:hint="eastAsia"/>
                <w:sz w:val="24"/>
              </w:rPr>
              <w:t>否则视为未按规定提交。</w:t>
            </w:r>
          </w:p>
          <w:p w:rsidR="002045A7" w:rsidRPr="002045A7" w:rsidRDefault="002045A7" w:rsidP="002045A7">
            <w:pPr>
              <w:autoSpaceDE w:val="0"/>
              <w:autoSpaceDN w:val="0"/>
              <w:adjustRightInd w:val="0"/>
              <w:spacing w:line="340" w:lineRule="exact"/>
              <w:rPr>
                <w:rFonts w:ascii="仿宋" w:eastAsia="仿宋" w:hAnsi="仿宋" w:cs="宋体"/>
                <w:sz w:val="24"/>
                <w:lang w:val="zh-CN"/>
              </w:rPr>
            </w:pPr>
            <w:r w:rsidRPr="002045A7">
              <w:rPr>
                <w:rFonts w:ascii="仿宋" w:eastAsia="仿宋" w:hAnsi="仿宋" w:cs="宋体" w:hint="eastAsia"/>
                <w:sz w:val="24"/>
              </w:rPr>
              <w:t>(4)</w:t>
            </w:r>
            <w:r w:rsidRPr="002045A7">
              <w:rPr>
                <w:rFonts w:ascii="仿宋" w:eastAsia="仿宋" w:hAnsi="仿宋" w:cs="宋体" w:hint="eastAsia"/>
                <w:sz w:val="24"/>
                <w:lang w:val="zh-CN"/>
              </w:rPr>
              <w:t>每个投标人每个项目每个标段只有唯一缴纳账号，</w:t>
            </w:r>
            <w:r w:rsidRPr="002045A7">
              <w:rPr>
                <w:rFonts w:ascii="仿宋" w:eastAsia="仿宋" w:hAnsi="仿宋" w:cs="宋体" w:hint="eastAsia"/>
                <w:sz w:val="24"/>
              </w:rPr>
              <w:t>切勿重复缴纳或错误缴纳。</w:t>
            </w:r>
          </w:p>
          <w:p w:rsidR="002045A7" w:rsidRPr="002045A7" w:rsidRDefault="002045A7" w:rsidP="002045A7">
            <w:pPr>
              <w:autoSpaceDE w:val="0"/>
              <w:autoSpaceDN w:val="0"/>
              <w:adjustRightInd w:val="0"/>
              <w:spacing w:line="340" w:lineRule="exact"/>
              <w:rPr>
                <w:rFonts w:ascii="仿宋" w:eastAsia="仿宋" w:hAnsi="仿宋" w:cs="宋体"/>
                <w:sz w:val="24"/>
              </w:rPr>
            </w:pPr>
            <w:r w:rsidRPr="002045A7">
              <w:rPr>
                <w:rFonts w:ascii="仿宋" w:eastAsia="仿宋" w:hAnsi="仿宋" w:cs="宋体" w:hint="eastAsia"/>
                <w:sz w:val="24"/>
              </w:rPr>
              <w:t xml:space="preserve">   3、未按上述规定操作引起的无效投标，由投标人自行负责。</w:t>
            </w:r>
          </w:p>
          <w:p w:rsidR="002045A7" w:rsidRPr="002045A7" w:rsidRDefault="002045A7" w:rsidP="002045A7">
            <w:pPr>
              <w:autoSpaceDE w:val="0"/>
              <w:autoSpaceDN w:val="0"/>
              <w:adjustRightInd w:val="0"/>
              <w:spacing w:line="340" w:lineRule="exact"/>
              <w:rPr>
                <w:rFonts w:ascii="仿宋" w:eastAsia="仿宋" w:hAnsi="仿宋" w:cs="宋体"/>
                <w:sz w:val="24"/>
                <w:lang w:val="zh-CN"/>
              </w:rPr>
            </w:pPr>
            <w:r w:rsidRPr="002045A7">
              <w:rPr>
                <w:rFonts w:ascii="仿宋" w:eastAsia="仿宋" w:hAnsi="仿宋" w:cs="宋体" w:hint="eastAsia"/>
                <w:sz w:val="24"/>
                <w:lang w:val="zh-CN"/>
              </w:rPr>
              <w:t xml:space="preserve">   4、汇款凭证无须备注项目编号和项目名称。</w:t>
            </w:r>
          </w:p>
          <w:p w:rsidR="002045A7" w:rsidRPr="002045A7" w:rsidRDefault="002045A7" w:rsidP="002045A7">
            <w:pPr>
              <w:autoSpaceDE w:val="0"/>
              <w:autoSpaceDN w:val="0"/>
              <w:adjustRightInd w:val="0"/>
              <w:spacing w:line="340" w:lineRule="exact"/>
              <w:rPr>
                <w:rFonts w:ascii="仿宋" w:eastAsia="仿宋" w:hAnsi="仿宋" w:cs="宋体"/>
                <w:sz w:val="24"/>
              </w:rPr>
            </w:pPr>
            <w:r w:rsidRPr="002045A7">
              <w:rPr>
                <w:rFonts w:ascii="仿宋" w:eastAsia="仿宋" w:hAnsi="仿宋" w:cs="宋体" w:hint="eastAsia"/>
                <w:sz w:val="24"/>
              </w:rPr>
              <w:t xml:space="preserve">   5、出现以下情形造成的投标保证金无效，由投标人自行负责。</w:t>
            </w:r>
          </w:p>
          <w:p w:rsidR="002045A7" w:rsidRPr="002045A7" w:rsidRDefault="002045A7" w:rsidP="002045A7">
            <w:pPr>
              <w:autoSpaceDE w:val="0"/>
              <w:autoSpaceDN w:val="0"/>
              <w:adjustRightInd w:val="0"/>
              <w:spacing w:line="340" w:lineRule="exact"/>
              <w:rPr>
                <w:rFonts w:ascii="仿宋" w:eastAsia="仿宋" w:hAnsi="仿宋" w:cs="宋体"/>
                <w:sz w:val="24"/>
              </w:rPr>
            </w:pPr>
            <w:r w:rsidRPr="002045A7">
              <w:rPr>
                <w:rFonts w:ascii="仿宋" w:eastAsia="仿宋" w:hAnsi="仿宋" w:cs="宋体" w:hint="eastAsia"/>
                <w:sz w:val="24"/>
              </w:rPr>
              <w:t xml:space="preserve">   (1)投标保证金未从投标人的基本账户转出；</w:t>
            </w:r>
          </w:p>
          <w:p w:rsidR="002045A7" w:rsidRPr="002045A7" w:rsidRDefault="002045A7" w:rsidP="002045A7">
            <w:pPr>
              <w:autoSpaceDE w:val="0"/>
              <w:autoSpaceDN w:val="0"/>
              <w:adjustRightInd w:val="0"/>
              <w:spacing w:line="340" w:lineRule="exact"/>
              <w:rPr>
                <w:rFonts w:ascii="仿宋" w:eastAsia="仿宋" w:hAnsi="仿宋" w:cs="宋体"/>
                <w:sz w:val="24"/>
              </w:rPr>
            </w:pPr>
            <w:r w:rsidRPr="002045A7">
              <w:rPr>
                <w:rFonts w:ascii="仿宋" w:eastAsia="仿宋" w:hAnsi="仿宋" w:cs="宋体" w:hint="eastAsia"/>
                <w:sz w:val="24"/>
              </w:rPr>
              <w:t xml:space="preserve">   (2)投标保证金未按照招标文件划分的标段转账。</w:t>
            </w:r>
          </w:p>
          <w:p w:rsidR="002045A7" w:rsidRPr="002045A7" w:rsidRDefault="002045A7" w:rsidP="002045A7">
            <w:pPr>
              <w:autoSpaceDE w:val="0"/>
              <w:autoSpaceDN w:val="0"/>
              <w:adjustRightInd w:val="0"/>
              <w:spacing w:line="340" w:lineRule="exact"/>
              <w:rPr>
                <w:rFonts w:ascii="仿宋" w:eastAsia="仿宋" w:hAnsi="仿宋" w:cs="宋体"/>
                <w:sz w:val="24"/>
              </w:rPr>
            </w:pPr>
            <w:r w:rsidRPr="002045A7">
              <w:rPr>
                <w:rFonts w:ascii="仿宋" w:eastAsia="仿宋" w:hAnsi="仿宋" w:cs="宋体" w:hint="eastAsia"/>
                <w:sz w:val="24"/>
              </w:rPr>
              <w:t xml:space="preserve">   6、《保证金缴纳绑定操作指南》获取方法：</w:t>
            </w:r>
          </w:p>
          <w:p w:rsidR="002045A7" w:rsidRPr="002045A7" w:rsidRDefault="002045A7" w:rsidP="002045A7">
            <w:pPr>
              <w:autoSpaceDE w:val="0"/>
              <w:autoSpaceDN w:val="0"/>
              <w:adjustRightInd w:val="0"/>
              <w:spacing w:line="340" w:lineRule="exact"/>
              <w:rPr>
                <w:rFonts w:ascii="仿宋" w:eastAsia="仿宋" w:hAnsi="仿宋" w:cs="宋体"/>
                <w:sz w:val="24"/>
              </w:rPr>
            </w:pPr>
            <w:r w:rsidRPr="002045A7">
              <w:rPr>
                <w:rFonts w:ascii="仿宋" w:eastAsia="仿宋" w:hAnsi="仿宋" w:cs="宋体" w:hint="eastAsia"/>
                <w:sz w:val="24"/>
              </w:rPr>
              <w:t xml:space="preserve">   (1)因投标人的原因无法及时退还投标（竞买）保证金、滞留三年以上</w:t>
            </w:r>
            <w:r w:rsidRPr="002045A7">
              <w:rPr>
                <w:rFonts w:ascii="仿宋" w:eastAsia="仿宋" w:hAnsi="仿宋" w:cs="宋体" w:hint="eastAsia"/>
                <w:sz w:val="24"/>
              </w:rPr>
              <w:lastRenderedPageBreak/>
              <w:t>的，投标（竞买）保证金上缴财政。</w:t>
            </w:r>
          </w:p>
          <w:p w:rsidR="002045A7" w:rsidRPr="002045A7" w:rsidRDefault="002045A7" w:rsidP="002045A7">
            <w:pPr>
              <w:autoSpaceDE w:val="0"/>
              <w:autoSpaceDN w:val="0"/>
              <w:adjustRightInd w:val="0"/>
              <w:spacing w:line="340" w:lineRule="exact"/>
              <w:rPr>
                <w:rFonts w:ascii="仿宋" w:eastAsia="仿宋" w:hAnsi="仿宋" w:cs="宋体"/>
                <w:sz w:val="24"/>
              </w:rPr>
            </w:pPr>
            <w:r w:rsidRPr="002045A7">
              <w:rPr>
                <w:rFonts w:ascii="仿宋" w:eastAsia="仿宋" w:hAnsi="仿宋" w:cs="宋体" w:hint="eastAsia"/>
                <w:sz w:val="24"/>
              </w:rPr>
              <w:t xml:space="preserve">   (2)自文件发布之日起，投标人需进行基本户备案，已备案的基本户开户银行、账户发生变化的，须重新办理备案手续。备案后方可提交投标（竞买）保证金。</w:t>
            </w:r>
          </w:p>
          <w:p w:rsidR="002045A7" w:rsidRPr="002045A7" w:rsidRDefault="002045A7" w:rsidP="002045A7">
            <w:pPr>
              <w:autoSpaceDE w:val="0"/>
              <w:autoSpaceDN w:val="0"/>
              <w:adjustRightInd w:val="0"/>
              <w:spacing w:line="340" w:lineRule="exact"/>
              <w:rPr>
                <w:rFonts w:ascii="仿宋" w:eastAsia="仿宋" w:hAnsi="仿宋" w:cs="宋体"/>
                <w:sz w:val="24"/>
              </w:rPr>
            </w:pPr>
            <w:r w:rsidRPr="002045A7">
              <w:rPr>
                <w:rFonts w:ascii="仿宋" w:eastAsia="仿宋" w:hAnsi="仿宋" w:cs="宋体" w:hint="eastAsia"/>
                <w:sz w:val="24"/>
              </w:rPr>
              <w:t xml:space="preserve">  (3)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2045A7" w:rsidRPr="002045A7" w:rsidRDefault="002045A7" w:rsidP="002045A7">
            <w:pPr>
              <w:autoSpaceDE w:val="0"/>
              <w:autoSpaceDN w:val="0"/>
              <w:adjustRightInd w:val="0"/>
              <w:spacing w:line="340" w:lineRule="exact"/>
              <w:rPr>
                <w:rFonts w:ascii="仿宋" w:eastAsia="仿宋" w:hAnsi="仿宋" w:cs="宋体"/>
                <w:sz w:val="24"/>
              </w:rPr>
            </w:pPr>
            <w:r w:rsidRPr="002045A7">
              <w:rPr>
                <w:rFonts w:ascii="仿宋" w:eastAsia="仿宋" w:hAnsi="仿宋" w:cs="宋体" w:hint="eastAsia"/>
                <w:sz w:val="24"/>
              </w:rPr>
              <w:t xml:space="preserve">  (4)特殊情况处理</w:t>
            </w:r>
          </w:p>
          <w:p w:rsidR="002045A7" w:rsidRPr="002045A7" w:rsidRDefault="002045A7" w:rsidP="002045A7">
            <w:pPr>
              <w:autoSpaceDE w:val="0"/>
              <w:autoSpaceDN w:val="0"/>
              <w:adjustRightInd w:val="0"/>
              <w:spacing w:line="340" w:lineRule="exact"/>
              <w:rPr>
                <w:rFonts w:ascii="仿宋" w:eastAsia="仿宋" w:hAnsi="仿宋" w:cs="宋体"/>
                <w:sz w:val="24"/>
                <w:lang w:val="zh-CN"/>
              </w:rPr>
            </w:pPr>
            <w:r w:rsidRPr="002045A7">
              <w:rPr>
                <w:rFonts w:ascii="仿宋" w:eastAsia="仿宋" w:hAnsi="仿宋" w:cs="宋体" w:hint="eastAsia"/>
                <w:sz w:val="24"/>
              </w:rPr>
              <w:t xml:space="preserve">   投标人投标过程中因账户开户银行、银行账号发生变化，不能按照来款途径原路</w:t>
            </w:r>
            <w:r w:rsidRPr="002045A7">
              <w:rPr>
                <w:rFonts w:ascii="仿宋" w:eastAsia="仿宋" w:hAnsi="仿宋" w:cs="宋体" w:hint="eastAsia"/>
                <w:bCs/>
                <w:sz w:val="24"/>
              </w:rPr>
              <w:t>返还投标保证金的，投标人须提供原账户开户银行相关证明及新开账户开户许可证，到建安区公共资源交易中心四楼财务部办理退款手续。</w:t>
            </w:r>
            <w:r w:rsidRPr="002045A7">
              <w:rPr>
                <w:rFonts w:ascii="仿宋" w:eastAsia="仿宋" w:hAnsi="仿宋" w:cs="宋体" w:hint="eastAsia"/>
                <w:sz w:val="24"/>
                <w:lang w:val="zh-CN"/>
              </w:rPr>
              <w:t>登录许昌公共资源交易系统-组件下载-《保证金缴纳绑定操作指南》。</w:t>
            </w:r>
          </w:p>
          <w:p w:rsidR="00BB7AF1" w:rsidRPr="002045A7" w:rsidRDefault="002045A7" w:rsidP="002045A7">
            <w:pPr>
              <w:rPr>
                <w:rFonts w:ascii="仿宋" w:eastAsia="仿宋" w:hAnsi="仿宋" w:cs="宋体"/>
                <w:sz w:val="24"/>
                <w:lang w:val="zh-CN"/>
              </w:rPr>
            </w:pPr>
            <w:r w:rsidRPr="002045A7">
              <w:rPr>
                <w:rFonts w:ascii="仿宋" w:eastAsia="仿宋" w:hAnsi="仿宋" w:cs="宋体" w:hint="eastAsia"/>
                <w:sz w:val="24"/>
              </w:rPr>
              <w:t xml:space="preserve">    7、</w:t>
            </w:r>
            <w:r w:rsidRPr="002045A7">
              <w:rPr>
                <w:rFonts w:ascii="仿宋" w:eastAsia="仿宋" w:hAnsi="仿宋"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tbl>
    <w:p w:rsidR="00BB7AF1" w:rsidRDefault="00BB7AF1" w:rsidP="002045A7">
      <w:pPr>
        <w:pStyle w:val="a0"/>
        <w:ind w:firstLineChars="0" w:firstLine="0"/>
      </w:pPr>
    </w:p>
    <w:tbl>
      <w:tblPr>
        <w:tblpPr w:leftFromText="180" w:rightFromText="180" w:vertAnchor="text" w:horzAnchor="margin" w:tblpXSpec="center" w:tblpY="55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7950"/>
      </w:tblGrid>
      <w:tr w:rsidR="00BB7AF1">
        <w:trPr>
          <w:trHeight w:val="4380"/>
        </w:trPr>
        <w:tc>
          <w:tcPr>
            <w:tcW w:w="1590" w:type="dxa"/>
            <w:tcBorders>
              <w:top w:val="single" w:sz="4" w:space="0" w:color="auto"/>
              <w:left w:val="single" w:sz="4" w:space="0" w:color="auto"/>
              <w:bottom w:val="single" w:sz="4" w:space="0" w:color="auto"/>
              <w:right w:val="single" w:sz="4" w:space="0" w:color="auto"/>
            </w:tcBorders>
            <w:vAlign w:val="center"/>
          </w:tcPr>
          <w:p w:rsidR="00BB7AF1" w:rsidRDefault="00C263A9">
            <w:pPr>
              <w:spacing w:line="500" w:lineRule="exact"/>
              <w:jc w:val="center"/>
              <w:rPr>
                <w:rFonts w:ascii="仿宋_GB2312" w:eastAsia="仿宋_GB2312" w:hAnsi="宋体" w:cs="宋体"/>
                <w:sz w:val="24"/>
              </w:rPr>
            </w:pPr>
            <w:r>
              <w:rPr>
                <w:rFonts w:ascii="仿宋_GB2312" w:eastAsia="仿宋_GB2312" w:hAnsi="宋体" w:cs="宋体" w:hint="eastAsia"/>
                <w:sz w:val="24"/>
              </w:rPr>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2045A7" w:rsidRPr="002045A7" w:rsidRDefault="002045A7" w:rsidP="002045A7">
            <w:pPr>
              <w:adjustRightInd w:val="0"/>
              <w:spacing w:line="360" w:lineRule="exact"/>
              <w:ind w:firstLineChars="196" w:firstLine="470"/>
              <w:rPr>
                <w:rFonts w:ascii="仿宋" w:eastAsia="仿宋" w:hAnsi="仿宋" w:cs="宋体"/>
                <w:bCs/>
                <w:sz w:val="24"/>
              </w:rPr>
            </w:pPr>
            <w:r w:rsidRPr="002045A7">
              <w:rPr>
                <w:rFonts w:ascii="仿宋" w:eastAsia="仿宋" w:hAnsi="仿宋" w:cs="宋体" w:hint="eastAsia"/>
                <w:bCs/>
                <w:sz w:val="24"/>
              </w:rPr>
              <w:t>1、因投标人的原因无法及时退还投标（竞买）保证金、滞留三年以上的，投标（竞买）保证金上缴财政。</w:t>
            </w:r>
          </w:p>
          <w:p w:rsidR="002045A7" w:rsidRPr="002045A7" w:rsidRDefault="002045A7" w:rsidP="002045A7">
            <w:pPr>
              <w:adjustRightInd w:val="0"/>
              <w:spacing w:line="360" w:lineRule="exact"/>
              <w:ind w:firstLineChars="196" w:firstLine="470"/>
              <w:rPr>
                <w:rFonts w:ascii="仿宋" w:eastAsia="仿宋" w:hAnsi="仿宋" w:cs="宋体"/>
                <w:bCs/>
                <w:sz w:val="24"/>
              </w:rPr>
            </w:pPr>
            <w:r w:rsidRPr="002045A7">
              <w:rPr>
                <w:rFonts w:ascii="仿宋" w:eastAsia="仿宋" w:hAnsi="仿宋" w:cs="宋体" w:hint="eastAsia"/>
                <w:bCs/>
                <w:sz w:val="24"/>
              </w:rPr>
              <w:t>2、自文件发布之日起，投标人需进行基本户备案，已备案的基本户开户银行、账户发生变化的，须重新办理备案手续。备案后方可提交投标（竞买）保证金。</w:t>
            </w:r>
          </w:p>
          <w:p w:rsidR="002045A7" w:rsidRPr="002045A7" w:rsidRDefault="002045A7" w:rsidP="002045A7">
            <w:pPr>
              <w:adjustRightInd w:val="0"/>
              <w:spacing w:line="360" w:lineRule="exact"/>
              <w:ind w:firstLineChars="196" w:firstLine="470"/>
              <w:rPr>
                <w:rFonts w:ascii="仿宋" w:eastAsia="仿宋" w:hAnsi="仿宋" w:cs="宋体"/>
                <w:bCs/>
                <w:sz w:val="24"/>
              </w:rPr>
            </w:pPr>
            <w:r w:rsidRPr="002045A7">
              <w:rPr>
                <w:rFonts w:ascii="仿宋" w:eastAsia="仿宋" w:hAnsi="仿宋" w:cs="宋体" w:hint="eastAsia"/>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2045A7" w:rsidRPr="002045A7" w:rsidRDefault="002045A7" w:rsidP="002045A7">
            <w:pPr>
              <w:adjustRightInd w:val="0"/>
              <w:spacing w:line="360" w:lineRule="exact"/>
              <w:ind w:firstLineChars="196" w:firstLine="470"/>
              <w:rPr>
                <w:rFonts w:ascii="仿宋" w:eastAsia="仿宋" w:hAnsi="仿宋" w:cs="宋体"/>
                <w:bCs/>
                <w:sz w:val="24"/>
              </w:rPr>
            </w:pPr>
            <w:r w:rsidRPr="002045A7">
              <w:rPr>
                <w:rFonts w:ascii="仿宋" w:eastAsia="仿宋" w:hAnsi="仿宋" w:cs="宋体" w:hint="eastAsia"/>
                <w:bCs/>
                <w:sz w:val="24"/>
              </w:rPr>
              <w:t>4、特殊情况处理</w:t>
            </w:r>
          </w:p>
          <w:p w:rsidR="00BB7AF1" w:rsidRDefault="002045A7" w:rsidP="002045A7">
            <w:pPr>
              <w:adjustRightInd w:val="0"/>
              <w:spacing w:line="360" w:lineRule="exact"/>
              <w:ind w:firstLineChars="196" w:firstLine="470"/>
              <w:rPr>
                <w:rFonts w:ascii="仿宋_GB2312" w:eastAsia="仿宋_GB2312" w:hAnsi="宋体" w:cs="仿宋_GB2312"/>
                <w:sz w:val="24"/>
              </w:rPr>
            </w:pPr>
            <w:r w:rsidRPr="002045A7">
              <w:rPr>
                <w:rFonts w:ascii="仿宋" w:eastAsia="仿宋" w:hAnsi="仿宋" w:cs="宋体" w:hint="eastAsia"/>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rsidR="001C5198" w:rsidRDefault="001C5198">
      <w:pPr>
        <w:ind w:firstLineChars="700" w:firstLine="2520"/>
        <w:rPr>
          <w:rFonts w:ascii="方正小标宋简体" w:eastAsia="方正小标宋简体" w:hAnsi="宋体" w:cs="宋体"/>
          <w:sz w:val="36"/>
          <w:szCs w:val="36"/>
        </w:rPr>
      </w:pPr>
      <w:bookmarkStart w:id="18" w:name="page35"/>
      <w:bookmarkEnd w:id="18"/>
    </w:p>
    <w:p w:rsidR="00BB7AF1" w:rsidRDefault="00C263A9">
      <w:pPr>
        <w:ind w:firstLineChars="700" w:firstLine="2520"/>
        <w:rPr>
          <w:rFonts w:ascii="方正小标宋简体" w:eastAsia="方正小标宋简体" w:hAnsi="宋体"/>
          <w:sz w:val="36"/>
          <w:szCs w:val="36"/>
        </w:rPr>
      </w:pPr>
      <w:r>
        <w:rPr>
          <w:rFonts w:ascii="方正小标宋简体" w:eastAsia="方正小标宋简体" w:hAnsi="宋体" w:cs="宋体" w:hint="eastAsia"/>
          <w:sz w:val="36"/>
          <w:szCs w:val="36"/>
        </w:rPr>
        <w:lastRenderedPageBreak/>
        <w:t>投标保证金退还申请表</w:t>
      </w:r>
    </w:p>
    <w:tbl>
      <w:tblPr>
        <w:tblpPr w:leftFromText="180" w:rightFromText="180" w:vertAnchor="text" w:horzAnchor="margin" w:tblpXSpec="center" w:tblpY="55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BB7AF1">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BB7AF1" w:rsidRDefault="00C263A9">
            <w:pPr>
              <w:spacing w:line="360" w:lineRule="exact"/>
              <w:jc w:val="center"/>
              <w:rPr>
                <w:rFonts w:ascii="仿宋_GB2312" w:eastAsia="仿宋_GB2312" w:hAnsi="华文中宋"/>
                <w:sz w:val="24"/>
              </w:rPr>
            </w:pPr>
            <w:r>
              <w:rPr>
                <w:rFonts w:ascii="仿宋_GB2312" w:eastAsia="仿宋_GB2312" w:hAnsi="新宋体" w:cs="新宋体" w:hint="eastAsia"/>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BB7AF1" w:rsidRDefault="00BB7AF1">
            <w:pPr>
              <w:spacing w:line="360" w:lineRule="exact"/>
              <w:jc w:val="center"/>
              <w:rPr>
                <w:rFonts w:ascii="仿宋_GB2312" w:eastAsia="仿宋_GB2312" w:hAnsi="华文中宋"/>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BB7AF1" w:rsidRDefault="00C263A9">
            <w:pPr>
              <w:spacing w:line="360" w:lineRule="exact"/>
              <w:jc w:val="center"/>
              <w:rPr>
                <w:rFonts w:ascii="仿宋_GB2312" w:eastAsia="仿宋_GB2312" w:hAnsi="华文中宋"/>
                <w:sz w:val="24"/>
              </w:rPr>
            </w:pPr>
            <w:r>
              <w:rPr>
                <w:rFonts w:ascii="仿宋_GB2312" w:eastAsia="仿宋_GB2312" w:hAnsi="新宋体" w:cs="新宋体" w:hint="eastAsia"/>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BB7AF1" w:rsidRDefault="00C263A9">
            <w:pPr>
              <w:spacing w:line="360" w:lineRule="exact"/>
              <w:ind w:firstLineChars="100" w:firstLine="240"/>
              <w:rPr>
                <w:rFonts w:ascii="仿宋_GB2312" w:eastAsia="仿宋_GB2312" w:hAnsi="华文中宋"/>
                <w:sz w:val="24"/>
              </w:rPr>
            </w:pPr>
            <w:r>
              <w:rPr>
                <w:rFonts w:ascii="仿宋_GB2312" w:eastAsia="仿宋_GB2312" w:hAnsi="新宋体" w:cs="新宋体" w:hint="eastAsia"/>
                <w:sz w:val="24"/>
              </w:rPr>
              <w:t>是□   否□</w:t>
            </w:r>
          </w:p>
        </w:tc>
      </w:tr>
      <w:tr w:rsidR="00BB7AF1">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BB7AF1" w:rsidRDefault="00C263A9">
            <w:pPr>
              <w:spacing w:line="360" w:lineRule="exact"/>
              <w:jc w:val="center"/>
              <w:rPr>
                <w:rFonts w:ascii="仿宋_GB2312" w:eastAsia="仿宋_GB2312" w:hAnsi="华文中宋"/>
                <w:sz w:val="24"/>
              </w:rPr>
            </w:pPr>
            <w:r>
              <w:rPr>
                <w:rFonts w:ascii="仿宋_GB2312" w:eastAsia="仿宋_GB2312" w:hAnsi="新宋体" w:cs="新宋体" w:hint="eastAsia"/>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BB7AF1" w:rsidRDefault="00BB7AF1">
            <w:pPr>
              <w:spacing w:line="360" w:lineRule="exact"/>
              <w:jc w:val="center"/>
              <w:rPr>
                <w:rFonts w:ascii="仿宋_GB2312" w:eastAsia="仿宋_GB2312" w:hAnsi="华文中宋"/>
                <w:sz w:val="24"/>
              </w:rPr>
            </w:pPr>
          </w:p>
        </w:tc>
      </w:tr>
      <w:tr w:rsidR="00BB7AF1">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BB7AF1" w:rsidRDefault="00C263A9">
            <w:pPr>
              <w:spacing w:line="360" w:lineRule="exact"/>
              <w:ind w:firstLineChars="200" w:firstLine="480"/>
              <w:rPr>
                <w:rFonts w:ascii="仿宋_GB2312" w:eastAsia="仿宋_GB2312"/>
                <w:sz w:val="24"/>
              </w:rPr>
            </w:pPr>
            <w:r>
              <w:rPr>
                <w:rFonts w:ascii="仿宋_GB2312" w:eastAsia="仿宋_GB2312" w:hAnsi="新宋体" w:cs="新宋体" w:hint="eastAsia"/>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BB7AF1" w:rsidRDefault="00BB7AF1">
            <w:pPr>
              <w:rPr>
                <w:rFonts w:ascii="仿宋_GB2312" w:eastAsia="仿宋_GB2312"/>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BB7AF1" w:rsidRDefault="00C263A9">
            <w:pPr>
              <w:spacing w:line="360" w:lineRule="exact"/>
              <w:rPr>
                <w:rFonts w:ascii="仿宋_GB2312" w:eastAsia="仿宋_GB2312"/>
                <w:sz w:val="24"/>
              </w:rPr>
            </w:pPr>
            <w:r>
              <w:rPr>
                <w:rFonts w:ascii="仿宋_GB2312" w:eastAsia="仿宋_GB2312" w:hAnsi="新宋体" w:cs="新宋体" w:hint="eastAsia"/>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BB7AF1" w:rsidRDefault="00BB7AF1">
            <w:pPr>
              <w:rPr>
                <w:rFonts w:ascii="仿宋_GB2312" w:eastAsia="仿宋_GB2312"/>
                <w:sz w:val="24"/>
              </w:rPr>
            </w:pPr>
          </w:p>
        </w:tc>
      </w:tr>
      <w:tr w:rsidR="00BB7AF1">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BB7AF1" w:rsidRDefault="00C263A9">
            <w:pPr>
              <w:spacing w:line="360" w:lineRule="exact"/>
              <w:ind w:firstLineChars="200" w:firstLine="480"/>
              <w:rPr>
                <w:rFonts w:ascii="仿宋_GB2312" w:eastAsia="仿宋_GB2312"/>
                <w:sz w:val="24"/>
              </w:rPr>
            </w:pPr>
            <w:r>
              <w:rPr>
                <w:rFonts w:ascii="仿宋_GB2312" w:eastAsia="仿宋_GB2312" w:hAnsi="新宋体" w:cs="新宋体" w:hint="eastAsia"/>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BB7AF1" w:rsidRDefault="00C263A9">
            <w:pPr>
              <w:spacing w:line="360" w:lineRule="exact"/>
              <w:rPr>
                <w:rFonts w:ascii="仿宋_GB2312" w:eastAsia="仿宋_GB2312"/>
                <w:sz w:val="24"/>
              </w:rPr>
            </w:pPr>
            <w:r>
              <w:rPr>
                <w:rFonts w:ascii="仿宋_GB2312" w:eastAsia="仿宋_GB2312" w:hAnsi="新宋体" w:cs="新宋体" w:hint="eastAsia"/>
                <w:sz w:val="24"/>
              </w:rPr>
              <w:t xml:space="preserve">大写：                                    </w:t>
            </w:r>
            <w:r>
              <w:rPr>
                <w:rFonts w:ascii="新宋体" w:eastAsia="仿宋_GB2312" w:hAnsi="新宋体" w:cs="新宋体" w:hint="eastAsia"/>
                <w:sz w:val="24"/>
              </w:rPr>
              <w:t>¥</w:t>
            </w:r>
          </w:p>
        </w:tc>
      </w:tr>
      <w:tr w:rsidR="00BB7AF1">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BB7AF1" w:rsidRDefault="00C263A9">
            <w:pPr>
              <w:spacing w:line="360" w:lineRule="exact"/>
              <w:jc w:val="center"/>
              <w:rPr>
                <w:rFonts w:ascii="仿宋_GB2312" w:eastAsia="仿宋_GB2312" w:hAnsi="华文中宋"/>
                <w:sz w:val="24"/>
              </w:rPr>
            </w:pPr>
            <w:r>
              <w:rPr>
                <w:rFonts w:ascii="仿宋_GB2312" w:eastAsia="仿宋_GB2312" w:hAnsi="新宋体" w:cs="新宋体" w:hint="eastAsia"/>
                <w:sz w:val="24"/>
              </w:rPr>
              <w:t>股室负责人意见</w:t>
            </w:r>
          </w:p>
        </w:tc>
      </w:tr>
      <w:tr w:rsidR="00BB7AF1">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BB7AF1" w:rsidRDefault="00BB7AF1">
            <w:pPr>
              <w:wordWrap w:val="0"/>
              <w:jc w:val="right"/>
              <w:rPr>
                <w:rFonts w:ascii="仿宋_GB2312" w:eastAsia="仿宋_GB2312" w:hAnsi="新宋体" w:cs="新宋体"/>
                <w:sz w:val="24"/>
              </w:rPr>
            </w:pPr>
          </w:p>
          <w:p w:rsidR="00BB7AF1" w:rsidRDefault="00BB7AF1">
            <w:pPr>
              <w:ind w:right="480" w:firstLineChars="2450" w:firstLine="5880"/>
              <w:rPr>
                <w:rFonts w:ascii="仿宋_GB2312" w:eastAsia="仿宋_GB2312" w:hAnsi="新宋体" w:cs="新宋体"/>
                <w:sz w:val="24"/>
              </w:rPr>
            </w:pPr>
          </w:p>
          <w:p w:rsidR="00BB7AF1" w:rsidRDefault="00BB7AF1">
            <w:pPr>
              <w:ind w:right="480" w:firstLineChars="2450" w:firstLine="5880"/>
              <w:rPr>
                <w:rFonts w:ascii="仿宋_GB2312" w:eastAsia="仿宋_GB2312" w:hAnsi="新宋体" w:cs="新宋体"/>
                <w:sz w:val="24"/>
              </w:rPr>
            </w:pPr>
          </w:p>
          <w:p w:rsidR="00BB7AF1" w:rsidRDefault="00BB7AF1">
            <w:pPr>
              <w:ind w:right="480" w:firstLineChars="2450" w:firstLine="5880"/>
              <w:rPr>
                <w:rFonts w:ascii="仿宋_GB2312" w:eastAsia="仿宋_GB2312" w:hAnsi="新宋体" w:cs="新宋体"/>
                <w:sz w:val="24"/>
              </w:rPr>
            </w:pPr>
          </w:p>
          <w:p w:rsidR="00BB7AF1" w:rsidRDefault="00C263A9">
            <w:pPr>
              <w:ind w:right="480" w:firstLineChars="2450" w:firstLine="5880"/>
              <w:rPr>
                <w:rFonts w:ascii="仿宋_GB2312" w:eastAsia="仿宋_GB2312" w:hAnsi="华文中宋"/>
                <w:sz w:val="24"/>
              </w:rPr>
            </w:pPr>
            <w:r>
              <w:rPr>
                <w:rFonts w:ascii="仿宋_GB2312" w:eastAsia="仿宋_GB2312" w:hAnsi="新宋体" w:cs="新宋体" w:hint="eastAsia"/>
                <w:sz w:val="24"/>
              </w:rPr>
              <w:t>年   月   日</w:t>
            </w:r>
          </w:p>
        </w:tc>
      </w:tr>
    </w:tbl>
    <w:p w:rsidR="00BB7AF1" w:rsidRDefault="00BB7AF1">
      <w:pPr>
        <w:autoSpaceDE w:val="0"/>
        <w:autoSpaceDN w:val="0"/>
        <w:adjustRightInd w:val="0"/>
        <w:snapToGrid w:val="0"/>
        <w:spacing w:line="440" w:lineRule="exact"/>
        <w:jc w:val="center"/>
        <w:outlineLvl w:val="0"/>
        <w:rPr>
          <w:rFonts w:hAnsi="宋体" w:cs="黑体"/>
          <w:b/>
          <w:sz w:val="36"/>
          <w:szCs w:val="36"/>
        </w:rPr>
      </w:pPr>
    </w:p>
    <w:p w:rsidR="00BB7AF1" w:rsidRDefault="00BB7AF1">
      <w:pPr>
        <w:rPr>
          <w:rFonts w:ascii="仿宋_GB2312" w:eastAsia="仿宋_GB2312" w:hAnsi="宋体"/>
          <w:sz w:val="24"/>
        </w:rPr>
      </w:pPr>
    </w:p>
    <w:p w:rsidR="00BB7AF1" w:rsidRDefault="00C263A9">
      <w:pPr>
        <w:rPr>
          <w:rFonts w:ascii="仿宋_GB2312" w:eastAsia="仿宋_GB2312" w:hAnsi="宋体"/>
          <w:sz w:val="28"/>
          <w:szCs w:val="28"/>
        </w:rPr>
      </w:pPr>
      <w:r>
        <w:rPr>
          <w:rFonts w:ascii="仿宋_GB2312" w:eastAsia="仿宋_GB2312" w:hAnsi="宋体" w:hint="eastAsia"/>
          <w:sz w:val="24"/>
        </w:rPr>
        <w:t>备注：中标单位使用此表退还保证金时，此表格大小及格式不得改变</w:t>
      </w:r>
      <w:r>
        <w:rPr>
          <w:rFonts w:ascii="仿宋_GB2312" w:eastAsia="仿宋_GB2312" w:hAnsi="宋体" w:hint="eastAsia"/>
          <w:sz w:val="28"/>
          <w:szCs w:val="28"/>
        </w:rPr>
        <w:t>。</w:t>
      </w:r>
    </w:p>
    <w:p w:rsidR="00BB7AF1" w:rsidRDefault="00BB7AF1">
      <w:pPr>
        <w:autoSpaceDE w:val="0"/>
        <w:autoSpaceDN w:val="0"/>
        <w:adjustRightInd w:val="0"/>
        <w:snapToGrid w:val="0"/>
        <w:spacing w:line="440" w:lineRule="exact"/>
        <w:jc w:val="center"/>
        <w:outlineLvl w:val="0"/>
        <w:rPr>
          <w:rFonts w:hAnsi="宋体" w:cs="黑体"/>
          <w:b/>
          <w:sz w:val="36"/>
          <w:szCs w:val="36"/>
        </w:rPr>
      </w:pPr>
    </w:p>
    <w:p w:rsidR="00BB7AF1" w:rsidRDefault="00BB7AF1">
      <w:pPr>
        <w:widowControl/>
        <w:spacing w:line="520" w:lineRule="exact"/>
        <w:rPr>
          <w:rFonts w:ascii="仿宋_GB2312" w:eastAsia="仿宋_GB2312" w:hAnsi="Arial" w:cs="Arial"/>
          <w:b/>
          <w:bCs/>
          <w:color w:val="000000"/>
          <w:kern w:val="0"/>
          <w:sz w:val="40"/>
          <w:szCs w:val="40"/>
        </w:rPr>
      </w:pPr>
    </w:p>
    <w:p w:rsidR="00BB7AF1" w:rsidRDefault="00C263A9">
      <w:pPr>
        <w:ind w:firstLineChars="800" w:firstLine="2880"/>
        <w:rPr>
          <w:rFonts w:ascii="宋体" w:hAnsi="宋体"/>
          <w:sz w:val="36"/>
          <w:szCs w:val="36"/>
        </w:rPr>
      </w:pPr>
      <w:r>
        <w:rPr>
          <w:rFonts w:ascii="宋体" w:hAnsi="宋体" w:hint="eastAsia"/>
          <w:sz w:val="36"/>
          <w:szCs w:val="36"/>
        </w:rPr>
        <w:t>履约保证金退还通知单</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BB7AF1">
        <w:trPr>
          <w:trHeight w:hRule="exact" w:val="745"/>
        </w:trPr>
        <w:tc>
          <w:tcPr>
            <w:tcW w:w="2086" w:type="dxa"/>
            <w:vAlign w:val="center"/>
          </w:tcPr>
          <w:p w:rsidR="00BB7AF1" w:rsidRDefault="00C263A9">
            <w:pPr>
              <w:spacing w:line="360" w:lineRule="exact"/>
              <w:jc w:val="center"/>
              <w:rPr>
                <w:rFonts w:ascii="宋体" w:hAnsi="宋体"/>
                <w:sz w:val="24"/>
              </w:rPr>
            </w:pPr>
            <w:r>
              <w:rPr>
                <w:rFonts w:ascii="宋体" w:hAnsi="宋体" w:hint="eastAsia"/>
                <w:sz w:val="24"/>
              </w:rPr>
              <w:t>项目编号</w:t>
            </w:r>
          </w:p>
        </w:tc>
        <w:tc>
          <w:tcPr>
            <w:tcW w:w="4140" w:type="dxa"/>
            <w:gridSpan w:val="2"/>
            <w:vAlign w:val="center"/>
          </w:tcPr>
          <w:p w:rsidR="00BB7AF1" w:rsidRDefault="00BB7AF1">
            <w:pPr>
              <w:spacing w:line="360" w:lineRule="exact"/>
              <w:jc w:val="center"/>
              <w:rPr>
                <w:rFonts w:ascii="宋体" w:hAnsi="宋体"/>
                <w:sz w:val="24"/>
              </w:rPr>
            </w:pPr>
          </w:p>
        </w:tc>
        <w:tc>
          <w:tcPr>
            <w:tcW w:w="1440" w:type="dxa"/>
            <w:gridSpan w:val="2"/>
            <w:vAlign w:val="center"/>
          </w:tcPr>
          <w:p w:rsidR="00BB7AF1" w:rsidRDefault="00C263A9">
            <w:pPr>
              <w:spacing w:line="360" w:lineRule="exact"/>
              <w:jc w:val="center"/>
              <w:rPr>
                <w:rFonts w:ascii="宋体" w:hAnsi="宋体"/>
                <w:sz w:val="24"/>
              </w:rPr>
            </w:pPr>
            <w:r>
              <w:rPr>
                <w:rFonts w:ascii="宋体" w:hAnsi="宋体" w:hint="eastAsia"/>
                <w:sz w:val="24"/>
              </w:rPr>
              <w:t>是否完工</w:t>
            </w:r>
          </w:p>
        </w:tc>
        <w:tc>
          <w:tcPr>
            <w:tcW w:w="2162" w:type="dxa"/>
            <w:vAlign w:val="center"/>
          </w:tcPr>
          <w:p w:rsidR="00BB7AF1" w:rsidRDefault="00C263A9">
            <w:pPr>
              <w:spacing w:line="360" w:lineRule="exact"/>
              <w:ind w:firstLineChars="100" w:firstLine="240"/>
              <w:rPr>
                <w:rFonts w:ascii="宋体" w:hAnsi="宋体"/>
                <w:sz w:val="24"/>
              </w:rPr>
            </w:pPr>
            <w:r>
              <w:rPr>
                <w:rFonts w:ascii="宋体" w:hAnsi="宋体" w:hint="eastAsia"/>
                <w:sz w:val="24"/>
              </w:rPr>
              <w:t>是□   否□</w:t>
            </w:r>
          </w:p>
        </w:tc>
      </w:tr>
      <w:tr w:rsidR="00BB7AF1">
        <w:trPr>
          <w:trHeight w:hRule="exact" w:val="567"/>
        </w:trPr>
        <w:tc>
          <w:tcPr>
            <w:tcW w:w="2086" w:type="dxa"/>
            <w:vAlign w:val="center"/>
          </w:tcPr>
          <w:p w:rsidR="00BB7AF1" w:rsidRDefault="00C263A9">
            <w:pPr>
              <w:spacing w:line="360" w:lineRule="exact"/>
              <w:jc w:val="center"/>
              <w:rPr>
                <w:rFonts w:ascii="宋体" w:hAnsi="宋体"/>
                <w:sz w:val="24"/>
              </w:rPr>
            </w:pPr>
            <w:r>
              <w:rPr>
                <w:rFonts w:ascii="宋体" w:hAnsi="宋体" w:hint="eastAsia"/>
                <w:sz w:val="24"/>
              </w:rPr>
              <w:t>中标企业名称</w:t>
            </w:r>
          </w:p>
        </w:tc>
        <w:tc>
          <w:tcPr>
            <w:tcW w:w="7742" w:type="dxa"/>
            <w:gridSpan w:val="5"/>
            <w:vAlign w:val="center"/>
          </w:tcPr>
          <w:p w:rsidR="00BB7AF1" w:rsidRDefault="00BB7AF1">
            <w:pPr>
              <w:spacing w:line="360" w:lineRule="exact"/>
              <w:jc w:val="center"/>
              <w:rPr>
                <w:rFonts w:ascii="宋体" w:hAnsi="宋体"/>
                <w:sz w:val="24"/>
              </w:rPr>
            </w:pPr>
          </w:p>
        </w:tc>
      </w:tr>
      <w:tr w:rsidR="00BB7AF1">
        <w:trPr>
          <w:trHeight w:hRule="exact" w:val="689"/>
        </w:trPr>
        <w:tc>
          <w:tcPr>
            <w:tcW w:w="2086" w:type="dxa"/>
            <w:vAlign w:val="center"/>
          </w:tcPr>
          <w:p w:rsidR="00BB7AF1" w:rsidRDefault="00C263A9">
            <w:pPr>
              <w:spacing w:line="360" w:lineRule="exact"/>
              <w:ind w:firstLineChars="200" w:firstLine="480"/>
              <w:rPr>
                <w:rFonts w:ascii="宋体" w:hAnsi="宋体"/>
                <w:sz w:val="24"/>
              </w:rPr>
            </w:pPr>
            <w:r>
              <w:rPr>
                <w:rFonts w:ascii="宋体" w:hAnsi="宋体" w:hint="eastAsia"/>
                <w:sz w:val="24"/>
              </w:rPr>
              <w:t>开户银行</w:t>
            </w:r>
          </w:p>
        </w:tc>
        <w:tc>
          <w:tcPr>
            <w:tcW w:w="3780" w:type="dxa"/>
            <w:vAlign w:val="center"/>
          </w:tcPr>
          <w:p w:rsidR="00BB7AF1" w:rsidRDefault="00BB7AF1">
            <w:pPr>
              <w:rPr>
                <w:rFonts w:ascii="宋体" w:hAnsi="宋体"/>
                <w:sz w:val="24"/>
              </w:rPr>
            </w:pPr>
          </w:p>
        </w:tc>
        <w:tc>
          <w:tcPr>
            <w:tcW w:w="722" w:type="dxa"/>
            <w:gridSpan w:val="2"/>
            <w:vAlign w:val="center"/>
          </w:tcPr>
          <w:p w:rsidR="00BB7AF1" w:rsidRDefault="00C263A9">
            <w:pPr>
              <w:spacing w:line="360" w:lineRule="exact"/>
              <w:rPr>
                <w:rFonts w:ascii="宋体" w:hAnsi="宋体"/>
                <w:sz w:val="24"/>
              </w:rPr>
            </w:pPr>
            <w:r>
              <w:rPr>
                <w:rFonts w:ascii="宋体" w:hAnsi="宋体" w:hint="eastAsia"/>
                <w:sz w:val="24"/>
              </w:rPr>
              <w:t>账号</w:t>
            </w:r>
          </w:p>
        </w:tc>
        <w:tc>
          <w:tcPr>
            <w:tcW w:w="3240" w:type="dxa"/>
            <w:gridSpan w:val="2"/>
            <w:vAlign w:val="center"/>
          </w:tcPr>
          <w:p w:rsidR="00BB7AF1" w:rsidRDefault="00BB7AF1">
            <w:pPr>
              <w:rPr>
                <w:rFonts w:ascii="宋体" w:hAnsi="宋体"/>
                <w:sz w:val="24"/>
              </w:rPr>
            </w:pPr>
          </w:p>
        </w:tc>
      </w:tr>
      <w:tr w:rsidR="00BB7AF1">
        <w:trPr>
          <w:trHeight w:hRule="exact" w:val="567"/>
        </w:trPr>
        <w:tc>
          <w:tcPr>
            <w:tcW w:w="2086" w:type="dxa"/>
            <w:tcBorders>
              <w:bottom w:val="single" w:sz="4" w:space="0" w:color="auto"/>
            </w:tcBorders>
            <w:vAlign w:val="center"/>
          </w:tcPr>
          <w:p w:rsidR="00BB7AF1" w:rsidRDefault="00C263A9">
            <w:pPr>
              <w:spacing w:line="360" w:lineRule="exact"/>
              <w:ind w:firstLineChars="200" w:firstLine="480"/>
              <w:rPr>
                <w:rFonts w:ascii="宋体" w:hAnsi="宋体"/>
                <w:sz w:val="24"/>
              </w:rPr>
            </w:pPr>
            <w:r>
              <w:rPr>
                <w:rFonts w:ascii="宋体" w:hAnsi="宋体" w:hint="eastAsia"/>
                <w:sz w:val="24"/>
              </w:rPr>
              <w:t>金额</w:t>
            </w:r>
          </w:p>
        </w:tc>
        <w:tc>
          <w:tcPr>
            <w:tcW w:w="7742" w:type="dxa"/>
            <w:gridSpan w:val="5"/>
            <w:vAlign w:val="center"/>
          </w:tcPr>
          <w:p w:rsidR="00BB7AF1" w:rsidRDefault="00C263A9">
            <w:pPr>
              <w:spacing w:line="360" w:lineRule="exact"/>
              <w:rPr>
                <w:rFonts w:ascii="宋体" w:hAnsi="宋体"/>
                <w:sz w:val="24"/>
              </w:rPr>
            </w:pPr>
            <w:r>
              <w:rPr>
                <w:rFonts w:ascii="宋体" w:hAnsi="宋体" w:hint="eastAsia"/>
                <w:sz w:val="24"/>
              </w:rPr>
              <w:t xml:space="preserve">大写：                                  ￥                                 </w:t>
            </w:r>
          </w:p>
        </w:tc>
      </w:tr>
      <w:tr w:rsidR="00BB7AF1">
        <w:trPr>
          <w:trHeight w:hRule="exact" w:val="567"/>
        </w:trPr>
        <w:tc>
          <w:tcPr>
            <w:tcW w:w="9828" w:type="dxa"/>
            <w:gridSpan w:val="6"/>
            <w:tcBorders>
              <w:top w:val="nil"/>
            </w:tcBorders>
            <w:vAlign w:val="center"/>
          </w:tcPr>
          <w:p w:rsidR="00BB7AF1" w:rsidRDefault="00C263A9">
            <w:pPr>
              <w:spacing w:line="360" w:lineRule="exact"/>
              <w:jc w:val="center"/>
              <w:rPr>
                <w:rFonts w:ascii="宋体" w:hAnsi="宋体"/>
                <w:sz w:val="24"/>
              </w:rPr>
            </w:pPr>
            <w:r>
              <w:rPr>
                <w:rFonts w:ascii="宋体" w:hAnsi="宋体" w:hint="eastAsia"/>
                <w:sz w:val="24"/>
              </w:rPr>
              <w:t>招标人（采购人）意见</w:t>
            </w:r>
          </w:p>
        </w:tc>
      </w:tr>
      <w:tr w:rsidR="00BB7AF1">
        <w:trPr>
          <w:trHeight w:val="1459"/>
        </w:trPr>
        <w:tc>
          <w:tcPr>
            <w:tcW w:w="9828" w:type="dxa"/>
            <w:gridSpan w:val="6"/>
          </w:tcPr>
          <w:p w:rsidR="00BB7AF1" w:rsidRDefault="00BB7AF1">
            <w:pPr>
              <w:jc w:val="center"/>
              <w:rPr>
                <w:rFonts w:ascii="宋体" w:hAnsi="宋体"/>
                <w:sz w:val="24"/>
              </w:rPr>
            </w:pPr>
          </w:p>
          <w:p w:rsidR="00BB7AF1" w:rsidRDefault="00BB7AF1">
            <w:pPr>
              <w:jc w:val="center"/>
              <w:rPr>
                <w:rFonts w:ascii="宋体" w:hAnsi="宋体"/>
                <w:sz w:val="24"/>
              </w:rPr>
            </w:pPr>
          </w:p>
          <w:p w:rsidR="00BB7AF1" w:rsidRDefault="00C263A9">
            <w:pPr>
              <w:ind w:firstLineChars="350" w:firstLine="840"/>
              <w:rPr>
                <w:rFonts w:ascii="宋体" w:hAnsi="宋体"/>
                <w:sz w:val="24"/>
              </w:rPr>
            </w:pPr>
            <w:r>
              <w:rPr>
                <w:rFonts w:ascii="宋体" w:hAnsi="宋体" w:hint="eastAsia"/>
                <w:sz w:val="24"/>
              </w:rPr>
              <w:t>主要负责人签字 ：                           盖  章：</w:t>
            </w:r>
          </w:p>
          <w:p w:rsidR="00BB7AF1" w:rsidRDefault="00BB7AF1">
            <w:pPr>
              <w:jc w:val="center"/>
              <w:rPr>
                <w:rFonts w:ascii="宋体" w:hAnsi="宋体"/>
                <w:sz w:val="24"/>
              </w:rPr>
            </w:pPr>
          </w:p>
          <w:p w:rsidR="00BB7AF1" w:rsidRDefault="00C263A9">
            <w:pPr>
              <w:ind w:right="480" w:firstLineChars="2450" w:firstLine="5880"/>
              <w:rPr>
                <w:rFonts w:ascii="宋体" w:hAnsi="宋体"/>
                <w:sz w:val="24"/>
              </w:rPr>
            </w:pPr>
            <w:r>
              <w:rPr>
                <w:rFonts w:ascii="宋体" w:hAnsi="宋体" w:hint="eastAsia"/>
                <w:sz w:val="24"/>
              </w:rPr>
              <w:t>年   月   日</w:t>
            </w:r>
          </w:p>
        </w:tc>
      </w:tr>
    </w:tbl>
    <w:p w:rsidR="00BB7AF1" w:rsidRDefault="00BB7AF1">
      <w:pPr>
        <w:widowControl/>
        <w:spacing w:line="520" w:lineRule="exact"/>
        <w:rPr>
          <w:rFonts w:ascii="仿宋_GB2312" w:eastAsia="仿宋_GB2312" w:hAnsi="Arial" w:cs="Arial"/>
          <w:b/>
          <w:bCs/>
          <w:color w:val="000000"/>
          <w:kern w:val="0"/>
          <w:sz w:val="40"/>
          <w:szCs w:val="40"/>
        </w:rPr>
      </w:pPr>
    </w:p>
    <w:p w:rsidR="00BB7AF1" w:rsidRDefault="00BB7AF1" w:rsidP="00035FB3">
      <w:pPr>
        <w:pStyle w:val="a0"/>
        <w:ind w:firstLine="340"/>
      </w:pPr>
    </w:p>
    <w:p w:rsidR="001C5198" w:rsidRDefault="001C5198" w:rsidP="00035FB3">
      <w:pPr>
        <w:pStyle w:val="a0"/>
        <w:ind w:firstLine="340"/>
      </w:pPr>
    </w:p>
    <w:p w:rsidR="00BB7AF1" w:rsidRDefault="00F935A5" w:rsidP="00F935A5">
      <w:pPr>
        <w:pStyle w:val="a0"/>
        <w:widowControl/>
        <w:ind w:firstLineChars="347" w:firstLine="1533"/>
        <w:rPr>
          <w:rFonts w:hAnsi="宋体" w:cs="宋体"/>
          <w:b/>
          <w:bCs/>
          <w:sz w:val="44"/>
          <w:szCs w:val="44"/>
        </w:rPr>
      </w:pPr>
      <w:r>
        <w:rPr>
          <w:rFonts w:hAnsi="宋体" w:cs="宋体" w:hint="eastAsia"/>
          <w:b/>
          <w:bCs/>
          <w:sz w:val="44"/>
          <w:szCs w:val="44"/>
        </w:rPr>
        <w:lastRenderedPageBreak/>
        <w:t xml:space="preserve">第三章 </w:t>
      </w:r>
      <w:r w:rsidR="00C263A9">
        <w:rPr>
          <w:rFonts w:hAnsi="宋体" w:cs="宋体"/>
          <w:b/>
          <w:bCs/>
          <w:sz w:val="44"/>
          <w:szCs w:val="44"/>
        </w:rPr>
        <w:t>评标办法（综合评估法）</w:t>
      </w:r>
    </w:p>
    <w:p w:rsidR="00BB7AF1" w:rsidRDefault="00C263A9">
      <w:pPr>
        <w:pStyle w:val="a0"/>
        <w:ind w:firstLineChars="0" w:firstLine="0"/>
        <w:rPr>
          <w:rFonts w:ascii="微软雅黑" w:eastAsia="微软雅黑" w:cs="微软雅黑"/>
          <w:sz w:val="24"/>
          <w:szCs w:val="24"/>
        </w:rPr>
      </w:pPr>
      <w:r>
        <w:rPr>
          <w:rFonts w:ascii="微软雅黑" w:eastAsia="微软雅黑" w:cs="微软雅黑" w:hint="eastAsia"/>
          <w:sz w:val="24"/>
          <w:szCs w:val="24"/>
        </w:rPr>
        <w:t>评标办法依据：“关于印发《标准监理招标文件》等五个标准招标文件的通知（发改法规[2017]1609号）”。</w:t>
      </w:r>
    </w:p>
    <w:p w:rsidR="00BB7AF1" w:rsidRDefault="00C263A9">
      <w:pPr>
        <w:spacing w:line="366" w:lineRule="exact"/>
        <w:jc w:val="center"/>
        <w:rPr>
          <w:sz w:val="20"/>
        </w:rPr>
      </w:pPr>
      <w:r>
        <w:rPr>
          <w:rFonts w:ascii="黑体" w:eastAsia="黑体" w:hAnsi="黑体" w:cs="黑体"/>
          <w:sz w:val="32"/>
          <w:szCs w:val="32"/>
        </w:rPr>
        <w:t>评标办法前附表</w:t>
      </w:r>
    </w:p>
    <w:p w:rsidR="00BB7AF1" w:rsidRDefault="00BB7AF1">
      <w:pPr>
        <w:spacing w:line="200" w:lineRule="exact"/>
        <w:rPr>
          <w:sz w:val="20"/>
        </w:rPr>
      </w:pPr>
    </w:p>
    <w:p w:rsidR="00BB7AF1" w:rsidRDefault="00BB7AF1">
      <w:pPr>
        <w:spacing w:line="386" w:lineRule="exact"/>
        <w:rPr>
          <w:sz w:val="20"/>
        </w:rPr>
      </w:pPr>
    </w:p>
    <w:tbl>
      <w:tblPr>
        <w:tblW w:w="9560" w:type="dxa"/>
        <w:tblInd w:w="370" w:type="dxa"/>
        <w:tblLayout w:type="fixed"/>
        <w:tblCellMar>
          <w:left w:w="0" w:type="dxa"/>
          <w:right w:w="0" w:type="dxa"/>
        </w:tblCellMar>
        <w:tblLook w:val="04A0"/>
      </w:tblPr>
      <w:tblGrid>
        <w:gridCol w:w="920"/>
        <w:gridCol w:w="1120"/>
        <w:gridCol w:w="2480"/>
        <w:gridCol w:w="4680"/>
        <w:gridCol w:w="360"/>
      </w:tblGrid>
      <w:tr w:rsidR="00BB7AF1">
        <w:trPr>
          <w:trHeight w:val="391"/>
        </w:trPr>
        <w:tc>
          <w:tcPr>
            <w:tcW w:w="2040" w:type="dxa"/>
            <w:gridSpan w:val="2"/>
            <w:tcBorders>
              <w:top w:val="single" w:sz="8" w:space="0" w:color="auto"/>
              <w:left w:val="single" w:sz="8" w:space="0" w:color="auto"/>
              <w:right w:val="single" w:sz="8" w:space="0" w:color="auto"/>
            </w:tcBorders>
            <w:vAlign w:val="bottom"/>
          </w:tcPr>
          <w:p w:rsidR="00BB7AF1" w:rsidRDefault="00C263A9">
            <w:pPr>
              <w:spacing w:line="240" w:lineRule="exact"/>
              <w:ind w:left="700"/>
              <w:rPr>
                <w:sz w:val="20"/>
              </w:rPr>
            </w:pPr>
            <w:r>
              <w:rPr>
                <w:rFonts w:ascii="宋体" w:hAnsi="宋体" w:cs="宋体"/>
                <w:b/>
                <w:bCs/>
                <w:szCs w:val="21"/>
              </w:rPr>
              <w:t>条款号</w:t>
            </w:r>
          </w:p>
        </w:tc>
        <w:tc>
          <w:tcPr>
            <w:tcW w:w="2480" w:type="dxa"/>
            <w:tcBorders>
              <w:top w:val="single" w:sz="8" w:space="0" w:color="auto"/>
              <w:right w:val="single" w:sz="8" w:space="0" w:color="auto"/>
            </w:tcBorders>
            <w:vAlign w:val="bottom"/>
          </w:tcPr>
          <w:p w:rsidR="00BB7AF1" w:rsidRDefault="00C263A9">
            <w:pPr>
              <w:spacing w:line="240" w:lineRule="exact"/>
              <w:jc w:val="center"/>
              <w:rPr>
                <w:sz w:val="20"/>
              </w:rPr>
            </w:pPr>
            <w:r>
              <w:rPr>
                <w:rFonts w:ascii="宋体" w:hAnsi="宋体" w:cs="宋体"/>
                <w:b/>
                <w:bCs/>
                <w:w w:val="99"/>
                <w:szCs w:val="21"/>
              </w:rPr>
              <w:t>评审因素</w:t>
            </w:r>
          </w:p>
        </w:tc>
        <w:tc>
          <w:tcPr>
            <w:tcW w:w="4680" w:type="dxa"/>
            <w:tcBorders>
              <w:top w:val="single" w:sz="8" w:space="0" w:color="auto"/>
              <w:right w:val="single" w:sz="8" w:space="0" w:color="auto"/>
            </w:tcBorders>
            <w:vAlign w:val="bottom"/>
          </w:tcPr>
          <w:p w:rsidR="00BB7AF1" w:rsidRDefault="00C263A9">
            <w:pPr>
              <w:spacing w:line="240" w:lineRule="exact"/>
              <w:ind w:left="1900"/>
              <w:rPr>
                <w:sz w:val="20"/>
              </w:rPr>
            </w:pPr>
            <w:r>
              <w:rPr>
                <w:rFonts w:ascii="宋体" w:hAnsi="宋体" w:cs="宋体"/>
                <w:b/>
                <w:bCs/>
                <w:szCs w:val="21"/>
              </w:rPr>
              <w:t>评审标准</w:t>
            </w:r>
          </w:p>
        </w:tc>
        <w:tc>
          <w:tcPr>
            <w:tcW w:w="360" w:type="dxa"/>
            <w:vAlign w:val="bottom"/>
          </w:tcPr>
          <w:p w:rsidR="00BB7AF1" w:rsidRDefault="00BB7AF1">
            <w:pPr>
              <w:rPr>
                <w:sz w:val="1"/>
                <w:szCs w:val="1"/>
              </w:rPr>
            </w:pPr>
          </w:p>
        </w:tc>
      </w:tr>
      <w:tr w:rsidR="00BB7AF1">
        <w:trPr>
          <w:trHeight w:val="58"/>
        </w:trPr>
        <w:tc>
          <w:tcPr>
            <w:tcW w:w="920" w:type="dxa"/>
            <w:tcBorders>
              <w:left w:val="single" w:sz="8" w:space="0" w:color="auto"/>
              <w:bottom w:val="single" w:sz="8" w:space="0" w:color="auto"/>
            </w:tcBorders>
            <w:vAlign w:val="bottom"/>
          </w:tcPr>
          <w:p w:rsidR="00BB7AF1" w:rsidRDefault="00BB7AF1">
            <w:pPr>
              <w:rPr>
                <w:sz w:val="5"/>
                <w:szCs w:val="5"/>
              </w:rPr>
            </w:pPr>
          </w:p>
        </w:tc>
        <w:tc>
          <w:tcPr>
            <w:tcW w:w="1120" w:type="dxa"/>
            <w:tcBorders>
              <w:bottom w:val="single" w:sz="8" w:space="0" w:color="auto"/>
              <w:right w:val="single" w:sz="8" w:space="0" w:color="auto"/>
            </w:tcBorders>
            <w:vAlign w:val="bottom"/>
          </w:tcPr>
          <w:p w:rsidR="00BB7AF1" w:rsidRDefault="00BB7AF1">
            <w:pPr>
              <w:rPr>
                <w:sz w:val="5"/>
                <w:szCs w:val="5"/>
              </w:rPr>
            </w:pPr>
          </w:p>
        </w:tc>
        <w:tc>
          <w:tcPr>
            <w:tcW w:w="2480" w:type="dxa"/>
            <w:tcBorders>
              <w:bottom w:val="single" w:sz="8" w:space="0" w:color="auto"/>
              <w:right w:val="single" w:sz="8" w:space="0" w:color="auto"/>
            </w:tcBorders>
            <w:vAlign w:val="bottom"/>
          </w:tcPr>
          <w:p w:rsidR="00BB7AF1" w:rsidRDefault="00BB7AF1">
            <w:pPr>
              <w:rPr>
                <w:sz w:val="5"/>
                <w:szCs w:val="5"/>
              </w:rPr>
            </w:pPr>
          </w:p>
        </w:tc>
        <w:tc>
          <w:tcPr>
            <w:tcW w:w="4680" w:type="dxa"/>
            <w:tcBorders>
              <w:bottom w:val="single" w:sz="8" w:space="0" w:color="auto"/>
              <w:right w:val="single" w:sz="8" w:space="0" w:color="auto"/>
            </w:tcBorders>
            <w:vAlign w:val="bottom"/>
          </w:tcPr>
          <w:p w:rsidR="00BB7AF1" w:rsidRDefault="00BB7AF1">
            <w:pPr>
              <w:rPr>
                <w:sz w:val="5"/>
                <w:szCs w:val="5"/>
              </w:rPr>
            </w:pPr>
          </w:p>
        </w:tc>
        <w:tc>
          <w:tcPr>
            <w:tcW w:w="360" w:type="dxa"/>
            <w:vAlign w:val="bottom"/>
          </w:tcPr>
          <w:p w:rsidR="00BB7AF1" w:rsidRDefault="00BB7AF1">
            <w:pPr>
              <w:rPr>
                <w:sz w:val="1"/>
                <w:szCs w:val="1"/>
              </w:rPr>
            </w:pPr>
          </w:p>
        </w:tc>
      </w:tr>
      <w:tr w:rsidR="00BB7AF1">
        <w:trPr>
          <w:trHeight w:val="90"/>
        </w:trPr>
        <w:tc>
          <w:tcPr>
            <w:tcW w:w="920" w:type="dxa"/>
            <w:tcBorders>
              <w:left w:val="single" w:sz="8" w:space="0" w:color="auto"/>
              <w:right w:val="single" w:sz="8" w:space="0" w:color="auto"/>
            </w:tcBorders>
            <w:vAlign w:val="bottom"/>
          </w:tcPr>
          <w:p w:rsidR="00BB7AF1" w:rsidRDefault="00C263A9">
            <w:pPr>
              <w:jc w:val="center"/>
              <w:rPr>
                <w:sz w:val="20"/>
              </w:rPr>
            </w:pPr>
            <w:r>
              <w:rPr>
                <w:rFonts w:eastAsia="Times New Roman"/>
                <w:w w:val="94"/>
                <w:szCs w:val="21"/>
              </w:rPr>
              <w:t>1</w:t>
            </w:r>
          </w:p>
        </w:tc>
        <w:tc>
          <w:tcPr>
            <w:tcW w:w="1120" w:type="dxa"/>
            <w:tcBorders>
              <w:right w:val="single" w:sz="8" w:space="0" w:color="auto"/>
            </w:tcBorders>
            <w:vAlign w:val="bottom"/>
          </w:tcPr>
          <w:p w:rsidR="00BB7AF1" w:rsidRDefault="00C263A9">
            <w:pPr>
              <w:spacing w:line="221" w:lineRule="exact"/>
              <w:jc w:val="center"/>
              <w:rPr>
                <w:rFonts w:ascii="宋体" w:hAnsi="宋体" w:cs="宋体"/>
                <w:szCs w:val="21"/>
              </w:rPr>
            </w:pPr>
            <w:r>
              <w:rPr>
                <w:rFonts w:ascii="宋体" w:hAnsi="宋体" w:cs="宋体"/>
                <w:szCs w:val="21"/>
              </w:rPr>
              <w:t>评标方法</w:t>
            </w:r>
          </w:p>
        </w:tc>
        <w:tc>
          <w:tcPr>
            <w:tcW w:w="2480" w:type="dxa"/>
            <w:tcBorders>
              <w:right w:val="single" w:sz="8" w:space="0" w:color="auto"/>
            </w:tcBorders>
            <w:vAlign w:val="bottom"/>
          </w:tcPr>
          <w:p w:rsidR="00BB7AF1" w:rsidRDefault="00C263A9">
            <w:pPr>
              <w:spacing w:line="240" w:lineRule="exact"/>
              <w:jc w:val="center"/>
              <w:rPr>
                <w:sz w:val="20"/>
              </w:rPr>
            </w:pPr>
            <w:r>
              <w:rPr>
                <w:rFonts w:ascii="宋体" w:hAnsi="宋体" w:cs="宋体"/>
                <w:szCs w:val="21"/>
              </w:rPr>
              <w:t>中标候选人排序方法</w:t>
            </w:r>
          </w:p>
        </w:tc>
        <w:tc>
          <w:tcPr>
            <w:tcW w:w="4680" w:type="dxa"/>
            <w:tcBorders>
              <w:right w:val="single" w:sz="8" w:space="0" w:color="auto"/>
            </w:tcBorders>
            <w:vAlign w:val="bottom"/>
          </w:tcPr>
          <w:p w:rsidR="00BB7AF1" w:rsidRDefault="00C263A9">
            <w:pPr>
              <w:rPr>
                <w:sz w:val="24"/>
                <w:szCs w:val="24"/>
              </w:rPr>
            </w:pPr>
            <w:r>
              <w:rPr>
                <w:rFonts w:ascii="宋体" w:hAnsi="宋体" w:cs="宋体" w:hint="eastAsia"/>
                <w:szCs w:val="21"/>
              </w:rPr>
              <w:t>按综合得分从高到低排序。</w:t>
            </w:r>
          </w:p>
        </w:tc>
        <w:tc>
          <w:tcPr>
            <w:tcW w:w="360" w:type="dxa"/>
            <w:vAlign w:val="bottom"/>
          </w:tcPr>
          <w:p w:rsidR="00BB7AF1" w:rsidRDefault="00BB7AF1">
            <w:pPr>
              <w:rPr>
                <w:sz w:val="1"/>
                <w:szCs w:val="1"/>
              </w:rPr>
            </w:pPr>
          </w:p>
        </w:tc>
      </w:tr>
      <w:tr w:rsidR="00BB7AF1">
        <w:trPr>
          <w:trHeight w:val="76"/>
        </w:trPr>
        <w:tc>
          <w:tcPr>
            <w:tcW w:w="920" w:type="dxa"/>
            <w:tcBorders>
              <w:left w:val="single" w:sz="8" w:space="0" w:color="auto"/>
              <w:bottom w:val="single" w:sz="8" w:space="0" w:color="auto"/>
              <w:right w:val="single" w:sz="8" w:space="0" w:color="auto"/>
            </w:tcBorders>
            <w:vAlign w:val="bottom"/>
          </w:tcPr>
          <w:p w:rsidR="00BB7AF1" w:rsidRDefault="00BB7AF1">
            <w:pPr>
              <w:rPr>
                <w:sz w:val="6"/>
                <w:szCs w:val="6"/>
              </w:rPr>
            </w:pPr>
          </w:p>
        </w:tc>
        <w:tc>
          <w:tcPr>
            <w:tcW w:w="1120" w:type="dxa"/>
            <w:tcBorders>
              <w:bottom w:val="single" w:sz="8" w:space="0" w:color="auto"/>
              <w:right w:val="single" w:sz="8" w:space="0" w:color="auto"/>
            </w:tcBorders>
            <w:vAlign w:val="bottom"/>
          </w:tcPr>
          <w:p w:rsidR="00BB7AF1" w:rsidRDefault="00BB7AF1">
            <w:pPr>
              <w:spacing w:line="221" w:lineRule="exact"/>
              <w:jc w:val="center"/>
              <w:rPr>
                <w:rFonts w:ascii="宋体" w:hAnsi="宋体" w:cs="宋体"/>
                <w:szCs w:val="21"/>
              </w:rPr>
            </w:pPr>
          </w:p>
        </w:tc>
        <w:tc>
          <w:tcPr>
            <w:tcW w:w="2480" w:type="dxa"/>
            <w:tcBorders>
              <w:bottom w:val="single" w:sz="8" w:space="0" w:color="auto"/>
              <w:right w:val="single" w:sz="8" w:space="0" w:color="auto"/>
            </w:tcBorders>
            <w:vAlign w:val="bottom"/>
          </w:tcPr>
          <w:p w:rsidR="00BB7AF1" w:rsidRDefault="00BB7AF1">
            <w:pPr>
              <w:rPr>
                <w:sz w:val="6"/>
                <w:szCs w:val="6"/>
              </w:rPr>
            </w:pPr>
          </w:p>
        </w:tc>
        <w:tc>
          <w:tcPr>
            <w:tcW w:w="4680" w:type="dxa"/>
            <w:tcBorders>
              <w:bottom w:val="single" w:sz="8" w:space="0" w:color="auto"/>
              <w:right w:val="single" w:sz="8" w:space="0" w:color="auto"/>
            </w:tcBorders>
            <w:vAlign w:val="bottom"/>
          </w:tcPr>
          <w:p w:rsidR="00BB7AF1" w:rsidRDefault="00BB7AF1">
            <w:pPr>
              <w:rPr>
                <w:sz w:val="6"/>
                <w:szCs w:val="6"/>
              </w:rPr>
            </w:pPr>
          </w:p>
        </w:tc>
        <w:tc>
          <w:tcPr>
            <w:tcW w:w="360" w:type="dxa"/>
            <w:vAlign w:val="bottom"/>
          </w:tcPr>
          <w:p w:rsidR="00BB7AF1" w:rsidRDefault="00BB7AF1">
            <w:pPr>
              <w:rPr>
                <w:sz w:val="1"/>
                <w:szCs w:val="1"/>
              </w:rPr>
            </w:pPr>
          </w:p>
        </w:tc>
      </w:tr>
      <w:tr w:rsidR="00BB7AF1">
        <w:trPr>
          <w:trHeight w:val="373"/>
        </w:trPr>
        <w:tc>
          <w:tcPr>
            <w:tcW w:w="920" w:type="dxa"/>
            <w:tcBorders>
              <w:left w:val="single" w:sz="8" w:space="0" w:color="auto"/>
              <w:right w:val="single" w:sz="8" w:space="0" w:color="auto"/>
            </w:tcBorders>
            <w:vAlign w:val="bottom"/>
          </w:tcPr>
          <w:p w:rsidR="00BB7AF1" w:rsidRDefault="00BB7AF1">
            <w:pPr>
              <w:rPr>
                <w:sz w:val="24"/>
                <w:szCs w:val="24"/>
              </w:rPr>
            </w:pPr>
          </w:p>
        </w:tc>
        <w:tc>
          <w:tcPr>
            <w:tcW w:w="1120" w:type="dxa"/>
            <w:tcBorders>
              <w:right w:val="single" w:sz="8" w:space="0" w:color="auto"/>
            </w:tcBorders>
            <w:vAlign w:val="bottom"/>
          </w:tcPr>
          <w:p w:rsidR="00BB7AF1" w:rsidRDefault="00BB7AF1">
            <w:pPr>
              <w:spacing w:line="221" w:lineRule="exact"/>
              <w:jc w:val="center"/>
              <w:rPr>
                <w:rFonts w:ascii="宋体" w:hAnsi="宋体" w:cs="宋体"/>
                <w:szCs w:val="21"/>
              </w:rPr>
            </w:pPr>
          </w:p>
        </w:tc>
        <w:tc>
          <w:tcPr>
            <w:tcW w:w="2480" w:type="dxa"/>
            <w:tcBorders>
              <w:right w:val="single" w:sz="8" w:space="0" w:color="auto"/>
            </w:tcBorders>
            <w:vAlign w:val="bottom"/>
          </w:tcPr>
          <w:p w:rsidR="00BB7AF1" w:rsidRDefault="00C263A9">
            <w:pPr>
              <w:spacing w:line="240" w:lineRule="exact"/>
              <w:jc w:val="center"/>
              <w:rPr>
                <w:sz w:val="20"/>
              </w:rPr>
            </w:pPr>
            <w:r>
              <w:rPr>
                <w:rFonts w:ascii="宋体" w:hAnsi="宋体" w:cs="宋体"/>
                <w:szCs w:val="21"/>
              </w:rPr>
              <w:t>投标人名称</w:t>
            </w:r>
          </w:p>
        </w:tc>
        <w:tc>
          <w:tcPr>
            <w:tcW w:w="4680" w:type="dxa"/>
            <w:tcBorders>
              <w:right w:val="single" w:sz="8" w:space="0" w:color="auto"/>
            </w:tcBorders>
            <w:vAlign w:val="bottom"/>
          </w:tcPr>
          <w:p w:rsidR="00BB7AF1" w:rsidRDefault="00C263A9">
            <w:pPr>
              <w:spacing w:line="240" w:lineRule="exact"/>
              <w:ind w:left="80"/>
              <w:rPr>
                <w:sz w:val="20"/>
              </w:rPr>
            </w:pPr>
            <w:r>
              <w:rPr>
                <w:rFonts w:ascii="宋体" w:hAnsi="宋体" w:cs="宋体"/>
                <w:szCs w:val="21"/>
              </w:rPr>
              <w:t>与营业执照、资质证书一致</w:t>
            </w:r>
          </w:p>
        </w:tc>
        <w:tc>
          <w:tcPr>
            <w:tcW w:w="360" w:type="dxa"/>
            <w:vAlign w:val="bottom"/>
          </w:tcPr>
          <w:p w:rsidR="00BB7AF1" w:rsidRDefault="00BB7AF1">
            <w:pPr>
              <w:rPr>
                <w:sz w:val="1"/>
                <w:szCs w:val="1"/>
              </w:rPr>
            </w:pPr>
          </w:p>
        </w:tc>
      </w:tr>
      <w:tr w:rsidR="00BB7AF1">
        <w:trPr>
          <w:trHeight w:val="90"/>
        </w:trPr>
        <w:tc>
          <w:tcPr>
            <w:tcW w:w="920" w:type="dxa"/>
            <w:tcBorders>
              <w:left w:val="single" w:sz="8" w:space="0" w:color="auto"/>
              <w:right w:val="single" w:sz="8" w:space="0" w:color="auto"/>
            </w:tcBorders>
            <w:vAlign w:val="bottom"/>
          </w:tcPr>
          <w:p w:rsidR="00BB7AF1" w:rsidRDefault="00BB7AF1">
            <w:pPr>
              <w:rPr>
                <w:sz w:val="5"/>
                <w:szCs w:val="5"/>
              </w:rPr>
            </w:pPr>
          </w:p>
        </w:tc>
        <w:tc>
          <w:tcPr>
            <w:tcW w:w="1120" w:type="dxa"/>
            <w:tcBorders>
              <w:right w:val="single" w:sz="8" w:space="0" w:color="auto"/>
            </w:tcBorders>
            <w:vAlign w:val="bottom"/>
          </w:tcPr>
          <w:p w:rsidR="00BB7AF1" w:rsidRDefault="00BB7AF1">
            <w:pPr>
              <w:spacing w:line="221" w:lineRule="exact"/>
              <w:jc w:val="center"/>
              <w:rPr>
                <w:rFonts w:ascii="宋体" w:hAnsi="宋体" w:cs="宋体"/>
                <w:szCs w:val="21"/>
              </w:rPr>
            </w:pPr>
          </w:p>
        </w:tc>
        <w:tc>
          <w:tcPr>
            <w:tcW w:w="2480" w:type="dxa"/>
            <w:tcBorders>
              <w:bottom w:val="single" w:sz="8" w:space="0" w:color="auto"/>
              <w:right w:val="single" w:sz="8" w:space="0" w:color="auto"/>
            </w:tcBorders>
            <w:vAlign w:val="bottom"/>
          </w:tcPr>
          <w:p w:rsidR="00BB7AF1" w:rsidRDefault="00BB7AF1">
            <w:pPr>
              <w:rPr>
                <w:sz w:val="5"/>
                <w:szCs w:val="5"/>
              </w:rPr>
            </w:pPr>
          </w:p>
        </w:tc>
        <w:tc>
          <w:tcPr>
            <w:tcW w:w="4680" w:type="dxa"/>
            <w:tcBorders>
              <w:bottom w:val="single" w:sz="8" w:space="0" w:color="auto"/>
              <w:right w:val="single" w:sz="8" w:space="0" w:color="auto"/>
            </w:tcBorders>
            <w:vAlign w:val="bottom"/>
          </w:tcPr>
          <w:p w:rsidR="00BB7AF1" w:rsidRDefault="00BB7AF1">
            <w:pPr>
              <w:rPr>
                <w:sz w:val="5"/>
                <w:szCs w:val="5"/>
              </w:rPr>
            </w:pPr>
          </w:p>
        </w:tc>
        <w:tc>
          <w:tcPr>
            <w:tcW w:w="360" w:type="dxa"/>
            <w:vAlign w:val="bottom"/>
          </w:tcPr>
          <w:p w:rsidR="00BB7AF1" w:rsidRDefault="00BB7AF1">
            <w:pPr>
              <w:rPr>
                <w:sz w:val="1"/>
                <w:szCs w:val="1"/>
              </w:rPr>
            </w:pPr>
          </w:p>
        </w:tc>
      </w:tr>
      <w:tr w:rsidR="00BB7AF1">
        <w:trPr>
          <w:trHeight w:val="370"/>
        </w:trPr>
        <w:tc>
          <w:tcPr>
            <w:tcW w:w="920" w:type="dxa"/>
            <w:tcBorders>
              <w:left w:val="single" w:sz="8" w:space="0" w:color="auto"/>
              <w:right w:val="single" w:sz="8" w:space="0" w:color="auto"/>
            </w:tcBorders>
            <w:vAlign w:val="bottom"/>
          </w:tcPr>
          <w:p w:rsidR="00BB7AF1" w:rsidRDefault="00BB7AF1">
            <w:pPr>
              <w:rPr>
                <w:sz w:val="24"/>
                <w:szCs w:val="24"/>
              </w:rPr>
            </w:pPr>
          </w:p>
        </w:tc>
        <w:tc>
          <w:tcPr>
            <w:tcW w:w="1120" w:type="dxa"/>
            <w:tcBorders>
              <w:right w:val="single" w:sz="8" w:space="0" w:color="auto"/>
            </w:tcBorders>
            <w:vAlign w:val="bottom"/>
          </w:tcPr>
          <w:p w:rsidR="00BB7AF1" w:rsidRDefault="00BB7AF1">
            <w:pPr>
              <w:spacing w:line="221" w:lineRule="exact"/>
              <w:jc w:val="center"/>
              <w:rPr>
                <w:rFonts w:ascii="宋体" w:hAnsi="宋体" w:cs="宋体"/>
                <w:szCs w:val="21"/>
              </w:rPr>
            </w:pPr>
          </w:p>
        </w:tc>
        <w:tc>
          <w:tcPr>
            <w:tcW w:w="2480" w:type="dxa"/>
            <w:vMerge w:val="restart"/>
            <w:tcBorders>
              <w:right w:val="single" w:sz="8" w:space="0" w:color="auto"/>
            </w:tcBorders>
            <w:vAlign w:val="center"/>
          </w:tcPr>
          <w:p w:rsidR="00BB7AF1" w:rsidRDefault="00C263A9">
            <w:pPr>
              <w:spacing w:line="221" w:lineRule="exact"/>
              <w:jc w:val="center"/>
              <w:rPr>
                <w:sz w:val="20"/>
              </w:rPr>
            </w:pPr>
            <w:r>
              <w:rPr>
                <w:rFonts w:ascii="宋体" w:hAnsi="宋体" w:cs="宋体"/>
                <w:szCs w:val="21"/>
              </w:rPr>
              <w:t>投标函及投标函附录签</w:t>
            </w:r>
          </w:p>
          <w:p w:rsidR="00BB7AF1" w:rsidRDefault="00C263A9">
            <w:pPr>
              <w:spacing w:line="218" w:lineRule="exact"/>
              <w:jc w:val="center"/>
              <w:rPr>
                <w:sz w:val="20"/>
              </w:rPr>
            </w:pPr>
            <w:r>
              <w:rPr>
                <w:rFonts w:ascii="宋体" w:hAnsi="宋体" w:cs="宋体"/>
                <w:szCs w:val="21"/>
              </w:rPr>
              <w:t>字盖章</w:t>
            </w:r>
          </w:p>
        </w:tc>
        <w:tc>
          <w:tcPr>
            <w:tcW w:w="4680" w:type="dxa"/>
            <w:tcBorders>
              <w:right w:val="single" w:sz="8" w:space="0" w:color="auto"/>
            </w:tcBorders>
            <w:vAlign w:val="bottom"/>
          </w:tcPr>
          <w:p w:rsidR="00BB7AF1" w:rsidRDefault="00C263A9">
            <w:pPr>
              <w:spacing w:line="240" w:lineRule="exact"/>
              <w:ind w:left="80"/>
              <w:rPr>
                <w:sz w:val="20"/>
              </w:rPr>
            </w:pPr>
            <w:r>
              <w:rPr>
                <w:rFonts w:ascii="宋体" w:hAnsi="宋体" w:cs="宋体"/>
                <w:szCs w:val="21"/>
              </w:rPr>
              <w:t>有法定代表人或其委托代理人签字或加盖单位</w:t>
            </w:r>
          </w:p>
        </w:tc>
        <w:tc>
          <w:tcPr>
            <w:tcW w:w="360" w:type="dxa"/>
            <w:vAlign w:val="bottom"/>
          </w:tcPr>
          <w:p w:rsidR="00BB7AF1" w:rsidRDefault="00BB7AF1">
            <w:pPr>
              <w:rPr>
                <w:sz w:val="1"/>
                <w:szCs w:val="1"/>
              </w:rPr>
            </w:pPr>
          </w:p>
        </w:tc>
      </w:tr>
      <w:tr w:rsidR="00BB7AF1">
        <w:trPr>
          <w:trHeight w:val="439"/>
        </w:trPr>
        <w:tc>
          <w:tcPr>
            <w:tcW w:w="920" w:type="dxa"/>
            <w:tcBorders>
              <w:left w:val="single" w:sz="8" w:space="0" w:color="auto"/>
              <w:right w:val="single" w:sz="8" w:space="0" w:color="auto"/>
            </w:tcBorders>
            <w:vAlign w:val="bottom"/>
          </w:tcPr>
          <w:p w:rsidR="00BB7AF1" w:rsidRDefault="00BB7AF1">
            <w:pPr>
              <w:rPr>
                <w:sz w:val="24"/>
                <w:szCs w:val="24"/>
              </w:rPr>
            </w:pPr>
          </w:p>
        </w:tc>
        <w:tc>
          <w:tcPr>
            <w:tcW w:w="1120" w:type="dxa"/>
            <w:tcBorders>
              <w:right w:val="single" w:sz="8" w:space="0" w:color="auto"/>
            </w:tcBorders>
            <w:vAlign w:val="bottom"/>
          </w:tcPr>
          <w:p w:rsidR="00BB7AF1" w:rsidRDefault="00BB7AF1">
            <w:pPr>
              <w:spacing w:line="221" w:lineRule="exact"/>
              <w:jc w:val="center"/>
              <w:rPr>
                <w:rFonts w:ascii="宋体" w:hAnsi="宋体" w:cs="宋体"/>
                <w:szCs w:val="21"/>
              </w:rPr>
            </w:pPr>
          </w:p>
        </w:tc>
        <w:tc>
          <w:tcPr>
            <w:tcW w:w="2480" w:type="dxa"/>
            <w:vMerge/>
            <w:tcBorders>
              <w:right w:val="single" w:sz="8" w:space="0" w:color="auto"/>
            </w:tcBorders>
            <w:vAlign w:val="bottom"/>
          </w:tcPr>
          <w:p w:rsidR="00BB7AF1" w:rsidRDefault="00BB7AF1">
            <w:pPr>
              <w:rPr>
                <w:sz w:val="24"/>
                <w:szCs w:val="24"/>
              </w:rPr>
            </w:pPr>
          </w:p>
        </w:tc>
        <w:tc>
          <w:tcPr>
            <w:tcW w:w="4680" w:type="dxa"/>
            <w:tcBorders>
              <w:right w:val="single" w:sz="8" w:space="0" w:color="auto"/>
            </w:tcBorders>
            <w:vAlign w:val="bottom"/>
          </w:tcPr>
          <w:p w:rsidR="00BB7AF1" w:rsidRDefault="00C263A9">
            <w:pPr>
              <w:spacing w:line="240" w:lineRule="exact"/>
              <w:ind w:left="80"/>
              <w:rPr>
                <w:sz w:val="20"/>
              </w:rPr>
            </w:pPr>
            <w:r>
              <w:rPr>
                <w:rFonts w:ascii="宋体" w:hAnsi="宋体" w:cs="宋体"/>
                <w:szCs w:val="21"/>
              </w:rPr>
              <w:t>章。由法定代表人签字的，应附法定代表人身份</w:t>
            </w:r>
          </w:p>
        </w:tc>
        <w:tc>
          <w:tcPr>
            <w:tcW w:w="360" w:type="dxa"/>
            <w:vAlign w:val="bottom"/>
          </w:tcPr>
          <w:p w:rsidR="00BB7AF1" w:rsidRDefault="00BB7AF1">
            <w:pPr>
              <w:rPr>
                <w:sz w:val="1"/>
                <w:szCs w:val="1"/>
              </w:rPr>
            </w:pPr>
          </w:p>
        </w:tc>
      </w:tr>
      <w:tr w:rsidR="00BB7AF1">
        <w:trPr>
          <w:trHeight w:val="221"/>
        </w:trPr>
        <w:tc>
          <w:tcPr>
            <w:tcW w:w="920" w:type="dxa"/>
            <w:tcBorders>
              <w:left w:val="single" w:sz="8" w:space="0" w:color="auto"/>
              <w:right w:val="single" w:sz="8" w:space="0" w:color="auto"/>
            </w:tcBorders>
            <w:vAlign w:val="bottom"/>
          </w:tcPr>
          <w:p w:rsidR="00BB7AF1" w:rsidRDefault="00BB7AF1">
            <w:pPr>
              <w:rPr>
                <w:sz w:val="19"/>
                <w:szCs w:val="19"/>
              </w:rPr>
            </w:pPr>
          </w:p>
        </w:tc>
        <w:tc>
          <w:tcPr>
            <w:tcW w:w="1120" w:type="dxa"/>
            <w:tcBorders>
              <w:right w:val="single" w:sz="8" w:space="0" w:color="auto"/>
            </w:tcBorders>
            <w:vAlign w:val="bottom"/>
          </w:tcPr>
          <w:p w:rsidR="00BB7AF1" w:rsidRDefault="00BB7AF1">
            <w:pPr>
              <w:spacing w:line="221" w:lineRule="exact"/>
              <w:jc w:val="center"/>
              <w:rPr>
                <w:rFonts w:ascii="宋体" w:hAnsi="宋体" w:cs="宋体"/>
                <w:szCs w:val="21"/>
              </w:rPr>
            </w:pPr>
          </w:p>
        </w:tc>
        <w:tc>
          <w:tcPr>
            <w:tcW w:w="2480" w:type="dxa"/>
            <w:vMerge/>
            <w:tcBorders>
              <w:right w:val="single" w:sz="8" w:space="0" w:color="auto"/>
            </w:tcBorders>
            <w:vAlign w:val="bottom"/>
          </w:tcPr>
          <w:p w:rsidR="00BB7AF1" w:rsidRDefault="00BB7AF1">
            <w:pPr>
              <w:spacing w:line="221" w:lineRule="exact"/>
              <w:jc w:val="center"/>
              <w:rPr>
                <w:sz w:val="20"/>
              </w:rPr>
            </w:pPr>
          </w:p>
        </w:tc>
        <w:tc>
          <w:tcPr>
            <w:tcW w:w="4680" w:type="dxa"/>
            <w:tcBorders>
              <w:right w:val="single" w:sz="8" w:space="0" w:color="auto"/>
            </w:tcBorders>
            <w:vAlign w:val="bottom"/>
          </w:tcPr>
          <w:p w:rsidR="00BB7AF1" w:rsidRDefault="00BB7AF1">
            <w:pPr>
              <w:rPr>
                <w:sz w:val="19"/>
                <w:szCs w:val="19"/>
              </w:rPr>
            </w:pPr>
          </w:p>
        </w:tc>
        <w:tc>
          <w:tcPr>
            <w:tcW w:w="360" w:type="dxa"/>
            <w:vAlign w:val="bottom"/>
          </w:tcPr>
          <w:p w:rsidR="00BB7AF1" w:rsidRDefault="00BB7AF1">
            <w:pPr>
              <w:rPr>
                <w:sz w:val="1"/>
                <w:szCs w:val="1"/>
              </w:rPr>
            </w:pPr>
          </w:p>
        </w:tc>
      </w:tr>
      <w:tr w:rsidR="00BB7AF1">
        <w:trPr>
          <w:trHeight w:val="221"/>
        </w:trPr>
        <w:tc>
          <w:tcPr>
            <w:tcW w:w="920" w:type="dxa"/>
            <w:tcBorders>
              <w:left w:val="single" w:sz="8" w:space="0" w:color="auto"/>
              <w:right w:val="single" w:sz="8" w:space="0" w:color="auto"/>
            </w:tcBorders>
            <w:vAlign w:val="bottom"/>
          </w:tcPr>
          <w:p w:rsidR="00BB7AF1" w:rsidRDefault="00BB7AF1">
            <w:pPr>
              <w:rPr>
                <w:sz w:val="19"/>
                <w:szCs w:val="19"/>
              </w:rPr>
            </w:pPr>
          </w:p>
        </w:tc>
        <w:tc>
          <w:tcPr>
            <w:tcW w:w="1120" w:type="dxa"/>
            <w:tcBorders>
              <w:right w:val="single" w:sz="8" w:space="0" w:color="auto"/>
            </w:tcBorders>
            <w:vAlign w:val="bottom"/>
          </w:tcPr>
          <w:p w:rsidR="00BB7AF1" w:rsidRDefault="00BB7AF1">
            <w:pPr>
              <w:spacing w:line="221" w:lineRule="exact"/>
              <w:jc w:val="center"/>
              <w:rPr>
                <w:rFonts w:ascii="宋体" w:hAnsi="宋体" w:cs="宋体"/>
                <w:szCs w:val="21"/>
              </w:rPr>
            </w:pPr>
          </w:p>
        </w:tc>
        <w:tc>
          <w:tcPr>
            <w:tcW w:w="2480" w:type="dxa"/>
            <w:vMerge/>
            <w:tcBorders>
              <w:right w:val="single" w:sz="8" w:space="0" w:color="auto"/>
            </w:tcBorders>
            <w:vAlign w:val="bottom"/>
          </w:tcPr>
          <w:p w:rsidR="00BB7AF1" w:rsidRDefault="00BB7AF1">
            <w:pPr>
              <w:rPr>
                <w:sz w:val="19"/>
                <w:szCs w:val="19"/>
              </w:rPr>
            </w:pPr>
          </w:p>
        </w:tc>
        <w:tc>
          <w:tcPr>
            <w:tcW w:w="4680" w:type="dxa"/>
            <w:tcBorders>
              <w:right w:val="single" w:sz="8" w:space="0" w:color="auto"/>
            </w:tcBorders>
            <w:vAlign w:val="bottom"/>
          </w:tcPr>
          <w:p w:rsidR="00BB7AF1" w:rsidRDefault="00C263A9">
            <w:pPr>
              <w:spacing w:line="221" w:lineRule="exact"/>
              <w:ind w:left="80"/>
              <w:rPr>
                <w:sz w:val="20"/>
              </w:rPr>
            </w:pPr>
            <w:r>
              <w:rPr>
                <w:rFonts w:ascii="宋体" w:hAnsi="宋体" w:cs="宋体"/>
                <w:szCs w:val="21"/>
              </w:rPr>
              <w:t>证明，由代理人签字的，应附授权委托书，身份</w:t>
            </w:r>
          </w:p>
        </w:tc>
        <w:tc>
          <w:tcPr>
            <w:tcW w:w="360" w:type="dxa"/>
            <w:vAlign w:val="bottom"/>
          </w:tcPr>
          <w:p w:rsidR="00BB7AF1" w:rsidRDefault="00BB7AF1">
            <w:pPr>
              <w:rPr>
                <w:sz w:val="1"/>
                <w:szCs w:val="1"/>
              </w:rPr>
            </w:pPr>
          </w:p>
        </w:tc>
      </w:tr>
      <w:tr w:rsidR="00BB7AF1">
        <w:trPr>
          <w:trHeight w:val="218"/>
        </w:trPr>
        <w:tc>
          <w:tcPr>
            <w:tcW w:w="920" w:type="dxa"/>
            <w:tcBorders>
              <w:left w:val="single" w:sz="8" w:space="0" w:color="auto"/>
              <w:right w:val="single" w:sz="8" w:space="0" w:color="auto"/>
            </w:tcBorders>
            <w:vAlign w:val="bottom"/>
          </w:tcPr>
          <w:p w:rsidR="00BB7AF1" w:rsidRDefault="00BB7AF1">
            <w:pPr>
              <w:rPr>
                <w:sz w:val="18"/>
                <w:szCs w:val="18"/>
              </w:rPr>
            </w:pPr>
          </w:p>
        </w:tc>
        <w:tc>
          <w:tcPr>
            <w:tcW w:w="1120" w:type="dxa"/>
            <w:tcBorders>
              <w:right w:val="single" w:sz="8" w:space="0" w:color="auto"/>
            </w:tcBorders>
            <w:vAlign w:val="bottom"/>
          </w:tcPr>
          <w:p w:rsidR="00BB7AF1" w:rsidRDefault="00BB7AF1">
            <w:pPr>
              <w:spacing w:line="221" w:lineRule="exact"/>
              <w:jc w:val="center"/>
              <w:rPr>
                <w:rFonts w:ascii="宋体" w:hAnsi="宋体" w:cs="宋体"/>
                <w:szCs w:val="21"/>
              </w:rPr>
            </w:pPr>
          </w:p>
        </w:tc>
        <w:tc>
          <w:tcPr>
            <w:tcW w:w="2480" w:type="dxa"/>
            <w:vMerge/>
            <w:tcBorders>
              <w:right w:val="single" w:sz="8" w:space="0" w:color="auto"/>
            </w:tcBorders>
            <w:vAlign w:val="bottom"/>
          </w:tcPr>
          <w:p w:rsidR="00BB7AF1" w:rsidRDefault="00BB7AF1">
            <w:pPr>
              <w:spacing w:line="218" w:lineRule="exact"/>
              <w:jc w:val="center"/>
              <w:rPr>
                <w:sz w:val="20"/>
              </w:rPr>
            </w:pPr>
          </w:p>
        </w:tc>
        <w:tc>
          <w:tcPr>
            <w:tcW w:w="4680" w:type="dxa"/>
            <w:tcBorders>
              <w:right w:val="single" w:sz="8" w:space="0" w:color="auto"/>
            </w:tcBorders>
            <w:vAlign w:val="bottom"/>
          </w:tcPr>
          <w:p w:rsidR="00BB7AF1" w:rsidRDefault="00BB7AF1">
            <w:pPr>
              <w:rPr>
                <w:sz w:val="18"/>
                <w:szCs w:val="18"/>
              </w:rPr>
            </w:pPr>
          </w:p>
        </w:tc>
        <w:tc>
          <w:tcPr>
            <w:tcW w:w="360" w:type="dxa"/>
            <w:vAlign w:val="bottom"/>
          </w:tcPr>
          <w:p w:rsidR="00BB7AF1" w:rsidRDefault="00BB7AF1">
            <w:pPr>
              <w:rPr>
                <w:sz w:val="1"/>
                <w:szCs w:val="1"/>
              </w:rPr>
            </w:pPr>
          </w:p>
        </w:tc>
      </w:tr>
      <w:tr w:rsidR="00BB7AF1">
        <w:trPr>
          <w:trHeight w:val="237"/>
        </w:trPr>
        <w:tc>
          <w:tcPr>
            <w:tcW w:w="920" w:type="dxa"/>
            <w:tcBorders>
              <w:left w:val="single" w:sz="8" w:space="0" w:color="auto"/>
              <w:right w:val="single" w:sz="8" w:space="0" w:color="auto"/>
            </w:tcBorders>
            <w:vAlign w:val="bottom"/>
          </w:tcPr>
          <w:p w:rsidR="00BB7AF1" w:rsidRDefault="00BB7AF1">
            <w:pPr>
              <w:rPr>
                <w:sz w:val="20"/>
              </w:rPr>
            </w:pPr>
          </w:p>
        </w:tc>
        <w:tc>
          <w:tcPr>
            <w:tcW w:w="1120" w:type="dxa"/>
            <w:tcBorders>
              <w:right w:val="single" w:sz="8" w:space="0" w:color="auto"/>
            </w:tcBorders>
            <w:vAlign w:val="bottom"/>
          </w:tcPr>
          <w:p w:rsidR="00BB7AF1" w:rsidRDefault="00BB7AF1">
            <w:pPr>
              <w:spacing w:line="221" w:lineRule="exact"/>
              <w:jc w:val="center"/>
              <w:rPr>
                <w:rFonts w:ascii="宋体" w:hAnsi="宋体" w:cs="宋体"/>
                <w:szCs w:val="21"/>
              </w:rPr>
            </w:pPr>
          </w:p>
        </w:tc>
        <w:tc>
          <w:tcPr>
            <w:tcW w:w="2480" w:type="dxa"/>
            <w:vMerge/>
            <w:tcBorders>
              <w:right w:val="single" w:sz="8" w:space="0" w:color="auto"/>
            </w:tcBorders>
            <w:vAlign w:val="bottom"/>
          </w:tcPr>
          <w:p w:rsidR="00BB7AF1" w:rsidRDefault="00BB7AF1">
            <w:pPr>
              <w:rPr>
                <w:sz w:val="20"/>
              </w:rPr>
            </w:pPr>
          </w:p>
        </w:tc>
        <w:tc>
          <w:tcPr>
            <w:tcW w:w="4680" w:type="dxa"/>
            <w:tcBorders>
              <w:right w:val="single" w:sz="8" w:space="0" w:color="auto"/>
            </w:tcBorders>
            <w:vAlign w:val="bottom"/>
          </w:tcPr>
          <w:p w:rsidR="00BB7AF1" w:rsidRDefault="00C263A9">
            <w:pPr>
              <w:spacing w:line="237" w:lineRule="exact"/>
              <w:ind w:left="80"/>
              <w:rPr>
                <w:sz w:val="20"/>
              </w:rPr>
            </w:pPr>
            <w:r>
              <w:rPr>
                <w:rFonts w:ascii="宋体" w:hAnsi="宋体" w:cs="宋体"/>
                <w:szCs w:val="21"/>
              </w:rPr>
              <w:t>证明或授权委托书应符合第六章</w:t>
            </w:r>
            <w:r>
              <w:rPr>
                <w:rFonts w:eastAsia="Times New Roman"/>
                <w:szCs w:val="21"/>
              </w:rPr>
              <w:t>“</w:t>
            </w:r>
            <w:r>
              <w:rPr>
                <w:rFonts w:ascii="宋体" w:hAnsi="宋体" w:cs="宋体"/>
                <w:szCs w:val="21"/>
              </w:rPr>
              <w:t>投标文件格式</w:t>
            </w:r>
            <w:r>
              <w:rPr>
                <w:rFonts w:eastAsia="Times New Roman"/>
                <w:szCs w:val="21"/>
              </w:rPr>
              <w:t>”</w:t>
            </w:r>
          </w:p>
        </w:tc>
        <w:tc>
          <w:tcPr>
            <w:tcW w:w="360" w:type="dxa"/>
            <w:vAlign w:val="bottom"/>
          </w:tcPr>
          <w:p w:rsidR="00BB7AF1" w:rsidRDefault="00BB7AF1">
            <w:pPr>
              <w:rPr>
                <w:sz w:val="1"/>
                <w:szCs w:val="1"/>
              </w:rPr>
            </w:pPr>
          </w:p>
        </w:tc>
      </w:tr>
      <w:tr w:rsidR="00BB7AF1">
        <w:trPr>
          <w:trHeight w:val="440"/>
        </w:trPr>
        <w:tc>
          <w:tcPr>
            <w:tcW w:w="920" w:type="dxa"/>
            <w:tcBorders>
              <w:left w:val="single" w:sz="8" w:space="0" w:color="auto"/>
              <w:right w:val="single" w:sz="8" w:space="0" w:color="auto"/>
            </w:tcBorders>
            <w:vAlign w:val="bottom"/>
          </w:tcPr>
          <w:p w:rsidR="00BB7AF1" w:rsidRDefault="00BB7AF1">
            <w:pPr>
              <w:rPr>
                <w:sz w:val="24"/>
                <w:szCs w:val="24"/>
              </w:rPr>
            </w:pPr>
          </w:p>
        </w:tc>
        <w:tc>
          <w:tcPr>
            <w:tcW w:w="1120" w:type="dxa"/>
            <w:tcBorders>
              <w:right w:val="single" w:sz="8" w:space="0" w:color="auto"/>
            </w:tcBorders>
            <w:vAlign w:val="bottom"/>
          </w:tcPr>
          <w:p w:rsidR="00BB7AF1" w:rsidRDefault="00C263A9">
            <w:pPr>
              <w:spacing w:line="221" w:lineRule="exact"/>
              <w:jc w:val="center"/>
              <w:rPr>
                <w:rFonts w:ascii="宋体" w:hAnsi="宋体" w:cs="宋体"/>
                <w:szCs w:val="21"/>
              </w:rPr>
            </w:pPr>
            <w:r>
              <w:rPr>
                <w:rFonts w:ascii="宋体" w:hAnsi="宋体" w:cs="宋体"/>
                <w:szCs w:val="21"/>
              </w:rPr>
              <w:t>形式评审</w:t>
            </w:r>
          </w:p>
        </w:tc>
        <w:tc>
          <w:tcPr>
            <w:tcW w:w="2480" w:type="dxa"/>
            <w:vMerge/>
            <w:tcBorders>
              <w:right w:val="single" w:sz="8" w:space="0" w:color="auto"/>
            </w:tcBorders>
            <w:vAlign w:val="bottom"/>
          </w:tcPr>
          <w:p w:rsidR="00BB7AF1" w:rsidRDefault="00BB7AF1">
            <w:pPr>
              <w:rPr>
                <w:sz w:val="24"/>
                <w:szCs w:val="24"/>
              </w:rPr>
            </w:pPr>
          </w:p>
        </w:tc>
        <w:tc>
          <w:tcPr>
            <w:tcW w:w="4680" w:type="dxa"/>
            <w:tcBorders>
              <w:right w:val="single" w:sz="8" w:space="0" w:color="auto"/>
            </w:tcBorders>
            <w:vAlign w:val="bottom"/>
          </w:tcPr>
          <w:p w:rsidR="00BB7AF1" w:rsidRDefault="00C263A9">
            <w:pPr>
              <w:spacing w:line="240" w:lineRule="exact"/>
              <w:ind w:left="80"/>
              <w:rPr>
                <w:sz w:val="20"/>
              </w:rPr>
            </w:pPr>
            <w:r>
              <w:rPr>
                <w:rFonts w:ascii="宋体" w:hAnsi="宋体" w:cs="宋体"/>
                <w:szCs w:val="21"/>
              </w:rPr>
              <w:t>的规定</w:t>
            </w:r>
          </w:p>
        </w:tc>
        <w:tc>
          <w:tcPr>
            <w:tcW w:w="360" w:type="dxa"/>
            <w:vAlign w:val="bottom"/>
          </w:tcPr>
          <w:p w:rsidR="00BB7AF1" w:rsidRDefault="00BB7AF1">
            <w:pPr>
              <w:rPr>
                <w:sz w:val="1"/>
                <w:szCs w:val="1"/>
              </w:rPr>
            </w:pPr>
          </w:p>
        </w:tc>
      </w:tr>
      <w:tr w:rsidR="00BB7AF1">
        <w:trPr>
          <w:trHeight w:val="44"/>
        </w:trPr>
        <w:tc>
          <w:tcPr>
            <w:tcW w:w="920" w:type="dxa"/>
            <w:vMerge w:val="restart"/>
            <w:tcBorders>
              <w:left w:val="single" w:sz="8" w:space="0" w:color="auto"/>
              <w:right w:val="single" w:sz="8" w:space="0" w:color="auto"/>
            </w:tcBorders>
            <w:vAlign w:val="bottom"/>
          </w:tcPr>
          <w:p w:rsidR="00BB7AF1" w:rsidRDefault="00C263A9">
            <w:pPr>
              <w:spacing w:line="234" w:lineRule="exact"/>
              <w:jc w:val="center"/>
              <w:rPr>
                <w:sz w:val="20"/>
              </w:rPr>
            </w:pPr>
            <w:r>
              <w:rPr>
                <w:rFonts w:eastAsia="Times New Roman"/>
                <w:w w:val="99"/>
                <w:szCs w:val="21"/>
              </w:rPr>
              <w:t>2.1.1</w:t>
            </w:r>
          </w:p>
        </w:tc>
        <w:tc>
          <w:tcPr>
            <w:tcW w:w="1120" w:type="dxa"/>
            <w:tcBorders>
              <w:right w:val="single" w:sz="8" w:space="0" w:color="auto"/>
            </w:tcBorders>
            <w:vAlign w:val="bottom"/>
          </w:tcPr>
          <w:p w:rsidR="00BB7AF1" w:rsidRDefault="00BB7AF1">
            <w:pPr>
              <w:spacing w:line="221" w:lineRule="exact"/>
              <w:jc w:val="center"/>
              <w:rPr>
                <w:rFonts w:ascii="宋体" w:hAnsi="宋体" w:cs="宋体"/>
                <w:szCs w:val="21"/>
              </w:rPr>
            </w:pPr>
          </w:p>
        </w:tc>
        <w:tc>
          <w:tcPr>
            <w:tcW w:w="2480" w:type="dxa"/>
            <w:tcBorders>
              <w:bottom w:val="single" w:sz="8" w:space="0" w:color="auto"/>
              <w:right w:val="single" w:sz="8" w:space="0" w:color="auto"/>
            </w:tcBorders>
            <w:vAlign w:val="bottom"/>
          </w:tcPr>
          <w:p w:rsidR="00BB7AF1" w:rsidRDefault="00BB7AF1">
            <w:pPr>
              <w:rPr>
                <w:sz w:val="3"/>
                <w:szCs w:val="3"/>
              </w:rPr>
            </w:pPr>
          </w:p>
        </w:tc>
        <w:tc>
          <w:tcPr>
            <w:tcW w:w="4680" w:type="dxa"/>
            <w:tcBorders>
              <w:bottom w:val="single" w:sz="8" w:space="0" w:color="auto"/>
              <w:right w:val="single" w:sz="8" w:space="0" w:color="auto"/>
            </w:tcBorders>
            <w:vAlign w:val="bottom"/>
          </w:tcPr>
          <w:p w:rsidR="00BB7AF1" w:rsidRDefault="00BB7AF1">
            <w:pPr>
              <w:rPr>
                <w:sz w:val="3"/>
                <w:szCs w:val="3"/>
              </w:rPr>
            </w:pPr>
          </w:p>
        </w:tc>
        <w:tc>
          <w:tcPr>
            <w:tcW w:w="360" w:type="dxa"/>
            <w:vAlign w:val="bottom"/>
          </w:tcPr>
          <w:p w:rsidR="00BB7AF1" w:rsidRDefault="00BB7AF1">
            <w:pPr>
              <w:rPr>
                <w:sz w:val="1"/>
                <w:szCs w:val="1"/>
              </w:rPr>
            </w:pPr>
          </w:p>
        </w:tc>
      </w:tr>
      <w:tr w:rsidR="00BB7AF1">
        <w:trPr>
          <w:trHeight w:val="170"/>
        </w:trPr>
        <w:tc>
          <w:tcPr>
            <w:tcW w:w="920" w:type="dxa"/>
            <w:vMerge/>
            <w:tcBorders>
              <w:left w:val="single" w:sz="8" w:space="0" w:color="auto"/>
              <w:right w:val="single" w:sz="8" w:space="0" w:color="auto"/>
            </w:tcBorders>
            <w:vAlign w:val="bottom"/>
          </w:tcPr>
          <w:p w:rsidR="00BB7AF1" w:rsidRDefault="00BB7AF1">
            <w:pPr>
              <w:rPr>
                <w:sz w:val="14"/>
                <w:szCs w:val="14"/>
              </w:rPr>
            </w:pPr>
          </w:p>
        </w:tc>
        <w:tc>
          <w:tcPr>
            <w:tcW w:w="1120" w:type="dxa"/>
            <w:vMerge w:val="restart"/>
            <w:tcBorders>
              <w:right w:val="single" w:sz="8" w:space="0" w:color="auto"/>
            </w:tcBorders>
            <w:vAlign w:val="bottom"/>
          </w:tcPr>
          <w:p w:rsidR="00BB7AF1" w:rsidRDefault="00C263A9">
            <w:pPr>
              <w:spacing w:line="221" w:lineRule="exact"/>
              <w:jc w:val="center"/>
              <w:rPr>
                <w:rFonts w:ascii="宋体" w:hAnsi="宋体" w:cs="宋体"/>
                <w:szCs w:val="21"/>
              </w:rPr>
            </w:pPr>
            <w:r>
              <w:rPr>
                <w:rFonts w:ascii="宋体" w:hAnsi="宋体" w:cs="宋体"/>
                <w:szCs w:val="21"/>
              </w:rPr>
              <w:t>标准</w:t>
            </w:r>
          </w:p>
        </w:tc>
        <w:tc>
          <w:tcPr>
            <w:tcW w:w="2480" w:type="dxa"/>
            <w:vMerge w:val="restart"/>
            <w:tcBorders>
              <w:right w:val="single" w:sz="8" w:space="0" w:color="auto"/>
            </w:tcBorders>
            <w:vAlign w:val="bottom"/>
          </w:tcPr>
          <w:p w:rsidR="00BB7AF1" w:rsidRDefault="00C263A9">
            <w:pPr>
              <w:spacing w:line="221" w:lineRule="exact"/>
              <w:jc w:val="center"/>
              <w:rPr>
                <w:rFonts w:ascii="宋体" w:hAnsi="宋体" w:cs="宋体"/>
                <w:szCs w:val="21"/>
              </w:rPr>
            </w:pPr>
            <w:r>
              <w:rPr>
                <w:rFonts w:ascii="宋体" w:hAnsi="宋体" w:cs="宋体"/>
                <w:szCs w:val="21"/>
              </w:rPr>
              <w:t>投标文件格式</w:t>
            </w:r>
          </w:p>
        </w:tc>
        <w:tc>
          <w:tcPr>
            <w:tcW w:w="4680" w:type="dxa"/>
            <w:vMerge w:val="restart"/>
            <w:tcBorders>
              <w:right w:val="single" w:sz="8" w:space="0" w:color="auto"/>
            </w:tcBorders>
            <w:vAlign w:val="bottom"/>
          </w:tcPr>
          <w:p w:rsidR="00BB7AF1" w:rsidRDefault="00C263A9">
            <w:pPr>
              <w:spacing w:line="256" w:lineRule="exact"/>
              <w:ind w:left="80"/>
              <w:rPr>
                <w:sz w:val="20"/>
              </w:rPr>
            </w:pPr>
            <w:r>
              <w:rPr>
                <w:rFonts w:ascii="宋体" w:hAnsi="宋体" w:cs="宋体"/>
                <w:szCs w:val="21"/>
              </w:rPr>
              <w:t>符合第六章</w:t>
            </w:r>
            <w:r>
              <w:rPr>
                <w:rFonts w:eastAsia="Times New Roman"/>
                <w:szCs w:val="21"/>
              </w:rPr>
              <w:t>“</w:t>
            </w:r>
            <w:r>
              <w:rPr>
                <w:rFonts w:ascii="宋体" w:hAnsi="宋体" w:cs="宋体"/>
                <w:szCs w:val="21"/>
              </w:rPr>
              <w:t>投标文件格式</w:t>
            </w:r>
            <w:r>
              <w:rPr>
                <w:rFonts w:eastAsia="Times New Roman"/>
                <w:szCs w:val="21"/>
              </w:rPr>
              <w:t>”</w:t>
            </w:r>
            <w:r>
              <w:rPr>
                <w:rFonts w:ascii="宋体" w:hAnsi="宋体" w:cs="宋体"/>
                <w:szCs w:val="21"/>
              </w:rPr>
              <w:t>的规定</w:t>
            </w:r>
          </w:p>
        </w:tc>
        <w:tc>
          <w:tcPr>
            <w:tcW w:w="360" w:type="dxa"/>
            <w:vAlign w:val="bottom"/>
          </w:tcPr>
          <w:p w:rsidR="00BB7AF1" w:rsidRDefault="00BB7AF1">
            <w:pPr>
              <w:rPr>
                <w:sz w:val="1"/>
                <w:szCs w:val="1"/>
              </w:rPr>
            </w:pPr>
          </w:p>
        </w:tc>
      </w:tr>
      <w:tr w:rsidR="00BB7AF1">
        <w:trPr>
          <w:trHeight w:val="216"/>
        </w:trPr>
        <w:tc>
          <w:tcPr>
            <w:tcW w:w="920" w:type="dxa"/>
            <w:tcBorders>
              <w:left w:val="single" w:sz="8" w:space="0" w:color="auto"/>
              <w:right w:val="single" w:sz="8" w:space="0" w:color="auto"/>
            </w:tcBorders>
            <w:vAlign w:val="bottom"/>
          </w:tcPr>
          <w:p w:rsidR="00BB7AF1" w:rsidRDefault="00BB7AF1">
            <w:pPr>
              <w:rPr>
                <w:sz w:val="18"/>
                <w:szCs w:val="18"/>
              </w:rPr>
            </w:pPr>
          </w:p>
        </w:tc>
        <w:tc>
          <w:tcPr>
            <w:tcW w:w="1120" w:type="dxa"/>
            <w:vMerge/>
            <w:tcBorders>
              <w:right w:val="single" w:sz="8" w:space="0" w:color="auto"/>
            </w:tcBorders>
            <w:vAlign w:val="bottom"/>
          </w:tcPr>
          <w:p w:rsidR="00BB7AF1" w:rsidRDefault="00BB7AF1">
            <w:pPr>
              <w:spacing w:line="221" w:lineRule="exact"/>
              <w:jc w:val="center"/>
              <w:rPr>
                <w:rFonts w:ascii="宋体" w:hAnsi="宋体" w:cs="宋体"/>
                <w:szCs w:val="21"/>
              </w:rPr>
            </w:pPr>
          </w:p>
        </w:tc>
        <w:tc>
          <w:tcPr>
            <w:tcW w:w="2480" w:type="dxa"/>
            <w:vMerge/>
            <w:tcBorders>
              <w:right w:val="single" w:sz="8" w:space="0" w:color="auto"/>
            </w:tcBorders>
            <w:vAlign w:val="bottom"/>
          </w:tcPr>
          <w:p w:rsidR="00BB7AF1" w:rsidRDefault="00BB7AF1">
            <w:pPr>
              <w:spacing w:line="221" w:lineRule="exact"/>
              <w:jc w:val="center"/>
              <w:rPr>
                <w:rFonts w:ascii="宋体" w:hAnsi="宋体" w:cs="宋体"/>
                <w:szCs w:val="21"/>
              </w:rPr>
            </w:pPr>
          </w:p>
        </w:tc>
        <w:tc>
          <w:tcPr>
            <w:tcW w:w="4680" w:type="dxa"/>
            <w:vMerge/>
            <w:tcBorders>
              <w:right w:val="single" w:sz="8" w:space="0" w:color="auto"/>
            </w:tcBorders>
            <w:vAlign w:val="bottom"/>
          </w:tcPr>
          <w:p w:rsidR="00BB7AF1" w:rsidRDefault="00BB7AF1">
            <w:pPr>
              <w:rPr>
                <w:sz w:val="18"/>
                <w:szCs w:val="18"/>
              </w:rPr>
            </w:pPr>
          </w:p>
        </w:tc>
        <w:tc>
          <w:tcPr>
            <w:tcW w:w="360" w:type="dxa"/>
            <w:vAlign w:val="bottom"/>
          </w:tcPr>
          <w:p w:rsidR="00BB7AF1" w:rsidRDefault="00BB7AF1">
            <w:pPr>
              <w:rPr>
                <w:sz w:val="1"/>
                <w:szCs w:val="1"/>
              </w:rPr>
            </w:pPr>
          </w:p>
        </w:tc>
      </w:tr>
      <w:tr w:rsidR="00BB7AF1">
        <w:trPr>
          <w:trHeight w:val="42"/>
        </w:trPr>
        <w:tc>
          <w:tcPr>
            <w:tcW w:w="920" w:type="dxa"/>
            <w:tcBorders>
              <w:left w:val="single" w:sz="8" w:space="0" w:color="auto"/>
              <w:right w:val="single" w:sz="8" w:space="0" w:color="auto"/>
            </w:tcBorders>
            <w:vAlign w:val="bottom"/>
          </w:tcPr>
          <w:p w:rsidR="00BB7AF1" w:rsidRDefault="00BB7AF1">
            <w:pPr>
              <w:rPr>
                <w:sz w:val="3"/>
                <w:szCs w:val="3"/>
              </w:rPr>
            </w:pPr>
          </w:p>
        </w:tc>
        <w:tc>
          <w:tcPr>
            <w:tcW w:w="1120" w:type="dxa"/>
            <w:tcBorders>
              <w:right w:val="single" w:sz="8" w:space="0" w:color="auto"/>
            </w:tcBorders>
            <w:vAlign w:val="bottom"/>
          </w:tcPr>
          <w:p w:rsidR="00BB7AF1" w:rsidRDefault="00BB7AF1">
            <w:pPr>
              <w:spacing w:line="221" w:lineRule="exact"/>
              <w:jc w:val="center"/>
              <w:rPr>
                <w:rFonts w:ascii="宋体" w:hAnsi="宋体" w:cs="宋体"/>
                <w:szCs w:val="21"/>
              </w:rPr>
            </w:pPr>
          </w:p>
        </w:tc>
        <w:tc>
          <w:tcPr>
            <w:tcW w:w="2480" w:type="dxa"/>
            <w:tcBorders>
              <w:bottom w:val="single" w:sz="8" w:space="0" w:color="auto"/>
              <w:right w:val="single" w:sz="8" w:space="0" w:color="auto"/>
            </w:tcBorders>
            <w:vAlign w:val="bottom"/>
          </w:tcPr>
          <w:p w:rsidR="00BB7AF1" w:rsidRDefault="00BB7AF1">
            <w:pPr>
              <w:spacing w:line="221" w:lineRule="exact"/>
              <w:jc w:val="center"/>
              <w:rPr>
                <w:rFonts w:ascii="宋体" w:hAnsi="宋体" w:cs="宋体"/>
                <w:szCs w:val="21"/>
              </w:rPr>
            </w:pPr>
          </w:p>
        </w:tc>
        <w:tc>
          <w:tcPr>
            <w:tcW w:w="4680" w:type="dxa"/>
            <w:tcBorders>
              <w:bottom w:val="single" w:sz="8" w:space="0" w:color="auto"/>
              <w:right w:val="single" w:sz="8" w:space="0" w:color="auto"/>
            </w:tcBorders>
            <w:vAlign w:val="bottom"/>
          </w:tcPr>
          <w:p w:rsidR="00BB7AF1" w:rsidRDefault="00BB7AF1">
            <w:pPr>
              <w:rPr>
                <w:sz w:val="3"/>
                <w:szCs w:val="3"/>
              </w:rPr>
            </w:pPr>
          </w:p>
        </w:tc>
        <w:tc>
          <w:tcPr>
            <w:tcW w:w="360" w:type="dxa"/>
            <w:vAlign w:val="bottom"/>
          </w:tcPr>
          <w:p w:rsidR="00BB7AF1" w:rsidRDefault="00BB7AF1">
            <w:pPr>
              <w:rPr>
                <w:sz w:val="1"/>
                <w:szCs w:val="1"/>
              </w:rPr>
            </w:pPr>
          </w:p>
        </w:tc>
      </w:tr>
      <w:tr w:rsidR="00BB7AF1">
        <w:trPr>
          <w:trHeight w:val="389"/>
        </w:trPr>
        <w:tc>
          <w:tcPr>
            <w:tcW w:w="920" w:type="dxa"/>
            <w:tcBorders>
              <w:left w:val="single" w:sz="8" w:space="0" w:color="auto"/>
              <w:right w:val="single" w:sz="8" w:space="0" w:color="auto"/>
            </w:tcBorders>
            <w:vAlign w:val="bottom"/>
          </w:tcPr>
          <w:p w:rsidR="00BB7AF1" w:rsidRDefault="00BB7AF1">
            <w:pPr>
              <w:rPr>
                <w:sz w:val="24"/>
                <w:szCs w:val="24"/>
              </w:rPr>
            </w:pPr>
          </w:p>
        </w:tc>
        <w:tc>
          <w:tcPr>
            <w:tcW w:w="1120" w:type="dxa"/>
            <w:tcBorders>
              <w:right w:val="single" w:sz="8" w:space="0" w:color="auto"/>
            </w:tcBorders>
            <w:vAlign w:val="bottom"/>
          </w:tcPr>
          <w:p w:rsidR="00BB7AF1" w:rsidRDefault="00BB7AF1">
            <w:pPr>
              <w:spacing w:line="221" w:lineRule="exact"/>
              <w:jc w:val="center"/>
              <w:rPr>
                <w:rFonts w:ascii="宋体" w:hAnsi="宋体" w:cs="宋体"/>
                <w:szCs w:val="21"/>
              </w:rPr>
            </w:pPr>
          </w:p>
        </w:tc>
        <w:tc>
          <w:tcPr>
            <w:tcW w:w="2480" w:type="dxa"/>
            <w:tcBorders>
              <w:right w:val="single" w:sz="8" w:space="0" w:color="auto"/>
            </w:tcBorders>
            <w:vAlign w:val="bottom"/>
          </w:tcPr>
          <w:p w:rsidR="00BB7AF1" w:rsidRDefault="00C263A9">
            <w:pPr>
              <w:spacing w:line="221" w:lineRule="exact"/>
              <w:jc w:val="center"/>
              <w:rPr>
                <w:rFonts w:ascii="宋体" w:hAnsi="宋体" w:cs="宋体"/>
                <w:szCs w:val="21"/>
              </w:rPr>
            </w:pPr>
            <w:r>
              <w:rPr>
                <w:rFonts w:ascii="宋体" w:hAnsi="宋体" w:cs="宋体"/>
                <w:szCs w:val="21"/>
              </w:rPr>
              <w:t>营业执照和组织机构代</w:t>
            </w:r>
          </w:p>
        </w:tc>
        <w:tc>
          <w:tcPr>
            <w:tcW w:w="4680" w:type="dxa"/>
            <w:tcBorders>
              <w:right w:val="single" w:sz="8" w:space="0" w:color="auto"/>
            </w:tcBorders>
            <w:vAlign w:val="bottom"/>
          </w:tcPr>
          <w:p w:rsidR="00BB7AF1" w:rsidRDefault="00C263A9">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3.5.1 </w:t>
            </w:r>
            <w:r>
              <w:rPr>
                <w:rFonts w:ascii="宋体" w:hAnsi="宋体" w:cs="宋体"/>
                <w:szCs w:val="21"/>
              </w:rPr>
              <w:t>项规定，具备有</w:t>
            </w:r>
          </w:p>
        </w:tc>
        <w:tc>
          <w:tcPr>
            <w:tcW w:w="360" w:type="dxa"/>
            <w:vAlign w:val="bottom"/>
          </w:tcPr>
          <w:p w:rsidR="00BB7AF1" w:rsidRDefault="00BB7AF1">
            <w:pPr>
              <w:rPr>
                <w:sz w:val="1"/>
                <w:szCs w:val="1"/>
              </w:rPr>
            </w:pPr>
          </w:p>
        </w:tc>
      </w:tr>
      <w:tr w:rsidR="00BB7AF1">
        <w:trPr>
          <w:trHeight w:val="423"/>
        </w:trPr>
        <w:tc>
          <w:tcPr>
            <w:tcW w:w="920" w:type="dxa"/>
            <w:tcBorders>
              <w:left w:val="single" w:sz="8" w:space="0" w:color="auto"/>
              <w:right w:val="single" w:sz="8" w:space="0" w:color="auto"/>
            </w:tcBorders>
            <w:vAlign w:val="bottom"/>
          </w:tcPr>
          <w:p w:rsidR="00BB7AF1" w:rsidRDefault="00BB7AF1">
            <w:pPr>
              <w:rPr>
                <w:sz w:val="24"/>
                <w:szCs w:val="24"/>
              </w:rPr>
            </w:pPr>
          </w:p>
        </w:tc>
        <w:tc>
          <w:tcPr>
            <w:tcW w:w="1120" w:type="dxa"/>
            <w:tcBorders>
              <w:right w:val="single" w:sz="8" w:space="0" w:color="auto"/>
            </w:tcBorders>
            <w:vAlign w:val="bottom"/>
          </w:tcPr>
          <w:p w:rsidR="00BB7AF1" w:rsidRDefault="00BB7AF1">
            <w:pPr>
              <w:spacing w:line="221" w:lineRule="exact"/>
              <w:jc w:val="center"/>
              <w:rPr>
                <w:rFonts w:ascii="宋体" w:hAnsi="宋体" w:cs="宋体"/>
                <w:szCs w:val="21"/>
              </w:rPr>
            </w:pPr>
          </w:p>
        </w:tc>
        <w:tc>
          <w:tcPr>
            <w:tcW w:w="2480" w:type="dxa"/>
            <w:tcBorders>
              <w:right w:val="single" w:sz="8" w:space="0" w:color="auto"/>
            </w:tcBorders>
            <w:vAlign w:val="bottom"/>
          </w:tcPr>
          <w:p w:rsidR="00BB7AF1" w:rsidRDefault="00C263A9">
            <w:pPr>
              <w:spacing w:line="221" w:lineRule="exact"/>
              <w:jc w:val="center"/>
              <w:rPr>
                <w:rFonts w:ascii="宋体" w:hAnsi="宋体" w:cs="宋体"/>
                <w:szCs w:val="21"/>
              </w:rPr>
            </w:pPr>
            <w:r>
              <w:rPr>
                <w:rFonts w:ascii="宋体" w:hAnsi="宋体" w:cs="宋体"/>
                <w:szCs w:val="21"/>
              </w:rPr>
              <w:t>码证</w:t>
            </w:r>
          </w:p>
        </w:tc>
        <w:tc>
          <w:tcPr>
            <w:tcW w:w="4680" w:type="dxa"/>
            <w:tcBorders>
              <w:right w:val="single" w:sz="8" w:space="0" w:color="auto"/>
            </w:tcBorders>
            <w:vAlign w:val="bottom"/>
          </w:tcPr>
          <w:p w:rsidR="00BB7AF1" w:rsidRDefault="00C263A9">
            <w:pPr>
              <w:spacing w:line="240" w:lineRule="exact"/>
              <w:ind w:left="80"/>
              <w:rPr>
                <w:sz w:val="20"/>
              </w:rPr>
            </w:pPr>
            <w:r>
              <w:rPr>
                <w:rFonts w:ascii="宋体" w:hAnsi="宋体" w:cs="宋体"/>
                <w:szCs w:val="21"/>
              </w:rPr>
              <w:t>效的营业执照和组织机构代码证</w:t>
            </w:r>
          </w:p>
        </w:tc>
        <w:tc>
          <w:tcPr>
            <w:tcW w:w="360" w:type="dxa"/>
            <w:vAlign w:val="bottom"/>
          </w:tcPr>
          <w:p w:rsidR="00BB7AF1" w:rsidRDefault="00BB7AF1">
            <w:pPr>
              <w:rPr>
                <w:sz w:val="1"/>
                <w:szCs w:val="1"/>
              </w:rPr>
            </w:pPr>
          </w:p>
        </w:tc>
      </w:tr>
      <w:tr w:rsidR="00BB7AF1">
        <w:trPr>
          <w:trHeight w:val="58"/>
        </w:trPr>
        <w:tc>
          <w:tcPr>
            <w:tcW w:w="920" w:type="dxa"/>
            <w:tcBorders>
              <w:left w:val="single" w:sz="8" w:space="0" w:color="auto"/>
              <w:right w:val="single" w:sz="8" w:space="0" w:color="auto"/>
            </w:tcBorders>
            <w:vAlign w:val="bottom"/>
          </w:tcPr>
          <w:p w:rsidR="00BB7AF1" w:rsidRDefault="00BB7AF1">
            <w:pPr>
              <w:rPr>
                <w:sz w:val="5"/>
                <w:szCs w:val="5"/>
              </w:rPr>
            </w:pPr>
          </w:p>
        </w:tc>
        <w:tc>
          <w:tcPr>
            <w:tcW w:w="1120" w:type="dxa"/>
            <w:tcBorders>
              <w:right w:val="single" w:sz="8" w:space="0" w:color="auto"/>
            </w:tcBorders>
            <w:vAlign w:val="bottom"/>
          </w:tcPr>
          <w:p w:rsidR="00BB7AF1" w:rsidRDefault="00BB7AF1">
            <w:pPr>
              <w:spacing w:line="221" w:lineRule="exact"/>
              <w:jc w:val="center"/>
              <w:rPr>
                <w:rFonts w:ascii="宋体" w:hAnsi="宋体" w:cs="宋体"/>
                <w:szCs w:val="21"/>
              </w:rPr>
            </w:pPr>
          </w:p>
        </w:tc>
        <w:tc>
          <w:tcPr>
            <w:tcW w:w="2480" w:type="dxa"/>
            <w:tcBorders>
              <w:bottom w:val="single" w:sz="8" w:space="0" w:color="auto"/>
              <w:right w:val="single" w:sz="8" w:space="0" w:color="auto"/>
            </w:tcBorders>
            <w:vAlign w:val="bottom"/>
          </w:tcPr>
          <w:p w:rsidR="00BB7AF1" w:rsidRDefault="00BB7AF1">
            <w:pPr>
              <w:spacing w:line="221" w:lineRule="exact"/>
              <w:jc w:val="center"/>
              <w:rPr>
                <w:rFonts w:ascii="宋体" w:hAnsi="宋体" w:cs="宋体"/>
                <w:szCs w:val="21"/>
              </w:rPr>
            </w:pPr>
          </w:p>
        </w:tc>
        <w:tc>
          <w:tcPr>
            <w:tcW w:w="4680" w:type="dxa"/>
            <w:tcBorders>
              <w:bottom w:val="single" w:sz="8" w:space="0" w:color="auto"/>
              <w:right w:val="single" w:sz="8" w:space="0" w:color="auto"/>
            </w:tcBorders>
            <w:vAlign w:val="bottom"/>
          </w:tcPr>
          <w:p w:rsidR="00BB7AF1" w:rsidRDefault="00BB7AF1">
            <w:pPr>
              <w:rPr>
                <w:sz w:val="5"/>
                <w:szCs w:val="5"/>
              </w:rPr>
            </w:pPr>
          </w:p>
        </w:tc>
        <w:tc>
          <w:tcPr>
            <w:tcW w:w="360" w:type="dxa"/>
            <w:vAlign w:val="bottom"/>
          </w:tcPr>
          <w:p w:rsidR="00BB7AF1" w:rsidRDefault="00BB7AF1">
            <w:pPr>
              <w:rPr>
                <w:sz w:val="1"/>
                <w:szCs w:val="1"/>
              </w:rPr>
            </w:pPr>
          </w:p>
        </w:tc>
      </w:tr>
      <w:tr w:rsidR="00BB7AF1">
        <w:trPr>
          <w:trHeight w:val="386"/>
        </w:trPr>
        <w:tc>
          <w:tcPr>
            <w:tcW w:w="920" w:type="dxa"/>
            <w:tcBorders>
              <w:left w:val="single" w:sz="8" w:space="0" w:color="auto"/>
              <w:right w:val="single" w:sz="8" w:space="0" w:color="auto"/>
            </w:tcBorders>
            <w:vAlign w:val="bottom"/>
          </w:tcPr>
          <w:p w:rsidR="00BB7AF1" w:rsidRDefault="00BB7AF1">
            <w:pPr>
              <w:rPr>
                <w:sz w:val="24"/>
                <w:szCs w:val="24"/>
              </w:rPr>
            </w:pPr>
          </w:p>
        </w:tc>
        <w:tc>
          <w:tcPr>
            <w:tcW w:w="1120" w:type="dxa"/>
            <w:tcBorders>
              <w:right w:val="single" w:sz="8" w:space="0" w:color="auto"/>
            </w:tcBorders>
            <w:vAlign w:val="bottom"/>
          </w:tcPr>
          <w:p w:rsidR="00BB7AF1" w:rsidRDefault="00BB7AF1">
            <w:pPr>
              <w:spacing w:line="221" w:lineRule="exact"/>
              <w:jc w:val="center"/>
              <w:rPr>
                <w:rFonts w:ascii="宋体" w:hAnsi="宋体" w:cs="宋体"/>
                <w:szCs w:val="21"/>
              </w:rPr>
            </w:pPr>
          </w:p>
        </w:tc>
        <w:tc>
          <w:tcPr>
            <w:tcW w:w="2480" w:type="dxa"/>
            <w:tcBorders>
              <w:right w:val="single" w:sz="8" w:space="0" w:color="auto"/>
            </w:tcBorders>
            <w:vAlign w:val="bottom"/>
          </w:tcPr>
          <w:p w:rsidR="00BB7AF1" w:rsidRDefault="00C263A9">
            <w:pPr>
              <w:spacing w:line="221" w:lineRule="exact"/>
              <w:jc w:val="center"/>
              <w:rPr>
                <w:rFonts w:ascii="宋体" w:hAnsi="宋体" w:cs="宋体"/>
                <w:szCs w:val="21"/>
              </w:rPr>
            </w:pPr>
            <w:r>
              <w:rPr>
                <w:rFonts w:ascii="宋体" w:hAnsi="宋体" w:cs="宋体"/>
                <w:szCs w:val="21"/>
              </w:rPr>
              <w:t>资质要求</w:t>
            </w:r>
          </w:p>
        </w:tc>
        <w:tc>
          <w:tcPr>
            <w:tcW w:w="4680" w:type="dxa"/>
            <w:tcBorders>
              <w:right w:val="single" w:sz="8" w:space="0" w:color="auto"/>
            </w:tcBorders>
            <w:vAlign w:val="bottom"/>
          </w:tcPr>
          <w:p w:rsidR="00BB7AF1" w:rsidRDefault="00C263A9">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1.4.1 </w:t>
            </w:r>
            <w:r>
              <w:rPr>
                <w:rFonts w:ascii="宋体" w:hAnsi="宋体" w:cs="宋体"/>
                <w:szCs w:val="21"/>
              </w:rPr>
              <w:t>项规定</w:t>
            </w:r>
          </w:p>
        </w:tc>
        <w:tc>
          <w:tcPr>
            <w:tcW w:w="360" w:type="dxa"/>
            <w:vAlign w:val="bottom"/>
          </w:tcPr>
          <w:p w:rsidR="00BB7AF1" w:rsidRDefault="00BB7AF1">
            <w:pPr>
              <w:rPr>
                <w:sz w:val="1"/>
                <w:szCs w:val="1"/>
              </w:rPr>
            </w:pPr>
          </w:p>
        </w:tc>
      </w:tr>
      <w:tr w:rsidR="00BB7AF1">
        <w:trPr>
          <w:trHeight w:val="45"/>
        </w:trPr>
        <w:tc>
          <w:tcPr>
            <w:tcW w:w="920" w:type="dxa"/>
            <w:tcBorders>
              <w:left w:val="single" w:sz="8" w:space="0" w:color="auto"/>
              <w:right w:val="single" w:sz="8" w:space="0" w:color="auto"/>
            </w:tcBorders>
            <w:vAlign w:val="bottom"/>
          </w:tcPr>
          <w:p w:rsidR="00BB7AF1" w:rsidRDefault="00BB7AF1">
            <w:pPr>
              <w:rPr>
                <w:sz w:val="3"/>
                <w:szCs w:val="3"/>
              </w:rPr>
            </w:pPr>
          </w:p>
        </w:tc>
        <w:tc>
          <w:tcPr>
            <w:tcW w:w="1120" w:type="dxa"/>
            <w:tcBorders>
              <w:right w:val="single" w:sz="8" w:space="0" w:color="auto"/>
            </w:tcBorders>
            <w:vAlign w:val="bottom"/>
          </w:tcPr>
          <w:p w:rsidR="00BB7AF1" w:rsidRDefault="00BB7AF1">
            <w:pPr>
              <w:spacing w:line="221" w:lineRule="exact"/>
              <w:jc w:val="center"/>
              <w:rPr>
                <w:rFonts w:ascii="宋体" w:hAnsi="宋体" w:cs="宋体"/>
                <w:szCs w:val="21"/>
              </w:rPr>
            </w:pPr>
          </w:p>
        </w:tc>
        <w:tc>
          <w:tcPr>
            <w:tcW w:w="2480" w:type="dxa"/>
            <w:tcBorders>
              <w:bottom w:val="single" w:sz="8" w:space="0" w:color="auto"/>
              <w:right w:val="single" w:sz="8" w:space="0" w:color="auto"/>
            </w:tcBorders>
            <w:vAlign w:val="bottom"/>
          </w:tcPr>
          <w:p w:rsidR="00BB7AF1" w:rsidRDefault="00BB7AF1">
            <w:pPr>
              <w:spacing w:line="221" w:lineRule="exact"/>
              <w:jc w:val="center"/>
              <w:rPr>
                <w:rFonts w:ascii="宋体" w:hAnsi="宋体" w:cs="宋体"/>
                <w:szCs w:val="21"/>
              </w:rPr>
            </w:pPr>
          </w:p>
        </w:tc>
        <w:tc>
          <w:tcPr>
            <w:tcW w:w="4680" w:type="dxa"/>
            <w:tcBorders>
              <w:bottom w:val="single" w:sz="8" w:space="0" w:color="auto"/>
              <w:right w:val="single" w:sz="8" w:space="0" w:color="auto"/>
            </w:tcBorders>
            <w:vAlign w:val="bottom"/>
          </w:tcPr>
          <w:p w:rsidR="00BB7AF1" w:rsidRDefault="00BB7AF1">
            <w:pPr>
              <w:rPr>
                <w:sz w:val="3"/>
                <w:szCs w:val="3"/>
              </w:rPr>
            </w:pPr>
          </w:p>
        </w:tc>
        <w:tc>
          <w:tcPr>
            <w:tcW w:w="360" w:type="dxa"/>
            <w:vAlign w:val="bottom"/>
          </w:tcPr>
          <w:p w:rsidR="00BB7AF1" w:rsidRDefault="00BB7AF1">
            <w:pPr>
              <w:rPr>
                <w:sz w:val="1"/>
                <w:szCs w:val="1"/>
              </w:rPr>
            </w:pPr>
          </w:p>
        </w:tc>
      </w:tr>
      <w:tr w:rsidR="00BB7AF1">
        <w:trPr>
          <w:trHeight w:val="386"/>
        </w:trPr>
        <w:tc>
          <w:tcPr>
            <w:tcW w:w="920" w:type="dxa"/>
            <w:vMerge w:val="restart"/>
            <w:tcBorders>
              <w:left w:val="single" w:sz="8" w:space="0" w:color="auto"/>
              <w:right w:val="single" w:sz="8" w:space="0" w:color="auto"/>
            </w:tcBorders>
            <w:vAlign w:val="bottom"/>
          </w:tcPr>
          <w:p w:rsidR="00BB7AF1" w:rsidRDefault="00C263A9">
            <w:pPr>
              <w:jc w:val="center"/>
              <w:rPr>
                <w:sz w:val="20"/>
              </w:rPr>
            </w:pPr>
            <w:r>
              <w:rPr>
                <w:rFonts w:eastAsia="Times New Roman"/>
                <w:w w:val="99"/>
                <w:szCs w:val="21"/>
              </w:rPr>
              <w:t>2.1.2</w:t>
            </w:r>
          </w:p>
        </w:tc>
        <w:tc>
          <w:tcPr>
            <w:tcW w:w="1120" w:type="dxa"/>
            <w:tcBorders>
              <w:right w:val="single" w:sz="8" w:space="0" w:color="auto"/>
            </w:tcBorders>
            <w:vAlign w:val="bottom"/>
          </w:tcPr>
          <w:p w:rsidR="00BB7AF1" w:rsidRDefault="00C263A9">
            <w:pPr>
              <w:spacing w:line="221" w:lineRule="exact"/>
              <w:jc w:val="center"/>
              <w:rPr>
                <w:rFonts w:ascii="宋体" w:hAnsi="宋体" w:cs="宋体"/>
                <w:szCs w:val="21"/>
              </w:rPr>
            </w:pPr>
            <w:r>
              <w:rPr>
                <w:rFonts w:ascii="宋体" w:hAnsi="宋体" w:cs="宋体"/>
                <w:szCs w:val="21"/>
              </w:rPr>
              <w:t>资格评审</w:t>
            </w:r>
          </w:p>
        </w:tc>
        <w:tc>
          <w:tcPr>
            <w:tcW w:w="2480" w:type="dxa"/>
            <w:tcBorders>
              <w:right w:val="single" w:sz="8" w:space="0" w:color="auto"/>
            </w:tcBorders>
            <w:vAlign w:val="bottom"/>
          </w:tcPr>
          <w:p w:rsidR="00BB7AF1" w:rsidRDefault="00C263A9">
            <w:pPr>
              <w:spacing w:line="221" w:lineRule="exact"/>
              <w:jc w:val="center"/>
              <w:rPr>
                <w:rFonts w:ascii="宋体" w:hAnsi="宋体" w:cs="宋体"/>
                <w:szCs w:val="21"/>
              </w:rPr>
            </w:pPr>
            <w:r>
              <w:rPr>
                <w:rFonts w:ascii="宋体" w:hAnsi="宋体" w:cs="宋体"/>
                <w:szCs w:val="21"/>
              </w:rPr>
              <w:t>财务要求</w:t>
            </w:r>
          </w:p>
        </w:tc>
        <w:tc>
          <w:tcPr>
            <w:tcW w:w="4680" w:type="dxa"/>
            <w:tcBorders>
              <w:right w:val="single" w:sz="8" w:space="0" w:color="auto"/>
            </w:tcBorders>
            <w:vAlign w:val="bottom"/>
          </w:tcPr>
          <w:p w:rsidR="00BB7AF1" w:rsidRDefault="00C263A9">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1.4.1 </w:t>
            </w:r>
            <w:r>
              <w:rPr>
                <w:rFonts w:ascii="宋体" w:hAnsi="宋体" w:cs="宋体"/>
                <w:szCs w:val="21"/>
              </w:rPr>
              <w:t>项规定</w:t>
            </w:r>
          </w:p>
        </w:tc>
        <w:tc>
          <w:tcPr>
            <w:tcW w:w="360" w:type="dxa"/>
            <w:vAlign w:val="bottom"/>
          </w:tcPr>
          <w:p w:rsidR="00BB7AF1" w:rsidRDefault="00BB7AF1">
            <w:pPr>
              <w:rPr>
                <w:sz w:val="1"/>
                <w:szCs w:val="1"/>
              </w:rPr>
            </w:pPr>
          </w:p>
        </w:tc>
      </w:tr>
      <w:tr w:rsidR="00BB7AF1">
        <w:trPr>
          <w:trHeight w:val="42"/>
        </w:trPr>
        <w:tc>
          <w:tcPr>
            <w:tcW w:w="920" w:type="dxa"/>
            <w:vMerge/>
            <w:tcBorders>
              <w:left w:val="single" w:sz="8" w:space="0" w:color="auto"/>
              <w:right w:val="single" w:sz="8" w:space="0" w:color="auto"/>
            </w:tcBorders>
            <w:vAlign w:val="bottom"/>
          </w:tcPr>
          <w:p w:rsidR="00BB7AF1" w:rsidRDefault="00BB7AF1">
            <w:pPr>
              <w:rPr>
                <w:sz w:val="3"/>
                <w:szCs w:val="3"/>
              </w:rPr>
            </w:pPr>
          </w:p>
        </w:tc>
        <w:tc>
          <w:tcPr>
            <w:tcW w:w="1120" w:type="dxa"/>
            <w:tcBorders>
              <w:right w:val="single" w:sz="8" w:space="0" w:color="auto"/>
            </w:tcBorders>
            <w:vAlign w:val="bottom"/>
          </w:tcPr>
          <w:p w:rsidR="00BB7AF1" w:rsidRDefault="00BB7AF1">
            <w:pPr>
              <w:spacing w:line="221" w:lineRule="exact"/>
              <w:jc w:val="center"/>
              <w:rPr>
                <w:rFonts w:ascii="宋体" w:hAnsi="宋体" w:cs="宋体"/>
                <w:szCs w:val="21"/>
              </w:rPr>
            </w:pPr>
          </w:p>
        </w:tc>
        <w:tc>
          <w:tcPr>
            <w:tcW w:w="2480" w:type="dxa"/>
            <w:tcBorders>
              <w:bottom w:val="single" w:sz="8" w:space="0" w:color="auto"/>
              <w:right w:val="single" w:sz="8" w:space="0" w:color="auto"/>
            </w:tcBorders>
            <w:vAlign w:val="bottom"/>
          </w:tcPr>
          <w:p w:rsidR="00BB7AF1" w:rsidRDefault="00BB7AF1">
            <w:pPr>
              <w:spacing w:line="221" w:lineRule="exact"/>
              <w:jc w:val="center"/>
              <w:rPr>
                <w:rFonts w:ascii="宋体" w:hAnsi="宋体" w:cs="宋体"/>
                <w:szCs w:val="21"/>
              </w:rPr>
            </w:pPr>
          </w:p>
        </w:tc>
        <w:tc>
          <w:tcPr>
            <w:tcW w:w="4680" w:type="dxa"/>
            <w:tcBorders>
              <w:bottom w:val="single" w:sz="8" w:space="0" w:color="auto"/>
              <w:right w:val="single" w:sz="8" w:space="0" w:color="auto"/>
            </w:tcBorders>
            <w:vAlign w:val="bottom"/>
          </w:tcPr>
          <w:p w:rsidR="00BB7AF1" w:rsidRDefault="00BB7AF1">
            <w:pPr>
              <w:rPr>
                <w:sz w:val="3"/>
                <w:szCs w:val="3"/>
              </w:rPr>
            </w:pPr>
          </w:p>
        </w:tc>
        <w:tc>
          <w:tcPr>
            <w:tcW w:w="360" w:type="dxa"/>
            <w:vAlign w:val="bottom"/>
          </w:tcPr>
          <w:p w:rsidR="00BB7AF1" w:rsidRDefault="00BB7AF1">
            <w:pPr>
              <w:rPr>
                <w:sz w:val="1"/>
                <w:szCs w:val="1"/>
              </w:rPr>
            </w:pPr>
          </w:p>
        </w:tc>
      </w:tr>
      <w:tr w:rsidR="00BB7AF1">
        <w:trPr>
          <w:trHeight w:val="168"/>
        </w:trPr>
        <w:tc>
          <w:tcPr>
            <w:tcW w:w="920" w:type="dxa"/>
            <w:vMerge/>
            <w:tcBorders>
              <w:left w:val="single" w:sz="8" w:space="0" w:color="auto"/>
              <w:right w:val="single" w:sz="8" w:space="0" w:color="auto"/>
            </w:tcBorders>
            <w:vAlign w:val="bottom"/>
          </w:tcPr>
          <w:p w:rsidR="00BB7AF1" w:rsidRDefault="00BB7AF1">
            <w:pPr>
              <w:rPr>
                <w:sz w:val="14"/>
                <w:szCs w:val="14"/>
              </w:rPr>
            </w:pPr>
          </w:p>
        </w:tc>
        <w:tc>
          <w:tcPr>
            <w:tcW w:w="1120" w:type="dxa"/>
            <w:vMerge w:val="restart"/>
            <w:tcBorders>
              <w:right w:val="single" w:sz="8" w:space="0" w:color="auto"/>
            </w:tcBorders>
            <w:vAlign w:val="bottom"/>
          </w:tcPr>
          <w:p w:rsidR="00BB7AF1" w:rsidRDefault="00C263A9">
            <w:pPr>
              <w:spacing w:line="221" w:lineRule="exact"/>
              <w:jc w:val="center"/>
              <w:rPr>
                <w:rFonts w:ascii="宋体" w:hAnsi="宋体" w:cs="宋体"/>
                <w:szCs w:val="21"/>
              </w:rPr>
            </w:pPr>
            <w:r>
              <w:rPr>
                <w:rFonts w:ascii="宋体" w:hAnsi="宋体" w:cs="宋体"/>
                <w:szCs w:val="21"/>
              </w:rPr>
              <w:t>标准</w:t>
            </w:r>
          </w:p>
        </w:tc>
        <w:tc>
          <w:tcPr>
            <w:tcW w:w="2480" w:type="dxa"/>
            <w:vMerge w:val="restart"/>
            <w:tcBorders>
              <w:right w:val="single" w:sz="8" w:space="0" w:color="auto"/>
            </w:tcBorders>
            <w:vAlign w:val="bottom"/>
          </w:tcPr>
          <w:p w:rsidR="00BB7AF1" w:rsidRDefault="00C263A9">
            <w:pPr>
              <w:spacing w:line="221" w:lineRule="exact"/>
              <w:jc w:val="center"/>
              <w:rPr>
                <w:rFonts w:ascii="宋体" w:hAnsi="宋体" w:cs="宋体"/>
                <w:szCs w:val="21"/>
              </w:rPr>
            </w:pPr>
            <w:r>
              <w:rPr>
                <w:rFonts w:ascii="宋体" w:hAnsi="宋体" w:cs="宋体"/>
                <w:szCs w:val="21"/>
              </w:rPr>
              <w:t>业绩要求</w:t>
            </w:r>
          </w:p>
        </w:tc>
        <w:tc>
          <w:tcPr>
            <w:tcW w:w="4680" w:type="dxa"/>
            <w:vMerge w:val="restart"/>
            <w:tcBorders>
              <w:right w:val="single" w:sz="8" w:space="0" w:color="auto"/>
            </w:tcBorders>
            <w:vAlign w:val="bottom"/>
          </w:tcPr>
          <w:p w:rsidR="00BB7AF1" w:rsidRDefault="00C263A9">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1.4.1 </w:t>
            </w:r>
            <w:r>
              <w:rPr>
                <w:rFonts w:ascii="宋体" w:hAnsi="宋体" w:cs="宋体"/>
                <w:szCs w:val="21"/>
              </w:rPr>
              <w:t>项规定</w:t>
            </w:r>
          </w:p>
        </w:tc>
        <w:tc>
          <w:tcPr>
            <w:tcW w:w="360" w:type="dxa"/>
            <w:vAlign w:val="bottom"/>
          </w:tcPr>
          <w:p w:rsidR="00BB7AF1" w:rsidRDefault="00BB7AF1">
            <w:pPr>
              <w:rPr>
                <w:sz w:val="1"/>
                <w:szCs w:val="1"/>
              </w:rPr>
            </w:pPr>
          </w:p>
        </w:tc>
      </w:tr>
      <w:tr w:rsidR="00BB7AF1">
        <w:trPr>
          <w:trHeight w:val="218"/>
        </w:trPr>
        <w:tc>
          <w:tcPr>
            <w:tcW w:w="920" w:type="dxa"/>
            <w:tcBorders>
              <w:left w:val="single" w:sz="8" w:space="0" w:color="auto"/>
              <w:right w:val="single" w:sz="8" w:space="0" w:color="auto"/>
            </w:tcBorders>
            <w:vAlign w:val="bottom"/>
          </w:tcPr>
          <w:p w:rsidR="00BB7AF1" w:rsidRDefault="00BB7AF1">
            <w:pPr>
              <w:rPr>
                <w:sz w:val="18"/>
                <w:szCs w:val="18"/>
              </w:rPr>
            </w:pPr>
          </w:p>
        </w:tc>
        <w:tc>
          <w:tcPr>
            <w:tcW w:w="1120" w:type="dxa"/>
            <w:vMerge/>
            <w:tcBorders>
              <w:right w:val="single" w:sz="8" w:space="0" w:color="auto"/>
            </w:tcBorders>
            <w:vAlign w:val="bottom"/>
          </w:tcPr>
          <w:p w:rsidR="00BB7AF1" w:rsidRDefault="00BB7AF1">
            <w:pPr>
              <w:spacing w:line="221" w:lineRule="exact"/>
              <w:jc w:val="center"/>
              <w:rPr>
                <w:rFonts w:ascii="宋体" w:hAnsi="宋体" w:cs="宋体"/>
                <w:szCs w:val="21"/>
              </w:rPr>
            </w:pPr>
          </w:p>
        </w:tc>
        <w:tc>
          <w:tcPr>
            <w:tcW w:w="2480" w:type="dxa"/>
            <w:vMerge/>
            <w:tcBorders>
              <w:right w:val="single" w:sz="8" w:space="0" w:color="auto"/>
            </w:tcBorders>
            <w:vAlign w:val="bottom"/>
          </w:tcPr>
          <w:p w:rsidR="00BB7AF1" w:rsidRDefault="00BB7AF1">
            <w:pPr>
              <w:spacing w:line="221" w:lineRule="exact"/>
              <w:jc w:val="center"/>
              <w:rPr>
                <w:rFonts w:ascii="宋体" w:hAnsi="宋体" w:cs="宋体"/>
                <w:szCs w:val="21"/>
              </w:rPr>
            </w:pPr>
          </w:p>
        </w:tc>
        <w:tc>
          <w:tcPr>
            <w:tcW w:w="4680" w:type="dxa"/>
            <w:vMerge/>
            <w:tcBorders>
              <w:right w:val="single" w:sz="8" w:space="0" w:color="auto"/>
            </w:tcBorders>
            <w:vAlign w:val="bottom"/>
          </w:tcPr>
          <w:p w:rsidR="00BB7AF1" w:rsidRDefault="00BB7AF1">
            <w:pPr>
              <w:rPr>
                <w:sz w:val="18"/>
                <w:szCs w:val="18"/>
              </w:rPr>
            </w:pPr>
          </w:p>
        </w:tc>
        <w:tc>
          <w:tcPr>
            <w:tcW w:w="360" w:type="dxa"/>
            <w:vAlign w:val="bottom"/>
          </w:tcPr>
          <w:p w:rsidR="00BB7AF1" w:rsidRDefault="00BB7AF1">
            <w:pPr>
              <w:rPr>
                <w:sz w:val="1"/>
                <w:szCs w:val="1"/>
              </w:rPr>
            </w:pPr>
          </w:p>
        </w:tc>
      </w:tr>
      <w:tr w:rsidR="00BB7AF1">
        <w:trPr>
          <w:trHeight w:val="45"/>
        </w:trPr>
        <w:tc>
          <w:tcPr>
            <w:tcW w:w="920" w:type="dxa"/>
            <w:tcBorders>
              <w:left w:val="single" w:sz="8" w:space="0" w:color="auto"/>
              <w:right w:val="single" w:sz="8" w:space="0" w:color="auto"/>
            </w:tcBorders>
            <w:vAlign w:val="bottom"/>
          </w:tcPr>
          <w:p w:rsidR="00BB7AF1" w:rsidRDefault="00BB7AF1">
            <w:pPr>
              <w:rPr>
                <w:sz w:val="3"/>
                <w:szCs w:val="3"/>
              </w:rPr>
            </w:pPr>
          </w:p>
        </w:tc>
        <w:tc>
          <w:tcPr>
            <w:tcW w:w="1120" w:type="dxa"/>
            <w:tcBorders>
              <w:right w:val="single" w:sz="8" w:space="0" w:color="auto"/>
            </w:tcBorders>
            <w:vAlign w:val="bottom"/>
          </w:tcPr>
          <w:p w:rsidR="00BB7AF1" w:rsidRDefault="00BB7AF1">
            <w:pPr>
              <w:spacing w:line="221" w:lineRule="exact"/>
              <w:jc w:val="center"/>
              <w:rPr>
                <w:rFonts w:ascii="宋体" w:hAnsi="宋体" w:cs="宋体"/>
                <w:szCs w:val="21"/>
              </w:rPr>
            </w:pPr>
          </w:p>
        </w:tc>
        <w:tc>
          <w:tcPr>
            <w:tcW w:w="2480" w:type="dxa"/>
            <w:tcBorders>
              <w:bottom w:val="single" w:sz="8" w:space="0" w:color="auto"/>
              <w:right w:val="single" w:sz="8" w:space="0" w:color="auto"/>
            </w:tcBorders>
            <w:vAlign w:val="bottom"/>
          </w:tcPr>
          <w:p w:rsidR="00BB7AF1" w:rsidRDefault="00BB7AF1">
            <w:pPr>
              <w:spacing w:line="221" w:lineRule="exact"/>
              <w:jc w:val="center"/>
              <w:rPr>
                <w:rFonts w:ascii="宋体" w:hAnsi="宋体" w:cs="宋体"/>
                <w:szCs w:val="21"/>
              </w:rPr>
            </w:pPr>
          </w:p>
        </w:tc>
        <w:tc>
          <w:tcPr>
            <w:tcW w:w="4680" w:type="dxa"/>
            <w:tcBorders>
              <w:bottom w:val="single" w:sz="8" w:space="0" w:color="auto"/>
              <w:right w:val="single" w:sz="8" w:space="0" w:color="auto"/>
            </w:tcBorders>
            <w:vAlign w:val="bottom"/>
          </w:tcPr>
          <w:p w:rsidR="00BB7AF1" w:rsidRDefault="00BB7AF1">
            <w:pPr>
              <w:rPr>
                <w:sz w:val="3"/>
                <w:szCs w:val="3"/>
              </w:rPr>
            </w:pPr>
          </w:p>
        </w:tc>
        <w:tc>
          <w:tcPr>
            <w:tcW w:w="360" w:type="dxa"/>
            <w:vAlign w:val="bottom"/>
          </w:tcPr>
          <w:p w:rsidR="00BB7AF1" w:rsidRDefault="00BB7AF1">
            <w:pPr>
              <w:rPr>
                <w:sz w:val="1"/>
                <w:szCs w:val="1"/>
              </w:rPr>
            </w:pPr>
          </w:p>
        </w:tc>
      </w:tr>
      <w:tr w:rsidR="00BB7AF1">
        <w:trPr>
          <w:trHeight w:val="386"/>
        </w:trPr>
        <w:tc>
          <w:tcPr>
            <w:tcW w:w="920" w:type="dxa"/>
            <w:tcBorders>
              <w:left w:val="single" w:sz="8" w:space="0" w:color="auto"/>
              <w:right w:val="single" w:sz="8" w:space="0" w:color="auto"/>
            </w:tcBorders>
            <w:vAlign w:val="bottom"/>
          </w:tcPr>
          <w:p w:rsidR="00BB7AF1" w:rsidRDefault="00BB7AF1">
            <w:pPr>
              <w:rPr>
                <w:sz w:val="24"/>
                <w:szCs w:val="24"/>
              </w:rPr>
            </w:pPr>
          </w:p>
        </w:tc>
        <w:tc>
          <w:tcPr>
            <w:tcW w:w="1120" w:type="dxa"/>
            <w:tcBorders>
              <w:right w:val="single" w:sz="8" w:space="0" w:color="auto"/>
            </w:tcBorders>
            <w:vAlign w:val="bottom"/>
          </w:tcPr>
          <w:p w:rsidR="00BB7AF1" w:rsidRDefault="00BB7AF1">
            <w:pPr>
              <w:spacing w:line="221" w:lineRule="exact"/>
              <w:jc w:val="center"/>
              <w:rPr>
                <w:rFonts w:ascii="宋体" w:hAnsi="宋体" w:cs="宋体"/>
                <w:szCs w:val="21"/>
              </w:rPr>
            </w:pPr>
          </w:p>
        </w:tc>
        <w:tc>
          <w:tcPr>
            <w:tcW w:w="2480" w:type="dxa"/>
            <w:tcBorders>
              <w:right w:val="single" w:sz="8" w:space="0" w:color="auto"/>
            </w:tcBorders>
            <w:vAlign w:val="bottom"/>
          </w:tcPr>
          <w:p w:rsidR="00BB7AF1" w:rsidRDefault="00C263A9">
            <w:pPr>
              <w:spacing w:line="221" w:lineRule="exact"/>
              <w:jc w:val="center"/>
              <w:rPr>
                <w:rFonts w:ascii="宋体" w:hAnsi="宋体" w:cs="宋体"/>
                <w:szCs w:val="21"/>
              </w:rPr>
            </w:pPr>
            <w:r>
              <w:rPr>
                <w:rFonts w:ascii="宋体" w:hAnsi="宋体" w:cs="宋体"/>
                <w:szCs w:val="21"/>
              </w:rPr>
              <w:t>信誉要求</w:t>
            </w:r>
          </w:p>
        </w:tc>
        <w:tc>
          <w:tcPr>
            <w:tcW w:w="4680" w:type="dxa"/>
            <w:tcBorders>
              <w:right w:val="single" w:sz="8" w:space="0" w:color="auto"/>
            </w:tcBorders>
            <w:vAlign w:val="bottom"/>
          </w:tcPr>
          <w:p w:rsidR="00BB7AF1" w:rsidRDefault="00C263A9">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1.4.1 </w:t>
            </w:r>
            <w:r>
              <w:rPr>
                <w:rFonts w:ascii="宋体" w:hAnsi="宋体" w:cs="宋体"/>
                <w:szCs w:val="21"/>
              </w:rPr>
              <w:t>项规定</w:t>
            </w:r>
          </w:p>
        </w:tc>
        <w:tc>
          <w:tcPr>
            <w:tcW w:w="360" w:type="dxa"/>
            <w:vAlign w:val="bottom"/>
          </w:tcPr>
          <w:p w:rsidR="00BB7AF1" w:rsidRDefault="00BB7AF1">
            <w:pPr>
              <w:rPr>
                <w:sz w:val="1"/>
                <w:szCs w:val="1"/>
              </w:rPr>
            </w:pPr>
          </w:p>
        </w:tc>
      </w:tr>
      <w:tr w:rsidR="00BB7AF1">
        <w:trPr>
          <w:trHeight w:val="42"/>
        </w:trPr>
        <w:tc>
          <w:tcPr>
            <w:tcW w:w="920" w:type="dxa"/>
            <w:tcBorders>
              <w:left w:val="single" w:sz="8" w:space="0" w:color="auto"/>
              <w:right w:val="single" w:sz="8" w:space="0" w:color="auto"/>
            </w:tcBorders>
            <w:vAlign w:val="bottom"/>
          </w:tcPr>
          <w:p w:rsidR="00BB7AF1" w:rsidRDefault="00BB7AF1">
            <w:pPr>
              <w:rPr>
                <w:sz w:val="3"/>
                <w:szCs w:val="3"/>
              </w:rPr>
            </w:pPr>
          </w:p>
        </w:tc>
        <w:tc>
          <w:tcPr>
            <w:tcW w:w="1120" w:type="dxa"/>
            <w:tcBorders>
              <w:right w:val="single" w:sz="8" w:space="0" w:color="auto"/>
            </w:tcBorders>
            <w:vAlign w:val="bottom"/>
          </w:tcPr>
          <w:p w:rsidR="00BB7AF1" w:rsidRDefault="00BB7AF1">
            <w:pPr>
              <w:rPr>
                <w:sz w:val="3"/>
                <w:szCs w:val="3"/>
              </w:rPr>
            </w:pPr>
          </w:p>
        </w:tc>
        <w:tc>
          <w:tcPr>
            <w:tcW w:w="2480" w:type="dxa"/>
            <w:tcBorders>
              <w:bottom w:val="single" w:sz="8" w:space="0" w:color="auto"/>
              <w:right w:val="single" w:sz="8" w:space="0" w:color="auto"/>
            </w:tcBorders>
            <w:vAlign w:val="bottom"/>
          </w:tcPr>
          <w:p w:rsidR="00BB7AF1" w:rsidRDefault="00BB7AF1">
            <w:pPr>
              <w:spacing w:line="221" w:lineRule="exact"/>
              <w:jc w:val="center"/>
              <w:rPr>
                <w:rFonts w:ascii="宋体" w:hAnsi="宋体" w:cs="宋体"/>
                <w:szCs w:val="21"/>
              </w:rPr>
            </w:pPr>
          </w:p>
        </w:tc>
        <w:tc>
          <w:tcPr>
            <w:tcW w:w="4680" w:type="dxa"/>
            <w:tcBorders>
              <w:bottom w:val="single" w:sz="8" w:space="0" w:color="auto"/>
              <w:right w:val="single" w:sz="8" w:space="0" w:color="auto"/>
            </w:tcBorders>
            <w:vAlign w:val="bottom"/>
          </w:tcPr>
          <w:p w:rsidR="00BB7AF1" w:rsidRDefault="00BB7AF1">
            <w:pPr>
              <w:rPr>
                <w:sz w:val="3"/>
                <w:szCs w:val="3"/>
              </w:rPr>
            </w:pPr>
          </w:p>
        </w:tc>
        <w:tc>
          <w:tcPr>
            <w:tcW w:w="360" w:type="dxa"/>
            <w:vAlign w:val="bottom"/>
          </w:tcPr>
          <w:p w:rsidR="00BB7AF1" w:rsidRDefault="00BB7AF1">
            <w:pPr>
              <w:rPr>
                <w:sz w:val="1"/>
                <w:szCs w:val="1"/>
              </w:rPr>
            </w:pPr>
          </w:p>
        </w:tc>
      </w:tr>
      <w:tr w:rsidR="00BB7AF1">
        <w:trPr>
          <w:trHeight w:val="387"/>
        </w:trPr>
        <w:tc>
          <w:tcPr>
            <w:tcW w:w="920" w:type="dxa"/>
            <w:tcBorders>
              <w:left w:val="single" w:sz="8" w:space="0" w:color="auto"/>
              <w:right w:val="single" w:sz="8" w:space="0" w:color="auto"/>
            </w:tcBorders>
            <w:vAlign w:val="bottom"/>
          </w:tcPr>
          <w:p w:rsidR="00BB7AF1" w:rsidRDefault="00BB7AF1">
            <w:pPr>
              <w:rPr>
                <w:sz w:val="24"/>
                <w:szCs w:val="24"/>
              </w:rPr>
            </w:pPr>
          </w:p>
        </w:tc>
        <w:tc>
          <w:tcPr>
            <w:tcW w:w="1120" w:type="dxa"/>
            <w:tcBorders>
              <w:right w:val="single" w:sz="8" w:space="0" w:color="auto"/>
            </w:tcBorders>
            <w:vAlign w:val="bottom"/>
          </w:tcPr>
          <w:p w:rsidR="00BB7AF1" w:rsidRDefault="00BB7AF1">
            <w:pPr>
              <w:rPr>
                <w:sz w:val="24"/>
                <w:szCs w:val="24"/>
              </w:rPr>
            </w:pPr>
          </w:p>
        </w:tc>
        <w:tc>
          <w:tcPr>
            <w:tcW w:w="2480" w:type="dxa"/>
            <w:tcBorders>
              <w:right w:val="single" w:sz="8" w:space="0" w:color="auto"/>
            </w:tcBorders>
            <w:vAlign w:val="bottom"/>
          </w:tcPr>
          <w:p w:rsidR="00BB7AF1" w:rsidRDefault="00C263A9">
            <w:pPr>
              <w:spacing w:line="221" w:lineRule="exact"/>
              <w:jc w:val="center"/>
              <w:rPr>
                <w:rFonts w:ascii="宋体" w:hAnsi="宋体" w:cs="宋体"/>
                <w:szCs w:val="21"/>
              </w:rPr>
            </w:pPr>
            <w:r>
              <w:rPr>
                <w:rFonts w:ascii="宋体" w:hAnsi="宋体" w:cs="宋体"/>
                <w:szCs w:val="21"/>
              </w:rPr>
              <w:t>总监理工程师</w:t>
            </w:r>
          </w:p>
        </w:tc>
        <w:tc>
          <w:tcPr>
            <w:tcW w:w="4680" w:type="dxa"/>
            <w:tcBorders>
              <w:right w:val="single" w:sz="8" w:space="0" w:color="auto"/>
            </w:tcBorders>
            <w:vAlign w:val="bottom"/>
          </w:tcPr>
          <w:p w:rsidR="00BB7AF1" w:rsidRDefault="00C263A9">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1.4.1 </w:t>
            </w:r>
            <w:r>
              <w:rPr>
                <w:rFonts w:ascii="宋体" w:hAnsi="宋体" w:cs="宋体"/>
                <w:szCs w:val="21"/>
              </w:rPr>
              <w:t>项规定</w:t>
            </w:r>
          </w:p>
        </w:tc>
        <w:tc>
          <w:tcPr>
            <w:tcW w:w="360" w:type="dxa"/>
            <w:vAlign w:val="bottom"/>
          </w:tcPr>
          <w:p w:rsidR="00BB7AF1" w:rsidRDefault="00BB7AF1">
            <w:pPr>
              <w:rPr>
                <w:sz w:val="1"/>
                <w:szCs w:val="1"/>
              </w:rPr>
            </w:pPr>
          </w:p>
        </w:tc>
      </w:tr>
      <w:tr w:rsidR="00BB7AF1">
        <w:trPr>
          <w:trHeight w:val="45"/>
        </w:trPr>
        <w:tc>
          <w:tcPr>
            <w:tcW w:w="920" w:type="dxa"/>
            <w:tcBorders>
              <w:left w:val="single" w:sz="8" w:space="0" w:color="auto"/>
              <w:right w:val="single" w:sz="8" w:space="0" w:color="auto"/>
            </w:tcBorders>
            <w:vAlign w:val="bottom"/>
          </w:tcPr>
          <w:p w:rsidR="00BB7AF1" w:rsidRDefault="00BB7AF1">
            <w:pPr>
              <w:rPr>
                <w:sz w:val="3"/>
                <w:szCs w:val="3"/>
              </w:rPr>
            </w:pPr>
          </w:p>
        </w:tc>
        <w:tc>
          <w:tcPr>
            <w:tcW w:w="1120" w:type="dxa"/>
            <w:tcBorders>
              <w:right w:val="single" w:sz="8" w:space="0" w:color="auto"/>
            </w:tcBorders>
            <w:vAlign w:val="bottom"/>
          </w:tcPr>
          <w:p w:rsidR="00BB7AF1" w:rsidRDefault="00BB7AF1">
            <w:pPr>
              <w:rPr>
                <w:sz w:val="3"/>
                <w:szCs w:val="3"/>
              </w:rPr>
            </w:pPr>
          </w:p>
        </w:tc>
        <w:tc>
          <w:tcPr>
            <w:tcW w:w="2480" w:type="dxa"/>
            <w:tcBorders>
              <w:bottom w:val="single" w:sz="8" w:space="0" w:color="auto"/>
              <w:right w:val="single" w:sz="8" w:space="0" w:color="auto"/>
            </w:tcBorders>
            <w:vAlign w:val="bottom"/>
          </w:tcPr>
          <w:p w:rsidR="00BB7AF1" w:rsidRDefault="00BB7AF1">
            <w:pPr>
              <w:spacing w:line="221" w:lineRule="exact"/>
              <w:jc w:val="center"/>
              <w:rPr>
                <w:rFonts w:ascii="宋体" w:hAnsi="宋体" w:cs="宋体"/>
                <w:szCs w:val="21"/>
              </w:rPr>
            </w:pPr>
          </w:p>
        </w:tc>
        <w:tc>
          <w:tcPr>
            <w:tcW w:w="4680" w:type="dxa"/>
            <w:tcBorders>
              <w:bottom w:val="single" w:sz="8" w:space="0" w:color="auto"/>
              <w:right w:val="single" w:sz="8" w:space="0" w:color="auto"/>
            </w:tcBorders>
            <w:vAlign w:val="bottom"/>
          </w:tcPr>
          <w:p w:rsidR="00BB7AF1" w:rsidRDefault="00BB7AF1">
            <w:pPr>
              <w:rPr>
                <w:sz w:val="3"/>
                <w:szCs w:val="3"/>
              </w:rPr>
            </w:pPr>
          </w:p>
        </w:tc>
        <w:tc>
          <w:tcPr>
            <w:tcW w:w="360" w:type="dxa"/>
            <w:vAlign w:val="bottom"/>
          </w:tcPr>
          <w:p w:rsidR="00BB7AF1" w:rsidRDefault="00BB7AF1">
            <w:pPr>
              <w:rPr>
                <w:sz w:val="1"/>
                <w:szCs w:val="1"/>
              </w:rPr>
            </w:pPr>
          </w:p>
        </w:tc>
      </w:tr>
      <w:tr w:rsidR="00BB7AF1">
        <w:trPr>
          <w:trHeight w:val="386"/>
        </w:trPr>
        <w:tc>
          <w:tcPr>
            <w:tcW w:w="920" w:type="dxa"/>
            <w:tcBorders>
              <w:left w:val="single" w:sz="8" w:space="0" w:color="auto"/>
              <w:right w:val="single" w:sz="8" w:space="0" w:color="auto"/>
            </w:tcBorders>
            <w:vAlign w:val="bottom"/>
          </w:tcPr>
          <w:p w:rsidR="00BB7AF1" w:rsidRDefault="00BB7AF1">
            <w:pPr>
              <w:rPr>
                <w:sz w:val="24"/>
                <w:szCs w:val="24"/>
              </w:rPr>
            </w:pPr>
          </w:p>
        </w:tc>
        <w:tc>
          <w:tcPr>
            <w:tcW w:w="1120" w:type="dxa"/>
            <w:tcBorders>
              <w:right w:val="single" w:sz="8" w:space="0" w:color="auto"/>
            </w:tcBorders>
            <w:vAlign w:val="bottom"/>
          </w:tcPr>
          <w:p w:rsidR="00BB7AF1" w:rsidRDefault="00BB7AF1">
            <w:pPr>
              <w:rPr>
                <w:sz w:val="24"/>
                <w:szCs w:val="24"/>
              </w:rPr>
            </w:pPr>
          </w:p>
        </w:tc>
        <w:tc>
          <w:tcPr>
            <w:tcW w:w="2480" w:type="dxa"/>
            <w:tcBorders>
              <w:right w:val="single" w:sz="8" w:space="0" w:color="auto"/>
            </w:tcBorders>
            <w:vAlign w:val="bottom"/>
          </w:tcPr>
          <w:p w:rsidR="00BB7AF1" w:rsidRDefault="00C263A9">
            <w:pPr>
              <w:spacing w:line="221" w:lineRule="exact"/>
              <w:jc w:val="center"/>
              <w:rPr>
                <w:rFonts w:ascii="宋体" w:hAnsi="宋体" w:cs="宋体"/>
                <w:szCs w:val="21"/>
              </w:rPr>
            </w:pPr>
            <w:r>
              <w:rPr>
                <w:rFonts w:ascii="宋体" w:hAnsi="宋体" w:cs="宋体"/>
                <w:szCs w:val="21"/>
              </w:rPr>
              <w:t>其他主要人员</w:t>
            </w:r>
          </w:p>
        </w:tc>
        <w:tc>
          <w:tcPr>
            <w:tcW w:w="4680" w:type="dxa"/>
            <w:tcBorders>
              <w:right w:val="single" w:sz="8" w:space="0" w:color="auto"/>
            </w:tcBorders>
            <w:vAlign w:val="bottom"/>
          </w:tcPr>
          <w:p w:rsidR="00BB7AF1" w:rsidRDefault="00C263A9">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1.4.1 </w:t>
            </w:r>
            <w:r>
              <w:rPr>
                <w:rFonts w:ascii="宋体" w:hAnsi="宋体" w:cs="宋体"/>
                <w:szCs w:val="21"/>
              </w:rPr>
              <w:t>项规定</w:t>
            </w:r>
          </w:p>
        </w:tc>
        <w:tc>
          <w:tcPr>
            <w:tcW w:w="360" w:type="dxa"/>
            <w:vAlign w:val="bottom"/>
          </w:tcPr>
          <w:p w:rsidR="00BB7AF1" w:rsidRDefault="00BB7AF1">
            <w:pPr>
              <w:rPr>
                <w:sz w:val="1"/>
                <w:szCs w:val="1"/>
              </w:rPr>
            </w:pPr>
          </w:p>
        </w:tc>
      </w:tr>
      <w:tr w:rsidR="00BB7AF1">
        <w:trPr>
          <w:trHeight w:val="42"/>
        </w:trPr>
        <w:tc>
          <w:tcPr>
            <w:tcW w:w="920" w:type="dxa"/>
            <w:tcBorders>
              <w:left w:val="single" w:sz="8" w:space="0" w:color="auto"/>
              <w:bottom w:val="single" w:sz="8" w:space="0" w:color="auto"/>
              <w:right w:val="single" w:sz="8" w:space="0" w:color="auto"/>
            </w:tcBorders>
            <w:vAlign w:val="bottom"/>
          </w:tcPr>
          <w:p w:rsidR="00BB7AF1" w:rsidRDefault="00BB7AF1">
            <w:pPr>
              <w:rPr>
                <w:sz w:val="3"/>
                <w:szCs w:val="3"/>
              </w:rPr>
            </w:pPr>
          </w:p>
        </w:tc>
        <w:tc>
          <w:tcPr>
            <w:tcW w:w="1120" w:type="dxa"/>
            <w:tcBorders>
              <w:bottom w:val="single" w:sz="8" w:space="0" w:color="auto"/>
              <w:right w:val="single" w:sz="8" w:space="0" w:color="auto"/>
            </w:tcBorders>
            <w:vAlign w:val="bottom"/>
          </w:tcPr>
          <w:p w:rsidR="00BB7AF1" w:rsidRDefault="00BB7AF1">
            <w:pPr>
              <w:rPr>
                <w:sz w:val="3"/>
                <w:szCs w:val="3"/>
              </w:rPr>
            </w:pPr>
          </w:p>
        </w:tc>
        <w:tc>
          <w:tcPr>
            <w:tcW w:w="2480" w:type="dxa"/>
            <w:tcBorders>
              <w:bottom w:val="single" w:sz="8" w:space="0" w:color="auto"/>
              <w:right w:val="single" w:sz="8" w:space="0" w:color="auto"/>
            </w:tcBorders>
            <w:vAlign w:val="bottom"/>
          </w:tcPr>
          <w:p w:rsidR="00BB7AF1" w:rsidRDefault="00BB7AF1">
            <w:pPr>
              <w:rPr>
                <w:sz w:val="3"/>
                <w:szCs w:val="3"/>
              </w:rPr>
            </w:pPr>
          </w:p>
        </w:tc>
        <w:tc>
          <w:tcPr>
            <w:tcW w:w="4680" w:type="dxa"/>
            <w:tcBorders>
              <w:bottom w:val="single" w:sz="8" w:space="0" w:color="auto"/>
              <w:right w:val="single" w:sz="8" w:space="0" w:color="auto"/>
            </w:tcBorders>
            <w:vAlign w:val="bottom"/>
          </w:tcPr>
          <w:p w:rsidR="00BB7AF1" w:rsidRDefault="00BB7AF1">
            <w:pPr>
              <w:rPr>
                <w:sz w:val="3"/>
                <w:szCs w:val="3"/>
              </w:rPr>
            </w:pPr>
          </w:p>
        </w:tc>
        <w:tc>
          <w:tcPr>
            <w:tcW w:w="360" w:type="dxa"/>
            <w:vAlign w:val="bottom"/>
          </w:tcPr>
          <w:p w:rsidR="00BB7AF1" w:rsidRDefault="00BB7AF1">
            <w:pPr>
              <w:rPr>
                <w:sz w:val="1"/>
                <w:szCs w:val="1"/>
              </w:rPr>
            </w:pPr>
          </w:p>
        </w:tc>
      </w:tr>
      <w:tr w:rsidR="00BB7AF1">
        <w:trPr>
          <w:trHeight w:val="528"/>
        </w:trPr>
        <w:tc>
          <w:tcPr>
            <w:tcW w:w="920" w:type="dxa"/>
            <w:vAlign w:val="bottom"/>
          </w:tcPr>
          <w:p w:rsidR="00BB7AF1" w:rsidRDefault="00BB7AF1">
            <w:pPr>
              <w:rPr>
                <w:sz w:val="24"/>
                <w:szCs w:val="24"/>
              </w:rPr>
            </w:pPr>
          </w:p>
        </w:tc>
        <w:tc>
          <w:tcPr>
            <w:tcW w:w="1120" w:type="dxa"/>
            <w:vAlign w:val="bottom"/>
          </w:tcPr>
          <w:p w:rsidR="00BB7AF1" w:rsidRDefault="00BB7AF1">
            <w:pPr>
              <w:rPr>
                <w:sz w:val="24"/>
                <w:szCs w:val="24"/>
              </w:rPr>
            </w:pPr>
          </w:p>
        </w:tc>
        <w:tc>
          <w:tcPr>
            <w:tcW w:w="2480" w:type="dxa"/>
            <w:vAlign w:val="bottom"/>
          </w:tcPr>
          <w:p w:rsidR="00BB7AF1" w:rsidRDefault="00BB7AF1">
            <w:pPr>
              <w:jc w:val="right"/>
              <w:rPr>
                <w:sz w:val="20"/>
              </w:rPr>
            </w:pPr>
          </w:p>
        </w:tc>
        <w:tc>
          <w:tcPr>
            <w:tcW w:w="4680" w:type="dxa"/>
            <w:vAlign w:val="bottom"/>
          </w:tcPr>
          <w:p w:rsidR="00BB7AF1" w:rsidRDefault="00BB7AF1">
            <w:pPr>
              <w:rPr>
                <w:sz w:val="24"/>
                <w:szCs w:val="24"/>
              </w:rPr>
            </w:pPr>
          </w:p>
        </w:tc>
        <w:tc>
          <w:tcPr>
            <w:tcW w:w="360" w:type="dxa"/>
            <w:vAlign w:val="bottom"/>
          </w:tcPr>
          <w:p w:rsidR="00BB7AF1" w:rsidRDefault="00BB7AF1">
            <w:pPr>
              <w:rPr>
                <w:sz w:val="1"/>
                <w:szCs w:val="1"/>
              </w:rPr>
            </w:pPr>
          </w:p>
        </w:tc>
      </w:tr>
    </w:tbl>
    <w:p w:rsidR="00BB7AF1" w:rsidRDefault="00BB7AF1">
      <w:pPr>
        <w:sectPr w:rsidR="00BB7AF1">
          <w:pgSz w:w="12240" w:h="15840"/>
          <w:pgMar w:top="1440" w:right="1260" w:bottom="378" w:left="1440" w:header="0" w:footer="0" w:gutter="0"/>
          <w:cols w:space="720" w:equalWidth="0">
            <w:col w:w="9540"/>
          </w:cols>
        </w:sectPr>
      </w:pPr>
    </w:p>
    <w:p w:rsidR="00BB7AF1" w:rsidRDefault="00BB7AF1">
      <w:pPr>
        <w:spacing w:line="1" w:lineRule="exact"/>
        <w:rPr>
          <w:sz w:val="20"/>
        </w:rPr>
      </w:pPr>
      <w:bookmarkStart w:id="19" w:name="page42"/>
      <w:bookmarkEnd w:id="19"/>
    </w:p>
    <w:tbl>
      <w:tblPr>
        <w:tblW w:w="9560" w:type="dxa"/>
        <w:tblInd w:w="370" w:type="dxa"/>
        <w:tblLayout w:type="fixed"/>
        <w:tblCellMar>
          <w:left w:w="0" w:type="dxa"/>
          <w:right w:w="0" w:type="dxa"/>
        </w:tblCellMar>
        <w:tblLook w:val="04A0"/>
      </w:tblPr>
      <w:tblGrid>
        <w:gridCol w:w="920"/>
        <w:gridCol w:w="1120"/>
        <w:gridCol w:w="2480"/>
        <w:gridCol w:w="1140"/>
        <w:gridCol w:w="420"/>
        <w:gridCol w:w="20"/>
        <w:gridCol w:w="300"/>
        <w:gridCol w:w="420"/>
        <w:gridCol w:w="2380"/>
        <w:gridCol w:w="360"/>
      </w:tblGrid>
      <w:tr w:rsidR="00BB7AF1">
        <w:trPr>
          <w:trHeight w:val="406"/>
        </w:trPr>
        <w:tc>
          <w:tcPr>
            <w:tcW w:w="920" w:type="dxa"/>
            <w:tcBorders>
              <w:top w:val="single" w:sz="8" w:space="0" w:color="auto"/>
              <w:left w:val="single" w:sz="8" w:space="0" w:color="auto"/>
              <w:right w:val="single" w:sz="8" w:space="0" w:color="auto"/>
            </w:tcBorders>
            <w:vAlign w:val="bottom"/>
          </w:tcPr>
          <w:p w:rsidR="00BB7AF1" w:rsidRDefault="00BB7AF1">
            <w:pPr>
              <w:rPr>
                <w:sz w:val="24"/>
                <w:szCs w:val="24"/>
              </w:rPr>
            </w:pPr>
          </w:p>
        </w:tc>
        <w:tc>
          <w:tcPr>
            <w:tcW w:w="1120" w:type="dxa"/>
            <w:tcBorders>
              <w:top w:val="single" w:sz="8" w:space="0" w:color="auto"/>
              <w:right w:val="single" w:sz="8" w:space="0" w:color="auto"/>
            </w:tcBorders>
            <w:vAlign w:val="bottom"/>
          </w:tcPr>
          <w:p w:rsidR="00BB7AF1" w:rsidRDefault="00BB7AF1">
            <w:pPr>
              <w:rPr>
                <w:sz w:val="24"/>
                <w:szCs w:val="24"/>
              </w:rPr>
            </w:pPr>
          </w:p>
        </w:tc>
        <w:tc>
          <w:tcPr>
            <w:tcW w:w="2480" w:type="dxa"/>
            <w:tcBorders>
              <w:top w:val="single" w:sz="8" w:space="0" w:color="auto"/>
              <w:right w:val="single" w:sz="8" w:space="0" w:color="auto"/>
            </w:tcBorders>
            <w:vAlign w:val="bottom"/>
          </w:tcPr>
          <w:p w:rsidR="00BB7AF1" w:rsidRDefault="00C263A9">
            <w:pPr>
              <w:spacing w:line="240" w:lineRule="exact"/>
              <w:jc w:val="center"/>
              <w:rPr>
                <w:sz w:val="20"/>
              </w:rPr>
            </w:pPr>
            <w:r>
              <w:rPr>
                <w:rFonts w:ascii="宋体" w:hAnsi="宋体" w:cs="宋体"/>
                <w:szCs w:val="21"/>
              </w:rPr>
              <w:t>试验检测仪器设备</w:t>
            </w:r>
          </w:p>
        </w:tc>
        <w:tc>
          <w:tcPr>
            <w:tcW w:w="4680" w:type="dxa"/>
            <w:gridSpan w:val="6"/>
            <w:tcBorders>
              <w:top w:val="single" w:sz="8" w:space="0" w:color="auto"/>
              <w:right w:val="single" w:sz="8" w:space="0" w:color="auto"/>
            </w:tcBorders>
            <w:vAlign w:val="bottom"/>
          </w:tcPr>
          <w:p w:rsidR="00BB7AF1" w:rsidRDefault="00C263A9">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1.4.1 </w:t>
            </w:r>
            <w:r>
              <w:rPr>
                <w:rFonts w:ascii="宋体" w:hAnsi="宋体" w:cs="宋体"/>
                <w:szCs w:val="21"/>
              </w:rPr>
              <w:t>项规定</w:t>
            </w:r>
          </w:p>
        </w:tc>
        <w:tc>
          <w:tcPr>
            <w:tcW w:w="360" w:type="dxa"/>
            <w:vAlign w:val="bottom"/>
          </w:tcPr>
          <w:p w:rsidR="00BB7AF1" w:rsidRDefault="00BB7AF1">
            <w:pPr>
              <w:rPr>
                <w:sz w:val="1"/>
                <w:szCs w:val="1"/>
              </w:rPr>
            </w:pPr>
          </w:p>
        </w:tc>
      </w:tr>
      <w:tr w:rsidR="00BB7AF1">
        <w:trPr>
          <w:trHeight w:val="45"/>
        </w:trPr>
        <w:tc>
          <w:tcPr>
            <w:tcW w:w="920" w:type="dxa"/>
            <w:tcBorders>
              <w:left w:val="single" w:sz="8" w:space="0" w:color="auto"/>
              <w:right w:val="single" w:sz="8" w:space="0" w:color="auto"/>
            </w:tcBorders>
            <w:vAlign w:val="bottom"/>
          </w:tcPr>
          <w:p w:rsidR="00BB7AF1" w:rsidRDefault="00BB7AF1">
            <w:pPr>
              <w:rPr>
                <w:sz w:val="3"/>
                <w:szCs w:val="3"/>
              </w:rPr>
            </w:pPr>
          </w:p>
        </w:tc>
        <w:tc>
          <w:tcPr>
            <w:tcW w:w="1120" w:type="dxa"/>
            <w:tcBorders>
              <w:right w:val="single" w:sz="8" w:space="0" w:color="auto"/>
            </w:tcBorders>
            <w:vAlign w:val="bottom"/>
          </w:tcPr>
          <w:p w:rsidR="00BB7AF1" w:rsidRDefault="00BB7AF1">
            <w:pPr>
              <w:rPr>
                <w:sz w:val="3"/>
                <w:szCs w:val="3"/>
              </w:rPr>
            </w:pPr>
          </w:p>
        </w:tc>
        <w:tc>
          <w:tcPr>
            <w:tcW w:w="2480" w:type="dxa"/>
            <w:tcBorders>
              <w:bottom w:val="single" w:sz="8" w:space="0" w:color="auto"/>
              <w:right w:val="single" w:sz="8" w:space="0" w:color="auto"/>
            </w:tcBorders>
            <w:vAlign w:val="bottom"/>
          </w:tcPr>
          <w:p w:rsidR="00BB7AF1" w:rsidRDefault="00BB7AF1">
            <w:pPr>
              <w:rPr>
                <w:sz w:val="3"/>
                <w:szCs w:val="3"/>
              </w:rPr>
            </w:pPr>
          </w:p>
        </w:tc>
        <w:tc>
          <w:tcPr>
            <w:tcW w:w="1140" w:type="dxa"/>
            <w:tcBorders>
              <w:bottom w:val="single" w:sz="8" w:space="0" w:color="auto"/>
            </w:tcBorders>
            <w:vAlign w:val="bottom"/>
          </w:tcPr>
          <w:p w:rsidR="00BB7AF1" w:rsidRDefault="00BB7AF1">
            <w:pPr>
              <w:rPr>
                <w:sz w:val="3"/>
                <w:szCs w:val="3"/>
              </w:rPr>
            </w:pPr>
          </w:p>
        </w:tc>
        <w:tc>
          <w:tcPr>
            <w:tcW w:w="420" w:type="dxa"/>
            <w:tcBorders>
              <w:bottom w:val="single" w:sz="8" w:space="0" w:color="auto"/>
            </w:tcBorders>
            <w:vAlign w:val="bottom"/>
          </w:tcPr>
          <w:p w:rsidR="00BB7AF1" w:rsidRDefault="00BB7AF1">
            <w:pPr>
              <w:rPr>
                <w:sz w:val="3"/>
                <w:szCs w:val="3"/>
              </w:rPr>
            </w:pPr>
          </w:p>
        </w:tc>
        <w:tc>
          <w:tcPr>
            <w:tcW w:w="320" w:type="dxa"/>
            <w:gridSpan w:val="2"/>
            <w:tcBorders>
              <w:bottom w:val="single" w:sz="8" w:space="0" w:color="auto"/>
            </w:tcBorders>
            <w:vAlign w:val="bottom"/>
          </w:tcPr>
          <w:p w:rsidR="00BB7AF1" w:rsidRDefault="00BB7AF1">
            <w:pPr>
              <w:rPr>
                <w:sz w:val="3"/>
                <w:szCs w:val="3"/>
              </w:rPr>
            </w:pPr>
          </w:p>
        </w:tc>
        <w:tc>
          <w:tcPr>
            <w:tcW w:w="420" w:type="dxa"/>
            <w:tcBorders>
              <w:bottom w:val="single" w:sz="8" w:space="0" w:color="auto"/>
            </w:tcBorders>
            <w:vAlign w:val="bottom"/>
          </w:tcPr>
          <w:p w:rsidR="00BB7AF1" w:rsidRDefault="00BB7AF1">
            <w:pPr>
              <w:rPr>
                <w:sz w:val="3"/>
                <w:szCs w:val="3"/>
              </w:rPr>
            </w:pPr>
          </w:p>
        </w:tc>
        <w:tc>
          <w:tcPr>
            <w:tcW w:w="2380" w:type="dxa"/>
            <w:tcBorders>
              <w:bottom w:val="single" w:sz="8" w:space="0" w:color="auto"/>
              <w:right w:val="single" w:sz="8" w:space="0" w:color="auto"/>
            </w:tcBorders>
            <w:vAlign w:val="bottom"/>
          </w:tcPr>
          <w:p w:rsidR="00BB7AF1" w:rsidRDefault="00BB7AF1">
            <w:pPr>
              <w:rPr>
                <w:sz w:val="3"/>
                <w:szCs w:val="3"/>
              </w:rPr>
            </w:pPr>
          </w:p>
        </w:tc>
        <w:tc>
          <w:tcPr>
            <w:tcW w:w="360" w:type="dxa"/>
            <w:vAlign w:val="bottom"/>
          </w:tcPr>
          <w:p w:rsidR="00BB7AF1" w:rsidRDefault="00BB7AF1">
            <w:pPr>
              <w:rPr>
                <w:sz w:val="1"/>
                <w:szCs w:val="1"/>
              </w:rPr>
            </w:pPr>
          </w:p>
        </w:tc>
      </w:tr>
      <w:tr w:rsidR="00BB7AF1">
        <w:trPr>
          <w:trHeight w:val="386"/>
        </w:trPr>
        <w:tc>
          <w:tcPr>
            <w:tcW w:w="920" w:type="dxa"/>
            <w:tcBorders>
              <w:left w:val="single" w:sz="8" w:space="0" w:color="auto"/>
              <w:right w:val="single" w:sz="8" w:space="0" w:color="auto"/>
            </w:tcBorders>
            <w:vAlign w:val="bottom"/>
          </w:tcPr>
          <w:p w:rsidR="00BB7AF1" w:rsidRDefault="00BB7AF1">
            <w:pPr>
              <w:rPr>
                <w:sz w:val="24"/>
                <w:szCs w:val="24"/>
              </w:rPr>
            </w:pPr>
          </w:p>
        </w:tc>
        <w:tc>
          <w:tcPr>
            <w:tcW w:w="1120" w:type="dxa"/>
            <w:tcBorders>
              <w:right w:val="single" w:sz="8" w:space="0" w:color="auto"/>
            </w:tcBorders>
            <w:vAlign w:val="bottom"/>
          </w:tcPr>
          <w:p w:rsidR="00BB7AF1" w:rsidRDefault="00BB7AF1">
            <w:pPr>
              <w:rPr>
                <w:sz w:val="24"/>
                <w:szCs w:val="24"/>
              </w:rPr>
            </w:pPr>
          </w:p>
        </w:tc>
        <w:tc>
          <w:tcPr>
            <w:tcW w:w="2480" w:type="dxa"/>
            <w:tcBorders>
              <w:right w:val="single" w:sz="8" w:space="0" w:color="auto"/>
            </w:tcBorders>
            <w:vAlign w:val="bottom"/>
          </w:tcPr>
          <w:p w:rsidR="00BB7AF1" w:rsidRDefault="00C263A9">
            <w:pPr>
              <w:spacing w:line="240" w:lineRule="exact"/>
              <w:jc w:val="center"/>
              <w:rPr>
                <w:sz w:val="20"/>
              </w:rPr>
            </w:pPr>
            <w:r>
              <w:rPr>
                <w:rFonts w:ascii="宋体" w:hAnsi="宋体" w:cs="宋体"/>
                <w:szCs w:val="21"/>
              </w:rPr>
              <w:t>其他要求</w:t>
            </w:r>
          </w:p>
        </w:tc>
        <w:tc>
          <w:tcPr>
            <w:tcW w:w="4680" w:type="dxa"/>
            <w:gridSpan w:val="6"/>
            <w:tcBorders>
              <w:right w:val="single" w:sz="8" w:space="0" w:color="auto"/>
            </w:tcBorders>
            <w:vAlign w:val="bottom"/>
          </w:tcPr>
          <w:p w:rsidR="00BB7AF1" w:rsidRDefault="00C263A9">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1.4.1 </w:t>
            </w:r>
            <w:r>
              <w:rPr>
                <w:rFonts w:ascii="宋体" w:hAnsi="宋体" w:cs="宋体"/>
                <w:szCs w:val="21"/>
              </w:rPr>
              <w:t>项规定</w:t>
            </w:r>
          </w:p>
        </w:tc>
        <w:tc>
          <w:tcPr>
            <w:tcW w:w="360" w:type="dxa"/>
            <w:vAlign w:val="bottom"/>
          </w:tcPr>
          <w:p w:rsidR="00BB7AF1" w:rsidRDefault="00BB7AF1">
            <w:pPr>
              <w:rPr>
                <w:sz w:val="1"/>
                <w:szCs w:val="1"/>
              </w:rPr>
            </w:pPr>
          </w:p>
        </w:tc>
      </w:tr>
      <w:tr w:rsidR="00BB7AF1">
        <w:trPr>
          <w:trHeight w:val="42"/>
        </w:trPr>
        <w:tc>
          <w:tcPr>
            <w:tcW w:w="920" w:type="dxa"/>
            <w:tcBorders>
              <w:left w:val="single" w:sz="8" w:space="0" w:color="auto"/>
              <w:right w:val="single" w:sz="8" w:space="0" w:color="auto"/>
            </w:tcBorders>
            <w:vAlign w:val="bottom"/>
          </w:tcPr>
          <w:p w:rsidR="00BB7AF1" w:rsidRDefault="00BB7AF1">
            <w:pPr>
              <w:rPr>
                <w:sz w:val="3"/>
                <w:szCs w:val="3"/>
              </w:rPr>
            </w:pPr>
          </w:p>
        </w:tc>
        <w:tc>
          <w:tcPr>
            <w:tcW w:w="1120" w:type="dxa"/>
            <w:tcBorders>
              <w:right w:val="single" w:sz="8" w:space="0" w:color="auto"/>
            </w:tcBorders>
            <w:vAlign w:val="bottom"/>
          </w:tcPr>
          <w:p w:rsidR="00BB7AF1" w:rsidRDefault="00BB7AF1">
            <w:pPr>
              <w:rPr>
                <w:sz w:val="3"/>
                <w:szCs w:val="3"/>
              </w:rPr>
            </w:pPr>
          </w:p>
        </w:tc>
        <w:tc>
          <w:tcPr>
            <w:tcW w:w="2480" w:type="dxa"/>
            <w:tcBorders>
              <w:bottom w:val="single" w:sz="8" w:space="0" w:color="auto"/>
              <w:right w:val="single" w:sz="8" w:space="0" w:color="auto"/>
            </w:tcBorders>
            <w:vAlign w:val="bottom"/>
          </w:tcPr>
          <w:p w:rsidR="00BB7AF1" w:rsidRDefault="00BB7AF1">
            <w:pPr>
              <w:rPr>
                <w:sz w:val="3"/>
                <w:szCs w:val="3"/>
              </w:rPr>
            </w:pPr>
          </w:p>
        </w:tc>
        <w:tc>
          <w:tcPr>
            <w:tcW w:w="1140" w:type="dxa"/>
            <w:tcBorders>
              <w:bottom w:val="single" w:sz="8" w:space="0" w:color="auto"/>
            </w:tcBorders>
            <w:vAlign w:val="bottom"/>
          </w:tcPr>
          <w:p w:rsidR="00BB7AF1" w:rsidRDefault="00BB7AF1">
            <w:pPr>
              <w:rPr>
                <w:sz w:val="3"/>
                <w:szCs w:val="3"/>
              </w:rPr>
            </w:pPr>
          </w:p>
        </w:tc>
        <w:tc>
          <w:tcPr>
            <w:tcW w:w="420" w:type="dxa"/>
            <w:tcBorders>
              <w:bottom w:val="single" w:sz="8" w:space="0" w:color="auto"/>
            </w:tcBorders>
            <w:vAlign w:val="bottom"/>
          </w:tcPr>
          <w:p w:rsidR="00BB7AF1" w:rsidRDefault="00BB7AF1">
            <w:pPr>
              <w:rPr>
                <w:sz w:val="3"/>
                <w:szCs w:val="3"/>
              </w:rPr>
            </w:pPr>
          </w:p>
        </w:tc>
        <w:tc>
          <w:tcPr>
            <w:tcW w:w="320" w:type="dxa"/>
            <w:gridSpan w:val="2"/>
            <w:tcBorders>
              <w:bottom w:val="single" w:sz="8" w:space="0" w:color="auto"/>
            </w:tcBorders>
            <w:vAlign w:val="bottom"/>
          </w:tcPr>
          <w:p w:rsidR="00BB7AF1" w:rsidRDefault="00BB7AF1">
            <w:pPr>
              <w:rPr>
                <w:sz w:val="3"/>
                <w:szCs w:val="3"/>
              </w:rPr>
            </w:pPr>
          </w:p>
        </w:tc>
        <w:tc>
          <w:tcPr>
            <w:tcW w:w="420" w:type="dxa"/>
            <w:tcBorders>
              <w:bottom w:val="single" w:sz="8" w:space="0" w:color="auto"/>
            </w:tcBorders>
            <w:vAlign w:val="bottom"/>
          </w:tcPr>
          <w:p w:rsidR="00BB7AF1" w:rsidRDefault="00BB7AF1">
            <w:pPr>
              <w:rPr>
                <w:sz w:val="3"/>
                <w:szCs w:val="3"/>
              </w:rPr>
            </w:pPr>
          </w:p>
        </w:tc>
        <w:tc>
          <w:tcPr>
            <w:tcW w:w="2380" w:type="dxa"/>
            <w:tcBorders>
              <w:bottom w:val="single" w:sz="8" w:space="0" w:color="auto"/>
              <w:right w:val="single" w:sz="8" w:space="0" w:color="auto"/>
            </w:tcBorders>
            <w:vAlign w:val="bottom"/>
          </w:tcPr>
          <w:p w:rsidR="00BB7AF1" w:rsidRDefault="00BB7AF1">
            <w:pPr>
              <w:rPr>
                <w:sz w:val="3"/>
                <w:szCs w:val="3"/>
              </w:rPr>
            </w:pPr>
          </w:p>
        </w:tc>
        <w:tc>
          <w:tcPr>
            <w:tcW w:w="360" w:type="dxa"/>
            <w:vAlign w:val="bottom"/>
          </w:tcPr>
          <w:p w:rsidR="00BB7AF1" w:rsidRDefault="00BB7AF1">
            <w:pPr>
              <w:rPr>
                <w:sz w:val="1"/>
                <w:szCs w:val="1"/>
              </w:rPr>
            </w:pPr>
          </w:p>
        </w:tc>
      </w:tr>
      <w:tr w:rsidR="00BB7AF1">
        <w:trPr>
          <w:trHeight w:val="386"/>
        </w:trPr>
        <w:tc>
          <w:tcPr>
            <w:tcW w:w="920" w:type="dxa"/>
            <w:tcBorders>
              <w:left w:val="single" w:sz="8" w:space="0" w:color="auto"/>
              <w:right w:val="single" w:sz="8" w:space="0" w:color="auto"/>
            </w:tcBorders>
            <w:vAlign w:val="bottom"/>
          </w:tcPr>
          <w:p w:rsidR="00BB7AF1" w:rsidRDefault="00BB7AF1">
            <w:pPr>
              <w:rPr>
                <w:sz w:val="24"/>
                <w:szCs w:val="24"/>
              </w:rPr>
            </w:pPr>
          </w:p>
        </w:tc>
        <w:tc>
          <w:tcPr>
            <w:tcW w:w="1120" w:type="dxa"/>
            <w:tcBorders>
              <w:right w:val="single" w:sz="8" w:space="0" w:color="auto"/>
            </w:tcBorders>
            <w:vAlign w:val="bottom"/>
          </w:tcPr>
          <w:p w:rsidR="00BB7AF1" w:rsidRDefault="00BB7AF1">
            <w:pPr>
              <w:rPr>
                <w:sz w:val="24"/>
                <w:szCs w:val="24"/>
              </w:rPr>
            </w:pPr>
          </w:p>
        </w:tc>
        <w:tc>
          <w:tcPr>
            <w:tcW w:w="2480" w:type="dxa"/>
            <w:tcBorders>
              <w:right w:val="single" w:sz="8" w:space="0" w:color="auto"/>
            </w:tcBorders>
            <w:vAlign w:val="bottom"/>
          </w:tcPr>
          <w:p w:rsidR="00BB7AF1" w:rsidRDefault="00C263A9">
            <w:pPr>
              <w:spacing w:line="240" w:lineRule="exact"/>
              <w:jc w:val="center"/>
              <w:rPr>
                <w:sz w:val="20"/>
              </w:rPr>
            </w:pPr>
            <w:r>
              <w:rPr>
                <w:rFonts w:ascii="宋体" w:hAnsi="宋体" w:cs="宋体"/>
                <w:szCs w:val="21"/>
              </w:rPr>
              <w:t>联合体投标人</w:t>
            </w:r>
          </w:p>
        </w:tc>
        <w:tc>
          <w:tcPr>
            <w:tcW w:w="4680" w:type="dxa"/>
            <w:gridSpan w:val="6"/>
            <w:tcBorders>
              <w:right w:val="single" w:sz="8" w:space="0" w:color="auto"/>
            </w:tcBorders>
            <w:vAlign w:val="bottom"/>
          </w:tcPr>
          <w:p w:rsidR="00BB7AF1" w:rsidRDefault="00C263A9">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1.4.2 </w:t>
            </w:r>
            <w:r>
              <w:rPr>
                <w:rFonts w:ascii="宋体" w:hAnsi="宋体" w:cs="宋体"/>
                <w:szCs w:val="21"/>
              </w:rPr>
              <w:t>项规定</w:t>
            </w:r>
          </w:p>
        </w:tc>
        <w:tc>
          <w:tcPr>
            <w:tcW w:w="360" w:type="dxa"/>
            <w:vAlign w:val="bottom"/>
          </w:tcPr>
          <w:p w:rsidR="00BB7AF1" w:rsidRDefault="00BB7AF1">
            <w:pPr>
              <w:rPr>
                <w:sz w:val="1"/>
                <w:szCs w:val="1"/>
              </w:rPr>
            </w:pPr>
          </w:p>
        </w:tc>
      </w:tr>
      <w:tr w:rsidR="00BB7AF1">
        <w:trPr>
          <w:trHeight w:val="45"/>
        </w:trPr>
        <w:tc>
          <w:tcPr>
            <w:tcW w:w="920" w:type="dxa"/>
            <w:tcBorders>
              <w:left w:val="single" w:sz="8" w:space="0" w:color="auto"/>
              <w:right w:val="single" w:sz="8" w:space="0" w:color="auto"/>
            </w:tcBorders>
            <w:vAlign w:val="bottom"/>
          </w:tcPr>
          <w:p w:rsidR="00BB7AF1" w:rsidRDefault="00BB7AF1">
            <w:pPr>
              <w:rPr>
                <w:sz w:val="3"/>
                <w:szCs w:val="3"/>
              </w:rPr>
            </w:pPr>
          </w:p>
        </w:tc>
        <w:tc>
          <w:tcPr>
            <w:tcW w:w="1120" w:type="dxa"/>
            <w:tcBorders>
              <w:right w:val="single" w:sz="8" w:space="0" w:color="auto"/>
            </w:tcBorders>
            <w:vAlign w:val="bottom"/>
          </w:tcPr>
          <w:p w:rsidR="00BB7AF1" w:rsidRDefault="00BB7AF1">
            <w:pPr>
              <w:rPr>
                <w:sz w:val="3"/>
                <w:szCs w:val="3"/>
              </w:rPr>
            </w:pPr>
          </w:p>
        </w:tc>
        <w:tc>
          <w:tcPr>
            <w:tcW w:w="2480" w:type="dxa"/>
            <w:tcBorders>
              <w:bottom w:val="single" w:sz="8" w:space="0" w:color="auto"/>
              <w:right w:val="single" w:sz="8" w:space="0" w:color="auto"/>
            </w:tcBorders>
            <w:vAlign w:val="bottom"/>
          </w:tcPr>
          <w:p w:rsidR="00BB7AF1" w:rsidRDefault="00BB7AF1">
            <w:pPr>
              <w:rPr>
                <w:sz w:val="3"/>
                <w:szCs w:val="3"/>
              </w:rPr>
            </w:pPr>
          </w:p>
        </w:tc>
        <w:tc>
          <w:tcPr>
            <w:tcW w:w="1140" w:type="dxa"/>
            <w:tcBorders>
              <w:bottom w:val="single" w:sz="8" w:space="0" w:color="auto"/>
            </w:tcBorders>
            <w:vAlign w:val="bottom"/>
          </w:tcPr>
          <w:p w:rsidR="00BB7AF1" w:rsidRDefault="00BB7AF1">
            <w:pPr>
              <w:rPr>
                <w:sz w:val="3"/>
                <w:szCs w:val="3"/>
              </w:rPr>
            </w:pPr>
          </w:p>
        </w:tc>
        <w:tc>
          <w:tcPr>
            <w:tcW w:w="420" w:type="dxa"/>
            <w:tcBorders>
              <w:bottom w:val="single" w:sz="8" w:space="0" w:color="auto"/>
            </w:tcBorders>
            <w:vAlign w:val="bottom"/>
          </w:tcPr>
          <w:p w:rsidR="00BB7AF1" w:rsidRDefault="00BB7AF1">
            <w:pPr>
              <w:rPr>
                <w:sz w:val="3"/>
                <w:szCs w:val="3"/>
              </w:rPr>
            </w:pPr>
          </w:p>
        </w:tc>
        <w:tc>
          <w:tcPr>
            <w:tcW w:w="320" w:type="dxa"/>
            <w:gridSpan w:val="2"/>
            <w:tcBorders>
              <w:bottom w:val="single" w:sz="8" w:space="0" w:color="auto"/>
            </w:tcBorders>
            <w:vAlign w:val="bottom"/>
          </w:tcPr>
          <w:p w:rsidR="00BB7AF1" w:rsidRDefault="00BB7AF1">
            <w:pPr>
              <w:rPr>
                <w:sz w:val="3"/>
                <w:szCs w:val="3"/>
              </w:rPr>
            </w:pPr>
          </w:p>
        </w:tc>
        <w:tc>
          <w:tcPr>
            <w:tcW w:w="420" w:type="dxa"/>
            <w:tcBorders>
              <w:bottom w:val="single" w:sz="8" w:space="0" w:color="auto"/>
            </w:tcBorders>
            <w:vAlign w:val="bottom"/>
          </w:tcPr>
          <w:p w:rsidR="00BB7AF1" w:rsidRDefault="00BB7AF1">
            <w:pPr>
              <w:rPr>
                <w:sz w:val="3"/>
                <w:szCs w:val="3"/>
              </w:rPr>
            </w:pPr>
          </w:p>
        </w:tc>
        <w:tc>
          <w:tcPr>
            <w:tcW w:w="2380" w:type="dxa"/>
            <w:tcBorders>
              <w:bottom w:val="single" w:sz="8" w:space="0" w:color="auto"/>
              <w:right w:val="single" w:sz="8" w:space="0" w:color="auto"/>
            </w:tcBorders>
            <w:vAlign w:val="bottom"/>
          </w:tcPr>
          <w:p w:rsidR="00BB7AF1" w:rsidRDefault="00BB7AF1">
            <w:pPr>
              <w:rPr>
                <w:sz w:val="3"/>
                <w:szCs w:val="3"/>
              </w:rPr>
            </w:pPr>
          </w:p>
        </w:tc>
        <w:tc>
          <w:tcPr>
            <w:tcW w:w="360" w:type="dxa"/>
            <w:vAlign w:val="bottom"/>
          </w:tcPr>
          <w:p w:rsidR="00BB7AF1" w:rsidRDefault="00BB7AF1">
            <w:pPr>
              <w:rPr>
                <w:sz w:val="1"/>
                <w:szCs w:val="1"/>
              </w:rPr>
            </w:pPr>
          </w:p>
        </w:tc>
      </w:tr>
      <w:tr w:rsidR="00BB7AF1">
        <w:trPr>
          <w:trHeight w:val="386"/>
        </w:trPr>
        <w:tc>
          <w:tcPr>
            <w:tcW w:w="920" w:type="dxa"/>
            <w:tcBorders>
              <w:left w:val="single" w:sz="8" w:space="0" w:color="auto"/>
              <w:right w:val="single" w:sz="8" w:space="0" w:color="auto"/>
            </w:tcBorders>
            <w:vAlign w:val="bottom"/>
          </w:tcPr>
          <w:p w:rsidR="00BB7AF1" w:rsidRDefault="00BB7AF1">
            <w:pPr>
              <w:rPr>
                <w:sz w:val="24"/>
                <w:szCs w:val="24"/>
              </w:rPr>
            </w:pPr>
          </w:p>
        </w:tc>
        <w:tc>
          <w:tcPr>
            <w:tcW w:w="1120" w:type="dxa"/>
            <w:tcBorders>
              <w:right w:val="single" w:sz="8" w:space="0" w:color="auto"/>
            </w:tcBorders>
            <w:vAlign w:val="bottom"/>
          </w:tcPr>
          <w:p w:rsidR="00BB7AF1" w:rsidRDefault="00BB7AF1">
            <w:pPr>
              <w:rPr>
                <w:sz w:val="24"/>
                <w:szCs w:val="24"/>
              </w:rPr>
            </w:pPr>
          </w:p>
        </w:tc>
        <w:tc>
          <w:tcPr>
            <w:tcW w:w="2480" w:type="dxa"/>
            <w:vMerge w:val="restart"/>
            <w:tcBorders>
              <w:right w:val="single" w:sz="8" w:space="0" w:color="auto"/>
            </w:tcBorders>
            <w:vAlign w:val="bottom"/>
          </w:tcPr>
          <w:p w:rsidR="00BB7AF1" w:rsidRDefault="00C263A9">
            <w:pPr>
              <w:spacing w:line="240" w:lineRule="exact"/>
              <w:jc w:val="center"/>
              <w:rPr>
                <w:sz w:val="20"/>
              </w:rPr>
            </w:pPr>
            <w:r>
              <w:rPr>
                <w:rFonts w:ascii="宋体" w:hAnsi="宋体" w:cs="宋体"/>
                <w:szCs w:val="21"/>
              </w:rPr>
              <w:t>不存在禁止投标的情形</w:t>
            </w:r>
          </w:p>
        </w:tc>
        <w:tc>
          <w:tcPr>
            <w:tcW w:w="4680" w:type="dxa"/>
            <w:gridSpan w:val="6"/>
            <w:tcBorders>
              <w:right w:val="single" w:sz="8" w:space="0" w:color="auto"/>
            </w:tcBorders>
            <w:vAlign w:val="bottom"/>
          </w:tcPr>
          <w:p w:rsidR="00BB7AF1" w:rsidRDefault="00C263A9">
            <w:pPr>
              <w:spacing w:line="256" w:lineRule="exact"/>
              <w:ind w:left="80"/>
              <w:rPr>
                <w:sz w:val="20"/>
              </w:rPr>
            </w:pPr>
            <w:r>
              <w:rPr>
                <w:rFonts w:ascii="宋体" w:hAnsi="宋体" w:cs="宋体"/>
                <w:szCs w:val="21"/>
              </w:rPr>
              <w:t>不存在第二章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1.4.3 </w:t>
            </w:r>
            <w:r>
              <w:rPr>
                <w:rFonts w:ascii="宋体" w:hAnsi="宋体" w:cs="宋体"/>
                <w:szCs w:val="21"/>
              </w:rPr>
              <w:t>项规定的任何</w:t>
            </w:r>
          </w:p>
        </w:tc>
        <w:tc>
          <w:tcPr>
            <w:tcW w:w="360" w:type="dxa"/>
            <w:vAlign w:val="bottom"/>
          </w:tcPr>
          <w:p w:rsidR="00BB7AF1" w:rsidRDefault="00BB7AF1">
            <w:pPr>
              <w:rPr>
                <w:sz w:val="1"/>
                <w:szCs w:val="1"/>
              </w:rPr>
            </w:pPr>
          </w:p>
        </w:tc>
      </w:tr>
      <w:tr w:rsidR="00BB7AF1">
        <w:trPr>
          <w:trHeight w:val="202"/>
        </w:trPr>
        <w:tc>
          <w:tcPr>
            <w:tcW w:w="920" w:type="dxa"/>
            <w:tcBorders>
              <w:left w:val="single" w:sz="8" w:space="0" w:color="auto"/>
              <w:right w:val="single" w:sz="8" w:space="0" w:color="auto"/>
            </w:tcBorders>
            <w:vAlign w:val="bottom"/>
          </w:tcPr>
          <w:p w:rsidR="00BB7AF1" w:rsidRDefault="00BB7AF1">
            <w:pPr>
              <w:rPr>
                <w:sz w:val="17"/>
                <w:szCs w:val="17"/>
              </w:rPr>
            </w:pPr>
          </w:p>
        </w:tc>
        <w:tc>
          <w:tcPr>
            <w:tcW w:w="1120" w:type="dxa"/>
            <w:tcBorders>
              <w:right w:val="single" w:sz="8" w:space="0" w:color="auto"/>
            </w:tcBorders>
            <w:vAlign w:val="bottom"/>
          </w:tcPr>
          <w:p w:rsidR="00BB7AF1" w:rsidRDefault="00BB7AF1">
            <w:pPr>
              <w:rPr>
                <w:sz w:val="17"/>
                <w:szCs w:val="17"/>
              </w:rPr>
            </w:pPr>
          </w:p>
        </w:tc>
        <w:tc>
          <w:tcPr>
            <w:tcW w:w="2480" w:type="dxa"/>
            <w:vMerge/>
            <w:tcBorders>
              <w:right w:val="single" w:sz="8" w:space="0" w:color="auto"/>
            </w:tcBorders>
            <w:vAlign w:val="bottom"/>
          </w:tcPr>
          <w:p w:rsidR="00BB7AF1" w:rsidRDefault="00BB7AF1">
            <w:pPr>
              <w:rPr>
                <w:sz w:val="17"/>
                <w:szCs w:val="17"/>
              </w:rPr>
            </w:pPr>
          </w:p>
        </w:tc>
        <w:tc>
          <w:tcPr>
            <w:tcW w:w="1140" w:type="dxa"/>
            <w:vAlign w:val="bottom"/>
          </w:tcPr>
          <w:p w:rsidR="00BB7AF1" w:rsidRDefault="00BB7AF1">
            <w:pPr>
              <w:rPr>
                <w:sz w:val="17"/>
                <w:szCs w:val="17"/>
              </w:rPr>
            </w:pPr>
          </w:p>
        </w:tc>
        <w:tc>
          <w:tcPr>
            <w:tcW w:w="420" w:type="dxa"/>
            <w:vAlign w:val="bottom"/>
          </w:tcPr>
          <w:p w:rsidR="00BB7AF1" w:rsidRDefault="00BB7AF1">
            <w:pPr>
              <w:rPr>
                <w:sz w:val="17"/>
                <w:szCs w:val="17"/>
              </w:rPr>
            </w:pPr>
          </w:p>
        </w:tc>
        <w:tc>
          <w:tcPr>
            <w:tcW w:w="20" w:type="dxa"/>
            <w:vAlign w:val="bottom"/>
          </w:tcPr>
          <w:p w:rsidR="00BB7AF1" w:rsidRDefault="00BB7AF1">
            <w:pPr>
              <w:rPr>
                <w:sz w:val="17"/>
                <w:szCs w:val="17"/>
              </w:rPr>
            </w:pPr>
          </w:p>
        </w:tc>
        <w:tc>
          <w:tcPr>
            <w:tcW w:w="300" w:type="dxa"/>
            <w:vAlign w:val="bottom"/>
          </w:tcPr>
          <w:p w:rsidR="00BB7AF1" w:rsidRDefault="00BB7AF1">
            <w:pPr>
              <w:rPr>
                <w:sz w:val="17"/>
                <w:szCs w:val="17"/>
              </w:rPr>
            </w:pPr>
          </w:p>
        </w:tc>
        <w:tc>
          <w:tcPr>
            <w:tcW w:w="420" w:type="dxa"/>
            <w:vAlign w:val="bottom"/>
          </w:tcPr>
          <w:p w:rsidR="00BB7AF1" w:rsidRDefault="00BB7AF1">
            <w:pPr>
              <w:rPr>
                <w:sz w:val="17"/>
                <w:szCs w:val="17"/>
              </w:rPr>
            </w:pPr>
          </w:p>
        </w:tc>
        <w:tc>
          <w:tcPr>
            <w:tcW w:w="2380" w:type="dxa"/>
            <w:tcBorders>
              <w:right w:val="single" w:sz="8" w:space="0" w:color="auto"/>
            </w:tcBorders>
            <w:vAlign w:val="bottom"/>
          </w:tcPr>
          <w:p w:rsidR="00BB7AF1" w:rsidRDefault="00BB7AF1">
            <w:pPr>
              <w:rPr>
                <w:sz w:val="17"/>
                <w:szCs w:val="17"/>
              </w:rPr>
            </w:pPr>
          </w:p>
        </w:tc>
        <w:tc>
          <w:tcPr>
            <w:tcW w:w="360" w:type="dxa"/>
            <w:vAlign w:val="bottom"/>
          </w:tcPr>
          <w:p w:rsidR="00BB7AF1" w:rsidRDefault="00BB7AF1">
            <w:pPr>
              <w:rPr>
                <w:sz w:val="1"/>
                <w:szCs w:val="1"/>
              </w:rPr>
            </w:pPr>
          </w:p>
        </w:tc>
      </w:tr>
      <w:tr w:rsidR="00BB7AF1">
        <w:trPr>
          <w:trHeight w:val="221"/>
        </w:trPr>
        <w:tc>
          <w:tcPr>
            <w:tcW w:w="920" w:type="dxa"/>
            <w:tcBorders>
              <w:left w:val="single" w:sz="8" w:space="0" w:color="auto"/>
              <w:right w:val="single" w:sz="8" w:space="0" w:color="auto"/>
            </w:tcBorders>
            <w:vAlign w:val="bottom"/>
          </w:tcPr>
          <w:p w:rsidR="00BB7AF1" w:rsidRDefault="00BB7AF1">
            <w:pPr>
              <w:rPr>
                <w:sz w:val="19"/>
                <w:szCs w:val="19"/>
              </w:rPr>
            </w:pPr>
          </w:p>
        </w:tc>
        <w:tc>
          <w:tcPr>
            <w:tcW w:w="1120" w:type="dxa"/>
            <w:tcBorders>
              <w:right w:val="single" w:sz="8" w:space="0" w:color="auto"/>
            </w:tcBorders>
            <w:vAlign w:val="bottom"/>
          </w:tcPr>
          <w:p w:rsidR="00BB7AF1" w:rsidRDefault="00BB7AF1">
            <w:pPr>
              <w:rPr>
                <w:sz w:val="19"/>
                <w:szCs w:val="19"/>
              </w:rPr>
            </w:pPr>
          </w:p>
        </w:tc>
        <w:tc>
          <w:tcPr>
            <w:tcW w:w="2480" w:type="dxa"/>
            <w:tcBorders>
              <w:right w:val="single" w:sz="8" w:space="0" w:color="auto"/>
            </w:tcBorders>
            <w:vAlign w:val="bottom"/>
          </w:tcPr>
          <w:p w:rsidR="00BB7AF1" w:rsidRDefault="00BB7AF1">
            <w:pPr>
              <w:rPr>
                <w:sz w:val="19"/>
                <w:szCs w:val="19"/>
              </w:rPr>
            </w:pPr>
          </w:p>
        </w:tc>
        <w:tc>
          <w:tcPr>
            <w:tcW w:w="1580" w:type="dxa"/>
            <w:gridSpan w:val="3"/>
            <w:vAlign w:val="bottom"/>
          </w:tcPr>
          <w:p w:rsidR="00BB7AF1" w:rsidRDefault="00C263A9">
            <w:pPr>
              <w:spacing w:line="221" w:lineRule="exact"/>
              <w:ind w:left="80"/>
              <w:rPr>
                <w:sz w:val="20"/>
              </w:rPr>
            </w:pPr>
            <w:r>
              <w:rPr>
                <w:rFonts w:ascii="宋体" w:hAnsi="宋体" w:cs="宋体"/>
                <w:szCs w:val="21"/>
              </w:rPr>
              <w:t>一种情形</w:t>
            </w:r>
          </w:p>
        </w:tc>
        <w:tc>
          <w:tcPr>
            <w:tcW w:w="300" w:type="dxa"/>
            <w:vAlign w:val="bottom"/>
          </w:tcPr>
          <w:p w:rsidR="00BB7AF1" w:rsidRDefault="00BB7AF1">
            <w:pPr>
              <w:rPr>
                <w:sz w:val="19"/>
                <w:szCs w:val="19"/>
              </w:rPr>
            </w:pPr>
          </w:p>
        </w:tc>
        <w:tc>
          <w:tcPr>
            <w:tcW w:w="420" w:type="dxa"/>
            <w:vAlign w:val="bottom"/>
          </w:tcPr>
          <w:p w:rsidR="00BB7AF1" w:rsidRDefault="00BB7AF1">
            <w:pPr>
              <w:rPr>
                <w:sz w:val="19"/>
                <w:szCs w:val="19"/>
              </w:rPr>
            </w:pPr>
          </w:p>
        </w:tc>
        <w:tc>
          <w:tcPr>
            <w:tcW w:w="2380" w:type="dxa"/>
            <w:tcBorders>
              <w:right w:val="single" w:sz="8" w:space="0" w:color="auto"/>
            </w:tcBorders>
            <w:vAlign w:val="bottom"/>
          </w:tcPr>
          <w:p w:rsidR="00BB7AF1" w:rsidRDefault="00BB7AF1">
            <w:pPr>
              <w:rPr>
                <w:sz w:val="19"/>
                <w:szCs w:val="19"/>
              </w:rPr>
            </w:pPr>
          </w:p>
        </w:tc>
        <w:tc>
          <w:tcPr>
            <w:tcW w:w="360" w:type="dxa"/>
            <w:vAlign w:val="bottom"/>
          </w:tcPr>
          <w:p w:rsidR="00BB7AF1" w:rsidRDefault="00BB7AF1">
            <w:pPr>
              <w:rPr>
                <w:sz w:val="1"/>
                <w:szCs w:val="1"/>
              </w:rPr>
            </w:pPr>
          </w:p>
        </w:tc>
      </w:tr>
      <w:tr w:rsidR="00BB7AF1">
        <w:trPr>
          <w:trHeight w:val="58"/>
        </w:trPr>
        <w:tc>
          <w:tcPr>
            <w:tcW w:w="920" w:type="dxa"/>
            <w:tcBorders>
              <w:left w:val="single" w:sz="8" w:space="0" w:color="auto"/>
              <w:bottom w:val="single" w:sz="4" w:space="0" w:color="auto"/>
              <w:right w:val="single" w:sz="8" w:space="0" w:color="auto"/>
            </w:tcBorders>
            <w:vAlign w:val="bottom"/>
          </w:tcPr>
          <w:p w:rsidR="00BB7AF1" w:rsidRDefault="00BB7AF1">
            <w:pPr>
              <w:rPr>
                <w:sz w:val="5"/>
                <w:szCs w:val="5"/>
              </w:rPr>
            </w:pPr>
          </w:p>
        </w:tc>
        <w:tc>
          <w:tcPr>
            <w:tcW w:w="1120" w:type="dxa"/>
            <w:tcBorders>
              <w:bottom w:val="single" w:sz="4" w:space="0" w:color="auto"/>
              <w:right w:val="single" w:sz="8" w:space="0" w:color="auto"/>
            </w:tcBorders>
            <w:vAlign w:val="bottom"/>
          </w:tcPr>
          <w:p w:rsidR="00BB7AF1" w:rsidRDefault="00BB7AF1">
            <w:pPr>
              <w:rPr>
                <w:sz w:val="5"/>
                <w:szCs w:val="5"/>
              </w:rPr>
            </w:pPr>
          </w:p>
        </w:tc>
        <w:tc>
          <w:tcPr>
            <w:tcW w:w="2480" w:type="dxa"/>
            <w:tcBorders>
              <w:bottom w:val="single" w:sz="4" w:space="0" w:color="auto"/>
              <w:right w:val="single" w:sz="8" w:space="0" w:color="auto"/>
            </w:tcBorders>
            <w:vAlign w:val="bottom"/>
          </w:tcPr>
          <w:p w:rsidR="00BB7AF1" w:rsidRDefault="00BB7AF1">
            <w:pPr>
              <w:rPr>
                <w:sz w:val="5"/>
                <w:szCs w:val="5"/>
              </w:rPr>
            </w:pPr>
          </w:p>
        </w:tc>
        <w:tc>
          <w:tcPr>
            <w:tcW w:w="1140" w:type="dxa"/>
            <w:tcBorders>
              <w:bottom w:val="single" w:sz="8" w:space="0" w:color="auto"/>
            </w:tcBorders>
            <w:vAlign w:val="bottom"/>
          </w:tcPr>
          <w:p w:rsidR="00BB7AF1" w:rsidRDefault="00BB7AF1">
            <w:pPr>
              <w:rPr>
                <w:sz w:val="5"/>
                <w:szCs w:val="5"/>
              </w:rPr>
            </w:pPr>
          </w:p>
        </w:tc>
        <w:tc>
          <w:tcPr>
            <w:tcW w:w="420" w:type="dxa"/>
            <w:tcBorders>
              <w:bottom w:val="single" w:sz="8" w:space="0" w:color="auto"/>
            </w:tcBorders>
            <w:vAlign w:val="bottom"/>
          </w:tcPr>
          <w:p w:rsidR="00BB7AF1" w:rsidRDefault="00BB7AF1">
            <w:pPr>
              <w:rPr>
                <w:sz w:val="5"/>
                <w:szCs w:val="5"/>
              </w:rPr>
            </w:pPr>
          </w:p>
        </w:tc>
        <w:tc>
          <w:tcPr>
            <w:tcW w:w="20" w:type="dxa"/>
            <w:tcBorders>
              <w:bottom w:val="single" w:sz="8" w:space="0" w:color="auto"/>
            </w:tcBorders>
            <w:vAlign w:val="bottom"/>
          </w:tcPr>
          <w:p w:rsidR="00BB7AF1" w:rsidRDefault="00BB7AF1">
            <w:pPr>
              <w:rPr>
                <w:sz w:val="5"/>
                <w:szCs w:val="5"/>
              </w:rPr>
            </w:pPr>
          </w:p>
        </w:tc>
        <w:tc>
          <w:tcPr>
            <w:tcW w:w="300" w:type="dxa"/>
            <w:tcBorders>
              <w:bottom w:val="single" w:sz="8" w:space="0" w:color="auto"/>
            </w:tcBorders>
            <w:vAlign w:val="bottom"/>
          </w:tcPr>
          <w:p w:rsidR="00BB7AF1" w:rsidRDefault="00BB7AF1">
            <w:pPr>
              <w:rPr>
                <w:sz w:val="5"/>
                <w:szCs w:val="5"/>
              </w:rPr>
            </w:pPr>
          </w:p>
        </w:tc>
        <w:tc>
          <w:tcPr>
            <w:tcW w:w="420" w:type="dxa"/>
            <w:tcBorders>
              <w:bottom w:val="single" w:sz="8" w:space="0" w:color="auto"/>
            </w:tcBorders>
            <w:vAlign w:val="bottom"/>
          </w:tcPr>
          <w:p w:rsidR="00BB7AF1" w:rsidRDefault="00BB7AF1">
            <w:pPr>
              <w:rPr>
                <w:sz w:val="5"/>
                <w:szCs w:val="5"/>
              </w:rPr>
            </w:pPr>
          </w:p>
        </w:tc>
        <w:tc>
          <w:tcPr>
            <w:tcW w:w="2380" w:type="dxa"/>
            <w:tcBorders>
              <w:bottom w:val="single" w:sz="8" w:space="0" w:color="auto"/>
              <w:right w:val="single" w:sz="8" w:space="0" w:color="auto"/>
            </w:tcBorders>
            <w:vAlign w:val="bottom"/>
          </w:tcPr>
          <w:p w:rsidR="00BB7AF1" w:rsidRDefault="00BB7AF1">
            <w:pPr>
              <w:rPr>
                <w:sz w:val="5"/>
                <w:szCs w:val="5"/>
              </w:rPr>
            </w:pPr>
          </w:p>
        </w:tc>
        <w:tc>
          <w:tcPr>
            <w:tcW w:w="360" w:type="dxa"/>
            <w:vAlign w:val="bottom"/>
          </w:tcPr>
          <w:p w:rsidR="00BB7AF1" w:rsidRDefault="00BB7AF1">
            <w:pPr>
              <w:rPr>
                <w:sz w:val="1"/>
                <w:szCs w:val="1"/>
              </w:rPr>
            </w:pPr>
          </w:p>
        </w:tc>
      </w:tr>
      <w:tr w:rsidR="00BB7AF1">
        <w:trPr>
          <w:trHeight w:val="387"/>
        </w:trPr>
        <w:tc>
          <w:tcPr>
            <w:tcW w:w="920" w:type="dxa"/>
            <w:tcBorders>
              <w:left w:val="single" w:sz="8" w:space="0" w:color="auto"/>
              <w:right w:val="single" w:sz="8" w:space="0" w:color="auto"/>
            </w:tcBorders>
            <w:vAlign w:val="bottom"/>
          </w:tcPr>
          <w:p w:rsidR="00BB7AF1" w:rsidRDefault="00BB7AF1">
            <w:pPr>
              <w:rPr>
                <w:sz w:val="24"/>
                <w:szCs w:val="24"/>
              </w:rPr>
            </w:pPr>
          </w:p>
        </w:tc>
        <w:tc>
          <w:tcPr>
            <w:tcW w:w="1120" w:type="dxa"/>
            <w:tcBorders>
              <w:right w:val="single" w:sz="8" w:space="0" w:color="auto"/>
            </w:tcBorders>
            <w:vAlign w:val="bottom"/>
          </w:tcPr>
          <w:p w:rsidR="00BB7AF1" w:rsidRDefault="00BB7AF1">
            <w:pPr>
              <w:rPr>
                <w:sz w:val="24"/>
                <w:szCs w:val="24"/>
              </w:rPr>
            </w:pPr>
          </w:p>
        </w:tc>
        <w:tc>
          <w:tcPr>
            <w:tcW w:w="2480" w:type="dxa"/>
            <w:tcBorders>
              <w:right w:val="single" w:sz="8" w:space="0" w:color="auto"/>
            </w:tcBorders>
            <w:vAlign w:val="bottom"/>
          </w:tcPr>
          <w:p w:rsidR="00BB7AF1" w:rsidRDefault="00C263A9">
            <w:pPr>
              <w:spacing w:line="240" w:lineRule="exact"/>
              <w:jc w:val="center"/>
              <w:rPr>
                <w:sz w:val="20"/>
              </w:rPr>
            </w:pPr>
            <w:r>
              <w:rPr>
                <w:rFonts w:ascii="宋体" w:hAnsi="宋体" w:cs="宋体"/>
                <w:szCs w:val="21"/>
              </w:rPr>
              <w:t>投标报价</w:t>
            </w:r>
          </w:p>
        </w:tc>
        <w:tc>
          <w:tcPr>
            <w:tcW w:w="4680" w:type="dxa"/>
            <w:gridSpan w:val="6"/>
            <w:tcBorders>
              <w:right w:val="single" w:sz="8" w:space="0" w:color="auto"/>
            </w:tcBorders>
            <w:vAlign w:val="bottom"/>
          </w:tcPr>
          <w:p w:rsidR="00BB7AF1" w:rsidRDefault="00C263A9">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3.2 </w:t>
            </w:r>
            <w:r>
              <w:rPr>
                <w:rFonts w:ascii="宋体" w:hAnsi="宋体" w:cs="宋体"/>
                <w:szCs w:val="21"/>
              </w:rPr>
              <w:t>款规定</w:t>
            </w:r>
          </w:p>
        </w:tc>
        <w:tc>
          <w:tcPr>
            <w:tcW w:w="360" w:type="dxa"/>
            <w:vAlign w:val="bottom"/>
          </w:tcPr>
          <w:p w:rsidR="00BB7AF1" w:rsidRDefault="00BB7AF1">
            <w:pPr>
              <w:rPr>
                <w:sz w:val="1"/>
                <w:szCs w:val="1"/>
              </w:rPr>
            </w:pPr>
          </w:p>
        </w:tc>
      </w:tr>
      <w:tr w:rsidR="00BB7AF1">
        <w:trPr>
          <w:trHeight w:val="42"/>
        </w:trPr>
        <w:tc>
          <w:tcPr>
            <w:tcW w:w="920" w:type="dxa"/>
            <w:tcBorders>
              <w:left w:val="single" w:sz="8" w:space="0" w:color="auto"/>
              <w:right w:val="single" w:sz="8" w:space="0" w:color="auto"/>
            </w:tcBorders>
            <w:vAlign w:val="bottom"/>
          </w:tcPr>
          <w:p w:rsidR="00BB7AF1" w:rsidRDefault="00BB7AF1">
            <w:pPr>
              <w:rPr>
                <w:sz w:val="3"/>
                <w:szCs w:val="3"/>
              </w:rPr>
            </w:pPr>
          </w:p>
        </w:tc>
        <w:tc>
          <w:tcPr>
            <w:tcW w:w="1120" w:type="dxa"/>
            <w:tcBorders>
              <w:right w:val="single" w:sz="8" w:space="0" w:color="auto"/>
            </w:tcBorders>
            <w:vAlign w:val="bottom"/>
          </w:tcPr>
          <w:p w:rsidR="00BB7AF1" w:rsidRDefault="00BB7AF1">
            <w:pPr>
              <w:rPr>
                <w:sz w:val="3"/>
                <w:szCs w:val="3"/>
              </w:rPr>
            </w:pPr>
          </w:p>
        </w:tc>
        <w:tc>
          <w:tcPr>
            <w:tcW w:w="2480" w:type="dxa"/>
            <w:tcBorders>
              <w:bottom w:val="single" w:sz="8" w:space="0" w:color="auto"/>
              <w:right w:val="single" w:sz="8" w:space="0" w:color="auto"/>
            </w:tcBorders>
            <w:vAlign w:val="bottom"/>
          </w:tcPr>
          <w:p w:rsidR="00BB7AF1" w:rsidRDefault="00BB7AF1">
            <w:pPr>
              <w:rPr>
                <w:sz w:val="3"/>
                <w:szCs w:val="3"/>
              </w:rPr>
            </w:pPr>
          </w:p>
        </w:tc>
        <w:tc>
          <w:tcPr>
            <w:tcW w:w="1140" w:type="dxa"/>
            <w:tcBorders>
              <w:bottom w:val="single" w:sz="8" w:space="0" w:color="auto"/>
            </w:tcBorders>
            <w:vAlign w:val="bottom"/>
          </w:tcPr>
          <w:p w:rsidR="00BB7AF1" w:rsidRDefault="00BB7AF1">
            <w:pPr>
              <w:rPr>
                <w:sz w:val="3"/>
                <w:szCs w:val="3"/>
              </w:rPr>
            </w:pPr>
          </w:p>
        </w:tc>
        <w:tc>
          <w:tcPr>
            <w:tcW w:w="420" w:type="dxa"/>
            <w:tcBorders>
              <w:bottom w:val="single" w:sz="8" w:space="0" w:color="auto"/>
            </w:tcBorders>
            <w:vAlign w:val="bottom"/>
          </w:tcPr>
          <w:p w:rsidR="00BB7AF1" w:rsidRDefault="00BB7AF1">
            <w:pPr>
              <w:rPr>
                <w:sz w:val="3"/>
                <w:szCs w:val="3"/>
              </w:rPr>
            </w:pPr>
          </w:p>
        </w:tc>
        <w:tc>
          <w:tcPr>
            <w:tcW w:w="320" w:type="dxa"/>
            <w:gridSpan w:val="2"/>
            <w:tcBorders>
              <w:bottom w:val="single" w:sz="8" w:space="0" w:color="auto"/>
            </w:tcBorders>
            <w:vAlign w:val="bottom"/>
          </w:tcPr>
          <w:p w:rsidR="00BB7AF1" w:rsidRDefault="00BB7AF1">
            <w:pPr>
              <w:rPr>
                <w:sz w:val="3"/>
                <w:szCs w:val="3"/>
              </w:rPr>
            </w:pPr>
          </w:p>
        </w:tc>
        <w:tc>
          <w:tcPr>
            <w:tcW w:w="420" w:type="dxa"/>
            <w:tcBorders>
              <w:bottom w:val="single" w:sz="8" w:space="0" w:color="auto"/>
            </w:tcBorders>
            <w:vAlign w:val="bottom"/>
          </w:tcPr>
          <w:p w:rsidR="00BB7AF1" w:rsidRDefault="00BB7AF1">
            <w:pPr>
              <w:rPr>
                <w:sz w:val="3"/>
                <w:szCs w:val="3"/>
              </w:rPr>
            </w:pPr>
          </w:p>
        </w:tc>
        <w:tc>
          <w:tcPr>
            <w:tcW w:w="2380" w:type="dxa"/>
            <w:tcBorders>
              <w:bottom w:val="single" w:sz="8" w:space="0" w:color="auto"/>
              <w:right w:val="single" w:sz="8" w:space="0" w:color="auto"/>
            </w:tcBorders>
            <w:vAlign w:val="bottom"/>
          </w:tcPr>
          <w:p w:rsidR="00BB7AF1" w:rsidRDefault="00BB7AF1">
            <w:pPr>
              <w:rPr>
                <w:sz w:val="3"/>
                <w:szCs w:val="3"/>
              </w:rPr>
            </w:pPr>
          </w:p>
        </w:tc>
        <w:tc>
          <w:tcPr>
            <w:tcW w:w="360" w:type="dxa"/>
            <w:vAlign w:val="bottom"/>
          </w:tcPr>
          <w:p w:rsidR="00BB7AF1" w:rsidRDefault="00BB7AF1">
            <w:pPr>
              <w:rPr>
                <w:sz w:val="1"/>
                <w:szCs w:val="1"/>
              </w:rPr>
            </w:pPr>
          </w:p>
        </w:tc>
      </w:tr>
      <w:tr w:rsidR="00BB7AF1">
        <w:trPr>
          <w:trHeight w:val="389"/>
        </w:trPr>
        <w:tc>
          <w:tcPr>
            <w:tcW w:w="920" w:type="dxa"/>
            <w:tcBorders>
              <w:left w:val="single" w:sz="8" w:space="0" w:color="auto"/>
              <w:right w:val="single" w:sz="8" w:space="0" w:color="auto"/>
            </w:tcBorders>
            <w:vAlign w:val="bottom"/>
          </w:tcPr>
          <w:p w:rsidR="00BB7AF1" w:rsidRDefault="00BB7AF1">
            <w:pPr>
              <w:rPr>
                <w:sz w:val="24"/>
                <w:szCs w:val="24"/>
              </w:rPr>
            </w:pPr>
          </w:p>
        </w:tc>
        <w:tc>
          <w:tcPr>
            <w:tcW w:w="1120" w:type="dxa"/>
            <w:tcBorders>
              <w:right w:val="single" w:sz="8" w:space="0" w:color="auto"/>
            </w:tcBorders>
            <w:vAlign w:val="bottom"/>
          </w:tcPr>
          <w:p w:rsidR="00BB7AF1" w:rsidRDefault="00BB7AF1">
            <w:pPr>
              <w:rPr>
                <w:sz w:val="24"/>
                <w:szCs w:val="24"/>
              </w:rPr>
            </w:pPr>
          </w:p>
        </w:tc>
        <w:tc>
          <w:tcPr>
            <w:tcW w:w="2480" w:type="dxa"/>
            <w:tcBorders>
              <w:right w:val="single" w:sz="8" w:space="0" w:color="auto"/>
            </w:tcBorders>
            <w:vAlign w:val="bottom"/>
          </w:tcPr>
          <w:p w:rsidR="00BB7AF1" w:rsidRDefault="00C263A9">
            <w:pPr>
              <w:spacing w:line="240" w:lineRule="exact"/>
              <w:jc w:val="center"/>
              <w:rPr>
                <w:sz w:val="20"/>
              </w:rPr>
            </w:pPr>
            <w:r>
              <w:rPr>
                <w:rFonts w:ascii="宋体" w:hAnsi="宋体" w:cs="宋体"/>
                <w:szCs w:val="21"/>
              </w:rPr>
              <w:t>投标内容</w:t>
            </w:r>
          </w:p>
        </w:tc>
        <w:tc>
          <w:tcPr>
            <w:tcW w:w="4680" w:type="dxa"/>
            <w:gridSpan w:val="6"/>
            <w:tcBorders>
              <w:right w:val="single" w:sz="8" w:space="0" w:color="auto"/>
            </w:tcBorders>
            <w:vAlign w:val="bottom"/>
          </w:tcPr>
          <w:p w:rsidR="00BB7AF1" w:rsidRDefault="00C263A9">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1.3.1 </w:t>
            </w:r>
            <w:r>
              <w:rPr>
                <w:rFonts w:ascii="宋体" w:hAnsi="宋体" w:cs="宋体"/>
                <w:szCs w:val="21"/>
              </w:rPr>
              <w:t>项规定</w:t>
            </w:r>
          </w:p>
        </w:tc>
        <w:tc>
          <w:tcPr>
            <w:tcW w:w="360" w:type="dxa"/>
            <w:vAlign w:val="bottom"/>
          </w:tcPr>
          <w:p w:rsidR="00BB7AF1" w:rsidRDefault="00BB7AF1">
            <w:pPr>
              <w:rPr>
                <w:sz w:val="1"/>
                <w:szCs w:val="1"/>
              </w:rPr>
            </w:pPr>
          </w:p>
        </w:tc>
      </w:tr>
      <w:tr w:rsidR="00BB7AF1">
        <w:trPr>
          <w:trHeight w:val="42"/>
        </w:trPr>
        <w:tc>
          <w:tcPr>
            <w:tcW w:w="920" w:type="dxa"/>
            <w:tcBorders>
              <w:left w:val="single" w:sz="8" w:space="0" w:color="auto"/>
              <w:right w:val="single" w:sz="8" w:space="0" w:color="auto"/>
            </w:tcBorders>
            <w:vAlign w:val="bottom"/>
          </w:tcPr>
          <w:p w:rsidR="00BB7AF1" w:rsidRDefault="00BB7AF1">
            <w:pPr>
              <w:rPr>
                <w:sz w:val="3"/>
                <w:szCs w:val="3"/>
              </w:rPr>
            </w:pPr>
          </w:p>
        </w:tc>
        <w:tc>
          <w:tcPr>
            <w:tcW w:w="1120" w:type="dxa"/>
            <w:tcBorders>
              <w:right w:val="single" w:sz="8" w:space="0" w:color="auto"/>
            </w:tcBorders>
            <w:vAlign w:val="bottom"/>
          </w:tcPr>
          <w:p w:rsidR="00BB7AF1" w:rsidRDefault="00BB7AF1">
            <w:pPr>
              <w:rPr>
                <w:sz w:val="3"/>
                <w:szCs w:val="3"/>
              </w:rPr>
            </w:pPr>
          </w:p>
        </w:tc>
        <w:tc>
          <w:tcPr>
            <w:tcW w:w="2480" w:type="dxa"/>
            <w:tcBorders>
              <w:bottom w:val="single" w:sz="8" w:space="0" w:color="auto"/>
              <w:right w:val="single" w:sz="8" w:space="0" w:color="auto"/>
            </w:tcBorders>
            <w:vAlign w:val="bottom"/>
          </w:tcPr>
          <w:p w:rsidR="00BB7AF1" w:rsidRDefault="00BB7AF1">
            <w:pPr>
              <w:rPr>
                <w:sz w:val="3"/>
                <w:szCs w:val="3"/>
              </w:rPr>
            </w:pPr>
          </w:p>
        </w:tc>
        <w:tc>
          <w:tcPr>
            <w:tcW w:w="1140" w:type="dxa"/>
            <w:tcBorders>
              <w:bottom w:val="single" w:sz="8" w:space="0" w:color="auto"/>
            </w:tcBorders>
            <w:vAlign w:val="bottom"/>
          </w:tcPr>
          <w:p w:rsidR="00BB7AF1" w:rsidRDefault="00BB7AF1">
            <w:pPr>
              <w:rPr>
                <w:sz w:val="3"/>
                <w:szCs w:val="3"/>
              </w:rPr>
            </w:pPr>
          </w:p>
        </w:tc>
        <w:tc>
          <w:tcPr>
            <w:tcW w:w="420" w:type="dxa"/>
            <w:tcBorders>
              <w:bottom w:val="single" w:sz="8" w:space="0" w:color="auto"/>
            </w:tcBorders>
            <w:vAlign w:val="bottom"/>
          </w:tcPr>
          <w:p w:rsidR="00BB7AF1" w:rsidRDefault="00BB7AF1">
            <w:pPr>
              <w:rPr>
                <w:sz w:val="3"/>
                <w:szCs w:val="3"/>
              </w:rPr>
            </w:pPr>
          </w:p>
        </w:tc>
        <w:tc>
          <w:tcPr>
            <w:tcW w:w="320" w:type="dxa"/>
            <w:gridSpan w:val="2"/>
            <w:tcBorders>
              <w:bottom w:val="single" w:sz="8" w:space="0" w:color="auto"/>
            </w:tcBorders>
            <w:vAlign w:val="bottom"/>
          </w:tcPr>
          <w:p w:rsidR="00BB7AF1" w:rsidRDefault="00BB7AF1">
            <w:pPr>
              <w:rPr>
                <w:sz w:val="3"/>
                <w:szCs w:val="3"/>
              </w:rPr>
            </w:pPr>
          </w:p>
        </w:tc>
        <w:tc>
          <w:tcPr>
            <w:tcW w:w="420" w:type="dxa"/>
            <w:tcBorders>
              <w:bottom w:val="single" w:sz="8" w:space="0" w:color="auto"/>
            </w:tcBorders>
            <w:vAlign w:val="bottom"/>
          </w:tcPr>
          <w:p w:rsidR="00BB7AF1" w:rsidRDefault="00BB7AF1">
            <w:pPr>
              <w:rPr>
                <w:sz w:val="3"/>
                <w:szCs w:val="3"/>
              </w:rPr>
            </w:pPr>
          </w:p>
        </w:tc>
        <w:tc>
          <w:tcPr>
            <w:tcW w:w="2380" w:type="dxa"/>
            <w:tcBorders>
              <w:bottom w:val="single" w:sz="8" w:space="0" w:color="auto"/>
              <w:right w:val="single" w:sz="8" w:space="0" w:color="auto"/>
            </w:tcBorders>
            <w:vAlign w:val="bottom"/>
          </w:tcPr>
          <w:p w:rsidR="00BB7AF1" w:rsidRDefault="00BB7AF1">
            <w:pPr>
              <w:rPr>
                <w:sz w:val="3"/>
                <w:szCs w:val="3"/>
              </w:rPr>
            </w:pPr>
          </w:p>
        </w:tc>
        <w:tc>
          <w:tcPr>
            <w:tcW w:w="360" w:type="dxa"/>
            <w:vAlign w:val="bottom"/>
          </w:tcPr>
          <w:p w:rsidR="00BB7AF1" w:rsidRDefault="00BB7AF1">
            <w:pPr>
              <w:rPr>
                <w:sz w:val="1"/>
                <w:szCs w:val="1"/>
              </w:rPr>
            </w:pPr>
          </w:p>
        </w:tc>
      </w:tr>
      <w:tr w:rsidR="00BB7AF1">
        <w:trPr>
          <w:trHeight w:val="386"/>
        </w:trPr>
        <w:tc>
          <w:tcPr>
            <w:tcW w:w="920" w:type="dxa"/>
            <w:tcBorders>
              <w:left w:val="single" w:sz="8" w:space="0" w:color="auto"/>
              <w:right w:val="single" w:sz="8" w:space="0" w:color="auto"/>
            </w:tcBorders>
            <w:vAlign w:val="bottom"/>
          </w:tcPr>
          <w:p w:rsidR="00BB7AF1" w:rsidRDefault="00BB7AF1">
            <w:pPr>
              <w:rPr>
                <w:sz w:val="24"/>
                <w:szCs w:val="24"/>
              </w:rPr>
            </w:pPr>
          </w:p>
        </w:tc>
        <w:tc>
          <w:tcPr>
            <w:tcW w:w="1120" w:type="dxa"/>
            <w:tcBorders>
              <w:right w:val="single" w:sz="8" w:space="0" w:color="auto"/>
            </w:tcBorders>
            <w:vAlign w:val="bottom"/>
          </w:tcPr>
          <w:p w:rsidR="00BB7AF1" w:rsidRDefault="00BB7AF1">
            <w:pPr>
              <w:rPr>
                <w:sz w:val="24"/>
                <w:szCs w:val="24"/>
              </w:rPr>
            </w:pPr>
          </w:p>
        </w:tc>
        <w:tc>
          <w:tcPr>
            <w:tcW w:w="2480" w:type="dxa"/>
            <w:tcBorders>
              <w:right w:val="single" w:sz="8" w:space="0" w:color="auto"/>
            </w:tcBorders>
            <w:vAlign w:val="bottom"/>
          </w:tcPr>
          <w:p w:rsidR="00BB7AF1" w:rsidRDefault="00C263A9">
            <w:pPr>
              <w:spacing w:line="240" w:lineRule="exact"/>
              <w:jc w:val="center"/>
              <w:rPr>
                <w:sz w:val="20"/>
              </w:rPr>
            </w:pPr>
            <w:r>
              <w:rPr>
                <w:rFonts w:ascii="宋体" w:hAnsi="宋体" w:cs="宋体"/>
                <w:szCs w:val="21"/>
              </w:rPr>
              <w:t>监理服务期限</w:t>
            </w:r>
          </w:p>
        </w:tc>
        <w:tc>
          <w:tcPr>
            <w:tcW w:w="4680" w:type="dxa"/>
            <w:gridSpan w:val="6"/>
            <w:tcBorders>
              <w:right w:val="single" w:sz="8" w:space="0" w:color="auto"/>
            </w:tcBorders>
            <w:vAlign w:val="bottom"/>
          </w:tcPr>
          <w:p w:rsidR="00BB7AF1" w:rsidRDefault="00C263A9">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1.3.2 </w:t>
            </w:r>
            <w:r>
              <w:rPr>
                <w:rFonts w:ascii="宋体" w:hAnsi="宋体" w:cs="宋体"/>
                <w:szCs w:val="21"/>
              </w:rPr>
              <w:t>项规定</w:t>
            </w:r>
          </w:p>
        </w:tc>
        <w:tc>
          <w:tcPr>
            <w:tcW w:w="360" w:type="dxa"/>
            <w:vAlign w:val="bottom"/>
          </w:tcPr>
          <w:p w:rsidR="00BB7AF1" w:rsidRDefault="00BB7AF1">
            <w:pPr>
              <w:rPr>
                <w:sz w:val="1"/>
                <w:szCs w:val="1"/>
              </w:rPr>
            </w:pPr>
          </w:p>
        </w:tc>
      </w:tr>
      <w:tr w:rsidR="00BB7AF1">
        <w:trPr>
          <w:trHeight w:val="42"/>
        </w:trPr>
        <w:tc>
          <w:tcPr>
            <w:tcW w:w="920" w:type="dxa"/>
            <w:tcBorders>
              <w:left w:val="single" w:sz="8" w:space="0" w:color="auto"/>
              <w:right w:val="single" w:sz="8" w:space="0" w:color="auto"/>
            </w:tcBorders>
            <w:vAlign w:val="bottom"/>
          </w:tcPr>
          <w:p w:rsidR="00BB7AF1" w:rsidRDefault="00BB7AF1">
            <w:pPr>
              <w:rPr>
                <w:sz w:val="3"/>
                <w:szCs w:val="3"/>
              </w:rPr>
            </w:pPr>
          </w:p>
        </w:tc>
        <w:tc>
          <w:tcPr>
            <w:tcW w:w="1120" w:type="dxa"/>
            <w:tcBorders>
              <w:right w:val="single" w:sz="8" w:space="0" w:color="auto"/>
            </w:tcBorders>
            <w:vAlign w:val="bottom"/>
          </w:tcPr>
          <w:p w:rsidR="00BB7AF1" w:rsidRDefault="00BB7AF1">
            <w:pPr>
              <w:rPr>
                <w:sz w:val="3"/>
                <w:szCs w:val="3"/>
              </w:rPr>
            </w:pPr>
          </w:p>
        </w:tc>
        <w:tc>
          <w:tcPr>
            <w:tcW w:w="2480" w:type="dxa"/>
            <w:tcBorders>
              <w:bottom w:val="single" w:sz="8" w:space="0" w:color="auto"/>
              <w:right w:val="single" w:sz="8" w:space="0" w:color="auto"/>
            </w:tcBorders>
            <w:vAlign w:val="bottom"/>
          </w:tcPr>
          <w:p w:rsidR="00BB7AF1" w:rsidRDefault="00BB7AF1">
            <w:pPr>
              <w:rPr>
                <w:sz w:val="3"/>
                <w:szCs w:val="3"/>
              </w:rPr>
            </w:pPr>
          </w:p>
        </w:tc>
        <w:tc>
          <w:tcPr>
            <w:tcW w:w="1140" w:type="dxa"/>
            <w:tcBorders>
              <w:bottom w:val="single" w:sz="8" w:space="0" w:color="auto"/>
            </w:tcBorders>
            <w:vAlign w:val="bottom"/>
          </w:tcPr>
          <w:p w:rsidR="00BB7AF1" w:rsidRDefault="00BB7AF1">
            <w:pPr>
              <w:rPr>
                <w:sz w:val="3"/>
                <w:szCs w:val="3"/>
              </w:rPr>
            </w:pPr>
          </w:p>
        </w:tc>
        <w:tc>
          <w:tcPr>
            <w:tcW w:w="420" w:type="dxa"/>
            <w:tcBorders>
              <w:bottom w:val="single" w:sz="8" w:space="0" w:color="auto"/>
            </w:tcBorders>
            <w:vAlign w:val="bottom"/>
          </w:tcPr>
          <w:p w:rsidR="00BB7AF1" w:rsidRDefault="00BB7AF1">
            <w:pPr>
              <w:rPr>
                <w:sz w:val="3"/>
                <w:szCs w:val="3"/>
              </w:rPr>
            </w:pPr>
          </w:p>
        </w:tc>
        <w:tc>
          <w:tcPr>
            <w:tcW w:w="320" w:type="dxa"/>
            <w:gridSpan w:val="2"/>
            <w:tcBorders>
              <w:bottom w:val="single" w:sz="8" w:space="0" w:color="auto"/>
            </w:tcBorders>
            <w:vAlign w:val="bottom"/>
          </w:tcPr>
          <w:p w:rsidR="00BB7AF1" w:rsidRDefault="00BB7AF1">
            <w:pPr>
              <w:rPr>
                <w:sz w:val="3"/>
                <w:szCs w:val="3"/>
              </w:rPr>
            </w:pPr>
          </w:p>
        </w:tc>
        <w:tc>
          <w:tcPr>
            <w:tcW w:w="420" w:type="dxa"/>
            <w:tcBorders>
              <w:bottom w:val="single" w:sz="8" w:space="0" w:color="auto"/>
            </w:tcBorders>
            <w:vAlign w:val="bottom"/>
          </w:tcPr>
          <w:p w:rsidR="00BB7AF1" w:rsidRDefault="00BB7AF1">
            <w:pPr>
              <w:rPr>
                <w:sz w:val="3"/>
                <w:szCs w:val="3"/>
              </w:rPr>
            </w:pPr>
          </w:p>
        </w:tc>
        <w:tc>
          <w:tcPr>
            <w:tcW w:w="2380" w:type="dxa"/>
            <w:tcBorders>
              <w:bottom w:val="single" w:sz="8" w:space="0" w:color="auto"/>
              <w:right w:val="single" w:sz="8" w:space="0" w:color="auto"/>
            </w:tcBorders>
            <w:vAlign w:val="bottom"/>
          </w:tcPr>
          <w:p w:rsidR="00BB7AF1" w:rsidRDefault="00BB7AF1">
            <w:pPr>
              <w:rPr>
                <w:sz w:val="3"/>
                <w:szCs w:val="3"/>
              </w:rPr>
            </w:pPr>
          </w:p>
        </w:tc>
        <w:tc>
          <w:tcPr>
            <w:tcW w:w="360" w:type="dxa"/>
            <w:vAlign w:val="bottom"/>
          </w:tcPr>
          <w:p w:rsidR="00BB7AF1" w:rsidRDefault="00BB7AF1">
            <w:pPr>
              <w:rPr>
                <w:sz w:val="1"/>
                <w:szCs w:val="1"/>
              </w:rPr>
            </w:pPr>
          </w:p>
        </w:tc>
      </w:tr>
      <w:tr w:rsidR="00BB7AF1">
        <w:trPr>
          <w:trHeight w:val="389"/>
        </w:trPr>
        <w:tc>
          <w:tcPr>
            <w:tcW w:w="920" w:type="dxa"/>
            <w:tcBorders>
              <w:left w:val="single" w:sz="8" w:space="0" w:color="auto"/>
              <w:right w:val="single" w:sz="8" w:space="0" w:color="auto"/>
            </w:tcBorders>
            <w:vAlign w:val="bottom"/>
          </w:tcPr>
          <w:p w:rsidR="00BB7AF1" w:rsidRDefault="00BB7AF1">
            <w:pPr>
              <w:rPr>
                <w:sz w:val="24"/>
                <w:szCs w:val="24"/>
              </w:rPr>
            </w:pPr>
          </w:p>
        </w:tc>
        <w:tc>
          <w:tcPr>
            <w:tcW w:w="1120" w:type="dxa"/>
            <w:tcBorders>
              <w:right w:val="single" w:sz="8" w:space="0" w:color="auto"/>
            </w:tcBorders>
            <w:vAlign w:val="bottom"/>
          </w:tcPr>
          <w:p w:rsidR="00BB7AF1" w:rsidRDefault="00BB7AF1">
            <w:pPr>
              <w:rPr>
                <w:sz w:val="24"/>
                <w:szCs w:val="24"/>
              </w:rPr>
            </w:pPr>
          </w:p>
        </w:tc>
        <w:tc>
          <w:tcPr>
            <w:tcW w:w="2480" w:type="dxa"/>
            <w:tcBorders>
              <w:right w:val="single" w:sz="8" w:space="0" w:color="auto"/>
            </w:tcBorders>
            <w:vAlign w:val="bottom"/>
          </w:tcPr>
          <w:p w:rsidR="00BB7AF1" w:rsidRDefault="00C263A9">
            <w:pPr>
              <w:spacing w:line="240" w:lineRule="exact"/>
              <w:jc w:val="center"/>
              <w:rPr>
                <w:sz w:val="20"/>
              </w:rPr>
            </w:pPr>
            <w:r>
              <w:rPr>
                <w:rFonts w:ascii="宋体" w:hAnsi="宋体" w:cs="宋体"/>
                <w:szCs w:val="21"/>
              </w:rPr>
              <w:t>质量标准</w:t>
            </w:r>
          </w:p>
        </w:tc>
        <w:tc>
          <w:tcPr>
            <w:tcW w:w="4680" w:type="dxa"/>
            <w:gridSpan w:val="6"/>
            <w:tcBorders>
              <w:right w:val="single" w:sz="8" w:space="0" w:color="auto"/>
            </w:tcBorders>
            <w:vAlign w:val="bottom"/>
          </w:tcPr>
          <w:p w:rsidR="00BB7AF1" w:rsidRDefault="00C263A9">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1.3.3 </w:t>
            </w:r>
            <w:r>
              <w:rPr>
                <w:rFonts w:ascii="宋体" w:hAnsi="宋体" w:cs="宋体"/>
                <w:szCs w:val="21"/>
              </w:rPr>
              <w:t>项规定</w:t>
            </w:r>
          </w:p>
        </w:tc>
        <w:tc>
          <w:tcPr>
            <w:tcW w:w="360" w:type="dxa"/>
            <w:vAlign w:val="bottom"/>
          </w:tcPr>
          <w:p w:rsidR="00BB7AF1" w:rsidRDefault="00BB7AF1">
            <w:pPr>
              <w:rPr>
                <w:sz w:val="1"/>
                <w:szCs w:val="1"/>
              </w:rPr>
            </w:pPr>
          </w:p>
        </w:tc>
      </w:tr>
      <w:tr w:rsidR="00BB7AF1">
        <w:trPr>
          <w:trHeight w:val="42"/>
        </w:trPr>
        <w:tc>
          <w:tcPr>
            <w:tcW w:w="920" w:type="dxa"/>
            <w:tcBorders>
              <w:left w:val="single" w:sz="8" w:space="0" w:color="auto"/>
              <w:right w:val="single" w:sz="8" w:space="0" w:color="auto"/>
            </w:tcBorders>
            <w:vAlign w:val="bottom"/>
          </w:tcPr>
          <w:p w:rsidR="00BB7AF1" w:rsidRDefault="00BB7AF1">
            <w:pPr>
              <w:rPr>
                <w:sz w:val="3"/>
                <w:szCs w:val="3"/>
              </w:rPr>
            </w:pPr>
          </w:p>
        </w:tc>
        <w:tc>
          <w:tcPr>
            <w:tcW w:w="1120" w:type="dxa"/>
            <w:tcBorders>
              <w:right w:val="single" w:sz="8" w:space="0" w:color="auto"/>
            </w:tcBorders>
            <w:vAlign w:val="bottom"/>
          </w:tcPr>
          <w:p w:rsidR="00BB7AF1" w:rsidRDefault="00BB7AF1">
            <w:pPr>
              <w:rPr>
                <w:sz w:val="3"/>
                <w:szCs w:val="3"/>
              </w:rPr>
            </w:pPr>
          </w:p>
        </w:tc>
        <w:tc>
          <w:tcPr>
            <w:tcW w:w="2480" w:type="dxa"/>
            <w:tcBorders>
              <w:bottom w:val="single" w:sz="8" w:space="0" w:color="auto"/>
              <w:right w:val="single" w:sz="8" w:space="0" w:color="auto"/>
            </w:tcBorders>
            <w:vAlign w:val="bottom"/>
          </w:tcPr>
          <w:p w:rsidR="00BB7AF1" w:rsidRDefault="00BB7AF1">
            <w:pPr>
              <w:rPr>
                <w:sz w:val="3"/>
                <w:szCs w:val="3"/>
              </w:rPr>
            </w:pPr>
          </w:p>
        </w:tc>
        <w:tc>
          <w:tcPr>
            <w:tcW w:w="1140" w:type="dxa"/>
            <w:tcBorders>
              <w:bottom w:val="single" w:sz="8" w:space="0" w:color="auto"/>
            </w:tcBorders>
            <w:vAlign w:val="bottom"/>
          </w:tcPr>
          <w:p w:rsidR="00BB7AF1" w:rsidRDefault="00BB7AF1">
            <w:pPr>
              <w:rPr>
                <w:sz w:val="3"/>
                <w:szCs w:val="3"/>
              </w:rPr>
            </w:pPr>
          </w:p>
        </w:tc>
        <w:tc>
          <w:tcPr>
            <w:tcW w:w="420" w:type="dxa"/>
            <w:tcBorders>
              <w:bottom w:val="single" w:sz="8" w:space="0" w:color="auto"/>
            </w:tcBorders>
            <w:vAlign w:val="bottom"/>
          </w:tcPr>
          <w:p w:rsidR="00BB7AF1" w:rsidRDefault="00BB7AF1">
            <w:pPr>
              <w:rPr>
                <w:sz w:val="3"/>
                <w:szCs w:val="3"/>
              </w:rPr>
            </w:pPr>
          </w:p>
        </w:tc>
        <w:tc>
          <w:tcPr>
            <w:tcW w:w="320" w:type="dxa"/>
            <w:gridSpan w:val="2"/>
            <w:tcBorders>
              <w:bottom w:val="single" w:sz="8" w:space="0" w:color="auto"/>
            </w:tcBorders>
            <w:vAlign w:val="bottom"/>
          </w:tcPr>
          <w:p w:rsidR="00BB7AF1" w:rsidRDefault="00BB7AF1">
            <w:pPr>
              <w:rPr>
                <w:sz w:val="3"/>
                <w:szCs w:val="3"/>
              </w:rPr>
            </w:pPr>
          </w:p>
        </w:tc>
        <w:tc>
          <w:tcPr>
            <w:tcW w:w="420" w:type="dxa"/>
            <w:tcBorders>
              <w:bottom w:val="single" w:sz="8" w:space="0" w:color="auto"/>
            </w:tcBorders>
            <w:vAlign w:val="bottom"/>
          </w:tcPr>
          <w:p w:rsidR="00BB7AF1" w:rsidRDefault="00BB7AF1">
            <w:pPr>
              <w:rPr>
                <w:sz w:val="3"/>
                <w:szCs w:val="3"/>
              </w:rPr>
            </w:pPr>
          </w:p>
        </w:tc>
        <w:tc>
          <w:tcPr>
            <w:tcW w:w="2380" w:type="dxa"/>
            <w:tcBorders>
              <w:bottom w:val="single" w:sz="8" w:space="0" w:color="auto"/>
              <w:right w:val="single" w:sz="8" w:space="0" w:color="auto"/>
            </w:tcBorders>
            <w:vAlign w:val="bottom"/>
          </w:tcPr>
          <w:p w:rsidR="00BB7AF1" w:rsidRDefault="00BB7AF1">
            <w:pPr>
              <w:rPr>
                <w:sz w:val="3"/>
                <w:szCs w:val="3"/>
              </w:rPr>
            </w:pPr>
          </w:p>
        </w:tc>
        <w:tc>
          <w:tcPr>
            <w:tcW w:w="360" w:type="dxa"/>
            <w:vAlign w:val="bottom"/>
          </w:tcPr>
          <w:p w:rsidR="00BB7AF1" w:rsidRDefault="00BB7AF1">
            <w:pPr>
              <w:rPr>
                <w:sz w:val="1"/>
                <w:szCs w:val="1"/>
              </w:rPr>
            </w:pPr>
          </w:p>
        </w:tc>
      </w:tr>
      <w:tr w:rsidR="00BB7AF1">
        <w:trPr>
          <w:trHeight w:val="386"/>
        </w:trPr>
        <w:tc>
          <w:tcPr>
            <w:tcW w:w="920" w:type="dxa"/>
            <w:vMerge w:val="restart"/>
            <w:tcBorders>
              <w:left w:val="single" w:sz="8" w:space="0" w:color="auto"/>
              <w:right w:val="single" w:sz="8" w:space="0" w:color="auto"/>
            </w:tcBorders>
            <w:vAlign w:val="bottom"/>
          </w:tcPr>
          <w:p w:rsidR="00BB7AF1" w:rsidRDefault="00C263A9">
            <w:pPr>
              <w:ind w:right="154"/>
              <w:jc w:val="right"/>
              <w:rPr>
                <w:sz w:val="20"/>
              </w:rPr>
            </w:pPr>
            <w:r>
              <w:rPr>
                <w:rFonts w:eastAsia="Times New Roman"/>
                <w:szCs w:val="21"/>
              </w:rPr>
              <w:t>2.1.3</w:t>
            </w:r>
          </w:p>
        </w:tc>
        <w:tc>
          <w:tcPr>
            <w:tcW w:w="1120" w:type="dxa"/>
            <w:tcBorders>
              <w:right w:val="single" w:sz="8" w:space="0" w:color="auto"/>
            </w:tcBorders>
            <w:vAlign w:val="bottom"/>
          </w:tcPr>
          <w:p w:rsidR="00BB7AF1" w:rsidRDefault="00C263A9">
            <w:pPr>
              <w:spacing w:line="240" w:lineRule="exact"/>
              <w:jc w:val="center"/>
              <w:rPr>
                <w:sz w:val="20"/>
              </w:rPr>
            </w:pPr>
            <w:r>
              <w:rPr>
                <w:rFonts w:ascii="宋体" w:hAnsi="宋体" w:cs="宋体"/>
                <w:szCs w:val="21"/>
              </w:rPr>
              <w:t>响应性评</w:t>
            </w:r>
          </w:p>
        </w:tc>
        <w:tc>
          <w:tcPr>
            <w:tcW w:w="2480" w:type="dxa"/>
            <w:tcBorders>
              <w:right w:val="single" w:sz="8" w:space="0" w:color="auto"/>
            </w:tcBorders>
            <w:vAlign w:val="bottom"/>
          </w:tcPr>
          <w:p w:rsidR="00BB7AF1" w:rsidRDefault="00C263A9">
            <w:pPr>
              <w:spacing w:line="240" w:lineRule="exact"/>
              <w:jc w:val="center"/>
              <w:rPr>
                <w:sz w:val="20"/>
              </w:rPr>
            </w:pPr>
            <w:r>
              <w:rPr>
                <w:rFonts w:ascii="宋体" w:hAnsi="宋体" w:cs="宋体"/>
                <w:szCs w:val="21"/>
              </w:rPr>
              <w:t>投标有效期</w:t>
            </w:r>
          </w:p>
        </w:tc>
        <w:tc>
          <w:tcPr>
            <w:tcW w:w="4680" w:type="dxa"/>
            <w:gridSpan w:val="6"/>
            <w:tcBorders>
              <w:right w:val="single" w:sz="8" w:space="0" w:color="auto"/>
            </w:tcBorders>
            <w:vAlign w:val="bottom"/>
          </w:tcPr>
          <w:p w:rsidR="00BB7AF1" w:rsidRDefault="00C263A9">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3.3.1 </w:t>
            </w:r>
            <w:r>
              <w:rPr>
                <w:rFonts w:ascii="宋体" w:hAnsi="宋体" w:cs="宋体"/>
                <w:szCs w:val="21"/>
              </w:rPr>
              <w:t>项规定</w:t>
            </w:r>
          </w:p>
        </w:tc>
        <w:tc>
          <w:tcPr>
            <w:tcW w:w="360" w:type="dxa"/>
            <w:vAlign w:val="bottom"/>
          </w:tcPr>
          <w:p w:rsidR="00BB7AF1" w:rsidRDefault="00BB7AF1">
            <w:pPr>
              <w:rPr>
                <w:sz w:val="1"/>
                <w:szCs w:val="1"/>
              </w:rPr>
            </w:pPr>
          </w:p>
        </w:tc>
      </w:tr>
      <w:tr w:rsidR="00BB7AF1">
        <w:trPr>
          <w:trHeight w:val="42"/>
        </w:trPr>
        <w:tc>
          <w:tcPr>
            <w:tcW w:w="920" w:type="dxa"/>
            <w:vMerge/>
            <w:tcBorders>
              <w:left w:val="single" w:sz="8" w:space="0" w:color="auto"/>
              <w:right w:val="single" w:sz="8" w:space="0" w:color="auto"/>
            </w:tcBorders>
            <w:vAlign w:val="bottom"/>
          </w:tcPr>
          <w:p w:rsidR="00BB7AF1" w:rsidRDefault="00BB7AF1">
            <w:pPr>
              <w:rPr>
                <w:sz w:val="3"/>
                <w:szCs w:val="3"/>
              </w:rPr>
            </w:pPr>
          </w:p>
        </w:tc>
        <w:tc>
          <w:tcPr>
            <w:tcW w:w="1120" w:type="dxa"/>
            <w:vMerge w:val="restart"/>
            <w:tcBorders>
              <w:right w:val="single" w:sz="8" w:space="0" w:color="auto"/>
            </w:tcBorders>
            <w:vAlign w:val="bottom"/>
          </w:tcPr>
          <w:p w:rsidR="00BB7AF1" w:rsidRDefault="00C263A9">
            <w:pPr>
              <w:spacing w:line="240" w:lineRule="exact"/>
              <w:jc w:val="center"/>
              <w:rPr>
                <w:sz w:val="20"/>
              </w:rPr>
            </w:pPr>
            <w:r>
              <w:rPr>
                <w:rFonts w:ascii="宋体" w:hAnsi="宋体" w:cs="宋体"/>
                <w:szCs w:val="21"/>
              </w:rPr>
              <w:t>审标准</w:t>
            </w:r>
          </w:p>
        </w:tc>
        <w:tc>
          <w:tcPr>
            <w:tcW w:w="2480" w:type="dxa"/>
            <w:tcBorders>
              <w:bottom w:val="single" w:sz="8" w:space="0" w:color="auto"/>
              <w:right w:val="single" w:sz="8" w:space="0" w:color="auto"/>
            </w:tcBorders>
            <w:vAlign w:val="bottom"/>
          </w:tcPr>
          <w:p w:rsidR="00BB7AF1" w:rsidRDefault="00BB7AF1">
            <w:pPr>
              <w:rPr>
                <w:sz w:val="3"/>
                <w:szCs w:val="3"/>
              </w:rPr>
            </w:pPr>
          </w:p>
        </w:tc>
        <w:tc>
          <w:tcPr>
            <w:tcW w:w="1140" w:type="dxa"/>
            <w:tcBorders>
              <w:bottom w:val="single" w:sz="8" w:space="0" w:color="auto"/>
            </w:tcBorders>
            <w:vAlign w:val="bottom"/>
          </w:tcPr>
          <w:p w:rsidR="00BB7AF1" w:rsidRDefault="00BB7AF1">
            <w:pPr>
              <w:rPr>
                <w:sz w:val="3"/>
                <w:szCs w:val="3"/>
              </w:rPr>
            </w:pPr>
          </w:p>
        </w:tc>
        <w:tc>
          <w:tcPr>
            <w:tcW w:w="420" w:type="dxa"/>
            <w:tcBorders>
              <w:bottom w:val="single" w:sz="8" w:space="0" w:color="auto"/>
            </w:tcBorders>
            <w:vAlign w:val="bottom"/>
          </w:tcPr>
          <w:p w:rsidR="00BB7AF1" w:rsidRDefault="00BB7AF1">
            <w:pPr>
              <w:rPr>
                <w:sz w:val="3"/>
                <w:szCs w:val="3"/>
              </w:rPr>
            </w:pPr>
          </w:p>
        </w:tc>
        <w:tc>
          <w:tcPr>
            <w:tcW w:w="20" w:type="dxa"/>
            <w:tcBorders>
              <w:bottom w:val="single" w:sz="8" w:space="0" w:color="auto"/>
            </w:tcBorders>
            <w:vAlign w:val="bottom"/>
          </w:tcPr>
          <w:p w:rsidR="00BB7AF1" w:rsidRDefault="00BB7AF1">
            <w:pPr>
              <w:rPr>
                <w:sz w:val="3"/>
                <w:szCs w:val="3"/>
              </w:rPr>
            </w:pPr>
          </w:p>
        </w:tc>
        <w:tc>
          <w:tcPr>
            <w:tcW w:w="300" w:type="dxa"/>
            <w:tcBorders>
              <w:bottom w:val="single" w:sz="8" w:space="0" w:color="auto"/>
            </w:tcBorders>
            <w:vAlign w:val="bottom"/>
          </w:tcPr>
          <w:p w:rsidR="00BB7AF1" w:rsidRDefault="00BB7AF1">
            <w:pPr>
              <w:rPr>
                <w:sz w:val="3"/>
                <w:szCs w:val="3"/>
              </w:rPr>
            </w:pPr>
          </w:p>
        </w:tc>
        <w:tc>
          <w:tcPr>
            <w:tcW w:w="420" w:type="dxa"/>
            <w:tcBorders>
              <w:bottom w:val="single" w:sz="8" w:space="0" w:color="auto"/>
            </w:tcBorders>
            <w:vAlign w:val="bottom"/>
          </w:tcPr>
          <w:p w:rsidR="00BB7AF1" w:rsidRDefault="00BB7AF1">
            <w:pPr>
              <w:rPr>
                <w:sz w:val="3"/>
                <w:szCs w:val="3"/>
              </w:rPr>
            </w:pPr>
          </w:p>
        </w:tc>
        <w:tc>
          <w:tcPr>
            <w:tcW w:w="2380" w:type="dxa"/>
            <w:tcBorders>
              <w:bottom w:val="single" w:sz="8" w:space="0" w:color="auto"/>
              <w:right w:val="single" w:sz="8" w:space="0" w:color="auto"/>
            </w:tcBorders>
            <w:vAlign w:val="bottom"/>
          </w:tcPr>
          <w:p w:rsidR="00BB7AF1" w:rsidRDefault="00BB7AF1">
            <w:pPr>
              <w:rPr>
                <w:sz w:val="3"/>
                <w:szCs w:val="3"/>
              </w:rPr>
            </w:pPr>
          </w:p>
        </w:tc>
        <w:tc>
          <w:tcPr>
            <w:tcW w:w="360" w:type="dxa"/>
            <w:vAlign w:val="bottom"/>
          </w:tcPr>
          <w:p w:rsidR="00BB7AF1" w:rsidRDefault="00BB7AF1">
            <w:pPr>
              <w:rPr>
                <w:sz w:val="1"/>
                <w:szCs w:val="1"/>
              </w:rPr>
            </w:pPr>
          </w:p>
        </w:tc>
      </w:tr>
      <w:tr w:rsidR="00BB7AF1">
        <w:trPr>
          <w:trHeight w:val="158"/>
        </w:trPr>
        <w:tc>
          <w:tcPr>
            <w:tcW w:w="920" w:type="dxa"/>
            <w:vMerge/>
            <w:tcBorders>
              <w:left w:val="single" w:sz="8" w:space="0" w:color="auto"/>
              <w:right w:val="single" w:sz="8" w:space="0" w:color="auto"/>
            </w:tcBorders>
            <w:vAlign w:val="bottom"/>
          </w:tcPr>
          <w:p w:rsidR="00BB7AF1" w:rsidRDefault="00BB7AF1">
            <w:pPr>
              <w:rPr>
                <w:sz w:val="13"/>
                <w:szCs w:val="13"/>
              </w:rPr>
            </w:pPr>
          </w:p>
        </w:tc>
        <w:tc>
          <w:tcPr>
            <w:tcW w:w="1120" w:type="dxa"/>
            <w:vMerge/>
            <w:tcBorders>
              <w:right w:val="single" w:sz="8" w:space="0" w:color="auto"/>
            </w:tcBorders>
            <w:vAlign w:val="bottom"/>
          </w:tcPr>
          <w:p w:rsidR="00BB7AF1" w:rsidRDefault="00BB7AF1">
            <w:pPr>
              <w:rPr>
                <w:sz w:val="13"/>
                <w:szCs w:val="13"/>
              </w:rPr>
            </w:pPr>
          </w:p>
        </w:tc>
        <w:tc>
          <w:tcPr>
            <w:tcW w:w="2480" w:type="dxa"/>
            <w:vMerge w:val="restart"/>
            <w:tcBorders>
              <w:right w:val="single" w:sz="8" w:space="0" w:color="auto"/>
            </w:tcBorders>
            <w:vAlign w:val="bottom"/>
          </w:tcPr>
          <w:p w:rsidR="00BB7AF1" w:rsidRDefault="00C263A9">
            <w:pPr>
              <w:spacing w:line="240" w:lineRule="exact"/>
              <w:jc w:val="center"/>
              <w:rPr>
                <w:sz w:val="20"/>
              </w:rPr>
            </w:pPr>
            <w:r>
              <w:rPr>
                <w:rFonts w:ascii="宋体" w:hAnsi="宋体" w:cs="宋体"/>
                <w:szCs w:val="21"/>
              </w:rPr>
              <w:t>投标保证金</w:t>
            </w:r>
          </w:p>
        </w:tc>
        <w:tc>
          <w:tcPr>
            <w:tcW w:w="4680" w:type="dxa"/>
            <w:gridSpan w:val="6"/>
            <w:vMerge w:val="restart"/>
            <w:tcBorders>
              <w:right w:val="single" w:sz="8" w:space="0" w:color="auto"/>
            </w:tcBorders>
            <w:vAlign w:val="bottom"/>
          </w:tcPr>
          <w:p w:rsidR="00BB7AF1" w:rsidRDefault="00C263A9">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sidR="00B20ADD">
              <w:rPr>
                <w:rFonts w:eastAsia="Times New Roman"/>
                <w:szCs w:val="21"/>
              </w:rPr>
              <w:t xml:space="preserve"> 3.4</w:t>
            </w:r>
            <w:r>
              <w:rPr>
                <w:rFonts w:eastAsia="Times New Roman"/>
                <w:szCs w:val="21"/>
              </w:rPr>
              <w:t xml:space="preserve"> </w:t>
            </w:r>
            <w:r>
              <w:rPr>
                <w:rFonts w:ascii="宋体" w:hAnsi="宋体" w:cs="宋体"/>
                <w:szCs w:val="21"/>
              </w:rPr>
              <w:t>项规定</w:t>
            </w:r>
          </w:p>
        </w:tc>
        <w:tc>
          <w:tcPr>
            <w:tcW w:w="360" w:type="dxa"/>
            <w:vAlign w:val="bottom"/>
          </w:tcPr>
          <w:p w:rsidR="00BB7AF1" w:rsidRDefault="00BB7AF1">
            <w:pPr>
              <w:rPr>
                <w:sz w:val="1"/>
                <w:szCs w:val="1"/>
              </w:rPr>
            </w:pPr>
          </w:p>
        </w:tc>
      </w:tr>
      <w:tr w:rsidR="00BB7AF1">
        <w:trPr>
          <w:trHeight w:val="230"/>
        </w:trPr>
        <w:tc>
          <w:tcPr>
            <w:tcW w:w="920" w:type="dxa"/>
            <w:tcBorders>
              <w:left w:val="single" w:sz="8" w:space="0" w:color="auto"/>
              <w:right w:val="single" w:sz="8" w:space="0" w:color="auto"/>
            </w:tcBorders>
            <w:vAlign w:val="bottom"/>
          </w:tcPr>
          <w:p w:rsidR="00BB7AF1" w:rsidRDefault="00BB7AF1">
            <w:pPr>
              <w:rPr>
                <w:sz w:val="20"/>
              </w:rPr>
            </w:pPr>
          </w:p>
        </w:tc>
        <w:tc>
          <w:tcPr>
            <w:tcW w:w="1120" w:type="dxa"/>
            <w:vMerge/>
            <w:tcBorders>
              <w:right w:val="single" w:sz="8" w:space="0" w:color="auto"/>
            </w:tcBorders>
            <w:vAlign w:val="bottom"/>
          </w:tcPr>
          <w:p w:rsidR="00BB7AF1" w:rsidRDefault="00BB7AF1">
            <w:pPr>
              <w:rPr>
                <w:sz w:val="20"/>
              </w:rPr>
            </w:pPr>
          </w:p>
        </w:tc>
        <w:tc>
          <w:tcPr>
            <w:tcW w:w="2480" w:type="dxa"/>
            <w:vMerge/>
            <w:tcBorders>
              <w:right w:val="single" w:sz="8" w:space="0" w:color="auto"/>
            </w:tcBorders>
            <w:vAlign w:val="bottom"/>
          </w:tcPr>
          <w:p w:rsidR="00BB7AF1" w:rsidRDefault="00BB7AF1">
            <w:pPr>
              <w:rPr>
                <w:sz w:val="20"/>
              </w:rPr>
            </w:pPr>
          </w:p>
        </w:tc>
        <w:tc>
          <w:tcPr>
            <w:tcW w:w="4680" w:type="dxa"/>
            <w:gridSpan w:val="6"/>
            <w:vMerge/>
            <w:tcBorders>
              <w:right w:val="single" w:sz="8" w:space="0" w:color="auto"/>
            </w:tcBorders>
            <w:vAlign w:val="bottom"/>
          </w:tcPr>
          <w:p w:rsidR="00BB7AF1" w:rsidRDefault="00BB7AF1">
            <w:pPr>
              <w:rPr>
                <w:sz w:val="20"/>
              </w:rPr>
            </w:pPr>
          </w:p>
        </w:tc>
        <w:tc>
          <w:tcPr>
            <w:tcW w:w="360" w:type="dxa"/>
            <w:vAlign w:val="bottom"/>
          </w:tcPr>
          <w:p w:rsidR="00BB7AF1" w:rsidRDefault="00BB7AF1">
            <w:pPr>
              <w:rPr>
                <w:sz w:val="1"/>
                <w:szCs w:val="1"/>
              </w:rPr>
            </w:pPr>
          </w:p>
        </w:tc>
      </w:tr>
      <w:tr w:rsidR="00BB7AF1">
        <w:trPr>
          <w:trHeight w:val="42"/>
        </w:trPr>
        <w:tc>
          <w:tcPr>
            <w:tcW w:w="920" w:type="dxa"/>
            <w:tcBorders>
              <w:left w:val="single" w:sz="8" w:space="0" w:color="auto"/>
              <w:right w:val="single" w:sz="8" w:space="0" w:color="auto"/>
            </w:tcBorders>
            <w:vAlign w:val="bottom"/>
          </w:tcPr>
          <w:p w:rsidR="00BB7AF1" w:rsidRDefault="00BB7AF1">
            <w:pPr>
              <w:rPr>
                <w:sz w:val="3"/>
                <w:szCs w:val="3"/>
              </w:rPr>
            </w:pPr>
          </w:p>
        </w:tc>
        <w:tc>
          <w:tcPr>
            <w:tcW w:w="1120" w:type="dxa"/>
            <w:tcBorders>
              <w:right w:val="single" w:sz="8" w:space="0" w:color="auto"/>
            </w:tcBorders>
            <w:vAlign w:val="bottom"/>
          </w:tcPr>
          <w:p w:rsidR="00BB7AF1" w:rsidRDefault="00BB7AF1">
            <w:pPr>
              <w:rPr>
                <w:sz w:val="3"/>
                <w:szCs w:val="3"/>
              </w:rPr>
            </w:pPr>
          </w:p>
        </w:tc>
        <w:tc>
          <w:tcPr>
            <w:tcW w:w="2480" w:type="dxa"/>
            <w:tcBorders>
              <w:bottom w:val="single" w:sz="8" w:space="0" w:color="auto"/>
              <w:right w:val="single" w:sz="8" w:space="0" w:color="auto"/>
            </w:tcBorders>
            <w:vAlign w:val="bottom"/>
          </w:tcPr>
          <w:p w:rsidR="00BB7AF1" w:rsidRDefault="00BB7AF1">
            <w:pPr>
              <w:rPr>
                <w:sz w:val="3"/>
                <w:szCs w:val="3"/>
              </w:rPr>
            </w:pPr>
          </w:p>
        </w:tc>
        <w:tc>
          <w:tcPr>
            <w:tcW w:w="1140" w:type="dxa"/>
            <w:tcBorders>
              <w:bottom w:val="single" w:sz="8" w:space="0" w:color="auto"/>
            </w:tcBorders>
            <w:vAlign w:val="bottom"/>
          </w:tcPr>
          <w:p w:rsidR="00BB7AF1" w:rsidRDefault="00BB7AF1">
            <w:pPr>
              <w:rPr>
                <w:sz w:val="3"/>
                <w:szCs w:val="3"/>
              </w:rPr>
            </w:pPr>
          </w:p>
        </w:tc>
        <w:tc>
          <w:tcPr>
            <w:tcW w:w="420" w:type="dxa"/>
            <w:tcBorders>
              <w:bottom w:val="single" w:sz="8" w:space="0" w:color="auto"/>
            </w:tcBorders>
            <w:vAlign w:val="bottom"/>
          </w:tcPr>
          <w:p w:rsidR="00BB7AF1" w:rsidRDefault="00BB7AF1">
            <w:pPr>
              <w:rPr>
                <w:sz w:val="3"/>
                <w:szCs w:val="3"/>
              </w:rPr>
            </w:pPr>
          </w:p>
        </w:tc>
        <w:tc>
          <w:tcPr>
            <w:tcW w:w="320" w:type="dxa"/>
            <w:gridSpan w:val="2"/>
            <w:tcBorders>
              <w:bottom w:val="single" w:sz="8" w:space="0" w:color="auto"/>
            </w:tcBorders>
            <w:vAlign w:val="bottom"/>
          </w:tcPr>
          <w:p w:rsidR="00BB7AF1" w:rsidRDefault="00BB7AF1">
            <w:pPr>
              <w:rPr>
                <w:sz w:val="3"/>
                <w:szCs w:val="3"/>
              </w:rPr>
            </w:pPr>
          </w:p>
        </w:tc>
        <w:tc>
          <w:tcPr>
            <w:tcW w:w="420" w:type="dxa"/>
            <w:tcBorders>
              <w:bottom w:val="single" w:sz="8" w:space="0" w:color="auto"/>
            </w:tcBorders>
            <w:vAlign w:val="bottom"/>
          </w:tcPr>
          <w:p w:rsidR="00BB7AF1" w:rsidRDefault="00BB7AF1">
            <w:pPr>
              <w:rPr>
                <w:sz w:val="3"/>
                <w:szCs w:val="3"/>
              </w:rPr>
            </w:pPr>
          </w:p>
        </w:tc>
        <w:tc>
          <w:tcPr>
            <w:tcW w:w="2380" w:type="dxa"/>
            <w:tcBorders>
              <w:bottom w:val="single" w:sz="8" w:space="0" w:color="auto"/>
              <w:right w:val="single" w:sz="8" w:space="0" w:color="auto"/>
            </w:tcBorders>
            <w:vAlign w:val="bottom"/>
          </w:tcPr>
          <w:p w:rsidR="00BB7AF1" w:rsidRDefault="00BB7AF1">
            <w:pPr>
              <w:rPr>
                <w:sz w:val="3"/>
                <w:szCs w:val="3"/>
              </w:rPr>
            </w:pPr>
          </w:p>
        </w:tc>
        <w:tc>
          <w:tcPr>
            <w:tcW w:w="360" w:type="dxa"/>
            <w:vAlign w:val="bottom"/>
          </w:tcPr>
          <w:p w:rsidR="00BB7AF1" w:rsidRDefault="00BB7AF1">
            <w:pPr>
              <w:rPr>
                <w:sz w:val="1"/>
                <w:szCs w:val="1"/>
              </w:rPr>
            </w:pPr>
          </w:p>
        </w:tc>
      </w:tr>
      <w:tr w:rsidR="00BB7AF1">
        <w:trPr>
          <w:trHeight w:val="386"/>
        </w:trPr>
        <w:tc>
          <w:tcPr>
            <w:tcW w:w="920" w:type="dxa"/>
            <w:tcBorders>
              <w:left w:val="single" w:sz="8" w:space="0" w:color="auto"/>
              <w:right w:val="single" w:sz="8" w:space="0" w:color="auto"/>
            </w:tcBorders>
            <w:vAlign w:val="bottom"/>
          </w:tcPr>
          <w:p w:rsidR="00BB7AF1" w:rsidRDefault="00BB7AF1">
            <w:pPr>
              <w:rPr>
                <w:sz w:val="24"/>
                <w:szCs w:val="24"/>
              </w:rPr>
            </w:pPr>
          </w:p>
        </w:tc>
        <w:tc>
          <w:tcPr>
            <w:tcW w:w="1120" w:type="dxa"/>
            <w:tcBorders>
              <w:right w:val="single" w:sz="8" w:space="0" w:color="auto"/>
            </w:tcBorders>
            <w:vAlign w:val="bottom"/>
          </w:tcPr>
          <w:p w:rsidR="00BB7AF1" w:rsidRDefault="00BB7AF1">
            <w:pPr>
              <w:rPr>
                <w:sz w:val="24"/>
                <w:szCs w:val="24"/>
              </w:rPr>
            </w:pPr>
          </w:p>
        </w:tc>
        <w:tc>
          <w:tcPr>
            <w:tcW w:w="2480" w:type="dxa"/>
            <w:tcBorders>
              <w:right w:val="single" w:sz="8" w:space="0" w:color="auto"/>
            </w:tcBorders>
            <w:vAlign w:val="bottom"/>
          </w:tcPr>
          <w:p w:rsidR="00BB7AF1" w:rsidRDefault="00C263A9">
            <w:pPr>
              <w:spacing w:line="240" w:lineRule="exact"/>
              <w:jc w:val="center"/>
              <w:rPr>
                <w:sz w:val="20"/>
              </w:rPr>
            </w:pPr>
            <w:r>
              <w:rPr>
                <w:rFonts w:ascii="宋体" w:hAnsi="宋体" w:cs="宋体"/>
                <w:szCs w:val="21"/>
              </w:rPr>
              <w:t>权利义务</w:t>
            </w:r>
          </w:p>
        </w:tc>
        <w:tc>
          <w:tcPr>
            <w:tcW w:w="4680" w:type="dxa"/>
            <w:gridSpan w:val="6"/>
            <w:tcBorders>
              <w:right w:val="single" w:sz="8" w:space="0" w:color="auto"/>
            </w:tcBorders>
            <w:vAlign w:val="bottom"/>
          </w:tcPr>
          <w:p w:rsidR="00BB7AF1" w:rsidRDefault="00C263A9">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1.12.1 </w:t>
            </w:r>
            <w:r>
              <w:rPr>
                <w:rFonts w:ascii="宋体" w:hAnsi="宋体" w:cs="宋体"/>
                <w:szCs w:val="21"/>
              </w:rPr>
              <w:t>项规定和第四</w:t>
            </w:r>
          </w:p>
        </w:tc>
        <w:tc>
          <w:tcPr>
            <w:tcW w:w="360" w:type="dxa"/>
            <w:vAlign w:val="bottom"/>
          </w:tcPr>
          <w:p w:rsidR="00BB7AF1" w:rsidRDefault="00BB7AF1">
            <w:pPr>
              <w:rPr>
                <w:sz w:val="1"/>
                <w:szCs w:val="1"/>
              </w:rPr>
            </w:pPr>
          </w:p>
        </w:tc>
      </w:tr>
      <w:tr w:rsidR="00BB7AF1">
        <w:trPr>
          <w:trHeight w:val="440"/>
        </w:trPr>
        <w:tc>
          <w:tcPr>
            <w:tcW w:w="920" w:type="dxa"/>
            <w:tcBorders>
              <w:left w:val="single" w:sz="8" w:space="0" w:color="auto"/>
              <w:right w:val="single" w:sz="8" w:space="0" w:color="auto"/>
            </w:tcBorders>
            <w:vAlign w:val="bottom"/>
          </w:tcPr>
          <w:p w:rsidR="00BB7AF1" w:rsidRDefault="00BB7AF1">
            <w:pPr>
              <w:rPr>
                <w:sz w:val="24"/>
                <w:szCs w:val="24"/>
              </w:rPr>
            </w:pPr>
          </w:p>
        </w:tc>
        <w:tc>
          <w:tcPr>
            <w:tcW w:w="1120" w:type="dxa"/>
            <w:tcBorders>
              <w:right w:val="single" w:sz="8" w:space="0" w:color="auto"/>
            </w:tcBorders>
            <w:vAlign w:val="bottom"/>
          </w:tcPr>
          <w:p w:rsidR="00BB7AF1" w:rsidRDefault="00BB7AF1">
            <w:pPr>
              <w:rPr>
                <w:sz w:val="24"/>
                <w:szCs w:val="24"/>
              </w:rPr>
            </w:pPr>
          </w:p>
        </w:tc>
        <w:tc>
          <w:tcPr>
            <w:tcW w:w="2480" w:type="dxa"/>
            <w:tcBorders>
              <w:right w:val="single" w:sz="8" w:space="0" w:color="auto"/>
            </w:tcBorders>
            <w:vAlign w:val="bottom"/>
          </w:tcPr>
          <w:p w:rsidR="00BB7AF1" w:rsidRDefault="00BB7AF1">
            <w:pPr>
              <w:rPr>
                <w:sz w:val="24"/>
                <w:szCs w:val="24"/>
              </w:rPr>
            </w:pPr>
          </w:p>
        </w:tc>
        <w:tc>
          <w:tcPr>
            <w:tcW w:w="4680" w:type="dxa"/>
            <w:gridSpan w:val="6"/>
            <w:tcBorders>
              <w:right w:val="single" w:sz="8" w:space="0" w:color="auto"/>
            </w:tcBorders>
            <w:vAlign w:val="bottom"/>
          </w:tcPr>
          <w:p w:rsidR="00BB7AF1" w:rsidRDefault="00C263A9">
            <w:pPr>
              <w:spacing w:line="256" w:lineRule="exact"/>
              <w:ind w:left="80"/>
              <w:rPr>
                <w:sz w:val="20"/>
              </w:rPr>
            </w:pPr>
            <w:r>
              <w:rPr>
                <w:rFonts w:ascii="宋体" w:hAnsi="宋体" w:cs="宋体"/>
                <w:szCs w:val="21"/>
              </w:rPr>
              <w:t>章</w:t>
            </w:r>
            <w:r>
              <w:rPr>
                <w:rFonts w:eastAsia="Times New Roman"/>
                <w:szCs w:val="21"/>
              </w:rPr>
              <w:t>“</w:t>
            </w:r>
            <w:r>
              <w:rPr>
                <w:rFonts w:ascii="宋体" w:hAnsi="宋体" w:cs="宋体"/>
                <w:szCs w:val="21"/>
              </w:rPr>
              <w:t>合同条款及格式</w:t>
            </w:r>
            <w:r>
              <w:rPr>
                <w:rFonts w:eastAsia="Times New Roman"/>
                <w:szCs w:val="21"/>
              </w:rPr>
              <w:t>”</w:t>
            </w:r>
            <w:r>
              <w:rPr>
                <w:rFonts w:ascii="宋体" w:hAnsi="宋体" w:cs="宋体"/>
                <w:szCs w:val="21"/>
              </w:rPr>
              <w:t>中的实质性要求和条件</w:t>
            </w:r>
          </w:p>
        </w:tc>
        <w:tc>
          <w:tcPr>
            <w:tcW w:w="360" w:type="dxa"/>
            <w:vAlign w:val="bottom"/>
          </w:tcPr>
          <w:p w:rsidR="00BB7AF1" w:rsidRDefault="00BB7AF1">
            <w:pPr>
              <w:rPr>
                <w:sz w:val="1"/>
                <w:szCs w:val="1"/>
              </w:rPr>
            </w:pPr>
          </w:p>
        </w:tc>
      </w:tr>
      <w:tr w:rsidR="00BB7AF1">
        <w:trPr>
          <w:trHeight w:val="45"/>
        </w:trPr>
        <w:tc>
          <w:tcPr>
            <w:tcW w:w="920" w:type="dxa"/>
            <w:tcBorders>
              <w:left w:val="single" w:sz="8" w:space="0" w:color="auto"/>
              <w:right w:val="single" w:sz="8" w:space="0" w:color="auto"/>
            </w:tcBorders>
            <w:vAlign w:val="bottom"/>
          </w:tcPr>
          <w:p w:rsidR="00BB7AF1" w:rsidRDefault="00BB7AF1">
            <w:pPr>
              <w:rPr>
                <w:sz w:val="3"/>
                <w:szCs w:val="3"/>
              </w:rPr>
            </w:pPr>
          </w:p>
        </w:tc>
        <w:tc>
          <w:tcPr>
            <w:tcW w:w="1120" w:type="dxa"/>
            <w:tcBorders>
              <w:right w:val="single" w:sz="8" w:space="0" w:color="auto"/>
            </w:tcBorders>
            <w:vAlign w:val="bottom"/>
          </w:tcPr>
          <w:p w:rsidR="00BB7AF1" w:rsidRDefault="00BB7AF1">
            <w:pPr>
              <w:rPr>
                <w:sz w:val="3"/>
                <w:szCs w:val="3"/>
              </w:rPr>
            </w:pPr>
          </w:p>
        </w:tc>
        <w:tc>
          <w:tcPr>
            <w:tcW w:w="2480" w:type="dxa"/>
            <w:tcBorders>
              <w:bottom w:val="single" w:sz="8" w:space="0" w:color="auto"/>
              <w:right w:val="single" w:sz="8" w:space="0" w:color="auto"/>
            </w:tcBorders>
            <w:vAlign w:val="bottom"/>
          </w:tcPr>
          <w:p w:rsidR="00BB7AF1" w:rsidRDefault="00BB7AF1">
            <w:pPr>
              <w:rPr>
                <w:sz w:val="3"/>
                <w:szCs w:val="3"/>
              </w:rPr>
            </w:pPr>
          </w:p>
        </w:tc>
        <w:tc>
          <w:tcPr>
            <w:tcW w:w="1140" w:type="dxa"/>
            <w:tcBorders>
              <w:bottom w:val="single" w:sz="8" w:space="0" w:color="auto"/>
            </w:tcBorders>
            <w:vAlign w:val="bottom"/>
          </w:tcPr>
          <w:p w:rsidR="00BB7AF1" w:rsidRDefault="00BB7AF1">
            <w:pPr>
              <w:rPr>
                <w:sz w:val="3"/>
                <w:szCs w:val="3"/>
              </w:rPr>
            </w:pPr>
          </w:p>
        </w:tc>
        <w:tc>
          <w:tcPr>
            <w:tcW w:w="420" w:type="dxa"/>
            <w:tcBorders>
              <w:bottom w:val="single" w:sz="8" w:space="0" w:color="auto"/>
            </w:tcBorders>
            <w:vAlign w:val="bottom"/>
          </w:tcPr>
          <w:p w:rsidR="00BB7AF1" w:rsidRDefault="00BB7AF1">
            <w:pPr>
              <w:rPr>
                <w:sz w:val="3"/>
                <w:szCs w:val="3"/>
              </w:rPr>
            </w:pPr>
          </w:p>
        </w:tc>
        <w:tc>
          <w:tcPr>
            <w:tcW w:w="320" w:type="dxa"/>
            <w:gridSpan w:val="2"/>
            <w:tcBorders>
              <w:bottom w:val="single" w:sz="8" w:space="0" w:color="auto"/>
            </w:tcBorders>
            <w:vAlign w:val="bottom"/>
          </w:tcPr>
          <w:p w:rsidR="00BB7AF1" w:rsidRDefault="00BB7AF1">
            <w:pPr>
              <w:rPr>
                <w:sz w:val="3"/>
                <w:szCs w:val="3"/>
              </w:rPr>
            </w:pPr>
          </w:p>
        </w:tc>
        <w:tc>
          <w:tcPr>
            <w:tcW w:w="420" w:type="dxa"/>
            <w:tcBorders>
              <w:bottom w:val="single" w:sz="8" w:space="0" w:color="auto"/>
            </w:tcBorders>
            <w:vAlign w:val="bottom"/>
          </w:tcPr>
          <w:p w:rsidR="00BB7AF1" w:rsidRDefault="00BB7AF1">
            <w:pPr>
              <w:rPr>
                <w:sz w:val="3"/>
                <w:szCs w:val="3"/>
              </w:rPr>
            </w:pPr>
          </w:p>
        </w:tc>
        <w:tc>
          <w:tcPr>
            <w:tcW w:w="2380" w:type="dxa"/>
            <w:tcBorders>
              <w:bottom w:val="single" w:sz="8" w:space="0" w:color="auto"/>
              <w:right w:val="single" w:sz="8" w:space="0" w:color="auto"/>
            </w:tcBorders>
            <w:vAlign w:val="bottom"/>
          </w:tcPr>
          <w:p w:rsidR="00BB7AF1" w:rsidRDefault="00BB7AF1">
            <w:pPr>
              <w:rPr>
                <w:sz w:val="3"/>
                <w:szCs w:val="3"/>
              </w:rPr>
            </w:pPr>
          </w:p>
        </w:tc>
        <w:tc>
          <w:tcPr>
            <w:tcW w:w="360" w:type="dxa"/>
            <w:vAlign w:val="bottom"/>
          </w:tcPr>
          <w:p w:rsidR="00BB7AF1" w:rsidRDefault="00BB7AF1">
            <w:pPr>
              <w:rPr>
                <w:sz w:val="1"/>
                <w:szCs w:val="1"/>
              </w:rPr>
            </w:pPr>
          </w:p>
        </w:tc>
      </w:tr>
      <w:tr w:rsidR="00BB7AF1">
        <w:trPr>
          <w:trHeight w:val="386"/>
        </w:trPr>
        <w:tc>
          <w:tcPr>
            <w:tcW w:w="920" w:type="dxa"/>
            <w:tcBorders>
              <w:left w:val="single" w:sz="8" w:space="0" w:color="auto"/>
              <w:right w:val="single" w:sz="8" w:space="0" w:color="auto"/>
            </w:tcBorders>
            <w:vAlign w:val="bottom"/>
          </w:tcPr>
          <w:p w:rsidR="00BB7AF1" w:rsidRDefault="00BB7AF1">
            <w:pPr>
              <w:rPr>
                <w:sz w:val="24"/>
                <w:szCs w:val="24"/>
              </w:rPr>
            </w:pPr>
          </w:p>
        </w:tc>
        <w:tc>
          <w:tcPr>
            <w:tcW w:w="1120" w:type="dxa"/>
            <w:tcBorders>
              <w:right w:val="single" w:sz="8" w:space="0" w:color="auto"/>
            </w:tcBorders>
            <w:vAlign w:val="bottom"/>
          </w:tcPr>
          <w:p w:rsidR="00BB7AF1" w:rsidRDefault="00BB7AF1">
            <w:pPr>
              <w:rPr>
                <w:sz w:val="24"/>
                <w:szCs w:val="24"/>
              </w:rPr>
            </w:pPr>
          </w:p>
        </w:tc>
        <w:tc>
          <w:tcPr>
            <w:tcW w:w="2480" w:type="dxa"/>
            <w:tcBorders>
              <w:right w:val="single" w:sz="8" w:space="0" w:color="auto"/>
            </w:tcBorders>
            <w:vAlign w:val="bottom"/>
          </w:tcPr>
          <w:p w:rsidR="00BB7AF1" w:rsidRDefault="00C263A9">
            <w:pPr>
              <w:spacing w:line="240" w:lineRule="exact"/>
              <w:jc w:val="center"/>
              <w:rPr>
                <w:sz w:val="20"/>
              </w:rPr>
            </w:pPr>
            <w:r>
              <w:rPr>
                <w:rFonts w:ascii="宋体" w:hAnsi="宋体" w:cs="宋体"/>
                <w:szCs w:val="21"/>
              </w:rPr>
              <w:t>监理大纲</w:t>
            </w:r>
          </w:p>
        </w:tc>
        <w:tc>
          <w:tcPr>
            <w:tcW w:w="4680" w:type="dxa"/>
            <w:gridSpan w:val="6"/>
            <w:tcBorders>
              <w:right w:val="single" w:sz="8" w:space="0" w:color="auto"/>
            </w:tcBorders>
            <w:vAlign w:val="bottom"/>
          </w:tcPr>
          <w:p w:rsidR="00BB7AF1" w:rsidRDefault="00C263A9">
            <w:pPr>
              <w:spacing w:line="256" w:lineRule="exact"/>
              <w:ind w:left="80"/>
              <w:rPr>
                <w:sz w:val="20"/>
              </w:rPr>
            </w:pPr>
            <w:r>
              <w:rPr>
                <w:rFonts w:ascii="宋体" w:hAnsi="宋体" w:cs="宋体"/>
                <w:szCs w:val="21"/>
              </w:rPr>
              <w:t>符合第五章</w:t>
            </w:r>
            <w:r>
              <w:rPr>
                <w:rFonts w:eastAsia="Times New Roman"/>
                <w:szCs w:val="21"/>
              </w:rPr>
              <w:t>“</w:t>
            </w:r>
            <w:r>
              <w:rPr>
                <w:rFonts w:ascii="宋体" w:hAnsi="宋体" w:cs="宋体"/>
                <w:szCs w:val="21"/>
              </w:rPr>
              <w:t>委托人要求</w:t>
            </w:r>
            <w:r>
              <w:rPr>
                <w:rFonts w:eastAsia="Times New Roman"/>
                <w:szCs w:val="21"/>
              </w:rPr>
              <w:t>”</w:t>
            </w:r>
            <w:r>
              <w:rPr>
                <w:rFonts w:ascii="宋体" w:hAnsi="宋体" w:cs="宋体"/>
                <w:szCs w:val="21"/>
              </w:rPr>
              <w:t>中的实质性要求和条件</w:t>
            </w:r>
          </w:p>
        </w:tc>
        <w:tc>
          <w:tcPr>
            <w:tcW w:w="360" w:type="dxa"/>
            <w:vAlign w:val="bottom"/>
          </w:tcPr>
          <w:p w:rsidR="00BB7AF1" w:rsidRDefault="00BB7AF1">
            <w:pPr>
              <w:rPr>
                <w:sz w:val="1"/>
                <w:szCs w:val="1"/>
              </w:rPr>
            </w:pPr>
          </w:p>
        </w:tc>
      </w:tr>
      <w:tr w:rsidR="00BB7AF1">
        <w:trPr>
          <w:trHeight w:val="42"/>
        </w:trPr>
        <w:tc>
          <w:tcPr>
            <w:tcW w:w="920" w:type="dxa"/>
            <w:tcBorders>
              <w:left w:val="single" w:sz="8" w:space="0" w:color="auto"/>
              <w:bottom w:val="single" w:sz="4" w:space="0" w:color="auto"/>
              <w:right w:val="single" w:sz="8" w:space="0" w:color="auto"/>
            </w:tcBorders>
            <w:vAlign w:val="bottom"/>
          </w:tcPr>
          <w:p w:rsidR="00BB7AF1" w:rsidRDefault="00BB7AF1">
            <w:pPr>
              <w:rPr>
                <w:sz w:val="3"/>
                <w:szCs w:val="3"/>
              </w:rPr>
            </w:pPr>
          </w:p>
        </w:tc>
        <w:tc>
          <w:tcPr>
            <w:tcW w:w="1120" w:type="dxa"/>
            <w:tcBorders>
              <w:bottom w:val="single" w:sz="4" w:space="0" w:color="auto"/>
              <w:right w:val="single" w:sz="8" w:space="0" w:color="auto"/>
            </w:tcBorders>
            <w:vAlign w:val="bottom"/>
          </w:tcPr>
          <w:p w:rsidR="00BB7AF1" w:rsidRDefault="00BB7AF1">
            <w:pPr>
              <w:rPr>
                <w:sz w:val="3"/>
                <w:szCs w:val="3"/>
              </w:rPr>
            </w:pPr>
          </w:p>
        </w:tc>
        <w:tc>
          <w:tcPr>
            <w:tcW w:w="2480" w:type="dxa"/>
            <w:tcBorders>
              <w:bottom w:val="single" w:sz="8" w:space="0" w:color="auto"/>
              <w:right w:val="single" w:sz="8" w:space="0" w:color="auto"/>
            </w:tcBorders>
            <w:vAlign w:val="bottom"/>
          </w:tcPr>
          <w:p w:rsidR="00BB7AF1" w:rsidRDefault="00BB7AF1">
            <w:pPr>
              <w:rPr>
                <w:sz w:val="3"/>
                <w:szCs w:val="3"/>
              </w:rPr>
            </w:pPr>
          </w:p>
        </w:tc>
        <w:tc>
          <w:tcPr>
            <w:tcW w:w="1140" w:type="dxa"/>
            <w:tcBorders>
              <w:bottom w:val="single" w:sz="8" w:space="0" w:color="auto"/>
            </w:tcBorders>
            <w:vAlign w:val="bottom"/>
          </w:tcPr>
          <w:p w:rsidR="00BB7AF1" w:rsidRDefault="00BB7AF1">
            <w:pPr>
              <w:rPr>
                <w:sz w:val="3"/>
                <w:szCs w:val="3"/>
              </w:rPr>
            </w:pPr>
          </w:p>
        </w:tc>
        <w:tc>
          <w:tcPr>
            <w:tcW w:w="420" w:type="dxa"/>
            <w:tcBorders>
              <w:bottom w:val="single" w:sz="8" w:space="0" w:color="auto"/>
            </w:tcBorders>
            <w:vAlign w:val="bottom"/>
          </w:tcPr>
          <w:p w:rsidR="00BB7AF1" w:rsidRDefault="00BB7AF1">
            <w:pPr>
              <w:rPr>
                <w:sz w:val="3"/>
                <w:szCs w:val="3"/>
              </w:rPr>
            </w:pPr>
          </w:p>
        </w:tc>
        <w:tc>
          <w:tcPr>
            <w:tcW w:w="20" w:type="dxa"/>
            <w:tcBorders>
              <w:bottom w:val="single" w:sz="8" w:space="0" w:color="auto"/>
            </w:tcBorders>
            <w:vAlign w:val="bottom"/>
          </w:tcPr>
          <w:p w:rsidR="00BB7AF1" w:rsidRDefault="00BB7AF1">
            <w:pPr>
              <w:rPr>
                <w:sz w:val="3"/>
                <w:szCs w:val="3"/>
              </w:rPr>
            </w:pPr>
          </w:p>
        </w:tc>
        <w:tc>
          <w:tcPr>
            <w:tcW w:w="300" w:type="dxa"/>
            <w:tcBorders>
              <w:bottom w:val="single" w:sz="8" w:space="0" w:color="auto"/>
            </w:tcBorders>
            <w:vAlign w:val="bottom"/>
          </w:tcPr>
          <w:p w:rsidR="00BB7AF1" w:rsidRDefault="00BB7AF1">
            <w:pPr>
              <w:rPr>
                <w:sz w:val="3"/>
                <w:szCs w:val="3"/>
              </w:rPr>
            </w:pPr>
          </w:p>
        </w:tc>
        <w:tc>
          <w:tcPr>
            <w:tcW w:w="420" w:type="dxa"/>
            <w:tcBorders>
              <w:bottom w:val="single" w:sz="8" w:space="0" w:color="auto"/>
            </w:tcBorders>
            <w:vAlign w:val="bottom"/>
          </w:tcPr>
          <w:p w:rsidR="00BB7AF1" w:rsidRDefault="00BB7AF1">
            <w:pPr>
              <w:rPr>
                <w:sz w:val="3"/>
                <w:szCs w:val="3"/>
              </w:rPr>
            </w:pPr>
          </w:p>
        </w:tc>
        <w:tc>
          <w:tcPr>
            <w:tcW w:w="2380" w:type="dxa"/>
            <w:tcBorders>
              <w:bottom w:val="single" w:sz="8" w:space="0" w:color="auto"/>
              <w:right w:val="single" w:sz="8" w:space="0" w:color="auto"/>
            </w:tcBorders>
            <w:vAlign w:val="bottom"/>
          </w:tcPr>
          <w:p w:rsidR="00BB7AF1" w:rsidRDefault="00BB7AF1">
            <w:pPr>
              <w:rPr>
                <w:sz w:val="3"/>
                <w:szCs w:val="3"/>
              </w:rPr>
            </w:pPr>
          </w:p>
        </w:tc>
        <w:tc>
          <w:tcPr>
            <w:tcW w:w="360" w:type="dxa"/>
            <w:vAlign w:val="bottom"/>
          </w:tcPr>
          <w:p w:rsidR="00BB7AF1" w:rsidRDefault="00BB7AF1">
            <w:pPr>
              <w:rPr>
                <w:sz w:val="1"/>
                <w:szCs w:val="1"/>
              </w:rPr>
            </w:pPr>
          </w:p>
        </w:tc>
      </w:tr>
      <w:tr w:rsidR="00BB7AF1">
        <w:trPr>
          <w:trHeight w:val="370"/>
        </w:trPr>
        <w:tc>
          <w:tcPr>
            <w:tcW w:w="2040" w:type="dxa"/>
            <w:gridSpan w:val="2"/>
            <w:tcBorders>
              <w:left w:val="single" w:sz="8" w:space="0" w:color="auto"/>
              <w:right w:val="single" w:sz="8" w:space="0" w:color="auto"/>
            </w:tcBorders>
            <w:vAlign w:val="bottom"/>
          </w:tcPr>
          <w:p w:rsidR="00BB7AF1" w:rsidRDefault="00C263A9">
            <w:pPr>
              <w:spacing w:line="240" w:lineRule="exact"/>
              <w:jc w:val="center"/>
              <w:rPr>
                <w:sz w:val="20"/>
              </w:rPr>
            </w:pPr>
            <w:r>
              <w:rPr>
                <w:rFonts w:ascii="宋体" w:hAnsi="宋体" w:cs="宋体"/>
                <w:b/>
                <w:bCs/>
                <w:w w:val="98"/>
                <w:szCs w:val="21"/>
              </w:rPr>
              <w:t>条款号</w:t>
            </w:r>
          </w:p>
        </w:tc>
        <w:tc>
          <w:tcPr>
            <w:tcW w:w="2480" w:type="dxa"/>
            <w:tcBorders>
              <w:right w:val="single" w:sz="8" w:space="0" w:color="auto"/>
            </w:tcBorders>
            <w:vAlign w:val="bottom"/>
          </w:tcPr>
          <w:p w:rsidR="00BB7AF1" w:rsidRDefault="00C263A9">
            <w:pPr>
              <w:spacing w:line="240" w:lineRule="exact"/>
              <w:jc w:val="center"/>
              <w:rPr>
                <w:sz w:val="20"/>
              </w:rPr>
            </w:pPr>
            <w:r>
              <w:rPr>
                <w:rFonts w:ascii="宋体" w:hAnsi="宋体" w:cs="宋体"/>
                <w:b/>
                <w:bCs/>
                <w:w w:val="99"/>
                <w:szCs w:val="21"/>
              </w:rPr>
              <w:t>条款内容</w:t>
            </w:r>
          </w:p>
        </w:tc>
        <w:tc>
          <w:tcPr>
            <w:tcW w:w="1140" w:type="dxa"/>
            <w:vAlign w:val="bottom"/>
          </w:tcPr>
          <w:p w:rsidR="00BB7AF1" w:rsidRDefault="00BB7AF1">
            <w:pPr>
              <w:rPr>
                <w:sz w:val="24"/>
                <w:szCs w:val="24"/>
              </w:rPr>
            </w:pPr>
          </w:p>
        </w:tc>
        <w:tc>
          <w:tcPr>
            <w:tcW w:w="420" w:type="dxa"/>
            <w:vAlign w:val="bottom"/>
          </w:tcPr>
          <w:p w:rsidR="00BB7AF1" w:rsidRDefault="00BB7AF1">
            <w:pPr>
              <w:rPr>
                <w:sz w:val="24"/>
                <w:szCs w:val="24"/>
              </w:rPr>
            </w:pPr>
          </w:p>
        </w:tc>
        <w:tc>
          <w:tcPr>
            <w:tcW w:w="20" w:type="dxa"/>
            <w:vAlign w:val="bottom"/>
          </w:tcPr>
          <w:p w:rsidR="00BB7AF1" w:rsidRDefault="00BB7AF1">
            <w:pPr>
              <w:rPr>
                <w:sz w:val="24"/>
                <w:szCs w:val="24"/>
              </w:rPr>
            </w:pPr>
          </w:p>
        </w:tc>
        <w:tc>
          <w:tcPr>
            <w:tcW w:w="300" w:type="dxa"/>
            <w:vAlign w:val="bottom"/>
          </w:tcPr>
          <w:p w:rsidR="00BB7AF1" w:rsidRDefault="00BB7AF1">
            <w:pPr>
              <w:rPr>
                <w:sz w:val="24"/>
                <w:szCs w:val="24"/>
              </w:rPr>
            </w:pPr>
          </w:p>
        </w:tc>
        <w:tc>
          <w:tcPr>
            <w:tcW w:w="2800" w:type="dxa"/>
            <w:gridSpan w:val="2"/>
            <w:tcBorders>
              <w:right w:val="single" w:sz="8" w:space="0" w:color="auto"/>
            </w:tcBorders>
            <w:vAlign w:val="bottom"/>
          </w:tcPr>
          <w:p w:rsidR="00BB7AF1" w:rsidRDefault="00C263A9">
            <w:pPr>
              <w:spacing w:line="240" w:lineRule="exact"/>
              <w:ind w:right="1814"/>
              <w:jc w:val="center"/>
              <w:rPr>
                <w:sz w:val="20"/>
              </w:rPr>
            </w:pPr>
            <w:r>
              <w:rPr>
                <w:rFonts w:ascii="宋体" w:hAnsi="宋体" w:cs="宋体"/>
                <w:b/>
                <w:bCs/>
                <w:w w:val="99"/>
                <w:szCs w:val="21"/>
              </w:rPr>
              <w:t>编列内容</w:t>
            </w:r>
          </w:p>
        </w:tc>
        <w:tc>
          <w:tcPr>
            <w:tcW w:w="360" w:type="dxa"/>
            <w:vAlign w:val="bottom"/>
          </w:tcPr>
          <w:p w:rsidR="00BB7AF1" w:rsidRDefault="00BB7AF1">
            <w:pPr>
              <w:rPr>
                <w:sz w:val="1"/>
                <w:szCs w:val="1"/>
              </w:rPr>
            </w:pPr>
          </w:p>
        </w:tc>
      </w:tr>
      <w:tr w:rsidR="00BB7AF1">
        <w:trPr>
          <w:trHeight w:val="58"/>
        </w:trPr>
        <w:tc>
          <w:tcPr>
            <w:tcW w:w="920" w:type="dxa"/>
            <w:tcBorders>
              <w:left w:val="single" w:sz="8" w:space="0" w:color="auto"/>
              <w:bottom w:val="single" w:sz="8" w:space="0" w:color="auto"/>
            </w:tcBorders>
            <w:vAlign w:val="bottom"/>
          </w:tcPr>
          <w:p w:rsidR="00BB7AF1" w:rsidRDefault="00BB7AF1">
            <w:pPr>
              <w:rPr>
                <w:sz w:val="5"/>
                <w:szCs w:val="5"/>
              </w:rPr>
            </w:pPr>
          </w:p>
        </w:tc>
        <w:tc>
          <w:tcPr>
            <w:tcW w:w="1120" w:type="dxa"/>
            <w:tcBorders>
              <w:bottom w:val="single" w:sz="8" w:space="0" w:color="auto"/>
              <w:right w:val="single" w:sz="8" w:space="0" w:color="auto"/>
            </w:tcBorders>
            <w:vAlign w:val="bottom"/>
          </w:tcPr>
          <w:p w:rsidR="00BB7AF1" w:rsidRDefault="00BB7AF1">
            <w:pPr>
              <w:rPr>
                <w:sz w:val="5"/>
                <w:szCs w:val="5"/>
              </w:rPr>
            </w:pPr>
          </w:p>
        </w:tc>
        <w:tc>
          <w:tcPr>
            <w:tcW w:w="2480" w:type="dxa"/>
            <w:tcBorders>
              <w:bottom w:val="single" w:sz="8" w:space="0" w:color="auto"/>
              <w:right w:val="single" w:sz="8" w:space="0" w:color="auto"/>
            </w:tcBorders>
            <w:vAlign w:val="bottom"/>
          </w:tcPr>
          <w:p w:rsidR="00BB7AF1" w:rsidRDefault="00BB7AF1">
            <w:pPr>
              <w:rPr>
                <w:sz w:val="5"/>
                <w:szCs w:val="5"/>
              </w:rPr>
            </w:pPr>
          </w:p>
        </w:tc>
        <w:tc>
          <w:tcPr>
            <w:tcW w:w="1580" w:type="dxa"/>
            <w:gridSpan w:val="3"/>
            <w:tcBorders>
              <w:bottom w:val="single" w:sz="8" w:space="0" w:color="auto"/>
            </w:tcBorders>
            <w:vAlign w:val="bottom"/>
          </w:tcPr>
          <w:p w:rsidR="00BB7AF1" w:rsidRDefault="00BB7AF1">
            <w:pPr>
              <w:rPr>
                <w:sz w:val="5"/>
                <w:szCs w:val="5"/>
              </w:rPr>
            </w:pPr>
          </w:p>
        </w:tc>
        <w:tc>
          <w:tcPr>
            <w:tcW w:w="300" w:type="dxa"/>
            <w:tcBorders>
              <w:bottom w:val="single" w:sz="8" w:space="0" w:color="auto"/>
            </w:tcBorders>
            <w:vAlign w:val="bottom"/>
          </w:tcPr>
          <w:p w:rsidR="00BB7AF1" w:rsidRDefault="00BB7AF1">
            <w:pPr>
              <w:rPr>
                <w:sz w:val="5"/>
                <w:szCs w:val="5"/>
              </w:rPr>
            </w:pPr>
          </w:p>
        </w:tc>
        <w:tc>
          <w:tcPr>
            <w:tcW w:w="420" w:type="dxa"/>
            <w:tcBorders>
              <w:bottom w:val="single" w:sz="8" w:space="0" w:color="auto"/>
            </w:tcBorders>
            <w:vAlign w:val="bottom"/>
          </w:tcPr>
          <w:p w:rsidR="00BB7AF1" w:rsidRDefault="00BB7AF1">
            <w:pPr>
              <w:rPr>
                <w:sz w:val="5"/>
                <w:szCs w:val="5"/>
              </w:rPr>
            </w:pPr>
          </w:p>
        </w:tc>
        <w:tc>
          <w:tcPr>
            <w:tcW w:w="2380" w:type="dxa"/>
            <w:tcBorders>
              <w:bottom w:val="single" w:sz="8" w:space="0" w:color="auto"/>
              <w:right w:val="single" w:sz="8" w:space="0" w:color="auto"/>
            </w:tcBorders>
            <w:vAlign w:val="bottom"/>
          </w:tcPr>
          <w:p w:rsidR="00BB7AF1" w:rsidRDefault="00BB7AF1">
            <w:pPr>
              <w:rPr>
                <w:sz w:val="5"/>
                <w:szCs w:val="5"/>
              </w:rPr>
            </w:pPr>
          </w:p>
        </w:tc>
        <w:tc>
          <w:tcPr>
            <w:tcW w:w="360" w:type="dxa"/>
            <w:vAlign w:val="bottom"/>
          </w:tcPr>
          <w:p w:rsidR="00BB7AF1" w:rsidRDefault="00BB7AF1">
            <w:pPr>
              <w:rPr>
                <w:sz w:val="1"/>
                <w:szCs w:val="1"/>
              </w:rPr>
            </w:pPr>
          </w:p>
        </w:tc>
      </w:tr>
      <w:tr w:rsidR="00BB7AF1">
        <w:trPr>
          <w:trHeight w:val="366"/>
        </w:trPr>
        <w:tc>
          <w:tcPr>
            <w:tcW w:w="920" w:type="dxa"/>
            <w:tcBorders>
              <w:left w:val="single" w:sz="8" w:space="0" w:color="auto"/>
            </w:tcBorders>
            <w:vAlign w:val="bottom"/>
          </w:tcPr>
          <w:p w:rsidR="00BB7AF1" w:rsidRDefault="00BB7AF1">
            <w:pPr>
              <w:rPr>
                <w:sz w:val="24"/>
                <w:szCs w:val="24"/>
              </w:rPr>
            </w:pPr>
          </w:p>
        </w:tc>
        <w:tc>
          <w:tcPr>
            <w:tcW w:w="1120" w:type="dxa"/>
            <w:tcBorders>
              <w:right w:val="single" w:sz="8" w:space="0" w:color="auto"/>
            </w:tcBorders>
            <w:vAlign w:val="bottom"/>
          </w:tcPr>
          <w:p w:rsidR="00BB7AF1" w:rsidRDefault="00BB7AF1">
            <w:pPr>
              <w:rPr>
                <w:sz w:val="24"/>
                <w:szCs w:val="24"/>
              </w:rPr>
            </w:pPr>
          </w:p>
        </w:tc>
        <w:tc>
          <w:tcPr>
            <w:tcW w:w="2480" w:type="dxa"/>
            <w:tcBorders>
              <w:right w:val="single" w:sz="8" w:space="0" w:color="auto"/>
            </w:tcBorders>
            <w:vAlign w:val="bottom"/>
          </w:tcPr>
          <w:p w:rsidR="00BB7AF1" w:rsidRDefault="00BB7AF1">
            <w:pPr>
              <w:rPr>
                <w:sz w:val="24"/>
                <w:szCs w:val="24"/>
              </w:rPr>
            </w:pPr>
          </w:p>
        </w:tc>
        <w:tc>
          <w:tcPr>
            <w:tcW w:w="4680" w:type="dxa"/>
            <w:gridSpan w:val="6"/>
            <w:vMerge w:val="restart"/>
            <w:tcBorders>
              <w:right w:val="single" w:sz="8" w:space="0" w:color="auto"/>
            </w:tcBorders>
            <w:vAlign w:val="bottom"/>
          </w:tcPr>
          <w:p w:rsidR="00BB7AF1" w:rsidRDefault="00C263A9" w:rsidP="00EA0949">
            <w:pPr>
              <w:autoSpaceDE w:val="0"/>
              <w:autoSpaceDN w:val="0"/>
              <w:adjustRightInd w:val="0"/>
              <w:spacing w:line="420" w:lineRule="exact"/>
              <w:ind w:right="2076"/>
              <w:rPr>
                <w:rFonts w:asciiTheme="minorEastAsia" w:hAnsiTheme="minorEastAsia" w:cstheme="minorEastAsia"/>
                <w:szCs w:val="21"/>
              </w:rPr>
            </w:pPr>
            <w:r>
              <w:rPr>
                <w:rFonts w:asciiTheme="minorEastAsia" w:hAnsiTheme="minorEastAsia" w:cstheme="minorEastAsia" w:hint="eastAsia"/>
                <w:szCs w:val="21"/>
              </w:rPr>
              <w:t>投标</w:t>
            </w:r>
            <w:r>
              <w:rPr>
                <w:rFonts w:asciiTheme="minorEastAsia" w:hAnsiTheme="minorEastAsia" w:cstheme="minorEastAsia" w:hint="eastAsia"/>
                <w:spacing w:val="-2"/>
                <w:szCs w:val="21"/>
              </w:rPr>
              <w:t>报</w:t>
            </w:r>
            <w:r>
              <w:rPr>
                <w:rFonts w:asciiTheme="minorEastAsia" w:hAnsiTheme="minorEastAsia" w:cstheme="minorEastAsia" w:hint="eastAsia"/>
                <w:szCs w:val="21"/>
              </w:rPr>
              <w:t>价</w:t>
            </w:r>
            <w:r>
              <w:rPr>
                <w:rFonts w:asciiTheme="minorEastAsia" w:hAnsiTheme="minorEastAsia" w:cstheme="minorEastAsia" w:hint="eastAsia"/>
                <w:spacing w:val="-2"/>
                <w:szCs w:val="21"/>
              </w:rPr>
              <w:t>：</w:t>
            </w:r>
            <w:r>
              <w:rPr>
                <w:rFonts w:asciiTheme="minorEastAsia" w:hAnsiTheme="minorEastAsia" w:cstheme="minorEastAsia" w:hint="eastAsia"/>
                <w:szCs w:val="21"/>
                <w:u w:val="single"/>
              </w:rPr>
              <w:t>20</w:t>
            </w:r>
            <w:r>
              <w:rPr>
                <w:rFonts w:asciiTheme="minorEastAsia" w:hAnsiTheme="minorEastAsia" w:cstheme="minorEastAsia" w:hint="eastAsia"/>
                <w:szCs w:val="21"/>
              </w:rPr>
              <w:t>分</w:t>
            </w:r>
          </w:p>
          <w:p w:rsidR="00BB7AF1" w:rsidRDefault="00C263A9" w:rsidP="00EA0949">
            <w:pPr>
              <w:autoSpaceDE w:val="0"/>
              <w:autoSpaceDN w:val="0"/>
              <w:adjustRightInd w:val="0"/>
              <w:spacing w:line="420" w:lineRule="exact"/>
              <w:ind w:right="2076"/>
              <w:rPr>
                <w:rFonts w:asciiTheme="minorEastAsia" w:hAnsiTheme="minorEastAsia" w:cstheme="minorEastAsia"/>
                <w:szCs w:val="21"/>
              </w:rPr>
            </w:pPr>
            <w:r>
              <w:rPr>
                <w:rFonts w:asciiTheme="minorEastAsia" w:hAnsiTheme="minorEastAsia" w:cstheme="minorEastAsia" w:hint="eastAsia"/>
                <w:spacing w:val="-2"/>
                <w:szCs w:val="21"/>
              </w:rPr>
              <w:t>资信业绩：</w:t>
            </w:r>
            <w:r>
              <w:rPr>
                <w:rFonts w:asciiTheme="minorEastAsia" w:hAnsiTheme="minorEastAsia" w:cstheme="minorEastAsia" w:hint="eastAsia"/>
                <w:szCs w:val="21"/>
                <w:u w:val="single"/>
              </w:rPr>
              <w:t>55</w:t>
            </w:r>
            <w:r>
              <w:rPr>
                <w:rFonts w:asciiTheme="minorEastAsia" w:hAnsiTheme="minorEastAsia" w:cstheme="minorEastAsia" w:hint="eastAsia"/>
                <w:szCs w:val="21"/>
              </w:rPr>
              <w:t>分</w:t>
            </w:r>
          </w:p>
          <w:p w:rsidR="00BB7AF1" w:rsidRDefault="00C263A9">
            <w:pPr>
              <w:pStyle w:val="a0"/>
              <w:ind w:firstLineChars="0" w:firstLine="0"/>
              <w:rPr>
                <w:rFonts w:hAnsi="宋体" w:cs="宋体"/>
                <w:sz w:val="21"/>
                <w:szCs w:val="21"/>
              </w:rPr>
            </w:pPr>
            <w:r>
              <w:rPr>
                <w:rFonts w:hAnsi="宋体" w:cs="宋体" w:hint="eastAsia"/>
                <w:sz w:val="21"/>
                <w:szCs w:val="21"/>
              </w:rPr>
              <w:t>监理大纲部分：</w:t>
            </w:r>
            <w:r>
              <w:rPr>
                <w:rFonts w:hAnsi="宋体" w:cs="宋体" w:hint="eastAsia"/>
                <w:sz w:val="21"/>
                <w:szCs w:val="21"/>
                <w:u w:val="single"/>
              </w:rPr>
              <w:t>20</w:t>
            </w:r>
            <w:r>
              <w:rPr>
                <w:rFonts w:hAnsi="宋体" w:cs="宋体" w:hint="eastAsia"/>
                <w:sz w:val="21"/>
                <w:szCs w:val="21"/>
              </w:rPr>
              <w:t xml:space="preserve">分 </w:t>
            </w:r>
          </w:p>
          <w:p w:rsidR="00BB7AF1" w:rsidRDefault="00C263A9">
            <w:pPr>
              <w:pStyle w:val="a0"/>
              <w:ind w:firstLineChars="0" w:firstLine="0"/>
              <w:rPr>
                <w:rFonts w:asciiTheme="minorEastAsia" w:hAnsiTheme="minorEastAsia" w:cstheme="minorEastAsia"/>
                <w:sz w:val="22"/>
                <w:szCs w:val="21"/>
              </w:rPr>
            </w:pPr>
            <w:r>
              <w:rPr>
                <w:rFonts w:hAnsi="宋体" w:cs="宋体" w:hint="eastAsia"/>
                <w:sz w:val="21"/>
                <w:szCs w:val="21"/>
              </w:rPr>
              <w:t>其他因素部分：</w:t>
            </w:r>
            <w:r>
              <w:rPr>
                <w:rFonts w:hAnsi="宋体" w:cs="宋体" w:hint="eastAsia"/>
                <w:sz w:val="21"/>
                <w:szCs w:val="21"/>
                <w:u w:val="single"/>
              </w:rPr>
              <w:t>5</w:t>
            </w:r>
            <w:r>
              <w:rPr>
                <w:rFonts w:hAnsi="宋体" w:cs="宋体" w:hint="eastAsia"/>
                <w:sz w:val="21"/>
                <w:szCs w:val="21"/>
              </w:rPr>
              <w:t>分</w:t>
            </w:r>
          </w:p>
        </w:tc>
        <w:tc>
          <w:tcPr>
            <w:tcW w:w="360" w:type="dxa"/>
            <w:vAlign w:val="bottom"/>
          </w:tcPr>
          <w:p w:rsidR="00BB7AF1" w:rsidRDefault="00BB7AF1">
            <w:pPr>
              <w:rPr>
                <w:sz w:val="1"/>
                <w:szCs w:val="1"/>
              </w:rPr>
            </w:pPr>
          </w:p>
        </w:tc>
      </w:tr>
      <w:tr w:rsidR="00BB7AF1">
        <w:trPr>
          <w:trHeight w:val="432"/>
        </w:trPr>
        <w:tc>
          <w:tcPr>
            <w:tcW w:w="920" w:type="dxa"/>
            <w:tcBorders>
              <w:left w:val="single" w:sz="8" w:space="0" w:color="auto"/>
            </w:tcBorders>
            <w:vAlign w:val="bottom"/>
          </w:tcPr>
          <w:p w:rsidR="00BB7AF1" w:rsidRDefault="00BB7AF1">
            <w:pPr>
              <w:rPr>
                <w:sz w:val="24"/>
                <w:szCs w:val="24"/>
              </w:rPr>
            </w:pPr>
          </w:p>
        </w:tc>
        <w:tc>
          <w:tcPr>
            <w:tcW w:w="1120" w:type="dxa"/>
            <w:tcBorders>
              <w:right w:val="single" w:sz="8" w:space="0" w:color="auto"/>
            </w:tcBorders>
            <w:vAlign w:val="bottom"/>
          </w:tcPr>
          <w:p w:rsidR="00BB7AF1" w:rsidRDefault="00BB7AF1">
            <w:pPr>
              <w:rPr>
                <w:sz w:val="24"/>
                <w:szCs w:val="24"/>
              </w:rPr>
            </w:pPr>
          </w:p>
        </w:tc>
        <w:tc>
          <w:tcPr>
            <w:tcW w:w="2480" w:type="dxa"/>
            <w:tcBorders>
              <w:right w:val="single" w:sz="8" w:space="0" w:color="auto"/>
            </w:tcBorders>
            <w:vAlign w:val="bottom"/>
          </w:tcPr>
          <w:p w:rsidR="00BB7AF1" w:rsidRDefault="00C263A9">
            <w:pPr>
              <w:spacing w:line="240" w:lineRule="exact"/>
              <w:jc w:val="center"/>
              <w:rPr>
                <w:rFonts w:ascii="宋体" w:hAnsi="宋体" w:cs="宋体"/>
                <w:szCs w:val="21"/>
              </w:rPr>
            </w:pPr>
            <w:r>
              <w:rPr>
                <w:rFonts w:ascii="宋体" w:hAnsi="宋体" w:cs="宋体"/>
                <w:szCs w:val="21"/>
              </w:rPr>
              <w:t>分值构成</w:t>
            </w:r>
          </w:p>
        </w:tc>
        <w:tc>
          <w:tcPr>
            <w:tcW w:w="4680" w:type="dxa"/>
            <w:gridSpan w:val="6"/>
            <w:vMerge/>
            <w:tcBorders>
              <w:right w:val="single" w:sz="8" w:space="0" w:color="auto"/>
            </w:tcBorders>
            <w:vAlign w:val="bottom"/>
          </w:tcPr>
          <w:p w:rsidR="00BB7AF1" w:rsidRDefault="00BB7AF1">
            <w:pPr>
              <w:spacing w:line="240" w:lineRule="exact"/>
              <w:rPr>
                <w:sz w:val="20"/>
              </w:rPr>
            </w:pPr>
          </w:p>
        </w:tc>
        <w:tc>
          <w:tcPr>
            <w:tcW w:w="360" w:type="dxa"/>
            <w:vAlign w:val="bottom"/>
          </w:tcPr>
          <w:p w:rsidR="00BB7AF1" w:rsidRDefault="00BB7AF1">
            <w:pPr>
              <w:rPr>
                <w:sz w:val="1"/>
                <w:szCs w:val="1"/>
              </w:rPr>
            </w:pPr>
          </w:p>
        </w:tc>
      </w:tr>
      <w:tr w:rsidR="00BB7AF1">
        <w:trPr>
          <w:trHeight w:val="218"/>
        </w:trPr>
        <w:tc>
          <w:tcPr>
            <w:tcW w:w="2040" w:type="dxa"/>
            <w:gridSpan w:val="2"/>
            <w:tcBorders>
              <w:left w:val="single" w:sz="8" w:space="0" w:color="auto"/>
              <w:right w:val="single" w:sz="8" w:space="0" w:color="auto"/>
            </w:tcBorders>
            <w:vAlign w:val="bottom"/>
          </w:tcPr>
          <w:p w:rsidR="00BB7AF1" w:rsidRDefault="00C263A9">
            <w:pPr>
              <w:spacing w:line="219" w:lineRule="exact"/>
              <w:jc w:val="center"/>
              <w:rPr>
                <w:sz w:val="20"/>
              </w:rPr>
            </w:pPr>
            <w:r>
              <w:rPr>
                <w:rFonts w:eastAsia="Times New Roman"/>
                <w:w w:val="99"/>
                <w:szCs w:val="21"/>
              </w:rPr>
              <w:t>2.2</w:t>
            </w:r>
          </w:p>
        </w:tc>
        <w:tc>
          <w:tcPr>
            <w:tcW w:w="2480" w:type="dxa"/>
            <w:vMerge w:val="restart"/>
            <w:tcBorders>
              <w:right w:val="single" w:sz="8" w:space="0" w:color="auto"/>
            </w:tcBorders>
            <w:vAlign w:val="bottom"/>
          </w:tcPr>
          <w:p w:rsidR="00BB7AF1" w:rsidRDefault="00C263A9">
            <w:pPr>
              <w:spacing w:line="240" w:lineRule="exact"/>
              <w:jc w:val="center"/>
              <w:rPr>
                <w:rFonts w:ascii="宋体" w:hAnsi="宋体" w:cs="宋体"/>
                <w:szCs w:val="21"/>
              </w:rPr>
            </w:pPr>
            <w:r>
              <w:rPr>
                <w:rFonts w:ascii="宋体" w:hAnsi="宋体" w:cs="宋体"/>
                <w:szCs w:val="21"/>
              </w:rPr>
              <w:t>(总分 100 分)</w:t>
            </w:r>
          </w:p>
        </w:tc>
        <w:tc>
          <w:tcPr>
            <w:tcW w:w="4680" w:type="dxa"/>
            <w:gridSpan w:val="6"/>
            <w:vMerge/>
            <w:tcBorders>
              <w:right w:val="single" w:sz="8" w:space="0" w:color="auto"/>
            </w:tcBorders>
            <w:vAlign w:val="bottom"/>
          </w:tcPr>
          <w:p w:rsidR="00BB7AF1" w:rsidRDefault="00BB7AF1">
            <w:pPr>
              <w:pStyle w:val="a0"/>
              <w:ind w:firstLineChars="0" w:firstLine="0"/>
            </w:pPr>
          </w:p>
        </w:tc>
        <w:tc>
          <w:tcPr>
            <w:tcW w:w="360" w:type="dxa"/>
            <w:vAlign w:val="bottom"/>
          </w:tcPr>
          <w:p w:rsidR="00BB7AF1" w:rsidRDefault="00BB7AF1">
            <w:pPr>
              <w:rPr>
                <w:sz w:val="1"/>
                <w:szCs w:val="1"/>
              </w:rPr>
            </w:pPr>
          </w:p>
        </w:tc>
      </w:tr>
      <w:tr w:rsidR="00BB7AF1">
        <w:trPr>
          <w:trHeight w:val="201"/>
        </w:trPr>
        <w:tc>
          <w:tcPr>
            <w:tcW w:w="920" w:type="dxa"/>
            <w:tcBorders>
              <w:left w:val="single" w:sz="8" w:space="0" w:color="auto"/>
            </w:tcBorders>
            <w:vAlign w:val="bottom"/>
          </w:tcPr>
          <w:p w:rsidR="00BB7AF1" w:rsidRDefault="00BB7AF1">
            <w:pPr>
              <w:rPr>
                <w:sz w:val="17"/>
                <w:szCs w:val="17"/>
              </w:rPr>
            </w:pPr>
          </w:p>
        </w:tc>
        <w:tc>
          <w:tcPr>
            <w:tcW w:w="1120" w:type="dxa"/>
            <w:tcBorders>
              <w:right w:val="single" w:sz="8" w:space="0" w:color="auto"/>
            </w:tcBorders>
            <w:vAlign w:val="bottom"/>
          </w:tcPr>
          <w:p w:rsidR="00BB7AF1" w:rsidRDefault="00BB7AF1">
            <w:pPr>
              <w:rPr>
                <w:sz w:val="17"/>
                <w:szCs w:val="17"/>
              </w:rPr>
            </w:pPr>
          </w:p>
        </w:tc>
        <w:tc>
          <w:tcPr>
            <w:tcW w:w="2480" w:type="dxa"/>
            <w:vMerge/>
            <w:tcBorders>
              <w:right w:val="single" w:sz="8" w:space="0" w:color="auto"/>
            </w:tcBorders>
            <w:vAlign w:val="bottom"/>
          </w:tcPr>
          <w:p w:rsidR="00BB7AF1" w:rsidRDefault="00BB7AF1">
            <w:pPr>
              <w:rPr>
                <w:sz w:val="17"/>
                <w:szCs w:val="17"/>
              </w:rPr>
            </w:pPr>
          </w:p>
        </w:tc>
        <w:tc>
          <w:tcPr>
            <w:tcW w:w="4680" w:type="dxa"/>
            <w:gridSpan w:val="6"/>
            <w:vMerge/>
            <w:tcBorders>
              <w:right w:val="single" w:sz="8" w:space="0" w:color="auto"/>
            </w:tcBorders>
            <w:vAlign w:val="bottom"/>
          </w:tcPr>
          <w:p w:rsidR="00BB7AF1" w:rsidRDefault="00BB7AF1">
            <w:pPr>
              <w:rPr>
                <w:sz w:val="17"/>
                <w:szCs w:val="17"/>
              </w:rPr>
            </w:pPr>
          </w:p>
        </w:tc>
        <w:tc>
          <w:tcPr>
            <w:tcW w:w="360" w:type="dxa"/>
            <w:vAlign w:val="bottom"/>
          </w:tcPr>
          <w:p w:rsidR="00BB7AF1" w:rsidRDefault="00BB7AF1">
            <w:pPr>
              <w:rPr>
                <w:sz w:val="1"/>
                <w:szCs w:val="1"/>
              </w:rPr>
            </w:pPr>
          </w:p>
        </w:tc>
      </w:tr>
      <w:tr w:rsidR="00BB7AF1">
        <w:trPr>
          <w:trHeight w:val="20"/>
        </w:trPr>
        <w:tc>
          <w:tcPr>
            <w:tcW w:w="920" w:type="dxa"/>
            <w:tcBorders>
              <w:left w:val="single" w:sz="8" w:space="0" w:color="auto"/>
            </w:tcBorders>
            <w:vAlign w:val="bottom"/>
          </w:tcPr>
          <w:p w:rsidR="00BB7AF1" w:rsidRDefault="00BB7AF1">
            <w:pPr>
              <w:spacing w:line="20" w:lineRule="exact"/>
              <w:rPr>
                <w:sz w:val="1"/>
                <w:szCs w:val="1"/>
              </w:rPr>
            </w:pPr>
          </w:p>
        </w:tc>
        <w:tc>
          <w:tcPr>
            <w:tcW w:w="1120" w:type="dxa"/>
            <w:tcBorders>
              <w:right w:val="single" w:sz="8" w:space="0" w:color="auto"/>
            </w:tcBorders>
            <w:vAlign w:val="bottom"/>
          </w:tcPr>
          <w:p w:rsidR="00BB7AF1" w:rsidRDefault="00BB7AF1">
            <w:pPr>
              <w:spacing w:line="20" w:lineRule="exact"/>
              <w:rPr>
                <w:sz w:val="1"/>
                <w:szCs w:val="1"/>
              </w:rPr>
            </w:pPr>
          </w:p>
        </w:tc>
        <w:tc>
          <w:tcPr>
            <w:tcW w:w="2480" w:type="dxa"/>
            <w:tcBorders>
              <w:right w:val="single" w:sz="8" w:space="0" w:color="auto"/>
            </w:tcBorders>
            <w:vAlign w:val="bottom"/>
          </w:tcPr>
          <w:p w:rsidR="00BB7AF1" w:rsidRDefault="00BB7AF1">
            <w:pPr>
              <w:spacing w:line="20" w:lineRule="exact"/>
              <w:rPr>
                <w:sz w:val="1"/>
                <w:szCs w:val="1"/>
              </w:rPr>
            </w:pPr>
          </w:p>
        </w:tc>
        <w:tc>
          <w:tcPr>
            <w:tcW w:w="4680" w:type="dxa"/>
            <w:gridSpan w:val="6"/>
            <w:vMerge/>
            <w:tcBorders>
              <w:right w:val="single" w:sz="8" w:space="0" w:color="auto"/>
            </w:tcBorders>
            <w:vAlign w:val="bottom"/>
          </w:tcPr>
          <w:p w:rsidR="00BB7AF1" w:rsidRDefault="00BB7AF1">
            <w:pPr>
              <w:spacing w:line="20" w:lineRule="exact"/>
              <w:rPr>
                <w:sz w:val="1"/>
                <w:szCs w:val="1"/>
              </w:rPr>
            </w:pPr>
          </w:p>
        </w:tc>
        <w:tc>
          <w:tcPr>
            <w:tcW w:w="360" w:type="dxa"/>
            <w:vAlign w:val="bottom"/>
          </w:tcPr>
          <w:p w:rsidR="00BB7AF1" w:rsidRDefault="00BB7AF1">
            <w:pPr>
              <w:spacing w:line="20" w:lineRule="exact"/>
              <w:rPr>
                <w:sz w:val="1"/>
                <w:szCs w:val="1"/>
              </w:rPr>
            </w:pPr>
          </w:p>
        </w:tc>
      </w:tr>
      <w:tr w:rsidR="00BB7AF1">
        <w:trPr>
          <w:trHeight w:val="45"/>
        </w:trPr>
        <w:tc>
          <w:tcPr>
            <w:tcW w:w="2040" w:type="dxa"/>
            <w:gridSpan w:val="2"/>
            <w:tcBorders>
              <w:left w:val="single" w:sz="8" w:space="0" w:color="auto"/>
              <w:bottom w:val="single" w:sz="8" w:space="0" w:color="auto"/>
              <w:right w:val="single" w:sz="8" w:space="0" w:color="auto"/>
            </w:tcBorders>
            <w:vAlign w:val="bottom"/>
          </w:tcPr>
          <w:p w:rsidR="00BB7AF1" w:rsidRDefault="00BB7AF1">
            <w:pPr>
              <w:rPr>
                <w:sz w:val="3"/>
                <w:szCs w:val="3"/>
              </w:rPr>
            </w:pPr>
          </w:p>
        </w:tc>
        <w:tc>
          <w:tcPr>
            <w:tcW w:w="2480" w:type="dxa"/>
            <w:tcBorders>
              <w:bottom w:val="single" w:sz="8" w:space="0" w:color="auto"/>
              <w:right w:val="single" w:sz="8" w:space="0" w:color="auto"/>
            </w:tcBorders>
            <w:vAlign w:val="bottom"/>
          </w:tcPr>
          <w:p w:rsidR="00BB7AF1" w:rsidRDefault="00BB7AF1">
            <w:pPr>
              <w:rPr>
                <w:sz w:val="3"/>
                <w:szCs w:val="3"/>
              </w:rPr>
            </w:pPr>
          </w:p>
        </w:tc>
        <w:tc>
          <w:tcPr>
            <w:tcW w:w="4680" w:type="dxa"/>
            <w:gridSpan w:val="6"/>
            <w:vMerge/>
            <w:tcBorders>
              <w:bottom w:val="single" w:sz="8" w:space="0" w:color="auto"/>
              <w:right w:val="single" w:sz="8" w:space="0" w:color="auto"/>
            </w:tcBorders>
            <w:vAlign w:val="bottom"/>
          </w:tcPr>
          <w:p w:rsidR="00BB7AF1" w:rsidRDefault="00BB7AF1">
            <w:pPr>
              <w:rPr>
                <w:sz w:val="3"/>
                <w:szCs w:val="3"/>
              </w:rPr>
            </w:pPr>
          </w:p>
        </w:tc>
        <w:tc>
          <w:tcPr>
            <w:tcW w:w="360" w:type="dxa"/>
            <w:vAlign w:val="bottom"/>
          </w:tcPr>
          <w:p w:rsidR="00BB7AF1" w:rsidRDefault="00BB7AF1">
            <w:pPr>
              <w:rPr>
                <w:sz w:val="1"/>
                <w:szCs w:val="1"/>
              </w:rPr>
            </w:pPr>
          </w:p>
        </w:tc>
      </w:tr>
      <w:tr w:rsidR="00BB7AF1">
        <w:trPr>
          <w:trHeight w:val="391"/>
        </w:trPr>
        <w:tc>
          <w:tcPr>
            <w:tcW w:w="2040" w:type="dxa"/>
            <w:gridSpan w:val="2"/>
            <w:vMerge w:val="restart"/>
            <w:tcBorders>
              <w:left w:val="single" w:sz="8" w:space="0" w:color="auto"/>
              <w:right w:val="single" w:sz="8" w:space="0" w:color="auto"/>
            </w:tcBorders>
            <w:vAlign w:val="bottom"/>
          </w:tcPr>
          <w:p w:rsidR="00BB7AF1" w:rsidRDefault="00C263A9">
            <w:pPr>
              <w:jc w:val="center"/>
              <w:rPr>
                <w:b/>
                <w:bCs/>
                <w:sz w:val="20"/>
              </w:rPr>
            </w:pPr>
            <w:r>
              <w:rPr>
                <w:rFonts w:eastAsia="Times New Roman"/>
                <w:b/>
                <w:bCs/>
                <w:w w:val="99"/>
                <w:szCs w:val="21"/>
              </w:rPr>
              <w:t>2.2.</w:t>
            </w:r>
            <w:r>
              <w:rPr>
                <w:rFonts w:hint="eastAsia"/>
                <w:b/>
                <w:bCs/>
                <w:w w:val="99"/>
                <w:szCs w:val="21"/>
              </w:rPr>
              <w:t>1</w:t>
            </w:r>
          </w:p>
        </w:tc>
        <w:tc>
          <w:tcPr>
            <w:tcW w:w="2480" w:type="dxa"/>
            <w:tcBorders>
              <w:right w:val="single" w:sz="8" w:space="0" w:color="auto"/>
            </w:tcBorders>
            <w:vAlign w:val="bottom"/>
          </w:tcPr>
          <w:p w:rsidR="00BB7AF1" w:rsidRDefault="00C263A9">
            <w:pPr>
              <w:spacing w:line="240" w:lineRule="exact"/>
              <w:jc w:val="center"/>
              <w:rPr>
                <w:b/>
                <w:bCs/>
                <w:sz w:val="20"/>
              </w:rPr>
            </w:pPr>
            <w:r>
              <w:rPr>
                <w:rFonts w:ascii="宋体" w:hAnsi="宋体" w:cs="宋体" w:hint="eastAsia"/>
                <w:szCs w:val="21"/>
              </w:rPr>
              <w:t>投标报价20分</w:t>
            </w:r>
          </w:p>
        </w:tc>
        <w:tc>
          <w:tcPr>
            <w:tcW w:w="4680" w:type="dxa"/>
            <w:gridSpan w:val="6"/>
            <w:vMerge w:val="restart"/>
            <w:tcBorders>
              <w:right w:val="single" w:sz="8" w:space="0" w:color="auto"/>
            </w:tcBorders>
            <w:vAlign w:val="bottom"/>
          </w:tcPr>
          <w:p w:rsidR="00BB7AF1" w:rsidRDefault="00C263A9">
            <w:pPr>
              <w:spacing w:line="3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评标基准价的确定：评标基准价D=α×E+β×F</w:t>
            </w:r>
          </w:p>
          <w:p w:rsidR="00BB7AF1" w:rsidRDefault="00C263A9">
            <w:pPr>
              <w:spacing w:line="3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其中：E-招标控制价；</w:t>
            </w:r>
          </w:p>
          <w:p w:rsidR="00BB7AF1" w:rsidRDefault="00C263A9">
            <w:pPr>
              <w:spacing w:line="3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F-投标报价算术平均值。其计算方法为：当有效投标人不超过5家（含5家）时，取所有有效投标报价的算术平均值作为F值；当有效投标人在6-10家（含10家）时，去掉一个最高报价和一个最低报价后的算术平均值作为F值；当有效投标人在10家以上时，去掉两个最高报价和两个最低报价后的算术平均值作为F值。</w:t>
            </w:r>
          </w:p>
          <w:p w:rsidR="00BB7AF1" w:rsidRDefault="00C263A9">
            <w:pPr>
              <w:spacing w:line="3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有效投标人的投标报价为不高于E值，且通过初步评审的投标人报价。</w:t>
            </w:r>
          </w:p>
          <w:p w:rsidR="00BB7AF1" w:rsidRDefault="00C263A9">
            <w:pPr>
              <w:spacing w:line="3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α-为E值的权重系数，α取值在0.40-0.70之间抽取（开标时，在0.40、0.45、0.50、0.55、0.60、0.65、0.70七个数值中由招标人和投标人代表现场</w:t>
            </w:r>
            <w:r>
              <w:rPr>
                <w:rFonts w:asciiTheme="minorEastAsia" w:eastAsiaTheme="minorEastAsia" w:hAnsiTheme="minorEastAsia" w:cstheme="minorEastAsia" w:hint="eastAsia"/>
                <w:szCs w:val="21"/>
              </w:rPr>
              <w:lastRenderedPageBreak/>
              <w:t>随机抽取）。</w:t>
            </w:r>
          </w:p>
          <w:p w:rsidR="00BB7AF1" w:rsidRDefault="00C263A9">
            <w:pPr>
              <w:spacing w:line="3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β-为F值的权重系数，β=1-α</w:t>
            </w:r>
          </w:p>
          <w:p w:rsidR="00BB7AF1" w:rsidRDefault="00C263A9">
            <w:pPr>
              <w:spacing w:line="3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各有效投标报价在评标基准价±1%以内的得满分20分，每低于评标基准价1%的扣0.5分（不足1%按1%计）；每高于评标基准价1%的扣1分（不足1%按1%计），扣完为止。</w:t>
            </w:r>
          </w:p>
          <w:p w:rsidR="00BB7AF1" w:rsidRDefault="00C263A9">
            <w:pPr>
              <w:jc w:val="center"/>
              <w:rPr>
                <w:b/>
                <w:bCs/>
                <w:sz w:val="24"/>
                <w:szCs w:val="24"/>
              </w:rPr>
            </w:pPr>
            <w:r>
              <w:rPr>
                <w:rFonts w:asciiTheme="minorEastAsia" w:eastAsiaTheme="minorEastAsia" w:hAnsiTheme="minorEastAsia" w:cstheme="minorEastAsia" w:hint="eastAsia"/>
                <w:szCs w:val="21"/>
              </w:rPr>
              <w:t>投标报价低于财政评审报价80%的，作废标处理。</w:t>
            </w:r>
          </w:p>
        </w:tc>
        <w:tc>
          <w:tcPr>
            <w:tcW w:w="360" w:type="dxa"/>
            <w:vAlign w:val="bottom"/>
          </w:tcPr>
          <w:p w:rsidR="00BB7AF1" w:rsidRDefault="00BB7AF1">
            <w:pPr>
              <w:rPr>
                <w:b/>
                <w:bCs/>
                <w:sz w:val="1"/>
                <w:szCs w:val="1"/>
              </w:rPr>
            </w:pPr>
          </w:p>
        </w:tc>
      </w:tr>
      <w:tr w:rsidR="00BB7AF1">
        <w:trPr>
          <w:trHeight w:val="42"/>
        </w:trPr>
        <w:tc>
          <w:tcPr>
            <w:tcW w:w="2040" w:type="dxa"/>
            <w:gridSpan w:val="2"/>
            <w:vMerge/>
            <w:tcBorders>
              <w:left w:val="single" w:sz="8" w:space="0" w:color="auto"/>
              <w:right w:val="single" w:sz="8" w:space="0" w:color="auto"/>
            </w:tcBorders>
            <w:vAlign w:val="bottom"/>
          </w:tcPr>
          <w:p w:rsidR="00BB7AF1" w:rsidRDefault="00BB7AF1">
            <w:pPr>
              <w:rPr>
                <w:b/>
                <w:bCs/>
                <w:sz w:val="3"/>
                <w:szCs w:val="3"/>
              </w:rPr>
            </w:pPr>
          </w:p>
        </w:tc>
        <w:tc>
          <w:tcPr>
            <w:tcW w:w="2480" w:type="dxa"/>
            <w:vMerge w:val="restart"/>
            <w:tcBorders>
              <w:right w:val="single" w:sz="8" w:space="0" w:color="auto"/>
            </w:tcBorders>
            <w:vAlign w:val="bottom"/>
          </w:tcPr>
          <w:p w:rsidR="00BB7AF1" w:rsidRDefault="00BB7AF1">
            <w:pPr>
              <w:spacing w:line="340" w:lineRule="exact"/>
              <w:rPr>
                <w:b/>
                <w:bCs/>
                <w:sz w:val="6"/>
                <w:szCs w:val="6"/>
              </w:rPr>
            </w:pPr>
          </w:p>
          <w:p w:rsidR="00BB7AF1" w:rsidRDefault="00BB7AF1">
            <w:pPr>
              <w:pStyle w:val="a0"/>
              <w:spacing w:line="340" w:lineRule="exact"/>
              <w:ind w:firstLine="341"/>
              <w:rPr>
                <w:b/>
                <w:bCs/>
              </w:rPr>
            </w:pPr>
          </w:p>
        </w:tc>
        <w:tc>
          <w:tcPr>
            <w:tcW w:w="4680" w:type="dxa"/>
            <w:gridSpan w:val="6"/>
            <w:vMerge/>
            <w:tcBorders>
              <w:right w:val="single" w:sz="8" w:space="0" w:color="auto"/>
            </w:tcBorders>
            <w:vAlign w:val="bottom"/>
          </w:tcPr>
          <w:p w:rsidR="00BB7AF1" w:rsidRDefault="00BB7AF1">
            <w:pPr>
              <w:rPr>
                <w:b/>
                <w:bCs/>
                <w:sz w:val="3"/>
                <w:szCs w:val="3"/>
              </w:rPr>
            </w:pPr>
          </w:p>
        </w:tc>
        <w:tc>
          <w:tcPr>
            <w:tcW w:w="360" w:type="dxa"/>
            <w:vAlign w:val="bottom"/>
          </w:tcPr>
          <w:p w:rsidR="00BB7AF1" w:rsidRDefault="00BB7AF1">
            <w:pPr>
              <w:rPr>
                <w:b/>
                <w:bCs/>
                <w:sz w:val="1"/>
                <w:szCs w:val="1"/>
              </w:rPr>
            </w:pPr>
          </w:p>
        </w:tc>
      </w:tr>
      <w:tr w:rsidR="00BB7AF1">
        <w:trPr>
          <w:trHeight w:val="382"/>
        </w:trPr>
        <w:tc>
          <w:tcPr>
            <w:tcW w:w="2040" w:type="dxa"/>
            <w:gridSpan w:val="2"/>
            <w:vMerge/>
            <w:tcBorders>
              <w:left w:val="single" w:sz="8" w:space="0" w:color="auto"/>
              <w:right w:val="single" w:sz="8" w:space="0" w:color="auto"/>
            </w:tcBorders>
            <w:vAlign w:val="bottom"/>
          </w:tcPr>
          <w:p w:rsidR="00BB7AF1" w:rsidRDefault="00BB7AF1">
            <w:pPr>
              <w:rPr>
                <w:b/>
                <w:bCs/>
                <w:sz w:val="24"/>
                <w:szCs w:val="24"/>
              </w:rPr>
            </w:pPr>
          </w:p>
        </w:tc>
        <w:tc>
          <w:tcPr>
            <w:tcW w:w="2480" w:type="dxa"/>
            <w:vMerge/>
            <w:tcBorders>
              <w:right w:val="single" w:sz="8" w:space="0" w:color="auto"/>
            </w:tcBorders>
            <w:vAlign w:val="bottom"/>
          </w:tcPr>
          <w:p w:rsidR="00BB7AF1" w:rsidRDefault="00BB7AF1">
            <w:pPr>
              <w:spacing w:line="240" w:lineRule="exact"/>
              <w:jc w:val="center"/>
              <w:rPr>
                <w:b/>
                <w:bCs/>
                <w:sz w:val="20"/>
              </w:rPr>
            </w:pPr>
          </w:p>
        </w:tc>
        <w:tc>
          <w:tcPr>
            <w:tcW w:w="4680" w:type="dxa"/>
            <w:gridSpan w:val="6"/>
            <w:vMerge/>
            <w:tcBorders>
              <w:right w:val="single" w:sz="8" w:space="0" w:color="auto"/>
            </w:tcBorders>
            <w:vAlign w:val="center"/>
          </w:tcPr>
          <w:p w:rsidR="00BB7AF1" w:rsidRDefault="00BB7AF1">
            <w:pPr>
              <w:jc w:val="center"/>
              <w:rPr>
                <w:b/>
                <w:bCs/>
                <w:sz w:val="24"/>
                <w:szCs w:val="24"/>
              </w:rPr>
            </w:pPr>
          </w:p>
        </w:tc>
        <w:tc>
          <w:tcPr>
            <w:tcW w:w="360" w:type="dxa"/>
            <w:vAlign w:val="bottom"/>
          </w:tcPr>
          <w:p w:rsidR="00BB7AF1" w:rsidRDefault="00BB7AF1">
            <w:pPr>
              <w:rPr>
                <w:b/>
                <w:bCs/>
                <w:sz w:val="1"/>
                <w:szCs w:val="1"/>
              </w:rPr>
            </w:pPr>
          </w:p>
        </w:tc>
      </w:tr>
      <w:tr w:rsidR="00BB7AF1">
        <w:trPr>
          <w:trHeight w:val="237"/>
        </w:trPr>
        <w:tc>
          <w:tcPr>
            <w:tcW w:w="2040" w:type="dxa"/>
            <w:gridSpan w:val="2"/>
            <w:tcBorders>
              <w:left w:val="single" w:sz="8" w:space="0" w:color="auto"/>
              <w:right w:val="single" w:sz="8" w:space="0" w:color="auto"/>
            </w:tcBorders>
            <w:vAlign w:val="bottom"/>
          </w:tcPr>
          <w:p w:rsidR="00BB7AF1" w:rsidRDefault="00BB7AF1">
            <w:pPr>
              <w:spacing w:line="237" w:lineRule="exact"/>
              <w:jc w:val="center"/>
              <w:rPr>
                <w:b/>
                <w:bCs/>
                <w:sz w:val="20"/>
              </w:rPr>
            </w:pPr>
          </w:p>
        </w:tc>
        <w:tc>
          <w:tcPr>
            <w:tcW w:w="2480" w:type="dxa"/>
            <w:vMerge/>
            <w:tcBorders>
              <w:right w:val="single" w:sz="8" w:space="0" w:color="auto"/>
            </w:tcBorders>
            <w:vAlign w:val="bottom"/>
          </w:tcPr>
          <w:p w:rsidR="00BB7AF1" w:rsidRDefault="00BB7AF1">
            <w:pPr>
              <w:spacing w:line="240" w:lineRule="exact"/>
              <w:jc w:val="center"/>
              <w:rPr>
                <w:b/>
                <w:bCs/>
                <w:sz w:val="20"/>
              </w:rPr>
            </w:pPr>
          </w:p>
        </w:tc>
        <w:tc>
          <w:tcPr>
            <w:tcW w:w="4680" w:type="dxa"/>
            <w:gridSpan w:val="6"/>
            <w:vMerge/>
            <w:tcBorders>
              <w:right w:val="single" w:sz="8" w:space="0" w:color="auto"/>
            </w:tcBorders>
            <w:vAlign w:val="bottom"/>
          </w:tcPr>
          <w:p w:rsidR="00BB7AF1" w:rsidRDefault="00BB7AF1">
            <w:pPr>
              <w:rPr>
                <w:b/>
                <w:bCs/>
                <w:sz w:val="20"/>
              </w:rPr>
            </w:pPr>
          </w:p>
        </w:tc>
        <w:tc>
          <w:tcPr>
            <w:tcW w:w="360" w:type="dxa"/>
            <w:vAlign w:val="bottom"/>
          </w:tcPr>
          <w:p w:rsidR="00BB7AF1" w:rsidRDefault="00BB7AF1">
            <w:pPr>
              <w:rPr>
                <w:b/>
                <w:bCs/>
                <w:sz w:val="1"/>
                <w:szCs w:val="1"/>
              </w:rPr>
            </w:pPr>
          </w:p>
        </w:tc>
      </w:tr>
      <w:tr w:rsidR="00BB7AF1">
        <w:trPr>
          <w:trHeight w:val="202"/>
        </w:trPr>
        <w:tc>
          <w:tcPr>
            <w:tcW w:w="920" w:type="dxa"/>
            <w:tcBorders>
              <w:left w:val="single" w:sz="8" w:space="0" w:color="auto"/>
            </w:tcBorders>
            <w:vAlign w:val="bottom"/>
          </w:tcPr>
          <w:p w:rsidR="00BB7AF1" w:rsidRDefault="00BB7AF1">
            <w:pPr>
              <w:rPr>
                <w:b/>
                <w:bCs/>
                <w:sz w:val="17"/>
                <w:szCs w:val="17"/>
              </w:rPr>
            </w:pPr>
          </w:p>
        </w:tc>
        <w:tc>
          <w:tcPr>
            <w:tcW w:w="1120" w:type="dxa"/>
            <w:tcBorders>
              <w:right w:val="single" w:sz="8" w:space="0" w:color="auto"/>
            </w:tcBorders>
            <w:vAlign w:val="bottom"/>
          </w:tcPr>
          <w:p w:rsidR="00BB7AF1" w:rsidRDefault="00BB7AF1">
            <w:pPr>
              <w:rPr>
                <w:b/>
                <w:bCs/>
                <w:sz w:val="17"/>
                <w:szCs w:val="17"/>
              </w:rPr>
            </w:pPr>
          </w:p>
        </w:tc>
        <w:tc>
          <w:tcPr>
            <w:tcW w:w="2480" w:type="dxa"/>
            <w:vMerge/>
            <w:tcBorders>
              <w:right w:val="single" w:sz="8" w:space="0" w:color="auto"/>
            </w:tcBorders>
            <w:vAlign w:val="bottom"/>
          </w:tcPr>
          <w:p w:rsidR="00BB7AF1" w:rsidRDefault="00BB7AF1">
            <w:pPr>
              <w:rPr>
                <w:b/>
                <w:bCs/>
                <w:sz w:val="17"/>
                <w:szCs w:val="17"/>
              </w:rPr>
            </w:pPr>
          </w:p>
        </w:tc>
        <w:tc>
          <w:tcPr>
            <w:tcW w:w="4680" w:type="dxa"/>
            <w:gridSpan w:val="6"/>
            <w:vMerge/>
            <w:tcBorders>
              <w:right w:val="single" w:sz="8" w:space="0" w:color="auto"/>
            </w:tcBorders>
            <w:vAlign w:val="bottom"/>
          </w:tcPr>
          <w:p w:rsidR="00BB7AF1" w:rsidRDefault="00BB7AF1">
            <w:pPr>
              <w:rPr>
                <w:b/>
                <w:bCs/>
                <w:sz w:val="17"/>
                <w:szCs w:val="17"/>
              </w:rPr>
            </w:pPr>
          </w:p>
        </w:tc>
        <w:tc>
          <w:tcPr>
            <w:tcW w:w="360" w:type="dxa"/>
            <w:vAlign w:val="bottom"/>
          </w:tcPr>
          <w:p w:rsidR="00BB7AF1" w:rsidRDefault="00BB7AF1">
            <w:pPr>
              <w:rPr>
                <w:b/>
                <w:bCs/>
                <w:sz w:val="1"/>
                <w:szCs w:val="1"/>
              </w:rPr>
            </w:pPr>
          </w:p>
        </w:tc>
      </w:tr>
      <w:tr w:rsidR="00BB7AF1">
        <w:trPr>
          <w:trHeight w:val="2977"/>
        </w:trPr>
        <w:tc>
          <w:tcPr>
            <w:tcW w:w="920" w:type="dxa"/>
            <w:tcBorders>
              <w:left w:val="single" w:sz="8" w:space="0" w:color="auto"/>
              <w:bottom w:val="single" w:sz="8" w:space="0" w:color="auto"/>
            </w:tcBorders>
            <w:vAlign w:val="bottom"/>
          </w:tcPr>
          <w:p w:rsidR="00BB7AF1" w:rsidRDefault="00BB7AF1">
            <w:pPr>
              <w:spacing w:line="340" w:lineRule="exact"/>
              <w:rPr>
                <w:b/>
                <w:bCs/>
                <w:sz w:val="6"/>
                <w:szCs w:val="6"/>
              </w:rPr>
            </w:pPr>
          </w:p>
        </w:tc>
        <w:tc>
          <w:tcPr>
            <w:tcW w:w="1120" w:type="dxa"/>
            <w:tcBorders>
              <w:bottom w:val="single" w:sz="8" w:space="0" w:color="auto"/>
              <w:right w:val="single" w:sz="8" w:space="0" w:color="auto"/>
            </w:tcBorders>
            <w:vAlign w:val="bottom"/>
          </w:tcPr>
          <w:p w:rsidR="00BB7AF1" w:rsidRDefault="00BB7AF1">
            <w:pPr>
              <w:pStyle w:val="a0"/>
              <w:spacing w:line="340" w:lineRule="exact"/>
              <w:ind w:firstLineChars="0" w:firstLine="0"/>
              <w:rPr>
                <w:b/>
                <w:bCs/>
              </w:rPr>
            </w:pPr>
          </w:p>
        </w:tc>
        <w:tc>
          <w:tcPr>
            <w:tcW w:w="2480" w:type="dxa"/>
            <w:vMerge/>
            <w:tcBorders>
              <w:bottom w:val="single" w:sz="8" w:space="0" w:color="auto"/>
              <w:right w:val="single" w:sz="8" w:space="0" w:color="auto"/>
            </w:tcBorders>
            <w:vAlign w:val="bottom"/>
          </w:tcPr>
          <w:p w:rsidR="00BB7AF1" w:rsidRDefault="00BB7AF1">
            <w:pPr>
              <w:pStyle w:val="a0"/>
              <w:spacing w:line="340" w:lineRule="exact"/>
              <w:ind w:firstLine="341"/>
              <w:rPr>
                <w:b/>
                <w:bCs/>
              </w:rPr>
            </w:pPr>
          </w:p>
        </w:tc>
        <w:tc>
          <w:tcPr>
            <w:tcW w:w="4680" w:type="dxa"/>
            <w:gridSpan w:val="6"/>
            <w:vMerge/>
            <w:tcBorders>
              <w:bottom w:val="single" w:sz="8" w:space="0" w:color="auto"/>
              <w:right w:val="single" w:sz="8" w:space="0" w:color="auto"/>
            </w:tcBorders>
            <w:vAlign w:val="bottom"/>
          </w:tcPr>
          <w:p w:rsidR="00BB7AF1" w:rsidRDefault="00BB7AF1">
            <w:pPr>
              <w:spacing w:line="340" w:lineRule="exact"/>
              <w:rPr>
                <w:b/>
                <w:bCs/>
                <w:sz w:val="6"/>
                <w:szCs w:val="6"/>
              </w:rPr>
            </w:pPr>
          </w:p>
        </w:tc>
        <w:tc>
          <w:tcPr>
            <w:tcW w:w="360" w:type="dxa"/>
            <w:vAlign w:val="bottom"/>
          </w:tcPr>
          <w:p w:rsidR="00BB7AF1" w:rsidRDefault="00BB7AF1">
            <w:pPr>
              <w:spacing w:line="340" w:lineRule="exact"/>
              <w:rPr>
                <w:b/>
                <w:bCs/>
                <w:sz w:val="1"/>
                <w:szCs w:val="1"/>
              </w:rPr>
            </w:pPr>
          </w:p>
        </w:tc>
      </w:tr>
    </w:tbl>
    <w:p w:rsidR="00BB7AF1" w:rsidRDefault="00BB7AF1">
      <w:pPr>
        <w:adjustRightInd w:val="0"/>
        <w:snapToGrid w:val="0"/>
        <w:spacing w:line="340" w:lineRule="exact"/>
      </w:pPr>
      <w:bookmarkStart w:id="20" w:name="page43"/>
      <w:bookmarkEnd w:id="20"/>
    </w:p>
    <w:p w:rsidR="00BB7AF1" w:rsidRDefault="00BB7AF1">
      <w:pPr>
        <w:adjustRightInd w:val="0"/>
        <w:snapToGrid w:val="0"/>
        <w:spacing w:line="400" w:lineRule="exact"/>
      </w:pPr>
    </w:p>
    <w:tbl>
      <w:tblPr>
        <w:tblStyle w:val="af4"/>
        <w:tblpPr w:leftFromText="180" w:rightFromText="180" w:vertAnchor="text" w:tblpX="454" w:tblpY="29"/>
        <w:tblOverlap w:val="never"/>
        <w:tblW w:w="9240" w:type="dxa"/>
        <w:tblLayout w:type="fixed"/>
        <w:tblLook w:val="04A0"/>
      </w:tblPr>
      <w:tblGrid>
        <w:gridCol w:w="1215"/>
        <w:gridCol w:w="1230"/>
        <w:gridCol w:w="1493"/>
        <w:gridCol w:w="570"/>
        <w:gridCol w:w="4732"/>
      </w:tblGrid>
      <w:tr w:rsidR="00BB7AF1">
        <w:trPr>
          <w:trHeight w:val="459"/>
        </w:trPr>
        <w:tc>
          <w:tcPr>
            <w:tcW w:w="2445" w:type="dxa"/>
            <w:gridSpan w:val="2"/>
            <w:vAlign w:val="center"/>
          </w:tcPr>
          <w:p w:rsidR="00BB7AF1" w:rsidRDefault="00C263A9">
            <w:pPr>
              <w:widowControl/>
              <w:tabs>
                <w:tab w:val="left" w:pos="760"/>
              </w:tabs>
              <w:spacing w:line="390" w:lineRule="exact"/>
              <w:jc w:val="center"/>
              <w:rPr>
                <w:rFonts w:ascii="黑体" w:eastAsia="黑体" w:hAnsi="黑体" w:cs="黑体"/>
                <w:b/>
                <w:bCs/>
                <w:sz w:val="32"/>
                <w:szCs w:val="32"/>
              </w:rPr>
            </w:pPr>
            <w:bookmarkStart w:id="21" w:name="page44"/>
            <w:bookmarkEnd w:id="21"/>
            <w:r>
              <w:rPr>
                <w:rFonts w:ascii="黑体" w:eastAsia="黑体" w:hAnsi="黑体" w:cs="黑体" w:hint="eastAsia"/>
                <w:b/>
                <w:bCs/>
                <w:sz w:val="32"/>
                <w:szCs w:val="32"/>
              </w:rPr>
              <w:t>条款号</w:t>
            </w:r>
          </w:p>
        </w:tc>
        <w:tc>
          <w:tcPr>
            <w:tcW w:w="1493" w:type="dxa"/>
            <w:vAlign w:val="center"/>
          </w:tcPr>
          <w:p w:rsidR="00BB7AF1" w:rsidRDefault="00C263A9">
            <w:pPr>
              <w:widowControl/>
              <w:tabs>
                <w:tab w:val="left" w:pos="760"/>
              </w:tabs>
              <w:spacing w:line="390" w:lineRule="exact"/>
              <w:jc w:val="center"/>
              <w:rPr>
                <w:rFonts w:ascii="黑体" w:eastAsia="黑体" w:hAnsi="黑体" w:cs="黑体"/>
                <w:b/>
                <w:bCs/>
                <w:sz w:val="32"/>
                <w:szCs w:val="32"/>
              </w:rPr>
            </w:pPr>
            <w:r>
              <w:rPr>
                <w:rFonts w:ascii="黑体" w:eastAsia="黑体" w:hAnsi="黑体" w:cs="黑体" w:hint="eastAsia"/>
                <w:b/>
                <w:bCs/>
                <w:sz w:val="32"/>
                <w:szCs w:val="32"/>
              </w:rPr>
              <w:t>评分因素</w:t>
            </w:r>
          </w:p>
        </w:tc>
        <w:tc>
          <w:tcPr>
            <w:tcW w:w="5302" w:type="dxa"/>
            <w:gridSpan w:val="2"/>
            <w:vAlign w:val="center"/>
          </w:tcPr>
          <w:p w:rsidR="00BB7AF1" w:rsidRDefault="00C263A9">
            <w:pPr>
              <w:widowControl/>
              <w:tabs>
                <w:tab w:val="left" w:pos="760"/>
              </w:tabs>
              <w:spacing w:line="390" w:lineRule="exact"/>
              <w:jc w:val="center"/>
              <w:rPr>
                <w:rFonts w:ascii="黑体" w:eastAsia="黑体" w:hAnsi="黑体" w:cs="黑体"/>
                <w:b/>
                <w:bCs/>
                <w:sz w:val="32"/>
                <w:szCs w:val="32"/>
              </w:rPr>
            </w:pPr>
            <w:r>
              <w:rPr>
                <w:rFonts w:ascii="黑体" w:eastAsia="黑体" w:hAnsi="黑体" w:cs="黑体" w:hint="eastAsia"/>
                <w:b/>
                <w:bCs/>
                <w:sz w:val="32"/>
                <w:szCs w:val="32"/>
              </w:rPr>
              <w:t>评分标准</w:t>
            </w:r>
          </w:p>
        </w:tc>
      </w:tr>
      <w:tr w:rsidR="00BB7AF1">
        <w:trPr>
          <w:trHeight w:val="470"/>
        </w:trPr>
        <w:tc>
          <w:tcPr>
            <w:tcW w:w="1215" w:type="dxa"/>
            <w:vMerge w:val="restart"/>
            <w:vAlign w:val="center"/>
          </w:tcPr>
          <w:p w:rsidR="00BB7AF1" w:rsidRDefault="00C263A9">
            <w:pPr>
              <w:widowControl/>
              <w:tabs>
                <w:tab w:val="left" w:pos="760"/>
              </w:tabs>
              <w:spacing w:line="390" w:lineRule="exact"/>
              <w:jc w:val="center"/>
              <w:rPr>
                <w:rFonts w:ascii="黑体" w:eastAsia="黑体" w:hAnsi="黑体" w:cs="黑体"/>
                <w:b/>
                <w:bCs/>
                <w:sz w:val="32"/>
                <w:szCs w:val="32"/>
              </w:rPr>
            </w:pPr>
            <w:r>
              <w:rPr>
                <w:rFonts w:hint="eastAsia"/>
                <w:szCs w:val="22"/>
              </w:rPr>
              <w:t>2.2.2</w:t>
            </w:r>
          </w:p>
        </w:tc>
        <w:tc>
          <w:tcPr>
            <w:tcW w:w="1230" w:type="dxa"/>
            <w:vMerge w:val="restart"/>
            <w:vAlign w:val="center"/>
          </w:tcPr>
          <w:p w:rsidR="00BB7AF1" w:rsidRDefault="00C263A9">
            <w:pPr>
              <w:widowControl/>
              <w:tabs>
                <w:tab w:val="left" w:pos="760"/>
              </w:tabs>
              <w:spacing w:line="390" w:lineRule="exact"/>
              <w:jc w:val="center"/>
            </w:pPr>
            <w:r>
              <w:rPr>
                <w:rFonts w:hint="eastAsia"/>
              </w:rPr>
              <w:t>资信业绩评分标准</w:t>
            </w:r>
          </w:p>
          <w:p w:rsidR="00BB7AF1" w:rsidRDefault="00C263A9">
            <w:pPr>
              <w:pStyle w:val="a0"/>
              <w:ind w:firstLine="210"/>
              <w:jc w:val="center"/>
            </w:pPr>
            <w:r>
              <w:rPr>
                <w:rFonts w:ascii="Times New Roman" w:hint="eastAsia"/>
                <w:kern w:val="2"/>
                <w:sz w:val="21"/>
                <w:szCs w:val="22"/>
              </w:rPr>
              <w:t>55</w:t>
            </w:r>
            <w:r>
              <w:rPr>
                <w:rFonts w:ascii="Times New Roman" w:hint="eastAsia"/>
                <w:kern w:val="2"/>
                <w:sz w:val="21"/>
                <w:szCs w:val="22"/>
              </w:rPr>
              <w:t>分</w:t>
            </w:r>
          </w:p>
        </w:tc>
        <w:tc>
          <w:tcPr>
            <w:tcW w:w="1493" w:type="dxa"/>
          </w:tcPr>
          <w:p w:rsidR="00BB7AF1" w:rsidRDefault="00C263A9">
            <w:pPr>
              <w:widowControl/>
              <w:tabs>
                <w:tab w:val="left" w:pos="760"/>
              </w:tabs>
              <w:spacing w:line="390" w:lineRule="exact"/>
              <w:jc w:val="left"/>
              <w:rPr>
                <w:rFonts w:ascii="黑体" w:eastAsia="黑体" w:hAnsi="黑体" w:cs="黑体"/>
                <w:sz w:val="32"/>
                <w:szCs w:val="32"/>
              </w:rPr>
            </w:pPr>
            <w:r w:rsidRPr="003D3F55">
              <w:rPr>
                <w:rFonts w:hint="eastAsia"/>
              </w:rPr>
              <w:t>信誉</w:t>
            </w:r>
            <w:r w:rsidRPr="003D3F55">
              <w:rPr>
                <w:rFonts w:hint="eastAsia"/>
              </w:rPr>
              <w:t>2</w:t>
            </w:r>
            <w:r w:rsidRPr="003D3F55">
              <w:rPr>
                <w:rFonts w:hint="eastAsia"/>
              </w:rPr>
              <w:t>分</w:t>
            </w:r>
          </w:p>
        </w:tc>
        <w:tc>
          <w:tcPr>
            <w:tcW w:w="5302" w:type="dxa"/>
            <w:gridSpan w:val="2"/>
          </w:tcPr>
          <w:p w:rsidR="00BB7AF1" w:rsidRDefault="00C263A9">
            <w:pPr>
              <w:widowControl/>
              <w:tabs>
                <w:tab w:val="left" w:pos="760"/>
              </w:tabs>
              <w:spacing w:line="390" w:lineRule="exact"/>
              <w:jc w:val="left"/>
              <w:rPr>
                <w:rFonts w:ascii="黑体" w:eastAsia="黑体" w:hAnsi="黑体" w:cs="黑体"/>
                <w:sz w:val="32"/>
                <w:szCs w:val="32"/>
              </w:rPr>
            </w:pPr>
            <w:r>
              <w:rPr>
                <w:rFonts w:hint="eastAsia"/>
              </w:rPr>
              <w:t>投标人提供工商企业信用信息公示报告，包含基础信息、行政许可信息、行政处罚信息、列入经营异常名录信息、列入严重违法失信企业名单（黑名单）信息（国家企业信用信息公示系统</w:t>
            </w:r>
            <w:r>
              <w:rPr>
                <w:rFonts w:hint="eastAsia"/>
              </w:rPr>
              <w:t>http:www.gsxt.gov.cn</w:t>
            </w:r>
            <w:r>
              <w:rPr>
                <w:rFonts w:hint="eastAsia"/>
              </w:rPr>
              <w:t>）得</w:t>
            </w:r>
            <w:r>
              <w:rPr>
                <w:rFonts w:hint="eastAsia"/>
              </w:rPr>
              <w:t>2</w:t>
            </w:r>
            <w:r>
              <w:rPr>
                <w:rFonts w:hint="eastAsia"/>
              </w:rPr>
              <w:t>分，未提供或有不良信息者不得分。（以网页截图为准）</w:t>
            </w:r>
          </w:p>
        </w:tc>
      </w:tr>
      <w:tr w:rsidR="00BB7AF1">
        <w:trPr>
          <w:trHeight w:val="470"/>
        </w:trPr>
        <w:tc>
          <w:tcPr>
            <w:tcW w:w="1215" w:type="dxa"/>
            <w:vMerge/>
          </w:tcPr>
          <w:p w:rsidR="00BB7AF1" w:rsidRDefault="00BB7AF1">
            <w:pPr>
              <w:widowControl/>
              <w:tabs>
                <w:tab w:val="left" w:pos="760"/>
              </w:tabs>
              <w:spacing w:line="390" w:lineRule="exact"/>
              <w:jc w:val="left"/>
              <w:rPr>
                <w:rFonts w:ascii="黑体" w:eastAsia="黑体" w:hAnsi="黑体" w:cs="黑体"/>
                <w:b/>
                <w:bCs/>
                <w:sz w:val="32"/>
                <w:szCs w:val="32"/>
              </w:rPr>
            </w:pPr>
          </w:p>
        </w:tc>
        <w:tc>
          <w:tcPr>
            <w:tcW w:w="1230" w:type="dxa"/>
            <w:vMerge/>
          </w:tcPr>
          <w:p w:rsidR="00BB7AF1" w:rsidRDefault="00BB7AF1">
            <w:pPr>
              <w:widowControl/>
              <w:tabs>
                <w:tab w:val="left" w:pos="760"/>
              </w:tabs>
              <w:spacing w:line="390" w:lineRule="exact"/>
              <w:jc w:val="left"/>
              <w:rPr>
                <w:rFonts w:ascii="黑体" w:eastAsia="黑体" w:hAnsi="黑体" w:cs="黑体"/>
                <w:b/>
                <w:bCs/>
                <w:sz w:val="32"/>
                <w:szCs w:val="32"/>
              </w:rPr>
            </w:pPr>
          </w:p>
        </w:tc>
        <w:tc>
          <w:tcPr>
            <w:tcW w:w="1493" w:type="dxa"/>
          </w:tcPr>
          <w:p w:rsidR="00BB7AF1" w:rsidRDefault="00C263A9">
            <w:pPr>
              <w:widowControl/>
              <w:tabs>
                <w:tab w:val="left" w:pos="760"/>
              </w:tabs>
              <w:spacing w:line="390" w:lineRule="exact"/>
              <w:jc w:val="left"/>
              <w:rPr>
                <w:rFonts w:ascii="黑体" w:eastAsia="黑体" w:hAnsi="黑体" w:cs="黑体"/>
                <w:sz w:val="32"/>
                <w:szCs w:val="32"/>
              </w:rPr>
            </w:pPr>
            <w:r w:rsidRPr="003D3F55">
              <w:rPr>
                <w:rFonts w:hint="eastAsia"/>
              </w:rPr>
              <w:t>监理企业业绩和荣誉</w:t>
            </w:r>
            <w:r w:rsidRPr="003D3F55">
              <w:rPr>
                <w:rFonts w:hint="eastAsia"/>
              </w:rPr>
              <w:t>28</w:t>
            </w:r>
            <w:r w:rsidRPr="003D3F55">
              <w:rPr>
                <w:rFonts w:hint="eastAsia"/>
              </w:rPr>
              <w:t>分</w:t>
            </w:r>
          </w:p>
        </w:tc>
        <w:tc>
          <w:tcPr>
            <w:tcW w:w="5302" w:type="dxa"/>
            <w:gridSpan w:val="2"/>
          </w:tcPr>
          <w:p w:rsidR="00BB7AF1" w:rsidRDefault="00C263A9">
            <w:pPr>
              <w:spacing w:line="340" w:lineRule="exact"/>
            </w:pPr>
            <w:r>
              <w:rPr>
                <w:rFonts w:hint="eastAsia"/>
              </w:rPr>
              <w:t>1</w:t>
            </w:r>
            <w:r>
              <w:rPr>
                <w:rFonts w:hint="eastAsia"/>
              </w:rPr>
              <w:t>、</w:t>
            </w:r>
            <w:r w:rsidR="00311D26">
              <w:rPr>
                <w:rFonts w:hint="eastAsia"/>
              </w:rPr>
              <w:t>2017</w:t>
            </w:r>
            <w:r>
              <w:rPr>
                <w:rFonts w:hint="eastAsia"/>
              </w:rPr>
              <w:t>年</w:t>
            </w:r>
            <w:r>
              <w:rPr>
                <w:rFonts w:hint="eastAsia"/>
              </w:rPr>
              <w:t>1</w:t>
            </w:r>
            <w:r>
              <w:rPr>
                <w:rFonts w:hint="eastAsia"/>
              </w:rPr>
              <w:t>月</w:t>
            </w:r>
            <w:r>
              <w:rPr>
                <w:rFonts w:hint="eastAsia"/>
              </w:rPr>
              <w:t>1</w:t>
            </w:r>
            <w:r>
              <w:rPr>
                <w:rFonts w:hint="eastAsia"/>
              </w:rPr>
              <w:t>日以来，监理企业监理过类似项目的每项得</w:t>
            </w:r>
            <w:r>
              <w:rPr>
                <w:rFonts w:hint="eastAsia"/>
              </w:rPr>
              <w:t>10</w:t>
            </w:r>
            <w:r>
              <w:rPr>
                <w:rFonts w:hint="eastAsia"/>
              </w:rPr>
              <w:t>分，本项最高得</w:t>
            </w:r>
            <w:r>
              <w:rPr>
                <w:rFonts w:hint="eastAsia"/>
              </w:rPr>
              <w:t>20</w:t>
            </w:r>
            <w:r>
              <w:rPr>
                <w:rFonts w:hint="eastAsia"/>
              </w:rPr>
              <w:t>分（提供合同和中标通知书或合同和竣工备案表，时间以合同签订日期为准）。</w:t>
            </w:r>
          </w:p>
          <w:p w:rsidR="00BB7AF1" w:rsidRDefault="00C263A9" w:rsidP="00D95DC8">
            <w:pPr>
              <w:widowControl/>
              <w:tabs>
                <w:tab w:val="left" w:pos="760"/>
              </w:tabs>
              <w:spacing w:line="390" w:lineRule="exact"/>
              <w:jc w:val="left"/>
              <w:rPr>
                <w:rFonts w:ascii="黑体" w:eastAsia="黑体" w:hAnsi="黑体" w:cs="黑体"/>
                <w:sz w:val="32"/>
                <w:szCs w:val="32"/>
              </w:rPr>
            </w:pPr>
            <w:r>
              <w:rPr>
                <w:rFonts w:hint="eastAsia"/>
              </w:rPr>
              <w:t>2</w:t>
            </w:r>
            <w:r w:rsidR="00311D26">
              <w:rPr>
                <w:rFonts w:hint="eastAsia"/>
              </w:rPr>
              <w:t>、</w:t>
            </w:r>
            <w:r w:rsidR="00311D26">
              <w:rPr>
                <w:rFonts w:hint="eastAsia"/>
              </w:rPr>
              <w:t>2017</w:t>
            </w:r>
            <w:r>
              <w:rPr>
                <w:rFonts w:hint="eastAsia"/>
              </w:rPr>
              <w:t>年</w:t>
            </w:r>
            <w:r>
              <w:rPr>
                <w:rFonts w:hint="eastAsia"/>
              </w:rPr>
              <w:t>1</w:t>
            </w:r>
            <w:r>
              <w:rPr>
                <w:rFonts w:hint="eastAsia"/>
              </w:rPr>
              <w:t>月</w:t>
            </w:r>
            <w:bookmarkStart w:id="22" w:name="_GoBack"/>
            <w:bookmarkEnd w:id="22"/>
            <w:r>
              <w:rPr>
                <w:rFonts w:hint="eastAsia"/>
              </w:rPr>
              <w:t>1</w:t>
            </w:r>
            <w:r>
              <w:rPr>
                <w:rFonts w:hint="eastAsia"/>
              </w:rPr>
              <w:t>日以来，企业获得市级</w:t>
            </w:r>
            <w:r w:rsidR="00C8662B">
              <w:rPr>
                <w:rFonts w:hint="eastAsia"/>
              </w:rPr>
              <w:t>及以上</w:t>
            </w:r>
            <w:r>
              <w:rPr>
                <w:rFonts w:hint="eastAsia"/>
              </w:rPr>
              <w:t>建设行政主管部门</w:t>
            </w:r>
            <w:r w:rsidR="00C8662B">
              <w:rPr>
                <w:rFonts w:hint="eastAsia"/>
              </w:rPr>
              <w:t>或相关行业协会</w:t>
            </w:r>
            <w:r>
              <w:rPr>
                <w:rFonts w:hint="eastAsia"/>
              </w:rPr>
              <w:t>颁发的优秀</w:t>
            </w:r>
            <w:r w:rsidR="00C6362F">
              <w:rPr>
                <w:rFonts w:hint="eastAsia"/>
              </w:rPr>
              <w:t>或先进</w:t>
            </w:r>
            <w:r>
              <w:rPr>
                <w:rFonts w:hint="eastAsia"/>
              </w:rPr>
              <w:t>企业</w:t>
            </w:r>
            <w:r w:rsidR="003456E6">
              <w:rPr>
                <w:rFonts w:hint="eastAsia"/>
              </w:rPr>
              <w:t>荣誉</w:t>
            </w:r>
            <w:r>
              <w:rPr>
                <w:rFonts w:hint="eastAsia"/>
              </w:rPr>
              <w:t>的</w:t>
            </w:r>
            <w:r w:rsidR="003456E6">
              <w:rPr>
                <w:rFonts w:hint="eastAsia"/>
              </w:rPr>
              <w:t>每个</w:t>
            </w:r>
            <w:r>
              <w:rPr>
                <w:rFonts w:hint="eastAsia"/>
              </w:rPr>
              <w:t>得</w:t>
            </w:r>
            <w:r>
              <w:rPr>
                <w:rFonts w:hint="eastAsia"/>
              </w:rPr>
              <w:t>2</w:t>
            </w:r>
            <w:r>
              <w:rPr>
                <w:rFonts w:hint="eastAsia"/>
              </w:rPr>
              <w:t>分</w:t>
            </w:r>
            <w:r w:rsidR="003456E6">
              <w:rPr>
                <w:rFonts w:hint="eastAsia"/>
              </w:rPr>
              <w:t>，</w:t>
            </w:r>
            <w:r>
              <w:rPr>
                <w:rFonts w:hint="eastAsia"/>
              </w:rPr>
              <w:t>最高得</w:t>
            </w:r>
            <w:r w:rsidR="00D95DC8">
              <w:rPr>
                <w:rFonts w:hint="eastAsia"/>
              </w:rPr>
              <w:t>8</w:t>
            </w:r>
            <w:r w:rsidR="00DA69E0">
              <w:rPr>
                <w:rFonts w:hint="eastAsia"/>
              </w:rPr>
              <w:t>分</w:t>
            </w:r>
            <w:r>
              <w:rPr>
                <w:rFonts w:hint="eastAsia"/>
              </w:rPr>
              <w:t>（</w:t>
            </w:r>
            <w:r w:rsidR="003456E6">
              <w:rPr>
                <w:rFonts w:hint="eastAsia"/>
              </w:rPr>
              <w:t>以</w:t>
            </w:r>
            <w:r>
              <w:rPr>
                <w:rFonts w:hint="eastAsia"/>
              </w:rPr>
              <w:t>证书</w:t>
            </w:r>
            <w:r w:rsidR="003456E6">
              <w:rPr>
                <w:rFonts w:hint="eastAsia"/>
              </w:rPr>
              <w:t>原件</w:t>
            </w:r>
            <w:r w:rsidR="007A4408">
              <w:rPr>
                <w:rFonts w:hint="eastAsia"/>
              </w:rPr>
              <w:t>的</w:t>
            </w:r>
            <w:r w:rsidR="003456E6">
              <w:rPr>
                <w:rFonts w:hint="eastAsia"/>
              </w:rPr>
              <w:t>扫描件</w:t>
            </w:r>
            <w:r>
              <w:rPr>
                <w:rFonts w:hint="eastAsia"/>
              </w:rPr>
              <w:t>为准）。</w:t>
            </w:r>
          </w:p>
        </w:tc>
      </w:tr>
      <w:tr w:rsidR="00BB7AF1">
        <w:trPr>
          <w:trHeight w:val="470"/>
        </w:trPr>
        <w:tc>
          <w:tcPr>
            <w:tcW w:w="1215" w:type="dxa"/>
            <w:vMerge/>
          </w:tcPr>
          <w:p w:rsidR="00BB7AF1" w:rsidRDefault="00BB7AF1">
            <w:pPr>
              <w:widowControl/>
              <w:tabs>
                <w:tab w:val="left" w:pos="760"/>
              </w:tabs>
              <w:spacing w:line="390" w:lineRule="exact"/>
              <w:jc w:val="left"/>
              <w:rPr>
                <w:rFonts w:ascii="黑体" w:eastAsia="黑体" w:hAnsi="黑体" w:cs="黑体"/>
                <w:b/>
                <w:bCs/>
                <w:sz w:val="32"/>
                <w:szCs w:val="32"/>
              </w:rPr>
            </w:pPr>
          </w:p>
        </w:tc>
        <w:tc>
          <w:tcPr>
            <w:tcW w:w="1230" w:type="dxa"/>
            <w:vMerge/>
          </w:tcPr>
          <w:p w:rsidR="00BB7AF1" w:rsidRDefault="00BB7AF1">
            <w:pPr>
              <w:widowControl/>
              <w:tabs>
                <w:tab w:val="left" w:pos="760"/>
              </w:tabs>
              <w:spacing w:line="390" w:lineRule="exact"/>
              <w:jc w:val="left"/>
              <w:rPr>
                <w:rFonts w:ascii="黑体" w:eastAsia="黑体" w:hAnsi="黑体" w:cs="黑体"/>
                <w:b/>
                <w:bCs/>
                <w:sz w:val="32"/>
                <w:szCs w:val="32"/>
              </w:rPr>
            </w:pPr>
          </w:p>
        </w:tc>
        <w:tc>
          <w:tcPr>
            <w:tcW w:w="1493" w:type="dxa"/>
          </w:tcPr>
          <w:p w:rsidR="00BB7AF1" w:rsidRDefault="00C263A9">
            <w:pPr>
              <w:spacing w:line="340" w:lineRule="exact"/>
              <w:jc w:val="center"/>
              <w:rPr>
                <w:color w:val="000000" w:themeColor="text1"/>
              </w:rPr>
            </w:pPr>
            <w:r>
              <w:rPr>
                <w:color w:val="000000" w:themeColor="text1"/>
              </w:rPr>
              <w:t>总监理工程师</w:t>
            </w:r>
            <w:r>
              <w:rPr>
                <w:rFonts w:hint="eastAsia"/>
                <w:color w:val="000000" w:themeColor="text1"/>
              </w:rPr>
              <w:t>业绩和荣誉</w:t>
            </w:r>
          </w:p>
          <w:p w:rsidR="00BB7AF1" w:rsidRDefault="00C263A9">
            <w:pPr>
              <w:widowControl/>
              <w:tabs>
                <w:tab w:val="left" w:pos="760"/>
              </w:tabs>
              <w:spacing w:line="390" w:lineRule="exact"/>
              <w:jc w:val="left"/>
              <w:rPr>
                <w:rFonts w:ascii="黑体" w:eastAsia="黑体" w:hAnsi="黑体" w:cs="黑体"/>
                <w:sz w:val="32"/>
                <w:szCs w:val="32"/>
              </w:rPr>
            </w:pPr>
            <w:r>
              <w:rPr>
                <w:rFonts w:hAnsi="宋体" w:cs="宋体" w:hint="eastAsia"/>
                <w:color w:val="000000" w:themeColor="text1"/>
                <w:w w:val="95"/>
                <w:szCs w:val="21"/>
              </w:rPr>
              <w:t>10</w:t>
            </w:r>
            <w:r>
              <w:rPr>
                <w:rFonts w:hAnsi="宋体" w:cs="宋体" w:hint="eastAsia"/>
                <w:color w:val="000000" w:themeColor="text1"/>
                <w:w w:val="95"/>
                <w:szCs w:val="21"/>
              </w:rPr>
              <w:t>分</w:t>
            </w:r>
          </w:p>
        </w:tc>
        <w:tc>
          <w:tcPr>
            <w:tcW w:w="5302" w:type="dxa"/>
            <w:gridSpan w:val="2"/>
          </w:tcPr>
          <w:p w:rsidR="00BB7AF1" w:rsidRDefault="00C263A9">
            <w:pPr>
              <w:widowControl/>
              <w:tabs>
                <w:tab w:val="left" w:pos="760"/>
              </w:tabs>
              <w:spacing w:line="390" w:lineRule="exact"/>
              <w:jc w:val="left"/>
              <w:rPr>
                <w:rFonts w:ascii="黑体" w:eastAsia="黑体" w:hAnsi="黑体" w:cs="黑体"/>
                <w:sz w:val="32"/>
                <w:szCs w:val="32"/>
              </w:rPr>
            </w:pPr>
            <w:r>
              <w:rPr>
                <w:rFonts w:hint="eastAsia"/>
              </w:rPr>
              <w:t>1</w:t>
            </w:r>
            <w:r>
              <w:rPr>
                <w:rFonts w:hint="eastAsia"/>
              </w:rPr>
              <w:t>、</w:t>
            </w:r>
            <w:r w:rsidR="005209C9">
              <w:rPr>
                <w:rFonts w:hint="eastAsia"/>
              </w:rPr>
              <w:t>2017</w:t>
            </w:r>
            <w:r>
              <w:rPr>
                <w:rFonts w:hint="eastAsia"/>
              </w:rPr>
              <w:t>年</w:t>
            </w:r>
            <w:r>
              <w:rPr>
                <w:rFonts w:hint="eastAsia"/>
              </w:rPr>
              <w:t>1</w:t>
            </w:r>
            <w:r>
              <w:rPr>
                <w:rFonts w:hint="eastAsia"/>
              </w:rPr>
              <w:t>月</w:t>
            </w:r>
            <w:r>
              <w:rPr>
                <w:rFonts w:hint="eastAsia"/>
              </w:rPr>
              <w:t>1</w:t>
            </w:r>
            <w:r>
              <w:rPr>
                <w:rFonts w:hint="eastAsia"/>
              </w:rPr>
              <w:t>日以来，本项目拟派总监担任过类似项目的每项得</w:t>
            </w:r>
            <w:r>
              <w:rPr>
                <w:rFonts w:hint="eastAsia"/>
              </w:rPr>
              <w:t>5</w:t>
            </w:r>
            <w:r>
              <w:rPr>
                <w:rFonts w:hint="eastAsia"/>
              </w:rPr>
              <w:t>分，本项最高得</w:t>
            </w:r>
            <w:r>
              <w:rPr>
                <w:rFonts w:hint="eastAsia"/>
              </w:rPr>
              <w:t>10</w:t>
            </w:r>
            <w:r>
              <w:rPr>
                <w:rFonts w:hint="eastAsia"/>
              </w:rPr>
              <w:t>分（提供中标通知书和监理合同，若不能显示总监姓名，需提供由建设单位出具的证明原件</w:t>
            </w:r>
            <w:r w:rsidR="00AA1B2F">
              <w:rPr>
                <w:rFonts w:hint="eastAsia"/>
              </w:rPr>
              <w:t>的扫描件</w:t>
            </w:r>
            <w:r>
              <w:rPr>
                <w:rFonts w:hint="eastAsia"/>
              </w:rPr>
              <w:t>，时间以合同签订日期为准）。</w:t>
            </w:r>
          </w:p>
        </w:tc>
      </w:tr>
      <w:tr w:rsidR="00BB7AF1">
        <w:trPr>
          <w:trHeight w:val="470"/>
        </w:trPr>
        <w:tc>
          <w:tcPr>
            <w:tcW w:w="1215" w:type="dxa"/>
            <w:vMerge/>
          </w:tcPr>
          <w:p w:rsidR="00BB7AF1" w:rsidRDefault="00BB7AF1">
            <w:pPr>
              <w:widowControl/>
              <w:tabs>
                <w:tab w:val="left" w:pos="760"/>
              </w:tabs>
              <w:spacing w:line="390" w:lineRule="exact"/>
              <w:jc w:val="left"/>
              <w:rPr>
                <w:rFonts w:ascii="黑体" w:eastAsia="黑体" w:hAnsi="黑体" w:cs="黑体"/>
                <w:b/>
                <w:bCs/>
                <w:sz w:val="32"/>
                <w:szCs w:val="32"/>
              </w:rPr>
            </w:pPr>
          </w:p>
        </w:tc>
        <w:tc>
          <w:tcPr>
            <w:tcW w:w="1230" w:type="dxa"/>
            <w:vMerge/>
          </w:tcPr>
          <w:p w:rsidR="00BB7AF1" w:rsidRDefault="00BB7AF1">
            <w:pPr>
              <w:widowControl/>
              <w:tabs>
                <w:tab w:val="left" w:pos="760"/>
              </w:tabs>
              <w:spacing w:line="390" w:lineRule="exact"/>
              <w:jc w:val="left"/>
              <w:rPr>
                <w:rFonts w:ascii="黑体" w:eastAsia="黑体" w:hAnsi="黑体" w:cs="黑体"/>
                <w:b/>
                <w:bCs/>
                <w:sz w:val="32"/>
                <w:szCs w:val="32"/>
              </w:rPr>
            </w:pPr>
          </w:p>
        </w:tc>
        <w:tc>
          <w:tcPr>
            <w:tcW w:w="1493" w:type="dxa"/>
          </w:tcPr>
          <w:p w:rsidR="00BB7AF1" w:rsidRDefault="00C263A9">
            <w:pPr>
              <w:widowControl/>
              <w:tabs>
                <w:tab w:val="left" w:pos="760"/>
              </w:tabs>
              <w:spacing w:line="390" w:lineRule="exact"/>
              <w:jc w:val="left"/>
              <w:rPr>
                <w:rFonts w:hAnsi="宋体" w:cs="宋体"/>
                <w:color w:val="000000" w:themeColor="text1"/>
                <w:w w:val="95"/>
                <w:szCs w:val="21"/>
              </w:rPr>
            </w:pPr>
            <w:r>
              <w:rPr>
                <w:rFonts w:ascii="宋体" w:hAnsi="宋体" w:cs="宋体" w:hint="eastAsia"/>
                <w:szCs w:val="21"/>
              </w:rPr>
              <w:t>项目监理机构人员配备15分</w:t>
            </w:r>
          </w:p>
        </w:tc>
        <w:tc>
          <w:tcPr>
            <w:tcW w:w="5302" w:type="dxa"/>
            <w:gridSpan w:val="2"/>
          </w:tcPr>
          <w:p w:rsidR="00BB7AF1" w:rsidRDefault="00C263A9">
            <w:pPr>
              <w:widowControl/>
              <w:tabs>
                <w:tab w:val="left" w:pos="760"/>
              </w:tabs>
              <w:spacing w:line="390" w:lineRule="exact"/>
              <w:jc w:val="left"/>
            </w:pPr>
            <w:r>
              <w:rPr>
                <w:rFonts w:ascii="宋体" w:hAnsi="宋体" w:cs="宋体" w:hint="eastAsia"/>
                <w:szCs w:val="21"/>
              </w:rPr>
              <w:t>拟配备专业监理工程师、监理员、安全员、资料员、见证员等项目成员，配备齐全者得15分，缺一名扣3分扣完为止。</w:t>
            </w:r>
          </w:p>
        </w:tc>
      </w:tr>
      <w:tr w:rsidR="00BB7AF1">
        <w:trPr>
          <w:trHeight w:val="470"/>
        </w:trPr>
        <w:tc>
          <w:tcPr>
            <w:tcW w:w="1215" w:type="dxa"/>
            <w:vMerge w:val="restart"/>
            <w:vAlign w:val="center"/>
          </w:tcPr>
          <w:p w:rsidR="00BB7AF1" w:rsidRDefault="00C263A9">
            <w:pPr>
              <w:widowControl/>
              <w:tabs>
                <w:tab w:val="left" w:pos="760"/>
              </w:tabs>
              <w:spacing w:line="390" w:lineRule="exact"/>
              <w:jc w:val="center"/>
              <w:rPr>
                <w:rFonts w:ascii="黑体" w:eastAsia="黑体" w:hAnsi="黑体" w:cs="黑体"/>
                <w:b/>
                <w:bCs/>
                <w:sz w:val="32"/>
                <w:szCs w:val="32"/>
              </w:rPr>
            </w:pPr>
            <w:r>
              <w:rPr>
                <w:rFonts w:hint="eastAsia"/>
                <w:szCs w:val="22"/>
              </w:rPr>
              <w:t>2.2.3</w:t>
            </w:r>
          </w:p>
        </w:tc>
        <w:tc>
          <w:tcPr>
            <w:tcW w:w="1230" w:type="dxa"/>
            <w:vMerge w:val="restart"/>
            <w:vAlign w:val="center"/>
          </w:tcPr>
          <w:p w:rsidR="00BB7AF1" w:rsidRDefault="00C263A9">
            <w:pPr>
              <w:widowControl/>
              <w:tabs>
                <w:tab w:val="left" w:pos="760"/>
              </w:tabs>
              <w:spacing w:line="390" w:lineRule="exact"/>
              <w:jc w:val="center"/>
            </w:pPr>
            <w:r>
              <w:rPr>
                <w:rFonts w:hint="eastAsia"/>
              </w:rPr>
              <w:t>监理大纲评分标准</w:t>
            </w:r>
          </w:p>
          <w:p w:rsidR="00BB7AF1" w:rsidRDefault="00C263A9">
            <w:pPr>
              <w:pStyle w:val="a0"/>
              <w:ind w:firstLine="210"/>
              <w:jc w:val="center"/>
            </w:pPr>
            <w:r>
              <w:rPr>
                <w:rFonts w:ascii="Times New Roman" w:hint="eastAsia"/>
                <w:kern w:val="2"/>
                <w:sz w:val="21"/>
                <w:szCs w:val="22"/>
              </w:rPr>
              <w:t>20</w:t>
            </w:r>
            <w:r>
              <w:rPr>
                <w:rFonts w:ascii="Times New Roman" w:hint="eastAsia"/>
                <w:kern w:val="2"/>
                <w:sz w:val="21"/>
                <w:szCs w:val="22"/>
              </w:rPr>
              <w:t>分</w:t>
            </w:r>
          </w:p>
        </w:tc>
        <w:tc>
          <w:tcPr>
            <w:tcW w:w="1493" w:type="dxa"/>
          </w:tcPr>
          <w:p w:rsidR="00BB7AF1" w:rsidRDefault="00C263A9">
            <w:pPr>
              <w:widowControl/>
              <w:tabs>
                <w:tab w:val="left" w:pos="760"/>
              </w:tabs>
              <w:spacing w:line="390" w:lineRule="exact"/>
              <w:jc w:val="left"/>
              <w:rPr>
                <w:rFonts w:hAnsi="宋体" w:cs="宋体"/>
                <w:color w:val="000000" w:themeColor="text1"/>
                <w:w w:val="95"/>
                <w:szCs w:val="21"/>
              </w:rPr>
            </w:pPr>
            <w:r>
              <w:rPr>
                <w:rFonts w:ascii="宋体" w:hAnsi="宋体" w:cs="宋体" w:hint="eastAsia"/>
                <w:szCs w:val="21"/>
              </w:rPr>
              <w:t>质量控制</w:t>
            </w:r>
          </w:p>
        </w:tc>
        <w:tc>
          <w:tcPr>
            <w:tcW w:w="570" w:type="dxa"/>
          </w:tcPr>
          <w:p w:rsidR="00BB7AF1" w:rsidRDefault="00C263A9">
            <w:pPr>
              <w:widowControl/>
              <w:tabs>
                <w:tab w:val="left" w:pos="760"/>
              </w:tabs>
              <w:spacing w:line="390" w:lineRule="exact"/>
              <w:jc w:val="left"/>
            </w:pPr>
            <w:r>
              <w:rPr>
                <w:rFonts w:hint="eastAsia"/>
              </w:rPr>
              <w:t>5</w:t>
            </w:r>
            <w:r>
              <w:rPr>
                <w:rFonts w:hint="eastAsia"/>
              </w:rPr>
              <w:t>分</w:t>
            </w:r>
          </w:p>
        </w:tc>
        <w:tc>
          <w:tcPr>
            <w:tcW w:w="4732" w:type="dxa"/>
          </w:tcPr>
          <w:p w:rsidR="00BB7AF1" w:rsidRDefault="00C263A9">
            <w:pPr>
              <w:rPr>
                <w:rFonts w:ascii="宋体" w:hAnsi="宋体" w:cs="宋体"/>
                <w:szCs w:val="21"/>
              </w:rPr>
            </w:pPr>
            <w:r>
              <w:rPr>
                <w:rFonts w:ascii="宋体" w:hAnsi="宋体" w:cs="宋体" w:hint="eastAsia"/>
                <w:szCs w:val="21"/>
              </w:rPr>
              <w:t>1.总体质量控制目标满足招标文件要求，且对质量控制目标进行了合理分解、规划；（0-1分）</w:t>
            </w:r>
          </w:p>
          <w:p w:rsidR="00BB7AF1" w:rsidRDefault="00C263A9">
            <w:pPr>
              <w:rPr>
                <w:rFonts w:ascii="宋体" w:hAnsi="宋体" w:cs="宋体"/>
                <w:szCs w:val="21"/>
              </w:rPr>
            </w:pPr>
            <w:r>
              <w:rPr>
                <w:rFonts w:ascii="宋体" w:hAnsi="宋体" w:cs="宋体" w:hint="eastAsia"/>
                <w:szCs w:val="21"/>
              </w:rPr>
              <w:t>2.针对各质量控制分解目标及各施工环节提出了切实可行的控制点和控制措施；（0-1分）</w:t>
            </w:r>
          </w:p>
          <w:p w:rsidR="00BB7AF1" w:rsidRDefault="00C263A9">
            <w:pPr>
              <w:rPr>
                <w:rFonts w:ascii="宋体" w:hAnsi="宋体" w:cs="宋体"/>
                <w:szCs w:val="21"/>
              </w:rPr>
            </w:pPr>
            <w:r>
              <w:rPr>
                <w:rFonts w:ascii="宋体" w:hAnsi="宋体" w:cs="宋体" w:hint="eastAsia"/>
                <w:szCs w:val="21"/>
              </w:rPr>
              <w:t>3.质量控制的基本程序和手段有针对性，且能满足工程实际要求；（0-1分）</w:t>
            </w:r>
          </w:p>
          <w:p w:rsidR="00BB7AF1" w:rsidRDefault="00C263A9">
            <w:pPr>
              <w:rPr>
                <w:rFonts w:ascii="宋体" w:hAnsi="宋体" w:cs="宋体"/>
                <w:szCs w:val="21"/>
              </w:rPr>
            </w:pPr>
            <w:r>
              <w:rPr>
                <w:rFonts w:ascii="宋体" w:hAnsi="宋体" w:cs="宋体" w:hint="eastAsia"/>
                <w:szCs w:val="21"/>
              </w:rPr>
              <w:t>4.对分包队伍的审查、管理措施有效可行；（0-1分）</w:t>
            </w:r>
          </w:p>
          <w:p w:rsidR="00BB7AF1" w:rsidRDefault="00C263A9">
            <w:pPr>
              <w:widowControl/>
              <w:tabs>
                <w:tab w:val="left" w:pos="760"/>
              </w:tabs>
              <w:spacing w:line="390" w:lineRule="exact"/>
              <w:jc w:val="left"/>
              <w:rPr>
                <w:szCs w:val="21"/>
              </w:rPr>
            </w:pPr>
            <w:r>
              <w:rPr>
                <w:rFonts w:ascii="宋体" w:hAnsi="宋体" w:cs="宋体" w:hint="eastAsia"/>
                <w:szCs w:val="21"/>
              </w:rPr>
              <w:lastRenderedPageBreak/>
              <w:t>5.劳务用工持证上岗制度、劳务用工合同签订及实名制落实保障措施可行；（0-1分）</w:t>
            </w:r>
          </w:p>
        </w:tc>
      </w:tr>
      <w:tr w:rsidR="00BB7AF1">
        <w:trPr>
          <w:trHeight w:val="470"/>
        </w:trPr>
        <w:tc>
          <w:tcPr>
            <w:tcW w:w="1215" w:type="dxa"/>
            <w:vMerge/>
          </w:tcPr>
          <w:p w:rsidR="00BB7AF1" w:rsidRDefault="00BB7AF1">
            <w:pPr>
              <w:widowControl/>
              <w:tabs>
                <w:tab w:val="left" w:pos="760"/>
              </w:tabs>
              <w:spacing w:line="390" w:lineRule="exact"/>
              <w:jc w:val="left"/>
              <w:rPr>
                <w:rFonts w:ascii="黑体" w:eastAsia="黑体" w:hAnsi="黑体" w:cs="黑体"/>
                <w:b/>
                <w:bCs/>
                <w:sz w:val="32"/>
                <w:szCs w:val="32"/>
              </w:rPr>
            </w:pPr>
          </w:p>
        </w:tc>
        <w:tc>
          <w:tcPr>
            <w:tcW w:w="1230" w:type="dxa"/>
            <w:vMerge/>
          </w:tcPr>
          <w:p w:rsidR="00BB7AF1" w:rsidRDefault="00BB7AF1">
            <w:pPr>
              <w:widowControl/>
              <w:tabs>
                <w:tab w:val="left" w:pos="760"/>
              </w:tabs>
              <w:spacing w:line="390" w:lineRule="exact"/>
              <w:jc w:val="left"/>
              <w:rPr>
                <w:rFonts w:ascii="黑体" w:eastAsia="黑体" w:hAnsi="黑体" w:cs="黑体"/>
                <w:b/>
                <w:bCs/>
                <w:sz w:val="32"/>
                <w:szCs w:val="32"/>
              </w:rPr>
            </w:pPr>
          </w:p>
        </w:tc>
        <w:tc>
          <w:tcPr>
            <w:tcW w:w="1493" w:type="dxa"/>
          </w:tcPr>
          <w:p w:rsidR="00BB7AF1" w:rsidRDefault="00C263A9">
            <w:pPr>
              <w:widowControl/>
              <w:tabs>
                <w:tab w:val="left" w:pos="760"/>
              </w:tabs>
              <w:spacing w:line="390" w:lineRule="exact"/>
              <w:jc w:val="left"/>
              <w:rPr>
                <w:rFonts w:hAnsi="宋体" w:cs="宋体"/>
                <w:color w:val="000000" w:themeColor="text1"/>
                <w:w w:val="95"/>
                <w:szCs w:val="21"/>
              </w:rPr>
            </w:pPr>
            <w:r>
              <w:rPr>
                <w:rFonts w:ascii="宋体" w:hAnsi="宋体" w:cs="宋体" w:hint="eastAsia"/>
                <w:szCs w:val="21"/>
              </w:rPr>
              <w:t>进度控制</w:t>
            </w:r>
          </w:p>
        </w:tc>
        <w:tc>
          <w:tcPr>
            <w:tcW w:w="570" w:type="dxa"/>
          </w:tcPr>
          <w:p w:rsidR="00BB7AF1" w:rsidRDefault="00C263A9">
            <w:pPr>
              <w:widowControl/>
              <w:tabs>
                <w:tab w:val="left" w:pos="760"/>
              </w:tabs>
              <w:spacing w:line="390" w:lineRule="exact"/>
              <w:jc w:val="left"/>
            </w:pPr>
            <w:r>
              <w:rPr>
                <w:rFonts w:hint="eastAsia"/>
              </w:rPr>
              <w:t>2</w:t>
            </w:r>
            <w:r>
              <w:rPr>
                <w:rFonts w:hint="eastAsia"/>
              </w:rPr>
              <w:t>分</w:t>
            </w:r>
          </w:p>
        </w:tc>
        <w:tc>
          <w:tcPr>
            <w:tcW w:w="4732" w:type="dxa"/>
          </w:tcPr>
          <w:p w:rsidR="00BB7AF1" w:rsidRDefault="00C263A9">
            <w:pPr>
              <w:rPr>
                <w:rFonts w:ascii="宋体" w:hAnsi="宋体" w:cs="宋体"/>
                <w:szCs w:val="21"/>
              </w:rPr>
            </w:pPr>
            <w:r>
              <w:rPr>
                <w:rFonts w:ascii="宋体" w:hAnsi="宋体" w:cs="宋体" w:hint="eastAsia"/>
                <w:szCs w:val="21"/>
              </w:rPr>
              <w:t>1.对总体进度目标分解合理，能体现预控和全面控制能力；（0-1分）</w:t>
            </w:r>
          </w:p>
          <w:p w:rsidR="00BB7AF1" w:rsidRDefault="00C263A9">
            <w:pPr>
              <w:widowControl/>
              <w:tabs>
                <w:tab w:val="left" w:pos="760"/>
              </w:tabs>
              <w:spacing w:line="390" w:lineRule="exact"/>
              <w:jc w:val="left"/>
              <w:rPr>
                <w:szCs w:val="21"/>
              </w:rPr>
            </w:pPr>
            <w:r>
              <w:rPr>
                <w:rFonts w:ascii="宋体" w:hAnsi="宋体" w:cs="宋体" w:hint="eastAsia"/>
                <w:szCs w:val="21"/>
              </w:rPr>
              <w:t>2.预控方法及手段明确，进度控制要点及保证措施设置合理、可行；（0-1分）</w:t>
            </w:r>
          </w:p>
        </w:tc>
      </w:tr>
      <w:tr w:rsidR="00BB7AF1">
        <w:trPr>
          <w:trHeight w:val="470"/>
        </w:trPr>
        <w:tc>
          <w:tcPr>
            <w:tcW w:w="1215" w:type="dxa"/>
            <w:vMerge/>
          </w:tcPr>
          <w:p w:rsidR="00BB7AF1" w:rsidRDefault="00BB7AF1">
            <w:pPr>
              <w:widowControl/>
              <w:tabs>
                <w:tab w:val="left" w:pos="760"/>
              </w:tabs>
              <w:spacing w:line="390" w:lineRule="exact"/>
              <w:jc w:val="left"/>
              <w:rPr>
                <w:rFonts w:ascii="黑体" w:eastAsia="黑体" w:hAnsi="黑体" w:cs="黑体"/>
                <w:b/>
                <w:bCs/>
                <w:sz w:val="32"/>
                <w:szCs w:val="32"/>
              </w:rPr>
            </w:pPr>
          </w:p>
        </w:tc>
        <w:tc>
          <w:tcPr>
            <w:tcW w:w="1230" w:type="dxa"/>
            <w:vMerge/>
          </w:tcPr>
          <w:p w:rsidR="00BB7AF1" w:rsidRDefault="00BB7AF1">
            <w:pPr>
              <w:widowControl/>
              <w:tabs>
                <w:tab w:val="left" w:pos="760"/>
              </w:tabs>
              <w:spacing w:line="390" w:lineRule="exact"/>
              <w:jc w:val="left"/>
              <w:rPr>
                <w:rFonts w:ascii="黑体" w:eastAsia="黑体" w:hAnsi="黑体" w:cs="黑体"/>
                <w:b/>
                <w:bCs/>
                <w:sz w:val="32"/>
                <w:szCs w:val="32"/>
              </w:rPr>
            </w:pPr>
          </w:p>
        </w:tc>
        <w:tc>
          <w:tcPr>
            <w:tcW w:w="1493" w:type="dxa"/>
          </w:tcPr>
          <w:p w:rsidR="00BB7AF1" w:rsidRDefault="00C263A9">
            <w:pPr>
              <w:widowControl/>
              <w:tabs>
                <w:tab w:val="left" w:pos="760"/>
              </w:tabs>
              <w:spacing w:line="390" w:lineRule="exact"/>
              <w:jc w:val="left"/>
              <w:rPr>
                <w:rFonts w:hAnsi="宋体" w:cs="宋体"/>
                <w:color w:val="000000" w:themeColor="text1"/>
                <w:w w:val="95"/>
                <w:szCs w:val="21"/>
              </w:rPr>
            </w:pPr>
            <w:r>
              <w:rPr>
                <w:rFonts w:ascii="宋体" w:hAnsi="宋体" w:cs="宋体" w:hint="eastAsia"/>
                <w:szCs w:val="21"/>
              </w:rPr>
              <w:t>造价控制</w:t>
            </w:r>
          </w:p>
        </w:tc>
        <w:tc>
          <w:tcPr>
            <w:tcW w:w="570" w:type="dxa"/>
          </w:tcPr>
          <w:p w:rsidR="00BB7AF1" w:rsidRDefault="00C263A9">
            <w:pPr>
              <w:widowControl/>
              <w:tabs>
                <w:tab w:val="left" w:pos="760"/>
              </w:tabs>
              <w:spacing w:line="390" w:lineRule="exact"/>
              <w:jc w:val="left"/>
            </w:pPr>
            <w:r>
              <w:rPr>
                <w:rFonts w:hint="eastAsia"/>
              </w:rPr>
              <w:t>3</w:t>
            </w:r>
            <w:r>
              <w:rPr>
                <w:rFonts w:hint="eastAsia"/>
              </w:rPr>
              <w:t>分</w:t>
            </w:r>
          </w:p>
        </w:tc>
        <w:tc>
          <w:tcPr>
            <w:tcW w:w="4732" w:type="dxa"/>
          </w:tcPr>
          <w:p w:rsidR="00BB7AF1" w:rsidRDefault="00C263A9">
            <w:pPr>
              <w:rPr>
                <w:rFonts w:ascii="宋体" w:hAnsi="宋体" w:cs="宋体"/>
                <w:szCs w:val="21"/>
              </w:rPr>
            </w:pPr>
            <w:r>
              <w:rPr>
                <w:rFonts w:ascii="宋体" w:hAnsi="宋体" w:cs="宋体" w:hint="eastAsia"/>
                <w:szCs w:val="21"/>
              </w:rPr>
              <w:t>1.工程计量、计价的控制方法可行，风险预测与防范对策有效；（0-1分）</w:t>
            </w:r>
          </w:p>
          <w:p w:rsidR="00BB7AF1" w:rsidRDefault="00C263A9">
            <w:pPr>
              <w:rPr>
                <w:rFonts w:ascii="宋体" w:hAnsi="宋体" w:cs="宋体"/>
                <w:szCs w:val="21"/>
              </w:rPr>
            </w:pPr>
            <w:r>
              <w:rPr>
                <w:rFonts w:ascii="宋体" w:hAnsi="宋体" w:cs="宋体" w:hint="eastAsia"/>
                <w:szCs w:val="21"/>
              </w:rPr>
              <w:t>2.工程款支付、结算、索赔等预控措施合理健全；（0-1分）</w:t>
            </w:r>
          </w:p>
          <w:p w:rsidR="00BB7AF1" w:rsidRDefault="00C263A9">
            <w:pPr>
              <w:widowControl/>
              <w:tabs>
                <w:tab w:val="left" w:pos="760"/>
              </w:tabs>
              <w:spacing w:line="390" w:lineRule="exact"/>
              <w:jc w:val="left"/>
              <w:rPr>
                <w:szCs w:val="21"/>
              </w:rPr>
            </w:pPr>
            <w:r>
              <w:rPr>
                <w:rFonts w:ascii="宋体" w:hAnsi="宋体" w:cs="宋体" w:hint="eastAsia"/>
                <w:szCs w:val="21"/>
              </w:rPr>
              <w:t>3.劳务用工的工资发放情况督查措施得力；（0-1分）</w:t>
            </w:r>
          </w:p>
        </w:tc>
      </w:tr>
      <w:tr w:rsidR="00BB7AF1">
        <w:trPr>
          <w:trHeight w:val="470"/>
        </w:trPr>
        <w:tc>
          <w:tcPr>
            <w:tcW w:w="1215" w:type="dxa"/>
            <w:vMerge/>
          </w:tcPr>
          <w:p w:rsidR="00BB7AF1" w:rsidRDefault="00BB7AF1">
            <w:pPr>
              <w:widowControl/>
              <w:tabs>
                <w:tab w:val="left" w:pos="760"/>
              </w:tabs>
              <w:spacing w:line="390" w:lineRule="exact"/>
              <w:jc w:val="left"/>
              <w:rPr>
                <w:rFonts w:ascii="黑体" w:eastAsia="黑体" w:hAnsi="黑体" w:cs="黑体"/>
                <w:b/>
                <w:bCs/>
                <w:sz w:val="32"/>
                <w:szCs w:val="32"/>
              </w:rPr>
            </w:pPr>
          </w:p>
        </w:tc>
        <w:tc>
          <w:tcPr>
            <w:tcW w:w="1230" w:type="dxa"/>
            <w:vMerge/>
          </w:tcPr>
          <w:p w:rsidR="00BB7AF1" w:rsidRDefault="00BB7AF1">
            <w:pPr>
              <w:widowControl/>
              <w:tabs>
                <w:tab w:val="left" w:pos="760"/>
              </w:tabs>
              <w:spacing w:line="390" w:lineRule="exact"/>
              <w:jc w:val="left"/>
              <w:rPr>
                <w:rFonts w:ascii="黑体" w:eastAsia="黑体" w:hAnsi="黑体" w:cs="黑体"/>
                <w:b/>
                <w:bCs/>
                <w:sz w:val="32"/>
                <w:szCs w:val="32"/>
              </w:rPr>
            </w:pPr>
          </w:p>
        </w:tc>
        <w:tc>
          <w:tcPr>
            <w:tcW w:w="1493" w:type="dxa"/>
          </w:tcPr>
          <w:p w:rsidR="00BB7AF1" w:rsidRDefault="00C263A9">
            <w:pPr>
              <w:widowControl/>
              <w:tabs>
                <w:tab w:val="left" w:pos="760"/>
              </w:tabs>
              <w:spacing w:line="390" w:lineRule="exact"/>
              <w:jc w:val="left"/>
              <w:rPr>
                <w:rFonts w:hAnsi="宋体" w:cs="宋体"/>
                <w:color w:val="000000" w:themeColor="text1"/>
                <w:w w:val="95"/>
                <w:szCs w:val="21"/>
              </w:rPr>
            </w:pPr>
            <w:r>
              <w:rPr>
                <w:rFonts w:ascii="宋体" w:hAnsi="宋体" w:cs="宋体" w:hint="eastAsia"/>
                <w:szCs w:val="21"/>
              </w:rPr>
              <w:t>安全措施</w:t>
            </w:r>
          </w:p>
        </w:tc>
        <w:tc>
          <w:tcPr>
            <w:tcW w:w="570" w:type="dxa"/>
          </w:tcPr>
          <w:p w:rsidR="00BB7AF1" w:rsidRDefault="00C263A9">
            <w:pPr>
              <w:widowControl/>
              <w:tabs>
                <w:tab w:val="left" w:pos="760"/>
              </w:tabs>
              <w:spacing w:line="390" w:lineRule="exact"/>
              <w:jc w:val="left"/>
            </w:pPr>
            <w:r>
              <w:rPr>
                <w:rFonts w:hint="eastAsia"/>
              </w:rPr>
              <w:t>3</w:t>
            </w:r>
            <w:r>
              <w:rPr>
                <w:rFonts w:hint="eastAsia"/>
              </w:rPr>
              <w:t>分</w:t>
            </w:r>
          </w:p>
        </w:tc>
        <w:tc>
          <w:tcPr>
            <w:tcW w:w="4732" w:type="dxa"/>
          </w:tcPr>
          <w:p w:rsidR="00BB7AF1" w:rsidRDefault="00C263A9">
            <w:pPr>
              <w:rPr>
                <w:rFonts w:ascii="宋体" w:hAnsi="宋体" w:cs="宋体"/>
                <w:szCs w:val="21"/>
              </w:rPr>
            </w:pPr>
            <w:r>
              <w:rPr>
                <w:rFonts w:ascii="宋体" w:hAnsi="宋体" w:cs="宋体" w:hint="eastAsia"/>
                <w:szCs w:val="21"/>
              </w:rPr>
              <w:t>1.安全措施满足招标文件要求，能结合工程环境、特点有针对性的分析安全隐患；（0-1分）</w:t>
            </w:r>
          </w:p>
          <w:p w:rsidR="00BB7AF1" w:rsidRDefault="00C263A9">
            <w:pPr>
              <w:rPr>
                <w:rFonts w:ascii="宋体" w:hAnsi="宋体" w:cs="宋体"/>
                <w:szCs w:val="21"/>
              </w:rPr>
            </w:pPr>
            <w:r>
              <w:rPr>
                <w:rFonts w:ascii="宋体" w:hAnsi="宋体" w:cs="宋体" w:hint="eastAsia"/>
                <w:szCs w:val="21"/>
              </w:rPr>
              <w:t>2.安全保证体系组织机构和控制点设置合理；（0-1分）</w:t>
            </w:r>
          </w:p>
          <w:p w:rsidR="00BB7AF1" w:rsidRDefault="00C263A9">
            <w:pPr>
              <w:widowControl/>
              <w:tabs>
                <w:tab w:val="left" w:pos="760"/>
              </w:tabs>
              <w:spacing w:line="390" w:lineRule="exact"/>
              <w:jc w:val="left"/>
              <w:rPr>
                <w:szCs w:val="21"/>
              </w:rPr>
            </w:pPr>
            <w:r>
              <w:rPr>
                <w:rFonts w:ascii="宋体" w:hAnsi="宋体" w:cs="宋体" w:hint="eastAsia"/>
                <w:szCs w:val="21"/>
              </w:rPr>
              <w:t>3.安全控制措施周密，安全控制手段合理；（0-1分）</w:t>
            </w:r>
          </w:p>
        </w:tc>
      </w:tr>
      <w:tr w:rsidR="00BB7AF1">
        <w:trPr>
          <w:trHeight w:val="470"/>
        </w:trPr>
        <w:tc>
          <w:tcPr>
            <w:tcW w:w="1215" w:type="dxa"/>
            <w:vMerge/>
          </w:tcPr>
          <w:p w:rsidR="00BB7AF1" w:rsidRDefault="00BB7AF1">
            <w:pPr>
              <w:widowControl/>
              <w:tabs>
                <w:tab w:val="left" w:pos="760"/>
              </w:tabs>
              <w:spacing w:line="390" w:lineRule="exact"/>
              <w:jc w:val="left"/>
              <w:rPr>
                <w:rFonts w:ascii="黑体" w:eastAsia="黑体" w:hAnsi="黑体" w:cs="黑体"/>
                <w:b/>
                <w:bCs/>
                <w:sz w:val="32"/>
                <w:szCs w:val="32"/>
              </w:rPr>
            </w:pPr>
          </w:p>
        </w:tc>
        <w:tc>
          <w:tcPr>
            <w:tcW w:w="1230" w:type="dxa"/>
            <w:vMerge/>
          </w:tcPr>
          <w:p w:rsidR="00BB7AF1" w:rsidRDefault="00BB7AF1">
            <w:pPr>
              <w:widowControl/>
              <w:tabs>
                <w:tab w:val="left" w:pos="760"/>
              </w:tabs>
              <w:spacing w:line="390" w:lineRule="exact"/>
              <w:jc w:val="left"/>
              <w:rPr>
                <w:rFonts w:ascii="黑体" w:eastAsia="黑体" w:hAnsi="黑体" w:cs="黑体"/>
                <w:b/>
                <w:bCs/>
                <w:sz w:val="32"/>
                <w:szCs w:val="32"/>
              </w:rPr>
            </w:pPr>
          </w:p>
        </w:tc>
        <w:tc>
          <w:tcPr>
            <w:tcW w:w="1493" w:type="dxa"/>
          </w:tcPr>
          <w:p w:rsidR="00BB7AF1" w:rsidRDefault="00C263A9">
            <w:pPr>
              <w:widowControl/>
              <w:tabs>
                <w:tab w:val="left" w:pos="760"/>
              </w:tabs>
              <w:spacing w:line="390" w:lineRule="exact"/>
              <w:jc w:val="left"/>
              <w:rPr>
                <w:rFonts w:hAnsi="宋体" w:cs="宋体"/>
                <w:color w:val="000000" w:themeColor="text1"/>
                <w:w w:val="95"/>
                <w:szCs w:val="21"/>
              </w:rPr>
            </w:pPr>
            <w:r>
              <w:rPr>
                <w:rFonts w:ascii="宋体" w:hAnsi="宋体" w:cs="宋体" w:hint="eastAsia"/>
                <w:szCs w:val="21"/>
              </w:rPr>
              <w:t>旁站监理措施</w:t>
            </w:r>
          </w:p>
        </w:tc>
        <w:tc>
          <w:tcPr>
            <w:tcW w:w="570" w:type="dxa"/>
          </w:tcPr>
          <w:p w:rsidR="00BB7AF1" w:rsidRDefault="00C263A9">
            <w:pPr>
              <w:widowControl/>
              <w:tabs>
                <w:tab w:val="left" w:pos="760"/>
              </w:tabs>
              <w:spacing w:line="390" w:lineRule="exact"/>
              <w:jc w:val="left"/>
            </w:pPr>
            <w:r>
              <w:rPr>
                <w:rFonts w:hint="eastAsia"/>
              </w:rPr>
              <w:t>2</w:t>
            </w:r>
            <w:r>
              <w:rPr>
                <w:rFonts w:hint="eastAsia"/>
              </w:rPr>
              <w:t>分</w:t>
            </w:r>
          </w:p>
        </w:tc>
        <w:tc>
          <w:tcPr>
            <w:tcW w:w="4732" w:type="dxa"/>
          </w:tcPr>
          <w:p w:rsidR="00BB7AF1" w:rsidRDefault="00C263A9">
            <w:pPr>
              <w:rPr>
                <w:rFonts w:ascii="宋体" w:hAnsi="宋体" w:cs="宋体"/>
                <w:szCs w:val="21"/>
              </w:rPr>
            </w:pPr>
            <w:r>
              <w:rPr>
                <w:rFonts w:ascii="宋体" w:hAnsi="宋体" w:cs="宋体" w:hint="eastAsia"/>
                <w:szCs w:val="21"/>
              </w:rPr>
              <w:t>1.按照国家旁站监理规定，对相应部位或施工过程设置旁站；（0-1分）</w:t>
            </w:r>
          </w:p>
          <w:p w:rsidR="00BB7AF1" w:rsidRDefault="00C263A9">
            <w:pPr>
              <w:widowControl/>
              <w:tabs>
                <w:tab w:val="left" w:pos="760"/>
              </w:tabs>
              <w:spacing w:line="390" w:lineRule="exact"/>
              <w:jc w:val="left"/>
              <w:rPr>
                <w:szCs w:val="21"/>
              </w:rPr>
            </w:pPr>
            <w:r>
              <w:rPr>
                <w:rFonts w:ascii="宋体" w:hAnsi="宋体" w:cs="宋体" w:hint="eastAsia"/>
                <w:szCs w:val="21"/>
              </w:rPr>
              <w:t>2.有监理细则和方案并制定旁站措施（人员有上岗证、记录表等）；（0-1分）</w:t>
            </w:r>
          </w:p>
        </w:tc>
      </w:tr>
      <w:tr w:rsidR="00BB7AF1">
        <w:trPr>
          <w:trHeight w:val="470"/>
        </w:trPr>
        <w:tc>
          <w:tcPr>
            <w:tcW w:w="1215" w:type="dxa"/>
            <w:vMerge/>
          </w:tcPr>
          <w:p w:rsidR="00BB7AF1" w:rsidRDefault="00BB7AF1">
            <w:pPr>
              <w:widowControl/>
              <w:tabs>
                <w:tab w:val="left" w:pos="760"/>
              </w:tabs>
              <w:spacing w:line="390" w:lineRule="exact"/>
              <w:jc w:val="left"/>
              <w:rPr>
                <w:rFonts w:ascii="黑体" w:eastAsia="黑体" w:hAnsi="黑体" w:cs="黑体"/>
                <w:b/>
                <w:bCs/>
                <w:sz w:val="32"/>
                <w:szCs w:val="32"/>
              </w:rPr>
            </w:pPr>
          </w:p>
        </w:tc>
        <w:tc>
          <w:tcPr>
            <w:tcW w:w="1230" w:type="dxa"/>
            <w:vMerge/>
          </w:tcPr>
          <w:p w:rsidR="00BB7AF1" w:rsidRDefault="00BB7AF1">
            <w:pPr>
              <w:widowControl/>
              <w:tabs>
                <w:tab w:val="left" w:pos="760"/>
              </w:tabs>
              <w:spacing w:line="390" w:lineRule="exact"/>
              <w:jc w:val="left"/>
              <w:rPr>
                <w:rFonts w:ascii="黑体" w:eastAsia="黑体" w:hAnsi="黑体" w:cs="黑体"/>
                <w:b/>
                <w:bCs/>
                <w:sz w:val="32"/>
                <w:szCs w:val="32"/>
              </w:rPr>
            </w:pPr>
          </w:p>
        </w:tc>
        <w:tc>
          <w:tcPr>
            <w:tcW w:w="1493" w:type="dxa"/>
          </w:tcPr>
          <w:p w:rsidR="00BB7AF1" w:rsidRDefault="00C263A9">
            <w:pPr>
              <w:widowControl/>
              <w:tabs>
                <w:tab w:val="left" w:pos="760"/>
              </w:tabs>
              <w:spacing w:line="390" w:lineRule="exact"/>
              <w:jc w:val="left"/>
              <w:rPr>
                <w:rFonts w:hAnsi="宋体" w:cs="宋体"/>
                <w:color w:val="000000" w:themeColor="text1"/>
                <w:w w:val="95"/>
                <w:szCs w:val="21"/>
              </w:rPr>
            </w:pPr>
            <w:r>
              <w:rPr>
                <w:rFonts w:ascii="宋体" w:hAnsi="宋体" w:cs="宋体" w:hint="eastAsia"/>
                <w:szCs w:val="21"/>
              </w:rPr>
              <w:t>档案及合同管理</w:t>
            </w:r>
          </w:p>
        </w:tc>
        <w:tc>
          <w:tcPr>
            <w:tcW w:w="570" w:type="dxa"/>
          </w:tcPr>
          <w:p w:rsidR="00BB7AF1" w:rsidRDefault="00C263A9">
            <w:pPr>
              <w:widowControl/>
              <w:tabs>
                <w:tab w:val="left" w:pos="760"/>
              </w:tabs>
              <w:spacing w:line="390" w:lineRule="exact"/>
              <w:jc w:val="left"/>
            </w:pPr>
            <w:r>
              <w:rPr>
                <w:rFonts w:hint="eastAsia"/>
              </w:rPr>
              <w:t>2</w:t>
            </w:r>
            <w:r>
              <w:rPr>
                <w:rFonts w:hint="eastAsia"/>
              </w:rPr>
              <w:t>分</w:t>
            </w:r>
          </w:p>
        </w:tc>
        <w:tc>
          <w:tcPr>
            <w:tcW w:w="4732" w:type="dxa"/>
          </w:tcPr>
          <w:p w:rsidR="00BB7AF1" w:rsidRDefault="00C263A9">
            <w:pPr>
              <w:rPr>
                <w:rFonts w:ascii="宋体" w:hAnsi="宋体" w:cs="宋体"/>
                <w:szCs w:val="21"/>
              </w:rPr>
            </w:pPr>
            <w:r>
              <w:rPr>
                <w:rFonts w:ascii="宋体" w:hAnsi="宋体" w:cs="宋体" w:hint="eastAsia"/>
                <w:szCs w:val="21"/>
              </w:rPr>
              <w:t>1.有保障合同履行的可靠措施，制定了索赔与反索赔措施；（0-1分）</w:t>
            </w:r>
          </w:p>
          <w:p w:rsidR="00BB7AF1" w:rsidRDefault="00C263A9">
            <w:pPr>
              <w:widowControl/>
              <w:tabs>
                <w:tab w:val="left" w:pos="760"/>
              </w:tabs>
              <w:spacing w:line="390" w:lineRule="exact"/>
              <w:jc w:val="left"/>
              <w:rPr>
                <w:szCs w:val="21"/>
              </w:rPr>
            </w:pPr>
            <w:r>
              <w:rPr>
                <w:rFonts w:ascii="宋体" w:hAnsi="宋体" w:cs="宋体" w:hint="eastAsia"/>
                <w:szCs w:val="21"/>
              </w:rPr>
              <w:t>2.工程档案管理措施切实可行，并设置专职人员进行管理；（0-1分）</w:t>
            </w:r>
          </w:p>
        </w:tc>
      </w:tr>
      <w:tr w:rsidR="00BB7AF1">
        <w:trPr>
          <w:trHeight w:val="470"/>
        </w:trPr>
        <w:tc>
          <w:tcPr>
            <w:tcW w:w="1215" w:type="dxa"/>
            <w:vMerge/>
          </w:tcPr>
          <w:p w:rsidR="00BB7AF1" w:rsidRDefault="00BB7AF1">
            <w:pPr>
              <w:widowControl/>
              <w:tabs>
                <w:tab w:val="left" w:pos="760"/>
              </w:tabs>
              <w:spacing w:line="390" w:lineRule="exact"/>
              <w:jc w:val="left"/>
              <w:rPr>
                <w:rFonts w:ascii="黑体" w:eastAsia="黑体" w:hAnsi="黑体" w:cs="黑体"/>
                <w:b/>
                <w:bCs/>
                <w:sz w:val="32"/>
                <w:szCs w:val="32"/>
              </w:rPr>
            </w:pPr>
          </w:p>
        </w:tc>
        <w:tc>
          <w:tcPr>
            <w:tcW w:w="1230" w:type="dxa"/>
            <w:vMerge/>
          </w:tcPr>
          <w:p w:rsidR="00BB7AF1" w:rsidRDefault="00BB7AF1">
            <w:pPr>
              <w:widowControl/>
              <w:tabs>
                <w:tab w:val="left" w:pos="760"/>
              </w:tabs>
              <w:spacing w:line="390" w:lineRule="exact"/>
              <w:jc w:val="left"/>
              <w:rPr>
                <w:rFonts w:ascii="黑体" w:eastAsia="黑体" w:hAnsi="黑体" w:cs="黑体"/>
                <w:b/>
                <w:bCs/>
                <w:sz w:val="32"/>
                <w:szCs w:val="32"/>
              </w:rPr>
            </w:pPr>
          </w:p>
        </w:tc>
        <w:tc>
          <w:tcPr>
            <w:tcW w:w="1493" w:type="dxa"/>
          </w:tcPr>
          <w:p w:rsidR="00BB7AF1" w:rsidRDefault="00C263A9">
            <w:pPr>
              <w:widowControl/>
              <w:tabs>
                <w:tab w:val="left" w:pos="760"/>
              </w:tabs>
              <w:spacing w:line="390" w:lineRule="exact"/>
              <w:jc w:val="left"/>
              <w:rPr>
                <w:rFonts w:hAnsi="宋体" w:cs="宋体"/>
                <w:color w:val="000000" w:themeColor="text1"/>
                <w:w w:val="95"/>
                <w:szCs w:val="21"/>
              </w:rPr>
            </w:pPr>
            <w:r>
              <w:rPr>
                <w:rFonts w:ascii="宋体" w:hAnsi="宋体" w:cs="宋体" w:hint="eastAsia"/>
                <w:szCs w:val="21"/>
              </w:rPr>
              <w:t>工作制度</w:t>
            </w:r>
          </w:p>
        </w:tc>
        <w:tc>
          <w:tcPr>
            <w:tcW w:w="570" w:type="dxa"/>
          </w:tcPr>
          <w:p w:rsidR="00BB7AF1" w:rsidRDefault="00C263A9">
            <w:pPr>
              <w:widowControl/>
              <w:tabs>
                <w:tab w:val="left" w:pos="760"/>
              </w:tabs>
              <w:spacing w:line="390" w:lineRule="exact"/>
              <w:jc w:val="left"/>
            </w:pPr>
            <w:r>
              <w:rPr>
                <w:rFonts w:hint="eastAsia"/>
              </w:rPr>
              <w:t>1</w:t>
            </w:r>
            <w:r>
              <w:rPr>
                <w:rFonts w:hint="eastAsia"/>
              </w:rPr>
              <w:t>分</w:t>
            </w:r>
          </w:p>
        </w:tc>
        <w:tc>
          <w:tcPr>
            <w:tcW w:w="4732" w:type="dxa"/>
          </w:tcPr>
          <w:p w:rsidR="00BB7AF1" w:rsidRDefault="00C263A9">
            <w:pPr>
              <w:widowControl/>
              <w:tabs>
                <w:tab w:val="left" w:pos="760"/>
              </w:tabs>
              <w:spacing w:line="390" w:lineRule="exact"/>
              <w:jc w:val="left"/>
              <w:rPr>
                <w:szCs w:val="21"/>
              </w:rPr>
            </w:pPr>
            <w:r>
              <w:rPr>
                <w:rFonts w:ascii="宋体" w:hAnsi="宋体" w:cs="宋体" w:hint="eastAsia"/>
                <w:szCs w:val="21"/>
              </w:rPr>
              <w:t>根据验收制度、签证制度、会议制度、公司对项目监理机构的监控制度、季报（月报）制度、公司对项目监理机构的奖惩考核制度等各项制度健全完善情况，酌情打分；（0-1分）</w:t>
            </w:r>
          </w:p>
        </w:tc>
      </w:tr>
      <w:tr w:rsidR="00BB7AF1">
        <w:trPr>
          <w:trHeight w:val="470"/>
        </w:trPr>
        <w:tc>
          <w:tcPr>
            <w:tcW w:w="1215" w:type="dxa"/>
            <w:vMerge/>
          </w:tcPr>
          <w:p w:rsidR="00BB7AF1" w:rsidRDefault="00BB7AF1">
            <w:pPr>
              <w:widowControl/>
              <w:tabs>
                <w:tab w:val="left" w:pos="760"/>
              </w:tabs>
              <w:spacing w:line="390" w:lineRule="exact"/>
              <w:jc w:val="left"/>
              <w:rPr>
                <w:rFonts w:ascii="黑体" w:eastAsia="黑体" w:hAnsi="黑体" w:cs="黑体"/>
                <w:b/>
                <w:bCs/>
                <w:sz w:val="32"/>
                <w:szCs w:val="32"/>
              </w:rPr>
            </w:pPr>
          </w:p>
        </w:tc>
        <w:tc>
          <w:tcPr>
            <w:tcW w:w="1230" w:type="dxa"/>
            <w:vMerge/>
          </w:tcPr>
          <w:p w:rsidR="00BB7AF1" w:rsidRDefault="00BB7AF1">
            <w:pPr>
              <w:widowControl/>
              <w:tabs>
                <w:tab w:val="left" w:pos="760"/>
              </w:tabs>
              <w:spacing w:line="390" w:lineRule="exact"/>
              <w:jc w:val="left"/>
              <w:rPr>
                <w:rFonts w:ascii="黑体" w:eastAsia="黑体" w:hAnsi="黑体" w:cs="黑体"/>
                <w:b/>
                <w:bCs/>
                <w:sz w:val="32"/>
                <w:szCs w:val="32"/>
              </w:rPr>
            </w:pPr>
          </w:p>
        </w:tc>
        <w:tc>
          <w:tcPr>
            <w:tcW w:w="1493" w:type="dxa"/>
          </w:tcPr>
          <w:p w:rsidR="00BB7AF1" w:rsidRDefault="00C263A9">
            <w:pPr>
              <w:jc w:val="center"/>
              <w:rPr>
                <w:rFonts w:ascii="宋体" w:hAnsi="宋体" w:cs="宋体"/>
                <w:szCs w:val="21"/>
              </w:rPr>
            </w:pPr>
            <w:r>
              <w:rPr>
                <w:rFonts w:ascii="宋体" w:hAnsi="宋体" w:cs="宋体" w:hint="eastAsia"/>
                <w:szCs w:val="21"/>
              </w:rPr>
              <w:t>组织协调及</w:t>
            </w:r>
          </w:p>
          <w:p w:rsidR="00BB7AF1" w:rsidRDefault="00C263A9">
            <w:pPr>
              <w:widowControl/>
              <w:tabs>
                <w:tab w:val="left" w:pos="760"/>
              </w:tabs>
              <w:spacing w:line="390" w:lineRule="exact"/>
              <w:jc w:val="left"/>
              <w:rPr>
                <w:rFonts w:hAnsi="宋体" w:cs="宋体"/>
                <w:color w:val="000000" w:themeColor="text1"/>
                <w:w w:val="95"/>
                <w:szCs w:val="21"/>
              </w:rPr>
            </w:pPr>
            <w:r>
              <w:rPr>
                <w:rFonts w:ascii="宋体" w:hAnsi="宋体" w:cs="宋体" w:hint="eastAsia"/>
                <w:szCs w:val="21"/>
              </w:rPr>
              <w:t>合理化建议</w:t>
            </w:r>
          </w:p>
        </w:tc>
        <w:tc>
          <w:tcPr>
            <w:tcW w:w="570" w:type="dxa"/>
          </w:tcPr>
          <w:p w:rsidR="00BB7AF1" w:rsidRDefault="00C263A9">
            <w:pPr>
              <w:widowControl/>
              <w:tabs>
                <w:tab w:val="left" w:pos="760"/>
              </w:tabs>
              <w:spacing w:line="390" w:lineRule="exact"/>
              <w:jc w:val="left"/>
            </w:pPr>
            <w:r>
              <w:rPr>
                <w:rFonts w:hint="eastAsia"/>
              </w:rPr>
              <w:t>2</w:t>
            </w:r>
            <w:r>
              <w:rPr>
                <w:rFonts w:hint="eastAsia"/>
              </w:rPr>
              <w:t>分</w:t>
            </w:r>
          </w:p>
        </w:tc>
        <w:tc>
          <w:tcPr>
            <w:tcW w:w="4732" w:type="dxa"/>
          </w:tcPr>
          <w:p w:rsidR="00BB7AF1" w:rsidRDefault="00C263A9">
            <w:pPr>
              <w:rPr>
                <w:rFonts w:ascii="宋体" w:hAnsi="宋体" w:cs="宋体"/>
                <w:szCs w:val="21"/>
              </w:rPr>
            </w:pPr>
            <w:r>
              <w:rPr>
                <w:rFonts w:ascii="宋体" w:hAnsi="宋体" w:cs="宋体" w:hint="eastAsia"/>
                <w:szCs w:val="21"/>
              </w:rPr>
              <w:t>1.协调工作措施得当、有针对性；（0-1分）</w:t>
            </w:r>
          </w:p>
          <w:p w:rsidR="00BB7AF1" w:rsidRDefault="00C263A9">
            <w:pPr>
              <w:widowControl/>
              <w:tabs>
                <w:tab w:val="left" w:pos="760"/>
              </w:tabs>
              <w:spacing w:line="390" w:lineRule="exact"/>
              <w:jc w:val="left"/>
              <w:rPr>
                <w:szCs w:val="21"/>
              </w:rPr>
            </w:pPr>
            <w:r>
              <w:rPr>
                <w:rFonts w:ascii="宋体" w:hAnsi="宋体" w:cs="宋体" w:hint="eastAsia"/>
                <w:szCs w:val="21"/>
              </w:rPr>
              <w:t>2.合理化建议能解决工程实际问题或有利于进度控制或造价控制。（0-1分）</w:t>
            </w:r>
          </w:p>
        </w:tc>
      </w:tr>
      <w:tr w:rsidR="00BB7AF1">
        <w:trPr>
          <w:trHeight w:val="470"/>
        </w:trPr>
        <w:tc>
          <w:tcPr>
            <w:tcW w:w="1215" w:type="dxa"/>
          </w:tcPr>
          <w:p w:rsidR="00BB7AF1" w:rsidRDefault="00C263A9">
            <w:pPr>
              <w:widowControl/>
              <w:tabs>
                <w:tab w:val="left" w:pos="760"/>
              </w:tabs>
              <w:spacing w:line="390" w:lineRule="exact"/>
              <w:jc w:val="left"/>
              <w:rPr>
                <w:rFonts w:ascii="黑体" w:eastAsia="黑体" w:hAnsi="黑体" w:cs="黑体"/>
                <w:b/>
                <w:bCs/>
                <w:sz w:val="32"/>
                <w:szCs w:val="32"/>
              </w:rPr>
            </w:pPr>
            <w:r>
              <w:rPr>
                <w:rFonts w:hint="eastAsia"/>
                <w:szCs w:val="22"/>
              </w:rPr>
              <w:t>2.2.4</w:t>
            </w:r>
          </w:p>
        </w:tc>
        <w:tc>
          <w:tcPr>
            <w:tcW w:w="1230" w:type="dxa"/>
          </w:tcPr>
          <w:p w:rsidR="00BB7AF1" w:rsidRDefault="00C263A9">
            <w:pPr>
              <w:widowControl/>
              <w:tabs>
                <w:tab w:val="left" w:pos="760"/>
              </w:tabs>
              <w:spacing w:line="390" w:lineRule="exact"/>
              <w:jc w:val="left"/>
            </w:pPr>
            <w:r>
              <w:rPr>
                <w:rFonts w:hint="eastAsia"/>
              </w:rPr>
              <w:t>其他因素评分标准</w:t>
            </w:r>
          </w:p>
          <w:p w:rsidR="00BB7AF1" w:rsidRDefault="00C263A9">
            <w:pPr>
              <w:pStyle w:val="a0"/>
              <w:ind w:firstLine="210"/>
            </w:pPr>
            <w:r>
              <w:rPr>
                <w:rFonts w:ascii="Times New Roman" w:hint="eastAsia"/>
                <w:kern w:val="2"/>
                <w:sz w:val="21"/>
                <w:szCs w:val="22"/>
              </w:rPr>
              <w:t>5</w:t>
            </w:r>
            <w:r>
              <w:rPr>
                <w:rFonts w:ascii="Times New Roman" w:hint="eastAsia"/>
                <w:kern w:val="2"/>
                <w:sz w:val="21"/>
                <w:szCs w:val="22"/>
              </w:rPr>
              <w:t>分</w:t>
            </w:r>
          </w:p>
        </w:tc>
        <w:tc>
          <w:tcPr>
            <w:tcW w:w="1493" w:type="dxa"/>
          </w:tcPr>
          <w:p w:rsidR="00BB7AF1" w:rsidRDefault="00C263A9">
            <w:pPr>
              <w:widowControl/>
              <w:tabs>
                <w:tab w:val="left" w:pos="760"/>
              </w:tabs>
              <w:spacing w:line="390" w:lineRule="exact"/>
              <w:jc w:val="left"/>
              <w:rPr>
                <w:rFonts w:ascii="宋体" w:hAnsi="宋体" w:cs="宋体"/>
                <w:color w:val="000000" w:themeColor="text1"/>
                <w:w w:val="95"/>
                <w:szCs w:val="21"/>
              </w:rPr>
            </w:pPr>
            <w:r w:rsidRPr="005D009E">
              <w:rPr>
                <w:rFonts w:hint="eastAsia"/>
              </w:rPr>
              <w:t>服务承诺</w:t>
            </w:r>
            <w:r w:rsidRPr="005D009E">
              <w:rPr>
                <w:rFonts w:hint="eastAsia"/>
              </w:rPr>
              <w:t>5</w:t>
            </w:r>
            <w:r w:rsidRPr="005D009E">
              <w:rPr>
                <w:rFonts w:hint="eastAsia"/>
              </w:rPr>
              <w:t>分</w:t>
            </w:r>
          </w:p>
        </w:tc>
        <w:tc>
          <w:tcPr>
            <w:tcW w:w="5302" w:type="dxa"/>
            <w:gridSpan w:val="2"/>
          </w:tcPr>
          <w:p w:rsidR="00BB7AF1" w:rsidRDefault="00C263A9">
            <w:pPr>
              <w:widowControl/>
              <w:tabs>
                <w:tab w:val="left" w:pos="760"/>
              </w:tabs>
              <w:spacing w:line="390" w:lineRule="exact"/>
              <w:jc w:val="left"/>
            </w:pPr>
            <w:r>
              <w:rPr>
                <w:rFonts w:hint="eastAsia"/>
              </w:rPr>
              <w:t>投标人针对招标项目的特点和要求，结合自身条件和潜力为招标人排忧解难有优惠承诺者和服务承诺。由评委根据标书的具体内容在</w:t>
            </w:r>
            <w:r>
              <w:rPr>
                <w:rFonts w:hint="eastAsia"/>
              </w:rPr>
              <w:t>0-5</w:t>
            </w:r>
            <w:r>
              <w:rPr>
                <w:rFonts w:hint="eastAsia"/>
              </w:rPr>
              <w:t>分酌情打分。</w:t>
            </w:r>
          </w:p>
        </w:tc>
      </w:tr>
    </w:tbl>
    <w:p w:rsidR="00BB7AF1" w:rsidRDefault="00C263A9">
      <w:pPr>
        <w:adjustRightInd w:val="0"/>
        <w:snapToGrid w:val="0"/>
        <w:spacing w:line="400" w:lineRule="exact"/>
        <w:rPr>
          <w:b/>
          <w:bCs/>
        </w:rPr>
      </w:pPr>
      <w:r>
        <w:rPr>
          <w:rFonts w:hint="eastAsia"/>
          <w:b/>
          <w:bCs/>
        </w:rPr>
        <w:t>备注：</w:t>
      </w:r>
    </w:p>
    <w:p w:rsidR="00BB7AF1" w:rsidRDefault="00C263A9">
      <w:pPr>
        <w:adjustRightInd w:val="0"/>
        <w:snapToGrid w:val="0"/>
        <w:spacing w:line="400" w:lineRule="exact"/>
        <w:ind w:firstLineChars="200" w:firstLine="422"/>
        <w:rPr>
          <w:rFonts w:hAnsi="宋体" w:cs="宋体"/>
          <w:b/>
          <w:bCs/>
          <w:szCs w:val="21"/>
        </w:rPr>
      </w:pPr>
      <w:r>
        <w:rPr>
          <w:rFonts w:hAnsi="宋体" w:cs="宋体" w:hint="eastAsia"/>
          <w:b/>
          <w:bCs/>
          <w:szCs w:val="21"/>
        </w:rPr>
        <w:t>1</w:t>
      </w:r>
      <w:r>
        <w:rPr>
          <w:rFonts w:hAnsi="宋体" w:cs="宋体" w:hint="eastAsia"/>
          <w:b/>
          <w:bCs/>
          <w:szCs w:val="21"/>
        </w:rPr>
        <w:t>、凡评标办法里涉及到的证书、证件及业绩材料等，投标文件须附原件的扫描件，评标时不再携带原件。</w:t>
      </w:r>
    </w:p>
    <w:p w:rsidR="00BB7AF1" w:rsidRDefault="00C263A9">
      <w:pPr>
        <w:widowControl/>
        <w:tabs>
          <w:tab w:val="left" w:pos="760"/>
        </w:tabs>
        <w:spacing w:line="390" w:lineRule="exact"/>
        <w:ind w:firstLineChars="200" w:firstLine="422"/>
        <w:jc w:val="left"/>
        <w:rPr>
          <w:rFonts w:ascii="黑体" w:eastAsia="黑体" w:hAnsi="黑体" w:cs="黑体"/>
          <w:b/>
          <w:bCs/>
          <w:sz w:val="32"/>
          <w:szCs w:val="32"/>
        </w:rPr>
      </w:pPr>
      <w:r>
        <w:rPr>
          <w:rFonts w:hint="eastAsia"/>
          <w:b/>
          <w:bCs/>
        </w:rPr>
        <w:t>2</w:t>
      </w:r>
      <w:r>
        <w:rPr>
          <w:rFonts w:hint="eastAsia"/>
          <w:b/>
          <w:bCs/>
        </w:rPr>
        <w:t>、类似项目</w:t>
      </w:r>
      <w:r>
        <w:rPr>
          <w:rFonts w:hint="eastAsia"/>
          <w:b/>
          <w:bCs/>
        </w:rPr>
        <w:t>:</w:t>
      </w:r>
      <w:r>
        <w:rPr>
          <w:rFonts w:hint="eastAsia"/>
          <w:b/>
          <w:bCs/>
          <w:szCs w:val="22"/>
        </w:rPr>
        <w:t>指市政公用工程项目。</w:t>
      </w:r>
    </w:p>
    <w:p w:rsidR="00BB7AF1" w:rsidRDefault="00C263A9">
      <w:pPr>
        <w:widowControl/>
        <w:tabs>
          <w:tab w:val="left" w:pos="760"/>
        </w:tabs>
        <w:spacing w:line="480" w:lineRule="exact"/>
        <w:ind w:left="360"/>
        <w:jc w:val="left"/>
        <w:rPr>
          <w:rFonts w:eastAsia="Times New Roman"/>
          <w:b/>
          <w:bCs/>
          <w:sz w:val="32"/>
          <w:szCs w:val="32"/>
        </w:rPr>
      </w:pPr>
      <w:r>
        <w:rPr>
          <w:rFonts w:ascii="黑体" w:eastAsia="黑体" w:hAnsi="黑体" w:cs="黑体" w:hint="eastAsia"/>
          <w:b/>
          <w:bCs/>
          <w:sz w:val="32"/>
          <w:szCs w:val="32"/>
        </w:rPr>
        <w:lastRenderedPageBreak/>
        <w:t>1.</w:t>
      </w:r>
      <w:r>
        <w:rPr>
          <w:rFonts w:ascii="黑体" w:eastAsia="黑体" w:hAnsi="黑体" w:cs="黑体"/>
          <w:b/>
          <w:bCs/>
          <w:sz w:val="32"/>
          <w:szCs w:val="32"/>
        </w:rPr>
        <w:t>评标方法</w:t>
      </w:r>
    </w:p>
    <w:p w:rsidR="00BB7AF1" w:rsidRDefault="00C263A9">
      <w:pPr>
        <w:spacing w:line="480" w:lineRule="exact"/>
        <w:ind w:firstLineChars="200" w:firstLine="420"/>
        <w:rPr>
          <w:sz w:val="20"/>
        </w:rPr>
      </w:pPr>
      <w:r>
        <w:rPr>
          <w:rFonts w:ascii="宋体" w:hAnsi="宋体" w:cs="宋体"/>
          <w:szCs w:val="21"/>
        </w:rPr>
        <w:t>本次评标采用综合评估法。评标委员会对满足招标文件实质性要求的投标文件，按照本章</w:t>
      </w:r>
      <w:r>
        <w:rPr>
          <w:rFonts w:hint="eastAsia"/>
          <w:szCs w:val="21"/>
        </w:rPr>
        <w:t>第</w:t>
      </w:r>
      <w:r>
        <w:rPr>
          <w:rFonts w:eastAsia="Times New Roman"/>
          <w:szCs w:val="21"/>
        </w:rPr>
        <w:t xml:space="preserve">2.2 </w:t>
      </w:r>
      <w:r>
        <w:rPr>
          <w:rFonts w:ascii="宋体" w:hAnsi="宋体" w:cs="宋体"/>
          <w:szCs w:val="21"/>
        </w:rPr>
        <w:t>款规定的评分标准进行打分，并按得分由高到低顺序推荐中标候选人，或根据招标人授权直接确定中标人，但投标报价低于其成本的除外。综合评分相等时，以投标报价低的优先；投标报价也相等的，以监理大纲得分高的优先；如果监理大纲得分也相等，按照评标办法前附表的规定确定中标候选人顺序。</w:t>
      </w:r>
    </w:p>
    <w:p w:rsidR="00BB7AF1" w:rsidRDefault="00C263A9">
      <w:pPr>
        <w:widowControl/>
        <w:tabs>
          <w:tab w:val="left" w:pos="760"/>
        </w:tabs>
        <w:spacing w:line="480" w:lineRule="exact"/>
        <w:ind w:left="360"/>
        <w:jc w:val="left"/>
        <w:rPr>
          <w:sz w:val="20"/>
        </w:rPr>
      </w:pPr>
      <w:r>
        <w:rPr>
          <w:rFonts w:ascii="黑体" w:eastAsia="黑体" w:hAnsi="黑体" w:cs="黑体" w:hint="eastAsia"/>
          <w:b/>
          <w:bCs/>
          <w:sz w:val="32"/>
          <w:szCs w:val="32"/>
        </w:rPr>
        <w:t>2.</w:t>
      </w:r>
      <w:r>
        <w:rPr>
          <w:rFonts w:ascii="黑体" w:eastAsia="黑体" w:hAnsi="黑体" w:cs="黑体"/>
          <w:b/>
          <w:bCs/>
          <w:sz w:val="32"/>
          <w:szCs w:val="32"/>
        </w:rPr>
        <w:t>评审标准</w:t>
      </w:r>
    </w:p>
    <w:p w:rsidR="00BB7AF1" w:rsidRDefault="00C263A9">
      <w:pPr>
        <w:spacing w:line="480" w:lineRule="exact"/>
        <w:ind w:left="500"/>
        <w:rPr>
          <w:sz w:val="20"/>
        </w:rPr>
      </w:pPr>
      <w:r>
        <w:rPr>
          <w:rFonts w:eastAsia="Times New Roman"/>
          <w:sz w:val="28"/>
          <w:szCs w:val="28"/>
        </w:rPr>
        <w:t xml:space="preserve">2.1 </w:t>
      </w:r>
      <w:r>
        <w:rPr>
          <w:rFonts w:ascii="黑体" w:eastAsia="黑体" w:hAnsi="黑体" w:cs="黑体"/>
          <w:sz w:val="28"/>
          <w:szCs w:val="28"/>
        </w:rPr>
        <w:t>初步评审标准</w:t>
      </w:r>
    </w:p>
    <w:p w:rsidR="00BB7AF1" w:rsidRDefault="00C263A9">
      <w:pPr>
        <w:spacing w:line="480" w:lineRule="exact"/>
        <w:ind w:left="780"/>
        <w:rPr>
          <w:sz w:val="20"/>
        </w:rPr>
      </w:pPr>
      <w:r>
        <w:rPr>
          <w:rFonts w:eastAsia="Times New Roman"/>
          <w:szCs w:val="21"/>
        </w:rPr>
        <w:t xml:space="preserve">2.1.1 </w:t>
      </w:r>
      <w:r>
        <w:rPr>
          <w:rFonts w:ascii="宋体" w:hAnsi="宋体" w:cs="宋体"/>
          <w:szCs w:val="21"/>
        </w:rPr>
        <w:t>形式评审标准：见评标办法前附表。</w:t>
      </w:r>
    </w:p>
    <w:p w:rsidR="00BB7AF1" w:rsidRDefault="00C263A9">
      <w:pPr>
        <w:spacing w:line="480" w:lineRule="exact"/>
        <w:ind w:left="780"/>
        <w:rPr>
          <w:sz w:val="20"/>
        </w:rPr>
      </w:pPr>
      <w:r>
        <w:rPr>
          <w:rFonts w:eastAsia="Times New Roman"/>
          <w:szCs w:val="21"/>
        </w:rPr>
        <w:t xml:space="preserve">2.1.2 </w:t>
      </w:r>
      <w:r>
        <w:rPr>
          <w:rFonts w:ascii="宋体" w:hAnsi="宋体" w:cs="宋体"/>
          <w:szCs w:val="21"/>
        </w:rPr>
        <w:t>资格评审标准：见评标办法前附表。</w:t>
      </w:r>
    </w:p>
    <w:p w:rsidR="00BB7AF1" w:rsidRDefault="00C263A9">
      <w:pPr>
        <w:spacing w:line="480" w:lineRule="exact"/>
        <w:ind w:left="780"/>
        <w:rPr>
          <w:sz w:val="20"/>
        </w:rPr>
      </w:pPr>
      <w:r>
        <w:rPr>
          <w:rFonts w:eastAsia="Times New Roman"/>
          <w:szCs w:val="21"/>
        </w:rPr>
        <w:t xml:space="preserve">2.1.3 </w:t>
      </w:r>
      <w:r>
        <w:rPr>
          <w:rFonts w:ascii="宋体" w:hAnsi="宋体" w:cs="宋体"/>
          <w:szCs w:val="21"/>
        </w:rPr>
        <w:t>响应性评审标准：见评标办法前附表。</w:t>
      </w:r>
    </w:p>
    <w:p w:rsidR="00BB7AF1" w:rsidRDefault="00C263A9">
      <w:pPr>
        <w:spacing w:line="480" w:lineRule="exact"/>
        <w:ind w:left="500"/>
        <w:rPr>
          <w:sz w:val="20"/>
        </w:rPr>
      </w:pPr>
      <w:r>
        <w:rPr>
          <w:rFonts w:eastAsia="Times New Roman"/>
          <w:sz w:val="28"/>
          <w:szCs w:val="28"/>
        </w:rPr>
        <w:t xml:space="preserve">2.2 </w:t>
      </w:r>
      <w:r>
        <w:rPr>
          <w:rFonts w:ascii="黑体" w:eastAsia="黑体" w:hAnsi="黑体" w:cs="黑体"/>
          <w:sz w:val="28"/>
          <w:szCs w:val="28"/>
        </w:rPr>
        <w:t>分值构成与评分标准</w:t>
      </w:r>
    </w:p>
    <w:p w:rsidR="00BB7AF1" w:rsidRDefault="00C263A9">
      <w:pPr>
        <w:spacing w:line="480" w:lineRule="exact"/>
        <w:ind w:left="780"/>
        <w:rPr>
          <w:sz w:val="20"/>
        </w:rPr>
      </w:pPr>
      <w:r>
        <w:rPr>
          <w:rFonts w:eastAsia="Times New Roman"/>
          <w:szCs w:val="21"/>
        </w:rPr>
        <w:t xml:space="preserve">2.2.1 </w:t>
      </w:r>
      <w:r>
        <w:rPr>
          <w:rFonts w:ascii="宋体" w:hAnsi="宋体" w:cs="宋体"/>
          <w:szCs w:val="21"/>
        </w:rPr>
        <w:t>分值构成</w:t>
      </w:r>
    </w:p>
    <w:p w:rsidR="00BB7AF1" w:rsidRDefault="00C263A9">
      <w:pPr>
        <w:spacing w:line="480" w:lineRule="exact"/>
        <w:ind w:left="780"/>
        <w:rPr>
          <w:sz w:val="20"/>
        </w:rPr>
      </w:pPr>
      <w:r>
        <w:rPr>
          <w:rFonts w:ascii="宋体" w:hAnsi="宋体" w:cs="宋体"/>
          <w:szCs w:val="21"/>
        </w:rPr>
        <w:t>（</w:t>
      </w:r>
      <w:r>
        <w:rPr>
          <w:rFonts w:eastAsia="Times New Roman"/>
          <w:szCs w:val="21"/>
        </w:rPr>
        <w:t>1</w:t>
      </w:r>
      <w:r>
        <w:rPr>
          <w:rFonts w:ascii="宋体" w:hAnsi="宋体" w:cs="宋体"/>
          <w:szCs w:val="21"/>
        </w:rPr>
        <w:t>）资信业绩部分：见评标办法前附表；</w:t>
      </w:r>
    </w:p>
    <w:p w:rsidR="00BB7AF1" w:rsidRDefault="00C263A9">
      <w:pPr>
        <w:spacing w:line="480" w:lineRule="exact"/>
        <w:ind w:left="780"/>
        <w:rPr>
          <w:sz w:val="20"/>
        </w:rPr>
      </w:pPr>
      <w:r>
        <w:rPr>
          <w:rFonts w:ascii="宋体" w:hAnsi="宋体" w:cs="宋体"/>
          <w:szCs w:val="21"/>
        </w:rPr>
        <w:t>（</w:t>
      </w:r>
      <w:r>
        <w:rPr>
          <w:rFonts w:eastAsia="Times New Roman"/>
          <w:szCs w:val="21"/>
        </w:rPr>
        <w:t>2</w:t>
      </w:r>
      <w:r>
        <w:rPr>
          <w:rFonts w:ascii="宋体" w:hAnsi="宋体" w:cs="宋体"/>
          <w:szCs w:val="21"/>
        </w:rPr>
        <w:t>）监理大纲部分：见评标办法前附表；</w:t>
      </w:r>
    </w:p>
    <w:p w:rsidR="00BB7AF1" w:rsidRDefault="00C263A9">
      <w:pPr>
        <w:spacing w:line="480" w:lineRule="exact"/>
        <w:ind w:left="780"/>
        <w:rPr>
          <w:sz w:val="20"/>
        </w:rPr>
      </w:pPr>
      <w:r>
        <w:rPr>
          <w:rFonts w:ascii="宋体" w:hAnsi="宋体" w:cs="宋体"/>
          <w:szCs w:val="21"/>
        </w:rPr>
        <w:t>（</w:t>
      </w:r>
      <w:r>
        <w:rPr>
          <w:rFonts w:eastAsia="Times New Roman"/>
          <w:szCs w:val="21"/>
        </w:rPr>
        <w:t>3</w:t>
      </w:r>
      <w:r>
        <w:rPr>
          <w:rFonts w:ascii="宋体" w:hAnsi="宋体" w:cs="宋体"/>
          <w:szCs w:val="21"/>
        </w:rPr>
        <w:t>）投标报价：见评标办法前附表；</w:t>
      </w:r>
    </w:p>
    <w:p w:rsidR="00BB7AF1" w:rsidRDefault="00C263A9">
      <w:pPr>
        <w:spacing w:line="480" w:lineRule="exact"/>
        <w:ind w:left="780"/>
        <w:rPr>
          <w:sz w:val="20"/>
        </w:rPr>
      </w:pPr>
      <w:r>
        <w:rPr>
          <w:rFonts w:ascii="宋体" w:hAnsi="宋体" w:cs="宋体"/>
          <w:szCs w:val="21"/>
        </w:rPr>
        <w:t>（</w:t>
      </w:r>
      <w:r>
        <w:rPr>
          <w:rFonts w:eastAsia="Times New Roman"/>
          <w:szCs w:val="21"/>
        </w:rPr>
        <w:t>4</w:t>
      </w:r>
      <w:r>
        <w:rPr>
          <w:rFonts w:ascii="宋体" w:hAnsi="宋体" w:cs="宋体"/>
          <w:szCs w:val="21"/>
        </w:rPr>
        <w:t>）其他评分因素：见评标办法前附表。</w:t>
      </w:r>
    </w:p>
    <w:p w:rsidR="00BB7AF1" w:rsidRDefault="00C263A9">
      <w:pPr>
        <w:spacing w:line="480" w:lineRule="exact"/>
        <w:ind w:left="780"/>
        <w:rPr>
          <w:sz w:val="20"/>
        </w:rPr>
      </w:pPr>
      <w:r>
        <w:rPr>
          <w:rFonts w:eastAsia="Times New Roman"/>
          <w:szCs w:val="21"/>
        </w:rPr>
        <w:t xml:space="preserve">2.2.2 </w:t>
      </w:r>
      <w:r>
        <w:rPr>
          <w:rFonts w:ascii="宋体" w:hAnsi="宋体" w:cs="宋体"/>
          <w:szCs w:val="21"/>
        </w:rPr>
        <w:t>评标基准价计算</w:t>
      </w:r>
    </w:p>
    <w:p w:rsidR="00BB7AF1" w:rsidRDefault="00C263A9">
      <w:pPr>
        <w:spacing w:line="480" w:lineRule="exact"/>
        <w:ind w:left="780"/>
        <w:rPr>
          <w:sz w:val="20"/>
        </w:rPr>
      </w:pPr>
      <w:r>
        <w:rPr>
          <w:rFonts w:ascii="宋体" w:hAnsi="宋体" w:cs="宋体"/>
          <w:szCs w:val="21"/>
        </w:rPr>
        <w:t>评标基准价计算方法：见评标办法前附表。</w:t>
      </w:r>
    </w:p>
    <w:p w:rsidR="00BB7AF1" w:rsidRDefault="00C263A9">
      <w:pPr>
        <w:spacing w:line="480" w:lineRule="exact"/>
        <w:ind w:left="780"/>
        <w:rPr>
          <w:sz w:val="20"/>
        </w:rPr>
      </w:pPr>
      <w:r>
        <w:rPr>
          <w:rFonts w:eastAsia="Times New Roman"/>
          <w:szCs w:val="21"/>
        </w:rPr>
        <w:t xml:space="preserve">2.2.3 </w:t>
      </w:r>
      <w:r>
        <w:rPr>
          <w:rFonts w:ascii="宋体" w:hAnsi="宋体" w:cs="宋体"/>
          <w:szCs w:val="21"/>
        </w:rPr>
        <w:t>投标报价的偏差率计算</w:t>
      </w:r>
    </w:p>
    <w:p w:rsidR="00BB7AF1" w:rsidRDefault="00C263A9">
      <w:pPr>
        <w:spacing w:line="480" w:lineRule="exact"/>
        <w:ind w:left="780"/>
        <w:rPr>
          <w:sz w:val="20"/>
        </w:rPr>
      </w:pPr>
      <w:r>
        <w:rPr>
          <w:rFonts w:ascii="宋体" w:hAnsi="宋体" w:cs="宋体"/>
          <w:szCs w:val="21"/>
        </w:rPr>
        <w:t>投标报价的偏差率计算公式：见评标办法前附表。</w:t>
      </w:r>
    </w:p>
    <w:p w:rsidR="00BB7AF1" w:rsidRDefault="00C263A9">
      <w:pPr>
        <w:spacing w:line="480" w:lineRule="exact"/>
        <w:ind w:left="780"/>
        <w:rPr>
          <w:sz w:val="20"/>
        </w:rPr>
      </w:pPr>
      <w:r>
        <w:rPr>
          <w:rFonts w:eastAsia="Times New Roman"/>
          <w:szCs w:val="21"/>
        </w:rPr>
        <w:t xml:space="preserve">2.2.4 </w:t>
      </w:r>
      <w:r>
        <w:rPr>
          <w:rFonts w:ascii="宋体" w:hAnsi="宋体" w:cs="宋体"/>
          <w:szCs w:val="21"/>
        </w:rPr>
        <w:t>评分标准</w:t>
      </w:r>
    </w:p>
    <w:p w:rsidR="00BB7AF1" w:rsidRDefault="00C263A9">
      <w:pPr>
        <w:spacing w:line="480" w:lineRule="exact"/>
        <w:ind w:left="780"/>
        <w:rPr>
          <w:sz w:val="20"/>
        </w:rPr>
      </w:pPr>
      <w:r>
        <w:rPr>
          <w:rFonts w:ascii="宋体" w:hAnsi="宋体" w:cs="宋体"/>
          <w:szCs w:val="21"/>
        </w:rPr>
        <w:t>（</w:t>
      </w:r>
      <w:r>
        <w:rPr>
          <w:rFonts w:eastAsia="Times New Roman"/>
          <w:szCs w:val="21"/>
        </w:rPr>
        <w:t>1</w:t>
      </w:r>
      <w:r>
        <w:rPr>
          <w:rFonts w:ascii="宋体" w:hAnsi="宋体" w:cs="宋体"/>
          <w:szCs w:val="21"/>
        </w:rPr>
        <w:t>）资信业绩评分标准：见评标办法前附表；</w:t>
      </w:r>
    </w:p>
    <w:p w:rsidR="00BB7AF1" w:rsidRDefault="00C263A9">
      <w:pPr>
        <w:spacing w:line="480" w:lineRule="exact"/>
        <w:ind w:left="780"/>
        <w:rPr>
          <w:sz w:val="20"/>
        </w:rPr>
      </w:pPr>
      <w:r>
        <w:rPr>
          <w:rFonts w:ascii="宋体" w:hAnsi="宋体" w:cs="宋体"/>
          <w:szCs w:val="21"/>
        </w:rPr>
        <w:t>（</w:t>
      </w:r>
      <w:r>
        <w:rPr>
          <w:rFonts w:eastAsia="Times New Roman"/>
          <w:szCs w:val="21"/>
        </w:rPr>
        <w:t>2</w:t>
      </w:r>
      <w:r>
        <w:rPr>
          <w:rFonts w:ascii="宋体" w:hAnsi="宋体" w:cs="宋体"/>
          <w:szCs w:val="21"/>
        </w:rPr>
        <w:t>）监理大纲评分标准：见评标办法前附表；</w:t>
      </w:r>
    </w:p>
    <w:p w:rsidR="00BB7AF1" w:rsidRDefault="00C263A9">
      <w:pPr>
        <w:spacing w:line="480" w:lineRule="exact"/>
        <w:ind w:left="780"/>
        <w:rPr>
          <w:sz w:val="20"/>
        </w:rPr>
      </w:pPr>
      <w:r>
        <w:rPr>
          <w:rFonts w:ascii="宋体" w:hAnsi="宋体" w:cs="宋体"/>
          <w:szCs w:val="21"/>
        </w:rPr>
        <w:t>（</w:t>
      </w:r>
      <w:r>
        <w:rPr>
          <w:rFonts w:eastAsia="Times New Roman"/>
          <w:szCs w:val="21"/>
        </w:rPr>
        <w:t>3</w:t>
      </w:r>
      <w:r>
        <w:rPr>
          <w:rFonts w:ascii="宋体" w:hAnsi="宋体" w:cs="宋体"/>
          <w:szCs w:val="21"/>
        </w:rPr>
        <w:t>）投标报价评分标准：见评标办法前附表；</w:t>
      </w:r>
    </w:p>
    <w:p w:rsidR="00BB7AF1" w:rsidRDefault="00C263A9">
      <w:pPr>
        <w:spacing w:line="480" w:lineRule="exact"/>
        <w:ind w:left="780"/>
        <w:rPr>
          <w:sz w:val="20"/>
        </w:rPr>
      </w:pPr>
      <w:r>
        <w:rPr>
          <w:rFonts w:ascii="宋体" w:hAnsi="宋体" w:cs="宋体"/>
          <w:szCs w:val="21"/>
        </w:rPr>
        <w:t>（</w:t>
      </w:r>
      <w:r>
        <w:rPr>
          <w:rFonts w:eastAsia="Times New Roman"/>
          <w:szCs w:val="21"/>
        </w:rPr>
        <w:t>4</w:t>
      </w:r>
      <w:r>
        <w:rPr>
          <w:rFonts w:ascii="宋体" w:hAnsi="宋体" w:cs="宋体"/>
          <w:szCs w:val="21"/>
        </w:rPr>
        <w:t>）其他因素评分标准：见评标办法前附表。</w:t>
      </w:r>
    </w:p>
    <w:p w:rsidR="00BB7AF1" w:rsidRDefault="00C263A9">
      <w:pPr>
        <w:widowControl/>
        <w:tabs>
          <w:tab w:val="left" w:pos="760"/>
        </w:tabs>
        <w:spacing w:line="480" w:lineRule="exact"/>
        <w:ind w:left="360"/>
        <w:jc w:val="left"/>
        <w:rPr>
          <w:sz w:val="20"/>
        </w:rPr>
      </w:pPr>
      <w:bookmarkStart w:id="23" w:name="page45"/>
      <w:bookmarkEnd w:id="23"/>
      <w:r>
        <w:rPr>
          <w:rFonts w:ascii="黑体" w:eastAsia="黑体" w:hAnsi="黑体" w:cs="黑体" w:hint="eastAsia"/>
          <w:b/>
          <w:bCs/>
          <w:sz w:val="32"/>
          <w:szCs w:val="32"/>
        </w:rPr>
        <w:t>3.</w:t>
      </w:r>
      <w:r>
        <w:rPr>
          <w:rFonts w:ascii="黑体" w:eastAsia="黑体" w:hAnsi="黑体" w:cs="黑体"/>
          <w:b/>
          <w:bCs/>
          <w:sz w:val="32"/>
          <w:szCs w:val="32"/>
        </w:rPr>
        <w:t>评标程序</w:t>
      </w:r>
    </w:p>
    <w:p w:rsidR="00BB7AF1" w:rsidRDefault="00C263A9">
      <w:pPr>
        <w:spacing w:line="480" w:lineRule="exact"/>
        <w:ind w:left="500"/>
        <w:rPr>
          <w:sz w:val="20"/>
        </w:rPr>
      </w:pPr>
      <w:r>
        <w:rPr>
          <w:rFonts w:eastAsia="Times New Roman"/>
          <w:sz w:val="28"/>
          <w:szCs w:val="28"/>
        </w:rPr>
        <w:t xml:space="preserve">3.1 </w:t>
      </w:r>
      <w:r>
        <w:rPr>
          <w:rFonts w:ascii="黑体" w:eastAsia="黑体" w:hAnsi="黑体" w:cs="黑体"/>
          <w:sz w:val="28"/>
          <w:szCs w:val="28"/>
        </w:rPr>
        <w:t>初步评审</w:t>
      </w:r>
    </w:p>
    <w:p w:rsidR="00BB7AF1" w:rsidRDefault="00C263A9">
      <w:pPr>
        <w:spacing w:line="480" w:lineRule="exact"/>
        <w:ind w:left="360" w:right="260" w:firstLine="420"/>
        <w:rPr>
          <w:rFonts w:ascii="宋体" w:hAnsi="宋体" w:cs="宋体"/>
          <w:szCs w:val="21"/>
        </w:rPr>
      </w:pPr>
      <w:r>
        <w:rPr>
          <w:rFonts w:eastAsia="Times New Roman"/>
          <w:szCs w:val="21"/>
        </w:rPr>
        <w:t xml:space="preserve">3.1.1 </w:t>
      </w:r>
      <w:r>
        <w:rPr>
          <w:rFonts w:ascii="宋体" w:hAnsi="宋体" w:cs="宋体"/>
          <w:szCs w:val="21"/>
        </w:rPr>
        <w:t>评标委员会可以要求投标人提交第二章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规定的有关证明和证件的原件，</w:t>
      </w:r>
    </w:p>
    <w:p w:rsidR="00BB7AF1" w:rsidRDefault="00C263A9">
      <w:pPr>
        <w:spacing w:line="480" w:lineRule="exact"/>
        <w:ind w:right="260"/>
        <w:rPr>
          <w:sz w:val="20"/>
        </w:rPr>
      </w:pPr>
      <w:r>
        <w:rPr>
          <w:rFonts w:ascii="宋体" w:hAnsi="宋体" w:cs="宋体"/>
          <w:szCs w:val="21"/>
        </w:rPr>
        <w:t>以便核验。评标委员会依据本章第</w:t>
      </w:r>
      <w:r>
        <w:rPr>
          <w:rFonts w:eastAsia="Times New Roman"/>
          <w:szCs w:val="21"/>
        </w:rPr>
        <w:t xml:space="preserve"> 2.1 </w:t>
      </w:r>
      <w:r>
        <w:rPr>
          <w:rFonts w:ascii="宋体" w:hAnsi="宋体" w:cs="宋体"/>
          <w:szCs w:val="21"/>
        </w:rPr>
        <w:t>款规定的标准对投标文件进行初步评审。有一项不符合评审</w:t>
      </w:r>
      <w:r>
        <w:rPr>
          <w:rFonts w:ascii="宋体" w:hAnsi="宋体" w:cs="宋体"/>
          <w:szCs w:val="21"/>
        </w:rPr>
        <w:lastRenderedPageBreak/>
        <w:t>标准的，评标委员会应当否决其投标。</w:t>
      </w:r>
    </w:p>
    <w:p w:rsidR="00BB7AF1" w:rsidRDefault="00C263A9">
      <w:pPr>
        <w:spacing w:line="480" w:lineRule="exact"/>
        <w:ind w:left="780"/>
        <w:rPr>
          <w:sz w:val="20"/>
        </w:rPr>
      </w:pPr>
      <w:r>
        <w:rPr>
          <w:rFonts w:eastAsia="Times New Roman"/>
          <w:szCs w:val="21"/>
        </w:rPr>
        <w:t xml:space="preserve">3.1.2 </w:t>
      </w:r>
      <w:r>
        <w:rPr>
          <w:rFonts w:ascii="宋体" w:hAnsi="宋体" w:cs="宋体"/>
          <w:szCs w:val="21"/>
        </w:rPr>
        <w:t>投标人有以下情形之一的，评标委员会应当否决其投标：</w:t>
      </w:r>
    </w:p>
    <w:p w:rsidR="00BB7AF1" w:rsidRDefault="00C263A9">
      <w:pPr>
        <w:spacing w:line="480" w:lineRule="exact"/>
        <w:ind w:left="780"/>
        <w:rPr>
          <w:rFonts w:ascii="宋体" w:hAnsi="宋体" w:cs="宋体"/>
          <w:szCs w:val="21"/>
        </w:rPr>
      </w:pPr>
      <w:r>
        <w:rPr>
          <w:rFonts w:ascii="宋体" w:hAnsi="宋体" w:cs="宋体"/>
          <w:szCs w:val="21"/>
        </w:rPr>
        <w:t>（</w:t>
      </w:r>
      <w:r>
        <w:rPr>
          <w:rFonts w:eastAsia="Times New Roman"/>
          <w:szCs w:val="21"/>
        </w:rPr>
        <w:t>1</w:t>
      </w:r>
      <w:r>
        <w:rPr>
          <w:rFonts w:ascii="宋体" w:hAnsi="宋体" w:cs="宋体"/>
          <w:szCs w:val="21"/>
        </w:rPr>
        <w:t>）投标文件没有对招标文件的实质性要求和条件作出响应，或者对招标文件的偏差超出招</w:t>
      </w:r>
    </w:p>
    <w:p w:rsidR="00BB7AF1" w:rsidRDefault="00C263A9">
      <w:pPr>
        <w:spacing w:line="480" w:lineRule="exact"/>
        <w:rPr>
          <w:sz w:val="20"/>
        </w:rPr>
      </w:pPr>
      <w:r>
        <w:rPr>
          <w:rFonts w:ascii="宋体" w:hAnsi="宋体" w:cs="宋体"/>
          <w:szCs w:val="21"/>
        </w:rPr>
        <w:t>标文件规定的偏差范围或最高项数；</w:t>
      </w:r>
    </w:p>
    <w:p w:rsidR="00BB7AF1" w:rsidRDefault="00C263A9">
      <w:pPr>
        <w:spacing w:line="480" w:lineRule="exact"/>
        <w:ind w:left="780"/>
        <w:rPr>
          <w:sz w:val="20"/>
        </w:rPr>
      </w:pPr>
      <w:r>
        <w:rPr>
          <w:rFonts w:ascii="宋体" w:hAnsi="宋体" w:cs="宋体"/>
          <w:szCs w:val="21"/>
        </w:rPr>
        <w:t>（</w:t>
      </w:r>
      <w:r>
        <w:rPr>
          <w:rFonts w:eastAsia="Times New Roman"/>
          <w:szCs w:val="21"/>
        </w:rPr>
        <w:t>2</w:t>
      </w:r>
      <w:r>
        <w:rPr>
          <w:rFonts w:ascii="宋体" w:hAnsi="宋体" w:cs="宋体"/>
          <w:szCs w:val="21"/>
        </w:rPr>
        <w:t>）有串通投标、弄虚作假、行贿等违法行为。</w:t>
      </w:r>
    </w:p>
    <w:p w:rsidR="00BB7AF1" w:rsidRDefault="00C263A9">
      <w:pPr>
        <w:spacing w:line="480" w:lineRule="exact"/>
        <w:ind w:left="780"/>
        <w:rPr>
          <w:rFonts w:ascii="宋体" w:hAnsi="宋体" w:cs="宋体"/>
          <w:szCs w:val="21"/>
        </w:rPr>
      </w:pPr>
      <w:r>
        <w:rPr>
          <w:rFonts w:eastAsia="Times New Roman"/>
          <w:szCs w:val="21"/>
        </w:rPr>
        <w:t xml:space="preserve">3.1.3 </w:t>
      </w:r>
      <w:r>
        <w:rPr>
          <w:rFonts w:ascii="宋体" w:hAnsi="宋体" w:cs="宋体"/>
          <w:szCs w:val="21"/>
        </w:rPr>
        <w:t>投标报价有算术错误及其他错误的，评标委员会按以下原则要求投标人对投标报价进行</w:t>
      </w:r>
    </w:p>
    <w:p w:rsidR="00BB7AF1" w:rsidRDefault="00C263A9">
      <w:pPr>
        <w:spacing w:line="480" w:lineRule="exact"/>
        <w:rPr>
          <w:sz w:val="20"/>
        </w:rPr>
      </w:pPr>
      <w:r>
        <w:rPr>
          <w:rFonts w:ascii="宋体" w:hAnsi="宋体" w:cs="宋体"/>
          <w:szCs w:val="21"/>
        </w:rPr>
        <w:t>修正，并要求投标人书面澄清确认。投标人拒不澄清确认的，评标委员会应当否决其投标：</w:t>
      </w:r>
    </w:p>
    <w:p w:rsidR="00BB7AF1" w:rsidRDefault="00C263A9">
      <w:pPr>
        <w:spacing w:line="480" w:lineRule="exact"/>
        <w:ind w:left="780"/>
        <w:rPr>
          <w:sz w:val="20"/>
        </w:rPr>
      </w:pPr>
      <w:r>
        <w:rPr>
          <w:rFonts w:ascii="宋体" w:hAnsi="宋体" w:cs="宋体"/>
          <w:szCs w:val="21"/>
        </w:rPr>
        <w:t>（</w:t>
      </w:r>
      <w:r>
        <w:rPr>
          <w:rFonts w:eastAsia="Times New Roman"/>
          <w:szCs w:val="21"/>
        </w:rPr>
        <w:t>1</w:t>
      </w:r>
      <w:r>
        <w:rPr>
          <w:rFonts w:ascii="宋体" w:hAnsi="宋体" w:cs="宋体"/>
          <w:szCs w:val="21"/>
        </w:rPr>
        <w:t>）投标文件中的大写金额与小写金额不一致的，以大写金额为准；</w:t>
      </w:r>
    </w:p>
    <w:p w:rsidR="00BB7AF1" w:rsidRDefault="00C263A9">
      <w:pPr>
        <w:spacing w:line="480" w:lineRule="exact"/>
        <w:ind w:left="780"/>
        <w:rPr>
          <w:rFonts w:ascii="宋体" w:hAnsi="宋体" w:cs="宋体"/>
          <w:szCs w:val="21"/>
        </w:rPr>
      </w:pPr>
      <w:r>
        <w:rPr>
          <w:rFonts w:ascii="宋体" w:hAnsi="宋体" w:cs="宋体"/>
          <w:szCs w:val="21"/>
        </w:rPr>
        <w:t>（</w:t>
      </w:r>
      <w:r>
        <w:rPr>
          <w:rFonts w:eastAsia="Times New Roman"/>
          <w:szCs w:val="21"/>
        </w:rPr>
        <w:t>2</w:t>
      </w:r>
      <w:r>
        <w:rPr>
          <w:rFonts w:ascii="宋体" w:hAnsi="宋体" w:cs="宋体"/>
          <w:szCs w:val="21"/>
        </w:rPr>
        <w:t>）总价金额与单价金额不一致的，以单价金额为准，但单价金额小数点有明显错误的除外。</w:t>
      </w:r>
    </w:p>
    <w:p w:rsidR="00B456AE" w:rsidRDefault="00C263A9" w:rsidP="00B456AE">
      <w:pPr>
        <w:spacing w:line="480" w:lineRule="exact"/>
        <w:ind w:left="780"/>
        <w:rPr>
          <w:rFonts w:hAnsi="宋体" w:cs="宋体"/>
          <w:b/>
          <w:bCs/>
          <w:sz w:val="22"/>
          <w:szCs w:val="22"/>
        </w:rPr>
      </w:pPr>
      <w:r>
        <w:rPr>
          <w:rFonts w:eastAsia="Times New Roman" w:hint="eastAsia"/>
          <w:b/>
          <w:bCs/>
          <w:szCs w:val="21"/>
        </w:rPr>
        <w:t>3</w:t>
      </w:r>
      <w:r>
        <w:rPr>
          <w:rFonts w:eastAsia="Times New Roman"/>
          <w:b/>
          <w:bCs/>
          <w:szCs w:val="21"/>
        </w:rPr>
        <w:t>.1.4</w:t>
      </w:r>
      <w:r w:rsidR="00B456AE" w:rsidRPr="007200EF">
        <w:rPr>
          <w:rFonts w:hAnsi="宋体" w:cs="宋体" w:hint="eastAsia"/>
          <w:b/>
          <w:bCs/>
          <w:sz w:val="22"/>
          <w:szCs w:val="22"/>
        </w:rPr>
        <w:t>按照《关于推进全流程电子化交易和在线监管工作有关问题的通知》（许公管办【</w:t>
      </w:r>
      <w:r w:rsidR="00B456AE" w:rsidRPr="007200EF">
        <w:rPr>
          <w:rFonts w:hAnsi="宋体" w:cs="宋体" w:hint="eastAsia"/>
          <w:b/>
          <w:bCs/>
          <w:sz w:val="22"/>
          <w:szCs w:val="22"/>
        </w:rPr>
        <w:t>2019</w:t>
      </w:r>
      <w:r w:rsidR="00B456AE" w:rsidRPr="007200EF">
        <w:rPr>
          <w:rFonts w:hAnsi="宋体" w:cs="宋体" w:hint="eastAsia"/>
          <w:b/>
          <w:bCs/>
          <w:sz w:val="22"/>
          <w:szCs w:val="22"/>
        </w:rPr>
        <w:t>】</w:t>
      </w:r>
    </w:p>
    <w:p w:rsidR="00BB7AF1" w:rsidRDefault="00B456AE" w:rsidP="00B456AE">
      <w:pPr>
        <w:spacing w:line="480" w:lineRule="exact"/>
        <w:rPr>
          <w:rFonts w:ascii="宋体" w:hAnsi="宋体" w:cs="宋体"/>
          <w:b/>
          <w:bCs/>
          <w:szCs w:val="21"/>
        </w:rPr>
      </w:pPr>
      <w:r w:rsidRPr="007200EF">
        <w:rPr>
          <w:rFonts w:hAnsi="宋体" w:cs="宋体" w:hint="eastAsia"/>
          <w:b/>
          <w:bCs/>
          <w:sz w:val="22"/>
          <w:szCs w:val="22"/>
        </w:rPr>
        <w:t>3</w:t>
      </w:r>
      <w:r w:rsidRPr="007200EF">
        <w:rPr>
          <w:rFonts w:hAnsi="宋体" w:cs="宋体" w:hint="eastAsia"/>
          <w:b/>
          <w:bCs/>
          <w:sz w:val="22"/>
          <w:szCs w:val="22"/>
        </w:rPr>
        <w:t>号）规定：不同投标人电子投标文件记录的网卡</w:t>
      </w:r>
      <w:r w:rsidRPr="007200EF">
        <w:rPr>
          <w:rFonts w:hAnsi="宋体" w:cs="宋体" w:hint="eastAsia"/>
          <w:b/>
          <w:bCs/>
          <w:sz w:val="22"/>
          <w:szCs w:val="22"/>
        </w:rPr>
        <w:t>MAC</w:t>
      </w:r>
      <w:r w:rsidRPr="007200EF">
        <w:rPr>
          <w:rFonts w:hAnsi="宋体" w:cs="宋体" w:hint="eastAsia"/>
          <w:b/>
          <w:bCs/>
          <w:sz w:val="22"/>
          <w:szCs w:val="22"/>
        </w:rPr>
        <w:t>地址、</w:t>
      </w:r>
      <w:r w:rsidRPr="007200EF">
        <w:rPr>
          <w:rFonts w:hAnsi="宋体" w:cs="宋体" w:hint="eastAsia"/>
          <w:b/>
          <w:bCs/>
          <w:sz w:val="22"/>
          <w:szCs w:val="22"/>
        </w:rPr>
        <w:t>CPU</w:t>
      </w:r>
      <w:r w:rsidRPr="007200EF">
        <w:rPr>
          <w:rFonts w:hAnsi="宋体" w:cs="宋体" w:hint="eastAsia"/>
          <w:b/>
          <w:bCs/>
          <w:sz w:val="22"/>
          <w:szCs w:val="22"/>
        </w:rPr>
        <w:t>序号、硬盘序列号等硬件特征码均相同时，视为‘不同投标人的投标文件由同一单位或者个人编制’或‘不同投标人委托同一单位或者个人办理投标事宜’，其投标无效”。评标专家应严格按照要求查看“硬件特征码”相关信息并进行评审，在评标报告中显示“不同投标人电子投标文件制作硬件特征码”是否雷同的分析及判定结果。</w:t>
      </w:r>
    </w:p>
    <w:p w:rsidR="00BB7AF1" w:rsidRDefault="00C263A9">
      <w:pPr>
        <w:spacing w:line="480" w:lineRule="exact"/>
        <w:ind w:left="500"/>
        <w:rPr>
          <w:sz w:val="20"/>
        </w:rPr>
      </w:pPr>
      <w:r>
        <w:rPr>
          <w:rFonts w:eastAsia="Times New Roman"/>
          <w:sz w:val="28"/>
          <w:szCs w:val="28"/>
        </w:rPr>
        <w:t xml:space="preserve">3.2 </w:t>
      </w:r>
      <w:r>
        <w:rPr>
          <w:rFonts w:ascii="黑体" w:eastAsia="黑体" w:hAnsi="黑体" w:cs="黑体"/>
          <w:sz w:val="28"/>
          <w:szCs w:val="28"/>
        </w:rPr>
        <w:t>详细评审</w:t>
      </w:r>
    </w:p>
    <w:p w:rsidR="00BB7AF1" w:rsidRDefault="00C263A9">
      <w:pPr>
        <w:spacing w:line="480" w:lineRule="exact"/>
        <w:ind w:left="780"/>
        <w:rPr>
          <w:rFonts w:ascii="宋体" w:hAnsi="宋体" w:cs="宋体"/>
          <w:szCs w:val="21"/>
        </w:rPr>
      </w:pPr>
      <w:r>
        <w:rPr>
          <w:rFonts w:ascii="宋体" w:hAnsi="宋体" w:cs="宋体"/>
          <w:szCs w:val="21"/>
        </w:rPr>
        <w:t>3.2.1 评标委员会按本章第 2.2 款规定的量化因素和分值进行打分，并计算出综合评估得分。</w:t>
      </w:r>
    </w:p>
    <w:p w:rsidR="00BB7AF1" w:rsidRDefault="00C263A9">
      <w:pPr>
        <w:spacing w:line="480" w:lineRule="exact"/>
        <w:ind w:left="780"/>
        <w:rPr>
          <w:sz w:val="20"/>
        </w:rPr>
      </w:pPr>
      <w:r>
        <w:rPr>
          <w:rFonts w:ascii="宋体" w:hAnsi="宋体" w:cs="宋体"/>
          <w:szCs w:val="21"/>
        </w:rPr>
        <w:t>（</w:t>
      </w:r>
      <w:r>
        <w:rPr>
          <w:rFonts w:eastAsia="Times New Roman"/>
          <w:szCs w:val="21"/>
        </w:rPr>
        <w:t>1</w:t>
      </w:r>
      <w:r>
        <w:rPr>
          <w:rFonts w:ascii="宋体" w:hAnsi="宋体" w:cs="宋体"/>
          <w:szCs w:val="21"/>
        </w:rPr>
        <w:t>）按本章第</w:t>
      </w:r>
      <w:r>
        <w:rPr>
          <w:rFonts w:eastAsia="Times New Roman"/>
          <w:szCs w:val="21"/>
        </w:rPr>
        <w:t xml:space="preserve"> 2.2.4</w:t>
      </w:r>
      <w:r>
        <w:rPr>
          <w:rFonts w:ascii="宋体" w:hAnsi="宋体" w:cs="宋体"/>
          <w:szCs w:val="21"/>
        </w:rPr>
        <w:t>（</w:t>
      </w:r>
      <w:r>
        <w:rPr>
          <w:rFonts w:eastAsia="Times New Roman"/>
          <w:szCs w:val="21"/>
        </w:rPr>
        <w:t>1</w:t>
      </w:r>
      <w:r>
        <w:rPr>
          <w:rFonts w:ascii="宋体" w:hAnsi="宋体" w:cs="宋体"/>
          <w:szCs w:val="21"/>
        </w:rPr>
        <w:t>）目规定的评审因素和分值对资信业绩部分计算出得分</w:t>
      </w:r>
      <w:r>
        <w:rPr>
          <w:rFonts w:eastAsia="Times New Roman"/>
          <w:szCs w:val="21"/>
        </w:rPr>
        <w:t xml:space="preserve"> A</w:t>
      </w:r>
      <w:r>
        <w:rPr>
          <w:rFonts w:ascii="宋体" w:hAnsi="宋体" w:cs="宋体"/>
          <w:szCs w:val="21"/>
        </w:rPr>
        <w:t>；</w:t>
      </w:r>
    </w:p>
    <w:p w:rsidR="00BB7AF1" w:rsidRDefault="00C263A9">
      <w:pPr>
        <w:spacing w:line="480" w:lineRule="exact"/>
        <w:ind w:left="780"/>
        <w:rPr>
          <w:sz w:val="20"/>
        </w:rPr>
      </w:pPr>
      <w:r>
        <w:rPr>
          <w:rFonts w:ascii="宋体" w:hAnsi="宋体" w:cs="宋体"/>
          <w:szCs w:val="21"/>
        </w:rPr>
        <w:t>（</w:t>
      </w:r>
      <w:r>
        <w:rPr>
          <w:rFonts w:eastAsia="Times New Roman"/>
          <w:szCs w:val="21"/>
        </w:rPr>
        <w:t>2</w:t>
      </w:r>
      <w:r>
        <w:rPr>
          <w:rFonts w:ascii="宋体" w:hAnsi="宋体" w:cs="宋体"/>
          <w:szCs w:val="21"/>
        </w:rPr>
        <w:t>）按本章第</w:t>
      </w:r>
      <w:r>
        <w:rPr>
          <w:rFonts w:eastAsia="Times New Roman"/>
          <w:szCs w:val="21"/>
        </w:rPr>
        <w:t xml:space="preserve"> 2.2.4</w:t>
      </w:r>
      <w:r>
        <w:rPr>
          <w:rFonts w:ascii="宋体" w:hAnsi="宋体" w:cs="宋体"/>
          <w:szCs w:val="21"/>
        </w:rPr>
        <w:t>（</w:t>
      </w:r>
      <w:r>
        <w:rPr>
          <w:rFonts w:eastAsia="Times New Roman"/>
          <w:szCs w:val="21"/>
        </w:rPr>
        <w:t>2</w:t>
      </w:r>
      <w:r>
        <w:rPr>
          <w:rFonts w:ascii="宋体" w:hAnsi="宋体" w:cs="宋体"/>
          <w:szCs w:val="21"/>
        </w:rPr>
        <w:t>）目规定的评审因素和分值对监理大纲部分计算出得分</w:t>
      </w:r>
      <w:r>
        <w:rPr>
          <w:rFonts w:eastAsia="Times New Roman"/>
          <w:szCs w:val="21"/>
        </w:rPr>
        <w:t xml:space="preserve"> B</w:t>
      </w:r>
      <w:r>
        <w:rPr>
          <w:rFonts w:ascii="宋体" w:hAnsi="宋体" w:cs="宋体"/>
          <w:szCs w:val="21"/>
        </w:rPr>
        <w:t>；</w:t>
      </w:r>
    </w:p>
    <w:p w:rsidR="00BB7AF1" w:rsidRDefault="00C263A9">
      <w:pPr>
        <w:spacing w:line="480" w:lineRule="exact"/>
        <w:ind w:left="780"/>
        <w:rPr>
          <w:sz w:val="20"/>
        </w:rPr>
      </w:pPr>
      <w:r>
        <w:rPr>
          <w:rFonts w:ascii="宋体" w:hAnsi="宋体" w:cs="宋体"/>
          <w:szCs w:val="21"/>
        </w:rPr>
        <w:t>（</w:t>
      </w:r>
      <w:r>
        <w:rPr>
          <w:rFonts w:eastAsia="Times New Roman"/>
          <w:szCs w:val="21"/>
        </w:rPr>
        <w:t>3</w:t>
      </w:r>
      <w:r>
        <w:rPr>
          <w:rFonts w:ascii="宋体" w:hAnsi="宋体" w:cs="宋体"/>
          <w:szCs w:val="21"/>
        </w:rPr>
        <w:t>）按本章第</w:t>
      </w:r>
      <w:r>
        <w:rPr>
          <w:rFonts w:eastAsia="Times New Roman"/>
          <w:szCs w:val="21"/>
        </w:rPr>
        <w:t xml:space="preserve"> 2.2.4</w:t>
      </w:r>
      <w:r>
        <w:rPr>
          <w:rFonts w:ascii="宋体" w:hAnsi="宋体" w:cs="宋体"/>
          <w:szCs w:val="21"/>
        </w:rPr>
        <w:t>（</w:t>
      </w:r>
      <w:r>
        <w:rPr>
          <w:rFonts w:eastAsia="Times New Roman"/>
          <w:szCs w:val="21"/>
        </w:rPr>
        <w:t>3</w:t>
      </w:r>
      <w:r>
        <w:rPr>
          <w:rFonts w:ascii="宋体" w:hAnsi="宋体" w:cs="宋体"/>
          <w:szCs w:val="21"/>
        </w:rPr>
        <w:t>）目规定的评审因素和分值对投标报价计算出得分</w:t>
      </w:r>
      <w:r>
        <w:rPr>
          <w:rFonts w:eastAsia="Times New Roman"/>
          <w:szCs w:val="21"/>
        </w:rPr>
        <w:t xml:space="preserve"> C</w:t>
      </w:r>
      <w:r>
        <w:rPr>
          <w:rFonts w:ascii="宋体" w:hAnsi="宋体" w:cs="宋体"/>
          <w:szCs w:val="21"/>
        </w:rPr>
        <w:t>；</w:t>
      </w:r>
    </w:p>
    <w:p w:rsidR="00BB7AF1" w:rsidRDefault="00C263A9">
      <w:pPr>
        <w:spacing w:line="480" w:lineRule="exact"/>
        <w:ind w:left="780"/>
        <w:rPr>
          <w:sz w:val="20"/>
        </w:rPr>
      </w:pPr>
      <w:r>
        <w:rPr>
          <w:rFonts w:ascii="宋体" w:hAnsi="宋体" w:cs="宋体"/>
          <w:szCs w:val="21"/>
        </w:rPr>
        <w:t>（</w:t>
      </w:r>
      <w:r>
        <w:rPr>
          <w:rFonts w:eastAsia="Times New Roman"/>
          <w:szCs w:val="21"/>
        </w:rPr>
        <w:t>4</w:t>
      </w:r>
      <w:r>
        <w:rPr>
          <w:rFonts w:ascii="宋体" w:hAnsi="宋体" w:cs="宋体"/>
          <w:szCs w:val="21"/>
        </w:rPr>
        <w:t>）按本章第</w:t>
      </w:r>
      <w:r>
        <w:rPr>
          <w:rFonts w:eastAsia="Times New Roman"/>
          <w:szCs w:val="21"/>
        </w:rPr>
        <w:t xml:space="preserve"> 2.2.4</w:t>
      </w:r>
      <w:r>
        <w:rPr>
          <w:rFonts w:ascii="宋体" w:hAnsi="宋体" w:cs="宋体"/>
          <w:szCs w:val="21"/>
        </w:rPr>
        <w:t>（</w:t>
      </w:r>
      <w:r>
        <w:rPr>
          <w:rFonts w:eastAsia="Times New Roman"/>
          <w:szCs w:val="21"/>
        </w:rPr>
        <w:t>4</w:t>
      </w:r>
      <w:r>
        <w:rPr>
          <w:rFonts w:ascii="宋体" w:hAnsi="宋体" w:cs="宋体"/>
          <w:szCs w:val="21"/>
        </w:rPr>
        <w:t>）目规定的评审因素和分值对其他部分计算出得分</w:t>
      </w:r>
      <w:r>
        <w:rPr>
          <w:rFonts w:eastAsia="Times New Roman"/>
          <w:szCs w:val="21"/>
        </w:rPr>
        <w:t xml:space="preserve"> D</w:t>
      </w:r>
      <w:r>
        <w:rPr>
          <w:rFonts w:ascii="宋体" w:hAnsi="宋体" w:cs="宋体"/>
          <w:szCs w:val="21"/>
        </w:rPr>
        <w:t>。</w:t>
      </w:r>
    </w:p>
    <w:p w:rsidR="00BB7AF1" w:rsidRDefault="00C263A9">
      <w:pPr>
        <w:spacing w:line="480" w:lineRule="exact"/>
        <w:ind w:left="780"/>
        <w:rPr>
          <w:sz w:val="20"/>
        </w:rPr>
      </w:pPr>
      <w:r>
        <w:rPr>
          <w:rFonts w:eastAsia="Times New Roman"/>
          <w:szCs w:val="21"/>
        </w:rPr>
        <w:t xml:space="preserve">3.2.2 </w:t>
      </w:r>
      <w:r>
        <w:rPr>
          <w:rFonts w:ascii="宋体" w:hAnsi="宋体" w:cs="宋体"/>
          <w:szCs w:val="21"/>
        </w:rPr>
        <w:t>评分分值计算保留小数点后两位，小数点后第三位</w:t>
      </w:r>
      <w:r>
        <w:rPr>
          <w:rFonts w:eastAsia="Times New Roman"/>
          <w:szCs w:val="21"/>
        </w:rPr>
        <w:t>“</w:t>
      </w:r>
      <w:r>
        <w:rPr>
          <w:rFonts w:ascii="宋体" w:hAnsi="宋体" w:cs="宋体"/>
          <w:szCs w:val="21"/>
        </w:rPr>
        <w:t>四舍五入</w:t>
      </w:r>
      <w:r>
        <w:rPr>
          <w:rFonts w:eastAsia="Times New Roman"/>
          <w:szCs w:val="21"/>
        </w:rPr>
        <w:t>”</w:t>
      </w:r>
      <w:r>
        <w:rPr>
          <w:rFonts w:ascii="宋体" w:hAnsi="宋体" w:cs="宋体"/>
          <w:szCs w:val="21"/>
        </w:rPr>
        <w:t>。</w:t>
      </w:r>
    </w:p>
    <w:p w:rsidR="00BB7AF1" w:rsidRDefault="00C263A9">
      <w:pPr>
        <w:spacing w:line="480" w:lineRule="exact"/>
        <w:ind w:left="780"/>
        <w:rPr>
          <w:rFonts w:ascii="宋体" w:hAnsi="宋体" w:cs="宋体"/>
          <w:szCs w:val="21"/>
        </w:rPr>
      </w:pPr>
      <w:r>
        <w:rPr>
          <w:rFonts w:eastAsia="Times New Roman"/>
          <w:szCs w:val="21"/>
        </w:rPr>
        <w:t xml:space="preserve">3.2.3 </w:t>
      </w:r>
      <w:r>
        <w:rPr>
          <w:rFonts w:ascii="宋体" w:hAnsi="宋体" w:cs="宋体"/>
          <w:szCs w:val="21"/>
        </w:rPr>
        <w:t>投标人得分</w:t>
      </w:r>
      <w:r>
        <w:rPr>
          <w:rFonts w:eastAsia="Times New Roman"/>
          <w:szCs w:val="21"/>
        </w:rPr>
        <w:t>=A+B+C+D</w:t>
      </w:r>
      <w:r>
        <w:rPr>
          <w:rFonts w:ascii="宋体" w:hAnsi="宋体" w:cs="宋体"/>
          <w:szCs w:val="21"/>
        </w:rPr>
        <w:t>。</w:t>
      </w:r>
    </w:p>
    <w:p w:rsidR="007C7242" w:rsidRDefault="00C263A9" w:rsidP="001B3370">
      <w:pPr>
        <w:spacing w:line="480" w:lineRule="exact"/>
        <w:ind w:left="780"/>
        <w:rPr>
          <w:rFonts w:ascii="宋体" w:hAnsi="宋体" w:cs="宋体"/>
          <w:szCs w:val="21"/>
        </w:rPr>
      </w:pPr>
      <w:r>
        <w:rPr>
          <w:rFonts w:eastAsia="Times New Roman"/>
          <w:szCs w:val="21"/>
        </w:rPr>
        <w:t>3.2.4</w:t>
      </w:r>
      <w:r w:rsidR="001B3370">
        <w:rPr>
          <w:rFonts w:ascii="宋体" w:hAnsi="宋体" w:cs="宋体" w:hint="eastAsia"/>
        </w:rPr>
        <w:t>投标人综合得分=以各评标委员会成员打分的算术平均值为准，作为该投标人的综合得分。</w:t>
      </w:r>
      <w:r>
        <w:rPr>
          <w:rFonts w:eastAsia="Times New Roman" w:hint="eastAsia"/>
          <w:szCs w:val="21"/>
        </w:rPr>
        <w:t>3.2.5</w:t>
      </w:r>
      <w:r>
        <w:rPr>
          <w:rFonts w:ascii="宋体" w:hAnsi="宋体" w:cs="宋体"/>
          <w:szCs w:val="21"/>
        </w:rPr>
        <w:t>评标委员会发现投标人的报价明显低于其他投标报价，使得其投标报价可能低于其个别成</w:t>
      </w:r>
    </w:p>
    <w:p w:rsidR="00BB7AF1" w:rsidRDefault="00C263A9" w:rsidP="007C7242">
      <w:pPr>
        <w:spacing w:line="480" w:lineRule="exact"/>
        <w:rPr>
          <w:sz w:val="20"/>
        </w:rPr>
      </w:pPr>
      <w:r>
        <w:rPr>
          <w:rFonts w:ascii="宋体" w:hAnsi="宋体" w:cs="宋体"/>
          <w:szCs w:val="21"/>
        </w:rPr>
        <w:t>本的，应当要求该投标人作出书面说明并提供相应的证明材料。投标人不能合理说明或者不能提供相应证明材料的，评标委员会应当认定该投标人以低于成本报价竞标，并否决其投标。</w:t>
      </w:r>
    </w:p>
    <w:p w:rsidR="00BB7AF1" w:rsidRDefault="00C263A9">
      <w:pPr>
        <w:spacing w:line="480" w:lineRule="exact"/>
        <w:ind w:left="500"/>
        <w:rPr>
          <w:sz w:val="20"/>
        </w:rPr>
      </w:pPr>
      <w:r>
        <w:rPr>
          <w:rFonts w:eastAsia="Times New Roman"/>
          <w:sz w:val="28"/>
          <w:szCs w:val="28"/>
        </w:rPr>
        <w:t xml:space="preserve">3.3 </w:t>
      </w:r>
      <w:r>
        <w:rPr>
          <w:rFonts w:ascii="黑体" w:eastAsia="黑体" w:hAnsi="黑体" w:cs="黑体"/>
          <w:sz w:val="28"/>
          <w:szCs w:val="28"/>
        </w:rPr>
        <w:t>投标文件的澄清</w:t>
      </w:r>
    </w:p>
    <w:p w:rsidR="00BB7AF1" w:rsidRDefault="00C263A9">
      <w:pPr>
        <w:spacing w:line="480" w:lineRule="exact"/>
        <w:ind w:left="780"/>
        <w:rPr>
          <w:sz w:val="20"/>
        </w:rPr>
      </w:pPr>
      <w:r>
        <w:rPr>
          <w:rFonts w:eastAsia="Times New Roman"/>
          <w:szCs w:val="21"/>
        </w:rPr>
        <w:t xml:space="preserve">3.3.1 </w:t>
      </w:r>
      <w:r>
        <w:rPr>
          <w:rFonts w:ascii="宋体" w:hAnsi="宋体" w:cs="宋体"/>
          <w:szCs w:val="21"/>
        </w:rPr>
        <w:t>在评标过程中，评标委员会可以书面形式要求投标人对投标文件中含义不明确、对同</w:t>
      </w:r>
    </w:p>
    <w:p w:rsidR="00BB7AF1" w:rsidRDefault="00C263A9">
      <w:pPr>
        <w:spacing w:line="480" w:lineRule="exact"/>
        <w:rPr>
          <w:sz w:val="20"/>
        </w:rPr>
      </w:pPr>
      <w:bookmarkStart w:id="24" w:name="page46"/>
      <w:bookmarkEnd w:id="24"/>
      <w:r>
        <w:rPr>
          <w:rFonts w:ascii="宋体" w:hAnsi="宋体" w:cs="宋体"/>
          <w:szCs w:val="21"/>
        </w:rPr>
        <w:lastRenderedPageBreak/>
        <w:t>类问题表述不一致或者有明显文字和计算错误的内容作必要的澄清、说明或补正。澄清、说明或补正应以书面方式进行。评标委员会不接受投标人主动提出的澄清、说明或补正。</w:t>
      </w:r>
    </w:p>
    <w:p w:rsidR="00BB7AF1" w:rsidRDefault="00C263A9">
      <w:pPr>
        <w:spacing w:line="480" w:lineRule="exact"/>
        <w:ind w:firstLineChars="200" w:firstLine="420"/>
        <w:rPr>
          <w:rFonts w:ascii="宋体" w:hAnsi="宋体" w:cs="宋体"/>
          <w:szCs w:val="21"/>
        </w:rPr>
      </w:pPr>
      <w:r>
        <w:rPr>
          <w:rFonts w:eastAsia="Times New Roman"/>
          <w:szCs w:val="21"/>
        </w:rPr>
        <w:t xml:space="preserve">3.3.2 </w:t>
      </w:r>
      <w:r>
        <w:rPr>
          <w:rFonts w:ascii="宋体" w:hAnsi="宋体" w:cs="宋体"/>
          <w:szCs w:val="21"/>
        </w:rPr>
        <w:t>澄清、说明或补正不得超出投标文件的范围且不得改变投标文件的实质性内容，并构成投标文件的组成部分。</w:t>
      </w:r>
    </w:p>
    <w:p w:rsidR="00BB7AF1" w:rsidRDefault="00C263A9">
      <w:pPr>
        <w:spacing w:line="480" w:lineRule="exact"/>
        <w:ind w:firstLineChars="200" w:firstLine="420"/>
        <w:rPr>
          <w:sz w:val="20"/>
        </w:rPr>
      </w:pPr>
      <w:r>
        <w:rPr>
          <w:rFonts w:eastAsia="Times New Roman"/>
          <w:szCs w:val="21"/>
        </w:rPr>
        <w:t>3.3.3</w:t>
      </w:r>
      <w:r>
        <w:rPr>
          <w:rFonts w:ascii="宋体" w:hAnsi="宋体" w:cs="宋体"/>
          <w:szCs w:val="21"/>
        </w:rPr>
        <w:t xml:space="preserve"> 评标委员会对投标人提交的澄清、说明或补正有疑问的，可以要求投标人进一步澄清、说明或补正，直至满足评标委员会的要求。</w:t>
      </w:r>
    </w:p>
    <w:p w:rsidR="00BB7AF1" w:rsidRDefault="00C263A9">
      <w:pPr>
        <w:spacing w:line="480" w:lineRule="exact"/>
        <w:ind w:left="500"/>
        <w:rPr>
          <w:sz w:val="20"/>
        </w:rPr>
      </w:pPr>
      <w:r>
        <w:rPr>
          <w:rFonts w:eastAsia="Times New Roman"/>
          <w:sz w:val="28"/>
          <w:szCs w:val="28"/>
        </w:rPr>
        <w:t xml:space="preserve">3.4 </w:t>
      </w:r>
      <w:r>
        <w:rPr>
          <w:rFonts w:ascii="黑体" w:eastAsia="黑体" w:hAnsi="黑体" w:cs="黑体"/>
          <w:sz w:val="28"/>
          <w:szCs w:val="28"/>
        </w:rPr>
        <w:t>评标结果</w:t>
      </w:r>
    </w:p>
    <w:p w:rsidR="00BB7AF1" w:rsidRDefault="00C263A9">
      <w:pPr>
        <w:spacing w:line="480" w:lineRule="exact"/>
        <w:ind w:firstLineChars="200" w:firstLine="420"/>
        <w:rPr>
          <w:sz w:val="20"/>
        </w:rPr>
      </w:pPr>
      <w:r>
        <w:rPr>
          <w:rFonts w:eastAsia="Times New Roman"/>
          <w:szCs w:val="21"/>
        </w:rPr>
        <w:t xml:space="preserve">3.4.1 </w:t>
      </w:r>
      <w:r>
        <w:rPr>
          <w:rFonts w:ascii="宋体" w:hAnsi="宋体" w:cs="宋体"/>
          <w:szCs w:val="21"/>
        </w:rPr>
        <w:t>除第二章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前附表授权直接确定中标人外，评标委员会按照得分由高到低的顺序推荐中标候选人，并标明排序。</w:t>
      </w:r>
    </w:p>
    <w:p w:rsidR="00BB7AF1" w:rsidRDefault="00C263A9">
      <w:pPr>
        <w:spacing w:line="480" w:lineRule="exact"/>
        <w:ind w:firstLineChars="200" w:firstLine="420"/>
        <w:rPr>
          <w:sz w:val="20"/>
        </w:rPr>
      </w:pPr>
      <w:r>
        <w:rPr>
          <w:rFonts w:eastAsia="Times New Roman"/>
          <w:szCs w:val="21"/>
        </w:rPr>
        <w:t xml:space="preserve">3.4.2 </w:t>
      </w:r>
      <w:r>
        <w:rPr>
          <w:rFonts w:ascii="宋体" w:hAnsi="宋体" w:cs="宋体"/>
          <w:szCs w:val="21"/>
        </w:rPr>
        <w:t>评标委员会完成评标后，应当向招标人提交书面评标报告和中标候选人名单。</w:t>
      </w: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502" w:lineRule="exact"/>
        <w:ind w:firstLineChars="600" w:firstLine="2650"/>
        <w:rPr>
          <w:rFonts w:ascii="宋体" w:hAnsi="宋体" w:cs="宋体"/>
          <w:b/>
          <w:bCs/>
          <w:sz w:val="44"/>
          <w:szCs w:val="44"/>
        </w:rPr>
      </w:pPr>
      <w:bookmarkStart w:id="25" w:name="page47"/>
      <w:bookmarkEnd w:id="25"/>
    </w:p>
    <w:p w:rsidR="00BB7AF1" w:rsidRDefault="00BB7AF1">
      <w:pPr>
        <w:spacing w:line="502" w:lineRule="exact"/>
        <w:ind w:firstLineChars="600" w:firstLine="2650"/>
        <w:rPr>
          <w:rFonts w:ascii="宋体" w:hAnsi="宋体" w:cs="宋体"/>
          <w:b/>
          <w:bCs/>
          <w:sz w:val="44"/>
          <w:szCs w:val="44"/>
        </w:rPr>
      </w:pPr>
    </w:p>
    <w:p w:rsidR="00BB7AF1" w:rsidRDefault="00BB7AF1">
      <w:pPr>
        <w:spacing w:line="502" w:lineRule="exact"/>
        <w:ind w:firstLineChars="600" w:firstLine="2650"/>
        <w:rPr>
          <w:rFonts w:ascii="宋体" w:hAnsi="宋体" w:cs="宋体"/>
          <w:b/>
          <w:bCs/>
          <w:sz w:val="44"/>
          <w:szCs w:val="44"/>
        </w:rPr>
      </w:pPr>
    </w:p>
    <w:p w:rsidR="00BB7AF1" w:rsidRDefault="00BB7AF1">
      <w:pPr>
        <w:spacing w:line="502" w:lineRule="exact"/>
        <w:ind w:firstLineChars="600" w:firstLine="2650"/>
        <w:rPr>
          <w:rFonts w:ascii="宋体" w:hAnsi="宋体" w:cs="宋体"/>
          <w:b/>
          <w:bCs/>
          <w:sz w:val="44"/>
          <w:szCs w:val="44"/>
        </w:rPr>
      </w:pPr>
    </w:p>
    <w:p w:rsidR="00BB7AF1" w:rsidRDefault="00BB7AF1">
      <w:pPr>
        <w:spacing w:line="502" w:lineRule="exact"/>
        <w:ind w:firstLineChars="600" w:firstLine="2650"/>
        <w:rPr>
          <w:rFonts w:ascii="宋体" w:hAnsi="宋体" w:cs="宋体"/>
          <w:b/>
          <w:bCs/>
          <w:sz w:val="44"/>
          <w:szCs w:val="44"/>
        </w:rPr>
      </w:pPr>
    </w:p>
    <w:p w:rsidR="00BB7AF1" w:rsidRDefault="00BB7AF1">
      <w:pPr>
        <w:spacing w:line="502" w:lineRule="exact"/>
        <w:ind w:firstLineChars="600" w:firstLine="2650"/>
        <w:rPr>
          <w:rFonts w:ascii="宋体" w:hAnsi="宋体" w:cs="宋体"/>
          <w:b/>
          <w:bCs/>
          <w:sz w:val="44"/>
          <w:szCs w:val="44"/>
        </w:rPr>
      </w:pPr>
    </w:p>
    <w:p w:rsidR="00BB7AF1" w:rsidRDefault="00BB7AF1">
      <w:pPr>
        <w:spacing w:line="502" w:lineRule="exact"/>
        <w:ind w:firstLineChars="600" w:firstLine="2650"/>
        <w:rPr>
          <w:rFonts w:ascii="宋体" w:hAnsi="宋体" w:cs="宋体"/>
          <w:b/>
          <w:bCs/>
          <w:sz w:val="44"/>
          <w:szCs w:val="44"/>
        </w:rPr>
      </w:pPr>
    </w:p>
    <w:p w:rsidR="00BB7AF1" w:rsidRDefault="00C263A9">
      <w:pPr>
        <w:spacing w:line="502" w:lineRule="exact"/>
        <w:ind w:firstLineChars="600" w:firstLine="2650"/>
        <w:rPr>
          <w:sz w:val="20"/>
        </w:rPr>
      </w:pPr>
      <w:r>
        <w:rPr>
          <w:rFonts w:ascii="宋体" w:hAnsi="宋体" w:cs="宋体"/>
          <w:b/>
          <w:bCs/>
          <w:sz w:val="44"/>
          <w:szCs w:val="44"/>
        </w:rPr>
        <w:lastRenderedPageBreak/>
        <w:t>第四章合同条款及格式</w:t>
      </w: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324" w:lineRule="exact"/>
        <w:rPr>
          <w:sz w:val="20"/>
        </w:rPr>
      </w:pPr>
    </w:p>
    <w:p w:rsidR="00BB7AF1" w:rsidRDefault="00C263A9">
      <w:pPr>
        <w:spacing w:line="240" w:lineRule="exact"/>
        <w:ind w:left="360"/>
        <w:rPr>
          <w:sz w:val="20"/>
        </w:rPr>
      </w:pPr>
      <w:r>
        <w:rPr>
          <w:rFonts w:ascii="宋体" w:hAnsi="宋体" w:cs="宋体"/>
          <w:szCs w:val="21"/>
        </w:rPr>
        <w:t>说明：</w:t>
      </w:r>
    </w:p>
    <w:p w:rsidR="00BB7AF1" w:rsidRDefault="00BB7AF1">
      <w:pPr>
        <w:spacing w:line="313" w:lineRule="exact"/>
        <w:rPr>
          <w:sz w:val="20"/>
        </w:rPr>
      </w:pPr>
    </w:p>
    <w:p w:rsidR="00BB7AF1" w:rsidRDefault="00C263A9">
      <w:pPr>
        <w:spacing w:line="311" w:lineRule="exact"/>
        <w:ind w:left="360" w:right="260" w:firstLine="420"/>
        <w:rPr>
          <w:sz w:val="20"/>
        </w:rPr>
      </w:pPr>
      <w:r>
        <w:rPr>
          <w:rFonts w:ascii="宋体" w:hAnsi="宋体" w:cs="宋体"/>
          <w:szCs w:val="21"/>
        </w:rPr>
        <w:t>房屋建筑和市政工程等工程监理项目招标可以使用《建设工程监理合同（示范文本）》（</w:t>
      </w:r>
      <w:r>
        <w:rPr>
          <w:rFonts w:eastAsia="Times New Roman"/>
          <w:szCs w:val="21"/>
        </w:rPr>
        <w:t>GF-2012-0202</w:t>
      </w:r>
      <w:r>
        <w:rPr>
          <w:rFonts w:ascii="宋体" w:hAnsi="宋体" w:cs="宋体"/>
          <w:szCs w:val="21"/>
        </w:rPr>
        <w:t>）。</w:t>
      </w: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366" w:lineRule="exact"/>
        <w:rPr>
          <w:rFonts w:ascii="黑体" w:eastAsia="黑体" w:hAnsi="黑体" w:cs="黑体"/>
          <w:b/>
          <w:bCs/>
          <w:sz w:val="32"/>
          <w:szCs w:val="32"/>
        </w:rPr>
      </w:pPr>
      <w:bookmarkStart w:id="26" w:name="page48"/>
      <w:bookmarkEnd w:id="26"/>
    </w:p>
    <w:p w:rsidR="00BB7AF1" w:rsidRDefault="00BB7AF1">
      <w:pPr>
        <w:spacing w:line="366" w:lineRule="exact"/>
        <w:ind w:firstLineChars="900" w:firstLine="2891"/>
        <w:rPr>
          <w:rFonts w:ascii="黑体" w:eastAsia="黑体" w:hAnsi="黑体" w:cs="黑体"/>
          <w:b/>
          <w:bCs/>
          <w:sz w:val="32"/>
          <w:szCs w:val="32"/>
        </w:rPr>
      </w:pPr>
    </w:p>
    <w:p w:rsidR="00BB7AF1" w:rsidRDefault="00BB7AF1">
      <w:pPr>
        <w:spacing w:line="366" w:lineRule="exact"/>
        <w:ind w:firstLineChars="900" w:firstLine="2891"/>
        <w:rPr>
          <w:rFonts w:ascii="黑体" w:eastAsia="黑体" w:hAnsi="黑体" w:cs="黑体"/>
          <w:b/>
          <w:bCs/>
          <w:sz w:val="32"/>
          <w:szCs w:val="32"/>
        </w:rPr>
      </w:pPr>
    </w:p>
    <w:p w:rsidR="00BB7AF1" w:rsidRDefault="00BB7AF1">
      <w:pPr>
        <w:spacing w:line="366" w:lineRule="exact"/>
        <w:ind w:firstLineChars="900" w:firstLine="2891"/>
        <w:rPr>
          <w:rFonts w:ascii="黑体" w:eastAsia="黑体" w:hAnsi="黑体" w:cs="黑体"/>
          <w:b/>
          <w:bCs/>
          <w:sz w:val="32"/>
          <w:szCs w:val="32"/>
        </w:rPr>
      </w:pPr>
    </w:p>
    <w:p w:rsidR="00BB7AF1" w:rsidRDefault="00BB7AF1">
      <w:pPr>
        <w:spacing w:line="366" w:lineRule="exact"/>
        <w:ind w:firstLineChars="900" w:firstLine="2891"/>
        <w:rPr>
          <w:rFonts w:ascii="黑体" w:eastAsia="黑体" w:hAnsi="黑体" w:cs="黑体"/>
          <w:b/>
          <w:bCs/>
          <w:sz w:val="32"/>
          <w:szCs w:val="32"/>
        </w:rPr>
      </w:pPr>
    </w:p>
    <w:p w:rsidR="003150C1" w:rsidRDefault="003150C1">
      <w:pPr>
        <w:spacing w:line="366" w:lineRule="exact"/>
        <w:ind w:firstLineChars="900" w:firstLine="2891"/>
        <w:rPr>
          <w:rFonts w:ascii="黑体" w:eastAsia="黑体" w:hAnsi="黑体" w:cs="黑体"/>
          <w:b/>
          <w:bCs/>
          <w:sz w:val="32"/>
          <w:szCs w:val="32"/>
        </w:rPr>
      </w:pPr>
    </w:p>
    <w:p w:rsidR="003150C1" w:rsidRDefault="003150C1">
      <w:pPr>
        <w:spacing w:line="366" w:lineRule="exact"/>
        <w:ind w:firstLineChars="900" w:firstLine="2891"/>
        <w:rPr>
          <w:rFonts w:ascii="黑体" w:eastAsia="黑体" w:hAnsi="黑体" w:cs="黑体"/>
          <w:b/>
          <w:bCs/>
          <w:sz w:val="32"/>
          <w:szCs w:val="32"/>
        </w:rPr>
      </w:pPr>
    </w:p>
    <w:p w:rsidR="003150C1" w:rsidRDefault="003150C1">
      <w:pPr>
        <w:spacing w:line="366" w:lineRule="exact"/>
        <w:ind w:firstLineChars="900" w:firstLine="2891"/>
        <w:rPr>
          <w:rFonts w:ascii="黑体" w:eastAsia="黑体" w:hAnsi="黑体" w:cs="黑体"/>
          <w:b/>
          <w:bCs/>
          <w:sz w:val="32"/>
          <w:szCs w:val="32"/>
        </w:rPr>
      </w:pPr>
    </w:p>
    <w:p w:rsidR="003150C1" w:rsidRDefault="003150C1">
      <w:pPr>
        <w:spacing w:line="366" w:lineRule="exact"/>
        <w:ind w:firstLineChars="900" w:firstLine="2891"/>
        <w:rPr>
          <w:rFonts w:ascii="黑体" w:eastAsia="黑体" w:hAnsi="黑体" w:cs="黑体"/>
          <w:b/>
          <w:bCs/>
          <w:sz w:val="32"/>
          <w:szCs w:val="32"/>
        </w:rPr>
      </w:pPr>
    </w:p>
    <w:p w:rsidR="00BB7AF1" w:rsidRDefault="00C263A9">
      <w:pPr>
        <w:spacing w:line="366" w:lineRule="exact"/>
        <w:ind w:firstLineChars="900" w:firstLine="2891"/>
        <w:rPr>
          <w:sz w:val="20"/>
        </w:rPr>
      </w:pPr>
      <w:r>
        <w:rPr>
          <w:rFonts w:ascii="黑体" w:eastAsia="黑体" w:hAnsi="黑体" w:cs="黑体"/>
          <w:b/>
          <w:bCs/>
          <w:sz w:val="32"/>
          <w:szCs w:val="32"/>
        </w:rPr>
        <w:lastRenderedPageBreak/>
        <w:t>第一节通用合同条款</w:t>
      </w:r>
    </w:p>
    <w:p w:rsidR="00BB7AF1" w:rsidRDefault="00BB7AF1">
      <w:pPr>
        <w:spacing w:line="200" w:lineRule="exact"/>
        <w:rPr>
          <w:sz w:val="20"/>
        </w:rPr>
      </w:pPr>
    </w:p>
    <w:p w:rsidR="00BB7AF1" w:rsidRDefault="00BB7AF1">
      <w:pPr>
        <w:spacing w:line="383" w:lineRule="exact"/>
        <w:rPr>
          <w:sz w:val="20"/>
        </w:rPr>
      </w:pPr>
    </w:p>
    <w:p w:rsidR="00BB7AF1" w:rsidRDefault="00C263A9">
      <w:pPr>
        <w:widowControl/>
        <w:numPr>
          <w:ilvl w:val="0"/>
          <w:numId w:val="12"/>
        </w:numPr>
        <w:tabs>
          <w:tab w:val="left" w:pos="860"/>
        </w:tabs>
        <w:spacing w:line="390" w:lineRule="exact"/>
        <w:ind w:left="860" w:hanging="394"/>
        <w:jc w:val="left"/>
        <w:rPr>
          <w:rFonts w:eastAsia="Times New Roman"/>
          <w:b/>
          <w:bCs/>
          <w:sz w:val="32"/>
          <w:szCs w:val="32"/>
        </w:rPr>
      </w:pPr>
      <w:r>
        <w:rPr>
          <w:rFonts w:ascii="黑体" w:eastAsia="黑体" w:hAnsi="黑体" w:cs="黑体"/>
          <w:b/>
          <w:bCs/>
          <w:sz w:val="32"/>
          <w:szCs w:val="32"/>
        </w:rPr>
        <w:t>一般约定</w:t>
      </w:r>
    </w:p>
    <w:p w:rsidR="00BB7AF1" w:rsidRDefault="00BB7AF1">
      <w:pPr>
        <w:spacing w:line="200" w:lineRule="exact"/>
        <w:rPr>
          <w:sz w:val="20"/>
        </w:rPr>
      </w:pPr>
    </w:p>
    <w:p w:rsidR="00BB7AF1" w:rsidRDefault="00BB7AF1">
      <w:pPr>
        <w:spacing w:line="207" w:lineRule="exact"/>
        <w:rPr>
          <w:sz w:val="20"/>
        </w:rPr>
      </w:pPr>
    </w:p>
    <w:p w:rsidR="00BB7AF1" w:rsidRDefault="00C263A9">
      <w:pPr>
        <w:spacing w:line="341" w:lineRule="exact"/>
        <w:ind w:left="500"/>
        <w:rPr>
          <w:sz w:val="20"/>
        </w:rPr>
      </w:pPr>
      <w:r>
        <w:rPr>
          <w:rFonts w:eastAsia="Times New Roman"/>
          <w:sz w:val="28"/>
          <w:szCs w:val="28"/>
        </w:rPr>
        <w:t xml:space="preserve">1.1 </w:t>
      </w:r>
      <w:r>
        <w:rPr>
          <w:rFonts w:ascii="黑体" w:eastAsia="黑体" w:hAnsi="黑体" w:cs="黑体"/>
          <w:sz w:val="28"/>
          <w:szCs w:val="28"/>
        </w:rPr>
        <w:t>词语定义</w:t>
      </w:r>
    </w:p>
    <w:p w:rsidR="00BB7AF1" w:rsidRDefault="00C263A9">
      <w:pPr>
        <w:spacing w:line="240" w:lineRule="exact"/>
        <w:ind w:left="780"/>
        <w:rPr>
          <w:sz w:val="20"/>
        </w:rPr>
      </w:pPr>
      <w:r>
        <w:rPr>
          <w:rFonts w:ascii="宋体" w:hAnsi="宋体" w:cs="宋体"/>
          <w:szCs w:val="21"/>
        </w:rPr>
        <w:t>通用合同条款、专用合同条款中的下列词语应具有本款所赋予的含义。</w:t>
      </w:r>
    </w:p>
    <w:p w:rsidR="00BB7AF1" w:rsidRDefault="00BB7AF1">
      <w:pPr>
        <w:spacing w:line="169" w:lineRule="exact"/>
        <w:rPr>
          <w:sz w:val="20"/>
        </w:rPr>
      </w:pPr>
    </w:p>
    <w:p w:rsidR="00BB7AF1" w:rsidRDefault="00C263A9">
      <w:pPr>
        <w:spacing w:line="256" w:lineRule="exact"/>
        <w:ind w:left="780"/>
        <w:rPr>
          <w:sz w:val="20"/>
        </w:rPr>
      </w:pPr>
      <w:r>
        <w:rPr>
          <w:rFonts w:eastAsia="Times New Roman"/>
          <w:b/>
          <w:bCs/>
          <w:szCs w:val="21"/>
        </w:rPr>
        <w:t xml:space="preserve">1.1.1 </w:t>
      </w:r>
      <w:r>
        <w:rPr>
          <w:rFonts w:ascii="宋体" w:hAnsi="宋体" w:cs="宋体"/>
          <w:b/>
          <w:bCs/>
          <w:szCs w:val="21"/>
        </w:rPr>
        <w:t>合同</w:t>
      </w:r>
    </w:p>
    <w:p w:rsidR="00BB7AF1" w:rsidRDefault="00BB7AF1">
      <w:pPr>
        <w:spacing w:line="153" w:lineRule="exact"/>
        <w:rPr>
          <w:sz w:val="20"/>
        </w:rPr>
      </w:pPr>
    </w:p>
    <w:p w:rsidR="00BB7AF1" w:rsidRDefault="00C263A9">
      <w:pPr>
        <w:spacing w:line="256" w:lineRule="exact"/>
        <w:ind w:left="780"/>
        <w:rPr>
          <w:sz w:val="20"/>
        </w:rPr>
      </w:pPr>
      <w:r>
        <w:rPr>
          <w:rFonts w:eastAsia="Times New Roman"/>
          <w:szCs w:val="21"/>
        </w:rPr>
        <w:t xml:space="preserve">1.1.1.1 </w:t>
      </w:r>
      <w:r>
        <w:rPr>
          <w:rFonts w:ascii="宋体" w:hAnsi="宋体" w:cs="宋体"/>
          <w:szCs w:val="21"/>
        </w:rPr>
        <w:t>合同文件（或称合同）：指合同协议书、中标通知书、投标函和投标函附录、专用</w:t>
      </w:r>
    </w:p>
    <w:p w:rsidR="00BB7AF1" w:rsidRDefault="00BB7AF1">
      <w:pPr>
        <w:spacing w:line="155" w:lineRule="exact"/>
        <w:rPr>
          <w:sz w:val="20"/>
        </w:rPr>
      </w:pPr>
    </w:p>
    <w:p w:rsidR="00BB7AF1" w:rsidRDefault="00C263A9">
      <w:pPr>
        <w:spacing w:line="240" w:lineRule="exact"/>
        <w:rPr>
          <w:sz w:val="20"/>
        </w:rPr>
      </w:pPr>
      <w:r>
        <w:rPr>
          <w:rFonts w:ascii="宋体" w:hAnsi="宋体" w:cs="宋体"/>
          <w:szCs w:val="21"/>
        </w:rPr>
        <w:t>合同条款、通用合同条款、委托人要求、监理报酬清单、监理大纲，以及其他构成合同组成部</w:t>
      </w:r>
    </w:p>
    <w:p w:rsidR="00BB7AF1" w:rsidRDefault="00BB7AF1">
      <w:pPr>
        <w:spacing w:line="168" w:lineRule="exact"/>
        <w:rPr>
          <w:sz w:val="20"/>
        </w:rPr>
      </w:pPr>
    </w:p>
    <w:p w:rsidR="00BB7AF1" w:rsidRDefault="00C263A9">
      <w:pPr>
        <w:spacing w:line="240" w:lineRule="exact"/>
        <w:rPr>
          <w:sz w:val="20"/>
        </w:rPr>
      </w:pPr>
      <w:r>
        <w:rPr>
          <w:rFonts w:ascii="宋体" w:hAnsi="宋体" w:cs="宋体"/>
          <w:szCs w:val="21"/>
        </w:rPr>
        <w:t>分的文件。</w:t>
      </w:r>
    </w:p>
    <w:p w:rsidR="00BB7AF1" w:rsidRDefault="00BB7AF1">
      <w:pPr>
        <w:spacing w:line="169" w:lineRule="exact"/>
        <w:rPr>
          <w:sz w:val="20"/>
        </w:rPr>
      </w:pPr>
    </w:p>
    <w:p w:rsidR="00BB7AF1" w:rsidRDefault="00C263A9">
      <w:pPr>
        <w:spacing w:line="256" w:lineRule="exact"/>
        <w:ind w:left="780"/>
        <w:rPr>
          <w:sz w:val="20"/>
        </w:rPr>
      </w:pPr>
      <w:r>
        <w:rPr>
          <w:rFonts w:eastAsia="Times New Roman"/>
          <w:szCs w:val="21"/>
        </w:rPr>
        <w:t xml:space="preserve">1.1.1.2 </w:t>
      </w:r>
      <w:r>
        <w:rPr>
          <w:rFonts w:ascii="宋体" w:hAnsi="宋体" w:cs="宋体"/>
          <w:szCs w:val="21"/>
        </w:rPr>
        <w:t>合同协议书：指委托人和监理人共同签署的合同协议书。</w:t>
      </w:r>
    </w:p>
    <w:p w:rsidR="00BB7AF1" w:rsidRDefault="00BB7AF1">
      <w:pPr>
        <w:spacing w:line="153" w:lineRule="exact"/>
        <w:rPr>
          <w:sz w:val="20"/>
        </w:rPr>
      </w:pPr>
    </w:p>
    <w:p w:rsidR="00BB7AF1" w:rsidRDefault="00C263A9">
      <w:pPr>
        <w:spacing w:line="256" w:lineRule="exact"/>
        <w:ind w:left="780"/>
        <w:rPr>
          <w:sz w:val="20"/>
        </w:rPr>
      </w:pPr>
      <w:r>
        <w:rPr>
          <w:rFonts w:eastAsia="Times New Roman"/>
          <w:szCs w:val="21"/>
        </w:rPr>
        <w:t xml:space="preserve">1.1.1.3 </w:t>
      </w:r>
      <w:r>
        <w:rPr>
          <w:rFonts w:ascii="宋体" w:hAnsi="宋体" w:cs="宋体"/>
          <w:szCs w:val="21"/>
        </w:rPr>
        <w:t>中标通知书：指委托人通知监理人中标的函件。</w:t>
      </w:r>
    </w:p>
    <w:p w:rsidR="00BB7AF1" w:rsidRDefault="00BB7AF1">
      <w:pPr>
        <w:spacing w:line="153" w:lineRule="exact"/>
        <w:rPr>
          <w:sz w:val="20"/>
        </w:rPr>
      </w:pPr>
    </w:p>
    <w:p w:rsidR="00BB7AF1" w:rsidRDefault="00C263A9">
      <w:pPr>
        <w:spacing w:line="256" w:lineRule="exact"/>
        <w:ind w:left="780"/>
        <w:rPr>
          <w:sz w:val="20"/>
        </w:rPr>
      </w:pPr>
      <w:r>
        <w:rPr>
          <w:rFonts w:eastAsia="Times New Roman"/>
          <w:szCs w:val="21"/>
        </w:rPr>
        <w:t xml:space="preserve">1.1.1.4 </w:t>
      </w:r>
      <w:r>
        <w:rPr>
          <w:rFonts w:ascii="宋体" w:hAnsi="宋体" w:cs="宋体"/>
          <w:szCs w:val="21"/>
        </w:rPr>
        <w:t>投标函：指由监理人填写并签署的，名为</w:t>
      </w:r>
      <w:r>
        <w:rPr>
          <w:rFonts w:eastAsia="Times New Roman"/>
          <w:szCs w:val="21"/>
        </w:rPr>
        <w:t>“</w:t>
      </w:r>
      <w:r>
        <w:rPr>
          <w:rFonts w:ascii="宋体" w:hAnsi="宋体" w:cs="宋体"/>
          <w:szCs w:val="21"/>
        </w:rPr>
        <w:t>投标函</w:t>
      </w:r>
      <w:r>
        <w:rPr>
          <w:rFonts w:eastAsia="Times New Roman"/>
          <w:szCs w:val="21"/>
        </w:rPr>
        <w:t>”</w:t>
      </w:r>
      <w:r>
        <w:rPr>
          <w:rFonts w:ascii="宋体" w:hAnsi="宋体" w:cs="宋体"/>
          <w:szCs w:val="21"/>
        </w:rPr>
        <w:t>的函件。</w:t>
      </w:r>
    </w:p>
    <w:p w:rsidR="00BB7AF1" w:rsidRDefault="00BB7AF1">
      <w:pPr>
        <w:spacing w:line="167" w:lineRule="exact"/>
        <w:rPr>
          <w:sz w:val="20"/>
        </w:rPr>
      </w:pPr>
    </w:p>
    <w:p w:rsidR="00BB7AF1" w:rsidRDefault="00C263A9">
      <w:pPr>
        <w:spacing w:line="244" w:lineRule="exact"/>
        <w:ind w:left="780"/>
        <w:rPr>
          <w:sz w:val="20"/>
        </w:rPr>
      </w:pPr>
      <w:r>
        <w:rPr>
          <w:rFonts w:eastAsia="Times New Roman"/>
          <w:sz w:val="20"/>
        </w:rPr>
        <w:t xml:space="preserve">1.1.1.5 </w:t>
      </w:r>
      <w:r>
        <w:rPr>
          <w:rFonts w:ascii="宋体" w:hAnsi="宋体" w:cs="宋体"/>
          <w:sz w:val="20"/>
        </w:rPr>
        <w:t>投标函附录：指由监理人填写并签署的、附在投标函后，名为</w:t>
      </w:r>
      <w:r>
        <w:rPr>
          <w:rFonts w:eastAsia="Times New Roman"/>
          <w:sz w:val="20"/>
        </w:rPr>
        <w:t>“</w:t>
      </w:r>
      <w:r>
        <w:rPr>
          <w:rFonts w:ascii="宋体" w:hAnsi="宋体" w:cs="宋体"/>
          <w:sz w:val="20"/>
        </w:rPr>
        <w:t>投标函附录</w:t>
      </w:r>
      <w:r>
        <w:rPr>
          <w:rFonts w:eastAsia="Times New Roman"/>
          <w:sz w:val="20"/>
        </w:rPr>
        <w:t>”</w:t>
      </w:r>
      <w:r>
        <w:rPr>
          <w:rFonts w:ascii="宋体" w:hAnsi="宋体" w:cs="宋体"/>
          <w:sz w:val="20"/>
        </w:rPr>
        <w:t>的函件。</w:t>
      </w:r>
    </w:p>
    <w:p w:rsidR="00BB7AF1" w:rsidRDefault="00BB7AF1">
      <w:pPr>
        <w:spacing w:line="153" w:lineRule="exact"/>
        <w:rPr>
          <w:sz w:val="20"/>
        </w:rPr>
      </w:pPr>
    </w:p>
    <w:p w:rsidR="00BB7AF1" w:rsidRDefault="00C263A9">
      <w:pPr>
        <w:spacing w:line="256" w:lineRule="exact"/>
        <w:ind w:left="780"/>
        <w:rPr>
          <w:sz w:val="20"/>
        </w:rPr>
      </w:pPr>
      <w:r>
        <w:rPr>
          <w:rFonts w:eastAsia="Times New Roman"/>
          <w:szCs w:val="21"/>
        </w:rPr>
        <w:t xml:space="preserve">1.1.1.6 </w:t>
      </w:r>
      <w:r>
        <w:rPr>
          <w:rFonts w:ascii="宋体" w:hAnsi="宋体" w:cs="宋体"/>
          <w:szCs w:val="21"/>
        </w:rPr>
        <w:t>委托人要求：指合同文件中名为</w:t>
      </w:r>
      <w:r>
        <w:rPr>
          <w:rFonts w:eastAsia="Times New Roman"/>
          <w:szCs w:val="21"/>
        </w:rPr>
        <w:t>“</w:t>
      </w:r>
      <w:r>
        <w:rPr>
          <w:rFonts w:ascii="宋体" w:hAnsi="宋体" w:cs="宋体"/>
          <w:szCs w:val="21"/>
        </w:rPr>
        <w:t>委托人要求</w:t>
      </w:r>
      <w:r>
        <w:rPr>
          <w:rFonts w:eastAsia="Times New Roman"/>
          <w:szCs w:val="21"/>
        </w:rPr>
        <w:t>”</w:t>
      </w:r>
      <w:r>
        <w:rPr>
          <w:rFonts w:ascii="宋体" w:hAnsi="宋体" w:cs="宋体"/>
          <w:szCs w:val="21"/>
        </w:rPr>
        <w:t>的文件。</w:t>
      </w:r>
    </w:p>
    <w:p w:rsidR="00BB7AF1" w:rsidRDefault="00BB7AF1">
      <w:pPr>
        <w:spacing w:line="153" w:lineRule="exact"/>
        <w:rPr>
          <w:sz w:val="20"/>
        </w:rPr>
      </w:pPr>
    </w:p>
    <w:p w:rsidR="00BB7AF1" w:rsidRDefault="00C263A9">
      <w:pPr>
        <w:spacing w:line="256" w:lineRule="exact"/>
        <w:ind w:left="780"/>
        <w:rPr>
          <w:sz w:val="20"/>
        </w:rPr>
      </w:pPr>
      <w:r>
        <w:rPr>
          <w:rFonts w:eastAsia="Times New Roman"/>
          <w:szCs w:val="21"/>
        </w:rPr>
        <w:t xml:space="preserve">1.1.1.7 </w:t>
      </w:r>
      <w:r>
        <w:rPr>
          <w:rFonts w:ascii="宋体" w:hAnsi="宋体" w:cs="宋体"/>
          <w:szCs w:val="21"/>
        </w:rPr>
        <w:t>监理大纲：指监理人在投标文件中的监理大纲。</w:t>
      </w:r>
    </w:p>
    <w:p w:rsidR="00BB7AF1" w:rsidRDefault="00BB7AF1">
      <w:pPr>
        <w:spacing w:line="153" w:lineRule="exact"/>
        <w:rPr>
          <w:sz w:val="20"/>
        </w:rPr>
      </w:pPr>
    </w:p>
    <w:p w:rsidR="00BB7AF1" w:rsidRDefault="00C263A9">
      <w:pPr>
        <w:spacing w:line="256" w:lineRule="exact"/>
        <w:ind w:left="780"/>
        <w:rPr>
          <w:sz w:val="20"/>
        </w:rPr>
      </w:pPr>
      <w:r>
        <w:rPr>
          <w:rFonts w:eastAsia="Times New Roman"/>
          <w:szCs w:val="21"/>
        </w:rPr>
        <w:t>1.1.1.</w:t>
      </w:r>
      <w:r>
        <w:rPr>
          <w:rFonts w:hint="eastAsia"/>
          <w:szCs w:val="21"/>
        </w:rPr>
        <w:t>8</w:t>
      </w:r>
      <w:r>
        <w:rPr>
          <w:rFonts w:ascii="宋体" w:hAnsi="宋体" w:cs="宋体"/>
          <w:szCs w:val="21"/>
        </w:rPr>
        <w:t>其他合同文件：指经合同双方当事人确认构成合同文件的其他文件。</w:t>
      </w:r>
    </w:p>
    <w:p w:rsidR="00BB7AF1" w:rsidRDefault="00BB7AF1">
      <w:pPr>
        <w:spacing w:line="153" w:lineRule="exact"/>
        <w:rPr>
          <w:sz w:val="20"/>
        </w:rPr>
      </w:pPr>
    </w:p>
    <w:p w:rsidR="00BB7AF1" w:rsidRDefault="00C263A9">
      <w:pPr>
        <w:spacing w:line="256" w:lineRule="exact"/>
        <w:ind w:left="780"/>
        <w:rPr>
          <w:sz w:val="20"/>
        </w:rPr>
      </w:pPr>
      <w:r>
        <w:rPr>
          <w:rFonts w:eastAsia="Times New Roman"/>
          <w:b/>
          <w:bCs/>
          <w:szCs w:val="21"/>
        </w:rPr>
        <w:t xml:space="preserve">1.1.2 </w:t>
      </w:r>
      <w:r>
        <w:rPr>
          <w:rFonts w:ascii="宋体" w:hAnsi="宋体" w:cs="宋体"/>
          <w:b/>
          <w:bCs/>
          <w:szCs w:val="21"/>
        </w:rPr>
        <w:t>合同当事人和人员</w:t>
      </w:r>
    </w:p>
    <w:p w:rsidR="00BB7AF1" w:rsidRDefault="00BB7AF1">
      <w:pPr>
        <w:spacing w:line="153" w:lineRule="exact"/>
        <w:rPr>
          <w:sz w:val="20"/>
        </w:rPr>
      </w:pPr>
    </w:p>
    <w:p w:rsidR="00BB7AF1" w:rsidRDefault="00C263A9">
      <w:pPr>
        <w:spacing w:line="256" w:lineRule="exact"/>
        <w:ind w:left="780"/>
        <w:rPr>
          <w:sz w:val="20"/>
        </w:rPr>
      </w:pPr>
      <w:r>
        <w:rPr>
          <w:rFonts w:eastAsia="Times New Roman"/>
          <w:szCs w:val="21"/>
        </w:rPr>
        <w:t xml:space="preserve">1.1.2.1 </w:t>
      </w:r>
      <w:r>
        <w:rPr>
          <w:rFonts w:ascii="宋体" w:hAnsi="宋体" w:cs="宋体"/>
          <w:szCs w:val="21"/>
        </w:rPr>
        <w:t>合同当事人：指委托人和（或）监理人。</w:t>
      </w:r>
    </w:p>
    <w:p w:rsidR="00BB7AF1" w:rsidRDefault="00BB7AF1">
      <w:pPr>
        <w:spacing w:line="153" w:lineRule="exact"/>
        <w:rPr>
          <w:sz w:val="20"/>
        </w:rPr>
      </w:pPr>
    </w:p>
    <w:p w:rsidR="00BB7AF1" w:rsidRDefault="00C263A9">
      <w:pPr>
        <w:spacing w:line="256" w:lineRule="exact"/>
        <w:ind w:left="780"/>
        <w:rPr>
          <w:sz w:val="20"/>
        </w:rPr>
      </w:pPr>
      <w:r>
        <w:rPr>
          <w:rFonts w:eastAsia="Times New Roman"/>
          <w:szCs w:val="21"/>
        </w:rPr>
        <w:t xml:space="preserve">1.1.2.2 </w:t>
      </w:r>
      <w:r>
        <w:rPr>
          <w:rFonts w:ascii="宋体" w:hAnsi="宋体" w:cs="宋体"/>
          <w:szCs w:val="21"/>
        </w:rPr>
        <w:t>委托人：指与监理人签订合同协议书的当事人，及其合法继承人。</w:t>
      </w:r>
    </w:p>
    <w:p w:rsidR="00BB7AF1" w:rsidRDefault="00BB7AF1">
      <w:pPr>
        <w:spacing w:line="153" w:lineRule="exact"/>
        <w:rPr>
          <w:sz w:val="20"/>
        </w:rPr>
      </w:pPr>
    </w:p>
    <w:p w:rsidR="00BB7AF1" w:rsidRDefault="00C263A9">
      <w:pPr>
        <w:spacing w:line="256" w:lineRule="exact"/>
        <w:ind w:left="780"/>
        <w:rPr>
          <w:sz w:val="20"/>
        </w:rPr>
      </w:pPr>
      <w:r>
        <w:rPr>
          <w:rFonts w:eastAsia="Times New Roman"/>
          <w:szCs w:val="21"/>
        </w:rPr>
        <w:t xml:space="preserve">1.1.2.3 </w:t>
      </w:r>
      <w:r>
        <w:rPr>
          <w:rFonts w:ascii="宋体" w:hAnsi="宋体" w:cs="宋体"/>
          <w:szCs w:val="21"/>
        </w:rPr>
        <w:t>监理人：指与委托人签订合同协议书的当事人，及其合法继承人。</w:t>
      </w:r>
    </w:p>
    <w:p w:rsidR="00BB7AF1" w:rsidRDefault="00BB7AF1">
      <w:pPr>
        <w:spacing w:line="155" w:lineRule="exact"/>
        <w:rPr>
          <w:sz w:val="20"/>
        </w:rPr>
      </w:pPr>
    </w:p>
    <w:p w:rsidR="00BB7AF1" w:rsidRDefault="00C263A9">
      <w:pPr>
        <w:spacing w:line="256" w:lineRule="exact"/>
        <w:ind w:left="780"/>
        <w:rPr>
          <w:sz w:val="20"/>
        </w:rPr>
      </w:pPr>
      <w:r>
        <w:rPr>
          <w:rFonts w:eastAsia="Times New Roman"/>
          <w:szCs w:val="21"/>
        </w:rPr>
        <w:t xml:space="preserve">1.1.2.4 </w:t>
      </w:r>
      <w:r>
        <w:rPr>
          <w:rFonts w:ascii="宋体" w:hAnsi="宋体" w:cs="宋体"/>
          <w:szCs w:val="21"/>
        </w:rPr>
        <w:t>委托人代表：指由委托人任命，并在授权范围和期限内代表委托人行使权利和履行</w:t>
      </w:r>
    </w:p>
    <w:p w:rsidR="00BB7AF1" w:rsidRDefault="00BB7AF1">
      <w:pPr>
        <w:spacing w:line="152" w:lineRule="exact"/>
        <w:rPr>
          <w:sz w:val="20"/>
        </w:rPr>
      </w:pPr>
    </w:p>
    <w:p w:rsidR="00BB7AF1" w:rsidRDefault="00C263A9">
      <w:pPr>
        <w:spacing w:line="240" w:lineRule="exact"/>
        <w:rPr>
          <w:sz w:val="20"/>
        </w:rPr>
      </w:pPr>
      <w:r>
        <w:rPr>
          <w:rFonts w:ascii="宋体" w:hAnsi="宋体" w:cs="宋体"/>
          <w:szCs w:val="21"/>
        </w:rPr>
        <w:t>义务的全权负责人。</w:t>
      </w:r>
    </w:p>
    <w:p w:rsidR="00BB7AF1" w:rsidRDefault="00BB7AF1">
      <w:pPr>
        <w:spacing w:line="169" w:lineRule="exact"/>
        <w:rPr>
          <w:sz w:val="20"/>
        </w:rPr>
      </w:pPr>
    </w:p>
    <w:p w:rsidR="00BB7AF1" w:rsidRDefault="00C263A9">
      <w:pPr>
        <w:spacing w:line="256" w:lineRule="exact"/>
        <w:ind w:left="780"/>
        <w:rPr>
          <w:sz w:val="20"/>
        </w:rPr>
      </w:pPr>
      <w:r>
        <w:rPr>
          <w:rFonts w:eastAsia="Times New Roman"/>
          <w:szCs w:val="21"/>
        </w:rPr>
        <w:t xml:space="preserve">1.1.2.5 </w:t>
      </w:r>
      <w:r>
        <w:rPr>
          <w:rFonts w:ascii="宋体" w:hAnsi="宋体" w:cs="宋体"/>
          <w:szCs w:val="21"/>
        </w:rPr>
        <w:t>总监理工程师：指由监理人任命，代表监理人行使权利和履行义务的全权负责人。</w:t>
      </w:r>
    </w:p>
    <w:p w:rsidR="00BB7AF1" w:rsidRDefault="00BB7AF1">
      <w:pPr>
        <w:spacing w:line="153" w:lineRule="exact"/>
        <w:rPr>
          <w:sz w:val="20"/>
        </w:rPr>
      </w:pPr>
    </w:p>
    <w:p w:rsidR="00BB7AF1" w:rsidRDefault="00C263A9">
      <w:pPr>
        <w:spacing w:line="256" w:lineRule="exact"/>
        <w:ind w:left="780"/>
        <w:rPr>
          <w:sz w:val="20"/>
        </w:rPr>
      </w:pPr>
      <w:r>
        <w:rPr>
          <w:rFonts w:eastAsia="Times New Roman"/>
          <w:szCs w:val="21"/>
        </w:rPr>
        <w:t xml:space="preserve">1.1.2.6 </w:t>
      </w:r>
      <w:r>
        <w:rPr>
          <w:rFonts w:ascii="宋体" w:hAnsi="宋体" w:cs="宋体"/>
          <w:szCs w:val="21"/>
        </w:rPr>
        <w:t>承包人：指在本工程监理范围内，与委托人签订勘察、设计、施工承包合同的当事</w:t>
      </w:r>
    </w:p>
    <w:p w:rsidR="00BB7AF1" w:rsidRDefault="00BB7AF1">
      <w:pPr>
        <w:spacing w:line="152" w:lineRule="exact"/>
        <w:rPr>
          <w:sz w:val="20"/>
        </w:rPr>
      </w:pPr>
    </w:p>
    <w:p w:rsidR="00BB7AF1" w:rsidRDefault="00C263A9">
      <w:pPr>
        <w:spacing w:line="240" w:lineRule="exact"/>
        <w:rPr>
          <w:sz w:val="20"/>
        </w:rPr>
      </w:pPr>
      <w:r>
        <w:rPr>
          <w:rFonts w:ascii="宋体" w:hAnsi="宋体" w:cs="宋体"/>
          <w:szCs w:val="21"/>
        </w:rPr>
        <w:t>人。</w:t>
      </w:r>
    </w:p>
    <w:p w:rsidR="00BB7AF1" w:rsidRDefault="00BB7AF1">
      <w:pPr>
        <w:spacing w:line="171" w:lineRule="exact"/>
        <w:rPr>
          <w:sz w:val="20"/>
        </w:rPr>
      </w:pPr>
    </w:p>
    <w:p w:rsidR="00BB7AF1" w:rsidRDefault="00C263A9">
      <w:pPr>
        <w:spacing w:line="256" w:lineRule="exact"/>
        <w:ind w:left="780"/>
        <w:rPr>
          <w:sz w:val="20"/>
        </w:rPr>
      </w:pPr>
      <w:r>
        <w:rPr>
          <w:rFonts w:eastAsia="Times New Roman"/>
          <w:b/>
          <w:bCs/>
          <w:szCs w:val="21"/>
        </w:rPr>
        <w:t xml:space="preserve">1.1.3 </w:t>
      </w:r>
      <w:r>
        <w:rPr>
          <w:rFonts w:ascii="宋体" w:hAnsi="宋体" w:cs="宋体"/>
          <w:b/>
          <w:bCs/>
          <w:szCs w:val="21"/>
        </w:rPr>
        <w:t>工程和监理</w:t>
      </w:r>
    </w:p>
    <w:p w:rsidR="00BB7AF1" w:rsidRDefault="00BB7AF1">
      <w:pPr>
        <w:spacing w:line="153" w:lineRule="exact"/>
        <w:rPr>
          <w:sz w:val="20"/>
        </w:rPr>
      </w:pPr>
    </w:p>
    <w:p w:rsidR="00BB7AF1" w:rsidRDefault="00C263A9">
      <w:pPr>
        <w:spacing w:line="256" w:lineRule="exact"/>
        <w:ind w:left="780"/>
        <w:rPr>
          <w:sz w:val="20"/>
        </w:rPr>
      </w:pPr>
      <w:r>
        <w:rPr>
          <w:rFonts w:eastAsia="Times New Roman"/>
          <w:szCs w:val="21"/>
        </w:rPr>
        <w:t xml:space="preserve">1.1.3.1 </w:t>
      </w:r>
      <w:r>
        <w:rPr>
          <w:rFonts w:ascii="宋体" w:hAnsi="宋体" w:cs="宋体"/>
          <w:szCs w:val="21"/>
        </w:rPr>
        <w:t>工程：指永久工程和（或）临时工程。</w:t>
      </w:r>
    </w:p>
    <w:p w:rsidR="00BB7AF1" w:rsidRDefault="00BB7AF1">
      <w:pPr>
        <w:spacing w:line="153" w:lineRule="exact"/>
        <w:rPr>
          <w:sz w:val="20"/>
        </w:rPr>
      </w:pPr>
    </w:p>
    <w:p w:rsidR="00BB7AF1" w:rsidRDefault="00C263A9">
      <w:pPr>
        <w:spacing w:line="256" w:lineRule="exact"/>
        <w:ind w:left="780"/>
        <w:rPr>
          <w:sz w:val="20"/>
        </w:rPr>
      </w:pPr>
      <w:r>
        <w:rPr>
          <w:rFonts w:eastAsia="Times New Roman"/>
          <w:szCs w:val="21"/>
        </w:rPr>
        <w:t xml:space="preserve">1.1.3.2 </w:t>
      </w:r>
      <w:r>
        <w:rPr>
          <w:rFonts w:ascii="宋体" w:hAnsi="宋体" w:cs="宋体"/>
          <w:szCs w:val="21"/>
        </w:rPr>
        <w:t>监理服务：指监理人接受委托人的委托，依照法律、规范标准和监理合同等，对建</w:t>
      </w: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8" w:lineRule="exact"/>
        <w:rPr>
          <w:sz w:val="20"/>
        </w:rPr>
      </w:pPr>
    </w:p>
    <w:p w:rsidR="00BB7AF1" w:rsidRDefault="00BB7AF1">
      <w:pPr>
        <w:jc w:val="center"/>
        <w:sectPr w:rsidR="00BB7AF1">
          <w:pgSz w:w="12240" w:h="15840"/>
          <w:pgMar w:top="1440" w:right="1440" w:bottom="378" w:left="1440" w:header="0" w:footer="0" w:gutter="0"/>
          <w:cols w:space="720" w:equalWidth="0">
            <w:col w:w="9360"/>
          </w:cols>
        </w:sectPr>
      </w:pPr>
    </w:p>
    <w:p w:rsidR="00BB7AF1" w:rsidRDefault="00C263A9">
      <w:pPr>
        <w:spacing w:line="240" w:lineRule="exact"/>
        <w:ind w:left="360"/>
        <w:rPr>
          <w:sz w:val="20"/>
        </w:rPr>
      </w:pPr>
      <w:bookmarkStart w:id="27" w:name="page49"/>
      <w:bookmarkEnd w:id="27"/>
      <w:r>
        <w:rPr>
          <w:rFonts w:ascii="宋体" w:hAnsi="宋体" w:cs="宋体"/>
          <w:szCs w:val="21"/>
        </w:rPr>
        <w:lastRenderedPageBreak/>
        <w:t>设工程勘察、设计或施工等阶段进行质量控制、进度控制、投资控制、合同管理、信息管理、</w:t>
      </w:r>
    </w:p>
    <w:p w:rsidR="00BB7AF1" w:rsidRDefault="00BB7AF1">
      <w:pPr>
        <w:spacing w:line="168" w:lineRule="exact"/>
        <w:rPr>
          <w:sz w:val="20"/>
        </w:rPr>
      </w:pPr>
    </w:p>
    <w:p w:rsidR="00BB7AF1" w:rsidRDefault="00C263A9">
      <w:pPr>
        <w:spacing w:line="240" w:lineRule="exact"/>
        <w:ind w:left="360"/>
        <w:rPr>
          <w:sz w:val="20"/>
        </w:rPr>
      </w:pPr>
      <w:r>
        <w:rPr>
          <w:rFonts w:ascii="宋体" w:hAnsi="宋体" w:cs="宋体"/>
          <w:szCs w:val="21"/>
        </w:rPr>
        <w:t>组织协调和安全监理、环保监理的服务活动。</w:t>
      </w:r>
    </w:p>
    <w:p w:rsidR="00BB7AF1" w:rsidRDefault="00BB7AF1">
      <w:pPr>
        <w:spacing w:line="169" w:lineRule="exact"/>
        <w:rPr>
          <w:sz w:val="20"/>
        </w:rPr>
      </w:pPr>
    </w:p>
    <w:p w:rsidR="00BB7AF1" w:rsidRDefault="00C263A9">
      <w:pPr>
        <w:spacing w:line="256" w:lineRule="exact"/>
        <w:ind w:left="780"/>
        <w:rPr>
          <w:sz w:val="20"/>
        </w:rPr>
      </w:pPr>
      <w:r>
        <w:rPr>
          <w:rFonts w:eastAsia="Times New Roman"/>
          <w:szCs w:val="21"/>
        </w:rPr>
        <w:t xml:space="preserve">1.1.3.3 </w:t>
      </w:r>
      <w:r>
        <w:rPr>
          <w:rFonts w:ascii="宋体" w:hAnsi="宋体" w:cs="宋体"/>
          <w:szCs w:val="21"/>
        </w:rPr>
        <w:t>监理资料：是委托人按合同约定向监理人提供的，用于完成监理范围与内容所需要</w:t>
      </w:r>
    </w:p>
    <w:p w:rsidR="00BB7AF1" w:rsidRDefault="00BB7AF1">
      <w:pPr>
        <w:spacing w:line="155" w:lineRule="exact"/>
        <w:rPr>
          <w:sz w:val="20"/>
        </w:rPr>
      </w:pPr>
    </w:p>
    <w:p w:rsidR="00BB7AF1" w:rsidRDefault="00C263A9">
      <w:pPr>
        <w:spacing w:line="240" w:lineRule="exact"/>
        <w:ind w:left="360"/>
        <w:rPr>
          <w:sz w:val="20"/>
        </w:rPr>
      </w:pPr>
      <w:r>
        <w:rPr>
          <w:rFonts w:ascii="宋体" w:hAnsi="宋体" w:cs="宋体"/>
          <w:szCs w:val="21"/>
        </w:rPr>
        <w:t>的资料。</w:t>
      </w:r>
    </w:p>
    <w:p w:rsidR="00BB7AF1" w:rsidRDefault="00BB7AF1">
      <w:pPr>
        <w:spacing w:line="169" w:lineRule="exact"/>
        <w:rPr>
          <w:sz w:val="20"/>
        </w:rPr>
      </w:pPr>
    </w:p>
    <w:p w:rsidR="00BB7AF1" w:rsidRDefault="00C263A9">
      <w:pPr>
        <w:spacing w:line="256" w:lineRule="exact"/>
        <w:ind w:left="780"/>
        <w:rPr>
          <w:sz w:val="20"/>
        </w:rPr>
      </w:pPr>
      <w:r>
        <w:rPr>
          <w:rFonts w:eastAsia="Times New Roman"/>
          <w:szCs w:val="21"/>
        </w:rPr>
        <w:t xml:space="preserve">1.1.3.4 </w:t>
      </w:r>
      <w:r>
        <w:rPr>
          <w:rFonts w:ascii="宋体" w:hAnsi="宋体" w:cs="宋体"/>
          <w:szCs w:val="21"/>
        </w:rPr>
        <w:t>监理文件：指监理人按合同约定向委托人提交的监理大纲、监理规划、监理实施细</w:t>
      </w:r>
    </w:p>
    <w:p w:rsidR="00BB7AF1" w:rsidRDefault="00BB7AF1">
      <w:pPr>
        <w:spacing w:line="152" w:lineRule="exact"/>
        <w:rPr>
          <w:sz w:val="20"/>
        </w:rPr>
      </w:pPr>
    </w:p>
    <w:p w:rsidR="00BB7AF1" w:rsidRDefault="00C263A9">
      <w:pPr>
        <w:spacing w:line="240" w:lineRule="exact"/>
        <w:ind w:left="360"/>
        <w:rPr>
          <w:sz w:val="20"/>
        </w:rPr>
      </w:pPr>
      <w:r>
        <w:rPr>
          <w:rFonts w:ascii="宋体" w:hAnsi="宋体" w:cs="宋体"/>
          <w:szCs w:val="21"/>
        </w:rPr>
        <w:t>则、监理日志、监理报告、工程质量评估报告、事故处理文件、监理工作总结和其他文件等，</w:t>
      </w:r>
    </w:p>
    <w:p w:rsidR="00BB7AF1" w:rsidRDefault="00BB7AF1">
      <w:pPr>
        <w:spacing w:line="168" w:lineRule="exact"/>
        <w:rPr>
          <w:sz w:val="20"/>
        </w:rPr>
      </w:pPr>
    </w:p>
    <w:p w:rsidR="00BB7AF1" w:rsidRDefault="00C263A9">
      <w:pPr>
        <w:spacing w:line="240" w:lineRule="exact"/>
        <w:ind w:left="360"/>
        <w:rPr>
          <w:sz w:val="20"/>
        </w:rPr>
      </w:pPr>
      <w:r>
        <w:rPr>
          <w:rFonts w:ascii="宋体" w:hAnsi="宋体" w:cs="宋体"/>
          <w:szCs w:val="21"/>
        </w:rPr>
        <w:t>包括阶段性文件和最终文件，且应当采用合同中双方约定的格式和载体。</w:t>
      </w:r>
    </w:p>
    <w:p w:rsidR="00BB7AF1" w:rsidRDefault="00BB7AF1">
      <w:pPr>
        <w:spacing w:line="172" w:lineRule="exact"/>
        <w:rPr>
          <w:sz w:val="20"/>
        </w:rPr>
      </w:pPr>
    </w:p>
    <w:p w:rsidR="00BB7AF1" w:rsidRDefault="00C263A9">
      <w:pPr>
        <w:spacing w:line="256" w:lineRule="exact"/>
        <w:ind w:left="780"/>
        <w:rPr>
          <w:sz w:val="20"/>
        </w:rPr>
      </w:pPr>
      <w:r>
        <w:rPr>
          <w:rFonts w:eastAsia="Times New Roman"/>
          <w:b/>
          <w:bCs/>
          <w:szCs w:val="21"/>
        </w:rPr>
        <w:t xml:space="preserve">1.1.4 </w:t>
      </w:r>
      <w:r>
        <w:rPr>
          <w:rFonts w:ascii="宋体" w:hAnsi="宋体" w:cs="宋体"/>
          <w:b/>
          <w:bCs/>
          <w:szCs w:val="21"/>
        </w:rPr>
        <w:t>日期</w:t>
      </w:r>
    </w:p>
    <w:p w:rsidR="00BB7AF1" w:rsidRDefault="00BB7AF1">
      <w:pPr>
        <w:spacing w:line="153" w:lineRule="exact"/>
        <w:rPr>
          <w:sz w:val="20"/>
        </w:rPr>
      </w:pPr>
    </w:p>
    <w:p w:rsidR="00BB7AF1" w:rsidRDefault="00C263A9">
      <w:pPr>
        <w:spacing w:line="256" w:lineRule="exact"/>
        <w:ind w:left="780"/>
        <w:rPr>
          <w:sz w:val="20"/>
        </w:rPr>
      </w:pPr>
      <w:r>
        <w:rPr>
          <w:rFonts w:eastAsia="Times New Roman"/>
          <w:szCs w:val="21"/>
        </w:rPr>
        <w:t xml:space="preserve">1.1.4.1 </w:t>
      </w:r>
      <w:r>
        <w:rPr>
          <w:rFonts w:ascii="宋体" w:hAnsi="宋体" w:cs="宋体"/>
          <w:szCs w:val="21"/>
        </w:rPr>
        <w:t>开始监理通知：指委托人按第</w:t>
      </w:r>
      <w:r>
        <w:rPr>
          <w:rFonts w:eastAsia="Times New Roman"/>
          <w:szCs w:val="21"/>
        </w:rPr>
        <w:t xml:space="preserve"> 6.1 </w:t>
      </w:r>
      <w:r>
        <w:rPr>
          <w:rFonts w:ascii="宋体" w:hAnsi="宋体" w:cs="宋体"/>
          <w:szCs w:val="21"/>
        </w:rPr>
        <w:t>款通知监理人开始监理的函件。</w:t>
      </w:r>
    </w:p>
    <w:p w:rsidR="00BB7AF1" w:rsidRDefault="00BB7AF1">
      <w:pPr>
        <w:spacing w:line="153" w:lineRule="exact"/>
        <w:rPr>
          <w:sz w:val="20"/>
        </w:rPr>
      </w:pPr>
    </w:p>
    <w:p w:rsidR="00BB7AF1" w:rsidRDefault="00C263A9">
      <w:pPr>
        <w:spacing w:line="256" w:lineRule="exact"/>
        <w:ind w:left="780"/>
        <w:rPr>
          <w:sz w:val="20"/>
        </w:rPr>
      </w:pPr>
      <w:r>
        <w:rPr>
          <w:rFonts w:eastAsia="Times New Roman"/>
          <w:szCs w:val="21"/>
        </w:rPr>
        <w:t xml:space="preserve">1.1.4.2 </w:t>
      </w:r>
      <w:r>
        <w:rPr>
          <w:rFonts w:ascii="宋体" w:hAnsi="宋体" w:cs="宋体"/>
          <w:szCs w:val="21"/>
        </w:rPr>
        <w:t>开始监理日期：指委托人按第</w:t>
      </w:r>
      <w:r>
        <w:rPr>
          <w:rFonts w:eastAsia="Times New Roman"/>
          <w:szCs w:val="21"/>
        </w:rPr>
        <w:t xml:space="preserve"> 6.1 </w:t>
      </w:r>
      <w:r>
        <w:rPr>
          <w:rFonts w:ascii="宋体" w:hAnsi="宋体" w:cs="宋体"/>
          <w:szCs w:val="21"/>
        </w:rPr>
        <w:t>款发出的开始监理通知中写明的开始监理日期。</w:t>
      </w:r>
    </w:p>
    <w:p w:rsidR="00BB7AF1" w:rsidRDefault="00BB7AF1">
      <w:pPr>
        <w:spacing w:line="153" w:lineRule="exact"/>
        <w:rPr>
          <w:sz w:val="20"/>
        </w:rPr>
      </w:pPr>
    </w:p>
    <w:p w:rsidR="00BB7AF1" w:rsidRDefault="00C263A9">
      <w:pPr>
        <w:spacing w:line="256" w:lineRule="exact"/>
        <w:ind w:left="780"/>
        <w:rPr>
          <w:sz w:val="20"/>
        </w:rPr>
      </w:pPr>
      <w:r>
        <w:rPr>
          <w:rFonts w:eastAsia="Times New Roman"/>
          <w:szCs w:val="21"/>
        </w:rPr>
        <w:t xml:space="preserve">1.1.4.3 </w:t>
      </w:r>
      <w:r>
        <w:rPr>
          <w:rFonts w:ascii="宋体" w:hAnsi="宋体" w:cs="宋体"/>
          <w:szCs w:val="21"/>
        </w:rPr>
        <w:t>监理服务期限：指监理人在投标函中承诺的完成合同监理服务所需的期限，包括按</w:t>
      </w:r>
    </w:p>
    <w:p w:rsidR="00BB7AF1" w:rsidRDefault="00BB7AF1">
      <w:pPr>
        <w:spacing w:line="153" w:lineRule="exact"/>
        <w:rPr>
          <w:sz w:val="20"/>
        </w:rPr>
      </w:pPr>
    </w:p>
    <w:p w:rsidR="00BB7AF1" w:rsidRDefault="00C263A9">
      <w:pPr>
        <w:spacing w:line="256" w:lineRule="exact"/>
        <w:ind w:left="360"/>
        <w:rPr>
          <w:sz w:val="20"/>
        </w:rPr>
      </w:pPr>
      <w:r>
        <w:rPr>
          <w:rFonts w:ascii="宋体" w:hAnsi="宋体" w:cs="宋体"/>
          <w:szCs w:val="21"/>
        </w:rPr>
        <w:t>第</w:t>
      </w:r>
      <w:r>
        <w:rPr>
          <w:rFonts w:eastAsia="Times New Roman"/>
          <w:szCs w:val="21"/>
        </w:rPr>
        <w:t xml:space="preserve"> 6.2 </w:t>
      </w:r>
      <w:r>
        <w:rPr>
          <w:rFonts w:ascii="宋体" w:hAnsi="宋体" w:cs="宋体"/>
          <w:szCs w:val="21"/>
        </w:rPr>
        <w:t>款和第</w:t>
      </w:r>
      <w:r>
        <w:rPr>
          <w:rFonts w:eastAsia="Times New Roman"/>
          <w:szCs w:val="21"/>
        </w:rPr>
        <w:t xml:space="preserve"> 6.3.2 </w:t>
      </w:r>
      <w:r>
        <w:rPr>
          <w:rFonts w:ascii="宋体" w:hAnsi="宋体" w:cs="宋体"/>
          <w:szCs w:val="21"/>
        </w:rPr>
        <w:t>项约定所作的调整。</w:t>
      </w:r>
    </w:p>
    <w:p w:rsidR="00BB7AF1" w:rsidRDefault="00BB7AF1">
      <w:pPr>
        <w:spacing w:line="155" w:lineRule="exact"/>
        <w:rPr>
          <w:sz w:val="20"/>
        </w:rPr>
      </w:pPr>
    </w:p>
    <w:p w:rsidR="00BB7AF1" w:rsidRDefault="00C263A9">
      <w:pPr>
        <w:spacing w:line="256" w:lineRule="exact"/>
        <w:ind w:left="780"/>
        <w:rPr>
          <w:sz w:val="20"/>
        </w:rPr>
      </w:pPr>
      <w:r>
        <w:rPr>
          <w:rFonts w:eastAsia="Times New Roman"/>
          <w:szCs w:val="21"/>
        </w:rPr>
        <w:t xml:space="preserve">1.1.4.4 </w:t>
      </w:r>
      <w:r>
        <w:rPr>
          <w:rFonts w:ascii="宋体" w:hAnsi="宋体" w:cs="宋体"/>
          <w:szCs w:val="21"/>
        </w:rPr>
        <w:t>完成监理日期：指第</w:t>
      </w:r>
      <w:r>
        <w:rPr>
          <w:rFonts w:eastAsia="Times New Roman"/>
          <w:szCs w:val="21"/>
        </w:rPr>
        <w:t xml:space="preserve"> 1.1.4.3 </w:t>
      </w:r>
      <w:r>
        <w:rPr>
          <w:rFonts w:ascii="宋体" w:hAnsi="宋体" w:cs="宋体"/>
          <w:szCs w:val="21"/>
        </w:rPr>
        <w:t>目约定监理服务期限届满时的日期。</w:t>
      </w:r>
    </w:p>
    <w:p w:rsidR="00BB7AF1" w:rsidRDefault="00BB7AF1">
      <w:pPr>
        <w:spacing w:line="153" w:lineRule="exact"/>
        <w:rPr>
          <w:sz w:val="20"/>
        </w:rPr>
      </w:pPr>
    </w:p>
    <w:p w:rsidR="00BB7AF1" w:rsidRDefault="00C263A9">
      <w:pPr>
        <w:spacing w:line="256" w:lineRule="exact"/>
        <w:ind w:left="780"/>
        <w:rPr>
          <w:sz w:val="20"/>
        </w:rPr>
      </w:pPr>
      <w:r>
        <w:rPr>
          <w:rFonts w:eastAsia="Times New Roman"/>
          <w:szCs w:val="21"/>
        </w:rPr>
        <w:t xml:space="preserve">1.1.4.5 </w:t>
      </w:r>
      <w:r>
        <w:rPr>
          <w:rFonts w:ascii="宋体" w:hAnsi="宋体" w:cs="宋体"/>
          <w:szCs w:val="21"/>
        </w:rPr>
        <w:t>基准日：指投标截止时间前</w:t>
      </w:r>
      <w:r>
        <w:rPr>
          <w:rFonts w:eastAsia="Times New Roman"/>
          <w:szCs w:val="21"/>
        </w:rPr>
        <w:t xml:space="preserve"> 28 </w:t>
      </w:r>
      <w:r>
        <w:rPr>
          <w:rFonts w:ascii="宋体" w:hAnsi="宋体" w:cs="宋体"/>
          <w:szCs w:val="21"/>
        </w:rPr>
        <w:t>天的日期。</w:t>
      </w:r>
    </w:p>
    <w:p w:rsidR="00BB7AF1" w:rsidRDefault="00BB7AF1">
      <w:pPr>
        <w:spacing w:line="153" w:lineRule="exact"/>
        <w:rPr>
          <w:sz w:val="20"/>
        </w:rPr>
      </w:pPr>
    </w:p>
    <w:p w:rsidR="00BB7AF1" w:rsidRDefault="00C263A9">
      <w:pPr>
        <w:spacing w:line="256" w:lineRule="exact"/>
        <w:ind w:left="780"/>
        <w:rPr>
          <w:sz w:val="20"/>
        </w:rPr>
      </w:pPr>
      <w:r>
        <w:rPr>
          <w:rFonts w:eastAsia="Times New Roman"/>
          <w:szCs w:val="21"/>
        </w:rPr>
        <w:t xml:space="preserve">1.1.4.6 </w:t>
      </w:r>
      <w:r>
        <w:rPr>
          <w:rFonts w:ascii="宋体" w:hAnsi="宋体" w:cs="宋体"/>
          <w:szCs w:val="21"/>
        </w:rPr>
        <w:t>天：除特别指明外，指日历天。合同中按天计算时间的，开始当天不计入，从次日</w:t>
      </w:r>
    </w:p>
    <w:p w:rsidR="00BB7AF1" w:rsidRDefault="00BB7AF1">
      <w:pPr>
        <w:spacing w:line="153" w:lineRule="exact"/>
        <w:rPr>
          <w:sz w:val="20"/>
        </w:rPr>
      </w:pPr>
    </w:p>
    <w:p w:rsidR="00BB7AF1" w:rsidRDefault="00C263A9">
      <w:pPr>
        <w:spacing w:line="256" w:lineRule="exact"/>
        <w:ind w:left="360"/>
        <w:rPr>
          <w:sz w:val="20"/>
        </w:rPr>
      </w:pPr>
      <w:r>
        <w:rPr>
          <w:rFonts w:ascii="宋体" w:hAnsi="宋体" w:cs="宋体"/>
          <w:szCs w:val="21"/>
        </w:rPr>
        <w:t>开始计算。期限最后一天的截止时间为当天</w:t>
      </w:r>
      <w:r>
        <w:rPr>
          <w:rFonts w:eastAsia="Times New Roman"/>
          <w:szCs w:val="21"/>
        </w:rPr>
        <w:t xml:space="preserve"> 24:00</w:t>
      </w:r>
      <w:r>
        <w:rPr>
          <w:rFonts w:ascii="宋体" w:hAnsi="宋体" w:cs="宋体"/>
          <w:szCs w:val="21"/>
        </w:rPr>
        <w:t>。</w:t>
      </w:r>
    </w:p>
    <w:p w:rsidR="00BB7AF1" w:rsidRDefault="00BB7AF1">
      <w:pPr>
        <w:spacing w:line="153" w:lineRule="exact"/>
        <w:rPr>
          <w:sz w:val="20"/>
        </w:rPr>
      </w:pPr>
    </w:p>
    <w:p w:rsidR="00BB7AF1" w:rsidRDefault="00C263A9">
      <w:pPr>
        <w:spacing w:line="256" w:lineRule="exact"/>
        <w:ind w:left="780"/>
        <w:rPr>
          <w:sz w:val="20"/>
        </w:rPr>
      </w:pPr>
      <w:r>
        <w:rPr>
          <w:rFonts w:eastAsia="Times New Roman"/>
          <w:b/>
          <w:bCs/>
          <w:szCs w:val="21"/>
        </w:rPr>
        <w:t xml:space="preserve">1.1.5 </w:t>
      </w:r>
      <w:r>
        <w:rPr>
          <w:rFonts w:ascii="宋体" w:hAnsi="宋体" w:cs="宋体"/>
          <w:b/>
          <w:bCs/>
          <w:szCs w:val="21"/>
        </w:rPr>
        <w:t>合同价格和费用</w:t>
      </w:r>
    </w:p>
    <w:p w:rsidR="00BB7AF1" w:rsidRDefault="00BB7AF1">
      <w:pPr>
        <w:spacing w:line="155" w:lineRule="exact"/>
        <w:rPr>
          <w:sz w:val="20"/>
        </w:rPr>
      </w:pPr>
    </w:p>
    <w:p w:rsidR="00BB7AF1" w:rsidRDefault="00C263A9">
      <w:pPr>
        <w:spacing w:line="256" w:lineRule="exact"/>
        <w:ind w:left="780"/>
        <w:rPr>
          <w:sz w:val="20"/>
        </w:rPr>
      </w:pPr>
      <w:r>
        <w:rPr>
          <w:rFonts w:eastAsia="Times New Roman"/>
          <w:szCs w:val="21"/>
        </w:rPr>
        <w:t xml:space="preserve">1.1.5.1 </w:t>
      </w:r>
      <w:r>
        <w:rPr>
          <w:rFonts w:ascii="宋体" w:hAnsi="宋体" w:cs="宋体"/>
          <w:szCs w:val="21"/>
        </w:rPr>
        <w:t>签约合同价：指签订合同时合同协议书中写明的监理报酬总金额。</w:t>
      </w:r>
    </w:p>
    <w:p w:rsidR="00BB7AF1" w:rsidRDefault="00BB7AF1">
      <w:pPr>
        <w:spacing w:line="153" w:lineRule="exact"/>
        <w:rPr>
          <w:sz w:val="20"/>
        </w:rPr>
      </w:pPr>
    </w:p>
    <w:p w:rsidR="00BB7AF1" w:rsidRDefault="00C263A9">
      <w:pPr>
        <w:spacing w:line="256" w:lineRule="exact"/>
        <w:ind w:left="780"/>
        <w:rPr>
          <w:sz w:val="20"/>
        </w:rPr>
      </w:pPr>
      <w:r>
        <w:rPr>
          <w:rFonts w:eastAsia="Times New Roman"/>
          <w:szCs w:val="21"/>
        </w:rPr>
        <w:t xml:space="preserve">1.1.5.2 </w:t>
      </w:r>
      <w:r>
        <w:rPr>
          <w:rFonts w:ascii="宋体" w:hAnsi="宋体" w:cs="宋体"/>
          <w:szCs w:val="21"/>
        </w:rPr>
        <w:t>合同价格：指监理人按合同约定完成了全部监理工作后，委托人应付给监理人的金</w:t>
      </w:r>
    </w:p>
    <w:p w:rsidR="00BB7AF1" w:rsidRDefault="00BB7AF1">
      <w:pPr>
        <w:spacing w:line="152" w:lineRule="exact"/>
        <w:rPr>
          <w:sz w:val="20"/>
        </w:rPr>
      </w:pPr>
    </w:p>
    <w:p w:rsidR="00BB7AF1" w:rsidRDefault="00C263A9">
      <w:pPr>
        <w:spacing w:line="240" w:lineRule="exact"/>
        <w:ind w:left="360"/>
        <w:rPr>
          <w:sz w:val="20"/>
        </w:rPr>
      </w:pPr>
      <w:r>
        <w:rPr>
          <w:rFonts w:ascii="宋体" w:hAnsi="宋体" w:cs="宋体"/>
          <w:szCs w:val="21"/>
        </w:rPr>
        <w:t>额，包括在履行合同过程中按合同约定进行的变更和调整。</w:t>
      </w:r>
    </w:p>
    <w:p w:rsidR="00BB7AF1" w:rsidRDefault="00BB7AF1">
      <w:pPr>
        <w:spacing w:line="169" w:lineRule="exact"/>
        <w:rPr>
          <w:sz w:val="20"/>
        </w:rPr>
      </w:pPr>
    </w:p>
    <w:p w:rsidR="00BB7AF1" w:rsidRDefault="00C263A9">
      <w:pPr>
        <w:spacing w:line="256" w:lineRule="exact"/>
        <w:ind w:left="780"/>
        <w:rPr>
          <w:sz w:val="20"/>
        </w:rPr>
      </w:pPr>
      <w:r>
        <w:rPr>
          <w:rFonts w:eastAsia="Times New Roman"/>
          <w:szCs w:val="21"/>
        </w:rPr>
        <w:t xml:space="preserve">1.1.5.3 </w:t>
      </w:r>
      <w:r>
        <w:rPr>
          <w:rFonts w:ascii="宋体" w:hAnsi="宋体" w:cs="宋体"/>
          <w:szCs w:val="21"/>
        </w:rPr>
        <w:t>费用：指为履行合同所发生的或将要发生的所有合理开支，包括管理费和应分摊的</w:t>
      </w:r>
    </w:p>
    <w:p w:rsidR="00BB7AF1" w:rsidRDefault="00BB7AF1">
      <w:pPr>
        <w:spacing w:line="155" w:lineRule="exact"/>
        <w:rPr>
          <w:sz w:val="20"/>
        </w:rPr>
      </w:pPr>
    </w:p>
    <w:p w:rsidR="00BB7AF1" w:rsidRDefault="00C263A9">
      <w:pPr>
        <w:spacing w:line="240" w:lineRule="exact"/>
        <w:ind w:left="360"/>
        <w:rPr>
          <w:sz w:val="20"/>
        </w:rPr>
      </w:pPr>
      <w:r>
        <w:rPr>
          <w:rFonts w:ascii="宋体" w:hAnsi="宋体" w:cs="宋体"/>
          <w:szCs w:val="21"/>
        </w:rPr>
        <w:t>其他费用，但不包括利润。</w:t>
      </w:r>
    </w:p>
    <w:p w:rsidR="00BB7AF1" w:rsidRDefault="00BB7AF1">
      <w:pPr>
        <w:spacing w:line="169" w:lineRule="exact"/>
        <w:rPr>
          <w:sz w:val="20"/>
        </w:rPr>
      </w:pPr>
    </w:p>
    <w:p w:rsidR="00BB7AF1" w:rsidRDefault="00C263A9">
      <w:pPr>
        <w:spacing w:line="256" w:lineRule="exact"/>
        <w:ind w:left="780"/>
        <w:rPr>
          <w:sz w:val="20"/>
        </w:rPr>
      </w:pPr>
      <w:r>
        <w:rPr>
          <w:rFonts w:eastAsia="Times New Roman"/>
          <w:b/>
          <w:bCs/>
          <w:szCs w:val="21"/>
        </w:rPr>
        <w:t xml:space="preserve">1.1.6 </w:t>
      </w:r>
      <w:r>
        <w:rPr>
          <w:rFonts w:ascii="宋体" w:hAnsi="宋体" w:cs="宋体"/>
          <w:b/>
          <w:bCs/>
          <w:szCs w:val="21"/>
        </w:rPr>
        <w:t>其他</w:t>
      </w:r>
    </w:p>
    <w:p w:rsidR="00BB7AF1" w:rsidRDefault="00BB7AF1">
      <w:pPr>
        <w:spacing w:line="153" w:lineRule="exact"/>
        <w:rPr>
          <w:sz w:val="20"/>
        </w:rPr>
      </w:pPr>
    </w:p>
    <w:p w:rsidR="00BB7AF1" w:rsidRDefault="00C263A9">
      <w:pPr>
        <w:spacing w:line="256" w:lineRule="exact"/>
        <w:ind w:left="780"/>
        <w:rPr>
          <w:sz w:val="20"/>
        </w:rPr>
      </w:pPr>
      <w:r>
        <w:rPr>
          <w:rFonts w:eastAsia="Times New Roman"/>
          <w:szCs w:val="21"/>
        </w:rPr>
        <w:t xml:space="preserve">1.1.6.1 </w:t>
      </w:r>
      <w:r>
        <w:rPr>
          <w:rFonts w:ascii="宋体" w:hAnsi="宋体" w:cs="宋体"/>
          <w:szCs w:val="21"/>
        </w:rPr>
        <w:t>书面形式：指合同文件、信件和数据电文（包括电报、电传、传真、电子数据交换</w:t>
      </w:r>
    </w:p>
    <w:p w:rsidR="00BB7AF1" w:rsidRDefault="00BB7AF1">
      <w:pPr>
        <w:spacing w:line="152" w:lineRule="exact"/>
        <w:rPr>
          <w:sz w:val="20"/>
        </w:rPr>
      </w:pPr>
    </w:p>
    <w:p w:rsidR="00BB7AF1" w:rsidRDefault="00C263A9">
      <w:pPr>
        <w:spacing w:line="240" w:lineRule="exact"/>
        <w:ind w:left="360"/>
        <w:rPr>
          <w:sz w:val="20"/>
        </w:rPr>
      </w:pPr>
      <w:r>
        <w:rPr>
          <w:rFonts w:ascii="宋体" w:hAnsi="宋体" w:cs="宋体"/>
          <w:szCs w:val="21"/>
        </w:rPr>
        <w:t>和电子邮件）等可以有形地表现所载内容的形式。</w:t>
      </w:r>
    </w:p>
    <w:p w:rsidR="00BB7AF1" w:rsidRDefault="00BB7AF1">
      <w:pPr>
        <w:spacing w:line="200" w:lineRule="exact"/>
        <w:rPr>
          <w:sz w:val="20"/>
        </w:rPr>
      </w:pPr>
    </w:p>
    <w:p w:rsidR="00BB7AF1" w:rsidRDefault="00C263A9">
      <w:pPr>
        <w:spacing w:line="341" w:lineRule="exact"/>
        <w:ind w:left="500"/>
        <w:rPr>
          <w:sz w:val="20"/>
        </w:rPr>
      </w:pPr>
      <w:r>
        <w:rPr>
          <w:rFonts w:eastAsia="Times New Roman"/>
          <w:sz w:val="28"/>
          <w:szCs w:val="28"/>
        </w:rPr>
        <w:t xml:space="preserve">1.2 </w:t>
      </w:r>
      <w:r>
        <w:rPr>
          <w:rFonts w:ascii="黑体" w:eastAsia="黑体" w:hAnsi="黑体" w:cs="黑体"/>
          <w:sz w:val="28"/>
          <w:szCs w:val="28"/>
        </w:rPr>
        <w:t>语言文字</w:t>
      </w:r>
    </w:p>
    <w:p w:rsidR="00BB7AF1" w:rsidRDefault="00BB7AF1">
      <w:pPr>
        <w:spacing w:line="283" w:lineRule="exact"/>
        <w:rPr>
          <w:sz w:val="20"/>
        </w:rPr>
      </w:pPr>
    </w:p>
    <w:p w:rsidR="00BB7AF1" w:rsidRDefault="00C263A9">
      <w:pPr>
        <w:spacing w:line="240" w:lineRule="exact"/>
        <w:ind w:left="780"/>
        <w:rPr>
          <w:sz w:val="20"/>
        </w:rPr>
      </w:pPr>
      <w:r>
        <w:rPr>
          <w:rFonts w:ascii="宋体" w:hAnsi="宋体" w:cs="宋体"/>
          <w:szCs w:val="21"/>
        </w:rPr>
        <w:t>合同使用的语言文字为中文。专用术语使用外文的，应附有中文注释。</w:t>
      </w:r>
    </w:p>
    <w:p w:rsidR="00BB7AF1" w:rsidRDefault="00BB7AF1">
      <w:pPr>
        <w:spacing w:line="231" w:lineRule="exact"/>
        <w:rPr>
          <w:sz w:val="20"/>
        </w:rPr>
      </w:pPr>
    </w:p>
    <w:p w:rsidR="00BB7AF1" w:rsidRDefault="00C263A9">
      <w:pPr>
        <w:spacing w:line="341" w:lineRule="exact"/>
        <w:ind w:left="500"/>
        <w:rPr>
          <w:sz w:val="20"/>
        </w:rPr>
      </w:pPr>
      <w:r>
        <w:rPr>
          <w:rFonts w:eastAsia="Times New Roman"/>
          <w:sz w:val="28"/>
          <w:szCs w:val="28"/>
        </w:rPr>
        <w:t xml:space="preserve">1.3 </w:t>
      </w:r>
      <w:r>
        <w:rPr>
          <w:rFonts w:ascii="黑体" w:eastAsia="黑体" w:hAnsi="黑体" w:cs="黑体"/>
          <w:sz w:val="28"/>
          <w:szCs w:val="28"/>
        </w:rPr>
        <w:t>适用法律</w:t>
      </w:r>
    </w:p>
    <w:p w:rsidR="00BB7AF1" w:rsidRDefault="00BB7AF1">
      <w:pPr>
        <w:spacing w:line="283" w:lineRule="exact"/>
        <w:rPr>
          <w:sz w:val="20"/>
        </w:rPr>
      </w:pPr>
    </w:p>
    <w:p w:rsidR="00BB7AF1" w:rsidRDefault="00C263A9">
      <w:pPr>
        <w:spacing w:line="240" w:lineRule="exact"/>
        <w:ind w:left="780"/>
        <w:rPr>
          <w:sz w:val="20"/>
        </w:rPr>
      </w:pPr>
      <w:r>
        <w:rPr>
          <w:rFonts w:ascii="宋体" w:hAnsi="宋体" w:cs="宋体"/>
          <w:szCs w:val="21"/>
        </w:rPr>
        <w:t>适用于合同的法律包括中华人民共和国法律、行政法规、部门规章，以及工程所在地的地</w:t>
      </w: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7" w:lineRule="exact"/>
        <w:rPr>
          <w:sz w:val="20"/>
        </w:rPr>
      </w:pPr>
    </w:p>
    <w:p w:rsidR="00BB7AF1" w:rsidRDefault="00BB7AF1">
      <w:pPr>
        <w:jc w:val="center"/>
        <w:sectPr w:rsidR="00BB7AF1">
          <w:pgSz w:w="12240" w:h="15840"/>
          <w:pgMar w:top="1440" w:right="1440" w:bottom="378" w:left="1440" w:header="0" w:footer="0" w:gutter="0"/>
          <w:cols w:space="720" w:equalWidth="0">
            <w:col w:w="9360"/>
          </w:cols>
        </w:sectPr>
      </w:pPr>
    </w:p>
    <w:p w:rsidR="00BB7AF1" w:rsidRDefault="00C263A9">
      <w:pPr>
        <w:spacing w:line="240" w:lineRule="exact"/>
        <w:ind w:left="360"/>
        <w:rPr>
          <w:sz w:val="20"/>
        </w:rPr>
      </w:pPr>
      <w:bookmarkStart w:id="28" w:name="page50"/>
      <w:bookmarkEnd w:id="28"/>
      <w:r>
        <w:rPr>
          <w:rFonts w:ascii="宋体" w:hAnsi="宋体" w:cs="宋体"/>
          <w:szCs w:val="21"/>
        </w:rPr>
        <w:lastRenderedPageBreak/>
        <w:t>方法规、自治条例、单行条例和地方政府规章。</w:t>
      </w:r>
    </w:p>
    <w:p w:rsidR="00BB7AF1" w:rsidRDefault="00BB7AF1">
      <w:pPr>
        <w:spacing w:line="168" w:lineRule="exact"/>
        <w:rPr>
          <w:sz w:val="20"/>
        </w:rPr>
      </w:pPr>
    </w:p>
    <w:p w:rsidR="00BB7AF1" w:rsidRDefault="00C263A9">
      <w:pPr>
        <w:spacing w:line="240" w:lineRule="exact"/>
        <w:ind w:left="780"/>
        <w:rPr>
          <w:sz w:val="20"/>
        </w:rPr>
      </w:pPr>
      <w:r>
        <w:rPr>
          <w:rFonts w:ascii="宋体" w:hAnsi="宋体" w:cs="宋体"/>
          <w:szCs w:val="21"/>
        </w:rPr>
        <w:t>本合同适用的其他规范性文件，可在专用合同条款中约定。</w:t>
      </w:r>
    </w:p>
    <w:p w:rsidR="00BB7AF1" w:rsidRDefault="00BB7AF1">
      <w:pPr>
        <w:spacing w:line="228" w:lineRule="exact"/>
        <w:rPr>
          <w:sz w:val="20"/>
        </w:rPr>
      </w:pPr>
    </w:p>
    <w:p w:rsidR="00BB7AF1" w:rsidRDefault="00C263A9">
      <w:pPr>
        <w:spacing w:line="341" w:lineRule="exact"/>
        <w:ind w:left="500"/>
        <w:rPr>
          <w:sz w:val="20"/>
        </w:rPr>
      </w:pPr>
      <w:r>
        <w:rPr>
          <w:rFonts w:eastAsia="Times New Roman"/>
          <w:sz w:val="28"/>
          <w:szCs w:val="28"/>
        </w:rPr>
        <w:t xml:space="preserve">1.4 </w:t>
      </w:r>
      <w:r>
        <w:rPr>
          <w:rFonts w:ascii="黑体" w:eastAsia="黑体" w:hAnsi="黑体" w:cs="黑体"/>
          <w:sz w:val="28"/>
          <w:szCs w:val="28"/>
        </w:rPr>
        <w:t>合同文件的优先顺序</w:t>
      </w:r>
    </w:p>
    <w:p w:rsidR="00BB7AF1" w:rsidRDefault="00BB7AF1">
      <w:pPr>
        <w:spacing w:line="283" w:lineRule="exact"/>
        <w:rPr>
          <w:sz w:val="20"/>
        </w:rPr>
      </w:pPr>
    </w:p>
    <w:p w:rsidR="00BB7AF1" w:rsidRDefault="00C263A9">
      <w:pPr>
        <w:spacing w:line="240" w:lineRule="exact"/>
        <w:ind w:left="780"/>
        <w:rPr>
          <w:sz w:val="20"/>
        </w:rPr>
      </w:pPr>
      <w:r>
        <w:rPr>
          <w:rFonts w:ascii="宋体" w:hAnsi="宋体" w:cs="宋体"/>
          <w:szCs w:val="21"/>
        </w:rPr>
        <w:t>组成合同的各项文件应互相解释，互为说明。除专用合同条款另有约定外，解释合同文件</w:t>
      </w:r>
    </w:p>
    <w:p w:rsidR="00BB7AF1" w:rsidRDefault="00BB7AF1">
      <w:pPr>
        <w:spacing w:line="171" w:lineRule="exact"/>
        <w:rPr>
          <w:sz w:val="20"/>
        </w:rPr>
      </w:pPr>
    </w:p>
    <w:p w:rsidR="00BB7AF1" w:rsidRDefault="00C263A9">
      <w:pPr>
        <w:spacing w:line="240" w:lineRule="exact"/>
        <w:ind w:left="360"/>
        <w:rPr>
          <w:sz w:val="20"/>
        </w:rPr>
      </w:pPr>
      <w:r>
        <w:rPr>
          <w:rFonts w:ascii="宋体" w:hAnsi="宋体" w:cs="宋体"/>
          <w:szCs w:val="21"/>
        </w:rPr>
        <w:t>的优先顺序如下：</w:t>
      </w:r>
    </w:p>
    <w:p w:rsidR="00BB7AF1" w:rsidRDefault="00BB7AF1">
      <w:pPr>
        <w:spacing w:line="169" w:lineRule="exact"/>
        <w:rPr>
          <w:sz w:val="20"/>
        </w:rPr>
      </w:pPr>
    </w:p>
    <w:p w:rsidR="00BB7AF1" w:rsidRDefault="00C263A9">
      <w:pPr>
        <w:spacing w:line="256" w:lineRule="exact"/>
        <w:ind w:left="780"/>
        <w:rPr>
          <w:sz w:val="20"/>
        </w:rPr>
      </w:pPr>
      <w:r>
        <w:rPr>
          <w:rFonts w:ascii="宋体" w:hAnsi="宋体" w:cs="宋体"/>
          <w:szCs w:val="21"/>
        </w:rPr>
        <w:t>（</w:t>
      </w:r>
      <w:r>
        <w:rPr>
          <w:rFonts w:eastAsia="Times New Roman"/>
          <w:szCs w:val="21"/>
        </w:rPr>
        <w:t>1</w:t>
      </w:r>
      <w:r>
        <w:rPr>
          <w:rFonts w:ascii="宋体" w:hAnsi="宋体" w:cs="宋体"/>
          <w:szCs w:val="21"/>
        </w:rPr>
        <w:t>）合同协议书；</w:t>
      </w:r>
    </w:p>
    <w:p w:rsidR="00BB7AF1" w:rsidRDefault="00BB7AF1">
      <w:pPr>
        <w:spacing w:line="153" w:lineRule="exact"/>
        <w:rPr>
          <w:sz w:val="20"/>
        </w:rPr>
      </w:pPr>
    </w:p>
    <w:p w:rsidR="00BB7AF1" w:rsidRDefault="00C263A9">
      <w:pPr>
        <w:spacing w:line="256" w:lineRule="exact"/>
        <w:ind w:left="780"/>
        <w:rPr>
          <w:sz w:val="20"/>
        </w:rPr>
      </w:pPr>
      <w:r>
        <w:rPr>
          <w:rFonts w:ascii="宋体" w:hAnsi="宋体" w:cs="宋体"/>
          <w:szCs w:val="21"/>
        </w:rPr>
        <w:t>（</w:t>
      </w:r>
      <w:r>
        <w:rPr>
          <w:rFonts w:eastAsia="Times New Roman"/>
          <w:szCs w:val="21"/>
        </w:rPr>
        <w:t>2</w:t>
      </w:r>
      <w:r>
        <w:rPr>
          <w:rFonts w:ascii="宋体" w:hAnsi="宋体" w:cs="宋体"/>
          <w:szCs w:val="21"/>
        </w:rPr>
        <w:t>）中标通知书；</w:t>
      </w:r>
    </w:p>
    <w:p w:rsidR="00BB7AF1" w:rsidRDefault="00BB7AF1">
      <w:pPr>
        <w:spacing w:line="153" w:lineRule="exact"/>
        <w:rPr>
          <w:sz w:val="20"/>
        </w:rPr>
      </w:pPr>
    </w:p>
    <w:p w:rsidR="00BB7AF1" w:rsidRDefault="00C263A9">
      <w:pPr>
        <w:spacing w:line="256" w:lineRule="exact"/>
        <w:ind w:left="780"/>
        <w:rPr>
          <w:sz w:val="20"/>
        </w:rPr>
      </w:pPr>
      <w:r>
        <w:rPr>
          <w:rFonts w:ascii="宋体" w:hAnsi="宋体" w:cs="宋体"/>
          <w:szCs w:val="21"/>
        </w:rPr>
        <w:t>（</w:t>
      </w:r>
      <w:r>
        <w:rPr>
          <w:rFonts w:eastAsia="Times New Roman"/>
          <w:szCs w:val="21"/>
        </w:rPr>
        <w:t>3</w:t>
      </w:r>
      <w:r>
        <w:rPr>
          <w:rFonts w:ascii="宋体" w:hAnsi="宋体" w:cs="宋体"/>
          <w:szCs w:val="21"/>
        </w:rPr>
        <w:t>）投标函及投标函附录；</w:t>
      </w:r>
    </w:p>
    <w:p w:rsidR="00BB7AF1" w:rsidRDefault="00BB7AF1">
      <w:pPr>
        <w:spacing w:line="153" w:lineRule="exact"/>
        <w:rPr>
          <w:sz w:val="20"/>
        </w:rPr>
      </w:pPr>
    </w:p>
    <w:p w:rsidR="00BB7AF1" w:rsidRDefault="00C263A9">
      <w:pPr>
        <w:spacing w:line="256" w:lineRule="exact"/>
        <w:ind w:left="780"/>
        <w:rPr>
          <w:sz w:val="20"/>
        </w:rPr>
      </w:pPr>
      <w:r>
        <w:rPr>
          <w:rFonts w:ascii="宋体" w:hAnsi="宋体" w:cs="宋体"/>
          <w:szCs w:val="21"/>
        </w:rPr>
        <w:t>（</w:t>
      </w:r>
      <w:r>
        <w:rPr>
          <w:rFonts w:eastAsia="Times New Roman"/>
          <w:szCs w:val="21"/>
        </w:rPr>
        <w:t>4</w:t>
      </w:r>
      <w:r>
        <w:rPr>
          <w:rFonts w:ascii="宋体" w:hAnsi="宋体" w:cs="宋体"/>
          <w:szCs w:val="21"/>
        </w:rPr>
        <w:t>）专用合同条款；</w:t>
      </w:r>
    </w:p>
    <w:p w:rsidR="00BB7AF1" w:rsidRDefault="00BB7AF1">
      <w:pPr>
        <w:spacing w:line="155" w:lineRule="exact"/>
        <w:rPr>
          <w:sz w:val="20"/>
        </w:rPr>
      </w:pPr>
    </w:p>
    <w:p w:rsidR="00BB7AF1" w:rsidRDefault="00C263A9">
      <w:pPr>
        <w:spacing w:line="256" w:lineRule="exact"/>
        <w:ind w:left="780"/>
        <w:rPr>
          <w:sz w:val="20"/>
        </w:rPr>
      </w:pPr>
      <w:r>
        <w:rPr>
          <w:rFonts w:ascii="宋体" w:hAnsi="宋体" w:cs="宋体"/>
          <w:szCs w:val="21"/>
        </w:rPr>
        <w:t>（</w:t>
      </w:r>
      <w:r>
        <w:rPr>
          <w:rFonts w:eastAsia="Times New Roman"/>
          <w:szCs w:val="21"/>
        </w:rPr>
        <w:t>5</w:t>
      </w:r>
      <w:r>
        <w:rPr>
          <w:rFonts w:ascii="宋体" w:hAnsi="宋体" w:cs="宋体"/>
          <w:szCs w:val="21"/>
        </w:rPr>
        <w:t>）通用合同条款；</w:t>
      </w:r>
    </w:p>
    <w:p w:rsidR="00BB7AF1" w:rsidRDefault="00BB7AF1">
      <w:pPr>
        <w:spacing w:line="153" w:lineRule="exact"/>
        <w:rPr>
          <w:sz w:val="20"/>
        </w:rPr>
      </w:pPr>
    </w:p>
    <w:p w:rsidR="00BB7AF1" w:rsidRDefault="00C263A9">
      <w:pPr>
        <w:spacing w:line="256" w:lineRule="exact"/>
        <w:ind w:left="780"/>
        <w:rPr>
          <w:sz w:val="20"/>
        </w:rPr>
      </w:pPr>
      <w:r>
        <w:rPr>
          <w:rFonts w:ascii="宋体" w:hAnsi="宋体" w:cs="宋体"/>
          <w:szCs w:val="21"/>
        </w:rPr>
        <w:t>（</w:t>
      </w:r>
      <w:r>
        <w:rPr>
          <w:rFonts w:eastAsia="Times New Roman"/>
          <w:szCs w:val="21"/>
        </w:rPr>
        <w:t>6</w:t>
      </w:r>
      <w:r>
        <w:rPr>
          <w:rFonts w:ascii="宋体" w:hAnsi="宋体" w:cs="宋体"/>
          <w:szCs w:val="21"/>
        </w:rPr>
        <w:t>）委托人要求；</w:t>
      </w:r>
    </w:p>
    <w:p w:rsidR="00BB7AF1" w:rsidRDefault="00BB7AF1">
      <w:pPr>
        <w:spacing w:line="153" w:lineRule="exact"/>
        <w:rPr>
          <w:sz w:val="20"/>
        </w:rPr>
      </w:pPr>
    </w:p>
    <w:p w:rsidR="00BB7AF1" w:rsidRDefault="00C263A9">
      <w:pPr>
        <w:spacing w:line="256" w:lineRule="exact"/>
        <w:ind w:left="780"/>
        <w:rPr>
          <w:sz w:val="20"/>
        </w:rPr>
      </w:pPr>
      <w:r>
        <w:rPr>
          <w:rFonts w:ascii="宋体" w:hAnsi="宋体" w:cs="宋体"/>
          <w:szCs w:val="21"/>
        </w:rPr>
        <w:t>（</w:t>
      </w:r>
      <w:r>
        <w:rPr>
          <w:rFonts w:eastAsia="Times New Roman"/>
          <w:szCs w:val="21"/>
        </w:rPr>
        <w:t>7</w:t>
      </w:r>
      <w:r>
        <w:rPr>
          <w:rFonts w:ascii="宋体" w:hAnsi="宋体" w:cs="宋体"/>
          <w:szCs w:val="21"/>
        </w:rPr>
        <w:t>）监理报酬清单；</w:t>
      </w:r>
    </w:p>
    <w:p w:rsidR="00BB7AF1" w:rsidRDefault="00BB7AF1">
      <w:pPr>
        <w:spacing w:line="153" w:lineRule="exact"/>
        <w:rPr>
          <w:sz w:val="20"/>
        </w:rPr>
      </w:pPr>
    </w:p>
    <w:p w:rsidR="00BB7AF1" w:rsidRDefault="00C263A9">
      <w:pPr>
        <w:spacing w:line="256" w:lineRule="exact"/>
        <w:ind w:left="780"/>
        <w:rPr>
          <w:sz w:val="20"/>
        </w:rPr>
      </w:pPr>
      <w:r>
        <w:rPr>
          <w:rFonts w:ascii="宋体" w:hAnsi="宋体" w:cs="宋体"/>
          <w:szCs w:val="21"/>
        </w:rPr>
        <w:t>（</w:t>
      </w:r>
      <w:r>
        <w:rPr>
          <w:rFonts w:eastAsia="Times New Roman"/>
          <w:szCs w:val="21"/>
        </w:rPr>
        <w:t>8</w:t>
      </w:r>
      <w:r>
        <w:rPr>
          <w:rFonts w:ascii="宋体" w:hAnsi="宋体" w:cs="宋体"/>
          <w:szCs w:val="21"/>
        </w:rPr>
        <w:t>）监理大纲；</w:t>
      </w:r>
    </w:p>
    <w:p w:rsidR="00BB7AF1" w:rsidRDefault="00BB7AF1">
      <w:pPr>
        <w:spacing w:line="155" w:lineRule="exact"/>
        <w:rPr>
          <w:sz w:val="20"/>
        </w:rPr>
      </w:pPr>
    </w:p>
    <w:p w:rsidR="00BB7AF1" w:rsidRDefault="00C263A9">
      <w:pPr>
        <w:spacing w:line="256" w:lineRule="exact"/>
        <w:ind w:left="780"/>
        <w:rPr>
          <w:sz w:val="20"/>
        </w:rPr>
      </w:pPr>
      <w:r>
        <w:rPr>
          <w:rFonts w:ascii="宋体" w:hAnsi="宋体" w:cs="宋体"/>
          <w:szCs w:val="21"/>
        </w:rPr>
        <w:t>（</w:t>
      </w:r>
      <w:r>
        <w:rPr>
          <w:rFonts w:eastAsia="Times New Roman"/>
          <w:szCs w:val="21"/>
        </w:rPr>
        <w:t>9</w:t>
      </w:r>
      <w:r>
        <w:rPr>
          <w:rFonts w:ascii="宋体" w:hAnsi="宋体" w:cs="宋体"/>
          <w:szCs w:val="21"/>
        </w:rPr>
        <w:t>）其他合同文件。</w:t>
      </w:r>
    </w:p>
    <w:p w:rsidR="00BB7AF1" w:rsidRDefault="00BB7AF1">
      <w:pPr>
        <w:spacing w:line="200" w:lineRule="exact"/>
        <w:rPr>
          <w:sz w:val="20"/>
        </w:rPr>
      </w:pPr>
    </w:p>
    <w:p w:rsidR="00BB7AF1" w:rsidRDefault="00C263A9">
      <w:pPr>
        <w:spacing w:line="341" w:lineRule="exact"/>
        <w:ind w:left="500"/>
        <w:rPr>
          <w:sz w:val="20"/>
        </w:rPr>
      </w:pPr>
      <w:r>
        <w:rPr>
          <w:rFonts w:eastAsia="Times New Roman"/>
          <w:sz w:val="28"/>
          <w:szCs w:val="28"/>
        </w:rPr>
        <w:t xml:space="preserve">1.5 </w:t>
      </w:r>
      <w:r>
        <w:rPr>
          <w:rFonts w:ascii="黑体" w:eastAsia="黑体" w:hAnsi="黑体" w:cs="黑体"/>
          <w:sz w:val="28"/>
          <w:szCs w:val="28"/>
        </w:rPr>
        <w:t>合同协议书</w:t>
      </w:r>
    </w:p>
    <w:p w:rsidR="00BB7AF1" w:rsidRDefault="00BB7AF1">
      <w:pPr>
        <w:spacing w:line="283" w:lineRule="exact"/>
        <w:rPr>
          <w:sz w:val="20"/>
        </w:rPr>
      </w:pPr>
    </w:p>
    <w:p w:rsidR="00BB7AF1" w:rsidRDefault="00C263A9">
      <w:pPr>
        <w:spacing w:line="240" w:lineRule="exact"/>
        <w:ind w:left="780"/>
        <w:rPr>
          <w:sz w:val="20"/>
        </w:rPr>
      </w:pPr>
      <w:r>
        <w:rPr>
          <w:rFonts w:ascii="宋体" w:hAnsi="宋体" w:cs="宋体"/>
          <w:szCs w:val="21"/>
        </w:rPr>
        <w:t>监理人按中标通知书规定的时间与委托人签订合同协议书。除法律另有规定或合同另有约</w:t>
      </w:r>
    </w:p>
    <w:p w:rsidR="00BB7AF1" w:rsidRDefault="00BB7AF1">
      <w:pPr>
        <w:spacing w:line="168" w:lineRule="exact"/>
        <w:rPr>
          <w:sz w:val="20"/>
        </w:rPr>
      </w:pPr>
    </w:p>
    <w:p w:rsidR="00BB7AF1" w:rsidRDefault="00C263A9">
      <w:pPr>
        <w:spacing w:line="240" w:lineRule="exact"/>
        <w:ind w:left="360"/>
        <w:rPr>
          <w:sz w:val="20"/>
        </w:rPr>
      </w:pPr>
      <w:r>
        <w:rPr>
          <w:rFonts w:ascii="宋体" w:hAnsi="宋体" w:cs="宋体"/>
          <w:szCs w:val="21"/>
        </w:rPr>
        <w:t>定外，委托人和监理人的法定代表人或其委托代理人在合同协议书上签字并盖单位章后，合同</w:t>
      </w:r>
    </w:p>
    <w:p w:rsidR="00BB7AF1" w:rsidRDefault="00BB7AF1">
      <w:pPr>
        <w:spacing w:line="168" w:lineRule="exact"/>
        <w:rPr>
          <w:sz w:val="20"/>
        </w:rPr>
      </w:pPr>
    </w:p>
    <w:p w:rsidR="00BB7AF1" w:rsidRDefault="00C263A9">
      <w:pPr>
        <w:spacing w:line="240" w:lineRule="exact"/>
        <w:ind w:left="360"/>
        <w:rPr>
          <w:sz w:val="20"/>
        </w:rPr>
      </w:pPr>
      <w:r>
        <w:rPr>
          <w:rFonts w:ascii="宋体" w:hAnsi="宋体" w:cs="宋体"/>
          <w:szCs w:val="21"/>
        </w:rPr>
        <w:t>生效。</w:t>
      </w:r>
    </w:p>
    <w:p w:rsidR="00BB7AF1" w:rsidRDefault="00BB7AF1">
      <w:pPr>
        <w:spacing w:line="200" w:lineRule="exact"/>
        <w:rPr>
          <w:sz w:val="20"/>
        </w:rPr>
      </w:pPr>
    </w:p>
    <w:p w:rsidR="00BB7AF1" w:rsidRDefault="00C263A9">
      <w:pPr>
        <w:spacing w:line="341" w:lineRule="exact"/>
        <w:ind w:left="500"/>
        <w:rPr>
          <w:sz w:val="20"/>
        </w:rPr>
      </w:pPr>
      <w:r>
        <w:rPr>
          <w:rFonts w:eastAsia="Times New Roman"/>
          <w:sz w:val="28"/>
          <w:szCs w:val="28"/>
        </w:rPr>
        <w:t xml:space="preserve">1.6 </w:t>
      </w:r>
      <w:r>
        <w:rPr>
          <w:rFonts w:ascii="黑体" w:eastAsia="黑体" w:hAnsi="黑体" w:cs="黑体"/>
          <w:sz w:val="28"/>
          <w:szCs w:val="28"/>
        </w:rPr>
        <w:t>文件的提供和照管</w:t>
      </w:r>
    </w:p>
    <w:p w:rsidR="00BB7AF1" w:rsidRDefault="00BB7AF1">
      <w:pPr>
        <w:spacing w:line="284" w:lineRule="exact"/>
        <w:rPr>
          <w:sz w:val="20"/>
        </w:rPr>
      </w:pPr>
    </w:p>
    <w:p w:rsidR="00BB7AF1" w:rsidRDefault="00C263A9">
      <w:pPr>
        <w:spacing w:line="256" w:lineRule="exact"/>
        <w:ind w:left="780"/>
        <w:rPr>
          <w:sz w:val="20"/>
        </w:rPr>
      </w:pPr>
      <w:r>
        <w:rPr>
          <w:rFonts w:eastAsia="Times New Roman"/>
          <w:b/>
          <w:bCs/>
          <w:szCs w:val="21"/>
        </w:rPr>
        <w:t xml:space="preserve">1.6.1 </w:t>
      </w:r>
      <w:r>
        <w:rPr>
          <w:rFonts w:ascii="宋体" w:hAnsi="宋体" w:cs="宋体"/>
          <w:b/>
          <w:bCs/>
          <w:szCs w:val="21"/>
        </w:rPr>
        <w:t>监理文件的提供</w:t>
      </w:r>
    </w:p>
    <w:p w:rsidR="00BB7AF1" w:rsidRDefault="00BB7AF1">
      <w:pPr>
        <w:spacing w:line="155" w:lineRule="exact"/>
        <w:rPr>
          <w:sz w:val="20"/>
        </w:rPr>
      </w:pPr>
    </w:p>
    <w:p w:rsidR="00BB7AF1" w:rsidRDefault="00C263A9">
      <w:pPr>
        <w:spacing w:line="240" w:lineRule="exact"/>
        <w:ind w:left="780"/>
        <w:rPr>
          <w:sz w:val="20"/>
        </w:rPr>
      </w:pPr>
      <w:r>
        <w:rPr>
          <w:rFonts w:ascii="宋体" w:hAnsi="宋体" w:cs="宋体"/>
          <w:szCs w:val="21"/>
        </w:rPr>
        <w:t>除专用合同条款另有约定外，监理人应在合理的期限内按照合同约定的数量向委托人提供</w:t>
      </w:r>
    </w:p>
    <w:p w:rsidR="00BB7AF1" w:rsidRDefault="00BB7AF1">
      <w:pPr>
        <w:spacing w:line="168" w:lineRule="exact"/>
        <w:rPr>
          <w:sz w:val="20"/>
        </w:rPr>
      </w:pPr>
    </w:p>
    <w:p w:rsidR="00BB7AF1" w:rsidRDefault="00C263A9">
      <w:pPr>
        <w:spacing w:line="240" w:lineRule="exact"/>
        <w:ind w:left="360"/>
        <w:rPr>
          <w:sz w:val="20"/>
        </w:rPr>
      </w:pPr>
      <w:r>
        <w:rPr>
          <w:rFonts w:ascii="宋体" w:hAnsi="宋体" w:cs="宋体"/>
          <w:szCs w:val="21"/>
        </w:rPr>
        <w:t>监理文件。合同约定监理文件应经委托人批复的，委托人应当在合同约定的期限内批复或提出</w:t>
      </w:r>
    </w:p>
    <w:p w:rsidR="00BB7AF1" w:rsidRDefault="00BB7AF1">
      <w:pPr>
        <w:spacing w:line="168" w:lineRule="exact"/>
        <w:rPr>
          <w:sz w:val="20"/>
        </w:rPr>
      </w:pPr>
    </w:p>
    <w:p w:rsidR="00BB7AF1" w:rsidRDefault="00C263A9">
      <w:pPr>
        <w:spacing w:line="240" w:lineRule="exact"/>
        <w:ind w:left="360"/>
        <w:rPr>
          <w:sz w:val="20"/>
        </w:rPr>
      </w:pPr>
      <w:r>
        <w:rPr>
          <w:rFonts w:ascii="宋体" w:hAnsi="宋体" w:cs="宋体"/>
          <w:szCs w:val="21"/>
        </w:rPr>
        <w:t>修改意见。</w:t>
      </w:r>
    </w:p>
    <w:p w:rsidR="00BB7AF1" w:rsidRDefault="00BB7AF1">
      <w:pPr>
        <w:spacing w:line="169" w:lineRule="exact"/>
        <w:rPr>
          <w:sz w:val="20"/>
        </w:rPr>
      </w:pPr>
    </w:p>
    <w:p w:rsidR="00BB7AF1" w:rsidRDefault="00C263A9">
      <w:pPr>
        <w:spacing w:line="256" w:lineRule="exact"/>
        <w:ind w:left="780"/>
        <w:rPr>
          <w:sz w:val="20"/>
        </w:rPr>
      </w:pPr>
      <w:r>
        <w:rPr>
          <w:rFonts w:eastAsia="Times New Roman"/>
          <w:b/>
          <w:bCs/>
          <w:szCs w:val="21"/>
        </w:rPr>
        <w:t xml:space="preserve">1.6.2 </w:t>
      </w:r>
      <w:r>
        <w:rPr>
          <w:rFonts w:ascii="宋体" w:hAnsi="宋体" w:cs="宋体"/>
          <w:b/>
          <w:bCs/>
          <w:szCs w:val="21"/>
        </w:rPr>
        <w:t>委托人提供的文件</w:t>
      </w:r>
    </w:p>
    <w:p w:rsidR="00BB7AF1" w:rsidRDefault="00BB7AF1">
      <w:pPr>
        <w:spacing w:line="152" w:lineRule="exact"/>
        <w:rPr>
          <w:sz w:val="20"/>
        </w:rPr>
      </w:pPr>
    </w:p>
    <w:p w:rsidR="00BB7AF1" w:rsidRDefault="00C263A9">
      <w:pPr>
        <w:spacing w:line="240" w:lineRule="exact"/>
        <w:ind w:left="780"/>
        <w:rPr>
          <w:sz w:val="20"/>
        </w:rPr>
      </w:pPr>
      <w:r>
        <w:rPr>
          <w:rFonts w:ascii="宋体" w:hAnsi="宋体" w:cs="宋体"/>
          <w:szCs w:val="21"/>
        </w:rPr>
        <w:t>按专用合同条款约定由委托人提供的文件，包括规范标准、承包合同、勘察文件、设计文</w:t>
      </w:r>
    </w:p>
    <w:p w:rsidR="00BB7AF1" w:rsidRDefault="00BB7AF1">
      <w:pPr>
        <w:spacing w:line="171" w:lineRule="exact"/>
        <w:rPr>
          <w:sz w:val="20"/>
        </w:rPr>
      </w:pPr>
    </w:p>
    <w:p w:rsidR="00BB7AF1" w:rsidRDefault="00C263A9">
      <w:pPr>
        <w:spacing w:line="240" w:lineRule="exact"/>
        <w:ind w:left="360"/>
        <w:rPr>
          <w:sz w:val="20"/>
        </w:rPr>
      </w:pPr>
      <w:r>
        <w:rPr>
          <w:rFonts w:ascii="宋体" w:hAnsi="宋体" w:cs="宋体"/>
          <w:szCs w:val="21"/>
        </w:rPr>
        <w:t>件等，委托人应按约定的数量和期限交给监理人。由于委托人未按时提供文件造成监理服务期</w:t>
      </w:r>
    </w:p>
    <w:p w:rsidR="00BB7AF1" w:rsidRDefault="00BB7AF1">
      <w:pPr>
        <w:spacing w:line="169" w:lineRule="exact"/>
        <w:rPr>
          <w:sz w:val="20"/>
        </w:rPr>
      </w:pPr>
    </w:p>
    <w:p w:rsidR="00BB7AF1" w:rsidRDefault="00C263A9">
      <w:pPr>
        <w:spacing w:line="256" w:lineRule="exact"/>
        <w:ind w:left="360"/>
        <w:rPr>
          <w:sz w:val="20"/>
        </w:rPr>
      </w:pPr>
      <w:r>
        <w:rPr>
          <w:rFonts w:ascii="宋体" w:hAnsi="宋体" w:cs="宋体"/>
          <w:szCs w:val="21"/>
        </w:rPr>
        <w:t>限延误的，按第</w:t>
      </w:r>
      <w:r>
        <w:rPr>
          <w:rFonts w:eastAsia="Times New Roman"/>
          <w:szCs w:val="21"/>
        </w:rPr>
        <w:t xml:space="preserve"> 6.2 </w:t>
      </w:r>
      <w:r>
        <w:rPr>
          <w:rFonts w:ascii="宋体" w:hAnsi="宋体" w:cs="宋体"/>
          <w:szCs w:val="21"/>
        </w:rPr>
        <w:t>款约定执行。</w:t>
      </w:r>
    </w:p>
    <w:p w:rsidR="00BB7AF1" w:rsidRDefault="00BB7AF1">
      <w:pPr>
        <w:spacing w:line="153" w:lineRule="exact"/>
        <w:rPr>
          <w:sz w:val="20"/>
        </w:rPr>
      </w:pPr>
    </w:p>
    <w:p w:rsidR="00BB7AF1" w:rsidRDefault="00C263A9">
      <w:pPr>
        <w:spacing w:line="256" w:lineRule="exact"/>
        <w:ind w:left="780"/>
        <w:rPr>
          <w:sz w:val="20"/>
        </w:rPr>
      </w:pPr>
      <w:r>
        <w:rPr>
          <w:rFonts w:eastAsia="Times New Roman"/>
          <w:b/>
          <w:bCs/>
          <w:szCs w:val="21"/>
        </w:rPr>
        <w:t xml:space="preserve">1.6.3 </w:t>
      </w:r>
      <w:r>
        <w:rPr>
          <w:rFonts w:ascii="宋体" w:hAnsi="宋体" w:cs="宋体"/>
          <w:b/>
          <w:bCs/>
          <w:szCs w:val="21"/>
        </w:rPr>
        <w:t>文件错误的通知</w:t>
      </w:r>
    </w:p>
    <w:p w:rsidR="00BB7AF1" w:rsidRDefault="00BB7AF1">
      <w:pPr>
        <w:spacing w:line="200" w:lineRule="exact"/>
        <w:rPr>
          <w:sz w:val="20"/>
        </w:rPr>
      </w:pPr>
    </w:p>
    <w:p w:rsidR="00BB7AF1" w:rsidRDefault="00BB7AF1">
      <w:pPr>
        <w:spacing w:line="327" w:lineRule="exact"/>
        <w:rPr>
          <w:sz w:val="20"/>
        </w:rPr>
      </w:pPr>
    </w:p>
    <w:p w:rsidR="00BB7AF1" w:rsidRDefault="00BB7AF1">
      <w:pPr>
        <w:jc w:val="center"/>
        <w:sectPr w:rsidR="00BB7AF1">
          <w:pgSz w:w="12240" w:h="15840"/>
          <w:pgMar w:top="1440" w:right="1440" w:bottom="378" w:left="1440" w:header="0" w:footer="0" w:gutter="0"/>
          <w:cols w:space="720" w:equalWidth="0">
            <w:col w:w="9360"/>
          </w:cols>
        </w:sectPr>
      </w:pPr>
    </w:p>
    <w:p w:rsidR="00BB7AF1" w:rsidRDefault="00C263A9">
      <w:pPr>
        <w:spacing w:line="240" w:lineRule="exact"/>
        <w:ind w:left="780"/>
        <w:rPr>
          <w:sz w:val="20"/>
        </w:rPr>
      </w:pPr>
      <w:bookmarkStart w:id="29" w:name="page51"/>
      <w:bookmarkEnd w:id="29"/>
      <w:r>
        <w:rPr>
          <w:rFonts w:ascii="宋体" w:hAnsi="宋体" w:cs="宋体"/>
          <w:szCs w:val="21"/>
        </w:rPr>
        <w:lastRenderedPageBreak/>
        <w:t>任何一方当事人发现文件中存在的明显错误或疏忽，均应及时通知对方当事人，并应立即</w:t>
      </w:r>
    </w:p>
    <w:p w:rsidR="00BB7AF1" w:rsidRDefault="00BB7AF1">
      <w:pPr>
        <w:spacing w:line="168" w:lineRule="exact"/>
        <w:rPr>
          <w:sz w:val="20"/>
        </w:rPr>
      </w:pPr>
    </w:p>
    <w:p w:rsidR="00BB7AF1" w:rsidRDefault="00C263A9">
      <w:pPr>
        <w:spacing w:line="240" w:lineRule="exact"/>
        <w:ind w:left="360"/>
        <w:rPr>
          <w:sz w:val="20"/>
        </w:rPr>
      </w:pPr>
      <w:r>
        <w:rPr>
          <w:rFonts w:ascii="宋体" w:hAnsi="宋体" w:cs="宋体"/>
          <w:szCs w:val="21"/>
        </w:rPr>
        <w:t>采取适当的措施防止损失扩大。</w:t>
      </w:r>
    </w:p>
    <w:p w:rsidR="00BB7AF1" w:rsidRDefault="00BB7AF1">
      <w:pPr>
        <w:spacing w:line="169" w:lineRule="exact"/>
        <w:rPr>
          <w:sz w:val="20"/>
        </w:rPr>
      </w:pPr>
    </w:p>
    <w:p w:rsidR="00BB7AF1" w:rsidRDefault="00C263A9">
      <w:pPr>
        <w:spacing w:line="256" w:lineRule="exact"/>
        <w:ind w:left="780"/>
        <w:rPr>
          <w:sz w:val="20"/>
        </w:rPr>
      </w:pPr>
      <w:r>
        <w:rPr>
          <w:rFonts w:eastAsia="Times New Roman"/>
          <w:b/>
          <w:bCs/>
          <w:szCs w:val="21"/>
        </w:rPr>
        <w:t xml:space="preserve">1.6.4 </w:t>
      </w:r>
      <w:r>
        <w:rPr>
          <w:rFonts w:ascii="宋体" w:hAnsi="宋体" w:cs="宋体"/>
          <w:b/>
          <w:bCs/>
          <w:szCs w:val="21"/>
        </w:rPr>
        <w:t>文件的照管</w:t>
      </w:r>
    </w:p>
    <w:p w:rsidR="00BB7AF1" w:rsidRDefault="00BB7AF1">
      <w:pPr>
        <w:spacing w:line="155" w:lineRule="exact"/>
        <w:rPr>
          <w:sz w:val="20"/>
        </w:rPr>
      </w:pPr>
    </w:p>
    <w:p w:rsidR="00BB7AF1" w:rsidRDefault="00C263A9">
      <w:pPr>
        <w:spacing w:line="240" w:lineRule="exact"/>
        <w:ind w:left="780"/>
        <w:rPr>
          <w:sz w:val="20"/>
        </w:rPr>
      </w:pPr>
      <w:r>
        <w:rPr>
          <w:rFonts w:ascii="宋体" w:hAnsi="宋体" w:cs="宋体"/>
          <w:szCs w:val="21"/>
        </w:rPr>
        <w:t>监理人应在现场保留一份合同文件、监理文件、委托人要求中的所列文件、以及其他根据</w:t>
      </w:r>
    </w:p>
    <w:p w:rsidR="00BB7AF1" w:rsidRDefault="00BB7AF1">
      <w:pPr>
        <w:spacing w:line="168" w:lineRule="exact"/>
        <w:rPr>
          <w:sz w:val="20"/>
        </w:rPr>
      </w:pPr>
    </w:p>
    <w:p w:rsidR="00BB7AF1" w:rsidRDefault="00C263A9">
      <w:pPr>
        <w:spacing w:line="240" w:lineRule="exact"/>
        <w:ind w:left="360"/>
        <w:rPr>
          <w:sz w:val="20"/>
        </w:rPr>
      </w:pPr>
      <w:r>
        <w:rPr>
          <w:rFonts w:ascii="宋体" w:hAnsi="宋体" w:cs="宋体"/>
          <w:szCs w:val="21"/>
        </w:rPr>
        <w:t>合同收发的往来信函，以备委托人和行政管理部门查阅使用。</w:t>
      </w:r>
    </w:p>
    <w:p w:rsidR="00BB7AF1" w:rsidRDefault="00BB7AF1">
      <w:pPr>
        <w:spacing w:line="200" w:lineRule="exact"/>
        <w:rPr>
          <w:sz w:val="20"/>
        </w:rPr>
      </w:pPr>
    </w:p>
    <w:p w:rsidR="00BB7AF1" w:rsidRDefault="00C263A9">
      <w:pPr>
        <w:spacing w:line="341" w:lineRule="exact"/>
        <w:ind w:left="500"/>
        <w:rPr>
          <w:sz w:val="20"/>
        </w:rPr>
      </w:pPr>
      <w:r>
        <w:rPr>
          <w:rFonts w:eastAsia="Times New Roman"/>
          <w:sz w:val="28"/>
          <w:szCs w:val="28"/>
        </w:rPr>
        <w:t xml:space="preserve">1.7 </w:t>
      </w:r>
      <w:r>
        <w:rPr>
          <w:rFonts w:ascii="黑体" w:eastAsia="黑体" w:hAnsi="黑体" w:cs="黑体"/>
          <w:sz w:val="28"/>
          <w:szCs w:val="28"/>
        </w:rPr>
        <w:t>联络</w:t>
      </w:r>
    </w:p>
    <w:p w:rsidR="00BB7AF1" w:rsidRDefault="00BB7AF1">
      <w:pPr>
        <w:spacing w:line="296" w:lineRule="exact"/>
        <w:rPr>
          <w:sz w:val="20"/>
        </w:rPr>
      </w:pPr>
    </w:p>
    <w:p w:rsidR="00BB7AF1" w:rsidRDefault="00C263A9">
      <w:pPr>
        <w:spacing w:line="244" w:lineRule="exact"/>
        <w:ind w:left="780"/>
        <w:rPr>
          <w:rFonts w:ascii="宋体" w:hAnsi="宋体" w:cs="宋体"/>
          <w:szCs w:val="21"/>
        </w:rPr>
      </w:pPr>
      <w:r>
        <w:rPr>
          <w:rFonts w:ascii="宋体" w:hAnsi="宋体" w:cs="宋体" w:hint="eastAsia"/>
          <w:szCs w:val="21"/>
        </w:rPr>
        <w:t>1.7.1 与合同有关的通知、批准、证明、证书、指示、要求、请求、同意、意见、确定和决</w:t>
      </w:r>
    </w:p>
    <w:p w:rsidR="00BB7AF1" w:rsidRDefault="00BB7AF1">
      <w:pPr>
        <w:spacing w:line="152" w:lineRule="exact"/>
        <w:rPr>
          <w:rFonts w:ascii="宋体" w:hAnsi="宋体" w:cs="宋体"/>
          <w:szCs w:val="21"/>
        </w:rPr>
      </w:pPr>
    </w:p>
    <w:p w:rsidR="00BB7AF1" w:rsidRDefault="00C263A9">
      <w:pPr>
        <w:spacing w:line="240" w:lineRule="exact"/>
        <w:ind w:left="360"/>
        <w:rPr>
          <w:rFonts w:ascii="宋体" w:hAnsi="宋体" w:cs="宋体"/>
          <w:szCs w:val="21"/>
        </w:rPr>
      </w:pPr>
      <w:r>
        <w:rPr>
          <w:rFonts w:ascii="宋体" w:hAnsi="宋体" w:cs="宋体" w:hint="eastAsia"/>
          <w:szCs w:val="21"/>
        </w:rPr>
        <w:t>定等，均应采用书面形式。</w:t>
      </w:r>
    </w:p>
    <w:p w:rsidR="00BB7AF1" w:rsidRDefault="00BB7AF1">
      <w:pPr>
        <w:spacing w:line="181" w:lineRule="exact"/>
        <w:rPr>
          <w:rFonts w:ascii="宋体" w:hAnsi="宋体" w:cs="宋体"/>
          <w:szCs w:val="21"/>
        </w:rPr>
      </w:pPr>
    </w:p>
    <w:p w:rsidR="00BB7AF1" w:rsidRDefault="00C263A9">
      <w:pPr>
        <w:spacing w:line="244" w:lineRule="exact"/>
        <w:ind w:left="780"/>
        <w:rPr>
          <w:rFonts w:ascii="宋体" w:hAnsi="宋体" w:cs="宋体"/>
          <w:szCs w:val="21"/>
        </w:rPr>
      </w:pPr>
      <w:r>
        <w:rPr>
          <w:rFonts w:ascii="宋体" w:hAnsi="宋体" w:cs="宋体" w:hint="eastAsia"/>
          <w:szCs w:val="21"/>
        </w:rPr>
        <w:t>1.7.2 上述通知、批准、证明、证书、指示、要求、请求、同意、意见、确定和决定等来往</w:t>
      </w:r>
    </w:p>
    <w:p w:rsidR="00BB7AF1" w:rsidRDefault="00BB7AF1">
      <w:pPr>
        <w:spacing w:line="155" w:lineRule="exact"/>
        <w:rPr>
          <w:rFonts w:ascii="宋体" w:hAnsi="宋体" w:cs="宋体"/>
          <w:szCs w:val="21"/>
        </w:rPr>
      </w:pPr>
    </w:p>
    <w:p w:rsidR="00BB7AF1" w:rsidRDefault="00C263A9">
      <w:pPr>
        <w:spacing w:line="240" w:lineRule="exact"/>
        <w:ind w:left="360"/>
        <w:rPr>
          <w:sz w:val="20"/>
        </w:rPr>
      </w:pPr>
      <w:r>
        <w:rPr>
          <w:rFonts w:ascii="宋体" w:hAnsi="宋体" w:cs="宋体" w:hint="eastAsia"/>
          <w:szCs w:val="21"/>
        </w:rPr>
        <w:t>函件，均应在合同约</w:t>
      </w:r>
      <w:r>
        <w:rPr>
          <w:rFonts w:ascii="宋体" w:hAnsi="宋体" w:cs="宋体"/>
          <w:szCs w:val="21"/>
        </w:rPr>
        <w:t>定的期限内送达指定的地点和指定的接收人，并办理签收手续。</w:t>
      </w:r>
    </w:p>
    <w:p w:rsidR="00BB7AF1" w:rsidRDefault="00BB7AF1">
      <w:pPr>
        <w:spacing w:line="200" w:lineRule="exact"/>
        <w:rPr>
          <w:sz w:val="20"/>
        </w:rPr>
      </w:pPr>
    </w:p>
    <w:p w:rsidR="00BB7AF1" w:rsidRDefault="00C263A9">
      <w:pPr>
        <w:spacing w:line="341" w:lineRule="exact"/>
        <w:ind w:left="500"/>
        <w:rPr>
          <w:sz w:val="20"/>
        </w:rPr>
      </w:pPr>
      <w:r>
        <w:rPr>
          <w:rFonts w:eastAsia="Times New Roman"/>
          <w:sz w:val="28"/>
          <w:szCs w:val="28"/>
        </w:rPr>
        <w:t xml:space="preserve">1.8 </w:t>
      </w:r>
      <w:r>
        <w:rPr>
          <w:rFonts w:ascii="黑体" w:eastAsia="黑体" w:hAnsi="黑体" w:cs="黑体"/>
          <w:sz w:val="28"/>
          <w:szCs w:val="28"/>
        </w:rPr>
        <w:t>转让</w:t>
      </w:r>
    </w:p>
    <w:p w:rsidR="00BB7AF1" w:rsidRDefault="00BB7AF1">
      <w:pPr>
        <w:spacing w:line="283" w:lineRule="exact"/>
        <w:rPr>
          <w:sz w:val="20"/>
        </w:rPr>
      </w:pPr>
    </w:p>
    <w:p w:rsidR="00BB7AF1" w:rsidRDefault="00C263A9">
      <w:pPr>
        <w:spacing w:line="240" w:lineRule="exact"/>
        <w:ind w:left="780"/>
        <w:rPr>
          <w:sz w:val="20"/>
        </w:rPr>
      </w:pPr>
      <w:r>
        <w:rPr>
          <w:rFonts w:ascii="宋体" w:hAnsi="宋体" w:cs="宋体"/>
          <w:szCs w:val="21"/>
        </w:rPr>
        <w:t>除专用合同条款另有约定外，未经对方当事人同意，一方当事人不得将合同权利全部或部</w:t>
      </w:r>
    </w:p>
    <w:p w:rsidR="00BB7AF1" w:rsidRDefault="00BB7AF1">
      <w:pPr>
        <w:spacing w:line="168" w:lineRule="exact"/>
        <w:rPr>
          <w:sz w:val="20"/>
        </w:rPr>
      </w:pPr>
    </w:p>
    <w:p w:rsidR="00BB7AF1" w:rsidRDefault="00C263A9">
      <w:pPr>
        <w:spacing w:line="240" w:lineRule="exact"/>
        <w:ind w:left="360"/>
        <w:rPr>
          <w:sz w:val="20"/>
        </w:rPr>
      </w:pPr>
      <w:r>
        <w:rPr>
          <w:rFonts w:ascii="宋体" w:hAnsi="宋体" w:cs="宋体"/>
          <w:szCs w:val="21"/>
        </w:rPr>
        <w:t>分转让给第三人，也不得全部或部分转移合同义务。</w:t>
      </w:r>
    </w:p>
    <w:p w:rsidR="00BB7AF1" w:rsidRDefault="00BB7AF1">
      <w:pPr>
        <w:spacing w:line="200" w:lineRule="exact"/>
        <w:rPr>
          <w:sz w:val="20"/>
        </w:rPr>
      </w:pPr>
    </w:p>
    <w:p w:rsidR="00BB7AF1" w:rsidRDefault="00C263A9">
      <w:pPr>
        <w:spacing w:line="341" w:lineRule="exact"/>
        <w:ind w:left="500"/>
        <w:rPr>
          <w:sz w:val="20"/>
        </w:rPr>
      </w:pPr>
      <w:r>
        <w:rPr>
          <w:rFonts w:eastAsia="Times New Roman"/>
          <w:sz w:val="28"/>
          <w:szCs w:val="28"/>
        </w:rPr>
        <w:t xml:space="preserve">1.9 </w:t>
      </w:r>
      <w:r>
        <w:rPr>
          <w:rFonts w:ascii="黑体" w:eastAsia="黑体" w:hAnsi="黑体" w:cs="黑体"/>
          <w:sz w:val="28"/>
          <w:szCs w:val="28"/>
        </w:rPr>
        <w:t>严禁贿赂</w:t>
      </w:r>
    </w:p>
    <w:p w:rsidR="00BB7AF1" w:rsidRDefault="00BB7AF1">
      <w:pPr>
        <w:spacing w:line="283" w:lineRule="exact"/>
        <w:rPr>
          <w:sz w:val="20"/>
        </w:rPr>
      </w:pPr>
    </w:p>
    <w:p w:rsidR="00BB7AF1" w:rsidRDefault="00C263A9">
      <w:pPr>
        <w:spacing w:line="240" w:lineRule="exact"/>
        <w:ind w:left="780"/>
        <w:rPr>
          <w:sz w:val="20"/>
        </w:rPr>
      </w:pPr>
      <w:r>
        <w:rPr>
          <w:rFonts w:ascii="宋体" w:hAnsi="宋体" w:cs="宋体"/>
          <w:szCs w:val="21"/>
        </w:rPr>
        <w:t>合同双方当事人不得以贿赂或变相贿赂的方式，谋取不当利益或损害对方权益。因贿赂造</w:t>
      </w:r>
    </w:p>
    <w:p w:rsidR="00BB7AF1" w:rsidRDefault="00BB7AF1">
      <w:pPr>
        <w:spacing w:line="168" w:lineRule="exact"/>
        <w:rPr>
          <w:sz w:val="20"/>
        </w:rPr>
      </w:pPr>
    </w:p>
    <w:p w:rsidR="00BB7AF1" w:rsidRDefault="00C263A9">
      <w:pPr>
        <w:spacing w:line="240" w:lineRule="exact"/>
        <w:ind w:left="360"/>
        <w:rPr>
          <w:sz w:val="20"/>
        </w:rPr>
      </w:pPr>
      <w:r>
        <w:rPr>
          <w:rFonts w:ascii="宋体" w:hAnsi="宋体" w:cs="宋体"/>
          <w:szCs w:val="21"/>
        </w:rPr>
        <w:t>成对方当事人损失的，行为人应当赔偿损失，并承担相应的法律责任。</w:t>
      </w:r>
    </w:p>
    <w:p w:rsidR="00BB7AF1" w:rsidRDefault="00BB7AF1">
      <w:pPr>
        <w:spacing w:line="200" w:lineRule="exact"/>
        <w:rPr>
          <w:sz w:val="20"/>
        </w:rPr>
      </w:pPr>
    </w:p>
    <w:p w:rsidR="00BB7AF1" w:rsidRDefault="00C263A9">
      <w:pPr>
        <w:spacing w:line="341" w:lineRule="exact"/>
        <w:ind w:left="500"/>
        <w:rPr>
          <w:sz w:val="20"/>
        </w:rPr>
      </w:pPr>
      <w:r>
        <w:rPr>
          <w:rFonts w:eastAsia="Times New Roman"/>
          <w:sz w:val="28"/>
          <w:szCs w:val="28"/>
        </w:rPr>
        <w:t xml:space="preserve">1.10 </w:t>
      </w:r>
      <w:r>
        <w:rPr>
          <w:rFonts w:ascii="黑体" w:eastAsia="黑体" w:hAnsi="黑体" w:cs="黑体"/>
          <w:sz w:val="28"/>
          <w:szCs w:val="28"/>
        </w:rPr>
        <w:t>知识产权</w:t>
      </w:r>
    </w:p>
    <w:p w:rsidR="00BB7AF1" w:rsidRDefault="00BB7AF1">
      <w:pPr>
        <w:spacing w:line="283" w:lineRule="exact"/>
        <w:rPr>
          <w:sz w:val="20"/>
        </w:rPr>
      </w:pPr>
    </w:p>
    <w:p w:rsidR="00BB7AF1" w:rsidRDefault="00C263A9">
      <w:pPr>
        <w:spacing w:line="256" w:lineRule="exact"/>
        <w:ind w:left="780"/>
        <w:rPr>
          <w:sz w:val="20"/>
        </w:rPr>
      </w:pPr>
      <w:r>
        <w:rPr>
          <w:rFonts w:eastAsia="Times New Roman"/>
          <w:szCs w:val="21"/>
        </w:rPr>
        <w:t xml:space="preserve">1.10.1 </w:t>
      </w:r>
      <w:r>
        <w:rPr>
          <w:rFonts w:ascii="宋体" w:hAnsi="宋体" w:cs="宋体"/>
          <w:szCs w:val="21"/>
        </w:rPr>
        <w:t>除专用合同条款另有约定外，监理人完成的监理工作成果，除署名权以外的著作权</w:t>
      </w:r>
    </w:p>
    <w:p w:rsidR="00BB7AF1" w:rsidRDefault="00BB7AF1">
      <w:pPr>
        <w:spacing w:line="153" w:lineRule="exact"/>
        <w:rPr>
          <w:sz w:val="20"/>
        </w:rPr>
      </w:pPr>
    </w:p>
    <w:p w:rsidR="00BB7AF1" w:rsidRDefault="00C263A9">
      <w:pPr>
        <w:spacing w:line="240" w:lineRule="exact"/>
        <w:ind w:left="360"/>
        <w:rPr>
          <w:sz w:val="20"/>
        </w:rPr>
      </w:pPr>
      <w:r>
        <w:rPr>
          <w:rFonts w:ascii="宋体" w:hAnsi="宋体" w:cs="宋体"/>
          <w:szCs w:val="21"/>
        </w:rPr>
        <w:t>和其他知识产权均归委托人享有。</w:t>
      </w:r>
    </w:p>
    <w:p w:rsidR="00BB7AF1" w:rsidRDefault="00BB7AF1">
      <w:pPr>
        <w:spacing w:line="169" w:lineRule="exact"/>
        <w:rPr>
          <w:sz w:val="20"/>
        </w:rPr>
      </w:pPr>
    </w:p>
    <w:p w:rsidR="00BB7AF1" w:rsidRDefault="00C263A9">
      <w:pPr>
        <w:spacing w:line="256" w:lineRule="exact"/>
        <w:ind w:left="780"/>
        <w:rPr>
          <w:sz w:val="20"/>
        </w:rPr>
      </w:pPr>
      <w:r>
        <w:rPr>
          <w:rFonts w:eastAsia="Times New Roman"/>
          <w:szCs w:val="21"/>
        </w:rPr>
        <w:t xml:space="preserve">1.10.2 </w:t>
      </w:r>
      <w:r>
        <w:rPr>
          <w:rFonts w:ascii="宋体" w:hAnsi="宋体" w:cs="宋体"/>
          <w:szCs w:val="21"/>
        </w:rPr>
        <w:t>监理人从事监理活动时不得侵犯他人的知识产权。因侵犯专利权或其他知识产权所</w:t>
      </w:r>
    </w:p>
    <w:p w:rsidR="00BB7AF1" w:rsidRDefault="00BB7AF1">
      <w:pPr>
        <w:spacing w:line="152" w:lineRule="exact"/>
        <w:rPr>
          <w:sz w:val="20"/>
        </w:rPr>
      </w:pPr>
    </w:p>
    <w:p w:rsidR="00BB7AF1" w:rsidRDefault="00C263A9">
      <w:pPr>
        <w:spacing w:line="240" w:lineRule="exact"/>
        <w:ind w:left="360"/>
        <w:rPr>
          <w:sz w:val="20"/>
        </w:rPr>
      </w:pPr>
      <w:r>
        <w:rPr>
          <w:rFonts w:ascii="宋体" w:hAnsi="宋体" w:cs="宋体"/>
          <w:szCs w:val="21"/>
        </w:rPr>
        <w:t>引起的责任，由监理人自行承担。因委托人提供的监理资料导致侵权的，由委托人承担责任。</w:t>
      </w:r>
    </w:p>
    <w:p w:rsidR="00BB7AF1" w:rsidRDefault="00BB7AF1">
      <w:pPr>
        <w:spacing w:line="171" w:lineRule="exact"/>
        <w:rPr>
          <w:sz w:val="20"/>
        </w:rPr>
      </w:pPr>
    </w:p>
    <w:p w:rsidR="00BB7AF1" w:rsidRDefault="00C263A9">
      <w:pPr>
        <w:spacing w:line="256" w:lineRule="exact"/>
        <w:ind w:left="780"/>
        <w:rPr>
          <w:sz w:val="20"/>
        </w:rPr>
      </w:pPr>
      <w:r>
        <w:rPr>
          <w:rFonts w:eastAsia="Times New Roman"/>
          <w:szCs w:val="21"/>
        </w:rPr>
        <w:t xml:space="preserve">1.10.3 </w:t>
      </w:r>
      <w:r>
        <w:rPr>
          <w:rFonts w:ascii="宋体" w:hAnsi="宋体" w:cs="宋体"/>
          <w:szCs w:val="21"/>
        </w:rPr>
        <w:t>监理人在投标文件中采用专利技术、专有技术的，相应的使用费视为已包含在投标</w:t>
      </w:r>
    </w:p>
    <w:p w:rsidR="00BB7AF1" w:rsidRDefault="00BB7AF1">
      <w:pPr>
        <w:spacing w:line="152" w:lineRule="exact"/>
        <w:rPr>
          <w:sz w:val="20"/>
        </w:rPr>
      </w:pPr>
    </w:p>
    <w:p w:rsidR="00BB7AF1" w:rsidRDefault="00C263A9">
      <w:pPr>
        <w:spacing w:line="240" w:lineRule="exact"/>
        <w:ind w:left="360"/>
        <w:rPr>
          <w:sz w:val="20"/>
        </w:rPr>
      </w:pPr>
      <w:r>
        <w:rPr>
          <w:rFonts w:ascii="宋体" w:hAnsi="宋体" w:cs="宋体"/>
          <w:szCs w:val="21"/>
        </w:rPr>
        <w:t>报价之中。</w:t>
      </w:r>
    </w:p>
    <w:p w:rsidR="00BB7AF1" w:rsidRDefault="00BB7AF1">
      <w:pPr>
        <w:spacing w:line="228" w:lineRule="exact"/>
        <w:rPr>
          <w:sz w:val="20"/>
        </w:rPr>
      </w:pPr>
    </w:p>
    <w:p w:rsidR="00BB7AF1" w:rsidRDefault="00C263A9">
      <w:pPr>
        <w:spacing w:line="341" w:lineRule="exact"/>
        <w:ind w:left="500"/>
        <w:rPr>
          <w:sz w:val="20"/>
        </w:rPr>
      </w:pPr>
      <w:r>
        <w:rPr>
          <w:rFonts w:eastAsia="Times New Roman"/>
          <w:sz w:val="28"/>
          <w:szCs w:val="28"/>
        </w:rPr>
        <w:t xml:space="preserve">1.11 </w:t>
      </w:r>
      <w:r>
        <w:rPr>
          <w:rFonts w:ascii="黑体" w:eastAsia="黑体" w:hAnsi="黑体" w:cs="黑体"/>
          <w:sz w:val="28"/>
          <w:szCs w:val="28"/>
        </w:rPr>
        <w:t>文件及信息的保密</w:t>
      </w:r>
    </w:p>
    <w:p w:rsidR="00BB7AF1" w:rsidRDefault="00BB7AF1">
      <w:pPr>
        <w:spacing w:line="283" w:lineRule="exact"/>
        <w:rPr>
          <w:sz w:val="20"/>
        </w:rPr>
      </w:pPr>
    </w:p>
    <w:p w:rsidR="00BB7AF1" w:rsidRDefault="00C263A9">
      <w:pPr>
        <w:spacing w:line="240" w:lineRule="exact"/>
        <w:ind w:left="780"/>
        <w:rPr>
          <w:sz w:val="20"/>
        </w:rPr>
      </w:pPr>
      <w:r>
        <w:rPr>
          <w:rFonts w:ascii="宋体" w:hAnsi="宋体" w:cs="宋体"/>
          <w:szCs w:val="21"/>
        </w:rPr>
        <w:t>未经对方同意，任何一方当事人不得将有关文件、技术秘密、需要保密的资料和信息泄露</w:t>
      </w:r>
    </w:p>
    <w:p w:rsidR="00BB7AF1" w:rsidRDefault="00BB7AF1">
      <w:pPr>
        <w:spacing w:line="168" w:lineRule="exact"/>
        <w:rPr>
          <w:sz w:val="20"/>
        </w:rPr>
      </w:pPr>
    </w:p>
    <w:p w:rsidR="00BB7AF1" w:rsidRDefault="00C263A9">
      <w:pPr>
        <w:spacing w:line="240" w:lineRule="exact"/>
        <w:ind w:left="360"/>
        <w:rPr>
          <w:sz w:val="20"/>
        </w:rPr>
      </w:pPr>
      <w:r>
        <w:rPr>
          <w:rFonts w:ascii="宋体" w:hAnsi="宋体" w:cs="宋体"/>
          <w:szCs w:val="21"/>
        </w:rPr>
        <w:t>给他人或公开发表与引用。</w:t>
      </w:r>
    </w:p>
    <w:p w:rsidR="00BB7AF1" w:rsidRDefault="00BB7AF1">
      <w:pPr>
        <w:spacing w:line="200" w:lineRule="exact"/>
        <w:rPr>
          <w:sz w:val="20"/>
        </w:rPr>
      </w:pPr>
    </w:p>
    <w:p w:rsidR="00BB7AF1" w:rsidRDefault="00BB7AF1">
      <w:pPr>
        <w:spacing w:line="211" w:lineRule="exact"/>
        <w:rPr>
          <w:sz w:val="20"/>
        </w:rPr>
      </w:pPr>
    </w:p>
    <w:p w:rsidR="00BB7AF1" w:rsidRDefault="00BB7AF1">
      <w:pPr>
        <w:rPr>
          <w:sz w:val="20"/>
        </w:rPr>
      </w:pPr>
    </w:p>
    <w:p w:rsidR="00BB7AF1" w:rsidRDefault="00BB7AF1">
      <w:pPr>
        <w:sectPr w:rsidR="00BB7AF1">
          <w:pgSz w:w="12240" w:h="15840"/>
          <w:pgMar w:top="1440" w:right="1440" w:bottom="378" w:left="1440" w:header="0" w:footer="0" w:gutter="0"/>
          <w:cols w:space="720" w:equalWidth="0">
            <w:col w:w="9360"/>
          </w:cols>
        </w:sectPr>
      </w:pPr>
    </w:p>
    <w:p w:rsidR="00BB7AF1" w:rsidRDefault="00BB7AF1">
      <w:pPr>
        <w:spacing w:line="1" w:lineRule="exact"/>
        <w:rPr>
          <w:sz w:val="20"/>
        </w:rPr>
      </w:pPr>
      <w:bookmarkStart w:id="30" w:name="page52"/>
      <w:bookmarkEnd w:id="30"/>
    </w:p>
    <w:p w:rsidR="00BB7AF1" w:rsidRDefault="00C263A9">
      <w:pPr>
        <w:spacing w:line="341" w:lineRule="exact"/>
        <w:ind w:left="500"/>
        <w:rPr>
          <w:sz w:val="20"/>
        </w:rPr>
      </w:pPr>
      <w:r>
        <w:rPr>
          <w:rFonts w:eastAsia="Times New Roman"/>
          <w:sz w:val="28"/>
          <w:szCs w:val="28"/>
        </w:rPr>
        <w:t xml:space="preserve">1.12 </w:t>
      </w:r>
      <w:r>
        <w:rPr>
          <w:rFonts w:ascii="黑体" w:eastAsia="黑体" w:hAnsi="黑体" w:cs="黑体"/>
          <w:sz w:val="28"/>
          <w:szCs w:val="28"/>
        </w:rPr>
        <w:t>委托人要求</w:t>
      </w:r>
    </w:p>
    <w:p w:rsidR="00BB7AF1" w:rsidRDefault="00BB7AF1">
      <w:pPr>
        <w:spacing w:line="283" w:lineRule="exact"/>
        <w:rPr>
          <w:sz w:val="20"/>
        </w:rPr>
      </w:pPr>
    </w:p>
    <w:p w:rsidR="00BB7AF1" w:rsidRDefault="00C263A9">
      <w:pPr>
        <w:spacing w:line="256" w:lineRule="exact"/>
        <w:ind w:left="780"/>
        <w:rPr>
          <w:sz w:val="20"/>
        </w:rPr>
      </w:pPr>
      <w:r>
        <w:rPr>
          <w:rFonts w:eastAsia="Times New Roman"/>
          <w:szCs w:val="21"/>
        </w:rPr>
        <w:t xml:space="preserve">1.12.1 </w:t>
      </w:r>
      <w:r>
        <w:rPr>
          <w:rFonts w:ascii="宋体" w:hAnsi="宋体" w:cs="宋体"/>
          <w:szCs w:val="21"/>
        </w:rPr>
        <w:t>监理人应认真阅读、复核委托人要求，发现错误的，应及时书面通知委托人。无论</w:t>
      </w:r>
    </w:p>
    <w:p w:rsidR="00BB7AF1" w:rsidRDefault="00BB7AF1">
      <w:pPr>
        <w:spacing w:line="153" w:lineRule="exact"/>
        <w:rPr>
          <w:sz w:val="20"/>
        </w:rPr>
      </w:pPr>
    </w:p>
    <w:p w:rsidR="00BB7AF1" w:rsidRDefault="00C263A9">
      <w:pPr>
        <w:spacing w:line="256" w:lineRule="exact"/>
        <w:ind w:left="360"/>
        <w:rPr>
          <w:sz w:val="20"/>
        </w:rPr>
      </w:pPr>
      <w:r>
        <w:rPr>
          <w:rFonts w:ascii="宋体" w:hAnsi="宋体" w:cs="宋体"/>
          <w:szCs w:val="21"/>
        </w:rPr>
        <w:t>是否存在错误，委托人均有权修改委托人要求，并在修改后</w:t>
      </w:r>
      <w:r>
        <w:rPr>
          <w:rFonts w:eastAsia="Times New Roman"/>
          <w:szCs w:val="21"/>
        </w:rPr>
        <w:t xml:space="preserve"> 3 </w:t>
      </w:r>
      <w:r>
        <w:rPr>
          <w:rFonts w:ascii="宋体" w:hAnsi="宋体" w:cs="宋体"/>
          <w:szCs w:val="21"/>
        </w:rPr>
        <w:t>日内通知监理人。除专用合同条</w:t>
      </w:r>
    </w:p>
    <w:p w:rsidR="00BB7AF1" w:rsidRDefault="00BB7AF1">
      <w:pPr>
        <w:spacing w:line="165" w:lineRule="exact"/>
        <w:rPr>
          <w:sz w:val="20"/>
        </w:rPr>
      </w:pPr>
    </w:p>
    <w:p w:rsidR="00BB7AF1" w:rsidRDefault="00C263A9">
      <w:pPr>
        <w:spacing w:line="244" w:lineRule="exact"/>
        <w:ind w:left="360"/>
        <w:rPr>
          <w:sz w:val="20"/>
        </w:rPr>
      </w:pPr>
      <w:r>
        <w:rPr>
          <w:rFonts w:ascii="宋体" w:hAnsi="宋体" w:cs="宋体"/>
          <w:sz w:val="20"/>
        </w:rPr>
        <w:t>款另有约定外，由此导致监理人费用增加和</w:t>
      </w:r>
      <w:r>
        <w:rPr>
          <w:rFonts w:eastAsia="Times New Roman"/>
          <w:sz w:val="20"/>
        </w:rPr>
        <w:t>(</w:t>
      </w:r>
      <w:r>
        <w:rPr>
          <w:rFonts w:ascii="宋体" w:hAnsi="宋体" w:cs="宋体"/>
          <w:sz w:val="20"/>
        </w:rPr>
        <w:t>或</w:t>
      </w:r>
      <w:r>
        <w:rPr>
          <w:rFonts w:eastAsia="Times New Roman"/>
          <w:sz w:val="20"/>
        </w:rPr>
        <w:t>)</w:t>
      </w:r>
      <w:r>
        <w:rPr>
          <w:rFonts w:ascii="宋体" w:hAnsi="宋体" w:cs="宋体"/>
          <w:sz w:val="20"/>
        </w:rPr>
        <w:t>周期延误的，委托人应当相应地增加费用和</w:t>
      </w:r>
      <w:r>
        <w:rPr>
          <w:rFonts w:eastAsia="Times New Roman"/>
          <w:sz w:val="20"/>
        </w:rPr>
        <w:t>(</w:t>
      </w:r>
      <w:r>
        <w:rPr>
          <w:rFonts w:ascii="宋体" w:hAnsi="宋体" w:cs="宋体"/>
          <w:sz w:val="20"/>
        </w:rPr>
        <w:t>或</w:t>
      </w:r>
      <w:r>
        <w:rPr>
          <w:rFonts w:eastAsia="Times New Roman"/>
          <w:sz w:val="20"/>
        </w:rPr>
        <w:t>)</w:t>
      </w:r>
    </w:p>
    <w:p w:rsidR="00BB7AF1" w:rsidRDefault="00BB7AF1">
      <w:pPr>
        <w:spacing w:line="152" w:lineRule="exact"/>
        <w:rPr>
          <w:sz w:val="20"/>
        </w:rPr>
      </w:pPr>
    </w:p>
    <w:p w:rsidR="00BB7AF1" w:rsidRDefault="00C263A9">
      <w:pPr>
        <w:spacing w:line="240" w:lineRule="exact"/>
        <w:ind w:left="360"/>
        <w:rPr>
          <w:sz w:val="20"/>
        </w:rPr>
      </w:pPr>
      <w:r>
        <w:rPr>
          <w:rFonts w:ascii="宋体" w:hAnsi="宋体" w:cs="宋体"/>
          <w:szCs w:val="21"/>
        </w:rPr>
        <w:t>延长周期。</w:t>
      </w:r>
    </w:p>
    <w:p w:rsidR="00BB7AF1" w:rsidRDefault="00BB7AF1">
      <w:pPr>
        <w:spacing w:line="169" w:lineRule="exact"/>
        <w:rPr>
          <w:sz w:val="20"/>
        </w:rPr>
      </w:pPr>
    </w:p>
    <w:p w:rsidR="00BB7AF1" w:rsidRDefault="00C263A9">
      <w:pPr>
        <w:spacing w:line="256" w:lineRule="exact"/>
        <w:ind w:left="780"/>
        <w:rPr>
          <w:sz w:val="20"/>
        </w:rPr>
      </w:pPr>
      <w:r>
        <w:rPr>
          <w:rFonts w:eastAsia="Times New Roman"/>
          <w:szCs w:val="21"/>
        </w:rPr>
        <w:t xml:space="preserve">1.12.2 </w:t>
      </w:r>
      <w:r>
        <w:rPr>
          <w:rFonts w:ascii="宋体" w:hAnsi="宋体" w:cs="宋体"/>
          <w:szCs w:val="21"/>
        </w:rPr>
        <w:t>如果委托人要求违反法律规定，监理人应在发现后及时书面通知委托人，要求其改</w:t>
      </w:r>
    </w:p>
    <w:p w:rsidR="00BB7AF1" w:rsidRDefault="00BB7AF1">
      <w:pPr>
        <w:spacing w:line="155" w:lineRule="exact"/>
        <w:rPr>
          <w:sz w:val="20"/>
        </w:rPr>
      </w:pPr>
    </w:p>
    <w:p w:rsidR="00BB7AF1" w:rsidRDefault="00C263A9">
      <w:pPr>
        <w:spacing w:line="240" w:lineRule="exact"/>
        <w:ind w:left="360"/>
        <w:rPr>
          <w:sz w:val="20"/>
        </w:rPr>
      </w:pPr>
      <w:r>
        <w:rPr>
          <w:rFonts w:ascii="宋体" w:hAnsi="宋体" w:cs="宋体"/>
          <w:szCs w:val="21"/>
        </w:rPr>
        <w:t>正。委托人收到通知书后不予改正或不予答复的，监理人有权拒绝履行合同义务，直至解除合</w:t>
      </w:r>
    </w:p>
    <w:p w:rsidR="00BB7AF1" w:rsidRDefault="00BB7AF1">
      <w:pPr>
        <w:spacing w:line="169" w:lineRule="exact"/>
        <w:rPr>
          <w:sz w:val="20"/>
        </w:rPr>
      </w:pPr>
    </w:p>
    <w:p w:rsidR="00BB7AF1" w:rsidRDefault="00C263A9">
      <w:pPr>
        <w:spacing w:line="240" w:lineRule="exact"/>
        <w:ind w:left="360"/>
        <w:rPr>
          <w:sz w:val="20"/>
        </w:rPr>
      </w:pPr>
      <w:r>
        <w:rPr>
          <w:rFonts w:ascii="宋体" w:hAnsi="宋体" w:cs="宋体"/>
          <w:szCs w:val="21"/>
        </w:rPr>
        <w:t>同；由此引起的监理人的全部损失由委托人承担。</w:t>
      </w:r>
    </w:p>
    <w:p w:rsidR="00BB7AF1" w:rsidRDefault="00BB7AF1">
      <w:pPr>
        <w:spacing w:line="169" w:lineRule="exact"/>
        <w:rPr>
          <w:sz w:val="20"/>
        </w:rPr>
      </w:pPr>
    </w:p>
    <w:p w:rsidR="00BB7AF1" w:rsidRDefault="00C263A9">
      <w:pPr>
        <w:spacing w:line="256" w:lineRule="exact"/>
        <w:ind w:left="800"/>
        <w:rPr>
          <w:sz w:val="20"/>
        </w:rPr>
      </w:pPr>
      <w:r>
        <w:rPr>
          <w:rFonts w:eastAsia="Times New Roman"/>
          <w:szCs w:val="21"/>
        </w:rPr>
        <w:t xml:space="preserve">1.12.3 </w:t>
      </w:r>
      <w:r>
        <w:rPr>
          <w:rFonts w:ascii="宋体" w:hAnsi="宋体" w:cs="宋体"/>
          <w:szCs w:val="21"/>
        </w:rPr>
        <w:t>委托人要求采用国外规范和标准进行监理时，应由委托人负责提供该规范和标准的</w:t>
      </w:r>
    </w:p>
    <w:p w:rsidR="00BB7AF1" w:rsidRDefault="00BB7AF1">
      <w:pPr>
        <w:spacing w:line="152" w:lineRule="exact"/>
        <w:rPr>
          <w:sz w:val="20"/>
        </w:rPr>
      </w:pPr>
    </w:p>
    <w:p w:rsidR="00BB7AF1" w:rsidRDefault="00C263A9">
      <w:pPr>
        <w:spacing w:line="240" w:lineRule="exact"/>
        <w:ind w:left="360"/>
        <w:rPr>
          <w:sz w:val="20"/>
        </w:rPr>
      </w:pPr>
      <w:r>
        <w:rPr>
          <w:rFonts w:ascii="宋体" w:hAnsi="宋体" w:cs="宋体"/>
          <w:szCs w:val="21"/>
        </w:rPr>
        <w:t>外国文本和中文译本，提供的时间、份数和其他要求在专用合同条款中约定。</w:t>
      </w:r>
    </w:p>
    <w:p w:rsidR="00BB7AF1" w:rsidRDefault="00BB7AF1">
      <w:pPr>
        <w:spacing w:line="200" w:lineRule="exact"/>
        <w:rPr>
          <w:sz w:val="20"/>
        </w:rPr>
      </w:pPr>
    </w:p>
    <w:p w:rsidR="00BB7AF1" w:rsidRDefault="00C263A9">
      <w:pPr>
        <w:widowControl/>
        <w:numPr>
          <w:ilvl w:val="0"/>
          <w:numId w:val="13"/>
        </w:numPr>
        <w:tabs>
          <w:tab w:val="left" w:pos="760"/>
        </w:tabs>
        <w:spacing w:line="390" w:lineRule="exact"/>
        <w:ind w:left="760" w:hanging="400"/>
        <w:jc w:val="left"/>
        <w:rPr>
          <w:rFonts w:eastAsia="Times New Roman"/>
          <w:b/>
          <w:bCs/>
          <w:sz w:val="32"/>
          <w:szCs w:val="32"/>
        </w:rPr>
      </w:pPr>
      <w:r>
        <w:rPr>
          <w:rFonts w:ascii="黑体" w:eastAsia="黑体" w:hAnsi="黑体" w:cs="黑体"/>
          <w:sz w:val="32"/>
          <w:szCs w:val="32"/>
        </w:rPr>
        <w:t>委托人</w:t>
      </w:r>
      <w:r>
        <w:rPr>
          <w:rFonts w:ascii="黑体" w:eastAsia="黑体" w:hAnsi="黑体" w:cs="黑体"/>
          <w:b/>
          <w:bCs/>
          <w:sz w:val="32"/>
          <w:szCs w:val="32"/>
        </w:rPr>
        <w:t>义务</w:t>
      </w:r>
    </w:p>
    <w:p w:rsidR="00BB7AF1" w:rsidRDefault="00BB7AF1">
      <w:pPr>
        <w:spacing w:line="200" w:lineRule="exact"/>
        <w:rPr>
          <w:sz w:val="20"/>
        </w:rPr>
      </w:pPr>
    </w:p>
    <w:p w:rsidR="00BB7AF1" w:rsidRDefault="00BB7AF1">
      <w:pPr>
        <w:spacing w:line="207" w:lineRule="exact"/>
        <w:rPr>
          <w:sz w:val="20"/>
        </w:rPr>
      </w:pPr>
    </w:p>
    <w:p w:rsidR="00BB7AF1" w:rsidRDefault="00C263A9">
      <w:pPr>
        <w:spacing w:line="341" w:lineRule="exact"/>
        <w:ind w:left="500"/>
        <w:rPr>
          <w:sz w:val="20"/>
        </w:rPr>
      </w:pPr>
      <w:r>
        <w:rPr>
          <w:rFonts w:eastAsia="Times New Roman"/>
          <w:sz w:val="28"/>
          <w:szCs w:val="28"/>
        </w:rPr>
        <w:t xml:space="preserve">2.1 </w:t>
      </w:r>
      <w:r>
        <w:rPr>
          <w:rFonts w:ascii="黑体" w:eastAsia="黑体" w:hAnsi="黑体" w:cs="黑体"/>
          <w:sz w:val="28"/>
          <w:szCs w:val="28"/>
        </w:rPr>
        <w:t>遵守法律</w:t>
      </w:r>
    </w:p>
    <w:p w:rsidR="00BB7AF1" w:rsidRDefault="00BB7AF1">
      <w:pPr>
        <w:spacing w:line="283" w:lineRule="exact"/>
        <w:rPr>
          <w:sz w:val="20"/>
        </w:rPr>
      </w:pPr>
    </w:p>
    <w:p w:rsidR="00BB7AF1" w:rsidRDefault="00C263A9">
      <w:pPr>
        <w:spacing w:line="240" w:lineRule="exact"/>
        <w:ind w:left="780"/>
        <w:rPr>
          <w:sz w:val="20"/>
        </w:rPr>
      </w:pPr>
      <w:r>
        <w:rPr>
          <w:rFonts w:ascii="宋体" w:hAnsi="宋体" w:cs="宋体"/>
          <w:szCs w:val="21"/>
        </w:rPr>
        <w:t>委托人在履行合同过程中应遵守法律，并保证监理人免于承担因委托人违反法律而引起的</w:t>
      </w:r>
    </w:p>
    <w:p w:rsidR="00BB7AF1" w:rsidRDefault="00BB7AF1">
      <w:pPr>
        <w:spacing w:line="168" w:lineRule="exact"/>
        <w:rPr>
          <w:sz w:val="20"/>
        </w:rPr>
      </w:pPr>
    </w:p>
    <w:p w:rsidR="00BB7AF1" w:rsidRDefault="00C263A9">
      <w:pPr>
        <w:spacing w:line="240" w:lineRule="exact"/>
        <w:ind w:left="360"/>
        <w:rPr>
          <w:sz w:val="20"/>
        </w:rPr>
      </w:pPr>
      <w:r>
        <w:rPr>
          <w:rFonts w:ascii="宋体" w:hAnsi="宋体" w:cs="宋体"/>
          <w:szCs w:val="21"/>
        </w:rPr>
        <w:t>任何责任。</w:t>
      </w:r>
    </w:p>
    <w:p w:rsidR="00BB7AF1" w:rsidRDefault="00BB7AF1">
      <w:pPr>
        <w:spacing w:line="228" w:lineRule="exact"/>
        <w:rPr>
          <w:sz w:val="20"/>
        </w:rPr>
      </w:pPr>
    </w:p>
    <w:p w:rsidR="00BB7AF1" w:rsidRDefault="00C263A9">
      <w:pPr>
        <w:spacing w:line="341" w:lineRule="exact"/>
        <w:ind w:left="500"/>
        <w:rPr>
          <w:sz w:val="20"/>
        </w:rPr>
      </w:pPr>
      <w:r>
        <w:rPr>
          <w:rFonts w:eastAsia="Times New Roman"/>
          <w:sz w:val="28"/>
          <w:szCs w:val="28"/>
        </w:rPr>
        <w:t xml:space="preserve">2.2 </w:t>
      </w:r>
      <w:r>
        <w:rPr>
          <w:rFonts w:ascii="黑体" w:eastAsia="黑体" w:hAnsi="黑体" w:cs="黑体"/>
          <w:sz w:val="28"/>
          <w:szCs w:val="28"/>
        </w:rPr>
        <w:t>发出开始监理通知</w:t>
      </w:r>
    </w:p>
    <w:p w:rsidR="00BB7AF1" w:rsidRDefault="00BB7AF1">
      <w:pPr>
        <w:spacing w:line="283" w:lineRule="exact"/>
        <w:rPr>
          <w:sz w:val="20"/>
        </w:rPr>
      </w:pPr>
    </w:p>
    <w:p w:rsidR="00BB7AF1" w:rsidRDefault="00C263A9">
      <w:pPr>
        <w:spacing w:line="256" w:lineRule="exact"/>
        <w:ind w:left="780"/>
        <w:rPr>
          <w:sz w:val="20"/>
        </w:rPr>
      </w:pPr>
      <w:r>
        <w:rPr>
          <w:rFonts w:ascii="宋体" w:hAnsi="宋体" w:cs="宋体"/>
          <w:szCs w:val="21"/>
        </w:rPr>
        <w:t>委托人应按第</w:t>
      </w:r>
      <w:r>
        <w:rPr>
          <w:rFonts w:eastAsia="Times New Roman"/>
          <w:szCs w:val="21"/>
        </w:rPr>
        <w:t xml:space="preserve"> 6.1 </w:t>
      </w:r>
      <w:r>
        <w:rPr>
          <w:rFonts w:ascii="宋体" w:hAnsi="宋体" w:cs="宋体"/>
          <w:szCs w:val="21"/>
        </w:rPr>
        <w:t>款的约定向监理人发出开始监理通知。</w:t>
      </w:r>
    </w:p>
    <w:p w:rsidR="00BB7AF1" w:rsidRDefault="00BB7AF1">
      <w:pPr>
        <w:spacing w:line="152" w:lineRule="exact"/>
        <w:rPr>
          <w:sz w:val="20"/>
        </w:rPr>
      </w:pPr>
    </w:p>
    <w:p w:rsidR="00BB7AF1" w:rsidRDefault="00C263A9">
      <w:pPr>
        <w:spacing w:line="240" w:lineRule="exact"/>
        <w:ind w:left="780"/>
        <w:rPr>
          <w:sz w:val="20"/>
        </w:rPr>
      </w:pPr>
      <w:r>
        <w:rPr>
          <w:rFonts w:ascii="宋体" w:hAnsi="宋体" w:cs="宋体"/>
          <w:szCs w:val="21"/>
        </w:rPr>
        <w:t>除专用合同条款另有约定外，委托人应为监理人的现场人员，在施工期间提供办公房间、</w:t>
      </w:r>
    </w:p>
    <w:p w:rsidR="00BB7AF1" w:rsidRDefault="00BB7AF1">
      <w:pPr>
        <w:spacing w:line="171" w:lineRule="exact"/>
        <w:rPr>
          <w:sz w:val="20"/>
        </w:rPr>
      </w:pPr>
    </w:p>
    <w:p w:rsidR="00BB7AF1" w:rsidRDefault="00C263A9">
      <w:pPr>
        <w:spacing w:line="240" w:lineRule="exact"/>
        <w:ind w:left="360"/>
        <w:rPr>
          <w:sz w:val="20"/>
        </w:rPr>
      </w:pPr>
      <w:r>
        <w:rPr>
          <w:rFonts w:ascii="宋体" w:hAnsi="宋体" w:cs="宋体"/>
          <w:szCs w:val="21"/>
        </w:rPr>
        <w:t>办公桌椅、互联网接口、冷暖设施、生活设施、进出现场交通服务和其他便利条件。</w:t>
      </w:r>
    </w:p>
    <w:p w:rsidR="00BB7AF1" w:rsidRDefault="00BB7AF1">
      <w:pPr>
        <w:spacing w:line="200" w:lineRule="exact"/>
        <w:rPr>
          <w:sz w:val="20"/>
        </w:rPr>
      </w:pPr>
    </w:p>
    <w:p w:rsidR="00BB7AF1" w:rsidRDefault="00C263A9">
      <w:pPr>
        <w:spacing w:line="341" w:lineRule="exact"/>
        <w:ind w:left="500"/>
        <w:rPr>
          <w:sz w:val="20"/>
        </w:rPr>
      </w:pPr>
      <w:r>
        <w:rPr>
          <w:rFonts w:eastAsia="Times New Roman"/>
          <w:sz w:val="28"/>
          <w:szCs w:val="28"/>
        </w:rPr>
        <w:t xml:space="preserve">2.3 </w:t>
      </w:r>
      <w:r>
        <w:rPr>
          <w:rFonts w:ascii="黑体" w:eastAsia="黑体" w:hAnsi="黑体" w:cs="黑体"/>
          <w:sz w:val="28"/>
          <w:szCs w:val="28"/>
        </w:rPr>
        <w:t>办理证件和批件</w:t>
      </w:r>
    </w:p>
    <w:p w:rsidR="00BB7AF1" w:rsidRDefault="00BB7AF1">
      <w:pPr>
        <w:spacing w:line="283" w:lineRule="exact"/>
        <w:rPr>
          <w:sz w:val="20"/>
        </w:rPr>
      </w:pPr>
    </w:p>
    <w:p w:rsidR="00BB7AF1" w:rsidRDefault="00C263A9">
      <w:pPr>
        <w:spacing w:line="240" w:lineRule="exact"/>
        <w:ind w:left="780"/>
        <w:rPr>
          <w:sz w:val="20"/>
        </w:rPr>
      </w:pPr>
      <w:r>
        <w:rPr>
          <w:rFonts w:ascii="宋体" w:hAnsi="宋体" w:cs="宋体"/>
          <w:szCs w:val="21"/>
        </w:rPr>
        <w:t>法律规定和（或）合同约定由委托人负责办理的工程建设项目必须履行的各类审批、核准</w:t>
      </w:r>
    </w:p>
    <w:p w:rsidR="00BB7AF1" w:rsidRDefault="00BB7AF1">
      <w:pPr>
        <w:spacing w:line="168" w:lineRule="exact"/>
        <w:rPr>
          <w:sz w:val="20"/>
        </w:rPr>
      </w:pPr>
    </w:p>
    <w:p w:rsidR="00BB7AF1" w:rsidRDefault="00C263A9">
      <w:pPr>
        <w:spacing w:line="240" w:lineRule="exact"/>
        <w:ind w:left="360"/>
        <w:rPr>
          <w:sz w:val="20"/>
        </w:rPr>
      </w:pPr>
      <w:r>
        <w:rPr>
          <w:rFonts w:ascii="宋体" w:hAnsi="宋体" w:cs="宋体"/>
          <w:szCs w:val="21"/>
        </w:rPr>
        <w:t>或备案手续，委托人应当按时办理，监理人应给予必要的协助。</w:t>
      </w:r>
    </w:p>
    <w:p w:rsidR="00BB7AF1" w:rsidRDefault="00BB7AF1">
      <w:pPr>
        <w:spacing w:line="168" w:lineRule="exact"/>
        <w:rPr>
          <w:sz w:val="20"/>
        </w:rPr>
      </w:pPr>
    </w:p>
    <w:p w:rsidR="00BB7AF1" w:rsidRDefault="00C263A9">
      <w:pPr>
        <w:spacing w:line="240" w:lineRule="exact"/>
        <w:ind w:left="780"/>
        <w:rPr>
          <w:sz w:val="20"/>
        </w:rPr>
      </w:pPr>
      <w:r>
        <w:rPr>
          <w:rFonts w:ascii="宋体" w:hAnsi="宋体" w:cs="宋体"/>
          <w:szCs w:val="21"/>
        </w:rPr>
        <w:t>法律规定和（或）合同约定由监理人负责办理的监理所需的证件和批件，委托人应给予必</w:t>
      </w:r>
    </w:p>
    <w:p w:rsidR="00BB7AF1" w:rsidRDefault="00BB7AF1">
      <w:pPr>
        <w:spacing w:line="168" w:lineRule="exact"/>
        <w:rPr>
          <w:sz w:val="20"/>
        </w:rPr>
      </w:pPr>
    </w:p>
    <w:p w:rsidR="00BB7AF1" w:rsidRDefault="00C263A9">
      <w:pPr>
        <w:spacing w:line="240" w:lineRule="exact"/>
        <w:ind w:left="360"/>
        <w:rPr>
          <w:sz w:val="20"/>
        </w:rPr>
      </w:pPr>
      <w:r>
        <w:rPr>
          <w:rFonts w:ascii="宋体" w:hAnsi="宋体" w:cs="宋体"/>
          <w:szCs w:val="21"/>
        </w:rPr>
        <w:t>要的协助。</w:t>
      </w:r>
    </w:p>
    <w:p w:rsidR="00BB7AF1" w:rsidRDefault="00BB7AF1">
      <w:pPr>
        <w:spacing w:line="200" w:lineRule="exact"/>
        <w:rPr>
          <w:sz w:val="20"/>
        </w:rPr>
      </w:pPr>
    </w:p>
    <w:p w:rsidR="00BB7AF1" w:rsidRDefault="00C263A9">
      <w:pPr>
        <w:spacing w:line="341" w:lineRule="exact"/>
        <w:ind w:left="500"/>
        <w:rPr>
          <w:sz w:val="20"/>
        </w:rPr>
      </w:pPr>
      <w:r>
        <w:rPr>
          <w:rFonts w:eastAsia="Times New Roman"/>
          <w:sz w:val="28"/>
          <w:szCs w:val="28"/>
        </w:rPr>
        <w:t xml:space="preserve">2.4 </w:t>
      </w:r>
      <w:r>
        <w:rPr>
          <w:rFonts w:ascii="黑体" w:eastAsia="黑体" w:hAnsi="黑体" w:cs="黑体"/>
          <w:sz w:val="28"/>
          <w:szCs w:val="28"/>
        </w:rPr>
        <w:t>支付合同价款</w:t>
      </w:r>
    </w:p>
    <w:p w:rsidR="00BB7AF1" w:rsidRDefault="00BB7AF1">
      <w:pPr>
        <w:spacing w:line="283" w:lineRule="exact"/>
        <w:rPr>
          <w:sz w:val="20"/>
        </w:rPr>
      </w:pPr>
    </w:p>
    <w:p w:rsidR="00BB7AF1" w:rsidRDefault="00C263A9">
      <w:pPr>
        <w:spacing w:line="240" w:lineRule="exact"/>
        <w:ind w:left="780"/>
        <w:rPr>
          <w:sz w:val="20"/>
        </w:rPr>
      </w:pPr>
      <w:r>
        <w:rPr>
          <w:rFonts w:ascii="宋体" w:hAnsi="宋体" w:cs="宋体"/>
          <w:szCs w:val="21"/>
        </w:rPr>
        <w:t>委托人应按合同约定向监理人及时支付合同价款。</w:t>
      </w:r>
    </w:p>
    <w:p w:rsidR="00BB7AF1" w:rsidRDefault="00BB7AF1">
      <w:pPr>
        <w:spacing w:line="200" w:lineRule="exact"/>
        <w:rPr>
          <w:sz w:val="20"/>
        </w:rPr>
      </w:pPr>
    </w:p>
    <w:p w:rsidR="00BB7AF1" w:rsidRDefault="00BB7AF1">
      <w:pPr>
        <w:spacing w:line="1" w:lineRule="exact"/>
        <w:rPr>
          <w:sz w:val="20"/>
        </w:rPr>
      </w:pPr>
      <w:bookmarkStart w:id="31" w:name="page53"/>
      <w:bookmarkEnd w:id="31"/>
    </w:p>
    <w:p w:rsidR="00BB7AF1" w:rsidRDefault="00C263A9">
      <w:pPr>
        <w:spacing w:line="341" w:lineRule="exact"/>
        <w:ind w:left="500"/>
        <w:rPr>
          <w:sz w:val="20"/>
        </w:rPr>
      </w:pPr>
      <w:r>
        <w:rPr>
          <w:rFonts w:eastAsia="Times New Roman"/>
          <w:sz w:val="28"/>
          <w:szCs w:val="28"/>
        </w:rPr>
        <w:t xml:space="preserve">2.5 </w:t>
      </w:r>
      <w:r>
        <w:rPr>
          <w:rFonts w:ascii="黑体" w:eastAsia="黑体" w:hAnsi="黑体" w:cs="黑体"/>
          <w:sz w:val="28"/>
          <w:szCs w:val="28"/>
        </w:rPr>
        <w:t>提供监理资料</w:t>
      </w:r>
    </w:p>
    <w:p w:rsidR="00BB7AF1" w:rsidRDefault="00BB7AF1">
      <w:pPr>
        <w:spacing w:line="283" w:lineRule="exact"/>
        <w:rPr>
          <w:sz w:val="20"/>
        </w:rPr>
      </w:pPr>
    </w:p>
    <w:p w:rsidR="00BB7AF1" w:rsidRDefault="00C263A9">
      <w:pPr>
        <w:spacing w:line="256" w:lineRule="exact"/>
        <w:ind w:left="780"/>
        <w:rPr>
          <w:sz w:val="20"/>
        </w:rPr>
      </w:pPr>
      <w:r>
        <w:rPr>
          <w:rFonts w:ascii="宋体" w:hAnsi="宋体" w:cs="宋体"/>
          <w:szCs w:val="21"/>
        </w:rPr>
        <w:t>委托人应按第</w:t>
      </w:r>
      <w:r>
        <w:rPr>
          <w:rFonts w:eastAsia="Times New Roman"/>
          <w:szCs w:val="21"/>
        </w:rPr>
        <w:t xml:space="preserve"> 1.6.2 </w:t>
      </w:r>
      <w:r>
        <w:rPr>
          <w:rFonts w:ascii="宋体" w:hAnsi="宋体" w:cs="宋体"/>
          <w:szCs w:val="21"/>
        </w:rPr>
        <w:t>项的约定向监理人提供监理资料。</w:t>
      </w:r>
    </w:p>
    <w:p w:rsidR="00BB7AF1" w:rsidRDefault="00BB7AF1">
      <w:pPr>
        <w:spacing w:line="200" w:lineRule="exact"/>
        <w:rPr>
          <w:sz w:val="20"/>
        </w:rPr>
      </w:pPr>
    </w:p>
    <w:p w:rsidR="00BB7AF1" w:rsidRDefault="00C263A9">
      <w:pPr>
        <w:spacing w:line="341" w:lineRule="exact"/>
        <w:ind w:left="500"/>
        <w:rPr>
          <w:sz w:val="20"/>
        </w:rPr>
      </w:pPr>
      <w:r>
        <w:rPr>
          <w:rFonts w:eastAsia="Times New Roman"/>
          <w:sz w:val="28"/>
          <w:szCs w:val="28"/>
        </w:rPr>
        <w:t xml:space="preserve">2.6 </w:t>
      </w:r>
      <w:r>
        <w:rPr>
          <w:rFonts w:ascii="黑体" w:eastAsia="黑体" w:hAnsi="黑体" w:cs="黑体"/>
          <w:sz w:val="28"/>
          <w:szCs w:val="28"/>
        </w:rPr>
        <w:t>其他义务</w:t>
      </w:r>
    </w:p>
    <w:p w:rsidR="00BB7AF1" w:rsidRDefault="00BB7AF1">
      <w:pPr>
        <w:spacing w:line="283" w:lineRule="exact"/>
        <w:rPr>
          <w:sz w:val="20"/>
        </w:rPr>
      </w:pPr>
    </w:p>
    <w:p w:rsidR="00BB7AF1" w:rsidRDefault="00C263A9">
      <w:pPr>
        <w:spacing w:line="240" w:lineRule="exact"/>
        <w:ind w:left="780"/>
        <w:rPr>
          <w:sz w:val="20"/>
        </w:rPr>
      </w:pPr>
      <w:r>
        <w:rPr>
          <w:rFonts w:ascii="宋体" w:hAnsi="宋体" w:cs="宋体"/>
          <w:szCs w:val="21"/>
        </w:rPr>
        <w:t>委托人应履行合同约定的其他义务。</w:t>
      </w:r>
    </w:p>
    <w:p w:rsidR="00BB7AF1" w:rsidRDefault="00BB7AF1">
      <w:pPr>
        <w:spacing w:line="200" w:lineRule="exact"/>
        <w:rPr>
          <w:sz w:val="20"/>
        </w:rPr>
      </w:pPr>
    </w:p>
    <w:p w:rsidR="00BB7AF1" w:rsidRDefault="00C263A9">
      <w:pPr>
        <w:widowControl/>
        <w:numPr>
          <w:ilvl w:val="0"/>
          <w:numId w:val="14"/>
        </w:numPr>
        <w:tabs>
          <w:tab w:val="left" w:pos="760"/>
        </w:tabs>
        <w:spacing w:line="390" w:lineRule="exact"/>
        <w:ind w:left="760" w:hanging="400"/>
        <w:jc w:val="left"/>
        <w:rPr>
          <w:rFonts w:eastAsia="Times New Roman"/>
          <w:b/>
          <w:bCs/>
          <w:sz w:val="32"/>
          <w:szCs w:val="32"/>
        </w:rPr>
      </w:pPr>
      <w:r>
        <w:rPr>
          <w:rFonts w:ascii="黑体" w:eastAsia="黑体" w:hAnsi="黑体" w:cs="黑体"/>
          <w:sz w:val="32"/>
          <w:szCs w:val="32"/>
        </w:rPr>
        <w:t>委托人</w:t>
      </w:r>
      <w:r>
        <w:rPr>
          <w:rFonts w:ascii="黑体" w:eastAsia="黑体" w:hAnsi="黑体" w:cs="黑体"/>
          <w:b/>
          <w:bCs/>
          <w:sz w:val="32"/>
          <w:szCs w:val="32"/>
        </w:rPr>
        <w:t>管理</w:t>
      </w:r>
    </w:p>
    <w:p w:rsidR="00BB7AF1" w:rsidRDefault="00BB7AF1">
      <w:pPr>
        <w:spacing w:line="200" w:lineRule="exact"/>
        <w:rPr>
          <w:sz w:val="20"/>
        </w:rPr>
      </w:pPr>
    </w:p>
    <w:p w:rsidR="00BB7AF1" w:rsidRDefault="00BB7AF1">
      <w:pPr>
        <w:spacing w:line="200" w:lineRule="exact"/>
        <w:rPr>
          <w:sz w:val="20"/>
        </w:rPr>
      </w:pPr>
    </w:p>
    <w:p w:rsidR="00BB7AF1" w:rsidRDefault="00C263A9">
      <w:pPr>
        <w:spacing w:line="341" w:lineRule="exact"/>
        <w:ind w:left="500"/>
        <w:rPr>
          <w:sz w:val="20"/>
        </w:rPr>
      </w:pPr>
      <w:r>
        <w:rPr>
          <w:rFonts w:eastAsia="Times New Roman"/>
          <w:sz w:val="28"/>
          <w:szCs w:val="28"/>
        </w:rPr>
        <w:t xml:space="preserve">3.1 </w:t>
      </w:r>
      <w:r>
        <w:rPr>
          <w:rFonts w:ascii="黑体" w:eastAsia="黑体" w:hAnsi="黑体" w:cs="黑体"/>
          <w:sz w:val="28"/>
          <w:szCs w:val="28"/>
        </w:rPr>
        <w:t>委托人代表</w:t>
      </w:r>
    </w:p>
    <w:p w:rsidR="00BB7AF1" w:rsidRDefault="00BB7AF1">
      <w:pPr>
        <w:spacing w:line="293" w:lineRule="exact"/>
        <w:rPr>
          <w:sz w:val="20"/>
        </w:rPr>
      </w:pPr>
    </w:p>
    <w:p w:rsidR="00BB7AF1" w:rsidRDefault="00C263A9">
      <w:pPr>
        <w:spacing w:line="244" w:lineRule="exact"/>
        <w:ind w:left="780"/>
        <w:rPr>
          <w:sz w:val="20"/>
        </w:rPr>
      </w:pPr>
      <w:r>
        <w:rPr>
          <w:rFonts w:eastAsia="Times New Roman"/>
          <w:sz w:val="20"/>
        </w:rPr>
        <w:t xml:space="preserve">3.1.1 </w:t>
      </w:r>
      <w:r>
        <w:rPr>
          <w:rFonts w:ascii="宋体" w:hAnsi="宋体" w:cs="宋体"/>
          <w:sz w:val="20"/>
        </w:rPr>
        <w:t>除专用合同条款另有约定外，委托人应在合同签订后</w:t>
      </w:r>
      <w:r>
        <w:rPr>
          <w:rFonts w:eastAsia="Times New Roman"/>
          <w:sz w:val="20"/>
        </w:rPr>
        <w:t xml:space="preserve"> 14 </w:t>
      </w:r>
      <w:r>
        <w:rPr>
          <w:rFonts w:ascii="宋体" w:hAnsi="宋体" w:cs="宋体"/>
          <w:sz w:val="20"/>
        </w:rPr>
        <w:t>天内，将委托人代表的姓名、</w:t>
      </w:r>
    </w:p>
    <w:p w:rsidR="00BB7AF1" w:rsidRDefault="00BB7AF1">
      <w:pPr>
        <w:spacing w:line="152" w:lineRule="exact"/>
        <w:rPr>
          <w:sz w:val="20"/>
        </w:rPr>
      </w:pPr>
    </w:p>
    <w:p w:rsidR="00BB7AF1" w:rsidRDefault="00C263A9">
      <w:pPr>
        <w:spacing w:line="240" w:lineRule="exact"/>
        <w:jc w:val="center"/>
        <w:rPr>
          <w:sz w:val="20"/>
        </w:rPr>
      </w:pPr>
      <w:r>
        <w:rPr>
          <w:rFonts w:ascii="宋体" w:hAnsi="宋体" w:cs="宋体"/>
          <w:szCs w:val="21"/>
        </w:rPr>
        <w:t>职务、联系方式、授权范围和授权期限书面通知监理人，由委托人代表在其授权范围和授权期</w:t>
      </w:r>
    </w:p>
    <w:p w:rsidR="00BB7AF1" w:rsidRDefault="00BB7AF1">
      <w:pPr>
        <w:spacing w:line="171" w:lineRule="exact"/>
        <w:rPr>
          <w:sz w:val="20"/>
        </w:rPr>
      </w:pPr>
    </w:p>
    <w:p w:rsidR="00BB7AF1" w:rsidRDefault="00C263A9">
      <w:pPr>
        <w:spacing w:line="240" w:lineRule="exact"/>
        <w:ind w:left="360"/>
        <w:rPr>
          <w:sz w:val="20"/>
        </w:rPr>
      </w:pPr>
      <w:r>
        <w:rPr>
          <w:rFonts w:ascii="宋体" w:hAnsi="宋体" w:cs="宋体"/>
          <w:szCs w:val="21"/>
        </w:rPr>
        <w:t>限内，代表委托人行使权利、履行义务和处理合同履行中的具体事宜。委托人代表在授权范围</w:t>
      </w:r>
    </w:p>
    <w:p w:rsidR="00BB7AF1" w:rsidRDefault="00BB7AF1">
      <w:pPr>
        <w:spacing w:line="168" w:lineRule="exact"/>
        <w:rPr>
          <w:sz w:val="20"/>
        </w:rPr>
      </w:pPr>
    </w:p>
    <w:p w:rsidR="00BB7AF1" w:rsidRDefault="00C263A9">
      <w:pPr>
        <w:spacing w:line="240" w:lineRule="exact"/>
        <w:ind w:left="360"/>
        <w:rPr>
          <w:sz w:val="20"/>
        </w:rPr>
      </w:pPr>
      <w:r>
        <w:rPr>
          <w:rFonts w:ascii="宋体" w:hAnsi="宋体" w:cs="宋体"/>
          <w:szCs w:val="21"/>
        </w:rPr>
        <w:t>内的行为由委托人承担法律责任。</w:t>
      </w:r>
    </w:p>
    <w:p w:rsidR="00BB7AF1" w:rsidRDefault="00BB7AF1">
      <w:pPr>
        <w:spacing w:line="181" w:lineRule="exact"/>
        <w:rPr>
          <w:sz w:val="20"/>
        </w:rPr>
      </w:pPr>
    </w:p>
    <w:p w:rsidR="00BB7AF1" w:rsidRDefault="00C263A9">
      <w:pPr>
        <w:spacing w:line="244" w:lineRule="exact"/>
        <w:ind w:left="780"/>
        <w:rPr>
          <w:sz w:val="20"/>
        </w:rPr>
      </w:pPr>
      <w:r>
        <w:rPr>
          <w:rFonts w:eastAsia="Times New Roman"/>
          <w:sz w:val="20"/>
        </w:rPr>
        <w:t xml:space="preserve">3.1.2 </w:t>
      </w:r>
      <w:r>
        <w:rPr>
          <w:rFonts w:ascii="宋体" w:hAnsi="宋体" w:cs="宋体"/>
          <w:sz w:val="20"/>
        </w:rPr>
        <w:t>委托人代表违反法律法规、违背职业道德守则或者不按合同约定履行职责及义务，导</w:t>
      </w:r>
    </w:p>
    <w:p w:rsidR="00BB7AF1" w:rsidRDefault="00BB7AF1">
      <w:pPr>
        <w:spacing w:line="153" w:lineRule="exact"/>
        <w:rPr>
          <w:sz w:val="20"/>
        </w:rPr>
      </w:pPr>
    </w:p>
    <w:p w:rsidR="00BB7AF1" w:rsidRDefault="00C263A9">
      <w:pPr>
        <w:spacing w:line="256" w:lineRule="exact"/>
        <w:ind w:left="360"/>
        <w:rPr>
          <w:sz w:val="20"/>
        </w:rPr>
      </w:pPr>
      <w:r>
        <w:rPr>
          <w:rFonts w:ascii="宋体" w:hAnsi="宋体" w:cs="宋体"/>
          <w:szCs w:val="21"/>
        </w:rPr>
        <w:t>致合同无法继续正常履行的，监理人有权通知委托人更换委托人代表。委托人收到通知后</w:t>
      </w:r>
      <w:r>
        <w:rPr>
          <w:rFonts w:eastAsia="Times New Roman"/>
          <w:szCs w:val="21"/>
        </w:rPr>
        <w:t xml:space="preserve"> 7 </w:t>
      </w:r>
      <w:r>
        <w:rPr>
          <w:rFonts w:ascii="宋体" w:hAnsi="宋体" w:cs="宋体"/>
          <w:szCs w:val="21"/>
        </w:rPr>
        <w:t>天</w:t>
      </w:r>
    </w:p>
    <w:p w:rsidR="00BB7AF1" w:rsidRDefault="00BB7AF1">
      <w:pPr>
        <w:spacing w:line="152" w:lineRule="exact"/>
        <w:rPr>
          <w:sz w:val="20"/>
        </w:rPr>
      </w:pPr>
    </w:p>
    <w:p w:rsidR="00BB7AF1" w:rsidRDefault="00C263A9">
      <w:pPr>
        <w:spacing w:line="240" w:lineRule="exact"/>
        <w:ind w:left="360"/>
        <w:rPr>
          <w:sz w:val="20"/>
        </w:rPr>
      </w:pPr>
      <w:r>
        <w:rPr>
          <w:rFonts w:ascii="宋体" w:hAnsi="宋体" w:cs="宋体"/>
          <w:szCs w:val="21"/>
        </w:rPr>
        <w:t>内，应当核实完毕并将处理结果通知监理人。</w:t>
      </w:r>
    </w:p>
    <w:p w:rsidR="00BB7AF1" w:rsidRDefault="00BB7AF1">
      <w:pPr>
        <w:spacing w:line="171" w:lineRule="exact"/>
        <w:rPr>
          <w:sz w:val="20"/>
        </w:rPr>
      </w:pPr>
    </w:p>
    <w:p w:rsidR="00BB7AF1" w:rsidRDefault="00C263A9">
      <w:pPr>
        <w:spacing w:line="256" w:lineRule="exact"/>
        <w:ind w:left="780"/>
        <w:rPr>
          <w:sz w:val="20"/>
        </w:rPr>
      </w:pPr>
      <w:r>
        <w:rPr>
          <w:rFonts w:eastAsia="Times New Roman"/>
          <w:szCs w:val="21"/>
        </w:rPr>
        <w:t xml:space="preserve">3.1.3 </w:t>
      </w:r>
      <w:r>
        <w:rPr>
          <w:rFonts w:ascii="宋体" w:hAnsi="宋体" w:cs="宋体"/>
          <w:szCs w:val="21"/>
        </w:rPr>
        <w:t>委托人更换委托人代表的，应提前</w:t>
      </w:r>
      <w:r>
        <w:rPr>
          <w:rFonts w:eastAsia="Times New Roman"/>
          <w:szCs w:val="21"/>
        </w:rPr>
        <w:t xml:space="preserve"> 14 </w:t>
      </w:r>
      <w:r>
        <w:rPr>
          <w:rFonts w:ascii="宋体" w:hAnsi="宋体" w:cs="宋体"/>
          <w:szCs w:val="21"/>
        </w:rPr>
        <w:t>天将更换人员的姓名、职务、联系方式、授权</w:t>
      </w:r>
    </w:p>
    <w:p w:rsidR="00BB7AF1" w:rsidRDefault="00BB7AF1">
      <w:pPr>
        <w:spacing w:line="153" w:lineRule="exact"/>
        <w:rPr>
          <w:sz w:val="20"/>
        </w:rPr>
      </w:pPr>
    </w:p>
    <w:p w:rsidR="00BB7AF1" w:rsidRDefault="00C263A9">
      <w:pPr>
        <w:spacing w:line="256" w:lineRule="exact"/>
        <w:ind w:left="360"/>
        <w:rPr>
          <w:sz w:val="20"/>
        </w:rPr>
      </w:pPr>
      <w:r>
        <w:rPr>
          <w:rFonts w:ascii="宋体" w:hAnsi="宋体" w:cs="宋体"/>
          <w:szCs w:val="21"/>
        </w:rPr>
        <w:t>范围和授权期限书面通知监理人。委托人代表超过</w:t>
      </w:r>
      <w:r>
        <w:rPr>
          <w:rFonts w:eastAsia="Times New Roman"/>
          <w:szCs w:val="21"/>
        </w:rPr>
        <w:t xml:space="preserve"> 2 </w:t>
      </w:r>
      <w:r>
        <w:rPr>
          <w:rFonts w:ascii="宋体" w:hAnsi="宋体" w:cs="宋体"/>
          <w:szCs w:val="21"/>
        </w:rPr>
        <w:t>天不能履行职责的，应委派代表代行其职</w:t>
      </w:r>
    </w:p>
    <w:p w:rsidR="00BB7AF1" w:rsidRDefault="00BB7AF1">
      <w:pPr>
        <w:spacing w:line="152" w:lineRule="exact"/>
        <w:rPr>
          <w:sz w:val="20"/>
        </w:rPr>
      </w:pPr>
    </w:p>
    <w:p w:rsidR="00BB7AF1" w:rsidRDefault="00C263A9">
      <w:pPr>
        <w:spacing w:line="240" w:lineRule="exact"/>
        <w:ind w:left="360"/>
        <w:rPr>
          <w:sz w:val="20"/>
        </w:rPr>
      </w:pPr>
      <w:r>
        <w:rPr>
          <w:rFonts w:ascii="宋体" w:hAnsi="宋体" w:cs="宋体"/>
          <w:szCs w:val="21"/>
        </w:rPr>
        <w:t>责，并通知监理人。</w:t>
      </w:r>
    </w:p>
    <w:p w:rsidR="00BB7AF1" w:rsidRDefault="00BB7AF1">
      <w:pPr>
        <w:spacing w:line="200" w:lineRule="exact"/>
        <w:rPr>
          <w:sz w:val="20"/>
        </w:rPr>
      </w:pPr>
    </w:p>
    <w:p w:rsidR="00BB7AF1" w:rsidRDefault="00C263A9">
      <w:pPr>
        <w:spacing w:line="341" w:lineRule="exact"/>
        <w:ind w:left="500"/>
        <w:rPr>
          <w:sz w:val="20"/>
        </w:rPr>
      </w:pPr>
      <w:r>
        <w:rPr>
          <w:rFonts w:eastAsia="Times New Roman"/>
          <w:sz w:val="28"/>
          <w:szCs w:val="28"/>
        </w:rPr>
        <w:t xml:space="preserve">3.2 </w:t>
      </w:r>
      <w:r>
        <w:rPr>
          <w:rFonts w:ascii="黑体" w:eastAsia="黑体" w:hAnsi="黑体" w:cs="黑体"/>
          <w:sz w:val="28"/>
          <w:szCs w:val="28"/>
        </w:rPr>
        <w:t>委托人的指示</w:t>
      </w:r>
    </w:p>
    <w:p w:rsidR="00BB7AF1" w:rsidRDefault="00BB7AF1">
      <w:pPr>
        <w:spacing w:line="296" w:lineRule="exact"/>
        <w:rPr>
          <w:sz w:val="20"/>
        </w:rPr>
      </w:pPr>
    </w:p>
    <w:p w:rsidR="00BB7AF1" w:rsidRDefault="00C263A9">
      <w:pPr>
        <w:spacing w:line="244" w:lineRule="exact"/>
        <w:ind w:left="780"/>
        <w:rPr>
          <w:sz w:val="20"/>
        </w:rPr>
      </w:pPr>
      <w:r>
        <w:rPr>
          <w:rFonts w:eastAsia="Times New Roman"/>
          <w:sz w:val="20"/>
        </w:rPr>
        <w:t xml:space="preserve">3.2.1 </w:t>
      </w:r>
      <w:r>
        <w:rPr>
          <w:rFonts w:ascii="宋体" w:hAnsi="宋体" w:cs="宋体"/>
          <w:sz w:val="20"/>
        </w:rPr>
        <w:t>委托人应按合同约定向监理人发出指示，委托人的指示应盖有委托人单位章，并由委</w:t>
      </w:r>
    </w:p>
    <w:p w:rsidR="00BB7AF1" w:rsidRDefault="00BB7AF1">
      <w:pPr>
        <w:spacing w:line="155" w:lineRule="exact"/>
        <w:rPr>
          <w:sz w:val="20"/>
        </w:rPr>
      </w:pPr>
    </w:p>
    <w:p w:rsidR="00BB7AF1" w:rsidRDefault="00C263A9">
      <w:pPr>
        <w:spacing w:line="240" w:lineRule="exact"/>
        <w:ind w:left="360"/>
        <w:rPr>
          <w:sz w:val="20"/>
        </w:rPr>
      </w:pPr>
      <w:r>
        <w:rPr>
          <w:rFonts w:ascii="宋体" w:hAnsi="宋体" w:cs="宋体"/>
          <w:szCs w:val="21"/>
        </w:rPr>
        <w:t>托人代表签字确认。</w:t>
      </w:r>
    </w:p>
    <w:p w:rsidR="00BB7AF1" w:rsidRDefault="00BB7AF1">
      <w:pPr>
        <w:spacing w:line="169" w:lineRule="exact"/>
        <w:rPr>
          <w:sz w:val="20"/>
        </w:rPr>
      </w:pPr>
    </w:p>
    <w:p w:rsidR="00BB7AF1" w:rsidRDefault="00C263A9">
      <w:pPr>
        <w:spacing w:line="256" w:lineRule="exact"/>
        <w:ind w:left="780"/>
        <w:rPr>
          <w:sz w:val="20"/>
        </w:rPr>
      </w:pPr>
      <w:r>
        <w:rPr>
          <w:rFonts w:eastAsia="Times New Roman"/>
          <w:szCs w:val="21"/>
        </w:rPr>
        <w:t xml:space="preserve">3.2.2 </w:t>
      </w:r>
      <w:r>
        <w:rPr>
          <w:rFonts w:ascii="宋体" w:hAnsi="宋体" w:cs="宋体"/>
          <w:szCs w:val="21"/>
        </w:rPr>
        <w:t>监理人收到委托人作出的指示后应遵照执行。指示构成变更的，应按第</w:t>
      </w:r>
      <w:r>
        <w:rPr>
          <w:rFonts w:eastAsia="Times New Roman"/>
          <w:szCs w:val="21"/>
        </w:rPr>
        <w:t xml:space="preserve"> 8 </w:t>
      </w:r>
      <w:r>
        <w:rPr>
          <w:rFonts w:ascii="宋体" w:hAnsi="宋体" w:cs="宋体"/>
          <w:szCs w:val="21"/>
        </w:rPr>
        <w:t>条执行。</w:t>
      </w:r>
    </w:p>
    <w:p w:rsidR="00BB7AF1" w:rsidRDefault="00BB7AF1">
      <w:pPr>
        <w:spacing w:line="165" w:lineRule="exact"/>
        <w:rPr>
          <w:sz w:val="20"/>
        </w:rPr>
      </w:pPr>
    </w:p>
    <w:p w:rsidR="00BB7AF1" w:rsidRDefault="00C263A9">
      <w:pPr>
        <w:spacing w:line="244" w:lineRule="exact"/>
        <w:ind w:left="780"/>
        <w:rPr>
          <w:sz w:val="20"/>
        </w:rPr>
      </w:pPr>
      <w:r>
        <w:rPr>
          <w:rFonts w:eastAsia="Times New Roman"/>
          <w:sz w:val="20"/>
        </w:rPr>
        <w:t xml:space="preserve">3.2.3 </w:t>
      </w:r>
      <w:r>
        <w:rPr>
          <w:rFonts w:ascii="宋体" w:hAnsi="宋体" w:cs="宋体"/>
          <w:sz w:val="20"/>
        </w:rPr>
        <w:t>在紧急情况下，委托人代表或其授权人员可以当场签发临时书面指示，监理人应遵照</w:t>
      </w:r>
    </w:p>
    <w:p w:rsidR="00BB7AF1" w:rsidRDefault="00BB7AF1">
      <w:pPr>
        <w:spacing w:line="165" w:lineRule="exact"/>
        <w:rPr>
          <w:sz w:val="20"/>
        </w:rPr>
      </w:pPr>
    </w:p>
    <w:p w:rsidR="00BB7AF1" w:rsidRDefault="00C263A9">
      <w:pPr>
        <w:spacing w:line="244" w:lineRule="exact"/>
        <w:ind w:left="360"/>
        <w:rPr>
          <w:sz w:val="20"/>
        </w:rPr>
      </w:pPr>
      <w:r>
        <w:rPr>
          <w:rFonts w:ascii="宋体" w:hAnsi="宋体" w:cs="宋体"/>
          <w:sz w:val="20"/>
        </w:rPr>
        <w:t>执行。委托人代表应在临时书面指示发出后</w:t>
      </w:r>
      <w:r>
        <w:rPr>
          <w:rFonts w:eastAsia="Times New Roman"/>
          <w:sz w:val="20"/>
        </w:rPr>
        <w:t xml:space="preserve"> 24 </w:t>
      </w:r>
      <w:r>
        <w:rPr>
          <w:rFonts w:ascii="宋体" w:hAnsi="宋体" w:cs="宋体"/>
          <w:sz w:val="20"/>
        </w:rPr>
        <w:t>小时内发出书面确认函，逾期未发出书面确认函</w:t>
      </w:r>
    </w:p>
    <w:p w:rsidR="00BB7AF1" w:rsidRDefault="00BB7AF1">
      <w:pPr>
        <w:spacing w:line="152" w:lineRule="exact"/>
        <w:rPr>
          <w:sz w:val="20"/>
        </w:rPr>
      </w:pPr>
    </w:p>
    <w:p w:rsidR="00BB7AF1" w:rsidRDefault="00C263A9">
      <w:pPr>
        <w:spacing w:line="240" w:lineRule="exact"/>
        <w:ind w:left="360"/>
        <w:rPr>
          <w:sz w:val="20"/>
        </w:rPr>
      </w:pPr>
      <w:r>
        <w:rPr>
          <w:rFonts w:ascii="宋体" w:hAnsi="宋体" w:cs="宋体"/>
          <w:szCs w:val="21"/>
        </w:rPr>
        <w:t>的，该临时书面指示应被视为委托人的正式指示。</w:t>
      </w:r>
    </w:p>
    <w:p w:rsidR="00BB7AF1" w:rsidRDefault="00BB7AF1">
      <w:pPr>
        <w:spacing w:line="183" w:lineRule="exact"/>
        <w:rPr>
          <w:sz w:val="20"/>
        </w:rPr>
      </w:pPr>
    </w:p>
    <w:p w:rsidR="00BB7AF1" w:rsidRDefault="00C263A9">
      <w:pPr>
        <w:spacing w:line="244" w:lineRule="exact"/>
        <w:ind w:left="780"/>
        <w:rPr>
          <w:sz w:val="20"/>
        </w:rPr>
      </w:pPr>
      <w:r>
        <w:rPr>
          <w:rFonts w:eastAsia="Times New Roman"/>
          <w:sz w:val="20"/>
        </w:rPr>
        <w:t xml:space="preserve">3.2.4 </w:t>
      </w:r>
      <w:r>
        <w:rPr>
          <w:rFonts w:ascii="宋体" w:hAnsi="宋体" w:cs="宋体"/>
          <w:sz w:val="20"/>
        </w:rPr>
        <w:t>由于委托人未能按合同约定发出指示、指示延误或指示错误而导致监理人费用增加和</w:t>
      </w:r>
    </w:p>
    <w:p w:rsidR="00BB7AF1" w:rsidRDefault="00BB7AF1">
      <w:pPr>
        <w:spacing w:line="153" w:lineRule="exact"/>
        <w:rPr>
          <w:sz w:val="20"/>
        </w:rPr>
      </w:pPr>
    </w:p>
    <w:p w:rsidR="00BB7AF1" w:rsidRDefault="00C263A9">
      <w:pPr>
        <w:spacing w:line="240" w:lineRule="exact"/>
        <w:ind w:left="360"/>
        <w:rPr>
          <w:sz w:val="20"/>
        </w:rPr>
      </w:pPr>
      <w:r>
        <w:rPr>
          <w:rFonts w:ascii="宋体" w:hAnsi="宋体" w:cs="宋体"/>
          <w:szCs w:val="21"/>
        </w:rPr>
        <w:t>（或）周期延误的，委托人应承担由此增加的费用和（或）周期延误。</w:t>
      </w:r>
    </w:p>
    <w:p w:rsidR="00BB7AF1" w:rsidRDefault="00BB7AF1">
      <w:pPr>
        <w:spacing w:line="200" w:lineRule="exact"/>
        <w:rPr>
          <w:sz w:val="20"/>
        </w:rPr>
      </w:pPr>
    </w:p>
    <w:p w:rsidR="00BB7AF1" w:rsidRDefault="00BB7AF1">
      <w:pPr>
        <w:spacing w:line="1" w:lineRule="exact"/>
        <w:rPr>
          <w:sz w:val="20"/>
        </w:rPr>
      </w:pPr>
      <w:bookmarkStart w:id="32" w:name="page54"/>
      <w:bookmarkEnd w:id="32"/>
    </w:p>
    <w:p w:rsidR="00BB7AF1" w:rsidRDefault="00C263A9">
      <w:pPr>
        <w:spacing w:line="341" w:lineRule="exact"/>
        <w:ind w:left="500"/>
        <w:rPr>
          <w:sz w:val="20"/>
        </w:rPr>
      </w:pPr>
      <w:r>
        <w:rPr>
          <w:rFonts w:eastAsia="Times New Roman"/>
          <w:sz w:val="28"/>
          <w:szCs w:val="28"/>
        </w:rPr>
        <w:t xml:space="preserve">3.3 </w:t>
      </w:r>
      <w:r>
        <w:rPr>
          <w:rFonts w:ascii="黑体" w:eastAsia="黑体" w:hAnsi="黑体" w:cs="黑体"/>
          <w:sz w:val="28"/>
          <w:szCs w:val="28"/>
        </w:rPr>
        <w:t>决定或答复</w:t>
      </w:r>
    </w:p>
    <w:p w:rsidR="00BB7AF1" w:rsidRDefault="00BB7AF1">
      <w:pPr>
        <w:spacing w:line="283" w:lineRule="exact"/>
        <w:rPr>
          <w:sz w:val="20"/>
        </w:rPr>
      </w:pPr>
    </w:p>
    <w:p w:rsidR="00BB7AF1" w:rsidRDefault="00C263A9">
      <w:pPr>
        <w:spacing w:line="256" w:lineRule="exact"/>
        <w:ind w:left="780"/>
        <w:rPr>
          <w:sz w:val="20"/>
        </w:rPr>
      </w:pPr>
      <w:r>
        <w:rPr>
          <w:rFonts w:eastAsia="Times New Roman"/>
          <w:szCs w:val="21"/>
        </w:rPr>
        <w:t xml:space="preserve">3.3.1 </w:t>
      </w:r>
      <w:r>
        <w:rPr>
          <w:rFonts w:ascii="宋体" w:hAnsi="宋体" w:cs="宋体"/>
          <w:szCs w:val="21"/>
        </w:rPr>
        <w:t>委托人在法律允许的范围内有权对监理人的监理工作和</w:t>
      </w:r>
      <w:r>
        <w:rPr>
          <w:rFonts w:eastAsia="Times New Roman"/>
          <w:szCs w:val="21"/>
        </w:rPr>
        <w:t>/</w:t>
      </w:r>
      <w:r>
        <w:rPr>
          <w:rFonts w:ascii="宋体" w:hAnsi="宋体" w:cs="宋体"/>
          <w:szCs w:val="21"/>
        </w:rPr>
        <w:t>或监理文件作出处理决定，</w:t>
      </w:r>
    </w:p>
    <w:p w:rsidR="00BB7AF1" w:rsidRDefault="00BB7AF1">
      <w:pPr>
        <w:spacing w:line="153" w:lineRule="exact"/>
        <w:rPr>
          <w:sz w:val="20"/>
        </w:rPr>
      </w:pPr>
    </w:p>
    <w:p w:rsidR="00BB7AF1" w:rsidRDefault="00C263A9">
      <w:pPr>
        <w:spacing w:line="256" w:lineRule="exact"/>
        <w:ind w:left="360"/>
        <w:rPr>
          <w:sz w:val="20"/>
        </w:rPr>
      </w:pPr>
      <w:r>
        <w:rPr>
          <w:rFonts w:ascii="宋体" w:hAnsi="宋体" w:cs="宋体"/>
          <w:szCs w:val="21"/>
        </w:rPr>
        <w:t>监理人应按照委托人的决定执行，涉及监理服务期限或监理报酬等问题按第</w:t>
      </w:r>
      <w:r>
        <w:rPr>
          <w:rFonts w:eastAsia="Times New Roman"/>
          <w:szCs w:val="21"/>
        </w:rPr>
        <w:t xml:space="preserve"> 8 </w:t>
      </w:r>
      <w:r>
        <w:rPr>
          <w:rFonts w:ascii="宋体" w:hAnsi="宋体" w:cs="宋体"/>
          <w:szCs w:val="21"/>
        </w:rPr>
        <w:t>条的约定处理。</w:t>
      </w:r>
    </w:p>
    <w:p w:rsidR="00BB7AF1" w:rsidRDefault="00BB7AF1">
      <w:pPr>
        <w:spacing w:line="153" w:lineRule="exact"/>
        <w:rPr>
          <w:sz w:val="20"/>
        </w:rPr>
      </w:pPr>
    </w:p>
    <w:p w:rsidR="00BB7AF1" w:rsidRDefault="00C263A9">
      <w:pPr>
        <w:spacing w:line="256" w:lineRule="exact"/>
        <w:ind w:left="780"/>
        <w:rPr>
          <w:sz w:val="20"/>
        </w:rPr>
      </w:pPr>
      <w:r>
        <w:rPr>
          <w:rFonts w:eastAsia="Times New Roman"/>
          <w:szCs w:val="21"/>
        </w:rPr>
        <w:t xml:space="preserve">3.3.2 </w:t>
      </w:r>
      <w:r>
        <w:rPr>
          <w:rFonts w:ascii="宋体" w:hAnsi="宋体" w:cs="宋体"/>
          <w:szCs w:val="21"/>
        </w:rPr>
        <w:t>委托人应在专用合同条款约定的时间之内，对监理人书面提出的事项作出书面答复；</w:t>
      </w:r>
    </w:p>
    <w:p w:rsidR="00BB7AF1" w:rsidRDefault="00BB7AF1">
      <w:pPr>
        <w:spacing w:line="152" w:lineRule="exact"/>
        <w:rPr>
          <w:sz w:val="20"/>
        </w:rPr>
      </w:pPr>
    </w:p>
    <w:p w:rsidR="00BB7AF1" w:rsidRDefault="00C263A9">
      <w:pPr>
        <w:spacing w:line="240" w:lineRule="exact"/>
        <w:ind w:left="360"/>
        <w:rPr>
          <w:sz w:val="20"/>
        </w:rPr>
      </w:pPr>
      <w:r>
        <w:rPr>
          <w:rFonts w:ascii="宋体" w:hAnsi="宋体" w:cs="宋体"/>
          <w:szCs w:val="21"/>
        </w:rPr>
        <w:t>逾期没有做出答复的，视为已获得委托人的批准。</w:t>
      </w:r>
    </w:p>
    <w:p w:rsidR="00BB7AF1" w:rsidRDefault="00BB7AF1">
      <w:pPr>
        <w:spacing w:line="200" w:lineRule="exact"/>
        <w:rPr>
          <w:sz w:val="20"/>
        </w:rPr>
      </w:pPr>
    </w:p>
    <w:p w:rsidR="00BB7AF1" w:rsidRDefault="00C263A9">
      <w:pPr>
        <w:widowControl/>
        <w:numPr>
          <w:ilvl w:val="0"/>
          <w:numId w:val="15"/>
        </w:numPr>
        <w:tabs>
          <w:tab w:val="left" w:pos="760"/>
        </w:tabs>
        <w:spacing w:line="390" w:lineRule="exact"/>
        <w:ind w:left="760" w:hanging="400"/>
        <w:jc w:val="left"/>
        <w:rPr>
          <w:rFonts w:eastAsia="Times New Roman"/>
          <w:b/>
          <w:bCs/>
          <w:sz w:val="32"/>
          <w:szCs w:val="32"/>
        </w:rPr>
      </w:pPr>
      <w:r>
        <w:rPr>
          <w:rFonts w:ascii="黑体" w:eastAsia="黑体" w:hAnsi="黑体" w:cs="黑体"/>
          <w:b/>
          <w:bCs/>
          <w:sz w:val="32"/>
          <w:szCs w:val="32"/>
        </w:rPr>
        <w:t>监理人义务</w:t>
      </w:r>
    </w:p>
    <w:p w:rsidR="00BB7AF1" w:rsidRDefault="00BB7AF1">
      <w:pPr>
        <w:spacing w:line="200" w:lineRule="exact"/>
        <w:rPr>
          <w:sz w:val="20"/>
        </w:rPr>
      </w:pPr>
    </w:p>
    <w:p w:rsidR="00BB7AF1" w:rsidRDefault="00C263A9">
      <w:pPr>
        <w:spacing w:line="341" w:lineRule="exact"/>
        <w:ind w:left="500"/>
        <w:rPr>
          <w:sz w:val="20"/>
        </w:rPr>
      </w:pPr>
      <w:r>
        <w:rPr>
          <w:rFonts w:eastAsia="Times New Roman"/>
          <w:sz w:val="28"/>
          <w:szCs w:val="28"/>
        </w:rPr>
        <w:t xml:space="preserve">4.1 </w:t>
      </w:r>
      <w:r>
        <w:rPr>
          <w:rFonts w:ascii="黑体" w:eastAsia="黑体" w:hAnsi="黑体" w:cs="黑体"/>
          <w:sz w:val="28"/>
          <w:szCs w:val="28"/>
        </w:rPr>
        <w:t>监理人的一般义务</w:t>
      </w:r>
    </w:p>
    <w:p w:rsidR="00BB7AF1" w:rsidRDefault="00BB7AF1">
      <w:pPr>
        <w:spacing w:line="283" w:lineRule="exact"/>
        <w:rPr>
          <w:sz w:val="20"/>
        </w:rPr>
      </w:pPr>
    </w:p>
    <w:p w:rsidR="00BB7AF1" w:rsidRDefault="00C263A9">
      <w:pPr>
        <w:spacing w:line="256" w:lineRule="exact"/>
        <w:ind w:left="780"/>
        <w:rPr>
          <w:sz w:val="20"/>
        </w:rPr>
      </w:pPr>
      <w:r>
        <w:rPr>
          <w:rFonts w:eastAsia="Times New Roman"/>
          <w:b/>
          <w:bCs/>
          <w:szCs w:val="21"/>
        </w:rPr>
        <w:t xml:space="preserve">4.1.1 </w:t>
      </w:r>
      <w:r>
        <w:rPr>
          <w:rFonts w:ascii="宋体" w:hAnsi="宋体" w:cs="宋体"/>
          <w:b/>
          <w:bCs/>
          <w:szCs w:val="21"/>
        </w:rPr>
        <w:t>遵守法律</w:t>
      </w:r>
    </w:p>
    <w:p w:rsidR="00BB7AF1" w:rsidRDefault="00BB7AF1">
      <w:pPr>
        <w:spacing w:line="152" w:lineRule="exact"/>
        <w:rPr>
          <w:sz w:val="20"/>
        </w:rPr>
      </w:pPr>
    </w:p>
    <w:p w:rsidR="00BB7AF1" w:rsidRDefault="00C263A9">
      <w:pPr>
        <w:spacing w:line="240" w:lineRule="exact"/>
        <w:ind w:left="780"/>
        <w:rPr>
          <w:sz w:val="20"/>
        </w:rPr>
      </w:pPr>
      <w:r>
        <w:rPr>
          <w:rFonts w:ascii="宋体" w:hAnsi="宋体" w:cs="宋体"/>
          <w:szCs w:val="21"/>
        </w:rPr>
        <w:t>监理人在履行合同过程中应遵守法律，并保证委托人免于承担因监理人违反法律而引起的</w:t>
      </w:r>
    </w:p>
    <w:p w:rsidR="00BB7AF1" w:rsidRDefault="00BB7AF1">
      <w:pPr>
        <w:spacing w:line="168" w:lineRule="exact"/>
        <w:rPr>
          <w:sz w:val="20"/>
        </w:rPr>
      </w:pPr>
    </w:p>
    <w:p w:rsidR="00BB7AF1" w:rsidRDefault="00C263A9">
      <w:pPr>
        <w:spacing w:line="240" w:lineRule="exact"/>
        <w:ind w:left="360"/>
        <w:rPr>
          <w:sz w:val="20"/>
        </w:rPr>
      </w:pPr>
      <w:r>
        <w:rPr>
          <w:rFonts w:ascii="宋体" w:hAnsi="宋体" w:cs="宋体"/>
          <w:szCs w:val="21"/>
        </w:rPr>
        <w:lastRenderedPageBreak/>
        <w:t>任何责任。</w:t>
      </w:r>
    </w:p>
    <w:p w:rsidR="00BB7AF1" w:rsidRDefault="00BB7AF1">
      <w:pPr>
        <w:spacing w:line="169" w:lineRule="exact"/>
        <w:rPr>
          <w:sz w:val="20"/>
        </w:rPr>
      </w:pPr>
    </w:p>
    <w:p w:rsidR="00BB7AF1" w:rsidRDefault="00C263A9">
      <w:pPr>
        <w:spacing w:line="256" w:lineRule="exact"/>
        <w:ind w:left="780"/>
        <w:rPr>
          <w:sz w:val="20"/>
        </w:rPr>
      </w:pPr>
      <w:r>
        <w:rPr>
          <w:rFonts w:eastAsia="Times New Roman"/>
          <w:b/>
          <w:bCs/>
          <w:szCs w:val="21"/>
        </w:rPr>
        <w:t xml:space="preserve">4.1.2 </w:t>
      </w:r>
      <w:r>
        <w:rPr>
          <w:rFonts w:ascii="宋体" w:hAnsi="宋体" w:cs="宋体"/>
          <w:b/>
          <w:bCs/>
          <w:szCs w:val="21"/>
        </w:rPr>
        <w:t>依法纳税</w:t>
      </w:r>
    </w:p>
    <w:p w:rsidR="00BB7AF1" w:rsidRDefault="00BB7AF1">
      <w:pPr>
        <w:spacing w:line="152" w:lineRule="exact"/>
        <w:rPr>
          <w:sz w:val="20"/>
        </w:rPr>
      </w:pPr>
    </w:p>
    <w:p w:rsidR="00BB7AF1" w:rsidRDefault="00C263A9">
      <w:pPr>
        <w:spacing w:line="240" w:lineRule="exact"/>
        <w:ind w:left="780"/>
        <w:rPr>
          <w:sz w:val="20"/>
        </w:rPr>
      </w:pPr>
      <w:r>
        <w:rPr>
          <w:rFonts w:ascii="宋体" w:hAnsi="宋体" w:cs="宋体"/>
          <w:szCs w:val="21"/>
        </w:rPr>
        <w:t>监理人应按有关法律规定纳税，应缴纳的税金（含增值税）包括在合同价格之中。</w:t>
      </w:r>
    </w:p>
    <w:p w:rsidR="00BB7AF1" w:rsidRDefault="00BB7AF1">
      <w:pPr>
        <w:spacing w:line="171" w:lineRule="exact"/>
        <w:rPr>
          <w:sz w:val="20"/>
        </w:rPr>
      </w:pPr>
    </w:p>
    <w:p w:rsidR="00BB7AF1" w:rsidRDefault="00C263A9">
      <w:pPr>
        <w:spacing w:line="256" w:lineRule="exact"/>
        <w:ind w:left="780"/>
        <w:rPr>
          <w:sz w:val="20"/>
        </w:rPr>
      </w:pPr>
      <w:r>
        <w:rPr>
          <w:rFonts w:eastAsia="Times New Roman"/>
          <w:b/>
          <w:bCs/>
          <w:szCs w:val="21"/>
        </w:rPr>
        <w:t xml:space="preserve">4.1.3 </w:t>
      </w:r>
      <w:r>
        <w:rPr>
          <w:rFonts w:ascii="宋体" w:hAnsi="宋体" w:cs="宋体"/>
          <w:b/>
          <w:bCs/>
          <w:szCs w:val="21"/>
        </w:rPr>
        <w:t>完成全部监理工作</w:t>
      </w:r>
    </w:p>
    <w:p w:rsidR="00BB7AF1" w:rsidRDefault="00BB7AF1">
      <w:pPr>
        <w:spacing w:line="152" w:lineRule="exact"/>
        <w:rPr>
          <w:sz w:val="20"/>
        </w:rPr>
      </w:pPr>
    </w:p>
    <w:p w:rsidR="00BB7AF1" w:rsidRDefault="00C263A9">
      <w:pPr>
        <w:spacing w:line="240" w:lineRule="exact"/>
        <w:ind w:left="780"/>
        <w:rPr>
          <w:sz w:val="20"/>
        </w:rPr>
      </w:pPr>
      <w:r>
        <w:rPr>
          <w:rFonts w:ascii="宋体" w:hAnsi="宋体" w:cs="宋体"/>
          <w:szCs w:val="21"/>
        </w:rPr>
        <w:t>监理人应按合同约定以及委托人要求，完成合同约定的全部工作，并对工作中的任何缺陷</w:t>
      </w:r>
    </w:p>
    <w:p w:rsidR="00BB7AF1" w:rsidRDefault="00BB7AF1">
      <w:pPr>
        <w:spacing w:line="168" w:lineRule="exact"/>
        <w:rPr>
          <w:sz w:val="20"/>
        </w:rPr>
      </w:pPr>
    </w:p>
    <w:p w:rsidR="00BB7AF1" w:rsidRDefault="00C263A9">
      <w:pPr>
        <w:spacing w:line="240" w:lineRule="exact"/>
        <w:ind w:left="360"/>
        <w:rPr>
          <w:sz w:val="20"/>
        </w:rPr>
      </w:pPr>
      <w:r>
        <w:rPr>
          <w:rFonts w:ascii="宋体" w:hAnsi="宋体" w:cs="宋体"/>
          <w:szCs w:val="21"/>
        </w:rPr>
        <w:t>进行整改，使其满足合同约定的目的。</w:t>
      </w:r>
    </w:p>
    <w:p w:rsidR="00BB7AF1" w:rsidRDefault="00BB7AF1">
      <w:pPr>
        <w:spacing w:line="169" w:lineRule="exact"/>
        <w:rPr>
          <w:sz w:val="20"/>
        </w:rPr>
      </w:pPr>
    </w:p>
    <w:p w:rsidR="00BB7AF1" w:rsidRDefault="00C263A9">
      <w:pPr>
        <w:spacing w:line="256" w:lineRule="exact"/>
        <w:ind w:left="780"/>
        <w:rPr>
          <w:sz w:val="20"/>
        </w:rPr>
      </w:pPr>
      <w:r>
        <w:rPr>
          <w:rFonts w:eastAsia="Times New Roman"/>
          <w:b/>
          <w:bCs/>
          <w:szCs w:val="21"/>
        </w:rPr>
        <w:t xml:space="preserve">4.1.4 </w:t>
      </w:r>
      <w:r>
        <w:rPr>
          <w:rFonts w:ascii="宋体" w:hAnsi="宋体" w:cs="宋体"/>
          <w:b/>
          <w:bCs/>
          <w:szCs w:val="21"/>
        </w:rPr>
        <w:t>其他义务</w:t>
      </w:r>
    </w:p>
    <w:p w:rsidR="00BB7AF1" w:rsidRDefault="00BB7AF1">
      <w:pPr>
        <w:spacing w:line="155" w:lineRule="exact"/>
        <w:rPr>
          <w:sz w:val="20"/>
        </w:rPr>
      </w:pPr>
    </w:p>
    <w:p w:rsidR="00BB7AF1" w:rsidRDefault="00C263A9">
      <w:pPr>
        <w:spacing w:line="240" w:lineRule="exact"/>
        <w:ind w:left="780"/>
        <w:rPr>
          <w:sz w:val="20"/>
        </w:rPr>
      </w:pPr>
      <w:r>
        <w:rPr>
          <w:rFonts w:ascii="宋体" w:hAnsi="宋体" w:cs="宋体"/>
          <w:szCs w:val="21"/>
        </w:rPr>
        <w:t>监理人应履行合同约定的其他义务。</w:t>
      </w:r>
    </w:p>
    <w:p w:rsidR="00BB7AF1" w:rsidRDefault="00BB7AF1">
      <w:pPr>
        <w:spacing w:line="200" w:lineRule="exact"/>
        <w:rPr>
          <w:sz w:val="20"/>
        </w:rPr>
      </w:pPr>
    </w:p>
    <w:p w:rsidR="00BB7AF1" w:rsidRDefault="00C263A9">
      <w:pPr>
        <w:spacing w:line="341" w:lineRule="exact"/>
        <w:ind w:left="500"/>
        <w:rPr>
          <w:sz w:val="20"/>
        </w:rPr>
      </w:pPr>
      <w:r>
        <w:rPr>
          <w:rFonts w:eastAsia="Times New Roman"/>
          <w:sz w:val="28"/>
          <w:szCs w:val="28"/>
        </w:rPr>
        <w:t xml:space="preserve">4.2 </w:t>
      </w:r>
      <w:r>
        <w:rPr>
          <w:rFonts w:ascii="黑体" w:eastAsia="黑体" w:hAnsi="黑体" w:cs="黑体"/>
          <w:sz w:val="28"/>
          <w:szCs w:val="28"/>
        </w:rPr>
        <w:t>履约保证金</w:t>
      </w:r>
    </w:p>
    <w:p w:rsidR="00BB7AF1" w:rsidRDefault="00BB7AF1">
      <w:pPr>
        <w:spacing w:line="283" w:lineRule="exact"/>
        <w:rPr>
          <w:sz w:val="20"/>
        </w:rPr>
      </w:pPr>
    </w:p>
    <w:p w:rsidR="00BB7AF1" w:rsidRDefault="00C263A9">
      <w:pPr>
        <w:spacing w:line="240" w:lineRule="exact"/>
        <w:ind w:left="780"/>
        <w:rPr>
          <w:sz w:val="20"/>
        </w:rPr>
      </w:pPr>
      <w:r>
        <w:rPr>
          <w:rFonts w:ascii="宋体" w:hAnsi="宋体" w:cs="宋体"/>
          <w:szCs w:val="21"/>
        </w:rPr>
        <w:t>除专用合同条款另有约定外，履约保证金自合同生效之日起生效，在委托人签发竣工验收</w:t>
      </w:r>
    </w:p>
    <w:p w:rsidR="00BB7AF1" w:rsidRDefault="00BB7AF1">
      <w:pPr>
        <w:spacing w:line="169" w:lineRule="exact"/>
        <w:rPr>
          <w:sz w:val="20"/>
        </w:rPr>
      </w:pPr>
    </w:p>
    <w:p w:rsidR="00BB7AF1" w:rsidRDefault="00C263A9">
      <w:pPr>
        <w:spacing w:line="256" w:lineRule="exact"/>
        <w:ind w:left="360"/>
        <w:rPr>
          <w:sz w:val="20"/>
        </w:rPr>
      </w:pPr>
      <w:r>
        <w:rPr>
          <w:rFonts w:ascii="宋体" w:hAnsi="宋体" w:cs="宋体"/>
          <w:szCs w:val="21"/>
        </w:rPr>
        <w:t>证书之日起</w:t>
      </w:r>
      <w:r>
        <w:rPr>
          <w:rFonts w:eastAsia="Times New Roman"/>
          <w:szCs w:val="21"/>
        </w:rPr>
        <w:t xml:space="preserve"> 28 </w:t>
      </w:r>
      <w:r>
        <w:rPr>
          <w:rFonts w:ascii="宋体" w:hAnsi="宋体" w:cs="宋体"/>
          <w:szCs w:val="21"/>
        </w:rPr>
        <w:t>日后失效。如果监理人不履行合同约定的义务或其履行不符合合同的约定，委托</w:t>
      </w:r>
    </w:p>
    <w:p w:rsidR="00BB7AF1" w:rsidRDefault="00BB7AF1">
      <w:pPr>
        <w:spacing w:line="152" w:lineRule="exact"/>
        <w:rPr>
          <w:sz w:val="20"/>
        </w:rPr>
      </w:pPr>
    </w:p>
    <w:p w:rsidR="00BB7AF1" w:rsidRDefault="00C263A9">
      <w:pPr>
        <w:spacing w:line="240" w:lineRule="exact"/>
        <w:ind w:left="360"/>
        <w:rPr>
          <w:sz w:val="20"/>
        </w:rPr>
      </w:pPr>
      <w:r>
        <w:rPr>
          <w:rFonts w:ascii="宋体" w:hAnsi="宋体" w:cs="宋体"/>
          <w:szCs w:val="21"/>
        </w:rPr>
        <w:t>人有权扣划相应金额的履约保证金。</w:t>
      </w:r>
    </w:p>
    <w:p w:rsidR="00BB7AF1" w:rsidRDefault="00BB7AF1">
      <w:pPr>
        <w:spacing w:line="200" w:lineRule="exact"/>
        <w:rPr>
          <w:sz w:val="20"/>
        </w:rPr>
      </w:pPr>
    </w:p>
    <w:p w:rsidR="00BB7AF1" w:rsidRDefault="00C263A9">
      <w:pPr>
        <w:spacing w:line="341" w:lineRule="exact"/>
        <w:ind w:left="500"/>
        <w:rPr>
          <w:sz w:val="20"/>
        </w:rPr>
      </w:pPr>
      <w:r>
        <w:rPr>
          <w:rFonts w:eastAsia="Times New Roman"/>
          <w:sz w:val="28"/>
          <w:szCs w:val="28"/>
        </w:rPr>
        <w:t xml:space="preserve">4.3 </w:t>
      </w:r>
      <w:r>
        <w:rPr>
          <w:rFonts w:ascii="黑体" w:eastAsia="黑体" w:hAnsi="黑体" w:cs="黑体"/>
          <w:sz w:val="28"/>
          <w:szCs w:val="28"/>
        </w:rPr>
        <w:t>联合体</w:t>
      </w:r>
    </w:p>
    <w:p w:rsidR="00BB7AF1" w:rsidRDefault="00BB7AF1">
      <w:pPr>
        <w:spacing w:line="283" w:lineRule="exact"/>
        <w:rPr>
          <w:sz w:val="20"/>
        </w:rPr>
      </w:pPr>
    </w:p>
    <w:p w:rsidR="00BB7AF1" w:rsidRDefault="00C263A9">
      <w:pPr>
        <w:spacing w:line="256" w:lineRule="exact"/>
        <w:ind w:left="780"/>
        <w:rPr>
          <w:sz w:val="20"/>
        </w:rPr>
      </w:pPr>
      <w:r>
        <w:rPr>
          <w:rFonts w:eastAsia="Times New Roman"/>
          <w:szCs w:val="21"/>
        </w:rPr>
        <w:t xml:space="preserve">4.3.1 </w:t>
      </w:r>
      <w:r>
        <w:rPr>
          <w:rFonts w:ascii="宋体" w:hAnsi="宋体" w:cs="宋体"/>
          <w:szCs w:val="21"/>
        </w:rPr>
        <w:t>联合体各方应共同与委托人签订合同。联合体各方应为履行合同承担连带责任。</w:t>
      </w:r>
    </w:p>
    <w:p w:rsidR="00BB7AF1" w:rsidRDefault="00BB7AF1">
      <w:pPr>
        <w:spacing w:line="155" w:lineRule="exact"/>
        <w:rPr>
          <w:sz w:val="20"/>
        </w:rPr>
      </w:pPr>
    </w:p>
    <w:p w:rsidR="00BB7AF1" w:rsidRDefault="00C263A9">
      <w:pPr>
        <w:spacing w:line="256" w:lineRule="exact"/>
        <w:ind w:left="780"/>
        <w:rPr>
          <w:sz w:val="20"/>
        </w:rPr>
      </w:pPr>
      <w:r>
        <w:rPr>
          <w:rFonts w:eastAsia="Times New Roman"/>
          <w:szCs w:val="21"/>
        </w:rPr>
        <w:t xml:space="preserve">4.3.2 </w:t>
      </w:r>
      <w:r>
        <w:rPr>
          <w:rFonts w:ascii="宋体" w:hAnsi="宋体" w:cs="宋体"/>
          <w:szCs w:val="21"/>
        </w:rPr>
        <w:t>联合体协议经委托人确认后作为合同附件。在履行合同过程中，未经委托人同意，不</w:t>
      </w:r>
    </w:p>
    <w:p w:rsidR="00BB7AF1" w:rsidRDefault="00BB7AF1">
      <w:pPr>
        <w:spacing w:line="153" w:lineRule="exact"/>
        <w:rPr>
          <w:sz w:val="20"/>
        </w:rPr>
      </w:pPr>
    </w:p>
    <w:p w:rsidR="00BB7AF1" w:rsidRDefault="00C263A9">
      <w:pPr>
        <w:spacing w:line="240" w:lineRule="exact"/>
        <w:ind w:left="360"/>
        <w:rPr>
          <w:sz w:val="20"/>
        </w:rPr>
      </w:pPr>
      <w:r>
        <w:rPr>
          <w:rFonts w:ascii="宋体" w:hAnsi="宋体" w:cs="宋体"/>
          <w:szCs w:val="21"/>
        </w:rPr>
        <w:t>得修改联合体协议。</w:t>
      </w:r>
    </w:p>
    <w:p w:rsidR="00BB7AF1" w:rsidRDefault="00BB7AF1">
      <w:pPr>
        <w:spacing w:line="169" w:lineRule="exact"/>
        <w:rPr>
          <w:sz w:val="20"/>
        </w:rPr>
      </w:pPr>
    </w:p>
    <w:p w:rsidR="00BB7AF1" w:rsidRDefault="00C263A9">
      <w:pPr>
        <w:spacing w:line="256" w:lineRule="exact"/>
        <w:ind w:left="780"/>
        <w:rPr>
          <w:sz w:val="20"/>
        </w:rPr>
      </w:pPr>
      <w:r>
        <w:rPr>
          <w:rFonts w:eastAsia="Times New Roman"/>
          <w:szCs w:val="21"/>
        </w:rPr>
        <w:t xml:space="preserve">4.3.3 </w:t>
      </w:r>
      <w:r>
        <w:rPr>
          <w:rFonts w:ascii="宋体" w:hAnsi="宋体" w:cs="宋体"/>
          <w:szCs w:val="21"/>
        </w:rPr>
        <w:t>联合体牵头人或联合体授权的代表负责与委托人联系，并接受指示，负责组织联合体</w:t>
      </w:r>
    </w:p>
    <w:p w:rsidR="00BB7AF1" w:rsidRDefault="00BB7AF1">
      <w:pPr>
        <w:spacing w:line="200" w:lineRule="exact"/>
        <w:rPr>
          <w:sz w:val="20"/>
        </w:rPr>
      </w:pPr>
    </w:p>
    <w:p w:rsidR="00BB7AF1" w:rsidRDefault="00C263A9">
      <w:pPr>
        <w:spacing w:line="240" w:lineRule="exact"/>
        <w:ind w:left="360"/>
        <w:rPr>
          <w:sz w:val="20"/>
        </w:rPr>
      </w:pPr>
      <w:bookmarkStart w:id="33" w:name="page55"/>
      <w:bookmarkEnd w:id="33"/>
      <w:r>
        <w:rPr>
          <w:rFonts w:ascii="宋体" w:hAnsi="宋体" w:cs="宋体"/>
          <w:szCs w:val="21"/>
        </w:rPr>
        <w:t>各成员全面履行合同。</w:t>
      </w:r>
    </w:p>
    <w:p w:rsidR="00BB7AF1" w:rsidRDefault="00BB7AF1">
      <w:pPr>
        <w:spacing w:line="200" w:lineRule="exact"/>
        <w:rPr>
          <w:sz w:val="20"/>
        </w:rPr>
      </w:pPr>
    </w:p>
    <w:p w:rsidR="00BB7AF1" w:rsidRDefault="00C263A9">
      <w:pPr>
        <w:spacing w:line="341" w:lineRule="exact"/>
        <w:ind w:left="500"/>
        <w:rPr>
          <w:sz w:val="20"/>
        </w:rPr>
      </w:pPr>
      <w:r>
        <w:rPr>
          <w:rFonts w:eastAsia="Times New Roman"/>
          <w:sz w:val="28"/>
          <w:szCs w:val="28"/>
        </w:rPr>
        <w:t xml:space="preserve">4.4 </w:t>
      </w:r>
      <w:r>
        <w:rPr>
          <w:rFonts w:ascii="黑体" w:eastAsia="黑体" w:hAnsi="黑体" w:cs="黑体"/>
          <w:sz w:val="28"/>
          <w:szCs w:val="28"/>
        </w:rPr>
        <w:t>总监理工程师</w:t>
      </w:r>
    </w:p>
    <w:p w:rsidR="00BB7AF1" w:rsidRDefault="00BB7AF1">
      <w:pPr>
        <w:spacing w:line="283" w:lineRule="exact"/>
        <w:rPr>
          <w:sz w:val="20"/>
        </w:rPr>
      </w:pPr>
    </w:p>
    <w:p w:rsidR="00BB7AF1" w:rsidRDefault="00C263A9">
      <w:pPr>
        <w:spacing w:line="256" w:lineRule="exact"/>
        <w:ind w:left="780"/>
        <w:rPr>
          <w:sz w:val="20"/>
        </w:rPr>
      </w:pPr>
      <w:r>
        <w:rPr>
          <w:rFonts w:eastAsia="Times New Roman"/>
          <w:szCs w:val="21"/>
        </w:rPr>
        <w:t xml:space="preserve">4.4.1 </w:t>
      </w:r>
      <w:r>
        <w:rPr>
          <w:rFonts w:ascii="宋体" w:hAnsi="宋体" w:cs="宋体"/>
          <w:szCs w:val="21"/>
        </w:rPr>
        <w:t>监理人应按合同协议书的约定指派总监理工程师，并在约定的期限内到职。监理人更</w:t>
      </w:r>
    </w:p>
    <w:p w:rsidR="00BB7AF1" w:rsidRDefault="00BB7AF1">
      <w:pPr>
        <w:spacing w:line="153" w:lineRule="exact"/>
        <w:rPr>
          <w:sz w:val="20"/>
        </w:rPr>
      </w:pPr>
    </w:p>
    <w:p w:rsidR="00BB7AF1" w:rsidRDefault="00C263A9">
      <w:pPr>
        <w:spacing w:line="256" w:lineRule="exact"/>
        <w:ind w:left="360"/>
        <w:rPr>
          <w:sz w:val="20"/>
        </w:rPr>
      </w:pPr>
      <w:r>
        <w:rPr>
          <w:rFonts w:ascii="宋体" w:hAnsi="宋体" w:cs="宋体"/>
          <w:szCs w:val="21"/>
        </w:rPr>
        <w:t>换总监理工程师应事先征得委托人同意，并应在更换</w:t>
      </w:r>
      <w:r>
        <w:rPr>
          <w:rFonts w:eastAsia="Times New Roman"/>
          <w:szCs w:val="21"/>
        </w:rPr>
        <w:t xml:space="preserve"> 14 </w:t>
      </w:r>
      <w:r>
        <w:rPr>
          <w:rFonts w:ascii="宋体" w:hAnsi="宋体" w:cs="宋体"/>
          <w:szCs w:val="21"/>
        </w:rPr>
        <w:t>天前将拟更换的总监理工程师的姓名和</w:t>
      </w:r>
    </w:p>
    <w:p w:rsidR="00BB7AF1" w:rsidRDefault="00BB7AF1">
      <w:pPr>
        <w:spacing w:line="155" w:lineRule="exact"/>
        <w:rPr>
          <w:sz w:val="20"/>
        </w:rPr>
      </w:pPr>
    </w:p>
    <w:p w:rsidR="00BB7AF1" w:rsidRDefault="00C263A9">
      <w:pPr>
        <w:spacing w:line="256" w:lineRule="exact"/>
        <w:ind w:left="360"/>
        <w:rPr>
          <w:sz w:val="20"/>
        </w:rPr>
      </w:pPr>
      <w:r>
        <w:rPr>
          <w:rFonts w:ascii="宋体" w:hAnsi="宋体" w:cs="宋体"/>
          <w:szCs w:val="21"/>
        </w:rPr>
        <w:t>详细资料提交委托人。总监理工程师</w:t>
      </w:r>
      <w:r>
        <w:rPr>
          <w:rFonts w:eastAsia="Times New Roman"/>
          <w:szCs w:val="21"/>
        </w:rPr>
        <w:t xml:space="preserve"> 2 </w:t>
      </w:r>
      <w:r>
        <w:rPr>
          <w:rFonts w:ascii="宋体" w:hAnsi="宋体" w:cs="宋体"/>
          <w:szCs w:val="21"/>
        </w:rPr>
        <w:t>天内不能履行职责的，应事先征得委托人同意，并委派</w:t>
      </w:r>
    </w:p>
    <w:p w:rsidR="00BB7AF1" w:rsidRDefault="00BB7AF1">
      <w:pPr>
        <w:spacing w:line="152" w:lineRule="exact"/>
        <w:rPr>
          <w:sz w:val="20"/>
        </w:rPr>
      </w:pPr>
    </w:p>
    <w:p w:rsidR="00BB7AF1" w:rsidRDefault="00C263A9">
      <w:pPr>
        <w:spacing w:line="240" w:lineRule="exact"/>
        <w:ind w:left="360"/>
        <w:rPr>
          <w:sz w:val="20"/>
        </w:rPr>
      </w:pPr>
      <w:r>
        <w:rPr>
          <w:rFonts w:ascii="宋体" w:hAnsi="宋体" w:cs="宋体"/>
          <w:szCs w:val="21"/>
        </w:rPr>
        <w:t>代表代行其职责。</w:t>
      </w:r>
    </w:p>
    <w:p w:rsidR="00BB7AF1" w:rsidRDefault="00BB7AF1">
      <w:pPr>
        <w:spacing w:line="169" w:lineRule="exact"/>
        <w:rPr>
          <w:sz w:val="20"/>
        </w:rPr>
      </w:pPr>
    </w:p>
    <w:p w:rsidR="00BB7AF1" w:rsidRDefault="00C263A9">
      <w:pPr>
        <w:spacing w:line="256" w:lineRule="exact"/>
        <w:ind w:left="780"/>
        <w:rPr>
          <w:sz w:val="20"/>
        </w:rPr>
      </w:pPr>
      <w:r>
        <w:rPr>
          <w:rFonts w:eastAsia="Times New Roman"/>
          <w:szCs w:val="21"/>
        </w:rPr>
        <w:t xml:space="preserve">4.4.2 </w:t>
      </w:r>
      <w:r>
        <w:rPr>
          <w:rFonts w:ascii="宋体" w:hAnsi="宋体" w:cs="宋体"/>
          <w:szCs w:val="21"/>
        </w:rPr>
        <w:t>总监理工程师应按合同约定以及委托人要求，负责组织合同工作的实施。在情况紧急</w:t>
      </w:r>
    </w:p>
    <w:p w:rsidR="00BB7AF1" w:rsidRDefault="00BB7AF1">
      <w:pPr>
        <w:spacing w:line="152" w:lineRule="exact"/>
        <w:rPr>
          <w:sz w:val="20"/>
        </w:rPr>
      </w:pPr>
    </w:p>
    <w:p w:rsidR="00BB7AF1" w:rsidRDefault="00C263A9">
      <w:pPr>
        <w:spacing w:line="240" w:lineRule="exact"/>
        <w:ind w:left="360"/>
        <w:rPr>
          <w:sz w:val="20"/>
        </w:rPr>
      </w:pPr>
      <w:r>
        <w:rPr>
          <w:rFonts w:ascii="宋体" w:hAnsi="宋体" w:cs="宋体"/>
          <w:szCs w:val="21"/>
        </w:rPr>
        <w:t>且无法与委托人取得联系时，可采取保证工程和人员生命财产安全的紧急措施，并在采取措施</w:t>
      </w:r>
    </w:p>
    <w:p w:rsidR="00BB7AF1" w:rsidRDefault="00BB7AF1">
      <w:pPr>
        <w:spacing w:line="169" w:lineRule="exact"/>
        <w:rPr>
          <w:sz w:val="20"/>
        </w:rPr>
      </w:pPr>
    </w:p>
    <w:p w:rsidR="00BB7AF1" w:rsidRDefault="00C263A9">
      <w:pPr>
        <w:spacing w:line="256" w:lineRule="exact"/>
        <w:ind w:left="360"/>
        <w:rPr>
          <w:sz w:val="20"/>
        </w:rPr>
      </w:pPr>
      <w:r>
        <w:rPr>
          <w:rFonts w:ascii="宋体" w:hAnsi="宋体" w:cs="宋体"/>
          <w:szCs w:val="21"/>
        </w:rPr>
        <w:t>后</w:t>
      </w:r>
      <w:r>
        <w:rPr>
          <w:rFonts w:eastAsia="Times New Roman"/>
          <w:szCs w:val="21"/>
        </w:rPr>
        <w:t xml:space="preserve"> 24 </w:t>
      </w:r>
      <w:r>
        <w:rPr>
          <w:rFonts w:ascii="宋体" w:hAnsi="宋体" w:cs="宋体"/>
          <w:szCs w:val="21"/>
        </w:rPr>
        <w:t>小时内向委托人提交书面报告。</w:t>
      </w:r>
    </w:p>
    <w:p w:rsidR="00BB7AF1" w:rsidRDefault="00BB7AF1">
      <w:pPr>
        <w:spacing w:line="155" w:lineRule="exact"/>
        <w:rPr>
          <w:sz w:val="20"/>
        </w:rPr>
      </w:pPr>
    </w:p>
    <w:p w:rsidR="00BB7AF1" w:rsidRDefault="00C263A9">
      <w:pPr>
        <w:spacing w:line="256" w:lineRule="exact"/>
        <w:ind w:left="780"/>
        <w:rPr>
          <w:sz w:val="20"/>
        </w:rPr>
      </w:pPr>
      <w:r>
        <w:rPr>
          <w:rFonts w:eastAsia="Times New Roman"/>
          <w:szCs w:val="21"/>
        </w:rPr>
        <w:t xml:space="preserve">4.4.3 </w:t>
      </w:r>
      <w:r>
        <w:rPr>
          <w:rFonts w:ascii="宋体" w:hAnsi="宋体" w:cs="宋体"/>
          <w:szCs w:val="21"/>
        </w:rPr>
        <w:t>监理人为履行合同发出的一切函件均应盖有监理人单位章或由监理人授权的项目机</w:t>
      </w:r>
    </w:p>
    <w:p w:rsidR="00BB7AF1" w:rsidRDefault="00BB7AF1">
      <w:pPr>
        <w:spacing w:line="152" w:lineRule="exact"/>
        <w:rPr>
          <w:sz w:val="20"/>
        </w:rPr>
      </w:pPr>
    </w:p>
    <w:p w:rsidR="00BB7AF1" w:rsidRDefault="00C263A9">
      <w:pPr>
        <w:spacing w:line="240" w:lineRule="exact"/>
        <w:ind w:left="360"/>
        <w:rPr>
          <w:sz w:val="20"/>
        </w:rPr>
      </w:pPr>
      <w:r>
        <w:rPr>
          <w:rFonts w:ascii="宋体" w:hAnsi="宋体" w:cs="宋体"/>
          <w:szCs w:val="21"/>
        </w:rPr>
        <w:t>构章，并由监理人的总监理工程师签字确认。</w:t>
      </w:r>
    </w:p>
    <w:p w:rsidR="00BB7AF1" w:rsidRDefault="00BB7AF1">
      <w:pPr>
        <w:spacing w:line="169" w:lineRule="exact"/>
        <w:rPr>
          <w:sz w:val="20"/>
        </w:rPr>
      </w:pPr>
    </w:p>
    <w:p w:rsidR="00BB7AF1" w:rsidRDefault="00C263A9">
      <w:pPr>
        <w:spacing w:line="256" w:lineRule="exact"/>
        <w:ind w:left="780"/>
        <w:rPr>
          <w:sz w:val="20"/>
        </w:rPr>
      </w:pPr>
      <w:r>
        <w:rPr>
          <w:rFonts w:eastAsia="Times New Roman"/>
          <w:szCs w:val="21"/>
        </w:rPr>
        <w:t xml:space="preserve">4.4.4 </w:t>
      </w:r>
      <w:r>
        <w:rPr>
          <w:rFonts w:ascii="宋体" w:hAnsi="宋体" w:cs="宋体"/>
          <w:szCs w:val="21"/>
        </w:rPr>
        <w:t>按照专用合同条款约定，总监理工程师可以授权其下属人员履行其某项职责，但事先</w:t>
      </w:r>
    </w:p>
    <w:p w:rsidR="00BB7AF1" w:rsidRDefault="00BB7AF1">
      <w:pPr>
        <w:spacing w:line="152" w:lineRule="exact"/>
        <w:rPr>
          <w:sz w:val="20"/>
        </w:rPr>
      </w:pPr>
    </w:p>
    <w:p w:rsidR="00BB7AF1" w:rsidRDefault="00C263A9">
      <w:pPr>
        <w:spacing w:line="240" w:lineRule="exact"/>
        <w:ind w:left="360"/>
        <w:rPr>
          <w:sz w:val="20"/>
        </w:rPr>
      </w:pPr>
      <w:r>
        <w:rPr>
          <w:rFonts w:ascii="宋体" w:hAnsi="宋体" w:cs="宋体"/>
          <w:szCs w:val="21"/>
        </w:rPr>
        <w:t>应将这些人员的姓名和授权范围书面通知委托人和承包人。</w:t>
      </w:r>
    </w:p>
    <w:p w:rsidR="00BB7AF1" w:rsidRDefault="00BB7AF1">
      <w:pPr>
        <w:spacing w:line="200" w:lineRule="exact"/>
        <w:rPr>
          <w:sz w:val="20"/>
        </w:rPr>
      </w:pPr>
    </w:p>
    <w:p w:rsidR="00BB7AF1" w:rsidRDefault="00C263A9">
      <w:pPr>
        <w:spacing w:line="341" w:lineRule="exact"/>
        <w:ind w:left="500"/>
        <w:rPr>
          <w:sz w:val="20"/>
        </w:rPr>
      </w:pPr>
      <w:r>
        <w:rPr>
          <w:rFonts w:eastAsia="Times New Roman"/>
          <w:sz w:val="28"/>
          <w:szCs w:val="28"/>
        </w:rPr>
        <w:t xml:space="preserve">4.5 </w:t>
      </w:r>
      <w:r>
        <w:rPr>
          <w:rFonts w:ascii="黑体" w:eastAsia="黑体" w:hAnsi="黑体" w:cs="黑体"/>
          <w:sz w:val="28"/>
          <w:szCs w:val="28"/>
        </w:rPr>
        <w:t>监理人员的管理</w:t>
      </w:r>
    </w:p>
    <w:p w:rsidR="00BB7AF1" w:rsidRDefault="00BB7AF1">
      <w:pPr>
        <w:spacing w:line="283" w:lineRule="exact"/>
        <w:rPr>
          <w:sz w:val="20"/>
        </w:rPr>
      </w:pPr>
    </w:p>
    <w:p w:rsidR="00BB7AF1" w:rsidRDefault="00C263A9">
      <w:pPr>
        <w:spacing w:line="256" w:lineRule="exact"/>
        <w:ind w:left="780"/>
        <w:rPr>
          <w:sz w:val="20"/>
        </w:rPr>
      </w:pPr>
      <w:r>
        <w:rPr>
          <w:rFonts w:eastAsia="Times New Roman"/>
          <w:szCs w:val="21"/>
        </w:rPr>
        <w:t xml:space="preserve">4.5.1 </w:t>
      </w:r>
      <w:r>
        <w:rPr>
          <w:rFonts w:ascii="宋体" w:hAnsi="宋体" w:cs="宋体"/>
          <w:szCs w:val="21"/>
        </w:rPr>
        <w:t>监理人应在接到开始监理通知之日起</w:t>
      </w:r>
      <w:r>
        <w:rPr>
          <w:rFonts w:eastAsia="Times New Roman"/>
          <w:szCs w:val="21"/>
        </w:rPr>
        <w:t xml:space="preserve"> 7 </w:t>
      </w:r>
      <w:r>
        <w:rPr>
          <w:rFonts w:ascii="宋体" w:hAnsi="宋体" w:cs="宋体"/>
          <w:szCs w:val="21"/>
        </w:rPr>
        <w:t>天内，向委托人提交监理项目机构以及人员安</w:t>
      </w:r>
    </w:p>
    <w:p w:rsidR="00BB7AF1" w:rsidRDefault="00BB7AF1">
      <w:pPr>
        <w:spacing w:line="152" w:lineRule="exact"/>
        <w:rPr>
          <w:sz w:val="20"/>
        </w:rPr>
      </w:pPr>
    </w:p>
    <w:p w:rsidR="00BB7AF1" w:rsidRDefault="00C263A9">
      <w:pPr>
        <w:spacing w:line="240" w:lineRule="exact"/>
        <w:jc w:val="center"/>
        <w:rPr>
          <w:sz w:val="20"/>
        </w:rPr>
      </w:pPr>
      <w:r>
        <w:rPr>
          <w:rFonts w:ascii="宋体" w:hAnsi="宋体" w:cs="宋体"/>
          <w:szCs w:val="21"/>
        </w:rPr>
        <w:t>排的报告，其内容应包括项目机构设置、主要监理人员和作业人员的名单及资格条件。主要监</w:t>
      </w:r>
    </w:p>
    <w:p w:rsidR="00BB7AF1" w:rsidRDefault="00BB7AF1">
      <w:pPr>
        <w:spacing w:line="169" w:lineRule="exact"/>
        <w:rPr>
          <w:sz w:val="20"/>
        </w:rPr>
      </w:pPr>
    </w:p>
    <w:p w:rsidR="00BB7AF1" w:rsidRDefault="00C263A9">
      <w:pPr>
        <w:spacing w:line="256" w:lineRule="exact"/>
        <w:ind w:left="360"/>
        <w:rPr>
          <w:sz w:val="20"/>
        </w:rPr>
      </w:pPr>
      <w:r>
        <w:rPr>
          <w:rFonts w:ascii="宋体" w:hAnsi="宋体" w:cs="宋体"/>
          <w:szCs w:val="21"/>
        </w:rPr>
        <w:t>理人员应相对稳定，更换主要监理人员的，应取得委托人的同意</w:t>
      </w:r>
      <w:r>
        <w:rPr>
          <w:rFonts w:eastAsia="Times New Roman"/>
          <w:szCs w:val="21"/>
        </w:rPr>
        <w:t>,</w:t>
      </w:r>
      <w:r>
        <w:rPr>
          <w:rFonts w:ascii="宋体" w:hAnsi="宋体" w:cs="宋体"/>
          <w:szCs w:val="21"/>
        </w:rPr>
        <w:t>并向委托人提交继任人员的资</w:t>
      </w:r>
    </w:p>
    <w:p w:rsidR="00BB7AF1" w:rsidRDefault="00BB7AF1">
      <w:pPr>
        <w:spacing w:line="153" w:lineRule="exact"/>
        <w:rPr>
          <w:sz w:val="20"/>
        </w:rPr>
      </w:pPr>
    </w:p>
    <w:p w:rsidR="00BB7AF1" w:rsidRDefault="00C263A9">
      <w:pPr>
        <w:spacing w:line="256" w:lineRule="exact"/>
        <w:ind w:left="360"/>
        <w:rPr>
          <w:sz w:val="20"/>
        </w:rPr>
      </w:pPr>
      <w:r>
        <w:rPr>
          <w:rFonts w:ascii="宋体" w:hAnsi="宋体" w:cs="宋体"/>
          <w:szCs w:val="21"/>
        </w:rPr>
        <w:t>格、管理经验等资料。总监理工程师的更换，应按照本章第</w:t>
      </w:r>
      <w:r>
        <w:rPr>
          <w:rFonts w:eastAsia="Times New Roman"/>
          <w:szCs w:val="21"/>
        </w:rPr>
        <w:t xml:space="preserve"> 4.4.1 </w:t>
      </w:r>
      <w:r>
        <w:rPr>
          <w:rFonts w:ascii="宋体" w:hAnsi="宋体" w:cs="宋体"/>
          <w:szCs w:val="21"/>
        </w:rPr>
        <w:t>项规定执行。</w:t>
      </w:r>
    </w:p>
    <w:p w:rsidR="00BB7AF1" w:rsidRDefault="00BB7AF1">
      <w:pPr>
        <w:spacing w:line="153" w:lineRule="exact"/>
        <w:rPr>
          <w:sz w:val="20"/>
        </w:rPr>
      </w:pPr>
    </w:p>
    <w:p w:rsidR="00BB7AF1" w:rsidRDefault="00C263A9">
      <w:pPr>
        <w:spacing w:line="256" w:lineRule="exact"/>
        <w:ind w:left="780"/>
        <w:rPr>
          <w:sz w:val="20"/>
        </w:rPr>
      </w:pPr>
      <w:r>
        <w:rPr>
          <w:rFonts w:eastAsia="Times New Roman"/>
          <w:szCs w:val="21"/>
        </w:rPr>
        <w:t xml:space="preserve">4.5.2 </w:t>
      </w:r>
      <w:r>
        <w:rPr>
          <w:rFonts w:ascii="宋体" w:hAnsi="宋体" w:cs="宋体"/>
          <w:szCs w:val="21"/>
        </w:rPr>
        <w:t>除专用合同条款另有约定外，主要监理人员包括总监理工程师、专业监理工程师等；</w:t>
      </w:r>
    </w:p>
    <w:p w:rsidR="00BB7AF1" w:rsidRDefault="00BB7AF1">
      <w:pPr>
        <w:spacing w:line="155" w:lineRule="exact"/>
        <w:rPr>
          <w:sz w:val="20"/>
        </w:rPr>
      </w:pPr>
    </w:p>
    <w:p w:rsidR="00BB7AF1" w:rsidRDefault="00C263A9">
      <w:pPr>
        <w:spacing w:line="240" w:lineRule="exact"/>
        <w:ind w:left="360"/>
        <w:rPr>
          <w:sz w:val="20"/>
        </w:rPr>
      </w:pPr>
      <w:r>
        <w:rPr>
          <w:rFonts w:ascii="宋体" w:hAnsi="宋体" w:cs="宋体"/>
          <w:szCs w:val="21"/>
        </w:rPr>
        <w:t>其他人员包括各专业的监理员、资料员等。</w:t>
      </w:r>
    </w:p>
    <w:p w:rsidR="00BB7AF1" w:rsidRDefault="00BB7AF1">
      <w:pPr>
        <w:spacing w:line="169" w:lineRule="exact"/>
        <w:rPr>
          <w:sz w:val="20"/>
        </w:rPr>
      </w:pPr>
    </w:p>
    <w:p w:rsidR="00BB7AF1" w:rsidRDefault="00C263A9">
      <w:pPr>
        <w:spacing w:line="256" w:lineRule="exact"/>
        <w:ind w:left="780"/>
        <w:rPr>
          <w:sz w:val="20"/>
        </w:rPr>
      </w:pPr>
      <w:r>
        <w:rPr>
          <w:rFonts w:eastAsia="Times New Roman"/>
          <w:szCs w:val="21"/>
        </w:rPr>
        <w:t xml:space="preserve">4.5.3 </w:t>
      </w:r>
      <w:r>
        <w:rPr>
          <w:rFonts w:ascii="宋体" w:hAnsi="宋体" w:cs="宋体"/>
          <w:szCs w:val="21"/>
        </w:rPr>
        <w:t>监理人应保证其主要监理人员在合同期限内的任何时候，都能按时参加委托人组织的</w:t>
      </w:r>
    </w:p>
    <w:p w:rsidR="00BB7AF1" w:rsidRDefault="00BB7AF1">
      <w:pPr>
        <w:spacing w:line="152" w:lineRule="exact"/>
        <w:rPr>
          <w:sz w:val="20"/>
        </w:rPr>
      </w:pPr>
    </w:p>
    <w:p w:rsidR="00BB7AF1" w:rsidRDefault="00C263A9">
      <w:pPr>
        <w:spacing w:line="240" w:lineRule="exact"/>
        <w:ind w:left="360"/>
        <w:rPr>
          <w:sz w:val="20"/>
        </w:rPr>
      </w:pPr>
      <w:r>
        <w:rPr>
          <w:rFonts w:ascii="宋体" w:hAnsi="宋体" w:cs="宋体"/>
          <w:szCs w:val="21"/>
        </w:rPr>
        <w:t>工作会议。</w:t>
      </w:r>
    </w:p>
    <w:p w:rsidR="00BB7AF1" w:rsidRDefault="00BB7AF1">
      <w:pPr>
        <w:spacing w:line="169" w:lineRule="exact"/>
        <w:rPr>
          <w:sz w:val="20"/>
        </w:rPr>
      </w:pPr>
    </w:p>
    <w:p w:rsidR="00BB7AF1" w:rsidRDefault="00C263A9">
      <w:pPr>
        <w:spacing w:line="256" w:lineRule="exact"/>
        <w:ind w:left="780"/>
        <w:rPr>
          <w:sz w:val="20"/>
        </w:rPr>
      </w:pPr>
      <w:r>
        <w:rPr>
          <w:rFonts w:eastAsia="Times New Roman"/>
          <w:szCs w:val="21"/>
        </w:rPr>
        <w:t xml:space="preserve">4.5.4 </w:t>
      </w:r>
      <w:r>
        <w:rPr>
          <w:rFonts w:ascii="宋体" w:hAnsi="宋体" w:cs="宋体"/>
          <w:szCs w:val="21"/>
        </w:rPr>
        <w:t>国家规定应当持证上岗的工作人员均应持有相应的资格证明，委托人有权随时检查。</w:t>
      </w:r>
    </w:p>
    <w:p w:rsidR="00BB7AF1" w:rsidRDefault="00BB7AF1">
      <w:pPr>
        <w:spacing w:line="152" w:lineRule="exact"/>
        <w:rPr>
          <w:sz w:val="20"/>
        </w:rPr>
      </w:pPr>
    </w:p>
    <w:p w:rsidR="00BB7AF1" w:rsidRDefault="00C263A9">
      <w:pPr>
        <w:spacing w:line="240" w:lineRule="exact"/>
        <w:ind w:left="360"/>
        <w:rPr>
          <w:sz w:val="20"/>
        </w:rPr>
      </w:pPr>
      <w:r>
        <w:rPr>
          <w:rFonts w:ascii="宋体" w:hAnsi="宋体" w:cs="宋体"/>
          <w:szCs w:val="21"/>
        </w:rPr>
        <w:t>委托人认为有必要时，可以进行现场考核。</w:t>
      </w:r>
    </w:p>
    <w:p w:rsidR="00BB7AF1" w:rsidRDefault="00BB7AF1">
      <w:pPr>
        <w:spacing w:line="200" w:lineRule="exact"/>
        <w:rPr>
          <w:sz w:val="20"/>
        </w:rPr>
      </w:pPr>
    </w:p>
    <w:p w:rsidR="00BB7AF1" w:rsidRDefault="00C263A9">
      <w:pPr>
        <w:spacing w:line="341" w:lineRule="exact"/>
        <w:ind w:left="500"/>
        <w:rPr>
          <w:sz w:val="20"/>
        </w:rPr>
      </w:pPr>
      <w:r>
        <w:rPr>
          <w:rFonts w:eastAsia="Times New Roman"/>
          <w:sz w:val="28"/>
          <w:szCs w:val="28"/>
        </w:rPr>
        <w:t xml:space="preserve">4.6 </w:t>
      </w:r>
      <w:r>
        <w:rPr>
          <w:rFonts w:ascii="黑体" w:eastAsia="黑体" w:hAnsi="黑体" w:cs="黑体"/>
          <w:sz w:val="28"/>
          <w:szCs w:val="28"/>
        </w:rPr>
        <w:t>撤换总监理工程师和其他人员</w:t>
      </w:r>
    </w:p>
    <w:p w:rsidR="00BB7AF1" w:rsidRDefault="00BB7AF1">
      <w:pPr>
        <w:spacing w:line="256" w:lineRule="exact"/>
        <w:ind w:left="360"/>
        <w:rPr>
          <w:rFonts w:ascii="宋体" w:hAnsi="宋体" w:cs="宋体"/>
          <w:szCs w:val="21"/>
        </w:rPr>
      </w:pPr>
    </w:p>
    <w:p w:rsidR="00BB7AF1" w:rsidRDefault="00C263A9">
      <w:pPr>
        <w:spacing w:line="240" w:lineRule="exact"/>
        <w:jc w:val="center"/>
        <w:rPr>
          <w:rFonts w:ascii="宋体" w:hAnsi="宋体" w:cs="宋体"/>
          <w:szCs w:val="21"/>
        </w:rPr>
      </w:pPr>
      <w:r>
        <w:rPr>
          <w:rFonts w:ascii="宋体" w:hAnsi="宋体" w:cs="宋体"/>
          <w:szCs w:val="21"/>
        </w:rPr>
        <w:t>监理人应对其总监理工程师和其他人员进行有效管理。委托人要求撤换不能胜任本职工作、</w:t>
      </w:r>
    </w:p>
    <w:p w:rsidR="00BB7AF1" w:rsidRDefault="00C263A9">
      <w:pPr>
        <w:spacing w:line="240" w:lineRule="exact"/>
        <w:rPr>
          <w:rFonts w:ascii="宋体" w:hAnsi="宋体" w:cs="宋体"/>
          <w:szCs w:val="21"/>
        </w:rPr>
      </w:pPr>
      <w:r>
        <w:rPr>
          <w:rFonts w:ascii="宋体" w:hAnsi="宋体" w:cs="宋体"/>
          <w:szCs w:val="21"/>
        </w:rPr>
        <w:t>行为不端或玩忽职守的总监理工程师和其他人员的，监理人应予以撤换。</w:t>
      </w:r>
    </w:p>
    <w:p w:rsidR="00BB7AF1" w:rsidRDefault="00BB7AF1">
      <w:pPr>
        <w:spacing w:line="256" w:lineRule="exact"/>
        <w:ind w:left="360"/>
        <w:rPr>
          <w:rFonts w:ascii="宋体" w:hAnsi="宋体" w:cs="宋体"/>
          <w:szCs w:val="21"/>
        </w:rPr>
      </w:pPr>
    </w:p>
    <w:p w:rsidR="00BB7AF1" w:rsidRDefault="00BB7AF1">
      <w:pPr>
        <w:spacing w:line="1" w:lineRule="exact"/>
        <w:rPr>
          <w:sz w:val="20"/>
        </w:rPr>
      </w:pPr>
      <w:bookmarkStart w:id="34" w:name="page56"/>
      <w:bookmarkEnd w:id="34"/>
    </w:p>
    <w:p w:rsidR="00BB7AF1" w:rsidRDefault="00C263A9">
      <w:pPr>
        <w:spacing w:line="341" w:lineRule="exact"/>
        <w:ind w:left="500"/>
        <w:rPr>
          <w:sz w:val="20"/>
        </w:rPr>
      </w:pPr>
      <w:r>
        <w:rPr>
          <w:rFonts w:eastAsia="Times New Roman"/>
          <w:sz w:val="28"/>
          <w:szCs w:val="28"/>
        </w:rPr>
        <w:t xml:space="preserve">4.7 </w:t>
      </w:r>
      <w:r>
        <w:rPr>
          <w:rFonts w:ascii="黑体" w:eastAsia="黑体" w:hAnsi="黑体" w:cs="黑体"/>
          <w:sz w:val="28"/>
          <w:szCs w:val="28"/>
        </w:rPr>
        <w:t>保障人员的合法权益</w:t>
      </w:r>
    </w:p>
    <w:p w:rsidR="00BB7AF1" w:rsidRDefault="00BB7AF1">
      <w:pPr>
        <w:spacing w:line="283" w:lineRule="exact"/>
        <w:rPr>
          <w:sz w:val="20"/>
        </w:rPr>
      </w:pPr>
    </w:p>
    <w:p w:rsidR="00BB7AF1" w:rsidRDefault="00C263A9">
      <w:pPr>
        <w:spacing w:line="256" w:lineRule="exact"/>
        <w:ind w:left="780"/>
        <w:rPr>
          <w:sz w:val="20"/>
        </w:rPr>
      </w:pPr>
      <w:r>
        <w:rPr>
          <w:rFonts w:eastAsia="Times New Roman"/>
          <w:szCs w:val="21"/>
        </w:rPr>
        <w:t xml:space="preserve">4.7.1 </w:t>
      </w:r>
      <w:r>
        <w:rPr>
          <w:rFonts w:ascii="宋体" w:hAnsi="宋体" w:cs="宋体"/>
          <w:szCs w:val="21"/>
        </w:rPr>
        <w:t>监理人应与其雇佣的人员签订劳动合同，并按时发放工资。</w:t>
      </w:r>
    </w:p>
    <w:p w:rsidR="00BB7AF1" w:rsidRDefault="00BB7AF1">
      <w:pPr>
        <w:spacing w:line="165" w:lineRule="exact"/>
        <w:rPr>
          <w:sz w:val="20"/>
        </w:rPr>
      </w:pPr>
    </w:p>
    <w:p w:rsidR="00BB7AF1" w:rsidRDefault="00C263A9">
      <w:pPr>
        <w:spacing w:line="244" w:lineRule="exact"/>
        <w:ind w:left="780"/>
        <w:rPr>
          <w:sz w:val="20"/>
        </w:rPr>
      </w:pPr>
      <w:r>
        <w:rPr>
          <w:rFonts w:eastAsia="Times New Roman"/>
          <w:sz w:val="20"/>
        </w:rPr>
        <w:t xml:space="preserve">4.7.2 </w:t>
      </w:r>
      <w:r>
        <w:rPr>
          <w:rFonts w:ascii="宋体" w:hAnsi="宋体" w:cs="宋体"/>
          <w:sz w:val="20"/>
        </w:rPr>
        <w:t>监理人应按劳动法的规定安排工作时间，保证其雇佣人员享有休息和休假的权利。因</w:t>
      </w:r>
    </w:p>
    <w:p w:rsidR="00BB7AF1" w:rsidRDefault="00BB7AF1">
      <w:pPr>
        <w:spacing w:line="152" w:lineRule="exact"/>
        <w:rPr>
          <w:sz w:val="20"/>
        </w:rPr>
      </w:pPr>
    </w:p>
    <w:p w:rsidR="00BB7AF1" w:rsidRDefault="00C263A9">
      <w:pPr>
        <w:spacing w:line="240" w:lineRule="exact"/>
        <w:ind w:left="360"/>
        <w:rPr>
          <w:sz w:val="20"/>
        </w:rPr>
      </w:pPr>
      <w:r>
        <w:rPr>
          <w:rFonts w:ascii="宋体" w:hAnsi="宋体" w:cs="宋体"/>
          <w:szCs w:val="21"/>
        </w:rPr>
        <w:t>监理需要占用休假日或延长工作时间的，应不超过法律规定的限度，并按法律规定给予补休或</w:t>
      </w:r>
    </w:p>
    <w:p w:rsidR="00BB7AF1" w:rsidRDefault="00BB7AF1">
      <w:pPr>
        <w:spacing w:line="168" w:lineRule="exact"/>
        <w:rPr>
          <w:sz w:val="20"/>
        </w:rPr>
      </w:pPr>
    </w:p>
    <w:p w:rsidR="00BB7AF1" w:rsidRDefault="00C263A9">
      <w:pPr>
        <w:spacing w:line="240" w:lineRule="exact"/>
        <w:ind w:left="360"/>
        <w:rPr>
          <w:sz w:val="20"/>
        </w:rPr>
      </w:pPr>
      <w:r>
        <w:rPr>
          <w:rFonts w:ascii="宋体" w:hAnsi="宋体" w:cs="宋体"/>
          <w:szCs w:val="21"/>
        </w:rPr>
        <w:t>付酬。</w:t>
      </w:r>
    </w:p>
    <w:p w:rsidR="00BB7AF1" w:rsidRDefault="00BB7AF1">
      <w:pPr>
        <w:spacing w:line="169" w:lineRule="exact"/>
        <w:rPr>
          <w:sz w:val="20"/>
        </w:rPr>
      </w:pPr>
    </w:p>
    <w:p w:rsidR="00BB7AF1" w:rsidRDefault="00C263A9">
      <w:pPr>
        <w:spacing w:line="256" w:lineRule="exact"/>
        <w:ind w:left="780"/>
        <w:rPr>
          <w:sz w:val="20"/>
        </w:rPr>
      </w:pPr>
      <w:r>
        <w:rPr>
          <w:rFonts w:eastAsia="Times New Roman"/>
          <w:szCs w:val="21"/>
        </w:rPr>
        <w:t xml:space="preserve">4.7.3 </w:t>
      </w:r>
      <w:r>
        <w:rPr>
          <w:rFonts w:ascii="宋体" w:hAnsi="宋体" w:cs="宋体"/>
          <w:szCs w:val="21"/>
        </w:rPr>
        <w:t>监理人应按有关法律规定和合同约定，为其雇佣人员办理保险。</w:t>
      </w:r>
    </w:p>
    <w:p w:rsidR="00BB7AF1" w:rsidRDefault="00BB7AF1">
      <w:pPr>
        <w:spacing w:line="200" w:lineRule="exact"/>
        <w:rPr>
          <w:sz w:val="20"/>
        </w:rPr>
      </w:pPr>
    </w:p>
    <w:p w:rsidR="00BB7AF1" w:rsidRDefault="00C263A9">
      <w:pPr>
        <w:spacing w:line="341" w:lineRule="exact"/>
        <w:ind w:left="500"/>
        <w:rPr>
          <w:sz w:val="20"/>
        </w:rPr>
      </w:pPr>
      <w:r>
        <w:rPr>
          <w:rFonts w:eastAsia="Times New Roman"/>
          <w:sz w:val="28"/>
          <w:szCs w:val="28"/>
        </w:rPr>
        <w:t xml:space="preserve">4.8 </w:t>
      </w:r>
      <w:r>
        <w:rPr>
          <w:rFonts w:ascii="黑体" w:eastAsia="黑体" w:hAnsi="黑体" w:cs="黑体"/>
          <w:sz w:val="28"/>
          <w:szCs w:val="28"/>
        </w:rPr>
        <w:t>合同价款应专款专用</w:t>
      </w:r>
    </w:p>
    <w:p w:rsidR="00BB7AF1" w:rsidRDefault="00BB7AF1">
      <w:pPr>
        <w:spacing w:line="283" w:lineRule="exact"/>
        <w:rPr>
          <w:sz w:val="20"/>
        </w:rPr>
      </w:pPr>
    </w:p>
    <w:p w:rsidR="00BB7AF1" w:rsidRDefault="00C263A9">
      <w:pPr>
        <w:spacing w:line="240" w:lineRule="exact"/>
        <w:ind w:left="780"/>
        <w:rPr>
          <w:sz w:val="20"/>
        </w:rPr>
      </w:pPr>
      <w:r>
        <w:rPr>
          <w:rFonts w:ascii="宋体" w:hAnsi="宋体" w:cs="宋体"/>
          <w:szCs w:val="21"/>
        </w:rPr>
        <w:t>委托人按合同约定支付给监理人的各项价款，应专用于合同监理工作。</w:t>
      </w:r>
    </w:p>
    <w:p w:rsidR="00BB7AF1" w:rsidRDefault="00BB7AF1">
      <w:pPr>
        <w:spacing w:line="200" w:lineRule="exact"/>
        <w:rPr>
          <w:sz w:val="20"/>
        </w:rPr>
      </w:pPr>
    </w:p>
    <w:p w:rsidR="00BB7AF1" w:rsidRDefault="00C263A9">
      <w:pPr>
        <w:widowControl/>
        <w:numPr>
          <w:ilvl w:val="0"/>
          <w:numId w:val="16"/>
        </w:numPr>
        <w:tabs>
          <w:tab w:val="left" w:pos="760"/>
        </w:tabs>
        <w:spacing w:line="390" w:lineRule="exact"/>
        <w:ind w:left="760" w:hanging="400"/>
        <w:jc w:val="left"/>
        <w:rPr>
          <w:rFonts w:eastAsia="Times New Roman"/>
          <w:b/>
          <w:bCs/>
          <w:sz w:val="32"/>
          <w:szCs w:val="32"/>
        </w:rPr>
      </w:pPr>
      <w:r>
        <w:rPr>
          <w:rFonts w:ascii="黑体" w:eastAsia="黑体" w:hAnsi="黑体" w:cs="黑体"/>
          <w:b/>
          <w:bCs/>
          <w:sz w:val="32"/>
          <w:szCs w:val="32"/>
        </w:rPr>
        <w:t>监理要求</w:t>
      </w:r>
    </w:p>
    <w:p w:rsidR="00BB7AF1" w:rsidRDefault="00BB7AF1">
      <w:pPr>
        <w:spacing w:line="200" w:lineRule="exact"/>
        <w:rPr>
          <w:sz w:val="20"/>
        </w:rPr>
      </w:pPr>
    </w:p>
    <w:p w:rsidR="00BB7AF1" w:rsidRDefault="00BB7AF1">
      <w:pPr>
        <w:spacing w:line="200" w:lineRule="exact"/>
        <w:rPr>
          <w:sz w:val="20"/>
        </w:rPr>
      </w:pPr>
    </w:p>
    <w:p w:rsidR="00BB7AF1" w:rsidRDefault="00C263A9">
      <w:pPr>
        <w:spacing w:line="341" w:lineRule="exact"/>
        <w:ind w:left="500"/>
        <w:rPr>
          <w:sz w:val="20"/>
        </w:rPr>
      </w:pPr>
      <w:r>
        <w:rPr>
          <w:rFonts w:eastAsia="Times New Roman"/>
          <w:sz w:val="28"/>
          <w:szCs w:val="28"/>
        </w:rPr>
        <w:t xml:space="preserve">5.1 </w:t>
      </w:r>
      <w:r>
        <w:rPr>
          <w:rFonts w:ascii="黑体" w:eastAsia="黑体" w:hAnsi="黑体" w:cs="黑体"/>
          <w:sz w:val="28"/>
          <w:szCs w:val="28"/>
        </w:rPr>
        <w:t>监理范围</w:t>
      </w:r>
    </w:p>
    <w:p w:rsidR="00BB7AF1" w:rsidRDefault="00BB7AF1">
      <w:pPr>
        <w:spacing w:line="295" w:lineRule="exact"/>
        <w:rPr>
          <w:sz w:val="20"/>
        </w:rPr>
      </w:pPr>
    </w:p>
    <w:p w:rsidR="00BB7AF1" w:rsidRDefault="00C263A9">
      <w:pPr>
        <w:spacing w:line="256" w:lineRule="exact"/>
        <w:ind w:left="780"/>
        <w:rPr>
          <w:rFonts w:ascii="宋体" w:hAnsi="宋体" w:cs="宋体"/>
          <w:szCs w:val="21"/>
        </w:rPr>
      </w:pPr>
      <w:r>
        <w:rPr>
          <w:rFonts w:ascii="宋体" w:hAnsi="宋体" w:cs="宋体"/>
          <w:szCs w:val="21"/>
        </w:rPr>
        <w:t>5.1.1 本合同的监理范围包括工程范围、阶段范围和工作范围，具体监理范围应当根据三者</w:t>
      </w:r>
    </w:p>
    <w:p w:rsidR="00BB7AF1" w:rsidRDefault="00BB7AF1">
      <w:pPr>
        <w:spacing w:line="256" w:lineRule="exact"/>
        <w:ind w:left="780"/>
        <w:rPr>
          <w:rFonts w:ascii="宋体" w:hAnsi="宋体" w:cs="宋体"/>
          <w:szCs w:val="21"/>
        </w:rPr>
      </w:pPr>
    </w:p>
    <w:p w:rsidR="00BB7AF1" w:rsidRDefault="00C263A9">
      <w:pPr>
        <w:spacing w:line="256" w:lineRule="exact"/>
        <w:rPr>
          <w:rFonts w:ascii="宋体" w:hAnsi="宋体" w:cs="宋体"/>
          <w:szCs w:val="21"/>
        </w:rPr>
      </w:pPr>
      <w:r>
        <w:rPr>
          <w:rFonts w:ascii="宋体" w:hAnsi="宋体" w:cs="宋体"/>
          <w:szCs w:val="21"/>
        </w:rPr>
        <w:t>之间的关联内容进行确定。</w:t>
      </w:r>
    </w:p>
    <w:p w:rsidR="00BB7AF1" w:rsidRDefault="00BB7AF1">
      <w:pPr>
        <w:spacing w:line="256" w:lineRule="exact"/>
        <w:ind w:left="780"/>
        <w:rPr>
          <w:rFonts w:ascii="宋体" w:hAnsi="宋体" w:cs="宋体"/>
          <w:szCs w:val="21"/>
        </w:rPr>
      </w:pPr>
    </w:p>
    <w:p w:rsidR="00BB7AF1" w:rsidRDefault="00C263A9">
      <w:pPr>
        <w:spacing w:line="256" w:lineRule="exact"/>
        <w:ind w:left="780"/>
        <w:rPr>
          <w:rFonts w:ascii="宋体" w:hAnsi="宋体" w:cs="宋体"/>
          <w:szCs w:val="21"/>
        </w:rPr>
      </w:pPr>
      <w:r>
        <w:rPr>
          <w:rFonts w:ascii="宋体" w:hAnsi="宋体" w:cs="宋体"/>
          <w:szCs w:val="21"/>
        </w:rPr>
        <w:t>5.1.2 工程范围指所监理工程的建设内容，具体范围在专用合同条款中约定。</w:t>
      </w:r>
    </w:p>
    <w:p w:rsidR="00BB7AF1" w:rsidRDefault="00BB7AF1">
      <w:pPr>
        <w:spacing w:line="256" w:lineRule="exact"/>
        <w:ind w:left="780"/>
        <w:rPr>
          <w:rFonts w:ascii="宋体" w:hAnsi="宋体" w:cs="宋体"/>
          <w:szCs w:val="21"/>
        </w:rPr>
      </w:pPr>
    </w:p>
    <w:p w:rsidR="00BB7AF1" w:rsidRDefault="00C263A9">
      <w:pPr>
        <w:spacing w:line="256" w:lineRule="exact"/>
        <w:ind w:left="780"/>
        <w:rPr>
          <w:rFonts w:ascii="宋体" w:hAnsi="宋体" w:cs="宋体"/>
          <w:szCs w:val="21"/>
        </w:rPr>
      </w:pPr>
      <w:r>
        <w:rPr>
          <w:rFonts w:ascii="宋体" w:hAnsi="宋体" w:cs="宋体"/>
          <w:szCs w:val="21"/>
        </w:rPr>
        <w:t>5.1.3 阶段范围指工程建设程序中的勘察阶段、设计阶段、施工阶段、缺陷责任期及保修阶</w:t>
      </w:r>
    </w:p>
    <w:p w:rsidR="00BB7AF1" w:rsidRDefault="00BB7AF1">
      <w:pPr>
        <w:spacing w:line="256" w:lineRule="exact"/>
        <w:ind w:left="780"/>
        <w:rPr>
          <w:rFonts w:ascii="宋体" w:hAnsi="宋体" w:cs="宋体"/>
          <w:szCs w:val="21"/>
        </w:rPr>
      </w:pPr>
    </w:p>
    <w:p w:rsidR="00BB7AF1" w:rsidRDefault="00C263A9">
      <w:pPr>
        <w:spacing w:line="256" w:lineRule="exact"/>
        <w:rPr>
          <w:rFonts w:ascii="宋体" w:hAnsi="宋体" w:cs="宋体"/>
          <w:szCs w:val="21"/>
        </w:rPr>
      </w:pPr>
      <w:r>
        <w:rPr>
          <w:rFonts w:ascii="宋体" w:hAnsi="宋体" w:cs="宋体"/>
          <w:szCs w:val="21"/>
        </w:rPr>
        <w:t>段中的一个或者多个阶段，具体范围在专用合同条款中约定。</w:t>
      </w:r>
    </w:p>
    <w:p w:rsidR="00BB7AF1" w:rsidRDefault="00BB7AF1">
      <w:pPr>
        <w:spacing w:line="256" w:lineRule="exact"/>
        <w:ind w:left="780"/>
        <w:rPr>
          <w:rFonts w:ascii="宋体" w:hAnsi="宋体" w:cs="宋体"/>
          <w:szCs w:val="21"/>
        </w:rPr>
      </w:pPr>
    </w:p>
    <w:p w:rsidR="00BB7AF1" w:rsidRDefault="00C263A9">
      <w:pPr>
        <w:spacing w:line="256" w:lineRule="exact"/>
        <w:ind w:left="780"/>
        <w:rPr>
          <w:rFonts w:ascii="宋体" w:hAnsi="宋体" w:cs="宋体"/>
          <w:szCs w:val="21"/>
        </w:rPr>
      </w:pPr>
      <w:r>
        <w:rPr>
          <w:rFonts w:ascii="宋体" w:hAnsi="宋体" w:cs="宋体"/>
          <w:szCs w:val="21"/>
        </w:rPr>
        <w:t>5.1.4 工作范围指监理工作中的质量控制、进度控制、投资控制、合同管理、信息管理、组</w:t>
      </w:r>
    </w:p>
    <w:p w:rsidR="00BB7AF1" w:rsidRDefault="00BB7AF1">
      <w:pPr>
        <w:spacing w:line="152" w:lineRule="exact"/>
        <w:rPr>
          <w:sz w:val="20"/>
        </w:rPr>
      </w:pPr>
    </w:p>
    <w:p w:rsidR="00BB7AF1" w:rsidRDefault="00C263A9">
      <w:pPr>
        <w:spacing w:line="240" w:lineRule="exact"/>
        <w:rPr>
          <w:sz w:val="20"/>
        </w:rPr>
      </w:pPr>
      <w:r>
        <w:rPr>
          <w:rFonts w:ascii="宋体" w:hAnsi="宋体" w:cs="宋体"/>
          <w:szCs w:val="21"/>
        </w:rPr>
        <w:t>织协调和安全监理、环保监理中的一项或者多项工作，具体范围在专用合同条款中约定。</w:t>
      </w:r>
    </w:p>
    <w:p w:rsidR="00BB7AF1" w:rsidRDefault="00BB7AF1">
      <w:pPr>
        <w:spacing w:line="200" w:lineRule="exact"/>
        <w:rPr>
          <w:sz w:val="20"/>
        </w:rPr>
      </w:pPr>
    </w:p>
    <w:p w:rsidR="00BB7AF1" w:rsidRDefault="00C263A9">
      <w:pPr>
        <w:spacing w:line="341" w:lineRule="exact"/>
        <w:ind w:left="500"/>
        <w:rPr>
          <w:sz w:val="20"/>
        </w:rPr>
      </w:pPr>
      <w:r>
        <w:rPr>
          <w:rFonts w:eastAsia="Times New Roman"/>
          <w:sz w:val="28"/>
          <w:szCs w:val="28"/>
        </w:rPr>
        <w:lastRenderedPageBreak/>
        <w:t xml:space="preserve">5.2 </w:t>
      </w:r>
      <w:r>
        <w:rPr>
          <w:rFonts w:ascii="黑体" w:eastAsia="黑体" w:hAnsi="黑体" w:cs="黑体"/>
          <w:sz w:val="28"/>
          <w:szCs w:val="28"/>
        </w:rPr>
        <w:t>监理依据</w:t>
      </w:r>
    </w:p>
    <w:p w:rsidR="00BB7AF1" w:rsidRDefault="00BB7AF1">
      <w:pPr>
        <w:spacing w:line="283" w:lineRule="exact"/>
        <w:rPr>
          <w:sz w:val="20"/>
        </w:rPr>
      </w:pPr>
    </w:p>
    <w:p w:rsidR="00BB7AF1" w:rsidRDefault="00C263A9">
      <w:pPr>
        <w:spacing w:line="240" w:lineRule="exact"/>
        <w:ind w:left="780"/>
        <w:rPr>
          <w:sz w:val="20"/>
        </w:rPr>
      </w:pPr>
      <w:r>
        <w:rPr>
          <w:rFonts w:ascii="宋体" w:hAnsi="宋体" w:cs="宋体"/>
          <w:szCs w:val="21"/>
        </w:rPr>
        <w:t>除专用合同条款另有约定外，本工程的监理依据如下：</w:t>
      </w:r>
    </w:p>
    <w:p w:rsidR="00BB7AF1" w:rsidRDefault="00BB7AF1">
      <w:pPr>
        <w:spacing w:line="169" w:lineRule="exact"/>
        <w:rPr>
          <w:sz w:val="20"/>
        </w:rPr>
      </w:pPr>
    </w:p>
    <w:p w:rsidR="00BB7AF1" w:rsidRDefault="00C263A9">
      <w:pPr>
        <w:spacing w:line="256" w:lineRule="exact"/>
        <w:ind w:left="780"/>
        <w:rPr>
          <w:sz w:val="20"/>
        </w:rPr>
      </w:pPr>
      <w:r>
        <w:rPr>
          <w:rFonts w:ascii="宋体" w:hAnsi="宋体" w:cs="宋体"/>
          <w:szCs w:val="21"/>
        </w:rPr>
        <w:t>（</w:t>
      </w:r>
      <w:r>
        <w:rPr>
          <w:rFonts w:eastAsia="Times New Roman"/>
          <w:szCs w:val="21"/>
        </w:rPr>
        <w:t>1</w:t>
      </w:r>
      <w:r>
        <w:rPr>
          <w:rFonts w:ascii="宋体" w:hAnsi="宋体" w:cs="宋体"/>
          <w:szCs w:val="21"/>
        </w:rPr>
        <w:t>）适用的法律、行政法规及部门规章；</w:t>
      </w:r>
    </w:p>
    <w:p w:rsidR="00BB7AF1" w:rsidRDefault="00BB7AF1">
      <w:pPr>
        <w:spacing w:line="153" w:lineRule="exact"/>
        <w:rPr>
          <w:sz w:val="20"/>
        </w:rPr>
      </w:pPr>
    </w:p>
    <w:p w:rsidR="00BB7AF1" w:rsidRDefault="00C263A9">
      <w:pPr>
        <w:spacing w:line="256" w:lineRule="exact"/>
        <w:ind w:left="780"/>
        <w:rPr>
          <w:sz w:val="20"/>
        </w:rPr>
      </w:pPr>
      <w:r>
        <w:rPr>
          <w:rFonts w:ascii="宋体" w:hAnsi="宋体" w:cs="宋体"/>
          <w:szCs w:val="21"/>
        </w:rPr>
        <w:t>（</w:t>
      </w:r>
      <w:r>
        <w:rPr>
          <w:rFonts w:eastAsia="Times New Roman"/>
          <w:szCs w:val="21"/>
        </w:rPr>
        <w:t>2</w:t>
      </w:r>
      <w:r>
        <w:rPr>
          <w:rFonts w:ascii="宋体" w:hAnsi="宋体" w:cs="宋体"/>
          <w:szCs w:val="21"/>
        </w:rPr>
        <w:t>）与工程有关的规范、标准、规程；</w:t>
      </w:r>
    </w:p>
    <w:p w:rsidR="00BB7AF1" w:rsidRDefault="00BB7AF1">
      <w:pPr>
        <w:spacing w:line="153" w:lineRule="exact"/>
        <w:rPr>
          <w:sz w:val="20"/>
        </w:rPr>
      </w:pPr>
    </w:p>
    <w:p w:rsidR="00BB7AF1" w:rsidRDefault="00C263A9">
      <w:pPr>
        <w:spacing w:line="256" w:lineRule="exact"/>
        <w:ind w:left="780"/>
        <w:rPr>
          <w:sz w:val="20"/>
        </w:rPr>
      </w:pPr>
      <w:r>
        <w:rPr>
          <w:rFonts w:ascii="宋体" w:hAnsi="宋体" w:cs="宋体"/>
          <w:szCs w:val="21"/>
        </w:rPr>
        <w:t>（</w:t>
      </w:r>
      <w:r>
        <w:rPr>
          <w:rFonts w:eastAsia="Times New Roman"/>
          <w:szCs w:val="21"/>
        </w:rPr>
        <w:t>3</w:t>
      </w:r>
      <w:r>
        <w:rPr>
          <w:rFonts w:ascii="宋体" w:hAnsi="宋体" w:cs="宋体"/>
          <w:szCs w:val="21"/>
        </w:rPr>
        <w:t>）工程勘察文件、设计文件及其他文件；</w:t>
      </w:r>
    </w:p>
    <w:p w:rsidR="00BB7AF1" w:rsidRDefault="00BB7AF1">
      <w:pPr>
        <w:spacing w:line="153" w:lineRule="exact"/>
        <w:rPr>
          <w:sz w:val="20"/>
        </w:rPr>
      </w:pPr>
    </w:p>
    <w:p w:rsidR="00BB7AF1" w:rsidRDefault="00C263A9">
      <w:pPr>
        <w:spacing w:line="256" w:lineRule="exact"/>
        <w:ind w:left="780"/>
        <w:rPr>
          <w:sz w:val="20"/>
        </w:rPr>
      </w:pPr>
      <w:r>
        <w:rPr>
          <w:rFonts w:ascii="宋体" w:hAnsi="宋体" w:cs="宋体"/>
          <w:szCs w:val="21"/>
        </w:rPr>
        <w:t>（</w:t>
      </w:r>
      <w:r>
        <w:rPr>
          <w:rFonts w:eastAsia="Times New Roman"/>
          <w:szCs w:val="21"/>
        </w:rPr>
        <w:t>4</w:t>
      </w:r>
      <w:r>
        <w:rPr>
          <w:rFonts w:ascii="宋体" w:hAnsi="宋体" w:cs="宋体"/>
          <w:szCs w:val="21"/>
        </w:rPr>
        <w:t>）本工程监理的委托合同及补充合同；</w:t>
      </w:r>
    </w:p>
    <w:p w:rsidR="00BB7AF1" w:rsidRDefault="00BB7AF1">
      <w:pPr>
        <w:spacing w:line="155" w:lineRule="exact"/>
        <w:rPr>
          <w:sz w:val="20"/>
        </w:rPr>
      </w:pPr>
    </w:p>
    <w:p w:rsidR="00BB7AF1" w:rsidRDefault="00C263A9">
      <w:pPr>
        <w:spacing w:line="256" w:lineRule="exact"/>
        <w:ind w:left="780"/>
        <w:rPr>
          <w:sz w:val="20"/>
        </w:rPr>
      </w:pPr>
      <w:r>
        <w:rPr>
          <w:rFonts w:ascii="宋体" w:hAnsi="宋体" w:cs="宋体"/>
          <w:szCs w:val="21"/>
        </w:rPr>
        <w:t>（</w:t>
      </w:r>
      <w:r>
        <w:rPr>
          <w:rFonts w:eastAsia="Times New Roman"/>
          <w:szCs w:val="21"/>
        </w:rPr>
        <w:t>5</w:t>
      </w:r>
      <w:r>
        <w:rPr>
          <w:rFonts w:ascii="宋体" w:hAnsi="宋体" w:cs="宋体"/>
          <w:szCs w:val="21"/>
        </w:rPr>
        <w:t>）委托人签订的勘察、设计和施工承包合同；</w:t>
      </w:r>
    </w:p>
    <w:p w:rsidR="00BB7AF1" w:rsidRDefault="00BB7AF1">
      <w:pPr>
        <w:spacing w:line="153" w:lineRule="exact"/>
        <w:rPr>
          <w:sz w:val="20"/>
        </w:rPr>
      </w:pPr>
    </w:p>
    <w:p w:rsidR="00BB7AF1" w:rsidRDefault="00C263A9">
      <w:pPr>
        <w:spacing w:line="256" w:lineRule="exact"/>
        <w:ind w:left="780"/>
        <w:rPr>
          <w:sz w:val="20"/>
        </w:rPr>
      </w:pPr>
      <w:r>
        <w:rPr>
          <w:rFonts w:ascii="宋体" w:hAnsi="宋体" w:cs="宋体"/>
          <w:szCs w:val="21"/>
        </w:rPr>
        <w:t>（</w:t>
      </w:r>
      <w:r>
        <w:rPr>
          <w:rFonts w:eastAsia="Times New Roman"/>
          <w:szCs w:val="21"/>
        </w:rPr>
        <w:t>6</w:t>
      </w:r>
      <w:r>
        <w:rPr>
          <w:rFonts w:ascii="宋体" w:hAnsi="宋体" w:cs="宋体"/>
          <w:szCs w:val="21"/>
        </w:rPr>
        <w:t>）合同履行中与监理服务有关的来往函件；</w:t>
      </w:r>
    </w:p>
    <w:p w:rsidR="00BB7AF1" w:rsidRDefault="00BB7AF1">
      <w:pPr>
        <w:spacing w:line="153" w:lineRule="exact"/>
        <w:rPr>
          <w:sz w:val="20"/>
        </w:rPr>
      </w:pPr>
    </w:p>
    <w:p w:rsidR="00BB7AF1" w:rsidRDefault="00C263A9">
      <w:pPr>
        <w:spacing w:line="256" w:lineRule="exact"/>
        <w:ind w:left="780"/>
        <w:rPr>
          <w:sz w:val="20"/>
        </w:rPr>
      </w:pPr>
      <w:r>
        <w:rPr>
          <w:rFonts w:ascii="宋体" w:hAnsi="宋体" w:cs="宋体"/>
          <w:szCs w:val="21"/>
        </w:rPr>
        <w:t>（</w:t>
      </w:r>
      <w:r>
        <w:rPr>
          <w:rFonts w:eastAsia="Times New Roman"/>
          <w:szCs w:val="21"/>
        </w:rPr>
        <w:t>7</w:t>
      </w:r>
      <w:r>
        <w:rPr>
          <w:rFonts w:ascii="宋体" w:hAnsi="宋体" w:cs="宋体"/>
          <w:szCs w:val="21"/>
        </w:rPr>
        <w:t>）其他监理依据。</w:t>
      </w:r>
    </w:p>
    <w:p w:rsidR="00BB7AF1" w:rsidRDefault="00BB7AF1">
      <w:pPr>
        <w:spacing w:line="200" w:lineRule="exact"/>
        <w:rPr>
          <w:sz w:val="20"/>
        </w:rPr>
      </w:pPr>
    </w:p>
    <w:p w:rsidR="00BB7AF1" w:rsidRDefault="00BB7AF1">
      <w:pPr>
        <w:spacing w:line="1" w:lineRule="exact"/>
        <w:rPr>
          <w:sz w:val="20"/>
        </w:rPr>
      </w:pPr>
      <w:bookmarkStart w:id="35" w:name="page57"/>
      <w:bookmarkEnd w:id="35"/>
    </w:p>
    <w:p w:rsidR="00BB7AF1" w:rsidRDefault="00C263A9">
      <w:pPr>
        <w:spacing w:line="341" w:lineRule="exact"/>
        <w:ind w:left="500"/>
        <w:rPr>
          <w:sz w:val="20"/>
        </w:rPr>
      </w:pPr>
      <w:r>
        <w:rPr>
          <w:rFonts w:eastAsia="Times New Roman"/>
          <w:sz w:val="28"/>
          <w:szCs w:val="28"/>
        </w:rPr>
        <w:t xml:space="preserve">5.3 </w:t>
      </w:r>
      <w:r>
        <w:rPr>
          <w:rFonts w:ascii="黑体" w:eastAsia="黑体" w:hAnsi="黑体" w:cs="黑体"/>
          <w:sz w:val="28"/>
          <w:szCs w:val="28"/>
        </w:rPr>
        <w:t>监理内容</w:t>
      </w:r>
    </w:p>
    <w:p w:rsidR="00BB7AF1" w:rsidRDefault="00BB7AF1">
      <w:pPr>
        <w:spacing w:line="283" w:lineRule="exact"/>
        <w:rPr>
          <w:sz w:val="20"/>
        </w:rPr>
      </w:pPr>
    </w:p>
    <w:p w:rsidR="00BB7AF1" w:rsidRDefault="00C263A9">
      <w:pPr>
        <w:spacing w:line="240" w:lineRule="exact"/>
        <w:ind w:left="780"/>
        <w:rPr>
          <w:sz w:val="20"/>
        </w:rPr>
      </w:pPr>
      <w:r>
        <w:rPr>
          <w:rFonts w:ascii="宋体" w:hAnsi="宋体" w:cs="宋体"/>
          <w:szCs w:val="21"/>
        </w:rPr>
        <w:t>除专用条件另有约定外，监理工作内容包括：</w:t>
      </w:r>
    </w:p>
    <w:p w:rsidR="00BB7AF1" w:rsidRDefault="00BB7AF1">
      <w:pPr>
        <w:spacing w:line="181" w:lineRule="exact"/>
        <w:rPr>
          <w:sz w:val="20"/>
        </w:rPr>
      </w:pPr>
    </w:p>
    <w:p w:rsidR="00BB7AF1" w:rsidRDefault="00C263A9">
      <w:pPr>
        <w:spacing w:line="244" w:lineRule="exact"/>
        <w:ind w:left="780"/>
        <w:rPr>
          <w:sz w:val="20"/>
        </w:rPr>
      </w:pPr>
      <w:r>
        <w:rPr>
          <w:rFonts w:ascii="宋体" w:hAnsi="宋体" w:cs="宋体"/>
          <w:sz w:val="20"/>
        </w:rPr>
        <w:t>（</w:t>
      </w:r>
      <w:r>
        <w:rPr>
          <w:rFonts w:eastAsia="Times New Roman"/>
          <w:sz w:val="20"/>
        </w:rPr>
        <w:t>1</w:t>
      </w:r>
      <w:r>
        <w:rPr>
          <w:rFonts w:ascii="宋体" w:hAnsi="宋体" w:cs="宋体"/>
          <w:sz w:val="20"/>
        </w:rPr>
        <w:t>）收到工程设计文件后编制监理规划，并在第一次工地会议</w:t>
      </w:r>
      <w:r>
        <w:rPr>
          <w:rFonts w:eastAsia="Times New Roman"/>
          <w:sz w:val="20"/>
        </w:rPr>
        <w:t xml:space="preserve"> 7 </w:t>
      </w:r>
      <w:r>
        <w:rPr>
          <w:rFonts w:ascii="宋体" w:hAnsi="宋体" w:cs="宋体"/>
          <w:sz w:val="20"/>
        </w:rPr>
        <w:t>天前报委托人。根据有关</w:t>
      </w:r>
    </w:p>
    <w:p w:rsidR="00BB7AF1" w:rsidRDefault="00BB7AF1">
      <w:pPr>
        <w:spacing w:line="152" w:lineRule="exact"/>
        <w:rPr>
          <w:sz w:val="20"/>
        </w:rPr>
      </w:pPr>
    </w:p>
    <w:p w:rsidR="00BB7AF1" w:rsidRDefault="00C263A9">
      <w:pPr>
        <w:spacing w:line="240" w:lineRule="exact"/>
        <w:ind w:left="360"/>
        <w:rPr>
          <w:sz w:val="20"/>
        </w:rPr>
      </w:pPr>
      <w:r>
        <w:rPr>
          <w:rFonts w:ascii="宋体" w:hAnsi="宋体" w:cs="宋体"/>
          <w:szCs w:val="21"/>
        </w:rPr>
        <w:t>规定和监理工作需要，编制监理实施细则；</w:t>
      </w:r>
    </w:p>
    <w:p w:rsidR="00BB7AF1" w:rsidRDefault="00BB7AF1">
      <w:pPr>
        <w:spacing w:line="169" w:lineRule="exact"/>
        <w:rPr>
          <w:sz w:val="20"/>
        </w:rPr>
      </w:pPr>
    </w:p>
    <w:p w:rsidR="00BB7AF1" w:rsidRDefault="00C263A9">
      <w:pPr>
        <w:spacing w:line="256" w:lineRule="exact"/>
        <w:ind w:left="780"/>
        <w:rPr>
          <w:sz w:val="20"/>
        </w:rPr>
      </w:pPr>
      <w:r>
        <w:rPr>
          <w:rFonts w:ascii="宋体" w:hAnsi="宋体" w:cs="宋体"/>
          <w:szCs w:val="21"/>
        </w:rPr>
        <w:t>（</w:t>
      </w:r>
      <w:r>
        <w:rPr>
          <w:rFonts w:eastAsia="Times New Roman"/>
          <w:szCs w:val="21"/>
        </w:rPr>
        <w:t>2</w:t>
      </w:r>
      <w:r>
        <w:rPr>
          <w:rFonts w:ascii="宋体" w:hAnsi="宋体" w:cs="宋体"/>
          <w:szCs w:val="21"/>
        </w:rPr>
        <w:t>）熟悉工程设计文件，并参加由委托人主持的图纸会审和设计交底会议；</w:t>
      </w:r>
    </w:p>
    <w:p w:rsidR="00BB7AF1" w:rsidRDefault="00BB7AF1">
      <w:pPr>
        <w:spacing w:line="165" w:lineRule="exact"/>
        <w:rPr>
          <w:sz w:val="20"/>
        </w:rPr>
      </w:pPr>
    </w:p>
    <w:p w:rsidR="00BB7AF1" w:rsidRDefault="00C263A9">
      <w:pPr>
        <w:spacing w:line="244" w:lineRule="exact"/>
        <w:ind w:left="780"/>
        <w:rPr>
          <w:sz w:val="20"/>
        </w:rPr>
      </w:pPr>
      <w:r>
        <w:rPr>
          <w:rFonts w:ascii="宋体" w:hAnsi="宋体" w:cs="宋体"/>
          <w:sz w:val="20"/>
        </w:rPr>
        <w:t>（</w:t>
      </w:r>
      <w:r>
        <w:rPr>
          <w:rFonts w:eastAsia="Times New Roman"/>
          <w:sz w:val="20"/>
        </w:rPr>
        <w:t>3</w:t>
      </w:r>
      <w:r>
        <w:rPr>
          <w:rFonts w:ascii="宋体" w:hAnsi="宋体" w:cs="宋体"/>
          <w:sz w:val="20"/>
        </w:rPr>
        <w:t>）参加由委托人主持的第一次工地会议；主持监理例会并根据工程需要主持或参加专题</w:t>
      </w:r>
    </w:p>
    <w:p w:rsidR="00BB7AF1" w:rsidRDefault="00BB7AF1">
      <w:pPr>
        <w:spacing w:line="155" w:lineRule="exact"/>
        <w:rPr>
          <w:sz w:val="20"/>
        </w:rPr>
      </w:pPr>
    </w:p>
    <w:p w:rsidR="00BB7AF1" w:rsidRDefault="00C263A9">
      <w:pPr>
        <w:spacing w:line="240" w:lineRule="exact"/>
        <w:ind w:left="360"/>
        <w:rPr>
          <w:sz w:val="20"/>
        </w:rPr>
      </w:pPr>
      <w:r>
        <w:rPr>
          <w:rFonts w:ascii="宋体" w:hAnsi="宋体" w:cs="宋体"/>
          <w:szCs w:val="21"/>
        </w:rPr>
        <w:t>会议；</w:t>
      </w:r>
    </w:p>
    <w:p w:rsidR="00BB7AF1" w:rsidRDefault="00BB7AF1">
      <w:pPr>
        <w:spacing w:line="181" w:lineRule="exact"/>
        <w:rPr>
          <w:sz w:val="20"/>
        </w:rPr>
      </w:pPr>
    </w:p>
    <w:p w:rsidR="00BB7AF1" w:rsidRDefault="00C263A9">
      <w:pPr>
        <w:spacing w:line="244" w:lineRule="exact"/>
        <w:ind w:left="780"/>
        <w:rPr>
          <w:sz w:val="20"/>
        </w:rPr>
      </w:pPr>
      <w:r>
        <w:rPr>
          <w:rFonts w:ascii="宋体" w:hAnsi="宋体" w:cs="宋体"/>
          <w:sz w:val="20"/>
        </w:rPr>
        <w:t>（</w:t>
      </w:r>
      <w:r>
        <w:rPr>
          <w:rFonts w:eastAsia="Times New Roman"/>
          <w:sz w:val="20"/>
        </w:rPr>
        <w:t>4</w:t>
      </w:r>
      <w:r>
        <w:rPr>
          <w:rFonts w:ascii="宋体" w:hAnsi="宋体" w:cs="宋体"/>
          <w:sz w:val="20"/>
        </w:rPr>
        <w:t>）审查施工承包人提交的施工组织设计，重点审查其中的质量安全技术措施、专项施工</w:t>
      </w:r>
    </w:p>
    <w:p w:rsidR="00BB7AF1" w:rsidRDefault="00BB7AF1">
      <w:pPr>
        <w:spacing w:line="152" w:lineRule="exact"/>
        <w:rPr>
          <w:sz w:val="20"/>
        </w:rPr>
      </w:pPr>
    </w:p>
    <w:p w:rsidR="00BB7AF1" w:rsidRDefault="00C263A9">
      <w:pPr>
        <w:spacing w:line="240" w:lineRule="exact"/>
        <w:ind w:left="360"/>
        <w:rPr>
          <w:sz w:val="20"/>
        </w:rPr>
      </w:pPr>
      <w:r>
        <w:rPr>
          <w:rFonts w:ascii="宋体" w:hAnsi="宋体" w:cs="宋体"/>
          <w:szCs w:val="21"/>
        </w:rPr>
        <w:t>方案与工程建设强制性标准的符合性；</w:t>
      </w:r>
    </w:p>
    <w:p w:rsidR="00BB7AF1" w:rsidRDefault="00BB7AF1">
      <w:pPr>
        <w:spacing w:line="169" w:lineRule="exact"/>
        <w:rPr>
          <w:sz w:val="20"/>
        </w:rPr>
      </w:pPr>
    </w:p>
    <w:p w:rsidR="00BB7AF1" w:rsidRDefault="00C263A9">
      <w:pPr>
        <w:spacing w:line="256" w:lineRule="exact"/>
        <w:ind w:left="780"/>
        <w:rPr>
          <w:sz w:val="20"/>
        </w:rPr>
      </w:pPr>
      <w:r>
        <w:rPr>
          <w:rFonts w:ascii="宋体" w:hAnsi="宋体" w:cs="宋体"/>
          <w:szCs w:val="21"/>
        </w:rPr>
        <w:t>（</w:t>
      </w:r>
      <w:r>
        <w:rPr>
          <w:rFonts w:eastAsia="Times New Roman"/>
          <w:szCs w:val="21"/>
        </w:rPr>
        <w:t>5</w:t>
      </w:r>
      <w:r>
        <w:rPr>
          <w:rFonts w:ascii="宋体" w:hAnsi="宋体" w:cs="宋体"/>
          <w:szCs w:val="21"/>
        </w:rPr>
        <w:t>）检查施工承包人工程质量、安全生产管理制度及组织机构和人员资格；</w:t>
      </w:r>
    </w:p>
    <w:p w:rsidR="00BB7AF1" w:rsidRDefault="00BB7AF1">
      <w:pPr>
        <w:spacing w:line="155" w:lineRule="exact"/>
        <w:rPr>
          <w:sz w:val="20"/>
        </w:rPr>
      </w:pPr>
    </w:p>
    <w:p w:rsidR="00BB7AF1" w:rsidRDefault="00C263A9">
      <w:pPr>
        <w:spacing w:line="256" w:lineRule="exact"/>
        <w:ind w:left="780"/>
        <w:rPr>
          <w:sz w:val="20"/>
        </w:rPr>
      </w:pPr>
      <w:r>
        <w:rPr>
          <w:rFonts w:ascii="宋体" w:hAnsi="宋体" w:cs="宋体"/>
          <w:szCs w:val="21"/>
        </w:rPr>
        <w:t>（</w:t>
      </w:r>
      <w:r>
        <w:rPr>
          <w:rFonts w:eastAsia="Times New Roman"/>
          <w:szCs w:val="21"/>
        </w:rPr>
        <w:t>6</w:t>
      </w:r>
      <w:r>
        <w:rPr>
          <w:rFonts w:ascii="宋体" w:hAnsi="宋体" w:cs="宋体"/>
          <w:szCs w:val="21"/>
        </w:rPr>
        <w:t>）检查施工承包人专职安全生产管理人员的配备情况；</w:t>
      </w:r>
    </w:p>
    <w:p w:rsidR="00BB7AF1" w:rsidRDefault="00BB7AF1">
      <w:pPr>
        <w:spacing w:line="153" w:lineRule="exact"/>
        <w:rPr>
          <w:sz w:val="20"/>
        </w:rPr>
      </w:pPr>
    </w:p>
    <w:p w:rsidR="00BB7AF1" w:rsidRDefault="00C263A9">
      <w:pPr>
        <w:spacing w:line="256" w:lineRule="exact"/>
        <w:ind w:left="780"/>
        <w:rPr>
          <w:sz w:val="20"/>
        </w:rPr>
      </w:pPr>
      <w:r>
        <w:rPr>
          <w:rFonts w:ascii="宋体" w:hAnsi="宋体" w:cs="宋体"/>
          <w:szCs w:val="21"/>
        </w:rPr>
        <w:t>（</w:t>
      </w:r>
      <w:r>
        <w:rPr>
          <w:rFonts w:eastAsia="Times New Roman"/>
          <w:szCs w:val="21"/>
        </w:rPr>
        <w:t>7</w:t>
      </w:r>
      <w:r>
        <w:rPr>
          <w:rFonts w:ascii="宋体" w:hAnsi="宋体" w:cs="宋体"/>
          <w:szCs w:val="21"/>
        </w:rPr>
        <w:t>）审查施工承包人提交的施工进度计划，核查承包人对施工进度计划的调整；</w:t>
      </w:r>
    </w:p>
    <w:p w:rsidR="00BB7AF1" w:rsidRDefault="00BB7AF1">
      <w:pPr>
        <w:spacing w:line="153" w:lineRule="exact"/>
        <w:rPr>
          <w:sz w:val="20"/>
        </w:rPr>
      </w:pPr>
    </w:p>
    <w:p w:rsidR="00BB7AF1" w:rsidRDefault="00C263A9">
      <w:pPr>
        <w:spacing w:line="256" w:lineRule="exact"/>
        <w:ind w:left="780"/>
        <w:rPr>
          <w:sz w:val="20"/>
        </w:rPr>
      </w:pPr>
      <w:r>
        <w:rPr>
          <w:rFonts w:ascii="宋体" w:hAnsi="宋体" w:cs="宋体"/>
          <w:szCs w:val="21"/>
        </w:rPr>
        <w:t>（</w:t>
      </w:r>
      <w:r>
        <w:rPr>
          <w:rFonts w:eastAsia="Times New Roman"/>
          <w:szCs w:val="21"/>
        </w:rPr>
        <w:t>8</w:t>
      </w:r>
      <w:r>
        <w:rPr>
          <w:rFonts w:ascii="宋体" w:hAnsi="宋体" w:cs="宋体"/>
          <w:szCs w:val="21"/>
        </w:rPr>
        <w:t>）检查施工承包人的试验室；</w:t>
      </w:r>
    </w:p>
    <w:p w:rsidR="00BB7AF1" w:rsidRDefault="00BB7AF1">
      <w:pPr>
        <w:spacing w:line="153" w:lineRule="exact"/>
        <w:rPr>
          <w:sz w:val="20"/>
        </w:rPr>
      </w:pPr>
    </w:p>
    <w:p w:rsidR="00BB7AF1" w:rsidRDefault="00C263A9">
      <w:pPr>
        <w:spacing w:line="256" w:lineRule="exact"/>
        <w:ind w:left="780"/>
        <w:rPr>
          <w:sz w:val="20"/>
        </w:rPr>
      </w:pPr>
      <w:r>
        <w:rPr>
          <w:rFonts w:ascii="宋体" w:hAnsi="宋体" w:cs="宋体"/>
          <w:szCs w:val="21"/>
        </w:rPr>
        <w:t>（</w:t>
      </w:r>
      <w:r>
        <w:rPr>
          <w:rFonts w:eastAsia="Times New Roman"/>
          <w:szCs w:val="21"/>
        </w:rPr>
        <w:t>9</w:t>
      </w:r>
      <w:r>
        <w:rPr>
          <w:rFonts w:ascii="宋体" w:hAnsi="宋体" w:cs="宋体"/>
          <w:szCs w:val="21"/>
        </w:rPr>
        <w:t>）审核施工分包人资质条件；</w:t>
      </w:r>
    </w:p>
    <w:p w:rsidR="00BB7AF1" w:rsidRDefault="00BB7AF1">
      <w:pPr>
        <w:spacing w:line="153" w:lineRule="exact"/>
        <w:rPr>
          <w:sz w:val="20"/>
        </w:rPr>
      </w:pPr>
    </w:p>
    <w:p w:rsidR="00BB7AF1" w:rsidRDefault="00C263A9">
      <w:pPr>
        <w:spacing w:line="256" w:lineRule="exact"/>
        <w:ind w:left="780"/>
        <w:rPr>
          <w:sz w:val="20"/>
        </w:rPr>
      </w:pPr>
      <w:r>
        <w:rPr>
          <w:rFonts w:ascii="宋体" w:hAnsi="宋体" w:cs="宋体"/>
          <w:szCs w:val="21"/>
        </w:rPr>
        <w:t>（</w:t>
      </w:r>
      <w:r>
        <w:rPr>
          <w:rFonts w:eastAsia="Times New Roman"/>
          <w:szCs w:val="21"/>
        </w:rPr>
        <w:t>10</w:t>
      </w:r>
      <w:r>
        <w:rPr>
          <w:rFonts w:ascii="宋体" w:hAnsi="宋体" w:cs="宋体"/>
          <w:szCs w:val="21"/>
        </w:rPr>
        <w:t>）查验施工承包人的施工测量放线成果；</w:t>
      </w:r>
    </w:p>
    <w:p w:rsidR="00BB7AF1" w:rsidRDefault="00BB7AF1">
      <w:pPr>
        <w:spacing w:line="155" w:lineRule="exact"/>
        <w:rPr>
          <w:sz w:val="20"/>
        </w:rPr>
      </w:pPr>
    </w:p>
    <w:p w:rsidR="00BB7AF1" w:rsidRDefault="00C263A9">
      <w:pPr>
        <w:spacing w:line="256" w:lineRule="exact"/>
        <w:ind w:left="780"/>
        <w:rPr>
          <w:sz w:val="20"/>
        </w:rPr>
      </w:pPr>
      <w:r>
        <w:rPr>
          <w:rFonts w:ascii="宋体" w:hAnsi="宋体" w:cs="宋体"/>
          <w:szCs w:val="21"/>
        </w:rPr>
        <w:t>（</w:t>
      </w:r>
      <w:r>
        <w:rPr>
          <w:rFonts w:eastAsia="Times New Roman"/>
          <w:szCs w:val="21"/>
        </w:rPr>
        <w:t>11</w:t>
      </w:r>
      <w:r>
        <w:rPr>
          <w:rFonts w:ascii="宋体" w:hAnsi="宋体" w:cs="宋体"/>
          <w:szCs w:val="21"/>
        </w:rPr>
        <w:t>）审查工程开工条件，对条件具备的签发开工令；</w:t>
      </w:r>
    </w:p>
    <w:p w:rsidR="00BB7AF1" w:rsidRDefault="00BB7AF1">
      <w:pPr>
        <w:spacing w:line="153" w:lineRule="exact"/>
        <w:rPr>
          <w:sz w:val="20"/>
        </w:rPr>
      </w:pPr>
    </w:p>
    <w:p w:rsidR="00BB7AF1" w:rsidRDefault="00C263A9">
      <w:pPr>
        <w:spacing w:line="256" w:lineRule="exact"/>
        <w:ind w:left="780"/>
        <w:rPr>
          <w:sz w:val="20"/>
        </w:rPr>
      </w:pPr>
      <w:r>
        <w:rPr>
          <w:rFonts w:ascii="宋体" w:hAnsi="宋体" w:cs="宋体"/>
          <w:szCs w:val="21"/>
        </w:rPr>
        <w:t>（</w:t>
      </w:r>
      <w:r>
        <w:rPr>
          <w:rFonts w:eastAsia="Times New Roman"/>
          <w:szCs w:val="21"/>
        </w:rPr>
        <w:t>12</w:t>
      </w:r>
      <w:r>
        <w:rPr>
          <w:rFonts w:ascii="宋体" w:hAnsi="宋体" w:cs="宋体"/>
          <w:szCs w:val="21"/>
        </w:rPr>
        <w:t>）审查施工承包人报送的工程材料、构配件、设备质量证明文件的有效性和符合性，</w:t>
      </w:r>
    </w:p>
    <w:p w:rsidR="00BB7AF1" w:rsidRDefault="00BB7AF1">
      <w:pPr>
        <w:spacing w:line="152" w:lineRule="exact"/>
        <w:rPr>
          <w:sz w:val="20"/>
        </w:rPr>
      </w:pPr>
    </w:p>
    <w:p w:rsidR="00BB7AF1" w:rsidRDefault="00C263A9">
      <w:pPr>
        <w:spacing w:line="240" w:lineRule="exact"/>
        <w:ind w:left="360"/>
        <w:rPr>
          <w:sz w:val="20"/>
        </w:rPr>
      </w:pPr>
      <w:r>
        <w:rPr>
          <w:rFonts w:ascii="宋体" w:hAnsi="宋体" w:cs="宋体"/>
          <w:szCs w:val="21"/>
        </w:rPr>
        <w:t>并按规定对用于工程的材料采取平行检验或见证取样方式进行抽检；</w:t>
      </w:r>
    </w:p>
    <w:p w:rsidR="00BB7AF1" w:rsidRDefault="00BB7AF1">
      <w:pPr>
        <w:spacing w:line="169" w:lineRule="exact"/>
        <w:rPr>
          <w:sz w:val="20"/>
        </w:rPr>
      </w:pPr>
    </w:p>
    <w:p w:rsidR="00BB7AF1" w:rsidRDefault="00C263A9">
      <w:pPr>
        <w:spacing w:line="256" w:lineRule="exact"/>
        <w:ind w:left="780"/>
        <w:rPr>
          <w:sz w:val="20"/>
        </w:rPr>
      </w:pPr>
      <w:r>
        <w:rPr>
          <w:rFonts w:ascii="宋体" w:hAnsi="宋体" w:cs="宋体"/>
          <w:szCs w:val="21"/>
        </w:rPr>
        <w:t>（</w:t>
      </w:r>
      <w:r>
        <w:rPr>
          <w:rFonts w:eastAsia="Times New Roman"/>
          <w:szCs w:val="21"/>
        </w:rPr>
        <w:t>13</w:t>
      </w:r>
      <w:r>
        <w:rPr>
          <w:rFonts w:ascii="宋体" w:hAnsi="宋体" w:cs="宋体"/>
          <w:szCs w:val="21"/>
        </w:rPr>
        <w:t>）审核施工承包人提交的工程款支付申请，签发或出具工程款支付证书，并报委托人</w:t>
      </w:r>
    </w:p>
    <w:p w:rsidR="00BB7AF1" w:rsidRDefault="00BB7AF1">
      <w:pPr>
        <w:spacing w:line="155" w:lineRule="exact"/>
        <w:rPr>
          <w:sz w:val="20"/>
        </w:rPr>
      </w:pPr>
    </w:p>
    <w:p w:rsidR="00BB7AF1" w:rsidRDefault="00C263A9">
      <w:pPr>
        <w:spacing w:line="240" w:lineRule="exact"/>
        <w:ind w:left="360"/>
        <w:rPr>
          <w:sz w:val="20"/>
        </w:rPr>
      </w:pPr>
      <w:r>
        <w:rPr>
          <w:rFonts w:ascii="宋体" w:hAnsi="宋体" w:cs="宋体"/>
          <w:szCs w:val="21"/>
        </w:rPr>
        <w:t>审核、批准；</w:t>
      </w:r>
    </w:p>
    <w:p w:rsidR="00BB7AF1" w:rsidRDefault="00BB7AF1">
      <w:pPr>
        <w:spacing w:line="169" w:lineRule="exact"/>
        <w:rPr>
          <w:sz w:val="20"/>
        </w:rPr>
      </w:pPr>
    </w:p>
    <w:p w:rsidR="00BB7AF1" w:rsidRDefault="00C263A9">
      <w:pPr>
        <w:spacing w:line="256" w:lineRule="exact"/>
        <w:ind w:left="780"/>
        <w:rPr>
          <w:sz w:val="20"/>
        </w:rPr>
      </w:pPr>
      <w:r>
        <w:rPr>
          <w:rFonts w:ascii="宋体" w:hAnsi="宋体" w:cs="宋体"/>
          <w:szCs w:val="21"/>
        </w:rPr>
        <w:t>（</w:t>
      </w:r>
      <w:r>
        <w:rPr>
          <w:rFonts w:eastAsia="Times New Roman"/>
          <w:szCs w:val="21"/>
        </w:rPr>
        <w:t>14</w:t>
      </w:r>
      <w:r>
        <w:rPr>
          <w:rFonts w:ascii="宋体" w:hAnsi="宋体" w:cs="宋体"/>
          <w:szCs w:val="21"/>
        </w:rPr>
        <w:t>）在巡视、旁站和检验过程中，发现工程质量、施工安全存在事故隐患的，要求施工</w:t>
      </w:r>
    </w:p>
    <w:p w:rsidR="00BB7AF1" w:rsidRDefault="00BB7AF1">
      <w:pPr>
        <w:spacing w:line="152" w:lineRule="exact"/>
        <w:rPr>
          <w:sz w:val="20"/>
        </w:rPr>
      </w:pPr>
    </w:p>
    <w:p w:rsidR="00BB7AF1" w:rsidRDefault="00C263A9">
      <w:pPr>
        <w:spacing w:line="240" w:lineRule="exact"/>
        <w:ind w:left="360"/>
        <w:rPr>
          <w:sz w:val="20"/>
        </w:rPr>
      </w:pPr>
      <w:r>
        <w:rPr>
          <w:rFonts w:ascii="宋体" w:hAnsi="宋体" w:cs="宋体"/>
          <w:szCs w:val="21"/>
        </w:rPr>
        <w:t>承包人整改并报委托人；</w:t>
      </w:r>
    </w:p>
    <w:p w:rsidR="00BB7AF1" w:rsidRDefault="00BB7AF1">
      <w:pPr>
        <w:spacing w:line="169" w:lineRule="exact"/>
        <w:rPr>
          <w:sz w:val="20"/>
        </w:rPr>
      </w:pPr>
    </w:p>
    <w:p w:rsidR="00BB7AF1" w:rsidRDefault="00C263A9">
      <w:pPr>
        <w:spacing w:line="256" w:lineRule="exact"/>
        <w:ind w:left="780"/>
        <w:rPr>
          <w:sz w:val="20"/>
        </w:rPr>
      </w:pPr>
      <w:r>
        <w:rPr>
          <w:rFonts w:ascii="宋体" w:hAnsi="宋体" w:cs="宋体"/>
          <w:szCs w:val="21"/>
        </w:rPr>
        <w:t>（</w:t>
      </w:r>
      <w:r>
        <w:rPr>
          <w:rFonts w:eastAsia="Times New Roman"/>
          <w:szCs w:val="21"/>
        </w:rPr>
        <w:t>15</w:t>
      </w:r>
      <w:r>
        <w:rPr>
          <w:rFonts w:ascii="宋体" w:hAnsi="宋体" w:cs="宋体"/>
          <w:szCs w:val="21"/>
        </w:rPr>
        <w:t>）经委托人同意，签发工程暂停令和复工令；</w:t>
      </w:r>
    </w:p>
    <w:p w:rsidR="00BB7AF1" w:rsidRDefault="00BB7AF1">
      <w:pPr>
        <w:spacing w:line="153" w:lineRule="exact"/>
        <w:rPr>
          <w:sz w:val="20"/>
        </w:rPr>
      </w:pPr>
    </w:p>
    <w:p w:rsidR="00BB7AF1" w:rsidRDefault="00C263A9">
      <w:pPr>
        <w:spacing w:line="256" w:lineRule="exact"/>
        <w:ind w:left="780"/>
        <w:rPr>
          <w:sz w:val="20"/>
        </w:rPr>
      </w:pPr>
      <w:r>
        <w:rPr>
          <w:rFonts w:ascii="宋体" w:hAnsi="宋体" w:cs="宋体"/>
          <w:szCs w:val="21"/>
        </w:rPr>
        <w:t>（</w:t>
      </w:r>
      <w:r>
        <w:rPr>
          <w:rFonts w:eastAsia="Times New Roman"/>
          <w:szCs w:val="21"/>
        </w:rPr>
        <w:t>16</w:t>
      </w:r>
      <w:r>
        <w:rPr>
          <w:rFonts w:ascii="宋体" w:hAnsi="宋体" w:cs="宋体"/>
          <w:szCs w:val="21"/>
        </w:rPr>
        <w:t>）审查施工承包人提交的采用新材料、新工艺、新技术、新设备的论证材料及相关验</w:t>
      </w:r>
    </w:p>
    <w:p w:rsidR="00BB7AF1" w:rsidRDefault="00BB7AF1">
      <w:pPr>
        <w:spacing w:line="155" w:lineRule="exact"/>
        <w:rPr>
          <w:sz w:val="20"/>
        </w:rPr>
      </w:pPr>
    </w:p>
    <w:p w:rsidR="00BB7AF1" w:rsidRDefault="00C263A9">
      <w:pPr>
        <w:spacing w:line="240" w:lineRule="exact"/>
        <w:ind w:left="360"/>
        <w:rPr>
          <w:sz w:val="20"/>
        </w:rPr>
      </w:pPr>
      <w:r>
        <w:rPr>
          <w:rFonts w:ascii="宋体" w:hAnsi="宋体" w:cs="宋体"/>
          <w:szCs w:val="21"/>
        </w:rPr>
        <w:lastRenderedPageBreak/>
        <w:t>收标准；</w:t>
      </w:r>
    </w:p>
    <w:p w:rsidR="00BB7AF1" w:rsidRDefault="00BB7AF1">
      <w:pPr>
        <w:spacing w:line="169" w:lineRule="exact"/>
        <w:rPr>
          <w:sz w:val="20"/>
        </w:rPr>
      </w:pPr>
    </w:p>
    <w:p w:rsidR="00BB7AF1" w:rsidRDefault="00C263A9">
      <w:pPr>
        <w:spacing w:line="256" w:lineRule="exact"/>
        <w:ind w:left="780"/>
        <w:rPr>
          <w:sz w:val="20"/>
        </w:rPr>
      </w:pPr>
      <w:r>
        <w:rPr>
          <w:rFonts w:ascii="宋体" w:hAnsi="宋体" w:cs="宋体"/>
          <w:szCs w:val="21"/>
        </w:rPr>
        <w:t>（</w:t>
      </w:r>
      <w:r>
        <w:rPr>
          <w:rFonts w:eastAsia="Times New Roman"/>
          <w:szCs w:val="21"/>
        </w:rPr>
        <w:t>17</w:t>
      </w:r>
      <w:r>
        <w:rPr>
          <w:rFonts w:ascii="宋体" w:hAnsi="宋体" w:cs="宋体"/>
          <w:szCs w:val="21"/>
        </w:rPr>
        <w:t>）验收隐蔽工程、分部分项工程；</w:t>
      </w:r>
    </w:p>
    <w:p w:rsidR="00BB7AF1" w:rsidRDefault="00BB7AF1">
      <w:pPr>
        <w:spacing w:line="153" w:lineRule="exact"/>
        <w:rPr>
          <w:sz w:val="20"/>
        </w:rPr>
      </w:pPr>
    </w:p>
    <w:p w:rsidR="00BB7AF1" w:rsidRDefault="00C263A9">
      <w:pPr>
        <w:spacing w:line="256" w:lineRule="exact"/>
        <w:ind w:left="780"/>
        <w:rPr>
          <w:sz w:val="20"/>
        </w:rPr>
      </w:pPr>
      <w:r>
        <w:rPr>
          <w:rFonts w:ascii="宋体" w:hAnsi="宋体" w:cs="宋体"/>
          <w:szCs w:val="21"/>
        </w:rPr>
        <w:t>（</w:t>
      </w:r>
      <w:r>
        <w:rPr>
          <w:rFonts w:eastAsia="Times New Roman"/>
          <w:szCs w:val="21"/>
        </w:rPr>
        <w:t>18</w:t>
      </w:r>
      <w:r>
        <w:rPr>
          <w:rFonts w:ascii="宋体" w:hAnsi="宋体" w:cs="宋体"/>
          <w:szCs w:val="21"/>
        </w:rPr>
        <w:t>）审查施工承包人提交的工程变更申请，协调处理施工进度调整、费用索赔、合同争</w:t>
      </w:r>
    </w:p>
    <w:p w:rsidR="00BB7AF1" w:rsidRDefault="00BB7AF1">
      <w:pPr>
        <w:spacing w:line="152" w:lineRule="exact"/>
        <w:rPr>
          <w:sz w:val="20"/>
        </w:rPr>
      </w:pPr>
    </w:p>
    <w:p w:rsidR="00BB7AF1" w:rsidRDefault="00C263A9">
      <w:pPr>
        <w:spacing w:line="240" w:lineRule="exact"/>
        <w:ind w:left="360"/>
        <w:rPr>
          <w:sz w:val="20"/>
        </w:rPr>
      </w:pPr>
      <w:r>
        <w:rPr>
          <w:rFonts w:ascii="宋体" w:hAnsi="宋体" w:cs="宋体"/>
          <w:szCs w:val="21"/>
        </w:rPr>
        <w:t>议等事项；</w:t>
      </w:r>
    </w:p>
    <w:p w:rsidR="00BB7AF1" w:rsidRDefault="00BB7AF1">
      <w:pPr>
        <w:spacing w:line="169" w:lineRule="exact"/>
        <w:rPr>
          <w:sz w:val="20"/>
        </w:rPr>
      </w:pPr>
    </w:p>
    <w:p w:rsidR="00BB7AF1" w:rsidRDefault="00C263A9">
      <w:pPr>
        <w:spacing w:line="256" w:lineRule="exact"/>
        <w:ind w:left="780"/>
        <w:rPr>
          <w:sz w:val="20"/>
        </w:rPr>
      </w:pPr>
      <w:r>
        <w:rPr>
          <w:rFonts w:ascii="宋体" w:hAnsi="宋体" w:cs="宋体"/>
          <w:szCs w:val="21"/>
        </w:rPr>
        <w:t>（</w:t>
      </w:r>
      <w:r>
        <w:rPr>
          <w:rFonts w:eastAsia="Times New Roman"/>
          <w:szCs w:val="21"/>
        </w:rPr>
        <w:t>19</w:t>
      </w:r>
      <w:r>
        <w:rPr>
          <w:rFonts w:ascii="宋体" w:hAnsi="宋体" w:cs="宋体"/>
          <w:szCs w:val="21"/>
        </w:rPr>
        <w:t>）审查施工承包人提交的竣工验收申请，编写工程质量评估报告；</w:t>
      </w:r>
    </w:p>
    <w:p w:rsidR="00BB7AF1" w:rsidRDefault="00BB7AF1">
      <w:pPr>
        <w:spacing w:line="155" w:lineRule="exact"/>
        <w:rPr>
          <w:sz w:val="20"/>
        </w:rPr>
      </w:pPr>
    </w:p>
    <w:p w:rsidR="00BB7AF1" w:rsidRDefault="00C263A9">
      <w:pPr>
        <w:spacing w:line="256" w:lineRule="exact"/>
        <w:ind w:left="780"/>
        <w:rPr>
          <w:sz w:val="20"/>
        </w:rPr>
      </w:pPr>
      <w:r>
        <w:rPr>
          <w:rFonts w:ascii="宋体" w:hAnsi="宋体" w:cs="宋体"/>
          <w:szCs w:val="21"/>
        </w:rPr>
        <w:t>（</w:t>
      </w:r>
      <w:r>
        <w:rPr>
          <w:rFonts w:eastAsia="Times New Roman"/>
          <w:szCs w:val="21"/>
        </w:rPr>
        <w:t>20</w:t>
      </w:r>
      <w:r>
        <w:rPr>
          <w:rFonts w:ascii="宋体" w:hAnsi="宋体" w:cs="宋体"/>
          <w:szCs w:val="21"/>
        </w:rPr>
        <w:t>）参加工程竣工验收，签署竣工验收意见；</w:t>
      </w:r>
    </w:p>
    <w:p w:rsidR="00BB7AF1" w:rsidRDefault="00BB7AF1">
      <w:pPr>
        <w:spacing w:line="153" w:lineRule="exact"/>
        <w:rPr>
          <w:sz w:val="20"/>
        </w:rPr>
      </w:pPr>
    </w:p>
    <w:p w:rsidR="00BB7AF1" w:rsidRDefault="00C263A9">
      <w:pPr>
        <w:spacing w:line="256" w:lineRule="exact"/>
        <w:ind w:left="780"/>
        <w:rPr>
          <w:sz w:val="20"/>
        </w:rPr>
      </w:pPr>
      <w:r>
        <w:rPr>
          <w:rFonts w:ascii="宋体" w:hAnsi="宋体" w:cs="宋体"/>
          <w:szCs w:val="21"/>
        </w:rPr>
        <w:t>（</w:t>
      </w:r>
      <w:r>
        <w:rPr>
          <w:rFonts w:eastAsia="Times New Roman"/>
          <w:szCs w:val="21"/>
        </w:rPr>
        <w:t>21</w:t>
      </w:r>
      <w:r>
        <w:rPr>
          <w:rFonts w:ascii="宋体" w:hAnsi="宋体" w:cs="宋体"/>
          <w:szCs w:val="21"/>
        </w:rPr>
        <w:t>）审查施工承包人提交的竣工结算申请并报委托人；</w:t>
      </w:r>
    </w:p>
    <w:p w:rsidR="00BB7AF1" w:rsidRDefault="00BB7AF1">
      <w:pPr>
        <w:spacing w:line="200" w:lineRule="exact"/>
        <w:rPr>
          <w:sz w:val="20"/>
        </w:rPr>
      </w:pPr>
    </w:p>
    <w:p w:rsidR="00BB7AF1" w:rsidRDefault="00C263A9">
      <w:pPr>
        <w:spacing w:line="256" w:lineRule="exact"/>
        <w:ind w:left="780"/>
        <w:rPr>
          <w:sz w:val="20"/>
        </w:rPr>
      </w:pPr>
      <w:bookmarkStart w:id="36" w:name="page58"/>
      <w:bookmarkEnd w:id="36"/>
      <w:r>
        <w:rPr>
          <w:rFonts w:ascii="宋体" w:hAnsi="宋体" w:cs="宋体"/>
          <w:szCs w:val="21"/>
        </w:rPr>
        <w:t>（</w:t>
      </w:r>
      <w:r>
        <w:rPr>
          <w:rFonts w:eastAsia="Times New Roman"/>
          <w:szCs w:val="21"/>
        </w:rPr>
        <w:t>22</w:t>
      </w:r>
      <w:r>
        <w:rPr>
          <w:rFonts w:ascii="宋体" w:hAnsi="宋体" w:cs="宋体"/>
          <w:szCs w:val="21"/>
        </w:rPr>
        <w:t>）编制、整理工程监理归档文件并报委托人。</w:t>
      </w:r>
    </w:p>
    <w:p w:rsidR="00BB7AF1" w:rsidRDefault="00BB7AF1">
      <w:pPr>
        <w:spacing w:line="200" w:lineRule="exact"/>
        <w:rPr>
          <w:sz w:val="20"/>
        </w:rPr>
      </w:pPr>
    </w:p>
    <w:p w:rsidR="00BB7AF1" w:rsidRDefault="00C263A9">
      <w:pPr>
        <w:spacing w:line="341" w:lineRule="exact"/>
        <w:ind w:left="500"/>
        <w:rPr>
          <w:sz w:val="20"/>
        </w:rPr>
      </w:pPr>
      <w:r>
        <w:rPr>
          <w:rFonts w:eastAsia="Times New Roman"/>
          <w:sz w:val="28"/>
          <w:szCs w:val="28"/>
        </w:rPr>
        <w:t xml:space="preserve">5.4 </w:t>
      </w:r>
      <w:r>
        <w:rPr>
          <w:rFonts w:ascii="黑体" w:eastAsia="黑体" w:hAnsi="黑体" w:cs="黑体"/>
          <w:sz w:val="28"/>
          <w:szCs w:val="28"/>
        </w:rPr>
        <w:t>监理文件要求</w:t>
      </w:r>
    </w:p>
    <w:p w:rsidR="00BB7AF1" w:rsidRDefault="00BB7AF1">
      <w:pPr>
        <w:spacing w:line="283" w:lineRule="exact"/>
        <w:rPr>
          <w:sz w:val="20"/>
        </w:rPr>
      </w:pPr>
    </w:p>
    <w:p w:rsidR="00BB7AF1" w:rsidRDefault="00C263A9">
      <w:pPr>
        <w:spacing w:line="256" w:lineRule="exact"/>
        <w:ind w:left="780"/>
        <w:rPr>
          <w:sz w:val="20"/>
        </w:rPr>
      </w:pPr>
      <w:r>
        <w:rPr>
          <w:rFonts w:eastAsia="Times New Roman"/>
          <w:szCs w:val="21"/>
        </w:rPr>
        <w:t xml:space="preserve">5.4.1 </w:t>
      </w:r>
      <w:r>
        <w:rPr>
          <w:rFonts w:ascii="宋体" w:hAnsi="宋体" w:cs="宋体"/>
          <w:szCs w:val="21"/>
        </w:rPr>
        <w:t>监理文件的编制应符合法律、规范标准的强制性规定和委托人要求，相关的监理依据</w:t>
      </w:r>
    </w:p>
    <w:p w:rsidR="00BB7AF1" w:rsidRDefault="00BB7AF1">
      <w:pPr>
        <w:spacing w:line="152" w:lineRule="exact"/>
        <w:rPr>
          <w:sz w:val="20"/>
        </w:rPr>
      </w:pPr>
    </w:p>
    <w:p w:rsidR="00BB7AF1" w:rsidRDefault="00C263A9">
      <w:pPr>
        <w:spacing w:line="240" w:lineRule="exact"/>
        <w:ind w:left="360"/>
        <w:rPr>
          <w:sz w:val="20"/>
        </w:rPr>
      </w:pPr>
      <w:r>
        <w:rPr>
          <w:rFonts w:ascii="宋体" w:hAnsi="宋体" w:cs="宋体"/>
          <w:szCs w:val="21"/>
        </w:rPr>
        <w:t>应当完整准确，文件内容和相应数据应当真实可靠。</w:t>
      </w:r>
    </w:p>
    <w:p w:rsidR="00BB7AF1" w:rsidRDefault="00BB7AF1">
      <w:pPr>
        <w:spacing w:line="183" w:lineRule="exact"/>
        <w:rPr>
          <w:sz w:val="20"/>
        </w:rPr>
      </w:pPr>
    </w:p>
    <w:p w:rsidR="00BB7AF1" w:rsidRDefault="00C263A9">
      <w:pPr>
        <w:spacing w:line="244" w:lineRule="exact"/>
        <w:ind w:left="780"/>
        <w:rPr>
          <w:sz w:val="20"/>
        </w:rPr>
      </w:pPr>
      <w:r>
        <w:rPr>
          <w:rFonts w:eastAsia="Times New Roman"/>
          <w:sz w:val="20"/>
        </w:rPr>
        <w:t xml:space="preserve">5.4.2 </w:t>
      </w:r>
      <w:r>
        <w:rPr>
          <w:rFonts w:ascii="宋体" w:hAnsi="宋体" w:cs="宋体"/>
          <w:sz w:val="20"/>
        </w:rPr>
        <w:t>监理文件的深度应满足本阶段相应监理工作的规定要求，满足委托人的下步工作需要，</w:t>
      </w:r>
    </w:p>
    <w:p w:rsidR="00BB7AF1" w:rsidRDefault="00BB7AF1">
      <w:pPr>
        <w:spacing w:line="152" w:lineRule="exact"/>
        <w:rPr>
          <w:sz w:val="20"/>
        </w:rPr>
      </w:pPr>
    </w:p>
    <w:p w:rsidR="00BB7AF1" w:rsidRDefault="00C263A9">
      <w:pPr>
        <w:spacing w:line="240" w:lineRule="exact"/>
        <w:ind w:left="360"/>
        <w:rPr>
          <w:sz w:val="20"/>
        </w:rPr>
      </w:pPr>
      <w:r>
        <w:rPr>
          <w:rFonts w:ascii="宋体" w:hAnsi="宋体" w:cs="宋体"/>
          <w:szCs w:val="21"/>
        </w:rPr>
        <w:t>并应符合国家和行业现行规定。</w:t>
      </w:r>
    </w:p>
    <w:p w:rsidR="00BB7AF1" w:rsidRDefault="00BB7AF1">
      <w:pPr>
        <w:spacing w:line="169" w:lineRule="exact"/>
        <w:rPr>
          <w:sz w:val="20"/>
        </w:rPr>
      </w:pPr>
    </w:p>
    <w:p w:rsidR="00BB7AF1" w:rsidRDefault="00C263A9">
      <w:pPr>
        <w:spacing w:line="256" w:lineRule="exact"/>
        <w:ind w:left="780"/>
        <w:rPr>
          <w:sz w:val="20"/>
        </w:rPr>
      </w:pPr>
      <w:r>
        <w:rPr>
          <w:rFonts w:eastAsia="Times New Roman"/>
          <w:szCs w:val="21"/>
        </w:rPr>
        <w:t xml:space="preserve">5.4.3 </w:t>
      </w:r>
      <w:r>
        <w:rPr>
          <w:rFonts w:ascii="宋体" w:hAnsi="宋体" w:cs="宋体"/>
          <w:szCs w:val="21"/>
        </w:rPr>
        <w:t>本工程监理文件的具体类别、编制要求、编制内容、提交时间和份数等，在专用合同</w:t>
      </w:r>
    </w:p>
    <w:p w:rsidR="00BB7AF1" w:rsidRDefault="00BB7AF1">
      <w:pPr>
        <w:spacing w:line="152" w:lineRule="exact"/>
        <w:rPr>
          <w:sz w:val="20"/>
        </w:rPr>
      </w:pPr>
    </w:p>
    <w:p w:rsidR="00BB7AF1" w:rsidRDefault="00C263A9">
      <w:pPr>
        <w:spacing w:line="240" w:lineRule="exact"/>
        <w:ind w:left="360"/>
        <w:rPr>
          <w:sz w:val="20"/>
        </w:rPr>
      </w:pPr>
      <w:r>
        <w:rPr>
          <w:rFonts w:ascii="宋体" w:hAnsi="宋体" w:cs="宋体"/>
          <w:szCs w:val="21"/>
        </w:rPr>
        <w:t>条款中约定。</w:t>
      </w:r>
    </w:p>
    <w:p w:rsidR="00BB7AF1" w:rsidRDefault="00BB7AF1">
      <w:pPr>
        <w:spacing w:line="204" w:lineRule="exact"/>
        <w:rPr>
          <w:sz w:val="20"/>
        </w:rPr>
      </w:pPr>
    </w:p>
    <w:p w:rsidR="00BB7AF1" w:rsidRDefault="00C263A9">
      <w:pPr>
        <w:widowControl/>
        <w:numPr>
          <w:ilvl w:val="0"/>
          <w:numId w:val="17"/>
        </w:numPr>
        <w:tabs>
          <w:tab w:val="left" w:pos="760"/>
        </w:tabs>
        <w:spacing w:line="390" w:lineRule="exact"/>
        <w:ind w:left="760" w:hanging="400"/>
        <w:jc w:val="left"/>
        <w:rPr>
          <w:rFonts w:eastAsia="Times New Roman"/>
          <w:b/>
          <w:bCs/>
          <w:sz w:val="32"/>
          <w:szCs w:val="32"/>
        </w:rPr>
      </w:pPr>
      <w:r>
        <w:rPr>
          <w:rFonts w:ascii="黑体" w:eastAsia="黑体" w:hAnsi="黑体" w:cs="黑体"/>
          <w:b/>
          <w:bCs/>
          <w:sz w:val="32"/>
          <w:szCs w:val="32"/>
        </w:rPr>
        <w:t>开始监理和完成监理</w:t>
      </w:r>
    </w:p>
    <w:p w:rsidR="00BB7AF1" w:rsidRDefault="00BB7AF1">
      <w:pPr>
        <w:spacing w:line="200" w:lineRule="exact"/>
        <w:rPr>
          <w:sz w:val="20"/>
        </w:rPr>
      </w:pPr>
    </w:p>
    <w:p w:rsidR="00BB7AF1" w:rsidRDefault="00BB7AF1">
      <w:pPr>
        <w:spacing w:line="209" w:lineRule="exact"/>
        <w:rPr>
          <w:sz w:val="20"/>
        </w:rPr>
      </w:pPr>
    </w:p>
    <w:p w:rsidR="00BB7AF1" w:rsidRDefault="00C263A9">
      <w:pPr>
        <w:spacing w:line="341" w:lineRule="exact"/>
        <w:ind w:left="500"/>
        <w:rPr>
          <w:sz w:val="20"/>
        </w:rPr>
      </w:pPr>
      <w:r>
        <w:rPr>
          <w:rFonts w:eastAsia="Times New Roman"/>
          <w:sz w:val="28"/>
          <w:szCs w:val="28"/>
        </w:rPr>
        <w:t xml:space="preserve">6.1 </w:t>
      </w:r>
      <w:r>
        <w:rPr>
          <w:rFonts w:ascii="黑体" w:eastAsia="黑体" w:hAnsi="黑体" w:cs="黑体"/>
          <w:sz w:val="28"/>
          <w:szCs w:val="28"/>
        </w:rPr>
        <w:t>开始监理</w:t>
      </w:r>
    </w:p>
    <w:p w:rsidR="00BB7AF1" w:rsidRDefault="00BB7AF1">
      <w:pPr>
        <w:spacing w:line="283" w:lineRule="exact"/>
        <w:rPr>
          <w:sz w:val="20"/>
        </w:rPr>
      </w:pPr>
    </w:p>
    <w:p w:rsidR="00BB7AF1" w:rsidRDefault="00C263A9">
      <w:pPr>
        <w:spacing w:line="256" w:lineRule="exact"/>
        <w:ind w:left="780"/>
        <w:rPr>
          <w:sz w:val="20"/>
        </w:rPr>
      </w:pPr>
      <w:r>
        <w:rPr>
          <w:rFonts w:eastAsia="Times New Roman"/>
          <w:szCs w:val="21"/>
        </w:rPr>
        <w:t xml:space="preserve">6.1.1 </w:t>
      </w:r>
      <w:r>
        <w:rPr>
          <w:rFonts w:ascii="宋体" w:hAnsi="宋体" w:cs="宋体"/>
          <w:szCs w:val="21"/>
        </w:rPr>
        <w:t>符合专用合同条款约定的开始监理条件的，委托人应提前</w:t>
      </w:r>
      <w:r>
        <w:rPr>
          <w:rFonts w:eastAsia="Times New Roman"/>
          <w:szCs w:val="21"/>
        </w:rPr>
        <w:t xml:space="preserve"> 7 </w:t>
      </w:r>
      <w:r>
        <w:rPr>
          <w:rFonts w:ascii="宋体" w:hAnsi="宋体" w:cs="宋体"/>
          <w:szCs w:val="21"/>
        </w:rPr>
        <w:t>天向监理人发出开始监理</w:t>
      </w:r>
    </w:p>
    <w:p w:rsidR="00BB7AF1" w:rsidRDefault="00BB7AF1">
      <w:pPr>
        <w:spacing w:line="153" w:lineRule="exact"/>
        <w:rPr>
          <w:sz w:val="20"/>
        </w:rPr>
      </w:pPr>
    </w:p>
    <w:p w:rsidR="00BB7AF1" w:rsidRDefault="00C263A9">
      <w:pPr>
        <w:spacing w:line="240" w:lineRule="exact"/>
        <w:ind w:left="360"/>
        <w:rPr>
          <w:sz w:val="20"/>
        </w:rPr>
      </w:pPr>
      <w:r>
        <w:rPr>
          <w:rFonts w:ascii="宋体" w:hAnsi="宋体" w:cs="宋体"/>
          <w:szCs w:val="21"/>
        </w:rPr>
        <w:t>通知。监理服务期限自开始监理通知中载明的开始监理日期起计算。</w:t>
      </w:r>
    </w:p>
    <w:p w:rsidR="00BB7AF1" w:rsidRDefault="00BB7AF1">
      <w:pPr>
        <w:spacing w:line="169" w:lineRule="exact"/>
        <w:rPr>
          <w:sz w:val="20"/>
        </w:rPr>
      </w:pPr>
    </w:p>
    <w:p w:rsidR="00BB7AF1" w:rsidRDefault="00C263A9">
      <w:pPr>
        <w:spacing w:line="256" w:lineRule="exact"/>
        <w:ind w:left="780"/>
        <w:rPr>
          <w:sz w:val="20"/>
        </w:rPr>
      </w:pPr>
      <w:r>
        <w:rPr>
          <w:rFonts w:eastAsia="Times New Roman"/>
          <w:szCs w:val="21"/>
        </w:rPr>
        <w:t xml:space="preserve">6.1.2 </w:t>
      </w:r>
      <w:r>
        <w:rPr>
          <w:rFonts w:ascii="宋体" w:hAnsi="宋体" w:cs="宋体"/>
          <w:szCs w:val="21"/>
        </w:rPr>
        <w:t>除专用合同条款另有约定外，因委托人原因造成合同签订之日起</w:t>
      </w:r>
      <w:r>
        <w:rPr>
          <w:rFonts w:eastAsia="Times New Roman"/>
          <w:szCs w:val="21"/>
        </w:rPr>
        <w:t xml:space="preserve"> 90 </w:t>
      </w:r>
      <w:r>
        <w:rPr>
          <w:rFonts w:ascii="宋体" w:hAnsi="宋体" w:cs="宋体"/>
          <w:szCs w:val="21"/>
        </w:rPr>
        <w:t>天内未能发出开</w:t>
      </w:r>
    </w:p>
    <w:p w:rsidR="00BB7AF1" w:rsidRDefault="00BB7AF1">
      <w:pPr>
        <w:spacing w:line="152" w:lineRule="exact"/>
        <w:rPr>
          <w:sz w:val="20"/>
        </w:rPr>
      </w:pPr>
    </w:p>
    <w:p w:rsidR="00BB7AF1" w:rsidRDefault="00C263A9">
      <w:pPr>
        <w:spacing w:line="240" w:lineRule="exact"/>
        <w:ind w:left="360"/>
        <w:rPr>
          <w:sz w:val="20"/>
        </w:rPr>
      </w:pPr>
      <w:r>
        <w:rPr>
          <w:rFonts w:ascii="宋体" w:hAnsi="宋体" w:cs="宋体"/>
          <w:szCs w:val="21"/>
        </w:rPr>
        <w:t>始监理通知的，监理人有权提出价格调整要求，或者解除合同。委托人应当承担由此增加的费</w:t>
      </w:r>
    </w:p>
    <w:p w:rsidR="00BB7AF1" w:rsidRDefault="00BB7AF1">
      <w:pPr>
        <w:spacing w:line="168" w:lineRule="exact"/>
        <w:rPr>
          <w:sz w:val="20"/>
        </w:rPr>
      </w:pPr>
    </w:p>
    <w:p w:rsidR="00BB7AF1" w:rsidRDefault="00C263A9">
      <w:pPr>
        <w:spacing w:line="240" w:lineRule="exact"/>
        <w:ind w:left="360"/>
        <w:rPr>
          <w:sz w:val="20"/>
        </w:rPr>
      </w:pPr>
      <w:r>
        <w:rPr>
          <w:rFonts w:ascii="宋体" w:hAnsi="宋体" w:cs="宋体"/>
          <w:szCs w:val="21"/>
        </w:rPr>
        <w:t>用和（或）周期延误。</w:t>
      </w:r>
    </w:p>
    <w:p w:rsidR="00BB7AF1" w:rsidRDefault="00BB7AF1">
      <w:pPr>
        <w:spacing w:line="200" w:lineRule="exact"/>
        <w:rPr>
          <w:sz w:val="20"/>
        </w:rPr>
      </w:pPr>
    </w:p>
    <w:p w:rsidR="00BB7AF1" w:rsidRDefault="00C263A9">
      <w:pPr>
        <w:spacing w:line="341" w:lineRule="exact"/>
        <w:ind w:left="500"/>
        <w:rPr>
          <w:sz w:val="20"/>
        </w:rPr>
      </w:pPr>
      <w:r>
        <w:rPr>
          <w:rFonts w:eastAsia="Times New Roman"/>
          <w:sz w:val="28"/>
          <w:szCs w:val="28"/>
        </w:rPr>
        <w:t xml:space="preserve">6.2 </w:t>
      </w:r>
      <w:r>
        <w:rPr>
          <w:rFonts w:ascii="黑体" w:eastAsia="黑体" w:hAnsi="黑体" w:cs="黑体"/>
          <w:sz w:val="28"/>
          <w:szCs w:val="28"/>
        </w:rPr>
        <w:t>监理周期延误</w:t>
      </w:r>
    </w:p>
    <w:p w:rsidR="00BB7AF1" w:rsidRDefault="00BB7AF1">
      <w:pPr>
        <w:spacing w:line="283" w:lineRule="exact"/>
        <w:rPr>
          <w:sz w:val="20"/>
        </w:rPr>
      </w:pPr>
    </w:p>
    <w:p w:rsidR="00BB7AF1" w:rsidRDefault="00C263A9">
      <w:pPr>
        <w:spacing w:line="240" w:lineRule="exact"/>
        <w:ind w:left="780"/>
        <w:rPr>
          <w:sz w:val="20"/>
        </w:rPr>
      </w:pPr>
      <w:r>
        <w:rPr>
          <w:rFonts w:ascii="宋体" w:hAnsi="宋体" w:cs="宋体"/>
          <w:szCs w:val="21"/>
        </w:rPr>
        <w:t>在履行合同过程中，由于下列原因造成监理服务期限延误的，委托人应当延长监理服务期</w:t>
      </w:r>
    </w:p>
    <w:p w:rsidR="00BB7AF1" w:rsidRDefault="00BB7AF1">
      <w:pPr>
        <w:spacing w:line="169" w:lineRule="exact"/>
        <w:rPr>
          <w:sz w:val="20"/>
        </w:rPr>
      </w:pPr>
    </w:p>
    <w:p w:rsidR="00BB7AF1" w:rsidRDefault="00C263A9">
      <w:pPr>
        <w:spacing w:line="240" w:lineRule="exact"/>
        <w:ind w:left="360"/>
        <w:rPr>
          <w:sz w:val="20"/>
        </w:rPr>
      </w:pPr>
      <w:r>
        <w:rPr>
          <w:rFonts w:ascii="宋体" w:hAnsi="宋体" w:cs="宋体"/>
          <w:szCs w:val="21"/>
        </w:rPr>
        <w:t>限并增加监理报酬，具体方法在专用合同条款中约定。</w:t>
      </w:r>
    </w:p>
    <w:p w:rsidR="00BB7AF1" w:rsidRDefault="00BB7AF1">
      <w:pPr>
        <w:spacing w:line="169" w:lineRule="exact"/>
        <w:rPr>
          <w:sz w:val="20"/>
        </w:rPr>
      </w:pPr>
    </w:p>
    <w:p w:rsidR="00BB7AF1" w:rsidRDefault="00C263A9">
      <w:pPr>
        <w:spacing w:line="256" w:lineRule="exact"/>
        <w:ind w:left="780"/>
        <w:rPr>
          <w:sz w:val="20"/>
        </w:rPr>
      </w:pPr>
      <w:r>
        <w:rPr>
          <w:rFonts w:ascii="宋体" w:hAnsi="宋体" w:cs="宋体"/>
          <w:szCs w:val="21"/>
        </w:rPr>
        <w:t>（</w:t>
      </w:r>
      <w:r>
        <w:rPr>
          <w:rFonts w:eastAsia="Times New Roman"/>
          <w:szCs w:val="21"/>
        </w:rPr>
        <w:t>1</w:t>
      </w:r>
      <w:r>
        <w:rPr>
          <w:rFonts w:ascii="宋体" w:hAnsi="宋体" w:cs="宋体"/>
          <w:szCs w:val="21"/>
        </w:rPr>
        <w:t>）合同变更；</w:t>
      </w:r>
    </w:p>
    <w:p w:rsidR="00BB7AF1" w:rsidRDefault="00BB7AF1">
      <w:pPr>
        <w:spacing w:line="153" w:lineRule="exact"/>
        <w:rPr>
          <w:sz w:val="20"/>
        </w:rPr>
      </w:pPr>
    </w:p>
    <w:p w:rsidR="00BB7AF1" w:rsidRDefault="00C263A9">
      <w:pPr>
        <w:spacing w:line="256" w:lineRule="exact"/>
        <w:ind w:left="780"/>
        <w:rPr>
          <w:sz w:val="20"/>
        </w:rPr>
      </w:pPr>
      <w:r>
        <w:rPr>
          <w:rFonts w:ascii="宋体" w:hAnsi="宋体" w:cs="宋体"/>
          <w:szCs w:val="21"/>
        </w:rPr>
        <w:t>（</w:t>
      </w:r>
      <w:r>
        <w:rPr>
          <w:rFonts w:eastAsia="Times New Roman"/>
          <w:szCs w:val="21"/>
        </w:rPr>
        <w:t>2</w:t>
      </w:r>
      <w:r>
        <w:rPr>
          <w:rFonts w:ascii="宋体" w:hAnsi="宋体" w:cs="宋体"/>
          <w:szCs w:val="21"/>
        </w:rPr>
        <w:t>）因委托人原因导致的监理工作暂停；</w:t>
      </w:r>
    </w:p>
    <w:p w:rsidR="00BB7AF1" w:rsidRDefault="00BB7AF1">
      <w:pPr>
        <w:spacing w:line="155" w:lineRule="exact"/>
        <w:rPr>
          <w:sz w:val="20"/>
        </w:rPr>
      </w:pPr>
    </w:p>
    <w:p w:rsidR="00BB7AF1" w:rsidRDefault="00C263A9">
      <w:pPr>
        <w:spacing w:line="256" w:lineRule="exact"/>
        <w:ind w:left="780"/>
        <w:rPr>
          <w:sz w:val="20"/>
        </w:rPr>
      </w:pPr>
      <w:r>
        <w:rPr>
          <w:rFonts w:ascii="宋体" w:hAnsi="宋体" w:cs="宋体"/>
          <w:szCs w:val="21"/>
        </w:rPr>
        <w:t>（</w:t>
      </w:r>
      <w:r>
        <w:rPr>
          <w:rFonts w:eastAsia="Times New Roman"/>
          <w:szCs w:val="21"/>
        </w:rPr>
        <w:t>3</w:t>
      </w:r>
      <w:r>
        <w:rPr>
          <w:rFonts w:ascii="宋体" w:hAnsi="宋体" w:cs="宋体"/>
          <w:szCs w:val="21"/>
        </w:rPr>
        <w:t>）未按合同约定及时支付监理报酬；</w:t>
      </w:r>
    </w:p>
    <w:p w:rsidR="00BB7AF1" w:rsidRDefault="00BB7AF1">
      <w:pPr>
        <w:spacing w:line="153" w:lineRule="exact"/>
        <w:rPr>
          <w:sz w:val="20"/>
        </w:rPr>
      </w:pPr>
    </w:p>
    <w:p w:rsidR="00BB7AF1" w:rsidRDefault="00C263A9">
      <w:pPr>
        <w:spacing w:line="256" w:lineRule="exact"/>
        <w:ind w:left="780"/>
        <w:rPr>
          <w:sz w:val="20"/>
        </w:rPr>
      </w:pPr>
      <w:r>
        <w:rPr>
          <w:rFonts w:ascii="宋体" w:hAnsi="宋体" w:cs="宋体"/>
          <w:szCs w:val="21"/>
        </w:rPr>
        <w:t>（</w:t>
      </w:r>
      <w:r>
        <w:rPr>
          <w:rFonts w:eastAsia="Times New Roman"/>
          <w:szCs w:val="21"/>
        </w:rPr>
        <w:t>4</w:t>
      </w:r>
      <w:r>
        <w:rPr>
          <w:rFonts w:ascii="宋体" w:hAnsi="宋体" w:cs="宋体"/>
          <w:szCs w:val="21"/>
        </w:rPr>
        <w:t>）未及时履行合同约定的相关义务；</w:t>
      </w:r>
    </w:p>
    <w:p w:rsidR="00BB7AF1" w:rsidRDefault="00BB7AF1">
      <w:pPr>
        <w:spacing w:line="153" w:lineRule="exact"/>
        <w:rPr>
          <w:sz w:val="20"/>
        </w:rPr>
      </w:pPr>
    </w:p>
    <w:p w:rsidR="00BB7AF1" w:rsidRDefault="00C263A9">
      <w:pPr>
        <w:spacing w:line="256" w:lineRule="exact"/>
        <w:ind w:left="780"/>
        <w:rPr>
          <w:sz w:val="20"/>
        </w:rPr>
      </w:pPr>
      <w:r>
        <w:rPr>
          <w:rFonts w:ascii="宋体" w:hAnsi="宋体" w:cs="宋体"/>
          <w:szCs w:val="21"/>
        </w:rPr>
        <w:t>（</w:t>
      </w:r>
      <w:r>
        <w:rPr>
          <w:rFonts w:eastAsia="Times New Roman"/>
          <w:szCs w:val="21"/>
        </w:rPr>
        <w:t>5</w:t>
      </w:r>
      <w:r>
        <w:rPr>
          <w:rFonts w:ascii="宋体" w:hAnsi="宋体" w:cs="宋体"/>
          <w:szCs w:val="21"/>
        </w:rPr>
        <w:t>）由于承包人延误、行政管理造成的监理服务期延误；</w:t>
      </w:r>
    </w:p>
    <w:p w:rsidR="00BB7AF1" w:rsidRDefault="00BB7AF1">
      <w:pPr>
        <w:spacing w:line="153" w:lineRule="exact"/>
        <w:rPr>
          <w:sz w:val="20"/>
        </w:rPr>
      </w:pPr>
    </w:p>
    <w:p w:rsidR="00BB7AF1" w:rsidRDefault="00C263A9">
      <w:pPr>
        <w:spacing w:line="256" w:lineRule="exact"/>
        <w:ind w:left="780"/>
        <w:rPr>
          <w:sz w:val="20"/>
        </w:rPr>
      </w:pPr>
      <w:r>
        <w:rPr>
          <w:rFonts w:ascii="宋体" w:hAnsi="宋体" w:cs="宋体"/>
          <w:szCs w:val="21"/>
        </w:rPr>
        <w:t>（</w:t>
      </w:r>
      <w:r>
        <w:rPr>
          <w:rFonts w:eastAsia="Times New Roman"/>
          <w:szCs w:val="21"/>
        </w:rPr>
        <w:t>6</w:t>
      </w:r>
      <w:r>
        <w:rPr>
          <w:rFonts w:ascii="宋体" w:hAnsi="宋体" w:cs="宋体"/>
          <w:szCs w:val="21"/>
        </w:rPr>
        <w:t>）造成监理服务期限延误的其他原因。</w:t>
      </w:r>
    </w:p>
    <w:p w:rsidR="00BB7AF1" w:rsidRDefault="00BB7AF1">
      <w:pPr>
        <w:spacing w:line="200" w:lineRule="exact"/>
        <w:rPr>
          <w:sz w:val="20"/>
        </w:rPr>
      </w:pPr>
    </w:p>
    <w:p w:rsidR="00BB7AF1" w:rsidRDefault="00BB7AF1">
      <w:pPr>
        <w:spacing w:line="213" w:lineRule="exact"/>
        <w:rPr>
          <w:sz w:val="20"/>
        </w:rPr>
      </w:pPr>
    </w:p>
    <w:p w:rsidR="00BB7AF1" w:rsidRDefault="00C263A9">
      <w:pPr>
        <w:spacing w:line="341" w:lineRule="exact"/>
        <w:ind w:left="500"/>
        <w:rPr>
          <w:sz w:val="20"/>
        </w:rPr>
      </w:pPr>
      <w:r>
        <w:rPr>
          <w:rFonts w:eastAsia="Times New Roman"/>
          <w:sz w:val="28"/>
          <w:szCs w:val="28"/>
        </w:rPr>
        <w:t xml:space="preserve">6.3 </w:t>
      </w:r>
      <w:r>
        <w:rPr>
          <w:rFonts w:ascii="黑体" w:eastAsia="黑体" w:hAnsi="黑体" w:cs="黑体"/>
          <w:sz w:val="28"/>
          <w:szCs w:val="28"/>
        </w:rPr>
        <w:t>完成监理</w:t>
      </w:r>
    </w:p>
    <w:p w:rsidR="00BB7AF1" w:rsidRDefault="00BB7AF1">
      <w:pPr>
        <w:spacing w:line="283" w:lineRule="exact"/>
        <w:rPr>
          <w:sz w:val="20"/>
        </w:rPr>
      </w:pPr>
    </w:p>
    <w:p w:rsidR="00BB7AF1" w:rsidRDefault="00C263A9">
      <w:pPr>
        <w:spacing w:line="256" w:lineRule="exact"/>
        <w:ind w:left="780"/>
        <w:rPr>
          <w:sz w:val="20"/>
        </w:rPr>
      </w:pPr>
      <w:r>
        <w:rPr>
          <w:rFonts w:eastAsia="Times New Roman"/>
          <w:szCs w:val="21"/>
        </w:rPr>
        <w:t xml:space="preserve">6.3.1 </w:t>
      </w:r>
      <w:r>
        <w:rPr>
          <w:rFonts w:ascii="宋体" w:hAnsi="宋体" w:cs="宋体"/>
          <w:szCs w:val="21"/>
        </w:rPr>
        <w:t>监理人应当根据法律、规范标准、合同约定和委托人要求实施和完成监理，并编制和</w:t>
      </w:r>
    </w:p>
    <w:p w:rsidR="00BB7AF1" w:rsidRDefault="00BB7AF1">
      <w:pPr>
        <w:spacing w:line="306" w:lineRule="exact"/>
        <w:rPr>
          <w:sz w:val="20"/>
        </w:rPr>
      </w:pPr>
    </w:p>
    <w:p w:rsidR="00BB7AF1" w:rsidRDefault="00C263A9">
      <w:pPr>
        <w:spacing w:line="240" w:lineRule="exact"/>
        <w:ind w:left="360"/>
        <w:rPr>
          <w:sz w:val="20"/>
        </w:rPr>
      </w:pPr>
      <w:bookmarkStart w:id="37" w:name="page59"/>
      <w:bookmarkEnd w:id="37"/>
      <w:r>
        <w:rPr>
          <w:rFonts w:ascii="宋体" w:hAnsi="宋体" w:cs="宋体"/>
          <w:szCs w:val="21"/>
        </w:rPr>
        <w:t>移交监理文件。</w:t>
      </w:r>
    </w:p>
    <w:p w:rsidR="00BB7AF1" w:rsidRDefault="00BB7AF1">
      <w:pPr>
        <w:spacing w:line="181" w:lineRule="exact"/>
        <w:rPr>
          <w:sz w:val="20"/>
        </w:rPr>
      </w:pPr>
    </w:p>
    <w:p w:rsidR="00BB7AF1" w:rsidRDefault="00C263A9">
      <w:pPr>
        <w:spacing w:line="244" w:lineRule="exact"/>
        <w:ind w:left="780"/>
        <w:rPr>
          <w:sz w:val="20"/>
        </w:rPr>
      </w:pPr>
      <w:r>
        <w:rPr>
          <w:rFonts w:eastAsia="Times New Roman"/>
          <w:sz w:val="20"/>
        </w:rPr>
        <w:t xml:space="preserve">6.3.2 </w:t>
      </w:r>
      <w:r>
        <w:rPr>
          <w:rFonts w:ascii="宋体" w:hAnsi="宋体" w:cs="宋体"/>
          <w:sz w:val="20"/>
        </w:rPr>
        <w:t>根据委托人要求或者基于专业能力判断，监理人认为能够提前完成监理的，可向委托</w:t>
      </w:r>
    </w:p>
    <w:p w:rsidR="00BB7AF1" w:rsidRDefault="00BB7AF1">
      <w:pPr>
        <w:spacing w:line="152" w:lineRule="exact"/>
        <w:rPr>
          <w:sz w:val="20"/>
        </w:rPr>
      </w:pPr>
    </w:p>
    <w:p w:rsidR="00BB7AF1" w:rsidRDefault="00C263A9">
      <w:pPr>
        <w:spacing w:line="240" w:lineRule="exact"/>
        <w:jc w:val="center"/>
        <w:rPr>
          <w:sz w:val="20"/>
        </w:rPr>
      </w:pPr>
      <w:r>
        <w:rPr>
          <w:rFonts w:ascii="宋体" w:hAnsi="宋体" w:cs="宋体"/>
          <w:szCs w:val="21"/>
        </w:rPr>
        <w:t>人递交一份提前完成监理建议书，包括实施方案、提前时间、监理报酬变动等内容。除专用合</w:t>
      </w:r>
    </w:p>
    <w:p w:rsidR="00BB7AF1" w:rsidRDefault="00BB7AF1">
      <w:pPr>
        <w:spacing w:line="171" w:lineRule="exact"/>
        <w:rPr>
          <w:sz w:val="20"/>
        </w:rPr>
      </w:pPr>
    </w:p>
    <w:p w:rsidR="00BB7AF1" w:rsidRDefault="00C263A9">
      <w:pPr>
        <w:spacing w:line="240" w:lineRule="exact"/>
        <w:ind w:left="360"/>
        <w:rPr>
          <w:sz w:val="20"/>
        </w:rPr>
      </w:pPr>
      <w:r>
        <w:rPr>
          <w:rFonts w:ascii="宋体" w:hAnsi="宋体" w:cs="宋体"/>
          <w:szCs w:val="21"/>
        </w:rPr>
        <w:t>同条款另有约定之外，委托人接受建议书的，不因提前完成监理而减少监理报酬；增加监理报</w:t>
      </w:r>
    </w:p>
    <w:p w:rsidR="00BB7AF1" w:rsidRDefault="00BB7AF1">
      <w:pPr>
        <w:spacing w:line="168" w:lineRule="exact"/>
        <w:rPr>
          <w:sz w:val="20"/>
        </w:rPr>
      </w:pPr>
    </w:p>
    <w:p w:rsidR="00BB7AF1" w:rsidRDefault="00C263A9">
      <w:pPr>
        <w:spacing w:line="240" w:lineRule="exact"/>
        <w:ind w:left="360"/>
        <w:rPr>
          <w:sz w:val="20"/>
        </w:rPr>
      </w:pPr>
      <w:r>
        <w:rPr>
          <w:rFonts w:ascii="宋体" w:hAnsi="宋体" w:cs="宋体"/>
          <w:szCs w:val="21"/>
        </w:rPr>
        <w:t>酬的，所增费用由委托人承担。</w:t>
      </w:r>
    </w:p>
    <w:p w:rsidR="00BB7AF1" w:rsidRDefault="00BB7AF1">
      <w:pPr>
        <w:spacing w:line="181" w:lineRule="exact"/>
        <w:rPr>
          <w:sz w:val="20"/>
        </w:rPr>
      </w:pPr>
    </w:p>
    <w:p w:rsidR="00BB7AF1" w:rsidRDefault="00C263A9">
      <w:pPr>
        <w:spacing w:line="244" w:lineRule="exact"/>
        <w:ind w:left="780"/>
        <w:rPr>
          <w:sz w:val="20"/>
        </w:rPr>
      </w:pPr>
      <w:r>
        <w:rPr>
          <w:rFonts w:eastAsia="Times New Roman"/>
          <w:sz w:val="20"/>
        </w:rPr>
        <w:t xml:space="preserve">6.3.3 </w:t>
      </w:r>
      <w:r>
        <w:rPr>
          <w:rFonts w:ascii="宋体" w:hAnsi="宋体" w:cs="宋体"/>
          <w:sz w:val="20"/>
        </w:rPr>
        <w:t>缺陷修复监理指缺陷责任期间，监理人对承包人修复质量缺陷进行的监理。缺陷修复</w:t>
      </w:r>
    </w:p>
    <w:p w:rsidR="00BB7AF1" w:rsidRDefault="00BB7AF1">
      <w:pPr>
        <w:spacing w:line="152" w:lineRule="exact"/>
        <w:rPr>
          <w:sz w:val="20"/>
        </w:rPr>
      </w:pPr>
    </w:p>
    <w:p w:rsidR="00BB7AF1" w:rsidRDefault="00C263A9">
      <w:pPr>
        <w:spacing w:line="240" w:lineRule="exact"/>
        <w:ind w:left="360"/>
        <w:rPr>
          <w:sz w:val="20"/>
        </w:rPr>
      </w:pPr>
      <w:r>
        <w:rPr>
          <w:rFonts w:ascii="宋体" w:hAnsi="宋体" w:cs="宋体"/>
          <w:szCs w:val="21"/>
        </w:rPr>
        <w:t>监理的责任由监理人负责。</w:t>
      </w:r>
    </w:p>
    <w:p w:rsidR="00BB7AF1" w:rsidRDefault="00BB7AF1">
      <w:pPr>
        <w:spacing w:line="184" w:lineRule="exact"/>
        <w:rPr>
          <w:sz w:val="20"/>
        </w:rPr>
      </w:pPr>
    </w:p>
    <w:p w:rsidR="00BB7AF1" w:rsidRDefault="00C263A9">
      <w:pPr>
        <w:spacing w:line="244" w:lineRule="exact"/>
        <w:ind w:left="780"/>
        <w:rPr>
          <w:sz w:val="20"/>
        </w:rPr>
      </w:pPr>
      <w:r>
        <w:rPr>
          <w:rFonts w:eastAsia="Times New Roman"/>
          <w:sz w:val="20"/>
        </w:rPr>
        <w:t xml:space="preserve">6.3.4 </w:t>
      </w:r>
      <w:r>
        <w:rPr>
          <w:rFonts w:ascii="宋体" w:hAnsi="宋体" w:cs="宋体"/>
          <w:sz w:val="20"/>
        </w:rPr>
        <w:t>委托人应当及时接收监理人提交的监理文件。如无正当理由拒收的，视为委托人已经</w:t>
      </w:r>
    </w:p>
    <w:p w:rsidR="00BB7AF1" w:rsidRDefault="00BB7AF1">
      <w:pPr>
        <w:spacing w:line="152" w:lineRule="exact"/>
        <w:rPr>
          <w:sz w:val="20"/>
        </w:rPr>
      </w:pPr>
    </w:p>
    <w:p w:rsidR="00BB7AF1" w:rsidRDefault="00C263A9">
      <w:pPr>
        <w:spacing w:line="240" w:lineRule="exact"/>
        <w:ind w:left="360"/>
        <w:rPr>
          <w:sz w:val="20"/>
        </w:rPr>
      </w:pPr>
      <w:r>
        <w:rPr>
          <w:rFonts w:ascii="宋体" w:hAnsi="宋体" w:cs="宋体"/>
          <w:szCs w:val="21"/>
        </w:rPr>
        <w:t>接收监理文件。接收监理文件时，委托人应向监理人出具文件签收凭证，凭证内容包括文件名</w:t>
      </w:r>
    </w:p>
    <w:p w:rsidR="00BB7AF1" w:rsidRDefault="00BB7AF1">
      <w:pPr>
        <w:spacing w:line="168" w:lineRule="exact"/>
        <w:rPr>
          <w:sz w:val="20"/>
        </w:rPr>
      </w:pPr>
    </w:p>
    <w:p w:rsidR="00BB7AF1" w:rsidRDefault="00C263A9">
      <w:pPr>
        <w:spacing w:line="240" w:lineRule="exact"/>
        <w:ind w:left="360"/>
        <w:rPr>
          <w:sz w:val="20"/>
        </w:rPr>
      </w:pPr>
      <w:r>
        <w:rPr>
          <w:rFonts w:ascii="宋体" w:hAnsi="宋体" w:cs="宋体"/>
          <w:szCs w:val="21"/>
        </w:rPr>
        <w:t>称、文件内容、文件形式、份数、提交和接收日期、提交人与接收人的亲笔签名等。</w:t>
      </w:r>
    </w:p>
    <w:p w:rsidR="00BB7AF1" w:rsidRDefault="00BB7AF1">
      <w:pPr>
        <w:spacing w:line="181" w:lineRule="exact"/>
        <w:rPr>
          <w:sz w:val="20"/>
        </w:rPr>
      </w:pPr>
    </w:p>
    <w:p w:rsidR="00BB7AF1" w:rsidRDefault="00C263A9">
      <w:pPr>
        <w:spacing w:line="244" w:lineRule="exact"/>
        <w:ind w:left="780"/>
        <w:rPr>
          <w:sz w:val="20"/>
        </w:rPr>
      </w:pPr>
      <w:r>
        <w:rPr>
          <w:rFonts w:eastAsia="Times New Roman"/>
          <w:sz w:val="20"/>
        </w:rPr>
        <w:t xml:space="preserve">6.3.5 </w:t>
      </w:r>
      <w:r>
        <w:rPr>
          <w:rFonts w:ascii="宋体" w:hAnsi="宋体" w:cs="宋体"/>
          <w:sz w:val="20"/>
        </w:rPr>
        <w:t>除专用合同条款另有约定外，监理文件包括纸质文件和电子文件两种形式，两者若有</w:t>
      </w:r>
    </w:p>
    <w:p w:rsidR="00BB7AF1" w:rsidRDefault="00BB7AF1">
      <w:pPr>
        <w:spacing w:line="152" w:lineRule="exact"/>
        <w:rPr>
          <w:sz w:val="20"/>
        </w:rPr>
      </w:pPr>
    </w:p>
    <w:p w:rsidR="00BB7AF1" w:rsidRDefault="00C263A9">
      <w:pPr>
        <w:spacing w:line="240" w:lineRule="exact"/>
        <w:jc w:val="center"/>
        <w:rPr>
          <w:sz w:val="20"/>
        </w:rPr>
      </w:pPr>
      <w:r>
        <w:rPr>
          <w:rFonts w:ascii="宋体" w:hAnsi="宋体" w:cs="宋体"/>
          <w:szCs w:val="21"/>
        </w:rPr>
        <w:t>不一致时，应以纸质文件为准。纸质文件应当加盖单位章和总监理工程师的注册执业印章，具</w:t>
      </w:r>
    </w:p>
    <w:p w:rsidR="00BB7AF1" w:rsidRDefault="00BB7AF1">
      <w:pPr>
        <w:spacing w:line="183" w:lineRule="exact"/>
        <w:rPr>
          <w:sz w:val="20"/>
        </w:rPr>
      </w:pPr>
    </w:p>
    <w:p w:rsidR="00BB7AF1" w:rsidRDefault="00C263A9">
      <w:pPr>
        <w:spacing w:line="244" w:lineRule="exact"/>
        <w:ind w:left="360"/>
        <w:rPr>
          <w:sz w:val="20"/>
        </w:rPr>
      </w:pPr>
      <w:r>
        <w:rPr>
          <w:rFonts w:ascii="宋体" w:hAnsi="宋体" w:cs="宋体"/>
          <w:sz w:val="20"/>
        </w:rPr>
        <w:t>体份数、纸幅、装订格式等要求，应在专用合同条款中约定；电子文件应使用光盘和</w:t>
      </w:r>
      <w:r>
        <w:rPr>
          <w:rFonts w:eastAsia="Times New Roman"/>
          <w:sz w:val="20"/>
        </w:rPr>
        <w:t xml:space="preserve"> U </w:t>
      </w:r>
      <w:r>
        <w:rPr>
          <w:rFonts w:ascii="宋体" w:hAnsi="宋体" w:cs="宋体"/>
          <w:sz w:val="20"/>
        </w:rPr>
        <w:t>盘分别</w:t>
      </w:r>
    </w:p>
    <w:p w:rsidR="00BB7AF1" w:rsidRDefault="00BB7AF1">
      <w:pPr>
        <w:spacing w:line="152" w:lineRule="exact"/>
        <w:rPr>
          <w:sz w:val="20"/>
        </w:rPr>
      </w:pPr>
    </w:p>
    <w:p w:rsidR="00BB7AF1" w:rsidRDefault="00C263A9">
      <w:pPr>
        <w:spacing w:line="240" w:lineRule="exact"/>
        <w:ind w:left="360"/>
        <w:rPr>
          <w:sz w:val="20"/>
        </w:rPr>
      </w:pPr>
      <w:r>
        <w:rPr>
          <w:rFonts w:ascii="宋体" w:hAnsi="宋体" w:cs="宋体"/>
          <w:szCs w:val="21"/>
        </w:rPr>
        <w:t>贮存。</w:t>
      </w:r>
    </w:p>
    <w:p w:rsidR="00BB7AF1" w:rsidRDefault="00BB7AF1">
      <w:pPr>
        <w:spacing w:line="205" w:lineRule="exact"/>
        <w:rPr>
          <w:sz w:val="20"/>
        </w:rPr>
      </w:pPr>
    </w:p>
    <w:p w:rsidR="00BB7AF1" w:rsidRDefault="00C263A9">
      <w:pPr>
        <w:widowControl/>
        <w:numPr>
          <w:ilvl w:val="0"/>
          <w:numId w:val="18"/>
        </w:numPr>
        <w:tabs>
          <w:tab w:val="left" w:pos="760"/>
        </w:tabs>
        <w:spacing w:line="390" w:lineRule="exact"/>
        <w:ind w:left="760" w:hanging="400"/>
        <w:jc w:val="left"/>
        <w:rPr>
          <w:rFonts w:eastAsia="Times New Roman"/>
          <w:b/>
          <w:bCs/>
          <w:sz w:val="32"/>
          <w:szCs w:val="32"/>
        </w:rPr>
      </w:pPr>
      <w:r>
        <w:rPr>
          <w:rFonts w:ascii="黑体" w:eastAsia="黑体" w:hAnsi="黑体" w:cs="黑体"/>
          <w:b/>
          <w:bCs/>
          <w:sz w:val="32"/>
          <w:szCs w:val="32"/>
        </w:rPr>
        <w:t>监理责任与保险</w:t>
      </w:r>
    </w:p>
    <w:p w:rsidR="00BB7AF1" w:rsidRDefault="00BB7AF1">
      <w:pPr>
        <w:spacing w:line="200" w:lineRule="exact"/>
        <w:rPr>
          <w:sz w:val="20"/>
        </w:rPr>
      </w:pPr>
    </w:p>
    <w:p w:rsidR="00BB7AF1" w:rsidRDefault="00C263A9">
      <w:pPr>
        <w:spacing w:line="341" w:lineRule="exact"/>
        <w:ind w:left="500"/>
        <w:rPr>
          <w:sz w:val="20"/>
        </w:rPr>
      </w:pPr>
      <w:r>
        <w:rPr>
          <w:rFonts w:eastAsia="Times New Roman"/>
          <w:sz w:val="28"/>
          <w:szCs w:val="28"/>
        </w:rPr>
        <w:t xml:space="preserve">7.1 </w:t>
      </w:r>
      <w:r>
        <w:rPr>
          <w:rFonts w:ascii="黑体" w:eastAsia="黑体" w:hAnsi="黑体" w:cs="黑体"/>
          <w:sz w:val="28"/>
          <w:szCs w:val="28"/>
        </w:rPr>
        <w:t>监理责任主体</w:t>
      </w:r>
    </w:p>
    <w:p w:rsidR="00BB7AF1" w:rsidRDefault="00BB7AF1">
      <w:pPr>
        <w:spacing w:line="293" w:lineRule="exact"/>
        <w:rPr>
          <w:sz w:val="20"/>
        </w:rPr>
      </w:pPr>
    </w:p>
    <w:p w:rsidR="00BB7AF1" w:rsidRDefault="00C263A9">
      <w:pPr>
        <w:spacing w:line="244" w:lineRule="exact"/>
        <w:ind w:left="780"/>
        <w:rPr>
          <w:rFonts w:ascii="宋体" w:hAnsi="宋体" w:cs="宋体"/>
          <w:szCs w:val="21"/>
        </w:rPr>
      </w:pPr>
      <w:r>
        <w:rPr>
          <w:rFonts w:eastAsia="Times New Roman"/>
          <w:sz w:val="20"/>
        </w:rPr>
        <w:t xml:space="preserve">7.1.1 </w:t>
      </w:r>
      <w:r>
        <w:rPr>
          <w:rFonts w:ascii="宋体" w:hAnsi="宋体" w:cs="宋体"/>
          <w:szCs w:val="21"/>
        </w:rPr>
        <w:t>监理人应运用一切合理的专业技术、知识技能和项目经验，按照职业道德准则和行业</w:t>
      </w:r>
    </w:p>
    <w:p w:rsidR="00BB7AF1" w:rsidRDefault="00BB7AF1">
      <w:pPr>
        <w:spacing w:line="152" w:lineRule="exact"/>
        <w:rPr>
          <w:sz w:val="20"/>
        </w:rPr>
      </w:pPr>
    </w:p>
    <w:p w:rsidR="00BB7AF1" w:rsidRDefault="00C263A9">
      <w:pPr>
        <w:spacing w:line="240" w:lineRule="exact"/>
        <w:ind w:left="360"/>
        <w:rPr>
          <w:sz w:val="20"/>
        </w:rPr>
      </w:pPr>
      <w:r>
        <w:rPr>
          <w:rFonts w:ascii="宋体" w:hAnsi="宋体" w:cs="宋体"/>
          <w:szCs w:val="21"/>
        </w:rPr>
        <w:t>公认标准尽其全部职责，勤勉、谨慎、公正地履行其在本合同项下的责任和义务。</w:t>
      </w:r>
    </w:p>
    <w:p w:rsidR="00BB7AF1" w:rsidRDefault="00BB7AF1">
      <w:pPr>
        <w:spacing w:line="183" w:lineRule="exact"/>
        <w:rPr>
          <w:sz w:val="20"/>
        </w:rPr>
      </w:pPr>
    </w:p>
    <w:p w:rsidR="00BB7AF1" w:rsidRDefault="00C263A9">
      <w:pPr>
        <w:spacing w:line="244" w:lineRule="exact"/>
        <w:ind w:left="780"/>
        <w:rPr>
          <w:rFonts w:ascii="宋体" w:hAnsi="宋体" w:cs="宋体"/>
          <w:color w:val="333333"/>
          <w:szCs w:val="21"/>
        </w:rPr>
      </w:pPr>
      <w:r>
        <w:rPr>
          <w:rFonts w:eastAsia="Times New Roman"/>
          <w:sz w:val="20"/>
        </w:rPr>
        <w:t xml:space="preserve">7.1.2 </w:t>
      </w:r>
      <w:r>
        <w:rPr>
          <w:rFonts w:ascii="宋体" w:hAnsi="宋体" w:cs="宋体"/>
          <w:color w:val="333333"/>
          <w:szCs w:val="21"/>
        </w:rPr>
        <w:t>监理责任为监理单位项目负责人终身责任制。总监理工程师应当按照法律法规、有关</w:t>
      </w:r>
    </w:p>
    <w:p w:rsidR="00BB7AF1" w:rsidRDefault="00BB7AF1">
      <w:pPr>
        <w:spacing w:line="152" w:lineRule="exact"/>
        <w:rPr>
          <w:sz w:val="20"/>
        </w:rPr>
      </w:pPr>
    </w:p>
    <w:p w:rsidR="00BB7AF1" w:rsidRDefault="00C263A9">
      <w:pPr>
        <w:spacing w:line="240" w:lineRule="exact"/>
        <w:ind w:left="360"/>
        <w:rPr>
          <w:sz w:val="20"/>
        </w:rPr>
      </w:pPr>
      <w:r>
        <w:rPr>
          <w:rFonts w:ascii="宋体" w:hAnsi="宋体" w:cs="宋体"/>
          <w:color w:val="333333"/>
          <w:szCs w:val="21"/>
        </w:rPr>
        <w:t>技术标准、设计文件和工程承包合同进行监理，对施工质量承担监理责任。</w:t>
      </w:r>
    </w:p>
    <w:p w:rsidR="00BB7AF1" w:rsidRDefault="00BB7AF1">
      <w:pPr>
        <w:spacing w:line="181" w:lineRule="exact"/>
        <w:rPr>
          <w:sz w:val="20"/>
        </w:rPr>
      </w:pPr>
    </w:p>
    <w:p w:rsidR="00BB7AF1" w:rsidRDefault="00C263A9">
      <w:pPr>
        <w:spacing w:line="244" w:lineRule="exact"/>
        <w:ind w:left="780"/>
        <w:rPr>
          <w:rFonts w:ascii="宋体" w:hAnsi="宋体" w:cs="宋体"/>
          <w:color w:val="333333"/>
          <w:szCs w:val="21"/>
        </w:rPr>
      </w:pPr>
      <w:r>
        <w:rPr>
          <w:rFonts w:eastAsia="Times New Roman"/>
          <w:sz w:val="20"/>
        </w:rPr>
        <w:t xml:space="preserve">7.1.3 </w:t>
      </w:r>
      <w:r>
        <w:rPr>
          <w:rFonts w:ascii="宋体" w:hAnsi="宋体" w:cs="宋体"/>
          <w:color w:val="333333"/>
          <w:szCs w:val="21"/>
        </w:rPr>
        <w:t>总监理工程师应当在办理工程质量监督手续前签署工程质量终身责任承诺书，连同法</w:t>
      </w:r>
    </w:p>
    <w:p w:rsidR="00BB7AF1" w:rsidRDefault="00BB7AF1">
      <w:pPr>
        <w:spacing w:line="152" w:lineRule="exact"/>
        <w:rPr>
          <w:sz w:val="20"/>
        </w:rPr>
      </w:pPr>
    </w:p>
    <w:p w:rsidR="00BB7AF1" w:rsidRDefault="00C263A9">
      <w:pPr>
        <w:spacing w:line="240" w:lineRule="exact"/>
        <w:ind w:left="360"/>
        <w:rPr>
          <w:sz w:val="20"/>
        </w:rPr>
      </w:pPr>
      <w:r>
        <w:rPr>
          <w:rFonts w:ascii="宋体" w:hAnsi="宋体" w:cs="宋体"/>
          <w:szCs w:val="21"/>
        </w:rPr>
        <w:t>定代表人出具的授权书，报工程质量监督机构备案。</w:t>
      </w:r>
    </w:p>
    <w:p w:rsidR="00BB7AF1" w:rsidRDefault="00BB7AF1">
      <w:pPr>
        <w:spacing w:line="200" w:lineRule="exact"/>
        <w:rPr>
          <w:sz w:val="20"/>
        </w:rPr>
      </w:pPr>
    </w:p>
    <w:p w:rsidR="00BB7AF1" w:rsidRDefault="00C263A9">
      <w:pPr>
        <w:spacing w:line="341" w:lineRule="exact"/>
        <w:ind w:left="500"/>
        <w:rPr>
          <w:sz w:val="20"/>
        </w:rPr>
      </w:pPr>
      <w:r>
        <w:rPr>
          <w:rFonts w:eastAsia="Times New Roman"/>
          <w:sz w:val="28"/>
          <w:szCs w:val="28"/>
        </w:rPr>
        <w:t xml:space="preserve">7.2 </w:t>
      </w:r>
      <w:r>
        <w:rPr>
          <w:rFonts w:ascii="黑体" w:eastAsia="黑体" w:hAnsi="黑体" w:cs="黑体"/>
          <w:sz w:val="28"/>
          <w:szCs w:val="28"/>
        </w:rPr>
        <w:t>监理责任保险</w:t>
      </w:r>
    </w:p>
    <w:p w:rsidR="00BB7AF1" w:rsidRDefault="00BB7AF1">
      <w:pPr>
        <w:spacing w:line="283" w:lineRule="exact"/>
        <w:rPr>
          <w:sz w:val="20"/>
        </w:rPr>
      </w:pPr>
    </w:p>
    <w:p w:rsidR="00BB7AF1" w:rsidRDefault="00C263A9">
      <w:pPr>
        <w:spacing w:line="240" w:lineRule="exact"/>
        <w:ind w:left="780"/>
        <w:rPr>
          <w:sz w:val="20"/>
        </w:rPr>
      </w:pPr>
      <w:r>
        <w:rPr>
          <w:rFonts w:ascii="宋体" w:hAnsi="宋体" w:cs="宋体"/>
          <w:szCs w:val="21"/>
        </w:rPr>
        <w:t>除专用合同条款另有约定外，建议监理人根据工程情况对监理责任进行保险，并在合同履</w:t>
      </w:r>
    </w:p>
    <w:p w:rsidR="00BB7AF1" w:rsidRDefault="00BB7AF1">
      <w:pPr>
        <w:spacing w:line="171" w:lineRule="exact"/>
        <w:rPr>
          <w:sz w:val="20"/>
        </w:rPr>
      </w:pPr>
    </w:p>
    <w:p w:rsidR="00BB7AF1" w:rsidRDefault="00C263A9">
      <w:pPr>
        <w:spacing w:line="240" w:lineRule="exact"/>
        <w:ind w:left="360"/>
        <w:rPr>
          <w:sz w:val="20"/>
        </w:rPr>
      </w:pPr>
      <w:r>
        <w:rPr>
          <w:rFonts w:ascii="宋体" w:hAnsi="宋体" w:cs="宋体"/>
          <w:szCs w:val="21"/>
        </w:rPr>
        <w:t>行期间保持足额、有效。</w:t>
      </w:r>
    </w:p>
    <w:p w:rsidR="00BB7AF1" w:rsidRDefault="00BB7AF1">
      <w:pPr>
        <w:spacing w:line="200" w:lineRule="exact"/>
        <w:rPr>
          <w:sz w:val="20"/>
        </w:rPr>
      </w:pPr>
    </w:p>
    <w:p w:rsidR="00BB7AF1" w:rsidRDefault="00C263A9">
      <w:pPr>
        <w:widowControl/>
        <w:numPr>
          <w:ilvl w:val="0"/>
          <w:numId w:val="19"/>
        </w:numPr>
        <w:tabs>
          <w:tab w:val="left" w:pos="760"/>
        </w:tabs>
        <w:spacing w:line="390" w:lineRule="exact"/>
        <w:ind w:left="760" w:hanging="400"/>
        <w:jc w:val="left"/>
        <w:rPr>
          <w:rFonts w:eastAsia="Times New Roman"/>
          <w:b/>
          <w:bCs/>
          <w:sz w:val="32"/>
          <w:szCs w:val="32"/>
        </w:rPr>
      </w:pPr>
      <w:bookmarkStart w:id="38" w:name="page60"/>
      <w:bookmarkEnd w:id="38"/>
      <w:r>
        <w:rPr>
          <w:rFonts w:ascii="黑体" w:eastAsia="黑体" w:hAnsi="黑体" w:cs="黑体"/>
          <w:b/>
          <w:bCs/>
          <w:sz w:val="32"/>
          <w:szCs w:val="32"/>
        </w:rPr>
        <w:t>合同变更</w:t>
      </w:r>
    </w:p>
    <w:p w:rsidR="00BB7AF1" w:rsidRDefault="00BB7AF1">
      <w:pPr>
        <w:spacing w:line="200" w:lineRule="exact"/>
        <w:rPr>
          <w:sz w:val="20"/>
        </w:rPr>
      </w:pPr>
    </w:p>
    <w:p w:rsidR="00BB7AF1" w:rsidRDefault="00C263A9">
      <w:pPr>
        <w:spacing w:line="341" w:lineRule="exact"/>
        <w:ind w:left="500"/>
        <w:rPr>
          <w:sz w:val="20"/>
        </w:rPr>
      </w:pPr>
      <w:r>
        <w:rPr>
          <w:rFonts w:eastAsia="Times New Roman"/>
          <w:sz w:val="28"/>
          <w:szCs w:val="28"/>
        </w:rPr>
        <w:t xml:space="preserve">8.1 </w:t>
      </w:r>
      <w:r>
        <w:rPr>
          <w:rFonts w:ascii="黑体" w:eastAsia="黑体" w:hAnsi="黑体" w:cs="黑体"/>
          <w:sz w:val="28"/>
          <w:szCs w:val="28"/>
        </w:rPr>
        <w:t>变更情形</w:t>
      </w:r>
    </w:p>
    <w:p w:rsidR="00BB7AF1" w:rsidRDefault="00BB7AF1">
      <w:pPr>
        <w:spacing w:line="283" w:lineRule="exact"/>
        <w:rPr>
          <w:sz w:val="20"/>
        </w:rPr>
      </w:pPr>
    </w:p>
    <w:p w:rsidR="00BB7AF1" w:rsidRDefault="00C263A9">
      <w:pPr>
        <w:spacing w:line="256" w:lineRule="exact"/>
        <w:ind w:left="780"/>
        <w:rPr>
          <w:sz w:val="20"/>
        </w:rPr>
      </w:pPr>
      <w:r>
        <w:rPr>
          <w:rFonts w:eastAsia="Times New Roman"/>
          <w:szCs w:val="21"/>
        </w:rPr>
        <w:t xml:space="preserve">8.1.1 </w:t>
      </w:r>
      <w:r>
        <w:rPr>
          <w:rFonts w:ascii="宋体" w:hAnsi="宋体" w:cs="宋体"/>
          <w:szCs w:val="21"/>
        </w:rPr>
        <w:t>合同履行中发生下述情形时，合同一方均可向对方提出变更请求，经双方协商一致后</w:t>
      </w:r>
    </w:p>
    <w:p w:rsidR="00BB7AF1" w:rsidRDefault="00BB7AF1">
      <w:pPr>
        <w:spacing w:line="152" w:lineRule="exact"/>
        <w:rPr>
          <w:sz w:val="20"/>
        </w:rPr>
      </w:pPr>
    </w:p>
    <w:p w:rsidR="00BB7AF1" w:rsidRDefault="00C263A9">
      <w:pPr>
        <w:spacing w:line="240" w:lineRule="exact"/>
        <w:ind w:left="360"/>
        <w:rPr>
          <w:sz w:val="20"/>
        </w:rPr>
      </w:pPr>
      <w:r>
        <w:rPr>
          <w:rFonts w:ascii="宋体" w:hAnsi="宋体" w:cs="宋体"/>
          <w:szCs w:val="21"/>
        </w:rPr>
        <w:lastRenderedPageBreak/>
        <w:t>进行变更，监理服务期限和监理报酬的调整方法在专用合同条款中约定。</w:t>
      </w:r>
    </w:p>
    <w:p w:rsidR="00BB7AF1" w:rsidRDefault="00BB7AF1">
      <w:pPr>
        <w:spacing w:line="169" w:lineRule="exact"/>
        <w:rPr>
          <w:sz w:val="20"/>
        </w:rPr>
      </w:pPr>
    </w:p>
    <w:p w:rsidR="00BB7AF1" w:rsidRDefault="00C263A9">
      <w:pPr>
        <w:spacing w:line="256" w:lineRule="exact"/>
        <w:ind w:left="780"/>
        <w:rPr>
          <w:sz w:val="20"/>
        </w:rPr>
      </w:pPr>
      <w:r>
        <w:rPr>
          <w:rFonts w:ascii="宋体" w:hAnsi="宋体" w:cs="宋体"/>
          <w:szCs w:val="21"/>
        </w:rPr>
        <w:t>（</w:t>
      </w:r>
      <w:r>
        <w:rPr>
          <w:rFonts w:eastAsia="Times New Roman"/>
          <w:szCs w:val="21"/>
        </w:rPr>
        <w:t>1</w:t>
      </w:r>
      <w:r>
        <w:rPr>
          <w:rFonts w:ascii="宋体" w:hAnsi="宋体" w:cs="宋体"/>
          <w:szCs w:val="21"/>
        </w:rPr>
        <w:t>）监理范围发生变化；</w:t>
      </w:r>
    </w:p>
    <w:p w:rsidR="00BB7AF1" w:rsidRDefault="00BB7AF1">
      <w:pPr>
        <w:spacing w:line="153" w:lineRule="exact"/>
        <w:rPr>
          <w:sz w:val="20"/>
        </w:rPr>
      </w:pPr>
    </w:p>
    <w:p w:rsidR="00BB7AF1" w:rsidRDefault="00C263A9">
      <w:pPr>
        <w:spacing w:line="256" w:lineRule="exact"/>
        <w:ind w:left="780"/>
        <w:rPr>
          <w:sz w:val="20"/>
        </w:rPr>
      </w:pPr>
      <w:r>
        <w:rPr>
          <w:rFonts w:ascii="宋体" w:hAnsi="宋体" w:cs="宋体"/>
          <w:szCs w:val="21"/>
        </w:rPr>
        <w:t>（</w:t>
      </w:r>
      <w:r>
        <w:rPr>
          <w:rFonts w:eastAsia="Times New Roman"/>
          <w:szCs w:val="21"/>
        </w:rPr>
        <w:t>2</w:t>
      </w:r>
      <w:r>
        <w:rPr>
          <w:rFonts w:ascii="宋体" w:hAnsi="宋体" w:cs="宋体"/>
          <w:szCs w:val="21"/>
        </w:rPr>
        <w:t>）除不可抗力外，非监理人的原因引起的周期延误；</w:t>
      </w:r>
    </w:p>
    <w:p w:rsidR="00BB7AF1" w:rsidRDefault="00BB7AF1">
      <w:pPr>
        <w:spacing w:line="155" w:lineRule="exact"/>
        <w:rPr>
          <w:sz w:val="20"/>
        </w:rPr>
      </w:pPr>
    </w:p>
    <w:p w:rsidR="00BB7AF1" w:rsidRDefault="00C263A9">
      <w:pPr>
        <w:spacing w:line="256" w:lineRule="exact"/>
        <w:ind w:left="780"/>
        <w:rPr>
          <w:sz w:val="20"/>
        </w:rPr>
      </w:pPr>
      <w:r>
        <w:rPr>
          <w:rFonts w:ascii="宋体" w:hAnsi="宋体" w:cs="宋体"/>
          <w:szCs w:val="21"/>
        </w:rPr>
        <w:t>（</w:t>
      </w:r>
      <w:r>
        <w:rPr>
          <w:rFonts w:eastAsia="Times New Roman"/>
          <w:szCs w:val="21"/>
        </w:rPr>
        <w:t>3</w:t>
      </w:r>
      <w:r>
        <w:rPr>
          <w:rFonts w:ascii="宋体" w:hAnsi="宋体" w:cs="宋体"/>
          <w:szCs w:val="21"/>
        </w:rPr>
        <w:t>）非监理人的原因，对工程同一部分重复进行监理；</w:t>
      </w:r>
    </w:p>
    <w:p w:rsidR="00BB7AF1" w:rsidRDefault="00BB7AF1">
      <w:pPr>
        <w:spacing w:line="153" w:lineRule="exact"/>
        <w:rPr>
          <w:sz w:val="20"/>
        </w:rPr>
      </w:pPr>
    </w:p>
    <w:p w:rsidR="00BB7AF1" w:rsidRDefault="00C263A9">
      <w:pPr>
        <w:spacing w:line="256" w:lineRule="exact"/>
        <w:ind w:left="780"/>
        <w:rPr>
          <w:sz w:val="20"/>
        </w:rPr>
      </w:pPr>
      <w:r>
        <w:rPr>
          <w:rFonts w:ascii="宋体" w:hAnsi="宋体" w:cs="宋体"/>
          <w:szCs w:val="21"/>
        </w:rPr>
        <w:t>（</w:t>
      </w:r>
      <w:r>
        <w:rPr>
          <w:rFonts w:eastAsia="Times New Roman"/>
          <w:szCs w:val="21"/>
        </w:rPr>
        <w:t>4</w:t>
      </w:r>
      <w:r>
        <w:rPr>
          <w:rFonts w:ascii="宋体" w:hAnsi="宋体" w:cs="宋体"/>
          <w:szCs w:val="21"/>
        </w:rPr>
        <w:t>）非监理人的原因，对工程暂停监理及恢复监理。</w:t>
      </w:r>
    </w:p>
    <w:p w:rsidR="00BB7AF1" w:rsidRDefault="00BB7AF1">
      <w:pPr>
        <w:spacing w:line="153" w:lineRule="exact"/>
        <w:rPr>
          <w:sz w:val="20"/>
        </w:rPr>
      </w:pPr>
    </w:p>
    <w:p w:rsidR="00BB7AF1" w:rsidRDefault="00C263A9">
      <w:pPr>
        <w:spacing w:line="256" w:lineRule="exact"/>
        <w:ind w:left="780"/>
        <w:rPr>
          <w:sz w:val="20"/>
        </w:rPr>
      </w:pPr>
      <w:r>
        <w:rPr>
          <w:rFonts w:eastAsia="Times New Roman"/>
          <w:szCs w:val="21"/>
        </w:rPr>
        <w:t xml:space="preserve">8.1.2 </w:t>
      </w:r>
      <w:r>
        <w:rPr>
          <w:rFonts w:ascii="宋体" w:hAnsi="宋体" w:cs="宋体"/>
          <w:szCs w:val="21"/>
        </w:rPr>
        <w:t>基准日后，因颁布新的或修订原有法律、法规、规范和标准等引发合同变更情形的，</w:t>
      </w:r>
    </w:p>
    <w:p w:rsidR="00BB7AF1" w:rsidRDefault="00BB7AF1">
      <w:pPr>
        <w:spacing w:line="152" w:lineRule="exact"/>
        <w:rPr>
          <w:sz w:val="20"/>
        </w:rPr>
      </w:pPr>
    </w:p>
    <w:p w:rsidR="00BB7AF1" w:rsidRDefault="00C263A9">
      <w:pPr>
        <w:spacing w:line="240" w:lineRule="exact"/>
        <w:ind w:left="360"/>
        <w:rPr>
          <w:sz w:val="20"/>
        </w:rPr>
      </w:pPr>
      <w:r>
        <w:rPr>
          <w:rFonts w:ascii="宋体" w:hAnsi="宋体" w:cs="宋体"/>
          <w:szCs w:val="21"/>
        </w:rPr>
        <w:t>按照上述约定进行调整。</w:t>
      </w:r>
    </w:p>
    <w:p w:rsidR="00BB7AF1" w:rsidRDefault="00BB7AF1">
      <w:pPr>
        <w:spacing w:line="200" w:lineRule="exact"/>
        <w:rPr>
          <w:sz w:val="20"/>
        </w:rPr>
      </w:pPr>
    </w:p>
    <w:p w:rsidR="00BB7AF1" w:rsidRDefault="00C263A9">
      <w:pPr>
        <w:spacing w:line="341" w:lineRule="exact"/>
        <w:ind w:left="500"/>
        <w:rPr>
          <w:sz w:val="20"/>
        </w:rPr>
      </w:pPr>
      <w:r>
        <w:rPr>
          <w:rFonts w:eastAsia="Times New Roman"/>
          <w:sz w:val="28"/>
          <w:szCs w:val="28"/>
        </w:rPr>
        <w:t xml:space="preserve">8.2 </w:t>
      </w:r>
      <w:r>
        <w:rPr>
          <w:rFonts w:ascii="黑体" w:eastAsia="黑体" w:hAnsi="黑体" w:cs="黑体"/>
          <w:sz w:val="28"/>
          <w:szCs w:val="28"/>
        </w:rPr>
        <w:t>合理化建议</w:t>
      </w:r>
    </w:p>
    <w:p w:rsidR="00BB7AF1" w:rsidRDefault="00BB7AF1">
      <w:pPr>
        <w:spacing w:line="281" w:lineRule="exact"/>
        <w:rPr>
          <w:sz w:val="20"/>
        </w:rPr>
      </w:pPr>
    </w:p>
    <w:p w:rsidR="00BB7AF1" w:rsidRDefault="00C263A9">
      <w:pPr>
        <w:spacing w:line="256" w:lineRule="exact"/>
        <w:ind w:left="780"/>
        <w:rPr>
          <w:sz w:val="20"/>
        </w:rPr>
      </w:pPr>
      <w:r>
        <w:rPr>
          <w:rFonts w:eastAsia="Times New Roman"/>
          <w:szCs w:val="21"/>
        </w:rPr>
        <w:t xml:space="preserve">8.2.1 </w:t>
      </w:r>
      <w:r>
        <w:rPr>
          <w:rFonts w:ascii="宋体" w:hAnsi="宋体" w:cs="宋体"/>
          <w:szCs w:val="21"/>
        </w:rPr>
        <w:t>合同履行中，监理人可对委托人要求提出合理化建议。合理化建议应以书面形式提交</w:t>
      </w:r>
    </w:p>
    <w:p w:rsidR="00BB7AF1" w:rsidRDefault="00BB7AF1">
      <w:pPr>
        <w:spacing w:line="155" w:lineRule="exact"/>
        <w:rPr>
          <w:sz w:val="20"/>
        </w:rPr>
      </w:pPr>
    </w:p>
    <w:p w:rsidR="00BB7AF1" w:rsidRDefault="00C263A9">
      <w:pPr>
        <w:spacing w:line="256" w:lineRule="exact"/>
        <w:ind w:left="360"/>
        <w:rPr>
          <w:sz w:val="20"/>
        </w:rPr>
      </w:pPr>
      <w:r>
        <w:rPr>
          <w:rFonts w:ascii="宋体" w:hAnsi="宋体" w:cs="宋体"/>
          <w:szCs w:val="21"/>
        </w:rPr>
        <w:t>委托人，被委托人采纳并构成变更的，执行第</w:t>
      </w:r>
      <w:r>
        <w:rPr>
          <w:rFonts w:eastAsia="Times New Roman"/>
          <w:szCs w:val="21"/>
        </w:rPr>
        <w:t xml:space="preserve"> 8.1 </w:t>
      </w:r>
      <w:r>
        <w:rPr>
          <w:rFonts w:ascii="宋体" w:hAnsi="宋体" w:cs="宋体"/>
          <w:szCs w:val="21"/>
        </w:rPr>
        <w:t>款约定。</w:t>
      </w:r>
    </w:p>
    <w:p w:rsidR="00BB7AF1" w:rsidRDefault="00BB7AF1">
      <w:pPr>
        <w:spacing w:line="153" w:lineRule="exact"/>
        <w:rPr>
          <w:sz w:val="20"/>
        </w:rPr>
      </w:pPr>
    </w:p>
    <w:p w:rsidR="00BB7AF1" w:rsidRDefault="00C263A9">
      <w:pPr>
        <w:spacing w:line="256" w:lineRule="exact"/>
        <w:ind w:left="780"/>
        <w:rPr>
          <w:sz w:val="20"/>
        </w:rPr>
      </w:pPr>
      <w:r>
        <w:rPr>
          <w:rFonts w:eastAsia="Times New Roman"/>
          <w:szCs w:val="21"/>
        </w:rPr>
        <w:t xml:space="preserve">8.2.2 </w:t>
      </w:r>
      <w:r>
        <w:rPr>
          <w:rFonts w:ascii="宋体" w:hAnsi="宋体" w:cs="宋体"/>
          <w:szCs w:val="21"/>
        </w:rPr>
        <w:t>监理人提出的合理化建议降低了工程投资、缩短了施工期限或者提高了工程经济效益</w:t>
      </w:r>
    </w:p>
    <w:p w:rsidR="00BB7AF1" w:rsidRDefault="00BB7AF1">
      <w:pPr>
        <w:spacing w:line="152" w:lineRule="exact"/>
        <w:rPr>
          <w:sz w:val="20"/>
        </w:rPr>
      </w:pPr>
    </w:p>
    <w:p w:rsidR="00BB7AF1" w:rsidRDefault="00C263A9">
      <w:pPr>
        <w:spacing w:line="240" w:lineRule="exact"/>
        <w:ind w:left="360"/>
        <w:rPr>
          <w:sz w:val="20"/>
        </w:rPr>
      </w:pPr>
      <w:r>
        <w:rPr>
          <w:rFonts w:ascii="宋体" w:hAnsi="宋体" w:cs="宋体"/>
          <w:szCs w:val="21"/>
        </w:rPr>
        <w:t>的，委托人应按专用合同条款中的约定给予奖励。</w:t>
      </w:r>
    </w:p>
    <w:p w:rsidR="00BB7AF1" w:rsidRDefault="00BB7AF1">
      <w:pPr>
        <w:spacing w:line="200" w:lineRule="exact"/>
        <w:rPr>
          <w:sz w:val="20"/>
        </w:rPr>
      </w:pPr>
    </w:p>
    <w:p w:rsidR="00BB7AF1" w:rsidRDefault="00C263A9">
      <w:pPr>
        <w:widowControl/>
        <w:numPr>
          <w:ilvl w:val="0"/>
          <w:numId w:val="20"/>
        </w:numPr>
        <w:tabs>
          <w:tab w:val="left" w:pos="760"/>
        </w:tabs>
        <w:spacing w:line="390" w:lineRule="exact"/>
        <w:ind w:left="760" w:hanging="400"/>
        <w:jc w:val="left"/>
        <w:rPr>
          <w:rFonts w:eastAsia="Times New Roman"/>
          <w:b/>
          <w:bCs/>
          <w:sz w:val="32"/>
          <w:szCs w:val="32"/>
        </w:rPr>
      </w:pPr>
      <w:r>
        <w:rPr>
          <w:rFonts w:ascii="黑体" w:eastAsia="黑体" w:hAnsi="黑体" w:cs="黑体"/>
          <w:b/>
          <w:bCs/>
          <w:sz w:val="32"/>
          <w:szCs w:val="32"/>
        </w:rPr>
        <w:t>合同价格与支付</w:t>
      </w:r>
    </w:p>
    <w:p w:rsidR="00BB7AF1" w:rsidRDefault="00BB7AF1">
      <w:pPr>
        <w:spacing w:line="200" w:lineRule="exact"/>
        <w:rPr>
          <w:sz w:val="20"/>
        </w:rPr>
      </w:pPr>
    </w:p>
    <w:p w:rsidR="00BB7AF1" w:rsidRDefault="00C263A9">
      <w:pPr>
        <w:spacing w:line="341" w:lineRule="exact"/>
        <w:ind w:left="500"/>
        <w:rPr>
          <w:sz w:val="20"/>
        </w:rPr>
      </w:pPr>
      <w:r>
        <w:rPr>
          <w:rFonts w:eastAsia="Times New Roman"/>
          <w:sz w:val="28"/>
          <w:szCs w:val="28"/>
        </w:rPr>
        <w:t xml:space="preserve">9.1 </w:t>
      </w:r>
      <w:r>
        <w:rPr>
          <w:rFonts w:ascii="黑体" w:eastAsia="黑体" w:hAnsi="黑体" w:cs="黑体"/>
          <w:sz w:val="28"/>
          <w:szCs w:val="28"/>
        </w:rPr>
        <w:t>合同价格</w:t>
      </w:r>
    </w:p>
    <w:p w:rsidR="00BB7AF1" w:rsidRDefault="00BB7AF1">
      <w:pPr>
        <w:spacing w:line="281" w:lineRule="exact"/>
        <w:rPr>
          <w:sz w:val="20"/>
        </w:rPr>
      </w:pPr>
    </w:p>
    <w:p w:rsidR="00BB7AF1" w:rsidRDefault="00C263A9">
      <w:pPr>
        <w:spacing w:line="256" w:lineRule="exact"/>
        <w:ind w:left="780"/>
        <w:rPr>
          <w:sz w:val="20"/>
        </w:rPr>
      </w:pPr>
      <w:r>
        <w:rPr>
          <w:rFonts w:eastAsia="Times New Roman"/>
          <w:szCs w:val="21"/>
        </w:rPr>
        <w:t xml:space="preserve">9.1.1 </w:t>
      </w:r>
      <w:r>
        <w:rPr>
          <w:rFonts w:ascii="宋体" w:hAnsi="宋体" w:cs="宋体"/>
          <w:szCs w:val="21"/>
        </w:rPr>
        <w:t>本合同的价款确定方式、调整方式和风险范围划分，在专用合同条款中约定。</w:t>
      </w:r>
    </w:p>
    <w:p w:rsidR="00BB7AF1" w:rsidRDefault="00BB7AF1">
      <w:pPr>
        <w:spacing w:line="155" w:lineRule="exact"/>
        <w:rPr>
          <w:sz w:val="20"/>
        </w:rPr>
      </w:pPr>
    </w:p>
    <w:p w:rsidR="00BB7AF1" w:rsidRDefault="00C263A9">
      <w:pPr>
        <w:spacing w:line="256" w:lineRule="exact"/>
        <w:ind w:left="780"/>
        <w:rPr>
          <w:sz w:val="20"/>
        </w:rPr>
      </w:pPr>
      <w:r>
        <w:rPr>
          <w:rFonts w:eastAsia="Times New Roman"/>
          <w:szCs w:val="21"/>
        </w:rPr>
        <w:t xml:space="preserve">9.1.2 </w:t>
      </w:r>
      <w:r>
        <w:rPr>
          <w:rFonts w:ascii="宋体" w:hAnsi="宋体" w:cs="宋体"/>
          <w:szCs w:val="21"/>
        </w:rPr>
        <w:t>除专用合同条款另有约定外，合同价格应当包括收集资料、踏勘现场、制订纲要、实</w:t>
      </w:r>
    </w:p>
    <w:p w:rsidR="00BB7AF1" w:rsidRDefault="00BB7AF1">
      <w:pPr>
        <w:spacing w:line="152" w:lineRule="exact"/>
        <w:rPr>
          <w:sz w:val="20"/>
        </w:rPr>
      </w:pPr>
    </w:p>
    <w:p w:rsidR="00BB7AF1" w:rsidRDefault="00C263A9">
      <w:pPr>
        <w:spacing w:line="240" w:lineRule="exact"/>
        <w:ind w:left="360"/>
        <w:rPr>
          <w:sz w:val="20"/>
        </w:rPr>
      </w:pPr>
      <w:r>
        <w:rPr>
          <w:rFonts w:ascii="宋体" w:hAnsi="宋体" w:cs="宋体"/>
          <w:szCs w:val="21"/>
        </w:rPr>
        <w:t>施监理、编制监理文件等全部费用和国家规定的增值税税金。</w:t>
      </w:r>
    </w:p>
    <w:p w:rsidR="00BB7AF1" w:rsidRDefault="00BB7AF1">
      <w:pPr>
        <w:spacing w:line="169" w:lineRule="exact"/>
        <w:rPr>
          <w:sz w:val="20"/>
        </w:rPr>
      </w:pPr>
    </w:p>
    <w:p w:rsidR="00BB7AF1" w:rsidRDefault="00C263A9">
      <w:pPr>
        <w:spacing w:line="256" w:lineRule="exact"/>
        <w:ind w:left="780"/>
        <w:rPr>
          <w:sz w:val="20"/>
        </w:rPr>
      </w:pPr>
      <w:r>
        <w:rPr>
          <w:rFonts w:eastAsia="Times New Roman"/>
          <w:szCs w:val="21"/>
        </w:rPr>
        <w:t xml:space="preserve">9.1.3 </w:t>
      </w:r>
      <w:r>
        <w:rPr>
          <w:rFonts w:ascii="宋体" w:hAnsi="宋体" w:cs="宋体"/>
          <w:szCs w:val="21"/>
        </w:rPr>
        <w:t>委托人要求监理人进行外出考察、试验检测、专项咨询或专家评审时，相应费用不含</w:t>
      </w:r>
    </w:p>
    <w:p w:rsidR="00BB7AF1" w:rsidRDefault="00BB7AF1">
      <w:pPr>
        <w:spacing w:line="152" w:lineRule="exact"/>
        <w:rPr>
          <w:sz w:val="20"/>
        </w:rPr>
      </w:pPr>
    </w:p>
    <w:p w:rsidR="00BB7AF1" w:rsidRDefault="00C263A9">
      <w:pPr>
        <w:spacing w:line="240" w:lineRule="exact"/>
        <w:ind w:left="360"/>
        <w:rPr>
          <w:sz w:val="20"/>
        </w:rPr>
      </w:pPr>
      <w:r>
        <w:rPr>
          <w:rFonts w:ascii="宋体" w:hAnsi="宋体" w:cs="宋体"/>
          <w:szCs w:val="21"/>
        </w:rPr>
        <w:t>在合同价格之中，由委托人另行支付。</w:t>
      </w:r>
    </w:p>
    <w:p w:rsidR="00BB7AF1" w:rsidRDefault="00BB7AF1">
      <w:pPr>
        <w:spacing w:line="200" w:lineRule="exact"/>
        <w:rPr>
          <w:sz w:val="20"/>
        </w:rPr>
      </w:pPr>
    </w:p>
    <w:p w:rsidR="00BB7AF1" w:rsidRDefault="00C263A9">
      <w:pPr>
        <w:spacing w:line="341" w:lineRule="exact"/>
        <w:ind w:left="500"/>
        <w:rPr>
          <w:sz w:val="20"/>
        </w:rPr>
      </w:pPr>
      <w:r>
        <w:rPr>
          <w:rFonts w:eastAsia="Times New Roman"/>
          <w:sz w:val="28"/>
          <w:szCs w:val="28"/>
        </w:rPr>
        <w:t xml:space="preserve">9.2 </w:t>
      </w:r>
      <w:r>
        <w:rPr>
          <w:rFonts w:ascii="黑体" w:eastAsia="黑体" w:hAnsi="黑体" w:cs="黑体"/>
          <w:sz w:val="28"/>
          <w:szCs w:val="28"/>
        </w:rPr>
        <w:t>预付款</w:t>
      </w:r>
    </w:p>
    <w:p w:rsidR="00BB7AF1" w:rsidRDefault="00BB7AF1">
      <w:pPr>
        <w:spacing w:line="283" w:lineRule="exact"/>
        <w:rPr>
          <w:sz w:val="20"/>
        </w:rPr>
      </w:pPr>
    </w:p>
    <w:p w:rsidR="00BB7AF1" w:rsidRDefault="00C263A9">
      <w:pPr>
        <w:spacing w:line="256" w:lineRule="exact"/>
        <w:ind w:left="780"/>
        <w:rPr>
          <w:sz w:val="20"/>
        </w:rPr>
      </w:pPr>
      <w:r>
        <w:rPr>
          <w:rFonts w:eastAsia="Times New Roman"/>
          <w:szCs w:val="21"/>
        </w:rPr>
        <w:t xml:space="preserve">9.2.1 </w:t>
      </w:r>
      <w:r>
        <w:rPr>
          <w:rFonts w:ascii="宋体" w:hAnsi="宋体" w:cs="宋体"/>
          <w:szCs w:val="21"/>
        </w:rPr>
        <w:t>预付款应专用于本工程的监理。预付款的额度、支付方式及抵扣方式在专用合同条款</w:t>
      </w:r>
    </w:p>
    <w:p w:rsidR="00BB7AF1" w:rsidRDefault="00BB7AF1">
      <w:pPr>
        <w:spacing w:line="152" w:lineRule="exact"/>
        <w:rPr>
          <w:sz w:val="20"/>
        </w:rPr>
      </w:pPr>
    </w:p>
    <w:p w:rsidR="00BB7AF1" w:rsidRDefault="00C263A9">
      <w:pPr>
        <w:spacing w:line="240" w:lineRule="exact"/>
        <w:ind w:left="360"/>
        <w:rPr>
          <w:sz w:val="20"/>
        </w:rPr>
      </w:pPr>
      <w:r>
        <w:rPr>
          <w:rFonts w:ascii="宋体" w:hAnsi="宋体" w:cs="宋体"/>
          <w:szCs w:val="21"/>
        </w:rPr>
        <w:t>中约定。</w:t>
      </w:r>
    </w:p>
    <w:p w:rsidR="00BB7AF1" w:rsidRDefault="00C263A9">
      <w:pPr>
        <w:spacing w:line="256" w:lineRule="exact"/>
        <w:ind w:left="780"/>
        <w:rPr>
          <w:sz w:val="20"/>
        </w:rPr>
      </w:pPr>
      <w:bookmarkStart w:id="39" w:name="page61"/>
      <w:bookmarkEnd w:id="39"/>
      <w:r>
        <w:rPr>
          <w:rFonts w:eastAsia="Times New Roman"/>
          <w:szCs w:val="21"/>
        </w:rPr>
        <w:t xml:space="preserve">9.2.2 </w:t>
      </w:r>
      <w:r>
        <w:rPr>
          <w:rFonts w:ascii="宋体" w:hAnsi="宋体" w:cs="宋体"/>
          <w:szCs w:val="21"/>
        </w:rPr>
        <w:t>委托人应在收到预付款支付申请后</w:t>
      </w:r>
      <w:r>
        <w:rPr>
          <w:rFonts w:eastAsia="Times New Roman"/>
          <w:szCs w:val="21"/>
        </w:rPr>
        <w:t xml:space="preserve"> 28 </w:t>
      </w:r>
      <w:r>
        <w:rPr>
          <w:rFonts w:ascii="宋体" w:hAnsi="宋体" w:cs="宋体"/>
          <w:szCs w:val="21"/>
        </w:rPr>
        <w:t>天内，将预付款支付给监理人；监理人应当提</w:t>
      </w:r>
    </w:p>
    <w:p w:rsidR="00BB7AF1" w:rsidRDefault="00BB7AF1">
      <w:pPr>
        <w:spacing w:line="152" w:lineRule="exact"/>
        <w:rPr>
          <w:sz w:val="20"/>
        </w:rPr>
      </w:pPr>
    </w:p>
    <w:p w:rsidR="00BB7AF1" w:rsidRDefault="00C263A9">
      <w:pPr>
        <w:spacing w:line="240" w:lineRule="exact"/>
        <w:ind w:left="360"/>
        <w:rPr>
          <w:sz w:val="20"/>
        </w:rPr>
      </w:pPr>
      <w:r>
        <w:rPr>
          <w:rFonts w:ascii="宋体" w:hAnsi="宋体" w:cs="宋体"/>
          <w:szCs w:val="21"/>
        </w:rPr>
        <w:t>供等额的增值税发票。</w:t>
      </w:r>
    </w:p>
    <w:p w:rsidR="00BB7AF1" w:rsidRDefault="00BB7AF1">
      <w:pPr>
        <w:spacing w:line="228" w:lineRule="exact"/>
        <w:rPr>
          <w:sz w:val="20"/>
        </w:rPr>
      </w:pPr>
    </w:p>
    <w:p w:rsidR="00BB7AF1" w:rsidRDefault="00C263A9">
      <w:pPr>
        <w:spacing w:line="341" w:lineRule="exact"/>
        <w:ind w:left="500"/>
        <w:rPr>
          <w:sz w:val="20"/>
        </w:rPr>
      </w:pPr>
      <w:r>
        <w:rPr>
          <w:rFonts w:eastAsia="Times New Roman"/>
          <w:sz w:val="28"/>
          <w:szCs w:val="28"/>
        </w:rPr>
        <w:t xml:space="preserve">9.3 </w:t>
      </w:r>
      <w:r>
        <w:rPr>
          <w:rFonts w:ascii="黑体" w:eastAsia="黑体" w:hAnsi="黑体" w:cs="黑体"/>
          <w:sz w:val="28"/>
          <w:szCs w:val="28"/>
        </w:rPr>
        <w:t>中期支付</w:t>
      </w:r>
    </w:p>
    <w:p w:rsidR="00BB7AF1" w:rsidRDefault="00C263A9">
      <w:pPr>
        <w:spacing w:line="244" w:lineRule="exact"/>
        <w:ind w:left="780"/>
        <w:rPr>
          <w:sz w:val="20"/>
        </w:rPr>
      </w:pPr>
      <w:r>
        <w:rPr>
          <w:rFonts w:eastAsia="Times New Roman"/>
          <w:sz w:val="20"/>
        </w:rPr>
        <w:t xml:space="preserve">9.3.1 </w:t>
      </w:r>
      <w:r>
        <w:rPr>
          <w:rFonts w:ascii="宋体" w:hAnsi="宋体" w:cs="宋体"/>
          <w:sz w:val="20"/>
        </w:rPr>
        <w:t>监理人应按委托人批准或专用合同条款约定的格式及份数，向委托人提交中期支付申</w:t>
      </w:r>
    </w:p>
    <w:p w:rsidR="00BB7AF1" w:rsidRDefault="00BB7AF1">
      <w:pPr>
        <w:spacing w:line="155" w:lineRule="exact"/>
        <w:rPr>
          <w:sz w:val="20"/>
        </w:rPr>
      </w:pPr>
    </w:p>
    <w:p w:rsidR="00BB7AF1" w:rsidRDefault="00C263A9">
      <w:pPr>
        <w:spacing w:line="240" w:lineRule="exact"/>
        <w:ind w:left="360"/>
        <w:rPr>
          <w:sz w:val="20"/>
        </w:rPr>
      </w:pPr>
      <w:r>
        <w:rPr>
          <w:rFonts w:ascii="宋体" w:hAnsi="宋体" w:cs="宋体"/>
          <w:szCs w:val="21"/>
        </w:rPr>
        <w:t>请，并附相应的支持性证明文件。</w:t>
      </w:r>
    </w:p>
    <w:p w:rsidR="00BB7AF1" w:rsidRDefault="00BB7AF1">
      <w:pPr>
        <w:spacing w:line="169" w:lineRule="exact"/>
        <w:rPr>
          <w:sz w:val="20"/>
        </w:rPr>
      </w:pPr>
    </w:p>
    <w:p w:rsidR="00BB7AF1" w:rsidRDefault="00C263A9">
      <w:pPr>
        <w:spacing w:line="256" w:lineRule="exact"/>
        <w:ind w:left="780"/>
        <w:rPr>
          <w:sz w:val="20"/>
        </w:rPr>
      </w:pPr>
      <w:r>
        <w:rPr>
          <w:rFonts w:eastAsia="Times New Roman"/>
          <w:szCs w:val="21"/>
        </w:rPr>
        <w:t xml:space="preserve">9.3.2 </w:t>
      </w:r>
      <w:r>
        <w:rPr>
          <w:rFonts w:ascii="宋体" w:hAnsi="宋体" w:cs="宋体"/>
          <w:szCs w:val="21"/>
        </w:rPr>
        <w:t>委托人应在收到中期支付申请后的</w:t>
      </w:r>
      <w:r>
        <w:rPr>
          <w:rFonts w:eastAsia="Times New Roman"/>
          <w:szCs w:val="21"/>
        </w:rPr>
        <w:t xml:space="preserve"> 28 </w:t>
      </w:r>
      <w:r>
        <w:rPr>
          <w:rFonts w:ascii="宋体" w:hAnsi="宋体" w:cs="宋体"/>
          <w:szCs w:val="21"/>
        </w:rPr>
        <w:t>天内，将应付款项支付给监理人；监理人应当</w:t>
      </w:r>
    </w:p>
    <w:p w:rsidR="00BB7AF1" w:rsidRDefault="00BB7AF1">
      <w:pPr>
        <w:spacing w:line="153" w:lineRule="exact"/>
        <w:rPr>
          <w:sz w:val="20"/>
        </w:rPr>
      </w:pPr>
    </w:p>
    <w:p w:rsidR="00BB7AF1" w:rsidRDefault="00C263A9">
      <w:pPr>
        <w:spacing w:line="240" w:lineRule="exact"/>
        <w:ind w:left="360"/>
        <w:rPr>
          <w:sz w:val="20"/>
        </w:rPr>
      </w:pPr>
      <w:r>
        <w:rPr>
          <w:rFonts w:ascii="宋体" w:hAnsi="宋体" w:cs="宋体"/>
          <w:szCs w:val="21"/>
        </w:rPr>
        <w:t>提供等额的增值税发票。委托人未能在前述时间内完成审批或不予答复的，视为委托人同意中</w:t>
      </w:r>
    </w:p>
    <w:p w:rsidR="00BB7AF1" w:rsidRDefault="00BB7AF1">
      <w:pPr>
        <w:spacing w:line="168" w:lineRule="exact"/>
        <w:rPr>
          <w:sz w:val="20"/>
        </w:rPr>
      </w:pPr>
    </w:p>
    <w:p w:rsidR="00BB7AF1" w:rsidRDefault="00C263A9">
      <w:pPr>
        <w:spacing w:line="240" w:lineRule="exact"/>
        <w:ind w:left="360"/>
        <w:rPr>
          <w:sz w:val="20"/>
        </w:rPr>
      </w:pPr>
      <w:r>
        <w:rPr>
          <w:rFonts w:ascii="宋体" w:hAnsi="宋体" w:cs="宋体"/>
          <w:szCs w:val="21"/>
        </w:rPr>
        <w:t>期支付申请。委托人不按期支付的，按专用合同条款的约定支付逾期付款违约金。</w:t>
      </w:r>
    </w:p>
    <w:p w:rsidR="00BB7AF1" w:rsidRDefault="00BB7AF1">
      <w:pPr>
        <w:spacing w:line="181" w:lineRule="exact"/>
        <w:rPr>
          <w:sz w:val="20"/>
        </w:rPr>
      </w:pPr>
    </w:p>
    <w:p w:rsidR="00BB7AF1" w:rsidRDefault="00C263A9">
      <w:pPr>
        <w:spacing w:line="244" w:lineRule="exact"/>
        <w:ind w:left="780"/>
        <w:rPr>
          <w:sz w:val="20"/>
        </w:rPr>
      </w:pPr>
      <w:r>
        <w:rPr>
          <w:rFonts w:eastAsia="Times New Roman"/>
          <w:sz w:val="20"/>
        </w:rPr>
        <w:t xml:space="preserve">9.3.3 </w:t>
      </w:r>
      <w:r>
        <w:rPr>
          <w:rFonts w:ascii="宋体" w:hAnsi="宋体" w:cs="宋体"/>
          <w:sz w:val="20"/>
        </w:rPr>
        <w:t>中期支付涉及政府投资资金的，按照国库集中支付等国家相关规定和专用合同条款的</w:t>
      </w:r>
    </w:p>
    <w:p w:rsidR="00BB7AF1" w:rsidRDefault="00BB7AF1">
      <w:pPr>
        <w:spacing w:line="155" w:lineRule="exact"/>
        <w:rPr>
          <w:sz w:val="20"/>
        </w:rPr>
      </w:pPr>
    </w:p>
    <w:p w:rsidR="00BB7AF1" w:rsidRDefault="00C263A9">
      <w:pPr>
        <w:spacing w:line="240" w:lineRule="exact"/>
        <w:ind w:left="360"/>
        <w:rPr>
          <w:sz w:val="20"/>
        </w:rPr>
      </w:pPr>
      <w:r>
        <w:rPr>
          <w:rFonts w:ascii="宋体" w:hAnsi="宋体" w:cs="宋体"/>
          <w:szCs w:val="21"/>
        </w:rPr>
        <w:t>约定执行。</w:t>
      </w:r>
    </w:p>
    <w:p w:rsidR="00BB7AF1" w:rsidRDefault="00BB7AF1">
      <w:pPr>
        <w:spacing w:line="200" w:lineRule="exact"/>
        <w:rPr>
          <w:sz w:val="20"/>
        </w:rPr>
      </w:pPr>
    </w:p>
    <w:p w:rsidR="00BB7AF1" w:rsidRDefault="00BB7AF1">
      <w:pPr>
        <w:spacing w:line="228" w:lineRule="exact"/>
        <w:rPr>
          <w:sz w:val="20"/>
        </w:rPr>
      </w:pPr>
    </w:p>
    <w:p w:rsidR="00BB7AF1" w:rsidRDefault="00C263A9">
      <w:pPr>
        <w:spacing w:line="341" w:lineRule="exact"/>
        <w:ind w:left="500"/>
        <w:rPr>
          <w:sz w:val="20"/>
        </w:rPr>
      </w:pPr>
      <w:r>
        <w:rPr>
          <w:rFonts w:eastAsia="Times New Roman"/>
          <w:sz w:val="28"/>
          <w:szCs w:val="28"/>
        </w:rPr>
        <w:t xml:space="preserve">9.4 </w:t>
      </w:r>
      <w:r>
        <w:rPr>
          <w:rFonts w:ascii="黑体" w:eastAsia="黑体" w:hAnsi="黑体" w:cs="黑体"/>
          <w:sz w:val="28"/>
          <w:szCs w:val="28"/>
        </w:rPr>
        <w:t>费用结算</w:t>
      </w:r>
    </w:p>
    <w:p w:rsidR="00BB7AF1" w:rsidRDefault="00C263A9">
      <w:pPr>
        <w:spacing w:line="244" w:lineRule="exact"/>
        <w:ind w:left="780"/>
        <w:rPr>
          <w:sz w:val="20"/>
        </w:rPr>
      </w:pPr>
      <w:r>
        <w:rPr>
          <w:rFonts w:eastAsia="Times New Roman"/>
          <w:sz w:val="20"/>
        </w:rPr>
        <w:t xml:space="preserve">9.4.1 </w:t>
      </w:r>
      <w:r>
        <w:rPr>
          <w:rFonts w:ascii="宋体" w:hAnsi="宋体" w:cs="宋体"/>
          <w:sz w:val="20"/>
        </w:rPr>
        <w:t>合同工作完成后，监理人可按专用合同条款约定的份数和期限，向委托人提交监理费</w:t>
      </w:r>
    </w:p>
    <w:p w:rsidR="00BB7AF1" w:rsidRDefault="00BB7AF1">
      <w:pPr>
        <w:spacing w:line="152" w:lineRule="exact"/>
        <w:rPr>
          <w:sz w:val="20"/>
        </w:rPr>
      </w:pPr>
    </w:p>
    <w:p w:rsidR="00BB7AF1" w:rsidRDefault="00C263A9">
      <w:pPr>
        <w:spacing w:line="240" w:lineRule="exact"/>
        <w:ind w:left="360"/>
        <w:rPr>
          <w:sz w:val="20"/>
        </w:rPr>
      </w:pPr>
      <w:r>
        <w:rPr>
          <w:rFonts w:ascii="宋体" w:hAnsi="宋体" w:cs="宋体"/>
          <w:szCs w:val="21"/>
        </w:rPr>
        <w:t>用结算申请，并提供相关证明材料。</w:t>
      </w:r>
    </w:p>
    <w:p w:rsidR="00BB7AF1" w:rsidRDefault="00BB7AF1">
      <w:pPr>
        <w:spacing w:line="169" w:lineRule="exact"/>
        <w:rPr>
          <w:sz w:val="20"/>
        </w:rPr>
      </w:pPr>
    </w:p>
    <w:p w:rsidR="00BB7AF1" w:rsidRDefault="00C263A9">
      <w:pPr>
        <w:spacing w:line="256" w:lineRule="exact"/>
        <w:ind w:left="780"/>
        <w:rPr>
          <w:sz w:val="20"/>
        </w:rPr>
      </w:pPr>
      <w:r>
        <w:rPr>
          <w:rFonts w:eastAsia="Times New Roman"/>
          <w:szCs w:val="21"/>
        </w:rPr>
        <w:t xml:space="preserve">9.4.2 </w:t>
      </w:r>
      <w:r>
        <w:rPr>
          <w:rFonts w:ascii="宋体" w:hAnsi="宋体" w:cs="宋体"/>
          <w:szCs w:val="21"/>
        </w:rPr>
        <w:t>委托人应在收到费用结算申请后的</w:t>
      </w:r>
      <w:r>
        <w:rPr>
          <w:rFonts w:eastAsia="Times New Roman"/>
          <w:szCs w:val="21"/>
        </w:rPr>
        <w:t xml:space="preserve"> 28 </w:t>
      </w:r>
      <w:r>
        <w:rPr>
          <w:rFonts w:ascii="宋体" w:hAnsi="宋体" w:cs="宋体"/>
          <w:szCs w:val="21"/>
        </w:rPr>
        <w:t>天内，将应付款项支付给监理人；监理人应当</w:t>
      </w:r>
    </w:p>
    <w:p w:rsidR="00BB7AF1" w:rsidRDefault="00BB7AF1">
      <w:pPr>
        <w:spacing w:line="155" w:lineRule="exact"/>
        <w:rPr>
          <w:sz w:val="20"/>
        </w:rPr>
      </w:pPr>
    </w:p>
    <w:p w:rsidR="00BB7AF1" w:rsidRDefault="00C263A9">
      <w:pPr>
        <w:spacing w:line="240" w:lineRule="exact"/>
        <w:ind w:left="360"/>
        <w:rPr>
          <w:sz w:val="20"/>
        </w:rPr>
      </w:pPr>
      <w:r>
        <w:rPr>
          <w:rFonts w:ascii="宋体" w:hAnsi="宋体" w:cs="宋体"/>
          <w:szCs w:val="21"/>
        </w:rPr>
        <w:t>提供等额的增值税发票。委托人未能在前述时间内完成审批或不予答复的，视为委托人同意费</w:t>
      </w:r>
    </w:p>
    <w:p w:rsidR="00BB7AF1" w:rsidRDefault="00BB7AF1">
      <w:pPr>
        <w:spacing w:line="168" w:lineRule="exact"/>
        <w:rPr>
          <w:sz w:val="20"/>
        </w:rPr>
      </w:pPr>
    </w:p>
    <w:p w:rsidR="00BB7AF1" w:rsidRDefault="00C263A9">
      <w:pPr>
        <w:spacing w:line="240" w:lineRule="exact"/>
        <w:ind w:left="360"/>
        <w:rPr>
          <w:sz w:val="20"/>
        </w:rPr>
      </w:pPr>
      <w:r>
        <w:rPr>
          <w:rFonts w:ascii="宋体" w:hAnsi="宋体" w:cs="宋体"/>
          <w:szCs w:val="21"/>
        </w:rPr>
        <w:t>用结算申请。委托人不按期支付的，按专用合同条款的约定支付逾期付款违约金。</w:t>
      </w:r>
    </w:p>
    <w:p w:rsidR="00BB7AF1" w:rsidRDefault="00BB7AF1">
      <w:pPr>
        <w:spacing w:line="181" w:lineRule="exact"/>
        <w:rPr>
          <w:sz w:val="20"/>
        </w:rPr>
      </w:pPr>
    </w:p>
    <w:p w:rsidR="00BB7AF1" w:rsidRDefault="00C263A9">
      <w:pPr>
        <w:spacing w:line="244" w:lineRule="exact"/>
        <w:ind w:left="780"/>
        <w:rPr>
          <w:sz w:val="20"/>
        </w:rPr>
      </w:pPr>
      <w:r>
        <w:rPr>
          <w:rFonts w:eastAsia="Times New Roman"/>
          <w:sz w:val="20"/>
        </w:rPr>
        <w:t xml:space="preserve">9.4.3 </w:t>
      </w:r>
      <w:r>
        <w:rPr>
          <w:rFonts w:ascii="宋体" w:hAnsi="宋体" w:cs="宋体"/>
          <w:sz w:val="20"/>
        </w:rPr>
        <w:t>委托人对费用结算申请内容有异议的，有权要求监理人进行修正和提供补充资料，由</w:t>
      </w:r>
    </w:p>
    <w:p w:rsidR="00BB7AF1" w:rsidRDefault="00BB7AF1">
      <w:pPr>
        <w:spacing w:line="153" w:lineRule="exact"/>
        <w:rPr>
          <w:sz w:val="20"/>
        </w:rPr>
      </w:pPr>
    </w:p>
    <w:p w:rsidR="00BB7AF1" w:rsidRDefault="00C263A9">
      <w:pPr>
        <w:spacing w:line="256" w:lineRule="exact"/>
        <w:ind w:left="360"/>
        <w:rPr>
          <w:sz w:val="20"/>
        </w:rPr>
      </w:pPr>
      <w:r>
        <w:rPr>
          <w:rFonts w:ascii="宋体" w:hAnsi="宋体" w:cs="宋体"/>
          <w:szCs w:val="21"/>
        </w:rPr>
        <w:t>监理人重新提交。监理人对此有异议的，按第</w:t>
      </w:r>
      <w:r>
        <w:rPr>
          <w:rFonts w:eastAsia="Times New Roman"/>
          <w:szCs w:val="21"/>
        </w:rPr>
        <w:t xml:space="preserve"> 12 </w:t>
      </w:r>
      <w:r>
        <w:rPr>
          <w:rFonts w:ascii="宋体" w:hAnsi="宋体" w:cs="宋体"/>
          <w:szCs w:val="21"/>
        </w:rPr>
        <w:t>条的约定执行。</w:t>
      </w:r>
    </w:p>
    <w:p w:rsidR="00BB7AF1" w:rsidRDefault="00BB7AF1">
      <w:pPr>
        <w:spacing w:line="153" w:lineRule="exact"/>
        <w:rPr>
          <w:sz w:val="20"/>
        </w:rPr>
      </w:pPr>
    </w:p>
    <w:p w:rsidR="00BB7AF1" w:rsidRDefault="00C263A9">
      <w:pPr>
        <w:spacing w:line="256" w:lineRule="exact"/>
        <w:ind w:left="780"/>
        <w:rPr>
          <w:sz w:val="20"/>
        </w:rPr>
      </w:pPr>
      <w:r>
        <w:rPr>
          <w:rFonts w:eastAsia="Times New Roman"/>
          <w:szCs w:val="21"/>
        </w:rPr>
        <w:t xml:space="preserve">9.4.4 </w:t>
      </w:r>
      <w:r>
        <w:rPr>
          <w:rFonts w:ascii="宋体" w:hAnsi="宋体" w:cs="宋体"/>
          <w:szCs w:val="21"/>
        </w:rPr>
        <w:t>最终结清付款涉及政府投资资金的，按第</w:t>
      </w:r>
      <w:r>
        <w:rPr>
          <w:rFonts w:eastAsia="Times New Roman"/>
          <w:szCs w:val="21"/>
        </w:rPr>
        <w:t xml:space="preserve"> 9.3.3 </w:t>
      </w:r>
      <w:r>
        <w:rPr>
          <w:rFonts w:ascii="宋体" w:hAnsi="宋体" w:cs="宋体"/>
          <w:szCs w:val="21"/>
        </w:rPr>
        <w:t>项的约定执行。</w:t>
      </w:r>
    </w:p>
    <w:p w:rsidR="00BB7AF1" w:rsidRDefault="00C263A9">
      <w:pPr>
        <w:widowControl/>
        <w:numPr>
          <w:ilvl w:val="0"/>
          <w:numId w:val="21"/>
        </w:numPr>
        <w:tabs>
          <w:tab w:val="left" w:pos="920"/>
        </w:tabs>
        <w:spacing w:line="390" w:lineRule="exact"/>
        <w:ind w:left="920" w:hanging="560"/>
        <w:jc w:val="left"/>
        <w:rPr>
          <w:rFonts w:eastAsia="Times New Roman"/>
          <w:b/>
          <w:bCs/>
          <w:sz w:val="32"/>
          <w:szCs w:val="32"/>
        </w:rPr>
      </w:pPr>
      <w:r>
        <w:rPr>
          <w:rFonts w:ascii="黑体" w:eastAsia="黑体" w:hAnsi="黑体" w:cs="黑体"/>
          <w:b/>
          <w:bCs/>
          <w:sz w:val="32"/>
          <w:szCs w:val="32"/>
        </w:rPr>
        <w:t>不可抗力</w:t>
      </w:r>
    </w:p>
    <w:p w:rsidR="00BB7AF1" w:rsidRDefault="00BB7AF1">
      <w:pPr>
        <w:spacing w:line="200" w:lineRule="exact"/>
        <w:rPr>
          <w:sz w:val="20"/>
        </w:rPr>
      </w:pPr>
    </w:p>
    <w:p w:rsidR="00BB7AF1" w:rsidRDefault="00C263A9">
      <w:pPr>
        <w:spacing w:line="341" w:lineRule="exact"/>
        <w:ind w:left="500"/>
        <w:rPr>
          <w:sz w:val="20"/>
        </w:rPr>
      </w:pPr>
      <w:r>
        <w:rPr>
          <w:rFonts w:eastAsia="Times New Roman"/>
          <w:sz w:val="28"/>
          <w:szCs w:val="28"/>
        </w:rPr>
        <w:t xml:space="preserve">10.1 </w:t>
      </w:r>
      <w:r>
        <w:rPr>
          <w:rFonts w:ascii="黑体" w:eastAsia="黑体" w:hAnsi="黑体" w:cs="黑体"/>
          <w:sz w:val="28"/>
          <w:szCs w:val="28"/>
        </w:rPr>
        <w:t>不可抗力的确认</w:t>
      </w:r>
    </w:p>
    <w:p w:rsidR="00BB7AF1" w:rsidRDefault="00BB7AF1">
      <w:pPr>
        <w:spacing w:line="283" w:lineRule="exact"/>
        <w:rPr>
          <w:sz w:val="20"/>
        </w:rPr>
      </w:pPr>
    </w:p>
    <w:p w:rsidR="00BB7AF1" w:rsidRDefault="00C263A9">
      <w:pPr>
        <w:spacing w:line="256" w:lineRule="exact"/>
        <w:ind w:left="780"/>
        <w:rPr>
          <w:sz w:val="20"/>
        </w:rPr>
      </w:pPr>
      <w:r>
        <w:rPr>
          <w:rFonts w:eastAsia="Times New Roman"/>
          <w:szCs w:val="21"/>
        </w:rPr>
        <w:t xml:space="preserve">10.1.1 </w:t>
      </w:r>
      <w:r>
        <w:rPr>
          <w:rFonts w:ascii="宋体" w:hAnsi="宋体" w:cs="宋体"/>
          <w:szCs w:val="21"/>
        </w:rPr>
        <w:t>不可抗力是指监理人和委托人在订立合同时不可预见，在履行合同过程中不可避免</w:t>
      </w:r>
    </w:p>
    <w:p w:rsidR="00BB7AF1" w:rsidRDefault="00BB7AF1">
      <w:pPr>
        <w:spacing w:line="152" w:lineRule="exact"/>
        <w:rPr>
          <w:sz w:val="20"/>
        </w:rPr>
      </w:pPr>
    </w:p>
    <w:p w:rsidR="00BB7AF1" w:rsidRDefault="00C263A9">
      <w:pPr>
        <w:spacing w:line="240" w:lineRule="exact"/>
        <w:ind w:left="360"/>
        <w:rPr>
          <w:sz w:val="20"/>
        </w:rPr>
      </w:pPr>
      <w:r>
        <w:rPr>
          <w:rFonts w:ascii="宋体" w:hAnsi="宋体" w:cs="宋体"/>
          <w:szCs w:val="21"/>
        </w:rPr>
        <w:t>发生并不能克服的自然灾害和社会性突发事件，如地震、海啸、瘟疫、水灾、骚乱、暴动、战</w:t>
      </w:r>
    </w:p>
    <w:p w:rsidR="00BB7AF1" w:rsidRDefault="00BB7AF1">
      <w:pPr>
        <w:spacing w:line="168" w:lineRule="exact"/>
        <w:rPr>
          <w:sz w:val="20"/>
        </w:rPr>
      </w:pPr>
    </w:p>
    <w:p w:rsidR="00BB7AF1" w:rsidRDefault="00C263A9">
      <w:pPr>
        <w:spacing w:line="240" w:lineRule="exact"/>
        <w:ind w:left="360"/>
        <w:rPr>
          <w:sz w:val="20"/>
        </w:rPr>
      </w:pPr>
      <w:r>
        <w:rPr>
          <w:rFonts w:ascii="宋体" w:hAnsi="宋体" w:cs="宋体"/>
          <w:szCs w:val="21"/>
        </w:rPr>
        <w:t>争和专用合同条款约定的其他情形。</w:t>
      </w:r>
    </w:p>
    <w:p w:rsidR="00BB7AF1" w:rsidRDefault="00BB7AF1">
      <w:pPr>
        <w:spacing w:line="169" w:lineRule="exact"/>
        <w:rPr>
          <w:sz w:val="20"/>
        </w:rPr>
      </w:pPr>
    </w:p>
    <w:p w:rsidR="00BB7AF1" w:rsidRDefault="00C263A9">
      <w:pPr>
        <w:spacing w:line="256" w:lineRule="exact"/>
        <w:ind w:left="780"/>
        <w:rPr>
          <w:sz w:val="20"/>
        </w:rPr>
      </w:pPr>
      <w:r>
        <w:rPr>
          <w:rFonts w:eastAsia="Times New Roman"/>
          <w:szCs w:val="21"/>
        </w:rPr>
        <w:t xml:space="preserve">10.1.2 </w:t>
      </w:r>
      <w:r>
        <w:rPr>
          <w:rFonts w:ascii="宋体" w:hAnsi="宋体" w:cs="宋体"/>
          <w:szCs w:val="21"/>
        </w:rPr>
        <w:t>不可抗力发生后，委托人和监理人应及时认真统计所造成的损失，收集不可抗力造</w:t>
      </w:r>
    </w:p>
    <w:p w:rsidR="00BB7AF1" w:rsidRDefault="00BB7AF1">
      <w:pPr>
        <w:spacing w:line="167" w:lineRule="exact"/>
        <w:rPr>
          <w:sz w:val="20"/>
        </w:rPr>
      </w:pPr>
    </w:p>
    <w:p w:rsidR="00BB7AF1" w:rsidRDefault="00C263A9">
      <w:pPr>
        <w:spacing w:line="229" w:lineRule="exact"/>
        <w:jc w:val="center"/>
        <w:rPr>
          <w:sz w:val="20"/>
        </w:rPr>
      </w:pPr>
      <w:r>
        <w:rPr>
          <w:rFonts w:ascii="宋体" w:hAnsi="宋体" w:cs="宋体"/>
          <w:sz w:val="20"/>
        </w:rPr>
        <w:t>成损失的证据。合同双方对是否属于不可抗力或其损失的意见不一致的，由合同双方协商确定。</w:t>
      </w:r>
    </w:p>
    <w:p w:rsidR="00BB7AF1" w:rsidRDefault="00BB7AF1">
      <w:pPr>
        <w:spacing w:line="200" w:lineRule="exact"/>
        <w:rPr>
          <w:sz w:val="20"/>
        </w:rPr>
      </w:pPr>
    </w:p>
    <w:p w:rsidR="00BB7AF1" w:rsidRDefault="00BB7AF1">
      <w:pPr>
        <w:spacing w:line="1" w:lineRule="exact"/>
        <w:rPr>
          <w:sz w:val="20"/>
        </w:rPr>
      </w:pPr>
      <w:bookmarkStart w:id="40" w:name="page62"/>
      <w:bookmarkEnd w:id="40"/>
    </w:p>
    <w:p w:rsidR="00BB7AF1" w:rsidRDefault="00C263A9">
      <w:pPr>
        <w:spacing w:line="341" w:lineRule="exact"/>
        <w:ind w:left="500"/>
        <w:rPr>
          <w:sz w:val="20"/>
        </w:rPr>
      </w:pPr>
      <w:r>
        <w:rPr>
          <w:rFonts w:eastAsia="Times New Roman"/>
          <w:sz w:val="28"/>
          <w:szCs w:val="28"/>
        </w:rPr>
        <w:t xml:space="preserve">10.2 </w:t>
      </w:r>
      <w:r>
        <w:rPr>
          <w:rFonts w:ascii="黑体" w:eastAsia="黑体" w:hAnsi="黑体" w:cs="黑体"/>
          <w:sz w:val="28"/>
          <w:szCs w:val="28"/>
        </w:rPr>
        <w:t>不可抗力的通知</w:t>
      </w:r>
    </w:p>
    <w:p w:rsidR="00BB7AF1" w:rsidRDefault="00BB7AF1">
      <w:pPr>
        <w:spacing w:line="256" w:lineRule="exact"/>
        <w:ind w:left="780"/>
        <w:rPr>
          <w:rFonts w:eastAsia="Times New Roman"/>
          <w:szCs w:val="21"/>
        </w:rPr>
      </w:pPr>
    </w:p>
    <w:p w:rsidR="00BB7AF1" w:rsidRDefault="00C263A9">
      <w:pPr>
        <w:spacing w:line="256" w:lineRule="exact"/>
        <w:ind w:left="780"/>
        <w:rPr>
          <w:sz w:val="20"/>
        </w:rPr>
      </w:pPr>
      <w:r>
        <w:rPr>
          <w:rFonts w:eastAsia="Times New Roman"/>
          <w:szCs w:val="21"/>
        </w:rPr>
        <w:t xml:space="preserve">10.2.1 </w:t>
      </w:r>
      <w:r>
        <w:rPr>
          <w:rFonts w:ascii="宋体" w:hAnsi="宋体" w:cs="宋体"/>
          <w:szCs w:val="21"/>
        </w:rPr>
        <w:t>合同一方当事人遇到不可抗力事件，使其履行合同义务受到阻碍时，应立即通知合</w:t>
      </w:r>
    </w:p>
    <w:p w:rsidR="00BB7AF1" w:rsidRDefault="00BB7AF1">
      <w:pPr>
        <w:spacing w:line="152" w:lineRule="exact"/>
        <w:rPr>
          <w:sz w:val="20"/>
        </w:rPr>
      </w:pPr>
    </w:p>
    <w:p w:rsidR="00BB7AF1" w:rsidRDefault="00C263A9">
      <w:pPr>
        <w:spacing w:line="240" w:lineRule="exact"/>
        <w:ind w:left="360"/>
        <w:rPr>
          <w:sz w:val="20"/>
        </w:rPr>
      </w:pPr>
      <w:r>
        <w:rPr>
          <w:rFonts w:ascii="宋体" w:hAnsi="宋体" w:cs="宋体"/>
          <w:szCs w:val="21"/>
        </w:rPr>
        <w:t>同另一方当事人，书面说明不可抗力和受阻碍的详细情况，并提供必要的证明。</w:t>
      </w:r>
    </w:p>
    <w:p w:rsidR="00BB7AF1" w:rsidRDefault="00BB7AF1">
      <w:pPr>
        <w:spacing w:line="169" w:lineRule="exact"/>
        <w:rPr>
          <w:sz w:val="20"/>
        </w:rPr>
      </w:pPr>
    </w:p>
    <w:p w:rsidR="00BB7AF1" w:rsidRDefault="00C263A9">
      <w:pPr>
        <w:spacing w:line="256" w:lineRule="exact"/>
        <w:ind w:left="780"/>
        <w:rPr>
          <w:sz w:val="20"/>
        </w:rPr>
      </w:pPr>
      <w:r>
        <w:rPr>
          <w:rFonts w:eastAsia="Times New Roman"/>
          <w:szCs w:val="21"/>
        </w:rPr>
        <w:t xml:space="preserve">10.2.2 </w:t>
      </w:r>
      <w:r>
        <w:rPr>
          <w:rFonts w:ascii="宋体" w:hAnsi="宋体" w:cs="宋体"/>
          <w:szCs w:val="21"/>
        </w:rPr>
        <w:t>如不可抗力持续发生，合同一方当事人应及时向合同另一方当事人提交中间报告，</w:t>
      </w:r>
    </w:p>
    <w:p w:rsidR="00BB7AF1" w:rsidRDefault="00BB7AF1">
      <w:pPr>
        <w:spacing w:line="165" w:lineRule="exact"/>
        <w:rPr>
          <w:sz w:val="20"/>
        </w:rPr>
      </w:pPr>
    </w:p>
    <w:p w:rsidR="00BB7AF1" w:rsidRDefault="00C263A9">
      <w:pPr>
        <w:spacing w:line="244" w:lineRule="exact"/>
        <w:ind w:left="360"/>
        <w:rPr>
          <w:sz w:val="20"/>
        </w:rPr>
      </w:pPr>
      <w:r>
        <w:rPr>
          <w:rFonts w:ascii="宋体" w:hAnsi="宋体" w:cs="宋体"/>
          <w:sz w:val="20"/>
        </w:rPr>
        <w:t>说明不可抗力和履行合同受阻的情况，并于不可抗力事件结束后</w:t>
      </w:r>
      <w:r>
        <w:rPr>
          <w:rFonts w:eastAsia="Times New Roman"/>
          <w:sz w:val="20"/>
        </w:rPr>
        <w:t xml:space="preserve"> 28 </w:t>
      </w:r>
      <w:r>
        <w:rPr>
          <w:rFonts w:ascii="宋体" w:hAnsi="宋体" w:cs="宋体"/>
          <w:sz w:val="20"/>
        </w:rPr>
        <w:t>天内提交最终报告及有关资</w:t>
      </w:r>
    </w:p>
    <w:p w:rsidR="00BB7AF1" w:rsidRDefault="00BB7AF1">
      <w:pPr>
        <w:spacing w:line="152" w:lineRule="exact"/>
        <w:rPr>
          <w:sz w:val="20"/>
        </w:rPr>
      </w:pPr>
    </w:p>
    <w:p w:rsidR="00BB7AF1" w:rsidRDefault="00C263A9">
      <w:pPr>
        <w:spacing w:line="240" w:lineRule="exact"/>
        <w:ind w:left="360"/>
        <w:rPr>
          <w:sz w:val="20"/>
        </w:rPr>
      </w:pPr>
      <w:r>
        <w:rPr>
          <w:rFonts w:ascii="宋体" w:hAnsi="宋体" w:cs="宋体"/>
          <w:szCs w:val="21"/>
        </w:rPr>
        <w:t>料。</w:t>
      </w:r>
    </w:p>
    <w:p w:rsidR="00BB7AF1" w:rsidRDefault="00BB7AF1">
      <w:pPr>
        <w:spacing w:line="231" w:lineRule="exact"/>
        <w:rPr>
          <w:sz w:val="20"/>
        </w:rPr>
      </w:pPr>
    </w:p>
    <w:p w:rsidR="00BB7AF1" w:rsidRDefault="00C263A9">
      <w:pPr>
        <w:spacing w:line="341" w:lineRule="exact"/>
        <w:ind w:left="500"/>
        <w:rPr>
          <w:sz w:val="20"/>
        </w:rPr>
      </w:pPr>
      <w:r>
        <w:rPr>
          <w:rFonts w:eastAsia="Times New Roman"/>
          <w:sz w:val="28"/>
          <w:szCs w:val="28"/>
        </w:rPr>
        <w:t xml:space="preserve">10.3 </w:t>
      </w:r>
      <w:r>
        <w:rPr>
          <w:rFonts w:ascii="黑体" w:eastAsia="黑体" w:hAnsi="黑体" w:cs="黑体"/>
          <w:sz w:val="28"/>
          <w:szCs w:val="28"/>
        </w:rPr>
        <w:t>不可抗力后果及其处理</w:t>
      </w:r>
    </w:p>
    <w:p w:rsidR="00BB7AF1" w:rsidRDefault="00BB7AF1">
      <w:pPr>
        <w:spacing w:line="256" w:lineRule="exact"/>
        <w:ind w:left="780"/>
        <w:rPr>
          <w:rFonts w:eastAsia="Times New Roman"/>
          <w:szCs w:val="21"/>
        </w:rPr>
      </w:pPr>
    </w:p>
    <w:p w:rsidR="00BB7AF1" w:rsidRDefault="00C263A9">
      <w:pPr>
        <w:spacing w:line="256" w:lineRule="exact"/>
        <w:ind w:left="780"/>
        <w:rPr>
          <w:sz w:val="20"/>
        </w:rPr>
      </w:pPr>
      <w:r>
        <w:rPr>
          <w:rFonts w:eastAsia="Times New Roman"/>
          <w:szCs w:val="21"/>
        </w:rPr>
        <w:t xml:space="preserve">10.3.1 </w:t>
      </w:r>
      <w:r>
        <w:rPr>
          <w:rFonts w:ascii="宋体" w:hAnsi="宋体" w:cs="宋体"/>
          <w:szCs w:val="21"/>
        </w:rPr>
        <w:t>不可抗力引起的后果及其损失，应由合同当事人依据法律规定各自承担。不可抗力</w:t>
      </w:r>
    </w:p>
    <w:p w:rsidR="00BB7AF1" w:rsidRDefault="00BB7AF1">
      <w:pPr>
        <w:spacing w:line="152" w:lineRule="exact"/>
        <w:rPr>
          <w:sz w:val="20"/>
        </w:rPr>
      </w:pPr>
    </w:p>
    <w:p w:rsidR="00BB7AF1" w:rsidRDefault="00C263A9">
      <w:pPr>
        <w:spacing w:line="240" w:lineRule="exact"/>
        <w:ind w:left="360"/>
        <w:rPr>
          <w:sz w:val="20"/>
        </w:rPr>
      </w:pPr>
      <w:r>
        <w:rPr>
          <w:rFonts w:ascii="宋体" w:hAnsi="宋体" w:cs="宋体"/>
          <w:szCs w:val="21"/>
        </w:rPr>
        <w:t>发生前已完成的监理工作，应当按照合同约定进行支付。</w:t>
      </w:r>
    </w:p>
    <w:p w:rsidR="00BB7AF1" w:rsidRDefault="00BB7AF1">
      <w:pPr>
        <w:spacing w:line="169" w:lineRule="exact"/>
        <w:rPr>
          <w:sz w:val="20"/>
        </w:rPr>
      </w:pPr>
    </w:p>
    <w:p w:rsidR="00BB7AF1" w:rsidRDefault="00C263A9">
      <w:pPr>
        <w:spacing w:line="256" w:lineRule="exact"/>
        <w:ind w:left="780"/>
        <w:rPr>
          <w:sz w:val="20"/>
        </w:rPr>
      </w:pPr>
      <w:r>
        <w:rPr>
          <w:rFonts w:eastAsia="Times New Roman"/>
          <w:szCs w:val="21"/>
        </w:rPr>
        <w:t xml:space="preserve">10.3.2 </w:t>
      </w:r>
      <w:r>
        <w:rPr>
          <w:rFonts w:ascii="宋体" w:hAnsi="宋体" w:cs="宋体"/>
          <w:szCs w:val="21"/>
        </w:rPr>
        <w:t>不可抗力发生后，合同当事人应当采取有效措施避免损失进一步扩大，如未采取有</w:t>
      </w:r>
    </w:p>
    <w:p w:rsidR="00BB7AF1" w:rsidRDefault="00BB7AF1">
      <w:pPr>
        <w:spacing w:line="152" w:lineRule="exact"/>
        <w:rPr>
          <w:sz w:val="20"/>
        </w:rPr>
      </w:pPr>
    </w:p>
    <w:p w:rsidR="00BB7AF1" w:rsidRDefault="00C263A9">
      <w:pPr>
        <w:spacing w:line="240" w:lineRule="exact"/>
        <w:ind w:left="360"/>
        <w:rPr>
          <w:sz w:val="20"/>
        </w:rPr>
      </w:pPr>
      <w:r>
        <w:rPr>
          <w:rFonts w:ascii="宋体" w:hAnsi="宋体" w:cs="宋体"/>
          <w:szCs w:val="21"/>
        </w:rPr>
        <w:t>效措施致使损失扩大的，应当自行承担扩大部分的损失。</w:t>
      </w:r>
    </w:p>
    <w:p w:rsidR="00BB7AF1" w:rsidRDefault="00BB7AF1">
      <w:pPr>
        <w:spacing w:line="171" w:lineRule="exact"/>
        <w:rPr>
          <w:sz w:val="20"/>
        </w:rPr>
      </w:pPr>
    </w:p>
    <w:p w:rsidR="00BB7AF1" w:rsidRDefault="00C263A9">
      <w:pPr>
        <w:spacing w:line="256" w:lineRule="exact"/>
        <w:ind w:left="780"/>
        <w:rPr>
          <w:sz w:val="20"/>
        </w:rPr>
      </w:pPr>
      <w:r>
        <w:rPr>
          <w:rFonts w:eastAsia="Times New Roman"/>
          <w:szCs w:val="21"/>
        </w:rPr>
        <w:t xml:space="preserve">10.3.3 </w:t>
      </w:r>
      <w:r>
        <w:rPr>
          <w:rFonts w:ascii="宋体" w:hAnsi="宋体" w:cs="宋体"/>
          <w:szCs w:val="21"/>
        </w:rPr>
        <w:t>因一方当事人迟延履行合同义务，致使迟延履行期间遭遇不可抗力的，应由该当事</w:t>
      </w:r>
    </w:p>
    <w:p w:rsidR="00BB7AF1" w:rsidRDefault="00BB7AF1">
      <w:pPr>
        <w:spacing w:line="152" w:lineRule="exact"/>
        <w:rPr>
          <w:sz w:val="20"/>
        </w:rPr>
      </w:pPr>
    </w:p>
    <w:p w:rsidR="00BB7AF1" w:rsidRDefault="00C263A9">
      <w:pPr>
        <w:spacing w:line="240" w:lineRule="exact"/>
        <w:ind w:left="360"/>
        <w:rPr>
          <w:sz w:val="20"/>
        </w:rPr>
      </w:pPr>
      <w:r>
        <w:rPr>
          <w:rFonts w:ascii="宋体" w:hAnsi="宋体" w:cs="宋体"/>
          <w:szCs w:val="21"/>
        </w:rPr>
        <w:t>人承担全部损失。</w:t>
      </w:r>
    </w:p>
    <w:p w:rsidR="00BB7AF1" w:rsidRDefault="00BB7AF1">
      <w:pPr>
        <w:spacing w:line="200" w:lineRule="exact"/>
        <w:rPr>
          <w:sz w:val="20"/>
        </w:rPr>
      </w:pPr>
    </w:p>
    <w:p w:rsidR="00BB7AF1" w:rsidRDefault="00C263A9">
      <w:pPr>
        <w:widowControl/>
        <w:numPr>
          <w:ilvl w:val="0"/>
          <w:numId w:val="22"/>
        </w:numPr>
        <w:tabs>
          <w:tab w:val="left" w:pos="900"/>
        </w:tabs>
        <w:spacing w:line="390" w:lineRule="exact"/>
        <w:ind w:left="900" w:hanging="540"/>
        <w:jc w:val="left"/>
        <w:rPr>
          <w:rFonts w:eastAsia="Times New Roman"/>
          <w:b/>
          <w:bCs/>
          <w:sz w:val="32"/>
          <w:szCs w:val="32"/>
        </w:rPr>
      </w:pPr>
      <w:r>
        <w:rPr>
          <w:rFonts w:ascii="黑体" w:eastAsia="黑体" w:hAnsi="黑体" w:cs="黑体"/>
          <w:b/>
          <w:bCs/>
          <w:sz w:val="32"/>
          <w:szCs w:val="32"/>
        </w:rPr>
        <w:t>违约</w:t>
      </w:r>
    </w:p>
    <w:p w:rsidR="00BB7AF1" w:rsidRDefault="00BB7AF1">
      <w:pPr>
        <w:spacing w:line="207" w:lineRule="exact"/>
        <w:rPr>
          <w:sz w:val="20"/>
        </w:rPr>
      </w:pPr>
    </w:p>
    <w:p w:rsidR="00BB7AF1" w:rsidRDefault="00C263A9">
      <w:pPr>
        <w:spacing w:line="341" w:lineRule="exact"/>
        <w:ind w:left="500"/>
        <w:rPr>
          <w:sz w:val="20"/>
        </w:rPr>
      </w:pPr>
      <w:r>
        <w:rPr>
          <w:rFonts w:eastAsia="Times New Roman"/>
          <w:sz w:val="28"/>
          <w:szCs w:val="28"/>
        </w:rPr>
        <w:t xml:space="preserve">11.1 </w:t>
      </w:r>
      <w:r>
        <w:rPr>
          <w:rFonts w:ascii="黑体" w:eastAsia="黑体" w:hAnsi="黑体" w:cs="黑体"/>
          <w:sz w:val="28"/>
          <w:szCs w:val="28"/>
        </w:rPr>
        <w:t>监理人违约</w:t>
      </w:r>
    </w:p>
    <w:p w:rsidR="00BB7AF1" w:rsidRDefault="00BB7AF1">
      <w:pPr>
        <w:spacing w:line="283" w:lineRule="exact"/>
        <w:rPr>
          <w:sz w:val="20"/>
        </w:rPr>
      </w:pPr>
    </w:p>
    <w:p w:rsidR="00BB7AF1" w:rsidRDefault="00C263A9">
      <w:pPr>
        <w:spacing w:line="256" w:lineRule="exact"/>
        <w:ind w:left="780"/>
        <w:rPr>
          <w:sz w:val="20"/>
        </w:rPr>
      </w:pPr>
      <w:r>
        <w:rPr>
          <w:rFonts w:eastAsia="Times New Roman"/>
          <w:szCs w:val="21"/>
        </w:rPr>
        <w:lastRenderedPageBreak/>
        <w:t xml:space="preserve">11.1.1 </w:t>
      </w:r>
      <w:r>
        <w:rPr>
          <w:rFonts w:ascii="宋体" w:hAnsi="宋体" w:cs="宋体"/>
          <w:szCs w:val="21"/>
        </w:rPr>
        <w:t>合同履行中发生下列情况之一的，属监理人违约：</w:t>
      </w:r>
    </w:p>
    <w:p w:rsidR="00BB7AF1" w:rsidRDefault="00BB7AF1">
      <w:pPr>
        <w:spacing w:line="153" w:lineRule="exact"/>
        <w:rPr>
          <w:sz w:val="20"/>
        </w:rPr>
      </w:pPr>
    </w:p>
    <w:p w:rsidR="00BB7AF1" w:rsidRDefault="00C263A9">
      <w:pPr>
        <w:spacing w:line="256" w:lineRule="exact"/>
        <w:ind w:left="780"/>
        <w:rPr>
          <w:sz w:val="20"/>
        </w:rPr>
      </w:pPr>
      <w:r>
        <w:rPr>
          <w:rFonts w:ascii="宋体" w:hAnsi="宋体" w:cs="宋体"/>
          <w:szCs w:val="21"/>
        </w:rPr>
        <w:t>（</w:t>
      </w:r>
      <w:r>
        <w:rPr>
          <w:rFonts w:eastAsia="Times New Roman"/>
          <w:szCs w:val="21"/>
        </w:rPr>
        <w:t>1</w:t>
      </w:r>
      <w:r>
        <w:rPr>
          <w:rFonts w:ascii="宋体" w:hAnsi="宋体" w:cs="宋体"/>
          <w:szCs w:val="21"/>
        </w:rPr>
        <w:t>）监理文件不符合规范标准以及合同约定；</w:t>
      </w:r>
    </w:p>
    <w:p w:rsidR="00BB7AF1" w:rsidRDefault="00BB7AF1">
      <w:pPr>
        <w:spacing w:line="155" w:lineRule="exact"/>
        <w:rPr>
          <w:sz w:val="20"/>
        </w:rPr>
      </w:pPr>
    </w:p>
    <w:p w:rsidR="00BB7AF1" w:rsidRDefault="00C263A9">
      <w:pPr>
        <w:spacing w:line="256" w:lineRule="exact"/>
        <w:ind w:left="780"/>
        <w:rPr>
          <w:sz w:val="20"/>
        </w:rPr>
      </w:pPr>
      <w:r>
        <w:rPr>
          <w:rFonts w:ascii="宋体" w:hAnsi="宋体" w:cs="宋体"/>
          <w:szCs w:val="21"/>
        </w:rPr>
        <w:t>（</w:t>
      </w:r>
      <w:r>
        <w:rPr>
          <w:rFonts w:eastAsia="Times New Roman"/>
          <w:szCs w:val="21"/>
        </w:rPr>
        <w:t>2</w:t>
      </w:r>
      <w:r>
        <w:rPr>
          <w:rFonts w:ascii="宋体" w:hAnsi="宋体" w:cs="宋体"/>
          <w:szCs w:val="21"/>
        </w:rPr>
        <w:t>）监理人转让监理工作；</w:t>
      </w:r>
    </w:p>
    <w:p w:rsidR="00BB7AF1" w:rsidRDefault="00BB7AF1">
      <w:pPr>
        <w:spacing w:line="153" w:lineRule="exact"/>
        <w:rPr>
          <w:sz w:val="20"/>
        </w:rPr>
      </w:pPr>
    </w:p>
    <w:p w:rsidR="00BB7AF1" w:rsidRDefault="00C263A9">
      <w:pPr>
        <w:spacing w:line="256" w:lineRule="exact"/>
        <w:ind w:left="780"/>
        <w:rPr>
          <w:sz w:val="20"/>
        </w:rPr>
      </w:pPr>
      <w:r>
        <w:rPr>
          <w:rFonts w:ascii="宋体" w:hAnsi="宋体" w:cs="宋体"/>
          <w:szCs w:val="21"/>
        </w:rPr>
        <w:t>（</w:t>
      </w:r>
      <w:r>
        <w:rPr>
          <w:rFonts w:eastAsia="Times New Roman"/>
          <w:szCs w:val="21"/>
        </w:rPr>
        <w:t>3</w:t>
      </w:r>
      <w:r>
        <w:rPr>
          <w:rFonts w:ascii="宋体" w:hAnsi="宋体" w:cs="宋体"/>
          <w:szCs w:val="21"/>
        </w:rPr>
        <w:t>）监理人未按合同约定实施监理并造成工程损失；</w:t>
      </w:r>
    </w:p>
    <w:p w:rsidR="00BB7AF1" w:rsidRDefault="00BB7AF1">
      <w:pPr>
        <w:spacing w:line="153" w:lineRule="exact"/>
        <w:rPr>
          <w:sz w:val="20"/>
        </w:rPr>
      </w:pPr>
    </w:p>
    <w:p w:rsidR="00BB7AF1" w:rsidRDefault="00C263A9">
      <w:pPr>
        <w:spacing w:line="256" w:lineRule="exact"/>
        <w:ind w:left="780"/>
        <w:rPr>
          <w:sz w:val="20"/>
        </w:rPr>
      </w:pPr>
      <w:r>
        <w:rPr>
          <w:rFonts w:ascii="宋体" w:hAnsi="宋体" w:cs="宋体"/>
          <w:szCs w:val="21"/>
        </w:rPr>
        <w:t>（</w:t>
      </w:r>
      <w:r>
        <w:rPr>
          <w:rFonts w:eastAsia="Times New Roman"/>
          <w:szCs w:val="21"/>
        </w:rPr>
        <w:t>4</w:t>
      </w:r>
      <w:r>
        <w:rPr>
          <w:rFonts w:ascii="宋体" w:hAnsi="宋体" w:cs="宋体"/>
          <w:szCs w:val="21"/>
        </w:rPr>
        <w:t>）监理人无法履行或停止履行合同；</w:t>
      </w:r>
    </w:p>
    <w:p w:rsidR="00BB7AF1" w:rsidRDefault="00BB7AF1">
      <w:pPr>
        <w:spacing w:line="153" w:lineRule="exact"/>
        <w:rPr>
          <w:sz w:val="20"/>
        </w:rPr>
      </w:pPr>
    </w:p>
    <w:p w:rsidR="00BB7AF1" w:rsidRDefault="00C263A9">
      <w:pPr>
        <w:spacing w:line="256" w:lineRule="exact"/>
        <w:ind w:left="780"/>
        <w:rPr>
          <w:sz w:val="20"/>
        </w:rPr>
      </w:pPr>
      <w:r>
        <w:rPr>
          <w:rFonts w:ascii="宋体" w:hAnsi="宋体" w:cs="宋体"/>
          <w:szCs w:val="21"/>
        </w:rPr>
        <w:t>（</w:t>
      </w:r>
      <w:r>
        <w:rPr>
          <w:rFonts w:eastAsia="Times New Roman"/>
          <w:szCs w:val="21"/>
        </w:rPr>
        <w:t>5</w:t>
      </w:r>
      <w:r>
        <w:rPr>
          <w:rFonts w:ascii="宋体" w:hAnsi="宋体" w:cs="宋体"/>
          <w:szCs w:val="21"/>
        </w:rPr>
        <w:t>）监理人不履行合同约定的其他义务。</w:t>
      </w:r>
    </w:p>
    <w:p w:rsidR="00BB7AF1" w:rsidRDefault="00BB7AF1">
      <w:pPr>
        <w:spacing w:line="153" w:lineRule="exact"/>
        <w:rPr>
          <w:sz w:val="20"/>
        </w:rPr>
      </w:pPr>
    </w:p>
    <w:p w:rsidR="00BB7AF1" w:rsidRDefault="00C263A9">
      <w:pPr>
        <w:spacing w:line="256" w:lineRule="exact"/>
        <w:ind w:left="780"/>
        <w:rPr>
          <w:sz w:val="20"/>
        </w:rPr>
      </w:pPr>
      <w:r>
        <w:rPr>
          <w:rFonts w:eastAsia="Times New Roman"/>
          <w:szCs w:val="21"/>
        </w:rPr>
        <w:t xml:space="preserve">11.1.2 </w:t>
      </w:r>
      <w:r>
        <w:rPr>
          <w:rFonts w:ascii="宋体" w:hAnsi="宋体" w:cs="宋体"/>
          <w:szCs w:val="21"/>
        </w:rPr>
        <w:t>监理人发生违约情况时，委托人可向监理人发出整改通知，要求其在限定期限内纠</w:t>
      </w:r>
    </w:p>
    <w:p w:rsidR="00BB7AF1" w:rsidRDefault="00BB7AF1">
      <w:pPr>
        <w:spacing w:line="155" w:lineRule="exact"/>
        <w:rPr>
          <w:sz w:val="20"/>
        </w:rPr>
      </w:pPr>
    </w:p>
    <w:p w:rsidR="00BB7AF1" w:rsidRDefault="00C263A9">
      <w:pPr>
        <w:spacing w:line="240" w:lineRule="exact"/>
        <w:ind w:left="360"/>
        <w:rPr>
          <w:sz w:val="20"/>
        </w:rPr>
      </w:pPr>
      <w:r>
        <w:rPr>
          <w:rFonts w:ascii="宋体" w:hAnsi="宋体" w:cs="宋体"/>
          <w:szCs w:val="21"/>
        </w:rPr>
        <w:t>正；逾期仍不纠正的，委托人有权解除合同并向监理人发出解除合同通知。监理人应当承担由</w:t>
      </w:r>
    </w:p>
    <w:p w:rsidR="00BB7AF1" w:rsidRDefault="00BB7AF1">
      <w:pPr>
        <w:spacing w:line="168" w:lineRule="exact"/>
        <w:rPr>
          <w:sz w:val="20"/>
        </w:rPr>
      </w:pPr>
    </w:p>
    <w:p w:rsidR="00BB7AF1" w:rsidRDefault="00C263A9">
      <w:pPr>
        <w:spacing w:line="240" w:lineRule="exact"/>
        <w:ind w:left="360"/>
        <w:rPr>
          <w:sz w:val="20"/>
        </w:rPr>
      </w:pPr>
      <w:r>
        <w:rPr>
          <w:rFonts w:ascii="宋体" w:hAnsi="宋体" w:cs="宋体"/>
          <w:szCs w:val="21"/>
        </w:rPr>
        <w:t>于违约所造成的费用增加、周期延误和委托人损失等。</w:t>
      </w:r>
    </w:p>
    <w:p w:rsidR="00BB7AF1" w:rsidRDefault="00BB7AF1">
      <w:pPr>
        <w:spacing w:line="200" w:lineRule="exact"/>
        <w:rPr>
          <w:sz w:val="20"/>
        </w:rPr>
      </w:pPr>
    </w:p>
    <w:p w:rsidR="00BB7AF1" w:rsidRDefault="00C263A9">
      <w:pPr>
        <w:spacing w:line="341" w:lineRule="exact"/>
        <w:ind w:left="500"/>
        <w:rPr>
          <w:sz w:val="20"/>
        </w:rPr>
      </w:pPr>
      <w:r>
        <w:rPr>
          <w:rFonts w:eastAsia="Times New Roman"/>
          <w:sz w:val="28"/>
          <w:szCs w:val="28"/>
        </w:rPr>
        <w:t>1</w:t>
      </w:r>
      <w:r>
        <w:rPr>
          <w:rFonts w:hint="eastAsia"/>
          <w:sz w:val="28"/>
          <w:szCs w:val="28"/>
        </w:rPr>
        <w:t>1</w:t>
      </w:r>
      <w:r>
        <w:rPr>
          <w:rFonts w:eastAsia="Times New Roman"/>
          <w:sz w:val="28"/>
          <w:szCs w:val="28"/>
        </w:rPr>
        <w:t xml:space="preserve">.2 </w:t>
      </w:r>
      <w:r>
        <w:rPr>
          <w:rFonts w:ascii="黑体" w:eastAsia="黑体" w:hAnsi="黑体" w:cs="黑体"/>
          <w:sz w:val="28"/>
          <w:szCs w:val="28"/>
        </w:rPr>
        <w:t>委托人违约</w:t>
      </w:r>
    </w:p>
    <w:p w:rsidR="00BB7AF1" w:rsidRDefault="00BB7AF1">
      <w:pPr>
        <w:spacing w:line="256" w:lineRule="exact"/>
        <w:ind w:left="780"/>
        <w:rPr>
          <w:rFonts w:eastAsia="Times New Roman"/>
          <w:szCs w:val="21"/>
        </w:rPr>
      </w:pPr>
    </w:p>
    <w:p w:rsidR="00BB7AF1" w:rsidRDefault="00C263A9">
      <w:pPr>
        <w:spacing w:line="256" w:lineRule="exact"/>
        <w:ind w:left="780"/>
        <w:rPr>
          <w:sz w:val="20"/>
        </w:rPr>
      </w:pPr>
      <w:r>
        <w:rPr>
          <w:rFonts w:eastAsia="Times New Roman"/>
          <w:szCs w:val="21"/>
        </w:rPr>
        <w:t>1</w:t>
      </w:r>
      <w:r>
        <w:rPr>
          <w:rFonts w:hint="eastAsia"/>
          <w:szCs w:val="21"/>
        </w:rPr>
        <w:t>1</w:t>
      </w:r>
      <w:r>
        <w:rPr>
          <w:rFonts w:eastAsia="Times New Roman"/>
          <w:szCs w:val="21"/>
        </w:rPr>
        <w:t xml:space="preserve">.2.1 </w:t>
      </w:r>
      <w:r>
        <w:rPr>
          <w:rFonts w:ascii="宋体" w:hAnsi="宋体" w:cs="宋体"/>
          <w:szCs w:val="21"/>
        </w:rPr>
        <w:t>合同履行中发生下列情况之一的，属委托人违约：</w:t>
      </w:r>
    </w:p>
    <w:p w:rsidR="00BB7AF1" w:rsidRDefault="00BB7AF1">
      <w:pPr>
        <w:spacing w:line="200" w:lineRule="exact"/>
        <w:rPr>
          <w:sz w:val="20"/>
        </w:rPr>
      </w:pPr>
    </w:p>
    <w:p w:rsidR="00BB7AF1" w:rsidRDefault="00C263A9">
      <w:pPr>
        <w:spacing w:line="256" w:lineRule="exact"/>
        <w:ind w:left="780"/>
        <w:rPr>
          <w:sz w:val="20"/>
        </w:rPr>
      </w:pPr>
      <w:bookmarkStart w:id="41" w:name="page63"/>
      <w:bookmarkEnd w:id="41"/>
      <w:r>
        <w:rPr>
          <w:rFonts w:ascii="宋体" w:hAnsi="宋体" w:cs="宋体"/>
          <w:szCs w:val="21"/>
        </w:rPr>
        <w:t>（</w:t>
      </w:r>
      <w:r>
        <w:rPr>
          <w:rFonts w:eastAsia="Times New Roman"/>
          <w:szCs w:val="21"/>
        </w:rPr>
        <w:t>1</w:t>
      </w:r>
      <w:r>
        <w:rPr>
          <w:rFonts w:ascii="宋体" w:hAnsi="宋体" w:cs="宋体"/>
          <w:szCs w:val="21"/>
        </w:rPr>
        <w:t>）委托人未按合同约定支付监理报酬；</w:t>
      </w:r>
    </w:p>
    <w:p w:rsidR="00BB7AF1" w:rsidRDefault="00BB7AF1">
      <w:pPr>
        <w:spacing w:line="153" w:lineRule="exact"/>
        <w:rPr>
          <w:sz w:val="20"/>
        </w:rPr>
      </w:pPr>
    </w:p>
    <w:p w:rsidR="00BB7AF1" w:rsidRDefault="00C263A9">
      <w:pPr>
        <w:spacing w:line="256" w:lineRule="exact"/>
        <w:ind w:left="780"/>
        <w:rPr>
          <w:sz w:val="20"/>
        </w:rPr>
      </w:pPr>
      <w:r>
        <w:rPr>
          <w:rFonts w:ascii="宋体" w:hAnsi="宋体" w:cs="宋体"/>
          <w:szCs w:val="21"/>
        </w:rPr>
        <w:t>（</w:t>
      </w:r>
      <w:r>
        <w:rPr>
          <w:rFonts w:eastAsia="Times New Roman"/>
          <w:szCs w:val="21"/>
        </w:rPr>
        <w:t>2</w:t>
      </w:r>
      <w:r>
        <w:rPr>
          <w:rFonts w:ascii="宋体" w:hAnsi="宋体" w:cs="宋体"/>
          <w:szCs w:val="21"/>
        </w:rPr>
        <w:t>）委托人原因造成监理停止；</w:t>
      </w:r>
    </w:p>
    <w:p w:rsidR="00BB7AF1" w:rsidRDefault="00BB7AF1">
      <w:pPr>
        <w:spacing w:line="153" w:lineRule="exact"/>
        <w:rPr>
          <w:sz w:val="20"/>
        </w:rPr>
      </w:pPr>
    </w:p>
    <w:p w:rsidR="00BB7AF1" w:rsidRDefault="00C263A9">
      <w:pPr>
        <w:spacing w:line="256" w:lineRule="exact"/>
        <w:ind w:left="780"/>
        <w:rPr>
          <w:sz w:val="20"/>
        </w:rPr>
      </w:pPr>
      <w:r>
        <w:rPr>
          <w:rFonts w:ascii="宋体" w:hAnsi="宋体" w:cs="宋体"/>
          <w:szCs w:val="21"/>
        </w:rPr>
        <w:t>（</w:t>
      </w:r>
      <w:r>
        <w:rPr>
          <w:rFonts w:eastAsia="Times New Roman"/>
          <w:szCs w:val="21"/>
        </w:rPr>
        <w:t>3</w:t>
      </w:r>
      <w:r>
        <w:rPr>
          <w:rFonts w:ascii="宋体" w:hAnsi="宋体" w:cs="宋体"/>
          <w:szCs w:val="21"/>
        </w:rPr>
        <w:t>）委托人无法履行或停止履行合同；</w:t>
      </w:r>
    </w:p>
    <w:p w:rsidR="00BB7AF1" w:rsidRDefault="00BB7AF1">
      <w:pPr>
        <w:spacing w:line="155" w:lineRule="exact"/>
        <w:rPr>
          <w:sz w:val="20"/>
        </w:rPr>
      </w:pPr>
    </w:p>
    <w:p w:rsidR="00BB7AF1" w:rsidRDefault="00C263A9">
      <w:pPr>
        <w:spacing w:line="256" w:lineRule="exact"/>
        <w:ind w:left="780"/>
        <w:rPr>
          <w:sz w:val="20"/>
        </w:rPr>
      </w:pPr>
      <w:r>
        <w:rPr>
          <w:rFonts w:ascii="宋体" w:hAnsi="宋体" w:cs="宋体"/>
          <w:szCs w:val="21"/>
        </w:rPr>
        <w:t>（</w:t>
      </w:r>
      <w:r>
        <w:rPr>
          <w:rFonts w:eastAsia="Times New Roman"/>
          <w:szCs w:val="21"/>
        </w:rPr>
        <w:t>4</w:t>
      </w:r>
      <w:r>
        <w:rPr>
          <w:rFonts w:ascii="宋体" w:hAnsi="宋体" w:cs="宋体"/>
          <w:szCs w:val="21"/>
        </w:rPr>
        <w:t>）委托人不履行合同约定的其他义务。</w:t>
      </w:r>
    </w:p>
    <w:p w:rsidR="00BB7AF1" w:rsidRDefault="00BB7AF1">
      <w:pPr>
        <w:spacing w:line="153" w:lineRule="exact"/>
        <w:rPr>
          <w:sz w:val="20"/>
        </w:rPr>
      </w:pPr>
    </w:p>
    <w:p w:rsidR="00BB7AF1" w:rsidRDefault="00C263A9">
      <w:pPr>
        <w:spacing w:line="256" w:lineRule="exact"/>
        <w:ind w:left="780"/>
        <w:rPr>
          <w:sz w:val="20"/>
        </w:rPr>
      </w:pPr>
      <w:r>
        <w:rPr>
          <w:rFonts w:eastAsia="Times New Roman"/>
          <w:szCs w:val="21"/>
        </w:rPr>
        <w:t xml:space="preserve">11.2.2 </w:t>
      </w:r>
      <w:r>
        <w:rPr>
          <w:rFonts w:ascii="宋体" w:hAnsi="宋体" w:cs="宋体"/>
          <w:szCs w:val="21"/>
        </w:rPr>
        <w:t>委托人发生违约情况时，监理人可向委托人发出暂停监理通知，要求其在限定期限</w:t>
      </w:r>
    </w:p>
    <w:p w:rsidR="00BB7AF1" w:rsidRDefault="00BB7AF1">
      <w:pPr>
        <w:spacing w:line="152" w:lineRule="exact"/>
        <w:rPr>
          <w:sz w:val="20"/>
        </w:rPr>
      </w:pPr>
    </w:p>
    <w:p w:rsidR="00BB7AF1" w:rsidRDefault="00C263A9">
      <w:pPr>
        <w:spacing w:line="240" w:lineRule="exact"/>
        <w:ind w:left="360"/>
        <w:rPr>
          <w:sz w:val="20"/>
        </w:rPr>
      </w:pPr>
      <w:r>
        <w:rPr>
          <w:rFonts w:ascii="宋体" w:hAnsi="宋体" w:cs="宋体"/>
          <w:szCs w:val="21"/>
        </w:rPr>
        <w:t>内纠正；逾期仍不纠正的，监理人有权解除合同并向委托人发出解除合同通知。委托人应当承</w:t>
      </w:r>
    </w:p>
    <w:p w:rsidR="00BB7AF1" w:rsidRDefault="00BB7AF1">
      <w:pPr>
        <w:spacing w:line="168" w:lineRule="exact"/>
        <w:rPr>
          <w:sz w:val="20"/>
        </w:rPr>
      </w:pPr>
    </w:p>
    <w:p w:rsidR="00BB7AF1" w:rsidRDefault="00C263A9">
      <w:pPr>
        <w:spacing w:line="240" w:lineRule="exact"/>
        <w:ind w:left="360"/>
        <w:rPr>
          <w:sz w:val="20"/>
        </w:rPr>
      </w:pPr>
      <w:r>
        <w:rPr>
          <w:rFonts w:ascii="宋体" w:hAnsi="宋体" w:cs="宋体"/>
          <w:szCs w:val="21"/>
        </w:rPr>
        <w:t>担由于违约所造成的费用增加、周期延误和监理人损失等。</w:t>
      </w:r>
    </w:p>
    <w:p w:rsidR="00BB7AF1" w:rsidRDefault="00BB7AF1">
      <w:pPr>
        <w:spacing w:line="200" w:lineRule="exact"/>
        <w:rPr>
          <w:sz w:val="20"/>
        </w:rPr>
      </w:pPr>
    </w:p>
    <w:p w:rsidR="00BB7AF1" w:rsidRDefault="00C263A9">
      <w:pPr>
        <w:spacing w:line="341" w:lineRule="exact"/>
        <w:ind w:left="500"/>
        <w:rPr>
          <w:sz w:val="20"/>
        </w:rPr>
      </w:pPr>
      <w:r>
        <w:rPr>
          <w:rFonts w:eastAsia="Times New Roman"/>
          <w:sz w:val="28"/>
          <w:szCs w:val="28"/>
        </w:rPr>
        <w:t xml:space="preserve">11.3 </w:t>
      </w:r>
      <w:r>
        <w:rPr>
          <w:rFonts w:ascii="黑体" w:eastAsia="黑体" w:hAnsi="黑体" w:cs="黑体"/>
          <w:sz w:val="28"/>
          <w:szCs w:val="28"/>
        </w:rPr>
        <w:t>第三人造成的违约</w:t>
      </w:r>
    </w:p>
    <w:p w:rsidR="00BB7AF1" w:rsidRDefault="00BB7AF1">
      <w:pPr>
        <w:spacing w:line="240" w:lineRule="exact"/>
        <w:ind w:left="780"/>
        <w:rPr>
          <w:rFonts w:ascii="宋体" w:hAnsi="宋体" w:cs="宋体"/>
          <w:szCs w:val="21"/>
        </w:rPr>
      </w:pPr>
    </w:p>
    <w:p w:rsidR="00BB7AF1" w:rsidRDefault="00C263A9">
      <w:pPr>
        <w:spacing w:line="240" w:lineRule="exact"/>
        <w:ind w:left="780"/>
        <w:rPr>
          <w:sz w:val="20"/>
        </w:rPr>
      </w:pPr>
      <w:r>
        <w:rPr>
          <w:rFonts w:ascii="宋体" w:hAnsi="宋体" w:cs="宋体"/>
          <w:szCs w:val="21"/>
        </w:rPr>
        <w:t>在履行合同过程中，一方当事人因第三人的原因造成违约的，应当向对方当事人承担违约</w:t>
      </w:r>
    </w:p>
    <w:p w:rsidR="00BB7AF1" w:rsidRDefault="00BB7AF1">
      <w:pPr>
        <w:spacing w:line="171" w:lineRule="exact"/>
        <w:rPr>
          <w:sz w:val="20"/>
        </w:rPr>
      </w:pPr>
    </w:p>
    <w:p w:rsidR="00BB7AF1" w:rsidRDefault="00C263A9">
      <w:pPr>
        <w:spacing w:line="240" w:lineRule="exact"/>
        <w:ind w:left="360"/>
        <w:rPr>
          <w:sz w:val="20"/>
        </w:rPr>
      </w:pPr>
      <w:r>
        <w:rPr>
          <w:rFonts w:ascii="宋体" w:hAnsi="宋体" w:cs="宋体"/>
          <w:szCs w:val="21"/>
        </w:rPr>
        <w:t>责任。一方当事人和第三人之间的纠纷，依照法律规定或者按照约定解决。</w:t>
      </w:r>
    </w:p>
    <w:p w:rsidR="00BB7AF1" w:rsidRDefault="00BB7AF1">
      <w:pPr>
        <w:spacing w:line="204" w:lineRule="exact"/>
        <w:rPr>
          <w:sz w:val="20"/>
        </w:rPr>
      </w:pPr>
    </w:p>
    <w:p w:rsidR="00BB7AF1" w:rsidRDefault="00C263A9">
      <w:pPr>
        <w:widowControl/>
        <w:numPr>
          <w:ilvl w:val="0"/>
          <w:numId w:val="23"/>
        </w:numPr>
        <w:tabs>
          <w:tab w:val="left" w:pos="920"/>
        </w:tabs>
        <w:spacing w:line="390" w:lineRule="exact"/>
        <w:ind w:left="920" w:hanging="560"/>
        <w:jc w:val="left"/>
        <w:rPr>
          <w:rFonts w:eastAsia="Times New Roman"/>
          <w:b/>
          <w:bCs/>
          <w:sz w:val="32"/>
          <w:szCs w:val="32"/>
        </w:rPr>
      </w:pPr>
      <w:r>
        <w:rPr>
          <w:rFonts w:ascii="黑体" w:eastAsia="黑体" w:hAnsi="黑体" w:cs="黑体"/>
          <w:b/>
          <w:bCs/>
          <w:sz w:val="32"/>
          <w:szCs w:val="32"/>
        </w:rPr>
        <w:t>争议的解决</w:t>
      </w:r>
    </w:p>
    <w:p w:rsidR="00BB7AF1" w:rsidRDefault="00BB7AF1">
      <w:pPr>
        <w:spacing w:line="200" w:lineRule="exact"/>
        <w:rPr>
          <w:sz w:val="20"/>
        </w:rPr>
      </w:pPr>
    </w:p>
    <w:p w:rsidR="00BB7AF1" w:rsidRDefault="00C263A9">
      <w:pPr>
        <w:spacing w:line="240" w:lineRule="exact"/>
        <w:ind w:left="780"/>
        <w:rPr>
          <w:sz w:val="20"/>
        </w:rPr>
      </w:pPr>
      <w:r>
        <w:rPr>
          <w:rFonts w:ascii="宋体" w:hAnsi="宋体" w:cs="宋体"/>
          <w:szCs w:val="21"/>
        </w:rPr>
        <w:t>委托人和监理人在履行合同中发生争议的，可以友好协商解决。合同当事人友好协商解决</w:t>
      </w:r>
    </w:p>
    <w:p w:rsidR="00BB7AF1" w:rsidRDefault="00BB7AF1">
      <w:pPr>
        <w:spacing w:line="171" w:lineRule="exact"/>
        <w:rPr>
          <w:sz w:val="20"/>
        </w:rPr>
      </w:pPr>
    </w:p>
    <w:p w:rsidR="00BB7AF1" w:rsidRDefault="00C263A9">
      <w:pPr>
        <w:spacing w:line="240" w:lineRule="exact"/>
        <w:ind w:left="360"/>
        <w:rPr>
          <w:sz w:val="20"/>
        </w:rPr>
      </w:pPr>
      <w:r>
        <w:rPr>
          <w:rFonts w:ascii="宋体" w:hAnsi="宋体" w:cs="宋体"/>
          <w:szCs w:val="21"/>
        </w:rPr>
        <w:t>不成的，可在专用合同条款中约定下列一种方式解决：</w:t>
      </w:r>
    </w:p>
    <w:p w:rsidR="00BB7AF1" w:rsidRDefault="00BB7AF1">
      <w:pPr>
        <w:spacing w:line="169" w:lineRule="exact"/>
        <w:rPr>
          <w:sz w:val="20"/>
        </w:rPr>
      </w:pPr>
    </w:p>
    <w:p w:rsidR="00BB7AF1" w:rsidRDefault="00C263A9">
      <w:pPr>
        <w:spacing w:line="256" w:lineRule="exact"/>
        <w:ind w:left="780"/>
        <w:rPr>
          <w:sz w:val="20"/>
        </w:rPr>
      </w:pPr>
      <w:r>
        <w:rPr>
          <w:rFonts w:ascii="宋体" w:hAnsi="宋体" w:cs="宋体"/>
          <w:szCs w:val="21"/>
        </w:rPr>
        <w:t>（</w:t>
      </w:r>
      <w:r>
        <w:rPr>
          <w:rFonts w:eastAsia="Times New Roman"/>
          <w:szCs w:val="21"/>
        </w:rPr>
        <w:t>1</w:t>
      </w:r>
      <w:r>
        <w:rPr>
          <w:rFonts w:ascii="宋体" w:hAnsi="宋体" w:cs="宋体"/>
          <w:szCs w:val="21"/>
        </w:rPr>
        <w:t>）向约定的仲裁委员会申请仲裁；</w:t>
      </w:r>
    </w:p>
    <w:p w:rsidR="00BB7AF1" w:rsidRDefault="00BB7AF1">
      <w:pPr>
        <w:spacing w:line="153" w:lineRule="exact"/>
        <w:rPr>
          <w:sz w:val="20"/>
        </w:rPr>
      </w:pPr>
    </w:p>
    <w:p w:rsidR="00BB7AF1" w:rsidRDefault="00C263A9">
      <w:pPr>
        <w:spacing w:line="256" w:lineRule="exact"/>
        <w:ind w:left="780"/>
        <w:rPr>
          <w:sz w:val="20"/>
        </w:rPr>
      </w:pPr>
      <w:r>
        <w:rPr>
          <w:rFonts w:ascii="宋体" w:hAnsi="宋体" w:cs="宋体"/>
          <w:szCs w:val="21"/>
        </w:rPr>
        <w:t>（</w:t>
      </w:r>
      <w:r>
        <w:rPr>
          <w:rFonts w:eastAsia="Times New Roman"/>
          <w:szCs w:val="21"/>
        </w:rPr>
        <w:t>2</w:t>
      </w:r>
      <w:r>
        <w:rPr>
          <w:rFonts w:ascii="宋体" w:hAnsi="宋体" w:cs="宋体"/>
          <w:szCs w:val="21"/>
        </w:rPr>
        <w:t>）向有管辖权的人民法院提起诉讼。</w:t>
      </w: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12" w:lineRule="exact"/>
        <w:rPr>
          <w:sz w:val="20"/>
        </w:rPr>
      </w:pPr>
      <w:bookmarkStart w:id="42" w:name="page64"/>
      <w:bookmarkEnd w:id="42"/>
    </w:p>
    <w:p w:rsidR="00BB7AF1" w:rsidRDefault="00C263A9">
      <w:pPr>
        <w:spacing w:line="354" w:lineRule="exact"/>
        <w:ind w:left="3560"/>
        <w:rPr>
          <w:sz w:val="20"/>
        </w:rPr>
      </w:pPr>
      <w:r>
        <w:rPr>
          <w:rFonts w:ascii="黑体" w:eastAsia="黑体" w:hAnsi="黑体" w:cs="黑体"/>
          <w:b/>
          <w:bCs/>
          <w:sz w:val="31"/>
          <w:szCs w:val="31"/>
        </w:rPr>
        <w:lastRenderedPageBreak/>
        <w:t>第二节专用合同条款</w:t>
      </w:r>
    </w:p>
    <w:p w:rsidR="00BB7AF1" w:rsidRDefault="00C263A9">
      <w:pPr>
        <w:adjustRightInd w:val="0"/>
        <w:snapToGrid w:val="0"/>
        <w:spacing w:line="360" w:lineRule="auto"/>
        <w:rPr>
          <w:rFonts w:ascii="宋体" w:hAnsi="宋体"/>
          <w:b/>
          <w:sz w:val="24"/>
        </w:rPr>
      </w:pPr>
      <w:r>
        <w:rPr>
          <w:rFonts w:ascii="宋体" w:hAnsi="宋体" w:hint="eastAsia"/>
          <w:b/>
          <w:sz w:val="24"/>
        </w:rPr>
        <w:t>1. 定义与解释</w:t>
      </w:r>
    </w:p>
    <w:p w:rsidR="00BB7AF1" w:rsidRDefault="00C263A9">
      <w:pPr>
        <w:adjustRightInd w:val="0"/>
        <w:snapToGrid w:val="0"/>
        <w:spacing w:line="360" w:lineRule="auto"/>
        <w:rPr>
          <w:rFonts w:ascii="宋体" w:hAnsi="宋体"/>
          <w:szCs w:val="21"/>
        </w:rPr>
      </w:pPr>
      <w:r>
        <w:rPr>
          <w:rFonts w:ascii="宋体" w:hAnsi="宋体" w:hint="eastAsia"/>
          <w:szCs w:val="21"/>
        </w:rPr>
        <w:t xml:space="preserve"> 1.2  解释</w:t>
      </w:r>
    </w:p>
    <w:p w:rsidR="00BB7AF1" w:rsidRDefault="00C263A9">
      <w:pPr>
        <w:adjustRightInd w:val="0"/>
        <w:snapToGrid w:val="0"/>
        <w:spacing w:line="360" w:lineRule="auto"/>
        <w:ind w:firstLineChars="200" w:firstLine="420"/>
        <w:rPr>
          <w:rFonts w:ascii="宋体" w:hAnsi="宋体"/>
          <w:szCs w:val="21"/>
        </w:rPr>
      </w:pPr>
      <w:r>
        <w:rPr>
          <w:rFonts w:ascii="宋体" w:hAnsi="宋体" w:hint="eastAsia"/>
          <w:szCs w:val="21"/>
        </w:rPr>
        <w:t>1.2.1 本合同文件除使用中文外，还可用。</w:t>
      </w:r>
    </w:p>
    <w:p w:rsidR="00BB7AF1" w:rsidRDefault="00C263A9">
      <w:pPr>
        <w:adjustRightInd w:val="0"/>
        <w:snapToGrid w:val="0"/>
        <w:spacing w:line="360" w:lineRule="auto"/>
        <w:ind w:firstLineChars="200" w:firstLine="420"/>
        <w:rPr>
          <w:rFonts w:ascii="宋体" w:hAnsi="宋体"/>
          <w:szCs w:val="21"/>
        </w:rPr>
      </w:pPr>
      <w:r>
        <w:rPr>
          <w:rFonts w:ascii="宋体" w:hAnsi="宋体" w:hint="eastAsia"/>
          <w:szCs w:val="21"/>
        </w:rPr>
        <w:t>1.2.2 约定本合同文件的解释顺序为：。</w:t>
      </w:r>
    </w:p>
    <w:p w:rsidR="00BB7AF1" w:rsidRDefault="00C263A9">
      <w:pPr>
        <w:adjustRightInd w:val="0"/>
        <w:snapToGrid w:val="0"/>
        <w:spacing w:line="360" w:lineRule="auto"/>
        <w:rPr>
          <w:rFonts w:ascii="宋体" w:hAnsi="宋体"/>
          <w:b/>
          <w:sz w:val="24"/>
        </w:rPr>
      </w:pPr>
      <w:r>
        <w:rPr>
          <w:rFonts w:ascii="宋体" w:hAnsi="宋体" w:hint="eastAsia"/>
          <w:b/>
          <w:sz w:val="24"/>
        </w:rPr>
        <w:t>2. 监理人义务</w:t>
      </w:r>
    </w:p>
    <w:p w:rsidR="00BB7AF1" w:rsidRDefault="00C263A9" w:rsidP="00035FB3">
      <w:pPr>
        <w:adjustRightInd w:val="0"/>
        <w:snapToGrid w:val="0"/>
        <w:spacing w:line="360" w:lineRule="auto"/>
        <w:ind w:firstLineChars="98" w:firstLine="206"/>
        <w:rPr>
          <w:rFonts w:ascii="宋体" w:hAnsi="宋体"/>
          <w:szCs w:val="21"/>
        </w:rPr>
      </w:pPr>
      <w:r>
        <w:rPr>
          <w:rFonts w:ascii="宋体" w:hAnsi="宋体" w:hint="eastAsia"/>
          <w:szCs w:val="21"/>
        </w:rPr>
        <w:t>2.1 监理的范围和</w:t>
      </w:r>
      <w:r>
        <w:rPr>
          <w:rFonts w:ascii="宋体" w:hAnsi="宋体" w:hint="eastAsia"/>
          <w:bCs/>
          <w:szCs w:val="21"/>
        </w:rPr>
        <w:t>内容</w:t>
      </w:r>
    </w:p>
    <w:p w:rsidR="00BB7AF1" w:rsidRDefault="00C263A9">
      <w:pPr>
        <w:adjustRightInd w:val="0"/>
        <w:snapToGrid w:val="0"/>
        <w:spacing w:line="360" w:lineRule="auto"/>
        <w:ind w:firstLineChars="200" w:firstLine="420"/>
        <w:rPr>
          <w:rFonts w:ascii="宋体" w:hAnsi="宋体"/>
          <w:szCs w:val="21"/>
        </w:rPr>
      </w:pPr>
      <w:r>
        <w:rPr>
          <w:rFonts w:ascii="宋体" w:hAnsi="宋体" w:hint="eastAsia"/>
          <w:szCs w:val="21"/>
        </w:rPr>
        <w:t>2.1.1 监理范围包括：      。</w:t>
      </w:r>
    </w:p>
    <w:p w:rsidR="00BB7AF1" w:rsidRDefault="00C263A9">
      <w:pPr>
        <w:adjustRightInd w:val="0"/>
        <w:snapToGrid w:val="0"/>
        <w:spacing w:line="360" w:lineRule="auto"/>
        <w:ind w:firstLineChars="200" w:firstLine="420"/>
        <w:rPr>
          <w:rFonts w:ascii="宋体" w:hAnsi="宋体"/>
          <w:szCs w:val="21"/>
        </w:rPr>
      </w:pPr>
      <w:r>
        <w:rPr>
          <w:rFonts w:ascii="宋体" w:hAnsi="宋体" w:hint="eastAsia"/>
          <w:szCs w:val="21"/>
        </w:rPr>
        <w:t>2.1.2 监理工作内容还包括：     。</w:t>
      </w:r>
    </w:p>
    <w:p w:rsidR="00BB7AF1" w:rsidRDefault="00C263A9" w:rsidP="00035FB3">
      <w:pPr>
        <w:spacing w:line="360" w:lineRule="auto"/>
        <w:ind w:firstLineChars="98" w:firstLine="206"/>
        <w:rPr>
          <w:rFonts w:ascii="宋体" w:hAnsi="宋体"/>
          <w:szCs w:val="21"/>
        </w:rPr>
      </w:pPr>
      <w:r>
        <w:rPr>
          <w:rFonts w:ascii="宋体" w:hAnsi="宋体" w:hint="eastAsia"/>
          <w:szCs w:val="21"/>
        </w:rPr>
        <w:t>2.2 监理与相关服务依据</w:t>
      </w:r>
    </w:p>
    <w:p w:rsidR="00BB7AF1" w:rsidRDefault="00C263A9">
      <w:pPr>
        <w:spacing w:line="360" w:lineRule="auto"/>
        <w:ind w:firstLineChars="200" w:firstLine="420"/>
        <w:rPr>
          <w:rFonts w:ascii="宋体" w:hAnsi="宋体"/>
          <w:szCs w:val="21"/>
        </w:rPr>
      </w:pPr>
      <w:r>
        <w:rPr>
          <w:rFonts w:ascii="宋体" w:hAnsi="宋体" w:hint="eastAsia"/>
          <w:szCs w:val="21"/>
        </w:rPr>
        <w:t>2.2.1 监理依据包括：      。</w:t>
      </w:r>
    </w:p>
    <w:p w:rsidR="00BB7AF1" w:rsidRDefault="00C263A9">
      <w:pPr>
        <w:adjustRightInd w:val="0"/>
        <w:snapToGrid w:val="0"/>
        <w:spacing w:line="360" w:lineRule="auto"/>
        <w:ind w:firstLineChars="200" w:firstLine="420"/>
        <w:rPr>
          <w:rFonts w:ascii="宋体" w:hAnsi="宋体"/>
          <w:dstrike/>
          <w:szCs w:val="21"/>
        </w:rPr>
      </w:pPr>
      <w:r>
        <w:rPr>
          <w:rFonts w:ascii="宋体" w:hAnsi="宋体" w:hint="eastAsia"/>
          <w:szCs w:val="21"/>
        </w:rPr>
        <w:t>2.2.2 相关服务依据包括：    。</w:t>
      </w:r>
    </w:p>
    <w:p w:rsidR="00BB7AF1" w:rsidRDefault="00C263A9">
      <w:pPr>
        <w:spacing w:line="360" w:lineRule="auto"/>
        <w:rPr>
          <w:rFonts w:ascii="宋体" w:hAnsi="宋体"/>
          <w:szCs w:val="21"/>
        </w:rPr>
      </w:pPr>
      <w:r>
        <w:rPr>
          <w:rFonts w:ascii="宋体" w:hAnsi="宋体" w:hint="eastAsia"/>
          <w:szCs w:val="21"/>
        </w:rPr>
        <w:t xml:space="preserve">  2.3</w:t>
      </w:r>
      <w:r>
        <w:rPr>
          <w:rFonts w:ascii="宋体" w:hAnsi="宋体" w:cs="宋体" w:hint="eastAsia"/>
          <w:kern w:val="0"/>
          <w:szCs w:val="21"/>
        </w:rPr>
        <w:t>项目监理机构和人员</w:t>
      </w:r>
    </w:p>
    <w:p w:rsidR="00BB7AF1" w:rsidRDefault="00C263A9">
      <w:pPr>
        <w:adjustRightInd w:val="0"/>
        <w:snapToGrid w:val="0"/>
        <w:spacing w:line="360" w:lineRule="auto"/>
        <w:ind w:firstLineChars="200" w:firstLine="420"/>
        <w:rPr>
          <w:rFonts w:ascii="宋体" w:hAnsi="宋体"/>
          <w:szCs w:val="21"/>
        </w:rPr>
      </w:pPr>
      <w:r>
        <w:rPr>
          <w:rFonts w:ascii="宋体" w:hAnsi="宋体" w:hint="eastAsia"/>
          <w:szCs w:val="21"/>
        </w:rPr>
        <w:t xml:space="preserve">2.3.4 </w:t>
      </w:r>
      <w:r>
        <w:rPr>
          <w:rFonts w:ascii="宋体" w:hAnsi="宋体" w:hint="eastAsia"/>
          <w:kern w:val="0"/>
          <w:szCs w:val="21"/>
        </w:rPr>
        <w:t>更换监理人员的其他情形：    。</w:t>
      </w:r>
    </w:p>
    <w:p w:rsidR="00BB7AF1" w:rsidRDefault="00C263A9" w:rsidP="00035FB3">
      <w:pPr>
        <w:spacing w:line="360" w:lineRule="auto"/>
        <w:ind w:firstLineChars="98" w:firstLine="206"/>
        <w:rPr>
          <w:rFonts w:ascii="宋体" w:hAnsi="宋体"/>
          <w:szCs w:val="21"/>
        </w:rPr>
      </w:pPr>
      <w:r>
        <w:rPr>
          <w:rFonts w:ascii="宋体" w:hAnsi="宋体" w:hint="eastAsia"/>
          <w:szCs w:val="21"/>
        </w:rPr>
        <w:t xml:space="preserve">2.4 </w:t>
      </w:r>
      <w:r>
        <w:rPr>
          <w:rFonts w:ascii="宋体" w:hAnsi="宋体" w:cs="宋体" w:hint="eastAsia"/>
          <w:kern w:val="0"/>
          <w:szCs w:val="21"/>
        </w:rPr>
        <w:t>履行职责</w:t>
      </w:r>
    </w:p>
    <w:p w:rsidR="00BB7AF1" w:rsidRDefault="00C263A9">
      <w:pPr>
        <w:adjustRightInd w:val="0"/>
        <w:snapToGrid w:val="0"/>
        <w:spacing w:line="360" w:lineRule="auto"/>
        <w:ind w:firstLineChars="200" w:firstLine="420"/>
        <w:rPr>
          <w:rFonts w:ascii="宋体" w:hAnsi="宋体"/>
          <w:szCs w:val="21"/>
        </w:rPr>
      </w:pPr>
      <w:r>
        <w:rPr>
          <w:rFonts w:ascii="宋体" w:hAnsi="宋体" w:hint="eastAsia"/>
          <w:szCs w:val="21"/>
        </w:rPr>
        <w:t>2.4.3 对监理人的授权范围：     。</w:t>
      </w:r>
    </w:p>
    <w:p w:rsidR="00BB7AF1" w:rsidRDefault="00C263A9">
      <w:pPr>
        <w:adjustRightInd w:val="0"/>
        <w:snapToGrid w:val="0"/>
        <w:spacing w:line="360" w:lineRule="auto"/>
        <w:ind w:firstLineChars="200" w:firstLine="420"/>
        <w:outlineLvl w:val="0"/>
        <w:rPr>
          <w:rFonts w:ascii="宋体" w:hAnsi="宋体"/>
          <w:szCs w:val="21"/>
        </w:rPr>
      </w:pPr>
      <w:r>
        <w:rPr>
          <w:rFonts w:ascii="宋体" w:hAnsi="宋体" w:hint="eastAsia"/>
          <w:szCs w:val="21"/>
        </w:rPr>
        <w:t>在涉及工程延期天内和（或）金额万元内的变更，监理人不需请示委托人即可向承包人发布变更通知。</w:t>
      </w:r>
    </w:p>
    <w:p w:rsidR="00BB7AF1" w:rsidRDefault="00C263A9">
      <w:pPr>
        <w:adjustRightInd w:val="0"/>
        <w:snapToGrid w:val="0"/>
        <w:spacing w:line="360" w:lineRule="auto"/>
        <w:ind w:firstLineChars="150" w:firstLine="315"/>
        <w:rPr>
          <w:rFonts w:ascii="宋体" w:hAnsi="宋体"/>
          <w:szCs w:val="21"/>
        </w:rPr>
      </w:pPr>
      <w:r>
        <w:rPr>
          <w:rFonts w:ascii="宋体" w:hAnsi="宋体" w:hint="eastAsia"/>
          <w:kern w:val="0"/>
          <w:szCs w:val="21"/>
        </w:rPr>
        <w:t>2.4.4 监理人有权要求承包人调换其人员</w:t>
      </w:r>
      <w:r>
        <w:rPr>
          <w:rFonts w:ascii="宋体" w:hAnsi="宋体" w:hint="eastAsia"/>
          <w:szCs w:val="21"/>
        </w:rPr>
        <w:t>的限制条件：</w:t>
      </w:r>
      <w:r>
        <w:rPr>
          <w:rFonts w:ascii="宋体" w:hAnsi="宋体" w:hint="eastAsia"/>
          <w:szCs w:val="21"/>
          <w:u w:val="single"/>
        </w:rPr>
        <w:t xml:space="preserve">                    。</w:t>
      </w:r>
    </w:p>
    <w:p w:rsidR="00BB7AF1" w:rsidRDefault="00C263A9">
      <w:pPr>
        <w:adjustRightInd w:val="0"/>
        <w:snapToGrid w:val="0"/>
        <w:spacing w:line="360" w:lineRule="auto"/>
        <w:ind w:firstLineChars="50" w:firstLine="105"/>
        <w:rPr>
          <w:rFonts w:ascii="宋体" w:hAnsi="宋体"/>
          <w:szCs w:val="21"/>
        </w:rPr>
      </w:pPr>
      <w:r>
        <w:rPr>
          <w:rFonts w:ascii="宋体" w:hAnsi="宋体" w:hint="eastAsia"/>
          <w:kern w:val="0"/>
          <w:szCs w:val="21"/>
        </w:rPr>
        <w:t xml:space="preserve">2.5 </w:t>
      </w:r>
      <w:r>
        <w:rPr>
          <w:rFonts w:ascii="宋体" w:hAnsi="宋体" w:hint="eastAsia"/>
          <w:szCs w:val="21"/>
        </w:rPr>
        <w:t>提交</w:t>
      </w:r>
      <w:r>
        <w:rPr>
          <w:rFonts w:ascii="宋体" w:hAnsi="宋体" w:cs="宋体" w:hint="eastAsia"/>
          <w:kern w:val="0"/>
          <w:szCs w:val="21"/>
        </w:rPr>
        <w:t>报告</w:t>
      </w:r>
    </w:p>
    <w:p w:rsidR="00BB7AF1" w:rsidRDefault="00C263A9">
      <w:pPr>
        <w:adjustRightInd w:val="0"/>
        <w:snapToGrid w:val="0"/>
        <w:spacing w:line="360" w:lineRule="auto"/>
        <w:ind w:firstLine="525"/>
        <w:rPr>
          <w:rFonts w:ascii="宋体" w:hAnsi="宋体"/>
          <w:szCs w:val="21"/>
          <w:u w:val="single"/>
        </w:rPr>
      </w:pPr>
      <w:r>
        <w:rPr>
          <w:rFonts w:ascii="宋体" w:hAnsi="宋体" w:hint="eastAsia"/>
          <w:szCs w:val="21"/>
        </w:rPr>
        <w:t>监理人应提交报告的种类(</w:t>
      </w:r>
      <w:r>
        <w:rPr>
          <w:rFonts w:ascii="宋体" w:hAnsi="宋体" w:cs="宋体" w:hint="eastAsia"/>
          <w:kern w:val="0"/>
          <w:szCs w:val="21"/>
        </w:rPr>
        <w:t>包括监理规划、监理月报及约定的专项报告)</w:t>
      </w:r>
      <w:r>
        <w:rPr>
          <w:rFonts w:ascii="宋体" w:hAnsi="宋体" w:hint="eastAsia"/>
          <w:szCs w:val="21"/>
        </w:rPr>
        <w:t>、时间和份数</w:t>
      </w:r>
      <w:r>
        <w:rPr>
          <w:rFonts w:ascii="宋体" w:hAnsi="宋体" w:cs="宋体" w:hint="eastAsia"/>
          <w:kern w:val="0"/>
          <w:szCs w:val="21"/>
        </w:rPr>
        <w:t>：</w:t>
      </w:r>
    </w:p>
    <w:p w:rsidR="00BB7AF1" w:rsidRDefault="00C263A9">
      <w:pPr>
        <w:adjustRightInd w:val="0"/>
        <w:snapToGrid w:val="0"/>
        <w:spacing w:line="360" w:lineRule="auto"/>
        <w:rPr>
          <w:rFonts w:ascii="宋体" w:hAnsi="宋体"/>
          <w:szCs w:val="21"/>
          <w:u w:val="single"/>
        </w:rPr>
      </w:pPr>
      <w:r>
        <w:rPr>
          <w:rFonts w:ascii="宋体" w:hAnsi="宋体" w:hint="eastAsia"/>
          <w:szCs w:val="21"/>
        </w:rPr>
        <w:t>。</w:t>
      </w:r>
    </w:p>
    <w:p w:rsidR="00BB7AF1" w:rsidRDefault="00C263A9">
      <w:pPr>
        <w:spacing w:line="360" w:lineRule="auto"/>
        <w:rPr>
          <w:rFonts w:ascii="宋体" w:hAnsi="宋体" w:cs="宋体"/>
          <w:kern w:val="0"/>
          <w:szCs w:val="21"/>
        </w:rPr>
      </w:pPr>
      <w:r>
        <w:rPr>
          <w:rFonts w:ascii="宋体" w:hAnsi="宋体" w:hint="eastAsia"/>
          <w:kern w:val="0"/>
          <w:szCs w:val="21"/>
        </w:rPr>
        <w:t xml:space="preserve"> 2.7 </w:t>
      </w:r>
      <w:r>
        <w:rPr>
          <w:rFonts w:ascii="宋体" w:hAnsi="宋体" w:cs="宋体" w:hint="eastAsia"/>
          <w:kern w:val="0"/>
          <w:szCs w:val="21"/>
        </w:rPr>
        <w:t>使用委托人的财产</w:t>
      </w:r>
    </w:p>
    <w:p w:rsidR="00BB7AF1" w:rsidRDefault="00C263A9">
      <w:pPr>
        <w:spacing w:line="360" w:lineRule="auto"/>
        <w:rPr>
          <w:rFonts w:ascii="宋体" w:hAnsi="宋体"/>
          <w:szCs w:val="21"/>
          <w:u w:val="single"/>
        </w:rPr>
      </w:pPr>
      <w:r>
        <w:rPr>
          <w:rFonts w:ascii="宋体" w:hAnsi="宋体" w:hint="eastAsia"/>
          <w:szCs w:val="21"/>
        </w:rPr>
        <w:t>附录B中由委托人无偿提供的房屋、设备的所有权属于：</w:t>
      </w:r>
      <w:r>
        <w:rPr>
          <w:rFonts w:ascii="宋体" w:hAnsi="宋体" w:hint="eastAsia"/>
          <w:szCs w:val="21"/>
          <w:u w:val="single"/>
        </w:rPr>
        <w:t xml:space="preserve">                  。 </w:t>
      </w:r>
    </w:p>
    <w:p w:rsidR="00BB7AF1" w:rsidRDefault="00C263A9">
      <w:pPr>
        <w:spacing w:line="360" w:lineRule="auto"/>
        <w:ind w:firstLineChars="200" w:firstLine="420"/>
        <w:rPr>
          <w:rFonts w:ascii="宋体" w:hAnsi="宋体"/>
          <w:kern w:val="0"/>
          <w:szCs w:val="21"/>
        </w:rPr>
      </w:pPr>
      <w:r>
        <w:rPr>
          <w:rFonts w:ascii="宋体" w:hAnsi="宋体" w:hint="eastAsia"/>
          <w:szCs w:val="21"/>
        </w:rPr>
        <w:t>监理人应在本合同终止后天内移交委托人无偿提供的房屋、设备，移交的时间和方式为：     。</w:t>
      </w:r>
    </w:p>
    <w:p w:rsidR="00BB7AF1" w:rsidRDefault="00C263A9">
      <w:pPr>
        <w:adjustRightInd w:val="0"/>
        <w:snapToGrid w:val="0"/>
        <w:spacing w:line="360" w:lineRule="auto"/>
        <w:rPr>
          <w:rFonts w:ascii="宋体" w:hAnsi="宋体"/>
          <w:b/>
          <w:sz w:val="24"/>
        </w:rPr>
      </w:pPr>
      <w:r>
        <w:rPr>
          <w:rFonts w:ascii="宋体" w:hAnsi="宋体" w:hint="eastAsia"/>
          <w:b/>
          <w:kern w:val="0"/>
          <w:sz w:val="24"/>
        </w:rPr>
        <w:t xml:space="preserve">3. 委托人义务  </w:t>
      </w:r>
    </w:p>
    <w:p w:rsidR="00BB7AF1" w:rsidRDefault="00C263A9">
      <w:pPr>
        <w:snapToGrid w:val="0"/>
        <w:spacing w:line="360" w:lineRule="auto"/>
        <w:rPr>
          <w:rFonts w:ascii="宋体" w:hAnsi="宋体"/>
          <w:szCs w:val="21"/>
        </w:rPr>
      </w:pPr>
      <w:r>
        <w:rPr>
          <w:rFonts w:ascii="宋体" w:hAnsi="宋体" w:hint="eastAsia"/>
          <w:kern w:val="0"/>
          <w:szCs w:val="21"/>
        </w:rPr>
        <w:t xml:space="preserve">3.4 </w:t>
      </w:r>
      <w:r>
        <w:rPr>
          <w:rFonts w:ascii="宋体" w:hAnsi="宋体" w:cs="宋体" w:hint="eastAsia"/>
          <w:kern w:val="0"/>
          <w:szCs w:val="21"/>
        </w:rPr>
        <w:t>委托人代表</w:t>
      </w:r>
    </w:p>
    <w:p w:rsidR="00BB7AF1" w:rsidRDefault="00C263A9">
      <w:pPr>
        <w:adjustRightInd w:val="0"/>
        <w:snapToGrid w:val="0"/>
        <w:spacing w:line="360" w:lineRule="auto"/>
        <w:ind w:firstLineChars="200" w:firstLine="420"/>
        <w:rPr>
          <w:rFonts w:ascii="宋体" w:hAnsi="宋体"/>
          <w:szCs w:val="21"/>
          <w:u w:val="single"/>
        </w:rPr>
      </w:pPr>
      <w:r>
        <w:rPr>
          <w:rFonts w:ascii="宋体" w:hAnsi="宋体" w:hint="eastAsia"/>
          <w:szCs w:val="21"/>
        </w:rPr>
        <w:t>委托人代表为：    。</w:t>
      </w:r>
    </w:p>
    <w:p w:rsidR="00BB7AF1" w:rsidRDefault="00C263A9" w:rsidP="00035FB3">
      <w:pPr>
        <w:adjustRightInd w:val="0"/>
        <w:snapToGrid w:val="0"/>
        <w:spacing w:line="360" w:lineRule="auto"/>
        <w:ind w:firstLineChars="98" w:firstLine="206"/>
        <w:rPr>
          <w:rFonts w:ascii="宋体" w:hAnsi="宋体" w:cs="宋体"/>
          <w:kern w:val="0"/>
          <w:szCs w:val="21"/>
        </w:rPr>
      </w:pPr>
      <w:r>
        <w:rPr>
          <w:rFonts w:ascii="宋体" w:hAnsi="宋体" w:hint="eastAsia"/>
          <w:kern w:val="0"/>
          <w:szCs w:val="21"/>
        </w:rPr>
        <w:t xml:space="preserve">3.6 </w:t>
      </w:r>
      <w:r>
        <w:rPr>
          <w:rFonts w:ascii="宋体" w:hAnsi="宋体" w:cs="宋体" w:hint="eastAsia"/>
          <w:kern w:val="0"/>
          <w:szCs w:val="21"/>
        </w:rPr>
        <w:t>答复</w:t>
      </w:r>
    </w:p>
    <w:p w:rsidR="00BB7AF1" w:rsidRDefault="00C263A9">
      <w:pPr>
        <w:adjustRightInd w:val="0"/>
        <w:snapToGrid w:val="0"/>
        <w:spacing w:line="360" w:lineRule="auto"/>
        <w:ind w:firstLineChars="200" w:firstLine="420"/>
        <w:rPr>
          <w:rFonts w:ascii="宋体" w:hAnsi="宋体"/>
          <w:szCs w:val="21"/>
        </w:rPr>
      </w:pPr>
      <w:r>
        <w:rPr>
          <w:rFonts w:ascii="宋体" w:hAnsi="宋体" w:hint="eastAsia"/>
          <w:szCs w:val="21"/>
        </w:rPr>
        <w:t>委托人同意在    天内，对监理人书面提交并要求做出决定的事宜给予书面答复。</w:t>
      </w:r>
    </w:p>
    <w:p w:rsidR="00BB7AF1" w:rsidRDefault="00C263A9">
      <w:pPr>
        <w:snapToGrid w:val="0"/>
        <w:spacing w:line="360" w:lineRule="auto"/>
        <w:rPr>
          <w:rFonts w:ascii="宋体" w:hAnsi="宋体"/>
          <w:b/>
          <w:bCs/>
          <w:sz w:val="24"/>
        </w:rPr>
      </w:pPr>
      <w:r>
        <w:rPr>
          <w:rFonts w:ascii="宋体" w:hAnsi="宋体" w:hint="eastAsia"/>
          <w:b/>
          <w:bCs/>
          <w:sz w:val="24"/>
        </w:rPr>
        <w:t>4. 违约责任</w:t>
      </w:r>
    </w:p>
    <w:p w:rsidR="00BB7AF1" w:rsidRDefault="00C263A9">
      <w:pPr>
        <w:spacing w:line="360" w:lineRule="auto"/>
        <w:ind w:leftChars="100" w:left="210"/>
        <w:rPr>
          <w:rFonts w:ascii="宋体" w:hAnsi="宋体" w:cs="宋体"/>
          <w:kern w:val="0"/>
          <w:szCs w:val="21"/>
        </w:rPr>
      </w:pPr>
      <w:r>
        <w:rPr>
          <w:rFonts w:ascii="宋体" w:hAnsi="宋体" w:hint="eastAsia"/>
          <w:kern w:val="0"/>
          <w:szCs w:val="21"/>
        </w:rPr>
        <w:t xml:space="preserve">4.1 </w:t>
      </w:r>
      <w:r>
        <w:rPr>
          <w:rFonts w:ascii="宋体" w:hAnsi="宋体" w:cs="宋体" w:hint="eastAsia"/>
          <w:kern w:val="0"/>
          <w:szCs w:val="21"/>
        </w:rPr>
        <w:t>监理人的违约责任</w:t>
      </w:r>
    </w:p>
    <w:p w:rsidR="00BB7AF1" w:rsidRDefault="00C263A9">
      <w:pPr>
        <w:adjustRightInd w:val="0"/>
        <w:snapToGrid w:val="0"/>
        <w:spacing w:line="360" w:lineRule="auto"/>
        <w:ind w:firstLineChars="200" w:firstLine="420"/>
        <w:rPr>
          <w:rFonts w:ascii="宋体" w:hAnsi="宋体"/>
          <w:kern w:val="0"/>
          <w:szCs w:val="21"/>
        </w:rPr>
      </w:pPr>
      <w:r>
        <w:rPr>
          <w:rFonts w:ascii="宋体" w:hAnsi="宋体" w:hint="eastAsia"/>
          <w:kern w:val="0"/>
          <w:szCs w:val="21"/>
        </w:rPr>
        <w:t>4.1.1监理人赔偿金额按下列方法确定：</w:t>
      </w:r>
    </w:p>
    <w:p w:rsidR="00BB7AF1" w:rsidRDefault="00C263A9">
      <w:pPr>
        <w:adjustRightInd w:val="0"/>
        <w:snapToGrid w:val="0"/>
        <w:spacing w:line="360" w:lineRule="auto"/>
        <w:ind w:firstLineChars="200" w:firstLine="420"/>
        <w:rPr>
          <w:rFonts w:ascii="宋体" w:hAnsi="宋体" w:cs="宋体"/>
          <w:kern w:val="0"/>
          <w:szCs w:val="21"/>
        </w:rPr>
      </w:pPr>
      <w:r>
        <w:rPr>
          <w:rFonts w:ascii="宋体" w:hAnsi="宋体" w:hint="eastAsia"/>
          <w:szCs w:val="21"/>
        </w:rPr>
        <w:t>赔偿金＝直接经济损失×正常工作酬金÷工程概算</w:t>
      </w:r>
      <w:r>
        <w:rPr>
          <w:rFonts w:ascii="宋体" w:hAnsi="宋体" w:cs="宋体" w:hint="eastAsia"/>
          <w:kern w:val="0"/>
          <w:szCs w:val="21"/>
        </w:rPr>
        <w:t>投资额（或建筑安装工程费）</w:t>
      </w:r>
    </w:p>
    <w:p w:rsidR="00BB7AF1" w:rsidRDefault="00C263A9">
      <w:pPr>
        <w:snapToGrid w:val="0"/>
        <w:spacing w:line="360" w:lineRule="auto"/>
        <w:ind w:firstLineChars="100" w:firstLine="210"/>
        <w:rPr>
          <w:rFonts w:ascii="宋体" w:hAnsi="宋体" w:cs="宋体"/>
          <w:kern w:val="0"/>
          <w:szCs w:val="21"/>
        </w:rPr>
      </w:pPr>
      <w:r>
        <w:rPr>
          <w:rFonts w:ascii="宋体" w:hAnsi="宋体" w:hint="eastAsia"/>
          <w:kern w:val="0"/>
          <w:szCs w:val="21"/>
        </w:rPr>
        <w:lastRenderedPageBreak/>
        <w:t>4.2 委</w:t>
      </w:r>
      <w:r>
        <w:rPr>
          <w:rFonts w:ascii="宋体" w:hAnsi="宋体" w:cs="宋体" w:hint="eastAsia"/>
          <w:kern w:val="0"/>
          <w:szCs w:val="21"/>
        </w:rPr>
        <w:t>托人的违约责任</w:t>
      </w:r>
    </w:p>
    <w:p w:rsidR="00BB7AF1" w:rsidRDefault="00C263A9">
      <w:pPr>
        <w:spacing w:line="360" w:lineRule="auto"/>
        <w:ind w:firstLineChars="200" w:firstLine="420"/>
        <w:rPr>
          <w:rFonts w:ascii="宋体" w:hAnsi="宋体"/>
          <w:kern w:val="0"/>
          <w:szCs w:val="21"/>
        </w:rPr>
      </w:pPr>
      <w:r>
        <w:rPr>
          <w:rFonts w:ascii="宋体" w:hAnsi="宋体" w:hint="eastAsia"/>
          <w:szCs w:val="21"/>
        </w:rPr>
        <w:t>4.2.3 委托人</w:t>
      </w:r>
      <w:r>
        <w:rPr>
          <w:rFonts w:ascii="宋体" w:hAnsi="宋体" w:hint="eastAsia"/>
          <w:kern w:val="0"/>
          <w:szCs w:val="21"/>
        </w:rPr>
        <w:t>逾期付款利息按下列方法确定：</w:t>
      </w:r>
    </w:p>
    <w:p w:rsidR="00BB7AF1" w:rsidRDefault="00C263A9">
      <w:pPr>
        <w:spacing w:line="360" w:lineRule="auto"/>
        <w:ind w:firstLineChars="200" w:firstLine="420"/>
        <w:rPr>
          <w:rFonts w:ascii="宋体" w:hAnsi="宋体"/>
          <w:szCs w:val="21"/>
        </w:rPr>
      </w:pPr>
      <w:r>
        <w:rPr>
          <w:rFonts w:ascii="宋体" w:hAnsi="宋体" w:hint="eastAsia"/>
          <w:szCs w:val="21"/>
        </w:rPr>
        <w:t>逾期付款利息＝当期应付款总额×银行同期贷款利率×拖延支付天数</w:t>
      </w:r>
    </w:p>
    <w:p w:rsidR="00BB7AF1" w:rsidRDefault="00C263A9">
      <w:pPr>
        <w:snapToGrid w:val="0"/>
        <w:spacing w:line="360" w:lineRule="auto"/>
        <w:rPr>
          <w:rFonts w:ascii="宋体" w:hAnsi="宋体"/>
          <w:b/>
          <w:sz w:val="24"/>
        </w:rPr>
      </w:pPr>
      <w:r>
        <w:rPr>
          <w:rFonts w:ascii="宋体" w:hAnsi="宋体" w:hint="eastAsia"/>
          <w:b/>
          <w:bCs/>
          <w:sz w:val="24"/>
        </w:rPr>
        <w:t>5. 支付</w:t>
      </w:r>
    </w:p>
    <w:p w:rsidR="00BB7AF1" w:rsidRDefault="00C263A9">
      <w:pPr>
        <w:snapToGrid w:val="0"/>
        <w:spacing w:line="360" w:lineRule="auto"/>
        <w:rPr>
          <w:rFonts w:ascii="宋体" w:hAnsi="宋体"/>
          <w:bCs/>
          <w:szCs w:val="21"/>
        </w:rPr>
      </w:pPr>
      <w:r>
        <w:rPr>
          <w:rFonts w:ascii="宋体" w:hAnsi="宋体" w:hint="eastAsia"/>
          <w:szCs w:val="21"/>
        </w:rPr>
        <w:t xml:space="preserve"> 5.1 </w:t>
      </w:r>
      <w:r>
        <w:rPr>
          <w:rFonts w:ascii="宋体" w:hAnsi="宋体" w:hint="eastAsia"/>
          <w:bCs/>
          <w:szCs w:val="21"/>
        </w:rPr>
        <w:t>支付货币</w:t>
      </w:r>
    </w:p>
    <w:p w:rsidR="00BB7AF1" w:rsidRDefault="00C263A9">
      <w:pPr>
        <w:snapToGrid w:val="0"/>
        <w:spacing w:line="360" w:lineRule="auto"/>
        <w:ind w:firstLineChars="200" w:firstLine="420"/>
        <w:rPr>
          <w:rFonts w:ascii="宋体" w:hAnsi="宋体"/>
          <w:szCs w:val="21"/>
        </w:rPr>
      </w:pPr>
      <w:r>
        <w:rPr>
          <w:rFonts w:ascii="宋体" w:hAnsi="宋体" w:hint="eastAsia"/>
          <w:szCs w:val="21"/>
        </w:rPr>
        <w:t xml:space="preserve">币种为：  ，比例为：  ，汇率为：    。 </w:t>
      </w:r>
    </w:p>
    <w:p w:rsidR="00BB7AF1" w:rsidRDefault="00C263A9">
      <w:pPr>
        <w:snapToGrid w:val="0"/>
        <w:spacing w:line="360" w:lineRule="auto"/>
        <w:ind w:firstLineChars="100" w:firstLine="210"/>
        <w:rPr>
          <w:rFonts w:ascii="宋体" w:hAnsi="宋体"/>
          <w:kern w:val="0"/>
          <w:szCs w:val="21"/>
        </w:rPr>
      </w:pPr>
      <w:r>
        <w:rPr>
          <w:rFonts w:ascii="宋体" w:hAnsi="宋体" w:hint="eastAsia"/>
          <w:kern w:val="0"/>
          <w:szCs w:val="21"/>
        </w:rPr>
        <w:t>5.3 支付酬金</w:t>
      </w:r>
    </w:p>
    <w:p w:rsidR="00BB7AF1" w:rsidRDefault="00C263A9">
      <w:pPr>
        <w:snapToGrid w:val="0"/>
        <w:spacing w:line="360" w:lineRule="auto"/>
        <w:ind w:firstLineChars="200" w:firstLine="420"/>
        <w:rPr>
          <w:rFonts w:ascii="宋体" w:hAnsi="宋体" w:cs="宋体"/>
          <w:kern w:val="0"/>
          <w:szCs w:val="21"/>
        </w:rPr>
      </w:pPr>
      <w:r>
        <w:rPr>
          <w:rFonts w:ascii="宋体" w:hAnsi="宋体" w:hint="eastAsia"/>
          <w:kern w:val="0"/>
          <w:szCs w:val="21"/>
        </w:rPr>
        <w:t>正常工作</w:t>
      </w:r>
      <w:r>
        <w:rPr>
          <w:rFonts w:ascii="宋体" w:hAnsi="宋体" w:hint="eastAsia"/>
          <w:szCs w:val="21"/>
        </w:rPr>
        <w:t>酬金的</w:t>
      </w:r>
      <w:r>
        <w:rPr>
          <w:rFonts w:ascii="宋体" w:hAnsi="宋体" w:cs="宋体" w:hint="eastAsia"/>
          <w:kern w:val="0"/>
          <w:szCs w:val="21"/>
        </w:rPr>
        <w:t>支付</w:t>
      </w:r>
      <w:r>
        <w:rPr>
          <w:rFonts w:ascii="宋体" w:hAnsi="宋体" w:hint="eastAsia"/>
          <w:szCs w:val="21"/>
        </w:rPr>
        <w:t>：</w:t>
      </w:r>
    </w:p>
    <w:tbl>
      <w:tblPr>
        <w:tblW w:w="941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15"/>
        <w:gridCol w:w="2478"/>
        <w:gridCol w:w="1815"/>
        <w:gridCol w:w="3303"/>
      </w:tblGrid>
      <w:tr w:rsidR="00BB7AF1">
        <w:trPr>
          <w:trHeight w:val="389"/>
        </w:trPr>
        <w:tc>
          <w:tcPr>
            <w:tcW w:w="1815" w:type="dxa"/>
            <w:tcBorders>
              <w:top w:val="single" w:sz="4" w:space="0" w:color="auto"/>
              <w:left w:val="single" w:sz="4" w:space="0" w:color="auto"/>
              <w:bottom w:val="single" w:sz="4" w:space="0" w:color="auto"/>
              <w:right w:val="single" w:sz="4" w:space="0" w:color="auto"/>
            </w:tcBorders>
            <w:vAlign w:val="center"/>
          </w:tcPr>
          <w:p w:rsidR="00BB7AF1" w:rsidRDefault="00C263A9">
            <w:pPr>
              <w:spacing w:line="360" w:lineRule="auto"/>
              <w:jc w:val="center"/>
              <w:rPr>
                <w:rFonts w:ascii="宋体" w:hAnsi="宋体"/>
                <w:szCs w:val="21"/>
              </w:rPr>
            </w:pPr>
            <w:r>
              <w:rPr>
                <w:rFonts w:ascii="宋体" w:hAnsi="宋体" w:hint="eastAsia"/>
                <w:szCs w:val="21"/>
              </w:rPr>
              <w:t>支付次数</w:t>
            </w:r>
          </w:p>
        </w:tc>
        <w:tc>
          <w:tcPr>
            <w:tcW w:w="2478" w:type="dxa"/>
            <w:tcBorders>
              <w:top w:val="single" w:sz="4" w:space="0" w:color="auto"/>
              <w:left w:val="single" w:sz="4" w:space="0" w:color="auto"/>
              <w:bottom w:val="single" w:sz="4" w:space="0" w:color="auto"/>
              <w:right w:val="single" w:sz="4" w:space="0" w:color="auto"/>
            </w:tcBorders>
            <w:vAlign w:val="center"/>
          </w:tcPr>
          <w:p w:rsidR="00BB7AF1" w:rsidRDefault="00C263A9">
            <w:pPr>
              <w:spacing w:line="360" w:lineRule="auto"/>
              <w:jc w:val="center"/>
              <w:rPr>
                <w:rFonts w:ascii="宋体" w:hAnsi="宋体"/>
                <w:szCs w:val="21"/>
              </w:rPr>
            </w:pPr>
            <w:r>
              <w:rPr>
                <w:rFonts w:ascii="宋体" w:hAnsi="宋体" w:hint="eastAsia"/>
                <w:szCs w:val="21"/>
              </w:rPr>
              <w:t>支付时间</w:t>
            </w:r>
          </w:p>
        </w:tc>
        <w:tc>
          <w:tcPr>
            <w:tcW w:w="1815" w:type="dxa"/>
            <w:tcBorders>
              <w:top w:val="single" w:sz="4" w:space="0" w:color="auto"/>
              <w:left w:val="single" w:sz="4" w:space="0" w:color="auto"/>
              <w:bottom w:val="single" w:sz="4" w:space="0" w:color="auto"/>
              <w:right w:val="single" w:sz="4" w:space="0" w:color="auto"/>
            </w:tcBorders>
          </w:tcPr>
          <w:p w:rsidR="00BB7AF1" w:rsidRDefault="00C263A9">
            <w:pPr>
              <w:spacing w:line="360" w:lineRule="auto"/>
              <w:jc w:val="center"/>
              <w:rPr>
                <w:rFonts w:ascii="宋体" w:hAnsi="宋体"/>
                <w:szCs w:val="21"/>
              </w:rPr>
            </w:pPr>
            <w:r>
              <w:rPr>
                <w:rFonts w:ascii="宋体" w:hAnsi="宋体" w:hint="eastAsia"/>
                <w:szCs w:val="21"/>
              </w:rPr>
              <w:t>支付比例</w:t>
            </w:r>
          </w:p>
        </w:tc>
        <w:tc>
          <w:tcPr>
            <w:tcW w:w="3303" w:type="dxa"/>
            <w:tcBorders>
              <w:top w:val="single" w:sz="4" w:space="0" w:color="auto"/>
              <w:left w:val="single" w:sz="4" w:space="0" w:color="auto"/>
              <w:bottom w:val="single" w:sz="4" w:space="0" w:color="auto"/>
              <w:right w:val="single" w:sz="4" w:space="0" w:color="auto"/>
            </w:tcBorders>
            <w:vAlign w:val="center"/>
          </w:tcPr>
          <w:p w:rsidR="00BB7AF1" w:rsidRDefault="00C263A9">
            <w:pPr>
              <w:spacing w:line="360" w:lineRule="auto"/>
              <w:jc w:val="center"/>
              <w:rPr>
                <w:rFonts w:ascii="宋体" w:hAnsi="宋体"/>
                <w:szCs w:val="21"/>
              </w:rPr>
            </w:pPr>
            <w:r>
              <w:rPr>
                <w:rFonts w:ascii="宋体" w:hAnsi="宋体" w:hint="eastAsia"/>
                <w:szCs w:val="21"/>
              </w:rPr>
              <w:t>支付金额（万元）</w:t>
            </w:r>
          </w:p>
        </w:tc>
      </w:tr>
      <w:tr w:rsidR="00BB7AF1">
        <w:trPr>
          <w:trHeight w:val="573"/>
        </w:trPr>
        <w:tc>
          <w:tcPr>
            <w:tcW w:w="1815" w:type="dxa"/>
            <w:tcBorders>
              <w:top w:val="single" w:sz="4" w:space="0" w:color="auto"/>
              <w:left w:val="single" w:sz="4" w:space="0" w:color="auto"/>
              <w:bottom w:val="single" w:sz="4" w:space="0" w:color="auto"/>
              <w:right w:val="single" w:sz="4" w:space="0" w:color="auto"/>
            </w:tcBorders>
          </w:tcPr>
          <w:p w:rsidR="00BB7AF1" w:rsidRDefault="00C263A9">
            <w:pPr>
              <w:spacing w:line="360" w:lineRule="auto"/>
              <w:rPr>
                <w:rFonts w:ascii="宋体" w:hAnsi="宋体"/>
                <w:szCs w:val="21"/>
              </w:rPr>
            </w:pPr>
            <w:r>
              <w:rPr>
                <w:rFonts w:ascii="宋体" w:hAnsi="宋体" w:hint="eastAsia"/>
                <w:szCs w:val="21"/>
              </w:rPr>
              <w:t>首付款</w:t>
            </w:r>
          </w:p>
        </w:tc>
        <w:tc>
          <w:tcPr>
            <w:tcW w:w="2478" w:type="dxa"/>
            <w:tcBorders>
              <w:top w:val="single" w:sz="4" w:space="0" w:color="auto"/>
              <w:left w:val="single" w:sz="4" w:space="0" w:color="auto"/>
              <w:bottom w:val="single" w:sz="4" w:space="0" w:color="auto"/>
              <w:right w:val="single" w:sz="4" w:space="0" w:color="auto"/>
            </w:tcBorders>
          </w:tcPr>
          <w:p w:rsidR="00BB7AF1" w:rsidRDefault="00C263A9">
            <w:pPr>
              <w:spacing w:line="360" w:lineRule="auto"/>
              <w:jc w:val="center"/>
              <w:rPr>
                <w:rFonts w:ascii="宋体" w:hAnsi="宋体"/>
                <w:szCs w:val="21"/>
              </w:rPr>
            </w:pPr>
            <w:r>
              <w:rPr>
                <w:rFonts w:ascii="宋体" w:hAnsi="宋体" w:hint="eastAsia"/>
                <w:szCs w:val="21"/>
              </w:rPr>
              <w:t>本合同签订后7天内</w:t>
            </w:r>
          </w:p>
        </w:tc>
        <w:tc>
          <w:tcPr>
            <w:tcW w:w="1815" w:type="dxa"/>
            <w:tcBorders>
              <w:top w:val="single" w:sz="4" w:space="0" w:color="auto"/>
              <w:left w:val="single" w:sz="4" w:space="0" w:color="auto"/>
              <w:bottom w:val="single" w:sz="4" w:space="0" w:color="auto"/>
              <w:right w:val="single" w:sz="4" w:space="0" w:color="auto"/>
            </w:tcBorders>
          </w:tcPr>
          <w:p w:rsidR="00BB7AF1" w:rsidRDefault="00BB7AF1">
            <w:pPr>
              <w:spacing w:line="360" w:lineRule="auto"/>
              <w:rPr>
                <w:rFonts w:ascii="宋体" w:hAnsi="宋体"/>
                <w:szCs w:val="21"/>
              </w:rPr>
            </w:pPr>
          </w:p>
        </w:tc>
        <w:tc>
          <w:tcPr>
            <w:tcW w:w="3303" w:type="dxa"/>
            <w:tcBorders>
              <w:top w:val="single" w:sz="4" w:space="0" w:color="auto"/>
              <w:left w:val="single" w:sz="4" w:space="0" w:color="auto"/>
              <w:bottom w:val="single" w:sz="4" w:space="0" w:color="auto"/>
              <w:right w:val="single" w:sz="4" w:space="0" w:color="auto"/>
            </w:tcBorders>
          </w:tcPr>
          <w:p w:rsidR="00BB7AF1" w:rsidRDefault="00BB7AF1">
            <w:pPr>
              <w:spacing w:line="360" w:lineRule="auto"/>
              <w:rPr>
                <w:rFonts w:ascii="宋体" w:hAnsi="宋体"/>
                <w:szCs w:val="21"/>
              </w:rPr>
            </w:pPr>
          </w:p>
        </w:tc>
      </w:tr>
      <w:tr w:rsidR="00BB7AF1">
        <w:trPr>
          <w:trHeight w:val="537"/>
        </w:trPr>
        <w:tc>
          <w:tcPr>
            <w:tcW w:w="1815" w:type="dxa"/>
            <w:tcBorders>
              <w:top w:val="single" w:sz="4" w:space="0" w:color="auto"/>
              <w:left w:val="single" w:sz="4" w:space="0" w:color="auto"/>
              <w:bottom w:val="single" w:sz="4" w:space="0" w:color="auto"/>
              <w:right w:val="single" w:sz="4" w:space="0" w:color="auto"/>
            </w:tcBorders>
          </w:tcPr>
          <w:p w:rsidR="00BB7AF1" w:rsidRDefault="00C263A9">
            <w:pPr>
              <w:spacing w:line="360" w:lineRule="auto"/>
              <w:rPr>
                <w:rFonts w:ascii="宋体" w:hAnsi="宋体"/>
                <w:szCs w:val="21"/>
              </w:rPr>
            </w:pPr>
            <w:r>
              <w:rPr>
                <w:rFonts w:ascii="宋体" w:hAnsi="宋体" w:hint="eastAsia"/>
                <w:szCs w:val="21"/>
              </w:rPr>
              <w:t>第二次付款</w:t>
            </w:r>
          </w:p>
        </w:tc>
        <w:tc>
          <w:tcPr>
            <w:tcW w:w="2478" w:type="dxa"/>
            <w:tcBorders>
              <w:top w:val="single" w:sz="4" w:space="0" w:color="auto"/>
              <w:left w:val="single" w:sz="4" w:space="0" w:color="auto"/>
              <w:bottom w:val="single" w:sz="4" w:space="0" w:color="auto"/>
              <w:right w:val="single" w:sz="4" w:space="0" w:color="auto"/>
            </w:tcBorders>
          </w:tcPr>
          <w:p w:rsidR="00BB7AF1" w:rsidRDefault="00BB7AF1">
            <w:pPr>
              <w:spacing w:line="360" w:lineRule="auto"/>
              <w:ind w:firstLineChars="150" w:firstLine="315"/>
              <w:rPr>
                <w:rFonts w:ascii="宋体" w:hAnsi="宋体"/>
                <w:szCs w:val="21"/>
              </w:rPr>
            </w:pPr>
          </w:p>
        </w:tc>
        <w:tc>
          <w:tcPr>
            <w:tcW w:w="1815" w:type="dxa"/>
            <w:tcBorders>
              <w:top w:val="single" w:sz="4" w:space="0" w:color="auto"/>
              <w:left w:val="single" w:sz="4" w:space="0" w:color="auto"/>
              <w:bottom w:val="single" w:sz="4" w:space="0" w:color="auto"/>
              <w:right w:val="single" w:sz="4" w:space="0" w:color="auto"/>
            </w:tcBorders>
          </w:tcPr>
          <w:p w:rsidR="00BB7AF1" w:rsidRDefault="00BB7AF1">
            <w:pPr>
              <w:spacing w:line="360" w:lineRule="auto"/>
              <w:rPr>
                <w:rFonts w:ascii="宋体" w:hAnsi="宋体"/>
                <w:szCs w:val="21"/>
              </w:rPr>
            </w:pPr>
          </w:p>
        </w:tc>
        <w:tc>
          <w:tcPr>
            <w:tcW w:w="3303" w:type="dxa"/>
            <w:tcBorders>
              <w:top w:val="single" w:sz="4" w:space="0" w:color="auto"/>
              <w:left w:val="single" w:sz="4" w:space="0" w:color="auto"/>
              <w:bottom w:val="single" w:sz="4" w:space="0" w:color="auto"/>
              <w:right w:val="single" w:sz="4" w:space="0" w:color="auto"/>
            </w:tcBorders>
          </w:tcPr>
          <w:p w:rsidR="00BB7AF1" w:rsidRDefault="00BB7AF1">
            <w:pPr>
              <w:spacing w:line="360" w:lineRule="auto"/>
              <w:ind w:firstLineChars="350" w:firstLine="735"/>
              <w:rPr>
                <w:rFonts w:ascii="宋体" w:hAnsi="宋体"/>
                <w:szCs w:val="21"/>
              </w:rPr>
            </w:pPr>
          </w:p>
        </w:tc>
      </w:tr>
      <w:tr w:rsidR="00BB7AF1">
        <w:trPr>
          <w:trHeight w:val="90"/>
        </w:trPr>
        <w:tc>
          <w:tcPr>
            <w:tcW w:w="1815" w:type="dxa"/>
            <w:tcBorders>
              <w:top w:val="single" w:sz="4" w:space="0" w:color="auto"/>
              <w:left w:val="single" w:sz="4" w:space="0" w:color="auto"/>
              <w:bottom w:val="single" w:sz="4" w:space="0" w:color="auto"/>
              <w:right w:val="single" w:sz="4" w:space="0" w:color="auto"/>
            </w:tcBorders>
          </w:tcPr>
          <w:p w:rsidR="00BB7AF1" w:rsidRDefault="00C263A9">
            <w:pPr>
              <w:spacing w:line="360" w:lineRule="auto"/>
              <w:rPr>
                <w:rFonts w:ascii="宋体" w:hAnsi="宋体"/>
                <w:szCs w:val="21"/>
              </w:rPr>
            </w:pPr>
            <w:r>
              <w:rPr>
                <w:rFonts w:ascii="宋体" w:hAnsi="宋体" w:hint="eastAsia"/>
                <w:szCs w:val="21"/>
              </w:rPr>
              <w:t>第三次付款</w:t>
            </w:r>
          </w:p>
        </w:tc>
        <w:tc>
          <w:tcPr>
            <w:tcW w:w="2478" w:type="dxa"/>
            <w:tcBorders>
              <w:top w:val="single" w:sz="4" w:space="0" w:color="auto"/>
              <w:left w:val="single" w:sz="4" w:space="0" w:color="auto"/>
              <w:bottom w:val="single" w:sz="4" w:space="0" w:color="auto"/>
              <w:right w:val="single" w:sz="4" w:space="0" w:color="auto"/>
            </w:tcBorders>
          </w:tcPr>
          <w:p w:rsidR="00BB7AF1" w:rsidRDefault="00BB7AF1">
            <w:pPr>
              <w:spacing w:line="360" w:lineRule="auto"/>
              <w:ind w:firstLineChars="150" w:firstLine="315"/>
              <w:rPr>
                <w:rFonts w:ascii="宋体" w:hAnsi="宋体"/>
                <w:szCs w:val="21"/>
              </w:rPr>
            </w:pPr>
          </w:p>
        </w:tc>
        <w:tc>
          <w:tcPr>
            <w:tcW w:w="1815" w:type="dxa"/>
            <w:tcBorders>
              <w:top w:val="single" w:sz="4" w:space="0" w:color="auto"/>
              <w:left w:val="single" w:sz="4" w:space="0" w:color="auto"/>
              <w:bottom w:val="single" w:sz="4" w:space="0" w:color="auto"/>
              <w:right w:val="single" w:sz="4" w:space="0" w:color="auto"/>
            </w:tcBorders>
          </w:tcPr>
          <w:p w:rsidR="00BB7AF1" w:rsidRDefault="00BB7AF1">
            <w:pPr>
              <w:spacing w:line="360" w:lineRule="auto"/>
              <w:rPr>
                <w:rFonts w:ascii="宋体" w:hAnsi="宋体"/>
                <w:szCs w:val="21"/>
              </w:rPr>
            </w:pPr>
          </w:p>
        </w:tc>
        <w:tc>
          <w:tcPr>
            <w:tcW w:w="3303" w:type="dxa"/>
            <w:tcBorders>
              <w:top w:val="single" w:sz="4" w:space="0" w:color="auto"/>
              <w:left w:val="single" w:sz="4" w:space="0" w:color="auto"/>
              <w:bottom w:val="single" w:sz="4" w:space="0" w:color="auto"/>
              <w:right w:val="single" w:sz="4" w:space="0" w:color="auto"/>
            </w:tcBorders>
          </w:tcPr>
          <w:p w:rsidR="00BB7AF1" w:rsidRDefault="00BB7AF1">
            <w:pPr>
              <w:spacing w:line="360" w:lineRule="auto"/>
              <w:rPr>
                <w:rFonts w:ascii="宋体" w:hAnsi="宋体"/>
                <w:szCs w:val="21"/>
              </w:rPr>
            </w:pPr>
          </w:p>
        </w:tc>
      </w:tr>
      <w:tr w:rsidR="00BB7AF1">
        <w:trPr>
          <w:trHeight w:val="379"/>
        </w:trPr>
        <w:tc>
          <w:tcPr>
            <w:tcW w:w="1815" w:type="dxa"/>
            <w:tcBorders>
              <w:top w:val="single" w:sz="4" w:space="0" w:color="auto"/>
              <w:left w:val="single" w:sz="4" w:space="0" w:color="auto"/>
              <w:bottom w:val="single" w:sz="4" w:space="0" w:color="auto"/>
              <w:right w:val="single" w:sz="4" w:space="0" w:color="auto"/>
            </w:tcBorders>
          </w:tcPr>
          <w:p w:rsidR="00BB7AF1" w:rsidRDefault="00C263A9">
            <w:pPr>
              <w:spacing w:line="360" w:lineRule="auto"/>
              <w:jc w:val="center"/>
              <w:rPr>
                <w:rFonts w:ascii="宋体" w:hAnsi="宋体"/>
                <w:szCs w:val="21"/>
              </w:rPr>
            </w:pPr>
            <w:r>
              <w:rPr>
                <w:rFonts w:ascii="宋体" w:hAnsi="宋体" w:hint="eastAsia"/>
                <w:szCs w:val="21"/>
              </w:rPr>
              <w:t>……</w:t>
            </w:r>
          </w:p>
        </w:tc>
        <w:tc>
          <w:tcPr>
            <w:tcW w:w="2478" w:type="dxa"/>
            <w:tcBorders>
              <w:top w:val="single" w:sz="4" w:space="0" w:color="auto"/>
              <w:left w:val="single" w:sz="4" w:space="0" w:color="auto"/>
              <w:bottom w:val="single" w:sz="4" w:space="0" w:color="auto"/>
              <w:right w:val="single" w:sz="4" w:space="0" w:color="auto"/>
            </w:tcBorders>
          </w:tcPr>
          <w:p w:rsidR="00BB7AF1" w:rsidRDefault="00BB7AF1">
            <w:pPr>
              <w:spacing w:line="360" w:lineRule="auto"/>
              <w:rPr>
                <w:rFonts w:ascii="宋体" w:hAnsi="宋体"/>
                <w:szCs w:val="21"/>
              </w:rPr>
            </w:pPr>
          </w:p>
        </w:tc>
        <w:tc>
          <w:tcPr>
            <w:tcW w:w="1815" w:type="dxa"/>
            <w:tcBorders>
              <w:top w:val="single" w:sz="4" w:space="0" w:color="auto"/>
              <w:left w:val="single" w:sz="4" w:space="0" w:color="auto"/>
              <w:bottom w:val="single" w:sz="4" w:space="0" w:color="auto"/>
              <w:right w:val="single" w:sz="4" w:space="0" w:color="auto"/>
            </w:tcBorders>
          </w:tcPr>
          <w:p w:rsidR="00BB7AF1" w:rsidRDefault="00BB7AF1">
            <w:pPr>
              <w:spacing w:line="360" w:lineRule="auto"/>
              <w:rPr>
                <w:rFonts w:ascii="宋体" w:hAnsi="宋体"/>
                <w:szCs w:val="21"/>
              </w:rPr>
            </w:pPr>
          </w:p>
        </w:tc>
        <w:tc>
          <w:tcPr>
            <w:tcW w:w="3303" w:type="dxa"/>
            <w:tcBorders>
              <w:top w:val="single" w:sz="4" w:space="0" w:color="auto"/>
              <w:left w:val="single" w:sz="4" w:space="0" w:color="auto"/>
              <w:bottom w:val="single" w:sz="4" w:space="0" w:color="auto"/>
              <w:right w:val="single" w:sz="4" w:space="0" w:color="auto"/>
            </w:tcBorders>
          </w:tcPr>
          <w:p w:rsidR="00BB7AF1" w:rsidRDefault="00BB7AF1">
            <w:pPr>
              <w:spacing w:line="360" w:lineRule="auto"/>
              <w:rPr>
                <w:rFonts w:ascii="宋体" w:hAnsi="宋体"/>
                <w:szCs w:val="21"/>
              </w:rPr>
            </w:pPr>
          </w:p>
        </w:tc>
      </w:tr>
      <w:tr w:rsidR="00BB7AF1">
        <w:trPr>
          <w:trHeight w:val="831"/>
        </w:trPr>
        <w:tc>
          <w:tcPr>
            <w:tcW w:w="1815" w:type="dxa"/>
            <w:tcBorders>
              <w:top w:val="single" w:sz="4" w:space="0" w:color="auto"/>
              <w:left w:val="single" w:sz="4" w:space="0" w:color="auto"/>
              <w:bottom w:val="single" w:sz="4" w:space="0" w:color="auto"/>
              <w:right w:val="single" w:sz="4" w:space="0" w:color="auto"/>
            </w:tcBorders>
          </w:tcPr>
          <w:p w:rsidR="00BB7AF1" w:rsidRDefault="00C263A9">
            <w:pPr>
              <w:spacing w:line="360" w:lineRule="auto"/>
              <w:rPr>
                <w:rFonts w:ascii="宋体" w:hAnsi="宋体"/>
                <w:szCs w:val="21"/>
              </w:rPr>
            </w:pPr>
            <w:r>
              <w:rPr>
                <w:rFonts w:ascii="宋体" w:hAnsi="宋体" w:hint="eastAsia"/>
                <w:szCs w:val="21"/>
              </w:rPr>
              <w:t>最后付款</w:t>
            </w:r>
          </w:p>
        </w:tc>
        <w:tc>
          <w:tcPr>
            <w:tcW w:w="2478" w:type="dxa"/>
            <w:tcBorders>
              <w:top w:val="single" w:sz="4" w:space="0" w:color="auto"/>
              <w:left w:val="single" w:sz="4" w:space="0" w:color="auto"/>
              <w:bottom w:val="single" w:sz="4" w:space="0" w:color="auto"/>
              <w:right w:val="single" w:sz="4" w:space="0" w:color="auto"/>
            </w:tcBorders>
          </w:tcPr>
          <w:p w:rsidR="00BB7AF1" w:rsidRDefault="00C263A9">
            <w:pPr>
              <w:spacing w:line="360" w:lineRule="auto"/>
              <w:rPr>
                <w:rFonts w:ascii="宋体" w:hAnsi="宋体"/>
                <w:szCs w:val="21"/>
              </w:rPr>
            </w:pPr>
            <w:r>
              <w:rPr>
                <w:rFonts w:ascii="宋体" w:hAnsi="宋体" w:hint="eastAsia"/>
                <w:szCs w:val="21"/>
              </w:rPr>
              <w:t>监理与相关服务期届满14天内</w:t>
            </w:r>
          </w:p>
        </w:tc>
        <w:tc>
          <w:tcPr>
            <w:tcW w:w="1815" w:type="dxa"/>
            <w:tcBorders>
              <w:top w:val="single" w:sz="4" w:space="0" w:color="auto"/>
              <w:left w:val="single" w:sz="4" w:space="0" w:color="auto"/>
              <w:bottom w:val="single" w:sz="4" w:space="0" w:color="auto"/>
              <w:right w:val="single" w:sz="4" w:space="0" w:color="auto"/>
            </w:tcBorders>
          </w:tcPr>
          <w:p w:rsidR="00BB7AF1" w:rsidRDefault="00BB7AF1">
            <w:pPr>
              <w:spacing w:line="360" w:lineRule="auto"/>
              <w:jc w:val="center"/>
              <w:rPr>
                <w:rFonts w:ascii="宋体" w:hAnsi="宋体"/>
                <w:szCs w:val="21"/>
              </w:rPr>
            </w:pPr>
          </w:p>
        </w:tc>
        <w:tc>
          <w:tcPr>
            <w:tcW w:w="3303" w:type="dxa"/>
            <w:tcBorders>
              <w:top w:val="single" w:sz="4" w:space="0" w:color="auto"/>
              <w:left w:val="single" w:sz="4" w:space="0" w:color="auto"/>
              <w:bottom w:val="single" w:sz="4" w:space="0" w:color="auto"/>
              <w:right w:val="single" w:sz="4" w:space="0" w:color="auto"/>
            </w:tcBorders>
          </w:tcPr>
          <w:p w:rsidR="00BB7AF1" w:rsidRDefault="00BB7AF1">
            <w:pPr>
              <w:spacing w:line="360" w:lineRule="auto"/>
              <w:jc w:val="center"/>
              <w:rPr>
                <w:rFonts w:ascii="宋体" w:hAnsi="宋体"/>
                <w:szCs w:val="21"/>
              </w:rPr>
            </w:pPr>
          </w:p>
        </w:tc>
      </w:tr>
    </w:tbl>
    <w:p w:rsidR="00BB7AF1" w:rsidRDefault="00BB7AF1">
      <w:pPr>
        <w:snapToGrid w:val="0"/>
        <w:spacing w:line="360" w:lineRule="auto"/>
        <w:ind w:firstLineChars="200" w:firstLine="480"/>
        <w:rPr>
          <w:rFonts w:ascii="宋体" w:hAnsi="宋体"/>
          <w:sz w:val="24"/>
          <w:u w:val="single"/>
        </w:rPr>
      </w:pPr>
    </w:p>
    <w:p w:rsidR="00BB7AF1" w:rsidRDefault="00C263A9">
      <w:pPr>
        <w:snapToGrid w:val="0"/>
        <w:spacing w:line="360" w:lineRule="auto"/>
        <w:rPr>
          <w:rFonts w:ascii="宋体" w:hAnsi="宋体"/>
          <w:b/>
          <w:bCs/>
          <w:color w:val="FF0000"/>
          <w:sz w:val="24"/>
        </w:rPr>
      </w:pPr>
      <w:r>
        <w:rPr>
          <w:rFonts w:ascii="宋体" w:hAnsi="宋体" w:hint="eastAsia"/>
          <w:bCs/>
          <w:sz w:val="24"/>
        </w:rPr>
        <w:t>6</w:t>
      </w:r>
      <w:r>
        <w:rPr>
          <w:rFonts w:ascii="宋体" w:hAnsi="宋体" w:hint="eastAsia"/>
          <w:b/>
          <w:bCs/>
          <w:sz w:val="24"/>
        </w:rPr>
        <w:t>. 合同生效、变更、暂停、解除与终止</w:t>
      </w:r>
    </w:p>
    <w:p w:rsidR="00BB7AF1" w:rsidRDefault="00C263A9">
      <w:pPr>
        <w:adjustRightInd w:val="0"/>
        <w:snapToGrid w:val="0"/>
        <w:spacing w:line="360" w:lineRule="auto"/>
        <w:ind w:firstLineChars="100" w:firstLine="210"/>
        <w:rPr>
          <w:rFonts w:ascii="宋体" w:hAnsi="宋体"/>
          <w:szCs w:val="21"/>
        </w:rPr>
      </w:pPr>
      <w:r>
        <w:rPr>
          <w:rFonts w:ascii="宋体" w:hAnsi="宋体" w:hint="eastAsia"/>
          <w:szCs w:val="21"/>
        </w:rPr>
        <w:t>6.1 生效</w:t>
      </w:r>
    </w:p>
    <w:p w:rsidR="00BB7AF1" w:rsidRDefault="00C263A9">
      <w:pPr>
        <w:adjustRightInd w:val="0"/>
        <w:snapToGrid w:val="0"/>
        <w:spacing w:line="360" w:lineRule="auto"/>
        <w:ind w:firstLine="480"/>
        <w:rPr>
          <w:rFonts w:ascii="宋体" w:hAnsi="宋体"/>
          <w:szCs w:val="21"/>
        </w:rPr>
      </w:pPr>
      <w:r>
        <w:rPr>
          <w:rFonts w:ascii="宋体" w:hAnsi="宋体" w:hint="eastAsia"/>
          <w:szCs w:val="21"/>
        </w:rPr>
        <w:t>本合同生效条件：。</w:t>
      </w:r>
    </w:p>
    <w:p w:rsidR="00BB7AF1" w:rsidRDefault="00C263A9" w:rsidP="00035FB3">
      <w:pPr>
        <w:adjustRightInd w:val="0"/>
        <w:snapToGrid w:val="0"/>
        <w:spacing w:line="360" w:lineRule="auto"/>
        <w:ind w:firstLineChars="98" w:firstLine="206"/>
        <w:rPr>
          <w:rFonts w:ascii="宋体" w:hAnsi="宋体"/>
          <w:szCs w:val="21"/>
        </w:rPr>
      </w:pPr>
      <w:r>
        <w:rPr>
          <w:rFonts w:ascii="宋体" w:hAnsi="宋体" w:hint="eastAsia"/>
          <w:szCs w:val="21"/>
        </w:rPr>
        <w:t>6.2 变更</w:t>
      </w:r>
    </w:p>
    <w:p w:rsidR="00BB7AF1" w:rsidRDefault="00C263A9">
      <w:pPr>
        <w:adjustRightInd w:val="0"/>
        <w:snapToGrid w:val="0"/>
        <w:spacing w:line="360" w:lineRule="auto"/>
        <w:ind w:firstLineChars="200" w:firstLine="420"/>
        <w:rPr>
          <w:rFonts w:ascii="宋体" w:hAnsi="宋体"/>
          <w:szCs w:val="21"/>
        </w:rPr>
      </w:pPr>
      <w:r>
        <w:rPr>
          <w:rFonts w:ascii="宋体" w:hAnsi="宋体" w:hint="eastAsia"/>
          <w:szCs w:val="21"/>
        </w:rPr>
        <w:t>6.2.2 除不可抗力外， 因非监理人原因导致本合同期限延长时，附加工作酬金按下列方法确定：</w:t>
      </w:r>
    </w:p>
    <w:p w:rsidR="00BB7AF1" w:rsidRDefault="00C263A9">
      <w:pPr>
        <w:snapToGrid w:val="0"/>
        <w:spacing w:line="360" w:lineRule="auto"/>
        <w:ind w:firstLineChars="200" w:firstLine="420"/>
        <w:rPr>
          <w:rFonts w:ascii="宋体" w:hAnsi="宋体"/>
          <w:kern w:val="0"/>
          <w:szCs w:val="21"/>
        </w:rPr>
      </w:pPr>
      <w:r>
        <w:rPr>
          <w:rFonts w:ascii="宋体" w:hAnsi="宋体" w:hint="eastAsia"/>
          <w:kern w:val="0"/>
          <w:szCs w:val="21"/>
        </w:rPr>
        <w:t>附加工作</w:t>
      </w:r>
      <w:r>
        <w:rPr>
          <w:rFonts w:ascii="宋体" w:hAnsi="宋体" w:hint="eastAsia"/>
          <w:szCs w:val="21"/>
        </w:rPr>
        <w:t>酬金</w:t>
      </w:r>
      <w:r>
        <w:rPr>
          <w:rFonts w:ascii="宋体" w:hAnsi="宋体" w:hint="eastAsia"/>
          <w:kern w:val="0"/>
          <w:szCs w:val="21"/>
        </w:rPr>
        <w:t>=</w:t>
      </w:r>
      <w:r>
        <w:rPr>
          <w:rFonts w:ascii="宋体" w:hAnsi="宋体" w:hint="eastAsia"/>
          <w:szCs w:val="21"/>
        </w:rPr>
        <w:t>本合同期限延长</w:t>
      </w:r>
      <w:r>
        <w:rPr>
          <w:rFonts w:ascii="宋体" w:hAnsi="宋体" w:hint="eastAsia"/>
          <w:kern w:val="0"/>
          <w:szCs w:val="21"/>
        </w:rPr>
        <w:t>时间（天）×正常工作酬金÷</w:t>
      </w:r>
      <w:r>
        <w:rPr>
          <w:rFonts w:ascii="宋体" w:hAnsi="宋体" w:hint="eastAsia"/>
          <w:szCs w:val="21"/>
        </w:rPr>
        <w:t>协议书约定的监理与相关服务期限</w:t>
      </w:r>
      <w:r>
        <w:rPr>
          <w:rFonts w:ascii="宋体" w:hAnsi="宋体" w:hint="eastAsia"/>
          <w:kern w:val="0"/>
          <w:szCs w:val="21"/>
        </w:rPr>
        <w:t>（天）</w:t>
      </w:r>
    </w:p>
    <w:p w:rsidR="00BB7AF1" w:rsidRDefault="00C263A9">
      <w:pPr>
        <w:snapToGrid w:val="0"/>
        <w:spacing w:line="360" w:lineRule="auto"/>
        <w:ind w:firstLineChars="200" w:firstLine="420"/>
        <w:rPr>
          <w:rFonts w:ascii="宋体" w:hAnsi="宋体"/>
          <w:szCs w:val="21"/>
        </w:rPr>
      </w:pPr>
      <w:r>
        <w:rPr>
          <w:rFonts w:ascii="宋体" w:hAnsi="宋体" w:hint="eastAsia"/>
          <w:szCs w:val="21"/>
        </w:rPr>
        <w:t>6.2.3附加工作酬金按下列方法确定：</w:t>
      </w:r>
    </w:p>
    <w:p w:rsidR="00BB7AF1" w:rsidRDefault="00C263A9">
      <w:pPr>
        <w:snapToGrid w:val="0"/>
        <w:spacing w:line="360" w:lineRule="auto"/>
        <w:ind w:firstLineChars="200" w:firstLine="420"/>
        <w:rPr>
          <w:rFonts w:ascii="宋体" w:hAnsi="宋体"/>
          <w:kern w:val="0"/>
          <w:szCs w:val="21"/>
        </w:rPr>
      </w:pPr>
      <w:r>
        <w:rPr>
          <w:rFonts w:ascii="宋体" w:hAnsi="宋体" w:hint="eastAsia"/>
          <w:kern w:val="0"/>
          <w:szCs w:val="21"/>
        </w:rPr>
        <w:t>附加工作</w:t>
      </w:r>
      <w:r>
        <w:rPr>
          <w:rFonts w:ascii="宋体" w:hAnsi="宋体" w:hint="eastAsia"/>
          <w:szCs w:val="21"/>
        </w:rPr>
        <w:t>酬金</w:t>
      </w:r>
      <w:r>
        <w:rPr>
          <w:rFonts w:ascii="宋体" w:hAnsi="宋体" w:hint="eastAsia"/>
          <w:kern w:val="0"/>
          <w:szCs w:val="21"/>
        </w:rPr>
        <w:t>=善后工作及恢复服务的准备工作时间（天）×正常工作酬金÷</w:t>
      </w:r>
      <w:r>
        <w:rPr>
          <w:rFonts w:ascii="宋体" w:hAnsi="宋体" w:hint="eastAsia"/>
          <w:szCs w:val="21"/>
        </w:rPr>
        <w:t>协议书约定的监理与相关服务期限</w:t>
      </w:r>
      <w:r>
        <w:rPr>
          <w:rFonts w:ascii="宋体" w:hAnsi="宋体" w:hint="eastAsia"/>
          <w:kern w:val="0"/>
          <w:szCs w:val="21"/>
        </w:rPr>
        <w:t>（天）</w:t>
      </w:r>
    </w:p>
    <w:p w:rsidR="00BB7AF1" w:rsidRDefault="00C263A9">
      <w:pPr>
        <w:adjustRightInd w:val="0"/>
        <w:snapToGrid w:val="0"/>
        <w:spacing w:line="360" w:lineRule="auto"/>
        <w:ind w:firstLineChars="200" w:firstLine="420"/>
        <w:rPr>
          <w:rFonts w:ascii="宋体" w:hAnsi="宋体"/>
          <w:szCs w:val="21"/>
        </w:rPr>
      </w:pPr>
      <w:r>
        <w:rPr>
          <w:rFonts w:ascii="宋体" w:hAnsi="宋体" w:hint="eastAsia"/>
          <w:szCs w:val="21"/>
        </w:rPr>
        <w:t xml:space="preserve">6.2.5 正常工作酬金增加额按下列方法确定： </w:t>
      </w:r>
    </w:p>
    <w:p w:rsidR="00BB7AF1" w:rsidRDefault="00C263A9">
      <w:pPr>
        <w:adjustRightInd w:val="0"/>
        <w:snapToGrid w:val="0"/>
        <w:spacing w:line="360" w:lineRule="auto"/>
        <w:ind w:firstLine="480"/>
        <w:rPr>
          <w:rFonts w:ascii="宋体" w:hAnsi="宋体"/>
          <w:kern w:val="0"/>
          <w:szCs w:val="21"/>
        </w:rPr>
      </w:pPr>
      <w:r>
        <w:rPr>
          <w:rFonts w:ascii="宋体" w:hAnsi="宋体" w:hint="eastAsia"/>
          <w:szCs w:val="21"/>
        </w:rPr>
        <w:t>正常工作酬金增加额</w:t>
      </w:r>
      <w:r>
        <w:rPr>
          <w:rFonts w:ascii="宋体" w:hAnsi="宋体" w:hint="eastAsia"/>
          <w:kern w:val="0"/>
          <w:szCs w:val="21"/>
        </w:rPr>
        <w:t>=工程投资额</w:t>
      </w:r>
      <w:r>
        <w:rPr>
          <w:rFonts w:ascii="宋体" w:hAnsi="宋体" w:hint="eastAsia"/>
          <w:szCs w:val="21"/>
        </w:rPr>
        <w:t>或建筑安装工程费</w:t>
      </w:r>
      <w:r>
        <w:rPr>
          <w:rFonts w:ascii="宋体" w:hAnsi="宋体" w:hint="eastAsia"/>
          <w:kern w:val="0"/>
          <w:szCs w:val="21"/>
        </w:rPr>
        <w:t>增加额×正常工作酬金÷工程概算投资额（或建筑安装工程费）</w:t>
      </w:r>
    </w:p>
    <w:p w:rsidR="00BB7AF1" w:rsidRDefault="00C263A9">
      <w:pPr>
        <w:snapToGrid w:val="0"/>
        <w:spacing w:line="360" w:lineRule="auto"/>
        <w:ind w:firstLineChars="200" w:firstLine="420"/>
        <w:rPr>
          <w:rFonts w:ascii="宋体" w:hAnsi="宋体"/>
          <w:szCs w:val="21"/>
        </w:rPr>
      </w:pPr>
      <w:r>
        <w:rPr>
          <w:rFonts w:ascii="宋体" w:hAnsi="宋体" w:hint="eastAsia"/>
          <w:szCs w:val="21"/>
        </w:rPr>
        <w:t>6.2.6 因工程规模、监理范围的变化导致监理人的正常工作量减少时，按减少工作量的比例从协议书约定的正常工作酬金中扣减相同比例的酬金。</w:t>
      </w:r>
    </w:p>
    <w:p w:rsidR="00BB7AF1" w:rsidRDefault="00C263A9">
      <w:pPr>
        <w:snapToGrid w:val="0"/>
        <w:spacing w:line="360" w:lineRule="auto"/>
        <w:rPr>
          <w:rFonts w:ascii="宋体" w:hAnsi="宋体"/>
          <w:b/>
          <w:sz w:val="24"/>
        </w:rPr>
      </w:pPr>
      <w:r>
        <w:rPr>
          <w:rFonts w:ascii="宋体" w:hAnsi="宋体" w:hint="eastAsia"/>
          <w:b/>
          <w:bCs/>
          <w:sz w:val="24"/>
        </w:rPr>
        <w:t>7. 争议解决</w:t>
      </w:r>
    </w:p>
    <w:p w:rsidR="00BB7AF1" w:rsidRDefault="00C263A9" w:rsidP="00035FB3">
      <w:pPr>
        <w:snapToGrid w:val="0"/>
        <w:spacing w:line="360" w:lineRule="auto"/>
        <w:ind w:firstLineChars="98" w:firstLine="206"/>
        <w:rPr>
          <w:rFonts w:ascii="宋体" w:hAnsi="宋体"/>
          <w:szCs w:val="21"/>
        </w:rPr>
      </w:pPr>
      <w:r>
        <w:rPr>
          <w:rFonts w:ascii="宋体" w:hAnsi="宋体" w:hint="eastAsia"/>
          <w:szCs w:val="21"/>
        </w:rPr>
        <w:t xml:space="preserve">7.2 </w:t>
      </w:r>
      <w:r>
        <w:rPr>
          <w:rFonts w:ascii="宋体" w:hAnsi="宋体" w:hint="eastAsia"/>
          <w:bCs/>
          <w:szCs w:val="21"/>
        </w:rPr>
        <w:t>调解</w:t>
      </w:r>
    </w:p>
    <w:p w:rsidR="00BB7AF1" w:rsidRDefault="00C263A9" w:rsidP="00035FB3">
      <w:pPr>
        <w:snapToGrid w:val="0"/>
        <w:spacing w:line="360" w:lineRule="auto"/>
        <w:ind w:firstLineChars="196" w:firstLine="412"/>
        <w:rPr>
          <w:rFonts w:ascii="宋体" w:hAnsi="宋体"/>
          <w:szCs w:val="21"/>
        </w:rPr>
      </w:pPr>
      <w:r>
        <w:rPr>
          <w:rFonts w:ascii="宋体" w:hAnsi="宋体" w:hint="eastAsia"/>
          <w:szCs w:val="21"/>
        </w:rPr>
        <w:t>本合同争议进行调解时，可提交进行调解。</w:t>
      </w:r>
    </w:p>
    <w:p w:rsidR="00BB7AF1" w:rsidRDefault="00C263A9" w:rsidP="00035FB3">
      <w:pPr>
        <w:snapToGrid w:val="0"/>
        <w:spacing w:line="360" w:lineRule="auto"/>
        <w:ind w:firstLineChars="98" w:firstLine="206"/>
        <w:rPr>
          <w:rFonts w:ascii="宋体" w:hAnsi="宋体"/>
          <w:szCs w:val="21"/>
        </w:rPr>
      </w:pPr>
      <w:r>
        <w:rPr>
          <w:rFonts w:ascii="宋体" w:hAnsi="宋体" w:hint="eastAsia"/>
          <w:szCs w:val="21"/>
        </w:rPr>
        <w:lastRenderedPageBreak/>
        <w:t xml:space="preserve">7.3 </w:t>
      </w:r>
      <w:r>
        <w:rPr>
          <w:rFonts w:ascii="宋体" w:hAnsi="宋体" w:hint="eastAsia"/>
          <w:bCs/>
          <w:szCs w:val="21"/>
        </w:rPr>
        <w:t>仲裁或诉讼</w:t>
      </w:r>
    </w:p>
    <w:p w:rsidR="00BB7AF1" w:rsidRDefault="00C263A9">
      <w:pPr>
        <w:adjustRightInd w:val="0"/>
        <w:snapToGrid w:val="0"/>
        <w:spacing w:line="360" w:lineRule="auto"/>
        <w:ind w:firstLineChars="200" w:firstLine="420"/>
        <w:rPr>
          <w:rFonts w:ascii="宋体" w:hAnsi="宋体"/>
          <w:szCs w:val="21"/>
        </w:rPr>
      </w:pPr>
      <w:r>
        <w:rPr>
          <w:rFonts w:ascii="宋体" w:hAnsi="宋体" w:hint="eastAsia"/>
          <w:szCs w:val="21"/>
        </w:rPr>
        <w:t>合同争议的最终解决方式为下列第种方式：</w:t>
      </w:r>
    </w:p>
    <w:p w:rsidR="00BB7AF1" w:rsidRDefault="00C263A9">
      <w:pPr>
        <w:adjustRightInd w:val="0"/>
        <w:snapToGrid w:val="0"/>
        <w:spacing w:line="360" w:lineRule="auto"/>
        <w:ind w:firstLineChars="200" w:firstLine="420"/>
        <w:rPr>
          <w:rFonts w:ascii="宋体" w:hAnsi="宋体"/>
          <w:szCs w:val="21"/>
        </w:rPr>
      </w:pPr>
      <w:r>
        <w:rPr>
          <w:rFonts w:ascii="宋体" w:hAnsi="宋体" w:hint="eastAsia"/>
          <w:szCs w:val="21"/>
        </w:rPr>
        <w:t>（1）提请仲裁委员会进行仲裁。</w:t>
      </w:r>
    </w:p>
    <w:p w:rsidR="00BB7AF1" w:rsidRDefault="00C263A9">
      <w:pPr>
        <w:adjustRightInd w:val="0"/>
        <w:snapToGrid w:val="0"/>
        <w:spacing w:line="360" w:lineRule="auto"/>
        <w:ind w:firstLineChars="200" w:firstLine="420"/>
        <w:rPr>
          <w:rFonts w:ascii="宋体" w:hAnsi="宋体"/>
          <w:szCs w:val="21"/>
        </w:rPr>
      </w:pPr>
      <w:r>
        <w:rPr>
          <w:rFonts w:ascii="宋体" w:hAnsi="宋体" w:hint="eastAsia"/>
          <w:szCs w:val="21"/>
        </w:rPr>
        <w:t>（2）向人民法院提起诉讼。</w:t>
      </w:r>
    </w:p>
    <w:p w:rsidR="00BB7AF1" w:rsidRDefault="00C263A9">
      <w:pPr>
        <w:adjustRightInd w:val="0"/>
        <w:snapToGrid w:val="0"/>
        <w:spacing w:line="360" w:lineRule="auto"/>
        <w:rPr>
          <w:rFonts w:ascii="宋体" w:hAnsi="宋体"/>
          <w:b/>
          <w:bCs/>
          <w:sz w:val="24"/>
        </w:rPr>
      </w:pPr>
      <w:r>
        <w:rPr>
          <w:rFonts w:ascii="宋体" w:hAnsi="宋体" w:hint="eastAsia"/>
          <w:b/>
          <w:bCs/>
          <w:sz w:val="24"/>
        </w:rPr>
        <w:t>8. 其他</w:t>
      </w:r>
    </w:p>
    <w:p w:rsidR="00BB7AF1" w:rsidRDefault="00C263A9">
      <w:pPr>
        <w:adjustRightInd w:val="0"/>
        <w:snapToGrid w:val="0"/>
        <w:spacing w:line="360" w:lineRule="auto"/>
        <w:rPr>
          <w:rFonts w:ascii="宋体" w:hAnsi="宋体"/>
          <w:bCs/>
          <w:szCs w:val="21"/>
        </w:rPr>
      </w:pPr>
      <w:r>
        <w:rPr>
          <w:rFonts w:ascii="宋体" w:hAnsi="宋体" w:hint="eastAsia"/>
          <w:bCs/>
          <w:szCs w:val="21"/>
        </w:rPr>
        <w:t>8.2 检测费用</w:t>
      </w:r>
    </w:p>
    <w:p w:rsidR="00BB7AF1" w:rsidRDefault="00C263A9">
      <w:pPr>
        <w:adjustRightInd w:val="0"/>
        <w:snapToGrid w:val="0"/>
        <w:spacing w:line="360" w:lineRule="auto"/>
        <w:rPr>
          <w:rFonts w:ascii="宋体" w:hAnsi="宋体"/>
          <w:bCs/>
          <w:szCs w:val="21"/>
        </w:rPr>
      </w:pPr>
      <w:r>
        <w:rPr>
          <w:rFonts w:ascii="宋体" w:hAnsi="宋体" w:hint="eastAsia"/>
          <w:bCs/>
          <w:szCs w:val="21"/>
        </w:rPr>
        <w:t xml:space="preserve">    委托人应在检测工作完成后天内支付检测费用。</w:t>
      </w:r>
    </w:p>
    <w:p w:rsidR="00BB7AF1" w:rsidRDefault="00C263A9">
      <w:pPr>
        <w:adjustRightInd w:val="0"/>
        <w:snapToGrid w:val="0"/>
        <w:spacing w:line="360" w:lineRule="auto"/>
        <w:rPr>
          <w:rFonts w:ascii="宋体" w:hAnsi="宋体"/>
          <w:bCs/>
          <w:szCs w:val="21"/>
        </w:rPr>
      </w:pPr>
      <w:r>
        <w:rPr>
          <w:rFonts w:ascii="宋体" w:hAnsi="宋体" w:hint="eastAsia"/>
          <w:bCs/>
          <w:szCs w:val="21"/>
        </w:rPr>
        <w:t xml:space="preserve">  8.3 咨询费用</w:t>
      </w:r>
    </w:p>
    <w:p w:rsidR="00BB7AF1" w:rsidRDefault="00C263A9">
      <w:pPr>
        <w:adjustRightInd w:val="0"/>
        <w:snapToGrid w:val="0"/>
        <w:spacing w:line="360" w:lineRule="auto"/>
        <w:rPr>
          <w:rFonts w:ascii="宋体" w:hAnsi="宋体"/>
          <w:bCs/>
          <w:szCs w:val="21"/>
        </w:rPr>
      </w:pPr>
      <w:r>
        <w:rPr>
          <w:rFonts w:ascii="宋体" w:hAnsi="宋体" w:hint="eastAsia"/>
          <w:bCs/>
          <w:szCs w:val="21"/>
        </w:rPr>
        <w:t xml:space="preserve">    委托人应在咨询工作完成后天内支付咨询费用。</w:t>
      </w:r>
    </w:p>
    <w:p w:rsidR="00BB7AF1" w:rsidRDefault="00C263A9" w:rsidP="00035FB3">
      <w:pPr>
        <w:snapToGrid w:val="0"/>
        <w:spacing w:line="360" w:lineRule="auto"/>
        <w:ind w:firstLineChars="98" w:firstLine="206"/>
        <w:rPr>
          <w:rFonts w:ascii="宋体" w:hAnsi="宋体"/>
          <w:szCs w:val="21"/>
        </w:rPr>
      </w:pPr>
      <w:r>
        <w:rPr>
          <w:rFonts w:ascii="宋体" w:hAnsi="宋体" w:hint="eastAsia"/>
          <w:szCs w:val="21"/>
        </w:rPr>
        <w:t>8.4 奖励</w:t>
      </w:r>
    </w:p>
    <w:p w:rsidR="00BB7AF1" w:rsidRDefault="00C263A9">
      <w:pPr>
        <w:snapToGrid w:val="0"/>
        <w:spacing w:line="360" w:lineRule="auto"/>
        <w:ind w:firstLineChars="200" w:firstLine="420"/>
        <w:rPr>
          <w:rFonts w:ascii="宋体" w:hAnsi="宋体"/>
          <w:szCs w:val="21"/>
        </w:rPr>
      </w:pPr>
      <w:r>
        <w:rPr>
          <w:rFonts w:ascii="宋体" w:hAnsi="宋体" w:hint="eastAsia"/>
          <w:szCs w:val="21"/>
        </w:rPr>
        <w:t>合理化建议的奖励金额按下列方法确定为：</w:t>
      </w:r>
    </w:p>
    <w:p w:rsidR="00BB7AF1" w:rsidRDefault="00C263A9">
      <w:pPr>
        <w:snapToGrid w:val="0"/>
        <w:spacing w:line="360" w:lineRule="auto"/>
        <w:ind w:firstLineChars="200" w:firstLine="420"/>
        <w:rPr>
          <w:rFonts w:ascii="宋体" w:hAnsi="宋体"/>
          <w:szCs w:val="21"/>
        </w:rPr>
      </w:pPr>
      <w:r>
        <w:rPr>
          <w:rFonts w:ascii="宋体" w:hAnsi="宋体" w:hint="eastAsia"/>
          <w:szCs w:val="21"/>
        </w:rPr>
        <w:t>奖励金额＝工程投资节省额×奖励金额的比率；</w:t>
      </w:r>
    </w:p>
    <w:p w:rsidR="00BB7AF1" w:rsidRDefault="00C263A9">
      <w:pPr>
        <w:snapToGrid w:val="0"/>
        <w:spacing w:line="360" w:lineRule="auto"/>
        <w:ind w:firstLineChars="200" w:firstLine="420"/>
        <w:rPr>
          <w:rFonts w:ascii="宋体" w:hAnsi="宋体"/>
          <w:szCs w:val="21"/>
        </w:rPr>
      </w:pPr>
      <w:r>
        <w:rPr>
          <w:rFonts w:ascii="宋体" w:hAnsi="宋体" w:hint="eastAsia"/>
          <w:szCs w:val="21"/>
        </w:rPr>
        <w:t>奖励金额的比率为%。</w:t>
      </w:r>
    </w:p>
    <w:p w:rsidR="00BB7AF1" w:rsidRDefault="00C263A9" w:rsidP="00035FB3">
      <w:pPr>
        <w:adjustRightInd w:val="0"/>
        <w:snapToGrid w:val="0"/>
        <w:spacing w:line="360" w:lineRule="auto"/>
        <w:ind w:firstLineChars="98" w:firstLine="206"/>
        <w:rPr>
          <w:rFonts w:ascii="宋体" w:hAnsi="宋体"/>
          <w:szCs w:val="21"/>
        </w:rPr>
      </w:pPr>
      <w:r>
        <w:rPr>
          <w:rFonts w:ascii="宋体" w:hAnsi="宋体" w:hint="eastAsia"/>
          <w:szCs w:val="21"/>
        </w:rPr>
        <w:t>8.6 保密</w:t>
      </w:r>
    </w:p>
    <w:p w:rsidR="00BB7AF1" w:rsidRDefault="00C263A9">
      <w:pPr>
        <w:adjustRightInd w:val="0"/>
        <w:snapToGrid w:val="0"/>
        <w:spacing w:line="360" w:lineRule="auto"/>
        <w:ind w:firstLineChars="200" w:firstLine="420"/>
        <w:rPr>
          <w:rFonts w:ascii="宋体" w:hAnsi="宋体"/>
          <w:szCs w:val="21"/>
          <w:u w:val="single"/>
        </w:rPr>
      </w:pPr>
      <w:r>
        <w:rPr>
          <w:rFonts w:ascii="宋体" w:hAnsi="宋体" w:hint="eastAsia"/>
          <w:szCs w:val="21"/>
        </w:rPr>
        <w:t>委托人申明的保密事项和期限：  。</w:t>
      </w:r>
    </w:p>
    <w:p w:rsidR="00BB7AF1" w:rsidRDefault="00C263A9">
      <w:pPr>
        <w:adjustRightInd w:val="0"/>
        <w:snapToGrid w:val="0"/>
        <w:spacing w:line="360" w:lineRule="auto"/>
        <w:ind w:firstLineChars="200" w:firstLine="420"/>
        <w:rPr>
          <w:rFonts w:ascii="宋体" w:hAnsi="宋体"/>
          <w:szCs w:val="21"/>
          <w:u w:val="single"/>
        </w:rPr>
      </w:pPr>
      <w:r>
        <w:rPr>
          <w:rFonts w:ascii="宋体" w:hAnsi="宋体" w:hint="eastAsia"/>
          <w:szCs w:val="21"/>
        </w:rPr>
        <w:t>监理人申明的保密事项和期限：  。</w:t>
      </w:r>
    </w:p>
    <w:p w:rsidR="00BB7AF1" w:rsidRDefault="00C263A9">
      <w:pPr>
        <w:adjustRightInd w:val="0"/>
        <w:snapToGrid w:val="0"/>
        <w:spacing w:line="360" w:lineRule="auto"/>
        <w:ind w:firstLineChars="200" w:firstLine="420"/>
        <w:rPr>
          <w:rFonts w:ascii="宋体" w:hAnsi="宋体"/>
          <w:szCs w:val="21"/>
          <w:u w:val="single"/>
        </w:rPr>
      </w:pPr>
      <w:r>
        <w:rPr>
          <w:rFonts w:ascii="宋体" w:hAnsi="宋体" w:hint="eastAsia"/>
          <w:szCs w:val="21"/>
        </w:rPr>
        <w:t>第三方申明的保密事项和期限：  。</w:t>
      </w:r>
    </w:p>
    <w:p w:rsidR="00BB7AF1" w:rsidRDefault="00C263A9" w:rsidP="00035FB3">
      <w:pPr>
        <w:snapToGrid w:val="0"/>
        <w:spacing w:line="360" w:lineRule="auto"/>
        <w:ind w:firstLineChars="98" w:firstLine="206"/>
        <w:rPr>
          <w:rFonts w:ascii="宋体" w:hAnsi="宋体"/>
          <w:bCs/>
          <w:szCs w:val="21"/>
        </w:rPr>
      </w:pPr>
      <w:r>
        <w:rPr>
          <w:rFonts w:ascii="宋体" w:hAnsi="宋体" w:hint="eastAsia"/>
          <w:szCs w:val="21"/>
        </w:rPr>
        <w:t>8.8</w:t>
      </w:r>
      <w:r>
        <w:rPr>
          <w:rFonts w:ascii="宋体" w:hAnsi="宋体" w:hint="eastAsia"/>
          <w:bCs/>
          <w:szCs w:val="21"/>
        </w:rPr>
        <w:t>著作权</w:t>
      </w:r>
    </w:p>
    <w:p w:rsidR="00BB7AF1" w:rsidRDefault="00C263A9">
      <w:pPr>
        <w:snapToGrid w:val="0"/>
        <w:spacing w:line="360" w:lineRule="auto"/>
        <w:ind w:firstLineChars="200" w:firstLine="420"/>
        <w:rPr>
          <w:rFonts w:ascii="宋体" w:hAnsi="宋体"/>
          <w:szCs w:val="21"/>
        </w:rPr>
      </w:pPr>
      <w:r>
        <w:rPr>
          <w:rFonts w:ascii="宋体" w:hAnsi="宋体" w:hint="eastAsia"/>
          <w:szCs w:val="21"/>
        </w:rPr>
        <w:t>监理人在本合同履行期间及本合同终止后两年内出版涉及本工程的有关监理与相关服务的资料的限制条件：    。</w:t>
      </w:r>
    </w:p>
    <w:p w:rsidR="00BB7AF1" w:rsidRDefault="00C263A9" w:rsidP="00FA2507">
      <w:pPr>
        <w:adjustRightInd w:val="0"/>
        <w:snapToGrid w:val="0"/>
        <w:spacing w:beforeLines="50" w:afterLines="50" w:line="360" w:lineRule="auto"/>
        <w:ind w:firstLineChars="100" w:firstLine="241"/>
        <w:rPr>
          <w:rFonts w:ascii="宋体" w:hAnsi="宋体"/>
          <w:szCs w:val="21"/>
        </w:rPr>
      </w:pPr>
      <w:r>
        <w:rPr>
          <w:rFonts w:ascii="宋体" w:hAnsi="宋体" w:hint="eastAsia"/>
          <w:b/>
          <w:bCs/>
          <w:sz w:val="24"/>
          <w:szCs w:val="22"/>
        </w:rPr>
        <w:t xml:space="preserve">9. 补充条款 </w:t>
      </w:r>
      <w:r>
        <w:rPr>
          <w:rFonts w:ascii="宋体" w:hAnsi="宋体" w:hint="eastAsia"/>
          <w:szCs w:val="21"/>
        </w:rPr>
        <w:t xml:space="preserve">      。</w:t>
      </w:r>
    </w:p>
    <w:p w:rsidR="00BB7AF1" w:rsidRDefault="00C263A9">
      <w:pPr>
        <w:pageBreakBefore/>
        <w:spacing w:line="360" w:lineRule="auto"/>
        <w:jc w:val="center"/>
        <w:rPr>
          <w:rFonts w:ascii="宋体" w:hAnsi="宋体"/>
          <w:b/>
          <w:bCs/>
          <w:sz w:val="24"/>
        </w:rPr>
      </w:pPr>
      <w:r>
        <w:rPr>
          <w:rFonts w:ascii="宋体" w:hAnsi="宋体" w:hint="eastAsia"/>
          <w:b/>
          <w:bCs/>
          <w:sz w:val="24"/>
        </w:rPr>
        <w:lastRenderedPageBreak/>
        <w:t>附录A  相关服务的范围和内容</w:t>
      </w:r>
    </w:p>
    <w:p w:rsidR="00BB7AF1" w:rsidRDefault="00C263A9" w:rsidP="00FA2507">
      <w:pPr>
        <w:snapToGrid w:val="0"/>
        <w:spacing w:beforeLines="50" w:afterLines="50" w:line="360" w:lineRule="auto"/>
        <w:ind w:firstLineChars="400" w:firstLine="960"/>
        <w:rPr>
          <w:rFonts w:ascii="宋体" w:hAnsi="宋体"/>
          <w:sz w:val="24"/>
        </w:rPr>
      </w:pPr>
      <w:r>
        <w:rPr>
          <w:rFonts w:ascii="宋体" w:hAnsi="宋体" w:hint="eastAsia"/>
          <w:kern w:val="0"/>
          <w:sz w:val="24"/>
        </w:rPr>
        <w:t>A-1 勘察阶段：   。</w:t>
      </w:r>
    </w:p>
    <w:p w:rsidR="00BB7AF1" w:rsidRDefault="00C263A9" w:rsidP="00FA2507">
      <w:pPr>
        <w:snapToGrid w:val="0"/>
        <w:spacing w:beforeLines="50" w:afterLines="50" w:line="360" w:lineRule="auto"/>
        <w:ind w:firstLineChars="400" w:firstLine="960"/>
        <w:rPr>
          <w:rFonts w:ascii="宋体" w:hAnsi="宋体"/>
          <w:sz w:val="24"/>
        </w:rPr>
      </w:pPr>
      <w:r>
        <w:rPr>
          <w:rFonts w:ascii="宋体" w:hAnsi="宋体" w:hint="eastAsia"/>
          <w:kern w:val="0"/>
          <w:sz w:val="24"/>
        </w:rPr>
        <w:t xml:space="preserve">A-2 设计阶段：     </w:t>
      </w:r>
      <w:r>
        <w:rPr>
          <w:rFonts w:ascii="宋体" w:hAnsi="宋体" w:hint="eastAsia"/>
          <w:sz w:val="24"/>
        </w:rPr>
        <w:t>。</w:t>
      </w:r>
    </w:p>
    <w:p w:rsidR="00BB7AF1" w:rsidRDefault="00C263A9" w:rsidP="00FA2507">
      <w:pPr>
        <w:snapToGrid w:val="0"/>
        <w:spacing w:beforeLines="50" w:afterLines="50" w:line="360" w:lineRule="auto"/>
        <w:ind w:firstLineChars="400" w:firstLine="960"/>
        <w:rPr>
          <w:rFonts w:ascii="宋体" w:hAnsi="宋体"/>
          <w:sz w:val="24"/>
        </w:rPr>
      </w:pPr>
      <w:r>
        <w:rPr>
          <w:rFonts w:ascii="宋体" w:hAnsi="宋体" w:hint="eastAsia"/>
          <w:kern w:val="0"/>
          <w:sz w:val="24"/>
        </w:rPr>
        <w:t xml:space="preserve">A-3 保修阶段：       </w:t>
      </w:r>
      <w:r>
        <w:rPr>
          <w:rFonts w:ascii="宋体" w:hAnsi="宋体" w:hint="eastAsia"/>
          <w:sz w:val="24"/>
        </w:rPr>
        <w:t>。</w:t>
      </w:r>
    </w:p>
    <w:p w:rsidR="00BB7AF1" w:rsidRDefault="00C263A9" w:rsidP="00FA2507">
      <w:pPr>
        <w:snapToGrid w:val="0"/>
        <w:spacing w:beforeLines="50" w:afterLines="50" w:line="360" w:lineRule="auto"/>
        <w:ind w:firstLineChars="400" w:firstLine="960"/>
        <w:rPr>
          <w:rFonts w:ascii="宋体" w:hAnsi="宋体"/>
          <w:sz w:val="24"/>
        </w:rPr>
      </w:pPr>
      <w:r>
        <w:rPr>
          <w:rFonts w:ascii="宋体" w:hAnsi="宋体" w:hint="eastAsia"/>
          <w:kern w:val="0"/>
          <w:sz w:val="24"/>
        </w:rPr>
        <w:t xml:space="preserve">A-4 </w:t>
      </w:r>
      <w:r>
        <w:rPr>
          <w:rFonts w:ascii="宋体" w:hAnsi="宋体" w:hint="eastAsia"/>
          <w:sz w:val="24"/>
        </w:rPr>
        <w:t>其他（专业技术咨询、外部协调工作等）：   。</w:t>
      </w:r>
    </w:p>
    <w:p w:rsidR="00BB7AF1" w:rsidRDefault="00C263A9">
      <w:pPr>
        <w:pageBreakBefore/>
        <w:spacing w:line="360" w:lineRule="auto"/>
        <w:ind w:firstLineChars="600" w:firstLine="1446"/>
        <w:jc w:val="center"/>
        <w:rPr>
          <w:rFonts w:ascii="宋体" w:hAnsi="宋体"/>
          <w:b/>
          <w:bCs/>
          <w:sz w:val="24"/>
        </w:rPr>
      </w:pPr>
      <w:r>
        <w:rPr>
          <w:rFonts w:ascii="宋体" w:hAnsi="宋体" w:hint="eastAsia"/>
          <w:b/>
          <w:bCs/>
          <w:sz w:val="24"/>
        </w:rPr>
        <w:lastRenderedPageBreak/>
        <w:t>附录B  委托人派遣的人员和提供的房屋、资料、设备</w:t>
      </w:r>
    </w:p>
    <w:p w:rsidR="00BB7AF1" w:rsidRDefault="00C263A9" w:rsidP="00FA2507">
      <w:pPr>
        <w:spacing w:beforeLines="50" w:line="360" w:lineRule="auto"/>
        <w:rPr>
          <w:rFonts w:ascii="宋体" w:hAnsi="宋体"/>
          <w:b/>
          <w:kern w:val="0"/>
          <w:sz w:val="24"/>
        </w:rPr>
      </w:pPr>
      <w:r>
        <w:rPr>
          <w:rFonts w:ascii="宋体" w:hAnsi="宋体" w:hint="eastAsia"/>
          <w:b/>
          <w:kern w:val="0"/>
          <w:sz w:val="24"/>
        </w:rPr>
        <w:t>B-1  委托人派遣的人员</w:t>
      </w:r>
    </w:p>
    <w:tbl>
      <w:tblPr>
        <w:tblpPr w:leftFromText="180" w:rightFromText="180" w:vertAnchor="text" w:horzAnchor="page" w:tblpXSpec="center" w:tblpY="472"/>
        <w:tblOverlap w:val="never"/>
        <w:tblW w:w="8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8"/>
        <w:gridCol w:w="1770"/>
        <w:gridCol w:w="2130"/>
        <w:gridCol w:w="1860"/>
      </w:tblGrid>
      <w:tr w:rsidR="00BB7AF1">
        <w:trPr>
          <w:jc w:val="center"/>
        </w:trPr>
        <w:tc>
          <w:tcPr>
            <w:tcW w:w="2808" w:type="dxa"/>
            <w:tcBorders>
              <w:top w:val="single" w:sz="4" w:space="0" w:color="auto"/>
              <w:left w:val="single" w:sz="4" w:space="0" w:color="auto"/>
              <w:bottom w:val="single" w:sz="4" w:space="0" w:color="auto"/>
              <w:right w:val="single" w:sz="4" w:space="0" w:color="auto"/>
            </w:tcBorders>
          </w:tcPr>
          <w:p w:rsidR="00BB7AF1" w:rsidRDefault="00C263A9">
            <w:pPr>
              <w:spacing w:line="360" w:lineRule="auto"/>
              <w:jc w:val="center"/>
              <w:rPr>
                <w:rFonts w:ascii="宋体" w:hAnsi="宋体"/>
                <w:sz w:val="24"/>
              </w:rPr>
            </w:pPr>
            <w:r>
              <w:rPr>
                <w:rFonts w:ascii="宋体" w:hAnsi="宋体" w:hint="eastAsia"/>
                <w:sz w:val="24"/>
              </w:rPr>
              <w:t>名称</w:t>
            </w:r>
          </w:p>
        </w:tc>
        <w:tc>
          <w:tcPr>
            <w:tcW w:w="1770" w:type="dxa"/>
            <w:tcBorders>
              <w:top w:val="single" w:sz="4" w:space="0" w:color="auto"/>
              <w:left w:val="single" w:sz="4" w:space="0" w:color="auto"/>
              <w:bottom w:val="single" w:sz="4" w:space="0" w:color="auto"/>
              <w:right w:val="single" w:sz="4" w:space="0" w:color="auto"/>
            </w:tcBorders>
          </w:tcPr>
          <w:p w:rsidR="00BB7AF1" w:rsidRDefault="00C263A9">
            <w:pPr>
              <w:spacing w:line="360" w:lineRule="auto"/>
              <w:jc w:val="center"/>
              <w:rPr>
                <w:rFonts w:ascii="宋体" w:hAnsi="宋体"/>
                <w:sz w:val="24"/>
              </w:rPr>
            </w:pPr>
            <w:r>
              <w:rPr>
                <w:rFonts w:ascii="宋体" w:hAnsi="宋体" w:hint="eastAsia"/>
                <w:sz w:val="24"/>
              </w:rPr>
              <w:t>数量</w:t>
            </w:r>
          </w:p>
        </w:tc>
        <w:tc>
          <w:tcPr>
            <w:tcW w:w="2130" w:type="dxa"/>
            <w:tcBorders>
              <w:top w:val="single" w:sz="4" w:space="0" w:color="auto"/>
              <w:left w:val="single" w:sz="4" w:space="0" w:color="auto"/>
              <w:bottom w:val="single" w:sz="4" w:space="0" w:color="auto"/>
              <w:right w:val="single" w:sz="4" w:space="0" w:color="auto"/>
            </w:tcBorders>
          </w:tcPr>
          <w:p w:rsidR="00BB7AF1" w:rsidRDefault="00C263A9">
            <w:pPr>
              <w:spacing w:line="360" w:lineRule="auto"/>
              <w:jc w:val="center"/>
              <w:rPr>
                <w:rFonts w:ascii="宋体" w:hAnsi="宋体"/>
                <w:sz w:val="24"/>
              </w:rPr>
            </w:pPr>
            <w:r>
              <w:rPr>
                <w:rFonts w:ascii="宋体" w:hAnsi="宋体" w:hint="eastAsia"/>
                <w:sz w:val="24"/>
              </w:rPr>
              <w:t>工作要求</w:t>
            </w:r>
          </w:p>
        </w:tc>
        <w:tc>
          <w:tcPr>
            <w:tcW w:w="1860" w:type="dxa"/>
            <w:tcBorders>
              <w:top w:val="single" w:sz="4" w:space="0" w:color="auto"/>
              <w:left w:val="single" w:sz="4" w:space="0" w:color="auto"/>
              <w:bottom w:val="single" w:sz="4" w:space="0" w:color="auto"/>
              <w:right w:val="single" w:sz="4" w:space="0" w:color="auto"/>
            </w:tcBorders>
          </w:tcPr>
          <w:p w:rsidR="00BB7AF1" w:rsidRDefault="00C263A9">
            <w:pPr>
              <w:spacing w:line="360" w:lineRule="auto"/>
              <w:jc w:val="center"/>
              <w:rPr>
                <w:rFonts w:ascii="宋体" w:hAnsi="宋体"/>
                <w:sz w:val="24"/>
              </w:rPr>
            </w:pPr>
            <w:r>
              <w:rPr>
                <w:rFonts w:ascii="宋体" w:hAnsi="宋体" w:hint="eastAsia"/>
                <w:sz w:val="24"/>
              </w:rPr>
              <w:t>提供时间</w:t>
            </w:r>
          </w:p>
        </w:tc>
      </w:tr>
      <w:tr w:rsidR="00BB7AF1">
        <w:trPr>
          <w:jc w:val="center"/>
        </w:trPr>
        <w:tc>
          <w:tcPr>
            <w:tcW w:w="2808" w:type="dxa"/>
            <w:tcBorders>
              <w:top w:val="single" w:sz="4" w:space="0" w:color="auto"/>
              <w:left w:val="single" w:sz="4" w:space="0" w:color="auto"/>
              <w:bottom w:val="single" w:sz="4" w:space="0" w:color="auto"/>
              <w:right w:val="single" w:sz="4" w:space="0" w:color="auto"/>
            </w:tcBorders>
          </w:tcPr>
          <w:p w:rsidR="00BB7AF1" w:rsidRDefault="00C263A9">
            <w:pPr>
              <w:spacing w:line="360" w:lineRule="auto"/>
              <w:rPr>
                <w:rFonts w:ascii="宋体" w:hAnsi="宋体"/>
                <w:sz w:val="24"/>
              </w:rPr>
            </w:pPr>
            <w:r>
              <w:rPr>
                <w:rFonts w:ascii="宋体" w:hAnsi="宋体" w:hint="eastAsia"/>
                <w:sz w:val="24"/>
              </w:rPr>
              <w:t xml:space="preserve">1. 工程技术人员 </w:t>
            </w:r>
          </w:p>
        </w:tc>
        <w:tc>
          <w:tcPr>
            <w:tcW w:w="1770" w:type="dxa"/>
            <w:tcBorders>
              <w:top w:val="single" w:sz="4" w:space="0" w:color="auto"/>
              <w:left w:val="single" w:sz="4" w:space="0" w:color="auto"/>
              <w:bottom w:val="single" w:sz="4" w:space="0" w:color="auto"/>
              <w:right w:val="single" w:sz="4" w:space="0" w:color="auto"/>
            </w:tcBorders>
          </w:tcPr>
          <w:p w:rsidR="00BB7AF1" w:rsidRDefault="00BB7AF1">
            <w:pPr>
              <w:spacing w:line="360" w:lineRule="auto"/>
              <w:rPr>
                <w:rFonts w:ascii="宋体" w:hAnsi="宋体"/>
                <w:sz w:val="24"/>
              </w:rPr>
            </w:pPr>
          </w:p>
        </w:tc>
        <w:tc>
          <w:tcPr>
            <w:tcW w:w="2130" w:type="dxa"/>
            <w:tcBorders>
              <w:top w:val="single" w:sz="4" w:space="0" w:color="auto"/>
              <w:left w:val="single" w:sz="4" w:space="0" w:color="auto"/>
              <w:bottom w:val="single" w:sz="4" w:space="0" w:color="auto"/>
              <w:right w:val="single" w:sz="4" w:space="0" w:color="auto"/>
            </w:tcBorders>
          </w:tcPr>
          <w:p w:rsidR="00BB7AF1" w:rsidRDefault="00BB7AF1">
            <w:pPr>
              <w:spacing w:line="360" w:lineRule="auto"/>
              <w:rPr>
                <w:rFonts w:ascii="宋体" w:hAnsi="宋体"/>
                <w:sz w:val="24"/>
              </w:rPr>
            </w:pPr>
          </w:p>
        </w:tc>
        <w:tc>
          <w:tcPr>
            <w:tcW w:w="1860" w:type="dxa"/>
            <w:tcBorders>
              <w:top w:val="single" w:sz="4" w:space="0" w:color="auto"/>
              <w:left w:val="single" w:sz="4" w:space="0" w:color="auto"/>
              <w:bottom w:val="single" w:sz="4" w:space="0" w:color="auto"/>
              <w:right w:val="single" w:sz="4" w:space="0" w:color="auto"/>
            </w:tcBorders>
          </w:tcPr>
          <w:p w:rsidR="00BB7AF1" w:rsidRDefault="00BB7AF1">
            <w:pPr>
              <w:spacing w:line="360" w:lineRule="auto"/>
              <w:rPr>
                <w:rFonts w:ascii="宋体" w:hAnsi="宋体"/>
                <w:sz w:val="24"/>
              </w:rPr>
            </w:pPr>
          </w:p>
        </w:tc>
      </w:tr>
      <w:tr w:rsidR="00BB7AF1">
        <w:trPr>
          <w:jc w:val="center"/>
        </w:trPr>
        <w:tc>
          <w:tcPr>
            <w:tcW w:w="2808" w:type="dxa"/>
            <w:tcBorders>
              <w:top w:val="single" w:sz="4" w:space="0" w:color="auto"/>
              <w:left w:val="single" w:sz="4" w:space="0" w:color="auto"/>
              <w:bottom w:val="single" w:sz="4" w:space="0" w:color="auto"/>
              <w:right w:val="single" w:sz="4" w:space="0" w:color="auto"/>
            </w:tcBorders>
          </w:tcPr>
          <w:p w:rsidR="00BB7AF1" w:rsidRDefault="00C263A9">
            <w:pPr>
              <w:spacing w:line="360" w:lineRule="auto"/>
              <w:rPr>
                <w:rFonts w:ascii="宋体" w:hAnsi="宋体"/>
                <w:sz w:val="24"/>
              </w:rPr>
            </w:pPr>
            <w:r>
              <w:rPr>
                <w:rFonts w:ascii="宋体" w:hAnsi="宋体" w:hint="eastAsia"/>
                <w:sz w:val="24"/>
              </w:rPr>
              <w:t>2. 辅助工作人员</w:t>
            </w:r>
          </w:p>
        </w:tc>
        <w:tc>
          <w:tcPr>
            <w:tcW w:w="1770" w:type="dxa"/>
            <w:tcBorders>
              <w:top w:val="single" w:sz="4" w:space="0" w:color="auto"/>
              <w:left w:val="single" w:sz="4" w:space="0" w:color="auto"/>
              <w:bottom w:val="single" w:sz="4" w:space="0" w:color="auto"/>
              <w:right w:val="single" w:sz="4" w:space="0" w:color="auto"/>
            </w:tcBorders>
          </w:tcPr>
          <w:p w:rsidR="00BB7AF1" w:rsidRDefault="00BB7AF1">
            <w:pPr>
              <w:spacing w:line="360" w:lineRule="auto"/>
              <w:rPr>
                <w:rFonts w:ascii="宋体" w:hAnsi="宋体"/>
                <w:sz w:val="24"/>
              </w:rPr>
            </w:pPr>
          </w:p>
        </w:tc>
        <w:tc>
          <w:tcPr>
            <w:tcW w:w="2130" w:type="dxa"/>
            <w:tcBorders>
              <w:top w:val="single" w:sz="4" w:space="0" w:color="auto"/>
              <w:left w:val="single" w:sz="4" w:space="0" w:color="auto"/>
              <w:bottom w:val="single" w:sz="4" w:space="0" w:color="auto"/>
              <w:right w:val="single" w:sz="4" w:space="0" w:color="auto"/>
            </w:tcBorders>
          </w:tcPr>
          <w:p w:rsidR="00BB7AF1" w:rsidRDefault="00BB7AF1">
            <w:pPr>
              <w:spacing w:line="360" w:lineRule="auto"/>
              <w:rPr>
                <w:rFonts w:ascii="宋体" w:hAnsi="宋体"/>
                <w:sz w:val="24"/>
              </w:rPr>
            </w:pPr>
          </w:p>
        </w:tc>
        <w:tc>
          <w:tcPr>
            <w:tcW w:w="1860" w:type="dxa"/>
            <w:tcBorders>
              <w:top w:val="single" w:sz="4" w:space="0" w:color="auto"/>
              <w:left w:val="single" w:sz="4" w:space="0" w:color="auto"/>
              <w:bottom w:val="single" w:sz="4" w:space="0" w:color="auto"/>
              <w:right w:val="single" w:sz="4" w:space="0" w:color="auto"/>
            </w:tcBorders>
          </w:tcPr>
          <w:p w:rsidR="00BB7AF1" w:rsidRDefault="00BB7AF1">
            <w:pPr>
              <w:spacing w:line="360" w:lineRule="auto"/>
              <w:rPr>
                <w:rFonts w:ascii="宋体" w:hAnsi="宋体"/>
                <w:sz w:val="24"/>
              </w:rPr>
            </w:pPr>
          </w:p>
        </w:tc>
      </w:tr>
      <w:tr w:rsidR="00BB7AF1">
        <w:trPr>
          <w:jc w:val="center"/>
        </w:trPr>
        <w:tc>
          <w:tcPr>
            <w:tcW w:w="2808" w:type="dxa"/>
            <w:tcBorders>
              <w:top w:val="single" w:sz="4" w:space="0" w:color="auto"/>
              <w:left w:val="single" w:sz="4" w:space="0" w:color="auto"/>
              <w:bottom w:val="single" w:sz="4" w:space="0" w:color="auto"/>
              <w:right w:val="single" w:sz="4" w:space="0" w:color="auto"/>
            </w:tcBorders>
          </w:tcPr>
          <w:p w:rsidR="00BB7AF1" w:rsidRDefault="00C263A9">
            <w:pPr>
              <w:spacing w:line="360" w:lineRule="auto"/>
              <w:rPr>
                <w:rFonts w:ascii="宋体" w:hAnsi="宋体"/>
                <w:sz w:val="24"/>
              </w:rPr>
            </w:pPr>
            <w:r>
              <w:rPr>
                <w:rFonts w:ascii="宋体" w:hAnsi="宋体" w:hint="eastAsia"/>
                <w:sz w:val="24"/>
              </w:rPr>
              <w:t>3. 其他人员</w:t>
            </w:r>
          </w:p>
        </w:tc>
        <w:tc>
          <w:tcPr>
            <w:tcW w:w="1770" w:type="dxa"/>
            <w:tcBorders>
              <w:top w:val="single" w:sz="4" w:space="0" w:color="auto"/>
              <w:left w:val="single" w:sz="4" w:space="0" w:color="auto"/>
              <w:bottom w:val="single" w:sz="4" w:space="0" w:color="auto"/>
              <w:right w:val="single" w:sz="4" w:space="0" w:color="auto"/>
            </w:tcBorders>
          </w:tcPr>
          <w:p w:rsidR="00BB7AF1" w:rsidRDefault="00BB7AF1">
            <w:pPr>
              <w:spacing w:line="360" w:lineRule="auto"/>
              <w:rPr>
                <w:rFonts w:ascii="宋体" w:hAnsi="宋体"/>
                <w:sz w:val="24"/>
              </w:rPr>
            </w:pPr>
          </w:p>
        </w:tc>
        <w:tc>
          <w:tcPr>
            <w:tcW w:w="2130" w:type="dxa"/>
            <w:tcBorders>
              <w:top w:val="single" w:sz="4" w:space="0" w:color="auto"/>
              <w:left w:val="single" w:sz="4" w:space="0" w:color="auto"/>
              <w:bottom w:val="single" w:sz="4" w:space="0" w:color="auto"/>
              <w:right w:val="single" w:sz="4" w:space="0" w:color="auto"/>
            </w:tcBorders>
          </w:tcPr>
          <w:p w:rsidR="00BB7AF1" w:rsidRDefault="00BB7AF1">
            <w:pPr>
              <w:spacing w:line="360" w:lineRule="auto"/>
              <w:rPr>
                <w:rFonts w:ascii="宋体" w:hAnsi="宋体"/>
                <w:sz w:val="24"/>
              </w:rPr>
            </w:pPr>
          </w:p>
        </w:tc>
        <w:tc>
          <w:tcPr>
            <w:tcW w:w="1860" w:type="dxa"/>
            <w:tcBorders>
              <w:top w:val="single" w:sz="4" w:space="0" w:color="auto"/>
              <w:left w:val="single" w:sz="4" w:space="0" w:color="auto"/>
              <w:bottom w:val="single" w:sz="4" w:space="0" w:color="auto"/>
              <w:right w:val="single" w:sz="4" w:space="0" w:color="auto"/>
            </w:tcBorders>
          </w:tcPr>
          <w:p w:rsidR="00BB7AF1" w:rsidRDefault="00BB7AF1">
            <w:pPr>
              <w:spacing w:line="360" w:lineRule="auto"/>
              <w:rPr>
                <w:rFonts w:ascii="宋体" w:hAnsi="宋体"/>
                <w:sz w:val="24"/>
              </w:rPr>
            </w:pPr>
          </w:p>
        </w:tc>
      </w:tr>
      <w:tr w:rsidR="00BB7AF1">
        <w:trPr>
          <w:jc w:val="center"/>
        </w:trPr>
        <w:tc>
          <w:tcPr>
            <w:tcW w:w="2808" w:type="dxa"/>
            <w:tcBorders>
              <w:top w:val="single" w:sz="4" w:space="0" w:color="auto"/>
              <w:left w:val="single" w:sz="4" w:space="0" w:color="auto"/>
              <w:bottom w:val="single" w:sz="4" w:space="0" w:color="auto"/>
              <w:right w:val="single" w:sz="4" w:space="0" w:color="auto"/>
            </w:tcBorders>
          </w:tcPr>
          <w:p w:rsidR="00BB7AF1" w:rsidRDefault="00BB7AF1">
            <w:pPr>
              <w:spacing w:line="360" w:lineRule="auto"/>
              <w:rPr>
                <w:rFonts w:ascii="宋体" w:hAnsi="宋体"/>
                <w:sz w:val="24"/>
              </w:rPr>
            </w:pPr>
          </w:p>
        </w:tc>
        <w:tc>
          <w:tcPr>
            <w:tcW w:w="1770" w:type="dxa"/>
            <w:tcBorders>
              <w:top w:val="single" w:sz="4" w:space="0" w:color="auto"/>
              <w:left w:val="single" w:sz="4" w:space="0" w:color="auto"/>
              <w:bottom w:val="single" w:sz="4" w:space="0" w:color="auto"/>
              <w:right w:val="single" w:sz="4" w:space="0" w:color="auto"/>
            </w:tcBorders>
          </w:tcPr>
          <w:p w:rsidR="00BB7AF1" w:rsidRDefault="00BB7AF1">
            <w:pPr>
              <w:spacing w:line="360" w:lineRule="auto"/>
              <w:rPr>
                <w:rFonts w:ascii="宋体" w:hAnsi="宋体"/>
                <w:sz w:val="24"/>
              </w:rPr>
            </w:pPr>
          </w:p>
        </w:tc>
        <w:tc>
          <w:tcPr>
            <w:tcW w:w="2130" w:type="dxa"/>
            <w:tcBorders>
              <w:top w:val="single" w:sz="4" w:space="0" w:color="auto"/>
              <w:left w:val="single" w:sz="4" w:space="0" w:color="auto"/>
              <w:bottom w:val="single" w:sz="4" w:space="0" w:color="auto"/>
              <w:right w:val="single" w:sz="4" w:space="0" w:color="auto"/>
            </w:tcBorders>
          </w:tcPr>
          <w:p w:rsidR="00BB7AF1" w:rsidRDefault="00BB7AF1">
            <w:pPr>
              <w:spacing w:line="360" w:lineRule="auto"/>
              <w:rPr>
                <w:rFonts w:ascii="宋体" w:hAnsi="宋体"/>
                <w:sz w:val="24"/>
              </w:rPr>
            </w:pPr>
          </w:p>
        </w:tc>
        <w:tc>
          <w:tcPr>
            <w:tcW w:w="1860" w:type="dxa"/>
            <w:tcBorders>
              <w:top w:val="single" w:sz="4" w:space="0" w:color="auto"/>
              <w:left w:val="single" w:sz="4" w:space="0" w:color="auto"/>
              <w:bottom w:val="single" w:sz="4" w:space="0" w:color="auto"/>
              <w:right w:val="single" w:sz="4" w:space="0" w:color="auto"/>
            </w:tcBorders>
          </w:tcPr>
          <w:p w:rsidR="00BB7AF1" w:rsidRDefault="00BB7AF1">
            <w:pPr>
              <w:spacing w:line="360" w:lineRule="auto"/>
              <w:rPr>
                <w:rFonts w:ascii="宋体" w:hAnsi="宋体"/>
                <w:sz w:val="24"/>
              </w:rPr>
            </w:pPr>
          </w:p>
        </w:tc>
      </w:tr>
    </w:tbl>
    <w:p w:rsidR="00BB7AF1" w:rsidRDefault="00C263A9" w:rsidP="00FA2507">
      <w:pPr>
        <w:spacing w:beforeLines="50" w:line="360" w:lineRule="auto"/>
        <w:outlineLvl w:val="0"/>
        <w:rPr>
          <w:rFonts w:ascii="宋体" w:hAnsi="宋体"/>
          <w:b/>
          <w:kern w:val="0"/>
          <w:sz w:val="24"/>
        </w:rPr>
      </w:pPr>
      <w:r>
        <w:rPr>
          <w:rFonts w:ascii="宋体" w:hAnsi="宋体" w:hint="eastAsia"/>
          <w:b/>
          <w:kern w:val="0"/>
          <w:sz w:val="24"/>
        </w:rPr>
        <w:t>B-2  委托人提供的房屋</w:t>
      </w:r>
    </w:p>
    <w:tbl>
      <w:tblPr>
        <w:tblW w:w="8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48"/>
        <w:gridCol w:w="2130"/>
        <w:gridCol w:w="2130"/>
        <w:gridCol w:w="1860"/>
      </w:tblGrid>
      <w:tr w:rsidR="00BB7AF1">
        <w:trPr>
          <w:jc w:val="center"/>
        </w:trPr>
        <w:tc>
          <w:tcPr>
            <w:tcW w:w="2448" w:type="dxa"/>
            <w:tcBorders>
              <w:top w:val="single" w:sz="4" w:space="0" w:color="auto"/>
              <w:left w:val="single" w:sz="4" w:space="0" w:color="auto"/>
              <w:bottom w:val="single" w:sz="4" w:space="0" w:color="auto"/>
              <w:right w:val="single" w:sz="4" w:space="0" w:color="auto"/>
            </w:tcBorders>
          </w:tcPr>
          <w:p w:rsidR="00BB7AF1" w:rsidRDefault="00C263A9">
            <w:pPr>
              <w:spacing w:line="360" w:lineRule="auto"/>
              <w:jc w:val="center"/>
              <w:rPr>
                <w:rFonts w:ascii="宋体" w:hAnsi="宋体"/>
                <w:sz w:val="24"/>
              </w:rPr>
            </w:pPr>
            <w:r>
              <w:rPr>
                <w:rFonts w:ascii="宋体" w:hAnsi="宋体" w:hint="eastAsia"/>
                <w:sz w:val="24"/>
              </w:rPr>
              <w:t>名称</w:t>
            </w:r>
          </w:p>
        </w:tc>
        <w:tc>
          <w:tcPr>
            <w:tcW w:w="2130" w:type="dxa"/>
            <w:tcBorders>
              <w:top w:val="single" w:sz="4" w:space="0" w:color="auto"/>
              <w:left w:val="single" w:sz="4" w:space="0" w:color="auto"/>
              <w:bottom w:val="single" w:sz="4" w:space="0" w:color="auto"/>
              <w:right w:val="single" w:sz="4" w:space="0" w:color="auto"/>
            </w:tcBorders>
          </w:tcPr>
          <w:p w:rsidR="00BB7AF1" w:rsidRDefault="00C263A9">
            <w:pPr>
              <w:spacing w:line="360" w:lineRule="auto"/>
              <w:jc w:val="center"/>
              <w:rPr>
                <w:rFonts w:ascii="宋体" w:hAnsi="宋体"/>
                <w:sz w:val="24"/>
              </w:rPr>
            </w:pPr>
            <w:r>
              <w:rPr>
                <w:rFonts w:ascii="宋体" w:hAnsi="宋体" w:hint="eastAsia"/>
                <w:sz w:val="24"/>
              </w:rPr>
              <w:t>数量</w:t>
            </w:r>
          </w:p>
        </w:tc>
        <w:tc>
          <w:tcPr>
            <w:tcW w:w="2130" w:type="dxa"/>
            <w:tcBorders>
              <w:top w:val="single" w:sz="4" w:space="0" w:color="auto"/>
              <w:left w:val="single" w:sz="4" w:space="0" w:color="auto"/>
              <w:bottom w:val="single" w:sz="4" w:space="0" w:color="auto"/>
              <w:right w:val="single" w:sz="4" w:space="0" w:color="auto"/>
            </w:tcBorders>
          </w:tcPr>
          <w:p w:rsidR="00BB7AF1" w:rsidRDefault="00C263A9">
            <w:pPr>
              <w:spacing w:line="360" w:lineRule="auto"/>
              <w:jc w:val="center"/>
              <w:rPr>
                <w:rFonts w:ascii="宋体" w:hAnsi="宋体"/>
                <w:sz w:val="24"/>
              </w:rPr>
            </w:pPr>
            <w:r>
              <w:rPr>
                <w:rFonts w:ascii="宋体" w:hAnsi="宋体" w:hint="eastAsia"/>
                <w:sz w:val="24"/>
              </w:rPr>
              <w:t>面积</w:t>
            </w:r>
          </w:p>
        </w:tc>
        <w:tc>
          <w:tcPr>
            <w:tcW w:w="1860" w:type="dxa"/>
            <w:tcBorders>
              <w:top w:val="single" w:sz="4" w:space="0" w:color="auto"/>
              <w:left w:val="single" w:sz="4" w:space="0" w:color="auto"/>
              <w:bottom w:val="single" w:sz="4" w:space="0" w:color="auto"/>
              <w:right w:val="single" w:sz="4" w:space="0" w:color="auto"/>
            </w:tcBorders>
          </w:tcPr>
          <w:p w:rsidR="00BB7AF1" w:rsidRDefault="00C263A9">
            <w:pPr>
              <w:spacing w:line="360" w:lineRule="auto"/>
              <w:jc w:val="center"/>
              <w:rPr>
                <w:rFonts w:ascii="宋体" w:hAnsi="宋体"/>
                <w:sz w:val="24"/>
              </w:rPr>
            </w:pPr>
            <w:r>
              <w:rPr>
                <w:rFonts w:ascii="宋体" w:hAnsi="宋体" w:hint="eastAsia"/>
                <w:sz w:val="24"/>
              </w:rPr>
              <w:t>提供时间</w:t>
            </w:r>
          </w:p>
        </w:tc>
      </w:tr>
      <w:tr w:rsidR="00BB7AF1">
        <w:trPr>
          <w:jc w:val="center"/>
        </w:trPr>
        <w:tc>
          <w:tcPr>
            <w:tcW w:w="2448" w:type="dxa"/>
            <w:tcBorders>
              <w:top w:val="single" w:sz="4" w:space="0" w:color="auto"/>
              <w:left w:val="single" w:sz="4" w:space="0" w:color="auto"/>
              <w:bottom w:val="single" w:sz="4" w:space="0" w:color="auto"/>
              <w:right w:val="single" w:sz="4" w:space="0" w:color="auto"/>
            </w:tcBorders>
          </w:tcPr>
          <w:p w:rsidR="00BB7AF1" w:rsidRDefault="00C263A9">
            <w:pPr>
              <w:spacing w:line="360" w:lineRule="auto"/>
              <w:rPr>
                <w:rFonts w:ascii="宋体" w:hAnsi="宋体"/>
                <w:sz w:val="24"/>
              </w:rPr>
            </w:pPr>
            <w:r>
              <w:rPr>
                <w:rFonts w:ascii="宋体" w:hAnsi="宋体" w:hint="eastAsia"/>
                <w:sz w:val="24"/>
              </w:rPr>
              <w:t>1. 办公用房</w:t>
            </w:r>
          </w:p>
        </w:tc>
        <w:tc>
          <w:tcPr>
            <w:tcW w:w="2130" w:type="dxa"/>
            <w:tcBorders>
              <w:top w:val="single" w:sz="4" w:space="0" w:color="auto"/>
              <w:left w:val="single" w:sz="4" w:space="0" w:color="auto"/>
              <w:bottom w:val="single" w:sz="4" w:space="0" w:color="auto"/>
              <w:right w:val="single" w:sz="4" w:space="0" w:color="auto"/>
            </w:tcBorders>
          </w:tcPr>
          <w:p w:rsidR="00BB7AF1" w:rsidRDefault="00BB7AF1">
            <w:pPr>
              <w:spacing w:line="360" w:lineRule="auto"/>
              <w:ind w:firstLineChars="100" w:firstLine="240"/>
              <w:rPr>
                <w:rFonts w:ascii="宋体" w:hAnsi="宋体"/>
                <w:sz w:val="24"/>
              </w:rPr>
            </w:pPr>
          </w:p>
        </w:tc>
        <w:tc>
          <w:tcPr>
            <w:tcW w:w="2130" w:type="dxa"/>
            <w:tcBorders>
              <w:top w:val="single" w:sz="4" w:space="0" w:color="auto"/>
              <w:left w:val="single" w:sz="4" w:space="0" w:color="auto"/>
              <w:bottom w:val="single" w:sz="4" w:space="0" w:color="auto"/>
              <w:right w:val="single" w:sz="4" w:space="0" w:color="auto"/>
            </w:tcBorders>
          </w:tcPr>
          <w:p w:rsidR="00BB7AF1" w:rsidRDefault="00BB7AF1">
            <w:pPr>
              <w:spacing w:line="360" w:lineRule="auto"/>
              <w:ind w:firstLineChars="100" w:firstLine="240"/>
              <w:rPr>
                <w:rFonts w:ascii="宋体" w:hAnsi="宋体"/>
                <w:sz w:val="24"/>
              </w:rPr>
            </w:pPr>
          </w:p>
        </w:tc>
        <w:tc>
          <w:tcPr>
            <w:tcW w:w="1860" w:type="dxa"/>
            <w:tcBorders>
              <w:top w:val="single" w:sz="4" w:space="0" w:color="auto"/>
              <w:left w:val="single" w:sz="4" w:space="0" w:color="auto"/>
              <w:bottom w:val="single" w:sz="4" w:space="0" w:color="auto"/>
              <w:right w:val="single" w:sz="4" w:space="0" w:color="auto"/>
            </w:tcBorders>
          </w:tcPr>
          <w:p w:rsidR="00BB7AF1" w:rsidRDefault="00BB7AF1">
            <w:pPr>
              <w:spacing w:line="360" w:lineRule="auto"/>
              <w:rPr>
                <w:rFonts w:ascii="宋体" w:hAnsi="宋体"/>
                <w:sz w:val="24"/>
              </w:rPr>
            </w:pPr>
          </w:p>
        </w:tc>
      </w:tr>
      <w:tr w:rsidR="00BB7AF1">
        <w:trPr>
          <w:jc w:val="center"/>
        </w:trPr>
        <w:tc>
          <w:tcPr>
            <w:tcW w:w="2448" w:type="dxa"/>
            <w:tcBorders>
              <w:top w:val="single" w:sz="4" w:space="0" w:color="auto"/>
              <w:left w:val="single" w:sz="4" w:space="0" w:color="auto"/>
              <w:bottom w:val="single" w:sz="4" w:space="0" w:color="auto"/>
              <w:right w:val="single" w:sz="4" w:space="0" w:color="auto"/>
            </w:tcBorders>
          </w:tcPr>
          <w:p w:rsidR="00BB7AF1" w:rsidRDefault="00C263A9">
            <w:pPr>
              <w:spacing w:line="360" w:lineRule="auto"/>
              <w:rPr>
                <w:rFonts w:ascii="宋体" w:hAnsi="宋体"/>
                <w:sz w:val="24"/>
              </w:rPr>
            </w:pPr>
            <w:r>
              <w:rPr>
                <w:rFonts w:ascii="宋体" w:hAnsi="宋体" w:hint="eastAsia"/>
                <w:sz w:val="24"/>
              </w:rPr>
              <w:t>2. 生活用房</w:t>
            </w:r>
          </w:p>
        </w:tc>
        <w:tc>
          <w:tcPr>
            <w:tcW w:w="2130" w:type="dxa"/>
            <w:tcBorders>
              <w:top w:val="single" w:sz="4" w:space="0" w:color="auto"/>
              <w:left w:val="single" w:sz="4" w:space="0" w:color="auto"/>
              <w:bottom w:val="single" w:sz="4" w:space="0" w:color="auto"/>
              <w:right w:val="single" w:sz="4" w:space="0" w:color="auto"/>
            </w:tcBorders>
          </w:tcPr>
          <w:p w:rsidR="00BB7AF1" w:rsidRDefault="00BB7AF1">
            <w:pPr>
              <w:spacing w:line="360" w:lineRule="auto"/>
              <w:rPr>
                <w:rFonts w:ascii="宋体" w:hAnsi="宋体"/>
                <w:sz w:val="24"/>
              </w:rPr>
            </w:pPr>
          </w:p>
        </w:tc>
        <w:tc>
          <w:tcPr>
            <w:tcW w:w="2130" w:type="dxa"/>
            <w:tcBorders>
              <w:top w:val="single" w:sz="4" w:space="0" w:color="auto"/>
              <w:left w:val="single" w:sz="4" w:space="0" w:color="auto"/>
              <w:bottom w:val="single" w:sz="4" w:space="0" w:color="auto"/>
              <w:right w:val="single" w:sz="4" w:space="0" w:color="auto"/>
            </w:tcBorders>
          </w:tcPr>
          <w:p w:rsidR="00BB7AF1" w:rsidRDefault="00BB7AF1">
            <w:pPr>
              <w:spacing w:line="360" w:lineRule="auto"/>
              <w:rPr>
                <w:rFonts w:ascii="宋体" w:hAnsi="宋体"/>
                <w:sz w:val="24"/>
              </w:rPr>
            </w:pPr>
          </w:p>
        </w:tc>
        <w:tc>
          <w:tcPr>
            <w:tcW w:w="1860" w:type="dxa"/>
            <w:tcBorders>
              <w:top w:val="single" w:sz="4" w:space="0" w:color="auto"/>
              <w:left w:val="single" w:sz="4" w:space="0" w:color="auto"/>
              <w:bottom w:val="single" w:sz="4" w:space="0" w:color="auto"/>
              <w:right w:val="single" w:sz="4" w:space="0" w:color="auto"/>
            </w:tcBorders>
          </w:tcPr>
          <w:p w:rsidR="00BB7AF1" w:rsidRDefault="00BB7AF1">
            <w:pPr>
              <w:spacing w:line="360" w:lineRule="auto"/>
              <w:rPr>
                <w:rFonts w:ascii="宋体" w:hAnsi="宋体"/>
                <w:sz w:val="24"/>
              </w:rPr>
            </w:pPr>
          </w:p>
        </w:tc>
      </w:tr>
      <w:tr w:rsidR="00BB7AF1">
        <w:trPr>
          <w:jc w:val="center"/>
        </w:trPr>
        <w:tc>
          <w:tcPr>
            <w:tcW w:w="2448" w:type="dxa"/>
            <w:tcBorders>
              <w:top w:val="single" w:sz="4" w:space="0" w:color="auto"/>
              <w:left w:val="single" w:sz="4" w:space="0" w:color="auto"/>
              <w:bottom w:val="single" w:sz="4" w:space="0" w:color="auto"/>
              <w:right w:val="single" w:sz="4" w:space="0" w:color="auto"/>
            </w:tcBorders>
          </w:tcPr>
          <w:p w:rsidR="00BB7AF1" w:rsidRDefault="00C263A9">
            <w:pPr>
              <w:spacing w:line="360" w:lineRule="auto"/>
              <w:rPr>
                <w:rFonts w:ascii="宋体" w:hAnsi="宋体"/>
                <w:dstrike/>
                <w:sz w:val="24"/>
              </w:rPr>
            </w:pPr>
            <w:r>
              <w:rPr>
                <w:rFonts w:ascii="宋体" w:hAnsi="宋体" w:hint="eastAsia"/>
                <w:sz w:val="24"/>
              </w:rPr>
              <w:t>3. 试验用房</w:t>
            </w:r>
          </w:p>
        </w:tc>
        <w:tc>
          <w:tcPr>
            <w:tcW w:w="2130" w:type="dxa"/>
            <w:tcBorders>
              <w:top w:val="single" w:sz="4" w:space="0" w:color="auto"/>
              <w:left w:val="single" w:sz="4" w:space="0" w:color="auto"/>
              <w:bottom w:val="single" w:sz="4" w:space="0" w:color="auto"/>
              <w:right w:val="single" w:sz="4" w:space="0" w:color="auto"/>
            </w:tcBorders>
          </w:tcPr>
          <w:p w:rsidR="00BB7AF1" w:rsidRDefault="00BB7AF1">
            <w:pPr>
              <w:spacing w:line="360" w:lineRule="auto"/>
              <w:rPr>
                <w:rFonts w:ascii="宋体" w:hAnsi="宋体"/>
                <w:sz w:val="24"/>
              </w:rPr>
            </w:pPr>
          </w:p>
        </w:tc>
        <w:tc>
          <w:tcPr>
            <w:tcW w:w="2130" w:type="dxa"/>
            <w:tcBorders>
              <w:top w:val="single" w:sz="4" w:space="0" w:color="auto"/>
              <w:left w:val="single" w:sz="4" w:space="0" w:color="auto"/>
              <w:bottom w:val="single" w:sz="4" w:space="0" w:color="auto"/>
              <w:right w:val="single" w:sz="4" w:space="0" w:color="auto"/>
            </w:tcBorders>
          </w:tcPr>
          <w:p w:rsidR="00BB7AF1" w:rsidRDefault="00BB7AF1">
            <w:pPr>
              <w:spacing w:line="360" w:lineRule="auto"/>
              <w:rPr>
                <w:rFonts w:ascii="宋体" w:hAnsi="宋体"/>
                <w:sz w:val="24"/>
              </w:rPr>
            </w:pPr>
          </w:p>
        </w:tc>
        <w:tc>
          <w:tcPr>
            <w:tcW w:w="1860" w:type="dxa"/>
            <w:tcBorders>
              <w:top w:val="single" w:sz="4" w:space="0" w:color="auto"/>
              <w:left w:val="single" w:sz="4" w:space="0" w:color="auto"/>
              <w:bottom w:val="single" w:sz="4" w:space="0" w:color="auto"/>
              <w:right w:val="single" w:sz="4" w:space="0" w:color="auto"/>
            </w:tcBorders>
          </w:tcPr>
          <w:p w:rsidR="00BB7AF1" w:rsidRDefault="00BB7AF1">
            <w:pPr>
              <w:spacing w:line="360" w:lineRule="auto"/>
              <w:rPr>
                <w:rFonts w:ascii="宋体" w:hAnsi="宋体"/>
                <w:sz w:val="24"/>
              </w:rPr>
            </w:pPr>
          </w:p>
        </w:tc>
      </w:tr>
      <w:tr w:rsidR="00BB7AF1">
        <w:trPr>
          <w:jc w:val="center"/>
        </w:trPr>
        <w:tc>
          <w:tcPr>
            <w:tcW w:w="2448" w:type="dxa"/>
            <w:tcBorders>
              <w:top w:val="single" w:sz="4" w:space="0" w:color="auto"/>
              <w:left w:val="single" w:sz="4" w:space="0" w:color="auto"/>
              <w:bottom w:val="single" w:sz="4" w:space="0" w:color="auto"/>
              <w:right w:val="single" w:sz="4" w:space="0" w:color="auto"/>
            </w:tcBorders>
          </w:tcPr>
          <w:p w:rsidR="00BB7AF1" w:rsidRDefault="00C263A9">
            <w:pPr>
              <w:spacing w:line="360" w:lineRule="auto"/>
              <w:rPr>
                <w:rFonts w:ascii="宋体" w:hAnsi="宋体"/>
                <w:sz w:val="24"/>
              </w:rPr>
            </w:pPr>
            <w:r>
              <w:rPr>
                <w:rFonts w:ascii="宋体" w:hAnsi="宋体" w:hint="eastAsia"/>
                <w:sz w:val="24"/>
              </w:rPr>
              <w:t>4. 样品用房</w:t>
            </w:r>
          </w:p>
        </w:tc>
        <w:tc>
          <w:tcPr>
            <w:tcW w:w="2130" w:type="dxa"/>
            <w:tcBorders>
              <w:top w:val="single" w:sz="4" w:space="0" w:color="auto"/>
              <w:left w:val="single" w:sz="4" w:space="0" w:color="auto"/>
              <w:bottom w:val="single" w:sz="4" w:space="0" w:color="auto"/>
              <w:right w:val="single" w:sz="4" w:space="0" w:color="auto"/>
            </w:tcBorders>
          </w:tcPr>
          <w:p w:rsidR="00BB7AF1" w:rsidRDefault="00BB7AF1">
            <w:pPr>
              <w:spacing w:line="360" w:lineRule="auto"/>
              <w:rPr>
                <w:rFonts w:ascii="宋体" w:hAnsi="宋体"/>
                <w:sz w:val="24"/>
              </w:rPr>
            </w:pPr>
          </w:p>
        </w:tc>
        <w:tc>
          <w:tcPr>
            <w:tcW w:w="2130" w:type="dxa"/>
            <w:tcBorders>
              <w:top w:val="single" w:sz="4" w:space="0" w:color="auto"/>
              <w:left w:val="single" w:sz="4" w:space="0" w:color="auto"/>
              <w:bottom w:val="single" w:sz="4" w:space="0" w:color="auto"/>
              <w:right w:val="single" w:sz="4" w:space="0" w:color="auto"/>
            </w:tcBorders>
          </w:tcPr>
          <w:p w:rsidR="00BB7AF1" w:rsidRDefault="00BB7AF1">
            <w:pPr>
              <w:spacing w:line="360" w:lineRule="auto"/>
              <w:rPr>
                <w:rFonts w:ascii="宋体" w:hAnsi="宋体"/>
                <w:sz w:val="24"/>
              </w:rPr>
            </w:pPr>
          </w:p>
        </w:tc>
        <w:tc>
          <w:tcPr>
            <w:tcW w:w="1860" w:type="dxa"/>
            <w:tcBorders>
              <w:top w:val="single" w:sz="4" w:space="0" w:color="auto"/>
              <w:left w:val="single" w:sz="4" w:space="0" w:color="auto"/>
              <w:bottom w:val="single" w:sz="4" w:space="0" w:color="auto"/>
              <w:right w:val="single" w:sz="4" w:space="0" w:color="auto"/>
            </w:tcBorders>
          </w:tcPr>
          <w:p w:rsidR="00BB7AF1" w:rsidRDefault="00BB7AF1">
            <w:pPr>
              <w:spacing w:line="360" w:lineRule="auto"/>
              <w:rPr>
                <w:rFonts w:ascii="宋体" w:hAnsi="宋体"/>
                <w:sz w:val="24"/>
              </w:rPr>
            </w:pPr>
          </w:p>
        </w:tc>
      </w:tr>
      <w:tr w:rsidR="00BB7AF1">
        <w:trPr>
          <w:jc w:val="center"/>
        </w:trPr>
        <w:tc>
          <w:tcPr>
            <w:tcW w:w="2448" w:type="dxa"/>
            <w:tcBorders>
              <w:top w:val="single" w:sz="4" w:space="0" w:color="auto"/>
              <w:left w:val="single" w:sz="4" w:space="0" w:color="auto"/>
              <w:bottom w:val="single" w:sz="4" w:space="0" w:color="auto"/>
              <w:right w:val="single" w:sz="4" w:space="0" w:color="auto"/>
            </w:tcBorders>
          </w:tcPr>
          <w:p w:rsidR="00BB7AF1" w:rsidRDefault="00BB7AF1">
            <w:pPr>
              <w:spacing w:line="360" w:lineRule="auto"/>
              <w:rPr>
                <w:rFonts w:ascii="宋体" w:hAnsi="宋体"/>
                <w:sz w:val="24"/>
              </w:rPr>
            </w:pPr>
          </w:p>
        </w:tc>
        <w:tc>
          <w:tcPr>
            <w:tcW w:w="2130" w:type="dxa"/>
            <w:tcBorders>
              <w:top w:val="single" w:sz="4" w:space="0" w:color="auto"/>
              <w:left w:val="single" w:sz="4" w:space="0" w:color="auto"/>
              <w:bottom w:val="single" w:sz="4" w:space="0" w:color="auto"/>
              <w:right w:val="single" w:sz="4" w:space="0" w:color="auto"/>
            </w:tcBorders>
          </w:tcPr>
          <w:p w:rsidR="00BB7AF1" w:rsidRDefault="00BB7AF1">
            <w:pPr>
              <w:spacing w:line="360" w:lineRule="auto"/>
              <w:rPr>
                <w:rFonts w:ascii="宋体" w:hAnsi="宋体"/>
                <w:sz w:val="24"/>
              </w:rPr>
            </w:pPr>
          </w:p>
        </w:tc>
        <w:tc>
          <w:tcPr>
            <w:tcW w:w="2130" w:type="dxa"/>
            <w:tcBorders>
              <w:top w:val="single" w:sz="4" w:space="0" w:color="auto"/>
              <w:left w:val="single" w:sz="4" w:space="0" w:color="auto"/>
              <w:bottom w:val="single" w:sz="4" w:space="0" w:color="auto"/>
              <w:right w:val="single" w:sz="4" w:space="0" w:color="auto"/>
            </w:tcBorders>
          </w:tcPr>
          <w:p w:rsidR="00BB7AF1" w:rsidRDefault="00BB7AF1">
            <w:pPr>
              <w:spacing w:line="360" w:lineRule="auto"/>
              <w:rPr>
                <w:rFonts w:ascii="宋体" w:hAnsi="宋体"/>
                <w:sz w:val="24"/>
              </w:rPr>
            </w:pPr>
          </w:p>
        </w:tc>
        <w:tc>
          <w:tcPr>
            <w:tcW w:w="1860" w:type="dxa"/>
            <w:tcBorders>
              <w:top w:val="single" w:sz="4" w:space="0" w:color="auto"/>
              <w:left w:val="single" w:sz="4" w:space="0" w:color="auto"/>
              <w:bottom w:val="single" w:sz="4" w:space="0" w:color="auto"/>
              <w:right w:val="single" w:sz="4" w:space="0" w:color="auto"/>
            </w:tcBorders>
          </w:tcPr>
          <w:p w:rsidR="00BB7AF1" w:rsidRDefault="00BB7AF1">
            <w:pPr>
              <w:spacing w:line="360" w:lineRule="auto"/>
              <w:rPr>
                <w:rFonts w:ascii="宋体" w:hAnsi="宋体"/>
                <w:sz w:val="24"/>
              </w:rPr>
            </w:pPr>
          </w:p>
        </w:tc>
      </w:tr>
      <w:tr w:rsidR="00BB7AF1">
        <w:trPr>
          <w:jc w:val="center"/>
        </w:trPr>
        <w:tc>
          <w:tcPr>
            <w:tcW w:w="2448" w:type="dxa"/>
            <w:tcBorders>
              <w:top w:val="single" w:sz="4" w:space="0" w:color="auto"/>
              <w:left w:val="single" w:sz="4" w:space="0" w:color="auto"/>
              <w:bottom w:val="single" w:sz="4" w:space="0" w:color="auto"/>
              <w:right w:val="single" w:sz="4" w:space="0" w:color="auto"/>
            </w:tcBorders>
          </w:tcPr>
          <w:p w:rsidR="00BB7AF1" w:rsidRDefault="00C263A9">
            <w:pPr>
              <w:spacing w:line="360" w:lineRule="auto"/>
              <w:rPr>
                <w:rFonts w:ascii="宋体" w:hAnsi="宋体"/>
                <w:sz w:val="24"/>
              </w:rPr>
            </w:pPr>
            <w:r>
              <w:rPr>
                <w:rFonts w:ascii="宋体" w:hAnsi="宋体" w:hint="eastAsia"/>
                <w:sz w:val="24"/>
              </w:rPr>
              <w:t>用餐及其他生活条件</w:t>
            </w:r>
          </w:p>
        </w:tc>
        <w:tc>
          <w:tcPr>
            <w:tcW w:w="6120" w:type="dxa"/>
            <w:gridSpan w:val="3"/>
            <w:tcBorders>
              <w:top w:val="single" w:sz="4" w:space="0" w:color="auto"/>
              <w:left w:val="single" w:sz="4" w:space="0" w:color="auto"/>
              <w:bottom w:val="single" w:sz="4" w:space="0" w:color="auto"/>
              <w:right w:val="single" w:sz="4" w:space="0" w:color="auto"/>
            </w:tcBorders>
          </w:tcPr>
          <w:p w:rsidR="00BB7AF1" w:rsidRDefault="00BB7AF1">
            <w:pPr>
              <w:spacing w:line="360" w:lineRule="auto"/>
              <w:rPr>
                <w:rFonts w:ascii="宋体" w:hAnsi="宋体"/>
                <w:sz w:val="24"/>
              </w:rPr>
            </w:pPr>
          </w:p>
        </w:tc>
      </w:tr>
    </w:tbl>
    <w:p w:rsidR="00BB7AF1" w:rsidRDefault="00BB7AF1" w:rsidP="00FA2507">
      <w:pPr>
        <w:spacing w:beforeLines="50" w:line="360" w:lineRule="auto"/>
        <w:outlineLvl w:val="0"/>
        <w:rPr>
          <w:rFonts w:ascii="宋体" w:hAnsi="宋体"/>
          <w:b/>
          <w:kern w:val="0"/>
          <w:sz w:val="24"/>
        </w:rPr>
      </w:pPr>
    </w:p>
    <w:p w:rsidR="00BB7AF1" w:rsidRDefault="00BB7AF1" w:rsidP="00FA2507">
      <w:pPr>
        <w:spacing w:beforeLines="50" w:line="360" w:lineRule="auto"/>
        <w:outlineLvl w:val="0"/>
        <w:rPr>
          <w:rFonts w:ascii="宋体" w:hAnsi="宋体"/>
          <w:b/>
          <w:kern w:val="0"/>
          <w:sz w:val="24"/>
        </w:rPr>
      </w:pPr>
    </w:p>
    <w:p w:rsidR="00BB7AF1" w:rsidRDefault="00BB7AF1" w:rsidP="00FA2507">
      <w:pPr>
        <w:spacing w:beforeLines="50" w:line="360" w:lineRule="auto"/>
        <w:outlineLvl w:val="0"/>
        <w:rPr>
          <w:rFonts w:ascii="宋体" w:hAnsi="宋体"/>
          <w:b/>
          <w:kern w:val="0"/>
          <w:sz w:val="24"/>
        </w:rPr>
      </w:pPr>
    </w:p>
    <w:p w:rsidR="00BB7AF1" w:rsidRDefault="00BB7AF1" w:rsidP="00FA2507">
      <w:pPr>
        <w:spacing w:beforeLines="50" w:line="360" w:lineRule="auto"/>
        <w:outlineLvl w:val="0"/>
        <w:rPr>
          <w:rFonts w:ascii="宋体" w:hAnsi="宋体"/>
          <w:b/>
          <w:kern w:val="0"/>
          <w:sz w:val="24"/>
        </w:rPr>
      </w:pPr>
    </w:p>
    <w:p w:rsidR="00BB7AF1" w:rsidRDefault="00BB7AF1" w:rsidP="00FA2507">
      <w:pPr>
        <w:spacing w:beforeLines="50" w:line="360" w:lineRule="auto"/>
        <w:outlineLvl w:val="0"/>
        <w:rPr>
          <w:rFonts w:ascii="宋体" w:hAnsi="宋体"/>
          <w:b/>
          <w:kern w:val="0"/>
          <w:sz w:val="24"/>
        </w:rPr>
      </w:pPr>
    </w:p>
    <w:p w:rsidR="00BB7AF1" w:rsidRDefault="00BB7AF1" w:rsidP="00FA2507">
      <w:pPr>
        <w:spacing w:beforeLines="50" w:line="360" w:lineRule="auto"/>
        <w:outlineLvl w:val="0"/>
        <w:rPr>
          <w:rFonts w:ascii="宋体" w:hAnsi="宋体"/>
          <w:b/>
          <w:kern w:val="0"/>
          <w:sz w:val="24"/>
        </w:rPr>
      </w:pPr>
    </w:p>
    <w:p w:rsidR="00BB7AF1" w:rsidRDefault="00BB7AF1" w:rsidP="00FA2507">
      <w:pPr>
        <w:spacing w:beforeLines="50" w:line="360" w:lineRule="auto"/>
        <w:outlineLvl w:val="0"/>
        <w:rPr>
          <w:rFonts w:ascii="宋体" w:hAnsi="宋体"/>
          <w:b/>
          <w:kern w:val="0"/>
          <w:sz w:val="24"/>
        </w:rPr>
      </w:pPr>
    </w:p>
    <w:p w:rsidR="00BB7AF1" w:rsidRDefault="00BB7AF1" w:rsidP="00FA2507">
      <w:pPr>
        <w:spacing w:beforeLines="50" w:line="360" w:lineRule="auto"/>
        <w:outlineLvl w:val="0"/>
        <w:rPr>
          <w:rFonts w:ascii="宋体" w:hAnsi="宋体"/>
          <w:b/>
          <w:kern w:val="0"/>
          <w:sz w:val="24"/>
        </w:rPr>
      </w:pPr>
    </w:p>
    <w:p w:rsidR="00BB7AF1" w:rsidRDefault="00BB7AF1" w:rsidP="00FA2507">
      <w:pPr>
        <w:spacing w:beforeLines="50" w:line="360" w:lineRule="auto"/>
        <w:outlineLvl w:val="0"/>
        <w:rPr>
          <w:rFonts w:ascii="宋体" w:hAnsi="宋体"/>
          <w:b/>
          <w:kern w:val="0"/>
          <w:sz w:val="24"/>
        </w:rPr>
      </w:pPr>
    </w:p>
    <w:p w:rsidR="00BB7AF1" w:rsidRDefault="00BB7AF1">
      <w:pPr>
        <w:pStyle w:val="a0"/>
        <w:ind w:firstLine="340"/>
      </w:pPr>
    </w:p>
    <w:p w:rsidR="00BB7AF1" w:rsidRDefault="00C263A9" w:rsidP="00FA2507">
      <w:pPr>
        <w:spacing w:beforeLines="50" w:line="360" w:lineRule="auto"/>
        <w:outlineLvl w:val="0"/>
        <w:rPr>
          <w:rFonts w:ascii="宋体" w:hAnsi="宋体"/>
          <w:b/>
          <w:kern w:val="0"/>
          <w:sz w:val="24"/>
        </w:rPr>
      </w:pPr>
      <w:r>
        <w:rPr>
          <w:rFonts w:ascii="宋体" w:hAnsi="宋体" w:hint="eastAsia"/>
          <w:b/>
          <w:kern w:val="0"/>
          <w:sz w:val="24"/>
        </w:rPr>
        <w:lastRenderedPageBreak/>
        <w:t>B-3  委托人提供的资料</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1491"/>
        <w:gridCol w:w="2147"/>
        <w:gridCol w:w="2082"/>
      </w:tblGrid>
      <w:tr w:rsidR="00BB7AF1">
        <w:trPr>
          <w:jc w:val="center"/>
        </w:trPr>
        <w:tc>
          <w:tcPr>
            <w:tcW w:w="2802" w:type="dxa"/>
            <w:tcBorders>
              <w:top w:val="single" w:sz="4" w:space="0" w:color="auto"/>
              <w:left w:val="single" w:sz="4" w:space="0" w:color="auto"/>
              <w:bottom w:val="single" w:sz="4" w:space="0" w:color="auto"/>
              <w:right w:val="single" w:sz="4" w:space="0" w:color="auto"/>
            </w:tcBorders>
          </w:tcPr>
          <w:p w:rsidR="00BB7AF1" w:rsidRDefault="00C263A9">
            <w:pPr>
              <w:spacing w:line="360" w:lineRule="auto"/>
              <w:jc w:val="center"/>
              <w:rPr>
                <w:rFonts w:ascii="宋体" w:hAnsi="宋体"/>
                <w:kern w:val="0"/>
                <w:sz w:val="24"/>
              </w:rPr>
            </w:pPr>
            <w:r>
              <w:rPr>
                <w:rFonts w:ascii="宋体" w:hAnsi="宋体" w:hint="eastAsia"/>
                <w:kern w:val="0"/>
                <w:sz w:val="24"/>
              </w:rPr>
              <w:t>名称</w:t>
            </w:r>
          </w:p>
        </w:tc>
        <w:tc>
          <w:tcPr>
            <w:tcW w:w="1491" w:type="dxa"/>
            <w:tcBorders>
              <w:top w:val="single" w:sz="4" w:space="0" w:color="auto"/>
              <w:left w:val="single" w:sz="4" w:space="0" w:color="auto"/>
              <w:bottom w:val="single" w:sz="4" w:space="0" w:color="auto"/>
              <w:right w:val="single" w:sz="4" w:space="0" w:color="auto"/>
            </w:tcBorders>
          </w:tcPr>
          <w:p w:rsidR="00BB7AF1" w:rsidRDefault="00C263A9">
            <w:pPr>
              <w:spacing w:line="360" w:lineRule="auto"/>
              <w:jc w:val="center"/>
              <w:rPr>
                <w:rFonts w:ascii="宋体" w:hAnsi="宋体"/>
                <w:kern w:val="0"/>
                <w:sz w:val="24"/>
              </w:rPr>
            </w:pPr>
            <w:r>
              <w:rPr>
                <w:rFonts w:ascii="宋体" w:hAnsi="宋体" w:hint="eastAsia"/>
                <w:kern w:val="0"/>
                <w:sz w:val="24"/>
              </w:rPr>
              <w:t>份数</w:t>
            </w:r>
          </w:p>
        </w:tc>
        <w:tc>
          <w:tcPr>
            <w:tcW w:w="2147" w:type="dxa"/>
            <w:tcBorders>
              <w:top w:val="single" w:sz="4" w:space="0" w:color="auto"/>
              <w:left w:val="single" w:sz="4" w:space="0" w:color="auto"/>
              <w:bottom w:val="single" w:sz="4" w:space="0" w:color="auto"/>
              <w:right w:val="single" w:sz="4" w:space="0" w:color="auto"/>
            </w:tcBorders>
          </w:tcPr>
          <w:p w:rsidR="00BB7AF1" w:rsidRDefault="00C263A9">
            <w:pPr>
              <w:spacing w:line="360" w:lineRule="auto"/>
              <w:jc w:val="center"/>
              <w:rPr>
                <w:rFonts w:ascii="宋体" w:hAnsi="宋体"/>
                <w:kern w:val="0"/>
                <w:sz w:val="24"/>
              </w:rPr>
            </w:pPr>
            <w:r>
              <w:rPr>
                <w:rFonts w:ascii="宋体" w:hAnsi="宋体" w:hint="eastAsia"/>
                <w:kern w:val="0"/>
                <w:sz w:val="24"/>
              </w:rPr>
              <w:t>提供时间</w:t>
            </w:r>
          </w:p>
        </w:tc>
        <w:tc>
          <w:tcPr>
            <w:tcW w:w="2082" w:type="dxa"/>
            <w:tcBorders>
              <w:top w:val="single" w:sz="4" w:space="0" w:color="auto"/>
              <w:left w:val="single" w:sz="4" w:space="0" w:color="auto"/>
              <w:bottom w:val="single" w:sz="4" w:space="0" w:color="auto"/>
              <w:right w:val="single" w:sz="4" w:space="0" w:color="auto"/>
            </w:tcBorders>
          </w:tcPr>
          <w:p w:rsidR="00BB7AF1" w:rsidRDefault="00C263A9">
            <w:pPr>
              <w:spacing w:line="360" w:lineRule="auto"/>
              <w:jc w:val="center"/>
              <w:rPr>
                <w:rFonts w:ascii="宋体" w:hAnsi="宋体"/>
                <w:kern w:val="0"/>
                <w:sz w:val="24"/>
              </w:rPr>
            </w:pPr>
            <w:r>
              <w:rPr>
                <w:rFonts w:ascii="宋体" w:hAnsi="宋体" w:hint="eastAsia"/>
                <w:kern w:val="0"/>
                <w:sz w:val="24"/>
              </w:rPr>
              <w:t>备注</w:t>
            </w:r>
          </w:p>
        </w:tc>
      </w:tr>
      <w:tr w:rsidR="00BB7AF1">
        <w:trPr>
          <w:jc w:val="center"/>
        </w:trPr>
        <w:tc>
          <w:tcPr>
            <w:tcW w:w="2802" w:type="dxa"/>
            <w:tcBorders>
              <w:top w:val="single" w:sz="4" w:space="0" w:color="auto"/>
              <w:left w:val="single" w:sz="4" w:space="0" w:color="auto"/>
              <w:bottom w:val="single" w:sz="4" w:space="0" w:color="auto"/>
              <w:right w:val="single" w:sz="4" w:space="0" w:color="auto"/>
            </w:tcBorders>
          </w:tcPr>
          <w:p w:rsidR="00BB7AF1" w:rsidRDefault="00C263A9">
            <w:pPr>
              <w:spacing w:line="360" w:lineRule="auto"/>
              <w:rPr>
                <w:rFonts w:ascii="宋体" w:hAnsi="宋体"/>
                <w:kern w:val="0"/>
                <w:sz w:val="24"/>
              </w:rPr>
            </w:pPr>
            <w:r>
              <w:rPr>
                <w:rFonts w:ascii="宋体" w:hAnsi="宋体" w:hint="eastAsia"/>
                <w:kern w:val="0"/>
                <w:sz w:val="24"/>
              </w:rPr>
              <w:t>1. 工程立项文件</w:t>
            </w:r>
          </w:p>
        </w:tc>
        <w:tc>
          <w:tcPr>
            <w:tcW w:w="1491" w:type="dxa"/>
            <w:tcBorders>
              <w:top w:val="single" w:sz="4" w:space="0" w:color="auto"/>
              <w:left w:val="single" w:sz="4" w:space="0" w:color="auto"/>
              <w:bottom w:val="single" w:sz="4" w:space="0" w:color="auto"/>
              <w:right w:val="single" w:sz="4" w:space="0" w:color="auto"/>
            </w:tcBorders>
          </w:tcPr>
          <w:p w:rsidR="00BB7AF1" w:rsidRDefault="00BB7AF1">
            <w:pPr>
              <w:spacing w:line="360" w:lineRule="auto"/>
              <w:rPr>
                <w:rFonts w:ascii="宋体" w:hAnsi="宋体"/>
                <w:kern w:val="0"/>
                <w:sz w:val="24"/>
              </w:rPr>
            </w:pPr>
          </w:p>
        </w:tc>
        <w:tc>
          <w:tcPr>
            <w:tcW w:w="2147" w:type="dxa"/>
            <w:tcBorders>
              <w:top w:val="single" w:sz="4" w:space="0" w:color="auto"/>
              <w:left w:val="single" w:sz="4" w:space="0" w:color="auto"/>
              <w:bottom w:val="single" w:sz="4" w:space="0" w:color="auto"/>
              <w:right w:val="single" w:sz="4" w:space="0" w:color="auto"/>
            </w:tcBorders>
          </w:tcPr>
          <w:p w:rsidR="00BB7AF1" w:rsidRDefault="00BB7AF1">
            <w:pPr>
              <w:spacing w:line="360" w:lineRule="auto"/>
              <w:rPr>
                <w:rFonts w:ascii="宋体" w:hAnsi="宋体"/>
                <w:kern w:val="0"/>
                <w:sz w:val="24"/>
              </w:rPr>
            </w:pPr>
          </w:p>
        </w:tc>
        <w:tc>
          <w:tcPr>
            <w:tcW w:w="2082" w:type="dxa"/>
            <w:tcBorders>
              <w:top w:val="single" w:sz="4" w:space="0" w:color="auto"/>
              <w:left w:val="single" w:sz="4" w:space="0" w:color="auto"/>
              <w:bottom w:val="single" w:sz="4" w:space="0" w:color="auto"/>
              <w:right w:val="single" w:sz="4" w:space="0" w:color="auto"/>
            </w:tcBorders>
          </w:tcPr>
          <w:p w:rsidR="00BB7AF1" w:rsidRDefault="00BB7AF1">
            <w:pPr>
              <w:spacing w:line="360" w:lineRule="auto"/>
              <w:rPr>
                <w:rFonts w:ascii="宋体" w:hAnsi="宋体"/>
                <w:kern w:val="0"/>
                <w:sz w:val="24"/>
              </w:rPr>
            </w:pPr>
          </w:p>
        </w:tc>
      </w:tr>
      <w:tr w:rsidR="00BB7AF1">
        <w:trPr>
          <w:jc w:val="center"/>
        </w:trPr>
        <w:tc>
          <w:tcPr>
            <w:tcW w:w="2802" w:type="dxa"/>
            <w:tcBorders>
              <w:top w:val="single" w:sz="4" w:space="0" w:color="auto"/>
              <w:left w:val="single" w:sz="4" w:space="0" w:color="auto"/>
              <w:bottom w:val="single" w:sz="4" w:space="0" w:color="auto"/>
              <w:right w:val="single" w:sz="4" w:space="0" w:color="auto"/>
            </w:tcBorders>
          </w:tcPr>
          <w:p w:rsidR="00BB7AF1" w:rsidRDefault="00C263A9">
            <w:pPr>
              <w:spacing w:line="360" w:lineRule="auto"/>
              <w:rPr>
                <w:rFonts w:ascii="宋体" w:hAnsi="宋体"/>
                <w:kern w:val="0"/>
                <w:sz w:val="24"/>
              </w:rPr>
            </w:pPr>
            <w:r>
              <w:rPr>
                <w:rFonts w:ascii="宋体" w:hAnsi="宋体" w:hint="eastAsia"/>
                <w:kern w:val="0"/>
                <w:sz w:val="24"/>
              </w:rPr>
              <w:t>2. 工程勘察文件</w:t>
            </w:r>
          </w:p>
        </w:tc>
        <w:tc>
          <w:tcPr>
            <w:tcW w:w="1491" w:type="dxa"/>
            <w:tcBorders>
              <w:top w:val="single" w:sz="4" w:space="0" w:color="auto"/>
              <w:left w:val="single" w:sz="4" w:space="0" w:color="auto"/>
              <w:bottom w:val="single" w:sz="4" w:space="0" w:color="auto"/>
              <w:right w:val="single" w:sz="4" w:space="0" w:color="auto"/>
            </w:tcBorders>
          </w:tcPr>
          <w:p w:rsidR="00BB7AF1" w:rsidRDefault="00BB7AF1">
            <w:pPr>
              <w:spacing w:line="360" w:lineRule="auto"/>
              <w:rPr>
                <w:rFonts w:ascii="宋体" w:hAnsi="宋体"/>
                <w:kern w:val="0"/>
                <w:sz w:val="24"/>
              </w:rPr>
            </w:pPr>
          </w:p>
        </w:tc>
        <w:tc>
          <w:tcPr>
            <w:tcW w:w="2147" w:type="dxa"/>
            <w:tcBorders>
              <w:top w:val="single" w:sz="4" w:space="0" w:color="auto"/>
              <w:left w:val="single" w:sz="4" w:space="0" w:color="auto"/>
              <w:bottom w:val="single" w:sz="4" w:space="0" w:color="auto"/>
              <w:right w:val="single" w:sz="4" w:space="0" w:color="auto"/>
            </w:tcBorders>
          </w:tcPr>
          <w:p w:rsidR="00BB7AF1" w:rsidRDefault="00BB7AF1">
            <w:pPr>
              <w:spacing w:line="360" w:lineRule="auto"/>
              <w:rPr>
                <w:rFonts w:ascii="宋体" w:hAnsi="宋体"/>
                <w:kern w:val="0"/>
                <w:sz w:val="24"/>
              </w:rPr>
            </w:pPr>
          </w:p>
        </w:tc>
        <w:tc>
          <w:tcPr>
            <w:tcW w:w="2082" w:type="dxa"/>
            <w:tcBorders>
              <w:top w:val="single" w:sz="4" w:space="0" w:color="auto"/>
              <w:left w:val="single" w:sz="4" w:space="0" w:color="auto"/>
              <w:bottom w:val="single" w:sz="4" w:space="0" w:color="auto"/>
              <w:right w:val="single" w:sz="4" w:space="0" w:color="auto"/>
            </w:tcBorders>
          </w:tcPr>
          <w:p w:rsidR="00BB7AF1" w:rsidRDefault="00BB7AF1">
            <w:pPr>
              <w:spacing w:line="360" w:lineRule="auto"/>
              <w:rPr>
                <w:rFonts w:ascii="宋体" w:hAnsi="宋体"/>
                <w:kern w:val="0"/>
                <w:sz w:val="24"/>
              </w:rPr>
            </w:pPr>
          </w:p>
        </w:tc>
      </w:tr>
      <w:tr w:rsidR="00BB7AF1">
        <w:trPr>
          <w:jc w:val="center"/>
        </w:trPr>
        <w:tc>
          <w:tcPr>
            <w:tcW w:w="2802" w:type="dxa"/>
            <w:tcBorders>
              <w:top w:val="single" w:sz="4" w:space="0" w:color="auto"/>
              <w:left w:val="single" w:sz="4" w:space="0" w:color="auto"/>
              <w:bottom w:val="single" w:sz="4" w:space="0" w:color="auto"/>
              <w:right w:val="single" w:sz="4" w:space="0" w:color="auto"/>
            </w:tcBorders>
          </w:tcPr>
          <w:p w:rsidR="00BB7AF1" w:rsidRDefault="00C263A9">
            <w:pPr>
              <w:spacing w:line="360" w:lineRule="auto"/>
              <w:rPr>
                <w:rFonts w:ascii="宋体" w:hAnsi="宋体"/>
                <w:kern w:val="0"/>
                <w:sz w:val="24"/>
              </w:rPr>
            </w:pPr>
            <w:r>
              <w:rPr>
                <w:rFonts w:ascii="宋体" w:hAnsi="宋体" w:hint="eastAsia"/>
                <w:kern w:val="0"/>
                <w:sz w:val="24"/>
              </w:rPr>
              <w:t>3. 工程设计及施工图纸</w:t>
            </w:r>
          </w:p>
        </w:tc>
        <w:tc>
          <w:tcPr>
            <w:tcW w:w="1491" w:type="dxa"/>
            <w:tcBorders>
              <w:top w:val="single" w:sz="4" w:space="0" w:color="auto"/>
              <w:left w:val="single" w:sz="4" w:space="0" w:color="auto"/>
              <w:bottom w:val="single" w:sz="4" w:space="0" w:color="auto"/>
              <w:right w:val="single" w:sz="4" w:space="0" w:color="auto"/>
            </w:tcBorders>
          </w:tcPr>
          <w:p w:rsidR="00BB7AF1" w:rsidRDefault="00BB7AF1">
            <w:pPr>
              <w:spacing w:line="360" w:lineRule="auto"/>
              <w:rPr>
                <w:rFonts w:ascii="宋体" w:hAnsi="宋体"/>
                <w:kern w:val="0"/>
                <w:sz w:val="24"/>
              </w:rPr>
            </w:pPr>
          </w:p>
        </w:tc>
        <w:tc>
          <w:tcPr>
            <w:tcW w:w="2147" w:type="dxa"/>
            <w:tcBorders>
              <w:top w:val="single" w:sz="4" w:space="0" w:color="auto"/>
              <w:left w:val="single" w:sz="4" w:space="0" w:color="auto"/>
              <w:bottom w:val="single" w:sz="4" w:space="0" w:color="auto"/>
              <w:right w:val="single" w:sz="4" w:space="0" w:color="auto"/>
            </w:tcBorders>
          </w:tcPr>
          <w:p w:rsidR="00BB7AF1" w:rsidRDefault="00BB7AF1">
            <w:pPr>
              <w:spacing w:line="360" w:lineRule="auto"/>
              <w:rPr>
                <w:rFonts w:ascii="宋体" w:hAnsi="宋体"/>
                <w:kern w:val="0"/>
                <w:sz w:val="24"/>
              </w:rPr>
            </w:pPr>
          </w:p>
        </w:tc>
        <w:tc>
          <w:tcPr>
            <w:tcW w:w="2082" w:type="dxa"/>
            <w:tcBorders>
              <w:top w:val="single" w:sz="4" w:space="0" w:color="auto"/>
              <w:left w:val="single" w:sz="4" w:space="0" w:color="auto"/>
              <w:bottom w:val="single" w:sz="4" w:space="0" w:color="auto"/>
              <w:right w:val="single" w:sz="4" w:space="0" w:color="auto"/>
            </w:tcBorders>
          </w:tcPr>
          <w:p w:rsidR="00BB7AF1" w:rsidRDefault="00BB7AF1">
            <w:pPr>
              <w:spacing w:line="360" w:lineRule="auto"/>
              <w:rPr>
                <w:rFonts w:ascii="宋体" w:hAnsi="宋体"/>
                <w:kern w:val="0"/>
                <w:sz w:val="24"/>
              </w:rPr>
            </w:pPr>
          </w:p>
        </w:tc>
      </w:tr>
      <w:tr w:rsidR="00BB7AF1">
        <w:trPr>
          <w:jc w:val="center"/>
        </w:trPr>
        <w:tc>
          <w:tcPr>
            <w:tcW w:w="2802" w:type="dxa"/>
            <w:tcBorders>
              <w:top w:val="single" w:sz="4" w:space="0" w:color="auto"/>
              <w:left w:val="single" w:sz="4" w:space="0" w:color="auto"/>
              <w:bottom w:val="single" w:sz="4" w:space="0" w:color="auto"/>
              <w:right w:val="single" w:sz="4" w:space="0" w:color="auto"/>
            </w:tcBorders>
          </w:tcPr>
          <w:p w:rsidR="00BB7AF1" w:rsidRDefault="00C263A9">
            <w:pPr>
              <w:spacing w:line="360" w:lineRule="auto"/>
              <w:rPr>
                <w:rFonts w:ascii="宋体" w:hAnsi="宋体"/>
                <w:kern w:val="0"/>
                <w:sz w:val="24"/>
              </w:rPr>
            </w:pPr>
            <w:r>
              <w:rPr>
                <w:rFonts w:ascii="宋体" w:hAnsi="宋体" w:hint="eastAsia"/>
                <w:kern w:val="0"/>
                <w:sz w:val="24"/>
              </w:rPr>
              <w:t>4. 工程承包合同及其他相关合同</w:t>
            </w:r>
          </w:p>
        </w:tc>
        <w:tc>
          <w:tcPr>
            <w:tcW w:w="1491" w:type="dxa"/>
            <w:tcBorders>
              <w:top w:val="single" w:sz="4" w:space="0" w:color="auto"/>
              <w:left w:val="single" w:sz="4" w:space="0" w:color="auto"/>
              <w:bottom w:val="single" w:sz="4" w:space="0" w:color="auto"/>
              <w:right w:val="single" w:sz="4" w:space="0" w:color="auto"/>
            </w:tcBorders>
          </w:tcPr>
          <w:p w:rsidR="00BB7AF1" w:rsidRDefault="00BB7AF1">
            <w:pPr>
              <w:spacing w:line="360" w:lineRule="auto"/>
              <w:rPr>
                <w:rFonts w:ascii="宋体" w:hAnsi="宋体"/>
                <w:kern w:val="0"/>
                <w:sz w:val="24"/>
              </w:rPr>
            </w:pPr>
          </w:p>
        </w:tc>
        <w:tc>
          <w:tcPr>
            <w:tcW w:w="2147" w:type="dxa"/>
            <w:tcBorders>
              <w:top w:val="single" w:sz="4" w:space="0" w:color="auto"/>
              <w:left w:val="single" w:sz="4" w:space="0" w:color="auto"/>
              <w:bottom w:val="single" w:sz="4" w:space="0" w:color="auto"/>
              <w:right w:val="single" w:sz="4" w:space="0" w:color="auto"/>
            </w:tcBorders>
          </w:tcPr>
          <w:p w:rsidR="00BB7AF1" w:rsidRDefault="00BB7AF1">
            <w:pPr>
              <w:spacing w:line="360" w:lineRule="auto"/>
              <w:rPr>
                <w:rFonts w:ascii="宋体" w:hAnsi="宋体"/>
                <w:kern w:val="0"/>
                <w:sz w:val="24"/>
              </w:rPr>
            </w:pPr>
          </w:p>
        </w:tc>
        <w:tc>
          <w:tcPr>
            <w:tcW w:w="2082" w:type="dxa"/>
            <w:tcBorders>
              <w:top w:val="single" w:sz="4" w:space="0" w:color="auto"/>
              <w:left w:val="single" w:sz="4" w:space="0" w:color="auto"/>
              <w:bottom w:val="single" w:sz="4" w:space="0" w:color="auto"/>
              <w:right w:val="single" w:sz="4" w:space="0" w:color="auto"/>
            </w:tcBorders>
          </w:tcPr>
          <w:p w:rsidR="00BB7AF1" w:rsidRDefault="00BB7AF1">
            <w:pPr>
              <w:spacing w:line="360" w:lineRule="auto"/>
              <w:rPr>
                <w:rFonts w:ascii="宋体" w:hAnsi="宋体"/>
                <w:kern w:val="0"/>
                <w:sz w:val="24"/>
              </w:rPr>
            </w:pPr>
          </w:p>
        </w:tc>
      </w:tr>
      <w:tr w:rsidR="00BB7AF1">
        <w:trPr>
          <w:jc w:val="center"/>
        </w:trPr>
        <w:tc>
          <w:tcPr>
            <w:tcW w:w="2802" w:type="dxa"/>
            <w:tcBorders>
              <w:top w:val="single" w:sz="4" w:space="0" w:color="auto"/>
              <w:left w:val="single" w:sz="4" w:space="0" w:color="auto"/>
              <w:bottom w:val="single" w:sz="4" w:space="0" w:color="auto"/>
              <w:right w:val="single" w:sz="4" w:space="0" w:color="auto"/>
            </w:tcBorders>
          </w:tcPr>
          <w:p w:rsidR="00BB7AF1" w:rsidRDefault="00C263A9">
            <w:pPr>
              <w:spacing w:line="360" w:lineRule="auto"/>
              <w:rPr>
                <w:rFonts w:ascii="宋体" w:hAnsi="宋体"/>
                <w:kern w:val="0"/>
                <w:sz w:val="24"/>
              </w:rPr>
            </w:pPr>
            <w:r>
              <w:rPr>
                <w:rFonts w:ascii="宋体" w:hAnsi="宋体" w:hint="eastAsia"/>
                <w:kern w:val="0"/>
                <w:sz w:val="24"/>
              </w:rPr>
              <w:t>5. 施工许可文件</w:t>
            </w:r>
          </w:p>
        </w:tc>
        <w:tc>
          <w:tcPr>
            <w:tcW w:w="1491" w:type="dxa"/>
            <w:tcBorders>
              <w:top w:val="single" w:sz="4" w:space="0" w:color="auto"/>
              <w:left w:val="single" w:sz="4" w:space="0" w:color="auto"/>
              <w:bottom w:val="single" w:sz="4" w:space="0" w:color="auto"/>
              <w:right w:val="single" w:sz="4" w:space="0" w:color="auto"/>
            </w:tcBorders>
          </w:tcPr>
          <w:p w:rsidR="00BB7AF1" w:rsidRDefault="00BB7AF1">
            <w:pPr>
              <w:spacing w:line="360" w:lineRule="auto"/>
              <w:rPr>
                <w:rFonts w:ascii="宋体" w:hAnsi="宋体"/>
                <w:kern w:val="0"/>
                <w:sz w:val="24"/>
              </w:rPr>
            </w:pPr>
          </w:p>
        </w:tc>
        <w:tc>
          <w:tcPr>
            <w:tcW w:w="2147" w:type="dxa"/>
            <w:tcBorders>
              <w:top w:val="single" w:sz="4" w:space="0" w:color="auto"/>
              <w:left w:val="single" w:sz="4" w:space="0" w:color="auto"/>
              <w:bottom w:val="single" w:sz="4" w:space="0" w:color="auto"/>
              <w:right w:val="single" w:sz="4" w:space="0" w:color="auto"/>
            </w:tcBorders>
          </w:tcPr>
          <w:p w:rsidR="00BB7AF1" w:rsidRDefault="00BB7AF1">
            <w:pPr>
              <w:spacing w:line="360" w:lineRule="auto"/>
              <w:rPr>
                <w:rFonts w:ascii="宋体" w:hAnsi="宋体"/>
                <w:kern w:val="0"/>
                <w:sz w:val="24"/>
              </w:rPr>
            </w:pPr>
          </w:p>
        </w:tc>
        <w:tc>
          <w:tcPr>
            <w:tcW w:w="2082" w:type="dxa"/>
            <w:tcBorders>
              <w:top w:val="single" w:sz="4" w:space="0" w:color="auto"/>
              <w:left w:val="single" w:sz="4" w:space="0" w:color="auto"/>
              <w:bottom w:val="single" w:sz="4" w:space="0" w:color="auto"/>
              <w:right w:val="single" w:sz="4" w:space="0" w:color="auto"/>
            </w:tcBorders>
          </w:tcPr>
          <w:p w:rsidR="00BB7AF1" w:rsidRDefault="00BB7AF1">
            <w:pPr>
              <w:spacing w:line="360" w:lineRule="auto"/>
              <w:rPr>
                <w:rFonts w:ascii="宋体" w:hAnsi="宋体"/>
                <w:kern w:val="0"/>
                <w:sz w:val="24"/>
              </w:rPr>
            </w:pPr>
          </w:p>
        </w:tc>
      </w:tr>
      <w:tr w:rsidR="00BB7AF1">
        <w:trPr>
          <w:jc w:val="center"/>
        </w:trPr>
        <w:tc>
          <w:tcPr>
            <w:tcW w:w="2802" w:type="dxa"/>
            <w:tcBorders>
              <w:top w:val="single" w:sz="4" w:space="0" w:color="auto"/>
              <w:left w:val="single" w:sz="4" w:space="0" w:color="auto"/>
              <w:bottom w:val="single" w:sz="4" w:space="0" w:color="auto"/>
              <w:right w:val="single" w:sz="4" w:space="0" w:color="auto"/>
            </w:tcBorders>
          </w:tcPr>
          <w:p w:rsidR="00BB7AF1" w:rsidRDefault="00C263A9">
            <w:pPr>
              <w:spacing w:line="360" w:lineRule="auto"/>
              <w:rPr>
                <w:rFonts w:ascii="宋体" w:hAnsi="宋体"/>
                <w:kern w:val="0"/>
                <w:sz w:val="24"/>
              </w:rPr>
            </w:pPr>
            <w:r>
              <w:rPr>
                <w:rFonts w:ascii="宋体" w:hAnsi="宋体" w:hint="eastAsia"/>
                <w:kern w:val="0"/>
                <w:sz w:val="24"/>
              </w:rPr>
              <w:t>6. 其他文件</w:t>
            </w:r>
          </w:p>
        </w:tc>
        <w:tc>
          <w:tcPr>
            <w:tcW w:w="1491" w:type="dxa"/>
            <w:tcBorders>
              <w:top w:val="single" w:sz="4" w:space="0" w:color="auto"/>
              <w:left w:val="single" w:sz="4" w:space="0" w:color="auto"/>
              <w:bottom w:val="single" w:sz="4" w:space="0" w:color="auto"/>
              <w:right w:val="single" w:sz="4" w:space="0" w:color="auto"/>
            </w:tcBorders>
          </w:tcPr>
          <w:p w:rsidR="00BB7AF1" w:rsidRDefault="00BB7AF1">
            <w:pPr>
              <w:spacing w:line="360" w:lineRule="auto"/>
              <w:rPr>
                <w:rFonts w:ascii="宋体" w:hAnsi="宋体"/>
                <w:kern w:val="0"/>
                <w:sz w:val="24"/>
              </w:rPr>
            </w:pPr>
          </w:p>
        </w:tc>
        <w:tc>
          <w:tcPr>
            <w:tcW w:w="2147" w:type="dxa"/>
            <w:tcBorders>
              <w:top w:val="single" w:sz="4" w:space="0" w:color="auto"/>
              <w:left w:val="single" w:sz="4" w:space="0" w:color="auto"/>
              <w:bottom w:val="single" w:sz="4" w:space="0" w:color="auto"/>
              <w:right w:val="single" w:sz="4" w:space="0" w:color="auto"/>
            </w:tcBorders>
          </w:tcPr>
          <w:p w:rsidR="00BB7AF1" w:rsidRDefault="00BB7AF1">
            <w:pPr>
              <w:spacing w:line="360" w:lineRule="auto"/>
              <w:rPr>
                <w:rFonts w:ascii="宋体" w:hAnsi="宋体"/>
                <w:kern w:val="0"/>
                <w:sz w:val="24"/>
              </w:rPr>
            </w:pPr>
          </w:p>
        </w:tc>
        <w:tc>
          <w:tcPr>
            <w:tcW w:w="2082" w:type="dxa"/>
            <w:tcBorders>
              <w:top w:val="single" w:sz="4" w:space="0" w:color="auto"/>
              <w:left w:val="single" w:sz="4" w:space="0" w:color="auto"/>
              <w:bottom w:val="single" w:sz="4" w:space="0" w:color="auto"/>
              <w:right w:val="single" w:sz="4" w:space="0" w:color="auto"/>
            </w:tcBorders>
          </w:tcPr>
          <w:p w:rsidR="00BB7AF1" w:rsidRDefault="00BB7AF1">
            <w:pPr>
              <w:spacing w:line="360" w:lineRule="auto"/>
              <w:rPr>
                <w:rFonts w:ascii="宋体" w:hAnsi="宋体"/>
                <w:kern w:val="0"/>
                <w:sz w:val="24"/>
              </w:rPr>
            </w:pPr>
          </w:p>
        </w:tc>
      </w:tr>
      <w:tr w:rsidR="00BB7AF1">
        <w:trPr>
          <w:jc w:val="center"/>
        </w:trPr>
        <w:tc>
          <w:tcPr>
            <w:tcW w:w="2802" w:type="dxa"/>
            <w:tcBorders>
              <w:top w:val="single" w:sz="4" w:space="0" w:color="auto"/>
              <w:left w:val="single" w:sz="4" w:space="0" w:color="auto"/>
              <w:bottom w:val="single" w:sz="4" w:space="0" w:color="auto"/>
              <w:right w:val="single" w:sz="4" w:space="0" w:color="auto"/>
            </w:tcBorders>
          </w:tcPr>
          <w:p w:rsidR="00BB7AF1" w:rsidRDefault="00BB7AF1">
            <w:pPr>
              <w:spacing w:line="360" w:lineRule="auto"/>
              <w:rPr>
                <w:rFonts w:ascii="宋体" w:hAnsi="宋体" w:cs="宋体"/>
                <w:kern w:val="0"/>
                <w:sz w:val="24"/>
              </w:rPr>
            </w:pPr>
          </w:p>
        </w:tc>
        <w:tc>
          <w:tcPr>
            <w:tcW w:w="1491" w:type="dxa"/>
            <w:tcBorders>
              <w:top w:val="single" w:sz="4" w:space="0" w:color="auto"/>
              <w:left w:val="single" w:sz="4" w:space="0" w:color="auto"/>
              <w:bottom w:val="single" w:sz="4" w:space="0" w:color="auto"/>
              <w:right w:val="single" w:sz="4" w:space="0" w:color="auto"/>
            </w:tcBorders>
          </w:tcPr>
          <w:p w:rsidR="00BB7AF1" w:rsidRDefault="00BB7AF1">
            <w:pPr>
              <w:spacing w:line="360" w:lineRule="auto"/>
              <w:rPr>
                <w:rFonts w:ascii="宋体" w:hAnsi="宋体" w:cs="宋体"/>
                <w:kern w:val="0"/>
                <w:sz w:val="24"/>
              </w:rPr>
            </w:pPr>
          </w:p>
        </w:tc>
        <w:tc>
          <w:tcPr>
            <w:tcW w:w="2147" w:type="dxa"/>
            <w:tcBorders>
              <w:top w:val="single" w:sz="4" w:space="0" w:color="auto"/>
              <w:left w:val="single" w:sz="4" w:space="0" w:color="auto"/>
              <w:bottom w:val="single" w:sz="4" w:space="0" w:color="auto"/>
              <w:right w:val="single" w:sz="4" w:space="0" w:color="auto"/>
            </w:tcBorders>
          </w:tcPr>
          <w:p w:rsidR="00BB7AF1" w:rsidRDefault="00BB7AF1">
            <w:pPr>
              <w:spacing w:line="360" w:lineRule="auto"/>
              <w:rPr>
                <w:rFonts w:ascii="宋体" w:hAnsi="宋体" w:cs="宋体"/>
                <w:kern w:val="0"/>
                <w:sz w:val="24"/>
              </w:rPr>
            </w:pPr>
          </w:p>
        </w:tc>
        <w:tc>
          <w:tcPr>
            <w:tcW w:w="2082" w:type="dxa"/>
            <w:tcBorders>
              <w:top w:val="single" w:sz="4" w:space="0" w:color="auto"/>
              <w:left w:val="single" w:sz="4" w:space="0" w:color="auto"/>
              <w:bottom w:val="single" w:sz="4" w:space="0" w:color="auto"/>
              <w:right w:val="single" w:sz="4" w:space="0" w:color="auto"/>
            </w:tcBorders>
          </w:tcPr>
          <w:p w:rsidR="00BB7AF1" w:rsidRDefault="00BB7AF1">
            <w:pPr>
              <w:spacing w:line="360" w:lineRule="auto"/>
              <w:rPr>
                <w:rFonts w:ascii="宋体" w:hAnsi="宋体" w:cs="宋体"/>
                <w:kern w:val="0"/>
                <w:sz w:val="24"/>
              </w:rPr>
            </w:pPr>
          </w:p>
        </w:tc>
      </w:tr>
    </w:tbl>
    <w:p w:rsidR="00BB7AF1" w:rsidRDefault="00BB7AF1" w:rsidP="00FA2507">
      <w:pPr>
        <w:spacing w:beforeLines="50" w:line="360" w:lineRule="auto"/>
        <w:rPr>
          <w:rFonts w:ascii="宋体" w:hAnsi="宋体"/>
          <w:b/>
          <w:kern w:val="0"/>
          <w:sz w:val="24"/>
        </w:rPr>
      </w:pPr>
    </w:p>
    <w:p w:rsidR="00BB7AF1" w:rsidRDefault="00C263A9" w:rsidP="00FA2507">
      <w:pPr>
        <w:spacing w:beforeLines="50" w:line="360" w:lineRule="auto"/>
        <w:rPr>
          <w:rFonts w:ascii="宋体" w:hAnsi="宋体"/>
          <w:b/>
          <w:kern w:val="0"/>
          <w:sz w:val="24"/>
        </w:rPr>
      </w:pPr>
      <w:r>
        <w:rPr>
          <w:rFonts w:ascii="宋体" w:hAnsi="宋体" w:hint="eastAsia"/>
          <w:b/>
          <w:kern w:val="0"/>
          <w:sz w:val="24"/>
        </w:rPr>
        <w:t>B-4 委托人提供的设备</w:t>
      </w:r>
    </w:p>
    <w:tbl>
      <w:tblPr>
        <w:tblW w:w="8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88"/>
        <w:gridCol w:w="1590"/>
        <w:gridCol w:w="2130"/>
        <w:gridCol w:w="1860"/>
      </w:tblGrid>
      <w:tr w:rsidR="00BB7AF1">
        <w:trPr>
          <w:jc w:val="center"/>
        </w:trPr>
        <w:tc>
          <w:tcPr>
            <w:tcW w:w="2988" w:type="dxa"/>
            <w:tcBorders>
              <w:top w:val="single" w:sz="4" w:space="0" w:color="auto"/>
              <w:left w:val="single" w:sz="4" w:space="0" w:color="auto"/>
              <w:bottom w:val="single" w:sz="4" w:space="0" w:color="auto"/>
              <w:right w:val="single" w:sz="4" w:space="0" w:color="auto"/>
            </w:tcBorders>
          </w:tcPr>
          <w:p w:rsidR="00BB7AF1" w:rsidRDefault="00C263A9">
            <w:pPr>
              <w:spacing w:line="360" w:lineRule="auto"/>
              <w:jc w:val="center"/>
              <w:rPr>
                <w:rFonts w:ascii="宋体" w:hAnsi="宋体"/>
                <w:sz w:val="24"/>
              </w:rPr>
            </w:pPr>
            <w:r>
              <w:rPr>
                <w:rFonts w:ascii="宋体" w:hAnsi="宋体" w:hint="eastAsia"/>
                <w:sz w:val="24"/>
              </w:rPr>
              <w:t>名称</w:t>
            </w:r>
          </w:p>
        </w:tc>
        <w:tc>
          <w:tcPr>
            <w:tcW w:w="1590" w:type="dxa"/>
            <w:tcBorders>
              <w:top w:val="single" w:sz="4" w:space="0" w:color="auto"/>
              <w:left w:val="single" w:sz="4" w:space="0" w:color="auto"/>
              <w:bottom w:val="single" w:sz="4" w:space="0" w:color="auto"/>
              <w:right w:val="single" w:sz="4" w:space="0" w:color="auto"/>
            </w:tcBorders>
          </w:tcPr>
          <w:p w:rsidR="00BB7AF1" w:rsidRDefault="00C263A9">
            <w:pPr>
              <w:spacing w:line="360" w:lineRule="auto"/>
              <w:jc w:val="center"/>
              <w:rPr>
                <w:rFonts w:ascii="宋体" w:hAnsi="宋体"/>
                <w:sz w:val="24"/>
              </w:rPr>
            </w:pPr>
            <w:r>
              <w:rPr>
                <w:rFonts w:ascii="宋体" w:hAnsi="宋体" w:hint="eastAsia"/>
                <w:sz w:val="24"/>
              </w:rPr>
              <w:t>数量</w:t>
            </w:r>
          </w:p>
        </w:tc>
        <w:tc>
          <w:tcPr>
            <w:tcW w:w="2130" w:type="dxa"/>
            <w:tcBorders>
              <w:top w:val="single" w:sz="4" w:space="0" w:color="auto"/>
              <w:left w:val="single" w:sz="4" w:space="0" w:color="auto"/>
              <w:bottom w:val="single" w:sz="4" w:space="0" w:color="auto"/>
              <w:right w:val="single" w:sz="4" w:space="0" w:color="auto"/>
            </w:tcBorders>
          </w:tcPr>
          <w:p w:rsidR="00BB7AF1" w:rsidRDefault="00C263A9">
            <w:pPr>
              <w:spacing w:line="360" w:lineRule="auto"/>
              <w:jc w:val="center"/>
              <w:rPr>
                <w:rFonts w:ascii="宋体" w:hAnsi="宋体"/>
                <w:sz w:val="24"/>
              </w:rPr>
            </w:pPr>
            <w:r>
              <w:rPr>
                <w:rFonts w:ascii="宋体" w:hAnsi="宋体" w:hint="eastAsia"/>
                <w:sz w:val="24"/>
              </w:rPr>
              <w:t>型号与规格</w:t>
            </w:r>
          </w:p>
        </w:tc>
        <w:tc>
          <w:tcPr>
            <w:tcW w:w="1860" w:type="dxa"/>
            <w:tcBorders>
              <w:top w:val="single" w:sz="4" w:space="0" w:color="auto"/>
              <w:left w:val="single" w:sz="4" w:space="0" w:color="auto"/>
              <w:bottom w:val="single" w:sz="4" w:space="0" w:color="auto"/>
              <w:right w:val="single" w:sz="4" w:space="0" w:color="auto"/>
            </w:tcBorders>
          </w:tcPr>
          <w:p w:rsidR="00BB7AF1" w:rsidRDefault="00C263A9">
            <w:pPr>
              <w:spacing w:line="360" w:lineRule="auto"/>
              <w:jc w:val="center"/>
              <w:rPr>
                <w:rFonts w:ascii="宋体" w:hAnsi="宋体"/>
                <w:sz w:val="24"/>
              </w:rPr>
            </w:pPr>
            <w:r>
              <w:rPr>
                <w:rFonts w:ascii="宋体" w:hAnsi="宋体" w:hint="eastAsia"/>
                <w:sz w:val="24"/>
              </w:rPr>
              <w:t>提供时间</w:t>
            </w:r>
          </w:p>
        </w:tc>
      </w:tr>
      <w:tr w:rsidR="00BB7AF1">
        <w:trPr>
          <w:jc w:val="center"/>
        </w:trPr>
        <w:tc>
          <w:tcPr>
            <w:tcW w:w="2988" w:type="dxa"/>
            <w:tcBorders>
              <w:top w:val="single" w:sz="4" w:space="0" w:color="auto"/>
              <w:left w:val="single" w:sz="4" w:space="0" w:color="auto"/>
              <w:bottom w:val="single" w:sz="4" w:space="0" w:color="auto"/>
              <w:right w:val="single" w:sz="4" w:space="0" w:color="auto"/>
            </w:tcBorders>
          </w:tcPr>
          <w:p w:rsidR="00BB7AF1" w:rsidRDefault="00C263A9">
            <w:pPr>
              <w:spacing w:line="360" w:lineRule="auto"/>
              <w:rPr>
                <w:rFonts w:ascii="宋体" w:hAnsi="宋体"/>
                <w:sz w:val="24"/>
              </w:rPr>
            </w:pPr>
            <w:r>
              <w:rPr>
                <w:rFonts w:ascii="宋体" w:hAnsi="宋体" w:hint="eastAsia"/>
                <w:sz w:val="24"/>
              </w:rPr>
              <w:t>1. 通讯设备</w:t>
            </w:r>
          </w:p>
        </w:tc>
        <w:tc>
          <w:tcPr>
            <w:tcW w:w="1590" w:type="dxa"/>
            <w:tcBorders>
              <w:top w:val="single" w:sz="4" w:space="0" w:color="auto"/>
              <w:left w:val="single" w:sz="4" w:space="0" w:color="auto"/>
              <w:bottom w:val="single" w:sz="4" w:space="0" w:color="auto"/>
              <w:right w:val="single" w:sz="4" w:space="0" w:color="auto"/>
            </w:tcBorders>
          </w:tcPr>
          <w:p w:rsidR="00BB7AF1" w:rsidRDefault="00BB7AF1">
            <w:pPr>
              <w:spacing w:line="360" w:lineRule="auto"/>
              <w:rPr>
                <w:rFonts w:ascii="宋体" w:hAnsi="宋体"/>
                <w:sz w:val="24"/>
              </w:rPr>
            </w:pPr>
          </w:p>
        </w:tc>
        <w:tc>
          <w:tcPr>
            <w:tcW w:w="2130" w:type="dxa"/>
            <w:tcBorders>
              <w:top w:val="single" w:sz="4" w:space="0" w:color="auto"/>
              <w:left w:val="single" w:sz="4" w:space="0" w:color="auto"/>
              <w:bottom w:val="single" w:sz="4" w:space="0" w:color="auto"/>
              <w:right w:val="single" w:sz="4" w:space="0" w:color="auto"/>
            </w:tcBorders>
          </w:tcPr>
          <w:p w:rsidR="00BB7AF1" w:rsidRDefault="00BB7AF1">
            <w:pPr>
              <w:spacing w:line="360" w:lineRule="auto"/>
              <w:rPr>
                <w:rFonts w:ascii="宋体" w:hAnsi="宋体"/>
                <w:sz w:val="24"/>
              </w:rPr>
            </w:pPr>
          </w:p>
        </w:tc>
        <w:tc>
          <w:tcPr>
            <w:tcW w:w="1860" w:type="dxa"/>
            <w:tcBorders>
              <w:top w:val="single" w:sz="4" w:space="0" w:color="auto"/>
              <w:left w:val="single" w:sz="4" w:space="0" w:color="auto"/>
              <w:bottom w:val="single" w:sz="4" w:space="0" w:color="auto"/>
              <w:right w:val="single" w:sz="4" w:space="0" w:color="auto"/>
            </w:tcBorders>
          </w:tcPr>
          <w:p w:rsidR="00BB7AF1" w:rsidRDefault="00BB7AF1">
            <w:pPr>
              <w:spacing w:line="360" w:lineRule="auto"/>
              <w:rPr>
                <w:rFonts w:ascii="宋体" w:hAnsi="宋体"/>
                <w:sz w:val="24"/>
              </w:rPr>
            </w:pPr>
          </w:p>
        </w:tc>
      </w:tr>
      <w:tr w:rsidR="00BB7AF1">
        <w:trPr>
          <w:jc w:val="center"/>
        </w:trPr>
        <w:tc>
          <w:tcPr>
            <w:tcW w:w="2988" w:type="dxa"/>
            <w:tcBorders>
              <w:top w:val="single" w:sz="4" w:space="0" w:color="auto"/>
              <w:left w:val="single" w:sz="4" w:space="0" w:color="auto"/>
              <w:bottom w:val="single" w:sz="4" w:space="0" w:color="auto"/>
              <w:right w:val="single" w:sz="4" w:space="0" w:color="auto"/>
            </w:tcBorders>
          </w:tcPr>
          <w:p w:rsidR="00BB7AF1" w:rsidRDefault="00C263A9">
            <w:pPr>
              <w:spacing w:line="360" w:lineRule="auto"/>
              <w:rPr>
                <w:rFonts w:ascii="宋体" w:hAnsi="宋体"/>
                <w:sz w:val="24"/>
              </w:rPr>
            </w:pPr>
            <w:r>
              <w:rPr>
                <w:rFonts w:ascii="宋体" w:hAnsi="宋体" w:hint="eastAsia"/>
                <w:sz w:val="24"/>
              </w:rPr>
              <w:t>2. 办公设备</w:t>
            </w:r>
          </w:p>
        </w:tc>
        <w:tc>
          <w:tcPr>
            <w:tcW w:w="1590" w:type="dxa"/>
            <w:tcBorders>
              <w:top w:val="single" w:sz="4" w:space="0" w:color="auto"/>
              <w:left w:val="single" w:sz="4" w:space="0" w:color="auto"/>
              <w:bottom w:val="single" w:sz="4" w:space="0" w:color="auto"/>
              <w:right w:val="single" w:sz="4" w:space="0" w:color="auto"/>
            </w:tcBorders>
          </w:tcPr>
          <w:p w:rsidR="00BB7AF1" w:rsidRDefault="00BB7AF1">
            <w:pPr>
              <w:spacing w:line="360" w:lineRule="auto"/>
              <w:rPr>
                <w:rFonts w:ascii="宋体" w:hAnsi="宋体"/>
                <w:sz w:val="24"/>
              </w:rPr>
            </w:pPr>
          </w:p>
        </w:tc>
        <w:tc>
          <w:tcPr>
            <w:tcW w:w="2130" w:type="dxa"/>
            <w:tcBorders>
              <w:top w:val="single" w:sz="4" w:space="0" w:color="auto"/>
              <w:left w:val="single" w:sz="4" w:space="0" w:color="auto"/>
              <w:bottom w:val="single" w:sz="4" w:space="0" w:color="auto"/>
              <w:right w:val="single" w:sz="4" w:space="0" w:color="auto"/>
            </w:tcBorders>
          </w:tcPr>
          <w:p w:rsidR="00BB7AF1" w:rsidRDefault="00BB7AF1">
            <w:pPr>
              <w:spacing w:line="360" w:lineRule="auto"/>
              <w:rPr>
                <w:rFonts w:ascii="宋体" w:hAnsi="宋体"/>
                <w:sz w:val="24"/>
              </w:rPr>
            </w:pPr>
          </w:p>
        </w:tc>
        <w:tc>
          <w:tcPr>
            <w:tcW w:w="1860" w:type="dxa"/>
            <w:tcBorders>
              <w:top w:val="single" w:sz="4" w:space="0" w:color="auto"/>
              <w:left w:val="single" w:sz="4" w:space="0" w:color="auto"/>
              <w:bottom w:val="single" w:sz="4" w:space="0" w:color="auto"/>
              <w:right w:val="single" w:sz="4" w:space="0" w:color="auto"/>
            </w:tcBorders>
          </w:tcPr>
          <w:p w:rsidR="00BB7AF1" w:rsidRDefault="00BB7AF1">
            <w:pPr>
              <w:spacing w:line="360" w:lineRule="auto"/>
              <w:rPr>
                <w:rFonts w:ascii="宋体" w:hAnsi="宋体"/>
                <w:sz w:val="24"/>
              </w:rPr>
            </w:pPr>
          </w:p>
        </w:tc>
      </w:tr>
      <w:tr w:rsidR="00BB7AF1">
        <w:trPr>
          <w:jc w:val="center"/>
        </w:trPr>
        <w:tc>
          <w:tcPr>
            <w:tcW w:w="2988" w:type="dxa"/>
            <w:tcBorders>
              <w:top w:val="single" w:sz="4" w:space="0" w:color="auto"/>
              <w:left w:val="single" w:sz="4" w:space="0" w:color="auto"/>
              <w:bottom w:val="single" w:sz="4" w:space="0" w:color="auto"/>
              <w:right w:val="single" w:sz="4" w:space="0" w:color="auto"/>
            </w:tcBorders>
          </w:tcPr>
          <w:p w:rsidR="00BB7AF1" w:rsidRDefault="00C263A9">
            <w:pPr>
              <w:spacing w:line="360" w:lineRule="auto"/>
              <w:rPr>
                <w:rFonts w:ascii="宋体" w:hAnsi="宋体"/>
                <w:sz w:val="24"/>
              </w:rPr>
            </w:pPr>
            <w:r>
              <w:rPr>
                <w:rFonts w:ascii="宋体" w:hAnsi="宋体" w:hint="eastAsia"/>
                <w:sz w:val="24"/>
              </w:rPr>
              <w:t>3. 交通工具</w:t>
            </w:r>
          </w:p>
        </w:tc>
        <w:tc>
          <w:tcPr>
            <w:tcW w:w="1590" w:type="dxa"/>
            <w:tcBorders>
              <w:top w:val="single" w:sz="4" w:space="0" w:color="auto"/>
              <w:left w:val="single" w:sz="4" w:space="0" w:color="auto"/>
              <w:bottom w:val="single" w:sz="4" w:space="0" w:color="auto"/>
              <w:right w:val="single" w:sz="4" w:space="0" w:color="auto"/>
            </w:tcBorders>
          </w:tcPr>
          <w:p w:rsidR="00BB7AF1" w:rsidRDefault="00BB7AF1">
            <w:pPr>
              <w:spacing w:line="360" w:lineRule="auto"/>
              <w:rPr>
                <w:rFonts w:ascii="宋体" w:hAnsi="宋体"/>
                <w:sz w:val="24"/>
              </w:rPr>
            </w:pPr>
          </w:p>
        </w:tc>
        <w:tc>
          <w:tcPr>
            <w:tcW w:w="2130" w:type="dxa"/>
            <w:tcBorders>
              <w:top w:val="single" w:sz="4" w:space="0" w:color="auto"/>
              <w:left w:val="single" w:sz="4" w:space="0" w:color="auto"/>
              <w:bottom w:val="single" w:sz="4" w:space="0" w:color="auto"/>
              <w:right w:val="single" w:sz="4" w:space="0" w:color="auto"/>
            </w:tcBorders>
          </w:tcPr>
          <w:p w:rsidR="00BB7AF1" w:rsidRDefault="00BB7AF1">
            <w:pPr>
              <w:spacing w:line="360" w:lineRule="auto"/>
              <w:rPr>
                <w:rFonts w:ascii="宋体" w:hAnsi="宋体"/>
                <w:sz w:val="24"/>
              </w:rPr>
            </w:pPr>
          </w:p>
        </w:tc>
        <w:tc>
          <w:tcPr>
            <w:tcW w:w="1860" w:type="dxa"/>
            <w:tcBorders>
              <w:top w:val="single" w:sz="4" w:space="0" w:color="auto"/>
              <w:left w:val="single" w:sz="4" w:space="0" w:color="auto"/>
              <w:bottom w:val="single" w:sz="4" w:space="0" w:color="auto"/>
              <w:right w:val="single" w:sz="4" w:space="0" w:color="auto"/>
            </w:tcBorders>
          </w:tcPr>
          <w:p w:rsidR="00BB7AF1" w:rsidRDefault="00BB7AF1">
            <w:pPr>
              <w:spacing w:line="360" w:lineRule="auto"/>
              <w:rPr>
                <w:rFonts w:ascii="宋体" w:hAnsi="宋体"/>
                <w:sz w:val="24"/>
              </w:rPr>
            </w:pPr>
          </w:p>
        </w:tc>
      </w:tr>
      <w:tr w:rsidR="00BB7AF1">
        <w:trPr>
          <w:jc w:val="center"/>
        </w:trPr>
        <w:tc>
          <w:tcPr>
            <w:tcW w:w="2988" w:type="dxa"/>
            <w:tcBorders>
              <w:top w:val="single" w:sz="4" w:space="0" w:color="auto"/>
              <w:left w:val="single" w:sz="4" w:space="0" w:color="auto"/>
              <w:bottom w:val="single" w:sz="4" w:space="0" w:color="auto"/>
              <w:right w:val="single" w:sz="4" w:space="0" w:color="auto"/>
            </w:tcBorders>
          </w:tcPr>
          <w:p w:rsidR="00BB7AF1" w:rsidRDefault="00C263A9">
            <w:pPr>
              <w:spacing w:line="360" w:lineRule="auto"/>
              <w:rPr>
                <w:rFonts w:ascii="宋体" w:hAnsi="宋体"/>
                <w:sz w:val="24"/>
              </w:rPr>
            </w:pPr>
            <w:r>
              <w:rPr>
                <w:rFonts w:ascii="宋体" w:hAnsi="宋体" w:hint="eastAsia"/>
                <w:sz w:val="24"/>
              </w:rPr>
              <w:t>4. 检测和试验设备</w:t>
            </w:r>
          </w:p>
        </w:tc>
        <w:tc>
          <w:tcPr>
            <w:tcW w:w="1590" w:type="dxa"/>
            <w:tcBorders>
              <w:top w:val="single" w:sz="4" w:space="0" w:color="auto"/>
              <w:left w:val="single" w:sz="4" w:space="0" w:color="auto"/>
              <w:bottom w:val="single" w:sz="4" w:space="0" w:color="auto"/>
              <w:right w:val="single" w:sz="4" w:space="0" w:color="auto"/>
            </w:tcBorders>
          </w:tcPr>
          <w:p w:rsidR="00BB7AF1" w:rsidRDefault="00BB7AF1">
            <w:pPr>
              <w:spacing w:line="360" w:lineRule="auto"/>
              <w:rPr>
                <w:rFonts w:ascii="宋体" w:hAnsi="宋体"/>
                <w:sz w:val="24"/>
              </w:rPr>
            </w:pPr>
          </w:p>
        </w:tc>
        <w:tc>
          <w:tcPr>
            <w:tcW w:w="2130" w:type="dxa"/>
            <w:tcBorders>
              <w:top w:val="single" w:sz="4" w:space="0" w:color="auto"/>
              <w:left w:val="single" w:sz="4" w:space="0" w:color="auto"/>
              <w:bottom w:val="single" w:sz="4" w:space="0" w:color="auto"/>
              <w:right w:val="single" w:sz="4" w:space="0" w:color="auto"/>
            </w:tcBorders>
          </w:tcPr>
          <w:p w:rsidR="00BB7AF1" w:rsidRDefault="00BB7AF1">
            <w:pPr>
              <w:spacing w:line="360" w:lineRule="auto"/>
              <w:rPr>
                <w:rFonts w:ascii="宋体" w:hAnsi="宋体"/>
                <w:sz w:val="24"/>
              </w:rPr>
            </w:pPr>
          </w:p>
        </w:tc>
        <w:tc>
          <w:tcPr>
            <w:tcW w:w="1860" w:type="dxa"/>
            <w:tcBorders>
              <w:top w:val="single" w:sz="4" w:space="0" w:color="auto"/>
              <w:left w:val="single" w:sz="4" w:space="0" w:color="auto"/>
              <w:bottom w:val="single" w:sz="4" w:space="0" w:color="auto"/>
              <w:right w:val="single" w:sz="4" w:space="0" w:color="auto"/>
            </w:tcBorders>
          </w:tcPr>
          <w:p w:rsidR="00BB7AF1" w:rsidRDefault="00BB7AF1">
            <w:pPr>
              <w:spacing w:line="360" w:lineRule="auto"/>
              <w:rPr>
                <w:rFonts w:ascii="宋体" w:hAnsi="宋体"/>
                <w:sz w:val="24"/>
              </w:rPr>
            </w:pPr>
          </w:p>
        </w:tc>
      </w:tr>
      <w:tr w:rsidR="00BB7AF1">
        <w:trPr>
          <w:jc w:val="center"/>
        </w:trPr>
        <w:tc>
          <w:tcPr>
            <w:tcW w:w="2988" w:type="dxa"/>
            <w:tcBorders>
              <w:top w:val="single" w:sz="4" w:space="0" w:color="auto"/>
              <w:left w:val="single" w:sz="4" w:space="0" w:color="auto"/>
              <w:bottom w:val="single" w:sz="4" w:space="0" w:color="auto"/>
              <w:right w:val="single" w:sz="4" w:space="0" w:color="auto"/>
            </w:tcBorders>
          </w:tcPr>
          <w:p w:rsidR="00BB7AF1" w:rsidRDefault="00BB7AF1">
            <w:pPr>
              <w:spacing w:line="360" w:lineRule="auto"/>
              <w:rPr>
                <w:rFonts w:ascii="宋体" w:hAnsi="宋体"/>
                <w:sz w:val="24"/>
              </w:rPr>
            </w:pPr>
          </w:p>
        </w:tc>
        <w:tc>
          <w:tcPr>
            <w:tcW w:w="1590" w:type="dxa"/>
            <w:tcBorders>
              <w:top w:val="single" w:sz="4" w:space="0" w:color="auto"/>
              <w:left w:val="single" w:sz="4" w:space="0" w:color="auto"/>
              <w:bottom w:val="single" w:sz="4" w:space="0" w:color="auto"/>
              <w:right w:val="single" w:sz="4" w:space="0" w:color="auto"/>
            </w:tcBorders>
          </w:tcPr>
          <w:p w:rsidR="00BB7AF1" w:rsidRDefault="00BB7AF1">
            <w:pPr>
              <w:spacing w:line="360" w:lineRule="auto"/>
              <w:rPr>
                <w:rFonts w:ascii="宋体" w:hAnsi="宋体"/>
                <w:sz w:val="24"/>
              </w:rPr>
            </w:pPr>
          </w:p>
        </w:tc>
        <w:tc>
          <w:tcPr>
            <w:tcW w:w="2130" w:type="dxa"/>
            <w:tcBorders>
              <w:top w:val="single" w:sz="4" w:space="0" w:color="auto"/>
              <w:left w:val="single" w:sz="4" w:space="0" w:color="auto"/>
              <w:bottom w:val="single" w:sz="4" w:space="0" w:color="auto"/>
              <w:right w:val="single" w:sz="4" w:space="0" w:color="auto"/>
            </w:tcBorders>
          </w:tcPr>
          <w:p w:rsidR="00BB7AF1" w:rsidRDefault="00BB7AF1">
            <w:pPr>
              <w:spacing w:line="360" w:lineRule="auto"/>
              <w:rPr>
                <w:rFonts w:ascii="宋体" w:hAnsi="宋体"/>
                <w:sz w:val="24"/>
              </w:rPr>
            </w:pPr>
          </w:p>
        </w:tc>
        <w:tc>
          <w:tcPr>
            <w:tcW w:w="1860" w:type="dxa"/>
            <w:tcBorders>
              <w:top w:val="single" w:sz="4" w:space="0" w:color="auto"/>
              <w:left w:val="single" w:sz="4" w:space="0" w:color="auto"/>
              <w:bottom w:val="single" w:sz="4" w:space="0" w:color="auto"/>
              <w:right w:val="single" w:sz="4" w:space="0" w:color="auto"/>
            </w:tcBorders>
          </w:tcPr>
          <w:p w:rsidR="00BB7AF1" w:rsidRDefault="00BB7AF1">
            <w:pPr>
              <w:spacing w:line="360" w:lineRule="auto"/>
              <w:rPr>
                <w:rFonts w:ascii="宋体" w:hAnsi="宋体"/>
                <w:sz w:val="24"/>
              </w:rPr>
            </w:pPr>
          </w:p>
        </w:tc>
      </w:tr>
    </w:tbl>
    <w:p w:rsidR="00BB7AF1" w:rsidRDefault="00BB7AF1">
      <w:pPr>
        <w:autoSpaceDE w:val="0"/>
        <w:autoSpaceDN w:val="0"/>
        <w:spacing w:line="360" w:lineRule="auto"/>
        <w:ind w:firstLineChars="200" w:firstLine="480"/>
        <w:jc w:val="left"/>
        <w:outlineLvl w:val="0"/>
        <w:rPr>
          <w:rFonts w:ascii="宋体" w:hAnsi="宋体" w:cs="宋体"/>
          <w:sz w:val="24"/>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12" w:lineRule="exact"/>
        <w:rPr>
          <w:sz w:val="20"/>
        </w:rPr>
      </w:pPr>
      <w:bookmarkStart w:id="43" w:name="page65"/>
      <w:bookmarkEnd w:id="43"/>
    </w:p>
    <w:p w:rsidR="00BB7AF1" w:rsidRDefault="00C263A9">
      <w:pPr>
        <w:spacing w:line="354" w:lineRule="exact"/>
        <w:ind w:left="3560"/>
        <w:rPr>
          <w:sz w:val="20"/>
        </w:rPr>
      </w:pPr>
      <w:r>
        <w:rPr>
          <w:rFonts w:ascii="黑体" w:eastAsia="黑体" w:hAnsi="黑体" w:cs="黑体"/>
          <w:b/>
          <w:bCs/>
          <w:sz w:val="31"/>
          <w:szCs w:val="31"/>
        </w:rPr>
        <w:t>第三节合同附件格式</w:t>
      </w:r>
    </w:p>
    <w:p w:rsidR="00BB7AF1" w:rsidRDefault="00BB7AF1">
      <w:pPr>
        <w:sectPr w:rsidR="00BB7AF1">
          <w:pgSz w:w="12240" w:h="15840"/>
          <w:pgMar w:top="1440" w:right="1440" w:bottom="378" w:left="1440" w:header="0" w:footer="0" w:gutter="0"/>
          <w:cols w:space="720" w:equalWidth="0">
            <w:col w:w="9360"/>
          </w:cols>
        </w:sectPr>
      </w:pPr>
    </w:p>
    <w:p w:rsidR="00BB7AF1" w:rsidRDefault="00BB7AF1">
      <w:pPr>
        <w:spacing w:line="2" w:lineRule="exact"/>
        <w:rPr>
          <w:sz w:val="20"/>
        </w:rPr>
      </w:pPr>
      <w:bookmarkStart w:id="44" w:name="page66"/>
      <w:bookmarkEnd w:id="44"/>
    </w:p>
    <w:p w:rsidR="00BB7AF1" w:rsidRDefault="00C263A9">
      <w:pPr>
        <w:spacing w:line="320" w:lineRule="exact"/>
        <w:ind w:left="500"/>
      </w:pPr>
      <w:r>
        <w:rPr>
          <w:rFonts w:ascii="黑体" w:eastAsia="黑体" w:hAnsi="黑体" w:cs="黑体"/>
          <w:sz w:val="28"/>
          <w:szCs w:val="28"/>
        </w:rPr>
        <w:t>附件一：合同协议书</w:t>
      </w:r>
    </w:p>
    <w:p w:rsidR="00BB7AF1" w:rsidRDefault="00C263A9">
      <w:pPr>
        <w:spacing w:line="320" w:lineRule="exact"/>
        <w:jc w:val="center"/>
        <w:rPr>
          <w:sz w:val="20"/>
        </w:rPr>
      </w:pPr>
      <w:r>
        <w:rPr>
          <w:rFonts w:ascii="黑体" w:eastAsia="黑体" w:hAnsi="黑体" w:cs="黑体"/>
          <w:sz w:val="28"/>
          <w:szCs w:val="28"/>
        </w:rPr>
        <w:t>合同协议书</w:t>
      </w:r>
    </w:p>
    <w:p w:rsidR="00BB7AF1" w:rsidRDefault="00BB7AF1">
      <w:pPr>
        <w:spacing w:line="200" w:lineRule="exact"/>
        <w:rPr>
          <w:sz w:val="20"/>
        </w:rPr>
      </w:pPr>
    </w:p>
    <w:p w:rsidR="00BB7AF1" w:rsidRDefault="00BB7AF1">
      <w:pPr>
        <w:spacing w:line="200" w:lineRule="exact"/>
        <w:rPr>
          <w:sz w:val="20"/>
        </w:rPr>
      </w:pPr>
    </w:p>
    <w:p w:rsidR="00BB7AF1" w:rsidRDefault="00BB7AF1">
      <w:pPr>
        <w:spacing w:line="229" w:lineRule="exact"/>
        <w:rPr>
          <w:sz w:val="20"/>
        </w:rPr>
      </w:pPr>
    </w:p>
    <w:p w:rsidR="00BB7AF1" w:rsidRDefault="00C263A9">
      <w:pPr>
        <w:tabs>
          <w:tab w:val="left" w:pos="8360"/>
        </w:tabs>
        <w:spacing w:line="256" w:lineRule="exact"/>
        <w:ind w:left="2720"/>
        <w:rPr>
          <w:sz w:val="20"/>
        </w:rPr>
      </w:pPr>
      <w:r>
        <w:rPr>
          <w:rFonts w:ascii="宋体" w:hAnsi="宋体" w:cs="宋体"/>
          <w:szCs w:val="21"/>
        </w:rPr>
        <w:t>（委托人名称，以下简称</w:t>
      </w:r>
      <w:r>
        <w:rPr>
          <w:rFonts w:eastAsia="Times New Roman"/>
          <w:szCs w:val="21"/>
        </w:rPr>
        <w:t>“</w:t>
      </w:r>
      <w:r>
        <w:rPr>
          <w:rFonts w:ascii="宋体" w:hAnsi="宋体" w:cs="宋体"/>
          <w:szCs w:val="21"/>
        </w:rPr>
        <w:t>委托人</w:t>
      </w:r>
      <w:r>
        <w:rPr>
          <w:rFonts w:eastAsia="Times New Roman"/>
          <w:szCs w:val="21"/>
        </w:rPr>
        <w:t>”</w:t>
      </w:r>
      <w:r>
        <w:rPr>
          <w:rFonts w:ascii="宋体" w:hAnsi="宋体" w:cs="宋体"/>
          <w:szCs w:val="21"/>
        </w:rPr>
        <w:t>）为实施</w:t>
      </w:r>
      <w:r>
        <w:rPr>
          <w:sz w:val="20"/>
        </w:rPr>
        <w:tab/>
      </w:r>
      <w:r>
        <w:rPr>
          <w:rFonts w:ascii="宋体" w:hAnsi="宋体" w:cs="宋体"/>
          <w:sz w:val="20"/>
        </w:rPr>
        <w:t>（项目</w:t>
      </w:r>
    </w:p>
    <w:p w:rsidR="00BB7AF1" w:rsidRDefault="00FA5404">
      <w:pPr>
        <w:spacing w:line="20" w:lineRule="exact"/>
        <w:rPr>
          <w:rFonts w:ascii="宋体" w:hAnsi="宋体" w:cs="宋体"/>
          <w:szCs w:val="21"/>
        </w:rPr>
      </w:pPr>
      <w:r>
        <w:rPr>
          <w:rFonts w:ascii="宋体" w:hAnsi="宋体" w:cs="宋体"/>
          <w:szCs w:val="21"/>
        </w:rPr>
        <w:pict>
          <v:line id="Shape 90" o:spid="_x0000_s1026" style="position:absolute;left:0;text-align:left;z-index:-251656192" from="36pt,-.75pt" to="135.85pt,-.75pt" o:gfxdata="UEsDBAoAAAAAAIdO4kAAAAAAAAAAAAAAAAAEAAAAZHJzL1BLAwQUAAAACACHTuJAG8UPB9gAAAAI&#10;AQAADwAAAGRycy9kb3ducmV2LnhtbE2PzU7DMBCE70h9B2srcWudRCpBaZyKVuICQhUBiR438ZIE&#10;4nUau39vj1EPcJyd1cw3+epsenGk0XWWFcTzCARxbXXHjYL3t8fZPQjnkTX2lknBhRysislNjpm2&#10;J36lY+kbEULYZaig9X7IpHR1Swbd3A7Ewfu0o0Ef5NhIPeIphJteJlF0Jw12HBpaHGjTUv1dHoyC&#10;dfW8+7BbdOW28i+Xp8Xm62HfKXU7jaMlCE9n//cMv/gBHYrAVNkDayd6BWkSpngFs3gBIvhJGqcg&#10;qutBFrn8P6D4AVBLAwQUAAAACACHTuJAWEOWEZYBAABNAwAADgAAAGRycy9lMm9Eb2MueG1srVPL&#10;rtMwEN0j8Q+W9zRpgdBGde/iXpUNgkrAB7iO3VjySzOmaf+esVt6e4EVwouJ5+HjOceT9cPJO3bU&#10;gDYGweezljMdVBxsOAj+/dv2zZIzzDIM0sWgBT9r5A+b16/WU+r1Io7RDRoYgQTspyT4mHPqmwbV&#10;qL3EWUw6UNJE8DKTC4dmADkRunfNom27ZoowJIhKI1L06ZLkm4pvjFb5izGoM3OCU2+5Wqh2X2yz&#10;Wcv+ADKNVl3bkP/QhZc20KU3qCeZJfsB9g8obxVEjCbPVPRNNMYqXTkQm3n7G5uvo0y6ciFxMN1k&#10;wv8Hqz4fd8DsIPiK5AnS0xvVaxn5JM6UsKeax7CDq4dpB4XpyYAvX+LATlXQ801QfcpMUXC+6Jbt&#10;6j1ninLvPnRvC2TzfDYB5o86elY2gjsbCl3Zy+MnzJfSXyUljNHZYWudqw4c9o8O2FHS027ruqK/&#10;KHOBTYJ37aqryC9yeA/R1vU3CG8zzaizXvDlfZELRKYIdJGk7PZxOFelapzerNK9zlcZinu/nn7+&#10;CzY/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BvFDwfYAAAACAEAAA8AAAAAAAAAAQAgAAAAIgAA&#10;AGRycy9kb3ducmV2LnhtbFBLAQIUABQAAAAIAIdO4kBYQ5YRlgEAAE0DAAAOAAAAAAAAAAEAIAAA&#10;ACcBAABkcnMvZTJvRG9jLnhtbFBLBQYAAAAABgAGAFkBAAAvBQAAAAA=&#10;" o:allowincell="f" filled="t" strokeweight=".48pt">
            <v:stroke joinstyle="miter"/>
          </v:line>
        </w:pict>
      </w:r>
      <w:r>
        <w:rPr>
          <w:rFonts w:ascii="宋体" w:hAnsi="宋体" w:cs="宋体"/>
          <w:szCs w:val="21"/>
        </w:rPr>
        <w:pict>
          <v:line id="Shape 91" o:spid="_x0000_s1027" style="position:absolute;left:0;text-align:left;z-index:-251655168" from="334.6pt,-.75pt" to="418.75pt,-.75pt" o:gfxdata="UEsDBAoAAAAAAIdO4kAAAAAAAAAAAAAAAAAEAAAAZHJzL1BLAwQUAAAACACHTuJAa20n+NgAAAAJ&#10;AQAADwAAAGRycy9kb3ducmV2LnhtbE2PTU+DQBCG7yb+h82YeGsXaooVWRpt4kVjGrFJPQ4wAsrO&#10;Irv9+veO8aC3+XjyzjPZ8mh7tafRd44NxNMIFHHl6o4bA5vXh8kClA/INfaOycCJPCzz87MM09od&#10;+IX2RWiUhLBP0UAbwpBq7auWLPqpG4hl9+5Gi0HasdH1iAcJt72eRVGiLXYsF1ocaNVS9VnsrIH7&#10;8ult69boi3UZnk+P89XH3VdnzOVFHN2CCnQMfzD86Is65OJUuh3XXvUGkuRmJqiBSTwHJcDi6lqK&#10;8neg80z//yD/BlBLAwQUAAAACACHTuJA84PDqZcBAABNAwAADgAAAGRycy9lMm9Eb2MueG1srVNN&#10;bxMxEL0j8R8s38luCmzTVZweWoULgkiUH+B47awlf2nGZJN/z9gJaQqcqvow6/nw87zn2eX9wTu2&#10;14A2BsHns5YzHVQcbNgJ/vNp/WHBGWYZBuli0IIfNfL71ft3yyn1+iaO0Q0aGIEE7Kck+Jhz6psG&#10;1ai9xFlMOlDSRPAykwu7ZgA5Ebp3zU3bds0UYUgQlUak6OMpyVcV3xit8ndjUGfmBKfecrVQ7bbY&#10;ZrWU/Q5kGq06tyFf0YWXNtClF6hHmSX7BfYfKG8VRIwmz1T0TTTGKl05EJt5+xebH6NMunIhcTBd&#10;ZMK3g1Xf9htgdhD8bs5ZkJ7eqF7LyCdxpoQ91TyEDZw9TBsoTA8GfPkSB3aogh4vgupDZoqC87Zb&#10;3LafOVOU+3TbfSyQzfPZBJi/6OhZ2QjubCh0ZS/3XzGfSv+UlDBGZ4e1da46sNs+OGB7SU+7ruuM&#10;/qLMBTYJ3rV3XUV+kcNriLau/0F4m2lGnfWCL66LXCAyRaCTJGW3jcOxKlXj9GaV7nm+ylBc+/X0&#10;81+w+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rbSf42AAAAAkBAAAPAAAAAAAAAAEAIAAAACIA&#10;AABkcnMvZG93bnJldi54bWxQSwECFAAUAAAACACHTuJA84PDqZcBAABNAwAADgAAAAAAAAABACAA&#10;AAAnAQAAZHJzL2Uyb0RvYy54bWxQSwUGAAAAAAYABgBZAQAAMAUAAAAA&#10;" o:allowincell="f" filled="t" strokeweight=".48pt">
            <v:stroke joinstyle="miter"/>
          </v:line>
        </w:pict>
      </w:r>
    </w:p>
    <w:p w:rsidR="00BB7AF1" w:rsidRDefault="00BB7AF1">
      <w:pPr>
        <w:spacing w:line="166" w:lineRule="exact"/>
        <w:rPr>
          <w:rFonts w:ascii="宋体" w:hAnsi="宋体" w:cs="宋体"/>
          <w:szCs w:val="21"/>
        </w:rPr>
      </w:pPr>
    </w:p>
    <w:p w:rsidR="00BB7AF1" w:rsidRDefault="00C263A9">
      <w:pPr>
        <w:tabs>
          <w:tab w:val="left" w:pos="3840"/>
        </w:tabs>
        <w:spacing w:line="256" w:lineRule="exact"/>
        <w:ind w:left="360"/>
        <w:rPr>
          <w:rFonts w:ascii="宋体" w:hAnsi="宋体" w:cs="宋体"/>
          <w:szCs w:val="21"/>
        </w:rPr>
      </w:pPr>
      <w:r>
        <w:rPr>
          <w:rFonts w:ascii="宋体" w:hAnsi="宋体" w:cs="宋体" w:hint="eastAsia"/>
          <w:szCs w:val="21"/>
        </w:rPr>
        <w:t>名称），已接受</w:t>
      </w:r>
      <w:r>
        <w:rPr>
          <w:rFonts w:ascii="宋体" w:hAnsi="宋体" w:cs="宋体" w:hint="eastAsia"/>
          <w:szCs w:val="21"/>
        </w:rPr>
        <w:tab/>
        <w:t>（监理人名称，以下简称“监理人”）对该项目监理投标。</w:t>
      </w:r>
    </w:p>
    <w:p w:rsidR="00BB7AF1" w:rsidRDefault="00FA5404">
      <w:pPr>
        <w:spacing w:line="20" w:lineRule="exact"/>
        <w:rPr>
          <w:rFonts w:ascii="宋体" w:hAnsi="宋体" w:cs="宋体"/>
          <w:szCs w:val="21"/>
        </w:rPr>
      </w:pPr>
      <w:r>
        <w:rPr>
          <w:rFonts w:ascii="宋体" w:hAnsi="宋体" w:cs="宋体"/>
          <w:szCs w:val="21"/>
        </w:rPr>
        <w:pict>
          <v:line id="Shape 92" o:spid="_x0000_s1028" style="position:absolute;left:0;text-align:left;z-index:-251654144" from="86.75pt,-.75pt" to="192.6pt,-.75pt" o:gfxdata="UEsDBAoAAAAAAIdO4kAAAAAAAAAAAAAAAAAEAAAAZHJzL1BLAwQUAAAACACHTuJAmZY4ctcAAAAJ&#10;AQAADwAAAGRycy9kb3ducmV2LnhtbE2PwW6DMBBE75XyD9ZG6i0xBCVEFJNDpaSnHpr2AwzeAApe&#10;I2wgydd3qx7a02p2R7Nv8sPNdmLCwbeOFMTrCARS5UxLtYKvz+NqD8IHTUZ3jlDBHT0cisVTrjPj&#10;ZvrA6RxqwSHkM62gCaHPpPRVg1b7teuR+HZxg9WB5VBLM+iZw20nN1G0k1a3xB8a3eNrg9X1PFoF&#10;iXm/HMt5eju1j8f1Pu7S/lSlSj0v4+gFRMBb+DPDDz6jQ8FMpRvJeNGxTpMtWxWsYp5sSPbbDYjy&#10;dyGLXP5vUHwDUEsDBBQAAAAIAIdO4kBZH8awlQEAAE0DAAAOAAAAZHJzL2Uyb0RvYy54bWytU01v&#10;2zAMvQ/YfxB0X+ykadYaUXpokV2KLcC2H6DIUixAXyC1OPn3pZQs7dahh2I60CJFPfE90su7g3ds&#10;rwFtDIJPJy1nOqjY27AT/OeP9acbzjDL0EsXgxb8qJHfrT5+WI6p07M4RNdrYAQSsBuT4EPOqWsa&#10;VIP2Eicx6UCHJoKXmVzYNT3IkdC9a2Ztu2jGCH2CqDQiRR9Oh3xV8Y3RKn8zBnVmTnCqLVcL1W6L&#10;bVZL2e1ApsGqcxnyHVV4aQM9eoF6kFmyX2BfQXmrIGI0eaKib6IxVunKgdhM27/YfB9k0pULiYPp&#10;IhP+P1j1db8BZnvBb2ecBempR/VZRj6JMybsKOc+bODsYdpAYXow4MuXOLBDFfR4EVQfMlMUnF7N&#10;57Pba84Unc0/L64KZPN8NwHmLzp6VjaCOxsKXdnJ/SPmU+rvlBLG6Gy/ts5VB3bbewdsL6m167rO&#10;6H+kucBGwRctVfE2RFvXvyC8zTSjznrBb14muUBkikAnScpuG/tjVarGqWeV7nm+ylC89Ovt579g&#10;9Q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CZljhy1wAAAAkBAAAPAAAAAAAAAAEAIAAAACIAAABk&#10;cnMvZG93bnJldi54bWxQSwECFAAUAAAACACHTuJAWR/GsJUBAABNAwAADgAAAAAAAAABACAAAAAm&#10;AQAAZHJzL2Uyb0RvYy54bWxQSwUGAAAAAAYABgBZAQAALQUAAAAA&#10;" o:allowincell="f" filled="t" strokeweight=".16931mm">
            <v:stroke joinstyle="miter"/>
          </v:line>
        </w:pict>
      </w:r>
    </w:p>
    <w:p w:rsidR="00BB7AF1" w:rsidRDefault="00BB7AF1">
      <w:pPr>
        <w:spacing w:line="164" w:lineRule="exact"/>
        <w:rPr>
          <w:rFonts w:ascii="宋体" w:hAnsi="宋体" w:cs="宋体"/>
          <w:szCs w:val="21"/>
        </w:rPr>
      </w:pPr>
    </w:p>
    <w:p w:rsidR="00BB7AF1" w:rsidRDefault="00C263A9">
      <w:pPr>
        <w:spacing w:line="240" w:lineRule="exact"/>
        <w:ind w:left="360"/>
        <w:rPr>
          <w:rFonts w:ascii="宋体" w:hAnsi="宋体" w:cs="宋体"/>
          <w:szCs w:val="21"/>
        </w:rPr>
      </w:pPr>
      <w:r>
        <w:rPr>
          <w:rFonts w:ascii="宋体" w:hAnsi="宋体" w:cs="宋体" w:hint="eastAsia"/>
          <w:szCs w:val="21"/>
        </w:rPr>
        <w:t>委托人和监理人共同达成如下协议。</w:t>
      </w:r>
    </w:p>
    <w:p w:rsidR="00BB7AF1" w:rsidRDefault="00BB7AF1">
      <w:pPr>
        <w:spacing w:line="232" w:lineRule="exact"/>
        <w:rPr>
          <w:rFonts w:ascii="宋体" w:hAnsi="宋体" w:cs="宋体"/>
          <w:szCs w:val="21"/>
        </w:rPr>
      </w:pPr>
    </w:p>
    <w:p w:rsidR="00BB7AF1" w:rsidRDefault="00C263A9">
      <w:pPr>
        <w:widowControl/>
        <w:numPr>
          <w:ilvl w:val="0"/>
          <w:numId w:val="24"/>
        </w:numPr>
        <w:tabs>
          <w:tab w:val="left" w:pos="1044"/>
        </w:tabs>
        <w:spacing w:line="333" w:lineRule="exact"/>
        <w:ind w:left="780" w:right="4540"/>
        <w:jc w:val="left"/>
        <w:rPr>
          <w:rFonts w:ascii="宋体" w:hAnsi="宋体" w:cs="宋体"/>
          <w:szCs w:val="21"/>
        </w:rPr>
      </w:pPr>
      <w:r>
        <w:rPr>
          <w:rFonts w:ascii="宋体" w:hAnsi="宋体" w:cs="宋体" w:hint="eastAsia"/>
          <w:szCs w:val="21"/>
        </w:rPr>
        <w:t>本协议书与下列文件一起构成合同文件：（1）中标通知书；</w:t>
      </w:r>
    </w:p>
    <w:p w:rsidR="00BB7AF1" w:rsidRDefault="00C263A9">
      <w:pPr>
        <w:spacing w:line="335" w:lineRule="exact"/>
        <w:ind w:left="780" w:right="5960"/>
        <w:rPr>
          <w:rFonts w:ascii="宋体" w:hAnsi="宋体" w:cs="宋体"/>
          <w:szCs w:val="21"/>
        </w:rPr>
      </w:pPr>
      <w:r>
        <w:rPr>
          <w:rFonts w:ascii="宋体" w:hAnsi="宋体" w:cs="宋体" w:hint="eastAsia"/>
          <w:szCs w:val="21"/>
        </w:rPr>
        <w:t>（2）投标函及投标函附录；（3）专用合同条款；</w:t>
      </w:r>
    </w:p>
    <w:p w:rsidR="00BB7AF1" w:rsidRDefault="00C263A9">
      <w:pPr>
        <w:spacing w:line="388" w:lineRule="exact"/>
        <w:ind w:left="780" w:right="6580"/>
        <w:rPr>
          <w:rFonts w:ascii="宋体" w:hAnsi="宋体" w:cs="宋体"/>
          <w:szCs w:val="21"/>
        </w:rPr>
      </w:pPr>
      <w:r>
        <w:rPr>
          <w:rFonts w:ascii="宋体" w:hAnsi="宋体" w:cs="宋体" w:hint="eastAsia"/>
          <w:szCs w:val="21"/>
        </w:rPr>
        <w:t>（4）通用合同条款；（5）委托人要求；</w:t>
      </w:r>
    </w:p>
    <w:p w:rsidR="00BB7AF1" w:rsidRDefault="00C263A9">
      <w:pPr>
        <w:spacing w:line="388" w:lineRule="exact"/>
        <w:ind w:left="780" w:right="6580"/>
        <w:rPr>
          <w:rFonts w:ascii="宋体" w:hAnsi="宋体" w:cs="宋体"/>
          <w:szCs w:val="21"/>
        </w:rPr>
      </w:pPr>
      <w:r>
        <w:rPr>
          <w:rFonts w:ascii="宋体" w:hAnsi="宋体" w:cs="宋体" w:hint="eastAsia"/>
          <w:szCs w:val="21"/>
        </w:rPr>
        <w:t>（6）监理大纲；</w:t>
      </w:r>
    </w:p>
    <w:p w:rsidR="00BB7AF1" w:rsidRDefault="00BB7AF1">
      <w:pPr>
        <w:spacing w:line="185" w:lineRule="exact"/>
        <w:rPr>
          <w:rFonts w:ascii="宋体" w:hAnsi="宋体" w:cs="宋体"/>
          <w:szCs w:val="21"/>
        </w:rPr>
      </w:pPr>
    </w:p>
    <w:p w:rsidR="00BB7AF1" w:rsidRDefault="00C263A9">
      <w:pPr>
        <w:spacing w:line="256" w:lineRule="exact"/>
        <w:ind w:left="780"/>
        <w:rPr>
          <w:rFonts w:ascii="宋体" w:hAnsi="宋体" w:cs="宋体"/>
          <w:szCs w:val="21"/>
        </w:rPr>
      </w:pPr>
      <w:r>
        <w:rPr>
          <w:rFonts w:ascii="宋体" w:hAnsi="宋体" w:cs="宋体" w:hint="eastAsia"/>
          <w:szCs w:val="21"/>
        </w:rPr>
        <w:t>（7）其他合同文件。</w:t>
      </w:r>
    </w:p>
    <w:p w:rsidR="00BB7AF1" w:rsidRDefault="00BB7AF1">
      <w:pPr>
        <w:spacing w:line="215" w:lineRule="exact"/>
        <w:rPr>
          <w:rFonts w:ascii="宋体" w:hAnsi="宋体" w:cs="宋体"/>
          <w:szCs w:val="21"/>
        </w:rPr>
      </w:pPr>
    </w:p>
    <w:p w:rsidR="00BB7AF1" w:rsidRDefault="00C263A9">
      <w:pPr>
        <w:widowControl/>
        <w:numPr>
          <w:ilvl w:val="0"/>
          <w:numId w:val="24"/>
        </w:numPr>
        <w:tabs>
          <w:tab w:val="left" w:pos="1044"/>
        </w:tabs>
        <w:spacing w:line="324" w:lineRule="exact"/>
        <w:ind w:left="360" w:right="360" w:firstLine="420"/>
        <w:jc w:val="left"/>
        <w:rPr>
          <w:rFonts w:ascii="宋体" w:hAnsi="宋体" w:cs="宋体"/>
          <w:szCs w:val="21"/>
        </w:rPr>
      </w:pPr>
      <w:r>
        <w:rPr>
          <w:rFonts w:ascii="宋体" w:hAnsi="宋体" w:cs="宋体" w:hint="eastAsia"/>
          <w:szCs w:val="21"/>
        </w:rPr>
        <w:t>上述合同文件互相补充和解释。如果合同文件之间存在矛盾或不一致之处，以上述文件的排列顺序在先者为准。</w:t>
      </w:r>
    </w:p>
    <w:p w:rsidR="00BB7AF1" w:rsidRDefault="00BB7AF1">
      <w:pPr>
        <w:spacing w:line="181" w:lineRule="exact"/>
        <w:rPr>
          <w:rFonts w:ascii="宋体" w:hAnsi="宋体" w:cs="宋体"/>
          <w:szCs w:val="21"/>
        </w:rPr>
      </w:pPr>
    </w:p>
    <w:tbl>
      <w:tblPr>
        <w:tblW w:w="6560" w:type="dxa"/>
        <w:tblInd w:w="780" w:type="dxa"/>
        <w:tblLayout w:type="fixed"/>
        <w:tblCellMar>
          <w:left w:w="0" w:type="dxa"/>
          <w:right w:w="0" w:type="dxa"/>
        </w:tblCellMar>
        <w:tblLook w:val="04A0"/>
      </w:tblPr>
      <w:tblGrid>
        <w:gridCol w:w="220"/>
        <w:gridCol w:w="1520"/>
        <w:gridCol w:w="1040"/>
        <w:gridCol w:w="220"/>
        <w:gridCol w:w="420"/>
        <w:gridCol w:w="1040"/>
        <w:gridCol w:w="320"/>
        <w:gridCol w:w="1040"/>
        <w:gridCol w:w="420"/>
        <w:gridCol w:w="320"/>
      </w:tblGrid>
      <w:tr w:rsidR="00BB7AF1">
        <w:trPr>
          <w:trHeight w:val="255"/>
        </w:trPr>
        <w:tc>
          <w:tcPr>
            <w:tcW w:w="220" w:type="dxa"/>
            <w:vAlign w:val="bottom"/>
          </w:tcPr>
          <w:p w:rsidR="00BB7AF1" w:rsidRDefault="00C263A9">
            <w:pPr>
              <w:jc w:val="right"/>
              <w:rPr>
                <w:rFonts w:ascii="宋体" w:hAnsi="宋体" w:cs="宋体"/>
                <w:szCs w:val="21"/>
              </w:rPr>
            </w:pPr>
            <w:r w:rsidRPr="007A287B">
              <w:rPr>
                <w:rFonts w:ascii="宋体" w:hAnsi="宋体" w:cs="宋体" w:hint="eastAsia"/>
                <w:szCs w:val="21"/>
              </w:rPr>
              <w:t>3.</w:t>
            </w:r>
          </w:p>
        </w:tc>
        <w:tc>
          <w:tcPr>
            <w:tcW w:w="2780" w:type="dxa"/>
            <w:gridSpan w:val="3"/>
            <w:vAlign w:val="bottom"/>
          </w:tcPr>
          <w:p w:rsidR="00BB7AF1" w:rsidRDefault="00C263A9">
            <w:pPr>
              <w:spacing w:line="240" w:lineRule="exact"/>
              <w:ind w:left="40"/>
              <w:rPr>
                <w:rFonts w:ascii="宋体" w:hAnsi="宋体" w:cs="宋体"/>
                <w:szCs w:val="21"/>
              </w:rPr>
            </w:pPr>
            <w:r w:rsidRPr="007A287B">
              <w:rPr>
                <w:rFonts w:ascii="宋体" w:hAnsi="宋体" w:cs="宋体" w:hint="eastAsia"/>
                <w:szCs w:val="21"/>
              </w:rPr>
              <w:t>签约合同价：人民币（大写）</w:t>
            </w:r>
          </w:p>
        </w:tc>
        <w:tc>
          <w:tcPr>
            <w:tcW w:w="1460" w:type="dxa"/>
            <w:gridSpan w:val="2"/>
            <w:vAlign w:val="bottom"/>
          </w:tcPr>
          <w:p w:rsidR="00BB7AF1" w:rsidRDefault="00BB7AF1">
            <w:pPr>
              <w:rPr>
                <w:rFonts w:ascii="宋体" w:hAnsi="宋体" w:cs="宋体"/>
                <w:szCs w:val="21"/>
              </w:rPr>
            </w:pPr>
          </w:p>
        </w:tc>
        <w:tc>
          <w:tcPr>
            <w:tcW w:w="1360" w:type="dxa"/>
            <w:gridSpan w:val="2"/>
            <w:vAlign w:val="bottom"/>
          </w:tcPr>
          <w:p w:rsidR="00BB7AF1" w:rsidRDefault="00C263A9">
            <w:pPr>
              <w:spacing w:line="256" w:lineRule="exact"/>
              <w:rPr>
                <w:rFonts w:ascii="宋体" w:hAnsi="宋体" w:cs="宋体"/>
                <w:szCs w:val="21"/>
              </w:rPr>
            </w:pPr>
            <w:r>
              <w:rPr>
                <w:rFonts w:ascii="宋体" w:hAnsi="宋体" w:cs="宋体" w:hint="eastAsia"/>
                <w:szCs w:val="21"/>
              </w:rPr>
              <w:t>（¥</w:t>
            </w:r>
          </w:p>
        </w:tc>
        <w:tc>
          <w:tcPr>
            <w:tcW w:w="420" w:type="dxa"/>
            <w:vAlign w:val="bottom"/>
          </w:tcPr>
          <w:p w:rsidR="00BB7AF1" w:rsidRDefault="00BB7AF1">
            <w:pPr>
              <w:rPr>
                <w:rFonts w:ascii="宋体" w:hAnsi="宋体" w:cs="宋体"/>
                <w:szCs w:val="21"/>
              </w:rPr>
            </w:pPr>
          </w:p>
        </w:tc>
        <w:tc>
          <w:tcPr>
            <w:tcW w:w="320" w:type="dxa"/>
            <w:vAlign w:val="bottom"/>
          </w:tcPr>
          <w:p w:rsidR="00BB7AF1" w:rsidRDefault="00C263A9">
            <w:pPr>
              <w:spacing w:line="240" w:lineRule="exact"/>
              <w:rPr>
                <w:rFonts w:ascii="宋体" w:hAnsi="宋体" w:cs="宋体"/>
                <w:szCs w:val="21"/>
              </w:rPr>
            </w:pPr>
            <w:r w:rsidRPr="007A287B">
              <w:rPr>
                <w:rFonts w:ascii="宋体" w:hAnsi="宋体" w:cs="宋体" w:hint="eastAsia"/>
                <w:szCs w:val="21"/>
              </w:rPr>
              <w:t>）。</w:t>
            </w:r>
          </w:p>
        </w:tc>
      </w:tr>
      <w:tr w:rsidR="00BB7AF1">
        <w:trPr>
          <w:trHeight w:val="420"/>
        </w:trPr>
        <w:tc>
          <w:tcPr>
            <w:tcW w:w="220" w:type="dxa"/>
            <w:vAlign w:val="bottom"/>
          </w:tcPr>
          <w:p w:rsidR="00BB7AF1" w:rsidRDefault="00C263A9">
            <w:pPr>
              <w:jc w:val="right"/>
              <w:rPr>
                <w:rFonts w:ascii="宋体" w:hAnsi="宋体" w:cs="宋体"/>
                <w:szCs w:val="21"/>
              </w:rPr>
            </w:pPr>
            <w:r w:rsidRPr="007A287B">
              <w:rPr>
                <w:rFonts w:ascii="宋体" w:hAnsi="宋体" w:cs="宋体" w:hint="eastAsia"/>
                <w:szCs w:val="21"/>
              </w:rPr>
              <w:t>4.</w:t>
            </w:r>
          </w:p>
        </w:tc>
        <w:tc>
          <w:tcPr>
            <w:tcW w:w="1520" w:type="dxa"/>
            <w:vAlign w:val="bottom"/>
          </w:tcPr>
          <w:p w:rsidR="00BB7AF1" w:rsidRDefault="00C263A9">
            <w:pPr>
              <w:spacing w:line="240" w:lineRule="exact"/>
              <w:ind w:left="40"/>
              <w:rPr>
                <w:rFonts w:ascii="宋体" w:hAnsi="宋体" w:cs="宋体"/>
                <w:szCs w:val="21"/>
              </w:rPr>
            </w:pPr>
            <w:r w:rsidRPr="007A287B">
              <w:rPr>
                <w:rFonts w:ascii="宋体" w:hAnsi="宋体" w:cs="宋体" w:hint="eastAsia"/>
                <w:szCs w:val="21"/>
              </w:rPr>
              <w:t>总监理工程师：</w:t>
            </w:r>
          </w:p>
        </w:tc>
        <w:tc>
          <w:tcPr>
            <w:tcW w:w="1040" w:type="dxa"/>
            <w:tcBorders>
              <w:bottom w:val="single" w:sz="8" w:space="0" w:color="auto"/>
            </w:tcBorders>
            <w:vAlign w:val="bottom"/>
          </w:tcPr>
          <w:p w:rsidR="00BB7AF1" w:rsidRDefault="00BB7AF1">
            <w:pPr>
              <w:rPr>
                <w:rFonts w:ascii="宋体" w:hAnsi="宋体" w:cs="宋体"/>
                <w:szCs w:val="21"/>
              </w:rPr>
            </w:pPr>
          </w:p>
        </w:tc>
        <w:tc>
          <w:tcPr>
            <w:tcW w:w="220" w:type="dxa"/>
            <w:vAlign w:val="bottom"/>
          </w:tcPr>
          <w:p w:rsidR="00BB7AF1" w:rsidRDefault="00C263A9">
            <w:pPr>
              <w:spacing w:line="240" w:lineRule="exact"/>
              <w:rPr>
                <w:rFonts w:ascii="宋体" w:hAnsi="宋体" w:cs="宋体"/>
                <w:szCs w:val="21"/>
              </w:rPr>
            </w:pPr>
            <w:r w:rsidRPr="007A287B">
              <w:rPr>
                <w:rFonts w:ascii="宋体" w:hAnsi="宋体" w:cs="宋体" w:hint="eastAsia"/>
                <w:szCs w:val="21"/>
              </w:rPr>
              <w:t>。</w:t>
            </w:r>
          </w:p>
        </w:tc>
        <w:tc>
          <w:tcPr>
            <w:tcW w:w="1460" w:type="dxa"/>
            <w:gridSpan w:val="2"/>
            <w:tcBorders>
              <w:top w:val="single" w:sz="8" w:space="0" w:color="auto"/>
            </w:tcBorders>
            <w:vAlign w:val="bottom"/>
          </w:tcPr>
          <w:p w:rsidR="00BB7AF1" w:rsidRDefault="00BB7AF1">
            <w:pPr>
              <w:rPr>
                <w:rFonts w:ascii="宋体" w:hAnsi="宋体" w:cs="宋体"/>
                <w:szCs w:val="21"/>
              </w:rPr>
            </w:pPr>
          </w:p>
        </w:tc>
        <w:tc>
          <w:tcPr>
            <w:tcW w:w="320" w:type="dxa"/>
            <w:vAlign w:val="bottom"/>
          </w:tcPr>
          <w:p w:rsidR="00BB7AF1" w:rsidRDefault="00BB7AF1">
            <w:pPr>
              <w:rPr>
                <w:rFonts w:ascii="宋体" w:hAnsi="宋体" w:cs="宋体"/>
                <w:szCs w:val="21"/>
              </w:rPr>
            </w:pPr>
          </w:p>
        </w:tc>
        <w:tc>
          <w:tcPr>
            <w:tcW w:w="1040" w:type="dxa"/>
            <w:tcBorders>
              <w:top w:val="single" w:sz="8" w:space="0" w:color="auto"/>
            </w:tcBorders>
            <w:vAlign w:val="bottom"/>
          </w:tcPr>
          <w:p w:rsidR="00BB7AF1" w:rsidRDefault="00BB7AF1">
            <w:pPr>
              <w:rPr>
                <w:rFonts w:ascii="宋体" w:hAnsi="宋体" w:cs="宋体"/>
                <w:szCs w:val="21"/>
              </w:rPr>
            </w:pPr>
          </w:p>
        </w:tc>
        <w:tc>
          <w:tcPr>
            <w:tcW w:w="420" w:type="dxa"/>
            <w:tcBorders>
              <w:top w:val="single" w:sz="8" w:space="0" w:color="auto"/>
            </w:tcBorders>
            <w:vAlign w:val="bottom"/>
          </w:tcPr>
          <w:p w:rsidR="00BB7AF1" w:rsidRDefault="00BB7AF1">
            <w:pPr>
              <w:rPr>
                <w:rFonts w:ascii="宋体" w:hAnsi="宋体" w:cs="宋体"/>
                <w:szCs w:val="21"/>
              </w:rPr>
            </w:pPr>
          </w:p>
        </w:tc>
        <w:tc>
          <w:tcPr>
            <w:tcW w:w="320" w:type="dxa"/>
            <w:vAlign w:val="bottom"/>
          </w:tcPr>
          <w:p w:rsidR="00BB7AF1" w:rsidRDefault="00BB7AF1">
            <w:pPr>
              <w:rPr>
                <w:rFonts w:ascii="宋体" w:hAnsi="宋体" w:cs="宋体"/>
                <w:szCs w:val="21"/>
              </w:rPr>
            </w:pPr>
          </w:p>
        </w:tc>
      </w:tr>
      <w:tr w:rsidR="00BB7AF1">
        <w:trPr>
          <w:trHeight w:val="422"/>
        </w:trPr>
        <w:tc>
          <w:tcPr>
            <w:tcW w:w="220" w:type="dxa"/>
            <w:vAlign w:val="bottom"/>
          </w:tcPr>
          <w:p w:rsidR="00BB7AF1" w:rsidRDefault="00C263A9">
            <w:pPr>
              <w:jc w:val="right"/>
              <w:rPr>
                <w:rFonts w:ascii="宋体" w:hAnsi="宋体" w:cs="宋体"/>
                <w:szCs w:val="21"/>
              </w:rPr>
            </w:pPr>
            <w:r w:rsidRPr="007A287B">
              <w:rPr>
                <w:rFonts w:ascii="宋体" w:hAnsi="宋体" w:cs="宋体" w:hint="eastAsia"/>
                <w:szCs w:val="21"/>
              </w:rPr>
              <w:t>5.</w:t>
            </w:r>
          </w:p>
        </w:tc>
        <w:tc>
          <w:tcPr>
            <w:tcW w:w="3200" w:type="dxa"/>
            <w:gridSpan w:val="4"/>
            <w:vAlign w:val="bottom"/>
          </w:tcPr>
          <w:p w:rsidR="00BB7AF1" w:rsidRDefault="00C263A9">
            <w:pPr>
              <w:spacing w:line="240" w:lineRule="exact"/>
              <w:ind w:left="40"/>
              <w:rPr>
                <w:rFonts w:ascii="宋体" w:hAnsi="宋体" w:cs="宋体"/>
                <w:szCs w:val="21"/>
              </w:rPr>
            </w:pPr>
            <w:r w:rsidRPr="007A287B">
              <w:rPr>
                <w:rFonts w:ascii="宋体" w:hAnsi="宋体" w:cs="宋体" w:hint="eastAsia"/>
                <w:szCs w:val="21"/>
              </w:rPr>
              <w:t>监理工作质量符合的标准和要求：</w:t>
            </w:r>
          </w:p>
        </w:tc>
        <w:tc>
          <w:tcPr>
            <w:tcW w:w="1040" w:type="dxa"/>
            <w:tcBorders>
              <w:bottom w:val="single" w:sz="8" w:space="0" w:color="auto"/>
            </w:tcBorders>
            <w:vAlign w:val="bottom"/>
          </w:tcPr>
          <w:p w:rsidR="00BB7AF1" w:rsidRDefault="00BB7AF1">
            <w:pPr>
              <w:rPr>
                <w:rFonts w:ascii="宋体" w:hAnsi="宋体" w:cs="宋体"/>
                <w:szCs w:val="21"/>
              </w:rPr>
            </w:pPr>
          </w:p>
        </w:tc>
        <w:tc>
          <w:tcPr>
            <w:tcW w:w="320" w:type="dxa"/>
            <w:tcBorders>
              <w:bottom w:val="single" w:sz="8" w:space="0" w:color="auto"/>
            </w:tcBorders>
            <w:vAlign w:val="bottom"/>
          </w:tcPr>
          <w:p w:rsidR="00BB7AF1" w:rsidRDefault="00BB7AF1">
            <w:pPr>
              <w:rPr>
                <w:rFonts w:ascii="宋体" w:hAnsi="宋体" w:cs="宋体"/>
                <w:szCs w:val="21"/>
              </w:rPr>
            </w:pPr>
          </w:p>
        </w:tc>
        <w:tc>
          <w:tcPr>
            <w:tcW w:w="1040" w:type="dxa"/>
            <w:tcBorders>
              <w:bottom w:val="single" w:sz="8" w:space="0" w:color="auto"/>
            </w:tcBorders>
            <w:vAlign w:val="bottom"/>
          </w:tcPr>
          <w:p w:rsidR="00BB7AF1" w:rsidRDefault="00BB7AF1">
            <w:pPr>
              <w:rPr>
                <w:rFonts w:ascii="宋体" w:hAnsi="宋体" w:cs="宋体"/>
                <w:szCs w:val="21"/>
              </w:rPr>
            </w:pPr>
          </w:p>
        </w:tc>
        <w:tc>
          <w:tcPr>
            <w:tcW w:w="740" w:type="dxa"/>
            <w:gridSpan w:val="2"/>
            <w:vAlign w:val="bottom"/>
          </w:tcPr>
          <w:p w:rsidR="00BB7AF1" w:rsidRDefault="00C263A9">
            <w:pPr>
              <w:spacing w:line="240" w:lineRule="exact"/>
              <w:rPr>
                <w:rFonts w:ascii="宋体" w:hAnsi="宋体" w:cs="宋体"/>
                <w:szCs w:val="21"/>
              </w:rPr>
            </w:pPr>
            <w:r>
              <w:rPr>
                <w:rFonts w:ascii="宋体" w:hAnsi="宋体" w:cs="宋体" w:hint="eastAsia"/>
                <w:szCs w:val="21"/>
              </w:rPr>
              <w:t>。</w:t>
            </w:r>
          </w:p>
        </w:tc>
      </w:tr>
    </w:tbl>
    <w:p w:rsidR="00BB7AF1" w:rsidRDefault="00BB7AF1">
      <w:pPr>
        <w:spacing w:line="178" w:lineRule="exact"/>
        <w:rPr>
          <w:rFonts w:ascii="宋体" w:hAnsi="宋体" w:cs="宋体"/>
          <w:szCs w:val="21"/>
        </w:rPr>
      </w:pPr>
    </w:p>
    <w:p w:rsidR="00BB7AF1" w:rsidRDefault="00C263A9">
      <w:pPr>
        <w:widowControl/>
        <w:numPr>
          <w:ilvl w:val="0"/>
          <w:numId w:val="25"/>
        </w:numPr>
        <w:tabs>
          <w:tab w:val="left" w:pos="1040"/>
        </w:tabs>
        <w:spacing w:line="256" w:lineRule="exact"/>
        <w:ind w:left="1040" w:hanging="260"/>
        <w:jc w:val="left"/>
        <w:rPr>
          <w:rFonts w:ascii="宋体" w:hAnsi="宋体" w:cs="宋体"/>
          <w:szCs w:val="21"/>
        </w:rPr>
      </w:pPr>
      <w:r>
        <w:rPr>
          <w:rFonts w:ascii="宋体" w:hAnsi="宋体" w:cs="宋体" w:hint="eastAsia"/>
          <w:szCs w:val="21"/>
        </w:rPr>
        <w:t>监理人承诺按合同约定承担工程的监理工作。</w:t>
      </w:r>
    </w:p>
    <w:p w:rsidR="00BB7AF1" w:rsidRDefault="00BB7AF1">
      <w:pPr>
        <w:spacing w:line="183" w:lineRule="exact"/>
        <w:rPr>
          <w:rFonts w:ascii="宋体" w:hAnsi="宋体" w:cs="宋体"/>
          <w:szCs w:val="21"/>
        </w:rPr>
      </w:pPr>
    </w:p>
    <w:p w:rsidR="00BB7AF1" w:rsidRDefault="00C263A9">
      <w:pPr>
        <w:widowControl/>
        <w:numPr>
          <w:ilvl w:val="0"/>
          <w:numId w:val="25"/>
        </w:numPr>
        <w:tabs>
          <w:tab w:val="left" w:pos="1040"/>
        </w:tabs>
        <w:spacing w:line="256" w:lineRule="exact"/>
        <w:ind w:left="1040" w:hanging="260"/>
        <w:jc w:val="left"/>
        <w:rPr>
          <w:rFonts w:ascii="宋体" w:hAnsi="宋体" w:cs="宋体"/>
          <w:szCs w:val="21"/>
        </w:rPr>
      </w:pPr>
      <w:r>
        <w:rPr>
          <w:rFonts w:ascii="宋体" w:hAnsi="宋体" w:cs="宋体" w:hint="eastAsia"/>
          <w:szCs w:val="21"/>
        </w:rPr>
        <w:t>委托人承诺按合同约定的条件、时间和方式向监理人支付合同价款。</w:t>
      </w:r>
    </w:p>
    <w:p w:rsidR="00BB7AF1" w:rsidRDefault="00BB7AF1">
      <w:pPr>
        <w:spacing w:line="196" w:lineRule="exact"/>
        <w:rPr>
          <w:rFonts w:ascii="宋体" w:hAnsi="宋体" w:cs="宋体"/>
          <w:szCs w:val="21"/>
        </w:rPr>
      </w:pPr>
    </w:p>
    <w:tbl>
      <w:tblPr>
        <w:tblW w:w="8640" w:type="dxa"/>
        <w:tblInd w:w="360" w:type="dxa"/>
        <w:tblLayout w:type="fixed"/>
        <w:tblCellMar>
          <w:left w:w="0" w:type="dxa"/>
          <w:right w:w="0" w:type="dxa"/>
        </w:tblCellMar>
        <w:tblLook w:val="04A0"/>
      </w:tblPr>
      <w:tblGrid>
        <w:gridCol w:w="640"/>
        <w:gridCol w:w="1720"/>
        <w:gridCol w:w="740"/>
        <w:gridCol w:w="120"/>
        <w:gridCol w:w="560"/>
        <w:gridCol w:w="420"/>
        <w:gridCol w:w="420"/>
        <w:gridCol w:w="160"/>
        <w:gridCol w:w="360"/>
        <w:gridCol w:w="380"/>
        <w:gridCol w:w="3120"/>
      </w:tblGrid>
      <w:tr w:rsidR="00BB7AF1">
        <w:trPr>
          <w:trHeight w:val="241"/>
        </w:trPr>
        <w:tc>
          <w:tcPr>
            <w:tcW w:w="640" w:type="dxa"/>
            <w:vAlign w:val="bottom"/>
          </w:tcPr>
          <w:p w:rsidR="00BB7AF1" w:rsidRDefault="00C263A9">
            <w:pPr>
              <w:jc w:val="right"/>
              <w:rPr>
                <w:rFonts w:ascii="宋体" w:hAnsi="宋体" w:cs="宋体"/>
                <w:szCs w:val="21"/>
              </w:rPr>
            </w:pPr>
            <w:r>
              <w:rPr>
                <w:rFonts w:ascii="宋体" w:hAnsi="宋体" w:cs="宋体" w:hint="eastAsia"/>
                <w:szCs w:val="21"/>
              </w:rPr>
              <w:t>8.</w:t>
            </w:r>
          </w:p>
        </w:tc>
        <w:tc>
          <w:tcPr>
            <w:tcW w:w="3140" w:type="dxa"/>
            <w:gridSpan w:val="4"/>
            <w:vAlign w:val="bottom"/>
          </w:tcPr>
          <w:p w:rsidR="00BB7AF1" w:rsidRDefault="00C263A9">
            <w:pPr>
              <w:spacing w:line="240" w:lineRule="exact"/>
              <w:ind w:left="40"/>
              <w:rPr>
                <w:rFonts w:ascii="宋体" w:hAnsi="宋体" w:cs="宋体"/>
                <w:szCs w:val="21"/>
              </w:rPr>
            </w:pPr>
            <w:r>
              <w:rPr>
                <w:rFonts w:ascii="宋体" w:hAnsi="宋体" w:cs="宋体" w:hint="eastAsia"/>
                <w:szCs w:val="21"/>
              </w:rPr>
              <w:t>监理人计划开始监理日期：</w:t>
            </w:r>
          </w:p>
        </w:tc>
        <w:tc>
          <w:tcPr>
            <w:tcW w:w="420" w:type="dxa"/>
            <w:vAlign w:val="bottom"/>
          </w:tcPr>
          <w:p w:rsidR="00BB7AF1" w:rsidRDefault="00BB7AF1">
            <w:pPr>
              <w:rPr>
                <w:rFonts w:ascii="宋体" w:hAnsi="宋体" w:cs="宋体"/>
                <w:szCs w:val="21"/>
              </w:rPr>
            </w:pPr>
          </w:p>
        </w:tc>
        <w:tc>
          <w:tcPr>
            <w:tcW w:w="420" w:type="dxa"/>
            <w:vAlign w:val="bottom"/>
          </w:tcPr>
          <w:p w:rsidR="00BB7AF1" w:rsidRDefault="00BB7AF1">
            <w:pPr>
              <w:rPr>
                <w:rFonts w:ascii="宋体" w:hAnsi="宋体" w:cs="宋体"/>
                <w:szCs w:val="21"/>
              </w:rPr>
            </w:pPr>
          </w:p>
        </w:tc>
        <w:tc>
          <w:tcPr>
            <w:tcW w:w="4020" w:type="dxa"/>
            <w:gridSpan w:val="4"/>
            <w:vAlign w:val="bottom"/>
          </w:tcPr>
          <w:p w:rsidR="00BB7AF1" w:rsidRDefault="00C263A9">
            <w:pPr>
              <w:spacing w:line="240" w:lineRule="exact"/>
              <w:rPr>
                <w:rFonts w:ascii="宋体" w:hAnsi="宋体" w:cs="宋体"/>
                <w:szCs w:val="21"/>
              </w:rPr>
            </w:pPr>
            <w:r>
              <w:rPr>
                <w:rFonts w:ascii="宋体" w:hAnsi="宋体" w:cs="宋体" w:hint="eastAsia"/>
                <w:szCs w:val="21"/>
              </w:rPr>
              <w:t>，实际日期按照委托人在开始监理通知中载</w:t>
            </w:r>
          </w:p>
        </w:tc>
      </w:tr>
      <w:tr w:rsidR="00BB7AF1">
        <w:trPr>
          <w:trHeight w:val="20"/>
        </w:trPr>
        <w:tc>
          <w:tcPr>
            <w:tcW w:w="3100" w:type="dxa"/>
            <w:gridSpan w:val="3"/>
            <w:vAlign w:val="bottom"/>
          </w:tcPr>
          <w:p w:rsidR="00BB7AF1" w:rsidRDefault="00BB7AF1">
            <w:pPr>
              <w:spacing w:line="20" w:lineRule="exact"/>
              <w:rPr>
                <w:rFonts w:ascii="宋体" w:hAnsi="宋体" w:cs="宋体"/>
                <w:szCs w:val="21"/>
              </w:rPr>
            </w:pPr>
          </w:p>
        </w:tc>
        <w:tc>
          <w:tcPr>
            <w:tcW w:w="120" w:type="dxa"/>
            <w:vAlign w:val="bottom"/>
          </w:tcPr>
          <w:p w:rsidR="00BB7AF1" w:rsidRDefault="00BB7AF1">
            <w:pPr>
              <w:spacing w:line="20" w:lineRule="exact"/>
              <w:rPr>
                <w:rFonts w:ascii="宋体" w:hAnsi="宋体" w:cs="宋体"/>
                <w:szCs w:val="21"/>
              </w:rPr>
            </w:pPr>
          </w:p>
        </w:tc>
        <w:tc>
          <w:tcPr>
            <w:tcW w:w="560" w:type="dxa"/>
            <w:shd w:val="clear" w:color="auto" w:fill="000000"/>
            <w:vAlign w:val="bottom"/>
          </w:tcPr>
          <w:p w:rsidR="00BB7AF1" w:rsidRDefault="00BB7AF1">
            <w:pPr>
              <w:spacing w:line="20" w:lineRule="exact"/>
              <w:rPr>
                <w:rFonts w:ascii="宋体" w:hAnsi="宋体" w:cs="宋体"/>
                <w:szCs w:val="21"/>
              </w:rPr>
            </w:pPr>
          </w:p>
        </w:tc>
        <w:tc>
          <w:tcPr>
            <w:tcW w:w="420" w:type="dxa"/>
            <w:shd w:val="clear" w:color="auto" w:fill="000000"/>
            <w:vAlign w:val="bottom"/>
          </w:tcPr>
          <w:p w:rsidR="00BB7AF1" w:rsidRDefault="00BB7AF1">
            <w:pPr>
              <w:spacing w:line="20" w:lineRule="exact"/>
              <w:rPr>
                <w:rFonts w:ascii="宋体" w:hAnsi="宋体" w:cs="宋体"/>
                <w:szCs w:val="21"/>
              </w:rPr>
            </w:pPr>
          </w:p>
        </w:tc>
        <w:tc>
          <w:tcPr>
            <w:tcW w:w="420" w:type="dxa"/>
            <w:shd w:val="clear" w:color="auto" w:fill="000000"/>
            <w:vAlign w:val="bottom"/>
          </w:tcPr>
          <w:p w:rsidR="00BB7AF1" w:rsidRDefault="00BB7AF1">
            <w:pPr>
              <w:spacing w:line="20" w:lineRule="exact"/>
              <w:rPr>
                <w:rFonts w:ascii="宋体" w:hAnsi="宋体" w:cs="宋体"/>
                <w:szCs w:val="21"/>
              </w:rPr>
            </w:pPr>
          </w:p>
        </w:tc>
        <w:tc>
          <w:tcPr>
            <w:tcW w:w="160" w:type="dxa"/>
            <w:vAlign w:val="bottom"/>
          </w:tcPr>
          <w:p w:rsidR="00BB7AF1" w:rsidRDefault="00BB7AF1">
            <w:pPr>
              <w:spacing w:line="20" w:lineRule="exact"/>
              <w:rPr>
                <w:rFonts w:ascii="宋体" w:hAnsi="宋体" w:cs="宋体"/>
                <w:szCs w:val="21"/>
              </w:rPr>
            </w:pPr>
          </w:p>
        </w:tc>
        <w:tc>
          <w:tcPr>
            <w:tcW w:w="360" w:type="dxa"/>
            <w:vAlign w:val="bottom"/>
          </w:tcPr>
          <w:p w:rsidR="00BB7AF1" w:rsidRDefault="00BB7AF1">
            <w:pPr>
              <w:spacing w:line="20" w:lineRule="exact"/>
              <w:rPr>
                <w:rFonts w:ascii="宋体" w:hAnsi="宋体" w:cs="宋体"/>
                <w:szCs w:val="21"/>
              </w:rPr>
            </w:pPr>
          </w:p>
        </w:tc>
        <w:tc>
          <w:tcPr>
            <w:tcW w:w="380" w:type="dxa"/>
            <w:vAlign w:val="bottom"/>
          </w:tcPr>
          <w:p w:rsidR="00BB7AF1" w:rsidRDefault="00BB7AF1">
            <w:pPr>
              <w:spacing w:line="20" w:lineRule="exact"/>
              <w:rPr>
                <w:rFonts w:ascii="宋体" w:hAnsi="宋体" w:cs="宋体"/>
                <w:szCs w:val="21"/>
              </w:rPr>
            </w:pPr>
          </w:p>
        </w:tc>
        <w:tc>
          <w:tcPr>
            <w:tcW w:w="3120" w:type="dxa"/>
            <w:vAlign w:val="bottom"/>
          </w:tcPr>
          <w:p w:rsidR="00BB7AF1" w:rsidRDefault="00BB7AF1">
            <w:pPr>
              <w:spacing w:line="20" w:lineRule="exact"/>
              <w:rPr>
                <w:rFonts w:ascii="宋体" w:hAnsi="宋体" w:cs="宋体"/>
                <w:szCs w:val="21"/>
              </w:rPr>
            </w:pPr>
          </w:p>
        </w:tc>
      </w:tr>
      <w:tr w:rsidR="00BB7AF1">
        <w:trPr>
          <w:trHeight w:val="419"/>
        </w:trPr>
        <w:tc>
          <w:tcPr>
            <w:tcW w:w="3780" w:type="dxa"/>
            <w:gridSpan w:val="5"/>
            <w:vAlign w:val="bottom"/>
          </w:tcPr>
          <w:p w:rsidR="00BB7AF1" w:rsidRDefault="00C263A9">
            <w:pPr>
              <w:spacing w:line="240" w:lineRule="exact"/>
              <w:rPr>
                <w:rFonts w:ascii="宋体" w:hAnsi="宋体" w:cs="宋体"/>
                <w:szCs w:val="21"/>
              </w:rPr>
            </w:pPr>
            <w:r w:rsidRPr="00B80E9F">
              <w:rPr>
                <w:rFonts w:ascii="宋体" w:hAnsi="宋体" w:cs="宋体" w:hint="eastAsia"/>
                <w:szCs w:val="21"/>
              </w:rPr>
              <w:t>明的开始监理日期为准。监理服务期限为</w:t>
            </w:r>
          </w:p>
        </w:tc>
        <w:tc>
          <w:tcPr>
            <w:tcW w:w="420" w:type="dxa"/>
            <w:tcBorders>
              <w:bottom w:val="single" w:sz="8" w:space="0" w:color="auto"/>
            </w:tcBorders>
            <w:vAlign w:val="bottom"/>
          </w:tcPr>
          <w:p w:rsidR="00BB7AF1" w:rsidRDefault="00BB7AF1">
            <w:pPr>
              <w:rPr>
                <w:rFonts w:ascii="宋体" w:hAnsi="宋体" w:cs="宋体"/>
                <w:szCs w:val="21"/>
              </w:rPr>
            </w:pPr>
          </w:p>
        </w:tc>
        <w:tc>
          <w:tcPr>
            <w:tcW w:w="940" w:type="dxa"/>
            <w:gridSpan w:val="3"/>
            <w:vAlign w:val="bottom"/>
          </w:tcPr>
          <w:p w:rsidR="00BB7AF1" w:rsidRDefault="00C263A9">
            <w:pPr>
              <w:spacing w:line="240" w:lineRule="exact"/>
              <w:rPr>
                <w:rFonts w:ascii="宋体" w:hAnsi="宋体" w:cs="宋体"/>
                <w:szCs w:val="21"/>
              </w:rPr>
            </w:pPr>
            <w:r>
              <w:rPr>
                <w:rFonts w:ascii="宋体" w:hAnsi="宋体" w:cs="宋体" w:hint="eastAsia"/>
                <w:szCs w:val="21"/>
              </w:rPr>
              <w:t>天。</w:t>
            </w:r>
          </w:p>
        </w:tc>
        <w:tc>
          <w:tcPr>
            <w:tcW w:w="380" w:type="dxa"/>
            <w:vAlign w:val="bottom"/>
          </w:tcPr>
          <w:p w:rsidR="00BB7AF1" w:rsidRDefault="00BB7AF1">
            <w:pPr>
              <w:rPr>
                <w:rFonts w:ascii="宋体" w:hAnsi="宋体" w:cs="宋体"/>
                <w:szCs w:val="21"/>
              </w:rPr>
            </w:pPr>
          </w:p>
        </w:tc>
        <w:tc>
          <w:tcPr>
            <w:tcW w:w="3120" w:type="dxa"/>
            <w:vAlign w:val="bottom"/>
          </w:tcPr>
          <w:p w:rsidR="00BB7AF1" w:rsidRDefault="00BB7AF1">
            <w:pPr>
              <w:rPr>
                <w:rFonts w:ascii="宋体" w:hAnsi="宋体" w:cs="宋体"/>
                <w:szCs w:val="21"/>
              </w:rPr>
            </w:pPr>
          </w:p>
        </w:tc>
      </w:tr>
      <w:tr w:rsidR="00BB7AF1">
        <w:trPr>
          <w:trHeight w:val="419"/>
        </w:trPr>
        <w:tc>
          <w:tcPr>
            <w:tcW w:w="640" w:type="dxa"/>
            <w:vAlign w:val="bottom"/>
          </w:tcPr>
          <w:p w:rsidR="00BB7AF1" w:rsidRDefault="00C263A9">
            <w:pPr>
              <w:jc w:val="right"/>
              <w:rPr>
                <w:rFonts w:ascii="宋体" w:hAnsi="宋体" w:cs="宋体"/>
                <w:szCs w:val="21"/>
              </w:rPr>
            </w:pPr>
            <w:r>
              <w:rPr>
                <w:rFonts w:ascii="宋体" w:hAnsi="宋体" w:cs="宋体" w:hint="eastAsia"/>
                <w:szCs w:val="21"/>
              </w:rPr>
              <w:t>9.</w:t>
            </w:r>
          </w:p>
        </w:tc>
        <w:tc>
          <w:tcPr>
            <w:tcW w:w="1720" w:type="dxa"/>
            <w:vAlign w:val="bottom"/>
          </w:tcPr>
          <w:p w:rsidR="00BB7AF1" w:rsidRDefault="00C263A9">
            <w:pPr>
              <w:spacing w:line="240" w:lineRule="exact"/>
              <w:ind w:left="40"/>
              <w:rPr>
                <w:rFonts w:ascii="宋体" w:hAnsi="宋体" w:cs="宋体"/>
                <w:szCs w:val="21"/>
              </w:rPr>
            </w:pPr>
            <w:r w:rsidRPr="00B80E9F">
              <w:rPr>
                <w:rFonts w:ascii="宋体" w:hAnsi="宋体" w:cs="宋体" w:hint="eastAsia"/>
                <w:szCs w:val="21"/>
              </w:rPr>
              <w:t>本合同协议书一式</w:t>
            </w:r>
          </w:p>
        </w:tc>
        <w:tc>
          <w:tcPr>
            <w:tcW w:w="740" w:type="dxa"/>
            <w:vAlign w:val="bottom"/>
          </w:tcPr>
          <w:p w:rsidR="00BB7AF1" w:rsidRDefault="00BB7AF1">
            <w:pPr>
              <w:rPr>
                <w:rFonts w:ascii="宋体" w:hAnsi="宋体" w:cs="宋体"/>
                <w:szCs w:val="21"/>
              </w:rPr>
            </w:pPr>
          </w:p>
        </w:tc>
        <w:tc>
          <w:tcPr>
            <w:tcW w:w="1680" w:type="dxa"/>
            <w:gridSpan w:val="5"/>
            <w:vAlign w:val="bottom"/>
          </w:tcPr>
          <w:p w:rsidR="00BB7AF1" w:rsidRDefault="00C263A9">
            <w:pPr>
              <w:spacing w:line="240" w:lineRule="exact"/>
              <w:rPr>
                <w:rFonts w:ascii="宋体" w:hAnsi="宋体" w:cs="宋体"/>
                <w:szCs w:val="21"/>
              </w:rPr>
            </w:pPr>
            <w:r w:rsidRPr="00B80E9F">
              <w:rPr>
                <w:rFonts w:ascii="宋体" w:hAnsi="宋体" w:cs="宋体" w:hint="eastAsia"/>
                <w:szCs w:val="21"/>
              </w:rPr>
              <w:t>份，合同双方各执</w:t>
            </w:r>
          </w:p>
        </w:tc>
        <w:tc>
          <w:tcPr>
            <w:tcW w:w="360" w:type="dxa"/>
            <w:vAlign w:val="bottom"/>
          </w:tcPr>
          <w:p w:rsidR="00BB7AF1" w:rsidRDefault="00BB7AF1">
            <w:pPr>
              <w:rPr>
                <w:rFonts w:ascii="宋体" w:hAnsi="宋体" w:cs="宋体"/>
                <w:szCs w:val="21"/>
              </w:rPr>
            </w:pPr>
          </w:p>
        </w:tc>
        <w:tc>
          <w:tcPr>
            <w:tcW w:w="3500" w:type="dxa"/>
            <w:gridSpan w:val="2"/>
            <w:vAlign w:val="bottom"/>
          </w:tcPr>
          <w:p w:rsidR="00BB7AF1" w:rsidRDefault="00C263A9">
            <w:pPr>
              <w:spacing w:line="240" w:lineRule="exact"/>
              <w:ind w:left="380"/>
              <w:rPr>
                <w:rFonts w:ascii="宋体" w:hAnsi="宋体" w:cs="宋体"/>
                <w:szCs w:val="21"/>
              </w:rPr>
            </w:pPr>
            <w:r>
              <w:rPr>
                <w:rFonts w:ascii="宋体" w:hAnsi="宋体" w:cs="宋体" w:hint="eastAsia"/>
                <w:szCs w:val="21"/>
              </w:rPr>
              <w:t>份。</w:t>
            </w:r>
          </w:p>
        </w:tc>
      </w:tr>
      <w:tr w:rsidR="00BB7AF1">
        <w:trPr>
          <w:trHeight w:val="20"/>
        </w:trPr>
        <w:tc>
          <w:tcPr>
            <w:tcW w:w="640" w:type="dxa"/>
            <w:vAlign w:val="bottom"/>
          </w:tcPr>
          <w:p w:rsidR="00BB7AF1" w:rsidRDefault="00BB7AF1">
            <w:pPr>
              <w:spacing w:line="20" w:lineRule="exact"/>
              <w:rPr>
                <w:rFonts w:ascii="宋体" w:hAnsi="宋体" w:cs="宋体"/>
                <w:szCs w:val="21"/>
              </w:rPr>
            </w:pPr>
          </w:p>
        </w:tc>
        <w:tc>
          <w:tcPr>
            <w:tcW w:w="1720" w:type="dxa"/>
            <w:vAlign w:val="bottom"/>
          </w:tcPr>
          <w:p w:rsidR="00BB7AF1" w:rsidRDefault="00BB7AF1">
            <w:pPr>
              <w:spacing w:line="20" w:lineRule="exact"/>
              <w:rPr>
                <w:rFonts w:ascii="宋体" w:hAnsi="宋体" w:cs="宋体"/>
                <w:szCs w:val="21"/>
              </w:rPr>
            </w:pPr>
          </w:p>
        </w:tc>
        <w:tc>
          <w:tcPr>
            <w:tcW w:w="740" w:type="dxa"/>
            <w:shd w:val="clear" w:color="auto" w:fill="000000"/>
            <w:vAlign w:val="bottom"/>
          </w:tcPr>
          <w:p w:rsidR="00BB7AF1" w:rsidRDefault="00BB7AF1">
            <w:pPr>
              <w:spacing w:line="20" w:lineRule="exact"/>
              <w:rPr>
                <w:rFonts w:ascii="宋体" w:hAnsi="宋体" w:cs="宋体"/>
                <w:szCs w:val="21"/>
              </w:rPr>
            </w:pPr>
          </w:p>
        </w:tc>
        <w:tc>
          <w:tcPr>
            <w:tcW w:w="120" w:type="dxa"/>
            <w:vAlign w:val="bottom"/>
          </w:tcPr>
          <w:p w:rsidR="00BB7AF1" w:rsidRDefault="00BB7AF1">
            <w:pPr>
              <w:spacing w:line="20" w:lineRule="exact"/>
              <w:rPr>
                <w:rFonts w:ascii="宋体" w:hAnsi="宋体" w:cs="宋体"/>
                <w:szCs w:val="21"/>
              </w:rPr>
            </w:pPr>
          </w:p>
        </w:tc>
        <w:tc>
          <w:tcPr>
            <w:tcW w:w="560" w:type="dxa"/>
            <w:vAlign w:val="bottom"/>
          </w:tcPr>
          <w:p w:rsidR="00BB7AF1" w:rsidRDefault="00BB7AF1">
            <w:pPr>
              <w:spacing w:line="20" w:lineRule="exact"/>
              <w:rPr>
                <w:rFonts w:ascii="宋体" w:hAnsi="宋体" w:cs="宋体"/>
                <w:szCs w:val="21"/>
              </w:rPr>
            </w:pPr>
          </w:p>
        </w:tc>
        <w:tc>
          <w:tcPr>
            <w:tcW w:w="420" w:type="dxa"/>
            <w:vAlign w:val="bottom"/>
          </w:tcPr>
          <w:p w:rsidR="00BB7AF1" w:rsidRDefault="00BB7AF1">
            <w:pPr>
              <w:spacing w:line="20" w:lineRule="exact"/>
              <w:rPr>
                <w:rFonts w:ascii="宋体" w:hAnsi="宋体" w:cs="宋体"/>
                <w:szCs w:val="21"/>
              </w:rPr>
            </w:pPr>
          </w:p>
        </w:tc>
        <w:tc>
          <w:tcPr>
            <w:tcW w:w="420" w:type="dxa"/>
            <w:vAlign w:val="bottom"/>
          </w:tcPr>
          <w:p w:rsidR="00BB7AF1" w:rsidRDefault="00BB7AF1">
            <w:pPr>
              <w:spacing w:line="20" w:lineRule="exact"/>
              <w:rPr>
                <w:rFonts w:ascii="宋体" w:hAnsi="宋体" w:cs="宋体"/>
                <w:szCs w:val="21"/>
              </w:rPr>
            </w:pPr>
          </w:p>
        </w:tc>
        <w:tc>
          <w:tcPr>
            <w:tcW w:w="160" w:type="dxa"/>
            <w:vAlign w:val="bottom"/>
          </w:tcPr>
          <w:p w:rsidR="00BB7AF1" w:rsidRDefault="00BB7AF1">
            <w:pPr>
              <w:spacing w:line="20" w:lineRule="exact"/>
              <w:rPr>
                <w:rFonts w:ascii="宋体" w:hAnsi="宋体" w:cs="宋体"/>
                <w:szCs w:val="21"/>
              </w:rPr>
            </w:pPr>
          </w:p>
        </w:tc>
        <w:tc>
          <w:tcPr>
            <w:tcW w:w="360" w:type="dxa"/>
            <w:shd w:val="clear" w:color="auto" w:fill="000000"/>
            <w:vAlign w:val="bottom"/>
          </w:tcPr>
          <w:p w:rsidR="00BB7AF1" w:rsidRDefault="00BB7AF1">
            <w:pPr>
              <w:spacing w:line="20" w:lineRule="exact"/>
              <w:rPr>
                <w:rFonts w:ascii="宋体" w:hAnsi="宋体" w:cs="宋体"/>
                <w:szCs w:val="21"/>
              </w:rPr>
            </w:pPr>
          </w:p>
        </w:tc>
        <w:tc>
          <w:tcPr>
            <w:tcW w:w="380" w:type="dxa"/>
            <w:shd w:val="clear" w:color="auto" w:fill="000000"/>
            <w:vAlign w:val="bottom"/>
          </w:tcPr>
          <w:p w:rsidR="00BB7AF1" w:rsidRDefault="00BB7AF1">
            <w:pPr>
              <w:spacing w:line="20" w:lineRule="exact"/>
              <w:rPr>
                <w:rFonts w:ascii="宋体" w:hAnsi="宋体" w:cs="宋体"/>
                <w:szCs w:val="21"/>
              </w:rPr>
            </w:pPr>
          </w:p>
        </w:tc>
        <w:tc>
          <w:tcPr>
            <w:tcW w:w="3120" w:type="dxa"/>
            <w:vAlign w:val="bottom"/>
          </w:tcPr>
          <w:p w:rsidR="00BB7AF1" w:rsidRDefault="00BB7AF1">
            <w:pPr>
              <w:spacing w:line="20" w:lineRule="exact"/>
              <w:rPr>
                <w:rFonts w:ascii="宋体" w:hAnsi="宋体" w:cs="宋体"/>
                <w:szCs w:val="21"/>
              </w:rPr>
            </w:pPr>
          </w:p>
        </w:tc>
      </w:tr>
    </w:tbl>
    <w:p w:rsidR="00BB7AF1" w:rsidRDefault="00BB7AF1">
      <w:pPr>
        <w:spacing w:line="181" w:lineRule="exact"/>
        <w:rPr>
          <w:rFonts w:ascii="宋体" w:hAnsi="宋体" w:cs="宋体"/>
          <w:szCs w:val="21"/>
        </w:rPr>
      </w:pPr>
    </w:p>
    <w:p w:rsidR="00BB7AF1" w:rsidRPr="0038171B" w:rsidRDefault="00C263A9" w:rsidP="0038171B">
      <w:pPr>
        <w:widowControl/>
        <w:numPr>
          <w:ilvl w:val="0"/>
          <w:numId w:val="26"/>
        </w:numPr>
        <w:tabs>
          <w:tab w:val="left" w:pos="1160"/>
        </w:tabs>
        <w:spacing w:line="256" w:lineRule="exact"/>
        <w:ind w:left="1160" w:hanging="380"/>
        <w:jc w:val="left"/>
        <w:rPr>
          <w:rFonts w:ascii="宋体" w:hAnsi="宋体" w:cs="宋体"/>
          <w:szCs w:val="21"/>
        </w:rPr>
      </w:pPr>
      <w:r>
        <w:rPr>
          <w:rFonts w:ascii="宋体" w:hAnsi="宋体" w:cs="宋体" w:hint="eastAsia"/>
          <w:szCs w:val="21"/>
        </w:rPr>
        <w:t>合同未尽事宜，双方另行签订补充协议。补充协议是合同的组成部分。</w:t>
      </w:r>
    </w:p>
    <w:p w:rsidR="00BB7AF1" w:rsidRDefault="00BB7AF1">
      <w:pPr>
        <w:spacing w:line="200" w:lineRule="exact"/>
        <w:rPr>
          <w:rFonts w:ascii="宋体" w:hAnsi="宋体" w:cs="宋体"/>
          <w:szCs w:val="21"/>
        </w:rPr>
      </w:pPr>
    </w:p>
    <w:p w:rsidR="00BB7AF1" w:rsidRDefault="00BB7AF1">
      <w:pPr>
        <w:spacing w:line="377" w:lineRule="exact"/>
        <w:rPr>
          <w:rFonts w:ascii="宋体" w:hAnsi="宋体" w:cs="宋体"/>
          <w:szCs w:val="21"/>
        </w:rPr>
      </w:pPr>
      <w:bookmarkStart w:id="45" w:name="page67"/>
      <w:bookmarkEnd w:id="45"/>
    </w:p>
    <w:tbl>
      <w:tblPr>
        <w:tblW w:w="8620" w:type="dxa"/>
        <w:tblInd w:w="360" w:type="dxa"/>
        <w:tblLayout w:type="fixed"/>
        <w:tblCellMar>
          <w:left w:w="0" w:type="dxa"/>
          <w:right w:w="0" w:type="dxa"/>
        </w:tblCellMar>
        <w:tblLook w:val="04A0"/>
      </w:tblPr>
      <w:tblGrid>
        <w:gridCol w:w="840"/>
        <w:gridCol w:w="100"/>
        <w:gridCol w:w="220"/>
        <w:gridCol w:w="740"/>
        <w:gridCol w:w="300"/>
        <w:gridCol w:w="320"/>
        <w:gridCol w:w="220"/>
        <w:gridCol w:w="200"/>
        <w:gridCol w:w="220"/>
        <w:gridCol w:w="1140"/>
        <w:gridCol w:w="840"/>
        <w:gridCol w:w="120"/>
        <w:gridCol w:w="100"/>
        <w:gridCol w:w="940"/>
        <w:gridCol w:w="320"/>
        <w:gridCol w:w="520"/>
        <w:gridCol w:w="100"/>
        <w:gridCol w:w="320"/>
        <w:gridCol w:w="220"/>
        <w:gridCol w:w="840"/>
      </w:tblGrid>
      <w:tr w:rsidR="00BB7AF1">
        <w:trPr>
          <w:trHeight w:val="240"/>
        </w:trPr>
        <w:tc>
          <w:tcPr>
            <w:tcW w:w="1160" w:type="dxa"/>
            <w:gridSpan w:val="3"/>
            <w:vAlign w:val="bottom"/>
          </w:tcPr>
          <w:p w:rsidR="00BB7AF1" w:rsidRDefault="00C263A9">
            <w:pPr>
              <w:spacing w:line="240" w:lineRule="exact"/>
              <w:rPr>
                <w:rFonts w:ascii="宋体" w:hAnsi="宋体" w:cs="宋体"/>
                <w:szCs w:val="21"/>
              </w:rPr>
            </w:pPr>
            <w:r>
              <w:rPr>
                <w:rFonts w:ascii="宋体" w:hAnsi="宋体" w:cs="宋体" w:hint="eastAsia"/>
                <w:szCs w:val="21"/>
              </w:rPr>
              <w:t>委托人：</w:t>
            </w:r>
          </w:p>
        </w:tc>
        <w:tc>
          <w:tcPr>
            <w:tcW w:w="740" w:type="dxa"/>
            <w:vAlign w:val="bottom"/>
          </w:tcPr>
          <w:p w:rsidR="00BB7AF1" w:rsidRDefault="00BB7AF1">
            <w:pPr>
              <w:rPr>
                <w:rFonts w:ascii="宋体" w:hAnsi="宋体" w:cs="宋体"/>
                <w:szCs w:val="21"/>
              </w:rPr>
            </w:pPr>
          </w:p>
        </w:tc>
        <w:tc>
          <w:tcPr>
            <w:tcW w:w="300" w:type="dxa"/>
            <w:vAlign w:val="bottom"/>
          </w:tcPr>
          <w:p w:rsidR="00BB7AF1" w:rsidRDefault="00BB7AF1">
            <w:pPr>
              <w:rPr>
                <w:rFonts w:ascii="宋体" w:hAnsi="宋体" w:cs="宋体"/>
                <w:szCs w:val="21"/>
              </w:rPr>
            </w:pPr>
          </w:p>
        </w:tc>
        <w:tc>
          <w:tcPr>
            <w:tcW w:w="320" w:type="dxa"/>
            <w:vAlign w:val="bottom"/>
          </w:tcPr>
          <w:p w:rsidR="00BB7AF1" w:rsidRDefault="00BB7AF1">
            <w:pPr>
              <w:rPr>
                <w:rFonts w:ascii="宋体" w:hAnsi="宋体" w:cs="宋体"/>
                <w:szCs w:val="21"/>
              </w:rPr>
            </w:pPr>
          </w:p>
        </w:tc>
        <w:tc>
          <w:tcPr>
            <w:tcW w:w="1780" w:type="dxa"/>
            <w:gridSpan w:val="4"/>
            <w:vAlign w:val="bottom"/>
          </w:tcPr>
          <w:p w:rsidR="00BB7AF1" w:rsidRDefault="00C263A9">
            <w:pPr>
              <w:spacing w:line="240" w:lineRule="exact"/>
              <w:ind w:right="414"/>
              <w:jc w:val="center"/>
              <w:rPr>
                <w:rFonts w:ascii="宋体" w:hAnsi="宋体" w:cs="宋体"/>
                <w:szCs w:val="21"/>
              </w:rPr>
            </w:pPr>
            <w:r w:rsidRPr="007C4036">
              <w:rPr>
                <w:rFonts w:ascii="宋体" w:hAnsi="宋体" w:cs="宋体" w:hint="eastAsia"/>
                <w:szCs w:val="21"/>
              </w:rPr>
              <w:t>（盖单位章）</w:t>
            </w:r>
          </w:p>
        </w:tc>
        <w:tc>
          <w:tcPr>
            <w:tcW w:w="1060" w:type="dxa"/>
            <w:gridSpan w:val="3"/>
            <w:vAlign w:val="bottom"/>
          </w:tcPr>
          <w:p w:rsidR="00BB7AF1" w:rsidRDefault="00C263A9">
            <w:pPr>
              <w:spacing w:line="240" w:lineRule="exact"/>
              <w:ind w:left="120"/>
              <w:rPr>
                <w:rFonts w:ascii="宋体" w:hAnsi="宋体" w:cs="宋体"/>
                <w:szCs w:val="21"/>
              </w:rPr>
            </w:pPr>
            <w:r>
              <w:rPr>
                <w:rFonts w:ascii="宋体" w:hAnsi="宋体" w:cs="宋体" w:hint="eastAsia"/>
                <w:szCs w:val="21"/>
              </w:rPr>
              <w:t>监理人：</w:t>
            </w:r>
          </w:p>
        </w:tc>
        <w:tc>
          <w:tcPr>
            <w:tcW w:w="940" w:type="dxa"/>
            <w:vAlign w:val="bottom"/>
          </w:tcPr>
          <w:p w:rsidR="00BB7AF1" w:rsidRDefault="00BB7AF1">
            <w:pPr>
              <w:rPr>
                <w:rFonts w:ascii="宋体" w:hAnsi="宋体" w:cs="宋体"/>
                <w:szCs w:val="21"/>
              </w:rPr>
            </w:pPr>
          </w:p>
        </w:tc>
        <w:tc>
          <w:tcPr>
            <w:tcW w:w="320" w:type="dxa"/>
            <w:vAlign w:val="bottom"/>
          </w:tcPr>
          <w:p w:rsidR="00BB7AF1" w:rsidRDefault="00BB7AF1">
            <w:pPr>
              <w:rPr>
                <w:rFonts w:ascii="宋体" w:hAnsi="宋体" w:cs="宋体"/>
                <w:szCs w:val="21"/>
              </w:rPr>
            </w:pPr>
          </w:p>
        </w:tc>
        <w:tc>
          <w:tcPr>
            <w:tcW w:w="520" w:type="dxa"/>
            <w:vAlign w:val="bottom"/>
          </w:tcPr>
          <w:p w:rsidR="00BB7AF1" w:rsidRDefault="00BB7AF1">
            <w:pPr>
              <w:rPr>
                <w:rFonts w:ascii="宋体" w:hAnsi="宋体" w:cs="宋体"/>
                <w:szCs w:val="21"/>
              </w:rPr>
            </w:pPr>
          </w:p>
        </w:tc>
        <w:tc>
          <w:tcPr>
            <w:tcW w:w="100" w:type="dxa"/>
            <w:vAlign w:val="bottom"/>
          </w:tcPr>
          <w:p w:rsidR="00BB7AF1" w:rsidRDefault="00BB7AF1">
            <w:pPr>
              <w:rPr>
                <w:rFonts w:ascii="宋体" w:hAnsi="宋体" w:cs="宋体"/>
                <w:szCs w:val="21"/>
              </w:rPr>
            </w:pPr>
          </w:p>
        </w:tc>
        <w:tc>
          <w:tcPr>
            <w:tcW w:w="1380" w:type="dxa"/>
            <w:gridSpan w:val="3"/>
            <w:vAlign w:val="bottom"/>
          </w:tcPr>
          <w:p w:rsidR="00BB7AF1" w:rsidRDefault="00C263A9">
            <w:pPr>
              <w:spacing w:line="240" w:lineRule="exact"/>
              <w:rPr>
                <w:rFonts w:ascii="宋体" w:hAnsi="宋体" w:cs="宋体"/>
                <w:szCs w:val="21"/>
              </w:rPr>
            </w:pPr>
            <w:r>
              <w:rPr>
                <w:rFonts w:ascii="宋体" w:hAnsi="宋体" w:cs="宋体" w:hint="eastAsia"/>
                <w:szCs w:val="21"/>
              </w:rPr>
              <w:t>（盖单位章）</w:t>
            </w:r>
          </w:p>
        </w:tc>
      </w:tr>
      <w:tr w:rsidR="00BB7AF1">
        <w:trPr>
          <w:trHeight w:val="20"/>
        </w:trPr>
        <w:tc>
          <w:tcPr>
            <w:tcW w:w="840" w:type="dxa"/>
            <w:vAlign w:val="bottom"/>
          </w:tcPr>
          <w:p w:rsidR="00BB7AF1" w:rsidRDefault="00BB7AF1">
            <w:pPr>
              <w:spacing w:line="20" w:lineRule="exact"/>
              <w:rPr>
                <w:rFonts w:ascii="宋体" w:hAnsi="宋体" w:cs="宋体"/>
                <w:szCs w:val="21"/>
              </w:rPr>
            </w:pPr>
          </w:p>
        </w:tc>
        <w:tc>
          <w:tcPr>
            <w:tcW w:w="100" w:type="dxa"/>
            <w:shd w:val="clear" w:color="auto" w:fill="000000"/>
            <w:vAlign w:val="bottom"/>
          </w:tcPr>
          <w:p w:rsidR="00BB7AF1" w:rsidRDefault="00BB7AF1">
            <w:pPr>
              <w:spacing w:line="20" w:lineRule="exact"/>
              <w:rPr>
                <w:rFonts w:ascii="宋体" w:hAnsi="宋体" w:cs="宋体"/>
                <w:szCs w:val="21"/>
              </w:rPr>
            </w:pPr>
          </w:p>
        </w:tc>
        <w:tc>
          <w:tcPr>
            <w:tcW w:w="960" w:type="dxa"/>
            <w:gridSpan w:val="2"/>
            <w:shd w:val="clear" w:color="auto" w:fill="000000"/>
            <w:vAlign w:val="bottom"/>
          </w:tcPr>
          <w:p w:rsidR="00BB7AF1" w:rsidRDefault="00BB7AF1">
            <w:pPr>
              <w:spacing w:line="20" w:lineRule="exact"/>
              <w:rPr>
                <w:rFonts w:ascii="宋体" w:hAnsi="宋体" w:cs="宋体"/>
                <w:szCs w:val="21"/>
              </w:rPr>
            </w:pPr>
          </w:p>
        </w:tc>
        <w:tc>
          <w:tcPr>
            <w:tcW w:w="300" w:type="dxa"/>
            <w:shd w:val="clear" w:color="auto" w:fill="000000"/>
            <w:vAlign w:val="bottom"/>
          </w:tcPr>
          <w:p w:rsidR="00BB7AF1" w:rsidRDefault="00BB7AF1">
            <w:pPr>
              <w:spacing w:line="20" w:lineRule="exact"/>
              <w:rPr>
                <w:rFonts w:ascii="宋体" w:hAnsi="宋体" w:cs="宋体"/>
                <w:szCs w:val="21"/>
              </w:rPr>
            </w:pPr>
          </w:p>
        </w:tc>
        <w:tc>
          <w:tcPr>
            <w:tcW w:w="320" w:type="dxa"/>
            <w:shd w:val="clear" w:color="auto" w:fill="000000"/>
            <w:vAlign w:val="bottom"/>
          </w:tcPr>
          <w:p w:rsidR="00BB7AF1" w:rsidRDefault="00BB7AF1">
            <w:pPr>
              <w:spacing w:line="20" w:lineRule="exact"/>
              <w:rPr>
                <w:rFonts w:ascii="宋体" w:hAnsi="宋体" w:cs="宋体"/>
                <w:szCs w:val="21"/>
              </w:rPr>
            </w:pPr>
          </w:p>
        </w:tc>
        <w:tc>
          <w:tcPr>
            <w:tcW w:w="220" w:type="dxa"/>
            <w:vAlign w:val="bottom"/>
          </w:tcPr>
          <w:p w:rsidR="00BB7AF1" w:rsidRDefault="00BB7AF1">
            <w:pPr>
              <w:spacing w:line="20" w:lineRule="exact"/>
              <w:rPr>
                <w:rFonts w:ascii="宋体" w:hAnsi="宋体" w:cs="宋体"/>
                <w:szCs w:val="21"/>
              </w:rPr>
            </w:pPr>
          </w:p>
        </w:tc>
        <w:tc>
          <w:tcPr>
            <w:tcW w:w="200" w:type="dxa"/>
            <w:vAlign w:val="bottom"/>
          </w:tcPr>
          <w:p w:rsidR="00BB7AF1" w:rsidRDefault="00BB7AF1">
            <w:pPr>
              <w:spacing w:line="20" w:lineRule="exact"/>
              <w:rPr>
                <w:rFonts w:ascii="宋体" w:hAnsi="宋体" w:cs="宋体"/>
                <w:szCs w:val="21"/>
              </w:rPr>
            </w:pPr>
          </w:p>
        </w:tc>
        <w:tc>
          <w:tcPr>
            <w:tcW w:w="220" w:type="dxa"/>
            <w:vAlign w:val="bottom"/>
          </w:tcPr>
          <w:p w:rsidR="00BB7AF1" w:rsidRDefault="00BB7AF1">
            <w:pPr>
              <w:spacing w:line="20" w:lineRule="exact"/>
              <w:rPr>
                <w:rFonts w:ascii="宋体" w:hAnsi="宋体" w:cs="宋体"/>
                <w:szCs w:val="21"/>
              </w:rPr>
            </w:pPr>
          </w:p>
        </w:tc>
        <w:tc>
          <w:tcPr>
            <w:tcW w:w="1140" w:type="dxa"/>
            <w:vAlign w:val="bottom"/>
          </w:tcPr>
          <w:p w:rsidR="00BB7AF1" w:rsidRDefault="00BB7AF1">
            <w:pPr>
              <w:spacing w:line="20" w:lineRule="exact"/>
              <w:rPr>
                <w:rFonts w:ascii="宋体" w:hAnsi="宋体" w:cs="宋体"/>
                <w:szCs w:val="21"/>
              </w:rPr>
            </w:pPr>
          </w:p>
        </w:tc>
        <w:tc>
          <w:tcPr>
            <w:tcW w:w="840" w:type="dxa"/>
            <w:vAlign w:val="bottom"/>
          </w:tcPr>
          <w:p w:rsidR="00BB7AF1" w:rsidRDefault="00BB7AF1">
            <w:pPr>
              <w:spacing w:line="20" w:lineRule="exact"/>
              <w:rPr>
                <w:rFonts w:ascii="宋体" w:hAnsi="宋体" w:cs="宋体"/>
                <w:szCs w:val="21"/>
              </w:rPr>
            </w:pPr>
          </w:p>
        </w:tc>
        <w:tc>
          <w:tcPr>
            <w:tcW w:w="120" w:type="dxa"/>
            <w:vAlign w:val="bottom"/>
          </w:tcPr>
          <w:p w:rsidR="00BB7AF1" w:rsidRDefault="00BB7AF1">
            <w:pPr>
              <w:spacing w:line="20" w:lineRule="exact"/>
              <w:rPr>
                <w:rFonts w:ascii="宋体" w:hAnsi="宋体" w:cs="宋体"/>
                <w:szCs w:val="21"/>
              </w:rPr>
            </w:pPr>
          </w:p>
        </w:tc>
        <w:tc>
          <w:tcPr>
            <w:tcW w:w="1040" w:type="dxa"/>
            <w:gridSpan w:val="2"/>
            <w:shd w:val="clear" w:color="auto" w:fill="000000"/>
            <w:vAlign w:val="bottom"/>
          </w:tcPr>
          <w:p w:rsidR="00BB7AF1" w:rsidRDefault="00BB7AF1">
            <w:pPr>
              <w:spacing w:line="20" w:lineRule="exact"/>
              <w:rPr>
                <w:rFonts w:ascii="宋体" w:hAnsi="宋体" w:cs="宋体"/>
                <w:szCs w:val="21"/>
              </w:rPr>
            </w:pPr>
          </w:p>
        </w:tc>
        <w:tc>
          <w:tcPr>
            <w:tcW w:w="320" w:type="dxa"/>
            <w:shd w:val="clear" w:color="auto" w:fill="000000"/>
            <w:vAlign w:val="bottom"/>
          </w:tcPr>
          <w:p w:rsidR="00BB7AF1" w:rsidRDefault="00BB7AF1">
            <w:pPr>
              <w:spacing w:line="20" w:lineRule="exact"/>
              <w:rPr>
                <w:rFonts w:ascii="宋体" w:hAnsi="宋体" w:cs="宋体"/>
                <w:szCs w:val="21"/>
              </w:rPr>
            </w:pPr>
          </w:p>
        </w:tc>
        <w:tc>
          <w:tcPr>
            <w:tcW w:w="520" w:type="dxa"/>
            <w:shd w:val="clear" w:color="auto" w:fill="000000"/>
            <w:vAlign w:val="bottom"/>
          </w:tcPr>
          <w:p w:rsidR="00BB7AF1" w:rsidRDefault="00BB7AF1">
            <w:pPr>
              <w:spacing w:line="20" w:lineRule="exact"/>
              <w:rPr>
                <w:rFonts w:ascii="宋体" w:hAnsi="宋体" w:cs="宋体"/>
                <w:szCs w:val="21"/>
              </w:rPr>
            </w:pPr>
          </w:p>
        </w:tc>
        <w:tc>
          <w:tcPr>
            <w:tcW w:w="100" w:type="dxa"/>
            <w:shd w:val="clear" w:color="auto" w:fill="000000"/>
            <w:vAlign w:val="bottom"/>
          </w:tcPr>
          <w:p w:rsidR="00BB7AF1" w:rsidRDefault="00BB7AF1">
            <w:pPr>
              <w:spacing w:line="20" w:lineRule="exact"/>
              <w:rPr>
                <w:rFonts w:ascii="宋体" w:hAnsi="宋体" w:cs="宋体"/>
                <w:szCs w:val="21"/>
              </w:rPr>
            </w:pPr>
          </w:p>
        </w:tc>
        <w:tc>
          <w:tcPr>
            <w:tcW w:w="320" w:type="dxa"/>
            <w:vAlign w:val="bottom"/>
          </w:tcPr>
          <w:p w:rsidR="00BB7AF1" w:rsidRDefault="00BB7AF1">
            <w:pPr>
              <w:spacing w:line="20" w:lineRule="exact"/>
              <w:rPr>
                <w:rFonts w:ascii="宋体" w:hAnsi="宋体" w:cs="宋体"/>
                <w:szCs w:val="21"/>
              </w:rPr>
            </w:pPr>
          </w:p>
        </w:tc>
        <w:tc>
          <w:tcPr>
            <w:tcW w:w="220" w:type="dxa"/>
            <w:vAlign w:val="bottom"/>
          </w:tcPr>
          <w:p w:rsidR="00BB7AF1" w:rsidRDefault="00BB7AF1">
            <w:pPr>
              <w:spacing w:line="20" w:lineRule="exact"/>
              <w:rPr>
                <w:rFonts w:ascii="宋体" w:hAnsi="宋体" w:cs="宋体"/>
                <w:szCs w:val="21"/>
              </w:rPr>
            </w:pPr>
          </w:p>
        </w:tc>
        <w:tc>
          <w:tcPr>
            <w:tcW w:w="840" w:type="dxa"/>
            <w:vAlign w:val="bottom"/>
          </w:tcPr>
          <w:p w:rsidR="00BB7AF1" w:rsidRDefault="00BB7AF1">
            <w:pPr>
              <w:spacing w:line="20" w:lineRule="exact"/>
              <w:rPr>
                <w:rFonts w:ascii="宋体" w:hAnsi="宋体" w:cs="宋体"/>
                <w:szCs w:val="21"/>
              </w:rPr>
            </w:pPr>
          </w:p>
        </w:tc>
      </w:tr>
      <w:tr w:rsidR="00BB7AF1">
        <w:trPr>
          <w:trHeight w:val="422"/>
        </w:trPr>
        <w:tc>
          <w:tcPr>
            <w:tcW w:w="2740" w:type="dxa"/>
            <w:gridSpan w:val="7"/>
            <w:vAlign w:val="bottom"/>
          </w:tcPr>
          <w:p w:rsidR="00BB7AF1" w:rsidRDefault="00C263A9">
            <w:pPr>
              <w:spacing w:line="240" w:lineRule="exact"/>
              <w:rPr>
                <w:rFonts w:ascii="宋体" w:hAnsi="宋体" w:cs="宋体"/>
                <w:szCs w:val="21"/>
              </w:rPr>
            </w:pPr>
            <w:r w:rsidRPr="007C4036">
              <w:rPr>
                <w:rFonts w:ascii="宋体" w:hAnsi="宋体" w:cs="宋体" w:hint="eastAsia"/>
                <w:szCs w:val="21"/>
              </w:rPr>
              <w:t>法定代表人或其委托代理人：</w:t>
            </w:r>
          </w:p>
        </w:tc>
        <w:tc>
          <w:tcPr>
            <w:tcW w:w="200" w:type="dxa"/>
            <w:vAlign w:val="bottom"/>
          </w:tcPr>
          <w:p w:rsidR="00BB7AF1" w:rsidRDefault="00BB7AF1">
            <w:pPr>
              <w:rPr>
                <w:rFonts w:ascii="宋体" w:hAnsi="宋体" w:cs="宋体"/>
                <w:szCs w:val="21"/>
              </w:rPr>
            </w:pPr>
          </w:p>
        </w:tc>
        <w:tc>
          <w:tcPr>
            <w:tcW w:w="220" w:type="dxa"/>
            <w:vAlign w:val="bottom"/>
          </w:tcPr>
          <w:p w:rsidR="00BB7AF1" w:rsidRDefault="00BB7AF1">
            <w:pPr>
              <w:rPr>
                <w:rFonts w:ascii="宋体" w:hAnsi="宋体" w:cs="宋体"/>
                <w:szCs w:val="21"/>
              </w:rPr>
            </w:pPr>
          </w:p>
        </w:tc>
        <w:tc>
          <w:tcPr>
            <w:tcW w:w="1140" w:type="dxa"/>
            <w:vAlign w:val="bottom"/>
          </w:tcPr>
          <w:p w:rsidR="00BB7AF1" w:rsidRDefault="00C263A9">
            <w:pPr>
              <w:spacing w:line="240" w:lineRule="exact"/>
              <w:rPr>
                <w:rFonts w:ascii="宋体" w:hAnsi="宋体" w:cs="宋体"/>
                <w:szCs w:val="21"/>
              </w:rPr>
            </w:pPr>
            <w:r>
              <w:rPr>
                <w:rFonts w:ascii="宋体" w:hAnsi="宋体" w:cs="宋体" w:hint="eastAsia"/>
                <w:szCs w:val="21"/>
              </w:rPr>
              <w:t>（签字）</w:t>
            </w:r>
          </w:p>
        </w:tc>
        <w:tc>
          <w:tcPr>
            <w:tcW w:w="2940" w:type="dxa"/>
            <w:gridSpan w:val="7"/>
            <w:vAlign w:val="bottom"/>
          </w:tcPr>
          <w:p w:rsidR="00BB7AF1" w:rsidRDefault="00C263A9">
            <w:pPr>
              <w:spacing w:line="240" w:lineRule="exact"/>
              <w:ind w:left="120"/>
              <w:rPr>
                <w:rFonts w:ascii="宋体" w:hAnsi="宋体" w:cs="宋体"/>
                <w:szCs w:val="21"/>
              </w:rPr>
            </w:pPr>
            <w:r>
              <w:rPr>
                <w:rFonts w:ascii="宋体" w:hAnsi="宋体" w:cs="宋体" w:hint="eastAsia"/>
                <w:szCs w:val="21"/>
              </w:rPr>
              <w:t>法定代表人或其委托代理人：</w:t>
            </w:r>
          </w:p>
        </w:tc>
        <w:tc>
          <w:tcPr>
            <w:tcW w:w="320" w:type="dxa"/>
            <w:vAlign w:val="bottom"/>
          </w:tcPr>
          <w:p w:rsidR="00BB7AF1" w:rsidRDefault="00BB7AF1">
            <w:pPr>
              <w:rPr>
                <w:rFonts w:ascii="宋体" w:hAnsi="宋体" w:cs="宋体"/>
                <w:szCs w:val="21"/>
              </w:rPr>
            </w:pPr>
          </w:p>
        </w:tc>
        <w:tc>
          <w:tcPr>
            <w:tcW w:w="220" w:type="dxa"/>
            <w:vAlign w:val="bottom"/>
          </w:tcPr>
          <w:p w:rsidR="00BB7AF1" w:rsidRDefault="00BB7AF1">
            <w:pPr>
              <w:rPr>
                <w:rFonts w:ascii="宋体" w:hAnsi="宋体" w:cs="宋体"/>
                <w:szCs w:val="21"/>
              </w:rPr>
            </w:pPr>
          </w:p>
        </w:tc>
        <w:tc>
          <w:tcPr>
            <w:tcW w:w="840" w:type="dxa"/>
            <w:vAlign w:val="bottom"/>
          </w:tcPr>
          <w:p w:rsidR="00BB7AF1" w:rsidRDefault="00C263A9">
            <w:pPr>
              <w:spacing w:line="240" w:lineRule="exact"/>
              <w:rPr>
                <w:rFonts w:ascii="宋体" w:hAnsi="宋体" w:cs="宋体"/>
                <w:szCs w:val="21"/>
              </w:rPr>
            </w:pPr>
            <w:r w:rsidRPr="007C4036">
              <w:rPr>
                <w:rFonts w:ascii="宋体" w:hAnsi="宋体" w:cs="宋体" w:hint="eastAsia"/>
                <w:szCs w:val="21"/>
              </w:rPr>
              <w:t>（签字）</w:t>
            </w:r>
          </w:p>
        </w:tc>
      </w:tr>
      <w:tr w:rsidR="00BB7AF1">
        <w:trPr>
          <w:trHeight w:val="20"/>
        </w:trPr>
        <w:tc>
          <w:tcPr>
            <w:tcW w:w="840" w:type="dxa"/>
            <w:vAlign w:val="bottom"/>
          </w:tcPr>
          <w:p w:rsidR="00BB7AF1" w:rsidRDefault="00BB7AF1">
            <w:pPr>
              <w:spacing w:line="20" w:lineRule="exact"/>
              <w:rPr>
                <w:rFonts w:ascii="宋体" w:hAnsi="宋体" w:cs="宋体"/>
                <w:szCs w:val="21"/>
              </w:rPr>
            </w:pPr>
          </w:p>
        </w:tc>
        <w:tc>
          <w:tcPr>
            <w:tcW w:w="100" w:type="dxa"/>
            <w:vAlign w:val="bottom"/>
          </w:tcPr>
          <w:p w:rsidR="00BB7AF1" w:rsidRDefault="00BB7AF1">
            <w:pPr>
              <w:spacing w:line="20" w:lineRule="exact"/>
              <w:rPr>
                <w:rFonts w:ascii="宋体" w:hAnsi="宋体" w:cs="宋体"/>
                <w:szCs w:val="21"/>
              </w:rPr>
            </w:pPr>
          </w:p>
        </w:tc>
        <w:tc>
          <w:tcPr>
            <w:tcW w:w="220" w:type="dxa"/>
            <w:vAlign w:val="bottom"/>
          </w:tcPr>
          <w:p w:rsidR="00BB7AF1" w:rsidRDefault="00BB7AF1">
            <w:pPr>
              <w:spacing w:line="20" w:lineRule="exact"/>
              <w:rPr>
                <w:rFonts w:ascii="宋体" w:hAnsi="宋体" w:cs="宋体"/>
                <w:szCs w:val="21"/>
              </w:rPr>
            </w:pPr>
          </w:p>
        </w:tc>
        <w:tc>
          <w:tcPr>
            <w:tcW w:w="740" w:type="dxa"/>
            <w:vAlign w:val="bottom"/>
          </w:tcPr>
          <w:p w:rsidR="00BB7AF1" w:rsidRDefault="00BB7AF1">
            <w:pPr>
              <w:spacing w:line="20" w:lineRule="exact"/>
              <w:rPr>
                <w:rFonts w:ascii="宋体" w:hAnsi="宋体" w:cs="宋体"/>
                <w:szCs w:val="21"/>
              </w:rPr>
            </w:pPr>
          </w:p>
        </w:tc>
        <w:tc>
          <w:tcPr>
            <w:tcW w:w="300" w:type="dxa"/>
            <w:vAlign w:val="bottom"/>
          </w:tcPr>
          <w:p w:rsidR="00BB7AF1" w:rsidRDefault="00BB7AF1">
            <w:pPr>
              <w:spacing w:line="20" w:lineRule="exact"/>
              <w:rPr>
                <w:rFonts w:ascii="宋体" w:hAnsi="宋体" w:cs="宋体"/>
                <w:szCs w:val="21"/>
              </w:rPr>
            </w:pPr>
          </w:p>
        </w:tc>
        <w:tc>
          <w:tcPr>
            <w:tcW w:w="320" w:type="dxa"/>
            <w:vAlign w:val="bottom"/>
          </w:tcPr>
          <w:p w:rsidR="00BB7AF1" w:rsidRDefault="00BB7AF1">
            <w:pPr>
              <w:spacing w:line="20" w:lineRule="exact"/>
              <w:rPr>
                <w:rFonts w:ascii="宋体" w:hAnsi="宋体" w:cs="宋体"/>
                <w:szCs w:val="21"/>
              </w:rPr>
            </w:pPr>
          </w:p>
        </w:tc>
        <w:tc>
          <w:tcPr>
            <w:tcW w:w="220" w:type="dxa"/>
            <w:vAlign w:val="bottom"/>
          </w:tcPr>
          <w:p w:rsidR="00BB7AF1" w:rsidRDefault="00BB7AF1">
            <w:pPr>
              <w:spacing w:line="20" w:lineRule="exact"/>
              <w:rPr>
                <w:rFonts w:ascii="宋体" w:hAnsi="宋体" w:cs="宋体"/>
                <w:szCs w:val="21"/>
              </w:rPr>
            </w:pPr>
          </w:p>
        </w:tc>
        <w:tc>
          <w:tcPr>
            <w:tcW w:w="200" w:type="dxa"/>
            <w:shd w:val="clear" w:color="auto" w:fill="000000"/>
            <w:vAlign w:val="bottom"/>
          </w:tcPr>
          <w:p w:rsidR="00BB7AF1" w:rsidRDefault="00BB7AF1">
            <w:pPr>
              <w:spacing w:line="20" w:lineRule="exact"/>
              <w:rPr>
                <w:rFonts w:ascii="宋体" w:hAnsi="宋体" w:cs="宋体"/>
                <w:szCs w:val="21"/>
              </w:rPr>
            </w:pPr>
          </w:p>
        </w:tc>
        <w:tc>
          <w:tcPr>
            <w:tcW w:w="220" w:type="dxa"/>
            <w:shd w:val="clear" w:color="auto" w:fill="000000"/>
            <w:vAlign w:val="bottom"/>
          </w:tcPr>
          <w:p w:rsidR="00BB7AF1" w:rsidRDefault="00BB7AF1">
            <w:pPr>
              <w:spacing w:line="20" w:lineRule="exact"/>
              <w:rPr>
                <w:rFonts w:ascii="宋体" w:hAnsi="宋体" w:cs="宋体"/>
                <w:szCs w:val="21"/>
              </w:rPr>
            </w:pPr>
          </w:p>
        </w:tc>
        <w:tc>
          <w:tcPr>
            <w:tcW w:w="1140" w:type="dxa"/>
            <w:vAlign w:val="bottom"/>
          </w:tcPr>
          <w:p w:rsidR="00BB7AF1" w:rsidRDefault="00BB7AF1">
            <w:pPr>
              <w:spacing w:line="20" w:lineRule="exact"/>
              <w:rPr>
                <w:rFonts w:ascii="宋体" w:hAnsi="宋体" w:cs="宋体"/>
                <w:szCs w:val="21"/>
              </w:rPr>
            </w:pPr>
          </w:p>
        </w:tc>
        <w:tc>
          <w:tcPr>
            <w:tcW w:w="840" w:type="dxa"/>
            <w:vAlign w:val="bottom"/>
          </w:tcPr>
          <w:p w:rsidR="00BB7AF1" w:rsidRDefault="00BB7AF1">
            <w:pPr>
              <w:spacing w:line="20" w:lineRule="exact"/>
              <w:rPr>
                <w:rFonts w:ascii="宋体" w:hAnsi="宋体" w:cs="宋体"/>
                <w:szCs w:val="21"/>
              </w:rPr>
            </w:pPr>
          </w:p>
        </w:tc>
        <w:tc>
          <w:tcPr>
            <w:tcW w:w="220" w:type="dxa"/>
            <w:gridSpan w:val="2"/>
            <w:vAlign w:val="bottom"/>
          </w:tcPr>
          <w:p w:rsidR="00BB7AF1" w:rsidRDefault="00BB7AF1">
            <w:pPr>
              <w:spacing w:line="20" w:lineRule="exact"/>
              <w:rPr>
                <w:rFonts w:ascii="宋体" w:hAnsi="宋体" w:cs="宋体"/>
                <w:szCs w:val="21"/>
              </w:rPr>
            </w:pPr>
          </w:p>
        </w:tc>
        <w:tc>
          <w:tcPr>
            <w:tcW w:w="940" w:type="dxa"/>
            <w:vAlign w:val="bottom"/>
          </w:tcPr>
          <w:p w:rsidR="00BB7AF1" w:rsidRDefault="00BB7AF1">
            <w:pPr>
              <w:spacing w:line="20" w:lineRule="exact"/>
              <w:rPr>
                <w:rFonts w:ascii="宋体" w:hAnsi="宋体" w:cs="宋体"/>
                <w:szCs w:val="21"/>
              </w:rPr>
            </w:pPr>
          </w:p>
        </w:tc>
        <w:tc>
          <w:tcPr>
            <w:tcW w:w="320" w:type="dxa"/>
            <w:vAlign w:val="bottom"/>
          </w:tcPr>
          <w:p w:rsidR="00BB7AF1" w:rsidRDefault="00BB7AF1">
            <w:pPr>
              <w:spacing w:line="20" w:lineRule="exact"/>
              <w:rPr>
                <w:rFonts w:ascii="宋体" w:hAnsi="宋体" w:cs="宋体"/>
                <w:szCs w:val="21"/>
              </w:rPr>
            </w:pPr>
          </w:p>
        </w:tc>
        <w:tc>
          <w:tcPr>
            <w:tcW w:w="520" w:type="dxa"/>
            <w:vAlign w:val="bottom"/>
          </w:tcPr>
          <w:p w:rsidR="00BB7AF1" w:rsidRDefault="00BB7AF1">
            <w:pPr>
              <w:spacing w:line="20" w:lineRule="exact"/>
              <w:rPr>
                <w:rFonts w:ascii="宋体" w:hAnsi="宋体" w:cs="宋体"/>
                <w:szCs w:val="21"/>
              </w:rPr>
            </w:pPr>
          </w:p>
        </w:tc>
        <w:tc>
          <w:tcPr>
            <w:tcW w:w="100" w:type="dxa"/>
            <w:shd w:val="clear" w:color="auto" w:fill="000000"/>
            <w:vAlign w:val="bottom"/>
          </w:tcPr>
          <w:p w:rsidR="00BB7AF1" w:rsidRDefault="00BB7AF1">
            <w:pPr>
              <w:spacing w:line="20" w:lineRule="exact"/>
              <w:rPr>
                <w:rFonts w:ascii="宋体" w:hAnsi="宋体" w:cs="宋体"/>
                <w:szCs w:val="21"/>
              </w:rPr>
            </w:pPr>
          </w:p>
        </w:tc>
        <w:tc>
          <w:tcPr>
            <w:tcW w:w="320" w:type="dxa"/>
            <w:shd w:val="clear" w:color="auto" w:fill="000000"/>
            <w:vAlign w:val="bottom"/>
          </w:tcPr>
          <w:p w:rsidR="00BB7AF1" w:rsidRDefault="00BB7AF1">
            <w:pPr>
              <w:spacing w:line="20" w:lineRule="exact"/>
              <w:rPr>
                <w:rFonts w:ascii="宋体" w:hAnsi="宋体" w:cs="宋体"/>
                <w:szCs w:val="21"/>
              </w:rPr>
            </w:pPr>
          </w:p>
        </w:tc>
        <w:tc>
          <w:tcPr>
            <w:tcW w:w="220" w:type="dxa"/>
            <w:shd w:val="clear" w:color="auto" w:fill="000000"/>
            <w:vAlign w:val="bottom"/>
          </w:tcPr>
          <w:p w:rsidR="00BB7AF1" w:rsidRDefault="00BB7AF1">
            <w:pPr>
              <w:spacing w:line="20" w:lineRule="exact"/>
              <w:rPr>
                <w:rFonts w:ascii="宋体" w:hAnsi="宋体" w:cs="宋体"/>
                <w:szCs w:val="21"/>
              </w:rPr>
            </w:pPr>
          </w:p>
        </w:tc>
        <w:tc>
          <w:tcPr>
            <w:tcW w:w="840" w:type="dxa"/>
            <w:vAlign w:val="bottom"/>
          </w:tcPr>
          <w:p w:rsidR="00BB7AF1" w:rsidRDefault="00BB7AF1">
            <w:pPr>
              <w:spacing w:line="20" w:lineRule="exact"/>
              <w:rPr>
                <w:rFonts w:ascii="宋体" w:hAnsi="宋体" w:cs="宋体"/>
                <w:szCs w:val="21"/>
              </w:rPr>
            </w:pPr>
          </w:p>
        </w:tc>
      </w:tr>
      <w:tr w:rsidR="00BB7AF1">
        <w:trPr>
          <w:trHeight w:val="419"/>
        </w:trPr>
        <w:tc>
          <w:tcPr>
            <w:tcW w:w="840" w:type="dxa"/>
            <w:tcBorders>
              <w:bottom w:val="single" w:sz="8" w:space="0" w:color="auto"/>
            </w:tcBorders>
            <w:vAlign w:val="bottom"/>
          </w:tcPr>
          <w:p w:rsidR="00BB7AF1" w:rsidRDefault="00BB7AF1">
            <w:pPr>
              <w:rPr>
                <w:rFonts w:ascii="宋体" w:hAnsi="宋体" w:cs="宋体"/>
                <w:szCs w:val="21"/>
              </w:rPr>
            </w:pPr>
          </w:p>
        </w:tc>
        <w:tc>
          <w:tcPr>
            <w:tcW w:w="100" w:type="dxa"/>
            <w:tcBorders>
              <w:bottom w:val="single" w:sz="8" w:space="0" w:color="auto"/>
            </w:tcBorders>
            <w:vAlign w:val="bottom"/>
          </w:tcPr>
          <w:p w:rsidR="00BB7AF1" w:rsidRDefault="00BB7AF1">
            <w:pPr>
              <w:rPr>
                <w:rFonts w:ascii="宋体" w:hAnsi="宋体" w:cs="宋体"/>
                <w:szCs w:val="21"/>
              </w:rPr>
            </w:pPr>
          </w:p>
        </w:tc>
        <w:tc>
          <w:tcPr>
            <w:tcW w:w="220" w:type="dxa"/>
            <w:vAlign w:val="bottom"/>
          </w:tcPr>
          <w:p w:rsidR="00BB7AF1" w:rsidRDefault="00C263A9">
            <w:pPr>
              <w:spacing w:line="240" w:lineRule="exact"/>
              <w:rPr>
                <w:rFonts w:ascii="宋体" w:hAnsi="宋体" w:cs="宋体"/>
                <w:szCs w:val="21"/>
              </w:rPr>
            </w:pPr>
            <w:r w:rsidRPr="007C4036">
              <w:rPr>
                <w:rFonts w:ascii="宋体" w:hAnsi="宋体" w:cs="宋体" w:hint="eastAsia"/>
                <w:szCs w:val="21"/>
              </w:rPr>
              <w:t>年</w:t>
            </w:r>
          </w:p>
        </w:tc>
        <w:tc>
          <w:tcPr>
            <w:tcW w:w="740" w:type="dxa"/>
            <w:tcBorders>
              <w:bottom w:val="single" w:sz="8" w:space="0" w:color="auto"/>
            </w:tcBorders>
            <w:vAlign w:val="bottom"/>
          </w:tcPr>
          <w:p w:rsidR="00BB7AF1" w:rsidRDefault="00BB7AF1">
            <w:pPr>
              <w:rPr>
                <w:rFonts w:ascii="宋体" w:hAnsi="宋体" w:cs="宋体"/>
                <w:szCs w:val="21"/>
              </w:rPr>
            </w:pPr>
          </w:p>
        </w:tc>
        <w:tc>
          <w:tcPr>
            <w:tcW w:w="300" w:type="dxa"/>
            <w:vAlign w:val="bottom"/>
          </w:tcPr>
          <w:p w:rsidR="00BB7AF1" w:rsidRDefault="00C263A9">
            <w:pPr>
              <w:spacing w:line="240" w:lineRule="exact"/>
              <w:rPr>
                <w:rFonts w:ascii="宋体" w:hAnsi="宋体" w:cs="宋体"/>
                <w:szCs w:val="21"/>
              </w:rPr>
            </w:pPr>
            <w:r>
              <w:rPr>
                <w:rFonts w:ascii="宋体" w:hAnsi="宋体" w:cs="宋体" w:hint="eastAsia"/>
                <w:szCs w:val="21"/>
              </w:rPr>
              <w:t>月</w:t>
            </w:r>
          </w:p>
        </w:tc>
        <w:tc>
          <w:tcPr>
            <w:tcW w:w="320" w:type="dxa"/>
            <w:tcBorders>
              <w:bottom w:val="single" w:sz="8" w:space="0" w:color="auto"/>
            </w:tcBorders>
            <w:vAlign w:val="bottom"/>
          </w:tcPr>
          <w:p w:rsidR="00BB7AF1" w:rsidRDefault="00BB7AF1">
            <w:pPr>
              <w:rPr>
                <w:rFonts w:ascii="宋体" w:hAnsi="宋体" w:cs="宋体"/>
                <w:szCs w:val="21"/>
              </w:rPr>
            </w:pPr>
          </w:p>
        </w:tc>
        <w:tc>
          <w:tcPr>
            <w:tcW w:w="220" w:type="dxa"/>
            <w:tcBorders>
              <w:bottom w:val="single" w:sz="8" w:space="0" w:color="auto"/>
            </w:tcBorders>
            <w:vAlign w:val="bottom"/>
          </w:tcPr>
          <w:p w:rsidR="00BB7AF1" w:rsidRDefault="00BB7AF1">
            <w:pPr>
              <w:rPr>
                <w:rFonts w:ascii="宋体" w:hAnsi="宋体" w:cs="宋体"/>
                <w:szCs w:val="21"/>
              </w:rPr>
            </w:pPr>
          </w:p>
        </w:tc>
        <w:tc>
          <w:tcPr>
            <w:tcW w:w="200" w:type="dxa"/>
            <w:tcBorders>
              <w:bottom w:val="single" w:sz="8" w:space="0" w:color="auto"/>
            </w:tcBorders>
            <w:vAlign w:val="bottom"/>
          </w:tcPr>
          <w:p w:rsidR="00BB7AF1" w:rsidRDefault="00BB7AF1">
            <w:pPr>
              <w:rPr>
                <w:rFonts w:ascii="宋体" w:hAnsi="宋体" w:cs="宋体"/>
                <w:szCs w:val="21"/>
              </w:rPr>
            </w:pPr>
          </w:p>
        </w:tc>
        <w:tc>
          <w:tcPr>
            <w:tcW w:w="1360" w:type="dxa"/>
            <w:gridSpan w:val="2"/>
            <w:vAlign w:val="bottom"/>
          </w:tcPr>
          <w:p w:rsidR="00BB7AF1" w:rsidRDefault="00C263A9">
            <w:pPr>
              <w:spacing w:line="240" w:lineRule="exact"/>
              <w:ind w:right="834"/>
              <w:jc w:val="center"/>
              <w:rPr>
                <w:rFonts w:ascii="宋体" w:hAnsi="宋体" w:cs="宋体"/>
                <w:szCs w:val="21"/>
              </w:rPr>
            </w:pPr>
            <w:r>
              <w:rPr>
                <w:rFonts w:ascii="宋体" w:hAnsi="宋体" w:cs="宋体" w:hint="eastAsia"/>
                <w:szCs w:val="21"/>
              </w:rPr>
              <w:t>日</w:t>
            </w:r>
          </w:p>
        </w:tc>
        <w:tc>
          <w:tcPr>
            <w:tcW w:w="840" w:type="dxa"/>
            <w:tcBorders>
              <w:bottom w:val="single" w:sz="8" w:space="0" w:color="auto"/>
            </w:tcBorders>
            <w:vAlign w:val="bottom"/>
          </w:tcPr>
          <w:p w:rsidR="00BB7AF1" w:rsidRDefault="00BB7AF1">
            <w:pPr>
              <w:rPr>
                <w:rFonts w:ascii="宋体" w:hAnsi="宋体" w:cs="宋体"/>
                <w:szCs w:val="21"/>
              </w:rPr>
            </w:pPr>
          </w:p>
        </w:tc>
        <w:tc>
          <w:tcPr>
            <w:tcW w:w="220" w:type="dxa"/>
            <w:gridSpan w:val="2"/>
            <w:vAlign w:val="bottom"/>
          </w:tcPr>
          <w:p w:rsidR="00BB7AF1" w:rsidRDefault="00C263A9">
            <w:pPr>
              <w:spacing w:line="240" w:lineRule="exact"/>
              <w:rPr>
                <w:rFonts w:ascii="宋体" w:hAnsi="宋体" w:cs="宋体"/>
                <w:szCs w:val="21"/>
              </w:rPr>
            </w:pPr>
            <w:r w:rsidRPr="007C4036">
              <w:rPr>
                <w:rFonts w:ascii="宋体" w:hAnsi="宋体" w:cs="宋体" w:hint="eastAsia"/>
                <w:szCs w:val="21"/>
              </w:rPr>
              <w:t>年</w:t>
            </w:r>
          </w:p>
        </w:tc>
        <w:tc>
          <w:tcPr>
            <w:tcW w:w="940" w:type="dxa"/>
            <w:tcBorders>
              <w:bottom w:val="single" w:sz="8" w:space="0" w:color="auto"/>
            </w:tcBorders>
            <w:vAlign w:val="bottom"/>
          </w:tcPr>
          <w:p w:rsidR="00BB7AF1" w:rsidRDefault="00BB7AF1">
            <w:pPr>
              <w:rPr>
                <w:rFonts w:ascii="宋体" w:hAnsi="宋体" w:cs="宋体"/>
                <w:szCs w:val="21"/>
              </w:rPr>
            </w:pPr>
          </w:p>
        </w:tc>
        <w:tc>
          <w:tcPr>
            <w:tcW w:w="320" w:type="dxa"/>
            <w:vAlign w:val="bottom"/>
          </w:tcPr>
          <w:p w:rsidR="00BB7AF1" w:rsidRDefault="00C263A9">
            <w:pPr>
              <w:spacing w:line="240" w:lineRule="exact"/>
              <w:rPr>
                <w:rFonts w:ascii="宋体" w:hAnsi="宋体" w:cs="宋体"/>
                <w:szCs w:val="21"/>
              </w:rPr>
            </w:pPr>
            <w:r>
              <w:rPr>
                <w:rFonts w:ascii="宋体" w:hAnsi="宋体" w:cs="宋体" w:hint="eastAsia"/>
                <w:szCs w:val="21"/>
              </w:rPr>
              <w:t>月</w:t>
            </w:r>
          </w:p>
        </w:tc>
        <w:tc>
          <w:tcPr>
            <w:tcW w:w="620" w:type="dxa"/>
            <w:gridSpan w:val="2"/>
            <w:tcBorders>
              <w:bottom w:val="single" w:sz="8" w:space="0" w:color="auto"/>
            </w:tcBorders>
            <w:vAlign w:val="bottom"/>
          </w:tcPr>
          <w:p w:rsidR="00BB7AF1" w:rsidRDefault="00BB7AF1">
            <w:pPr>
              <w:rPr>
                <w:rFonts w:ascii="宋体" w:hAnsi="宋体" w:cs="宋体"/>
                <w:szCs w:val="21"/>
              </w:rPr>
            </w:pPr>
          </w:p>
        </w:tc>
        <w:tc>
          <w:tcPr>
            <w:tcW w:w="320" w:type="dxa"/>
            <w:tcBorders>
              <w:bottom w:val="single" w:sz="8" w:space="0" w:color="auto"/>
            </w:tcBorders>
            <w:vAlign w:val="bottom"/>
          </w:tcPr>
          <w:p w:rsidR="00BB7AF1" w:rsidRDefault="00BB7AF1">
            <w:pPr>
              <w:rPr>
                <w:rFonts w:ascii="宋体" w:hAnsi="宋体" w:cs="宋体"/>
                <w:szCs w:val="21"/>
              </w:rPr>
            </w:pPr>
          </w:p>
        </w:tc>
        <w:tc>
          <w:tcPr>
            <w:tcW w:w="1060" w:type="dxa"/>
            <w:gridSpan w:val="2"/>
            <w:vAlign w:val="bottom"/>
          </w:tcPr>
          <w:p w:rsidR="00BB7AF1" w:rsidRDefault="00C263A9">
            <w:pPr>
              <w:spacing w:line="240" w:lineRule="exact"/>
              <w:rPr>
                <w:rFonts w:ascii="宋体" w:hAnsi="宋体" w:cs="宋体"/>
                <w:szCs w:val="21"/>
              </w:rPr>
            </w:pPr>
            <w:r>
              <w:rPr>
                <w:rFonts w:ascii="宋体" w:hAnsi="宋体" w:cs="宋体" w:hint="eastAsia"/>
                <w:szCs w:val="21"/>
              </w:rPr>
              <w:t>日</w:t>
            </w:r>
          </w:p>
        </w:tc>
      </w:tr>
    </w:tbl>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tbl>
      <w:tblPr>
        <w:tblW w:w="4220" w:type="dxa"/>
        <w:tblInd w:w="2680" w:type="dxa"/>
        <w:tblLayout w:type="fixed"/>
        <w:tblCellMar>
          <w:left w:w="0" w:type="dxa"/>
          <w:right w:w="0" w:type="dxa"/>
        </w:tblCellMar>
        <w:tblLook w:val="04A0"/>
      </w:tblPr>
      <w:tblGrid>
        <w:gridCol w:w="420"/>
        <w:gridCol w:w="620"/>
        <w:gridCol w:w="220"/>
        <w:gridCol w:w="1460"/>
        <w:gridCol w:w="760"/>
        <w:gridCol w:w="220"/>
        <w:gridCol w:w="100"/>
        <w:gridCol w:w="120"/>
        <w:gridCol w:w="180"/>
        <w:gridCol w:w="120"/>
      </w:tblGrid>
      <w:tr w:rsidR="00BB7AF1">
        <w:trPr>
          <w:trHeight w:val="20"/>
        </w:trPr>
        <w:tc>
          <w:tcPr>
            <w:tcW w:w="420" w:type="dxa"/>
            <w:vAlign w:val="bottom"/>
          </w:tcPr>
          <w:p w:rsidR="00BB7AF1" w:rsidRDefault="00BB7AF1">
            <w:pPr>
              <w:spacing w:line="20" w:lineRule="exact"/>
              <w:rPr>
                <w:sz w:val="1"/>
                <w:szCs w:val="1"/>
              </w:rPr>
            </w:pPr>
            <w:bookmarkStart w:id="46" w:name="page68"/>
            <w:bookmarkEnd w:id="46"/>
          </w:p>
        </w:tc>
        <w:tc>
          <w:tcPr>
            <w:tcW w:w="620" w:type="dxa"/>
            <w:vAlign w:val="bottom"/>
          </w:tcPr>
          <w:p w:rsidR="00BB7AF1" w:rsidRDefault="00BB7AF1">
            <w:pPr>
              <w:spacing w:line="20" w:lineRule="exact"/>
              <w:rPr>
                <w:sz w:val="1"/>
                <w:szCs w:val="1"/>
              </w:rPr>
            </w:pPr>
          </w:p>
        </w:tc>
        <w:tc>
          <w:tcPr>
            <w:tcW w:w="220" w:type="dxa"/>
            <w:vAlign w:val="bottom"/>
          </w:tcPr>
          <w:p w:rsidR="00BB7AF1" w:rsidRDefault="00BB7AF1">
            <w:pPr>
              <w:spacing w:line="20" w:lineRule="exact"/>
              <w:rPr>
                <w:sz w:val="1"/>
                <w:szCs w:val="1"/>
              </w:rPr>
            </w:pPr>
          </w:p>
        </w:tc>
        <w:tc>
          <w:tcPr>
            <w:tcW w:w="1460" w:type="dxa"/>
            <w:vAlign w:val="bottom"/>
          </w:tcPr>
          <w:p w:rsidR="00BB7AF1" w:rsidRDefault="00BB7AF1">
            <w:pPr>
              <w:spacing w:line="20" w:lineRule="exact"/>
              <w:rPr>
                <w:sz w:val="1"/>
                <w:szCs w:val="1"/>
              </w:rPr>
            </w:pPr>
          </w:p>
        </w:tc>
        <w:tc>
          <w:tcPr>
            <w:tcW w:w="760" w:type="dxa"/>
            <w:vAlign w:val="bottom"/>
          </w:tcPr>
          <w:p w:rsidR="00BB7AF1" w:rsidRDefault="00BB7AF1">
            <w:pPr>
              <w:spacing w:line="20" w:lineRule="exact"/>
              <w:rPr>
                <w:sz w:val="1"/>
                <w:szCs w:val="1"/>
              </w:rPr>
            </w:pPr>
          </w:p>
        </w:tc>
        <w:tc>
          <w:tcPr>
            <w:tcW w:w="220" w:type="dxa"/>
            <w:vAlign w:val="bottom"/>
          </w:tcPr>
          <w:p w:rsidR="00BB7AF1" w:rsidRDefault="00BB7AF1">
            <w:pPr>
              <w:spacing w:line="20" w:lineRule="exact"/>
              <w:rPr>
                <w:sz w:val="1"/>
                <w:szCs w:val="1"/>
              </w:rPr>
            </w:pPr>
          </w:p>
        </w:tc>
        <w:tc>
          <w:tcPr>
            <w:tcW w:w="100" w:type="dxa"/>
            <w:vAlign w:val="bottom"/>
          </w:tcPr>
          <w:p w:rsidR="00BB7AF1" w:rsidRDefault="00BB7AF1">
            <w:pPr>
              <w:spacing w:line="20" w:lineRule="exact"/>
              <w:rPr>
                <w:sz w:val="1"/>
                <w:szCs w:val="1"/>
              </w:rPr>
            </w:pPr>
          </w:p>
        </w:tc>
        <w:tc>
          <w:tcPr>
            <w:tcW w:w="120" w:type="dxa"/>
            <w:vAlign w:val="bottom"/>
          </w:tcPr>
          <w:p w:rsidR="00BB7AF1" w:rsidRDefault="00BB7AF1">
            <w:pPr>
              <w:spacing w:line="20" w:lineRule="exact"/>
              <w:rPr>
                <w:sz w:val="1"/>
                <w:szCs w:val="1"/>
              </w:rPr>
            </w:pPr>
          </w:p>
        </w:tc>
        <w:tc>
          <w:tcPr>
            <w:tcW w:w="180" w:type="dxa"/>
            <w:vAlign w:val="bottom"/>
          </w:tcPr>
          <w:p w:rsidR="00BB7AF1" w:rsidRDefault="00BB7AF1">
            <w:pPr>
              <w:spacing w:line="20" w:lineRule="exact"/>
              <w:rPr>
                <w:sz w:val="1"/>
                <w:szCs w:val="1"/>
              </w:rPr>
            </w:pPr>
          </w:p>
        </w:tc>
        <w:tc>
          <w:tcPr>
            <w:tcW w:w="120" w:type="dxa"/>
            <w:vAlign w:val="bottom"/>
          </w:tcPr>
          <w:p w:rsidR="00BB7AF1" w:rsidRDefault="00BB7AF1">
            <w:pPr>
              <w:spacing w:line="20" w:lineRule="exact"/>
              <w:rPr>
                <w:sz w:val="1"/>
                <w:szCs w:val="1"/>
              </w:rPr>
            </w:pPr>
          </w:p>
        </w:tc>
      </w:tr>
    </w:tbl>
    <w:p w:rsidR="00BB7AF1" w:rsidRDefault="00BB7AF1">
      <w:pPr>
        <w:spacing w:line="200" w:lineRule="exact"/>
        <w:rPr>
          <w:sz w:val="20"/>
        </w:rPr>
      </w:pPr>
      <w:bookmarkStart w:id="47" w:name="page69"/>
      <w:bookmarkEnd w:id="47"/>
    </w:p>
    <w:p w:rsidR="00BB7AF1" w:rsidRDefault="00C263A9">
      <w:pPr>
        <w:spacing w:line="491" w:lineRule="exact"/>
        <w:jc w:val="center"/>
        <w:rPr>
          <w:sz w:val="20"/>
        </w:rPr>
      </w:pPr>
      <w:bookmarkStart w:id="48" w:name="page70"/>
      <w:bookmarkEnd w:id="48"/>
      <w:r>
        <w:rPr>
          <w:rFonts w:ascii="宋体" w:hAnsi="宋体" w:cs="宋体"/>
          <w:b/>
          <w:bCs/>
          <w:sz w:val="43"/>
          <w:szCs w:val="43"/>
        </w:rPr>
        <w:lastRenderedPageBreak/>
        <w:t>第五章</w:t>
      </w:r>
      <w:r w:rsidR="00837924">
        <w:rPr>
          <w:rFonts w:ascii="宋体" w:hAnsi="宋体" w:cs="宋体" w:hint="eastAsia"/>
          <w:b/>
          <w:bCs/>
          <w:sz w:val="43"/>
          <w:szCs w:val="43"/>
        </w:rPr>
        <w:t xml:space="preserve"> </w:t>
      </w:r>
      <w:r>
        <w:rPr>
          <w:rFonts w:ascii="宋体" w:hAnsi="宋体" w:cs="宋体"/>
          <w:b/>
          <w:bCs/>
          <w:sz w:val="43"/>
          <w:szCs w:val="43"/>
        </w:rPr>
        <w:t>委托人要求</w:t>
      </w:r>
    </w:p>
    <w:p w:rsidR="00BB7AF1" w:rsidRDefault="00BB7AF1">
      <w:pPr>
        <w:spacing w:line="366" w:lineRule="exact"/>
        <w:rPr>
          <w:rFonts w:ascii="宋体" w:hAnsi="宋体" w:cs="宋体"/>
          <w:sz w:val="32"/>
          <w:szCs w:val="32"/>
        </w:rPr>
      </w:pPr>
      <w:bookmarkStart w:id="49" w:name="page71"/>
      <w:bookmarkEnd w:id="49"/>
    </w:p>
    <w:p w:rsidR="00BB7AF1" w:rsidRDefault="00C263A9">
      <w:pPr>
        <w:spacing w:line="366" w:lineRule="exact"/>
        <w:ind w:firstLineChars="1200" w:firstLine="3840"/>
        <w:rPr>
          <w:sz w:val="20"/>
        </w:rPr>
      </w:pPr>
      <w:r>
        <w:rPr>
          <w:rFonts w:ascii="宋体" w:hAnsi="宋体" w:cs="宋体"/>
          <w:sz w:val="32"/>
          <w:szCs w:val="32"/>
        </w:rPr>
        <w:t>委托人要求</w:t>
      </w:r>
    </w:p>
    <w:p w:rsidR="00BB7AF1" w:rsidRDefault="00BB7AF1">
      <w:pPr>
        <w:spacing w:line="179" w:lineRule="exact"/>
        <w:rPr>
          <w:sz w:val="20"/>
        </w:rPr>
      </w:pPr>
    </w:p>
    <w:p w:rsidR="00BB7AF1" w:rsidRDefault="00C263A9">
      <w:pPr>
        <w:spacing w:line="240" w:lineRule="exact"/>
        <w:ind w:left="780"/>
        <w:rPr>
          <w:sz w:val="20"/>
        </w:rPr>
      </w:pPr>
      <w:r>
        <w:rPr>
          <w:rFonts w:ascii="宋体" w:hAnsi="宋体" w:cs="宋体"/>
          <w:szCs w:val="21"/>
        </w:rPr>
        <w:t>委托人要求应尽可能清晰准确，对于可以进行定量评估的工作，委托人要求不仅应明确规</w:t>
      </w:r>
    </w:p>
    <w:p w:rsidR="00BB7AF1" w:rsidRDefault="00BB7AF1">
      <w:pPr>
        <w:spacing w:line="200" w:lineRule="exact"/>
        <w:rPr>
          <w:sz w:val="20"/>
        </w:rPr>
      </w:pPr>
    </w:p>
    <w:p w:rsidR="00BB7AF1" w:rsidRDefault="00C263A9">
      <w:pPr>
        <w:spacing w:line="240" w:lineRule="exact"/>
        <w:ind w:left="360"/>
        <w:rPr>
          <w:sz w:val="20"/>
        </w:rPr>
      </w:pPr>
      <w:r>
        <w:rPr>
          <w:rFonts w:ascii="宋体" w:hAnsi="宋体" w:cs="宋体"/>
          <w:szCs w:val="21"/>
        </w:rPr>
        <w:t>定其功能、用途、质量、环境、安全，并且要规定偏差的范围和计算方法，以及检验、试验、</w:t>
      </w:r>
    </w:p>
    <w:p w:rsidR="00BB7AF1" w:rsidRDefault="00BB7AF1">
      <w:pPr>
        <w:spacing w:line="200" w:lineRule="exact"/>
        <w:rPr>
          <w:sz w:val="20"/>
        </w:rPr>
      </w:pPr>
    </w:p>
    <w:p w:rsidR="00BB7AF1" w:rsidRDefault="00C263A9">
      <w:pPr>
        <w:spacing w:line="240" w:lineRule="exact"/>
        <w:ind w:left="360"/>
        <w:rPr>
          <w:sz w:val="20"/>
        </w:rPr>
      </w:pPr>
      <w:r>
        <w:rPr>
          <w:rFonts w:ascii="宋体" w:hAnsi="宋体" w:cs="宋体"/>
          <w:szCs w:val="21"/>
        </w:rPr>
        <w:t>试运行的具体要求。对于监理人负责提供的有关服务，在委托人要求中应一并明确规定。</w:t>
      </w:r>
    </w:p>
    <w:p w:rsidR="00BB7AF1" w:rsidRDefault="00BB7AF1">
      <w:pPr>
        <w:spacing w:line="202" w:lineRule="exact"/>
        <w:rPr>
          <w:sz w:val="20"/>
        </w:rPr>
      </w:pPr>
    </w:p>
    <w:p w:rsidR="00BB7AF1" w:rsidRDefault="00C263A9">
      <w:pPr>
        <w:spacing w:line="240" w:lineRule="exact"/>
        <w:ind w:left="780"/>
        <w:rPr>
          <w:rFonts w:ascii="宋体" w:hAnsi="宋体" w:cs="宋体"/>
          <w:szCs w:val="21"/>
        </w:rPr>
      </w:pPr>
      <w:r>
        <w:rPr>
          <w:rFonts w:ascii="宋体" w:hAnsi="宋体" w:cs="宋体"/>
          <w:szCs w:val="21"/>
        </w:rPr>
        <w:t>委托人要求通常包括但不限于以下内容：</w:t>
      </w:r>
    </w:p>
    <w:p w:rsidR="00BB7AF1" w:rsidRDefault="00BB7AF1">
      <w:pPr>
        <w:pStyle w:val="a0"/>
        <w:ind w:firstLine="340"/>
      </w:pPr>
    </w:p>
    <w:p w:rsidR="00BB7AF1" w:rsidRDefault="00C263A9">
      <w:pPr>
        <w:spacing w:line="320" w:lineRule="exact"/>
        <w:ind w:left="360"/>
        <w:rPr>
          <w:sz w:val="20"/>
        </w:rPr>
      </w:pPr>
      <w:r>
        <w:rPr>
          <w:rFonts w:ascii="黑体" w:eastAsia="黑体" w:hAnsi="黑体" w:cs="黑体"/>
          <w:sz w:val="28"/>
          <w:szCs w:val="28"/>
        </w:rPr>
        <w:t>一、监理要求</w:t>
      </w:r>
    </w:p>
    <w:p w:rsidR="00BB7AF1" w:rsidRDefault="00BB7AF1">
      <w:pPr>
        <w:spacing w:line="247" w:lineRule="exact"/>
        <w:rPr>
          <w:sz w:val="20"/>
        </w:rPr>
      </w:pPr>
    </w:p>
    <w:p w:rsidR="00BB7AF1" w:rsidRDefault="00C263A9">
      <w:pPr>
        <w:spacing w:line="240" w:lineRule="exact"/>
        <w:ind w:left="720"/>
        <w:rPr>
          <w:sz w:val="20"/>
        </w:rPr>
      </w:pPr>
      <w:r>
        <w:rPr>
          <w:rFonts w:ascii="宋体" w:hAnsi="宋体" w:cs="宋体"/>
          <w:szCs w:val="21"/>
        </w:rPr>
        <w:t>招标人应当根据项目情况在本章中明确相应的监理要求，一般应包括以下内容：</w:t>
      </w:r>
    </w:p>
    <w:p w:rsidR="00BB7AF1" w:rsidRDefault="00BB7AF1">
      <w:pPr>
        <w:spacing w:line="184" w:lineRule="exact"/>
        <w:rPr>
          <w:sz w:val="20"/>
        </w:rPr>
      </w:pPr>
    </w:p>
    <w:p w:rsidR="00BB7AF1" w:rsidRDefault="00C263A9">
      <w:pPr>
        <w:widowControl/>
        <w:numPr>
          <w:ilvl w:val="0"/>
          <w:numId w:val="27"/>
        </w:numPr>
        <w:tabs>
          <w:tab w:val="left" w:pos="980"/>
        </w:tabs>
        <w:spacing w:line="256" w:lineRule="exact"/>
        <w:ind w:left="980" w:hanging="260"/>
        <w:jc w:val="left"/>
        <w:rPr>
          <w:rFonts w:eastAsia="Times New Roman"/>
          <w:szCs w:val="21"/>
        </w:rPr>
      </w:pPr>
      <w:r>
        <w:rPr>
          <w:rFonts w:ascii="宋体" w:hAnsi="宋体" w:cs="宋体"/>
          <w:szCs w:val="21"/>
        </w:rPr>
        <w:t>项目概况</w:t>
      </w:r>
    </w:p>
    <w:p w:rsidR="00BB7AF1" w:rsidRDefault="00BB7AF1">
      <w:pPr>
        <w:spacing w:line="202" w:lineRule="exact"/>
        <w:rPr>
          <w:rFonts w:eastAsia="Times New Roman"/>
          <w:szCs w:val="21"/>
        </w:rPr>
      </w:pPr>
    </w:p>
    <w:p w:rsidR="00BB7AF1" w:rsidRDefault="00C263A9">
      <w:pPr>
        <w:spacing w:line="240" w:lineRule="exact"/>
        <w:ind w:left="720"/>
        <w:rPr>
          <w:rFonts w:eastAsia="Times New Roman"/>
          <w:szCs w:val="21"/>
        </w:rPr>
      </w:pPr>
      <w:r>
        <w:rPr>
          <w:rFonts w:ascii="宋体" w:hAnsi="宋体" w:cs="宋体"/>
          <w:szCs w:val="21"/>
        </w:rPr>
        <w:t>包括项目名称、建设单位、建设规模、项目地理位置、周边环境、树木情况、文物情况、</w:t>
      </w:r>
    </w:p>
    <w:p w:rsidR="00BB7AF1" w:rsidRDefault="00BB7AF1">
      <w:pPr>
        <w:spacing w:line="200" w:lineRule="exact"/>
        <w:rPr>
          <w:sz w:val="20"/>
        </w:rPr>
      </w:pPr>
    </w:p>
    <w:p w:rsidR="00BB7AF1" w:rsidRDefault="00C263A9">
      <w:pPr>
        <w:spacing w:line="240" w:lineRule="exact"/>
        <w:ind w:left="360"/>
        <w:rPr>
          <w:sz w:val="20"/>
        </w:rPr>
      </w:pPr>
      <w:r>
        <w:rPr>
          <w:rFonts w:ascii="宋体" w:hAnsi="宋体" w:cs="宋体"/>
          <w:szCs w:val="21"/>
        </w:rPr>
        <w:t>地址地貌、气候及气象条件、道路交通状况、市政情况等。</w:t>
      </w:r>
    </w:p>
    <w:p w:rsidR="00BB7AF1" w:rsidRDefault="00BB7AF1">
      <w:pPr>
        <w:spacing w:line="184" w:lineRule="exact"/>
        <w:rPr>
          <w:sz w:val="20"/>
        </w:rPr>
      </w:pPr>
    </w:p>
    <w:p w:rsidR="00BB7AF1" w:rsidRDefault="00C263A9">
      <w:pPr>
        <w:widowControl/>
        <w:numPr>
          <w:ilvl w:val="0"/>
          <w:numId w:val="28"/>
        </w:numPr>
        <w:tabs>
          <w:tab w:val="left" w:pos="980"/>
        </w:tabs>
        <w:spacing w:line="256" w:lineRule="exact"/>
        <w:ind w:left="980" w:hanging="260"/>
        <w:jc w:val="left"/>
        <w:rPr>
          <w:rFonts w:eastAsia="Times New Roman"/>
          <w:szCs w:val="21"/>
        </w:rPr>
      </w:pPr>
      <w:r>
        <w:rPr>
          <w:rFonts w:ascii="宋体" w:hAnsi="宋体" w:cs="宋体"/>
          <w:szCs w:val="21"/>
        </w:rPr>
        <w:t>监理范围及内容</w:t>
      </w:r>
    </w:p>
    <w:p w:rsidR="00BB7AF1" w:rsidRDefault="00BB7AF1">
      <w:pPr>
        <w:spacing w:line="186" w:lineRule="exact"/>
        <w:rPr>
          <w:rFonts w:eastAsia="Times New Roman"/>
          <w:szCs w:val="21"/>
        </w:rPr>
      </w:pPr>
    </w:p>
    <w:p w:rsidR="00BB7AF1" w:rsidRDefault="00C263A9">
      <w:pPr>
        <w:widowControl/>
        <w:numPr>
          <w:ilvl w:val="0"/>
          <w:numId w:val="28"/>
        </w:numPr>
        <w:tabs>
          <w:tab w:val="left" w:pos="980"/>
        </w:tabs>
        <w:spacing w:line="256" w:lineRule="exact"/>
        <w:ind w:left="980" w:hanging="260"/>
        <w:jc w:val="left"/>
        <w:rPr>
          <w:rFonts w:eastAsia="Times New Roman"/>
          <w:szCs w:val="21"/>
        </w:rPr>
      </w:pPr>
      <w:r>
        <w:rPr>
          <w:rFonts w:ascii="宋体" w:hAnsi="宋体" w:cs="宋体"/>
          <w:szCs w:val="21"/>
        </w:rPr>
        <w:t>监理依据</w:t>
      </w:r>
    </w:p>
    <w:p w:rsidR="00BB7AF1" w:rsidRDefault="00BB7AF1">
      <w:pPr>
        <w:spacing w:line="183" w:lineRule="exact"/>
        <w:rPr>
          <w:rFonts w:eastAsia="Times New Roman"/>
          <w:szCs w:val="21"/>
        </w:rPr>
      </w:pPr>
    </w:p>
    <w:p w:rsidR="00BB7AF1" w:rsidRDefault="00C263A9">
      <w:pPr>
        <w:widowControl/>
        <w:numPr>
          <w:ilvl w:val="0"/>
          <w:numId w:val="28"/>
        </w:numPr>
        <w:tabs>
          <w:tab w:val="left" w:pos="980"/>
        </w:tabs>
        <w:spacing w:line="256" w:lineRule="exact"/>
        <w:ind w:left="980" w:hanging="260"/>
        <w:jc w:val="left"/>
        <w:rPr>
          <w:rFonts w:eastAsia="Times New Roman"/>
          <w:szCs w:val="21"/>
        </w:rPr>
      </w:pPr>
      <w:r>
        <w:rPr>
          <w:rFonts w:ascii="宋体" w:hAnsi="宋体" w:cs="宋体"/>
          <w:szCs w:val="21"/>
        </w:rPr>
        <w:t>监理人员和试验检测仪器设备要求</w:t>
      </w:r>
    </w:p>
    <w:p w:rsidR="00BB7AF1" w:rsidRDefault="00BB7AF1">
      <w:pPr>
        <w:spacing w:line="184" w:lineRule="exact"/>
        <w:rPr>
          <w:rFonts w:eastAsia="Times New Roman"/>
          <w:szCs w:val="21"/>
        </w:rPr>
      </w:pPr>
    </w:p>
    <w:p w:rsidR="00BB7AF1" w:rsidRDefault="00C263A9">
      <w:pPr>
        <w:widowControl/>
        <w:numPr>
          <w:ilvl w:val="0"/>
          <w:numId w:val="28"/>
        </w:numPr>
        <w:tabs>
          <w:tab w:val="left" w:pos="980"/>
        </w:tabs>
        <w:spacing w:line="256" w:lineRule="exact"/>
        <w:ind w:left="980" w:hanging="260"/>
        <w:jc w:val="left"/>
        <w:rPr>
          <w:rFonts w:eastAsia="Times New Roman"/>
          <w:szCs w:val="21"/>
        </w:rPr>
      </w:pPr>
      <w:r>
        <w:rPr>
          <w:rFonts w:ascii="宋体" w:hAnsi="宋体" w:cs="宋体"/>
          <w:szCs w:val="21"/>
        </w:rPr>
        <w:t>其他要求</w:t>
      </w:r>
    </w:p>
    <w:p w:rsidR="00BB7AF1" w:rsidRDefault="00BB7AF1">
      <w:pPr>
        <w:spacing w:line="319" w:lineRule="exact"/>
        <w:rPr>
          <w:sz w:val="20"/>
        </w:rPr>
      </w:pPr>
    </w:p>
    <w:p w:rsidR="00BB7AF1" w:rsidRDefault="00C263A9">
      <w:pPr>
        <w:spacing w:line="320" w:lineRule="exact"/>
        <w:ind w:left="360"/>
        <w:rPr>
          <w:sz w:val="20"/>
        </w:rPr>
      </w:pPr>
      <w:r>
        <w:rPr>
          <w:rFonts w:ascii="黑体" w:eastAsia="黑体" w:hAnsi="黑体" w:cs="黑体"/>
          <w:sz w:val="28"/>
          <w:szCs w:val="28"/>
        </w:rPr>
        <w:t>二、适用规范标准</w:t>
      </w:r>
    </w:p>
    <w:p w:rsidR="00BB7AF1" w:rsidRDefault="00BB7AF1">
      <w:pPr>
        <w:spacing w:line="289" w:lineRule="exact"/>
        <w:rPr>
          <w:sz w:val="20"/>
        </w:rPr>
      </w:pPr>
    </w:p>
    <w:p w:rsidR="00BB7AF1" w:rsidRDefault="00C263A9">
      <w:pPr>
        <w:widowControl/>
        <w:numPr>
          <w:ilvl w:val="0"/>
          <w:numId w:val="29"/>
        </w:numPr>
        <w:tabs>
          <w:tab w:val="left" w:pos="1040"/>
        </w:tabs>
        <w:spacing w:line="256" w:lineRule="exact"/>
        <w:ind w:left="1040" w:hanging="260"/>
        <w:jc w:val="left"/>
        <w:rPr>
          <w:rFonts w:eastAsia="Times New Roman"/>
          <w:szCs w:val="21"/>
        </w:rPr>
      </w:pPr>
      <w:r>
        <w:rPr>
          <w:rFonts w:ascii="宋体" w:hAnsi="宋体" w:cs="宋体"/>
          <w:szCs w:val="21"/>
        </w:rPr>
        <w:t>国家、行业、项目所在地规范名录</w:t>
      </w:r>
    </w:p>
    <w:p w:rsidR="00BB7AF1" w:rsidRDefault="00BB7AF1">
      <w:pPr>
        <w:spacing w:line="152" w:lineRule="exact"/>
        <w:rPr>
          <w:rFonts w:eastAsia="Times New Roman"/>
          <w:szCs w:val="21"/>
        </w:rPr>
      </w:pPr>
    </w:p>
    <w:p w:rsidR="00BB7AF1" w:rsidRDefault="00C263A9">
      <w:pPr>
        <w:widowControl/>
        <w:numPr>
          <w:ilvl w:val="0"/>
          <w:numId w:val="29"/>
        </w:numPr>
        <w:tabs>
          <w:tab w:val="left" w:pos="1040"/>
        </w:tabs>
        <w:spacing w:line="256" w:lineRule="exact"/>
        <w:ind w:left="1040" w:hanging="260"/>
        <w:jc w:val="left"/>
        <w:rPr>
          <w:rFonts w:eastAsia="Times New Roman"/>
          <w:szCs w:val="21"/>
        </w:rPr>
      </w:pPr>
      <w:r>
        <w:rPr>
          <w:rFonts w:ascii="宋体" w:hAnsi="宋体" w:cs="宋体"/>
          <w:szCs w:val="21"/>
        </w:rPr>
        <w:t>国家、行业、项目所在地标准名录</w:t>
      </w:r>
    </w:p>
    <w:p w:rsidR="00BB7AF1" w:rsidRDefault="00BB7AF1">
      <w:pPr>
        <w:spacing w:line="152" w:lineRule="exact"/>
        <w:rPr>
          <w:rFonts w:eastAsia="Times New Roman"/>
          <w:szCs w:val="21"/>
        </w:rPr>
      </w:pPr>
    </w:p>
    <w:p w:rsidR="00BB7AF1" w:rsidRDefault="00C263A9">
      <w:pPr>
        <w:widowControl/>
        <w:numPr>
          <w:ilvl w:val="0"/>
          <w:numId w:val="29"/>
        </w:numPr>
        <w:tabs>
          <w:tab w:val="left" w:pos="1040"/>
        </w:tabs>
        <w:spacing w:line="256" w:lineRule="exact"/>
        <w:ind w:left="1040" w:hanging="260"/>
        <w:jc w:val="left"/>
        <w:rPr>
          <w:rFonts w:eastAsia="Times New Roman"/>
          <w:szCs w:val="21"/>
        </w:rPr>
      </w:pPr>
      <w:r>
        <w:rPr>
          <w:rFonts w:ascii="宋体" w:hAnsi="宋体" w:cs="宋体"/>
          <w:szCs w:val="21"/>
        </w:rPr>
        <w:t>国家、行业、项目所在地规程名录</w:t>
      </w:r>
    </w:p>
    <w:p w:rsidR="00BB7AF1" w:rsidRDefault="00BB7AF1">
      <w:pPr>
        <w:spacing w:line="200" w:lineRule="exact"/>
        <w:rPr>
          <w:sz w:val="20"/>
        </w:rPr>
      </w:pPr>
    </w:p>
    <w:p w:rsidR="00BB7AF1" w:rsidRDefault="00C263A9">
      <w:pPr>
        <w:spacing w:line="320" w:lineRule="exact"/>
        <w:ind w:left="360"/>
        <w:rPr>
          <w:sz w:val="20"/>
        </w:rPr>
      </w:pPr>
      <w:r>
        <w:rPr>
          <w:rFonts w:ascii="黑体" w:eastAsia="黑体" w:hAnsi="黑体" w:cs="黑体"/>
          <w:sz w:val="28"/>
          <w:szCs w:val="28"/>
        </w:rPr>
        <w:t>三、成果文件要求</w:t>
      </w:r>
    </w:p>
    <w:p w:rsidR="00BB7AF1" w:rsidRDefault="00BB7AF1">
      <w:pPr>
        <w:spacing w:line="289" w:lineRule="exact"/>
        <w:rPr>
          <w:sz w:val="20"/>
        </w:rPr>
      </w:pPr>
    </w:p>
    <w:p w:rsidR="00BB7AF1" w:rsidRDefault="00C263A9">
      <w:pPr>
        <w:widowControl/>
        <w:numPr>
          <w:ilvl w:val="0"/>
          <w:numId w:val="30"/>
        </w:numPr>
        <w:tabs>
          <w:tab w:val="left" w:pos="1040"/>
        </w:tabs>
        <w:spacing w:line="256" w:lineRule="exact"/>
        <w:ind w:left="1040" w:hanging="260"/>
        <w:jc w:val="left"/>
        <w:rPr>
          <w:rFonts w:eastAsia="Times New Roman"/>
          <w:szCs w:val="21"/>
        </w:rPr>
      </w:pPr>
      <w:r>
        <w:rPr>
          <w:rFonts w:ascii="宋体" w:hAnsi="宋体" w:cs="宋体"/>
          <w:szCs w:val="21"/>
        </w:rPr>
        <w:t>成果文件的组成</w:t>
      </w:r>
    </w:p>
    <w:p w:rsidR="00BB7AF1" w:rsidRDefault="00BB7AF1">
      <w:pPr>
        <w:spacing w:line="152" w:lineRule="exact"/>
        <w:rPr>
          <w:rFonts w:eastAsia="Times New Roman"/>
          <w:szCs w:val="21"/>
        </w:rPr>
      </w:pPr>
    </w:p>
    <w:p w:rsidR="00BB7AF1" w:rsidRDefault="00C263A9">
      <w:pPr>
        <w:widowControl/>
        <w:numPr>
          <w:ilvl w:val="0"/>
          <w:numId w:val="30"/>
        </w:numPr>
        <w:tabs>
          <w:tab w:val="left" w:pos="1040"/>
        </w:tabs>
        <w:spacing w:line="256" w:lineRule="exact"/>
        <w:ind w:left="1040" w:hanging="260"/>
        <w:jc w:val="left"/>
        <w:rPr>
          <w:rFonts w:eastAsia="Times New Roman"/>
          <w:szCs w:val="21"/>
        </w:rPr>
      </w:pPr>
      <w:r>
        <w:rPr>
          <w:rFonts w:ascii="宋体" w:hAnsi="宋体" w:cs="宋体"/>
          <w:szCs w:val="21"/>
        </w:rPr>
        <w:t>成果文件的深度</w:t>
      </w:r>
    </w:p>
    <w:p w:rsidR="00BB7AF1" w:rsidRDefault="00BB7AF1">
      <w:pPr>
        <w:spacing w:line="154" w:lineRule="exact"/>
        <w:rPr>
          <w:rFonts w:eastAsia="Times New Roman"/>
          <w:szCs w:val="21"/>
        </w:rPr>
      </w:pPr>
    </w:p>
    <w:p w:rsidR="00BB7AF1" w:rsidRDefault="00C263A9">
      <w:pPr>
        <w:widowControl/>
        <w:numPr>
          <w:ilvl w:val="0"/>
          <w:numId w:val="30"/>
        </w:numPr>
        <w:tabs>
          <w:tab w:val="left" w:pos="1040"/>
        </w:tabs>
        <w:spacing w:line="256" w:lineRule="exact"/>
        <w:ind w:left="1040" w:hanging="260"/>
        <w:jc w:val="left"/>
        <w:rPr>
          <w:rFonts w:eastAsia="Times New Roman"/>
          <w:szCs w:val="21"/>
        </w:rPr>
      </w:pPr>
      <w:r>
        <w:rPr>
          <w:rFonts w:ascii="宋体" w:hAnsi="宋体" w:cs="宋体"/>
          <w:szCs w:val="21"/>
        </w:rPr>
        <w:t>成果文件的格式要求</w:t>
      </w:r>
    </w:p>
    <w:p w:rsidR="00BB7AF1" w:rsidRDefault="00BB7AF1">
      <w:pPr>
        <w:spacing w:line="152" w:lineRule="exact"/>
        <w:rPr>
          <w:rFonts w:eastAsia="Times New Roman"/>
          <w:szCs w:val="21"/>
        </w:rPr>
      </w:pPr>
    </w:p>
    <w:p w:rsidR="00BB7AF1" w:rsidRDefault="00C263A9">
      <w:pPr>
        <w:widowControl/>
        <w:numPr>
          <w:ilvl w:val="0"/>
          <w:numId w:val="30"/>
        </w:numPr>
        <w:tabs>
          <w:tab w:val="left" w:pos="1040"/>
        </w:tabs>
        <w:spacing w:line="256" w:lineRule="exact"/>
        <w:ind w:left="1040" w:hanging="260"/>
        <w:jc w:val="left"/>
        <w:rPr>
          <w:rFonts w:eastAsia="Times New Roman"/>
          <w:szCs w:val="21"/>
        </w:rPr>
      </w:pPr>
      <w:r>
        <w:rPr>
          <w:rFonts w:ascii="宋体" w:hAnsi="宋体" w:cs="宋体"/>
          <w:szCs w:val="21"/>
        </w:rPr>
        <w:t>成果文件的份数要求</w:t>
      </w:r>
    </w:p>
    <w:p w:rsidR="00BB7AF1" w:rsidRDefault="00BB7AF1">
      <w:pPr>
        <w:spacing w:line="200" w:lineRule="exact"/>
        <w:rPr>
          <w:rFonts w:eastAsia="Times New Roman"/>
          <w:szCs w:val="21"/>
        </w:rPr>
      </w:pPr>
    </w:p>
    <w:p w:rsidR="00BB7AF1" w:rsidRDefault="00C263A9">
      <w:pPr>
        <w:widowControl/>
        <w:numPr>
          <w:ilvl w:val="0"/>
          <w:numId w:val="30"/>
        </w:numPr>
        <w:tabs>
          <w:tab w:val="left" w:pos="1044"/>
        </w:tabs>
        <w:spacing w:line="362" w:lineRule="exact"/>
        <w:ind w:left="780" w:right="6420"/>
        <w:jc w:val="left"/>
        <w:rPr>
          <w:rFonts w:eastAsia="Times New Roman"/>
          <w:szCs w:val="21"/>
        </w:rPr>
      </w:pPr>
      <w:r>
        <w:rPr>
          <w:rFonts w:ascii="宋体" w:hAnsi="宋体" w:cs="宋体"/>
          <w:szCs w:val="21"/>
        </w:rPr>
        <w:t>成果文件的载体要求（</w:t>
      </w:r>
      <w:r>
        <w:rPr>
          <w:rFonts w:eastAsia="Times New Roman"/>
          <w:szCs w:val="21"/>
        </w:rPr>
        <w:t>1</w:t>
      </w:r>
      <w:r>
        <w:rPr>
          <w:rFonts w:ascii="宋体" w:hAnsi="宋体" w:cs="宋体"/>
          <w:szCs w:val="21"/>
        </w:rPr>
        <w:t>）纸质版的要求；</w:t>
      </w:r>
    </w:p>
    <w:p w:rsidR="00BB7AF1" w:rsidRDefault="00C263A9">
      <w:pPr>
        <w:widowControl/>
        <w:tabs>
          <w:tab w:val="left" w:pos="1044"/>
        </w:tabs>
        <w:spacing w:line="362" w:lineRule="exact"/>
        <w:ind w:right="6420" w:firstLineChars="400" w:firstLine="840"/>
        <w:jc w:val="left"/>
        <w:rPr>
          <w:rFonts w:ascii="宋体" w:hAnsi="宋体" w:cs="宋体"/>
          <w:szCs w:val="21"/>
        </w:rPr>
      </w:pPr>
      <w:r>
        <w:rPr>
          <w:rFonts w:ascii="宋体" w:hAnsi="宋体" w:cs="宋体"/>
          <w:szCs w:val="21"/>
        </w:rPr>
        <w:t>（</w:t>
      </w:r>
      <w:r>
        <w:rPr>
          <w:rFonts w:eastAsia="Times New Roman"/>
          <w:szCs w:val="21"/>
        </w:rPr>
        <w:t>2</w:t>
      </w:r>
      <w:r>
        <w:rPr>
          <w:rFonts w:ascii="宋体" w:hAnsi="宋体" w:cs="宋体"/>
          <w:szCs w:val="21"/>
        </w:rPr>
        <w:t>）电子版的要求；</w:t>
      </w:r>
    </w:p>
    <w:p w:rsidR="00BB7AF1" w:rsidRDefault="00C263A9">
      <w:pPr>
        <w:widowControl/>
        <w:tabs>
          <w:tab w:val="left" w:pos="1044"/>
        </w:tabs>
        <w:spacing w:line="362" w:lineRule="exact"/>
        <w:ind w:right="6420" w:firstLineChars="400" w:firstLine="840"/>
        <w:jc w:val="left"/>
        <w:rPr>
          <w:rFonts w:eastAsia="Times New Roman"/>
          <w:szCs w:val="21"/>
        </w:rPr>
      </w:pPr>
      <w:r>
        <w:rPr>
          <w:rFonts w:ascii="宋体" w:hAnsi="宋体" w:cs="宋体"/>
          <w:szCs w:val="21"/>
        </w:rPr>
        <w:t>（</w:t>
      </w:r>
      <w:r>
        <w:rPr>
          <w:rFonts w:eastAsia="Times New Roman"/>
          <w:szCs w:val="21"/>
        </w:rPr>
        <w:t>3</w:t>
      </w:r>
      <w:r>
        <w:rPr>
          <w:rFonts w:ascii="宋体" w:hAnsi="宋体" w:cs="宋体"/>
          <w:szCs w:val="21"/>
        </w:rPr>
        <w:t>）其他要求。</w:t>
      </w:r>
    </w:p>
    <w:p w:rsidR="00BB7AF1" w:rsidRDefault="00BB7AF1">
      <w:pPr>
        <w:spacing w:line="368" w:lineRule="exact"/>
        <w:rPr>
          <w:sz w:val="20"/>
        </w:rPr>
      </w:pPr>
    </w:p>
    <w:p w:rsidR="00BB7AF1" w:rsidRDefault="00BB7AF1">
      <w:pPr>
        <w:jc w:val="center"/>
        <w:sectPr w:rsidR="00BB7AF1">
          <w:pgSz w:w="12240" w:h="15840"/>
          <w:pgMar w:top="1438" w:right="1440" w:bottom="378" w:left="1440" w:header="0" w:footer="0" w:gutter="0"/>
          <w:cols w:space="720" w:equalWidth="0">
            <w:col w:w="9360"/>
          </w:cols>
        </w:sectPr>
      </w:pPr>
    </w:p>
    <w:p w:rsidR="00BB7AF1" w:rsidRDefault="00C263A9">
      <w:pPr>
        <w:widowControl/>
        <w:numPr>
          <w:ilvl w:val="0"/>
          <w:numId w:val="31"/>
        </w:numPr>
        <w:tabs>
          <w:tab w:val="left" w:pos="1040"/>
        </w:tabs>
        <w:spacing w:line="256" w:lineRule="exact"/>
        <w:ind w:left="1040" w:hanging="260"/>
        <w:jc w:val="left"/>
        <w:rPr>
          <w:rFonts w:eastAsia="Times New Roman"/>
          <w:szCs w:val="21"/>
        </w:rPr>
      </w:pPr>
      <w:bookmarkStart w:id="50" w:name="page72"/>
      <w:bookmarkEnd w:id="50"/>
      <w:r>
        <w:rPr>
          <w:rFonts w:ascii="宋体" w:hAnsi="宋体" w:cs="宋体"/>
          <w:szCs w:val="21"/>
        </w:rPr>
        <w:lastRenderedPageBreak/>
        <w:t>成果文件的其他要求</w:t>
      </w:r>
    </w:p>
    <w:p w:rsidR="00BB7AF1" w:rsidRDefault="00BB7AF1">
      <w:pPr>
        <w:spacing w:line="200" w:lineRule="exact"/>
        <w:rPr>
          <w:sz w:val="20"/>
        </w:rPr>
      </w:pPr>
    </w:p>
    <w:p w:rsidR="00BB7AF1" w:rsidRDefault="00BB7AF1">
      <w:pPr>
        <w:spacing w:line="227" w:lineRule="exact"/>
        <w:rPr>
          <w:sz w:val="20"/>
        </w:rPr>
      </w:pPr>
    </w:p>
    <w:p w:rsidR="00BB7AF1" w:rsidRDefault="00C263A9">
      <w:pPr>
        <w:spacing w:line="320" w:lineRule="exact"/>
        <w:ind w:left="360"/>
        <w:rPr>
          <w:sz w:val="20"/>
        </w:rPr>
      </w:pPr>
      <w:r>
        <w:rPr>
          <w:rFonts w:ascii="黑体" w:eastAsia="黑体" w:hAnsi="黑体" w:cs="黑体"/>
          <w:sz w:val="28"/>
          <w:szCs w:val="28"/>
        </w:rPr>
        <w:t>四、委托人财产清单</w:t>
      </w:r>
    </w:p>
    <w:p w:rsidR="00BB7AF1" w:rsidRDefault="00BB7AF1">
      <w:pPr>
        <w:spacing w:line="307" w:lineRule="exact"/>
        <w:rPr>
          <w:sz w:val="20"/>
        </w:rPr>
      </w:pPr>
    </w:p>
    <w:p w:rsidR="00BB7AF1" w:rsidRDefault="00C263A9">
      <w:pPr>
        <w:spacing w:line="320" w:lineRule="exact"/>
        <w:ind w:left="500"/>
        <w:rPr>
          <w:sz w:val="20"/>
        </w:rPr>
      </w:pPr>
      <w:r>
        <w:rPr>
          <w:rFonts w:ascii="黑体" w:eastAsia="黑体" w:hAnsi="黑体" w:cs="黑体"/>
          <w:sz w:val="28"/>
          <w:szCs w:val="28"/>
        </w:rPr>
        <w:t>（一）委托人提供的设备、设施</w:t>
      </w:r>
    </w:p>
    <w:p w:rsidR="00BB7AF1" w:rsidRDefault="00BB7AF1">
      <w:pPr>
        <w:spacing w:line="200" w:lineRule="exact"/>
        <w:rPr>
          <w:sz w:val="20"/>
        </w:rPr>
      </w:pPr>
    </w:p>
    <w:p w:rsidR="00BB7AF1" w:rsidRDefault="00C263A9">
      <w:pPr>
        <w:widowControl/>
        <w:numPr>
          <w:ilvl w:val="0"/>
          <w:numId w:val="32"/>
        </w:numPr>
        <w:tabs>
          <w:tab w:val="left" w:pos="1040"/>
        </w:tabs>
        <w:spacing w:line="256" w:lineRule="exact"/>
        <w:ind w:left="1040" w:hanging="260"/>
        <w:jc w:val="left"/>
        <w:rPr>
          <w:rFonts w:eastAsia="Times New Roman"/>
          <w:szCs w:val="21"/>
        </w:rPr>
      </w:pPr>
      <w:r>
        <w:rPr>
          <w:rFonts w:ascii="宋体" w:hAnsi="宋体" w:cs="宋体"/>
          <w:szCs w:val="21"/>
        </w:rPr>
        <w:t>委托人提供的办公房屋及冷暖设施：如办公室数量及面积、空调等</w:t>
      </w:r>
    </w:p>
    <w:p w:rsidR="00BB7AF1" w:rsidRDefault="00BB7AF1">
      <w:pPr>
        <w:spacing w:line="152" w:lineRule="exact"/>
        <w:rPr>
          <w:rFonts w:eastAsia="Times New Roman"/>
          <w:szCs w:val="21"/>
        </w:rPr>
      </w:pPr>
    </w:p>
    <w:p w:rsidR="00BB7AF1" w:rsidRDefault="00C263A9">
      <w:pPr>
        <w:widowControl/>
        <w:numPr>
          <w:ilvl w:val="0"/>
          <w:numId w:val="32"/>
        </w:numPr>
        <w:tabs>
          <w:tab w:val="left" w:pos="1040"/>
        </w:tabs>
        <w:spacing w:line="256" w:lineRule="exact"/>
        <w:ind w:left="1040" w:hanging="260"/>
        <w:jc w:val="left"/>
        <w:rPr>
          <w:rFonts w:eastAsia="Times New Roman"/>
          <w:szCs w:val="21"/>
        </w:rPr>
      </w:pPr>
      <w:r>
        <w:rPr>
          <w:rFonts w:ascii="宋体" w:hAnsi="宋体" w:cs="宋体"/>
          <w:szCs w:val="21"/>
        </w:rPr>
        <w:t>委托人提供的设备清单：如电脑、投影、打印机、复印机等</w:t>
      </w:r>
    </w:p>
    <w:p w:rsidR="00BB7AF1" w:rsidRDefault="00BB7AF1">
      <w:pPr>
        <w:spacing w:line="155" w:lineRule="exact"/>
        <w:rPr>
          <w:rFonts w:eastAsia="Times New Roman"/>
          <w:szCs w:val="21"/>
        </w:rPr>
      </w:pPr>
    </w:p>
    <w:p w:rsidR="00BB7AF1" w:rsidRDefault="00C263A9">
      <w:pPr>
        <w:widowControl/>
        <w:numPr>
          <w:ilvl w:val="0"/>
          <w:numId w:val="32"/>
        </w:numPr>
        <w:tabs>
          <w:tab w:val="left" w:pos="1040"/>
        </w:tabs>
        <w:spacing w:line="256" w:lineRule="exact"/>
        <w:ind w:left="1040" w:hanging="260"/>
        <w:jc w:val="left"/>
        <w:rPr>
          <w:rFonts w:eastAsia="Times New Roman"/>
          <w:szCs w:val="21"/>
        </w:rPr>
      </w:pPr>
      <w:r>
        <w:rPr>
          <w:rFonts w:ascii="宋体" w:hAnsi="宋体" w:cs="宋体"/>
          <w:szCs w:val="21"/>
        </w:rPr>
        <w:t>委托人提供的设施清单：如办公桌椅、文件柜等</w:t>
      </w:r>
    </w:p>
    <w:p w:rsidR="00BB7AF1" w:rsidRDefault="00BB7AF1">
      <w:pPr>
        <w:spacing w:line="161" w:lineRule="exact"/>
        <w:rPr>
          <w:sz w:val="20"/>
        </w:rPr>
      </w:pPr>
    </w:p>
    <w:p w:rsidR="00BB7AF1" w:rsidRDefault="00C263A9">
      <w:pPr>
        <w:ind w:left="780"/>
        <w:rPr>
          <w:sz w:val="20"/>
        </w:rPr>
      </w:pPr>
      <w:r>
        <w:rPr>
          <w:rFonts w:eastAsia="Times New Roman"/>
          <w:szCs w:val="21"/>
        </w:rPr>
        <w:t>……</w:t>
      </w:r>
    </w:p>
    <w:p w:rsidR="00BB7AF1" w:rsidRDefault="00BB7AF1">
      <w:pPr>
        <w:spacing w:line="390" w:lineRule="exact"/>
        <w:rPr>
          <w:sz w:val="20"/>
        </w:rPr>
      </w:pPr>
    </w:p>
    <w:p w:rsidR="00BB7AF1" w:rsidRDefault="00C263A9">
      <w:pPr>
        <w:spacing w:line="320" w:lineRule="exact"/>
        <w:ind w:left="500"/>
        <w:rPr>
          <w:sz w:val="20"/>
        </w:rPr>
      </w:pPr>
      <w:r>
        <w:rPr>
          <w:rFonts w:ascii="黑体" w:eastAsia="黑体" w:hAnsi="黑体" w:cs="黑体"/>
          <w:sz w:val="28"/>
          <w:szCs w:val="28"/>
        </w:rPr>
        <w:t>（二）委托人提供的资料</w:t>
      </w:r>
    </w:p>
    <w:p w:rsidR="00BB7AF1" w:rsidRDefault="00BB7AF1">
      <w:pPr>
        <w:spacing w:line="200" w:lineRule="exact"/>
        <w:rPr>
          <w:sz w:val="20"/>
        </w:rPr>
      </w:pPr>
    </w:p>
    <w:p w:rsidR="00BB7AF1" w:rsidRDefault="00C263A9">
      <w:pPr>
        <w:widowControl/>
        <w:numPr>
          <w:ilvl w:val="0"/>
          <w:numId w:val="33"/>
        </w:numPr>
        <w:tabs>
          <w:tab w:val="left" w:pos="1044"/>
        </w:tabs>
        <w:spacing w:line="342" w:lineRule="exact"/>
        <w:ind w:left="360" w:right="360" w:firstLine="420"/>
        <w:rPr>
          <w:rFonts w:eastAsia="Times New Roman"/>
          <w:szCs w:val="21"/>
        </w:rPr>
      </w:pPr>
      <w:r>
        <w:rPr>
          <w:rFonts w:ascii="宋体" w:hAnsi="宋体" w:cs="宋体"/>
          <w:szCs w:val="21"/>
        </w:rPr>
        <w:t>施工场地及毗邻区域内的供水、排水、供电、供气、供热、通信、广播电视等地下管线资料、气象和水文观测资料，相邻建筑物和构筑物、地下工程的有关资料，以及其他与建设工程有关的原始资料</w:t>
      </w:r>
    </w:p>
    <w:p w:rsidR="00BB7AF1" w:rsidRDefault="00BB7AF1">
      <w:pPr>
        <w:spacing w:line="153" w:lineRule="exact"/>
        <w:rPr>
          <w:rFonts w:eastAsia="Times New Roman"/>
          <w:szCs w:val="21"/>
        </w:rPr>
      </w:pPr>
    </w:p>
    <w:p w:rsidR="00BB7AF1" w:rsidRDefault="00C263A9">
      <w:pPr>
        <w:widowControl/>
        <w:numPr>
          <w:ilvl w:val="0"/>
          <w:numId w:val="33"/>
        </w:numPr>
        <w:tabs>
          <w:tab w:val="left" w:pos="1040"/>
        </w:tabs>
        <w:spacing w:line="256" w:lineRule="exact"/>
        <w:ind w:left="1040" w:hanging="260"/>
        <w:jc w:val="left"/>
        <w:rPr>
          <w:rFonts w:eastAsia="Times New Roman"/>
          <w:szCs w:val="21"/>
        </w:rPr>
      </w:pPr>
      <w:r>
        <w:rPr>
          <w:rFonts w:ascii="宋体" w:hAnsi="宋体" w:cs="宋体"/>
          <w:szCs w:val="21"/>
        </w:rPr>
        <w:t>定位放线的基准点、基准线和基准标高</w:t>
      </w:r>
    </w:p>
    <w:p w:rsidR="00BB7AF1" w:rsidRDefault="00BB7AF1">
      <w:pPr>
        <w:spacing w:line="152" w:lineRule="exact"/>
        <w:rPr>
          <w:rFonts w:eastAsia="Times New Roman"/>
          <w:szCs w:val="21"/>
        </w:rPr>
      </w:pPr>
    </w:p>
    <w:p w:rsidR="00BB7AF1" w:rsidRDefault="00C263A9">
      <w:pPr>
        <w:widowControl/>
        <w:numPr>
          <w:ilvl w:val="0"/>
          <w:numId w:val="33"/>
        </w:numPr>
        <w:tabs>
          <w:tab w:val="left" w:pos="1040"/>
        </w:tabs>
        <w:spacing w:line="256" w:lineRule="exact"/>
        <w:ind w:left="1040" w:hanging="260"/>
        <w:jc w:val="left"/>
        <w:rPr>
          <w:rFonts w:eastAsia="Times New Roman"/>
          <w:szCs w:val="21"/>
        </w:rPr>
      </w:pPr>
      <w:r>
        <w:rPr>
          <w:rFonts w:ascii="宋体" w:hAnsi="宋体" w:cs="宋体"/>
          <w:szCs w:val="21"/>
        </w:rPr>
        <w:t>委托人取得的有关审批、核准和备案材料</w:t>
      </w:r>
    </w:p>
    <w:p w:rsidR="00BB7AF1" w:rsidRDefault="00BB7AF1">
      <w:pPr>
        <w:spacing w:line="152" w:lineRule="exact"/>
        <w:rPr>
          <w:rFonts w:eastAsia="Times New Roman"/>
          <w:szCs w:val="21"/>
        </w:rPr>
      </w:pPr>
    </w:p>
    <w:p w:rsidR="00BB7AF1" w:rsidRDefault="00C263A9">
      <w:pPr>
        <w:widowControl/>
        <w:numPr>
          <w:ilvl w:val="0"/>
          <w:numId w:val="33"/>
        </w:numPr>
        <w:tabs>
          <w:tab w:val="left" w:pos="1040"/>
        </w:tabs>
        <w:spacing w:line="256" w:lineRule="exact"/>
        <w:ind w:left="1040" w:hanging="260"/>
        <w:jc w:val="left"/>
        <w:rPr>
          <w:rFonts w:eastAsia="Times New Roman"/>
          <w:szCs w:val="21"/>
        </w:rPr>
      </w:pPr>
      <w:r>
        <w:rPr>
          <w:rFonts w:ascii="宋体" w:hAnsi="宋体" w:cs="宋体"/>
          <w:szCs w:val="21"/>
        </w:rPr>
        <w:t>勘察文件、设计文件等资料</w:t>
      </w:r>
    </w:p>
    <w:p w:rsidR="00BB7AF1" w:rsidRDefault="00BB7AF1">
      <w:pPr>
        <w:spacing w:line="154" w:lineRule="exact"/>
        <w:rPr>
          <w:rFonts w:eastAsia="Times New Roman"/>
          <w:szCs w:val="21"/>
        </w:rPr>
      </w:pPr>
    </w:p>
    <w:p w:rsidR="00BB7AF1" w:rsidRDefault="00C263A9">
      <w:pPr>
        <w:widowControl/>
        <w:numPr>
          <w:ilvl w:val="0"/>
          <w:numId w:val="33"/>
        </w:numPr>
        <w:tabs>
          <w:tab w:val="left" w:pos="1040"/>
        </w:tabs>
        <w:spacing w:line="256" w:lineRule="exact"/>
        <w:ind w:left="1040" w:hanging="260"/>
        <w:jc w:val="left"/>
        <w:rPr>
          <w:rFonts w:eastAsia="Times New Roman"/>
          <w:szCs w:val="21"/>
        </w:rPr>
      </w:pPr>
      <w:r>
        <w:rPr>
          <w:rFonts w:ascii="宋体" w:hAnsi="宋体" w:cs="宋体"/>
          <w:szCs w:val="21"/>
        </w:rPr>
        <w:t>技术标准、规范</w:t>
      </w:r>
    </w:p>
    <w:p w:rsidR="00BB7AF1" w:rsidRDefault="00BB7AF1">
      <w:pPr>
        <w:spacing w:line="152" w:lineRule="exact"/>
        <w:rPr>
          <w:rFonts w:eastAsia="Times New Roman"/>
          <w:szCs w:val="21"/>
        </w:rPr>
      </w:pPr>
    </w:p>
    <w:p w:rsidR="00BB7AF1" w:rsidRDefault="00C263A9">
      <w:pPr>
        <w:widowControl/>
        <w:numPr>
          <w:ilvl w:val="0"/>
          <w:numId w:val="33"/>
        </w:numPr>
        <w:tabs>
          <w:tab w:val="left" w:pos="1040"/>
        </w:tabs>
        <w:spacing w:line="256" w:lineRule="exact"/>
        <w:ind w:left="1040" w:hanging="260"/>
        <w:jc w:val="left"/>
        <w:rPr>
          <w:rFonts w:eastAsia="Times New Roman"/>
          <w:szCs w:val="21"/>
        </w:rPr>
      </w:pPr>
      <w:r>
        <w:rPr>
          <w:rFonts w:ascii="宋体" w:hAnsi="宋体" w:cs="宋体"/>
          <w:szCs w:val="21"/>
        </w:rPr>
        <w:t>工程承包合同及其他相关合同</w:t>
      </w:r>
    </w:p>
    <w:p w:rsidR="00BB7AF1" w:rsidRDefault="00BB7AF1">
      <w:pPr>
        <w:spacing w:line="152" w:lineRule="exact"/>
        <w:rPr>
          <w:rFonts w:eastAsia="Times New Roman"/>
          <w:szCs w:val="21"/>
        </w:rPr>
      </w:pPr>
    </w:p>
    <w:p w:rsidR="00BB7AF1" w:rsidRDefault="00C263A9">
      <w:pPr>
        <w:widowControl/>
        <w:numPr>
          <w:ilvl w:val="0"/>
          <w:numId w:val="33"/>
        </w:numPr>
        <w:tabs>
          <w:tab w:val="left" w:pos="1040"/>
        </w:tabs>
        <w:spacing w:line="256" w:lineRule="exact"/>
        <w:ind w:left="1040" w:hanging="260"/>
        <w:jc w:val="left"/>
        <w:rPr>
          <w:rFonts w:eastAsia="Times New Roman"/>
          <w:szCs w:val="21"/>
        </w:rPr>
      </w:pPr>
      <w:r>
        <w:rPr>
          <w:rFonts w:ascii="宋体" w:hAnsi="宋体" w:cs="宋体"/>
          <w:szCs w:val="21"/>
        </w:rPr>
        <w:t>其他资料</w:t>
      </w:r>
    </w:p>
    <w:p w:rsidR="00BB7AF1" w:rsidRDefault="00BB7AF1">
      <w:pPr>
        <w:spacing w:line="161" w:lineRule="exact"/>
        <w:rPr>
          <w:sz w:val="20"/>
        </w:rPr>
      </w:pPr>
    </w:p>
    <w:p w:rsidR="00BB7AF1" w:rsidRDefault="00C263A9">
      <w:pPr>
        <w:ind w:left="780"/>
        <w:rPr>
          <w:sz w:val="20"/>
        </w:rPr>
      </w:pPr>
      <w:r>
        <w:rPr>
          <w:rFonts w:eastAsia="Times New Roman"/>
          <w:szCs w:val="21"/>
        </w:rPr>
        <w:t>……</w:t>
      </w:r>
    </w:p>
    <w:p w:rsidR="00BB7AF1" w:rsidRDefault="00BB7AF1">
      <w:pPr>
        <w:spacing w:line="390" w:lineRule="exact"/>
        <w:rPr>
          <w:sz w:val="20"/>
        </w:rPr>
      </w:pPr>
    </w:p>
    <w:p w:rsidR="00BB7AF1" w:rsidRDefault="00C263A9">
      <w:pPr>
        <w:spacing w:line="320" w:lineRule="exact"/>
        <w:ind w:left="500"/>
        <w:rPr>
          <w:sz w:val="20"/>
        </w:rPr>
      </w:pPr>
      <w:r>
        <w:rPr>
          <w:rFonts w:ascii="黑体" w:eastAsia="黑体" w:hAnsi="黑体" w:cs="黑体"/>
          <w:sz w:val="28"/>
          <w:szCs w:val="28"/>
        </w:rPr>
        <w:t>（三）委托人财产使用要求及退还要求</w:t>
      </w:r>
    </w:p>
    <w:p w:rsidR="00BB7AF1" w:rsidRDefault="00BB7AF1">
      <w:pPr>
        <w:spacing w:line="200" w:lineRule="exact"/>
        <w:rPr>
          <w:sz w:val="20"/>
        </w:rPr>
      </w:pPr>
    </w:p>
    <w:p w:rsidR="00BB7AF1" w:rsidRDefault="00C263A9">
      <w:pPr>
        <w:widowControl/>
        <w:numPr>
          <w:ilvl w:val="0"/>
          <w:numId w:val="34"/>
        </w:numPr>
        <w:tabs>
          <w:tab w:val="left" w:pos="1040"/>
        </w:tabs>
        <w:spacing w:line="256" w:lineRule="exact"/>
        <w:ind w:left="1040" w:hanging="260"/>
        <w:jc w:val="left"/>
        <w:rPr>
          <w:rFonts w:eastAsia="Times New Roman"/>
          <w:szCs w:val="21"/>
        </w:rPr>
      </w:pPr>
      <w:r>
        <w:rPr>
          <w:rFonts w:ascii="宋体" w:hAnsi="宋体" w:cs="宋体"/>
          <w:szCs w:val="21"/>
        </w:rPr>
        <w:t>委托人财产使用要求</w:t>
      </w:r>
    </w:p>
    <w:p w:rsidR="00BB7AF1" w:rsidRDefault="00BB7AF1">
      <w:pPr>
        <w:spacing w:line="154" w:lineRule="exact"/>
        <w:rPr>
          <w:rFonts w:eastAsia="Times New Roman"/>
          <w:szCs w:val="21"/>
        </w:rPr>
      </w:pPr>
    </w:p>
    <w:p w:rsidR="00BB7AF1" w:rsidRDefault="00C263A9">
      <w:pPr>
        <w:widowControl/>
        <w:numPr>
          <w:ilvl w:val="0"/>
          <w:numId w:val="34"/>
        </w:numPr>
        <w:tabs>
          <w:tab w:val="left" w:pos="1040"/>
        </w:tabs>
        <w:spacing w:line="256" w:lineRule="exact"/>
        <w:ind w:left="1040" w:hanging="260"/>
        <w:jc w:val="left"/>
        <w:rPr>
          <w:rFonts w:eastAsia="Times New Roman"/>
          <w:szCs w:val="21"/>
        </w:rPr>
      </w:pPr>
      <w:r>
        <w:rPr>
          <w:rFonts w:ascii="宋体" w:hAnsi="宋体" w:cs="宋体"/>
          <w:szCs w:val="21"/>
        </w:rPr>
        <w:t>委托人财产退还要求</w:t>
      </w:r>
    </w:p>
    <w:p w:rsidR="00BB7AF1" w:rsidRDefault="00BB7AF1">
      <w:pPr>
        <w:spacing w:line="161" w:lineRule="exact"/>
        <w:rPr>
          <w:sz w:val="20"/>
        </w:rPr>
      </w:pPr>
    </w:p>
    <w:p w:rsidR="00BB7AF1" w:rsidRDefault="00C263A9">
      <w:pPr>
        <w:ind w:left="780"/>
        <w:rPr>
          <w:sz w:val="20"/>
        </w:rPr>
      </w:pPr>
      <w:r>
        <w:rPr>
          <w:rFonts w:eastAsia="Times New Roman"/>
          <w:szCs w:val="21"/>
        </w:rPr>
        <w:t>……</w:t>
      </w:r>
    </w:p>
    <w:p w:rsidR="00BB7AF1" w:rsidRDefault="00BB7AF1">
      <w:pPr>
        <w:spacing w:line="387" w:lineRule="exact"/>
        <w:rPr>
          <w:sz w:val="20"/>
        </w:rPr>
      </w:pPr>
    </w:p>
    <w:p w:rsidR="00BB7AF1" w:rsidRDefault="00C263A9">
      <w:pPr>
        <w:spacing w:line="320" w:lineRule="exact"/>
        <w:ind w:left="360"/>
        <w:rPr>
          <w:sz w:val="20"/>
        </w:rPr>
      </w:pPr>
      <w:r>
        <w:rPr>
          <w:rFonts w:ascii="黑体" w:eastAsia="黑体" w:hAnsi="黑体" w:cs="黑体"/>
          <w:sz w:val="28"/>
          <w:szCs w:val="28"/>
        </w:rPr>
        <w:t>五、委托人提供的便利条件</w:t>
      </w:r>
    </w:p>
    <w:p w:rsidR="00BB7AF1" w:rsidRDefault="00BB7AF1">
      <w:pPr>
        <w:spacing w:line="289" w:lineRule="exact"/>
        <w:rPr>
          <w:sz w:val="20"/>
        </w:rPr>
      </w:pPr>
    </w:p>
    <w:p w:rsidR="00BB7AF1" w:rsidRDefault="00C263A9">
      <w:pPr>
        <w:widowControl/>
        <w:numPr>
          <w:ilvl w:val="0"/>
          <w:numId w:val="35"/>
        </w:numPr>
        <w:tabs>
          <w:tab w:val="left" w:pos="1040"/>
        </w:tabs>
        <w:spacing w:line="256" w:lineRule="exact"/>
        <w:ind w:left="1040" w:hanging="260"/>
        <w:jc w:val="left"/>
        <w:rPr>
          <w:rFonts w:eastAsia="Times New Roman"/>
          <w:szCs w:val="21"/>
        </w:rPr>
      </w:pPr>
      <w:r>
        <w:rPr>
          <w:rFonts w:ascii="宋体" w:hAnsi="宋体" w:cs="宋体"/>
          <w:szCs w:val="21"/>
        </w:rPr>
        <w:t>委托人提供的生活条件</w:t>
      </w:r>
    </w:p>
    <w:p w:rsidR="00BB7AF1" w:rsidRDefault="00BB7AF1">
      <w:pPr>
        <w:spacing w:line="152" w:lineRule="exact"/>
        <w:rPr>
          <w:rFonts w:eastAsia="Times New Roman"/>
          <w:szCs w:val="21"/>
        </w:rPr>
      </w:pPr>
    </w:p>
    <w:p w:rsidR="00BB7AF1" w:rsidRDefault="00C263A9">
      <w:pPr>
        <w:widowControl/>
        <w:numPr>
          <w:ilvl w:val="0"/>
          <w:numId w:val="35"/>
        </w:numPr>
        <w:tabs>
          <w:tab w:val="left" w:pos="1040"/>
        </w:tabs>
        <w:spacing w:line="256" w:lineRule="exact"/>
        <w:ind w:left="1040" w:hanging="260"/>
        <w:jc w:val="left"/>
        <w:rPr>
          <w:rFonts w:eastAsia="Times New Roman"/>
          <w:szCs w:val="21"/>
        </w:rPr>
      </w:pPr>
      <w:r>
        <w:rPr>
          <w:rFonts w:ascii="宋体" w:hAnsi="宋体" w:cs="宋体"/>
          <w:szCs w:val="21"/>
        </w:rPr>
        <w:t>委托人提供的交通条件</w:t>
      </w:r>
    </w:p>
    <w:p w:rsidR="00BB7AF1" w:rsidRDefault="00BB7AF1">
      <w:pPr>
        <w:spacing w:line="200" w:lineRule="exact"/>
        <w:rPr>
          <w:sz w:val="20"/>
        </w:rPr>
      </w:pPr>
    </w:p>
    <w:p w:rsidR="00BB7AF1" w:rsidRDefault="00C263A9">
      <w:pPr>
        <w:widowControl/>
        <w:numPr>
          <w:ilvl w:val="0"/>
          <w:numId w:val="36"/>
        </w:numPr>
        <w:tabs>
          <w:tab w:val="left" w:pos="1040"/>
        </w:tabs>
        <w:spacing w:line="256" w:lineRule="exact"/>
        <w:ind w:left="1040" w:hanging="260"/>
        <w:jc w:val="left"/>
        <w:rPr>
          <w:rFonts w:eastAsia="Times New Roman"/>
          <w:szCs w:val="21"/>
        </w:rPr>
      </w:pPr>
      <w:bookmarkStart w:id="51" w:name="page73"/>
      <w:bookmarkEnd w:id="51"/>
      <w:r>
        <w:rPr>
          <w:rFonts w:ascii="宋体" w:hAnsi="宋体" w:cs="宋体"/>
          <w:szCs w:val="21"/>
        </w:rPr>
        <w:t>委托人提供的网络、通讯条件</w:t>
      </w:r>
    </w:p>
    <w:p w:rsidR="00BB7AF1" w:rsidRDefault="00BB7AF1">
      <w:pPr>
        <w:spacing w:line="152" w:lineRule="exact"/>
        <w:rPr>
          <w:rFonts w:eastAsia="Times New Roman"/>
          <w:szCs w:val="21"/>
        </w:rPr>
      </w:pPr>
    </w:p>
    <w:p w:rsidR="00BB7AF1" w:rsidRDefault="00C263A9">
      <w:pPr>
        <w:widowControl/>
        <w:numPr>
          <w:ilvl w:val="0"/>
          <w:numId w:val="36"/>
        </w:numPr>
        <w:tabs>
          <w:tab w:val="left" w:pos="1040"/>
        </w:tabs>
        <w:spacing w:line="256" w:lineRule="exact"/>
        <w:ind w:left="1040" w:hanging="260"/>
        <w:jc w:val="left"/>
        <w:rPr>
          <w:rFonts w:eastAsia="Times New Roman"/>
          <w:szCs w:val="21"/>
        </w:rPr>
      </w:pPr>
      <w:r>
        <w:rPr>
          <w:rFonts w:ascii="宋体" w:hAnsi="宋体" w:cs="宋体"/>
          <w:szCs w:val="21"/>
        </w:rPr>
        <w:t>委托人提供的协助人员</w:t>
      </w:r>
    </w:p>
    <w:p w:rsidR="00BB7AF1" w:rsidRDefault="00BB7AF1">
      <w:pPr>
        <w:spacing w:line="161" w:lineRule="exact"/>
        <w:rPr>
          <w:sz w:val="20"/>
        </w:rPr>
      </w:pPr>
    </w:p>
    <w:p w:rsidR="00BB7AF1" w:rsidRDefault="00C263A9">
      <w:pPr>
        <w:ind w:left="780"/>
        <w:rPr>
          <w:sz w:val="20"/>
        </w:rPr>
      </w:pPr>
      <w:r>
        <w:rPr>
          <w:rFonts w:eastAsia="Times New Roman"/>
          <w:szCs w:val="21"/>
        </w:rPr>
        <w:t>……</w:t>
      </w:r>
    </w:p>
    <w:p w:rsidR="00BB7AF1" w:rsidRDefault="00BB7AF1">
      <w:pPr>
        <w:spacing w:line="387" w:lineRule="exact"/>
        <w:rPr>
          <w:sz w:val="20"/>
        </w:rPr>
      </w:pPr>
    </w:p>
    <w:p w:rsidR="00BB7AF1" w:rsidRDefault="00C263A9">
      <w:pPr>
        <w:spacing w:line="320" w:lineRule="exact"/>
        <w:ind w:left="360"/>
        <w:rPr>
          <w:sz w:val="20"/>
        </w:rPr>
      </w:pPr>
      <w:r>
        <w:rPr>
          <w:rFonts w:ascii="黑体" w:eastAsia="黑体" w:hAnsi="黑体" w:cs="黑体"/>
          <w:sz w:val="28"/>
          <w:szCs w:val="28"/>
        </w:rPr>
        <w:t>六、监理人需要自备的工作条件</w:t>
      </w:r>
    </w:p>
    <w:p w:rsidR="00BB7AF1" w:rsidRDefault="00BB7AF1">
      <w:pPr>
        <w:spacing w:line="289" w:lineRule="exact"/>
        <w:rPr>
          <w:sz w:val="20"/>
        </w:rPr>
      </w:pPr>
    </w:p>
    <w:p w:rsidR="00BB7AF1" w:rsidRDefault="00C263A9">
      <w:pPr>
        <w:widowControl/>
        <w:numPr>
          <w:ilvl w:val="0"/>
          <w:numId w:val="37"/>
        </w:numPr>
        <w:tabs>
          <w:tab w:val="left" w:pos="1040"/>
        </w:tabs>
        <w:spacing w:line="256" w:lineRule="exact"/>
        <w:ind w:left="1040" w:hanging="260"/>
        <w:jc w:val="left"/>
        <w:rPr>
          <w:rFonts w:eastAsia="Times New Roman"/>
          <w:szCs w:val="21"/>
        </w:rPr>
      </w:pPr>
      <w:r>
        <w:rPr>
          <w:rFonts w:ascii="宋体" w:hAnsi="宋体" w:cs="宋体"/>
          <w:szCs w:val="21"/>
        </w:rPr>
        <w:lastRenderedPageBreak/>
        <w:t>监理人自备的工作手册：如本项目必备的规范标准、图集等</w:t>
      </w:r>
    </w:p>
    <w:p w:rsidR="00BB7AF1" w:rsidRDefault="00BB7AF1">
      <w:pPr>
        <w:spacing w:line="154" w:lineRule="exact"/>
        <w:rPr>
          <w:rFonts w:eastAsia="Times New Roman"/>
          <w:szCs w:val="21"/>
        </w:rPr>
      </w:pPr>
    </w:p>
    <w:p w:rsidR="00BB7AF1" w:rsidRDefault="00C263A9">
      <w:pPr>
        <w:widowControl/>
        <w:numPr>
          <w:ilvl w:val="0"/>
          <w:numId w:val="37"/>
        </w:numPr>
        <w:tabs>
          <w:tab w:val="left" w:pos="1040"/>
        </w:tabs>
        <w:spacing w:line="256" w:lineRule="exact"/>
        <w:ind w:left="1040" w:hanging="260"/>
        <w:jc w:val="left"/>
        <w:rPr>
          <w:rFonts w:eastAsia="Times New Roman"/>
          <w:szCs w:val="21"/>
        </w:rPr>
      </w:pPr>
      <w:r>
        <w:rPr>
          <w:rFonts w:ascii="宋体" w:hAnsi="宋体" w:cs="宋体"/>
          <w:szCs w:val="21"/>
        </w:rPr>
        <w:t>监理人自备的办公设备：如电脑、软件、投影、打印机、复印机、照相机等</w:t>
      </w:r>
    </w:p>
    <w:p w:rsidR="00BB7AF1" w:rsidRDefault="00BB7AF1">
      <w:pPr>
        <w:spacing w:line="153" w:lineRule="exact"/>
        <w:rPr>
          <w:rFonts w:eastAsia="Times New Roman"/>
          <w:szCs w:val="21"/>
        </w:rPr>
      </w:pPr>
    </w:p>
    <w:p w:rsidR="00BB7AF1" w:rsidRDefault="00C263A9">
      <w:pPr>
        <w:widowControl/>
        <w:numPr>
          <w:ilvl w:val="0"/>
          <w:numId w:val="37"/>
        </w:numPr>
        <w:tabs>
          <w:tab w:val="left" w:pos="1040"/>
        </w:tabs>
        <w:spacing w:line="256" w:lineRule="exact"/>
        <w:ind w:left="1040" w:hanging="260"/>
        <w:jc w:val="left"/>
        <w:rPr>
          <w:rFonts w:eastAsia="Times New Roman"/>
          <w:szCs w:val="21"/>
        </w:rPr>
      </w:pPr>
      <w:r>
        <w:rPr>
          <w:rFonts w:ascii="宋体" w:hAnsi="宋体" w:cs="宋体"/>
          <w:szCs w:val="21"/>
        </w:rPr>
        <w:t>监理人自备的交通工具：如出行车辆等</w:t>
      </w:r>
    </w:p>
    <w:p w:rsidR="00BB7AF1" w:rsidRDefault="00BB7AF1">
      <w:pPr>
        <w:spacing w:line="152" w:lineRule="exact"/>
        <w:rPr>
          <w:rFonts w:eastAsia="Times New Roman"/>
          <w:szCs w:val="21"/>
        </w:rPr>
      </w:pPr>
    </w:p>
    <w:p w:rsidR="00BB7AF1" w:rsidRDefault="00C263A9">
      <w:pPr>
        <w:widowControl/>
        <w:numPr>
          <w:ilvl w:val="0"/>
          <w:numId w:val="37"/>
        </w:numPr>
        <w:tabs>
          <w:tab w:val="left" w:pos="1040"/>
        </w:tabs>
        <w:spacing w:line="256" w:lineRule="exact"/>
        <w:ind w:left="1040" w:hanging="260"/>
        <w:jc w:val="left"/>
        <w:rPr>
          <w:rFonts w:eastAsia="Times New Roman"/>
          <w:szCs w:val="21"/>
        </w:rPr>
      </w:pPr>
      <w:r>
        <w:rPr>
          <w:rFonts w:ascii="宋体" w:hAnsi="宋体" w:cs="宋体"/>
          <w:szCs w:val="21"/>
        </w:rPr>
        <w:t>监理人自备的现场办公设施：如办公桌椅、文件柜等</w:t>
      </w:r>
    </w:p>
    <w:p w:rsidR="00BB7AF1" w:rsidRDefault="00BB7AF1">
      <w:pPr>
        <w:spacing w:line="152" w:lineRule="exact"/>
        <w:rPr>
          <w:rFonts w:eastAsia="Times New Roman"/>
          <w:szCs w:val="21"/>
        </w:rPr>
      </w:pPr>
    </w:p>
    <w:p w:rsidR="00BB7AF1" w:rsidRDefault="00C263A9">
      <w:pPr>
        <w:widowControl/>
        <w:numPr>
          <w:ilvl w:val="0"/>
          <w:numId w:val="37"/>
        </w:numPr>
        <w:tabs>
          <w:tab w:val="left" w:pos="1040"/>
        </w:tabs>
        <w:spacing w:line="256" w:lineRule="exact"/>
        <w:ind w:left="1040" w:hanging="260"/>
        <w:jc w:val="left"/>
        <w:rPr>
          <w:rFonts w:eastAsia="Times New Roman"/>
          <w:szCs w:val="21"/>
        </w:rPr>
      </w:pPr>
      <w:r>
        <w:rPr>
          <w:rFonts w:ascii="宋体" w:hAnsi="宋体" w:cs="宋体"/>
          <w:szCs w:val="21"/>
        </w:rPr>
        <w:t>监理人自备的安全设施：如安全帽、安全鞋、手电筒等</w:t>
      </w:r>
    </w:p>
    <w:p w:rsidR="00BB7AF1" w:rsidRDefault="00BB7AF1">
      <w:pPr>
        <w:spacing w:line="152" w:lineRule="exact"/>
        <w:rPr>
          <w:rFonts w:eastAsia="Times New Roman"/>
          <w:szCs w:val="21"/>
        </w:rPr>
      </w:pPr>
    </w:p>
    <w:p w:rsidR="00BB7AF1" w:rsidRDefault="00C263A9">
      <w:pPr>
        <w:widowControl/>
        <w:numPr>
          <w:ilvl w:val="0"/>
          <w:numId w:val="37"/>
        </w:numPr>
        <w:tabs>
          <w:tab w:val="left" w:pos="1040"/>
        </w:tabs>
        <w:spacing w:line="256" w:lineRule="exact"/>
        <w:ind w:left="1040" w:hanging="260"/>
        <w:jc w:val="left"/>
        <w:rPr>
          <w:rFonts w:eastAsia="Times New Roman"/>
          <w:szCs w:val="21"/>
        </w:rPr>
      </w:pPr>
      <w:r>
        <w:rPr>
          <w:rFonts w:ascii="宋体" w:hAnsi="宋体" w:cs="宋体"/>
          <w:szCs w:val="21"/>
        </w:rPr>
        <w:t>监理人自备的试验检测仪器、设备、工具</w:t>
      </w:r>
    </w:p>
    <w:p w:rsidR="00BB7AF1" w:rsidRDefault="00BB7AF1">
      <w:pPr>
        <w:spacing w:line="154" w:lineRule="exact"/>
        <w:rPr>
          <w:rFonts w:eastAsia="Times New Roman"/>
          <w:szCs w:val="21"/>
        </w:rPr>
      </w:pPr>
    </w:p>
    <w:p w:rsidR="00BB7AF1" w:rsidRDefault="00C263A9">
      <w:pPr>
        <w:widowControl/>
        <w:numPr>
          <w:ilvl w:val="0"/>
          <w:numId w:val="37"/>
        </w:numPr>
        <w:tabs>
          <w:tab w:val="left" w:pos="1040"/>
        </w:tabs>
        <w:spacing w:line="256" w:lineRule="exact"/>
        <w:ind w:left="1040" w:hanging="260"/>
        <w:jc w:val="left"/>
        <w:rPr>
          <w:rFonts w:eastAsia="Times New Roman"/>
          <w:szCs w:val="21"/>
        </w:rPr>
      </w:pPr>
      <w:r>
        <w:rPr>
          <w:rFonts w:ascii="宋体" w:hAnsi="宋体" w:cs="宋体"/>
          <w:szCs w:val="21"/>
        </w:rPr>
        <w:t>监理人自备的试验用房、样品用房</w:t>
      </w:r>
    </w:p>
    <w:p w:rsidR="00BB7AF1" w:rsidRDefault="00BB7AF1">
      <w:pPr>
        <w:spacing w:line="161" w:lineRule="exact"/>
        <w:rPr>
          <w:sz w:val="20"/>
        </w:rPr>
      </w:pPr>
    </w:p>
    <w:p w:rsidR="00BB7AF1" w:rsidRDefault="00C263A9">
      <w:pPr>
        <w:ind w:left="780"/>
        <w:rPr>
          <w:sz w:val="20"/>
        </w:rPr>
      </w:pPr>
      <w:r>
        <w:rPr>
          <w:rFonts w:eastAsia="Times New Roman"/>
          <w:szCs w:val="21"/>
        </w:rPr>
        <w:t>……</w:t>
      </w:r>
    </w:p>
    <w:p w:rsidR="00BB7AF1" w:rsidRDefault="00BB7AF1">
      <w:pPr>
        <w:spacing w:line="387" w:lineRule="exact"/>
        <w:rPr>
          <w:sz w:val="20"/>
        </w:rPr>
      </w:pPr>
    </w:p>
    <w:p w:rsidR="00BB7AF1" w:rsidRDefault="00C263A9">
      <w:pPr>
        <w:spacing w:line="320" w:lineRule="exact"/>
        <w:ind w:left="360"/>
        <w:rPr>
          <w:sz w:val="20"/>
        </w:rPr>
      </w:pPr>
      <w:r>
        <w:rPr>
          <w:rFonts w:ascii="黑体" w:eastAsia="黑体" w:hAnsi="黑体" w:cs="黑体"/>
          <w:sz w:val="28"/>
          <w:szCs w:val="28"/>
        </w:rPr>
        <w:t>七、委托人的其他要求</w:t>
      </w:r>
    </w:p>
    <w:p w:rsidR="00BB7AF1" w:rsidRDefault="00BB7AF1">
      <w:pPr>
        <w:spacing w:line="305" w:lineRule="exact"/>
        <w:rPr>
          <w:sz w:val="20"/>
        </w:rPr>
      </w:pPr>
    </w:p>
    <w:p w:rsidR="00BB7AF1" w:rsidRDefault="00C263A9">
      <w:pPr>
        <w:spacing w:line="240" w:lineRule="exact"/>
        <w:ind w:left="780"/>
        <w:rPr>
          <w:sz w:val="20"/>
        </w:rPr>
      </w:pPr>
      <w:r>
        <w:rPr>
          <w:rFonts w:ascii="宋体" w:hAnsi="宋体" w:cs="宋体"/>
          <w:szCs w:val="21"/>
        </w:rPr>
        <w:t>委托人的其他要求</w:t>
      </w:r>
    </w:p>
    <w:p w:rsidR="00BB7AF1" w:rsidRDefault="00BB7AF1">
      <w:pPr>
        <w:spacing w:line="161" w:lineRule="exact"/>
        <w:rPr>
          <w:sz w:val="20"/>
        </w:rPr>
      </w:pPr>
    </w:p>
    <w:p w:rsidR="00BB7AF1" w:rsidRDefault="00C263A9">
      <w:pPr>
        <w:ind w:left="780"/>
        <w:rPr>
          <w:sz w:val="20"/>
        </w:rPr>
      </w:pPr>
      <w:r>
        <w:rPr>
          <w:rFonts w:eastAsia="Times New Roman"/>
          <w:szCs w:val="21"/>
        </w:rPr>
        <w:t>……</w:t>
      </w: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27" w:lineRule="exact"/>
        <w:rPr>
          <w:sz w:val="20"/>
        </w:rPr>
      </w:pPr>
    </w:p>
    <w:p w:rsidR="00BB7AF1" w:rsidRDefault="00BB7AF1">
      <w:pPr>
        <w:jc w:val="center"/>
        <w:sectPr w:rsidR="00BB7AF1">
          <w:pgSz w:w="12240" w:h="15840"/>
          <w:pgMar w:top="1424" w:right="1440" w:bottom="378" w:left="1440" w:header="0" w:footer="0" w:gutter="0"/>
          <w:cols w:space="720" w:equalWidth="0">
            <w:col w:w="9360"/>
          </w:cols>
        </w:sectPr>
      </w:pPr>
    </w:p>
    <w:p w:rsidR="00BB7AF1" w:rsidRDefault="00BB7AF1">
      <w:pPr>
        <w:spacing w:line="200" w:lineRule="exact"/>
        <w:rPr>
          <w:sz w:val="20"/>
        </w:rPr>
      </w:pPr>
      <w:bookmarkStart w:id="52" w:name="page74"/>
      <w:bookmarkEnd w:id="52"/>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9" w:lineRule="exact"/>
        <w:rPr>
          <w:sz w:val="20"/>
        </w:rPr>
      </w:pPr>
      <w:bookmarkStart w:id="53" w:name="page75"/>
      <w:bookmarkEnd w:id="53"/>
    </w:p>
    <w:p w:rsidR="00BB7AF1" w:rsidRDefault="00C263A9">
      <w:pPr>
        <w:spacing w:line="491" w:lineRule="exact"/>
        <w:jc w:val="center"/>
        <w:rPr>
          <w:sz w:val="20"/>
        </w:rPr>
      </w:pPr>
      <w:r>
        <w:rPr>
          <w:rFonts w:ascii="宋体" w:hAnsi="宋体" w:cs="宋体"/>
          <w:b/>
          <w:bCs/>
          <w:sz w:val="43"/>
          <w:szCs w:val="43"/>
        </w:rPr>
        <w:t>第六章投标文件格式</w:t>
      </w:r>
    </w:p>
    <w:p w:rsidR="00BB7AF1" w:rsidRDefault="00BB7AF1">
      <w:pPr>
        <w:sectPr w:rsidR="00BB7AF1">
          <w:pgSz w:w="12240" w:h="15840"/>
          <w:pgMar w:top="1440" w:right="1440" w:bottom="378" w:left="1440" w:header="0" w:footer="0" w:gutter="0"/>
          <w:cols w:space="720" w:equalWidth="0">
            <w:col w:w="9360"/>
          </w:cols>
        </w:sect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jc w:val="center"/>
        <w:sectPr w:rsidR="00BB7AF1">
          <w:type w:val="continuous"/>
          <w:pgSz w:w="12240" w:h="15840"/>
          <w:pgMar w:top="1440" w:right="1440" w:bottom="378" w:left="1440" w:header="0" w:footer="0" w:gutter="0"/>
          <w:cols w:space="720" w:equalWidth="0">
            <w:col w:w="9360"/>
          </w:cols>
        </w:sectPr>
      </w:pPr>
    </w:p>
    <w:p w:rsidR="00BB7AF1" w:rsidRDefault="00BB7AF1">
      <w:pPr>
        <w:spacing w:line="200" w:lineRule="exact"/>
        <w:rPr>
          <w:sz w:val="20"/>
        </w:rPr>
      </w:pPr>
      <w:bookmarkStart w:id="54" w:name="page76"/>
      <w:bookmarkEnd w:id="54"/>
    </w:p>
    <w:p w:rsidR="00FF6AF9" w:rsidRPr="00FF6AF9" w:rsidRDefault="00FF6AF9" w:rsidP="00FF6AF9">
      <w:pPr>
        <w:pStyle w:val="a0"/>
        <w:ind w:firstLine="340"/>
      </w:pPr>
    </w:p>
    <w:p w:rsidR="00BB7AF1" w:rsidRDefault="00C263A9">
      <w:pPr>
        <w:spacing w:line="320" w:lineRule="exact"/>
        <w:ind w:left="3560"/>
        <w:rPr>
          <w:rFonts w:eastAsia="黑体"/>
          <w:sz w:val="20"/>
        </w:rPr>
      </w:pPr>
      <w:r>
        <w:rPr>
          <w:rFonts w:ascii="黑体" w:eastAsia="黑体" w:hAnsi="黑体" w:cs="黑体"/>
          <w:sz w:val="28"/>
          <w:szCs w:val="28"/>
        </w:rPr>
        <w:t>（项目名称）</w:t>
      </w:r>
      <w:r>
        <w:rPr>
          <w:rFonts w:ascii="黑体" w:eastAsia="黑体" w:hAnsi="黑体" w:cs="黑体" w:hint="eastAsia"/>
          <w:sz w:val="28"/>
          <w:szCs w:val="28"/>
        </w:rPr>
        <w:t>监理</w:t>
      </w:r>
    </w:p>
    <w:p w:rsidR="00BB7AF1" w:rsidRDefault="00FA5404">
      <w:pPr>
        <w:spacing w:line="20" w:lineRule="exact"/>
        <w:rPr>
          <w:sz w:val="20"/>
        </w:rPr>
      </w:pPr>
      <w:r>
        <w:rPr>
          <w:sz w:val="20"/>
        </w:rPr>
        <w:pict>
          <v:line id="Shape 100" o:spid="_x0000_s1036" style="position:absolute;left:0;text-align:left;z-index:-251645952" from="122.05pt,0" to="178pt,0" o:gfxdata="UEsDBAoAAAAAAIdO4kAAAAAAAAAAAAAAAAAEAAAAZHJzL1BLAwQUAAAACACHTuJAxjU6adIAAAAF&#10;AQAADwAAAGRycy9kb3ducmV2LnhtbE2PzU7DMBCE70i8g7VIXBB1UkKFQpxKRYIrELhwc+OtE2Gv&#10;Ldv94e3ZnuC2oxnNftOtT96JA6Y8B1JQLyoQSGMwM1kFnx/Ptw8gctFktAuECn4ww7q/vOh0a8KR&#10;3vEwFCu4hHKrFUylxFbKPE7odV6EiMTeLiSvC8tkpUn6yOXeyWVVraTXM/GHSUd8mnD8HvZeQXxN&#10;TRPT183mxdV52OysDeZNqeurunoEUfBU/sJwxmd06JlpG/ZksnAKlk1Tc1QBL2L77n7Fx/YsZd/J&#10;//T9L1BLAwQUAAAACACHTuJATLJhnZcBAABOAwAADgAAAGRycy9lMm9Eb2MueG1srVNNT+MwEL0j&#10;7X+wfN8mZUtho6YcQN0LgkqwP8B17MaSvzTjbdp/z9gtbYE9IXyYeD787PdmMrvdOss2CtAE3/Lx&#10;qOZMeRk649ct//uy+HnDGSbhO2GDVy3fKeS38x8XsyE26jL0wXYKGIF4bIbY8j6l2FQVyl45gaMQ&#10;laekDuBEIhfWVQdiIHRnq8u6nlZDgC5CkAqRovf7JJ8XfK2VTE9ao0rMtpzeloqFYlfZVvOZaNYg&#10;Ym/k4RniC69wwni69Ah1L5Jg/8B8gnJGQsCg00gGVwWtjVSFA7EZ1x/YPPciqsKFxMF4lAm/D1Y+&#10;bpbATEe9q0kfLxw1qdzLcoDkGSI2VHXnl3DwMC4hc91qcPlLLNi2SLo7Sqq2iUkKXo/rq+kVZ5JS&#10;k+vpr4xYnY5GwPRHBcfypuXW+MxXNGLzgGlf+laSwxis6RbG2uLAenVngW0E9XZR1gH9XZn1bGj5&#10;7/FkUpDf5fAcoi7rfxDOJBpSa1zLb86LrCcyWZ+9Inm3Ct2uCFXi1LRC9zBgeSrO/XL69BvMX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DGNTpp0gAAAAUBAAAPAAAAAAAAAAEAIAAAACIAAABkcnMv&#10;ZG93bnJldi54bWxQSwECFAAUAAAACACHTuJATLJhnZcBAABOAwAADgAAAAAAAAABACAAAAAhAQAA&#10;ZHJzL2Uyb0RvYy54bWxQSwUGAAAAAAYABgBZAQAAKgUAAAAA&#10;" o:allowincell="f" filled="t" strokeweight=".72pt">
            <v:stroke joinstyle="miter"/>
          </v:line>
        </w:pict>
      </w:r>
    </w:p>
    <w:p w:rsidR="00BB7AF1" w:rsidRDefault="00BB7AF1">
      <w:pPr>
        <w:spacing w:line="200" w:lineRule="exact"/>
        <w:rPr>
          <w:sz w:val="20"/>
        </w:rPr>
      </w:pPr>
    </w:p>
    <w:p w:rsidR="00BB7AF1" w:rsidRDefault="00BB7AF1">
      <w:pPr>
        <w:pStyle w:val="a0"/>
        <w:ind w:firstLine="200"/>
        <w:rPr>
          <w:sz w:val="20"/>
        </w:rPr>
      </w:pPr>
    </w:p>
    <w:p w:rsidR="00BB7AF1" w:rsidRDefault="00BB7AF1">
      <w:pPr>
        <w:pStyle w:val="a0"/>
        <w:ind w:firstLine="200"/>
        <w:rPr>
          <w:sz w:val="20"/>
        </w:rPr>
      </w:pPr>
    </w:p>
    <w:p w:rsidR="00BB7AF1" w:rsidRDefault="00BB7AF1">
      <w:pPr>
        <w:spacing w:line="284" w:lineRule="exact"/>
        <w:rPr>
          <w:sz w:val="20"/>
        </w:rPr>
      </w:pPr>
    </w:p>
    <w:p w:rsidR="00BB7AF1" w:rsidRDefault="00C263A9">
      <w:pPr>
        <w:spacing w:line="502" w:lineRule="exact"/>
        <w:jc w:val="center"/>
        <w:rPr>
          <w:sz w:val="20"/>
        </w:rPr>
      </w:pPr>
      <w:r>
        <w:rPr>
          <w:rFonts w:ascii="黑体" w:eastAsia="黑体" w:hAnsi="黑体" w:cs="黑体"/>
          <w:sz w:val="44"/>
          <w:szCs w:val="44"/>
        </w:rPr>
        <w:t>投 标 文 件</w:t>
      </w:r>
    </w:p>
    <w:p w:rsidR="00BB7AF1" w:rsidRDefault="00BB7AF1">
      <w:pPr>
        <w:spacing w:line="200" w:lineRule="exact"/>
        <w:jc w:val="center"/>
        <w:rPr>
          <w:sz w:val="24"/>
          <w:szCs w:val="24"/>
        </w:rPr>
      </w:pPr>
    </w:p>
    <w:p w:rsidR="00BB7AF1" w:rsidRDefault="00BB7AF1">
      <w:pPr>
        <w:spacing w:line="502" w:lineRule="exact"/>
        <w:jc w:val="center"/>
        <w:rPr>
          <w:rFonts w:ascii="黑体" w:eastAsia="黑体" w:hAnsi="黑体" w:cs="黑体"/>
          <w:sz w:val="44"/>
          <w:szCs w:val="44"/>
        </w:rPr>
      </w:pPr>
    </w:p>
    <w:p w:rsidR="00BB7AF1" w:rsidRDefault="00C263A9">
      <w:pPr>
        <w:spacing w:line="320" w:lineRule="exact"/>
        <w:ind w:firstLineChars="1100" w:firstLine="3080"/>
        <w:rPr>
          <w:rFonts w:ascii="黑体" w:eastAsia="黑体" w:hAnsi="黑体" w:cs="黑体"/>
          <w:sz w:val="28"/>
          <w:szCs w:val="28"/>
        </w:rPr>
      </w:pPr>
      <w:r>
        <w:rPr>
          <w:rFonts w:ascii="黑体" w:eastAsia="黑体" w:hAnsi="黑体" w:cs="黑体" w:hint="eastAsia"/>
          <w:sz w:val="28"/>
          <w:szCs w:val="28"/>
        </w:rPr>
        <w:t>建安建工公字〔20</w:t>
      </w:r>
      <w:r w:rsidR="00C572DA">
        <w:rPr>
          <w:rFonts w:ascii="黑体" w:eastAsia="黑体" w:hAnsi="黑体" w:cs="黑体" w:hint="eastAsia"/>
          <w:sz w:val="28"/>
          <w:szCs w:val="28"/>
        </w:rPr>
        <w:t>20</w:t>
      </w:r>
      <w:r>
        <w:rPr>
          <w:rFonts w:ascii="黑体" w:eastAsia="黑体" w:hAnsi="黑体" w:cs="黑体" w:hint="eastAsia"/>
          <w:sz w:val="28"/>
          <w:szCs w:val="28"/>
        </w:rPr>
        <w:t>〕</w:t>
      </w:r>
      <w:r w:rsidR="00A6041A">
        <w:rPr>
          <w:rFonts w:ascii="黑体" w:eastAsia="黑体" w:hAnsi="黑体" w:cs="黑体" w:hint="eastAsia"/>
          <w:sz w:val="28"/>
          <w:szCs w:val="28"/>
        </w:rPr>
        <w:t xml:space="preserve"> 38</w:t>
      </w:r>
      <w:r>
        <w:rPr>
          <w:rFonts w:ascii="黑体" w:eastAsia="黑体" w:hAnsi="黑体" w:cs="黑体" w:hint="eastAsia"/>
          <w:sz w:val="28"/>
          <w:szCs w:val="28"/>
        </w:rPr>
        <w:t>号</w:t>
      </w:r>
    </w:p>
    <w:p w:rsidR="00BB7AF1" w:rsidRDefault="00BB7AF1">
      <w:pPr>
        <w:spacing w:line="502" w:lineRule="exact"/>
        <w:jc w:val="center"/>
        <w:rPr>
          <w:rFonts w:ascii="黑体" w:eastAsia="黑体" w:hAnsi="黑体" w:cs="黑体"/>
          <w:sz w:val="44"/>
          <w:szCs w:val="44"/>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308" w:lineRule="exact"/>
        <w:rPr>
          <w:sz w:val="20"/>
        </w:rPr>
      </w:pPr>
    </w:p>
    <w:p w:rsidR="00BB7AF1" w:rsidRDefault="00C263A9">
      <w:pPr>
        <w:tabs>
          <w:tab w:val="left" w:pos="7200"/>
        </w:tabs>
        <w:spacing w:line="308" w:lineRule="exact"/>
        <w:ind w:left="1480"/>
        <w:rPr>
          <w:sz w:val="20"/>
        </w:rPr>
      </w:pPr>
      <w:r>
        <w:rPr>
          <w:rFonts w:ascii="黑体" w:eastAsia="黑体" w:hAnsi="黑体" w:cs="黑体"/>
          <w:sz w:val="27"/>
          <w:szCs w:val="27"/>
        </w:rPr>
        <w:t>投标人：</w:t>
      </w:r>
      <w:r>
        <w:rPr>
          <w:sz w:val="20"/>
        </w:rPr>
        <w:tab/>
      </w:r>
      <w:r>
        <w:rPr>
          <w:rFonts w:ascii="黑体" w:eastAsia="黑体" w:hAnsi="黑体" w:cs="黑体"/>
          <w:sz w:val="27"/>
          <w:szCs w:val="27"/>
        </w:rPr>
        <w:t>（盖单位章）</w:t>
      </w:r>
    </w:p>
    <w:p w:rsidR="00BB7AF1" w:rsidRDefault="00FA5404">
      <w:pPr>
        <w:spacing w:line="20" w:lineRule="exact"/>
        <w:rPr>
          <w:sz w:val="20"/>
        </w:rPr>
      </w:pPr>
      <w:r>
        <w:rPr>
          <w:sz w:val="20"/>
        </w:rPr>
        <w:pict>
          <v:line id="Shape 101" o:spid="_x0000_s1037" style="position:absolute;left:0;text-align:left;z-index:-251644928" from="130.2pt,-.45pt" to="361.15pt,-.45pt" o:gfxdata="UEsDBAoAAAAAAIdO4kAAAAAAAAAAAAAAAAAEAAAAZHJzL1BLAwQUAAAACACHTuJAsm2Tg9QAAAAH&#10;AQAADwAAAGRycy9kb3ducmV2LnhtbE2OwW7CMBBE75X4B2uRegObUCU0jcOhEvTUQ4EPcOIliYjX&#10;UewkwNfXcGmPoxm9edn2alo2Yu8aSxJWSwEMqbS6oUrC6bhbbIA5r0ir1hJKuKGDbT57yVSq7UQ/&#10;OB58xQKEXKok1N53KeeurNEot7QdUujOtjfKh9hXXPdqCnDT8kiImBvVUHioVYefNZaXw2AkrPX3&#10;eVdM49e+ud8vtyFOun2ZSPk6X4kPYB6v/m8MD/2gDnlwKuxA2rFWQhSLtzCVsHgHFvokitbAimfm&#10;ecb/++e/UEsDBBQAAAAIAIdO4kCZRxy6mAEAAE8DAAAOAAAAZHJzL2Uyb0RvYy54bWytU01P4zAQ&#10;vSPxHyzft0nbpUDUlAOoe0G7lYAf4Dp2Y8lfmjFN++8Zu6UU2NNqfZh4Pvzs92Yyv9s5y7YK0ATf&#10;8vGo5kx5GTrjNy1/eV7+uOEMk/CdsMGrlu8V8rvF5cV8iI2ahD7YTgEjEI/NEFvepxSbqkLZKydw&#10;FKLylNQBnEjkwqbqQAyE7mw1qetZNQToIgSpECn6cEjyRcHXWsn0R2tUidmW09tSsVDsOttqMRfN&#10;BkTsjTw+Q/zDK5wwni49QT2IJNgrmG9QzkgIGHQayeCqoLWRqnAgNuP6C5unXkRVuJA4GE8y4f+D&#10;lb+3K2Cmo97VY868cNSkci/LAZJniNhQ1b1fwdHDuILMdafB5S+xYLsi6f4kqdolJik4uZ1O69kV&#10;Z5JyP69n0wxZfZyNgOmXCo7lTcut8ZmwaMT2EdOh9L0khzFY0y2NtcWBzfreAtsKau6yrCP6pzLr&#10;2dDyWX17VZA/5fAcoi7rbxDOJJpSa1zLb86LrCcyWaCDJHm3Dt2+KFXi1LVC9zhheSzO/XL64z9Y&#10;vA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CybZOD1AAAAAcBAAAPAAAAAAAAAAEAIAAAACIAAABk&#10;cnMvZG93bnJldi54bWxQSwECFAAUAAAACACHTuJAmUccupgBAABPAwAADgAAAAAAAAABACAAAAAj&#10;AQAAZHJzL2Uyb0RvYy54bWxQSwUGAAAAAAYABgBZAQAALQUAAAAA&#10;" o:allowincell="f" filled="t" strokeweight=".16931mm">
            <v:stroke joinstyle="miter"/>
          </v:line>
        </w:pict>
      </w:r>
    </w:p>
    <w:p w:rsidR="00BB7AF1" w:rsidRDefault="00BB7AF1">
      <w:pPr>
        <w:spacing w:line="205" w:lineRule="exact"/>
        <w:rPr>
          <w:sz w:val="20"/>
        </w:rPr>
      </w:pPr>
    </w:p>
    <w:p w:rsidR="00BB7AF1" w:rsidRDefault="00C263A9">
      <w:pPr>
        <w:tabs>
          <w:tab w:val="left" w:pos="5840"/>
        </w:tabs>
        <w:spacing w:line="320" w:lineRule="exact"/>
        <w:ind w:left="1480"/>
        <w:rPr>
          <w:sz w:val="20"/>
        </w:rPr>
      </w:pPr>
      <w:r>
        <w:rPr>
          <w:rFonts w:ascii="黑体" w:eastAsia="黑体" w:hAnsi="黑体" w:cs="黑体"/>
          <w:sz w:val="28"/>
          <w:szCs w:val="28"/>
        </w:rPr>
        <w:t>法定代表人或其委托代理人：</w:t>
      </w:r>
      <w:r>
        <w:rPr>
          <w:sz w:val="20"/>
        </w:rPr>
        <w:tab/>
      </w:r>
      <w:r>
        <w:rPr>
          <w:rFonts w:ascii="黑体" w:eastAsia="黑体" w:hAnsi="黑体" w:cs="黑体"/>
          <w:sz w:val="28"/>
          <w:szCs w:val="28"/>
        </w:rPr>
        <w:t>（签字）</w:t>
      </w:r>
    </w:p>
    <w:p w:rsidR="00BB7AF1" w:rsidRDefault="00FA5404">
      <w:pPr>
        <w:spacing w:line="20" w:lineRule="exact"/>
        <w:rPr>
          <w:sz w:val="20"/>
        </w:rPr>
      </w:pPr>
      <w:r>
        <w:rPr>
          <w:sz w:val="20"/>
        </w:rPr>
        <w:pict>
          <v:line id="Shape 102" o:spid="_x0000_s1038" style="position:absolute;left:0;text-align:left;z-index:-251643904" from="256.1pt,-.45pt" to="292.85pt,-.45pt" o:gfxdata="UEsDBAoAAAAAAIdO4kAAAAAAAAAAAAAAAAAEAAAAZHJzL1BLAwQUAAAACACHTuJAA6XlRtYAAAAH&#10;AQAADwAAAGRycy9kb3ducmV2LnhtbE2OTU/DMBBE75X6H6xF4tY6iRQoIU4FlbiAUEVAao+beElC&#10;43WI3a9/j+FCj6MZvXn58mR6caDRdZYVxPMIBHFtdceNgo/3p9kChPPIGnvLpOBMDpbFdJJjpu2R&#10;3+hQ+kYECLsMFbTeD5mUrm7JoJvbgTh0n3Y06EMcG6lHPAa46WUSRTfSYMfhocWBVi3Vu3JvFDxW&#10;L9uNXaMr15V/PT+nq6+H706p66s4ugfh6eT/x/CrH9ShCE6V3bN2oleQxkkSpgpmdyBCny7SWxDV&#10;X5ZFLi/9ix9QSwMEFAAAAAgAh07iQJ3KHoqWAQAATgMAAA4AAABkcnMvZTJvRG9jLnhtbK1TTU/j&#10;MBC9r8R/sHynCQUCGzXlACoXtFRa+AGuYzeW/KUZ07T/fsduKQX2tFofJp4PP/u9mczuts6yjQI0&#10;wXf8YlJzprwMvfHrjr++LM5vOcMkfC9s8KrjO4X8bn72YzbGVk3DEGyvgBGIx3aMHR9Sim1VoRyU&#10;EzgJUXlK6gBOJHJhXfUgRkJ3tprWdVONAfoIQSpEij7sk3xe8LVWMj1rjSox23F6WyoWil1lW81n&#10;ol2DiIORh2eIf3iFE8bTpUeoB5EEewPzDcoZCQGDThMZXBW0NlIVDsTmov7C5vcgoipcSByMR5nw&#10;/8HKX5slMNNT7+opZ144alK5l+UAyTNGbKnq3i/h4GFcQua61eDyl1iwbZF0d5RUbROTFLxqmpvp&#10;NWeSUlc3zWVGrD6ORsD0qIJjedNxa3zmK1qxecK0L30vyWEM1vQLY21xYL26t8A2gnq7KOuA/qnM&#10;ejZ2vKl/NgX5Uw5PIeqy/gbhTKIhtcZ1/Pa0yHoik/XZK5J3q9DvilAlTk0rdA8Dlqfi1C+nP36D&#10;+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ADpeVG1gAAAAcBAAAPAAAAAAAAAAEAIAAAACIAAABk&#10;cnMvZG93bnJldi54bWxQSwECFAAUAAAACACHTuJAncoeipYBAABOAwAADgAAAAAAAAABACAAAAAl&#10;AQAAZHJzL2Uyb0RvYy54bWxQSwUGAAAAAAYABgBZAQAALQUAAAAA&#10;" o:allowincell="f" filled="t" strokeweight=".48pt">
            <v:stroke joinstyle="miter"/>
          </v:line>
        </w:pict>
      </w:r>
    </w:p>
    <w:p w:rsidR="00BB7AF1" w:rsidRDefault="00BB7AF1">
      <w:pPr>
        <w:spacing w:line="200" w:lineRule="exact"/>
        <w:rPr>
          <w:sz w:val="20"/>
        </w:rPr>
      </w:pPr>
    </w:p>
    <w:p w:rsidR="00BB7AF1" w:rsidRDefault="00BB7AF1">
      <w:pPr>
        <w:spacing w:line="368" w:lineRule="exact"/>
        <w:rPr>
          <w:sz w:val="20"/>
        </w:rPr>
      </w:pPr>
    </w:p>
    <w:p w:rsidR="00BB7AF1" w:rsidRDefault="00C263A9">
      <w:pPr>
        <w:tabs>
          <w:tab w:val="left" w:pos="4880"/>
          <w:tab w:val="left" w:pos="5900"/>
        </w:tabs>
        <w:spacing w:line="320" w:lineRule="exact"/>
        <w:ind w:left="3900"/>
        <w:rPr>
          <w:sz w:val="20"/>
        </w:rPr>
      </w:pPr>
      <w:r>
        <w:rPr>
          <w:rFonts w:ascii="黑体" w:eastAsia="黑体" w:hAnsi="黑体" w:cs="黑体"/>
          <w:sz w:val="28"/>
          <w:szCs w:val="28"/>
        </w:rPr>
        <w:t>年</w:t>
      </w:r>
      <w:r>
        <w:rPr>
          <w:sz w:val="20"/>
        </w:rPr>
        <w:tab/>
      </w:r>
      <w:r>
        <w:rPr>
          <w:rFonts w:ascii="黑体" w:eastAsia="黑体" w:hAnsi="黑体" w:cs="黑体"/>
          <w:sz w:val="28"/>
          <w:szCs w:val="28"/>
        </w:rPr>
        <w:t>月</w:t>
      </w:r>
      <w:r>
        <w:rPr>
          <w:sz w:val="20"/>
        </w:rPr>
        <w:tab/>
      </w:r>
      <w:r>
        <w:rPr>
          <w:rFonts w:ascii="黑体" w:eastAsia="黑体" w:hAnsi="黑体" w:cs="黑体"/>
          <w:sz w:val="28"/>
          <w:szCs w:val="28"/>
        </w:rPr>
        <w:t>日</w:t>
      </w:r>
    </w:p>
    <w:p w:rsidR="00BB7AF1" w:rsidRDefault="00FA5404">
      <w:pPr>
        <w:spacing w:line="20" w:lineRule="exact"/>
        <w:rPr>
          <w:sz w:val="20"/>
        </w:rPr>
      </w:pPr>
      <w:r>
        <w:rPr>
          <w:sz w:val="20"/>
        </w:rPr>
        <w:pict>
          <v:line id="Shape 103" o:spid="_x0000_s1039" style="position:absolute;left:0;text-align:left;z-index:-251642880" from="157.85pt,-.45pt" to="194.55pt,-.45pt" o:gfxdata="UEsDBAoAAAAAAIdO4kAAAAAAAAAAAAAAAAAEAAAAZHJzL1BLAwQUAAAACACHTuJA0Iw9c9QAAAAH&#10;AQAADwAAAGRycy9kb3ducmV2LnhtbE2OwW7CMBBE75X4B2sr9QZOikogjcMBCXrqobQf4MRLEhGv&#10;o9hJgK/vwqU9jmb05mXbi23FiL1vHCmIFxEIpNKZhioFP9/7+RqED5qMbh2hgit62Oazp0ynxk30&#10;heMxVIIh5FOtoA6hS6X0ZY1W+4XrkLg7ud7qwLGvpOn1xHDbytcoWkmrG+KHWne4q7E8HwerYGk+&#10;T/tiGj8Oze12vg6rpDuUiVIvz3H0DiLgJfyN4a7P6pCzU+EGMl60zIjfEp4qmG9AcL9cb2IQxSPL&#10;PJP//fNfUEsDBBQAAAAIAIdO4kDT0CmBlAEAAE4DAAAOAAAAZHJzL2Uyb0RvYy54bWytU8lOwzAQ&#10;vSPxD5bvNGErEDXlACoXBJWAD3Adu7HkTTOmaf+esSmlLCeED45n8Zt5b5zJ9dpZtlKAJviWH49q&#10;zpSXoTN+2fKX59nRJWeYhO+EDV61fKOQX08PDyZDbNRJ6IPtFDAC8dgMseV9SrGpKpS9cgJHISpP&#10;QR3AiUQmLKsOxEDozlYndT2uhgBdhCAVInlv34N8WvC1VjI9ao0qMdty6i2VHcq+yHs1nYhmCSL2&#10;Rm7bEH/owgnjqegO6lYkwV7B/IByRkLAoNNIBlcFrY1UhQOxOa6/sXnqRVSFC4mDcScT/h+sfFjN&#10;gZmOZlefcuaFoyGVuiw7SJ4hYkNZN34OWwvjHDLXtQaXv8SCrYukm52kap2YJOfZeFxfkfCSQmcX&#10;44JYfV6NgOlOBcfyoeXW+MxXNGJ1j4nKUepHSnZjsKabGWuLAcvFjQW2EjTbWVm5X7ryJc16NrSc&#10;ujgvyF9iuA9Rl/UbhDOJHqk1ruWX+0nWU7msz7si+bQI3aYIVfw0tNLQ9oHlV7Fvl9ufv8H0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NCMPXPUAAAABwEAAA8AAAAAAAAAAQAgAAAAIgAAAGRycy9k&#10;b3ducmV2LnhtbFBLAQIUABQAAAAIAIdO4kDT0CmBlAEAAE4DAAAOAAAAAAAAAAEAIAAAACMBAABk&#10;cnMvZTJvRG9jLnhtbFBLBQYAAAAABgAGAFkBAAApBQAAAAA=&#10;" o:allowincell="f" filled="t" strokeweight=".16931mm">
            <v:stroke joinstyle="miter"/>
          </v:line>
        </w:pict>
      </w:r>
      <w:r>
        <w:rPr>
          <w:sz w:val="20"/>
        </w:rPr>
        <w:pict>
          <v:line id="Shape 104" o:spid="_x0000_s1040" style="position:absolute;left:0;text-align:left;z-index:-251641856" from="208.7pt,-.45pt" to="245.3pt,-.45pt" o:gfxdata="UEsDBAoAAAAAAIdO4kAAAAAAAAAAAAAAAAAEAAAAZHJzL1BLAwQUAAAACACHTuJAfn0/ntUAAAAH&#10;AQAADwAAAGRycy9kb3ducmV2LnhtbE2OwW6DMBBE75XyD9ZW6i2xaREkFJNDpKSnHprkAwzeAApe&#10;I2wgydfX7aU9jmb05uXbm+nYhINrLUmIVgIYUmV1S7WE82m/XANzXpFWnSWUcEcH22LxlKtM25m+&#10;cDr6mgUIuUxJaLzvM85d1aBRbmV7pNBd7GCUD3GouR7UHOCm469CJNyolsJDo3rcNVhdj6OR8KY/&#10;L/tynj4O7eNxvY9J2h+qVMqX50i8A/N4839j+NEP6lAEp9KOpB3rJMRRGoephOUGWOjjjUiAlb+Z&#10;Fzn/7198A1BLAwQUAAAACACHTuJA1p+f+JYBAABOAwAADgAAAGRycy9lMm9Eb2MueG1srVNNT+Mw&#10;EL0j8R8s32lCKaVETTmAuhcEldj9Aa5jN5b8pRlv0/77HbullN09IXyYeD787PdmMn/YOcu2CtAE&#10;3/LrUc2Z8jJ0xm9a/uvn8mrGGSbhO2GDVy3fK+QPi8uL+RAbNQ59sJ0CRiAemyG2vE8pNlWFsldO&#10;4ChE5SmpAziRyIVN1YEYCN3ZalzX02oI0EUIUiFS9OmQ5IuCr7WS6VVrVInZltPbUrFQ7DrbajEX&#10;zQZE7I08PkN84RVOGE+XnqCeRBLsN5h/oJyREDDoNJLBVUFrI1XhQGyu67/YvPUiqsKFxMF4kgm/&#10;D1a+bFfATEe9qyeceeGoSeVelgMkzxCxoapHv4Kjh3EFmetOg8tfYsF2RdL9SVK1S0xScDKdzMYk&#10;vKTU5G56kxGrj6MRMP1QwbG8abk1PvMVjdg+YzqUvpfkMAZruqWxtjiwWT9aYFtBvV2WdUT/VGY9&#10;G1o+re9vC/KnHJ5D1GX9D8KZRENqjWv57LzIeiKT9Tkoknfr0O2LUCVOTSt0jwOWp+LcL6c/foPF&#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H59P57VAAAABwEAAA8AAAAAAAAAAQAgAAAAIgAAAGRy&#10;cy9kb3ducmV2LnhtbFBLAQIUABQAAAAIAIdO4kDWn5/4lgEAAE4DAAAOAAAAAAAAAAEAIAAAACQB&#10;AABkcnMvZTJvRG9jLnhtbFBLBQYAAAAABgAGAFkBAAAsBQAAAAA=&#10;" o:allowincell="f" filled="t" strokeweight=".16931mm">
            <v:stroke joinstyle="miter"/>
          </v:line>
        </w:pict>
      </w:r>
      <w:r>
        <w:rPr>
          <w:sz w:val="20"/>
        </w:rPr>
        <w:pict>
          <v:line id="Shape 105" o:spid="_x0000_s1041" style="position:absolute;left:0;text-align:left;z-index:-251640832" from="259.45pt,-.45pt" to="296.1pt,-.45pt" o:gfxdata="UEsDBAoAAAAAAIdO4kAAAAAAAAAAAAAAAAAEAAAAZHJzL1BLAwQUAAAACACHTuJA0/7zs9UAAAAH&#10;AQAADwAAAGRycy9kb3ducmV2LnhtbE2OzW6DMBCE75XyDtZG6i0xUOWPYnKolPTUQ5M+gMEbQMFr&#10;hA0kefpue2lPo9GMZr5sf7OtGLH3jSMF8TICgVQ601Cl4Ot8WGxB+KDJ6NYRKrijh30+e8p0atxE&#10;nzieQiV4hHyqFdQhdKmUvqzRar90HRJnF9dbHdj2lTS9nnjctjKJorW0uiF+qHWHbzWW19NgFbyY&#10;j8uhmMb3Y/N4XO/DetMdy41Sz/M4egUR8Bb+yvCDz+iQM1PhBjJetApW8XbHVQULFs5XuyQBUfx6&#10;mWfyP3/+DVBLAwQUAAAACACHTuJAgv9IWJYBAABOAwAADgAAAGRycy9lMm9Eb2MueG1srVPJTiMx&#10;EL2PxD9YvpNuIMlAKx0OoHBBM5EGPsBx22lL3lRl0snfU3YyISwnhA/VrsXPfq+qZ7dbZ9lGAZrg&#10;W34xqjlTXobO+HXLn58W59ecYRK+EzZ41fKdQn47P/s1G2KjLkMfbKeAEYjHZogt71OKTVWh7JUT&#10;OApReUrqAE4kcmFddSAGQne2uqzraTUE6CIEqRAper9P8nnB11rJ9FdrVInZltPbUrFQ7Crbaj4T&#10;zRpE7I08PEN84xVOGE+XHqHuRRLsBcwnKGckBAw6jWRwVdDaSFU4EJuL+gObf72IqnAhcTAeZcKf&#10;g5V/NktgpqPe1RPOvHDUpHIvywGSZ4jYUNWdX8LBw7iEzHWrweUvsWDbIunuKKnaJiYpOJ5OxhMC&#10;lpQa/55eZcTq7WgETA8qOJY3LbfGZ76iEZtHTPvS/yU5jMGabmGsLQ6sV3cW2EZQbxdlHdDflVnP&#10;hpZP65tJQX6Xw1OIuqyvIJxJNKTWuJZfnxZZT2SyPntF8m4Vul0RqsSpaYXuYcDyVJz65fTbbzB/&#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NP+87PVAAAABwEAAA8AAAAAAAAAAQAgAAAAIgAAAGRy&#10;cy9kb3ducmV2LnhtbFBLAQIUABQAAAAIAIdO4kCC/0hYlgEAAE4DAAAOAAAAAAAAAAEAIAAAACQB&#10;AABkcnMvZTJvRG9jLnhtbFBLBQYAAAAABgAGAFkBAAAsBQAAAAA=&#10;" o:allowincell="f" filled="t" strokeweight=".16931mm">
            <v:stroke joinstyle="miter"/>
          </v:line>
        </w:pict>
      </w: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25" w:lineRule="exact"/>
        <w:rPr>
          <w:sz w:val="20"/>
        </w:rPr>
      </w:pPr>
    </w:p>
    <w:p w:rsidR="00BB7AF1" w:rsidRDefault="00C263A9">
      <w:pPr>
        <w:spacing w:line="366" w:lineRule="exact"/>
        <w:jc w:val="center"/>
        <w:rPr>
          <w:rFonts w:ascii="黑体" w:eastAsia="黑体" w:hAnsi="黑体" w:cs="黑体"/>
          <w:b/>
          <w:bCs/>
          <w:sz w:val="32"/>
          <w:szCs w:val="32"/>
        </w:rPr>
      </w:pPr>
      <w:bookmarkStart w:id="55" w:name="page77"/>
      <w:bookmarkEnd w:id="55"/>
      <w:r>
        <w:rPr>
          <w:rFonts w:ascii="黑体" w:eastAsia="黑体" w:hAnsi="黑体" w:cs="黑体"/>
          <w:b/>
          <w:bCs/>
          <w:sz w:val="32"/>
          <w:szCs w:val="32"/>
        </w:rPr>
        <w:t>目录</w:t>
      </w:r>
    </w:p>
    <w:p w:rsidR="00BB7AF1" w:rsidRDefault="00BB7AF1">
      <w:pPr>
        <w:pStyle w:val="a0"/>
        <w:ind w:firstLine="340"/>
      </w:pPr>
    </w:p>
    <w:p w:rsidR="00BB7AF1" w:rsidRDefault="00BB7AF1">
      <w:pPr>
        <w:spacing w:line="200" w:lineRule="exact"/>
        <w:rPr>
          <w:sz w:val="20"/>
        </w:rPr>
      </w:pPr>
    </w:p>
    <w:p w:rsidR="00BB7AF1" w:rsidRDefault="00BB7AF1">
      <w:pPr>
        <w:spacing w:line="500" w:lineRule="exact"/>
        <w:rPr>
          <w:sz w:val="20"/>
        </w:rPr>
      </w:pPr>
    </w:p>
    <w:p w:rsidR="00BB7AF1" w:rsidRDefault="00C263A9">
      <w:pPr>
        <w:spacing w:line="500" w:lineRule="exact"/>
        <w:ind w:firstLineChars="200" w:firstLine="420"/>
        <w:rPr>
          <w:sz w:val="20"/>
        </w:rPr>
      </w:pPr>
      <w:r>
        <w:rPr>
          <w:rFonts w:ascii="宋体" w:hAnsi="宋体" w:cs="宋体"/>
          <w:szCs w:val="21"/>
        </w:rPr>
        <w:t>一、投标函及投标函附录</w:t>
      </w:r>
    </w:p>
    <w:p w:rsidR="00BB7AF1" w:rsidRDefault="00C263A9">
      <w:pPr>
        <w:numPr>
          <w:ilvl w:val="0"/>
          <w:numId w:val="38"/>
        </w:numPr>
        <w:spacing w:line="500" w:lineRule="exact"/>
        <w:ind w:left="360"/>
        <w:rPr>
          <w:rFonts w:ascii="宋体" w:hAnsi="宋体" w:cs="宋体"/>
          <w:szCs w:val="21"/>
        </w:rPr>
      </w:pPr>
      <w:r>
        <w:rPr>
          <w:rFonts w:ascii="宋体" w:hAnsi="宋体" w:cs="宋体" w:hint="eastAsia"/>
          <w:szCs w:val="21"/>
        </w:rPr>
        <w:t>法定代表人身份证明</w:t>
      </w:r>
    </w:p>
    <w:p w:rsidR="00BB7AF1" w:rsidRDefault="00C263A9">
      <w:pPr>
        <w:spacing w:line="500" w:lineRule="exact"/>
        <w:ind w:firstLineChars="200" w:firstLine="420"/>
        <w:rPr>
          <w:sz w:val="20"/>
        </w:rPr>
      </w:pPr>
      <w:r>
        <w:rPr>
          <w:rFonts w:ascii="宋体" w:hAnsi="宋体" w:cs="宋体" w:hint="eastAsia"/>
          <w:szCs w:val="21"/>
        </w:rPr>
        <w:t>三、授权委托书</w:t>
      </w:r>
    </w:p>
    <w:p w:rsidR="00BB7AF1" w:rsidRDefault="00C263A9">
      <w:pPr>
        <w:spacing w:line="500" w:lineRule="exact"/>
        <w:ind w:firstLineChars="200" w:firstLine="420"/>
        <w:rPr>
          <w:rFonts w:ascii="宋体" w:hAnsi="宋体" w:cs="宋体"/>
          <w:szCs w:val="21"/>
        </w:rPr>
      </w:pPr>
      <w:r>
        <w:rPr>
          <w:rFonts w:ascii="宋体" w:hAnsi="宋体" w:cs="宋体" w:hint="eastAsia"/>
          <w:szCs w:val="21"/>
        </w:rPr>
        <w:t>四</w:t>
      </w:r>
      <w:r>
        <w:rPr>
          <w:rFonts w:ascii="宋体" w:hAnsi="宋体" w:cs="宋体"/>
          <w:szCs w:val="21"/>
        </w:rPr>
        <w:t>、</w:t>
      </w:r>
      <w:r>
        <w:rPr>
          <w:rFonts w:ascii="宋体" w:hAnsi="宋体" w:cs="宋体" w:hint="eastAsia"/>
          <w:szCs w:val="21"/>
        </w:rPr>
        <w:t>投标保证金</w:t>
      </w:r>
    </w:p>
    <w:p w:rsidR="00BB7AF1" w:rsidRDefault="00C263A9">
      <w:pPr>
        <w:spacing w:line="500" w:lineRule="exact"/>
        <w:ind w:firstLineChars="200" w:firstLine="420"/>
        <w:rPr>
          <w:sz w:val="20"/>
        </w:rPr>
      </w:pPr>
      <w:r>
        <w:rPr>
          <w:rFonts w:ascii="宋体" w:hAnsi="宋体" w:cs="宋体" w:hint="eastAsia"/>
          <w:szCs w:val="21"/>
        </w:rPr>
        <w:t>五、</w:t>
      </w:r>
      <w:r>
        <w:rPr>
          <w:rFonts w:ascii="宋体" w:hAnsi="宋体" w:cs="宋体"/>
          <w:szCs w:val="21"/>
        </w:rPr>
        <w:t>资格审查资料</w:t>
      </w:r>
    </w:p>
    <w:p w:rsidR="00BB7AF1" w:rsidRDefault="00C263A9">
      <w:pPr>
        <w:spacing w:line="500" w:lineRule="exact"/>
        <w:ind w:left="360"/>
        <w:rPr>
          <w:sz w:val="20"/>
        </w:rPr>
      </w:pPr>
      <w:r>
        <w:rPr>
          <w:rFonts w:ascii="宋体" w:hAnsi="宋体" w:cs="宋体" w:hint="eastAsia"/>
          <w:szCs w:val="21"/>
        </w:rPr>
        <w:t>六</w:t>
      </w:r>
      <w:r>
        <w:rPr>
          <w:rFonts w:ascii="宋体" w:hAnsi="宋体" w:cs="宋体"/>
          <w:szCs w:val="21"/>
        </w:rPr>
        <w:t>、监理大纲</w:t>
      </w:r>
    </w:p>
    <w:p w:rsidR="00BB7AF1" w:rsidRDefault="00C263A9">
      <w:pPr>
        <w:spacing w:line="500" w:lineRule="exact"/>
        <w:ind w:left="360"/>
        <w:rPr>
          <w:sz w:val="20"/>
        </w:rPr>
      </w:pPr>
      <w:r>
        <w:rPr>
          <w:rFonts w:ascii="宋体" w:hAnsi="宋体" w:cs="宋体" w:hint="eastAsia"/>
          <w:szCs w:val="21"/>
        </w:rPr>
        <w:t>七</w:t>
      </w:r>
      <w:r>
        <w:rPr>
          <w:rFonts w:ascii="宋体" w:hAnsi="宋体" w:cs="宋体"/>
          <w:szCs w:val="21"/>
        </w:rPr>
        <w:t>、投标人须知前附表规定的其他资料</w:t>
      </w:r>
    </w:p>
    <w:p w:rsidR="00BB7AF1" w:rsidRDefault="00BB7AF1">
      <w:pPr>
        <w:spacing w:line="500" w:lineRule="exact"/>
        <w:rPr>
          <w:sz w:val="20"/>
        </w:rPr>
      </w:pPr>
    </w:p>
    <w:p w:rsidR="00BB7AF1" w:rsidRDefault="00BB7AF1">
      <w:pPr>
        <w:spacing w:line="500" w:lineRule="exact"/>
        <w:ind w:left="360"/>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344" w:lineRule="exact"/>
        <w:rPr>
          <w:sz w:val="20"/>
        </w:rPr>
      </w:pPr>
    </w:p>
    <w:p w:rsidR="00BB7AF1" w:rsidRDefault="00BB7AF1">
      <w:pPr>
        <w:jc w:val="center"/>
        <w:sectPr w:rsidR="00BB7AF1">
          <w:pgSz w:w="12240" w:h="15840"/>
          <w:pgMar w:top="1440" w:right="1440" w:bottom="378" w:left="1440" w:header="0" w:footer="0" w:gutter="0"/>
          <w:cols w:space="720" w:equalWidth="0">
            <w:col w:w="9360"/>
          </w:cols>
        </w:sectPr>
      </w:pPr>
    </w:p>
    <w:p w:rsidR="00BB7AF1" w:rsidRDefault="00BB7AF1">
      <w:pPr>
        <w:spacing w:line="1" w:lineRule="exact"/>
        <w:rPr>
          <w:sz w:val="20"/>
        </w:rPr>
      </w:pPr>
      <w:bookmarkStart w:id="56" w:name="page78"/>
      <w:bookmarkEnd w:id="56"/>
    </w:p>
    <w:p w:rsidR="00BB7AF1" w:rsidRDefault="00C263A9">
      <w:pPr>
        <w:spacing w:line="366" w:lineRule="exact"/>
        <w:jc w:val="center"/>
        <w:rPr>
          <w:sz w:val="20"/>
        </w:rPr>
      </w:pPr>
      <w:r>
        <w:rPr>
          <w:rFonts w:ascii="黑体" w:eastAsia="黑体" w:hAnsi="黑体" w:cs="黑体"/>
          <w:b/>
          <w:bCs/>
          <w:sz w:val="32"/>
          <w:szCs w:val="32"/>
        </w:rPr>
        <w:t>一、投标函及投标函附录</w:t>
      </w:r>
    </w:p>
    <w:p w:rsidR="00BB7AF1" w:rsidRDefault="00BB7AF1">
      <w:pPr>
        <w:spacing w:line="320" w:lineRule="exact"/>
        <w:rPr>
          <w:szCs w:val="21"/>
        </w:rPr>
      </w:pPr>
    </w:p>
    <w:tbl>
      <w:tblPr>
        <w:tblW w:w="4200" w:type="dxa"/>
        <w:tblInd w:w="2880" w:type="dxa"/>
        <w:tblLayout w:type="fixed"/>
        <w:tblCellMar>
          <w:left w:w="0" w:type="dxa"/>
          <w:right w:w="0" w:type="dxa"/>
        </w:tblCellMar>
        <w:tblLook w:val="04A0"/>
      </w:tblPr>
      <w:tblGrid>
        <w:gridCol w:w="1060"/>
        <w:gridCol w:w="1680"/>
        <w:gridCol w:w="860"/>
        <w:gridCol w:w="200"/>
        <w:gridCol w:w="200"/>
        <w:gridCol w:w="200"/>
      </w:tblGrid>
      <w:tr w:rsidR="00BB7AF1">
        <w:trPr>
          <w:trHeight w:val="20"/>
        </w:trPr>
        <w:tc>
          <w:tcPr>
            <w:tcW w:w="1060" w:type="dxa"/>
            <w:vAlign w:val="bottom"/>
          </w:tcPr>
          <w:p w:rsidR="00BB7AF1" w:rsidRDefault="00BB7AF1">
            <w:pPr>
              <w:spacing w:line="20" w:lineRule="exact"/>
              <w:rPr>
                <w:sz w:val="1"/>
                <w:szCs w:val="1"/>
              </w:rPr>
            </w:pPr>
          </w:p>
        </w:tc>
        <w:tc>
          <w:tcPr>
            <w:tcW w:w="1680" w:type="dxa"/>
            <w:vAlign w:val="bottom"/>
          </w:tcPr>
          <w:p w:rsidR="00BB7AF1" w:rsidRDefault="00BB7AF1">
            <w:pPr>
              <w:spacing w:line="20" w:lineRule="exact"/>
              <w:rPr>
                <w:sz w:val="1"/>
                <w:szCs w:val="1"/>
              </w:rPr>
            </w:pPr>
          </w:p>
        </w:tc>
        <w:tc>
          <w:tcPr>
            <w:tcW w:w="860" w:type="dxa"/>
            <w:vAlign w:val="bottom"/>
          </w:tcPr>
          <w:p w:rsidR="00BB7AF1" w:rsidRDefault="00BB7AF1">
            <w:pPr>
              <w:spacing w:line="20" w:lineRule="exact"/>
              <w:rPr>
                <w:sz w:val="1"/>
                <w:szCs w:val="1"/>
              </w:rPr>
            </w:pPr>
          </w:p>
        </w:tc>
        <w:tc>
          <w:tcPr>
            <w:tcW w:w="200" w:type="dxa"/>
            <w:vAlign w:val="bottom"/>
          </w:tcPr>
          <w:p w:rsidR="00BB7AF1" w:rsidRDefault="00BB7AF1">
            <w:pPr>
              <w:spacing w:line="20" w:lineRule="exact"/>
              <w:rPr>
                <w:sz w:val="1"/>
                <w:szCs w:val="1"/>
              </w:rPr>
            </w:pPr>
          </w:p>
        </w:tc>
        <w:tc>
          <w:tcPr>
            <w:tcW w:w="200" w:type="dxa"/>
            <w:vAlign w:val="bottom"/>
          </w:tcPr>
          <w:p w:rsidR="00BB7AF1" w:rsidRDefault="00BB7AF1">
            <w:pPr>
              <w:spacing w:line="20" w:lineRule="exact"/>
              <w:rPr>
                <w:sz w:val="1"/>
                <w:szCs w:val="1"/>
              </w:rPr>
            </w:pPr>
          </w:p>
        </w:tc>
        <w:tc>
          <w:tcPr>
            <w:tcW w:w="200" w:type="dxa"/>
            <w:vAlign w:val="bottom"/>
          </w:tcPr>
          <w:p w:rsidR="00BB7AF1" w:rsidRDefault="00BB7AF1">
            <w:pPr>
              <w:spacing w:line="20" w:lineRule="exact"/>
              <w:rPr>
                <w:sz w:val="1"/>
                <w:szCs w:val="1"/>
              </w:rPr>
            </w:pPr>
          </w:p>
        </w:tc>
      </w:tr>
    </w:tbl>
    <w:p w:rsidR="00BB7AF1" w:rsidRDefault="00C263A9" w:rsidP="00FA2507">
      <w:pPr>
        <w:spacing w:beforeLines="100" w:afterLines="50" w:line="510" w:lineRule="exact"/>
        <w:jc w:val="center"/>
        <w:outlineLvl w:val="0"/>
        <w:rPr>
          <w:rFonts w:ascii="宋体" w:hAnsi="宋体"/>
          <w:sz w:val="24"/>
          <w:szCs w:val="24"/>
        </w:rPr>
      </w:pPr>
      <w:bookmarkStart w:id="57" w:name="_Toc310284081"/>
      <w:bookmarkStart w:id="58" w:name="_Toc311013607"/>
      <w:bookmarkStart w:id="59" w:name="_Toc311013757"/>
      <w:r>
        <w:rPr>
          <w:rFonts w:ascii="宋体" w:hAnsi="宋体"/>
          <w:sz w:val="24"/>
          <w:szCs w:val="24"/>
        </w:rPr>
        <w:t>（一）投标函</w:t>
      </w:r>
      <w:bookmarkEnd w:id="57"/>
      <w:bookmarkEnd w:id="58"/>
      <w:bookmarkEnd w:id="59"/>
    </w:p>
    <w:p w:rsidR="00BB7AF1" w:rsidRDefault="00C263A9">
      <w:pPr>
        <w:spacing w:line="360" w:lineRule="auto"/>
        <w:rPr>
          <w:rFonts w:ascii="宋体" w:hAnsi="宋体"/>
          <w:sz w:val="24"/>
          <w:szCs w:val="24"/>
        </w:rPr>
      </w:pPr>
      <w:r>
        <w:rPr>
          <w:rFonts w:ascii="宋体" w:hAnsi="宋体"/>
          <w:sz w:val="24"/>
          <w:szCs w:val="24"/>
        </w:rPr>
        <w:t>致：</w:t>
      </w:r>
      <w:r>
        <w:rPr>
          <w:rFonts w:ascii="宋体" w:hAnsi="宋体"/>
          <w:sz w:val="24"/>
          <w:szCs w:val="24"/>
          <w:u w:val="single"/>
        </w:rPr>
        <w:t>（招标人名称）</w:t>
      </w:r>
    </w:p>
    <w:p w:rsidR="00BB7AF1" w:rsidRDefault="00C263A9">
      <w:pPr>
        <w:spacing w:line="360" w:lineRule="auto"/>
        <w:ind w:leftChars="-50" w:left="-105" w:rightChars="-100" w:right="-210" w:firstLineChars="200" w:firstLine="480"/>
        <w:rPr>
          <w:rFonts w:ascii="宋体" w:hAnsi="宋体"/>
          <w:sz w:val="24"/>
          <w:szCs w:val="24"/>
        </w:rPr>
      </w:pPr>
      <w:r>
        <w:rPr>
          <w:rFonts w:ascii="宋体" w:hAnsi="宋体"/>
          <w:sz w:val="24"/>
          <w:szCs w:val="24"/>
        </w:rPr>
        <w:t>我们收到了</w:t>
      </w:r>
      <w:r>
        <w:rPr>
          <w:rFonts w:ascii="宋体" w:hAnsi="宋体" w:hint="eastAsia"/>
          <w:sz w:val="24"/>
          <w:szCs w:val="24"/>
          <w:u w:val="single"/>
        </w:rPr>
        <w:t xml:space="preserve">   （项目编号及名称、标段）</w:t>
      </w:r>
      <w:r>
        <w:rPr>
          <w:rFonts w:ascii="宋体" w:hAnsi="宋体"/>
          <w:sz w:val="24"/>
          <w:szCs w:val="24"/>
        </w:rPr>
        <w:t>的招标文件，经详细研究，我们决定参加该项目投标活动并投标，我们郑重声明以下诸点并负法律责任。</w:t>
      </w:r>
    </w:p>
    <w:p w:rsidR="00BB7AF1" w:rsidRDefault="00C263A9">
      <w:pPr>
        <w:spacing w:line="360" w:lineRule="auto"/>
        <w:ind w:leftChars="-50" w:left="-105" w:rightChars="-100" w:right="-210" w:firstLineChars="200" w:firstLine="482"/>
        <w:rPr>
          <w:rFonts w:ascii="宋体" w:hAnsi="宋体"/>
          <w:sz w:val="24"/>
          <w:szCs w:val="24"/>
        </w:rPr>
      </w:pPr>
      <w:r>
        <w:rPr>
          <w:rFonts w:ascii="宋体" w:hAnsi="宋体"/>
          <w:b/>
          <w:sz w:val="24"/>
          <w:szCs w:val="24"/>
        </w:rPr>
        <w:t>1、</w:t>
      </w:r>
      <w:r>
        <w:rPr>
          <w:rFonts w:ascii="宋体" w:hAnsi="宋体"/>
          <w:sz w:val="24"/>
          <w:szCs w:val="24"/>
        </w:rPr>
        <w:t>我方授权</w:t>
      </w:r>
      <w:r>
        <w:rPr>
          <w:rFonts w:ascii="宋体" w:hAnsi="宋体"/>
          <w:sz w:val="24"/>
          <w:szCs w:val="24"/>
          <w:u w:val="single"/>
        </w:rPr>
        <w:t xml:space="preserve">　　　　</w:t>
      </w:r>
      <w:r>
        <w:rPr>
          <w:rFonts w:ascii="宋体" w:hAnsi="宋体"/>
          <w:sz w:val="24"/>
          <w:szCs w:val="24"/>
        </w:rPr>
        <w:t>（姓名、职务）作为全权代表负责该工程投标及处理有关事宜。</w:t>
      </w:r>
    </w:p>
    <w:p w:rsidR="00BB7AF1" w:rsidRDefault="00C263A9">
      <w:pPr>
        <w:spacing w:line="360" w:lineRule="auto"/>
        <w:ind w:leftChars="-50" w:left="-105" w:rightChars="-100" w:right="-210" w:firstLineChars="200" w:firstLine="482"/>
        <w:rPr>
          <w:rFonts w:ascii="宋体" w:hAnsi="宋体"/>
          <w:color w:val="000000"/>
          <w:sz w:val="24"/>
          <w:szCs w:val="24"/>
          <w:u w:val="single"/>
        </w:rPr>
      </w:pPr>
      <w:r>
        <w:rPr>
          <w:rFonts w:ascii="宋体" w:hAnsi="宋体"/>
          <w:b/>
          <w:sz w:val="24"/>
          <w:szCs w:val="24"/>
        </w:rPr>
        <w:t>2、</w:t>
      </w:r>
      <w:r>
        <w:rPr>
          <w:rFonts w:ascii="宋体" w:hAnsi="宋体"/>
          <w:sz w:val="24"/>
          <w:szCs w:val="24"/>
        </w:rPr>
        <w:t>愿按照招标文件中的条款和要求，监理</w:t>
      </w:r>
      <w:r>
        <w:rPr>
          <w:rFonts w:ascii="宋体" w:hAnsi="宋体" w:hint="eastAsia"/>
          <w:sz w:val="24"/>
          <w:szCs w:val="24"/>
        </w:rPr>
        <w:t>费报价</w:t>
      </w:r>
      <w:r w:rsidR="003D1475">
        <w:rPr>
          <w:rFonts w:ascii="宋体" w:hAnsi="宋体" w:hint="eastAsia"/>
          <w:sz w:val="24"/>
          <w:szCs w:val="24"/>
        </w:rPr>
        <w:t>（费率）</w:t>
      </w:r>
      <w:r>
        <w:rPr>
          <w:rFonts w:ascii="宋体" w:hAnsi="宋体" w:hint="eastAsia"/>
          <w:sz w:val="24"/>
          <w:szCs w:val="24"/>
        </w:rPr>
        <w:t>为</w:t>
      </w:r>
      <w:r>
        <w:rPr>
          <w:rFonts w:ascii="宋体" w:hAnsi="宋体"/>
          <w:color w:val="000000"/>
          <w:sz w:val="24"/>
          <w:szCs w:val="24"/>
          <w:u w:val="single"/>
        </w:rPr>
        <w:t xml:space="preserve">　  </w:t>
      </w:r>
      <w:r>
        <w:rPr>
          <w:rFonts w:ascii="宋体" w:hAnsi="宋体" w:hint="eastAsia"/>
          <w:color w:val="000000"/>
          <w:sz w:val="24"/>
          <w:szCs w:val="24"/>
          <w:u w:val="single"/>
        </w:rPr>
        <w:t>（小写</w:t>
      </w:r>
      <w:r w:rsidR="00F72DA8">
        <w:rPr>
          <w:rFonts w:ascii="宋体" w:hAnsi="宋体" w:hint="eastAsia"/>
          <w:color w:val="000000"/>
          <w:sz w:val="24"/>
          <w:szCs w:val="24"/>
          <w:u w:val="single"/>
        </w:rPr>
        <w:t>：%</w:t>
      </w:r>
      <w:r>
        <w:rPr>
          <w:rFonts w:ascii="宋体" w:hAnsi="宋体" w:hint="eastAsia"/>
          <w:color w:val="000000"/>
          <w:sz w:val="24"/>
          <w:szCs w:val="24"/>
          <w:u w:val="single"/>
        </w:rPr>
        <w:t>）</w:t>
      </w:r>
      <w:r>
        <w:rPr>
          <w:rFonts w:ascii="宋体" w:hAnsi="宋体" w:hint="eastAsia"/>
          <w:color w:val="000000"/>
          <w:sz w:val="24"/>
          <w:szCs w:val="24"/>
        </w:rPr>
        <w:t>，服务期限为</w:t>
      </w:r>
      <w:r w:rsidR="00A260B2">
        <w:rPr>
          <w:rFonts w:ascii="宋体" w:hAnsi="宋体" w:hint="eastAsia"/>
          <w:color w:val="000000"/>
          <w:sz w:val="24"/>
          <w:szCs w:val="24"/>
        </w:rPr>
        <w:t xml:space="preserve">   </w:t>
      </w:r>
      <w:r>
        <w:rPr>
          <w:rFonts w:ascii="宋体" w:hAnsi="宋体" w:hint="eastAsia"/>
          <w:color w:val="000000"/>
          <w:sz w:val="24"/>
          <w:szCs w:val="24"/>
        </w:rPr>
        <w:t>，项目总监为</w:t>
      </w:r>
      <w:r w:rsidR="00A260B2">
        <w:rPr>
          <w:rFonts w:ascii="宋体" w:hAnsi="宋体" w:hint="eastAsia"/>
          <w:color w:val="000000"/>
          <w:sz w:val="24"/>
          <w:szCs w:val="24"/>
        </w:rPr>
        <w:t xml:space="preserve">   </w:t>
      </w:r>
      <w:r>
        <w:rPr>
          <w:rFonts w:ascii="宋体" w:hAnsi="宋体" w:hint="eastAsia"/>
          <w:color w:val="000000"/>
          <w:sz w:val="24"/>
          <w:szCs w:val="24"/>
        </w:rPr>
        <w:t>。</w:t>
      </w:r>
    </w:p>
    <w:p w:rsidR="00BB7AF1" w:rsidRDefault="00C263A9">
      <w:pPr>
        <w:spacing w:line="360" w:lineRule="auto"/>
        <w:ind w:leftChars="-50" w:left="-105" w:rightChars="-100" w:right="-210" w:firstLineChars="200" w:firstLine="482"/>
        <w:rPr>
          <w:rFonts w:ascii="宋体" w:hAnsi="宋体"/>
          <w:sz w:val="24"/>
          <w:szCs w:val="24"/>
        </w:rPr>
      </w:pPr>
      <w:r>
        <w:rPr>
          <w:rFonts w:ascii="宋体" w:hAnsi="宋体"/>
          <w:b/>
          <w:sz w:val="24"/>
          <w:szCs w:val="24"/>
        </w:rPr>
        <w:t>3、</w:t>
      </w:r>
      <w:r>
        <w:rPr>
          <w:rFonts w:ascii="宋体" w:hAnsi="宋体"/>
          <w:sz w:val="24"/>
          <w:szCs w:val="24"/>
        </w:rPr>
        <w:t>如果我们中标，我们保证按照招标文件的要求和招标人签订工程监理合同，按招标文件要求选派总监理工程师及监理工程师进驻施工现场实施监理合同。</w:t>
      </w:r>
    </w:p>
    <w:p w:rsidR="00BB7AF1" w:rsidRDefault="00C263A9">
      <w:pPr>
        <w:spacing w:line="360" w:lineRule="auto"/>
        <w:ind w:leftChars="-50" w:left="-105" w:rightChars="-100" w:right="-210" w:firstLineChars="200" w:firstLine="482"/>
        <w:rPr>
          <w:rFonts w:ascii="宋体" w:hAnsi="宋体"/>
          <w:sz w:val="24"/>
          <w:szCs w:val="24"/>
        </w:rPr>
      </w:pPr>
      <w:r>
        <w:rPr>
          <w:rFonts w:ascii="宋体" w:hAnsi="宋体"/>
          <w:b/>
          <w:sz w:val="24"/>
          <w:szCs w:val="24"/>
        </w:rPr>
        <w:t>4、</w:t>
      </w:r>
      <w:r>
        <w:rPr>
          <w:rFonts w:ascii="宋体" w:hAnsi="宋体"/>
          <w:sz w:val="24"/>
          <w:szCs w:val="24"/>
        </w:rPr>
        <w:t>我们按照招标文件中的规定，认定本投标文件的有效期为</w:t>
      </w:r>
      <w:r w:rsidR="0064096E">
        <w:rPr>
          <w:rFonts w:ascii="宋体" w:hAnsi="宋体" w:hint="eastAsia"/>
          <w:sz w:val="24"/>
          <w:szCs w:val="24"/>
        </w:rPr>
        <w:t xml:space="preserve">   </w:t>
      </w:r>
      <w:r>
        <w:rPr>
          <w:rFonts w:ascii="宋体" w:hAnsi="宋体"/>
          <w:sz w:val="24"/>
          <w:szCs w:val="24"/>
        </w:rPr>
        <w:t>日历天，如果中标，有效期延长至合同终止日止。</w:t>
      </w:r>
    </w:p>
    <w:p w:rsidR="00BB7AF1" w:rsidRDefault="00C263A9">
      <w:pPr>
        <w:spacing w:line="360" w:lineRule="auto"/>
        <w:ind w:leftChars="-50" w:left="-105" w:rightChars="-100" w:right="-210" w:firstLineChars="200" w:firstLine="482"/>
        <w:rPr>
          <w:rFonts w:ascii="宋体" w:hAnsi="宋体"/>
          <w:sz w:val="24"/>
          <w:szCs w:val="24"/>
        </w:rPr>
      </w:pPr>
      <w:r>
        <w:rPr>
          <w:rFonts w:ascii="宋体" w:hAnsi="宋体"/>
          <w:b/>
          <w:sz w:val="24"/>
          <w:szCs w:val="24"/>
        </w:rPr>
        <w:t>5、</w:t>
      </w:r>
      <w:r>
        <w:rPr>
          <w:rFonts w:ascii="宋体" w:hAnsi="宋体"/>
          <w:sz w:val="24"/>
          <w:szCs w:val="24"/>
        </w:rPr>
        <w:t>我们愿按招标文件规定，提供招标文件中要求的所有文件资料。</w:t>
      </w:r>
    </w:p>
    <w:p w:rsidR="00BB7AF1" w:rsidRDefault="00C263A9">
      <w:pPr>
        <w:spacing w:line="360" w:lineRule="auto"/>
        <w:ind w:leftChars="-50" w:left="-105" w:rightChars="-100" w:right="-210" w:firstLineChars="200" w:firstLine="482"/>
        <w:rPr>
          <w:rFonts w:ascii="宋体" w:hAnsi="宋体"/>
          <w:sz w:val="24"/>
          <w:szCs w:val="24"/>
        </w:rPr>
      </w:pPr>
      <w:r>
        <w:rPr>
          <w:rFonts w:ascii="宋体" w:hAnsi="宋体"/>
          <w:b/>
          <w:sz w:val="24"/>
          <w:szCs w:val="24"/>
        </w:rPr>
        <w:t>6、</w:t>
      </w:r>
      <w:r>
        <w:rPr>
          <w:rFonts w:ascii="宋体" w:hAnsi="宋体" w:hint="eastAsia"/>
          <w:sz w:val="24"/>
          <w:szCs w:val="24"/>
        </w:rPr>
        <w:t>我们同意从投标之日起至本工程竣工移交止均遵守本投标文件，在此期限满之前的任何时间，本投标文件一直对我们具有约束力。</w:t>
      </w:r>
    </w:p>
    <w:p w:rsidR="00BB7AF1" w:rsidRDefault="00C263A9">
      <w:pPr>
        <w:spacing w:line="360" w:lineRule="auto"/>
        <w:ind w:leftChars="-50" w:left="-105" w:rightChars="-100" w:right="-210" w:firstLineChars="200" w:firstLine="482"/>
        <w:rPr>
          <w:rFonts w:ascii="宋体" w:hAnsi="宋体"/>
          <w:sz w:val="24"/>
          <w:szCs w:val="24"/>
        </w:rPr>
      </w:pPr>
      <w:r>
        <w:rPr>
          <w:rFonts w:ascii="宋体" w:hAnsi="宋体"/>
          <w:b/>
          <w:sz w:val="24"/>
          <w:szCs w:val="24"/>
        </w:rPr>
        <w:t>7、</w:t>
      </w:r>
      <w:r>
        <w:rPr>
          <w:rFonts w:ascii="宋体" w:hAnsi="宋体"/>
          <w:sz w:val="24"/>
          <w:szCs w:val="24"/>
        </w:rPr>
        <w:t>我们愿按《中华人民共和国合同法》履行自己的全部责任。</w:t>
      </w:r>
    </w:p>
    <w:p w:rsidR="00BB7AF1" w:rsidRDefault="00C263A9" w:rsidP="00872E2B">
      <w:pPr>
        <w:spacing w:line="360" w:lineRule="auto"/>
        <w:ind w:firstLineChars="147" w:firstLine="354"/>
        <w:rPr>
          <w:rFonts w:ascii="宋体" w:hAnsi="宋体"/>
          <w:sz w:val="24"/>
          <w:szCs w:val="24"/>
        </w:rPr>
      </w:pPr>
      <w:r>
        <w:rPr>
          <w:rFonts w:ascii="宋体" w:hAnsi="宋体" w:hint="eastAsia"/>
          <w:b/>
          <w:bCs/>
          <w:sz w:val="24"/>
          <w:szCs w:val="24"/>
        </w:rPr>
        <w:t>8、</w:t>
      </w:r>
      <w:r>
        <w:rPr>
          <w:rFonts w:ascii="宋体" w:hAnsi="宋体" w:hint="eastAsia"/>
          <w:sz w:val="24"/>
          <w:szCs w:val="24"/>
        </w:rPr>
        <w:t>若我方中标，我方愿意按有关文件规定缴纳招标代理费用。</w:t>
      </w:r>
    </w:p>
    <w:p w:rsidR="00BB7AF1" w:rsidRDefault="00BB7AF1">
      <w:pPr>
        <w:spacing w:line="360" w:lineRule="auto"/>
        <w:rPr>
          <w:rFonts w:ascii="宋体" w:hAnsi="宋体"/>
          <w:b/>
          <w:sz w:val="24"/>
          <w:szCs w:val="24"/>
        </w:rPr>
      </w:pPr>
    </w:p>
    <w:p w:rsidR="00BB7AF1" w:rsidRDefault="00BB7AF1">
      <w:pPr>
        <w:spacing w:line="360" w:lineRule="auto"/>
        <w:ind w:firstLineChars="50" w:firstLine="120"/>
        <w:rPr>
          <w:rFonts w:ascii="宋体" w:hAnsi="宋体"/>
          <w:sz w:val="24"/>
          <w:szCs w:val="24"/>
        </w:rPr>
      </w:pPr>
    </w:p>
    <w:p w:rsidR="00BB7AF1" w:rsidRDefault="00BB7AF1">
      <w:pPr>
        <w:spacing w:line="360" w:lineRule="auto"/>
        <w:ind w:firstLineChars="50" w:firstLine="120"/>
        <w:rPr>
          <w:rFonts w:ascii="宋体" w:hAnsi="宋体"/>
          <w:sz w:val="24"/>
          <w:szCs w:val="24"/>
        </w:rPr>
      </w:pPr>
    </w:p>
    <w:p w:rsidR="00BB7AF1" w:rsidRDefault="00C263A9">
      <w:pPr>
        <w:spacing w:line="360" w:lineRule="auto"/>
        <w:ind w:firstLineChars="1900" w:firstLine="4560"/>
        <w:rPr>
          <w:rFonts w:ascii="宋体" w:hAnsi="宋体"/>
          <w:sz w:val="24"/>
          <w:szCs w:val="24"/>
        </w:rPr>
      </w:pPr>
      <w:r>
        <w:rPr>
          <w:rFonts w:ascii="宋体" w:hAnsi="宋体"/>
          <w:sz w:val="24"/>
          <w:szCs w:val="24"/>
        </w:rPr>
        <w:t>投标人</w:t>
      </w:r>
      <w:r>
        <w:rPr>
          <w:rFonts w:ascii="宋体" w:hAnsi="宋体" w:hint="eastAsia"/>
          <w:sz w:val="24"/>
          <w:szCs w:val="24"/>
        </w:rPr>
        <w:t>名称：</w:t>
      </w:r>
      <w:r>
        <w:rPr>
          <w:rFonts w:ascii="宋体" w:hAnsi="宋体"/>
          <w:sz w:val="24"/>
          <w:szCs w:val="24"/>
        </w:rPr>
        <w:t>（盖章）</w:t>
      </w:r>
    </w:p>
    <w:p w:rsidR="00BB7AF1" w:rsidRDefault="00C263A9">
      <w:pPr>
        <w:spacing w:line="480" w:lineRule="exact"/>
        <w:ind w:right="480" w:firstLineChars="1950" w:firstLine="4680"/>
        <w:rPr>
          <w:rFonts w:ascii="宋体" w:hAnsi="宋体"/>
          <w:sz w:val="24"/>
          <w:szCs w:val="24"/>
        </w:rPr>
      </w:pPr>
      <w:r>
        <w:rPr>
          <w:rFonts w:ascii="宋体" w:hAnsi="宋体"/>
          <w:sz w:val="24"/>
          <w:szCs w:val="24"/>
        </w:rPr>
        <w:t>法人代表</w:t>
      </w:r>
      <w:r>
        <w:rPr>
          <w:rFonts w:ascii="宋体" w:hAnsi="宋体" w:hint="eastAsia"/>
          <w:sz w:val="24"/>
          <w:szCs w:val="24"/>
        </w:rPr>
        <w:t>人：</w:t>
      </w:r>
      <w:r>
        <w:rPr>
          <w:rFonts w:ascii="宋体" w:hAnsi="宋体"/>
          <w:sz w:val="24"/>
          <w:szCs w:val="24"/>
        </w:rPr>
        <w:t>（签字</w:t>
      </w:r>
      <w:r>
        <w:rPr>
          <w:rFonts w:ascii="宋体" w:hAnsi="宋体" w:hint="eastAsia"/>
          <w:sz w:val="24"/>
          <w:szCs w:val="24"/>
        </w:rPr>
        <w:t>或盖章</w:t>
      </w:r>
      <w:r>
        <w:rPr>
          <w:rFonts w:ascii="宋体" w:hAnsi="宋体"/>
          <w:sz w:val="24"/>
          <w:szCs w:val="24"/>
        </w:rPr>
        <w:t>）</w:t>
      </w:r>
    </w:p>
    <w:p w:rsidR="00BB7AF1" w:rsidRDefault="00C263A9">
      <w:pPr>
        <w:spacing w:line="480" w:lineRule="exact"/>
        <w:ind w:right="480" w:firstLineChars="1950" w:firstLine="4680"/>
        <w:rPr>
          <w:rFonts w:ascii="宋体" w:hAnsi="宋体"/>
          <w:sz w:val="24"/>
          <w:szCs w:val="24"/>
        </w:rPr>
      </w:pPr>
      <w:r>
        <w:rPr>
          <w:rFonts w:ascii="宋体" w:hAnsi="宋体"/>
          <w:sz w:val="24"/>
          <w:szCs w:val="24"/>
        </w:rPr>
        <w:t>日期：年月日</w:t>
      </w:r>
    </w:p>
    <w:p w:rsidR="00BB7AF1" w:rsidRDefault="00C263A9" w:rsidP="00FA2507">
      <w:pPr>
        <w:spacing w:beforeLines="100" w:afterLines="50" w:line="510" w:lineRule="exact"/>
        <w:jc w:val="center"/>
        <w:outlineLvl w:val="0"/>
        <w:rPr>
          <w:rFonts w:ascii="宋体" w:hAnsi="宋体"/>
          <w:sz w:val="24"/>
          <w:szCs w:val="24"/>
        </w:rPr>
      </w:pPr>
      <w:r>
        <w:rPr>
          <w:rFonts w:ascii="宋体" w:hAnsi="宋体"/>
          <w:sz w:val="24"/>
          <w:szCs w:val="24"/>
        </w:rPr>
        <w:br w:type="page"/>
      </w:r>
      <w:bookmarkStart w:id="60" w:name="_Toc311013758"/>
      <w:bookmarkStart w:id="61" w:name="_Toc311013608"/>
      <w:bookmarkStart w:id="62" w:name="_Toc310284082"/>
      <w:r>
        <w:rPr>
          <w:rFonts w:ascii="宋体" w:hAnsi="宋体"/>
          <w:sz w:val="24"/>
          <w:szCs w:val="24"/>
        </w:rPr>
        <w:lastRenderedPageBreak/>
        <w:t>（二）投标函附录</w:t>
      </w:r>
      <w:bookmarkEnd w:id="60"/>
      <w:bookmarkEnd w:id="61"/>
      <w:bookmarkEnd w:id="62"/>
    </w:p>
    <w:tbl>
      <w:tblPr>
        <w:tblW w:w="919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915"/>
        <w:gridCol w:w="2901"/>
        <w:gridCol w:w="1474"/>
        <w:gridCol w:w="2906"/>
      </w:tblGrid>
      <w:tr w:rsidR="00BB7AF1">
        <w:trPr>
          <w:trHeight w:hRule="exact" w:val="884"/>
        </w:trPr>
        <w:tc>
          <w:tcPr>
            <w:tcW w:w="1915" w:type="dxa"/>
            <w:vAlign w:val="center"/>
          </w:tcPr>
          <w:p w:rsidR="00BB7AF1" w:rsidRDefault="00C263A9">
            <w:pPr>
              <w:pStyle w:val="WPSPlain"/>
              <w:spacing w:line="308" w:lineRule="atLeast"/>
              <w:jc w:val="center"/>
              <w:textAlignment w:val="center"/>
              <w:rPr>
                <w:rFonts w:ascii="宋体" w:hAnsi="宋体"/>
                <w:sz w:val="24"/>
                <w:szCs w:val="24"/>
              </w:rPr>
            </w:pPr>
            <w:r>
              <w:rPr>
                <w:rFonts w:ascii="宋体" w:hAnsi="宋体"/>
                <w:sz w:val="24"/>
                <w:szCs w:val="24"/>
              </w:rPr>
              <w:t>项目</w:t>
            </w:r>
            <w:r>
              <w:rPr>
                <w:rFonts w:ascii="宋体" w:hAnsi="宋体" w:hint="eastAsia"/>
                <w:sz w:val="24"/>
                <w:szCs w:val="24"/>
              </w:rPr>
              <w:t>名称</w:t>
            </w:r>
          </w:p>
        </w:tc>
        <w:tc>
          <w:tcPr>
            <w:tcW w:w="7281" w:type="dxa"/>
            <w:gridSpan w:val="3"/>
            <w:vAlign w:val="center"/>
          </w:tcPr>
          <w:p w:rsidR="00BB7AF1" w:rsidRDefault="00BB7AF1">
            <w:pPr>
              <w:pStyle w:val="WPSPlain"/>
              <w:spacing w:line="308" w:lineRule="atLeast"/>
              <w:jc w:val="center"/>
              <w:textAlignment w:val="top"/>
              <w:rPr>
                <w:rFonts w:ascii="宋体" w:hAnsi="宋体"/>
                <w:sz w:val="24"/>
                <w:szCs w:val="24"/>
              </w:rPr>
            </w:pPr>
          </w:p>
        </w:tc>
      </w:tr>
      <w:tr w:rsidR="00BB7AF1">
        <w:trPr>
          <w:trHeight w:hRule="exact" w:val="719"/>
        </w:trPr>
        <w:tc>
          <w:tcPr>
            <w:tcW w:w="1915" w:type="dxa"/>
            <w:vAlign w:val="center"/>
          </w:tcPr>
          <w:p w:rsidR="00BB7AF1" w:rsidRDefault="00C263A9">
            <w:pPr>
              <w:pStyle w:val="WPSPlain"/>
              <w:spacing w:line="308" w:lineRule="atLeast"/>
              <w:jc w:val="center"/>
              <w:textAlignment w:val="center"/>
              <w:rPr>
                <w:rFonts w:ascii="宋体" w:hAnsi="宋体"/>
                <w:sz w:val="24"/>
                <w:szCs w:val="24"/>
              </w:rPr>
            </w:pPr>
            <w:r>
              <w:rPr>
                <w:rFonts w:ascii="宋体" w:hAnsi="宋体"/>
                <w:sz w:val="24"/>
                <w:szCs w:val="24"/>
              </w:rPr>
              <w:t>投标单位</w:t>
            </w:r>
          </w:p>
        </w:tc>
        <w:tc>
          <w:tcPr>
            <w:tcW w:w="7281" w:type="dxa"/>
            <w:gridSpan w:val="3"/>
            <w:vAlign w:val="center"/>
          </w:tcPr>
          <w:p w:rsidR="00BB7AF1" w:rsidRDefault="00BB7AF1">
            <w:pPr>
              <w:pStyle w:val="WPSPlain"/>
              <w:spacing w:line="308" w:lineRule="atLeast"/>
              <w:jc w:val="center"/>
              <w:textAlignment w:val="top"/>
              <w:rPr>
                <w:rFonts w:ascii="宋体" w:hAnsi="宋体"/>
                <w:sz w:val="24"/>
                <w:szCs w:val="24"/>
              </w:rPr>
            </w:pPr>
          </w:p>
        </w:tc>
      </w:tr>
      <w:tr w:rsidR="00BB7AF1">
        <w:trPr>
          <w:trHeight w:val="895"/>
        </w:trPr>
        <w:tc>
          <w:tcPr>
            <w:tcW w:w="1915" w:type="dxa"/>
            <w:vAlign w:val="center"/>
          </w:tcPr>
          <w:p w:rsidR="00BB7AF1" w:rsidRDefault="00C263A9">
            <w:pPr>
              <w:pStyle w:val="WPSPlain"/>
              <w:spacing w:line="308" w:lineRule="atLeast"/>
              <w:jc w:val="center"/>
              <w:textAlignment w:val="center"/>
              <w:rPr>
                <w:rFonts w:ascii="宋体" w:hAnsi="宋体"/>
                <w:sz w:val="24"/>
                <w:szCs w:val="24"/>
              </w:rPr>
            </w:pPr>
            <w:r>
              <w:rPr>
                <w:rFonts w:ascii="宋体" w:hAnsi="宋体"/>
                <w:sz w:val="24"/>
                <w:szCs w:val="24"/>
              </w:rPr>
              <w:t>投标</w:t>
            </w:r>
            <w:r>
              <w:rPr>
                <w:rFonts w:ascii="宋体" w:hAnsi="宋体" w:hint="eastAsia"/>
                <w:sz w:val="24"/>
                <w:szCs w:val="24"/>
              </w:rPr>
              <w:t>报价</w:t>
            </w:r>
            <w:r w:rsidR="005018C8">
              <w:rPr>
                <w:rFonts w:ascii="宋体" w:hAnsi="宋体" w:hint="eastAsia"/>
                <w:sz w:val="24"/>
                <w:szCs w:val="24"/>
              </w:rPr>
              <w:t>（费率）</w:t>
            </w:r>
          </w:p>
        </w:tc>
        <w:tc>
          <w:tcPr>
            <w:tcW w:w="7281" w:type="dxa"/>
            <w:gridSpan w:val="3"/>
            <w:vAlign w:val="center"/>
          </w:tcPr>
          <w:p w:rsidR="00BB7AF1" w:rsidRDefault="00C263A9">
            <w:pPr>
              <w:ind w:rightChars="-100" w:right="-210"/>
              <w:jc w:val="left"/>
              <w:rPr>
                <w:rFonts w:ascii="宋体" w:hAnsi="宋体"/>
                <w:sz w:val="24"/>
                <w:szCs w:val="24"/>
              </w:rPr>
            </w:pPr>
            <w:r>
              <w:rPr>
                <w:rFonts w:ascii="宋体" w:hAnsi="宋体" w:hint="eastAsia"/>
                <w:sz w:val="24"/>
                <w:szCs w:val="24"/>
              </w:rPr>
              <w:t>（大写）：                       （小写）：</w:t>
            </w:r>
            <w:r w:rsidR="005018C8">
              <w:rPr>
                <w:rFonts w:ascii="宋体" w:hAnsi="宋体" w:hint="eastAsia"/>
                <w:sz w:val="24"/>
                <w:szCs w:val="24"/>
              </w:rPr>
              <w:t>%</w:t>
            </w:r>
          </w:p>
        </w:tc>
      </w:tr>
      <w:tr w:rsidR="00BB7AF1">
        <w:trPr>
          <w:trHeight w:hRule="exact" w:val="881"/>
        </w:trPr>
        <w:tc>
          <w:tcPr>
            <w:tcW w:w="1915" w:type="dxa"/>
          </w:tcPr>
          <w:p w:rsidR="00BB7AF1" w:rsidRDefault="00BB7AF1">
            <w:pPr>
              <w:pStyle w:val="WPSPlain"/>
              <w:spacing w:line="308" w:lineRule="atLeast"/>
              <w:jc w:val="center"/>
              <w:textAlignment w:val="top"/>
              <w:rPr>
                <w:rFonts w:ascii="宋体" w:hAnsi="宋体"/>
                <w:sz w:val="24"/>
                <w:szCs w:val="24"/>
              </w:rPr>
            </w:pPr>
          </w:p>
          <w:p w:rsidR="00BB7AF1" w:rsidRDefault="00C263A9">
            <w:pPr>
              <w:pStyle w:val="WPSPlain"/>
              <w:spacing w:line="308" w:lineRule="atLeast"/>
              <w:jc w:val="center"/>
              <w:textAlignment w:val="top"/>
              <w:rPr>
                <w:rFonts w:ascii="宋体" w:hAnsi="宋体"/>
                <w:sz w:val="24"/>
                <w:szCs w:val="24"/>
              </w:rPr>
            </w:pPr>
            <w:r>
              <w:rPr>
                <w:rFonts w:ascii="宋体" w:hAnsi="宋体"/>
                <w:sz w:val="24"/>
                <w:szCs w:val="24"/>
              </w:rPr>
              <w:t>监理</w:t>
            </w:r>
            <w:r>
              <w:rPr>
                <w:rFonts w:ascii="宋体" w:hAnsi="宋体" w:hint="eastAsia"/>
                <w:sz w:val="24"/>
                <w:szCs w:val="24"/>
              </w:rPr>
              <w:t>服务期限</w:t>
            </w:r>
          </w:p>
        </w:tc>
        <w:tc>
          <w:tcPr>
            <w:tcW w:w="7281" w:type="dxa"/>
            <w:gridSpan w:val="3"/>
            <w:vAlign w:val="center"/>
          </w:tcPr>
          <w:p w:rsidR="00BB7AF1" w:rsidRDefault="00BB7AF1">
            <w:pPr>
              <w:pStyle w:val="WPSPlain"/>
              <w:spacing w:line="308" w:lineRule="atLeast"/>
              <w:jc w:val="center"/>
              <w:textAlignment w:val="top"/>
              <w:rPr>
                <w:rFonts w:ascii="宋体" w:hAnsi="宋体"/>
                <w:sz w:val="24"/>
                <w:szCs w:val="24"/>
              </w:rPr>
            </w:pPr>
          </w:p>
        </w:tc>
      </w:tr>
      <w:tr w:rsidR="00BB7AF1">
        <w:trPr>
          <w:trHeight w:hRule="exact" w:val="894"/>
        </w:trPr>
        <w:tc>
          <w:tcPr>
            <w:tcW w:w="1915" w:type="dxa"/>
            <w:vAlign w:val="center"/>
          </w:tcPr>
          <w:p w:rsidR="00BB7AF1" w:rsidRDefault="00C263A9">
            <w:pPr>
              <w:pStyle w:val="WPSPlain"/>
              <w:spacing w:line="308" w:lineRule="atLeast"/>
              <w:jc w:val="center"/>
              <w:textAlignment w:val="center"/>
              <w:rPr>
                <w:rFonts w:ascii="宋体" w:hAnsi="宋体"/>
                <w:sz w:val="24"/>
                <w:szCs w:val="24"/>
              </w:rPr>
            </w:pPr>
            <w:r>
              <w:rPr>
                <w:rFonts w:ascii="宋体" w:hAnsi="宋体"/>
                <w:sz w:val="24"/>
                <w:szCs w:val="24"/>
              </w:rPr>
              <w:t>投标质量等级</w:t>
            </w:r>
          </w:p>
        </w:tc>
        <w:tc>
          <w:tcPr>
            <w:tcW w:w="7281" w:type="dxa"/>
            <w:gridSpan w:val="3"/>
            <w:vAlign w:val="center"/>
          </w:tcPr>
          <w:p w:rsidR="00BB7AF1" w:rsidRDefault="00BB7AF1">
            <w:pPr>
              <w:pStyle w:val="WPSPlain"/>
              <w:spacing w:line="308" w:lineRule="atLeast"/>
              <w:jc w:val="center"/>
              <w:textAlignment w:val="center"/>
              <w:rPr>
                <w:rFonts w:ascii="宋体" w:hAnsi="宋体"/>
                <w:sz w:val="24"/>
                <w:szCs w:val="24"/>
              </w:rPr>
            </w:pPr>
          </w:p>
        </w:tc>
      </w:tr>
      <w:tr w:rsidR="00BB7AF1">
        <w:trPr>
          <w:trHeight w:hRule="exact" w:val="871"/>
        </w:trPr>
        <w:tc>
          <w:tcPr>
            <w:tcW w:w="1915" w:type="dxa"/>
            <w:vAlign w:val="center"/>
          </w:tcPr>
          <w:p w:rsidR="00BB7AF1" w:rsidRDefault="00C263A9">
            <w:pPr>
              <w:pStyle w:val="WPSPlain"/>
              <w:spacing w:line="308" w:lineRule="atLeast"/>
              <w:jc w:val="center"/>
              <w:textAlignment w:val="center"/>
              <w:rPr>
                <w:rFonts w:ascii="宋体" w:hAnsi="宋体"/>
                <w:sz w:val="24"/>
                <w:szCs w:val="24"/>
              </w:rPr>
            </w:pPr>
            <w:r>
              <w:rPr>
                <w:rFonts w:ascii="宋体" w:hAnsi="宋体"/>
                <w:sz w:val="24"/>
                <w:szCs w:val="24"/>
              </w:rPr>
              <w:t>拟派</w:t>
            </w:r>
            <w:r>
              <w:rPr>
                <w:rFonts w:ascii="宋体" w:hAnsi="宋体" w:hint="eastAsia"/>
                <w:sz w:val="24"/>
                <w:szCs w:val="24"/>
              </w:rPr>
              <w:t>总</w:t>
            </w:r>
            <w:r>
              <w:rPr>
                <w:rFonts w:ascii="宋体" w:hAnsi="宋体"/>
                <w:sz w:val="24"/>
                <w:szCs w:val="24"/>
              </w:rPr>
              <w:t>监理工程师姓名</w:t>
            </w:r>
          </w:p>
        </w:tc>
        <w:tc>
          <w:tcPr>
            <w:tcW w:w="2901" w:type="dxa"/>
            <w:vAlign w:val="center"/>
          </w:tcPr>
          <w:p w:rsidR="00BB7AF1" w:rsidRDefault="00BB7AF1">
            <w:pPr>
              <w:pStyle w:val="WPSPlain"/>
              <w:spacing w:line="308" w:lineRule="atLeast"/>
              <w:jc w:val="center"/>
              <w:textAlignment w:val="center"/>
              <w:rPr>
                <w:rFonts w:ascii="宋体" w:hAnsi="宋体"/>
                <w:sz w:val="24"/>
                <w:szCs w:val="24"/>
              </w:rPr>
            </w:pPr>
          </w:p>
        </w:tc>
        <w:tc>
          <w:tcPr>
            <w:tcW w:w="1474" w:type="dxa"/>
            <w:vAlign w:val="center"/>
          </w:tcPr>
          <w:p w:rsidR="00BB7AF1" w:rsidRDefault="00247446">
            <w:pPr>
              <w:pStyle w:val="WPSPlain"/>
              <w:spacing w:line="308" w:lineRule="atLeast"/>
              <w:jc w:val="center"/>
              <w:textAlignment w:val="center"/>
              <w:rPr>
                <w:rFonts w:ascii="宋体" w:hAnsi="宋体"/>
                <w:sz w:val="24"/>
                <w:szCs w:val="24"/>
              </w:rPr>
            </w:pPr>
            <w:r>
              <w:rPr>
                <w:rFonts w:ascii="宋体" w:hAnsi="宋体" w:hint="eastAsia"/>
                <w:sz w:val="24"/>
                <w:szCs w:val="24"/>
              </w:rPr>
              <w:t>证书</w:t>
            </w:r>
            <w:r w:rsidR="00C263A9">
              <w:rPr>
                <w:rFonts w:ascii="宋体" w:hAnsi="宋体"/>
                <w:sz w:val="24"/>
                <w:szCs w:val="24"/>
              </w:rPr>
              <w:t>编号</w:t>
            </w:r>
          </w:p>
        </w:tc>
        <w:tc>
          <w:tcPr>
            <w:tcW w:w="2906" w:type="dxa"/>
            <w:vAlign w:val="center"/>
          </w:tcPr>
          <w:p w:rsidR="00BB7AF1" w:rsidRDefault="00BB7AF1">
            <w:pPr>
              <w:pStyle w:val="WPSPlain"/>
              <w:spacing w:line="308" w:lineRule="atLeast"/>
              <w:jc w:val="center"/>
              <w:textAlignment w:val="center"/>
              <w:rPr>
                <w:rFonts w:ascii="宋体" w:hAnsi="宋体"/>
                <w:sz w:val="24"/>
                <w:szCs w:val="24"/>
              </w:rPr>
            </w:pPr>
          </w:p>
        </w:tc>
      </w:tr>
      <w:tr w:rsidR="00BB7AF1">
        <w:trPr>
          <w:trHeight w:hRule="exact" w:val="1669"/>
        </w:trPr>
        <w:tc>
          <w:tcPr>
            <w:tcW w:w="9196" w:type="dxa"/>
            <w:gridSpan w:val="4"/>
          </w:tcPr>
          <w:p w:rsidR="00BB7AF1" w:rsidRDefault="00C263A9">
            <w:pPr>
              <w:pStyle w:val="WPSPlain"/>
              <w:spacing w:line="308" w:lineRule="atLeast"/>
              <w:textAlignment w:val="top"/>
              <w:rPr>
                <w:rFonts w:ascii="宋体" w:hAnsi="宋体"/>
                <w:sz w:val="24"/>
                <w:szCs w:val="24"/>
              </w:rPr>
            </w:pPr>
            <w:r>
              <w:rPr>
                <w:rFonts w:ascii="宋体" w:hAnsi="宋体" w:hint="eastAsia"/>
                <w:sz w:val="24"/>
                <w:szCs w:val="24"/>
              </w:rPr>
              <w:t>备注：</w:t>
            </w:r>
          </w:p>
        </w:tc>
      </w:tr>
    </w:tbl>
    <w:p w:rsidR="00BB7AF1" w:rsidRDefault="00BB7AF1" w:rsidP="00FA2507">
      <w:pPr>
        <w:spacing w:beforeLines="50"/>
        <w:jc w:val="center"/>
        <w:rPr>
          <w:rFonts w:ascii="宋体" w:hAnsi="宋体"/>
          <w:b/>
          <w:sz w:val="24"/>
          <w:szCs w:val="24"/>
        </w:rPr>
      </w:pPr>
    </w:p>
    <w:p w:rsidR="00BB7AF1" w:rsidRDefault="00BB7AF1">
      <w:pPr>
        <w:rPr>
          <w:rFonts w:ascii="宋体" w:hAnsi="宋体"/>
          <w:sz w:val="24"/>
          <w:szCs w:val="24"/>
        </w:rPr>
      </w:pPr>
    </w:p>
    <w:p w:rsidR="00BB7AF1" w:rsidRDefault="00BB7AF1">
      <w:pPr>
        <w:rPr>
          <w:rFonts w:ascii="宋体" w:hAnsi="宋体"/>
          <w:sz w:val="24"/>
          <w:szCs w:val="24"/>
        </w:rPr>
      </w:pPr>
    </w:p>
    <w:p w:rsidR="00BB7AF1" w:rsidRDefault="00BB7AF1">
      <w:pPr>
        <w:rPr>
          <w:rFonts w:ascii="宋体" w:hAnsi="宋体"/>
          <w:sz w:val="24"/>
          <w:szCs w:val="24"/>
        </w:rPr>
      </w:pPr>
    </w:p>
    <w:p w:rsidR="00BB7AF1" w:rsidRDefault="00C263A9">
      <w:pPr>
        <w:spacing w:line="480" w:lineRule="exact"/>
        <w:ind w:right="840" w:firstLineChars="1450" w:firstLine="3480"/>
        <w:rPr>
          <w:rFonts w:ascii="宋体" w:hAnsi="宋体"/>
          <w:sz w:val="24"/>
          <w:szCs w:val="24"/>
        </w:rPr>
      </w:pPr>
      <w:r>
        <w:rPr>
          <w:rFonts w:ascii="宋体" w:hAnsi="宋体"/>
          <w:sz w:val="24"/>
          <w:szCs w:val="24"/>
        </w:rPr>
        <w:tab/>
        <w:t>投标人</w:t>
      </w:r>
      <w:r>
        <w:rPr>
          <w:rFonts w:ascii="宋体" w:hAnsi="宋体" w:hint="eastAsia"/>
          <w:sz w:val="24"/>
          <w:szCs w:val="24"/>
        </w:rPr>
        <w:t>：</w:t>
      </w:r>
      <w:r>
        <w:rPr>
          <w:rFonts w:ascii="宋体" w:hAnsi="宋体"/>
          <w:sz w:val="24"/>
          <w:szCs w:val="24"/>
        </w:rPr>
        <w:t>（盖章）：</w:t>
      </w:r>
    </w:p>
    <w:p w:rsidR="00BB7AF1" w:rsidRDefault="00C263A9">
      <w:pPr>
        <w:spacing w:line="480" w:lineRule="exact"/>
        <w:ind w:right="480" w:firstLineChars="1550" w:firstLine="3720"/>
        <w:rPr>
          <w:rFonts w:ascii="宋体" w:hAnsi="宋体"/>
          <w:sz w:val="24"/>
          <w:szCs w:val="24"/>
        </w:rPr>
      </w:pPr>
      <w:r>
        <w:rPr>
          <w:rFonts w:ascii="宋体" w:hAnsi="宋体"/>
          <w:sz w:val="24"/>
          <w:szCs w:val="24"/>
        </w:rPr>
        <w:t>法人代表或委托代理人（签字）：</w:t>
      </w:r>
    </w:p>
    <w:p w:rsidR="00BB7AF1" w:rsidRDefault="00C263A9">
      <w:pPr>
        <w:spacing w:line="480" w:lineRule="exact"/>
        <w:ind w:right="480" w:firstLineChars="1550" w:firstLine="3720"/>
        <w:rPr>
          <w:rFonts w:ascii="宋体" w:hAnsi="宋体"/>
          <w:sz w:val="24"/>
          <w:szCs w:val="24"/>
        </w:rPr>
      </w:pPr>
      <w:r>
        <w:rPr>
          <w:rFonts w:ascii="宋体" w:hAnsi="宋体"/>
          <w:sz w:val="24"/>
          <w:szCs w:val="24"/>
        </w:rPr>
        <w:t>日期：年月日</w:t>
      </w: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49" w:lineRule="exact"/>
        <w:rPr>
          <w:sz w:val="20"/>
        </w:rPr>
      </w:pPr>
    </w:p>
    <w:p w:rsidR="00BB7AF1" w:rsidRDefault="00BB7AF1">
      <w:pPr>
        <w:jc w:val="center"/>
        <w:sectPr w:rsidR="00BB7AF1">
          <w:pgSz w:w="12240" w:h="15840"/>
          <w:pgMar w:top="1440" w:right="1440" w:bottom="378" w:left="1440" w:header="0" w:footer="0" w:gutter="0"/>
          <w:cols w:space="720" w:equalWidth="0">
            <w:col w:w="9360"/>
          </w:cols>
        </w:sectPr>
      </w:pPr>
    </w:p>
    <w:p w:rsidR="00BB7AF1" w:rsidRDefault="00BB7AF1">
      <w:pPr>
        <w:spacing w:line="1" w:lineRule="exact"/>
        <w:rPr>
          <w:sz w:val="20"/>
        </w:rPr>
      </w:pPr>
      <w:bookmarkStart w:id="63" w:name="page81"/>
      <w:bookmarkEnd w:id="63"/>
    </w:p>
    <w:p w:rsidR="00BB7AF1" w:rsidRDefault="00C263A9">
      <w:pPr>
        <w:spacing w:line="366" w:lineRule="exact"/>
        <w:jc w:val="center"/>
        <w:rPr>
          <w:sz w:val="20"/>
        </w:rPr>
      </w:pPr>
      <w:r>
        <w:rPr>
          <w:rFonts w:ascii="黑体" w:eastAsia="黑体" w:hAnsi="黑体" w:cs="黑体"/>
          <w:b/>
          <w:bCs/>
          <w:sz w:val="32"/>
          <w:szCs w:val="32"/>
        </w:rPr>
        <w:t>二、法定代表人身份证明</w:t>
      </w: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28" w:lineRule="exact"/>
        <w:rPr>
          <w:sz w:val="20"/>
        </w:rPr>
      </w:pPr>
    </w:p>
    <w:p w:rsidR="00BB7AF1" w:rsidRDefault="00C263A9">
      <w:pPr>
        <w:spacing w:line="240" w:lineRule="exact"/>
        <w:ind w:left="360"/>
        <w:rPr>
          <w:sz w:val="20"/>
        </w:rPr>
      </w:pPr>
      <w:r>
        <w:rPr>
          <w:rFonts w:ascii="宋体" w:hAnsi="宋体" w:cs="宋体"/>
          <w:szCs w:val="21"/>
        </w:rPr>
        <w:t>投标人名称：</w:t>
      </w:r>
    </w:p>
    <w:p w:rsidR="00BB7AF1" w:rsidRDefault="00FA5404">
      <w:pPr>
        <w:spacing w:line="20" w:lineRule="exact"/>
        <w:rPr>
          <w:sz w:val="20"/>
        </w:rPr>
      </w:pPr>
      <w:r>
        <w:rPr>
          <w:sz w:val="20"/>
        </w:rPr>
        <w:pict>
          <v:line id="Shape 121" o:spid="_x0000_s1051" style="position:absolute;left:0;text-align:left;z-index:-251630592" from="81.1pt,0" to="207pt,0" o:gfxdata="UEsDBAoAAAAAAIdO4kAAAAAAAAAAAAAAAAAEAAAAZHJzL1BLAwQUAAAACACHTuJASp/QAtMAAAAF&#10;AQAADwAAAGRycy9kb3ducmV2LnhtbE2PwW7CMBBE75X6D9ZW6q04SVFAIQ4HJODUQykf4MRLEhGv&#10;o9hJgK/vcmpvO5rR7Jt8e7OdmHDwrSMF8SICgVQ501Kt4Pyz/1iD8EGT0Z0jVHBHD9vi9SXXmXEz&#10;feN0CrXgEvKZVtCE0GdS+qpBq/3C9UjsXdxgdWA51NIMeuZy28kkilJpdUv8odE97hqsrqfRKvg0&#10;X5d9OU/HQ/t4XO9juuoP1Uqp97c42oAIeAt/YXjiMzoUzFS6kYwXHes0STiqgBexvYyXfJRPKYtc&#10;/qcvfgFQSwMEFAAAAAgAh07iQB1trcmYAQAATwMAAA4AAABkcnMvZTJvRG9jLnhtbK1TTW8aMRC9&#10;V+p/sHwvu5CGwoolh0T0ErVIaX6A8dqsJX9pxmXh32dsCJAmp6g+zHo+/Oz3ZnZxt3eW7RSgCb7l&#10;41HNmfIydMZvW/78Z/Vtxhkm4Tthg1ctPyjkd8uvXxZDbNQk9MF2ChiBeGyG2PI+pdhUFcpeOYGj&#10;EJWnpA7gRCIXtlUHYiB0Z6tJXU+rIUAXIUiFSNGHY5IvC77WSqbfWqNKzLac3paKhWI32VbLhWi2&#10;IGJv5OkZ4hOvcMJ4uvQM9SCSYH/BvINyRkLAoNNIBlcFrY1UhQOxGdf/sHnqRVSFC4mD8SwT/j9Y&#10;+Wu3BmY66t1kzJkXjppU7mU5QPIMERuquvdrOHkY15C57jW4/CUWbF8kPZwlVfvEJAXHt/PZ/IaU&#10;l5T7/mN6kyGry9kImH6q4FjetNwanwmLRuweMR1LX0tyGIM13cpYWxzYbu4tsJ2g5q7KOqG/KbOe&#10;DS2f1vPbgvwmh9cQdVkfQTiTaEqtcS2fXRdZT2SyQEdJ8m4TukNRqsSpa4XuacLyWFz75fTlP1i+&#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qf0ALTAAAABQEAAA8AAAAAAAAAAQAgAAAAIgAAAGRy&#10;cy9kb3ducmV2LnhtbFBLAQIUABQAAAAIAIdO4kAdba3JmAEAAE8DAAAOAAAAAAAAAAEAIAAAACIB&#10;AABkcnMvZTJvRG9jLnhtbFBLBQYAAAAABgAGAFkBAAAsBQAAAAA=&#10;" o:allowincell="f" filled="t" strokeweight=".16931mm">
            <v:stroke joinstyle="miter"/>
          </v:line>
        </w:pict>
      </w:r>
    </w:p>
    <w:p w:rsidR="00BB7AF1" w:rsidRDefault="00BB7AF1">
      <w:pPr>
        <w:spacing w:line="180" w:lineRule="exact"/>
        <w:rPr>
          <w:sz w:val="20"/>
        </w:rPr>
      </w:pPr>
    </w:p>
    <w:p w:rsidR="00BB7AF1" w:rsidRDefault="00C263A9">
      <w:pPr>
        <w:tabs>
          <w:tab w:val="left" w:pos="2660"/>
          <w:tab w:val="left" w:pos="4120"/>
          <w:tab w:val="left" w:pos="5600"/>
        </w:tabs>
        <w:spacing w:line="240" w:lineRule="exact"/>
        <w:ind w:left="360"/>
        <w:rPr>
          <w:sz w:val="20"/>
        </w:rPr>
      </w:pPr>
      <w:r>
        <w:rPr>
          <w:rFonts w:ascii="宋体" w:hAnsi="宋体" w:cs="宋体"/>
          <w:szCs w:val="21"/>
        </w:rPr>
        <w:t>姓名：</w:t>
      </w:r>
      <w:r>
        <w:rPr>
          <w:sz w:val="20"/>
        </w:rPr>
        <w:tab/>
      </w:r>
      <w:r>
        <w:rPr>
          <w:rFonts w:ascii="宋体" w:hAnsi="宋体" w:cs="宋体"/>
          <w:szCs w:val="21"/>
        </w:rPr>
        <w:t>性别：</w:t>
      </w:r>
      <w:r>
        <w:rPr>
          <w:sz w:val="20"/>
        </w:rPr>
        <w:tab/>
      </w:r>
      <w:r>
        <w:rPr>
          <w:rFonts w:ascii="宋体" w:hAnsi="宋体" w:cs="宋体"/>
          <w:szCs w:val="21"/>
        </w:rPr>
        <w:t>年龄：</w:t>
      </w:r>
      <w:r>
        <w:rPr>
          <w:sz w:val="20"/>
        </w:rPr>
        <w:tab/>
      </w:r>
      <w:r>
        <w:rPr>
          <w:rFonts w:ascii="宋体" w:hAnsi="宋体" w:cs="宋体"/>
          <w:sz w:val="20"/>
        </w:rPr>
        <w:t>职务：</w:t>
      </w:r>
    </w:p>
    <w:p w:rsidR="00BB7AF1" w:rsidRDefault="00FA5404">
      <w:pPr>
        <w:spacing w:line="20" w:lineRule="exact"/>
        <w:rPr>
          <w:sz w:val="20"/>
        </w:rPr>
      </w:pPr>
      <w:r>
        <w:rPr>
          <w:sz w:val="20"/>
        </w:rPr>
        <w:pict>
          <v:line id="Shape 122" o:spid="_x0000_s1052" style="position:absolute;left:0;text-align:left;z-index:-251629568" from="49.55pt,0" to="133.6pt,0" o:gfxdata="UEsDBAoAAAAAAIdO4kAAAAAAAAAAAAAAAAAEAAAAZHJzL1BLAwQUAAAACACHTuJAmgrZNNIAAAAE&#10;AQAADwAAAGRycy9kb3ducmV2LnhtbE2PwW6DMBBE75XyD9ZG6q0xUAkaismhUtJTD03zAQZvAAWv&#10;ETaQ5Ou7ObXH0Yxm3hS7q+3FjKPvHCmINxEIpNqZjhoFp5/9yxsIHzQZ3TtCBTf0sCtXT4XOjVvo&#10;G+djaASXkM+1gjaEIZfS1y1a7TduQGLv7EarA8uxkWbUC5fbXiZRlEqrO+KFVg/40WJ9OU5Wwav5&#10;Ou+rZf48dPf75Tal2XCoM6We13H0DiLgNfyF4YHP6FAyU+UmMl70CrbbmJMK+BC7SZolIKqHlGUh&#10;/8OXv1BLAwQUAAAACACHTuJA+AxnApgBAABPAwAADgAAAGRycy9lMm9Eb2MueG1srVNNT+MwEL2v&#10;tP/B8n2btEBho6YcQOWygkoLP8B17MaSvzRjmvbfM3ZLW1hOaH2YeD787PdmMrvdOss2CtAE3/Lx&#10;qOZMeRk649ctf3le/LrhDJPwnbDBq5bvFPLb+c8fsyE2ahL6YDsFjEA8NkNseZ9SbKoKZa+cwFGI&#10;ylNSB3AikQvrqgMxELqz1aSup9UQoIsQpEKk6P0+yecFX2sl05PWqBKzLae3pWKh2FW21XwmmjWI&#10;2Bt5eIb4xiucMJ4uPULdiyTYK5h/oJyREDDoNJLBVUFrI1XhQGzG9Sc2f3sRVeFC4mA8yoT/D1Y+&#10;bpbATEe9m0w488JRk8q9LAdIniFiQ1V3fgkHD+MSMtetBpe/xIJti6S7o6Rqm5ik4LieXl9eXHEm&#10;KXd5Pb3IkNXpbARMDyo4ljctt8ZnwqIRmz+Y9qXvJTmMwZpuYawtDqxXdxbYRlBzF2Ud0D+UWc+G&#10;lk/r31cF+UMOzyHqsr6CcCbRlFrjWn5zXmQ9kckC7SXJu1XodkWpEqeuFbqHCctjce6X06f/YP4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mgrZNNIAAAAEAQAADwAAAAAAAAABACAAAAAiAAAAZHJz&#10;L2Rvd25yZXYueG1sUEsBAhQAFAAAAAgAh07iQPgMZwKYAQAATwMAAA4AAAAAAAAAAQAgAAAAIQEA&#10;AGRycy9lMm9Eb2MueG1sUEsFBgAAAAAGAAYAWQEAACsFAAAAAA==&#10;" o:allowincell="f" filled="t" strokeweight=".16931mm">
            <v:stroke joinstyle="miter"/>
          </v:line>
        </w:pict>
      </w:r>
      <w:r>
        <w:rPr>
          <w:sz w:val="20"/>
        </w:rPr>
        <w:pict>
          <v:line id="Shape 123" o:spid="_x0000_s1053" style="position:absolute;left:0;text-align:left;z-index:-251628544" from="165.15pt,0" to="207.15pt,0" o:gfxdata="UEsDBAoAAAAAAIdO4kAAAAAAAAAAAAAAAAAEAAAAZHJzL1BLAwQUAAAACACHTuJAPuxMVdIAAAAF&#10;AQAADwAAAGRycy9kb3ducmV2LnhtbE2PQW7CMBBF95W4gzVI3RU7DYIqjcOiEnTVRSkHcOIhiYjH&#10;UewkwOk7rNrl1/968ybfXV0nJhxC60lDslIgkCpvW6o1nH72L28gQjRkTecJNdwwwK5YPOUms36m&#10;b5yOsRYMoZAZDU2MfSZlqBp0Jqx8j8Td2Q/ORI5DLe1gZoa7Tr4qtZHOtMQXGtPjR4PV5Tg6Dan9&#10;Ou/Lefo8tPf75TZutv2h2mr9vEzUO4iI1/g3hoc+q0PBTqUfyQbRMSNVKU818Edcr5M1x/IRZZHL&#10;//bFL1BLAwQUAAAACACHTuJAUEU4YZkBAABOAwAADgAAAGRycy9lMm9Eb2MueG1srVNNj9owEL2v&#10;1P9g+V6ShV2WRgQOIHqpWqRuf4BxbGLJX5pxCfz7jg1lYdtTVR8cz4ffzHvjzJdHZ9lBAZrgW/44&#10;qjlTXobO+H3Lf7xuPs44wyR8J2zwquUnhXy5+PAwH2KjxqEPtlPACMRjM8SW9ynFpqpQ9soJHIWo&#10;PAV1ACcSmbCvOhADoTtbjet6Wg0BughBKkTyrs9Bvij4WiuZvmmNKjHbcuotlR3Kvst7tZiLZg8i&#10;9kZe2hD/0IUTxlPRK9RaJMF+gvkDyhkJAYNOIxlcFbQ2UhUOxOaxfsfmey+iKlxIHIxXmfD/wcqv&#10;hy0w09HsxhPOvHA0pFKXZQfJM0RsKGvlt3CxMG4hcz1qcPlLLNixSHq6SqqOiUlyPk8mTzUJLyn0&#10;9DItiNXb1QiYPqvgWD603Bqf+YpGHL5gonKU+jsluzFY022MtcWA/W5lgR0EzXZTVu6XrtylWc+G&#10;lk/rT88F+S6GtxB1WX+DcCbRI7XGtXx2m2Q9lcv6nBXJp13oTkWo4qehlYYuDyy/ilu73H77DRa/&#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D7sTFXSAAAABQEAAA8AAAAAAAAAAQAgAAAAIgAAAGRy&#10;cy9kb3ducmV2LnhtbFBLAQIUABQAAAAIAIdO4kBQRThhmQEAAE4DAAAOAAAAAAAAAAEAIAAAACEB&#10;AABkcnMvZTJvRG9jLnhtbFBLBQYAAAAABgAGAFkBAAAsBQAAAAA=&#10;" o:allowincell="f" filled="t" strokeweight=".16931mm">
            <v:stroke joinstyle="miter"/>
          </v:line>
        </w:pict>
      </w:r>
      <w:r>
        <w:rPr>
          <w:sz w:val="20"/>
        </w:rPr>
        <w:pict>
          <v:line id="Shape 124" o:spid="_x0000_s1054" style="position:absolute;left:0;text-align:left;z-index:-251627520" from="238.7pt,0" to="280.6pt,0" o:gfxdata="UEsDBAoAAAAAAIdO4kAAAAAAAAAAAAAAAAAEAAAAZHJzL1BLAwQUAAAACACHTuJAyiKZBtQAAAAF&#10;AQAADwAAAGRycy9kb3ducmV2LnhtbE2PwW6DMBBE75X6D9ZWyq0xpAlUFJNDpSSnHpr2AwzeAApe&#10;I2wgydd3c2qOoxnNvMm3F9uJCQffOlIQLyMQSJUzLdUKfn92r+8gfNBkdOcIFVzRw7Z4fsp1ZtxM&#10;3zgdQy24hHymFTQh9JmUvmrQar90PRJ7JzdYHVgOtTSDnrncdnIVRYm0uiVeaHSPnw1W5+NoFbyZ&#10;r9OunKfDvr3dztcxSft9lSq1eImjDxABL+E/DHd8RoeCmUo3kvGiU7BO0zVHFfAjtjdJvAJR3qUs&#10;cvlIX/wBUEsDBBQAAAAIAIdO4kCQcu3ZlwEAAE4DAAAOAAAAZHJzL2Uyb0RvYy54bWytU8luIjEQ&#10;vUfKP1i+D91AQjItmhwSMZfRDFKSDzBum7bkTVUODX+fsiGELKfR+FDtWvzs96p6frdzlm0VoAm+&#10;5eNRzZnyMnTGb1r+/LT8ccsZJuE7YYNXLd8r5HeLy4v5EBs1CX2wnQJGIB6bIba8Tyk2VYWyV07g&#10;KETlKakDOJHIhU3VgRgI3dlqUtezagjQRQhSIVL04ZDki4KvtZLpr9aoErMtp7elYqHYdbbVYi6a&#10;DYjYG3l8hviHVzhhPF16gnoQSbAXMF+gnJEQMOg0ksFVQWsjVeFAbMb1JzaPvYiqcCFxMJ5kwv8H&#10;K/9sV8BMR72bXHHmhaMmlXtZDpA8Q8SGqu79Co4exhVkrjsNLn+JBdsVSfcnSdUuMUnB6+lkPCXh&#10;JaWubmbTjFi9H42A6ZcKjuVNy63xma9oxPY3pkPpW0kOY7CmWxpriwOb9b0FthXU22VZR/QPZdaz&#10;oeWz+ud1Qf6Qw3OIuqzvIJxJNKTWuJbfnhdZT2SyPgdF8m4dun0RqsSpaYXuccDyVJz75fT7b7B4&#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MoimQbUAAAABQEAAA8AAAAAAAAAAQAgAAAAIgAAAGRy&#10;cy9kb3ducmV2LnhtbFBLAQIUABQAAAAIAIdO4kCQcu3ZlwEAAE4DAAAOAAAAAAAAAAEAIAAAACMB&#10;AABkcnMvZTJvRG9jLnhtbFBLBQYAAAAABgAGAFkBAAAsBQAAAAA=&#10;" o:allowincell="f" filled="t" strokeweight=".16931mm">
            <v:stroke joinstyle="miter"/>
          </v:line>
        </w:pict>
      </w:r>
      <w:r>
        <w:rPr>
          <w:sz w:val="20"/>
        </w:rPr>
        <w:pict>
          <v:line id="Shape 125" o:spid="_x0000_s1055" style="position:absolute;left:0;text-align:left;z-index:-251626496" from="312.15pt,0" to="354.05pt,0" o:gfxdata="UEsDBAoAAAAAAIdO4kAAAAAAAAAAAAAAAAAEAAAAZHJzL1BLAwQUAAAACACHTuJA2Yxt4dMAAAAF&#10;AQAADwAAAGRycy9kb3ducmV2LnhtbE2PwW6DMBBE75X6D9ZW6q2xSSqIKCaHSklPPTTtBxi8ARS8&#10;RthAkq/v5tQeRzOaeVPsLq4XM46h86QhWSkQSLW3HTUafr73L1sQIRqypveEGq4YYFc+PhQmt36h&#10;L5yPsRFcQiE3GtoYh1zKULfoTFj5AYm9kx+diSzHRtrRLFzuerlWKpXOdMQLrRnwvcX6fJycho39&#10;PO2rZf44dLfb+Tql2XCoM62fnxL1BiLiJf6F4Y7P6FAyU+UnskH0GtL164ajGvgR25naJiCqu5Rl&#10;If/Tl79QSwMEFAAAAAgAh07iQBuF1W2XAQAATgMAAA4AAABkcnMvZTJvRG9jLnhtbK1TTW8aMRC9&#10;R+p/sHwvu0AgyYolh0T0UiVITX6A8dqsJX9pxmHh33dsKCFpT1V8mPV8+Nnvzezifu8s2ylAE3zL&#10;x6OaM+Vl6Izftvz1ZfX9ljNMwnfCBq9aflDI75ffrhZDbNQk9MF2ChiBeGyG2PI+pdhUFcpeOYGj&#10;EJWnpA7gRCIXtlUHYiB0Z6tJXc+rIUAXIUiFSNHHY5IvC77WSqZnrVElZltOb0vFQrGbbKvlQjRb&#10;ELE38vQM8R+vcMJ4uvQM9SiSYG9g/oJyRkLAoNNIBlcFrY1UhQOxGdef2PzqRVSFC4mD8SwTfh2s&#10;fNqtgZmOejeZceaFoyaVe1kOkDxDxIaqHvwaTh7GNWSuew0uf4kF2xdJD2dJ1T4xScHZdDKekvCS&#10;Utc382lGrN6PRsD0QwXH8qbl1vjMVzRi9xPTsfRPSQ5jsKZbGWuLA9vNgwW2E9TbVVkn9A9l1rOh&#10;5fP6blaQP+TwEqIu618QziQaUmtcy28vi6wnMlmfoyJ5twndoQhV4tS0Qvc0YHkqLv1y+v03WP4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2Yxt4dMAAAAFAQAADwAAAAAAAAABACAAAAAiAAAAZHJz&#10;L2Rvd25yZXYueG1sUEsBAhQAFAAAAAgAh07iQBuF1W2XAQAATgMAAA4AAAAAAAAAAQAgAAAAIgEA&#10;AGRycy9lMm9Eb2MueG1sUEsFBgAAAAAGAAYAWQEAACsFAAAAAA==&#10;" o:allowincell="f" filled="t" strokeweight=".16931mm">
            <v:stroke joinstyle="miter"/>
          </v:line>
        </w:pict>
      </w:r>
    </w:p>
    <w:p w:rsidR="00BB7AF1" w:rsidRDefault="00BB7AF1">
      <w:pPr>
        <w:spacing w:line="183" w:lineRule="exact"/>
        <w:rPr>
          <w:sz w:val="20"/>
        </w:rPr>
      </w:pPr>
    </w:p>
    <w:p w:rsidR="00BB7AF1" w:rsidRDefault="00C263A9">
      <w:pPr>
        <w:tabs>
          <w:tab w:val="left" w:pos="3080"/>
        </w:tabs>
        <w:spacing w:line="240" w:lineRule="exact"/>
        <w:ind w:left="360"/>
        <w:rPr>
          <w:sz w:val="20"/>
        </w:rPr>
      </w:pPr>
      <w:r>
        <w:rPr>
          <w:rFonts w:ascii="宋体" w:hAnsi="宋体" w:cs="宋体"/>
          <w:szCs w:val="21"/>
        </w:rPr>
        <w:t>系</w:t>
      </w:r>
      <w:r>
        <w:rPr>
          <w:sz w:val="20"/>
        </w:rPr>
        <w:tab/>
      </w:r>
      <w:r>
        <w:rPr>
          <w:rFonts w:ascii="宋体" w:hAnsi="宋体" w:cs="宋体"/>
          <w:szCs w:val="21"/>
        </w:rPr>
        <w:t>（投标人名称）的法定代表人。</w:t>
      </w:r>
    </w:p>
    <w:p w:rsidR="00BB7AF1" w:rsidRDefault="00FA5404">
      <w:pPr>
        <w:spacing w:line="20" w:lineRule="exact"/>
        <w:rPr>
          <w:sz w:val="20"/>
        </w:rPr>
      </w:pPr>
      <w:r>
        <w:rPr>
          <w:sz w:val="20"/>
        </w:rPr>
        <w:pict>
          <v:line id="Shape 126" o:spid="_x0000_s1056" style="position:absolute;left:0;text-align:left;z-index:-251625472" from="28.55pt,0" to="154.6pt,0" o:gfxdata="UEsDBAoAAAAAAIdO4kAAAAAAAAAAAAAAAAAEAAAAZHJzL1BLAwQUAAAACACHTuJAiIK2M9MAAAAE&#10;AQAADwAAAGRycy9kb3ducmV2LnhtbE2PwW7CMBBE75X6D9Yi9VbsgEraEIdDJeiph9J+gBMvSUS8&#10;jmInAb6+y6k9jmY08ybfXVwnJhxC60lDslQgkCpvW6o1/Hzvn19BhGjIms4TarhigF3x+JCbzPqZ&#10;vnA6xlpwCYXMaGhi7DMpQ9WgM2HpeyT2Tn5wJrIcamkHM3O56+RKqY10piVeaEyP7w1W5+PoNKzt&#10;52lfztPHob3dztdxk/aHKtX6aZGoLYiIl/gXhjs+o0PBTKUfyQbRaXhJE05q4EPsrtXbCkR5l7LI&#10;5X/44hdQSwMEFAAAAAgAh07iQMFKcviYAQAATwMAAA4AAABkcnMvZTJvRG9jLnhtbK1Ty27bMBC8&#10;B+g/ELzXkp1GcQTLOSRwL0VrIOkH0BRpEeALu6xl/32XtOM4bU5BeFhxHxxyZleL+72zbKcATfAd&#10;n05qzpSXoTd+2/Hfz6uvc84wCd8LG7zq+EEhv19+uVqMsVWzMATbK2AE4rEdY8eHlGJbVSgH5QRO&#10;QlSekjqAE4lc2FY9iJHQna1mdd1UY4A+QpAKkaKPxyRfFnytlUy/tEaVmO04vS0VC8Vusq2WC9Fu&#10;QcTByNMzxAde4YTxdOkZ6lEkwf6A+Q/KGQkBg04TGVwVtDZSFQ7EZlr/w+ZpEFEVLiQOxrNM+Hmw&#10;8uduDcz01LtZw5kXjppU7mU5QPKMEVuqevBrOHkY15C57jW4/CUWbF8kPZwlVfvEJAWnTV3Pr284&#10;k5T7dttcZ8jq9WwETN9VcCxvOm6Nz4RFK3Y/MB1LX0pyGIM1/cpYWxzYbh4ssJ2g5q7KOqG/KbOe&#10;jR1v6rubgvwmh5cQdVnvQTiTaEqtcR2fXxZZT2SyQEdJ8m4T+kNRqsSpa4XuacLyWFz65fTrf7D8&#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IiCtjPTAAAABAEAAA8AAAAAAAAAAQAgAAAAIgAAAGRy&#10;cy9kb3ducmV2LnhtbFBLAQIUABQAAAAIAIdO4kDBSnL4mAEAAE8DAAAOAAAAAAAAAAEAIAAAACIB&#10;AABkcnMvZTJvRG9jLnhtbFBLBQYAAAAABgAGAFkBAAAsBQAAAAA=&#10;" o:allowincell="f" filled="t" strokeweight=".16931mm">
            <v:stroke joinstyle="miter"/>
          </v:line>
        </w:pict>
      </w:r>
    </w:p>
    <w:p w:rsidR="00BB7AF1" w:rsidRDefault="00BB7AF1">
      <w:pPr>
        <w:spacing w:line="180" w:lineRule="exact"/>
        <w:rPr>
          <w:sz w:val="20"/>
        </w:rPr>
      </w:pPr>
    </w:p>
    <w:p w:rsidR="00BB7AF1" w:rsidRDefault="00C263A9">
      <w:pPr>
        <w:spacing w:line="240" w:lineRule="exact"/>
        <w:ind w:left="780"/>
        <w:rPr>
          <w:sz w:val="20"/>
        </w:rPr>
      </w:pPr>
      <w:r>
        <w:rPr>
          <w:rFonts w:ascii="宋体" w:hAnsi="宋体" w:cs="宋体"/>
          <w:szCs w:val="21"/>
        </w:rPr>
        <w:t>特此证明。</w:t>
      </w:r>
    </w:p>
    <w:p w:rsidR="00BB7AF1" w:rsidRDefault="00BB7AF1">
      <w:pPr>
        <w:spacing w:line="200" w:lineRule="exact"/>
        <w:rPr>
          <w:sz w:val="20"/>
        </w:rPr>
      </w:pPr>
    </w:p>
    <w:p w:rsidR="00BB7AF1" w:rsidRDefault="00BB7AF1">
      <w:pPr>
        <w:spacing w:line="200" w:lineRule="exact"/>
        <w:rPr>
          <w:sz w:val="20"/>
        </w:rPr>
      </w:pPr>
    </w:p>
    <w:p w:rsidR="00BB7AF1" w:rsidRDefault="00BB7AF1">
      <w:pPr>
        <w:spacing w:line="241" w:lineRule="exact"/>
        <w:rPr>
          <w:sz w:val="20"/>
        </w:rPr>
      </w:pPr>
    </w:p>
    <w:p w:rsidR="00BB7AF1" w:rsidRDefault="00C263A9">
      <w:pPr>
        <w:spacing w:line="240" w:lineRule="exact"/>
        <w:ind w:left="360"/>
        <w:rPr>
          <w:sz w:val="20"/>
        </w:rPr>
      </w:pPr>
      <w:r>
        <w:rPr>
          <w:rFonts w:ascii="宋体" w:hAnsi="宋体" w:cs="宋体"/>
          <w:szCs w:val="21"/>
        </w:rPr>
        <w:t>附：法定代表人身份证复印件。</w:t>
      </w:r>
    </w:p>
    <w:p w:rsidR="00BB7AF1" w:rsidRDefault="00BB7AF1">
      <w:pPr>
        <w:spacing w:line="200" w:lineRule="exact"/>
        <w:rPr>
          <w:sz w:val="20"/>
        </w:rPr>
      </w:pPr>
    </w:p>
    <w:p w:rsidR="00BB7AF1" w:rsidRDefault="00BB7AF1">
      <w:pPr>
        <w:spacing w:line="200" w:lineRule="exact"/>
        <w:rPr>
          <w:sz w:val="20"/>
        </w:rPr>
      </w:pPr>
    </w:p>
    <w:p w:rsidR="00BB7AF1" w:rsidRDefault="00BB7AF1">
      <w:pPr>
        <w:spacing w:line="239" w:lineRule="exact"/>
        <w:rPr>
          <w:sz w:val="20"/>
        </w:rPr>
      </w:pPr>
    </w:p>
    <w:p w:rsidR="00BB7AF1" w:rsidRDefault="00C263A9">
      <w:pPr>
        <w:spacing w:line="240" w:lineRule="exact"/>
        <w:ind w:left="360"/>
        <w:rPr>
          <w:sz w:val="20"/>
        </w:rPr>
      </w:pPr>
      <w:r>
        <w:rPr>
          <w:rFonts w:ascii="宋体" w:hAnsi="宋体" w:cs="宋体"/>
          <w:szCs w:val="21"/>
        </w:rPr>
        <w:t>注：本身份证明需由投标人加盖单位公章。</w:t>
      </w: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81" w:lineRule="exact"/>
        <w:rPr>
          <w:sz w:val="20"/>
        </w:rPr>
      </w:pPr>
    </w:p>
    <w:p w:rsidR="00BB7AF1" w:rsidRDefault="00C263A9">
      <w:pPr>
        <w:tabs>
          <w:tab w:val="left" w:pos="6760"/>
        </w:tabs>
        <w:spacing w:line="240" w:lineRule="exact"/>
        <w:ind w:left="4480"/>
        <w:rPr>
          <w:sz w:val="20"/>
        </w:rPr>
      </w:pPr>
      <w:r>
        <w:rPr>
          <w:rFonts w:ascii="宋体" w:hAnsi="宋体" w:cs="宋体"/>
          <w:szCs w:val="21"/>
        </w:rPr>
        <w:t>投标人：</w:t>
      </w:r>
      <w:r>
        <w:rPr>
          <w:sz w:val="20"/>
        </w:rPr>
        <w:tab/>
      </w:r>
      <w:r>
        <w:rPr>
          <w:rFonts w:ascii="宋体" w:hAnsi="宋体" w:cs="宋体"/>
          <w:szCs w:val="21"/>
        </w:rPr>
        <w:t>（盖单位章）</w:t>
      </w:r>
    </w:p>
    <w:p w:rsidR="00BB7AF1" w:rsidRDefault="00FA5404">
      <w:pPr>
        <w:spacing w:line="20" w:lineRule="exact"/>
        <w:rPr>
          <w:sz w:val="20"/>
        </w:rPr>
      </w:pPr>
      <w:r>
        <w:rPr>
          <w:sz w:val="20"/>
        </w:rPr>
        <w:pict>
          <v:line id="Shape 127" o:spid="_x0000_s1057" style="position:absolute;left:0;text-align:left;z-index:-251624448" from="265.6pt,0" to="339.05pt,0" o:gfxdata="UEsDBAoAAAAAAIdO4kAAAAAAAAAAAAAAAAAEAAAAZHJzL1BLAwQUAAAACACHTuJA6OnZT9UAAAAF&#10;AQAADwAAAGRycy9kb3ducmV2LnhtbE2PzU7DMBCE70i8g7VI3KiTopYqjVNBJS4gVBGQ6HETL0kg&#10;XofY/Xt7tic4jmY0802+Orpe7WkMnWcD6SQBRVx723Fj4P3t8WYBKkRki71nMnCiAKvi8iLHzPoD&#10;v9K+jI2SEg4ZGmhjHDKtQ92SwzDxA7F4n350GEWOjbYjHqTc9XqaJHPtsGNZaHGgdUv1d7lzBh6q&#10;5+2H32AoN1V8OT3N1l/3P50x11dpsgQV6Rj/wnDGF3QohKnyO7ZB9QZmt+lUogbkkdjzu0UKqjpL&#10;XeT6P33xC1BLAwQUAAAACACHTuJAesV3nJcBAABOAwAADgAAAGRycy9lMm9Eb2MueG1srVNNT+Mw&#10;EL2vtP/B8p0mLVBK1JQDqFwQVNrdH+A6dmPJX5rxNu2/Z+yWUnY5IXyYeD787PdmMr/bOcu2CtAE&#10;3/LxqOZMeRk64zct//N7eTHjDJPwnbDBq5bvFfK7xc8f8yE2ahL6YDsFjEA8NkNseZ9SbKoKZa+c&#10;wFGIylNSB3AikQubqgMxELqz1aSup9UQoIsQpEKk6MMhyRcFX2sl04vWqBKzLae3pWKh2HW21WIu&#10;mg2I2Bt5fIb4wiucMJ4uPUE9iCTYXzD/QTkjIWDQaSSDq4LWRqrCgdiM63/Y/OpFVIULiYPxJBN+&#10;H6x83q6AmY56N7nhzAtHTSr3shwgeYaIDVXd+xUcPYwryFx3Glz+Egu2K5LuT5KqXWKSgreXk9n4&#10;mjNJqaub6WVGrN6PRsD0qIJjedNya3zmKxqxfcJ0KH0ryWEM1nRLY21xYLO+t8C2gnq7LOuI/qHM&#10;eja0fFrfTgvyhxyeQ9RlfQbhTKIhtca1fHZeZD2RyfocFMm7dej2RagSp6YVuscBy1Nx7pfT77/B&#10;4h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Do6dlP1QAAAAUBAAAPAAAAAAAAAAEAIAAAACIAAABk&#10;cnMvZG93bnJldi54bWxQSwECFAAUAAAACACHTuJAesV3nJcBAABOAwAADgAAAAAAAAABACAAAAAk&#10;AQAAZHJzL2Uyb0RvYy54bWxQSwUGAAAAAAYABgBZAQAALQUAAAAA&#10;" o:allowincell="f" filled="t" strokeweight=".48pt">
            <v:stroke joinstyle="miter"/>
          </v:line>
        </w:pict>
      </w:r>
    </w:p>
    <w:p w:rsidR="00BB7AF1" w:rsidRDefault="00BB7AF1">
      <w:pPr>
        <w:spacing w:line="200" w:lineRule="exact"/>
        <w:rPr>
          <w:sz w:val="20"/>
        </w:rPr>
      </w:pPr>
    </w:p>
    <w:p w:rsidR="00BB7AF1" w:rsidRDefault="00BB7AF1">
      <w:pPr>
        <w:spacing w:line="200" w:lineRule="exact"/>
        <w:rPr>
          <w:sz w:val="20"/>
        </w:rPr>
      </w:pPr>
    </w:p>
    <w:p w:rsidR="00BB7AF1" w:rsidRDefault="00BB7AF1">
      <w:pPr>
        <w:spacing w:line="221" w:lineRule="exact"/>
        <w:rPr>
          <w:sz w:val="20"/>
        </w:rPr>
      </w:pPr>
    </w:p>
    <w:p w:rsidR="00BB7AF1" w:rsidRDefault="00C263A9">
      <w:pPr>
        <w:tabs>
          <w:tab w:val="left" w:pos="6440"/>
          <w:tab w:val="left" w:pos="7280"/>
        </w:tabs>
        <w:spacing w:line="240" w:lineRule="exact"/>
        <w:ind w:left="5620"/>
        <w:rPr>
          <w:sz w:val="20"/>
        </w:rPr>
      </w:pPr>
      <w:r>
        <w:rPr>
          <w:rFonts w:ascii="宋体" w:hAnsi="宋体" w:cs="宋体"/>
          <w:szCs w:val="21"/>
        </w:rPr>
        <w:t>年</w:t>
      </w:r>
      <w:r>
        <w:rPr>
          <w:sz w:val="20"/>
        </w:rPr>
        <w:tab/>
      </w:r>
      <w:r>
        <w:rPr>
          <w:rFonts w:ascii="宋体" w:hAnsi="宋体" w:cs="宋体"/>
          <w:szCs w:val="21"/>
        </w:rPr>
        <w:t>月</w:t>
      </w:r>
      <w:r>
        <w:rPr>
          <w:sz w:val="20"/>
        </w:rPr>
        <w:tab/>
      </w:r>
      <w:r>
        <w:rPr>
          <w:rFonts w:ascii="宋体" w:hAnsi="宋体" w:cs="宋体"/>
          <w:sz w:val="20"/>
        </w:rPr>
        <w:t>日</w:t>
      </w:r>
    </w:p>
    <w:p w:rsidR="00BB7AF1" w:rsidRDefault="00FA5404">
      <w:pPr>
        <w:spacing w:line="20" w:lineRule="exact"/>
        <w:rPr>
          <w:sz w:val="20"/>
        </w:rPr>
      </w:pPr>
      <w:r>
        <w:rPr>
          <w:sz w:val="20"/>
        </w:rPr>
        <w:pict>
          <v:line id="Shape 128" o:spid="_x0000_s1058" style="position:absolute;left:0;text-align:left;z-index:-251623424" from="249.05pt,0" to="280.6pt,0" o:gfxdata="UEsDBAoAAAAAAIdO4kAAAAAAAAAAAAAAAAAEAAAAZHJzL1BLAwQUAAAACACHTuJAArkLnNUAAAAF&#10;AQAADwAAAGRycy9kb3ducmV2LnhtbE2PzU7DMBCE70i8g7VI3KiTilYlxKmgEhcQqghI7XETL0kg&#10;XofY/Xt7tic4jmY0802+PLpe7WkMnWcD6SQBRVx723Fj4OP96WYBKkRki71nMnCiAMvi8iLHzPoD&#10;v9G+jI2SEg4ZGmhjHDKtQ92SwzDxA7F4n350GEWOjbYjHqTc9XqaJHPtsGNZaHGgVUv1d7lzBh6r&#10;l+3GrzGU6yq+np5nq6+Hn86Y66s0uQcV6Rj/wnDGF3QohKnyO7ZB9QZu7xapRA3II7Fn83QKqjpL&#10;XeT6P33xC1BLAwQUAAAACACHTuJArF0KG5YBAABOAwAADgAAAGRycy9lMm9Eb2MueG1srVPLbtsw&#10;ELwX6D8QvNdSHNd1BMs5JHAvRWKg6QfQFCkR4Au7rGX/fZe069hpT0F4WHEfHHJmV8v7vbNspwBN&#10;8C2/mdScKS9DZ3zf8l8v6y8LzjAJ3wkbvGr5QSG/X33+tBxjo6ZhCLZTwAjEYzPGlg8pxaaqUA7K&#10;CZyEqDwldQAnErnQVx2IkdCdraZ1Pa/GAF2EIBUiRR+PSb4q+FormZ61RpWYbTm9LRULxW6zrVZL&#10;0fQg4mDk6RniHa9wwni69Az1KJJgv8H8A+WMhIBBp4kMrgpaG6kKB2JzU79h83MQURUuJA7Gs0z4&#10;cbDyabcBZjrq3ZRa5YWjJpV7WQ6QPGPEhqoe/AZOHsYNZK57DS5/iQXbF0kPZ0nVPjFJwRn1aPGV&#10;M0mp2bf5bUasXo9GwPRdBcfypuXW+MxXNGL3A9Ox9G9JDmOwplsba4sD/fbBAtsJ6u26rBP6VZn1&#10;bGz5vL6bF+SrHF5C1GX9D8KZRENqjWv54rLIeiKT9Tkqknfb0B2KUCVOTSt0TwOWp+LSL6dff4PV&#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AK5C5zVAAAABQEAAA8AAAAAAAAAAQAgAAAAIgAAAGRy&#10;cy9kb3ducmV2LnhtbFBLAQIUABQAAAAIAIdO4kCsXQoblgEAAE4DAAAOAAAAAAAAAAEAIAAAACQB&#10;AABkcnMvZTJvRG9jLnhtbFBLBQYAAAAABgAGAFkBAAAsBQAAAAA=&#10;" o:allowincell="f" filled="t" strokeweight=".48pt">
            <v:stroke joinstyle="miter"/>
          </v:line>
        </w:pict>
      </w:r>
      <w:r>
        <w:rPr>
          <w:sz w:val="20"/>
        </w:rPr>
        <w:pict>
          <v:line id="Shape 129" o:spid="_x0000_s1059" style="position:absolute;left:0;text-align:left;z-index:-251622400" from="291.15pt,0" to="322.6pt,0" o:gfxdata="UEsDBAoAAAAAAIdO4kAAAAAAAAAAAAAAAAAEAAAAZHJzL1BLAwQUAAAACACHTuJArPWtLNUAAAAF&#10;AQAADwAAAGRycy9kb3ducmV2LnhtbE2PzU7DMBCE70i8g7VI3KjTQKoqxKmgEhcQqghIcNzESxKI&#10;1yF2/96e7QmOoxnNfFOsDm5QO5pC79nAfJaAIm687bk18Pb6cLUEFSKyxcEzGThSgFV5flZgbv2e&#10;X2hXxVZJCYccDXQxjrnWoenIYZj5kVi8Tz85jCKnVtsJ91LuBp0myUI77FkWOhxp3VHzXW2dgfv6&#10;6ePdbzBUmzo+Hx+z9dfdT2/M5cU8uQUV6RD/wnDCF3Qohan2W7ZBDQayZXotUQPySOzFTZaCqk9S&#10;l4X+T1/+AlBLAwQUAAAACACHTuJAjt9M0JcBAABOAwAADgAAAGRycy9lMm9Eb2MueG1srVNNT+Mw&#10;EL0j8R8s37dJCxQaNeUAKhe0W4nlB7iO3Vjyl2ZM0/57xm4pZdnTan2YeD787PdmMr/fOcu2CtAE&#10;3/LxqOZMeRk64zctf/29/HHHGSbhO2GDVy3fK+T3i8uL+RAbNQl9sJ0CRiAemyG2vE8pNlWFsldO&#10;4ChE5SmpAziRyIVN1YEYCN3ZalLX02oI0EUIUiFS9PGQ5IuCr7WS6ZfWqBKzLae3pWKh2HW21WIu&#10;mg2I2Bt5fIb4h1c4YTxdeoJ6FEmwNzDfoJyREDDoNJLBVUFrI1XhQGzG9R9sXnoRVeFC4mA8yYT/&#10;D1b+3K6AmY56N5lx5oWjJpV7WQ6QPEPEhqoe/AqOHsYVZK47DS5/iQXbFUn3J0nVLjFJwavZ7Hp8&#10;w5mk1PXt9CojVp9HI2B6UsGxvGm5NT7zFY3YPmM6lH6U5DAGa7qlsbY4sFk/WGBbQb1dlnVE/1Jm&#10;PRtaPq1n04L8JYfnEHVZf4NwJtGQWuNafndeZD2RyfocFMm7dej2RagSp6YVuscBy1Nx7pfTn7/B&#10;4h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Cs9a0s1QAAAAUBAAAPAAAAAAAAAAEAIAAAACIAAABk&#10;cnMvZG93bnJldi54bWxQSwECFAAUAAAACACHTuJAjt9M0JcBAABOAwAADgAAAAAAAAABACAAAAAk&#10;AQAAZHJzL2Uyb0RvYy54bWxQSwUGAAAAAAYABgBZAQAALQUAAAAA&#10;" o:allowincell="f" filled="t" strokeweight=".48pt">
            <v:stroke joinstyle="miter"/>
          </v:line>
        </w:pict>
      </w:r>
      <w:r>
        <w:rPr>
          <w:sz w:val="20"/>
        </w:rPr>
        <w:pict>
          <v:line id="Shape 130" o:spid="_x0000_s1060" style="position:absolute;left:0;text-align:left;z-index:-251621376" from="333.15pt,0" to="364.6pt,0" o:gfxdata="UEsDBAoAAAAAAIdO4kAAAAAAAAAAAAAAAAAEAAAAZHJzL1BLAwQUAAAACACHTuJATpmYSNUAAAAF&#10;AQAADwAAAGRycy9kb3ducmV2LnhtbE2PzU7DMBCE70i8g7VI3KjTIAKEOBVU4gJCFQEJjpt4SQLx&#10;OsTu39t3e4LjaEYz3xSLnRvUhqbQezYwnyWgiBtve24NvL89XtyAChHZ4uCZDOwpwKI8PSkwt37L&#10;r7SpYqukhEOOBroYx1zr0HTkMMz8SCzel58cRpFTq+2EWyl3g06TJNMOe5aFDkdadtT8VGtn4KF+&#10;/vzwKwzVqo4v+6er5ff9b2/M+dk8uQMVaRf/wnDEF3Qohan2a7ZBDQayLLuUqAF5JPZ1epuCqo9S&#10;l4X+T18eAFBLAwQUAAAACACHTuJAxeU6v5cBAABOAwAADgAAAGRycy9lMm9Eb2MueG1srVNNT+Mw&#10;EL0j8R8s37dJKRQaNeUAKhe0W4nlB7iO3Vjyl2ZM0/57xm4pZdnTan2YeD787PdmMr/fOcu2CtAE&#10;3/LxqOZMeRk64zctf/29/HHHGSbhO2GDVy3fK+T3i8uL+RAbdRX6YDsFjEA8NkNseZ9SbKoKZa+c&#10;wFGIylNSB3AikQubqgMxELqz1VVdT6shQBchSIVI0cdDki8KvtZKpl9ao0rMtpzeloqFYtfZVou5&#10;aDYgYm/k8RniH17hhPF06QnqUSTB3sB8g3JGQsCg00gGVwWtjVSFA7EZ13+weelFVIULiYPxJBP+&#10;P1j5c7sCZjrq3YT08cJRk8q9LAdIniFiQ1UPfgVHD+MKMtedBpe/xILtiqT7k6Rql5ik4GQ2ux7f&#10;cCYpdX07nWTE6vNoBExPKjiWNy23xme+ohHbZ0yH0o+SHMZgTbc01hYHNusHC2wrqLfLso7oX8qs&#10;Z0PLp/VsWpC/5PAcoi7rbxDOJBpSa1zL786LrCcyWZ+DInm3Dt2+CFXi1LRC9zhgeSrO/XL68zdY&#10;vA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BOmZhI1QAAAAUBAAAPAAAAAAAAAAEAIAAAACIAAABk&#10;cnMvZG93bnJldi54bWxQSwECFAAUAAAACACHTuJAxeU6v5cBAABOAwAADgAAAAAAAAABACAAAAAk&#10;AQAAZHJzL2Uyb0RvYy54bWxQSwUGAAAAAAYABgBZAQAALQUAAAAA&#10;" o:allowincell="f" filled="t" strokeweight=".48pt">
            <v:stroke joinstyle="miter"/>
          </v:line>
        </w:pict>
      </w: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303" w:lineRule="exact"/>
        <w:rPr>
          <w:sz w:val="20"/>
        </w:rPr>
      </w:pPr>
    </w:p>
    <w:p w:rsidR="00BB7AF1" w:rsidRDefault="00BB7AF1">
      <w:pPr>
        <w:jc w:val="center"/>
        <w:sectPr w:rsidR="00BB7AF1">
          <w:pgSz w:w="12240" w:h="15840"/>
          <w:pgMar w:top="1440" w:right="1440" w:bottom="378" w:left="1440" w:header="0" w:footer="0" w:gutter="0"/>
          <w:cols w:space="720" w:equalWidth="0">
            <w:col w:w="9360"/>
          </w:cols>
        </w:sectPr>
      </w:pPr>
    </w:p>
    <w:p w:rsidR="00BB7AF1" w:rsidRDefault="00BB7AF1">
      <w:pPr>
        <w:spacing w:line="1" w:lineRule="exact"/>
        <w:rPr>
          <w:sz w:val="20"/>
        </w:rPr>
      </w:pPr>
      <w:bookmarkStart w:id="64" w:name="page82"/>
      <w:bookmarkEnd w:id="64"/>
    </w:p>
    <w:p w:rsidR="00BB7AF1" w:rsidRDefault="00C263A9">
      <w:pPr>
        <w:spacing w:line="366" w:lineRule="exact"/>
        <w:jc w:val="center"/>
        <w:rPr>
          <w:sz w:val="20"/>
        </w:rPr>
      </w:pPr>
      <w:r>
        <w:rPr>
          <w:rFonts w:ascii="黑体" w:eastAsia="黑体" w:hAnsi="黑体" w:cs="黑体" w:hint="eastAsia"/>
          <w:b/>
          <w:bCs/>
          <w:sz w:val="32"/>
          <w:szCs w:val="32"/>
        </w:rPr>
        <w:t>三</w:t>
      </w:r>
      <w:r>
        <w:rPr>
          <w:rFonts w:ascii="黑体" w:eastAsia="黑体" w:hAnsi="黑体" w:cs="黑体"/>
          <w:b/>
          <w:bCs/>
          <w:sz w:val="32"/>
          <w:szCs w:val="32"/>
        </w:rPr>
        <w:t>、授权委托书</w:t>
      </w:r>
    </w:p>
    <w:p w:rsidR="00BB7AF1" w:rsidRDefault="00BB7AF1">
      <w:pPr>
        <w:spacing w:line="200" w:lineRule="exact"/>
        <w:rPr>
          <w:sz w:val="20"/>
        </w:rPr>
      </w:pPr>
    </w:p>
    <w:p w:rsidR="00BB7AF1" w:rsidRDefault="00BB7AF1">
      <w:pPr>
        <w:spacing w:line="240" w:lineRule="exact"/>
        <w:ind w:right="20"/>
        <w:jc w:val="center"/>
        <w:rPr>
          <w:rFonts w:ascii="宋体" w:hAnsi="宋体" w:cs="宋体"/>
          <w:szCs w:val="21"/>
        </w:rPr>
      </w:pPr>
    </w:p>
    <w:p w:rsidR="00BB7AF1" w:rsidRDefault="00C263A9">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rsidR="00BB7AF1" w:rsidRDefault="00C263A9">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委托期限：。</w:t>
      </w:r>
    </w:p>
    <w:p w:rsidR="00BB7AF1" w:rsidRDefault="00C263A9">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代理人无转委托权。</w:t>
      </w:r>
    </w:p>
    <w:p w:rsidR="00BB7AF1" w:rsidRDefault="00C263A9">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附：法定代表人身份证明</w:t>
      </w:r>
    </w:p>
    <w:p w:rsidR="00BB7AF1" w:rsidRDefault="00BB7AF1">
      <w:pPr>
        <w:autoSpaceDE w:val="0"/>
        <w:autoSpaceDN w:val="0"/>
        <w:adjustRightInd w:val="0"/>
        <w:spacing w:line="440" w:lineRule="exact"/>
        <w:ind w:firstLineChars="200" w:firstLine="480"/>
        <w:jc w:val="left"/>
        <w:rPr>
          <w:rFonts w:hAnsi="宋体" w:cs="仿宋_GB2312"/>
          <w:sz w:val="24"/>
        </w:rPr>
      </w:pPr>
    </w:p>
    <w:p w:rsidR="00BB7AF1" w:rsidRDefault="00C263A9" w:rsidP="00035FB3">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投标人：（盖单位章）</w:t>
      </w:r>
    </w:p>
    <w:p w:rsidR="00BB7AF1" w:rsidRDefault="00C263A9" w:rsidP="00035FB3">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法定代表人：</w:t>
      </w:r>
      <w:r>
        <w:rPr>
          <w:rFonts w:ascii="新宋体" w:eastAsia="新宋体" w:hAnsi="新宋体" w:hint="eastAsia"/>
          <w:sz w:val="24"/>
        </w:rPr>
        <w:t>（签字）</w:t>
      </w:r>
    </w:p>
    <w:p w:rsidR="00BB7AF1" w:rsidRDefault="00C263A9" w:rsidP="00035FB3">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BB7AF1" w:rsidRDefault="00C263A9" w:rsidP="00035FB3">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委托代理人：</w:t>
      </w:r>
      <w:r>
        <w:rPr>
          <w:rFonts w:ascii="新宋体" w:eastAsia="新宋体" w:hAnsi="新宋体" w:hint="eastAsia"/>
          <w:sz w:val="24"/>
        </w:rPr>
        <w:t>（签字）</w:t>
      </w:r>
    </w:p>
    <w:p w:rsidR="00BB7AF1" w:rsidRDefault="00C263A9" w:rsidP="00035FB3">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BB7AF1" w:rsidRDefault="00C263A9" w:rsidP="00035FB3">
      <w:pPr>
        <w:autoSpaceDE w:val="0"/>
        <w:autoSpaceDN w:val="0"/>
        <w:adjustRightInd w:val="0"/>
        <w:spacing w:line="440" w:lineRule="exact"/>
        <w:ind w:firstLineChars="1542" w:firstLine="3701"/>
        <w:jc w:val="left"/>
        <w:rPr>
          <w:rFonts w:hAnsi="宋体"/>
          <w:b/>
          <w:sz w:val="32"/>
        </w:rPr>
      </w:pPr>
      <w:r>
        <w:rPr>
          <w:rFonts w:hAnsi="宋体" w:cs="仿宋_GB2312" w:hint="eastAsia"/>
          <w:sz w:val="24"/>
        </w:rPr>
        <w:t>年月日</w:t>
      </w:r>
    </w:p>
    <w:p w:rsidR="00BB7AF1" w:rsidRDefault="00C263A9">
      <w:pPr>
        <w:tabs>
          <w:tab w:val="left" w:pos="6938"/>
        </w:tabs>
        <w:spacing w:line="240" w:lineRule="exact"/>
        <w:ind w:right="20"/>
        <w:jc w:val="left"/>
        <w:rPr>
          <w:sz w:val="20"/>
        </w:rPr>
      </w:pPr>
      <w:r>
        <w:rPr>
          <w:rFonts w:ascii="宋体" w:hAnsi="宋体" w:cs="宋体" w:hint="eastAsia"/>
          <w:szCs w:val="21"/>
        </w:rPr>
        <w:tab/>
      </w:r>
    </w:p>
    <w:p w:rsidR="00BB7AF1" w:rsidRDefault="00BB7AF1">
      <w:pPr>
        <w:spacing w:line="200" w:lineRule="exact"/>
        <w:rPr>
          <w:sz w:val="20"/>
        </w:rPr>
      </w:pPr>
    </w:p>
    <w:p w:rsidR="00BB7AF1" w:rsidRDefault="00BB7AF1">
      <w:pPr>
        <w:spacing w:line="200" w:lineRule="exact"/>
        <w:rPr>
          <w:sz w:val="20"/>
        </w:rPr>
      </w:pPr>
    </w:p>
    <w:p w:rsidR="00BB7AF1" w:rsidRDefault="00BB7AF1">
      <w:pPr>
        <w:pStyle w:val="a0"/>
        <w:ind w:firstLine="340"/>
      </w:pPr>
    </w:p>
    <w:p w:rsidR="00BB7AF1" w:rsidRDefault="00BB7AF1">
      <w:pPr>
        <w:spacing w:line="381" w:lineRule="exact"/>
        <w:rPr>
          <w:sz w:val="20"/>
        </w:rPr>
      </w:pPr>
    </w:p>
    <w:p w:rsidR="00BB7AF1" w:rsidRDefault="00BB7AF1">
      <w:pPr>
        <w:jc w:val="center"/>
        <w:rPr>
          <w:rFonts w:ascii="黑体" w:eastAsia="黑体" w:hAnsi="黑体" w:cs="黑体"/>
          <w:b/>
          <w:bCs/>
          <w:sz w:val="32"/>
          <w:szCs w:val="32"/>
        </w:rPr>
      </w:pPr>
    </w:p>
    <w:p w:rsidR="00BB7AF1" w:rsidRDefault="00C263A9">
      <w:pPr>
        <w:jc w:val="center"/>
      </w:pPr>
      <w:r>
        <w:rPr>
          <w:rFonts w:ascii="黑体" w:eastAsia="黑体" w:hAnsi="黑体" w:cs="黑体" w:hint="eastAsia"/>
          <w:b/>
          <w:bCs/>
          <w:sz w:val="32"/>
          <w:szCs w:val="32"/>
        </w:rPr>
        <w:t>四</w:t>
      </w:r>
      <w:r>
        <w:rPr>
          <w:rFonts w:ascii="黑体" w:eastAsia="黑体" w:hAnsi="黑体" w:cs="黑体"/>
          <w:b/>
          <w:bCs/>
          <w:sz w:val="32"/>
          <w:szCs w:val="32"/>
        </w:rPr>
        <w:t>、</w:t>
      </w:r>
      <w:r>
        <w:rPr>
          <w:rFonts w:ascii="黑体" w:eastAsia="黑体" w:hAnsi="黑体" w:cs="黑体" w:hint="eastAsia"/>
          <w:b/>
          <w:bCs/>
          <w:sz w:val="32"/>
          <w:szCs w:val="32"/>
        </w:rPr>
        <w:t>投标保证金</w:t>
      </w:r>
    </w:p>
    <w:p w:rsidR="008860CD" w:rsidRDefault="008860CD" w:rsidP="008860CD">
      <w:pPr>
        <w:autoSpaceDE w:val="0"/>
        <w:autoSpaceDN w:val="0"/>
        <w:adjustRightInd w:val="0"/>
        <w:spacing w:line="440" w:lineRule="exact"/>
        <w:jc w:val="left"/>
        <w:rPr>
          <w:rFonts w:hAnsi="宋体" w:cs="仿宋_GB2312"/>
          <w:sz w:val="24"/>
        </w:rPr>
      </w:pPr>
      <w:bookmarkStart w:id="65" w:name="page83"/>
      <w:bookmarkEnd w:id="65"/>
      <w:r>
        <w:rPr>
          <w:rFonts w:hAnsi="宋体" w:cs="仿宋_GB2312" w:hint="eastAsia"/>
          <w:sz w:val="24"/>
        </w:rPr>
        <w:t>附提交凭证：</w:t>
      </w:r>
    </w:p>
    <w:p w:rsidR="008860CD" w:rsidRDefault="008860CD" w:rsidP="008860CD">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1</w:t>
      </w:r>
      <w:r>
        <w:rPr>
          <w:rFonts w:hAnsi="宋体" w:cs="仿宋_GB2312" w:hint="eastAsia"/>
          <w:sz w:val="24"/>
        </w:rPr>
        <w:t>、银行转帐、银行电汇方式的，于截止时间前通过投标人基本账户将款项一次足额递交、成功绑定，以收款人到账时间为准，在途资金无效。附本项目本标段“许昌市建安区公共资源交易中心保证金缴纳回执”。</w:t>
      </w:r>
    </w:p>
    <w:p w:rsidR="008860CD" w:rsidRDefault="008860CD" w:rsidP="008860CD">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2</w:t>
      </w:r>
      <w:r>
        <w:rPr>
          <w:rFonts w:hAnsi="宋体" w:cs="仿宋_GB2312" w:hint="eastAsia"/>
          <w:sz w:val="24"/>
        </w:rPr>
        <w:t>、使用保函方式的，保函应明确项目名称、项目编号及标段、受益人（招标人）、有效期（不低于本项目投标有效期），保函担保金额（不低于本项目本标段投标保证金数额）。附真实合法的保函原件扫描件，否则视为未按规定提交。</w:t>
      </w:r>
    </w:p>
    <w:p w:rsidR="00BB7AF1" w:rsidRPr="008860CD" w:rsidRDefault="00BB7AF1">
      <w:pPr>
        <w:spacing w:line="1" w:lineRule="exact"/>
        <w:rPr>
          <w:sz w:val="20"/>
        </w:rPr>
      </w:pPr>
    </w:p>
    <w:p w:rsidR="00BB7AF1" w:rsidRDefault="00BB7AF1">
      <w:pPr>
        <w:spacing w:line="1" w:lineRule="exact"/>
        <w:rPr>
          <w:sz w:val="20"/>
        </w:rPr>
      </w:pPr>
      <w:bookmarkStart w:id="66" w:name="page85"/>
      <w:bookmarkEnd w:id="66"/>
    </w:p>
    <w:tbl>
      <w:tblPr>
        <w:tblW w:w="9260" w:type="dxa"/>
        <w:tblInd w:w="250" w:type="dxa"/>
        <w:tblLayout w:type="fixed"/>
        <w:tblCellMar>
          <w:left w:w="0" w:type="dxa"/>
          <w:right w:w="0" w:type="dxa"/>
        </w:tblCellMar>
        <w:tblLook w:val="04A0"/>
      </w:tblPr>
      <w:tblGrid>
        <w:gridCol w:w="2060"/>
        <w:gridCol w:w="900"/>
        <w:gridCol w:w="1020"/>
        <w:gridCol w:w="1300"/>
        <w:gridCol w:w="320"/>
        <w:gridCol w:w="80"/>
        <w:gridCol w:w="880"/>
        <w:gridCol w:w="820"/>
        <w:gridCol w:w="300"/>
        <w:gridCol w:w="1220"/>
        <w:gridCol w:w="360"/>
      </w:tblGrid>
      <w:tr w:rsidR="00BB7AF1">
        <w:trPr>
          <w:trHeight w:val="365"/>
        </w:trPr>
        <w:tc>
          <w:tcPr>
            <w:tcW w:w="2060" w:type="dxa"/>
            <w:vAlign w:val="bottom"/>
          </w:tcPr>
          <w:p w:rsidR="00BB7AF1" w:rsidRDefault="00BB7AF1">
            <w:pPr>
              <w:rPr>
                <w:sz w:val="24"/>
                <w:szCs w:val="24"/>
              </w:rPr>
            </w:pPr>
            <w:bookmarkStart w:id="67" w:name="page86"/>
            <w:bookmarkEnd w:id="67"/>
          </w:p>
        </w:tc>
        <w:tc>
          <w:tcPr>
            <w:tcW w:w="900" w:type="dxa"/>
            <w:vAlign w:val="bottom"/>
          </w:tcPr>
          <w:p w:rsidR="00BB7AF1" w:rsidRDefault="00BB7AF1">
            <w:pPr>
              <w:rPr>
                <w:sz w:val="24"/>
                <w:szCs w:val="24"/>
              </w:rPr>
            </w:pPr>
          </w:p>
        </w:tc>
        <w:tc>
          <w:tcPr>
            <w:tcW w:w="3600" w:type="dxa"/>
            <w:gridSpan w:val="5"/>
            <w:vAlign w:val="bottom"/>
          </w:tcPr>
          <w:p w:rsidR="008860CD" w:rsidRDefault="008860CD">
            <w:pPr>
              <w:spacing w:line="366" w:lineRule="exact"/>
              <w:ind w:left="200"/>
              <w:rPr>
                <w:rFonts w:ascii="黑体" w:eastAsia="黑体" w:hAnsi="黑体" w:cs="黑体"/>
                <w:b/>
                <w:bCs/>
                <w:sz w:val="32"/>
                <w:szCs w:val="32"/>
              </w:rPr>
            </w:pPr>
          </w:p>
          <w:p w:rsidR="008860CD" w:rsidRDefault="008860CD">
            <w:pPr>
              <w:spacing w:line="366" w:lineRule="exact"/>
              <w:ind w:left="200"/>
              <w:rPr>
                <w:rFonts w:ascii="黑体" w:eastAsia="黑体" w:hAnsi="黑体" w:cs="黑体"/>
                <w:b/>
                <w:bCs/>
                <w:sz w:val="32"/>
                <w:szCs w:val="32"/>
              </w:rPr>
            </w:pPr>
          </w:p>
          <w:p w:rsidR="008860CD" w:rsidRDefault="008860CD">
            <w:pPr>
              <w:spacing w:line="366" w:lineRule="exact"/>
              <w:ind w:left="200"/>
              <w:rPr>
                <w:rFonts w:ascii="黑体" w:eastAsia="黑体" w:hAnsi="黑体" w:cs="黑体"/>
                <w:b/>
                <w:bCs/>
                <w:sz w:val="32"/>
                <w:szCs w:val="32"/>
              </w:rPr>
            </w:pPr>
          </w:p>
          <w:p w:rsidR="008860CD" w:rsidRDefault="008860CD">
            <w:pPr>
              <w:spacing w:line="366" w:lineRule="exact"/>
              <w:ind w:left="200"/>
              <w:rPr>
                <w:rFonts w:ascii="黑体" w:eastAsia="黑体" w:hAnsi="黑体" w:cs="黑体"/>
                <w:b/>
                <w:bCs/>
                <w:sz w:val="32"/>
                <w:szCs w:val="32"/>
              </w:rPr>
            </w:pPr>
          </w:p>
          <w:p w:rsidR="008860CD" w:rsidRDefault="008860CD">
            <w:pPr>
              <w:spacing w:line="366" w:lineRule="exact"/>
              <w:ind w:left="200"/>
              <w:rPr>
                <w:rFonts w:ascii="黑体" w:eastAsia="黑体" w:hAnsi="黑体" w:cs="黑体"/>
                <w:b/>
                <w:bCs/>
                <w:sz w:val="32"/>
                <w:szCs w:val="32"/>
              </w:rPr>
            </w:pPr>
          </w:p>
          <w:p w:rsidR="00BB7AF1" w:rsidRDefault="00C263A9">
            <w:pPr>
              <w:spacing w:line="366" w:lineRule="exact"/>
              <w:ind w:left="200"/>
              <w:rPr>
                <w:sz w:val="20"/>
              </w:rPr>
            </w:pPr>
            <w:r>
              <w:rPr>
                <w:rFonts w:ascii="黑体" w:eastAsia="黑体" w:hAnsi="黑体" w:cs="黑体" w:hint="eastAsia"/>
                <w:b/>
                <w:bCs/>
                <w:sz w:val="32"/>
                <w:szCs w:val="32"/>
              </w:rPr>
              <w:lastRenderedPageBreak/>
              <w:t>五</w:t>
            </w:r>
            <w:r>
              <w:rPr>
                <w:rFonts w:ascii="黑体" w:eastAsia="黑体" w:hAnsi="黑体" w:cs="黑体"/>
                <w:b/>
                <w:bCs/>
                <w:sz w:val="32"/>
                <w:szCs w:val="32"/>
              </w:rPr>
              <w:t>、资格审查资料</w:t>
            </w:r>
          </w:p>
        </w:tc>
        <w:tc>
          <w:tcPr>
            <w:tcW w:w="820" w:type="dxa"/>
            <w:vAlign w:val="bottom"/>
          </w:tcPr>
          <w:p w:rsidR="00BB7AF1" w:rsidRDefault="00BB7AF1">
            <w:pPr>
              <w:rPr>
                <w:sz w:val="24"/>
                <w:szCs w:val="24"/>
              </w:rPr>
            </w:pPr>
          </w:p>
        </w:tc>
        <w:tc>
          <w:tcPr>
            <w:tcW w:w="300" w:type="dxa"/>
            <w:vAlign w:val="bottom"/>
          </w:tcPr>
          <w:p w:rsidR="00BB7AF1" w:rsidRDefault="00BB7AF1">
            <w:pPr>
              <w:rPr>
                <w:sz w:val="24"/>
                <w:szCs w:val="24"/>
              </w:rPr>
            </w:pPr>
          </w:p>
        </w:tc>
        <w:tc>
          <w:tcPr>
            <w:tcW w:w="1220" w:type="dxa"/>
            <w:vAlign w:val="bottom"/>
          </w:tcPr>
          <w:p w:rsidR="00BB7AF1" w:rsidRDefault="00BB7AF1">
            <w:pPr>
              <w:rPr>
                <w:sz w:val="24"/>
                <w:szCs w:val="24"/>
              </w:rPr>
            </w:pPr>
          </w:p>
        </w:tc>
        <w:tc>
          <w:tcPr>
            <w:tcW w:w="360" w:type="dxa"/>
            <w:vAlign w:val="bottom"/>
          </w:tcPr>
          <w:p w:rsidR="00BB7AF1" w:rsidRDefault="00BB7AF1">
            <w:pPr>
              <w:rPr>
                <w:sz w:val="1"/>
                <w:szCs w:val="1"/>
              </w:rPr>
            </w:pPr>
          </w:p>
        </w:tc>
      </w:tr>
      <w:tr w:rsidR="00BB7AF1">
        <w:trPr>
          <w:trHeight w:val="688"/>
        </w:trPr>
        <w:tc>
          <w:tcPr>
            <w:tcW w:w="3980" w:type="dxa"/>
            <w:gridSpan w:val="3"/>
            <w:vAlign w:val="bottom"/>
          </w:tcPr>
          <w:p w:rsidR="00BB7AF1" w:rsidRDefault="00C263A9">
            <w:pPr>
              <w:spacing w:line="320" w:lineRule="exact"/>
              <w:ind w:left="260"/>
              <w:rPr>
                <w:sz w:val="20"/>
              </w:rPr>
            </w:pPr>
            <w:r>
              <w:rPr>
                <w:rFonts w:ascii="黑体" w:eastAsia="黑体" w:hAnsi="黑体" w:cs="黑体"/>
                <w:sz w:val="28"/>
                <w:szCs w:val="28"/>
              </w:rPr>
              <w:lastRenderedPageBreak/>
              <w:t>（一）基本情况表</w:t>
            </w:r>
          </w:p>
        </w:tc>
        <w:tc>
          <w:tcPr>
            <w:tcW w:w="1300" w:type="dxa"/>
            <w:vAlign w:val="bottom"/>
          </w:tcPr>
          <w:p w:rsidR="00BB7AF1" w:rsidRDefault="00BB7AF1">
            <w:pPr>
              <w:rPr>
                <w:sz w:val="24"/>
                <w:szCs w:val="24"/>
              </w:rPr>
            </w:pPr>
          </w:p>
        </w:tc>
        <w:tc>
          <w:tcPr>
            <w:tcW w:w="320" w:type="dxa"/>
            <w:vAlign w:val="bottom"/>
          </w:tcPr>
          <w:p w:rsidR="00BB7AF1" w:rsidRDefault="00BB7AF1">
            <w:pPr>
              <w:rPr>
                <w:sz w:val="24"/>
                <w:szCs w:val="24"/>
              </w:rPr>
            </w:pPr>
          </w:p>
        </w:tc>
        <w:tc>
          <w:tcPr>
            <w:tcW w:w="80" w:type="dxa"/>
            <w:vAlign w:val="bottom"/>
          </w:tcPr>
          <w:p w:rsidR="00BB7AF1" w:rsidRDefault="00BB7AF1">
            <w:pPr>
              <w:rPr>
                <w:sz w:val="24"/>
                <w:szCs w:val="24"/>
              </w:rPr>
            </w:pPr>
          </w:p>
        </w:tc>
        <w:tc>
          <w:tcPr>
            <w:tcW w:w="880" w:type="dxa"/>
            <w:vAlign w:val="bottom"/>
          </w:tcPr>
          <w:p w:rsidR="00BB7AF1" w:rsidRDefault="00BB7AF1">
            <w:pPr>
              <w:rPr>
                <w:sz w:val="24"/>
                <w:szCs w:val="24"/>
              </w:rPr>
            </w:pPr>
          </w:p>
        </w:tc>
        <w:tc>
          <w:tcPr>
            <w:tcW w:w="820" w:type="dxa"/>
            <w:vAlign w:val="bottom"/>
          </w:tcPr>
          <w:p w:rsidR="00BB7AF1" w:rsidRDefault="00BB7AF1">
            <w:pPr>
              <w:rPr>
                <w:sz w:val="24"/>
                <w:szCs w:val="24"/>
              </w:rPr>
            </w:pPr>
          </w:p>
        </w:tc>
        <w:tc>
          <w:tcPr>
            <w:tcW w:w="300" w:type="dxa"/>
            <w:vAlign w:val="bottom"/>
          </w:tcPr>
          <w:p w:rsidR="00BB7AF1" w:rsidRDefault="00BB7AF1">
            <w:pPr>
              <w:rPr>
                <w:sz w:val="24"/>
                <w:szCs w:val="24"/>
              </w:rPr>
            </w:pPr>
          </w:p>
        </w:tc>
        <w:tc>
          <w:tcPr>
            <w:tcW w:w="1220" w:type="dxa"/>
            <w:vAlign w:val="bottom"/>
          </w:tcPr>
          <w:p w:rsidR="00BB7AF1" w:rsidRDefault="00BB7AF1">
            <w:pPr>
              <w:rPr>
                <w:sz w:val="24"/>
                <w:szCs w:val="24"/>
              </w:rPr>
            </w:pPr>
          </w:p>
        </w:tc>
        <w:tc>
          <w:tcPr>
            <w:tcW w:w="360" w:type="dxa"/>
            <w:vAlign w:val="bottom"/>
          </w:tcPr>
          <w:p w:rsidR="00BB7AF1" w:rsidRDefault="00BB7AF1">
            <w:pPr>
              <w:rPr>
                <w:sz w:val="1"/>
                <w:szCs w:val="1"/>
              </w:rPr>
            </w:pPr>
          </w:p>
        </w:tc>
      </w:tr>
      <w:tr w:rsidR="00BB7AF1">
        <w:trPr>
          <w:trHeight w:val="303"/>
        </w:trPr>
        <w:tc>
          <w:tcPr>
            <w:tcW w:w="2060" w:type="dxa"/>
            <w:tcBorders>
              <w:bottom w:val="single" w:sz="8" w:space="0" w:color="auto"/>
            </w:tcBorders>
            <w:vAlign w:val="bottom"/>
          </w:tcPr>
          <w:p w:rsidR="00BB7AF1" w:rsidRDefault="00BB7AF1">
            <w:pPr>
              <w:rPr>
                <w:sz w:val="24"/>
                <w:szCs w:val="24"/>
              </w:rPr>
            </w:pPr>
          </w:p>
        </w:tc>
        <w:tc>
          <w:tcPr>
            <w:tcW w:w="900" w:type="dxa"/>
            <w:tcBorders>
              <w:bottom w:val="single" w:sz="8" w:space="0" w:color="auto"/>
            </w:tcBorders>
            <w:vAlign w:val="bottom"/>
          </w:tcPr>
          <w:p w:rsidR="00BB7AF1" w:rsidRDefault="00BB7AF1">
            <w:pPr>
              <w:rPr>
                <w:sz w:val="24"/>
                <w:szCs w:val="24"/>
              </w:rPr>
            </w:pPr>
          </w:p>
        </w:tc>
        <w:tc>
          <w:tcPr>
            <w:tcW w:w="1020" w:type="dxa"/>
            <w:tcBorders>
              <w:bottom w:val="single" w:sz="8" w:space="0" w:color="auto"/>
            </w:tcBorders>
            <w:vAlign w:val="bottom"/>
          </w:tcPr>
          <w:p w:rsidR="00BB7AF1" w:rsidRDefault="00BB7AF1">
            <w:pPr>
              <w:rPr>
                <w:sz w:val="24"/>
                <w:szCs w:val="24"/>
              </w:rPr>
            </w:pPr>
          </w:p>
        </w:tc>
        <w:tc>
          <w:tcPr>
            <w:tcW w:w="1300" w:type="dxa"/>
            <w:tcBorders>
              <w:bottom w:val="single" w:sz="8" w:space="0" w:color="auto"/>
            </w:tcBorders>
            <w:vAlign w:val="bottom"/>
          </w:tcPr>
          <w:p w:rsidR="00BB7AF1" w:rsidRDefault="00BB7AF1">
            <w:pPr>
              <w:rPr>
                <w:sz w:val="24"/>
                <w:szCs w:val="24"/>
              </w:rPr>
            </w:pPr>
          </w:p>
        </w:tc>
        <w:tc>
          <w:tcPr>
            <w:tcW w:w="320" w:type="dxa"/>
            <w:tcBorders>
              <w:bottom w:val="single" w:sz="8" w:space="0" w:color="auto"/>
            </w:tcBorders>
            <w:vAlign w:val="bottom"/>
          </w:tcPr>
          <w:p w:rsidR="00BB7AF1" w:rsidRDefault="00BB7AF1">
            <w:pPr>
              <w:rPr>
                <w:sz w:val="24"/>
                <w:szCs w:val="24"/>
              </w:rPr>
            </w:pPr>
          </w:p>
        </w:tc>
        <w:tc>
          <w:tcPr>
            <w:tcW w:w="80" w:type="dxa"/>
            <w:tcBorders>
              <w:bottom w:val="single" w:sz="8" w:space="0" w:color="auto"/>
            </w:tcBorders>
            <w:vAlign w:val="bottom"/>
          </w:tcPr>
          <w:p w:rsidR="00BB7AF1" w:rsidRDefault="00BB7AF1">
            <w:pPr>
              <w:rPr>
                <w:sz w:val="24"/>
                <w:szCs w:val="24"/>
              </w:rPr>
            </w:pPr>
          </w:p>
        </w:tc>
        <w:tc>
          <w:tcPr>
            <w:tcW w:w="880" w:type="dxa"/>
            <w:tcBorders>
              <w:bottom w:val="single" w:sz="8" w:space="0" w:color="auto"/>
            </w:tcBorders>
            <w:vAlign w:val="bottom"/>
          </w:tcPr>
          <w:p w:rsidR="00BB7AF1" w:rsidRDefault="00BB7AF1">
            <w:pPr>
              <w:rPr>
                <w:sz w:val="24"/>
                <w:szCs w:val="24"/>
              </w:rPr>
            </w:pPr>
          </w:p>
        </w:tc>
        <w:tc>
          <w:tcPr>
            <w:tcW w:w="820" w:type="dxa"/>
            <w:tcBorders>
              <w:bottom w:val="single" w:sz="8" w:space="0" w:color="auto"/>
            </w:tcBorders>
            <w:vAlign w:val="bottom"/>
          </w:tcPr>
          <w:p w:rsidR="00BB7AF1" w:rsidRDefault="00BB7AF1">
            <w:pPr>
              <w:rPr>
                <w:sz w:val="24"/>
                <w:szCs w:val="24"/>
              </w:rPr>
            </w:pPr>
          </w:p>
        </w:tc>
        <w:tc>
          <w:tcPr>
            <w:tcW w:w="300" w:type="dxa"/>
            <w:tcBorders>
              <w:bottom w:val="single" w:sz="8" w:space="0" w:color="auto"/>
            </w:tcBorders>
            <w:vAlign w:val="bottom"/>
          </w:tcPr>
          <w:p w:rsidR="00BB7AF1" w:rsidRDefault="00BB7AF1">
            <w:pPr>
              <w:rPr>
                <w:sz w:val="24"/>
                <w:szCs w:val="24"/>
              </w:rPr>
            </w:pPr>
          </w:p>
        </w:tc>
        <w:tc>
          <w:tcPr>
            <w:tcW w:w="1220" w:type="dxa"/>
            <w:tcBorders>
              <w:bottom w:val="single" w:sz="8" w:space="0" w:color="auto"/>
            </w:tcBorders>
            <w:vAlign w:val="bottom"/>
          </w:tcPr>
          <w:p w:rsidR="00BB7AF1" w:rsidRDefault="00BB7AF1">
            <w:pPr>
              <w:rPr>
                <w:sz w:val="24"/>
                <w:szCs w:val="24"/>
              </w:rPr>
            </w:pPr>
          </w:p>
        </w:tc>
        <w:tc>
          <w:tcPr>
            <w:tcW w:w="360" w:type="dxa"/>
            <w:vAlign w:val="bottom"/>
          </w:tcPr>
          <w:p w:rsidR="00BB7AF1" w:rsidRDefault="00BB7AF1">
            <w:pPr>
              <w:rPr>
                <w:sz w:val="1"/>
                <w:szCs w:val="1"/>
              </w:rPr>
            </w:pPr>
          </w:p>
        </w:tc>
      </w:tr>
      <w:tr w:rsidR="00BB7AF1">
        <w:trPr>
          <w:trHeight w:val="370"/>
        </w:trPr>
        <w:tc>
          <w:tcPr>
            <w:tcW w:w="2060" w:type="dxa"/>
            <w:tcBorders>
              <w:left w:val="single" w:sz="8" w:space="0" w:color="auto"/>
              <w:right w:val="single" w:sz="8" w:space="0" w:color="auto"/>
            </w:tcBorders>
            <w:vAlign w:val="bottom"/>
          </w:tcPr>
          <w:p w:rsidR="00BB7AF1" w:rsidRDefault="00C263A9">
            <w:pPr>
              <w:spacing w:line="240" w:lineRule="exact"/>
              <w:jc w:val="center"/>
              <w:rPr>
                <w:sz w:val="20"/>
              </w:rPr>
            </w:pPr>
            <w:r>
              <w:rPr>
                <w:rFonts w:ascii="宋体" w:hAnsi="宋体" w:cs="宋体"/>
                <w:w w:val="99"/>
                <w:szCs w:val="21"/>
              </w:rPr>
              <w:t>投标人名称</w:t>
            </w:r>
          </w:p>
        </w:tc>
        <w:tc>
          <w:tcPr>
            <w:tcW w:w="900" w:type="dxa"/>
            <w:vAlign w:val="bottom"/>
          </w:tcPr>
          <w:p w:rsidR="00BB7AF1" w:rsidRDefault="00BB7AF1">
            <w:pPr>
              <w:rPr>
                <w:sz w:val="24"/>
                <w:szCs w:val="24"/>
              </w:rPr>
            </w:pPr>
          </w:p>
        </w:tc>
        <w:tc>
          <w:tcPr>
            <w:tcW w:w="1020" w:type="dxa"/>
            <w:vAlign w:val="bottom"/>
          </w:tcPr>
          <w:p w:rsidR="00BB7AF1" w:rsidRDefault="00BB7AF1">
            <w:pPr>
              <w:rPr>
                <w:sz w:val="24"/>
                <w:szCs w:val="24"/>
              </w:rPr>
            </w:pPr>
          </w:p>
        </w:tc>
        <w:tc>
          <w:tcPr>
            <w:tcW w:w="1300" w:type="dxa"/>
            <w:vAlign w:val="bottom"/>
          </w:tcPr>
          <w:p w:rsidR="00BB7AF1" w:rsidRDefault="00BB7AF1">
            <w:pPr>
              <w:rPr>
                <w:sz w:val="24"/>
                <w:szCs w:val="24"/>
              </w:rPr>
            </w:pPr>
          </w:p>
        </w:tc>
        <w:tc>
          <w:tcPr>
            <w:tcW w:w="320" w:type="dxa"/>
            <w:vAlign w:val="bottom"/>
          </w:tcPr>
          <w:p w:rsidR="00BB7AF1" w:rsidRDefault="00BB7AF1">
            <w:pPr>
              <w:rPr>
                <w:sz w:val="24"/>
                <w:szCs w:val="24"/>
              </w:rPr>
            </w:pPr>
          </w:p>
        </w:tc>
        <w:tc>
          <w:tcPr>
            <w:tcW w:w="80" w:type="dxa"/>
            <w:vAlign w:val="bottom"/>
          </w:tcPr>
          <w:p w:rsidR="00BB7AF1" w:rsidRDefault="00BB7AF1">
            <w:pPr>
              <w:rPr>
                <w:sz w:val="24"/>
                <w:szCs w:val="24"/>
              </w:rPr>
            </w:pPr>
          </w:p>
        </w:tc>
        <w:tc>
          <w:tcPr>
            <w:tcW w:w="880" w:type="dxa"/>
            <w:vAlign w:val="bottom"/>
          </w:tcPr>
          <w:p w:rsidR="00BB7AF1" w:rsidRDefault="00BB7AF1">
            <w:pPr>
              <w:rPr>
                <w:sz w:val="24"/>
                <w:szCs w:val="24"/>
              </w:rPr>
            </w:pPr>
          </w:p>
        </w:tc>
        <w:tc>
          <w:tcPr>
            <w:tcW w:w="820" w:type="dxa"/>
            <w:vAlign w:val="bottom"/>
          </w:tcPr>
          <w:p w:rsidR="00BB7AF1" w:rsidRDefault="00BB7AF1">
            <w:pPr>
              <w:rPr>
                <w:sz w:val="24"/>
                <w:szCs w:val="24"/>
              </w:rPr>
            </w:pPr>
          </w:p>
        </w:tc>
        <w:tc>
          <w:tcPr>
            <w:tcW w:w="300" w:type="dxa"/>
            <w:vAlign w:val="bottom"/>
          </w:tcPr>
          <w:p w:rsidR="00BB7AF1" w:rsidRDefault="00BB7AF1">
            <w:pPr>
              <w:rPr>
                <w:sz w:val="24"/>
                <w:szCs w:val="24"/>
              </w:rPr>
            </w:pPr>
          </w:p>
        </w:tc>
        <w:tc>
          <w:tcPr>
            <w:tcW w:w="1220" w:type="dxa"/>
            <w:tcBorders>
              <w:right w:val="single" w:sz="8" w:space="0" w:color="auto"/>
            </w:tcBorders>
            <w:vAlign w:val="bottom"/>
          </w:tcPr>
          <w:p w:rsidR="00BB7AF1" w:rsidRDefault="00BB7AF1">
            <w:pPr>
              <w:rPr>
                <w:sz w:val="24"/>
                <w:szCs w:val="24"/>
              </w:rPr>
            </w:pPr>
          </w:p>
        </w:tc>
        <w:tc>
          <w:tcPr>
            <w:tcW w:w="360" w:type="dxa"/>
            <w:vAlign w:val="bottom"/>
          </w:tcPr>
          <w:p w:rsidR="00BB7AF1" w:rsidRDefault="00BB7AF1">
            <w:pPr>
              <w:rPr>
                <w:sz w:val="1"/>
                <w:szCs w:val="1"/>
              </w:rPr>
            </w:pPr>
          </w:p>
        </w:tc>
      </w:tr>
      <w:tr w:rsidR="00BB7AF1">
        <w:trPr>
          <w:trHeight w:val="61"/>
        </w:trPr>
        <w:tc>
          <w:tcPr>
            <w:tcW w:w="2060" w:type="dxa"/>
            <w:tcBorders>
              <w:left w:val="single" w:sz="8" w:space="0" w:color="auto"/>
              <w:bottom w:val="single" w:sz="8" w:space="0" w:color="auto"/>
              <w:right w:val="single" w:sz="8" w:space="0" w:color="auto"/>
            </w:tcBorders>
            <w:vAlign w:val="bottom"/>
          </w:tcPr>
          <w:p w:rsidR="00BB7AF1" w:rsidRDefault="00BB7AF1">
            <w:pPr>
              <w:rPr>
                <w:sz w:val="5"/>
                <w:szCs w:val="5"/>
              </w:rPr>
            </w:pPr>
          </w:p>
        </w:tc>
        <w:tc>
          <w:tcPr>
            <w:tcW w:w="900" w:type="dxa"/>
            <w:tcBorders>
              <w:bottom w:val="single" w:sz="8" w:space="0" w:color="auto"/>
            </w:tcBorders>
            <w:vAlign w:val="bottom"/>
          </w:tcPr>
          <w:p w:rsidR="00BB7AF1" w:rsidRDefault="00BB7AF1">
            <w:pPr>
              <w:rPr>
                <w:sz w:val="5"/>
                <w:szCs w:val="5"/>
              </w:rPr>
            </w:pPr>
          </w:p>
        </w:tc>
        <w:tc>
          <w:tcPr>
            <w:tcW w:w="1020" w:type="dxa"/>
            <w:tcBorders>
              <w:bottom w:val="single" w:sz="8" w:space="0" w:color="auto"/>
            </w:tcBorders>
            <w:vAlign w:val="bottom"/>
          </w:tcPr>
          <w:p w:rsidR="00BB7AF1" w:rsidRDefault="00BB7AF1">
            <w:pPr>
              <w:rPr>
                <w:sz w:val="5"/>
                <w:szCs w:val="5"/>
              </w:rPr>
            </w:pPr>
          </w:p>
        </w:tc>
        <w:tc>
          <w:tcPr>
            <w:tcW w:w="1300" w:type="dxa"/>
            <w:tcBorders>
              <w:bottom w:val="single" w:sz="8" w:space="0" w:color="auto"/>
            </w:tcBorders>
            <w:vAlign w:val="bottom"/>
          </w:tcPr>
          <w:p w:rsidR="00BB7AF1" w:rsidRDefault="00BB7AF1">
            <w:pPr>
              <w:rPr>
                <w:sz w:val="5"/>
                <w:szCs w:val="5"/>
              </w:rPr>
            </w:pPr>
          </w:p>
        </w:tc>
        <w:tc>
          <w:tcPr>
            <w:tcW w:w="400" w:type="dxa"/>
            <w:gridSpan w:val="2"/>
            <w:tcBorders>
              <w:bottom w:val="single" w:sz="8" w:space="0" w:color="auto"/>
            </w:tcBorders>
            <w:vAlign w:val="bottom"/>
          </w:tcPr>
          <w:p w:rsidR="00BB7AF1" w:rsidRDefault="00BB7AF1">
            <w:pPr>
              <w:rPr>
                <w:sz w:val="5"/>
                <w:szCs w:val="5"/>
              </w:rPr>
            </w:pPr>
          </w:p>
        </w:tc>
        <w:tc>
          <w:tcPr>
            <w:tcW w:w="880" w:type="dxa"/>
            <w:tcBorders>
              <w:bottom w:val="single" w:sz="8" w:space="0" w:color="auto"/>
            </w:tcBorders>
            <w:vAlign w:val="bottom"/>
          </w:tcPr>
          <w:p w:rsidR="00BB7AF1" w:rsidRDefault="00BB7AF1">
            <w:pPr>
              <w:rPr>
                <w:sz w:val="5"/>
                <w:szCs w:val="5"/>
              </w:rPr>
            </w:pPr>
          </w:p>
        </w:tc>
        <w:tc>
          <w:tcPr>
            <w:tcW w:w="820" w:type="dxa"/>
            <w:tcBorders>
              <w:bottom w:val="single" w:sz="8" w:space="0" w:color="auto"/>
            </w:tcBorders>
            <w:vAlign w:val="bottom"/>
          </w:tcPr>
          <w:p w:rsidR="00BB7AF1" w:rsidRDefault="00BB7AF1">
            <w:pPr>
              <w:rPr>
                <w:sz w:val="5"/>
                <w:szCs w:val="5"/>
              </w:rPr>
            </w:pPr>
          </w:p>
        </w:tc>
        <w:tc>
          <w:tcPr>
            <w:tcW w:w="300" w:type="dxa"/>
            <w:tcBorders>
              <w:bottom w:val="single" w:sz="8" w:space="0" w:color="auto"/>
            </w:tcBorders>
            <w:vAlign w:val="bottom"/>
          </w:tcPr>
          <w:p w:rsidR="00BB7AF1" w:rsidRDefault="00BB7AF1">
            <w:pPr>
              <w:rPr>
                <w:sz w:val="5"/>
                <w:szCs w:val="5"/>
              </w:rPr>
            </w:pPr>
          </w:p>
        </w:tc>
        <w:tc>
          <w:tcPr>
            <w:tcW w:w="1220" w:type="dxa"/>
            <w:tcBorders>
              <w:bottom w:val="single" w:sz="8" w:space="0" w:color="auto"/>
              <w:right w:val="single" w:sz="8" w:space="0" w:color="auto"/>
            </w:tcBorders>
            <w:vAlign w:val="bottom"/>
          </w:tcPr>
          <w:p w:rsidR="00BB7AF1" w:rsidRDefault="00BB7AF1">
            <w:pPr>
              <w:rPr>
                <w:sz w:val="5"/>
                <w:szCs w:val="5"/>
              </w:rPr>
            </w:pPr>
          </w:p>
        </w:tc>
        <w:tc>
          <w:tcPr>
            <w:tcW w:w="360" w:type="dxa"/>
            <w:vAlign w:val="bottom"/>
          </w:tcPr>
          <w:p w:rsidR="00BB7AF1" w:rsidRDefault="00BB7AF1">
            <w:pPr>
              <w:rPr>
                <w:sz w:val="1"/>
                <w:szCs w:val="1"/>
              </w:rPr>
            </w:pPr>
          </w:p>
        </w:tc>
      </w:tr>
      <w:tr w:rsidR="00BB7AF1">
        <w:trPr>
          <w:trHeight w:val="370"/>
        </w:trPr>
        <w:tc>
          <w:tcPr>
            <w:tcW w:w="2060" w:type="dxa"/>
            <w:tcBorders>
              <w:left w:val="single" w:sz="8" w:space="0" w:color="auto"/>
              <w:right w:val="single" w:sz="8" w:space="0" w:color="auto"/>
            </w:tcBorders>
            <w:vAlign w:val="bottom"/>
          </w:tcPr>
          <w:p w:rsidR="00BB7AF1" w:rsidRDefault="00C263A9">
            <w:pPr>
              <w:spacing w:line="240" w:lineRule="exact"/>
              <w:jc w:val="center"/>
              <w:rPr>
                <w:sz w:val="20"/>
              </w:rPr>
            </w:pPr>
            <w:r>
              <w:rPr>
                <w:rFonts w:ascii="宋体" w:hAnsi="宋体" w:cs="宋体"/>
                <w:w w:val="99"/>
                <w:szCs w:val="21"/>
              </w:rPr>
              <w:t>注册地址</w:t>
            </w:r>
          </w:p>
        </w:tc>
        <w:tc>
          <w:tcPr>
            <w:tcW w:w="900" w:type="dxa"/>
            <w:vAlign w:val="bottom"/>
          </w:tcPr>
          <w:p w:rsidR="00BB7AF1" w:rsidRDefault="00BB7AF1">
            <w:pPr>
              <w:rPr>
                <w:sz w:val="24"/>
                <w:szCs w:val="24"/>
              </w:rPr>
            </w:pPr>
          </w:p>
        </w:tc>
        <w:tc>
          <w:tcPr>
            <w:tcW w:w="1020" w:type="dxa"/>
            <w:vAlign w:val="bottom"/>
          </w:tcPr>
          <w:p w:rsidR="00BB7AF1" w:rsidRDefault="00BB7AF1">
            <w:pPr>
              <w:rPr>
                <w:sz w:val="24"/>
                <w:szCs w:val="24"/>
              </w:rPr>
            </w:pPr>
          </w:p>
        </w:tc>
        <w:tc>
          <w:tcPr>
            <w:tcW w:w="1300" w:type="dxa"/>
            <w:tcBorders>
              <w:right w:val="single" w:sz="8" w:space="0" w:color="auto"/>
            </w:tcBorders>
            <w:vAlign w:val="bottom"/>
          </w:tcPr>
          <w:p w:rsidR="00BB7AF1" w:rsidRDefault="00BB7AF1">
            <w:pPr>
              <w:rPr>
                <w:sz w:val="24"/>
                <w:szCs w:val="24"/>
              </w:rPr>
            </w:pPr>
          </w:p>
        </w:tc>
        <w:tc>
          <w:tcPr>
            <w:tcW w:w="1280" w:type="dxa"/>
            <w:gridSpan w:val="3"/>
            <w:tcBorders>
              <w:right w:val="single" w:sz="8" w:space="0" w:color="auto"/>
            </w:tcBorders>
            <w:vAlign w:val="bottom"/>
          </w:tcPr>
          <w:p w:rsidR="00BB7AF1" w:rsidRDefault="00C263A9">
            <w:pPr>
              <w:spacing w:line="240" w:lineRule="exact"/>
              <w:jc w:val="center"/>
              <w:rPr>
                <w:sz w:val="20"/>
              </w:rPr>
            </w:pPr>
            <w:r>
              <w:rPr>
                <w:rFonts w:ascii="宋体" w:hAnsi="宋体" w:cs="宋体"/>
                <w:w w:val="99"/>
                <w:szCs w:val="21"/>
              </w:rPr>
              <w:t>邮政编码</w:t>
            </w:r>
          </w:p>
        </w:tc>
        <w:tc>
          <w:tcPr>
            <w:tcW w:w="820" w:type="dxa"/>
            <w:vAlign w:val="bottom"/>
          </w:tcPr>
          <w:p w:rsidR="00BB7AF1" w:rsidRDefault="00BB7AF1">
            <w:pPr>
              <w:rPr>
                <w:sz w:val="24"/>
                <w:szCs w:val="24"/>
              </w:rPr>
            </w:pPr>
          </w:p>
        </w:tc>
        <w:tc>
          <w:tcPr>
            <w:tcW w:w="300" w:type="dxa"/>
            <w:vAlign w:val="bottom"/>
          </w:tcPr>
          <w:p w:rsidR="00BB7AF1" w:rsidRDefault="00BB7AF1">
            <w:pPr>
              <w:rPr>
                <w:sz w:val="24"/>
                <w:szCs w:val="24"/>
              </w:rPr>
            </w:pPr>
          </w:p>
        </w:tc>
        <w:tc>
          <w:tcPr>
            <w:tcW w:w="1220" w:type="dxa"/>
            <w:tcBorders>
              <w:right w:val="single" w:sz="8" w:space="0" w:color="auto"/>
            </w:tcBorders>
            <w:vAlign w:val="bottom"/>
          </w:tcPr>
          <w:p w:rsidR="00BB7AF1" w:rsidRDefault="00BB7AF1">
            <w:pPr>
              <w:rPr>
                <w:sz w:val="24"/>
                <w:szCs w:val="24"/>
              </w:rPr>
            </w:pPr>
          </w:p>
        </w:tc>
        <w:tc>
          <w:tcPr>
            <w:tcW w:w="360" w:type="dxa"/>
            <w:vAlign w:val="bottom"/>
          </w:tcPr>
          <w:p w:rsidR="00BB7AF1" w:rsidRDefault="00BB7AF1">
            <w:pPr>
              <w:rPr>
                <w:sz w:val="1"/>
                <w:szCs w:val="1"/>
              </w:rPr>
            </w:pPr>
          </w:p>
        </w:tc>
      </w:tr>
      <w:tr w:rsidR="00BB7AF1">
        <w:trPr>
          <w:trHeight w:val="58"/>
        </w:trPr>
        <w:tc>
          <w:tcPr>
            <w:tcW w:w="2060" w:type="dxa"/>
            <w:tcBorders>
              <w:left w:val="single" w:sz="8" w:space="0" w:color="auto"/>
              <w:bottom w:val="single" w:sz="8" w:space="0" w:color="auto"/>
              <w:right w:val="single" w:sz="8" w:space="0" w:color="auto"/>
            </w:tcBorders>
            <w:vAlign w:val="bottom"/>
          </w:tcPr>
          <w:p w:rsidR="00BB7AF1" w:rsidRDefault="00BB7AF1">
            <w:pPr>
              <w:rPr>
                <w:sz w:val="5"/>
                <w:szCs w:val="5"/>
              </w:rPr>
            </w:pPr>
          </w:p>
        </w:tc>
        <w:tc>
          <w:tcPr>
            <w:tcW w:w="900" w:type="dxa"/>
            <w:tcBorders>
              <w:bottom w:val="single" w:sz="8" w:space="0" w:color="auto"/>
            </w:tcBorders>
            <w:vAlign w:val="bottom"/>
          </w:tcPr>
          <w:p w:rsidR="00BB7AF1" w:rsidRDefault="00BB7AF1">
            <w:pPr>
              <w:rPr>
                <w:sz w:val="5"/>
                <w:szCs w:val="5"/>
              </w:rPr>
            </w:pPr>
          </w:p>
        </w:tc>
        <w:tc>
          <w:tcPr>
            <w:tcW w:w="1020" w:type="dxa"/>
            <w:tcBorders>
              <w:bottom w:val="single" w:sz="8" w:space="0" w:color="auto"/>
            </w:tcBorders>
            <w:vAlign w:val="bottom"/>
          </w:tcPr>
          <w:p w:rsidR="00BB7AF1" w:rsidRDefault="00BB7AF1">
            <w:pPr>
              <w:rPr>
                <w:sz w:val="5"/>
                <w:szCs w:val="5"/>
              </w:rPr>
            </w:pPr>
          </w:p>
        </w:tc>
        <w:tc>
          <w:tcPr>
            <w:tcW w:w="1300" w:type="dxa"/>
            <w:tcBorders>
              <w:bottom w:val="single" w:sz="8" w:space="0" w:color="auto"/>
              <w:right w:val="single" w:sz="8" w:space="0" w:color="auto"/>
            </w:tcBorders>
            <w:vAlign w:val="bottom"/>
          </w:tcPr>
          <w:p w:rsidR="00BB7AF1" w:rsidRDefault="00BB7AF1">
            <w:pPr>
              <w:rPr>
                <w:sz w:val="5"/>
                <w:szCs w:val="5"/>
              </w:rPr>
            </w:pPr>
          </w:p>
        </w:tc>
        <w:tc>
          <w:tcPr>
            <w:tcW w:w="320" w:type="dxa"/>
            <w:tcBorders>
              <w:bottom w:val="single" w:sz="8" w:space="0" w:color="auto"/>
            </w:tcBorders>
            <w:vAlign w:val="bottom"/>
          </w:tcPr>
          <w:p w:rsidR="00BB7AF1" w:rsidRDefault="00BB7AF1">
            <w:pPr>
              <w:rPr>
                <w:sz w:val="5"/>
                <w:szCs w:val="5"/>
              </w:rPr>
            </w:pPr>
          </w:p>
        </w:tc>
        <w:tc>
          <w:tcPr>
            <w:tcW w:w="80" w:type="dxa"/>
            <w:tcBorders>
              <w:bottom w:val="single" w:sz="8" w:space="0" w:color="auto"/>
            </w:tcBorders>
            <w:vAlign w:val="bottom"/>
          </w:tcPr>
          <w:p w:rsidR="00BB7AF1" w:rsidRDefault="00BB7AF1">
            <w:pPr>
              <w:rPr>
                <w:sz w:val="5"/>
                <w:szCs w:val="5"/>
              </w:rPr>
            </w:pPr>
          </w:p>
        </w:tc>
        <w:tc>
          <w:tcPr>
            <w:tcW w:w="880" w:type="dxa"/>
            <w:tcBorders>
              <w:bottom w:val="single" w:sz="8" w:space="0" w:color="auto"/>
              <w:right w:val="single" w:sz="8" w:space="0" w:color="auto"/>
            </w:tcBorders>
            <w:vAlign w:val="bottom"/>
          </w:tcPr>
          <w:p w:rsidR="00BB7AF1" w:rsidRDefault="00BB7AF1">
            <w:pPr>
              <w:rPr>
                <w:sz w:val="5"/>
                <w:szCs w:val="5"/>
              </w:rPr>
            </w:pPr>
          </w:p>
        </w:tc>
        <w:tc>
          <w:tcPr>
            <w:tcW w:w="820" w:type="dxa"/>
            <w:tcBorders>
              <w:bottom w:val="single" w:sz="8" w:space="0" w:color="auto"/>
            </w:tcBorders>
            <w:vAlign w:val="bottom"/>
          </w:tcPr>
          <w:p w:rsidR="00BB7AF1" w:rsidRDefault="00BB7AF1">
            <w:pPr>
              <w:rPr>
                <w:sz w:val="5"/>
                <w:szCs w:val="5"/>
              </w:rPr>
            </w:pPr>
          </w:p>
        </w:tc>
        <w:tc>
          <w:tcPr>
            <w:tcW w:w="300" w:type="dxa"/>
            <w:tcBorders>
              <w:bottom w:val="single" w:sz="8" w:space="0" w:color="auto"/>
            </w:tcBorders>
            <w:vAlign w:val="bottom"/>
          </w:tcPr>
          <w:p w:rsidR="00BB7AF1" w:rsidRDefault="00BB7AF1">
            <w:pPr>
              <w:rPr>
                <w:sz w:val="5"/>
                <w:szCs w:val="5"/>
              </w:rPr>
            </w:pPr>
          </w:p>
        </w:tc>
        <w:tc>
          <w:tcPr>
            <w:tcW w:w="1220" w:type="dxa"/>
            <w:tcBorders>
              <w:bottom w:val="single" w:sz="8" w:space="0" w:color="auto"/>
              <w:right w:val="single" w:sz="8" w:space="0" w:color="auto"/>
            </w:tcBorders>
            <w:vAlign w:val="bottom"/>
          </w:tcPr>
          <w:p w:rsidR="00BB7AF1" w:rsidRDefault="00BB7AF1">
            <w:pPr>
              <w:rPr>
                <w:sz w:val="5"/>
                <w:szCs w:val="5"/>
              </w:rPr>
            </w:pPr>
          </w:p>
        </w:tc>
        <w:tc>
          <w:tcPr>
            <w:tcW w:w="360" w:type="dxa"/>
            <w:vAlign w:val="bottom"/>
          </w:tcPr>
          <w:p w:rsidR="00BB7AF1" w:rsidRDefault="00BB7AF1">
            <w:pPr>
              <w:rPr>
                <w:sz w:val="1"/>
                <w:szCs w:val="1"/>
              </w:rPr>
            </w:pPr>
          </w:p>
        </w:tc>
      </w:tr>
      <w:tr w:rsidR="00BB7AF1">
        <w:trPr>
          <w:trHeight w:val="370"/>
        </w:trPr>
        <w:tc>
          <w:tcPr>
            <w:tcW w:w="2060" w:type="dxa"/>
            <w:tcBorders>
              <w:left w:val="single" w:sz="8" w:space="0" w:color="auto"/>
              <w:right w:val="single" w:sz="8" w:space="0" w:color="auto"/>
            </w:tcBorders>
            <w:vAlign w:val="bottom"/>
          </w:tcPr>
          <w:p w:rsidR="00BB7AF1" w:rsidRDefault="00BB7AF1">
            <w:pPr>
              <w:rPr>
                <w:sz w:val="24"/>
                <w:szCs w:val="24"/>
              </w:rPr>
            </w:pPr>
          </w:p>
        </w:tc>
        <w:tc>
          <w:tcPr>
            <w:tcW w:w="900" w:type="dxa"/>
            <w:tcBorders>
              <w:right w:val="single" w:sz="8" w:space="0" w:color="auto"/>
            </w:tcBorders>
            <w:vAlign w:val="bottom"/>
          </w:tcPr>
          <w:p w:rsidR="00BB7AF1" w:rsidRDefault="00C263A9">
            <w:pPr>
              <w:spacing w:line="240" w:lineRule="exact"/>
              <w:jc w:val="center"/>
              <w:rPr>
                <w:sz w:val="20"/>
              </w:rPr>
            </w:pPr>
            <w:r>
              <w:rPr>
                <w:rFonts w:ascii="宋体" w:hAnsi="宋体" w:cs="宋体"/>
                <w:w w:val="98"/>
                <w:szCs w:val="21"/>
              </w:rPr>
              <w:t>联系人</w:t>
            </w:r>
          </w:p>
        </w:tc>
        <w:tc>
          <w:tcPr>
            <w:tcW w:w="1020" w:type="dxa"/>
            <w:vAlign w:val="bottom"/>
          </w:tcPr>
          <w:p w:rsidR="00BB7AF1" w:rsidRDefault="00BB7AF1">
            <w:pPr>
              <w:rPr>
                <w:sz w:val="24"/>
                <w:szCs w:val="24"/>
              </w:rPr>
            </w:pPr>
          </w:p>
        </w:tc>
        <w:tc>
          <w:tcPr>
            <w:tcW w:w="1300" w:type="dxa"/>
            <w:tcBorders>
              <w:right w:val="single" w:sz="8" w:space="0" w:color="auto"/>
            </w:tcBorders>
            <w:vAlign w:val="bottom"/>
          </w:tcPr>
          <w:p w:rsidR="00BB7AF1" w:rsidRDefault="00BB7AF1">
            <w:pPr>
              <w:rPr>
                <w:sz w:val="24"/>
                <w:szCs w:val="24"/>
              </w:rPr>
            </w:pPr>
          </w:p>
        </w:tc>
        <w:tc>
          <w:tcPr>
            <w:tcW w:w="320" w:type="dxa"/>
            <w:vAlign w:val="bottom"/>
          </w:tcPr>
          <w:p w:rsidR="00BB7AF1" w:rsidRDefault="00BB7AF1">
            <w:pPr>
              <w:rPr>
                <w:sz w:val="24"/>
                <w:szCs w:val="24"/>
              </w:rPr>
            </w:pPr>
          </w:p>
        </w:tc>
        <w:tc>
          <w:tcPr>
            <w:tcW w:w="960" w:type="dxa"/>
            <w:gridSpan w:val="2"/>
            <w:tcBorders>
              <w:right w:val="single" w:sz="8" w:space="0" w:color="auto"/>
            </w:tcBorders>
            <w:vAlign w:val="bottom"/>
          </w:tcPr>
          <w:p w:rsidR="00BB7AF1" w:rsidRDefault="00C263A9">
            <w:pPr>
              <w:spacing w:line="240" w:lineRule="exact"/>
              <w:ind w:right="254"/>
              <w:jc w:val="center"/>
              <w:rPr>
                <w:sz w:val="20"/>
              </w:rPr>
            </w:pPr>
            <w:r>
              <w:rPr>
                <w:rFonts w:ascii="宋体" w:hAnsi="宋体" w:cs="宋体"/>
                <w:w w:val="98"/>
                <w:szCs w:val="21"/>
              </w:rPr>
              <w:t>电 话</w:t>
            </w:r>
          </w:p>
        </w:tc>
        <w:tc>
          <w:tcPr>
            <w:tcW w:w="820" w:type="dxa"/>
            <w:vAlign w:val="bottom"/>
          </w:tcPr>
          <w:p w:rsidR="00BB7AF1" w:rsidRDefault="00BB7AF1">
            <w:pPr>
              <w:rPr>
                <w:sz w:val="24"/>
                <w:szCs w:val="24"/>
              </w:rPr>
            </w:pPr>
          </w:p>
        </w:tc>
        <w:tc>
          <w:tcPr>
            <w:tcW w:w="300" w:type="dxa"/>
            <w:vAlign w:val="bottom"/>
          </w:tcPr>
          <w:p w:rsidR="00BB7AF1" w:rsidRDefault="00BB7AF1">
            <w:pPr>
              <w:rPr>
                <w:sz w:val="24"/>
                <w:szCs w:val="24"/>
              </w:rPr>
            </w:pPr>
          </w:p>
        </w:tc>
        <w:tc>
          <w:tcPr>
            <w:tcW w:w="1220" w:type="dxa"/>
            <w:tcBorders>
              <w:right w:val="single" w:sz="8" w:space="0" w:color="auto"/>
            </w:tcBorders>
            <w:vAlign w:val="bottom"/>
          </w:tcPr>
          <w:p w:rsidR="00BB7AF1" w:rsidRDefault="00BB7AF1">
            <w:pPr>
              <w:rPr>
                <w:sz w:val="24"/>
                <w:szCs w:val="24"/>
              </w:rPr>
            </w:pPr>
          </w:p>
        </w:tc>
        <w:tc>
          <w:tcPr>
            <w:tcW w:w="360" w:type="dxa"/>
            <w:vAlign w:val="bottom"/>
          </w:tcPr>
          <w:p w:rsidR="00BB7AF1" w:rsidRDefault="00BB7AF1">
            <w:pPr>
              <w:rPr>
                <w:sz w:val="1"/>
                <w:szCs w:val="1"/>
              </w:rPr>
            </w:pPr>
          </w:p>
        </w:tc>
      </w:tr>
      <w:tr w:rsidR="00BB7AF1">
        <w:trPr>
          <w:trHeight w:val="61"/>
        </w:trPr>
        <w:tc>
          <w:tcPr>
            <w:tcW w:w="2060" w:type="dxa"/>
            <w:vMerge w:val="restart"/>
            <w:tcBorders>
              <w:left w:val="single" w:sz="8" w:space="0" w:color="auto"/>
              <w:right w:val="single" w:sz="8" w:space="0" w:color="auto"/>
            </w:tcBorders>
            <w:vAlign w:val="bottom"/>
          </w:tcPr>
          <w:p w:rsidR="00BB7AF1" w:rsidRDefault="00C263A9">
            <w:pPr>
              <w:spacing w:line="226" w:lineRule="exact"/>
              <w:jc w:val="center"/>
              <w:rPr>
                <w:sz w:val="20"/>
              </w:rPr>
            </w:pPr>
            <w:r>
              <w:rPr>
                <w:rFonts w:ascii="宋体" w:hAnsi="宋体" w:cs="宋体"/>
                <w:w w:val="99"/>
                <w:szCs w:val="21"/>
              </w:rPr>
              <w:t>联系方式</w:t>
            </w:r>
          </w:p>
        </w:tc>
        <w:tc>
          <w:tcPr>
            <w:tcW w:w="900" w:type="dxa"/>
            <w:tcBorders>
              <w:bottom w:val="single" w:sz="8" w:space="0" w:color="auto"/>
              <w:right w:val="single" w:sz="8" w:space="0" w:color="auto"/>
            </w:tcBorders>
            <w:vAlign w:val="bottom"/>
          </w:tcPr>
          <w:p w:rsidR="00BB7AF1" w:rsidRDefault="00BB7AF1">
            <w:pPr>
              <w:rPr>
                <w:sz w:val="5"/>
                <w:szCs w:val="5"/>
              </w:rPr>
            </w:pPr>
          </w:p>
        </w:tc>
        <w:tc>
          <w:tcPr>
            <w:tcW w:w="1020" w:type="dxa"/>
            <w:tcBorders>
              <w:bottom w:val="single" w:sz="8" w:space="0" w:color="auto"/>
            </w:tcBorders>
            <w:vAlign w:val="bottom"/>
          </w:tcPr>
          <w:p w:rsidR="00BB7AF1" w:rsidRDefault="00BB7AF1">
            <w:pPr>
              <w:rPr>
                <w:sz w:val="5"/>
                <w:szCs w:val="5"/>
              </w:rPr>
            </w:pPr>
          </w:p>
        </w:tc>
        <w:tc>
          <w:tcPr>
            <w:tcW w:w="1300" w:type="dxa"/>
            <w:tcBorders>
              <w:bottom w:val="single" w:sz="8" w:space="0" w:color="auto"/>
              <w:right w:val="single" w:sz="8" w:space="0" w:color="auto"/>
            </w:tcBorders>
            <w:vAlign w:val="bottom"/>
          </w:tcPr>
          <w:p w:rsidR="00BB7AF1" w:rsidRDefault="00BB7AF1">
            <w:pPr>
              <w:rPr>
                <w:sz w:val="5"/>
                <w:szCs w:val="5"/>
              </w:rPr>
            </w:pPr>
          </w:p>
        </w:tc>
        <w:tc>
          <w:tcPr>
            <w:tcW w:w="320" w:type="dxa"/>
            <w:tcBorders>
              <w:bottom w:val="single" w:sz="8" w:space="0" w:color="auto"/>
            </w:tcBorders>
            <w:vAlign w:val="bottom"/>
          </w:tcPr>
          <w:p w:rsidR="00BB7AF1" w:rsidRDefault="00BB7AF1">
            <w:pPr>
              <w:rPr>
                <w:sz w:val="5"/>
                <w:szCs w:val="5"/>
              </w:rPr>
            </w:pPr>
          </w:p>
        </w:tc>
        <w:tc>
          <w:tcPr>
            <w:tcW w:w="80" w:type="dxa"/>
            <w:tcBorders>
              <w:bottom w:val="single" w:sz="8" w:space="0" w:color="auto"/>
            </w:tcBorders>
            <w:vAlign w:val="bottom"/>
          </w:tcPr>
          <w:p w:rsidR="00BB7AF1" w:rsidRDefault="00BB7AF1">
            <w:pPr>
              <w:rPr>
                <w:sz w:val="5"/>
                <w:szCs w:val="5"/>
              </w:rPr>
            </w:pPr>
          </w:p>
        </w:tc>
        <w:tc>
          <w:tcPr>
            <w:tcW w:w="880" w:type="dxa"/>
            <w:tcBorders>
              <w:bottom w:val="single" w:sz="8" w:space="0" w:color="auto"/>
              <w:right w:val="single" w:sz="8" w:space="0" w:color="auto"/>
            </w:tcBorders>
            <w:vAlign w:val="bottom"/>
          </w:tcPr>
          <w:p w:rsidR="00BB7AF1" w:rsidRDefault="00BB7AF1">
            <w:pPr>
              <w:rPr>
                <w:sz w:val="5"/>
                <w:szCs w:val="5"/>
              </w:rPr>
            </w:pPr>
          </w:p>
        </w:tc>
        <w:tc>
          <w:tcPr>
            <w:tcW w:w="820" w:type="dxa"/>
            <w:tcBorders>
              <w:bottom w:val="single" w:sz="8" w:space="0" w:color="auto"/>
            </w:tcBorders>
            <w:vAlign w:val="bottom"/>
          </w:tcPr>
          <w:p w:rsidR="00BB7AF1" w:rsidRDefault="00BB7AF1">
            <w:pPr>
              <w:rPr>
                <w:sz w:val="5"/>
                <w:szCs w:val="5"/>
              </w:rPr>
            </w:pPr>
          </w:p>
        </w:tc>
        <w:tc>
          <w:tcPr>
            <w:tcW w:w="300" w:type="dxa"/>
            <w:tcBorders>
              <w:bottom w:val="single" w:sz="8" w:space="0" w:color="auto"/>
            </w:tcBorders>
            <w:vAlign w:val="bottom"/>
          </w:tcPr>
          <w:p w:rsidR="00BB7AF1" w:rsidRDefault="00BB7AF1">
            <w:pPr>
              <w:rPr>
                <w:sz w:val="5"/>
                <w:szCs w:val="5"/>
              </w:rPr>
            </w:pPr>
          </w:p>
        </w:tc>
        <w:tc>
          <w:tcPr>
            <w:tcW w:w="1220" w:type="dxa"/>
            <w:tcBorders>
              <w:bottom w:val="single" w:sz="8" w:space="0" w:color="auto"/>
              <w:right w:val="single" w:sz="8" w:space="0" w:color="auto"/>
            </w:tcBorders>
            <w:vAlign w:val="bottom"/>
          </w:tcPr>
          <w:p w:rsidR="00BB7AF1" w:rsidRDefault="00BB7AF1">
            <w:pPr>
              <w:rPr>
                <w:sz w:val="5"/>
                <w:szCs w:val="5"/>
              </w:rPr>
            </w:pPr>
          </w:p>
        </w:tc>
        <w:tc>
          <w:tcPr>
            <w:tcW w:w="360" w:type="dxa"/>
            <w:vAlign w:val="bottom"/>
          </w:tcPr>
          <w:p w:rsidR="00BB7AF1" w:rsidRDefault="00BB7AF1">
            <w:pPr>
              <w:rPr>
                <w:sz w:val="1"/>
                <w:szCs w:val="1"/>
              </w:rPr>
            </w:pPr>
          </w:p>
        </w:tc>
      </w:tr>
      <w:tr w:rsidR="00BB7AF1">
        <w:trPr>
          <w:trHeight w:val="145"/>
        </w:trPr>
        <w:tc>
          <w:tcPr>
            <w:tcW w:w="2060" w:type="dxa"/>
            <w:vMerge/>
            <w:tcBorders>
              <w:left w:val="single" w:sz="8" w:space="0" w:color="auto"/>
              <w:right w:val="single" w:sz="8" w:space="0" w:color="auto"/>
            </w:tcBorders>
            <w:vAlign w:val="bottom"/>
          </w:tcPr>
          <w:p w:rsidR="00BB7AF1" w:rsidRDefault="00BB7AF1">
            <w:pPr>
              <w:rPr>
                <w:sz w:val="12"/>
                <w:szCs w:val="12"/>
              </w:rPr>
            </w:pPr>
          </w:p>
        </w:tc>
        <w:tc>
          <w:tcPr>
            <w:tcW w:w="900" w:type="dxa"/>
            <w:vMerge w:val="restart"/>
            <w:tcBorders>
              <w:right w:val="single" w:sz="8" w:space="0" w:color="auto"/>
            </w:tcBorders>
            <w:vAlign w:val="bottom"/>
          </w:tcPr>
          <w:p w:rsidR="00BB7AF1" w:rsidRDefault="00C263A9">
            <w:pPr>
              <w:spacing w:line="240" w:lineRule="exact"/>
              <w:jc w:val="center"/>
              <w:rPr>
                <w:sz w:val="20"/>
              </w:rPr>
            </w:pPr>
            <w:r>
              <w:rPr>
                <w:rFonts w:ascii="宋体" w:hAnsi="宋体" w:cs="宋体"/>
                <w:w w:val="98"/>
                <w:szCs w:val="21"/>
              </w:rPr>
              <w:t>传  真</w:t>
            </w:r>
          </w:p>
        </w:tc>
        <w:tc>
          <w:tcPr>
            <w:tcW w:w="1020" w:type="dxa"/>
            <w:vAlign w:val="bottom"/>
          </w:tcPr>
          <w:p w:rsidR="00BB7AF1" w:rsidRDefault="00BB7AF1">
            <w:pPr>
              <w:rPr>
                <w:sz w:val="12"/>
                <w:szCs w:val="12"/>
              </w:rPr>
            </w:pPr>
          </w:p>
        </w:tc>
        <w:tc>
          <w:tcPr>
            <w:tcW w:w="1300" w:type="dxa"/>
            <w:tcBorders>
              <w:right w:val="single" w:sz="8" w:space="0" w:color="auto"/>
            </w:tcBorders>
            <w:vAlign w:val="bottom"/>
          </w:tcPr>
          <w:p w:rsidR="00BB7AF1" w:rsidRDefault="00BB7AF1">
            <w:pPr>
              <w:rPr>
                <w:sz w:val="12"/>
                <w:szCs w:val="12"/>
              </w:rPr>
            </w:pPr>
          </w:p>
        </w:tc>
        <w:tc>
          <w:tcPr>
            <w:tcW w:w="320" w:type="dxa"/>
            <w:vAlign w:val="bottom"/>
          </w:tcPr>
          <w:p w:rsidR="00BB7AF1" w:rsidRDefault="00BB7AF1">
            <w:pPr>
              <w:rPr>
                <w:sz w:val="12"/>
                <w:szCs w:val="12"/>
              </w:rPr>
            </w:pPr>
          </w:p>
        </w:tc>
        <w:tc>
          <w:tcPr>
            <w:tcW w:w="960" w:type="dxa"/>
            <w:gridSpan w:val="2"/>
            <w:vMerge w:val="restart"/>
            <w:tcBorders>
              <w:right w:val="single" w:sz="8" w:space="0" w:color="auto"/>
            </w:tcBorders>
            <w:vAlign w:val="bottom"/>
          </w:tcPr>
          <w:p w:rsidR="00BB7AF1" w:rsidRDefault="00C263A9">
            <w:pPr>
              <w:spacing w:line="240" w:lineRule="exact"/>
              <w:ind w:right="254"/>
              <w:jc w:val="center"/>
              <w:rPr>
                <w:sz w:val="20"/>
              </w:rPr>
            </w:pPr>
            <w:r>
              <w:rPr>
                <w:rFonts w:ascii="宋体" w:hAnsi="宋体" w:cs="宋体"/>
                <w:w w:val="98"/>
                <w:szCs w:val="21"/>
              </w:rPr>
              <w:t>网 址</w:t>
            </w:r>
          </w:p>
        </w:tc>
        <w:tc>
          <w:tcPr>
            <w:tcW w:w="820" w:type="dxa"/>
            <w:vAlign w:val="bottom"/>
          </w:tcPr>
          <w:p w:rsidR="00BB7AF1" w:rsidRDefault="00BB7AF1">
            <w:pPr>
              <w:rPr>
                <w:sz w:val="12"/>
                <w:szCs w:val="12"/>
              </w:rPr>
            </w:pPr>
          </w:p>
        </w:tc>
        <w:tc>
          <w:tcPr>
            <w:tcW w:w="300" w:type="dxa"/>
            <w:vAlign w:val="bottom"/>
          </w:tcPr>
          <w:p w:rsidR="00BB7AF1" w:rsidRDefault="00BB7AF1">
            <w:pPr>
              <w:rPr>
                <w:sz w:val="12"/>
                <w:szCs w:val="12"/>
              </w:rPr>
            </w:pPr>
          </w:p>
        </w:tc>
        <w:tc>
          <w:tcPr>
            <w:tcW w:w="1220" w:type="dxa"/>
            <w:tcBorders>
              <w:right w:val="single" w:sz="8" w:space="0" w:color="auto"/>
            </w:tcBorders>
            <w:vAlign w:val="bottom"/>
          </w:tcPr>
          <w:p w:rsidR="00BB7AF1" w:rsidRDefault="00BB7AF1">
            <w:pPr>
              <w:rPr>
                <w:sz w:val="12"/>
                <w:szCs w:val="12"/>
              </w:rPr>
            </w:pPr>
          </w:p>
        </w:tc>
        <w:tc>
          <w:tcPr>
            <w:tcW w:w="360" w:type="dxa"/>
            <w:vAlign w:val="bottom"/>
          </w:tcPr>
          <w:p w:rsidR="00BB7AF1" w:rsidRDefault="00BB7AF1">
            <w:pPr>
              <w:rPr>
                <w:sz w:val="1"/>
                <w:szCs w:val="1"/>
              </w:rPr>
            </w:pPr>
          </w:p>
        </w:tc>
      </w:tr>
      <w:tr w:rsidR="00BB7AF1">
        <w:trPr>
          <w:trHeight w:val="226"/>
        </w:trPr>
        <w:tc>
          <w:tcPr>
            <w:tcW w:w="2060" w:type="dxa"/>
            <w:tcBorders>
              <w:left w:val="single" w:sz="8" w:space="0" w:color="auto"/>
              <w:right w:val="single" w:sz="8" w:space="0" w:color="auto"/>
            </w:tcBorders>
            <w:vAlign w:val="bottom"/>
          </w:tcPr>
          <w:p w:rsidR="00BB7AF1" w:rsidRDefault="00BB7AF1">
            <w:pPr>
              <w:rPr>
                <w:sz w:val="19"/>
                <w:szCs w:val="19"/>
              </w:rPr>
            </w:pPr>
          </w:p>
        </w:tc>
        <w:tc>
          <w:tcPr>
            <w:tcW w:w="900" w:type="dxa"/>
            <w:vMerge/>
            <w:tcBorders>
              <w:right w:val="single" w:sz="8" w:space="0" w:color="auto"/>
            </w:tcBorders>
            <w:vAlign w:val="bottom"/>
          </w:tcPr>
          <w:p w:rsidR="00BB7AF1" w:rsidRDefault="00BB7AF1">
            <w:pPr>
              <w:rPr>
                <w:sz w:val="19"/>
                <w:szCs w:val="19"/>
              </w:rPr>
            </w:pPr>
          </w:p>
        </w:tc>
        <w:tc>
          <w:tcPr>
            <w:tcW w:w="1020" w:type="dxa"/>
            <w:vAlign w:val="bottom"/>
          </w:tcPr>
          <w:p w:rsidR="00BB7AF1" w:rsidRDefault="00BB7AF1">
            <w:pPr>
              <w:rPr>
                <w:sz w:val="19"/>
                <w:szCs w:val="19"/>
              </w:rPr>
            </w:pPr>
          </w:p>
        </w:tc>
        <w:tc>
          <w:tcPr>
            <w:tcW w:w="1300" w:type="dxa"/>
            <w:tcBorders>
              <w:right w:val="single" w:sz="8" w:space="0" w:color="auto"/>
            </w:tcBorders>
            <w:vAlign w:val="bottom"/>
          </w:tcPr>
          <w:p w:rsidR="00BB7AF1" w:rsidRDefault="00BB7AF1">
            <w:pPr>
              <w:rPr>
                <w:sz w:val="19"/>
                <w:szCs w:val="19"/>
              </w:rPr>
            </w:pPr>
          </w:p>
        </w:tc>
        <w:tc>
          <w:tcPr>
            <w:tcW w:w="320" w:type="dxa"/>
            <w:vAlign w:val="bottom"/>
          </w:tcPr>
          <w:p w:rsidR="00BB7AF1" w:rsidRDefault="00BB7AF1">
            <w:pPr>
              <w:rPr>
                <w:sz w:val="19"/>
                <w:szCs w:val="19"/>
              </w:rPr>
            </w:pPr>
          </w:p>
        </w:tc>
        <w:tc>
          <w:tcPr>
            <w:tcW w:w="960" w:type="dxa"/>
            <w:gridSpan w:val="2"/>
            <w:vMerge/>
            <w:tcBorders>
              <w:right w:val="single" w:sz="8" w:space="0" w:color="auto"/>
            </w:tcBorders>
            <w:vAlign w:val="bottom"/>
          </w:tcPr>
          <w:p w:rsidR="00BB7AF1" w:rsidRDefault="00BB7AF1">
            <w:pPr>
              <w:rPr>
                <w:sz w:val="19"/>
                <w:szCs w:val="19"/>
              </w:rPr>
            </w:pPr>
          </w:p>
        </w:tc>
        <w:tc>
          <w:tcPr>
            <w:tcW w:w="820" w:type="dxa"/>
            <w:vAlign w:val="bottom"/>
          </w:tcPr>
          <w:p w:rsidR="00BB7AF1" w:rsidRDefault="00BB7AF1">
            <w:pPr>
              <w:rPr>
                <w:sz w:val="19"/>
                <w:szCs w:val="19"/>
              </w:rPr>
            </w:pPr>
          </w:p>
        </w:tc>
        <w:tc>
          <w:tcPr>
            <w:tcW w:w="300" w:type="dxa"/>
            <w:vAlign w:val="bottom"/>
          </w:tcPr>
          <w:p w:rsidR="00BB7AF1" w:rsidRDefault="00BB7AF1">
            <w:pPr>
              <w:rPr>
                <w:sz w:val="19"/>
                <w:szCs w:val="19"/>
              </w:rPr>
            </w:pPr>
          </w:p>
        </w:tc>
        <w:tc>
          <w:tcPr>
            <w:tcW w:w="1220" w:type="dxa"/>
            <w:tcBorders>
              <w:right w:val="single" w:sz="8" w:space="0" w:color="auto"/>
            </w:tcBorders>
            <w:vAlign w:val="bottom"/>
          </w:tcPr>
          <w:p w:rsidR="00BB7AF1" w:rsidRDefault="00BB7AF1">
            <w:pPr>
              <w:rPr>
                <w:sz w:val="19"/>
                <w:szCs w:val="19"/>
              </w:rPr>
            </w:pPr>
          </w:p>
        </w:tc>
        <w:tc>
          <w:tcPr>
            <w:tcW w:w="360" w:type="dxa"/>
            <w:vAlign w:val="bottom"/>
          </w:tcPr>
          <w:p w:rsidR="00BB7AF1" w:rsidRDefault="00BB7AF1">
            <w:pPr>
              <w:rPr>
                <w:sz w:val="1"/>
                <w:szCs w:val="1"/>
              </w:rPr>
            </w:pPr>
          </w:p>
        </w:tc>
      </w:tr>
      <w:tr w:rsidR="00BB7AF1">
        <w:trPr>
          <w:trHeight w:val="58"/>
        </w:trPr>
        <w:tc>
          <w:tcPr>
            <w:tcW w:w="2060" w:type="dxa"/>
            <w:tcBorders>
              <w:left w:val="single" w:sz="8" w:space="0" w:color="auto"/>
              <w:bottom w:val="single" w:sz="8" w:space="0" w:color="auto"/>
              <w:right w:val="single" w:sz="8" w:space="0" w:color="auto"/>
            </w:tcBorders>
            <w:vAlign w:val="bottom"/>
          </w:tcPr>
          <w:p w:rsidR="00BB7AF1" w:rsidRDefault="00BB7AF1">
            <w:pPr>
              <w:rPr>
                <w:sz w:val="5"/>
                <w:szCs w:val="5"/>
              </w:rPr>
            </w:pPr>
          </w:p>
        </w:tc>
        <w:tc>
          <w:tcPr>
            <w:tcW w:w="900" w:type="dxa"/>
            <w:tcBorders>
              <w:bottom w:val="single" w:sz="8" w:space="0" w:color="auto"/>
              <w:right w:val="single" w:sz="8" w:space="0" w:color="auto"/>
            </w:tcBorders>
            <w:vAlign w:val="bottom"/>
          </w:tcPr>
          <w:p w:rsidR="00BB7AF1" w:rsidRDefault="00BB7AF1">
            <w:pPr>
              <w:rPr>
                <w:sz w:val="5"/>
                <w:szCs w:val="5"/>
              </w:rPr>
            </w:pPr>
          </w:p>
        </w:tc>
        <w:tc>
          <w:tcPr>
            <w:tcW w:w="1020" w:type="dxa"/>
            <w:tcBorders>
              <w:bottom w:val="single" w:sz="8" w:space="0" w:color="auto"/>
            </w:tcBorders>
            <w:vAlign w:val="bottom"/>
          </w:tcPr>
          <w:p w:rsidR="00BB7AF1" w:rsidRDefault="00BB7AF1">
            <w:pPr>
              <w:rPr>
                <w:sz w:val="5"/>
                <w:szCs w:val="5"/>
              </w:rPr>
            </w:pPr>
          </w:p>
        </w:tc>
        <w:tc>
          <w:tcPr>
            <w:tcW w:w="1300" w:type="dxa"/>
            <w:tcBorders>
              <w:bottom w:val="single" w:sz="8" w:space="0" w:color="auto"/>
              <w:right w:val="single" w:sz="8" w:space="0" w:color="auto"/>
            </w:tcBorders>
            <w:vAlign w:val="bottom"/>
          </w:tcPr>
          <w:p w:rsidR="00BB7AF1" w:rsidRDefault="00BB7AF1">
            <w:pPr>
              <w:rPr>
                <w:sz w:val="5"/>
                <w:szCs w:val="5"/>
              </w:rPr>
            </w:pPr>
          </w:p>
        </w:tc>
        <w:tc>
          <w:tcPr>
            <w:tcW w:w="320" w:type="dxa"/>
            <w:tcBorders>
              <w:bottom w:val="single" w:sz="8" w:space="0" w:color="auto"/>
            </w:tcBorders>
            <w:vAlign w:val="bottom"/>
          </w:tcPr>
          <w:p w:rsidR="00BB7AF1" w:rsidRDefault="00BB7AF1">
            <w:pPr>
              <w:rPr>
                <w:sz w:val="5"/>
                <w:szCs w:val="5"/>
              </w:rPr>
            </w:pPr>
          </w:p>
        </w:tc>
        <w:tc>
          <w:tcPr>
            <w:tcW w:w="80" w:type="dxa"/>
            <w:tcBorders>
              <w:bottom w:val="single" w:sz="8" w:space="0" w:color="auto"/>
            </w:tcBorders>
            <w:vAlign w:val="bottom"/>
          </w:tcPr>
          <w:p w:rsidR="00BB7AF1" w:rsidRDefault="00BB7AF1">
            <w:pPr>
              <w:rPr>
                <w:sz w:val="5"/>
                <w:szCs w:val="5"/>
              </w:rPr>
            </w:pPr>
          </w:p>
        </w:tc>
        <w:tc>
          <w:tcPr>
            <w:tcW w:w="880" w:type="dxa"/>
            <w:tcBorders>
              <w:bottom w:val="single" w:sz="8" w:space="0" w:color="auto"/>
              <w:right w:val="single" w:sz="8" w:space="0" w:color="auto"/>
            </w:tcBorders>
            <w:vAlign w:val="bottom"/>
          </w:tcPr>
          <w:p w:rsidR="00BB7AF1" w:rsidRDefault="00BB7AF1">
            <w:pPr>
              <w:rPr>
                <w:sz w:val="5"/>
                <w:szCs w:val="5"/>
              </w:rPr>
            </w:pPr>
          </w:p>
        </w:tc>
        <w:tc>
          <w:tcPr>
            <w:tcW w:w="820" w:type="dxa"/>
            <w:tcBorders>
              <w:bottom w:val="single" w:sz="8" w:space="0" w:color="auto"/>
            </w:tcBorders>
            <w:vAlign w:val="bottom"/>
          </w:tcPr>
          <w:p w:rsidR="00BB7AF1" w:rsidRDefault="00BB7AF1">
            <w:pPr>
              <w:rPr>
                <w:sz w:val="5"/>
                <w:szCs w:val="5"/>
              </w:rPr>
            </w:pPr>
          </w:p>
        </w:tc>
        <w:tc>
          <w:tcPr>
            <w:tcW w:w="300" w:type="dxa"/>
            <w:tcBorders>
              <w:bottom w:val="single" w:sz="8" w:space="0" w:color="auto"/>
            </w:tcBorders>
            <w:vAlign w:val="bottom"/>
          </w:tcPr>
          <w:p w:rsidR="00BB7AF1" w:rsidRDefault="00BB7AF1">
            <w:pPr>
              <w:rPr>
                <w:sz w:val="5"/>
                <w:szCs w:val="5"/>
              </w:rPr>
            </w:pPr>
          </w:p>
        </w:tc>
        <w:tc>
          <w:tcPr>
            <w:tcW w:w="1220" w:type="dxa"/>
            <w:tcBorders>
              <w:bottom w:val="single" w:sz="8" w:space="0" w:color="auto"/>
              <w:right w:val="single" w:sz="8" w:space="0" w:color="auto"/>
            </w:tcBorders>
            <w:vAlign w:val="bottom"/>
          </w:tcPr>
          <w:p w:rsidR="00BB7AF1" w:rsidRDefault="00BB7AF1">
            <w:pPr>
              <w:rPr>
                <w:sz w:val="5"/>
                <w:szCs w:val="5"/>
              </w:rPr>
            </w:pPr>
          </w:p>
        </w:tc>
        <w:tc>
          <w:tcPr>
            <w:tcW w:w="360" w:type="dxa"/>
            <w:vAlign w:val="bottom"/>
          </w:tcPr>
          <w:p w:rsidR="00BB7AF1" w:rsidRDefault="00BB7AF1">
            <w:pPr>
              <w:rPr>
                <w:sz w:val="1"/>
                <w:szCs w:val="1"/>
              </w:rPr>
            </w:pPr>
          </w:p>
        </w:tc>
      </w:tr>
      <w:tr w:rsidR="00BB7AF1">
        <w:trPr>
          <w:trHeight w:val="370"/>
        </w:trPr>
        <w:tc>
          <w:tcPr>
            <w:tcW w:w="2060" w:type="dxa"/>
            <w:tcBorders>
              <w:left w:val="single" w:sz="8" w:space="0" w:color="auto"/>
              <w:right w:val="single" w:sz="8" w:space="0" w:color="auto"/>
            </w:tcBorders>
            <w:vAlign w:val="bottom"/>
          </w:tcPr>
          <w:p w:rsidR="00BB7AF1" w:rsidRDefault="00C263A9">
            <w:pPr>
              <w:spacing w:line="240" w:lineRule="exact"/>
              <w:jc w:val="center"/>
              <w:rPr>
                <w:sz w:val="20"/>
              </w:rPr>
            </w:pPr>
            <w:r>
              <w:rPr>
                <w:rFonts w:ascii="宋体" w:hAnsi="宋体" w:cs="宋体"/>
                <w:w w:val="99"/>
                <w:szCs w:val="21"/>
              </w:rPr>
              <w:t>法定代表人</w:t>
            </w:r>
          </w:p>
        </w:tc>
        <w:tc>
          <w:tcPr>
            <w:tcW w:w="900" w:type="dxa"/>
            <w:tcBorders>
              <w:right w:val="single" w:sz="8" w:space="0" w:color="auto"/>
            </w:tcBorders>
            <w:vAlign w:val="bottom"/>
          </w:tcPr>
          <w:p w:rsidR="00BB7AF1" w:rsidRDefault="00C263A9">
            <w:pPr>
              <w:spacing w:line="240" w:lineRule="exact"/>
              <w:jc w:val="center"/>
              <w:rPr>
                <w:sz w:val="20"/>
              </w:rPr>
            </w:pPr>
            <w:r>
              <w:rPr>
                <w:rFonts w:ascii="宋体" w:hAnsi="宋体" w:cs="宋体"/>
                <w:w w:val="99"/>
                <w:szCs w:val="21"/>
              </w:rPr>
              <w:t>姓名</w:t>
            </w:r>
          </w:p>
        </w:tc>
        <w:tc>
          <w:tcPr>
            <w:tcW w:w="1020" w:type="dxa"/>
            <w:tcBorders>
              <w:right w:val="single" w:sz="8" w:space="0" w:color="auto"/>
            </w:tcBorders>
            <w:vAlign w:val="bottom"/>
          </w:tcPr>
          <w:p w:rsidR="00BB7AF1" w:rsidRDefault="00BB7AF1">
            <w:pPr>
              <w:rPr>
                <w:sz w:val="24"/>
                <w:szCs w:val="24"/>
              </w:rPr>
            </w:pPr>
          </w:p>
        </w:tc>
        <w:tc>
          <w:tcPr>
            <w:tcW w:w="1300" w:type="dxa"/>
            <w:tcBorders>
              <w:right w:val="single" w:sz="8" w:space="0" w:color="auto"/>
            </w:tcBorders>
            <w:vAlign w:val="bottom"/>
          </w:tcPr>
          <w:p w:rsidR="00BB7AF1" w:rsidRDefault="00C263A9">
            <w:pPr>
              <w:spacing w:line="240" w:lineRule="exact"/>
              <w:ind w:left="220"/>
              <w:rPr>
                <w:sz w:val="20"/>
              </w:rPr>
            </w:pPr>
            <w:r>
              <w:rPr>
                <w:rFonts w:ascii="宋体" w:hAnsi="宋体" w:cs="宋体"/>
                <w:szCs w:val="21"/>
              </w:rPr>
              <w:t>技术职称</w:t>
            </w:r>
          </w:p>
        </w:tc>
        <w:tc>
          <w:tcPr>
            <w:tcW w:w="320" w:type="dxa"/>
            <w:vAlign w:val="bottom"/>
          </w:tcPr>
          <w:p w:rsidR="00BB7AF1" w:rsidRDefault="00BB7AF1">
            <w:pPr>
              <w:rPr>
                <w:sz w:val="24"/>
                <w:szCs w:val="24"/>
              </w:rPr>
            </w:pPr>
          </w:p>
        </w:tc>
        <w:tc>
          <w:tcPr>
            <w:tcW w:w="80" w:type="dxa"/>
            <w:vAlign w:val="bottom"/>
          </w:tcPr>
          <w:p w:rsidR="00BB7AF1" w:rsidRDefault="00BB7AF1">
            <w:pPr>
              <w:rPr>
                <w:sz w:val="24"/>
                <w:szCs w:val="24"/>
              </w:rPr>
            </w:pPr>
          </w:p>
        </w:tc>
        <w:tc>
          <w:tcPr>
            <w:tcW w:w="880" w:type="dxa"/>
            <w:tcBorders>
              <w:right w:val="single" w:sz="8" w:space="0" w:color="auto"/>
            </w:tcBorders>
            <w:vAlign w:val="bottom"/>
          </w:tcPr>
          <w:p w:rsidR="00BB7AF1" w:rsidRDefault="00BB7AF1">
            <w:pPr>
              <w:rPr>
                <w:sz w:val="24"/>
                <w:szCs w:val="24"/>
              </w:rPr>
            </w:pPr>
          </w:p>
        </w:tc>
        <w:tc>
          <w:tcPr>
            <w:tcW w:w="1120" w:type="dxa"/>
            <w:gridSpan w:val="2"/>
            <w:tcBorders>
              <w:right w:val="single" w:sz="8" w:space="0" w:color="auto"/>
            </w:tcBorders>
            <w:vAlign w:val="bottom"/>
          </w:tcPr>
          <w:p w:rsidR="00BB7AF1" w:rsidRDefault="00C263A9">
            <w:pPr>
              <w:spacing w:line="240" w:lineRule="exact"/>
              <w:ind w:right="60"/>
              <w:jc w:val="center"/>
              <w:rPr>
                <w:sz w:val="20"/>
              </w:rPr>
            </w:pPr>
            <w:r>
              <w:rPr>
                <w:rFonts w:ascii="宋体" w:hAnsi="宋体" w:cs="宋体"/>
                <w:w w:val="99"/>
                <w:szCs w:val="21"/>
              </w:rPr>
              <w:t>电话</w:t>
            </w:r>
          </w:p>
        </w:tc>
        <w:tc>
          <w:tcPr>
            <w:tcW w:w="1220" w:type="dxa"/>
            <w:tcBorders>
              <w:right w:val="single" w:sz="8" w:space="0" w:color="auto"/>
            </w:tcBorders>
            <w:vAlign w:val="bottom"/>
          </w:tcPr>
          <w:p w:rsidR="00BB7AF1" w:rsidRDefault="00BB7AF1">
            <w:pPr>
              <w:rPr>
                <w:sz w:val="24"/>
                <w:szCs w:val="24"/>
              </w:rPr>
            </w:pPr>
          </w:p>
        </w:tc>
        <w:tc>
          <w:tcPr>
            <w:tcW w:w="360" w:type="dxa"/>
            <w:vAlign w:val="bottom"/>
          </w:tcPr>
          <w:p w:rsidR="00BB7AF1" w:rsidRDefault="00BB7AF1">
            <w:pPr>
              <w:rPr>
                <w:sz w:val="1"/>
                <w:szCs w:val="1"/>
              </w:rPr>
            </w:pPr>
          </w:p>
        </w:tc>
      </w:tr>
      <w:tr w:rsidR="00BB7AF1">
        <w:trPr>
          <w:trHeight w:val="61"/>
        </w:trPr>
        <w:tc>
          <w:tcPr>
            <w:tcW w:w="2060" w:type="dxa"/>
            <w:tcBorders>
              <w:left w:val="single" w:sz="8" w:space="0" w:color="auto"/>
              <w:bottom w:val="single" w:sz="8" w:space="0" w:color="auto"/>
              <w:right w:val="single" w:sz="8" w:space="0" w:color="auto"/>
            </w:tcBorders>
            <w:vAlign w:val="bottom"/>
          </w:tcPr>
          <w:p w:rsidR="00BB7AF1" w:rsidRDefault="00BB7AF1">
            <w:pPr>
              <w:rPr>
                <w:sz w:val="5"/>
                <w:szCs w:val="5"/>
              </w:rPr>
            </w:pPr>
          </w:p>
        </w:tc>
        <w:tc>
          <w:tcPr>
            <w:tcW w:w="900" w:type="dxa"/>
            <w:tcBorders>
              <w:bottom w:val="single" w:sz="8" w:space="0" w:color="auto"/>
              <w:right w:val="single" w:sz="8" w:space="0" w:color="auto"/>
            </w:tcBorders>
            <w:vAlign w:val="bottom"/>
          </w:tcPr>
          <w:p w:rsidR="00BB7AF1" w:rsidRDefault="00BB7AF1">
            <w:pPr>
              <w:rPr>
                <w:sz w:val="5"/>
                <w:szCs w:val="5"/>
              </w:rPr>
            </w:pPr>
          </w:p>
        </w:tc>
        <w:tc>
          <w:tcPr>
            <w:tcW w:w="1020" w:type="dxa"/>
            <w:tcBorders>
              <w:bottom w:val="single" w:sz="8" w:space="0" w:color="auto"/>
              <w:right w:val="single" w:sz="8" w:space="0" w:color="auto"/>
            </w:tcBorders>
            <w:vAlign w:val="bottom"/>
          </w:tcPr>
          <w:p w:rsidR="00BB7AF1" w:rsidRDefault="00BB7AF1">
            <w:pPr>
              <w:rPr>
                <w:sz w:val="5"/>
                <w:szCs w:val="5"/>
              </w:rPr>
            </w:pPr>
          </w:p>
        </w:tc>
        <w:tc>
          <w:tcPr>
            <w:tcW w:w="1300" w:type="dxa"/>
            <w:tcBorders>
              <w:bottom w:val="single" w:sz="8" w:space="0" w:color="auto"/>
              <w:right w:val="single" w:sz="8" w:space="0" w:color="auto"/>
            </w:tcBorders>
            <w:vAlign w:val="bottom"/>
          </w:tcPr>
          <w:p w:rsidR="00BB7AF1" w:rsidRDefault="00BB7AF1">
            <w:pPr>
              <w:rPr>
                <w:sz w:val="5"/>
                <w:szCs w:val="5"/>
              </w:rPr>
            </w:pPr>
          </w:p>
        </w:tc>
        <w:tc>
          <w:tcPr>
            <w:tcW w:w="320" w:type="dxa"/>
            <w:tcBorders>
              <w:bottom w:val="single" w:sz="8" w:space="0" w:color="auto"/>
            </w:tcBorders>
            <w:vAlign w:val="bottom"/>
          </w:tcPr>
          <w:p w:rsidR="00BB7AF1" w:rsidRDefault="00BB7AF1">
            <w:pPr>
              <w:rPr>
                <w:sz w:val="5"/>
                <w:szCs w:val="5"/>
              </w:rPr>
            </w:pPr>
          </w:p>
        </w:tc>
        <w:tc>
          <w:tcPr>
            <w:tcW w:w="80" w:type="dxa"/>
            <w:tcBorders>
              <w:bottom w:val="single" w:sz="8" w:space="0" w:color="auto"/>
            </w:tcBorders>
            <w:vAlign w:val="bottom"/>
          </w:tcPr>
          <w:p w:rsidR="00BB7AF1" w:rsidRDefault="00BB7AF1">
            <w:pPr>
              <w:rPr>
                <w:sz w:val="5"/>
                <w:szCs w:val="5"/>
              </w:rPr>
            </w:pPr>
          </w:p>
        </w:tc>
        <w:tc>
          <w:tcPr>
            <w:tcW w:w="880" w:type="dxa"/>
            <w:tcBorders>
              <w:bottom w:val="single" w:sz="8" w:space="0" w:color="auto"/>
              <w:right w:val="single" w:sz="8" w:space="0" w:color="auto"/>
            </w:tcBorders>
            <w:vAlign w:val="bottom"/>
          </w:tcPr>
          <w:p w:rsidR="00BB7AF1" w:rsidRDefault="00BB7AF1">
            <w:pPr>
              <w:rPr>
                <w:sz w:val="5"/>
                <w:szCs w:val="5"/>
              </w:rPr>
            </w:pPr>
          </w:p>
        </w:tc>
        <w:tc>
          <w:tcPr>
            <w:tcW w:w="820" w:type="dxa"/>
            <w:tcBorders>
              <w:bottom w:val="single" w:sz="8" w:space="0" w:color="auto"/>
            </w:tcBorders>
            <w:vAlign w:val="bottom"/>
          </w:tcPr>
          <w:p w:rsidR="00BB7AF1" w:rsidRDefault="00BB7AF1">
            <w:pPr>
              <w:rPr>
                <w:sz w:val="5"/>
                <w:szCs w:val="5"/>
              </w:rPr>
            </w:pPr>
          </w:p>
        </w:tc>
        <w:tc>
          <w:tcPr>
            <w:tcW w:w="300" w:type="dxa"/>
            <w:tcBorders>
              <w:bottom w:val="single" w:sz="8" w:space="0" w:color="auto"/>
              <w:right w:val="single" w:sz="8" w:space="0" w:color="auto"/>
            </w:tcBorders>
            <w:vAlign w:val="bottom"/>
          </w:tcPr>
          <w:p w:rsidR="00BB7AF1" w:rsidRDefault="00BB7AF1">
            <w:pPr>
              <w:rPr>
                <w:sz w:val="5"/>
                <w:szCs w:val="5"/>
              </w:rPr>
            </w:pPr>
          </w:p>
        </w:tc>
        <w:tc>
          <w:tcPr>
            <w:tcW w:w="1220" w:type="dxa"/>
            <w:tcBorders>
              <w:bottom w:val="single" w:sz="8" w:space="0" w:color="auto"/>
              <w:right w:val="single" w:sz="8" w:space="0" w:color="auto"/>
            </w:tcBorders>
            <w:vAlign w:val="bottom"/>
          </w:tcPr>
          <w:p w:rsidR="00BB7AF1" w:rsidRDefault="00BB7AF1">
            <w:pPr>
              <w:rPr>
                <w:sz w:val="5"/>
                <w:szCs w:val="5"/>
              </w:rPr>
            </w:pPr>
          </w:p>
        </w:tc>
        <w:tc>
          <w:tcPr>
            <w:tcW w:w="360" w:type="dxa"/>
            <w:vAlign w:val="bottom"/>
          </w:tcPr>
          <w:p w:rsidR="00BB7AF1" w:rsidRDefault="00BB7AF1">
            <w:pPr>
              <w:rPr>
                <w:sz w:val="1"/>
                <w:szCs w:val="1"/>
              </w:rPr>
            </w:pPr>
          </w:p>
        </w:tc>
      </w:tr>
      <w:tr w:rsidR="00BB7AF1">
        <w:trPr>
          <w:trHeight w:val="370"/>
        </w:trPr>
        <w:tc>
          <w:tcPr>
            <w:tcW w:w="2060" w:type="dxa"/>
            <w:tcBorders>
              <w:left w:val="single" w:sz="8" w:space="0" w:color="auto"/>
              <w:right w:val="single" w:sz="8" w:space="0" w:color="auto"/>
            </w:tcBorders>
            <w:vAlign w:val="bottom"/>
          </w:tcPr>
          <w:p w:rsidR="00BB7AF1" w:rsidRDefault="00C263A9">
            <w:pPr>
              <w:spacing w:line="240" w:lineRule="exact"/>
              <w:jc w:val="center"/>
              <w:rPr>
                <w:sz w:val="20"/>
              </w:rPr>
            </w:pPr>
            <w:r>
              <w:rPr>
                <w:rFonts w:ascii="宋体" w:hAnsi="宋体" w:cs="宋体"/>
                <w:w w:val="99"/>
                <w:szCs w:val="21"/>
              </w:rPr>
              <w:t>技术负责人</w:t>
            </w:r>
          </w:p>
        </w:tc>
        <w:tc>
          <w:tcPr>
            <w:tcW w:w="900" w:type="dxa"/>
            <w:tcBorders>
              <w:right w:val="single" w:sz="8" w:space="0" w:color="auto"/>
            </w:tcBorders>
            <w:vAlign w:val="bottom"/>
          </w:tcPr>
          <w:p w:rsidR="00BB7AF1" w:rsidRDefault="00C263A9">
            <w:pPr>
              <w:spacing w:line="240" w:lineRule="exact"/>
              <w:jc w:val="center"/>
              <w:rPr>
                <w:sz w:val="20"/>
              </w:rPr>
            </w:pPr>
            <w:r>
              <w:rPr>
                <w:rFonts w:ascii="宋体" w:hAnsi="宋体" w:cs="宋体"/>
                <w:w w:val="99"/>
                <w:szCs w:val="21"/>
              </w:rPr>
              <w:t>姓名</w:t>
            </w:r>
          </w:p>
        </w:tc>
        <w:tc>
          <w:tcPr>
            <w:tcW w:w="1020" w:type="dxa"/>
            <w:tcBorders>
              <w:right w:val="single" w:sz="8" w:space="0" w:color="auto"/>
            </w:tcBorders>
            <w:vAlign w:val="bottom"/>
          </w:tcPr>
          <w:p w:rsidR="00BB7AF1" w:rsidRDefault="00BB7AF1">
            <w:pPr>
              <w:rPr>
                <w:sz w:val="24"/>
                <w:szCs w:val="24"/>
              </w:rPr>
            </w:pPr>
          </w:p>
        </w:tc>
        <w:tc>
          <w:tcPr>
            <w:tcW w:w="1300" w:type="dxa"/>
            <w:tcBorders>
              <w:right w:val="single" w:sz="8" w:space="0" w:color="auto"/>
            </w:tcBorders>
            <w:vAlign w:val="bottom"/>
          </w:tcPr>
          <w:p w:rsidR="00BB7AF1" w:rsidRDefault="00C263A9">
            <w:pPr>
              <w:spacing w:line="240" w:lineRule="exact"/>
              <w:ind w:left="220"/>
              <w:rPr>
                <w:sz w:val="20"/>
              </w:rPr>
            </w:pPr>
            <w:r>
              <w:rPr>
                <w:rFonts w:ascii="宋体" w:hAnsi="宋体" w:cs="宋体"/>
                <w:szCs w:val="21"/>
              </w:rPr>
              <w:t>技术职称</w:t>
            </w:r>
          </w:p>
        </w:tc>
        <w:tc>
          <w:tcPr>
            <w:tcW w:w="320" w:type="dxa"/>
            <w:vAlign w:val="bottom"/>
          </w:tcPr>
          <w:p w:rsidR="00BB7AF1" w:rsidRDefault="00BB7AF1">
            <w:pPr>
              <w:rPr>
                <w:sz w:val="24"/>
                <w:szCs w:val="24"/>
              </w:rPr>
            </w:pPr>
          </w:p>
        </w:tc>
        <w:tc>
          <w:tcPr>
            <w:tcW w:w="80" w:type="dxa"/>
            <w:vAlign w:val="bottom"/>
          </w:tcPr>
          <w:p w:rsidR="00BB7AF1" w:rsidRDefault="00BB7AF1">
            <w:pPr>
              <w:rPr>
                <w:sz w:val="24"/>
                <w:szCs w:val="24"/>
              </w:rPr>
            </w:pPr>
          </w:p>
        </w:tc>
        <w:tc>
          <w:tcPr>
            <w:tcW w:w="880" w:type="dxa"/>
            <w:tcBorders>
              <w:right w:val="single" w:sz="8" w:space="0" w:color="auto"/>
            </w:tcBorders>
            <w:vAlign w:val="bottom"/>
          </w:tcPr>
          <w:p w:rsidR="00BB7AF1" w:rsidRDefault="00BB7AF1">
            <w:pPr>
              <w:rPr>
                <w:sz w:val="24"/>
                <w:szCs w:val="24"/>
              </w:rPr>
            </w:pPr>
          </w:p>
        </w:tc>
        <w:tc>
          <w:tcPr>
            <w:tcW w:w="1120" w:type="dxa"/>
            <w:gridSpan w:val="2"/>
            <w:tcBorders>
              <w:right w:val="single" w:sz="8" w:space="0" w:color="auto"/>
            </w:tcBorders>
            <w:vAlign w:val="bottom"/>
          </w:tcPr>
          <w:p w:rsidR="00BB7AF1" w:rsidRDefault="00C263A9">
            <w:pPr>
              <w:spacing w:line="240" w:lineRule="exact"/>
              <w:ind w:right="60"/>
              <w:jc w:val="center"/>
              <w:rPr>
                <w:sz w:val="20"/>
              </w:rPr>
            </w:pPr>
            <w:r>
              <w:rPr>
                <w:rFonts w:ascii="宋体" w:hAnsi="宋体" w:cs="宋体"/>
                <w:w w:val="99"/>
                <w:szCs w:val="21"/>
              </w:rPr>
              <w:t>电话</w:t>
            </w:r>
          </w:p>
        </w:tc>
        <w:tc>
          <w:tcPr>
            <w:tcW w:w="1220" w:type="dxa"/>
            <w:tcBorders>
              <w:right w:val="single" w:sz="8" w:space="0" w:color="auto"/>
            </w:tcBorders>
            <w:vAlign w:val="bottom"/>
          </w:tcPr>
          <w:p w:rsidR="00BB7AF1" w:rsidRDefault="00BB7AF1">
            <w:pPr>
              <w:rPr>
                <w:sz w:val="24"/>
                <w:szCs w:val="24"/>
              </w:rPr>
            </w:pPr>
          </w:p>
        </w:tc>
        <w:tc>
          <w:tcPr>
            <w:tcW w:w="360" w:type="dxa"/>
            <w:vAlign w:val="bottom"/>
          </w:tcPr>
          <w:p w:rsidR="00BB7AF1" w:rsidRDefault="00BB7AF1">
            <w:pPr>
              <w:rPr>
                <w:sz w:val="1"/>
                <w:szCs w:val="1"/>
              </w:rPr>
            </w:pPr>
          </w:p>
        </w:tc>
      </w:tr>
      <w:tr w:rsidR="00BB7AF1">
        <w:trPr>
          <w:trHeight w:val="58"/>
        </w:trPr>
        <w:tc>
          <w:tcPr>
            <w:tcW w:w="2060" w:type="dxa"/>
            <w:tcBorders>
              <w:left w:val="single" w:sz="8" w:space="0" w:color="auto"/>
              <w:bottom w:val="single" w:sz="8" w:space="0" w:color="auto"/>
              <w:right w:val="single" w:sz="8" w:space="0" w:color="auto"/>
            </w:tcBorders>
            <w:vAlign w:val="bottom"/>
          </w:tcPr>
          <w:p w:rsidR="00BB7AF1" w:rsidRDefault="00BB7AF1">
            <w:pPr>
              <w:rPr>
                <w:sz w:val="5"/>
                <w:szCs w:val="5"/>
              </w:rPr>
            </w:pPr>
          </w:p>
        </w:tc>
        <w:tc>
          <w:tcPr>
            <w:tcW w:w="900" w:type="dxa"/>
            <w:tcBorders>
              <w:bottom w:val="single" w:sz="8" w:space="0" w:color="auto"/>
              <w:right w:val="single" w:sz="8" w:space="0" w:color="auto"/>
            </w:tcBorders>
            <w:vAlign w:val="bottom"/>
          </w:tcPr>
          <w:p w:rsidR="00BB7AF1" w:rsidRDefault="00BB7AF1">
            <w:pPr>
              <w:rPr>
                <w:sz w:val="5"/>
                <w:szCs w:val="5"/>
              </w:rPr>
            </w:pPr>
          </w:p>
        </w:tc>
        <w:tc>
          <w:tcPr>
            <w:tcW w:w="1020" w:type="dxa"/>
            <w:tcBorders>
              <w:bottom w:val="single" w:sz="8" w:space="0" w:color="auto"/>
              <w:right w:val="single" w:sz="8" w:space="0" w:color="auto"/>
            </w:tcBorders>
            <w:vAlign w:val="bottom"/>
          </w:tcPr>
          <w:p w:rsidR="00BB7AF1" w:rsidRDefault="00BB7AF1">
            <w:pPr>
              <w:rPr>
                <w:sz w:val="5"/>
                <w:szCs w:val="5"/>
              </w:rPr>
            </w:pPr>
          </w:p>
        </w:tc>
        <w:tc>
          <w:tcPr>
            <w:tcW w:w="1300" w:type="dxa"/>
            <w:tcBorders>
              <w:bottom w:val="single" w:sz="8" w:space="0" w:color="auto"/>
              <w:right w:val="single" w:sz="8" w:space="0" w:color="auto"/>
            </w:tcBorders>
            <w:vAlign w:val="bottom"/>
          </w:tcPr>
          <w:p w:rsidR="00BB7AF1" w:rsidRDefault="00BB7AF1">
            <w:pPr>
              <w:rPr>
                <w:sz w:val="5"/>
                <w:szCs w:val="5"/>
              </w:rPr>
            </w:pPr>
          </w:p>
        </w:tc>
        <w:tc>
          <w:tcPr>
            <w:tcW w:w="320" w:type="dxa"/>
            <w:tcBorders>
              <w:bottom w:val="single" w:sz="8" w:space="0" w:color="auto"/>
            </w:tcBorders>
            <w:vAlign w:val="bottom"/>
          </w:tcPr>
          <w:p w:rsidR="00BB7AF1" w:rsidRDefault="00BB7AF1">
            <w:pPr>
              <w:rPr>
                <w:sz w:val="5"/>
                <w:szCs w:val="5"/>
              </w:rPr>
            </w:pPr>
          </w:p>
        </w:tc>
        <w:tc>
          <w:tcPr>
            <w:tcW w:w="80" w:type="dxa"/>
            <w:tcBorders>
              <w:bottom w:val="single" w:sz="8" w:space="0" w:color="auto"/>
            </w:tcBorders>
            <w:vAlign w:val="bottom"/>
          </w:tcPr>
          <w:p w:rsidR="00BB7AF1" w:rsidRDefault="00BB7AF1">
            <w:pPr>
              <w:rPr>
                <w:sz w:val="5"/>
                <w:szCs w:val="5"/>
              </w:rPr>
            </w:pPr>
          </w:p>
        </w:tc>
        <w:tc>
          <w:tcPr>
            <w:tcW w:w="880" w:type="dxa"/>
            <w:tcBorders>
              <w:bottom w:val="single" w:sz="8" w:space="0" w:color="auto"/>
              <w:right w:val="single" w:sz="8" w:space="0" w:color="auto"/>
            </w:tcBorders>
            <w:vAlign w:val="bottom"/>
          </w:tcPr>
          <w:p w:rsidR="00BB7AF1" w:rsidRDefault="00BB7AF1">
            <w:pPr>
              <w:rPr>
                <w:sz w:val="5"/>
                <w:szCs w:val="5"/>
              </w:rPr>
            </w:pPr>
          </w:p>
        </w:tc>
        <w:tc>
          <w:tcPr>
            <w:tcW w:w="820" w:type="dxa"/>
            <w:tcBorders>
              <w:bottom w:val="single" w:sz="8" w:space="0" w:color="auto"/>
            </w:tcBorders>
            <w:vAlign w:val="bottom"/>
          </w:tcPr>
          <w:p w:rsidR="00BB7AF1" w:rsidRDefault="00BB7AF1">
            <w:pPr>
              <w:rPr>
                <w:sz w:val="5"/>
                <w:szCs w:val="5"/>
              </w:rPr>
            </w:pPr>
          </w:p>
        </w:tc>
        <w:tc>
          <w:tcPr>
            <w:tcW w:w="300" w:type="dxa"/>
            <w:tcBorders>
              <w:bottom w:val="single" w:sz="8" w:space="0" w:color="auto"/>
              <w:right w:val="single" w:sz="8" w:space="0" w:color="auto"/>
            </w:tcBorders>
            <w:vAlign w:val="bottom"/>
          </w:tcPr>
          <w:p w:rsidR="00BB7AF1" w:rsidRDefault="00BB7AF1">
            <w:pPr>
              <w:rPr>
                <w:sz w:val="5"/>
                <w:szCs w:val="5"/>
              </w:rPr>
            </w:pPr>
          </w:p>
        </w:tc>
        <w:tc>
          <w:tcPr>
            <w:tcW w:w="1220" w:type="dxa"/>
            <w:tcBorders>
              <w:bottom w:val="single" w:sz="8" w:space="0" w:color="auto"/>
              <w:right w:val="single" w:sz="8" w:space="0" w:color="auto"/>
            </w:tcBorders>
            <w:vAlign w:val="bottom"/>
          </w:tcPr>
          <w:p w:rsidR="00BB7AF1" w:rsidRDefault="00BB7AF1">
            <w:pPr>
              <w:rPr>
                <w:sz w:val="5"/>
                <w:szCs w:val="5"/>
              </w:rPr>
            </w:pPr>
          </w:p>
        </w:tc>
        <w:tc>
          <w:tcPr>
            <w:tcW w:w="360" w:type="dxa"/>
            <w:vAlign w:val="bottom"/>
          </w:tcPr>
          <w:p w:rsidR="00BB7AF1" w:rsidRDefault="00BB7AF1">
            <w:pPr>
              <w:rPr>
                <w:sz w:val="1"/>
                <w:szCs w:val="1"/>
              </w:rPr>
            </w:pPr>
          </w:p>
        </w:tc>
      </w:tr>
      <w:tr w:rsidR="00BB7AF1">
        <w:trPr>
          <w:trHeight w:val="370"/>
        </w:trPr>
        <w:tc>
          <w:tcPr>
            <w:tcW w:w="2060" w:type="dxa"/>
            <w:tcBorders>
              <w:left w:val="single" w:sz="8" w:space="0" w:color="auto"/>
              <w:right w:val="single" w:sz="8" w:space="0" w:color="auto"/>
            </w:tcBorders>
            <w:vAlign w:val="bottom"/>
          </w:tcPr>
          <w:p w:rsidR="00BB7AF1" w:rsidRDefault="00C263A9">
            <w:pPr>
              <w:spacing w:line="240" w:lineRule="exact"/>
              <w:jc w:val="center"/>
              <w:rPr>
                <w:sz w:val="20"/>
              </w:rPr>
            </w:pPr>
            <w:r>
              <w:rPr>
                <w:rFonts w:ascii="宋体" w:hAnsi="宋体" w:cs="宋体"/>
                <w:w w:val="99"/>
                <w:szCs w:val="21"/>
              </w:rPr>
              <w:t>企业监理资质证书</w:t>
            </w:r>
          </w:p>
        </w:tc>
        <w:tc>
          <w:tcPr>
            <w:tcW w:w="900" w:type="dxa"/>
            <w:vAlign w:val="bottom"/>
          </w:tcPr>
          <w:p w:rsidR="00BB7AF1" w:rsidRDefault="00BB7AF1">
            <w:pPr>
              <w:rPr>
                <w:sz w:val="24"/>
                <w:szCs w:val="24"/>
              </w:rPr>
            </w:pPr>
          </w:p>
        </w:tc>
        <w:tc>
          <w:tcPr>
            <w:tcW w:w="1020" w:type="dxa"/>
            <w:vAlign w:val="bottom"/>
          </w:tcPr>
          <w:p w:rsidR="00BB7AF1" w:rsidRDefault="00C263A9">
            <w:pPr>
              <w:spacing w:line="240" w:lineRule="exact"/>
              <w:ind w:left="140"/>
              <w:rPr>
                <w:sz w:val="20"/>
              </w:rPr>
            </w:pPr>
            <w:r>
              <w:rPr>
                <w:rFonts w:ascii="宋体" w:hAnsi="宋体" w:cs="宋体"/>
                <w:szCs w:val="21"/>
              </w:rPr>
              <w:t>类型：</w:t>
            </w:r>
          </w:p>
        </w:tc>
        <w:tc>
          <w:tcPr>
            <w:tcW w:w="1300" w:type="dxa"/>
            <w:vAlign w:val="bottom"/>
          </w:tcPr>
          <w:p w:rsidR="00BB7AF1" w:rsidRDefault="00BB7AF1">
            <w:pPr>
              <w:rPr>
                <w:sz w:val="24"/>
                <w:szCs w:val="24"/>
              </w:rPr>
            </w:pPr>
          </w:p>
        </w:tc>
        <w:tc>
          <w:tcPr>
            <w:tcW w:w="320" w:type="dxa"/>
            <w:vAlign w:val="bottom"/>
          </w:tcPr>
          <w:p w:rsidR="00BB7AF1" w:rsidRDefault="00BB7AF1">
            <w:pPr>
              <w:rPr>
                <w:sz w:val="24"/>
                <w:szCs w:val="24"/>
              </w:rPr>
            </w:pPr>
          </w:p>
        </w:tc>
        <w:tc>
          <w:tcPr>
            <w:tcW w:w="80" w:type="dxa"/>
            <w:vAlign w:val="bottom"/>
          </w:tcPr>
          <w:p w:rsidR="00BB7AF1" w:rsidRDefault="00BB7AF1">
            <w:pPr>
              <w:rPr>
                <w:sz w:val="24"/>
                <w:szCs w:val="24"/>
              </w:rPr>
            </w:pPr>
          </w:p>
        </w:tc>
        <w:tc>
          <w:tcPr>
            <w:tcW w:w="880" w:type="dxa"/>
            <w:vAlign w:val="bottom"/>
          </w:tcPr>
          <w:p w:rsidR="00BB7AF1" w:rsidRDefault="00C263A9">
            <w:pPr>
              <w:spacing w:line="240" w:lineRule="exact"/>
              <w:ind w:left="160"/>
              <w:rPr>
                <w:sz w:val="20"/>
              </w:rPr>
            </w:pPr>
            <w:r>
              <w:rPr>
                <w:rFonts w:ascii="宋体" w:hAnsi="宋体" w:cs="宋体"/>
                <w:szCs w:val="21"/>
              </w:rPr>
              <w:t>等级：</w:t>
            </w:r>
          </w:p>
        </w:tc>
        <w:tc>
          <w:tcPr>
            <w:tcW w:w="2340" w:type="dxa"/>
            <w:gridSpan w:val="3"/>
            <w:tcBorders>
              <w:right w:val="single" w:sz="8" w:space="0" w:color="auto"/>
            </w:tcBorders>
            <w:vAlign w:val="bottom"/>
          </w:tcPr>
          <w:p w:rsidR="00BB7AF1" w:rsidRDefault="00C263A9">
            <w:pPr>
              <w:spacing w:line="240" w:lineRule="exact"/>
              <w:ind w:left="540"/>
              <w:rPr>
                <w:sz w:val="20"/>
              </w:rPr>
            </w:pPr>
            <w:r>
              <w:rPr>
                <w:rFonts w:ascii="宋体" w:hAnsi="宋体" w:cs="宋体"/>
                <w:szCs w:val="21"/>
              </w:rPr>
              <w:t>证书号：</w:t>
            </w:r>
          </w:p>
        </w:tc>
        <w:tc>
          <w:tcPr>
            <w:tcW w:w="360" w:type="dxa"/>
            <w:vAlign w:val="bottom"/>
          </w:tcPr>
          <w:p w:rsidR="00BB7AF1" w:rsidRDefault="00BB7AF1">
            <w:pPr>
              <w:rPr>
                <w:sz w:val="1"/>
                <w:szCs w:val="1"/>
              </w:rPr>
            </w:pPr>
          </w:p>
        </w:tc>
      </w:tr>
      <w:tr w:rsidR="00BB7AF1">
        <w:trPr>
          <w:trHeight w:val="61"/>
        </w:trPr>
        <w:tc>
          <w:tcPr>
            <w:tcW w:w="2060" w:type="dxa"/>
            <w:tcBorders>
              <w:left w:val="single" w:sz="8" w:space="0" w:color="auto"/>
              <w:bottom w:val="single" w:sz="8" w:space="0" w:color="auto"/>
              <w:right w:val="single" w:sz="8" w:space="0" w:color="auto"/>
            </w:tcBorders>
            <w:vAlign w:val="bottom"/>
          </w:tcPr>
          <w:p w:rsidR="00BB7AF1" w:rsidRDefault="00BB7AF1">
            <w:pPr>
              <w:rPr>
                <w:sz w:val="5"/>
                <w:szCs w:val="5"/>
              </w:rPr>
            </w:pPr>
          </w:p>
        </w:tc>
        <w:tc>
          <w:tcPr>
            <w:tcW w:w="900" w:type="dxa"/>
            <w:tcBorders>
              <w:bottom w:val="single" w:sz="8" w:space="0" w:color="auto"/>
            </w:tcBorders>
            <w:vAlign w:val="bottom"/>
          </w:tcPr>
          <w:p w:rsidR="00BB7AF1" w:rsidRDefault="00BB7AF1">
            <w:pPr>
              <w:rPr>
                <w:sz w:val="5"/>
                <w:szCs w:val="5"/>
              </w:rPr>
            </w:pPr>
          </w:p>
        </w:tc>
        <w:tc>
          <w:tcPr>
            <w:tcW w:w="1020" w:type="dxa"/>
            <w:tcBorders>
              <w:bottom w:val="single" w:sz="8" w:space="0" w:color="auto"/>
            </w:tcBorders>
            <w:vAlign w:val="bottom"/>
          </w:tcPr>
          <w:p w:rsidR="00BB7AF1" w:rsidRDefault="00BB7AF1">
            <w:pPr>
              <w:rPr>
                <w:sz w:val="5"/>
                <w:szCs w:val="5"/>
              </w:rPr>
            </w:pPr>
          </w:p>
        </w:tc>
        <w:tc>
          <w:tcPr>
            <w:tcW w:w="1300" w:type="dxa"/>
            <w:tcBorders>
              <w:bottom w:val="single" w:sz="8" w:space="0" w:color="auto"/>
            </w:tcBorders>
            <w:vAlign w:val="bottom"/>
          </w:tcPr>
          <w:p w:rsidR="00BB7AF1" w:rsidRDefault="00BB7AF1">
            <w:pPr>
              <w:rPr>
                <w:sz w:val="5"/>
                <w:szCs w:val="5"/>
              </w:rPr>
            </w:pPr>
          </w:p>
        </w:tc>
        <w:tc>
          <w:tcPr>
            <w:tcW w:w="320" w:type="dxa"/>
            <w:tcBorders>
              <w:bottom w:val="single" w:sz="8" w:space="0" w:color="auto"/>
            </w:tcBorders>
            <w:vAlign w:val="bottom"/>
          </w:tcPr>
          <w:p w:rsidR="00BB7AF1" w:rsidRDefault="00BB7AF1">
            <w:pPr>
              <w:rPr>
                <w:sz w:val="5"/>
                <w:szCs w:val="5"/>
              </w:rPr>
            </w:pPr>
          </w:p>
        </w:tc>
        <w:tc>
          <w:tcPr>
            <w:tcW w:w="80" w:type="dxa"/>
            <w:tcBorders>
              <w:bottom w:val="single" w:sz="8" w:space="0" w:color="auto"/>
            </w:tcBorders>
            <w:vAlign w:val="bottom"/>
          </w:tcPr>
          <w:p w:rsidR="00BB7AF1" w:rsidRDefault="00BB7AF1">
            <w:pPr>
              <w:rPr>
                <w:sz w:val="5"/>
                <w:szCs w:val="5"/>
              </w:rPr>
            </w:pPr>
          </w:p>
        </w:tc>
        <w:tc>
          <w:tcPr>
            <w:tcW w:w="880" w:type="dxa"/>
            <w:tcBorders>
              <w:bottom w:val="single" w:sz="8" w:space="0" w:color="auto"/>
            </w:tcBorders>
            <w:vAlign w:val="bottom"/>
          </w:tcPr>
          <w:p w:rsidR="00BB7AF1" w:rsidRDefault="00BB7AF1">
            <w:pPr>
              <w:rPr>
                <w:sz w:val="5"/>
                <w:szCs w:val="5"/>
              </w:rPr>
            </w:pPr>
          </w:p>
        </w:tc>
        <w:tc>
          <w:tcPr>
            <w:tcW w:w="820" w:type="dxa"/>
            <w:tcBorders>
              <w:bottom w:val="single" w:sz="8" w:space="0" w:color="auto"/>
            </w:tcBorders>
            <w:vAlign w:val="bottom"/>
          </w:tcPr>
          <w:p w:rsidR="00BB7AF1" w:rsidRDefault="00BB7AF1">
            <w:pPr>
              <w:rPr>
                <w:sz w:val="5"/>
                <w:szCs w:val="5"/>
              </w:rPr>
            </w:pPr>
          </w:p>
        </w:tc>
        <w:tc>
          <w:tcPr>
            <w:tcW w:w="300" w:type="dxa"/>
            <w:tcBorders>
              <w:bottom w:val="single" w:sz="8" w:space="0" w:color="auto"/>
            </w:tcBorders>
            <w:vAlign w:val="bottom"/>
          </w:tcPr>
          <w:p w:rsidR="00BB7AF1" w:rsidRDefault="00BB7AF1">
            <w:pPr>
              <w:rPr>
                <w:sz w:val="5"/>
                <w:szCs w:val="5"/>
              </w:rPr>
            </w:pPr>
          </w:p>
        </w:tc>
        <w:tc>
          <w:tcPr>
            <w:tcW w:w="1220" w:type="dxa"/>
            <w:tcBorders>
              <w:bottom w:val="single" w:sz="8" w:space="0" w:color="auto"/>
              <w:right w:val="single" w:sz="8" w:space="0" w:color="auto"/>
            </w:tcBorders>
            <w:vAlign w:val="bottom"/>
          </w:tcPr>
          <w:p w:rsidR="00BB7AF1" w:rsidRDefault="00BB7AF1">
            <w:pPr>
              <w:rPr>
                <w:sz w:val="5"/>
                <w:szCs w:val="5"/>
              </w:rPr>
            </w:pPr>
          </w:p>
        </w:tc>
        <w:tc>
          <w:tcPr>
            <w:tcW w:w="360" w:type="dxa"/>
            <w:vAlign w:val="bottom"/>
          </w:tcPr>
          <w:p w:rsidR="00BB7AF1" w:rsidRDefault="00BB7AF1">
            <w:pPr>
              <w:rPr>
                <w:sz w:val="1"/>
                <w:szCs w:val="1"/>
              </w:rPr>
            </w:pPr>
          </w:p>
        </w:tc>
      </w:tr>
      <w:tr w:rsidR="00BB7AF1">
        <w:trPr>
          <w:trHeight w:val="370"/>
        </w:trPr>
        <w:tc>
          <w:tcPr>
            <w:tcW w:w="2060" w:type="dxa"/>
            <w:tcBorders>
              <w:left w:val="single" w:sz="8" w:space="0" w:color="auto"/>
              <w:right w:val="single" w:sz="8" w:space="0" w:color="auto"/>
            </w:tcBorders>
            <w:vAlign w:val="bottom"/>
          </w:tcPr>
          <w:p w:rsidR="00BB7AF1" w:rsidRDefault="00C263A9">
            <w:pPr>
              <w:spacing w:line="240" w:lineRule="exact"/>
              <w:jc w:val="center"/>
              <w:rPr>
                <w:sz w:val="20"/>
              </w:rPr>
            </w:pPr>
            <w:r>
              <w:rPr>
                <w:rFonts w:ascii="宋体" w:hAnsi="宋体" w:cs="宋体"/>
                <w:w w:val="99"/>
                <w:szCs w:val="21"/>
              </w:rPr>
              <w:t>质量管理体系证书</w:t>
            </w:r>
          </w:p>
        </w:tc>
        <w:tc>
          <w:tcPr>
            <w:tcW w:w="900" w:type="dxa"/>
            <w:vAlign w:val="bottom"/>
          </w:tcPr>
          <w:p w:rsidR="00BB7AF1" w:rsidRDefault="00BB7AF1">
            <w:pPr>
              <w:rPr>
                <w:sz w:val="24"/>
                <w:szCs w:val="24"/>
              </w:rPr>
            </w:pPr>
          </w:p>
        </w:tc>
        <w:tc>
          <w:tcPr>
            <w:tcW w:w="1020" w:type="dxa"/>
            <w:vAlign w:val="bottom"/>
          </w:tcPr>
          <w:p w:rsidR="00BB7AF1" w:rsidRDefault="00BB7AF1">
            <w:pPr>
              <w:rPr>
                <w:sz w:val="24"/>
                <w:szCs w:val="24"/>
              </w:rPr>
            </w:pPr>
          </w:p>
        </w:tc>
        <w:tc>
          <w:tcPr>
            <w:tcW w:w="1300" w:type="dxa"/>
            <w:vAlign w:val="bottom"/>
          </w:tcPr>
          <w:p w:rsidR="00BB7AF1" w:rsidRDefault="00BB7AF1">
            <w:pPr>
              <w:rPr>
                <w:sz w:val="24"/>
                <w:szCs w:val="24"/>
              </w:rPr>
            </w:pPr>
          </w:p>
        </w:tc>
        <w:tc>
          <w:tcPr>
            <w:tcW w:w="320" w:type="dxa"/>
            <w:vAlign w:val="bottom"/>
          </w:tcPr>
          <w:p w:rsidR="00BB7AF1" w:rsidRDefault="00BB7AF1">
            <w:pPr>
              <w:rPr>
                <w:sz w:val="24"/>
                <w:szCs w:val="24"/>
              </w:rPr>
            </w:pPr>
          </w:p>
        </w:tc>
        <w:tc>
          <w:tcPr>
            <w:tcW w:w="80" w:type="dxa"/>
            <w:vAlign w:val="bottom"/>
          </w:tcPr>
          <w:p w:rsidR="00BB7AF1" w:rsidRDefault="00BB7AF1">
            <w:pPr>
              <w:rPr>
                <w:sz w:val="24"/>
                <w:szCs w:val="24"/>
              </w:rPr>
            </w:pPr>
          </w:p>
        </w:tc>
        <w:tc>
          <w:tcPr>
            <w:tcW w:w="880" w:type="dxa"/>
            <w:vAlign w:val="bottom"/>
          </w:tcPr>
          <w:p w:rsidR="00BB7AF1" w:rsidRDefault="00BB7AF1">
            <w:pPr>
              <w:rPr>
                <w:sz w:val="24"/>
                <w:szCs w:val="24"/>
              </w:rPr>
            </w:pPr>
          </w:p>
        </w:tc>
        <w:tc>
          <w:tcPr>
            <w:tcW w:w="820" w:type="dxa"/>
            <w:vAlign w:val="bottom"/>
          </w:tcPr>
          <w:p w:rsidR="00BB7AF1" w:rsidRDefault="00BB7AF1">
            <w:pPr>
              <w:rPr>
                <w:sz w:val="24"/>
                <w:szCs w:val="24"/>
              </w:rPr>
            </w:pPr>
          </w:p>
        </w:tc>
        <w:tc>
          <w:tcPr>
            <w:tcW w:w="300" w:type="dxa"/>
            <w:vAlign w:val="bottom"/>
          </w:tcPr>
          <w:p w:rsidR="00BB7AF1" w:rsidRDefault="00BB7AF1">
            <w:pPr>
              <w:rPr>
                <w:sz w:val="24"/>
                <w:szCs w:val="24"/>
              </w:rPr>
            </w:pPr>
          </w:p>
        </w:tc>
        <w:tc>
          <w:tcPr>
            <w:tcW w:w="1220" w:type="dxa"/>
            <w:tcBorders>
              <w:right w:val="single" w:sz="8" w:space="0" w:color="auto"/>
            </w:tcBorders>
            <w:vAlign w:val="bottom"/>
          </w:tcPr>
          <w:p w:rsidR="00BB7AF1" w:rsidRDefault="00BB7AF1">
            <w:pPr>
              <w:rPr>
                <w:sz w:val="24"/>
                <w:szCs w:val="24"/>
              </w:rPr>
            </w:pPr>
          </w:p>
        </w:tc>
        <w:tc>
          <w:tcPr>
            <w:tcW w:w="360" w:type="dxa"/>
            <w:vAlign w:val="bottom"/>
          </w:tcPr>
          <w:p w:rsidR="00BB7AF1" w:rsidRDefault="00BB7AF1">
            <w:pPr>
              <w:rPr>
                <w:sz w:val="1"/>
                <w:szCs w:val="1"/>
              </w:rPr>
            </w:pPr>
          </w:p>
        </w:tc>
      </w:tr>
      <w:tr w:rsidR="00BB7AF1">
        <w:trPr>
          <w:trHeight w:val="221"/>
        </w:trPr>
        <w:tc>
          <w:tcPr>
            <w:tcW w:w="2060" w:type="dxa"/>
            <w:tcBorders>
              <w:left w:val="single" w:sz="8" w:space="0" w:color="auto"/>
              <w:right w:val="single" w:sz="8" w:space="0" w:color="auto"/>
            </w:tcBorders>
            <w:vAlign w:val="bottom"/>
          </w:tcPr>
          <w:p w:rsidR="00BB7AF1" w:rsidRDefault="00BB7AF1">
            <w:pPr>
              <w:rPr>
                <w:sz w:val="19"/>
                <w:szCs w:val="19"/>
              </w:rPr>
            </w:pPr>
          </w:p>
        </w:tc>
        <w:tc>
          <w:tcPr>
            <w:tcW w:w="900" w:type="dxa"/>
            <w:vAlign w:val="bottom"/>
          </w:tcPr>
          <w:p w:rsidR="00BB7AF1" w:rsidRDefault="00BB7AF1">
            <w:pPr>
              <w:rPr>
                <w:sz w:val="19"/>
                <w:szCs w:val="19"/>
              </w:rPr>
            </w:pPr>
          </w:p>
        </w:tc>
        <w:tc>
          <w:tcPr>
            <w:tcW w:w="1020" w:type="dxa"/>
            <w:vAlign w:val="bottom"/>
          </w:tcPr>
          <w:p w:rsidR="00BB7AF1" w:rsidRDefault="00C263A9">
            <w:pPr>
              <w:spacing w:line="221" w:lineRule="exact"/>
              <w:ind w:left="140"/>
              <w:rPr>
                <w:sz w:val="20"/>
              </w:rPr>
            </w:pPr>
            <w:r>
              <w:rPr>
                <w:rFonts w:ascii="宋体" w:hAnsi="宋体" w:cs="宋体"/>
                <w:szCs w:val="21"/>
              </w:rPr>
              <w:t>类型：</w:t>
            </w:r>
          </w:p>
        </w:tc>
        <w:tc>
          <w:tcPr>
            <w:tcW w:w="1300" w:type="dxa"/>
            <w:vAlign w:val="bottom"/>
          </w:tcPr>
          <w:p w:rsidR="00BB7AF1" w:rsidRDefault="00BB7AF1">
            <w:pPr>
              <w:rPr>
                <w:sz w:val="19"/>
                <w:szCs w:val="19"/>
              </w:rPr>
            </w:pPr>
          </w:p>
        </w:tc>
        <w:tc>
          <w:tcPr>
            <w:tcW w:w="320" w:type="dxa"/>
            <w:vAlign w:val="bottom"/>
          </w:tcPr>
          <w:p w:rsidR="00BB7AF1" w:rsidRDefault="00BB7AF1">
            <w:pPr>
              <w:rPr>
                <w:sz w:val="19"/>
                <w:szCs w:val="19"/>
              </w:rPr>
            </w:pPr>
          </w:p>
        </w:tc>
        <w:tc>
          <w:tcPr>
            <w:tcW w:w="80" w:type="dxa"/>
            <w:vAlign w:val="bottom"/>
          </w:tcPr>
          <w:p w:rsidR="00BB7AF1" w:rsidRDefault="00BB7AF1">
            <w:pPr>
              <w:rPr>
                <w:sz w:val="19"/>
                <w:szCs w:val="19"/>
              </w:rPr>
            </w:pPr>
          </w:p>
        </w:tc>
        <w:tc>
          <w:tcPr>
            <w:tcW w:w="880" w:type="dxa"/>
            <w:vAlign w:val="bottom"/>
          </w:tcPr>
          <w:p w:rsidR="00BB7AF1" w:rsidRDefault="00C263A9">
            <w:pPr>
              <w:spacing w:line="221" w:lineRule="exact"/>
              <w:ind w:left="160"/>
              <w:rPr>
                <w:sz w:val="20"/>
              </w:rPr>
            </w:pPr>
            <w:r>
              <w:rPr>
                <w:rFonts w:ascii="宋体" w:hAnsi="宋体" w:cs="宋体"/>
                <w:szCs w:val="21"/>
              </w:rPr>
              <w:t>等级：</w:t>
            </w:r>
          </w:p>
        </w:tc>
        <w:tc>
          <w:tcPr>
            <w:tcW w:w="2340" w:type="dxa"/>
            <w:gridSpan w:val="3"/>
            <w:tcBorders>
              <w:right w:val="single" w:sz="8" w:space="0" w:color="auto"/>
            </w:tcBorders>
            <w:vAlign w:val="bottom"/>
          </w:tcPr>
          <w:p w:rsidR="00BB7AF1" w:rsidRDefault="00C263A9">
            <w:pPr>
              <w:spacing w:line="221" w:lineRule="exact"/>
              <w:ind w:left="540"/>
              <w:rPr>
                <w:sz w:val="20"/>
              </w:rPr>
            </w:pPr>
            <w:r>
              <w:rPr>
                <w:rFonts w:ascii="宋体" w:hAnsi="宋体" w:cs="宋体"/>
                <w:szCs w:val="21"/>
              </w:rPr>
              <w:t>证书号：</w:t>
            </w:r>
          </w:p>
        </w:tc>
        <w:tc>
          <w:tcPr>
            <w:tcW w:w="360" w:type="dxa"/>
            <w:vAlign w:val="bottom"/>
          </w:tcPr>
          <w:p w:rsidR="00BB7AF1" w:rsidRDefault="00BB7AF1">
            <w:pPr>
              <w:rPr>
                <w:sz w:val="1"/>
                <w:szCs w:val="1"/>
              </w:rPr>
            </w:pPr>
          </w:p>
        </w:tc>
      </w:tr>
      <w:tr w:rsidR="00BB7AF1">
        <w:trPr>
          <w:trHeight w:val="218"/>
        </w:trPr>
        <w:tc>
          <w:tcPr>
            <w:tcW w:w="2060" w:type="dxa"/>
            <w:tcBorders>
              <w:left w:val="single" w:sz="8" w:space="0" w:color="auto"/>
              <w:right w:val="single" w:sz="8" w:space="0" w:color="auto"/>
            </w:tcBorders>
            <w:vAlign w:val="bottom"/>
          </w:tcPr>
          <w:p w:rsidR="00BB7AF1" w:rsidRDefault="00C263A9">
            <w:pPr>
              <w:spacing w:line="218" w:lineRule="exact"/>
              <w:ind w:left="540"/>
              <w:rPr>
                <w:sz w:val="20"/>
              </w:rPr>
            </w:pPr>
            <w:r>
              <w:rPr>
                <w:rFonts w:ascii="宋体" w:hAnsi="宋体" w:cs="宋体"/>
                <w:szCs w:val="21"/>
              </w:rPr>
              <w:t>（如有）</w:t>
            </w:r>
          </w:p>
        </w:tc>
        <w:tc>
          <w:tcPr>
            <w:tcW w:w="900" w:type="dxa"/>
            <w:vAlign w:val="bottom"/>
          </w:tcPr>
          <w:p w:rsidR="00BB7AF1" w:rsidRDefault="00BB7AF1">
            <w:pPr>
              <w:rPr>
                <w:sz w:val="18"/>
                <w:szCs w:val="18"/>
              </w:rPr>
            </w:pPr>
          </w:p>
        </w:tc>
        <w:tc>
          <w:tcPr>
            <w:tcW w:w="1020" w:type="dxa"/>
            <w:vAlign w:val="bottom"/>
          </w:tcPr>
          <w:p w:rsidR="00BB7AF1" w:rsidRDefault="00BB7AF1">
            <w:pPr>
              <w:rPr>
                <w:sz w:val="18"/>
                <w:szCs w:val="18"/>
              </w:rPr>
            </w:pPr>
          </w:p>
        </w:tc>
        <w:tc>
          <w:tcPr>
            <w:tcW w:w="1300" w:type="dxa"/>
            <w:vAlign w:val="bottom"/>
          </w:tcPr>
          <w:p w:rsidR="00BB7AF1" w:rsidRDefault="00BB7AF1">
            <w:pPr>
              <w:rPr>
                <w:sz w:val="18"/>
                <w:szCs w:val="18"/>
              </w:rPr>
            </w:pPr>
          </w:p>
        </w:tc>
        <w:tc>
          <w:tcPr>
            <w:tcW w:w="320" w:type="dxa"/>
            <w:vAlign w:val="bottom"/>
          </w:tcPr>
          <w:p w:rsidR="00BB7AF1" w:rsidRDefault="00BB7AF1">
            <w:pPr>
              <w:rPr>
                <w:sz w:val="18"/>
                <w:szCs w:val="18"/>
              </w:rPr>
            </w:pPr>
          </w:p>
        </w:tc>
        <w:tc>
          <w:tcPr>
            <w:tcW w:w="80" w:type="dxa"/>
            <w:vAlign w:val="bottom"/>
          </w:tcPr>
          <w:p w:rsidR="00BB7AF1" w:rsidRDefault="00BB7AF1">
            <w:pPr>
              <w:rPr>
                <w:sz w:val="18"/>
                <w:szCs w:val="18"/>
              </w:rPr>
            </w:pPr>
          </w:p>
        </w:tc>
        <w:tc>
          <w:tcPr>
            <w:tcW w:w="880" w:type="dxa"/>
            <w:vAlign w:val="bottom"/>
          </w:tcPr>
          <w:p w:rsidR="00BB7AF1" w:rsidRDefault="00BB7AF1">
            <w:pPr>
              <w:rPr>
                <w:sz w:val="18"/>
                <w:szCs w:val="18"/>
              </w:rPr>
            </w:pPr>
          </w:p>
        </w:tc>
        <w:tc>
          <w:tcPr>
            <w:tcW w:w="820" w:type="dxa"/>
            <w:vAlign w:val="bottom"/>
          </w:tcPr>
          <w:p w:rsidR="00BB7AF1" w:rsidRDefault="00BB7AF1">
            <w:pPr>
              <w:rPr>
                <w:sz w:val="18"/>
                <w:szCs w:val="18"/>
              </w:rPr>
            </w:pPr>
          </w:p>
        </w:tc>
        <w:tc>
          <w:tcPr>
            <w:tcW w:w="300" w:type="dxa"/>
            <w:vAlign w:val="bottom"/>
          </w:tcPr>
          <w:p w:rsidR="00BB7AF1" w:rsidRDefault="00BB7AF1">
            <w:pPr>
              <w:rPr>
                <w:sz w:val="18"/>
                <w:szCs w:val="18"/>
              </w:rPr>
            </w:pPr>
          </w:p>
        </w:tc>
        <w:tc>
          <w:tcPr>
            <w:tcW w:w="1220" w:type="dxa"/>
            <w:tcBorders>
              <w:right w:val="single" w:sz="8" w:space="0" w:color="auto"/>
            </w:tcBorders>
            <w:vAlign w:val="bottom"/>
          </w:tcPr>
          <w:p w:rsidR="00BB7AF1" w:rsidRDefault="00BB7AF1">
            <w:pPr>
              <w:rPr>
                <w:sz w:val="18"/>
                <w:szCs w:val="18"/>
              </w:rPr>
            </w:pPr>
          </w:p>
        </w:tc>
        <w:tc>
          <w:tcPr>
            <w:tcW w:w="360" w:type="dxa"/>
            <w:vAlign w:val="bottom"/>
          </w:tcPr>
          <w:p w:rsidR="00BB7AF1" w:rsidRDefault="00BB7AF1">
            <w:pPr>
              <w:rPr>
                <w:sz w:val="1"/>
                <w:szCs w:val="1"/>
              </w:rPr>
            </w:pPr>
          </w:p>
        </w:tc>
      </w:tr>
      <w:tr w:rsidR="00BB7AF1">
        <w:trPr>
          <w:trHeight w:val="61"/>
        </w:trPr>
        <w:tc>
          <w:tcPr>
            <w:tcW w:w="2060" w:type="dxa"/>
            <w:tcBorders>
              <w:left w:val="single" w:sz="8" w:space="0" w:color="auto"/>
              <w:bottom w:val="single" w:sz="8" w:space="0" w:color="auto"/>
              <w:right w:val="single" w:sz="8" w:space="0" w:color="auto"/>
            </w:tcBorders>
            <w:vAlign w:val="bottom"/>
          </w:tcPr>
          <w:p w:rsidR="00BB7AF1" w:rsidRDefault="00BB7AF1">
            <w:pPr>
              <w:rPr>
                <w:sz w:val="5"/>
                <w:szCs w:val="5"/>
              </w:rPr>
            </w:pPr>
          </w:p>
        </w:tc>
        <w:tc>
          <w:tcPr>
            <w:tcW w:w="900" w:type="dxa"/>
            <w:tcBorders>
              <w:bottom w:val="single" w:sz="8" w:space="0" w:color="auto"/>
            </w:tcBorders>
            <w:vAlign w:val="bottom"/>
          </w:tcPr>
          <w:p w:rsidR="00BB7AF1" w:rsidRDefault="00BB7AF1">
            <w:pPr>
              <w:rPr>
                <w:sz w:val="5"/>
                <w:szCs w:val="5"/>
              </w:rPr>
            </w:pPr>
          </w:p>
        </w:tc>
        <w:tc>
          <w:tcPr>
            <w:tcW w:w="1020" w:type="dxa"/>
            <w:tcBorders>
              <w:bottom w:val="single" w:sz="8" w:space="0" w:color="auto"/>
            </w:tcBorders>
            <w:vAlign w:val="bottom"/>
          </w:tcPr>
          <w:p w:rsidR="00BB7AF1" w:rsidRDefault="00BB7AF1">
            <w:pPr>
              <w:rPr>
                <w:sz w:val="5"/>
                <w:szCs w:val="5"/>
              </w:rPr>
            </w:pPr>
          </w:p>
        </w:tc>
        <w:tc>
          <w:tcPr>
            <w:tcW w:w="1300" w:type="dxa"/>
            <w:tcBorders>
              <w:bottom w:val="single" w:sz="8" w:space="0" w:color="auto"/>
            </w:tcBorders>
            <w:vAlign w:val="bottom"/>
          </w:tcPr>
          <w:p w:rsidR="00BB7AF1" w:rsidRDefault="00BB7AF1">
            <w:pPr>
              <w:rPr>
                <w:sz w:val="5"/>
                <w:szCs w:val="5"/>
              </w:rPr>
            </w:pPr>
          </w:p>
        </w:tc>
        <w:tc>
          <w:tcPr>
            <w:tcW w:w="320" w:type="dxa"/>
            <w:tcBorders>
              <w:bottom w:val="single" w:sz="8" w:space="0" w:color="auto"/>
            </w:tcBorders>
            <w:vAlign w:val="bottom"/>
          </w:tcPr>
          <w:p w:rsidR="00BB7AF1" w:rsidRDefault="00BB7AF1">
            <w:pPr>
              <w:rPr>
                <w:sz w:val="5"/>
                <w:szCs w:val="5"/>
              </w:rPr>
            </w:pPr>
          </w:p>
        </w:tc>
        <w:tc>
          <w:tcPr>
            <w:tcW w:w="80" w:type="dxa"/>
            <w:tcBorders>
              <w:bottom w:val="single" w:sz="8" w:space="0" w:color="auto"/>
            </w:tcBorders>
            <w:vAlign w:val="bottom"/>
          </w:tcPr>
          <w:p w:rsidR="00BB7AF1" w:rsidRDefault="00BB7AF1">
            <w:pPr>
              <w:rPr>
                <w:sz w:val="5"/>
                <w:szCs w:val="5"/>
              </w:rPr>
            </w:pPr>
          </w:p>
        </w:tc>
        <w:tc>
          <w:tcPr>
            <w:tcW w:w="1700" w:type="dxa"/>
            <w:gridSpan w:val="2"/>
            <w:tcBorders>
              <w:bottom w:val="single" w:sz="8" w:space="0" w:color="auto"/>
            </w:tcBorders>
            <w:vAlign w:val="bottom"/>
          </w:tcPr>
          <w:p w:rsidR="00BB7AF1" w:rsidRDefault="00BB7AF1">
            <w:pPr>
              <w:rPr>
                <w:sz w:val="5"/>
                <w:szCs w:val="5"/>
              </w:rPr>
            </w:pPr>
          </w:p>
        </w:tc>
        <w:tc>
          <w:tcPr>
            <w:tcW w:w="1520" w:type="dxa"/>
            <w:gridSpan w:val="2"/>
            <w:tcBorders>
              <w:bottom w:val="single" w:sz="8" w:space="0" w:color="auto"/>
              <w:right w:val="single" w:sz="8" w:space="0" w:color="auto"/>
            </w:tcBorders>
            <w:vAlign w:val="bottom"/>
          </w:tcPr>
          <w:p w:rsidR="00BB7AF1" w:rsidRDefault="00BB7AF1">
            <w:pPr>
              <w:rPr>
                <w:sz w:val="5"/>
                <w:szCs w:val="5"/>
              </w:rPr>
            </w:pPr>
          </w:p>
        </w:tc>
        <w:tc>
          <w:tcPr>
            <w:tcW w:w="360" w:type="dxa"/>
            <w:vAlign w:val="bottom"/>
          </w:tcPr>
          <w:p w:rsidR="00BB7AF1" w:rsidRDefault="00BB7AF1">
            <w:pPr>
              <w:rPr>
                <w:sz w:val="1"/>
                <w:szCs w:val="1"/>
              </w:rPr>
            </w:pPr>
          </w:p>
        </w:tc>
      </w:tr>
      <w:tr w:rsidR="00BB7AF1">
        <w:trPr>
          <w:trHeight w:val="370"/>
        </w:trPr>
        <w:tc>
          <w:tcPr>
            <w:tcW w:w="2060" w:type="dxa"/>
            <w:tcBorders>
              <w:left w:val="single" w:sz="8" w:space="0" w:color="auto"/>
              <w:right w:val="single" w:sz="8" w:space="0" w:color="auto"/>
            </w:tcBorders>
            <w:vAlign w:val="bottom"/>
          </w:tcPr>
          <w:p w:rsidR="00BB7AF1" w:rsidRDefault="00C263A9">
            <w:pPr>
              <w:spacing w:line="240" w:lineRule="exact"/>
              <w:jc w:val="center"/>
              <w:rPr>
                <w:sz w:val="20"/>
              </w:rPr>
            </w:pPr>
            <w:r>
              <w:rPr>
                <w:rFonts w:ascii="宋体" w:hAnsi="宋体" w:cs="宋体"/>
                <w:w w:val="99"/>
                <w:szCs w:val="21"/>
              </w:rPr>
              <w:t>营业执照号</w:t>
            </w:r>
          </w:p>
        </w:tc>
        <w:tc>
          <w:tcPr>
            <w:tcW w:w="900" w:type="dxa"/>
            <w:vAlign w:val="bottom"/>
          </w:tcPr>
          <w:p w:rsidR="00BB7AF1" w:rsidRDefault="00BB7AF1">
            <w:pPr>
              <w:rPr>
                <w:sz w:val="24"/>
                <w:szCs w:val="24"/>
              </w:rPr>
            </w:pPr>
          </w:p>
        </w:tc>
        <w:tc>
          <w:tcPr>
            <w:tcW w:w="1020" w:type="dxa"/>
            <w:vAlign w:val="bottom"/>
          </w:tcPr>
          <w:p w:rsidR="00BB7AF1" w:rsidRDefault="00BB7AF1">
            <w:pPr>
              <w:rPr>
                <w:sz w:val="24"/>
                <w:szCs w:val="24"/>
              </w:rPr>
            </w:pPr>
          </w:p>
        </w:tc>
        <w:tc>
          <w:tcPr>
            <w:tcW w:w="1300" w:type="dxa"/>
            <w:tcBorders>
              <w:right w:val="single" w:sz="8" w:space="0" w:color="auto"/>
            </w:tcBorders>
            <w:vAlign w:val="bottom"/>
          </w:tcPr>
          <w:p w:rsidR="00BB7AF1" w:rsidRDefault="00BB7AF1">
            <w:pPr>
              <w:rPr>
                <w:sz w:val="24"/>
                <w:szCs w:val="24"/>
              </w:rPr>
            </w:pPr>
          </w:p>
        </w:tc>
        <w:tc>
          <w:tcPr>
            <w:tcW w:w="320" w:type="dxa"/>
            <w:vAlign w:val="bottom"/>
          </w:tcPr>
          <w:p w:rsidR="00BB7AF1" w:rsidRDefault="00BB7AF1">
            <w:pPr>
              <w:rPr>
                <w:sz w:val="24"/>
                <w:szCs w:val="24"/>
              </w:rPr>
            </w:pPr>
          </w:p>
        </w:tc>
        <w:tc>
          <w:tcPr>
            <w:tcW w:w="80" w:type="dxa"/>
            <w:vAlign w:val="bottom"/>
          </w:tcPr>
          <w:p w:rsidR="00BB7AF1" w:rsidRDefault="00BB7AF1">
            <w:pPr>
              <w:rPr>
                <w:sz w:val="24"/>
                <w:szCs w:val="24"/>
              </w:rPr>
            </w:pPr>
          </w:p>
        </w:tc>
        <w:tc>
          <w:tcPr>
            <w:tcW w:w="3220" w:type="dxa"/>
            <w:gridSpan w:val="4"/>
            <w:tcBorders>
              <w:right w:val="single" w:sz="8" w:space="0" w:color="auto"/>
            </w:tcBorders>
            <w:vAlign w:val="bottom"/>
          </w:tcPr>
          <w:p w:rsidR="00BB7AF1" w:rsidRDefault="00C263A9">
            <w:pPr>
              <w:spacing w:line="240" w:lineRule="exact"/>
              <w:ind w:right="440"/>
              <w:jc w:val="center"/>
              <w:rPr>
                <w:sz w:val="20"/>
              </w:rPr>
            </w:pPr>
            <w:r>
              <w:rPr>
                <w:rFonts w:ascii="宋体" w:hAnsi="宋体" w:cs="宋体"/>
                <w:w w:val="99"/>
                <w:szCs w:val="21"/>
              </w:rPr>
              <w:t>员工总人数：</w:t>
            </w:r>
          </w:p>
        </w:tc>
        <w:tc>
          <w:tcPr>
            <w:tcW w:w="360" w:type="dxa"/>
            <w:vAlign w:val="bottom"/>
          </w:tcPr>
          <w:p w:rsidR="00BB7AF1" w:rsidRDefault="00BB7AF1">
            <w:pPr>
              <w:rPr>
                <w:sz w:val="1"/>
                <w:szCs w:val="1"/>
              </w:rPr>
            </w:pPr>
          </w:p>
        </w:tc>
      </w:tr>
      <w:tr w:rsidR="00BB7AF1">
        <w:trPr>
          <w:trHeight w:val="59"/>
        </w:trPr>
        <w:tc>
          <w:tcPr>
            <w:tcW w:w="2060" w:type="dxa"/>
            <w:tcBorders>
              <w:left w:val="single" w:sz="8" w:space="0" w:color="auto"/>
              <w:bottom w:val="single" w:sz="8" w:space="0" w:color="auto"/>
              <w:right w:val="single" w:sz="8" w:space="0" w:color="auto"/>
            </w:tcBorders>
            <w:vAlign w:val="bottom"/>
          </w:tcPr>
          <w:p w:rsidR="00BB7AF1" w:rsidRDefault="00BB7AF1">
            <w:pPr>
              <w:rPr>
                <w:sz w:val="5"/>
                <w:szCs w:val="5"/>
              </w:rPr>
            </w:pPr>
          </w:p>
        </w:tc>
        <w:tc>
          <w:tcPr>
            <w:tcW w:w="900" w:type="dxa"/>
            <w:tcBorders>
              <w:bottom w:val="single" w:sz="8" w:space="0" w:color="auto"/>
            </w:tcBorders>
            <w:vAlign w:val="bottom"/>
          </w:tcPr>
          <w:p w:rsidR="00BB7AF1" w:rsidRDefault="00BB7AF1">
            <w:pPr>
              <w:rPr>
                <w:sz w:val="5"/>
                <w:szCs w:val="5"/>
              </w:rPr>
            </w:pPr>
          </w:p>
        </w:tc>
        <w:tc>
          <w:tcPr>
            <w:tcW w:w="1020" w:type="dxa"/>
            <w:tcBorders>
              <w:bottom w:val="single" w:sz="8" w:space="0" w:color="auto"/>
            </w:tcBorders>
            <w:vAlign w:val="bottom"/>
          </w:tcPr>
          <w:p w:rsidR="00BB7AF1" w:rsidRDefault="00BB7AF1">
            <w:pPr>
              <w:rPr>
                <w:sz w:val="5"/>
                <w:szCs w:val="5"/>
              </w:rPr>
            </w:pPr>
          </w:p>
        </w:tc>
        <w:tc>
          <w:tcPr>
            <w:tcW w:w="1300" w:type="dxa"/>
            <w:tcBorders>
              <w:bottom w:val="single" w:sz="8" w:space="0" w:color="auto"/>
              <w:right w:val="single" w:sz="8" w:space="0" w:color="auto"/>
            </w:tcBorders>
            <w:vAlign w:val="bottom"/>
          </w:tcPr>
          <w:p w:rsidR="00BB7AF1" w:rsidRDefault="00BB7AF1">
            <w:pPr>
              <w:rPr>
                <w:sz w:val="5"/>
                <w:szCs w:val="5"/>
              </w:rPr>
            </w:pPr>
          </w:p>
        </w:tc>
        <w:tc>
          <w:tcPr>
            <w:tcW w:w="320" w:type="dxa"/>
            <w:tcBorders>
              <w:bottom w:val="single" w:sz="8" w:space="0" w:color="auto"/>
            </w:tcBorders>
            <w:vAlign w:val="bottom"/>
          </w:tcPr>
          <w:p w:rsidR="00BB7AF1" w:rsidRDefault="00BB7AF1">
            <w:pPr>
              <w:rPr>
                <w:sz w:val="5"/>
                <w:szCs w:val="5"/>
              </w:rPr>
            </w:pPr>
          </w:p>
        </w:tc>
        <w:tc>
          <w:tcPr>
            <w:tcW w:w="80" w:type="dxa"/>
            <w:tcBorders>
              <w:bottom w:val="single" w:sz="8" w:space="0" w:color="auto"/>
            </w:tcBorders>
            <w:vAlign w:val="bottom"/>
          </w:tcPr>
          <w:p w:rsidR="00BB7AF1" w:rsidRDefault="00BB7AF1">
            <w:pPr>
              <w:rPr>
                <w:sz w:val="5"/>
                <w:szCs w:val="5"/>
              </w:rPr>
            </w:pPr>
          </w:p>
        </w:tc>
        <w:tc>
          <w:tcPr>
            <w:tcW w:w="1700" w:type="dxa"/>
            <w:gridSpan w:val="2"/>
            <w:tcBorders>
              <w:bottom w:val="single" w:sz="8" w:space="0" w:color="auto"/>
            </w:tcBorders>
            <w:vAlign w:val="bottom"/>
          </w:tcPr>
          <w:p w:rsidR="00BB7AF1" w:rsidRDefault="00BB7AF1">
            <w:pPr>
              <w:rPr>
                <w:sz w:val="5"/>
                <w:szCs w:val="5"/>
              </w:rPr>
            </w:pPr>
          </w:p>
        </w:tc>
        <w:tc>
          <w:tcPr>
            <w:tcW w:w="1520" w:type="dxa"/>
            <w:gridSpan w:val="2"/>
            <w:tcBorders>
              <w:bottom w:val="single" w:sz="8" w:space="0" w:color="auto"/>
              <w:right w:val="single" w:sz="8" w:space="0" w:color="auto"/>
            </w:tcBorders>
            <w:vAlign w:val="bottom"/>
          </w:tcPr>
          <w:p w:rsidR="00BB7AF1" w:rsidRDefault="00BB7AF1">
            <w:pPr>
              <w:rPr>
                <w:sz w:val="5"/>
                <w:szCs w:val="5"/>
              </w:rPr>
            </w:pPr>
          </w:p>
        </w:tc>
        <w:tc>
          <w:tcPr>
            <w:tcW w:w="360" w:type="dxa"/>
            <w:vAlign w:val="bottom"/>
          </w:tcPr>
          <w:p w:rsidR="00BB7AF1" w:rsidRDefault="00BB7AF1">
            <w:pPr>
              <w:rPr>
                <w:sz w:val="1"/>
                <w:szCs w:val="1"/>
              </w:rPr>
            </w:pPr>
          </w:p>
        </w:tc>
      </w:tr>
      <w:tr w:rsidR="00BB7AF1">
        <w:trPr>
          <w:trHeight w:val="370"/>
        </w:trPr>
        <w:tc>
          <w:tcPr>
            <w:tcW w:w="2060" w:type="dxa"/>
            <w:tcBorders>
              <w:left w:val="single" w:sz="8" w:space="0" w:color="auto"/>
              <w:right w:val="single" w:sz="8" w:space="0" w:color="auto"/>
            </w:tcBorders>
            <w:vAlign w:val="bottom"/>
          </w:tcPr>
          <w:p w:rsidR="00BB7AF1" w:rsidRDefault="00C263A9">
            <w:pPr>
              <w:spacing w:line="240" w:lineRule="exact"/>
              <w:jc w:val="center"/>
              <w:rPr>
                <w:sz w:val="20"/>
              </w:rPr>
            </w:pPr>
            <w:r>
              <w:rPr>
                <w:rFonts w:ascii="宋体" w:hAnsi="宋体" w:cs="宋体"/>
                <w:w w:val="99"/>
                <w:szCs w:val="21"/>
              </w:rPr>
              <w:t>注册资本</w:t>
            </w:r>
          </w:p>
        </w:tc>
        <w:tc>
          <w:tcPr>
            <w:tcW w:w="900" w:type="dxa"/>
            <w:vAlign w:val="bottom"/>
          </w:tcPr>
          <w:p w:rsidR="00BB7AF1" w:rsidRDefault="00BB7AF1">
            <w:pPr>
              <w:rPr>
                <w:sz w:val="24"/>
                <w:szCs w:val="24"/>
              </w:rPr>
            </w:pPr>
          </w:p>
        </w:tc>
        <w:tc>
          <w:tcPr>
            <w:tcW w:w="1020" w:type="dxa"/>
            <w:vAlign w:val="bottom"/>
          </w:tcPr>
          <w:p w:rsidR="00BB7AF1" w:rsidRDefault="00BB7AF1">
            <w:pPr>
              <w:rPr>
                <w:sz w:val="24"/>
                <w:szCs w:val="24"/>
              </w:rPr>
            </w:pPr>
          </w:p>
        </w:tc>
        <w:tc>
          <w:tcPr>
            <w:tcW w:w="1300" w:type="dxa"/>
            <w:tcBorders>
              <w:right w:val="single" w:sz="8" w:space="0" w:color="auto"/>
            </w:tcBorders>
            <w:vAlign w:val="bottom"/>
          </w:tcPr>
          <w:p w:rsidR="00BB7AF1" w:rsidRDefault="00BB7AF1">
            <w:pPr>
              <w:rPr>
                <w:sz w:val="24"/>
                <w:szCs w:val="24"/>
              </w:rPr>
            </w:pPr>
          </w:p>
        </w:tc>
        <w:tc>
          <w:tcPr>
            <w:tcW w:w="320" w:type="dxa"/>
            <w:vAlign w:val="bottom"/>
          </w:tcPr>
          <w:p w:rsidR="00BB7AF1" w:rsidRDefault="00BB7AF1">
            <w:pPr>
              <w:rPr>
                <w:sz w:val="24"/>
                <w:szCs w:val="24"/>
              </w:rPr>
            </w:pPr>
          </w:p>
        </w:tc>
        <w:tc>
          <w:tcPr>
            <w:tcW w:w="80" w:type="dxa"/>
            <w:tcBorders>
              <w:right w:val="single" w:sz="8" w:space="0" w:color="auto"/>
            </w:tcBorders>
            <w:vAlign w:val="bottom"/>
          </w:tcPr>
          <w:p w:rsidR="00BB7AF1" w:rsidRDefault="00BB7AF1">
            <w:pPr>
              <w:rPr>
                <w:sz w:val="24"/>
                <w:szCs w:val="24"/>
              </w:rPr>
            </w:pPr>
          </w:p>
        </w:tc>
        <w:tc>
          <w:tcPr>
            <w:tcW w:w="1700" w:type="dxa"/>
            <w:gridSpan w:val="2"/>
            <w:tcBorders>
              <w:right w:val="single" w:sz="8" w:space="0" w:color="auto"/>
            </w:tcBorders>
            <w:vAlign w:val="bottom"/>
          </w:tcPr>
          <w:p w:rsidR="00BB7AF1" w:rsidRDefault="00C263A9">
            <w:pPr>
              <w:spacing w:line="240" w:lineRule="exact"/>
              <w:ind w:left="220"/>
              <w:rPr>
                <w:sz w:val="20"/>
              </w:rPr>
            </w:pPr>
            <w:r>
              <w:rPr>
                <w:rFonts w:ascii="宋体" w:hAnsi="宋体" w:cs="宋体"/>
                <w:szCs w:val="21"/>
              </w:rPr>
              <w:t>高级职称人员</w:t>
            </w:r>
          </w:p>
        </w:tc>
        <w:tc>
          <w:tcPr>
            <w:tcW w:w="1520" w:type="dxa"/>
            <w:gridSpan w:val="2"/>
            <w:tcBorders>
              <w:right w:val="single" w:sz="8" w:space="0" w:color="auto"/>
            </w:tcBorders>
            <w:vAlign w:val="bottom"/>
          </w:tcPr>
          <w:p w:rsidR="00BB7AF1" w:rsidRDefault="00BB7AF1">
            <w:pPr>
              <w:rPr>
                <w:sz w:val="24"/>
                <w:szCs w:val="24"/>
              </w:rPr>
            </w:pPr>
          </w:p>
        </w:tc>
        <w:tc>
          <w:tcPr>
            <w:tcW w:w="360" w:type="dxa"/>
            <w:vAlign w:val="bottom"/>
          </w:tcPr>
          <w:p w:rsidR="00BB7AF1" w:rsidRDefault="00BB7AF1">
            <w:pPr>
              <w:rPr>
                <w:sz w:val="1"/>
                <w:szCs w:val="1"/>
              </w:rPr>
            </w:pPr>
          </w:p>
        </w:tc>
      </w:tr>
      <w:tr w:rsidR="00BB7AF1">
        <w:trPr>
          <w:trHeight w:val="61"/>
        </w:trPr>
        <w:tc>
          <w:tcPr>
            <w:tcW w:w="2060" w:type="dxa"/>
            <w:tcBorders>
              <w:left w:val="single" w:sz="8" w:space="0" w:color="auto"/>
              <w:bottom w:val="single" w:sz="8" w:space="0" w:color="auto"/>
              <w:right w:val="single" w:sz="8" w:space="0" w:color="auto"/>
            </w:tcBorders>
            <w:vAlign w:val="bottom"/>
          </w:tcPr>
          <w:p w:rsidR="00BB7AF1" w:rsidRDefault="00BB7AF1">
            <w:pPr>
              <w:rPr>
                <w:sz w:val="5"/>
                <w:szCs w:val="5"/>
              </w:rPr>
            </w:pPr>
          </w:p>
        </w:tc>
        <w:tc>
          <w:tcPr>
            <w:tcW w:w="900" w:type="dxa"/>
            <w:tcBorders>
              <w:bottom w:val="single" w:sz="8" w:space="0" w:color="auto"/>
            </w:tcBorders>
            <w:vAlign w:val="bottom"/>
          </w:tcPr>
          <w:p w:rsidR="00BB7AF1" w:rsidRDefault="00BB7AF1">
            <w:pPr>
              <w:rPr>
                <w:sz w:val="5"/>
                <w:szCs w:val="5"/>
              </w:rPr>
            </w:pPr>
          </w:p>
        </w:tc>
        <w:tc>
          <w:tcPr>
            <w:tcW w:w="1020" w:type="dxa"/>
            <w:tcBorders>
              <w:bottom w:val="single" w:sz="8" w:space="0" w:color="auto"/>
            </w:tcBorders>
            <w:vAlign w:val="bottom"/>
          </w:tcPr>
          <w:p w:rsidR="00BB7AF1" w:rsidRDefault="00BB7AF1">
            <w:pPr>
              <w:rPr>
                <w:sz w:val="5"/>
                <w:szCs w:val="5"/>
              </w:rPr>
            </w:pPr>
          </w:p>
        </w:tc>
        <w:tc>
          <w:tcPr>
            <w:tcW w:w="1300" w:type="dxa"/>
            <w:tcBorders>
              <w:bottom w:val="single" w:sz="8" w:space="0" w:color="auto"/>
              <w:right w:val="single" w:sz="8" w:space="0" w:color="auto"/>
            </w:tcBorders>
            <w:vAlign w:val="bottom"/>
          </w:tcPr>
          <w:p w:rsidR="00BB7AF1" w:rsidRDefault="00BB7AF1">
            <w:pPr>
              <w:rPr>
                <w:sz w:val="5"/>
                <w:szCs w:val="5"/>
              </w:rPr>
            </w:pPr>
          </w:p>
        </w:tc>
        <w:tc>
          <w:tcPr>
            <w:tcW w:w="320" w:type="dxa"/>
            <w:vAlign w:val="bottom"/>
          </w:tcPr>
          <w:p w:rsidR="00BB7AF1" w:rsidRDefault="00BB7AF1">
            <w:pPr>
              <w:rPr>
                <w:sz w:val="5"/>
                <w:szCs w:val="5"/>
              </w:rPr>
            </w:pPr>
          </w:p>
        </w:tc>
        <w:tc>
          <w:tcPr>
            <w:tcW w:w="80" w:type="dxa"/>
            <w:tcBorders>
              <w:right w:val="single" w:sz="8" w:space="0" w:color="auto"/>
            </w:tcBorders>
            <w:vAlign w:val="bottom"/>
          </w:tcPr>
          <w:p w:rsidR="00BB7AF1" w:rsidRDefault="00BB7AF1">
            <w:pPr>
              <w:rPr>
                <w:sz w:val="5"/>
                <w:szCs w:val="5"/>
              </w:rPr>
            </w:pPr>
          </w:p>
        </w:tc>
        <w:tc>
          <w:tcPr>
            <w:tcW w:w="1700" w:type="dxa"/>
            <w:gridSpan w:val="2"/>
            <w:tcBorders>
              <w:bottom w:val="single" w:sz="8" w:space="0" w:color="auto"/>
              <w:right w:val="single" w:sz="8" w:space="0" w:color="auto"/>
            </w:tcBorders>
            <w:vAlign w:val="bottom"/>
          </w:tcPr>
          <w:p w:rsidR="00BB7AF1" w:rsidRDefault="00BB7AF1">
            <w:pPr>
              <w:rPr>
                <w:sz w:val="5"/>
                <w:szCs w:val="5"/>
              </w:rPr>
            </w:pPr>
          </w:p>
        </w:tc>
        <w:tc>
          <w:tcPr>
            <w:tcW w:w="1520" w:type="dxa"/>
            <w:gridSpan w:val="2"/>
            <w:tcBorders>
              <w:bottom w:val="single" w:sz="8" w:space="0" w:color="auto"/>
              <w:right w:val="single" w:sz="8" w:space="0" w:color="auto"/>
            </w:tcBorders>
            <w:vAlign w:val="bottom"/>
          </w:tcPr>
          <w:p w:rsidR="00BB7AF1" w:rsidRDefault="00BB7AF1">
            <w:pPr>
              <w:rPr>
                <w:sz w:val="5"/>
                <w:szCs w:val="5"/>
              </w:rPr>
            </w:pPr>
          </w:p>
        </w:tc>
        <w:tc>
          <w:tcPr>
            <w:tcW w:w="360" w:type="dxa"/>
            <w:vAlign w:val="bottom"/>
          </w:tcPr>
          <w:p w:rsidR="00BB7AF1" w:rsidRDefault="00BB7AF1">
            <w:pPr>
              <w:rPr>
                <w:sz w:val="1"/>
                <w:szCs w:val="1"/>
              </w:rPr>
            </w:pPr>
          </w:p>
        </w:tc>
      </w:tr>
      <w:tr w:rsidR="00BB7AF1">
        <w:trPr>
          <w:trHeight w:val="375"/>
        </w:trPr>
        <w:tc>
          <w:tcPr>
            <w:tcW w:w="2060" w:type="dxa"/>
            <w:tcBorders>
              <w:left w:val="single" w:sz="8" w:space="0" w:color="auto"/>
              <w:right w:val="single" w:sz="8" w:space="0" w:color="auto"/>
            </w:tcBorders>
            <w:vAlign w:val="bottom"/>
          </w:tcPr>
          <w:p w:rsidR="00BB7AF1" w:rsidRDefault="00C263A9">
            <w:pPr>
              <w:spacing w:line="240" w:lineRule="exact"/>
              <w:jc w:val="center"/>
              <w:rPr>
                <w:sz w:val="20"/>
              </w:rPr>
            </w:pPr>
            <w:r>
              <w:rPr>
                <w:rFonts w:ascii="宋体" w:hAnsi="宋体" w:cs="宋体"/>
                <w:w w:val="99"/>
                <w:szCs w:val="21"/>
              </w:rPr>
              <w:t>成立日期</w:t>
            </w:r>
          </w:p>
        </w:tc>
        <w:tc>
          <w:tcPr>
            <w:tcW w:w="900" w:type="dxa"/>
            <w:vAlign w:val="bottom"/>
          </w:tcPr>
          <w:p w:rsidR="00BB7AF1" w:rsidRDefault="00BB7AF1">
            <w:pPr>
              <w:rPr>
                <w:sz w:val="24"/>
                <w:szCs w:val="24"/>
              </w:rPr>
            </w:pPr>
          </w:p>
        </w:tc>
        <w:tc>
          <w:tcPr>
            <w:tcW w:w="1020" w:type="dxa"/>
            <w:vAlign w:val="bottom"/>
          </w:tcPr>
          <w:p w:rsidR="00BB7AF1" w:rsidRDefault="00BB7AF1">
            <w:pPr>
              <w:rPr>
                <w:sz w:val="24"/>
                <w:szCs w:val="24"/>
              </w:rPr>
            </w:pPr>
          </w:p>
        </w:tc>
        <w:tc>
          <w:tcPr>
            <w:tcW w:w="1300" w:type="dxa"/>
            <w:tcBorders>
              <w:right w:val="single" w:sz="8" w:space="0" w:color="auto"/>
            </w:tcBorders>
            <w:vAlign w:val="bottom"/>
          </w:tcPr>
          <w:p w:rsidR="00BB7AF1" w:rsidRDefault="00BB7AF1">
            <w:pPr>
              <w:rPr>
                <w:sz w:val="24"/>
                <w:szCs w:val="24"/>
              </w:rPr>
            </w:pPr>
          </w:p>
        </w:tc>
        <w:tc>
          <w:tcPr>
            <w:tcW w:w="320" w:type="dxa"/>
            <w:vAlign w:val="bottom"/>
          </w:tcPr>
          <w:p w:rsidR="00BB7AF1" w:rsidRDefault="00C263A9">
            <w:pPr>
              <w:spacing w:line="240" w:lineRule="exact"/>
              <w:ind w:left="80"/>
              <w:rPr>
                <w:sz w:val="20"/>
              </w:rPr>
            </w:pPr>
            <w:r>
              <w:rPr>
                <w:rFonts w:ascii="宋体" w:hAnsi="宋体" w:cs="宋体"/>
                <w:szCs w:val="21"/>
              </w:rPr>
              <w:t>其</w:t>
            </w:r>
          </w:p>
        </w:tc>
        <w:tc>
          <w:tcPr>
            <w:tcW w:w="80" w:type="dxa"/>
            <w:tcBorders>
              <w:right w:val="single" w:sz="8" w:space="0" w:color="auto"/>
            </w:tcBorders>
            <w:vAlign w:val="bottom"/>
          </w:tcPr>
          <w:p w:rsidR="00BB7AF1" w:rsidRDefault="00BB7AF1">
            <w:pPr>
              <w:rPr>
                <w:sz w:val="24"/>
                <w:szCs w:val="24"/>
              </w:rPr>
            </w:pPr>
          </w:p>
        </w:tc>
        <w:tc>
          <w:tcPr>
            <w:tcW w:w="1700" w:type="dxa"/>
            <w:gridSpan w:val="2"/>
            <w:tcBorders>
              <w:right w:val="single" w:sz="8" w:space="0" w:color="auto"/>
            </w:tcBorders>
            <w:vAlign w:val="bottom"/>
          </w:tcPr>
          <w:p w:rsidR="00BB7AF1" w:rsidRDefault="00C263A9">
            <w:pPr>
              <w:spacing w:line="240" w:lineRule="exact"/>
              <w:ind w:left="220"/>
              <w:rPr>
                <w:sz w:val="20"/>
              </w:rPr>
            </w:pPr>
            <w:r>
              <w:rPr>
                <w:rFonts w:ascii="宋体" w:hAnsi="宋体" w:cs="宋体"/>
                <w:szCs w:val="21"/>
              </w:rPr>
              <w:t>中级职称人员</w:t>
            </w:r>
          </w:p>
        </w:tc>
        <w:tc>
          <w:tcPr>
            <w:tcW w:w="300" w:type="dxa"/>
            <w:vAlign w:val="bottom"/>
          </w:tcPr>
          <w:p w:rsidR="00BB7AF1" w:rsidRDefault="00BB7AF1">
            <w:pPr>
              <w:rPr>
                <w:sz w:val="24"/>
                <w:szCs w:val="24"/>
              </w:rPr>
            </w:pPr>
          </w:p>
        </w:tc>
        <w:tc>
          <w:tcPr>
            <w:tcW w:w="1220" w:type="dxa"/>
            <w:tcBorders>
              <w:right w:val="single" w:sz="8" w:space="0" w:color="auto"/>
            </w:tcBorders>
            <w:vAlign w:val="bottom"/>
          </w:tcPr>
          <w:p w:rsidR="00BB7AF1" w:rsidRDefault="00BB7AF1">
            <w:pPr>
              <w:rPr>
                <w:sz w:val="24"/>
                <w:szCs w:val="24"/>
              </w:rPr>
            </w:pPr>
          </w:p>
        </w:tc>
        <w:tc>
          <w:tcPr>
            <w:tcW w:w="360" w:type="dxa"/>
            <w:vAlign w:val="bottom"/>
          </w:tcPr>
          <w:p w:rsidR="00BB7AF1" w:rsidRDefault="00BB7AF1">
            <w:pPr>
              <w:rPr>
                <w:sz w:val="1"/>
                <w:szCs w:val="1"/>
              </w:rPr>
            </w:pPr>
          </w:p>
        </w:tc>
      </w:tr>
      <w:tr w:rsidR="00BB7AF1">
        <w:trPr>
          <w:trHeight w:val="54"/>
        </w:trPr>
        <w:tc>
          <w:tcPr>
            <w:tcW w:w="2060" w:type="dxa"/>
            <w:tcBorders>
              <w:left w:val="single" w:sz="8" w:space="0" w:color="auto"/>
              <w:bottom w:val="single" w:sz="8" w:space="0" w:color="auto"/>
              <w:right w:val="single" w:sz="8" w:space="0" w:color="auto"/>
            </w:tcBorders>
            <w:vAlign w:val="bottom"/>
          </w:tcPr>
          <w:p w:rsidR="00BB7AF1" w:rsidRDefault="00BB7AF1">
            <w:pPr>
              <w:rPr>
                <w:sz w:val="4"/>
                <w:szCs w:val="4"/>
              </w:rPr>
            </w:pPr>
          </w:p>
        </w:tc>
        <w:tc>
          <w:tcPr>
            <w:tcW w:w="900" w:type="dxa"/>
            <w:tcBorders>
              <w:bottom w:val="single" w:sz="8" w:space="0" w:color="auto"/>
            </w:tcBorders>
            <w:vAlign w:val="bottom"/>
          </w:tcPr>
          <w:p w:rsidR="00BB7AF1" w:rsidRDefault="00BB7AF1">
            <w:pPr>
              <w:rPr>
                <w:sz w:val="4"/>
                <w:szCs w:val="4"/>
              </w:rPr>
            </w:pPr>
          </w:p>
        </w:tc>
        <w:tc>
          <w:tcPr>
            <w:tcW w:w="1020" w:type="dxa"/>
            <w:tcBorders>
              <w:bottom w:val="single" w:sz="8" w:space="0" w:color="auto"/>
            </w:tcBorders>
            <w:vAlign w:val="bottom"/>
          </w:tcPr>
          <w:p w:rsidR="00BB7AF1" w:rsidRDefault="00BB7AF1">
            <w:pPr>
              <w:rPr>
                <w:sz w:val="4"/>
                <w:szCs w:val="4"/>
              </w:rPr>
            </w:pPr>
          </w:p>
        </w:tc>
        <w:tc>
          <w:tcPr>
            <w:tcW w:w="1300" w:type="dxa"/>
            <w:tcBorders>
              <w:bottom w:val="single" w:sz="8" w:space="0" w:color="auto"/>
              <w:right w:val="single" w:sz="8" w:space="0" w:color="auto"/>
            </w:tcBorders>
            <w:vAlign w:val="bottom"/>
          </w:tcPr>
          <w:p w:rsidR="00BB7AF1" w:rsidRDefault="00BB7AF1">
            <w:pPr>
              <w:rPr>
                <w:sz w:val="4"/>
                <w:szCs w:val="4"/>
              </w:rPr>
            </w:pPr>
          </w:p>
        </w:tc>
        <w:tc>
          <w:tcPr>
            <w:tcW w:w="320" w:type="dxa"/>
            <w:vMerge w:val="restart"/>
            <w:vAlign w:val="bottom"/>
          </w:tcPr>
          <w:p w:rsidR="00BB7AF1" w:rsidRDefault="00C263A9">
            <w:pPr>
              <w:spacing w:line="240" w:lineRule="exact"/>
              <w:ind w:left="80"/>
              <w:rPr>
                <w:sz w:val="20"/>
              </w:rPr>
            </w:pPr>
            <w:r>
              <w:rPr>
                <w:rFonts w:ascii="宋体" w:hAnsi="宋体" w:cs="宋体"/>
                <w:szCs w:val="21"/>
              </w:rPr>
              <w:t>中</w:t>
            </w:r>
          </w:p>
        </w:tc>
        <w:tc>
          <w:tcPr>
            <w:tcW w:w="80" w:type="dxa"/>
            <w:tcBorders>
              <w:right w:val="single" w:sz="8" w:space="0" w:color="auto"/>
            </w:tcBorders>
            <w:vAlign w:val="bottom"/>
          </w:tcPr>
          <w:p w:rsidR="00BB7AF1" w:rsidRDefault="00BB7AF1">
            <w:pPr>
              <w:rPr>
                <w:sz w:val="4"/>
                <w:szCs w:val="4"/>
              </w:rPr>
            </w:pPr>
          </w:p>
        </w:tc>
        <w:tc>
          <w:tcPr>
            <w:tcW w:w="1700" w:type="dxa"/>
            <w:gridSpan w:val="2"/>
            <w:tcBorders>
              <w:bottom w:val="single" w:sz="8" w:space="0" w:color="auto"/>
              <w:right w:val="single" w:sz="8" w:space="0" w:color="auto"/>
            </w:tcBorders>
            <w:vAlign w:val="bottom"/>
          </w:tcPr>
          <w:p w:rsidR="00BB7AF1" w:rsidRDefault="00BB7AF1">
            <w:pPr>
              <w:rPr>
                <w:sz w:val="4"/>
                <w:szCs w:val="4"/>
              </w:rPr>
            </w:pPr>
          </w:p>
        </w:tc>
        <w:tc>
          <w:tcPr>
            <w:tcW w:w="1520" w:type="dxa"/>
            <w:gridSpan w:val="2"/>
            <w:tcBorders>
              <w:bottom w:val="single" w:sz="8" w:space="0" w:color="auto"/>
              <w:right w:val="single" w:sz="8" w:space="0" w:color="auto"/>
            </w:tcBorders>
            <w:vAlign w:val="bottom"/>
          </w:tcPr>
          <w:p w:rsidR="00BB7AF1" w:rsidRDefault="00BB7AF1">
            <w:pPr>
              <w:rPr>
                <w:sz w:val="4"/>
                <w:szCs w:val="4"/>
              </w:rPr>
            </w:pPr>
          </w:p>
        </w:tc>
        <w:tc>
          <w:tcPr>
            <w:tcW w:w="360" w:type="dxa"/>
            <w:vAlign w:val="bottom"/>
          </w:tcPr>
          <w:p w:rsidR="00BB7AF1" w:rsidRDefault="00BB7AF1">
            <w:pPr>
              <w:rPr>
                <w:sz w:val="1"/>
                <w:szCs w:val="1"/>
              </w:rPr>
            </w:pPr>
          </w:p>
        </w:tc>
      </w:tr>
      <w:tr w:rsidR="00BB7AF1">
        <w:trPr>
          <w:trHeight w:val="370"/>
        </w:trPr>
        <w:tc>
          <w:tcPr>
            <w:tcW w:w="2060" w:type="dxa"/>
            <w:tcBorders>
              <w:left w:val="single" w:sz="8" w:space="0" w:color="auto"/>
              <w:right w:val="single" w:sz="8" w:space="0" w:color="auto"/>
            </w:tcBorders>
            <w:vAlign w:val="bottom"/>
          </w:tcPr>
          <w:p w:rsidR="00BB7AF1" w:rsidRDefault="00C263A9">
            <w:pPr>
              <w:spacing w:line="240" w:lineRule="exact"/>
              <w:jc w:val="center"/>
              <w:rPr>
                <w:sz w:val="20"/>
              </w:rPr>
            </w:pPr>
            <w:r>
              <w:rPr>
                <w:rFonts w:ascii="宋体" w:hAnsi="宋体" w:cs="宋体"/>
                <w:w w:val="99"/>
                <w:szCs w:val="21"/>
              </w:rPr>
              <w:t>基本账户开户银行</w:t>
            </w:r>
          </w:p>
        </w:tc>
        <w:tc>
          <w:tcPr>
            <w:tcW w:w="900" w:type="dxa"/>
            <w:vAlign w:val="bottom"/>
          </w:tcPr>
          <w:p w:rsidR="00BB7AF1" w:rsidRDefault="00BB7AF1">
            <w:pPr>
              <w:rPr>
                <w:sz w:val="24"/>
                <w:szCs w:val="24"/>
              </w:rPr>
            </w:pPr>
          </w:p>
        </w:tc>
        <w:tc>
          <w:tcPr>
            <w:tcW w:w="1020" w:type="dxa"/>
            <w:vAlign w:val="bottom"/>
          </w:tcPr>
          <w:p w:rsidR="00BB7AF1" w:rsidRDefault="00BB7AF1">
            <w:pPr>
              <w:rPr>
                <w:sz w:val="24"/>
                <w:szCs w:val="24"/>
              </w:rPr>
            </w:pPr>
          </w:p>
        </w:tc>
        <w:tc>
          <w:tcPr>
            <w:tcW w:w="1300" w:type="dxa"/>
            <w:tcBorders>
              <w:right w:val="single" w:sz="8" w:space="0" w:color="auto"/>
            </w:tcBorders>
            <w:vAlign w:val="bottom"/>
          </w:tcPr>
          <w:p w:rsidR="00BB7AF1" w:rsidRDefault="00BB7AF1">
            <w:pPr>
              <w:rPr>
                <w:sz w:val="24"/>
                <w:szCs w:val="24"/>
              </w:rPr>
            </w:pPr>
          </w:p>
        </w:tc>
        <w:tc>
          <w:tcPr>
            <w:tcW w:w="320" w:type="dxa"/>
            <w:vMerge/>
            <w:vAlign w:val="bottom"/>
          </w:tcPr>
          <w:p w:rsidR="00BB7AF1" w:rsidRDefault="00BB7AF1">
            <w:pPr>
              <w:rPr>
                <w:sz w:val="24"/>
                <w:szCs w:val="24"/>
              </w:rPr>
            </w:pPr>
          </w:p>
        </w:tc>
        <w:tc>
          <w:tcPr>
            <w:tcW w:w="80" w:type="dxa"/>
            <w:tcBorders>
              <w:right w:val="single" w:sz="8" w:space="0" w:color="auto"/>
            </w:tcBorders>
            <w:vAlign w:val="bottom"/>
          </w:tcPr>
          <w:p w:rsidR="00BB7AF1" w:rsidRDefault="00BB7AF1">
            <w:pPr>
              <w:rPr>
                <w:sz w:val="24"/>
                <w:szCs w:val="24"/>
              </w:rPr>
            </w:pPr>
          </w:p>
        </w:tc>
        <w:tc>
          <w:tcPr>
            <w:tcW w:w="1700" w:type="dxa"/>
            <w:gridSpan w:val="2"/>
            <w:tcBorders>
              <w:right w:val="single" w:sz="8" w:space="0" w:color="auto"/>
            </w:tcBorders>
            <w:vAlign w:val="bottom"/>
          </w:tcPr>
          <w:p w:rsidR="00BB7AF1" w:rsidRDefault="00C263A9">
            <w:pPr>
              <w:spacing w:line="240" w:lineRule="exact"/>
              <w:ind w:left="220"/>
              <w:rPr>
                <w:sz w:val="20"/>
              </w:rPr>
            </w:pPr>
            <w:r>
              <w:rPr>
                <w:rFonts w:ascii="宋体" w:hAnsi="宋体" w:cs="宋体"/>
                <w:szCs w:val="21"/>
              </w:rPr>
              <w:t>技术人员数量</w:t>
            </w:r>
          </w:p>
        </w:tc>
        <w:tc>
          <w:tcPr>
            <w:tcW w:w="300" w:type="dxa"/>
            <w:vAlign w:val="bottom"/>
          </w:tcPr>
          <w:p w:rsidR="00BB7AF1" w:rsidRDefault="00BB7AF1">
            <w:pPr>
              <w:rPr>
                <w:sz w:val="24"/>
                <w:szCs w:val="24"/>
              </w:rPr>
            </w:pPr>
          </w:p>
        </w:tc>
        <w:tc>
          <w:tcPr>
            <w:tcW w:w="1220" w:type="dxa"/>
            <w:tcBorders>
              <w:right w:val="single" w:sz="8" w:space="0" w:color="auto"/>
            </w:tcBorders>
            <w:vAlign w:val="bottom"/>
          </w:tcPr>
          <w:p w:rsidR="00BB7AF1" w:rsidRDefault="00BB7AF1">
            <w:pPr>
              <w:rPr>
                <w:sz w:val="24"/>
                <w:szCs w:val="24"/>
              </w:rPr>
            </w:pPr>
          </w:p>
        </w:tc>
        <w:tc>
          <w:tcPr>
            <w:tcW w:w="360" w:type="dxa"/>
            <w:vAlign w:val="bottom"/>
          </w:tcPr>
          <w:p w:rsidR="00BB7AF1" w:rsidRDefault="00BB7AF1">
            <w:pPr>
              <w:rPr>
                <w:sz w:val="1"/>
                <w:szCs w:val="1"/>
              </w:rPr>
            </w:pPr>
          </w:p>
        </w:tc>
      </w:tr>
      <w:tr w:rsidR="00BB7AF1">
        <w:trPr>
          <w:trHeight w:val="61"/>
        </w:trPr>
        <w:tc>
          <w:tcPr>
            <w:tcW w:w="2060" w:type="dxa"/>
            <w:tcBorders>
              <w:left w:val="single" w:sz="8" w:space="0" w:color="auto"/>
              <w:bottom w:val="single" w:sz="8" w:space="0" w:color="auto"/>
              <w:right w:val="single" w:sz="8" w:space="0" w:color="auto"/>
            </w:tcBorders>
            <w:vAlign w:val="bottom"/>
          </w:tcPr>
          <w:p w:rsidR="00BB7AF1" w:rsidRDefault="00BB7AF1">
            <w:pPr>
              <w:rPr>
                <w:sz w:val="5"/>
                <w:szCs w:val="5"/>
              </w:rPr>
            </w:pPr>
          </w:p>
        </w:tc>
        <w:tc>
          <w:tcPr>
            <w:tcW w:w="900" w:type="dxa"/>
            <w:tcBorders>
              <w:bottom w:val="single" w:sz="8" w:space="0" w:color="auto"/>
            </w:tcBorders>
            <w:vAlign w:val="bottom"/>
          </w:tcPr>
          <w:p w:rsidR="00BB7AF1" w:rsidRDefault="00BB7AF1">
            <w:pPr>
              <w:rPr>
                <w:sz w:val="5"/>
                <w:szCs w:val="5"/>
              </w:rPr>
            </w:pPr>
          </w:p>
        </w:tc>
        <w:tc>
          <w:tcPr>
            <w:tcW w:w="1020" w:type="dxa"/>
            <w:tcBorders>
              <w:bottom w:val="single" w:sz="8" w:space="0" w:color="auto"/>
            </w:tcBorders>
            <w:vAlign w:val="bottom"/>
          </w:tcPr>
          <w:p w:rsidR="00BB7AF1" w:rsidRDefault="00BB7AF1">
            <w:pPr>
              <w:rPr>
                <w:sz w:val="5"/>
                <w:szCs w:val="5"/>
              </w:rPr>
            </w:pPr>
          </w:p>
        </w:tc>
        <w:tc>
          <w:tcPr>
            <w:tcW w:w="1300" w:type="dxa"/>
            <w:tcBorders>
              <w:bottom w:val="single" w:sz="8" w:space="0" w:color="auto"/>
              <w:right w:val="single" w:sz="8" w:space="0" w:color="auto"/>
            </w:tcBorders>
            <w:vAlign w:val="bottom"/>
          </w:tcPr>
          <w:p w:rsidR="00BB7AF1" w:rsidRDefault="00BB7AF1">
            <w:pPr>
              <w:rPr>
                <w:sz w:val="5"/>
                <w:szCs w:val="5"/>
              </w:rPr>
            </w:pPr>
          </w:p>
        </w:tc>
        <w:tc>
          <w:tcPr>
            <w:tcW w:w="320" w:type="dxa"/>
            <w:vAlign w:val="bottom"/>
          </w:tcPr>
          <w:p w:rsidR="00BB7AF1" w:rsidRDefault="00BB7AF1">
            <w:pPr>
              <w:rPr>
                <w:sz w:val="5"/>
                <w:szCs w:val="5"/>
              </w:rPr>
            </w:pPr>
          </w:p>
        </w:tc>
        <w:tc>
          <w:tcPr>
            <w:tcW w:w="80" w:type="dxa"/>
            <w:tcBorders>
              <w:right w:val="single" w:sz="8" w:space="0" w:color="auto"/>
            </w:tcBorders>
            <w:vAlign w:val="bottom"/>
          </w:tcPr>
          <w:p w:rsidR="00BB7AF1" w:rsidRDefault="00BB7AF1">
            <w:pPr>
              <w:rPr>
                <w:sz w:val="5"/>
                <w:szCs w:val="5"/>
              </w:rPr>
            </w:pPr>
          </w:p>
        </w:tc>
        <w:tc>
          <w:tcPr>
            <w:tcW w:w="1700" w:type="dxa"/>
            <w:gridSpan w:val="2"/>
            <w:tcBorders>
              <w:bottom w:val="single" w:sz="8" w:space="0" w:color="auto"/>
              <w:right w:val="single" w:sz="8" w:space="0" w:color="auto"/>
            </w:tcBorders>
            <w:vAlign w:val="bottom"/>
          </w:tcPr>
          <w:p w:rsidR="00BB7AF1" w:rsidRDefault="00BB7AF1">
            <w:pPr>
              <w:rPr>
                <w:sz w:val="5"/>
                <w:szCs w:val="5"/>
              </w:rPr>
            </w:pPr>
          </w:p>
        </w:tc>
        <w:tc>
          <w:tcPr>
            <w:tcW w:w="1520" w:type="dxa"/>
            <w:gridSpan w:val="2"/>
            <w:tcBorders>
              <w:bottom w:val="single" w:sz="8" w:space="0" w:color="auto"/>
              <w:right w:val="single" w:sz="8" w:space="0" w:color="auto"/>
            </w:tcBorders>
            <w:vAlign w:val="bottom"/>
          </w:tcPr>
          <w:p w:rsidR="00BB7AF1" w:rsidRDefault="00BB7AF1">
            <w:pPr>
              <w:rPr>
                <w:sz w:val="5"/>
                <w:szCs w:val="5"/>
              </w:rPr>
            </w:pPr>
          </w:p>
        </w:tc>
        <w:tc>
          <w:tcPr>
            <w:tcW w:w="360" w:type="dxa"/>
            <w:vAlign w:val="bottom"/>
          </w:tcPr>
          <w:p w:rsidR="00BB7AF1" w:rsidRDefault="00BB7AF1">
            <w:pPr>
              <w:rPr>
                <w:sz w:val="1"/>
                <w:szCs w:val="1"/>
              </w:rPr>
            </w:pPr>
          </w:p>
        </w:tc>
      </w:tr>
      <w:tr w:rsidR="00BB7AF1">
        <w:trPr>
          <w:trHeight w:val="370"/>
        </w:trPr>
        <w:tc>
          <w:tcPr>
            <w:tcW w:w="2060" w:type="dxa"/>
            <w:tcBorders>
              <w:left w:val="single" w:sz="8" w:space="0" w:color="auto"/>
              <w:right w:val="single" w:sz="8" w:space="0" w:color="auto"/>
            </w:tcBorders>
            <w:vAlign w:val="bottom"/>
          </w:tcPr>
          <w:p w:rsidR="00BB7AF1" w:rsidRDefault="00C263A9">
            <w:pPr>
              <w:spacing w:line="240" w:lineRule="exact"/>
              <w:jc w:val="center"/>
              <w:rPr>
                <w:sz w:val="20"/>
              </w:rPr>
            </w:pPr>
            <w:r>
              <w:rPr>
                <w:rFonts w:ascii="宋体" w:hAnsi="宋体" w:cs="宋体"/>
                <w:w w:val="99"/>
                <w:szCs w:val="21"/>
              </w:rPr>
              <w:t>基本账户银行账号</w:t>
            </w:r>
          </w:p>
        </w:tc>
        <w:tc>
          <w:tcPr>
            <w:tcW w:w="900" w:type="dxa"/>
            <w:vAlign w:val="bottom"/>
          </w:tcPr>
          <w:p w:rsidR="00BB7AF1" w:rsidRDefault="00BB7AF1">
            <w:pPr>
              <w:rPr>
                <w:sz w:val="24"/>
                <w:szCs w:val="24"/>
              </w:rPr>
            </w:pPr>
          </w:p>
        </w:tc>
        <w:tc>
          <w:tcPr>
            <w:tcW w:w="1020" w:type="dxa"/>
            <w:vAlign w:val="bottom"/>
          </w:tcPr>
          <w:p w:rsidR="00BB7AF1" w:rsidRDefault="00BB7AF1">
            <w:pPr>
              <w:rPr>
                <w:sz w:val="24"/>
                <w:szCs w:val="24"/>
              </w:rPr>
            </w:pPr>
          </w:p>
        </w:tc>
        <w:tc>
          <w:tcPr>
            <w:tcW w:w="1300" w:type="dxa"/>
            <w:tcBorders>
              <w:right w:val="single" w:sz="8" w:space="0" w:color="auto"/>
            </w:tcBorders>
            <w:vAlign w:val="bottom"/>
          </w:tcPr>
          <w:p w:rsidR="00BB7AF1" w:rsidRDefault="00BB7AF1">
            <w:pPr>
              <w:rPr>
                <w:sz w:val="24"/>
                <w:szCs w:val="24"/>
              </w:rPr>
            </w:pPr>
          </w:p>
        </w:tc>
        <w:tc>
          <w:tcPr>
            <w:tcW w:w="320" w:type="dxa"/>
            <w:vAlign w:val="bottom"/>
          </w:tcPr>
          <w:p w:rsidR="00BB7AF1" w:rsidRDefault="00BB7AF1">
            <w:pPr>
              <w:rPr>
                <w:sz w:val="24"/>
                <w:szCs w:val="24"/>
              </w:rPr>
            </w:pPr>
          </w:p>
        </w:tc>
        <w:tc>
          <w:tcPr>
            <w:tcW w:w="80" w:type="dxa"/>
            <w:tcBorders>
              <w:right w:val="single" w:sz="8" w:space="0" w:color="auto"/>
            </w:tcBorders>
            <w:vAlign w:val="bottom"/>
          </w:tcPr>
          <w:p w:rsidR="00BB7AF1" w:rsidRDefault="00BB7AF1">
            <w:pPr>
              <w:rPr>
                <w:sz w:val="24"/>
                <w:szCs w:val="24"/>
              </w:rPr>
            </w:pPr>
          </w:p>
        </w:tc>
        <w:tc>
          <w:tcPr>
            <w:tcW w:w="1700" w:type="dxa"/>
            <w:gridSpan w:val="2"/>
            <w:tcBorders>
              <w:right w:val="single" w:sz="8" w:space="0" w:color="auto"/>
            </w:tcBorders>
            <w:vAlign w:val="bottom"/>
          </w:tcPr>
          <w:p w:rsidR="00BB7AF1" w:rsidRDefault="00C263A9">
            <w:pPr>
              <w:spacing w:line="240" w:lineRule="exact"/>
              <w:ind w:left="220"/>
              <w:rPr>
                <w:sz w:val="20"/>
              </w:rPr>
            </w:pPr>
            <w:r>
              <w:rPr>
                <w:rFonts w:ascii="宋体" w:hAnsi="宋体" w:cs="宋体"/>
                <w:szCs w:val="21"/>
              </w:rPr>
              <w:t>各类注册人员</w:t>
            </w:r>
          </w:p>
        </w:tc>
        <w:tc>
          <w:tcPr>
            <w:tcW w:w="300" w:type="dxa"/>
            <w:vAlign w:val="bottom"/>
          </w:tcPr>
          <w:p w:rsidR="00BB7AF1" w:rsidRDefault="00BB7AF1">
            <w:pPr>
              <w:rPr>
                <w:sz w:val="24"/>
                <w:szCs w:val="24"/>
              </w:rPr>
            </w:pPr>
          </w:p>
        </w:tc>
        <w:tc>
          <w:tcPr>
            <w:tcW w:w="1220" w:type="dxa"/>
            <w:tcBorders>
              <w:right w:val="single" w:sz="8" w:space="0" w:color="auto"/>
            </w:tcBorders>
            <w:vAlign w:val="bottom"/>
          </w:tcPr>
          <w:p w:rsidR="00BB7AF1" w:rsidRDefault="00BB7AF1">
            <w:pPr>
              <w:rPr>
                <w:sz w:val="24"/>
                <w:szCs w:val="24"/>
              </w:rPr>
            </w:pPr>
          </w:p>
        </w:tc>
        <w:tc>
          <w:tcPr>
            <w:tcW w:w="360" w:type="dxa"/>
            <w:vAlign w:val="bottom"/>
          </w:tcPr>
          <w:p w:rsidR="00BB7AF1" w:rsidRDefault="00BB7AF1">
            <w:pPr>
              <w:rPr>
                <w:sz w:val="1"/>
                <w:szCs w:val="1"/>
              </w:rPr>
            </w:pPr>
          </w:p>
        </w:tc>
      </w:tr>
      <w:tr w:rsidR="00BB7AF1">
        <w:trPr>
          <w:trHeight w:val="58"/>
        </w:trPr>
        <w:tc>
          <w:tcPr>
            <w:tcW w:w="2060" w:type="dxa"/>
            <w:tcBorders>
              <w:left w:val="single" w:sz="8" w:space="0" w:color="auto"/>
              <w:bottom w:val="single" w:sz="8" w:space="0" w:color="auto"/>
              <w:right w:val="single" w:sz="8" w:space="0" w:color="auto"/>
            </w:tcBorders>
            <w:vAlign w:val="bottom"/>
          </w:tcPr>
          <w:p w:rsidR="00BB7AF1" w:rsidRDefault="00BB7AF1">
            <w:pPr>
              <w:rPr>
                <w:sz w:val="5"/>
                <w:szCs w:val="5"/>
              </w:rPr>
            </w:pPr>
          </w:p>
        </w:tc>
        <w:tc>
          <w:tcPr>
            <w:tcW w:w="900" w:type="dxa"/>
            <w:tcBorders>
              <w:bottom w:val="single" w:sz="8" w:space="0" w:color="auto"/>
            </w:tcBorders>
            <w:vAlign w:val="bottom"/>
          </w:tcPr>
          <w:p w:rsidR="00BB7AF1" w:rsidRDefault="00BB7AF1">
            <w:pPr>
              <w:rPr>
                <w:sz w:val="5"/>
                <w:szCs w:val="5"/>
              </w:rPr>
            </w:pPr>
          </w:p>
        </w:tc>
        <w:tc>
          <w:tcPr>
            <w:tcW w:w="1020" w:type="dxa"/>
            <w:tcBorders>
              <w:bottom w:val="single" w:sz="8" w:space="0" w:color="auto"/>
            </w:tcBorders>
            <w:vAlign w:val="bottom"/>
          </w:tcPr>
          <w:p w:rsidR="00BB7AF1" w:rsidRDefault="00BB7AF1">
            <w:pPr>
              <w:rPr>
                <w:sz w:val="5"/>
                <w:szCs w:val="5"/>
              </w:rPr>
            </w:pPr>
          </w:p>
        </w:tc>
        <w:tc>
          <w:tcPr>
            <w:tcW w:w="1300" w:type="dxa"/>
            <w:tcBorders>
              <w:bottom w:val="single" w:sz="8" w:space="0" w:color="auto"/>
              <w:right w:val="single" w:sz="8" w:space="0" w:color="auto"/>
            </w:tcBorders>
            <w:vAlign w:val="bottom"/>
          </w:tcPr>
          <w:p w:rsidR="00BB7AF1" w:rsidRDefault="00BB7AF1">
            <w:pPr>
              <w:rPr>
                <w:sz w:val="5"/>
                <w:szCs w:val="5"/>
              </w:rPr>
            </w:pPr>
          </w:p>
        </w:tc>
        <w:tc>
          <w:tcPr>
            <w:tcW w:w="320" w:type="dxa"/>
            <w:tcBorders>
              <w:bottom w:val="single" w:sz="8" w:space="0" w:color="auto"/>
            </w:tcBorders>
            <w:vAlign w:val="bottom"/>
          </w:tcPr>
          <w:p w:rsidR="00BB7AF1" w:rsidRDefault="00BB7AF1">
            <w:pPr>
              <w:rPr>
                <w:sz w:val="5"/>
                <w:szCs w:val="5"/>
              </w:rPr>
            </w:pPr>
          </w:p>
        </w:tc>
        <w:tc>
          <w:tcPr>
            <w:tcW w:w="80" w:type="dxa"/>
            <w:tcBorders>
              <w:bottom w:val="single" w:sz="8" w:space="0" w:color="auto"/>
              <w:right w:val="single" w:sz="8" w:space="0" w:color="auto"/>
            </w:tcBorders>
            <w:vAlign w:val="bottom"/>
          </w:tcPr>
          <w:p w:rsidR="00BB7AF1" w:rsidRDefault="00BB7AF1">
            <w:pPr>
              <w:rPr>
                <w:sz w:val="5"/>
                <w:szCs w:val="5"/>
              </w:rPr>
            </w:pPr>
          </w:p>
        </w:tc>
        <w:tc>
          <w:tcPr>
            <w:tcW w:w="880" w:type="dxa"/>
            <w:tcBorders>
              <w:bottom w:val="single" w:sz="8" w:space="0" w:color="auto"/>
            </w:tcBorders>
            <w:vAlign w:val="bottom"/>
          </w:tcPr>
          <w:p w:rsidR="00BB7AF1" w:rsidRDefault="00BB7AF1">
            <w:pPr>
              <w:rPr>
                <w:sz w:val="5"/>
                <w:szCs w:val="5"/>
              </w:rPr>
            </w:pPr>
          </w:p>
        </w:tc>
        <w:tc>
          <w:tcPr>
            <w:tcW w:w="820" w:type="dxa"/>
            <w:tcBorders>
              <w:bottom w:val="single" w:sz="8" w:space="0" w:color="auto"/>
              <w:right w:val="single" w:sz="8" w:space="0" w:color="auto"/>
            </w:tcBorders>
            <w:vAlign w:val="bottom"/>
          </w:tcPr>
          <w:p w:rsidR="00BB7AF1" w:rsidRDefault="00BB7AF1">
            <w:pPr>
              <w:rPr>
                <w:sz w:val="5"/>
                <w:szCs w:val="5"/>
              </w:rPr>
            </w:pPr>
          </w:p>
        </w:tc>
        <w:tc>
          <w:tcPr>
            <w:tcW w:w="300" w:type="dxa"/>
            <w:tcBorders>
              <w:bottom w:val="single" w:sz="8" w:space="0" w:color="auto"/>
            </w:tcBorders>
            <w:vAlign w:val="bottom"/>
          </w:tcPr>
          <w:p w:rsidR="00BB7AF1" w:rsidRDefault="00BB7AF1">
            <w:pPr>
              <w:rPr>
                <w:sz w:val="5"/>
                <w:szCs w:val="5"/>
              </w:rPr>
            </w:pPr>
          </w:p>
        </w:tc>
        <w:tc>
          <w:tcPr>
            <w:tcW w:w="1220" w:type="dxa"/>
            <w:tcBorders>
              <w:bottom w:val="single" w:sz="8" w:space="0" w:color="auto"/>
              <w:right w:val="single" w:sz="8" w:space="0" w:color="auto"/>
            </w:tcBorders>
            <w:vAlign w:val="bottom"/>
          </w:tcPr>
          <w:p w:rsidR="00BB7AF1" w:rsidRDefault="00BB7AF1">
            <w:pPr>
              <w:rPr>
                <w:sz w:val="5"/>
                <w:szCs w:val="5"/>
              </w:rPr>
            </w:pPr>
          </w:p>
        </w:tc>
        <w:tc>
          <w:tcPr>
            <w:tcW w:w="360" w:type="dxa"/>
            <w:vAlign w:val="bottom"/>
          </w:tcPr>
          <w:p w:rsidR="00BB7AF1" w:rsidRDefault="00BB7AF1">
            <w:pPr>
              <w:rPr>
                <w:sz w:val="1"/>
                <w:szCs w:val="1"/>
              </w:rPr>
            </w:pPr>
          </w:p>
        </w:tc>
      </w:tr>
      <w:tr w:rsidR="00BB7AF1">
        <w:trPr>
          <w:trHeight w:val="370"/>
        </w:trPr>
        <w:tc>
          <w:tcPr>
            <w:tcW w:w="2060" w:type="dxa"/>
            <w:tcBorders>
              <w:left w:val="single" w:sz="8" w:space="0" w:color="auto"/>
              <w:right w:val="single" w:sz="8" w:space="0" w:color="auto"/>
            </w:tcBorders>
            <w:vAlign w:val="bottom"/>
          </w:tcPr>
          <w:p w:rsidR="00BB7AF1" w:rsidRDefault="00C263A9">
            <w:pPr>
              <w:spacing w:line="240" w:lineRule="exact"/>
              <w:ind w:left="700"/>
              <w:rPr>
                <w:sz w:val="20"/>
              </w:rPr>
            </w:pPr>
            <w:r>
              <w:rPr>
                <w:rFonts w:ascii="宋体" w:hAnsi="宋体" w:cs="宋体"/>
                <w:szCs w:val="21"/>
              </w:rPr>
              <w:t>经营范围</w:t>
            </w:r>
          </w:p>
        </w:tc>
        <w:tc>
          <w:tcPr>
            <w:tcW w:w="900" w:type="dxa"/>
            <w:vAlign w:val="bottom"/>
          </w:tcPr>
          <w:p w:rsidR="00BB7AF1" w:rsidRDefault="00BB7AF1">
            <w:pPr>
              <w:rPr>
                <w:sz w:val="24"/>
                <w:szCs w:val="24"/>
              </w:rPr>
            </w:pPr>
          </w:p>
        </w:tc>
        <w:tc>
          <w:tcPr>
            <w:tcW w:w="1020" w:type="dxa"/>
            <w:vAlign w:val="bottom"/>
          </w:tcPr>
          <w:p w:rsidR="00BB7AF1" w:rsidRDefault="00BB7AF1">
            <w:pPr>
              <w:rPr>
                <w:sz w:val="24"/>
                <w:szCs w:val="24"/>
              </w:rPr>
            </w:pPr>
          </w:p>
        </w:tc>
        <w:tc>
          <w:tcPr>
            <w:tcW w:w="1300" w:type="dxa"/>
            <w:vAlign w:val="bottom"/>
          </w:tcPr>
          <w:p w:rsidR="00BB7AF1" w:rsidRDefault="00BB7AF1">
            <w:pPr>
              <w:rPr>
                <w:sz w:val="24"/>
                <w:szCs w:val="24"/>
              </w:rPr>
            </w:pPr>
          </w:p>
        </w:tc>
        <w:tc>
          <w:tcPr>
            <w:tcW w:w="320" w:type="dxa"/>
            <w:vAlign w:val="bottom"/>
          </w:tcPr>
          <w:p w:rsidR="00BB7AF1" w:rsidRDefault="00BB7AF1">
            <w:pPr>
              <w:rPr>
                <w:sz w:val="24"/>
                <w:szCs w:val="24"/>
              </w:rPr>
            </w:pPr>
          </w:p>
        </w:tc>
        <w:tc>
          <w:tcPr>
            <w:tcW w:w="80" w:type="dxa"/>
            <w:vAlign w:val="bottom"/>
          </w:tcPr>
          <w:p w:rsidR="00BB7AF1" w:rsidRDefault="00BB7AF1">
            <w:pPr>
              <w:rPr>
                <w:sz w:val="24"/>
                <w:szCs w:val="24"/>
              </w:rPr>
            </w:pPr>
          </w:p>
        </w:tc>
        <w:tc>
          <w:tcPr>
            <w:tcW w:w="880" w:type="dxa"/>
            <w:vAlign w:val="bottom"/>
          </w:tcPr>
          <w:p w:rsidR="00BB7AF1" w:rsidRDefault="00BB7AF1">
            <w:pPr>
              <w:rPr>
                <w:sz w:val="24"/>
                <w:szCs w:val="24"/>
              </w:rPr>
            </w:pPr>
          </w:p>
        </w:tc>
        <w:tc>
          <w:tcPr>
            <w:tcW w:w="820" w:type="dxa"/>
            <w:vAlign w:val="bottom"/>
          </w:tcPr>
          <w:p w:rsidR="00BB7AF1" w:rsidRDefault="00BB7AF1">
            <w:pPr>
              <w:rPr>
                <w:sz w:val="24"/>
                <w:szCs w:val="24"/>
              </w:rPr>
            </w:pPr>
          </w:p>
        </w:tc>
        <w:tc>
          <w:tcPr>
            <w:tcW w:w="300" w:type="dxa"/>
            <w:vAlign w:val="bottom"/>
          </w:tcPr>
          <w:p w:rsidR="00BB7AF1" w:rsidRDefault="00BB7AF1">
            <w:pPr>
              <w:rPr>
                <w:sz w:val="24"/>
                <w:szCs w:val="24"/>
              </w:rPr>
            </w:pPr>
          </w:p>
        </w:tc>
        <w:tc>
          <w:tcPr>
            <w:tcW w:w="1220" w:type="dxa"/>
            <w:tcBorders>
              <w:right w:val="single" w:sz="8" w:space="0" w:color="auto"/>
            </w:tcBorders>
            <w:vAlign w:val="bottom"/>
          </w:tcPr>
          <w:p w:rsidR="00BB7AF1" w:rsidRDefault="00BB7AF1">
            <w:pPr>
              <w:rPr>
                <w:sz w:val="24"/>
                <w:szCs w:val="24"/>
              </w:rPr>
            </w:pPr>
          </w:p>
        </w:tc>
        <w:tc>
          <w:tcPr>
            <w:tcW w:w="360" w:type="dxa"/>
            <w:vAlign w:val="bottom"/>
          </w:tcPr>
          <w:p w:rsidR="00BB7AF1" w:rsidRDefault="00BB7AF1">
            <w:pPr>
              <w:rPr>
                <w:sz w:val="1"/>
                <w:szCs w:val="1"/>
              </w:rPr>
            </w:pPr>
          </w:p>
        </w:tc>
      </w:tr>
      <w:tr w:rsidR="00BB7AF1">
        <w:trPr>
          <w:trHeight w:val="61"/>
        </w:trPr>
        <w:tc>
          <w:tcPr>
            <w:tcW w:w="2060" w:type="dxa"/>
            <w:tcBorders>
              <w:left w:val="single" w:sz="8" w:space="0" w:color="auto"/>
              <w:bottom w:val="single" w:sz="8" w:space="0" w:color="auto"/>
              <w:right w:val="single" w:sz="8" w:space="0" w:color="auto"/>
            </w:tcBorders>
            <w:vAlign w:val="bottom"/>
          </w:tcPr>
          <w:p w:rsidR="00BB7AF1" w:rsidRDefault="00BB7AF1">
            <w:pPr>
              <w:rPr>
                <w:sz w:val="5"/>
                <w:szCs w:val="5"/>
              </w:rPr>
            </w:pPr>
          </w:p>
        </w:tc>
        <w:tc>
          <w:tcPr>
            <w:tcW w:w="900" w:type="dxa"/>
            <w:tcBorders>
              <w:bottom w:val="single" w:sz="8" w:space="0" w:color="auto"/>
            </w:tcBorders>
            <w:vAlign w:val="bottom"/>
          </w:tcPr>
          <w:p w:rsidR="00BB7AF1" w:rsidRDefault="00BB7AF1">
            <w:pPr>
              <w:rPr>
                <w:sz w:val="5"/>
                <w:szCs w:val="5"/>
              </w:rPr>
            </w:pPr>
          </w:p>
        </w:tc>
        <w:tc>
          <w:tcPr>
            <w:tcW w:w="1020" w:type="dxa"/>
            <w:tcBorders>
              <w:bottom w:val="single" w:sz="8" w:space="0" w:color="auto"/>
            </w:tcBorders>
            <w:vAlign w:val="bottom"/>
          </w:tcPr>
          <w:p w:rsidR="00BB7AF1" w:rsidRDefault="00BB7AF1">
            <w:pPr>
              <w:rPr>
                <w:sz w:val="5"/>
                <w:szCs w:val="5"/>
              </w:rPr>
            </w:pPr>
          </w:p>
        </w:tc>
        <w:tc>
          <w:tcPr>
            <w:tcW w:w="1300" w:type="dxa"/>
            <w:tcBorders>
              <w:bottom w:val="single" w:sz="8" w:space="0" w:color="auto"/>
            </w:tcBorders>
            <w:vAlign w:val="bottom"/>
          </w:tcPr>
          <w:p w:rsidR="00BB7AF1" w:rsidRDefault="00BB7AF1">
            <w:pPr>
              <w:rPr>
                <w:sz w:val="5"/>
                <w:szCs w:val="5"/>
              </w:rPr>
            </w:pPr>
          </w:p>
        </w:tc>
        <w:tc>
          <w:tcPr>
            <w:tcW w:w="320" w:type="dxa"/>
            <w:tcBorders>
              <w:bottom w:val="single" w:sz="8" w:space="0" w:color="auto"/>
            </w:tcBorders>
            <w:vAlign w:val="bottom"/>
          </w:tcPr>
          <w:p w:rsidR="00BB7AF1" w:rsidRDefault="00BB7AF1">
            <w:pPr>
              <w:rPr>
                <w:sz w:val="5"/>
                <w:szCs w:val="5"/>
              </w:rPr>
            </w:pPr>
          </w:p>
        </w:tc>
        <w:tc>
          <w:tcPr>
            <w:tcW w:w="80" w:type="dxa"/>
            <w:tcBorders>
              <w:bottom w:val="single" w:sz="8" w:space="0" w:color="auto"/>
            </w:tcBorders>
            <w:vAlign w:val="bottom"/>
          </w:tcPr>
          <w:p w:rsidR="00BB7AF1" w:rsidRDefault="00BB7AF1">
            <w:pPr>
              <w:rPr>
                <w:sz w:val="5"/>
                <w:szCs w:val="5"/>
              </w:rPr>
            </w:pPr>
          </w:p>
        </w:tc>
        <w:tc>
          <w:tcPr>
            <w:tcW w:w="880" w:type="dxa"/>
            <w:tcBorders>
              <w:bottom w:val="single" w:sz="8" w:space="0" w:color="auto"/>
            </w:tcBorders>
            <w:vAlign w:val="bottom"/>
          </w:tcPr>
          <w:p w:rsidR="00BB7AF1" w:rsidRDefault="00BB7AF1">
            <w:pPr>
              <w:rPr>
                <w:sz w:val="5"/>
                <w:szCs w:val="5"/>
              </w:rPr>
            </w:pPr>
          </w:p>
        </w:tc>
        <w:tc>
          <w:tcPr>
            <w:tcW w:w="820" w:type="dxa"/>
            <w:tcBorders>
              <w:bottom w:val="single" w:sz="8" w:space="0" w:color="auto"/>
            </w:tcBorders>
            <w:vAlign w:val="bottom"/>
          </w:tcPr>
          <w:p w:rsidR="00BB7AF1" w:rsidRDefault="00BB7AF1">
            <w:pPr>
              <w:rPr>
                <w:sz w:val="5"/>
                <w:szCs w:val="5"/>
              </w:rPr>
            </w:pPr>
          </w:p>
        </w:tc>
        <w:tc>
          <w:tcPr>
            <w:tcW w:w="300" w:type="dxa"/>
            <w:tcBorders>
              <w:bottom w:val="single" w:sz="8" w:space="0" w:color="auto"/>
            </w:tcBorders>
            <w:vAlign w:val="bottom"/>
          </w:tcPr>
          <w:p w:rsidR="00BB7AF1" w:rsidRDefault="00BB7AF1">
            <w:pPr>
              <w:rPr>
                <w:sz w:val="5"/>
                <w:szCs w:val="5"/>
              </w:rPr>
            </w:pPr>
          </w:p>
        </w:tc>
        <w:tc>
          <w:tcPr>
            <w:tcW w:w="1220" w:type="dxa"/>
            <w:tcBorders>
              <w:bottom w:val="single" w:sz="8" w:space="0" w:color="auto"/>
              <w:right w:val="single" w:sz="8" w:space="0" w:color="auto"/>
            </w:tcBorders>
            <w:vAlign w:val="bottom"/>
          </w:tcPr>
          <w:p w:rsidR="00BB7AF1" w:rsidRDefault="00BB7AF1">
            <w:pPr>
              <w:rPr>
                <w:sz w:val="5"/>
                <w:szCs w:val="5"/>
              </w:rPr>
            </w:pPr>
          </w:p>
        </w:tc>
        <w:tc>
          <w:tcPr>
            <w:tcW w:w="360" w:type="dxa"/>
            <w:vAlign w:val="bottom"/>
          </w:tcPr>
          <w:p w:rsidR="00BB7AF1" w:rsidRDefault="00BB7AF1">
            <w:pPr>
              <w:rPr>
                <w:sz w:val="1"/>
                <w:szCs w:val="1"/>
              </w:rPr>
            </w:pPr>
          </w:p>
        </w:tc>
      </w:tr>
      <w:tr w:rsidR="00BB7AF1">
        <w:trPr>
          <w:trHeight w:val="370"/>
        </w:trPr>
        <w:tc>
          <w:tcPr>
            <w:tcW w:w="2060" w:type="dxa"/>
            <w:tcBorders>
              <w:left w:val="single" w:sz="8" w:space="0" w:color="auto"/>
              <w:right w:val="single" w:sz="8" w:space="0" w:color="auto"/>
            </w:tcBorders>
            <w:vAlign w:val="bottom"/>
          </w:tcPr>
          <w:p w:rsidR="00BB7AF1" w:rsidRDefault="00C263A9">
            <w:pPr>
              <w:spacing w:line="240" w:lineRule="exact"/>
              <w:jc w:val="center"/>
              <w:rPr>
                <w:sz w:val="20"/>
              </w:rPr>
            </w:pPr>
            <w:r>
              <w:rPr>
                <w:rFonts w:ascii="宋体" w:hAnsi="宋体" w:cs="宋体"/>
                <w:w w:val="99"/>
                <w:szCs w:val="21"/>
              </w:rPr>
              <w:t>投标人关联企业情</w:t>
            </w:r>
          </w:p>
        </w:tc>
        <w:tc>
          <w:tcPr>
            <w:tcW w:w="900" w:type="dxa"/>
            <w:vAlign w:val="bottom"/>
          </w:tcPr>
          <w:p w:rsidR="00BB7AF1" w:rsidRDefault="00BB7AF1">
            <w:pPr>
              <w:rPr>
                <w:sz w:val="24"/>
                <w:szCs w:val="24"/>
              </w:rPr>
            </w:pPr>
          </w:p>
        </w:tc>
        <w:tc>
          <w:tcPr>
            <w:tcW w:w="1020" w:type="dxa"/>
            <w:vAlign w:val="bottom"/>
          </w:tcPr>
          <w:p w:rsidR="00BB7AF1" w:rsidRDefault="00BB7AF1">
            <w:pPr>
              <w:rPr>
                <w:sz w:val="24"/>
                <w:szCs w:val="24"/>
              </w:rPr>
            </w:pPr>
          </w:p>
        </w:tc>
        <w:tc>
          <w:tcPr>
            <w:tcW w:w="1300" w:type="dxa"/>
            <w:vAlign w:val="bottom"/>
          </w:tcPr>
          <w:p w:rsidR="00BB7AF1" w:rsidRDefault="00BB7AF1">
            <w:pPr>
              <w:rPr>
                <w:sz w:val="24"/>
                <w:szCs w:val="24"/>
              </w:rPr>
            </w:pPr>
          </w:p>
        </w:tc>
        <w:tc>
          <w:tcPr>
            <w:tcW w:w="320" w:type="dxa"/>
            <w:vAlign w:val="bottom"/>
          </w:tcPr>
          <w:p w:rsidR="00BB7AF1" w:rsidRDefault="00BB7AF1">
            <w:pPr>
              <w:rPr>
                <w:sz w:val="24"/>
                <w:szCs w:val="24"/>
              </w:rPr>
            </w:pPr>
          </w:p>
        </w:tc>
        <w:tc>
          <w:tcPr>
            <w:tcW w:w="80" w:type="dxa"/>
            <w:vAlign w:val="bottom"/>
          </w:tcPr>
          <w:p w:rsidR="00BB7AF1" w:rsidRDefault="00BB7AF1">
            <w:pPr>
              <w:rPr>
                <w:sz w:val="24"/>
                <w:szCs w:val="24"/>
              </w:rPr>
            </w:pPr>
          </w:p>
        </w:tc>
        <w:tc>
          <w:tcPr>
            <w:tcW w:w="880" w:type="dxa"/>
            <w:vAlign w:val="bottom"/>
          </w:tcPr>
          <w:p w:rsidR="00BB7AF1" w:rsidRDefault="00BB7AF1">
            <w:pPr>
              <w:rPr>
                <w:sz w:val="24"/>
                <w:szCs w:val="24"/>
              </w:rPr>
            </w:pPr>
          </w:p>
        </w:tc>
        <w:tc>
          <w:tcPr>
            <w:tcW w:w="820" w:type="dxa"/>
            <w:vAlign w:val="bottom"/>
          </w:tcPr>
          <w:p w:rsidR="00BB7AF1" w:rsidRDefault="00BB7AF1">
            <w:pPr>
              <w:rPr>
                <w:sz w:val="24"/>
                <w:szCs w:val="24"/>
              </w:rPr>
            </w:pPr>
          </w:p>
        </w:tc>
        <w:tc>
          <w:tcPr>
            <w:tcW w:w="300" w:type="dxa"/>
            <w:vAlign w:val="bottom"/>
          </w:tcPr>
          <w:p w:rsidR="00BB7AF1" w:rsidRDefault="00BB7AF1">
            <w:pPr>
              <w:rPr>
                <w:sz w:val="24"/>
                <w:szCs w:val="24"/>
              </w:rPr>
            </w:pPr>
          </w:p>
        </w:tc>
        <w:tc>
          <w:tcPr>
            <w:tcW w:w="1220" w:type="dxa"/>
            <w:tcBorders>
              <w:right w:val="single" w:sz="8" w:space="0" w:color="auto"/>
            </w:tcBorders>
            <w:vAlign w:val="bottom"/>
          </w:tcPr>
          <w:p w:rsidR="00BB7AF1" w:rsidRDefault="00BB7AF1">
            <w:pPr>
              <w:rPr>
                <w:sz w:val="24"/>
                <w:szCs w:val="24"/>
              </w:rPr>
            </w:pPr>
          </w:p>
        </w:tc>
        <w:tc>
          <w:tcPr>
            <w:tcW w:w="360" w:type="dxa"/>
            <w:vAlign w:val="bottom"/>
          </w:tcPr>
          <w:p w:rsidR="00BB7AF1" w:rsidRDefault="00BB7AF1">
            <w:pPr>
              <w:rPr>
                <w:sz w:val="1"/>
                <w:szCs w:val="1"/>
              </w:rPr>
            </w:pPr>
          </w:p>
        </w:tc>
      </w:tr>
      <w:tr w:rsidR="00BB7AF1">
        <w:trPr>
          <w:trHeight w:val="440"/>
        </w:trPr>
        <w:tc>
          <w:tcPr>
            <w:tcW w:w="2060" w:type="dxa"/>
            <w:tcBorders>
              <w:left w:val="single" w:sz="8" w:space="0" w:color="auto"/>
              <w:right w:val="single" w:sz="8" w:space="0" w:color="auto"/>
            </w:tcBorders>
            <w:vAlign w:val="bottom"/>
          </w:tcPr>
          <w:p w:rsidR="00BB7AF1" w:rsidRDefault="00C263A9">
            <w:pPr>
              <w:spacing w:line="240" w:lineRule="exact"/>
              <w:jc w:val="center"/>
              <w:rPr>
                <w:sz w:val="20"/>
              </w:rPr>
            </w:pPr>
            <w:r>
              <w:rPr>
                <w:rFonts w:ascii="宋体" w:hAnsi="宋体" w:cs="宋体"/>
                <w:w w:val="97"/>
                <w:szCs w:val="21"/>
              </w:rPr>
              <w:t>况（包括但不限于与</w:t>
            </w:r>
          </w:p>
        </w:tc>
        <w:tc>
          <w:tcPr>
            <w:tcW w:w="900" w:type="dxa"/>
            <w:vAlign w:val="bottom"/>
          </w:tcPr>
          <w:p w:rsidR="00BB7AF1" w:rsidRDefault="00BB7AF1">
            <w:pPr>
              <w:rPr>
                <w:sz w:val="24"/>
                <w:szCs w:val="24"/>
              </w:rPr>
            </w:pPr>
          </w:p>
        </w:tc>
        <w:tc>
          <w:tcPr>
            <w:tcW w:w="1020" w:type="dxa"/>
            <w:vAlign w:val="bottom"/>
          </w:tcPr>
          <w:p w:rsidR="00BB7AF1" w:rsidRDefault="00BB7AF1">
            <w:pPr>
              <w:rPr>
                <w:sz w:val="24"/>
                <w:szCs w:val="24"/>
              </w:rPr>
            </w:pPr>
          </w:p>
        </w:tc>
        <w:tc>
          <w:tcPr>
            <w:tcW w:w="1300" w:type="dxa"/>
            <w:vAlign w:val="bottom"/>
          </w:tcPr>
          <w:p w:rsidR="00BB7AF1" w:rsidRDefault="00BB7AF1">
            <w:pPr>
              <w:rPr>
                <w:sz w:val="24"/>
                <w:szCs w:val="24"/>
              </w:rPr>
            </w:pPr>
          </w:p>
        </w:tc>
        <w:tc>
          <w:tcPr>
            <w:tcW w:w="320" w:type="dxa"/>
            <w:vAlign w:val="bottom"/>
          </w:tcPr>
          <w:p w:rsidR="00BB7AF1" w:rsidRDefault="00BB7AF1">
            <w:pPr>
              <w:rPr>
                <w:sz w:val="24"/>
                <w:szCs w:val="24"/>
              </w:rPr>
            </w:pPr>
          </w:p>
        </w:tc>
        <w:tc>
          <w:tcPr>
            <w:tcW w:w="80" w:type="dxa"/>
            <w:vAlign w:val="bottom"/>
          </w:tcPr>
          <w:p w:rsidR="00BB7AF1" w:rsidRDefault="00BB7AF1">
            <w:pPr>
              <w:rPr>
                <w:sz w:val="24"/>
                <w:szCs w:val="24"/>
              </w:rPr>
            </w:pPr>
          </w:p>
        </w:tc>
        <w:tc>
          <w:tcPr>
            <w:tcW w:w="880" w:type="dxa"/>
            <w:vAlign w:val="bottom"/>
          </w:tcPr>
          <w:p w:rsidR="00BB7AF1" w:rsidRDefault="00BB7AF1">
            <w:pPr>
              <w:rPr>
                <w:sz w:val="24"/>
                <w:szCs w:val="24"/>
              </w:rPr>
            </w:pPr>
          </w:p>
        </w:tc>
        <w:tc>
          <w:tcPr>
            <w:tcW w:w="820" w:type="dxa"/>
            <w:vAlign w:val="bottom"/>
          </w:tcPr>
          <w:p w:rsidR="00BB7AF1" w:rsidRDefault="00BB7AF1">
            <w:pPr>
              <w:rPr>
                <w:sz w:val="24"/>
                <w:szCs w:val="24"/>
              </w:rPr>
            </w:pPr>
          </w:p>
        </w:tc>
        <w:tc>
          <w:tcPr>
            <w:tcW w:w="300" w:type="dxa"/>
            <w:vAlign w:val="bottom"/>
          </w:tcPr>
          <w:p w:rsidR="00BB7AF1" w:rsidRDefault="00BB7AF1">
            <w:pPr>
              <w:rPr>
                <w:sz w:val="24"/>
                <w:szCs w:val="24"/>
              </w:rPr>
            </w:pPr>
          </w:p>
        </w:tc>
        <w:tc>
          <w:tcPr>
            <w:tcW w:w="1220" w:type="dxa"/>
            <w:tcBorders>
              <w:right w:val="single" w:sz="8" w:space="0" w:color="auto"/>
            </w:tcBorders>
            <w:vAlign w:val="bottom"/>
          </w:tcPr>
          <w:p w:rsidR="00BB7AF1" w:rsidRDefault="00BB7AF1">
            <w:pPr>
              <w:rPr>
                <w:sz w:val="24"/>
                <w:szCs w:val="24"/>
              </w:rPr>
            </w:pPr>
          </w:p>
        </w:tc>
        <w:tc>
          <w:tcPr>
            <w:tcW w:w="360" w:type="dxa"/>
            <w:vAlign w:val="bottom"/>
          </w:tcPr>
          <w:p w:rsidR="00BB7AF1" w:rsidRDefault="00BB7AF1">
            <w:pPr>
              <w:rPr>
                <w:sz w:val="1"/>
                <w:szCs w:val="1"/>
              </w:rPr>
            </w:pPr>
          </w:p>
        </w:tc>
      </w:tr>
      <w:tr w:rsidR="00BB7AF1">
        <w:trPr>
          <w:trHeight w:val="439"/>
        </w:trPr>
        <w:tc>
          <w:tcPr>
            <w:tcW w:w="2060" w:type="dxa"/>
            <w:tcBorders>
              <w:left w:val="single" w:sz="8" w:space="0" w:color="auto"/>
              <w:right w:val="single" w:sz="8" w:space="0" w:color="auto"/>
            </w:tcBorders>
            <w:vAlign w:val="bottom"/>
          </w:tcPr>
          <w:p w:rsidR="00BB7AF1" w:rsidRDefault="00C263A9">
            <w:pPr>
              <w:spacing w:line="240" w:lineRule="exact"/>
              <w:jc w:val="center"/>
              <w:rPr>
                <w:sz w:val="20"/>
              </w:rPr>
            </w:pPr>
            <w:r>
              <w:rPr>
                <w:rFonts w:ascii="宋体" w:hAnsi="宋体" w:cs="宋体"/>
                <w:w w:val="99"/>
                <w:szCs w:val="21"/>
              </w:rPr>
              <w:t>投标人法定代表人</w:t>
            </w:r>
          </w:p>
        </w:tc>
        <w:tc>
          <w:tcPr>
            <w:tcW w:w="900" w:type="dxa"/>
            <w:vAlign w:val="bottom"/>
          </w:tcPr>
          <w:p w:rsidR="00BB7AF1" w:rsidRDefault="00BB7AF1">
            <w:pPr>
              <w:rPr>
                <w:sz w:val="24"/>
                <w:szCs w:val="24"/>
              </w:rPr>
            </w:pPr>
          </w:p>
        </w:tc>
        <w:tc>
          <w:tcPr>
            <w:tcW w:w="1020" w:type="dxa"/>
            <w:vAlign w:val="bottom"/>
          </w:tcPr>
          <w:p w:rsidR="00BB7AF1" w:rsidRDefault="00BB7AF1">
            <w:pPr>
              <w:rPr>
                <w:sz w:val="24"/>
                <w:szCs w:val="24"/>
              </w:rPr>
            </w:pPr>
          </w:p>
        </w:tc>
        <w:tc>
          <w:tcPr>
            <w:tcW w:w="1300" w:type="dxa"/>
            <w:vAlign w:val="bottom"/>
          </w:tcPr>
          <w:p w:rsidR="00BB7AF1" w:rsidRDefault="00BB7AF1">
            <w:pPr>
              <w:rPr>
                <w:sz w:val="24"/>
                <w:szCs w:val="24"/>
              </w:rPr>
            </w:pPr>
          </w:p>
        </w:tc>
        <w:tc>
          <w:tcPr>
            <w:tcW w:w="320" w:type="dxa"/>
            <w:vAlign w:val="bottom"/>
          </w:tcPr>
          <w:p w:rsidR="00BB7AF1" w:rsidRDefault="00BB7AF1">
            <w:pPr>
              <w:rPr>
                <w:sz w:val="24"/>
                <w:szCs w:val="24"/>
              </w:rPr>
            </w:pPr>
          </w:p>
        </w:tc>
        <w:tc>
          <w:tcPr>
            <w:tcW w:w="80" w:type="dxa"/>
            <w:vAlign w:val="bottom"/>
          </w:tcPr>
          <w:p w:rsidR="00BB7AF1" w:rsidRDefault="00BB7AF1">
            <w:pPr>
              <w:rPr>
                <w:sz w:val="24"/>
                <w:szCs w:val="24"/>
              </w:rPr>
            </w:pPr>
          </w:p>
        </w:tc>
        <w:tc>
          <w:tcPr>
            <w:tcW w:w="880" w:type="dxa"/>
            <w:vAlign w:val="bottom"/>
          </w:tcPr>
          <w:p w:rsidR="00BB7AF1" w:rsidRDefault="00BB7AF1">
            <w:pPr>
              <w:rPr>
                <w:sz w:val="24"/>
                <w:szCs w:val="24"/>
              </w:rPr>
            </w:pPr>
          </w:p>
        </w:tc>
        <w:tc>
          <w:tcPr>
            <w:tcW w:w="820" w:type="dxa"/>
            <w:vAlign w:val="bottom"/>
          </w:tcPr>
          <w:p w:rsidR="00BB7AF1" w:rsidRDefault="00BB7AF1">
            <w:pPr>
              <w:rPr>
                <w:sz w:val="24"/>
                <w:szCs w:val="24"/>
              </w:rPr>
            </w:pPr>
          </w:p>
        </w:tc>
        <w:tc>
          <w:tcPr>
            <w:tcW w:w="300" w:type="dxa"/>
            <w:vAlign w:val="bottom"/>
          </w:tcPr>
          <w:p w:rsidR="00BB7AF1" w:rsidRDefault="00BB7AF1">
            <w:pPr>
              <w:rPr>
                <w:sz w:val="24"/>
                <w:szCs w:val="24"/>
              </w:rPr>
            </w:pPr>
          </w:p>
        </w:tc>
        <w:tc>
          <w:tcPr>
            <w:tcW w:w="1220" w:type="dxa"/>
            <w:tcBorders>
              <w:right w:val="single" w:sz="8" w:space="0" w:color="auto"/>
            </w:tcBorders>
            <w:vAlign w:val="bottom"/>
          </w:tcPr>
          <w:p w:rsidR="00BB7AF1" w:rsidRDefault="00BB7AF1">
            <w:pPr>
              <w:rPr>
                <w:sz w:val="24"/>
                <w:szCs w:val="24"/>
              </w:rPr>
            </w:pPr>
          </w:p>
        </w:tc>
        <w:tc>
          <w:tcPr>
            <w:tcW w:w="360" w:type="dxa"/>
            <w:vAlign w:val="bottom"/>
          </w:tcPr>
          <w:p w:rsidR="00BB7AF1" w:rsidRDefault="00BB7AF1">
            <w:pPr>
              <w:rPr>
                <w:sz w:val="1"/>
                <w:szCs w:val="1"/>
              </w:rPr>
            </w:pPr>
          </w:p>
        </w:tc>
      </w:tr>
      <w:tr w:rsidR="00BB7AF1">
        <w:trPr>
          <w:trHeight w:val="442"/>
        </w:trPr>
        <w:tc>
          <w:tcPr>
            <w:tcW w:w="2060" w:type="dxa"/>
            <w:tcBorders>
              <w:left w:val="single" w:sz="8" w:space="0" w:color="auto"/>
              <w:right w:val="single" w:sz="8" w:space="0" w:color="auto"/>
            </w:tcBorders>
            <w:vAlign w:val="bottom"/>
          </w:tcPr>
          <w:p w:rsidR="00BB7AF1" w:rsidRDefault="00C263A9">
            <w:pPr>
              <w:spacing w:line="240" w:lineRule="exact"/>
              <w:jc w:val="center"/>
              <w:rPr>
                <w:sz w:val="20"/>
              </w:rPr>
            </w:pPr>
            <w:r>
              <w:rPr>
                <w:rFonts w:ascii="宋体" w:hAnsi="宋体" w:cs="宋体"/>
                <w:w w:val="99"/>
                <w:szCs w:val="21"/>
              </w:rPr>
              <w:t>为同一人或者存在</w:t>
            </w:r>
          </w:p>
        </w:tc>
        <w:tc>
          <w:tcPr>
            <w:tcW w:w="900" w:type="dxa"/>
            <w:vAlign w:val="bottom"/>
          </w:tcPr>
          <w:p w:rsidR="00BB7AF1" w:rsidRDefault="00BB7AF1">
            <w:pPr>
              <w:rPr>
                <w:sz w:val="24"/>
                <w:szCs w:val="24"/>
              </w:rPr>
            </w:pPr>
          </w:p>
        </w:tc>
        <w:tc>
          <w:tcPr>
            <w:tcW w:w="1020" w:type="dxa"/>
            <w:vAlign w:val="bottom"/>
          </w:tcPr>
          <w:p w:rsidR="00BB7AF1" w:rsidRDefault="00BB7AF1">
            <w:pPr>
              <w:rPr>
                <w:sz w:val="24"/>
                <w:szCs w:val="24"/>
              </w:rPr>
            </w:pPr>
          </w:p>
        </w:tc>
        <w:tc>
          <w:tcPr>
            <w:tcW w:w="1300" w:type="dxa"/>
            <w:vAlign w:val="bottom"/>
          </w:tcPr>
          <w:p w:rsidR="00BB7AF1" w:rsidRDefault="00BB7AF1">
            <w:pPr>
              <w:rPr>
                <w:sz w:val="24"/>
                <w:szCs w:val="24"/>
              </w:rPr>
            </w:pPr>
          </w:p>
        </w:tc>
        <w:tc>
          <w:tcPr>
            <w:tcW w:w="320" w:type="dxa"/>
            <w:vAlign w:val="bottom"/>
          </w:tcPr>
          <w:p w:rsidR="00BB7AF1" w:rsidRDefault="00BB7AF1">
            <w:pPr>
              <w:rPr>
                <w:sz w:val="24"/>
                <w:szCs w:val="24"/>
              </w:rPr>
            </w:pPr>
          </w:p>
        </w:tc>
        <w:tc>
          <w:tcPr>
            <w:tcW w:w="80" w:type="dxa"/>
            <w:vAlign w:val="bottom"/>
          </w:tcPr>
          <w:p w:rsidR="00BB7AF1" w:rsidRDefault="00BB7AF1">
            <w:pPr>
              <w:rPr>
                <w:sz w:val="24"/>
                <w:szCs w:val="24"/>
              </w:rPr>
            </w:pPr>
          </w:p>
        </w:tc>
        <w:tc>
          <w:tcPr>
            <w:tcW w:w="880" w:type="dxa"/>
            <w:vAlign w:val="bottom"/>
          </w:tcPr>
          <w:p w:rsidR="00BB7AF1" w:rsidRDefault="00BB7AF1">
            <w:pPr>
              <w:rPr>
                <w:sz w:val="24"/>
                <w:szCs w:val="24"/>
              </w:rPr>
            </w:pPr>
          </w:p>
        </w:tc>
        <w:tc>
          <w:tcPr>
            <w:tcW w:w="820" w:type="dxa"/>
            <w:vAlign w:val="bottom"/>
          </w:tcPr>
          <w:p w:rsidR="00BB7AF1" w:rsidRDefault="00BB7AF1">
            <w:pPr>
              <w:rPr>
                <w:sz w:val="24"/>
                <w:szCs w:val="24"/>
              </w:rPr>
            </w:pPr>
          </w:p>
        </w:tc>
        <w:tc>
          <w:tcPr>
            <w:tcW w:w="300" w:type="dxa"/>
            <w:vAlign w:val="bottom"/>
          </w:tcPr>
          <w:p w:rsidR="00BB7AF1" w:rsidRDefault="00BB7AF1">
            <w:pPr>
              <w:rPr>
                <w:sz w:val="24"/>
                <w:szCs w:val="24"/>
              </w:rPr>
            </w:pPr>
          </w:p>
        </w:tc>
        <w:tc>
          <w:tcPr>
            <w:tcW w:w="1220" w:type="dxa"/>
            <w:tcBorders>
              <w:right w:val="single" w:sz="8" w:space="0" w:color="auto"/>
            </w:tcBorders>
            <w:vAlign w:val="bottom"/>
          </w:tcPr>
          <w:p w:rsidR="00BB7AF1" w:rsidRDefault="00BB7AF1">
            <w:pPr>
              <w:rPr>
                <w:sz w:val="24"/>
                <w:szCs w:val="24"/>
              </w:rPr>
            </w:pPr>
          </w:p>
        </w:tc>
        <w:tc>
          <w:tcPr>
            <w:tcW w:w="360" w:type="dxa"/>
            <w:vAlign w:val="bottom"/>
          </w:tcPr>
          <w:p w:rsidR="00BB7AF1" w:rsidRDefault="00BB7AF1">
            <w:pPr>
              <w:rPr>
                <w:sz w:val="1"/>
                <w:szCs w:val="1"/>
              </w:rPr>
            </w:pPr>
          </w:p>
        </w:tc>
      </w:tr>
      <w:tr w:rsidR="00BB7AF1">
        <w:trPr>
          <w:trHeight w:val="439"/>
        </w:trPr>
        <w:tc>
          <w:tcPr>
            <w:tcW w:w="2060" w:type="dxa"/>
            <w:tcBorders>
              <w:left w:val="single" w:sz="8" w:space="0" w:color="auto"/>
              <w:right w:val="single" w:sz="8" w:space="0" w:color="auto"/>
            </w:tcBorders>
            <w:vAlign w:val="bottom"/>
          </w:tcPr>
          <w:p w:rsidR="00BB7AF1" w:rsidRDefault="00C263A9">
            <w:pPr>
              <w:spacing w:line="240" w:lineRule="exact"/>
              <w:jc w:val="center"/>
              <w:rPr>
                <w:sz w:val="20"/>
              </w:rPr>
            </w:pPr>
            <w:r>
              <w:rPr>
                <w:rFonts w:ascii="宋体" w:hAnsi="宋体" w:cs="宋体"/>
                <w:w w:val="97"/>
                <w:szCs w:val="21"/>
              </w:rPr>
              <w:t>控股、管理关系的不</w:t>
            </w:r>
          </w:p>
        </w:tc>
        <w:tc>
          <w:tcPr>
            <w:tcW w:w="900" w:type="dxa"/>
            <w:vAlign w:val="bottom"/>
          </w:tcPr>
          <w:p w:rsidR="00BB7AF1" w:rsidRDefault="00BB7AF1">
            <w:pPr>
              <w:rPr>
                <w:sz w:val="24"/>
                <w:szCs w:val="24"/>
              </w:rPr>
            </w:pPr>
          </w:p>
        </w:tc>
        <w:tc>
          <w:tcPr>
            <w:tcW w:w="1020" w:type="dxa"/>
            <w:vAlign w:val="bottom"/>
          </w:tcPr>
          <w:p w:rsidR="00BB7AF1" w:rsidRDefault="00BB7AF1">
            <w:pPr>
              <w:rPr>
                <w:sz w:val="24"/>
                <w:szCs w:val="24"/>
              </w:rPr>
            </w:pPr>
          </w:p>
        </w:tc>
        <w:tc>
          <w:tcPr>
            <w:tcW w:w="1300" w:type="dxa"/>
            <w:vAlign w:val="bottom"/>
          </w:tcPr>
          <w:p w:rsidR="00BB7AF1" w:rsidRDefault="00BB7AF1">
            <w:pPr>
              <w:rPr>
                <w:sz w:val="24"/>
                <w:szCs w:val="24"/>
              </w:rPr>
            </w:pPr>
          </w:p>
        </w:tc>
        <w:tc>
          <w:tcPr>
            <w:tcW w:w="320" w:type="dxa"/>
            <w:vAlign w:val="bottom"/>
          </w:tcPr>
          <w:p w:rsidR="00BB7AF1" w:rsidRDefault="00BB7AF1">
            <w:pPr>
              <w:rPr>
                <w:sz w:val="24"/>
                <w:szCs w:val="24"/>
              </w:rPr>
            </w:pPr>
          </w:p>
        </w:tc>
        <w:tc>
          <w:tcPr>
            <w:tcW w:w="80" w:type="dxa"/>
            <w:vAlign w:val="bottom"/>
          </w:tcPr>
          <w:p w:rsidR="00BB7AF1" w:rsidRDefault="00BB7AF1">
            <w:pPr>
              <w:rPr>
                <w:sz w:val="24"/>
                <w:szCs w:val="24"/>
              </w:rPr>
            </w:pPr>
          </w:p>
        </w:tc>
        <w:tc>
          <w:tcPr>
            <w:tcW w:w="880" w:type="dxa"/>
            <w:vAlign w:val="bottom"/>
          </w:tcPr>
          <w:p w:rsidR="00BB7AF1" w:rsidRDefault="00BB7AF1">
            <w:pPr>
              <w:rPr>
                <w:sz w:val="24"/>
                <w:szCs w:val="24"/>
              </w:rPr>
            </w:pPr>
          </w:p>
        </w:tc>
        <w:tc>
          <w:tcPr>
            <w:tcW w:w="820" w:type="dxa"/>
            <w:vAlign w:val="bottom"/>
          </w:tcPr>
          <w:p w:rsidR="00BB7AF1" w:rsidRDefault="00BB7AF1">
            <w:pPr>
              <w:rPr>
                <w:sz w:val="24"/>
                <w:szCs w:val="24"/>
              </w:rPr>
            </w:pPr>
          </w:p>
        </w:tc>
        <w:tc>
          <w:tcPr>
            <w:tcW w:w="300" w:type="dxa"/>
            <w:vAlign w:val="bottom"/>
          </w:tcPr>
          <w:p w:rsidR="00BB7AF1" w:rsidRDefault="00BB7AF1">
            <w:pPr>
              <w:rPr>
                <w:sz w:val="24"/>
                <w:szCs w:val="24"/>
              </w:rPr>
            </w:pPr>
          </w:p>
        </w:tc>
        <w:tc>
          <w:tcPr>
            <w:tcW w:w="1220" w:type="dxa"/>
            <w:tcBorders>
              <w:right w:val="single" w:sz="8" w:space="0" w:color="auto"/>
            </w:tcBorders>
            <w:vAlign w:val="bottom"/>
          </w:tcPr>
          <w:p w:rsidR="00BB7AF1" w:rsidRDefault="00BB7AF1">
            <w:pPr>
              <w:rPr>
                <w:sz w:val="24"/>
                <w:szCs w:val="24"/>
              </w:rPr>
            </w:pPr>
          </w:p>
        </w:tc>
        <w:tc>
          <w:tcPr>
            <w:tcW w:w="360" w:type="dxa"/>
            <w:vAlign w:val="bottom"/>
          </w:tcPr>
          <w:p w:rsidR="00BB7AF1" w:rsidRDefault="00BB7AF1">
            <w:pPr>
              <w:rPr>
                <w:sz w:val="1"/>
                <w:szCs w:val="1"/>
              </w:rPr>
            </w:pPr>
          </w:p>
        </w:tc>
      </w:tr>
      <w:tr w:rsidR="00BB7AF1">
        <w:trPr>
          <w:trHeight w:val="439"/>
        </w:trPr>
        <w:tc>
          <w:tcPr>
            <w:tcW w:w="2060" w:type="dxa"/>
            <w:tcBorders>
              <w:left w:val="single" w:sz="8" w:space="0" w:color="auto"/>
              <w:right w:val="single" w:sz="8" w:space="0" w:color="auto"/>
            </w:tcBorders>
            <w:vAlign w:val="bottom"/>
          </w:tcPr>
          <w:p w:rsidR="00BB7AF1" w:rsidRDefault="00C263A9">
            <w:pPr>
              <w:spacing w:line="240" w:lineRule="exact"/>
              <w:jc w:val="center"/>
              <w:rPr>
                <w:sz w:val="20"/>
              </w:rPr>
            </w:pPr>
            <w:r>
              <w:rPr>
                <w:rFonts w:ascii="宋体" w:hAnsi="宋体" w:cs="宋体"/>
                <w:w w:val="99"/>
                <w:szCs w:val="21"/>
              </w:rPr>
              <w:t>同单位）</w:t>
            </w:r>
          </w:p>
        </w:tc>
        <w:tc>
          <w:tcPr>
            <w:tcW w:w="900" w:type="dxa"/>
            <w:vAlign w:val="bottom"/>
          </w:tcPr>
          <w:p w:rsidR="00BB7AF1" w:rsidRDefault="00BB7AF1">
            <w:pPr>
              <w:rPr>
                <w:sz w:val="24"/>
                <w:szCs w:val="24"/>
              </w:rPr>
            </w:pPr>
          </w:p>
        </w:tc>
        <w:tc>
          <w:tcPr>
            <w:tcW w:w="1020" w:type="dxa"/>
            <w:vAlign w:val="bottom"/>
          </w:tcPr>
          <w:p w:rsidR="00BB7AF1" w:rsidRDefault="00BB7AF1">
            <w:pPr>
              <w:rPr>
                <w:sz w:val="24"/>
                <w:szCs w:val="24"/>
              </w:rPr>
            </w:pPr>
          </w:p>
        </w:tc>
        <w:tc>
          <w:tcPr>
            <w:tcW w:w="1300" w:type="dxa"/>
            <w:vAlign w:val="bottom"/>
          </w:tcPr>
          <w:p w:rsidR="00BB7AF1" w:rsidRDefault="00BB7AF1">
            <w:pPr>
              <w:rPr>
                <w:sz w:val="24"/>
                <w:szCs w:val="24"/>
              </w:rPr>
            </w:pPr>
          </w:p>
        </w:tc>
        <w:tc>
          <w:tcPr>
            <w:tcW w:w="320" w:type="dxa"/>
            <w:vAlign w:val="bottom"/>
          </w:tcPr>
          <w:p w:rsidR="00BB7AF1" w:rsidRDefault="00BB7AF1">
            <w:pPr>
              <w:rPr>
                <w:sz w:val="24"/>
                <w:szCs w:val="24"/>
              </w:rPr>
            </w:pPr>
          </w:p>
        </w:tc>
        <w:tc>
          <w:tcPr>
            <w:tcW w:w="80" w:type="dxa"/>
            <w:vAlign w:val="bottom"/>
          </w:tcPr>
          <w:p w:rsidR="00BB7AF1" w:rsidRDefault="00BB7AF1">
            <w:pPr>
              <w:rPr>
                <w:sz w:val="24"/>
                <w:szCs w:val="24"/>
              </w:rPr>
            </w:pPr>
          </w:p>
        </w:tc>
        <w:tc>
          <w:tcPr>
            <w:tcW w:w="880" w:type="dxa"/>
            <w:vAlign w:val="bottom"/>
          </w:tcPr>
          <w:p w:rsidR="00BB7AF1" w:rsidRDefault="00BB7AF1">
            <w:pPr>
              <w:rPr>
                <w:sz w:val="24"/>
                <w:szCs w:val="24"/>
              </w:rPr>
            </w:pPr>
          </w:p>
        </w:tc>
        <w:tc>
          <w:tcPr>
            <w:tcW w:w="820" w:type="dxa"/>
            <w:vAlign w:val="bottom"/>
          </w:tcPr>
          <w:p w:rsidR="00BB7AF1" w:rsidRDefault="00BB7AF1">
            <w:pPr>
              <w:rPr>
                <w:sz w:val="24"/>
                <w:szCs w:val="24"/>
              </w:rPr>
            </w:pPr>
          </w:p>
        </w:tc>
        <w:tc>
          <w:tcPr>
            <w:tcW w:w="300" w:type="dxa"/>
            <w:vAlign w:val="bottom"/>
          </w:tcPr>
          <w:p w:rsidR="00BB7AF1" w:rsidRDefault="00BB7AF1">
            <w:pPr>
              <w:rPr>
                <w:sz w:val="24"/>
                <w:szCs w:val="24"/>
              </w:rPr>
            </w:pPr>
          </w:p>
        </w:tc>
        <w:tc>
          <w:tcPr>
            <w:tcW w:w="1220" w:type="dxa"/>
            <w:tcBorders>
              <w:right w:val="single" w:sz="8" w:space="0" w:color="auto"/>
            </w:tcBorders>
            <w:vAlign w:val="bottom"/>
          </w:tcPr>
          <w:p w:rsidR="00BB7AF1" w:rsidRDefault="00BB7AF1">
            <w:pPr>
              <w:rPr>
                <w:sz w:val="24"/>
                <w:szCs w:val="24"/>
              </w:rPr>
            </w:pPr>
          </w:p>
        </w:tc>
        <w:tc>
          <w:tcPr>
            <w:tcW w:w="360" w:type="dxa"/>
            <w:vAlign w:val="bottom"/>
          </w:tcPr>
          <w:p w:rsidR="00BB7AF1" w:rsidRDefault="00BB7AF1">
            <w:pPr>
              <w:rPr>
                <w:sz w:val="1"/>
                <w:szCs w:val="1"/>
              </w:rPr>
            </w:pPr>
          </w:p>
        </w:tc>
      </w:tr>
      <w:tr w:rsidR="00BB7AF1">
        <w:trPr>
          <w:trHeight w:val="61"/>
        </w:trPr>
        <w:tc>
          <w:tcPr>
            <w:tcW w:w="2060" w:type="dxa"/>
            <w:tcBorders>
              <w:left w:val="single" w:sz="8" w:space="0" w:color="auto"/>
              <w:bottom w:val="single" w:sz="8" w:space="0" w:color="auto"/>
              <w:right w:val="single" w:sz="8" w:space="0" w:color="auto"/>
            </w:tcBorders>
            <w:vAlign w:val="bottom"/>
          </w:tcPr>
          <w:p w:rsidR="00BB7AF1" w:rsidRDefault="00BB7AF1">
            <w:pPr>
              <w:rPr>
                <w:sz w:val="5"/>
                <w:szCs w:val="5"/>
              </w:rPr>
            </w:pPr>
          </w:p>
        </w:tc>
        <w:tc>
          <w:tcPr>
            <w:tcW w:w="900" w:type="dxa"/>
            <w:tcBorders>
              <w:bottom w:val="single" w:sz="8" w:space="0" w:color="auto"/>
            </w:tcBorders>
            <w:vAlign w:val="bottom"/>
          </w:tcPr>
          <w:p w:rsidR="00BB7AF1" w:rsidRDefault="00BB7AF1">
            <w:pPr>
              <w:rPr>
                <w:sz w:val="5"/>
                <w:szCs w:val="5"/>
              </w:rPr>
            </w:pPr>
          </w:p>
        </w:tc>
        <w:tc>
          <w:tcPr>
            <w:tcW w:w="1020" w:type="dxa"/>
            <w:tcBorders>
              <w:bottom w:val="single" w:sz="8" w:space="0" w:color="auto"/>
            </w:tcBorders>
            <w:vAlign w:val="bottom"/>
          </w:tcPr>
          <w:p w:rsidR="00BB7AF1" w:rsidRDefault="00BB7AF1">
            <w:pPr>
              <w:rPr>
                <w:sz w:val="5"/>
                <w:szCs w:val="5"/>
              </w:rPr>
            </w:pPr>
          </w:p>
        </w:tc>
        <w:tc>
          <w:tcPr>
            <w:tcW w:w="1300" w:type="dxa"/>
            <w:tcBorders>
              <w:bottom w:val="single" w:sz="8" w:space="0" w:color="auto"/>
            </w:tcBorders>
            <w:vAlign w:val="bottom"/>
          </w:tcPr>
          <w:p w:rsidR="00BB7AF1" w:rsidRDefault="00BB7AF1">
            <w:pPr>
              <w:rPr>
                <w:sz w:val="5"/>
                <w:szCs w:val="5"/>
              </w:rPr>
            </w:pPr>
          </w:p>
        </w:tc>
        <w:tc>
          <w:tcPr>
            <w:tcW w:w="320" w:type="dxa"/>
            <w:tcBorders>
              <w:bottom w:val="single" w:sz="8" w:space="0" w:color="auto"/>
            </w:tcBorders>
            <w:vAlign w:val="bottom"/>
          </w:tcPr>
          <w:p w:rsidR="00BB7AF1" w:rsidRDefault="00BB7AF1">
            <w:pPr>
              <w:rPr>
                <w:sz w:val="5"/>
                <w:szCs w:val="5"/>
              </w:rPr>
            </w:pPr>
          </w:p>
        </w:tc>
        <w:tc>
          <w:tcPr>
            <w:tcW w:w="80" w:type="dxa"/>
            <w:tcBorders>
              <w:bottom w:val="single" w:sz="8" w:space="0" w:color="auto"/>
            </w:tcBorders>
            <w:vAlign w:val="bottom"/>
          </w:tcPr>
          <w:p w:rsidR="00BB7AF1" w:rsidRDefault="00BB7AF1">
            <w:pPr>
              <w:rPr>
                <w:sz w:val="5"/>
                <w:szCs w:val="5"/>
              </w:rPr>
            </w:pPr>
          </w:p>
        </w:tc>
        <w:tc>
          <w:tcPr>
            <w:tcW w:w="880" w:type="dxa"/>
            <w:tcBorders>
              <w:bottom w:val="single" w:sz="8" w:space="0" w:color="auto"/>
            </w:tcBorders>
            <w:vAlign w:val="bottom"/>
          </w:tcPr>
          <w:p w:rsidR="00BB7AF1" w:rsidRDefault="00BB7AF1">
            <w:pPr>
              <w:rPr>
                <w:sz w:val="5"/>
                <w:szCs w:val="5"/>
              </w:rPr>
            </w:pPr>
          </w:p>
        </w:tc>
        <w:tc>
          <w:tcPr>
            <w:tcW w:w="820" w:type="dxa"/>
            <w:tcBorders>
              <w:bottom w:val="single" w:sz="8" w:space="0" w:color="auto"/>
            </w:tcBorders>
            <w:vAlign w:val="bottom"/>
          </w:tcPr>
          <w:p w:rsidR="00BB7AF1" w:rsidRDefault="00BB7AF1">
            <w:pPr>
              <w:rPr>
                <w:sz w:val="5"/>
                <w:szCs w:val="5"/>
              </w:rPr>
            </w:pPr>
          </w:p>
        </w:tc>
        <w:tc>
          <w:tcPr>
            <w:tcW w:w="300" w:type="dxa"/>
            <w:tcBorders>
              <w:bottom w:val="single" w:sz="8" w:space="0" w:color="auto"/>
            </w:tcBorders>
            <w:vAlign w:val="bottom"/>
          </w:tcPr>
          <w:p w:rsidR="00BB7AF1" w:rsidRDefault="00BB7AF1">
            <w:pPr>
              <w:rPr>
                <w:sz w:val="5"/>
                <w:szCs w:val="5"/>
              </w:rPr>
            </w:pPr>
          </w:p>
        </w:tc>
        <w:tc>
          <w:tcPr>
            <w:tcW w:w="1220" w:type="dxa"/>
            <w:tcBorders>
              <w:bottom w:val="single" w:sz="8" w:space="0" w:color="auto"/>
              <w:right w:val="single" w:sz="8" w:space="0" w:color="auto"/>
            </w:tcBorders>
            <w:vAlign w:val="bottom"/>
          </w:tcPr>
          <w:p w:rsidR="00BB7AF1" w:rsidRDefault="00BB7AF1">
            <w:pPr>
              <w:rPr>
                <w:sz w:val="5"/>
                <w:szCs w:val="5"/>
              </w:rPr>
            </w:pPr>
          </w:p>
        </w:tc>
        <w:tc>
          <w:tcPr>
            <w:tcW w:w="360" w:type="dxa"/>
            <w:vAlign w:val="bottom"/>
          </w:tcPr>
          <w:p w:rsidR="00BB7AF1" w:rsidRDefault="00BB7AF1">
            <w:pPr>
              <w:rPr>
                <w:sz w:val="1"/>
                <w:szCs w:val="1"/>
              </w:rPr>
            </w:pPr>
          </w:p>
        </w:tc>
      </w:tr>
      <w:tr w:rsidR="00BB7AF1">
        <w:trPr>
          <w:trHeight w:val="429"/>
        </w:trPr>
        <w:tc>
          <w:tcPr>
            <w:tcW w:w="2060" w:type="dxa"/>
            <w:tcBorders>
              <w:left w:val="single" w:sz="8" w:space="0" w:color="auto"/>
              <w:bottom w:val="single" w:sz="8" w:space="0" w:color="auto"/>
              <w:right w:val="single" w:sz="8" w:space="0" w:color="auto"/>
            </w:tcBorders>
            <w:vAlign w:val="bottom"/>
          </w:tcPr>
          <w:p w:rsidR="00BB7AF1" w:rsidRDefault="00C263A9">
            <w:pPr>
              <w:spacing w:line="240" w:lineRule="exact"/>
              <w:jc w:val="center"/>
              <w:rPr>
                <w:sz w:val="20"/>
              </w:rPr>
            </w:pPr>
            <w:r>
              <w:rPr>
                <w:rFonts w:ascii="宋体" w:hAnsi="宋体" w:cs="宋体"/>
                <w:w w:val="99"/>
                <w:szCs w:val="21"/>
              </w:rPr>
              <w:t>备注</w:t>
            </w:r>
          </w:p>
        </w:tc>
        <w:tc>
          <w:tcPr>
            <w:tcW w:w="900" w:type="dxa"/>
            <w:tcBorders>
              <w:bottom w:val="single" w:sz="8" w:space="0" w:color="auto"/>
            </w:tcBorders>
            <w:vAlign w:val="bottom"/>
          </w:tcPr>
          <w:p w:rsidR="00BB7AF1" w:rsidRDefault="00BB7AF1">
            <w:pPr>
              <w:rPr>
                <w:sz w:val="24"/>
                <w:szCs w:val="24"/>
              </w:rPr>
            </w:pPr>
          </w:p>
        </w:tc>
        <w:tc>
          <w:tcPr>
            <w:tcW w:w="1020" w:type="dxa"/>
            <w:tcBorders>
              <w:bottom w:val="single" w:sz="8" w:space="0" w:color="auto"/>
            </w:tcBorders>
            <w:vAlign w:val="bottom"/>
          </w:tcPr>
          <w:p w:rsidR="00BB7AF1" w:rsidRDefault="00BB7AF1">
            <w:pPr>
              <w:rPr>
                <w:sz w:val="24"/>
                <w:szCs w:val="24"/>
              </w:rPr>
            </w:pPr>
          </w:p>
        </w:tc>
        <w:tc>
          <w:tcPr>
            <w:tcW w:w="1300" w:type="dxa"/>
            <w:tcBorders>
              <w:bottom w:val="single" w:sz="8" w:space="0" w:color="auto"/>
            </w:tcBorders>
            <w:vAlign w:val="bottom"/>
          </w:tcPr>
          <w:p w:rsidR="00BB7AF1" w:rsidRDefault="00BB7AF1">
            <w:pPr>
              <w:rPr>
                <w:sz w:val="24"/>
                <w:szCs w:val="24"/>
              </w:rPr>
            </w:pPr>
          </w:p>
        </w:tc>
        <w:tc>
          <w:tcPr>
            <w:tcW w:w="320" w:type="dxa"/>
            <w:tcBorders>
              <w:bottom w:val="single" w:sz="8" w:space="0" w:color="auto"/>
            </w:tcBorders>
            <w:vAlign w:val="bottom"/>
          </w:tcPr>
          <w:p w:rsidR="00BB7AF1" w:rsidRDefault="00BB7AF1">
            <w:pPr>
              <w:rPr>
                <w:sz w:val="24"/>
                <w:szCs w:val="24"/>
              </w:rPr>
            </w:pPr>
          </w:p>
        </w:tc>
        <w:tc>
          <w:tcPr>
            <w:tcW w:w="80" w:type="dxa"/>
            <w:tcBorders>
              <w:bottom w:val="single" w:sz="8" w:space="0" w:color="auto"/>
            </w:tcBorders>
            <w:vAlign w:val="bottom"/>
          </w:tcPr>
          <w:p w:rsidR="00BB7AF1" w:rsidRDefault="00BB7AF1">
            <w:pPr>
              <w:rPr>
                <w:sz w:val="24"/>
                <w:szCs w:val="24"/>
              </w:rPr>
            </w:pPr>
          </w:p>
        </w:tc>
        <w:tc>
          <w:tcPr>
            <w:tcW w:w="880" w:type="dxa"/>
            <w:tcBorders>
              <w:bottom w:val="single" w:sz="8" w:space="0" w:color="auto"/>
            </w:tcBorders>
            <w:vAlign w:val="bottom"/>
          </w:tcPr>
          <w:p w:rsidR="00BB7AF1" w:rsidRDefault="00BB7AF1">
            <w:pPr>
              <w:rPr>
                <w:sz w:val="24"/>
                <w:szCs w:val="24"/>
              </w:rPr>
            </w:pPr>
          </w:p>
        </w:tc>
        <w:tc>
          <w:tcPr>
            <w:tcW w:w="820" w:type="dxa"/>
            <w:tcBorders>
              <w:bottom w:val="single" w:sz="8" w:space="0" w:color="auto"/>
            </w:tcBorders>
            <w:vAlign w:val="bottom"/>
          </w:tcPr>
          <w:p w:rsidR="00BB7AF1" w:rsidRDefault="00BB7AF1">
            <w:pPr>
              <w:rPr>
                <w:sz w:val="24"/>
                <w:szCs w:val="24"/>
              </w:rPr>
            </w:pPr>
          </w:p>
        </w:tc>
        <w:tc>
          <w:tcPr>
            <w:tcW w:w="300" w:type="dxa"/>
            <w:tcBorders>
              <w:bottom w:val="single" w:sz="8" w:space="0" w:color="auto"/>
            </w:tcBorders>
            <w:vAlign w:val="bottom"/>
          </w:tcPr>
          <w:p w:rsidR="00BB7AF1" w:rsidRDefault="00BB7AF1">
            <w:pPr>
              <w:rPr>
                <w:sz w:val="24"/>
                <w:szCs w:val="24"/>
              </w:rPr>
            </w:pPr>
          </w:p>
        </w:tc>
        <w:tc>
          <w:tcPr>
            <w:tcW w:w="1220" w:type="dxa"/>
            <w:tcBorders>
              <w:bottom w:val="single" w:sz="8" w:space="0" w:color="auto"/>
              <w:right w:val="single" w:sz="8" w:space="0" w:color="auto"/>
            </w:tcBorders>
            <w:vAlign w:val="bottom"/>
          </w:tcPr>
          <w:p w:rsidR="00BB7AF1" w:rsidRDefault="00BB7AF1">
            <w:pPr>
              <w:rPr>
                <w:sz w:val="24"/>
                <w:szCs w:val="24"/>
              </w:rPr>
            </w:pPr>
          </w:p>
        </w:tc>
        <w:tc>
          <w:tcPr>
            <w:tcW w:w="360" w:type="dxa"/>
            <w:vAlign w:val="bottom"/>
          </w:tcPr>
          <w:p w:rsidR="00BB7AF1" w:rsidRDefault="00BB7AF1">
            <w:pPr>
              <w:rPr>
                <w:sz w:val="1"/>
                <w:szCs w:val="1"/>
              </w:rPr>
            </w:pPr>
          </w:p>
        </w:tc>
      </w:tr>
    </w:tbl>
    <w:p w:rsidR="00BB7AF1" w:rsidRDefault="00FA5404">
      <w:pPr>
        <w:spacing w:line="20" w:lineRule="exact"/>
        <w:rPr>
          <w:sz w:val="20"/>
        </w:rPr>
      </w:pPr>
      <w:r>
        <w:rPr>
          <w:sz w:val="20"/>
        </w:rPr>
        <w:pict>
          <v:rect id="Shape 170" o:spid="_x0000_s1069" style="position:absolute;left:0;text-align:left;margin-left:455.7pt;margin-top:-155.65pt;width:1pt;height:1pt;z-index:-251612160;mso-position-horizontal-relative:text;mso-position-vertical-relative:text" o:gfxdata="UEsDBAoAAAAAAIdO4kAAAAAAAAAAAAAAAAAEAAAAZHJzL1BLAwQUAAAACACHTuJA7dmDKtsAAAAN&#10;AQAADwAAAGRycy9kb3ducmV2LnhtbE2Py07DMBBF90j8gzWV2LW2m4KaNE6lIrFEoi0LunPiIYka&#10;j4PtPuDrcVewnDtHd86U66sd2Bl96B0pkDMBDKlxpqdWwfv+ZboEFqImowdHqOAbA6yr+7tSF8Zd&#10;aIvnXWxZKqFQaAVdjGPBeWg6tDrM3IiUdp/OWx3T6FtuvL6kcjvwuRBP3Oqe0oVOj/jcYXPcnayC&#10;Tb7cfL0t6PVnWx/w8FEfH+deKPUwkWIFLOI1/sFw00/qUCWn2p3IBDYoyKVcJFTBNJMyA5aQXGYp&#10;qm+RyDPgVcn/f1H9AlBLAwQUAAAACACHTuJAnmfzGWwBAADtAgAADgAAAGRycy9lMm9Eb2MueG1s&#10;rVLLTsMwELwj8Q+W79RpDxRFTTmAygUBEvABrmM3lvzSrmnav2ftllLBDZHDZl+Z3ZnN4nbnHdtq&#10;QBtDx6eThjMdVOxt2HT8/W11dcMZZhl66WLQHd9r5LfLy4vFmFo9i0N0vQZGIAHbMXV8yDm1QqAa&#10;tJc4iUkHKpoIXmYKYSN6kCOheydmTXMtxgh9gqg0ImXvD0W+rPjGaJWfjUGdmes47ZarhWrXxYrl&#10;QrYbkGmw6riG/MMWXtpAQ09Q9zJL9gH2F5S3CiJGkycqehGNsUpXDsRm2vxg8zrIpCsXEgfTSSb8&#10;P1j1tH0BZnu63Zz0CdLTkepcVhIkz5iwpa7X9ALHCMktXHcGfHkTC7arku5PkupdZoqS09m8IVxF&#10;lYNLGOL70wSYH3T0rDgdB7pXlVFuHzEfWr9ayiSMzvYr61wNYLO+c8C2sty2PmVfQj9rE2X9w8LF&#10;W8d+X3nUPGla+4/3L0c7j8k//0uX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OADAABbQ29udGVudF9UeXBlc10ueG1sUEsBAhQACgAAAAAAh07i&#10;QAAAAAAAAAAAAAAAAAYAAAAAAAAAAAAQAAAAwgIAAF9yZWxzL1BLAQIUABQAAAAIAIdO4kCKFGY8&#10;0QAAAJQBAAALAAAAAAAAAAEAIAAAAOYCAABfcmVscy8ucmVsc1BLAQIUAAoAAAAAAIdO4kAAAAAA&#10;AAAAAAAAAAAEAAAAAAAAAAAAEAAAAAAAAABkcnMvUEsBAhQAFAAAAAgAh07iQO3ZgyrbAAAADQEA&#10;AA8AAAAAAAAAAQAgAAAAIgAAAGRycy9kb3ducmV2LnhtbFBLAQIUABQAAAAIAIdO4kCeZ/MZbAEA&#10;AO0CAAAOAAAAAAAAAAEAIAAAACoBAABkcnMvZTJvRG9jLnhtbFBLBQYAAAAABgAGAFkBAAAIBQAA&#10;AAA=&#10;" o:allowincell="f" fillcolor="black" stroked="f"/>
        </w:pict>
      </w:r>
      <w:r>
        <w:rPr>
          <w:sz w:val="20"/>
        </w:rPr>
        <w:pict>
          <v:rect id="Shape 171" o:spid="_x0000_s1070" style="position:absolute;left:0;text-align:left;margin-left:455.7pt;margin-top:-.7pt;width:1pt;height:.95pt;z-index:-251611136;mso-position-horizontal-relative:text;mso-position-vertical-relative:text" o:gfxdata="UEsDBAoAAAAAAIdO4kAAAAAAAAAAAAAAAAAEAAAAZHJzL1BLAwQUAAAACACHTuJA6YlxKNYAAAAH&#10;AQAADwAAAGRycy9kb3ducmV2LnhtbE2OTU/DMAyG70j8h8hI3LYkY0NrqTtpSByR2MaB3dLGtNUa&#10;pzTZB/x6shOcbOt99PopVhfXixONofOMoKcKBHHtbccNwvvuZbIEEaJha3rPhPBNAVbl7U1hcuvP&#10;vKHTNjYilXDIDUIb45BLGeqWnAlTPxCn7NOPzsR0jo20ozmnctfLmVKP0pmO04fWDPTcUn3YHh3C&#10;Oluuv97m/Pqzqfa0/6gOi9moEO/vtHoCEekS/2C46id1KJNT5Y9sg+gRMq3nCUWYXGcCMv2Qlgph&#10;AbIs5H//8hdQSwMEFAAAAAgAh07iQK5CZJtyAQAA7QIAAA4AAABkcnMvZTJvRG9jLnhtbK1SyW7b&#10;MBC9B+g/ELzXlAxkgWDZhxrOpUgDJPkAmiItAtwww1r232dIu46R3ILqMJpNb+a90WJ18I7tNaCN&#10;oeftrOFMBxUHG3Y9f3vd/HzgDLMMg3Qx6J4fNfLV8sfNYkqdnscxukEDI5CA3ZR6PuacOiFQjdpL&#10;nMWkAxVNBC8zhbATA8iJ0L0T86a5E1OEIUFUGpGy61ORLyu+MVrlP8agzsz1nHbL1UK122LFciG7&#10;Hcg0WnVeQ35jCy9toKEXqLXMkv0F+wXKWwURo8kzFb2IxlilKwdi0zaf2LyMMunKhcTBdJEJ/x+s&#10;eto/A7MD3e6+5SxIT0eqc1lJkDxTwo66XtIznCMkt3A9GPDlTSzYoUp6vEiqD5kpSrbz+4Z0V1Rp&#10;583dbUEUH58mwPyoo2fF6TnQvaqMcv8b86n1X0uZhNHZYWOdqwHstr8csL0st63PGf2qTZT1TwsX&#10;bxuHY+VR86Rp3eZ8/3K065j86790+Q5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hAwAAW0NvbnRlbnRfVHlwZXNdLnhtbFBLAQIUAAoAAAAAAIdO&#10;4kAAAAAAAAAAAAAAAAAGAAAAAAAAAAAAEAAAAMMCAABfcmVscy9QSwECFAAUAAAACACHTuJAihRm&#10;PNEAAACUAQAACwAAAAAAAAABACAAAADnAgAAX3JlbHMvLnJlbHNQSwECFAAKAAAAAACHTuJAAAAA&#10;AAAAAAAAAAAABAAAAAAAAAAAABAAAAAAAAAAZHJzL1BLAQIUABQAAAAIAIdO4kDpiXEo1gAAAAcB&#10;AAAPAAAAAAAAAAEAIAAAACIAAABkcnMvZG93bnJldi54bWxQSwECFAAUAAAACACHTuJArkJkm3IB&#10;AADtAgAADgAAAAAAAAABACAAAAAlAQAAZHJzL2Uyb0RvYy54bWxQSwUGAAAAAAYABgBZAQAACQUA&#10;AAAA&#10;" o:allowincell="f" fillcolor="black" stroked="f"/>
        </w:pict>
      </w:r>
    </w:p>
    <w:p w:rsidR="00BB7AF1" w:rsidRDefault="00BB7AF1">
      <w:pPr>
        <w:spacing w:line="88" w:lineRule="exact"/>
        <w:rPr>
          <w:sz w:val="20"/>
        </w:rPr>
      </w:pPr>
    </w:p>
    <w:p w:rsidR="00BB7AF1" w:rsidRDefault="00C263A9" w:rsidP="0003268E">
      <w:pPr>
        <w:spacing w:line="256" w:lineRule="exact"/>
        <w:ind w:left="360"/>
        <w:rPr>
          <w:sz w:val="20"/>
        </w:rPr>
      </w:pPr>
      <w:r>
        <w:rPr>
          <w:rFonts w:ascii="宋体" w:hAnsi="宋体" w:cs="宋体"/>
          <w:szCs w:val="21"/>
        </w:rPr>
        <w:t>注：投标人应根据投标人须知第</w:t>
      </w:r>
      <w:r>
        <w:rPr>
          <w:rFonts w:eastAsia="Times New Roman"/>
          <w:szCs w:val="21"/>
        </w:rPr>
        <w:t xml:space="preserve"> 3.5.1 </w:t>
      </w:r>
      <w:r>
        <w:rPr>
          <w:rFonts w:ascii="宋体" w:hAnsi="宋体" w:cs="宋体"/>
          <w:szCs w:val="21"/>
        </w:rPr>
        <w:t>项的要求在本表后附相关证明材料。</w:t>
      </w: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23" w:lineRule="exact"/>
        <w:rPr>
          <w:sz w:val="20"/>
        </w:rPr>
      </w:pPr>
    </w:p>
    <w:p w:rsidR="00BB7AF1" w:rsidRDefault="00BB7AF1">
      <w:pPr>
        <w:jc w:val="center"/>
        <w:sectPr w:rsidR="00BB7AF1">
          <w:pgSz w:w="12240" w:h="15840"/>
          <w:pgMar w:top="1440" w:right="1440" w:bottom="378" w:left="1440" w:header="0" w:footer="0" w:gutter="0"/>
          <w:cols w:space="720" w:equalWidth="0">
            <w:col w:w="9360"/>
          </w:cols>
        </w:sectPr>
      </w:pPr>
    </w:p>
    <w:p w:rsidR="00BB7AF1" w:rsidRDefault="00BB7AF1">
      <w:pPr>
        <w:spacing w:line="2" w:lineRule="exact"/>
        <w:rPr>
          <w:sz w:val="20"/>
        </w:rPr>
      </w:pPr>
      <w:bookmarkStart w:id="68" w:name="page87"/>
      <w:bookmarkEnd w:id="68"/>
    </w:p>
    <w:p w:rsidR="00BB7AF1" w:rsidRDefault="00C263A9">
      <w:pPr>
        <w:spacing w:line="320" w:lineRule="exact"/>
        <w:ind w:left="500"/>
        <w:rPr>
          <w:sz w:val="20"/>
        </w:rPr>
      </w:pPr>
      <w:r>
        <w:rPr>
          <w:rFonts w:ascii="黑体" w:eastAsia="黑体" w:hAnsi="黑体" w:cs="黑体"/>
          <w:sz w:val="28"/>
          <w:szCs w:val="28"/>
        </w:rPr>
        <w:t>（二）近年财务状况表</w:t>
      </w:r>
    </w:p>
    <w:p w:rsidR="00BB7AF1" w:rsidRDefault="00BB7AF1">
      <w:pPr>
        <w:spacing w:line="200" w:lineRule="exact"/>
        <w:rPr>
          <w:sz w:val="20"/>
        </w:rPr>
      </w:pPr>
    </w:p>
    <w:p w:rsidR="00BB7AF1" w:rsidRDefault="00BB7AF1">
      <w:pPr>
        <w:spacing w:line="200" w:lineRule="exact"/>
        <w:rPr>
          <w:sz w:val="20"/>
        </w:rPr>
      </w:pPr>
    </w:p>
    <w:p w:rsidR="00BB7AF1" w:rsidRDefault="00BB7AF1">
      <w:pPr>
        <w:spacing w:line="316" w:lineRule="exact"/>
        <w:rPr>
          <w:sz w:val="20"/>
        </w:rPr>
      </w:pPr>
    </w:p>
    <w:p w:rsidR="00BB7AF1" w:rsidRDefault="00C263A9">
      <w:pPr>
        <w:spacing w:line="244" w:lineRule="exact"/>
        <w:ind w:left="780"/>
        <w:rPr>
          <w:rFonts w:ascii="宋体" w:hAnsi="宋体" w:cs="宋体"/>
          <w:szCs w:val="21"/>
        </w:rPr>
      </w:pPr>
      <w:r>
        <w:rPr>
          <w:rFonts w:ascii="宋体" w:hAnsi="宋体" w:cs="宋体"/>
          <w:szCs w:val="21"/>
        </w:rPr>
        <w:t>投标人应根据投标人须知第 3.5.2 项的要求在本表后附相关证明材料。</w:t>
      </w: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357" w:lineRule="exact"/>
        <w:rPr>
          <w:sz w:val="20"/>
        </w:rPr>
      </w:pPr>
    </w:p>
    <w:p w:rsidR="00BB7AF1" w:rsidRDefault="00BB7AF1">
      <w:pPr>
        <w:jc w:val="center"/>
        <w:sectPr w:rsidR="00BB7AF1">
          <w:pgSz w:w="12240" w:h="15840"/>
          <w:pgMar w:top="1440" w:right="1440" w:bottom="378" w:left="1440" w:header="0" w:footer="0" w:gutter="0"/>
          <w:cols w:space="720" w:equalWidth="0">
            <w:col w:w="9360"/>
          </w:cols>
        </w:sectPr>
      </w:pPr>
    </w:p>
    <w:p w:rsidR="00BB7AF1" w:rsidRDefault="00BB7AF1">
      <w:pPr>
        <w:spacing w:line="2" w:lineRule="exact"/>
        <w:rPr>
          <w:sz w:val="20"/>
        </w:rPr>
      </w:pPr>
      <w:bookmarkStart w:id="69" w:name="page88"/>
      <w:bookmarkEnd w:id="69"/>
    </w:p>
    <w:p w:rsidR="00BB7AF1" w:rsidRDefault="00C263A9">
      <w:pPr>
        <w:spacing w:line="320" w:lineRule="exact"/>
        <w:ind w:left="500"/>
        <w:rPr>
          <w:sz w:val="20"/>
        </w:rPr>
      </w:pPr>
      <w:r>
        <w:rPr>
          <w:rFonts w:ascii="黑体" w:eastAsia="黑体" w:hAnsi="黑体" w:cs="黑体"/>
          <w:sz w:val="28"/>
          <w:szCs w:val="28"/>
        </w:rPr>
        <w:t>（三）近年完成的类似项目情况表</w:t>
      </w:r>
    </w:p>
    <w:p w:rsidR="00BB7AF1" w:rsidRDefault="00FA5404">
      <w:pPr>
        <w:spacing w:line="20" w:lineRule="exact"/>
        <w:rPr>
          <w:sz w:val="20"/>
        </w:rPr>
      </w:pPr>
      <w:r>
        <w:rPr>
          <w:sz w:val="20"/>
        </w:rPr>
        <w:pict>
          <v:line id="Shape 172" o:spid="_x0000_s1071" style="position:absolute;left:0;text-align:left;z-index:-251610112" from="20.75pt,28.3pt" to="447.3pt,28.3pt" o:gfxdata="UEsDBAoAAAAAAIdO4kAAAAAAAAAAAAAAAAAEAAAAZHJzL1BLAwQUAAAACACHTuJA1rxK/tcAAAAI&#10;AQAADwAAAGRycy9kb3ducmV2LnhtbE2PwW7CMBBE75X4B2sr9VacUAg0jcOhEvTEobQf4MRLEhGv&#10;o9hJgK/vVhza2+7OaPZNtr3YVozY+8aRgngegUAqnWmoUvD9tXvegPBBk9GtI1RwRQ/bfPaQ6dS4&#10;iT5xPIZKcAj5VCuoQ+hSKX1Zo9V+7jok1k6utzrw2lfS9HricNvKRRQl0uqG+EOtO3yvsTwfB6vg&#10;xRxOu2IaP/bN7Xa+Dsm625drpZ4e4+gNRMBL+DPDLz6jQ85MhRvIeNEqWMYrdipYJQkI1jevSx6K&#10;+0HmmfxfIP8BUEsDBBQAAAAIAIdO4kAP9Yg6mAEAAE8DAAAOAAAAZHJzL2Uyb0RvYy54bWytU8lu&#10;2zAQvRfIPxC8x5LdeKlgOYcEziVoDbT5AJoiLQLcMMNY9t93SLuO0+RUlIcRZ+Ej35vR8v7gLNsr&#10;QBN8y8ejmjPlZeiM37X85df6dsEZJuE7YYNXLT8q5Permy/LITZqEvpgOwWMQDw2Q2x5n1Jsqgpl&#10;r5zAUYjKU1IHcCKRC7uqAzEQurPVpK5n1RCgixCkQqTo4ynJVwVfayXTD61RJWZbTm9LxUKx22yr&#10;1VI0OxCxN/L8DPEPr3DCeLr0AvUokmCvYD5AOSMhYNBpJIOrgtZGqsKB2Izrv9j87EVUhQuJg/Ei&#10;E/4/WPl9vwFmOurdfMKZF46aVO5lOUDyDBEbqnrwGzh7GDeQuR40uPwlFuxQJD1eJFWHxCQFp3fj&#10;+Xgx5UxS7m4++5ohq7ezETA9qeBY3rTcGp8Ji0bsnzGdSv+U5DAGa7q1sbY4sNs+WGB7Qc1dl3VG&#10;f1dmPRtaPqu/TQvyuxxeQ9RlfQbhTKIptca1fHFdZD2RyQKdJMm7beiORakSp64VuucJy2Nx7ZfT&#10;b//B6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DWvEr+1wAAAAgBAAAPAAAAAAAAAAEAIAAAACIA&#10;AABkcnMvZG93bnJldi54bWxQSwECFAAUAAAACACHTuJAD/WIOpgBAABPAwAADgAAAAAAAAABACAA&#10;AAAmAQAAZHJzL2Uyb0RvYy54bWxQSwUGAAAAAAYABgBZAQAAMAUAAAAA&#10;" o:allowincell="f" filled="t" strokeweight=".16931mm">
            <v:stroke joinstyle="miter"/>
          </v:line>
        </w:pict>
      </w:r>
      <w:r>
        <w:rPr>
          <w:sz w:val="20"/>
        </w:rPr>
        <w:pict>
          <v:line id="Shape 173" o:spid="_x0000_s1072" style="position:absolute;left:0;text-align:left;z-index:-251609088" from="20.75pt,62.25pt" to="447.3pt,62.25pt" o:gfxdata="UEsDBAoAAAAAAIdO4kAAAAAAAAAAAAAAAAAEAAAAZHJzL1BLAwQUAAAACACHTuJA8NLgE9cAAAAK&#10;AQAADwAAAGRycy9kb3ducmV2LnhtbE2PQU+DQBCF7yb+h82Y9GYXWqQVWXowaT15sPoDFnYKpOws&#10;YRdo++sdExO9zbz38uabfHexnZhw8K0jBfEyAoFUOdNSreDrc/+4BeGDJqM7R6jgih52xf1drjPj&#10;ZvrA6RhqwSXkM62gCaHPpPRVg1b7peuR2Du5werA61BLM+iZy20nV1GUSqtb4guN7vG1wep8HK2C&#10;tXk/7ct5eju0t9v5Oqab/lBtlFo8xNELiICX8BeGH3xGh4KZSjeS8aJTkMRPnGR9lfDAge1zkoIo&#10;fxVZ5PL/C8U3UEsDBBQAAAAIAIdO4kBQl1ZAmgEAAE8DAAAOAAAAZHJzL2Uyb0RvYy54bWytU8lO&#10;IzEQvSPxD5bvpDsMWaaVDgdQuKAhEsMHOG47bcmbqkw6+fspmxDCwGk0Prhdi1/Ve+Ve3O6dZTsF&#10;aIJv+XhUc6a8DJ3x25a//F5dzTnDJHwnbPCq5QeF/HZ5ebEYYqOuQx9sp4ARiMdmiC3vU4pNVaHs&#10;lRM4ClF5CuoATiQyYVt1IAZCd7a6rutpNQToIgSpEMl7/xbky4KvtZLpSWtUidmWU2+p7FD2Td6r&#10;5UI0WxCxN/LYhviHLpwwnoqeoO5FEuwVzBcoZyQEDDqNZHBV0NpIVTgQm3H9F5vnXkRVuJA4GE8y&#10;4f+Dlb92a2Cmo9nNfnDmhaMhlbosO0ieIWJDWXd+DUcL4xoy170Gl7/Egu2LpIeTpGqfmCTn5GY8&#10;G88nnEmK3cymBbL6uBsB04MKjuVDy63xmbBoxO4RE9Wj1PeU7MZgTbcy1hYDtps7C2wnaLirsnLD&#10;dOVTmvVsaPm0/jkpyJ9ieA5Rl/UdhDOJXqk1ruXz8yTrqVwW6E2SfNqE7lCUKn6aWmno+MLyszi3&#10;y+2P/2D5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PDS4BPXAAAACgEAAA8AAAAAAAAAAQAgAAAA&#10;IgAAAGRycy9kb3ducmV2LnhtbFBLAQIUABQAAAAIAIdO4kBQl1ZAmgEAAE8DAAAOAAAAAAAAAAEA&#10;IAAAACYBAABkcnMvZTJvRG9jLnhtbFBLBQYAAAAABgAGAFkBAAAyBQAAAAA=&#10;" o:allowincell="f" filled="t" strokeweight=".16931mm">
            <v:stroke joinstyle="miter"/>
          </v:line>
        </w:pict>
      </w:r>
      <w:r>
        <w:rPr>
          <w:sz w:val="20"/>
        </w:rPr>
        <w:pict>
          <v:line id="Shape 174" o:spid="_x0000_s1073" style="position:absolute;left:0;text-align:left;z-index:-251608064" from="20.75pt,96.35pt" to="447.3pt,96.35pt" o:gfxdata="UEsDBAoAAAAAAIdO4kAAAAAAAAAAAAAAAAAEAAAAZHJzL1BLAwQUAAAACACHTuJAmZc0DdgAAAAK&#10;AQAADwAAAGRycy9kb3ducmV2LnhtbE2PTUvDQBCG74L/YRnBm92ktLWN2RQteFGkmBb0OEnGJJqd&#10;jdnt17/vCIIe552Hd55Jl0fbqT0NvnVsIB5FoIhLV7VcG9huHm/moHxArrBzTAZO5GGZXV6kmFTu&#10;wK+0z0OtpIR9ggaaEPpEa182ZNGPXE8suw83WAwyDrWuBjxIue30OIpm2mLLcqHBnlYNlV/5zhp4&#10;KJ7f39wafb4uwsvpabr6vP9ujbm+iqM7UIGO4Q+GH31Rh0ycCrfjyqvOwCSeCin5YnwLSoD5YjID&#10;VfwmOkv1/xeyM1BLAwQUAAAACACHTuJAabLTFZgBAABPAwAADgAAAGRycy9lMm9Eb2MueG1srVNN&#10;bxoxEL1X6n+wfC+7pAToiiWHROQSpUhtfoDx2qwlf2nGYeHfZ2woIU1OUXyY9Xz42e/N7OJm7yzb&#10;KUATfMvHo5oz5WXojN+2/Onv6secM0zCd8IGr1p+UMhvlt+/LYbYqKvQB9spYATisRliy/uUYlNV&#10;KHvlBI5CVJ6SOoATiVzYVh2IgdCdra7qeloNAboIQSpEit4dk3xZ8LVWMv3WGlVituX0tlQsFLvJ&#10;tlouRLMFEXsjT88Qn3iFE8bTpWeoO5EEewbzDsoZCQGDTiMZXBW0NlIVDsRmXP/H5k8voipcSByM&#10;Z5nw62Dl424NzHTUu9mEMy8cNancy3KA5BkiNlR169dw8jCuIXPda3D5SyzYvkh6OEuq9olJCl5P&#10;xrPx/JozSbnJbPozQ1avZyNgulfBsbxpuTU+ExaN2D1gOpb+K8lhDNZ0K2NtcWC7ubXAdoKauyrr&#10;hP6mzHo2tHxa/5oW5Dc5vISoy/oIwplEU2qNa/n8ssh6IpMFOkqSd5vQHYpSJU5dK3RPE5bH4tIv&#10;p1//g+U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mZc0DdgAAAAKAQAADwAAAAAAAAABACAAAAAi&#10;AAAAZHJzL2Rvd25yZXYueG1sUEsBAhQAFAAAAAgAh07iQGmy0xWYAQAATwMAAA4AAAAAAAAAAQAg&#10;AAAAJwEAAGRycy9lMm9Eb2MueG1sUEsFBgAAAAAGAAYAWQEAADEFAAAAAA==&#10;" o:allowincell="f" filled="t" strokeweight=".48pt">
            <v:stroke joinstyle="miter"/>
          </v:line>
        </w:pict>
      </w:r>
      <w:r>
        <w:rPr>
          <w:sz w:val="20"/>
        </w:rPr>
        <w:pict>
          <v:line id="Shape 175" o:spid="_x0000_s1074" style="position:absolute;left:0;text-align:left;z-index:-251607040" from="21pt,28.05pt" to="21pt,523.15pt" o:gfxdata="UEsDBAoAAAAAAIdO4kAAAAAAAAAAAAAAAAAEAAAAZHJzL1BLAwQUAAAACACHTuJAXbO409cAAAAJ&#10;AQAADwAAAGRycy9kb3ducmV2LnhtbE2PzUrEQBCE74LvMLTgzZ3JuhskZrLoghdFFqOgx07SJtFM&#10;T8zM/r29rRc9FlVUfZWvDm5QO5pC79lCMjOgiGvf9NxaeHm+u7gCFSJyg4NnsnCkAKvi9CTHrPF7&#10;fqJdGVslJRwytNDFOGZah7ojh2HmR2Lx3v3kMIqcWt1MuJdyN+i5Mal22LMsdDjSuqP6s9w6C7fV&#10;w9ur32AoN1V8PN4v1x83X72152eJuQYV6RD/wvCDL+hQCFPlt9wENVhYzOVKtLBME1Di/+pKcmaR&#10;XoIucv3/QfENUEsDBBQAAAAIAIdO4kAuJHNCmgEAAE8DAAAOAAAAZHJzL2Uyb0RvYy54bWytU01P&#10;GzEQvSPxHyzfyS4pZNNVNhxA6aUqkSg/wPHaWUv+0ozJJv++YxNCKJyq+uD1fPjNvDfexd3eWbZT&#10;gCb4jl9Pas6Ul6E3ftvx59+rqzlnmITvhQ1edfygkN8tLy8WY2zVNAzB9goYgXhsx9jxIaXYVhXK&#10;QTmBkxCVp6AO4EQiE7ZVD2IkdGeraV3PqjFAHyFIhUjeh9cgXxZ8rZVMj1qjSsx2nHpLZYeyb/Je&#10;LRei3YKIg5HHNsQ/dOGE8VT0BPUgkmAvYD5BOSMhYNBpIoOrgtZGqsKB2FzXf7F5GkRUhQuJg/Ek&#10;E/4/WPlrtwZmeppdc8uZF46GVOqy7CB5xogtZd37NRwtjGvIXPcaXP4SC7Yvkh5Okqp9YpKcN83s&#10;G2eSArPpvGmaonj1fjcCph8qOJYPHbfGZ8KiFbufmKgepb6lZDcGa/qVsbYYsN3cW2A7QcNdlZUb&#10;pisf0qxnI5Wvv88K8ocYnkPUZX0F4UyiV2qN6/j8PMl6KpcFepUknzahPxSlip+mVho6vrD8LM7t&#10;cvv9P1j+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F2zuNPXAAAACQEAAA8AAAAAAAAAAQAgAAAA&#10;IgAAAGRycy9kb3ducmV2LnhtbFBLAQIUABQAAAAIAIdO4kAuJHNCmgEAAE8DAAAOAAAAAAAAAAEA&#10;IAAAACYBAABkcnMvZTJvRG9jLnhtbFBLBQYAAAAABgAGAFkBAAAyBQAAAAA=&#10;" o:allowincell="f" filled="t" strokeweight=".48pt">
            <v:stroke joinstyle="miter"/>
          </v:line>
        </w:pict>
      </w:r>
      <w:r>
        <w:rPr>
          <w:sz w:val="20"/>
        </w:rPr>
        <w:pict>
          <v:line id="Shape 176" o:spid="_x0000_s1075" style="position:absolute;left:0;text-align:left;z-index:-251606016" from="20.75pt,130.3pt" to="447.3pt,130.3pt" o:gfxdata="UEsDBAoAAAAAAIdO4kAAAAAAAAAAAAAAAAAEAAAAZHJzL1BLAwQUAAAACACHTuJAvUziH9cAAAAK&#10;AQAADwAAAGRycy9kb3ducmV2LnhtbE2PTU7DMBBG90jcwRokdtROKWkJcbpAalmxoHAAJ54mUeNx&#10;FDtJ29MzSEiwm5+nb97k27PrxIRDaD1pSBYKBFLlbUu1hq/P3cMGRIiGrOk8oYYLBtgWtze5yayf&#10;6QOnQ6wFh1DIjIYmxj6TMlQNOhMWvkfi3dEPzkRuh1rawcwc7jq5VCqVzrTEFxrT42uD1ekwOg2P&#10;9v24K+fpbd9er6fLmK77fbXW+v4uUS8gIp7jHww/+qwOBTuVfiQbRKdhlTwxqWGZqhQEA5vnFRfl&#10;70QWufz/QvENUEsDBBQAAAAIAIdO4kAyeoAKmAEAAE8DAAAOAAAAZHJzL2Uyb0RvYy54bWytU8lu&#10;2zAQvRfoPxC815LTeKlgOYcEziVIDbT5AJoiLQLcMMNY9t9nSLuO0+QUhIcRZ+Ej35vR4mbvLNsp&#10;QBN8y8ejmjPlZeiM37b86e/qx5wzTMJ3wgavWn5QyG+W378thtioq9AH2ylgBOKxGWLL+5RiU1Uo&#10;e+UEjkJUnpI6gBOJXNhWHYiB0J2trup6Wg0BughBKkSK3h2TfFnwtVYy/dYaVWK25fS2VCwUu8m2&#10;Wi5EswUReyNPzxCfeIUTxtOlZ6g7kQR7BvMOyhkJAYNOIxlcFbQ2UhUOxGZc/8fmTy+iKlxIHIxn&#10;mfDrYOXjbg3MdNS72ZQzLxw1qdzLcoDkGSI2VHXr13DyMK4hc91rcPlLLNi+SHo4S6r2iUkKTq7H&#10;s/F8wpmk3PVs+jNDVq9nI2C6V8GxvGm5NT4TFo3YPWA6lv4ryWEM1nQrY21xYLu5tcB2gpq7KuuE&#10;/qbMeja0fFr/mhTkNzm8hKjL+gjCmURTao1r+fyyyHoikwU6SpJ3m9AdilIlTl0rdE8Tlsfi0i+n&#10;X/+D5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C9TOIf1wAAAAoBAAAPAAAAAAAAAAEAIAAAACIA&#10;AABkcnMvZG93bnJldi54bWxQSwECFAAUAAAACACHTuJAMnqACpgBAABPAwAADgAAAAAAAAABACAA&#10;AAAmAQAAZHJzL2Uyb0RvYy54bWxQSwUGAAAAAAYABgBZAQAAMAUAAAAA&#10;" o:allowincell="f" filled="t" strokeweight=".16931mm">
            <v:stroke joinstyle="miter"/>
          </v:line>
        </w:pict>
      </w:r>
      <w:r>
        <w:rPr>
          <w:sz w:val="20"/>
        </w:rPr>
        <w:pict>
          <v:line id="Shape 177" o:spid="_x0000_s1076" style="position:absolute;left:0;text-align:left;z-index:-251604992" from="134.45pt,28.05pt" to="134.45pt,523.15pt" o:gfxdata="UEsDBAoAAAAAAIdO4kAAAAAAAAAAAAAAAAAEAAAAZHJzL1BLAwQUAAAACACHTuJAcG5g6NgAAAAL&#10;AQAADwAAAGRycy9kb3ducmV2LnhtbE2PwU7DMAyG70i8Q2QkbiztBtkoTXdA2jhxYPAAaeO11Rqn&#10;atJ229NjxAGOtj/9/v58e3admHAIrScN6SIBgVR521Kt4etz97ABEaIhazpPqOGCAbbF7U1uMutn&#10;+sDpEGvBIRQyo6GJsc+kDFWDzoSF75H4dvSDM5HHoZZ2MDOHu04uk0RJZ1riD43p8bXB6nQYnYaV&#10;fT/uynl627fX6+kyqnW/r9Za39+lyQuIiOf4B8OPPqtDwU6lH8kG0WlYqs0zoxqeVAqCgd9FyWTy&#10;qFYgi1z+71B8A1BLAwQUAAAACACHTuJAdewgXZoBAABPAwAADgAAAGRycy9lMm9Eb2MueG1srVNN&#10;TxsxEL0j8R8s38kuKWTTVTYcQOmlKpEoP8Dx2llL/tKMySb/vmMTQiicqvrg9Xz4zbw33sXd3lm2&#10;U4Am+I5fT2rOlJehN37b8effq6s5Z5iE74UNXnX8oJDfLS8vFmNs1TQMwfYKGIF4bMfY8SGl2FYV&#10;ykE5gZMQlaegDuBEIhO2VQ9iJHRnq2ldz6oxQB8hSIVI3ofXIF8WfK2VTI9ao0rMdpx6S2WHsm/y&#10;Xi0Xot2CiIORxzbEP3ThhPFU9AT1IJJgL2A+QTkjIWDQaSKDq4LWRqrCgdhc13+xeRpEVIULiYPx&#10;JBP+P1j5a7cGZnqaXdNw5oWjIZW6LDtInjFiS1n3fg1HC+MaMte9Bpe/xILti6SHk6Rqn5gk500z&#10;+8aZpMBsOm+apihevd+NgOmHCo7lQ8et8ZmwaMXuJyaqR6lvKdmNwZp+ZawtBmw39xbYTtBwV2Xl&#10;hunKhzTr2Ujl6++3BflDDM8h6rK+gnAm0Su1xnV8fp5kPZXLAr1Kkk+b0B+KUsVPUysNHV9Yfhbn&#10;drn9/h8s/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BwbmDo2AAAAAsBAAAPAAAAAAAAAAEAIAAA&#10;ACIAAABkcnMvZG93bnJldi54bWxQSwECFAAUAAAACACHTuJAdewgXZoBAABPAwAADgAAAAAAAAAB&#10;ACAAAAAnAQAAZHJzL2Uyb0RvYy54bWxQSwUGAAAAAAYABgBZAQAAMwUAAAAA&#10;" o:allowincell="f" filled="t" strokeweight=".16931mm">
            <v:stroke joinstyle="miter"/>
          </v:line>
        </w:pict>
      </w:r>
      <w:r>
        <w:rPr>
          <w:sz w:val="20"/>
        </w:rPr>
        <w:pict>
          <v:line id="Shape 178" o:spid="_x0000_s1077" style="position:absolute;left:0;text-align:left;z-index:-251603968" from="447.1pt,28.05pt" to="447.1pt,523.15pt" o:gfxdata="UEsDBAoAAAAAAIdO4kAAAAAAAAAAAAAAAAAEAAAAZHJzL1BLAwQUAAAACACHTuJAfWSeB9gAAAAL&#10;AQAADwAAAGRycy9kb3ducmV2LnhtbE2PwW7CMAyG75N4h8hIu420wArrmnKYBDvtMLYHSBvTVjRO&#10;1aQt8PTztMM42v70+/uz3cW2YsTeN44UxIsIBFLpTEOVgu+v/dMWhA+ajG4doYIretjls4dMp8ZN&#10;9InjMVSCQ8inWkEdQpdK6csarfYL1yHx7eR6qwOPfSVNrycOt61cRlEirW6IP9S6w7cay/NxsApW&#10;5uO0L6bx/dDcbufrkGy6Q7lR6nEeR68gAl7CPwy/+qwOOTsVbiDjRatg+7JeMqrgOYlBMPC3KJiM&#10;1skKZJ7J+w75D1BLAwQUAAAACACHTuJA09tbgpoBAABPAwAADgAAAGRycy9lMm9Eb2MueG1srVNN&#10;TxsxEL0j8R8s38kuKWTTVTYcQOmlKpEoP8Dx2llL/tKMySb/vmMTQiicqvrg9Xz4zbw33sXd3lm2&#10;U4Am+I5fT2rOlJehN37b8effq6s5Z5iE74UNXnX8oJDfLS8vFmNs1TQMwfYKGIF4bMfY8SGl2FYV&#10;ykE5gZMQlaegDuBEIhO2VQ9iJHRnq2ldz6oxQB8hSIVI3ofXIF8WfK2VTI9ao0rMdpx6S2WHsm/y&#10;Xi0Xot2CiIORxzbEP3ThhPFU9AT1IJJgL2A+QTkjIWDQaSKDq4LWRqrCgdhc13+xeRpEVIULiYPx&#10;JBP+P1j5a7cGZnqaXUOj8sLRkEpdlh0kzxixpax7v4ajhXENmeteg8tfYsH2RdLDSVK1T0yS86aZ&#10;feNMUmA2nTdNUxSv3u9GwPRDBcfyoePW+ExYtGL3ExPVo9S3lOzGYE2/MtYWA7abewtsJ2i4q7Jy&#10;w3TlQ5r1bKTy9ffbgvwhhucQdVlfQTiT6JVa4zo+P0+ynsplgV4lyadN6A9FqeKnqZWGji8sP4tz&#10;u9x+/w+W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B9ZJ4H2AAAAAsBAAAPAAAAAAAAAAEAIAAA&#10;ACIAAABkcnMvZG93bnJldi54bWxQSwECFAAUAAAACACHTuJA09tbgpoBAABPAwAADgAAAAAAAAAB&#10;ACAAAAAnAQAAZHJzL2Uyb0RvYy54bWxQSwUGAAAAAAYABgBZAQAAMwUAAAAA&#10;" o:allowincell="f" filled="t" strokeweight=".16931mm">
            <v:stroke joinstyle="miter"/>
          </v:line>
        </w:pict>
      </w: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8" w:lineRule="exact"/>
        <w:rPr>
          <w:sz w:val="20"/>
        </w:rPr>
      </w:pPr>
    </w:p>
    <w:p w:rsidR="00BB7AF1" w:rsidRDefault="00C263A9">
      <w:pPr>
        <w:spacing w:line="240" w:lineRule="exact"/>
        <w:ind w:left="1140"/>
        <w:rPr>
          <w:sz w:val="20"/>
        </w:rPr>
      </w:pPr>
      <w:r>
        <w:rPr>
          <w:rFonts w:ascii="宋体" w:hAnsi="宋体" w:cs="宋体"/>
          <w:szCs w:val="21"/>
        </w:rPr>
        <w:t>项目名称</w:t>
      </w:r>
    </w:p>
    <w:p w:rsidR="00BB7AF1" w:rsidRDefault="00BB7AF1">
      <w:pPr>
        <w:spacing w:line="200" w:lineRule="exact"/>
        <w:rPr>
          <w:sz w:val="20"/>
        </w:rPr>
      </w:pPr>
    </w:p>
    <w:p w:rsidR="00BB7AF1" w:rsidRDefault="00BB7AF1">
      <w:pPr>
        <w:spacing w:line="240" w:lineRule="exact"/>
        <w:rPr>
          <w:sz w:val="20"/>
        </w:rPr>
      </w:pPr>
    </w:p>
    <w:p w:rsidR="00BB7AF1" w:rsidRDefault="00C263A9">
      <w:pPr>
        <w:spacing w:line="240" w:lineRule="exact"/>
        <w:ind w:left="1020"/>
        <w:rPr>
          <w:sz w:val="20"/>
        </w:rPr>
      </w:pPr>
      <w:r>
        <w:rPr>
          <w:rFonts w:ascii="宋体" w:hAnsi="宋体" w:cs="宋体"/>
          <w:szCs w:val="21"/>
        </w:rPr>
        <w:t>项目所在地</w:t>
      </w:r>
    </w:p>
    <w:p w:rsidR="00BB7AF1" w:rsidRDefault="00BB7AF1">
      <w:pPr>
        <w:spacing w:line="200" w:lineRule="exact"/>
        <w:rPr>
          <w:sz w:val="20"/>
        </w:rPr>
      </w:pPr>
    </w:p>
    <w:p w:rsidR="00BB7AF1" w:rsidRDefault="00BB7AF1">
      <w:pPr>
        <w:spacing w:line="242" w:lineRule="exact"/>
        <w:rPr>
          <w:sz w:val="20"/>
        </w:rPr>
      </w:pPr>
    </w:p>
    <w:p w:rsidR="00BB7AF1" w:rsidRDefault="00C263A9">
      <w:pPr>
        <w:spacing w:line="240" w:lineRule="exact"/>
        <w:ind w:left="1020"/>
        <w:rPr>
          <w:sz w:val="20"/>
        </w:rPr>
      </w:pPr>
      <w:r>
        <w:rPr>
          <w:rFonts w:ascii="宋体" w:hAnsi="宋体" w:cs="宋体"/>
          <w:szCs w:val="21"/>
        </w:rPr>
        <w:t>委托人名称</w:t>
      </w:r>
    </w:p>
    <w:p w:rsidR="00BB7AF1" w:rsidRDefault="00BB7AF1">
      <w:pPr>
        <w:spacing w:line="200" w:lineRule="exact"/>
        <w:rPr>
          <w:sz w:val="20"/>
        </w:rPr>
      </w:pPr>
    </w:p>
    <w:p w:rsidR="00BB7AF1" w:rsidRDefault="00BB7AF1">
      <w:pPr>
        <w:spacing w:line="240" w:lineRule="exact"/>
        <w:rPr>
          <w:sz w:val="20"/>
        </w:rPr>
      </w:pPr>
    </w:p>
    <w:p w:rsidR="00BB7AF1" w:rsidRDefault="00C263A9">
      <w:pPr>
        <w:spacing w:line="240" w:lineRule="exact"/>
        <w:ind w:left="1020"/>
        <w:rPr>
          <w:sz w:val="20"/>
        </w:rPr>
      </w:pPr>
      <w:r>
        <w:rPr>
          <w:rFonts w:ascii="宋体" w:hAnsi="宋体" w:cs="宋体"/>
          <w:szCs w:val="21"/>
        </w:rPr>
        <w:t>委托人地址</w:t>
      </w:r>
    </w:p>
    <w:p w:rsidR="00BB7AF1" w:rsidRDefault="00FA5404">
      <w:pPr>
        <w:spacing w:line="20" w:lineRule="exact"/>
        <w:rPr>
          <w:sz w:val="20"/>
        </w:rPr>
      </w:pPr>
      <w:r>
        <w:rPr>
          <w:sz w:val="20"/>
        </w:rPr>
        <w:pict>
          <v:line id="Shape 179" o:spid="_x0000_s1078" style="position:absolute;left:0;text-align:left;z-index:-251602944" from="20.75pt,8.9pt" to="447.3pt,8.9pt" o:gfxdata="UEsDBAoAAAAAAIdO4kAAAAAAAAAAAAAAAAAEAAAAZHJzL1BLAwQUAAAACACHTuJARLQ009cAAAAI&#10;AQAADwAAAGRycy9kb3ducmV2LnhtbE2PzU7DMBCE70i8g7VI3KgT1JYS4lRQiQsIVQQkOG7iJQnE&#10;6xC7f2/fRRzguDOj2W/y5d71aktj6DwbSCcJKOLa244bA68v9xcLUCEiW+w9k4EDBVgWpyc5Ztbv&#10;+Jm2ZWyUlHDI0EAb45BpHeqWHIaJH4jF+/Cjwyjn2Gg74k7KXa8vk2SuHXYsH1ocaNVS/VVunIG7&#10;6vH9za8xlOsqPh0eZqvP2+/OmPOzNLkBFWkf/8Lwgy/oUAhT5Tdsg+oNTNOZJEW/kgXiL66nc1DV&#10;r6CLXP8fUBwBUEsDBBQAAAAIAIdO4kBxQRQ/mAEAAE8DAAAOAAAAZHJzL2Uyb0RvYy54bWytU01P&#10;4zAQva/Ef7B83yZloS1RUw6gckFspYUf4Dp2Y8lfmjFN++8Zu91S2D0hfJh4Pvzs92Yyv905y7YK&#10;0ATf8vGo5kx5GTrjNy1/eV7+nHGGSfhO2OBVy/cK+e3i4sd8iI26DH2wnQJGIB6bIba8Tyk2VYWy&#10;V07gKETlKakDOJHIhU3VgRgI3dnqsq4n1RCgixCkQqTo/SHJFwVfayXTb61RJWZbTm9LxUKx62yr&#10;xVw0GxCxN/L4DPGFVzhhPF16groXSbBXMP9AOSMhYNBpJIOrgtZGqsKB2IzrT2z+9CKqwoXEwXiS&#10;Cb8PVj5tV8BMR72b3nDmhaMmlXtZDpA8Q8SGqu78Co4exhVkrjsNLn+JBdsVSfcnSdUuMUnB66vx&#10;dDy75kxS7mo6+ZUhq/ezETA9qOBY3rTcGp8Ji0ZsHzEdSv+W5DAGa7qlsbY4sFnfWWBbQc1dlnVE&#10;/1BmPRtaPqlvJgX5Qw7PIeqy/gfhTKIptca1fHZeZD2RyQIdJMm7dej2RakSp64VuscJy2Nx7pfT&#10;7//B4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EtDTT1wAAAAgBAAAPAAAAAAAAAAEAIAAAACIA&#10;AABkcnMvZG93bnJldi54bWxQSwECFAAUAAAACACHTuJAcUEUP5gBAABPAwAADgAAAAAAAAABACAA&#10;AAAmAQAAZHJzL2Uyb0RvYy54bWxQSwUGAAAAAAYABgBZAQAAMAUAAAAA&#10;" o:allowincell="f" filled="t" strokeweight=".48pt">
            <v:stroke joinstyle="miter"/>
          </v:line>
        </w:pict>
      </w:r>
    </w:p>
    <w:p w:rsidR="00BB7AF1" w:rsidRDefault="00BB7AF1">
      <w:pPr>
        <w:spacing w:line="200" w:lineRule="exact"/>
        <w:rPr>
          <w:sz w:val="20"/>
        </w:rPr>
      </w:pPr>
    </w:p>
    <w:p w:rsidR="00BB7AF1" w:rsidRDefault="00BB7AF1">
      <w:pPr>
        <w:spacing w:line="220" w:lineRule="exact"/>
        <w:rPr>
          <w:sz w:val="20"/>
        </w:rPr>
      </w:pPr>
    </w:p>
    <w:p w:rsidR="00BB7AF1" w:rsidRDefault="00C263A9">
      <w:pPr>
        <w:spacing w:line="240" w:lineRule="exact"/>
        <w:ind w:left="1020"/>
        <w:rPr>
          <w:sz w:val="20"/>
        </w:rPr>
      </w:pPr>
      <w:r>
        <w:rPr>
          <w:rFonts w:ascii="宋体" w:hAnsi="宋体" w:cs="宋体"/>
          <w:szCs w:val="21"/>
        </w:rPr>
        <w:t>委托人电话</w:t>
      </w:r>
    </w:p>
    <w:p w:rsidR="00BB7AF1" w:rsidRDefault="00FA5404">
      <w:pPr>
        <w:spacing w:line="20" w:lineRule="exact"/>
        <w:rPr>
          <w:sz w:val="20"/>
        </w:rPr>
      </w:pPr>
      <w:r>
        <w:rPr>
          <w:sz w:val="20"/>
        </w:rPr>
        <w:pict>
          <v:line id="Shape 180" o:spid="_x0000_s1079" style="position:absolute;left:0;text-align:left;z-index:-251601920" from="20.75pt,9pt" to="447.3pt,9pt" o:gfxdata="UEsDBAoAAAAAAIdO4kAAAAAAAAAAAAAAAAAEAAAAZHJzL1BLAwQUAAAACACHTuJAECGDktYAAAAI&#10;AQAADwAAAGRycy9kb3ducmV2LnhtbE2PwU7DMBBE70j9B2srcaNOoKQhxOkBqeXEgcIHOPE2iRqv&#10;o9hJ2n49izjQ486MZt/k27PtxISDbx0piFcRCKTKmZZqBd9fu4cUhA+ajO4coYILetgWi7tcZ8bN&#10;9InTIdSCS8hnWkETQp9J6asGrfYr1yOxd3SD1YHPoZZm0DOX204+RlEirW6JPzS6x7cGq9NhtAqe&#10;zMdxV87T+769Xk+XMdn0+2qj1P0yjl5BBDyH/zD84jM6FMxUupGMF52CdfzMSdZTnsR++rJOQJR/&#10;gixyeTug+AFQSwMEFAAAAAgAh07iQFtMXvCYAQAATwMAAA4AAABkcnMvZTJvRG9jLnhtbK1TTU/j&#10;MBC9I/EfLN9pUpaWbtSUA6hc0FKJ5Qe4jt1Y8pdmTNP++x27pZSF02p9mHg+/Oz3ZjK/2znLtgrQ&#10;BN/y8ajmTHkZOuM3LX/9vbyacYZJ+E7Y4FXL9wr53eLyYj7ERl2HPthOASMQj80QW96nFJuqQtkr&#10;J3AUovKU1AGcSOTCpupADITubHVd19NqCNBFCFIhUvThkOSLgq+1kulZa1SJ2ZbT21KxUOw622ox&#10;F80GROyNPD5D/MMrnDCeLj1BPYgk2BuYL1DOSAgYdBrJ4KqgtZGqcCA24/ovNi+9iKpwIXEwnmTC&#10;/wcrf21XwExHvZuRPl44alK5l+UAyTNEbKjq3q/g6GFcQea60+Dyl1iwXZF0f5JU7RKTFJzcjG/H&#10;swlnknI3t9MfGbL6OBsB06MKjuVNy63xmbBoxPYJ06H0vSSHMVjTLY21xYHN+t4C2wpq7rKsI/qn&#10;MuvZ0PJp/XNSkD/l8ByiLus7CGcSTak1ruWz8yLriUwW6CBJ3q1Dty9KlTh1rdA9Tlgei3O/nP74&#10;Dx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BAhg5LWAAAACAEAAA8AAAAAAAAAAQAgAAAAIgAA&#10;AGRycy9kb3ducmV2LnhtbFBLAQIUABQAAAAIAIdO4kBbTF7wmAEAAE8DAAAOAAAAAAAAAAEAIAAA&#10;ACUBAABkcnMvZTJvRG9jLnhtbFBLBQYAAAAABgAGAFkBAAAvBQAAAAA=&#10;" o:allowincell="f" filled="t" strokeweight=".16931mm">
            <v:stroke joinstyle="miter"/>
          </v:line>
        </w:pict>
      </w:r>
    </w:p>
    <w:p w:rsidR="00BB7AF1" w:rsidRDefault="00BB7AF1">
      <w:pPr>
        <w:spacing w:line="200" w:lineRule="exact"/>
        <w:rPr>
          <w:sz w:val="20"/>
        </w:rPr>
      </w:pPr>
    </w:p>
    <w:p w:rsidR="00BB7AF1" w:rsidRDefault="00BB7AF1">
      <w:pPr>
        <w:spacing w:line="222" w:lineRule="exact"/>
        <w:rPr>
          <w:sz w:val="20"/>
        </w:rPr>
      </w:pPr>
    </w:p>
    <w:p w:rsidR="00BB7AF1" w:rsidRDefault="00C263A9">
      <w:pPr>
        <w:spacing w:line="240" w:lineRule="exact"/>
        <w:ind w:left="1140"/>
        <w:rPr>
          <w:sz w:val="20"/>
        </w:rPr>
      </w:pPr>
      <w:r>
        <w:rPr>
          <w:rFonts w:ascii="宋体" w:hAnsi="宋体" w:cs="宋体"/>
          <w:szCs w:val="21"/>
        </w:rPr>
        <w:t>合同价格</w:t>
      </w:r>
    </w:p>
    <w:p w:rsidR="00BB7AF1" w:rsidRDefault="00FA5404">
      <w:pPr>
        <w:spacing w:line="20" w:lineRule="exact"/>
        <w:rPr>
          <w:sz w:val="20"/>
        </w:rPr>
      </w:pPr>
      <w:r>
        <w:rPr>
          <w:sz w:val="20"/>
        </w:rPr>
        <w:pict>
          <v:line id="Shape 181" o:spid="_x0000_s1080" style="position:absolute;left:0;text-align:left;z-index:-251600896" from="20.75pt,8.9pt" to="447.3pt,8.9pt" o:gfxdata="UEsDBAoAAAAAAIdO4kAAAAAAAAAAAAAAAAAEAAAAZHJzL1BLAwQUAAAACACHTuJAOzmJf9YAAAAI&#10;AQAADwAAAGRycy9kb3ducmV2LnhtbE2PwU7DMBBE70j9B2srcaNOoCQlxOkBqeXEgcIHOPE2iRqv&#10;o9hJ2n49izjQ486MZt/k27PtxISDbx0piFcRCKTKmZZqBd9fu4cNCB80Gd05QgUX9LAtFne5zoyb&#10;6ROnQ6gFl5DPtIImhD6T0lcNWu1Xrkdi7+gGqwOfQy3NoGcut518jKJEWt0Sf2h0j28NVqfDaBU8&#10;mY/jrpyn9317vZ4uY5L2+ypV6n4ZR68gAp7Dfxh+8RkdCmYq3UjGi07BOn7mJOspL2B/87JOQJR/&#10;gixyeTug+AFQSwMEFAAAAAgAh07iQAQugIqYAQAATwMAAA4AAABkcnMvZTJvRG9jLnhtbK1Ty27b&#10;MBC8F8g/ELzHktLYcQXLOSRwLkFroM0H0BRpEeALu4xl/32XtOs4TU5FeVhxHxxyZleL+72zbKcA&#10;TfAdbyY1Z8rL0Bu/7fjLr9X1nDNMwvfCBq86flDI75dXXxZjbNVNGILtFTAC8diOseNDSrGtKpSD&#10;cgInISpPSR3AiUQubKsexEjozlY3dT2rxgB9hCAVIkUfj0m+LPhaK5l+aI0qMdtxelsqFordZFst&#10;F6LdgoiDkadniH94hRPG06VnqEeRBHsF8wHKGQkBg04TGVwVtDZSFQ7Epqn/YvNzEFEVLiQOxrNM&#10;+P9g5ffdGpjpqXfzhjMvHDWp3MtygOQZI7ZU9eDXcPIwriFz3Wtw+Uss2L5IejhLqvaJSQpOb5u7&#10;Zj7lTFLu9m72NUNWb2cjYHpSwbG86bg1PhMWrdg9YzqW/inJYQzW9CtjbXFgu3mwwHaCmrsq64T+&#10;rsx6NnZ8Vn+bFuR3ObyEqMv6DMKZRFNqjev4/LLIeiKTBTpKkneb0B+KUiVOXSt0TxOWx+LSL6ff&#10;/oPl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Ds5iX/WAAAACAEAAA8AAAAAAAAAAQAgAAAAIgAA&#10;AGRycy9kb3ducmV2LnhtbFBLAQIUABQAAAAIAIdO4kAELoCKmAEAAE8DAAAOAAAAAAAAAAEAIAAA&#10;ACUBAABkcnMvZTJvRG9jLnhtbFBLBQYAAAAABgAGAFkBAAAvBQAAAAA=&#10;" o:allowincell="f" filled="t" strokeweight=".16931mm">
            <v:stroke joinstyle="miter"/>
          </v:line>
        </w:pict>
      </w:r>
    </w:p>
    <w:p w:rsidR="00BB7AF1" w:rsidRDefault="00BB7AF1">
      <w:pPr>
        <w:spacing w:line="200" w:lineRule="exact"/>
        <w:rPr>
          <w:sz w:val="20"/>
        </w:rPr>
      </w:pPr>
    </w:p>
    <w:p w:rsidR="00BB7AF1" w:rsidRDefault="00BB7AF1">
      <w:pPr>
        <w:spacing w:line="220" w:lineRule="exact"/>
        <w:rPr>
          <w:sz w:val="20"/>
        </w:rPr>
      </w:pPr>
    </w:p>
    <w:p w:rsidR="00BB7AF1" w:rsidRDefault="00C263A9">
      <w:pPr>
        <w:spacing w:line="240" w:lineRule="exact"/>
        <w:ind w:left="920"/>
        <w:rPr>
          <w:sz w:val="20"/>
        </w:rPr>
      </w:pPr>
      <w:r>
        <w:rPr>
          <w:rFonts w:ascii="宋体" w:hAnsi="宋体" w:cs="宋体"/>
          <w:szCs w:val="21"/>
        </w:rPr>
        <w:t>监理服务期限</w:t>
      </w:r>
    </w:p>
    <w:p w:rsidR="00BB7AF1" w:rsidRDefault="00FA5404">
      <w:pPr>
        <w:spacing w:line="20" w:lineRule="exact"/>
        <w:rPr>
          <w:sz w:val="20"/>
        </w:rPr>
      </w:pPr>
      <w:r>
        <w:rPr>
          <w:sz w:val="20"/>
        </w:rPr>
        <w:pict>
          <v:line id="Shape 182" o:spid="_x0000_s1081" style="position:absolute;left:0;text-align:left;z-index:-251599872" from="20.75pt,8.9pt" to="447.3pt,8.9pt" o:gfxdata="UEsDBAoAAAAAAIdO4kAAAAAAAAAAAAAAAAAEAAAAZHJzL1BLAwQUAAAACACHTuJARLQ009cAAAAI&#10;AQAADwAAAGRycy9kb3ducmV2LnhtbE2PzU7DMBCE70i8g7VI3KgT1JYS4lRQiQsIVQQkOG7iJQnE&#10;6xC7f2/fRRzguDOj2W/y5d71aktj6DwbSCcJKOLa244bA68v9xcLUCEiW+w9k4EDBVgWpyc5Ztbv&#10;+Jm2ZWyUlHDI0EAb45BpHeqWHIaJH4jF+/Cjwyjn2Gg74k7KXa8vk2SuHXYsH1ocaNVS/VVunIG7&#10;6vH9za8xlOsqPh0eZqvP2+/OmPOzNLkBFWkf/8Lwgy/oUAhT5Tdsg+oNTNOZJEW/kgXiL66nc1DV&#10;r6CLXP8fUBwBUEsDBBQAAAAIAIdO4kAAhA3vmAEAAE8DAAAOAAAAZHJzL2Uyb0RvYy54bWytU01P&#10;4zAQvSPxHyzfadIulG7UlAOoXFZLJeAHuI7dWPKXZkzT/vsdu6UUltNqfZh4Pvzs92Yyv9s5y7YK&#10;0ATf8vGo5kx5GTrjNy1/fVlezTjDJHwnbPCq5XuF/G5xeTEfYqMmoQ+2U8AIxGMzxJb3KcWmqlD2&#10;ygkchag8JXUAJxK5sKk6EAOhO1tN6npaDQG6CEEqRIo+HJJ8UfC1VjI9aY0qMdtyelsqFopdZ1st&#10;5qLZgIi9kcdniH94hRPG06UnqAeRBHsD8xeUMxICBp1GMrgqaG2kKhyIzbj+wua5F1EVLiQOxpNM&#10;+P9g5e/tCpjpqHezCWdeOGpSuZflAMkzRGyo6t6v4OhhXEHmutPg8pdYsF2RdH+SVO0SkxS8uR7f&#10;jmc3nEnKXd9Of2TI6uNsBEyPKjiWNy23xmfCohHbX5gOpe8lOYzBmm5prC0ObNb3FthWUHOXZR3R&#10;P5VZz4aWT+uf04L8KYfnEHVZ30E4k2hKrXEtn50XWU9kskAHSfJuHbp9UarEqWuF7nHC8lic++X0&#10;x3+w+A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EtDTT1wAAAAgBAAAPAAAAAAAAAAEAIAAAACIA&#10;AABkcnMvZG93bnJldi54bWxQSwECFAAUAAAACACHTuJAAIQN75gBAABPAwAADgAAAAAAAAABACAA&#10;AAAmAQAAZHJzL2Uyb0RvYy54bWxQSwUGAAAAAAYABgBZAQAAMAUAAAAA&#10;" o:allowincell="f" filled="t" strokeweight=".48pt">
            <v:stroke joinstyle="miter"/>
          </v:line>
        </w:pict>
      </w:r>
    </w:p>
    <w:p w:rsidR="00BB7AF1" w:rsidRDefault="00BB7AF1">
      <w:pPr>
        <w:spacing w:line="200" w:lineRule="exact"/>
        <w:rPr>
          <w:sz w:val="20"/>
        </w:rPr>
      </w:pPr>
    </w:p>
    <w:p w:rsidR="00BB7AF1" w:rsidRDefault="00BB7AF1">
      <w:pPr>
        <w:spacing w:line="220" w:lineRule="exact"/>
        <w:rPr>
          <w:sz w:val="20"/>
        </w:rPr>
      </w:pPr>
    </w:p>
    <w:p w:rsidR="00BB7AF1" w:rsidRDefault="00C263A9">
      <w:pPr>
        <w:spacing w:line="240" w:lineRule="exact"/>
        <w:ind w:left="1140"/>
        <w:rPr>
          <w:sz w:val="20"/>
        </w:rPr>
      </w:pPr>
      <w:r>
        <w:rPr>
          <w:rFonts w:ascii="宋体" w:hAnsi="宋体" w:cs="宋体"/>
          <w:szCs w:val="21"/>
        </w:rPr>
        <w:t>监理内容</w:t>
      </w:r>
    </w:p>
    <w:p w:rsidR="00BB7AF1" w:rsidRDefault="00FA5404">
      <w:pPr>
        <w:spacing w:line="20" w:lineRule="exact"/>
        <w:rPr>
          <w:sz w:val="20"/>
        </w:rPr>
      </w:pPr>
      <w:r>
        <w:rPr>
          <w:sz w:val="20"/>
        </w:rPr>
        <w:pict>
          <v:line id="Shape 183" o:spid="_x0000_s1082" style="position:absolute;left:0;text-align:left;z-index:-251598848" from="20.75pt,9pt" to="447.3pt,9pt" o:gfxdata="UEsDBAoAAAAAAIdO4kAAAAAAAAAAAAAAAAAEAAAAZHJzL1BLAwQUAAAACACHTuJAb6w+PtYAAAAI&#10;AQAADwAAAGRycy9kb3ducmV2LnhtbE2PzUrEQBCE74LvMLTgzZ1EdpcYM1l0wYsii1HQYyfTJtFM&#10;T8zM/r29LR702FVF9VfF6uAGtaMp9J4NpLMEFHHjbc+tgZfnu4sMVIjIFgfPZOBIAVbl6UmBufV7&#10;fqJdFVslJRxyNNDFOOZah6Yjh2HmR2Lx3v3kMMo5tdpOuJdyN+jLJFlqhz3Lhw5HWnfUfFZbZ+C2&#10;fnh79RsM1aaOj8f7xfrj5qs35vwsTa5BRTrEvzD84As6lMJU+y3boAYD83QhSdEzmSR+djVfgqp/&#10;BV0W+v+A8htQSwMEFAAAAAgAh07iQF/m05WaAQAATwMAAA4AAABkcnMvZTJvRG9jLnhtbK1TTY/a&#10;MBC9r9T/YPleEra7QCMCBxC9rFqkbX+AcWxiyV+acQn8+44NZaHbU1UfHM+H38x748yXR2fZQQGa&#10;4Fs+HtWcKS9DZ/y+5T++bz7OOMMkfCds8KrlJ4V8ufjwMB9iox5DH2yngBGIx2aILe9Tik1VoeyV&#10;EzgKUXkK6gBOJDJhX3UgBkJ3tnqs60k1BOgiBKkQybs+B/mi4GutZPqmNarEbMupt1R2KPsu79Vi&#10;Lpo9iNgbeWlD/EMXThhPRa9Qa5EE+wnmHZQzEgIGnUYyuCpobaQqHIjNuP6DzWsvoipcSByMV5nw&#10;/8HKr4ctMNPR7GafOPPC0ZBKXZYdJM8QsaGsld/CxcK4hcz1qMHlL7FgxyLp6SqpOiYmyfn8NJ6O&#10;Z8+cSYo9TScFsnq7GwHTFxUcy4eWW+MzYdGIwwsmqkepv1OyG4M13cZYWwzY71YW2EHQcDdl5Ybp&#10;yl2a9Wxo+aT+PCnIdzG8hajL+huEM4leqTWu5bPbJOupXBboLEk+7UJ3KkoVP02tNHR5YflZ3Nrl&#10;9tt/sPg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b6w+PtYAAAAIAQAADwAAAAAAAAABACAAAAAi&#10;AAAAZHJzL2Rvd25yZXYueG1sUEsBAhQAFAAAAAgAh07iQF/m05WaAQAATwMAAA4AAAAAAAAAAQAg&#10;AAAAJQEAAGRycy9lMm9Eb2MueG1sUEsFBgAAAAAGAAYAWQEAADEFAAAAAA==&#10;" o:allowincell="f" filled="t" strokeweight=".48pt">
            <v:stroke joinstyle="miter"/>
          </v:line>
        </w:pict>
      </w:r>
    </w:p>
    <w:p w:rsidR="00BB7AF1" w:rsidRDefault="00BB7AF1">
      <w:pPr>
        <w:spacing w:line="200" w:lineRule="exact"/>
        <w:rPr>
          <w:sz w:val="20"/>
        </w:rPr>
      </w:pPr>
    </w:p>
    <w:p w:rsidR="00BB7AF1" w:rsidRDefault="00BB7AF1">
      <w:pPr>
        <w:spacing w:line="222" w:lineRule="exact"/>
        <w:rPr>
          <w:sz w:val="20"/>
        </w:rPr>
      </w:pPr>
    </w:p>
    <w:p w:rsidR="00BB7AF1" w:rsidRDefault="00C263A9">
      <w:pPr>
        <w:spacing w:line="240" w:lineRule="exact"/>
        <w:ind w:left="920"/>
        <w:rPr>
          <w:sz w:val="20"/>
        </w:rPr>
      </w:pPr>
      <w:r>
        <w:rPr>
          <w:rFonts w:ascii="宋体" w:hAnsi="宋体" w:cs="宋体"/>
          <w:szCs w:val="21"/>
        </w:rPr>
        <w:t>总监理工程师</w:t>
      </w:r>
    </w:p>
    <w:p w:rsidR="00BB7AF1" w:rsidRDefault="00FA5404">
      <w:pPr>
        <w:spacing w:line="20" w:lineRule="exact"/>
        <w:rPr>
          <w:sz w:val="20"/>
        </w:rPr>
      </w:pPr>
      <w:r>
        <w:rPr>
          <w:sz w:val="20"/>
        </w:rPr>
        <w:pict>
          <v:line id="Shape 184" o:spid="_x0000_s1083" style="position:absolute;left:0;text-align:left;z-index:-251597824" from="20.75pt,8.9pt" to="447.3pt,8.9pt" o:gfxdata="UEsDBAoAAAAAAIdO4kAAAAAAAAAAAAAAAAAEAAAAZHJzL1BLAwQUAAAACACHTuJARLQ009cAAAAI&#10;AQAADwAAAGRycy9kb3ducmV2LnhtbE2PzU7DMBCE70i8g7VI3KgT1JYS4lRQiQsIVQQkOG7iJQnE&#10;6xC7f2/fRRzguDOj2W/y5d71aktj6DwbSCcJKOLa244bA68v9xcLUCEiW+w9k4EDBVgWpyc5Ztbv&#10;+Jm2ZWyUlHDI0EAb45BpHeqWHIaJH4jF+/Cjwyjn2Gg74k7KXa8vk2SuHXYsH1ocaNVS/VVunIG7&#10;6vH9za8xlOsqPh0eZqvP2+/OmPOzNLkBFWkf/8Lwgy/oUAhT5Tdsg+oNTNOZJEW/kgXiL66nc1DV&#10;r6CLXP8fUBwBUEsDBBQAAAAIAIdO4kCDz7kqmAEAAE8DAAAOAAAAZHJzL2Uyb0RvYy54bWytU01P&#10;4zAQvSPxHyzfaVK2lG7UlAOoXFZQieUHuI7dWPKXZkzT/nvGbilll9NqfZh4Pvzs92Yyv9s5y7YK&#10;0ATf8vGo5kx5GTrjNy1//b28mnGGSfhO2OBVy/cK+d3i8mI+xEZdhz7YTgEjEI/NEFvepxSbqkLZ&#10;KydwFKLylNQBnEjkwqbqQAyE7mx1XdfTagjQRQhSIVL04ZDki4KvtZLpWWtUidmW09tSsVDsOttq&#10;MRfNBkTsjTw+Q/zDK5wwni49QT2IJNgbmL+gnJEQMOg0ksFVQWsjVeFAbMb1H2xeehFV4ULiYDzJ&#10;hP8PVj5tV8BMR72bTTjzwlGTyr0sB0ieIWJDVfd+BUcP4woy150Gl7/Egu2KpPuTpGqXmKTgzWR8&#10;O57dcCYpN7md/siQ1efZCJgeVXAsb1pujc+ERSO2vzAdSj9KchiDNd3SWFsc2KzvLbCtoOYuyzqi&#10;fymzng0tn9Y/pwX5Sw7PIeqyvoNwJtGUWuNaPjsvsp7IZIEOkuTdOnT7olSJU9cK3eOE5bE498vp&#10;z/9g8Q5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EtDTT1wAAAAgBAAAPAAAAAAAAAAEAIAAAACIA&#10;AABkcnMvZG93bnJldi54bWxQSwECFAAUAAAACACHTuJAg8+5KpgBAABPAwAADgAAAAAAAAABACAA&#10;AAAmAQAAZHJzL2Uyb0RvYy54bWxQSwUGAAAAAAYABgBZAQAAMAUAAAAA&#10;" o:allowincell="f" filled="t" strokeweight=".48pt">
            <v:stroke joinstyle="miter"/>
          </v:line>
        </w:pict>
      </w: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24" w:lineRule="exact"/>
        <w:rPr>
          <w:sz w:val="20"/>
        </w:rPr>
      </w:pPr>
    </w:p>
    <w:p w:rsidR="00BB7AF1" w:rsidRDefault="00C263A9">
      <w:pPr>
        <w:spacing w:line="240" w:lineRule="exact"/>
        <w:ind w:left="1140"/>
        <w:rPr>
          <w:sz w:val="20"/>
        </w:rPr>
      </w:pPr>
      <w:r>
        <w:rPr>
          <w:rFonts w:ascii="宋体" w:hAnsi="宋体" w:cs="宋体"/>
          <w:szCs w:val="21"/>
        </w:rPr>
        <w:t>项目描述</w:t>
      </w:r>
    </w:p>
    <w:p w:rsidR="00BB7AF1" w:rsidRDefault="00FA5404">
      <w:pPr>
        <w:spacing w:line="20" w:lineRule="exact"/>
        <w:rPr>
          <w:sz w:val="20"/>
        </w:rPr>
      </w:pPr>
      <w:r>
        <w:rPr>
          <w:sz w:val="20"/>
        </w:rPr>
        <w:pict>
          <v:line id="Shape 185" o:spid="_x0000_s1084" style="position:absolute;left:0;text-align:left;z-index:-251596800" from="20.75pt,69.3pt" to="447.3pt,69.3pt" o:gfxdata="UEsDBAoAAAAAAIdO4kAAAAAAAAAAAAAAAAAEAAAAZHJzL1BLAwQUAAAACACHTuJAIe/NP9gAAAAK&#10;AQAADwAAAGRycy9kb3ducmV2LnhtbE2PT0vDQBDF74LfYRnBm91E2xJjNkULXhQppgU9TpIxiWZn&#10;Y3b779t3BEFvM+893vwmWxxsr3Y0+s6xgXgSgSKuXN1xY2CzfrxKQPmAXGPvmAwcycMiPz/LMK3d&#10;nl9pV4RGSQn7FA20IQyp1r5qyaKfuIFYvA83Wgyyjo2uR9xLue31dRTNtcWO5UKLAy1bqr6KrTXw&#10;UD6/v7kV+mJVhpfj02z5ef/dGXN5EUd3oAIdwl8YfvAFHXJhKt2Wa696A9N4JknRb5I5KAkkt1MZ&#10;yl9F55n+/0J+AlBLAwQUAAAACACHTuJA3K1nUJYBAABPAwAADgAAAGRycy9lMm9Eb2MueG1srVNN&#10;T+MwEL0j7X+wfN8mZaF0o6YcQN0LgkqwP8B17MaSvzTjbdp/z9gtbYE9IXyYeD787PdmMrvdOss2&#10;CtAE3/LxqOZMeRk649ct//uy+DnlDJPwnbDBq5bvFPLb+Y+L2RAbdRn6YDsFjEA8NkNseZ9SbKoK&#10;Za+cwFGIylNSB3AikQvrqgMxELqz1WVdT6ohQBchSIVI0ft9ks8LvtZKpietUSVmW05vS8VCsats&#10;q/lMNGsQsTfy8AzxhVc4YTxdeoS6F0mwf2A+QTkjIWDQaSSDq4LWRqrCgdiM6w9snnsRVeFC4mA8&#10;yoTfBysfN0tgpqPeTa8588JRk8q9LAdIniFiQ1V3fgkHD+MSMtetBpe/xIJti6S7o6Rqm5ik4PXV&#10;+KYgS8pd3Ux+ZcjqdDYCpj8qOJY3LbfGZ8KiEZsHTPvSt5IcxmBNtzDWFgfWqzsLbCOouYuyDujv&#10;yqxnQ8sn9e9JQX6Xw3OIuqz/QTiTaEqtcS2fnhdZT2SyQHtJ8m4Vul1RqsSpa4XuYcLyWJz75fTp&#10;P5i/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CHvzT/YAAAACgEAAA8AAAAAAAAAAQAgAAAAIgAA&#10;AGRycy9kb3ducmV2LnhtbFBLAQIUABQAAAAIAIdO4kDcrWdQlgEAAE8DAAAOAAAAAAAAAAEAIAAA&#10;ACcBAABkcnMvZTJvRG9jLnhtbFBLBQYAAAAABgAGAFkBAAAvBQAAAAA=&#10;" o:allowincell="f" filled="t" strokeweight=".48pt">
            <v:stroke joinstyle="miter"/>
          </v:line>
        </w:pict>
      </w: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27" w:lineRule="exact"/>
        <w:rPr>
          <w:sz w:val="20"/>
        </w:rPr>
      </w:pPr>
    </w:p>
    <w:p w:rsidR="00BB7AF1" w:rsidRDefault="00C263A9">
      <w:pPr>
        <w:spacing w:line="240" w:lineRule="exact"/>
        <w:ind w:left="1340"/>
        <w:rPr>
          <w:sz w:val="20"/>
        </w:rPr>
      </w:pPr>
      <w:r>
        <w:rPr>
          <w:rFonts w:ascii="宋体" w:hAnsi="宋体" w:cs="宋体"/>
          <w:szCs w:val="21"/>
        </w:rPr>
        <w:t>备注</w:t>
      </w:r>
    </w:p>
    <w:p w:rsidR="00BB7AF1" w:rsidRDefault="00FA5404">
      <w:pPr>
        <w:spacing w:line="20" w:lineRule="exact"/>
        <w:rPr>
          <w:sz w:val="20"/>
        </w:rPr>
      </w:pPr>
      <w:r>
        <w:rPr>
          <w:sz w:val="20"/>
        </w:rPr>
        <w:pict>
          <v:line id="Shape 186" o:spid="_x0000_s1085" style="position:absolute;left:0;text-align:left;z-index:-251595776" from="20.75pt,8.9pt" to="447.3pt,8.9pt" o:gfxdata="UEsDBAoAAAAAAIdO4kAAAAAAAAAAAAAAAAAEAAAAZHJzL1BLAwQUAAAACACHTuJAOzmJf9YAAAAI&#10;AQAADwAAAGRycy9kb3ducmV2LnhtbE2PwU7DMBBE70j9B2srcaNOoCQlxOkBqeXEgcIHOPE2iRqv&#10;o9hJ2n49izjQ486MZt/k27PtxISDbx0piFcRCKTKmZZqBd9fu4cNCB80Gd05QgUX9LAtFne5zoyb&#10;6ROnQ6gFl5DPtIImhD6T0lcNWu1Xrkdi7+gGqwOfQy3NoGcut518jKJEWt0Sf2h0j28NVqfDaBU8&#10;mY/jrpyn9317vZ4uY5L2+ypV6n4ZR68gAp7Dfxh+8RkdCmYq3UjGi07BOn7mJOspL2B/87JOQJR/&#10;gixyeTug+AFQSwMEFAAAAAgAh07iQNgH6jWYAQAATwMAAA4AAABkcnMvZTJvRG9jLnhtbK1TTU/j&#10;MBC9I/EfLN9pUpaWbtSUA6hc0FKJ5Qe4jt1Y8pdmTNP++x27pZSF02p9mHg+/Oz3ZjK/2znLtgrQ&#10;BN/y8ajmTHkZOuM3LX/9vbyacYZJ+E7Y4FXL9wr53eLyYj7ERl2HPthOASMQj80QW96nFJuqQtkr&#10;J3AUovKU1AGcSOTCpupADITubHVd19NqCNBFCFIhUvThkOSLgq+1kulZa1SJ2ZbT21KxUOw622ox&#10;F80GROyNPD5D/MMrnDCeLj1BPYgk2BuYL1DOSAgYdBrJ4KqgtZGqcCA24/ovNi+9iKpwIXEwnmTC&#10;/wcrf21XwExHvZtNOfPCUZPKvSwHSJ4hYkNV934FRw/jCjLXnQaXv8SC7Yqk+5OkapeYpODkZnw7&#10;nk04k5S7uZ3+yJDVx9kImB5VcCxvWm6Nz4RFI7ZPmA6l7yU5jMGabmmsLQ5s1vcW2FZQc5dlHdE/&#10;lVnPhpZP65+Tgvwph+cQdVnfQTiTaEqtcS2fnRdZT2SyQAdJ8m4dun1RqsSpa4XuccLyWJz75fTH&#10;f7D4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Ds5iX/WAAAACAEAAA8AAAAAAAAAAQAgAAAAIgAA&#10;AGRycy9kb3ducmV2LnhtbFBLAQIUABQAAAAIAIdO4kDYB+o1mAEAAE8DAAAOAAAAAAAAAAEAIAAA&#10;ACUBAABkcnMvZTJvRG9jLnhtbFBLBQYAAAAABgAGAFkBAAAvBQAAAAA=&#10;" o:allowincell="f" filled="t" strokeweight=".16931mm">
            <v:stroke joinstyle="miter"/>
          </v:line>
        </w:pict>
      </w:r>
    </w:p>
    <w:p w:rsidR="00BB7AF1" w:rsidRDefault="00BB7AF1">
      <w:pPr>
        <w:spacing w:line="317" w:lineRule="exact"/>
        <w:rPr>
          <w:sz w:val="20"/>
        </w:rPr>
      </w:pPr>
    </w:p>
    <w:p w:rsidR="00BB7AF1" w:rsidRDefault="00C263A9">
      <w:pPr>
        <w:spacing w:line="244" w:lineRule="exact"/>
        <w:ind w:left="360"/>
        <w:rPr>
          <w:sz w:val="20"/>
        </w:rPr>
      </w:pPr>
      <w:r>
        <w:rPr>
          <w:rFonts w:ascii="宋体" w:hAnsi="宋体" w:cs="宋体"/>
          <w:sz w:val="20"/>
        </w:rPr>
        <w:t>注：投标人应根据投标人须知第</w:t>
      </w:r>
      <w:r>
        <w:rPr>
          <w:rFonts w:eastAsia="Times New Roman"/>
          <w:sz w:val="20"/>
        </w:rPr>
        <w:t xml:space="preserve"> 3.5.3 </w:t>
      </w:r>
      <w:r>
        <w:rPr>
          <w:rFonts w:ascii="宋体" w:hAnsi="宋体" w:cs="宋体"/>
          <w:sz w:val="20"/>
        </w:rPr>
        <w:t>项的要求在本表后附相关证明材料。</w:t>
      </w: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56" w:lineRule="exact"/>
        <w:rPr>
          <w:sz w:val="20"/>
        </w:rPr>
      </w:pPr>
    </w:p>
    <w:p w:rsidR="00BB7AF1" w:rsidRDefault="00BB7AF1">
      <w:pPr>
        <w:jc w:val="center"/>
        <w:sectPr w:rsidR="00BB7AF1">
          <w:pgSz w:w="12240" w:h="15840"/>
          <w:pgMar w:top="1440" w:right="1440" w:bottom="378" w:left="1440" w:header="0" w:footer="0" w:gutter="0"/>
          <w:cols w:space="720" w:equalWidth="0">
            <w:col w:w="9360"/>
          </w:cols>
        </w:sectPr>
      </w:pPr>
    </w:p>
    <w:p w:rsidR="00BB7AF1" w:rsidRDefault="00BB7AF1">
      <w:pPr>
        <w:spacing w:line="2" w:lineRule="exact"/>
        <w:rPr>
          <w:sz w:val="20"/>
        </w:rPr>
      </w:pPr>
      <w:bookmarkStart w:id="70" w:name="page89"/>
      <w:bookmarkEnd w:id="70"/>
    </w:p>
    <w:p w:rsidR="00BB7AF1" w:rsidRDefault="00C263A9">
      <w:pPr>
        <w:spacing w:line="320" w:lineRule="exact"/>
        <w:ind w:left="500"/>
        <w:rPr>
          <w:sz w:val="20"/>
        </w:rPr>
      </w:pPr>
      <w:r>
        <w:rPr>
          <w:rFonts w:ascii="黑体" w:eastAsia="黑体" w:hAnsi="黑体" w:cs="黑体"/>
          <w:sz w:val="28"/>
          <w:szCs w:val="28"/>
        </w:rPr>
        <w:t>（四）正在监理和新承接的项目情况表</w:t>
      </w:r>
    </w:p>
    <w:p w:rsidR="00BB7AF1" w:rsidRDefault="00FA5404">
      <w:pPr>
        <w:spacing w:line="20" w:lineRule="exact"/>
        <w:rPr>
          <w:sz w:val="20"/>
        </w:rPr>
      </w:pPr>
      <w:r>
        <w:rPr>
          <w:sz w:val="20"/>
        </w:rPr>
        <w:pict>
          <v:line id="Shape 187" o:spid="_x0000_s1086" style="position:absolute;left:0;text-align:left;z-index:-251594752" from="20.75pt,28.3pt" to="447.3pt,28.3pt" o:gfxdata="UEsDBAoAAAAAAIdO4kAAAAAAAAAAAAAAAAAEAAAAZHJzL1BLAwQUAAAACACHTuJA1rxK/tcAAAAI&#10;AQAADwAAAGRycy9kb3ducmV2LnhtbE2PwW7CMBBE75X4B2sr9VacUAg0jcOhEvTEobQf4MRLEhGv&#10;o9hJgK/vVhza2+7OaPZNtr3YVozY+8aRgngegUAqnWmoUvD9tXvegPBBk9GtI1RwRQ/bfPaQ6dS4&#10;iT5xPIZKcAj5VCuoQ+hSKX1Zo9V+7jok1k6utzrw2lfS9HricNvKRRQl0uqG+EOtO3yvsTwfB6vg&#10;xRxOu2IaP/bN7Xa+Dsm625drpZ4e4+gNRMBL+DPDLz6jQ85MhRvIeNEqWMYrdipYJQkI1jevSx6K&#10;+0HmmfxfIP8BUEsDBBQAAAAIAIdO4kCHZTRPmAEAAE8DAAAOAAAAZHJzL2Uyb0RvYy54bWytU8lu&#10;2zAQvRfoPxC815LTeKlgOYcEziVIDbT5AJoiLQLcMMNY9t9nSLuO0+QUhIcRZ+Ej35vR4mbvLNsp&#10;QBN8y8ejmjPlZeiM37b86e/qx5wzTMJ3wgavWn5QyG+W378thtioq9AH2ylgBOKxGWLL+5RiU1Uo&#10;e+UEjkJUnpI6gBOJXNhWHYiB0J2trup6Wg0BughBKkSK3h2TfFnwtVYy/dYaVWK25fS2VCwUu8m2&#10;Wi5EswUReyNPzxCfeIUTxtOlZ6g7kQR7BvMOyhkJAYNOIxlcFbQ2UhUOxGZc/8fmTy+iKlxIHIxn&#10;mfDrYOXjbg3MdNS7+YwzLxw1qdzLcoDkGSI2VHXr13DyMK4hc91rcPlLLNi+SHo4S6r2iUkKTq7H&#10;s/F8wpmk3PVs+jNDVq9nI2C6V8GxvGm5NT4TFo3YPWA6lv4ryWEM1nQrY21xYLu5tcB2gpq7KuuE&#10;/qbMeja0fFr/mhTkNzm8hKjL+gjCmURTao1r+fyyyHoikwU6SpJ3m9AdilIlTl0rdE8Tlsfi0i+n&#10;X/+D5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DWvEr+1wAAAAgBAAAPAAAAAAAAAAEAIAAAACIA&#10;AABkcnMvZG93bnJldi54bWxQSwECFAAUAAAACACHTuJAh2U0T5gBAABPAwAADgAAAAAAAAABACAA&#10;AAAmAQAAZHJzL2Uyb0RvYy54bWxQSwUGAAAAAAYABgBZAQAAMAUAAAAA&#10;" o:allowincell="f" filled="t" strokeweight=".16931mm">
            <v:stroke joinstyle="miter"/>
          </v:line>
        </w:pict>
      </w:r>
      <w:r>
        <w:rPr>
          <w:sz w:val="20"/>
        </w:rPr>
        <w:pict>
          <v:line id="Shape 188" o:spid="_x0000_s1087" style="position:absolute;left:0;text-align:left;z-index:-251593728" from="20.75pt,62.25pt" to="447.3pt,62.25pt" o:gfxdata="UEsDBAoAAAAAAIdO4kAAAAAAAAAAAAAAAAAEAAAAZHJzL1BLAwQUAAAACACHTuJA8NLgE9cAAAAK&#10;AQAADwAAAGRycy9kb3ducmV2LnhtbE2PQU+DQBCF7yb+h82Y9GYXWqQVWXowaT15sPoDFnYKpOws&#10;YRdo++sdExO9zbz38uabfHexnZhw8K0jBfEyAoFUOdNSreDrc/+4BeGDJqM7R6jgih52xf1drjPj&#10;ZvrA6RhqwSXkM62gCaHPpPRVg1b7peuR2Du5werA61BLM+iZy20nV1GUSqtb4guN7vG1wep8HK2C&#10;tXk/7ct5eju0t9v5Oqab/lBtlFo8xNELiICX8BeGH3xGh4KZSjeS8aJTkMRPnGR9lfDAge1zkoIo&#10;fxVZ5PL/C8U3UEsDBBQAAAAIAIdO4kAhUk+QmAEAAE8DAAAOAAAAZHJzL2Uyb0RvYy54bWytU01P&#10;4zAQvSPxHyzfaVKWlm7UlAOoXNBSieUHuI7dWPKXZkzT/vsdu6WUhdNqfZh4Pvzs92Yyv9s5y7YK&#10;0ATf8vGo5kx5GTrjNy1//b28mnGGSfhO2OBVy/cK+d3i8mI+xEZdhz7YTgEjEI/NEFvepxSbqkLZ&#10;KydwFKLylNQBnEjkwqbqQAyE7mx1XdfTagjQRQhSIVL04ZDki4KvtZLpWWtUidmW09tSsVDsOttq&#10;MRfNBkTsjTw+Q/zDK5wwni49QT2IJNgbmC9QzkgIGHQayeCqoLWRqnAgNuP6LzYvvYiqcCFxMJ5k&#10;wv8HK39tV8BMR72bUau8cNSkci/LAZJniNhQ1b1fwdHDuILMdafB5S+xYLsi6f4kqdolJik4uRnf&#10;jmcTziTlbm6nPzJk9XE2AqZHFRzLm5Zb4zNh0YjtE6ZD6XtJDmOwplsaa4sDm/W9BbYV1NxlWUf0&#10;T2XWs6Hl0/rnpCB/yuE5RF3WdxDOJJpSa1zLZ+dF1hOZLNBBkrxbh25flCpx6lqhe5ywPBbnfjn9&#10;8R8s/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Dw0uAT1wAAAAoBAAAPAAAAAAAAAAEAIAAAACIA&#10;AABkcnMvZG93bnJldi54bWxQSwECFAAUAAAACACHTuJAIVJPkJgBAABPAwAADgAAAAAAAAABACAA&#10;AAAmAQAAZHJzL2Uyb0RvYy54bWxQSwUGAAAAAAYABgBZAQAAMAUAAAAA&#10;" o:allowincell="f" filled="t" strokeweight=".16931mm">
            <v:stroke joinstyle="miter"/>
          </v:line>
        </w:pict>
      </w:r>
      <w:r>
        <w:rPr>
          <w:sz w:val="20"/>
        </w:rPr>
        <w:pict>
          <v:line id="Shape 189" o:spid="_x0000_s1088" style="position:absolute;left:0;text-align:left;z-index:-251592704" from="20.75pt,96.35pt" to="447.3pt,96.35pt" o:gfxdata="UEsDBAoAAAAAAIdO4kAAAAAAAAAAAAAAAAAEAAAAZHJzL1BLAwQUAAAACACHTuJAmZc0DdgAAAAK&#10;AQAADwAAAGRycy9kb3ducmV2LnhtbE2PTUvDQBCG74L/YRnBm92ktLWN2RQteFGkmBb0OEnGJJqd&#10;jdnt17/vCIIe552Hd55Jl0fbqT0NvnVsIB5FoIhLV7VcG9huHm/moHxArrBzTAZO5GGZXV6kmFTu&#10;wK+0z0OtpIR9ggaaEPpEa182ZNGPXE8suw83WAwyDrWuBjxIue30OIpm2mLLcqHBnlYNlV/5zhp4&#10;KJ7f39wafb4uwsvpabr6vP9ujbm+iqM7UIGO4Q+GH31Rh0ycCrfjyqvOwCSeCin5YnwLSoD5YjID&#10;VfwmOkv1/xeyM1BLAwQUAAAACACHTuJAmzx+AJgBAABPAwAADgAAAGRycy9lMm9Eb2MueG1srVPJ&#10;TiMxEL2PxD9YvpPusITQSocDKHMZMZEGPsBx22lL3lRl0snfU3YyISwnhA/VrsXPfq+qZ3dbZ9lG&#10;AZrgWz4e1ZwpL0Nn/Lrlz0+L8ylnmITvhA1etXynkN/Nz37Nhtioi9AH2ylgBOKxGWLL+5RiU1Uo&#10;e+UEjkJUnpI6gBOJXFhXHYiB0J2tLup6Ug0BughBKkSKPuyTfF7wtVYy/dUaVWK25fS2VCwUu8q2&#10;ms9EswYReyMPzxDfeIUTxtOlR6gHkQR7AfMJyhkJAYNOIxlcFbQ2UhUOxGZcf2DzrxdRFS4kDsaj&#10;TPhzsPJxswRmOurd9JYzLxw1qdzLcoDkGSI2VHXvl3DwMC4hc91qcPlLLNi2SLo7Sqq2iUkKXl+N&#10;b8bTa84k5a5uJpcZsno7GwHTbxUcy5uWW+MzYdGIzR9M+9L/JTmMwZpuYawtDqxX9xbYRlBzF2Ud&#10;0N+VWc+Glk/q20lBfpfDU4i6rK8gnEk0pda4lk9Pi6wnMlmgvSR5twrdrihV4tS1QvcwYXksTv1y&#10;+u0/mL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mZc0DdgAAAAKAQAADwAAAAAAAAABACAAAAAi&#10;AAAAZHJzL2Rvd25yZXYueG1sUEsBAhQAFAAAAAgAh07iQJs8fgCYAQAATwMAAA4AAAAAAAAAAQAg&#10;AAAAJwEAAGRycy9lMm9Eb2MueG1sUEsFBgAAAAAGAAYAWQEAADEFAAAAAA==&#10;" o:allowincell="f" filled="t" strokeweight=".48pt">
            <v:stroke joinstyle="miter"/>
          </v:line>
        </w:pict>
      </w:r>
      <w:r>
        <w:rPr>
          <w:sz w:val="20"/>
        </w:rPr>
        <w:pict>
          <v:line id="Shape 190" o:spid="_x0000_s1089" style="position:absolute;left:0;text-align:left;z-index:-251591680" from="21pt,28.05pt" to="21pt,523.15pt" o:gfxdata="UEsDBAoAAAAAAIdO4kAAAAAAAAAAAAAAAAAEAAAAZHJzL1BLAwQUAAAACACHTuJAXbO409cAAAAJ&#10;AQAADwAAAGRycy9kb3ducmV2LnhtbE2PzUrEQBCE74LvMLTgzZ3JuhskZrLoghdFFqOgx07SJtFM&#10;T8zM/r29rRc9FlVUfZWvDm5QO5pC79lCMjOgiGvf9NxaeHm+u7gCFSJyg4NnsnCkAKvi9CTHrPF7&#10;fqJdGVslJRwytNDFOGZah7ojh2HmR2Lx3v3kMIqcWt1MuJdyN+i5Mal22LMsdDjSuqP6s9w6C7fV&#10;w9ur32AoN1V8PN4v1x83X72152eJuQYV6RD/wvCDL+hQCFPlt9wENVhYzOVKtLBME1Di/+pKcmaR&#10;XoIucv3/QfENUEsDBBQAAAAIAIdO4kChJmHMmAEAAE8DAAAOAAAAZHJzL2Uyb0RvYy54bWytU8mO&#10;GjEQvUfKP1i+D93DRCwtmjmAyCVKkJJ8gHHbtCVvqnJo+PuUDWFJchqND27X4lf1XrkXr0dn2UEB&#10;muBb/jyqOVNehs74fct//tg8zTjDJHwnbPCq5SeF/HX58cNiiI0ahz7YTgEjEI/NEFvepxSbqkLZ&#10;KydwFKLyFNQBnEhkwr7qQAyE7mw1rutJNQToIgSpEMm7Pgf5suBrrWT6pjWqxGzLqbdUdij7Lu/V&#10;ciGaPYjYG3lpQ7yhCyeMp6JXqLVIgv0C8w+UMxICBp1GMrgqaG2kKhyIzXP9F5vvvYiqcCFxMF5l&#10;wveDlV8PW2Cmo9nNSR8vHA2p1GXZQfIMERvKWvktXCyMW8hcjxpc/hILdiySnq6SqmNikpyfppMX&#10;ziQFJuPZdDotkNXtbgRMn1VwLB9abo3PhEUjDl8wUT1K/ZOS3Ris6TbG2mLAfreywA6ChrspKzdM&#10;Vx7SrGcDla/nk4L8EMN7iLqs/0E4k+iVWuNaPrtPsp7KZYHOkuTTLnSnolTx09RKQ5cXlp/FvV1u&#10;3/6D5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ds7jT1wAAAAkBAAAPAAAAAAAAAAEAIAAAACIA&#10;AABkcnMvZG93bnJldi54bWxQSwECFAAUAAAACACHTuJAoSZhzJgBAABPAwAADgAAAAAAAAABACAA&#10;AAAmAQAAZHJzL2Uyb0RvYy54bWxQSwUGAAAAAAYABgBZAQAAMAUAAAAA&#10;" o:allowincell="f" filled="t" strokeweight=".48pt">
            <v:stroke joinstyle="miter"/>
          </v:line>
        </w:pict>
      </w:r>
      <w:r>
        <w:rPr>
          <w:sz w:val="20"/>
        </w:rPr>
        <w:pict>
          <v:line id="Shape 191" o:spid="_x0000_s1090" style="position:absolute;left:0;text-align:left;z-index:-251590656" from="20.75pt,130.3pt" to="447.3pt,130.3pt" o:gfxdata="UEsDBAoAAAAAAIdO4kAAAAAAAAAAAAAAAAAEAAAAZHJzL1BLAwQUAAAACACHTuJAvUziH9cAAAAK&#10;AQAADwAAAGRycy9kb3ducmV2LnhtbE2PTU7DMBBG90jcwRokdtROKWkJcbpAalmxoHAAJ54mUeNx&#10;FDtJ29MzSEiwm5+nb97k27PrxIRDaD1pSBYKBFLlbUu1hq/P3cMGRIiGrOk8oYYLBtgWtze5yayf&#10;6QOnQ6wFh1DIjIYmxj6TMlQNOhMWvkfi3dEPzkRuh1rawcwc7jq5VCqVzrTEFxrT42uD1ekwOg2P&#10;9v24K+fpbd9er6fLmK77fbXW+v4uUS8gIp7jHww/+qwOBTuVfiQbRKdhlTwxqWGZqhQEA5vnFRfl&#10;70QWufz/QvENUEsDBBQAAAAIAIdO4kADvC5xmAEAAE8DAAAOAAAAZHJzL2Uyb0RvYy54bWytU8tu&#10;2zAQvBfIPxC815LS2HEEyzkkcC9Fa6DJB9AUaRHgC7uMZf99l7TrOGlPQXhYcR8ccmZXi/u9s2yn&#10;AE3wHW8mNWfKy9Abv+3489Pq65wzTML3wgavOn5QyO+XV18WY2zVdRiC7RUwAvHYjrHjQ0qxrSqU&#10;g3ICJyEqT0kdwIlELmyrHsRI6M5W13U9q8YAfYQgFSJFH49Jviz4WiuZfmmNKjHbcXpbKhaK3WRb&#10;LRei3YKIg5GnZ4gPvMIJ4+nSM9SjSIK9gPkHyhkJAYNOExlcFbQ2UhUOxKap37H5PYioChcSB+NZ&#10;Jvw8WPlztwZmeurdXcOZF46aVO5lOUDyjBFbqnrwazh5GNeQue41uPwlFmxfJD2cJVX7xCQFpzfN&#10;bTOfciYpd3M7+5Yhq9ezETB9V8GxvOm4NT4TFq3Y/cB0LP1bksMYrOlXxtriwHbzYIHtBDV3VdYJ&#10;/U2Z9Wzs+Ky+mxbkNzm8hKjL+h+EM4mm1BrX8fllkfVEJgt0lCTvNqE/FKVKnLpW6J4mLI/FpV9O&#10;v/4Hyz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C9TOIf1wAAAAoBAAAPAAAAAAAAAAEAIAAAACIA&#10;AABkcnMvZG93bnJldi54bWxQSwECFAAUAAAACACHTuJAA7wucZgBAABPAwAADgAAAAAAAAABACAA&#10;AAAmAQAAZHJzL2Uyb0RvYy54bWxQSwUGAAAAAAYABgBZAQAAMAUAAAAA&#10;" o:allowincell="f" filled="t" strokeweight=".16931mm">
            <v:stroke joinstyle="miter"/>
          </v:line>
        </w:pict>
      </w:r>
      <w:r>
        <w:rPr>
          <w:sz w:val="20"/>
        </w:rPr>
        <w:pict>
          <v:line id="Shape 192" o:spid="_x0000_s1091" style="position:absolute;left:0;text-align:left;z-index:-251589632" from="134.45pt,28.05pt" to="134.45pt,523.15pt" o:gfxdata="UEsDBAoAAAAAAIdO4kAAAAAAAAAAAAAAAAAEAAAAZHJzL1BLAwQUAAAACACHTuJAcG5g6NgAAAAL&#10;AQAADwAAAGRycy9kb3ducmV2LnhtbE2PwU7DMAyG70i8Q2QkbiztBtkoTXdA2jhxYPAAaeO11Rqn&#10;atJ229NjxAGOtj/9/v58e3admHAIrScN6SIBgVR521Kt4etz97ABEaIhazpPqOGCAbbF7U1uMutn&#10;+sDpEGvBIRQyo6GJsc+kDFWDzoSF75H4dvSDM5HHoZZ2MDOHu04uk0RJZ1riD43p8bXB6nQYnYaV&#10;fT/uynl627fX6+kyqnW/r9Za39+lyQuIiOf4B8OPPqtDwU6lH8kG0WlYqs0zoxqeVAqCgd9FyWTy&#10;qFYgi1z+71B8A1BLAwQUAAAACACHTuJA+u4y05oBAABPAwAADgAAAGRycy9lMm9Eb2MueG1srVNN&#10;T+MwEL0j7X+wfN8mdKEtUVMOoHJBUAn2B7iO3Vjyl2a8TfvvGZvSlt09IXxwPB9+M++NM7/dOcu2&#10;CtAE3/LLUc2Z8jJ0xm9a/vt1+XPGGSbhO2GDVy3fK+S3ix8X8yE2ahz6YDsFjEA8NkNseZ9SbKoK&#10;Za+cwFGIylNQB3AikQmbqgMxELqz1biuJ9UQoIsQpEIk7/17kC8KvtZKpmetUSVmW069pbJD2dd5&#10;rxZz0WxAxN7IQxviC104YTwVPULdiyTYHzD/QDkjIWDQaSSDq4LWRqrCgdhc1n+xeelFVIULiYPx&#10;KBN+H6x82q6AmY5mdzPmzAtHQyp1WXaQPEPEhrLu/AoOFsYVZK47DS5/iQXbFUn3R0nVLjFJzqvp&#10;5BdnkgKT8Ww6nRbFq9PdCJgeVHAsH1pujc+ERSO2j5ioHqV+pGQ3Bmu6pbG2GLBZ31lgW0HDXZaV&#10;G6Yrn9KsZwOVr2+uC/KnGJ5D1GX9D8KZRK/UGtfy2XmS9VQuC/QuST6tQ7cvShU/Ta00dHhh+Vmc&#10;2+X26T9YvA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BwbmDo2AAAAAsBAAAPAAAAAAAAAAEAIAAA&#10;ACIAAABkcnMvZG93bnJldi54bWxQSwECFAAUAAAACACHTuJA+u4y05oBAABPAwAADgAAAAAAAAAB&#10;ACAAAAAnAQAAZHJzL2Uyb0RvYy54bWxQSwUGAAAAAAYABgBZAQAAMwUAAAAA&#10;" o:allowincell="f" filled="t" strokeweight=".16931mm">
            <v:stroke joinstyle="miter"/>
          </v:line>
        </w:pict>
      </w:r>
      <w:r>
        <w:rPr>
          <w:sz w:val="20"/>
        </w:rPr>
        <w:pict>
          <v:line id="Shape 193" o:spid="_x0000_s1092" style="position:absolute;left:0;text-align:left;z-index:-251588608" from="447.1pt,28.05pt" to="447.1pt,523.15pt" o:gfxdata="UEsDBAoAAAAAAIdO4kAAAAAAAAAAAAAAAAAEAAAAZHJzL1BLAwQUAAAACACHTuJAfWSeB9gAAAAL&#10;AQAADwAAAGRycy9kb3ducmV2LnhtbE2PwW7CMAyG75N4h8hIu420wArrmnKYBDvtMLYHSBvTVjRO&#10;1aQt8PTztMM42v70+/uz3cW2YsTeN44UxIsIBFLpTEOVgu+v/dMWhA+ajG4doYIretjls4dMp8ZN&#10;9InjMVSCQ8inWkEdQpdK6csarfYL1yHx7eR6qwOPfSVNrycOt61cRlEirW6IP9S6w7cay/NxsApW&#10;5uO0L6bx/dDcbufrkGy6Q7lR6nEeR68gAl7CPwy/+qwOOTsVbiDjRatg+7JeMqrgOYlBMPC3KJiM&#10;1skKZJ7J+w75D1BLAwQUAAAACACHTuJApYzsqZkBAABPAwAADgAAAGRycy9lMm9Eb2MueG1srVNN&#10;T+MwEL0j7X+wfN8mdKEtUVMOoHJBUAn2B7iO3Vjyl2a8TfvvGZvSlt09IXxwPB9+M++NM7/dOcu2&#10;CtAE3/LLUc2Z8jJ0xm9a/vt1+XPGGSbhO2GDVy3fK+S3ix8X8yE2ahz6YDsFjEA8NkNseZ9SbKoK&#10;Za+cwFGIylNQB3AikQmbqgMxELqz1biuJ9UQoIsQpEIk7/17kC8KvtZKpmetUSVmW069pbJD2dd5&#10;rxZz0WxAxN7IQxviC104YTwVPULdiyTYHzD/QDkjIWDQaSSDq4LWRqrCgdhc1n+xeelFVIULiYPx&#10;KBN+H6x82q6AmY5md/OLMy8cDanUZdlB8gwRG8q68ys4WBhXkLnuNLj8JRZsVyTdHyVVu8QkOa+m&#10;E4KVFJiMZ9PptChene5GwPSggmP50HJrfCYsGrF9xET1KPUjJbsxWNMtjbXFgM36zgLbChrusqzc&#10;MF35lGY9G6h8fXNdkD/F8ByiLut/EM4keqXWuJbPzpOsp3JZoHdJ8mkdun1RqvhpaqWhwwvLz+Lc&#10;LrdP/8Hi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H1kngfYAAAACwEAAA8AAAAAAAAAAQAgAAAA&#10;IgAAAGRycy9kb3ducmV2LnhtbFBLAQIUABQAAAAIAIdO4kCljOypmQEAAE8DAAAOAAAAAAAAAAEA&#10;IAAAACcBAABkcnMvZTJvRG9jLnhtbFBLBQYAAAAABgAGAFkBAAAyBQAAAAA=&#10;" o:allowincell="f" filled="t" strokeweight=".16931mm">
            <v:stroke joinstyle="miter"/>
          </v:line>
        </w:pict>
      </w: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8" w:lineRule="exact"/>
        <w:rPr>
          <w:sz w:val="20"/>
        </w:rPr>
      </w:pPr>
    </w:p>
    <w:p w:rsidR="00BB7AF1" w:rsidRDefault="00C263A9">
      <w:pPr>
        <w:spacing w:line="240" w:lineRule="exact"/>
        <w:ind w:left="1140"/>
        <w:rPr>
          <w:sz w:val="20"/>
        </w:rPr>
      </w:pPr>
      <w:r>
        <w:rPr>
          <w:rFonts w:ascii="宋体" w:hAnsi="宋体" w:cs="宋体"/>
          <w:szCs w:val="21"/>
        </w:rPr>
        <w:t>项目名称</w:t>
      </w:r>
    </w:p>
    <w:p w:rsidR="00BB7AF1" w:rsidRDefault="00BB7AF1">
      <w:pPr>
        <w:spacing w:line="200" w:lineRule="exact"/>
        <w:rPr>
          <w:sz w:val="20"/>
        </w:rPr>
      </w:pPr>
    </w:p>
    <w:p w:rsidR="00BB7AF1" w:rsidRDefault="00BB7AF1">
      <w:pPr>
        <w:spacing w:line="240" w:lineRule="exact"/>
        <w:rPr>
          <w:sz w:val="20"/>
        </w:rPr>
      </w:pPr>
    </w:p>
    <w:p w:rsidR="00BB7AF1" w:rsidRDefault="00C263A9">
      <w:pPr>
        <w:spacing w:line="240" w:lineRule="exact"/>
        <w:ind w:left="1020"/>
        <w:rPr>
          <w:sz w:val="20"/>
        </w:rPr>
      </w:pPr>
      <w:r>
        <w:rPr>
          <w:rFonts w:ascii="宋体" w:hAnsi="宋体" w:cs="宋体"/>
          <w:szCs w:val="21"/>
        </w:rPr>
        <w:t>项目所在地</w:t>
      </w:r>
    </w:p>
    <w:p w:rsidR="00BB7AF1" w:rsidRDefault="00BB7AF1">
      <w:pPr>
        <w:spacing w:line="200" w:lineRule="exact"/>
        <w:rPr>
          <w:sz w:val="20"/>
        </w:rPr>
      </w:pPr>
    </w:p>
    <w:p w:rsidR="00BB7AF1" w:rsidRDefault="00BB7AF1">
      <w:pPr>
        <w:spacing w:line="242" w:lineRule="exact"/>
        <w:rPr>
          <w:sz w:val="20"/>
        </w:rPr>
      </w:pPr>
    </w:p>
    <w:p w:rsidR="00BB7AF1" w:rsidRDefault="00C263A9">
      <w:pPr>
        <w:spacing w:line="240" w:lineRule="exact"/>
        <w:ind w:left="1020"/>
        <w:rPr>
          <w:sz w:val="20"/>
        </w:rPr>
      </w:pPr>
      <w:r>
        <w:rPr>
          <w:rFonts w:ascii="宋体" w:hAnsi="宋体" w:cs="宋体"/>
          <w:szCs w:val="21"/>
        </w:rPr>
        <w:t>委托人名称</w:t>
      </w:r>
    </w:p>
    <w:p w:rsidR="00BB7AF1" w:rsidRDefault="00BB7AF1">
      <w:pPr>
        <w:spacing w:line="200" w:lineRule="exact"/>
        <w:rPr>
          <w:sz w:val="20"/>
        </w:rPr>
      </w:pPr>
    </w:p>
    <w:p w:rsidR="00BB7AF1" w:rsidRDefault="00BB7AF1">
      <w:pPr>
        <w:spacing w:line="240" w:lineRule="exact"/>
        <w:rPr>
          <w:sz w:val="20"/>
        </w:rPr>
      </w:pPr>
    </w:p>
    <w:p w:rsidR="00BB7AF1" w:rsidRDefault="00C263A9">
      <w:pPr>
        <w:spacing w:line="240" w:lineRule="exact"/>
        <w:ind w:left="1020"/>
        <w:rPr>
          <w:sz w:val="20"/>
        </w:rPr>
      </w:pPr>
      <w:r>
        <w:rPr>
          <w:rFonts w:ascii="宋体" w:hAnsi="宋体" w:cs="宋体"/>
          <w:szCs w:val="21"/>
        </w:rPr>
        <w:t>委托人地址</w:t>
      </w:r>
    </w:p>
    <w:p w:rsidR="00BB7AF1" w:rsidRDefault="00FA5404">
      <w:pPr>
        <w:spacing w:line="20" w:lineRule="exact"/>
        <w:rPr>
          <w:sz w:val="20"/>
        </w:rPr>
      </w:pPr>
      <w:r>
        <w:rPr>
          <w:sz w:val="20"/>
        </w:rPr>
        <w:pict>
          <v:line id="Shape 194" o:spid="_x0000_s1093" style="position:absolute;left:0;text-align:left;z-index:-251587584" from="20.75pt,8.9pt" to="447.3pt,8.9pt" o:gfxdata="UEsDBAoAAAAAAIdO4kAAAAAAAAAAAAAAAAAEAAAAZHJzL1BLAwQUAAAACACHTuJARLQ009cAAAAI&#10;AQAADwAAAGRycy9kb3ducmV2LnhtbE2PzU7DMBCE70i8g7VI3KgT1JYS4lRQiQsIVQQkOG7iJQnE&#10;6xC7f2/fRRzguDOj2W/y5d71aktj6DwbSCcJKOLa244bA68v9xcLUCEiW+w9k4EDBVgWpyc5Ztbv&#10;+Jm2ZWyUlHDI0EAb45BpHeqWHIaJH4jF+/Cjwyjn2Gg74k7KXa8vk2SuHXYsH1ocaNVS/VVunIG7&#10;6vH9za8xlOsqPh0eZqvP2+/OmPOzNLkBFWkf/8Lwgy/oUAhT5Tdsg+oNTNOZJEW/kgXiL66nc1DV&#10;r6CLXP8fUBwBUEsDBBQAAAAIAIdO4kCEXRfRmAEAAE8DAAAOAAAAZHJzL2Uyb0RvYy54bWytU01P&#10;4zAQvSPxHyzft0nZUkrUlAOoe1mxlYAf4Dp2Y8lfmjFN++8Zu91S2D0hfJh4Pvzs92Yyv9s5y7YK&#10;0ATf8vGo5kx5GTrjNy1/eV7+mHGGSfhO2OBVy/cK+d3i8mI+xEZdhT7YTgEjEI/NEFvepxSbqkLZ&#10;KydwFKLylNQBnEjkwqbqQAyE7mx1VdfTagjQRQhSIVL04ZDki4KvtZLpj9aoErMtp7elYqHYdbbV&#10;Yi6aDYjYG3l8hvjCK5wwni49QT2IJNgrmH+gnJEQMOg0ksFVQWsjVeFAbMb1JzZPvYiqcCFxMJ5k&#10;wu+DlY/bFTDTUe9uJ5x54ahJ5V6WAyTPELGhqnu/gqOHcQWZ606Dy19iwXZF0v1JUrVLTFLwejK+&#10;Gc+uOZOUm9xMf2bI6v1sBEy/VHAsb1pujc+ERSO2vzEdSv+W5DAGa7qlsbY4sFnfW2BbQc1dlnVE&#10;/1BmPRtaPq1vpwX5Qw7PIeqy/gfhTKIptca1fHZeZD2RyQIdJMm7dej2RakSp64VuscJy2Nx7pfT&#10;7//B4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EtDTT1wAAAAgBAAAPAAAAAAAAAAEAIAAAACIA&#10;AABkcnMvZG93bnJldi54bWxQSwECFAAUAAAACACHTuJAhF0X0ZgBAABPAwAADgAAAAAAAAABACAA&#10;AAAmAQAAZHJzL2Uyb0RvYy54bWxQSwUGAAAAAAYABgBZAQAAMAUAAAAA&#10;" o:allowincell="f" filled="t" strokeweight=".48pt">
            <v:stroke joinstyle="miter"/>
          </v:line>
        </w:pict>
      </w:r>
    </w:p>
    <w:p w:rsidR="00BB7AF1" w:rsidRDefault="00BB7AF1">
      <w:pPr>
        <w:spacing w:line="200" w:lineRule="exact"/>
        <w:rPr>
          <w:sz w:val="20"/>
        </w:rPr>
      </w:pPr>
    </w:p>
    <w:p w:rsidR="00BB7AF1" w:rsidRDefault="00BB7AF1">
      <w:pPr>
        <w:spacing w:line="220" w:lineRule="exact"/>
        <w:rPr>
          <w:sz w:val="20"/>
        </w:rPr>
      </w:pPr>
    </w:p>
    <w:p w:rsidR="00BB7AF1" w:rsidRDefault="00C263A9">
      <w:pPr>
        <w:spacing w:line="240" w:lineRule="exact"/>
        <w:ind w:left="1020"/>
        <w:rPr>
          <w:sz w:val="20"/>
        </w:rPr>
      </w:pPr>
      <w:r>
        <w:rPr>
          <w:rFonts w:ascii="宋体" w:hAnsi="宋体" w:cs="宋体"/>
          <w:szCs w:val="21"/>
        </w:rPr>
        <w:t>委托人电话</w:t>
      </w:r>
    </w:p>
    <w:p w:rsidR="00BB7AF1" w:rsidRDefault="00FA5404">
      <w:pPr>
        <w:spacing w:line="20" w:lineRule="exact"/>
        <w:rPr>
          <w:sz w:val="20"/>
        </w:rPr>
      </w:pPr>
      <w:r>
        <w:rPr>
          <w:sz w:val="20"/>
        </w:rPr>
        <w:pict>
          <v:line id="Shape 195" o:spid="_x0000_s1094" style="position:absolute;left:0;text-align:left;z-index:-251586560" from="20.75pt,9pt" to="447.3pt,9pt" o:gfxdata="UEsDBAoAAAAAAIdO4kAAAAAAAAAAAAAAAAAEAAAAZHJzL1BLAwQUAAAACACHTuJAECGDktYAAAAI&#10;AQAADwAAAGRycy9kb3ducmV2LnhtbE2PwU7DMBBE70j9B2srcaNOoKQhxOkBqeXEgcIHOPE2iRqv&#10;o9hJ2n49izjQ486MZt/k27PtxISDbx0piFcRCKTKmZZqBd9fu4cUhA+ajO4coYILetgWi7tcZ8bN&#10;9InTIdSCS8hnWkETQp9J6asGrfYr1yOxd3SD1YHPoZZm0DOX204+RlEirW6JPzS6x7cGq9NhtAqe&#10;zMdxV87T+769Xk+XMdn0+2qj1P0yjl5BBDyH/zD84jM6FMxUupGMF52CdfzMSdZTnsR++rJOQJR/&#10;gixyeTug+AFQSwMEFAAAAAgAh07iQD4zJkGVAQAATwMAAA4AAABkcnMvZTJvRG9jLnhtbK1TTW/b&#10;MAy9F9h/EHRf7KTNx4w4PbTILsMaoOsPUGQpFqAvkFqc/PtRSpqmW7HDMB1okaKe+B7p5f3BWbZX&#10;gCb4lo9HNWfKy9AZv2v5y4/15wVnmITvhA1etfyokN+vPt0sh9ioSeiD7RQwAvHYDLHlfUqxqSqU&#10;vXICRyEqT4c6gBOJXNhVHYiB0J2tJnU9q4YAXYQgFSJFH0+HfFXwtVYyPWmNKjHbcqotFQvFbrOt&#10;VkvR7EDE3shzGeIfqnDCeHr0AvUokmA/wfwB5YyEgEGnkQyuClobqQoHYjOuf2Pz3IuoChcSB+NF&#10;Jvx/sPL7fgPMdNS7L1POvHDUpPIuywGSZ4jYUNaD38DZw7iBzPWgweUvsWCHIunxIqk6JCYpOL0b&#10;z8cLQpZ0djef3WbI6u1uBExfVXAsb1pujc+ERSP23zCdUl9TchiDNd3aWFsc2G0fLLC9oOauyzqj&#10;v0uzng0tn9VE5+8QdVkfQTiTaEqtcS1fXCdZT2SyQCdJ8m4bumNRqsSpa4XuecLyWFz75fbbf7D6&#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BAhg5LWAAAACAEAAA8AAAAAAAAAAQAgAAAAIgAAAGRy&#10;cy9kb3ducmV2LnhtbFBLAQIUABQAAAAIAIdO4kA+MyZBlQEAAE8DAAAOAAAAAAAAAAEAIAAAACUB&#10;AABkcnMvZTJvRG9jLnhtbFBLBQYAAAAABgAGAFkBAAAsBQAAAAA=&#10;" o:allowincell="f" filled="t" strokeweight=".16931mm">
            <v:stroke joinstyle="miter"/>
          </v:line>
        </w:pict>
      </w:r>
    </w:p>
    <w:p w:rsidR="00BB7AF1" w:rsidRDefault="00BB7AF1">
      <w:pPr>
        <w:spacing w:line="200" w:lineRule="exact"/>
        <w:rPr>
          <w:sz w:val="20"/>
        </w:rPr>
      </w:pPr>
    </w:p>
    <w:p w:rsidR="00BB7AF1" w:rsidRDefault="00BB7AF1">
      <w:pPr>
        <w:spacing w:line="222" w:lineRule="exact"/>
        <w:rPr>
          <w:sz w:val="20"/>
        </w:rPr>
      </w:pPr>
    </w:p>
    <w:p w:rsidR="00BB7AF1" w:rsidRDefault="00C263A9">
      <w:pPr>
        <w:spacing w:line="240" w:lineRule="exact"/>
        <w:ind w:left="1020"/>
        <w:rPr>
          <w:sz w:val="20"/>
        </w:rPr>
      </w:pPr>
      <w:r>
        <w:rPr>
          <w:rFonts w:ascii="宋体" w:hAnsi="宋体" w:cs="宋体"/>
          <w:szCs w:val="21"/>
        </w:rPr>
        <w:t>签约合同价</w:t>
      </w:r>
    </w:p>
    <w:p w:rsidR="00BB7AF1" w:rsidRDefault="00FA5404">
      <w:pPr>
        <w:spacing w:line="20" w:lineRule="exact"/>
        <w:rPr>
          <w:sz w:val="20"/>
        </w:rPr>
      </w:pPr>
      <w:r>
        <w:rPr>
          <w:sz w:val="20"/>
        </w:rPr>
        <w:pict>
          <v:line id="Shape 196" o:spid="_x0000_s1095" style="position:absolute;left:0;text-align:left;z-index:-251585536" from="20.75pt,8.9pt" to="447.3pt,8.9pt" o:gfxdata="UEsDBAoAAAAAAIdO4kAAAAAAAAAAAAAAAAAEAAAAZHJzL1BLAwQUAAAACACHTuJAOzmJf9YAAAAI&#10;AQAADwAAAGRycy9kb3ducmV2LnhtbE2PwU7DMBBE70j9B2srcaNOoCQlxOkBqeXEgcIHOPE2iRqv&#10;o9hJ2n49izjQ486MZt/k27PtxISDbx0piFcRCKTKmZZqBd9fu4cNCB80Gd05QgUX9LAtFne5zoyb&#10;6ROnQ6gFl5DPtIImhD6T0lcNWu1Xrkdi7+gGqwOfQy3NoGcut518jKJEWt0Sf2h0j28NVqfDaBU8&#10;mY/jrpyn9317vZ4uY5L2+ypV6n4ZR68gAp7Dfxh+8RkdCmYq3UjGi07BOn7mJOspL2B/87JOQJR/&#10;gixyeTug+AFQSwMEFAAAAAgAh07iQN+VRM6YAQAATwMAAA4AAABkcnMvZTJvRG9jLnhtbK1TTU/j&#10;MBC9I+1/sHynSYGWEjXlAOpeVmwl2B/gOnZjyV+a8Tbtv2fsdktZOCF8mHg+/Oz3ZjK/3znLtgrQ&#10;BN/y8ajmTHkZOuM3Lf/zsryccYZJ+E7Y4FXL9wr5/eLHxXyIjboKfbCdAkYgHpshtrxPKTZVhbJX&#10;TuAoROUpqQM4kciFTdWBGAjd2eqqrqfVEKCLEKRCpOjjIckXBV9rJdNvrVElZltOb0vFQrHrbKvF&#10;XDQbELE38vgM8YVXOGE8XXqCehRJsL9gPkA5IyFg0Gkkg6uC1kaqwoHYjOv/2Dz3IqrChcTBeJIJ&#10;vw9WPm1XwExHvbubcuaFoyaVe1kOkDxDxIaqHvwKjh7GFWSuOw0uf4kF2xVJ9ydJ1S4xScHJzfh2&#10;PJtwJil3czu9zpDV29kImH6q4FjetNwanwmLRmx/YTqU/ivJYQzWdEtjbXFgs36wwLaCmrss64j+&#10;rsx6NrR8Wt9NCvK7HJ5D1GV9BuFMoim1xrV8dl5kPZHJAh0kybt16PZFqRKnrhW6xwnLY3Hul9Nv&#10;/8HiF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Ds5iX/WAAAACAEAAA8AAAAAAAAAAQAgAAAAIgAA&#10;AGRycy9kb3ducmV2LnhtbFBLAQIUABQAAAAIAIdO4kDflUTOmAEAAE8DAAAOAAAAAAAAAAEAIAAA&#10;ACUBAABkcnMvZTJvRG9jLnhtbFBLBQYAAAAABgAGAFkBAAAvBQAAAAA=&#10;" o:allowincell="f" filled="t" strokeweight=".16931mm">
            <v:stroke joinstyle="miter"/>
          </v:line>
        </w:pict>
      </w:r>
    </w:p>
    <w:p w:rsidR="00BB7AF1" w:rsidRDefault="00BB7AF1">
      <w:pPr>
        <w:spacing w:line="200" w:lineRule="exact"/>
        <w:rPr>
          <w:sz w:val="20"/>
        </w:rPr>
      </w:pPr>
    </w:p>
    <w:p w:rsidR="00BB7AF1" w:rsidRDefault="00BB7AF1">
      <w:pPr>
        <w:spacing w:line="220" w:lineRule="exact"/>
        <w:rPr>
          <w:sz w:val="20"/>
        </w:rPr>
      </w:pPr>
    </w:p>
    <w:p w:rsidR="00BB7AF1" w:rsidRDefault="00C263A9">
      <w:pPr>
        <w:spacing w:line="240" w:lineRule="exact"/>
        <w:ind w:left="920"/>
        <w:rPr>
          <w:sz w:val="20"/>
        </w:rPr>
      </w:pPr>
      <w:r>
        <w:rPr>
          <w:rFonts w:ascii="宋体" w:hAnsi="宋体" w:cs="宋体"/>
          <w:szCs w:val="21"/>
        </w:rPr>
        <w:t>监理服务期限</w:t>
      </w:r>
    </w:p>
    <w:p w:rsidR="00BB7AF1" w:rsidRDefault="00FA5404">
      <w:pPr>
        <w:spacing w:line="20" w:lineRule="exact"/>
        <w:rPr>
          <w:sz w:val="20"/>
        </w:rPr>
      </w:pPr>
      <w:r>
        <w:rPr>
          <w:sz w:val="20"/>
        </w:rPr>
        <w:pict>
          <v:line id="Shape 197" o:spid="_x0000_s1096" style="position:absolute;left:0;text-align:left;z-index:-251584512" from="20.75pt,8.9pt" to="447.3pt,8.9pt" o:gfxdata="UEsDBAoAAAAAAIdO4kAAAAAAAAAAAAAAAAAEAAAAZHJzL1BLAwQUAAAACACHTuJARLQ009cAAAAI&#10;AQAADwAAAGRycy9kb3ducmV2LnhtbE2PzU7DMBCE70i8g7VI3KgT1JYS4lRQiQsIVQQkOG7iJQnE&#10;6xC7f2/fRRzguDOj2W/y5d71aktj6DwbSCcJKOLa244bA68v9xcLUCEiW+w9k4EDBVgWpyc5Ztbv&#10;+Jm2ZWyUlHDI0EAb45BpHeqWHIaJH4jF+/Cjwyjn2Gg74k7KXa8vk2SuHXYsH1ocaNVS/VVunIG7&#10;6vH9za8xlOsqPh0eZqvP2+/OmPOzNLkBFWkf/8Lwgy/oUAhT5Tdsg+oNTNOZJEW/kgXiL66nc1DV&#10;r6CLXP8fUBwBUEsDBBQAAAAIAIdO4kBl+3VemAEAAE8DAAAOAAAAZHJzL2Uyb0RvYy54bWytU01P&#10;4zAQva/Ef7B83yZloS1RUw6gckFspYUf4Dp2Y8lfmjFN++8Zu91S2D0hfJh4Pvzs92Yyv905y7YK&#10;0ATf8vGo5kx5GTrjNy1/eV7+nHGGSfhO2OBVy/cK+e3i4sd8iI26DH2wnQJGIB6bIba8Tyk2VYWy&#10;V07gKETlKakDOJHIhU3VgRgI3dnqsq4n1RCgixCkQqTo/SHJFwVfayXTb61RJWZbTm9LxUKx62yr&#10;xVw0GxCxN/L4DPGFVzhhPF16groXSbBXMP9AOSMhYNBpJIOrgtZGqsKB2IzrT2z+9CKqwoXEwXiS&#10;Cb8PVj5tV8BMR727mXLmhaMmlXtZDpA8Q8SGqu78Co4exhVkrjsNLn+JBdsVSfcnSdUuMUnB66vx&#10;dDy75kxS7mo6+ZUhq/ezETA9qOBY3rTcGp8Ji0ZsHzEdSv+W5DAGa7qlsbY4sFnfWWBbQc1dlnVE&#10;/1BmPRtaPqlvJgX5Qw7PIeqy/gfhTKIptca1fHZeZD2RyQIdJMm7dej2RakSp64VuscJy2Nx7pfT&#10;7//B4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EtDTT1wAAAAgBAAAPAAAAAAAAAAEAIAAAACIA&#10;AABkcnMvZG93bnJldi54bWxQSwECFAAUAAAACACHTuJAZft1XpgBAABPAwAADgAAAAAAAAABACAA&#10;AAAmAQAAZHJzL2Uyb0RvYy54bWxQSwUGAAAAAAYABgBZAQAAMAUAAAAA&#10;" o:allowincell="f" filled="t" strokeweight=".48pt">
            <v:stroke joinstyle="miter"/>
          </v:line>
        </w:pict>
      </w:r>
    </w:p>
    <w:p w:rsidR="00BB7AF1" w:rsidRDefault="00BB7AF1">
      <w:pPr>
        <w:spacing w:line="200" w:lineRule="exact"/>
        <w:rPr>
          <w:sz w:val="20"/>
        </w:rPr>
      </w:pPr>
    </w:p>
    <w:p w:rsidR="00BB7AF1" w:rsidRDefault="00BB7AF1">
      <w:pPr>
        <w:spacing w:line="220" w:lineRule="exact"/>
        <w:rPr>
          <w:sz w:val="20"/>
        </w:rPr>
      </w:pPr>
    </w:p>
    <w:p w:rsidR="00BB7AF1" w:rsidRDefault="00C263A9">
      <w:pPr>
        <w:spacing w:line="240" w:lineRule="exact"/>
        <w:ind w:left="1140"/>
        <w:rPr>
          <w:sz w:val="20"/>
        </w:rPr>
      </w:pPr>
      <w:r>
        <w:rPr>
          <w:rFonts w:ascii="宋体" w:hAnsi="宋体" w:cs="宋体"/>
          <w:szCs w:val="21"/>
        </w:rPr>
        <w:t>监理内容</w:t>
      </w:r>
    </w:p>
    <w:p w:rsidR="00BB7AF1" w:rsidRDefault="00FA5404">
      <w:pPr>
        <w:spacing w:line="20" w:lineRule="exact"/>
        <w:rPr>
          <w:sz w:val="20"/>
        </w:rPr>
      </w:pPr>
      <w:r>
        <w:rPr>
          <w:sz w:val="20"/>
        </w:rPr>
        <w:pict>
          <v:line id="Shape 198" o:spid="_x0000_s1097" style="position:absolute;left:0;text-align:left;z-index:-251583488" from="20.75pt,9pt" to="447.3pt,9pt" o:gfxdata="UEsDBAoAAAAAAIdO4kAAAAAAAAAAAAAAAAAEAAAAZHJzL1BLAwQUAAAACACHTuJAb6w+PtYAAAAI&#10;AQAADwAAAGRycy9kb3ducmV2LnhtbE2PzUrEQBCE74LvMLTgzZ1EdpcYM1l0wYsii1HQYyfTJtFM&#10;T8zM/r29LR702FVF9VfF6uAGtaMp9J4NpLMEFHHjbc+tgZfnu4sMVIjIFgfPZOBIAVbl6UmBufV7&#10;fqJdFVslJRxyNNDFOOZah6Yjh2HmR2Lx3v3kMMo5tdpOuJdyN+jLJFlqhz3Lhw5HWnfUfFZbZ+C2&#10;fnh79RsM1aaOj8f7xfrj5qs35vwsTa5BRTrEvzD84As6lMJU+y3boAYD83QhSdEzmSR+djVfgqp/&#10;BV0W+v+A8htQSwMEFAAAAAgAh07iQMPMDoGXAQAATwMAAA4AAABkcnMvZTJvRG9jLnhtbK1TyU4j&#10;MRC9j8Q/WL6T7rCE0EqHAyhzGTGRBj7AcdtpS95UZdLJ31N2MiEsJ4QP1a7Fz36vqmd3W2fZRgGa&#10;4Fs+HtWcKS9DZ/y65c9Pi/MpZ5iE74QNXrV8p5Dfzc9+zYbYqIvQB9spYATisRliy/uUYlNVKHvl&#10;BI5CVJ6SOoATiVxYVx2IgdCdrS7qelINAboIQSpEij7sk3xe8LVWMv3VGlVituX0tlQsFLvKtprP&#10;RLMGEXsjD88Q33iFE8bTpUeoB5EEewHzCcoZCQGDTiMZXBW0NlIVDsRmXH9g868XURUuJA7Go0z4&#10;c7DycbMEZjrq3S21ygtHTSr3shwgeYaIDVXd+yUcPIxLyFy3Glz+Egu2LZLujpKqbWKSgtdX45vx&#10;9JozSbmrm8llhqzezkbA9FsFx/Km5db4TFg0YvMH0770f0kOY7CmWxhriwPr1b0FthHU3EVZB/R3&#10;ZdazoeWT+nZSkN/l8BSiLusrCGcSTak1ruXT0yLriUwWaC9J3q1CtytKlTh1rdA9TFgei1O/nH77&#10;D+a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b6w+PtYAAAAIAQAADwAAAAAAAAABACAAAAAiAAAA&#10;ZHJzL2Rvd25yZXYueG1sUEsBAhQAFAAAAAgAh07iQMPMDoGXAQAATwMAAA4AAAAAAAAAAQAgAAAA&#10;JQEAAGRycy9lMm9Eb2MueG1sUEsFBgAAAAAGAAYAWQEAAC4FAAAAAA==&#10;" o:allowincell="f" filled="t" strokeweight=".48pt">
            <v:stroke joinstyle="miter"/>
          </v:line>
        </w:pict>
      </w:r>
    </w:p>
    <w:p w:rsidR="00BB7AF1" w:rsidRDefault="00BB7AF1">
      <w:pPr>
        <w:spacing w:line="200" w:lineRule="exact"/>
        <w:rPr>
          <w:sz w:val="20"/>
        </w:rPr>
      </w:pPr>
    </w:p>
    <w:p w:rsidR="00BB7AF1" w:rsidRDefault="00BB7AF1">
      <w:pPr>
        <w:spacing w:line="222" w:lineRule="exact"/>
        <w:rPr>
          <w:sz w:val="20"/>
        </w:rPr>
      </w:pPr>
    </w:p>
    <w:p w:rsidR="00BB7AF1" w:rsidRDefault="00C263A9">
      <w:pPr>
        <w:spacing w:line="240" w:lineRule="exact"/>
        <w:ind w:left="920"/>
        <w:rPr>
          <w:sz w:val="20"/>
        </w:rPr>
      </w:pPr>
      <w:r>
        <w:rPr>
          <w:rFonts w:ascii="宋体" w:hAnsi="宋体" w:cs="宋体"/>
          <w:szCs w:val="21"/>
        </w:rPr>
        <w:t>总监理工程师</w:t>
      </w:r>
    </w:p>
    <w:p w:rsidR="00BB7AF1" w:rsidRDefault="00FA5404">
      <w:pPr>
        <w:spacing w:line="20" w:lineRule="exact"/>
        <w:rPr>
          <w:sz w:val="20"/>
        </w:rPr>
      </w:pPr>
      <w:r>
        <w:rPr>
          <w:sz w:val="20"/>
        </w:rPr>
        <w:pict>
          <v:line id="Shape 199" o:spid="_x0000_s1098" style="position:absolute;left:0;text-align:left;z-index:-251582464" from="20.75pt,8.9pt" to="447.3pt,8.9pt" o:gfxdata="UEsDBAoAAAAAAIdO4kAAAAAAAAAAAAAAAAAEAAAAZHJzL1BLAwQUAAAACACHTuJARLQ009cAAAAI&#10;AQAADwAAAGRycy9kb3ducmV2LnhtbE2PzU7DMBCE70i8g7VI3KgT1JYS4lRQiQsIVQQkOG7iJQnE&#10;6xC7f2/fRRzguDOj2W/y5d71aktj6DwbSCcJKOLa244bA68v9xcLUCEiW+w9k4EDBVgWpyc5Ztbv&#10;+Jm2ZWyUlHDI0EAb45BpHeqWHIaJH4jF+/Cjwyjn2Gg74k7KXa8vk2SuHXYsH1ocaNVS/VVunIG7&#10;6vH9za8xlOsqPh0eZqvP2+/OmPOzNLkBFWkf/8Lwgy/oUAhT5Tdsg+oNTNOZJEW/kgXiL66nc1DV&#10;r6CLXP8fUBwBUEsDBBQAAAAIAIdO4kCcrtD7mAEAAE8DAAAOAAAAZHJzL2Uyb0RvYy54bWytU8lu&#10;IjEQvY+Uf7B8D91kIdCiySERcxnNIE3yAcZt05a8qcqh4e+nbBhCllMUH6pdi5/9XlXP73fOsq0C&#10;NMG3fDyqOVNehs74Tcufn5aXU84wCd8JG7xq+V4hv19c/JgPsVFXoQ+2U8AIxGMzxJb3KcWmqlD2&#10;ygkchag8JXUAJxK5sKk6EAOhO1td1fWkGgJ0EYJUiBR9PCT5ouBrrWT6ozWqxGzL6W2pWCh2nW21&#10;mItmAyL2Rh6fIb7wCieMp0tPUI8iCfYC5gOUMxICBp1GMrgqaG2kKhyIzbh+x+ZvL6IqXEgcjCeZ&#10;8Ptg5e/tCpjpqHezGWdeOGpSuZflAMkzRGyo6sGv4OhhXEHmutPg8pdYsF2RdH+SVO0SkxS8vRnf&#10;jae3nEnK3dxNrjNk9Xo2AqafKjiWNy23xmfCohHbX5gOpf9LchiDNd3SWFsc2KwfLLCtoOYuyzqi&#10;vymzng0tn9SzSUF+k8NziLqszyCcSTSl1riWT8+LrCcyWaCDJHm3Dt2+KFXi1LVC9zhheSzO/XL6&#10;9T9Y/A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EtDTT1wAAAAgBAAAPAAAAAAAAAAEAIAAAACIA&#10;AABkcnMvZG93bnJldi54bWxQSwECFAAUAAAACACHTuJAnK7Q+5gBAABPAwAADgAAAAAAAAABACAA&#10;AAAmAQAAZHJzL2Uyb0RvYy54bWxQSwUGAAAAAAYABgBZAQAAMAUAAAAA&#10;" o:allowincell="f" filled="t" strokeweight=".48pt">
            <v:stroke joinstyle="miter"/>
          </v:line>
        </w:pict>
      </w: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24" w:lineRule="exact"/>
        <w:rPr>
          <w:sz w:val="20"/>
        </w:rPr>
      </w:pPr>
    </w:p>
    <w:p w:rsidR="00BB7AF1" w:rsidRDefault="00C263A9">
      <w:pPr>
        <w:spacing w:line="240" w:lineRule="exact"/>
        <w:ind w:left="1140"/>
        <w:rPr>
          <w:sz w:val="20"/>
        </w:rPr>
      </w:pPr>
      <w:r>
        <w:rPr>
          <w:rFonts w:ascii="宋体" w:hAnsi="宋体" w:cs="宋体"/>
          <w:szCs w:val="21"/>
        </w:rPr>
        <w:t>项目描述</w:t>
      </w:r>
    </w:p>
    <w:p w:rsidR="00BB7AF1" w:rsidRDefault="00FA5404">
      <w:pPr>
        <w:spacing w:line="20" w:lineRule="exact"/>
        <w:rPr>
          <w:sz w:val="20"/>
        </w:rPr>
      </w:pPr>
      <w:r>
        <w:rPr>
          <w:sz w:val="20"/>
        </w:rPr>
        <w:pict>
          <v:line id="Shape 200" o:spid="_x0000_s1099" style="position:absolute;left:0;text-align:left;z-index:-251581440" from="20.75pt,69.3pt" to="447.3pt,69.3pt" o:gfxdata="UEsDBAoAAAAAAIdO4kAAAAAAAAAAAAAAAAAEAAAAZHJzL1BLAwQUAAAACACHTuJAIe/NP9gAAAAK&#10;AQAADwAAAGRycy9kb3ducmV2LnhtbE2PT0vDQBDF74LfYRnBm91E2xJjNkULXhQppgU9TpIxiWZn&#10;Y3b779t3BEFvM+893vwmWxxsr3Y0+s6xgXgSgSKuXN1xY2CzfrxKQPmAXGPvmAwcycMiPz/LMK3d&#10;nl9pV4RGSQn7FA20IQyp1r5qyaKfuIFYvA83Wgyyjo2uR9xLue31dRTNtcWO5UKLAy1bqr6KrTXw&#10;UD6/v7kV+mJVhpfj02z5ef/dGXN5EUd3oAIdwl8YfvAFHXJhKt2Wa696A9N4JknRb5I5KAkkt1MZ&#10;yl9F55n+/0J+AlBLAwQUAAAACACHTuJAkILR0pgBAABPAwAADgAAAGRycy9lMm9Eb2MueG1srVNN&#10;bxshEL1X6n9A3Otdp4njroxzSOReqtRS0x+AWfAi8aUZ6rX/fQbsOk7aUxQOs8wHj3mP2cXd3ju2&#10;04A2BsGnk5YzHVTsbdgK/vtp9WXOGWYZeuli0IIfNPK75edPizF1+ioO0fUaGIEE7MYk+JBz6poG&#10;1aC9xElMOlDSRPAykwvbpgc5Erp3zVXbzpoxQp8gKo1I0Ydjki8rvjFa5Z/GoM7MCU695Wqh2k2x&#10;zXIhuy3INFh1akO+owsvbaBLz1APMkv2B+w/UN4qiBhNnqjom2iMVbpyIDbT9g2bX4NMunIhcTCd&#10;ZcKPg1WPuzUw2wtOanIWpKdHqveyEiB5xoQdVd2HNZw8TGsoXPcGfPkSC7avkh7Okup9ZoqCN9fT&#10;2+n8hjNFuevb2dcC2bycTYD5u46elY3gzoZCWHZy9wPzsfRvSQljdLZfWeeqA9vNvQO2k/S4q7pO&#10;6K/KXGCj4LP226wiv8rhJURb1/8gvM00pc56weeXRS4QmSLQUZKy28T+UJWqcXq1Svc0YWUsLv16&#10;+uU/WD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Ie/NP9gAAAAKAQAADwAAAAAAAAABACAAAAAi&#10;AAAAZHJzL2Rvd25yZXYueG1sUEsBAhQAFAAAAAgAh07iQJCC0dKYAQAATwMAAA4AAAAAAAAAAQAg&#10;AAAAJwEAAGRycy9lMm9Eb2MueG1sUEsFBgAAAAAGAAYAWQEAADEFAAAAAA==&#10;" o:allowincell="f" filled="t" strokeweight=".48pt">
            <v:stroke joinstyle="miter"/>
          </v:line>
        </w:pict>
      </w: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27" w:lineRule="exact"/>
        <w:rPr>
          <w:sz w:val="20"/>
        </w:rPr>
      </w:pPr>
    </w:p>
    <w:p w:rsidR="00BB7AF1" w:rsidRDefault="00C263A9">
      <w:pPr>
        <w:spacing w:line="240" w:lineRule="exact"/>
        <w:ind w:left="1340"/>
        <w:rPr>
          <w:sz w:val="20"/>
        </w:rPr>
      </w:pPr>
      <w:r>
        <w:rPr>
          <w:rFonts w:ascii="宋体" w:hAnsi="宋体" w:cs="宋体"/>
          <w:szCs w:val="21"/>
        </w:rPr>
        <w:t>备注</w:t>
      </w:r>
    </w:p>
    <w:p w:rsidR="00BB7AF1" w:rsidRDefault="00FA5404">
      <w:pPr>
        <w:spacing w:line="20" w:lineRule="exact"/>
        <w:rPr>
          <w:sz w:val="20"/>
        </w:rPr>
      </w:pPr>
      <w:r>
        <w:rPr>
          <w:sz w:val="20"/>
        </w:rPr>
        <w:pict>
          <v:line id="Shape 201" o:spid="_x0000_s1100" style="position:absolute;left:0;text-align:left;z-index:-251580416" from="20.75pt,8.9pt" to="447.3pt,8.9pt" o:gfxdata="UEsDBAoAAAAAAIdO4kAAAAAAAAAAAAAAAAAEAAAAZHJzL1BLAwQUAAAACACHTuJAOzmJf9YAAAAI&#10;AQAADwAAAGRycy9kb3ducmV2LnhtbE2PwU7DMBBE70j9B2srcaNOoCQlxOkBqeXEgcIHOPE2iRqv&#10;o9hJ2n49izjQ486MZt/k27PtxISDbx0piFcRCKTKmZZqBd9fu4cNCB80Gd05QgUX9LAtFne5zoyb&#10;6ROnQ6gFl5DPtIImhD6T0lcNWu1Xrkdi7+gGqwOfQy3NoGcut518jKJEWt0Sf2h0j28NVqfDaBU8&#10;mY/jrpyn9317vZ4uY5L2+ypV6n4ZR68gAp7Dfxh+8RkdCmYq3UjGi07BOn7mJOspL2B/87JOQJR/&#10;gixyeTug+AFQSwMEFAAAAAgAh07iQCrs4EKYAQAATwMAAA4AAABkcnMvZTJvRG9jLnhtbK1TTW8a&#10;MRC9V+p/sHwvu6SB0BUmh0TkErVIbX+A8dqsJX9pxmHh33dsKCFNT1V98Ho+/Dzvzezy/uAd22tA&#10;G4Pg00nLmQ4q9jbsBP/5Y/1pwRlmGXrpYtCCHzXy+9XHD8sxdfomDtH1GhiBBOzGJPiQc+qaBtWg&#10;vcRJTDpQ0ETwMpMJu6YHORK6d81N286bMUKfICqNSN7HU5CvKr4xWuVvxqDOzAlOteW6Q923ZW9W&#10;S9ntQKbBqnMZ8h+q8NIGevQC9SizZC9g30F5qyBiNHmiom+iMVbpyoHYTNs/2HwfZNKVC4mD6SIT&#10;/j9Y9XW/AWZ7wel9zoL01KT6LisOkmdM2FHWQ9jA2cK0gcL1YMCXL7Fghyrp8SKpPmSmyDm7nd5N&#10;FzPOFMVu7+afC2TzejcB5icdPSsHwZ0NhbDs5P4Z8yn1d0pxY3S2X1vnqgG77YMDtpfU3HVdZ/Q3&#10;aS6wUfB5+2VWkd/E8BqiretvEN5mmlJnveCL6yQXiEwR6CRJOW1jf6xKVT91rdI9T1gZi2u73n79&#10;D1a/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Ds5iX/WAAAACAEAAA8AAAAAAAAAAQAgAAAAIgAA&#10;AGRycy9kb3ducmV2LnhtbFBLAQIUABQAAAAIAIdO4kAq7OBCmAEAAE8DAAAOAAAAAAAAAAEAIAAA&#10;ACUBAABkcnMvZTJvRG9jLnhtbFBLBQYAAAAABgAGAFkBAAAvBQAAAAA=&#10;" o:allowincell="f" filled="t" strokeweight=".16931mm">
            <v:stroke joinstyle="miter"/>
          </v:line>
        </w:pict>
      </w:r>
    </w:p>
    <w:p w:rsidR="00BB7AF1" w:rsidRDefault="00BB7AF1">
      <w:pPr>
        <w:spacing w:line="317" w:lineRule="exact"/>
        <w:rPr>
          <w:sz w:val="20"/>
        </w:rPr>
      </w:pPr>
    </w:p>
    <w:p w:rsidR="00BB7AF1" w:rsidRDefault="00C263A9">
      <w:pPr>
        <w:spacing w:line="244" w:lineRule="exact"/>
        <w:ind w:left="360"/>
        <w:rPr>
          <w:sz w:val="20"/>
        </w:rPr>
      </w:pPr>
      <w:r>
        <w:rPr>
          <w:rFonts w:ascii="宋体" w:hAnsi="宋体" w:cs="宋体"/>
          <w:sz w:val="20"/>
        </w:rPr>
        <w:t>注：投标人应根据投标人须知第</w:t>
      </w:r>
      <w:r>
        <w:rPr>
          <w:rFonts w:eastAsia="Times New Roman"/>
          <w:sz w:val="20"/>
        </w:rPr>
        <w:t xml:space="preserve"> 3.5.4 </w:t>
      </w:r>
      <w:r>
        <w:rPr>
          <w:rFonts w:ascii="宋体" w:hAnsi="宋体" w:cs="宋体"/>
          <w:sz w:val="20"/>
        </w:rPr>
        <w:t>项的要求在本表后附相关证明材料。</w:t>
      </w: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56" w:lineRule="exact"/>
        <w:rPr>
          <w:sz w:val="20"/>
        </w:rPr>
      </w:pPr>
    </w:p>
    <w:p w:rsidR="00BB7AF1" w:rsidRDefault="00BB7AF1">
      <w:pPr>
        <w:jc w:val="center"/>
        <w:sectPr w:rsidR="00BB7AF1">
          <w:pgSz w:w="12240" w:h="15840"/>
          <w:pgMar w:top="1440" w:right="1440" w:bottom="378" w:left="1440" w:header="0" w:footer="0" w:gutter="0"/>
          <w:cols w:space="720" w:equalWidth="0">
            <w:col w:w="9360"/>
          </w:cols>
        </w:sectPr>
      </w:pPr>
    </w:p>
    <w:p w:rsidR="00BB7AF1" w:rsidRDefault="00BB7AF1">
      <w:pPr>
        <w:spacing w:line="74" w:lineRule="exact"/>
        <w:rPr>
          <w:sz w:val="20"/>
        </w:rPr>
      </w:pPr>
      <w:bookmarkStart w:id="71" w:name="page90"/>
      <w:bookmarkEnd w:id="71"/>
    </w:p>
    <w:p w:rsidR="00BB7AF1" w:rsidRDefault="00C263A9">
      <w:pPr>
        <w:spacing w:line="320" w:lineRule="exact"/>
        <w:ind w:left="500"/>
        <w:rPr>
          <w:sz w:val="20"/>
        </w:rPr>
      </w:pPr>
      <w:r>
        <w:rPr>
          <w:rFonts w:ascii="黑体" w:eastAsia="黑体" w:hAnsi="黑体" w:cs="黑体"/>
          <w:sz w:val="28"/>
          <w:szCs w:val="28"/>
        </w:rPr>
        <w:t>（五）近年发生的诉讼及仲裁情况</w:t>
      </w:r>
    </w:p>
    <w:p w:rsidR="00BB7AF1" w:rsidRDefault="00BB7AF1">
      <w:pPr>
        <w:spacing w:line="200" w:lineRule="exact"/>
        <w:rPr>
          <w:sz w:val="20"/>
        </w:rPr>
      </w:pPr>
    </w:p>
    <w:p w:rsidR="00BB7AF1" w:rsidRDefault="00BB7AF1">
      <w:pPr>
        <w:spacing w:line="261" w:lineRule="exact"/>
        <w:rPr>
          <w:sz w:val="20"/>
        </w:rPr>
      </w:pPr>
    </w:p>
    <w:p w:rsidR="00BB7AF1" w:rsidRDefault="00C263A9">
      <w:pPr>
        <w:tabs>
          <w:tab w:val="left" w:pos="4480"/>
          <w:tab w:val="left" w:pos="5240"/>
          <w:tab w:val="left" w:pos="7900"/>
        </w:tabs>
        <w:spacing w:line="240" w:lineRule="exact"/>
        <w:rPr>
          <w:rFonts w:ascii="宋体" w:hAnsi="宋体" w:cs="宋体"/>
          <w:szCs w:val="21"/>
        </w:rPr>
      </w:pPr>
      <w:r>
        <w:rPr>
          <w:rFonts w:ascii="宋体" w:hAnsi="宋体" w:cs="宋体"/>
          <w:szCs w:val="21"/>
        </w:rPr>
        <w:t>注：投标人应根据投标人须知第 3.5.5 项的要求附相关证明材料。</w:t>
      </w:r>
    </w:p>
    <w:p w:rsidR="00BB7AF1" w:rsidRDefault="00BB7AF1">
      <w:pPr>
        <w:tabs>
          <w:tab w:val="left" w:pos="4480"/>
          <w:tab w:val="left" w:pos="5240"/>
          <w:tab w:val="left" w:pos="7900"/>
        </w:tabs>
        <w:spacing w:line="240" w:lineRule="exact"/>
        <w:ind w:left="3940"/>
        <w:rPr>
          <w:rFonts w:ascii="宋体" w:hAnsi="宋体" w:cs="宋体"/>
          <w:szCs w:val="21"/>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340" w:lineRule="exact"/>
        <w:rPr>
          <w:sz w:val="20"/>
        </w:rPr>
      </w:pPr>
    </w:p>
    <w:p w:rsidR="00BB7AF1" w:rsidRDefault="00BB7AF1">
      <w:pPr>
        <w:jc w:val="center"/>
        <w:sectPr w:rsidR="00BB7AF1">
          <w:pgSz w:w="12240" w:h="15840"/>
          <w:pgMar w:top="1440" w:right="1440" w:bottom="378" w:left="1440" w:header="0" w:footer="0" w:gutter="0"/>
          <w:cols w:space="720" w:equalWidth="0">
            <w:col w:w="9360"/>
          </w:cols>
        </w:sectPr>
      </w:pPr>
    </w:p>
    <w:p w:rsidR="00BB7AF1" w:rsidRDefault="00BB7AF1">
      <w:pPr>
        <w:spacing w:line="2" w:lineRule="exact"/>
        <w:rPr>
          <w:sz w:val="20"/>
        </w:rPr>
      </w:pPr>
      <w:bookmarkStart w:id="72" w:name="page91"/>
      <w:bookmarkEnd w:id="72"/>
    </w:p>
    <w:p w:rsidR="00BB7AF1" w:rsidRDefault="00C263A9">
      <w:pPr>
        <w:spacing w:line="320" w:lineRule="exact"/>
        <w:ind w:left="360"/>
        <w:rPr>
          <w:sz w:val="20"/>
        </w:rPr>
      </w:pPr>
      <w:r>
        <w:rPr>
          <w:rFonts w:ascii="黑体" w:eastAsia="黑体" w:hAnsi="黑体" w:cs="黑体"/>
          <w:sz w:val="28"/>
          <w:szCs w:val="28"/>
        </w:rPr>
        <w:t>（六）拟委任的主要人员汇总表</w:t>
      </w:r>
    </w:p>
    <w:p w:rsidR="00BB7AF1" w:rsidRDefault="00FA5404">
      <w:pPr>
        <w:spacing w:line="20" w:lineRule="exact"/>
        <w:rPr>
          <w:sz w:val="20"/>
        </w:rPr>
      </w:pPr>
      <w:r>
        <w:rPr>
          <w:sz w:val="20"/>
        </w:rPr>
        <w:pict>
          <v:line id="Shape 202" o:spid="_x0000_s1101" style="position:absolute;left:0;text-align:left;z-index:-251579392" from="33.25pt,28.3pt" to="434.85pt,28.3pt" o:gfxdata="UEsDBAoAAAAAAIdO4kAAAAAAAAAAAAAAAAAEAAAAZHJzL1BLAwQUAAAACACHTuJASWgi5dYAAAAI&#10;AQAADwAAAGRycy9kb3ducmV2LnhtbE2PwU7DMBBE70j9B2srcaNOQXVKiNMDUsuJA4UP2MTbJGq8&#10;jmInafv1GHGA4+yMZt7mu4vtxESDbx1rWK8SEMSVMy3XGr4+9w9bED4gG+wck4YredgVi7scM+Nm&#10;/qDpGGoRS9hnqKEJoc+k9FVDFv3K9cTRO7nBYohyqKUZcI7ltpOPSaKkxZbjQoM9vTZUnY+j1fBk&#10;3k/7cp7eDu3tdr6OKu0PVar1/XKdvIAIdAl/YfjBj+hQRKbSjWy86DQotYlJDRulQER/q55TEOXv&#10;QRa5/P9A8Q1QSwMEFAAAAAgAh07iQDvKHn6YAQAATwMAAA4AAABkcnMvZTJvRG9jLnhtbK1TTW8T&#10;MRC9I/EfLN/JbrY0tKs4PbQKFwSRKD/A8dpZS/7SjMkm/56xE9IUOKH6MOv58PO859nlw8E7tteA&#10;NgbB57OWMx1UHGzYCf7jef3hjjPMMgzSxaAFP2rkD6v375ZT6nUXx+gGDYxAAvZTEnzMOfVNg2rU&#10;XuIsJh0oaSJ4mcmFXTOAnAjdu6Zr20UzRRgSRKURKfp0SvJVxTdGq/zNGNSZOcGpt1wtVLsttlkt&#10;Zb8DmUarzm3I/+jCSxvo0gvUk8yS/QT7F5S3CiJGk2cq+iYaY5WuHIjNvP2DzfdRJl25kDiYLjLh&#10;28Gqr/sNMDsI3rUdZ0F6eqR6LysBkmdK2FPVY9jA2cO0gcL1YMCXL7Fghyrp8SKpPmSmKHg7b9ub&#10;jpRXlPv4aXFTIJuXswkwf9bRs7IR3NlQCMte7r9gPpX+LilhjM4Oa+tcdWC3fXTA9pIed13XGf1V&#10;mQtsEnzR3t9W5Fc5vIZo6/oXhLeZptRZL/jddZELRKYIdJKk7LZxOFalapxerdI9T1gZi2u/nn75&#10;D1a/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EloIuXWAAAACAEAAA8AAAAAAAAAAQAgAAAAIgAA&#10;AGRycy9kb3ducmV2LnhtbFBLAQIUABQAAAAIAIdO4kA7yh5+mAEAAE8DAAAOAAAAAAAAAAEAIAAA&#10;ACUBAABkcnMvZTJvRG9jLnhtbFBLBQYAAAAABgAGAFkBAAAvBQAAAAA=&#10;" o:allowincell="f" filled="t" strokeweight=".16931mm">
            <v:stroke joinstyle="miter"/>
          </v:line>
        </w:pict>
      </w:r>
      <w:r>
        <w:rPr>
          <w:sz w:val="20"/>
        </w:rPr>
        <w:pict>
          <v:line id="Shape 203" o:spid="_x0000_s1102" style="position:absolute;left:0;text-align:left;z-index:-251578368" from="241.95pt,50.85pt" to="434.85pt,50.85pt" o:gfxdata="UEsDBAoAAAAAAIdO4kAAAAAAAAAAAAAAAAAEAAAAZHJzL1BLAwQUAAAACACHTuJAlkVKF9cAAAAL&#10;AQAADwAAAGRycy9kb3ducmV2LnhtbE2PQU+DQBCF7yb+h82YeLML1gBFlh5MWk8ebP0BCzsFUnaW&#10;sAu0/fWOiYneZua9vPlesb3YXsw4+s6RgngVgUCqnemoUfB13D1lIHzQZHTvCBVc0cO2vL8rdG7c&#10;Qp84H0IjOIR8rhW0IQy5lL5u0Wq/cgMSayc3Wh14HRtpRr1wuO3lcxQl0uqO+EOrB3xrsT4fJqtg&#10;bT5Ou2qZ3/fd7Xa+Tkk67OtUqceHOHoFEfAS/szwg8/oUDJT5SYyXvQKXrL1hq0sRHEKgh1ZsuGh&#10;+r3IspD/O5TfUEsDBBQAAAAIAIdO4kByBTk7mgEAAE8DAAAOAAAAZHJzL2Uyb0RvYy54bWytU01v&#10;GyEQvVfqf0Dc6904juusjHNI5F6q1lKbH4BZ8CLxpRnqtf99BuI6TpNTVA6zzAdv5j3Y5d3BO7bX&#10;gDYGwa8mLWc6qNjbsBP88ff6y4IzzDL00sWgBT9q5Herz5+WY+r0NA7R9RoYgQTsxiT4kHPqmgbV&#10;oL3ESUw6UNJE8DKTC7umBzkSunfNtG3nzRihTxCVRqTow3OSryq+MVrln8agzswJTrPlaqHabbHN&#10;aim7Hcg0WHUaQ35gCi9toKZnqAeZJfsD9g2UtwoiRpMnKvomGmOVrhyIzVX7D5tfg0y6ciFxMJ1l&#10;wv8Hq37sN8BsL/i0veYsSE+XVPuyEiB5xoQdVd2HDZw8TBsoXA8GfPkSC3aokh7PkupDZoqC09ns&#10;dnFNyivKzb7OK2TzcjYB5m86elY2gjsbCmHZyf13zNSPSv+WlDBGZ/u1da46sNveO2B7SZe7rqsM&#10;TEdelbnARsHn7e1NRX6Vw0uItq73ILzN9Eqd9YIvLotcoHZFoGdJym4b+2NVqsbp1upApxdWnsWl&#10;X0+//Aer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JZFShfXAAAACwEAAA8AAAAAAAAAAQAgAAAA&#10;IgAAAGRycy9kb3ducmV2LnhtbFBLAQIUABQAAAAIAIdO4kByBTk7mgEAAE8DAAAOAAAAAAAAAAEA&#10;IAAAACYBAABkcnMvZTJvRG9jLnhtbFBLBQYAAAAABgAGAFkBAAAyBQAAAAA=&#10;" o:allowincell="f" filled="t" strokeweight=".16931mm">
            <v:stroke joinstyle="miter"/>
          </v:line>
        </w:pict>
      </w:r>
      <w:r>
        <w:rPr>
          <w:sz w:val="20"/>
        </w:rPr>
        <w:pict>
          <v:line id="Shape 204" o:spid="_x0000_s1103" style="position:absolute;left:0;text-align:left;z-index:-251577344" from="33.25pt,73.3pt" to="434.85pt,73.3pt" o:gfxdata="UEsDBAoAAAAAAIdO4kAAAAAAAAAAAAAAAAAEAAAAZHJzL1BLAwQUAAAACACHTuJA8AEqwtcAAAAK&#10;AQAADwAAAGRycy9kb3ducmV2LnhtbE2Py07DMBBF90j8gzWV2FGnPJySxukCqWXFgsIHOPE0iRqP&#10;o9hJ2n49g4QEy7lzdOdMvj27Tkw4hNaThtUyAYFUedtSreHrc3e/BhGiIWs6T6jhggG2xe1NbjLr&#10;Z/rA6RBrwSUUMqOhibHPpAxVg86Epe+ReHf0gzORx6GWdjAzl7tOPiSJks60xBca0+Nrg9XpMDoN&#10;j/b9uCvn6W3fXq+ny6jSfl+lWt8tVskGRMRz/IPhR5/VoWCn0o9kg+g0KPXMJOdPSoFgYK1eUhDl&#10;byKLXP5/ofgGUEsDBBQAAAAIAIdO4kC4gaq7mAEAAE8DAAAOAAAAZHJzL2Uyb0RvYy54bWytU01v&#10;GjEQvVfqf7B8L7uQhKYrTA6J6KVqkdL+AOO1WUv+0ozLwr/v2BAgbU9RfJj1fPh53vPs4mHvHdtp&#10;QBuD4NNJy5kOKvY2bAX/9XP16Z4zzDL00sWgBT9o5A/Ljx8WY+r0LA7R9RoYgQTsxiT4kHPqmgbV&#10;oL3ESUw6UNJE8DKTC9umBzkSunfNrG3nzRihTxCVRqTo0zHJlxXfGK3yD2NQZ+YEp95ytVDtpthm&#10;uZDdFmQarDq1Id/QhZc20KVnqCeZJfsN9h8obxVEjCZPVPRNNMYqXTkQm2n7F5vnQSZduZA4mM4y&#10;4fvBqu+7NTDbCz5rbzkL0tMj1XtZCZA8Y8KOqh7DGk4epjUUrnsDvnyJBdtXSQ9nSfU+M0XBu2nb&#10;3sxIeUW528/zmwLZXM4mwPxVR8/KRnBnQyEsO7n7hvlY+lJSwhid7VfWuerAdvPogO0kPe6qrhP6&#10;qzIX2Cj4vP1yV5Ff5fAaoq3rfxDeZppSZ73g99dFLhCZItBRkrLbxP5QlapxerVK9zRhZSyu/Xr6&#10;8h8s/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DwASrC1wAAAAoBAAAPAAAAAAAAAAEAIAAAACIA&#10;AABkcnMvZG93bnJldi54bWxQSwECFAAUAAAACACHTuJAuIGqu5gBAABPAwAADgAAAAAAAAABACAA&#10;AAAmAQAAZHJzL2Uyb0RvYy54bWxQSwUGAAAAAAYABgBZAQAAMAUAAAAA&#10;" o:allowincell="f" filled="t" strokeweight=".16931mm">
            <v:stroke joinstyle="miter"/>
          </v:line>
        </w:pict>
      </w:r>
      <w:r>
        <w:rPr>
          <w:sz w:val="20"/>
        </w:rPr>
        <w:pict>
          <v:line id="Shape 205" o:spid="_x0000_s1104" style="position:absolute;left:0;text-align:left;z-index:-251576320" from="74.3pt,28.05pt" to="74.3pt,546.2pt" o:gfxdata="UEsDBAoAAAAAAIdO4kAAAAAAAAAAAAAAAAAEAAAAZHJzL1BLAwQUAAAACACHTuJAqykBddkAAAAL&#10;AQAADwAAAGRycy9kb3ducmV2LnhtbE2PzU7DMBCE70i8g7VI3Kidqo3aEKeCSlxAqCJUguMmXpJA&#10;bIfY/Xt7tlzgtrM7mv0mXx1tL/Y0hs47DclEgSBXe9O5RsP29eFmASJEdAZ770jDiQKsisuLHDPj&#10;D+6F9mVsBIe4kKGGNsYhkzLULVkMEz+Q49uHHy1GlmMjzYgHDre9nCqVSoud4w8tDrRuqf4qd1bD&#10;ffX0/uY3GMpNFZ9Pj/P15913p/X1VaJuQUQ6xj8znPEZHQpmqvzOmSB61rNFylYN8zQBcTb8Lioe&#10;1HI6A1nk8n+H4gdQSwMEFAAAAAgAh07iQG8220KZAQAATwMAAA4AAABkcnMvZTJvRG9jLnhtbK1T&#10;TU/jMBC9I/EfLN9pQtmWEjXlACoXtFuJ3R/gOnZjyV+a8Tbtv2fsllKWPSF8mHg+/GbeszO/3znL&#10;tgrQBN/y61HNmfIydMZvWv7n9/Jqxhkm4Tthg1ct3yvk94vLi/kQGzUOfbCdAkYgHpshtrxPKTZV&#10;hbJXTuAoROUpqQM4kciFTdWBGAjd2Wpc19NqCNBFCFIhUvTxkOSLgq+1kumX1qgSsy2n2VKxUOw6&#10;22oxF80GROyNPI4hvjCFE8ZT0xPUo0iC/QXzCcoZCQGDTiMZXBW0NlIVDsTmuv6HzUsvoipcSByM&#10;J5nw+2Dlz+0KmOlaPq4nnHnh6JJKX5YDJM8QsaGqB7+Co4dxBZnrToPLX2LBdkXS/UlStUtMUvDH&#10;7fSGM0mJ6WRWTw6Q1fvZCJieVHAsb1pujc+ERSO2z5ioH5W+leQwBmu6pbG2OLBZP1hgW0GXuywr&#10;D0xHPpRZzwZqX99NC/KHHJ5D1GX9D8KZRK/UGtfy2XmR9dQuC3SQJO/WodsXpUqcbq0MdHxh+Vmc&#10;++X0+3+weA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CrKQF12QAAAAsBAAAPAAAAAAAAAAEAIAAA&#10;ACIAAABkcnMvZG93bnJldi54bWxQSwECFAAUAAAACACHTuJAbzbbQpkBAABPAwAADgAAAAAAAAAB&#10;ACAAAAAoAQAAZHJzL2Uyb0RvYy54bWxQSwUGAAAAAAYABgBZAQAAMwUAAAAA&#10;" o:allowincell="f" filled="t" strokeweight=".48pt">
            <v:stroke joinstyle="miter"/>
          </v:line>
        </w:pict>
      </w:r>
      <w:r>
        <w:rPr>
          <w:sz w:val="20"/>
        </w:rPr>
        <w:pict>
          <v:line id="Shape 206" o:spid="_x0000_s1105" style="position:absolute;left:0;text-align:left;z-index:-251575296" from="298.85pt,50.65pt" to="298.85pt,546.2pt" o:gfxdata="UEsDBAoAAAAAAIdO4kAAAAAAAAAAAAAAAAAEAAAAZHJzL1BLAwQUAAAACACHTuJAJOwlyNkAAAAM&#10;AQAADwAAAGRycy9kb3ducmV2LnhtbE2PzU7DMBCE70i8g7VI3KidQikNcSqoxAVUVaSV4OjESxKI&#10;1yF2/96erTjAcWc+zc5k84PrxA6H0HrSkIwUCKTK25ZqDZv109UdiBANWdN5Qg1HDDDPz88yk1q/&#10;p1fcFbEWHEIhNRqaGPtUylA16EwY+R6JvQ8/OBP5HGppB7PncNfJsVK30pmW+ENjelw0WH0VW6fh&#10;sXx5f/MrE4pVGZfH58ni8+G71fryIlH3ICIe4h8Mp/pcHXLuVPot2SA6DZPZdMooGyq5BsHEr1Ke&#10;lNn4BmSeyf8j8h9QSwMEFAAAAAgAh07iQD3VyzuYAQAATwMAAA4AAABkcnMvZTJvRG9jLnhtbK1T&#10;TU8bMRC9I/EfLN/JLoEuYZUNB1B6qdpIpT/A8dpZS/7SjMkm/75jJw2BckL44PV8+Hnem9n5w85Z&#10;tlWAJviOX09qzpSXoTd+0/E/z8urGWeYhO+FDV51fK+QPywuL+ZjbNU0DMH2ChiBeGzH2PEhpdhW&#10;FcpBOYGTEJWnoA7gRCITNlUPYiR0Z6tpXTfVGKCPEKRCJO/TIcgXBV9rJdMvrVElZjtOtaWyQ9nX&#10;ea8Wc9FuQMTByGMZ4hNVOGE8PXqCehJJsBcw/0E5IyFg0Gkig6uC1kaqwoHYXNfv2PweRFSFC4mD&#10;8SQTfh2s/LldATN9x6d1w5kXjppU3mXZQfKMEVvKevQrOFoYV5C57jS4/CUWbFck3Z8kVbvEJDlv&#10;75obziQFmun9ze3sW4asXu9GwPRdBcfyoePW+ExYtGL7A9Mh9V9KdmOwpl8aa4sBm/WjBbYV1Nxl&#10;WUf0N2nWs5Ger++bgvwmhucQdVkfQTiTaEqtcR2fnSdZT2SyQAdJ8mkd+n1Rqvipa4XuccLyWJzb&#10;5fbrf7D4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CTsJcjZAAAADAEAAA8AAAAAAAAAAQAgAAAA&#10;IgAAAGRycy9kb3ducmV2LnhtbFBLAQIUABQAAAAIAIdO4kA91cs7mAEAAE8DAAAOAAAAAAAAAAEA&#10;IAAAACgBAABkcnMvZTJvRG9jLnhtbFBLBQYAAAAABgAGAFkBAAAyBQAAAAA=&#10;" o:allowincell="f" filled="t" strokeweight=".48pt">
            <v:stroke joinstyle="miter"/>
          </v:line>
        </w:pict>
      </w:r>
      <w:r>
        <w:rPr>
          <w:sz w:val="20"/>
        </w:rPr>
        <w:pict>
          <v:line id="Shape 207" o:spid="_x0000_s1106" style="position:absolute;left:0;text-align:left;z-index:-251574272" from="33.25pt,95.85pt" to="434.85pt,95.85pt" o:gfxdata="UEsDBAoAAAAAAIdO4kAAAAAAAAAAAAAAAAAEAAAAZHJzL1BLAwQUAAAACACHTuJAnDfyfNYAAAAK&#10;AQAADwAAAGRycy9kb3ducmV2LnhtbE2PwU7DMBBE70j8g7VI3KgTEE4b4vSA1HLiQOEDnHibRI3X&#10;Uewkbb+eRUKC2+7MaPZtsT27Xsw4hs6ThnSVgECqve2o0fD1uXtYgwjRkDW9J9RwwQDb8vamMLn1&#10;C33gfIiN4BIKudHQxjjkUoa6RWfCyg9I7B396EzkdWykHc3C5a6Xj0mipDMd8YXWDPjaYn06TE7D&#10;k30/7qplftt31+vpMqls2NeZ1vd3afICIuI5/oXhB5/RoWSmyk9kg+g1KPXMSdY3aQaCA2u14aH6&#10;VWRZyP8vlN9QSwMEFAAAAAgAh07iQFknyDSYAQAATwMAAA4AAABkcnMvZTJvRG9jLnhtbK1TTW8b&#10;IRC9V+p/QNzrXTuNk66Mc0jkXqLWUpsfgFnwIvGlGeq1/30H7DpOk1MUDrPMB495j9nF3d47ttOA&#10;NgbBp5OWMx1U7G3YCv70e/XlljPMMvTSxaAFP2jkd8vPnxZj6vQsDtH1GhiBBOzGJPiQc+qaBtWg&#10;vcRJTDpQ0kTwMpML26YHORK6d82sbefNGKFPEJVGpOjDMcmXFd8YrfJPY1Bn5gSn3nK1UO2m2Ga5&#10;kN0WZBqsOrUh39GFlzbQpWeoB5kl+wP2FZS3CiJGkycq+iYaY5WuHIjNtP2Pza9BJl25kDiYzjLh&#10;x8GqH7s1MNsLPmtvOAvS0yPVe1kJkDxjwo6q7sMaTh6mNRSuewO+fIkF21dJD2dJ9T4zRcHradte&#10;zUh5RbmvN/OrAtk8n02A+buOnpWN4M6GQlh2cveI+Vj6r6SEMTrbr6xz1YHt5t4B20l63FVdJ/QX&#10;ZS6wUfB5++26Ir/I4SVEW9dbEN5mmlJnveC3l0UuEJki0FGSstvE/lCVqnF6tUr3NGFlLC79evr5&#10;P1j+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Jw38nzWAAAACgEAAA8AAAAAAAAAAQAgAAAAIgAA&#10;AGRycy9kb3ducmV2LnhtbFBLAQIUABQAAAAIAIdO4kBZJ8g0mAEAAE8DAAAOAAAAAAAAAAEAIAAA&#10;ACUBAABkcnMvZTJvRG9jLnhtbFBLBQYAAAAABgAGAFkBAAAvBQAAAAA=&#10;" o:allowincell="f" filled="t" strokeweight=".16931mm">
            <v:stroke joinstyle="miter"/>
          </v:line>
        </w:pict>
      </w:r>
      <w:r>
        <w:rPr>
          <w:sz w:val="20"/>
        </w:rPr>
        <w:pict>
          <v:line id="Shape 208" o:spid="_x0000_s1107" style="position:absolute;left:0;text-align:left;z-index:-251573248" from="33.5pt,28.05pt" to="33.5pt,546.2pt" o:gfxdata="UEsDBAoAAAAAAIdO4kAAAAAAAAAAAAAAAAAEAAAAZHJzL1BLAwQUAAAACACHTuJA4tfs5tYAAAAJ&#10;AQAADwAAAGRycy9kb3ducmV2LnhtbE2PwU7DMBBE70j8g7VI3KidAgmEOD0gtZw4UPgAJ94mUeN1&#10;FDtJ269n4QLH0Yxm3hSbk+vFjGPoPGlIVgoEUu1tR42Gr8/t3ROIEA1Z03tCDWcMsCmvrwqTW7/Q&#10;B8772AguoZAbDW2MQy5lqFt0Jqz8gMTewY/ORJZjI+1oFi53vVwrlUpnOuKF1gz42mJ93E9Ow719&#10;P2yrZX7bdZfL8Tyl2bCrM61vbxL1AiLiKf6F4Qef0aFkpspPZIPoNaQZX4kaHtMEBPu/uuKcel4/&#10;gCwL+f9B+Q1QSwMEFAAAAAgAh07iQJLJ84KXAQAATwMAAA4AAABkcnMvZTJvRG9jLnhtbK1TTW8a&#10;MRC9V+p/sHwv65BCyYolh0TkErVIbX+A8dqsJX9pxmXh32dsKCFNT1V98Ho+/GbeG+/y/uAd22tA&#10;G0PHbyaCMx1U7G3Ydfznj/WnBWeYZeili0F3/KiR368+fliOqdXTOETXa2AEErAdU8eHnFPbNKgG&#10;7SVOYtKBgiaCl5lM2DU9yJHQvWumQsybMUKfICqNSN7HU5CvKr4xWuVvxqDOzHWcest1h7pvy96s&#10;lrLdgUyDVec25D904aUNVPQC9SizZL/AvoPyVkHEaPJERd9EY6zSlQOxuRF/sPk+yKQrFxIH00Um&#10;/H+w6ut+A8z2HZ8KGlWQnoZU67LiIHnGhC1lPYQNnC1MGyhcDwZ8+RILdqiSHi+S6kNmipyfv8xv&#10;OVMUmM8WYiZmBbJ5vZsA85OOnpVDx50NhbBs5f4Z8yn1d0pxY3S2X1vnqgG77YMDtpc03HVdZ/Q3&#10;aS6wkcqLu1lFfhPDawhR198gvM30Sp31HV9cJ7lAZIpAJ0nKaRv7Y1Wq+mlqle75hZVncW3X26//&#10;weo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4tfs5tYAAAAJAQAADwAAAAAAAAABACAAAAAiAAAA&#10;ZHJzL2Rvd25yZXYueG1sUEsBAhQAFAAAAAgAh07iQJLJ84KXAQAATwMAAA4AAAAAAAAAAQAgAAAA&#10;JQEAAGRycy9lMm9Eb2MueG1sUEsFBgAAAAAGAAYAWQEAAC4FAAAAAA==&#10;" o:allowincell="f" filled="t" strokeweight=".16931mm">
            <v:stroke joinstyle="miter"/>
          </v:line>
        </w:pict>
      </w:r>
      <w:r>
        <w:rPr>
          <w:sz w:val="20"/>
        </w:rPr>
        <w:pict>
          <v:line id="Shape 209" o:spid="_x0000_s1108" style="position:absolute;left:0;text-align:left;z-index:-251572224" from="33.25pt,118.3pt" to="434.85pt,118.3pt" o:gfxdata="UEsDBAoAAAAAAIdO4kAAAAAAAAAAAAAAAAAEAAAAZHJzL1BLAwQUAAAACACHTuJAfq7HitcAAAAK&#10;AQAADwAAAGRycy9kb3ducmV2LnhtbE2PwU7DMAyG70i8Q2QkbizdJtJR6u6AtHHiwMYDpI3XVmuc&#10;qknbbU9PkJDgaPvT7+/PtxfbiYkG3zpGWC4SEMSVMy3XCF/H3dMGhA+aje4cE8KVPGyL+7tcZ8bN&#10;/EnTIdQihrDPNEITQp9J6auGrPYL1xPH28kNVoc4DrU0g55juO3kKkmUtLrl+KHRPb01VJ0Po0VY&#10;m4/Trpyn9317u52vo0r7fZUiPj4sk1cQgS7hD4Yf/agORXQq3cjGiw5BqedIIqzWSoGIwEa9pCDK&#10;340scvm/QvENUEsDBBQAAAAIAIdO4kCgcm2RmAEAAE8DAAAOAAAAZHJzL2Uyb0RvYy54bWytU01v&#10;GyEQvVfKf0Dc6107jZusjHNI5F6i1lLbH4BZ8CLxpRnitf99Buw6TptTVA6zzAePeY/Zxf3eO7bT&#10;gDYGwaeTljMdVOxt2Ar++9fq8y1nmGXopYtBC37QyO+XV58WY+r0LA7R9RoYgQTsxiT4kHPqmgbV&#10;oL3ESUw6UNJE8DKTC9umBzkSunfNrG3nzRihTxCVRqTo4zHJlxXfGK3yD2NQZ+YEp95ytVDtpthm&#10;uZDdFmQarDq1IT/QhZc20KVnqEeZJXsG+w+UtwoiRpMnKvomGmOVrhyIzbT9i83PQSZduZA4mM4y&#10;4f+DVd93a2C2F3zW3nEWpKdHqveyEiB5xoQdVT2ENZw8TGsoXPcGfPkSC7avkh7Okup9ZoqCN9O2&#10;vZ6R8opyX77Orwtk83o2AeZvOnpWNoI7Gwph2cndE+Zj6Z+SEsbobL+yzlUHtpsHB2wn6XFXdZ3Q&#10;35S5wEbB5+3dTUV+k8NLiLau9yC8zTSlznrBby+LXCAyRaCjJGW3if2hKlXj9GqV7mnCylhc+vX0&#10;63+wfA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rseK1wAAAAoBAAAPAAAAAAAAAAEAIAAAACIA&#10;AABkcnMvZG93bnJldi54bWxQSwECFAAUAAAACACHTuJAoHJtkZgBAABPAwAADgAAAAAAAAABACAA&#10;AAAmAQAAZHJzL2Uyb0RvYy54bWxQSwUGAAAAAAYABgBZAQAAMAUAAAAA&#10;" o:allowincell="f" filled="t" strokeweight=".16931mm">
            <v:stroke joinstyle="miter"/>
          </v:line>
        </w:pict>
      </w:r>
      <w:r>
        <w:rPr>
          <w:sz w:val="20"/>
        </w:rPr>
        <w:pict>
          <v:line id="Shape 210" o:spid="_x0000_s1109" style="position:absolute;left:0;text-align:left;z-index:-251571200" from="138pt,28.05pt" to="138pt,546.2pt" o:gfxdata="UEsDBAoAAAAAAIdO4kAAAAAAAAAAAAAAAAAEAAAAZHJzL1BLAwQUAAAACACHTuJAt+3xbdgAAAAL&#10;AQAADwAAAGRycy9kb3ducmV2LnhtbE2PwU6DQBCG7ya+w2ZMvNkFVLCUpQeT1pMHqw+wsFMgZWcJ&#10;u0Dbp3eMBz3OzJd/vr/Ynm0vZhx950hBvIpAINXOdNQo+PrcPbyA8EGT0b0jVHBBD9vy9qbQuXEL&#10;feB8CI3gEPK5VtCGMORS+rpFq/3KDUh8O7rR6sDj2Egz6oXDbS+TKEql1R3xh1YP+NpifTpMVsGj&#10;eT/uqmV+23fX6+kypdmwrzOl7u/iaAMi4Dn8wfCjz+pQslPlJjJe9AqSLOUuQcFzGoNg4HdRMRmt&#10;kyeQZSH/dyi/AVBLAwQUAAAACACHTuJA70VMGZcBAABPAwAADgAAAGRycy9lMm9Eb2MueG1srVNN&#10;bxoxEL1H6n+wfC+7kELIiiWHRPRStUhJf4Dx2qwlf2nGZeHfd2wIkLSnKD54PR9+nvdmdvGwd5bt&#10;FKAJvuXjUc2Z8jJ0xm9b/vtl9XXOGSbhO2GDVy0/KOQPyy83iyE2ahL6YDsFjEA8NkNseZ9SbKoK&#10;Za+cwFGIylNQB3AikQnbqgMxELqz1aSuZ9UQoIsQpEIk79MxyJcFX2sl0y+tUSVmW061pbJD2Td5&#10;r5YL0WxBxN7IUxniA1U4YTw9eoZ6EkmwP2D+gXJGQsCg00gGVwWtjVSFA7EZ1+/YPPciqsKFxMF4&#10;lgk/D1b+3K2Bma7lkzHp44WjJpV3WXaQPEPEhrIe/RpOFsY1ZK57DS5/iQXbF0kPZ0nVPjFJzm93&#10;s1vOJAVm03k9racZsrrcjYDpuwqO5UPLrfGZsGjE7gemY+prSnZjsKZbGWuLAdvNowW2E9TcVVkn&#10;9Ddp1rOBnq/vpwX5TQyvIeqy/gfhTKIptca1fH6dZD2RyQIdJcmnTegORanip64VuqcJy2NxbZfb&#10;l/9g+R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C37fFt2AAAAAsBAAAPAAAAAAAAAAEAIAAAACIA&#10;AABkcnMvZG93bnJldi54bWxQSwECFAAUAAAACACHTuJA70VMGZcBAABPAwAADgAAAAAAAAABACAA&#10;AAAnAQAAZHJzL2Uyb0RvYy54bWxQSwUGAAAAAAYABgBZAQAAMAUAAAAA&#10;" o:allowincell="f" filled="t" strokeweight=".16931mm">
            <v:stroke joinstyle="miter"/>
          </v:line>
        </w:pict>
      </w:r>
      <w:r>
        <w:rPr>
          <w:sz w:val="20"/>
        </w:rPr>
        <w:pict>
          <v:line id="Shape 211" o:spid="_x0000_s1110" style="position:absolute;left:0;text-align:left;z-index:-251570176" from="187.6pt,28.05pt" to="187.6pt,546.2pt" o:gfxdata="UEsDBAoAAAAAAIdO4kAAAAAAAAAAAAAAAAAEAAAAZHJzL1BLAwQUAAAACACHTuJA13rF1dcAAAAL&#10;AQAADwAAAGRycy9kb3ducmV2LnhtbE2PwU6DQBCG7ya+w2ZMvNkFtKDI0oNJ68mD1QdY2CmQsrOE&#10;XaDt0zvGgz3OzJd/vr/YnGwvZhx950hBvIpAINXOdNQo+P7aPjyD8EGT0b0jVHBGD5vy9qbQuXEL&#10;feK8D43gEPK5VtCGMORS+rpFq/3KDUh8O7jR6sDj2Egz6oXDbS+TKEql1R3xh1YP+NZifdxPVsGj&#10;+Thsq2V+33WXy/E8pdmwqzOl7u/i6BVEwFP4h+FXn9WhZKfKTWS86DkjWyeMKlinMQgG/hYVk9FL&#10;8gSyLOR1h/IHUEsDBBQAAAAIAIdO4kCwJ5JjlwEAAE8DAAAOAAAAZHJzL2Uyb0RvYy54bWytU01v&#10;GjEQvVfKf7B8D7vQQOmKJYdE9FK1SGl+gPHarCV/acZh4d9nbAiQJqeqPng9H36e92Z2cb93lu0U&#10;oAm+5eNRzZnyMnTGb1v+/Gd1O+cMk/CdsMGrlh8U8vvlzZfFEBs1CX2wnQJGIB6bIba8Tyk2VYWy&#10;V07gKETlKagDOJHIhG3VgRgI3dlqUtezagjQRQhSIZL38Rjky4KvtZLpt9aoErMtp9pS2aHsm7xX&#10;y4VotiBib+SpDPEPVThhPD16hnoUSbAXMB+gnJEQMOg0ksFVQWsjVeFAbMb1X2yeehFV4ULiYDzL&#10;hP8PVv7arYGZruWT8ZgzLxw1qbzLsoPkGSI2lPXg13CyMK4hc91rcPlLLNi+SHo4S6r2iUly3n2b&#10;feVMUmA2ndfTepohq8vdCJh+qOBYPrTcGp8Ji0bsfmI6pr6lZDcGa7qVsbYYsN08WGA7Qc1dlXVC&#10;f5dmPRvo+fr7tCC/i+E1RF3WZxDOJJpSa1zL59dJ1hOZLNBRknzahO5QlCp+6lqhe5qwPBbXdrl9&#10;+Q+Wr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Nd6xdXXAAAACwEAAA8AAAAAAAAAAQAgAAAAIgAA&#10;AGRycy9kb3ducmV2LnhtbFBLAQIUABQAAAAIAIdO4kCwJ5JjlwEAAE8DAAAOAAAAAAAAAAEAIAAA&#10;ACYBAABkcnMvZTJvRG9jLnhtbFBLBQYAAAAABgAGAFkBAAAvBQAAAAA=&#10;" o:allowincell="f" filled="t" strokeweight=".16931mm">
            <v:stroke joinstyle="miter"/>
          </v:line>
        </w:pict>
      </w:r>
      <w:r>
        <w:rPr>
          <w:sz w:val="20"/>
        </w:rPr>
        <w:pict>
          <v:line id="Shape 212" o:spid="_x0000_s1111" style="position:absolute;left:0;text-align:left;z-index:-251569152" from="217.8pt,28.05pt" to="217.8pt,546.2pt" o:gfxdata="UEsDBAoAAAAAAIdO4kAAAAAAAAAAAAAAAAAEAAAAZHJzL1BLAwQUAAAACACHTuJAp7ULrdkAAAAL&#10;AQAADwAAAGRycy9kb3ducmV2LnhtbE2PTU/DMAyG70j8h8hI3FjSsVZQmk4wiQsITRQkOKaNaQuN&#10;U5rs69/PiAMcbT96/bzFcu8GscUp9J40JDMFAqnxtqdWw+vL/cUViBANWTN4Qg0HDLAsT08Kk1u/&#10;o2fcVrEVHEIhNxq6GMdcytB06EyY+RGJbx9+cibyOLXSTmbH4W6Qc6Uy6UxP/KEzI646bL6qjdNw&#10;Vz++v/m1CdW6jk+Hh3T1efvda31+lqgbEBH38Q+GH31Wh5Kdar8hG8SgYXGZZoxqSLMEBAO/i5pJ&#10;dT1fgCwL+b9DeQRQSwMEFAAAAAgAh07iQLSNHwaXAQAATwMAAA4AAABkcnMvZTJvRG9jLnhtbK1T&#10;TW8aMRC9R+p/sHwvu5BCyIolh0T0UrVISX+A8dqsJX9pxmXh33dsCJC0pyg+eD0ffp73ZnbxsHeW&#10;7RSgCb7l41HNmfIydMZvW/77ZfV1zhkm4Tthg1ctPyjkD8svN4shNmoS+mA7BYxAPDZDbHmfUmyq&#10;CmWvnMBRiMpTUAdwIpEJ26oDMRC6s9WkrmfVEKCLEKRCJO/TMciXBV9rJdMvrVElZltOtaWyQ9k3&#10;ea+WC9FsQcTeyFMZ4gNVOGE8PXqGehJJsD9g/oFyRkLAoNNIBlcFrY1UhQOxGdfv2Dz3IqrChcTB&#10;eJYJPw9W/tytgZmu5ZPxhDMvHDWpvMuyg+QZIjaU9ejXcLIwriFz3Wtw+Uss2L5IejhLqvaJSXJ+&#10;u5vdciYpMJvO62k9zZDV5W4ETN9VcCwfWm6Nz4RFI3Y/MB1TX1OyG4M13cpYWwzYbh4tsJ2g5q7K&#10;OqG/SbOeDfR8fT8ryG9ieA1Rl/U/CGcSTak1ruXz6yTriUwW6ChJPm1CdyhKFT91rdA9TVgei2u7&#10;3L78B8u/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p7ULrdkAAAALAQAADwAAAAAAAAABACAAAAAi&#10;AAAAZHJzL2Rvd25yZXYueG1sUEsBAhQAFAAAAAgAh07iQLSNHwaXAQAATwMAAA4AAAAAAAAAAQAg&#10;AAAAKAEAAGRycy9lMm9Eb2MueG1sUEsFBgAAAAAGAAYAWQEAADEFAAAAAA==&#10;" o:allowincell="f" filled="t" strokeweight=".48pt">
            <v:stroke joinstyle="miter"/>
          </v:line>
        </w:pict>
      </w:r>
      <w:r>
        <w:rPr>
          <w:sz w:val="20"/>
        </w:rPr>
        <w:pict>
          <v:line id="Shape 213" o:spid="_x0000_s1112" style="position:absolute;left:0;text-align:left;z-index:-251568128" from="242.2pt,28.05pt" to="242.2pt,546.2pt" o:gfxdata="UEsDBAoAAAAAAIdO4kAAAAAAAAAAAAAAAAAEAAAAZHJzL1BLAwQUAAAACACHTuJAbPTlsdgAAAAL&#10;AQAADwAAAGRycy9kb3ducmV2LnhtbE2PwU6DQBCG7ya+w2ZMerMLLdKKLD2YtJ48WH2AhZ0CKTtL&#10;2AXaPr1jPOhxZr788/357mI7MeHgW0cK4mUEAqlypqVawdfn/nELwgdNRneOUMEVPeyK+7tcZ8bN&#10;9IHTMdSCQ8hnWkETQp9J6asGrfZL1yPx7eQGqwOPQy3NoGcOt51cRVEqrW6JPzS6x9cGq/NxtArW&#10;5v20L+fp7dDebufrmG76Q7VRavEQRy8gAl7CHww/+qwOBTuVbiTjRacg2SYJowqe0hgEA7+Lksno&#10;eZWALHL5v0PxDVBLAwQUAAAACACHTuJADuMulpcBAABPAwAADgAAAGRycy9lMm9Eb2MueG1srVNN&#10;bxoxEL1H6n+wfC+7kELIiiWHRPRStUhJf4Dx2qwlf2nGZeHfd2wIkLSnKD54PR9+nvdmdvGwd5bt&#10;FKAJvuXjUc2Z8jJ0xm9b/vtl9XXOGSbhO2GDVy0/KOQPyy83iyE2ahL6YDsFjEA8NkNseZ9SbKoK&#10;Za+cwFGIylNQB3AikQnbqgMxELqz1aSuZ9UQoIsQpEIk79MxyJcFX2sl0y+tUSVmW061pbJD2Td5&#10;r5YL0WxBxN7IUxniA1U4YTw9eoZ6EkmwP2D+gXJGQsCg00gGVwWtjVSFA7EZ1+/YPPciqsKFxMF4&#10;lgk/D1b+3K2Bma7lk/EtZ144alJ5l2UHyTNEbCjr0a/hZGFcQ+a61+Dyl1iwfZH0cJZU7ROT5Px2&#10;NyNYSYHZdF5P62mGrC53I2D6roJj+dBya3wmLBqx+4HpmPqakt0YrOlWxtpiwHbzaIHtBDV3VdYJ&#10;/U2a9Wyg5+v7aUF+E8NriLqs/0E4k2hKrXEtn18nWU9kskBHSfJpE7pDUar4qWuF7mnC8lhc2+X2&#10;5T9Y/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s9OWx2AAAAAsBAAAPAAAAAAAAAAEAIAAAACIA&#10;AABkcnMvZG93bnJldi54bWxQSwECFAAUAAAACACHTuJADuMulpcBAABPAwAADgAAAAAAAAABACAA&#10;AAAnAQAAZHJzL2Uyb0RvYy54bWxQSwUGAAAAAAYABgBZAQAAMAUAAAAA&#10;" o:allowincell="f" filled="t" strokeweight=".16931mm">
            <v:stroke joinstyle="miter"/>
          </v:line>
        </w:pict>
      </w:r>
      <w:r>
        <w:rPr>
          <w:sz w:val="20"/>
        </w:rPr>
        <w:pict>
          <v:line id="Shape 214" o:spid="_x0000_s1113" style="position:absolute;left:0;text-align:left;z-index:-251567104" from="377.95pt,28.05pt" to="377.95pt,546.2pt" o:gfxdata="UEsDBAoAAAAAAIdO4kAAAAAAAAAAAAAAAAAEAAAAZHJzL1BLAwQUAAAACACHTuJA/wpgNdkAAAAL&#10;AQAADwAAAGRycy9kb3ducmV2LnhtbE2PTU/DMAyG70j8h8hI3FjSiY6tNJ1gEhcQmiiT4Og2oS00&#10;Tmmyr38/Iw5wtP3o9fPmy4Prxc6OofOkIZkoEJZqbzpqNGxeH67mIEJEMth7shqONsCyOD/LMTN+&#10;Ty92V8ZGcAiFDDW0MQ6ZlKFurcMw8YMlvn340WHkcWykGXHP4a6XU6Vm0mFH/KHFwa5aW3+VW6fh&#10;vnp6f/NrDOW6is/Hx3T1effdaX15kahbENEe4h8MP/qsDgU7VX5LJohew02aLhjVkM4SEAz8Liom&#10;1WJ6DbLI5f8OxQlQSwMEFAAAAAgAh07iQDfGq8OYAQAATwMAAA4AAABkcnMvZTJvRG9jLnhtbK1T&#10;TW8aMRC9R8p/sHwvu9BAyIolh0T0UiVITX6A8dqsJX9pxmHh33dsKCFpT1V88Ho+/Dzvzezifu8s&#10;2ylAE3zLx6OaM+Vl6Izftvz1ZfVtzhkm4Tthg1ctPyjk98vrq8UQGzUJfbCdAkYgHpshtrxPKTZV&#10;hbJXTuAoROUpqAM4kciEbdWBGAjd2WpS17NqCNBFCFIhkvfxGOTLgq+1kulZa1SJ2ZZTbansUPZN&#10;3qvlQjRbELE38lSG+I8qnDCeHj1DPYok2BuYv6CckRAw6DSSwVVBayNV4UBsxvUnNr96EVXhQuJg&#10;PMuEXwcrn3ZrYKZr+WR8w5kXjppU3mXZQfIMERvKevBrOFkY15C57jW4/CUWbF8kPZwlVfvEJDlv&#10;bmffOZMUmE3n9bSeZsjq/W4ETD9UcCwfWm6Nz4RFI3Y/MR1T/6RkNwZrupWxthiw3TxYYDtBzV2V&#10;dUL/kGY9G+j5+m5WkD/E8BKiLutfEM4kmlJrXMvnl0nWE5ks0FGSfNqE7lCUKn7qWqF7mrA8Fpd2&#10;uf3+Hyx/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P8KYDXZAAAACwEAAA8AAAAAAAAAAQAgAAAA&#10;IgAAAGRycy9kb3ducmV2LnhtbFBLAQIUABQAAAAIAIdO4kA3xqvDmAEAAE8DAAAOAAAAAAAAAAEA&#10;IAAAACgBAABkcnMvZTJvRG9jLnhtbFBLBQYAAAAABgAGAFkBAAAyBQAAAAA=&#10;" o:allowincell="f" filled="t" strokeweight=".48pt">
            <v:stroke joinstyle="miter"/>
          </v:line>
        </w:pict>
      </w:r>
      <w:r>
        <w:rPr>
          <w:sz w:val="20"/>
        </w:rPr>
        <w:pict>
          <v:line id="Shape 215" o:spid="_x0000_s1114" style="position:absolute;left:0;text-align:left;z-index:-251566080" from="434.6pt,28.05pt" to="434.6pt,546.2pt" o:gfxdata="UEsDBAoAAAAAAIdO4kAAAAAAAAAAAAAAAAAEAAAAZHJzL1BLAwQUAAAACACHTuJA87D8CdkAAAAL&#10;AQAADwAAAGRycy9kb3ducmV2LnhtbE2PTU/DMAyG70j8h8hI3FjSilVbaTrBJC4gNK0gwdFtTFto&#10;nNJkX/+eIA5wtP3o9fMWq6MdxJ4m3zvWkMwUCOLGmZ5bDS/P91cLED4gGxwck4YTeViV52cF5sYd&#10;eEv7KrQihrDPUUMXwphL6ZuOLPqZG4nj7d1NFkMcp1aaCQ8x3A4yVSqTFnuOHzocad1R81ntrIa7&#10;+vHt1W3QV5s6PJ0e5uuP269e68uLRN2ACHQMfzD86Ed1KKNT7XZsvBg0LLJlGlEN8ywBEYHfRR1J&#10;tUyvQZaF/N+h/AZQSwMEFAAAAAgAh07iQGikdbmZAQAATwMAAA4AAABkcnMvZTJvRG9jLnhtbK1T&#10;TU/jMBC9I+1/sHzfJi3bUqKmHEDlgqAS7A9wHbux5C/NeJv23zM2pRTY02p9mHg+/Gbes7O42TvL&#10;dgrQBN/y8ajmTHkZOuO3Lf/9svo55wyT8J2wwauWHxTym+WPi8UQGzUJfbCdAkYgHpshtrxPKTZV&#10;hbJXTuAoROUpqQM4kciFbdWBGAjd2WpS17NqCNBFCFIhUvTuLcmXBV9rJdOT1qgSsy2n2VKxUOwm&#10;22q5EM0WROyNPI4h/mEKJ4ynpieoO5EE+wPmG5QzEgIGnUYyuCpobaQqHIjNuP7C5rkXURUuJA7G&#10;k0z4/2Dl424NzHQtn4ynnHnh6JJKX5YDJM8QsaGqW7+Go4dxDZnrXoPLX2LB9kXSw0lStU9MUvDX&#10;1eySM0mJ2XReT+sCWX2cjYDpXgXH8qbl1vhMWDRi94CJ+lHpe0kOY7CmWxlriwPbza0FthN0uauy&#10;8sB05FOZ9Wyg9vX1rCB/yuE5RF3W3yCcSfRKrXEtn58XWU/tskBvkuTdJnSHolSJ062VgY4vLD+L&#10;c7+c/vgPl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DzsPwJ2QAAAAsBAAAPAAAAAAAAAAEAIAAA&#10;ACIAAABkcnMvZG93bnJldi54bWxQSwECFAAUAAAACACHTuJAaKR1uZkBAABPAwAADgAAAAAAAAAB&#10;ACAAAAAoAQAAZHJzL2Uyb0RvYy54bWxQSwUGAAAAAAYABgBZAQAAMwUAAAAA&#10;" o:allowincell="f" filled="t" strokeweight=".48pt">
            <v:stroke joinstyle="miter"/>
          </v:line>
        </w:pict>
      </w:r>
    </w:p>
    <w:p w:rsidR="00BB7AF1" w:rsidRDefault="00BB7AF1">
      <w:pPr>
        <w:spacing w:line="200" w:lineRule="exact"/>
        <w:rPr>
          <w:sz w:val="20"/>
        </w:rPr>
      </w:pPr>
    </w:p>
    <w:p w:rsidR="00BB7AF1" w:rsidRDefault="00BB7AF1">
      <w:pPr>
        <w:spacing w:line="200" w:lineRule="exact"/>
        <w:rPr>
          <w:sz w:val="20"/>
        </w:rPr>
      </w:pPr>
    </w:p>
    <w:p w:rsidR="00BB7AF1" w:rsidRDefault="00BB7AF1">
      <w:pPr>
        <w:spacing w:line="293" w:lineRule="exact"/>
        <w:rPr>
          <w:sz w:val="20"/>
        </w:rPr>
      </w:pPr>
    </w:p>
    <w:p w:rsidR="00BB7AF1" w:rsidRDefault="00C263A9">
      <w:pPr>
        <w:tabs>
          <w:tab w:val="left" w:pos="4480"/>
          <w:tab w:val="left" w:pos="5240"/>
          <w:tab w:val="left" w:pos="7900"/>
        </w:tabs>
        <w:spacing w:line="240" w:lineRule="exact"/>
        <w:ind w:left="3940"/>
        <w:rPr>
          <w:sz w:val="20"/>
        </w:rPr>
      </w:pPr>
      <w:r>
        <w:rPr>
          <w:rFonts w:ascii="宋体" w:hAnsi="宋体" w:cs="宋体"/>
          <w:szCs w:val="21"/>
        </w:rPr>
        <w:t>职</w:t>
      </w:r>
      <w:r>
        <w:rPr>
          <w:sz w:val="20"/>
        </w:rPr>
        <w:tab/>
      </w:r>
      <w:r>
        <w:rPr>
          <w:rFonts w:ascii="宋体" w:hAnsi="宋体" w:cs="宋体"/>
          <w:szCs w:val="21"/>
        </w:rPr>
        <w:t>专</w:t>
      </w:r>
      <w:r>
        <w:rPr>
          <w:sz w:val="20"/>
        </w:rPr>
        <w:tab/>
      </w:r>
      <w:r>
        <w:rPr>
          <w:rFonts w:ascii="宋体" w:hAnsi="宋体" w:cs="宋体"/>
          <w:szCs w:val="21"/>
        </w:rPr>
        <w:t>执业或职业资格证明</w:t>
      </w:r>
      <w:r>
        <w:rPr>
          <w:sz w:val="20"/>
        </w:rPr>
        <w:tab/>
      </w:r>
      <w:r>
        <w:rPr>
          <w:rFonts w:ascii="宋体" w:hAnsi="宋体" w:cs="宋体"/>
          <w:sz w:val="20"/>
        </w:rPr>
        <w:t>备注</w:t>
      </w:r>
    </w:p>
    <w:p w:rsidR="00BB7AF1" w:rsidRDefault="00C263A9">
      <w:pPr>
        <w:tabs>
          <w:tab w:val="left" w:pos="1580"/>
          <w:tab w:val="left" w:pos="3020"/>
        </w:tabs>
        <w:spacing w:line="226" w:lineRule="exact"/>
        <w:ind w:left="860"/>
        <w:rPr>
          <w:sz w:val="20"/>
        </w:rPr>
      </w:pPr>
      <w:r>
        <w:rPr>
          <w:rFonts w:ascii="宋体" w:hAnsi="宋体" w:cs="宋体"/>
          <w:szCs w:val="21"/>
        </w:rPr>
        <w:t>序号</w:t>
      </w:r>
      <w:r>
        <w:rPr>
          <w:sz w:val="20"/>
        </w:rPr>
        <w:tab/>
      </w:r>
      <w:r>
        <w:rPr>
          <w:rFonts w:ascii="宋体" w:hAnsi="宋体" w:cs="宋体"/>
          <w:szCs w:val="21"/>
        </w:rPr>
        <w:t>本项目任职</w:t>
      </w:r>
      <w:r>
        <w:rPr>
          <w:sz w:val="20"/>
        </w:rPr>
        <w:tab/>
      </w:r>
      <w:r>
        <w:rPr>
          <w:rFonts w:ascii="宋体" w:hAnsi="宋体" w:cs="宋体"/>
          <w:sz w:val="20"/>
        </w:rPr>
        <w:t>姓名</w:t>
      </w:r>
    </w:p>
    <w:p w:rsidR="00BB7AF1" w:rsidRDefault="00FA5404">
      <w:pPr>
        <w:spacing w:line="20" w:lineRule="exact"/>
        <w:rPr>
          <w:sz w:val="20"/>
        </w:rPr>
      </w:pPr>
      <w:r>
        <w:rPr>
          <w:sz w:val="20"/>
        </w:rPr>
        <w:pict>
          <v:line id="Shape 216" o:spid="_x0000_s1115" style="position:absolute;left:0;text-align:left;z-index:-251565056" from="334.35pt,-8.2pt" to="334.35pt,487.3pt" o:gfxdata="UEsDBAoAAAAAAIdO4kAAAAAAAAAAAAAAAAAEAAAAZHJzL1BLAwQUAAAACACHTuJAwscb/tgAAAAL&#10;AQAADwAAAGRycy9kb3ducmV2LnhtbE2PwU7DMAyG70i8Q2QkbltamNJR6u6AtHHiwMYDpI3XVmuc&#10;qknXbU9PEAc42v70+/uLzcX24kyj7xwjpMsEBHHtTMcNwtdhu1iD8EGz0b1jQriSh015f1fo3LiZ&#10;P+m8D42IIexzjdCGMORS+rolq/3SDcTxdnSj1SGOYyPNqOcYbnv5lCRKWt1x/NDqgd5aqk/7ySI8&#10;m4/jtprP77vudjtdJ5UNuzpDfHxIk1cQgS7hD4Yf/agOZXSq3MTGix5BqXUWUYRFqlYgIvG7qRBe&#10;spUCWRbyf4fyG1BLAwQUAAAACACHTuJA+VHtapoBAABPAwAADgAAAGRycy9lMm9Eb2MueG1srVPL&#10;btswELwX6D8QvNeS1cR1BMs5JHAuQWKg6QfQFGkR4Au7rGX/fZaMazttT0F4WHEfnN0ZUovbvbNs&#10;pwBN8B2fTmrOlJehN37b8V8vq29zzjAJ3wsbvOr4QSG/XX79shhjq5owBNsrYATisR1jx4eUYltV&#10;KAflBE5CVJ6SOoATiVzYVj2IkdCdrZq6nlVjgD5CkAqRovdvSb4s+FormZ61RpWY7TjNloqFYjfZ&#10;VsuFaLcg4mDkcQzxgSmcMJ6anqDuRRLsN5h/oJyREDDoNJHBVUFrI1XhQGym9V9sfg4iqsKFxMF4&#10;kgk/D1Y+7dbATN/xZjrjzAtHl1T6shwgecaILVXd+TUcPYxryFz3Glz+Egu2L5IeTpKqfWKSglc/&#10;Zt85k5SYNTfN/LooXp3PRsD0oIJjedNxa3wmLFqxe8RE/aj0T0kOY7CmXxlriwPbzZ0FthN0uauy&#10;8sB05F2Z9Wyk9vXNdUF+l8NLiLqs/0E4k+iVWuM6Pr8ssp7aZYHeJMm7TegPRakSp1srAx1fWH4W&#10;l345ff4Pl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DCxxv+2AAAAAsBAAAPAAAAAAAAAAEAIAAA&#10;ACIAAABkcnMvZG93bnJldi54bWxQSwECFAAUAAAACACHTuJA+VHtapoBAABPAwAADgAAAAAAAAAB&#10;ACAAAAAnAQAAZHJzL2Uyb0RvYy54bWxQSwUGAAAAAAYABgBZAQAAMwUAAAAA&#10;" o:allowincell="f" filled="t" strokeweight=".16931mm">
            <v:stroke joinstyle="miter"/>
          </v:line>
        </w:pict>
      </w:r>
    </w:p>
    <w:tbl>
      <w:tblPr>
        <w:tblW w:w="3400" w:type="dxa"/>
        <w:tblInd w:w="3940" w:type="dxa"/>
        <w:tblLayout w:type="fixed"/>
        <w:tblCellMar>
          <w:left w:w="0" w:type="dxa"/>
          <w:right w:w="0" w:type="dxa"/>
        </w:tblCellMar>
        <w:tblLook w:val="04A0"/>
      </w:tblPr>
      <w:tblGrid>
        <w:gridCol w:w="380"/>
        <w:gridCol w:w="2400"/>
        <w:gridCol w:w="620"/>
      </w:tblGrid>
      <w:tr w:rsidR="00BB7AF1">
        <w:trPr>
          <w:trHeight w:val="226"/>
        </w:trPr>
        <w:tc>
          <w:tcPr>
            <w:tcW w:w="380" w:type="dxa"/>
            <w:vAlign w:val="bottom"/>
          </w:tcPr>
          <w:p w:rsidR="00BB7AF1" w:rsidRDefault="00C263A9">
            <w:pPr>
              <w:spacing w:line="221" w:lineRule="exact"/>
              <w:rPr>
                <w:sz w:val="20"/>
              </w:rPr>
            </w:pPr>
            <w:r>
              <w:rPr>
                <w:rFonts w:ascii="宋体" w:hAnsi="宋体" w:cs="宋体"/>
                <w:szCs w:val="21"/>
              </w:rPr>
              <w:t>称</w:t>
            </w:r>
          </w:p>
        </w:tc>
        <w:tc>
          <w:tcPr>
            <w:tcW w:w="2400" w:type="dxa"/>
            <w:vAlign w:val="bottom"/>
          </w:tcPr>
          <w:p w:rsidR="00BB7AF1" w:rsidRDefault="00C263A9">
            <w:pPr>
              <w:spacing w:line="226" w:lineRule="exact"/>
              <w:ind w:left="180"/>
              <w:rPr>
                <w:sz w:val="20"/>
              </w:rPr>
            </w:pPr>
            <w:r>
              <w:rPr>
                <w:rFonts w:ascii="宋体" w:hAnsi="宋体" w:cs="宋体"/>
                <w:szCs w:val="21"/>
              </w:rPr>
              <w:t>业   证书名称   级别</w:t>
            </w:r>
          </w:p>
        </w:tc>
        <w:tc>
          <w:tcPr>
            <w:tcW w:w="620" w:type="dxa"/>
            <w:vAlign w:val="bottom"/>
          </w:tcPr>
          <w:p w:rsidR="00BB7AF1" w:rsidRDefault="00C263A9">
            <w:pPr>
              <w:spacing w:line="226" w:lineRule="exact"/>
              <w:ind w:left="200"/>
              <w:rPr>
                <w:sz w:val="20"/>
              </w:rPr>
            </w:pPr>
            <w:r>
              <w:rPr>
                <w:rFonts w:ascii="宋体" w:hAnsi="宋体" w:cs="宋体"/>
                <w:w w:val="95"/>
                <w:szCs w:val="21"/>
              </w:rPr>
              <w:t>证号</w:t>
            </w:r>
          </w:p>
        </w:tc>
      </w:tr>
    </w:tbl>
    <w:p w:rsidR="00BB7AF1" w:rsidRDefault="00FA5404">
      <w:pPr>
        <w:spacing w:line="20" w:lineRule="exact"/>
        <w:rPr>
          <w:sz w:val="20"/>
        </w:rPr>
      </w:pPr>
      <w:r>
        <w:rPr>
          <w:sz w:val="20"/>
        </w:rPr>
        <w:pict>
          <v:line id="Shape 217" o:spid="_x0000_s1116" style="position:absolute;left:0;text-align:left;z-index:-251564032;mso-position-horizontal-relative:text;mso-position-vertical-relative:text" from="33.25pt,70.75pt" to="434.85pt,70.75pt" o:gfxdata="UEsDBAoAAAAAAIdO4kAAAAAAAAAAAAAAAAAEAAAAZHJzL1BLAwQUAAAACACHTuJAhuMBzNcAAAAK&#10;AQAADwAAAGRycy9kb3ducmV2LnhtbE2PzU7DMBCE70i8g7VI3KgTfpwS4vSA1HLiQOEBnHibRI3X&#10;UewkbZ+eRUKC2+7MaPbbYnNyvZhxDJ0nDekqAYFUe9tRo+Hrc3u3BhGiIWt6T6jhjAE25fVVYXLr&#10;F/rAeR8bwSUUcqOhjXHIpQx1i86ElR+Q2Dv40ZnI69hIO5qFy10v75NESWc64gutGfC1xfq4n5yG&#10;B/t+2FbL/LbrLpfjeVLZsKszrW9v0uQFRMRT/AvDDz6jQ8lMlZ/IBtFrUOqJk6w/pjxwYK2eMxDV&#10;ryLLQv5/ofwGUEsDBBQAAAAIAIdO4kBetWbPmAEAAE8DAAAOAAAAZHJzL2Uyb0RvYy54bWytU01v&#10;GyEQvVfqf0Dc6107jZOujHNI5F6i1lKbH4BZ8CLxpRnqtf99B+w6TpNTFA6zzAePeY/Zxd3eO7bT&#10;gDYGwaeTljMdVOxt2Ar+9Hv15ZYzzDL00sWgBT9o5HfLz58WY+r0LA7R9RoYgQTsxiT4kHPqmgbV&#10;oL3ESUw6UNJE8DKTC9umBzkSunfNrG3nzRihTxCVRqTowzHJlxXfGK3yT2NQZ+YEp95ytVDtpthm&#10;uZDdFmQarDq1Id/RhZc20KVnqAeZJfsD9hWUtwoiRpMnKvomGmOVrhyIzbT9j82vQSZduZA4mM4y&#10;4cfBqh+7NTDbCz6b3nAWpKdHqveyEiB5xoQdVd2HNZw8TGsoXPcGfPkSC7avkh7Okup9ZoqC19O2&#10;vZqR8opyX2/mVwWyeT6bAPN3HT0rG8GdDYWw7OTuEfOx9F9JCWN0tl9Z56oD2829A7aT9Liruk7o&#10;L8pcYKPg8/bbdUV+kcNLiLautyC8zTSlznrBby+LXCAyRaCjJGW3if2hKlXj9GqV7mnCylhc+vX0&#10;83+w/A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CG4wHM1wAAAAoBAAAPAAAAAAAAAAEAIAAAACIA&#10;AABkcnMvZG93bnJldi54bWxQSwECFAAUAAAACACHTuJAXrVmz5gBAABPAwAADgAAAAAAAAABACAA&#10;AAAmAQAAZHJzL2Uyb0RvYy54bWxQSwUGAAAAAAYABgBZAQAAMAUAAAAA&#10;" o:allowincell="f" filled="t" strokeweight=".16931mm">
            <v:stroke joinstyle="miter"/>
          </v:line>
        </w:pict>
      </w:r>
      <w:r>
        <w:rPr>
          <w:sz w:val="20"/>
        </w:rPr>
        <w:pict>
          <v:line id="Shape 218" o:spid="_x0000_s1117" style="position:absolute;left:0;text-align:left;z-index:-251563008;mso-position-horizontal-relative:text;mso-position-vertical-relative:text" from="33.25pt,93.15pt" to="434.85pt,93.15pt" o:gfxdata="UEsDBAoAAAAAAIdO4kAAAAAAAAAAAAAAAAAEAAAAZHJzL1BLAwQUAAAACACHTuJASb+G3dYAAAAK&#10;AQAADwAAAGRycy9kb3ducmV2LnhtbE2PwU7DMAyG70i8Q2QkbiwdE2kpTXdA2jhxYPAAaeO11Rqn&#10;atJ229NjJCQ4+ven35+L7dn1YsYxdJ40rFcJCKTa244aDV+fu4cMRIiGrOk9oYYLBtiWtzeFya1f&#10;6APnQ2wEl1DIjYY2xiGXMtQtOhNWfkDi3dGPzkQex0ba0Sxc7nr5mCRKOtMRX2jNgK8t1qfD5DRs&#10;7PtxVy3z2767Xk+XSaXDvk61vr9bJy8gIp7jHww/+qwOJTtVfiIbRK9BqScmOc/UBgQDmXpOQVS/&#10;iSwL+f+F8htQSwMEFAAAAAgAh07iQPiCHRCYAQAATwMAAA4AAABkcnMvZTJvRG9jLnhtbK1TTW8b&#10;IRC9R+p/QNzrXTuNk6yMc0jkXKLWUtMfgFnwIvGlGeq1/30H7DpO21MVDrPMBw/em9nFw947ttOA&#10;NgbBp5OWMx1U7G3YCv7jdfX5jjPMMvTSxaAFP2jkD8tPV4sxdXoWh+h6DYxAAnZjEnzIOXVNg2rQ&#10;XuIkJh0oaSJ4mcmFbdODHAndu2bWtvNmjNAniEojUvTpmOTLim+MVvmbMagzc4LT23K1UO2m2Ga5&#10;kN0WZBqsOj1D/scrvLSBLj1DPcks2U+wf0F5qyBiNHmiom+iMVbpyoHYTNs/2HwfZNKVC4mD6SwT&#10;fhys+rpbA7O94LMptSpIT02q97ISIHnGhB1VPYY1nDxMayhc9wZ8+RILtq+SHs6S6n1mioI307a9&#10;npHyinJfbufXBbJ5O5sA87OOnpWN4M6GQlh2cveC+Vj6u6SEMTrbr6xz1YHt5tEB20lq7qquE/q7&#10;MhfYKPi8vb+pyO9yeAnR1vUvCG8zTamzXvC7yyIXiEwR6ChJ2W1if6hK1Th1rdI9TVgZi0u/nn77&#10;D5a/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Em/ht3WAAAACgEAAA8AAAAAAAAAAQAgAAAAIgAA&#10;AGRycy9kb3ducmV2LnhtbFBLAQIUABQAAAAIAIdO4kD4gh0QmAEAAE8DAAAOAAAAAAAAAAEAIAAA&#10;ACUBAABkcnMvZTJvRG9jLnhtbFBLBQYAAAAABgAGAFkBAAAvBQAAAAA=&#10;" o:allowincell="f" filled="t" strokeweight=".16931mm">
            <v:stroke joinstyle="miter"/>
          </v:line>
        </w:pict>
      </w:r>
      <w:r>
        <w:rPr>
          <w:sz w:val="20"/>
        </w:rPr>
        <w:pict>
          <v:line id="Shape 219" o:spid="_x0000_s1118" style="position:absolute;left:0;text-align:left;z-index:-251561984;mso-position-horizontal-relative:text;mso-position-vertical-relative:text" from="33.25pt,115.75pt" to="434.85pt,115.75pt" o:gfxdata="UEsDBAoAAAAAAIdO4kAAAAAAAAAAAAAAAAAEAAAAZHJzL1BLAwQUAAAACACHTuJACEzshNcAAAAK&#10;AQAADwAAAGRycy9kb3ducmV2LnhtbE2PTW6DMBBG95V6B2sqddcYEgVSismiUtJVF016AIMngILH&#10;CBtIcvpOpErtbn6evnmTby+2ExMOvnWkIF5EIJAqZ1qqFXwfdy8bED5oMrpzhAqu6GFbPD7kOjNu&#10;pi+cDqEWHEI+0wqaEPpMSl81aLVfuB6Jdyc3WB24HWppBj1zuO3kMooSaXVLfKHRPb43WJ0Po1Ww&#10;Mp+nXTlPH/v2djtfxyTt91Wq1PNTHL2BCHgJfzDc9VkdCnYq3UjGi05BkqyZVLBcxVwwsEleUxDl&#10;70QWufz/QvEDUEsDBBQAAAAIAIdO4kCn4MNqmAEAAE8DAAAOAAAAZHJzL2Uyb0RvYy54bWytU01v&#10;GyEQvVfKf0Dc6107jZusjHNI5F6i1lLbH4BZ8CLxpRnitf99Buw6TptTVA6zzAePeY/Zxf3eO7bT&#10;gDYGwaeTljMdVOxt2Ar++9fq8y1nmGXopYtBC37QyO+XV58WY+r0LA7R9RoYgQTsxiT4kHPqmgbV&#10;oL3ESUw6UNJE8DKTC9umBzkSunfNrG3nzRihTxCVRqTo4zHJlxXfGK3yD2NQZ+YEp95ytVDtpthm&#10;uZDdFmQarDq1IT/QhZc20KVnqEeZJXsG+w+UtwoiRpMnKvomGmOVrhyIzbT9i83PQSZduZA4mM4y&#10;4f+DVd93a2C2F3w2veMsSE+PVO9lJUDyjAk7qnoIazh5mNZQuO4N+PIlFmxfJT2cJdX7zBQFb6Zt&#10;ez0j5RXlvnydXxfI5vVsAszfdPSsbAR3NhTCspO7J8zH0j8lJYzR2X5lnasObDcPDthO0uOu6jqh&#10;vylzgY2Cz9u7m4r8JoeXEG1d70F4m2lKnfWC314WuUBkikBHScpuE/tDVarG6dUq3dOElbG49Ovp&#10;1/9g+Q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AITOyE1wAAAAoBAAAPAAAAAAAAAAEAIAAAACIA&#10;AABkcnMvZG93bnJldi54bWxQSwECFAAUAAAACACHTuJAp+DDapgBAABPAwAADgAAAAAAAAABACAA&#10;AAAmAQAAZHJzL2Uyb0RvYy54bWxQSwUGAAAAAAYABgBZAQAAMAUAAAAA&#10;" o:allowincell="f" filled="t" strokeweight=".16931mm">
            <v:stroke joinstyle="miter"/>
          </v:line>
        </w:pict>
      </w:r>
      <w:r>
        <w:rPr>
          <w:sz w:val="20"/>
        </w:rPr>
        <w:pict>
          <v:line id="Shape 220" o:spid="_x0000_s1119" style="position:absolute;left:0;text-align:left;z-index:-251560960;mso-position-horizontal-relative:text;mso-position-vertical-relative:text" from="33.25pt,138.15pt" to="434.85pt,138.15pt" o:gfxdata="UEsDBAoAAAAAAIdO4kAAAAAAAAAAAAAAAAAEAAAAZHJzL1BLAwQUAAAACACHTuJAOk5CqdcAAAAK&#10;AQAADwAAAGRycy9kb3ducmV2LnhtbE2PwU7DMAyG70i8Q2QkbizdJtJR6u6AtHHiwMYDpI3XVmuc&#10;qknbbU9PkJDgaPvT7+/PtxfbiYkG3zpGWC4SEMSVMy3XCF/H3dMGhA+aje4cE8KVPGyL+7tcZ8bN&#10;/EnTIdQihrDPNEITQp9J6auGrPYL1xPH28kNVoc4DrU0g55juO3kKkmUtLrl+KHRPb01VJ0Po0VY&#10;m4/Trpyn9317u52vo0r7fZUiPj4sk1cQgS7hD4Yf/agORXQq3cjGiw5BqedIIqxStQYRgY16SUGU&#10;vxtZ5PJ/heIbUEsDBBQAAAAIAIdO4kDKLI6nlgEAAE8DAAAOAAAAZHJzL2Uyb0RvYy54bWytU01v&#10;GyEQvUfqf0Dc6107jZOsjHNI5Fyi1lLTH4BZ8CLxpRnqtf99B+w6TttTFQ6zzAePeY/ZxcPeO7bT&#10;gDYGwaeTljMdVOxt2Ar+43X1+Y4zzDL00sWgBT9o5A/LT1eLMXV6Fofoeg2MQAJ2YxJ8yDl1TYNq&#10;0F7iJCYdKGkieJnJhW3TgxwJ3btm1rbzZozQJ4hKI1L06Zjky4pvjFb5mzGoM3OCU2+5Wqh2U2yz&#10;XMhuCzINVp3akP/RhZc20KVnqCeZJfsJ9i8obxVEjCZPVPRNNMYqXTkQm2n7B5vvg0y6ciFxMJ1l&#10;wo+DVV93a2C2F3w2I32C9PRI9V5WAiTPmLCjqsewhpOHaQ2F696AL19iwfZV0sNZUr3PTFHwZtq2&#10;1wVZUe7L7fy6QDZvZxNgftbRs7IR3NlQCMtO7l4wH0t/l5QwRmf7lXWuOrDdPDpgO0mPu6rrhP6u&#10;zAU2Cj5v728q8rscXkK0df0LwttMU+qsF/zussgFIlMEOkpSdpvYH6pSNU6vVumeJqyMxaVfT7/9&#10;B8t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Ok5CqdcAAAAKAQAADwAAAAAAAAABACAAAAAiAAAA&#10;ZHJzL2Rvd25yZXYueG1sUEsBAhQAFAAAAAgAh07iQMosjqeWAQAATwMAAA4AAAAAAAAAAQAgAAAA&#10;JgEAAGRycy9lMm9Eb2MueG1sUEsFBgAAAAAGAAYAWQEAAC4FAAAAAA==&#10;" o:allowincell="f" filled="t" strokeweight=".16931mm">
            <v:stroke joinstyle="miter"/>
          </v:line>
        </w:pict>
      </w:r>
      <w:r>
        <w:rPr>
          <w:sz w:val="20"/>
        </w:rPr>
        <w:pict>
          <v:line id="Shape 221" o:spid="_x0000_s1120" style="position:absolute;left:0;text-align:left;z-index:-251559936;mso-position-horizontal-relative:text;mso-position-vertical-relative:text" from="33.25pt,160.75pt" to="434.85pt,160.75pt" o:gfxdata="UEsDBAoAAAAAAIdO4kAAAAAAAAAAAAAAAAAEAAAAZHJzL1BLAwQUAAAACACHTuJAoQR91tgAAAAK&#10;AQAADwAAAGRycy9kb3ducmV2LnhtbE2PTUvDQBCG74L/YRnBm92k0lhjNkULXhQppgU9TpIxiWZn&#10;Y3b79e87gqC3+Xh455lscbC92tHoO8cG4kkEirhydceNgc368WoOygfkGnvHZOBIHhb5+VmGae32&#10;/Eq7IjRKQtinaKANYUi19lVLFv3EDcSy+3CjxSDt2Oh6xL2E215PoyjRFjuWCy0OtGyp+iq21sBD&#10;+fz+5lboi1UZXo5Ps+Xn/XdnzOVFHN2BCnQIfzD86Is65OJUui3XXvUGkmQmpIHraSyFAPPk9gZU&#10;+TvReab/v5CfAFBLAwQUAAAACACHTuJAcEK/N5gBAABPAwAADgAAAGRycy9lMm9Eb2MueG1srVNN&#10;bxMxEL0j8R8s38lutm0oqzg9tEovFUQCfoDjtbOW/KUZk03+PWMnpClwQvgw6/nw87zn2eXDwTu2&#10;14A2BsHns5YzHVQcbNgJ/v3b+sM9Z5hlGKSLQQt+1MgfVu/fLafU6y6O0Q0aGIEE7Kck+Jhz6psG&#10;1ai9xFlMOlDSRPAykwu7ZgA5Ebp3Tde2i2aKMCSISiNS9OmU5KuKb4xW+YsxqDNzglNvuVqodlts&#10;s1rKfgcyjVad25D/0IWXNtClF6gnmSX7AfYPKG8VRIwmz1T0TTTGKl05EJt5+xubr6NMunIhcTBd&#10;ZML/B6s+7zfA7CB41805C9LTI9V7WQmQPFPCnqoewwbOHqYNFK4HA758iQU7VEmPF0n1ITNFwbt5&#10;2950pLyi3O3HxU2BbF7PJsD8rKNnZSO4s6EQlr3cv2A+lf4qKWGMzg5r61x1YLd9dMD2kh53XdcZ&#10;/U2ZC2wSfNF+WlTkNzm8hmjr+huEt5mm1Fkv+P11kQtEpgh0kqTstnE4VqVqnF6t0j1PWBmLa7+e&#10;fv0PVj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oQR91tgAAAAKAQAADwAAAAAAAAABACAAAAAi&#10;AAAAZHJzL2Rvd25yZXYueG1sUEsBAhQAFAAAAAgAh07iQHBCvzeYAQAATwMAAA4AAAAAAAAAAQAg&#10;AAAAJwEAAGRycy9lMm9Eb2MueG1sUEsFBgAAAAAGAAYAWQEAADEFAAAAAA==&#10;" o:allowincell="f" filled="t" strokeweight=".48pt">
            <v:stroke joinstyle="miter"/>
          </v:line>
        </w:pict>
      </w:r>
      <w:r>
        <w:rPr>
          <w:sz w:val="20"/>
        </w:rPr>
        <w:pict>
          <v:line id="Shape 222" o:spid="_x0000_s1121" style="position:absolute;left:0;text-align:left;z-index:-251558912;mso-position-horizontal-relative:text;mso-position-vertical-relative:text" from="33.25pt,183.15pt" to="434.85pt,183.15pt" o:gfxdata="UEsDBAoAAAAAAIdO4kAAAAAAAAAAAAAAAAAEAAAAZHJzL1BLAwQUAAAACACHTuJAijB9wNYAAAAK&#10;AQAADwAAAGRycy9kb3ducmV2LnhtbE2PwU7DMAyG70h7h8iTuLF0TKSjNN0BaePEgcEDpI3XVmuc&#10;qknbbU+PkZDgaPvX5+/PdxfXiQmH0HrSsF4lIJAqb1uqNXx97h+2IEI0ZE3nCTVcMcCuWNzlJrN+&#10;pg+cjrEWDKGQGQ1NjH0mZagadCasfI/Et5MfnIk8DrW0g5kZ7jr5mCRKOtMSf2hMj68NVufj6DRs&#10;7PtpX87T26G93c7XUaX9oUq1vl+ukxcQES/xLww/+qwOBTuVfiQbRKdBqSdOMkupDQgObNVzCqL8&#10;3cgil/8rFN9QSwMEFAAAAAgAh07iQHToMlKYAQAATwMAAA4AAABkcnMvZTJvRG9jLnhtbK1TTW8T&#10;MRC9I/EfLN/JbrY0tKs4PbQKFwSRKD/A8dpZS/7SjMkm/56xE9IUOKH6MOv58PO859nlw8E7tteA&#10;NgbB57OWMx1UHGzYCf7jef3hjjPMMgzSxaAFP2rkD6v375ZT6nUXx+gGDYxAAvZTEnzMOfVNg2rU&#10;XuIsJh0oaSJ4mcmFXTOAnAjdu6Zr20UzRRgSRKURKfp0SvJVxTdGq/zNGNSZOcGpt1wtVLsttlkt&#10;Zb8DmUarzm3I/+jCSxvo0gvUk8yS/QT7F5S3CiJGk2cq+iYaY5WuHIjNvP2DzfdRJl25kDiYLjLh&#10;28Gqr/sNMDsI3nUdZ0F6eqR6LysBkmdK2FPVY9jA2cO0gcL1YMCXL7Fghyrp8SKpPmSmKHg7b9ub&#10;jpRXlPv4aXFTIJuXswkwf9bRs7IR3NlQCMte7r9gPpX+LilhjM4Oa+tcdWC3fXTA9pIed13XGf1V&#10;mQtsEnzR3t9W5Fc5vIZo6/oXhLeZptRZL/jddZELRKYIdJKk7LZxOFalapxerdI9T1gZi2u/nn75&#10;D1a/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IowfcDWAAAACgEAAA8AAAAAAAAAAQAgAAAAIgAA&#10;AGRycy9kb3ducmV2LnhtbFBLAQIUABQAAAAIAIdO4kB06DJSmAEAAE8DAAAOAAAAAAAAAAEAIAAA&#10;ACUBAABkcnMvZTJvRG9jLnhtbFBLBQYAAAAABgAGAFkBAAAvBQAAAAA=&#10;" o:allowincell="f" filled="t" strokeweight=".16931mm">
            <v:stroke joinstyle="miter"/>
          </v:line>
        </w:pict>
      </w:r>
      <w:r>
        <w:rPr>
          <w:sz w:val="20"/>
        </w:rPr>
        <w:pict>
          <v:line id="Shape 223" o:spid="_x0000_s1122" style="position:absolute;left:0;text-align:left;z-index:-251557888;mso-position-horizontal-relative:text;mso-position-vertical-relative:text" from="33.25pt,205.75pt" to="434.85pt,205.75pt" o:gfxdata="UEsDBAoAAAAAAIdO4kAAAAAAAAAAAAAAAAAEAAAAZHJzL1BLAwQUAAAACACHTuJArlcc4dcAAAAK&#10;AQAADwAAAGRycy9kb3ducmV2LnhtbE2PTUvEMBCG74L/IYzgzU0rbl1r00UXvCiyWAU9TpuxrTaT&#10;2mS//r0jCHqbj4d3nimWezeoLU2h92wgnSWgiBtve24NvDzfnS1AhYhscfBMBg4UYFkeHxWYW7/j&#10;J9pWsVUSwiFHA12MY651aDpyGGZ+JJbdu58cRmmnVtsJdxLuBn2eJJl22LNc6HCkVUfNZ7VxBm7r&#10;h7dXv8ZQrev4eLifrz5uvnpjTk/S5BpUpH38g+FHX9ShFKfab9gGNRjIsrmQBi7SVAoBFtnVJaj6&#10;d6LLQv9/ofwGUEsDBBQAAAAIAIdO4kDOhgPCmgEAAE8DAAAOAAAAZHJzL2Uyb0RvYy54bWytU8tu&#10;2zAQvBfoPxC8x5KV1k0E0zkkcC9Fa6DJB9AUaRHgC7usZf99l4zrOGlORXlYcR+c3RlSy7uDd2yv&#10;AW0Mgs9nLWc6qDjYsBP86XF9dcMZZhkG6WLQgh818rvVxw/LKfW6i2N0gwZGIAH7KQk+5pz6pkE1&#10;ai9xFpMOlDQRvMzkwq4ZQE6E7l3Tte2imSIMCaLSiBR9eE7yVcU3Rqv8wxjUmTnBabZcLVS7LbZZ&#10;LWW/A5lGq05jyH+YwksbqOkZ6kFmyX6B/QvKWwURo8kzFX0TjbFKVw7EZt6+YfNzlElXLiQOprNM&#10;+P9g1ff9BpgdBO+6a86C9HRJtS8rAZJnSthT1X3YwMnDtIHC9WDAly+xYIcq6fEsqT5kpij4ed62&#10;1x0pryj36cuiQjYvZxNg/qqjZ2UjuLOhEJa93H/DTP2o9E9JCWN0dlhb56oDu+29A7aXdLnrusrA&#10;dORVmQtsEnzR3i4q8qscXkK0db0H4W2mV+qsF/zmssgFalcEepak7LZxOFalapxurQ50emHlWVz6&#10;9fTLf7D6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K5XHOHXAAAACgEAAA8AAAAAAAAAAQAgAAAA&#10;IgAAAGRycy9kb3ducmV2LnhtbFBLAQIUABQAAAAIAIdO4kDOhgPCmgEAAE8DAAAOAAAAAAAAAAEA&#10;IAAAACYBAABkcnMvZTJvRG9jLnhtbFBLBQYAAAAABgAGAFkBAAAyBQAAAAA=&#10;" o:allowincell="f" filled="t" strokeweight=".48pt">
            <v:stroke joinstyle="miter"/>
          </v:line>
        </w:pict>
      </w:r>
      <w:r>
        <w:rPr>
          <w:sz w:val="20"/>
        </w:rPr>
        <w:pict>
          <v:line id="Shape 224" o:spid="_x0000_s1123" style="position:absolute;left:0;text-align:left;z-index:-251556864;mso-position-horizontal-relative:text;mso-position-vertical-relative:text" from="33.25pt,228.2pt" to="434.85pt,228.2pt" o:gfxdata="UEsDBAoAAAAAAIdO4kAAAAAAAAAAAAAAAAAEAAAAZHJzL1BLAwQUAAAACACHTuJACLe+stgAAAAK&#10;AQAADwAAAGRycy9kb3ducmV2LnhtbE2PTUvDQBCG74L/YRnBm91UmrXGbIoWvChSTAt6nGTHJJqd&#10;jdnt17/vCoIeZ+bhnefNFwfbix2NvnOsYTpJQBDXznTcaNisH6/mIHxANtg7Jg1H8rAozs9yzIzb&#10;8yvtytCIGMI+Qw1tCEMmpa9bsugnbiCOtw83WgxxHBtpRtzHcNvL6yRR0mLH8UOLAy1bqr/KrdXw&#10;UD2/v7kV+nJVhZfjU7r8vP/utL68mCZ3IAIdwh8MP/pRHYroVLktGy96DUqlkdQwS9UMRATm6vYG&#10;RPW7kUUu/1coTlBLAwQUAAAACACHTuJAEq9pfZgBAABPAwAADgAAAGRycy9lMm9Eb2MueG1srVNN&#10;bxMxEL0j8R8s38lutiW0qzg9tAoXBJEoP8Dx2llL/tKMySb/nrET0hQ4ofow6/nw87zn2eXDwTu2&#10;14A2BsHns5YzHVQcbNgJ/uN5/eGOM8wyDNLFoAU/auQPq/fvllPqdRfH6AYNjEAC9lMSfMw59U2D&#10;atRe4iwmHShpIniZyYVdM4CcCN27pmvbRTNFGBJEpREp+nRK8lXFN0ar/M0Y1Jk5wam3XC1Uuy22&#10;WS1lvwOZRqvObcj/6MJLG+jSC9STzJL9BPsXlLcKIkaTZyr6Jhpjla4ciM28/YPN91EmXbmQOJgu&#10;MuHbwaqv+w0wOwjedbecBenpkeq9rARInilhT1WPYQNnD9MGCteDAV++xIIdqqTHi6T6kJmi4Md5&#10;2950pLyi3O2nxU2BbF7OJsD8WUfPykZwZ0MhLHu5/4L5VPq7pIQxOjusrXPVgd320QHbS3rcdV1n&#10;9FdlLrBJ8EV7v6jIr3J4DdHW9S8IbzNNqbNe8LvrIheITBHoJEnZbeNwrErVOL1apXuesDIW1349&#10;/fIfrH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CLe+stgAAAAKAQAADwAAAAAAAAABACAAAAAi&#10;AAAAZHJzL2Rvd25yZXYueG1sUEsBAhQAFAAAAAgAh07iQBKvaX2YAQAATwMAAA4AAAAAAAAAAQAg&#10;AAAAJwEAAGRycy9lMm9Eb2MueG1sUEsFBgAAAAAGAAYAWQEAADEFAAAAAA==&#10;" o:allowincell="f" filled="t" strokeweight=".48pt">
            <v:stroke joinstyle="miter"/>
          </v:line>
        </w:pict>
      </w:r>
      <w:r>
        <w:rPr>
          <w:sz w:val="20"/>
        </w:rPr>
        <w:pict>
          <v:line id="Shape 225" o:spid="_x0000_s1124" style="position:absolute;left:0;text-align:left;z-index:-251555840;mso-position-horizontal-relative:text;mso-position-vertical-relative:text" from="33.25pt,250.75pt" to="434.85pt,250.75pt" o:gfxdata="UEsDBAoAAAAAAIdO4kAAAAAAAAAAAAAAAAAEAAAAZHJzL1BLAwQUAAAACACHTuJAHikjiNcAAAAK&#10;AQAADwAAAGRycy9kb3ducmV2LnhtbE2PTUvEMBCG74L/IYzgzU0qtO7WposueFFk2Sqsx7QZ22oz&#10;qU326987gqC3+Xh455lieXSD2OMUek8akpkCgdR421Or4fXl4WoOIkRD1gyeUMMJAyzL87PC5NYf&#10;aIP7KraCQyjkRkMX45hLGZoOnQkzPyLx7t1PzkRup1bayRw43A3yWqlMOtMTX+jMiKsOm89q5zTc&#10;109vW782oVrX8fn0mK4+7r56rS8vEnULIuIx/sHwo8/qULJT7Xdkgxg0ZFnKpIZUJVwwMM8WNyDq&#10;34ksC/n/hfIbUEsDBBQAAAAIAIdO4kBNzbcHmAEAAE8DAAAOAAAAZHJzL2Uyb0RvYy54bWytU01v&#10;EzEQvSPxHyzfyW62NLSrOD20ChcEkSg/wPHaWUv+0ozJJv+esRPSFDih+jDr+fDzvOfZ5cPBO7bX&#10;gDYGweezljMdVBxs2An+43n94Y4zzDIM0sWgBT9q5A+r9++WU+p1F8foBg2MQAL2UxJ8zDn1TYNq&#10;1F7iLCYdKGkieJnJhV0zgJwI3buma9tFM0UYEkSlESn6dEryVcU3Rqv8zRjUmTnBqbdcLVS7LbZZ&#10;LWW/A5lGq85tyP/owksb6NIL1JPMkv0E+xeUtwoiRpNnKvomGmOVrhyIzbz9g833USZduZA4mC4y&#10;4dvBqq/7DTA7CN51t5wF6emR6r2sBEieKWFPVY9hA2cP0wYK14MBX77Egh2qpMeLpPqQmaLg7bxt&#10;bzpSXlHu46fFTYFsXs4mwPxZR8/KRnBnQyEse7n/gvlU+rukhDE6O6ytc9WB3fbRAdtLetx1XWf0&#10;V2UusEnwRXu/qMivcngN0db1LwhvM02ps17wu+siF4hMEegkSdlt43CsStU4vVqle56wMhbXfj39&#10;8h+sf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AeKSOI1wAAAAoBAAAPAAAAAAAAAAEAIAAAACIA&#10;AABkcnMvZG93bnJldi54bWxQSwECFAAUAAAACACHTuJATc23B5gBAABPAwAADgAAAAAAAAABACAA&#10;AAAmAQAAZHJzL2Uyb0RvYy54bWxQSwUGAAAAAAYABgBZAQAAMAUAAAAA&#10;" o:allowincell="f" filled="t" strokeweight=".48pt">
            <v:stroke joinstyle="miter"/>
          </v:line>
        </w:pict>
      </w:r>
      <w:r>
        <w:rPr>
          <w:sz w:val="20"/>
        </w:rPr>
        <w:pict>
          <v:line id="Shape 226" o:spid="_x0000_s1125" style="position:absolute;left:0;text-align:left;z-index:-251554816;mso-position-horizontal-relative:text;mso-position-vertical-relative:text" from="33.25pt,273.2pt" to="434.85pt,273.2pt" o:gfxdata="UEsDBAoAAAAAAIdO4kAAAAAAAAAAAAAAAAAEAAAAZHJzL1BLAwQUAAAACACHTuJAuMmB29gAAAAK&#10;AQAADwAAAGRycy9kb3ducmV2LnhtbE2PTUvDQBCG74L/YRnBm91UmrXGbIoWvChSTAt6nGTHJJqd&#10;jdnt17/vCoIeZ+bhnefNFwfbix2NvnOsYTpJQBDXznTcaNisH6/mIHxANtg7Jg1H8rAozs9yzIzb&#10;8yvtytCIGMI+Qw1tCEMmpa9bsugnbiCOtw83WgxxHBtpRtzHcNvL6yRR0mLH8UOLAy1bqr/KrdXw&#10;UD2/v7kV+nJVhZfjU7r8vP/utL68mCZ3IAIdwh8MP/pRHYroVLktGy96DUqlkdSQztQMRATm6vYG&#10;RPW7kUUu/1coTlBLAwQUAAAACACHTuJArGvViJcBAABPAwAADgAAAGRycy9lMm9Eb2MueG1srVNN&#10;j9MwEL0j8R8s32nSLIQlqruHXZULgkrAD3Adu7HkL82Ypv33jN3S7QInhA8Tz4ef5z1PVg9H79hB&#10;A9oYBF8uWs50UHG0YS/492+bN/ecYZZhlC4GLfhJI39Yv361mtOguzhFN2pgBBJwmJPgU85paBpU&#10;k/YSFzHpQEkTwctMLuybEeRM6N41Xdv2zRxhTBCVRqTo0znJ1xXfGK3yF2NQZ+YEp95ytVDtrthm&#10;vZLDHmSarLq0If+hCy9toEuvUE8yS/YD7B9Q3iqIGE1eqOibaIxVunIgNsv2NzZfJ5l05ULiYLrK&#10;hP8PVn0+bIHZUfCu6zkL0tMj1XtZCZA8c8KBqh7DFi4epi0UrkcDvnyJBTtWSU9XSfUxM0XBd8u2&#10;vetIeUW5t+/7uwLZPJ9NgPmjjp6VjeDOhkJYDvLwCfO59FdJCWN0dtxY56oD+92jA3aQ9Libui7o&#10;L8pcYLPgffuhr8gvcngL0db1NwhvM02ps17w+9siF4hMEegsSdnt4niqStU4vVqle5mwMha3fj39&#10;/B+sf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C4yYHb2AAAAAoBAAAPAAAAAAAAAAEAIAAAACIA&#10;AABkcnMvZG93bnJldi54bWxQSwECFAAUAAAACACHTuJArGvViJcBAABPAwAADgAAAAAAAAABACAA&#10;AAAnAQAAZHJzL2Uyb0RvYy54bWxQSwUGAAAAAAYABgBZAQAAMAUAAAAA&#10;" o:allowincell="f" filled="t" strokeweight=".48pt">
            <v:stroke joinstyle="miter"/>
          </v:line>
        </w:pict>
      </w:r>
      <w:r>
        <w:rPr>
          <w:sz w:val="20"/>
        </w:rPr>
        <w:pict>
          <v:line id="Shape 227" o:spid="_x0000_s1126" style="position:absolute;left:0;text-align:left;z-index:-251553792;mso-position-horizontal-relative:text;mso-position-vertical-relative:text" from="33.25pt,295.75pt" to="434.85pt,295.75pt" o:gfxdata="UEsDBAoAAAAAAIdO4kAAAAAAAAAAAAAAAAAEAAAAZHJzL1BLAwQUAAAACACHTuJA1P9ZZdcAAAAK&#10;AQAADwAAAGRycy9kb3ducmV2LnhtbE2PTUvDQBCG74L/YRnBm91ESGxjNkULXhQpRqE9TpIxiWZn&#10;Y3b79e8dQdDbfDy880y+PNpB7WnyvWMD8SwCRVy7pufWwNvrw9UclA/IDQ6OycCJPCyL87Mcs8Yd&#10;+IX2ZWiVhLDP0EAXwphp7euOLPqZG4ll9+4mi0HaqdXNhAcJt4O+jqJUW+xZLnQ40qqj+rPcWQP3&#10;1dN249boy3UVnk+Pyerj7qs35vIijm5BBTqGPxh+9EUdCnGq3I4brwYDaZoIaSBZxFIIME8XN6Cq&#10;34kucv3/heIbUEsDBBQAAAAIAIdO4kDzCQvymAEAAE8DAAAOAAAAZHJzL2Uyb0RvYy54bWytU01v&#10;EzEQvSPxHyzfyW62kLarOD20ChcEkSg/wPHaWUv+0ozJJv+esRPSFDih+jDr+fDzvOfZ5cPBO7bX&#10;gDYGweezljMdVBxs2An+43n94Y4zzDIM0sWgBT9q5A+r9++WU+p1F8foBg2MQAL2UxJ8zDn1TYNq&#10;1F7iLCYdKGkieJnJhV0zgJwI3buma9tFM0UYEkSlESn6dEryVcU3Rqv8zRjUmTnBqbdcLVS7LbZZ&#10;LWW/A5lGq85tyP/owksb6NIL1JPMkv0E+xeUtwoiRpNnKvomGmOVrhyIzbz9g833USZduZA4mC4y&#10;4dvBqq/7DTA7CN51t5wF6emR6r2sBEieKWFPVY9hA2cP0wYK14MBX77Egh2qpMeLpPqQmaLgp3nb&#10;3nSkvKLcx9vFTYFsXs4mwPxZR8/KRnBnQyEse7n/gvlU+rukhDE6O6ytc9WB3fbRAdtLetx1XWf0&#10;V2UusEnwRXu/qMivcngN0db1LwhvM02ps17wu+siF4hMEegkSdlt43CsStU4vVqle56wMhbXfj39&#10;8h+sf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DU/1ll1wAAAAoBAAAPAAAAAAAAAAEAIAAAACIA&#10;AABkcnMvZG93bnJldi54bWxQSwECFAAUAAAACACHTuJA8wkL8pgBAABPAwAADgAAAAAAAAABACAA&#10;AAAmAQAAZHJzL2Uyb0RvYy54bWxQSwUGAAAAAAYABgBZAQAAMAUAAAAA&#10;" o:allowincell="f" filled="t" strokeweight=".48pt">
            <v:stroke joinstyle="miter"/>
          </v:line>
        </w:pict>
      </w:r>
      <w:r>
        <w:rPr>
          <w:sz w:val="20"/>
        </w:rPr>
        <w:pict>
          <v:line id="Shape 228" o:spid="_x0000_s1127" style="position:absolute;left:0;text-align:left;z-index:-251552768;mso-position-horizontal-relative:text;mso-position-vertical-relative:text" from="33.25pt,318.2pt" to="434.85pt,318.2pt" o:gfxdata="UEsDBAoAAAAAAIdO4kAAAAAAAAAAAAAAAAAEAAAAZHJzL1BLAwQUAAAACACHTuJANmZsk9gAAAAK&#10;AQAADwAAAGRycy9kb3ducmV2LnhtbE2PTUvEQAyG74L/YYjgzZ2uuuNaO110wYuyLFZBj2kb22on&#10;UzuzX//eCIKeQpKHN0+yxd71aktj6DxbmE4SUMSVrztuLLw835/NQYWIXGPvmSwcKMAiPz7KMK39&#10;jp9oW8RGSQiHFC20MQ6p1qFqyWGY+IFYdu9+dBilHRtdj7iTcNfr8yQx2mHHcqHFgZYtVZ/Fxlm4&#10;Kx/fXv0aQ7Eu4+rwMFt+3H511p6eTJMbUJH28Q+GH31Rh1ycSr/hOqjegjEzIaVemEtQAszN9RWo&#10;8nei80z/fyH/BlBLAwQUAAAACACHTuJAVT5wLZcBAABPAwAADgAAAGRycy9lMm9Eb2MueG1srVNN&#10;bxMxEL0j8R8s38lutm0oqzg9tEovFUQCfoDjtbOW/KUZk03+PWMnpClwQvgw6/nws9+b2eXDwTu2&#10;14A2BsHns5YzHVQcbNgJ/v3b+sM9Z5hlGKSLQQt+1MgfVu/fLafU6y6O0Q0aGIEE7Kck+Jhz6psG&#10;1ai9xFlMOlDSRPAykwu7ZgA5Ebp3Tde2i2aKMCSISiNS9OmU5KuKb4xW+YsxqDNzgtPbcrVQ7bbY&#10;ZrWU/Q5kGq06P0P+wyu8tIEuvUA9ySzZD7B/QHmrIGI0eaaib6IxVunKgdjM29/YfB1l0pULiYPp&#10;IhP+P1j1eb8BZgfBu45aFaSnJtV7WQmQPFPCnqoewwbOHqYNFK4HA758iQU7VEmPF0n1ITNFwbt5&#10;2950pLyi3O3HxU2BbF7PJsD8rKNnZSO4s6EQlr3cv2A+lf4qKWGMzg5r61x1YLd9dMD2kpq7ruuM&#10;/qbMBTYJvmg/LSrymxxeQ7R1/Q3C20xT6qwX/P66yAUiUwQ6SVJ22zgcq1I1Tl2rdM8TVsbi2q+n&#10;X/+D1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A2ZmyT2AAAAAoBAAAPAAAAAAAAAAEAIAAAACIA&#10;AABkcnMvZG93bnJldi54bWxQSwECFAAUAAAACACHTuJAVT5wLZcBAABPAwAADgAAAAAAAAABACAA&#10;AAAnAQAAZHJzL2Uyb0RvYy54bWxQSwUGAAAAAAYABgBZAQAAMAUAAAAA&#10;" o:allowincell="f" filled="t" strokeweight=".48pt">
            <v:stroke joinstyle="miter"/>
          </v:line>
        </w:pict>
      </w:r>
      <w:r>
        <w:rPr>
          <w:sz w:val="20"/>
        </w:rPr>
        <w:pict>
          <v:line id="Shape 229" o:spid="_x0000_s1128" style="position:absolute;left:0;text-align:left;z-index:-251551744;mso-position-horizontal-relative:text;mso-position-vertical-relative:text" from="33.25pt,340.75pt" to="434.85pt,340.75pt" o:gfxdata="UEsDBAoAAAAAAIdO4kAAAAAAAAAAAAAAAAAEAAAAZHJzL1BLAwQUAAAACACHTuJAK2rOp9cAAAAK&#10;AQAADwAAAGRycy9kb3ducmV2LnhtbE2PW0vDQBCF3wX/wzKCb3YToTGN2RQt+KJIaRTq4yQZk2h2&#10;Nma3t3/vCII+ze1wzjf58mgHtafJ944NxLMIFHHtmp5bA68vD1cpKB+QGxwck4ETeVgW52c5Zo07&#10;8Ib2ZWiVmLDP0EAXwphp7euOLPqZG4nl9u4mi0HGqdXNhAcxt4O+jqJEW+xZEjocadVR/VnurIH7&#10;6ult69boy3UVnk+P89XH3VdvzOVFHN2CCnQMf2L4wRd0KISpcjtuvBoMJMlclFLTWBoRpMniBlT1&#10;u9FFrv+/UHwDUEsDBBQAAAAIAIdO4kAKXK5XmAEAAE8DAAAOAAAAZHJzL2Uyb0RvYy54bWytU01v&#10;EzEQvSPxHyzfyW62ENpVnB5ahQuCSJQf4HjtrCV/acZkk3/P2AlpCpyq+jDr+fDzvOfZ5f3BO7bX&#10;gDYGweezljMdVBxs2An+82n94ZYzzDIM0sWgBT9q5Per9++WU+p1F8foBg2MQAL2UxJ8zDn1TYNq&#10;1F7iLCYdKGkieJnJhV0zgJwI3buma9tFM0UYEkSlESn6eEryVcU3Rqv83RjUmTnBqbdcLVS7LbZZ&#10;LWW/A5lGq85tyFd04aUNdOkF6lFmyX6B/QfKWwURo8kzFX0TjbFKVw7EZt7+xebHKJOuXEgcTBeZ&#10;8O1g1bf9BpgdBO+6O86C9PRI9V5WAiTPlLCnqoewgbOHaQOF68GAL19iwQ5V0uNFUn3ITFHw07xt&#10;bzpSXlHu4+fFTYFsns8mwPxFR8/KRnBnQyEse7n/ivlU+qekhDE6O6ytc9WB3fbBAdtLetx1XWf0&#10;F2UusEnwRXu3qMgvcngN0db1PwhvM02ps17w2+siF4hMEegkSdlt43CsStU4vVqle56wMhbXfj39&#10;/B+sf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Aras6n1wAAAAoBAAAPAAAAAAAAAAEAIAAAACIA&#10;AABkcnMvZG93bnJldi54bWxQSwECFAAUAAAACACHTuJAClyuV5gBAABPAwAADgAAAAAAAAABACAA&#10;AAAmAQAAZHJzL2Uyb0RvYy54bWxQSwUGAAAAAAYABgBZAQAAMAUAAAAA&#10;" o:allowincell="f" filled="t" strokeweight=".48pt">
            <v:stroke joinstyle="miter"/>
          </v:line>
        </w:pict>
      </w:r>
      <w:r>
        <w:rPr>
          <w:sz w:val="20"/>
        </w:rPr>
        <w:pict>
          <v:line id="Shape 230" o:spid="_x0000_s1129" style="position:absolute;left:0;text-align:left;z-index:-251550720;mso-position-horizontal-relative:text;mso-position-vertical-relative:text" from="33.25pt,363.2pt" to="434.85pt,363.2pt" o:gfxdata="UEsDBAoAAAAAAIdO4kAAAAAAAAAAAAAAAAAEAAAAZHJzL1BLAwQUAAAACACHTuJAny79wdcAAAAK&#10;AQAADwAAAGRycy9kb3ducmV2LnhtbE2PwU7DMAyG70i8Q2QkbizdgHSUujsgbZw4MHiAtPHaao1T&#10;NWm77ekJEhI72v70+/vzzcl2YqLBt44RlosEBHHlTMs1wvfX9mENwgfNRneOCeFMHjbF7U2uM+Nm&#10;/qRpH2oRQ9hnGqEJoc+k9FVDVvuF64nj7eAGq0Mch1qaQc8x3HZylSRKWt1y/NDont4aqo770SI8&#10;mo/Dtpyn9117uRzPo0r7XZUi3t8tk1cQgU7hH4Zf/agORXQq3cjGiw5BqedIIqQr9QQiAmv1koIo&#10;/zayyOV1heIHUEsDBBQAAAAIAIdO4kDNviBclwEAAE8DAAAOAAAAZHJzL2Uyb0RvYy54bWytU01v&#10;GjEQvVfqf7B8L7tAQ9MVJodE9FK1SE1+gPHarCV/acZl4d9nbCghSU9VfZj1fPh53vPs8u7gHdtr&#10;QBuD4NNJy5kOKvY27AR/elx/uuUMswy9dDFowY8a+d3q44flmDo9i0N0vQZGIAG7MQk+5Jy6pkE1&#10;aC9xEpMOlDQRvMzkwq7pQY6E7l0za9tFM0boE0SlESn6cEryVcU3Rqv80xjUmTnBqbdcLVS7LbZZ&#10;LWW3A5kGq85tyH/owksb6NIL1IPMkv0G+w7KWwURo8kTFX0TjbFKVw7EZtq+YfNrkElXLiQOpotM&#10;+P9g1Y/9BpjtBZ/NSZ8gPT1SvZeVAMkzJuyo6j5s4Oxh2kDhejDgy5dYsEOV9HiRVB8yUxS8mbbt&#10;fEbIinKfvyzmBbJ5OZsA8zcdPSsbwZ0NhbDs5P475lPpn5ISxuhsv7bOVQd223sHbC/pcdd1ndFf&#10;lbnARsEX7debivwqh9cQbV1/g/A205Q66wW/vS5ygcgUgU6SlN029seqVI3Tq1W65wkrY3Ht19Mv&#10;/8HqG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J8u/cHXAAAACgEAAA8AAAAAAAAAAQAgAAAAIgAA&#10;AGRycy9kb3ducmV2LnhtbFBLAQIUABQAAAAIAIdO4kDNviBclwEAAE8DAAAOAAAAAAAAAAEAIAAA&#10;ACYBAABkcnMvZTJvRG9jLnhtbFBLBQYAAAAABgAGAFkBAAAvBQAAAAA=&#10;" o:allowincell="f" filled="t" strokeweight=".16931mm">
            <v:stroke joinstyle="miter"/>
          </v:line>
        </w:pict>
      </w:r>
      <w:r>
        <w:rPr>
          <w:sz w:val="20"/>
        </w:rPr>
        <w:pict>
          <v:line id="Shape 231" o:spid="_x0000_s1130" style="position:absolute;left:0;text-align:left;z-index:-251549696;mso-position-horizontal-relative:text;mso-position-vertical-relative:text" from="33.25pt,385.8pt" to="434.85pt,385.8pt" o:gfxdata="UEsDBAoAAAAAAIdO4kAAAAAAAAAAAAAAAAAEAAAAZHJzL1BLAwQUAAAACACHTuJA3smVgdgAAAAK&#10;AQAADwAAAGRycy9kb3ducmV2LnhtbE2PTUvEMBCG74L/IYzgzU0rbLrWposueFFksQq7x2kzttVm&#10;Upvs1783gqDHmXl453mL5dEOYk+T7x1rSGcJCOLGmZ5bDW+vD1cLED4gGxwck4YTeViW52cF5sYd&#10;+IX2VWhFDGGfo4YuhDGX0jcdWfQzNxLH27ubLIY4Tq00Ex5iuB3kdZIoabHn+KHDkVYdNZ/Vzmq4&#10;r5+2G7dGX63r8Hx6nK8+7r56rS8v0uQWRKBj+IPhRz+qQxmdardj48WgQal5JDVkWapARGChbjIQ&#10;9e9GloX8X6H8BlBLAwQUAAAACACHTuJAd9ARzJgBAABPAwAADgAAAGRycy9lMm9Eb2MueG1srVNN&#10;bxoxEL1X6n+wfA+7QEqTFSaHRORStUhtfoDx2qwlf2nGZeHfd2woIW1OVX2Y9Xz4ed7z7PLh4B3b&#10;a0Abg+DTScuZDir2NuwEf/mxvrnjDLMMvXQxaMGPGvnD6uOH5Zg6PYtDdL0GRiABuzEJPuScuqZB&#10;NWgvcRKTDpQ0EbzM5MKu6UGOhO5dM2vbRTNG6BNEpREp+nRK8lXFN0ar/M0Y1Jk5wam3XC1Uuy22&#10;WS1ltwOZBqvObch/6MJLG+jSC9STzJL9BPsXlLcKIkaTJyr6Jhpjla4ciM20/YPN90EmXbmQOJgu&#10;MuH/g1Vf9xtgthd8Np9yFqSnR6r3shIgecaEHVU9hg2cPUwbKFwPBnz5Egt2qJIeL5LqQ2aKgp+m&#10;bTufkfKKcrefF/MC2byeTYD5WUfPykZwZ0MhLDu5/4L5VPq7pIQxOtuvrXPVgd320QHbS3rcdV1n&#10;9DdlLrBR8EV7v6jIb3J4DdHW9R6Et5mm1Fkv+N11kQtEpgh0kqTstrE/VqVqnF6t0j1PWBmLa7+e&#10;fv0PVr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3smVgdgAAAAKAQAADwAAAAAAAAABACAAAAAi&#10;AAAAZHJzL2Rvd25yZXYueG1sUEsBAhQAFAAAAAgAh07iQHfQEcyYAQAATwMAAA4AAAAAAAAAAQAg&#10;AAAAJwEAAGRycy9lMm9Eb2MueG1sUEsFBgAAAAAGAAYAWQEAADEFAAAAAA==&#10;" o:allowincell="f" filled="t" strokeweight=".48pt">
            <v:stroke joinstyle="miter"/>
          </v:line>
        </w:pict>
      </w:r>
      <w:r>
        <w:rPr>
          <w:sz w:val="20"/>
        </w:rPr>
        <w:pict>
          <v:line id="Shape 232" o:spid="_x0000_s1131" style="position:absolute;left:0;text-align:left;z-index:-251548672;mso-position-horizontal-relative:text;mso-position-vertical-relative:text" from="33.25pt,408.2pt" to="434.85pt,408.2pt" o:gfxdata="UEsDBAoAAAAAAIdO4kAAAAAAAAAAAAAAAAAEAAAAZHJzL1BLAwQUAAAACACHTuJAduwCDtgAAAAK&#10;AQAADwAAAGRycy9kb3ducmV2LnhtbE2PTUvEMBCG74L/IYzgzU0rbqy16aILXhRZrAvrcdqMbbWZ&#10;1Cb79e+NIOhxZh7eed5icbCD2NHke8ca0lkCgrhxpudWw/r14SID4QOywcExaTiSh0V5elJgbtye&#10;X2hXhVbEEPY5auhCGHMpfdORRT9zI3G8vbvJYojj1Eoz4T6G20FeJomSFnuOHzocadlR81ltrYb7&#10;+ult41boq1Udno+P8+XH3Vev9flZmtyCCHQIfzD86Ed1KKNT7bZsvBg0KDWPpIYsVVcgIpCpm2sQ&#10;9e9GloX8X6H8BlBLAwQUAAAACACHTuJAlnZzQ5cBAABPAwAADgAAAGRycy9lMm9Eb2MueG1srVNN&#10;j9MwEL0j8R8s37dJUyi7Ud097KpcEFQCfoDr2I0lf2nGNO2/Z+yWbhc4IXyYeD78PO95sno8escO&#10;GtDGIPh81nKmg4qDDXvBv3/b3N1zhlmGQboYtOAnjfxx/fbNakq97uIY3aCBEUjAfkqCjzmnvmlQ&#10;jdpLnMWkAyVNBC8zubBvBpAToXvXdG27bKYIQ4KoNCJFn89Jvq74xmiVvxiDOjMnOPWWq4Vqd8U2&#10;65Xs9yDTaNWlDfkPXXhpA116hXqWWbIfYP+A8lZBxGjyTEXfRGOs0pUDsZm3v7H5OsqkKxcSB9NV&#10;Jvx/sOrzYQvMDoJ3i46zID09Ur2XlQDJMyXsqeopbOHiYdpC4Xo04MuXWLBjlfR0lVQfM1MUfD9v&#10;20VHyivKvfuwXBTI5uVsAswfdfSsbAR3NhTCspeHT5jPpb9KShijs8PGOlcd2O+eHLCDpMfd1HVB&#10;f1XmApsEX7YPy4r8Koe3EG1df4PwNtOUOusFv78tcoHIFIHOkpTdLg6nqlSN06tVupcJK2Nx69fT&#10;L//B+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27AIO2AAAAAoBAAAPAAAAAAAAAAEAIAAAACIA&#10;AABkcnMvZG93bnJldi54bWxQSwECFAAUAAAACACHTuJAlnZzQ5cBAABPAwAADgAAAAAAAAABACAA&#10;AAAnAQAAZHJzL2Uyb0RvYy54bWxQSwUGAAAAAAYABgBZAQAAMAUAAAAA&#10;" o:allowincell="f" filled="t" strokeweight=".48pt">
            <v:stroke joinstyle="miter"/>
          </v:line>
        </w:pict>
      </w:r>
      <w:r>
        <w:rPr>
          <w:sz w:val="20"/>
        </w:rPr>
        <w:pict>
          <v:line id="Shape 233" o:spid="_x0000_s1132" style="position:absolute;left:0;text-align:left;z-index:-251547648;mso-position-horizontal-relative:text;mso-position-vertical-relative:text" from="33.25pt,430.8pt" to="434.85pt,430.8pt" o:gfxdata="UEsDBAoAAAAAAIdO4kAAAAAAAAAAAAAAAAAEAAAAZHJzL1BLAwQUAAAACACHTuJAASsSDNgAAAAK&#10;AQAADwAAAGRycy9kb3ducmV2LnhtbE2PTUvEMBCG74L/IYzgzU0rbOzWposueFFk2Sqsx2kzttVm&#10;Upvs1783gqDHmXl453mL5dEOYk+T7x1rSGcJCOLGmZ5bDa8vD1cZCB+QDQ6OScOJPCzL87MCc+MO&#10;vKF9FVoRQ9jnqKELYcyl9E1HFv3MjcTx9u4miyGOUyvNhIcYbgd5nSRKWuw5fuhwpFVHzWe1sxru&#10;66e3rVujr9Z1eD49zlcfd1+91pcXaXILItAx/MHwox/VoYxOtdux8WLQoNQ8khoylSoQEcjU4gZE&#10;/buRZSH/Vyi/AVBLAwQUAAAACACHTuJAyRStOZoBAABPAwAADgAAAGRycy9lMm9Eb2MueG1srVNN&#10;bxshEL1Xyn9A3Otd242broxzSOReotZSkx+AWfAi8aUZ4rX/fQfiOk6aU1UOs8wHb+Y92OXtwTu2&#10;14A2BsGnk5YzHVTsbdgJ/vS4/nzDGWYZeuli0IIfNfLb1dWn5Zg6PYtDdL0GRiABuzEJPuScuqZB&#10;NWgvcRKTDpQ0EbzM5MKu6UGOhO5dM2vbRTNG6BNEpREpev+S5KuKb4xW+acxqDNzgtNsuVqodlts&#10;s1rKbgcyDVadxpD/MIWXNlDTM9S9zJI9g/0LylsFEaPJExV9E42xSlcOxGbavmPza5BJVy4kDqaz&#10;TPj/YNWP/QaY7QWfzeecBenpkmpfVgIkz5iwo6q7sIGTh2kDhevBgC9fYsEOVdLjWVJ9yExR8Hra&#10;tvMZKa8o9+XrokI2r2cTYP6uo2dlI7izoRCWndw/YKZ+VPqnpIQxOtuvrXPVgd32zgHbS7rcdV1l&#10;YDrypswFNgq+aL8tKvKbHF5CtHV9BOFtplfqrBf85rLIBWpXBHqRpOy2sT9WpWqcbq0OdHph5Vlc&#10;+vX063+w+g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ABKxIM2AAAAAoBAAAPAAAAAAAAAAEAIAAA&#10;ACIAAABkcnMvZG93bnJldi54bWxQSwECFAAUAAAACACHTuJAyRStOZoBAABPAwAADgAAAAAAAAAB&#10;ACAAAAAnAQAAZHJzL2Uyb0RvYy54bWxQSwUGAAAAAAYABgBZAQAAMwUAAAAA&#10;" o:allowincell="f" filled="t" strokeweight=".48pt">
            <v:stroke joinstyle="miter"/>
          </v:line>
        </w:pict>
      </w:r>
      <w:r>
        <w:rPr>
          <w:sz w:val="20"/>
        </w:rPr>
        <w:pict>
          <v:line id="Shape 234" o:spid="_x0000_s1133" style="position:absolute;left:0;text-align:left;z-index:-251546624;mso-position-horizontal-relative:text;mso-position-vertical-relative:text" from="33.25pt,453.2pt" to="434.85pt,453.2pt" o:gfxdata="UEsDBAoAAAAAAIdO4kAAAAAAAAAAAAAAAAAEAAAAZHJzL1BLAwQUAAAACACHTuJAxpI9Z9gAAAAK&#10;AQAADwAAAGRycy9kb3ducmV2LnhtbE2PTUvEMBCG74L/IYzgzU1W3Lhbmy664EWRxSrocdqMbbWZ&#10;1Cb79e83gqDHmXl453nz5d71Yktj6DwbmE4UCOLa244bA68v9xdzECEiW+w9k4EDBVgWpyc5Ztbv&#10;+Jm2ZWxECuGQoYE2xiGTMtQtOQwTPxCn24cfHcY0jo20I+5SuOvlpVJaOuw4fWhxoFVL9Ve5cQbu&#10;qsf3N7/GUK6r+HR4mK0+b787Y87PpuoGRKR9/IPhRz+pQ5GcKr9hG0RvQOtZIg0slL4CkYC5XlyD&#10;qH43ssjl/wrFEVBLAwQUAAAACACHTuJAFT3HhpgBAABPAwAADgAAAGRycy9lMm9Eb2MueG1srVNN&#10;bxoxEL1X6n+wfC+7QELTFSaHRPQStUhNfoDx2qwlf2nGZeHfd2woIWlPVX2Y9Xz4ed7z7PL+4B3b&#10;a0Abg+DTScuZDir2NuwEf3lef7rjDLMMvXQxaMGPGvn96uOH5Zg6PYtDdL0GRiABuzEJPuScuqZB&#10;NWgvcRKTDpQ0EbzM5MKu6UGOhO5dM2vbRTNG6BNEpREp+nhK8lXFN0ar/N0Y1Jk5wam3XC1Uuy22&#10;WS1ltwOZBqvObch/6MJLG+jSC9SjzJL9BPsHlLcKIkaTJyr6Jhpjla4ciM20fcfmxyCTrlxIHEwX&#10;mfD/wapv+w0w2ws+m99wFqSnR6r3shIgecaEHVU9hA2cPUwbKFwPBnz5Egt2qJIeL5LqQ2aKgrfT&#10;tp3PSHlFuZvPi3mBbF7PJsD8VUfPykZwZ0MhLDu5f8J8Kv1dUsIYne3X1rnqwG774IDtJT3uuq4z&#10;+psyF9go+KL9sqjIb3J4DdHW9TcIbzNNqbNe8LvrIheITBHoJEnZbWN/rErVOL1apXuesDIW1349&#10;/fofrH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xpI9Z9gAAAAKAQAADwAAAAAAAAABACAAAAAi&#10;AAAAZHJzL2Rvd25yZXYueG1sUEsBAhQAFAAAAAgAh07iQBU9x4aYAQAATwMAAA4AAAAAAAAAAQAg&#10;AAAAJwEAAGRycy9lMm9Eb2MueG1sUEsFBgAAAAAGAAYAWQEAADEFAAAAAA==&#10;" o:allowincell="f" filled="t" strokeweight=".48pt">
            <v:stroke joinstyle="miter"/>
          </v:line>
        </w:pict>
      </w:r>
      <w:r>
        <w:rPr>
          <w:sz w:val="20"/>
        </w:rPr>
        <w:pict>
          <v:line id="Shape 235" o:spid="_x0000_s1134" style="position:absolute;left:0;text-align:left;z-index:-251545600;mso-position-horizontal-relative:text;mso-position-vertical-relative:text" from="33.25pt,475.8pt" to="434.85pt,475.8pt" o:gfxdata="UEsDBAoAAAAAAIdO4kAAAAAAAAAAAAAAAAAEAAAAZHJzL1BLAwQUAAAACACHTuJAnkP7HNgAAAAK&#10;AQAADwAAAGRycy9kb3ducmV2LnhtbE2PTUvEMBCG74L/IYzgzU0rNO7WposueFFksQq7x2kzttVm&#10;Upvs1783gqDHmXl453mL5dEOYk+T7x1rSGcJCOLGmZ5bDW+vD1dzED4gGxwck4YTeViW52cF5sYd&#10;+IX2VWhFDGGfo4YuhDGX0jcdWfQzNxLH27ubLIY4Tq00Ex5iuB3kdZIoabHn+KHDkVYdNZ/Vzmq4&#10;r5+2G7dGX63r8Hx6zFYfd1+91pcXaXILItAx/MHwox/VoYxOtdux8WLQoFQWSQ2LLFUgIjBXixsQ&#10;9e9GloX8X6H8BlBLAwQUAAAACACHTuJASl8Z/JgBAABPAwAADgAAAGRycy9lMm9Eb2MueG1srVNN&#10;bxoxEL1X6n+wfC+7QEPTFSaHRPRStUhNfoDx2qwlf2nGZeHfZ2woIUlPVX2Y9Xz4ed7z7PLu4B3b&#10;a0Abg+DTScuZDir2NuwEf3pcf7rlDLMMvXQxaMGPGvnd6uOH5Zg6PYtDdL0GRiABuzEJPuScuqZB&#10;NWgvcRKTDpQ0EbzM5MKu6UGOhO5dM2vbRTNG6BNEpREp+nBK8lXFN0ar/NMY1Jk5wam3XC1Uuy22&#10;WS1ltwOZBqvObch/6MJLG+jSC9SDzJL9BvsOylsFEaPJExV9E42xSlcOxGbavmHza5BJVy4kDqaL&#10;TPj/YNWP/QaY7QWfzW84C9LTI9V7WQmQPGPCjqruwwbOHqYNFK4HA758iQU7VEmPF0n1ITNFwZtp&#10;285npLyi3Ocvi3mBbF7OJsD8TUfPykZwZ0MhLDu5/475VPqnpIQxOtuvrXPVgd323gHbS3rcdV1n&#10;9FdlLrBR8EX7dVGRX+XwGqKt628Q3maaUme94LfXRS4QmSLQSZKy28b+WJWqcXq1Svc8YWUsrv16&#10;+uU/WD0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nkP7HNgAAAAKAQAADwAAAAAAAAABACAAAAAi&#10;AAAAZHJzL2Rvd25yZXYueG1sUEsBAhQAFAAAAAgAh07iQEpfGfyYAQAATwMAAA4AAAAAAAAAAQAg&#10;AAAAJwEAAGRycy9lMm9Eb2MueG1sUEsFBgAAAAAGAAYAWQEAADEFAAAAAA==&#10;" o:allowincell="f" filled="t" strokeweight=".48pt">
            <v:stroke joinstyle="miter"/>
          </v:line>
        </w:pict>
      </w: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93" w:lineRule="exact"/>
        <w:rPr>
          <w:sz w:val="20"/>
        </w:rPr>
      </w:pPr>
    </w:p>
    <w:p w:rsidR="00BB7AF1" w:rsidRDefault="00BB7AF1">
      <w:pPr>
        <w:jc w:val="center"/>
        <w:sectPr w:rsidR="00BB7AF1">
          <w:pgSz w:w="12240" w:h="15840"/>
          <w:pgMar w:top="1440" w:right="1440" w:bottom="378" w:left="1440" w:header="0" w:footer="0" w:gutter="0"/>
          <w:cols w:space="720" w:equalWidth="0">
            <w:col w:w="9360"/>
          </w:cols>
        </w:sectPr>
      </w:pPr>
    </w:p>
    <w:p w:rsidR="00BB7AF1" w:rsidRDefault="00BB7AF1">
      <w:pPr>
        <w:spacing w:line="2" w:lineRule="exact"/>
        <w:rPr>
          <w:sz w:val="20"/>
        </w:rPr>
      </w:pPr>
      <w:bookmarkStart w:id="73" w:name="page92"/>
      <w:bookmarkEnd w:id="73"/>
    </w:p>
    <w:p w:rsidR="00BB7AF1" w:rsidRDefault="00C263A9">
      <w:pPr>
        <w:spacing w:line="320" w:lineRule="exact"/>
        <w:ind w:left="500"/>
        <w:rPr>
          <w:sz w:val="20"/>
        </w:rPr>
      </w:pPr>
      <w:r>
        <w:rPr>
          <w:rFonts w:ascii="黑体" w:eastAsia="黑体" w:hAnsi="黑体" w:cs="黑体"/>
          <w:sz w:val="28"/>
          <w:szCs w:val="28"/>
        </w:rPr>
        <w:t>（七）主要人员简历表</w:t>
      </w: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381" w:lineRule="exact"/>
        <w:rPr>
          <w:sz w:val="20"/>
        </w:rPr>
      </w:pPr>
    </w:p>
    <w:tbl>
      <w:tblPr>
        <w:tblW w:w="8540" w:type="dxa"/>
        <w:tblInd w:w="430" w:type="dxa"/>
        <w:tblLayout w:type="fixed"/>
        <w:tblCellMar>
          <w:left w:w="0" w:type="dxa"/>
          <w:right w:w="0" w:type="dxa"/>
        </w:tblCellMar>
        <w:tblLook w:val="04A0"/>
      </w:tblPr>
      <w:tblGrid>
        <w:gridCol w:w="680"/>
        <w:gridCol w:w="520"/>
        <w:gridCol w:w="360"/>
        <w:gridCol w:w="700"/>
        <w:gridCol w:w="940"/>
        <w:gridCol w:w="1080"/>
        <w:gridCol w:w="700"/>
        <w:gridCol w:w="100"/>
        <w:gridCol w:w="1160"/>
        <w:gridCol w:w="280"/>
        <w:gridCol w:w="120"/>
        <w:gridCol w:w="1900"/>
      </w:tblGrid>
      <w:tr w:rsidR="00BB7AF1">
        <w:trPr>
          <w:trHeight w:val="393"/>
        </w:trPr>
        <w:tc>
          <w:tcPr>
            <w:tcW w:w="680" w:type="dxa"/>
            <w:tcBorders>
              <w:top w:val="single" w:sz="8" w:space="0" w:color="auto"/>
              <w:left w:val="single" w:sz="8" w:space="0" w:color="auto"/>
            </w:tcBorders>
            <w:vAlign w:val="bottom"/>
          </w:tcPr>
          <w:p w:rsidR="00BB7AF1" w:rsidRDefault="00BB7AF1">
            <w:pPr>
              <w:rPr>
                <w:sz w:val="24"/>
                <w:szCs w:val="24"/>
              </w:rPr>
            </w:pPr>
          </w:p>
        </w:tc>
        <w:tc>
          <w:tcPr>
            <w:tcW w:w="520" w:type="dxa"/>
            <w:tcBorders>
              <w:top w:val="single" w:sz="8" w:space="0" w:color="auto"/>
              <w:right w:val="single" w:sz="8" w:space="0" w:color="auto"/>
            </w:tcBorders>
            <w:vAlign w:val="bottom"/>
          </w:tcPr>
          <w:p w:rsidR="00BB7AF1" w:rsidRDefault="00BB7AF1">
            <w:pPr>
              <w:rPr>
                <w:sz w:val="24"/>
                <w:szCs w:val="24"/>
              </w:rPr>
            </w:pPr>
          </w:p>
        </w:tc>
        <w:tc>
          <w:tcPr>
            <w:tcW w:w="360" w:type="dxa"/>
            <w:tcBorders>
              <w:top w:val="single" w:sz="8" w:space="0" w:color="auto"/>
            </w:tcBorders>
            <w:vAlign w:val="bottom"/>
          </w:tcPr>
          <w:p w:rsidR="00BB7AF1" w:rsidRDefault="00BB7AF1">
            <w:pPr>
              <w:rPr>
                <w:sz w:val="24"/>
                <w:szCs w:val="24"/>
              </w:rPr>
            </w:pPr>
          </w:p>
        </w:tc>
        <w:tc>
          <w:tcPr>
            <w:tcW w:w="700" w:type="dxa"/>
            <w:tcBorders>
              <w:top w:val="single" w:sz="8" w:space="0" w:color="auto"/>
              <w:right w:val="single" w:sz="8" w:space="0" w:color="auto"/>
            </w:tcBorders>
            <w:vAlign w:val="bottom"/>
          </w:tcPr>
          <w:p w:rsidR="00BB7AF1" w:rsidRDefault="00BB7AF1">
            <w:pPr>
              <w:rPr>
                <w:sz w:val="24"/>
                <w:szCs w:val="24"/>
              </w:rPr>
            </w:pPr>
          </w:p>
        </w:tc>
        <w:tc>
          <w:tcPr>
            <w:tcW w:w="940" w:type="dxa"/>
            <w:tcBorders>
              <w:top w:val="single" w:sz="8" w:space="0" w:color="auto"/>
              <w:right w:val="single" w:sz="8" w:space="0" w:color="auto"/>
            </w:tcBorders>
            <w:vAlign w:val="bottom"/>
          </w:tcPr>
          <w:p w:rsidR="00BB7AF1" w:rsidRDefault="00BB7AF1">
            <w:pPr>
              <w:rPr>
                <w:sz w:val="24"/>
                <w:szCs w:val="24"/>
              </w:rPr>
            </w:pPr>
          </w:p>
        </w:tc>
        <w:tc>
          <w:tcPr>
            <w:tcW w:w="1080" w:type="dxa"/>
            <w:tcBorders>
              <w:top w:val="single" w:sz="8" w:space="0" w:color="auto"/>
              <w:right w:val="single" w:sz="8" w:space="0" w:color="auto"/>
            </w:tcBorders>
            <w:vAlign w:val="bottom"/>
          </w:tcPr>
          <w:p w:rsidR="00BB7AF1" w:rsidRDefault="00BB7AF1">
            <w:pPr>
              <w:rPr>
                <w:sz w:val="24"/>
                <w:szCs w:val="24"/>
              </w:rPr>
            </w:pPr>
          </w:p>
        </w:tc>
        <w:tc>
          <w:tcPr>
            <w:tcW w:w="2240" w:type="dxa"/>
            <w:gridSpan w:val="4"/>
            <w:tcBorders>
              <w:top w:val="single" w:sz="8" w:space="0" w:color="auto"/>
            </w:tcBorders>
            <w:vAlign w:val="bottom"/>
          </w:tcPr>
          <w:p w:rsidR="00BB7AF1" w:rsidRDefault="00C263A9">
            <w:pPr>
              <w:spacing w:line="240" w:lineRule="exact"/>
              <w:jc w:val="center"/>
              <w:rPr>
                <w:sz w:val="20"/>
              </w:rPr>
            </w:pPr>
            <w:r>
              <w:rPr>
                <w:rFonts w:ascii="宋体" w:hAnsi="宋体" w:cs="宋体"/>
                <w:w w:val="99"/>
                <w:szCs w:val="21"/>
              </w:rPr>
              <w:t>执业资格证书（或上岗</w:t>
            </w:r>
          </w:p>
        </w:tc>
        <w:tc>
          <w:tcPr>
            <w:tcW w:w="120" w:type="dxa"/>
            <w:tcBorders>
              <w:top w:val="single" w:sz="8" w:space="0" w:color="auto"/>
              <w:right w:val="single" w:sz="8" w:space="0" w:color="auto"/>
            </w:tcBorders>
            <w:vAlign w:val="bottom"/>
          </w:tcPr>
          <w:p w:rsidR="00BB7AF1" w:rsidRDefault="00BB7AF1">
            <w:pPr>
              <w:rPr>
                <w:sz w:val="24"/>
                <w:szCs w:val="24"/>
              </w:rPr>
            </w:pPr>
          </w:p>
        </w:tc>
        <w:tc>
          <w:tcPr>
            <w:tcW w:w="1900" w:type="dxa"/>
            <w:tcBorders>
              <w:top w:val="single" w:sz="8" w:space="0" w:color="auto"/>
              <w:right w:val="single" w:sz="8" w:space="0" w:color="auto"/>
            </w:tcBorders>
            <w:vAlign w:val="bottom"/>
          </w:tcPr>
          <w:p w:rsidR="00BB7AF1" w:rsidRDefault="00BB7AF1">
            <w:pPr>
              <w:rPr>
                <w:sz w:val="24"/>
                <w:szCs w:val="24"/>
              </w:rPr>
            </w:pPr>
          </w:p>
        </w:tc>
      </w:tr>
      <w:tr w:rsidR="00BB7AF1">
        <w:trPr>
          <w:trHeight w:val="218"/>
        </w:trPr>
        <w:tc>
          <w:tcPr>
            <w:tcW w:w="680" w:type="dxa"/>
            <w:tcBorders>
              <w:left w:val="single" w:sz="8" w:space="0" w:color="auto"/>
            </w:tcBorders>
            <w:vAlign w:val="bottom"/>
          </w:tcPr>
          <w:p w:rsidR="00BB7AF1" w:rsidRDefault="00C263A9">
            <w:pPr>
              <w:spacing w:line="218" w:lineRule="exact"/>
              <w:ind w:left="280"/>
              <w:rPr>
                <w:sz w:val="20"/>
              </w:rPr>
            </w:pPr>
            <w:r>
              <w:rPr>
                <w:rFonts w:ascii="宋体" w:hAnsi="宋体" w:cs="宋体"/>
                <w:szCs w:val="21"/>
              </w:rPr>
              <w:t>姓</w:t>
            </w:r>
          </w:p>
        </w:tc>
        <w:tc>
          <w:tcPr>
            <w:tcW w:w="520" w:type="dxa"/>
            <w:tcBorders>
              <w:right w:val="single" w:sz="8" w:space="0" w:color="auto"/>
            </w:tcBorders>
            <w:vAlign w:val="bottom"/>
          </w:tcPr>
          <w:p w:rsidR="00BB7AF1" w:rsidRDefault="00C263A9">
            <w:pPr>
              <w:spacing w:line="218" w:lineRule="exact"/>
              <w:ind w:left="20"/>
              <w:rPr>
                <w:sz w:val="20"/>
              </w:rPr>
            </w:pPr>
            <w:r>
              <w:rPr>
                <w:rFonts w:ascii="宋体" w:hAnsi="宋体" w:cs="宋体"/>
                <w:szCs w:val="21"/>
              </w:rPr>
              <w:t>名</w:t>
            </w:r>
          </w:p>
        </w:tc>
        <w:tc>
          <w:tcPr>
            <w:tcW w:w="360" w:type="dxa"/>
            <w:vAlign w:val="bottom"/>
          </w:tcPr>
          <w:p w:rsidR="00BB7AF1" w:rsidRDefault="00BB7AF1">
            <w:pPr>
              <w:rPr>
                <w:sz w:val="18"/>
                <w:szCs w:val="18"/>
              </w:rPr>
            </w:pPr>
          </w:p>
        </w:tc>
        <w:tc>
          <w:tcPr>
            <w:tcW w:w="700" w:type="dxa"/>
            <w:tcBorders>
              <w:right w:val="single" w:sz="8" w:space="0" w:color="auto"/>
            </w:tcBorders>
            <w:vAlign w:val="bottom"/>
          </w:tcPr>
          <w:p w:rsidR="00BB7AF1" w:rsidRDefault="00BB7AF1">
            <w:pPr>
              <w:rPr>
                <w:sz w:val="18"/>
                <w:szCs w:val="18"/>
              </w:rPr>
            </w:pPr>
          </w:p>
        </w:tc>
        <w:tc>
          <w:tcPr>
            <w:tcW w:w="940" w:type="dxa"/>
            <w:tcBorders>
              <w:right w:val="single" w:sz="8" w:space="0" w:color="auto"/>
            </w:tcBorders>
            <w:vAlign w:val="bottom"/>
          </w:tcPr>
          <w:p w:rsidR="00BB7AF1" w:rsidRDefault="00C263A9">
            <w:pPr>
              <w:spacing w:line="218" w:lineRule="exact"/>
              <w:ind w:left="240"/>
              <w:rPr>
                <w:sz w:val="20"/>
              </w:rPr>
            </w:pPr>
            <w:r>
              <w:rPr>
                <w:rFonts w:ascii="宋体" w:hAnsi="宋体" w:cs="宋体"/>
                <w:szCs w:val="21"/>
              </w:rPr>
              <w:t>年龄</w:t>
            </w:r>
          </w:p>
        </w:tc>
        <w:tc>
          <w:tcPr>
            <w:tcW w:w="1080" w:type="dxa"/>
            <w:tcBorders>
              <w:right w:val="single" w:sz="8" w:space="0" w:color="auto"/>
            </w:tcBorders>
            <w:vAlign w:val="bottom"/>
          </w:tcPr>
          <w:p w:rsidR="00BB7AF1" w:rsidRDefault="00BB7AF1">
            <w:pPr>
              <w:rPr>
                <w:sz w:val="18"/>
                <w:szCs w:val="18"/>
              </w:rPr>
            </w:pPr>
          </w:p>
        </w:tc>
        <w:tc>
          <w:tcPr>
            <w:tcW w:w="700" w:type="dxa"/>
            <w:vAlign w:val="bottom"/>
          </w:tcPr>
          <w:p w:rsidR="00BB7AF1" w:rsidRDefault="00BB7AF1">
            <w:pPr>
              <w:rPr>
                <w:sz w:val="18"/>
                <w:szCs w:val="18"/>
              </w:rPr>
            </w:pPr>
          </w:p>
        </w:tc>
        <w:tc>
          <w:tcPr>
            <w:tcW w:w="100" w:type="dxa"/>
            <w:vAlign w:val="bottom"/>
          </w:tcPr>
          <w:p w:rsidR="00BB7AF1" w:rsidRDefault="00BB7AF1">
            <w:pPr>
              <w:rPr>
                <w:sz w:val="18"/>
                <w:szCs w:val="18"/>
              </w:rPr>
            </w:pPr>
          </w:p>
        </w:tc>
        <w:tc>
          <w:tcPr>
            <w:tcW w:w="1160" w:type="dxa"/>
            <w:vAlign w:val="bottom"/>
          </w:tcPr>
          <w:p w:rsidR="00BB7AF1" w:rsidRDefault="00BB7AF1">
            <w:pPr>
              <w:rPr>
                <w:sz w:val="18"/>
                <w:szCs w:val="18"/>
              </w:rPr>
            </w:pPr>
          </w:p>
        </w:tc>
        <w:tc>
          <w:tcPr>
            <w:tcW w:w="280" w:type="dxa"/>
            <w:vAlign w:val="bottom"/>
          </w:tcPr>
          <w:p w:rsidR="00BB7AF1" w:rsidRDefault="00BB7AF1">
            <w:pPr>
              <w:rPr>
                <w:sz w:val="18"/>
                <w:szCs w:val="18"/>
              </w:rPr>
            </w:pPr>
          </w:p>
        </w:tc>
        <w:tc>
          <w:tcPr>
            <w:tcW w:w="120" w:type="dxa"/>
            <w:tcBorders>
              <w:right w:val="single" w:sz="8" w:space="0" w:color="auto"/>
            </w:tcBorders>
            <w:vAlign w:val="bottom"/>
          </w:tcPr>
          <w:p w:rsidR="00BB7AF1" w:rsidRDefault="00BB7AF1">
            <w:pPr>
              <w:rPr>
                <w:sz w:val="18"/>
                <w:szCs w:val="18"/>
              </w:rPr>
            </w:pPr>
          </w:p>
        </w:tc>
        <w:tc>
          <w:tcPr>
            <w:tcW w:w="1900" w:type="dxa"/>
            <w:tcBorders>
              <w:right w:val="single" w:sz="8" w:space="0" w:color="auto"/>
            </w:tcBorders>
            <w:vAlign w:val="bottom"/>
          </w:tcPr>
          <w:p w:rsidR="00BB7AF1" w:rsidRDefault="00BB7AF1">
            <w:pPr>
              <w:rPr>
                <w:sz w:val="18"/>
                <w:szCs w:val="18"/>
              </w:rPr>
            </w:pPr>
          </w:p>
        </w:tc>
      </w:tr>
      <w:tr w:rsidR="00BB7AF1">
        <w:trPr>
          <w:trHeight w:val="221"/>
        </w:trPr>
        <w:tc>
          <w:tcPr>
            <w:tcW w:w="680" w:type="dxa"/>
            <w:tcBorders>
              <w:left w:val="single" w:sz="8" w:space="0" w:color="auto"/>
            </w:tcBorders>
            <w:vAlign w:val="bottom"/>
          </w:tcPr>
          <w:p w:rsidR="00BB7AF1" w:rsidRDefault="00BB7AF1">
            <w:pPr>
              <w:rPr>
                <w:sz w:val="19"/>
                <w:szCs w:val="19"/>
              </w:rPr>
            </w:pPr>
          </w:p>
        </w:tc>
        <w:tc>
          <w:tcPr>
            <w:tcW w:w="520" w:type="dxa"/>
            <w:tcBorders>
              <w:right w:val="single" w:sz="8" w:space="0" w:color="auto"/>
            </w:tcBorders>
            <w:vAlign w:val="bottom"/>
          </w:tcPr>
          <w:p w:rsidR="00BB7AF1" w:rsidRDefault="00BB7AF1">
            <w:pPr>
              <w:rPr>
                <w:sz w:val="19"/>
                <w:szCs w:val="19"/>
              </w:rPr>
            </w:pPr>
          </w:p>
        </w:tc>
        <w:tc>
          <w:tcPr>
            <w:tcW w:w="360" w:type="dxa"/>
            <w:vAlign w:val="bottom"/>
          </w:tcPr>
          <w:p w:rsidR="00BB7AF1" w:rsidRDefault="00BB7AF1">
            <w:pPr>
              <w:rPr>
                <w:sz w:val="19"/>
                <w:szCs w:val="19"/>
              </w:rPr>
            </w:pPr>
          </w:p>
        </w:tc>
        <w:tc>
          <w:tcPr>
            <w:tcW w:w="700" w:type="dxa"/>
            <w:tcBorders>
              <w:right w:val="single" w:sz="8" w:space="0" w:color="auto"/>
            </w:tcBorders>
            <w:vAlign w:val="bottom"/>
          </w:tcPr>
          <w:p w:rsidR="00BB7AF1" w:rsidRDefault="00BB7AF1">
            <w:pPr>
              <w:rPr>
                <w:sz w:val="19"/>
                <w:szCs w:val="19"/>
              </w:rPr>
            </w:pPr>
          </w:p>
        </w:tc>
        <w:tc>
          <w:tcPr>
            <w:tcW w:w="940" w:type="dxa"/>
            <w:tcBorders>
              <w:right w:val="single" w:sz="8" w:space="0" w:color="auto"/>
            </w:tcBorders>
            <w:vAlign w:val="bottom"/>
          </w:tcPr>
          <w:p w:rsidR="00BB7AF1" w:rsidRDefault="00BB7AF1">
            <w:pPr>
              <w:rPr>
                <w:sz w:val="19"/>
                <w:szCs w:val="19"/>
              </w:rPr>
            </w:pPr>
          </w:p>
        </w:tc>
        <w:tc>
          <w:tcPr>
            <w:tcW w:w="1080" w:type="dxa"/>
            <w:tcBorders>
              <w:right w:val="single" w:sz="8" w:space="0" w:color="auto"/>
            </w:tcBorders>
            <w:vAlign w:val="bottom"/>
          </w:tcPr>
          <w:p w:rsidR="00BB7AF1" w:rsidRDefault="00BB7AF1">
            <w:pPr>
              <w:rPr>
                <w:sz w:val="19"/>
                <w:szCs w:val="19"/>
              </w:rPr>
            </w:pPr>
          </w:p>
        </w:tc>
        <w:tc>
          <w:tcPr>
            <w:tcW w:w="2240" w:type="dxa"/>
            <w:gridSpan w:val="4"/>
            <w:vAlign w:val="bottom"/>
          </w:tcPr>
          <w:p w:rsidR="00BB7AF1" w:rsidRDefault="00C263A9">
            <w:pPr>
              <w:spacing w:line="221" w:lineRule="exact"/>
              <w:jc w:val="center"/>
              <w:rPr>
                <w:sz w:val="20"/>
              </w:rPr>
            </w:pPr>
            <w:r>
              <w:rPr>
                <w:rFonts w:ascii="宋体" w:hAnsi="宋体" w:cs="宋体"/>
                <w:w w:val="99"/>
                <w:szCs w:val="21"/>
              </w:rPr>
              <w:t>证书）名称</w:t>
            </w:r>
          </w:p>
        </w:tc>
        <w:tc>
          <w:tcPr>
            <w:tcW w:w="120" w:type="dxa"/>
            <w:tcBorders>
              <w:right w:val="single" w:sz="8" w:space="0" w:color="auto"/>
            </w:tcBorders>
            <w:vAlign w:val="bottom"/>
          </w:tcPr>
          <w:p w:rsidR="00BB7AF1" w:rsidRDefault="00BB7AF1">
            <w:pPr>
              <w:rPr>
                <w:sz w:val="19"/>
                <w:szCs w:val="19"/>
              </w:rPr>
            </w:pPr>
          </w:p>
        </w:tc>
        <w:tc>
          <w:tcPr>
            <w:tcW w:w="1900" w:type="dxa"/>
            <w:tcBorders>
              <w:right w:val="single" w:sz="8" w:space="0" w:color="auto"/>
            </w:tcBorders>
            <w:vAlign w:val="bottom"/>
          </w:tcPr>
          <w:p w:rsidR="00BB7AF1" w:rsidRDefault="00BB7AF1">
            <w:pPr>
              <w:rPr>
                <w:sz w:val="19"/>
                <w:szCs w:val="19"/>
              </w:rPr>
            </w:pPr>
          </w:p>
        </w:tc>
      </w:tr>
      <w:tr w:rsidR="00BB7AF1">
        <w:trPr>
          <w:trHeight w:val="58"/>
        </w:trPr>
        <w:tc>
          <w:tcPr>
            <w:tcW w:w="680" w:type="dxa"/>
            <w:tcBorders>
              <w:left w:val="single" w:sz="8" w:space="0" w:color="auto"/>
              <w:bottom w:val="single" w:sz="8" w:space="0" w:color="auto"/>
            </w:tcBorders>
            <w:vAlign w:val="bottom"/>
          </w:tcPr>
          <w:p w:rsidR="00BB7AF1" w:rsidRDefault="00BB7AF1">
            <w:pPr>
              <w:rPr>
                <w:sz w:val="5"/>
                <w:szCs w:val="5"/>
              </w:rPr>
            </w:pPr>
          </w:p>
        </w:tc>
        <w:tc>
          <w:tcPr>
            <w:tcW w:w="520" w:type="dxa"/>
            <w:tcBorders>
              <w:bottom w:val="single" w:sz="8" w:space="0" w:color="auto"/>
              <w:right w:val="single" w:sz="8" w:space="0" w:color="auto"/>
            </w:tcBorders>
            <w:vAlign w:val="bottom"/>
          </w:tcPr>
          <w:p w:rsidR="00BB7AF1" w:rsidRDefault="00BB7AF1">
            <w:pPr>
              <w:rPr>
                <w:sz w:val="5"/>
                <w:szCs w:val="5"/>
              </w:rPr>
            </w:pPr>
          </w:p>
        </w:tc>
        <w:tc>
          <w:tcPr>
            <w:tcW w:w="360" w:type="dxa"/>
            <w:tcBorders>
              <w:bottom w:val="single" w:sz="8" w:space="0" w:color="auto"/>
            </w:tcBorders>
            <w:vAlign w:val="bottom"/>
          </w:tcPr>
          <w:p w:rsidR="00BB7AF1" w:rsidRDefault="00BB7AF1">
            <w:pPr>
              <w:rPr>
                <w:sz w:val="5"/>
                <w:szCs w:val="5"/>
              </w:rPr>
            </w:pPr>
          </w:p>
        </w:tc>
        <w:tc>
          <w:tcPr>
            <w:tcW w:w="700" w:type="dxa"/>
            <w:tcBorders>
              <w:bottom w:val="single" w:sz="8" w:space="0" w:color="auto"/>
              <w:right w:val="single" w:sz="8" w:space="0" w:color="auto"/>
            </w:tcBorders>
            <w:vAlign w:val="bottom"/>
          </w:tcPr>
          <w:p w:rsidR="00BB7AF1" w:rsidRDefault="00BB7AF1">
            <w:pPr>
              <w:rPr>
                <w:sz w:val="5"/>
                <w:szCs w:val="5"/>
              </w:rPr>
            </w:pPr>
          </w:p>
        </w:tc>
        <w:tc>
          <w:tcPr>
            <w:tcW w:w="940" w:type="dxa"/>
            <w:tcBorders>
              <w:bottom w:val="single" w:sz="8" w:space="0" w:color="auto"/>
              <w:right w:val="single" w:sz="8" w:space="0" w:color="auto"/>
            </w:tcBorders>
            <w:vAlign w:val="bottom"/>
          </w:tcPr>
          <w:p w:rsidR="00BB7AF1" w:rsidRDefault="00BB7AF1">
            <w:pPr>
              <w:rPr>
                <w:sz w:val="5"/>
                <w:szCs w:val="5"/>
              </w:rPr>
            </w:pPr>
          </w:p>
        </w:tc>
        <w:tc>
          <w:tcPr>
            <w:tcW w:w="1080" w:type="dxa"/>
            <w:tcBorders>
              <w:bottom w:val="single" w:sz="8" w:space="0" w:color="auto"/>
              <w:right w:val="single" w:sz="8" w:space="0" w:color="auto"/>
            </w:tcBorders>
            <w:vAlign w:val="bottom"/>
          </w:tcPr>
          <w:p w:rsidR="00BB7AF1" w:rsidRDefault="00BB7AF1">
            <w:pPr>
              <w:rPr>
                <w:sz w:val="5"/>
                <w:szCs w:val="5"/>
              </w:rPr>
            </w:pPr>
          </w:p>
        </w:tc>
        <w:tc>
          <w:tcPr>
            <w:tcW w:w="700" w:type="dxa"/>
            <w:tcBorders>
              <w:bottom w:val="single" w:sz="8" w:space="0" w:color="auto"/>
            </w:tcBorders>
            <w:vAlign w:val="bottom"/>
          </w:tcPr>
          <w:p w:rsidR="00BB7AF1" w:rsidRDefault="00BB7AF1">
            <w:pPr>
              <w:rPr>
                <w:sz w:val="5"/>
                <w:szCs w:val="5"/>
              </w:rPr>
            </w:pPr>
          </w:p>
        </w:tc>
        <w:tc>
          <w:tcPr>
            <w:tcW w:w="1260" w:type="dxa"/>
            <w:gridSpan w:val="2"/>
            <w:tcBorders>
              <w:bottom w:val="single" w:sz="8" w:space="0" w:color="auto"/>
            </w:tcBorders>
            <w:vAlign w:val="bottom"/>
          </w:tcPr>
          <w:p w:rsidR="00BB7AF1" w:rsidRDefault="00BB7AF1">
            <w:pPr>
              <w:rPr>
                <w:sz w:val="5"/>
                <w:szCs w:val="5"/>
              </w:rPr>
            </w:pPr>
          </w:p>
        </w:tc>
        <w:tc>
          <w:tcPr>
            <w:tcW w:w="280" w:type="dxa"/>
            <w:tcBorders>
              <w:bottom w:val="single" w:sz="8" w:space="0" w:color="auto"/>
            </w:tcBorders>
            <w:vAlign w:val="bottom"/>
          </w:tcPr>
          <w:p w:rsidR="00BB7AF1" w:rsidRDefault="00BB7AF1">
            <w:pPr>
              <w:rPr>
                <w:sz w:val="5"/>
                <w:szCs w:val="5"/>
              </w:rPr>
            </w:pPr>
          </w:p>
        </w:tc>
        <w:tc>
          <w:tcPr>
            <w:tcW w:w="120" w:type="dxa"/>
            <w:tcBorders>
              <w:bottom w:val="single" w:sz="8" w:space="0" w:color="auto"/>
              <w:right w:val="single" w:sz="8" w:space="0" w:color="auto"/>
            </w:tcBorders>
            <w:vAlign w:val="bottom"/>
          </w:tcPr>
          <w:p w:rsidR="00BB7AF1" w:rsidRDefault="00BB7AF1">
            <w:pPr>
              <w:rPr>
                <w:sz w:val="5"/>
                <w:szCs w:val="5"/>
              </w:rPr>
            </w:pPr>
          </w:p>
        </w:tc>
        <w:tc>
          <w:tcPr>
            <w:tcW w:w="1900" w:type="dxa"/>
            <w:tcBorders>
              <w:bottom w:val="single" w:sz="8" w:space="0" w:color="auto"/>
              <w:right w:val="single" w:sz="8" w:space="0" w:color="auto"/>
            </w:tcBorders>
            <w:vAlign w:val="bottom"/>
          </w:tcPr>
          <w:p w:rsidR="00BB7AF1" w:rsidRDefault="00BB7AF1">
            <w:pPr>
              <w:rPr>
                <w:sz w:val="5"/>
                <w:szCs w:val="5"/>
              </w:rPr>
            </w:pPr>
          </w:p>
        </w:tc>
      </w:tr>
      <w:tr w:rsidR="00BB7AF1">
        <w:trPr>
          <w:trHeight w:val="495"/>
        </w:trPr>
        <w:tc>
          <w:tcPr>
            <w:tcW w:w="680" w:type="dxa"/>
            <w:tcBorders>
              <w:left w:val="single" w:sz="8" w:space="0" w:color="auto"/>
            </w:tcBorders>
            <w:vAlign w:val="bottom"/>
          </w:tcPr>
          <w:p w:rsidR="00BB7AF1" w:rsidRDefault="00C263A9">
            <w:pPr>
              <w:spacing w:line="240" w:lineRule="exact"/>
              <w:ind w:left="280"/>
              <w:rPr>
                <w:sz w:val="20"/>
              </w:rPr>
            </w:pPr>
            <w:r>
              <w:rPr>
                <w:rFonts w:ascii="宋体" w:hAnsi="宋体" w:cs="宋体"/>
                <w:szCs w:val="21"/>
              </w:rPr>
              <w:t>职</w:t>
            </w:r>
          </w:p>
        </w:tc>
        <w:tc>
          <w:tcPr>
            <w:tcW w:w="520" w:type="dxa"/>
            <w:tcBorders>
              <w:right w:val="single" w:sz="8" w:space="0" w:color="auto"/>
            </w:tcBorders>
            <w:vAlign w:val="bottom"/>
          </w:tcPr>
          <w:p w:rsidR="00BB7AF1" w:rsidRDefault="00C263A9">
            <w:pPr>
              <w:spacing w:line="240" w:lineRule="exact"/>
              <w:ind w:left="20"/>
              <w:rPr>
                <w:sz w:val="20"/>
              </w:rPr>
            </w:pPr>
            <w:r>
              <w:rPr>
                <w:rFonts w:ascii="宋体" w:hAnsi="宋体" w:cs="宋体"/>
                <w:szCs w:val="21"/>
              </w:rPr>
              <w:t>称</w:t>
            </w:r>
          </w:p>
        </w:tc>
        <w:tc>
          <w:tcPr>
            <w:tcW w:w="360" w:type="dxa"/>
            <w:vAlign w:val="bottom"/>
          </w:tcPr>
          <w:p w:rsidR="00BB7AF1" w:rsidRDefault="00BB7AF1">
            <w:pPr>
              <w:rPr>
                <w:sz w:val="24"/>
                <w:szCs w:val="24"/>
              </w:rPr>
            </w:pPr>
          </w:p>
        </w:tc>
        <w:tc>
          <w:tcPr>
            <w:tcW w:w="700" w:type="dxa"/>
            <w:tcBorders>
              <w:right w:val="single" w:sz="8" w:space="0" w:color="auto"/>
            </w:tcBorders>
            <w:vAlign w:val="bottom"/>
          </w:tcPr>
          <w:p w:rsidR="00BB7AF1" w:rsidRDefault="00BB7AF1">
            <w:pPr>
              <w:rPr>
                <w:sz w:val="24"/>
                <w:szCs w:val="24"/>
              </w:rPr>
            </w:pPr>
          </w:p>
        </w:tc>
        <w:tc>
          <w:tcPr>
            <w:tcW w:w="940" w:type="dxa"/>
            <w:tcBorders>
              <w:right w:val="single" w:sz="8" w:space="0" w:color="auto"/>
            </w:tcBorders>
            <w:vAlign w:val="bottom"/>
          </w:tcPr>
          <w:p w:rsidR="00BB7AF1" w:rsidRDefault="00C263A9">
            <w:pPr>
              <w:spacing w:line="240" w:lineRule="exact"/>
              <w:ind w:left="240"/>
              <w:rPr>
                <w:sz w:val="20"/>
              </w:rPr>
            </w:pPr>
            <w:r>
              <w:rPr>
                <w:rFonts w:ascii="宋体" w:hAnsi="宋体" w:cs="宋体"/>
                <w:szCs w:val="21"/>
              </w:rPr>
              <w:t>学历</w:t>
            </w:r>
          </w:p>
        </w:tc>
        <w:tc>
          <w:tcPr>
            <w:tcW w:w="1080" w:type="dxa"/>
            <w:tcBorders>
              <w:right w:val="single" w:sz="8" w:space="0" w:color="auto"/>
            </w:tcBorders>
            <w:vAlign w:val="bottom"/>
          </w:tcPr>
          <w:p w:rsidR="00BB7AF1" w:rsidRDefault="00BB7AF1">
            <w:pPr>
              <w:rPr>
                <w:sz w:val="24"/>
                <w:szCs w:val="24"/>
              </w:rPr>
            </w:pPr>
          </w:p>
        </w:tc>
        <w:tc>
          <w:tcPr>
            <w:tcW w:w="2240" w:type="dxa"/>
            <w:gridSpan w:val="4"/>
            <w:vAlign w:val="bottom"/>
          </w:tcPr>
          <w:p w:rsidR="00BB7AF1" w:rsidRDefault="00C263A9">
            <w:pPr>
              <w:spacing w:line="240" w:lineRule="exact"/>
              <w:jc w:val="center"/>
              <w:rPr>
                <w:sz w:val="20"/>
              </w:rPr>
            </w:pPr>
            <w:r>
              <w:rPr>
                <w:rFonts w:ascii="宋体" w:hAnsi="宋体" w:cs="宋体"/>
                <w:szCs w:val="21"/>
              </w:rPr>
              <w:t>拟在本项目任职</w:t>
            </w:r>
          </w:p>
        </w:tc>
        <w:tc>
          <w:tcPr>
            <w:tcW w:w="120" w:type="dxa"/>
            <w:tcBorders>
              <w:right w:val="single" w:sz="8" w:space="0" w:color="auto"/>
            </w:tcBorders>
            <w:vAlign w:val="bottom"/>
          </w:tcPr>
          <w:p w:rsidR="00BB7AF1" w:rsidRDefault="00BB7AF1">
            <w:pPr>
              <w:rPr>
                <w:sz w:val="24"/>
                <w:szCs w:val="24"/>
              </w:rPr>
            </w:pPr>
          </w:p>
        </w:tc>
        <w:tc>
          <w:tcPr>
            <w:tcW w:w="1900" w:type="dxa"/>
            <w:tcBorders>
              <w:right w:val="single" w:sz="8" w:space="0" w:color="auto"/>
            </w:tcBorders>
            <w:vAlign w:val="bottom"/>
          </w:tcPr>
          <w:p w:rsidR="00BB7AF1" w:rsidRDefault="00BB7AF1">
            <w:pPr>
              <w:rPr>
                <w:sz w:val="24"/>
                <w:szCs w:val="24"/>
              </w:rPr>
            </w:pPr>
          </w:p>
        </w:tc>
      </w:tr>
      <w:tr w:rsidR="00BB7AF1">
        <w:trPr>
          <w:trHeight w:val="183"/>
        </w:trPr>
        <w:tc>
          <w:tcPr>
            <w:tcW w:w="1200" w:type="dxa"/>
            <w:gridSpan w:val="2"/>
            <w:tcBorders>
              <w:left w:val="single" w:sz="8" w:space="0" w:color="auto"/>
              <w:bottom w:val="single" w:sz="8" w:space="0" w:color="auto"/>
              <w:right w:val="single" w:sz="8" w:space="0" w:color="auto"/>
            </w:tcBorders>
            <w:vAlign w:val="bottom"/>
          </w:tcPr>
          <w:p w:rsidR="00BB7AF1" w:rsidRDefault="00BB7AF1">
            <w:pPr>
              <w:rPr>
                <w:sz w:val="15"/>
                <w:szCs w:val="15"/>
              </w:rPr>
            </w:pPr>
          </w:p>
        </w:tc>
        <w:tc>
          <w:tcPr>
            <w:tcW w:w="360" w:type="dxa"/>
            <w:tcBorders>
              <w:bottom w:val="single" w:sz="8" w:space="0" w:color="auto"/>
            </w:tcBorders>
            <w:vAlign w:val="bottom"/>
          </w:tcPr>
          <w:p w:rsidR="00BB7AF1" w:rsidRDefault="00BB7AF1">
            <w:pPr>
              <w:rPr>
                <w:sz w:val="15"/>
                <w:szCs w:val="15"/>
              </w:rPr>
            </w:pPr>
          </w:p>
        </w:tc>
        <w:tc>
          <w:tcPr>
            <w:tcW w:w="700" w:type="dxa"/>
            <w:tcBorders>
              <w:bottom w:val="single" w:sz="8" w:space="0" w:color="auto"/>
              <w:right w:val="single" w:sz="8" w:space="0" w:color="auto"/>
            </w:tcBorders>
            <w:vAlign w:val="bottom"/>
          </w:tcPr>
          <w:p w:rsidR="00BB7AF1" w:rsidRDefault="00BB7AF1">
            <w:pPr>
              <w:rPr>
                <w:sz w:val="15"/>
                <w:szCs w:val="15"/>
              </w:rPr>
            </w:pPr>
          </w:p>
        </w:tc>
        <w:tc>
          <w:tcPr>
            <w:tcW w:w="940" w:type="dxa"/>
            <w:tcBorders>
              <w:bottom w:val="single" w:sz="8" w:space="0" w:color="auto"/>
              <w:right w:val="single" w:sz="8" w:space="0" w:color="auto"/>
            </w:tcBorders>
            <w:vAlign w:val="bottom"/>
          </w:tcPr>
          <w:p w:rsidR="00BB7AF1" w:rsidRDefault="00BB7AF1">
            <w:pPr>
              <w:rPr>
                <w:sz w:val="15"/>
                <w:szCs w:val="15"/>
              </w:rPr>
            </w:pPr>
          </w:p>
        </w:tc>
        <w:tc>
          <w:tcPr>
            <w:tcW w:w="1080" w:type="dxa"/>
            <w:tcBorders>
              <w:bottom w:val="single" w:sz="8" w:space="0" w:color="auto"/>
              <w:right w:val="single" w:sz="8" w:space="0" w:color="auto"/>
            </w:tcBorders>
            <w:vAlign w:val="bottom"/>
          </w:tcPr>
          <w:p w:rsidR="00BB7AF1" w:rsidRDefault="00BB7AF1">
            <w:pPr>
              <w:rPr>
                <w:sz w:val="15"/>
                <w:szCs w:val="15"/>
              </w:rPr>
            </w:pPr>
          </w:p>
        </w:tc>
        <w:tc>
          <w:tcPr>
            <w:tcW w:w="700" w:type="dxa"/>
            <w:tcBorders>
              <w:bottom w:val="single" w:sz="8" w:space="0" w:color="auto"/>
            </w:tcBorders>
            <w:vAlign w:val="bottom"/>
          </w:tcPr>
          <w:p w:rsidR="00BB7AF1" w:rsidRDefault="00BB7AF1">
            <w:pPr>
              <w:rPr>
                <w:sz w:val="15"/>
                <w:szCs w:val="15"/>
              </w:rPr>
            </w:pPr>
          </w:p>
        </w:tc>
        <w:tc>
          <w:tcPr>
            <w:tcW w:w="1260" w:type="dxa"/>
            <w:gridSpan w:val="2"/>
            <w:tcBorders>
              <w:bottom w:val="single" w:sz="8" w:space="0" w:color="auto"/>
            </w:tcBorders>
            <w:vAlign w:val="bottom"/>
          </w:tcPr>
          <w:p w:rsidR="00BB7AF1" w:rsidRDefault="00BB7AF1">
            <w:pPr>
              <w:rPr>
                <w:sz w:val="15"/>
                <w:szCs w:val="15"/>
              </w:rPr>
            </w:pPr>
          </w:p>
        </w:tc>
        <w:tc>
          <w:tcPr>
            <w:tcW w:w="280" w:type="dxa"/>
            <w:tcBorders>
              <w:bottom w:val="single" w:sz="8" w:space="0" w:color="auto"/>
            </w:tcBorders>
            <w:vAlign w:val="bottom"/>
          </w:tcPr>
          <w:p w:rsidR="00BB7AF1" w:rsidRDefault="00BB7AF1">
            <w:pPr>
              <w:rPr>
                <w:sz w:val="15"/>
                <w:szCs w:val="15"/>
              </w:rPr>
            </w:pPr>
          </w:p>
        </w:tc>
        <w:tc>
          <w:tcPr>
            <w:tcW w:w="120" w:type="dxa"/>
            <w:tcBorders>
              <w:bottom w:val="single" w:sz="8" w:space="0" w:color="auto"/>
              <w:right w:val="single" w:sz="8" w:space="0" w:color="auto"/>
            </w:tcBorders>
            <w:vAlign w:val="bottom"/>
          </w:tcPr>
          <w:p w:rsidR="00BB7AF1" w:rsidRDefault="00BB7AF1">
            <w:pPr>
              <w:rPr>
                <w:sz w:val="15"/>
                <w:szCs w:val="15"/>
              </w:rPr>
            </w:pPr>
          </w:p>
        </w:tc>
        <w:tc>
          <w:tcPr>
            <w:tcW w:w="1900" w:type="dxa"/>
            <w:tcBorders>
              <w:bottom w:val="single" w:sz="8" w:space="0" w:color="auto"/>
              <w:right w:val="single" w:sz="8" w:space="0" w:color="auto"/>
            </w:tcBorders>
            <w:vAlign w:val="bottom"/>
          </w:tcPr>
          <w:p w:rsidR="00BB7AF1" w:rsidRDefault="00BB7AF1">
            <w:pPr>
              <w:rPr>
                <w:sz w:val="15"/>
                <w:szCs w:val="15"/>
              </w:rPr>
            </w:pPr>
          </w:p>
        </w:tc>
      </w:tr>
      <w:tr w:rsidR="00BB7AF1">
        <w:trPr>
          <w:trHeight w:val="498"/>
        </w:trPr>
        <w:tc>
          <w:tcPr>
            <w:tcW w:w="1200" w:type="dxa"/>
            <w:gridSpan w:val="2"/>
            <w:tcBorders>
              <w:left w:val="single" w:sz="8" w:space="0" w:color="auto"/>
              <w:right w:val="single" w:sz="8" w:space="0" w:color="auto"/>
            </w:tcBorders>
            <w:vAlign w:val="bottom"/>
          </w:tcPr>
          <w:p w:rsidR="00BB7AF1" w:rsidRDefault="00C263A9">
            <w:pPr>
              <w:spacing w:line="240" w:lineRule="exact"/>
              <w:jc w:val="center"/>
              <w:rPr>
                <w:sz w:val="20"/>
              </w:rPr>
            </w:pPr>
            <w:r>
              <w:rPr>
                <w:rFonts w:ascii="宋体" w:hAnsi="宋体" w:cs="宋体"/>
                <w:w w:val="99"/>
                <w:szCs w:val="21"/>
              </w:rPr>
              <w:t>工作年限</w:t>
            </w:r>
          </w:p>
        </w:tc>
        <w:tc>
          <w:tcPr>
            <w:tcW w:w="360" w:type="dxa"/>
            <w:vAlign w:val="bottom"/>
          </w:tcPr>
          <w:p w:rsidR="00BB7AF1" w:rsidRDefault="00BB7AF1">
            <w:pPr>
              <w:rPr>
                <w:sz w:val="24"/>
                <w:szCs w:val="24"/>
              </w:rPr>
            </w:pPr>
          </w:p>
        </w:tc>
        <w:tc>
          <w:tcPr>
            <w:tcW w:w="700" w:type="dxa"/>
            <w:vAlign w:val="bottom"/>
          </w:tcPr>
          <w:p w:rsidR="00BB7AF1" w:rsidRDefault="00BB7AF1">
            <w:pPr>
              <w:rPr>
                <w:sz w:val="24"/>
                <w:szCs w:val="24"/>
              </w:rPr>
            </w:pPr>
          </w:p>
        </w:tc>
        <w:tc>
          <w:tcPr>
            <w:tcW w:w="940" w:type="dxa"/>
            <w:vAlign w:val="bottom"/>
          </w:tcPr>
          <w:p w:rsidR="00BB7AF1" w:rsidRDefault="00BB7AF1">
            <w:pPr>
              <w:rPr>
                <w:sz w:val="24"/>
                <w:szCs w:val="24"/>
              </w:rPr>
            </w:pPr>
          </w:p>
        </w:tc>
        <w:tc>
          <w:tcPr>
            <w:tcW w:w="1080" w:type="dxa"/>
            <w:tcBorders>
              <w:right w:val="single" w:sz="8" w:space="0" w:color="auto"/>
            </w:tcBorders>
            <w:vAlign w:val="bottom"/>
          </w:tcPr>
          <w:p w:rsidR="00BB7AF1" w:rsidRDefault="00BB7AF1">
            <w:pPr>
              <w:rPr>
                <w:sz w:val="24"/>
                <w:szCs w:val="24"/>
              </w:rPr>
            </w:pPr>
          </w:p>
        </w:tc>
        <w:tc>
          <w:tcPr>
            <w:tcW w:w="2240" w:type="dxa"/>
            <w:gridSpan w:val="4"/>
            <w:vAlign w:val="bottom"/>
          </w:tcPr>
          <w:p w:rsidR="00BB7AF1" w:rsidRDefault="00C263A9">
            <w:pPr>
              <w:spacing w:line="240" w:lineRule="exact"/>
              <w:jc w:val="center"/>
              <w:rPr>
                <w:sz w:val="20"/>
              </w:rPr>
            </w:pPr>
            <w:r>
              <w:rPr>
                <w:rFonts w:ascii="宋体" w:hAnsi="宋体" w:cs="宋体"/>
                <w:w w:val="99"/>
                <w:szCs w:val="21"/>
              </w:rPr>
              <w:t>从事监理工作年限</w:t>
            </w:r>
          </w:p>
        </w:tc>
        <w:tc>
          <w:tcPr>
            <w:tcW w:w="120" w:type="dxa"/>
            <w:tcBorders>
              <w:right w:val="single" w:sz="8" w:space="0" w:color="auto"/>
            </w:tcBorders>
            <w:vAlign w:val="bottom"/>
          </w:tcPr>
          <w:p w:rsidR="00BB7AF1" w:rsidRDefault="00BB7AF1">
            <w:pPr>
              <w:rPr>
                <w:sz w:val="24"/>
                <w:szCs w:val="24"/>
              </w:rPr>
            </w:pPr>
          </w:p>
        </w:tc>
        <w:tc>
          <w:tcPr>
            <w:tcW w:w="1900" w:type="dxa"/>
            <w:tcBorders>
              <w:right w:val="single" w:sz="8" w:space="0" w:color="auto"/>
            </w:tcBorders>
            <w:vAlign w:val="bottom"/>
          </w:tcPr>
          <w:p w:rsidR="00BB7AF1" w:rsidRDefault="00BB7AF1">
            <w:pPr>
              <w:rPr>
                <w:sz w:val="24"/>
                <w:szCs w:val="24"/>
              </w:rPr>
            </w:pPr>
          </w:p>
        </w:tc>
      </w:tr>
      <w:tr w:rsidR="00BB7AF1">
        <w:trPr>
          <w:trHeight w:val="183"/>
        </w:trPr>
        <w:tc>
          <w:tcPr>
            <w:tcW w:w="1200" w:type="dxa"/>
            <w:gridSpan w:val="2"/>
            <w:tcBorders>
              <w:left w:val="single" w:sz="8" w:space="0" w:color="auto"/>
              <w:bottom w:val="single" w:sz="8" w:space="0" w:color="auto"/>
              <w:right w:val="single" w:sz="8" w:space="0" w:color="auto"/>
            </w:tcBorders>
            <w:vAlign w:val="bottom"/>
          </w:tcPr>
          <w:p w:rsidR="00BB7AF1" w:rsidRDefault="00BB7AF1">
            <w:pPr>
              <w:rPr>
                <w:sz w:val="15"/>
                <w:szCs w:val="15"/>
              </w:rPr>
            </w:pPr>
          </w:p>
        </w:tc>
        <w:tc>
          <w:tcPr>
            <w:tcW w:w="360" w:type="dxa"/>
            <w:tcBorders>
              <w:bottom w:val="single" w:sz="8" w:space="0" w:color="auto"/>
            </w:tcBorders>
            <w:vAlign w:val="bottom"/>
          </w:tcPr>
          <w:p w:rsidR="00BB7AF1" w:rsidRDefault="00BB7AF1">
            <w:pPr>
              <w:rPr>
                <w:sz w:val="15"/>
                <w:szCs w:val="15"/>
              </w:rPr>
            </w:pPr>
          </w:p>
        </w:tc>
        <w:tc>
          <w:tcPr>
            <w:tcW w:w="700" w:type="dxa"/>
            <w:tcBorders>
              <w:bottom w:val="single" w:sz="8" w:space="0" w:color="auto"/>
            </w:tcBorders>
            <w:vAlign w:val="bottom"/>
          </w:tcPr>
          <w:p w:rsidR="00BB7AF1" w:rsidRDefault="00BB7AF1">
            <w:pPr>
              <w:rPr>
                <w:sz w:val="15"/>
                <w:szCs w:val="15"/>
              </w:rPr>
            </w:pPr>
          </w:p>
        </w:tc>
        <w:tc>
          <w:tcPr>
            <w:tcW w:w="2020" w:type="dxa"/>
            <w:gridSpan w:val="2"/>
            <w:tcBorders>
              <w:bottom w:val="single" w:sz="8" w:space="0" w:color="auto"/>
              <w:right w:val="single" w:sz="8" w:space="0" w:color="auto"/>
            </w:tcBorders>
            <w:vAlign w:val="bottom"/>
          </w:tcPr>
          <w:p w:rsidR="00BB7AF1" w:rsidRDefault="00BB7AF1">
            <w:pPr>
              <w:rPr>
                <w:sz w:val="15"/>
                <w:szCs w:val="15"/>
              </w:rPr>
            </w:pPr>
          </w:p>
        </w:tc>
        <w:tc>
          <w:tcPr>
            <w:tcW w:w="700" w:type="dxa"/>
            <w:tcBorders>
              <w:bottom w:val="single" w:sz="8" w:space="0" w:color="auto"/>
            </w:tcBorders>
            <w:vAlign w:val="bottom"/>
          </w:tcPr>
          <w:p w:rsidR="00BB7AF1" w:rsidRDefault="00BB7AF1">
            <w:pPr>
              <w:rPr>
                <w:sz w:val="15"/>
                <w:szCs w:val="15"/>
              </w:rPr>
            </w:pPr>
          </w:p>
        </w:tc>
        <w:tc>
          <w:tcPr>
            <w:tcW w:w="100" w:type="dxa"/>
            <w:tcBorders>
              <w:bottom w:val="single" w:sz="8" w:space="0" w:color="auto"/>
            </w:tcBorders>
            <w:vAlign w:val="bottom"/>
          </w:tcPr>
          <w:p w:rsidR="00BB7AF1" w:rsidRDefault="00BB7AF1">
            <w:pPr>
              <w:rPr>
                <w:sz w:val="15"/>
                <w:szCs w:val="15"/>
              </w:rPr>
            </w:pPr>
          </w:p>
        </w:tc>
        <w:tc>
          <w:tcPr>
            <w:tcW w:w="1160" w:type="dxa"/>
            <w:tcBorders>
              <w:bottom w:val="single" w:sz="8" w:space="0" w:color="auto"/>
            </w:tcBorders>
            <w:vAlign w:val="bottom"/>
          </w:tcPr>
          <w:p w:rsidR="00BB7AF1" w:rsidRDefault="00BB7AF1">
            <w:pPr>
              <w:rPr>
                <w:sz w:val="15"/>
                <w:szCs w:val="15"/>
              </w:rPr>
            </w:pPr>
          </w:p>
        </w:tc>
        <w:tc>
          <w:tcPr>
            <w:tcW w:w="280" w:type="dxa"/>
            <w:tcBorders>
              <w:bottom w:val="single" w:sz="8" w:space="0" w:color="auto"/>
            </w:tcBorders>
            <w:vAlign w:val="bottom"/>
          </w:tcPr>
          <w:p w:rsidR="00BB7AF1" w:rsidRDefault="00BB7AF1">
            <w:pPr>
              <w:rPr>
                <w:sz w:val="15"/>
                <w:szCs w:val="15"/>
              </w:rPr>
            </w:pPr>
          </w:p>
        </w:tc>
        <w:tc>
          <w:tcPr>
            <w:tcW w:w="120" w:type="dxa"/>
            <w:tcBorders>
              <w:bottom w:val="single" w:sz="8" w:space="0" w:color="auto"/>
              <w:right w:val="single" w:sz="8" w:space="0" w:color="auto"/>
            </w:tcBorders>
            <w:vAlign w:val="bottom"/>
          </w:tcPr>
          <w:p w:rsidR="00BB7AF1" w:rsidRDefault="00BB7AF1">
            <w:pPr>
              <w:rPr>
                <w:sz w:val="15"/>
                <w:szCs w:val="15"/>
              </w:rPr>
            </w:pPr>
          </w:p>
        </w:tc>
        <w:tc>
          <w:tcPr>
            <w:tcW w:w="1900" w:type="dxa"/>
            <w:tcBorders>
              <w:bottom w:val="single" w:sz="8" w:space="0" w:color="auto"/>
              <w:right w:val="single" w:sz="8" w:space="0" w:color="auto"/>
            </w:tcBorders>
            <w:vAlign w:val="bottom"/>
          </w:tcPr>
          <w:p w:rsidR="00BB7AF1" w:rsidRDefault="00BB7AF1">
            <w:pPr>
              <w:rPr>
                <w:sz w:val="15"/>
                <w:szCs w:val="15"/>
              </w:rPr>
            </w:pPr>
          </w:p>
        </w:tc>
      </w:tr>
      <w:tr w:rsidR="00BB7AF1">
        <w:trPr>
          <w:trHeight w:val="500"/>
        </w:trPr>
        <w:tc>
          <w:tcPr>
            <w:tcW w:w="1200" w:type="dxa"/>
            <w:gridSpan w:val="2"/>
            <w:tcBorders>
              <w:left w:val="single" w:sz="8" w:space="0" w:color="auto"/>
              <w:right w:val="single" w:sz="8" w:space="0" w:color="auto"/>
            </w:tcBorders>
            <w:vAlign w:val="bottom"/>
          </w:tcPr>
          <w:p w:rsidR="00BB7AF1" w:rsidRDefault="00C263A9">
            <w:pPr>
              <w:spacing w:line="240" w:lineRule="exact"/>
              <w:jc w:val="center"/>
              <w:rPr>
                <w:sz w:val="20"/>
              </w:rPr>
            </w:pPr>
            <w:r>
              <w:rPr>
                <w:rFonts w:ascii="宋体" w:hAnsi="宋体" w:cs="宋体"/>
                <w:w w:val="99"/>
                <w:szCs w:val="21"/>
              </w:rPr>
              <w:t>毕业学校</w:t>
            </w:r>
          </w:p>
        </w:tc>
        <w:tc>
          <w:tcPr>
            <w:tcW w:w="360" w:type="dxa"/>
            <w:vAlign w:val="bottom"/>
          </w:tcPr>
          <w:p w:rsidR="00BB7AF1" w:rsidRDefault="00BB7AF1">
            <w:pPr>
              <w:rPr>
                <w:sz w:val="24"/>
                <w:szCs w:val="24"/>
              </w:rPr>
            </w:pPr>
          </w:p>
        </w:tc>
        <w:tc>
          <w:tcPr>
            <w:tcW w:w="700" w:type="dxa"/>
            <w:vAlign w:val="bottom"/>
          </w:tcPr>
          <w:p w:rsidR="00BB7AF1" w:rsidRDefault="00BB7AF1">
            <w:pPr>
              <w:rPr>
                <w:sz w:val="24"/>
                <w:szCs w:val="24"/>
              </w:rPr>
            </w:pPr>
          </w:p>
        </w:tc>
        <w:tc>
          <w:tcPr>
            <w:tcW w:w="2020" w:type="dxa"/>
            <w:gridSpan w:val="2"/>
            <w:vAlign w:val="bottom"/>
          </w:tcPr>
          <w:p w:rsidR="00BB7AF1" w:rsidRDefault="00C263A9">
            <w:pPr>
              <w:spacing w:line="240" w:lineRule="exact"/>
              <w:ind w:left="180"/>
              <w:rPr>
                <w:sz w:val="20"/>
              </w:rPr>
            </w:pPr>
            <w:r>
              <w:rPr>
                <w:rFonts w:ascii="宋体" w:hAnsi="宋体" w:cs="宋体"/>
                <w:szCs w:val="21"/>
              </w:rPr>
              <w:t>年毕业于</w:t>
            </w:r>
          </w:p>
        </w:tc>
        <w:tc>
          <w:tcPr>
            <w:tcW w:w="800" w:type="dxa"/>
            <w:gridSpan w:val="2"/>
            <w:vAlign w:val="bottom"/>
          </w:tcPr>
          <w:p w:rsidR="00BB7AF1" w:rsidRDefault="00C263A9">
            <w:pPr>
              <w:spacing w:line="240" w:lineRule="exact"/>
              <w:ind w:left="280"/>
              <w:rPr>
                <w:sz w:val="20"/>
              </w:rPr>
            </w:pPr>
            <w:r>
              <w:rPr>
                <w:rFonts w:ascii="宋体" w:hAnsi="宋体" w:cs="宋体"/>
                <w:szCs w:val="21"/>
              </w:rPr>
              <w:t>学校</w:t>
            </w:r>
          </w:p>
        </w:tc>
        <w:tc>
          <w:tcPr>
            <w:tcW w:w="1440" w:type="dxa"/>
            <w:gridSpan w:val="2"/>
            <w:vAlign w:val="bottom"/>
          </w:tcPr>
          <w:p w:rsidR="00BB7AF1" w:rsidRDefault="00C263A9">
            <w:pPr>
              <w:spacing w:line="240" w:lineRule="exact"/>
              <w:ind w:left="740"/>
              <w:rPr>
                <w:sz w:val="20"/>
              </w:rPr>
            </w:pPr>
            <w:r>
              <w:rPr>
                <w:rFonts w:ascii="宋体" w:hAnsi="宋体" w:cs="宋体"/>
                <w:szCs w:val="21"/>
              </w:rPr>
              <w:t>专业</w:t>
            </w:r>
          </w:p>
        </w:tc>
        <w:tc>
          <w:tcPr>
            <w:tcW w:w="120" w:type="dxa"/>
            <w:vAlign w:val="bottom"/>
          </w:tcPr>
          <w:p w:rsidR="00BB7AF1" w:rsidRDefault="00BB7AF1">
            <w:pPr>
              <w:rPr>
                <w:sz w:val="24"/>
                <w:szCs w:val="24"/>
              </w:rPr>
            </w:pPr>
          </w:p>
        </w:tc>
        <w:tc>
          <w:tcPr>
            <w:tcW w:w="1900" w:type="dxa"/>
            <w:tcBorders>
              <w:right w:val="single" w:sz="8" w:space="0" w:color="auto"/>
            </w:tcBorders>
            <w:vAlign w:val="bottom"/>
          </w:tcPr>
          <w:p w:rsidR="00BB7AF1" w:rsidRDefault="00BB7AF1">
            <w:pPr>
              <w:rPr>
                <w:sz w:val="24"/>
                <w:szCs w:val="24"/>
              </w:rPr>
            </w:pPr>
          </w:p>
        </w:tc>
      </w:tr>
      <w:tr w:rsidR="00BB7AF1">
        <w:trPr>
          <w:trHeight w:val="190"/>
        </w:trPr>
        <w:tc>
          <w:tcPr>
            <w:tcW w:w="1200" w:type="dxa"/>
            <w:gridSpan w:val="2"/>
            <w:tcBorders>
              <w:left w:val="single" w:sz="8" w:space="0" w:color="auto"/>
              <w:bottom w:val="single" w:sz="8" w:space="0" w:color="auto"/>
              <w:right w:val="single" w:sz="8" w:space="0" w:color="auto"/>
            </w:tcBorders>
            <w:vAlign w:val="bottom"/>
          </w:tcPr>
          <w:p w:rsidR="00BB7AF1" w:rsidRDefault="00BB7AF1">
            <w:pPr>
              <w:rPr>
                <w:sz w:val="16"/>
                <w:szCs w:val="16"/>
              </w:rPr>
            </w:pPr>
          </w:p>
        </w:tc>
        <w:tc>
          <w:tcPr>
            <w:tcW w:w="360" w:type="dxa"/>
            <w:tcBorders>
              <w:bottom w:val="single" w:sz="8" w:space="0" w:color="auto"/>
            </w:tcBorders>
            <w:vAlign w:val="bottom"/>
          </w:tcPr>
          <w:p w:rsidR="00BB7AF1" w:rsidRDefault="00BB7AF1">
            <w:pPr>
              <w:rPr>
                <w:sz w:val="16"/>
                <w:szCs w:val="16"/>
              </w:rPr>
            </w:pPr>
          </w:p>
        </w:tc>
        <w:tc>
          <w:tcPr>
            <w:tcW w:w="700" w:type="dxa"/>
            <w:tcBorders>
              <w:bottom w:val="single" w:sz="8" w:space="0" w:color="auto"/>
            </w:tcBorders>
            <w:vAlign w:val="bottom"/>
          </w:tcPr>
          <w:p w:rsidR="00BB7AF1" w:rsidRDefault="00BB7AF1">
            <w:pPr>
              <w:rPr>
                <w:sz w:val="16"/>
                <w:szCs w:val="16"/>
              </w:rPr>
            </w:pPr>
          </w:p>
        </w:tc>
        <w:tc>
          <w:tcPr>
            <w:tcW w:w="940" w:type="dxa"/>
            <w:tcBorders>
              <w:bottom w:val="single" w:sz="8" w:space="0" w:color="auto"/>
            </w:tcBorders>
            <w:vAlign w:val="bottom"/>
          </w:tcPr>
          <w:p w:rsidR="00BB7AF1" w:rsidRDefault="00BB7AF1">
            <w:pPr>
              <w:rPr>
                <w:sz w:val="16"/>
                <w:szCs w:val="16"/>
              </w:rPr>
            </w:pPr>
          </w:p>
        </w:tc>
        <w:tc>
          <w:tcPr>
            <w:tcW w:w="1080" w:type="dxa"/>
            <w:tcBorders>
              <w:bottom w:val="single" w:sz="8" w:space="0" w:color="auto"/>
            </w:tcBorders>
            <w:vAlign w:val="bottom"/>
          </w:tcPr>
          <w:p w:rsidR="00BB7AF1" w:rsidRDefault="00BB7AF1">
            <w:pPr>
              <w:rPr>
                <w:sz w:val="16"/>
                <w:szCs w:val="16"/>
              </w:rPr>
            </w:pPr>
          </w:p>
        </w:tc>
        <w:tc>
          <w:tcPr>
            <w:tcW w:w="700" w:type="dxa"/>
            <w:tcBorders>
              <w:bottom w:val="single" w:sz="8" w:space="0" w:color="auto"/>
            </w:tcBorders>
            <w:vAlign w:val="bottom"/>
          </w:tcPr>
          <w:p w:rsidR="00BB7AF1" w:rsidRDefault="00BB7AF1">
            <w:pPr>
              <w:rPr>
                <w:sz w:val="16"/>
                <w:szCs w:val="16"/>
              </w:rPr>
            </w:pPr>
          </w:p>
        </w:tc>
        <w:tc>
          <w:tcPr>
            <w:tcW w:w="100" w:type="dxa"/>
            <w:tcBorders>
              <w:bottom w:val="single" w:sz="8" w:space="0" w:color="auto"/>
            </w:tcBorders>
            <w:vAlign w:val="bottom"/>
          </w:tcPr>
          <w:p w:rsidR="00BB7AF1" w:rsidRDefault="00BB7AF1">
            <w:pPr>
              <w:rPr>
                <w:sz w:val="16"/>
                <w:szCs w:val="16"/>
              </w:rPr>
            </w:pPr>
          </w:p>
        </w:tc>
        <w:tc>
          <w:tcPr>
            <w:tcW w:w="1160" w:type="dxa"/>
            <w:tcBorders>
              <w:bottom w:val="single" w:sz="8" w:space="0" w:color="auto"/>
            </w:tcBorders>
            <w:vAlign w:val="bottom"/>
          </w:tcPr>
          <w:p w:rsidR="00BB7AF1" w:rsidRDefault="00BB7AF1">
            <w:pPr>
              <w:rPr>
                <w:sz w:val="16"/>
                <w:szCs w:val="16"/>
              </w:rPr>
            </w:pPr>
          </w:p>
        </w:tc>
        <w:tc>
          <w:tcPr>
            <w:tcW w:w="280" w:type="dxa"/>
            <w:tcBorders>
              <w:bottom w:val="single" w:sz="8" w:space="0" w:color="auto"/>
            </w:tcBorders>
            <w:vAlign w:val="bottom"/>
          </w:tcPr>
          <w:p w:rsidR="00BB7AF1" w:rsidRDefault="00BB7AF1">
            <w:pPr>
              <w:rPr>
                <w:sz w:val="16"/>
                <w:szCs w:val="16"/>
              </w:rPr>
            </w:pPr>
          </w:p>
        </w:tc>
        <w:tc>
          <w:tcPr>
            <w:tcW w:w="120" w:type="dxa"/>
            <w:tcBorders>
              <w:bottom w:val="single" w:sz="8" w:space="0" w:color="auto"/>
            </w:tcBorders>
            <w:vAlign w:val="bottom"/>
          </w:tcPr>
          <w:p w:rsidR="00BB7AF1" w:rsidRDefault="00BB7AF1">
            <w:pPr>
              <w:rPr>
                <w:sz w:val="16"/>
                <w:szCs w:val="16"/>
              </w:rPr>
            </w:pPr>
          </w:p>
        </w:tc>
        <w:tc>
          <w:tcPr>
            <w:tcW w:w="1900" w:type="dxa"/>
            <w:tcBorders>
              <w:bottom w:val="single" w:sz="8" w:space="0" w:color="auto"/>
              <w:right w:val="single" w:sz="8" w:space="0" w:color="auto"/>
            </w:tcBorders>
            <w:vAlign w:val="bottom"/>
          </w:tcPr>
          <w:p w:rsidR="00BB7AF1" w:rsidRDefault="00BB7AF1">
            <w:pPr>
              <w:rPr>
                <w:sz w:val="16"/>
                <w:szCs w:val="16"/>
              </w:rPr>
            </w:pPr>
          </w:p>
        </w:tc>
      </w:tr>
      <w:tr w:rsidR="00BB7AF1">
        <w:trPr>
          <w:trHeight w:val="493"/>
        </w:trPr>
        <w:tc>
          <w:tcPr>
            <w:tcW w:w="2260" w:type="dxa"/>
            <w:gridSpan w:val="4"/>
            <w:tcBorders>
              <w:left w:val="single" w:sz="8" w:space="0" w:color="auto"/>
            </w:tcBorders>
            <w:vAlign w:val="bottom"/>
          </w:tcPr>
          <w:p w:rsidR="00BB7AF1" w:rsidRDefault="00C263A9">
            <w:pPr>
              <w:spacing w:line="240" w:lineRule="exact"/>
              <w:ind w:left="100"/>
              <w:rPr>
                <w:sz w:val="20"/>
              </w:rPr>
            </w:pPr>
            <w:r>
              <w:rPr>
                <w:rFonts w:ascii="宋体" w:hAnsi="宋体" w:cs="宋体"/>
                <w:szCs w:val="21"/>
              </w:rPr>
              <w:t>主要工作经历</w:t>
            </w:r>
          </w:p>
        </w:tc>
        <w:tc>
          <w:tcPr>
            <w:tcW w:w="940" w:type="dxa"/>
            <w:vAlign w:val="bottom"/>
          </w:tcPr>
          <w:p w:rsidR="00BB7AF1" w:rsidRDefault="00BB7AF1">
            <w:pPr>
              <w:rPr>
                <w:sz w:val="24"/>
                <w:szCs w:val="24"/>
              </w:rPr>
            </w:pPr>
          </w:p>
        </w:tc>
        <w:tc>
          <w:tcPr>
            <w:tcW w:w="1080" w:type="dxa"/>
            <w:vAlign w:val="bottom"/>
          </w:tcPr>
          <w:p w:rsidR="00BB7AF1" w:rsidRDefault="00BB7AF1">
            <w:pPr>
              <w:rPr>
                <w:sz w:val="24"/>
                <w:szCs w:val="24"/>
              </w:rPr>
            </w:pPr>
          </w:p>
        </w:tc>
        <w:tc>
          <w:tcPr>
            <w:tcW w:w="700" w:type="dxa"/>
            <w:vAlign w:val="bottom"/>
          </w:tcPr>
          <w:p w:rsidR="00BB7AF1" w:rsidRDefault="00BB7AF1">
            <w:pPr>
              <w:rPr>
                <w:sz w:val="24"/>
                <w:szCs w:val="24"/>
              </w:rPr>
            </w:pPr>
          </w:p>
        </w:tc>
        <w:tc>
          <w:tcPr>
            <w:tcW w:w="100" w:type="dxa"/>
            <w:vAlign w:val="bottom"/>
          </w:tcPr>
          <w:p w:rsidR="00BB7AF1" w:rsidRDefault="00BB7AF1">
            <w:pPr>
              <w:rPr>
                <w:sz w:val="24"/>
                <w:szCs w:val="24"/>
              </w:rPr>
            </w:pPr>
          </w:p>
        </w:tc>
        <w:tc>
          <w:tcPr>
            <w:tcW w:w="1160" w:type="dxa"/>
            <w:vAlign w:val="bottom"/>
          </w:tcPr>
          <w:p w:rsidR="00BB7AF1" w:rsidRDefault="00BB7AF1">
            <w:pPr>
              <w:rPr>
                <w:sz w:val="24"/>
                <w:szCs w:val="24"/>
              </w:rPr>
            </w:pPr>
          </w:p>
        </w:tc>
        <w:tc>
          <w:tcPr>
            <w:tcW w:w="280" w:type="dxa"/>
            <w:vAlign w:val="bottom"/>
          </w:tcPr>
          <w:p w:rsidR="00BB7AF1" w:rsidRDefault="00BB7AF1">
            <w:pPr>
              <w:rPr>
                <w:sz w:val="24"/>
                <w:szCs w:val="24"/>
              </w:rPr>
            </w:pPr>
          </w:p>
        </w:tc>
        <w:tc>
          <w:tcPr>
            <w:tcW w:w="120" w:type="dxa"/>
            <w:vAlign w:val="bottom"/>
          </w:tcPr>
          <w:p w:rsidR="00BB7AF1" w:rsidRDefault="00BB7AF1">
            <w:pPr>
              <w:rPr>
                <w:sz w:val="24"/>
                <w:szCs w:val="24"/>
              </w:rPr>
            </w:pPr>
          </w:p>
        </w:tc>
        <w:tc>
          <w:tcPr>
            <w:tcW w:w="1900" w:type="dxa"/>
            <w:tcBorders>
              <w:right w:val="single" w:sz="8" w:space="0" w:color="auto"/>
            </w:tcBorders>
            <w:vAlign w:val="bottom"/>
          </w:tcPr>
          <w:p w:rsidR="00BB7AF1" w:rsidRDefault="00BB7AF1">
            <w:pPr>
              <w:rPr>
                <w:sz w:val="24"/>
                <w:szCs w:val="24"/>
              </w:rPr>
            </w:pPr>
          </w:p>
        </w:tc>
      </w:tr>
      <w:tr w:rsidR="00BB7AF1">
        <w:trPr>
          <w:trHeight w:val="181"/>
        </w:trPr>
        <w:tc>
          <w:tcPr>
            <w:tcW w:w="680" w:type="dxa"/>
            <w:tcBorders>
              <w:left w:val="single" w:sz="8" w:space="0" w:color="auto"/>
              <w:bottom w:val="single" w:sz="8" w:space="0" w:color="auto"/>
            </w:tcBorders>
            <w:vAlign w:val="bottom"/>
          </w:tcPr>
          <w:p w:rsidR="00BB7AF1" w:rsidRDefault="00BB7AF1">
            <w:pPr>
              <w:rPr>
                <w:sz w:val="15"/>
                <w:szCs w:val="15"/>
              </w:rPr>
            </w:pPr>
          </w:p>
        </w:tc>
        <w:tc>
          <w:tcPr>
            <w:tcW w:w="880" w:type="dxa"/>
            <w:gridSpan w:val="2"/>
            <w:tcBorders>
              <w:bottom w:val="single" w:sz="8" w:space="0" w:color="auto"/>
            </w:tcBorders>
            <w:vAlign w:val="bottom"/>
          </w:tcPr>
          <w:p w:rsidR="00BB7AF1" w:rsidRDefault="00BB7AF1">
            <w:pPr>
              <w:rPr>
                <w:sz w:val="15"/>
                <w:szCs w:val="15"/>
              </w:rPr>
            </w:pPr>
          </w:p>
        </w:tc>
        <w:tc>
          <w:tcPr>
            <w:tcW w:w="700" w:type="dxa"/>
            <w:tcBorders>
              <w:bottom w:val="single" w:sz="8" w:space="0" w:color="auto"/>
            </w:tcBorders>
            <w:vAlign w:val="bottom"/>
          </w:tcPr>
          <w:p w:rsidR="00BB7AF1" w:rsidRDefault="00BB7AF1">
            <w:pPr>
              <w:rPr>
                <w:sz w:val="15"/>
                <w:szCs w:val="15"/>
              </w:rPr>
            </w:pPr>
          </w:p>
        </w:tc>
        <w:tc>
          <w:tcPr>
            <w:tcW w:w="2020" w:type="dxa"/>
            <w:gridSpan w:val="2"/>
            <w:tcBorders>
              <w:bottom w:val="single" w:sz="8" w:space="0" w:color="auto"/>
            </w:tcBorders>
            <w:vAlign w:val="bottom"/>
          </w:tcPr>
          <w:p w:rsidR="00BB7AF1" w:rsidRDefault="00BB7AF1">
            <w:pPr>
              <w:rPr>
                <w:sz w:val="15"/>
                <w:szCs w:val="15"/>
              </w:rPr>
            </w:pPr>
          </w:p>
        </w:tc>
        <w:tc>
          <w:tcPr>
            <w:tcW w:w="700" w:type="dxa"/>
            <w:tcBorders>
              <w:bottom w:val="single" w:sz="8" w:space="0" w:color="auto"/>
            </w:tcBorders>
            <w:vAlign w:val="bottom"/>
          </w:tcPr>
          <w:p w:rsidR="00BB7AF1" w:rsidRDefault="00BB7AF1">
            <w:pPr>
              <w:rPr>
                <w:sz w:val="15"/>
                <w:szCs w:val="15"/>
              </w:rPr>
            </w:pPr>
          </w:p>
        </w:tc>
        <w:tc>
          <w:tcPr>
            <w:tcW w:w="100" w:type="dxa"/>
            <w:tcBorders>
              <w:bottom w:val="single" w:sz="8" w:space="0" w:color="auto"/>
            </w:tcBorders>
            <w:vAlign w:val="bottom"/>
          </w:tcPr>
          <w:p w:rsidR="00BB7AF1" w:rsidRDefault="00BB7AF1">
            <w:pPr>
              <w:rPr>
                <w:sz w:val="15"/>
                <w:szCs w:val="15"/>
              </w:rPr>
            </w:pPr>
          </w:p>
        </w:tc>
        <w:tc>
          <w:tcPr>
            <w:tcW w:w="1160" w:type="dxa"/>
            <w:tcBorders>
              <w:bottom w:val="single" w:sz="8" w:space="0" w:color="auto"/>
            </w:tcBorders>
            <w:vAlign w:val="bottom"/>
          </w:tcPr>
          <w:p w:rsidR="00BB7AF1" w:rsidRDefault="00BB7AF1">
            <w:pPr>
              <w:rPr>
                <w:sz w:val="15"/>
                <w:szCs w:val="15"/>
              </w:rPr>
            </w:pPr>
          </w:p>
        </w:tc>
        <w:tc>
          <w:tcPr>
            <w:tcW w:w="280" w:type="dxa"/>
            <w:tcBorders>
              <w:bottom w:val="single" w:sz="8" w:space="0" w:color="auto"/>
            </w:tcBorders>
            <w:vAlign w:val="bottom"/>
          </w:tcPr>
          <w:p w:rsidR="00BB7AF1" w:rsidRDefault="00BB7AF1">
            <w:pPr>
              <w:rPr>
                <w:sz w:val="15"/>
                <w:szCs w:val="15"/>
              </w:rPr>
            </w:pPr>
          </w:p>
        </w:tc>
        <w:tc>
          <w:tcPr>
            <w:tcW w:w="2020" w:type="dxa"/>
            <w:gridSpan w:val="2"/>
            <w:tcBorders>
              <w:bottom w:val="single" w:sz="8" w:space="0" w:color="auto"/>
              <w:right w:val="single" w:sz="8" w:space="0" w:color="auto"/>
            </w:tcBorders>
            <w:vAlign w:val="bottom"/>
          </w:tcPr>
          <w:p w:rsidR="00BB7AF1" w:rsidRDefault="00BB7AF1">
            <w:pPr>
              <w:rPr>
                <w:sz w:val="15"/>
                <w:szCs w:val="15"/>
              </w:rPr>
            </w:pPr>
          </w:p>
        </w:tc>
      </w:tr>
      <w:tr w:rsidR="00BB7AF1">
        <w:trPr>
          <w:trHeight w:val="505"/>
        </w:trPr>
        <w:tc>
          <w:tcPr>
            <w:tcW w:w="680" w:type="dxa"/>
            <w:tcBorders>
              <w:left w:val="single" w:sz="8" w:space="0" w:color="auto"/>
            </w:tcBorders>
            <w:vAlign w:val="bottom"/>
          </w:tcPr>
          <w:p w:rsidR="00BB7AF1" w:rsidRDefault="00C263A9">
            <w:pPr>
              <w:spacing w:line="240" w:lineRule="exact"/>
              <w:ind w:left="334"/>
              <w:jc w:val="center"/>
              <w:rPr>
                <w:sz w:val="20"/>
              </w:rPr>
            </w:pPr>
            <w:r>
              <w:rPr>
                <w:rFonts w:ascii="宋体" w:hAnsi="宋体" w:cs="宋体"/>
                <w:w w:val="95"/>
                <w:szCs w:val="21"/>
              </w:rPr>
              <w:t>时</w:t>
            </w:r>
          </w:p>
        </w:tc>
        <w:tc>
          <w:tcPr>
            <w:tcW w:w="880" w:type="dxa"/>
            <w:gridSpan w:val="2"/>
            <w:tcBorders>
              <w:right w:val="single" w:sz="8" w:space="0" w:color="auto"/>
            </w:tcBorders>
            <w:vAlign w:val="bottom"/>
          </w:tcPr>
          <w:p w:rsidR="00BB7AF1" w:rsidRDefault="00C263A9">
            <w:pPr>
              <w:spacing w:line="240" w:lineRule="exact"/>
              <w:ind w:left="200"/>
              <w:rPr>
                <w:sz w:val="20"/>
              </w:rPr>
            </w:pPr>
            <w:r>
              <w:rPr>
                <w:rFonts w:ascii="宋体" w:hAnsi="宋体" w:cs="宋体"/>
                <w:szCs w:val="21"/>
              </w:rPr>
              <w:t>间</w:t>
            </w:r>
          </w:p>
        </w:tc>
        <w:tc>
          <w:tcPr>
            <w:tcW w:w="700" w:type="dxa"/>
            <w:vAlign w:val="bottom"/>
          </w:tcPr>
          <w:p w:rsidR="00BB7AF1" w:rsidRDefault="00BB7AF1">
            <w:pPr>
              <w:rPr>
                <w:sz w:val="24"/>
                <w:szCs w:val="24"/>
              </w:rPr>
            </w:pPr>
          </w:p>
        </w:tc>
        <w:tc>
          <w:tcPr>
            <w:tcW w:w="2020" w:type="dxa"/>
            <w:gridSpan w:val="2"/>
            <w:vAlign w:val="bottom"/>
          </w:tcPr>
          <w:p w:rsidR="00BB7AF1" w:rsidRDefault="00C263A9">
            <w:pPr>
              <w:spacing w:line="240" w:lineRule="exact"/>
              <w:ind w:left="160"/>
              <w:rPr>
                <w:sz w:val="20"/>
              </w:rPr>
            </w:pPr>
            <w:r>
              <w:rPr>
                <w:rFonts w:ascii="宋体" w:hAnsi="宋体" w:cs="宋体"/>
                <w:szCs w:val="21"/>
              </w:rPr>
              <w:t>参加过的类似项目</w:t>
            </w:r>
          </w:p>
        </w:tc>
        <w:tc>
          <w:tcPr>
            <w:tcW w:w="700" w:type="dxa"/>
            <w:tcBorders>
              <w:right w:val="single" w:sz="8" w:space="0" w:color="auto"/>
            </w:tcBorders>
            <w:vAlign w:val="bottom"/>
          </w:tcPr>
          <w:p w:rsidR="00BB7AF1" w:rsidRDefault="00BB7AF1">
            <w:pPr>
              <w:rPr>
                <w:sz w:val="24"/>
                <w:szCs w:val="24"/>
              </w:rPr>
            </w:pPr>
          </w:p>
        </w:tc>
        <w:tc>
          <w:tcPr>
            <w:tcW w:w="100" w:type="dxa"/>
            <w:vAlign w:val="bottom"/>
          </w:tcPr>
          <w:p w:rsidR="00BB7AF1" w:rsidRDefault="00BB7AF1">
            <w:pPr>
              <w:rPr>
                <w:sz w:val="24"/>
                <w:szCs w:val="24"/>
              </w:rPr>
            </w:pPr>
          </w:p>
        </w:tc>
        <w:tc>
          <w:tcPr>
            <w:tcW w:w="1160" w:type="dxa"/>
            <w:tcBorders>
              <w:right w:val="single" w:sz="8" w:space="0" w:color="auto"/>
            </w:tcBorders>
            <w:vAlign w:val="bottom"/>
          </w:tcPr>
          <w:p w:rsidR="00BB7AF1" w:rsidRDefault="00C263A9">
            <w:pPr>
              <w:spacing w:line="240" w:lineRule="exact"/>
              <w:ind w:left="100"/>
              <w:rPr>
                <w:sz w:val="20"/>
              </w:rPr>
            </w:pPr>
            <w:r>
              <w:rPr>
                <w:rFonts w:ascii="宋体" w:hAnsi="宋体" w:cs="宋体"/>
                <w:szCs w:val="21"/>
              </w:rPr>
              <w:t>担任职务</w:t>
            </w:r>
          </w:p>
        </w:tc>
        <w:tc>
          <w:tcPr>
            <w:tcW w:w="280" w:type="dxa"/>
            <w:vAlign w:val="bottom"/>
          </w:tcPr>
          <w:p w:rsidR="00BB7AF1" w:rsidRDefault="00BB7AF1">
            <w:pPr>
              <w:rPr>
                <w:sz w:val="24"/>
                <w:szCs w:val="24"/>
              </w:rPr>
            </w:pPr>
          </w:p>
        </w:tc>
        <w:tc>
          <w:tcPr>
            <w:tcW w:w="2020" w:type="dxa"/>
            <w:gridSpan w:val="2"/>
            <w:tcBorders>
              <w:right w:val="single" w:sz="8" w:space="0" w:color="auto"/>
            </w:tcBorders>
            <w:vAlign w:val="bottom"/>
          </w:tcPr>
          <w:p w:rsidR="00BB7AF1" w:rsidRDefault="00C263A9">
            <w:pPr>
              <w:spacing w:line="240" w:lineRule="exact"/>
              <w:ind w:left="20"/>
              <w:rPr>
                <w:sz w:val="20"/>
              </w:rPr>
            </w:pPr>
            <w:r>
              <w:rPr>
                <w:rFonts w:ascii="宋体" w:hAnsi="宋体" w:cs="宋体"/>
                <w:szCs w:val="21"/>
              </w:rPr>
              <w:t>委托人及联系电话</w:t>
            </w:r>
          </w:p>
        </w:tc>
      </w:tr>
      <w:tr w:rsidR="00BB7AF1">
        <w:trPr>
          <w:trHeight w:val="193"/>
        </w:trPr>
        <w:tc>
          <w:tcPr>
            <w:tcW w:w="680" w:type="dxa"/>
            <w:tcBorders>
              <w:left w:val="single" w:sz="8" w:space="0" w:color="auto"/>
              <w:bottom w:val="single" w:sz="8" w:space="0" w:color="auto"/>
            </w:tcBorders>
            <w:vAlign w:val="bottom"/>
          </w:tcPr>
          <w:p w:rsidR="00BB7AF1" w:rsidRDefault="00BB7AF1">
            <w:pPr>
              <w:rPr>
                <w:sz w:val="16"/>
                <w:szCs w:val="16"/>
              </w:rPr>
            </w:pPr>
          </w:p>
        </w:tc>
        <w:tc>
          <w:tcPr>
            <w:tcW w:w="520" w:type="dxa"/>
            <w:tcBorders>
              <w:bottom w:val="single" w:sz="8" w:space="0" w:color="auto"/>
            </w:tcBorders>
            <w:vAlign w:val="bottom"/>
          </w:tcPr>
          <w:p w:rsidR="00BB7AF1" w:rsidRDefault="00BB7AF1">
            <w:pPr>
              <w:rPr>
                <w:sz w:val="16"/>
                <w:szCs w:val="16"/>
              </w:rPr>
            </w:pPr>
          </w:p>
        </w:tc>
        <w:tc>
          <w:tcPr>
            <w:tcW w:w="360" w:type="dxa"/>
            <w:tcBorders>
              <w:bottom w:val="single" w:sz="8" w:space="0" w:color="auto"/>
              <w:right w:val="single" w:sz="8" w:space="0" w:color="auto"/>
            </w:tcBorders>
            <w:vAlign w:val="bottom"/>
          </w:tcPr>
          <w:p w:rsidR="00BB7AF1" w:rsidRDefault="00BB7AF1">
            <w:pPr>
              <w:rPr>
                <w:sz w:val="16"/>
                <w:szCs w:val="16"/>
              </w:rPr>
            </w:pPr>
          </w:p>
        </w:tc>
        <w:tc>
          <w:tcPr>
            <w:tcW w:w="700" w:type="dxa"/>
            <w:tcBorders>
              <w:bottom w:val="single" w:sz="8" w:space="0" w:color="auto"/>
            </w:tcBorders>
            <w:vAlign w:val="bottom"/>
          </w:tcPr>
          <w:p w:rsidR="00BB7AF1" w:rsidRDefault="00BB7AF1">
            <w:pPr>
              <w:rPr>
                <w:sz w:val="16"/>
                <w:szCs w:val="16"/>
              </w:rPr>
            </w:pPr>
          </w:p>
        </w:tc>
        <w:tc>
          <w:tcPr>
            <w:tcW w:w="940" w:type="dxa"/>
            <w:tcBorders>
              <w:bottom w:val="single" w:sz="8" w:space="0" w:color="auto"/>
            </w:tcBorders>
            <w:vAlign w:val="bottom"/>
          </w:tcPr>
          <w:p w:rsidR="00BB7AF1" w:rsidRDefault="00BB7AF1">
            <w:pPr>
              <w:rPr>
                <w:sz w:val="16"/>
                <w:szCs w:val="16"/>
              </w:rPr>
            </w:pPr>
          </w:p>
        </w:tc>
        <w:tc>
          <w:tcPr>
            <w:tcW w:w="1080" w:type="dxa"/>
            <w:tcBorders>
              <w:bottom w:val="single" w:sz="8" w:space="0" w:color="auto"/>
            </w:tcBorders>
            <w:vAlign w:val="bottom"/>
          </w:tcPr>
          <w:p w:rsidR="00BB7AF1" w:rsidRDefault="00BB7AF1">
            <w:pPr>
              <w:rPr>
                <w:sz w:val="16"/>
                <w:szCs w:val="16"/>
              </w:rPr>
            </w:pPr>
          </w:p>
        </w:tc>
        <w:tc>
          <w:tcPr>
            <w:tcW w:w="700" w:type="dxa"/>
            <w:tcBorders>
              <w:bottom w:val="single" w:sz="8" w:space="0" w:color="auto"/>
              <w:right w:val="single" w:sz="8" w:space="0" w:color="auto"/>
            </w:tcBorders>
            <w:vAlign w:val="bottom"/>
          </w:tcPr>
          <w:p w:rsidR="00BB7AF1" w:rsidRDefault="00BB7AF1">
            <w:pPr>
              <w:rPr>
                <w:sz w:val="16"/>
                <w:szCs w:val="16"/>
              </w:rPr>
            </w:pPr>
          </w:p>
        </w:tc>
        <w:tc>
          <w:tcPr>
            <w:tcW w:w="100" w:type="dxa"/>
            <w:tcBorders>
              <w:bottom w:val="single" w:sz="8" w:space="0" w:color="auto"/>
            </w:tcBorders>
            <w:vAlign w:val="bottom"/>
          </w:tcPr>
          <w:p w:rsidR="00BB7AF1" w:rsidRDefault="00BB7AF1">
            <w:pPr>
              <w:rPr>
                <w:sz w:val="16"/>
                <w:szCs w:val="16"/>
              </w:rPr>
            </w:pPr>
          </w:p>
        </w:tc>
        <w:tc>
          <w:tcPr>
            <w:tcW w:w="1160" w:type="dxa"/>
            <w:tcBorders>
              <w:bottom w:val="single" w:sz="8" w:space="0" w:color="auto"/>
              <w:right w:val="single" w:sz="8" w:space="0" w:color="auto"/>
            </w:tcBorders>
            <w:vAlign w:val="bottom"/>
          </w:tcPr>
          <w:p w:rsidR="00BB7AF1" w:rsidRDefault="00BB7AF1">
            <w:pPr>
              <w:rPr>
                <w:sz w:val="16"/>
                <w:szCs w:val="16"/>
              </w:rPr>
            </w:pPr>
          </w:p>
        </w:tc>
        <w:tc>
          <w:tcPr>
            <w:tcW w:w="280" w:type="dxa"/>
            <w:tcBorders>
              <w:bottom w:val="single" w:sz="8" w:space="0" w:color="auto"/>
            </w:tcBorders>
            <w:vAlign w:val="bottom"/>
          </w:tcPr>
          <w:p w:rsidR="00BB7AF1" w:rsidRDefault="00BB7AF1">
            <w:pPr>
              <w:rPr>
                <w:sz w:val="16"/>
                <w:szCs w:val="16"/>
              </w:rPr>
            </w:pPr>
          </w:p>
        </w:tc>
        <w:tc>
          <w:tcPr>
            <w:tcW w:w="120" w:type="dxa"/>
            <w:tcBorders>
              <w:bottom w:val="single" w:sz="8" w:space="0" w:color="auto"/>
            </w:tcBorders>
            <w:vAlign w:val="bottom"/>
          </w:tcPr>
          <w:p w:rsidR="00BB7AF1" w:rsidRDefault="00BB7AF1">
            <w:pPr>
              <w:rPr>
                <w:sz w:val="16"/>
                <w:szCs w:val="16"/>
              </w:rPr>
            </w:pPr>
          </w:p>
        </w:tc>
        <w:tc>
          <w:tcPr>
            <w:tcW w:w="1900" w:type="dxa"/>
            <w:tcBorders>
              <w:bottom w:val="single" w:sz="8" w:space="0" w:color="auto"/>
              <w:right w:val="single" w:sz="8" w:space="0" w:color="auto"/>
            </w:tcBorders>
            <w:vAlign w:val="bottom"/>
          </w:tcPr>
          <w:p w:rsidR="00BB7AF1" w:rsidRDefault="00BB7AF1">
            <w:pPr>
              <w:rPr>
                <w:sz w:val="16"/>
                <w:szCs w:val="16"/>
              </w:rPr>
            </w:pPr>
          </w:p>
        </w:tc>
      </w:tr>
      <w:tr w:rsidR="00BB7AF1">
        <w:trPr>
          <w:trHeight w:val="681"/>
        </w:trPr>
        <w:tc>
          <w:tcPr>
            <w:tcW w:w="680" w:type="dxa"/>
            <w:tcBorders>
              <w:left w:val="single" w:sz="8" w:space="0" w:color="auto"/>
              <w:bottom w:val="single" w:sz="8" w:space="0" w:color="auto"/>
            </w:tcBorders>
            <w:vAlign w:val="bottom"/>
          </w:tcPr>
          <w:p w:rsidR="00BB7AF1" w:rsidRDefault="00BB7AF1">
            <w:pPr>
              <w:rPr>
                <w:sz w:val="24"/>
                <w:szCs w:val="24"/>
              </w:rPr>
            </w:pPr>
          </w:p>
        </w:tc>
        <w:tc>
          <w:tcPr>
            <w:tcW w:w="520" w:type="dxa"/>
            <w:tcBorders>
              <w:bottom w:val="single" w:sz="8" w:space="0" w:color="auto"/>
            </w:tcBorders>
            <w:vAlign w:val="bottom"/>
          </w:tcPr>
          <w:p w:rsidR="00BB7AF1" w:rsidRDefault="00BB7AF1">
            <w:pPr>
              <w:rPr>
                <w:sz w:val="24"/>
                <w:szCs w:val="24"/>
              </w:rPr>
            </w:pPr>
          </w:p>
        </w:tc>
        <w:tc>
          <w:tcPr>
            <w:tcW w:w="360" w:type="dxa"/>
            <w:tcBorders>
              <w:bottom w:val="single" w:sz="8" w:space="0" w:color="auto"/>
              <w:right w:val="single" w:sz="8" w:space="0" w:color="auto"/>
            </w:tcBorders>
            <w:vAlign w:val="bottom"/>
          </w:tcPr>
          <w:p w:rsidR="00BB7AF1" w:rsidRDefault="00BB7AF1">
            <w:pPr>
              <w:rPr>
                <w:sz w:val="24"/>
                <w:szCs w:val="24"/>
              </w:rPr>
            </w:pPr>
          </w:p>
        </w:tc>
        <w:tc>
          <w:tcPr>
            <w:tcW w:w="700" w:type="dxa"/>
            <w:tcBorders>
              <w:bottom w:val="single" w:sz="8" w:space="0" w:color="auto"/>
            </w:tcBorders>
            <w:vAlign w:val="bottom"/>
          </w:tcPr>
          <w:p w:rsidR="00BB7AF1" w:rsidRDefault="00BB7AF1">
            <w:pPr>
              <w:rPr>
                <w:sz w:val="24"/>
                <w:szCs w:val="24"/>
              </w:rPr>
            </w:pPr>
          </w:p>
        </w:tc>
        <w:tc>
          <w:tcPr>
            <w:tcW w:w="940" w:type="dxa"/>
            <w:tcBorders>
              <w:bottom w:val="single" w:sz="8" w:space="0" w:color="auto"/>
            </w:tcBorders>
            <w:vAlign w:val="bottom"/>
          </w:tcPr>
          <w:p w:rsidR="00BB7AF1" w:rsidRDefault="00BB7AF1">
            <w:pPr>
              <w:rPr>
                <w:sz w:val="24"/>
                <w:szCs w:val="24"/>
              </w:rPr>
            </w:pPr>
          </w:p>
        </w:tc>
        <w:tc>
          <w:tcPr>
            <w:tcW w:w="1080" w:type="dxa"/>
            <w:tcBorders>
              <w:bottom w:val="single" w:sz="8" w:space="0" w:color="auto"/>
            </w:tcBorders>
            <w:vAlign w:val="bottom"/>
          </w:tcPr>
          <w:p w:rsidR="00BB7AF1" w:rsidRDefault="00BB7AF1">
            <w:pPr>
              <w:rPr>
                <w:sz w:val="24"/>
                <w:szCs w:val="24"/>
              </w:rPr>
            </w:pPr>
          </w:p>
        </w:tc>
        <w:tc>
          <w:tcPr>
            <w:tcW w:w="700" w:type="dxa"/>
            <w:tcBorders>
              <w:bottom w:val="single" w:sz="8" w:space="0" w:color="auto"/>
              <w:right w:val="single" w:sz="8" w:space="0" w:color="auto"/>
            </w:tcBorders>
            <w:vAlign w:val="bottom"/>
          </w:tcPr>
          <w:p w:rsidR="00BB7AF1" w:rsidRDefault="00BB7AF1">
            <w:pPr>
              <w:rPr>
                <w:sz w:val="24"/>
                <w:szCs w:val="24"/>
              </w:rPr>
            </w:pPr>
          </w:p>
        </w:tc>
        <w:tc>
          <w:tcPr>
            <w:tcW w:w="100" w:type="dxa"/>
            <w:tcBorders>
              <w:bottom w:val="single" w:sz="8" w:space="0" w:color="auto"/>
            </w:tcBorders>
            <w:vAlign w:val="bottom"/>
          </w:tcPr>
          <w:p w:rsidR="00BB7AF1" w:rsidRDefault="00BB7AF1">
            <w:pPr>
              <w:rPr>
                <w:sz w:val="24"/>
                <w:szCs w:val="24"/>
              </w:rPr>
            </w:pPr>
          </w:p>
        </w:tc>
        <w:tc>
          <w:tcPr>
            <w:tcW w:w="1160" w:type="dxa"/>
            <w:tcBorders>
              <w:bottom w:val="single" w:sz="8" w:space="0" w:color="auto"/>
              <w:right w:val="single" w:sz="8" w:space="0" w:color="auto"/>
            </w:tcBorders>
            <w:vAlign w:val="bottom"/>
          </w:tcPr>
          <w:p w:rsidR="00BB7AF1" w:rsidRDefault="00BB7AF1">
            <w:pPr>
              <w:rPr>
                <w:sz w:val="24"/>
                <w:szCs w:val="24"/>
              </w:rPr>
            </w:pPr>
          </w:p>
        </w:tc>
        <w:tc>
          <w:tcPr>
            <w:tcW w:w="280" w:type="dxa"/>
            <w:tcBorders>
              <w:bottom w:val="single" w:sz="8" w:space="0" w:color="auto"/>
            </w:tcBorders>
            <w:vAlign w:val="bottom"/>
          </w:tcPr>
          <w:p w:rsidR="00BB7AF1" w:rsidRDefault="00BB7AF1">
            <w:pPr>
              <w:rPr>
                <w:sz w:val="24"/>
                <w:szCs w:val="24"/>
              </w:rPr>
            </w:pPr>
          </w:p>
        </w:tc>
        <w:tc>
          <w:tcPr>
            <w:tcW w:w="120" w:type="dxa"/>
            <w:tcBorders>
              <w:bottom w:val="single" w:sz="8" w:space="0" w:color="auto"/>
            </w:tcBorders>
            <w:vAlign w:val="bottom"/>
          </w:tcPr>
          <w:p w:rsidR="00BB7AF1" w:rsidRDefault="00BB7AF1">
            <w:pPr>
              <w:rPr>
                <w:sz w:val="24"/>
                <w:szCs w:val="24"/>
              </w:rPr>
            </w:pPr>
          </w:p>
        </w:tc>
        <w:tc>
          <w:tcPr>
            <w:tcW w:w="1900" w:type="dxa"/>
            <w:tcBorders>
              <w:bottom w:val="single" w:sz="8" w:space="0" w:color="auto"/>
              <w:right w:val="single" w:sz="8" w:space="0" w:color="auto"/>
            </w:tcBorders>
            <w:vAlign w:val="bottom"/>
          </w:tcPr>
          <w:p w:rsidR="00BB7AF1" w:rsidRDefault="00BB7AF1">
            <w:pPr>
              <w:rPr>
                <w:sz w:val="24"/>
                <w:szCs w:val="24"/>
              </w:rPr>
            </w:pPr>
          </w:p>
        </w:tc>
      </w:tr>
      <w:tr w:rsidR="00BB7AF1">
        <w:trPr>
          <w:trHeight w:val="678"/>
        </w:trPr>
        <w:tc>
          <w:tcPr>
            <w:tcW w:w="680" w:type="dxa"/>
            <w:tcBorders>
              <w:left w:val="single" w:sz="8" w:space="0" w:color="auto"/>
              <w:bottom w:val="single" w:sz="8" w:space="0" w:color="auto"/>
            </w:tcBorders>
            <w:vAlign w:val="bottom"/>
          </w:tcPr>
          <w:p w:rsidR="00BB7AF1" w:rsidRDefault="00BB7AF1">
            <w:pPr>
              <w:rPr>
                <w:sz w:val="24"/>
                <w:szCs w:val="24"/>
              </w:rPr>
            </w:pPr>
          </w:p>
        </w:tc>
        <w:tc>
          <w:tcPr>
            <w:tcW w:w="520" w:type="dxa"/>
            <w:tcBorders>
              <w:bottom w:val="single" w:sz="8" w:space="0" w:color="auto"/>
            </w:tcBorders>
            <w:vAlign w:val="bottom"/>
          </w:tcPr>
          <w:p w:rsidR="00BB7AF1" w:rsidRDefault="00BB7AF1">
            <w:pPr>
              <w:rPr>
                <w:sz w:val="24"/>
                <w:szCs w:val="24"/>
              </w:rPr>
            </w:pPr>
          </w:p>
        </w:tc>
        <w:tc>
          <w:tcPr>
            <w:tcW w:w="360" w:type="dxa"/>
            <w:tcBorders>
              <w:bottom w:val="single" w:sz="8" w:space="0" w:color="auto"/>
              <w:right w:val="single" w:sz="8" w:space="0" w:color="auto"/>
            </w:tcBorders>
            <w:vAlign w:val="bottom"/>
          </w:tcPr>
          <w:p w:rsidR="00BB7AF1" w:rsidRDefault="00BB7AF1">
            <w:pPr>
              <w:rPr>
                <w:sz w:val="24"/>
                <w:szCs w:val="24"/>
              </w:rPr>
            </w:pPr>
          </w:p>
        </w:tc>
        <w:tc>
          <w:tcPr>
            <w:tcW w:w="700" w:type="dxa"/>
            <w:tcBorders>
              <w:bottom w:val="single" w:sz="8" w:space="0" w:color="auto"/>
            </w:tcBorders>
            <w:vAlign w:val="bottom"/>
          </w:tcPr>
          <w:p w:rsidR="00BB7AF1" w:rsidRDefault="00BB7AF1">
            <w:pPr>
              <w:rPr>
                <w:sz w:val="24"/>
                <w:szCs w:val="24"/>
              </w:rPr>
            </w:pPr>
          </w:p>
        </w:tc>
        <w:tc>
          <w:tcPr>
            <w:tcW w:w="940" w:type="dxa"/>
            <w:tcBorders>
              <w:bottom w:val="single" w:sz="8" w:space="0" w:color="auto"/>
            </w:tcBorders>
            <w:vAlign w:val="bottom"/>
          </w:tcPr>
          <w:p w:rsidR="00BB7AF1" w:rsidRDefault="00BB7AF1">
            <w:pPr>
              <w:rPr>
                <w:sz w:val="24"/>
                <w:szCs w:val="24"/>
              </w:rPr>
            </w:pPr>
          </w:p>
        </w:tc>
        <w:tc>
          <w:tcPr>
            <w:tcW w:w="1080" w:type="dxa"/>
            <w:tcBorders>
              <w:bottom w:val="single" w:sz="8" w:space="0" w:color="auto"/>
            </w:tcBorders>
            <w:vAlign w:val="bottom"/>
          </w:tcPr>
          <w:p w:rsidR="00BB7AF1" w:rsidRDefault="00BB7AF1">
            <w:pPr>
              <w:rPr>
                <w:sz w:val="24"/>
                <w:szCs w:val="24"/>
              </w:rPr>
            </w:pPr>
          </w:p>
        </w:tc>
        <w:tc>
          <w:tcPr>
            <w:tcW w:w="700" w:type="dxa"/>
            <w:tcBorders>
              <w:bottom w:val="single" w:sz="8" w:space="0" w:color="auto"/>
              <w:right w:val="single" w:sz="8" w:space="0" w:color="auto"/>
            </w:tcBorders>
            <w:vAlign w:val="bottom"/>
          </w:tcPr>
          <w:p w:rsidR="00BB7AF1" w:rsidRDefault="00BB7AF1">
            <w:pPr>
              <w:rPr>
                <w:sz w:val="24"/>
                <w:szCs w:val="24"/>
              </w:rPr>
            </w:pPr>
          </w:p>
        </w:tc>
        <w:tc>
          <w:tcPr>
            <w:tcW w:w="100" w:type="dxa"/>
            <w:tcBorders>
              <w:bottom w:val="single" w:sz="8" w:space="0" w:color="auto"/>
            </w:tcBorders>
            <w:vAlign w:val="bottom"/>
          </w:tcPr>
          <w:p w:rsidR="00BB7AF1" w:rsidRDefault="00BB7AF1">
            <w:pPr>
              <w:rPr>
                <w:sz w:val="24"/>
                <w:szCs w:val="24"/>
              </w:rPr>
            </w:pPr>
          </w:p>
        </w:tc>
        <w:tc>
          <w:tcPr>
            <w:tcW w:w="1160" w:type="dxa"/>
            <w:tcBorders>
              <w:bottom w:val="single" w:sz="8" w:space="0" w:color="auto"/>
              <w:right w:val="single" w:sz="8" w:space="0" w:color="auto"/>
            </w:tcBorders>
            <w:vAlign w:val="bottom"/>
          </w:tcPr>
          <w:p w:rsidR="00BB7AF1" w:rsidRDefault="00BB7AF1">
            <w:pPr>
              <w:rPr>
                <w:sz w:val="24"/>
                <w:szCs w:val="24"/>
              </w:rPr>
            </w:pPr>
          </w:p>
        </w:tc>
        <w:tc>
          <w:tcPr>
            <w:tcW w:w="280" w:type="dxa"/>
            <w:tcBorders>
              <w:bottom w:val="single" w:sz="8" w:space="0" w:color="auto"/>
            </w:tcBorders>
            <w:vAlign w:val="bottom"/>
          </w:tcPr>
          <w:p w:rsidR="00BB7AF1" w:rsidRDefault="00BB7AF1">
            <w:pPr>
              <w:rPr>
                <w:sz w:val="24"/>
                <w:szCs w:val="24"/>
              </w:rPr>
            </w:pPr>
          </w:p>
        </w:tc>
        <w:tc>
          <w:tcPr>
            <w:tcW w:w="120" w:type="dxa"/>
            <w:tcBorders>
              <w:bottom w:val="single" w:sz="8" w:space="0" w:color="auto"/>
            </w:tcBorders>
            <w:vAlign w:val="bottom"/>
          </w:tcPr>
          <w:p w:rsidR="00BB7AF1" w:rsidRDefault="00BB7AF1">
            <w:pPr>
              <w:rPr>
                <w:sz w:val="24"/>
                <w:szCs w:val="24"/>
              </w:rPr>
            </w:pPr>
          </w:p>
        </w:tc>
        <w:tc>
          <w:tcPr>
            <w:tcW w:w="1900" w:type="dxa"/>
            <w:tcBorders>
              <w:bottom w:val="single" w:sz="8" w:space="0" w:color="auto"/>
              <w:right w:val="single" w:sz="8" w:space="0" w:color="auto"/>
            </w:tcBorders>
            <w:vAlign w:val="bottom"/>
          </w:tcPr>
          <w:p w:rsidR="00BB7AF1" w:rsidRDefault="00BB7AF1">
            <w:pPr>
              <w:rPr>
                <w:sz w:val="24"/>
                <w:szCs w:val="24"/>
              </w:rPr>
            </w:pPr>
          </w:p>
        </w:tc>
      </w:tr>
      <w:tr w:rsidR="00BB7AF1">
        <w:trPr>
          <w:trHeight w:val="681"/>
        </w:trPr>
        <w:tc>
          <w:tcPr>
            <w:tcW w:w="680" w:type="dxa"/>
            <w:tcBorders>
              <w:left w:val="single" w:sz="8" w:space="0" w:color="auto"/>
              <w:bottom w:val="single" w:sz="8" w:space="0" w:color="auto"/>
            </w:tcBorders>
            <w:vAlign w:val="bottom"/>
          </w:tcPr>
          <w:p w:rsidR="00BB7AF1" w:rsidRDefault="00BB7AF1">
            <w:pPr>
              <w:rPr>
                <w:sz w:val="24"/>
                <w:szCs w:val="24"/>
              </w:rPr>
            </w:pPr>
          </w:p>
        </w:tc>
        <w:tc>
          <w:tcPr>
            <w:tcW w:w="520" w:type="dxa"/>
            <w:tcBorders>
              <w:bottom w:val="single" w:sz="8" w:space="0" w:color="auto"/>
            </w:tcBorders>
            <w:vAlign w:val="bottom"/>
          </w:tcPr>
          <w:p w:rsidR="00BB7AF1" w:rsidRDefault="00BB7AF1">
            <w:pPr>
              <w:rPr>
                <w:sz w:val="24"/>
                <w:szCs w:val="24"/>
              </w:rPr>
            </w:pPr>
          </w:p>
        </w:tc>
        <w:tc>
          <w:tcPr>
            <w:tcW w:w="360" w:type="dxa"/>
            <w:tcBorders>
              <w:bottom w:val="single" w:sz="8" w:space="0" w:color="auto"/>
              <w:right w:val="single" w:sz="8" w:space="0" w:color="auto"/>
            </w:tcBorders>
            <w:vAlign w:val="bottom"/>
          </w:tcPr>
          <w:p w:rsidR="00BB7AF1" w:rsidRDefault="00BB7AF1">
            <w:pPr>
              <w:rPr>
                <w:sz w:val="24"/>
                <w:szCs w:val="24"/>
              </w:rPr>
            </w:pPr>
          </w:p>
        </w:tc>
        <w:tc>
          <w:tcPr>
            <w:tcW w:w="700" w:type="dxa"/>
            <w:tcBorders>
              <w:bottom w:val="single" w:sz="8" w:space="0" w:color="auto"/>
            </w:tcBorders>
            <w:vAlign w:val="bottom"/>
          </w:tcPr>
          <w:p w:rsidR="00BB7AF1" w:rsidRDefault="00BB7AF1">
            <w:pPr>
              <w:rPr>
                <w:sz w:val="24"/>
                <w:szCs w:val="24"/>
              </w:rPr>
            </w:pPr>
          </w:p>
        </w:tc>
        <w:tc>
          <w:tcPr>
            <w:tcW w:w="940" w:type="dxa"/>
            <w:tcBorders>
              <w:bottom w:val="single" w:sz="8" w:space="0" w:color="auto"/>
            </w:tcBorders>
            <w:vAlign w:val="bottom"/>
          </w:tcPr>
          <w:p w:rsidR="00BB7AF1" w:rsidRDefault="00BB7AF1">
            <w:pPr>
              <w:rPr>
                <w:sz w:val="24"/>
                <w:szCs w:val="24"/>
              </w:rPr>
            </w:pPr>
          </w:p>
        </w:tc>
        <w:tc>
          <w:tcPr>
            <w:tcW w:w="1080" w:type="dxa"/>
            <w:tcBorders>
              <w:bottom w:val="single" w:sz="8" w:space="0" w:color="auto"/>
            </w:tcBorders>
            <w:vAlign w:val="bottom"/>
          </w:tcPr>
          <w:p w:rsidR="00BB7AF1" w:rsidRDefault="00BB7AF1">
            <w:pPr>
              <w:rPr>
                <w:sz w:val="24"/>
                <w:szCs w:val="24"/>
              </w:rPr>
            </w:pPr>
          </w:p>
        </w:tc>
        <w:tc>
          <w:tcPr>
            <w:tcW w:w="700" w:type="dxa"/>
            <w:tcBorders>
              <w:bottom w:val="single" w:sz="8" w:space="0" w:color="auto"/>
              <w:right w:val="single" w:sz="8" w:space="0" w:color="auto"/>
            </w:tcBorders>
            <w:vAlign w:val="bottom"/>
          </w:tcPr>
          <w:p w:rsidR="00BB7AF1" w:rsidRDefault="00BB7AF1">
            <w:pPr>
              <w:rPr>
                <w:sz w:val="24"/>
                <w:szCs w:val="24"/>
              </w:rPr>
            </w:pPr>
          </w:p>
        </w:tc>
        <w:tc>
          <w:tcPr>
            <w:tcW w:w="100" w:type="dxa"/>
            <w:tcBorders>
              <w:bottom w:val="single" w:sz="8" w:space="0" w:color="auto"/>
            </w:tcBorders>
            <w:vAlign w:val="bottom"/>
          </w:tcPr>
          <w:p w:rsidR="00BB7AF1" w:rsidRDefault="00BB7AF1">
            <w:pPr>
              <w:rPr>
                <w:sz w:val="24"/>
                <w:szCs w:val="24"/>
              </w:rPr>
            </w:pPr>
          </w:p>
        </w:tc>
        <w:tc>
          <w:tcPr>
            <w:tcW w:w="1160" w:type="dxa"/>
            <w:tcBorders>
              <w:bottom w:val="single" w:sz="8" w:space="0" w:color="auto"/>
              <w:right w:val="single" w:sz="8" w:space="0" w:color="auto"/>
            </w:tcBorders>
            <w:vAlign w:val="bottom"/>
          </w:tcPr>
          <w:p w:rsidR="00BB7AF1" w:rsidRDefault="00BB7AF1">
            <w:pPr>
              <w:rPr>
                <w:sz w:val="24"/>
                <w:szCs w:val="24"/>
              </w:rPr>
            </w:pPr>
          </w:p>
        </w:tc>
        <w:tc>
          <w:tcPr>
            <w:tcW w:w="280" w:type="dxa"/>
            <w:tcBorders>
              <w:bottom w:val="single" w:sz="8" w:space="0" w:color="auto"/>
            </w:tcBorders>
            <w:vAlign w:val="bottom"/>
          </w:tcPr>
          <w:p w:rsidR="00BB7AF1" w:rsidRDefault="00BB7AF1">
            <w:pPr>
              <w:rPr>
                <w:sz w:val="24"/>
                <w:szCs w:val="24"/>
              </w:rPr>
            </w:pPr>
          </w:p>
        </w:tc>
        <w:tc>
          <w:tcPr>
            <w:tcW w:w="120" w:type="dxa"/>
            <w:tcBorders>
              <w:bottom w:val="single" w:sz="8" w:space="0" w:color="auto"/>
            </w:tcBorders>
            <w:vAlign w:val="bottom"/>
          </w:tcPr>
          <w:p w:rsidR="00BB7AF1" w:rsidRDefault="00BB7AF1">
            <w:pPr>
              <w:rPr>
                <w:sz w:val="24"/>
                <w:szCs w:val="24"/>
              </w:rPr>
            </w:pPr>
          </w:p>
        </w:tc>
        <w:tc>
          <w:tcPr>
            <w:tcW w:w="1900" w:type="dxa"/>
            <w:tcBorders>
              <w:bottom w:val="single" w:sz="8" w:space="0" w:color="auto"/>
              <w:right w:val="single" w:sz="8" w:space="0" w:color="auto"/>
            </w:tcBorders>
            <w:vAlign w:val="bottom"/>
          </w:tcPr>
          <w:p w:rsidR="00BB7AF1" w:rsidRDefault="00BB7AF1">
            <w:pPr>
              <w:rPr>
                <w:sz w:val="24"/>
                <w:szCs w:val="24"/>
              </w:rPr>
            </w:pPr>
          </w:p>
        </w:tc>
      </w:tr>
      <w:tr w:rsidR="00BB7AF1">
        <w:trPr>
          <w:trHeight w:val="681"/>
        </w:trPr>
        <w:tc>
          <w:tcPr>
            <w:tcW w:w="680" w:type="dxa"/>
            <w:tcBorders>
              <w:left w:val="single" w:sz="8" w:space="0" w:color="auto"/>
              <w:bottom w:val="single" w:sz="8" w:space="0" w:color="auto"/>
            </w:tcBorders>
            <w:vAlign w:val="bottom"/>
          </w:tcPr>
          <w:p w:rsidR="00BB7AF1" w:rsidRDefault="00BB7AF1">
            <w:pPr>
              <w:rPr>
                <w:sz w:val="24"/>
                <w:szCs w:val="24"/>
              </w:rPr>
            </w:pPr>
          </w:p>
        </w:tc>
        <w:tc>
          <w:tcPr>
            <w:tcW w:w="520" w:type="dxa"/>
            <w:tcBorders>
              <w:bottom w:val="single" w:sz="8" w:space="0" w:color="auto"/>
            </w:tcBorders>
            <w:vAlign w:val="bottom"/>
          </w:tcPr>
          <w:p w:rsidR="00BB7AF1" w:rsidRDefault="00BB7AF1">
            <w:pPr>
              <w:rPr>
                <w:sz w:val="24"/>
                <w:szCs w:val="24"/>
              </w:rPr>
            </w:pPr>
          </w:p>
        </w:tc>
        <w:tc>
          <w:tcPr>
            <w:tcW w:w="360" w:type="dxa"/>
            <w:tcBorders>
              <w:bottom w:val="single" w:sz="8" w:space="0" w:color="auto"/>
              <w:right w:val="single" w:sz="8" w:space="0" w:color="auto"/>
            </w:tcBorders>
            <w:vAlign w:val="bottom"/>
          </w:tcPr>
          <w:p w:rsidR="00BB7AF1" w:rsidRDefault="00BB7AF1">
            <w:pPr>
              <w:rPr>
                <w:sz w:val="24"/>
                <w:szCs w:val="24"/>
              </w:rPr>
            </w:pPr>
          </w:p>
        </w:tc>
        <w:tc>
          <w:tcPr>
            <w:tcW w:w="700" w:type="dxa"/>
            <w:tcBorders>
              <w:bottom w:val="single" w:sz="8" w:space="0" w:color="auto"/>
            </w:tcBorders>
            <w:vAlign w:val="bottom"/>
          </w:tcPr>
          <w:p w:rsidR="00BB7AF1" w:rsidRDefault="00BB7AF1">
            <w:pPr>
              <w:rPr>
                <w:sz w:val="24"/>
                <w:szCs w:val="24"/>
              </w:rPr>
            </w:pPr>
          </w:p>
        </w:tc>
        <w:tc>
          <w:tcPr>
            <w:tcW w:w="940" w:type="dxa"/>
            <w:tcBorders>
              <w:bottom w:val="single" w:sz="8" w:space="0" w:color="auto"/>
            </w:tcBorders>
            <w:vAlign w:val="bottom"/>
          </w:tcPr>
          <w:p w:rsidR="00BB7AF1" w:rsidRDefault="00BB7AF1">
            <w:pPr>
              <w:rPr>
                <w:sz w:val="24"/>
                <w:szCs w:val="24"/>
              </w:rPr>
            </w:pPr>
          </w:p>
        </w:tc>
        <w:tc>
          <w:tcPr>
            <w:tcW w:w="1080" w:type="dxa"/>
            <w:tcBorders>
              <w:bottom w:val="single" w:sz="8" w:space="0" w:color="auto"/>
            </w:tcBorders>
            <w:vAlign w:val="bottom"/>
          </w:tcPr>
          <w:p w:rsidR="00BB7AF1" w:rsidRDefault="00BB7AF1">
            <w:pPr>
              <w:rPr>
                <w:sz w:val="24"/>
                <w:szCs w:val="24"/>
              </w:rPr>
            </w:pPr>
          </w:p>
        </w:tc>
        <w:tc>
          <w:tcPr>
            <w:tcW w:w="700" w:type="dxa"/>
            <w:tcBorders>
              <w:bottom w:val="single" w:sz="8" w:space="0" w:color="auto"/>
              <w:right w:val="single" w:sz="8" w:space="0" w:color="auto"/>
            </w:tcBorders>
            <w:vAlign w:val="bottom"/>
          </w:tcPr>
          <w:p w:rsidR="00BB7AF1" w:rsidRDefault="00BB7AF1">
            <w:pPr>
              <w:rPr>
                <w:sz w:val="24"/>
                <w:szCs w:val="24"/>
              </w:rPr>
            </w:pPr>
          </w:p>
        </w:tc>
        <w:tc>
          <w:tcPr>
            <w:tcW w:w="100" w:type="dxa"/>
            <w:tcBorders>
              <w:bottom w:val="single" w:sz="8" w:space="0" w:color="auto"/>
            </w:tcBorders>
            <w:vAlign w:val="bottom"/>
          </w:tcPr>
          <w:p w:rsidR="00BB7AF1" w:rsidRDefault="00BB7AF1">
            <w:pPr>
              <w:rPr>
                <w:sz w:val="24"/>
                <w:szCs w:val="24"/>
              </w:rPr>
            </w:pPr>
          </w:p>
        </w:tc>
        <w:tc>
          <w:tcPr>
            <w:tcW w:w="1160" w:type="dxa"/>
            <w:tcBorders>
              <w:bottom w:val="single" w:sz="8" w:space="0" w:color="auto"/>
              <w:right w:val="single" w:sz="8" w:space="0" w:color="auto"/>
            </w:tcBorders>
            <w:vAlign w:val="bottom"/>
          </w:tcPr>
          <w:p w:rsidR="00BB7AF1" w:rsidRDefault="00BB7AF1">
            <w:pPr>
              <w:rPr>
                <w:sz w:val="24"/>
                <w:szCs w:val="24"/>
              </w:rPr>
            </w:pPr>
          </w:p>
        </w:tc>
        <w:tc>
          <w:tcPr>
            <w:tcW w:w="280" w:type="dxa"/>
            <w:tcBorders>
              <w:bottom w:val="single" w:sz="8" w:space="0" w:color="auto"/>
            </w:tcBorders>
            <w:vAlign w:val="bottom"/>
          </w:tcPr>
          <w:p w:rsidR="00BB7AF1" w:rsidRDefault="00BB7AF1">
            <w:pPr>
              <w:rPr>
                <w:sz w:val="24"/>
                <w:szCs w:val="24"/>
              </w:rPr>
            </w:pPr>
          </w:p>
        </w:tc>
        <w:tc>
          <w:tcPr>
            <w:tcW w:w="120" w:type="dxa"/>
            <w:tcBorders>
              <w:bottom w:val="single" w:sz="8" w:space="0" w:color="auto"/>
            </w:tcBorders>
            <w:vAlign w:val="bottom"/>
          </w:tcPr>
          <w:p w:rsidR="00BB7AF1" w:rsidRDefault="00BB7AF1">
            <w:pPr>
              <w:rPr>
                <w:sz w:val="24"/>
                <w:szCs w:val="24"/>
              </w:rPr>
            </w:pPr>
          </w:p>
        </w:tc>
        <w:tc>
          <w:tcPr>
            <w:tcW w:w="1900" w:type="dxa"/>
            <w:tcBorders>
              <w:bottom w:val="single" w:sz="8" w:space="0" w:color="auto"/>
              <w:right w:val="single" w:sz="8" w:space="0" w:color="auto"/>
            </w:tcBorders>
            <w:vAlign w:val="bottom"/>
          </w:tcPr>
          <w:p w:rsidR="00BB7AF1" w:rsidRDefault="00BB7AF1">
            <w:pPr>
              <w:rPr>
                <w:sz w:val="24"/>
                <w:szCs w:val="24"/>
              </w:rPr>
            </w:pPr>
          </w:p>
        </w:tc>
      </w:tr>
      <w:tr w:rsidR="00BB7AF1">
        <w:trPr>
          <w:trHeight w:val="679"/>
        </w:trPr>
        <w:tc>
          <w:tcPr>
            <w:tcW w:w="680" w:type="dxa"/>
            <w:tcBorders>
              <w:left w:val="single" w:sz="8" w:space="0" w:color="auto"/>
              <w:bottom w:val="single" w:sz="8" w:space="0" w:color="auto"/>
            </w:tcBorders>
            <w:vAlign w:val="bottom"/>
          </w:tcPr>
          <w:p w:rsidR="00BB7AF1" w:rsidRDefault="00BB7AF1">
            <w:pPr>
              <w:rPr>
                <w:sz w:val="24"/>
                <w:szCs w:val="24"/>
              </w:rPr>
            </w:pPr>
          </w:p>
        </w:tc>
        <w:tc>
          <w:tcPr>
            <w:tcW w:w="520" w:type="dxa"/>
            <w:tcBorders>
              <w:bottom w:val="single" w:sz="8" w:space="0" w:color="auto"/>
            </w:tcBorders>
            <w:vAlign w:val="bottom"/>
          </w:tcPr>
          <w:p w:rsidR="00BB7AF1" w:rsidRDefault="00BB7AF1">
            <w:pPr>
              <w:rPr>
                <w:sz w:val="24"/>
                <w:szCs w:val="24"/>
              </w:rPr>
            </w:pPr>
          </w:p>
        </w:tc>
        <w:tc>
          <w:tcPr>
            <w:tcW w:w="360" w:type="dxa"/>
            <w:tcBorders>
              <w:bottom w:val="single" w:sz="8" w:space="0" w:color="auto"/>
              <w:right w:val="single" w:sz="8" w:space="0" w:color="auto"/>
            </w:tcBorders>
            <w:vAlign w:val="bottom"/>
          </w:tcPr>
          <w:p w:rsidR="00BB7AF1" w:rsidRDefault="00BB7AF1">
            <w:pPr>
              <w:rPr>
                <w:sz w:val="24"/>
                <w:szCs w:val="24"/>
              </w:rPr>
            </w:pPr>
          </w:p>
        </w:tc>
        <w:tc>
          <w:tcPr>
            <w:tcW w:w="700" w:type="dxa"/>
            <w:tcBorders>
              <w:bottom w:val="single" w:sz="8" w:space="0" w:color="auto"/>
            </w:tcBorders>
            <w:vAlign w:val="bottom"/>
          </w:tcPr>
          <w:p w:rsidR="00BB7AF1" w:rsidRDefault="00BB7AF1">
            <w:pPr>
              <w:rPr>
                <w:sz w:val="24"/>
                <w:szCs w:val="24"/>
              </w:rPr>
            </w:pPr>
          </w:p>
        </w:tc>
        <w:tc>
          <w:tcPr>
            <w:tcW w:w="940" w:type="dxa"/>
            <w:tcBorders>
              <w:bottom w:val="single" w:sz="8" w:space="0" w:color="auto"/>
            </w:tcBorders>
            <w:vAlign w:val="bottom"/>
          </w:tcPr>
          <w:p w:rsidR="00BB7AF1" w:rsidRDefault="00BB7AF1">
            <w:pPr>
              <w:rPr>
                <w:sz w:val="24"/>
                <w:szCs w:val="24"/>
              </w:rPr>
            </w:pPr>
          </w:p>
        </w:tc>
        <w:tc>
          <w:tcPr>
            <w:tcW w:w="1080" w:type="dxa"/>
            <w:tcBorders>
              <w:bottom w:val="single" w:sz="8" w:space="0" w:color="auto"/>
            </w:tcBorders>
            <w:vAlign w:val="bottom"/>
          </w:tcPr>
          <w:p w:rsidR="00BB7AF1" w:rsidRDefault="00BB7AF1">
            <w:pPr>
              <w:rPr>
                <w:sz w:val="24"/>
                <w:szCs w:val="24"/>
              </w:rPr>
            </w:pPr>
          </w:p>
        </w:tc>
        <w:tc>
          <w:tcPr>
            <w:tcW w:w="700" w:type="dxa"/>
            <w:tcBorders>
              <w:bottom w:val="single" w:sz="8" w:space="0" w:color="auto"/>
              <w:right w:val="single" w:sz="8" w:space="0" w:color="auto"/>
            </w:tcBorders>
            <w:vAlign w:val="bottom"/>
          </w:tcPr>
          <w:p w:rsidR="00BB7AF1" w:rsidRDefault="00BB7AF1">
            <w:pPr>
              <w:rPr>
                <w:sz w:val="24"/>
                <w:szCs w:val="24"/>
              </w:rPr>
            </w:pPr>
          </w:p>
        </w:tc>
        <w:tc>
          <w:tcPr>
            <w:tcW w:w="100" w:type="dxa"/>
            <w:tcBorders>
              <w:bottom w:val="single" w:sz="8" w:space="0" w:color="auto"/>
            </w:tcBorders>
            <w:vAlign w:val="bottom"/>
          </w:tcPr>
          <w:p w:rsidR="00BB7AF1" w:rsidRDefault="00BB7AF1">
            <w:pPr>
              <w:rPr>
                <w:sz w:val="24"/>
                <w:szCs w:val="24"/>
              </w:rPr>
            </w:pPr>
          </w:p>
        </w:tc>
        <w:tc>
          <w:tcPr>
            <w:tcW w:w="1160" w:type="dxa"/>
            <w:tcBorders>
              <w:bottom w:val="single" w:sz="8" w:space="0" w:color="auto"/>
              <w:right w:val="single" w:sz="8" w:space="0" w:color="auto"/>
            </w:tcBorders>
            <w:vAlign w:val="bottom"/>
          </w:tcPr>
          <w:p w:rsidR="00BB7AF1" w:rsidRDefault="00BB7AF1">
            <w:pPr>
              <w:rPr>
                <w:sz w:val="24"/>
                <w:szCs w:val="24"/>
              </w:rPr>
            </w:pPr>
          </w:p>
        </w:tc>
        <w:tc>
          <w:tcPr>
            <w:tcW w:w="280" w:type="dxa"/>
            <w:tcBorders>
              <w:bottom w:val="single" w:sz="8" w:space="0" w:color="auto"/>
            </w:tcBorders>
            <w:vAlign w:val="bottom"/>
          </w:tcPr>
          <w:p w:rsidR="00BB7AF1" w:rsidRDefault="00BB7AF1">
            <w:pPr>
              <w:rPr>
                <w:sz w:val="24"/>
                <w:szCs w:val="24"/>
              </w:rPr>
            </w:pPr>
          </w:p>
        </w:tc>
        <w:tc>
          <w:tcPr>
            <w:tcW w:w="120" w:type="dxa"/>
            <w:tcBorders>
              <w:bottom w:val="single" w:sz="8" w:space="0" w:color="auto"/>
            </w:tcBorders>
            <w:vAlign w:val="bottom"/>
          </w:tcPr>
          <w:p w:rsidR="00BB7AF1" w:rsidRDefault="00BB7AF1">
            <w:pPr>
              <w:rPr>
                <w:sz w:val="24"/>
                <w:szCs w:val="24"/>
              </w:rPr>
            </w:pPr>
          </w:p>
        </w:tc>
        <w:tc>
          <w:tcPr>
            <w:tcW w:w="1900" w:type="dxa"/>
            <w:tcBorders>
              <w:bottom w:val="single" w:sz="8" w:space="0" w:color="auto"/>
              <w:right w:val="single" w:sz="8" w:space="0" w:color="auto"/>
            </w:tcBorders>
            <w:vAlign w:val="bottom"/>
          </w:tcPr>
          <w:p w:rsidR="00BB7AF1" w:rsidRDefault="00BB7AF1">
            <w:pPr>
              <w:rPr>
                <w:sz w:val="24"/>
                <w:szCs w:val="24"/>
              </w:rPr>
            </w:pPr>
          </w:p>
        </w:tc>
      </w:tr>
      <w:tr w:rsidR="00BB7AF1">
        <w:trPr>
          <w:trHeight w:val="681"/>
        </w:trPr>
        <w:tc>
          <w:tcPr>
            <w:tcW w:w="680" w:type="dxa"/>
            <w:tcBorders>
              <w:left w:val="single" w:sz="8" w:space="0" w:color="auto"/>
              <w:bottom w:val="single" w:sz="8" w:space="0" w:color="auto"/>
            </w:tcBorders>
            <w:vAlign w:val="bottom"/>
          </w:tcPr>
          <w:p w:rsidR="00BB7AF1" w:rsidRDefault="00BB7AF1">
            <w:pPr>
              <w:rPr>
                <w:sz w:val="24"/>
                <w:szCs w:val="24"/>
              </w:rPr>
            </w:pPr>
          </w:p>
        </w:tc>
        <w:tc>
          <w:tcPr>
            <w:tcW w:w="520" w:type="dxa"/>
            <w:tcBorders>
              <w:bottom w:val="single" w:sz="8" w:space="0" w:color="auto"/>
            </w:tcBorders>
            <w:vAlign w:val="bottom"/>
          </w:tcPr>
          <w:p w:rsidR="00BB7AF1" w:rsidRDefault="00BB7AF1">
            <w:pPr>
              <w:rPr>
                <w:sz w:val="24"/>
                <w:szCs w:val="24"/>
              </w:rPr>
            </w:pPr>
          </w:p>
        </w:tc>
        <w:tc>
          <w:tcPr>
            <w:tcW w:w="360" w:type="dxa"/>
            <w:tcBorders>
              <w:bottom w:val="single" w:sz="8" w:space="0" w:color="auto"/>
              <w:right w:val="single" w:sz="8" w:space="0" w:color="auto"/>
            </w:tcBorders>
            <w:vAlign w:val="bottom"/>
          </w:tcPr>
          <w:p w:rsidR="00BB7AF1" w:rsidRDefault="00BB7AF1">
            <w:pPr>
              <w:rPr>
                <w:sz w:val="24"/>
                <w:szCs w:val="24"/>
              </w:rPr>
            </w:pPr>
          </w:p>
        </w:tc>
        <w:tc>
          <w:tcPr>
            <w:tcW w:w="700" w:type="dxa"/>
            <w:tcBorders>
              <w:bottom w:val="single" w:sz="8" w:space="0" w:color="auto"/>
            </w:tcBorders>
            <w:vAlign w:val="bottom"/>
          </w:tcPr>
          <w:p w:rsidR="00BB7AF1" w:rsidRDefault="00BB7AF1">
            <w:pPr>
              <w:rPr>
                <w:sz w:val="24"/>
                <w:szCs w:val="24"/>
              </w:rPr>
            </w:pPr>
          </w:p>
        </w:tc>
        <w:tc>
          <w:tcPr>
            <w:tcW w:w="940" w:type="dxa"/>
            <w:tcBorders>
              <w:bottom w:val="single" w:sz="8" w:space="0" w:color="auto"/>
            </w:tcBorders>
            <w:vAlign w:val="bottom"/>
          </w:tcPr>
          <w:p w:rsidR="00BB7AF1" w:rsidRDefault="00BB7AF1">
            <w:pPr>
              <w:rPr>
                <w:sz w:val="24"/>
                <w:szCs w:val="24"/>
              </w:rPr>
            </w:pPr>
          </w:p>
        </w:tc>
        <w:tc>
          <w:tcPr>
            <w:tcW w:w="1080" w:type="dxa"/>
            <w:tcBorders>
              <w:bottom w:val="single" w:sz="8" w:space="0" w:color="auto"/>
            </w:tcBorders>
            <w:vAlign w:val="bottom"/>
          </w:tcPr>
          <w:p w:rsidR="00BB7AF1" w:rsidRDefault="00BB7AF1">
            <w:pPr>
              <w:rPr>
                <w:sz w:val="24"/>
                <w:szCs w:val="24"/>
              </w:rPr>
            </w:pPr>
          </w:p>
        </w:tc>
        <w:tc>
          <w:tcPr>
            <w:tcW w:w="700" w:type="dxa"/>
            <w:tcBorders>
              <w:bottom w:val="single" w:sz="8" w:space="0" w:color="auto"/>
              <w:right w:val="single" w:sz="8" w:space="0" w:color="auto"/>
            </w:tcBorders>
            <w:vAlign w:val="bottom"/>
          </w:tcPr>
          <w:p w:rsidR="00BB7AF1" w:rsidRDefault="00BB7AF1">
            <w:pPr>
              <w:rPr>
                <w:sz w:val="24"/>
                <w:szCs w:val="24"/>
              </w:rPr>
            </w:pPr>
          </w:p>
        </w:tc>
        <w:tc>
          <w:tcPr>
            <w:tcW w:w="100" w:type="dxa"/>
            <w:tcBorders>
              <w:bottom w:val="single" w:sz="8" w:space="0" w:color="auto"/>
            </w:tcBorders>
            <w:vAlign w:val="bottom"/>
          </w:tcPr>
          <w:p w:rsidR="00BB7AF1" w:rsidRDefault="00BB7AF1">
            <w:pPr>
              <w:rPr>
                <w:sz w:val="24"/>
                <w:szCs w:val="24"/>
              </w:rPr>
            </w:pPr>
          </w:p>
        </w:tc>
        <w:tc>
          <w:tcPr>
            <w:tcW w:w="1160" w:type="dxa"/>
            <w:tcBorders>
              <w:bottom w:val="single" w:sz="8" w:space="0" w:color="auto"/>
              <w:right w:val="single" w:sz="8" w:space="0" w:color="auto"/>
            </w:tcBorders>
            <w:vAlign w:val="bottom"/>
          </w:tcPr>
          <w:p w:rsidR="00BB7AF1" w:rsidRDefault="00BB7AF1">
            <w:pPr>
              <w:rPr>
                <w:sz w:val="24"/>
                <w:szCs w:val="24"/>
              </w:rPr>
            </w:pPr>
          </w:p>
        </w:tc>
        <w:tc>
          <w:tcPr>
            <w:tcW w:w="280" w:type="dxa"/>
            <w:tcBorders>
              <w:bottom w:val="single" w:sz="8" w:space="0" w:color="auto"/>
            </w:tcBorders>
            <w:vAlign w:val="bottom"/>
          </w:tcPr>
          <w:p w:rsidR="00BB7AF1" w:rsidRDefault="00BB7AF1">
            <w:pPr>
              <w:rPr>
                <w:sz w:val="24"/>
                <w:szCs w:val="24"/>
              </w:rPr>
            </w:pPr>
          </w:p>
        </w:tc>
        <w:tc>
          <w:tcPr>
            <w:tcW w:w="120" w:type="dxa"/>
            <w:tcBorders>
              <w:bottom w:val="single" w:sz="8" w:space="0" w:color="auto"/>
            </w:tcBorders>
            <w:vAlign w:val="bottom"/>
          </w:tcPr>
          <w:p w:rsidR="00BB7AF1" w:rsidRDefault="00BB7AF1">
            <w:pPr>
              <w:rPr>
                <w:sz w:val="24"/>
                <w:szCs w:val="24"/>
              </w:rPr>
            </w:pPr>
          </w:p>
        </w:tc>
        <w:tc>
          <w:tcPr>
            <w:tcW w:w="1900" w:type="dxa"/>
            <w:tcBorders>
              <w:bottom w:val="single" w:sz="8" w:space="0" w:color="auto"/>
              <w:right w:val="single" w:sz="8" w:space="0" w:color="auto"/>
            </w:tcBorders>
            <w:vAlign w:val="bottom"/>
          </w:tcPr>
          <w:p w:rsidR="00BB7AF1" w:rsidRDefault="00BB7AF1">
            <w:pPr>
              <w:rPr>
                <w:sz w:val="24"/>
                <w:szCs w:val="24"/>
              </w:rPr>
            </w:pPr>
          </w:p>
        </w:tc>
      </w:tr>
      <w:tr w:rsidR="00BB7AF1">
        <w:trPr>
          <w:trHeight w:val="681"/>
        </w:trPr>
        <w:tc>
          <w:tcPr>
            <w:tcW w:w="680" w:type="dxa"/>
            <w:tcBorders>
              <w:left w:val="single" w:sz="8" w:space="0" w:color="auto"/>
              <w:bottom w:val="single" w:sz="8" w:space="0" w:color="auto"/>
            </w:tcBorders>
            <w:vAlign w:val="bottom"/>
          </w:tcPr>
          <w:p w:rsidR="00BB7AF1" w:rsidRDefault="00BB7AF1">
            <w:pPr>
              <w:rPr>
                <w:sz w:val="24"/>
                <w:szCs w:val="24"/>
              </w:rPr>
            </w:pPr>
          </w:p>
        </w:tc>
        <w:tc>
          <w:tcPr>
            <w:tcW w:w="520" w:type="dxa"/>
            <w:tcBorders>
              <w:bottom w:val="single" w:sz="8" w:space="0" w:color="auto"/>
            </w:tcBorders>
            <w:vAlign w:val="bottom"/>
          </w:tcPr>
          <w:p w:rsidR="00BB7AF1" w:rsidRDefault="00BB7AF1">
            <w:pPr>
              <w:rPr>
                <w:sz w:val="24"/>
                <w:szCs w:val="24"/>
              </w:rPr>
            </w:pPr>
          </w:p>
        </w:tc>
        <w:tc>
          <w:tcPr>
            <w:tcW w:w="360" w:type="dxa"/>
            <w:tcBorders>
              <w:bottom w:val="single" w:sz="8" w:space="0" w:color="auto"/>
              <w:right w:val="single" w:sz="8" w:space="0" w:color="auto"/>
            </w:tcBorders>
            <w:vAlign w:val="bottom"/>
          </w:tcPr>
          <w:p w:rsidR="00BB7AF1" w:rsidRDefault="00BB7AF1">
            <w:pPr>
              <w:rPr>
                <w:sz w:val="24"/>
                <w:szCs w:val="24"/>
              </w:rPr>
            </w:pPr>
          </w:p>
        </w:tc>
        <w:tc>
          <w:tcPr>
            <w:tcW w:w="700" w:type="dxa"/>
            <w:tcBorders>
              <w:bottom w:val="single" w:sz="8" w:space="0" w:color="auto"/>
            </w:tcBorders>
            <w:vAlign w:val="bottom"/>
          </w:tcPr>
          <w:p w:rsidR="00BB7AF1" w:rsidRDefault="00BB7AF1">
            <w:pPr>
              <w:rPr>
                <w:sz w:val="24"/>
                <w:szCs w:val="24"/>
              </w:rPr>
            </w:pPr>
          </w:p>
        </w:tc>
        <w:tc>
          <w:tcPr>
            <w:tcW w:w="940" w:type="dxa"/>
            <w:tcBorders>
              <w:bottom w:val="single" w:sz="8" w:space="0" w:color="auto"/>
            </w:tcBorders>
            <w:vAlign w:val="bottom"/>
          </w:tcPr>
          <w:p w:rsidR="00BB7AF1" w:rsidRDefault="00BB7AF1">
            <w:pPr>
              <w:rPr>
                <w:sz w:val="24"/>
                <w:szCs w:val="24"/>
              </w:rPr>
            </w:pPr>
          </w:p>
        </w:tc>
        <w:tc>
          <w:tcPr>
            <w:tcW w:w="1080" w:type="dxa"/>
            <w:tcBorders>
              <w:bottom w:val="single" w:sz="8" w:space="0" w:color="auto"/>
            </w:tcBorders>
            <w:vAlign w:val="bottom"/>
          </w:tcPr>
          <w:p w:rsidR="00BB7AF1" w:rsidRDefault="00BB7AF1">
            <w:pPr>
              <w:rPr>
                <w:sz w:val="24"/>
                <w:szCs w:val="24"/>
              </w:rPr>
            </w:pPr>
          </w:p>
        </w:tc>
        <w:tc>
          <w:tcPr>
            <w:tcW w:w="700" w:type="dxa"/>
            <w:tcBorders>
              <w:bottom w:val="single" w:sz="8" w:space="0" w:color="auto"/>
              <w:right w:val="single" w:sz="8" w:space="0" w:color="auto"/>
            </w:tcBorders>
            <w:vAlign w:val="bottom"/>
          </w:tcPr>
          <w:p w:rsidR="00BB7AF1" w:rsidRDefault="00BB7AF1">
            <w:pPr>
              <w:rPr>
                <w:sz w:val="24"/>
                <w:szCs w:val="24"/>
              </w:rPr>
            </w:pPr>
          </w:p>
        </w:tc>
        <w:tc>
          <w:tcPr>
            <w:tcW w:w="100" w:type="dxa"/>
            <w:tcBorders>
              <w:bottom w:val="single" w:sz="8" w:space="0" w:color="auto"/>
            </w:tcBorders>
            <w:vAlign w:val="bottom"/>
          </w:tcPr>
          <w:p w:rsidR="00BB7AF1" w:rsidRDefault="00BB7AF1">
            <w:pPr>
              <w:rPr>
                <w:sz w:val="24"/>
                <w:szCs w:val="24"/>
              </w:rPr>
            </w:pPr>
          </w:p>
        </w:tc>
        <w:tc>
          <w:tcPr>
            <w:tcW w:w="1160" w:type="dxa"/>
            <w:tcBorders>
              <w:bottom w:val="single" w:sz="8" w:space="0" w:color="auto"/>
              <w:right w:val="single" w:sz="8" w:space="0" w:color="auto"/>
            </w:tcBorders>
            <w:vAlign w:val="bottom"/>
          </w:tcPr>
          <w:p w:rsidR="00BB7AF1" w:rsidRDefault="00BB7AF1">
            <w:pPr>
              <w:rPr>
                <w:sz w:val="24"/>
                <w:szCs w:val="24"/>
              </w:rPr>
            </w:pPr>
          </w:p>
        </w:tc>
        <w:tc>
          <w:tcPr>
            <w:tcW w:w="280" w:type="dxa"/>
            <w:tcBorders>
              <w:bottom w:val="single" w:sz="8" w:space="0" w:color="auto"/>
            </w:tcBorders>
            <w:vAlign w:val="bottom"/>
          </w:tcPr>
          <w:p w:rsidR="00BB7AF1" w:rsidRDefault="00BB7AF1">
            <w:pPr>
              <w:rPr>
                <w:sz w:val="24"/>
                <w:szCs w:val="24"/>
              </w:rPr>
            </w:pPr>
          </w:p>
        </w:tc>
        <w:tc>
          <w:tcPr>
            <w:tcW w:w="120" w:type="dxa"/>
            <w:tcBorders>
              <w:bottom w:val="single" w:sz="8" w:space="0" w:color="auto"/>
            </w:tcBorders>
            <w:vAlign w:val="bottom"/>
          </w:tcPr>
          <w:p w:rsidR="00BB7AF1" w:rsidRDefault="00BB7AF1">
            <w:pPr>
              <w:rPr>
                <w:sz w:val="24"/>
                <w:szCs w:val="24"/>
              </w:rPr>
            </w:pPr>
          </w:p>
        </w:tc>
        <w:tc>
          <w:tcPr>
            <w:tcW w:w="1900" w:type="dxa"/>
            <w:tcBorders>
              <w:bottom w:val="single" w:sz="8" w:space="0" w:color="auto"/>
              <w:right w:val="single" w:sz="8" w:space="0" w:color="auto"/>
            </w:tcBorders>
            <w:vAlign w:val="bottom"/>
          </w:tcPr>
          <w:p w:rsidR="00BB7AF1" w:rsidRDefault="00BB7AF1">
            <w:pPr>
              <w:rPr>
                <w:sz w:val="24"/>
                <w:szCs w:val="24"/>
              </w:rPr>
            </w:pPr>
          </w:p>
        </w:tc>
      </w:tr>
    </w:tbl>
    <w:p w:rsidR="00BB7AF1" w:rsidRDefault="00BB7AF1">
      <w:pPr>
        <w:spacing w:line="141" w:lineRule="exact"/>
        <w:rPr>
          <w:sz w:val="20"/>
        </w:rPr>
      </w:pPr>
    </w:p>
    <w:p w:rsidR="00BB7AF1" w:rsidRDefault="00C263A9">
      <w:pPr>
        <w:spacing w:line="256" w:lineRule="exact"/>
        <w:ind w:left="360"/>
        <w:rPr>
          <w:sz w:val="20"/>
        </w:rPr>
      </w:pPr>
      <w:r>
        <w:rPr>
          <w:rFonts w:ascii="宋体" w:hAnsi="宋体" w:cs="宋体"/>
          <w:szCs w:val="21"/>
        </w:rPr>
        <w:t>注：投标人应根据投标人须知第</w:t>
      </w:r>
      <w:r>
        <w:rPr>
          <w:rFonts w:eastAsia="Times New Roman"/>
          <w:szCs w:val="21"/>
        </w:rPr>
        <w:t xml:space="preserve"> 3.5.6 </w:t>
      </w:r>
      <w:r>
        <w:rPr>
          <w:rFonts w:ascii="宋体" w:hAnsi="宋体" w:cs="宋体"/>
          <w:szCs w:val="21"/>
        </w:rPr>
        <w:t>项的要求在本表后附相关证明材料。</w:t>
      </w: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395" w:lineRule="exact"/>
        <w:rPr>
          <w:sz w:val="20"/>
        </w:rPr>
      </w:pPr>
    </w:p>
    <w:p w:rsidR="00BB7AF1" w:rsidRDefault="00BB7AF1">
      <w:pPr>
        <w:jc w:val="center"/>
        <w:sectPr w:rsidR="00BB7AF1">
          <w:pgSz w:w="12240" w:h="15840"/>
          <w:pgMar w:top="1440" w:right="1440" w:bottom="378" w:left="1440" w:header="0" w:footer="0" w:gutter="0"/>
          <w:cols w:space="720" w:equalWidth="0">
            <w:col w:w="9360"/>
          </w:cols>
        </w:sectPr>
      </w:pPr>
    </w:p>
    <w:p w:rsidR="00BB7AF1" w:rsidRDefault="00BB7AF1">
      <w:pPr>
        <w:spacing w:line="2" w:lineRule="exact"/>
        <w:rPr>
          <w:sz w:val="20"/>
        </w:rPr>
      </w:pPr>
      <w:bookmarkStart w:id="74" w:name="page93"/>
      <w:bookmarkEnd w:id="74"/>
    </w:p>
    <w:p w:rsidR="00BB7AF1" w:rsidRDefault="00C263A9">
      <w:pPr>
        <w:spacing w:line="320" w:lineRule="exact"/>
        <w:ind w:left="500"/>
        <w:rPr>
          <w:sz w:val="20"/>
        </w:rPr>
      </w:pPr>
      <w:r>
        <w:rPr>
          <w:rFonts w:ascii="黑体" w:eastAsia="黑体" w:hAnsi="黑体" w:cs="黑体"/>
          <w:sz w:val="28"/>
          <w:szCs w:val="28"/>
        </w:rPr>
        <w:t>（八）拟投入本项目的主要试验检测仪器设备表</w:t>
      </w:r>
    </w:p>
    <w:p w:rsidR="00BB7AF1" w:rsidRDefault="00BB7AF1">
      <w:pPr>
        <w:spacing w:line="200" w:lineRule="exact"/>
        <w:rPr>
          <w:sz w:val="20"/>
        </w:rPr>
      </w:pPr>
    </w:p>
    <w:p w:rsidR="00BB7AF1" w:rsidRDefault="00BB7AF1">
      <w:pPr>
        <w:spacing w:line="342" w:lineRule="exact"/>
        <w:rPr>
          <w:sz w:val="20"/>
        </w:rPr>
      </w:pPr>
    </w:p>
    <w:tbl>
      <w:tblPr>
        <w:tblW w:w="8140" w:type="dxa"/>
        <w:tblInd w:w="630" w:type="dxa"/>
        <w:tblLayout w:type="fixed"/>
        <w:tblCellMar>
          <w:left w:w="0" w:type="dxa"/>
          <w:right w:w="0" w:type="dxa"/>
        </w:tblCellMar>
        <w:tblLook w:val="04A0"/>
      </w:tblPr>
      <w:tblGrid>
        <w:gridCol w:w="740"/>
        <w:gridCol w:w="1280"/>
        <w:gridCol w:w="940"/>
        <w:gridCol w:w="740"/>
        <w:gridCol w:w="860"/>
        <w:gridCol w:w="1000"/>
        <w:gridCol w:w="1400"/>
        <w:gridCol w:w="1180"/>
      </w:tblGrid>
      <w:tr w:rsidR="00BB7AF1">
        <w:trPr>
          <w:trHeight w:val="417"/>
        </w:trPr>
        <w:tc>
          <w:tcPr>
            <w:tcW w:w="740" w:type="dxa"/>
            <w:tcBorders>
              <w:top w:val="single" w:sz="8" w:space="0" w:color="auto"/>
              <w:left w:val="single" w:sz="8" w:space="0" w:color="auto"/>
              <w:right w:val="single" w:sz="8" w:space="0" w:color="auto"/>
            </w:tcBorders>
            <w:vAlign w:val="bottom"/>
          </w:tcPr>
          <w:p w:rsidR="00BB7AF1" w:rsidRDefault="00BB7AF1">
            <w:pPr>
              <w:rPr>
                <w:sz w:val="24"/>
                <w:szCs w:val="24"/>
              </w:rPr>
            </w:pPr>
          </w:p>
        </w:tc>
        <w:tc>
          <w:tcPr>
            <w:tcW w:w="1280" w:type="dxa"/>
            <w:tcBorders>
              <w:top w:val="single" w:sz="8" w:space="0" w:color="auto"/>
              <w:right w:val="single" w:sz="8" w:space="0" w:color="auto"/>
            </w:tcBorders>
            <w:vAlign w:val="bottom"/>
          </w:tcPr>
          <w:p w:rsidR="00BB7AF1" w:rsidRDefault="00C263A9">
            <w:pPr>
              <w:spacing w:line="240" w:lineRule="exact"/>
              <w:jc w:val="center"/>
              <w:rPr>
                <w:sz w:val="20"/>
              </w:rPr>
            </w:pPr>
            <w:r>
              <w:rPr>
                <w:rFonts w:ascii="宋体" w:hAnsi="宋体" w:cs="宋体"/>
                <w:w w:val="99"/>
                <w:szCs w:val="21"/>
              </w:rPr>
              <w:t>仪器设备</w:t>
            </w:r>
          </w:p>
        </w:tc>
        <w:tc>
          <w:tcPr>
            <w:tcW w:w="940" w:type="dxa"/>
            <w:tcBorders>
              <w:top w:val="single" w:sz="8" w:space="0" w:color="auto"/>
              <w:right w:val="single" w:sz="8" w:space="0" w:color="auto"/>
            </w:tcBorders>
            <w:vAlign w:val="bottom"/>
          </w:tcPr>
          <w:p w:rsidR="00BB7AF1" w:rsidRDefault="00C263A9">
            <w:pPr>
              <w:spacing w:line="240" w:lineRule="exact"/>
              <w:ind w:left="240"/>
              <w:rPr>
                <w:sz w:val="20"/>
              </w:rPr>
            </w:pPr>
            <w:r>
              <w:rPr>
                <w:rFonts w:ascii="宋体" w:hAnsi="宋体" w:cs="宋体"/>
                <w:szCs w:val="21"/>
              </w:rPr>
              <w:t>型号</w:t>
            </w:r>
          </w:p>
        </w:tc>
        <w:tc>
          <w:tcPr>
            <w:tcW w:w="740" w:type="dxa"/>
            <w:tcBorders>
              <w:top w:val="single" w:sz="8" w:space="0" w:color="auto"/>
              <w:right w:val="single" w:sz="8" w:space="0" w:color="auto"/>
            </w:tcBorders>
            <w:vAlign w:val="bottom"/>
          </w:tcPr>
          <w:p w:rsidR="00BB7AF1" w:rsidRDefault="00BB7AF1">
            <w:pPr>
              <w:rPr>
                <w:sz w:val="24"/>
                <w:szCs w:val="24"/>
              </w:rPr>
            </w:pPr>
          </w:p>
        </w:tc>
        <w:tc>
          <w:tcPr>
            <w:tcW w:w="860" w:type="dxa"/>
            <w:tcBorders>
              <w:top w:val="single" w:sz="8" w:space="0" w:color="auto"/>
              <w:right w:val="single" w:sz="8" w:space="0" w:color="auto"/>
            </w:tcBorders>
            <w:vAlign w:val="bottom"/>
          </w:tcPr>
          <w:p w:rsidR="00BB7AF1" w:rsidRDefault="00C263A9">
            <w:pPr>
              <w:spacing w:line="240" w:lineRule="exact"/>
              <w:ind w:left="200"/>
              <w:rPr>
                <w:sz w:val="20"/>
              </w:rPr>
            </w:pPr>
            <w:r>
              <w:rPr>
                <w:rFonts w:ascii="宋体" w:hAnsi="宋体" w:cs="宋体"/>
                <w:szCs w:val="21"/>
              </w:rPr>
              <w:t>国别</w:t>
            </w:r>
          </w:p>
        </w:tc>
        <w:tc>
          <w:tcPr>
            <w:tcW w:w="1000" w:type="dxa"/>
            <w:tcBorders>
              <w:top w:val="single" w:sz="8" w:space="0" w:color="auto"/>
              <w:right w:val="single" w:sz="8" w:space="0" w:color="auto"/>
            </w:tcBorders>
            <w:vAlign w:val="bottom"/>
          </w:tcPr>
          <w:p w:rsidR="00BB7AF1" w:rsidRDefault="00C263A9">
            <w:pPr>
              <w:spacing w:line="240" w:lineRule="exact"/>
              <w:ind w:left="260"/>
              <w:rPr>
                <w:sz w:val="20"/>
              </w:rPr>
            </w:pPr>
            <w:r>
              <w:rPr>
                <w:rFonts w:ascii="宋体" w:hAnsi="宋体" w:cs="宋体"/>
                <w:szCs w:val="21"/>
              </w:rPr>
              <w:t>制造</w:t>
            </w:r>
          </w:p>
        </w:tc>
        <w:tc>
          <w:tcPr>
            <w:tcW w:w="1400" w:type="dxa"/>
            <w:tcBorders>
              <w:top w:val="single" w:sz="8" w:space="0" w:color="auto"/>
              <w:right w:val="single" w:sz="8" w:space="0" w:color="auto"/>
            </w:tcBorders>
            <w:vAlign w:val="bottom"/>
          </w:tcPr>
          <w:p w:rsidR="00BB7AF1" w:rsidRDefault="00BB7AF1">
            <w:pPr>
              <w:rPr>
                <w:sz w:val="24"/>
                <w:szCs w:val="24"/>
              </w:rPr>
            </w:pPr>
          </w:p>
        </w:tc>
        <w:tc>
          <w:tcPr>
            <w:tcW w:w="1180" w:type="dxa"/>
            <w:tcBorders>
              <w:top w:val="single" w:sz="8" w:space="0" w:color="auto"/>
              <w:right w:val="single" w:sz="8" w:space="0" w:color="auto"/>
            </w:tcBorders>
            <w:vAlign w:val="bottom"/>
          </w:tcPr>
          <w:p w:rsidR="00BB7AF1" w:rsidRDefault="00BB7AF1">
            <w:pPr>
              <w:rPr>
                <w:sz w:val="24"/>
                <w:szCs w:val="24"/>
              </w:rPr>
            </w:pPr>
          </w:p>
        </w:tc>
      </w:tr>
      <w:tr w:rsidR="00BB7AF1">
        <w:trPr>
          <w:trHeight w:val="221"/>
        </w:trPr>
        <w:tc>
          <w:tcPr>
            <w:tcW w:w="740" w:type="dxa"/>
            <w:tcBorders>
              <w:left w:val="single" w:sz="8" w:space="0" w:color="auto"/>
              <w:right w:val="single" w:sz="8" w:space="0" w:color="auto"/>
            </w:tcBorders>
            <w:vAlign w:val="bottom"/>
          </w:tcPr>
          <w:p w:rsidR="00BB7AF1" w:rsidRDefault="00C263A9">
            <w:pPr>
              <w:spacing w:line="221" w:lineRule="exact"/>
              <w:ind w:left="120"/>
              <w:rPr>
                <w:sz w:val="20"/>
              </w:rPr>
            </w:pPr>
            <w:r>
              <w:rPr>
                <w:rFonts w:ascii="宋体" w:hAnsi="宋体" w:cs="宋体"/>
                <w:szCs w:val="21"/>
              </w:rPr>
              <w:t>序号</w:t>
            </w:r>
          </w:p>
        </w:tc>
        <w:tc>
          <w:tcPr>
            <w:tcW w:w="1280" w:type="dxa"/>
            <w:tcBorders>
              <w:right w:val="single" w:sz="8" w:space="0" w:color="auto"/>
            </w:tcBorders>
            <w:vAlign w:val="bottom"/>
          </w:tcPr>
          <w:p w:rsidR="00BB7AF1" w:rsidRDefault="00BB7AF1">
            <w:pPr>
              <w:rPr>
                <w:sz w:val="19"/>
                <w:szCs w:val="19"/>
              </w:rPr>
            </w:pPr>
          </w:p>
        </w:tc>
        <w:tc>
          <w:tcPr>
            <w:tcW w:w="940" w:type="dxa"/>
            <w:tcBorders>
              <w:right w:val="single" w:sz="8" w:space="0" w:color="auto"/>
            </w:tcBorders>
            <w:vAlign w:val="bottom"/>
          </w:tcPr>
          <w:p w:rsidR="00BB7AF1" w:rsidRDefault="00BB7AF1">
            <w:pPr>
              <w:rPr>
                <w:sz w:val="19"/>
                <w:szCs w:val="19"/>
              </w:rPr>
            </w:pPr>
          </w:p>
        </w:tc>
        <w:tc>
          <w:tcPr>
            <w:tcW w:w="740" w:type="dxa"/>
            <w:tcBorders>
              <w:right w:val="single" w:sz="8" w:space="0" w:color="auto"/>
            </w:tcBorders>
            <w:vAlign w:val="bottom"/>
          </w:tcPr>
          <w:p w:rsidR="00BB7AF1" w:rsidRDefault="00C263A9">
            <w:pPr>
              <w:spacing w:line="221" w:lineRule="exact"/>
              <w:ind w:left="140"/>
              <w:rPr>
                <w:sz w:val="20"/>
              </w:rPr>
            </w:pPr>
            <w:r>
              <w:rPr>
                <w:rFonts w:ascii="宋体" w:hAnsi="宋体" w:cs="宋体"/>
                <w:szCs w:val="21"/>
              </w:rPr>
              <w:t>数量</w:t>
            </w:r>
          </w:p>
        </w:tc>
        <w:tc>
          <w:tcPr>
            <w:tcW w:w="860" w:type="dxa"/>
            <w:tcBorders>
              <w:right w:val="single" w:sz="8" w:space="0" w:color="auto"/>
            </w:tcBorders>
            <w:vAlign w:val="bottom"/>
          </w:tcPr>
          <w:p w:rsidR="00BB7AF1" w:rsidRDefault="00BB7AF1">
            <w:pPr>
              <w:rPr>
                <w:sz w:val="19"/>
                <w:szCs w:val="19"/>
              </w:rPr>
            </w:pPr>
          </w:p>
        </w:tc>
        <w:tc>
          <w:tcPr>
            <w:tcW w:w="1000" w:type="dxa"/>
            <w:tcBorders>
              <w:right w:val="single" w:sz="8" w:space="0" w:color="auto"/>
            </w:tcBorders>
            <w:vAlign w:val="bottom"/>
          </w:tcPr>
          <w:p w:rsidR="00BB7AF1" w:rsidRDefault="00BB7AF1">
            <w:pPr>
              <w:rPr>
                <w:sz w:val="19"/>
                <w:szCs w:val="19"/>
              </w:rPr>
            </w:pPr>
          </w:p>
        </w:tc>
        <w:tc>
          <w:tcPr>
            <w:tcW w:w="1400" w:type="dxa"/>
            <w:tcBorders>
              <w:right w:val="single" w:sz="8" w:space="0" w:color="auto"/>
            </w:tcBorders>
            <w:vAlign w:val="bottom"/>
          </w:tcPr>
          <w:p w:rsidR="00BB7AF1" w:rsidRDefault="00C263A9">
            <w:pPr>
              <w:spacing w:line="221" w:lineRule="exact"/>
              <w:ind w:left="480"/>
              <w:rPr>
                <w:sz w:val="20"/>
              </w:rPr>
            </w:pPr>
            <w:r>
              <w:rPr>
                <w:rFonts w:ascii="宋体" w:hAnsi="宋体" w:cs="宋体"/>
                <w:szCs w:val="21"/>
              </w:rPr>
              <w:t>用途</w:t>
            </w:r>
          </w:p>
        </w:tc>
        <w:tc>
          <w:tcPr>
            <w:tcW w:w="1180" w:type="dxa"/>
            <w:tcBorders>
              <w:right w:val="single" w:sz="8" w:space="0" w:color="auto"/>
            </w:tcBorders>
            <w:vAlign w:val="bottom"/>
          </w:tcPr>
          <w:p w:rsidR="00BB7AF1" w:rsidRDefault="00C263A9">
            <w:pPr>
              <w:spacing w:line="221" w:lineRule="exact"/>
              <w:ind w:left="360"/>
              <w:rPr>
                <w:sz w:val="20"/>
              </w:rPr>
            </w:pPr>
            <w:r>
              <w:rPr>
                <w:rFonts w:ascii="宋体" w:hAnsi="宋体" w:cs="宋体"/>
                <w:szCs w:val="21"/>
              </w:rPr>
              <w:t>备注</w:t>
            </w:r>
          </w:p>
        </w:tc>
      </w:tr>
      <w:tr w:rsidR="00BB7AF1">
        <w:trPr>
          <w:trHeight w:val="218"/>
        </w:trPr>
        <w:tc>
          <w:tcPr>
            <w:tcW w:w="740" w:type="dxa"/>
            <w:tcBorders>
              <w:left w:val="single" w:sz="8" w:space="0" w:color="auto"/>
              <w:right w:val="single" w:sz="8" w:space="0" w:color="auto"/>
            </w:tcBorders>
            <w:vAlign w:val="bottom"/>
          </w:tcPr>
          <w:p w:rsidR="00BB7AF1" w:rsidRDefault="00BB7AF1">
            <w:pPr>
              <w:rPr>
                <w:sz w:val="18"/>
                <w:szCs w:val="18"/>
              </w:rPr>
            </w:pPr>
          </w:p>
        </w:tc>
        <w:tc>
          <w:tcPr>
            <w:tcW w:w="1280" w:type="dxa"/>
            <w:tcBorders>
              <w:right w:val="single" w:sz="8" w:space="0" w:color="auto"/>
            </w:tcBorders>
            <w:vAlign w:val="bottom"/>
          </w:tcPr>
          <w:p w:rsidR="00BB7AF1" w:rsidRDefault="00C263A9">
            <w:pPr>
              <w:spacing w:line="218" w:lineRule="exact"/>
              <w:jc w:val="center"/>
              <w:rPr>
                <w:sz w:val="20"/>
              </w:rPr>
            </w:pPr>
            <w:r>
              <w:rPr>
                <w:rFonts w:ascii="宋体" w:hAnsi="宋体" w:cs="宋体"/>
                <w:w w:val="99"/>
                <w:szCs w:val="21"/>
              </w:rPr>
              <w:t>名称</w:t>
            </w:r>
          </w:p>
        </w:tc>
        <w:tc>
          <w:tcPr>
            <w:tcW w:w="940" w:type="dxa"/>
            <w:tcBorders>
              <w:right w:val="single" w:sz="8" w:space="0" w:color="auto"/>
            </w:tcBorders>
            <w:vAlign w:val="bottom"/>
          </w:tcPr>
          <w:p w:rsidR="00BB7AF1" w:rsidRDefault="00C263A9">
            <w:pPr>
              <w:spacing w:line="218" w:lineRule="exact"/>
              <w:ind w:left="240"/>
              <w:rPr>
                <w:sz w:val="20"/>
              </w:rPr>
            </w:pPr>
            <w:r>
              <w:rPr>
                <w:rFonts w:ascii="宋体" w:hAnsi="宋体" w:cs="宋体"/>
                <w:szCs w:val="21"/>
              </w:rPr>
              <w:t>规格</w:t>
            </w:r>
          </w:p>
        </w:tc>
        <w:tc>
          <w:tcPr>
            <w:tcW w:w="740" w:type="dxa"/>
            <w:tcBorders>
              <w:right w:val="single" w:sz="8" w:space="0" w:color="auto"/>
            </w:tcBorders>
            <w:vAlign w:val="bottom"/>
          </w:tcPr>
          <w:p w:rsidR="00BB7AF1" w:rsidRDefault="00BB7AF1">
            <w:pPr>
              <w:rPr>
                <w:sz w:val="18"/>
                <w:szCs w:val="18"/>
              </w:rPr>
            </w:pPr>
          </w:p>
        </w:tc>
        <w:tc>
          <w:tcPr>
            <w:tcW w:w="860" w:type="dxa"/>
            <w:tcBorders>
              <w:right w:val="single" w:sz="8" w:space="0" w:color="auto"/>
            </w:tcBorders>
            <w:vAlign w:val="bottom"/>
          </w:tcPr>
          <w:p w:rsidR="00BB7AF1" w:rsidRDefault="00C263A9">
            <w:pPr>
              <w:spacing w:line="218" w:lineRule="exact"/>
              <w:ind w:left="200"/>
              <w:rPr>
                <w:sz w:val="20"/>
              </w:rPr>
            </w:pPr>
            <w:r>
              <w:rPr>
                <w:rFonts w:ascii="宋体" w:hAnsi="宋体" w:cs="宋体"/>
                <w:szCs w:val="21"/>
              </w:rPr>
              <w:t>产地</w:t>
            </w:r>
          </w:p>
        </w:tc>
        <w:tc>
          <w:tcPr>
            <w:tcW w:w="1000" w:type="dxa"/>
            <w:tcBorders>
              <w:right w:val="single" w:sz="8" w:space="0" w:color="auto"/>
            </w:tcBorders>
            <w:vAlign w:val="bottom"/>
          </w:tcPr>
          <w:p w:rsidR="00BB7AF1" w:rsidRDefault="00C263A9">
            <w:pPr>
              <w:spacing w:line="218" w:lineRule="exact"/>
              <w:ind w:left="260"/>
              <w:rPr>
                <w:sz w:val="20"/>
              </w:rPr>
            </w:pPr>
            <w:r>
              <w:rPr>
                <w:rFonts w:ascii="宋体" w:hAnsi="宋体" w:cs="宋体"/>
                <w:szCs w:val="21"/>
              </w:rPr>
              <w:t>年份</w:t>
            </w:r>
          </w:p>
        </w:tc>
        <w:tc>
          <w:tcPr>
            <w:tcW w:w="1400" w:type="dxa"/>
            <w:tcBorders>
              <w:right w:val="single" w:sz="8" w:space="0" w:color="auto"/>
            </w:tcBorders>
            <w:vAlign w:val="bottom"/>
          </w:tcPr>
          <w:p w:rsidR="00BB7AF1" w:rsidRDefault="00BB7AF1">
            <w:pPr>
              <w:rPr>
                <w:sz w:val="18"/>
                <w:szCs w:val="18"/>
              </w:rPr>
            </w:pPr>
          </w:p>
        </w:tc>
        <w:tc>
          <w:tcPr>
            <w:tcW w:w="1180" w:type="dxa"/>
            <w:tcBorders>
              <w:right w:val="single" w:sz="8" w:space="0" w:color="auto"/>
            </w:tcBorders>
            <w:vAlign w:val="bottom"/>
          </w:tcPr>
          <w:p w:rsidR="00BB7AF1" w:rsidRDefault="00BB7AF1">
            <w:pPr>
              <w:rPr>
                <w:sz w:val="18"/>
                <w:szCs w:val="18"/>
              </w:rPr>
            </w:pPr>
          </w:p>
        </w:tc>
      </w:tr>
      <w:tr w:rsidR="00BB7AF1">
        <w:trPr>
          <w:trHeight w:val="85"/>
        </w:trPr>
        <w:tc>
          <w:tcPr>
            <w:tcW w:w="740" w:type="dxa"/>
            <w:tcBorders>
              <w:left w:val="single" w:sz="8" w:space="0" w:color="auto"/>
              <w:bottom w:val="single" w:sz="8" w:space="0" w:color="auto"/>
              <w:right w:val="single" w:sz="8" w:space="0" w:color="auto"/>
            </w:tcBorders>
            <w:vAlign w:val="bottom"/>
          </w:tcPr>
          <w:p w:rsidR="00BB7AF1" w:rsidRDefault="00BB7AF1">
            <w:pPr>
              <w:rPr>
                <w:sz w:val="7"/>
                <w:szCs w:val="7"/>
              </w:rPr>
            </w:pPr>
          </w:p>
        </w:tc>
        <w:tc>
          <w:tcPr>
            <w:tcW w:w="1280" w:type="dxa"/>
            <w:tcBorders>
              <w:bottom w:val="single" w:sz="8" w:space="0" w:color="auto"/>
              <w:right w:val="single" w:sz="8" w:space="0" w:color="auto"/>
            </w:tcBorders>
            <w:vAlign w:val="bottom"/>
          </w:tcPr>
          <w:p w:rsidR="00BB7AF1" w:rsidRDefault="00BB7AF1">
            <w:pPr>
              <w:rPr>
                <w:sz w:val="7"/>
                <w:szCs w:val="7"/>
              </w:rPr>
            </w:pPr>
          </w:p>
        </w:tc>
        <w:tc>
          <w:tcPr>
            <w:tcW w:w="940" w:type="dxa"/>
            <w:tcBorders>
              <w:bottom w:val="single" w:sz="8" w:space="0" w:color="auto"/>
              <w:right w:val="single" w:sz="8" w:space="0" w:color="auto"/>
            </w:tcBorders>
            <w:vAlign w:val="bottom"/>
          </w:tcPr>
          <w:p w:rsidR="00BB7AF1" w:rsidRDefault="00BB7AF1">
            <w:pPr>
              <w:rPr>
                <w:sz w:val="7"/>
                <w:szCs w:val="7"/>
              </w:rPr>
            </w:pPr>
          </w:p>
        </w:tc>
        <w:tc>
          <w:tcPr>
            <w:tcW w:w="740" w:type="dxa"/>
            <w:tcBorders>
              <w:bottom w:val="single" w:sz="8" w:space="0" w:color="auto"/>
              <w:right w:val="single" w:sz="8" w:space="0" w:color="auto"/>
            </w:tcBorders>
            <w:vAlign w:val="bottom"/>
          </w:tcPr>
          <w:p w:rsidR="00BB7AF1" w:rsidRDefault="00BB7AF1">
            <w:pPr>
              <w:rPr>
                <w:sz w:val="7"/>
                <w:szCs w:val="7"/>
              </w:rPr>
            </w:pPr>
          </w:p>
        </w:tc>
        <w:tc>
          <w:tcPr>
            <w:tcW w:w="860" w:type="dxa"/>
            <w:tcBorders>
              <w:bottom w:val="single" w:sz="8" w:space="0" w:color="auto"/>
              <w:right w:val="single" w:sz="8" w:space="0" w:color="auto"/>
            </w:tcBorders>
            <w:vAlign w:val="bottom"/>
          </w:tcPr>
          <w:p w:rsidR="00BB7AF1" w:rsidRDefault="00BB7AF1">
            <w:pPr>
              <w:rPr>
                <w:sz w:val="7"/>
                <w:szCs w:val="7"/>
              </w:rPr>
            </w:pPr>
          </w:p>
        </w:tc>
        <w:tc>
          <w:tcPr>
            <w:tcW w:w="1000" w:type="dxa"/>
            <w:tcBorders>
              <w:bottom w:val="single" w:sz="8" w:space="0" w:color="auto"/>
              <w:right w:val="single" w:sz="8" w:space="0" w:color="auto"/>
            </w:tcBorders>
            <w:vAlign w:val="bottom"/>
          </w:tcPr>
          <w:p w:rsidR="00BB7AF1" w:rsidRDefault="00BB7AF1">
            <w:pPr>
              <w:rPr>
                <w:sz w:val="7"/>
                <w:szCs w:val="7"/>
              </w:rPr>
            </w:pPr>
          </w:p>
        </w:tc>
        <w:tc>
          <w:tcPr>
            <w:tcW w:w="1400" w:type="dxa"/>
            <w:tcBorders>
              <w:bottom w:val="single" w:sz="8" w:space="0" w:color="auto"/>
              <w:right w:val="single" w:sz="8" w:space="0" w:color="auto"/>
            </w:tcBorders>
            <w:vAlign w:val="bottom"/>
          </w:tcPr>
          <w:p w:rsidR="00BB7AF1" w:rsidRDefault="00BB7AF1">
            <w:pPr>
              <w:rPr>
                <w:sz w:val="7"/>
                <w:szCs w:val="7"/>
              </w:rPr>
            </w:pPr>
          </w:p>
        </w:tc>
        <w:tc>
          <w:tcPr>
            <w:tcW w:w="1180" w:type="dxa"/>
            <w:tcBorders>
              <w:bottom w:val="single" w:sz="8" w:space="0" w:color="auto"/>
              <w:right w:val="single" w:sz="8" w:space="0" w:color="auto"/>
            </w:tcBorders>
            <w:vAlign w:val="bottom"/>
          </w:tcPr>
          <w:p w:rsidR="00BB7AF1" w:rsidRDefault="00BB7AF1">
            <w:pPr>
              <w:rPr>
                <w:sz w:val="7"/>
                <w:szCs w:val="7"/>
              </w:rPr>
            </w:pPr>
          </w:p>
        </w:tc>
      </w:tr>
      <w:tr w:rsidR="00BB7AF1">
        <w:trPr>
          <w:trHeight w:val="455"/>
        </w:trPr>
        <w:tc>
          <w:tcPr>
            <w:tcW w:w="740" w:type="dxa"/>
            <w:tcBorders>
              <w:left w:val="single" w:sz="8" w:space="0" w:color="auto"/>
              <w:bottom w:val="single" w:sz="8" w:space="0" w:color="auto"/>
              <w:right w:val="single" w:sz="8" w:space="0" w:color="auto"/>
            </w:tcBorders>
            <w:vAlign w:val="bottom"/>
          </w:tcPr>
          <w:p w:rsidR="00BB7AF1" w:rsidRDefault="00BB7AF1">
            <w:pPr>
              <w:rPr>
                <w:sz w:val="24"/>
                <w:szCs w:val="24"/>
              </w:rPr>
            </w:pPr>
          </w:p>
        </w:tc>
        <w:tc>
          <w:tcPr>
            <w:tcW w:w="1280" w:type="dxa"/>
            <w:tcBorders>
              <w:bottom w:val="single" w:sz="8" w:space="0" w:color="auto"/>
              <w:right w:val="single" w:sz="8" w:space="0" w:color="auto"/>
            </w:tcBorders>
            <w:vAlign w:val="bottom"/>
          </w:tcPr>
          <w:p w:rsidR="00BB7AF1" w:rsidRDefault="00BB7AF1">
            <w:pPr>
              <w:rPr>
                <w:sz w:val="24"/>
                <w:szCs w:val="24"/>
              </w:rPr>
            </w:pPr>
          </w:p>
        </w:tc>
        <w:tc>
          <w:tcPr>
            <w:tcW w:w="940" w:type="dxa"/>
            <w:tcBorders>
              <w:bottom w:val="single" w:sz="8" w:space="0" w:color="auto"/>
              <w:right w:val="single" w:sz="8" w:space="0" w:color="auto"/>
            </w:tcBorders>
            <w:vAlign w:val="bottom"/>
          </w:tcPr>
          <w:p w:rsidR="00BB7AF1" w:rsidRDefault="00BB7AF1">
            <w:pPr>
              <w:rPr>
                <w:sz w:val="24"/>
                <w:szCs w:val="24"/>
              </w:rPr>
            </w:pPr>
          </w:p>
        </w:tc>
        <w:tc>
          <w:tcPr>
            <w:tcW w:w="740" w:type="dxa"/>
            <w:tcBorders>
              <w:bottom w:val="single" w:sz="8" w:space="0" w:color="auto"/>
              <w:right w:val="single" w:sz="8" w:space="0" w:color="auto"/>
            </w:tcBorders>
            <w:vAlign w:val="bottom"/>
          </w:tcPr>
          <w:p w:rsidR="00BB7AF1" w:rsidRDefault="00BB7AF1">
            <w:pPr>
              <w:rPr>
                <w:sz w:val="24"/>
                <w:szCs w:val="24"/>
              </w:rPr>
            </w:pPr>
          </w:p>
        </w:tc>
        <w:tc>
          <w:tcPr>
            <w:tcW w:w="860" w:type="dxa"/>
            <w:tcBorders>
              <w:bottom w:val="single" w:sz="8" w:space="0" w:color="auto"/>
              <w:right w:val="single" w:sz="8" w:space="0" w:color="auto"/>
            </w:tcBorders>
            <w:vAlign w:val="bottom"/>
          </w:tcPr>
          <w:p w:rsidR="00BB7AF1" w:rsidRDefault="00BB7AF1">
            <w:pPr>
              <w:rPr>
                <w:sz w:val="24"/>
                <w:szCs w:val="24"/>
              </w:rPr>
            </w:pPr>
          </w:p>
        </w:tc>
        <w:tc>
          <w:tcPr>
            <w:tcW w:w="1000" w:type="dxa"/>
            <w:tcBorders>
              <w:bottom w:val="single" w:sz="8" w:space="0" w:color="auto"/>
              <w:right w:val="single" w:sz="8" w:space="0" w:color="auto"/>
            </w:tcBorders>
            <w:vAlign w:val="bottom"/>
          </w:tcPr>
          <w:p w:rsidR="00BB7AF1" w:rsidRDefault="00BB7AF1">
            <w:pPr>
              <w:rPr>
                <w:sz w:val="24"/>
                <w:szCs w:val="24"/>
              </w:rPr>
            </w:pPr>
          </w:p>
        </w:tc>
        <w:tc>
          <w:tcPr>
            <w:tcW w:w="1400" w:type="dxa"/>
            <w:tcBorders>
              <w:bottom w:val="single" w:sz="8" w:space="0" w:color="auto"/>
              <w:right w:val="single" w:sz="8" w:space="0" w:color="auto"/>
            </w:tcBorders>
            <w:vAlign w:val="bottom"/>
          </w:tcPr>
          <w:p w:rsidR="00BB7AF1" w:rsidRDefault="00BB7AF1">
            <w:pPr>
              <w:rPr>
                <w:sz w:val="24"/>
                <w:szCs w:val="24"/>
              </w:rPr>
            </w:pPr>
          </w:p>
        </w:tc>
        <w:tc>
          <w:tcPr>
            <w:tcW w:w="1180" w:type="dxa"/>
            <w:tcBorders>
              <w:bottom w:val="single" w:sz="8" w:space="0" w:color="auto"/>
              <w:right w:val="single" w:sz="8" w:space="0" w:color="auto"/>
            </w:tcBorders>
            <w:vAlign w:val="bottom"/>
          </w:tcPr>
          <w:p w:rsidR="00BB7AF1" w:rsidRDefault="00BB7AF1">
            <w:pPr>
              <w:rPr>
                <w:sz w:val="24"/>
                <w:szCs w:val="24"/>
              </w:rPr>
            </w:pPr>
          </w:p>
        </w:tc>
      </w:tr>
      <w:tr w:rsidR="00BB7AF1">
        <w:trPr>
          <w:trHeight w:val="455"/>
        </w:trPr>
        <w:tc>
          <w:tcPr>
            <w:tcW w:w="740" w:type="dxa"/>
            <w:tcBorders>
              <w:left w:val="single" w:sz="8" w:space="0" w:color="auto"/>
              <w:bottom w:val="single" w:sz="8" w:space="0" w:color="auto"/>
              <w:right w:val="single" w:sz="8" w:space="0" w:color="auto"/>
            </w:tcBorders>
            <w:vAlign w:val="bottom"/>
          </w:tcPr>
          <w:p w:rsidR="00BB7AF1" w:rsidRDefault="00BB7AF1">
            <w:pPr>
              <w:rPr>
                <w:sz w:val="24"/>
                <w:szCs w:val="24"/>
              </w:rPr>
            </w:pPr>
          </w:p>
        </w:tc>
        <w:tc>
          <w:tcPr>
            <w:tcW w:w="1280" w:type="dxa"/>
            <w:tcBorders>
              <w:bottom w:val="single" w:sz="8" w:space="0" w:color="auto"/>
              <w:right w:val="single" w:sz="8" w:space="0" w:color="auto"/>
            </w:tcBorders>
            <w:vAlign w:val="bottom"/>
          </w:tcPr>
          <w:p w:rsidR="00BB7AF1" w:rsidRDefault="00BB7AF1">
            <w:pPr>
              <w:rPr>
                <w:sz w:val="24"/>
                <w:szCs w:val="24"/>
              </w:rPr>
            </w:pPr>
          </w:p>
        </w:tc>
        <w:tc>
          <w:tcPr>
            <w:tcW w:w="940" w:type="dxa"/>
            <w:tcBorders>
              <w:bottom w:val="single" w:sz="8" w:space="0" w:color="auto"/>
              <w:right w:val="single" w:sz="8" w:space="0" w:color="auto"/>
            </w:tcBorders>
            <w:vAlign w:val="bottom"/>
          </w:tcPr>
          <w:p w:rsidR="00BB7AF1" w:rsidRDefault="00BB7AF1">
            <w:pPr>
              <w:rPr>
                <w:sz w:val="24"/>
                <w:szCs w:val="24"/>
              </w:rPr>
            </w:pPr>
          </w:p>
        </w:tc>
        <w:tc>
          <w:tcPr>
            <w:tcW w:w="740" w:type="dxa"/>
            <w:tcBorders>
              <w:bottom w:val="single" w:sz="8" w:space="0" w:color="auto"/>
              <w:right w:val="single" w:sz="8" w:space="0" w:color="auto"/>
            </w:tcBorders>
            <w:vAlign w:val="bottom"/>
          </w:tcPr>
          <w:p w:rsidR="00BB7AF1" w:rsidRDefault="00BB7AF1">
            <w:pPr>
              <w:rPr>
                <w:sz w:val="24"/>
                <w:szCs w:val="24"/>
              </w:rPr>
            </w:pPr>
          </w:p>
        </w:tc>
        <w:tc>
          <w:tcPr>
            <w:tcW w:w="860" w:type="dxa"/>
            <w:tcBorders>
              <w:bottom w:val="single" w:sz="8" w:space="0" w:color="auto"/>
              <w:right w:val="single" w:sz="8" w:space="0" w:color="auto"/>
            </w:tcBorders>
            <w:vAlign w:val="bottom"/>
          </w:tcPr>
          <w:p w:rsidR="00BB7AF1" w:rsidRDefault="00BB7AF1">
            <w:pPr>
              <w:rPr>
                <w:sz w:val="24"/>
                <w:szCs w:val="24"/>
              </w:rPr>
            </w:pPr>
          </w:p>
        </w:tc>
        <w:tc>
          <w:tcPr>
            <w:tcW w:w="1000" w:type="dxa"/>
            <w:tcBorders>
              <w:bottom w:val="single" w:sz="8" w:space="0" w:color="auto"/>
              <w:right w:val="single" w:sz="8" w:space="0" w:color="auto"/>
            </w:tcBorders>
            <w:vAlign w:val="bottom"/>
          </w:tcPr>
          <w:p w:rsidR="00BB7AF1" w:rsidRDefault="00BB7AF1">
            <w:pPr>
              <w:rPr>
                <w:sz w:val="24"/>
                <w:szCs w:val="24"/>
              </w:rPr>
            </w:pPr>
          </w:p>
        </w:tc>
        <w:tc>
          <w:tcPr>
            <w:tcW w:w="1400" w:type="dxa"/>
            <w:tcBorders>
              <w:bottom w:val="single" w:sz="8" w:space="0" w:color="auto"/>
              <w:right w:val="single" w:sz="8" w:space="0" w:color="auto"/>
            </w:tcBorders>
            <w:vAlign w:val="bottom"/>
          </w:tcPr>
          <w:p w:rsidR="00BB7AF1" w:rsidRDefault="00BB7AF1">
            <w:pPr>
              <w:rPr>
                <w:sz w:val="24"/>
                <w:szCs w:val="24"/>
              </w:rPr>
            </w:pPr>
          </w:p>
        </w:tc>
        <w:tc>
          <w:tcPr>
            <w:tcW w:w="1180" w:type="dxa"/>
            <w:tcBorders>
              <w:bottom w:val="single" w:sz="8" w:space="0" w:color="auto"/>
              <w:right w:val="single" w:sz="8" w:space="0" w:color="auto"/>
            </w:tcBorders>
            <w:vAlign w:val="bottom"/>
          </w:tcPr>
          <w:p w:rsidR="00BB7AF1" w:rsidRDefault="00BB7AF1">
            <w:pPr>
              <w:rPr>
                <w:sz w:val="24"/>
                <w:szCs w:val="24"/>
              </w:rPr>
            </w:pPr>
          </w:p>
        </w:tc>
      </w:tr>
      <w:tr w:rsidR="00BB7AF1">
        <w:trPr>
          <w:trHeight w:val="456"/>
        </w:trPr>
        <w:tc>
          <w:tcPr>
            <w:tcW w:w="740" w:type="dxa"/>
            <w:tcBorders>
              <w:left w:val="single" w:sz="8" w:space="0" w:color="auto"/>
              <w:bottom w:val="single" w:sz="8" w:space="0" w:color="auto"/>
              <w:right w:val="single" w:sz="8" w:space="0" w:color="auto"/>
            </w:tcBorders>
            <w:vAlign w:val="bottom"/>
          </w:tcPr>
          <w:p w:rsidR="00BB7AF1" w:rsidRDefault="00BB7AF1">
            <w:pPr>
              <w:rPr>
                <w:sz w:val="24"/>
                <w:szCs w:val="24"/>
              </w:rPr>
            </w:pPr>
          </w:p>
        </w:tc>
        <w:tc>
          <w:tcPr>
            <w:tcW w:w="1280" w:type="dxa"/>
            <w:tcBorders>
              <w:bottom w:val="single" w:sz="8" w:space="0" w:color="auto"/>
              <w:right w:val="single" w:sz="8" w:space="0" w:color="auto"/>
            </w:tcBorders>
            <w:vAlign w:val="bottom"/>
          </w:tcPr>
          <w:p w:rsidR="00BB7AF1" w:rsidRDefault="00BB7AF1">
            <w:pPr>
              <w:rPr>
                <w:sz w:val="24"/>
                <w:szCs w:val="24"/>
              </w:rPr>
            </w:pPr>
          </w:p>
        </w:tc>
        <w:tc>
          <w:tcPr>
            <w:tcW w:w="940" w:type="dxa"/>
            <w:tcBorders>
              <w:bottom w:val="single" w:sz="8" w:space="0" w:color="auto"/>
              <w:right w:val="single" w:sz="8" w:space="0" w:color="auto"/>
            </w:tcBorders>
            <w:vAlign w:val="bottom"/>
          </w:tcPr>
          <w:p w:rsidR="00BB7AF1" w:rsidRDefault="00BB7AF1">
            <w:pPr>
              <w:rPr>
                <w:sz w:val="24"/>
                <w:szCs w:val="24"/>
              </w:rPr>
            </w:pPr>
          </w:p>
        </w:tc>
        <w:tc>
          <w:tcPr>
            <w:tcW w:w="740" w:type="dxa"/>
            <w:tcBorders>
              <w:bottom w:val="single" w:sz="8" w:space="0" w:color="auto"/>
              <w:right w:val="single" w:sz="8" w:space="0" w:color="auto"/>
            </w:tcBorders>
            <w:vAlign w:val="bottom"/>
          </w:tcPr>
          <w:p w:rsidR="00BB7AF1" w:rsidRDefault="00BB7AF1">
            <w:pPr>
              <w:rPr>
                <w:sz w:val="24"/>
                <w:szCs w:val="24"/>
              </w:rPr>
            </w:pPr>
          </w:p>
        </w:tc>
        <w:tc>
          <w:tcPr>
            <w:tcW w:w="860" w:type="dxa"/>
            <w:tcBorders>
              <w:bottom w:val="single" w:sz="8" w:space="0" w:color="auto"/>
              <w:right w:val="single" w:sz="8" w:space="0" w:color="auto"/>
            </w:tcBorders>
            <w:vAlign w:val="bottom"/>
          </w:tcPr>
          <w:p w:rsidR="00BB7AF1" w:rsidRDefault="00BB7AF1">
            <w:pPr>
              <w:rPr>
                <w:sz w:val="24"/>
                <w:szCs w:val="24"/>
              </w:rPr>
            </w:pPr>
          </w:p>
        </w:tc>
        <w:tc>
          <w:tcPr>
            <w:tcW w:w="1000" w:type="dxa"/>
            <w:tcBorders>
              <w:bottom w:val="single" w:sz="8" w:space="0" w:color="auto"/>
              <w:right w:val="single" w:sz="8" w:space="0" w:color="auto"/>
            </w:tcBorders>
            <w:vAlign w:val="bottom"/>
          </w:tcPr>
          <w:p w:rsidR="00BB7AF1" w:rsidRDefault="00BB7AF1">
            <w:pPr>
              <w:rPr>
                <w:sz w:val="24"/>
                <w:szCs w:val="24"/>
              </w:rPr>
            </w:pPr>
          </w:p>
        </w:tc>
        <w:tc>
          <w:tcPr>
            <w:tcW w:w="1400" w:type="dxa"/>
            <w:tcBorders>
              <w:bottom w:val="single" w:sz="8" w:space="0" w:color="auto"/>
              <w:right w:val="single" w:sz="8" w:space="0" w:color="auto"/>
            </w:tcBorders>
            <w:vAlign w:val="bottom"/>
          </w:tcPr>
          <w:p w:rsidR="00BB7AF1" w:rsidRDefault="00BB7AF1">
            <w:pPr>
              <w:rPr>
                <w:sz w:val="24"/>
                <w:szCs w:val="24"/>
              </w:rPr>
            </w:pPr>
          </w:p>
        </w:tc>
        <w:tc>
          <w:tcPr>
            <w:tcW w:w="1180" w:type="dxa"/>
            <w:tcBorders>
              <w:bottom w:val="single" w:sz="8" w:space="0" w:color="auto"/>
              <w:right w:val="single" w:sz="8" w:space="0" w:color="auto"/>
            </w:tcBorders>
            <w:vAlign w:val="bottom"/>
          </w:tcPr>
          <w:p w:rsidR="00BB7AF1" w:rsidRDefault="00BB7AF1">
            <w:pPr>
              <w:rPr>
                <w:sz w:val="24"/>
                <w:szCs w:val="24"/>
              </w:rPr>
            </w:pPr>
          </w:p>
        </w:tc>
      </w:tr>
      <w:tr w:rsidR="00BB7AF1">
        <w:trPr>
          <w:trHeight w:val="455"/>
        </w:trPr>
        <w:tc>
          <w:tcPr>
            <w:tcW w:w="740" w:type="dxa"/>
            <w:tcBorders>
              <w:left w:val="single" w:sz="8" w:space="0" w:color="auto"/>
              <w:bottom w:val="single" w:sz="8" w:space="0" w:color="auto"/>
              <w:right w:val="single" w:sz="8" w:space="0" w:color="auto"/>
            </w:tcBorders>
            <w:vAlign w:val="bottom"/>
          </w:tcPr>
          <w:p w:rsidR="00BB7AF1" w:rsidRDefault="00BB7AF1">
            <w:pPr>
              <w:rPr>
                <w:sz w:val="24"/>
                <w:szCs w:val="24"/>
              </w:rPr>
            </w:pPr>
          </w:p>
        </w:tc>
        <w:tc>
          <w:tcPr>
            <w:tcW w:w="1280" w:type="dxa"/>
            <w:tcBorders>
              <w:bottom w:val="single" w:sz="8" w:space="0" w:color="auto"/>
              <w:right w:val="single" w:sz="8" w:space="0" w:color="auto"/>
            </w:tcBorders>
            <w:vAlign w:val="bottom"/>
          </w:tcPr>
          <w:p w:rsidR="00BB7AF1" w:rsidRDefault="00BB7AF1">
            <w:pPr>
              <w:rPr>
                <w:sz w:val="24"/>
                <w:szCs w:val="24"/>
              </w:rPr>
            </w:pPr>
          </w:p>
        </w:tc>
        <w:tc>
          <w:tcPr>
            <w:tcW w:w="940" w:type="dxa"/>
            <w:tcBorders>
              <w:bottom w:val="single" w:sz="8" w:space="0" w:color="auto"/>
              <w:right w:val="single" w:sz="8" w:space="0" w:color="auto"/>
            </w:tcBorders>
            <w:vAlign w:val="bottom"/>
          </w:tcPr>
          <w:p w:rsidR="00BB7AF1" w:rsidRDefault="00BB7AF1">
            <w:pPr>
              <w:rPr>
                <w:sz w:val="24"/>
                <w:szCs w:val="24"/>
              </w:rPr>
            </w:pPr>
          </w:p>
        </w:tc>
        <w:tc>
          <w:tcPr>
            <w:tcW w:w="740" w:type="dxa"/>
            <w:tcBorders>
              <w:bottom w:val="single" w:sz="8" w:space="0" w:color="auto"/>
              <w:right w:val="single" w:sz="8" w:space="0" w:color="auto"/>
            </w:tcBorders>
            <w:vAlign w:val="bottom"/>
          </w:tcPr>
          <w:p w:rsidR="00BB7AF1" w:rsidRDefault="00BB7AF1">
            <w:pPr>
              <w:rPr>
                <w:sz w:val="24"/>
                <w:szCs w:val="24"/>
              </w:rPr>
            </w:pPr>
          </w:p>
        </w:tc>
        <w:tc>
          <w:tcPr>
            <w:tcW w:w="860" w:type="dxa"/>
            <w:tcBorders>
              <w:bottom w:val="single" w:sz="8" w:space="0" w:color="auto"/>
              <w:right w:val="single" w:sz="8" w:space="0" w:color="auto"/>
            </w:tcBorders>
            <w:vAlign w:val="bottom"/>
          </w:tcPr>
          <w:p w:rsidR="00BB7AF1" w:rsidRDefault="00BB7AF1">
            <w:pPr>
              <w:rPr>
                <w:sz w:val="24"/>
                <w:szCs w:val="24"/>
              </w:rPr>
            </w:pPr>
          </w:p>
        </w:tc>
        <w:tc>
          <w:tcPr>
            <w:tcW w:w="1000" w:type="dxa"/>
            <w:tcBorders>
              <w:bottom w:val="single" w:sz="8" w:space="0" w:color="auto"/>
              <w:right w:val="single" w:sz="8" w:space="0" w:color="auto"/>
            </w:tcBorders>
            <w:vAlign w:val="bottom"/>
          </w:tcPr>
          <w:p w:rsidR="00BB7AF1" w:rsidRDefault="00BB7AF1">
            <w:pPr>
              <w:rPr>
                <w:sz w:val="24"/>
                <w:szCs w:val="24"/>
              </w:rPr>
            </w:pPr>
          </w:p>
        </w:tc>
        <w:tc>
          <w:tcPr>
            <w:tcW w:w="1400" w:type="dxa"/>
            <w:tcBorders>
              <w:bottom w:val="single" w:sz="8" w:space="0" w:color="auto"/>
              <w:right w:val="single" w:sz="8" w:space="0" w:color="auto"/>
            </w:tcBorders>
            <w:vAlign w:val="bottom"/>
          </w:tcPr>
          <w:p w:rsidR="00BB7AF1" w:rsidRDefault="00BB7AF1">
            <w:pPr>
              <w:rPr>
                <w:sz w:val="24"/>
                <w:szCs w:val="24"/>
              </w:rPr>
            </w:pPr>
          </w:p>
        </w:tc>
        <w:tc>
          <w:tcPr>
            <w:tcW w:w="1180" w:type="dxa"/>
            <w:tcBorders>
              <w:bottom w:val="single" w:sz="8" w:space="0" w:color="auto"/>
              <w:right w:val="single" w:sz="8" w:space="0" w:color="auto"/>
            </w:tcBorders>
            <w:vAlign w:val="bottom"/>
          </w:tcPr>
          <w:p w:rsidR="00BB7AF1" w:rsidRDefault="00BB7AF1">
            <w:pPr>
              <w:rPr>
                <w:sz w:val="24"/>
                <w:szCs w:val="24"/>
              </w:rPr>
            </w:pPr>
          </w:p>
        </w:tc>
      </w:tr>
      <w:tr w:rsidR="00BB7AF1">
        <w:trPr>
          <w:trHeight w:val="438"/>
        </w:trPr>
        <w:tc>
          <w:tcPr>
            <w:tcW w:w="740" w:type="dxa"/>
            <w:tcBorders>
              <w:left w:val="single" w:sz="8" w:space="0" w:color="auto"/>
              <w:bottom w:val="single" w:sz="8" w:space="0" w:color="auto"/>
              <w:right w:val="single" w:sz="8" w:space="0" w:color="auto"/>
            </w:tcBorders>
            <w:vAlign w:val="bottom"/>
          </w:tcPr>
          <w:p w:rsidR="00BB7AF1" w:rsidRDefault="00BB7AF1">
            <w:pPr>
              <w:rPr>
                <w:sz w:val="24"/>
                <w:szCs w:val="24"/>
              </w:rPr>
            </w:pPr>
          </w:p>
        </w:tc>
        <w:tc>
          <w:tcPr>
            <w:tcW w:w="1280" w:type="dxa"/>
            <w:tcBorders>
              <w:bottom w:val="single" w:sz="8" w:space="0" w:color="auto"/>
              <w:right w:val="single" w:sz="8" w:space="0" w:color="auto"/>
            </w:tcBorders>
            <w:vAlign w:val="bottom"/>
          </w:tcPr>
          <w:p w:rsidR="00BB7AF1" w:rsidRDefault="00BB7AF1">
            <w:pPr>
              <w:rPr>
                <w:sz w:val="24"/>
                <w:szCs w:val="24"/>
              </w:rPr>
            </w:pPr>
          </w:p>
        </w:tc>
        <w:tc>
          <w:tcPr>
            <w:tcW w:w="940" w:type="dxa"/>
            <w:tcBorders>
              <w:bottom w:val="single" w:sz="8" w:space="0" w:color="auto"/>
              <w:right w:val="single" w:sz="8" w:space="0" w:color="auto"/>
            </w:tcBorders>
            <w:vAlign w:val="bottom"/>
          </w:tcPr>
          <w:p w:rsidR="00BB7AF1" w:rsidRDefault="00BB7AF1">
            <w:pPr>
              <w:rPr>
                <w:sz w:val="24"/>
                <w:szCs w:val="24"/>
              </w:rPr>
            </w:pPr>
          </w:p>
        </w:tc>
        <w:tc>
          <w:tcPr>
            <w:tcW w:w="740" w:type="dxa"/>
            <w:tcBorders>
              <w:bottom w:val="single" w:sz="8" w:space="0" w:color="auto"/>
              <w:right w:val="single" w:sz="8" w:space="0" w:color="auto"/>
            </w:tcBorders>
            <w:vAlign w:val="bottom"/>
          </w:tcPr>
          <w:p w:rsidR="00BB7AF1" w:rsidRDefault="00BB7AF1">
            <w:pPr>
              <w:rPr>
                <w:sz w:val="24"/>
                <w:szCs w:val="24"/>
              </w:rPr>
            </w:pPr>
          </w:p>
        </w:tc>
        <w:tc>
          <w:tcPr>
            <w:tcW w:w="860" w:type="dxa"/>
            <w:tcBorders>
              <w:bottom w:val="single" w:sz="8" w:space="0" w:color="auto"/>
              <w:right w:val="single" w:sz="8" w:space="0" w:color="auto"/>
            </w:tcBorders>
            <w:vAlign w:val="bottom"/>
          </w:tcPr>
          <w:p w:rsidR="00BB7AF1" w:rsidRDefault="00BB7AF1">
            <w:pPr>
              <w:rPr>
                <w:sz w:val="24"/>
                <w:szCs w:val="24"/>
              </w:rPr>
            </w:pPr>
          </w:p>
        </w:tc>
        <w:tc>
          <w:tcPr>
            <w:tcW w:w="1000" w:type="dxa"/>
            <w:tcBorders>
              <w:bottom w:val="single" w:sz="8" w:space="0" w:color="auto"/>
              <w:right w:val="single" w:sz="8" w:space="0" w:color="auto"/>
            </w:tcBorders>
            <w:vAlign w:val="bottom"/>
          </w:tcPr>
          <w:p w:rsidR="00BB7AF1" w:rsidRDefault="00BB7AF1">
            <w:pPr>
              <w:rPr>
                <w:sz w:val="24"/>
                <w:szCs w:val="24"/>
              </w:rPr>
            </w:pPr>
          </w:p>
        </w:tc>
        <w:tc>
          <w:tcPr>
            <w:tcW w:w="1400" w:type="dxa"/>
            <w:tcBorders>
              <w:bottom w:val="single" w:sz="8" w:space="0" w:color="auto"/>
              <w:right w:val="single" w:sz="8" w:space="0" w:color="auto"/>
            </w:tcBorders>
            <w:vAlign w:val="bottom"/>
          </w:tcPr>
          <w:p w:rsidR="00BB7AF1" w:rsidRDefault="00BB7AF1">
            <w:pPr>
              <w:rPr>
                <w:sz w:val="24"/>
                <w:szCs w:val="24"/>
              </w:rPr>
            </w:pPr>
          </w:p>
        </w:tc>
        <w:tc>
          <w:tcPr>
            <w:tcW w:w="1180" w:type="dxa"/>
            <w:tcBorders>
              <w:bottom w:val="single" w:sz="8" w:space="0" w:color="auto"/>
              <w:right w:val="single" w:sz="8" w:space="0" w:color="auto"/>
            </w:tcBorders>
            <w:vAlign w:val="bottom"/>
          </w:tcPr>
          <w:p w:rsidR="00BB7AF1" w:rsidRDefault="00BB7AF1">
            <w:pPr>
              <w:rPr>
                <w:sz w:val="24"/>
                <w:szCs w:val="24"/>
              </w:rPr>
            </w:pPr>
          </w:p>
        </w:tc>
      </w:tr>
      <w:tr w:rsidR="00BB7AF1">
        <w:trPr>
          <w:trHeight w:val="455"/>
        </w:trPr>
        <w:tc>
          <w:tcPr>
            <w:tcW w:w="740" w:type="dxa"/>
            <w:tcBorders>
              <w:left w:val="single" w:sz="8" w:space="0" w:color="auto"/>
              <w:bottom w:val="single" w:sz="8" w:space="0" w:color="auto"/>
              <w:right w:val="single" w:sz="8" w:space="0" w:color="auto"/>
            </w:tcBorders>
            <w:vAlign w:val="bottom"/>
          </w:tcPr>
          <w:p w:rsidR="00BB7AF1" w:rsidRDefault="00BB7AF1">
            <w:pPr>
              <w:rPr>
                <w:sz w:val="24"/>
                <w:szCs w:val="24"/>
              </w:rPr>
            </w:pPr>
          </w:p>
        </w:tc>
        <w:tc>
          <w:tcPr>
            <w:tcW w:w="1280" w:type="dxa"/>
            <w:tcBorders>
              <w:bottom w:val="single" w:sz="8" w:space="0" w:color="auto"/>
              <w:right w:val="single" w:sz="8" w:space="0" w:color="auto"/>
            </w:tcBorders>
            <w:vAlign w:val="bottom"/>
          </w:tcPr>
          <w:p w:rsidR="00BB7AF1" w:rsidRDefault="00BB7AF1">
            <w:pPr>
              <w:rPr>
                <w:sz w:val="24"/>
                <w:szCs w:val="24"/>
              </w:rPr>
            </w:pPr>
          </w:p>
        </w:tc>
        <w:tc>
          <w:tcPr>
            <w:tcW w:w="940" w:type="dxa"/>
            <w:tcBorders>
              <w:bottom w:val="single" w:sz="8" w:space="0" w:color="auto"/>
              <w:right w:val="single" w:sz="8" w:space="0" w:color="auto"/>
            </w:tcBorders>
            <w:vAlign w:val="bottom"/>
          </w:tcPr>
          <w:p w:rsidR="00BB7AF1" w:rsidRDefault="00BB7AF1">
            <w:pPr>
              <w:rPr>
                <w:sz w:val="24"/>
                <w:szCs w:val="24"/>
              </w:rPr>
            </w:pPr>
          </w:p>
        </w:tc>
        <w:tc>
          <w:tcPr>
            <w:tcW w:w="740" w:type="dxa"/>
            <w:tcBorders>
              <w:bottom w:val="single" w:sz="8" w:space="0" w:color="auto"/>
              <w:right w:val="single" w:sz="8" w:space="0" w:color="auto"/>
            </w:tcBorders>
            <w:vAlign w:val="bottom"/>
          </w:tcPr>
          <w:p w:rsidR="00BB7AF1" w:rsidRDefault="00BB7AF1">
            <w:pPr>
              <w:rPr>
                <w:sz w:val="24"/>
                <w:szCs w:val="24"/>
              </w:rPr>
            </w:pPr>
          </w:p>
        </w:tc>
        <w:tc>
          <w:tcPr>
            <w:tcW w:w="860" w:type="dxa"/>
            <w:tcBorders>
              <w:bottom w:val="single" w:sz="8" w:space="0" w:color="auto"/>
              <w:right w:val="single" w:sz="8" w:space="0" w:color="auto"/>
            </w:tcBorders>
            <w:vAlign w:val="bottom"/>
          </w:tcPr>
          <w:p w:rsidR="00BB7AF1" w:rsidRDefault="00BB7AF1">
            <w:pPr>
              <w:rPr>
                <w:sz w:val="24"/>
                <w:szCs w:val="24"/>
              </w:rPr>
            </w:pPr>
          </w:p>
        </w:tc>
        <w:tc>
          <w:tcPr>
            <w:tcW w:w="1000" w:type="dxa"/>
            <w:tcBorders>
              <w:bottom w:val="single" w:sz="8" w:space="0" w:color="auto"/>
              <w:right w:val="single" w:sz="8" w:space="0" w:color="auto"/>
            </w:tcBorders>
            <w:vAlign w:val="bottom"/>
          </w:tcPr>
          <w:p w:rsidR="00BB7AF1" w:rsidRDefault="00BB7AF1">
            <w:pPr>
              <w:rPr>
                <w:sz w:val="24"/>
                <w:szCs w:val="24"/>
              </w:rPr>
            </w:pPr>
          </w:p>
        </w:tc>
        <w:tc>
          <w:tcPr>
            <w:tcW w:w="1400" w:type="dxa"/>
            <w:tcBorders>
              <w:bottom w:val="single" w:sz="8" w:space="0" w:color="auto"/>
              <w:right w:val="single" w:sz="8" w:space="0" w:color="auto"/>
            </w:tcBorders>
            <w:vAlign w:val="bottom"/>
          </w:tcPr>
          <w:p w:rsidR="00BB7AF1" w:rsidRDefault="00BB7AF1">
            <w:pPr>
              <w:rPr>
                <w:sz w:val="24"/>
                <w:szCs w:val="24"/>
              </w:rPr>
            </w:pPr>
          </w:p>
        </w:tc>
        <w:tc>
          <w:tcPr>
            <w:tcW w:w="1180" w:type="dxa"/>
            <w:tcBorders>
              <w:bottom w:val="single" w:sz="8" w:space="0" w:color="auto"/>
              <w:right w:val="single" w:sz="8" w:space="0" w:color="auto"/>
            </w:tcBorders>
            <w:vAlign w:val="bottom"/>
          </w:tcPr>
          <w:p w:rsidR="00BB7AF1" w:rsidRDefault="00BB7AF1">
            <w:pPr>
              <w:rPr>
                <w:sz w:val="24"/>
                <w:szCs w:val="24"/>
              </w:rPr>
            </w:pPr>
          </w:p>
        </w:tc>
      </w:tr>
      <w:tr w:rsidR="00BB7AF1">
        <w:trPr>
          <w:trHeight w:val="453"/>
        </w:trPr>
        <w:tc>
          <w:tcPr>
            <w:tcW w:w="740" w:type="dxa"/>
            <w:tcBorders>
              <w:left w:val="single" w:sz="8" w:space="0" w:color="auto"/>
              <w:bottom w:val="single" w:sz="8" w:space="0" w:color="auto"/>
              <w:right w:val="single" w:sz="8" w:space="0" w:color="auto"/>
            </w:tcBorders>
            <w:vAlign w:val="bottom"/>
          </w:tcPr>
          <w:p w:rsidR="00BB7AF1" w:rsidRDefault="00BB7AF1">
            <w:pPr>
              <w:rPr>
                <w:sz w:val="24"/>
                <w:szCs w:val="24"/>
              </w:rPr>
            </w:pPr>
          </w:p>
        </w:tc>
        <w:tc>
          <w:tcPr>
            <w:tcW w:w="1280" w:type="dxa"/>
            <w:tcBorders>
              <w:bottom w:val="single" w:sz="8" w:space="0" w:color="auto"/>
              <w:right w:val="single" w:sz="8" w:space="0" w:color="auto"/>
            </w:tcBorders>
            <w:vAlign w:val="bottom"/>
          </w:tcPr>
          <w:p w:rsidR="00BB7AF1" w:rsidRDefault="00BB7AF1">
            <w:pPr>
              <w:rPr>
                <w:sz w:val="24"/>
                <w:szCs w:val="24"/>
              </w:rPr>
            </w:pPr>
          </w:p>
        </w:tc>
        <w:tc>
          <w:tcPr>
            <w:tcW w:w="940" w:type="dxa"/>
            <w:tcBorders>
              <w:bottom w:val="single" w:sz="8" w:space="0" w:color="auto"/>
              <w:right w:val="single" w:sz="8" w:space="0" w:color="auto"/>
            </w:tcBorders>
            <w:vAlign w:val="bottom"/>
          </w:tcPr>
          <w:p w:rsidR="00BB7AF1" w:rsidRDefault="00BB7AF1">
            <w:pPr>
              <w:rPr>
                <w:sz w:val="24"/>
                <w:szCs w:val="24"/>
              </w:rPr>
            </w:pPr>
          </w:p>
        </w:tc>
        <w:tc>
          <w:tcPr>
            <w:tcW w:w="740" w:type="dxa"/>
            <w:tcBorders>
              <w:bottom w:val="single" w:sz="8" w:space="0" w:color="auto"/>
              <w:right w:val="single" w:sz="8" w:space="0" w:color="auto"/>
            </w:tcBorders>
            <w:vAlign w:val="bottom"/>
          </w:tcPr>
          <w:p w:rsidR="00BB7AF1" w:rsidRDefault="00BB7AF1">
            <w:pPr>
              <w:rPr>
                <w:sz w:val="24"/>
                <w:szCs w:val="24"/>
              </w:rPr>
            </w:pPr>
          </w:p>
        </w:tc>
        <w:tc>
          <w:tcPr>
            <w:tcW w:w="860" w:type="dxa"/>
            <w:tcBorders>
              <w:bottom w:val="single" w:sz="8" w:space="0" w:color="auto"/>
              <w:right w:val="single" w:sz="8" w:space="0" w:color="auto"/>
            </w:tcBorders>
            <w:vAlign w:val="bottom"/>
          </w:tcPr>
          <w:p w:rsidR="00BB7AF1" w:rsidRDefault="00BB7AF1">
            <w:pPr>
              <w:rPr>
                <w:sz w:val="24"/>
                <w:szCs w:val="24"/>
              </w:rPr>
            </w:pPr>
          </w:p>
        </w:tc>
        <w:tc>
          <w:tcPr>
            <w:tcW w:w="1000" w:type="dxa"/>
            <w:tcBorders>
              <w:bottom w:val="single" w:sz="8" w:space="0" w:color="auto"/>
              <w:right w:val="single" w:sz="8" w:space="0" w:color="auto"/>
            </w:tcBorders>
            <w:vAlign w:val="bottom"/>
          </w:tcPr>
          <w:p w:rsidR="00BB7AF1" w:rsidRDefault="00BB7AF1">
            <w:pPr>
              <w:rPr>
                <w:sz w:val="24"/>
                <w:szCs w:val="24"/>
              </w:rPr>
            </w:pPr>
          </w:p>
        </w:tc>
        <w:tc>
          <w:tcPr>
            <w:tcW w:w="1400" w:type="dxa"/>
            <w:tcBorders>
              <w:bottom w:val="single" w:sz="8" w:space="0" w:color="auto"/>
              <w:right w:val="single" w:sz="8" w:space="0" w:color="auto"/>
            </w:tcBorders>
            <w:vAlign w:val="bottom"/>
          </w:tcPr>
          <w:p w:rsidR="00BB7AF1" w:rsidRDefault="00BB7AF1">
            <w:pPr>
              <w:rPr>
                <w:sz w:val="24"/>
                <w:szCs w:val="24"/>
              </w:rPr>
            </w:pPr>
          </w:p>
        </w:tc>
        <w:tc>
          <w:tcPr>
            <w:tcW w:w="1180" w:type="dxa"/>
            <w:tcBorders>
              <w:bottom w:val="single" w:sz="8" w:space="0" w:color="auto"/>
              <w:right w:val="single" w:sz="8" w:space="0" w:color="auto"/>
            </w:tcBorders>
            <w:vAlign w:val="bottom"/>
          </w:tcPr>
          <w:p w:rsidR="00BB7AF1" w:rsidRDefault="00BB7AF1">
            <w:pPr>
              <w:rPr>
                <w:sz w:val="24"/>
                <w:szCs w:val="24"/>
              </w:rPr>
            </w:pPr>
          </w:p>
        </w:tc>
      </w:tr>
      <w:tr w:rsidR="00BB7AF1">
        <w:trPr>
          <w:trHeight w:val="455"/>
        </w:trPr>
        <w:tc>
          <w:tcPr>
            <w:tcW w:w="740" w:type="dxa"/>
            <w:tcBorders>
              <w:left w:val="single" w:sz="8" w:space="0" w:color="auto"/>
              <w:bottom w:val="single" w:sz="8" w:space="0" w:color="auto"/>
              <w:right w:val="single" w:sz="8" w:space="0" w:color="auto"/>
            </w:tcBorders>
            <w:vAlign w:val="bottom"/>
          </w:tcPr>
          <w:p w:rsidR="00BB7AF1" w:rsidRDefault="00BB7AF1">
            <w:pPr>
              <w:rPr>
                <w:sz w:val="24"/>
                <w:szCs w:val="24"/>
              </w:rPr>
            </w:pPr>
          </w:p>
        </w:tc>
        <w:tc>
          <w:tcPr>
            <w:tcW w:w="1280" w:type="dxa"/>
            <w:tcBorders>
              <w:bottom w:val="single" w:sz="8" w:space="0" w:color="auto"/>
              <w:right w:val="single" w:sz="8" w:space="0" w:color="auto"/>
            </w:tcBorders>
            <w:vAlign w:val="bottom"/>
          </w:tcPr>
          <w:p w:rsidR="00BB7AF1" w:rsidRDefault="00BB7AF1">
            <w:pPr>
              <w:rPr>
                <w:sz w:val="24"/>
                <w:szCs w:val="24"/>
              </w:rPr>
            </w:pPr>
          </w:p>
        </w:tc>
        <w:tc>
          <w:tcPr>
            <w:tcW w:w="940" w:type="dxa"/>
            <w:tcBorders>
              <w:bottom w:val="single" w:sz="8" w:space="0" w:color="auto"/>
              <w:right w:val="single" w:sz="8" w:space="0" w:color="auto"/>
            </w:tcBorders>
            <w:vAlign w:val="bottom"/>
          </w:tcPr>
          <w:p w:rsidR="00BB7AF1" w:rsidRDefault="00BB7AF1">
            <w:pPr>
              <w:rPr>
                <w:sz w:val="24"/>
                <w:szCs w:val="24"/>
              </w:rPr>
            </w:pPr>
          </w:p>
        </w:tc>
        <w:tc>
          <w:tcPr>
            <w:tcW w:w="740" w:type="dxa"/>
            <w:tcBorders>
              <w:bottom w:val="single" w:sz="8" w:space="0" w:color="auto"/>
              <w:right w:val="single" w:sz="8" w:space="0" w:color="auto"/>
            </w:tcBorders>
            <w:vAlign w:val="bottom"/>
          </w:tcPr>
          <w:p w:rsidR="00BB7AF1" w:rsidRDefault="00BB7AF1">
            <w:pPr>
              <w:rPr>
                <w:sz w:val="24"/>
                <w:szCs w:val="24"/>
              </w:rPr>
            </w:pPr>
          </w:p>
        </w:tc>
        <w:tc>
          <w:tcPr>
            <w:tcW w:w="860" w:type="dxa"/>
            <w:tcBorders>
              <w:bottom w:val="single" w:sz="8" w:space="0" w:color="auto"/>
              <w:right w:val="single" w:sz="8" w:space="0" w:color="auto"/>
            </w:tcBorders>
            <w:vAlign w:val="bottom"/>
          </w:tcPr>
          <w:p w:rsidR="00BB7AF1" w:rsidRDefault="00BB7AF1">
            <w:pPr>
              <w:rPr>
                <w:sz w:val="24"/>
                <w:szCs w:val="24"/>
              </w:rPr>
            </w:pPr>
          </w:p>
        </w:tc>
        <w:tc>
          <w:tcPr>
            <w:tcW w:w="1000" w:type="dxa"/>
            <w:tcBorders>
              <w:bottom w:val="single" w:sz="8" w:space="0" w:color="auto"/>
              <w:right w:val="single" w:sz="8" w:space="0" w:color="auto"/>
            </w:tcBorders>
            <w:vAlign w:val="bottom"/>
          </w:tcPr>
          <w:p w:rsidR="00BB7AF1" w:rsidRDefault="00BB7AF1">
            <w:pPr>
              <w:rPr>
                <w:sz w:val="24"/>
                <w:szCs w:val="24"/>
              </w:rPr>
            </w:pPr>
          </w:p>
        </w:tc>
        <w:tc>
          <w:tcPr>
            <w:tcW w:w="1400" w:type="dxa"/>
            <w:tcBorders>
              <w:bottom w:val="single" w:sz="8" w:space="0" w:color="auto"/>
              <w:right w:val="single" w:sz="8" w:space="0" w:color="auto"/>
            </w:tcBorders>
            <w:vAlign w:val="bottom"/>
          </w:tcPr>
          <w:p w:rsidR="00BB7AF1" w:rsidRDefault="00BB7AF1">
            <w:pPr>
              <w:rPr>
                <w:sz w:val="24"/>
                <w:szCs w:val="24"/>
              </w:rPr>
            </w:pPr>
          </w:p>
        </w:tc>
        <w:tc>
          <w:tcPr>
            <w:tcW w:w="1180" w:type="dxa"/>
            <w:tcBorders>
              <w:bottom w:val="single" w:sz="8" w:space="0" w:color="auto"/>
              <w:right w:val="single" w:sz="8" w:space="0" w:color="auto"/>
            </w:tcBorders>
            <w:vAlign w:val="bottom"/>
          </w:tcPr>
          <w:p w:rsidR="00BB7AF1" w:rsidRDefault="00BB7AF1">
            <w:pPr>
              <w:rPr>
                <w:sz w:val="24"/>
                <w:szCs w:val="24"/>
              </w:rPr>
            </w:pPr>
          </w:p>
        </w:tc>
      </w:tr>
      <w:tr w:rsidR="00BB7AF1">
        <w:trPr>
          <w:trHeight w:val="456"/>
        </w:trPr>
        <w:tc>
          <w:tcPr>
            <w:tcW w:w="740" w:type="dxa"/>
            <w:tcBorders>
              <w:left w:val="single" w:sz="8" w:space="0" w:color="auto"/>
              <w:bottom w:val="single" w:sz="8" w:space="0" w:color="auto"/>
              <w:right w:val="single" w:sz="8" w:space="0" w:color="auto"/>
            </w:tcBorders>
            <w:vAlign w:val="bottom"/>
          </w:tcPr>
          <w:p w:rsidR="00BB7AF1" w:rsidRDefault="00BB7AF1">
            <w:pPr>
              <w:rPr>
                <w:sz w:val="24"/>
                <w:szCs w:val="24"/>
              </w:rPr>
            </w:pPr>
          </w:p>
        </w:tc>
        <w:tc>
          <w:tcPr>
            <w:tcW w:w="1280" w:type="dxa"/>
            <w:tcBorders>
              <w:bottom w:val="single" w:sz="8" w:space="0" w:color="auto"/>
              <w:right w:val="single" w:sz="8" w:space="0" w:color="auto"/>
            </w:tcBorders>
            <w:vAlign w:val="bottom"/>
          </w:tcPr>
          <w:p w:rsidR="00BB7AF1" w:rsidRDefault="00BB7AF1">
            <w:pPr>
              <w:rPr>
                <w:sz w:val="24"/>
                <w:szCs w:val="24"/>
              </w:rPr>
            </w:pPr>
          </w:p>
        </w:tc>
        <w:tc>
          <w:tcPr>
            <w:tcW w:w="940" w:type="dxa"/>
            <w:tcBorders>
              <w:bottom w:val="single" w:sz="8" w:space="0" w:color="auto"/>
              <w:right w:val="single" w:sz="8" w:space="0" w:color="auto"/>
            </w:tcBorders>
            <w:vAlign w:val="bottom"/>
          </w:tcPr>
          <w:p w:rsidR="00BB7AF1" w:rsidRDefault="00BB7AF1">
            <w:pPr>
              <w:rPr>
                <w:sz w:val="24"/>
                <w:szCs w:val="24"/>
              </w:rPr>
            </w:pPr>
          </w:p>
        </w:tc>
        <w:tc>
          <w:tcPr>
            <w:tcW w:w="740" w:type="dxa"/>
            <w:tcBorders>
              <w:bottom w:val="single" w:sz="8" w:space="0" w:color="auto"/>
              <w:right w:val="single" w:sz="8" w:space="0" w:color="auto"/>
            </w:tcBorders>
            <w:vAlign w:val="bottom"/>
          </w:tcPr>
          <w:p w:rsidR="00BB7AF1" w:rsidRDefault="00BB7AF1">
            <w:pPr>
              <w:rPr>
                <w:sz w:val="24"/>
                <w:szCs w:val="24"/>
              </w:rPr>
            </w:pPr>
          </w:p>
        </w:tc>
        <w:tc>
          <w:tcPr>
            <w:tcW w:w="860" w:type="dxa"/>
            <w:tcBorders>
              <w:bottom w:val="single" w:sz="8" w:space="0" w:color="auto"/>
              <w:right w:val="single" w:sz="8" w:space="0" w:color="auto"/>
            </w:tcBorders>
            <w:vAlign w:val="bottom"/>
          </w:tcPr>
          <w:p w:rsidR="00BB7AF1" w:rsidRDefault="00BB7AF1">
            <w:pPr>
              <w:rPr>
                <w:sz w:val="24"/>
                <w:szCs w:val="24"/>
              </w:rPr>
            </w:pPr>
          </w:p>
        </w:tc>
        <w:tc>
          <w:tcPr>
            <w:tcW w:w="1000" w:type="dxa"/>
            <w:tcBorders>
              <w:bottom w:val="single" w:sz="8" w:space="0" w:color="auto"/>
              <w:right w:val="single" w:sz="8" w:space="0" w:color="auto"/>
            </w:tcBorders>
            <w:vAlign w:val="bottom"/>
          </w:tcPr>
          <w:p w:rsidR="00BB7AF1" w:rsidRDefault="00BB7AF1">
            <w:pPr>
              <w:rPr>
                <w:sz w:val="24"/>
                <w:szCs w:val="24"/>
              </w:rPr>
            </w:pPr>
          </w:p>
        </w:tc>
        <w:tc>
          <w:tcPr>
            <w:tcW w:w="1400" w:type="dxa"/>
            <w:tcBorders>
              <w:bottom w:val="single" w:sz="8" w:space="0" w:color="auto"/>
              <w:right w:val="single" w:sz="8" w:space="0" w:color="auto"/>
            </w:tcBorders>
            <w:vAlign w:val="bottom"/>
          </w:tcPr>
          <w:p w:rsidR="00BB7AF1" w:rsidRDefault="00BB7AF1">
            <w:pPr>
              <w:rPr>
                <w:sz w:val="24"/>
                <w:szCs w:val="24"/>
              </w:rPr>
            </w:pPr>
          </w:p>
        </w:tc>
        <w:tc>
          <w:tcPr>
            <w:tcW w:w="1180" w:type="dxa"/>
            <w:tcBorders>
              <w:bottom w:val="single" w:sz="8" w:space="0" w:color="auto"/>
              <w:right w:val="single" w:sz="8" w:space="0" w:color="auto"/>
            </w:tcBorders>
            <w:vAlign w:val="bottom"/>
          </w:tcPr>
          <w:p w:rsidR="00BB7AF1" w:rsidRDefault="00BB7AF1">
            <w:pPr>
              <w:rPr>
                <w:sz w:val="24"/>
                <w:szCs w:val="24"/>
              </w:rPr>
            </w:pPr>
          </w:p>
        </w:tc>
      </w:tr>
      <w:tr w:rsidR="00BB7AF1">
        <w:trPr>
          <w:trHeight w:val="455"/>
        </w:trPr>
        <w:tc>
          <w:tcPr>
            <w:tcW w:w="740" w:type="dxa"/>
            <w:tcBorders>
              <w:left w:val="single" w:sz="8" w:space="0" w:color="auto"/>
              <w:bottom w:val="single" w:sz="8" w:space="0" w:color="auto"/>
              <w:right w:val="single" w:sz="8" w:space="0" w:color="auto"/>
            </w:tcBorders>
            <w:vAlign w:val="bottom"/>
          </w:tcPr>
          <w:p w:rsidR="00BB7AF1" w:rsidRDefault="00BB7AF1">
            <w:pPr>
              <w:rPr>
                <w:sz w:val="24"/>
                <w:szCs w:val="24"/>
              </w:rPr>
            </w:pPr>
          </w:p>
        </w:tc>
        <w:tc>
          <w:tcPr>
            <w:tcW w:w="1280" w:type="dxa"/>
            <w:tcBorders>
              <w:bottom w:val="single" w:sz="8" w:space="0" w:color="auto"/>
              <w:right w:val="single" w:sz="8" w:space="0" w:color="auto"/>
            </w:tcBorders>
            <w:vAlign w:val="bottom"/>
          </w:tcPr>
          <w:p w:rsidR="00BB7AF1" w:rsidRDefault="00BB7AF1">
            <w:pPr>
              <w:rPr>
                <w:sz w:val="24"/>
                <w:szCs w:val="24"/>
              </w:rPr>
            </w:pPr>
          </w:p>
        </w:tc>
        <w:tc>
          <w:tcPr>
            <w:tcW w:w="940" w:type="dxa"/>
            <w:tcBorders>
              <w:bottom w:val="single" w:sz="8" w:space="0" w:color="auto"/>
              <w:right w:val="single" w:sz="8" w:space="0" w:color="auto"/>
            </w:tcBorders>
            <w:vAlign w:val="bottom"/>
          </w:tcPr>
          <w:p w:rsidR="00BB7AF1" w:rsidRDefault="00BB7AF1">
            <w:pPr>
              <w:rPr>
                <w:sz w:val="24"/>
                <w:szCs w:val="24"/>
              </w:rPr>
            </w:pPr>
          </w:p>
        </w:tc>
        <w:tc>
          <w:tcPr>
            <w:tcW w:w="740" w:type="dxa"/>
            <w:tcBorders>
              <w:bottom w:val="single" w:sz="8" w:space="0" w:color="auto"/>
              <w:right w:val="single" w:sz="8" w:space="0" w:color="auto"/>
            </w:tcBorders>
            <w:vAlign w:val="bottom"/>
          </w:tcPr>
          <w:p w:rsidR="00BB7AF1" w:rsidRDefault="00BB7AF1">
            <w:pPr>
              <w:rPr>
                <w:sz w:val="24"/>
                <w:szCs w:val="24"/>
              </w:rPr>
            </w:pPr>
          </w:p>
        </w:tc>
        <w:tc>
          <w:tcPr>
            <w:tcW w:w="860" w:type="dxa"/>
            <w:tcBorders>
              <w:bottom w:val="single" w:sz="8" w:space="0" w:color="auto"/>
              <w:right w:val="single" w:sz="8" w:space="0" w:color="auto"/>
            </w:tcBorders>
            <w:vAlign w:val="bottom"/>
          </w:tcPr>
          <w:p w:rsidR="00BB7AF1" w:rsidRDefault="00BB7AF1">
            <w:pPr>
              <w:rPr>
                <w:sz w:val="24"/>
                <w:szCs w:val="24"/>
              </w:rPr>
            </w:pPr>
          </w:p>
        </w:tc>
        <w:tc>
          <w:tcPr>
            <w:tcW w:w="1000" w:type="dxa"/>
            <w:tcBorders>
              <w:bottom w:val="single" w:sz="8" w:space="0" w:color="auto"/>
              <w:right w:val="single" w:sz="8" w:space="0" w:color="auto"/>
            </w:tcBorders>
            <w:vAlign w:val="bottom"/>
          </w:tcPr>
          <w:p w:rsidR="00BB7AF1" w:rsidRDefault="00BB7AF1">
            <w:pPr>
              <w:rPr>
                <w:sz w:val="24"/>
                <w:szCs w:val="24"/>
              </w:rPr>
            </w:pPr>
          </w:p>
        </w:tc>
        <w:tc>
          <w:tcPr>
            <w:tcW w:w="1400" w:type="dxa"/>
            <w:tcBorders>
              <w:bottom w:val="single" w:sz="8" w:space="0" w:color="auto"/>
              <w:right w:val="single" w:sz="8" w:space="0" w:color="auto"/>
            </w:tcBorders>
            <w:vAlign w:val="bottom"/>
          </w:tcPr>
          <w:p w:rsidR="00BB7AF1" w:rsidRDefault="00BB7AF1">
            <w:pPr>
              <w:rPr>
                <w:sz w:val="24"/>
                <w:szCs w:val="24"/>
              </w:rPr>
            </w:pPr>
          </w:p>
        </w:tc>
        <w:tc>
          <w:tcPr>
            <w:tcW w:w="1180" w:type="dxa"/>
            <w:tcBorders>
              <w:bottom w:val="single" w:sz="8" w:space="0" w:color="auto"/>
              <w:right w:val="single" w:sz="8" w:space="0" w:color="auto"/>
            </w:tcBorders>
            <w:vAlign w:val="bottom"/>
          </w:tcPr>
          <w:p w:rsidR="00BB7AF1" w:rsidRDefault="00BB7AF1">
            <w:pPr>
              <w:rPr>
                <w:sz w:val="24"/>
                <w:szCs w:val="24"/>
              </w:rPr>
            </w:pPr>
          </w:p>
        </w:tc>
      </w:tr>
      <w:tr w:rsidR="00BB7AF1">
        <w:trPr>
          <w:trHeight w:val="455"/>
        </w:trPr>
        <w:tc>
          <w:tcPr>
            <w:tcW w:w="740" w:type="dxa"/>
            <w:tcBorders>
              <w:left w:val="single" w:sz="8" w:space="0" w:color="auto"/>
              <w:bottom w:val="single" w:sz="8" w:space="0" w:color="auto"/>
              <w:right w:val="single" w:sz="8" w:space="0" w:color="auto"/>
            </w:tcBorders>
            <w:vAlign w:val="bottom"/>
          </w:tcPr>
          <w:p w:rsidR="00BB7AF1" w:rsidRDefault="00BB7AF1">
            <w:pPr>
              <w:rPr>
                <w:sz w:val="24"/>
                <w:szCs w:val="24"/>
              </w:rPr>
            </w:pPr>
          </w:p>
        </w:tc>
        <w:tc>
          <w:tcPr>
            <w:tcW w:w="1280" w:type="dxa"/>
            <w:tcBorders>
              <w:bottom w:val="single" w:sz="8" w:space="0" w:color="auto"/>
              <w:right w:val="single" w:sz="8" w:space="0" w:color="auto"/>
            </w:tcBorders>
            <w:vAlign w:val="bottom"/>
          </w:tcPr>
          <w:p w:rsidR="00BB7AF1" w:rsidRDefault="00BB7AF1">
            <w:pPr>
              <w:rPr>
                <w:sz w:val="24"/>
                <w:szCs w:val="24"/>
              </w:rPr>
            </w:pPr>
          </w:p>
        </w:tc>
        <w:tc>
          <w:tcPr>
            <w:tcW w:w="940" w:type="dxa"/>
            <w:tcBorders>
              <w:bottom w:val="single" w:sz="8" w:space="0" w:color="auto"/>
              <w:right w:val="single" w:sz="8" w:space="0" w:color="auto"/>
            </w:tcBorders>
            <w:vAlign w:val="bottom"/>
          </w:tcPr>
          <w:p w:rsidR="00BB7AF1" w:rsidRDefault="00BB7AF1">
            <w:pPr>
              <w:rPr>
                <w:sz w:val="24"/>
                <w:szCs w:val="24"/>
              </w:rPr>
            </w:pPr>
          </w:p>
        </w:tc>
        <w:tc>
          <w:tcPr>
            <w:tcW w:w="740" w:type="dxa"/>
            <w:tcBorders>
              <w:bottom w:val="single" w:sz="8" w:space="0" w:color="auto"/>
              <w:right w:val="single" w:sz="8" w:space="0" w:color="auto"/>
            </w:tcBorders>
            <w:vAlign w:val="bottom"/>
          </w:tcPr>
          <w:p w:rsidR="00BB7AF1" w:rsidRDefault="00BB7AF1">
            <w:pPr>
              <w:rPr>
                <w:sz w:val="24"/>
                <w:szCs w:val="24"/>
              </w:rPr>
            </w:pPr>
          </w:p>
        </w:tc>
        <w:tc>
          <w:tcPr>
            <w:tcW w:w="860" w:type="dxa"/>
            <w:tcBorders>
              <w:bottom w:val="single" w:sz="8" w:space="0" w:color="auto"/>
              <w:right w:val="single" w:sz="8" w:space="0" w:color="auto"/>
            </w:tcBorders>
            <w:vAlign w:val="bottom"/>
          </w:tcPr>
          <w:p w:rsidR="00BB7AF1" w:rsidRDefault="00BB7AF1">
            <w:pPr>
              <w:rPr>
                <w:sz w:val="24"/>
                <w:szCs w:val="24"/>
              </w:rPr>
            </w:pPr>
          </w:p>
        </w:tc>
        <w:tc>
          <w:tcPr>
            <w:tcW w:w="1000" w:type="dxa"/>
            <w:tcBorders>
              <w:bottom w:val="single" w:sz="8" w:space="0" w:color="auto"/>
              <w:right w:val="single" w:sz="8" w:space="0" w:color="auto"/>
            </w:tcBorders>
            <w:vAlign w:val="bottom"/>
          </w:tcPr>
          <w:p w:rsidR="00BB7AF1" w:rsidRDefault="00BB7AF1">
            <w:pPr>
              <w:rPr>
                <w:sz w:val="24"/>
                <w:szCs w:val="24"/>
              </w:rPr>
            </w:pPr>
          </w:p>
        </w:tc>
        <w:tc>
          <w:tcPr>
            <w:tcW w:w="1400" w:type="dxa"/>
            <w:tcBorders>
              <w:bottom w:val="single" w:sz="8" w:space="0" w:color="auto"/>
              <w:right w:val="single" w:sz="8" w:space="0" w:color="auto"/>
            </w:tcBorders>
            <w:vAlign w:val="bottom"/>
          </w:tcPr>
          <w:p w:rsidR="00BB7AF1" w:rsidRDefault="00BB7AF1">
            <w:pPr>
              <w:rPr>
                <w:sz w:val="24"/>
                <w:szCs w:val="24"/>
              </w:rPr>
            </w:pPr>
          </w:p>
        </w:tc>
        <w:tc>
          <w:tcPr>
            <w:tcW w:w="1180" w:type="dxa"/>
            <w:tcBorders>
              <w:bottom w:val="single" w:sz="8" w:space="0" w:color="auto"/>
              <w:right w:val="single" w:sz="8" w:space="0" w:color="auto"/>
            </w:tcBorders>
            <w:vAlign w:val="bottom"/>
          </w:tcPr>
          <w:p w:rsidR="00BB7AF1" w:rsidRDefault="00BB7AF1">
            <w:pPr>
              <w:rPr>
                <w:sz w:val="24"/>
                <w:szCs w:val="24"/>
              </w:rPr>
            </w:pPr>
          </w:p>
        </w:tc>
      </w:tr>
      <w:tr w:rsidR="00BB7AF1">
        <w:trPr>
          <w:trHeight w:val="455"/>
        </w:trPr>
        <w:tc>
          <w:tcPr>
            <w:tcW w:w="740" w:type="dxa"/>
            <w:tcBorders>
              <w:left w:val="single" w:sz="8" w:space="0" w:color="auto"/>
              <w:bottom w:val="single" w:sz="8" w:space="0" w:color="auto"/>
              <w:right w:val="single" w:sz="8" w:space="0" w:color="auto"/>
            </w:tcBorders>
            <w:vAlign w:val="bottom"/>
          </w:tcPr>
          <w:p w:rsidR="00BB7AF1" w:rsidRDefault="00BB7AF1">
            <w:pPr>
              <w:rPr>
                <w:sz w:val="24"/>
                <w:szCs w:val="24"/>
              </w:rPr>
            </w:pPr>
          </w:p>
        </w:tc>
        <w:tc>
          <w:tcPr>
            <w:tcW w:w="1280" w:type="dxa"/>
            <w:tcBorders>
              <w:bottom w:val="single" w:sz="8" w:space="0" w:color="auto"/>
              <w:right w:val="single" w:sz="8" w:space="0" w:color="auto"/>
            </w:tcBorders>
            <w:vAlign w:val="bottom"/>
          </w:tcPr>
          <w:p w:rsidR="00BB7AF1" w:rsidRDefault="00BB7AF1">
            <w:pPr>
              <w:rPr>
                <w:sz w:val="24"/>
                <w:szCs w:val="24"/>
              </w:rPr>
            </w:pPr>
          </w:p>
        </w:tc>
        <w:tc>
          <w:tcPr>
            <w:tcW w:w="940" w:type="dxa"/>
            <w:tcBorders>
              <w:bottom w:val="single" w:sz="8" w:space="0" w:color="auto"/>
              <w:right w:val="single" w:sz="8" w:space="0" w:color="auto"/>
            </w:tcBorders>
            <w:vAlign w:val="bottom"/>
          </w:tcPr>
          <w:p w:rsidR="00BB7AF1" w:rsidRDefault="00BB7AF1">
            <w:pPr>
              <w:rPr>
                <w:sz w:val="24"/>
                <w:szCs w:val="24"/>
              </w:rPr>
            </w:pPr>
          </w:p>
        </w:tc>
        <w:tc>
          <w:tcPr>
            <w:tcW w:w="740" w:type="dxa"/>
            <w:tcBorders>
              <w:bottom w:val="single" w:sz="8" w:space="0" w:color="auto"/>
              <w:right w:val="single" w:sz="8" w:space="0" w:color="auto"/>
            </w:tcBorders>
            <w:vAlign w:val="bottom"/>
          </w:tcPr>
          <w:p w:rsidR="00BB7AF1" w:rsidRDefault="00BB7AF1">
            <w:pPr>
              <w:rPr>
                <w:sz w:val="24"/>
                <w:szCs w:val="24"/>
              </w:rPr>
            </w:pPr>
          </w:p>
        </w:tc>
        <w:tc>
          <w:tcPr>
            <w:tcW w:w="860" w:type="dxa"/>
            <w:tcBorders>
              <w:bottom w:val="single" w:sz="8" w:space="0" w:color="auto"/>
              <w:right w:val="single" w:sz="8" w:space="0" w:color="auto"/>
            </w:tcBorders>
            <w:vAlign w:val="bottom"/>
          </w:tcPr>
          <w:p w:rsidR="00BB7AF1" w:rsidRDefault="00BB7AF1">
            <w:pPr>
              <w:rPr>
                <w:sz w:val="24"/>
                <w:szCs w:val="24"/>
              </w:rPr>
            </w:pPr>
          </w:p>
        </w:tc>
        <w:tc>
          <w:tcPr>
            <w:tcW w:w="1000" w:type="dxa"/>
            <w:tcBorders>
              <w:bottom w:val="single" w:sz="8" w:space="0" w:color="auto"/>
              <w:right w:val="single" w:sz="8" w:space="0" w:color="auto"/>
            </w:tcBorders>
            <w:vAlign w:val="bottom"/>
          </w:tcPr>
          <w:p w:rsidR="00BB7AF1" w:rsidRDefault="00BB7AF1">
            <w:pPr>
              <w:rPr>
                <w:sz w:val="24"/>
                <w:szCs w:val="24"/>
              </w:rPr>
            </w:pPr>
          </w:p>
        </w:tc>
        <w:tc>
          <w:tcPr>
            <w:tcW w:w="1400" w:type="dxa"/>
            <w:tcBorders>
              <w:bottom w:val="single" w:sz="8" w:space="0" w:color="auto"/>
              <w:right w:val="single" w:sz="8" w:space="0" w:color="auto"/>
            </w:tcBorders>
            <w:vAlign w:val="bottom"/>
          </w:tcPr>
          <w:p w:rsidR="00BB7AF1" w:rsidRDefault="00BB7AF1">
            <w:pPr>
              <w:rPr>
                <w:sz w:val="24"/>
                <w:szCs w:val="24"/>
              </w:rPr>
            </w:pPr>
          </w:p>
        </w:tc>
        <w:tc>
          <w:tcPr>
            <w:tcW w:w="1180" w:type="dxa"/>
            <w:tcBorders>
              <w:bottom w:val="single" w:sz="8" w:space="0" w:color="auto"/>
              <w:right w:val="single" w:sz="8" w:space="0" w:color="auto"/>
            </w:tcBorders>
            <w:vAlign w:val="bottom"/>
          </w:tcPr>
          <w:p w:rsidR="00BB7AF1" w:rsidRDefault="00BB7AF1">
            <w:pPr>
              <w:rPr>
                <w:sz w:val="24"/>
                <w:szCs w:val="24"/>
              </w:rPr>
            </w:pPr>
          </w:p>
        </w:tc>
      </w:tr>
      <w:tr w:rsidR="00BB7AF1">
        <w:trPr>
          <w:trHeight w:val="438"/>
        </w:trPr>
        <w:tc>
          <w:tcPr>
            <w:tcW w:w="740" w:type="dxa"/>
            <w:tcBorders>
              <w:left w:val="single" w:sz="8" w:space="0" w:color="auto"/>
              <w:bottom w:val="single" w:sz="8" w:space="0" w:color="auto"/>
              <w:right w:val="single" w:sz="8" w:space="0" w:color="auto"/>
            </w:tcBorders>
            <w:vAlign w:val="bottom"/>
          </w:tcPr>
          <w:p w:rsidR="00BB7AF1" w:rsidRDefault="00BB7AF1">
            <w:pPr>
              <w:rPr>
                <w:sz w:val="24"/>
                <w:szCs w:val="24"/>
              </w:rPr>
            </w:pPr>
          </w:p>
        </w:tc>
        <w:tc>
          <w:tcPr>
            <w:tcW w:w="1280" w:type="dxa"/>
            <w:tcBorders>
              <w:bottom w:val="single" w:sz="8" w:space="0" w:color="auto"/>
              <w:right w:val="single" w:sz="8" w:space="0" w:color="auto"/>
            </w:tcBorders>
            <w:vAlign w:val="bottom"/>
          </w:tcPr>
          <w:p w:rsidR="00BB7AF1" w:rsidRDefault="00BB7AF1">
            <w:pPr>
              <w:rPr>
                <w:sz w:val="24"/>
                <w:szCs w:val="24"/>
              </w:rPr>
            </w:pPr>
          </w:p>
        </w:tc>
        <w:tc>
          <w:tcPr>
            <w:tcW w:w="940" w:type="dxa"/>
            <w:tcBorders>
              <w:bottom w:val="single" w:sz="8" w:space="0" w:color="auto"/>
              <w:right w:val="single" w:sz="8" w:space="0" w:color="auto"/>
            </w:tcBorders>
            <w:vAlign w:val="bottom"/>
          </w:tcPr>
          <w:p w:rsidR="00BB7AF1" w:rsidRDefault="00BB7AF1">
            <w:pPr>
              <w:rPr>
                <w:sz w:val="24"/>
                <w:szCs w:val="24"/>
              </w:rPr>
            </w:pPr>
          </w:p>
        </w:tc>
        <w:tc>
          <w:tcPr>
            <w:tcW w:w="740" w:type="dxa"/>
            <w:tcBorders>
              <w:bottom w:val="single" w:sz="8" w:space="0" w:color="auto"/>
              <w:right w:val="single" w:sz="8" w:space="0" w:color="auto"/>
            </w:tcBorders>
            <w:vAlign w:val="bottom"/>
          </w:tcPr>
          <w:p w:rsidR="00BB7AF1" w:rsidRDefault="00BB7AF1">
            <w:pPr>
              <w:rPr>
                <w:sz w:val="24"/>
                <w:szCs w:val="24"/>
              </w:rPr>
            </w:pPr>
          </w:p>
        </w:tc>
        <w:tc>
          <w:tcPr>
            <w:tcW w:w="860" w:type="dxa"/>
            <w:tcBorders>
              <w:bottom w:val="single" w:sz="8" w:space="0" w:color="auto"/>
              <w:right w:val="single" w:sz="8" w:space="0" w:color="auto"/>
            </w:tcBorders>
            <w:vAlign w:val="bottom"/>
          </w:tcPr>
          <w:p w:rsidR="00BB7AF1" w:rsidRDefault="00BB7AF1">
            <w:pPr>
              <w:rPr>
                <w:sz w:val="24"/>
                <w:szCs w:val="24"/>
              </w:rPr>
            </w:pPr>
          </w:p>
        </w:tc>
        <w:tc>
          <w:tcPr>
            <w:tcW w:w="1000" w:type="dxa"/>
            <w:tcBorders>
              <w:bottom w:val="single" w:sz="8" w:space="0" w:color="auto"/>
              <w:right w:val="single" w:sz="8" w:space="0" w:color="auto"/>
            </w:tcBorders>
            <w:vAlign w:val="bottom"/>
          </w:tcPr>
          <w:p w:rsidR="00BB7AF1" w:rsidRDefault="00BB7AF1">
            <w:pPr>
              <w:rPr>
                <w:sz w:val="24"/>
                <w:szCs w:val="24"/>
              </w:rPr>
            </w:pPr>
          </w:p>
        </w:tc>
        <w:tc>
          <w:tcPr>
            <w:tcW w:w="1400" w:type="dxa"/>
            <w:tcBorders>
              <w:bottom w:val="single" w:sz="8" w:space="0" w:color="auto"/>
              <w:right w:val="single" w:sz="8" w:space="0" w:color="auto"/>
            </w:tcBorders>
            <w:vAlign w:val="bottom"/>
          </w:tcPr>
          <w:p w:rsidR="00BB7AF1" w:rsidRDefault="00BB7AF1">
            <w:pPr>
              <w:rPr>
                <w:sz w:val="24"/>
                <w:szCs w:val="24"/>
              </w:rPr>
            </w:pPr>
          </w:p>
        </w:tc>
        <w:tc>
          <w:tcPr>
            <w:tcW w:w="1180" w:type="dxa"/>
            <w:tcBorders>
              <w:bottom w:val="single" w:sz="8" w:space="0" w:color="auto"/>
              <w:right w:val="single" w:sz="8" w:space="0" w:color="auto"/>
            </w:tcBorders>
            <w:vAlign w:val="bottom"/>
          </w:tcPr>
          <w:p w:rsidR="00BB7AF1" w:rsidRDefault="00BB7AF1">
            <w:pPr>
              <w:rPr>
                <w:sz w:val="24"/>
                <w:szCs w:val="24"/>
              </w:rPr>
            </w:pPr>
          </w:p>
        </w:tc>
      </w:tr>
      <w:tr w:rsidR="00BB7AF1">
        <w:trPr>
          <w:trHeight w:val="455"/>
        </w:trPr>
        <w:tc>
          <w:tcPr>
            <w:tcW w:w="740" w:type="dxa"/>
            <w:tcBorders>
              <w:left w:val="single" w:sz="8" w:space="0" w:color="auto"/>
              <w:bottom w:val="single" w:sz="8" w:space="0" w:color="auto"/>
              <w:right w:val="single" w:sz="8" w:space="0" w:color="auto"/>
            </w:tcBorders>
            <w:vAlign w:val="bottom"/>
          </w:tcPr>
          <w:p w:rsidR="00BB7AF1" w:rsidRDefault="00BB7AF1">
            <w:pPr>
              <w:rPr>
                <w:sz w:val="24"/>
                <w:szCs w:val="24"/>
              </w:rPr>
            </w:pPr>
          </w:p>
        </w:tc>
        <w:tc>
          <w:tcPr>
            <w:tcW w:w="1280" w:type="dxa"/>
            <w:tcBorders>
              <w:bottom w:val="single" w:sz="8" w:space="0" w:color="auto"/>
              <w:right w:val="single" w:sz="8" w:space="0" w:color="auto"/>
            </w:tcBorders>
            <w:vAlign w:val="bottom"/>
          </w:tcPr>
          <w:p w:rsidR="00BB7AF1" w:rsidRDefault="00BB7AF1">
            <w:pPr>
              <w:rPr>
                <w:sz w:val="24"/>
                <w:szCs w:val="24"/>
              </w:rPr>
            </w:pPr>
          </w:p>
        </w:tc>
        <w:tc>
          <w:tcPr>
            <w:tcW w:w="940" w:type="dxa"/>
            <w:tcBorders>
              <w:bottom w:val="single" w:sz="8" w:space="0" w:color="auto"/>
              <w:right w:val="single" w:sz="8" w:space="0" w:color="auto"/>
            </w:tcBorders>
            <w:vAlign w:val="bottom"/>
          </w:tcPr>
          <w:p w:rsidR="00BB7AF1" w:rsidRDefault="00BB7AF1">
            <w:pPr>
              <w:rPr>
                <w:sz w:val="24"/>
                <w:szCs w:val="24"/>
              </w:rPr>
            </w:pPr>
          </w:p>
        </w:tc>
        <w:tc>
          <w:tcPr>
            <w:tcW w:w="740" w:type="dxa"/>
            <w:tcBorders>
              <w:bottom w:val="single" w:sz="8" w:space="0" w:color="auto"/>
              <w:right w:val="single" w:sz="8" w:space="0" w:color="auto"/>
            </w:tcBorders>
            <w:vAlign w:val="bottom"/>
          </w:tcPr>
          <w:p w:rsidR="00BB7AF1" w:rsidRDefault="00BB7AF1">
            <w:pPr>
              <w:rPr>
                <w:sz w:val="24"/>
                <w:szCs w:val="24"/>
              </w:rPr>
            </w:pPr>
          </w:p>
        </w:tc>
        <w:tc>
          <w:tcPr>
            <w:tcW w:w="860" w:type="dxa"/>
            <w:tcBorders>
              <w:bottom w:val="single" w:sz="8" w:space="0" w:color="auto"/>
              <w:right w:val="single" w:sz="8" w:space="0" w:color="auto"/>
            </w:tcBorders>
            <w:vAlign w:val="bottom"/>
          </w:tcPr>
          <w:p w:rsidR="00BB7AF1" w:rsidRDefault="00BB7AF1">
            <w:pPr>
              <w:rPr>
                <w:sz w:val="24"/>
                <w:szCs w:val="24"/>
              </w:rPr>
            </w:pPr>
          </w:p>
        </w:tc>
        <w:tc>
          <w:tcPr>
            <w:tcW w:w="1000" w:type="dxa"/>
            <w:tcBorders>
              <w:bottom w:val="single" w:sz="8" w:space="0" w:color="auto"/>
              <w:right w:val="single" w:sz="8" w:space="0" w:color="auto"/>
            </w:tcBorders>
            <w:vAlign w:val="bottom"/>
          </w:tcPr>
          <w:p w:rsidR="00BB7AF1" w:rsidRDefault="00BB7AF1">
            <w:pPr>
              <w:rPr>
                <w:sz w:val="24"/>
                <w:szCs w:val="24"/>
              </w:rPr>
            </w:pPr>
          </w:p>
        </w:tc>
        <w:tc>
          <w:tcPr>
            <w:tcW w:w="1400" w:type="dxa"/>
            <w:tcBorders>
              <w:bottom w:val="single" w:sz="8" w:space="0" w:color="auto"/>
              <w:right w:val="single" w:sz="8" w:space="0" w:color="auto"/>
            </w:tcBorders>
            <w:vAlign w:val="bottom"/>
          </w:tcPr>
          <w:p w:rsidR="00BB7AF1" w:rsidRDefault="00BB7AF1">
            <w:pPr>
              <w:rPr>
                <w:sz w:val="24"/>
                <w:szCs w:val="24"/>
              </w:rPr>
            </w:pPr>
          </w:p>
        </w:tc>
        <w:tc>
          <w:tcPr>
            <w:tcW w:w="1180" w:type="dxa"/>
            <w:tcBorders>
              <w:bottom w:val="single" w:sz="8" w:space="0" w:color="auto"/>
              <w:right w:val="single" w:sz="8" w:space="0" w:color="auto"/>
            </w:tcBorders>
            <w:vAlign w:val="bottom"/>
          </w:tcPr>
          <w:p w:rsidR="00BB7AF1" w:rsidRDefault="00BB7AF1">
            <w:pPr>
              <w:rPr>
                <w:sz w:val="24"/>
                <w:szCs w:val="24"/>
              </w:rPr>
            </w:pPr>
          </w:p>
        </w:tc>
      </w:tr>
      <w:tr w:rsidR="00BB7AF1">
        <w:trPr>
          <w:trHeight w:val="455"/>
        </w:trPr>
        <w:tc>
          <w:tcPr>
            <w:tcW w:w="740" w:type="dxa"/>
            <w:tcBorders>
              <w:left w:val="single" w:sz="8" w:space="0" w:color="auto"/>
              <w:bottom w:val="single" w:sz="8" w:space="0" w:color="auto"/>
              <w:right w:val="single" w:sz="8" w:space="0" w:color="auto"/>
            </w:tcBorders>
            <w:vAlign w:val="bottom"/>
          </w:tcPr>
          <w:p w:rsidR="00BB7AF1" w:rsidRDefault="00BB7AF1">
            <w:pPr>
              <w:rPr>
                <w:sz w:val="24"/>
                <w:szCs w:val="24"/>
              </w:rPr>
            </w:pPr>
          </w:p>
        </w:tc>
        <w:tc>
          <w:tcPr>
            <w:tcW w:w="1280" w:type="dxa"/>
            <w:tcBorders>
              <w:bottom w:val="single" w:sz="8" w:space="0" w:color="auto"/>
              <w:right w:val="single" w:sz="8" w:space="0" w:color="auto"/>
            </w:tcBorders>
            <w:vAlign w:val="bottom"/>
          </w:tcPr>
          <w:p w:rsidR="00BB7AF1" w:rsidRDefault="00BB7AF1">
            <w:pPr>
              <w:rPr>
                <w:sz w:val="24"/>
                <w:szCs w:val="24"/>
              </w:rPr>
            </w:pPr>
          </w:p>
        </w:tc>
        <w:tc>
          <w:tcPr>
            <w:tcW w:w="940" w:type="dxa"/>
            <w:tcBorders>
              <w:bottom w:val="single" w:sz="8" w:space="0" w:color="auto"/>
              <w:right w:val="single" w:sz="8" w:space="0" w:color="auto"/>
            </w:tcBorders>
            <w:vAlign w:val="bottom"/>
          </w:tcPr>
          <w:p w:rsidR="00BB7AF1" w:rsidRDefault="00BB7AF1">
            <w:pPr>
              <w:rPr>
                <w:sz w:val="24"/>
                <w:szCs w:val="24"/>
              </w:rPr>
            </w:pPr>
          </w:p>
        </w:tc>
        <w:tc>
          <w:tcPr>
            <w:tcW w:w="740" w:type="dxa"/>
            <w:tcBorders>
              <w:bottom w:val="single" w:sz="8" w:space="0" w:color="auto"/>
              <w:right w:val="single" w:sz="8" w:space="0" w:color="auto"/>
            </w:tcBorders>
            <w:vAlign w:val="bottom"/>
          </w:tcPr>
          <w:p w:rsidR="00BB7AF1" w:rsidRDefault="00BB7AF1">
            <w:pPr>
              <w:rPr>
                <w:sz w:val="24"/>
                <w:szCs w:val="24"/>
              </w:rPr>
            </w:pPr>
          </w:p>
        </w:tc>
        <w:tc>
          <w:tcPr>
            <w:tcW w:w="860" w:type="dxa"/>
            <w:tcBorders>
              <w:bottom w:val="single" w:sz="8" w:space="0" w:color="auto"/>
              <w:right w:val="single" w:sz="8" w:space="0" w:color="auto"/>
            </w:tcBorders>
            <w:vAlign w:val="bottom"/>
          </w:tcPr>
          <w:p w:rsidR="00BB7AF1" w:rsidRDefault="00BB7AF1">
            <w:pPr>
              <w:rPr>
                <w:sz w:val="24"/>
                <w:szCs w:val="24"/>
              </w:rPr>
            </w:pPr>
          </w:p>
        </w:tc>
        <w:tc>
          <w:tcPr>
            <w:tcW w:w="1000" w:type="dxa"/>
            <w:tcBorders>
              <w:bottom w:val="single" w:sz="8" w:space="0" w:color="auto"/>
              <w:right w:val="single" w:sz="8" w:space="0" w:color="auto"/>
            </w:tcBorders>
            <w:vAlign w:val="bottom"/>
          </w:tcPr>
          <w:p w:rsidR="00BB7AF1" w:rsidRDefault="00BB7AF1">
            <w:pPr>
              <w:rPr>
                <w:sz w:val="24"/>
                <w:szCs w:val="24"/>
              </w:rPr>
            </w:pPr>
          </w:p>
        </w:tc>
        <w:tc>
          <w:tcPr>
            <w:tcW w:w="1400" w:type="dxa"/>
            <w:tcBorders>
              <w:bottom w:val="single" w:sz="8" w:space="0" w:color="auto"/>
              <w:right w:val="single" w:sz="8" w:space="0" w:color="auto"/>
            </w:tcBorders>
            <w:vAlign w:val="bottom"/>
          </w:tcPr>
          <w:p w:rsidR="00BB7AF1" w:rsidRDefault="00BB7AF1">
            <w:pPr>
              <w:rPr>
                <w:sz w:val="24"/>
                <w:szCs w:val="24"/>
              </w:rPr>
            </w:pPr>
          </w:p>
        </w:tc>
        <w:tc>
          <w:tcPr>
            <w:tcW w:w="1180" w:type="dxa"/>
            <w:tcBorders>
              <w:bottom w:val="single" w:sz="8" w:space="0" w:color="auto"/>
              <w:right w:val="single" w:sz="8" w:space="0" w:color="auto"/>
            </w:tcBorders>
            <w:vAlign w:val="bottom"/>
          </w:tcPr>
          <w:p w:rsidR="00BB7AF1" w:rsidRDefault="00BB7AF1">
            <w:pPr>
              <w:rPr>
                <w:sz w:val="24"/>
                <w:szCs w:val="24"/>
              </w:rPr>
            </w:pPr>
          </w:p>
        </w:tc>
      </w:tr>
      <w:tr w:rsidR="00BB7AF1">
        <w:trPr>
          <w:trHeight w:val="456"/>
        </w:trPr>
        <w:tc>
          <w:tcPr>
            <w:tcW w:w="740" w:type="dxa"/>
            <w:tcBorders>
              <w:left w:val="single" w:sz="8" w:space="0" w:color="auto"/>
              <w:bottom w:val="single" w:sz="8" w:space="0" w:color="auto"/>
              <w:right w:val="single" w:sz="8" w:space="0" w:color="auto"/>
            </w:tcBorders>
            <w:vAlign w:val="bottom"/>
          </w:tcPr>
          <w:p w:rsidR="00BB7AF1" w:rsidRDefault="00BB7AF1">
            <w:pPr>
              <w:rPr>
                <w:sz w:val="24"/>
                <w:szCs w:val="24"/>
              </w:rPr>
            </w:pPr>
          </w:p>
        </w:tc>
        <w:tc>
          <w:tcPr>
            <w:tcW w:w="1280" w:type="dxa"/>
            <w:tcBorders>
              <w:bottom w:val="single" w:sz="8" w:space="0" w:color="auto"/>
              <w:right w:val="single" w:sz="8" w:space="0" w:color="auto"/>
            </w:tcBorders>
            <w:vAlign w:val="bottom"/>
          </w:tcPr>
          <w:p w:rsidR="00BB7AF1" w:rsidRDefault="00BB7AF1">
            <w:pPr>
              <w:rPr>
                <w:sz w:val="24"/>
                <w:szCs w:val="24"/>
              </w:rPr>
            </w:pPr>
          </w:p>
        </w:tc>
        <w:tc>
          <w:tcPr>
            <w:tcW w:w="940" w:type="dxa"/>
            <w:tcBorders>
              <w:bottom w:val="single" w:sz="8" w:space="0" w:color="auto"/>
              <w:right w:val="single" w:sz="8" w:space="0" w:color="auto"/>
            </w:tcBorders>
            <w:vAlign w:val="bottom"/>
          </w:tcPr>
          <w:p w:rsidR="00BB7AF1" w:rsidRDefault="00BB7AF1">
            <w:pPr>
              <w:rPr>
                <w:sz w:val="24"/>
                <w:szCs w:val="24"/>
              </w:rPr>
            </w:pPr>
          </w:p>
        </w:tc>
        <w:tc>
          <w:tcPr>
            <w:tcW w:w="740" w:type="dxa"/>
            <w:tcBorders>
              <w:bottom w:val="single" w:sz="8" w:space="0" w:color="auto"/>
              <w:right w:val="single" w:sz="8" w:space="0" w:color="auto"/>
            </w:tcBorders>
            <w:vAlign w:val="bottom"/>
          </w:tcPr>
          <w:p w:rsidR="00BB7AF1" w:rsidRDefault="00BB7AF1">
            <w:pPr>
              <w:rPr>
                <w:sz w:val="24"/>
                <w:szCs w:val="24"/>
              </w:rPr>
            </w:pPr>
          </w:p>
        </w:tc>
        <w:tc>
          <w:tcPr>
            <w:tcW w:w="860" w:type="dxa"/>
            <w:tcBorders>
              <w:bottom w:val="single" w:sz="8" w:space="0" w:color="auto"/>
              <w:right w:val="single" w:sz="8" w:space="0" w:color="auto"/>
            </w:tcBorders>
            <w:vAlign w:val="bottom"/>
          </w:tcPr>
          <w:p w:rsidR="00BB7AF1" w:rsidRDefault="00BB7AF1">
            <w:pPr>
              <w:rPr>
                <w:sz w:val="24"/>
                <w:szCs w:val="24"/>
              </w:rPr>
            </w:pPr>
          </w:p>
        </w:tc>
        <w:tc>
          <w:tcPr>
            <w:tcW w:w="1000" w:type="dxa"/>
            <w:tcBorders>
              <w:bottom w:val="single" w:sz="8" w:space="0" w:color="auto"/>
              <w:right w:val="single" w:sz="8" w:space="0" w:color="auto"/>
            </w:tcBorders>
            <w:vAlign w:val="bottom"/>
          </w:tcPr>
          <w:p w:rsidR="00BB7AF1" w:rsidRDefault="00BB7AF1">
            <w:pPr>
              <w:rPr>
                <w:sz w:val="24"/>
                <w:szCs w:val="24"/>
              </w:rPr>
            </w:pPr>
          </w:p>
        </w:tc>
        <w:tc>
          <w:tcPr>
            <w:tcW w:w="1400" w:type="dxa"/>
            <w:tcBorders>
              <w:bottom w:val="single" w:sz="8" w:space="0" w:color="auto"/>
              <w:right w:val="single" w:sz="8" w:space="0" w:color="auto"/>
            </w:tcBorders>
            <w:vAlign w:val="bottom"/>
          </w:tcPr>
          <w:p w:rsidR="00BB7AF1" w:rsidRDefault="00BB7AF1">
            <w:pPr>
              <w:rPr>
                <w:sz w:val="24"/>
                <w:szCs w:val="24"/>
              </w:rPr>
            </w:pPr>
          </w:p>
        </w:tc>
        <w:tc>
          <w:tcPr>
            <w:tcW w:w="1180" w:type="dxa"/>
            <w:tcBorders>
              <w:bottom w:val="single" w:sz="8" w:space="0" w:color="auto"/>
              <w:right w:val="single" w:sz="8" w:space="0" w:color="auto"/>
            </w:tcBorders>
            <w:vAlign w:val="bottom"/>
          </w:tcPr>
          <w:p w:rsidR="00BB7AF1" w:rsidRDefault="00BB7AF1">
            <w:pPr>
              <w:rPr>
                <w:sz w:val="24"/>
                <w:szCs w:val="24"/>
              </w:rPr>
            </w:pPr>
          </w:p>
        </w:tc>
      </w:tr>
      <w:tr w:rsidR="00BB7AF1">
        <w:trPr>
          <w:trHeight w:val="455"/>
        </w:trPr>
        <w:tc>
          <w:tcPr>
            <w:tcW w:w="740" w:type="dxa"/>
            <w:tcBorders>
              <w:left w:val="single" w:sz="8" w:space="0" w:color="auto"/>
              <w:bottom w:val="single" w:sz="8" w:space="0" w:color="auto"/>
              <w:right w:val="single" w:sz="8" w:space="0" w:color="auto"/>
            </w:tcBorders>
            <w:vAlign w:val="bottom"/>
          </w:tcPr>
          <w:p w:rsidR="00BB7AF1" w:rsidRDefault="00BB7AF1">
            <w:pPr>
              <w:rPr>
                <w:sz w:val="24"/>
                <w:szCs w:val="24"/>
              </w:rPr>
            </w:pPr>
          </w:p>
        </w:tc>
        <w:tc>
          <w:tcPr>
            <w:tcW w:w="1280" w:type="dxa"/>
            <w:tcBorders>
              <w:bottom w:val="single" w:sz="8" w:space="0" w:color="auto"/>
              <w:right w:val="single" w:sz="8" w:space="0" w:color="auto"/>
            </w:tcBorders>
            <w:vAlign w:val="bottom"/>
          </w:tcPr>
          <w:p w:rsidR="00BB7AF1" w:rsidRDefault="00BB7AF1">
            <w:pPr>
              <w:rPr>
                <w:sz w:val="24"/>
                <w:szCs w:val="24"/>
              </w:rPr>
            </w:pPr>
          </w:p>
        </w:tc>
        <w:tc>
          <w:tcPr>
            <w:tcW w:w="940" w:type="dxa"/>
            <w:tcBorders>
              <w:bottom w:val="single" w:sz="8" w:space="0" w:color="auto"/>
              <w:right w:val="single" w:sz="8" w:space="0" w:color="auto"/>
            </w:tcBorders>
            <w:vAlign w:val="bottom"/>
          </w:tcPr>
          <w:p w:rsidR="00BB7AF1" w:rsidRDefault="00BB7AF1">
            <w:pPr>
              <w:rPr>
                <w:sz w:val="24"/>
                <w:szCs w:val="24"/>
              </w:rPr>
            </w:pPr>
          </w:p>
        </w:tc>
        <w:tc>
          <w:tcPr>
            <w:tcW w:w="740" w:type="dxa"/>
            <w:tcBorders>
              <w:bottom w:val="single" w:sz="8" w:space="0" w:color="auto"/>
              <w:right w:val="single" w:sz="8" w:space="0" w:color="auto"/>
            </w:tcBorders>
            <w:vAlign w:val="bottom"/>
          </w:tcPr>
          <w:p w:rsidR="00BB7AF1" w:rsidRDefault="00BB7AF1">
            <w:pPr>
              <w:rPr>
                <w:sz w:val="24"/>
                <w:szCs w:val="24"/>
              </w:rPr>
            </w:pPr>
          </w:p>
        </w:tc>
        <w:tc>
          <w:tcPr>
            <w:tcW w:w="860" w:type="dxa"/>
            <w:tcBorders>
              <w:bottom w:val="single" w:sz="8" w:space="0" w:color="auto"/>
              <w:right w:val="single" w:sz="8" w:space="0" w:color="auto"/>
            </w:tcBorders>
            <w:vAlign w:val="bottom"/>
          </w:tcPr>
          <w:p w:rsidR="00BB7AF1" w:rsidRDefault="00BB7AF1">
            <w:pPr>
              <w:rPr>
                <w:sz w:val="24"/>
                <w:szCs w:val="24"/>
              </w:rPr>
            </w:pPr>
          </w:p>
        </w:tc>
        <w:tc>
          <w:tcPr>
            <w:tcW w:w="1000" w:type="dxa"/>
            <w:tcBorders>
              <w:bottom w:val="single" w:sz="8" w:space="0" w:color="auto"/>
              <w:right w:val="single" w:sz="8" w:space="0" w:color="auto"/>
            </w:tcBorders>
            <w:vAlign w:val="bottom"/>
          </w:tcPr>
          <w:p w:rsidR="00BB7AF1" w:rsidRDefault="00BB7AF1">
            <w:pPr>
              <w:rPr>
                <w:sz w:val="24"/>
                <w:szCs w:val="24"/>
              </w:rPr>
            </w:pPr>
          </w:p>
        </w:tc>
        <w:tc>
          <w:tcPr>
            <w:tcW w:w="1400" w:type="dxa"/>
            <w:tcBorders>
              <w:bottom w:val="single" w:sz="8" w:space="0" w:color="auto"/>
              <w:right w:val="single" w:sz="8" w:space="0" w:color="auto"/>
            </w:tcBorders>
            <w:vAlign w:val="bottom"/>
          </w:tcPr>
          <w:p w:rsidR="00BB7AF1" w:rsidRDefault="00BB7AF1">
            <w:pPr>
              <w:rPr>
                <w:sz w:val="24"/>
                <w:szCs w:val="24"/>
              </w:rPr>
            </w:pPr>
          </w:p>
        </w:tc>
        <w:tc>
          <w:tcPr>
            <w:tcW w:w="1180" w:type="dxa"/>
            <w:tcBorders>
              <w:bottom w:val="single" w:sz="8" w:space="0" w:color="auto"/>
              <w:right w:val="single" w:sz="8" w:space="0" w:color="auto"/>
            </w:tcBorders>
            <w:vAlign w:val="bottom"/>
          </w:tcPr>
          <w:p w:rsidR="00BB7AF1" w:rsidRDefault="00BB7AF1">
            <w:pPr>
              <w:rPr>
                <w:sz w:val="24"/>
                <w:szCs w:val="24"/>
              </w:rPr>
            </w:pPr>
          </w:p>
        </w:tc>
      </w:tr>
      <w:tr w:rsidR="00BB7AF1">
        <w:trPr>
          <w:trHeight w:val="453"/>
        </w:trPr>
        <w:tc>
          <w:tcPr>
            <w:tcW w:w="740" w:type="dxa"/>
            <w:tcBorders>
              <w:left w:val="single" w:sz="8" w:space="0" w:color="auto"/>
              <w:bottom w:val="single" w:sz="8" w:space="0" w:color="auto"/>
              <w:right w:val="single" w:sz="8" w:space="0" w:color="auto"/>
            </w:tcBorders>
            <w:vAlign w:val="bottom"/>
          </w:tcPr>
          <w:p w:rsidR="00BB7AF1" w:rsidRDefault="00BB7AF1">
            <w:pPr>
              <w:rPr>
                <w:sz w:val="24"/>
                <w:szCs w:val="24"/>
              </w:rPr>
            </w:pPr>
          </w:p>
        </w:tc>
        <w:tc>
          <w:tcPr>
            <w:tcW w:w="1280" w:type="dxa"/>
            <w:tcBorders>
              <w:bottom w:val="single" w:sz="8" w:space="0" w:color="auto"/>
              <w:right w:val="single" w:sz="8" w:space="0" w:color="auto"/>
            </w:tcBorders>
            <w:vAlign w:val="bottom"/>
          </w:tcPr>
          <w:p w:rsidR="00BB7AF1" w:rsidRDefault="00BB7AF1">
            <w:pPr>
              <w:rPr>
                <w:sz w:val="24"/>
                <w:szCs w:val="24"/>
              </w:rPr>
            </w:pPr>
          </w:p>
        </w:tc>
        <w:tc>
          <w:tcPr>
            <w:tcW w:w="940" w:type="dxa"/>
            <w:tcBorders>
              <w:bottom w:val="single" w:sz="8" w:space="0" w:color="auto"/>
              <w:right w:val="single" w:sz="8" w:space="0" w:color="auto"/>
            </w:tcBorders>
            <w:vAlign w:val="bottom"/>
          </w:tcPr>
          <w:p w:rsidR="00BB7AF1" w:rsidRDefault="00BB7AF1">
            <w:pPr>
              <w:rPr>
                <w:sz w:val="24"/>
                <w:szCs w:val="24"/>
              </w:rPr>
            </w:pPr>
          </w:p>
        </w:tc>
        <w:tc>
          <w:tcPr>
            <w:tcW w:w="740" w:type="dxa"/>
            <w:tcBorders>
              <w:bottom w:val="single" w:sz="8" w:space="0" w:color="auto"/>
              <w:right w:val="single" w:sz="8" w:space="0" w:color="auto"/>
            </w:tcBorders>
            <w:vAlign w:val="bottom"/>
          </w:tcPr>
          <w:p w:rsidR="00BB7AF1" w:rsidRDefault="00BB7AF1">
            <w:pPr>
              <w:rPr>
                <w:sz w:val="24"/>
                <w:szCs w:val="24"/>
              </w:rPr>
            </w:pPr>
          </w:p>
        </w:tc>
        <w:tc>
          <w:tcPr>
            <w:tcW w:w="860" w:type="dxa"/>
            <w:tcBorders>
              <w:bottom w:val="single" w:sz="8" w:space="0" w:color="auto"/>
              <w:right w:val="single" w:sz="8" w:space="0" w:color="auto"/>
            </w:tcBorders>
            <w:vAlign w:val="bottom"/>
          </w:tcPr>
          <w:p w:rsidR="00BB7AF1" w:rsidRDefault="00BB7AF1">
            <w:pPr>
              <w:rPr>
                <w:sz w:val="24"/>
                <w:szCs w:val="24"/>
              </w:rPr>
            </w:pPr>
          </w:p>
        </w:tc>
        <w:tc>
          <w:tcPr>
            <w:tcW w:w="1000" w:type="dxa"/>
            <w:tcBorders>
              <w:bottom w:val="single" w:sz="8" w:space="0" w:color="auto"/>
              <w:right w:val="single" w:sz="8" w:space="0" w:color="auto"/>
            </w:tcBorders>
            <w:vAlign w:val="bottom"/>
          </w:tcPr>
          <w:p w:rsidR="00BB7AF1" w:rsidRDefault="00BB7AF1">
            <w:pPr>
              <w:rPr>
                <w:sz w:val="24"/>
                <w:szCs w:val="24"/>
              </w:rPr>
            </w:pPr>
          </w:p>
        </w:tc>
        <w:tc>
          <w:tcPr>
            <w:tcW w:w="1400" w:type="dxa"/>
            <w:tcBorders>
              <w:bottom w:val="single" w:sz="8" w:space="0" w:color="auto"/>
              <w:right w:val="single" w:sz="8" w:space="0" w:color="auto"/>
            </w:tcBorders>
            <w:vAlign w:val="bottom"/>
          </w:tcPr>
          <w:p w:rsidR="00BB7AF1" w:rsidRDefault="00BB7AF1">
            <w:pPr>
              <w:rPr>
                <w:sz w:val="24"/>
                <w:szCs w:val="24"/>
              </w:rPr>
            </w:pPr>
          </w:p>
        </w:tc>
        <w:tc>
          <w:tcPr>
            <w:tcW w:w="1180" w:type="dxa"/>
            <w:tcBorders>
              <w:bottom w:val="single" w:sz="8" w:space="0" w:color="auto"/>
              <w:right w:val="single" w:sz="8" w:space="0" w:color="auto"/>
            </w:tcBorders>
            <w:vAlign w:val="bottom"/>
          </w:tcPr>
          <w:p w:rsidR="00BB7AF1" w:rsidRDefault="00BB7AF1">
            <w:pPr>
              <w:rPr>
                <w:sz w:val="24"/>
                <w:szCs w:val="24"/>
              </w:rPr>
            </w:pPr>
          </w:p>
        </w:tc>
      </w:tr>
      <w:tr w:rsidR="00BB7AF1">
        <w:trPr>
          <w:trHeight w:val="458"/>
        </w:trPr>
        <w:tc>
          <w:tcPr>
            <w:tcW w:w="740" w:type="dxa"/>
            <w:tcBorders>
              <w:left w:val="single" w:sz="8" w:space="0" w:color="auto"/>
              <w:bottom w:val="single" w:sz="8" w:space="0" w:color="auto"/>
              <w:right w:val="single" w:sz="8" w:space="0" w:color="auto"/>
            </w:tcBorders>
            <w:vAlign w:val="bottom"/>
          </w:tcPr>
          <w:p w:rsidR="00BB7AF1" w:rsidRDefault="00BB7AF1">
            <w:pPr>
              <w:rPr>
                <w:sz w:val="24"/>
                <w:szCs w:val="24"/>
              </w:rPr>
            </w:pPr>
          </w:p>
        </w:tc>
        <w:tc>
          <w:tcPr>
            <w:tcW w:w="1280" w:type="dxa"/>
            <w:tcBorders>
              <w:bottom w:val="single" w:sz="8" w:space="0" w:color="auto"/>
              <w:right w:val="single" w:sz="8" w:space="0" w:color="auto"/>
            </w:tcBorders>
            <w:vAlign w:val="bottom"/>
          </w:tcPr>
          <w:p w:rsidR="00BB7AF1" w:rsidRDefault="00BB7AF1">
            <w:pPr>
              <w:rPr>
                <w:sz w:val="24"/>
                <w:szCs w:val="24"/>
              </w:rPr>
            </w:pPr>
          </w:p>
        </w:tc>
        <w:tc>
          <w:tcPr>
            <w:tcW w:w="940" w:type="dxa"/>
            <w:tcBorders>
              <w:bottom w:val="single" w:sz="8" w:space="0" w:color="auto"/>
              <w:right w:val="single" w:sz="8" w:space="0" w:color="auto"/>
            </w:tcBorders>
            <w:vAlign w:val="bottom"/>
          </w:tcPr>
          <w:p w:rsidR="00BB7AF1" w:rsidRDefault="00BB7AF1">
            <w:pPr>
              <w:rPr>
                <w:sz w:val="24"/>
                <w:szCs w:val="24"/>
              </w:rPr>
            </w:pPr>
          </w:p>
        </w:tc>
        <w:tc>
          <w:tcPr>
            <w:tcW w:w="740" w:type="dxa"/>
            <w:tcBorders>
              <w:bottom w:val="single" w:sz="8" w:space="0" w:color="auto"/>
              <w:right w:val="single" w:sz="8" w:space="0" w:color="auto"/>
            </w:tcBorders>
            <w:vAlign w:val="bottom"/>
          </w:tcPr>
          <w:p w:rsidR="00BB7AF1" w:rsidRDefault="00BB7AF1">
            <w:pPr>
              <w:rPr>
                <w:sz w:val="24"/>
                <w:szCs w:val="24"/>
              </w:rPr>
            </w:pPr>
          </w:p>
        </w:tc>
        <w:tc>
          <w:tcPr>
            <w:tcW w:w="860" w:type="dxa"/>
            <w:tcBorders>
              <w:bottom w:val="single" w:sz="8" w:space="0" w:color="auto"/>
              <w:right w:val="single" w:sz="8" w:space="0" w:color="auto"/>
            </w:tcBorders>
            <w:vAlign w:val="bottom"/>
          </w:tcPr>
          <w:p w:rsidR="00BB7AF1" w:rsidRDefault="00BB7AF1">
            <w:pPr>
              <w:rPr>
                <w:sz w:val="24"/>
                <w:szCs w:val="24"/>
              </w:rPr>
            </w:pPr>
          </w:p>
        </w:tc>
        <w:tc>
          <w:tcPr>
            <w:tcW w:w="1000" w:type="dxa"/>
            <w:tcBorders>
              <w:bottom w:val="single" w:sz="8" w:space="0" w:color="auto"/>
              <w:right w:val="single" w:sz="8" w:space="0" w:color="auto"/>
            </w:tcBorders>
            <w:vAlign w:val="bottom"/>
          </w:tcPr>
          <w:p w:rsidR="00BB7AF1" w:rsidRDefault="00BB7AF1">
            <w:pPr>
              <w:rPr>
                <w:sz w:val="24"/>
                <w:szCs w:val="24"/>
              </w:rPr>
            </w:pPr>
          </w:p>
        </w:tc>
        <w:tc>
          <w:tcPr>
            <w:tcW w:w="1400" w:type="dxa"/>
            <w:tcBorders>
              <w:bottom w:val="single" w:sz="8" w:space="0" w:color="auto"/>
              <w:right w:val="single" w:sz="8" w:space="0" w:color="auto"/>
            </w:tcBorders>
            <w:vAlign w:val="bottom"/>
          </w:tcPr>
          <w:p w:rsidR="00BB7AF1" w:rsidRDefault="00BB7AF1">
            <w:pPr>
              <w:rPr>
                <w:sz w:val="24"/>
                <w:szCs w:val="24"/>
              </w:rPr>
            </w:pPr>
          </w:p>
        </w:tc>
        <w:tc>
          <w:tcPr>
            <w:tcW w:w="1180" w:type="dxa"/>
            <w:tcBorders>
              <w:bottom w:val="single" w:sz="8" w:space="0" w:color="auto"/>
              <w:right w:val="single" w:sz="8" w:space="0" w:color="auto"/>
            </w:tcBorders>
            <w:vAlign w:val="bottom"/>
          </w:tcPr>
          <w:p w:rsidR="00BB7AF1" w:rsidRDefault="00BB7AF1">
            <w:pPr>
              <w:rPr>
                <w:sz w:val="24"/>
                <w:szCs w:val="24"/>
              </w:rPr>
            </w:pPr>
          </w:p>
        </w:tc>
      </w:tr>
    </w:tbl>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9" w:lineRule="exact"/>
        <w:rPr>
          <w:sz w:val="20"/>
        </w:rPr>
      </w:pPr>
    </w:p>
    <w:p w:rsidR="00BB7AF1" w:rsidRDefault="00BB7AF1">
      <w:pPr>
        <w:jc w:val="center"/>
        <w:sectPr w:rsidR="00BB7AF1">
          <w:pgSz w:w="12240" w:h="15840"/>
          <w:pgMar w:top="1440" w:right="1440" w:bottom="378" w:left="1440" w:header="0" w:footer="0" w:gutter="0"/>
          <w:cols w:space="720" w:equalWidth="0">
            <w:col w:w="9360"/>
          </w:cols>
        </w:sectPr>
      </w:pPr>
    </w:p>
    <w:p w:rsidR="00BB7AF1" w:rsidRDefault="00BB7AF1">
      <w:pPr>
        <w:spacing w:line="12" w:lineRule="exact"/>
        <w:rPr>
          <w:sz w:val="20"/>
        </w:rPr>
      </w:pPr>
      <w:bookmarkStart w:id="75" w:name="page94"/>
      <w:bookmarkEnd w:id="75"/>
    </w:p>
    <w:p w:rsidR="00BB7AF1" w:rsidRDefault="00C263A9">
      <w:pPr>
        <w:spacing w:line="354" w:lineRule="exact"/>
        <w:jc w:val="center"/>
        <w:rPr>
          <w:sz w:val="20"/>
        </w:rPr>
      </w:pPr>
      <w:r>
        <w:rPr>
          <w:rFonts w:ascii="黑体" w:eastAsia="黑体" w:hAnsi="黑体" w:cs="黑体" w:hint="eastAsia"/>
          <w:b/>
          <w:bCs/>
          <w:sz w:val="31"/>
          <w:szCs w:val="31"/>
        </w:rPr>
        <w:t>六</w:t>
      </w:r>
      <w:r>
        <w:rPr>
          <w:rFonts w:ascii="黑体" w:eastAsia="黑体" w:hAnsi="黑体" w:cs="黑体"/>
          <w:b/>
          <w:bCs/>
          <w:sz w:val="31"/>
          <w:szCs w:val="31"/>
        </w:rPr>
        <w:t>、</w:t>
      </w:r>
      <w:r>
        <w:rPr>
          <w:rFonts w:ascii="黑体" w:eastAsia="黑体" w:hAnsi="黑体" w:cs="黑体"/>
          <w:sz w:val="31"/>
          <w:szCs w:val="31"/>
        </w:rPr>
        <w:t>监理大纲</w:t>
      </w:r>
    </w:p>
    <w:p w:rsidR="00BB7AF1" w:rsidRDefault="00BB7AF1">
      <w:pPr>
        <w:spacing w:line="347" w:lineRule="exact"/>
        <w:rPr>
          <w:sz w:val="20"/>
        </w:rPr>
      </w:pPr>
    </w:p>
    <w:p w:rsidR="00BB7AF1" w:rsidRDefault="00C263A9">
      <w:pPr>
        <w:spacing w:line="240" w:lineRule="exact"/>
        <w:ind w:left="840"/>
        <w:rPr>
          <w:sz w:val="24"/>
          <w:szCs w:val="24"/>
        </w:rPr>
      </w:pPr>
      <w:r>
        <w:rPr>
          <w:rFonts w:ascii="宋体" w:hAnsi="宋体" w:cs="宋体"/>
          <w:sz w:val="24"/>
          <w:szCs w:val="24"/>
        </w:rPr>
        <w:t>监理大纲应包括（但不限于）下列内容：</w:t>
      </w:r>
    </w:p>
    <w:p w:rsidR="00BB7AF1" w:rsidRDefault="00BB7AF1">
      <w:pPr>
        <w:spacing w:line="168" w:lineRule="exact"/>
        <w:rPr>
          <w:sz w:val="20"/>
        </w:rPr>
      </w:pPr>
    </w:p>
    <w:p w:rsidR="00BB7AF1" w:rsidRDefault="00C263A9">
      <w:pPr>
        <w:spacing w:line="360" w:lineRule="auto"/>
        <w:ind w:firstLineChars="300" w:firstLine="696"/>
        <w:outlineLvl w:val="0"/>
        <w:rPr>
          <w:rFonts w:ascii="宋体" w:hAnsi="宋体"/>
          <w:sz w:val="24"/>
          <w:szCs w:val="24"/>
        </w:rPr>
      </w:pPr>
      <w:r>
        <w:rPr>
          <w:rFonts w:ascii="宋体" w:hAnsi="宋体"/>
          <w:spacing w:val="-4"/>
          <w:sz w:val="24"/>
          <w:szCs w:val="24"/>
        </w:rPr>
        <w:t>1</w:t>
      </w:r>
      <w:r>
        <w:rPr>
          <w:rFonts w:ascii="宋体" w:hAnsi="宋体"/>
          <w:sz w:val="24"/>
          <w:szCs w:val="24"/>
        </w:rPr>
        <w:t>）</w:t>
      </w:r>
      <w:r>
        <w:rPr>
          <w:rFonts w:ascii="宋体" w:hAnsi="宋体" w:hint="eastAsia"/>
          <w:sz w:val="24"/>
          <w:szCs w:val="24"/>
        </w:rPr>
        <w:t>项目分析</w:t>
      </w:r>
    </w:p>
    <w:p w:rsidR="00BB7AF1" w:rsidRDefault="00C263A9">
      <w:pPr>
        <w:spacing w:line="360" w:lineRule="auto"/>
        <w:ind w:firstLineChars="300" w:firstLine="720"/>
        <w:outlineLvl w:val="0"/>
        <w:rPr>
          <w:rFonts w:ascii="宋体" w:hAnsi="宋体"/>
          <w:sz w:val="24"/>
          <w:szCs w:val="24"/>
        </w:rPr>
      </w:pPr>
      <w:r>
        <w:rPr>
          <w:rFonts w:ascii="宋体" w:hAnsi="宋体" w:hint="eastAsia"/>
          <w:sz w:val="24"/>
          <w:szCs w:val="24"/>
        </w:rPr>
        <w:t>2) 质量控制</w:t>
      </w:r>
    </w:p>
    <w:p w:rsidR="00BB7AF1" w:rsidRDefault="00C263A9">
      <w:pPr>
        <w:spacing w:line="360" w:lineRule="auto"/>
        <w:ind w:firstLineChars="300" w:firstLine="720"/>
        <w:outlineLvl w:val="0"/>
        <w:rPr>
          <w:rFonts w:ascii="宋体" w:hAnsi="宋体"/>
          <w:sz w:val="24"/>
          <w:szCs w:val="24"/>
        </w:rPr>
      </w:pPr>
      <w:r>
        <w:rPr>
          <w:rFonts w:ascii="宋体" w:hAnsi="宋体"/>
          <w:sz w:val="24"/>
          <w:szCs w:val="24"/>
        </w:rPr>
        <w:t>3）</w:t>
      </w:r>
      <w:r>
        <w:rPr>
          <w:rFonts w:ascii="宋体" w:hAnsi="宋体" w:hint="eastAsia"/>
          <w:sz w:val="24"/>
          <w:szCs w:val="24"/>
        </w:rPr>
        <w:t>进度控制</w:t>
      </w:r>
    </w:p>
    <w:p w:rsidR="00BB7AF1" w:rsidRDefault="00C263A9">
      <w:pPr>
        <w:spacing w:line="360" w:lineRule="auto"/>
        <w:ind w:firstLineChars="300" w:firstLine="720"/>
        <w:outlineLvl w:val="0"/>
        <w:rPr>
          <w:rFonts w:ascii="宋体" w:hAnsi="宋体"/>
          <w:sz w:val="24"/>
          <w:szCs w:val="24"/>
        </w:rPr>
      </w:pPr>
      <w:r>
        <w:rPr>
          <w:rFonts w:ascii="宋体" w:hAnsi="宋体"/>
          <w:sz w:val="24"/>
          <w:szCs w:val="24"/>
        </w:rPr>
        <w:t>4）</w:t>
      </w:r>
      <w:r>
        <w:rPr>
          <w:rFonts w:ascii="宋体" w:hAnsi="宋体" w:hint="eastAsia"/>
          <w:sz w:val="24"/>
          <w:szCs w:val="24"/>
        </w:rPr>
        <w:t>造价控制</w:t>
      </w:r>
    </w:p>
    <w:p w:rsidR="00BB7AF1" w:rsidRDefault="00C263A9">
      <w:pPr>
        <w:spacing w:line="360" w:lineRule="auto"/>
        <w:ind w:firstLineChars="300" w:firstLine="720"/>
        <w:outlineLvl w:val="0"/>
        <w:rPr>
          <w:rFonts w:ascii="宋体" w:hAnsi="宋体"/>
          <w:sz w:val="24"/>
          <w:szCs w:val="24"/>
        </w:rPr>
      </w:pPr>
      <w:r>
        <w:rPr>
          <w:rFonts w:ascii="宋体" w:hAnsi="宋体"/>
          <w:sz w:val="24"/>
          <w:szCs w:val="24"/>
        </w:rPr>
        <w:t>5）</w:t>
      </w:r>
      <w:r>
        <w:rPr>
          <w:rFonts w:ascii="宋体" w:hAnsi="宋体" w:hint="eastAsia"/>
          <w:sz w:val="24"/>
          <w:szCs w:val="24"/>
        </w:rPr>
        <w:t>安全措施</w:t>
      </w:r>
    </w:p>
    <w:p w:rsidR="00BB7AF1" w:rsidRDefault="00C263A9">
      <w:pPr>
        <w:spacing w:line="360" w:lineRule="auto"/>
        <w:ind w:firstLineChars="300" w:firstLine="720"/>
        <w:outlineLvl w:val="0"/>
        <w:rPr>
          <w:rFonts w:ascii="宋体" w:hAnsi="宋体"/>
          <w:sz w:val="24"/>
          <w:szCs w:val="24"/>
        </w:rPr>
      </w:pPr>
      <w:r>
        <w:rPr>
          <w:rFonts w:ascii="宋体" w:hAnsi="宋体" w:hint="eastAsia"/>
          <w:sz w:val="24"/>
          <w:szCs w:val="24"/>
        </w:rPr>
        <w:t>6）旁站监理措施</w:t>
      </w:r>
    </w:p>
    <w:p w:rsidR="00BB7AF1" w:rsidRDefault="00C263A9">
      <w:pPr>
        <w:spacing w:line="360" w:lineRule="auto"/>
        <w:ind w:firstLineChars="300" w:firstLine="720"/>
        <w:outlineLvl w:val="0"/>
        <w:rPr>
          <w:rFonts w:ascii="宋体" w:hAnsi="宋体"/>
          <w:sz w:val="24"/>
          <w:szCs w:val="24"/>
        </w:rPr>
      </w:pPr>
      <w:r>
        <w:rPr>
          <w:rFonts w:ascii="宋体" w:hAnsi="宋体" w:hint="eastAsia"/>
          <w:sz w:val="24"/>
          <w:szCs w:val="24"/>
        </w:rPr>
        <w:t>7</w:t>
      </w:r>
      <w:r>
        <w:rPr>
          <w:rFonts w:ascii="宋体" w:hAnsi="宋体"/>
          <w:sz w:val="24"/>
          <w:szCs w:val="24"/>
        </w:rPr>
        <w:t>）</w:t>
      </w:r>
      <w:r>
        <w:rPr>
          <w:rFonts w:ascii="宋体" w:hAnsi="宋体" w:hint="eastAsia"/>
          <w:sz w:val="24"/>
          <w:szCs w:val="24"/>
        </w:rPr>
        <w:t>档案及合同管理</w:t>
      </w:r>
    </w:p>
    <w:p w:rsidR="00BB7AF1" w:rsidRDefault="00C263A9">
      <w:pPr>
        <w:spacing w:line="360" w:lineRule="auto"/>
        <w:ind w:firstLineChars="300" w:firstLine="720"/>
        <w:outlineLvl w:val="0"/>
        <w:rPr>
          <w:rFonts w:ascii="宋体" w:hAnsi="宋体"/>
          <w:sz w:val="24"/>
          <w:szCs w:val="24"/>
        </w:rPr>
      </w:pPr>
      <w:r>
        <w:rPr>
          <w:rFonts w:ascii="宋体" w:hAnsi="宋体" w:hint="eastAsia"/>
          <w:sz w:val="24"/>
          <w:szCs w:val="24"/>
        </w:rPr>
        <w:t>8</w:t>
      </w:r>
      <w:r>
        <w:rPr>
          <w:rFonts w:ascii="宋体" w:hAnsi="宋体"/>
          <w:sz w:val="24"/>
          <w:szCs w:val="24"/>
        </w:rPr>
        <w:t>）</w:t>
      </w:r>
      <w:r>
        <w:rPr>
          <w:rFonts w:ascii="宋体" w:hAnsi="宋体" w:hint="eastAsia"/>
          <w:sz w:val="24"/>
          <w:szCs w:val="24"/>
        </w:rPr>
        <w:t>工作制度</w:t>
      </w:r>
    </w:p>
    <w:p w:rsidR="00BB7AF1" w:rsidRDefault="00C263A9">
      <w:pPr>
        <w:spacing w:line="200" w:lineRule="exact"/>
        <w:ind w:firstLineChars="300" w:firstLine="720"/>
        <w:rPr>
          <w:sz w:val="20"/>
        </w:rPr>
      </w:pPr>
      <w:r>
        <w:rPr>
          <w:rFonts w:ascii="宋体" w:hAnsi="宋体" w:hint="eastAsia"/>
          <w:sz w:val="24"/>
          <w:szCs w:val="24"/>
        </w:rPr>
        <w:t>9</w:t>
      </w:r>
      <w:r>
        <w:rPr>
          <w:rFonts w:ascii="宋体" w:hAnsi="宋体"/>
          <w:sz w:val="24"/>
          <w:szCs w:val="24"/>
        </w:rPr>
        <w:t>）</w:t>
      </w:r>
      <w:r>
        <w:rPr>
          <w:rFonts w:ascii="宋体" w:hAnsi="宋体" w:hint="eastAsia"/>
          <w:sz w:val="24"/>
          <w:szCs w:val="24"/>
        </w:rPr>
        <w:t>组织协调及合理化建议</w:t>
      </w: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200" w:lineRule="exact"/>
        <w:rPr>
          <w:sz w:val="20"/>
        </w:rPr>
      </w:pPr>
    </w:p>
    <w:p w:rsidR="00BB7AF1" w:rsidRDefault="00BB7AF1">
      <w:pPr>
        <w:spacing w:line="392" w:lineRule="exact"/>
        <w:rPr>
          <w:sz w:val="20"/>
        </w:rPr>
      </w:pPr>
    </w:p>
    <w:p w:rsidR="00BB7AF1" w:rsidRDefault="00BB7AF1">
      <w:pPr>
        <w:jc w:val="center"/>
        <w:sectPr w:rsidR="00BB7AF1">
          <w:pgSz w:w="12240" w:h="15840"/>
          <w:pgMar w:top="1440" w:right="1440" w:bottom="378" w:left="1440" w:header="0" w:footer="0" w:gutter="0"/>
          <w:cols w:space="720" w:equalWidth="0">
            <w:col w:w="9360"/>
          </w:cols>
        </w:sectPr>
      </w:pPr>
    </w:p>
    <w:p w:rsidR="00BB7AF1" w:rsidRDefault="00BB7AF1">
      <w:pPr>
        <w:spacing w:line="10" w:lineRule="exact"/>
        <w:rPr>
          <w:sz w:val="20"/>
        </w:rPr>
      </w:pPr>
      <w:bookmarkStart w:id="76" w:name="page95"/>
      <w:bookmarkEnd w:id="76"/>
    </w:p>
    <w:p w:rsidR="00BB7AF1" w:rsidRDefault="00C263A9">
      <w:pPr>
        <w:spacing w:line="354" w:lineRule="exact"/>
        <w:jc w:val="center"/>
        <w:rPr>
          <w:sz w:val="20"/>
        </w:rPr>
      </w:pPr>
      <w:r>
        <w:rPr>
          <w:rFonts w:ascii="黑体" w:eastAsia="黑体" w:hAnsi="黑体" w:cs="黑体" w:hint="eastAsia"/>
          <w:b/>
          <w:bCs/>
          <w:sz w:val="31"/>
          <w:szCs w:val="31"/>
        </w:rPr>
        <w:t>七</w:t>
      </w:r>
      <w:r>
        <w:rPr>
          <w:rFonts w:ascii="黑体" w:eastAsia="黑体" w:hAnsi="黑体" w:cs="黑体"/>
          <w:b/>
          <w:bCs/>
          <w:sz w:val="31"/>
          <w:szCs w:val="31"/>
        </w:rPr>
        <w:t>、投标人须知前附表规定的其他资料</w:t>
      </w:r>
    </w:p>
    <w:p w:rsidR="00BB7AF1" w:rsidRDefault="00BB7AF1">
      <w:pPr>
        <w:autoSpaceDE w:val="0"/>
        <w:autoSpaceDN w:val="0"/>
        <w:adjustRightInd w:val="0"/>
        <w:jc w:val="right"/>
      </w:pPr>
    </w:p>
    <w:sectPr w:rsidR="00BB7AF1" w:rsidSect="00BB7AF1">
      <w:headerReference w:type="default" r:id="rId14"/>
      <w:footerReference w:type="even" r:id="rId15"/>
      <w:footerReference w:type="default" r:id="rId16"/>
      <w:pgSz w:w="11906" w:h="16838"/>
      <w:pgMar w:top="1134" w:right="1134" w:bottom="1134" w:left="934"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00F0" w:rsidRDefault="00D900F0" w:rsidP="00BB7AF1">
      <w:r>
        <w:separator/>
      </w:r>
    </w:p>
  </w:endnote>
  <w:endnote w:type="continuationSeparator" w:id="1">
    <w:p w:rsidR="00D900F0" w:rsidRDefault="00D900F0" w:rsidP="00BB7A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A00002BF" w:usb1="68C7FCFB" w:usb2="00000010" w:usb3="00000000" w:csb0="0002009F" w:csb1="00000000"/>
  </w:font>
  <w:font w:name="新宋体">
    <w:panose1 w:val="02010609030101010101"/>
    <w:charset w:val="86"/>
    <w:family w:val="modern"/>
    <w:pitch w:val="fixed"/>
    <w:sig w:usb0="0000028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华文新魏">
    <w:panose1 w:val="02010800040101010101"/>
    <w:charset w:val="86"/>
    <w:family w:val="auto"/>
    <w:pitch w:val="variable"/>
    <w:sig w:usb0="00000001" w:usb1="080F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5657970"/>
    </w:sdtPr>
    <w:sdtContent>
      <w:p w:rsidR="00BB7AF1" w:rsidRDefault="00FA5404">
        <w:pPr>
          <w:pStyle w:val="ad"/>
        </w:pPr>
        <w:r w:rsidRPr="00FA5404">
          <w:fldChar w:fldCharType="begin"/>
        </w:r>
        <w:r w:rsidR="00C263A9">
          <w:instrText xml:space="preserve"> PAGE   \* MERGEFORMAT </w:instrText>
        </w:r>
        <w:r w:rsidRPr="00FA5404">
          <w:fldChar w:fldCharType="separate"/>
        </w:r>
        <w:r w:rsidR="00C163D6" w:rsidRPr="00C163D6">
          <w:rPr>
            <w:noProof/>
            <w:lang w:val="zh-CN"/>
          </w:rPr>
          <w:t>16</w:t>
        </w:r>
        <w:r>
          <w:rPr>
            <w:lang w:val="zh-CN"/>
          </w:rPr>
          <w:fldChar w:fldCharType="end"/>
        </w:r>
      </w:p>
    </w:sdtContent>
  </w:sdt>
  <w:p w:rsidR="00BB7AF1" w:rsidRDefault="00BB7AF1">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AF1" w:rsidRDefault="00FA5404">
    <w:pPr>
      <w:pStyle w:val="ad"/>
      <w:framePr w:wrap="around" w:vAnchor="text" w:hAnchor="margin" w:xAlign="center" w:y="1"/>
      <w:rPr>
        <w:rStyle w:val="af6"/>
      </w:rPr>
    </w:pPr>
    <w:r>
      <w:fldChar w:fldCharType="begin"/>
    </w:r>
    <w:r w:rsidR="00C263A9">
      <w:rPr>
        <w:rStyle w:val="af6"/>
      </w:rPr>
      <w:instrText xml:space="preserve">PAGE  </w:instrText>
    </w:r>
    <w:r>
      <w:fldChar w:fldCharType="separate"/>
    </w:r>
    <w:r w:rsidR="00C263A9">
      <w:rPr>
        <w:rStyle w:val="af6"/>
      </w:rPr>
      <w:t>5</w:t>
    </w:r>
    <w:r>
      <w:fldChar w:fldCharType="end"/>
    </w:r>
  </w:p>
  <w:p w:rsidR="00BB7AF1" w:rsidRDefault="00BB7AF1">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AF1" w:rsidRDefault="00FA5404">
    <w:pPr>
      <w:pStyle w:val="ad"/>
      <w:pBdr>
        <w:top w:val="single" w:sz="4" w:space="0" w:color="auto"/>
      </w:pBdr>
      <w:jc w:val="both"/>
      <w:rPr>
        <w:rFonts w:ascii="宋体"/>
      </w:rPr>
    </w:pPr>
    <w:r w:rsidRPr="00FA5404">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60288;mso-wrap-style:none;mso-position-horizontal:center;mso-position-horizontal-relative:margin" filled="f" stroked="f" strokeweight="1.25pt">
          <v:textbox style="mso-fit-shape-to-text:t" inset="0,0,0,0">
            <w:txbxContent>
              <w:p w:rsidR="00BB7AF1" w:rsidRDefault="00FA5404">
                <w:pPr>
                  <w:snapToGrid w:val="0"/>
                  <w:rPr>
                    <w:sz w:val="18"/>
                  </w:rPr>
                </w:pPr>
                <w:r>
                  <w:rPr>
                    <w:rFonts w:hint="eastAsia"/>
                    <w:sz w:val="18"/>
                  </w:rPr>
                  <w:fldChar w:fldCharType="begin"/>
                </w:r>
                <w:r w:rsidR="00C263A9">
                  <w:rPr>
                    <w:rFonts w:hint="eastAsia"/>
                    <w:sz w:val="18"/>
                  </w:rPr>
                  <w:instrText xml:space="preserve"> PAGE  \* MERGEFORMAT </w:instrText>
                </w:r>
                <w:r>
                  <w:rPr>
                    <w:rFonts w:hint="eastAsia"/>
                    <w:sz w:val="18"/>
                  </w:rPr>
                  <w:fldChar w:fldCharType="separate"/>
                </w:r>
                <w:r w:rsidR="00C163D6">
                  <w:rPr>
                    <w:noProof/>
                    <w:sz w:val="18"/>
                  </w:rPr>
                  <w:t>74</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00F0" w:rsidRDefault="00D900F0" w:rsidP="00BB7AF1">
      <w:r>
        <w:separator/>
      </w:r>
    </w:p>
  </w:footnote>
  <w:footnote w:type="continuationSeparator" w:id="1">
    <w:p w:rsidR="00D900F0" w:rsidRDefault="00D900F0" w:rsidP="00BB7A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AF1" w:rsidRDefault="00BB7AF1">
    <w:pPr>
      <w:autoSpaceDE w:val="0"/>
      <w:autoSpaceDN w:val="0"/>
      <w:adjustRightInd w:val="0"/>
      <w:spacing w:line="420" w:lineRule="exact"/>
      <w:jc w:val="left"/>
      <w:rPr>
        <w:rFonts w:ascii="华文新魏" w:eastAsia="华文新魏"/>
        <w:b/>
        <w:sz w:val="24"/>
        <w:szCs w:val="24"/>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56EC82"/>
    <w:multiLevelType w:val="singleLevel"/>
    <w:tmpl w:val="9356EC82"/>
    <w:lvl w:ilvl="0">
      <w:start w:val="2"/>
      <w:numFmt w:val="chineseCounting"/>
      <w:suff w:val="nothing"/>
      <w:lvlText w:val="%1、"/>
      <w:lvlJc w:val="left"/>
      <w:rPr>
        <w:rFonts w:hint="eastAsia"/>
      </w:rPr>
    </w:lvl>
  </w:abstractNum>
  <w:abstractNum w:abstractNumId="1">
    <w:nsid w:val="00000822"/>
    <w:multiLevelType w:val="singleLevel"/>
    <w:tmpl w:val="00000822"/>
    <w:lvl w:ilvl="0">
      <w:start w:val="6"/>
      <w:numFmt w:val="decimal"/>
      <w:lvlText w:val="%1."/>
      <w:lvlJc w:val="left"/>
    </w:lvl>
  </w:abstractNum>
  <w:abstractNum w:abstractNumId="2">
    <w:nsid w:val="00000DDC"/>
    <w:multiLevelType w:val="multilevel"/>
    <w:tmpl w:val="00000DDC"/>
    <w:lvl w:ilvl="0">
      <w:start w:val="1"/>
      <w:numFmt w:val="decimal"/>
      <w:lvlText w:val="%1."/>
      <w:lvlJc w:val="left"/>
    </w:lvl>
    <w:lvl w:ilvl="1">
      <w:start w:val="7"/>
      <w:numFmt w:val="decimal"/>
      <w:isLgl/>
      <w:lvlText w:val="%1.%2"/>
      <w:lvlJc w:val="left"/>
      <w:pPr>
        <w:ind w:left="1220" w:hanging="720"/>
      </w:pPr>
      <w:rPr>
        <w:rFonts w:eastAsia="Times New Roman" w:hint="default"/>
        <w:sz w:val="28"/>
      </w:rPr>
    </w:lvl>
    <w:lvl w:ilvl="2">
      <w:start w:val="1"/>
      <w:numFmt w:val="decimal"/>
      <w:isLgl/>
      <w:lvlText w:val="%1.%2.%3"/>
      <w:lvlJc w:val="left"/>
      <w:pPr>
        <w:ind w:left="2080" w:hanging="1080"/>
      </w:pPr>
      <w:rPr>
        <w:rFonts w:eastAsia="Times New Roman" w:hint="default"/>
        <w:sz w:val="28"/>
      </w:rPr>
    </w:lvl>
    <w:lvl w:ilvl="3">
      <w:start w:val="1"/>
      <w:numFmt w:val="decimal"/>
      <w:isLgl/>
      <w:lvlText w:val="%1.%2.%3.%4"/>
      <w:lvlJc w:val="left"/>
      <w:pPr>
        <w:ind w:left="2940" w:hanging="1440"/>
      </w:pPr>
      <w:rPr>
        <w:rFonts w:eastAsia="Times New Roman" w:hint="default"/>
        <w:sz w:val="28"/>
      </w:rPr>
    </w:lvl>
    <w:lvl w:ilvl="4">
      <w:start w:val="1"/>
      <w:numFmt w:val="decimal"/>
      <w:isLgl/>
      <w:lvlText w:val="%1.%2.%3.%4.%5"/>
      <w:lvlJc w:val="left"/>
      <w:pPr>
        <w:ind w:left="3800" w:hanging="1800"/>
      </w:pPr>
      <w:rPr>
        <w:rFonts w:eastAsia="Times New Roman" w:hint="default"/>
        <w:sz w:val="28"/>
      </w:rPr>
    </w:lvl>
    <w:lvl w:ilvl="5">
      <w:start w:val="1"/>
      <w:numFmt w:val="decimal"/>
      <w:isLgl/>
      <w:lvlText w:val="%1.%2.%3.%4.%5.%6"/>
      <w:lvlJc w:val="left"/>
      <w:pPr>
        <w:ind w:left="4660" w:hanging="2160"/>
      </w:pPr>
      <w:rPr>
        <w:rFonts w:eastAsia="Times New Roman" w:hint="default"/>
        <w:sz w:val="28"/>
      </w:rPr>
    </w:lvl>
    <w:lvl w:ilvl="6">
      <w:start w:val="1"/>
      <w:numFmt w:val="decimal"/>
      <w:isLgl/>
      <w:lvlText w:val="%1.%2.%3.%4.%5.%6.%7"/>
      <w:lvlJc w:val="left"/>
      <w:pPr>
        <w:ind w:left="5520" w:hanging="2520"/>
      </w:pPr>
      <w:rPr>
        <w:rFonts w:eastAsia="Times New Roman" w:hint="default"/>
        <w:sz w:val="28"/>
      </w:rPr>
    </w:lvl>
    <w:lvl w:ilvl="7">
      <w:start w:val="1"/>
      <w:numFmt w:val="decimal"/>
      <w:isLgl/>
      <w:lvlText w:val="%1.%2.%3.%4.%5.%6.%7.%8"/>
      <w:lvlJc w:val="left"/>
      <w:pPr>
        <w:ind w:left="6380" w:hanging="2880"/>
      </w:pPr>
      <w:rPr>
        <w:rFonts w:eastAsia="Times New Roman" w:hint="default"/>
        <w:sz w:val="28"/>
      </w:rPr>
    </w:lvl>
    <w:lvl w:ilvl="8">
      <w:start w:val="1"/>
      <w:numFmt w:val="decimal"/>
      <w:isLgl/>
      <w:lvlText w:val="%1.%2.%3.%4.%5.%6.%7.%8.%9"/>
      <w:lvlJc w:val="left"/>
      <w:pPr>
        <w:ind w:left="7240" w:hanging="3240"/>
      </w:pPr>
      <w:rPr>
        <w:rFonts w:eastAsia="Times New Roman" w:hint="default"/>
        <w:sz w:val="28"/>
      </w:rPr>
    </w:lvl>
  </w:abstractNum>
  <w:abstractNum w:abstractNumId="3">
    <w:nsid w:val="0000121F"/>
    <w:multiLevelType w:val="singleLevel"/>
    <w:tmpl w:val="0000121F"/>
    <w:lvl w:ilvl="0">
      <w:start w:val="11"/>
      <w:numFmt w:val="decimal"/>
      <w:lvlText w:val="%1."/>
      <w:lvlJc w:val="left"/>
    </w:lvl>
  </w:abstractNum>
  <w:abstractNum w:abstractNumId="4">
    <w:nsid w:val="000012E1"/>
    <w:multiLevelType w:val="singleLevel"/>
    <w:tmpl w:val="000012E1"/>
    <w:lvl w:ilvl="0">
      <w:start w:val="9"/>
      <w:numFmt w:val="decimal"/>
      <w:lvlText w:val="%1."/>
      <w:lvlJc w:val="left"/>
    </w:lvl>
  </w:abstractNum>
  <w:abstractNum w:abstractNumId="5">
    <w:nsid w:val="00001366"/>
    <w:multiLevelType w:val="singleLevel"/>
    <w:tmpl w:val="00001366"/>
    <w:lvl w:ilvl="0">
      <w:start w:val="9"/>
      <w:numFmt w:val="decimal"/>
      <w:lvlText w:val="%1."/>
      <w:lvlJc w:val="left"/>
    </w:lvl>
  </w:abstractNum>
  <w:abstractNum w:abstractNumId="6">
    <w:nsid w:val="0000139D"/>
    <w:multiLevelType w:val="singleLevel"/>
    <w:tmpl w:val="0000139D"/>
    <w:lvl w:ilvl="0">
      <w:start w:val="2"/>
      <w:numFmt w:val="decimal"/>
      <w:lvlText w:val="%1."/>
      <w:lvlJc w:val="left"/>
    </w:lvl>
  </w:abstractNum>
  <w:abstractNum w:abstractNumId="7">
    <w:nsid w:val="000013E9"/>
    <w:multiLevelType w:val="singleLevel"/>
    <w:tmpl w:val="000013E9"/>
    <w:lvl w:ilvl="0">
      <w:start w:val="3"/>
      <w:numFmt w:val="decimal"/>
      <w:lvlText w:val="%1."/>
      <w:lvlJc w:val="left"/>
    </w:lvl>
  </w:abstractNum>
  <w:abstractNum w:abstractNumId="8">
    <w:nsid w:val="000015A1"/>
    <w:multiLevelType w:val="singleLevel"/>
    <w:tmpl w:val="000015A1"/>
    <w:lvl w:ilvl="0">
      <w:start w:val="3"/>
      <w:numFmt w:val="decimal"/>
      <w:lvlText w:val="%1."/>
      <w:lvlJc w:val="left"/>
    </w:lvl>
  </w:abstractNum>
  <w:abstractNum w:abstractNumId="9">
    <w:nsid w:val="000016C5"/>
    <w:multiLevelType w:val="singleLevel"/>
    <w:tmpl w:val="000016C5"/>
    <w:lvl w:ilvl="0">
      <w:start w:val="1"/>
      <w:numFmt w:val="decimal"/>
      <w:lvlText w:val="%1."/>
      <w:lvlJc w:val="left"/>
    </w:lvl>
  </w:abstractNum>
  <w:abstractNum w:abstractNumId="10">
    <w:nsid w:val="0000187E"/>
    <w:multiLevelType w:val="singleLevel"/>
    <w:tmpl w:val="0000187E"/>
    <w:lvl w:ilvl="0">
      <w:start w:val="1"/>
      <w:numFmt w:val="decimal"/>
      <w:lvlText w:val="%1."/>
      <w:lvlJc w:val="left"/>
    </w:lvl>
  </w:abstractNum>
  <w:abstractNum w:abstractNumId="11">
    <w:nsid w:val="00001CD0"/>
    <w:multiLevelType w:val="singleLevel"/>
    <w:tmpl w:val="00001CD0"/>
    <w:lvl w:ilvl="0">
      <w:start w:val="10"/>
      <w:numFmt w:val="decimal"/>
      <w:lvlText w:val="%1."/>
      <w:lvlJc w:val="left"/>
    </w:lvl>
  </w:abstractNum>
  <w:abstractNum w:abstractNumId="12">
    <w:nsid w:val="000026CA"/>
    <w:multiLevelType w:val="singleLevel"/>
    <w:tmpl w:val="000026CA"/>
    <w:lvl w:ilvl="0">
      <w:start w:val="6"/>
      <w:numFmt w:val="decimal"/>
      <w:lvlText w:val="%1."/>
      <w:lvlJc w:val="left"/>
    </w:lvl>
  </w:abstractNum>
  <w:abstractNum w:abstractNumId="13">
    <w:nsid w:val="00002C3B"/>
    <w:multiLevelType w:val="singleLevel"/>
    <w:tmpl w:val="00002C3B"/>
    <w:lvl w:ilvl="0">
      <w:start w:val="2"/>
      <w:numFmt w:val="decimal"/>
      <w:lvlText w:val="%1."/>
      <w:lvlJc w:val="left"/>
    </w:lvl>
  </w:abstractNum>
  <w:abstractNum w:abstractNumId="14">
    <w:nsid w:val="00002E40"/>
    <w:multiLevelType w:val="singleLevel"/>
    <w:tmpl w:val="00002E40"/>
    <w:lvl w:ilvl="0">
      <w:start w:val="7"/>
      <w:numFmt w:val="decimal"/>
      <w:lvlText w:val="%1."/>
      <w:lvlJc w:val="left"/>
    </w:lvl>
  </w:abstractNum>
  <w:abstractNum w:abstractNumId="15">
    <w:nsid w:val="0000314F"/>
    <w:multiLevelType w:val="multilevel"/>
    <w:tmpl w:val="0000314F"/>
    <w:lvl w:ilvl="0">
      <w:start w:val="3"/>
      <w:numFmt w:val="decimal"/>
      <w:lvlText w:val="%1."/>
      <w:lvlJc w:val="left"/>
    </w:lvl>
    <w:lvl w:ilvl="1">
      <w:start w:val="4"/>
      <w:numFmt w:val="decimal"/>
      <w:isLgl/>
      <w:lvlText w:val="%1.%2"/>
      <w:lvlJc w:val="left"/>
      <w:pPr>
        <w:ind w:left="1220" w:hanging="720"/>
      </w:pPr>
      <w:rPr>
        <w:rFonts w:ascii="Times New Roman" w:eastAsia="Times New Roman" w:hAnsi="Times New Roman" w:cs="Times New Roman" w:hint="default"/>
      </w:rPr>
    </w:lvl>
    <w:lvl w:ilvl="2">
      <w:start w:val="1"/>
      <w:numFmt w:val="decimal"/>
      <w:isLgl/>
      <w:lvlText w:val="%1.%2.%3"/>
      <w:lvlJc w:val="left"/>
      <w:pPr>
        <w:ind w:left="2080" w:hanging="1080"/>
      </w:pPr>
      <w:rPr>
        <w:rFonts w:ascii="Times New Roman" w:eastAsia="Times New Roman" w:hAnsi="Times New Roman" w:cs="Times New Roman" w:hint="default"/>
      </w:rPr>
    </w:lvl>
    <w:lvl w:ilvl="3">
      <w:start w:val="1"/>
      <w:numFmt w:val="decimal"/>
      <w:isLgl/>
      <w:lvlText w:val="%1.%2.%3.%4"/>
      <w:lvlJc w:val="left"/>
      <w:pPr>
        <w:ind w:left="2940" w:hanging="1440"/>
      </w:pPr>
      <w:rPr>
        <w:rFonts w:ascii="Times New Roman" w:eastAsia="Times New Roman" w:hAnsi="Times New Roman" w:cs="Times New Roman" w:hint="default"/>
      </w:rPr>
    </w:lvl>
    <w:lvl w:ilvl="4">
      <w:start w:val="1"/>
      <w:numFmt w:val="decimal"/>
      <w:isLgl/>
      <w:lvlText w:val="%1.%2.%3.%4.%5"/>
      <w:lvlJc w:val="left"/>
      <w:pPr>
        <w:ind w:left="3800" w:hanging="1800"/>
      </w:pPr>
      <w:rPr>
        <w:rFonts w:ascii="Times New Roman" w:eastAsia="Times New Roman" w:hAnsi="Times New Roman" w:cs="Times New Roman" w:hint="default"/>
      </w:rPr>
    </w:lvl>
    <w:lvl w:ilvl="5">
      <w:start w:val="1"/>
      <w:numFmt w:val="decimal"/>
      <w:isLgl/>
      <w:lvlText w:val="%1.%2.%3.%4.%5.%6"/>
      <w:lvlJc w:val="left"/>
      <w:pPr>
        <w:ind w:left="4660" w:hanging="2160"/>
      </w:pPr>
      <w:rPr>
        <w:rFonts w:ascii="Times New Roman" w:eastAsia="Times New Roman" w:hAnsi="Times New Roman" w:cs="Times New Roman" w:hint="default"/>
      </w:rPr>
    </w:lvl>
    <w:lvl w:ilvl="6">
      <w:start w:val="1"/>
      <w:numFmt w:val="decimal"/>
      <w:isLgl/>
      <w:lvlText w:val="%1.%2.%3.%4.%5.%6.%7"/>
      <w:lvlJc w:val="left"/>
      <w:pPr>
        <w:ind w:left="5520" w:hanging="2520"/>
      </w:pPr>
      <w:rPr>
        <w:rFonts w:ascii="Times New Roman" w:eastAsia="Times New Roman" w:hAnsi="Times New Roman" w:cs="Times New Roman" w:hint="default"/>
      </w:rPr>
    </w:lvl>
    <w:lvl w:ilvl="7">
      <w:start w:val="1"/>
      <w:numFmt w:val="decimal"/>
      <w:isLgl/>
      <w:lvlText w:val="%1.%2.%3.%4.%5.%6.%7.%8"/>
      <w:lvlJc w:val="left"/>
      <w:pPr>
        <w:ind w:left="6380" w:hanging="2880"/>
      </w:pPr>
      <w:rPr>
        <w:rFonts w:ascii="Times New Roman" w:eastAsia="Times New Roman" w:hAnsi="Times New Roman" w:cs="Times New Roman" w:hint="default"/>
      </w:rPr>
    </w:lvl>
    <w:lvl w:ilvl="8">
      <w:start w:val="1"/>
      <w:numFmt w:val="decimal"/>
      <w:isLgl/>
      <w:lvlText w:val="%1.%2.%3.%4.%5.%6.%7.%8.%9"/>
      <w:lvlJc w:val="left"/>
      <w:pPr>
        <w:ind w:left="7240" w:hanging="3240"/>
      </w:pPr>
      <w:rPr>
        <w:rFonts w:ascii="Times New Roman" w:eastAsia="Times New Roman" w:hAnsi="Times New Roman" w:cs="Times New Roman" w:hint="default"/>
      </w:rPr>
    </w:lvl>
  </w:abstractNum>
  <w:abstractNum w:abstractNumId="16">
    <w:nsid w:val="00003699"/>
    <w:multiLevelType w:val="singleLevel"/>
    <w:tmpl w:val="00003699"/>
    <w:lvl w:ilvl="0">
      <w:start w:val="10"/>
      <w:numFmt w:val="decimal"/>
      <w:lvlText w:val="%1."/>
      <w:lvlJc w:val="left"/>
    </w:lvl>
  </w:abstractNum>
  <w:abstractNum w:abstractNumId="17">
    <w:nsid w:val="00003CD5"/>
    <w:multiLevelType w:val="singleLevel"/>
    <w:tmpl w:val="00003CD5"/>
    <w:lvl w:ilvl="0">
      <w:start w:val="1"/>
      <w:numFmt w:val="decimal"/>
      <w:lvlText w:val="%1."/>
      <w:lvlJc w:val="left"/>
    </w:lvl>
  </w:abstractNum>
  <w:abstractNum w:abstractNumId="18">
    <w:nsid w:val="00003EF6"/>
    <w:multiLevelType w:val="singleLevel"/>
    <w:tmpl w:val="00003EF6"/>
    <w:lvl w:ilvl="0">
      <w:start w:val="5"/>
      <w:numFmt w:val="decimal"/>
      <w:lvlText w:val="%1."/>
      <w:lvlJc w:val="left"/>
    </w:lvl>
  </w:abstractNum>
  <w:abstractNum w:abstractNumId="19">
    <w:nsid w:val="00004080"/>
    <w:multiLevelType w:val="singleLevel"/>
    <w:tmpl w:val="00004080"/>
    <w:lvl w:ilvl="0">
      <w:start w:val="1"/>
      <w:numFmt w:val="decimal"/>
      <w:lvlText w:val="%1."/>
      <w:lvlJc w:val="left"/>
    </w:lvl>
  </w:abstractNum>
  <w:abstractNum w:abstractNumId="20">
    <w:nsid w:val="0000409D"/>
    <w:multiLevelType w:val="singleLevel"/>
    <w:tmpl w:val="0000409D"/>
    <w:lvl w:ilvl="0">
      <w:start w:val="8"/>
      <w:numFmt w:val="decimal"/>
      <w:lvlText w:val="%1."/>
      <w:lvlJc w:val="left"/>
    </w:lvl>
  </w:abstractNum>
  <w:abstractNum w:abstractNumId="21">
    <w:nsid w:val="00004944"/>
    <w:multiLevelType w:val="singleLevel"/>
    <w:tmpl w:val="00004944"/>
    <w:lvl w:ilvl="0">
      <w:start w:val="6"/>
      <w:numFmt w:val="decimal"/>
      <w:lvlText w:val="%1."/>
      <w:lvlJc w:val="left"/>
    </w:lvl>
  </w:abstractNum>
  <w:abstractNum w:abstractNumId="22">
    <w:nsid w:val="00004A80"/>
    <w:multiLevelType w:val="singleLevel"/>
    <w:tmpl w:val="00004A80"/>
    <w:lvl w:ilvl="0">
      <w:start w:val="6"/>
      <w:numFmt w:val="decimal"/>
      <w:lvlText w:val="%1."/>
      <w:lvlJc w:val="left"/>
    </w:lvl>
  </w:abstractNum>
  <w:abstractNum w:abstractNumId="23">
    <w:nsid w:val="00004DF2"/>
    <w:multiLevelType w:val="singleLevel"/>
    <w:tmpl w:val="00004DF2"/>
    <w:lvl w:ilvl="0">
      <w:start w:val="5"/>
      <w:numFmt w:val="decimal"/>
      <w:lvlText w:val="%1."/>
      <w:lvlJc w:val="left"/>
    </w:lvl>
  </w:abstractNum>
  <w:abstractNum w:abstractNumId="24">
    <w:nsid w:val="00005422"/>
    <w:multiLevelType w:val="singleLevel"/>
    <w:tmpl w:val="00005422"/>
    <w:lvl w:ilvl="0">
      <w:start w:val="4"/>
      <w:numFmt w:val="decimal"/>
      <w:lvlText w:val="%1."/>
      <w:lvlJc w:val="left"/>
    </w:lvl>
  </w:abstractNum>
  <w:abstractNum w:abstractNumId="25">
    <w:nsid w:val="00005772"/>
    <w:multiLevelType w:val="singleLevel"/>
    <w:tmpl w:val="00005772"/>
    <w:lvl w:ilvl="0">
      <w:start w:val="1"/>
      <w:numFmt w:val="decimal"/>
      <w:lvlText w:val="%1."/>
      <w:lvlJc w:val="left"/>
    </w:lvl>
  </w:abstractNum>
  <w:abstractNum w:abstractNumId="26">
    <w:nsid w:val="000058B0"/>
    <w:multiLevelType w:val="singleLevel"/>
    <w:tmpl w:val="000058B0"/>
    <w:lvl w:ilvl="0">
      <w:start w:val="1"/>
      <w:numFmt w:val="decimal"/>
      <w:lvlText w:val="%1."/>
      <w:lvlJc w:val="left"/>
    </w:lvl>
  </w:abstractNum>
  <w:abstractNum w:abstractNumId="27">
    <w:nsid w:val="00005991"/>
    <w:multiLevelType w:val="singleLevel"/>
    <w:tmpl w:val="00005991"/>
    <w:lvl w:ilvl="0">
      <w:start w:val="7"/>
      <w:numFmt w:val="decimal"/>
      <w:lvlText w:val="%1."/>
      <w:lvlJc w:val="left"/>
    </w:lvl>
  </w:abstractNum>
  <w:abstractNum w:abstractNumId="28">
    <w:nsid w:val="00006032"/>
    <w:multiLevelType w:val="singleLevel"/>
    <w:tmpl w:val="00006032"/>
    <w:lvl w:ilvl="0">
      <w:start w:val="1"/>
      <w:numFmt w:val="decimal"/>
      <w:lvlText w:val="%1."/>
      <w:lvlJc w:val="left"/>
    </w:lvl>
  </w:abstractNum>
  <w:abstractNum w:abstractNumId="29">
    <w:nsid w:val="00006899"/>
    <w:multiLevelType w:val="singleLevel"/>
    <w:tmpl w:val="00006899"/>
    <w:lvl w:ilvl="0">
      <w:start w:val="1"/>
      <w:numFmt w:val="decimal"/>
      <w:lvlText w:val="%1."/>
      <w:lvlJc w:val="left"/>
    </w:lvl>
  </w:abstractNum>
  <w:abstractNum w:abstractNumId="30">
    <w:nsid w:val="0000692C"/>
    <w:multiLevelType w:val="singleLevel"/>
    <w:tmpl w:val="0000692C"/>
    <w:lvl w:ilvl="0">
      <w:start w:val="1"/>
      <w:numFmt w:val="decimal"/>
      <w:lvlText w:val="%1."/>
      <w:lvlJc w:val="left"/>
    </w:lvl>
  </w:abstractNum>
  <w:abstractNum w:abstractNumId="31">
    <w:nsid w:val="00007049"/>
    <w:multiLevelType w:val="singleLevel"/>
    <w:tmpl w:val="00007049"/>
    <w:lvl w:ilvl="0">
      <w:start w:val="1"/>
      <w:numFmt w:val="decimal"/>
      <w:lvlText w:val="%1."/>
      <w:lvlJc w:val="left"/>
    </w:lvl>
  </w:abstractNum>
  <w:abstractNum w:abstractNumId="32">
    <w:nsid w:val="000073DA"/>
    <w:multiLevelType w:val="singleLevel"/>
    <w:tmpl w:val="000073DA"/>
    <w:lvl w:ilvl="0">
      <w:start w:val="12"/>
      <w:numFmt w:val="decimal"/>
      <w:lvlText w:val="%1."/>
      <w:lvlJc w:val="left"/>
    </w:lvl>
  </w:abstractNum>
  <w:abstractNum w:abstractNumId="33">
    <w:nsid w:val="0000798B"/>
    <w:multiLevelType w:val="singleLevel"/>
    <w:tmpl w:val="0000798B"/>
    <w:lvl w:ilvl="0">
      <w:start w:val="10"/>
      <w:numFmt w:val="decimal"/>
      <w:lvlText w:val="%1."/>
      <w:lvlJc w:val="left"/>
    </w:lvl>
  </w:abstractNum>
  <w:abstractNum w:abstractNumId="34">
    <w:nsid w:val="0A7D6158"/>
    <w:multiLevelType w:val="singleLevel"/>
    <w:tmpl w:val="0A7D6158"/>
    <w:lvl w:ilvl="0">
      <w:start w:val="2"/>
      <w:numFmt w:val="decimal"/>
      <w:suff w:val="nothing"/>
      <w:lvlText w:val="（%1）"/>
      <w:lvlJc w:val="left"/>
    </w:lvl>
  </w:abstractNum>
  <w:abstractNum w:abstractNumId="35">
    <w:nsid w:val="31776914"/>
    <w:multiLevelType w:val="hybridMultilevel"/>
    <w:tmpl w:val="BB4AABA2"/>
    <w:lvl w:ilvl="0" w:tplc="AA2CC590">
      <w:start w:val="1"/>
      <w:numFmt w:val="japaneseCounting"/>
      <w:lvlText w:val="%1、"/>
      <w:lvlJc w:val="left"/>
      <w:pPr>
        <w:ind w:left="585" w:hanging="48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36">
    <w:nsid w:val="4C0C2A4F"/>
    <w:multiLevelType w:val="multilevel"/>
    <w:tmpl w:val="4C0C2A4F"/>
    <w:lvl w:ilvl="0">
      <w:start w:val="1"/>
      <w:numFmt w:val="japaneseCounting"/>
      <w:lvlText w:val="第%1章"/>
      <w:lvlJc w:val="left"/>
      <w:pPr>
        <w:ind w:left="870" w:hanging="87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5A5325AA"/>
    <w:multiLevelType w:val="singleLevel"/>
    <w:tmpl w:val="5A5325AA"/>
    <w:lvl w:ilvl="0">
      <w:start w:val="3"/>
      <w:numFmt w:val="chineseCounting"/>
      <w:suff w:val="nothing"/>
      <w:lvlText w:val="第%1章"/>
      <w:lvlJc w:val="left"/>
    </w:lvl>
  </w:abstractNum>
  <w:abstractNum w:abstractNumId="38">
    <w:nsid w:val="708D951E"/>
    <w:multiLevelType w:val="singleLevel"/>
    <w:tmpl w:val="708D951E"/>
    <w:lvl w:ilvl="0">
      <w:start w:val="5"/>
      <w:numFmt w:val="chineseCounting"/>
      <w:suff w:val="nothing"/>
      <w:lvlText w:val="%1、"/>
      <w:lvlJc w:val="left"/>
      <w:rPr>
        <w:rFonts w:hint="eastAsia"/>
      </w:rPr>
    </w:lvl>
  </w:abstractNum>
  <w:num w:numId="1">
    <w:abstractNumId w:val="36"/>
  </w:num>
  <w:num w:numId="2">
    <w:abstractNumId w:val="38"/>
  </w:num>
  <w:num w:numId="3">
    <w:abstractNumId w:val="2"/>
  </w:num>
  <w:num w:numId="4">
    <w:abstractNumId w:val="34"/>
  </w:num>
  <w:num w:numId="5">
    <w:abstractNumId w:val="15"/>
  </w:num>
  <w:num w:numId="6">
    <w:abstractNumId w:val="23"/>
  </w:num>
  <w:num w:numId="7">
    <w:abstractNumId w:val="21"/>
  </w:num>
  <w:num w:numId="8">
    <w:abstractNumId w:val="14"/>
  </w:num>
  <w:num w:numId="9">
    <w:abstractNumId w:val="5"/>
  </w:num>
  <w:num w:numId="10">
    <w:abstractNumId w:val="11"/>
  </w:num>
  <w:num w:numId="11">
    <w:abstractNumId w:val="37"/>
  </w:num>
  <w:num w:numId="12">
    <w:abstractNumId w:val="28"/>
  </w:num>
  <w:num w:numId="13">
    <w:abstractNumId w:val="13"/>
  </w:num>
  <w:num w:numId="14">
    <w:abstractNumId w:val="8"/>
  </w:num>
  <w:num w:numId="15">
    <w:abstractNumId w:val="24"/>
  </w:num>
  <w:num w:numId="16">
    <w:abstractNumId w:val="18"/>
  </w:num>
  <w:num w:numId="17">
    <w:abstractNumId w:val="1"/>
  </w:num>
  <w:num w:numId="18">
    <w:abstractNumId w:val="27"/>
  </w:num>
  <w:num w:numId="19">
    <w:abstractNumId w:val="20"/>
  </w:num>
  <w:num w:numId="20">
    <w:abstractNumId w:val="4"/>
  </w:num>
  <w:num w:numId="21">
    <w:abstractNumId w:val="33"/>
  </w:num>
  <w:num w:numId="22">
    <w:abstractNumId w:val="3"/>
  </w:num>
  <w:num w:numId="23">
    <w:abstractNumId w:val="32"/>
  </w:num>
  <w:num w:numId="24">
    <w:abstractNumId w:val="26"/>
  </w:num>
  <w:num w:numId="25">
    <w:abstractNumId w:val="12"/>
  </w:num>
  <w:num w:numId="26">
    <w:abstractNumId w:val="16"/>
  </w:num>
  <w:num w:numId="27">
    <w:abstractNumId w:val="25"/>
  </w:num>
  <w:num w:numId="28">
    <w:abstractNumId w:val="6"/>
  </w:num>
  <w:num w:numId="29">
    <w:abstractNumId w:val="31"/>
  </w:num>
  <w:num w:numId="30">
    <w:abstractNumId w:val="30"/>
  </w:num>
  <w:num w:numId="31">
    <w:abstractNumId w:val="22"/>
  </w:num>
  <w:num w:numId="32">
    <w:abstractNumId w:val="10"/>
  </w:num>
  <w:num w:numId="33">
    <w:abstractNumId w:val="9"/>
  </w:num>
  <w:num w:numId="34">
    <w:abstractNumId w:val="29"/>
  </w:num>
  <w:num w:numId="35">
    <w:abstractNumId w:val="17"/>
  </w:num>
  <w:num w:numId="36">
    <w:abstractNumId w:val="7"/>
  </w:num>
  <w:num w:numId="37">
    <w:abstractNumId w:val="19"/>
  </w:num>
  <w:num w:numId="38">
    <w:abstractNumId w:val="0"/>
  </w:num>
  <w:num w:numId="39">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B795D"/>
    <w:rsid w:val="0000009B"/>
    <w:rsid w:val="000025BF"/>
    <w:rsid w:val="0000285F"/>
    <w:rsid w:val="0000642B"/>
    <w:rsid w:val="00006760"/>
    <w:rsid w:val="0001066D"/>
    <w:rsid w:val="00010DB8"/>
    <w:rsid w:val="00012DFF"/>
    <w:rsid w:val="000166B8"/>
    <w:rsid w:val="00021C38"/>
    <w:rsid w:val="0003268E"/>
    <w:rsid w:val="00032AD5"/>
    <w:rsid w:val="00033B75"/>
    <w:rsid w:val="00035EE6"/>
    <w:rsid w:val="00035FB3"/>
    <w:rsid w:val="000361E1"/>
    <w:rsid w:val="000412F8"/>
    <w:rsid w:val="00042127"/>
    <w:rsid w:val="00042903"/>
    <w:rsid w:val="00043F25"/>
    <w:rsid w:val="000441DB"/>
    <w:rsid w:val="00047F24"/>
    <w:rsid w:val="00051D2C"/>
    <w:rsid w:val="00054146"/>
    <w:rsid w:val="00062041"/>
    <w:rsid w:val="0007412A"/>
    <w:rsid w:val="000801F4"/>
    <w:rsid w:val="00080B85"/>
    <w:rsid w:val="00084BC1"/>
    <w:rsid w:val="00092373"/>
    <w:rsid w:val="00097236"/>
    <w:rsid w:val="000A04AC"/>
    <w:rsid w:val="000A29D4"/>
    <w:rsid w:val="000A4053"/>
    <w:rsid w:val="000A4193"/>
    <w:rsid w:val="000A646D"/>
    <w:rsid w:val="000A6B35"/>
    <w:rsid w:val="000B05E3"/>
    <w:rsid w:val="000B0AE5"/>
    <w:rsid w:val="000B11D3"/>
    <w:rsid w:val="000B25F8"/>
    <w:rsid w:val="000B34A6"/>
    <w:rsid w:val="000B4E16"/>
    <w:rsid w:val="000B72A8"/>
    <w:rsid w:val="000B75B8"/>
    <w:rsid w:val="000C15C0"/>
    <w:rsid w:val="000C5BC5"/>
    <w:rsid w:val="000C6C35"/>
    <w:rsid w:val="000C7198"/>
    <w:rsid w:val="000D05E2"/>
    <w:rsid w:val="000D4E76"/>
    <w:rsid w:val="000D54A6"/>
    <w:rsid w:val="000D563E"/>
    <w:rsid w:val="000E2ECF"/>
    <w:rsid w:val="000E4E0B"/>
    <w:rsid w:val="000E534B"/>
    <w:rsid w:val="000E5F70"/>
    <w:rsid w:val="000E62E2"/>
    <w:rsid w:val="000E7E4C"/>
    <w:rsid w:val="000F04D8"/>
    <w:rsid w:val="000F1B95"/>
    <w:rsid w:val="000F29AD"/>
    <w:rsid w:val="000F3367"/>
    <w:rsid w:val="000F3B64"/>
    <w:rsid w:val="000F4049"/>
    <w:rsid w:val="001017A4"/>
    <w:rsid w:val="001056C7"/>
    <w:rsid w:val="001063F4"/>
    <w:rsid w:val="001119C9"/>
    <w:rsid w:val="00113C61"/>
    <w:rsid w:val="00115945"/>
    <w:rsid w:val="00116CFA"/>
    <w:rsid w:val="001203EF"/>
    <w:rsid w:val="00120BE2"/>
    <w:rsid w:val="00120F47"/>
    <w:rsid w:val="00123612"/>
    <w:rsid w:val="001244DC"/>
    <w:rsid w:val="001251EA"/>
    <w:rsid w:val="001304ED"/>
    <w:rsid w:val="00131E56"/>
    <w:rsid w:val="00135CAE"/>
    <w:rsid w:val="00141461"/>
    <w:rsid w:val="00142EFD"/>
    <w:rsid w:val="00145AA0"/>
    <w:rsid w:val="00146936"/>
    <w:rsid w:val="00151795"/>
    <w:rsid w:val="00152C7C"/>
    <w:rsid w:val="00153DBE"/>
    <w:rsid w:val="0015578C"/>
    <w:rsid w:val="00156428"/>
    <w:rsid w:val="00156B02"/>
    <w:rsid w:val="00157A9D"/>
    <w:rsid w:val="001602BE"/>
    <w:rsid w:val="00160C74"/>
    <w:rsid w:val="00160CCA"/>
    <w:rsid w:val="00166FEE"/>
    <w:rsid w:val="001735A9"/>
    <w:rsid w:val="0017780E"/>
    <w:rsid w:val="00186852"/>
    <w:rsid w:val="00186BDC"/>
    <w:rsid w:val="00190404"/>
    <w:rsid w:val="00190D22"/>
    <w:rsid w:val="00191AB0"/>
    <w:rsid w:val="001A180B"/>
    <w:rsid w:val="001A70E9"/>
    <w:rsid w:val="001B26E0"/>
    <w:rsid w:val="001B3370"/>
    <w:rsid w:val="001C5198"/>
    <w:rsid w:val="001C7246"/>
    <w:rsid w:val="001D070F"/>
    <w:rsid w:val="001D464A"/>
    <w:rsid w:val="001E34D0"/>
    <w:rsid w:val="001E6590"/>
    <w:rsid w:val="001F1D15"/>
    <w:rsid w:val="001F6540"/>
    <w:rsid w:val="00200780"/>
    <w:rsid w:val="002017FD"/>
    <w:rsid w:val="0020269E"/>
    <w:rsid w:val="002045A7"/>
    <w:rsid w:val="00215360"/>
    <w:rsid w:val="00221AC2"/>
    <w:rsid w:val="00225A33"/>
    <w:rsid w:val="00231650"/>
    <w:rsid w:val="00236B21"/>
    <w:rsid w:val="00243FAE"/>
    <w:rsid w:val="00245E23"/>
    <w:rsid w:val="0024664F"/>
    <w:rsid w:val="00247446"/>
    <w:rsid w:val="00255FC9"/>
    <w:rsid w:val="0026163C"/>
    <w:rsid w:val="00261E30"/>
    <w:rsid w:val="00262B44"/>
    <w:rsid w:val="00266B9E"/>
    <w:rsid w:val="00270F08"/>
    <w:rsid w:val="00272D37"/>
    <w:rsid w:val="002814C9"/>
    <w:rsid w:val="00285E0E"/>
    <w:rsid w:val="00286A7D"/>
    <w:rsid w:val="00294F28"/>
    <w:rsid w:val="002A17D5"/>
    <w:rsid w:val="002A5DCD"/>
    <w:rsid w:val="002A6FC1"/>
    <w:rsid w:val="002A7956"/>
    <w:rsid w:val="002B3589"/>
    <w:rsid w:val="002B54A7"/>
    <w:rsid w:val="002B5B04"/>
    <w:rsid w:val="002B6AE0"/>
    <w:rsid w:val="002B7BCE"/>
    <w:rsid w:val="002C235A"/>
    <w:rsid w:val="002D2D95"/>
    <w:rsid w:val="002D6C3A"/>
    <w:rsid w:val="002E5629"/>
    <w:rsid w:val="002E5C2F"/>
    <w:rsid w:val="002E5E9C"/>
    <w:rsid w:val="002E75DE"/>
    <w:rsid w:val="002F1228"/>
    <w:rsid w:val="002F35DB"/>
    <w:rsid w:val="002F64DE"/>
    <w:rsid w:val="002F6620"/>
    <w:rsid w:val="00302E47"/>
    <w:rsid w:val="003107DD"/>
    <w:rsid w:val="00310FC1"/>
    <w:rsid w:val="00311D26"/>
    <w:rsid w:val="00314702"/>
    <w:rsid w:val="003150C1"/>
    <w:rsid w:val="00315C16"/>
    <w:rsid w:val="003234A3"/>
    <w:rsid w:val="00334EB1"/>
    <w:rsid w:val="003456E6"/>
    <w:rsid w:val="00346753"/>
    <w:rsid w:val="00347C1C"/>
    <w:rsid w:val="0035468F"/>
    <w:rsid w:val="00356E9D"/>
    <w:rsid w:val="00361025"/>
    <w:rsid w:val="00363ECA"/>
    <w:rsid w:val="00364EE7"/>
    <w:rsid w:val="003656EE"/>
    <w:rsid w:val="00365E71"/>
    <w:rsid w:val="00370179"/>
    <w:rsid w:val="003703EC"/>
    <w:rsid w:val="0037273C"/>
    <w:rsid w:val="00372A8E"/>
    <w:rsid w:val="00380078"/>
    <w:rsid w:val="0038171B"/>
    <w:rsid w:val="003911DB"/>
    <w:rsid w:val="00392BF0"/>
    <w:rsid w:val="0039333E"/>
    <w:rsid w:val="00393C32"/>
    <w:rsid w:val="00394BE5"/>
    <w:rsid w:val="003A32F0"/>
    <w:rsid w:val="003A5073"/>
    <w:rsid w:val="003C0B00"/>
    <w:rsid w:val="003C3D3F"/>
    <w:rsid w:val="003C55A4"/>
    <w:rsid w:val="003C6D85"/>
    <w:rsid w:val="003D1475"/>
    <w:rsid w:val="003D2CF2"/>
    <w:rsid w:val="003D2ED7"/>
    <w:rsid w:val="003D3385"/>
    <w:rsid w:val="003D3F55"/>
    <w:rsid w:val="003D651D"/>
    <w:rsid w:val="003D6AD8"/>
    <w:rsid w:val="003E0132"/>
    <w:rsid w:val="003E2BC1"/>
    <w:rsid w:val="003E3908"/>
    <w:rsid w:val="003E6B1C"/>
    <w:rsid w:val="003F4381"/>
    <w:rsid w:val="003F4FEC"/>
    <w:rsid w:val="003F6C0E"/>
    <w:rsid w:val="00402A1F"/>
    <w:rsid w:val="00410C3D"/>
    <w:rsid w:val="00414044"/>
    <w:rsid w:val="0042078E"/>
    <w:rsid w:val="00420F79"/>
    <w:rsid w:val="00427D88"/>
    <w:rsid w:val="004301AE"/>
    <w:rsid w:val="004303A1"/>
    <w:rsid w:val="00430FDD"/>
    <w:rsid w:val="004329A7"/>
    <w:rsid w:val="00432F98"/>
    <w:rsid w:val="004335F1"/>
    <w:rsid w:val="00440C3F"/>
    <w:rsid w:val="00443B13"/>
    <w:rsid w:val="0044717E"/>
    <w:rsid w:val="0045137D"/>
    <w:rsid w:val="00452D8E"/>
    <w:rsid w:val="00455D1C"/>
    <w:rsid w:val="00457B7A"/>
    <w:rsid w:val="00461C8B"/>
    <w:rsid w:val="0046316A"/>
    <w:rsid w:val="0046779C"/>
    <w:rsid w:val="00471F11"/>
    <w:rsid w:val="00472B45"/>
    <w:rsid w:val="00474FFF"/>
    <w:rsid w:val="00480233"/>
    <w:rsid w:val="00480D6E"/>
    <w:rsid w:val="0048296C"/>
    <w:rsid w:val="0048382D"/>
    <w:rsid w:val="0048699A"/>
    <w:rsid w:val="0049028E"/>
    <w:rsid w:val="00490A99"/>
    <w:rsid w:val="00492553"/>
    <w:rsid w:val="004A21DB"/>
    <w:rsid w:val="004A39AB"/>
    <w:rsid w:val="004A3C59"/>
    <w:rsid w:val="004A40DE"/>
    <w:rsid w:val="004B2B74"/>
    <w:rsid w:val="004B3DE0"/>
    <w:rsid w:val="004B50AD"/>
    <w:rsid w:val="004B5B6E"/>
    <w:rsid w:val="004C0656"/>
    <w:rsid w:val="004C0D9A"/>
    <w:rsid w:val="004C22A0"/>
    <w:rsid w:val="004C2EB6"/>
    <w:rsid w:val="004C51F0"/>
    <w:rsid w:val="004C6DF7"/>
    <w:rsid w:val="004D2C16"/>
    <w:rsid w:val="004D508E"/>
    <w:rsid w:val="004D5B1C"/>
    <w:rsid w:val="004D65B1"/>
    <w:rsid w:val="004D73C4"/>
    <w:rsid w:val="004E0160"/>
    <w:rsid w:val="004E0361"/>
    <w:rsid w:val="004E35B1"/>
    <w:rsid w:val="004E3AC6"/>
    <w:rsid w:val="004E60EF"/>
    <w:rsid w:val="004E7467"/>
    <w:rsid w:val="004F376E"/>
    <w:rsid w:val="004F5F7D"/>
    <w:rsid w:val="005018C8"/>
    <w:rsid w:val="005037E5"/>
    <w:rsid w:val="00507641"/>
    <w:rsid w:val="00510840"/>
    <w:rsid w:val="005115C9"/>
    <w:rsid w:val="005144AF"/>
    <w:rsid w:val="005164FE"/>
    <w:rsid w:val="005209C9"/>
    <w:rsid w:val="00520F99"/>
    <w:rsid w:val="0052627D"/>
    <w:rsid w:val="00532D95"/>
    <w:rsid w:val="005402C1"/>
    <w:rsid w:val="00540FC1"/>
    <w:rsid w:val="005438F6"/>
    <w:rsid w:val="00544D6F"/>
    <w:rsid w:val="00545C4F"/>
    <w:rsid w:val="00545F96"/>
    <w:rsid w:val="00547646"/>
    <w:rsid w:val="00551F0D"/>
    <w:rsid w:val="00552E55"/>
    <w:rsid w:val="00553256"/>
    <w:rsid w:val="00564647"/>
    <w:rsid w:val="00565439"/>
    <w:rsid w:val="0057235C"/>
    <w:rsid w:val="0057265C"/>
    <w:rsid w:val="00575051"/>
    <w:rsid w:val="00577AB5"/>
    <w:rsid w:val="005825AE"/>
    <w:rsid w:val="005838CB"/>
    <w:rsid w:val="00585287"/>
    <w:rsid w:val="005878C7"/>
    <w:rsid w:val="00593E53"/>
    <w:rsid w:val="005A1B07"/>
    <w:rsid w:val="005A4483"/>
    <w:rsid w:val="005A4BC0"/>
    <w:rsid w:val="005A6D59"/>
    <w:rsid w:val="005A7885"/>
    <w:rsid w:val="005B1708"/>
    <w:rsid w:val="005B23E5"/>
    <w:rsid w:val="005B2478"/>
    <w:rsid w:val="005B4745"/>
    <w:rsid w:val="005B51D4"/>
    <w:rsid w:val="005B6AA6"/>
    <w:rsid w:val="005C02C7"/>
    <w:rsid w:val="005C7444"/>
    <w:rsid w:val="005D009E"/>
    <w:rsid w:val="005D0E58"/>
    <w:rsid w:val="005D1D42"/>
    <w:rsid w:val="005D31DF"/>
    <w:rsid w:val="005D3C3D"/>
    <w:rsid w:val="005D6818"/>
    <w:rsid w:val="005D76A0"/>
    <w:rsid w:val="005E31F5"/>
    <w:rsid w:val="005E430C"/>
    <w:rsid w:val="005E5319"/>
    <w:rsid w:val="005F3847"/>
    <w:rsid w:val="005F499B"/>
    <w:rsid w:val="005F62AB"/>
    <w:rsid w:val="00602BDA"/>
    <w:rsid w:val="00603053"/>
    <w:rsid w:val="006059F8"/>
    <w:rsid w:val="00612449"/>
    <w:rsid w:val="006178DF"/>
    <w:rsid w:val="006222B1"/>
    <w:rsid w:val="00625A87"/>
    <w:rsid w:val="00635E9D"/>
    <w:rsid w:val="0064096E"/>
    <w:rsid w:val="00643E87"/>
    <w:rsid w:val="00644E81"/>
    <w:rsid w:val="00650A94"/>
    <w:rsid w:val="006521C4"/>
    <w:rsid w:val="00652FFF"/>
    <w:rsid w:val="00653DA8"/>
    <w:rsid w:val="00654AEF"/>
    <w:rsid w:val="00655E56"/>
    <w:rsid w:val="00664237"/>
    <w:rsid w:val="006657B6"/>
    <w:rsid w:val="00666518"/>
    <w:rsid w:val="0067375E"/>
    <w:rsid w:val="00673D54"/>
    <w:rsid w:val="00680E92"/>
    <w:rsid w:val="00681385"/>
    <w:rsid w:val="00681D53"/>
    <w:rsid w:val="0068411B"/>
    <w:rsid w:val="00685652"/>
    <w:rsid w:val="0068611A"/>
    <w:rsid w:val="0068655C"/>
    <w:rsid w:val="00686E23"/>
    <w:rsid w:val="006951FF"/>
    <w:rsid w:val="0069575C"/>
    <w:rsid w:val="00697B86"/>
    <w:rsid w:val="006A53BC"/>
    <w:rsid w:val="006A63FC"/>
    <w:rsid w:val="006B0309"/>
    <w:rsid w:val="006B21E5"/>
    <w:rsid w:val="006B2D6C"/>
    <w:rsid w:val="006B311D"/>
    <w:rsid w:val="006B4CB5"/>
    <w:rsid w:val="006B59E6"/>
    <w:rsid w:val="006C28EB"/>
    <w:rsid w:val="006C2F4F"/>
    <w:rsid w:val="006C7B62"/>
    <w:rsid w:val="006D05D5"/>
    <w:rsid w:val="006D293E"/>
    <w:rsid w:val="006D39CC"/>
    <w:rsid w:val="006D3DCA"/>
    <w:rsid w:val="006D4E6B"/>
    <w:rsid w:val="006D6262"/>
    <w:rsid w:val="006E2E63"/>
    <w:rsid w:val="006E3AE5"/>
    <w:rsid w:val="006E4A29"/>
    <w:rsid w:val="006F1D5D"/>
    <w:rsid w:val="006F73D7"/>
    <w:rsid w:val="006F75E2"/>
    <w:rsid w:val="006F7980"/>
    <w:rsid w:val="00701AC8"/>
    <w:rsid w:val="00704259"/>
    <w:rsid w:val="00706652"/>
    <w:rsid w:val="00707616"/>
    <w:rsid w:val="00707AED"/>
    <w:rsid w:val="007108C9"/>
    <w:rsid w:val="00710FE6"/>
    <w:rsid w:val="00712CA7"/>
    <w:rsid w:val="00713203"/>
    <w:rsid w:val="00713496"/>
    <w:rsid w:val="007140F3"/>
    <w:rsid w:val="007322CC"/>
    <w:rsid w:val="00734A2C"/>
    <w:rsid w:val="00735917"/>
    <w:rsid w:val="00736968"/>
    <w:rsid w:val="00741642"/>
    <w:rsid w:val="00753F61"/>
    <w:rsid w:val="00756062"/>
    <w:rsid w:val="00760826"/>
    <w:rsid w:val="007621C2"/>
    <w:rsid w:val="007627EE"/>
    <w:rsid w:val="00764CE9"/>
    <w:rsid w:val="007656D7"/>
    <w:rsid w:val="00766FBB"/>
    <w:rsid w:val="00771897"/>
    <w:rsid w:val="007741A6"/>
    <w:rsid w:val="0077429E"/>
    <w:rsid w:val="00777575"/>
    <w:rsid w:val="007828FC"/>
    <w:rsid w:val="00785790"/>
    <w:rsid w:val="0079310F"/>
    <w:rsid w:val="0079462D"/>
    <w:rsid w:val="00795494"/>
    <w:rsid w:val="00797ED0"/>
    <w:rsid w:val="007A283B"/>
    <w:rsid w:val="007A287B"/>
    <w:rsid w:val="007A4408"/>
    <w:rsid w:val="007B0A51"/>
    <w:rsid w:val="007B1BAA"/>
    <w:rsid w:val="007B5F7A"/>
    <w:rsid w:val="007B6DED"/>
    <w:rsid w:val="007C0112"/>
    <w:rsid w:val="007C0316"/>
    <w:rsid w:val="007C4036"/>
    <w:rsid w:val="007C7242"/>
    <w:rsid w:val="007E06CD"/>
    <w:rsid w:val="007E0B7C"/>
    <w:rsid w:val="007E18CC"/>
    <w:rsid w:val="007E5FCA"/>
    <w:rsid w:val="007F10C8"/>
    <w:rsid w:val="008004AF"/>
    <w:rsid w:val="008032F5"/>
    <w:rsid w:val="008044E0"/>
    <w:rsid w:val="00807693"/>
    <w:rsid w:val="00807DDE"/>
    <w:rsid w:val="00812622"/>
    <w:rsid w:val="00812A4C"/>
    <w:rsid w:val="00812D3D"/>
    <w:rsid w:val="00814A51"/>
    <w:rsid w:val="008160E4"/>
    <w:rsid w:val="0082126B"/>
    <w:rsid w:val="008237FC"/>
    <w:rsid w:val="00823D42"/>
    <w:rsid w:val="00831CEF"/>
    <w:rsid w:val="00835968"/>
    <w:rsid w:val="00837924"/>
    <w:rsid w:val="00837963"/>
    <w:rsid w:val="00837A32"/>
    <w:rsid w:val="00847152"/>
    <w:rsid w:val="00856CC8"/>
    <w:rsid w:val="008570D1"/>
    <w:rsid w:val="00860597"/>
    <w:rsid w:val="00862415"/>
    <w:rsid w:val="00862737"/>
    <w:rsid w:val="00862795"/>
    <w:rsid w:val="00862AD3"/>
    <w:rsid w:val="0086390F"/>
    <w:rsid w:val="0086518A"/>
    <w:rsid w:val="00865D4A"/>
    <w:rsid w:val="0086709E"/>
    <w:rsid w:val="008718E0"/>
    <w:rsid w:val="00872E2B"/>
    <w:rsid w:val="00875DBD"/>
    <w:rsid w:val="00876510"/>
    <w:rsid w:val="00883187"/>
    <w:rsid w:val="00883372"/>
    <w:rsid w:val="00883AB2"/>
    <w:rsid w:val="00883D5C"/>
    <w:rsid w:val="008860CD"/>
    <w:rsid w:val="00893223"/>
    <w:rsid w:val="008941F6"/>
    <w:rsid w:val="00896C7A"/>
    <w:rsid w:val="008A0503"/>
    <w:rsid w:val="008A15CF"/>
    <w:rsid w:val="008A1CED"/>
    <w:rsid w:val="008A2EDE"/>
    <w:rsid w:val="008A46DC"/>
    <w:rsid w:val="008A6E1B"/>
    <w:rsid w:val="008A7855"/>
    <w:rsid w:val="008A78FA"/>
    <w:rsid w:val="008B461C"/>
    <w:rsid w:val="008B4EFA"/>
    <w:rsid w:val="008B750C"/>
    <w:rsid w:val="008C1DB1"/>
    <w:rsid w:val="008C308C"/>
    <w:rsid w:val="008C5B53"/>
    <w:rsid w:val="008D063C"/>
    <w:rsid w:val="008D21C3"/>
    <w:rsid w:val="008D3412"/>
    <w:rsid w:val="008D4C47"/>
    <w:rsid w:val="008E046B"/>
    <w:rsid w:val="008E4AED"/>
    <w:rsid w:val="008E523A"/>
    <w:rsid w:val="008E7A57"/>
    <w:rsid w:val="008F1175"/>
    <w:rsid w:val="008F6417"/>
    <w:rsid w:val="00900392"/>
    <w:rsid w:val="00901922"/>
    <w:rsid w:val="00906B2D"/>
    <w:rsid w:val="0090752A"/>
    <w:rsid w:val="009118D1"/>
    <w:rsid w:val="00915624"/>
    <w:rsid w:val="0091764A"/>
    <w:rsid w:val="00917AD2"/>
    <w:rsid w:val="00917AE2"/>
    <w:rsid w:val="0092536E"/>
    <w:rsid w:val="00931083"/>
    <w:rsid w:val="009312CF"/>
    <w:rsid w:val="00933CBC"/>
    <w:rsid w:val="0093701A"/>
    <w:rsid w:val="00940D48"/>
    <w:rsid w:val="009439E4"/>
    <w:rsid w:val="00944B13"/>
    <w:rsid w:val="00953A66"/>
    <w:rsid w:val="00955865"/>
    <w:rsid w:val="009575E7"/>
    <w:rsid w:val="00957DD3"/>
    <w:rsid w:val="009626E0"/>
    <w:rsid w:val="00972EA4"/>
    <w:rsid w:val="00973D3E"/>
    <w:rsid w:val="00975279"/>
    <w:rsid w:val="00975FAE"/>
    <w:rsid w:val="00980B30"/>
    <w:rsid w:val="009820A0"/>
    <w:rsid w:val="00984669"/>
    <w:rsid w:val="00985668"/>
    <w:rsid w:val="009859EF"/>
    <w:rsid w:val="0098730F"/>
    <w:rsid w:val="00987B19"/>
    <w:rsid w:val="009903DF"/>
    <w:rsid w:val="009930B2"/>
    <w:rsid w:val="009962BB"/>
    <w:rsid w:val="00996B8A"/>
    <w:rsid w:val="00996C62"/>
    <w:rsid w:val="009A60EB"/>
    <w:rsid w:val="009A7549"/>
    <w:rsid w:val="009A79B2"/>
    <w:rsid w:val="009B3B1A"/>
    <w:rsid w:val="009B405B"/>
    <w:rsid w:val="009B751B"/>
    <w:rsid w:val="009C3DA9"/>
    <w:rsid w:val="009C7410"/>
    <w:rsid w:val="009D10FB"/>
    <w:rsid w:val="009D3138"/>
    <w:rsid w:val="009D4AE6"/>
    <w:rsid w:val="009D514D"/>
    <w:rsid w:val="009D68D9"/>
    <w:rsid w:val="009E429A"/>
    <w:rsid w:val="009F3665"/>
    <w:rsid w:val="009F5634"/>
    <w:rsid w:val="009F5A63"/>
    <w:rsid w:val="009F6F5A"/>
    <w:rsid w:val="009F76CC"/>
    <w:rsid w:val="00A0028B"/>
    <w:rsid w:val="00A02560"/>
    <w:rsid w:val="00A053A7"/>
    <w:rsid w:val="00A10544"/>
    <w:rsid w:val="00A1259E"/>
    <w:rsid w:val="00A13E28"/>
    <w:rsid w:val="00A17096"/>
    <w:rsid w:val="00A20910"/>
    <w:rsid w:val="00A2155D"/>
    <w:rsid w:val="00A2210A"/>
    <w:rsid w:val="00A228B8"/>
    <w:rsid w:val="00A24DE3"/>
    <w:rsid w:val="00A260B2"/>
    <w:rsid w:val="00A26486"/>
    <w:rsid w:val="00A3180F"/>
    <w:rsid w:val="00A3442B"/>
    <w:rsid w:val="00A356F1"/>
    <w:rsid w:val="00A36EA9"/>
    <w:rsid w:val="00A41941"/>
    <w:rsid w:val="00A47DE8"/>
    <w:rsid w:val="00A501E0"/>
    <w:rsid w:val="00A508C8"/>
    <w:rsid w:val="00A54FFE"/>
    <w:rsid w:val="00A55939"/>
    <w:rsid w:val="00A56D32"/>
    <w:rsid w:val="00A6041A"/>
    <w:rsid w:val="00A620E4"/>
    <w:rsid w:val="00A6217A"/>
    <w:rsid w:val="00A71959"/>
    <w:rsid w:val="00A754E9"/>
    <w:rsid w:val="00A82329"/>
    <w:rsid w:val="00A83318"/>
    <w:rsid w:val="00A83391"/>
    <w:rsid w:val="00A8496B"/>
    <w:rsid w:val="00A85647"/>
    <w:rsid w:val="00A85EC5"/>
    <w:rsid w:val="00A969D6"/>
    <w:rsid w:val="00AA1B2F"/>
    <w:rsid w:val="00AA2997"/>
    <w:rsid w:val="00AA6F0B"/>
    <w:rsid w:val="00AB2166"/>
    <w:rsid w:val="00AB35C3"/>
    <w:rsid w:val="00AB387D"/>
    <w:rsid w:val="00AB5557"/>
    <w:rsid w:val="00AB5A56"/>
    <w:rsid w:val="00AB7744"/>
    <w:rsid w:val="00AC024B"/>
    <w:rsid w:val="00AC08EC"/>
    <w:rsid w:val="00AC224E"/>
    <w:rsid w:val="00AC2560"/>
    <w:rsid w:val="00AC53A5"/>
    <w:rsid w:val="00AD1D70"/>
    <w:rsid w:val="00AE274C"/>
    <w:rsid w:val="00AE43E1"/>
    <w:rsid w:val="00AF0F78"/>
    <w:rsid w:val="00AF1B3D"/>
    <w:rsid w:val="00AF1D59"/>
    <w:rsid w:val="00B00AC0"/>
    <w:rsid w:val="00B021D8"/>
    <w:rsid w:val="00B044CC"/>
    <w:rsid w:val="00B06062"/>
    <w:rsid w:val="00B066A1"/>
    <w:rsid w:val="00B07227"/>
    <w:rsid w:val="00B125FB"/>
    <w:rsid w:val="00B13051"/>
    <w:rsid w:val="00B14364"/>
    <w:rsid w:val="00B16755"/>
    <w:rsid w:val="00B16C6F"/>
    <w:rsid w:val="00B20ADD"/>
    <w:rsid w:val="00B21B56"/>
    <w:rsid w:val="00B23EA9"/>
    <w:rsid w:val="00B37665"/>
    <w:rsid w:val="00B404D4"/>
    <w:rsid w:val="00B442DB"/>
    <w:rsid w:val="00B450DA"/>
    <w:rsid w:val="00B456AE"/>
    <w:rsid w:val="00B531B1"/>
    <w:rsid w:val="00B53EFE"/>
    <w:rsid w:val="00B57573"/>
    <w:rsid w:val="00B575EF"/>
    <w:rsid w:val="00B61296"/>
    <w:rsid w:val="00B674F3"/>
    <w:rsid w:val="00B67BC9"/>
    <w:rsid w:val="00B76A55"/>
    <w:rsid w:val="00B80E9F"/>
    <w:rsid w:val="00B81A45"/>
    <w:rsid w:val="00B8245A"/>
    <w:rsid w:val="00B837F7"/>
    <w:rsid w:val="00B864A7"/>
    <w:rsid w:val="00B86774"/>
    <w:rsid w:val="00B86F04"/>
    <w:rsid w:val="00B90F83"/>
    <w:rsid w:val="00B94888"/>
    <w:rsid w:val="00B96B3E"/>
    <w:rsid w:val="00B96B43"/>
    <w:rsid w:val="00B97D99"/>
    <w:rsid w:val="00BA0C72"/>
    <w:rsid w:val="00BA13DE"/>
    <w:rsid w:val="00BA6634"/>
    <w:rsid w:val="00BA67AC"/>
    <w:rsid w:val="00BA6E26"/>
    <w:rsid w:val="00BB18E3"/>
    <w:rsid w:val="00BB7AF1"/>
    <w:rsid w:val="00BC0440"/>
    <w:rsid w:val="00BC3412"/>
    <w:rsid w:val="00BC50F9"/>
    <w:rsid w:val="00BC7443"/>
    <w:rsid w:val="00BC7852"/>
    <w:rsid w:val="00BC7B86"/>
    <w:rsid w:val="00BD0FE4"/>
    <w:rsid w:val="00BD17AF"/>
    <w:rsid w:val="00BD45DD"/>
    <w:rsid w:val="00BE337E"/>
    <w:rsid w:val="00BE3486"/>
    <w:rsid w:val="00BE6748"/>
    <w:rsid w:val="00BF0FAC"/>
    <w:rsid w:val="00BF10FD"/>
    <w:rsid w:val="00BF1428"/>
    <w:rsid w:val="00BF46BD"/>
    <w:rsid w:val="00BF5062"/>
    <w:rsid w:val="00C00380"/>
    <w:rsid w:val="00C05684"/>
    <w:rsid w:val="00C105B1"/>
    <w:rsid w:val="00C163D6"/>
    <w:rsid w:val="00C16DE3"/>
    <w:rsid w:val="00C21C21"/>
    <w:rsid w:val="00C246FA"/>
    <w:rsid w:val="00C263A9"/>
    <w:rsid w:val="00C27597"/>
    <w:rsid w:val="00C275A8"/>
    <w:rsid w:val="00C30B59"/>
    <w:rsid w:val="00C321D2"/>
    <w:rsid w:val="00C33CFE"/>
    <w:rsid w:val="00C3479F"/>
    <w:rsid w:val="00C40772"/>
    <w:rsid w:val="00C41574"/>
    <w:rsid w:val="00C41DF5"/>
    <w:rsid w:val="00C41ED8"/>
    <w:rsid w:val="00C44EDB"/>
    <w:rsid w:val="00C4500B"/>
    <w:rsid w:val="00C478C3"/>
    <w:rsid w:val="00C47CC9"/>
    <w:rsid w:val="00C572DA"/>
    <w:rsid w:val="00C62A39"/>
    <w:rsid w:val="00C6362F"/>
    <w:rsid w:val="00C64BF5"/>
    <w:rsid w:val="00C67B4C"/>
    <w:rsid w:val="00C72581"/>
    <w:rsid w:val="00C75E1C"/>
    <w:rsid w:val="00C85A1A"/>
    <w:rsid w:val="00C8662B"/>
    <w:rsid w:val="00C86B79"/>
    <w:rsid w:val="00C90EB3"/>
    <w:rsid w:val="00C9267A"/>
    <w:rsid w:val="00C941FA"/>
    <w:rsid w:val="00C9631D"/>
    <w:rsid w:val="00C9713F"/>
    <w:rsid w:val="00CA2B42"/>
    <w:rsid w:val="00CA3688"/>
    <w:rsid w:val="00CA6702"/>
    <w:rsid w:val="00CB5167"/>
    <w:rsid w:val="00CB6434"/>
    <w:rsid w:val="00CB795D"/>
    <w:rsid w:val="00CC3417"/>
    <w:rsid w:val="00CC549B"/>
    <w:rsid w:val="00CC550B"/>
    <w:rsid w:val="00CE4ECC"/>
    <w:rsid w:val="00CE7975"/>
    <w:rsid w:val="00CF3021"/>
    <w:rsid w:val="00CF4401"/>
    <w:rsid w:val="00CF4BB1"/>
    <w:rsid w:val="00CF58DB"/>
    <w:rsid w:val="00D05515"/>
    <w:rsid w:val="00D0640D"/>
    <w:rsid w:val="00D067F0"/>
    <w:rsid w:val="00D075A6"/>
    <w:rsid w:val="00D07EA9"/>
    <w:rsid w:val="00D104B5"/>
    <w:rsid w:val="00D2187F"/>
    <w:rsid w:val="00D23FAB"/>
    <w:rsid w:val="00D244A3"/>
    <w:rsid w:val="00D24911"/>
    <w:rsid w:val="00D25674"/>
    <w:rsid w:val="00D332F7"/>
    <w:rsid w:val="00D3646C"/>
    <w:rsid w:val="00D41956"/>
    <w:rsid w:val="00D42766"/>
    <w:rsid w:val="00D42DBB"/>
    <w:rsid w:val="00D44CBB"/>
    <w:rsid w:val="00D5258F"/>
    <w:rsid w:val="00D53800"/>
    <w:rsid w:val="00D54F8D"/>
    <w:rsid w:val="00D55814"/>
    <w:rsid w:val="00D56B60"/>
    <w:rsid w:val="00D62D07"/>
    <w:rsid w:val="00D657E4"/>
    <w:rsid w:val="00D70B0A"/>
    <w:rsid w:val="00D810F1"/>
    <w:rsid w:val="00D85156"/>
    <w:rsid w:val="00D900F0"/>
    <w:rsid w:val="00D90CFF"/>
    <w:rsid w:val="00D95022"/>
    <w:rsid w:val="00D95DC8"/>
    <w:rsid w:val="00DA1BB8"/>
    <w:rsid w:val="00DA216A"/>
    <w:rsid w:val="00DA45CB"/>
    <w:rsid w:val="00DA5319"/>
    <w:rsid w:val="00DA69E0"/>
    <w:rsid w:val="00DA6D2D"/>
    <w:rsid w:val="00DB0D76"/>
    <w:rsid w:val="00DB4227"/>
    <w:rsid w:val="00DB44A0"/>
    <w:rsid w:val="00DB7054"/>
    <w:rsid w:val="00DB752C"/>
    <w:rsid w:val="00DC1CA4"/>
    <w:rsid w:val="00DC25D0"/>
    <w:rsid w:val="00DC2A6C"/>
    <w:rsid w:val="00DC518B"/>
    <w:rsid w:val="00DD2374"/>
    <w:rsid w:val="00DD23F5"/>
    <w:rsid w:val="00DD430D"/>
    <w:rsid w:val="00DD4B90"/>
    <w:rsid w:val="00DD5A1E"/>
    <w:rsid w:val="00DD6AAC"/>
    <w:rsid w:val="00DD7906"/>
    <w:rsid w:val="00DF00F8"/>
    <w:rsid w:val="00DF0B50"/>
    <w:rsid w:val="00DF3A39"/>
    <w:rsid w:val="00DF3F1E"/>
    <w:rsid w:val="00DF5755"/>
    <w:rsid w:val="00DF603B"/>
    <w:rsid w:val="00E03954"/>
    <w:rsid w:val="00E0481C"/>
    <w:rsid w:val="00E139D6"/>
    <w:rsid w:val="00E14F5A"/>
    <w:rsid w:val="00E164EE"/>
    <w:rsid w:val="00E215D0"/>
    <w:rsid w:val="00E21954"/>
    <w:rsid w:val="00E22142"/>
    <w:rsid w:val="00E245F0"/>
    <w:rsid w:val="00E34DC4"/>
    <w:rsid w:val="00E42192"/>
    <w:rsid w:val="00E434A9"/>
    <w:rsid w:val="00E46D74"/>
    <w:rsid w:val="00E51218"/>
    <w:rsid w:val="00E51FF5"/>
    <w:rsid w:val="00E527B1"/>
    <w:rsid w:val="00E54AAD"/>
    <w:rsid w:val="00E6169F"/>
    <w:rsid w:val="00E66037"/>
    <w:rsid w:val="00E730E6"/>
    <w:rsid w:val="00E74C7E"/>
    <w:rsid w:val="00E74D84"/>
    <w:rsid w:val="00E751C7"/>
    <w:rsid w:val="00E81697"/>
    <w:rsid w:val="00E849D0"/>
    <w:rsid w:val="00E85980"/>
    <w:rsid w:val="00E87E57"/>
    <w:rsid w:val="00E93C9A"/>
    <w:rsid w:val="00E93D38"/>
    <w:rsid w:val="00E94049"/>
    <w:rsid w:val="00E9404A"/>
    <w:rsid w:val="00E948C0"/>
    <w:rsid w:val="00EA0949"/>
    <w:rsid w:val="00EA26D0"/>
    <w:rsid w:val="00EA5BB6"/>
    <w:rsid w:val="00EB016B"/>
    <w:rsid w:val="00EB29A1"/>
    <w:rsid w:val="00EB2A29"/>
    <w:rsid w:val="00EB2B13"/>
    <w:rsid w:val="00EB45B1"/>
    <w:rsid w:val="00EB613B"/>
    <w:rsid w:val="00EC09ED"/>
    <w:rsid w:val="00EC21B1"/>
    <w:rsid w:val="00EC4B0A"/>
    <w:rsid w:val="00ED1F25"/>
    <w:rsid w:val="00ED1FB5"/>
    <w:rsid w:val="00ED30F8"/>
    <w:rsid w:val="00ED32C8"/>
    <w:rsid w:val="00EE5CC5"/>
    <w:rsid w:val="00EE765C"/>
    <w:rsid w:val="00EF079F"/>
    <w:rsid w:val="00EF31BA"/>
    <w:rsid w:val="00EF4F29"/>
    <w:rsid w:val="00EF5B5B"/>
    <w:rsid w:val="00F00BA1"/>
    <w:rsid w:val="00F02BA4"/>
    <w:rsid w:val="00F10120"/>
    <w:rsid w:val="00F10F95"/>
    <w:rsid w:val="00F113F5"/>
    <w:rsid w:val="00F1466F"/>
    <w:rsid w:val="00F159FF"/>
    <w:rsid w:val="00F1741F"/>
    <w:rsid w:val="00F24F36"/>
    <w:rsid w:val="00F25DC4"/>
    <w:rsid w:val="00F2780C"/>
    <w:rsid w:val="00F31A33"/>
    <w:rsid w:val="00F41DDF"/>
    <w:rsid w:val="00F4243E"/>
    <w:rsid w:val="00F42DCA"/>
    <w:rsid w:val="00F46468"/>
    <w:rsid w:val="00F52644"/>
    <w:rsid w:val="00F5353E"/>
    <w:rsid w:val="00F54EC5"/>
    <w:rsid w:val="00F5611A"/>
    <w:rsid w:val="00F568F5"/>
    <w:rsid w:val="00F57F87"/>
    <w:rsid w:val="00F62193"/>
    <w:rsid w:val="00F64819"/>
    <w:rsid w:val="00F72DA8"/>
    <w:rsid w:val="00F74095"/>
    <w:rsid w:val="00F7736F"/>
    <w:rsid w:val="00F81B6D"/>
    <w:rsid w:val="00F930DD"/>
    <w:rsid w:val="00F93214"/>
    <w:rsid w:val="00F935A5"/>
    <w:rsid w:val="00F9360F"/>
    <w:rsid w:val="00F93E23"/>
    <w:rsid w:val="00F93F69"/>
    <w:rsid w:val="00F9564C"/>
    <w:rsid w:val="00FA0F33"/>
    <w:rsid w:val="00FA21B7"/>
    <w:rsid w:val="00FA2507"/>
    <w:rsid w:val="00FA283D"/>
    <w:rsid w:val="00FA5404"/>
    <w:rsid w:val="00FA5DA2"/>
    <w:rsid w:val="00FA648C"/>
    <w:rsid w:val="00FB0ACA"/>
    <w:rsid w:val="00FC1651"/>
    <w:rsid w:val="00FC1AAA"/>
    <w:rsid w:val="00FC5ABF"/>
    <w:rsid w:val="00FC5E1C"/>
    <w:rsid w:val="00FC7762"/>
    <w:rsid w:val="00FD3AA8"/>
    <w:rsid w:val="00FD43F1"/>
    <w:rsid w:val="00FD5837"/>
    <w:rsid w:val="00FD5DF8"/>
    <w:rsid w:val="00FE0277"/>
    <w:rsid w:val="00FE08FB"/>
    <w:rsid w:val="00FE4249"/>
    <w:rsid w:val="00FE5D59"/>
    <w:rsid w:val="00FE6429"/>
    <w:rsid w:val="00FE6707"/>
    <w:rsid w:val="00FF4453"/>
    <w:rsid w:val="00FF6AF9"/>
    <w:rsid w:val="012F1B47"/>
    <w:rsid w:val="013426E9"/>
    <w:rsid w:val="01361872"/>
    <w:rsid w:val="013F581D"/>
    <w:rsid w:val="01436410"/>
    <w:rsid w:val="01533AAF"/>
    <w:rsid w:val="01900077"/>
    <w:rsid w:val="019B70F9"/>
    <w:rsid w:val="01C205AA"/>
    <w:rsid w:val="01C665C6"/>
    <w:rsid w:val="01E60DE3"/>
    <w:rsid w:val="01EC454B"/>
    <w:rsid w:val="02081AF5"/>
    <w:rsid w:val="02207DDC"/>
    <w:rsid w:val="02245FA0"/>
    <w:rsid w:val="02584797"/>
    <w:rsid w:val="025D244B"/>
    <w:rsid w:val="02771088"/>
    <w:rsid w:val="02910AA2"/>
    <w:rsid w:val="02AB0F29"/>
    <w:rsid w:val="02CC157C"/>
    <w:rsid w:val="02DB6900"/>
    <w:rsid w:val="02FD5EF3"/>
    <w:rsid w:val="03026ADD"/>
    <w:rsid w:val="031A0294"/>
    <w:rsid w:val="034E3563"/>
    <w:rsid w:val="035273F6"/>
    <w:rsid w:val="036A235B"/>
    <w:rsid w:val="038F76FB"/>
    <w:rsid w:val="039C4E44"/>
    <w:rsid w:val="03BF0B75"/>
    <w:rsid w:val="03D47B58"/>
    <w:rsid w:val="03F01C23"/>
    <w:rsid w:val="041C6AE1"/>
    <w:rsid w:val="04226EF6"/>
    <w:rsid w:val="04275AA3"/>
    <w:rsid w:val="042F4AE9"/>
    <w:rsid w:val="04406E5B"/>
    <w:rsid w:val="04471973"/>
    <w:rsid w:val="045C72AF"/>
    <w:rsid w:val="048106CD"/>
    <w:rsid w:val="04897B36"/>
    <w:rsid w:val="048E3150"/>
    <w:rsid w:val="04BE6077"/>
    <w:rsid w:val="04D24CBD"/>
    <w:rsid w:val="04D2558B"/>
    <w:rsid w:val="04F90F0E"/>
    <w:rsid w:val="04FF3A5D"/>
    <w:rsid w:val="050943B1"/>
    <w:rsid w:val="05122408"/>
    <w:rsid w:val="051D05F2"/>
    <w:rsid w:val="05207160"/>
    <w:rsid w:val="052965A9"/>
    <w:rsid w:val="05307D17"/>
    <w:rsid w:val="053457AF"/>
    <w:rsid w:val="05377F00"/>
    <w:rsid w:val="056728E3"/>
    <w:rsid w:val="057D62BD"/>
    <w:rsid w:val="0590770C"/>
    <w:rsid w:val="059B5EBE"/>
    <w:rsid w:val="059E54A3"/>
    <w:rsid w:val="05D704B7"/>
    <w:rsid w:val="06005B73"/>
    <w:rsid w:val="060E5D26"/>
    <w:rsid w:val="06206E0B"/>
    <w:rsid w:val="06213A1D"/>
    <w:rsid w:val="065E5869"/>
    <w:rsid w:val="066F09C2"/>
    <w:rsid w:val="066F1187"/>
    <w:rsid w:val="06736776"/>
    <w:rsid w:val="06821F54"/>
    <w:rsid w:val="06832BD8"/>
    <w:rsid w:val="06BB1C74"/>
    <w:rsid w:val="06C714D8"/>
    <w:rsid w:val="06D74EB0"/>
    <w:rsid w:val="07125D97"/>
    <w:rsid w:val="076D0F51"/>
    <w:rsid w:val="077F6A21"/>
    <w:rsid w:val="078A0C78"/>
    <w:rsid w:val="07971BF9"/>
    <w:rsid w:val="079906AE"/>
    <w:rsid w:val="07AE54AB"/>
    <w:rsid w:val="07AF4F37"/>
    <w:rsid w:val="07BA125E"/>
    <w:rsid w:val="07CA06E0"/>
    <w:rsid w:val="07E44E0C"/>
    <w:rsid w:val="07EC0406"/>
    <w:rsid w:val="07EE0164"/>
    <w:rsid w:val="07F63EA4"/>
    <w:rsid w:val="07F941C6"/>
    <w:rsid w:val="08155BAF"/>
    <w:rsid w:val="082843B2"/>
    <w:rsid w:val="08373EBC"/>
    <w:rsid w:val="08426957"/>
    <w:rsid w:val="084C239C"/>
    <w:rsid w:val="085C3C48"/>
    <w:rsid w:val="087A4B0E"/>
    <w:rsid w:val="08822CBA"/>
    <w:rsid w:val="088D086C"/>
    <w:rsid w:val="089264A4"/>
    <w:rsid w:val="089A5214"/>
    <w:rsid w:val="08B149CD"/>
    <w:rsid w:val="08BE7F4A"/>
    <w:rsid w:val="08C159AB"/>
    <w:rsid w:val="08C5596D"/>
    <w:rsid w:val="08D93715"/>
    <w:rsid w:val="08E46FF4"/>
    <w:rsid w:val="08EF798D"/>
    <w:rsid w:val="08F479A3"/>
    <w:rsid w:val="090922D9"/>
    <w:rsid w:val="0912224D"/>
    <w:rsid w:val="092B4190"/>
    <w:rsid w:val="094C328F"/>
    <w:rsid w:val="09602759"/>
    <w:rsid w:val="09772843"/>
    <w:rsid w:val="098E4F08"/>
    <w:rsid w:val="09A41067"/>
    <w:rsid w:val="09A84740"/>
    <w:rsid w:val="09D05B44"/>
    <w:rsid w:val="0A107D50"/>
    <w:rsid w:val="0A120010"/>
    <w:rsid w:val="0A17563E"/>
    <w:rsid w:val="0A180BD3"/>
    <w:rsid w:val="0A1848F7"/>
    <w:rsid w:val="0A25460D"/>
    <w:rsid w:val="0A8D0679"/>
    <w:rsid w:val="0A944FFD"/>
    <w:rsid w:val="0AA33C5F"/>
    <w:rsid w:val="0AAF3366"/>
    <w:rsid w:val="0AD25CCE"/>
    <w:rsid w:val="0B1D117B"/>
    <w:rsid w:val="0B25493B"/>
    <w:rsid w:val="0B273F80"/>
    <w:rsid w:val="0B4D78E8"/>
    <w:rsid w:val="0B5561BB"/>
    <w:rsid w:val="0B574CC9"/>
    <w:rsid w:val="0B590159"/>
    <w:rsid w:val="0B7E042C"/>
    <w:rsid w:val="0B824670"/>
    <w:rsid w:val="0B840396"/>
    <w:rsid w:val="0BDA4217"/>
    <w:rsid w:val="0BFF4C6A"/>
    <w:rsid w:val="0C0951AE"/>
    <w:rsid w:val="0C0A1FE7"/>
    <w:rsid w:val="0C255309"/>
    <w:rsid w:val="0C256EEE"/>
    <w:rsid w:val="0C5D1CDD"/>
    <w:rsid w:val="0C711B94"/>
    <w:rsid w:val="0C782D0C"/>
    <w:rsid w:val="0C993693"/>
    <w:rsid w:val="0CAD1EBD"/>
    <w:rsid w:val="0CB149AE"/>
    <w:rsid w:val="0CB86D32"/>
    <w:rsid w:val="0CCB5952"/>
    <w:rsid w:val="0D177C99"/>
    <w:rsid w:val="0D4A192D"/>
    <w:rsid w:val="0D7377BD"/>
    <w:rsid w:val="0D7C5A46"/>
    <w:rsid w:val="0D7D5A25"/>
    <w:rsid w:val="0D892D48"/>
    <w:rsid w:val="0D8F2C26"/>
    <w:rsid w:val="0DD96D38"/>
    <w:rsid w:val="0DE45471"/>
    <w:rsid w:val="0E087582"/>
    <w:rsid w:val="0E2C2EE8"/>
    <w:rsid w:val="0E4D1093"/>
    <w:rsid w:val="0E933479"/>
    <w:rsid w:val="0E9D417F"/>
    <w:rsid w:val="0EBC1500"/>
    <w:rsid w:val="0EBE2AFB"/>
    <w:rsid w:val="0EC33BE2"/>
    <w:rsid w:val="0ED42BCC"/>
    <w:rsid w:val="0EE02070"/>
    <w:rsid w:val="0F03723D"/>
    <w:rsid w:val="0F0C00B9"/>
    <w:rsid w:val="0F1314F3"/>
    <w:rsid w:val="0F18737F"/>
    <w:rsid w:val="0F4E38CE"/>
    <w:rsid w:val="0F791D8C"/>
    <w:rsid w:val="0F8B783C"/>
    <w:rsid w:val="0F936157"/>
    <w:rsid w:val="0F951033"/>
    <w:rsid w:val="0F9830E0"/>
    <w:rsid w:val="0FAB1B53"/>
    <w:rsid w:val="0FD335C9"/>
    <w:rsid w:val="0FEA08C8"/>
    <w:rsid w:val="10176CC9"/>
    <w:rsid w:val="10233E47"/>
    <w:rsid w:val="102E0448"/>
    <w:rsid w:val="106F576E"/>
    <w:rsid w:val="10755D1C"/>
    <w:rsid w:val="109519C4"/>
    <w:rsid w:val="10D2005E"/>
    <w:rsid w:val="10DE55E5"/>
    <w:rsid w:val="10E6256C"/>
    <w:rsid w:val="10FF4DB3"/>
    <w:rsid w:val="11184D9D"/>
    <w:rsid w:val="112F1B10"/>
    <w:rsid w:val="11362995"/>
    <w:rsid w:val="113E5A3C"/>
    <w:rsid w:val="114024BB"/>
    <w:rsid w:val="11664C09"/>
    <w:rsid w:val="11702154"/>
    <w:rsid w:val="117966E0"/>
    <w:rsid w:val="119A31B4"/>
    <w:rsid w:val="11C55822"/>
    <w:rsid w:val="11CA1FDC"/>
    <w:rsid w:val="11CD2922"/>
    <w:rsid w:val="11D25A77"/>
    <w:rsid w:val="11E30013"/>
    <w:rsid w:val="11EE4E87"/>
    <w:rsid w:val="121E38C4"/>
    <w:rsid w:val="12376904"/>
    <w:rsid w:val="12406F06"/>
    <w:rsid w:val="12417B79"/>
    <w:rsid w:val="125E0688"/>
    <w:rsid w:val="12D64AAE"/>
    <w:rsid w:val="13090A41"/>
    <w:rsid w:val="130D25FF"/>
    <w:rsid w:val="130E4016"/>
    <w:rsid w:val="13251355"/>
    <w:rsid w:val="13335770"/>
    <w:rsid w:val="13406097"/>
    <w:rsid w:val="1355541E"/>
    <w:rsid w:val="13601832"/>
    <w:rsid w:val="138D733F"/>
    <w:rsid w:val="13A47B8D"/>
    <w:rsid w:val="13B64A7D"/>
    <w:rsid w:val="13ED3D4C"/>
    <w:rsid w:val="13ED5D00"/>
    <w:rsid w:val="14111D5D"/>
    <w:rsid w:val="14226463"/>
    <w:rsid w:val="143B0B02"/>
    <w:rsid w:val="144A4038"/>
    <w:rsid w:val="14532F5F"/>
    <w:rsid w:val="1471471E"/>
    <w:rsid w:val="149604E1"/>
    <w:rsid w:val="14A72366"/>
    <w:rsid w:val="14CC0DC3"/>
    <w:rsid w:val="14D919D5"/>
    <w:rsid w:val="15067AEC"/>
    <w:rsid w:val="151E7FFD"/>
    <w:rsid w:val="15252EA9"/>
    <w:rsid w:val="15262F66"/>
    <w:rsid w:val="15457041"/>
    <w:rsid w:val="15725E59"/>
    <w:rsid w:val="15786E20"/>
    <w:rsid w:val="1588599D"/>
    <w:rsid w:val="15E10D3D"/>
    <w:rsid w:val="15E13E0E"/>
    <w:rsid w:val="15E36D06"/>
    <w:rsid w:val="15F266F0"/>
    <w:rsid w:val="15F642C8"/>
    <w:rsid w:val="161D6468"/>
    <w:rsid w:val="16457B5E"/>
    <w:rsid w:val="165E4CBD"/>
    <w:rsid w:val="166A4F70"/>
    <w:rsid w:val="16A8733B"/>
    <w:rsid w:val="16B32824"/>
    <w:rsid w:val="16BF4F7F"/>
    <w:rsid w:val="16C21FC7"/>
    <w:rsid w:val="16DD40DC"/>
    <w:rsid w:val="1709042B"/>
    <w:rsid w:val="174F18DA"/>
    <w:rsid w:val="17507C6C"/>
    <w:rsid w:val="17A95528"/>
    <w:rsid w:val="17C23D45"/>
    <w:rsid w:val="17E978AB"/>
    <w:rsid w:val="17F56628"/>
    <w:rsid w:val="1800187B"/>
    <w:rsid w:val="182F3613"/>
    <w:rsid w:val="18616E10"/>
    <w:rsid w:val="18725B78"/>
    <w:rsid w:val="187F1F84"/>
    <w:rsid w:val="18DC34F5"/>
    <w:rsid w:val="18FC54A1"/>
    <w:rsid w:val="192E0137"/>
    <w:rsid w:val="19360FAA"/>
    <w:rsid w:val="194D69A9"/>
    <w:rsid w:val="194E564F"/>
    <w:rsid w:val="195404FB"/>
    <w:rsid w:val="19F168CA"/>
    <w:rsid w:val="19F2298E"/>
    <w:rsid w:val="1A054579"/>
    <w:rsid w:val="1A2D2627"/>
    <w:rsid w:val="1A303CF8"/>
    <w:rsid w:val="1A473CB2"/>
    <w:rsid w:val="1A4F3FCD"/>
    <w:rsid w:val="1A553139"/>
    <w:rsid w:val="1A6348F8"/>
    <w:rsid w:val="1A7B3783"/>
    <w:rsid w:val="1A7D4541"/>
    <w:rsid w:val="1AA615F4"/>
    <w:rsid w:val="1AAB642C"/>
    <w:rsid w:val="1AB06188"/>
    <w:rsid w:val="1ABF2127"/>
    <w:rsid w:val="1AE43A50"/>
    <w:rsid w:val="1B1E684C"/>
    <w:rsid w:val="1B5C201D"/>
    <w:rsid w:val="1B5D2318"/>
    <w:rsid w:val="1B6157C9"/>
    <w:rsid w:val="1B74681F"/>
    <w:rsid w:val="1B7C43BA"/>
    <w:rsid w:val="1B836BC6"/>
    <w:rsid w:val="1B8D7ED5"/>
    <w:rsid w:val="1B9042FB"/>
    <w:rsid w:val="1B937AE4"/>
    <w:rsid w:val="1BBE6660"/>
    <w:rsid w:val="1BC94CC9"/>
    <w:rsid w:val="1BCF1BDC"/>
    <w:rsid w:val="1BD04F78"/>
    <w:rsid w:val="1BDA1D2A"/>
    <w:rsid w:val="1C263F50"/>
    <w:rsid w:val="1C30013D"/>
    <w:rsid w:val="1C3D1CF5"/>
    <w:rsid w:val="1C6210BB"/>
    <w:rsid w:val="1C6E57D8"/>
    <w:rsid w:val="1C791CAB"/>
    <w:rsid w:val="1C9339B3"/>
    <w:rsid w:val="1C976323"/>
    <w:rsid w:val="1C9A7B2F"/>
    <w:rsid w:val="1CB76F0A"/>
    <w:rsid w:val="1CC10F2C"/>
    <w:rsid w:val="1CC661DD"/>
    <w:rsid w:val="1CCC61E7"/>
    <w:rsid w:val="1CD6368E"/>
    <w:rsid w:val="1CEC0F4B"/>
    <w:rsid w:val="1D0D01E9"/>
    <w:rsid w:val="1D1146CE"/>
    <w:rsid w:val="1D150F45"/>
    <w:rsid w:val="1D2A5A29"/>
    <w:rsid w:val="1D2B4FB7"/>
    <w:rsid w:val="1D2E72C3"/>
    <w:rsid w:val="1D396D6B"/>
    <w:rsid w:val="1D443A12"/>
    <w:rsid w:val="1D545F50"/>
    <w:rsid w:val="1D8B1048"/>
    <w:rsid w:val="1D8E216E"/>
    <w:rsid w:val="1DC464DA"/>
    <w:rsid w:val="1DD113D4"/>
    <w:rsid w:val="1DE53041"/>
    <w:rsid w:val="1DED1A25"/>
    <w:rsid w:val="1DF77469"/>
    <w:rsid w:val="1E050663"/>
    <w:rsid w:val="1E287CCC"/>
    <w:rsid w:val="1E3A453E"/>
    <w:rsid w:val="1E4A29D6"/>
    <w:rsid w:val="1E5541D4"/>
    <w:rsid w:val="1E5C1120"/>
    <w:rsid w:val="1E69413E"/>
    <w:rsid w:val="1E740A61"/>
    <w:rsid w:val="1EB41FC9"/>
    <w:rsid w:val="1EB60394"/>
    <w:rsid w:val="1ED00E3D"/>
    <w:rsid w:val="1ED0618F"/>
    <w:rsid w:val="1ED5098F"/>
    <w:rsid w:val="1ED70EC5"/>
    <w:rsid w:val="1EE51A57"/>
    <w:rsid w:val="1F0D3D0B"/>
    <w:rsid w:val="1F1C2CC1"/>
    <w:rsid w:val="1F232058"/>
    <w:rsid w:val="1F2911AA"/>
    <w:rsid w:val="1F523DDF"/>
    <w:rsid w:val="1F947F14"/>
    <w:rsid w:val="1F972903"/>
    <w:rsid w:val="1FB10025"/>
    <w:rsid w:val="1FCA6EA6"/>
    <w:rsid w:val="1FF87F56"/>
    <w:rsid w:val="2026191B"/>
    <w:rsid w:val="20561509"/>
    <w:rsid w:val="20624C25"/>
    <w:rsid w:val="20723AB1"/>
    <w:rsid w:val="20733033"/>
    <w:rsid w:val="20A70539"/>
    <w:rsid w:val="20C67FF3"/>
    <w:rsid w:val="20DC2199"/>
    <w:rsid w:val="20EB4B5A"/>
    <w:rsid w:val="210D6C6F"/>
    <w:rsid w:val="21221C96"/>
    <w:rsid w:val="2146099E"/>
    <w:rsid w:val="216F76F8"/>
    <w:rsid w:val="21754FF4"/>
    <w:rsid w:val="217E3313"/>
    <w:rsid w:val="21A0664E"/>
    <w:rsid w:val="21A4615C"/>
    <w:rsid w:val="21BC5602"/>
    <w:rsid w:val="21C36E19"/>
    <w:rsid w:val="21CD09D9"/>
    <w:rsid w:val="21D02B2E"/>
    <w:rsid w:val="21E86282"/>
    <w:rsid w:val="21EB2B98"/>
    <w:rsid w:val="220F3381"/>
    <w:rsid w:val="2216150B"/>
    <w:rsid w:val="224A6FA4"/>
    <w:rsid w:val="224B43FB"/>
    <w:rsid w:val="227676A2"/>
    <w:rsid w:val="22771AF7"/>
    <w:rsid w:val="22845D7B"/>
    <w:rsid w:val="22D03198"/>
    <w:rsid w:val="22FF7922"/>
    <w:rsid w:val="23007FC3"/>
    <w:rsid w:val="23063125"/>
    <w:rsid w:val="230F7055"/>
    <w:rsid w:val="232A4217"/>
    <w:rsid w:val="2352548E"/>
    <w:rsid w:val="235372B1"/>
    <w:rsid w:val="23551292"/>
    <w:rsid w:val="23851D9C"/>
    <w:rsid w:val="23AC34E4"/>
    <w:rsid w:val="23AF2E90"/>
    <w:rsid w:val="23D56BE5"/>
    <w:rsid w:val="23E31666"/>
    <w:rsid w:val="23F540BD"/>
    <w:rsid w:val="23FF67ED"/>
    <w:rsid w:val="24135F0A"/>
    <w:rsid w:val="24162136"/>
    <w:rsid w:val="241F67E2"/>
    <w:rsid w:val="24266415"/>
    <w:rsid w:val="244C5322"/>
    <w:rsid w:val="24566D50"/>
    <w:rsid w:val="245C1821"/>
    <w:rsid w:val="24655534"/>
    <w:rsid w:val="246921A5"/>
    <w:rsid w:val="24727B36"/>
    <w:rsid w:val="2498414E"/>
    <w:rsid w:val="24AB0D0C"/>
    <w:rsid w:val="24B42F8A"/>
    <w:rsid w:val="24C015E3"/>
    <w:rsid w:val="24C025A8"/>
    <w:rsid w:val="24CA1411"/>
    <w:rsid w:val="24D40FC6"/>
    <w:rsid w:val="24F337A2"/>
    <w:rsid w:val="25180295"/>
    <w:rsid w:val="251D5843"/>
    <w:rsid w:val="255B4972"/>
    <w:rsid w:val="25646B2D"/>
    <w:rsid w:val="257959A1"/>
    <w:rsid w:val="25855B3B"/>
    <w:rsid w:val="25CC1858"/>
    <w:rsid w:val="25E4327D"/>
    <w:rsid w:val="25FC37ED"/>
    <w:rsid w:val="25FE60C9"/>
    <w:rsid w:val="26064F1C"/>
    <w:rsid w:val="261533CE"/>
    <w:rsid w:val="261720E0"/>
    <w:rsid w:val="261A16E2"/>
    <w:rsid w:val="26455AE7"/>
    <w:rsid w:val="266B4EFE"/>
    <w:rsid w:val="268425EB"/>
    <w:rsid w:val="26D64058"/>
    <w:rsid w:val="26FE68A6"/>
    <w:rsid w:val="27034835"/>
    <w:rsid w:val="27037EF4"/>
    <w:rsid w:val="27106941"/>
    <w:rsid w:val="27317B46"/>
    <w:rsid w:val="27387EB5"/>
    <w:rsid w:val="274962F0"/>
    <w:rsid w:val="277864CB"/>
    <w:rsid w:val="27D14EB5"/>
    <w:rsid w:val="27E027F5"/>
    <w:rsid w:val="27E74412"/>
    <w:rsid w:val="282E0F7D"/>
    <w:rsid w:val="28314F07"/>
    <w:rsid w:val="28386CCB"/>
    <w:rsid w:val="283C70A0"/>
    <w:rsid w:val="287C700E"/>
    <w:rsid w:val="28875A54"/>
    <w:rsid w:val="288E408A"/>
    <w:rsid w:val="28EE0311"/>
    <w:rsid w:val="28FC1209"/>
    <w:rsid w:val="2910154C"/>
    <w:rsid w:val="29287F4C"/>
    <w:rsid w:val="29320431"/>
    <w:rsid w:val="29461BDD"/>
    <w:rsid w:val="29574EC9"/>
    <w:rsid w:val="297053C4"/>
    <w:rsid w:val="297F37CA"/>
    <w:rsid w:val="29943ABB"/>
    <w:rsid w:val="29BD0507"/>
    <w:rsid w:val="29CA1DC6"/>
    <w:rsid w:val="29E178A3"/>
    <w:rsid w:val="29EA2C63"/>
    <w:rsid w:val="2A022E0F"/>
    <w:rsid w:val="2A0A1CB4"/>
    <w:rsid w:val="2A0B06E2"/>
    <w:rsid w:val="2A162645"/>
    <w:rsid w:val="2A2101E2"/>
    <w:rsid w:val="2A4A4CBB"/>
    <w:rsid w:val="2A5322CE"/>
    <w:rsid w:val="2A765147"/>
    <w:rsid w:val="2A7F7449"/>
    <w:rsid w:val="2A88382A"/>
    <w:rsid w:val="2A941F27"/>
    <w:rsid w:val="2A943F56"/>
    <w:rsid w:val="2A9460A5"/>
    <w:rsid w:val="2AA2514A"/>
    <w:rsid w:val="2AA54E17"/>
    <w:rsid w:val="2ACF5DBF"/>
    <w:rsid w:val="2ADD0C7A"/>
    <w:rsid w:val="2AEE6E5C"/>
    <w:rsid w:val="2B05427A"/>
    <w:rsid w:val="2B124D07"/>
    <w:rsid w:val="2B6F3CA2"/>
    <w:rsid w:val="2B7C01C3"/>
    <w:rsid w:val="2B8C115C"/>
    <w:rsid w:val="2BA923D8"/>
    <w:rsid w:val="2BB83B29"/>
    <w:rsid w:val="2BC14474"/>
    <w:rsid w:val="2BCC0F3D"/>
    <w:rsid w:val="2BD523C4"/>
    <w:rsid w:val="2BD53EF7"/>
    <w:rsid w:val="2BE452E9"/>
    <w:rsid w:val="2BE91D30"/>
    <w:rsid w:val="2BFF0DB8"/>
    <w:rsid w:val="2C0C6CEF"/>
    <w:rsid w:val="2C321A1C"/>
    <w:rsid w:val="2C3B4B07"/>
    <w:rsid w:val="2C754134"/>
    <w:rsid w:val="2C98484C"/>
    <w:rsid w:val="2CA5379A"/>
    <w:rsid w:val="2CB8434C"/>
    <w:rsid w:val="2CC12240"/>
    <w:rsid w:val="2CCC3D53"/>
    <w:rsid w:val="2D082B7E"/>
    <w:rsid w:val="2D105B4E"/>
    <w:rsid w:val="2D18065F"/>
    <w:rsid w:val="2D1943C3"/>
    <w:rsid w:val="2D26041C"/>
    <w:rsid w:val="2D264CD3"/>
    <w:rsid w:val="2D3D70C6"/>
    <w:rsid w:val="2D5718FD"/>
    <w:rsid w:val="2D65703F"/>
    <w:rsid w:val="2D727870"/>
    <w:rsid w:val="2D9B5D21"/>
    <w:rsid w:val="2DBB479C"/>
    <w:rsid w:val="2DDD29B3"/>
    <w:rsid w:val="2DE5614F"/>
    <w:rsid w:val="2E0319E4"/>
    <w:rsid w:val="2E0D3BE8"/>
    <w:rsid w:val="2E4418DD"/>
    <w:rsid w:val="2E473C76"/>
    <w:rsid w:val="2E6C3E0E"/>
    <w:rsid w:val="2E7B7C8F"/>
    <w:rsid w:val="2E952120"/>
    <w:rsid w:val="2EA90A3F"/>
    <w:rsid w:val="2ED54A82"/>
    <w:rsid w:val="2EEB56E5"/>
    <w:rsid w:val="2EEF2339"/>
    <w:rsid w:val="2EF16B7D"/>
    <w:rsid w:val="2F4743FE"/>
    <w:rsid w:val="2F5A15CD"/>
    <w:rsid w:val="2F695EB1"/>
    <w:rsid w:val="2FDE37E5"/>
    <w:rsid w:val="3019312F"/>
    <w:rsid w:val="3019571B"/>
    <w:rsid w:val="303D63DC"/>
    <w:rsid w:val="30403D23"/>
    <w:rsid w:val="304D503A"/>
    <w:rsid w:val="306314DD"/>
    <w:rsid w:val="306902C7"/>
    <w:rsid w:val="308B4875"/>
    <w:rsid w:val="30A75251"/>
    <w:rsid w:val="30F015EB"/>
    <w:rsid w:val="313A582B"/>
    <w:rsid w:val="313E0CF0"/>
    <w:rsid w:val="31534616"/>
    <w:rsid w:val="3162609D"/>
    <w:rsid w:val="31801042"/>
    <w:rsid w:val="31807DC6"/>
    <w:rsid w:val="31820FB8"/>
    <w:rsid w:val="31940488"/>
    <w:rsid w:val="319A0142"/>
    <w:rsid w:val="31B62E30"/>
    <w:rsid w:val="31ED7187"/>
    <w:rsid w:val="32091F92"/>
    <w:rsid w:val="321B4E21"/>
    <w:rsid w:val="321D2A54"/>
    <w:rsid w:val="32200EB6"/>
    <w:rsid w:val="324258AA"/>
    <w:rsid w:val="32530AA8"/>
    <w:rsid w:val="32533290"/>
    <w:rsid w:val="3260764B"/>
    <w:rsid w:val="329165A9"/>
    <w:rsid w:val="329E5F66"/>
    <w:rsid w:val="32A321CF"/>
    <w:rsid w:val="32B43DDA"/>
    <w:rsid w:val="32B8012C"/>
    <w:rsid w:val="32B96773"/>
    <w:rsid w:val="32BF474C"/>
    <w:rsid w:val="32CF538E"/>
    <w:rsid w:val="32DE28D3"/>
    <w:rsid w:val="32EF0D7E"/>
    <w:rsid w:val="331F5F48"/>
    <w:rsid w:val="33423BBA"/>
    <w:rsid w:val="33924F31"/>
    <w:rsid w:val="33B927D1"/>
    <w:rsid w:val="33D427EA"/>
    <w:rsid w:val="33E54B67"/>
    <w:rsid w:val="33F22DEF"/>
    <w:rsid w:val="33F85742"/>
    <w:rsid w:val="34087BC4"/>
    <w:rsid w:val="341516A2"/>
    <w:rsid w:val="34326BBA"/>
    <w:rsid w:val="34441C01"/>
    <w:rsid w:val="3446198A"/>
    <w:rsid w:val="34674529"/>
    <w:rsid w:val="346D6292"/>
    <w:rsid w:val="34730EC8"/>
    <w:rsid w:val="34780260"/>
    <w:rsid w:val="34C77A8E"/>
    <w:rsid w:val="34C93336"/>
    <w:rsid w:val="34D86E0A"/>
    <w:rsid w:val="34FC7852"/>
    <w:rsid w:val="34FD18E3"/>
    <w:rsid w:val="350C7509"/>
    <w:rsid w:val="35252B7A"/>
    <w:rsid w:val="35281E67"/>
    <w:rsid w:val="35341E9A"/>
    <w:rsid w:val="353D16C5"/>
    <w:rsid w:val="3550032C"/>
    <w:rsid w:val="35623DA4"/>
    <w:rsid w:val="35740A89"/>
    <w:rsid w:val="35974622"/>
    <w:rsid w:val="35E64D4F"/>
    <w:rsid w:val="35EB69C9"/>
    <w:rsid w:val="360172BB"/>
    <w:rsid w:val="36092E40"/>
    <w:rsid w:val="362A064E"/>
    <w:rsid w:val="36345E82"/>
    <w:rsid w:val="366048CF"/>
    <w:rsid w:val="367538A1"/>
    <w:rsid w:val="367F4C62"/>
    <w:rsid w:val="36C8179F"/>
    <w:rsid w:val="36D55E06"/>
    <w:rsid w:val="36F026E3"/>
    <w:rsid w:val="36F43724"/>
    <w:rsid w:val="37051B7A"/>
    <w:rsid w:val="3713299F"/>
    <w:rsid w:val="373F79D4"/>
    <w:rsid w:val="3743378A"/>
    <w:rsid w:val="37446057"/>
    <w:rsid w:val="374E3539"/>
    <w:rsid w:val="3759658A"/>
    <w:rsid w:val="375969D5"/>
    <w:rsid w:val="37646576"/>
    <w:rsid w:val="379C267E"/>
    <w:rsid w:val="37CB4E93"/>
    <w:rsid w:val="37F942E1"/>
    <w:rsid w:val="3803002D"/>
    <w:rsid w:val="380E4E0F"/>
    <w:rsid w:val="380E6728"/>
    <w:rsid w:val="382D3860"/>
    <w:rsid w:val="384F58C2"/>
    <w:rsid w:val="386C6343"/>
    <w:rsid w:val="38700DBA"/>
    <w:rsid w:val="388165DA"/>
    <w:rsid w:val="389F1CC7"/>
    <w:rsid w:val="38AA7C36"/>
    <w:rsid w:val="38B45017"/>
    <w:rsid w:val="38B86DE6"/>
    <w:rsid w:val="38C27C8F"/>
    <w:rsid w:val="38EA66FE"/>
    <w:rsid w:val="38EC0F91"/>
    <w:rsid w:val="38F664BD"/>
    <w:rsid w:val="3911346E"/>
    <w:rsid w:val="391651C0"/>
    <w:rsid w:val="391F1E42"/>
    <w:rsid w:val="39433DDF"/>
    <w:rsid w:val="395C7264"/>
    <w:rsid w:val="39A32E88"/>
    <w:rsid w:val="39D14517"/>
    <w:rsid w:val="39D23201"/>
    <w:rsid w:val="39E45ED7"/>
    <w:rsid w:val="39EF24E5"/>
    <w:rsid w:val="39FC3045"/>
    <w:rsid w:val="3A3C4AFD"/>
    <w:rsid w:val="3A6A7EF2"/>
    <w:rsid w:val="3A78204E"/>
    <w:rsid w:val="3A795E9F"/>
    <w:rsid w:val="3A8510DE"/>
    <w:rsid w:val="3AB64F1F"/>
    <w:rsid w:val="3AD57C6B"/>
    <w:rsid w:val="3B3B0D89"/>
    <w:rsid w:val="3B5D671B"/>
    <w:rsid w:val="3B6243A5"/>
    <w:rsid w:val="3B6D37FF"/>
    <w:rsid w:val="3B77091C"/>
    <w:rsid w:val="3BA70D0F"/>
    <w:rsid w:val="3BC624B0"/>
    <w:rsid w:val="3BD63987"/>
    <w:rsid w:val="3BDD1A13"/>
    <w:rsid w:val="3BE7118D"/>
    <w:rsid w:val="3C1B4EAD"/>
    <w:rsid w:val="3C4A1D29"/>
    <w:rsid w:val="3C4B0948"/>
    <w:rsid w:val="3C606481"/>
    <w:rsid w:val="3C676713"/>
    <w:rsid w:val="3C6D5E4B"/>
    <w:rsid w:val="3C8904A6"/>
    <w:rsid w:val="3C965650"/>
    <w:rsid w:val="3D146DF6"/>
    <w:rsid w:val="3D411B5F"/>
    <w:rsid w:val="3D456AB6"/>
    <w:rsid w:val="3D690F24"/>
    <w:rsid w:val="3D833135"/>
    <w:rsid w:val="3DDC019C"/>
    <w:rsid w:val="3E057D3C"/>
    <w:rsid w:val="3E0D5A53"/>
    <w:rsid w:val="3EB44991"/>
    <w:rsid w:val="3EC278ED"/>
    <w:rsid w:val="3EC31013"/>
    <w:rsid w:val="3ED536E5"/>
    <w:rsid w:val="3ED560AB"/>
    <w:rsid w:val="3ED63684"/>
    <w:rsid w:val="3EDE40F9"/>
    <w:rsid w:val="3F2B446D"/>
    <w:rsid w:val="3F4A65B0"/>
    <w:rsid w:val="3F7403DA"/>
    <w:rsid w:val="3F770618"/>
    <w:rsid w:val="3F8956AE"/>
    <w:rsid w:val="3F9C0C6C"/>
    <w:rsid w:val="3FC35E65"/>
    <w:rsid w:val="3FEA554E"/>
    <w:rsid w:val="4015106B"/>
    <w:rsid w:val="401B5EE1"/>
    <w:rsid w:val="401C4034"/>
    <w:rsid w:val="402E1169"/>
    <w:rsid w:val="403F70DE"/>
    <w:rsid w:val="40446780"/>
    <w:rsid w:val="404D501F"/>
    <w:rsid w:val="405B47C3"/>
    <w:rsid w:val="40676136"/>
    <w:rsid w:val="406C02B9"/>
    <w:rsid w:val="407B24BF"/>
    <w:rsid w:val="407D6DDF"/>
    <w:rsid w:val="40801AE0"/>
    <w:rsid w:val="40832305"/>
    <w:rsid w:val="409C49B8"/>
    <w:rsid w:val="40C43D6F"/>
    <w:rsid w:val="41277E30"/>
    <w:rsid w:val="414001E2"/>
    <w:rsid w:val="414160BB"/>
    <w:rsid w:val="418D58C5"/>
    <w:rsid w:val="41934656"/>
    <w:rsid w:val="41A85AB1"/>
    <w:rsid w:val="41AA6268"/>
    <w:rsid w:val="41AC517E"/>
    <w:rsid w:val="41C31F08"/>
    <w:rsid w:val="41CD02C8"/>
    <w:rsid w:val="41E757A1"/>
    <w:rsid w:val="41F87D0F"/>
    <w:rsid w:val="41FD6DDB"/>
    <w:rsid w:val="42194F8A"/>
    <w:rsid w:val="423C1C5F"/>
    <w:rsid w:val="426961FB"/>
    <w:rsid w:val="4275019B"/>
    <w:rsid w:val="42BE6EEA"/>
    <w:rsid w:val="434E6806"/>
    <w:rsid w:val="435070E6"/>
    <w:rsid w:val="4354648E"/>
    <w:rsid w:val="435662FB"/>
    <w:rsid w:val="4388583E"/>
    <w:rsid w:val="43E209B9"/>
    <w:rsid w:val="43F1271B"/>
    <w:rsid w:val="43F319FB"/>
    <w:rsid w:val="442160E2"/>
    <w:rsid w:val="444069A2"/>
    <w:rsid w:val="44483E24"/>
    <w:rsid w:val="447A3435"/>
    <w:rsid w:val="447B3D50"/>
    <w:rsid w:val="447D5A03"/>
    <w:rsid w:val="44866794"/>
    <w:rsid w:val="448B4A58"/>
    <w:rsid w:val="44A33074"/>
    <w:rsid w:val="44CD6D81"/>
    <w:rsid w:val="44D433A1"/>
    <w:rsid w:val="44ED05F5"/>
    <w:rsid w:val="44ED3D05"/>
    <w:rsid w:val="44F9592C"/>
    <w:rsid w:val="45097F72"/>
    <w:rsid w:val="45103E5A"/>
    <w:rsid w:val="451056D2"/>
    <w:rsid w:val="451A5843"/>
    <w:rsid w:val="453F352B"/>
    <w:rsid w:val="454B4174"/>
    <w:rsid w:val="454C2831"/>
    <w:rsid w:val="45591243"/>
    <w:rsid w:val="456A7D6A"/>
    <w:rsid w:val="459D35EB"/>
    <w:rsid w:val="45CB0143"/>
    <w:rsid w:val="45D545AE"/>
    <w:rsid w:val="46055DDB"/>
    <w:rsid w:val="46310891"/>
    <w:rsid w:val="46493C47"/>
    <w:rsid w:val="465549F2"/>
    <w:rsid w:val="46867044"/>
    <w:rsid w:val="46A457E7"/>
    <w:rsid w:val="46AF3D92"/>
    <w:rsid w:val="46B43D1E"/>
    <w:rsid w:val="46BF7EEC"/>
    <w:rsid w:val="46C457FE"/>
    <w:rsid w:val="46D51C1E"/>
    <w:rsid w:val="46E65124"/>
    <w:rsid w:val="46F60D94"/>
    <w:rsid w:val="46FC0418"/>
    <w:rsid w:val="47057F10"/>
    <w:rsid w:val="470B1061"/>
    <w:rsid w:val="47133FA0"/>
    <w:rsid w:val="471A1850"/>
    <w:rsid w:val="474275D9"/>
    <w:rsid w:val="4755765A"/>
    <w:rsid w:val="475B4AA5"/>
    <w:rsid w:val="476A1519"/>
    <w:rsid w:val="478413E1"/>
    <w:rsid w:val="47882855"/>
    <w:rsid w:val="47A250FE"/>
    <w:rsid w:val="47A54DA0"/>
    <w:rsid w:val="47A82BA2"/>
    <w:rsid w:val="48267347"/>
    <w:rsid w:val="482738A5"/>
    <w:rsid w:val="482D428C"/>
    <w:rsid w:val="4848594C"/>
    <w:rsid w:val="48670781"/>
    <w:rsid w:val="48854C24"/>
    <w:rsid w:val="489C6BA6"/>
    <w:rsid w:val="48A848A5"/>
    <w:rsid w:val="48DA4888"/>
    <w:rsid w:val="48DD625A"/>
    <w:rsid w:val="48F840D7"/>
    <w:rsid w:val="490342DF"/>
    <w:rsid w:val="495B3B0E"/>
    <w:rsid w:val="49773C20"/>
    <w:rsid w:val="49827A64"/>
    <w:rsid w:val="49944C97"/>
    <w:rsid w:val="49AA4A9C"/>
    <w:rsid w:val="49DF55BB"/>
    <w:rsid w:val="49E616B3"/>
    <w:rsid w:val="4A017061"/>
    <w:rsid w:val="4A7C2501"/>
    <w:rsid w:val="4A9220D8"/>
    <w:rsid w:val="4AA047DC"/>
    <w:rsid w:val="4AAD0FB2"/>
    <w:rsid w:val="4AB46D73"/>
    <w:rsid w:val="4ABE39B2"/>
    <w:rsid w:val="4B031030"/>
    <w:rsid w:val="4B14109D"/>
    <w:rsid w:val="4B4015FC"/>
    <w:rsid w:val="4B487537"/>
    <w:rsid w:val="4B4D591D"/>
    <w:rsid w:val="4B6453AA"/>
    <w:rsid w:val="4B735020"/>
    <w:rsid w:val="4B75380C"/>
    <w:rsid w:val="4B893A8A"/>
    <w:rsid w:val="4B9653ED"/>
    <w:rsid w:val="4BB26645"/>
    <w:rsid w:val="4BE4445C"/>
    <w:rsid w:val="4C28615C"/>
    <w:rsid w:val="4C356119"/>
    <w:rsid w:val="4C6378E6"/>
    <w:rsid w:val="4CB0191B"/>
    <w:rsid w:val="4CBF6035"/>
    <w:rsid w:val="4CD50AF6"/>
    <w:rsid w:val="4CEE4176"/>
    <w:rsid w:val="4D3270B0"/>
    <w:rsid w:val="4D806FDC"/>
    <w:rsid w:val="4DA150E2"/>
    <w:rsid w:val="4DB74C5B"/>
    <w:rsid w:val="4DC605D8"/>
    <w:rsid w:val="4DC86DD7"/>
    <w:rsid w:val="4DF67F84"/>
    <w:rsid w:val="4E206623"/>
    <w:rsid w:val="4E3660C2"/>
    <w:rsid w:val="4E3E1AF8"/>
    <w:rsid w:val="4E470515"/>
    <w:rsid w:val="4E5E0C9B"/>
    <w:rsid w:val="4E9678B1"/>
    <w:rsid w:val="4EA66FBD"/>
    <w:rsid w:val="4EB71729"/>
    <w:rsid w:val="4EBB7843"/>
    <w:rsid w:val="4EC17022"/>
    <w:rsid w:val="4ED05CD4"/>
    <w:rsid w:val="4ED20576"/>
    <w:rsid w:val="4ED22A4A"/>
    <w:rsid w:val="4EED2626"/>
    <w:rsid w:val="4F034C1C"/>
    <w:rsid w:val="4F2858CE"/>
    <w:rsid w:val="4F307530"/>
    <w:rsid w:val="4F393D78"/>
    <w:rsid w:val="4F5E2604"/>
    <w:rsid w:val="4F6E235C"/>
    <w:rsid w:val="4F7C55BC"/>
    <w:rsid w:val="4FFA7E59"/>
    <w:rsid w:val="4FFE501F"/>
    <w:rsid w:val="50225A32"/>
    <w:rsid w:val="50582C3F"/>
    <w:rsid w:val="506C3B78"/>
    <w:rsid w:val="509812C2"/>
    <w:rsid w:val="50B267B9"/>
    <w:rsid w:val="50BC5E14"/>
    <w:rsid w:val="50D97D37"/>
    <w:rsid w:val="5125655F"/>
    <w:rsid w:val="513C42FC"/>
    <w:rsid w:val="517557E9"/>
    <w:rsid w:val="51840175"/>
    <w:rsid w:val="51DE14A0"/>
    <w:rsid w:val="51DE3925"/>
    <w:rsid w:val="51E01B51"/>
    <w:rsid w:val="51F40952"/>
    <w:rsid w:val="51FB4E20"/>
    <w:rsid w:val="52314260"/>
    <w:rsid w:val="52376C5C"/>
    <w:rsid w:val="523F4F59"/>
    <w:rsid w:val="526130AB"/>
    <w:rsid w:val="526E7DD6"/>
    <w:rsid w:val="527024AC"/>
    <w:rsid w:val="527F71AB"/>
    <w:rsid w:val="528613D1"/>
    <w:rsid w:val="52BC2598"/>
    <w:rsid w:val="52BD02A9"/>
    <w:rsid w:val="52BE4970"/>
    <w:rsid w:val="52C25868"/>
    <w:rsid w:val="52C37623"/>
    <w:rsid w:val="52D15CFE"/>
    <w:rsid w:val="52FA7604"/>
    <w:rsid w:val="53152385"/>
    <w:rsid w:val="535303C1"/>
    <w:rsid w:val="535F294B"/>
    <w:rsid w:val="5369699A"/>
    <w:rsid w:val="536E5DC6"/>
    <w:rsid w:val="537827E6"/>
    <w:rsid w:val="53864227"/>
    <w:rsid w:val="53867239"/>
    <w:rsid w:val="539D7123"/>
    <w:rsid w:val="53C92D23"/>
    <w:rsid w:val="53D70D25"/>
    <w:rsid w:val="53F50DF3"/>
    <w:rsid w:val="54127930"/>
    <w:rsid w:val="546262DD"/>
    <w:rsid w:val="546E4D53"/>
    <w:rsid w:val="547800C5"/>
    <w:rsid w:val="5485679D"/>
    <w:rsid w:val="54B911B0"/>
    <w:rsid w:val="54C948FC"/>
    <w:rsid w:val="54CC0455"/>
    <w:rsid w:val="54F65258"/>
    <w:rsid w:val="55041D30"/>
    <w:rsid w:val="552717D7"/>
    <w:rsid w:val="5546398A"/>
    <w:rsid w:val="55675295"/>
    <w:rsid w:val="556E43BF"/>
    <w:rsid w:val="55724206"/>
    <w:rsid w:val="55967F6F"/>
    <w:rsid w:val="55C563DA"/>
    <w:rsid w:val="55D7337A"/>
    <w:rsid w:val="56070C04"/>
    <w:rsid w:val="561B1060"/>
    <w:rsid w:val="564C0CFF"/>
    <w:rsid w:val="564C7000"/>
    <w:rsid w:val="5662537D"/>
    <w:rsid w:val="567D5AA7"/>
    <w:rsid w:val="56A13C07"/>
    <w:rsid w:val="56B30575"/>
    <w:rsid w:val="56C62BC7"/>
    <w:rsid w:val="56D357E7"/>
    <w:rsid w:val="56E26C8B"/>
    <w:rsid w:val="56E834DD"/>
    <w:rsid w:val="56E92FB3"/>
    <w:rsid w:val="56EC0D4B"/>
    <w:rsid w:val="56FE41D3"/>
    <w:rsid w:val="57045116"/>
    <w:rsid w:val="5709527B"/>
    <w:rsid w:val="5720706A"/>
    <w:rsid w:val="572E2984"/>
    <w:rsid w:val="57301307"/>
    <w:rsid w:val="5732178C"/>
    <w:rsid w:val="57454E62"/>
    <w:rsid w:val="5775297D"/>
    <w:rsid w:val="577716B3"/>
    <w:rsid w:val="57825895"/>
    <w:rsid w:val="578D530B"/>
    <w:rsid w:val="57FA3815"/>
    <w:rsid w:val="5801437A"/>
    <w:rsid w:val="58034D8C"/>
    <w:rsid w:val="582727F0"/>
    <w:rsid w:val="583B4FEA"/>
    <w:rsid w:val="584E0A4A"/>
    <w:rsid w:val="58665198"/>
    <w:rsid w:val="587B6676"/>
    <w:rsid w:val="58E83475"/>
    <w:rsid w:val="58F316B3"/>
    <w:rsid w:val="590C1F31"/>
    <w:rsid w:val="59636A79"/>
    <w:rsid w:val="596752ED"/>
    <w:rsid w:val="59696A4A"/>
    <w:rsid w:val="59783B86"/>
    <w:rsid w:val="597C085F"/>
    <w:rsid w:val="598A7BF5"/>
    <w:rsid w:val="59AA73AA"/>
    <w:rsid w:val="59CA25E2"/>
    <w:rsid w:val="5A1B0548"/>
    <w:rsid w:val="5A1C28F3"/>
    <w:rsid w:val="5A2F058B"/>
    <w:rsid w:val="5A45396A"/>
    <w:rsid w:val="5A5421FD"/>
    <w:rsid w:val="5A9C3270"/>
    <w:rsid w:val="5AAE1FAE"/>
    <w:rsid w:val="5ADB7584"/>
    <w:rsid w:val="5AF82A05"/>
    <w:rsid w:val="5B01480A"/>
    <w:rsid w:val="5B0234E4"/>
    <w:rsid w:val="5B1F3D29"/>
    <w:rsid w:val="5B266CDE"/>
    <w:rsid w:val="5B4B5B80"/>
    <w:rsid w:val="5B5E3F34"/>
    <w:rsid w:val="5B805816"/>
    <w:rsid w:val="5B8F3EA3"/>
    <w:rsid w:val="5B91777B"/>
    <w:rsid w:val="5BD5619A"/>
    <w:rsid w:val="5C1815F6"/>
    <w:rsid w:val="5C2B0AF1"/>
    <w:rsid w:val="5C5534B7"/>
    <w:rsid w:val="5C764207"/>
    <w:rsid w:val="5C7B4E6D"/>
    <w:rsid w:val="5C821828"/>
    <w:rsid w:val="5C8C1DB9"/>
    <w:rsid w:val="5C9300A4"/>
    <w:rsid w:val="5CBC6F52"/>
    <w:rsid w:val="5CCA1E49"/>
    <w:rsid w:val="5D1854C8"/>
    <w:rsid w:val="5D4332AE"/>
    <w:rsid w:val="5D4609F7"/>
    <w:rsid w:val="5D6F2381"/>
    <w:rsid w:val="5D726EF3"/>
    <w:rsid w:val="5D865810"/>
    <w:rsid w:val="5DA607EF"/>
    <w:rsid w:val="5DB5570F"/>
    <w:rsid w:val="5DB6102C"/>
    <w:rsid w:val="5DCA39AD"/>
    <w:rsid w:val="5DCB1AB3"/>
    <w:rsid w:val="5DE30D33"/>
    <w:rsid w:val="5DEE3533"/>
    <w:rsid w:val="5E077BD2"/>
    <w:rsid w:val="5E5E704B"/>
    <w:rsid w:val="5E831DAD"/>
    <w:rsid w:val="5E983C84"/>
    <w:rsid w:val="5EA70BA8"/>
    <w:rsid w:val="5EB35F54"/>
    <w:rsid w:val="5EE819F2"/>
    <w:rsid w:val="5F075140"/>
    <w:rsid w:val="5F0E797B"/>
    <w:rsid w:val="5F15734F"/>
    <w:rsid w:val="5F186D82"/>
    <w:rsid w:val="5F1F7939"/>
    <w:rsid w:val="5F201118"/>
    <w:rsid w:val="5F2E464F"/>
    <w:rsid w:val="5F5F112E"/>
    <w:rsid w:val="5F737BD2"/>
    <w:rsid w:val="5F7733C5"/>
    <w:rsid w:val="5F8C6BE8"/>
    <w:rsid w:val="5FB4443A"/>
    <w:rsid w:val="5FB82A5D"/>
    <w:rsid w:val="5FEA64FF"/>
    <w:rsid w:val="602E2661"/>
    <w:rsid w:val="603E4DEE"/>
    <w:rsid w:val="604C7D58"/>
    <w:rsid w:val="6099054B"/>
    <w:rsid w:val="60C10715"/>
    <w:rsid w:val="60E03D07"/>
    <w:rsid w:val="610D7BA4"/>
    <w:rsid w:val="6152023B"/>
    <w:rsid w:val="61733719"/>
    <w:rsid w:val="618C137C"/>
    <w:rsid w:val="61910622"/>
    <w:rsid w:val="61A5665F"/>
    <w:rsid w:val="61AF10DD"/>
    <w:rsid w:val="61B515CB"/>
    <w:rsid w:val="6200028E"/>
    <w:rsid w:val="62016158"/>
    <w:rsid w:val="620C14FD"/>
    <w:rsid w:val="621227BC"/>
    <w:rsid w:val="621B3CBD"/>
    <w:rsid w:val="621E0D71"/>
    <w:rsid w:val="622C6657"/>
    <w:rsid w:val="62367EBD"/>
    <w:rsid w:val="62416E2E"/>
    <w:rsid w:val="626B25AF"/>
    <w:rsid w:val="626E1A0E"/>
    <w:rsid w:val="62864AC7"/>
    <w:rsid w:val="62AB36BF"/>
    <w:rsid w:val="62CB7D8F"/>
    <w:rsid w:val="62CF1F07"/>
    <w:rsid w:val="62D53C7F"/>
    <w:rsid w:val="62F64E53"/>
    <w:rsid w:val="631A3E82"/>
    <w:rsid w:val="63423851"/>
    <w:rsid w:val="63520FA1"/>
    <w:rsid w:val="635F196A"/>
    <w:rsid w:val="637B2A37"/>
    <w:rsid w:val="63824DE5"/>
    <w:rsid w:val="63900B11"/>
    <w:rsid w:val="639653A1"/>
    <w:rsid w:val="639E04D7"/>
    <w:rsid w:val="639F3A60"/>
    <w:rsid w:val="63C8033F"/>
    <w:rsid w:val="63D02E31"/>
    <w:rsid w:val="63DF4E30"/>
    <w:rsid w:val="63EA2E4F"/>
    <w:rsid w:val="63ED42B6"/>
    <w:rsid w:val="64041684"/>
    <w:rsid w:val="640F4CA9"/>
    <w:rsid w:val="6414795B"/>
    <w:rsid w:val="64197BB7"/>
    <w:rsid w:val="64540534"/>
    <w:rsid w:val="64B448BD"/>
    <w:rsid w:val="64D822C8"/>
    <w:rsid w:val="651C02DB"/>
    <w:rsid w:val="65297AC4"/>
    <w:rsid w:val="653471D4"/>
    <w:rsid w:val="65373246"/>
    <w:rsid w:val="6539419B"/>
    <w:rsid w:val="653F43F9"/>
    <w:rsid w:val="65455151"/>
    <w:rsid w:val="65793FAA"/>
    <w:rsid w:val="65F960C7"/>
    <w:rsid w:val="66130277"/>
    <w:rsid w:val="662863E7"/>
    <w:rsid w:val="66426674"/>
    <w:rsid w:val="66657152"/>
    <w:rsid w:val="668071F0"/>
    <w:rsid w:val="66937952"/>
    <w:rsid w:val="66A03903"/>
    <w:rsid w:val="66AB0521"/>
    <w:rsid w:val="66C709CD"/>
    <w:rsid w:val="67271115"/>
    <w:rsid w:val="67411A0E"/>
    <w:rsid w:val="675165A9"/>
    <w:rsid w:val="678C3359"/>
    <w:rsid w:val="67AE0026"/>
    <w:rsid w:val="67C71ABC"/>
    <w:rsid w:val="67DB0DA6"/>
    <w:rsid w:val="67E118E7"/>
    <w:rsid w:val="67E54883"/>
    <w:rsid w:val="67FF6C60"/>
    <w:rsid w:val="6800560B"/>
    <w:rsid w:val="68340443"/>
    <w:rsid w:val="683A0F24"/>
    <w:rsid w:val="683E0845"/>
    <w:rsid w:val="685614A1"/>
    <w:rsid w:val="6872646E"/>
    <w:rsid w:val="68B86187"/>
    <w:rsid w:val="68CE605E"/>
    <w:rsid w:val="68FE2DDD"/>
    <w:rsid w:val="6904012A"/>
    <w:rsid w:val="69197F1B"/>
    <w:rsid w:val="69322B39"/>
    <w:rsid w:val="694D4F42"/>
    <w:rsid w:val="69603AC0"/>
    <w:rsid w:val="696346DB"/>
    <w:rsid w:val="697E1A28"/>
    <w:rsid w:val="69812BF6"/>
    <w:rsid w:val="69823814"/>
    <w:rsid w:val="69C061C9"/>
    <w:rsid w:val="69D010AC"/>
    <w:rsid w:val="69D75368"/>
    <w:rsid w:val="69FE2907"/>
    <w:rsid w:val="6A1A6CEC"/>
    <w:rsid w:val="6A2073E0"/>
    <w:rsid w:val="6A294EFD"/>
    <w:rsid w:val="6A383364"/>
    <w:rsid w:val="6A3D7595"/>
    <w:rsid w:val="6A5E5C2F"/>
    <w:rsid w:val="6A7F29F2"/>
    <w:rsid w:val="6A8C4203"/>
    <w:rsid w:val="6AB00C7E"/>
    <w:rsid w:val="6AD517DB"/>
    <w:rsid w:val="6ADA2599"/>
    <w:rsid w:val="6AF91011"/>
    <w:rsid w:val="6AF956DB"/>
    <w:rsid w:val="6B076AA5"/>
    <w:rsid w:val="6B155298"/>
    <w:rsid w:val="6B1B323F"/>
    <w:rsid w:val="6B2952B0"/>
    <w:rsid w:val="6B571E78"/>
    <w:rsid w:val="6B6139ED"/>
    <w:rsid w:val="6C031375"/>
    <w:rsid w:val="6C0433EE"/>
    <w:rsid w:val="6C1B6A8A"/>
    <w:rsid w:val="6C430C30"/>
    <w:rsid w:val="6C471F1B"/>
    <w:rsid w:val="6C7311EB"/>
    <w:rsid w:val="6C7868A1"/>
    <w:rsid w:val="6C990F7E"/>
    <w:rsid w:val="6CC91949"/>
    <w:rsid w:val="6CE85C39"/>
    <w:rsid w:val="6CEB26CD"/>
    <w:rsid w:val="6D004799"/>
    <w:rsid w:val="6D095A3D"/>
    <w:rsid w:val="6D09691C"/>
    <w:rsid w:val="6D256D16"/>
    <w:rsid w:val="6D2A444E"/>
    <w:rsid w:val="6D3739C9"/>
    <w:rsid w:val="6D4251E5"/>
    <w:rsid w:val="6D486386"/>
    <w:rsid w:val="6D543835"/>
    <w:rsid w:val="6D567910"/>
    <w:rsid w:val="6D5B1FAA"/>
    <w:rsid w:val="6D776F9F"/>
    <w:rsid w:val="6D845101"/>
    <w:rsid w:val="6D884A66"/>
    <w:rsid w:val="6DEB273C"/>
    <w:rsid w:val="6E1B440D"/>
    <w:rsid w:val="6E200F87"/>
    <w:rsid w:val="6E2A6230"/>
    <w:rsid w:val="6E327724"/>
    <w:rsid w:val="6E713B31"/>
    <w:rsid w:val="6E7913DF"/>
    <w:rsid w:val="6EBF406D"/>
    <w:rsid w:val="6EC918DF"/>
    <w:rsid w:val="6ECF1284"/>
    <w:rsid w:val="6ED80A2E"/>
    <w:rsid w:val="6F133971"/>
    <w:rsid w:val="6F16211E"/>
    <w:rsid w:val="6F576BA8"/>
    <w:rsid w:val="6F6E31C5"/>
    <w:rsid w:val="6F9912A1"/>
    <w:rsid w:val="6F9E301B"/>
    <w:rsid w:val="6FAF4733"/>
    <w:rsid w:val="6FDC7716"/>
    <w:rsid w:val="6FE91C2C"/>
    <w:rsid w:val="6FF541B2"/>
    <w:rsid w:val="70237DFD"/>
    <w:rsid w:val="70291CAF"/>
    <w:rsid w:val="70313CAD"/>
    <w:rsid w:val="709D28E2"/>
    <w:rsid w:val="70D527E5"/>
    <w:rsid w:val="70EF7AE6"/>
    <w:rsid w:val="70FC7269"/>
    <w:rsid w:val="71372661"/>
    <w:rsid w:val="71394E9F"/>
    <w:rsid w:val="714B74A0"/>
    <w:rsid w:val="71662B2E"/>
    <w:rsid w:val="71804CC1"/>
    <w:rsid w:val="71991D78"/>
    <w:rsid w:val="71A76285"/>
    <w:rsid w:val="71C71BED"/>
    <w:rsid w:val="72096B4E"/>
    <w:rsid w:val="720C16E4"/>
    <w:rsid w:val="7214262B"/>
    <w:rsid w:val="722004CC"/>
    <w:rsid w:val="722718F7"/>
    <w:rsid w:val="726B427C"/>
    <w:rsid w:val="72A35158"/>
    <w:rsid w:val="72A71381"/>
    <w:rsid w:val="72DC18C0"/>
    <w:rsid w:val="72E8123B"/>
    <w:rsid w:val="72EA0367"/>
    <w:rsid w:val="73135204"/>
    <w:rsid w:val="73223EA7"/>
    <w:rsid w:val="73346957"/>
    <w:rsid w:val="734A2710"/>
    <w:rsid w:val="738606B7"/>
    <w:rsid w:val="73A15F5A"/>
    <w:rsid w:val="73A747BC"/>
    <w:rsid w:val="73CD2FB5"/>
    <w:rsid w:val="73D53217"/>
    <w:rsid w:val="73D663C7"/>
    <w:rsid w:val="73EF1C91"/>
    <w:rsid w:val="73FA7F20"/>
    <w:rsid w:val="74165780"/>
    <w:rsid w:val="743A2691"/>
    <w:rsid w:val="743B7F23"/>
    <w:rsid w:val="744D649A"/>
    <w:rsid w:val="745F77CD"/>
    <w:rsid w:val="74612DB3"/>
    <w:rsid w:val="74634DC4"/>
    <w:rsid w:val="746E5D34"/>
    <w:rsid w:val="747667D1"/>
    <w:rsid w:val="747F1593"/>
    <w:rsid w:val="74833F8F"/>
    <w:rsid w:val="749A7077"/>
    <w:rsid w:val="74A54590"/>
    <w:rsid w:val="74A57B5B"/>
    <w:rsid w:val="74A6057E"/>
    <w:rsid w:val="74A70335"/>
    <w:rsid w:val="74AB4ABC"/>
    <w:rsid w:val="74BC0360"/>
    <w:rsid w:val="74C919C5"/>
    <w:rsid w:val="74E15052"/>
    <w:rsid w:val="7506597D"/>
    <w:rsid w:val="751C191F"/>
    <w:rsid w:val="751E7AF3"/>
    <w:rsid w:val="75302301"/>
    <w:rsid w:val="75377953"/>
    <w:rsid w:val="754C07A5"/>
    <w:rsid w:val="75AF3A9C"/>
    <w:rsid w:val="75F07F82"/>
    <w:rsid w:val="760B4013"/>
    <w:rsid w:val="760E26C1"/>
    <w:rsid w:val="761D74C0"/>
    <w:rsid w:val="76280BA9"/>
    <w:rsid w:val="7634259F"/>
    <w:rsid w:val="764C6FC9"/>
    <w:rsid w:val="764F518B"/>
    <w:rsid w:val="765B4184"/>
    <w:rsid w:val="76A46DEC"/>
    <w:rsid w:val="76AD1CCC"/>
    <w:rsid w:val="76B94D70"/>
    <w:rsid w:val="76C44D90"/>
    <w:rsid w:val="76D447B1"/>
    <w:rsid w:val="76D74B06"/>
    <w:rsid w:val="76DF0B20"/>
    <w:rsid w:val="76EE475E"/>
    <w:rsid w:val="76FD167E"/>
    <w:rsid w:val="770E5CB1"/>
    <w:rsid w:val="771228F3"/>
    <w:rsid w:val="773950BF"/>
    <w:rsid w:val="77444ADF"/>
    <w:rsid w:val="774C65DC"/>
    <w:rsid w:val="77703B71"/>
    <w:rsid w:val="777A5245"/>
    <w:rsid w:val="778A13E1"/>
    <w:rsid w:val="77BB72C4"/>
    <w:rsid w:val="77C65167"/>
    <w:rsid w:val="77D13960"/>
    <w:rsid w:val="7801307D"/>
    <w:rsid w:val="78100770"/>
    <w:rsid w:val="78870827"/>
    <w:rsid w:val="788A6952"/>
    <w:rsid w:val="78907937"/>
    <w:rsid w:val="78A94A71"/>
    <w:rsid w:val="78BC3EA2"/>
    <w:rsid w:val="78C46CA4"/>
    <w:rsid w:val="78CC518D"/>
    <w:rsid w:val="78EE0286"/>
    <w:rsid w:val="78EE420F"/>
    <w:rsid w:val="792167BD"/>
    <w:rsid w:val="79404EF8"/>
    <w:rsid w:val="794B23D0"/>
    <w:rsid w:val="797B0C42"/>
    <w:rsid w:val="79B259BE"/>
    <w:rsid w:val="7A0E0F4F"/>
    <w:rsid w:val="7A1C39D7"/>
    <w:rsid w:val="7A325052"/>
    <w:rsid w:val="7A3F1B38"/>
    <w:rsid w:val="7A657CD1"/>
    <w:rsid w:val="7AB77C69"/>
    <w:rsid w:val="7AC50473"/>
    <w:rsid w:val="7AD904DA"/>
    <w:rsid w:val="7AE70D0D"/>
    <w:rsid w:val="7AF60107"/>
    <w:rsid w:val="7AFC5400"/>
    <w:rsid w:val="7B042D0A"/>
    <w:rsid w:val="7B1540E4"/>
    <w:rsid w:val="7B271A2D"/>
    <w:rsid w:val="7B336438"/>
    <w:rsid w:val="7B40403A"/>
    <w:rsid w:val="7B5579C7"/>
    <w:rsid w:val="7B5F208F"/>
    <w:rsid w:val="7B9D60B1"/>
    <w:rsid w:val="7BA864BD"/>
    <w:rsid w:val="7BB8199B"/>
    <w:rsid w:val="7BEE3DA9"/>
    <w:rsid w:val="7BF31C92"/>
    <w:rsid w:val="7C2264C1"/>
    <w:rsid w:val="7C46470C"/>
    <w:rsid w:val="7C5452A2"/>
    <w:rsid w:val="7C6310C5"/>
    <w:rsid w:val="7C655424"/>
    <w:rsid w:val="7C723021"/>
    <w:rsid w:val="7CAA7B49"/>
    <w:rsid w:val="7CB54D9B"/>
    <w:rsid w:val="7CB60CE9"/>
    <w:rsid w:val="7CE35CB2"/>
    <w:rsid w:val="7D35707F"/>
    <w:rsid w:val="7D477D24"/>
    <w:rsid w:val="7D4A70A6"/>
    <w:rsid w:val="7D514D1F"/>
    <w:rsid w:val="7D5F25E7"/>
    <w:rsid w:val="7D6C2CF8"/>
    <w:rsid w:val="7D7130B6"/>
    <w:rsid w:val="7D971E2A"/>
    <w:rsid w:val="7D9D17F3"/>
    <w:rsid w:val="7DA76305"/>
    <w:rsid w:val="7DAA0485"/>
    <w:rsid w:val="7DCB3BE7"/>
    <w:rsid w:val="7DE656DC"/>
    <w:rsid w:val="7E157F53"/>
    <w:rsid w:val="7E1A6768"/>
    <w:rsid w:val="7E853B86"/>
    <w:rsid w:val="7E900CC2"/>
    <w:rsid w:val="7EA07113"/>
    <w:rsid w:val="7EA44964"/>
    <w:rsid w:val="7EC80068"/>
    <w:rsid w:val="7EF9176B"/>
    <w:rsid w:val="7F0066A8"/>
    <w:rsid w:val="7F0A0607"/>
    <w:rsid w:val="7F273BE0"/>
    <w:rsid w:val="7F316D95"/>
    <w:rsid w:val="7F3815E6"/>
    <w:rsid w:val="7F4A018D"/>
    <w:rsid w:val="7F606991"/>
    <w:rsid w:val="7F6463DF"/>
    <w:rsid w:val="7F8F057E"/>
    <w:rsid w:val="7FD57FB2"/>
    <w:rsid w:val="7FDC5A82"/>
    <w:rsid w:val="7FDD080E"/>
    <w:rsid w:val="7FF82A0D"/>
    <w:rsid w:val="7FFB009E"/>
    <w:rsid w:val="7FFF60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unhideWhenUsed="1"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unhideWhenUsed="1"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iPriority="0"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BB7AF1"/>
    <w:pPr>
      <w:widowControl w:val="0"/>
      <w:jc w:val="both"/>
    </w:pPr>
    <w:rPr>
      <w:rFonts w:ascii="Times New Roman" w:hAnsi="Times New Roman"/>
      <w:kern w:val="2"/>
      <w:sz w:val="21"/>
    </w:rPr>
  </w:style>
  <w:style w:type="paragraph" w:styleId="1">
    <w:name w:val="heading 1"/>
    <w:basedOn w:val="a"/>
    <w:next w:val="a"/>
    <w:link w:val="1Char"/>
    <w:qFormat/>
    <w:rsid w:val="00BB7AF1"/>
    <w:pPr>
      <w:keepNext/>
      <w:keepLines/>
      <w:spacing w:before="340" w:after="330" w:line="576" w:lineRule="auto"/>
      <w:outlineLvl w:val="0"/>
    </w:pPr>
    <w:rPr>
      <w:b/>
      <w:kern w:val="44"/>
      <w:sz w:val="44"/>
    </w:rPr>
  </w:style>
  <w:style w:type="paragraph" w:styleId="2">
    <w:name w:val="heading 2"/>
    <w:basedOn w:val="a"/>
    <w:next w:val="a"/>
    <w:link w:val="2Char"/>
    <w:qFormat/>
    <w:rsid w:val="00BB7AF1"/>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Char"/>
    <w:qFormat/>
    <w:rsid w:val="00BB7AF1"/>
    <w:pPr>
      <w:keepNext/>
      <w:keepLines/>
      <w:spacing w:before="260" w:after="260" w:line="412" w:lineRule="auto"/>
      <w:outlineLvl w:val="2"/>
    </w:pPr>
    <w:rPr>
      <w:b/>
      <w:bCs/>
      <w:sz w:val="32"/>
      <w:szCs w:val="32"/>
    </w:rPr>
  </w:style>
  <w:style w:type="paragraph" w:styleId="4">
    <w:name w:val="heading 4"/>
    <w:basedOn w:val="a"/>
    <w:next w:val="a"/>
    <w:link w:val="4Char"/>
    <w:qFormat/>
    <w:rsid w:val="00BB7AF1"/>
    <w:pPr>
      <w:keepNext/>
      <w:keepLines/>
      <w:spacing w:line="360" w:lineRule="auto"/>
      <w:outlineLvl w:val="3"/>
    </w:pPr>
    <w:rPr>
      <w:rFonts w:ascii="Arial" w:hAnsi="Arial"/>
      <w:b/>
    </w:rPr>
  </w:style>
  <w:style w:type="paragraph" w:styleId="5">
    <w:name w:val="heading 5"/>
    <w:basedOn w:val="a"/>
    <w:next w:val="a"/>
    <w:link w:val="5Char"/>
    <w:qFormat/>
    <w:rsid w:val="00BB7AF1"/>
    <w:pPr>
      <w:keepNext/>
      <w:keepLines/>
      <w:spacing w:before="280" w:after="290" w:line="376" w:lineRule="auto"/>
      <w:outlineLvl w:val="4"/>
    </w:pPr>
    <w:rPr>
      <w:rFonts w:ascii="宋体"/>
      <w:b/>
      <w:bCs/>
      <w:kern w:val="0"/>
      <w:sz w:val="28"/>
      <w:szCs w:val="28"/>
    </w:rPr>
  </w:style>
  <w:style w:type="paragraph" w:styleId="6">
    <w:name w:val="heading 6"/>
    <w:basedOn w:val="a"/>
    <w:next w:val="a"/>
    <w:link w:val="6Char"/>
    <w:qFormat/>
    <w:rsid w:val="00BB7AF1"/>
    <w:pPr>
      <w:keepNext/>
      <w:keepLines/>
      <w:widowControl/>
      <w:tabs>
        <w:tab w:val="left" w:pos="1440"/>
      </w:tabs>
      <w:spacing w:before="240" w:after="64" w:line="320" w:lineRule="auto"/>
      <w:ind w:left="1152" w:hanging="1152"/>
      <w:jc w:val="left"/>
      <w:outlineLvl w:val="5"/>
    </w:pPr>
    <w:rPr>
      <w:rFonts w:ascii="Arial" w:eastAsia="黑体" w:hAnsi="Arial"/>
      <w:b/>
      <w:bCs/>
      <w:kern w:val="0"/>
      <w:sz w:val="24"/>
    </w:rPr>
  </w:style>
  <w:style w:type="paragraph" w:styleId="7">
    <w:name w:val="heading 7"/>
    <w:basedOn w:val="a"/>
    <w:next w:val="a"/>
    <w:link w:val="7Char"/>
    <w:qFormat/>
    <w:rsid w:val="00BB7AF1"/>
    <w:pPr>
      <w:keepNext/>
      <w:keepLines/>
      <w:widowControl/>
      <w:tabs>
        <w:tab w:val="left" w:pos="2520"/>
      </w:tabs>
      <w:spacing w:before="240" w:after="64" w:line="320" w:lineRule="auto"/>
      <w:ind w:left="1296" w:hanging="1296"/>
      <w:jc w:val="left"/>
      <w:outlineLvl w:val="6"/>
    </w:pPr>
    <w:rPr>
      <w:rFonts w:ascii="宋体"/>
      <w:b/>
      <w:bCs/>
      <w:kern w:val="0"/>
      <w:sz w:val="24"/>
    </w:rPr>
  </w:style>
  <w:style w:type="paragraph" w:styleId="8">
    <w:name w:val="heading 8"/>
    <w:basedOn w:val="a"/>
    <w:next w:val="a"/>
    <w:link w:val="8Char"/>
    <w:qFormat/>
    <w:rsid w:val="00BB7AF1"/>
    <w:pPr>
      <w:keepNext/>
      <w:keepLines/>
      <w:widowControl/>
      <w:tabs>
        <w:tab w:val="left" w:pos="1440"/>
      </w:tabs>
      <w:spacing w:before="240" w:after="64" w:line="320" w:lineRule="auto"/>
      <w:ind w:left="1440" w:hanging="1440"/>
      <w:jc w:val="left"/>
      <w:outlineLvl w:val="7"/>
    </w:pPr>
    <w:rPr>
      <w:rFonts w:ascii="Arial" w:eastAsia="黑体" w:hAnsi="Arial"/>
      <w:kern w:val="0"/>
      <w:sz w:val="24"/>
    </w:rPr>
  </w:style>
  <w:style w:type="paragraph" w:styleId="9">
    <w:name w:val="heading 9"/>
    <w:basedOn w:val="a"/>
    <w:next w:val="a"/>
    <w:link w:val="9Char"/>
    <w:qFormat/>
    <w:rsid w:val="00BB7AF1"/>
    <w:pPr>
      <w:keepNext/>
      <w:keepLines/>
      <w:widowControl/>
      <w:tabs>
        <w:tab w:val="left" w:pos="1584"/>
      </w:tabs>
      <w:spacing w:before="240" w:after="64" w:line="320" w:lineRule="auto"/>
      <w:ind w:left="1584" w:hanging="1584"/>
      <w:jc w:val="left"/>
      <w:outlineLvl w:val="8"/>
    </w:pPr>
    <w:rPr>
      <w:rFonts w:ascii="Arial" w:eastAsia="黑体" w:hAnsi="Arial"/>
      <w:kern w:val="0"/>
      <w:sz w:val="34"/>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BB7AF1"/>
    <w:pPr>
      <w:ind w:firstLineChars="100" w:firstLine="420"/>
    </w:pPr>
    <w:rPr>
      <w:rFonts w:ascii="宋体"/>
      <w:kern w:val="0"/>
      <w:sz w:val="34"/>
    </w:rPr>
  </w:style>
  <w:style w:type="paragraph" w:styleId="a4">
    <w:name w:val="Body Text"/>
    <w:basedOn w:val="a"/>
    <w:link w:val="Char0"/>
    <w:uiPriority w:val="99"/>
    <w:unhideWhenUsed/>
    <w:qFormat/>
    <w:rsid w:val="00BB7AF1"/>
    <w:pPr>
      <w:spacing w:after="120"/>
    </w:pPr>
  </w:style>
  <w:style w:type="paragraph" w:styleId="70">
    <w:name w:val="toc 7"/>
    <w:basedOn w:val="a"/>
    <w:next w:val="a"/>
    <w:qFormat/>
    <w:rsid w:val="00BB7AF1"/>
    <w:pPr>
      <w:ind w:leftChars="1200" w:left="2520"/>
    </w:pPr>
    <w:rPr>
      <w:rFonts w:ascii="宋体"/>
      <w:kern w:val="0"/>
      <w:sz w:val="34"/>
    </w:rPr>
  </w:style>
  <w:style w:type="paragraph" w:styleId="a5">
    <w:name w:val="Normal Indent"/>
    <w:basedOn w:val="a"/>
    <w:qFormat/>
    <w:rsid w:val="00BB7AF1"/>
    <w:pPr>
      <w:ind w:firstLineChars="200" w:firstLine="420"/>
    </w:pPr>
    <w:rPr>
      <w:rFonts w:ascii="宋体"/>
      <w:kern w:val="0"/>
      <w:sz w:val="34"/>
    </w:rPr>
  </w:style>
  <w:style w:type="paragraph" w:styleId="a6">
    <w:name w:val="caption"/>
    <w:basedOn w:val="a"/>
    <w:next w:val="a"/>
    <w:qFormat/>
    <w:rsid w:val="00BB7AF1"/>
    <w:rPr>
      <w:rFonts w:ascii="Cambria" w:eastAsia="黑体" w:hAnsi="Cambria"/>
      <w:sz w:val="20"/>
    </w:rPr>
  </w:style>
  <w:style w:type="paragraph" w:styleId="a7">
    <w:name w:val="Document Map"/>
    <w:basedOn w:val="a"/>
    <w:link w:val="Char1"/>
    <w:qFormat/>
    <w:rsid w:val="00BB7AF1"/>
    <w:pPr>
      <w:shd w:val="clear" w:color="auto" w:fill="000080"/>
    </w:pPr>
  </w:style>
  <w:style w:type="paragraph" w:styleId="a8">
    <w:name w:val="annotation text"/>
    <w:basedOn w:val="a"/>
    <w:link w:val="Char2"/>
    <w:unhideWhenUsed/>
    <w:qFormat/>
    <w:rsid w:val="00BB7AF1"/>
    <w:pPr>
      <w:jc w:val="left"/>
    </w:pPr>
  </w:style>
  <w:style w:type="paragraph" w:styleId="30">
    <w:name w:val="Body Text 3"/>
    <w:basedOn w:val="a"/>
    <w:link w:val="3Char0"/>
    <w:qFormat/>
    <w:rsid w:val="00BB7AF1"/>
    <w:rPr>
      <w:rFonts w:ascii="宋体"/>
      <w:sz w:val="24"/>
    </w:rPr>
  </w:style>
  <w:style w:type="paragraph" w:styleId="a9">
    <w:name w:val="Body Text Indent"/>
    <w:basedOn w:val="a"/>
    <w:link w:val="Char3"/>
    <w:qFormat/>
    <w:rsid w:val="00BB7AF1"/>
    <w:pPr>
      <w:spacing w:after="120"/>
      <w:ind w:leftChars="200" w:left="420"/>
    </w:pPr>
    <w:rPr>
      <w:rFonts w:ascii="宋体"/>
      <w:kern w:val="0"/>
      <w:sz w:val="34"/>
    </w:rPr>
  </w:style>
  <w:style w:type="paragraph" w:styleId="40">
    <w:name w:val="index 4"/>
    <w:basedOn w:val="a"/>
    <w:next w:val="a"/>
    <w:qFormat/>
    <w:rsid w:val="00BB7AF1"/>
    <w:pPr>
      <w:ind w:leftChars="600" w:left="600"/>
    </w:pPr>
    <w:rPr>
      <w:szCs w:val="24"/>
    </w:rPr>
  </w:style>
  <w:style w:type="paragraph" w:styleId="50">
    <w:name w:val="toc 5"/>
    <w:basedOn w:val="a"/>
    <w:next w:val="a"/>
    <w:qFormat/>
    <w:rsid w:val="00BB7AF1"/>
    <w:pPr>
      <w:ind w:leftChars="800" w:left="1680"/>
    </w:pPr>
    <w:rPr>
      <w:rFonts w:ascii="宋体"/>
      <w:kern w:val="0"/>
      <w:sz w:val="34"/>
    </w:rPr>
  </w:style>
  <w:style w:type="paragraph" w:styleId="31">
    <w:name w:val="toc 3"/>
    <w:basedOn w:val="a"/>
    <w:next w:val="a"/>
    <w:qFormat/>
    <w:rsid w:val="00BB7AF1"/>
    <w:pPr>
      <w:tabs>
        <w:tab w:val="right" w:leader="dot" w:pos="9060"/>
      </w:tabs>
    </w:pPr>
    <w:rPr>
      <w:szCs w:val="24"/>
    </w:rPr>
  </w:style>
  <w:style w:type="paragraph" w:styleId="aa">
    <w:name w:val="Plain Text"/>
    <w:basedOn w:val="a"/>
    <w:link w:val="Char4"/>
    <w:qFormat/>
    <w:rsid w:val="00BB7AF1"/>
    <w:rPr>
      <w:rFonts w:ascii="宋体"/>
    </w:rPr>
  </w:style>
  <w:style w:type="paragraph" w:styleId="80">
    <w:name w:val="toc 8"/>
    <w:basedOn w:val="a"/>
    <w:next w:val="a"/>
    <w:qFormat/>
    <w:rsid w:val="00BB7AF1"/>
    <w:pPr>
      <w:ind w:left="2940"/>
      <w:jc w:val="left"/>
    </w:pPr>
  </w:style>
  <w:style w:type="paragraph" w:styleId="ab">
    <w:name w:val="Date"/>
    <w:basedOn w:val="a"/>
    <w:next w:val="a"/>
    <w:link w:val="Char5"/>
    <w:qFormat/>
    <w:rsid w:val="00BB7AF1"/>
    <w:pPr>
      <w:ind w:leftChars="2500" w:left="2500"/>
    </w:pPr>
  </w:style>
  <w:style w:type="paragraph" w:styleId="20">
    <w:name w:val="Body Text Indent 2"/>
    <w:basedOn w:val="a"/>
    <w:link w:val="2Char0"/>
    <w:qFormat/>
    <w:rsid w:val="00BB7AF1"/>
    <w:pPr>
      <w:spacing w:after="120" w:line="480" w:lineRule="auto"/>
      <w:ind w:leftChars="200" w:left="200"/>
    </w:pPr>
  </w:style>
  <w:style w:type="paragraph" w:styleId="ac">
    <w:name w:val="Balloon Text"/>
    <w:basedOn w:val="a"/>
    <w:link w:val="Char6"/>
    <w:qFormat/>
    <w:rsid w:val="00BB7AF1"/>
    <w:rPr>
      <w:sz w:val="18"/>
      <w:szCs w:val="18"/>
    </w:rPr>
  </w:style>
  <w:style w:type="paragraph" w:styleId="ad">
    <w:name w:val="footer"/>
    <w:basedOn w:val="a"/>
    <w:link w:val="Char7"/>
    <w:uiPriority w:val="99"/>
    <w:qFormat/>
    <w:rsid w:val="00BB7AF1"/>
    <w:pPr>
      <w:tabs>
        <w:tab w:val="center" w:pos="4153"/>
        <w:tab w:val="right" w:pos="8306"/>
      </w:tabs>
      <w:snapToGrid w:val="0"/>
      <w:jc w:val="left"/>
    </w:pPr>
    <w:rPr>
      <w:sz w:val="18"/>
    </w:rPr>
  </w:style>
  <w:style w:type="paragraph" w:styleId="ae">
    <w:name w:val="header"/>
    <w:basedOn w:val="a"/>
    <w:link w:val="Char8"/>
    <w:uiPriority w:val="99"/>
    <w:qFormat/>
    <w:rsid w:val="00BB7AF1"/>
    <w:pPr>
      <w:pBdr>
        <w:bottom w:val="single" w:sz="6" w:space="1" w:color="auto"/>
      </w:pBdr>
      <w:tabs>
        <w:tab w:val="center" w:pos="4153"/>
        <w:tab w:val="right" w:pos="8306"/>
      </w:tabs>
      <w:snapToGrid w:val="0"/>
      <w:jc w:val="center"/>
    </w:pPr>
    <w:rPr>
      <w:sz w:val="18"/>
    </w:rPr>
  </w:style>
  <w:style w:type="paragraph" w:styleId="10">
    <w:name w:val="toc 1"/>
    <w:basedOn w:val="a"/>
    <w:next w:val="a"/>
    <w:qFormat/>
    <w:rsid w:val="00BB7AF1"/>
    <w:pPr>
      <w:tabs>
        <w:tab w:val="right" w:leader="dot" w:pos="9060"/>
      </w:tabs>
      <w:spacing w:line="580" w:lineRule="exact"/>
    </w:pPr>
    <w:rPr>
      <w:rFonts w:ascii="黑体" w:eastAsia="黑体"/>
      <w:kern w:val="0"/>
    </w:rPr>
  </w:style>
  <w:style w:type="paragraph" w:styleId="41">
    <w:name w:val="toc 4"/>
    <w:basedOn w:val="a"/>
    <w:next w:val="a"/>
    <w:qFormat/>
    <w:rsid w:val="00BB7AF1"/>
    <w:pPr>
      <w:ind w:leftChars="600" w:left="1260"/>
    </w:pPr>
    <w:rPr>
      <w:rFonts w:ascii="宋体"/>
      <w:kern w:val="0"/>
      <w:sz w:val="34"/>
    </w:rPr>
  </w:style>
  <w:style w:type="paragraph" w:styleId="af">
    <w:name w:val="Subtitle"/>
    <w:basedOn w:val="a"/>
    <w:next w:val="a"/>
    <w:link w:val="Char9"/>
    <w:qFormat/>
    <w:rsid w:val="00BB7AF1"/>
    <w:pPr>
      <w:spacing w:before="240" w:after="60" w:line="312" w:lineRule="auto"/>
      <w:jc w:val="center"/>
      <w:outlineLvl w:val="1"/>
    </w:pPr>
    <w:rPr>
      <w:rFonts w:ascii="Cambria" w:hAnsi="Cambria"/>
      <w:b/>
      <w:bCs/>
      <w:kern w:val="28"/>
      <w:sz w:val="32"/>
      <w:szCs w:val="32"/>
    </w:rPr>
  </w:style>
  <w:style w:type="paragraph" w:styleId="af0">
    <w:name w:val="footnote text"/>
    <w:basedOn w:val="a"/>
    <w:link w:val="Chara"/>
    <w:qFormat/>
    <w:rsid w:val="00BB7AF1"/>
    <w:pPr>
      <w:snapToGrid w:val="0"/>
      <w:jc w:val="left"/>
    </w:pPr>
    <w:rPr>
      <w:sz w:val="18"/>
    </w:rPr>
  </w:style>
  <w:style w:type="paragraph" w:styleId="60">
    <w:name w:val="toc 6"/>
    <w:basedOn w:val="a"/>
    <w:next w:val="a"/>
    <w:qFormat/>
    <w:rsid w:val="00BB7AF1"/>
    <w:pPr>
      <w:ind w:leftChars="1000" w:left="2100"/>
    </w:pPr>
    <w:rPr>
      <w:rFonts w:ascii="宋体"/>
      <w:kern w:val="0"/>
      <w:sz w:val="34"/>
    </w:rPr>
  </w:style>
  <w:style w:type="paragraph" w:styleId="32">
    <w:name w:val="Body Text Indent 3"/>
    <w:basedOn w:val="a"/>
    <w:link w:val="3Char1"/>
    <w:qFormat/>
    <w:rsid w:val="00BB7AF1"/>
    <w:pPr>
      <w:ind w:firstLineChars="200" w:firstLine="200"/>
    </w:pPr>
    <w:rPr>
      <w:rFonts w:ascii="宋体"/>
    </w:rPr>
  </w:style>
  <w:style w:type="paragraph" w:styleId="21">
    <w:name w:val="toc 2"/>
    <w:basedOn w:val="a"/>
    <w:next w:val="a"/>
    <w:qFormat/>
    <w:rsid w:val="00BB7AF1"/>
    <w:pPr>
      <w:ind w:leftChars="200" w:left="420"/>
    </w:pPr>
    <w:rPr>
      <w:rFonts w:ascii="宋体"/>
      <w:kern w:val="0"/>
      <w:sz w:val="34"/>
    </w:rPr>
  </w:style>
  <w:style w:type="paragraph" w:styleId="90">
    <w:name w:val="toc 9"/>
    <w:basedOn w:val="a"/>
    <w:next w:val="a"/>
    <w:qFormat/>
    <w:rsid w:val="00BB7AF1"/>
    <w:pPr>
      <w:ind w:leftChars="1600" w:left="3360"/>
    </w:pPr>
    <w:rPr>
      <w:rFonts w:ascii="宋体"/>
      <w:kern w:val="0"/>
      <w:sz w:val="34"/>
    </w:rPr>
  </w:style>
  <w:style w:type="paragraph" w:styleId="22">
    <w:name w:val="Body Text 2"/>
    <w:basedOn w:val="a"/>
    <w:link w:val="2Char1"/>
    <w:unhideWhenUsed/>
    <w:qFormat/>
    <w:rsid w:val="00BB7AF1"/>
    <w:pPr>
      <w:autoSpaceDE w:val="0"/>
      <w:autoSpaceDN w:val="0"/>
      <w:adjustRightInd w:val="0"/>
      <w:spacing w:after="120" w:line="480" w:lineRule="auto"/>
      <w:jc w:val="left"/>
      <w:textAlignment w:val="baseline"/>
    </w:pPr>
    <w:rPr>
      <w:kern w:val="20"/>
      <w:sz w:val="22"/>
    </w:rPr>
  </w:style>
  <w:style w:type="paragraph" w:styleId="af1">
    <w:name w:val="Normal (Web)"/>
    <w:basedOn w:val="a"/>
    <w:qFormat/>
    <w:rsid w:val="00BB7AF1"/>
    <w:pPr>
      <w:widowControl/>
      <w:spacing w:before="100" w:beforeAutospacing="1" w:after="100" w:afterAutospacing="1"/>
      <w:jc w:val="left"/>
    </w:pPr>
    <w:rPr>
      <w:rFonts w:ascii="宋体"/>
      <w:kern w:val="0"/>
      <w:sz w:val="24"/>
    </w:rPr>
  </w:style>
  <w:style w:type="paragraph" w:styleId="11">
    <w:name w:val="index 1"/>
    <w:basedOn w:val="a"/>
    <w:next w:val="a"/>
    <w:qFormat/>
    <w:rsid w:val="00BB7AF1"/>
  </w:style>
  <w:style w:type="paragraph" w:styleId="af2">
    <w:name w:val="Title"/>
    <w:basedOn w:val="a"/>
    <w:link w:val="Charb"/>
    <w:qFormat/>
    <w:rsid w:val="00BB7AF1"/>
    <w:pPr>
      <w:adjustRightInd w:val="0"/>
      <w:spacing w:before="240" w:after="60" w:line="420" w:lineRule="atLeast"/>
      <w:jc w:val="center"/>
      <w:textAlignment w:val="baseline"/>
      <w:outlineLvl w:val="0"/>
    </w:pPr>
    <w:rPr>
      <w:rFonts w:ascii="Arial" w:hAnsi="Arial"/>
      <w:b/>
      <w:kern w:val="0"/>
      <w:sz w:val="32"/>
    </w:rPr>
  </w:style>
  <w:style w:type="paragraph" w:styleId="af3">
    <w:name w:val="annotation subject"/>
    <w:basedOn w:val="a8"/>
    <w:next w:val="a8"/>
    <w:link w:val="Charc"/>
    <w:qFormat/>
    <w:rsid w:val="00BB7AF1"/>
    <w:rPr>
      <w:b/>
      <w:bCs/>
    </w:rPr>
  </w:style>
  <w:style w:type="table" w:styleId="af4">
    <w:name w:val="Table Grid"/>
    <w:basedOn w:val="a2"/>
    <w:uiPriority w:val="59"/>
    <w:qFormat/>
    <w:rsid w:val="00BB7AF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basedOn w:val="a1"/>
    <w:qFormat/>
    <w:rsid w:val="00BB7AF1"/>
    <w:rPr>
      <w:b/>
      <w:bCs/>
    </w:rPr>
  </w:style>
  <w:style w:type="character" w:styleId="af6">
    <w:name w:val="page number"/>
    <w:uiPriority w:val="99"/>
    <w:qFormat/>
    <w:rsid w:val="00BB7AF1"/>
  </w:style>
  <w:style w:type="character" w:styleId="af7">
    <w:name w:val="FollowedHyperlink"/>
    <w:basedOn w:val="a1"/>
    <w:qFormat/>
    <w:rsid w:val="00BB7AF1"/>
    <w:rPr>
      <w:color w:val="800080"/>
      <w:u w:val="single"/>
    </w:rPr>
  </w:style>
  <w:style w:type="character" w:styleId="af8">
    <w:name w:val="Emphasis"/>
    <w:qFormat/>
    <w:rsid w:val="00BB7AF1"/>
    <w:rPr>
      <w:i/>
      <w:iCs/>
    </w:rPr>
  </w:style>
  <w:style w:type="character" w:styleId="af9">
    <w:name w:val="Hyperlink"/>
    <w:basedOn w:val="a1"/>
    <w:uiPriority w:val="99"/>
    <w:qFormat/>
    <w:rsid w:val="00BB7AF1"/>
    <w:rPr>
      <w:color w:val="0000FF"/>
      <w:u w:val="single"/>
    </w:rPr>
  </w:style>
  <w:style w:type="character" w:styleId="afa">
    <w:name w:val="annotation reference"/>
    <w:basedOn w:val="a1"/>
    <w:qFormat/>
    <w:rsid w:val="00BB7AF1"/>
    <w:rPr>
      <w:sz w:val="21"/>
      <w:szCs w:val="21"/>
    </w:rPr>
  </w:style>
  <w:style w:type="character" w:customStyle="1" w:styleId="1Char">
    <w:name w:val="标题 1 Char"/>
    <w:basedOn w:val="a1"/>
    <w:link w:val="1"/>
    <w:qFormat/>
    <w:rsid w:val="00BB7AF1"/>
    <w:rPr>
      <w:rFonts w:ascii="Times New Roman" w:eastAsia="宋体" w:hAnsi="Times New Roman" w:cs="Times New Roman"/>
      <w:b/>
      <w:kern w:val="44"/>
      <w:sz w:val="44"/>
      <w:szCs w:val="20"/>
    </w:rPr>
  </w:style>
  <w:style w:type="character" w:customStyle="1" w:styleId="2Char">
    <w:name w:val="标题 2 Char"/>
    <w:basedOn w:val="a1"/>
    <w:link w:val="2"/>
    <w:qFormat/>
    <w:rsid w:val="00BB7AF1"/>
    <w:rPr>
      <w:rFonts w:ascii="Arial" w:eastAsia="黑体" w:hAnsi="Arial" w:cs="Times New Roman"/>
      <w:b/>
      <w:bCs/>
      <w:kern w:val="0"/>
      <w:sz w:val="32"/>
      <w:szCs w:val="32"/>
    </w:rPr>
  </w:style>
  <w:style w:type="character" w:customStyle="1" w:styleId="3Char">
    <w:name w:val="标题 3 Char"/>
    <w:basedOn w:val="a1"/>
    <w:link w:val="3"/>
    <w:qFormat/>
    <w:rsid w:val="00BB7AF1"/>
    <w:rPr>
      <w:rFonts w:ascii="Times New Roman" w:eastAsia="宋体" w:hAnsi="Times New Roman" w:cs="Times New Roman"/>
      <w:b/>
      <w:bCs/>
      <w:sz w:val="32"/>
      <w:szCs w:val="32"/>
    </w:rPr>
  </w:style>
  <w:style w:type="character" w:customStyle="1" w:styleId="4Char">
    <w:name w:val="标题 4 Char"/>
    <w:basedOn w:val="a1"/>
    <w:link w:val="4"/>
    <w:qFormat/>
    <w:rsid w:val="00BB7AF1"/>
    <w:rPr>
      <w:rFonts w:ascii="Arial" w:eastAsia="宋体" w:hAnsi="Arial" w:cs="Times New Roman"/>
      <w:b/>
      <w:szCs w:val="20"/>
    </w:rPr>
  </w:style>
  <w:style w:type="character" w:customStyle="1" w:styleId="5Char">
    <w:name w:val="标题 5 Char"/>
    <w:basedOn w:val="a1"/>
    <w:link w:val="5"/>
    <w:qFormat/>
    <w:rsid w:val="00BB7AF1"/>
    <w:rPr>
      <w:rFonts w:ascii="宋体" w:eastAsia="宋体" w:hAnsi="Times New Roman" w:cs="Times New Roman"/>
      <w:b/>
      <w:bCs/>
      <w:kern w:val="0"/>
      <w:sz w:val="28"/>
      <w:szCs w:val="28"/>
    </w:rPr>
  </w:style>
  <w:style w:type="character" w:customStyle="1" w:styleId="6Char">
    <w:name w:val="标题 6 Char"/>
    <w:basedOn w:val="a1"/>
    <w:link w:val="6"/>
    <w:qFormat/>
    <w:rsid w:val="00BB7AF1"/>
    <w:rPr>
      <w:rFonts w:ascii="Arial" w:eastAsia="黑体" w:hAnsi="Arial" w:cs="Times New Roman"/>
      <w:b/>
      <w:bCs/>
      <w:kern w:val="0"/>
      <w:sz w:val="24"/>
      <w:szCs w:val="20"/>
    </w:rPr>
  </w:style>
  <w:style w:type="character" w:customStyle="1" w:styleId="7Char">
    <w:name w:val="标题 7 Char"/>
    <w:basedOn w:val="a1"/>
    <w:link w:val="7"/>
    <w:qFormat/>
    <w:rsid w:val="00BB7AF1"/>
    <w:rPr>
      <w:rFonts w:ascii="宋体" w:eastAsia="宋体" w:hAnsi="Times New Roman" w:cs="Times New Roman"/>
      <w:b/>
      <w:bCs/>
      <w:kern w:val="0"/>
      <w:sz w:val="24"/>
      <w:szCs w:val="20"/>
    </w:rPr>
  </w:style>
  <w:style w:type="character" w:customStyle="1" w:styleId="8Char">
    <w:name w:val="标题 8 Char"/>
    <w:basedOn w:val="a1"/>
    <w:link w:val="8"/>
    <w:qFormat/>
    <w:rsid w:val="00BB7AF1"/>
    <w:rPr>
      <w:rFonts w:ascii="Arial" w:eastAsia="黑体" w:hAnsi="Arial" w:cs="Times New Roman"/>
      <w:kern w:val="0"/>
      <w:sz w:val="24"/>
      <w:szCs w:val="20"/>
    </w:rPr>
  </w:style>
  <w:style w:type="character" w:customStyle="1" w:styleId="9Char">
    <w:name w:val="标题 9 Char"/>
    <w:basedOn w:val="a1"/>
    <w:link w:val="9"/>
    <w:qFormat/>
    <w:rsid w:val="00BB7AF1"/>
    <w:rPr>
      <w:rFonts w:ascii="Arial" w:eastAsia="黑体" w:hAnsi="Arial" w:cs="Times New Roman"/>
      <w:kern w:val="0"/>
      <w:sz w:val="34"/>
      <w:szCs w:val="21"/>
    </w:rPr>
  </w:style>
  <w:style w:type="character" w:customStyle="1" w:styleId="Char0">
    <w:name w:val="正文文本 Char"/>
    <w:basedOn w:val="a1"/>
    <w:link w:val="a4"/>
    <w:qFormat/>
    <w:rsid w:val="00BB7AF1"/>
    <w:rPr>
      <w:rFonts w:ascii="Times New Roman" w:eastAsia="宋体" w:hAnsi="Times New Roman" w:cs="Times New Roman"/>
      <w:szCs w:val="20"/>
    </w:rPr>
  </w:style>
  <w:style w:type="character" w:customStyle="1" w:styleId="Char">
    <w:name w:val="正文首行缩进 Char"/>
    <w:basedOn w:val="Char0"/>
    <w:link w:val="a0"/>
    <w:qFormat/>
    <w:rsid w:val="00BB7AF1"/>
    <w:rPr>
      <w:rFonts w:ascii="宋体" w:eastAsia="宋体" w:hAnsi="Times New Roman" w:cs="Times New Roman"/>
      <w:kern w:val="0"/>
      <w:sz w:val="34"/>
      <w:szCs w:val="20"/>
    </w:rPr>
  </w:style>
  <w:style w:type="character" w:customStyle="1" w:styleId="Char2">
    <w:name w:val="批注文字 Char"/>
    <w:basedOn w:val="a1"/>
    <w:link w:val="a8"/>
    <w:qFormat/>
    <w:rsid w:val="00BB7AF1"/>
    <w:rPr>
      <w:rFonts w:ascii="Times New Roman" w:eastAsia="宋体" w:hAnsi="Times New Roman" w:cs="Times New Roman"/>
      <w:szCs w:val="20"/>
    </w:rPr>
  </w:style>
  <w:style w:type="character" w:customStyle="1" w:styleId="Charc">
    <w:name w:val="批注主题 Char"/>
    <w:basedOn w:val="Char2"/>
    <w:link w:val="af3"/>
    <w:qFormat/>
    <w:rsid w:val="00BB7AF1"/>
    <w:rPr>
      <w:rFonts w:ascii="Times New Roman" w:eastAsia="宋体" w:hAnsi="Times New Roman" w:cs="Times New Roman"/>
      <w:b/>
      <w:bCs/>
      <w:szCs w:val="20"/>
    </w:rPr>
  </w:style>
  <w:style w:type="character" w:customStyle="1" w:styleId="Char1">
    <w:name w:val="文档结构图 Char"/>
    <w:basedOn w:val="a1"/>
    <w:link w:val="a7"/>
    <w:qFormat/>
    <w:rsid w:val="00BB7AF1"/>
    <w:rPr>
      <w:rFonts w:ascii="Times New Roman" w:eastAsia="宋体" w:hAnsi="Times New Roman" w:cs="Times New Roman"/>
      <w:szCs w:val="20"/>
      <w:shd w:val="clear" w:color="auto" w:fill="000080"/>
    </w:rPr>
  </w:style>
  <w:style w:type="character" w:customStyle="1" w:styleId="3Char0">
    <w:name w:val="正文文本 3 Char"/>
    <w:basedOn w:val="a1"/>
    <w:link w:val="30"/>
    <w:qFormat/>
    <w:rsid w:val="00BB7AF1"/>
    <w:rPr>
      <w:rFonts w:ascii="宋体" w:eastAsia="宋体" w:hAnsi="Times New Roman" w:cs="Times New Roman"/>
      <w:sz w:val="24"/>
      <w:szCs w:val="20"/>
    </w:rPr>
  </w:style>
  <w:style w:type="character" w:customStyle="1" w:styleId="Char3">
    <w:name w:val="正文文本缩进 Char"/>
    <w:basedOn w:val="a1"/>
    <w:link w:val="a9"/>
    <w:qFormat/>
    <w:rsid w:val="00BB7AF1"/>
    <w:rPr>
      <w:rFonts w:ascii="宋体" w:eastAsia="宋体" w:hAnsi="Times New Roman" w:cs="Times New Roman"/>
      <w:kern w:val="0"/>
      <w:sz w:val="34"/>
      <w:szCs w:val="20"/>
    </w:rPr>
  </w:style>
  <w:style w:type="character" w:customStyle="1" w:styleId="Char4">
    <w:name w:val="纯文本 Char"/>
    <w:basedOn w:val="a1"/>
    <w:link w:val="aa"/>
    <w:qFormat/>
    <w:rsid w:val="00BB7AF1"/>
    <w:rPr>
      <w:rFonts w:ascii="宋体" w:eastAsia="宋体" w:hAnsi="Times New Roman" w:cs="Times New Roman"/>
      <w:szCs w:val="20"/>
    </w:rPr>
  </w:style>
  <w:style w:type="character" w:customStyle="1" w:styleId="Char5">
    <w:name w:val="日期 Char"/>
    <w:basedOn w:val="a1"/>
    <w:link w:val="ab"/>
    <w:qFormat/>
    <w:rsid w:val="00BB7AF1"/>
    <w:rPr>
      <w:rFonts w:ascii="Times New Roman" w:eastAsia="宋体" w:hAnsi="Times New Roman" w:cs="Times New Roman"/>
      <w:szCs w:val="20"/>
    </w:rPr>
  </w:style>
  <w:style w:type="character" w:customStyle="1" w:styleId="2Char0">
    <w:name w:val="正文文本缩进 2 Char"/>
    <w:basedOn w:val="a1"/>
    <w:link w:val="20"/>
    <w:qFormat/>
    <w:rsid w:val="00BB7AF1"/>
    <w:rPr>
      <w:rFonts w:ascii="Times New Roman" w:eastAsia="宋体" w:hAnsi="Times New Roman" w:cs="Times New Roman"/>
      <w:szCs w:val="20"/>
    </w:rPr>
  </w:style>
  <w:style w:type="character" w:customStyle="1" w:styleId="Char6">
    <w:name w:val="批注框文本 Char"/>
    <w:basedOn w:val="a1"/>
    <w:link w:val="ac"/>
    <w:qFormat/>
    <w:rsid w:val="00BB7AF1"/>
    <w:rPr>
      <w:rFonts w:ascii="Times New Roman" w:eastAsia="宋体" w:hAnsi="Times New Roman" w:cs="Times New Roman"/>
      <w:sz w:val="18"/>
      <w:szCs w:val="18"/>
    </w:rPr>
  </w:style>
  <w:style w:type="character" w:customStyle="1" w:styleId="Char7">
    <w:name w:val="页脚 Char"/>
    <w:basedOn w:val="a1"/>
    <w:link w:val="ad"/>
    <w:uiPriority w:val="99"/>
    <w:qFormat/>
    <w:rsid w:val="00BB7AF1"/>
    <w:rPr>
      <w:rFonts w:ascii="Times New Roman" w:eastAsia="宋体" w:hAnsi="Times New Roman" w:cs="Times New Roman"/>
      <w:sz w:val="18"/>
      <w:szCs w:val="20"/>
    </w:rPr>
  </w:style>
  <w:style w:type="character" w:customStyle="1" w:styleId="Char8">
    <w:name w:val="页眉 Char"/>
    <w:basedOn w:val="a1"/>
    <w:link w:val="ae"/>
    <w:qFormat/>
    <w:rsid w:val="00BB7AF1"/>
    <w:rPr>
      <w:rFonts w:ascii="Times New Roman" w:eastAsia="宋体" w:hAnsi="Times New Roman" w:cs="Times New Roman"/>
      <w:sz w:val="18"/>
      <w:szCs w:val="20"/>
    </w:rPr>
  </w:style>
  <w:style w:type="character" w:customStyle="1" w:styleId="Char9">
    <w:name w:val="副标题 Char"/>
    <w:basedOn w:val="a1"/>
    <w:link w:val="af"/>
    <w:qFormat/>
    <w:rsid w:val="00BB7AF1"/>
    <w:rPr>
      <w:rFonts w:ascii="Cambria" w:eastAsia="宋体" w:hAnsi="Cambria" w:cs="Times New Roman"/>
      <w:b/>
      <w:bCs/>
      <w:kern w:val="28"/>
      <w:sz w:val="32"/>
      <w:szCs w:val="32"/>
    </w:rPr>
  </w:style>
  <w:style w:type="character" w:customStyle="1" w:styleId="Chara">
    <w:name w:val="脚注文本 Char"/>
    <w:basedOn w:val="a1"/>
    <w:link w:val="af0"/>
    <w:qFormat/>
    <w:rsid w:val="00BB7AF1"/>
    <w:rPr>
      <w:rFonts w:ascii="Times New Roman" w:eastAsia="宋体" w:hAnsi="Times New Roman" w:cs="Times New Roman"/>
      <w:sz w:val="18"/>
      <w:szCs w:val="20"/>
    </w:rPr>
  </w:style>
  <w:style w:type="character" w:customStyle="1" w:styleId="3Char1">
    <w:name w:val="正文文本缩进 3 Char"/>
    <w:basedOn w:val="a1"/>
    <w:link w:val="32"/>
    <w:qFormat/>
    <w:rsid w:val="00BB7AF1"/>
    <w:rPr>
      <w:rFonts w:ascii="宋体" w:eastAsia="宋体" w:hAnsi="Times New Roman" w:cs="Times New Roman"/>
      <w:szCs w:val="20"/>
    </w:rPr>
  </w:style>
  <w:style w:type="character" w:customStyle="1" w:styleId="2Char1">
    <w:name w:val="正文文本 2 Char"/>
    <w:basedOn w:val="a1"/>
    <w:link w:val="22"/>
    <w:qFormat/>
    <w:rsid w:val="00BB7AF1"/>
    <w:rPr>
      <w:rFonts w:ascii="Times New Roman" w:eastAsia="宋体" w:hAnsi="Times New Roman" w:cs="Times New Roman"/>
      <w:kern w:val="20"/>
      <w:sz w:val="22"/>
      <w:szCs w:val="20"/>
    </w:rPr>
  </w:style>
  <w:style w:type="character" w:customStyle="1" w:styleId="Charb">
    <w:name w:val="标题 Char"/>
    <w:basedOn w:val="a1"/>
    <w:link w:val="af2"/>
    <w:qFormat/>
    <w:rsid w:val="00BB7AF1"/>
    <w:rPr>
      <w:rFonts w:ascii="Arial" w:eastAsia="宋体" w:hAnsi="Arial" w:cs="Times New Roman"/>
      <w:b/>
      <w:kern w:val="0"/>
      <w:sz w:val="32"/>
      <w:szCs w:val="20"/>
    </w:rPr>
  </w:style>
  <w:style w:type="character" w:customStyle="1" w:styleId="12">
    <w:name w:val="明显强调1"/>
    <w:qFormat/>
    <w:rsid w:val="00BB7AF1"/>
    <w:rPr>
      <w:b/>
      <w:bCs/>
      <w:i/>
      <w:iCs/>
      <w:color w:val="4F81BD"/>
    </w:rPr>
  </w:style>
  <w:style w:type="character" w:customStyle="1" w:styleId="4CharChar">
    <w:name w:val="标题4 Char Char"/>
    <w:link w:val="42"/>
    <w:qFormat/>
    <w:rsid w:val="00BB7AF1"/>
    <w:rPr>
      <w:rFonts w:ascii="Arial" w:hAnsi="Arial"/>
      <w:b/>
      <w:bCs/>
      <w:sz w:val="24"/>
      <w:szCs w:val="32"/>
    </w:rPr>
  </w:style>
  <w:style w:type="paragraph" w:customStyle="1" w:styleId="42">
    <w:name w:val="标题4"/>
    <w:basedOn w:val="2"/>
    <w:next w:val="40"/>
    <w:link w:val="4CharChar"/>
    <w:qFormat/>
    <w:rsid w:val="00BB7AF1"/>
    <w:pPr>
      <w:spacing w:line="413" w:lineRule="auto"/>
    </w:pPr>
    <w:rPr>
      <w:rFonts w:eastAsiaTheme="minorEastAsia" w:cstheme="minorBidi"/>
      <w:kern w:val="2"/>
      <w:sz w:val="24"/>
    </w:rPr>
  </w:style>
  <w:style w:type="character" w:customStyle="1" w:styleId="13">
    <w:name w:val="不明显参考1"/>
    <w:qFormat/>
    <w:rsid w:val="00BB7AF1"/>
    <w:rPr>
      <w:smallCaps/>
      <w:color w:val="C0504D"/>
      <w:u w:val="single"/>
    </w:rPr>
  </w:style>
  <w:style w:type="character" w:customStyle="1" w:styleId="Char10">
    <w:name w:val="正文文本 Char1"/>
    <w:qFormat/>
    <w:rsid w:val="00BB7AF1"/>
    <w:rPr>
      <w:kern w:val="2"/>
      <w:sz w:val="21"/>
      <w:szCs w:val="22"/>
    </w:rPr>
  </w:style>
  <w:style w:type="character" w:customStyle="1" w:styleId="Chard">
    <w:name w:val="引用 Char"/>
    <w:qFormat/>
    <w:rsid w:val="00BB7AF1"/>
    <w:rPr>
      <w:i/>
      <w:iCs/>
      <w:color w:val="000000"/>
    </w:rPr>
  </w:style>
  <w:style w:type="paragraph" w:customStyle="1" w:styleId="14">
    <w:name w:val="引用1"/>
    <w:basedOn w:val="a"/>
    <w:next w:val="a"/>
    <w:link w:val="Char11"/>
    <w:qFormat/>
    <w:rsid w:val="00BB7AF1"/>
    <w:rPr>
      <w:rFonts w:asciiTheme="minorHAnsi" w:eastAsiaTheme="minorEastAsia" w:hAnsiTheme="minorHAnsi" w:cstheme="minorBidi"/>
      <w:i/>
      <w:iCs/>
      <w:color w:val="000000"/>
      <w:szCs w:val="22"/>
    </w:rPr>
  </w:style>
  <w:style w:type="character" w:customStyle="1" w:styleId="Char11">
    <w:name w:val="引用 Char1"/>
    <w:basedOn w:val="a1"/>
    <w:link w:val="14"/>
    <w:qFormat/>
    <w:rsid w:val="00BB7AF1"/>
    <w:rPr>
      <w:rFonts w:ascii="Times New Roman" w:eastAsia="宋体" w:hAnsi="Times New Roman" w:cs="Times New Roman"/>
      <w:i/>
      <w:iCs/>
      <w:color w:val="000000" w:themeColor="text1"/>
      <w:szCs w:val="20"/>
    </w:rPr>
  </w:style>
  <w:style w:type="character" w:customStyle="1" w:styleId="15">
    <w:name w:val="明显参考1"/>
    <w:qFormat/>
    <w:rsid w:val="00BB7AF1"/>
    <w:rPr>
      <w:b/>
      <w:bCs/>
      <w:smallCaps/>
      <w:color w:val="C0504D"/>
      <w:spacing w:val="5"/>
      <w:u w:val="single"/>
    </w:rPr>
  </w:style>
  <w:style w:type="character" w:customStyle="1" w:styleId="16">
    <w:name w:val="书籍标题1"/>
    <w:qFormat/>
    <w:rsid w:val="00BB7AF1"/>
    <w:rPr>
      <w:b/>
      <w:bCs/>
      <w:smallCaps/>
      <w:spacing w:val="5"/>
    </w:rPr>
  </w:style>
  <w:style w:type="character" w:customStyle="1" w:styleId="ca-151">
    <w:name w:val="ca-151"/>
    <w:basedOn w:val="a1"/>
    <w:qFormat/>
    <w:rsid w:val="00BB7AF1"/>
    <w:rPr>
      <w:rFonts w:ascii="黑体" w:eastAsia="黑体"/>
      <w:b/>
      <w:spacing w:val="-20"/>
      <w:sz w:val="21"/>
    </w:rPr>
  </w:style>
  <w:style w:type="character" w:customStyle="1" w:styleId="Char12">
    <w:name w:val="文档结构图 Char1"/>
    <w:qFormat/>
    <w:rsid w:val="00BB7AF1"/>
    <w:rPr>
      <w:rFonts w:ascii="宋体"/>
      <w:kern w:val="2"/>
      <w:sz w:val="18"/>
      <w:szCs w:val="18"/>
    </w:rPr>
  </w:style>
  <w:style w:type="character" w:customStyle="1" w:styleId="Char13">
    <w:name w:val="日期 Char1"/>
    <w:qFormat/>
    <w:rsid w:val="00BB7AF1"/>
    <w:rPr>
      <w:kern w:val="2"/>
      <w:sz w:val="21"/>
      <w:szCs w:val="22"/>
    </w:rPr>
  </w:style>
  <w:style w:type="character" w:customStyle="1" w:styleId="font161">
    <w:name w:val="font161"/>
    <w:basedOn w:val="a1"/>
    <w:qFormat/>
    <w:rsid w:val="00BB7AF1"/>
    <w:rPr>
      <w:b/>
      <w:bCs/>
      <w:sz w:val="32"/>
      <w:szCs w:val="32"/>
    </w:rPr>
  </w:style>
  <w:style w:type="character" w:customStyle="1" w:styleId="ca-161">
    <w:name w:val="ca-161"/>
    <w:basedOn w:val="a1"/>
    <w:qFormat/>
    <w:rsid w:val="00BB7AF1"/>
    <w:rPr>
      <w:rFonts w:ascii="宋体" w:eastAsia="宋体"/>
      <w:spacing w:val="0"/>
      <w:sz w:val="21"/>
    </w:rPr>
  </w:style>
  <w:style w:type="character" w:customStyle="1" w:styleId="CharChar3">
    <w:name w:val="Char Char3"/>
    <w:qFormat/>
    <w:rsid w:val="00BB7AF1"/>
    <w:rPr>
      <w:kern w:val="2"/>
      <w:sz w:val="18"/>
      <w:szCs w:val="18"/>
    </w:rPr>
  </w:style>
  <w:style w:type="character" w:customStyle="1" w:styleId="CharChar">
    <w:name w:val="批注文字 Char Char"/>
    <w:qFormat/>
    <w:rsid w:val="00BB7AF1"/>
    <w:rPr>
      <w:rFonts w:ascii="宋体" w:eastAsia="宋体" w:hAnsi="Times New Roman" w:cs="Times New Roman"/>
      <w:sz w:val="28"/>
      <w:szCs w:val="20"/>
    </w:rPr>
  </w:style>
  <w:style w:type="character" w:customStyle="1" w:styleId="apple-converted-space">
    <w:name w:val="apple-converted-space"/>
    <w:basedOn w:val="a1"/>
    <w:qFormat/>
    <w:rsid w:val="00BB7AF1"/>
  </w:style>
  <w:style w:type="character" w:customStyle="1" w:styleId="textcontents">
    <w:name w:val="textcontents"/>
    <w:basedOn w:val="a1"/>
    <w:qFormat/>
    <w:rsid w:val="00BB7AF1"/>
  </w:style>
  <w:style w:type="character" w:customStyle="1" w:styleId="5CharChar">
    <w:name w:val="标题5 Char Char"/>
    <w:link w:val="51"/>
    <w:qFormat/>
    <w:rsid w:val="00BB7AF1"/>
    <w:rPr>
      <w:rFonts w:ascii="Arial" w:hAnsi="Arial"/>
      <w:b/>
      <w:bCs/>
      <w:sz w:val="24"/>
      <w:szCs w:val="32"/>
    </w:rPr>
  </w:style>
  <w:style w:type="paragraph" w:customStyle="1" w:styleId="51">
    <w:name w:val="标题5"/>
    <w:basedOn w:val="3"/>
    <w:link w:val="5CharChar"/>
    <w:qFormat/>
    <w:rsid w:val="00BB7AF1"/>
    <w:pPr>
      <w:spacing w:line="413" w:lineRule="auto"/>
    </w:pPr>
    <w:rPr>
      <w:rFonts w:ascii="Arial" w:eastAsiaTheme="minorEastAsia" w:hAnsi="Arial" w:cstheme="minorBidi"/>
      <w:sz w:val="24"/>
    </w:rPr>
  </w:style>
  <w:style w:type="character" w:customStyle="1" w:styleId="Char14">
    <w:name w:val="批注框文本 Char1"/>
    <w:qFormat/>
    <w:rsid w:val="00BB7AF1"/>
    <w:rPr>
      <w:kern w:val="2"/>
      <w:sz w:val="18"/>
      <w:szCs w:val="18"/>
    </w:rPr>
  </w:style>
  <w:style w:type="character" w:customStyle="1" w:styleId="Chare">
    <w:name w:val="明显引用 Char"/>
    <w:qFormat/>
    <w:rsid w:val="00BB7AF1"/>
    <w:rPr>
      <w:b/>
      <w:bCs/>
      <w:i/>
      <w:iCs/>
      <w:color w:val="4F81BD"/>
    </w:rPr>
  </w:style>
  <w:style w:type="paragraph" w:customStyle="1" w:styleId="17">
    <w:name w:val="明显引用1"/>
    <w:basedOn w:val="a"/>
    <w:next w:val="a"/>
    <w:link w:val="Char15"/>
    <w:qFormat/>
    <w:rsid w:val="00BB7AF1"/>
    <w:pPr>
      <w:pBdr>
        <w:bottom w:val="single" w:sz="4" w:space="4" w:color="4F81BD"/>
      </w:pBdr>
      <w:spacing w:before="200" w:after="280"/>
      <w:ind w:left="936" w:right="936"/>
    </w:pPr>
    <w:rPr>
      <w:rFonts w:asciiTheme="minorHAnsi" w:eastAsiaTheme="minorEastAsia" w:hAnsiTheme="minorHAnsi" w:cstheme="minorBidi"/>
      <w:b/>
      <w:bCs/>
      <w:i/>
      <w:iCs/>
      <w:color w:val="4F81BD"/>
      <w:szCs w:val="22"/>
    </w:rPr>
  </w:style>
  <w:style w:type="character" w:customStyle="1" w:styleId="Char15">
    <w:name w:val="明显引用 Char1"/>
    <w:basedOn w:val="a1"/>
    <w:link w:val="17"/>
    <w:qFormat/>
    <w:rsid w:val="00BB7AF1"/>
    <w:rPr>
      <w:rFonts w:ascii="Times New Roman" w:eastAsia="宋体" w:hAnsi="Times New Roman" w:cs="Times New Roman"/>
      <w:b/>
      <w:bCs/>
      <w:i/>
      <w:iCs/>
      <w:color w:val="4F81BD" w:themeColor="accent1"/>
      <w:szCs w:val="20"/>
    </w:rPr>
  </w:style>
  <w:style w:type="character" w:customStyle="1" w:styleId="18">
    <w:name w:val="不明显强调1"/>
    <w:qFormat/>
    <w:rsid w:val="00BB7AF1"/>
    <w:rPr>
      <w:i/>
      <w:iCs/>
      <w:color w:val="808080"/>
    </w:rPr>
  </w:style>
  <w:style w:type="character" w:customStyle="1" w:styleId="CharChar17">
    <w:name w:val="Char Char17"/>
    <w:qFormat/>
    <w:rsid w:val="00BB7AF1"/>
    <w:rPr>
      <w:rFonts w:ascii="Cambria" w:eastAsia="宋体" w:hAnsi="Cambria" w:cs="Times New Roman"/>
      <w:b/>
      <w:bCs/>
      <w:kern w:val="2"/>
      <w:sz w:val="32"/>
      <w:szCs w:val="32"/>
    </w:rPr>
  </w:style>
  <w:style w:type="character" w:customStyle="1" w:styleId="Char16">
    <w:name w:val="批注主题 Char1"/>
    <w:qFormat/>
    <w:rsid w:val="00BB7AF1"/>
    <w:rPr>
      <w:b/>
      <w:bCs/>
      <w:kern w:val="2"/>
      <w:sz w:val="21"/>
      <w:szCs w:val="22"/>
    </w:rPr>
  </w:style>
  <w:style w:type="paragraph" w:customStyle="1" w:styleId="19">
    <w:name w:val="修订1"/>
    <w:qFormat/>
    <w:rsid w:val="00BB7AF1"/>
    <w:rPr>
      <w:rFonts w:ascii="Times New Roman" w:hAnsi="Times New Roman"/>
      <w:kern w:val="2"/>
      <w:sz w:val="21"/>
      <w:szCs w:val="24"/>
    </w:rPr>
  </w:style>
  <w:style w:type="paragraph" w:customStyle="1" w:styleId="2TimesNewRoman5020">
    <w:name w:val="样式 标题 2 + Times New Roman 四号 非加粗 段前: 5 磅 段后: 0 磅 行距: 固定值 20..."/>
    <w:basedOn w:val="2"/>
    <w:qFormat/>
    <w:rsid w:val="00BB7AF1"/>
    <w:pPr>
      <w:spacing w:before="100" w:after="0" w:line="400" w:lineRule="exact"/>
    </w:pPr>
    <w:rPr>
      <w:rFonts w:ascii="Times New Roman" w:hAnsi="Times New Roman" w:cs="宋体"/>
      <w:b w:val="0"/>
      <w:bCs w:val="0"/>
      <w:sz w:val="28"/>
      <w:szCs w:val="20"/>
    </w:rPr>
  </w:style>
  <w:style w:type="paragraph" w:customStyle="1" w:styleId="61">
    <w:name w:val="6'"/>
    <w:basedOn w:val="a"/>
    <w:qFormat/>
    <w:rsid w:val="00BB7AF1"/>
    <w:pPr>
      <w:autoSpaceDE w:val="0"/>
      <w:autoSpaceDN w:val="0"/>
      <w:adjustRightInd w:val="0"/>
      <w:snapToGrid w:val="0"/>
      <w:spacing w:line="320" w:lineRule="exact"/>
      <w:jc w:val="center"/>
      <w:textAlignment w:val="baseline"/>
    </w:pPr>
    <w:rPr>
      <w:rFonts w:ascii="宋体"/>
      <w:spacing w:val="20"/>
      <w:kern w:val="28"/>
      <w:sz w:val="34"/>
    </w:rPr>
  </w:style>
  <w:style w:type="paragraph" w:customStyle="1" w:styleId="Char17">
    <w:name w:val="Char1"/>
    <w:basedOn w:val="a7"/>
    <w:qFormat/>
    <w:rsid w:val="00BB7AF1"/>
    <w:rPr>
      <w:szCs w:val="24"/>
    </w:rPr>
  </w:style>
  <w:style w:type="paragraph" w:customStyle="1" w:styleId="Style2">
    <w:name w:val="_Style 2"/>
    <w:basedOn w:val="a"/>
    <w:next w:val="a"/>
    <w:qFormat/>
    <w:rsid w:val="00BB7AF1"/>
    <w:pPr>
      <w:pBdr>
        <w:top w:val="single" w:sz="6" w:space="1" w:color="auto"/>
      </w:pBdr>
      <w:jc w:val="center"/>
    </w:pPr>
    <w:rPr>
      <w:rFonts w:ascii="Arial"/>
      <w:vanish/>
      <w:sz w:val="16"/>
    </w:rPr>
  </w:style>
  <w:style w:type="paragraph" w:customStyle="1" w:styleId="Default">
    <w:name w:val="Default"/>
    <w:qFormat/>
    <w:rsid w:val="00BB7AF1"/>
    <w:pPr>
      <w:widowControl w:val="0"/>
      <w:autoSpaceDE w:val="0"/>
      <w:autoSpaceDN w:val="0"/>
      <w:adjustRightInd w:val="0"/>
    </w:pPr>
    <w:rPr>
      <w:rFonts w:ascii="宋体" w:hAnsi="Times New Roman"/>
      <w:color w:val="000000"/>
      <w:sz w:val="24"/>
    </w:rPr>
  </w:style>
  <w:style w:type="paragraph" w:customStyle="1" w:styleId="afb">
    <w:name w:val="表格"/>
    <w:basedOn w:val="a"/>
    <w:qFormat/>
    <w:rsid w:val="00BB7AF1"/>
    <w:pPr>
      <w:jc w:val="center"/>
      <w:textAlignment w:val="center"/>
    </w:pPr>
    <w:rPr>
      <w:rFonts w:ascii="华文细黑" w:hAnsi="华文细黑"/>
      <w:kern w:val="0"/>
      <w:sz w:val="34"/>
    </w:rPr>
  </w:style>
  <w:style w:type="paragraph" w:customStyle="1" w:styleId="378020">
    <w:name w:val="样式 标题 3 + (中文) 黑体 小四 非加粗 段前: 7.8 磅 段后: 0 磅 行距: 固定值 20 磅"/>
    <w:basedOn w:val="3"/>
    <w:qFormat/>
    <w:rsid w:val="00BB7AF1"/>
    <w:pPr>
      <w:spacing w:before="0" w:after="0" w:line="400" w:lineRule="exact"/>
    </w:pPr>
    <w:rPr>
      <w:rFonts w:eastAsia="黑体"/>
      <w:b w:val="0"/>
      <w:sz w:val="24"/>
    </w:rPr>
  </w:style>
  <w:style w:type="paragraph" w:customStyle="1" w:styleId="p16">
    <w:name w:val="p16"/>
    <w:basedOn w:val="a"/>
    <w:qFormat/>
    <w:rsid w:val="00BB7AF1"/>
    <w:pPr>
      <w:widowControl/>
      <w:spacing w:before="100" w:beforeAutospacing="1" w:after="100" w:afterAutospacing="1"/>
      <w:jc w:val="left"/>
    </w:pPr>
    <w:rPr>
      <w:rFonts w:ascii="宋体" w:cs="宋体"/>
      <w:kern w:val="0"/>
      <w:sz w:val="24"/>
    </w:rPr>
  </w:style>
  <w:style w:type="paragraph" w:customStyle="1" w:styleId="H3">
    <w:name w:val="H3"/>
    <w:basedOn w:val="a"/>
    <w:next w:val="a"/>
    <w:qFormat/>
    <w:rsid w:val="00BB7AF1"/>
    <w:pPr>
      <w:keepNext/>
      <w:autoSpaceDE w:val="0"/>
      <w:autoSpaceDN w:val="0"/>
      <w:adjustRightInd w:val="0"/>
      <w:spacing w:before="100" w:after="100"/>
      <w:jc w:val="left"/>
      <w:outlineLvl w:val="3"/>
    </w:pPr>
    <w:rPr>
      <w:b/>
      <w:kern w:val="0"/>
      <w:sz w:val="28"/>
    </w:rPr>
  </w:style>
  <w:style w:type="paragraph" w:customStyle="1" w:styleId="p0">
    <w:name w:val="p0"/>
    <w:basedOn w:val="a"/>
    <w:qFormat/>
    <w:rsid w:val="00BB7AF1"/>
    <w:pPr>
      <w:widowControl/>
    </w:pPr>
    <w:rPr>
      <w:kern w:val="0"/>
    </w:rPr>
  </w:style>
  <w:style w:type="paragraph" w:customStyle="1" w:styleId="afc">
    <w:name w:val="空半行"/>
    <w:basedOn w:val="a"/>
    <w:qFormat/>
    <w:rsid w:val="00BB7AF1"/>
    <w:pPr>
      <w:adjustRightInd w:val="0"/>
      <w:spacing w:line="120" w:lineRule="exact"/>
      <w:textAlignment w:val="baseline"/>
    </w:pPr>
    <w:rPr>
      <w:rFonts w:eastAsia="仿宋_GB2312"/>
      <w:color w:val="FFFFFF"/>
      <w:kern w:val="0"/>
      <w:sz w:val="30"/>
    </w:rPr>
  </w:style>
  <w:style w:type="paragraph" w:customStyle="1" w:styleId="Char110">
    <w:name w:val="Char11"/>
    <w:basedOn w:val="a"/>
    <w:qFormat/>
    <w:rsid w:val="00BB7AF1"/>
    <w:pPr>
      <w:adjustRightInd w:val="0"/>
      <w:spacing w:line="600" w:lineRule="exact"/>
      <w:ind w:firstLineChars="200" w:firstLine="200"/>
      <w:jc w:val="center"/>
    </w:pPr>
  </w:style>
  <w:style w:type="paragraph" w:customStyle="1" w:styleId="ParaCharCharCharCharCharCharChar">
    <w:name w:val="默认段落字体 Para Char Char Char Char Char Char Char"/>
    <w:basedOn w:val="a"/>
    <w:qFormat/>
    <w:rsid w:val="00BB7AF1"/>
    <w:rPr>
      <w:rFonts w:ascii="Tahoma" w:hAnsi="Tahoma"/>
      <w:kern w:val="0"/>
      <w:sz w:val="24"/>
    </w:rPr>
  </w:style>
  <w:style w:type="paragraph" w:customStyle="1" w:styleId="16620">
    <w:name w:val="样式 标题 1 + 黑体 三号 非加粗 居中 段前: 6 磅 段后: 6 磅 行距: 固定值 20 磅"/>
    <w:basedOn w:val="1"/>
    <w:qFormat/>
    <w:rsid w:val="00BB7AF1"/>
    <w:pPr>
      <w:spacing w:before="120" w:after="120" w:line="400" w:lineRule="exact"/>
      <w:jc w:val="center"/>
    </w:pPr>
    <w:rPr>
      <w:rFonts w:ascii="黑体" w:eastAsia="黑体" w:hAnsi="黑体" w:cs="宋体"/>
      <w:b w:val="0"/>
      <w:sz w:val="32"/>
    </w:rPr>
  </w:style>
  <w:style w:type="paragraph" w:customStyle="1" w:styleId="flNote">
    <w:name w:val="flNote"/>
    <w:basedOn w:val="a"/>
    <w:qFormat/>
    <w:rsid w:val="00BB7AF1"/>
    <w:pPr>
      <w:adjustRightInd w:val="0"/>
      <w:spacing w:before="320" w:after="160" w:line="360" w:lineRule="atLeast"/>
      <w:jc w:val="center"/>
      <w:textAlignment w:val="baseline"/>
    </w:pPr>
    <w:rPr>
      <w:rFonts w:ascii="Arial" w:eastAsia="黑体"/>
      <w:kern w:val="0"/>
      <w:sz w:val="30"/>
    </w:rPr>
  </w:style>
  <w:style w:type="paragraph" w:customStyle="1" w:styleId="afd">
    <w:name w:val="正文 + 自动设置"/>
    <w:basedOn w:val="1"/>
    <w:qFormat/>
    <w:rsid w:val="00BB7AF1"/>
    <w:pPr>
      <w:tabs>
        <w:tab w:val="left" w:pos="840"/>
      </w:tabs>
      <w:spacing w:before="360" w:after="360" w:line="480" w:lineRule="auto"/>
      <w:jc w:val="center"/>
    </w:pPr>
    <w:rPr>
      <w:rFonts w:ascii="宋体" w:eastAsia="黑体"/>
      <w:sz w:val="36"/>
    </w:rPr>
  </w:style>
  <w:style w:type="paragraph" w:customStyle="1" w:styleId="CharCharCharCharCharCharCharCharCharCharCharCharCharCharCharChar">
    <w:name w:val="Char Char Char Char Char Char Char Char Char Char Char Char Char Char Char Char"/>
    <w:basedOn w:val="a"/>
    <w:qFormat/>
    <w:rsid w:val="00BB7AF1"/>
    <w:pPr>
      <w:snapToGrid w:val="0"/>
      <w:spacing w:line="360" w:lineRule="auto"/>
      <w:ind w:firstLineChars="200" w:firstLine="200"/>
    </w:pPr>
    <w:rPr>
      <w:szCs w:val="24"/>
    </w:rPr>
  </w:style>
  <w:style w:type="paragraph" w:customStyle="1" w:styleId="TOC1">
    <w:name w:val="TOC 标题1"/>
    <w:basedOn w:val="1"/>
    <w:next w:val="a"/>
    <w:qFormat/>
    <w:rsid w:val="00BB7AF1"/>
    <w:pPr>
      <w:outlineLvl w:val="9"/>
    </w:pPr>
    <w:rPr>
      <w:rFonts w:ascii="Calibri" w:hAnsi="Calibri"/>
      <w:bCs/>
      <w:szCs w:val="44"/>
    </w:rPr>
  </w:style>
  <w:style w:type="paragraph" w:customStyle="1" w:styleId="pa-52">
    <w:name w:val="pa-52"/>
    <w:basedOn w:val="a"/>
    <w:qFormat/>
    <w:rsid w:val="00BB7AF1"/>
    <w:pPr>
      <w:widowControl/>
      <w:spacing w:line="240" w:lineRule="atLeast"/>
      <w:ind w:firstLine="200"/>
    </w:pPr>
    <w:rPr>
      <w:rFonts w:ascii="宋体"/>
      <w:kern w:val="0"/>
      <w:sz w:val="24"/>
    </w:rPr>
  </w:style>
  <w:style w:type="paragraph" w:customStyle="1" w:styleId="Charf">
    <w:name w:val="Char"/>
    <w:basedOn w:val="a"/>
    <w:qFormat/>
    <w:rsid w:val="00BB7AF1"/>
    <w:rPr>
      <w:rFonts w:ascii="仿宋_GB2312" w:eastAsia="仿宋_GB2312"/>
      <w:b/>
      <w:sz w:val="32"/>
    </w:rPr>
  </w:style>
  <w:style w:type="paragraph" w:customStyle="1" w:styleId="pa-8">
    <w:name w:val="pa-8"/>
    <w:basedOn w:val="a"/>
    <w:qFormat/>
    <w:rsid w:val="00BB7AF1"/>
    <w:pPr>
      <w:widowControl/>
      <w:spacing w:line="240" w:lineRule="atLeast"/>
    </w:pPr>
    <w:rPr>
      <w:rFonts w:ascii="宋体"/>
      <w:kern w:val="0"/>
      <w:sz w:val="24"/>
    </w:rPr>
  </w:style>
  <w:style w:type="paragraph" w:customStyle="1" w:styleId="Style1">
    <w:name w:val="_Style 1"/>
    <w:basedOn w:val="a"/>
    <w:next w:val="a"/>
    <w:qFormat/>
    <w:rsid w:val="00BB7AF1"/>
    <w:pPr>
      <w:pBdr>
        <w:bottom w:val="single" w:sz="6" w:space="1" w:color="auto"/>
      </w:pBdr>
      <w:jc w:val="center"/>
    </w:pPr>
    <w:rPr>
      <w:rFonts w:ascii="Arial"/>
      <w:vanish/>
      <w:sz w:val="16"/>
    </w:rPr>
  </w:style>
  <w:style w:type="paragraph" w:customStyle="1" w:styleId="1a">
    <w:name w:val="无间隔1"/>
    <w:qFormat/>
    <w:rsid w:val="00BB7AF1"/>
    <w:pPr>
      <w:widowControl w:val="0"/>
      <w:jc w:val="both"/>
    </w:pPr>
    <w:rPr>
      <w:kern w:val="2"/>
      <w:sz w:val="21"/>
      <w:szCs w:val="22"/>
    </w:rPr>
  </w:style>
  <w:style w:type="paragraph" w:customStyle="1" w:styleId="Blockquote">
    <w:name w:val="Blockquote"/>
    <w:basedOn w:val="a"/>
    <w:qFormat/>
    <w:rsid w:val="00BB7AF1"/>
    <w:pPr>
      <w:autoSpaceDE w:val="0"/>
      <w:autoSpaceDN w:val="0"/>
      <w:adjustRightInd w:val="0"/>
      <w:spacing w:before="100" w:after="100"/>
      <w:ind w:left="360" w:right="360"/>
      <w:jc w:val="left"/>
    </w:pPr>
    <w:rPr>
      <w:kern w:val="0"/>
      <w:sz w:val="24"/>
    </w:rPr>
  </w:style>
  <w:style w:type="paragraph" w:customStyle="1" w:styleId="afe">
    <w:name w:val="表格文字"/>
    <w:basedOn w:val="a"/>
    <w:qFormat/>
    <w:rsid w:val="00BB7AF1"/>
    <w:pPr>
      <w:adjustRightInd w:val="0"/>
      <w:spacing w:line="420" w:lineRule="atLeast"/>
      <w:jc w:val="left"/>
      <w:textAlignment w:val="baseline"/>
    </w:pPr>
    <w:rPr>
      <w:rFonts w:ascii="宋体"/>
      <w:kern w:val="0"/>
      <w:sz w:val="34"/>
    </w:rPr>
  </w:style>
  <w:style w:type="paragraph" w:customStyle="1" w:styleId="Char20">
    <w:name w:val="Char2"/>
    <w:basedOn w:val="a"/>
    <w:qFormat/>
    <w:rsid w:val="00BB7AF1"/>
    <w:rPr>
      <w:rFonts w:ascii="仿宋_GB2312" w:eastAsia="仿宋_GB2312"/>
      <w:b/>
      <w:sz w:val="32"/>
    </w:rPr>
  </w:style>
  <w:style w:type="paragraph" w:customStyle="1" w:styleId="1b">
    <w:name w:val="1"/>
    <w:basedOn w:val="a"/>
    <w:next w:val="a"/>
    <w:qFormat/>
    <w:rsid w:val="00BB7AF1"/>
    <w:rPr>
      <w:rFonts w:ascii="宋体"/>
      <w:kern w:val="0"/>
      <w:sz w:val="34"/>
    </w:rPr>
  </w:style>
  <w:style w:type="paragraph" w:customStyle="1" w:styleId="1c">
    <w:name w:val="正文1"/>
    <w:qFormat/>
    <w:rsid w:val="00BB7AF1"/>
    <w:pPr>
      <w:widowControl w:val="0"/>
      <w:adjustRightInd w:val="0"/>
      <w:spacing w:line="312" w:lineRule="atLeast"/>
      <w:jc w:val="both"/>
      <w:textAlignment w:val="baseline"/>
    </w:pPr>
    <w:rPr>
      <w:rFonts w:ascii="宋体" w:hAnsi="Times New Roman"/>
      <w:sz w:val="34"/>
    </w:rPr>
  </w:style>
  <w:style w:type="paragraph" w:customStyle="1" w:styleId="pa-53">
    <w:name w:val="pa-53"/>
    <w:basedOn w:val="a"/>
    <w:qFormat/>
    <w:rsid w:val="00BB7AF1"/>
    <w:pPr>
      <w:widowControl/>
      <w:spacing w:line="240" w:lineRule="atLeast"/>
      <w:ind w:firstLine="380"/>
    </w:pPr>
    <w:rPr>
      <w:rFonts w:ascii="宋体"/>
      <w:kern w:val="0"/>
      <w:sz w:val="24"/>
    </w:rPr>
  </w:style>
  <w:style w:type="paragraph" w:customStyle="1" w:styleId="1d">
    <w:name w:val="列出段落1"/>
    <w:basedOn w:val="a"/>
    <w:uiPriority w:val="99"/>
    <w:qFormat/>
    <w:rsid w:val="00BB7AF1"/>
    <w:pPr>
      <w:adjustRightInd w:val="0"/>
      <w:snapToGrid w:val="0"/>
      <w:spacing w:line="360" w:lineRule="auto"/>
      <w:ind w:firstLineChars="200" w:firstLine="420"/>
    </w:pPr>
    <w:rPr>
      <w:rFonts w:ascii="宋体"/>
      <w:color w:val="000000"/>
      <w:kern w:val="0"/>
      <w:sz w:val="34"/>
      <w:szCs w:val="21"/>
    </w:rPr>
  </w:style>
  <w:style w:type="paragraph" w:customStyle="1" w:styleId="Style46">
    <w:name w:val="_Style 46"/>
    <w:qFormat/>
    <w:rsid w:val="00BB7AF1"/>
    <w:pPr>
      <w:widowControl w:val="0"/>
      <w:jc w:val="both"/>
    </w:pPr>
    <w:rPr>
      <w:kern w:val="2"/>
      <w:sz w:val="21"/>
      <w:szCs w:val="22"/>
    </w:rPr>
  </w:style>
  <w:style w:type="paragraph" w:customStyle="1" w:styleId="Style48">
    <w:name w:val="_Style 48"/>
    <w:basedOn w:val="a"/>
    <w:qFormat/>
    <w:rsid w:val="00BB7AF1"/>
    <w:pPr>
      <w:ind w:firstLineChars="200" w:firstLine="420"/>
    </w:pPr>
    <w:rPr>
      <w:rFonts w:ascii="Calibri" w:hAnsi="Calibri"/>
      <w:szCs w:val="22"/>
    </w:rPr>
  </w:style>
  <w:style w:type="paragraph" w:customStyle="1" w:styleId="Style49">
    <w:name w:val="_Style 49"/>
    <w:basedOn w:val="a"/>
    <w:next w:val="a"/>
    <w:qFormat/>
    <w:rsid w:val="00BB7AF1"/>
    <w:pPr>
      <w:pBdr>
        <w:bottom w:val="single" w:sz="4" w:space="4" w:color="4F81BD"/>
      </w:pBdr>
      <w:spacing w:before="200" w:after="280"/>
      <w:ind w:left="936" w:right="936"/>
    </w:pPr>
    <w:rPr>
      <w:b/>
      <w:i/>
      <w:color w:val="4F81BD"/>
      <w:sz w:val="22"/>
    </w:rPr>
  </w:style>
  <w:style w:type="paragraph" w:customStyle="1" w:styleId="Style50">
    <w:name w:val="_Style 50"/>
    <w:qFormat/>
    <w:rsid w:val="00BB7AF1"/>
    <w:rPr>
      <w:rFonts w:ascii="Times New Roman" w:hAnsi="Times New Roman"/>
      <w:kern w:val="2"/>
      <w:sz w:val="21"/>
      <w:szCs w:val="24"/>
    </w:rPr>
  </w:style>
  <w:style w:type="paragraph" w:customStyle="1" w:styleId="aff">
    <w:name w:val="江建权"/>
    <w:basedOn w:val="a"/>
    <w:link w:val="CharChar0"/>
    <w:qFormat/>
    <w:rsid w:val="00BB7AF1"/>
    <w:pPr>
      <w:spacing w:line="440" w:lineRule="exact"/>
      <w:ind w:firstLineChars="200" w:firstLine="200"/>
    </w:pPr>
    <w:rPr>
      <w:sz w:val="24"/>
    </w:rPr>
  </w:style>
  <w:style w:type="character" w:customStyle="1" w:styleId="CharChar0">
    <w:name w:val="江建权 Char Char"/>
    <w:link w:val="aff"/>
    <w:qFormat/>
    <w:locked/>
    <w:rsid w:val="00BB7AF1"/>
    <w:rPr>
      <w:rFonts w:ascii="Times New Roman" w:eastAsia="宋体" w:hAnsi="Times New Roman" w:cs="Times New Roman"/>
      <w:sz w:val="24"/>
      <w:szCs w:val="20"/>
    </w:rPr>
  </w:style>
  <w:style w:type="paragraph" w:customStyle="1" w:styleId="1Char0">
    <w:name w:val="1 Char"/>
    <w:basedOn w:val="a"/>
    <w:qFormat/>
    <w:rsid w:val="00BB7AF1"/>
    <w:rPr>
      <w:rFonts w:ascii="Tahoma" w:hAnsi="Tahoma"/>
      <w:sz w:val="24"/>
    </w:rPr>
  </w:style>
  <w:style w:type="paragraph" w:customStyle="1" w:styleId="aff0">
    <w:name w:val="+正文"/>
    <w:basedOn w:val="a"/>
    <w:link w:val="Char40"/>
    <w:qFormat/>
    <w:rsid w:val="00BB7AF1"/>
    <w:pPr>
      <w:spacing w:line="360" w:lineRule="auto"/>
      <w:ind w:firstLineChars="200" w:firstLine="200"/>
    </w:pPr>
    <w:rPr>
      <w:sz w:val="28"/>
    </w:rPr>
  </w:style>
  <w:style w:type="character" w:customStyle="1" w:styleId="Char40">
    <w:name w:val="+正文 Char4"/>
    <w:link w:val="aff0"/>
    <w:qFormat/>
    <w:locked/>
    <w:rsid w:val="00BB7AF1"/>
    <w:rPr>
      <w:rFonts w:ascii="Times New Roman" w:eastAsia="宋体" w:hAnsi="Times New Roman" w:cs="Times New Roman"/>
      <w:sz w:val="28"/>
      <w:szCs w:val="20"/>
    </w:rPr>
  </w:style>
  <w:style w:type="paragraph" w:customStyle="1" w:styleId="110">
    <w:name w:val="列出段落11"/>
    <w:basedOn w:val="a"/>
    <w:next w:val="Style48"/>
    <w:qFormat/>
    <w:rsid w:val="00BB7AF1"/>
    <w:pPr>
      <w:ind w:firstLineChars="200" w:firstLine="420"/>
    </w:pPr>
    <w:rPr>
      <w:rFonts w:ascii="Calibri" w:hAnsi="Calibri"/>
      <w:szCs w:val="22"/>
    </w:rPr>
  </w:style>
  <w:style w:type="paragraph" w:customStyle="1" w:styleId="Style60">
    <w:name w:val="_Style 60"/>
    <w:basedOn w:val="1"/>
    <w:next w:val="a"/>
    <w:qFormat/>
    <w:rsid w:val="00BB7AF1"/>
    <w:pPr>
      <w:outlineLvl w:val="9"/>
    </w:pPr>
    <w:rPr>
      <w:rFonts w:ascii="Calibri" w:hAnsi="Calibri"/>
      <w:bCs/>
      <w:szCs w:val="44"/>
    </w:rPr>
  </w:style>
  <w:style w:type="paragraph" w:customStyle="1" w:styleId="Style61">
    <w:name w:val="_Style 61"/>
    <w:basedOn w:val="a"/>
    <w:next w:val="a"/>
    <w:qFormat/>
    <w:rsid w:val="00BB7AF1"/>
    <w:rPr>
      <w:i/>
      <w:color w:val="000000"/>
      <w:sz w:val="22"/>
    </w:rPr>
  </w:style>
  <w:style w:type="paragraph" w:customStyle="1" w:styleId="New">
    <w:name w:val="正文 New"/>
    <w:qFormat/>
    <w:rsid w:val="00BB7AF1"/>
    <w:pPr>
      <w:widowControl w:val="0"/>
      <w:jc w:val="both"/>
    </w:pPr>
    <w:rPr>
      <w:rFonts w:ascii="Times New Roman" w:hAnsi="Times New Roman"/>
      <w:kern w:val="2"/>
      <w:sz w:val="21"/>
    </w:rPr>
  </w:style>
  <w:style w:type="paragraph" w:customStyle="1" w:styleId="default0">
    <w:name w:val="default"/>
    <w:basedOn w:val="a"/>
    <w:qFormat/>
    <w:rsid w:val="00BB7AF1"/>
    <w:pPr>
      <w:widowControl/>
      <w:spacing w:before="100" w:beforeAutospacing="1" w:after="100" w:afterAutospacing="1"/>
      <w:jc w:val="left"/>
    </w:pPr>
    <w:rPr>
      <w:rFonts w:ascii="宋体" w:hAnsi="宋体" w:cs="宋体"/>
      <w:kern w:val="0"/>
      <w:sz w:val="24"/>
      <w:szCs w:val="24"/>
    </w:rPr>
  </w:style>
  <w:style w:type="character" w:customStyle="1" w:styleId="BodyTextChar">
    <w:name w:val="Body Text Char"/>
    <w:qFormat/>
    <w:locked/>
    <w:rsid w:val="00BB7AF1"/>
  </w:style>
  <w:style w:type="character" w:customStyle="1" w:styleId="Style70">
    <w:name w:val="_Style 70"/>
    <w:qFormat/>
    <w:rsid w:val="00BB7AF1"/>
    <w:rPr>
      <w:smallCaps/>
      <w:color w:val="C0504D"/>
      <w:u w:val="single"/>
    </w:rPr>
  </w:style>
  <w:style w:type="character" w:customStyle="1" w:styleId="Style76">
    <w:name w:val="_Style 76"/>
    <w:qFormat/>
    <w:rsid w:val="00BB7AF1"/>
    <w:rPr>
      <w:b/>
      <w:smallCaps/>
      <w:spacing w:val="5"/>
    </w:rPr>
  </w:style>
  <w:style w:type="character" w:customStyle="1" w:styleId="DateChar">
    <w:name w:val="Date Char"/>
    <w:qFormat/>
    <w:locked/>
    <w:rsid w:val="00BB7AF1"/>
    <w:rPr>
      <w:kern w:val="2"/>
      <w:sz w:val="24"/>
    </w:rPr>
  </w:style>
  <w:style w:type="character" w:customStyle="1" w:styleId="DocumentMapChar">
    <w:name w:val="Document Map Char"/>
    <w:qFormat/>
    <w:locked/>
    <w:rsid w:val="00BB7AF1"/>
    <w:rPr>
      <w:kern w:val="2"/>
      <w:sz w:val="24"/>
      <w:shd w:val="clear" w:color="auto" w:fill="000080"/>
    </w:rPr>
  </w:style>
  <w:style w:type="character" w:customStyle="1" w:styleId="CommentTextChar">
    <w:name w:val="Comment Text Char"/>
    <w:qFormat/>
    <w:locked/>
    <w:rsid w:val="00BB7AF1"/>
    <w:rPr>
      <w:kern w:val="2"/>
      <w:sz w:val="22"/>
    </w:rPr>
  </w:style>
  <w:style w:type="character" w:customStyle="1" w:styleId="CharChar19">
    <w:name w:val="Char Char19"/>
    <w:qFormat/>
    <w:rsid w:val="00BB7AF1"/>
    <w:rPr>
      <w:rFonts w:ascii="Arial" w:eastAsia="黑体" w:hAnsi="Arial"/>
      <w:b/>
      <w:bCs/>
      <w:kern w:val="2"/>
      <w:sz w:val="32"/>
      <w:szCs w:val="32"/>
    </w:rPr>
  </w:style>
  <w:style w:type="character" w:customStyle="1" w:styleId="BalloonTextChar">
    <w:name w:val="Balloon Text Char"/>
    <w:qFormat/>
    <w:locked/>
    <w:rsid w:val="00BB7AF1"/>
    <w:rPr>
      <w:kern w:val="2"/>
      <w:sz w:val="18"/>
    </w:rPr>
  </w:style>
  <w:style w:type="paragraph" w:customStyle="1" w:styleId="23">
    <w:name w:val="列出段落2"/>
    <w:basedOn w:val="a"/>
    <w:uiPriority w:val="99"/>
    <w:unhideWhenUsed/>
    <w:qFormat/>
    <w:rsid w:val="00BB7AF1"/>
    <w:pPr>
      <w:ind w:firstLineChars="200" w:firstLine="420"/>
    </w:pPr>
    <w:rPr>
      <w:szCs w:val="24"/>
    </w:rPr>
  </w:style>
  <w:style w:type="character" w:customStyle="1" w:styleId="TitleChar">
    <w:name w:val="Title Char"/>
    <w:qFormat/>
    <w:locked/>
    <w:rsid w:val="00BB7AF1"/>
    <w:rPr>
      <w:rFonts w:ascii="Cambria" w:hAnsi="Cambria"/>
      <w:b/>
      <w:kern w:val="2"/>
      <w:sz w:val="32"/>
    </w:rPr>
  </w:style>
  <w:style w:type="character" w:customStyle="1" w:styleId="Style100">
    <w:name w:val="_Style 100"/>
    <w:qFormat/>
    <w:rsid w:val="00BB7AF1"/>
    <w:rPr>
      <w:i/>
      <w:color w:val="808080"/>
    </w:rPr>
  </w:style>
  <w:style w:type="character" w:customStyle="1" w:styleId="FooterChar">
    <w:name w:val="Footer Char"/>
    <w:qFormat/>
    <w:locked/>
    <w:rsid w:val="00BB7AF1"/>
    <w:rPr>
      <w:kern w:val="2"/>
      <w:sz w:val="18"/>
    </w:rPr>
  </w:style>
  <w:style w:type="character" w:customStyle="1" w:styleId="Char18">
    <w:name w:val="副标题 Char1"/>
    <w:qFormat/>
    <w:rsid w:val="00BB7AF1"/>
    <w:rPr>
      <w:rFonts w:ascii="Cambria" w:hAnsi="Cambria"/>
      <w:b/>
      <w:kern w:val="28"/>
      <w:sz w:val="32"/>
    </w:rPr>
  </w:style>
  <w:style w:type="character" w:customStyle="1" w:styleId="Style103">
    <w:name w:val="_Style 103"/>
    <w:qFormat/>
    <w:rsid w:val="00BB7AF1"/>
    <w:rPr>
      <w:b/>
      <w:i/>
      <w:color w:val="4F81BD"/>
    </w:rPr>
  </w:style>
  <w:style w:type="character" w:customStyle="1" w:styleId="Char21">
    <w:name w:val="正文文本 Char2"/>
    <w:qFormat/>
    <w:rsid w:val="00BB7AF1"/>
    <w:rPr>
      <w:kern w:val="2"/>
      <w:sz w:val="24"/>
    </w:rPr>
  </w:style>
  <w:style w:type="character" w:customStyle="1" w:styleId="HeaderChar">
    <w:name w:val="Header Char"/>
    <w:qFormat/>
    <w:locked/>
    <w:rsid w:val="00BB7AF1"/>
    <w:rPr>
      <w:kern w:val="2"/>
      <w:sz w:val="18"/>
    </w:rPr>
  </w:style>
  <w:style w:type="character" w:customStyle="1" w:styleId="SubtitleChar">
    <w:name w:val="Subtitle Char"/>
    <w:qFormat/>
    <w:locked/>
    <w:rsid w:val="00BB7AF1"/>
    <w:rPr>
      <w:rFonts w:ascii="Cambria" w:hAnsi="Cambria"/>
      <w:b/>
      <w:kern w:val="28"/>
      <w:sz w:val="32"/>
    </w:rPr>
  </w:style>
  <w:style w:type="character" w:customStyle="1" w:styleId="Char19">
    <w:name w:val="标题 Char1"/>
    <w:qFormat/>
    <w:rsid w:val="00BB7AF1"/>
    <w:rPr>
      <w:rFonts w:ascii="Cambria" w:hAnsi="Cambria"/>
      <w:b/>
      <w:kern w:val="2"/>
      <w:sz w:val="32"/>
    </w:rPr>
  </w:style>
  <w:style w:type="character" w:customStyle="1" w:styleId="Style113">
    <w:name w:val="_Style 113"/>
    <w:qFormat/>
    <w:rsid w:val="00BB7AF1"/>
    <w:rPr>
      <w:b/>
      <w:smallCaps/>
      <w:color w:val="C0504D"/>
      <w:spacing w:val="5"/>
      <w:u w:val="single"/>
    </w:rPr>
  </w:style>
  <w:style w:type="character" w:customStyle="1" w:styleId="Char1a">
    <w:name w:val="批注文字 Char1"/>
    <w:qFormat/>
    <w:rsid w:val="00BB7AF1"/>
    <w:rPr>
      <w:kern w:val="2"/>
      <w:sz w:val="24"/>
    </w:rPr>
  </w:style>
  <w:style w:type="character" w:customStyle="1" w:styleId="CommentSubjectChar">
    <w:name w:val="Comment Subject Char"/>
    <w:qFormat/>
    <w:locked/>
    <w:rsid w:val="00BB7AF1"/>
    <w:rPr>
      <w:rFonts w:ascii="宋体"/>
      <w:b/>
      <w:sz w:val="28"/>
    </w:rPr>
  </w:style>
  <w:style w:type="character" w:customStyle="1" w:styleId="Char22">
    <w:name w:val="批注主题 Char2"/>
    <w:qFormat/>
    <w:rsid w:val="00BB7AF1"/>
    <w:rPr>
      <w:b/>
      <w:kern w:val="2"/>
      <w:sz w:val="24"/>
    </w:rPr>
  </w:style>
  <w:style w:type="character" w:customStyle="1" w:styleId="CharChar1">
    <w:name w:val="Char Char"/>
    <w:qFormat/>
    <w:rsid w:val="00BB7AF1"/>
    <w:rPr>
      <w:kern w:val="2"/>
      <w:sz w:val="18"/>
    </w:rPr>
  </w:style>
  <w:style w:type="paragraph" w:customStyle="1" w:styleId="33">
    <w:name w:val="列出段落3"/>
    <w:basedOn w:val="a"/>
    <w:uiPriority w:val="99"/>
    <w:qFormat/>
    <w:rsid w:val="00BB7AF1"/>
    <w:pPr>
      <w:ind w:firstLineChars="200" w:firstLine="420"/>
    </w:pPr>
    <w:rPr>
      <w:szCs w:val="24"/>
    </w:rPr>
  </w:style>
  <w:style w:type="paragraph" w:customStyle="1" w:styleId="WG3">
    <w:name w:val="WG标题3 居中"/>
    <w:basedOn w:val="a4"/>
    <w:qFormat/>
    <w:rsid w:val="00BB7AF1"/>
    <w:pPr>
      <w:pageBreakBefore/>
      <w:widowControl/>
      <w:autoSpaceDE w:val="0"/>
      <w:autoSpaceDN w:val="0"/>
      <w:adjustRightInd w:val="0"/>
      <w:spacing w:after="0" w:line="320" w:lineRule="exact"/>
      <w:ind w:leftChars="30" w:left="72" w:rightChars="30" w:right="30" w:firstLine="629"/>
      <w:jc w:val="center"/>
      <w:textAlignment w:val="baseline"/>
      <w:outlineLvl w:val="2"/>
    </w:pPr>
    <w:rPr>
      <w:rFonts w:ascii="宋体" w:hAnsi="宋体"/>
      <w:b/>
      <w:color w:val="000000"/>
      <w:kern w:val="0"/>
      <w:sz w:val="28"/>
      <w:szCs w:val="21"/>
    </w:rPr>
  </w:style>
  <w:style w:type="character" w:customStyle="1" w:styleId="GB2312">
    <w:name w:val="样式 超链接 + 仿宋_GB2312 小四 加粗"/>
    <w:qFormat/>
    <w:rsid w:val="00BB7AF1"/>
    <w:rPr>
      <w:rFonts w:ascii="仿宋_GB2312" w:eastAsia="黑体" w:hAnsi="仿宋_GB2312"/>
      <w:b/>
      <w:bCs/>
      <w:color w:val="auto"/>
      <w:sz w:val="24"/>
      <w:u w:val="none"/>
    </w:rPr>
  </w:style>
  <w:style w:type="paragraph" w:customStyle="1" w:styleId="52">
    <w:name w:val="标题 #5 (2)"/>
    <w:basedOn w:val="a"/>
    <w:qFormat/>
    <w:rsid w:val="00BB7AF1"/>
    <w:pPr>
      <w:shd w:val="clear" w:color="auto" w:fill="FFFFFF"/>
      <w:spacing w:before="240" w:after="240" w:line="240" w:lineRule="atLeast"/>
      <w:jc w:val="left"/>
      <w:outlineLvl w:val="4"/>
    </w:pPr>
    <w:rPr>
      <w:rFonts w:ascii="宋体" w:hAnsi="宋体"/>
      <w:spacing w:val="-10"/>
      <w:kern w:val="0"/>
      <w:sz w:val="28"/>
      <w:szCs w:val="28"/>
    </w:rPr>
  </w:style>
  <w:style w:type="character" w:customStyle="1" w:styleId="520pt">
    <w:name w:val="标题 #5 (2) + 间距 0 pt"/>
    <w:qFormat/>
    <w:rsid w:val="00BB7AF1"/>
    <w:rPr>
      <w:rFonts w:ascii="宋体" w:hAnsi="宋体" w:cs="宋体"/>
      <w:spacing w:val="0"/>
      <w:sz w:val="28"/>
      <w:szCs w:val="28"/>
      <w:u w:val="none"/>
    </w:rPr>
  </w:style>
  <w:style w:type="character" w:customStyle="1" w:styleId="71">
    <w:name w:val="标题 #7"/>
    <w:qFormat/>
    <w:rsid w:val="00BB7AF1"/>
    <w:rPr>
      <w:rFonts w:ascii="宋体" w:hAnsi="宋体"/>
      <w:spacing w:val="0"/>
      <w:lang w:bidi="ar-SA"/>
    </w:rPr>
  </w:style>
  <w:style w:type="character" w:customStyle="1" w:styleId="100">
    <w:name w:val="正文文本 (10)_"/>
    <w:link w:val="101"/>
    <w:qFormat/>
    <w:rsid w:val="00BB7AF1"/>
    <w:rPr>
      <w:rFonts w:ascii="宋体" w:hAnsi="宋体"/>
      <w:sz w:val="22"/>
      <w:shd w:val="clear" w:color="auto" w:fill="FFFFFF"/>
    </w:rPr>
  </w:style>
  <w:style w:type="paragraph" w:customStyle="1" w:styleId="101">
    <w:name w:val="正文文本 (10)1"/>
    <w:basedOn w:val="a"/>
    <w:link w:val="100"/>
    <w:qFormat/>
    <w:rsid w:val="00BB7AF1"/>
    <w:pPr>
      <w:shd w:val="clear" w:color="auto" w:fill="FFFFFF"/>
      <w:spacing w:before="660" w:line="466" w:lineRule="exact"/>
      <w:jc w:val="distribute"/>
    </w:pPr>
    <w:rPr>
      <w:rFonts w:ascii="宋体" w:eastAsiaTheme="minorEastAsia" w:hAnsi="宋体" w:cstheme="minorBidi"/>
      <w:sz w:val="22"/>
      <w:szCs w:val="22"/>
    </w:rPr>
  </w:style>
  <w:style w:type="character" w:customStyle="1" w:styleId="81">
    <w:name w:val="正文文本 (8)"/>
    <w:qFormat/>
    <w:rsid w:val="00BB7AF1"/>
    <w:rPr>
      <w:rFonts w:ascii="宋体" w:hAnsi="宋体" w:cs="宋体"/>
      <w:spacing w:val="0"/>
      <w:u w:val="none"/>
      <w:lang w:bidi="ar-SA"/>
    </w:rPr>
  </w:style>
  <w:style w:type="character" w:customStyle="1" w:styleId="10TimesNewRoman2">
    <w:name w:val="正文文本 (10) + Times New Roman2"/>
    <w:qFormat/>
    <w:rsid w:val="00BB7AF1"/>
    <w:rPr>
      <w:rFonts w:ascii="Times New Roman" w:hAnsi="Times New Roman" w:cs="Times New Roman"/>
      <w:sz w:val="23"/>
      <w:szCs w:val="23"/>
      <w:lang w:val="en-US" w:eastAsia="en-US" w:bidi="ar-SA"/>
    </w:rPr>
  </w:style>
  <w:style w:type="character" w:customStyle="1" w:styleId="10-1pt">
    <w:name w:val="正文文本 (10) + 间距 -1 pt"/>
    <w:qFormat/>
    <w:rsid w:val="00BB7AF1"/>
    <w:rPr>
      <w:rFonts w:ascii="宋体" w:hAnsi="宋体"/>
      <w:spacing w:val="-20"/>
      <w:sz w:val="22"/>
      <w:szCs w:val="22"/>
      <w:lang w:bidi="ar-SA"/>
    </w:rPr>
  </w:style>
  <w:style w:type="character" w:customStyle="1" w:styleId="24">
    <w:name w:val="正文文本 (2)_"/>
    <w:link w:val="210"/>
    <w:qFormat/>
    <w:rsid w:val="00BB7AF1"/>
    <w:rPr>
      <w:rFonts w:ascii="宋体" w:hAnsi="宋体"/>
      <w:shd w:val="clear" w:color="auto" w:fill="FFFFFF"/>
    </w:rPr>
  </w:style>
  <w:style w:type="paragraph" w:customStyle="1" w:styleId="210">
    <w:name w:val="正文文本 (2)1"/>
    <w:basedOn w:val="a"/>
    <w:link w:val="24"/>
    <w:qFormat/>
    <w:rsid w:val="00BB7AF1"/>
    <w:pPr>
      <w:shd w:val="clear" w:color="auto" w:fill="FFFFFF"/>
      <w:spacing w:before="840" w:after="1260" w:line="240" w:lineRule="atLeast"/>
      <w:jc w:val="right"/>
    </w:pPr>
    <w:rPr>
      <w:rFonts w:ascii="宋体" w:eastAsiaTheme="minorEastAsia" w:hAnsi="宋体" w:cstheme="minorBidi"/>
      <w:szCs w:val="22"/>
    </w:rPr>
  </w:style>
  <w:style w:type="character" w:customStyle="1" w:styleId="101pt3">
    <w:name w:val="正文文本 (10) + 间距 1 pt3"/>
    <w:qFormat/>
    <w:rsid w:val="00BB7AF1"/>
    <w:rPr>
      <w:rFonts w:ascii="宋体" w:hAnsi="宋体"/>
      <w:spacing w:val="20"/>
      <w:sz w:val="22"/>
      <w:szCs w:val="22"/>
      <w:lang w:bidi="ar-SA"/>
    </w:rPr>
  </w:style>
  <w:style w:type="character" w:customStyle="1" w:styleId="109pt1">
    <w:name w:val="正文文本 (10) + 9 pt1"/>
    <w:qFormat/>
    <w:rsid w:val="00BB7AF1"/>
    <w:rPr>
      <w:rFonts w:ascii="宋体" w:hAnsi="宋体"/>
      <w:b/>
      <w:bCs/>
      <w:spacing w:val="-10"/>
      <w:sz w:val="18"/>
      <w:szCs w:val="18"/>
      <w:lang w:val="en-US" w:eastAsia="en-US" w:bidi="ar-SA"/>
    </w:rPr>
  </w:style>
  <w:style w:type="character" w:customStyle="1" w:styleId="140pt">
    <w:name w:val="正文文本 (14) + 间距 0 pt"/>
    <w:qFormat/>
    <w:rsid w:val="00BB7AF1"/>
    <w:rPr>
      <w:rFonts w:ascii="宋体" w:hAnsi="宋体"/>
      <w:b/>
      <w:bCs/>
      <w:spacing w:val="-10"/>
      <w:sz w:val="18"/>
      <w:szCs w:val="18"/>
      <w:lang w:val="en-US" w:eastAsia="en-US" w:bidi="ar-SA"/>
    </w:rPr>
  </w:style>
  <w:style w:type="character" w:customStyle="1" w:styleId="1411pt">
    <w:name w:val="正文文本 (14) + 11 pt"/>
    <w:qFormat/>
    <w:rsid w:val="00BB7AF1"/>
    <w:rPr>
      <w:rFonts w:ascii="宋体" w:hAnsi="宋体"/>
      <w:b/>
      <w:bCs/>
      <w:sz w:val="22"/>
      <w:szCs w:val="22"/>
      <w:lang w:val="en-US" w:eastAsia="en-US" w:bidi="ar-SA"/>
    </w:rPr>
  </w:style>
  <w:style w:type="character" w:customStyle="1" w:styleId="10TimesNewRoman1">
    <w:name w:val="正文文本 (10) + Times New Roman1"/>
    <w:qFormat/>
    <w:rsid w:val="00BB7AF1"/>
    <w:rPr>
      <w:rFonts w:ascii="Times New Roman" w:hAnsi="Times New Roman" w:cs="Times New Roman"/>
      <w:sz w:val="20"/>
      <w:szCs w:val="20"/>
      <w:lang w:val="en-US" w:eastAsia="en-US" w:bidi="ar-SA"/>
    </w:rPr>
  </w:style>
  <w:style w:type="character" w:customStyle="1" w:styleId="109pt">
    <w:name w:val="正文文本 (10) + 9 pt"/>
    <w:qFormat/>
    <w:rsid w:val="00BB7AF1"/>
    <w:rPr>
      <w:rFonts w:ascii="宋体" w:hAnsi="宋体"/>
      <w:b/>
      <w:bCs/>
      <w:sz w:val="18"/>
      <w:szCs w:val="18"/>
      <w:lang w:val="en-US" w:eastAsia="en-US" w:bidi="ar-SA"/>
    </w:rPr>
  </w:style>
  <w:style w:type="character" w:customStyle="1" w:styleId="72">
    <w:name w:val="标题 #7_"/>
    <w:link w:val="710"/>
    <w:qFormat/>
    <w:rsid w:val="00BB7AF1"/>
    <w:rPr>
      <w:rFonts w:ascii="宋体" w:hAnsi="宋体"/>
      <w:shd w:val="clear" w:color="auto" w:fill="FFFFFF"/>
    </w:rPr>
  </w:style>
  <w:style w:type="paragraph" w:customStyle="1" w:styleId="710">
    <w:name w:val="标题 #71"/>
    <w:basedOn w:val="a"/>
    <w:link w:val="72"/>
    <w:qFormat/>
    <w:rsid w:val="00BB7AF1"/>
    <w:pPr>
      <w:shd w:val="clear" w:color="auto" w:fill="FFFFFF"/>
      <w:spacing w:before="540" w:after="420" w:line="240" w:lineRule="atLeast"/>
      <w:jc w:val="center"/>
      <w:outlineLvl w:val="6"/>
    </w:pPr>
    <w:rPr>
      <w:rFonts w:ascii="宋体" w:eastAsiaTheme="minorEastAsia" w:hAnsi="宋体" w:cstheme="minorBidi"/>
      <w:szCs w:val="22"/>
    </w:rPr>
  </w:style>
  <w:style w:type="character" w:customStyle="1" w:styleId="82">
    <w:name w:val="正文文本 (8)_"/>
    <w:link w:val="810"/>
    <w:qFormat/>
    <w:rsid w:val="00BB7AF1"/>
    <w:rPr>
      <w:rFonts w:ascii="宋体" w:hAnsi="宋体"/>
      <w:shd w:val="clear" w:color="auto" w:fill="FFFFFF"/>
    </w:rPr>
  </w:style>
  <w:style w:type="paragraph" w:customStyle="1" w:styleId="810">
    <w:name w:val="正文文本 (8)1"/>
    <w:basedOn w:val="a"/>
    <w:link w:val="82"/>
    <w:qFormat/>
    <w:rsid w:val="00BB7AF1"/>
    <w:pPr>
      <w:shd w:val="clear" w:color="auto" w:fill="FFFFFF"/>
      <w:spacing w:line="442" w:lineRule="exact"/>
      <w:jc w:val="left"/>
    </w:pPr>
    <w:rPr>
      <w:rFonts w:ascii="宋体" w:eastAsiaTheme="minorEastAsia" w:hAnsi="宋体" w:cstheme="minorBidi"/>
      <w:szCs w:val="22"/>
    </w:rPr>
  </w:style>
  <w:style w:type="character" w:customStyle="1" w:styleId="25">
    <w:name w:val="表格标题 (2)_"/>
    <w:link w:val="26"/>
    <w:qFormat/>
    <w:rsid w:val="00BB7AF1"/>
    <w:rPr>
      <w:rFonts w:ascii="宋体" w:hAnsi="宋体"/>
      <w:sz w:val="22"/>
      <w:shd w:val="clear" w:color="auto" w:fill="FFFFFF"/>
    </w:rPr>
  </w:style>
  <w:style w:type="paragraph" w:customStyle="1" w:styleId="26">
    <w:name w:val="表格标题 (2)"/>
    <w:basedOn w:val="a"/>
    <w:link w:val="25"/>
    <w:qFormat/>
    <w:rsid w:val="00BB7AF1"/>
    <w:pPr>
      <w:shd w:val="clear" w:color="auto" w:fill="FFFFFF"/>
      <w:spacing w:line="240" w:lineRule="atLeast"/>
      <w:jc w:val="left"/>
    </w:pPr>
    <w:rPr>
      <w:rFonts w:ascii="宋体" w:eastAsiaTheme="minorEastAsia" w:hAnsi="宋体" w:cstheme="minorBidi"/>
      <w:sz w:val="22"/>
      <w:szCs w:val="22"/>
    </w:rPr>
  </w:style>
  <w:style w:type="character" w:customStyle="1" w:styleId="29pt">
    <w:name w:val="表格标题 (2) + 9 pt"/>
    <w:qFormat/>
    <w:rsid w:val="00BB7AF1"/>
    <w:rPr>
      <w:rFonts w:ascii="宋体" w:hAnsi="宋体"/>
      <w:b/>
      <w:bCs/>
      <w:sz w:val="18"/>
      <w:szCs w:val="18"/>
      <w:lang w:val="en-US" w:eastAsia="en-US" w:bidi="ar-SA"/>
    </w:rPr>
  </w:style>
  <w:style w:type="paragraph" w:customStyle="1" w:styleId="43">
    <w:name w:val="表格标题 (4)"/>
    <w:basedOn w:val="a"/>
    <w:link w:val="44"/>
    <w:qFormat/>
    <w:rsid w:val="00BB7AF1"/>
    <w:pPr>
      <w:shd w:val="clear" w:color="auto" w:fill="FFFFFF"/>
      <w:spacing w:line="240" w:lineRule="atLeast"/>
      <w:jc w:val="left"/>
    </w:pPr>
    <w:rPr>
      <w:rFonts w:ascii="宋体" w:hAnsi="宋体"/>
      <w:b/>
      <w:bCs/>
      <w:kern w:val="0"/>
      <w:sz w:val="18"/>
      <w:szCs w:val="18"/>
    </w:rPr>
  </w:style>
  <w:style w:type="character" w:customStyle="1" w:styleId="44">
    <w:name w:val="表格标题 (4)_"/>
    <w:link w:val="43"/>
    <w:qFormat/>
    <w:rsid w:val="00BB7AF1"/>
    <w:rPr>
      <w:rFonts w:ascii="宋体" w:eastAsia="宋体" w:hAnsi="宋体" w:cs="Times New Roman"/>
      <w:b/>
      <w:bCs/>
      <w:kern w:val="0"/>
      <w:sz w:val="18"/>
      <w:szCs w:val="18"/>
      <w:shd w:val="clear" w:color="auto" w:fill="FFFFFF"/>
    </w:rPr>
  </w:style>
  <w:style w:type="character" w:customStyle="1" w:styleId="411pt">
    <w:name w:val="表格标题 (4) + 11 pt"/>
    <w:qFormat/>
    <w:rsid w:val="00BB7AF1"/>
    <w:rPr>
      <w:rFonts w:ascii="宋体" w:hAnsi="宋体"/>
      <w:b/>
      <w:bCs/>
      <w:sz w:val="22"/>
      <w:szCs w:val="22"/>
      <w:lang w:bidi="ar-SA"/>
    </w:rPr>
  </w:style>
  <w:style w:type="character" w:customStyle="1" w:styleId="101pt">
    <w:name w:val="正文文本 (10) + 间距 1 pt"/>
    <w:qFormat/>
    <w:rsid w:val="00BB7AF1"/>
    <w:rPr>
      <w:rFonts w:ascii="宋体" w:hAnsi="宋体"/>
      <w:spacing w:val="30"/>
      <w:sz w:val="22"/>
      <w:szCs w:val="22"/>
      <w:lang w:bidi="ar-SA"/>
    </w:rPr>
  </w:style>
  <w:style w:type="paragraph" w:customStyle="1" w:styleId="WG216">
    <w:name w:val="WG标题2 + 宋体 五号 行距: 固定值 16 磅"/>
    <w:basedOn w:val="a"/>
    <w:qFormat/>
    <w:rsid w:val="00BB7AF1"/>
    <w:pPr>
      <w:autoSpaceDE w:val="0"/>
      <w:autoSpaceDN w:val="0"/>
      <w:adjustRightInd w:val="0"/>
      <w:spacing w:line="320" w:lineRule="exact"/>
      <w:textAlignment w:val="baseline"/>
      <w:outlineLvl w:val="1"/>
    </w:pPr>
    <w:rPr>
      <w:rFonts w:ascii="宋体" w:hAnsi="宋体" w:cs="宋体"/>
      <w:b/>
      <w:bCs/>
      <w:color w:val="000000"/>
      <w:kern w:val="20"/>
      <w:sz w:val="24"/>
    </w:rPr>
  </w:style>
  <w:style w:type="paragraph" w:customStyle="1" w:styleId="WG218">
    <w:name w:val="样式 WG标题2 + 行距: 固定值 18 磅"/>
    <w:basedOn w:val="a"/>
    <w:qFormat/>
    <w:rsid w:val="00BB7AF1"/>
    <w:pPr>
      <w:autoSpaceDE w:val="0"/>
      <w:autoSpaceDN w:val="0"/>
      <w:adjustRightInd w:val="0"/>
      <w:spacing w:line="360" w:lineRule="exact"/>
      <w:textAlignment w:val="baseline"/>
      <w:outlineLvl w:val="1"/>
    </w:pPr>
    <w:rPr>
      <w:rFonts w:ascii="仿宋_GB2312" w:hAnsi="宋体" w:cs="宋体"/>
      <w:b/>
      <w:bCs/>
      <w:color w:val="000000"/>
      <w:kern w:val="20"/>
      <w:sz w:val="24"/>
    </w:rPr>
  </w:style>
  <w:style w:type="paragraph" w:customStyle="1" w:styleId="WG318">
    <w:name w:val="样式 WG标题3 + 行距: 固定值 18 磅"/>
    <w:basedOn w:val="a"/>
    <w:qFormat/>
    <w:rsid w:val="00BB7AF1"/>
    <w:pPr>
      <w:autoSpaceDE w:val="0"/>
      <w:autoSpaceDN w:val="0"/>
      <w:adjustRightInd w:val="0"/>
      <w:spacing w:line="360" w:lineRule="exact"/>
      <w:textAlignment w:val="baseline"/>
      <w:outlineLvl w:val="2"/>
    </w:pPr>
    <w:rPr>
      <w:rFonts w:ascii="宋体" w:hAnsi="宋体" w:cs="宋体"/>
      <w:b/>
      <w:bCs/>
      <w:color w:val="000000"/>
      <w:kern w:val="20"/>
    </w:rPr>
  </w:style>
  <w:style w:type="paragraph" w:customStyle="1" w:styleId="34">
    <w:name w:val="3"/>
    <w:basedOn w:val="a"/>
    <w:next w:val="22"/>
    <w:qFormat/>
    <w:rsid w:val="00BB7AF1"/>
    <w:rPr>
      <w:rFonts w:eastAsia="黑体"/>
      <w:sz w:val="30"/>
    </w:rPr>
  </w:style>
  <w:style w:type="paragraph" w:customStyle="1" w:styleId="WG3180">
    <w:name w:val="样式 WG标题3居中 + 行距: 固定值 18 磅"/>
    <w:basedOn w:val="WG4"/>
    <w:qFormat/>
    <w:rsid w:val="00BB7AF1"/>
    <w:pPr>
      <w:spacing w:line="360" w:lineRule="exact"/>
      <w:outlineLvl w:val="2"/>
    </w:pPr>
    <w:rPr>
      <w:bCs/>
    </w:rPr>
  </w:style>
  <w:style w:type="paragraph" w:customStyle="1" w:styleId="WG4">
    <w:name w:val="WG标题4居中"/>
    <w:basedOn w:val="a"/>
    <w:qFormat/>
    <w:rsid w:val="00BB7AF1"/>
    <w:pPr>
      <w:spacing w:beforeAutospacing="1" w:afterAutospacing="1"/>
      <w:jc w:val="center"/>
      <w:outlineLvl w:val="3"/>
    </w:pPr>
    <w:rPr>
      <w:rFonts w:cs="宋体"/>
      <w:b/>
      <w:sz w:val="32"/>
    </w:rPr>
  </w:style>
  <w:style w:type="paragraph" w:customStyle="1" w:styleId="WPSPlain">
    <w:name w:val="WPS Plain"/>
    <w:qFormat/>
    <w:rsid w:val="00BB7AF1"/>
    <w:rPr>
      <w:rFonts w:asciiTheme="minorHAnsi" w:eastAsiaTheme="minorEastAsia" w:hAnsiTheme="minorHAnsi" w:cstheme="minorBidi"/>
      <w:sz w:val="21"/>
      <w:szCs w:val="22"/>
    </w:rPr>
  </w:style>
  <w:style w:type="paragraph" w:styleId="aff1">
    <w:name w:val="List Paragraph"/>
    <w:basedOn w:val="a"/>
    <w:qFormat/>
    <w:rsid w:val="00E34DC4"/>
    <w:pPr>
      <w:adjustRightInd w:val="0"/>
      <w:snapToGrid w:val="0"/>
      <w:spacing w:line="360" w:lineRule="auto"/>
      <w:ind w:firstLineChars="200" w:firstLine="420"/>
    </w:pPr>
    <w:rPr>
      <w:rFonts w:ascii="宋体"/>
      <w:color w:val="000000"/>
      <w:kern w:val="0"/>
      <w:sz w:val="34"/>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1026"/>
    <customShpInfo spid="_x0000_s1027"/>
    <customShpInfo spid="_x0000_s1028"/>
    <customShpInfo spid="_x0000_s1036"/>
    <customShpInfo spid="_x0000_s1037"/>
    <customShpInfo spid="_x0000_s1038"/>
    <customShpInfo spid="_x0000_s1039"/>
    <customShpInfo spid="_x0000_s1040"/>
    <customShpInfo spid="_x0000_s1041"/>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106"/>
    <customShpInfo spid="_x0000_s1107"/>
    <customShpInfo spid="_x0000_s1108"/>
    <customShpInfo spid="_x0000_s1109"/>
    <customShpInfo spid="_x0000_s1110"/>
    <customShpInfo spid="_x0000_s1111"/>
    <customShpInfo spid="_x0000_s1112"/>
    <customShpInfo spid="_x0000_s1113"/>
    <customShpInfo spid="_x0000_s1114"/>
    <customShpInfo spid="_x0000_s1115"/>
    <customShpInfo spid="_x0000_s1116"/>
    <customShpInfo spid="_x0000_s1117"/>
    <customShpInfo spid="_x0000_s1118"/>
    <customShpInfo spid="_x0000_s1119"/>
    <customShpInfo spid="_x0000_s1120"/>
    <customShpInfo spid="_x0000_s1121"/>
    <customShpInfo spid="_x0000_s1122"/>
    <customShpInfo spid="_x0000_s1123"/>
    <customShpInfo spid="_x0000_s1124"/>
    <customShpInfo spid="_x0000_s1125"/>
    <customShpInfo spid="_x0000_s1126"/>
    <customShpInfo spid="_x0000_s1127"/>
    <customShpInfo spid="_x0000_s1128"/>
    <customShpInfo spid="_x0000_s1129"/>
    <customShpInfo spid="_x0000_s1130"/>
    <customShpInfo spid="_x0000_s1131"/>
    <customShpInfo spid="_x0000_s1132"/>
    <customShpInfo spid="_x0000_s1133"/>
    <customShpInfo spid="_x0000_s1134"/>
  </customShpExts>
</s:customData>
</file>

<file path=customXml/itemProps1.xml><?xml version="1.0" encoding="utf-8"?>
<ds:datastoreItem xmlns:ds="http://schemas.openxmlformats.org/officeDocument/2006/customXml" ds:itemID="{B0A77487-B5F6-47CA-B538-034321F2CB2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74</Pages>
  <Words>6627</Words>
  <Characters>37774</Characters>
  <Application>Microsoft Office Word</Application>
  <DocSecurity>0</DocSecurity>
  <Lines>314</Lines>
  <Paragraphs>88</Paragraphs>
  <ScaleCrop>false</ScaleCrop>
  <Company>微软中国</Company>
  <LinksUpToDate>false</LinksUpToDate>
  <CharactersWithSpaces>44313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河南天扬工程项目管理有限公司:宁波</cp:lastModifiedBy>
  <cp:revision>838</cp:revision>
  <cp:lastPrinted>2020-04-13T05:54:00Z</cp:lastPrinted>
  <dcterms:created xsi:type="dcterms:W3CDTF">2020-04-10T06:21:00Z</dcterms:created>
  <dcterms:modified xsi:type="dcterms:W3CDTF">2020-04-13T07:48:00Z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2052-11.1.0.8888</vt:lpwstr>
  </property>
</Properties>
</file>