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D045A" w:rsidRDefault="00C70B61" w:rsidP="00C70B61">
      <w:pPr>
        <w:spacing w:line="312" w:lineRule="auto"/>
        <w:jc w:val="center"/>
        <w:rPr>
          <w:rFonts w:ascii="黑体" w:eastAsia="黑体" w:hAnsi="黑体" w:cs="黑体"/>
          <w:b/>
          <w:color w:val="000000"/>
          <w:sz w:val="44"/>
          <w:szCs w:val="44"/>
          <w:shd w:val="clear" w:color="auto" w:fill="FFFFFF"/>
        </w:rPr>
      </w:pPr>
      <w:r w:rsidRPr="00C70B61">
        <w:rPr>
          <w:rFonts w:ascii="宋体" w:eastAsia="宋体" w:hAnsi="宋体" w:cs="宋体" w:hint="eastAsia"/>
          <w:b/>
          <w:sz w:val="44"/>
          <w:szCs w:val="44"/>
        </w:rPr>
        <w:t>鄢陵县交通管理综合应用系统设备采购项目</w:t>
      </w:r>
    </w:p>
    <w:p w:rsidR="00FD045A" w:rsidRDefault="00FD045A">
      <w:pPr>
        <w:spacing w:line="312" w:lineRule="auto"/>
        <w:rPr>
          <w:rFonts w:ascii="黑体" w:eastAsia="黑体" w:hAnsi="黑体" w:cs="黑体"/>
          <w:b/>
          <w:color w:val="000000"/>
          <w:sz w:val="44"/>
          <w:szCs w:val="44"/>
          <w:shd w:val="clear" w:color="auto" w:fill="FFFFFF"/>
        </w:rPr>
      </w:pPr>
    </w:p>
    <w:p w:rsidR="00FD045A" w:rsidRDefault="00FD045A">
      <w:pPr>
        <w:spacing w:line="312" w:lineRule="auto"/>
        <w:ind w:firstLineChars="641" w:firstLine="2831"/>
        <w:rPr>
          <w:rFonts w:ascii="黑体" w:eastAsia="黑体" w:hAnsi="黑体" w:cs="黑体"/>
          <w:b/>
          <w:color w:val="000000"/>
          <w:sz w:val="44"/>
          <w:szCs w:val="44"/>
          <w:shd w:val="clear" w:color="auto" w:fill="FFFFFF"/>
        </w:rPr>
      </w:pPr>
    </w:p>
    <w:p w:rsidR="007B4752" w:rsidRDefault="007B4752">
      <w:pPr>
        <w:spacing w:line="312" w:lineRule="auto"/>
        <w:ind w:firstLineChars="641" w:firstLine="2831"/>
        <w:rPr>
          <w:rFonts w:ascii="黑体" w:eastAsia="黑体" w:hAnsi="黑体" w:cs="黑体"/>
          <w:b/>
          <w:color w:val="000000"/>
          <w:sz w:val="44"/>
          <w:szCs w:val="44"/>
          <w:shd w:val="clear" w:color="auto" w:fill="FFFFFF"/>
        </w:rPr>
      </w:pPr>
    </w:p>
    <w:p w:rsidR="00FD045A" w:rsidRDefault="00BC2D30">
      <w:pPr>
        <w:spacing w:line="312" w:lineRule="auto"/>
        <w:ind w:firstLineChars="641" w:firstLine="2831"/>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招　标　文　件</w:t>
      </w:r>
    </w:p>
    <w:p w:rsidR="00FD045A" w:rsidRDefault="0084057F" w:rsidP="0084057F">
      <w:pPr>
        <w:ind w:firstLineChars="650" w:firstLine="2080"/>
        <w:rPr>
          <w:rFonts w:ascii="黑体" w:eastAsia="黑体" w:hAnsi="黑体" w:cs="仿宋_GB2312"/>
          <w:sz w:val="32"/>
          <w:szCs w:val="32"/>
        </w:rPr>
      </w:pPr>
      <w:r>
        <w:rPr>
          <w:rFonts w:ascii="黑体" w:eastAsia="黑体" w:hAnsi="黑体" w:cs="仿宋_GB2312" w:hint="eastAsia"/>
          <w:sz w:val="32"/>
          <w:szCs w:val="32"/>
        </w:rPr>
        <w:t xml:space="preserve">       </w:t>
      </w:r>
      <w:r w:rsidRPr="0084057F">
        <w:rPr>
          <w:rFonts w:ascii="黑体" w:eastAsia="黑体" w:hAnsi="黑体" w:cs="仿宋_GB2312" w:hint="eastAsia"/>
          <w:sz w:val="32"/>
          <w:szCs w:val="32"/>
        </w:rPr>
        <w:t>（不见面开标）</w:t>
      </w:r>
    </w:p>
    <w:p w:rsidR="00FD045A" w:rsidRDefault="00FD045A" w:rsidP="0084057F">
      <w:pPr>
        <w:ind w:firstLineChars="650" w:firstLine="2080"/>
        <w:jc w:val="center"/>
        <w:rPr>
          <w:rFonts w:ascii="黑体" w:eastAsia="黑体" w:hAnsi="黑体" w:cs="仿宋_GB2312"/>
          <w:sz w:val="32"/>
          <w:szCs w:val="32"/>
        </w:rPr>
      </w:pPr>
    </w:p>
    <w:p w:rsidR="00FD045A" w:rsidRDefault="00FD045A"/>
    <w:p w:rsidR="00FD045A" w:rsidRDefault="00FD045A">
      <w:pPr>
        <w:ind w:firstLineChars="650" w:firstLine="2080"/>
        <w:rPr>
          <w:rFonts w:ascii="黑体" w:eastAsia="黑体" w:hAnsi="黑体" w:cs="仿宋_GB2312"/>
          <w:sz w:val="32"/>
          <w:szCs w:val="32"/>
        </w:rPr>
      </w:pPr>
    </w:p>
    <w:p w:rsidR="00C70B61" w:rsidRPr="00C70B61" w:rsidRDefault="00BC2D30" w:rsidP="00C70B61">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0B746F">
        <w:rPr>
          <w:rFonts w:ascii="黑体" w:eastAsia="黑体" w:hAnsi="黑体" w:cs="仿宋_GB2312" w:hint="eastAsia"/>
          <w:sz w:val="32"/>
          <w:szCs w:val="32"/>
        </w:rPr>
        <w:t xml:space="preserve">              </w:t>
      </w:r>
      <w:r>
        <w:rPr>
          <w:rFonts w:ascii="黑体" w:eastAsia="黑体" w:hAnsi="黑体" w:cs="仿宋_GB2312" w:hint="eastAsia"/>
          <w:sz w:val="32"/>
          <w:szCs w:val="32"/>
        </w:rPr>
        <w:t>项目编号：</w:t>
      </w:r>
      <w:r w:rsidR="00C70B61" w:rsidRPr="00C70B61">
        <w:rPr>
          <w:rFonts w:ascii="黑体" w:eastAsia="黑体" w:hAnsi="黑体" w:cs="仿宋_GB2312"/>
          <w:sz w:val="32"/>
          <w:szCs w:val="32"/>
        </w:rPr>
        <w:t>Y2020HZ030</w:t>
      </w:r>
    </w:p>
    <w:p w:rsidR="00FD045A" w:rsidRDefault="00C70B61" w:rsidP="00C70B61">
      <w:pPr>
        <w:widowControl/>
        <w:shd w:val="clear" w:color="auto" w:fill="FFFFFF"/>
        <w:spacing w:line="360" w:lineRule="auto"/>
        <w:ind w:firstLineChars="750" w:firstLine="2400"/>
        <w:jc w:val="left"/>
        <w:rPr>
          <w:rFonts w:ascii="黑体" w:eastAsia="黑体" w:hAnsi="黑体" w:cs="宋体"/>
          <w:b/>
          <w:bCs/>
          <w:sz w:val="32"/>
          <w:szCs w:val="32"/>
        </w:rPr>
      </w:pPr>
      <w:r w:rsidRPr="00C70B61">
        <w:rPr>
          <w:rFonts w:ascii="黑体" w:eastAsia="黑体" w:hAnsi="黑体" w:cs="仿宋_GB2312" w:hint="eastAsia"/>
          <w:sz w:val="32"/>
          <w:szCs w:val="32"/>
        </w:rPr>
        <w:t>招标编号： 鄢招公2020030301</w:t>
      </w:r>
    </w:p>
    <w:p w:rsidR="00FD045A" w:rsidRDefault="00FD045A">
      <w:pPr>
        <w:rPr>
          <w:rFonts w:ascii="黑体" w:eastAsia="黑体" w:hAnsi="黑体" w:cs="宋体"/>
          <w:b/>
          <w:bCs/>
          <w:sz w:val="32"/>
          <w:szCs w:val="32"/>
        </w:rPr>
      </w:pPr>
    </w:p>
    <w:p w:rsidR="00FD045A" w:rsidRDefault="00FD045A">
      <w:pPr>
        <w:rPr>
          <w:rFonts w:ascii="黑体" w:eastAsia="黑体" w:hAnsi="黑体" w:cs="宋体"/>
          <w:b/>
          <w:bCs/>
          <w:sz w:val="32"/>
          <w:szCs w:val="32"/>
        </w:rPr>
      </w:pPr>
    </w:p>
    <w:p w:rsidR="00FD045A" w:rsidRDefault="00FD045A">
      <w:pPr>
        <w:ind w:firstLineChars="395" w:firstLine="1264"/>
        <w:rPr>
          <w:rFonts w:ascii="黑体" w:eastAsia="黑体" w:hAnsi="黑体" w:cs="宋体"/>
          <w:bCs/>
          <w:sz w:val="32"/>
          <w:szCs w:val="32"/>
        </w:rPr>
      </w:pPr>
    </w:p>
    <w:p w:rsidR="007B4752" w:rsidRDefault="007B4752">
      <w:pPr>
        <w:ind w:firstLineChars="395" w:firstLine="1264"/>
        <w:rPr>
          <w:rFonts w:ascii="黑体" w:eastAsia="黑体" w:hAnsi="黑体" w:cs="宋体"/>
          <w:bCs/>
          <w:sz w:val="32"/>
          <w:szCs w:val="32"/>
        </w:rPr>
      </w:pPr>
    </w:p>
    <w:p w:rsidR="00C70B61" w:rsidRDefault="00C70B61" w:rsidP="00C70B61">
      <w:pPr>
        <w:ind w:firstLineChars="395" w:firstLine="1264"/>
        <w:rPr>
          <w:rFonts w:ascii="黑体" w:eastAsia="黑体" w:hAnsi="黑体" w:cs="宋体"/>
          <w:bCs/>
          <w:sz w:val="32"/>
          <w:szCs w:val="32"/>
        </w:rPr>
      </w:pPr>
    </w:p>
    <w:p w:rsidR="00C70B61" w:rsidRDefault="00BC2D30" w:rsidP="00C70B61">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C70B61" w:rsidRPr="00C70B61">
        <w:rPr>
          <w:rFonts w:ascii="黑体" w:eastAsia="黑体" w:hAnsi="黑体" w:cs="宋体" w:hint="eastAsia"/>
          <w:bCs/>
          <w:sz w:val="32"/>
          <w:szCs w:val="32"/>
        </w:rPr>
        <w:t>鄢陵县公安局交通管理大队</w:t>
      </w:r>
    </w:p>
    <w:p w:rsidR="00FD045A" w:rsidRDefault="00BC2D30" w:rsidP="00C70B61">
      <w:pPr>
        <w:ind w:firstLineChars="395" w:firstLine="1264"/>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FD045A" w:rsidRDefault="00BC2D30">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w:t>
      </w:r>
      <w:r w:rsidR="0084057F">
        <w:rPr>
          <w:rFonts w:ascii="黑体" w:eastAsia="黑体" w:hAnsi="黑体" w:hint="eastAsia"/>
          <w:spacing w:val="-6"/>
          <w:sz w:val="32"/>
          <w:szCs w:val="32"/>
        </w:rPr>
        <w:t>二〇</w:t>
      </w:r>
      <w:r>
        <w:rPr>
          <w:rFonts w:ascii="黑体" w:eastAsia="黑体" w:hAnsi="黑体" w:hint="eastAsia"/>
          <w:spacing w:val="-6"/>
          <w:sz w:val="32"/>
          <w:szCs w:val="32"/>
        </w:rPr>
        <w:t>年</w:t>
      </w:r>
      <w:r w:rsidR="004811E9">
        <w:rPr>
          <w:rFonts w:ascii="黑体" w:eastAsia="黑体" w:hAnsi="黑体" w:hint="eastAsia"/>
          <w:spacing w:val="-6"/>
          <w:sz w:val="32"/>
          <w:szCs w:val="32"/>
        </w:rPr>
        <w:t>四</w:t>
      </w:r>
      <w:r>
        <w:rPr>
          <w:rFonts w:ascii="黑体" w:eastAsia="黑体" w:hAnsi="黑体" w:hint="eastAsia"/>
          <w:spacing w:val="-6"/>
          <w:sz w:val="32"/>
          <w:szCs w:val="32"/>
        </w:rPr>
        <w:t>月</w:t>
      </w:r>
    </w:p>
    <w:p w:rsidR="00FD045A" w:rsidRDefault="00FD045A">
      <w:pPr>
        <w:ind w:firstLineChars="800" w:firstLine="3534"/>
        <w:rPr>
          <w:rFonts w:ascii="黑体" w:eastAsia="黑体" w:cs="黑体"/>
          <w:b/>
          <w:bCs/>
          <w:sz w:val="44"/>
          <w:szCs w:val="44"/>
        </w:rPr>
      </w:pPr>
    </w:p>
    <w:p w:rsidR="00FD045A" w:rsidRDefault="00FD045A">
      <w:pPr>
        <w:ind w:firstLineChars="800" w:firstLine="3534"/>
        <w:rPr>
          <w:rFonts w:ascii="黑体" w:eastAsia="黑体" w:cs="黑体"/>
          <w:b/>
          <w:bCs/>
          <w:sz w:val="44"/>
          <w:szCs w:val="44"/>
        </w:rPr>
      </w:pPr>
    </w:p>
    <w:p w:rsidR="00FD045A" w:rsidRDefault="00BC2D30">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FD045A" w:rsidRDefault="00FD045A">
      <w:pPr>
        <w:autoSpaceDE w:val="0"/>
        <w:autoSpaceDN w:val="0"/>
        <w:adjustRightInd w:val="0"/>
        <w:spacing w:line="700" w:lineRule="exact"/>
        <w:ind w:firstLine="551"/>
        <w:rPr>
          <w:rFonts w:ascii="黑体" w:eastAsia="黑体" w:cs="黑体"/>
          <w:b/>
          <w:bCs/>
          <w:sz w:val="28"/>
          <w:szCs w:val="28"/>
          <w:lang w:val="zh-CN"/>
        </w:rPr>
      </w:pP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FD045A" w:rsidRDefault="00BC2D3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FD045A" w:rsidRDefault="00FD045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D045A" w:rsidRDefault="00FD045A">
      <w:pPr>
        <w:rPr>
          <w:rFonts w:asciiTheme="majorEastAsia" w:eastAsiaTheme="majorEastAsia" w:hAnsiTheme="majorEastAsia"/>
          <w:kern w:val="0"/>
          <w:sz w:val="32"/>
          <w:szCs w:val="32"/>
        </w:rPr>
      </w:pPr>
    </w:p>
    <w:p w:rsidR="00FD045A" w:rsidRDefault="00FD045A">
      <w:pPr>
        <w:widowControl/>
        <w:jc w:val="left"/>
        <w:rPr>
          <w:rFonts w:asciiTheme="majorEastAsia" w:eastAsiaTheme="majorEastAsia" w:hAnsiTheme="majorEastAsia"/>
          <w:kern w:val="0"/>
          <w:sz w:val="32"/>
          <w:szCs w:val="32"/>
        </w:rPr>
      </w:pPr>
    </w:p>
    <w:p w:rsidR="00C70B61" w:rsidRDefault="00C70B61">
      <w:pPr>
        <w:jc w:val="center"/>
        <w:rPr>
          <w:rFonts w:asciiTheme="majorEastAsia" w:eastAsiaTheme="majorEastAsia" w:hAnsiTheme="majorEastAsia"/>
          <w:kern w:val="0"/>
          <w:sz w:val="32"/>
          <w:szCs w:val="32"/>
        </w:rPr>
      </w:pPr>
    </w:p>
    <w:p w:rsidR="00FD045A" w:rsidRDefault="00BC2D30">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受</w:t>
      </w:r>
      <w:r w:rsidR="00C70B61" w:rsidRPr="00C70B61">
        <w:rPr>
          <w:rFonts w:asciiTheme="minorEastAsia" w:hAnsiTheme="minorEastAsia" w:cs="仿宋_GB2312" w:hint="eastAsia"/>
          <w:bCs/>
          <w:sz w:val="24"/>
          <w:szCs w:val="24"/>
        </w:rPr>
        <w:t>鄢陵县公安局交通管理大队</w:t>
      </w:r>
      <w:r>
        <w:rPr>
          <w:rFonts w:asciiTheme="minorEastAsia" w:hAnsiTheme="minorEastAsia" w:cs="仿宋_GB2312" w:hint="eastAsia"/>
          <w:bCs/>
          <w:sz w:val="24"/>
          <w:szCs w:val="24"/>
        </w:rPr>
        <w:t>的委托，鄢陵县政府采购中心就“</w:t>
      </w:r>
      <w:r w:rsidR="00C70B61" w:rsidRPr="00C70B61">
        <w:rPr>
          <w:rFonts w:asciiTheme="minorEastAsia" w:hAnsiTheme="minorEastAsia" w:cs="仿宋_GB2312" w:hint="eastAsia"/>
          <w:bCs/>
          <w:sz w:val="24"/>
          <w:szCs w:val="24"/>
        </w:rPr>
        <w:t>鄢陵县交通管理综合应用系统设备采购项目</w:t>
      </w:r>
      <w:r>
        <w:rPr>
          <w:rFonts w:asciiTheme="minorEastAsia" w:hAnsiTheme="minorEastAsia" w:cs="仿宋_GB2312" w:hint="eastAsia"/>
          <w:bCs/>
          <w:sz w:val="24"/>
          <w:szCs w:val="24"/>
        </w:rPr>
        <w:t>”进行公开招标，欢迎合格的投标人前来投标。</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一、项目基本情况</w:t>
      </w:r>
    </w:p>
    <w:p w:rsidR="00C70B61" w:rsidRDefault="00BC2D30" w:rsidP="007B4752">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（一）项目名称：</w:t>
      </w:r>
      <w:r w:rsidR="00C70B61" w:rsidRPr="00C70B61">
        <w:rPr>
          <w:rFonts w:asciiTheme="minorEastAsia" w:hAnsiTheme="minorEastAsia" w:cs="仿宋_GB2312" w:hint="eastAsia"/>
          <w:bCs/>
          <w:sz w:val="24"/>
          <w:szCs w:val="24"/>
        </w:rPr>
        <w:t>鄢陵县交通管理综合应用系统设备采购项目</w:t>
      </w:r>
    </w:p>
    <w:p w:rsidR="00C70B61" w:rsidRPr="00C70B61" w:rsidRDefault="00BC2D30" w:rsidP="00C70B6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Pr>
          <w:rFonts w:asciiTheme="minorEastAsia" w:hAnsiTheme="minorEastAsia" w:cs="仿宋_GB2312" w:hint="eastAsia"/>
          <w:bCs/>
          <w:color w:val="0000FF"/>
          <w:sz w:val="24"/>
          <w:szCs w:val="24"/>
        </w:rPr>
        <w:t>）</w:t>
      </w:r>
      <w:r>
        <w:rPr>
          <w:rFonts w:asciiTheme="minorEastAsia" w:hAnsiTheme="minorEastAsia" w:cs="仿宋_GB2312" w:hint="eastAsia"/>
          <w:bCs/>
          <w:sz w:val="24"/>
          <w:szCs w:val="24"/>
        </w:rPr>
        <w:t>项目编号：</w:t>
      </w:r>
      <w:r w:rsidR="00C70B61" w:rsidRPr="00C70B61">
        <w:rPr>
          <w:rFonts w:asciiTheme="minorEastAsia" w:hAnsiTheme="minorEastAsia" w:cs="仿宋_GB2312"/>
          <w:bCs/>
          <w:sz w:val="24"/>
          <w:szCs w:val="24"/>
        </w:rPr>
        <w:t>Y2020HZ030</w:t>
      </w:r>
    </w:p>
    <w:p w:rsidR="00C70B61" w:rsidRDefault="00C70B61" w:rsidP="00C70B61">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C70B61">
        <w:rPr>
          <w:rFonts w:asciiTheme="minorEastAsia" w:hAnsiTheme="minorEastAsia" w:cs="仿宋_GB2312" w:hint="eastAsia"/>
          <w:bCs/>
          <w:sz w:val="24"/>
          <w:szCs w:val="24"/>
        </w:rPr>
        <w:t>招标编号： 鄢招公2020030301</w:t>
      </w:r>
    </w:p>
    <w:p w:rsidR="00FD045A" w:rsidRPr="007B4752" w:rsidRDefault="00BC2D30" w:rsidP="00C70B61">
      <w:pPr>
        <w:autoSpaceDE w:val="0"/>
        <w:autoSpaceDN w:val="0"/>
        <w:adjustRightInd w:val="0"/>
        <w:spacing w:line="360" w:lineRule="auto"/>
        <w:jc w:val="left"/>
        <w:rPr>
          <w:rFonts w:asciiTheme="minorEastAsia" w:hAnsiTheme="minorEastAsia" w:cs="仿宋_GB2312"/>
          <w:bCs/>
          <w:sz w:val="24"/>
          <w:szCs w:val="24"/>
        </w:rPr>
      </w:pPr>
      <w:r w:rsidRPr="007B4752">
        <w:rPr>
          <w:rFonts w:asciiTheme="minorEastAsia" w:hAnsiTheme="minorEastAsia" w:cs="仿宋_GB2312" w:hint="eastAsia"/>
          <w:bCs/>
          <w:sz w:val="24"/>
          <w:szCs w:val="24"/>
        </w:rPr>
        <w:t>（三）采购方式：公开招标</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（四）项目主要内容：</w:t>
      </w:r>
      <w:r w:rsidR="00C70B61" w:rsidRPr="00C70B61">
        <w:rPr>
          <w:rFonts w:asciiTheme="minorEastAsia" w:hAnsiTheme="minorEastAsia" w:cs="仿宋_GB2312" w:hint="eastAsia"/>
          <w:bCs/>
          <w:sz w:val="24"/>
          <w:szCs w:val="24"/>
        </w:rPr>
        <w:t xml:space="preserve">300万卡口抓拍单元148台、900万卡口抓拍单元49台、 </w:t>
      </w:r>
      <w:proofErr w:type="gramStart"/>
      <w:r w:rsidR="00C70B61" w:rsidRPr="00C70B61">
        <w:rPr>
          <w:rFonts w:asciiTheme="minorEastAsia" w:hAnsiTheme="minorEastAsia" w:cs="仿宋_GB2312" w:hint="eastAsia"/>
          <w:bCs/>
          <w:sz w:val="24"/>
          <w:szCs w:val="24"/>
        </w:rPr>
        <w:t>300万电警抓拍</w:t>
      </w:r>
      <w:proofErr w:type="gramEnd"/>
      <w:r w:rsidR="00C70B61" w:rsidRPr="00C70B61">
        <w:rPr>
          <w:rFonts w:asciiTheme="minorEastAsia" w:hAnsiTheme="minorEastAsia" w:cs="仿宋_GB2312" w:hint="eastAsia"/>
          <w:bCs/>
          <w:sz w:val="24"/>
          <w:szCs w:val="24"/>
        </w:rPr>
        <w:t>单元97台、</w:t>
      </w:r>
      <w:proofErr w:type="gramStart"/>
      <w:r w:rsidR="00C70B61" w:rsidRPr="00C70B61">
        <w:rPr>
          <w:rFonts w:asciiTheme="minorEastAsia" w:hAnsiTheme="minorEastAsia" w:cs="仿宋_GB2312" w:hint="eastAsia"/>
          <w:bCs/>
          <w:sz w:val="24"/>
          <w:szCs w:val="24"/>
        </w:rPr>
        <w:t>900万电警抓拍</w:t>
      </w:r>
      <w:proofErr w:type="gramEnd"/>
      <w:r w:rsidR="00C70B61" w:rsidRPr="00C70B61">
        <w:rPr>
          <w:rFonts w:asciiTheme="minorEastAsia" w:hAnsiTheme="minorEastAsia" w:cs="仿宋_GB2312" w:hint="eastAsia"/>
          <w:bCs/>
          <w:sz w:val="24"/>
          <w:szCs w:val="24"/>
        </w:rPr>
        <w:t>单元32台 等</w:t>
      </w:r>
      <w:r w:rsidR="007B4752">
        <w:rPr>
          <w:rFonts w:asciiTheme="minorEastAsia" w:hAnsiTheme="minorEastAsia" w:cs="仿宋_GB2312" w:hint="eastAsia"/>
          <w:bCs/>
          <w:sz w:val="24"/>
          <w:szCs w:val="24"/>
        </w:rPr>
        <w:t>。</w:t>
      </w:r>
      <w:r>
        <w:rPr>
          <w:rFonts w:asciiTheme="minorEastAsia" w:hAnsiTheme="minorEastAsia" w:cs="仿宋_GB2312" w:hint="eastAsia"/>
          <w:bCs/>
          <w:sz w:val="24"/>
          <w:szCs w:val="24"/>
        </w:rPr>
        <w:t>（具体要求详见招标文件）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（五）预算金额：</w:t>
      </w:r>
      <w:r w:rsidR="00ED3CCA">
        <w:rPr>
          <w:rFonts w:asciiTheme="minorEastAsia" w:hAnsiTheme="minorEastAsia" w:cs="仿宋_GB2312" w:hint="eastAsia"/>
          <w:bCs/>
          <w:sz w:val="24"/>
          <w:szCs w:val="24"/>
        </w:rPr>
        <w:t>35505991.13</w:t>
      </w:r>
      <w:r>
        <w:rPr>
          <w:rFonts w:asciiTheme="minorEastAsia" w:hAnsiTheme="minorEastAsia" w:cs="仿宋_GB2312" w:hint="eastAsia"/>
          <w:bCs/>
          <w:sz w:val="24"/>
          <w:szCs w:val="24"/>
        </w:rPr>
        <w:t>元</w:t>
      </w:r>
      <w:r w:rsidR="00ED3CCA">
        <w:rPr>
          <w:rFonts w:asciiTheme="minorEastAsia" w:hAnsiTheme="minorEastAsia" w:cs="仿宋_GB2312" w:hint="eastAsia"/>
          <w:bCs/>
          <w:sz w:val="24"/>
          <w:szCs w:val="24"/>
        </w:rPr>
        <w:t xml:space="preserve">；      </w:t>
      </w:r>
      <w:r>
        <w:rPr>
          <w:rFonts w:asciiTheme="minorEastAsia" w:hAnsiTheme="minorEastAsia" w:cs="仿宋_GB2312" w:hint="eastAsia"/>
          <w:bCs/>
          <w:sz w:val="24"/>
          <w:szCs w:val="24"/>
        </w:rPr>
        <w:t>最高限价：</w:t>
      </w:r>
      <w:r w:rsidR="00ED3CCA">
        <w:rPr>
          <w:rFonts w:asciiTheme="minorEastAsia" w:hAnsiTheme="minorEastAsia" w:cs="仿宋_GB2312" w:hint="eastAsia"/>
          <w:bCs/>
          <w:sz w:val="24"/>
          <w:szCs w:val="24"/>
        </w:rPr>
        <w:t>35505991.13</w:t>
      </w:r>
      <w:r>
        <w:rPr>
          <w:rFonts w:asciiTheme="minorEastAsia" w:hAnsiTheme="minorEastAsia" w:cs="仿宋_GB2312" w:hint="eastAsia"/>
          <w:bCs/>
          <w:sz w:val="24"/>
          <w:szCs w:val="24"/>
        </w:rPr>
        <w:t>元</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（六）资金来源：财政资金，已落实</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（七）交付（服务、完工）时间：</w:t>
      </w:r>
      <w:r w:rsidR="00ED3CCA" w:rsidRPr="00ED3CCA">
        <w:rPr>
          <w:rFonts w:asciiTheme="minorEastAsia" w:hAnsiTheme="minorEastAsia" w:cs="仿宋_GB2312" w:hint="eastAsia"/>
          <w:bCs/>
          <w:sz w:val="24"/>
          <w:szCs w:val="24"/>
        </w:rPr>
        <w:t>合同签订后150</w:t>
      </w:r>
      <w:proofErr w:type="gramStart"/>
      <w:r w:rsidR="00ED3CCA" w:rsidRPr="00ED3CCA">
        <w:rPr>
          <w:rFonts w:asciiTheme="minorEastAsia" w:hAnsiTheme="minorEastAsia" w:cs="仿宋_GB2312" w:hint="eastAsia"/>
          <w:bCs/>
          <w:sz w:val="24"/>
          <w:szCs w:val="24"/>
        </w:rPr>
        <w:t>日历天</w:t>
      </w:r>
      <w:proofErr w:type="gramEnd"/>
      <w:r w:rsidR="00ED3CCA" w:rsidRPr="00ED3CCA">
        <w:rPr>
          <w:rFonts w:asciiTheme="minorEastAsia" w:hAnsiTheme="minorEastAsia" w:cs="仿宋_GB2312" w:hint="eastAsia"/>
          <w:bCs/>
          <w:sz w:val="24"/>
          <w:szCs w:val="24"/>
        </w:rPr>
        <w:t>内</w:t>
      </w:r>
      <w:r w:rsidR="007B4752">
        <w:rPr>
          <w:rFonts w:asciiTheme="minorEastAsia" w:hAnsiTheme="minorEastAsia" w:cs="仿宋_GB2312" w:hint="eastAsia"/>
          <w:bCs/>
          <w:sz w:val="24"/>
          <w:szCs w:val="24"/>
        </w:rPr>
        <w:t>。</w:t>
      </w:r>
    </w:p>
    <w:p w:rsidR="00ED3CC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（八）交付（服务、施工）地点：</w:t>
      </w:r>
      <w:r w:rsidR="007B4752" w:rsidRPr="007B4752">
        <w:rPr>
          <w:rFonts w:asciiTheme="minorEastAsia" w:hAnsiTheme="minorEastAsia" w:cs="仿宋_GB2312" w:hint="eastAsia"/>
          <w:bCs/>
          <w:sz w:val="24"/>
          <w:szCs w:val="24"/>
        </w:rPr>
        <w:t>鄢陵县</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（九）进口产品：不允许</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（十）分包：不允许分包</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（十一）标段划分：本项目共划分为一个标段</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二、需要落实的政府采购政策</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本项目落实节能环保、中小微型企业、监狱企业、残疾人福利性单位扶持等相关政府采购政策。</w:t>
      </w:r>
    </w:p>
    <w:p w:rsidR="00FD045A" w:rsidRPr="00B94611" w:rsidRDefault="00BC2D30" w:rsidP="00B94611">
      <w:pPr>
        <w:autoSpaceDE w:val="0"/>
        <w:autoSpaceDN w:val="0"/>
        <w:adjustRightInd w:val="0"/>
        <w:spacing w:line="360" w:lineRule="auto"/>
        <w:jc w:val="left"/>
        <w:rPr>
          <w:rFonts w:asciiTheme="minorEastAsia" w:hAnsiTheme="minorEastAsia" w:cs="仿宋_GB2312"/>
          <w:b/>
          <w:bCs/>
          <w:sz w:val="24"/>
          <w:szCs w:val="24"/>
        </w:rPr>
      </w:pPr>
      <w:r w:rsidRPr="00B94611">
        <w:rPr>
          <w:rFonts w:asciiTheme="minorEastAsia" w:hAnsiTheme="minorEastAsia" w:cs="仿宋_GB2312" w:hint="eastAsia"/>
          <w:b/>
          <w:bCs/>
          <w:sz w:val="24"/>
          <w:szCs w:val="24"/>
        </w:rPr>
        <w:t>三、投标人资格要求</w:t>
      </w:r>
    </w:p>
    <w:p w:rsidR="000A0D2A" w:rsidRPr="000A0D2A" w:rsidRDefault="00BC2D30" w:rsidP="000A0D2A">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w:t>
      </w:r>
      <w:r w:rsidR="000A0D2A" w:rsidRPr="000A0D2A">
        <w:rPr>
          <w:rFonts w:asciiTheme="minorEastAsia" w:hAnsiTheme="minorEastAsia" w:cs="仿宋_GB2312" w:hint="eastAsia"/>
          <w:bCs/>
          <w:sz w:val="24"/>
          <w:szCs w:val="24"/>
        </w:rPr>
        <w:t>符合《政府采购法》第二十二条之规定，具有相关的经营范围（以营业执照为准）。</w:t>
      </w:r>
    </w:p>
    <w:p w:rsidR="000A0D2A" w:rsidRPr="000A0D2A" w:rsidRDefault="000A0D2A" w:rsidP="000A0D2A">
      <w:pPr>
        <w:autoSpaceDE w:val="0"/>
        <w:autoSpaceDN w:val="0"/>
        <w:adjustRightInd w:val="0"/>
        <w:spacing w:line="360" w:lineRule="auto"/>
        <w:jc w:val="left"/>
        <w:rPr>
          <w:rFonts w:asciiTheme="minorEastAsia" w:hAnsiTheme="minorEastAsia" w:cs="仿宋_GB2312"/>
          <w:bCs/>
          <w:sz w:val="24"/>
          <w:szCs w:val="24"/>
        </w:rPr>
      </w:pPr>
      <w:r w:rsidRPr="000A0D2A">
        <w:rPr>
          <w:rFonts w:asciiTheme="minorEastAsia" w:hAnsiTheme="minorEastAsia" w:cs="仿宋_GB2312" w:hint="eastAsia"/>
          <w:bCs/>
          <w:sz w:val="24"/>
          <w:szCs w:val="24"/>
        </w:rPr>
        <w:t>（</w:t>
      </w:r>
      <w:r>
        <w:rPr>
          <w:rFonts w:asciiTheme="minorEastAsia" w:hAnsiTheme="minorEastAsia" w:cs="仿宋_GB2312" w:hint="eastAsia"/>
          <w:bCs/>
          <w:sz w:val="24"/>
          <w:szCs w:val="24"/>
        </w:rPr>
        <w:t>二</w:t>
      </w:r>
      <w:r w:rsidRPr="000A0D2A">
        <w:rPr>
          <w:rFonts w:asciiTheme="minorEastAsia" w:hAnsiTheme="minorEastAsia" w:cs="仿宋_GB2312" w:hint="eastAsia"/>
          <w:bCs/>
          <w:sz w:val="24"/>
          <w:szCs w:val="24"/>
        </w:rPr>
        <w:t>）具有电子与智能化工程专业承包二级（含）以上资质，具有有效的安全生产许可证；拟任项目经理需具备机电工程或通信专业二级（含）以上注册建造师资格。</w:t>
      </w:r>
    </w:p>
    <w:p w:rsidR="000A0D2A" w:rsidRPr="000A0D2A" w:rsidRDefault="000A0D2A" w:rsidP="000A0D2A">
      <w:pPr>
        <w:autoSpaceDE w:val="0"/>
        <w:autoSpaceDN w:val="0"/>
        <w:adjustRightInd w:val="0"/>
        <w:spacing w:line="360" w:lineRule="auto"/>
        <w:jc w:val="left"/>
        <w:rPr>
          <w:rFonts w:asciiTheme="minorEastAsia" w:hAnsiTheme="minorEastAsia" w:cs="仿宋_GB2312"/>
          <w:bCs/>
          <w:sz w:val="24"/>
          <w:szCs w:val="24"/>
        </w:rPr>
      </w:pPr>
      <w:r w:rsidRPr="000A0D2A">
        <w:rPr>
          <w:rFonts w:asciiTheme="minorEastAsia" w:hAnsiTheme="minorEastAsia" w:cs="仿宋_GB2312" w:hint="eastAsia"/>
          <w:bCs/>
          <w:sz w:val="24"/>
          <w:szCs w:val="24"/>
        </w:rPr>
        <w:t>（</w:t>
      </w:r>
      <w:r>
        <w:rPr>
          <w:rFonts w:asciiTheme="minorEastAsia" w:hAnsiTheme="minorEastAsia" w:cs="仿宋_GB2312" w:hint="eastAsia"/>
          <w:bCs/>
          <w:sz w:val="24"/>
          <w:szCs w:val="24"/>
        </w:rPr>
        <w:t>三</w:t>
      </w:r>
      <w:r w:rsidRPr="000A0D2A">
        <w:rPr>
          <w:rFonts w:asciiTheme="minorEastAsia" w:hAnsiTheme="minorEastAsia" w:cs="仿宋_GB2312" w:hint="eastAsia"/>
          <w:bCs/>
          <w:sz w:val="24"/>
          <w:szCs w:val="24"/>
        </w:rPr>
        <w:t>）未被列入“信用中国”网站(www.creditchina.gov.cn)失信被执行人、重大税收违法案件当事人名单的投标人；“中国政府采购网”(www.ccgp.gov.cn)政府采购严重违法失信行为记录名单的投标人；“中国社会组织公共服务平台”网站</w:t>
      </w:r>
      <w:r w:rsidRPr="000A0D2A">
        <w:rPr>
          <w:rFonts w:asciiTheme="minorEastAsia" w:hAnsiTheme="minorEastAsia" w:cs="仿宋_GB2312" w:hint="eastAsia"/>
          <w:bCs/>
          <w:sz w:val="24"/>
          <w:szCs w:val="24"/>
        </w:rPr>
        <w:lastRenderedPageBreak/>
        <w:t>（www.chinanpo.gov.cn）严重违法失信名单的社会组织；“国家企业信用信息公示系统”（http://www.gsxt.gov.cn/）经营异常名录或严重失信黑名单。</w:t>
      </w:r>
    </w:p>
    <w:p w:rsidR="000A0D2A" w:rsidRDefault="000A0D2A" w:rsidP="000A0D2A">
      <w:pPr>
        <w:autoSpaceDE w:val="0"/>
        <w:autoSpaceDN w:val="0"/>
        <w:adjustRightInd w:val="0"/>
        <w:spacing w:line="360" w:lineRule="auto"/>
        <w:jc w:val="left"/>
        <w:rPr>
          <w:rFonts w:asciiTheme="minorEastAsia" w:hAnsiTheme="minorEastAsia" w:cs="仿宋_GB2312"/>
          <w:bCs/>
          <w:sz w:val="24"/>
          <w:szCs w:val="24"/>
        </w:rPr>
      </w:pPr>
      <w:r w:rsidRPr="000A0D2A">
        <w:rPr>
          <w:rFonts w:asciiTheme="minorEastAsia" w:hAnsiTheme="minorEastAsia" w:cs="仿宋_GB2312" w:hint="eastAsia"/>
          <w:bCs/>
          <w:sz w:val="24"/>
          <w:szCs w:val="24"/>
        </w:rPr>
        <w:t>（</w:t>
      </w:r>
      <w:r>
        <w:rPr>
          <w:rFonts w:asciiTheme="minorEastAsia" w:hAnsiTheme="minorEastAsia" w:cs="仿宋_GB2312" w:hint="eastAsia"/>
          <w:bCs/>
          <w:sz w:val="24"/>
          <w:szCs w:val="24"/>
        </w:rPr>
        <w:t>四</w:t>
      </w:r>
      <w:r w:rsidRPr="000A0D2A">
        <w:rPr>
          <w:rFonts w:asciiTheme="minorEastAsia" w:hAnsiTheme="minorEastAsia" w:cs="仿宋_GB2312" w:hint="eastAsia"/>
          <w:bCs/>
          <w:sz w:val="24"/>
          <w:szCs w:val="24"/>
        </w:rPr>
        <w:t>）本次招标不接受联合体投标。</w:t>
      </w:r>
    </w:p>
    <w:p w:rsidR="00FD045A" w:rsidRDefault="00BC2D30" w:rsidP="000A0D2A">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四、获取招标文件的时间、地点、方式</w:t>
      </w:r>
      <w:r>
        <w:rPr>
          <w:rFonts w:asciiTheme="minorEastAsia" w:hAnsiTheme="minorEastAsia" w:cs="仿宋_GB2312" w:hint="eastAsia"/>
          <w:b/>
          <w:bCs/>
          <w:sz w:val="24"/>
          <w:szCs w:val="24"/>
        </w:rPr>
        <w:tab/>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（一）网上下载招标文件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2、在投标截止时间前均可登录【全国公共资源交易平台（河南省•许昌市）】“投标人/供应商登录”入口（http://221.14.6.70:8088/ggzy/）自行下载招标文件（详见“常见问题解答-交易系统操作手册”）。</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（二）网上下载招标文件时间：自招标文件在网上发出之日起至投标截止及开标时间前均可进行投标报名、下载招标文件。</w:t>
      </w:r>
    </w:p>
    <w:p w:rsidR="0084057F" w:rsidRPr="0084057F" w:rsidRDefault="0084057F" w:rsidP="0084057F">
      <w:pPr>
        <w:autoSpaceDE w:val="0"/>
        <w:autoSpaceDN w:val="0"/>
        <w:adjustRightInd w:val="0"/>
        <w:spacing w:line="360" w:lineRule="auto"/>
        <w:jc w:val="left"/>
        <w:rPr>
          <w:rFonts w:asciiTheme="minorEastAsia" w:hAnsiTheme="minorEastAsia" w:cs="仿宋_GB2312"/>
          <w:b/>
          <w:bCs/>
          <w:sz w:val="24"/>
          <w:szCs w:val="24"/>
        </w:rPr>
      </w:pPr>
      <w:r w:rsidRPr="0084057F">
        <w:rPr>
          <w:rFonts w:asciiTheme="minorEastAsia" w:hAnsiTheme="minorEastAsia" w:cs="仿宋_GB2312" w:hint="eastAsia"/>
          <w:b/>
          <w:bCs/>
          <w:sz w:val="24"/>
          <w:szCs w:val="24"/>
        </w:rPr>
        <w:t>五、投标截止时间、开标时间及地点：</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（一）投标截止及开标时间：2020年</w:t>
      </w:r>
      <w:r>
        <w:rPr>
          <w:rFonts w:asciiTheme="minorEastAsia" w:hAnsiTheme="minorEastAsia" w:cs="仿宋_GB2312" w:hint="eastAsia"/>
          <w:bCs/>
          <w:sz w:val="24"/>
          <w:szCs w:val="24"/>
        </w:rPr>
        <w:t xml:space="preserve"> </w:t>
      </w:r>
      <w:r w:rsidRPr="0084057F">
        <w:rPr>
          <w:rFonts w:asciiTheme="minorEastAsia" w:hAnsiTheme="minorEastAsia" w:cs="仿宋_GB2312" w:hint="eastAsia"/>
          <w:bCs/>
          <w:sz w:val="24"/>
          <w:szCs w:val="24"/>
        </w:rPr>
        <w:t>月</w:t>
      </w:r>
      <w:r>
        <w:rPr>
          <w:rFonts w:asciiTheme="minorEastAsia" w:hAnsiTheme="minorEastAsia" w:cs="仿宋_GB2312" w:hint="eastAsia"/>
          <w:bCs/>
          <w:sz w:val="24"/>
          <w:szCs w:val="24"/>
        </w:rPr>
        <w:t xml:space="preserve"> </w:t>
      </w:r>
      <w:r w:rsidRPr="0084057F">
        <w:rPr>
          <w:rFonts w:asciiTheme="minorEastAsia" w:hAnsiTheme="minorEastAsia" w:cs="仿宋_GB2312" w:hint="eastAsia"/>
          <w:bCs/>
          <w:sz w:val="24"/>
          <w:szCs w:val="24"/>
        </w:rPr>
        <w:t>日 09 时 00 分（北京时间）。</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（二）采购人和采购代理机构在线开标地点：鄢陵县公共资源交易中心（S219（鄢陶路）与未来大道交叉口，鄢陵</w:t>
      </w:r>
      <w:proofErr w:type="gramStart"/>
      <w:r w:rsidRPr="0084057F">
        <w:rPr>
          <w:rFonts w:asciiTheme="minorEastAsia" w:hAnsiTheme="minorEastAsia" w:cs="仿宋_GB2312" w:hint="eastAsia"/>
          <w:bCs/>
          <w:sz w:val="24"/>
          <w:szCs w:val="24"/>
        </w:rPr>
        <w:t>创客园</w:t>
      </w:r>
      <w:proofErr w:type="gramEnd"/>
      <w:r w:rsidRPr="0084057F">
        <w:rPr>
          <w:rFonts w:asciiTheme="minorEastAsia" w:hAnsiTheme="minorEastAsia" w:cs="仿宋_GB2312" w:hint="eastAsia"/>
          <w:bCs/>
          <w:sz w:val="24"/>
          <w:szCs w:val="24"/>
        </w:rPr>
        <w:t>院内南楼四楼开标二室）</w:t>
      </w:r>
    </w:p>
    <w:p w:rsidR="0084057F" w:rsidRP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84057F" w:rsidRDefault="0084057F" w:rsidP="0084057F">
      <w:pPr>
        <w:autoSpaceDE w:val="0"/>
        <w:autoSpaceDN w:val="0"/>
        <w:adjustRightInd w:val="0"/>
        <w:spacing w:line="360" w:lineRule="auto"/>
        <w:jc w:val="left"/>
        <w:rPr>
          <w:rFonts w:asciiTheme="minorEastAsia" w:hAnsiTheme="minorEastAsia" w:cs="仿宋_GB2312"/>
          <w:bCs/>
          <w:sz w:val="24"/>
          <w:szCs w:val="24"/>
        </w:rPr>
      </w:pPr>
      <w:r w:rsidRPr="0084057F">
        <w:rPr>
          <w:rFonts w:asciiTheme="minorEastAsia" w:hAnsiTheme="minorEastAsia" w:cs="仿宋_GB2312" w:hint="eastAsia"/>
          <w:bCs/>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FD045A" w:rsidRDefault="00BC2D30" w:rsidP="0084057F">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六、本次招标公告同时在《中国政府采购网》、《河南省政府采购网》、《全国公共资源交易平台（河南省•许昌市）》发布。</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七、公告期限</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本招标公告自发布之日起公告期限为5个工作日。</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lastRenderedPageBreak/>
        <w:t>八、代理机构及采购单位地址、联系人、联系电话</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（一）代理机构：鄢陵县政府采购中心</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地    址：鄢陵县公共资源交易中心（S219（鄢陶路）与未来大道交叉口，鄢陵</w:t>
      </w:r>
      <w:proofErr w:type="gramStart"/>
      <w:r>
        <w:rPr>
          <w:rFonts w:asciiTheme="minorEastAsia" w:hAnsiTheme="minorEastAsia" w:cs="仿宋_GB2312" w:hint="eastAsia"/>
          <w:bCs/>
          <w:sz w:val="24"/>
          <w:szCs w:val="24"/>
        </w:rPr>
        <w:t>创客园</w:t>
      </w:r>
      <w:proofErr w:type="gramEnd"/>
      <w:r>
        <w:rPr>
          <w:rFonts w:asciiTheme="minorEastAsia" w:hAnsiTheme="minorEastAsia" w:cs="仿宋_GB2312" w:hint="eastAsia"/>
          <w:bCs/>
          <w:sz w:val="24"/>
          <w:szCs w:val="24"/>
        </w:rPr>
        <w:t>院内南楼四楼）</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 系 人：梁女士</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电    话：0374-7607771</w:t>
      </w:r>
    </w:p>
    <w:p w:rsidR="00FD045A" w:rsidRDefault="00BC2D30">
      <w:pPr>
        <w:numPr>
          <w:ilvl w:val="0"/>
          <w:numId w:val="1"/>
        </w:num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采 购 人：</w:t>
      </w:r>
      <w:r w:rsidR="002023C0" w:rsidRPr="002023C0">
        <w:rPr>
          <w:rFonts w:asciiTheme="minorEastAsia" w:hAnsiTheme="minorEastAsia" w:cs="仿宋_GB2312" w:hint="eastAsia"/>
          <w:bCs/>
          <w:sz w:val="24"/>
          <w:szCs w:val="24"/>
        </w:rPr>
        <w:t>鄢陵县公安局交通管理大队</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联系人姓名：</w:t>
      </w:r>
      <w:r w:rsidR="002023C0">
        <w:rPr>
          <w:rFonts w:asciiTheme="minorEastAsia" w:hAnsiTheme="minorEastAsia" w:cs="仿宋_GB2312" w:hint="eastAsia"/>
          <w:bCs/>
          <w:sz w:val="24"/>
          <w:szCs w:val="24"/>
        </w:rPr>
        <w:t>薛女士</w:t>
      </w:r>
    </w:p>
    <w:p w:rsidR="007B4752"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联系电话：</w:t>
      </w:r>
      <w:r w:rsidR="002023C0">
        <w:rPr>
          <w:rFonts w:asciiTheme="minorEastAsia" w:hAnsiTheme="minorEastAsia" w:cs="仿宋_GB2312" w:hint="eastAsia"/>
          <w:bCs/>
          <w:sz w:val="24"/>
          <w:szCs w:val="24"/>
        </w:rPr>
        <w:t>0374-7167098</w:t>
      </w:r>
    </w:p>
    <w:p w:rsidR="007B4752" w:rsidRDefault="00BC2D30" w:rsidP="007B4752">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单位地址：</w:t>
      </w:r>
      <w:r w:rsidR="002023C0" w:rsidRPr="002023C0">
        <w:rPr>
          <w:rFonts w:asciiTheme="minorEastAsia" w:hAnsiTheme="minorEastAsia" w:cs="仿宋_GB2312" w:hint="eastAsia"/>
          <w:bCs/>
          <w:sz w:val="24"/>
          <w:szCs w:val="24"/>
        </w:rPr>
        <w:t>鄢陵县开源路1号</w:t>
      </w:r>
    </w:p>
    <w:p w:rsid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特别提示：所有投标单位</w:t>
      </w:r>
      <w:proofErr w:type="gramStart"/>
      <w:r w:rsidRPr="0084057F">
        <w:rPr>
          <w:rFonts w:ascii="宋体" w:eastAsiaTheme="minorEastAsia" w:hAnsi="宋体" w:cs="宋体" w:hint="eastAsia"/>
          <w:b/>
          <w:bCs/>
          <w:color w:val="000000"/>
          <w:sz w:val="21"/>
          <w:szCs w:val="22"/>
          <w:shd w:val="clear" w:color="auto" w:fill="FFFFFF"/>
        </w:rPr>
        <w:t>请时刻</w:t>
      </w:r>
      <w:proofErr w:type="gramEnd"/>
      <w:r w:rsidRPr="0084057F">
        <w:rPr>
          <w:rFonts w:ascii="宋体" w:eastAsiaTheme="minorEastAsia" w:hAnsi="宋体" w:cs="宋体" w:hint="eastAsia"/>
          <w:b/>
          <w:bCs/>
          <w:color w:val="000000"/>
          <w:sz w:val="21"/>
          <w:szCs w:val="22"/>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温馨提示：本项目为全流程电子化交易项目，请认真阅读招标文件，并注意以下事项。</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1.投标人应按招标文件规定编制、提交电子投标文件。</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2.电子文件下载、制作、提交期间和开标（电子投标文件的解密）环节，投标人须使用CA数字证书（证书须在有效期内）。</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3.电子投标文件的制作</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b/>
          <w:bCs/>
          <w:color w:val="000000"/>
          <w:sz w:val="21"/>
          <w:szCs w:val="22"/>
          <w:shd w:val="clear" w:color="auto" w:fill="FFFFFF"/>
        </w:rPr>
        <w:t xml:space="preserve">3.1 </w:t>
      </w:r>
      <w:r w:rsidRPr="0084057F">
        <w:rPr>
          <w:rFonts w:ascii="宋体" w:eastAsiaTheme="minorEastAsia" w:hAnsi="宋体" w:cs="宋体" w:hint="eastAsia"/>
          <w:b/>
          <w:bCs/>
          <w:color w:val="000000"/>
          <w:sz w:val="21"/>
          <w:szCs w:val="22"/>
          <w:shd w:val="clear" w:color="auto" w:fill="FFFFFF"/>
        </w:rPr>
        <w:t>投标人登录《全国公共资源交易平台</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河南省</w:t>
      </w:r>
      <w:r w:rsidRPr="0084057F">
        <w:rPr>
          <w:rFonts w:ascii="MS Mincho" w:eastAsia="MS Mincho" w:hAnsi="MS Mincho" w:cs="MS Mincho" w:hint="eastAsia"/>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许昌市</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》公共资源交易系统（</w:t>
      </w:r>
      <w:r w:rsidRPr="0084057F">
        <w:rPr>
          <w:rFonts w:ascii="宋体" w:eastAsiaTheme="minorEastAsia" w:hAnsi="宋体" w:cs="宋体"/>
          <w:b/>
          <w:bCs/>
          <w:color w:val="000000"/>
          <w:sz w:val="21"/>
          <w:szCs w:val="22"/>
          <w:shd w:val="clear" w:color="auto" w:fill="FFFFFF"/>
        </w:rPr>
        <w:t>http://221.14.6.70:8088/ggzy/</w:t>
      </w:r>
      <w:r w:rsidRPr="0084057F">
        <w:rPr>
          <w:rFonts w:ascii="宋体" w:eastAsiaTheme="minorEastAsia" w:hAnsi="宋体" w:cs="宋体" w:hint="eastAsia"/>
          <w:b/>
          <w:bCs/>
          <w:color w:val="000000"/>
          <w:sz w:val="21"/>
          <w:szCs w:val="22"/>
          <w:shd w:val="clear" w:color="auto" w:fill="FFFFFF"/>
        </w:rPr>
        <w:t>）下载“许昌投标文件制作系统</w:t>
      </w:r>
      <w:r w:rsidRPr="0084057F">
        <w:rPr>
          <w:rFonts w:ascii="宋体" w:eastAsiaTheme="minorEastAsia" w:hAnsi="宋体" w:cs="宋体"/>
          <w:b/>
          <w:bCs/>
          <w:color w:val="000000"/>
          <w:sz w:val="21"/>
          <w:szCs w:val="22"/>
          <w:shd w:val="clear" w:color="auto" w:fill="FFFFFF"/>
        </w:rPr>
        <w:t>SEARUN</w:t>
      </w:r>
      <w:r w:rsidRPr="0084057F">
        <w:rPr>
          <w:rFonts w:ascii="宋体" w:eastAsiaTheme="minorEastAsia" w:hAnsi="宋体" w:cs="宋体" w:hint="eastAsia"/>
          <w:b/>
          <w:bCs/>
          <w:color w:val="000000"/>
          <w:sz w:val="21"/>
          <w:szCs w:val="22"/>
          <w:shd w:val="clear" w:color="auto" w:fill="FFFFFF"/>
        </w:rPr>
        <w:t>最新版本”，按招标文件要求制作电子投标文件。</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电子投标文件的制作，参考《全国公共资源交易平台</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河南省</w:t>
      </w:r>
      <w:r w:rsidRPr="0084057F">
        <w:rPr>
          <w:rFonts w:ascii="MS Mincho" w:eastAsia="MS Mincho" w:hAnsi="MS Mincho" w:cs="MS Mincho" w:hint="eastAsia"/>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许昌市</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》公共资源交易系统——组件下载——交易系统操作手册（投标人、供应商）。</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3.2 投标人须将招标文件要求的资质、业绩、荣誉及相关人员证明材料等资料原件扫描件（或图片）制作到所提交的电子投标文件中。</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一个标段对应生成一个文件夹（xxxx项目xx标段）, 其中包含2个文件和1个文件夹。后缀名为“.file”的文件用于电子投标使用。</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4.加密电子投标文件的提交</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b/>
          <w:bCs/>
          <w:color w:val="000000"/>
          <w:sz w:val="21"/>
          <w:szCs w:val="22"/>
          <w:shd w:val="clear" w:color="auto" w:fill="FFFFFF"/>
        </w:rPr>
        <w:t>4.1</w:t>
      </w:r>
      <w:r w:rsidRPr="0084057F">
        <w:rPr>
          <w:rFonts w:ascii="宋体" w:eastAsiaTheme="minorEastAsia" w:hAnsi="宋体" w:cs="宋体" w:hint="eastAsia"/>
          <w:b/>
          <w:bCs/>
          <w:color w:val="000000"/>
          <w:sz w:val="21"/>
          <w:szCs w:val="22"/>
          <w:shd w:val="clear" w:color="auto" w:fill="FFFFFF"/>
        </w:rPr>
        <w:t>加密电子投标文件应在招标文件规定的投标截止时间（开标时间）之前成功提交至《全国公共资源交易平台</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河南省</w:t>
      </w:r>
      <w:r w:rsidRPr="0084057F">
        <w:rPr>
          <w:rFonts w:ascii="MS Mincho" w:eastAsia="MS Mincho" w:hAnsi="MS Mincho" w:cs="MS Mincho" w:hint="eastAsia"/>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许昌市</w:t>
      </w:r>
      <w:r w:rsidRPr="0084057F">
        <w:rPr>
          <w:rFonts w:ascii="宋体" w:eastAsiaTheme="minorEastAsia" w:hAnsi="宋体" w:cs="宋体"/>
          <w:b/>
          <w:bCs/>
          <w:color w:val="000000"/>
          <w:sz w:val="21"/>
          <w:szCs w:val="22"/>
          <w:shd w:val="clear" w:color="auto" w:fill="FFFFFF"/>
        </w:rPr>
        <w:t>)</w:t>
      </w:r>
      <w:r w:rsidRPr="0084057F">
        <w:rPr>
          <w:rFonts w:ascii="宋体" w:eastAsiaTheme="minorEastAsia" w:hAnsi="宋体" w:cs="宋体" w:hint="eastAsia"/>
          <w:b/>
          <w:bCs/>
          <w:color w:val="000000"/>
          <w:sz w:val="21"/>
          <w:szCs w:val="22"/>
          <w:shd w:val="clear" w:color="auto" w:fill="FFFFFF"/>
        </w:rPr>
        <w:t>》公共资源交易系统（</w:t>
      </w:r>
      <w:r w:rsidRPr="0084057F">
        <w:rPr>
          <w:rFonts w:ascii="宋体" w:eastAsiaTheme="minorEastAsia" w:hAnsi="宋体" w:cs="宋体"/>
          <w:b/>
          <w:bCs/>
          <w:color w:val="000000"/>
          <w:sz w:val="21"/>
          <w:szCs w:val="22"/>
          <w:shd w:val="clear" w:color="auto" w:fill="FFFFFF"/>
        </w:rPr>
        <w:t>http://221.14.6.70:8088/ggzy/</w:t>
      </w:r>
      <w:r w:rsidRPr="0084057F">
        <w:rPr>
          <w:rFonts w:ascii="宋体" w:eastAsiaTheme="minorEastAsia" w:hAnsi="宋体" w:cs="宋体" w:hint="eastAsia"/>
          <w:b/>
          <w:bCs/>
          <w:color w:val="000000"/>
          <w:sz w:val="21"/>
          <w:szCs w:val="22"/>
          <w:shd w:val="clear" w:color="auto" w:fill="FFFFFF"/>
        </w:rPr>
        <w:t>）。投标人应充分考虑并预留技术处理和上传数据所需时间。</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4.2 投标人对同一项目多个标段进行投标的，加密电子投标文件应按标段分别提交。</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4.3加密电子投标文件成功提交后，《全国公共资源交易平台（河南省•许昌市）》公共资源交易系统（http://221.14.6.70：8088/ggzy/）生成“投标文件提交回执单”。</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w:t>
      </w:r>
      <w:proofErr w:type="gramStart"/>
      <w:r w:rsidRPr="0084057F">
        <w:rPr>
          <w:rFonts w:ascii="宋体" w:eastAsiaTheme="minorEastAsia" w:hAnsi="宋体" w:cs="宋体" w:hint="eastAsia"/>
          <w:b/>
          <w:bCs/>
          <w:color w:val="000000"/>
          <w:sz w:val="21"/>
          <w:szCs w:val="22"/>
          <w:shd w:val="clear" w:color="auto" w:fill="FFFFFF"/>
        </w:rPr>
        <w:t>远程不</w:t>
      </w:r>
      <w:proofErr w:type="gramEnd"/>
      <w:r w:rsidRPr="0084057F">
        <w:rPr>
          <w:rFonts w:ascii="宋体" w:eastAsiaTheme="minorEastAsia" w:hAnsi="宋体" w:cs="宋体" w:hint="eastAsia"/>
          <w:b/>
          <w:bCs/>
          <w:color w:val="000000"/>
          <w:sz w:val="21"/>
          <w:szCs w:val="22"/>
          <w:shd w:val="clear" w:color="auto" w:fill="FFFFFF"/>
        </w:rPr>
        <w:t>见面开标(电子投标文件的解密)</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5.1投标人应熟悉许昌市《不见面开标流程操作手册》，并提前设置不见面开标浏览器（设置流程详见《不见面开标流程操作手册》）。</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5.2. 《不见面开标流程操作手册》下载路径：全国公共资源交易平台（河南省•许昌市）—“资料下载”栏目。</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5.3开标时间前投标人应登录本项目不见面开标大厅，按照招标文件确定的开标时间准时参加网上开标。</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5.4投标人对开标过程和开标记录如有异议（质疑），可在本项目不见面开标大厅“文字互动”对话框或“新增质疑”处在线提出。</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84057F" w:rsidRPr="0084057F" w:rsidRDefault="0084057F" w:rsidP="0084057F">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84057F">
        <w:rPr>
          <w:rFonts w:ascii="宋体" w:eastAsiaTheme="minorEastAsia" w:hAnsi="宋体" w:cs="宋体" w:hint="eastAsia"/>
          <w:b/>
          <w:bCs/>
          <w:color w:val="000000"/>
          <w:sz w:val="21"/>
          <w:szCs w:val="22"/>
          <w:shd w:val="clear" w:color="auto" w:fill="FFFFFF"/>
        </w:rPr>
        <w:t>5.6项目</w:t>
      </w:r>
      <w:proofErr w:type="gramStart"/>
      <w:r w:rsidRPr="0084057F">
        <w:rPr>
          <w:rFonts w:ascii="宋体" w:eastAsiaTheme="minorEastAsia" w:hAnsi="宋体" w:cs="宋体" w:hint="eastAsia"/>
          <w:b/>
          <w:bCs/>
          <w:color w:val="000000"/>
          <w:sz w:val="21"/>
          <w:szCs w:val="22"/>
          <w:shd w:val="clear" w:color="auto" w:fill="FFFFFF"/>
        </w:rPr>
        <w:t>远程不</w:t>
      </w:r>
      <w:proofErr w:type="gramEnd"/>
      <w:r w:rsidRPr="0084057F">
        <w:rPr>
          <w:rFonts w:ascii="宋体" w:eastAsiaTheme="minorEastAsia" w:hAnsi="宋体" w:cs="宋体" w:hint="eastAsia"/>
          <w:b/>
          <w:bCs/>
          <w:color w:val="000000"/>
          <w:sz w:val="21"/>
          <w:szCs w:val="22"/>
          <w:shd w:val="clear" w:color="auto" w:fill="FFFFFF"/>
        </w:rPr>
        <w:t>见面开标活动结束时，投标人应在《开标记录表》上进行电子签章。投标人未签章的，视同认可开标结果。</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t>6.评标依据</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t>6.1全流程电子化交易（不见面开标）项目，评标委员会以成功上传、解密的电子投标文件为依据评审。</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lastRenderedPageBreak/>
        <w:t>6.2 评标期间，投标人应保持通讯手机畅通。评标委员会如要求投标人</w:t>
      </w:r>
      <w:proofErr w:type="gramStart"/>
      <w:r w:rsidRPr="000A0D2A">
        <w:rPr>
          <w:rFonts w:ascii="宋体" w:eastAsiaTheme="minorEastAsia" w:hAnsi="宋体" w:cs="宋体" w:hint="eastAsia"/>
          <w:b/>
          <w:bCs/>
          <w:color w:val="000000"/>
          <w:sz w:val="21"/>
          <w:szCs w:val="22"/>
          <w:shd w:val="clear" w:color="auto" w:fill="FFFFFF"/>
        </w:rPr>
        <w:t>作出</w:t>
      </w:r>
      <w:proofErr w:type="gramEnd"/>
      <w:r w:rsidRPr="000A0D2A">
        <w:rPr>
          <w:rFonts w:ascii="宋体" w:eastAsiaTheme="minorEastAsia" w:hAnsi="宋体" w:cs="宋体" w:hint="eastAsia"/>
          <w:b/>
          <w:bCs/>
          <w:color w:val="000000"/>
          <w:sz w:val="21"/>
          <w:szCs w:val="22"/>
          <w:shd w:val="clear" w:color="auto" w:fill="FFFFFF"/>
        </w:rPr>
        <w:t>澄清、说明或者补正等，投标人应在评标委员会要求的评标期间合理的时间内通过电子邮件形式提供。</w:t>
      </w:r>
    </w:p>
    <w:p w:rsidR="000A0D2A" w:rsidRPr="000A0D2A" w:rsidRDefault="000A0D2A" w:rsidP="000A0D2A">
      <w:pPr>
        <w:pStyle w:val="ad"/>
        <w:widowControl/>
        <w:shd w:val="clear" w:color="auto" w:fill="FFFFFF"/>
        <w:spacing w:line="360" w:lineRule="auto"/>
        <w:ind w:firstLineChars="200" w:firstLine="422"/>
        <w:rPr>
          <w:rFonts w:ascii="宋体" w:eastAsiaTheme="minorEastAsia" w:hAnsi="宋体" w:cs="宋体"/>
          <w:b/>
          <w:bCs/>
          <w:color w:val="000000"/>
          <w:sz w:val="21"/>
          <w:szCs w:val="22"/>
          <w:shd w:val="clear" w:color="auto" w:fill="FFFFFF"/>
        </w:rPr>
      </w:pPr>
      <w:r w:rsidRPr="000A0D2A">
        <w:rPr>
          <w:rFonts w:ascii="宋体" w:eastAsiaTheme="minorEastAsia" w:hAnsi="宋体" w:cs="宋体" w:hint="eastAsia"/>
          <w:b/>
          <w:bCs/>
          <w:color w:val="000000"/>
          <w:sz w:val="21"/>
          <w:szCs w:val="22"/>
          <w:shd w:val="clear" w:color="auto" w:fill="FFFFFF"/>
        </w:rPr>
        <w:t>投标人通过电子邮件提供的书面说明或相关证明材料应加盖公章，或者由法定代表人或其授权的代表签</w:t>
      </w:r>
    </w:p>
    <w:p w:rsidR="000A0D2A" w:rsidRDefault="000A0D2A">
      <w:pPr>
        <w:autoSpaceDE w:val="0"/>
        <w:autoSpaceDN w:val="0"/>
        <w:adjustRightInd w:val="0"/>
        <w:jc w:val="center"/>
        <w:rPr>
          <w:rFonts w:asciiTheme="majorEastAsia" w:eastAsiaTheme="majorEastAsia" w:hAnsiTheme="majorEastAsia" w:cs="宋体"/>
          <w:b/>
          <w:kern w:val="0"/>
          <w:sz w:val="36"/>
          <w:szCs w:val="36"/>
        </w:rPr>
      </w:pPr>
    </w:p>
    <w:p w:rsidR="00FD045A" w:rsidRDefault="00BC2D3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 投标人须知</w:t>
      </w:r>
    </w:p>
    <w:p w:rsidR="00FD045A" w:rsidRDefault="00BC2D30">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77"/>
        <w:gridCol w:w="7279"/>
      </w:tblGrid>
      <w:tr w:rsidR="005C6665" w:rsidRPr="00944276" w:rsidTr="00C70B61">
        <w:trPr>
          <w:trHeight w:val="636"/>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序号</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条款名称</w:t>
            </w:r>
          </w:p>
        </w:tc>
        <w:tc>
          <w:tcPr>
            <w:tcW w:w="7279"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b/>
                <w:sz w:val="24"/>
                <w:szCs w:val="24"/>
              </w:rPr>
            </w:pPr>
            <w:r w:rsidRPr="00944276">
              <w:rPr>
                <w:rFonts w:asciiTheme="minorEastAsia" w:hAnsiTheme="minorEastAsia" w:cs="仿宋_GB2312" w:hint="eastAsia"/>
                <w:b/>
                <w:sz w:val="24"/>
                <w:szCs w:val="24"/>
              </w:rPr>
              <w:t>说明和要求</w:t>
            </w:r>
          </w:p>
        </w:tc>
      </w:tr>
      <w:tr w:rsidR="005C6665" w:rsidRPr="00944276" w:rsidTr="00C70B61">
        <w:trPr>
          <w:trHeight w:val="1278"/>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项目综合说明</w:t>
            </w:r>
          </w:p>
        </w:tc>
        <w:tc>
          <w:tcPr>
            <w:tcW w:w="7279" w:type="dxa"/>
          </w:tcPr>
          <w:p w:rsidR="005C6665" w:rsidRPr="00944276" w:rsidRDefault="005C6665" w:rsidP="00C70B61">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项目名称：</w:t>
            </w:r>
            <w:r w:rsidR="002023C0" w:rsidRPr="002023C0">
              <w:rPr>
                <w:rFonts w:asciiTheme="minorEastAsia" w:hAnsiTheme="minorEastAsia" w:cs="仿宋_GB2312" w:hint="eastAsia"/>
                <w:sz w:val="24"/>
                <w:szCs w:val="24"/>
              </w:rPr>
              <w:t>鄢陵县交通管理综合应用系统设备采购项目</w:t>
            </w:r>
          </w:p>
          <w:p w:rsidR="002023C0" w:rsidRPr="002023C0" w:rsidRDefault="005C6665" w:rsidP="002023C0">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项目编号：</w:t>
            </w:r>
            <w:r w:rsidR="002023C0" w:rsidRPr="002023C0">
              <w:rPr>
                <w:rFonts w:asciiTheme="minorEastAsia" w:hAnsiTheme="minorEastAsia" w:cs="仿宋_GB2312"/>
                <w:sz w:val="24"/>
                <w:szCs w:val="24"/>
              </w:rPr>
              <w:t>Y2020HZ030</w:t>
            </w:r>
          </w:p>
          <w:p w:rsidR="002023C0" w:rsidRDefault="002023C0" w:rsidP="002023C0">
            <w:pPr>
              <w:widowControl/>
              <w:shd w:val="clear" w:color="auto" w:fill="FFFFFF"/>
              <w:spacing w:line="360" w:lineRule="auto"/>
              <w:jc w:val="left"/>
              <w:rPr>
                <w:rFonts w:asciiTheme="minorEastAsia" w:hAnsiTheme="minorEastAsia" w:cs="仿宋_GB2312"/>
                <w:sz w:val="24"/>
                <w:szCs w:val="24"/>
              </w:rPr>
            </w:pPr>
            <w:r w:rsidRPr="002023C0">
              <w:rPr>
                <w:rFonts w:asciiTheme="minorEastAsia" w:hAnsiTheme="minorEastAsia" w:cs="仿宋_GB2312" w:hint="eastAsia"/>
                <w:sz w:val="24"/>
                <w:szCs w:val="24"/>
              </w:rPr>
              <w:t>招标编号： 鄢招公2020030301</w:t>
            </w:r>
          </w:p>
          <w:p w:rsidR="005C6665" w:rsidRPr="00944276" w:rsidRDefault="005C6665" w:rsidP="002023C0">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采购方式：公开招标</w:t>
            </w:r>
          </w:p>
          <w:p w:rsidR="005C6665" w:rsidRPr="00944276" w:rsidRDefault="005C6665" w:rsidP="00C70B61">
            <w:pPr>
              <w:widowControl/>
              <w:shd w:val="clear" w:color="auto" w:fill="FFFFFF"/>
              <w:spacing w:line="360" w:lineRule="auto"/>
              <w:jc w:val="left"/>
              <w:rPr>
                <w:rFonts w:asciiTheme="minorEastAsia" w:hAnsiTheme="minorEastAsia" w:cs="仿宋_GB2312"/>
                <w:sz w:val="24"/>
                <w:szCs w:val="24"/>
              </w:rPr>
            </w:pPr>
            <w:r w:rsidRPr="00944276">
              <w:rPr>
                <w:rFonts w:asciiTheme="minorEastAsia" w:hAnsiTheme="minorEastAsia" w:cs="仿宋_GB2312" w:hint="eastAsia"/>
                <w:sz w:val="24"/>
                <w:szCs w:val="24"/>
              </w:rPr>
              <w:t>资金来源：财政资金，已落实</w:t>
            </w:r>
          </w:p>
          <w:p w:rsidR="005C6665" w:rsidRPr="00944276" w:rsidRDefault="005C6665" w:rsidP="00C70B61">
            <w:pPr>
              <w:shd w:val="clear" w:color="auto" w:fill="FFFFFF"/>
              <w:spacing w:line="540" w:lineRule="exact"/>
              <w:contextualSpacing/>
              <w:rPr>
                <w:rFonts w:asciiTheme="minorEastAsia" w:hAnsiTheme="minorEastAsia" w:cs="仿宋_GB2312"/>
                <w:sz w:val="24"/>
                <w:szCs w:val="24"/>
              </w:rPr>
            </w:pPr>
            <w:r w:rsidRPr="00944276">
              <w:rPr>
                <w:rFonts w:asciiTheme="minorEastAsia" w:hAnsiTheme="minorEastAsia" w:cs="仿宋_GB2312" w:hint="eastAsia"/>
                <w:sz w:val="24"/>
                <w:szCs w:val="24"/>
              </w:rPr>
              <w:t>采购内容：</w:t>
            </w:r>
            <w:r w:rsidR="002023C0" w:rsidRPr="002023C0">
              <w:rPr>
                <w:rFonts w:asciiTheme="minorEastAsia" w:hAnsiTheme="minorEastAsia" w:cs="仿宋_GB2312" w:hint="eastAsia"/>
                <w:bCs/>
                <w:sz w:val="24"/>
              </w:rPr>
              <w:t xml:space="preserve">300万卡口抓拍单元148台、900万卡口抓拍单元49台、 </w:t>
            </w:r>
            <w:proofErr w:type="gramStart"/>
            <w:r w:rsidR="002023C0" w:rsidRPr="002023C0">
              <w:rPr>
                <w:rFonts w:asciiTheme="minorEastAsia" w:hAnsiTheme="minorEastAsia" w:cs="仿宋_GB2312" w:hint="eastAsia"/>
                <w:bCs/>
                <w:sz w:val="24"/>
              </w:rPr>
              <w:t>300万电警抓拍</w:t>
            </w:r>
            <w:proofErr w:type="gramEnd"/>
            <w:r w:rsidR="002023C0" w:rsidRPr="002023C0">
              <w:rPr>
                <w:rFonts w:asciiTheme="minorEastAsia" w:hAnsiTheme="minorEastAsia" w:cs="仿宋_GB2312" w:hint="eastAsia"/>
                <w:bCs/>
                <w:sz w:val="24"/>
              </w:rPr>
              <w:t>单元97台、</w:t>
            </w:r>
            <w:proofErr w:type="gramStart"/>
            <w:r w:rsidR="002023C0" w:rsidRPr="002023C0">
              <w:rPr>
                <w:rFonts w:asciiTheme="minorEastAsia" w:hAnsiTheme="minorEastAsia" w:cs="仿宋_GB2312" w:hint="eastAsia"/>
                <w:bCs/>
                <w:sz w:val="24"/>
              </w:rPr>
              <w:t>900万电警抓拍</w:t>
            </w:r>
            <w:proofErr w:type="gramEnd"/>
            <w:r w:rsidR="002023C0" w:rsidRPr="002023C0">
              <w:rPr>
                <w:rFonts w:asciiTheme="minorEastAsia" w:hAnsiTheme="minorEastAsia" w:cs="仿宋_GB2312" w:hint="eastAsia"/>
                <w:bCs/>
                <w:sz w:val="24"/>
              </w:rPr>
              <w:t>单元32台 等</w:t>
            </w:r>
            <w:r w:rsidRPr="00944276">
              <w:rPr>
                <w:rFonts w:asciiTheme="minorEastAsia" w:hAnsiTheme="minorEastAsia" w:cs="仿宋_GB2312" w:hint="eastAsia"/>
                <w:sz w:val="24"/>
                <w:szCs w:val="24"/>
              </w:rPr>
              <w:t>。（具体技术要求详见招标文件第三章）</w:t>
            </w:r>
          </w:p>
          <w:p w:rsidR="005C6665" w:rsidRPr="00944276" w:rsidRDefault="005C6665" w:rsidP="00C70B61">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交货期：</w:t>
            </w:r>
            <w:r w:rsidR="002023C0" w:rsidRPr="002023C0">
              <w:rPr>
                <w:rFonts w:asciiTheme="minorEastAsia" w:hAnsiTheme="minorEastAsia" w:cs="宋体" w:hint="eastAsia"/>
                <w:color w:val="000000" w:themeColor="text1"/>
                <w:kern w:val="0"/>
                <w:sz w:val="24"/>
                <w:szCs w:val="24"/>
              </w:rPr>
              <w:t>合同签订后150</w:t>
            </w:r>
            <w:proofErr w:type="gramStart"/>
            <w:r w:rsidR="002023C0" w:rsidRPr="002023C0">
              <w:rPr>
                <w:rFonts w:asciiTheme="minorEastAsia" w:hAnsiTheme="minorEastAsia" w:cs="宋体" w:hint="eastAsia"/>
                <w:color w:val="000000" w:themeColor="text1"/>
                <w:kern w:val="0"/>
                <w:sz w:val="24"/>
                <w:szCs w:val="24"/>
              </w:rPr>
              <w:t>日历天</w:t>
            </w:r>
            <w:proofErr w:type="gramEnd"/>
            <w:r w:rsidR="002023C0" w:rsidRPr="002023C0">
              <w:rPr>
                <w:rFonts w:asciiTheme="minorEastAsia" w:hAnsiTheme="minorEastAsia" w:cs="宋体" w:hint="eastAsia"/>
                <w:color w:val="000000" w:themeColor="text1"/>
                <w:kern w:val="0"/>
                <w:sz w:val="24"/>
                <w:szCs w:val="24"/>
              </w:rPr>
              <w:t>内。</w:t>
            </w:r>
          </w:p>
          <w:p w:rsidR="005C6665" w:rsidRPr="002F2B6A" w:rsidRDefault="005C6665" w:rsidP="002F2B6A">
            <w:pPr>
              <w:widowControl/>
              <w:shd w:val="clear" w:color="auto" w:fill="FFFFFF"/>
              <w:spacing w:line="360" w:lineRule="auto"/>
              <w:jc w:val="left"/>
              <w:rPr>
                <w:rFonts w:asciiTheme="minorEastAsia" w:hAnsiTheme="minorEastAsia" w:cs="仿宋_GB2312"/>
                <w:sz w:val="24"/>
                <w:szCs w:val="24"/>
              </w:rPr>
            </w:pPr>
            <w:r w:rsidRPr="002F2B6A">
              <w:rPr>
                <w:rFonts w:asciiTheme="minorEastAsia" w:hAnsiTheme="minorEastAsia" w:cs="仿宋_GB2312" w:hint="eastAsia"/>
                <w:sz w:val="24"/>
                <w:szCs w:val="24"/>
              </w:rPr>
              <w:t>付款方式：（一）支付方式：</w:t>
            </w:r>
            <w:r w:rsidR="002F2B6A" w:rsidRPr="002F2B6A">
              <w:rPr>
                <w:rFonts w:asciiTheme="minorEastAsia" w:hAnsiTheme="minorEastAsia" w:cs="仿宋_GB2312" w:hint="eastAsia"/>
                <w:sz w:val="24"/>
                <w:szCs w:val="24"/>
              </w:rPr>
              <w:t>银行转账</w:t>
            </w:r>
          </w:p>
          <w:p w:rsidR="005C6665" w:rsidRPr="00944276" w:rsidRDefault="005C6665" w:rsidP="002F2B6A">
            <w:pPr>
              <w:widowControl/>
              <w:shd w:val="clear" w:color="auto" w:fill="FFFFFF"/>
              <w:spacing w:line="360" w:lineRule="auto"/>
              <w:jc w:val="left"/>
              <w:rPr>
                <w:rFonts w:asciiTheme="minorEastAsia" w:hAnsiTheme="minorEastAsia" w:cs="仿宋_GB2312"/>
                <w:bCs/>
                <w:sz w:val="24"/>
              </w:rPr>
            </w:pPr>
            <w:r w:rsidRPr="002F2B6A">
              <w:rPr>
                <w:rFonts w:asciiTheme="minorEastAsia" w:hAnsiTheme="minorEastAsia" w:cs="仿宋_GB2312" w:hint="eastAsia"/>
                <w:sz w:val="24"/>
                <w:szCs w:val="24"/>
              </w:rPr>
              <w:t>（二）支付时间及条件：</w:t>
            </w:r>
            <w:r w:rsidR="002F2B6A" w:rsidRPr="002F2B6A">
              <w:rPr>
                <w:rFonts w:asciiTheme="minorEastAsia" w:hAnsiTheme="minorEastAsia" w:cs="仿宋_GB2312" w:hint="eastAsia"/>
                <w:sz w:val="24"/>
                <w:szCs w:val="24"/>
              </w:rPr>
              <w:t>以县财政状况，5年支付完毕。</w:t>
            </w:r>
          </w:p>
        </w:tc>
      </w:tr>
      <w:tr w:rsidR="005C6665" w:rsidRPr="00944276" w:rsidTr="00C70B61">
        <w:trPr>
          <w:trHeight w:val="1421"/>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TimesNewRomanPSMT"/>
                <w:sz w:val="24"/>
                <w:szCs w:val="24"/>
              </w:rPr>
            </w:pPr>
            <w:r w:rsidRPr="00944276">
              <w:rPr>
                <w:rFonts w:asciiTheme="minorEastAsia" w:hAnsiTheme="minorEastAsia" w:cs="TimesNewRomanPSMT" w:hint="eastAsia"/>
                <w:sz w:val="24"/>
                <w:szCs w:val="24"/>
              </w:rPr>
              <w:t>2</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采购人</w:t>
            </w:r>
          </w:p>
        </w:tc>
        <w:tc>
          <w:tcPr>
            <w:tcW w:w="7279" w:type="dxa"/>
            <w:vAlign w:val="center"/>
          </w:tcPr>
          <w:p w:rsidR="002023C0" w:rsidRDefault="005C6665" w:rsidP="00C70B61">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名 称：</w:t>
            </w:r>
            <w:r w:rsidR="002023C0" w:rsidRPr="002023C0">
              <w:rPr>
                <w:rFonts w:asciiTheme="minorEastAsia" w:hAnsiTheme="minorEastAsia" w:cs="仿宋_GB2312" w:hint="eastAsia"/>
                <w:sz w:val="24"/>
                <w:szCs w:val="24"/>
              </w:rPr>
              <w:t>鄢陵县公安局交通管理大队</w:t>
            </w:r>
          </w:p>
          <w:p w:rsidR="002023C0" w:rsidRDefault="005C6665" w:rsidP="00C70B61">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地 址：</w:t>
            </w:r>
            <w:r w:rsidR="002023C0" w:rsidRPr="002023C0">
              <w:rPr>
                <w:rFonts w:asciiTheme="minorEastAsia" w:hAnsiTheme="minorEastAsia" w:cs="仿宋_GB2312" w:hint="eastAsia"/>
                <w:sz w:val="24"/>
                <w:szCs w:val="24"/>
              </w:rPr>
              <w:t>鄢陵县开源路1号</w:t>
            </w:r>
          </w:p>
          <w:p w:rsidR="005C6665" w:rsidRPr="00944276" w:rsidRDefault="005C6665" w:rsidP="002023C0">
            <w:pPr>
              <w:widowControl/>
              <w:shd w:val="clear" w:color="auto" w:fill="FFFFFF"/>
              <w:spacing w:line="360" w:lineRule="auto"/>
              <w:rPr>
                <w:rFonts w:asciiTheme="minorEastAsia" w:hAnsiTheme="minorEastAsia" w:cs="仿宋_GB2312"/>
                <w:sz w:val="24"/>
                <w:szCs w:val="24"/>
              </w:rPr>
            </w:pPr>
            <w:r w:rsidRPr="00944276">
              <w:rPr>
                <w:rFonts w:asciiTheme="minorEastAsia" w:hAnsiTheme="minorEastAsia" w:cs="仿宋_GB2312" w:hint="eastAsia"/>
                <w:sz w:val="24"/>
                <w:szCs w:val="24"/>
              </w:rPr>
              <w:t>联系人：</w:t>
            </w:r>
            <w:r w:rsidR="002023C0">
              <w:rPr>
                <w:rFonts w:asciiTheme="minorEastAsia" w:hAnsiTheme="minorEastAsia" w:cs="仿宋_GB2312" w:hint="eastAsia"/>
                <w:sz w:val="24"/>
                <w:szCs w:val="24"/>
              </w:rPr>
              <w:t>薛女士</w:t>
            </w:r>
            <w:r w:rsidRPr="00944276">
              <w:rPr>
                <w:rFonts w:asciiTheme="minorEastAsia" w:hAnsiTheme="minorEastAsia" w:cs="仿宋_GB2312" w:hint="eastAsia"/>
                <w:sz w:val="24"/>
                <w:szCs w:val="24"/>
              </w:rPr>
              <w:t xml:space="preserve">     电话：</w:t>
            </w:r>
            <w:r w:rsidR="002023C0">
              <w:rPr>
                <w:rFonts w:asciiTheme="minorEastAsia" w:hAnsiTheme="minorEastAsia" w:cs="宋体" w:hint="eastAsia"/>
                <w:shd w:val="clear" w:color="auto" w:fill="FFFFFF"/>
              </w:rPr>
              <w:t>0374-7167098</w:t>
            </w:r>
          </w:p>
        </w:tc>
      </w:tr>
      <w:tr w:rsidR="005C6665" w:rsidRPr="00944276" w:rsidTr="00C70B61">
        <w:trPr>
          <w:trHeight w:val="323"/>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3</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代理机构</w:t>
            </w:r>
          </w:p>
        </w:tc>
        <w:tc>
          <w:tcPr>
            <w:tcW w:w="7279" w:type="dxa"/>
            <w:vAlign w:val="center"/>
          </w:tcPr>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仿宋_GB2312" w:hint="eastAsia"/>
              </w:rPr>
              <w:t>名  称：</w:t>
            </w:r>
            <w:r w:rsidRPr="00944276">
              <w:rPr>
                <w:rFonts w:asciiTheme="minorEastAsia" w:eastAsiaTheme="minorEastAsia" w:hAnsiTheme="minorEastAsia" w:cs="宋体" w:hint="eastAsia"/>
                <w:shd w:val="clear" w:color="auto" w:fill="FFFFFF"/>
              </w:rPr>
              <w:t>鄢陵县政府采购中心</w:t>
            </w:r>
          </w:p>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地  址：鄢陵县公共资源交易中心（S219（鄢陶路）与未来大道交叉口，鄢陵</w:t>
            </w:r>
            <w:proofErr w:type="gramStart"/>
            <w:r w:rsidRPr="00944276">
              <w:rPr>
                <w:rFonts w:asciiTheme="minorEastAsia" w:eastAsiaTheme="minorEastAsia" w:hAnsiTheme="minorEastAsia" w:cs="宋体" w:hint="eastAsia"/>
                <w:shd w:val="clear" w:color="auto" w:fill="FFFFFF"/>
              </w:rPr>
              <w:t>创客园</w:t>
            </w:r>
            <w:proofErr w:type="gramEnd"/>
            <w:r w:rsidRPr="00944276">
              <w:rPr>
                <w:rFonts w:asciiTheme="minorEastAsia" w:eastAsiaTheme="minorEastAsia" w:hAnsiTheme="minorEastAsia" w:cs="宋体" w:hint="eastAsia"/>
                <w:shd w:val="clear" w:color="auto" w:fill="FFFFFF"/>
              </w:rPr>
              <w:t>院内南楼四楼）</w:t>
            </w:r>
          </w:p>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lastRenderedPageBreak/>
              <w:t>联 系 人：梁</w:t>
            </w:r>
            <w:r w:rsidR="002023C0">
              <w:rPr>
                <w:rFonts w:asciiTheme="minorEastAsia" w:eastAsiaTheme="minorEastAsia" w:hAnsiTheme="minorEastAsia" w:cs="宋体" w:hint="eastAsia"/>
                <w:shd w:val="clear" w:color="auto" w:fill="FFFFFF"/>
              </w:rPr>
              <w:t>女士</w:t>
            </w:r>
          </w:p>
          <w:p w:rsidR="005C6665" w:rsidRPr="00944276" w:rsidRDefault="005C6665" w:rsidP="00C70B61">
            <w:pPr>
              <w:pStyle w:val="ad"/>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电    话：0374-7607771</w:t>
            </w:r>
          </w:p>
        </w:tc>
      </w:tr>
      <w:tr w:rsidR="005C6665" w:rsidRPr="00944276" w:rsidTr="00C70B61">
        <w:trPr>
          <w:trHeight w:val="90"/>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4</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投标人资格要求</w:t>
            </w:r>
          </w:p>
        </w:tc>
        <w:tc>
          <w:tcPr>
            <w:tcW w:w="7279" w:type="dxa"/>
            <w:vAlign w:val="center"/>
          </w:tcPr>
          <w:p w:rsidR="000C1F6C" w:rsidRPr="000C1F6C" w:rsidRDefault="000C1F6C" w:rsidP="000C1F6C">
            <w:pPr>
              <w:pStyle w:val="ad"/>
              <w:widowControl/>
              <w:shd w:val="clear" w:color="auto" w:fill="FFFFFF"/>
              <w:spacing w:line="360" w:lineRule="auto"/>
              <w:rPr>
                <w:rFonts w:asciiTheme="minorEastAsia" w:eastAsiaTheme="minorEastAsia" w:hAnsiTheme="minorEastAsia" w:cs="宋体"/>
                <w:shd w:val="clear" w:color="auto" w:fill="FFFFFF"/>
              </w:rPr>
            </w:pPr>
            <w:r w:rsidRPr="000C1F6C">
              <w:rPr>
                <w:rFonts w:asciiTheme="minorEastAsia" w:eastAsiaTheme="minorEastAsia" w:hAnsiTheme="minorEastAsia" w:cs="宋体" w:hint="eastAsia"/>
                <w:shd w:val="clear" w:color="auto" w:fill="FFFFFF"/>
              </w:rPr>
              <w:t>（1）符合《政府采购法》第二十二条之规定，具有相关的经营范围（以营业执照为准）。</w:t>
            </w:r>
          </w:p>
          <w:p w:rsidR="000C1F6C" w:rsidRPr="000C1F6C" w:rsidRDefault="000C1F6C" w:rsidP="000C1F6C">
            <w:pPr>
              <w:pStyle w:val="ad"/>
              <w:widowControl/>
              <w:shd w:val="clear" w:color="auto" w:fill="FFFFFF"/>
              <w:spacing w:line="360" w:lineRule="auto"/>
              <w:rPr>
                <w:rFonts w:asciiTheme="minorEastAsia" w:eastAsiaTheme="minorEastAsia" w:hAnsiTheme="minorEastAsia" w:cs="宋体"/>
                <w:shd w:val="clear" w:color="auto" w:fill="FFFFFF"/>
              </w:rPr>
            </w:pPr>
            <w:r w:rsidRPr="000C1F6C">
              <w:rPr>
                <w:rFonts w:asciiTheme="minorEastAsia" w:eastAsiaTheme="minorEastAsia" w:hAnsiTheme="minorEastAsia" w:cs="宋体" w:hint="eastAsia"/>
                <w:shd w:val="clear" w:color="auto" w:fill="FFFFFF"/>
              </w:rPr>
              <w:t>（2）具有电子与智能化工程专业承包二级（含）以上资质，具有有效的安全生产许可证；拟任项目经理需具备机电工程或通信专业二级（含）以上注册建造师资格。</w:t>
            </w:r>
          </w:p>
          <w:p w:rsidR="000C1F6C" w:rsidRPr="000C1F6C" w:rsidRDefault="000C1F6C" w:rsidP="000C1F6C">
            <w:pPr>
              <w:pStyle w:val="ad"/>
              <w:widowControl/>
              <w:shd w:val="clear" w:color="auto" w:fill="FFFFFF"/>
              <w:spacing w:line="360" w:lineRule="auto"/>
              <w:rPr>
                <w:rFonts w:asciiTheme="minorEastAsia" w:eastAsiaTheme="minorEastAsia" w:hAnsiTheme="minorEastAsia" w:cs="宋体"/>
                <w:shd w:val="clear" w:color="auto" w:fill="FFFFFF"/>
              </w:rPr>
            </w:pPr>
            <w:r w:rsidRPr="000C1F6C">
              <w:rPr>
                <w:rFonts w:asciiTheme="minorEastAsia" w:eastAsiaTheme="minorEastAsia" w:hAnsiTheme="minorEastAsia" w:cs="宋体" w:hint="eastAsia"/>
                <w:shd w:val="clear" w:color="auto" w:fill="FFFFFF"/>
              </w:rPr>
              <w:t>（3）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国家企业信用信息公示系统”（http://www.gsxt.gov.cn/）经营异常名录或严重失信黑名单。</w:t>
            </w:r>
          </w:p>
          <w:p w:rsidR="005C6665" w:rsidRPr="00944276" w:rsidRDefault="000C1F6C" w:rsidP="000C1F6C">
            <w:pPr>
              <w:pStyle w:val="ad"/>
              <w:widowControl/>
              <w:shd w:val="clear" w:color="auto" w:fill="FFFFFF"/>
              <w:spacing w:line="360" w:lineRule="auto"/>
              <w:rPr>
                <w:rFonts w:asciiTheme="minorEastAsia" w:hAnsiTheme="minorEastAsia" w:cs="仿宋_GB2312"/>
              </w:rPr>
            </w:pPr>
            <w:r w:rsidRPr="000C1F6C">
              <w:rPr>
                <w:rFonts w:asciiTheme="minorEastAsia" w:eastAsiaTheme="minorEastAsia" w:hAnsiTheme="minorEastAsia" w:cs="宋体" w:hint="eastAsia"/>
                <w:shd w:val="clear" w:color="auto" w:fill="FFFFFF"/>
              </w:rPr>
              <w:t>（4）本次招标不接受联合体投标。</w:t>
            </w:r>
          </w:p>
        </w:tc>
      </w:tr>
      <w:tr w:rsidR="005C6665" w:rsidRPr="00944276" w:rsidTr="00C70B61">
        <w:trPr>
          <w:trHeight w:val="504"/>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5</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最高限价</w:t>
            </w:r>
          </w:p>
        </w:tc>
        <w:tc>
          <w:tcPr>
            <w:tcW w:w="7279" w:type="dxa"/>
            <w:vAlign w:val="center"/>
          </w:tcPr>
          <w:p w:rsidR="005C6665" w:rsidRPr="00944276" w:rsidRDefault="003A0719" w:rsidP="00C70B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kern w:val="0"/>
                <w:sz w:val="24"/>
                <w:szCs w:val="24"/>
                <w:shd w:val="clear" w:color="auto" w:fill="FFFFFF"/>
              </w:rPr>
              <w:t>35505991.13</w:t>
            </w:r>
            <w:r w:rsidR="005C6665" w:rsidRPr="00944276">
              <w:rPr>
                <w:rFonts w:asciiTheme="minorEastAsia" w:hAnsiTheme="minorEastAsia" w:cs="宋体" w:hint="eastAsia"/>
                <w:bCs/>
                <w:sz w:val="24"/>
                <w:szCs w:val="24"/>
                <w:lang w:val="zh-CN"/>
              </w:rPr>
              <w:t>元</w:t>
            </w:r>
          </w:p>
          <w:p w:rsidR="005C6665" w:rsidRPr="00944276" w:rsidRDefault="005C6665" w:rsidP="00C70B61">
            <w:pPr>
              <w:autoSpaceDE w:val="0"/>
              <w:autoSpaceDN w:val="0"/>
              <w:adjustRightInd w:val="0"/>
              <w:spacing w:line="360" w:lineRule="auto"/>
              <w:jc w:val="left"/>
              <w:rPr>
                <w:rFonts w:asciiTheme="minorEastAsia" w:hAnsiTheme="minorEastAsia" w:cs="宋体"/>
                <w:bCs/>
                <w:sz w:val="24"/>
                <w:szCs w:val="24"/>
                <w:lang w:val="zh-CN"/>
              </w:rPr>
            </w:pPr>
            <w:r w:rsidRPr="00944276">
              <w:rPr>
                <w:rFonts w:asciiTheme="minorEastAsia" w:hAnsiTheme="minorEastAsia" w:cs="宋体" w:hint="eastAsia"/>
                <w:b/>
                <w:sz w:val="24"/>
                <w:szCs w:val="24"/>
                <w:lang w:val="zh-CN"/>
              </w:rPr>
              <w:t>超出最高限价的投标无效</w:t>
            </w:r>
          </w:p>
        </w:tc>
      </w:tr>
      <w:tr w:rsidR="005C6665" w:rsidRPr="00944276" w:rsidTr="00C70B61">
        <w:trPr>
          <w:trHeight w:val="504"/>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6</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现场考察</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不组织</w:t>
            </w:r>
          </w:p>
        </w:tc>
      </w:tr>
      <w:tr w:rsidR="005C6665" w:rsidRPr="00944276" w:rsidTr="00C70B61">
        <w:trPr>
          <w:trHeight w:val="504"/>
          <w:jc w:val="center"/>
        </w:trPr>
        <w:tc>
          <w:tcPr>
            <w:tcW w:w="806"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7</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开标前答疑会</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不召开</w:t>
            </w:r>
          </w:p>
        </w:tc>
      </w:tr>
      <w:tr w:rsidR="005C6665" w:rsidRPr="00944276" w:rsidTr="00C70B61">
        <w:trPr>
          <w:trHeight w:val="504"/>
          <w:jc w:val="center"/>
        </w:trPr>
        <w:tc>
          <w:tcPr>
            <w:tcW w:w="806" w:type="dxa"/>
            <w:vAlign w:val="center"/>
          </w:tcPr>
          <w:p w:rsidR="005C6665" w:rsidRPr="00944276" w:rsidRDefault="00934FC3" w:rsidP="00C70B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进口产品参与</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sz w:val="24"/>
                <w:szCs w:val="24"/>
              </w:rPr>
            </w:pPr>
            <w:r w:rsidRPr="00944276">
              <w:rPr>
                <w:rFonts w:asciiTheme="minorEastAsia" w:hAnsiTheme="minorEastAsia" w:hint="eastAsia"/>
                <w:sz w:val="24"/>
                <w:szCs w:val="24"/>
              </w:rPr>
              <w:t>不允许</w:t>
            </w:r>
          </w:p>
        </w:tc>
      </w:tr>
      <w:tr w:rsidR="005C6665" w:rsidRPr="00944276" w:rsidTr="00C70B61">
        <w:trPr>
          <w:trHeight w:val="504"/>
          <w:jc w:val="center"/>
        </w:trPr>
        <w:tc>
          <w:tcPr>
            <w:tcW w:w="806" w:type="dxa"/>
            <w:vAlign w:val="center"/>
          </w:tcPr>
          <w:p w:rsidR="005C6665" w:rsidRPr="00944276" w:rsidRDefault="00934FC3" w:rsidP="00C70B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仿宋_GB2312" w:hint="eastAsia"/>
                <w:sz w:val="24"/>
                <w:szCs w:val="24"/>
              </w:rPr>
              <w:t>投标有效期</w:t>
            </w:r>
          </w:p>
        </w:tc>
        <w:tc>
          <w:tcPr>
            <w:tcW w:w="7279" w:type="dxa"/>
            <w:vAlign w:val="center"/>
          </w:tcPr>
          <w:p w:rsidR="005C6665" w:rsidRPr="00944276" w:rsidRDefault="005C6665" w:rsidP="00C70B61">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60天（自</w:t>
            </w:r>
            <w:r w:rsidRPr="00944276">
              <w:rPr>
                <w:rFonts w:asciiTheme="minorEastAsia" w:hAnsiTheme="minorEastAsia" w:cs="宋体" w:hint="eastAsia"/>
                <w:kern w:val="0"/>
                <w:sz w:val="24"/>
                <w:szCs w:val="24"/>
              </w:rPr>
              <w:t>提交投标文件的截止之日起算</w:t>
            </w:r>
            <w:r w:rsidRPr="00944276">
              <w:rPr>
                <w:rFonts w:asciiTheme="minorEastAsia" w:hAnsiTheme="minorEastAsia" w:cs="仿宋_GB2312" w:hint="eastAsia"/>
                <w:sz w:val="24"/>
                <w:szCs w:val="24"/>
              </w:rPr>
              <w:t>）</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0</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bCs/>
                <w:sz w:val="24"/>
                <w:szCs w:val="24"/>
                <w:lang w:val="zh-CN"/>
              </w:rPr>
              <w:t>中标人将本项目的非主体、非关键性</w:t>
            </w:r>
          </w:p>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宋体"/>
                <w:bCs/>
                <w:sz w:val="24"/>
                <w:szCs w:val="24"/>
                <w:lang w:val="zh-CN"/>
              </w:rPr>
              <w:t>工作分包</w:t>
            </w:r>
          </w:p>
        </w:tc>
        <w:tc>
          <w:tcPr>
            <w:tcW w:w="7279" w:type="dxa"/>
            <w:vAlign w:val="center"/>
          </w:tcPr>
          <w:p w:rsidR="005C6665" w:rsidRPr="00944276" w:rsidRDefault="005C6665" w:rsidP="00C70B61">
            <w:pPr>
              <w:autoSpaceDE w:val="0"/>
              <w:autoSpaceDN w:val="0"/>
              <w:adjustRightInd w:val="0"/>
              <w:spacing w:line="360" w:lineRule="auto"/>
              <w:ind w:firstLineChars="50" w:firstLine="120"/>
              <w:rPr>
                <w:rFonts w:asciiTheme="minorEastAsia" w:hAnsiTheme="minorEastAsia" w:cs="仿宋_GB2312"/>
                <w:sz w:val="24"/>
                <w:szCs w:val="24"/>
              </w:rPr>
            </w:pPr>
            <w:r w:rsidRPr="00944276">
              <w:rPr>
                <w:rFonts w:asciiTheme="minorEastAsia" w:hAnsiTheme="minorEastAsia" w:cs="仿宋_GB2312" w:hint="eastAsia"/>
                <w:sz w:val="24"/>
                <w:szCs w:val="24"/>
              </w:rPr>
              <w:t>不允许</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1</w:t>
            </w:r>
          </w:p>
        </w:tc>
        <w:tc>
          <w:tcPr>
            <w:tcW w:w="2177" w:type="dxa"/>
            <w:vAlign w:val="center"/>
          </w:tcPr>
          <w:p w:rsidR="005C6665" w:rsidRPr="00776591"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776591">
              <w:rPr>
                <w:rFonts w:asciiTheme="minorEastAsia" w:hAnsiTheme="minorEastAsia" w:cs="黑体" w:hint="eastAsia"/>
                <w:sz w:val="24"/>
                <w:szCs w:val="24"/>
              </w:rPr>
              <w:t>电子投标文件递交截止时间及开标时间</w:t>
            </w:r>
          </w:p>
        </w:tc>
        <w:tc>
          <w:tcPr>
            <w:tcW w:w="7279" w:type="dxa"/>
            <w:vAlign w:val="center"/>
          </w:tcPr>
          <w:p w:rsidR="005C6665" w:rsidRPr="00944276" w:rsidRDefault="005C6665" w:rsidP="005C6665">
            <w:pPr>
              <w:autoSpaceDE w:val="0"/>
              <w:autoSpaceDN w:val="0"/>
              <w:adjustRightInd w:val="0"/>
              <w:spacing w:line="360" w:lineRule="auto"/>
              <w:ind w:firstLineChars="100" w:firstLine="240"/>
              <w:rPr>
                <w:rFonts w:asciiTheme="minorEastAsia" w:hAnsiTheme="minorEastAsia" w:cs="宋体"/>
                <w:bCs/>
                <w:color w:val="FF0000"/>
                <w:sz w:val="24"/>
                <w:szCs w:val="24"/>
                <w:lang w:val="zh-CN"/>
              </w:rPr>
            </w:pPr>
            <w:r w:rsidRPr="00944276">
              <w:rPr>
                <w:rFonts w:asciiTheme="minorEastAsia" w:hAnsiTheme="minorEastAsia" w:cs="宋体" w:hint="eastAsia"/>
                <w:bCs/>
                <w:color w:val="FF0000"/>
                <w:sz w:val="24"/>
                <w:szCs w:val="24"/>
              </w:rPr>
              <w:t>2020</w:t>
            </w:r>
            <w:r w:rsidRPr="00944276">
              <w:rPr>
                <w:rFonts w:asciiTheme="minorEastAsia" w:hAnsiTheme="minorEastAsia" w:cs="宋体" w:hint="eastAsia"/>
                <w:bCs/>
                <w:color w:val="FF0000"/>
                <w:sz w:val="24"/>
                <w:szCs w:val="24"/>
                <w:lang w:val="zh-CN"/>
              </w:rPr>
              <w:t>年</w:t>
            </w:r>
            <w:r>
              <w:rPr>
                <w:rFonts w:asciiTheme="minorEastAsia" w:hAnsiTheme="minorEastAsia" w:cs="宋体" w:hint="eastAsia"/>
                <w:bCs/>
                <w:color w:val="FF0000"/>
                <w:sz w:val="24"/>
                <w:szCs w:val="24"/>
                <w:lang w:val="zh-CN"/>
              </w:rPr>
              <w:t xml:space="preserve">  </w:t>
            </w:r>
            <w:r w:rsidRPr="00944276">
              <w:rPr>
                <w:rFonts w:asciiTheme="minorEastAsia" w:hAnsiTheme="minorEastAsia" w:cs="宋体" w:hint="eastAsia"/>
                <w:bCs/>
                <w:color w:val="FF0000"/>
                <w:sz w:val="24"/>
                <w:szCs w:val="24"/>
                <w:lang w:val="zh-CN"/>
              </w:rPr>
              <w:t>月</w:t>
            </w:r>
            <w:r>
              <w:rPr>
                <w:rFonts w:asciiTheme="minorEastAsia" w:hAnsiTheme="minorEastAsia" w:cs="宋体" w:hint="eastAsia"/>
                <w:bCs/>
                <w:color w:val="FF0000"/>
                <w:sz w:val="24"/>
                <w:szCs w:val="24"/>
                <w:lang w:val="zh-CN"/>
              </w:rPr>
              <w:t xml:space="preserve">  </w:t>
            </w:r>
            <w:r w:rsidRPr="00944276">
              <w:rPr>
                <w:rFonts w:asciiTheme="minorEastAsia" w:hAnsiTheme="minorEastAsia" w:cs="宋体" w:hint="eastAsia"/>
                <w:bCs/>
                <w:color w:val="FF0000"/>
                <w:sz w:val="24"/>
                <w:szCs w:val="24"/>
                <w:lang w:val="zh-CN"/>
              </w:rPr>
              <w:t>日 09 时00 分（北京时间）</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2</w:t>
            </w:r>
          </w:p>
        </w:tc>
        <w:tc>
          <w:tcPr>
            <w:tcW w:w="2177" w:type="dxa"/>
            <w:vAlign w:val="center"/>
          </w:tcPr>
          <w:p w:rsidR="005C6665" w:rsidRPr="00776591" w:rsidRDefault="005C6665" w:rsidP="00C70B61">
            <w:pPr>
              <w:autoSpaceDE w:val="0"/>
              <w:autoSpaceDN w:val="0"/>
              <w:adjustRightInd w:val="0"/>
              <w:spacing w:line="360" w:lineRule="auto"/>
              <w:rPr>
                <w:rFonts w:asciiTheme="minorEastAsia" w:hAnsiTheme="minorEastAsia" w:cs="黑体"/>
                <w:color w:val="FF0000"/>
                <w:sz w:val="24"/>
                <w:szCs w:val="24"/>
              </w:rPr>
            </w:pPr>
            <w:r w:rsidRPr="00776591">
              <w:rPr>
                <w:rFonts w:asciiTheme="minorEastAsia" w:hAnsiTheme="minorEastAsia" w:cs="黑体" w:hint="eastAsia"/>
                <w:color w:val="FF0000"/>
                <w:sz w:val="24"/>
                <w:szCs w:val="24"/>
              </w:rPr>
              <w:t>递交投标文件地点</w:t>
            </w:r>
          </w:p>
        </w:tc>
        <w:tc>
          <w:tcPr>
            <w:tcW w:w="7279" w:type="dxa"/>
            <w:vAlign w:val="center"/>
          </w:tcPr>
          <w:p w:rsidR="005C6665" w:rsidRPr="00944276" w:rsidRDefault="005C6665" w:rsidP="00C70B61">
            <w:pPr>
              <w:autoSpaceDE w:val="0"/>
              <w:autoSpaceDN w:val="0"/>
              <w:adjustRightInd w:val="0"/>
              <w:spacing w:line="360" w:lineRule="auto"/>
              <w:jc w:val="left"/>
              <w:rPr>
                <w:rFonts w:asciiTheme="minorEastAsia" w:hAnsiTheme="minorEastAsia" w:cs="宋体"/>
                <w:bCs/>
                <w:sz w:val="24"/>
                <w:szCs w:val="24"/>
              </w:rPr>
            </w:pPr>
            <w:r w:rsidRPr="00944276">
              <w:rPr>
                <w:rFonts w:asciiTheme="minorEastAsia" w:hAnsiTheme="minorEastAsia" w:cs="宋体" w:hint="eastAsia"/>
                <w:sz w:val="24"/>
              </w:rPr>
              <w:t>电子投标文件递交地点：电子投标文件应按规定在投标截止时间（开</w:t>
            </w:r>
            <w:r w:rsidRPr="00944276">
              <w:rPr>
                <w:rFonts w:asciiTheme="minorEastAsia" w:hAnsiTheme="minorEastAsia" w:cs="宋体" w:hint="eastAsia"/>
                <w:sz w:val="24"/>
              </w:rPr>
              <w:lastRenderedPageBreak/>
              <w:t>标时间）之前成功提交至【全国公共资源交易平台</w:t>
            </w:r>
            <w:r w:rsidRPr="00944276">
              <w:rPr>
                <w:rFonts w:asciiTheme="minorEastAsia" w:hAnsiTheme="minorEastAsia" w:cs="宋体"/>
                <w:sz w:val="24"/>
              </w:rPr>
              <w:t>(</w:t>
            </w:r>
            <w:r w:rsidRPr="00944276">
              <w:rPr>
                <w:rFonts w:asciiTheme="minorEastAsia" w:hAnsiTheme="minorEastAsia" w:cs="宋体" w:hint="eastAsia"/>
                <w:sz w:val="24"/>
              </w:rPr>
              <w:t>河南省</w:t>
            </w:r>
            <w:r w:rsidRPr="00944276">
              <w:rPr>
                <w:rFonts w:asciiTheme="minorEastAsia" w:eastAsia="MS Mincho" w:hAnsi="MS Mincho" w:cs="MS Mincho" w:hint="eastAsia"/>
                <w:sz w:val="24"/>
              </w:rPr>
              <w:t>▪</w:t>
            </w:r>
            <w:r w:rsidRPr="00944276">
              <w:rPr>
                <w:rFonts w:asciiTheme="minorEastAsia" w:hAnsiTheme="minorEastAsia" w:cs="宋体" w:hint="eastAsia"/>
                <w:sz w:val="24"/>
              </w:rPr>
              <w:t>许昌市</w:t>
            </w:r>
            <w:r w:rsidRPr="00944276">
              <w:rPr>
                <w:rFonts w:asciiTheme="minorEastAsia" w:hAnsiTheme="minorEastAsia" w:cs="宋体"/>
                <w:sz w:val="24"/>
              </w:rPr>
              <w:t>)</w:t>
            </w:r>
            <w:r w:rsidRPr="00944276">
              <w:rPr>
                <w:rFonts w:asciiTheme="minorEastAsia" w:hAnsiTheme="minorEastAsia" w:cs="宋体" w:hint="eastAsia"/>
                <w:sz w:val="24"/>
              </w:rPr>
              <w:t>】公共资源交易系统（</w:t>
            </w:r>
            <w:r w:rsidRPr="00944276">
              <w:rPr>
                <w:rFonts w:asciiTheme="minorEastAsia" w:hAnsiTheme="minorEastAsia" w:cs="宋体"/>
                <w:sz w:val="24"/>
              </w:rPr>
              <w:t>http://221.14.6.70:8088/ggzy/</w:t>
            </w:r>
            <w:r w:rsidRPr="00944276">
              <w:rPr>
                <w:rFonts w:asciiTheme="minorEastAsia" w:hAnsiTheme="minorEastAsia" w:cs="宋体" w:hint="eastAsia"/>
                <w:sz w:val="24"/>
              </w:rPr>
              <w:t>）。</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1</w:t>
            </w:r>
            <w:r w:rsidR="00934FC3">
              <w:rPr>
                <w:rFonts w:asciiTheme="minorEastAsia" w:hAnsiTheme="minorEastAsia" w:cs="黑体" w:hint="eastAsia"/>
                <w:sz w:val="24"/>
                <w:szCs w:val="24"/>
              </w:rPr>
              <w:t>3</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kern w:val="0"/>
                <w:sz w:val="24"/>
                <w:szCs w:val="24"/>
              </w:rPr>
              <w:t>投标保证金</w:t>
            </w:r>
          </w:p>
        </w:tc>
        <w:tc>
          <w:tcPr>
            <w:tcW w:w="7279" w:type="dxa"/>
            <w:vAlign w:val="center"/>
          </w:tcPr>
          <w:p w:rsidR="005C6665" w:rsidRPr="00944276" w:rsidRDefault="005C6665" w:rsidP="00C70B61">
            <w:pPr>
              <w:snapToGri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不收取。</w:t>
            </w:r>
          </w:p>
          <w:p w:rsidR="005C6665" w:rsidRPr="00944276" w:rsidRDefault="005C6665" w:rsidP="00C70B61">
            <w:pPr>
              <w:snapToGrid w:val="0"/>
              <w:spacing w:line="360" w:lineRule="auto"/>
              <w:rPr>
                <w:rFonts w:asciiTheme="minorEastAsia" w:hAnsiTheme="minorEastAsia"/>
              </w:rPr>
            </w:pPr>
            <w:r w:rsidRPr="00944276">
              <w:rPr>
                <w:rFonts w:asciiTheme="minorEastAsia" w:hAnsiTheme="minorEastAsia" w:cs="仿宋_GB2312" w:hint="eastAsia"/>
                <w:sz w:val="24"/>
                <w:lang w:val="zh-CN"/>
              </w:rPr>
              <w:t>供应商应提供投标承诺函。</w:t>
            </w:r>
          </w:p>
        </w:tc>
      </w:tr>
      <w:tr w:rsidR="005C6665" w:rsidRPr="00944276" w:rsidTr="00C70B61">
        <w:trPr>
          <w:trHeight w:val="504"/>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4</w:t>
            </w:r>
          </w:p>
        </w:tc>
        <w:tc>
          <w:tcPr>
            <w:tcW w:w="2177" w:type="dxa"/>
            <w:vAlign w:val="center"/>
          </w:tcPr>
          <w:p w:rsidR="005C6665" w:rsidRPr="00944276" w:rsidRDefault="005C6665" w:rsidP="00C70B61">
            <w:pPr>
              <w:spacing w:line="360" w:lineRule="auto"/>
              <w:ind w:leftChars="-24" w:left="-50" w:rightChars="-491" w:right="-1031" w:firstLineChars="250" w:firstLine="600"/>
              <w:rPr>
                <w:rFonts w:asciiTheme="minorEastAsia" w:hAnsiTheme="minorEastAsia"/>
                <w:sz w:val="24"/>
                <w:szCs w:val="24"/>
              </w:rPr>
            </w:pPr>
            <w:r w:rsidRPr="00944276">
              <w:rPr>
                <w:rFonts w:asciiTheme="minorEastAsia" w:hAnsiTheme="minorEastAsia" w:hint="eastAsia"/>
                <w:sz w:val="24"/>
                <w:szCs w:val="24"/>
              </w:rPr>
              <w:t>履约保证金</w:t>
            </w:r>
          </w:p>
          <w:p w:rsidR="005C6665" w:rsidRPr="00944276" w:rsidRDefault="005C6665" w:rsidP="00C70B61">
            <w:pPr>
              <w:autoSpaceDE w:val="0"/>
              <w:autoSpaceDN w:val="0"/>
              <w:adjustRightInd w:val="0"/>
              <w:spacing w:line="360" w:lineRule="auto"/>
              <w:jc w:val="center"/>
              <w:rPr>
                <w:rFonts w:asciiTheme="minorEastAsia" w:hAnsiTheme="minorEastAsia" w:cs="宋体"/>
                <w:kern w:val="0"/>
                <w:sz w:val="24"/>
                <w:szCs w:val="24"/>
              </w:rPr>
            </w:pPr>
            <w:r w:rsidRPr="00944276">
              <w:rPr>
                <w:rFonts w:asciiTheme="minorEastAsia" w:hAnsiTheme="minorEastAsia" w:hint="eastAsia"/>
                <w:sz w:val="24"/>
                <w:szCs w:val="24"/>
              </w:rPr>
              <w:t>(签</w:t>
            </w:r>
            <w:r w:rsidRPr="00944276">
              <w:rPr>
                <w:rFonts w:asciiTheme="minorEastAsia" w:hAnsiTheme="minorEastAsia" w:hint="eastAsia"/>
                <w:sz w:val="24"/>
              </w:rPr>
              <w:t>订合同前缴纳)</w:t>
            </w:r>
          </w:p>
        </w:tc>
        <w:tc>
          <w:tcPr>
            <w:tcW w:w="7279" w:type="dxa"/>
            <w:vAlign w:val="center"/>
          </w:tcPr>
          <w:p w:rsidR="005C6665" w:rsidRPr="00944276" w:rsidRDefault="005C6665" w:rsidP="00C70B61">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履约保证金递交方式：以支票、汇票、本票或者金融机构、担</w:t>
            </w:r>
          </w:p>
          <w:p w:rsidR="005C6665" w:rsidRPr="00944276" w:rsidRDefault="005C6665" w:rsidP="00C70B61">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保机构出具的保函等非现金形式提交。</w:t>
            </w:r>
          </w:p>
          <w:p w:rsidR="005C6665" w:rsidRPr="00944276" w:rsidRDefault="005C6665" w:rsidP="00C70B61">
            <w:pPr>
              <w:adjustRightInd w:val="0"/>
              <w:snapToGrid w:val="0"/>
              <w:spacing w:line="360" w:lineRule="auto"/>
              <w:ind w:right="-542"/>
              <w:jc w:val="left"/>
              <w:rPr>
                <w:rFonts w:asciiTheme="minorEastAsia" w:hAnsiTheme="minorEastAsia"/>
                <w:sz w:val="24"/>
              </w:rPr>
            </w:pPr>
            <w:r w:rsidRPr="00944276">
              <w:rPr>
                <w:rFonts w:asciiTheme="minorEastAsia" w:hAnsiTheme="minorEastAsia" w:hint="eastAsia"/>
                <w:sz w:val="24"/>
              </w:rPr>
              <w:t>履约保证金的金额：中标合同金额的10%</w:t>
            </w:r>
          </w:p>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hint="eastAsia"/>
                <w:sz w:val="24"/>
              </w:rPr>
              <w:t>履约保证金的收款人：本项目采购人</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5</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仿宋_GB2312" w:hint="eastAsia"/>
                <w:sz w:val="24"/>
                <w:szCs w:val="24"/>
              </w:rPr>
              <w:t>采购人澄清的时间</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投标截止时间15日前（澄清内容可能影响投标文件编制的）</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6</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投标人对采购文件质疑的截止时间</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招标公告期满之日起七个工作日</w:t>
            </w:r>
          </w:p>
        </w:tc>
      </w:tr>
      <w:tr w:rsidR="005C6665" w:rsidRPr="003F61A9"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7</w:t>
            </w:r>
          </w:p>
        </w:tc>
        <w:tc>
          <w:tcPr>
            <w:tcW w:w="2177" w:type="dxa"/>
            <w:vAlign w:val="center"/>
          </w:tcPr>
          <w:p w:rsidR="005C6665" w:rsidRPr="00776591" w:rsidRDefault="005C6665" w:rsidP="00C70B61">
            <w:pPr>
              <w:autoSpaceDE w:val="0"/>
              <w:autoSpaceDN w:val="0"/>
              <w:adjustRightInd w:val="0"/>
              <w:spacing w:line="360" w:lineRule="auto"/>
              <w:jc w:val="center"/>
              <w:rPr>
                <w:rFonts w:asciiTheme="minorEastAsia" w:hAnsiTheme="minorEastAsia" w:cs="黑体"/>
                <w:color w:val="FF0000"/>
                <w:sz w:val="24"/>
                <w:szCs w:val="24"/>
              </w:rPr>
            </w:pPr>
            <w:r w:rsidRPr="00776591">
              <w:rPr>
                <w:rFonts w:asciiTheme="minorEastAsia" w:hAnsiTheme="minorEastAsia" w:cs="黑体" w:hint="eastAsia"/>
                <w:color w:val="FF0000"/>
                <w:sz w:val="24"/>
                <w:szCs w:val="24"/>
              </w:rPr>
              <w:t>投标文件份数</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电子投标文件</w:t>
            </w:r>
            <w:r>
              <w:rPr>
                <w:rFonts w:asciiTheme="minorEastAsia" w:hAnsiTheme="minorEastAsia" w:cs="黑体" w:hint="eastAsia"/>
                <w:sz w:val="24"/>
                <w:szCs w:val="24"/>
              </w:rPr>
              <w:t>：</w:t>
            </w:r>
          </w:p>
          <w:p w:rsidR="005C6665" w:rsidRPr="003F61A9" w:rsidRDefault="005C6665" w:rsidP="00C70B61">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成功上传至《全国公共资源交易平台（河南省•许昌市）》公共资源交易系统电子投标文件1份（文件格式为：XX公司XXX项目编号.file）。</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1</w:t>
            </w:r>
            <w:r w:rsidR="00934FC3">
              <w:rPr>
                <w:rFonts w:asciiTheme="minorEastAsia" w:hAnsiTheme="minorEastAsia" w:cs="黑体" w:hint="eastAsia"/>
                <w:sz w:val="24"/>
                <w:szCs w:val="24"/>
              </w:rPr>
              <w:t>8</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kern w:val="0"/>
                <w:sz w:val="24"/>
                <w:szCs w:val="24"/>
              </w:rPr>
            </w:pPr>
            <w:r w:rsidRPr="00944276">
              <w:rPr>
                <w:rFonts w:asciiTheme="minorEastAsia" w:hAnsiTheme="minorEastAsia" w:hint="eastAsia"/>
                <w:kern w:val="0"/>
                <w:sz w:val="24"/>
                <w:szCs w:val="24"/>
              </w:rPr>
              <w:t>投标文件的</w:t>
            </w:r>
          </w:p>
          <w:p w:rsidR="005C6665" w:rsidRPr="00944276" w:rsidRDefault="005C6665" w:rsidP="00C70B61">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hint="eastAsia"/>
                <w:kern w:val="0"/>
                <w:sz w:val="24"/>
                <w:szCs w:val="24"/>
              </w:rPr>
              <w:t>签署盖章</w:t>
            </w:r>
          </w:p>
        </w:tc>
        <w:tc>
          <w:tcPr>
            <w:tcW w:w="7279" w:type="dxa"/>
            <w:vAlign w:val="center"/>
          </w:tcPr>
          <w:p w:rsidR="005C6665" w:rsidRPr="00944276" w:rsidRDefault="005C6665" w:rsidP="00C70B61">
            <w:pPr>
              <w:autoSpaceDE w:val="0"/>
              <w:autoSpaceDN w:val="0"/>
              <w:adjustRightInd w:val="0"/>
              <w:spacing w:line="360" w:lineRule="auto"/>
              <w:ind w:right="-491"/>
              <w:rPr>
                <w:rFonts w:asciiTheme="minorEastAsia" w:hAnsiTheme="minorEastAsia" w:cs="黑体"/>
                <w:sz w:val="24"/>
                <w:szCs w:val="24"/>
              </w:rPr>
            </w:pPr>
            <w:r w:rsidRPr="00944276">
              <w:rPr>
                <w:rFonts w:asciiTheme="minorEastAsia" w:hAnsiTheme="minorEastAsia" w:cs="黑体" w:hint="eastAsia"/>
                <w:sz w:val="24"/>
                <w:szCs w:val="24"/>
              </w:rPr>
              <w:t>电子投标文件：按招标文件要求加盖电子印章和法人电子印章。</w:t>
            </w:r>
          </w:p>
        </w:tc>
      </w:tr>
      <w:tr w:rsidR="005C6665" w:rsidRPr="00944276" w:rsidTr="00C70B61">
        <w:trPr>
          <w:trHeight w:val="510"/>
          <w:jc w:val="center"/>
        </w:trPr>
        <w:tc>
          <w:tcPr>
            <w:tcW w:w="806" w:type="dxa"/>
            <w:vAlign w:val="center"/>
          </w:tcPr>
          <w:p w:rsidR="005C6665" w:rsidRPr="00944276" w:rsidRDefault="00934FC3" w:rsidP="00C70B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仿宋_GB2312"/>
                <w:sz w:val="24"/>
                <w:szCs w:val="24"/>
              </w:rPr>
            </w:pPr>
            <w:r w:rsidRPr="00944276">
              <w:rPr>
                <w:rFonts w:asciiTheme="minorEastAsia" w:hAnsiTheme="minorEastAsia" w:cs="黑体" w:hint="eastAsia"/>
                <w:sz w:val="24"/>
                <w:szCs w:val="24"/>
              </w:rPr>
              <w:t>评标委员会的组建</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黑体"/>
                <w:sz w:val="24"/>
                <w:szCs w:val="24"/>
              </w:rPr>
            </w:pPr>
            <w:r w:rsidRPr="00944276">
              <w:rPr>
                <w:rFonts w:asciiTheme="minorEastAsia" w:hAnsiTheme="minorEastAsia" w:cs="黑体" w:hint="eastAsia"/>
                <w:sz w:val="24"/>
                <w:szCs w:val="24"/>
              </w:rPr>
              <w:t>评标委员会组建：由采购人代表和评审专家</w:t>
            </w:r>
            <w:r w:rsidR="00875AA1">
              <w:rPr>
                <w:rFonts w:asciiTheme="minorEastAsia" w:hAnsiTheme="minorEastAsia" w:cs="黑体" w:hint="eastAsia"/>
                <w:sz w:val="24"/>
                <w:szCs w:val="24"/>
              </w:rPr>
              <w:t>7</w:t>
            </w:r>
            <w:r w:rsidRPr="00944276">
              <w:rPr>
                <w:rFonts w:asciiTheme="minorEastAsia" w:hAnsiTheme="minorEastAsia" w:cs="黑体" w:hint="eastAsia"/>
                <w:sz w:val="24"/>
                <w:szCs w:val="24"/>
              </w:rPr>
              <w:t>人组成。</w:t>
            </w:r>
            <w:r w:rsidR="003A0719">
              <w:rPr>
                <w:rFonts w:asciiTheme="minorEastAsia" w:hAnsiTheme="minorEastAsia" w:cs="黑体" w:hint="eastAsia"/>
                <w:sz w:val="24"/>
                <w:szCs w:val="24"/>
              </w:rPr>
              <w:t>其中技术类专家</w:t>
            </w:r>
            <w:r w:rsidR="003A0719" w:rsidRPr="003A0719">
              <w:rPr>
                <w:rFonts w:asciiTheme="minorEastAsia" w:hAnsiTheme="minorEastAsia" w:cs="黑体" w:hint="eastAsia"/>
                <w:sz w:val="24"/>
                <w:szCs w:val="24"/>
                <w:u w:val="single"/>
              </w:rPr>
              <w:t xml:space="preserve"> 4 </w:t>
            </w:r>
            <w:r w:rsidR="003A0719">
              <w:rPr>
                <w:rFonts w:asciiTheme="minorEastAsia" w:hAnsiTheme="minorEastAsia" w:cs="黑体" w:hint="eastAsia"/>
                <w:sz w:val="24"/>
                <w:szCs w:val="24"/>
              </w:rPr>
              <w:t>人，经济类专家</w:t>
            </w:r>
            <w:r w:rsidR="003A0719" w:rsidRPr="003A0719">
              <w:rPr>
                <w:rFonts w:asciiTheme="minorEastAsia" w:hAnsiTheme="minorEastAsia" w:cs="黑体" w:hint="eastAsia"/>
                <w:sz w:val="24"/>
                <w:szCs w:val="24"/>
                <w:u w:val="single"/>
              </w:rPr>
              <w:t xml:space="preserve"> 2 </w:t>
            </w:r>
            <w:r w:rsidR="003A0719">
              <w:rPr>
                <w:rFonts w:asciiTheme="minorEastAsia" w:hAnsiTheme="minorEastAsia" w:cs="黑体" w:hint="eastAsia"/>
                <w:sz w:val="24"/>
                <w:szCs w:val="24"/>
              </w:rPr>
              <w:t>人。</w:t>
            </w:r>
          </w:p>
          <w:p w:rsidR="005C6665" w:rsidRPr="00944276" w:rsidRDefault="005C6665" w:rsidP="00C70B61">
            <w:pPr>
              <w:autoSpaceDE w:val="0"/>
              <w:autoSpaceDN w:val="0"/>
              <w:adjustRightInd w:val="0"/>
              <w:spacing w:line="360" w:lineRule="auto"/>
              <w:jc w:val="left"/>
              <w:rPr>
                <w:rFonts w:asciiTheme="minorEastAsia" w:hAnsiTheme="minorEastAsia" w:cs="宋体"/>
                <w:bCs/>
                <w:sz w:val="24"/>
                <w:szCs w:val="24"/>
                <w:lang w:val="zh-CN"/>
              </w:rPr>
            </w:pPr>
            <w:r w:rsidRPr="00944276">
              <w:rPr>
                <w:rFonts w:asciiTheme="minorEastAsia" w:hAnsiTheme="minorEastAsia" w:cs="黑体" w:hint="eastAsia"/>
                <w:sz w:val="24"/>
                <w:szCs w:val="24"/>
              </w:rPr>
              <w:t>确定方式：评审专家评标前在河南省政府采购评审专家库中随机抽取。</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0</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仿宋_GB2312" w:hint="eastAsia"/>
                <w:sz w:val="24"/>
                <w:szCs w:val="24"/>
              </w:rPr>
              <w:t>评标方法</w:t>
            </w:r>
          </w:p>
        </w:tc>
        <w:tc>
          <w:tcPr>
            <w:tcW w:w="7279" w:type="dxa"/>
            <w:vAlign w:val="center"/>
          </w:tcPr>
          <w:p w:rsidR="005C6665" w:rsidRPr="00944276" w:rsidRDefault="00BE1969" w:rsidP="00C70B61">
            <w:pPr>
              <w:autoSpaceDE w:val="0"/>
              <w:autoSpaceDN w:val="0"/>
              <w:adjustRightInd w:val="0"/>
              <w:spacing w:line="360" w:lineRule="auto"/>
              <w:rPr>
                <w:rFonts w:asciiTheme="minorEastAsia" w:hAnsiTheme="minorEastAsia" w:cs="宋体"/>
                <w:bCs/>
                <w:sz w:val="24"/>
                <w:szCs w:val="24"/>
                <w:lang w:val="zh-CN"/>
              </w:rPr>
            </w:pPr>
            <w:r w:rsidRPr="00BE1969">
              <w:rPr>
                <w:rFonts w:asciiTheme="minorEastAsia" w:hAnsiTheme="minorEastAsia" w:cs="宋体" w:hint="eastAsia"/>
                <w:bCs/>
                <w:sz w:val="24"/>
                <w:szCs w:val="24"/>
                <w:lang w:val="zh-CN"/>
              </w:rPr>
              <w:t>综合评分法</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1</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授权函</w:t>
            </w:r>
          </w:p>
        </w:tc>
        <w:tc>
          <w:tcPr>
            <w:tcW w:w="7279" w:type="dxa"/>
            <w:vAlign w:val="center"/>
          </w:tcPr>
          <w:p w:rsidR="005C6665" w:rsidRPr="00944276" w:rsidRDefault="005C6665" w:rsidP="00C70B61">
            <w:pPr>
              <w:autoSpaceDE w:val="0"/>
              <w:autoSpaceDN w:val="0"/>
              <w:adjustRightInd w:val="0"/>
              <w:spacing w:line="360" w:lineRule="auto"/>
              <w:jc w:val="left"/>
              <w:rPr>
                <w:rFonts w:asciiTheme="minorEastAsia" w:hAnsiTheme="minorEastAsia"/>
                <w:lang w:val="zh-CN"/>
              </w:rPr>
            </w:pPr>
            <w:r w:rsidRPr="00944276">
              <w:rPr>
                <w:rFonts w:asciiTheme="minorEastAsia" w:hAnsiTheme="minorEastAsia" w:cs="宋体" w:hint="eastAsia"/>
                <w:bCs/>
                <w:sz w:val="24"/>
                <w:szCs w:val="24"/>
                <w:lang w:val="zh-CN"/>
              </w:rPr>
              <w:t>采购单位委派代表参加评审委员会的，须向采购代理机构出具授权函。</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2</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中标候选人</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仿宋_GB2312"/>
                <w:sz w:val="24"/>
                <w:szCs w:val="24"/>
                <w:lang w:val="zh-CN"/>
              </w:rPr>
            </w:pPr>
            <w:r w:rsidRPr="00944276">
              <w:rPr>
                <w:rFonts w:asciiTheme="minorEastAsia" w:hAnsiTheme="minorEastAsia" w:hint="eastAsia"/>
                <w:kern w:val="0"/>
                <w:sz w:val="24"/>
                <w:szCs w:val="24"/>
              </w:rPr>
              <w:t>由评标委员会推荐3名中标候选人。</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3</w:t>
            </w:r>
          </w:p>
        </w:tc>
        <w:tc>
          <w:tcPr>
            <w:tcW w:w="2177" w:type="dxa"/>
            <w:vAlign w:val="center"/>
          </w:tcPr>
          <w:p w:rsidR="005C6665" w:rsidRPr="00944276" w:rsidRDefault="005C6665" w:rsidP="00C70B61">
            <w:pPr>
              <w:autoSpaceDE w:val="0"/>
              <w:autoSpaceDN w:val="0"/>
              <w:adjustRightInd w:val="0"/>
              <w:spacing w:line="276" w:lineRule="auto"/>
              <w:jc w:val="center"/>
              <w:rPr>
                <w:rFonts w:asciiTheme="minorEastAsia" w:hAnsiTheme="minorEastAsia" w:cs="宋体"/>
                <w:bCs/>
                <w:sz w:val="24"/>
                <w:lang w:val="zh-CN"/>
              </w:rPr>
            </w:pPr>
            <w:r w:rsidRPr="00944276">
              <w:rPr>
                <w:rFonts w:asciiTheme="minorEastAsia" w:hAnsiTheme="minorEastAsia" w:cs="宋体" w:hint="eastAsia"/>
                <w:bCs/>
                <w:sz w:val="24"/>
                <w:lang w:val="zh-CN"/>
              </w:rPr>
              <w:t>中标人需提交的资料</w:t>
            </w:r>
          </w:p>
        </w:tc>
        <w:tc>
          <w:tcPr>
            <w:tcW w:w="7279" w:type="dxa"/>
            <w:vAlign w:val="center"/>
          </w:tcPr>
          <w:p w:rsidR="005C6665" w:rsidRPr="00944276" w:rsidRDefault="005C6665" w:rsidP="0005702F">
            <w:pPr>
              <w:autoSpaceDE w:val="0"/>
              <w:autoSpaceDN w:val="0"/>
              <w:adjustRightInd w:val="0"/>
              <w:spacing w:line="360" w:lineRule="auto"/>
              <w:rPr>
                <w:rFonts w:asciiTheme="minorEastAsia" w:hAnsiTheme="minorEastAsia" w:cs="宋体"/>
                <w:bCs/>
                <w:sz w:val="24"/>
              </w:rPr>
            </w:pPr>
            <w:r w:rsidRPr="00944276">
              <w:rPr>
                <w:rFonts w:asciiTheme="minorEastAsia" w:hAnsiTheme="minorEastAsia" w:cs="宋体" w:hint="eastAsia"/>
                <w:bCs/>
                <w:sz w:val="24"/>
                <w:lang w:val="zh-CN"/>
              </w:rPr>
              <w:t>中标人在接到中标通知时，须向鄢陵政府采购中心发送投标报价及分项报价一览表（包含主要中标标的</w:t>
            </w:r>
            <w:proofErr w:type="gramStart"/>
            <w:r w:rsidRPr="00944276">
              <w:rPr>
                <w:rFonts w:asciiTheme="minorEastAsia" w:hAnsiTheme="minorEastAsia" w:cs="宋体" w:hint="eastAsia"/>
                <w:bCs/>
                <w:sz w:val="24"/>
                <w:lang w:val="zh-CN"/>
              </w:rPr>
              <w:t>的</w:t>
            </w:r>
            <w:proofErr w:type="gramEnd"/>
            <w:r w:rsidRPr="00944276">
              <w:rPr>
                <w:rFonts w:asciiTheme="minorEastAsia" w:hAnsiTheme="minorEastAsia" w:cs="宋体" w:hint="eastAsia"/>
                <w:bCs/>
                <w:sz w:val="24"/>
                <w:lang w:val="zh-CN"/>
              </w:rPr>
              <w:t>名称、规格型号、数量、单</w:t>
            </w:r>
            <w:r w:rsidRPr="00944276">
              <w:rPr>
                <w:rFonts w:asciiTheme="minorEastAsia" w:hAnsiTheme="minorEastAsia" w:cs="宋体" w:hint="eastAsia"/>
                <w:bCs/>
                <w:sz w:val="24"/>
                <w:lang w:val="zh-CN"/>
              </w:rPr>
              <w:lastRenderedPageBreak/>
              <w:t>价、服务要求等）电子文档，并同时通知政府采购中心联系人。邮箱：</w:t>
            </w:r>
            <w:r w:rsidR="0005702F">
              <w:rPr>
                <w:rFonts w:asciiTheme="minorEastAsia" w:hAnsiTheme="minorEastAsia" w:cs="宋体" w:hint="eastAsia"/>
                <w:bCs/>
                <w:sz w:val="24"/>
              </w:rPr>
              <w:t>2309873078</w:t>
            </w:r>
            <w:r w:rsidRPr="00944276">
              <w:rPr>
                <w:rFonts w:asciiTheme="minorEastAsia" w:hAnsiTheme="minorEastAsia" w:cs="宋体" w:hint="eastAsia"/>
                <w:bCs/>
                <w:sz w:val="24"/>
              </w:rPr>
              <w:t>@qq.com</w:t>
            </w:r>
            <w:r w:rsidRPr="00944276">
              <w:rPr>
                <w:rFonts w:asciiTheme="minorEastAsia" w:hAnsiTheme="minorEastAsia" w:cs="宋体" w:hint="eastAsia"/>
                <w:bCs/>
                <w:sz w:val="24"/>
                <w:lang w:val="zh-CN"/>
              </w:rPr>
              <w:t>。</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lastRenderedPageBreak/>
              <w:t>2</w:t>
            </w:r>
            <w:r w:rsidR="00934FC3">
              <w:rPr>
                <w:rFonts w:asciiTheme="minorEastAsia" w:hAnsiTheme="minorEastAsia" w:cs="黑体" w:hint="eastAsia"/>
                <w:sz w:val="24"/>
                <w:szCs w:val="24"/>
              </w:rPr>
              <w:t>4</w:t>
            </w:r>
          </w:p>
        </w:tc>
        <w:tc>
          <w:tcPr>
            <w:tcW w:w="2177" w:type="dxa"/>
            <w:vAlign w:val="center"/>
          </w:tcPr>
          <w:p w:rsidR="005C6665" w:rsidRPr="00FE42C4" w:rsidRDefault="005C6665" w:rsidP="00C70B61">
            <w:pPr>
              <w:autoSpaceDE w:val="0"/>
              <w:autoSpaceDN w:val="0"/>
              <w:adjustRightInd w:val="0"/>
              <w:spacing w:line="360" w:lineRule="auto"/>
              <w:jc w:val="center"/>
              <w:rPr>
                <w:rFonts w:asciiTheme="minorEastAsia" w:hAnsiTheme="minorEastAsia" w:cs="黑体"/>
                <w:color w:val="FF0000"/>
                <w:sz w:val="24"/>
                <w:szCs w:val="24"/>
              </w:rPr>
            </w:pPr>
            <w:r w:rsidRPr="00FE42C4">
              <w:rPr>
                <w:rFonts w:asciiTheme="minorEastAsia" w:hAnsiTheme="minorEastAsia" w:cs="宋体" w:hint="eastAsia"/>
                <w:bCs/>
                <w:color w:val="FF0000"/>
                <w:sz w:val="24"/>
                <w:szCs w:val="24"/>
                <w:lang w:val="zh-CN"/>
              </w:rPr>
              <w:t>电子化采购模式</w:t>
            </w:r>
          </w:p>
        </w:tc>
        <w:tc>
          <w:tcPr>
            <w:tcW w:w="7279" w:type="dxa"/>
            <w:vAlign w:val="center"/>
          </w:tcPr>
          <w:p w:rsidR="005C6665" w:rsidRDefault="005C6665" w:rsidP="00C70B61">
            <w:pPr>
              <w:autoSpaceDE w:val="0"/>
              <w:autoSpaceDN w:val="0"/>
              <w:spacing w:line="360" w:lineRule="auto"/>
              <w:contextualSpacing/>
              <w:rPr>
                <w:rFonts w:asciiTheme="minorEastAsia" w:hAnsiTheme="minorEastAsia" w:cs="宋体"/>
                <w:color w:val="FF0000"/>
                <w:kern w:val="0"/>
                <w:sz w:val="24"/>
                <w:szCs w:val="24"/>
              </w:rPr>
            </w:pPr>
            <w:r w:rsidRPr="00944276">
              <w:rPr>
                <w:rFonts w:asciiTheme="minorEastAsia" w:hAnsiTheme="minorEastAsia" w:cs="宋体" w:hint="eastAsia"/>
                <w:kern w:val="0"/>
                <w:sz w:val="24"/>
                <w:szCs w:val="24"/>
              </w:rPr>
              <w:t>□√是。投标人投标时须提供加密电子投标文件</w:t>
            </w:r>
            <w:r w:rsidR="00240B50" w:rsidRPr="00240B50">
              <w:rPr>
                <w:rFonts w:asciiTheme="minorEastAsia" w:hAnsiTheme="minorEastAsia" w:cs="宋体" w:hint="eastAsia"/>
                <w:kern w:val="0"/>
                <w:sz w:val="24"/>
                <w:szCs w:val="24"/>
              </w:rPr>
              <w:t>。</w:t>
            </w:r>
          </w:p>
          <w:p w:rsidR="005C6665" w:rsidRPr="00944276" w:rsidRDefault="005C6665" w:rsidP="00C70B61">
            <w:pPr>
              <w:autoSpaceDE w:val="0"/>
              <w:autoSpaceDN w:val="0"/>
              <w:spacing w:line="360" w:lineRule="auto"/>
              <w:contextualSpacing/>
              <w:rPr>
                <w:rFonts w:asciiTheme="minorEastAsia" w:hAnsiTheme="minorEastAsia" w:cs="宋体"/>
                <w:bCs/>
                <w:sz w:val="24"/>
              </w:rPr>
            </w:pPr>
            <w:r w:rsidRPr="00944276">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5</w:t>
            </w:r>
          </w:p>
        </w:tc>
        <w:tc>
          <w:tcPr>
            <w:tcW w:w="2177" w:type="dxa"/>
            <w:vAlign w:val="center"/>
          </w:tcPr>
          <w:p w:rsidR="005C6665" w:rsidRPr="00944276" w:rsidRDefault="005C6665" w:rsidP="00C70B61">
            <w:pPr>
              <w:autoSpaceDE w:val="0"/>
              <w:autoSpaceDN w:val="0"/>
              <w:adjustRightInd w:val="0"/>
              <w:spacing w:line="360" w:lineRule="auto"/>
              <w:jc w:val="center"/>
              <w:rPr>
                <w:rFonts w:asciiTheme="minorEastAsia" w:hAnsiTheme="minorEastAsia" w:cs="宋体"/>
                <w:bCs/>
                <w:sz w:val="24"/>
                <w:szCs w:val="24"/>
                <w:lang w:val="zh-CN"/>
              </w:rPr>
            </w:pPr>
            <w:r w:rsidRPr="00944276">
              <w:rPr>
                <w:rFonts w:asciiTheme="minorEastAsia" w:hAnsiTheme="minorEastAsia" w:cs="宋体" w:hint="eastAsia"/>
                <w:bCs/>
                <w:sz w:val="24"/>
                <w:szCs w:val="24"/>
                <w:lang w:val="zh-CN"/>
              </w:rPr>
              <w:t>投标人/供应商注意事项：</w:t>
            </w:r>
          </w:p>
        </w:tc>
        <w:tc>
          <w:tcPr>
            <w:tcW w:w="7279" w:type="dxa"/>
            <w:vAlign w:val="center"/>
          </w:tcPr>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944276">
              <w:rPr>
                <w:rFonts w:asciiTheme="minorEastAsia" w:hAnsiTheme="minorEastAsia" w:cs="宋体" w:hint="eastAsia"/>
                <w:kern w:val="0"/>
                <w:sz w:val="24"/>
                <w:szCs w:val="24"/>
              </w:rPr>
              <w:t>损坏补锁等</w:t>
            </w:r>
            <w:proofErr w:type="gramEnd"/>
            <w:r w:rsidRPr="00944276">
              <w:rPr>
                <w:rFonts w:asciiTheme="minorEastAsia" w:hAnsiTheme="minorEastAsia" w:cs="宋体" w:hint="eastAsia"/>
                <w:kern w:val="0"/>
                <w:sz w:val="24"/>
                <w:szCs w:val="24"/>
              </w:rPr>
              <w:t>）。</w:t>
            </w:r>
          </w:p>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2、使用电子签章需下载PDF阅读器。</w:t>
            </w:r>
          </w:p>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3、投标人/供应商需确保CA证书的单位、法人等电子签章有效可用。</w:t>
            </w:r>
          </w:p>
          <w:p w:rsidR="005C6665" w:rsidRPr="00944276" w:rsidRDefault="005C6665" w:rsidP="00C70B61">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6</w:t>
            </w:r>
          </w:p>
        </w:tc>
        <w:tc>
          <w:tcPr>
            <w:tcW w:w="2177" w:type="dxa"/>
            <w:vAlign w:val="center"/>
          </w:tcPr>
          <w:p w:rsidR="005C6665" w:rsidRPr="00FE42C4" w:rsidRDefault="005C6665" w:rsidP="00C70B61">
            <w:pPr>
              <w:autoSpaceDE w:val="0"/>
              <w:autoSpaceDN w:val="0"/>
              <w:adjustRightInd w:val="0"/>
              <w:spacing w:line="276" w:lineRule="auto"/>
              <w:jc w:val="center"/>
              <w:rPr>
                <w:rFonts w:asciiTheme="minorEastAsia" w:hAnsiTheme="minorEastAsia" w:cs="宋体"/>
                <w:color w:val="FF0000"/>
                <w:sz w:val="24"/>
                <w:szCs w:val="24"/>
              </w:rPr>
            </w:pPr>
            <w:r w:rsidRPr="00FE42C4">
              <w:rPr>
                <w:rFonts w:asciiTheme="minorEastAsia" w:hAnsiTheme="minorEastAsia" w:cs="宋体" w:hint="eastAsia"/>
                <w:color w:val="FF0000"/>
                <w:sz w:val="24"/>
                <w:szCs w:val="24"/>
              </w:rPr>
              <w:t>开标程序</w:t>
            </w:r>
          </w:p>
        </w:tc>
        <w:tc>
          <w:tcPr>
            <w:tcW w:w="7279" w:type="dxa"/>
          </w:tcPr>
          <w:p w:rsidR="005C6665" w:rsidRPr="00944276" w:rsidRDefault="005C6665" w:rsidP="00C70B61">
            <w:pPr>
              <w:spacing w:line="360" w:lineRule="auto"/>
              <w:jc w:val="left"/>
              <w:rPr>
                <w:rFonts w:asciiTheme="minorEastAsia" w:hAnsiTheme="minorEastAsia" w:cs="宋体"/>
                <w:sz w:val="24"/>
              </w:rPr>
            </w:pPr>
            <w:r w:rsidRPr="00944276">
              <w:rPr>
                <w:rFonts w:asciiTheme="minorEastAsia" w:hAnsiTheme="minorEastAsia" w:cs="宋体" w:hint="eastAsia"/>
                <w:sz w:val="24"/>
              </w:rPr>
              <w:t>(1)</w:t>
            </w:r>
            <w:r w:rsidRPr="00944276">
              <w:rPr>
                <w:rFonts w:asciiTheme="minorEastAsia" w:hAnsiTheme="minorEastAsia" w:cs="宋体" w:hint="eastAsia"/>
                <w:b/>
                <w:sz w:val="28"/>
                <w:szCs w:val="28"/>
              </w:rPr>
              <w:t xml:space="preserve"> </w:t>
            </w:r>
            <w:r w:rsidRPr="00944276">
              <w:rPr>
                <w:rFonts w:asciiTheme="minorEastAsia" w:hAnsiTheme="minorEastAsia" w:cs="宋体" w:hint="eastAsia"/>
                <w:sz w:val="24"/>
              </w:rPr>
              <w:t>本项目采用“远程不见面”开标方式,投标人无需到现场提交原件资料、无需到</w:t>
            </w:r>
            <w:r>
              <w:rPr>
                <w:rFonts w:asciiTheme="minorEastAsia" w:hAnsiTheme="minorEastAsia" w:cs="宋体" w:hint="eastAsia"/>
                <w:sz w:val="24"/>
              </w:rPr>
              <w:t>鄢陵县</w:t>
            </w:r>
            <w:r w:rsidRPr="00944276">
              <w:rPr>
                <w:rFonts w:asciiTheme="minorEastAsia" w:hAnsiTheme="minorEastAsia" w:cs="宋体" w:hint="eastAsia"/>
                <w:sz w:val="24"/>
              </w:rPr>
              <w:t>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5C6665" w:rsidRPr="00944276" w:rsidRDefault="005C6665" w:rsidP="00C70B61">
            <w:pPr>
              <w:spacing w:line="360" w:lineRule="auto"/>
              <w:jc w:val="left"/>
              <w:rPr>
                <w:rFonts w:asciiTheme="minorEastAsia" w:hAnsiTheme="minorEastAsia" w:cs="宋体"/>
                <w:sz w:val="24"/>
              </w:rPr>
            </w:pPr>
            <w:r w:rsidRPr="00944276">
              <w:rPr>
                <w:rFonts w:asciiTheme="minorEastAsia" w:hAnsiTheme="minorEastAsia" w:cs="宋体" w:hint="eastAsia"/>
                <w:sz w:val="24"/>
              </w:rPr>
              <w:t>(2)投标人在开标开始后一个小时内进行远程解密，未解密或未按规定时间进行解密的，视为放弃投标；</w:t>
            </w:r>
          </w:p>
          <w:p w:rsidR="005C6665" w:rsidRPr="00944276" w:rsidRDefault="005C6665" w:rsidP="00C70B61">
            <w:pPr>
              <w:spacing w:line="360" w:lineRule="auto"/>
              <w:jc w:val="left"/>
              <w:rPr>
                <w:rFonts w:asciiTheme="minorEastAsia" w:hAnsiTheme="minorEastAsia" w:cs="宋体"/>
                <w:sz w:val="24"/>
              </w:rPr>
            </w:pPr>
            <w:r w:rsidRPr="00944276">
              <w:rPr>
                <w:rFonts w:asciiTheme="minorEastAsia" w:hAnsiTheme="minorEastAsia" w:cs="宋体" w:hint="eastAsia"/>
                <w:sz w:val="24"/>
              </w:rPr>
              <w:t xml:space="preserve">(3)对开标过程或有关内容有异议（质疑）的，投标单位可按照《不见面开标流程操作手册》进行在线询问和发起异议（质疑），招标人在线进行回复。 </w:t>
            </w:r>
          </w:p>
          <w:p w:rsidR="005C6665" w:rsidRPr="00944276" w:rsidRDefault="005C6665" w:rsidP="00C70B61">
            <w:pPr>
              <w:autoSpaceDE w:val="0"/>
              <w:autoSpaceDN w:val="0"/>
              <w:adjustRightInd w:val="0"/>
              <w:spacing w:line="420" w:lineRule="exact"/>
              <w:jc w:val="left"/>
              <w:rPr>
                <w:rFonts w:asciiTheme="minorEastAsia" w:hAnsiTheme="minorEastAsia" w:cs="宋体"/>
                <w:sz w:val="24"/>
              </w:rPr>
            </w:pPr>
            <w:r w:rsidRPr="00944276">
              <w:rPr>
                <w:rFonts w:asciiTheme="minorEastAsia" w:hAnsiTheme="minorEastAsia" w:cs="宋体" w:hint="eastAsia"/>
                <w:sz w:val="24"/>
              </w:rPr>
              <w:t>(4)解密完成后(5分钟质疑期)，无投标人提出异议，投标人应在《开标记录表》上进行电子签章，未进行电子签章的视为对开标结果无异议。</w:t>
            </w:r>
          </w:p>
          <w:p w:rsidR="005C6665" w:rsidRPr="00944276" w:rsidRDefault="005C6665" w:rsidP="00C70B61">
            <w:pPr>
              <w:autoSpaceDE w:val="0"/>
              <w:autoSpaceDN w:val="0"/>
              <w:adjustRightInd w:val="0"/>
              <w:spacing w:line="420" w:lineRule="exact"/>
              <w:jc w:val="left"/>
              <w:rPr>
                <w:rFonts w:asciiTheme="minorEastAsia" w:hAnsiTheme="minorEastAsia"/>
                <w:sz w:val="34"/>
              </w:rPr>
            </w:pPr>
            <w:r w:rsidRPr="00944276">
              <w:rPr>
                <w:rFonts w:asciiTheme="minorEastAsia" w:hAnsiTheme="minorEastAsia" w:cs="宋体" w:hint="eastAsia"/>
                <w:sz w:val="24"/>
              </w:rPr>
              <w:t>（5）《开标记录表》形成后，开标结束。</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sidRPr="00944276">
              <w:rPr>
                <w:rFonts w:asciiTheme="minorEastAsia" w:hAnsiTheme="minorEastAsia" w:cs="黑体" w:hint="eastAsia"/>
                <w:sz w:val="24"/>
                <w:szCs w:val="24"/>
              </w:rPr>
              <w:t>2</w:t>
            </w:r>
            <w:r w:rsidR="00934FC3">
              <w:rPr>
                <w:rFonts w:asciiTheme="minorEastAsia" w:hAnsiTheme="minorEastAsia" w:cs="黑体" w:hint="eastAsia"/>
                <w:sz w:val="24"/>
                <w:szCs w:val="24"/>
              </w:rPr>
              <w:t>7</w:t>
            </w:r>
          </w:p>
        </w:tc>
        <w:tc>
          <w:tcPr>
            <w:tcW w:w="2177" w:type="dxa"/>
            <w:vAlign w:val="center"/>
          </w:tcPr>
          <w:p w:rsidR="005C6665" w:rsidRPr="00C45608" w:rsidRDefault="005C6665" w:rsidP="00C70B61">
            <w:pPr>
              <w:autoSpaceDE w:val="0"/>
              <w:autoSpaceDN w:val="0"/>
              <w:adjustRightInd w:val="0"/>
              <w:spacing w:line="420" w:lineRule="exact"/>
              <w:jc w:val="center"/>
              <w:rPr>
                <w:rFonts w:asciiTheme="minorEastAsia" w:hAnsiTheme="minorEastAsia" w:cs="宋体"/>
                <w:color w:val="FF0000"/>
                <w:sz w:val="24"/>
                <w:szCs w:val="24"/>
              </w:rPr>
            </w:pPr>
            <w:r w:rsidRPr="00C45608">
              <w:rPr>
                <w:rFonts w:asciiTheme="minorEastAsia" w:hAnsiTheme="minorEastAsia" w:cs="宋体" w:hint="eastAsia"/>
                <w:color w:val="FF0000"/>
                <w:sz w:val="24"/>
              </w:rPr>
              <w:t>本项目是否采用不见面开标</w:t>
            </w:r>
          </w:p>
        </w:tc>
        <w:tc>
          <w:tcPr>
            <w:tcW w:w="7279" w:type="dxa"/>
            <w:vAlign w:val="center"/>
          </w:tcPr>
          <w:p w:rsidR="005C6665" w:rsidRPr="00944276" w:rsidRDefault="005C6665" w:rsidP="00C70B61">
            <w:pPr>
              <w:autoSpaceDE w:val="0"/>
              <w:autoSpaceDN w:val="0"/>
              <w:adjustRightInd w:val="0"/>
              <w:spacing w:line="360" w:lineRule="auto"/>
              <w:rPr>
                <w:rFonts w:asciiTheme="minorEastAsia" w:hAnsiTheme="minorEastAsia" w:cs="宋体"/>
                <w:sz w:val="24"/>
              </w:rPr>
            </w:pPr>
            <w:r w:rsidRPr="00944276">
              <w:rPr>
                <w:rFonts w:asciiTheme="minorEastAsia" w:hAnsiTheme="minorEastAsia" w:cs="宋体" w:hint="eastAsia"/>
                <w:sz w:val="24"/>
              </w:rPr>
              <w:t>本项目采用不见面开标。</w:t>
            </w:r>
          </w:p>
          <w:p w:rsidR="005C6665" w:rsidRPr="00944276" w:rsidRDefault="005C6665" w:rsidP="00C70B61">
            <w:pPr>
              <w:autoSpaceDE w:val="0"/>
              <w:autoSpaceDN w:val="0"/>
              <w:adjustRightInd w:val="0"/>
              <w:spacing w:line="360" w:lineRule="auto"/>
              <w:rPr>
                <w:rFonts w:asciiTheme="minorEastAsia" w:hAnsiTheme="minorEastAsia" w:cs="宋体"/>
                <w:sz w:val="24"/>
                <w:szCs w:val="24"/>
              </w:rPr>
            </w:pPr>
            <w:r w:rsidRPr="00944276">
              <w:rPr>
                <w:rFonts w:asciiTheme="minorEastAsia" w:hAnsiTheme="minorEastAsia" w:cs="宋体" w:hint="eastAsia"/>
                <w:sz w:val="24"/>
              </w:rPr>
              <w:t>投标人需提前熟悉招标文件相关事项及《不见面开标流程操作手</w:t>
            </w:r>
            <w:r w:rsidRPr="00944276">
              <w:rPr>
                <w:rFonts w:asciiTheme="minorEastAsia" w:hAnsiTheme="minorEastAsia" w:cs="宋体" w:hint="eastAsia"/>
                <w:sz w:val="24"/>
              </w:rPr>
              <w:lastRenderedPageBreak/>
              <w:t>册》，并设置不见面开标浏览器（设置流程详见《不见面开标流程操作手册》）。</w:t>
            </w:r>
          </w:p>
        </w:tc>
      </w:tr>
      <w:tr w:rsidR="005C6665" w:rsidRPr="00944276" w:rsidTr="00C70B61">
        <w:trPr>
          <w:trHeight w:val="510"/>
          <w:jc w:val="center"/>
        </w:trPr>
        <w:tc>
          <w:tcPr>
            <w:tcW w:w="806" w:type="dxa"/>
            <w:vAlign w:val="center"/>
          </w:tcPr>
          <w:p w:rsidR="005C6665" w:rsidRPr="00944276" w:rsidRDefault="005C6665" w:rsidP="00934FC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934FC3">
              <w:rPr>
                <w:rFonts w:asciiTheme="minorEastAsia" w:hAnsiTheme="minorEastAsia" w:cs="黑体" w:hint="eastAsia"/>
                <w:sz w:val="24"/>
                <w:szCs w:val="24"/>
              </w:rPr>
              <w:t>8</w:t>
            </w:r>
          </w:p>
        </w:tc>
        <w:tc>
          <w:tcPr>
            <w:tcW w:w="2177" w:type="dxa"/>
            <w:vAlign w:val="center"/>
          </w:tcPr>
          <w:p w:rsidR="005C6665" w:rsidRPr="00C45608" w:rsidRDefault="005C6665" w:rsidP="00C70B61">
            <w:pPr>
              <w:autoSpaceDE w:val="0"/>
              <w:autoSpaceDN w:val="0"/>
              <w:adjustRightInd w:val="0"/>
              <w:spacing w:line="420" w:lineRule="exact"/>
              <w:jc w:val="center"/>
              <w:rPr>
                <w:rFonts w:asciiTheme="minorEastAsia" w:hAnsiTheme="minorEastAsia" w:cs="宋体"/>
                <w:color w:val="FF0000"/>
                <w:sz w:val="24"/>
              </w:rPr>
            </w:pPr>
            <w:r w:rsidRPr="00C45608">
              <w:rPr>
                <w:rFonts w:asciiTheme="minorEastAsia" w:hAnsiTheme="minorEastAsia" w:cs="宋体" w:hint="eastAsia"/>
                <w:color w:val="FF0000"/>
                <w:sz w:val="24"/>
              </w:rPr>
              <w:t>特别提示</w:t>
            </w:r>
          </w:p>
        </w:tc>
        <w:tc>
          <w:tcPr>
            <w:tcW w:w="7279" w:type="dxa"/>
            <w:vAlign w:val="center"/>
          </w:tcPr>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1</w:t>
            </w:r>
            <w:r w:rsidRPr="00944276">
              <w:rPr>
                <w:rFonts w:eastAsia="宋体" w:hAnsi="宋体" w:cs="宋体" w:hint="eastAsia"/>
                <w:b/>
                <w:color w:val="000000" w:themeColor="text1"/>
                <w:sz w:val="24"/>
              </w:rPr>
              <w:t>、投标人应在投标文件递交的截止时间之前通过【全国公共资源交易平台（河南省·许昌市）】公共资源交易系统（</w:t>
            </w:r>
            <w:r w:rsidRPr="00944276">
              <w:rPr>
                <w:rFonts w:eastAsia="宋体" w:hAnsi="宋体" w:cs="宋体" w:hint="eastAsia"/>
                <w:b/>
                <w:color w:val="000000" w:themeColor="text1"/>
                <w:sz w:val="24"/>
              </w:rPr>
              <w:t>http://www.xcggzy.gov.cn/</w:t>
            </w:r>
            <w:r w:rsidRPr="00944276">
              <w:rPr>
                <w:rFonts w:eastAsia="宋体" w:hAnsi="宋体" w:cs="宋体" w:hint="eastAsia"/>
                <w:b/>
                <w:color w:val="000000" w:themeColor="text1"/>
                <w:sz w:val="24"/>
              </w:rPr>
              <w:t>）递交电子投标文件；</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2</w:t>
            </w:r>
            <w:r w:rsidRPr="00944276">
              <w:rPr>
                <w:rFonts w:eastAsia="宋体" w:hAnsi="宋体" w:cs="宋体" w:hint="eastAsia"/>
                <w:b/>
                <w:color w:val="000000" w:themeColor="text1"/>
                <w:sz w:val="24"/>
              </w:rPr>
              <w:t>、请投标人在上传电子投标文件时认真检查上传投标文件是否完整、正确。</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3</w:t>
            </w:r>
            <w:r w:rsidRPr="00944276">
              <w:rPr>
                <w:rFonts w:eastAsia="宋体" w:hAnsi="宋体" w:cs="宋体" w:hint="eastAsia"/>
                <w:b/>
                <w:color w:val="000000" w:themeColor="text1"/>
                <w:sz w:val="24"/>
              </w:rPr>
              <w:t>、加密电子投标文件逾期上传的，招标人不予受理。</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5</w:t>
            </w:r>
            <w:r w:rsidRPr="00944276">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6</w:t>
            </w:r>
            <w:r w:rsidRPr="00944276">
              <w:rPr>
                <w:rFonts w:eastAsia="宋体" w:hAnsi="宋体" w:cs="宋体" w:hint="eastAsia"/>
                <w:b/>
                <w:color w:val="000000" w:themeColor="text1"/>
                <w:sz w:val="24"/>
              </w:rPr>
              <w:t>、投标人上传、解密投标文件需使用同一个</w:t>
            </w:r>
            <w:r w:rsidRPr="00944276">
              <w:rPr>
                <w:rFonts w:eastAsia="宋体" w:hAnsi="宋体" w:cs="宋体" w:hint="eastAsia"/>
                <w:b/>
                <w:color w:val="000000" w:themeColor="text1"/>
                <w:sz w:val="24"/>
              </w:rPr>
              <w:t>CA</w:t>
            </w:r>
            <w:r w:rsidRPr="00944276">
              <w:rPr>
                <w:rFonts w:eastAsia="宋体" w:hAnsi="宋体" w:cs="宋体" w:hint="eastAsia"/>
                <w:b/>
                <w:color w:val="000000" w:themeColor="text1"/>
                <w:sz w:val="24"/>
              </w:rPr>
              <w:t>数字证书，需确保用于解密的</w:t>
            </w:r>
            <w:r w:rsidRPr="00944276">
              <w:rPr>
                <w:rFonts w:eastAsia="宋体" w:hAnsi="宋体" w:cs="宋体" w:hint="eastAsia"/>
                <w:b/>
                <w:color w:val="000000" w:themeColor="text1"/>
                <w:sz w:val="24"/>
              </w:rPr>
              <w:t>CA</w:t>
            </w:r>
            <w:r w:rsidRPr="00944276">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5C6665" w:rsidRPr="00944276" w:rsidRDefault="005C6665" w:rsidP="00C70B61">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7</w:t>
            </w:r>
            <w:r w:rsidRPr="00944276">
              <w:rPr>
                <w:rFonts w:eastAsia="宋体" w:hAnsi="宋体" w:cs="宋体" w:hint="eastAsia"/>
                <w:b/>
                <w:color w:val="000000" w:themeColor="text1"/>
                <w:sz w:val="24"/>
              </w:rPr>
              <w:t>、对开标过程有关内容有异议（质疑）的，投标人可在本项目的不见面开标大厅通过“文字互动”功能或“新增质疑”处提出异议（质疑），招标人（代理机构）及时进行线上答复。</w:t>
            </w:r>
          </w:p>
          <w:p w:rsidR="005C6665" w:rsidRPr="00944276" w:rsidRDefault="005C6665" w:rsidP="00C70B61">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不见面开标活动结束时，投标人应在《开标记录表》上进行电子签章，未进行电子签章的视为对开标结果无异议。</w:t>
            </w:r>
          </w:p>
          <w:p w:rsidR="005C6665" w:rsidRPr="00944276" w:rsidRDefault="005C6665" w:rsidP="00C70B61">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8</w:t>
            </w:r>
            <w:r w:rsidRPr="00944276">
              <w:rPr>
                <w:rFonts w:eastAsia="宋体" w:hAnsi="宋体" w:cs="宋体" w:hint="eastAsia"/>
                <w:b/>
                <w:color w:val="000000" w:themeColor="text1"/>
                <w:sz w:val="24"/>
              </w:rPr>
              <w:t>、从参与项目交易开始至项目交易活动结束止，投标（响应）人应时</w:t>
            </w:r>
            <w:proofErr w:type="gramStart"/>
            <w:r w:rsidRPr="00944276">
              <w:rPr>
                <w:rFonts w:eastAsia="宋体" w:hAnsi="宋体" w:cs="宋体" w:hint="eastAsia"/>
                <w:b/>
                <w:color w:val="000000" w:themeColor="text1"/>
                <w:sz w:val="24"/>
              </w:rPr>
              <w:t>刻关注</w:t>
            </w:r>
            <w:proofErr w:type="gramEnd"/>
            <w:r w:rsidRPr="00944276">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sidRPr="00944276">
              <w:rPr>
                <w:rFonts w:eastAsia="宋体" w:hAnsi="宋体" w:cs="宋体" w:hint="eastAsia"/>
                <w:b/>
                <w:color w:val="000000" w:themeColor="text1"/>
                <w:sz w:val="24"/>
              </w:rPr>
              <w:t>自系统</w:t>
            </w:r>
            <w:proofErr w:type="gramEnd"/>
            <w:r w:rsidRPr="00944276">
              <w:rPr>
                <w:rFonts w:eastAsia="宋体" w:hAnsi="宋体" w:cs="宋体" w:hint="eastAsia"/>
                <w:b/>
                <w:color w:val="000000" w:themeColor="text1"/>
                <w:sz w:val="24"/>
              </w:rPr>
              <w:t>发起</w:t>
            </w:r>
            <w:r w:rsidRPr="00944276">
              <w:rPr>
                <w:rFonts w:eastAsia="宋体" w:hAnsi="宋体" w:cs="宋体" w:hint="eastAsia"/>
                <w:b/>
                <w:color w:val="000000" w:themeColor="text1"/>
                <w:sz w:val="24"/>
              </w:rPr>
              <w:t>30</w:t>
            </w:r>
            <w:r w:rsidRPr="00944276">
              <w:rPr>
                <w:rFonts w:eastAsia="宋体" w:hAnsi="宋体" w:cs="宋体" w:hint="eastAsia"/>
                <w:b/>
                <w:color w:val="000000" w:themeColor="text1"/>
                <w:sz w:val="24"/>
              </w:rPr>
              <w:t>分钟内做出）等重要信息的，后果由投标（响应）人自行承担。</w:t>
            </w:r>
          </w:p>
          <w:p w:rsidR="005C6665" w:rsidRPr="00944276" w:rsidRDefault="005C6665" w:rsidP="00C70B61">
            <w:pPr>
              <w:autoSpaceDE w:val="0"/>
              <w:autoSpaceDN w:val="0"/>
              <w:adjustRightInd w:val="0"/>
              <w:spacing w:line="360" w:lineRule="auto"/>
              <w:rPr>
                <w:rFonts w:asciiTheme="minorEastAsia" w:hAnsiTheme="minorEastAsia" w:cs="宋体"/>
                <w:sz w:val="24"/>
              </w:rPr>
            </w:pPr>
          </w:p>
        </w:tc>
      </w:tr>
    </w:tbl>
    <w:p w:rsidR="005C6665" w:rsidRPr="005C6665" w:rsidRDefault="005C6665">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D045A" w:rsidRDefault="00BC2D30">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D045A" w:rsidRDefault="00BC2D30">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FD045A" w:rsidRDefault="00BC2D30">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52155" w:rsidRDefault="00BC2D30">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w:t>
      </w:r>
      <w:r w:rsidR="00352155" w:rsidRPr="00352155">
        <w:rPr>
          <w:rFonts w:ascii="宋体" w:hAnsi="宋体" w:cs="宋体" w:hint="eastAsia"/>
          <w:kern w:val="0"/>
          <w:sz w:val="24"/>
          <w:szCs w:val="24"/>
        </w:rPr>
        <w:tab/>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D045A" w:rsidRDefault="00BC2D30">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9"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FD045A" w:rsidRDefault="00BC2D30">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FD045A" w:rsidRDefault="00BC2D30">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FD045A" w:rsidRDefault="00BC2D30">
      <w:pPr>
        <w:spacing w:line="360" w:lineRule="auto"/>
        <w:rPr>
          <w:rFonts w:ascii="宋体" w:hAnsi="宋体"/>
          <w:szCs w:val="21"/>
        </w:rPr>
      </w:pPr>
      <w:r>
        <w:rPr>
          <w:rFonts w:ascii="宋体" w:hAnsi="宋体" w:hint="eastAsia"/>
          <w:szCs w:val="21"/>
        </w:rPr>
        <w:t>所有计量均采用中华人民共和国法定计量单位。</w:t>
      </w: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D045A" w:rsidRDefault="00BC2D30">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FD045A" w:rsidRDefault="00BC2D30">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FD045A" w:rsidRDefault="00BC2D30">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FD045A" w:rsidRDefault="00FD045A">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240B50" w:rsidRDefault="00240B5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12.投标文件的组成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FD045A" w:rsidRDefault="00BC2D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FD045A" w:rsidRDefault="00BC2D30">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5C6665" w:rsidRPr="005C6665" w:rsidRDefault="005C6665" w:rsidP="005C6665">
      <w:pPr>
        <w:autoSpaceDE w:val="0"/>
        <w:autoSpaceDN w:val="0"/>
        <w:spacing w:line="360" w:lineRule="auto"/>
        <w:contextualSpacing/>
        <w:rPr>
          <w:rFonts w:asciiTheme="minorEastAsia" w:hAnsiTheme="minorEastAsia" w:cs="宋体"/>
          <w:kern w:val="0"/>
          <w:sz w:val="24"/>
          <w:szCs w:val="24"/>
        </w:rPr>
      </w:pPr>
      <w:r w:rsidRPr="005C6665">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w:t>
      </w:r>
    </w:p>
    <w:p w:rsidR="005C6665" w:rsidRDefault="005C6665" w:rsidP="005C6665">
      <w:pPr>
        <w:autoSpaceDE w:val="0"/>
        <w:autoSpaceDN w:val="0"/>
        <w:spacing w:line="360" w:lineRule="auto"/>
        <w:contextualSpacing/>
        <w:rPr>
          <w:rFonts w:asciiTheme="minorEastAsia" w:hAnsiTheme="minorEastAsia" w:cs="宋体"/>
          <w:kern w:val="0"/>
          <w:sz w:val="24"/>
          <w:szCs w:val="24"/>
        </w:rPr>
      </w:pPr>
      <w:r w:rsidRPr="005C6665">
        <w:rPr>
          <w:rFonts w:asciiTheme="minorEastAsia" w:hAnsiTheme="minorEastAsia" w:cs="宋体" w:hint="eastAsia"/>
          <w:kern w:val="0"/>
          <w:sz w:val="24"/>
          <w:szCs w:val="24"/>
        </w:rPr>
        <w:t>电子投标文件制作技术咨询：0374-2961598。</w:t>
      </w:r>
    </w:p>
    <w:p w:rsidR="00FD045A" w:rsidRDefault="00BC2D30" w:rsidP="005C66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 投标文件的签署</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FD045A" w:rsidRDefault="00BC2D30">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不允许递交备选投标方案。</w:t>
      </w:r>
    </w:p>
    <w:p w:rsidR="00FD045A" w:rsidRDefault="00FD045A">
      <w:pPr>
        <w:autoSpaceDE w:val="0"/>
        <w:autoSpaceDN w:val="0"/>
        <w:spacing w:line="360" w:lineRule="auto"/>
        <w:contextualSpacing/>
        <w:rPr>
          <w:rFonts w:asciiTheme="minorEastAsia" w:hAnsiTheme="minorEastAsia" w:cs="宋体"/>
          <w:kern w:val="0"/>
          <w:sz w:val="24"/>
          <w:szCs w:val="24"/>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5C6665">
        <w:rPr>
          <w:rFonts w:ascii="新宋体" w:eastAsia="新宋体" w:hAnsi="新宋体" w:cs="仿宋_GB2312" w:hint="eastAsia"/>
          <w:b/>
          <w:sz w:val="24"/>
          <w:szCs w:val="24"/>
        </w:rPr>
        <w:t>19.投标文件的递交</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1.投标人应在投标人须知前附表中规定的投标截止时间前成功上传电子投标文件。</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2.除投标人须知前附表另有规定外，投标人所提交的电子投标文件不予退还。</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3.逾期未成功上传的电子投标文件，采购人不予受理。</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C6665">
        <w:rPr>
          <w:rFonts w:ascii="新宋体" w:eastAsia="新宋体" w:hAnsi="新宋体" w:cs="仿宋_GB2312" w:hint="eastAsia"/>
          <w:b/>
          <w:sz w:val="24"/>
          <w:szCs w:val="24"/>
          <w:lang w:val="zh-CN"/>
        </w:rPr>
        <w:t>20．投标截止时间</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投标人必须在《投标邀请》和《投标人须知》前附表中规定的投标截止时间前。</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C6665">
        <w:rPr>
          <w:rFonts w:ascii="新宋体" w:eastAsia="新宋体" w:hAnsi="新宋体" w:cs="仿宋_GB2312" w:hint="eastAsia"/>
          <w:b/>
          <w:sz w:val="24"/>
          <w:szCs w:val="24"/>
          <w:lang w:val="zh-CN"/>
        </w:rPr>
        <w:t>21. 迟交的投标文件</w:t>
      </w:r>
    </w:p>
    <w:p w:rsidR="005C6665" w:rsidRPr="005C6665" w:rsidRDefault="005C6665" w:rsidP="005C666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投标截止时间之后提交的电子投标文件，采购人将拒绝接收。</w:t>
      </w:r>
    </w:p>
    <w:p w:rsidR="00FD045A" w:rsidRDefault="00BC2D30" w:rsidP="005C666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FD045A" w:rsidRDefault="00BC2D30">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5C6665" w:rsidRPr="005C6665" w:rsidRDefault="005C6665" w:rsidP="005C6665">
      <w:pPr>
        <w:autoSpaceDE w:val="0"/>
        <w:autoSpaceDN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22.3投标人补充、修改的内容并作为投标文件的组成部分。补充或修改应当按招标文件要求签署、盖章、递交，并应注明“修改”或“补充”字样。</w:t>
      </w:r>
    </w:p>
    <w:p w:rsidR="005C6665" w:rsidRPr="005C6665" w:rsidRDefault="005C6665" w:rsidP="005C6665">
      <w:pPr>
        <w:autoSpaceDE w:val="0"/>
        <w:autoSpaceDN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22.4 投标人在递交投标文件后，可以撤回其投标，但投标人必须在规定的投标截止时间前以书面形式告知招标人。</w:t>
      </w:r>
    </w:p>
    <w:p w:rsidR="005C6665" w:rsidRPr="005C6665" w:rsidRDefault="005C6665" w:rsidP="005C6665">
      <w:pPr>
        <w:autoSpaceDE w:val="0"/>
        <w:autoSpaceDN w:val="0"/>
        <w:spacing w:line="360" w:lineRule="auto"/>
        <w:contextualSpacing/>
        <w:rPr>
          <w:rFonts w:ascii="新宋体" w:eastAsia="新宋体" w:hAnsi="新宋体" w:cs="仿宋_GB2312"/>
          <w:sz w:val="24"/>
          <w:szCs w:val="24"/>
          <w:lang w:val="zh-CN"/>
        </w:rPr>
      </w:pPr>
      <w:r w:rsidRPr="005C6665">
        <w:rPr>
          <w:rFonts w:ascii="新宋体" w:eastAsia="新宋体" w:hAnsi="新宋体" w:cs="仿宋_GB2312" w:hint="eastAsia"/>
          <w:sz w:val="24"/>
          <w:szCs w:val="24"/>
          <w:lang w:val="zh-CN"/>
        </w:rPr>
        <w:t>22.5投标人不得在投标有效期内撤销投标文件。</w:t>
      </w:r>
    </w:p>
    <w:p w:rsidR="00FD045A" w:rsidRDefault="005C6665" w:rsidP="005C6665">
      <w:pPr>
        <w:autoSpaceDE w:val="0"/>
        <w:autoSpaceDN w:val="0"/>
        <w:spacing w:line="360" w:lineRule="auto"/>
        <w:contextualSpacing/>
        <w:rPr>
          <w:rFonts w:asciiTheme="minorEastAsia" w:hAnsiTheme="minorEastAsia" w:cs="宋体"/>
          <w:kern w:val="0"/>
          <w:sz w:val="24"/>
          <w:szCs w:val="24"/>
        </w:rPr>
      </w:pPr>
      <w:r w:rsidRPr="005C6665">
        <w:rPr>
          <w:rFonts w:ascii="新宋体" w:eastAsia="新宋体" w:hAnsi="新宋体" w:cs="仿宋_GB2312" w:hint="eastAsia"/>
          <w:sz w:val="24"/>
          <w:szCs w:val="24"/>
          <w:lang w:val="zh-CN"/>
        </w:rPr>
        <w:t>22.6 除投标人须知前附表另有规定外，投标人所提交的电子投标文件不予退还。</w:t>
      </w: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Theme="minorEastAsia" w:hAnsiTheme="minorEastAsia" w:cs="仿宋_GB2312" w:hint="eastAsia"/>
          <w:b/>
          <w:sz w:val="24"/>
          <w:szCs w:val="24"/>
          <w:lang w:val="zh-CN"/>
        </w:rPr>
        <w:t>23. 开标</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Theme="minorEastAsia" w:hAnsiTheme="minorEastAsia" w:cs="仿宋_GB2312" w:hint="eastAsia"/>
          <w:b/>
          <w:sz w:val="24"/>
          <w:szCs w:val="24"/>
          <w:lang w:val="zh-CN"/>
        </w:rPr>
        <w:t>23.1 开标时间和地点</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新宋体" w:eastAsia="新宋体" w:hAnsi="新宋体" w:cs="仿宋_GB2312" w:hint="eastAsia"/>
          <w:sz w:val="24"/>
          <w:szCs w:val="24"/>
          <w:lang w:val="zh-CN"/>
        </w:rPr>
        <w:t>招标人或代理机构、监督人员应在开标前提前到达交易中心，在约定开标地点开通</w:t>
      </w:r>
      <w:proofErr w:type="gramStart"/>
      <w:r w:rsidRPr="00A15B95">
        <w:rPr>
          <w:rFonts w:ascii="新宋体" w:eastAsia="新宋体" w:hAnsi="新宋体" w:cs="仿宋_GB2312" w:hint="eastAsia"/>
          <w:sz w:val="24"/>
          <w:szCs w:val="24"/>
          <w:lang w:val="zh-CN"/>
        </w:rPr>
        <w:t>远</w:t>
      </w:r>
      <w:r w:rsidRPr="00A15B95">
        <w:rPr>
          <w:rFonts w:ascii="新宋体" w:eastAsia="新宋体" w:hAnsi="新宋体" w:cs="仿宋_GB2312" w:hint="eastAsia"/>
          <w:sz w:val="24"/>
          <w:szCs w:val="24"/>
          <w:lang w:val="zh-CN"/>
        </w:rPr>
        <w:lastRenderedPageBreak/>
        <w:t>程不</w:t>
      </w:r>
      <w:proofErr w:type="gramEnd"/>
      <w:r w:rsidRPr="00A15B95">
        <w:rPr>
          <w:rFonts w:ascii="新宋体" w:eastAsia="新宋体" w:hAnsi="新宋体" w:cs="仿宋_GB2312" w:hint="eastAsia"/>
          <w:sz w:val="24"/>
          <w:szCs w:val="24"/>
          <w:lang w:val="zh-CN"/>
        </w:rPr>
        <w:t>见面开标大厅及开启“文字互动”等功能，组织投标人（供应商）准时在网上参加投标、开标活动</w:t>
      </w:r>
      <w:r w:rsidRPr="00A15B95">
        <w:rPr>
          <w:rFonts w:asciiTheme="minorEastAsia" w:hAnsiTheme="minorEastAsia" w:cs="仿宋_GB2312" w:hint="eastAsia"/>
          <w:b/>
          <w:sz w:val="24"/>
          <w:szCs w:val="24"/>
          <w:lang w:val="zh-CN"/>
        </w:rPr>
        <w:t>。</w:t>
      </w:r>
    </w:p>
    <w:p w:rsidR="00A15B95" w:rsidRPr="00A15B95" w:rsidRDefault="00A15B95"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A15B95">
        <w:rPr>
          <w:rFonts w:asciiTheme="minorEastAsia" w:hAnsiTheme="minorEastAsia" w:cs="仿宋_GB2312" w:hint="eastAsia"/>
          <w:b/>
          <w:sz w:val="24"/>
          <w:szCs w:val="24"/>
          <w:lang w:val="zh-CN"/>
        </w:rPr>
        <w:t>23.2 开标程序</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(1) 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(2)投标人在开标开始后一个小时内进行远程解密，未解密或未按规定时间进行解密的，视为放弃投标；</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（3）投标人不足3家的，不得开标。</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 xml:space="preserve">(4)对开标过程或有关内容有异议（质疑）的，投标单位可按照《不见面开标流程操作手册》进行在线询问和发起异议（质疑），招标人在线进行回复。 </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(5)解密完成后(5分钟质疑期)，无投标人提出异议，投标人应在《开标记录表》上进行电子签章，未进行电子签章的视为对开标结果无异议。</w:t>
      </w:r>
    </w:p>
    <w:p w:rsidR="00A15B95" w:rsidRPr="00A15B95" w:rsidRDefault="00A15B95" w:rsidP="00A15B95">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15B95">
        <w:rPr>
          <w:rFonts w:ascii="新宋体" w:eastAsia="新宋体" w:hAnsi="新宋体" w:cs="仿宋_GB2312" w:hint="eastAsia"/>
          <w:sz w:val="24"/>
          <w:szCs w:val="24"/>
          <w:lang w:val="zh-CN"/>
        </w:rPr>
        <w:t>（6）《开标记录表》形成后，开标结束。</w:t>
      </w:r>
    </w:p>
    <w:p w:rsidR="00FD045A" w:rsidRDefault="00BC2D30" w:rsidP="00A15B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FD045A" w:rsidRDefault="00BC2D30">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E62BBB" w:rsidRP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27.1 对于投标文件中含义不明确、同类问题表述不一致或者有明显文字和计算错误的内容，评标委员会应当要求投标人</w:t>
      </w:r>
      <w:proofErr w:type="gramStart"/>
      <w:r w:rsidRPr="00E62BBB">
        <w:rPr>
          <w:rFonts w:asciiTheme="minorEastAsia" w:hAnsiTheme="minorEastAsia" w:cs="仿宋_GB2312" w:hint="eastAsia"/>
          <w:sz w:val="24"/>
          <w:szCs w:val="24"/>
          <w:lang w:val="zh-CN"/>
        </w:rPr>
        <w:t>作出</w:t>
      </w:r>
      <w:proofErr w:type="gramEnd"/>
      <w:r w:rsidRPr="00E62BBB">
        <w:rPr>
          <w:rFonts w:asciiTheme="minorEastAsia" w:hAnsiTheme="minorEastAsia" w:cs="仿宋_GB2312" w:hint="eastAsia"/>
          <w:sz w:val="24"/>
          <w:szCs w:val="24"/>
          <w:lang w:val="zh-CN"/>
        </w:rPr>
        <w:t>必要的澄清、说明或者补正。</w:t>
      </w:r>
    </w:p>
    <w:p w:rsidR="00E62BBB" w:rsidRP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27.2评标期间，投标人应保持通讯手机畅通。评标委员会如要求投标人</w:t>
      </w:r>
      <w:proofErr w:type="gramStart"/>
      <w:r w:rsidRPr="00E62BBB">
        <w:rPr>
          <w:rFonts w:asciiTheme="minorEastAsia" w:hAnsiTheme="minorEastAsia" w:cs="仿宋_GB2312" w:hint="eastAsia"/>
          <w:sz w:val="24"/>
          <w:szCs w:val="24"/>
          <w:lang w:val="zh-CN"/>
        </w:rPr>
        <w:t>作出</w:t>
      </w:r>
      <w:proofErr w:type="gramEnd"/>
      <w:r w:rsidRPr="00E62BBB">
        <w:rPr>
          <w:rFonts w:asciiTheme="minorEastAsia" w:hAnsiTheme="minorEastAsia" w:cs="仿宋_GB2312" w:hint="eastAsia"/>
          <w:sz w:val="24"/>
          <w:szCs w:val="24"/>
          <w:lang w:val="zh-CN"/>
        </w:rPr>
        <w:t>澄清、说明或者补正等，投标人应在评标委员会要求的评标期间合理的时间内通过电子邮件形式提供。</w:t>
      </w:r>
    </w:p>
    <w:p w:rsidR="00E62BBB" w:rsidRP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 xml:space="preserve">    投标人通过电子邮件提供的书面说明或相关证明材料应加盖公章，或者由法定代表人或其授权的代表签字。投标人的澄清、说明或者补正不得超出投标文件的范围或者改变投标文件的实质性内容。</w:t>
      </w:r>
    </w:p>
    <w:p w:rsidR="00E62BBB" w:rsidRDefault="00E62BBB" w:rsidP="00E62B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62BBB">
        <w:rPr>
          <w:rFonts w:asciiTheme="minorEastAsia" w:hAnsiTheme="minorEastAsia" w:cs="仿宋_GB2312" w:hint="eastAsia"/>
          <w:sz w:val="24"/>
          <w:szCs w:val="24"/>
          <w:lang w:val="zh-CN"/>
        </w:rPr>
        <w:t>27.3 投标人的澄清文件是其投标文件的组成部分。</w:t>
      </w:r>
    </w:p>
    <w:p w:rsidR="00FD045A" w:rsidRDefault="00BC2D30" w:rsidP="00E62BB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w:t>
      </w:r>
      <w:r>
        <w:rPr>
          <w:rFonts w:asciiTheme="minorEastAsia" w:hAnsiTheme="minorEastAsia" w:cs="仿宋_GB2312" w:hint="eastAsia"/>
          <w:sz w:val="24"/>
          <w:szCs w:val="24"/>
          <w:lang w:val="zh-CN"/>
        </w:rPr>
        <w:lastRenderedPageBreak/>
        <w:t>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0B746F">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FD045A" w:rsidRDefault="00BC2D30">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FD045A" w:rsidRDefault="00BC2D30">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FD045A" w:rsidRDefault="00FD045A"/>
    <w:p w:rsidR="00FD045A" w:rsidRDefault="00FD045A">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37.档案保存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D045A" w:rsidRDefault="00BC2D30">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FD045A" w:rsidRDefault="00BC2D30">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FD045A" w:rsidRPr="000C1F6C" w:rsidRDefault="00BC2D30" w:rsidP="000C1F6C">
      <w:pPr>
        <w:shd w:val="clear" w:color="auto" w:fill="FFFFFF"/>
        <w:spacing w:line="540" w:lineRule="exact"/>
        <w:ind w:firstLineChars="545" w:firstLine="1970"/>
        <w:contextualSpacing/>
        <w:rPr>
          <w:rFonts w:asciiTheme="majorEastAsia" w:eastAsiaTheme="majorEastAsia" w:hAnsiTheme="majorEastAsia" w:cs="宋体"/>
          <w:b/>
          <w:color w:val="000000"/>
          <w:sz w:val="44"/>
          <w:szCs w:val="44"/>
        </w:rPr>
      </w:pPr>
      <w:r>
        <w:rPr>
          <w:rFonts w:asciiTheme="majorEastAsia" w:eastAsiaTheme="majorEastAsia" w:hAnsiTheme="majorEastAsia" w:cs="宋体"/>
          <w:b/>
          <w:kern w:val="0"/>
          <w:sz w:val="36"/>
          <w:szCs w:val="36"/>
        </w:rPr>
        <w:br w:type="page"/>
      </w:r>
      <w:r w:rsidRPr="000C1F6C">
        <w:rPr>
          <w:rFonts w:asciiTheme="majorEastAsia" w:eastAsiaTheme="majorEastAsia" w:hAnsiTheme="majorEastAsia" w:cs="宋体" w:hint="eastAsia"/>
          <w:b/>
          <w:color w:val="000000"/>
          <w:sz w:val="44"/>
          <w:szCs w:val="44"/>
        </w:rPr>
        <w:lastRenderedPageBreak/>
        <w:t>第三章</w:t>
      </w:r>
      <w:r w:rsidR="000C1F6C" w:rsidRPr="000C1F6C">
        <w:rPr>
          <w:rFonts w:asciiTheme="majorEastAsia" w:eastAsiaTheme="majorEastAsia" w:hAnsiTheme="majorEastAsia" w:cs="宋体" w:hint="eastAsia"/>
          <w:b/>
          <w:color w:val="000000"/>
          <w:sz w:val="44"/>
          <w:szCs w:val="44"/>
        </w:rPr>
        <w:t xml:space="preserve"> </w:t>
      </w:r>
      <w:r w:rsidRPr="000C1F6C">
        <w:rPr>
          <w:rFonts w:asciiTheme="majorEastAsia" w:eastAsiaTheme="majorEastAsia" w:hAnsiTheme="majorEastAsia" w:cs="宋体" w:hint="eastAsia"/>
          <w:b/>
          <w:color w:val="000000"/>
          <w:sz w:val="44"/>
          <w:szCs w:val="44"/>
        </w:rPr>
        <w:t>项目需求及其他要求</w:t>
      </w:r>
    </w:p>
    <w:p w:rsidR="001D69B1" w:rsidRPr="001D69B1" w:rsidRDefault="001D69B1" w:rsidP="001D69B1">
      <w:pPr>
        <w:widowControl/>
        <w:shd w:val="clear" w:color="auto" w:fill="FFFFFF"/>
        <w:spacing w:line="360" w:lineRule="auto"/>
        <w:jc w:val="left"/>
        <w:rPr>
          <w:rFonts w:ascii="仿宋" w:eastAsia="仿宋" w:hAnsi="仿宋" w:cs="宋体"/>
          <w:b/>
          <w:color w:val="000000"/>
          <w:kern w:val="0"/>
          <w:sz w:val="28"/>
          <w:szCs w:val="28"/>
        </w:rPr>
      </w:pPr>
      <w:r w:rsidRPr="001D69B1">
        <w:rPr>
          <w:rFonts w:ascii="仿宋" w:eastAsia="仿宋" w:hAnsi="仿宋" w:cs="宋体" w:hint="eastAsia"/>
          <w:b/>
          <w:color w:val="000000"/>
          <w:kern w:val="0"/>
          <w:sz w:val="28"/>
          <w:szCs w:val="28"/>
        </w:rPr>
        <w:t>一、项目需求</w:t>
      </w:r>
    </w:p>
    <w:p w:rsidR="00B411C9" w:rsidRDefault="00BC2D30" w:rsidP="00B411C9">
      <w:pPr>
        <w:shd w:val="clear" w:color="auto" w:fill="FFFFFF"/>
        <w:spacing w:line="540" w:lineRule="exact"/>
        <w:contextualSpacing/>
        <w:rPr>
          <w:rFonts w:ascii="仿宋" w:eastAsia="仿宋" w:hAnsi="仿宋" w:cs="宋体"/>
          <w:b/>
          <w:color w:val="000000"/>
          <w:kern w:val="0"/>
          <w:sz w:val="28"/>
          <w:szCs w:val="28"/>
        </w:rPr>
      </w:pPr>
      <w:r>
        <w:rPr>
          <w:rFonts w:ascii="宋体" w:hAnsi="宋体" w:hint="eastAsia"/>
          <w:b/>
          <w:sz w:val="32"/>
          <w:szCs w:val="32"/>
        </w:rPr>
        <w:t>（一）</w:t>
      </w:r>
      <w:r>
        <w:rPr>
          <w:rFonts w:ascii="仿宋" w:eastAsia="仿宋" w:hAnsi="仿宋" w:cs="宋体" w:hint="eastAsia"/>
          <w:b/>
          <w:color w:val="000000"/>
          <w:sz w:val="32"/>
          <w:szCs w:val="32"/>
        </w:rPr>
        <w:t>采购需求</w:t>
      </w:r>
    </w:p>
    <w:tbl>
      <w:tblPr>
        <w:tblW w:w="9782" w:type="dxa"/>
        <w:tblInd w:w="-318" w:type="dxa"/>
        <w:tblLook w:val="04A0"/>
      </w:tblPr>
      <w:tblGrid>
        <w:gridCol w:w="556"/>
        <w:gridCol w:w="688"/>
        <w:gridCol w:w="277"/>
        <w:gridCol w:w="6090"/>
        <w:gridCol w:w="133"/>
        <w:gridCol w:w="426"/>
        <w:gridCol w:w="167"/>
        <w:gridCol w:w="637"/>
        <w:gridCol w:w="142"/>
        <w:gridCol w:w="561"/>
        <w:gridCol w:w="105"/>
      </w:tblGrid>
      <w:tr w:rsidR="00A262AE" w:rsidRPr="00A262AE" w:rsidTr="00731F98">
        <w:trPr>
          <w:gridAfter w:val="1"/>
          <w:wAfter w:w="108" w:type="dxa"/>
        </w:trPr>
        <w:tc>
          <w:tcPr>
            <w:tcW w:w="9782" w:type="dxa"/>
            <w:gridSpan w:val="10"/>
            <w:tcBorders>
              <w:top w:val="single" w:sz="4" w:space="0" w:color="auto"/>
              <w:left w:val="single" w:sz="4" w:space="0" w:color="auto"/>
              <w:right w:val="single" w:sz="4" w:space="0" w:color="auto"/>
            </w:tcBorders>
          </w:tcPr>
          <w:p w:rsidR="00A262AE" w:rsidRPr="00A262AE" w:rsidRDefault="00A262AE" w:rsidP="00A262AE">
            <w:pPr>
              <w:rPr>
                <w:rFonts w:asciiTheme="minorEastAsia" w:hAnsiTheme="minorEastAsia"/>
                <w:szCs w:val="21"/>
              </w:rPr>
            </w:pPr>
            <w:r w:rsidRPr="00A262AE">
              <w:rPr>
                <w:rFonts w:asciiTheme="minorEastAsia" w:hAnsiTheme="minorEastAsia" w:hint="eastAsia"/>
                <w:bCs/>
                <w:szCs w:val="21"/>
              </w:rPr>
              <w:t>1、道路交通安全违法行为图像取证系统</w:t>
            </w:r>
          </w:p>
        </w:tc>
      </w:tr>
      <w:tr w:rsidR="00A262AE" w:rsidRPr="00A262AE" w:rsidTr="00A262AE">
        <w:tblPrEx>
          <w:tblCellMar>
            <w:left w:w="0" w:type="dxa"/>
            <w:right w:w="0" w:type="dxa"/>
          </w:tblCellMar>
        </w:tblPrEx>
        <w:trPr>
          <w:trHeight w:val="40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名称</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技术参数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单位</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数量</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是否为核心设备</w:t>
            </w:r>
          </w:p>
        </w:tc>
      </w:tr>
      <w:tr w:rsidR="00A262AE" w:rsidRPr="00A262AE" w:rsidTr="00A262AE">
        <w:tblPrEx>
          <w:tblCellMar>
            <w:left w:w="0" w:type="dxa"/>
            <w:right w:w="0" w:type="dxa"/>
          </w:tblCellMar>
        </w:tblPrEx>
        <w:trPr>
          <w:trHeight w:val="210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300万卡口抓拍单元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2、采用1/1.8英寸图像传感器；</w:t>
            </w:r>
            <w:r w:rsidRPr="00A262AE">
              <w:rPr>
                <w:rFonts w:asciiTheme="minorEastAsia" w:hAnsiTheme="minorEastAsia" w:cs="宋体" w:hint="eastAsia"/>
                <w:color w:val="000000"/>
                <w:szCs w:val="21"/>
              </w:rPr>
              <w:br/>
              <w:t>3、图像尺寸不小于2064×1544像素；</w:t>
            </w:r>
            <w:r w:rsidRPr="00A262AE">
              <w:rPr>
                <w:rFonts w:asciiTheme="minorEastAsia" w:hAnsiTheme="minorEastAsia" w:cs="宋体" w:hint="eastAsia"/>
                <w:color w:val="000000"/>
                <w:szCs w:val="21"/>
              </w:rPr>
              <w:br/>
              <w:t>4、视频</w:t>
            </w:r>
            <w:proofErr w:type="gramStart"/>
            <w:r w:rsidRPr="00A262AE">
              <w:rPr>
                <w:rFonts w:asciiTheme="minorEastAsia" w:hAnsiTheme="minorEastAsia" w:cs="宋体" w:hint="eastAsia"/>
                <w:color w:val="000000"/>
                <w:szCs w:val="21"/>
              </w:rPr>
              <w:t>帧率在在</w:t>
            </w:r>
            <w:proofErr w:type="gramEnd"/>
            <w:r w:rsidRPr="00A262AE">
              <w:rPr>
                <w:rFonts w:asciiTheme="minorEastAsia" w:hAnsiTheme="minorEastAsia" w:cs="宋体" w:hint="eastAsia"/>
                <w:color w:val="000000"/>
                <w:szCs w:val="21"/>
              </w:rPr>
              <w:t>1～50fps可调；</w:t>
            </w:r>
            <w:r w:rsidRPr="00A262AE">
              <w:rPr>
                <w:rFonts w:asciiTheme="minorEastAsia" w:hAnsiTheme="minorEastAsia" w:cs="宋体" w:hint="eastAsia"/>
                <w:color w:val="000000"/>
                <w:szCs w:val="21"/>
              </w:rPr>
              <w:br/>
              <w:t>5、宽动态范围不低于107dB</w:t>
            </w:r>
            <w:r w:rsidRPr="00A262AE">
              <w:rPr>
                <w:rFonts w:asciiTheme="minorEastAsia" w:hAnsiTheme="minorEastAsia" w:cs="宋体" w:hint="eastAsia"/>
                <w:color w:val="000000"/>
                <w:szCs w:val="21"/>
              </w:rPr>
              <w:br/>
              <w:t>6、视频压缩支持H.265、H.264、M-JPEG、MPEG4；</w:t>
            </w:r>
            <w:r w:rsidRPr="00A262AE">
              <w:rPr>
                <w:rFonts w:asciiTheme="minorEastAsia" w:hAnsiTheme="minorEastAsia" w:cs="宋体" w:hint="eastAsia"/>
                <w:color w:val="000000"/>
                <w:szCs w:val="21"/>
              </w:rPr>
              <w:br/>
              <w:t>7、支持视场倾斜情况下的车辆特征识别，包括车牌、车身颜色、车型、车辆</w:t>
            </w:r>
            <w:proofErr w:type="gramStart"/>
            <w:r w:rsidRPr="00A262AE">
              <w:rPr>
                <w:rFonts w:asciiTheme="minorEastAsia" w:hAnsiTheme="minorEastAsia" w:cs="宋体" w:hint="eastAsia"/>
                <w:color w:val="000000"/>
                <w:szCs w:val="21"/>
              </w:rPr>
              <w:t>子品牌</w:t>
            </w:r>
            <w:proofErr w:type="gramEnd"/>
            <w:r w:rsidRPr="00A262AE">
              <w:rPr>
                <w:rFonts w:asciiTheme="minorEastAsia" w:hAnsiTheme="minorEastAsia" w:cs="宋体" w:hint="eastAsia"/>
                <w:color w:val="000000"/>
                <w:szCs w:val="21"/>
              </w:rPr>
              <w:t>等；</w:t>
            </w:r>
            <w:r w:rsidRPr="00A262AE">
              <w:rPr>
                <w:rFonts w:asciiTheme="minorEastAsia" w:hAnsiTheme="minorEastAsia" w:cs="宋体" w:hint="eastAsia"/>
                <w:color w:val="000000"/>
                <w:szCs w:val="21"/>
              </w:rPr>
              <w:br/>
              <w:t>8、电源电压在AC55V~310V的范围内变化时，设备能正常工作；</w:t>
            </w:r>
            <w:r w:rsidRPr="00A262AE">
              <w:rPr>
                <w:rFonts w:asciiTheme="minorEastAsia" w:hAnsiTheme="minorEastAsia" w:cs="宋体" w:hint="eastAsia"/>
                <w:color w:val="000000"/>
                <w:szCs w:val="21"/>
              </w:rPr>
              <w:br/>
              <w:t>9、支持机动车、二轮车、三轮车和行人自动区分，区分准确率≥92%；</w:t>
            </w:r>
            <w:r w:rsidRPr="00A262AE">
              <w:rPr>
                <w:rFonts w:asciiTheme="minorEastAsia" w:hAnsiTheme="minorEastAsia" w:cs="宋体" w:hint="eastAsia"/>
                <w:color w:val="000000"/>
                <w:szCs w:val="21"/>
              </w:rPr>
              <w:br/>
              <w:t>10、支持新能源车牌识别功能；</w:t>
            </w:r>
            <w:r w:rsidRPr="00A262AE">
              <w:rPr>
                <w:rFonts w:asciiTheme="minorEastAsia" w:hAnsiTheme="minorEastAsia" w:cs="宋体" w:hint="eastAsia"/>
                <w:color w:val="000000"/>
                <w:szCs w:val="21"/>
              </w:rPr>
              <w:br/>
              <w:t>11、车辆捕获率不低于99%，车牌识别率不低于99%；</w:t>
            </w:r>
            <w:r w:rsidRPr="00A262AE">
              <w:rPr>
                <w:rFonts w:asciiTheme="minorEastAsia" w:hAnsiTheme="minorEastAsia" w:cs="宋体" w:hint="eastAsia"/>
                <w:color w:val="000000"/>
                <w:szCs w:val="21"/>
              </w:rPr>
              <w:br/>
              <w:t>12、支持有雾情况能见度检测，能见度等级：无雾，薄雾，大雾和浓雾；</w:t>
            </w:r>
            <w:r w:rsidRPr="00A262AE">
              <w:rPr>
                <w:rFonts w:asciiTheme="minorEastAsia" w:hAnsiTheme="minorEastAsia" w:cs="宋体" w:hint="eastAsia"/>
                <w:color w:val="000000"/>
                <w:szCs w:val="21"/>
              </w:rPr>
              <w:br/>
              <w:t>13、★支持对设定区域内的机动车、非机动车是否悬挂车牌的情况进行检测并显示；</w:t>
            </w:r>
            <w:r w:rsidRPr="00A262AE">
              <w:rPr>
                <w:rFonts w:asciiTheme="minorEastAsia" w:hAnsiTheme="minorEastAsia" w:cs="宋体" w:hint="eastAsia"/>
                <w:color w:val="000000"/>
                <w:szCs w:val="21"/>
              </w:rPr>
              <w:br/>
              <w:t>14、★支持识别车头6600种车辆子品牌，在天气晴朗无雾，号牌无遮挡、无污损，白天环境光照度不低于200lx，晚上辅助光照度不高于30lx的条件下测试，白天识别准确率均98%，白晚上的识别准确率均≥96%；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15、相机内置偏振镜；</w:t>
            </w:r>
            <w:r w:rsidRPr="00A262AE">
              <w:rPr>
                <w:rFonts w:asciiTheme="minorEastAsia" w:hAnsiTheme="minorEastAsia" w:cs="宋体" w:hint="eastAsia"/>
                <w:color w:val="000000"/>
                <w:szCs w:val="21"/>
              </w:rPr>
              <w:br/>
              <w:t>16、相机功耗不大于20W；</w:t>
            </w:r>
            <w:r w:rsidRPr="00A262AE">
              <w:rPr>
                <w:rFonts w:asciiTheme="minorEastAsia" w:hAnsiTheme="minorEastAsia" w:cs="宋体" w:hint="eastAsia"/>
                <w:color w:val="000000"/>
                <w:szCs w:val="21"/>
              </w:rPr>
              <w:br/>
              <w:t>17、具备不低于2个RJ45 100M/1000M自适应网口，3个RS485接口，1个RS232接口；</w:t>
            </w:r>
            <w:r w:rsidRPr="00A262AE">
              <w:rPr>
                <w:rFonts w:asciiTheme="minorEastAsia" w:hAnsiTheme="minorEastAsia" w:cs="宋体" w:hint="eastAsia"/>
                <w:color w:val="000000"/>
                <w:szCs w:val="21"/>
              </w:rPr>
              <w:br/>
              <w:t>18、不低于4路外部触发输入，6路输出，可作为闪光灯同步输出控制；</w:t>
            </w:r>
            <w:r w:rsidRPr="00A262AE">
              <w:rPr>
                <w:rFonts w:asciiTheme="minorEastAsia" w:hAnsiTheme="minorEastAsia" w:cs="宋体" w:hint="eastAsia"/>
                <w:color w:val="000000"/>
                <w:szCs w:val="21"/>
              </w:rPr>
              <w:br/>
              <w:t>19、支持13种车身颜色识别，包括黑、白、灰、红、绿、蓝、黄、粉、紫、棕、青、金、橙；在天气晴朗无雾，号牌无遮挡、无污损，白天环境光照度不低于200lx，晚上辅助光照度不高于30lx的条件下测试，白天识别准确率≥99%，晚上识别准确率≥97%。</w:t>
            </w:r>
            <w:r w:rsidRPr="00A262AE">
              <w:rPr>
                <w:rFonts w:asciiTheme="minorEastAsia" w:hAnsiTheme="minorEastAsia" w:cs="宋体" w:hint="eastAsia"/>
                <w:color w:val="000000"/>
                <w:szCs w:val="21"/>
              </w:rPr>
              <w:br/>
              <w:t>20、支持不少于250种车标识别，在天气晴朗无雾，号牌无遮挡、无</w:t>
            </w:r>
            <w:r w:rsidRPr="00A262AE">
              <w:rPr>
                <w:rFonts w:asciiTheme="minorEastAsia" w:hAnsiTheme="minorEastAsia" w:cs="宋体" w:hint="eastAsia"/>
                <w:color w:val="000000"/>
                <w:szCs w:val="21"/>
              </w:rPr>
              <w:lastRenderedPageBreak/>
              <w:t>污损，白天环境光照度不低于200lx，晚上辅助光照度不高于30lx的条件下测试，白天准确率≥99%，晚上准确率≥99%。</w:t>
            </w:r>
            <w:r w:rsidRPr="00A262AE">
              <w:rPr>
                <w:rFonts w:asciiTheme="minorEastAsia" w:hAnsiTheme="minorEastAsia" w:cs="宋体" w:hint="eastAsia"/>
                <w:color w:val="000000"/>
                <w:szCs w:val="21"/>
              </w:rPr>
              <w:br/>
              <w:t>21、机动车图片捕获率，车牌识别率均不低于99%；</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167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900万卡口抓拍单元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2、采用1英寸图像传感器；</w:t>
            </w:r>
            <w:r w:rsidRPr="00A262AE">
              <w:rPr>
                <w:rFonts w:asciiTheme="minorEastAsia" w:hAnsiTheme="minorEastAsia" w:cs="宋体" w:hint="eastAsia"/>
                <w:color w:val="000000"/>
                <w:szCs w:val="21"/>
              </w:rPr>
              <w:br/>
              <w:t>3、图像尺寸不小于4096×2160像素；</w:t>
            </w:r>
            <w:r w:rsidRPr="00A262AE">
              <w:rPr>
                <w:rFonts w:asciiTheme="minorEastAsia" w:hAnsiTheme="minorEastAsia" w:cs="宋体" w:hint="eastAsia"/>
                <w:color w:val="000000"/>
                <w:szCs w:val="21"/>
              </w:rPr>
              <w:br/>
              <w:t>4、视频压缩支持H.265、H.264、M-JPEG；</w:t>
            </w:r>
            <w:r w:rsidRPr="00A262AE">
              <w:rPr>
                <w:rFonts w:asciiTheme="minorEastAsia" w:hAnsiTheme="minorEastAsia" w:cs="宋体" w:hint="eastAsia"/>
                <w:color w:val="000000"/>
                <w:szCs w:val="21"/>
              </w:rPr>
              <w:br/>
              <w:t>5、支持不低于23种车型检测，包括小型客车、中型客车、大型客车、微型轿车、小型轿车、两厢轿车、三厢轿车、轿跑、SUV、MPV、面包车、皮卡车、货车、小货车、二轮车、三轮车、集装箱卡车、</w:t>
            </w:r>
            <w:proofErr w:type="gramStart"/>
            <w:r w:rsidRPr="00A262AE">
              <w:rPr>
                <w:rFonts w:asciiTheme="minorEastAsia" w:hAnsiTheme="minorEastAsia" w:cs="宋体" w:hint="eastAsia"/>
                <w:color w:val="000000"/>
                <w:szCs w:val="21"/>
              </w:rPr>
              <w:t>微卡</w:t>
            </w:r>
            <w:proofErr w:type="gramEnd"/>
            <w:r w:rsidRPr="00A262AE">
              <w:rPr>
                <w:rFonts w:asciiTheme="minorEastAsia" w:hAnsiTheme="minorEastAsia" w:cs="宋体" w:hint="eastAsia"/>
                <w:color w:val="000000"/>
                <w:szCs w:val="21"/>
              </w:rPr>
              <w:t>/栏板车、渣土车、吊车/工程车、油罐车、混凝土搅拌车、平板拖车，准确率不低于99%；</w:t>
            </w:r>
            <w:r w:rsidRPr="00A262AE">
              <w:rPr>
                <w:rFonts w:asciiTheme="minorEastAsia" w:hAnsiTheme="minorEastAsia" w:cs="宋体" w:hint="eastAsia"/>
                <w:color w:val="000000"/>
                <w:szCs w:val="21"/>
              </w:rPr>
              <w:br/>
              <w:t>6、支持识别车头6600种车辆子品牌，在天气晴朗无雾，号牌无遮挡、无污损，白天环境光照度不低于200lx，晚上辅助光照度不高于30lx的条件下测试，白天识别准确率均98%，白晚上的识别准确率均≥96%；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7、支持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输出不少于30路4096×2160、2Mbps的25帧/s图像以提供客户端浏览；</w:t>
            </w:r>
            <w:r w:rsidRPr="00A262AE">
              <w:rPr>
                <w:rFonts w:asciiTheme="minorEastAsia" w:hAnsiTheme="minorEastAsia" w:cs="宋体" w:hint="eastAsia"/>
                <w:color w:val="000000"/>
                <w:szCs w:val="21"/>
              </w:rPr>
              <w:br/>
              <w:t>8、支持机动车、二轮车、三轮车和行人自动区分，区分准确率≥92%；</w:t>
            </w:r>
            <w:r w:rsidRPr="00A262AE">
              <w:rPr>
                <w:rFonts w:asciiTheme="minorEastAsia" w:hAnsiTheme="minorEastAsia" w:cs="宋体" w:hint="eastAsia"/>
                <w:color w:val="000000"/>
                <w:szCs w:val="21"/>
              </w:rPr>
              <w:br/>
              <w:t>9、支持对设定区域内的机动车、非机动车是否悬挂车牌的情况进行检测并显示；</w:t>
            </w:r>
            <w:r w:rsidRPr="00A262AE">
              <w:rPr>
                <w:rFonts w:asciiTheme="minorEastAsia" w:hAnsiTheme="minorEastAsia" w:cs="宋体" w:hint="eastAsia"/>
                <w:color w:val="000000"/>
                <w:szCs w:val="21"/>
              </w:rPr>
              <w:br/>
              <w:t>10、★支持安全接入功能，开启此功能后，设备只能被管理平台控制，不能通过其他方式登录或者控制设备；</w:t>
            </w:r>
            <w:r w:rsidRPr="00A262AE">
              <w:rPr>
                <w:rFonts w:asciiTheme="minorEastAsia" w:hAnsiTheme="minorEastAsia" w:cs="宋体" w:hint="eastAsia"/>
                <w:color w:val="000000"/>
                <w:szCs w:val="21"/>
              </w:rPr>
              <w:br/>
              <w:t>11、支持smart JPEG编码，能够有效减小抓拍图片大小，压缩比0-100可设置，压缩区域个数1-6可配置；</w:t>
            </w:r>
            <w:r w:rsidRPr="00A262AE">
              <w:rPr>
                <w:rFonts w:asciiTheme="minorEastAsia" w:hAnsiTheme="minorEastAsia" w:cs="宋体" w:hint="eastAsia"/>
                <w:color w:val="000000"/>
                <w:szCs w:val="21"/>
              </w:rPr>
              <w:br/>
              <w:t>12、★支持三轮车/二轮车载人、非机动车逆行、摩托车/非机动车不带头盔等功能检测；</w:t>
            </w:r>
            <w:r w:rsidRPr="00A262AE">
              <w:rPr>
                <w:rFonts w:asciiTheme="minorEastAsia" w:hAnsiTheme="minorEastAsia" w:cs="宋体" w:hint="eastAsia"/>
                <w:color w:val="000000"/>
                <w:szCs w:val="21"/>
              </w:rPr>
              <w:br/>
              <w:t>13、支持二轮车和行人捕获，白天和晚上的捕获率均不低于98%；</w:t>
            </w:r>
            <w:r w:rsidRPr="00A262AE">
              <w:rPr>
                <w:rFonts w:asciiTheme="minorEastAsia" w:hAnsiTheme="minorEastAsia" w:cs="宋体" w:hint="eastAsia"/>
                <w:color w:val="000000"/>
                <w:szCs w:val="21"/>
              </w:rPr>
              <w:br/>
              <w:t>14、机动车图片捕获率，车牌识别率均不低于99%；</w:t>
            </w:r>
            <w:r w:rsidRPr="00A262AE">
              <w:rPr>
                <w:rFonts w:asciiTheme="minorEastAsia" w:hAnsiTheme="minorEastAsia" w:cs="宋体" w:hint="eastAsia"/>
                <w:color w:val="000000"/>
                <w:szCs w:val="21"/>
              </w:rPr>
              <w:br/>
              <w:t>15、支持13种车身颜色识别，包括黑、白、灰、红、绿、蓝、黄、粉、紫、棕、青、金、橙；在天气晴朗无雾，号牌无遮挡、无污损，白天环境光照度不低于200lx，晚上辅助光照度不高于30lx的条件下测试，白天识别准确率≥99%，晚上识别准确率≥97%；</w:t>
            </w:r>
            <w:r w:rsidRPr="00A262AE">
              <w:rPr>
                <w:rFonts w:asciiTheme="minorEastAsia" w:hAnsiTheme="minorEastAsia" w:cs="宋体" w:hint="eastAsia"/>
                <w:color w:val="000000"/>
                <w:szCs w:val="21"/>
              </w:rPr>
              <w:br/>
              <w:t>16、相机功耗不大于20W；</w:t>
            </w:r>
            <w:r w:rsidRPr="00A262AE">
              <w:rPr>
                <w:rFonts w:asciiTheme="minorEastAsia" w:hAnsiTheme="minorEastAsia" w:cs="宋体" w:hint="eastAsia"/>
                <w:color w:val="000000"/>
                <w:szCs w:val="21"/>
              </w:rPr>
              <w:br/>
              <w:t>17、具备不低于2个RJ45 100M/1000M自适应网口，3个RS485接口，1个RS232接口；</w:t>
            </w:r>
            <w:r w:rsidRPr="00A262AE">
              <w:rPr>
                <w:rFonts w:asciiTheme="minorEastAsia" w:hAnsiTheme="minorEastAsia" w:cs="宋体" w:hint="eastAsia"/>
                <w:color w:val="000000"/>
                <w:szCs w:val="21"/>
              </w:rPr>
              <w:br/>
              <w:t>18、不低于4路外部触发输入，6路输出，可作为闪光灯同步输出控制；</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1</w:t>
            </w:r>
            <w:r w:rsidRPr="00A262AE">
              <w:rPr>
                <w:rStyle w:val="font61"/>
                <w:rFonts w:asciiTheme="minorEastAsia" w:eastAsiaTheme="minorEastAsia" w:hAnsiTheme="minorEastAsia" w:hint="default"/>
                <w:sz w:val="21"/>
                <w:szCs w:val="21"/>
              </w:rPr>
              <w:t>9、支持不少于250种车标识别，在天气晴朗无雾，号牌无遮挡、无污损，白天环境光照度不低于200lx，晚上辅助光照度不高于30lx的条件下测试，白天准确率≥99%，晚上准确率≥99%；</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309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300万电警抓拍</w:t>
            </w:r>
            <w:proofErr w:type="gramEnd"/>
            <w:r w:rsidRPr="00A262AE">
              <w:rPr>
                <w:rFonts w:asciiTheme="minorEastAsia" w:hAnsiTheme="minorEastAsia" w:cs="宋体" w:hint="eastAsia"/>
                <w:color w:val="000000"/>
                <w:szCs w:val="21"/>
              </w:rPr>
              <w:t>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2、采用采用1/1.8英寸的图像传感器；</w:t>
            </w:r>
            <w:r w:rsidRPr="00A262AE">
              <w:rPr>
                <w:rFonts w:asciiTheme="minorEastAsia" w:hAnsiTheme="minorEastAsia" w:cs="宋体" w:hint="eastAsia"/>
                <w:color w:val="000000"/>
                <w:szCs w:val="21"/>
              </w:rPr>
              <w:br/>
              <w:t>3、图像尺寸不低2064×1544像素；</w:t>
            </w:r>
            <w:r w:rsidRPr="00A262AE">
              <w:rPr>
                <w:rFonts w:asciiTheme="minorEastAsia" w:hAnsiTheme="minorEastAsia" w:cs="宋体" w:hint="eastAsia"/>
                <w:color w:val="000000"/>
                <w:szCs w:val="21"/>
              </w:rPr>
              <w:br/>
              <w:t>4、支持对机动车占用非机动车道违法行为进行检测抓拍，在天气晴朗无雾，号牌无遮挡、无污损，白天环境光照度不低于200lx，晚上辅助光照度不高于30lx的条件下测试，白天和晚上的捕获率准确均≥99%，白天和晚上的识别准确率均≥99%；</w:t>
            </w:r>
            <w:r w:rsidRPr="00A262AE">
              <w:rPr>
                <w:rFonts w:asciiTheme="minorEastAsia" w:hAnsiTheme="minorEastAsia" w:cs="宋体" w:hint="eastAsia"/>
                <w:color w:val="000000"/>
                <w:szCs w:val="21"/>
              </w:rPr>
              <w:br/>
              <w:t>5、</w:t>
            </w:r>
            <w:proofErr w:type="gramStart"/>
            <w:r w:rsidRPr="00A262AE">
              <w:rPr>
                <w:rFonts w:asciiTheme="minorEastAsia" w:hAnsiTheme="minorEastAsia" w:cs="宋体" w:hint="eastAsia"/>
                <w:color w:val="000000"/>
                <w:szCs w:val="21"/>
              </w:rPr>
              <w:t>视频帧率在</w:t>
            </w:r>
            <w:proofErr w:type="gramEnd"/>
            <w:r w:rsidRPr="00A262AE">
              <w:rPr>
                <w:rFonts w:asciiTheme="minorEastAsia" w:hAnsiTheme="minorEastAsia" w:cs="宋体" w:hint="eastAsia"/>
                <w:color w:val="000000"/>
                <w:szCs w:val="21"/>
              </w:rPr>
              <w:t>1～50fps可调；</w:t>
            </w:r>
            <w:r w:rsidRPr="00A262AE">
              <w:rPr>
                <w:rFonts w:asciiTheme="minorEastAsia" w:hAnsiTheme="minorEastAsia" w:cs="宋体" w:hint="eastAsia"/>
                <w:color w:val="000000"/>
                <w:szCs w:val="21"/>
              </w:rPr>
              <w:br/>
              <w:t>6、支持新能源车牌识别功能；</w:t>
            </w:r>
            <w:r w:rsidRPr="00A262AE">
              <w:rPr>
                <w:rFonts w:asciiTheme="minorEastAsia" w:hAnsiTheme="minorEastAsia" w:cs="宋体" w:hint="eastAsia"/>
                <w:color w:val="000000"/>
                <w:szCs w:val="21"/>
              </w:rPr>
              <w:br/>
              <w:t>7、★支持识别车尾3500种车辆子品牌，在天气晴朗无雾，号牌无遮挡、无污损，白天环境光照度不低于200lx，晚上辅助光照度不高于30lx的条件下测试，白天识别准确率均98%，白晚上的识别准确率均≥96%；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8、★支持多拍过滤功能，可设置多拍过滤时间段为0-320000ms，在此时间段内多次经过的车辆只抓拍一次；</w:t>
            </w:r>
            <w:r w:rsidRPr="00A262AE">
              <w:rPr>
                <w:rFonts w:asciiTheme="minorEastAsia" w:hAnsiTheme="minorEastAsia" w:cs="宋体" w:hint="eastAsia"/>
                <w:color w:val="000000"/>
                <w:szCs w:val="21"/>
              </w:rPr>
              <w:br/>
              <w:t>9、支持车辆</w:t>
            </w:r>
            <w:proofErr w:type="gramStart"/>
            <w:r w:rsidRPr="00A262AE">
              <w:rPr>
                <w:rFonts w:asciiTheme="minorEastAsia" w:hAnsiTheme="minorEastAsia" w:cs="宋体" w:hint="eastAsia"/>
                <w:color w:val="000000"/>
                <w:szCs w:val="21"/>
              </w:rPr>
              <w:t>子品牌</w:t>
            </w:r>
            <w:proofErr w:type="gramEnd"/>
            <w:r w:rsidRPr="00A262AE">
              <w:rPr>
                <w:rFonts w:asciiTheme="minorEastAsia" w:hAnsiTheme="minorEastAsia" w:cs="宋体" w:hint="eastAsia"/>
                <w:color w:val="000000"/>
                <w:szCs w:val="21"/>
              </w:rPr>
              <w:t>识别检测功能，背向识别的种类不低于1500种；</w:t>
            </w:r>
            <w:r w:rsidRPr="00A262AE">
              <w:rPr>
                <w:rFonts w:asciiTheme="minorEastAsia" w:hAnsiTheme="minorEastAsia" w:cs="宋体" w:hint="eastAsia"/>
                <w:color w:val="000000"/>
                <w:szCs w:val="21"/>
              </w:rPr>
              <w:br/>
              <w:t>10、★支持摩托车闯红灯、不按导向、闯禁令等违法行为抓拍；</w:t>
            </w:r>
            <w:r w:rsidRPr="00A262AE">
              <w:rPr>
                <w:rFonts w:asciiTheme="minorEastAsia" w:hAnsiTheme="minorEastAsia" w:cs="宋体" w:hint="eastAsia"/>
                <w:color w:val="000000"/>
                <w:szCs w:val="21"/>
              </w:rPr>
              <w:br/>
              <w:t>11、支持非机动车占用机动车道违法抓拍，非机动车闯红灯违法抓拍；</w:t>
            </w:r>
            <w:r w:rsidRPr="00A262AE">
              <w:rPr>
                <w:rFonts w:asciiTheme="minorEastAsia" w:hAnsiTheme="minorEastAsia" w:cs="宋体" w:hint="eastAsia"/>
                <w:color w:val="000000"/>
                <w:szCs w:val="21"/>
              </w:rPr>
              <w:br/>
              <w:t>12、支持闯红灯抓拍功能，在天气晴朗无雾，号牌无遮挡、无污损，白天环境光照度不低于200lx，晚上辅助光照度不高于30lx的条件下测试，白天和晚上闯红灯的捕获率均≥99%；</w:t>
            </w:r>
            <w:r w:rsidRPr="00A262AE">
              <w:rPr>
                <w:rFonts w:asciiTheme="minorEastAsia" w:hAnsiTheme="minorEastAsia" w:cs="宋体" w:hint="eastAsia"/>
                <w:color w:val="000000"/>
                <w:szCs w:val="21"/>
              </w:rPr>
              <w:br/>
              <w:t>13、具备不低于3个RS-485接口,1个RS-232接口；2个RJ45 10M/100M/1000M自适应以太网口；</w:t>
            </w:r>
            <w:r w:rsidRPr="00A262AE">
              <w:rPr>
                <w:rFonts w:asciiTheme="minorEastAsia" w:hAnsiTheme="minorEastAsia" w:cs="宋体" w:hint="eastAsia"/>
                <w:color w:val="000000"/>
                <w:szCs w:val="21"/>
              </w:rPr>
              <w:br/>
              <w:t>14、不低于4路外部触发输入，6路输出，可作为闪光灯同步输出控制；</w:t>
            </w:r>
            <w:r w:rsidRPr="00A262AE">
              <w:rPr>
                <w:rFonts w:asciiTheme="minorEastAsia" w:hAnsiTheme="minorEastAsia" w:cs="宋体" w:hint="eastAsia"/>
                <w:color w:val="000000"/>
                <w:szCs w:val="21"/>
              </w:rPr>
              <w:br/>
              <w:t>15、在环境温度为-30℃～+60℃能正常工作；</w:t>
            </w:r>
            <w:r w:rsidRPr="00A262AE">
              <w:rPr>
                <w:rFonts w:asciiTheme="minorEastAsia" w:hAnsiTheme="minorEastAsia" w:cs="宋体" w:hint="eastAsia"/>
                <w:color w:val="000000"/>
                <w:szCs w:val="21"/>
              </w:rPr>
              <w:br/>
              <w:t>16、支持对违法变道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Fonts w:asciiTheme="minorEastAsia" w:hAnsiTheme="minorEastAsia" w:cs="宋体" w:hint="eastAsia"/>
                <w:color w:val="000000"/>
                <w:szCs w:val="21"/>
              </w:rPr>
              <w:br/>
              <w:t>17、支持对不按导向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Fonts w:asciiTheme="minorEastAsia" w:hAnsiTheme="minorEastAsia" w:cs="宋体" w:hint="eastAsia"/>
                <w:color w:val="000000"/>
                <w:szCs w:val="21"/>
              </w:rPr>
              <w:br/>
              <w:t>18、支持13种车身颜色识别，包括黑、白、灰、红、绿、蓝、黄、粉、</w:t>
            </w:r>
            <w:r w:rsidRPr="00A262AE">
              <w:rPr>
                <w:rFonts w:asciiTheme="minorEastAsia" w:hAnsiTheme="minorEastAsia" w:cs="宋体" w:hint="eastAsia"/>
                <w:color w:val="000000"/>
                <w:szCs w:val="21"/>
              </w:rPr>
              <w:lastRenderedPageBreak/>
              <w:t>紫、棕、青、金、橙；在天气晴朗无雾，号牌无遮挡、无污损，白天环境光照度不低于200lx，晚上辅助光照度不高于30lx的条件下测试，白天识别准确率≥99%，晚上识别准确率≥97%；</w:t>
            </w:r>
            <w:r w:rsidRPr="00A262AE">
              <w:rPr>
                <w:rFonts w:asciiTheme="minorEastAsia" w:hAnsiTheme="minorEastAsia" w:cs="宋体" w:hint="eastAsia"/>
                <w:color w:val="000000"/>
                <w:szCs w:val="21"/>
              </w:rPr>
              <w:br/>
              <w:t>19、支持压线、逆行、闯红灯、不按导向行驶、违法变道、路口停止、绿灯停车、机占非、闯禁令（禁左、禁右、禁止大车、公交专用道）、加塞等行为检测功能；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97</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125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900万电警抓拍</w:t>
            </w:r>
            <w:proofErr w:type="gramEnd"/>
            <w:r w:rsidRPr="00A262AE">
              <w:rPr>
                <w:rFonts w:asciiTheme="minorEastAsia" w:hAnsiTheme="minorEastAsia" w:cs="宋体" w:hint="eastAsia"/>
                <w:color w:val="000000"/>
                <w:szCs w:val="21"/>
              </w:rPr>
              <w:t>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2、采用采用1/1.8英寸的图像传感器，分辨率不低于900万；</w:t>
            </w:r>
            <w:r w:rsidRPr="00A262AE">
              <w:rPr>
                <w:rFonts w:asciiTheme="minorEastAsia" w:hAnsiTheme="minorEastAsia" w:cs="宋体" w:hint="eastAsia"/>
                <w:color w:val="000000"/>
                <w:szCs w:val="21"/>
              </w:rPr>
              <w:br/>
              <w:t>3、图像尺寸不低2064×1544像素，字符叠加时最大可支持2064×2056像素；</w:t>
            </w:r>
            <w:r w:rsidRPr="00A262AE">
              <w:rPr>
                <w:rFonts w:asciiTheme="minorEastAsia" w:hAnsiTheme="minorEastAsia" w:cs="宋体" w:hint="eastAsia"/>
                <w:color w:val="000000"/>
                <w:szCs w:val="21"/>
              </w:rPr>
              <w:br/>
              <w:t>4、支持对机动车占用非机动车道违法行为进行检测抓拍，在天气晴朗无雾，号牌无遮挡、无污损，白天环境光照度不低于200lx，晚上辅助光照度不高于30lx的条件下测试，白天和晚上的捕获率准确均≥99%，白天和晚上的识别准确率均≥99%；</w:t>
            </w:r>
            <w:r w:rsidRPr="00A262AE">
              <w:rPr>
                <w:rFonts w:asciiTheme="minorEastAsia" w:hAnsiTheme="minorEastAsia" w:cs="宋体" w:hint="eastAsia"/>
                <w:color w:val="000000"/>
                <w:szCs w:val="21"/>
              </w:rPr>
              <w:br/>
              <w:t>5、支持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输出不少于30路4096×2160、2Mbps的25帧/s图像以提供客户端浏览；</w:t>
            </w:r>
            <w:r w:rsidRPr="00A262AE">
              <w:rPr>
                <w:rFonts w:asciiTheme="minorEastAsia" w:hAnsiTheme="minorEastAsia" w:cs="宋体" w:hint="eastAsia"/>
                <w:color w:val="000000"/>
                <w:szCs w:val="21"/>
              </w:rPr>
              <w:br/>
              <w:t>6、分辨力：彩色≥2100TVL（分辨率为4096×2160，码率为8Mbps，</w:t>
            </w:r>
            <w:proofErr w:type="gramStart"/>
            <w:r w:rsidRPr="00A262AE">
              <w:rPr>
                <w:rFonts w:asciiTheme="minorEastAsia" w:hAnsiTheme="minorEastAsia" w:cs="宋体" w:hint="eastAsia"/>
                <w:color w:val="000000"/>
                <w:szCs w:val="21"/>
              </w:rPr>
              <w:t>帧率为</w:t>
            </w:r>
            <w:proofErr w:type="gramEnd"/>
            <w:r w:rsidRPr="00A262AE">
              <w:rPr>
                <w:rFonts w:asciiTheme="minorEastAsia" w:hAnsiTheme="minorEastAsia" w:cs="宋体" w:hint="eastAsia"/>
                <w:color w:val="000000"/>
                <w:szCs w:val="21"/>
              </w:rPr>
              <w:t>25帧/s）；</w:t>
            </w:r>
            <w:r w:rsidRPr="00A262AE">
              <w:rPr>
                <w:rFonts w:asciiTheme="minorEastAsia" w:hAnsiTheme="minorEastAsia" w:cs="宋体" w:hint="eastAsia"/>
                <w:color w:val="000000"/>
                <w:szCs w:val="21"/>
              </w:rPr>
              <w:br/>
              <w:t>7、支持识别车尾3500种车辆子品牌，在天气晴朗无雾，号牌无遮挡、无污损，白天环境光照度不低于200lx，晚上辅助光照度不高于30lx的条件下测试，白天识别准确率均98%，白晚上的识别准确率均≥96%；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8、★支持越线停车、不礼让非机动车/</w:t>
            </w:r>
            <w:r w:rsidRPr="00A262AE">
              <w:rPr>
                <w:rStyle w:val="font61"/>
                <w:rFonts w:asciiTheme="minorEastAsia" w:eastAsiaTheme="minorEastAsia" w:hAnsiTheme="minorEastAsia" w:hint="default"/>
                <w:sz w:val="21"/>
                <w:szCs w:val="21"/>
              </w:rPr>
              <w:t>行人、左转不让直行、右转不让左转、掉头不让直行等行为抓拍；</w:t>
            </w:r>
            <w:r w:rsidRPr="00A262AE">
              <w:rPr>
                <w:rStyle w:val="font61"/>
                <w:rFonts w:asciiTheme="minorEastAsia" w:eastAsiaTheme="minorEastAsia" w:hAnsiTheme="minorEastAsia" w:hint="default"/>
                <w:sz w:val="21"/>
                <w:szCs w:val="21"/>
              </w:rPr>
              <w:br/>
              <w:t>9、支持车辆</w:t>
            </w:r>
            <w:proofErr w:type="gramStart"/>
            <w:r w:rsidRPr="00A262AE">
              <w:rPr>
                <w:rStyle w:val="font61"/>
                <w:rFonts w:asciiTheme="minorEastAsia" w:eastAsiaTheme="minorEastAsia" w:hAnsiTheme="minorEastAsia" w:hint="default"/>
                <w:sz w:val="21"/>
                <w:szCs w:val="21"/>
              </w:rPr>
              <w:t>子品牌</w:t>
            </w:r>
            <w:proofErr w:type="gramEnd"/>
            <w:r w:rsidRPr="00A262AE">
              <w:rPr>
                <w:rStyle w:val="font61"/>
                <w:rFonts w:asciiTheme="minorEastAsia" w:eastAsiaTheme="minorEastAsia" w:hAnsiTheme="minorEastAsia" w:hint="default"/>
                <w:sz w:val="21"/>
                <w:szCs w:val="21"/>
              </w:rPr>
              <w:t>识别检测功能，背向识别的种类不低于1500种；</w:t>
            </w:r>
            <w:r w:rsidRPr="00A262AE">
              <w:rPr>
                <w:rStyle w:val="font61"/>
                <w:rFonts w:asciiTheme="minorEastAsia" w:eastAsiaTheme="minorEastAsia" w:hAnsiTheme="minorEastAsia" w:hint="default"/>
                <w:sz w:val="21"/>
                <w:szCs w:val="21"/>
              </w:rPr>
              <w:br/>
              <w:t>10、★支持对主程序和智能算法分别进行升级，可对多台设备同时进行批量升级，升级过程中视频画面不应丢失；</w:t>
            </w:r>
            <w:r w:rsidRPr="00A262AE">
              <w:rPr>
                <w:rStyle w:val="font61"/>
                <w:rFonts w:asciiTheme="minorEastAsia" w:eastAsiaTheme="minorEastAsia" w:hAnsiTheme="minorEastAsia" w:hint="default"/>
                <w:sz w:val="21"/>
                <w:szCs w:val="21"/>
              </w:rPr>
              <w:br/>
              <w:t>11、★支持连续闯红灯事件检测功能，对某一时间段内连续闯红灯事件进行检测，并自动上传报警信息；</w:t>
            </w:r>
            <w:r w:rsidRPr="00A262AE">
              <w:rPr>
                <w:rStyle w:val="font61"/>
                <w:rFonts w:asciiTheme="minorEastAsia" w:eastAsiaTheme="minorEastAsia" w:hAnsiTheme="minorEastAsia" w:hint="default"/>
                <w:sz w:val="21"/>
                <w:szCs w:val="21"/>
              </w:rPr>
              <w:br/>
              <w:t>12、支持闯红灯抓拍功能，在天气晴朗无雾，号牌无遮挡、无污损，白天环境光照度不低于200lx，晚上辅助光照度不高于30lx的条件下测试，白天和晚上闯红灯的捕获率均≥99%；</w:t>
            </w:r>
            <w:r w:rsidRPr="00A262AE">
              <w:rPr>
                <w:rStyle w:val="font61"/>
                <w:rFonts w:asciiTheme="minorEastAsia" w:eastAsiaTheme="minorEastAsia" w:hAnsiTheme="minorEastAsia" w:hint="default"/>
                <w:sz w:val="21"/>
                <w:szCs w:val="21"/>
              </w:rPr>
              <w:br/>
              <w:t>13、具备不低于3个RS-485接口,1个RS-232接口；2个RJ45 10M/100M/1000M自适应以太网口；</w:t>
            </w:r>
            <w:r w:rsidRPr="00A262AE">
              <w:rPr>
                <w:rStyle w:val="font61"/>
                <w:rFonts w:asciiTheme="minorEastAsia" w:eastAsiaTheme="minorEastAsia" w:hAnsiTheme="minorEastAsia" w:hint="default"/>
                <w:sz w:val="21"/>
                <w:szCs w:val="21"/>
              </w:rPr>
              <w:br/>
              <w:t>14、不低于4路外部触发输入，6路输出，可作为闪光灯同步输出控制；</w:t>
            </w:r>
            <w:r w:rsidRPr="00A262AE">
              <w:rPr>
                <w:rStyle w:val="font61"/>
                <w:rFonts w:asciiTheme="minorEastAsia" w:eastAsiaTheme="minorEastAsia" w:hAnsiTheme="minorEastAsia" w:hint="default"/>
                <w:sz w:val="21"/>
                <w:szCs w:val="21"/>
              </w:rPr>
              <w:br/>
              <w:t>15、在环境温度为-30℃～+60℃能正常工作；</w:t>
            </w:r>
            <w:r w:rsidRPr="00A262AE">
              <w:rPr>
                <w:rStyle w:val="font61"/>
                <w:rFonts w:asciiTheme="minorEastAsia" w:eastAsiaTheme="minorEastAsia" w:hAnsiTheme="minorEastAsia" w:hint="default"/>
                <w:sz w:val="21"/>
                <w:szCs w:val="21"/>
              </w:rPr>
              <w:br/>
              <w:t>16、支持对违法变道行驶的车辆进行违法检测抓拍，在天气晴朗无雾，</w:t>
            </w:r>
            <w:r w:rsidRPr="00A262AE">
              <w:rPr>
                <w:rStyle w:val="font61"/>
                <w:rFonts w:asciiTheme="minorEastAsia" w:eastAsiaTheme="minorEastAsia" w:hAnsiTheme="minorEastAsia" w:hint="default"/>
                <w:sz w:val="21"/>
                <w:szCs w:val="21"/>
              </w:rPr>
              <w:lastRenderedPageBreak/>
              <w:t>号牌无遮挡、无污损，白天环境光照度不低于200lx，晚上辅助光照度不高于30lx的条件下测试，白天和晚上的捕获率准确均≥98%，白天和晚上的识别准确率均≥98%；</w:t>
            </w:r>
            <w:r w:rsidRPr="00A262AE">
              <w:rPr>
                <w:rStyle w:val="font61"/>
                <w:rFonts w:asciiTheme="minorEastAsia" w:eastAsiaTheme="minorEastAsia" w:hAnsiTheme="minorEastAsia" w:hint="default"/>
                <w:sz w:val="21"/>
                <w:szCs w:val="21"/>
              </w:rPr>
              <w:br/>
              <w:t>17、支持对不按导向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Style w:val="font61"/>
                <w:rFonts w:asciiTheme="minorEastAsia" w:eastAsiaTheme="minorEastAsia" w:hAnsiTheme="minorEastAsia" w:hint="default"/>
                <w:sz w:val="21"/>
                <w:szCs w:val="21"/>
              </w:rPr>
              <w:br/>
              <w:t>18、支持13种车身颜色识别，包括黑、白、灰、红、绿、蓝、黄、粉、紫、棕、青、金、橙；在天气晴朗无雾，号牌无遮挡、无污损，白天环境光照度不低于200lx，晚上辅助光照度不高于30lx的条件下测试，白天识别准确率≥99%，晚上识别准确率≥97%；</w:t>
            </w:r>
            <w:r w:rsidRPr="00A262AE">
              <w:rPr>
                <w:rStyle w:val="font61"/>
                <w:rFonts w:asciiTheme="minorEastAsia" w:eastAsiaTheme="minorEastAsia" w:hAnsiTheme="minorEastAsia" w:hint="default"/>
                <w:sz w:val="21"/>
                <w:szCs w:val="21"/>
              </w:rPr>
              <w:br/>
              <w:t>19、支持压线、逆行、闯红灯、不按导向行驶、违法变道、路口停止、绿灯停车、机占非、闯禁令（禁左、禁右、禁止大车、公交专用道）、加塞等行为检测功能；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43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车流量检测摄像机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1、一体化设计，包含摄像机、高清镜头、室外防护罩、风扇、相机内置防雷模块、电源适配器、安装万向节等；</w:t>
            </w:r>
            <w:r w:rsidRPr="00A262AE">
              <w:rPr>
                <w:rFonts w:asciiTheme="minorEastAsia" w:hAnsiTheme="minorEastAsia" w:cs="宋体" w:hint="eastAsia"/>
                <w:color w:val="000000"/>
                <w:szCs w:val="21"/>
              </w:rPr>
              <w:br/>
              <w:t>2、分辨率可设置为1920*1080，</w:t>
            </w:r>
            <w:proofErr w:type="gramStart"/>
            <w:r w:rsidRPr="00A262AE">
              <w:rPr>
                <w:rFonts w:asciiTheme="minorEastAsia" w:hAnsiTheme="minorEastAsia" w:cs="宋体" w:hint="eastAsia"/>
                <w:color w:val="000000"/>
                <w:szCs w:val="21"/>
              </w:rPr>
              <w:t>帧率</w:t>
            </w:r>
            <w:proofErr w:type="gramEnd"/>
            <w:r w:rsidRPr="00A262AE">
              <w:rPr>
                <w:rFonts w:asciiTheme="minorEastAsia" w:hAnsiTheme="minorEastAsia" w:cs="宋体" w:hint="eastAsia"/>
                <w:color w:val="000000"/>
                <w:szCs w:val="21"/>
              </w:rPr>
              <w:t>25fps，且码率4Mbps</w:t>
            </w:r>
            <w:proofErr w:type="gramStart"/>
            <w:r w:rsidRPr="00A262AE">
              <w:rPr>
                <w:rFonts w:asciiTheme="minorEastAsia" w:hAnsiTheme="minorEastAsia" w:cs="宋体" w:hint="eastAsia"/>
                <w:color w:val="000000"/>
                <w:szCs w:val="21"/>
              </w:rPr>
              <w:t>时网络</w:t>
            </w:r>
            <w:proofErr w:type="gramEnd"/>
            <w:r w:rsidRPr="00A262AE">
              <w:rPr>
                <w:rFonts w:asciiTheme="minorEastAsia" w:hAnsiTheme="minorEastAsia" w:cs="宋体" w:hint="eastAsia"/>
                <w:color w:val="000000"/>
                <w:szCs w:val="21"/>
              </w:rPr>
              <w:t>延时≤80ms；</w:t>
            </w:r>
            <w:r w:rsidRPr="00A262AE">
              <w:rPr>
                <w:rFonts w:asciiTheme="minorEastAsia" w:hAnsiTheme="minorEastAsia" w:cs="宋体" w:hint="eastAsia"/>
                <w:color w:val="000000"/>
                <w:szCs w:val="21"/>
              </w:rPr>
              <w:br/>
              <w:t>3、最低照度试验，彩色：≤0.0003lx，黑白：≤0.0001x；</w:t>
            </w:r>
            <w:r w:rsidRPr="00A262AE">
              <w:rPr>
                <w:rFonts w:asciiTheme="minorEastAsia" w:hAnsiTheme="minorEastAsia" w:cs="宋体" w:hint="eastAsia"/>
                <w:color w:val="000000"/>
                <w:szCs w:val="21"/>
              </w:rPr>
              <w:br/>
              <w:t>4、支持IP地址过滤功能，黑白名单最多可添加不少于200个IP地址；</w:t>
            </w:r>
            <w:r w:rsidRPr="00A262AE">
              <w:rPr>
                <w:rFonts w:asciiTheme="minorEastAsia" w:hAnsiTheme="minorEastAsia" w:cs="宋体" w:hint="eastAsia"/>
                <w:color w:val="000000"/>
                <w:szCs w:val="21"/>
              </w:rPr>
              <w:br/>
              <w:t>5、在25%的网络丢包环境下可正常显示实时视频；</w:t>
            </w:r>
            <w:r w:rsidRPr="00A262AE">
              <w:rPr>
                <w:rFonts w:asciiTheme="minorEastAsia" w:hAnsiTheme="minorEastAsia" w:cs="宋体" w:hint="eastAsia"/>
                <w:color w:val="000000"/>
                <w:szCs w:val="21"/>
              </w:rPr>
              <w:br/>
              <w:t>6、支持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输出不少于30路1920*1080、2Mbps的25帧/s图像以提供客户端浏览；</w:t>
            </w:r>
            <w:r w:rsidRPr="00A262AE">
              <w:rPr>
                <w:rFonts w:asciiTheme="minorEastAsia" w:hAnsiTheme="minorEastAsia" w:cs="宋体" w:hint="eastAsia"/>
                <w:color w:val="000000"/>
                <w:szCs w:val="21"/>
              </w:rPr>
              <w:br/>
              <w:t>7、支持基于场景环境自适应功能，具备昼夜光线及环境背景变化的适应能力，且能在逆光、强光等光照条件下清晰成像；</w:t>
            </w:r>
            <w:r w:rsidRPr="00A262AE">
              <w:rPr>
                <w:rFonts w:asciiTheme="minorEastAsia" w:hAnsiTheme="minorEastAsia" w:cs="宋体" w:hint="eastAsia"/>
                <w:color w:val="000000"/>
                <w:szCs w:val="21"/>
              </w:rPr>
              <w:br/>
              <w:t>8、在IE浏览器下，具有可</w:t>
            </w:r>
            <w:proofErr w:type="gramStart"/>
            <w:r w:rsidRPr="00A262AE">
              <w:rPr>
                <w:rFonts w:asciiTheme="minorEastAsia" w:hAnsiTheme="minorEastAsia" w:cs="宋体" w:hint="eastAsia"/>
                <w:color w:val="000000"/>
                <w:szCs w:val="21"/>
              </w:rPr>
              <w:t>通过框选放大</w:t>
            </w:r>
            <w:proofErr w:type="gramEnd"/>
            <w:r w:rsidRPr="00A262AE">
              <w:rPr>
                <w:rFonts w:asciiTheme="minorEastAsia" w:hAnsiTheme="minorEastAsia" w:cs="宋体" w:hint="eastAsia"/>
                <w:color w:val="000000"/>
                <w:szCs w:val="21"/>
              </w:rPr>
              <w:t>该监控区域的视频图像功能；</w:t>
            </w:r>
            <w:r w:rsidRPr="00A262AE">
              <w:rPr>
                <w:rFonts w:asciiTheme="minorEastAsia" w:hAnsiTheme="minorEastAsia" w:cs="宋体" w:hint="eastAsia"/>
                <w:color w:val="000000"/>
                <w:szCs w:val="21"/>
              </w:rPr>
              <w:br/>
              <w:t>9、支持时段车辆信息的热度图功能，并支持热度图导出；</w:t>
            </w:r>
            <w:r w:rsidRPr="00A262AE">
              <w:rPr>
                <w:rFonts w:asciiTheme="minorEastAsia" w:hAnsiTheme="minorEastAsia" w:cs="宋体" w:hint="eastAsia"/>
                <w:color w:val="000000"/>
                <w:szCs w:val="21"/>
              </w:rPr>
              <w:br/>
              <w:t>10、工作温度－40℃～80℃</w:t>
            </w:r>
            <w:r w:rsidRPr="00A262AE">
              <w:rPr>
                <w:rFonts w:asciiTheme="minorEastAsia" w:hAnsiTheme="minorEastAsia" w:cs="宋体" w:hint="eastAsia"/>
                <w:color w:val="000000"/>
                <w:szCs w:val="21"/>
              </w:rPr>
              <w:br/>
              <w:t>11、★电源电压在AC55V~310V范围内变化时，设备能正常工作能正常工作；</w:t>
            </w:r>
            <w:r w:rsidRPr="00A262AE">
              <w:rPr>
                <w:rFonts w:asciiTheme="minorEastAsia" w:hAnsiTheme="minorEastAsia" w:cs="宋体" w:hint="eastAsia"/>
                <w:color w:val="000000"/>
                <w:szCs w:val="21"/>
              </w:rPr>
              <w:br/>
              <w:t>12、可按照车道对交通信息进行统计，包括车流量、车道速度、车头间距、车头时距、车道占有率、车道时间占有率、排队长度、交通状态和车辆类型等；</w:t>
            </w:r>
            <w:r w:rsidRPr="00A262AE">
              <w:rPr>
                <w:rFonts w:asciiTheme="minorEastAsia" w:hAnsiTheme="minorEastAsia" w:cs="宋体" w:hint="eastAsia"/>
                <w:color w:val="000000"/>
                <w:szCs w:val="21"/>
              </w:rPr>
              <w:br/>
              <w:t>13、具备不低于1个RJ45 10M/100M/1000M 自适应网口，1个RS485接口，1个RS232接口；</w:t>
            </w:r>
            <w:r w:rsidRPr="00A262AE">
              <w:rPr>
                <w:rFonts w:asciiTheme="minorEastAsia" w:hAnsiTheme="minorEastAsia" w:cs="宋体" w:hint="eastAsia"/>
                <w:color w:val="000000"/>
                <w:szCs w:val="21"/>
              </w:rPr>
              <w:br/>
              <w:t>14、具备不低于3路IO输入接口，3对IO输出接口；</w:t>
            </w:r>
            <w:r w:rsidRPr="00A262AE">
              <w:rPr>
                <w:rFonts w:asciiTheme="minorEastAsia" w:hAnsiTheme="minorEastAsia" w:cs="宋体" w:hint="eastAsia"/>
                <w:color w:val="000000"/>
                <w:szCs w:val="21"/>
              </w:rPr>
              <w:br/>
              <w:t>15、可支持不小于16行字符叠加，字体对齐方式和叠加位置可设，需具有图片叠加到视频画面功能；</w:t>
            </w:r>
            <w:r w:rsidRPr="00A262AE">
              <w:rPr>
                <w:rFonts w:asciiTheme="minorEastAsia" w:hAnsiTheme="minorEastAsia" w:cs="宋体" w:hint="eastAsia"/>
                <w:color w:val="000000"/>
                <w:szCs w:val="21"/>
              </w:rPr>
              <w:br/>
              <w:t>16、检测范围为车流量方向16m-225m；</w:t>
            </w:r>
            <w:r w:rsidRPr="00A262AE">
              <w:rPr>
                <w:rFonts w:asciiTheme="minorEastAsia" w:hAnsiTheme="minorEastAsia" w:cs="宋体" w:hint="eastAsia"/>
                <w:color w:val="000000"/>
                <w:szCs w:val="21"/>
              </w:rPr>
              <w:br/>
              <w:t>17、设备可配合外接补光</w:t>
            </w:r>
            <w:proofErr w:type="gramStart"/>
            <w:r w:rsidRPr="00A262AE">
              <w:rPr>
                <w:rFonts w:asciiTheme="minorEastAsia" w:hAnsiTheme="minorEastAsia" w:cs="宋体" w:hint="eastAsia"/>
                <w:color w:val="000000"/>
                <w:szCs w:val="21"/>
              </w:rPr>
              <w:t>灯控制</w:t>
            </w:r>
            <w:proofErr w:type="gramEnd"/>
            <w:r w:rsidRPr="00A262AE">
              <w:rPr>
                <w:rFonts w:asciiTheme="minorEastAsia" w:hAnsiTheme="minorEastAsia" w:cs="宋体" w:hint="eastAsia"/>
                <w:color w:val="000000"/>
                <w:szCs w:val="21"/>
              </w:rPr>
              <w:t>使用，支持自动模式配置（时控，光控），视频补光；</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5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智能球</w:t>
            </w:r>
            <w:r w:rsidRPr="00A262AE">
              <w:rPr>
                <w:rFonts w:asciiTheme="minorEastAsia" w:hAnsiTheme="minorEastAsia" w:cs="宋体" w:hint="eastAsia"/>
                <w:color w:val="000000"/>
                <w:szCs w:val="21"/>
              </w:rPr>
              <w:lastRenderedPageBreak/>
              <w:t>型摄像机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1、摄像机靶面尺寸不小于1/1.8英寸；</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2、内置GPU芯片；</w:t>
            </w:r>
            <w:r w:rsidRPr="00A262AE">
              <w:rPr>
                <w:rFonts w:asciiTheme="minorEastAsia" w:hAnsiTheme="minorEastAsia" w:cs="宋体" w:hint="eastAsia"/>
                <w:color w:val="000000"/>
                <w:szCs w:val="21"/>
              </w:rPr>
              <w:br/>
              <w:t>3、支持不低于32倍光学变倍，镜头最大焦距不小于192mm，支持5路码</w:t>
            </w:r>
            <w:proofErr w:type="gramStart"/>
            <w:r w:rsidRPr="00A262AE">
              <w:rPr>
                <w:rFonts w:asciiTheme="minorEastAsia" w:hAnsiTheme="minorEastAsia" w:cs="宋体" w:hint="eastAsia"/>
                <w:color w:val="000000"/>
                <w:szCs w:val="21"/>
              </w:rPr>
              <w:t>流同时</w:t>
            </w:r>
            <w:proofErr w:type="gramEnd"/>
            <w:r w:rsidRPr="00A262AE">
              <w:rPr>
                <w:rFonts w:asciiTheme="minorEastAsia" w:hAnsiTheme="minorEastAsia" w:cs="宋体" w:hint="eastAsia"/>
                <w:color w:val="000000"/>
                <w:szCs w:val="21"/>
              </w:rPr>
              <w:t>输出，支持同时输出不少于2路高清视频图像，高清视频图像分辨率</w:t>
            </w:r>
            <w:proofErr w:type="gramStart"/>
            <w:r w:rsidRPr="00A262AE">
              <w:rPr>
                <w:rFonts w:asciiTheme="minorEastAsia" w:hAnsiTheme="minorEastAsia" w:cs="宋体" w:hint="eastAsia"/>
                <w:color w:val="000000"/>
                <w:szCs w:val="21"/>
              </w:rPr>
              <w:t>与帧率不</w:t>
            </w:r>
            <w:proofErr w:type="gramEnd"/>
            <w:r w:rsidRPr="00A262AE">
              <w:rPr>
                <w:rFonts w:asciiTheme="minorEastAsia" w:hAnsiTheme="minorEastAsia" w:cs="宋体" w:hint="eastAsia"/>
                <w:color w:val="000000"/>
                <w:szCs w:val="21"/>
              </w:rPr>
              <w:t>小于2560×1440、60帧/s；</w:t>
            </w:r>
            <w:r w:rsidRPr="00A262AE">
              <w:rPr>
                <w:rFonts w:asciiTheme="minorEastAsia" w:hAnsiTheme="minorEastAsia" w:cs="宋体" w:hint="eastAsia"/>
                <w:color w:val="000000"/>
                <w:szCs w:val="21"/>
              </w:rPr>
              <w:br/>
              <w:t>4、支持最低照度彩色不大于0.0002 lx，</w:t>
            </w:r>
            <w:proofErr w:type="gramStart"/>
            <w:r w:rsidRPr="00A262AE">
              <w:rPr>
                <w:rFonts w:asciiTheme="minorEastAsia" w:hAnsiTheme="minorEastAsia" w:cs="宋体" w:hint="eastAsia"/>
                <w:color w:val="000000"/>
                <w:szCs w:val="21"/>
              </w:rPr>
              <w:t>黑白不</w:t>
            </w:r>
            <w:proofErr w:type="gramEnd"/>
            <w:r w:rsidRPr="00A262AE">
              <w:rPr>
                <w:rFonts w:asciiTheme="minorEastAsia" w:hAnsiTheme="minorEastAsia" w:cs="宋体" w:hint="eastAsia"/>
                <w:color w:val="000000"/>
                <w:szCs w:val="21"/>
              </w:rPr>
              <w:t>大于0.0001 lx；</w:t>
            </w:r>
            <w:r w:rsidRPr="00A262AE">
              <w:rPr>
                <w:rFonts w:asciiTheme="minorEastAsia" w:hAnsiTheme="minorEastAsia" w:cs="宋体" w:hint="eastAsia"/>
                <w:color w:val="000000"/>
                <w:szCs w:val="21"/>
              </w:rPr>
              <w:br/>
              <w:t>5、★设备具备偏移自动校正功能。设备运动结束静止时，其水平和垂直角度方向受到外力作用发生偏移时，水平和垂直角度方向均可以自动恢复到偏移前的位置；</w:t>
            </w:r>
            <w:r w:rsidRPr="00A262AE">
              <w:rPr>
                <w:rFonts w:asciiTheme="minorEastAsia" w:hAnsiTheme="minorEastAsia" w:cs="宋体" w:hint="eastAsia"/>
                <w:color w:val="000000"/>
                <w:szCs w:val="21"/>
              </w:rPr>
              <w:br/>
              <w:t>6、支持水平手</w:t>
            </w:r>
            <w:proofErr w:type="gramStart"/>
            <w:r w:rsidRPr="00A262AE">
              <w:rPr>
                <w:rFonts w:asciiTheme="minorEastAsia" w:hAnsiTheme="minorEastAsia" w:cs="宋体" w:hint="eastAsia"/>
                <w:color w:val="000000"/>
                <w:szCs w:val="21"/>
              </w:rPr>
              <w:t>控速度</w:t>
            </w:r>
            <w:proofErr w:type="gramEnd"/>
            <w:r w:rsidRPr="00A262AE">
              <w:rPr>
                <w:rFonts w:asciiTheme="minorEastAsia" w:hAnsiTheme="minorEastAsia" w:cs="宋体" w:hint="eastAsia"/>
                <w:color w:val="000000"/>
                <w:szCs w:val="21"/>
              </w:rPr>
              <w:t>不小于800°/S，垂直手控速度不小于300°/s。水平旋转范围为360°连续旋转，垂直旋转范围为-20°~90°；</w:t>
            </w:r>
            <w:r w:rsidRPr="00A262AE">
              <w:rPr>
                <w:rFonts w:asciiTheme="minorEastAsia" w:hAnsiTheme="minorEastAsia" w:cs="宋体" w:hint="eastAsia"/>
                <w:color w:val="000000"/>
                <w:szCs w:val="21"/>
              </w:rPr>
              <w:br/>
              <w:t>7、具有三种滤光片，在白天、夜晚及有雾情况下可自动切换不同的滤光片进行成像；</w:t>
            </w:r>
            <w:r w:rsidRPr="00A262AE">
              <w:rPr>
                <w:rFonts w:asciiTheme="minorEastAsia" w:hAnsiTheme="minorEastAsia" w:cs="宋体" w:hint="eastAsia"/>
                <w:color w:val="000000"/>
                <w:szCs w:val="21"/>
              </w:rPr>
              <w:br/>
              <w:t>8、支持IP67，具备较好的电磁兼容性，支持空气放电20KV，接触放电10KV，15KV防浪涌；</w:t>
            </w:r>
            <w:r w:rsidRPr="00A262AE">
              <w:rPr>
                <w:rFonts w:asciiTheme="minorEastAsia" w:hAnsiTheme="minorEastAsia" w:cs="宋体" w:hint="eastAsia"/>
                <w:color w:val="000000"/>
                <w:szCs w:val="21"/>
              </w:rPr>
              <w:br/>
              <w:t>9、可对</w:t>
            </w:r>
            <w:proofErr w:type="gramStart"/>
            <w:r w:rsidRPr="00A262AE">
              <w:rPr>
                <w:rFonts w:asciiTheme="minorEastAsia" w:hAnsiTheme="minorEastAsia" w:cs="宋体" w:hint="eastAsia"/>
                <w:color w:val="000000"/>
                <w:szCs w:val="21"/>
              </w:rPr>
              <w:t>距设备</w:t>
            </w:r>
            <w:proofErr w:type="gramEnd"/>
            <w:r w:rsidRPr="00A262AE">
              <w:rPr>
                <w:rFonts w:asciiTheme="minorEastAsia" w:hAnsiTheme="minorEastAsia" w:cs="宋体" w:hint="eastAsia"/>
                <w:color w:val="000000"/>
                <w:szCs w:val="21"/>
              </w:rPr>
              <w:t>140米处的人脸进行抓拍；</w:t>
            </w:r>
            <w:r w:rsidRPr="00A262AE">
              <w:rPr>
                <w:rFonts w:asciiTheme="minorEastAsia" w:hAnsiTheme="minorEastAsia" w:cs="宋体" w:hint="eastAsia"/>
                <w:color w:val="000000"/>
                <w:szCs w:val="21"/>
              </w:rPr>
              <w:br/>
              <w:t>10、支持7路报警输入接口，2路报警输出接口，支持1路音频输入和输出接口；</w:t>
            </w:r>
            <w:r w:rsidRPr="00A262AE">
              <w:rPr>
                <w:rFonts w:asciiTheme="minorEastAsia" w:hAnsiTheme="minorEastAsia" w:cs="宋体" w:hint="eastAsia"/>
                <w:color w:val="000000"/>
                <w:szCs w:val="21"/>
              </w:rPr>
              <w:br/>
              <w:t>11、在混合目标检测模式下，可同时对行人、非机动车、机动车进行检测、跟踪及抓拍，捕获率不低于99%；</w:t>
            </w:r>
            <w:r w:rsidRPr="00A262AE">
              <w:rPr>
                <w:rFonts w:asciiTheme="minorEastAsia" w:hAnsiTheme="minorEastAsia" w:cs="宋体" w:hint="eastAsia"/>
                <w:color w:val="000000"/>
                <w:szCs w:val="21"/>
              </w:rPr>
              <w:br/>
              <w:t>12、具备不低于1个RJ45 10M / 100M/1000M自适应以太网口；</w:t>
            </w:r>
            <w:r w:rsidRPr="00A262AE">
              <w:rPr>
                <w:rFonts w:asciiTheme="minorEastAsia" w:hAnsiTheme="minorEastAsia" w:cs="宋体" w:hint="eastAsia"/>
                <w:color w:val="000000"/>
                <w:szCs w:val="21"/>
              </w:rPr>
              <w:br/>
              <w:t>13、支持不低于5路码</w:t>
            </w:r>
            <w:proofErr w:type="gramStart"/>
            <w:r w:rsidRPr="00A262AE">
              <w:rPr>
                <w:rFonts w:asciiTheme="minorEastAsia" w:hAnsiTheme="minorEastAsia" w:cs="宋体" w:hint="eastAsia"/>
                <w:color w:val="000000"/>
                <w:szCs w:val="21"/>
              </w:rPr>
              <w:t>流同时</w:t>
            </w:r>
            <w:proofErr w:type="gramEnd"/>
            <w:r w:rsidRPr="00A262AE">
              <w:rPr>
                <w:rFonts w:asciiTheme="minorEastAsia" w:hAnsiTheme="minorEastAsia" w:cs="宋体" w:hint="eastAsia"/>
                <w:color w:val="000000"/>
                <w:szCs w:val="21"/>
              </w:rPr>
              <w:t>输出，高清视频图像分辨率</w:t>
            </w:r>
            <w:proofErr w:type="gramStart"/>
            <w:r w:rsidRPr="00A262AE">
              <w:rPr>
                <w:rFonts w:asciiTheme="minorEastAsia" w:hAnsiTheme="minorEastAsia" w:cs="宋体" w:hint="eastAsia"/>
                <w:color w:val="000000"/>
                <w:szCs w:val="21"/>
              </w:rPr>
              <w:t>与帧率不</w:t>
            </w:r>
            <w:proofErr w:type="gramEnd"/>
            <w:r w:rsidRPr="00A262AE">
              <w:rPr>
                <w:rFonts w:asciiTheme="minorEastAsia" w:hAnsiTheme="minorEastAsia" w:cs="宋体" w:hint="eastAsia"/>
                <w:color w:val="000000"/>
                <w:szCs w:val="21"/>
              </w:rPr>
              <w:t>小于2560×1440、60帧/s；</w:t>
            </w:r>
            <w:r w:rsidRPr="00A262AE">
              <w:rPr>
                <w:rFonts w:asciiTheme="minorEastAsia" w:hAnsiTheme="minorEastAsia" w:cs="宋体" w:hint="eastAsia"/>
                <w:color w:val="000000"/>
                <w:szCs w:val="21"/>
              </w:rPr>
              <w:br/>
              <w:t>14、红外距离不小于550米；</w:t>
            </w:r>
            <w:r w:rsidRPr="00A262AE">
              <w:rPr>
                <w:rFonts w:asciiTheme="minorEastAsia" w:hAnsiTheme="minorEastAsia" w:cs="宋体" w:hint="eastAsia"/>
                <w:color w:val="000000"/>
                <w:szCs w:val="21"/>
              </w:rPr>
              <w:br/>
              <w:t>15、具备较好的电源适应性，电压在AC24V±47%或DC24V±47%范围内变化时，设备可正常工作；</w:t>
            </w:r>
            <w:r w:rsidRPr="00A262AE">
              <w:rPr>
                <w:rFonts w:asciiTheme="minorEastAsia" w:hAnsiTheme="minorEastAsia" w:cs="宋体" w:hint="eastAsia"/>
                <w:color w:val="000000"/>
                <w:szCs w:val="21"/>
              </w:rPr>
              <w:br/>
              <w:t>16、符合《GB/T 28181-2016 公共安全视频监控联网系统信息传输、交换、控制技术要求》中的相关规定；</w:t>
            </w:r>
            <w:r w:rsidRPr="00A262AE">
              <w:rPr>
                <w:rFonts w:asciiTheme="minorEastAsia" w:hAnsiTheme="minorEastAsia" w:cs="宋体" w:hint="eastAsia"/>
                <w:color w:val="000000"/>
                <w:szCs w:val="21"/>
              </w:rPr>
              <w:br/>
              <w:t>17、支持快速聚焦功能，当设备跟踪行人或机动车等移动目标并录像时，单帧回放录像文件，每1帧画面均应清晰可见；</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400万</w:t>
            </w:r>
            <w:proofErr w:type="gramStart"/>
            <w:r w:rsidRPr="00A262AE">
              <w:rPr>
                <w:rFonts w:asciiTheme="minorEastAsia" w:hAnsiTheme="minorEastAsia" w:cs="宋体" w:hint="eastAsia"/>
                <w:color w:val="000000"/>
                <w:szCs w:val="21"/>
              </w:rPr>
              <w:t>星光级违</w:t>
            </w:r>
            <w:proofErr w:type="gramEnd"/>
            <w:r w:rsidRPr="00A262AE">
              <w:rPr>
                <w:rFonts w:asciiTheme="minorEastAsia" w:hAnsiTheme="minorEastAsia" w:cs="宋体" w:hint="eastAsia"/>
                <w:color w:val="000000"/>
                <w:szCs w:val="21"/>
              </w:rPr>
              <w:t>停检测摄像机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1、摄像机靶面尺寸不小于1/1.8英寸，摄像机内置镜头，支持40倍光学变倍，镜头最大焦距不小于240mm；</w:t>
            </w:r>
            <w:r w:rsidRPr="00A262AE">
              <w:rPr>
                <w:rFonts w:asciiTheme="minorEastAsia" w:hAnsiTheme="minorEastAsia" w:cs="宋体" w:hint="eastAsia"/>
                <w:color w:val="000000"/>
                <w:szCs w:val="21"/>
              </w:rPr>
              <w:br/>
              <w:t>2、内置GPU芯片；</w:t>
            </w:r>
            <w:r w:rsidRPr="00A262AE">
              <w:rPr>
                <w:rFonts w:asciiTheme="minorEastAsia" w:hAnsiTheme="minorEastAsia" w:cs="宋体" w:hint="eastAsia"/>
                <w:color w:val="000000"/>
                <w:szCs w:val="21"/>
              </w:rPr>
              <w:br/>
              <w:t>3、视频输出支持2592×1520@30fps，2048×1536@30fps，分辨力不小于1600线；</w:t>
            </w:r>
            <w:r w:rsidRPr="00A262AE">
              <w:rPr>
                <w:rFonts w:asciiTheme="minorEastAsia" w:hAnsiTheme="minorEastAsia" w:cs="宋体" w:hint="eastAsia"/>
                <w:color w:val="000000"/>
                <w:szCs w:val="21"/>
              </w:rPr>
              <w:br/>
              <w:t>4、支持最低照度可达彩色0.0002Lux，黑白0.0001Lux；</w:t>
            </w:r>
            <w:r w:rsidRPr="00A262AE">
              <w:rPr>
                <w:rFonts w:asciiTheme="minorEastAsia" w:hAnsiTheme="minorEastAsia" w:cs="宋体" w:hint="eastAsia"/>
                <w:color w:val="000000"/>
                <w:szCs w:val="21"/>
              </w:rPr>
              <w:br/>
              <w:t>5、支持水平手</w:t>
            </w:r>
            <w:proofErr w:type="gramStart"/>
            <w:r w:rsidRPr="00A262AE">
              <w:rPr>
                <w:rFonts w:asciiTheme="minorEastAsia" w:hAnsiTheme="minorEastAsia" w:cs="宋体" w:hint="eastAsia"/>
                <w:color w:val="000000"/>
                <w:szCs w:val="21"/>
              </w:rPr>
              <w:t>控速度</w:t>
            </w:r>
            <w:proofErr w:type="gramEnd"/>
            <w:r w:rsidRPr="00A262AE">
              <w:rPr>
                <w:rFonts w:asciiTheme="minorEastAsia" w:hAnsiTheme="minorEastAsia" w:cs="宋体" w:hint="eastAsia"/>
                <w:color w:val="000000"/>
                <w:szCs w:val="21"/>
              </w:rPr>
              <w:t>不小于800°/S,垂直手控速度不小于300°/s。水平旋转范围为360°连续旋转，垂直旋转范围为-20°~90°；</w:t>
            </w:r>
            <w:r w:rsidRPr="00A262AE">
              <w:rPr>
                <w:rFonts w:asciiTheme="minorEastAsia" w:hAnsiTheme="minorEastAsia" w:cs="宋体" w:hint="eastAsia"/>
                <w:color w:val="000000"/>
                <w:szCs w:val="21"/>
              </w:rPr>
              <w:br/>
              <w:t>6、具有三种滤光片，在白天、夜晚及有雾情况下可自动切换不同的滤光片进行成像。滤光片透过率不小于95%；</w:t>
            </w:r>
            <w:r w:rsidRPr="00A262AE">
              <w:rPr>
                <w:rFonts w:asciiTheme="minorEastAsia" w:hAnsiTheme="minorEastAsia" w:cs="宋体" w:hint="eastAsia"/>
                <w:color w:val="000000"/>
                <w:szCs w:val="21"/>
              </w:rPr>
              <w:br/>
              <w:t>7、支持采用H.264、MJPEG、H.265视频编码标准；</w:t>
            </w:r>
            <w:r w:rsidRPr="00A262AE">
              <w:rPr>
                <w:rFonts w:asciiTheme="minorEastAsia" w:hAnsiTheme="minorEastAsia" w:cs="宋体" w:hint="eastAsia"/>
                <w:color w:val="000000"/>
                <w:szCs w:val="21"/>
              </w:rPr>
              <w:br/>
              <w:t>8、★设备进行违法停车检测时，镜头倍率为1</w:t>
            </w:r>
            <w:r w:rsidRPr="00A262AE">
              <w:rPr>
                <w:rStyle w:val="font61"/>
                <w:rFonts w:asciiTheme="minorEastAsia" w:eastAsiaTheme="minorEastAsia" w:hAnsiTheme="minorEastAsia" w:hint="default"/>
                <w:sz w:val="21"/>
                <w:szCs w:val="21"/>
              </w:rPr>
              <w:t>倍，白天有效检测距离最大为150米，其他倍率下，白天有效检测距离最大为400米；</w:t>
            </w:r>
            <w:r w:rsidRPr="00A262AE">
              <w:rPr>
                <w:rStyle w:val="font61"/>
                <w:rFonts w:asciiTheme="minorEastAsia" w:eastAsiaTheme="minorEastAsia" w:hAnsiTheme="minorEastAsia" w:hint="default"/>
                <w:sz w:val="21"/>
                <w:szCs w:val="21"/>
              </w:rPr>
              <w:br/>
            </w:r>
            <w:r w:rsidRPr="00A262AE">
              <w:rPr>
                <w:rStyle w:val="font61"/>
                <w:rFonts w:asciiTheme="minorEastAsia" w:eastAsiaTheme="minorEastAsia" w:hAnsiTheme="minorEastAsia" w:hint="default"/>
                <w:sz w:val="21"/>
                <w:szCs w:val="21"/>
              </w:rPr>
              <w:lastRenderedPageBreak/>
              <w:t>9、支持7路报警输入接口，2路报警输出接口，支持1路音频输入和输出接口，具备不低于2个SD卡槽，可支持512GB的SD卡；</w:t>
            </w:r>
            <w:r w:rsidRPr="00A262AE">
              <w:rPr>
                <w:rStyle w:val="font61"/>
                <w:rFonts w:asciiTheme="minorEastAsia" w:eastAsiaTheme="minorEastAsia" w:hAnsiTheme="minorEastAsia" w:hint="default"/>
                <w:sz w:val="21"/>
                <w:szCs w:val="21"/>
              </w:rPr>
              <w:br/>
              <w:t>10、设备接收到布控命令后，区域内出现悬挂布控车牌的车辆时，可触发报警并进行水平360°跟踪；</w:t>
            </w:r>
            <w:r w:rsidRPr="00A262AE">
              <w:rPr>
                <w:rStyle w:val="font61"/>
                <w:rFonts w:asciiTheme="minorEastAsia" w:eastAsiaTheme="minorEastAsia" w:hAnsiTheme="minorEastAsia" w:hint="default"/>
                <w:sz w:val="21"/>
                <w:szCs w:val="21"/>
              </w:rPr>
              <w:br/>
              <w:t>11、可识别不低于5000种车辆子品牌，车辆</w:t>
            </w:r>
            <w:proofErr w:type="gramStart"/>
            <w:r w:rsidRPr="00A262AE">
              <w:rPr>
                <w:rStyle w:val="font61"/>
                <w:rFonts w:asciiTheme="minorEastAsia" w:eastAsiaTheme="minorEastAsia" w:hAnsiTheme="minorEastAsia" w:hint="default"/>
                <w:sz w:val="21"/>
                <w:szCs w:val="21"/>
              </w:rPr>
              <w:t>子品牌</w:t>
            </w:r>
            <w:proofErr w:type="gramEnd"/>
            <w:r w:rsidRPr="00A262AE">
              <w:rPr>
                <w:rStyle w:val="font61"/>
                <w:rFonts w:asciiTheme="minorEastAsia" w:eastAsiaTheme="minorEastAsia" w:hAnsiTheme="minorEastAsia" w:hint="default"/>
                <w:sz w:val="21"/>
                <w:szCs w:val="21"/>
              </w:rPr>
              <w:t>识别白天准确率大于99%，晚上准确率大于99%；</w:t>
            </w:r>
            <w:r w:rsidRPr="00A262AE">
              <w:rPr>
                <w:rStyle w:val="font61"/>
                <w:rFonts w:asciiTheme="minorEastAsia" w:eastAsiaTheme="minorEastAsia" w:hAnsiTheme="minorEastAsia" w:hint="default"/>
                <w:sz w:val="21"/>
                <w:szCs w:val="21"/>
              </w:rPr>
              <w:br/>
              <w:t>12、具备IP67的防护等级，具备较好的电磁兼容性，支持空气放电不低于20KV，接触放电不低于10KV，不低于15KV防浪涌；</w:t>
            </w:r>
            <w:r w:rsidRPr="00A262AE">
              <w:rPr>
                <w:rStyle w:val="font61"/>
                <w:rFonts w:asciiTheme="minorEastAsia" w:eastAsiaTheme="minorEastAsia" w:hAnsiTheme="minorEastAsia" w:hint="default"/>
                <w:sz w:val="21"/>
                <w:szCs w:val="21"/>
              </w:rPr>
              <w:br/>
              <w:t>13、具备较好的环境适应性，工作温度范围可达-45℃到70℃；</w:t>
            </w:r>
            <w:r w:rsidRPr="00A262AE">
              <w:rPr>
                <w:rStyle w:val="font61"/>
                <w:rFonts w:asciiTheme="minorEastAsia" w:eastAsiaTheme="minorEastAsia" w:hAnsiTheme="minorEastAsia" w:hint="default"/>
                <w:sz w:val="21"/>
                <w:szCs w:val="21"/>
              </w:rPr>
              <w:br/>
              <w:t>14、具备较好的电源适应性，电压在AC24V±47%或DC24V±47%范围内变化时，设备可正常工作；</w:t>
            </w:r>
            <w:r w:rsidRPr="00A262AE">
              <w:rPr>
                <w:rStyle w:val="font61"/>
                <w:rFonts w:asciiTheme="minorEastAsia" w:eastAsiaTheme="minorEastAsia" w:hAnsiTheme="minorEastAsia" w:hint="default"/>
                <w:sz w:val="21"/>
                <w:szCs w:val="21"/>
              </w:rPr>
              <w:br/>
              <w:t>15、符合《GB/T28181-2016公共安全视频监控联网系统信息传输、交换、控制技术要求》中的相关规定；</w:t>
            </w:r>
            <w:r w:rsidRPr="00A262AE">
              <w:rPr>
                <w:rStyle w:val="font61"/>
                <w:rFonts w:asciiTheme="minorEastAsia" w:eastAsiaTheme="minorEastAsia" w:hAnsiTheme="minorEastAsia" w:hint="default"/>
                <w:sz w:val="21"/>
                <w:szCs w:val="21"/>
              </w:rPr>
              <w:br/>
              <w:t>16、支持采用H.264、MJPEG、H.265视频编码标准；支持smart265功能；</w:t>
            </w:r>
            <w:r w:rsidRPr="00A262AE">
              <w:rPr>
                <w:rStyle w:val="font61"/>
                <w:rFonts w:asciiTheme="minorEastAsia" w:eastAsiaTheme="minorEastAsia" w:hAnsiTheme="minorEastAsia" w:hint="default"/>
                <w:sz w:val="21"/>
                <w:szCs w:val="21"/>
              </w:rPr>
              <w:br/>
              <w:t>17、支持快速聚焦功能，当设备跟踪行人或机动车等移动目标并录像时，单帧回放录像文件，每1帧画面均应清晰可见；</w:t>
            </w:r>
            <w:r w:rsidRPr="00A262AE">
              <w:rPr>
                <w:rStyle w:val="font61"/>
                <w:rFonts w:asciiTheme="minorEastAsia" w:eastAsiaTheme="minorEastAsia" w:hAnsiTheme="minorEastAsia" w:hint="default"/>
                <w:sz w:val="21"/>
                <w:szCs w:val="21"/>
              </w:rPr>
              <w:br/>
              <w:t>18、支持违法停车抓拍功能，且白天和晚上违法停车捕获率、捕获有效率均大于99%；</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6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终端服务器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1、设备采用嵌入式Linux实时操作系统，内存容量不低于2GB；</w:t>
            </w:r>
            <w:r w:rsidRPr="00A262AE">
              <w:rPr>
                <w:rFonts w:asciiTheme="minorEastAsia" w:hAnsiTheme="minorEastAsia" w:cs="宋体" w:hint="eastAsia"/>
                <w:color w:val="000000"/>
                <w:szCs w:val="21"/>
              </w:rPr>
              <w:br/>
              <w:t>2、具备不低于18</w:t>
            </w:r>
            <w:r w:rsidRPr="00A262AE">
              <w:rPr>
                <w:rStyle w:val="font61"/>
                <w:rFonts w:asciiTheme="minorEastAsia" w:eastAsiaTheme="minorEastAsia" w:hAnsiTheme="minorEastAsia" w:hint="default"/>
                <w:sz w:val="21"/>
                <w:szCs w:val="21"/>
              </w:rPr>
              <w:t>个10M/100M/1000M自适应RJ45接口(其中P1~P16与G1处于同一网段、G2处于另一网段)、2个1000M SFP</w:t>
            </w:r>
            <w:proofErr w:type="gramStart"/>
            <w:r w:rsidRPr="00A262AE">
              <w:rPr>
                <w:rStyle w:val="font61"/>
                <w:rFonts w:asciiTheme="minorEastAsia" w:eastAsiaTheme="minorEastAsia" w:hAnsiTheme="minorEastAsia" w:hint="default"/>
                <w:sz w:val="21"/>
                <w:szCs w:val="21"/>
              </w:rPr>
              <w:t>光口</w:t>
            </w:r>
            <w:proofErr w:type="gramEnd"/>
            <w:r w:rsidRPr="00A262AE">
              <w:rPr>
                <w:rStyle w:val="font61"/>
                <w:rFonts w:asciiTheme="minorEastAsia" w:eastAsiaTheme="minorEastAsia" w:hAnsiTheme="minorEastAsia" w:hint="default"/>
                <w:sz w:val="21"/>
                <w:szCs w:val="21"/>
              </w:rPr>
              <w:t>(分别与G1、G2处于同一网段)；</w:t>
            </w:r>
            <w:r w:rsidRPr="00A262AE">
              <w:rPr>
                <w:rStyle w:val="font61"/>
                <w:rFonts w:asciiTheme="minorEastAsia" w:eastAsiaTheme="minorEastAsia" w:hAnsiTheme="minorEastAsia" w:hint="default"/>
                <w:sz w:val="21"/>
                <w:szCs w:val="21"/>
              </w:rPr>
              <w:br/>
              <w:t>3、支持接入不低于12路IP摄像机(单路码率10M)；</w:t>
            </w:r>
            <w:r w:rsidRPr="00A262AE">
              <w:rPr>
                <w:rStyle w:val="font61"/>
                <w:rFonts w:asciiTheme="minorEastAsia" w:eastAsiaTheme="minorEastAsia" w:hAnsiTheme="minorEastAsia" w:hint="default"/>
                <w:sz w:val="21"/>
                <w:szCs w:val="21"/>
              </w:rPr>
              <w:br/>
              <w:t>4、设备导出的录像和图片含有数字水印信息，可通过专用工具检测图片数据是否被篡改；</w:t>
            </w:r>
            <w:r w:rsidRPr="00A262AE">
              <w:rPr>
                <w:rStyle w:val="font61"/>
                <w:rFonts w:asciiTheme="minorEastAsia" w:eastAsiaTheme="minorEastAsia" w:hAnsiTheme="minorEastAsia" w:hint="default"/>
                <w:sz w:val="21"/>
                <w:szCs w:val="21"/>
              </w:rPr>
              <w:br/>
              <w:t>5、设备具有2个RS-232接口、2个RS-485接口、1个USB3.0接口、2路报警输入接口、2路报警输出接口、1个音频输入接口、1个音频输出接口、4个SATA接口、4个状态指示灯、1个接地端子、1个复位按键、1个GPS天线接口、1个4G全网通天线接口；</w:t>
            </w:r>
            <w:r w:rsidRPr="00A262AE">
              <w:rPr>
                <w:rStyle w:val="font61"/>
                <w:rFonts w:asciiTheme="minorEastAsia" w:eastAsiaTheme="minorEastAsia" w:hAnsiTheme="minorEastAsia" w:hint="default"/>
                <w:sz w:val="21"/>
                <w:szCs w:val="21"/>
              </w:rPr>
              <w:b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sidRPr="00A262AE">
              <w:rPr>
                <w:rStyle w:val="font61"/>
                <w:rFonts w:asciiTheme="minorEastAsia" w:eastAsiaTheme="minorEastAsia" w:hAnsiTheme="minorEastAsia" w:hint="default"/>
                <w:sz w:val="21"/>
                <w:szCs w:val="21"/>
              </w:rPr>
              <w:br/>
              <w:t>7、配置不低于4T硬盘；</w:t>
            </w:r>
            <w:r w:rsidRPr="00A262AE">
              <w:rPr>
                <w:rStyle w:val="font61"/>
                <w:rFonts w:asciiTheme="minorEastAsia" w:eastAsiaTheme="minorEastAsia" w:hAnsiTheme="minorEastAsia" w:hint="default"/>
                <w:sz w:val="21"/>
                <w:szCs w:val="21"/>
              </w:rPr>
              <w:br/>
              <w:t>8、摄像机与客户端分别连接设备的不同网段时，客户端可以通过端口映射，跨网</w:t>
            </w:r>
            <w:proofErr w:type="gramStart"/>
            <w:r w:rsidRPr="00A262AE">
              <w:rPr>
                <w:rStyle w:val="font61"/>
                <w:rFonts w:asciiTheme="minorEastAsia" w:eastAsiaTheme="minorEastAsia" w:hAnsiTheme="minorEastAsia" w:hint="default"/>
                <w:sz w:val="21"/>
                <w:szCs w:val="21"/>
              </w:rPr>
              <w:t>段直接</w:t>
            </w:r>
            <w:proofErr w:type="gramEnd"/>
            <w:r w:rsidRPr="00A262AE">
              <w:rPr>
                <w:rStyle w:val="font61"/>
                <w:rFonts w:asciiTheme="minorEastAsia" w:eastAsiaTheme="minorEastAsia" w:hAnsiTheme="minorEastAsia" w:hint="default"/>
                <w:sz w:val="21"/>
                <w:szCs w:val="21"/>
              </w:rPr>
              <w:t>访问摄像机，对摄像机进行操作；</w:t>
            </w:r>
            <w:r w:rsidRPr="00A262AE">
              <w:rPr>
                <w:rStyle w:val="font61"/>
                <w:rFonts w:asciiTheme="minorEastAsia" w:eastAsiaTheme="minorEastAsia" w:hAnsiTheme="minorEastAsia" w:hint="default"/>
                <w:sz w:val="21"/>
                <w:szCs w:val="21"/>
              </w:rPr>
              <w:br/>
              <w:t>9、在环境温度-45℃~80℃下，设备正常运行；</w:t>
            </w:r>
            <w:r w:rsidRPr="00A262AE">
              <w:rPr>
                <w:rStyle w:val="font61"/>
                <w:rFonts w:asciiTheme="minorEastAsia" w:eastAsiaTheme="minorEastAsia" w:hAnsiTheme="minorEastAsia" w:hint="default"/>
                <w:sz w:val="21"/>
                <w:szCs w:val="21"/>
              </w:rPr>
              <w:br/>
              <w:t>10、支持违章图片合成功能，合成抓拍车头车尾图片，合成方式四合一、六合</w:t>
            </w:r>
            <w:proofErr w:type="gramStart"/>
            <w:r w:rsidRPr="00A262AE">
              <w:rPr>
                <w:rStyle w:val="font61"/>
                <w:rFonts w:asciiTheme="minorEastAsia" w:eastAsiaTheme="minorEastAsia" w:hAnsiTheme="minorEastAsia" w:hint="default"/>
                <w:sz w:val="21"/>
                <w:szCs w:val="21"/>
              </w:rPr>
              <w:t>一</w:t>
            </w:r>
            <w:proofErr w:type="gramEnd"/>
            <w:r w:rsidRPr="00A262AE">
              <w:rPr>
                <w:rStyle w:val="font61"/>
                <w:rFonts w:asciiTheme="minorEastAsia" w:eastAsiaTheme="minorEastAsia" w:hAnsiTheme="minorEastAsia" w:hint="default"/>
                <w:sz w:val="21"/>
                <w:szCs w:val="21"/>
              </w:rPr>
              <w:t>可选；</w:t>
            </w:r>
            <w:r w:rsidRPr="00A262AE">
              <w:rPr>
                <w:rStyle w:val="font61"/>
                <w:rFonts w:asciiTheme="minorEastAsia" w:eastAsiaTheme="minorEastAsia" w:hAnsiTheme="minorEastAsia" w:hint="default"/>
                <w:sz w:val="21"/>
                <w:szCs w:val="21"/>
              </w:rPr>
              <w:br/>
              <w:t>11、对于在记录过程中出现的系统死机或意外故障，设备能够在规定的时间内自动恢复其正常工作状态并使故障前的信息不丢失；</w:t>
            </w:r>
            <w:r w:rsidRPr="00A262AE">
              <w:rPr>
                <w:rStyle w:val="font61"/>
                <w:rFonts w:asciiTheme="minorEastAsia" w:eastAsiaTheme="minorEastAsia" w:hAnsiTheme="minorEastAsia" w:hint="default"/>
                <w:sz w:val="21"/>
                <w:szCs w:val="21"/>
              </w:rPr>
              <w:br/>
            </w:r>
            <w:r w:rsidRPr="00A262AE">
              <w:rPr>
                <w:rStyle w:val="font61"/>
                <w:rFonts w:asciiTheme="minorEastAsia" w:eastAsiaTheme="minorEastAsia" w:hAnsiTheme="minorEastAsia" w:hint="default"/>
                <w:sz w:val="21"/>
                <w:szCs w:val="21"/>
              </w:rPr>
              <w:lastRenderedPageBreak/>
              <w:t>12、可设置图片的存储空间，在规定的空间内自动循环覆盖，剩余空间为录像存储空间；</w:t>
            </w:r>
            <w:r w:rsidRPr="00A262AE">
              <w:rPr>
                <w:rStyle w:val="font61"/>
                <w:rFonts w:asciiTheme="minorEastAsia" w:eastAsiaTheme="minorEastAsia" w:hAnsiTheme="minorEastAsia" w:hint="default"/>
                <w:sz w:val="21"/>
                <w:szCs w:val="21"/>
              </w:rPr>
              <w:br/>
              <w:t>13、支持交通数据断点续传和手动重传功能；</w:t>
            </w:r>
            <w:r w:rsidRPr="00A262AE">
              <w:rPr>
                <w:rStyle w:val="font61"/>
                <w:rFonts w:asciiTheme="minorEastAsia" w:eastAsiaTheme="minorEastAsia" w:hAnsiTheme="minorEastAsia" w:hint="default"/>
                <w:sz w:val="21"/>
                <w:szCs w:val="21"/>
              </w:rPr>
              <w:br/>
              <w:t>14、支持录像存储功能，存储时长根据设定的码</w:t>
            </w:r>
            <w:proofErr w:type="gramStart"/>
            <w:r w:rsidRPr="00A262AE">
              <w:rPr>
                <w:rStyle w:val="font61"/>
                <w:rFonts w:asciiTheme="minorEastAsia" w:eastAsiaTheme="minorEastAsia" w:hAnsiTheme="minorEastAsia" w:hint="default"/>
                <w:sz w:val="21"/>
                <w:szCs w:val="21"/>
              </w:rPr>
              <w:t>流大小</w:t>
            </w:r>
            <w:proofErr w:type="gramEnd"/>
            <w:r w:rsidRPr="00A262AE">
              <w:rPr>
                <w:rStyle w:val="font61"/>
                <w:rFonts w:asciiTheme="minorEastAsia" w:eastAsiaTheme="minorEastAsia" w:hAnsiTheme="minorEastAsia" w:hint="default"/>
                <w:sz w:val="21"/>
                <w:szCs w:val="21"/>
              </w:rPr>
              <w:t>和配置的硬盘容量确定；</w:t>
            </w:r>
            <w:r w:rsidRPr="00A262AE">
              <w:rPr>
                <w:rStyle w:val="font61"/>
                <w:rFonts w:asciiTheme="minorEastAsia" w:eastAsiaTheme="minorEastAsia" w:hAnsiTheme="minorEastAsia" w:hint="default"/>
                <w:sz w:val="21"/>
                <w:szCs w:val="21"/>
              </w:rPr>
              <w:br/>
              <w:t>15、可通过VGA、HDMI进行本地视频预览、菜单参数配置，可通过CVBS进行本地视频预览；</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61</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测速用雷达</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1、微波参数，K波段：24.150GHz±45MHz；</w:t>
            </w:r>
            <w:r w:rsidRPr="00A262AE">
              <w:rPr>
                <w:rFonts w:asciiTheme="minorEastAsia" w:hAnsiTheme="minorEastAsia" w:cs="宋体" w:hint="eastAsia"/>
                <w:color w:val="000000"/>
                <w:szCs w:val="21"/>
              </w:rPr>
              <w:br/>
              <w:t>2、波束范围6°x6°；</w:t>
            </w:r>
            <w:r w:rsidRPr="00A262AE">
              <w:rPr>
                <w:rFonts w:asciiTheme="minorEastAsia" w:hAnsiTheme="minorEastAsia" w:cs="宋体" w:hint="eastAsia"/>
                <w:color w:val="000000"/>
                <w:szCs w:val="21"/>
              </w:rPr>
              <w:br/>
              <w:t>3、测速距离：单车道18~28米;</w:t>
            </w:r>
            <w:r w:rsidRPr="00A262AE">
              <w:rPr>
                <w:rFonts w:asciiTheme="minorEastAsia" w:hAnsiTheme="minorEastAsia" w:cs="宋体" w:hint="eastAsia"/>
                <w:color w:val="000000"/>
                <w:szCs w:val="21"/>
              </w:rPr>
              <w:br/>
              <w:t>4、测速范围20km/h~400km/h，误差-1km/h~0km/h;</w:t>
            </w:r>
            <w:r w:rsidRPr="00A262AE">
              <w:rPr>
                <w:rFonts w:asciiTheme="minorEastAsia" w:hAnsiTheme="minorEastAsia" w:cs="宋体" w:hint="eastAsia"/>
                <w:color w:val="000000"/>
                <w:szCs w:val="21"/>
              </w:rPr>
              <w:br/>
              <w:t>5、车辆捕获率不小于99.5%;</w:t>
            </w:r>
            <w:r w:rsidRPr="00A262AE">
              <w:rPr>
                <w:rFonts w:asciiTheme="minorEastAsia" w:hAnsiTheme="minorEastAsia" w:cs="宋体" w:hint="eastAsia"/>
                <w:color w:val="000000"/>
                <w:szCs w:val="21"/>
              </w:rPr>
              <w:br/>
              <w:t>6、距雷达地面投影距离25±1m范围内，捕获率不低于99.5%，距雷达地面投影距离25±0.5m范围内96%</w:t>
            </w:r>
            <w:r w:rsidRPr="00A262AE">
              <w:rPr>
                <w:rFonts w:asciiTheme="minorEastAsia" w:hAnsiTheme="minorEastAsia" w:cs="宋体" w:hint="eastAsia"/>
                <w:color w:val="000000"/>
                <w:szCs w:val="21"/>
              </w:rPr>
              <w:br/>
              <w:t>7、工作温度－40℃～80℃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8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频闪灯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1、补光灯自带光敏控制，在低照度下自动开启，低照度阀值可设；</w:t>
            </w:r>
            <w:r w:rsidRPr="00A262AE">
              <w:rPr>
                <w:rFonts w:asciiTheme="minorEastAsia" w:hAnsiTheme="minorEastAsia" w:cs="宋体" w:hint="eastAsia"/>
                <w:color w:val="000000"/>
                <w:szCs w:val="21"/>
              </w:rPr>
              <w:br/>
              <w:t>2、最佳补光距离16m～25m；</w:t>
            </w:r>
            <w:r w:rsidRPr="00A262AE">
              <w:rPr>
                <w:rFonts w:asciiTheme="minorEastAsia" w:hAnsiTheme="minorEastAsia" w:cs="宋体" w:hint="eastAsia"/>
                <w:color w:val="000000"/>
                <w:szCs w:val="21"/>
              </w:rPr>
              <w:br/>
              <w:t>3、频率0-250HZ可调；支持通过调整占空比1%~39%进行亮度调节；</w:t>
            </w:r>
            <w:r w:rsidRPr="00A262AE">
              <w:rPr>
                <w:rFonts w:asciiTheme="minorEastAsia" w:hAnsiTheme="minorEastAsia" w:cs="宋体" w:hint="eastAsia"/>
                <w:color w:val="000000"/>
                <w:szCs w:val="21"/>
              </w:rPr>
              <w:br/>
              <w:t>4、支持频率及占空比保护功能；</w:t>
            </w:r>
            <w:r w:rsidRPr="00A262AE">
              <w:rPr>
                <w:rFonts w:asciiTheme="minorEastAsia" w:hAnsiTheme="minorEastAsia" w:cs="宋体" w:hint="eastAsia"/>
                <w:color w:val="000000"/>
                <w:szCs w:val="21"/>
              </w:rPr>
              <w:br/>
              <w:t>5、支持通过RS485远程控制补光灯的亮度、开启/关闭；</w:t>
            </w:r>
            <w:r w:rsidRPr="00A262AE">
              <w:rPr>
                <w:rFonts w:asciiTheme="minorEastAsia" w:hAnsiTheme="minorEastAsia" w:cs="宋体" w:hint="eastAsia"/>
                <w:color w:val="000000"/>
                <w:szCs w:val="21"/>
              </w:rPr>
              <w:br/>
              <w:t>6、支持远程显示补光灯故障、正常、开启、关闭等工作状态；</w:t>
            </w:r>
            <w:r w:rsidRPr="00A262AE">
              <w:rPr>
                <w:rFonts w:asciiTheme="minorEastAsia" w:hAnsiTheme="minorEastAsia" w:cs="宋体" w:hint="eastAsia"/>
                <w:color w:val="000000"/>
                <w:szCs w:val="21"/>
              </w:rPr>
              <w:br/>
              <w:t>7、频闪响应时间≤20微秒；</w:t>
            </w:r>
            <w:r w:rsidRPr="00A262AE">
              <w:rPr>
                <w:rFonts w:asciiTheme="minorEastAsia" w:hAnsiTheme="minorEastAsia" w:cs="宋体" w:hint="eastAsia"/>
                <w:color w:val="000000"/>
                <w:szCs w:val="21"/>
              </w:rPr>
              <w:br/>
              <w:t>8、防护等级IP66；</w:t>
            </w:r>
            <w:r w:rsidRPr="00A262AE">
              <w:rPr>
                <w:rFonts w:asciiTheme="minorEastAsia" w:hAnsiTheme="minorEastAsia" w:cs="宋体" w:hint="eastAsia"/>
                <w:color w:val="000000"/>
                <w:szCs w:val="21"/>
              </w:rPr>
              <w:br/>
              <w:t>9、电源电压在AC80V~264V范围内变化时，能正常工作；</w:t>
            </w:r>
            <w:r w:rsidRPr="00A262AE">
              <w:rPr>
                <w:rFonts w:asciiTheme="minorEastAsia" w:hAnsiTheme="minorEastAsia" w:cs="宋体" w:hint="eastAsia"/>
                <w:color w:val="000000"/>
                <w:szCs w:val="21"/>
              </w:rPr>
              <w:br/>
              <w:t>10、16颗大功率白光LED频闪灯；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255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4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爆</w:t>
            </w:r>
            <w:proofErr w:type="gramEnd"/>
            <w:r w:rsidRPr="00A262AE">
              <w:rPr>
                <w:rFonts w:asciiTheme="minorEastAsia" w:hAnsiTheme="minorEastAsia" w:cs="宋体" w:hint="eastAsia"/>
                <w:color w:val="000000"/>
                <w:szCs w:val="21"/>
              </w:rPr>
              <w:t>闪灯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1、色温＞4000K；</w:t>
            </w:r>
            <w:r w:rsidRPr="00A262AE">
              <w:rPr>
                <w:rFonts w:asciiTheme="minorEastAsia" w:hAnsiTheme="minorEastAsia" w:cs="宋体" w:hint="eastAsia"/>
                <w:color w:val="000000"/>
                <w:szCs w:val="21"/>
              </w:rPr>
              <w:br/>
              <w:t>2、1路RS485接口、</w:t>
            </w:r>
            <w:proofErr w:type="gramStart"/>
            <w:r w:rsidRPr="00A262AE">
              <w:rPr>
                <w:rFonts w:asciiTheme="minorEastAsia" w:hAnsiTheme="minorEastAsia" w:cs="宋体" w:hint="eastAsia"/>
                <w:color w:val="000000"/>
                <w:szCs w:val="21"/>
              </w:rPr>
              <w:t>1路爆闪输入</w:t>
            </w:r>
            <w:proofErr w:type="gramEnd"/>
            <w:r w:rsidRPr="00A262AE">
              <w:rPr>
                <w:rFonts w:asciiTheme="minorEastAsia" w:hAnsiTheme="minorEastAsia" w:cs="宋体" w:hint="eastAsia"/>
                <w:color w:val="000000"/>
                <w:szCs w:val="21"/>
              </w:rPr>
              <w:t>接口、1个照度传感器；</w:t>
            </w:r>
            <w:r w:rsidRPr="00A262AE">
              <w:rPr>
                <w:rFonts w:asciiTheme="minorEastAsia" w:hAnsiTheme="minorEastAsia" w:cs="宋体" w:hint="eastAsia"/>
                <w:color w:val="000000"/>
                <w:szCs w:val="21"/>
              </w:rPr>
              <w:br/>
              <w:t>3、补光灯自带光敏控制，可根据环境亮度自动调节闪光强度；</w:t>
            </w:r>
            <w:r w:rsidRPr="00A262AE">
              <w:rPr>
                <w:rFonts w:asciiTheme="minorEastAsia" w:hAnsiTheme="minorEastAsia" w:cs="宋体" w:hint="eastAsia"/>
                <w:color w:val="000000"/>
                <w:szCs w:val="21"/>
              </w:rPr>
              <w:br/>
              <w:t>4、回电时间应≤50ms；</w:t>
            </w:r>
            <w:r w:rsidRPr="00A262AE">
              <w:rPr>
                <w:rFonts w:asciiTheme="minorEastAsia" w:hAnsiTheme="minorEastAsia" w:cs="宋体" w:hint="eastAsia"/>
                <w:color w:val="000000"/>
                <w:szCs w:val="21"/>
              </w:rPr>
              <w:br/>
              <w:t>5、防护等级IP66；</w:t>
            </w:r>
            <w:r w:rsidRPr="00A262AE">
              <w:rPr>
                <w:rFonts w:asciiTheme="minorEastAsia" w:hAnsiTheme="minorEastAsia" w:cs="宋体" w:hint="eastAsia"/>
                <w:color w:val="000000"/>
                <w:szCs w:val="21"/>
              </w:rPr>
              <w:br/>
              <w:t>6、在-30℃~70℃温度范围内均能正常工作</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424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交通灯信号检测器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1、具有6路RS485、16路AC220V信号灯输入接口、16路信号状态指示灯，1路RS485数据收发状态指示灯、1个5位拨码开关、1路5V电源输出接口</w:t>
            </w:r>
            <w:r w:rsidRPr="00A262AE">
              <w:rPr>
                <w:rFonts w:asciiTheme="minorEastAsia" w:hAnsiTheme="minorEastAsia" w:cs="宋体" w:hint="eastAsia"/>
                <w:color w:val="000000"/>
                <w:szCs w:val="21"/>
              </w:rPr>
              <w:br/>
              <w:t>2、检测信号灯电压范围AC110V~274V；信号灯输入端口有信号输入时，RS485端口</w:t>
            </w:r>
            <w:proofErr w:type="gramStart"/>
            <w:r w:rsidRPr="00A262AE">
              <w:rPr>
                <w:rFonts w:asciiTheme="minorEastAsia" w:hAnsiTheme="minorEastAsia" w:cs="宋体" w:hint="eastAsia"/>
                <w:color w:val="000000"/>
                <w:szCs w:val="21"/>
              </w:rPr>
              <w:t>会上传该端口</w:t>
            </w:r>
            <w:proofErr w:type="gramEnd"/>
            <w:r w:rsidRPr="00A262AE">
              <w:rPr>
                <w:rFonts w:asciiTheme="minorEastAsia" w:hAnsiTheme="minorEastAsia" w:cs="宋体" w:hint="eastAsia"/>
                <w:color w:val="000000"/>
                <w:szCs w:val="21"/>
              </w:rPr>
              <w:t>的状态信息</w:t>
            </w:r>
            <w:r w:rsidRPr="00A262AE">
              <w:rPr>
                <w:rFonts w:asciiTheme="minorEastAsia" w:hAnsiTheme="minorEastAsia" w:cs="宋体" w:hint="eastAsia"/>
                <w:color w:val="000000"/>
                <w:szCs w:val="21"/>
              </w:rPr>
              <w:br/>
              <w:t>3、当有电压信号输入时，对应通道的状态指示灯点亮</w:t>
            </w:r>
            <w:r w:rsidRPr="00A262AE">
              <w:rPr>
                <w:rFonts w:asciiTheme="minorEastAsia" w:hAnsiTheme="minorEastAsia" w:cs="宋体" w:hint="eastAsia"/>
                <w:color w:val="000000"/>
                <w:szCs w:val="21"/>
              </w:rPr>
              <w:br/>
              <w:t>4、工作温度－40℃～80℃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4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8口工业级交换机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8口千兆级联型工业以太网交换机</w:t>
            </w:r>
            <w:r w:rsidRPr="00A262AE">
              <w:rPr>
                <w:rFonts w:asciiTheme="minorEastAsia" w:hAnsiTheme="minorEastAsia" w:cs="宋体" w:hint="eastAsia"/>
                <w:color w:val="000000"/>
                <w:szCs w:val="21"/>
              </w:rPr>
              <w:br/>
              <w:t>光口：2个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br/>
              <w:t>距离20公里</w:t>
            </w:r>
            <w:r w:rsidRPr="00A262AE">
              <w:rPr>
                <w:rFonts w:asciiTheme="minorEastAsia" w:hAnsiTheme="minorEastAsia" w:cs="宋体" w:hint="eastAsia"/>
                <w:color w:val="000000"/>
                <w:szCs w:val="21"/>
              </w:rPr>
              <w:br/>
              <w:t>LC口</w:t>
            </w:r>
            <w:r w:rsidRPr="00A262AE">
              <w:rPr>
                <w:rFonts w:asciiTheme="minorEastAsia" w:hAnsiTheme="minorEastAsia" w:cs="宋体" w:hint="eastAsia"/>
                <w:color w:val="000000"/>
                <w:szCs w:val="21"/>
              </w:rPr>
              <w:br/>
              <w:t>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；电口：1个千兆网口</w:t>
            </w:r>
            <w:r w:rsidRPr="00A262AE">
              <w:rPr>
                <w:rFonts w:asciiTheme="minorEastAsia" w:hAnsiTheme="minorEastAsia" w:cs="宋体" w:hint="eastAsia"/>
                <w:color w:val="000000"/>
                <w:szCs w:val="21"/>
              </w:rPr>
              <w:br/>
              <w:t>7个百兆电口；安装方式：工业导轨式；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光纤收发器（发送）</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光纤收发器（接收）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r w:rsidRPr="00A262AE">
              <w:rPr>
                <w:rFonts w:asciiTheme="minorEastAsia" w:hAnsiTheme="minorEastAsia" w:cs="宋体" w:hint="eastAsia"/>
                <w:color w:val="000000"/>
                <w:szCs w:val="21"/>
              </w:rPr>
              <w:br/>
              <w:t>安装方式：工业导轨式；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57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执法取证终端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前置摄像头：800万；后置主摄像头：1600万，后置辅摄像头：30万；屏幕尺寸：5.7英寸；分辨率：1440*720；对比度：1000:1；最大亮度：500cd/m²；触摸屏：电容屏；</w:t>
            </w:r>
            <w:r w:rsidRPr="00A262AE">
              <w:rPr>
                <w:rFonts w:asciiTheme="minorEastAsia" w:hAnsiTheme="minorEastAsia" w:cs="宋体" w:hint="eastAsia"/>
                <w:color w:val="000000"/>
                <w:szCs w:val="21"/>
              </w:rPr>
              <w:br/>
              <w:t>CPU：8核 2.0GHz；操作系统：Android 8.1；</w:t>
            </w:r>
            <w:r w:rsidRPr="00A262AE">
              <w:rPr>
                <w:rFonts w:asciiTheme="minorEastAsia" w:hAnsiTheme="minorEastAsia" w:cs="宋体" w:hint="eastAsia"/>
                <w:color w:val="000000"/>
                <w:szCs w:val="21"/>
              </w:rPr>
              <w:br/>
              <w:t>内存：6GB；内置存储容量：128GB；</w:t>
            </w:r>
            <w:r w:rsidRPr="00A262AE">
              <w:rPr>
                <w:rFonts w:asciiTheme="minorEastAsia" w:hAnsiTheme="minorEastAsia" w:cs="宋体" w:hint="eastAsia"/>
                <w:color w:val="000000"/>
                <w:szCs w:val="21"/>
              </w:rPr>
              <w:br/>
              <w:t>电池类型：</w:t>
            </w:r>
            <w:proofErr w:type="gramStart"/>
            <w:r w:rsidRPr="00A262AE">
              <w:rPr>
                <w:rFonts w:asciiTheme="minorEastAsia" w:hAnsiTheme="minorEastAsia" w:cs="宋体" w:hint="eastAsia"/>
                <w:color w:val="000000"/>
                <w:szCs w:val="21"/>
              </w:rPr>
              <w:t>锂</w:t>
            </w:r>
            <w:proofErr w:type="gramEnd"/>
            <w:r w:rsidRPr="00A262AE">
              <w:rPr>
                <w:rFonts w:asciiTheme="minorEastAsia" w:hAnsiTheme="minorEastAsia" w:cs="宋体" w:hint="eastAsia"/>
                <w:color w:val="000000"/>
                <w:szCs w:val="21"/>
              </w:rPr>
              <w:t>离子电池，电池容量：3400mAh；</w:t>
            </w:r>
            <w:r w:rsidRPr="00A262AE">
              <w:rPr>
                <w:rFonts w:asciiTheme="minorEastAsia" w:hAnsiTheme="minorEastAsia" w:cs="宋体" w:hint="eastAsia"/>
                <w:color w:val="000000"/>
                <w:szCs w:val="21"/>
              </w:rPr>
              <w:br/>
              <w:t>录像续航时间：25℃，仅开启录像的续航时间为5小时；</w:t>
            </w:r>
            <w:r w:rsidRPr="00A262AE">
              <w:rPr>
                <w:rFonts w:asciiTheme="minorEastAsia" w:hAnsiTheme="minorEastAsia" w:cs="宋体" w:hint="eastAsia"/>
                <w:color w:val="000000"/>
                <w:szCs w:val="21"/>
              </w:rPr>
              <w:br/>
              <w:t>待机时间：220小时；，关机充电时间：2.5小时；</w:t>
            </w:r>
            <w:r w:rsidRPr="00A262AE">
              <w:rPr>
                <w:rFonts w:asciiTheme="minorEastAsia" w:hAnsiTheme="minorEastAsia" w:cs="宋体" w:hint="eastAsia"/>
                <w:color w:val="000000"/>
                <w:szCs w:val="21"/>
              </w:rPr>
              <w:br/>
              <w:t>网络和连接：拨号 TDD-LTE B38,TDD-LTE B39,TDD-LTE B40,TDD-LTE B41,FDD -LTE B1,FDD -LTE B3,FDD -LTE B5,FDD -LTE B8,WCDMA B1,WCDMA B8,TD-SCDMA B34,TD-SCDMA B39,CDMA 2000 1X,CDMA EVDO BC0,GSM 900,GSM 1800；</w:t>
            </w:r>
            <w:r w:rsidRPr="00A262AE">
              <w:rPr>
                <w:rFonts w:asciiTheme="minorEastAsia" w:hAnsiTheme="minorEastAsia" w:cs="宋体" w:hint="eastAsia"/>
                <w:color w:val="000000"/>
                <w:szCs w:val="21"/>
              </w:rPr>
              <w:br/>
              <w:t>Wi-Fi频率范围：2.412-2.472 GHz,5.15-5.25 GHz,5.25-5.35 GHz,5.47-5.725 GHz,5.725-5.875 GHz；</w:t>
            </w:r>
            <w:r w:rsidRPr="00A262AE">
              <w:rPr>
                <w:rFonts w:asciiTheme="minorEastAsia" w:hAnsiTheme="minorEastAsia" w:cs="宋体" w:hint="eastAsia"/>
                <w:color w:val="000000"/>
                <w:szCs w:val="21"/>
              </w:rPr>
              <w:br/>
              <w:t>定位：GPS/北斗，蓝牙：</w:t>
            </w:r>
            <w:proofErr w:type="gramStart"/>
            <w:r w:rsidRPr="00A262AE">
              <w:rPr>
                <w:rFonts w:asciiTheme="minorEastAsia" w:hAnsiTheme="minorEastAsia" w:cs="宋体" w:hint="eastAsia"/>
                <w:color w:val="000000"/>
                <w:szCs w:val="21"/>
              </w:rPr>
              <w:t>蓝牙</w:t>
            </w:r>
            <w:proofErr w:type="gramEnd"/>
            <w:r w:rsidRPr="00A262AE">
              <w:rPr>
                <w:rFonts w:asciiTheme="minorEastAsia" w:hAnsiTheme="minorEastAsia" w:cs="宋体" w:hint="eastAsia"/>
                <w:color w:val="000000"/>
                <w:szCs w:val="21"/>
              </w:rPr>
              <w:t>4.0，NFC功能：支持</w:t>
            </w:r>
            <w:r w:rsidRPr="00A262AE">
              <w:rPr>
                <w:rFonts w:asciiTheme="minorEastAsia" w:hAnsiTheme="minorEastAsia" w:cs="宋体" w:hint="eastAsia"/>
                <w:color w:val="000000"/>
                <w:szCs w:val="21"/>
              </w:rPr>
              <w:br/>
              <w:t>闪光灯：支持闪光灯；指示灯：支持充电指示灯；</w:t>
            </w:r>
            <w:r w:rsidRPr="00A262AE">
              <w:rPr>
                <w:rFonts w:asciiTheme="minorEastAsia" w:hAnsiTheme="minorEastAsia" w:cs="宋体" w:hint="eastAsia"/>
                <w:color w:val="000000"/>
                <w:szCs w:val="21"/>
              </w:rPr>
              <w:br/>
              <w:t>震动模式：支持震动模式；</w:t>
            </w:r>
            <w:r w:rsidRPr="00A262AE">
              <w:rPr>
                <w:rFonts w:asciiTheme="minorEastAsia" w:hAnsiTheme="minorEastAsia" w:cs="宋体" w:hint="eastAsia"/>
                <w:color w:val="000000"/>
                <w:szCs w:val="21"/>
              </w:rPr>
              <w:br/>
              <w:t>防护等级：IP68</w:t>
            </w:r>
            <w:r w:rsidRPr="00A262AE">
              <w:rPr>
                <w:rFonts w:asciiTheme="minorEastAsia" w:hAnsiTheme="minorEastAsia" w:cs="宋体" w:hint="eastAsia"/>
                <w:color w:val="000000"/>
                <w:szCs w:val="21"/>
              </w:rPr>
              <w:br/>
              <w:t>供电方式：电池供电</w:t>
            </w:r>
            <w:r w:rsidRPr="00A262AE">
              <w:rPr>
                <w:rFonts w:asciiTheme="minorEastAsia" w:hAnsiTheme="minorEastAsia" w:cs="宋体" w:hint="eastAsia"/>
                <w:color w:val="000000"/>
                <w:szCs w:val="21"/>
              </w:rPr>
              <w:br/>
              <w:t>工作温度：-10 ~ 55℃</w:t>
            </w:r>
            <w:r w:rsidRPr="00A262AE">
              <w:rPr>
                <w:rFonts w:asciiTheme="minorEastAsia" w:hAnsiTheme="minorEastAsia" w:cs="宋体" w:hint="eastAsia"/>
                <w:color w:val="000000"/>
                <w:szCs w:val="21"/>
              </w:rPr>
              <w:br/>
              <w:t>工作湿度：＜95%</w:t>
            </w:r>
            <w:r w:rsidRPr="00A262AE">
              <w:rPr>
                <w:rFonts w:asciiTheme="minorEastAsia" w:hAnsiTheme="minorEastAsia" w:cs="宋体" w:hint="eastAsia"/>
                <w:color w:val="000000"/>
                <w:szCs w:val="21"/>
              </w:rPr>
              <w:br/>
              <w:t>存储温度：-30 ~ 60℃</w:t>
            </w:r>
            <w:r w:rsidRPr="00A262AE">
              <w:rPr>
                <w:rFonts w:asciiTheme="minorEastAsia" w:hAnsiTheme="minorEastAsia" w:cs="宋体" w:hint="eastAsia"/>
                <w:color w:val="000000"/>
                <w:szCs w:val="21"/>
              </w:rPr>
              <w:br/>
              <w:t>工作气压：1±0.15标准大气压</w:t>
            </w:r>
            <w:r w:rsidRPr="00A262AE">
              <w:rPr>
                <w:rFonts w:asciiTheme="minorEastAsia" w:hAnsiTheme="minorEastAsia" w:cs="宋体" w:hint="eastAsia"/>
                <w:color w:val="000000"/>
                <w:szCs w:val="21"/>
              </w:rPr>
              <w:br/>
              <w:t>内置存储介质：Emmc</w:t>
            </w:r>
            <w:r w:rsidRPr="00A262AE">
              <w:rPr>
                <w:rFonts w:asciiTheme="minorEastAsia" w:hAnsiTheme="minorEastAsia" w:cs="宋体" w:hint="eastAsia"/>
                <w:color w:val="000000"/>
                <w:szCs w:val="21"/>
              </w:rPr>
              <w:br/>
              <w:t>充电接口：Type-C</w:t>
            </w:r>
            <w:r w:rsidRPr="00A262AE">
              <w:rPr>
                <w:rFonts w:asciiTheme="minorEastAsia" w:hAnsiTheme="minorEastAsia" w:cs="宋体" w:hint="eastAsia"/>
                <w:color w:val="000000"/>
                <w:szCs w:val="21"/>
              </w:rPr>
              <w:br/>
              <w:t>扬声器：支持扬声器；</w:t>
            </w:r>
            <w:r w:rsidRPr="00A262AE">
              <w:rPr>
                <w:rFonts w:asciiTheme="minorEastAsia" w:hAnsiTheme="minorEastAsia" w:cs="宋体" w:hint="eastAsia"/>
                <w:color w:val="000000"/>
                <w:szCs w:val="21"/>
              </w:rPr>
              <w:br/>
              <w:t>MIC功能：支持MIC ；</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SIM卡槽：最大2个Nano SIM卡槽；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取证终端配件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支持二代身份证识别，可读取二代身份证内信息；</w:t>
            </w:r>
            <w:r w:rsidRPr="00A262AE">
              <w:rPr>
                <w:rFonts w:asciiTheme="minorEastAsia" w:hAnsiTheme="minorEastAsia" w:cs="宋体" w:hint="eastAsia"/>
                <w:color w:val="000000"/>
                <w:szCs w:val="21"/>
              </w:rPr>
              <w:br/>
              <w:t>支持指纹识别；</w:t>
            </w:r>
            <w:r w:rsidRPr="00A262AE">
              <w:rPr>
                <w:rFonts w:asciiTheme="minorEastAsia" w:hAnsiTheme="minorEastAsia" w:cs="宋体" w:hint="eastAsia"/>
                <w:color w:val="000000"/>
                <w:szCs w:val="21"/>
              </w:rPr>
              <w:br/>
              <w:t>支持打印功能，打印纸张尺寸 57mm(长) x 25mm(直径)</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r w:rsidRPr="00A262AE">
              <w:rPr>
                <w:rStyle w:val="font61"/>
                <w:rFonts w:asciiTheme="minorEastAsia" w:eastAsiaTheme="minorEastAsia" w:hAnsiTheme="minorEastAsia" w:hint="default"/>
                <w:sz w:val="21"/>
                <w:szCs w:val="21"/>
              </w:rPr>
              <w:t>85传输模块</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485传输模块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101</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10490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电警卡口</w:t>
            </w:r>
            <w:proofErr w:type="gramEnd"/>
            <w:r w:rsidRPr="00A262AE">
              <w:rPr>
                <w:rFonts w:asciiTheme="minorEastAsia" w:hAnsiTheme="minorEastAsia" w:cs="宋体" w:hint="eastAsia"/>
                <w:color w:val="000000"/>
                <w:szCs w:val="21"/>
              </w:rPr>
              <w:t>立杆横臂5米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7C7522">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高度6米，横臂长度5米，八棱杆，抗8级以上大风钢材材质为</w:t>
            </w:r>
            <w:proofErr w:type="gramStart"/>
            <w:r w:rsidRPr="00A262AE">
              <w:rPr>
                <w:rFonts w:asciiTheme="minorEastAsia" w:hAnsiTheme="minorEastAsia" w:cs="宋体" w:hint="eastAsia"/>
                <w:color w:val="000000"/>
                <w:szCs w:val="21"/>
              </w:rPr>
              <w:t>国际标准低硅低碳</w:t>
            </w:r>
            <w:proofErr w:type="gramEnd"/>
            <w:r w:rsidRPr="00A262AE">
              <w:rPr>
                <w:rFonts w:asciiTheme="minorEastAsia" w:hAnsiTheme="minorEastAsia" w:cs="宋体" w:hint="eastAsia"/>
                <w:color w:val="000000"/>
                <w:szCs w:val="21"/>
              </w:rPr>
              <w:t>高强度q235,壁厚度8mm,底法兰厚度14mm;采用电焊接,整个杆体无漏焊,焊缝平整,无焊接缺陷;镀锌后钝化处理,喷塑附着力好,厚度65μm。喷塑采用进口</w:t>
            </w:r>
            <w:proofErr w:type="gramStart"/>
            <w:r w:rsidRPr="00A262AE">
              <w:rPr>
                <w:rFonts w:asciiTheme="minorEastAsia" w:hAnsiTheme="minorEastAsia" w:cs="宋体" w:hint="eastAsia"/>
                <w:color w:val="000000"/>
                <w:szCs w:val="21"/>
              </w:rPr>
              <w:t>优质塑粉</w:t>
            </w:r>
            <w:proofErr w:type="gramEnd"/>
            <w:r w:rsidRPr="00A262AE">
              <w:rPr>
                <w:rFonts w:asciiTheme="minorEastAsia" w:hAnsiTheme="minorEastAsia" w:cs="宋体" w:hint="eastAsia"/>
                <w:color w:val="000000"/>
                <w:szCs w:val="21"/>
              </w:rPr>
              <w:t>;监控立杆直立后,使用经纬仪对杆的两向垂直度作检验,垂直度偏差≤</w:t>
            </w:r>
            <w:r w:rsidR="007C7522" w:rsidRPr="00A262AE">
              <w:rPr>
                <w:rFonts w:asciiTheme="minorEastAsia" w:hAnsiTheme="minorEastAsia" w:cs="宋体" w:hint="eastAsia"/>
                <w:color w:val="000000"/>
                <w:szCs w:val="21"/>
              </w:rPr>
              <w:t>1.0</w:t>
            </w: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电警卡口</w:t>
            </w:r>
            <w:proofErr w:type="gramEnd"/>
            <w:r w:rsidRPr="00A262AE">
              <w:rPr>
                <w:rFonts w:asciiTheme="minorEastAsia" w:hAnsiTheme="minorEastAsia" w:cs="宋体" w:hint="eastAsia"/>
                <w:color w:val="000000"/>
                <w:szCs w:val="21"/>
              </w:rPr>
              <w:t>立杆横臂6米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7C7522">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高度6米，横臂长度6米，八棱杆，抗8级以上大风钢材材质为</w:t>
            </w:r>
            <w:proofErr w:type="gramStart"/>
            <w:r w:rsidRPr="00A262AE">
              <w:rPr>
                <w:rFonts w:asciiTheme="minorEastAsia" w:hAnsiTheme="minorEastAsia" w:cs="宋体" w:hint="eastAsia"/>
                <w:color w:val="000000"/>
                <w:szCs w:val="21"/>
              </w:rPr>
              <w:t>国际标准低硅低碳</w:t>
            </w:r>
            <w:proofErr w:type="gramEnd"/>
            <w:r w:rsidRPr="00A262AE">
              <w:rPr>
                <w:rFonts w:asciiTheme="minorEastAsia" w:hAnsiTheme="minorEastAsia" w:cs="宋体" w:hint="eastAsia"/>
                <w:color w:val="000000"/>
                <w:szCs w:val="21"/>
              </w:rPr>
              <w:t>高强度q235,壁厚度8mm,底法兰厚度14mm;采用电焊接,整个杆体无漏焊,焊缝平整,无焊接缺陷;镀锌后钝化处理,喷塑附着力好,厚度65μm。喷塑采用进口</w:t>
            </w:r>
            <w:proofErr w:type="gramStart"/>
            <w:r w:rsidRPr="00A262AE">
              <w:rPr>
                <w:rFonts w:asciiTheme="minorEastAsia" w:hAnsiTheme="minorEastAsia" w:cs="宋体" w:hint="eastAsia"/>
                <w:color w:val="000000"/>
                <w:szCs w:val="21"/>
              </w:rPr>
              <w:t>优质塑粉</w:t>
            </w:r>
            <w:proofErr w:type="gramEnd"/>
            <w:r w:rsidRPr="00A262AE">
              <w:rPr>
                <w:rFonts w:asciiTheme="minorEastAsia" w:hAnsiTheme="minorEastAsia" w:cs="宋体" w:hint="eastAsia"/>
                <w:color w:val="000000"/>
                <w:szCs w:val="21"/>
              </w:rPr>
              <w:t>;监控立杆直立后,使用经纬仪对杆的两向垂直度作检验,垂直度偏差≤</w:t>
            </w:r>
            <w:r w:rsidR="007C7522" w:rsidRPr="00A262AE">
              <w:rPr>
                <w:rFonts w:asciiTheme="minorEastAsia" w:hAnsiTheme="minorEastAsia" w:cs="宋体" w:hint="eastAsia"/>
                <w:color w:val="000000"/>
                <w:szCs w:val="21"/>
              </w:rPr>
              <w:t>1.1</w:t>
            </w: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33</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电警卡口</w:t>
            </w:r>
            <w:proofErr w:type="gramEnd"/>
            <w:r w:rsidRPr="00A262AE">
              <w:rPr>
                <w:rFonts w:asciiTheme="minorEastAsia" w:hAnsiTheme="minorEastAsia" w:cs="宋体" w:hint="eastAsia"/>
                <w:color w:val="000000"/>
                <w:szCs w:val="21"/>
              </w:rPr>
              <w:t>立杆横臂8米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7C7522">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高度6米，横臂长度8米，八棱杆，抗8级以上大风钢材材质为</w:t>
            </w:r>
            <w:proofErr w:type="gramStart"/>
            <w:r w:rsidRPr="00A262AE">
              <w:rPr>
                <w:rFonts w:asciiTheme="minorEastAsia" w:hAnsiTheme="minorEastAsia" w:cs="宋体" w:hint="eastAsia"/>
                <w:color w:val="000000"/>
                <w:szCs w:val="21"/>
              </w:rPr>
              <w:t>国际标准低硅低碳</w:t>
            </w:r>
            <w:proofErr w:type="gramEnd"/>
            <w:r w:rsidRPr="00A262AE">
              <w:rPr>
                <w:rFonts w:asciiTheme="minorEastAsia" w:hAnsiTheme="minorEastAsia" w:cs="宋体" w:hint="eastAsia"/>
                <w:color w:val="000000"/>
                <w:szCs w:val="21"/>
              </w:rPr>
              <w:t>高强度q235,立杆壁厚度8mm,横臂壁厚6mm,底法兰厚度18mm;采用电焊接,整个杆体无漏焊,焊缝平整,无焊接缺陷;镀锌后钝化处理,喷塑附着力好,厚度65μm。喷塑采用进口</w:t>
            </w:r>
            <w:proofErr w:type="gramStart"/>
            <w:r w:rsidRPr="00A262AE">
              <w:rPr>
                <w:rFonts w:asciiTheme="minorEastAsia" w:hAnsiTheme="minorEastAsia" w:cs="宋体" w:hint="eastAsia"/>
                <w:color w:val="000000"/>
                <w:szCs w:val="21"/>
              </w:rPr>
              <w:t>优质塑粉</w:t>
            </w:r>
            <w:proofErr w:type="gramEnd"/>
            <w:r w:rsidRPr="00A262AE">
              <w:rPr>
                <w:rFonts w:asciiTheme="minorEastAsia" w:hAnsiTheme="minorEastAsia" w:cs="宋体" w:hint="eastAsia"/>
                <w:color w:val="000000"/>
                <w:szCs w:val="21"/>
              </w:rPr>
              <w:t>;监控立杆直立后,使用经纬仪对杆的两向垂直度作检验,垂直度偏差≤</w:t>
            </w:r>
            <w:r w:rsidR="007C7522" w:rsidRPr="00A262AE">
              <w:rPr>
                <w:rFonts w:asciiTheme="minorEastAsia" w:hAnsiTheme="minorEastAsia" w:cs="宋体" w:hint="eastAsia"/>
                <w:color w:val="000000"/>
                <w:szCs w:val="21"/>
              </w:rPr>
              <w:t>1.2</w:t>
            </w: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23</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7C7522">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高度6米，横臂长度3米，圆杆，钢材材质为</w:t>
            </w:r>
            <w:proofErr w:type="gramStart"/>
            <w:r w:rsidRPr="00A262AE">
              <w:rPr>
                <w:rFonts w:asciiTheme="minorEastAsia" w:hAnsiTheme="minorEastAsia" w:cs="宋体" w:hint="eastAsia"/>
                <w:color w:val="000000"/>
                <w:szCs w:val="21"/>
              </w:rPr>
              <w:t>国际标准低硅低碳</w:t>
            </w:r>
            <w:proofErr w:type="gramEnd"/>
            <w:r w:rsidRPr="00A262AE">
              <w:rPr>
                <w:rFonts w:asciiTheme="minorEastAsia" w:hAnsiTheme="minorEastAsia" w:cs="宋体" w:hint="eastAsia"/>
                <w:color w:val="000000"/>
                <w:szCs w:val="21"/>
              </w:rPr>
              <w:t>高强度q235,立杆壁厚度4mm,横臂壁厚3mm,底法兰厚度12mm;采用电焊接,整个杆体无漏焊,焊缝平整,无焊接缺陷;镀锌后钝化处理,喷塑附着力好,厚度65μm。喷塑采用进口</w:t>
            </w:r>
            <w:proofErr w:type="gramStart"/>
            <w:r w:rsidRPr="00A262AE">
              <w:rPr>
                <w:rFonts w:asciiTheme="minorEastAsia" w:hAnsiTheme="minorEastAsia" w:cs="宋体" w:hint="eastAsia"/>
                <w:color w:val="000000"/>
                <w:szCs w:val="21"/>
              </w:rPr>
              <w:t>优质塑粉</w:t>
            </w:r>
            <w:proofErr w:type="gramEnd"/>
            <w:r w:rsidRPr="00A262AE">
              <w:rPr>
                <w:rFonts w:asciiTheme="minorEastAsia" w:hAnsiTheme="minorEastAsia" w:cs="宋体" w:hint="eastAsia"/>
                <w:color w:val="000000"/>
                <w:szCs w:val="21"/>
              </w:rPr>
              <w:t>;监控立杆直立后,使用经纬仪对杆的两向垂直度作检验,垂直度偏差≤</w:t>
            </w:r>
            <w:r w:rsidR="007C7522" w:rsidRPr="00A262AE">
              <w:rPr>
                <w:rFonts w:asciiTheme="minorEastAsia" w:hAnsiTheme="minorEastAsia" w:cs="宋体" w:hint="eastAsia"/>
                <w:color w:val="000000"/>
                <w:szCs w:val="21"/>
              </w:rPr>
              <w:t>1.2</w:t>
            </w: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抱杆机箱</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内含空气开关、电源、电源防雷模块尺寸：300</w:t>
            </w:r>
            <w:r w:rsidRPr="00A262AE">
              <w:rPr>
                <w:rStyle w:val="font61"/>
                <w:rFonts w:asciiTheme="minorEastAsia" w:eastAsiaTheme="minorEastAsia" w:hAnsiTheme="minorEastAsia" w:hint="default"/>
                <w:sz w:val="21"/>
                <w:szCs w:val="21"/>
              </w:rPr>
              <w:t>*400*200mm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177</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抱杆机柜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内含空气开关、电源、电源防雷模块尺寸：400*</w:t>
            </w:r>
            <w:r w:rsidRPr="00A262AE">
              <w:rPr>
                <w:rStyle w:val="font61"/>
                <w:rFonts w:asciiTheme="minorEastAsia" w:eastAsiaTheme="minorEastAsia" w:hAnsiTheme="minorEastAsia" w:hint="default"/>
                <w:sz w:val="21"/>
                <w:szCs w:val="21"/>
              </w:rPr>
              <w:t>600*700mm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网线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超五类网线</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12010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电源线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电源线,RVV3*1黑-红-黑-黄绿，双护套防水线缆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8850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主电源线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RVV2*2.5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6000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屏蔽线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r w:rsidRPr="00A262AE">
              <w:rPr>
                <w:rStyle w:val="font61"/>
                <w:rFonts w:asciiTheme="minorEastAsia" w:eastAsiaTheme="minorEastAsia" w:hAnsiTheme="minorEastAsia" w:hint="default"/>
                <w:sz w:val="21"/>
                <w:szCs w:val="21"/>
              </w:rPr>
              <w:t>1屏蔽线</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4650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27钢筋八根，长1.6米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r w:rsidRPr="00A262AE">
              <w:rPr>
                <w:rStyle w:val="font61"/>
                <w:rFonts w:asciiTheme="minorEastAsia" w:eastAsiaTheme="minorEastAsia" w:hAnsiTheme="minorEastAsia" w:hint="default"/>
                <w:sz w:val="21"/>
                <w:szCs w:val="21"/>
              </w:rPr>
              <w:t>*1.5*1.8，人工开挖，清运垃圾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259.2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20钢筋四根，长1</w:t>
            </w:r>
            <w:r w:rsidRPr="00A262AE">
              <w:rPr>
                <w:rStyle w:val="font61"/>
                <w:rFonts w:asciiTheme="minorEastAsia" w:eastAsiaTheme="minorEastAsia" w:hAnsiTheme="minorEastAsia" w:hint="default"/>
                <w:sz w:val="21"/>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0.5*0.5*0.</w:t>
            </w:r>
            <w:r w:rsidRPr="00A262AE">
              <w:rPr>
                <w:rStyle w:val="font61"/>
                <w:rFonts w:asciiTheme="minorEastAsia" w:eastAsiaTheme="minorEastAsia" w:hAnsiTheme="minorEastAsia" w:hint="default"/>
                <w:sz w:val="21"/>
                <w:szCs w:val="21"/>
              </w:rPr>
              <w:t>8米，人工开挖，清运垃圾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m³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7.8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手口井开挖制作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手口井开挖及制作，手井盖等。尺寸为500mm（宽）×500mm（长）×500mm（深）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68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顶管</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PE管材、管径</w:t>
            </w:r>
            <w:r w:rsidRPr="00A262AE">
              <w:rPr>
                <w:rStyle w:val="font61"/>
                <w:rFonts w:asciiTheme="minorEastAsia" w:eastAsiaTheme="minorEastAsia" w:hAnsiTheme="minorEastAsia" w:hint="default"/>
                <w:sz w:val="21"/>
                <w:szCs w:val="21"/>
              </w:rPr>
              <w:t>80mm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4750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45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配套辅材</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含托盘、光纤终端盒、光纤跳线及熔接附件，各种接头、玻璃胶、防水胶带、尼龙扎带、安装</w:t>
            </w:r>
            <w:proofErr w:type="gramStart"/>
            <w:r w:rsidRPr="00A262AE">
              <w:rPr>
                <w:rFonts w:asciiTheme="minorEastAsia" w:hAnsiTheme="minorEastAsia" w:cs="宋体" w:hint="eastAsia"/>
                <w:color w:val="000000"/>
                <w:szCs w:val="21"/>
              </w:rPr>
              <w:t>固定丝</w:t>
            </w:r>
            <w:proofErr w:type="gramEnd"/>
            <w:r w:rsidRPr="00A262AE">
              <w:rPr>
                <w:rFonts w:asciiTheme="minorEastAsia" w:hAnsiTheme="minorEastAsia" w:cs="宋体" w:hint="eastAsia"/>
                <w:color w:val="000000"/>
                <w:szCs w:val="21"/>
              </w:rPr>
              <w:t>等</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9073"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hint="eastAsia"/>
                <w:b/>
                <w:bCs/>
                <w:szCs w:val="21"/>
                <w:highlight w:val="yellow"/>
              </w:rPr>
              <w:t>2、信号控制系统</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b/>
                <w:bCs/>
                <w:szCs w:val="21"/>
                <w:highlight w:val="yellow"/>
              </w:rPr>
            </w:pPr>
          </w:p>
        </w:tc>
      </w:tr>
      <w:tr w:rsidR="00A262AE" w:rsidRPr="00A262AE" w:rsidTr="00A262AE">
        <w:tblPrEx>
          <w:tblCellMar>
            <w:left w:w="0" w:type="dxa"/>
            <w:right w:w="0" w:type="dxa"/>
          </w:tblCellMar>
        </w:tblPrEx>
        <w:trPr>
          <w:trHeight w:val="8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交通信号控制机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1、灯控输出：54路输出，可扩展至108路；</w:t>
            </w:r>
            <w:r w:rsidRPr="00A262AE">
              <w:rPr>
                <w:rFonts w:asciiTheme="minorEastAsia" w:hAnsiTheme="minorEastAsia" w:cs="宋体" w:hint="eastAsia"/>
                <w:color w:val="000000"/>
                <w:szCs w:val="21"/>
              </w:rPr>
              <w:br/>
              <w:t>2、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r w:rsidRPr="00A262AE">
              <w:rPr>
                <w:rFonts w:asciiTheme="minorEastAsia" w:hAnsiTheme="minorEastAsia" w:cs="宋体" w:hint="eastAsia"/>
                <w:color w:val="000000"/>
                <w:szCs w:val="21"/>
              </w:rPr>
              <w:br/>
              <w:t>3、当出现绿冲突、某信号组所有红灯均熄灭或信号灯组红灯、绿灯同时点亮时，信号机应能立即自动切断信号输出通道，转入</w:t>
            </w:r>
            <w:proofErr w:type="gramStart"/>
            <w:r w:rsidRPr="00A262AE">
              <w:rPr>
                <w:rFonts w:asciiTheme="minorEastAsia" w:hAnsiTheme="minorEastAsia" w:cs="宋体" w:hint="eastAsia"/>
                <w:color w:val="000000"/>
                <w:szCs w:val="21"/>
              </w:rPr>
              <w:t>黄闪或</w:t>
            </w:r>
            <w:proofErr w:type="gramEnd"/>
            <w:r w:rsidRPr="00A262AE">
              <w:rPr>
                <w:rFonts w:asciiTheme="minorEastAsia" w:hAnsiTheme="minorEastAsia" w:cs="宋体" w:hint="eastAsia"/>
                <w:color w:val="000000"/>
                <w:szCs w:val="21"/>
              </w:rPr>
              <w:t>关灯状态；</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4、当信号机无法正常工作时，应能通过独立的</w:t>
            </w:r>
            <w:proofErr w:type="gramStart"/>
            <w:r w:rsidRPr="00A262AE">
              <w:rPr>
                <w:rFonts w:asciiTheme="minorEastAsia" w:hAnsiTheme="minorEastAsia" w:cs="宋体" w:hint="eastAsia"/>
                <w:color w:val="000000"/>
                <w:szCs w:val="21"/>
              </w:rPr>
              <w:t>黄闪控制</w:t>
            </w:r>
            <w:proofErr w:type="gramEnd"/>
            <w:r w:rsidRPr="00A262AE">
              <w:rPr>
                <w:rFonts w:asciiTheme="minorEastAsia" w:hAnsiTheme="minorEastAsia" w:cs="宋体" w:hint="eastAsia"/>
                <w:color w:val="000000"/>
                <w:szCs w:val="21"/>
              </w:rPr>
              <w:t>装置将信号输出切换</w:t>
            </w:r>
            <w:proofErr w:type="gramStart"/>
            <w:r w:rsidRPr="00A262AE">
              <w:rPr>
                <w:rFonts w:asciiTheme="minorEastAsia" w:hAnsiTheme="minorEastAsia" w:cs="宋体" w:hint="eastAsia"/>
                <w:color w:val="000000"/>
                <w:szCs w:val="21"/>
              </w:rPr>
              <w:t>为黄闪状态</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5、支持单点自适应控制功能，可配置车道属性，最大周期时长，静态权重，最大周期波动时间，周期调整因子，关联方案，相位参数（相位号、最小绿，启动损失，静态因子），根据电子警察，车检</w:t>
            </w:r>
            <w:proofErr w:type="gramStart"/>
            <w:r w:rsidRPr="00A262AE">
              <w:rPr>
                <w:rFonts w:asciiTheme="minorEastAsia" w:hAnsiTheme="minorEastAsia" w:cs="宋体" w:hint="eastAsia"/>
                <w:color w:val="000000"/>
                <w:szCs w:val="21"/>
              </w:rPr>
              <w:t>器数据</w:t>
            </w:r>
            <w:proofErr w:type="gramEnd"/>
            <w:r w:rsidRPr="00A262AE">
              <w:rPr>
                <w:rFonts w:asciiTheme="minorEastAsia" w:hAnsiTheme="minorEastAsia" w:cs="宋体" w:hint="eastAsia"/>
                <w:color w:val="000000"/>
                <w:szCs w:val="21"/>
              </w:rPr>
              <w:t>实时调整周期内参数，每个路口最多设置8</w:t>
            </w:r>
            <w:r w:rsidRPr="00A262AE">
              <w:rPr>
                <w:rStyle w:val="font61"/>
                <w:rFonts w:asciiTheme="minorEastAsia" w:eastAsiaTheme="minorEastAsia" w:hAnsiTheme="minorEastAsia" w:hint="default"/>
                <w:sz w:val="21"/>
                <w:szCs w:val="21"/>
              </w:rPr>
              <w:t>套单点自适应；</w:t>
            </w:r>
            <w:r w:rsidRPr="00A262AE">
              <w:rPr>
                <w:rStyle w:val="font61"/>
                <w:rFonts w:asciiTheme="minorEastAsia" w:eastAsiaTheme="minorEastAsia" w:hAnsiTheme="minorEastAsia" w:hint="default"/>
                <w:sz w:val="21"/>
                <w:szCs w:val="21"/>
              </w:rPr>
              <w:br/>
              <w:t>6、信号机应具备广播/网络风暴防护功能，在广播风暴发生期间，应能正常工作，不应出现任何异常现象</w:t>
            </w:r>
            <w:r w:rsidRPr="00A262AE">
              <w:rPr>
                <w:rStyle w:val="font61"/>
                <w:rFonts w:asciiTheme="minorEastAsia" w:eastAsiaTheme="minorEastAsia" w:hAnsiTheme="minorEastAsia" w:hint="default"/>
                <w:sz w:val="21"/>
                <w:szCs w:val="21"/>
              </w:rPr>
              <w:br/>
              <w:t>7、支持无缆线绿波协调控制功能，可利用交通信号控制机自身的时钟、通过设定相位差实现不同路口之间的离线协调，且支持自动按照时间段切换协调方案；</w:t>
            </w:r>
            <w:r w:rsidRPr="00A262AE">
              <w:rPr>
                <w:rStyle w:val="font61"/>
                <w:rFonts w:asciiTheme="minorEastAsia" w:eastAsiaTheme="minorEastAsia" w:hAnsiTheme="minorEastAsia" w:hint="default"/>
                <w:sz w:val="21"/>
                <w:szCs w:val="21"/>
              </w:rPr>
              <w:br/>
              <w:t>8、应符合NTCIP通讯协议；</w:t>
            </w:r>
            <w:r w:rsidRPr="00A262AE">
              <w:rPr>
                <w:rStyle w:val="font61"/>
                <w:rFonts w:asciiTheme="minorEastAsia" w:eastAsiaTheme="minorEastAsia" w:hAnsiTheme="minorEastAsia" w:hint="default"/>
                <w:sz w:val="21"/>
                <w:szCs w:val="21"/>
              </w:rPr>
              <w:br/>
              <w:t>9、信号机与车辆检测器之间的通信协议符合GA/T920-2010标准；</w:t>
            </w:r>
            <w:r w:rsidRPr="00A262AE">
              <w:rPr>
                <w:rStyle w:val="font61"/>
                <w:rFonts w:asciiTheme="minorEastAsia" w:eastAsiaTheme="minorEastAsia" w:hAnsiTheme="minorEastAsia" w:hint="default"/>
                <w:sz w:val="21"/>
                <w:szCs w:val="21"/>
              </w:rPr>
              <w:br/>
              <w:t>10、信号机执行定周期工作方式，当主控单元发生故障时，当前路口放行状态应不受影响，应能继续执行定周期工作方式，无灭灯现象；当主控单元故障解除时，应能自动恢复自主控制；</w:t>
            </w:r>
            <w:r w:rsidRPr="00A262AE">
              <w:rPr>
                <w:rStyle w:val="font61"/>
                <w:rFonts w:asciiTheme="minorEastAsia" w:eastAsiaTheme="minorEastAsia" w:hAnsiTheme="minorEastAsia" w:hint="default"/>
                <w:sz w:val="21"/>
                <w:szCs w:val="21"/>
              </w:rPr>
              <w:br/>
              <w:t>11、支持接入电子警察，实时接收电子警察采集到的到达离开时间、车型、车牌、统计</w:t>
            </w:r>
            <w:proofErr w:type="gramStart"/>
            <w:r w:rsidRPr="00A262AE">
              <w:rPr>
                <w:rStyle w:val="font61"/>
                <w:rFonts w:asciiTheme="minorEastAsia" w:eastAsiaTheme="minorEastAsia" w:hAnsiTheme="minorEastAsia" w:hint="default"/>
                <w:sz w:val="21"/>
                <w:szCs w:val="21"/>
              </w:rPr>
              <w:t>车道级</w:t>
            </w:r>
            <w:proofErr w:type="gramEnd"/>
            <w:r w:rsidRPr="00A262AE">
              <w:rPr>
                <w:rStyle w:val="font61"/>
                <w:rFonts w:asciiTheme="minorEastAsia" w:eastAsiaTheme="minorEastAsia" w:hAnsiTheme="minorEastAsia" w:hint="default"/>
                <w:sz w:val="21"/>
                <w:szCs w:val="21"/>
              </w:rPr>
              <w:t>和转向</w:t>
            </w:r>
            <w:proofErr w:type="gramStart"/>
            <w:r w:rsidRPr="00A262AE">
              <w:rPr>
                <w:rStyle w:val="font61"/>
                <w:rFonts w:asciiTheme="minorEastAsia" w:eastAsiaTheme="minorEastAsia" w:hAnsiTheme="minorEastAsia" w:hint="default"/>
                <w:sz w:val="21"/>
                <w:szCs w:val="21"/>
              </w:rPr>
              <w:t>级交通</w:t>
            </w:r>
            <w:proofErr w:type="gramEnd"/>
            <w:r w:rsidRPr="00A262AE">
              <w:rPr>
                <w:rStyle w:val="font61"/>
                <w:rFonts w:asciiTheme="minorEastAsia" w:eastAsiaTheme="minorEastAsia" w:hAnsiTheme="minorEastAsia" w:hint="default"/>
                <w:sz w:val="21"/>
                <w:szCs w:val="21"/>
              </w:rPr>
              <w:t>流量数据，并应用于信号机协调控制；</w:t>
            </w:r>
            <w:r w:rsidRPr="00A262AE">
              <w:rPr>
                <w:rStyle w:val="font61"/>
                <w:rFonts w:asciiTheme="minorEastAsia" w:eastAsiaTheme="minorEastAsia" w:hAnsiTheme="minorEastAsia" w:hint="default"/>
                <w:sz w:val="21"/>
                <w:szCs w:val="21"/>
              </w:rPr>
              <w:br/>
              <w:t>12、支持接入视频车检器并接收</w:t>
            </w:r>
            <w:proofErr w:type="gramStart"/>
            <w:r w:rsidRPr="00A262AE">
              <w:rPr>
                <w:rStyle w:val="font61"/>
                <w:rFonts w:asciiTheme="minorEastAsia" w:eastAsiaTheme="minorEastAsia" w:hAnsiTheme="minorEastAsia" w:hint="default"/>
                <w:sz w:val="21"/>
                <w:szCs w:val="21"/>
              </w:rPr>
              <w:t>收</w:t>
            </w:r>
            <w:proofErr w:type="gramEnd"/>
            <w:r w:rsidRPr="00A262AE">
              <w:rPr>
                <w:rStyle w:val="font61"/>
                <w:rFonts w:asciiTheme="minorEastAsia" w:eastAsiaTheme="minorEastAsia" w:hAnsiTheme="minorEastAsia" w:hint="default"/>
                <w:sz w:val="21"/>
                <w:szCs w:val="21"/>
              </w:rPr>
              <w:t>数据，可按固定间隔</w:t>
            </w:r>
            <w:proofErr w:type="gramStart"/>
            <w:r w:rsidRPr="00A262AE">
              <w:rPr>
                <w:rStyle w:val="font61"/>
                <w:rFonts w:asciiTheme="minorEastAsia" w:eastAsiaTheme="minorEastAsia" w:hAnsiTheme="minorEastAsia" w:hint="default"/>
                <w:sz w:val="21"/>
                <w:szCs w:val="21"/>
              </w:rPr>
              <w:t>或信控周期</w:t>
            </w:r>
            <w:proofErr w:type="gramEnd"/>
            <w:r w:rsidRPr="00A262AE">
              <w:rPr>
                <w:rStyle w:val="font61"/>
                <w:rFonts w:asciiTheme="minorEastAsia" w:eastAsiaTheme="minorEastAsia" w:hAnsiTheme="minorEastAsia" w:hint="default"/>
                <w:sz w:val="21"/>
                <w:szCs w:val="21"/>
              </w:rPr>
              <w:t>获取每个车道的流量、平均车速、平均车头时距、时间占有率、排队长度数据；</w:t>
            </w:r>
            <w:r w:rsidRPr="00A262AE">
              <w:rPr>
                <w:rStyle w:val="font61"/>
                <w:rFonts w:asciiTheme="minorEastAsia" w:eastAsiaTheme="minorEastAsia" w:hAnsiTheme="minorEastAsia" w:hint="default"/>
                <w:sz w:val="21"/>
                <w:szCs w:val="21"/>
              </w:rPr>
              <w:br/>
              <w:t>13、支持车辆检测器的流量、平均车速、平均车头时距、时间占有率、排队长度数据的存储与统计，支持按固定间隔</w:t>
            </w:r>
            <w:proofErr w:type="gramStart"/>
            <w:r w:rsidRPr="00A262AE">
              <w:rPr>
                <w:rStyle w:val="font61"/>
                <w:rFonts w:asciiTheme="minorEastAsia" w:eastAsiaTheme="minorEastAsia" w:hAnsiTheme="minorEastAsia" w:hint="default"/>
                <w:sz w:val="21"/>
                <w:szCs w:val="21"/>
              </w:rPr>
              <w:t>或信控周期</w:t>
            </w:r>
            <w:proofErr w:type="gramEnd"/>
            <w:r w:rsidRPr="00A262AE">
              <w:rPr>
                <w:rStyle w:val="font61"/>
                <w:rFonts w:asciiTheme="minorEastAsia" w:eastAsiaTheme="minorEastAsia" w:hAnsiTheme="minorEastAsia" w:hint="default"/>
                <w:sz w:val="21"/>
                <w:szCs w:val="21"/>
              </w:rPr>
              <w:t>分别统计和展示；</w:t>
            </w:r>
            <w:r w:rsidRPr="00A262AE">
              <w:rPr>
                <w:rStyle w:val="font61"/>
                <w:rFonts w:asciiTheme="minorEastAsia" w:eastAsiaTheme="minorEastAsia" w:hAnsiTheme="minorEastAsia" w:hint="default"/>
                <w:sz w:val="21"/>
                <w:szCs w:val="21"/>
              </w:rPr>
              <w:br/>
              <w:t>14、★支持通过平台软件图形化配置路口方案、检测器、信号灯连接关系、配时方案与时段信息等；</w:t>
            </w:r>
            <w:r w:rsidRPr="00A262AE">
              <w:rPr>
                <w:rStyle w:val="font61"/>
                <w:rFonts w:asciiTheme="minorEastAsia" w:eastAsiaTheme="minorEastAsia" w:hAnsiTheme="minorEastAsia" w:hint="default"/>
                <w:sz w:val="21"/>
                <w:szCs w:val="21"/>
              </w:rPr>
              <w:br/>
              <w:t>15、支持行人过街自适应控制，可接入行人检测器，依据行人检测器的数据动态调整行人等待时间，支持配置过街人数及对应的通行时间；</w:t>
            </w:r>
            <w:r w:rsidRPr="00A262AE">
              <w:rPr>
                <w:rStyle w:val="font61"/>
                <w:rFonts w:asciiTheme="minorEastAsia" w:eastAsiaTheme="minorEastAsia" w:hAnsiTheme="minorEastAsia" w:hint="default"/>
                <w:sz w:val="21"/>
                <w:szCs w:val="21"/>
              </w:rPr>
              <w:br/>
              <w:t>16、支持公交车辆优先功能，可接入RFID设备并检测相应的公交车辆，当公交车接近路口时信号机通过红灯早断、绿灯延长、插入相位的方式执行公交优先支持用户自定义优先方式；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62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交通信号控制机</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1、灯控输出：</w:t>
            </w:r>
            <w:r w:rsidRPr="00A262AE">
              <w:rPr>
                <w:rStyle w:val="font61"/>
                <w:rFonts w:asciiTheme="minorEastAsia" w:eastAsiaTheme="minorEastAsia" w:hAnsiTheme="minorEastAsia" w:hint="default"/>
                <w:sz w:val="21"/>
                <w:szCs w:val="21"/>
              </w:rPr>
              <w:t>72路输出，可扩展至108路；</w:t>
            </w:r>
            <w:r w:rsidRPr="00A262AE">
              <w:rPr>
                <w:rStyle w:val="font61"/>
                <w:rFonts w:asciiTheme="minorEastAsia" w:eastAsiaTheme="minorEastAsia" w:hAnsiTheme="minorEastAsia" w:hint="default"/>
                <w:sz w:val="21"/>
                <w:szCs w:val="21"/>
              </w:rPr>
              <w:br/>
              <w:t>2、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r w:rsidRPr="00A262AE">
              <w:rPr>
                <w:rStyle w:val="font61"/>
                <w:rFonts w:asciiTheme="minorEastAsia" w:eastAsiaTheme="minorEastAsia" w:hAnsiTheme="minorEastAsia" w:hint="default"/>
                <w:sz w:val="21"/>
                <w:szCs w:val="21"/>
              </w:rPr>
              <w:br/>
              <w:t>3、当出现绿冲突、某信号组所有红灯均熄灭或信号灯组红灯、绿灯同时点亮时，信号机应能立即自动切断信号输出通道，转入</w:t>
            </w:r>
            <w:proofErr w:type="gramStart"/>
            <w:r w:rsidRPr="00A262AE">
              <w:rPr>
                <w:rStyle w:val="font61"/>
                <w:rFonts w:asciiTheme="minorEastAsia" w:eastAsiaTheme="minorEastAsia" w:hAnsiTheme="minorEastAsia" w:hint="default"/>
                <w:sz w:val="21"/>
                <w:szCs w:val="21"/>
              </w:rPr>
              <w:t>黄闪或</w:t>
            </w:r>
            <w:proofErr w:type="gramEnd"/>
            <w:r w:rsidRPr="00A262AE">
              <w:rPr>
                <w:rStyle w:val="font61"/>
                <w:rFonts w:asciiTheme="minorEastAsia" w:eastAsiaTheme="minorEastAsia" w:hAnsiTheme="minorEastAsia" w:hint="default"/>
                <w:sz w:val="21"/>
                <w:szCs w:val="21"/>
              </w:rPr>
              <w:t>关灯状态；</w:t>
            </w:r>
            <w:r w:rsidRPr="00A262AE">
              <w:rPr>
                <w:rStyle w:val="font61"/>
                <w:rFonts w:asciiTheme="minorEastAsia" w:eastAsiaTheme="minorEastAsia" w:hAnsiTheme="minorEastAsia" w:hint="default"/>
                <w:sz w:val="21"/>
                <w:szCs w:val="21"/>
              </w:rPr>
              <w:br/>
              <w:t>4、当信号机无法正常工作时，应能通过独立的</w:t>
            </w:r>
            <w:proofErr w:type="gramStart"/>
            <w:r w:rsidRPr="00A262AE">
              <w:rPr>
                <w:rStyle w:val="font61"/>
                <w:rFonts w:asciiTheme="minorEastAsia" w:eastAsiaTheme="minorEastAsia" w:hAnsiTheme="minorEastAsia" w:hint="default"/>
                <w:sz w:val="21"/>
                <w:szCs w:val="21"/>
              </w:rPr>
              <w:t>黄闪控制</w:t>
            </w:r>
            <w:proofErr w:type="gramEnd"/>
            <w:r w:rsidRPr="00A262AE">
              <w:rPr>
                <w:rStyle w:val="font61"/>
                <w:rFonts w:asciiTheme="minorEastAsia" w:eastAsiaTheme="minorEastAsia" w:hAnsiTheme="minorEastAsia" w:hint="default"/>
                <w:sz w:val="21"/>
                <w:szCs w:val="21"/>
              </w:rPr>
              <w:t>装置将信号输出切换</w:t>
            </w:r>
            <w:proofErr w:type="gramStart"/>
            <w:r w:rsidRPr="00A262AE">
              <w:rPr>
                <w:rStyle w:val="font61"/>
                <w:rFonts w:asciiTheme="minorEastAsia" w:eastAsiaTheme="minorEastAsia" w:hAnsiTheme="minorEastAsia" w:hint="default"/>
                <w:sz w:val="21"/>
                <w:szCs w:val="21"/>
              </w:rPr>
              <w:t>为黄闪状态</w:t>
            </w:r>
            <w:proofErr w:type="gramEnd"/>
            <w:r w:rsidRPr="00A262AE">
              <w:rPr>
                <w:rStyle w:val="font61"/>
                <w:rFonts w:asciiTheme="minorEastAsia" w:eastAsiaTheme="minorEastAsia" w:hAnsiTheme="minorEastAsia" w:hint="default"/>
                <w:sz w:val="21"/>
                <w:szCs w:val="21"/>
              </w:rPr>
              <w:t>；</w:t>
            </w:r>
            <w:r w:rsidRPr="00A262AE">
              <w:rPr>
                <w:rStyle w:val="font61"/>
                <w:rFonts w:asciiTheme="minorEastAsia" w:eastAsiaTheme="minorEastAsia" w:hAnsiTheme="minorEastAsia" w:hint="default"/>
                <w:sz w:val="21"/>
                <w:szCs w:val="21"/>
              </w:rPr>
              <w:br/>
              <w:t>5、★支持单点自适应控制功能，可配置车道属性，最大周期时长，静态权重，最大周期波动时间，周期调整因子，关联方案，相位参数（相位号、最小绿，启动损失，静态因子），根据电子警察，车检</w:t>
            </w:r>
            <w:proofErr w:type="gramStart"/>
            <w:r w:rsidRPr="00A262AE">
              <w:rPr>
                <w:rStyle w:val="font61"/>
                <w:rFonts w:asciiTheme="minorEastAsia" w:eastAsiaTheme="minorEastAsia" w:hAnsiTheme="minorEastAsia" w:hint="default"/>
                <w:sz w:val="21"/>
                <w:szCs w:val="21"/>
              </w:rPr>
              <w:t>器数据</w:t>
            </w:r>
            <w:proofErr w:type="gramEnd"/>
            <w:r w:rsidRPr="00A262AE">
              <w:rPr>
                <w:rStyle w:val="font61"/>
                <w:rFonts w:asciiTheme="minorEastAsia" w:eastAsiaTheme="minorEastAsia" w:hAnsiTheme="minorEastAsia" w:hint="default"/>
                <w:sz w:val="21"/>
                <w:szCs w:val="21"/>
              </w:rPr>
              <w:t>实时调整周期内参数，每个路口最多设置8套单点自适应；</w:t>
            </w:r>
            <w:r w:rsidRPr="00A262AE">
              <w:rPr>
                <w:rStyle w:val="font61"/>
                <w:rFonts w:asciiTheme="minorEastAsia" w:eastAsiaTheme="minorEastAsia" w:hAnsiTheme="minorEastAsia" w:hint="default"/>
                <w:sz w:val="21"/>
                <w:szCs w:val="21"/>
              </w:rPr>
              <w:br/>
              <w:t>6、信号机应具备广播/网络风暴防护功能，在广播风暴发生期间，应能正常工作，不应出现任何异常现象</w:t>
            </w:r>
            <w:r w:rsidRPr="00A262AE">
              <w:rPr>
                <w:rStyle w:val="font61"/>
                <w:rFonts w:asciiTheme="minorEastAsia" w:eastAsiaTheme="minorEastAsia" w:hAnsiTheme="minorEastAsia" w:hint="default"/>
                <w:sz w:val="21"/>
                <w:szCs w:val="21"/>
              </w:rPr>
              <w:br/>
              <w:t>7、支持无缆线绿波协调控制功能，可利用交通信号控制机自身的时钟、通过设定相位差实现不同路口之间的离线协调，且支持自动按照时间段切换协调方案；</w:t>
            </w:r>
            <w:r w:rsidRPr="00A262AE">
              <w:rPr>
                <w:rStyle w:val="font61"/>
                <w:rFonts w:asciiTheme="minorEastAsia" w:eastAsiaTheme="minorEastAsia" w:hAnsiTheme="minorEastAsia" w:hint="default"/>
                <w:sz w:val="21"/>
                <w:szCs w:val="21"/>
              </w:rPr>
              <w:br/>
              <w:t>8、应符合NTCIP通讯协议；</w:t>
            </w:r>
            <w:r w:rsidRPr="00A262AE">
              <w:rPr>
                <w:rStyle w:val="font61"/>
                <w:rFonts w:asciiTheme="minorEastAsia" w:eastAsiaTheme="minorEastAsia" w:hAnsiTheme="minorEastAsia" w:hint="default"/>
                <w:sz w:val="21"/>
                <w:szCs w:val="21"/>
              </w:rPr>
              <w:br/>
              <w:t>9、信号机与车辆检测器之间的通信协议符合GA/T920-2010标准；</w:t>
            </w:r>
            <w:r w:rsidRPr="00A262AE">
              <w:rPr>
                <w:rStyle w:val="font61"/>
                <w:rFonts w:asciiTheme="minorEastAsia" w:eastAsiaTheme="minorEastAsia" w:hAnsiTheme="minorEastAsia" w:hint="default"/>
                <w:sz w:val="21"/>
                <w:szCs w:val="21"/>
              </w:rPr>
              <w:br/>
              <w:t>10、信号机执行定周期工作方式，当主控单元发生故障时，当前路口放行状态应不受影响，应能继续执行定周期工作方式，无灭灯现象；当主控单元故障解除时，应能自动恢复自主控制；</w:t>
            </w:r>
            <w:r w:rsidRPr="00A262AE">
              <w:rPr>
                <w:rStyle w:val="font61"/>
                <w:rFonts w:asciiTheme="minorEastAsia" w:eastAsiaTheme="minorEastAsia" w:hAnsiTheme="minorEastAsia" w:hint="default"/>
                <w:sz w:val="21"/>
                <w:szCs w:val="21"/>
              </w:rPr>
              <w:br/>
              <w:t>11、支持接入电子警察，实时接收电子警察采集到的到达离开时间、车型、车牌、统计</w:t>
            </w:r>
            <w:proofErr w:type="gramStart"/>
            <w:r w:rsidRPr="00A262AE">
              <w:rPr>
                <w:rStyle w:val="font61"/>
                <w:rFonts w:asciiTheme="minorEastAsia" w:eastAsiaTheme="minorEastAsia" w:hAnsiTheme="minorEastAsia" w:hint="default"/>
                <w:sz w:val="21"/>
                <w:szCs w:val="21"/>
              </w:rPr>
              <w:t>车道级</w:t>
            </w:r>
            <w:proofErr w:type="gramEnd"/>
            <w:r w:rsidRPr="00A262AE">
              <w:rPr>
                <w:rStyle w:val="font61"/>
                <w:rFonts w:asciiTheme="minorEastAsia" w:eastAsiaTheme="minorEastAsia" w:hAnsiTheme="minorEastAsia" w:hint="default"/>
                <w:sz w:val="21"/>
                <w:szCs w:val="21"/>
              </w:rPr>
              <w:t>和转向</w:t>
            </w:r>
            <w:proofErr w:type="gramStart"/>
            <w:r w:rsidRPr="00A262AE">
              <w:rPr>
                <w:rStyle w:val="font61"/>
                <w:rFonts w:asciiTheme="minorEastAsia" w:eastAsiaTheme="minorEastAsia" w:hAnsiTheme="minorEastAsia" w:hint="default"/>
                <w:sz w:val="21"/>
                <w:szCs w:val="21"/>
              </w:rPr>
              <w:t>级交通</w:t>
            </w:r>
            <w:proofErr w:type="gramEnd"/>
            <w:r w:rsidRPr="00A262AE">
              <w:rPr>
                <w:rStyle w:val="font61"/>
                <w:rFonts w:asciiTheme="minorEastAsia" w:eastAsiaTheme="minorEastAsia" w:hAnsiTheme="minorEastAsia" w:hint="default"/>
                <w:sz w:val="21"/>
                <w:szCs w:val="21"/>
              </w:rPr>
              <w:t>流量数据，并应用于信号机协调控制；</w:t>
            </w:r>
            <w:r w:rsidRPr="00A262AE">
              <w:rPr>
                <w:rStyle w:val="font61"/>
                <w:rFonts w:asciiTheme="minorEastAsia" w:eastAsiaTheme="minorEastAsia" w:hAnsiTheme="minorEastAsia" w:hint="default"/>
                <w:sz w:val="21"/>
                <w:szCs w:val="21"/>
              </w:rPr>
              <w:br/>
              <w:t>12、支持接入视频车检器并接收</w:t>
            </w:r>
            <w:proofErr w:type="gramStart"/>
            <w:r w:rsidRPr="00A262AE">
              <w:rPr>
                <w:rStyle w:val="font61"/>
                <w:rFonts w:asciiTheme="minorEastAsia" w:eastAsiaTheme="minorEastAsia" w:hAnsiTheme="minorEastAsia" w:hint="default"/>
                <w:sz w:val="21"/>
                <w:szCs w:val="21"/>
              </w:rPr>
              <w:t>收</w:t>
            </w:r>
            <w:proofErr w:type="gramEnd"/>
            <w:r w:rsidRPr="00A262AE">
              <w:rPr>
                <w:rStyle w:val="font61"/>
                <w:rFonts w:asciiTheme="minorEastAsia" w:eastAsiaTheme="minorEastAsia" w:hAnsiTheme="minorEastAsia" w:hint="default"/>
                <w:sz w:val="21"/>
                <w:szCs w:val="21"/>
              </w:rPr>
              <w:t>数据，可按固定间隔</w:t>
            </w:r>
            <w:proofErr w:type="gramStart"/>
            <w:r w:rsidRPr="00A262AE">
              <w:rPr>
                <w:rStyle w:val="font61"/>
                <w:rFonts w:asciiTheme="minorEastAsia" w:eastAsiaTheme="minorEastAsia" w:hAnsiTheme="minorEastAsia" w:hint="default"/>
                <w:sz w:val="21"/>
                <w:szCs w:val="21"/>
              </w:rPr>
              <w:t>或信控周期</w:t>
            </w:r>
            <w:proofErr w:type="gramEnd"/>
            <w:r w:rsidRPr="00A262AE">
              <w:rPr>
                <w:rStyle w:val="font61"/>
                <w:rFonts w:asciiTheme="minorEastAsia" w:eastAsiaTheme="minorEastAsia" w:hAnsiTheme="minorEastAsia" w:hint="default"/>
                <w:sz w:val="21"/>
                <w:szCs w:val="21"/>
              </w:rPr>
              <w:t>获取每个车道的流量、平均车速、平均车头时距、时间占有率、排队长度数据；</w:t>
            </w:r>
            <w:r w:rsidRPr="00A262AE">
              <w:rPr>
                <w:rStyle w:val="font61"/>
                <w:rFonts w:asciiTheme="minorEastAsia" w:eastAsiaTheme="minorEastAsia" w:hAnsiTheme="minorEastAsia" w:hint="default"/>
                <w:sz w:val="21"/>
                <w:szCs w:val="21"/>
              </w:rPr>
              <w:br/>
              <w:t>13、支持车辆检测器的流量、平均车速、平均车头时距、时间占有率、排队长度数据的存储与统计，支持按固定间隔</w:t>
            </w:r>
            <w:proofErr w:type="gramStart"/>
            <w:r w:rsidRPr="00A262AE">
              <w:rPr>
                <w:rStyle w:val="font61"/>
                <w:rFonts w:asciiTheme="minorEastAsia" w:eastAsiaTheme="minorEastAsia" w:hAnsiTheme="minorEastAsia" w:hint="default"/>
                <w:sz w:val="21"/>
                <w:szCs w:val="21"/>
              </w:rPr>
              <w:t>或信控周期</w:t>
            </w:r>
            <w:proofErr w:type="gramEnd"/>
            <w:r w:rsidRPr="00A262AE">
              <w:rPr>
                <w:rStyle w:val="font61"/>
                <w:rFonts w:asciiTheme="minorEastAsia" w:eastAsiaTheme="minorEastAsia" w:hAnsiTheme="minorEastAsia" w:hint="default"/>
                <w:sz w:val="21"/>
                <w:szCs w:val="21"/>
              </w:rPr>
              <w:t>分别统计和展示；</w:t>
            </w:r>
            <w:r w:rsidRPr="00A262AE">
              <w:rPr>
                <w:rStyle w:val="font61"/>
                <w:rFonts w:asciiTheme="minorEastAsia" w:eastAsiaTheme="minorEastAsia" w:hAnsiTheme="minorEastAsia" w:hint="default"/>
                <w:sz w:val="21"/>
                <w:szCs w:val="21"/>
              </w:rPr>
              <w:br/>
              <w:t>14、支持通过平台软件图形化配置路口方案、检测器、信号灯连接关系、配时方案与时段信息等；</w:t>
            </w:r>
            <w:r w:rsidRPr="00A262AE">
              <w:rPr>
                <w:rStyle w:val="font61"/>
                <w:rFonts w:asciiTheme="minorEastAsia" w:eastAsiaTheme="minorEastAsia" w:hAnsiTheme="minorEastAsia" w:hint="default"/>
                <w:sz w:val="21"/>
                <w:szCs w:val="21"/>
              </w:rPr>
              <w:br/>
              <w:t>15、支持行人过街自适应控制，可接入行人检测器，依据行人检测器的数据动态调整行人等待时间，支持配置过街人数及对应的通行时间；</w:t>
            </w:r>
            <w:r w:rsidRPr="00A262AE">
              <w:rPr>
                <w:rStyle w:val="font61"/>
                <w:rFonts w:asciiTheme="minorEastAsia" w:eastAsiaTheme="minorEastAsia" w:hAnsiTheme="minorEastAsia" w:hint="default"/>
                <w:sz w:val="21"/>
                <w:szCs w:val="21"/>
              </w:rPr>
              <w:br/>
              <w:t>16、支持公交车辆优先功能，可接入RFID设备并检测相应的公交车辆，当公交车接近路口时信号机通过红灯早断、绿灯延长、插入相位的方式执行公交优先支持用户自定义优先方式；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68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左转箭头信号灯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面罩规格：φ400mm </w:t>
            </w:r>
            <w:r w:rsidRPr="00A262AE">
              <w:rPr>
                <w:rFonts w:asciiTheme="minorEastAsia" w:hAnsiTheme="minorEastAsia" w:cs="宋体" w:hint="eastAsia"/>
                <w:color w:val="000000"/>
                <w:szCs w:val="21"/>
              </w:rPr>
              <w:br/>
              <w:t>面罩材质：玻璃</w:t>
            </w:r>
            <w:r w:rsidRPr="00A262AE">
              <w:rPr>
                <w:rFonts w:asciiTheme="minorEastAsia" w:hAnsiTheme="minorEastAsia" w:cs="宋体" w:hint="eastAsia"/>
                <w:color w:val="000000"/>
                <w:szCs w:val="21"/>
              </w:rPr>
              <w:br/>
              <w:t>LED数量：红90，黄90，绿90</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中心亮度：5000 ~15000 cd/m2</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功率：功率≤20W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3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直行圆饼信号灯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产品尺寸：1380×455×130mm（铝壳灯体）</w:t>
            </w:r>
            <w:r w:rsidRPr="00A262AE">
              <w:rPr>
                <w:rFonts w:asciiTheme="minorEastAsia" w:hAnsiTheme="minorEastAsia" w:cs="宋体" w:hint="eastAsia"/>
                <w:color w:val="000000"/>
                <w:szCs w:val="21"/>
              </w:rPr>
              <w:br/>
              <w:t xml:space="preserve">面罩规格：φ400mm </w:t>
            </w:r>
            <w:r w:rsidRPr="00A262AE">
              <w:rPr>
                <w:rFonts w:asciiTheme="minorEastAsia" w:hAnsiTheme="minorEastAsia" w:cs="宋体" w:hint="eastAsia"/>
                <w:color w:val="000000"/>
                <w:szCs w:val="21"/>
              </w:rPr>
              <w:br/>
              <w:t>LED数量：红156，黄156，绿156</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中心光强：400 ~1000 cd</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功率：功率≤20W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直行箭头信号灯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面罩规格：φ400mm </w:t>
            </w:r>
            <w:r w:rsidRPr="00A262AE">
              <w:rPr>
                <w:rFonts w:asciiTheme="minorEastAsia" w:hAnsiTheme="minorEastAsia" w:cs="宋体" w:hint="eastAsia"/>
                <w:color w:val="000000"/>
                <w:szCs w:val="21"/>
              </w:rPr>
              <w:br/>
              <w:t>LED数量：红90，黄90，绿90</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中心亮度：5000 ~15000 cd/m2</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功率：功率≤20W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右转箭头信号灯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面罩规格：φ400mm </w:t>
            </w:r>
            <w:r w:rsidRPr="00A262AE">
              <w:rPr>
                <w:rFonts w:asciiTheme="minorEastAsia" w:hAnsiTheme="minorEastAsia" w:cs="宋体" w:hint="eastAsia"/>
                <w:color w:val="000000"/>
                <w:szCs w:val="21"/>
              </w:rPr>
              <w:br/>
              <w:t>LED数量：红90，黄90，绿90</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中心亮度：5000 ~15000 cd/m2</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功率：功率≤20W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非机动车信号灯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面罩规格：φ400mm </w:t>
            </w:r>
            <w:r w:rsidRPr="00A262AE">
              <w:rPr>
                <w:rFonts w:asciiTheme="minorEastAsia" w:hAnsiTheme="minorEastAsia" w:cs="宋体" w:hint="eastAsia"/>
                <w:color w:val="000000"/>
                <w:szCs w:val="21"/>
              </w:rPr>
              <w:br/>
              <w:t>LED数量：红90，黄90，绿90</w:t>
            </w:r>
            <w:r w:rsidRPr="00A262AE">
              <w:rPr>
                <w:rFonts w:asciiTheme="minorEastAsia" w:hAnsiTheme="minorEastAsia" w:cs="宋体" w:hint="eastAsia"/>
                <w:color w:val="000000"/>
                <w:szCs w:val="21"/>
              </w:rPr>
              <w:br/>
              <w:t>LED波长：红：625nm；黄：590nm；绿：505nm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中心光强：150~400 cd</w:t>
            </w:r>
            <w:r w:rsidRPr="00A262AE">
              <w:rPr>
                <w:rFonts w:asciiTheme="minorEastAsia" w:hAnsiTheme="minorEastAsia" w:cs="宋体" w:hint="eastAsia"/>
                <w:color w:val="000000"/>
                <w:szCs w:val="21"/>
              </w:rPr>
              <w:br/>
              <w:t>可视距离：＞450m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功率：功率≤15W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重量：≤20kg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人行横道信号灯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面罩规格：φ300mm </w:t>
            </w:r>
            <w:r w:rsidRPr="00A262AE">
              <w:rPr>
                <w:rFonts w:asciiTheme="minorEastAsia" w:hAnsiTheme="minorEastAsia" w:cs="宋体" w:hint="eastAsia"/>
                <w:color w:val="000000"/>
                <w:szCs w:val="21"/>
              </w:rPr>
              <w:br/>
              <w:t>LED数量：红60，绿56</w:t>
            </w:r>
            <w:r w:rsidRPr="00A262AE">
              <w:rPr>
                <w:rFonts w:asciiTheme="minorEastAsia" w:hAnsiTheme="minorEastAsia" w:cs="宋体" w:hint="eastAsia"/>
                <w:color w:val="000000"/>
                <w:szCs w:val="21"/>
              </w:rPr>
              <w:br/>
              <w:t>LED波长：红：625nm；绿：505nm</w:t>
            </w:r>
            <w:r w:rsidRPr="00A262AE">
              <w:rPr>
                <w:rFonts w:asciiTheme="minorEastAsia" w:hAnsiTheme="minorEastAsia" w:cs="宋体" w:hint="eastAsia"/>
                <w:color w:val="000000"/>
                <w:szCs w:val="21"/>
              </w:rPr>
              <w:br/>
              <w:t xml:space="preserve">LED直径：φ5mm </w:t>
            </w:r>
            <w:r w:rsidRPr="00A262AE">
              <w:rPr>
                <w:rFonts w:asciiTheme="minorEastAsia" w:hAnsiTheme="minorEastAsia" w:cs="宋体" w:hint="eastAsia"/>
                <w:color w:val="000000"/>
                <w:szCs w:val="21"/>
              </w:rPr>
              <w:br/>
              <w:t>单管电流：＜18mA</w:t>
            </w:r>
            <w:r w:rsidRPr="00A262AE">
              <w:rPr>
                <w:rFonts w:asciiTheme="minorEastAsia" w:hAnsiTheme="minorEastAsia" w:cs="宋体" w:hint="eastAsia"/>
                <w:color w:val="000000"/>
                <w:szCs w:val="21"/>
              </w:rPr>
              <w:br/>
              <w:t>LED寿命：≥70000小时</w:t>
            </w:r>
            <w:r w:rsidRPr="00A262AE">
              <w:rPr>
                <w:rFonts w:asciiTheme="minorEastAsia" w:hAnsiTheme="minorEastAsia" w:cs="宋体" w:hint="eastAsia"/>
                <w:color w:val="000000"/>
                <w:szCs w:val="21"/>
              </w:rPr>
              <w:br/>
              <w:t>绝缘电阻：≥500MΩ</w:t>
            </w:r>
            <w:r w:rsidRPr="00A262AE">
              <w:rPr>
                <w:rFonts w:asciiTheme="minorEastAsia" w:hAnsiTheme="minorEastAsia" w:cs="宋体" w:hint="eastAsia"/>
                <w:color w:val="000000"/>
                <w:szCs w:val="21"/>
              </w:rPr>
              <w:br/>
              <w:t>介电强度：≥1440V</w:t>
            </w:r>
            <w:r w:rsidRPr="00A262AE">
              <w:rPr>
                <w:rFonts w:asciiTheme="minorEastAsia" w:hAnsiTheme="minorEastAsia" w:cs="宋体" w:hint="eastAsia"/>
                <w:color w:val="000000"/>
                <w:szCs w:val="21"/>
              </w:rPr>
              <w:br/>
              <w:t>中心光强：150~400 cd</w:t>
            </w:r>
            <w:r w:rsidRPr="00A262AE">
              <w:rPr>
                <w:rFonts w:asciiTheme="minorEastAsia" w:hAnsiTheme="minorEastAsia" w:cs="宋体" w:hint="eastAsia"/>
                <w:color w:val="000000"/>
                <w:szCs w:val="21"/>
              </w:rPr>
              <w:br/>
              <w:t>可视距离：＞300m</w:t>
            </w:r>
            <w:r w:rsidRPr="00A262AE">
              <w:rPr>
                <w:rFonts w:asciiTheme="minorEastAsia" w:hAnsiTheme="minorEastAsia" w:cs="宋体" w:hint="eastAsia"/>
                <w:color w:val="000000"/>
                <w:szCs w:val="21"/>
              </w:rPr>
              <w:br/>
              <w:t>可视角度：＞30°</w:t>
            </w:r>
            <w:r w:rsidRPr="00A262AE">
              <w:rPr>
                <w:rFonts w:asciiTheme="minorEastAsia" w:hAnsiTheme="minorEastAsia" w:cs="宋体" w:hint="eastAsia"/>
                <w:color w:val="000000"/>
                <w:szCs w:val="21"/>
              </w:rPr>
              <w:br/>
              <w:t xml:space="preserve">工作电压：AC 220V±44V，50HZ   </w:t>
            </w:r>
            <w:r w:rsidRPr="00A262AE">
              <w:rPr>
                <w:rFonts w:asciiTheme="minorEastAsia" w:hAnsiTheme="minorEastAsia" w:cs="宋体" w:hint="eastAsia"/>
                <w:color w:val="000000"/>
                <w:szCs w:val="21"/>
              </w:rPr>
              <w:br/>
              <w:t>功率：功率≤10W</w:t>
            </w:r>
            <w:r w:rsidRPr="00A262AE">
              <w:rPr>
                <w:rFonts w:asciiTheme="minorEastAsia" w:hAnsiTheme="minorEastAsia" w:cs="宋体" w:hint="eastAsia"/>
                <w:color w:val="000000"/>
                <w:szCs w:val="21"/>
              </w:rPr>
              <w:br/>
              <w:t>工作温度：-40 ~ +80℃</w:t>
            </w:r>
            <w:r w:rsidRPr="00A262AE">
              <w:rPr>
                <w:rFonts w:asciiTheme="minorEastAsia" w:hAnsiTheme="minorEastAsia" w:cs="宋体" w:hint="eastAsia"/>
                <w:color w:val="000000"/>
                <w:szCs w:val="21"/>
              </w:rPr>
              <w:br/>
              <w:t>相对湿度：≤93%</w:t>
            </w:r>
            <w:r w:rsidRPr="00A262AE">
              <w:rPr>
                <w:rFonts w:asciiTheme="minorEastAsia" w:hAnsiTheme="minorEastAsia" w:cs="宋体" w:hint="eastAsia"/>
                <w:color w:val="000000"/>
                <w:szCs w:val="21"/>
              </w:rPr>
              <w:br/>
              <w:t>防护等级：IP53</w:t>
            </w:r>
            <w:r w:rsidRPr="00A262AE">
              <w:rPr>
                <w:rFonts w:asciiTheme="minorEastAsia" w:hAnsiTheme="minorEastAsia" w:cs="宋体" w:hint="eastAsia"/>
                <w:color w:val="000000"/>
                <w:szCs w:val="21"/>
              </w:rPr>
              <w:br/>
              <w:t>重量：≤10kg</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机动车信号灯立杆</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高6.5米八棱，热镀锌，喷塑，上白下蓝，抗八级风，横臂长度7米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机动车信号灯控制线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RVV18*1.0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1690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机动车</w:t>
            </w:r>
            <w:r w:rsidRPr="00A262AE">
              <w:rPr>
                <w:rFonts w:asciiTheme="minorEastAsia" w:hAnsiTheme="minorEastAsia" w:cs="宋体" w:hint="eastAsia"/>
                <w:color w:val="000000"/>
                <w:szCs w:val="21"/>
              </w:rPr>
              <w:lastRenderedPageBreak/>
              <w:t>灯立杆地笼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27钢筋八根，长1.6米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机动车灯立杆基础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1.5*1.5*1.8，人工开挖，清运垃圾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113.40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人行信号灯立杆</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高4米，热镀锌，喷塑，上白下蓝，抗八级风</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人行信号灯控制线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RVV</w:t>
            </w:r>
            <w:r w:rsidRPr="00A262AE">
              <w:rPr>
                <w:rStyle w:val="font61"/>
                <w:rFonts w:asciiTheme="minorEastAsia" w:eastAsiaTheme="minorEastAsia" w:hAnsiTheme="minorEastAsia" w:hint="default"/>
                <w:sz w:val="21"/>
                <w:szCs w:val="21"/>
              </w:rPr>
              <w:t>3*1.0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1690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人行信号灯立杆地笼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18钢筋四根，长0.2米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58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人行信号灯立杆基础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0</w:t>
            </w:r>
            <w:r w:rsidRPr="00A262AE">
              <w:rPr>
                <w:rStyle w:val="font61"/>
                <w:rFonts w:asciiTheme="minorEastAsia" w:eastAsiaTheme="minorEastAsia" w:hAnsiTheme="minorEastAsia" w:hint="default"/>
                <w:sz w:val="21"/>
                <w:szCs w:val="21"/>
              </w:rPr>
              <w:t>.5*0.5*0.5米，人工开挖，清运垃圾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手口井开挖制作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手口井开挖及制作，手井盖等。尺寸为500mm（宽）×500mm（长）×500mm（深）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64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顶管</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PE管材、管径</w:t>
            </w:r>
            <w:r w:rsidRPr="00A262AE">
              <w:rPr>
                <w:rStyle w:val="font61"/>
                <w:rFonts w:asciiTheme="minorEastAsia" w:eastAsiaTheme="minorEastAsia" w:hAnsiTheme="minorEastAsia" w:hint="default"/>
                <w:sz w:val="21"/>
                <w:szCs w:val="21"/>
              </w:rPr>
              <w:t xml:space="preserve">80mm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6706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信号机地笼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信号机地笼，27钢筋八根，长0.7米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28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信号机基础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信号机基础，0.8*0.8*0.8，人工开挖，清运垃圾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34</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0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金属软管，接头，焊接，膨胀丝，自攻丝，胶</w:t>
            </w:r>
            <w:proofErr w:type="gramStart"/>
            <w:r w:rsidRPr="00A262AE">
              <w:rPr>
                <w:rFonts w:asciiTheme="minorEastAsia" w:hAnsiTheme="minorEastAsia" w:cs="宋体" w:hint="eastAsia"/>
                <w:color w:val="000000"/>
                <w:szCs w:val="21"/>
              </w:rPr>
              <w:t>栓</w:t>
            </w:r>
            <w:proofErr w:type="gramEnd"/>
            <w:r w:rsidRPr="00A262AE">
              <w:rPr>
                <w:rFonts w:asciiTheme="minorEastAsia" w:hAnsiTheme="minorEastAsia" w:cs="宋体" w:hint="eastAsia"/>
                <w:color w:val="000000"/>
                <w:szCs w:val="21"/>
              </w:rPr>
              <w:t>，光纤终端盒，胶带，光纤跳线及熔接附件，扎带等辅材、线缆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37</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9782"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b/>
                <w:bCs/>
                <w:color w:val="000000"/>
                <w:szCs w:val="21"/>
                <w:highlight w:val="yellow"/>
              </w:rPr>
            </w:pPr>
            <w:r w:rsidRPr="00A262AE">
              <w:rPr>
                <w:rFonts w:asciiTheme="minorEastAsia" w:hAnsiTheme="minorEastAsia" w:cs="宋体" w:hint="eastAsia"/>
                <w:b/>
                <w:bCs/>
                <w:color w:val="000000"/>
                <w:szCs w:val="21"/>
              </w:rPr>
              <w:t>3、斑马线机动车不礼让行人记录系统</w:t>
            </w:r>
          </w:p>
        </w:tc>
      </w:tr>
      <w:tr w:rsidR="00A262AE" w:rsidRPr="00A262AE" w:rsidTr="00A262AE">
        <w:tblPrEx>
          <w:tblCellMar>
            <w:left w:w="0" w:type="dxa"/>
            <w:right w:w="0" w:type="dxa"/>
          </w:tblCellMar>
        </w:tblPrEx>
        <w:trPr>
          <w:trHeight w:val="153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900万电警抓拍</w:t>
            </w:r>
            <w:proofErr w:type="gramEnd"/>
            <w:r w:rsidRPr="00A262AE">
              <w:rPr>
                <w:rFonts w:asciiTheme="minorEastAsia" w:hAnsiTheme="minorEastAsia" w:cs="宋体" w:hint="eastAsia"/>
                <w:color w:val="000000"/>
                <w:szCs w:val="21"/>
              </w:rPr>
              <w:t>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2、采用采用1/1.8英寸的图像传感器，分辨率不低于900万；</w:t>
            </w:r>
            <w:r w:rsidRPr="00A262AE">
              <w:rPr>
                <w:rFonts w:asciiTheme="minorEastAsia" w:hAnsiTheme="minorEastAsia" w:cs="宋体" w:hint="eastAsia"/>
                <w:color w:val="000000"/>
                <w:szCs w:val="21"/>
              </w:rPr>
              <w:br/>
              <w:t>3、图像尺寸不低2064×1544像素，字符叠加时最大可支持2064×2056像素；</w:t>
            </w:r>
            <w:r w:rsidRPr="00A262AE">
              <w:rPr>
                <w:rFonts w:asciiTheme="minorEastAsia" w:hAnsiTheme="minorEastAsia" w:cs="宋体" w:hint="eastAsia"/>
                <w:color w:val="000000"/>
                <w:szCs w:val="21"/>
              </w:rPr>
              <w:br/>
              <w:t>4、支持对机动车占用非机动车道违法行为进行检测抓拍，在天气晴朗</w:t>
            </w:r>
            <w:r w:rsidRPr="00A262AE">
              <w:rPr>
                <w:rFonts w:asciiTheme="minorEastAsia" w:hAnsiTheme="minorEastAsia" w:cs="宋体" w:hint="eastAsia"/>
                <w:color w:val="000000"/>
                <w:szCs w:val="21"/>
              </w:rPr>
              <w:lastRenderedPageBreak/>
              <w:t>无雾，号牌无遮挡、无污损，白天环境光照度不低于200lx，晚上辅助光照度不高于30lx的条件下测试，白天和晚上的捕获率准确均≥99%，白天和晚上的识别准确率均≥99%；</w:t>
            </w:r>
            <w:r w:rsidRPr="00A262AE">
              <w:rPr>
                <w:rFonts w:asciiTheme="minorEastAsia" w:hAnsiTheme="minorEastAsia" w:cs="宋体" w:hint="eastAsia"/>
                <w:color w:val="000000"/>
                <w:szCs w:val="21"/>
              </w:rPr>
              <w:br/>
              <w:t>5、支持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输出不少于30路4096×2160、2Mbps的25帧/s图像以提供客户端浏览；</w:t>
            </w:r>
            <w:r w:rsidRPr="00A262AE">
              <w:rPr>
                <w:rFonts w:asciiTheme="minorEastAsia" w:hAnsiTheme="minorEastAsia" w:cs="宋体" w:hint="eastAsia"/>
                <w:color w:val="000000"/>
                <w:szCs w:val="21"/>
              </w:rPr>
              <w:br/>
              <w:t>6、分辨力：彩色≥2100TVL（分辨率为4096×2160，码率为8Mbps，</w:t>
            </w:r>
            <w:proofErr w:type="gramStart"/>
            <w:r w:rsidRPr="00A262AE">
              <w:rPr>
                <w:rFonts w:asciiTheme="minorEastAsia" w:hAnsiTheme="minorEastAsia" w:cs="宋体" w:hint="eastAsia"/>
                <w:color w:val="000000"/>
                <w:szCs w:val="21"/>
              </w:rPr>
              <w:t>帧率为</w:t>
            </w:r>
            <w:proofErr w:type="gramEnd"/>
            <w:r w:rsidRPr="00A262AE">
              <w:rPr>
                <w:rFonts w:asciiTheme="minorEastAsia" w:hAnsiTheme="minorEastAsia" w:cs="宋体" w:hint="eastAsia"/>
                <w:color w:val="000000"/>
                <w:szCs w:val="21"/>
              </w:rPr>
              <w:t>25帧/s）；</w:t>
            </w:r>
            <w:r w:rsidRPr="00A262AE">
              <w:rPr>
                <w:rFonts w:asciiTheme="minorEastAsia" w:hAnsiTheme="minorEastAsia" w:cs="宋体" w:hint="eastAsia"/>
                <w:color w:val="000000"/>
                <w:szCs w:val="21"/>
              </w:rPr>
              <w:br/>
              <w:t>7、支持识别车尾3500种车辆子品牌，在天气晴朗无雾，号牌无遮挡、无污损，白天环境光照度不低于200lx，晚上辅助光照度不高于30lx的条件下测试，白天识别准确率均98%，白晚上的识别准确率均≥96%；</w:t>
            </w:r>
            <w:r w:rsidRPr="00A262AE">
              <w:rPr>
                <w:rFonts w:asciiTheme="minorEastAsia" w:hAnsiTheme="minorEastAsia" w:cs="宋体" w:hint="eastAsia"/>
                <w:color w:val="000000"/>
                <w:szCs w:val="21"/>
              </w:rPr>
              <w:br/>
              <w:t>8、支持越线停车、不礼让非机动车/</w:t>
            </w:r>
            <w:r w:rsidRPr="00A262AE">
              <w:rPr>
                <w:rStyle w:val="font61"/>
                <w:rFonts w:asciiTheme="minorEastAsia" w:eastAsiaTheme="minorEastAsia" w:hAnsiTheme="minorEastAsia" w:hint="default"/>
                <w:sz w:val="21"/>
                <w:szCs w:val="21"/>
              </w:rPr>
              <w:t>行人、左转不让直行、右转不让左转、掉头不让直行等行为抓拍；</w:t>
            </w:r>
            <w:r w:rsidRPr="00A262AE">
              <w:rPr>
                <w:rStyle w:val="font61"/>
                <w:rFonts w:asciiTheme="minorEastAsia" w:eastAsiaTheme="minorEastAsia" w:hAnsiTheme="minorEastAsia" w:hint="default"/>
                <w:sz w:val="21"/>
                <w:szCs w:val="21"/>
              </w:rPr>
              <w:br/>
              <w:t>9、支持车辆</w:t>
            </w:r>
            <w:proofErr w:type="gramStart"/>
            <w:r w:rsidRPr="00A262AE">
              <w:rPr>
                <w:rStyle w:val="font61"/>
                <w:rFonts w:asciiTheme="minorEastAsia" w:eastAsiaTheme="minorEastAsia" w:hAnsiTheme="minorEastAsia" w:hint="default"/>
                <w:sz w:val="21"/>
                <w:szCs w:val="21"/>
              </w:rPr>
              <w:t>子品牌</w:t>
            </w:r>
            <w:proofErr w:type="gramEnd"/>
            <w:r w:rsidRPr="00A262AE">
              <w:rPr>
                <w:rStyle w:val="font61"/>
                <w:rFonts w:asciiTheme="minorEastAsia" w:eastAsiaTheme="minorEastAsia" w:hAnsiTheme="minorEastAsia" w:hint="default"/>
                <w:sz w:val="21"/>
                <w:szCs w:val="21"/>
              </w:rPr>
              <w:t>识别检测功能，背向识别的种类不低于1500种；</w:t>
            </w:r>
            <w:r w:rsidRPr="00A262AE">
              <w:rPr>
                <w:rStyle w:val="font61"/>
                <w:rFonts w:asciiTheme="minorEastAsia" w:eastAsiaTheme="minorEastAsia" w:hAnsiTheme="minorEastAsia" w:hint="default"/>
                <w:sz w:val="21"/>
                <w:szCs w:val="21"/>
              </w:rPr>
              <w:br/>
              <w:t>10、支持对主程序和智能算法分别进行升级，可对多台设备同时进行批量升级，升级过程中视频画面不应丢失；</w:t>
            </w:r>
            <w:r w:rsidRPr="00A262AE">
              <w:rPr>
                <w:rStyle w:val="font61"/>
                <w:rFonts w:asciiTheme="minorEastAsia" w:eastAsiaTheme="minorEastAsia" w:hAnsiTheme="minorEastAsia" w:hint="default"/>
                <w:sz w:val="21"/>
                <w:szCs w:val="21"/>
              </w:rPr>
              <w:br/>
              <w:t>11、支持连续闯红灯事件检测功能，对某一时间段内连续闯红灯事件进行检测，并自动上传报警信息；</w:t>
            </w:r>
            <w:r w:rsidRPr="00A262AE">
              <w:rPr>
                <w:rStyle w:val="font61"/>
                <w:rFonts w:asciiTheme="minorEastAsia" w:eastAsiaTheme="minorEastAsia" w:hAnsiTheme="minorEastAsia" w:hint="default"/>
                <w:sz w:val="21"/>
                <w:szCs w:val="21"/>
              </w:rPr>
              <w:br/>
              <w:t>12、支持闯红灯抓拍功能，在天气晴朗无雾，号牌无遮挡、无污损，白天环境光照度不低于200lx，晚上辅助光照度不高于30lx的条件下测试，白天和晚上闯红灯的捕获率均≥99%；</w:t>
            </w:r>
            <w:r w:rsidRPr="00A262AE">
              <w:rPr>
                <w:rStyle w:val="font61"/>
                <w:rFonts w:asciiTheme="minorEastAsia" w:eastAsiaTheme="minorEastAsia" w:hAnsiTheme="minorEastAsia" w:hint="default"/>
                <w:sz w:val="21"/>
                <w:szCs w:val="21"/>
              </w:rPr>
              <w:br/>
              <w:t>13、具备不低于3个RS-485接口,1个RS-232接口；2个RJ45 10M/100M/1000M自适应以太网口；</w:t>
            </w:r>
            <w:r w:rsidRPr="00A262AE">
              <w:rPr>
                <w:rStyle w:val="font61"/>
                <w:rFonts w:asciiTheme="minorEastAsia" w:eastAsiaTheme="minorEastAsia" w:hAnsiTheme="minorEastAsia" w:hint="default"/>
                <w:sz w:val="21"/>
                <w:szCs w:val="21"/>
              </w:rPr>
              <w:br/>
              <w:t>14、不低于4路外部触发输入，6路输出，可作为闪光灯同步输出控制；</w:t>
            </w:r>
            <w:r w:rsidRPr="00A262AE">
              <w:rPr>
                <w:rStyle w:val="font61"/>
                <w:rFonts w:asciiTheme="minorEastAsia" w:eastAsiaTheme="minorEastAsia" w:hAnsiTheme="minorEastAsia" w:hint="default"/>
                <w:sz w:val="21"/>
                <w:szCs w:val="21"/>
              </w:rPr>
              <w:br/>
              <w:t>15、在环境温度为-30℃～+60℃能正常工作；</w:t>
            </w:r>
            <w:r w:rsidRPr="00A262AE">
              <w:rPr>
                <w:rStyle w:val="font61"/>
                <w:rFonts w:asciiTheme="minorEastAsia" w:eastAsiaTheme="minorEastAsia" w:hAnsiTheme="minorEastAsia" w:hint="default"/>
                <w:sz w:val="21"/>
                <w:szCs w:val="21"/>
              </w:rPr>
              <w:br/>
              <w:t>16、支持对违法变道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Style w:val="font61"/>
                <w:rFonts w:asciiTheme="minorEastAsia" w:eastAsiaTheme="minorEastAsia" w:hAnsiTheme="minorEastAsia" w:hint="default"/>
                <w:sz w:val="21"/>
                <w:szCs w:val="21"/>
              </w:rPr>
              <w:br/>
              <w:t>17、支持对不按导向行驶的车辆进行违法检测抓拍，在天气晴朗无雾，号牌无遮挡、无污损，白天环境光照度不低于200lx，晚上辅助光照度不高于30lx的条件下测试，白天和晚上的捕获率准确均≥98%，白天和晚上的识别准确率均≥98%；</w:t>
            </w:r>
            <w:r w:rsidRPr="00A262AE">
              <w:rPr>
                <w:rStyle w:val="font61"/>
                <w:rFonts w:asciiTheme="minorEastAsia" w:eastAsiaTheme="minorEastAsia" w:hAnsiTheme="minorEastAsia" w:hint="default"/>
                <w:sz w:val="21"/>
                <w:szCs w:val="21"/>
              </w:rPr>
              <w:br/>
              <w:t>18、支持13种车身颜色识别，包括黑、白、灰、红、绿、蓝、黄、粉、紫、棕、青、金、橙；在天气晴朗无雾，号牌无遮挡、无污损，白天环境光照度不低于200lx，晚上辅助光照度不高于30lx的条件下测试，白天识别准确率≥99%，晚上识别准确率≥97%；</w:t>
            </w:r>
            <w:r w:rsidRPr="00A262AE">
              <w:rPr>
                <w:rStyle w:val="font61"/>
                <w:rFonts w:asciiTheme="minorEastAsia" w:eastAsiaTheme="minorEastAsia" w:hAnsiTheme="minorEastAsia" w:hint="default"/>
                <w:sz w:val="21"/>
                <w:szCs w:val="21"/>
              </w:rPr>
              <w:br/>
              <w:t>19、支持压线、逆行、闯红灯、不按导向行驶、违法变道、路口停止、绿灯停车、机占非、闯禁令（禁左、禁右、禁止大车、公交专用道）、加塞等行为检测功能；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9A0CDF" w:rsidP="00A262AE">
            <w:pPr>
              <w:jc w:val="center"/>
              <w:textAlignment w:val="center"/>
              <w:rPr>
                <w:rFonts w:asciiTheme="minorEastAsia" w:hAnsiTheme="minorEastAsia" w:cs="宋体"/>
                <w:color w:val="000000"/>
                <w:szCs w:val="21"/>
              </w:rPr>
            </w:pPr>
            <w:r>
              <w:rPr>
                <w:rFonts w:asciiTheme="minorEastAsia" w:hAnsiTheme="minorEastAsia" w:cs="宋体" w:hint="eastAsia"/>
                <w:color w:val="000000"/>
                <w:szCs w:val="21"/>
              </w:rPr>
              <w:t>是</w:t>
            </w:r>
          </w:p>
        </w:tc>
      </w:tr>
      <w:tr w:rsidR="00A262AE" w:rsidRPr="00A262AE" w:rsidTr="00A262AE">
        <w:tblPrEx>
          <w:tblCellMar>
            <w:left w:w="0" w:type="dxa"/>
            <w:right w:w="0" w:type="dxa"/>
          </w:tblCellMar>
        </w:tblPrEx>
        <w:trPr>
          <w:trHeight w:val="267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终端服务器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1、设备采用嵌入式Linux实时操作系统，内存容量不低于2GB；</w:t>
            </w:r>
            <w:r w:rsidRPr="00A262AE">
              <w:rPr>
                <w:rFonts w:asciiTheme="minorEastAsia" w:hAnsiTheme="minorEastAsia" w:cs="宋体" w:hint="eastAsia"/>
                <w:color w:val="000000"/>
                <w:szCs w:val="21"/>
              </w:rPr>
              <w:br/>
              <w:t>2、具备不低于18</w:t>
            </w:r>
            <w:r w:rsidRPr="00A262AE">
              <w:rPr>
                <w:rStyle w:val="font61"/>
                <w:rFonts w:asciiTheme="minorEastAsia" w:eastAsiaTheme="minorEastAsia" w:hAnsiTheme="minorEastAsia" w:hint="default"/>
                <w:sz w:val="21"/>
                <w:szCs w:val="21"/>
              </w:rPr>
              <w:t>个10M/100M/1000M自适应RJ45接口(其中P1~P16与G1处于同一网段、G2处于另一网段)、2个1000M SFP</w:t>
            </w:r>
            <w:proofErr w:type="gramStart"/>
            <w:r w:rsidRPr="00A262AE">
              <w:rPr>
                <w:rStyle w:val="font61"/>
                <w:rFonts w:asciiTheme="minorEastAsia" w:eastAsiaTheme="minorEastAsia" w:hAnsiTheme="minorEastAsia" w:hint="default"/>
                <w:sz w:val="21"/>
                <w:szCs w:val="21"/>
              </w:rPr>
              <w:t>光口</w:t>
            </w:r>
            <w:proofErr w:type="gramEnd"/>
            <w:r w:rsidRPr="00A262AE">
              <w:rPr>
                <w:rStyle w:val="font61"/>
                <w:rFonts w:asciiTheme="minorEastAsia" w:eastAsiaTheme="minorEastAsia" w:hAnsiTheme="minorEastAsia" w:hint="default"/>
                <w:sz w:val="21"/>
                <w:szCs w:val="21"/>
              </w:rPr>
              <w:t>(分别与G1、G2处于同一网段)；</w:t>
            </w:r>
            <w:r w:rsidRPr="00A262AE">
              <w:rPr>
                <w:rStyle w:val="font61"/>
                <w:rFonts w:asciiTheme="minorEastAsia" w:eastAsiaTheme="minorEastAsia" w:hAnsiTheme="minorEastAsia" w:hint="default"/>
                <w:sz w:val="21"/>
                <w:szCs w:val="21"/>
              </w:rPr>
              <w:br/>
              <w:t>3、支持接入不低于12路IP摄像机(单路码率10M)；</w:t>
            </w:r>
            <w:r w:rsidRPr="00A262AE">
              <w:rPr>
                <w:rStyle w:val="font61"/>
                <w:rFonts w:asciiTheme="minorEastAsia" w:eastAsiaTheme="minorEastAsia" w:hAnsiTheme="minorEastAsia" w:hint="default"/>
                <w:sz w:val="21"/>
                <w:szCs w:val="21"/>
              </w:rPr>
              <w:br/>
              <w:t>4、设备导出的录像和图片含有数字水印信息，可通过专用工具检测图片数据是否被篡改；</w:t>
            </w:r>
            <w:r w:rsidRPr="00A262AE">
              <w:rPr>
                <w:rStyle w:val="font61"/>
                <w:rFonts w:asciiTheme="minorEastAsia" w:eastAsiaTheme="minorEastAsia" w:hAnsiTheme="minorEastAsia" w:hint="default"/>
                <w:sz w:val="21"/>
                <w:szCs w:val="21"/>
              </w:rPr>
              <w:br/>
              <w:t>5、设备具有2个RS-232接口、2个RS-485接口、1个USB3.0接口、2路报警输入接口、2路报警输出接口、1个音频输入接口、1个音频输出接口、4个SATA接口、4个状态指示灯、1个接地端子、1个复位按键、1个GPS天线接口、1个4G全网通天线接口；</w:t>
            </w:r>
            <w:r w:rsidRPr="00A262AE">
              <w:rPr>
                <w:rStyle w:val="font61"/>
                <w:rFonts w:asciiTheme="minorEastAsia" w:eastAsiaTheme="minorEastAsia" w:hAnsiTheme="minorEastAsia" w:hint="default"/>
                <w:sz w:val="21"/>
                <w:szCs w:val="21"/>
              </w:rPr>
              <w:b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sidRPr="00A262AE">
              <w:rPr>
                <w:rStyle w:val="font61"/>
                <w:rFonts w:asciiTheme="minorEastAsia" w:eastAsiaTheme="minorEastAsia" w:hAnsiTheme="minorEastAsia" w:hint="default"/>
                <w:sz w:val="21"/>
                <w:szCs w:val="21"/>
              </w:rPr>
              <w:br/>
              <w:t>7、配置不低于4T硬盘；</w:t>
            </w:r>
            <w:r w:rsidRPr="00A262AE">
              <w:rPr>
                <w:rStyle w:val="font61"/>
                <w:rFonts w:asciiTheme="minorEastAsia" w:eastAsiaTheme="minorEastAsia" w:hAnsiTheme="minorEastAsia" w:hint="default"/>
                <w:sz w:val="21"/>
                <w:szCs w:val="21"/>
              </w:rPr>
              <w:br/>
              <w:t>8、摄像机与客户端分别连接设备的不同网段时，客户端可以通过端口映射，跨网</w:t>
            </w:r>
            <w:proofErr w:type="gramStart"/>
            <w:r w:rsidRPr="00A262AE">
              <w:rPr>
                <w:rStyle w:val="font61"/>
                <w:rFonts w:asciiTheme="minorEastAsia" w:eastAsiaTheme="minorEastAsia" w:hAnsiTheme="minorEastAsia" w:hint="default"/>
                <w:sz w:val="21"/>
                <w:szCs w:val="21"/>
              </w:rPr>
              <w:t>段直接</w:t>
            </w:r>
            <w:proofErr w:type="gramEnd"/>
            <w:r w:rsidRPr="00A262AE">
              <w:rPr>
                <w:rStyle w:val="font61"/>
                <w:rFonts w:asciiTheme="minorEastAsia" w:eastAsiaTheme="minorEastAsia" w:hAnsiTheme="minorEastAsia" w:hint="default"/>
                <w:sz w:val="21"/>
                <w:szCs w:val="21"/>
              </w:rPr>
              <w:t>访问摄像机，对摄像机进行操作；</w:t>
            </w:r>
            <w:r w:rsidRPr="00A262AE">
              <w:rPr>
                <w:rStyle w:val="font61"/>
                <w:rFonts w:asciiTheme="minorEastAsia" w:eastAsiaTheme="minorEastAsia" w:hAnsiTheme="minorEastAsia" w:hint="default"/>
                <w:sz w:val="21"/>
                <w:szCs w:val="21"/>
              </w:rPr>
              <w:br/>
              <w:t>9、在环境温度-45℃~80℃下，设备正常运行；</w:t>
            </w:r>
            <w:r w:rsidRPr="00A262AE">
              <w:rPr>
                <w:rStyle w:val="font61"/>
                <w:rFonts w:asciiTheme="minorEastAsia" w:eastAsiaTheme="minorEastAsia" w:hAnsiTheme="minorEastAsia" w:hint="default"/>
                <w:sz w:val="21"/>
                <w:szCs w:val="21"/>
              </w:rPr>
              <w:br/>
              <w:t>10、支持违章图片合成功能，合成抓拍车头车尾图片，合成方式四合一、六合</w:t>
            </w:r>
            <w:proofErr w:type="gramStart"/>
            <w:r w:rsidRPr="00A262AE">
              <w:rPr>
                <w:rStyle w:val="font61"/>
                <w:rFonts w:asciiTheme="minorEastAsia" w:eastAsiaTheme="minorEastAsia" w:hAnsiTheme="minorEastAsia" w:hint="default"/>
                <w:sz w:val="21"/>
                <w:szCs w:val="21"/>
              </w:rPr>
              <w:t>一</w:t>
            </w:r>
            <w:proofErr w:type="gramEnd"/>
            <w:r w:rsidRPr="00A262AE">
              <w:rPr>
                <w:rStyle w:val="font61"/>
                <w:rFonts w:asciiTheme="minorEastAsia" w:eastAsiaTheme="minorEastAsia" w:hAnsiTheme="minorEastAsia" w:hint="default"/>
                <w:sz w:val="21"/>
                <w:szCs w:val="21"/>
              </w:rPr>
              <w:t>可选；</w:t>
            </w:r>
            <w:r w:rsidRPr="00A262AE">
              <w:rPr>
                <w:rStyle w:val="font61"/>
                <w:rFonts w:asciiTheme="minorEastAsia" w:eastAsiaTheme="minorEastAsia" w:hAnsiTheme="minorEastAsia" w:hint="default"/>
                <w:sz w:val="21"/>
                <w:szCs w:val="21"/>
              </w:rPr>
              <w:br/>
              <w:t>11、对于在记录过程中出现的系统死机或意外故障，设备能够在规定的时间内自动恢复其正常工作状态并使故障前的信息不丢失；</w:t>
            </w:r>
            <w:r w:rsidRPr="00A262AE">
              <w:rPr>
                <w:rStyle w:val="font61"/>
                <w:rFonts w:asciiTheme="minorEastAsia" w:eastAsiaTheme="minorEastAsia" w:hAnsiTheme="minorEastAsia" w:hint="default"/>
                <w:sz w:val="21"/>
                <w:szCs w:val="21"/>
              </w:rPr>
              <w:br/>
              <w:t>12、可设置图片的存储空间，在规定的空间内自动循环覆盖，剩余空间为录像存储空间；</w:t>
            </w:r>
            <w:r w:rsidRPr="00A262AE">
              <w:rPr>
                <w:rStyle w:val="font61"/>
                <w:rFonts w:asciiTheme="minorEastAsia" w:eastAsiaTheme="minorEastAsia" w:hAnsiTheme="minorEastAsia" w:hint="default"/>
                <w:sz w:val="21"/>
                <w:szCs w:val="21"/>
              </w:rPr>
              <w:br/>
              <w:t>13、支持交通数据断点续传和手动重传功能；</w:t>
            </w:r>
            <w:r w:rsidRPr="00A262AE">
              <w:rPr>
                <w:rStyle w:val="font61"/>
                <w:rFonts w:asciiTheme="minorEastAsia" w:eastAsiaTheme="minorEastAsia" w:hAnsiTheme="minorEastAsia" w:hint="default"/>
                <w:sz w:val="21"/>
                <w:szCs w:val="21"/>
              </w:rPr>
              <w:br/>
              <w:t>14、支持录像存储功能，存储时长根据设定的码</w:t>
            </w:r>
            <w:proofErr w:type="gramStart"/>
            <w:r w:rsidRPr="00A262AE">
              <w:rPr>
                <w:rStyle w:val="font61"/>
                <w:rFonts w:asciiTheme="minorEastAsia" w:eastAsiaTheme="minorEastAsia" w:hAnsiTheme="minorEastAsia" w:hint="default"/>
                <w:sz w:val="21"/>
                <w:szCs w:val="21"/>
              </w:rPr>
              <w:t>流大小</w:t>
            </w:r>
            <w:proofErr w:type="gramEnd"/>
            <w:r w:rsidRPr="00A262AE">
              <w:rPr>
                <w:rStyle w:val="font61"/>
                <w:rFonts w:asciiTheme="minorEastAsia" w:eastAsiaTheme="minorEastAsia" w:hAnsiTheme="minorEastAsia" w:hint="default"/>
                <w:sz w:val="21"/>
                <w:szCs w:val="21"/>
              </w:rPr>
              <w:t>和配置的硬盘容量确定；</w:t>
            </w:r>
            <w:r w:rsidRPr="00A262AE">
              <w:rPr>
                <w:rStyle w:val="font61"/>
                <w:rFonts w:asciiTheme="minorEastAsia" w:eastAsiaTheme="minorEastAsia" w:hAnsiTheme="minorEastAsia" w:hint="default"/>
                <w:sz w:val="21"/>
                <w:szCs w:val="21"/>
              </w:rPr>
              <w:br/>
              <w:t>15、可通过VGA、HDMI进行本地视频预览、菜单参数配置，可通过CVBS进行本地视频预览；</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4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频闪灯</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1、补光灯自带光敏控制，在低照度下自动开启，低照度阀值可设；</w:t>
            </w:r>
            <w:r w:rsidRPr="00A262AE">
              <w:rPr>
                <w:rFonts w:asciiTheme="minorEastAsia" w:hAnsiTheme="minorEastAsia" w:cs="宋体" w:hint="eastAsia"/>
                <w:color w:val="000000"/>
                <w:szCs w:val="21"/>
              </w:rPr>
              <w:br/>
              <w:t>2、最佳补光距离16m～25m；</w:t>
            </w:r>
            <w:r w:rsidRPr="00A262AE">
              <w:rPr>
                <w:rFonts w:asciiTheme="minorEastAsia" w:hAnsiTheme="minorEastAsia" w:cs="宋体" w:hint="eastAsia"/>
                <w:color w:val="000000"/>
                <w:szCs w:val="21"/>
              </w:rPr>
              <w:br/>
              <w:t>3、频率0-250HZ可调；支持通过调整占空比1%~39%进行亮度调节；</w:t>
            </w:r>
            <w:r w:rsidRPr="00A262AE">
              <w:rPr>
                <w:rFonts w:asciiTheme="minorEastAsia" w:hAnsiTheme="minorEastAsia" w:cs="宋体" w:hint="eastAsia"/>
                <w:color w:val="000000"/>
                <w:szCs w:val="21"/>
              </w:rPr>
              <w:br/>
              <w:t>4、支持频率及占空比保护功能；</w:t>
            </w:r>
            <w:r w:rsidRPr="00A262AE">
              <w:rPr>
                <w:rFonts w:asciiTheme="minorEastAsia" w:hAnsiTheme="minorEastAsia" w:cs="宋体" w:hint="eastAsia"/>
                <w:color w:val="000000"/>
                <w:szCs w:val="21"/>
              </w:rPr>
              <w:br/>
              <w:t>5、支持通过RS485远程控制补光灯的亮度、开启/关闭；</w:t>
            </w:r>
            <w:r w:rsidRPr="00A262AE">
              <w:rPr>
                <w:rFonts w:asciiTheme="minorEastAsia" w:hAnsiTheme="minorEastAsia" w:cs="宋体" w:hint="eastAsia"/>
                <w:color w:val="000000"/>
                <w:szCs w:val="21"/>
              </w:rPr>
              <w:br/>
              <w:t>6、支持远程显示补光灯故障、正常、开启、关闭等工作状态；</w:t>
            </w:r>
            <w:r w:rsidRPr="00A262AE">
              <w:rPr>
                <w:rFonts w:asciiTheme="minorEastAsia" w:hAnsiTheme="minorEastAsia" w:cs="宋体" w:hint="eastAsia"/>
                <w:color w:val="000000"/>
                <w:szCs w:val="21"/>
              </w:rPr>
              <w:br/>
              <w:t>7、频闪响应时间≤20微秒；</w:t>
            </w:r>
            <w:r w:rsidRPr="00A262AE">
              <w:rPr>
                <w:rFonts w:asciiTheme="minorEastAsia" w:hAnsiTheme="minorEastAsia" w:cs="宋体" w:hint="eastAsia"/>
                <w:color w:val="000000"/>
                <w:szCs w:val="21"/>
              </w:rPr>
              <w:br/>
              <w:t>8、防护等级IP66；</w:t>
            </w:r>
            <w:r w:rsidRPr="00A262AE">
              <w:rPr>
                <w:rFonts w:asciiTheme="minorEastAsia" w:hAnsiTheme="minorEastAsia" w:cs="宋体" w:hint="eastAsia"/>
                <w:color w:val="000000"/>
                <w:szCs w:val="21"/>
              </w:rPr>
              <w:br/>
              <w:t>9、电源电压在AC80V~264V范围内变化时，能正常工作；</w:t>
            </w:r>
            <w:r w:rsidRPr="00A262AE">
              <w:rPr>
                <w:rFonts w:asciiTheme="minorEastAsia" w:hAnsiTheme="minorEastAsia" w:cs="宋体" w:hint="eastAsia"/>
                <w:color w:val="000000"/>
                <w:szCs w:val="21"/>
              </w:rPr>
              <w:br/>
              <w:t>10、16颗大功率白光LED频闪灯；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交通灯信号检测器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1、具有6路RS485、16路AC220V信号灯输入接口、16路信号状态指示灯，1路RS485数据收发状态指示灯、1个5位拨码开关、1路5V电源输出接口</w:t>
            </w:r>
            <w:r w:rsidRPr="00A262AE">
              <w:rPr>
                <w:rFonts w:asciiTheme="minorEastAsia" w:hAnsiTheme="minorEastAsia" w:cs="宋体" w:hint="eastAsia"/>
                <w:color w:val="000000"/>
                <w:szCs w:val="21"/>
              </w:rPr>
              <w:br/>
              <w:t>2、检测信号灯电压范围AC110V~274V；信号灯输入端口有信号输入时，RS485端口</w:t>
            </w:r>
            <w:proofErr w:type="gramStart"/>
            <w:r w:rsidRPr="00A262AE">
              <w:rPr>
                <w:rFonts w:asciiTheme="minorEastAsia" w:hAnsiTheme="minorEastAsia" w:cs="宋体" w:hint="eastAsia"/>
                <w:color w:val="000000"/>
                <w:szCs w:val="21"/>
              </w:rPr>
              <w:t>会上传该端口</w:t>
            </w:r>
            <w:proofErr w:type="gramEnd"/>
            <w:r w:rsidRPr="00A262AE">
              <w:rPr>
                <w:rFonts w:asciiTheme="minorEastAsia" w:hAnsiTheme="minorEastAsia" w:cs="宋体" w:hint="eastAsia"/>
                <w:color w:val="000000"/>
                <w:szCs w:val="21"/>
              </w:rPr>
              <w:t>的状态信息</w:t>
            </w:r>
            <w:r w:rsidRPr="00A262AE">
              <w:rPr>
                <w:rFonts w:asciiTheme="minorEastAsia" w:hAnsiTheme="minorEastAsia" w:cs="宋体" w:hint="eastAsia"/>
                <w:color w:val="000000"/>
                <w:szCs w:val="21"/>
              </w:rPr>
              <w:br/>
              <w:t>3、当有电压信号输入时，对应通道的状态指示灯点亮</w:t>
            </w:r>
            <w:r w:rsidRPr="00A262AE">
              <w:rPr>
                <w:rFonts w:asciiTheme="minorEastAsia" w:hAnsiTheme="minorEastAsia" w:cs="宋体" w:hint="eastAsia"/>
                <w:color w:val="000000"/>
                <w:szCs w:val="21"/>
              </w:rPr>
              <w:br/>
              <w:t>4、工作温度－40℃～80℃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光纤收发器（发送）</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光纤收发器（接收）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r w:rsidRPr="00A262AE">
              <w:rPr>
                <w:rFonts w:asciiTheme="minorEastAsia" w:hAnsiTheme="minorEastAsia" w:cs="宋体" w:hint="eastAsia"/>
                <w:color w:val="000000"/>
                <w:szCs w:val="21"/>
              </w:rPr>
              <w:br/>
              <w:t>安装方式：工业导轨式；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立杆横臂6米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w:t>
            </w:r>
            <w:r w:rsidRPr="00A262AE">
              <w:rPr>
                <w:rStyle w:val="font61"/>
                <w:rFonts w:asciiTheme="minorEastAsia" w:eastAsiaTheme="minorEastAsia" w:hAnsiTheme="minorEastAsia" w:hint="default"/>
                <w:sz w:val="21"/>
                <w:szCs w:val="21"/>
              </w:rPr>
              <w:t>6米，八棱杆，抗8级以上大风钢材材质为</w:t>
            </w:r>
            <w:proofErr w:type="gramStart"/>
            <w:r w:rsidRPr="00A262AE">
              <w:rPr>
                <w:rStyle w:val="font61"/>
                <w:rFonts w:asciiTheme="minorEastAsia" w:eastAsiaTheme="minorEastAsia" w:hAnsiTheme="minorEastAsia" w:hint="default"/>
                <w:sz w:val="21"/>
                <w:szCs w:val="21"/>
              </w:rPr>
              <w:t>国际标准低硅低碳</w:t>
            </w:r>
            <w:proofErr w:type="gramEnd"/>
            <w:r w:rsidRPr="00A262AE">
              <w:rPr>
                <w:rStyle w:val="font61"/>
                <w:rFonts w:asciiTheme="minorEastAsia" w:eastAsiaTheme="minorEastAsia" w:hAnsiTheme="minorEastAsia" w:hint="default"/>
                <w:sz w:val="21"/>
                <w:szCs w:val="21"/>
              </w:rPr>
              <w:t>高强度q235,壁厚度8mm,底法兰厚度14mm;采用电焊接,整个杆体无漏焊,焊缝平整,无焊接缺陷;镀锌后钝化处理,喷塑附着力好,厚度65μm。喷塑采用进口</w:t>
            </w:r>
            <w:proofErr w:type="gramStart"/>
            <w:r w:rsidRPr="00A262AE">
              <w:rPr>
                <w:rStyle w:val="font61"/>
                <w:rFonts w:asciiTheme="minorEastAsia" w:eastAsiaTheme="minorEastAsia" w:hAnsiTheme="minorEastAsia" w:hint="default"/>
                <w:sz w:val="21"/>
                <w:szCs w:val="21"/>
              </w:rPr>
              <w:t>优质塑粉</w:t>
            </w:r>
            <w:proofErr w:type="gramEnd"/>
            <w:r w:rsidRPr="00A262AE">
              <w:rPr>
                <w:rStyle w:val="font61"/>
                <w:rFonts w:asciiTheme="minorEastAsia" w:eastAsiaTheme="minorEastAsia" w:hAnsiTheme="minorEastAsia" w:hint="default"/>
                <w:sz w:val="21"/>
                <w:szCs w:val="21"/>
              </w:rPr>
              <w:t>;监控立杆直立后,使用经纬仪对杆的两向垂直度作检验,垂直度偏差1.0≤% 横臂长度根据</w:t>
            </w:r>
            <w:proofErr w:type="gramStart"/>
            <w:r w:rsidRPr="00A262AE">
              <w:rPr>
                <w:rStyle w:val="font61"/>
                <w:rFonts w:asciiTheme="minorEastAsia" w:eastAsiaTheme="minorEastAsia" w:hAnsiTheme="minorEastAsia" w:hint="default"/>
                <w:sz w:val="21"/>
                <w:szCs w:val="21"/>
              </w:rPr>
              <w:t>个</w:t>
            </w:r>
            <w:proofErr w:type="gramEnd"/>
            <w:r w:rsidRPr="00A262AE">
              <w:rPr>
                <w:rStyle w:val="font61"/>
                <w:rFonts w:asciiTheme="minorEastAsia" w:eastAsiaTheme="minorEastAsia" w:hAnsiTheme="minorEastAsia" w:hint="default"/>
                <w:sz w:val="21"/>
                <w:szCs w:val="21"/>
              </w:rPr>
              <w:t>路口情况定制</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立杆横臂8米</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高度6米，横臂长度8</w:t>
            </w:r>
            <w:r w:rsidRPr="00A262AE">
              <w:rPr>
                <w:rStyle w:val="font61"/>
                <w:rFonts w:asciiTheme="minorEastAsia" w:eastAsiaTheme="minorEastAsia" w:hAnsiTheme="minorEastAsia" w:hint="default"/>
                <w:sz w:val="21"/>
                <w:szCs w:val="21"/>
              </w:rPr>
              <w:t>米，八棱杆，抗8级以上大风钢材材质为</w:t>
            </w:r>
            <w:proofErr w:type="gramStart"/>
            <w:r w:rsidRPr="00A262AE">
              <w:rPr>
                <w:rStyle w:val="font61"/>
                <w:rFonts w:asciiTheme="minorEastAsia" w:eastAsiaTheme="minorEastAsia" w:hAnsiTheme="minorEastAsia" w:hint="default"/>
                <w:sz w:val="21"/>
                <w:szCs w:val="21"/>
              </w:rPr>
              <w:t>国际标准低硅低碳</w:t>
            </w:r>
            <w:proofErr w:type="gramEnd"/>
            <w:r w:rsidRPr="00A262AE">
              <w:rPr>
                <w:rStyle w:val="font61"/>
                <w:rFonts w:asciiTheme="minorEastAsia" w:eastAsiaTheme="minorEastAsia" w:hAnsiTheme="minorEastAsia" w:hint="default"/>
                <w:sz w:val="21"/>
                <w:szCs w:val="21"/>
              </w:rPr>
              <w:t>高强度q235,壁厚度8mm,底法兰厚度14mm;采用电焊接,整个杆体无漏焊,焊缝平整,无焊接缺陷;镀锌后钝化处理,喷塑附着力好,厚度65μm。喷塑采用进口</w:t>
            </w:r>
            <w:proofErr w:type="gramStart"/>
            <w:r w:rsidRPr="00A262AE">
              <w:rPr>
                <w:rStyle w:val="font61"/>
                <w:rFonts w:asciiTheme="minorEastAsia" w:eastAsiaTheme="minorEastAsia" w:hAnsiTheme="minorEastAsia" w:hint="default"/>
                <w:sz w:val="21"/>
                <w:szCs w:val="21"/>
              </w:rPr>
              <w:t>优质塑粉</w:t>
            </w:r>
            <w:proofErr w:type="gramEnd"/>
            <w:r w:rsidRPr="00A262AE">
              <w:rPr>
                <w:rStyle w:val="font61"/>
                <w:rFonts w:asciiTheme="minorEastAsia" w:eastAsiaTheme="minorEastAsia" w:hAnsiTheme="minorEastAsia" w:hint="default"/>
                <w:sz w:val="21"/>
                <w:szCs w:val="21"/>
              </w:rPr>
              <w:t>;监控立杆直立后,使用经纬仪对杆的两向垂直度作检验,垂直度偏差1.0≤% 横臂长度根据</w:t>
            </w:r>
            <w:proofErr w:type="gramStart"/>
            <w:r w:rsidRPr="00A262AE">
              <w:rPr>
                <w:rStyle w:val="font61"/>
                <w:rFonts w:asciiTheme="minorEastAsia" w:eastAsiaTheme="minorEastAsia" w:hAnsiTheme="minorEastAsia" w:hint="default"/>
                <w:sz w:val="21"/>
                <w:szCs w:val="21"/>
              </w:rPr>
              <w:t>个</w:t>
            </w:r>
            <w:proofErr w:type="gramEnd"/>
            <w:r w:rsidRPr="00A262AE">
              <w:rPr>
                <w:rStyle w:val="font61"/>
                <w:rFonts w:asciiTheme="minorEastAsia" w:eastAsiaTheme="minorEastAsia" w:hAnsiTheme="minorEastAsia" w:hint="default"/>
                <w:sz w:val="21"/>
                <w:szCs w:val="21"/>
              </w:rPr>
              <w:t>路口情况定制</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抱杆机柜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内含空气开关、电源、电源防雷模块尺寸：300*400*200mm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网线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超五类网线</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电源线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电源线,RVV3*1黑-红-黑-黄绿，双护套防水线缆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27钢筋八根，长1.6米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5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r w:rsidRPr="00A262AE">
              <w:rPr>
                <w:rStyle w:val="font61"/>
                <w:rFonts w:asciiTheme="minorEastAsia" w:eastAsiaTheme="minorEastAsia" w:hAnsiTheme="minorEastAsia" w:hint="default"/>
                <w:sz w:val="21"/>
                <w:szCs w:val="21"/>
              </w:rPr>
              <w:t>*1.5*1.8，人工开挖，清运垃圾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m³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24.3</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手口井开挖制作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手口井开挖及制作，手井盖等。尺寸为500mm（宽）×500mm（长）×500mm（深）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1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顶管</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PE管材、管径</w:t>
            </w:r>
            <w:r w:rsidRPr="00A262AE">
              <w:rPr>
                <w:rStyle w:val="font61"/>
                <w:rFonts w:asciiTheme="minorEastAsia" w:eastAsiaTheme="minorEastAsia" w:hAnsiTheme="minorEastAsia" w:hint="default"/>
                <w:sz w:val="21"/>
                <w:szCs w:val="21"/>
              </w:rPr>
              <w:t xml:space="preserve">80mm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350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8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金属软管，接头，焊接，膨胀丝，自攻丝，胶</w:t>
            </w:r>
            <w:proofErr w:type="gramStart"/>
            <w:r w:rsidRPr="00A262AE">
              <w:rPr>
                <w:rFonts w:asciiTheme="minorEastAsia" w:hAnsiTheme="minorEastAsia" w:cs="宋体" w:hint="eastAsia"/>
                <w:color w:val="000000"/>
                <w:szCs w:val="21"/>
              </w:rPr>
              <w:t>栓</w:t>
            </w:r>
            <w:proofErr w:type="gramEnd"/>
            <w:r w:rsidRPr="00A262AE">
              <w:rPr>
                <w:rFonts w:asciiTheme="minorEastAsia" w:hAnsiTheme="minorEastAsia" w:cs="宋体" w:hint="eastAsia"/>
                <w:color w:val="000000"/>
                <w:szCs w:val="21"/>
              </w:rPr>
              <w:t>，光纤终端盒，胶带，光纤跳线及熔接附件，扎带等辅材、线缆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9782"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b/>
                <w:bCs/>
                <w:color w:val="000000"/>
                <w:szCs w:val="21"/>
                <w:highlight w:val="yellow"/>
              </w:rPr>
            </w:pPr>
            <w:r w:rsidRPr="00A262AE">
              <w:rPr>
                <w:rFonts w:asciiTheme="minorEastAsia" w:hAnsiTheme="minorEastAsia" w:cs="宋体" w:hint="eastAsia"/>
                <w:b/>
                <w:bCs/>
                <w:color w:val="000000"/>
                <w:szCs w:val="21"/>
                <w:highlight w:val="yellow"/>
              </w:rPr>
              <w:t>4、斑马线行人闯红灯记录系统</w:t>
            </w:r>
          </w:p>
        </w:tc>
      </w:tr>
      <w:tr w:rsidR="00A262AE" w:rsidRPr="00A262AE" w:rsidTr="00A262AE">
        <w:tblPrEx>
          <w:tblCellMar>
            <w:left w:w="0" w:type="dxa"/>
            <w:right w:w="0" w:type="dxa"/>
          </w:tblCellMar>
        </w:tblPrEx>
        <w:trPr>
          <w:trHeight w:val="224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行人闯红灯抓拍单元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1、包含高清一体化嵌入式摄像机、高清镜头、室外防护罩、相机内置网络信号防雷器、电源适配器等；</w:t>
            </w:r>
            <w:r w:rsidRPr="00A262AE">
              <w:rPr>
                <w:rFonts w:asciiTheme="minorEastAsia" w:hAnsiTheme="minorEastAsia" w:cs="宋体" w:hint="eastAsia"/>
                <w:color w:val="000000"/>
                <w:szCs w:val="21"/>
              </w:rPr>
              <w:br/>
              <w:t>2、采用1英寸图像传感器；</w:t>
            </w:r>
            <w:r w:rsidRPr="00A262AE">
              <w:rPr>
                <w:rFonts w:asciiTheme="minorEastAsia" w:hAnsiTheme="minorEastAsia" w:cs="宋体" w:hint="eastAsia"/>
                <w:color w:val="000000"/>
                <w:szCs w:val="21"/>
              </w:rPr>
              <w:br/>
              <w:t>3、</w:t>
            </w:r>
            <w:proofErr w:type="gramStart"/>
            <w:r w:rsidRPr="00A262AE">
              <w:rPr>
                <w:rFonts w:asciiTheme="minorEastAsia" w:hAnsiTheme="minorEastAsia" w:cs="宋体" w:hint="eastAsia"/>
                <w:color w:val="000000"/>
                <w:szCs w:val="21"/>
              </w:rPr>
              <w:t>视频帧率在</w:t>
            </w:r>
            <w:proofErr w:type="gramEnd"/>
            <w:r w:rsidRPr="00A262AE">
              <w:rPr>
                <w:rFonts w:asciiTheme="minorEastAsia" w:hAnsiTheme="minorEastAsia" w:cs="宋体" w:hint="eastAsia"/>
                <w:color w:val="000000"/>
                <w:szCs w:val="21"/>
              </w:rPr>
              <w:t>1～25fps可调；</w:t>
            </w:r>
            <w:r w:rsidRPr="00A262AE">
              <w:rPr>
                <w:rFonts w:asciiTheme="minorEastAsia" w:hAnsiTheme="minorEastAsia" w:cs="宋体" w:hint="eastAsia"/>
                <w:color w:val="000000"/>
                <w:szCs w:val="21"/>
              </w:rPr>
              <w:br/>
              <w:t>4、视频压缩支持H.265、H.264、M-JPEG；</w:t>
            </w:r>
            <w:r w:rsidRPr="00A262AE">
              <w:rPr>
                <w:rFonts w:asciiTheme="minorEastAsia" w:hAnsiTheme="minorEastAsia" w:cs="宋体" w:hint="eastAsia"/>
                <w:color w:val="000000"/>
                <w:szCs w:val="21"/>
              </w:rPr>
              <w:br/>
              <w:t>5、护罩玻璃透光率≥99%；</w:t>
            </w:r>
            <w:r w:rsidRPr="00A262AE">
              <w:rPr>
                <w:rFonts w:asciiTheme="minorEastAsia" w:hAnsiTheme="minorEastAsia" w:cs="宋体" w:hint="eastAsia"/>
                <w:color w:val="000000"/>
                <w:szCs w:val="21"/>
              </w:rPr>
              <w:br/>
              <w:t>6、支持数字降噪、信噪比、宽动态、快门自适应等功能；</w:t>
            </w:r>
            <w:r w:rsidRPr="00A262AE">
              <w:rPr>
                <w:rFonts w:asciiTheme="minorEastAsia" w:hAnsiTheme="minorEastAsia" w:cs="宋体" w:hint="eastAsia"/>
                <w:color w:val="000000"/>
                <w:szCs w:val="21"/>
              </w:rPr>
              <w:br/>
              <w:t>7、支持</w:t>
            </w:r>
            <w:proofErr w:type="gramStart"/>
            <w:r w:rsidRPr="00A262AE">
              <w:rPr>
                <w:rFonts w:asciiTheme="minorEastAsia" w:hAnsiTheme="minorEastAsia" w:cs="宋体" w:hint="eastAsia"/>
                <w:color w:val="000000"/>
                <w:szCs w:val="21"/>
              </w:rPr>
              <w:t>主码流同时</w:t>
            </w:r>
            <w:proofErr w:type="gramEnd"/>
            <w:r w:rsidRPr="00A262AE">
              <w:rPr>
                <w:rFonts w:asciiTheme="minorEastAsia" w:hAnsiTheme="minorEastAsia" w:cs="宋体" w:hint="eastAsia"/>
                <w:color w:val="000000"/>
                <w:szCs w:val="21"/>
              </w:rPr>
              <w:t>输出不少于30路4096×2160、2Mbps的25帧/s图像以提供客户端浏览；</w:t>
            </w:r>
            <w:r w:rsidRPr="00A262AE">
              <w:rPr>
                <w:rFonts w:asciiTheme="minorEastAsia" w:hAnsiTheme="minorEastAsia" w:cs="宋体" w:hint="eastAsia"/>
                <w:color w:val="000000"/>
                <w:szCs w:val="21"/>
              </w:rPr>
              <w:br/>
              <w:t>8、支持二轮车和行人捕获抓拍功能，在天气晴朗无雾，号牌无遮挡、无污损，白天环境光照度不低于200lx，晚上辅助光照度不高于30lx的条件下测试，白天和晚上的捕获率均≥99%；</w:t>
            </w:r>
            <w:r w:rsidRPr="00A262AE">
              <w:rPr>
                <w:rFonts w:asciiTheme="minorEastAsia" w:hAnsiTheme="minorEastAsia" w:cs="宋体" w:hint="eastAsia"/>
                <w:color w:val="000000"/>
                <w:szCs w:val="21"/>
              </w:rPr>
              <w:br/>
              <w:t>9、支持行人、非机动车闯红灯检测抓拍；</w:t>
            </w:r>
            <w:r w:rsidRPr="00A262AE">
              <w:rPr>
                <w:rFonts w:asciiTheme="minorEastAsia" w:hAnsiTheme="minorEastAsia" w:cs="宋体" w:hint="eastAsia"/>
                <w:color w:val="000000"/>
                <w:szCs w:val="21"/>
              </w:rPr>
              <w:br/>
              <w:t>10、支持行人方向识别，系统所抓拍的违法图片按要求进行组合，组合的图片能体现行人前进方向；</w:t>
            </w:r>
            <w:r w:rsidRPr="00A262AE">
              <w:rPr>
                <w:rFonts w:asciiTheme="minorEastAsia" w:hAnsiTheme="minorEastAsia" w:cs="宋体" w:hint="eastAsia"/>
                <w:color w:val="000000"/>
                <w:szCs w:val="21"/>
              </w:rPr>
              <w:br/>
              <w:t>11、内置GPU芯片；</w:t>
            </w:r>
            <w:r w:rsidRPr="00A262AE">
              <w:rPr>
                <w:rFonts w:asciiTheme="minorEastAsia" w:hAnsiTheme="minorEastAsia" w:cs="宋体" w:hint="eastAsia"/>
                <w:color w:val="000000"/>
                <w:szCs w:val="21"/>
              </w:rPr>
              <w:br/>
              <w:t>12、支持行人闯红灯添加人脸评分功能；</w:t>
            </w:r>
            <w:r w:rsidRPr="00A262AE">
              <w:rPr>
                <w:rFonts w:asciiTheme="minorEastAsia" w:hAnsiTheme="minorEastAsia" w:cs="宋体" w:hint="eastAsia"/>
                <w:color w:val="000000"/>
                <w:szCs w:val="21"/>
              </w:rPr>
              <w:br/>
              <w:t>13、电源电压在AC55V~310V的范围内变化时，设备能正常工作；</w:t>
            </w:r>
            <w:r w:rsidRPr="00A262AE">
              <w:rPr>
                <w:rFonts w:asciiTheme="minorEastAsia" w:hAnsiTheme="minorEastAsia" w:cs="宋体" w:hint="eastAsia"/>
                <w:color w:val="000000"/>
                <w:szCs w:val="21"/>
              </w:rPr>
              <w:br/>
              <w:t>14、支持smart JPEG编码，能够有效减小抓拍图片大小，压缩比0-100可设置，压缩区域个数1-6可配置；</w:t>
            </w:r>
            <w:r w:rsidRPr="00A262AE">
              <w:rPr>
                <w:rFonts w:asciiTheme="minorEastAsia" w:hAnsiTheme="minorEastAsia" w:cs="宋体" w:hint="eastAsia"/>
                <w:color w:val="000000"/>
                <w:szCs w:val="21"/>
              </w:rPr>
              <w:br/>
              <w:t>15、在环境温度为-30℃～+60℃能正常工作；</w:t>
            </w:r>
            <w:r w:rsidRPr="00A262AE">
              <w:rPr>
                <w:rFonts w:asciiTheme="minorEastAsia" w:hAnsiTheme="minorEastAsia" w:cs="宋体" w:hint="eastAsia"/>
                <w:color w:val="000000"/>
                <w:szCs w:val="21"/>
              </w:rPr>
              <w:br/>
              <w:t>16、可在客户端显示设备内温湿度信息，如检测到异常后可联动报警并开启风扇；</w:t>
            </w:r>
            <w:r w:rsidRPr="00A262AE">
              <w:rPr>
                <w:rFonts w:asciiTheme="minorEastAsia" w:hAnsiTheme="minorEastAsia" w:cs="宋体" w:hint="eastAsia"/>
                <w:color w:val="000000"/>
                <w:szCs w:val="21"/>
              </w:rPr>
              <w:br/>
              <w:t>17、支持非机动车、行人人体和人脸抠取；</w:t>
            </w:r>
            <w:r w:rsidRPr="00A262AE">
              <w:rPr>
                <w:rFonts w:asciiTheme="minorEastAsia" w:hAnsiTheme="minorEastAsia" w:cs="宋体" w:hint="eastAsia"/>
                <w:color w:val="000000"/>
                <w:szCs w:val="21"/>
              </w:rPr>
              <w:br/>
              <w:t>18、可同时对监视画面中不小于40个人</w:t>
            </w:r>
            <w:proofErr w:type="gramStart"/>
            <w:r w:rsidRPr="00A262AE">
              <w:rPr>
                <w:rFonts w:asciiTheme="minorEastAsia" w:hAnsiTheme="minorEastAsia" w:cs="宋体" w:hint="eastAsia"/>
                <w:color w:val="000000"/>
                <w:szCs w:val="21"/>
              </w:rPr>
              <w:t>脸进行</w:t>
            </w:r>
            <w:proofErr w:type="gramEnd"/>
            <w:r w:rsidRPr="00A262AE">
              <w:rPr>
                <w:rFonts w:asciiTheme="minorEastAsia" w:hAnsiTheme="minorEastAsia" w:cs="宋体" w:hint="eastAsia"/>
                <w:color w:val="000000"/>
                <w:szCs w:val="21"/>
              </w:rPr>
              <w:t>检测、跟踪和抓拍；</w:t>
            </w:r>
            <w:r w:rsidRPr="00A262AE">
              <w:rPr>
                <w:rFonts w:asciiTheme="minorEastAsia" w:hAnsiTheme="minorEastAsia" w:cs="宋体" w:hint="eastAsia"/>
                <w:color w:val="000000"/>
                <w:szCs w:val="21"/>
              </w:rPr>
              <w:br/>
              <w:t>19、支持显示行人、非机动车的属性，行人属性包括上下衣颜色、性别、是否戴眼镜、是否背包、是否戴帽子、是否拎东西、长/短袖、裤/群、发型、是否戴口罩等，非机动车属性包括二轮车、三轮车等；</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5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终端服务器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1、设备采用嵌入式Linux实时操作系统，内存容量不低于2GB；</w:t>
            </w:r>
            <w:r w:rsidRPr="00A262AE">
              <w:rPr>
                <w:rFonts w:asciiTheme="minorEastAsia" w:hAnsiTheme="minorEastAsia" w:cs="宋体" w:hint="eastAsia"/>
                <w:color w:val="000000"/>
                <w:szCs w:val="21"/>
              </w:rPr>
              <w:br/>
              <w:t>2、具备不低于18</w:t>
            </w:r>
            <w:r w:rsidRPr="00A262AE">
              <w:rPr>
                <w:rStyle w:val="font61"/>
                <w:rFonts w:asciiTheme="minorEastAsia" w:eastAsiaTheme="minorEastAsia" w:hAnsiTheme="minorEastAsia" w:hint="default"/>
                <w:sz w:val="21"/>
                <w:szCs w:val="21"/>
              </w:rPr>
              <w:t>个10M/100M/1000M自适应RJ45接口(其中P1~P16与G1处于同一网段、G2处于另一网段)、2个1000M SFP</w:t>
            </w:r>
            <w:proofErr w:type="gramStart"/>
            <w:r w:rsidRPr="00A262AE">
              <w:rPr>
                <w:rStyle w:val="font61"/>
                <w:rFonts w:asciiTheme="minorEastAsia" w:eastAsiaTheme="minorEastAsia" w:hAnsiTheme="minorEastAsia" w:hint="default"/>
                <w:sz w:val="21"/>
                <w:szCs w:val="21"/>
              </w:rPr>
              <w:t>光口</w:t>
            </w:r>
            <w:proofErr w:type="gramEnd"/>
            <w:r w:rsidRPr="00A262AE">
              <w:rPr>
                <w:rStyle w:val="font61"/>
                <w:rFonts w:asciiTheme="minorEastAsia" w:eastAsiaTheme="minorEastAsia" w:hAnsiTheme="minorEastAsia" w:hint="default"/>
                <w:sz w:val="21"/>
                <w:szCs w:val="21"/>
              </w:rPr>
              <w:t>(分别与G1、G2处于同一网段)；</w:t>
            </w:r>
            <w:r w:rsidRPr="00A262AE">
              <w:rPr>
                <w:rStyle w:val="font61"/>
                <w:rFonts w:asciiTheme="minorEastAsia" w:eastAsiaTheme="minorEastAsia" w:hAnsiTheme="minorEastAsia" w:hint="default"/>
                <w:sz w:val="21"/>
                <w:szCs w:val="21"/>
              </w:rPr>
              <w:br/>
              <w:t>3、支持接入不低于12路IP摄像机(单路码率10M)；</w:t>
            </w:r>
            <w:r w:rsidRPr="00A262AE">
              <w:rPr>
                <w:rStyle w:val="font61"/>
                <w:rFonts w:asciiTheme="minorEastAsia" w:eastAsiaTheme="minorEastAsia" w:hAnsiTheme="minorEastAsia" w:hint="default"/>
                <w:sz w:val="21"/>
                <w:szCs w:val="21"/>
              </w:rPr>
              <w:br/>
              <w:t>4、设备导出的录像和图片含有数字水印信息，可通过专用工具检测图片数据是否被篡改；</w:t>
            </w:r>
            <w:r w:rsidRPr="00A262AE">
              <w:rPr>
                <w:rStyle w:val="font61"/>
                <w:rFonts w:asciiTheme="minorEastAsia" w:eastAsiaTheme="minorEastAsia" w:hAnsiTheme="minorEastAsia" w:hint="default"/>
                <w:sz w:val="21"/>
                <w:szCs w:val="21"/>
              </w:rPr>
              <w:br/>
              <w:t>5、设备具有2个RS-232接口、2个RS-485接口、1个USB3.0接口、</w:t>
            </w:r>
            <w:r w:rsidRPr="00A262AE">
              <w:rPr>
                <w:rStyle w:val="font61"/>
                <w:rFonts w:asciiTheme="minorEastAsia" w:eastAsiaTheme="minorEastAsia" w:hAnsiTheme="minorEastAsia" w:hint="default"/>
                <w:sz w:val="21"/>
                <w:szCs w:val="21"/>
              </w:rPr>
              <w:lastRenderedPageBreak/>
              <w:t>2路报警输入接口、2路报警输出接口、1个音频输入接口、1个音频输出接口、4个SATA接口、4个状态指示灯、1个接地端子、1个复位按键、1个GPS天线接口、1个4G全网通天线接口；</w:t>
            </w:r>
            <w:r w:rsidRPr="00A262AE">
              <w:rPr>
                <w:rStyle w:val="font61"/>
                <w:rFonts w:asciiTheme="minorEastAsia" w:eastAsiaTheme="minorEastAsia" w:hAnsiTheme="minorEastAsia" w:hint="default"/>
                <w:sz w:val="21"/>
                <w:szCs w:val="21"/>
              </w:rPr>
              <w:b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sidRPr="00A262AE">
              <w:rPr>
                <w:rStyle w:val="font61"/>
                <w:rFonts w:asciiTheme="minorEastAsia" w:eastAsiaTheme="minorEastAsia" w:hAnsiTheme="minorEastAsia" w:hint="default"/>
                <w:sz w:val="21"/>
                <w:szCs w:val="21"/>
              </w:rPr>
              <w:br/>
              <w:t>7、配置不低于4T硬盘；</w:t>
            </w:r>
            <w:r w:rsidRPr="00A262AE">
              <w:rPr>
                <w:rStyle w:val="font61"/>
                <w:rFonts w:asciiTheme="minorEastAsia" w:eastAsiaTheme="minorEastAsia" w:hAnsiTheme="minorEastAsia" w:hint="default"/>
                <w:sz w:val="21"/>
                <w:szCs w:val="21"/>
              </w:rPr>
              <w:br/>
              <w:t>8、摄像机与客户端分别连接设备的不同网段时，客户端可以通过端口映射，跨网</w:t>
            </w:r>
            <w:proofErr w:type="gramStart"/>
            <w:r w:rsidRPr="00A262AE">
              <w:rPr>
                <w:rStyle w:val="font61"/>
                <w:rFonts w:asciiTheme="minorEastAsia" w:eastAsiaTheme="minorEastAsia" w:hAnsiTheme="minorEastAsia" w:hint="default"/>
                <w:sz w:val="21"/>
                <w:szCs w:val="21"/>
              </w:rPr>
              <w:t>段直接</w:t>
            </w:r>
            <w:proofErr w:type="gramEnd"/>
            <w:r w:rsidRPr="00A262AE">
              <w:rPr>
                <w:rStyle w:val="font61"/>
                <w:rFonts w:asciiTheme="minorEastAsia" w:eastAsiaTheme="minorEastAsia" w:hAnsiTheme="minorEastAsia" w:hint="default"/>
                <w:sz w:val="21"/>
                <w:szCs w:val="21"/>
              </w:rPr>
              <w:t>访问摄像机，对摄像机进行操作；</w:t>
            </w:r>
            <w:r w:rsidRPr="00A262AE">
              <w:rPr>
                <w:rStyle w:val="font61"/>
                <w:rFonts w:asciiTheme="minorEastAsia" w:eastAsiaTheme="minorEastAsia" w:hAnsiTheme="minorEastAsia" w:hint="default"/>
                <w:sz w:val="21"/>
                <w:szCs w:val="21"/>
              </w:rPr>
              <w:br/>
              <w:t>9、在环境温度-45℃~80℃下，设备正常运行；</w:t>
            </w:r>
            <w:r w:rsidRPr="00A262AE">
              <w:rPr>
                <w:rStyle w:val="font61"/>
                <w:rFonts w:asciiTheme="minorEastAsia" w:eastAsiaTheme="minorEastAsia" w:hAnsiTheme="minorEastAsia" w:hint="default"/>
                <w:sz w:val="21"/>
                <w:szCs w:val="21"/>
              </w:rPr>
              <w:br/>
              <w:t>10、支持违章图片合成功能，合成抓拍车头车尾图片，合成方式四合一、六合</w:t>
            </w:r>
            <w:proofErr w:type="gramStart"/>
            <w:r w:rsidRPr="00A262AE">
              <w:rPr>
                <w:rStyle w:val="font61"/>
                <w:rFonts w:asciiTheme="minorEastAsia" w:eastAsiaTheme="minorEastAsia" w:hAnsiTheme="minorEastAsia" w:hint="default"/>
                <w:sz w:val="21"/>
                <w:szCs w:val="21"/>
              </w:rPr>
              <w:t>一</w:t>
            </w:r>
            <w:proofErr w:type="gramEnd"/>
            <w:r w:rsidRPr="00A262AE">
              <w:rPr>
                <w:rStyle w:val="font61"/>
                <w:rFonts w:asciiTheme="minorEastAsia" w:eastAsiaTheme="minorEastAsia" w:hAnsiTheme="minorEastAsia" w:hint="default"/>
                <w:sz w:val="21"/>
                <w:szCs w:val="21"/>
              </w:rPr>
              <w:t>可选；</w:t>
            </w:r>
            <w:r w:rsidRPr="00A262AE">
              <w:rPr>
                <w:rStyle w:val="font61"/>
                <w:rFonts w:asciiTheme="minorEastAsia" w:eastAsiaTheme="minorEastAsia" w:hAnsiTheme="minorEastAsia" w:hint="default"/>
                <w:sz w:val="21"/>
                <w:szCs w:val="21"/>
              </w:rPr>
              <w:br/>
              <w:t>11、对于在记录过程中出现的系统死机或意外故障，设备能够在规定的时间内自动恢复其正常工作状态并使故障前的信息不丢失；</w:t>
            </w:r>
            <w:r w:rsidRPr="00A262AE">
              <w:rPr>
                <w:rStyle w:val="font61"/>
                <w:rFonts w:asciiTheme="minorEastAsia" w:eastAsiaTheme="minorEastAsia" w:hAnsiTheme="minorEastAsia" w:hint="default"/>
                <w:sz w:val="21"/>
                <w:szCs w:val="21"/>
              </w:rPr>
              <w:br/>
              <w:t>12、可设置图片的存储空间，在规定的空间内自动循环覆盖，剩余空间为录像存储空间；</w:t>
            </w:r>
            <w:r w:rsidRPr="00A262AE">
              <w:rPr>
                <w:rStyle w:val="font61"/>
                <w:rFonts w:asciiTheme="minorEastAsia" w:eastAsiaTheme="minorEastAsia" w:hAnsiTheme="minorEastAsia" w:hint="default"/>
                <w:sz w:val="21"/>
                <w:szCs w:val="21"/>
              </w:rPr>
              <w:br/>
              <w:t>13、支持交通数据断点续传和手动重传功能；</w:t>
            </w:r>
            <w:r w:rsidRPr="00A262AE">
              <w:rPr>
                <w:rStyle w:val="font61"/>
                <w:rFonts w:asciiTheme="minorEastAsia" w:eastAsiaTheme="minorEastAsia" w:hAnsiTheme="minorEastAsia" w:hint="default"/>
                <w:sz w:val="21"/>
                <w:szCs w:val="21"/>
              </w:rPr>
              <w:br/>
              <w:t>14、支持录像存储功能，存储时长根据设定的码</w:t>
            </w:r>
            <w:proofErr w:type="gramStart"/>
            <w:r w:rsidRPr="00A262AE">
              <w:rPr>
                <w:rStyle w:val="font61"/>
                <w:rFonts w:asciiTheme="minorEastAsia" w:eastAsiaTheme="minorEastAsia" w:hAnsiTheme="minorEastAsia" w:hint="default"/>
                <w:sz w:val="21"/>
                <w:szCs w:val="21"/>
              </w:rPr>
              <w:t>流大小</w:t>
            </w:r>
            <w:proofErr w:type="gramEnd"/>
            <w:r w:rsidRPr="00A262AE">
              <w:rPr>
                <w:rStyle w:val="font61"/>
                <w:rFonts w:asciiTheme="minorEastAsia" w:eastAsiaTheme="minorEastAsia" w:hAnsiTheme="minorEastAsia" w:hint="default"/>
                <w:sz w:val="21"/>
                <w:szCs w:val="21"/>
              </w:rPr>
              <w:t>和配置的硬盘容量确定；</w:t>
            </w:r>
            <w:r w:rsidRPr="00A262AE">
              <w:rPr>
                <w:rStyle w:val="font61"/>
                <w:rFonts w:asciiTheme="minorEastAsia" w:eastAsiaTheme="minorEastAsia" w:hAnsiTheme="minorEastAsia" w:hint="default"/>
                <w:sz w:val="21"/>
                <w:szCs w:val="21"/>
              </w:rPr>
              <w:br/>
              <w:t>15、可通过VGA、HDMI进行本地视频预览、菜单参数配置，可通过CVBS进行本地视频预览；</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交通灯信号检测器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1、具有6路RS485、16路AC220V信号灯输入接口、16路信号状态指示灯，1路RS485数据收发状态指示灯、1个5位拨码开关、1路5V电源输出接口</w:t>
            </w:r>
            <w:r w:rsidRPr="00A262AE">
              <w:rPr>
                <w:rFonts w:asciiTheme="minorEastAsia" w:hAnsiTheme="minorEastAsia" w:cs="宋体" w:hint="eastAsia"/>
                <w:color w:val="000000"/>
                <w:szCs w:val="21"/>
              </w:rPr>
              <w:br/>
              <w:t>2、检测信号灯电压范围AC110V~274V；信号灯输入端口有信号输入时，RS485端口</w:t>
            </w:r>
            <w:proofErr w:type="gramStart"/>
            <w:r w:rsidRPr="00A262AE">
              <w:rPr>
                <w:rFonts w:asciiTheme="minorEastAsia" w:hAnsiTheme="minorEastAsia" w:cs="宋体" w:hint="eastAsia"/>
                <w:color w:val="000000"/>
                <w:szCs w:val="21"/>
              </w:rPr>
              <w:t>会上传该端口</w:t>
            </w:r>
            <w:proofErr w:type="gramEnd"/>
            <w:r w:rsidRPr="00A262AE">
              <w:rPr>
                <w:rFonts w:asciiTheme="minorEastAsia" w:hAnsiTheme="minorEastAsia" w:cs="宋体" w:hint="eastAsia"/>
                <w:color w:val="000000"/>
                <w:szCs w:val="21"/>
              </w:rPr>
              <w:t>的状态信息</w:t>
            </w:r>
            <w:r w:rsidRPr="00A262AE">
              <w:rPr>
                <w:rFonts w:asciiTheme="minorEastAsia" w:hAnsiTheme="minorEastAsia" w:cs="宋体" w:hint="eastAsia"/>
                <w:color w:val="000000"/>
                <w:szCs w:val="21"/>
              </w:rPr>
              <w:br/>
              <w:t>3、当有电压信号输入时，对应通道的状态指示灯点亮</w:t>
            </w:r>
            <w:r w:rsidRPr="00A262AE">
              <w:rPr>
                <w:rFonts w:asciiTheme="minorEastAsia" w:hAnsiTheme="minorEastAsia" w:cs="宋体" w:hint="eastAsia"/>
                <w:color w:val="000000"/>
                <w:szCs w:val="21"/>
              </w:rPr>
              <w:br/>
              <w:t>4、工作温度－40℃～80℃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光纤收发器（发送）</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光纤收发器（接收）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1口千兆光纤收发器</w:t>
            </w:r>
            <w:r w:rsidRPr="00A262AE">
              <w:rPr>
                <w:rFonts w:asciiTheme="minorEastAsia" w:hAnsiTheme="minorEastAsia" w:cs="宋体" w:hint="eastAsia"/>
                <w:color w:val="000000"/>
                <w:szCs w:val="21"/>
              </w:rPr>
              <w:br/>
              <w:t>光口：1个</w:t>
            </w:r>
            <w:proofErr w:type="gramStart"/>
            <w:r w:rsidRPr="00A262AE">
              <w:rPr>
                <w:rFonts w:asciiTheme="minorEastAsia" w:hAnsiTheme="minorEastAsia" w:cs="宋体" w:hint="eastAsia"/>
                <w:color w:val="000000"/>
                <w:szCs w:val="21"/>
              </w:rPr>
              <w:t>千兆光口</w:t>
            </w:r>
            <w:proofErr w:type="gramEnd"/>
            <w:r w:rsidRPr="00A262AE">
              <w:rPr>
                <w:rFonts w:asciiTheme="minorEastAsia" w:hAnsiTheme="minorEastAsia" w:cs="宋体" w:hint="eastAsia"/>
                <w:color w:val="000000"/>
                <w:szCs w:val="21"/>
              </w:rPr>
              <w:t>，距离20公里，FC口，单模单</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w:t>
            </w:r>
            <w:r w:rsidRPr="00A262AE">
              <w:rPr>
                <w:rFonts w:asciiTheme="minorEastAsia" w:hAnsiTheme="minorEastAsia" w:cs="宋体" w:hint="eastAsia"/>
                <w:color w:val="000000"/>
                <w:szCs w:val="21"/>
              </w:rPr>
              <w:br/>
              <w:t>电口：1个千兆网口；</w:t>
            </w:r>
            <w:r w:rsidRPr="00A262AE">
              <w:rPr>
                <w:rFonts w:asciiTheme="minorEastAsia" w:hAnsiTheme="minorEastAsia" w:cs="宋体" w:hint="eastAsia"/>
                <w:color w:val="000000"/>
                <w:szCs w:val="21"/>
              </w:rPr>
              <w:br/>
              <w:t>安装方式：工业导轨式；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交通</w:t>
            </w:r>
            <w:proofErr w:type="gramStart"/>
            <w:r w:rsidRPr="00A262AE">
              <w:rPr>
                <w:rFonts w:asciiTheme="minorEastAsia" w:hAnsiTheme="minorEastAsia" w:cs="宋体" w:hint="eastAsia"/>
                <w:color w:val="000000"/>
                <w:szCs w:val="21"/>
              </w:rPr>
              <w:t>诱导屏音柱</w:t>
            </w:r>
            <w:proofErr w:type="gramEnd"/>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音柱，485信号播放音柱内置音频文件，功率20w，音频信息自定义，音量大小可调节</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40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户外</w:t>
            </w:r>
            <w:r w:rsidRPr="00A262AE">
              <w:rPr>
                <w:rFonts w:asciiTheme="minorEastAsia" w:hAnsiTheme="minorEastAsia" w:cs="宋体" w:hint="eastAsia"/>
                <w:color w:val="000000"/>
                <w:szCs w:val="21"/>
              </w:rPr>
              <w:lastRenderedPageBreak/>
              <w:t>LED信息发布屏</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1、显示屏:户外全彩LED信息发布屏，屏幕面积2.95㎡，显示屏净尺</w:t>
            </w:r>
            <w:r w:rsidRPr="00A262AE">
              <w:rPr>
                <w:rFonts w:asciiTheme="minorEastAsia" w:hAnsiTheme="minorEastAsia" w:cs="宋体" w:hint="eastAsia"/>
                <w:color w:val="000000"/>
                <w:szCs w:val="21"/>
              </w:rPr>
              <w:lastRenderedPageBreak/>
              <w:t>寸（L×H）2.304*1.28m，点间距4mm，亮度不小于5500cd/m2，色温6500-8000K可调，箱体平整度小于0.4mm，盲点率小于万分之一；</w:t>
            </w:r>
            <w:r w:rsidRPr="00A262AE">
              <w:rPr>
                <w:rFonts w:asciiTheme="minorEastAsia" w:hAnsiTheme="minorEastAsia" w:cs="宋体" w:hint="eastAsia"/>
                <w:color w:val="000000"/>
                <w:szCs w:val="21"/>
              </w:rPr>
              <w:br/>
              <w:t>2、控制器参数：灰度等级支持红、绿、</w:t>
            </w:r>
            <w:proofErr w:type="gramStart"/>
            <w:r w:rsidRPr="00A262AE">
              <w:rPr>
                <w:rFonts w:asciiTheme="minorEastAsia" w:hAnsiTheme="minorEastAsia" w:cs="宋体" w:hint="eastAsia"/>
                <w:color w:val="000000"/>
                <w:szCs w:val="21"/>
              </w:rPr>
              <w:t>蓝各</w:t>
            </w:r>
            <w:proofErr w:type="gramEnd"/>
            <w:r w:rsidRPr="00A262AE">
              <w:rPr>
                <w:rFonts w:asciiTheme="minorEastAsia" w:hAnsiTheme="minorEastAsia" w:cs="宋体" w:hint="eastAsia"/>
                <w:color w:val="000000"/>
                <w:szCs w:val="21"/>
              </w:rPr>
              <w:t>12-16bits，显示颜色16777216种，支持与计算机同步控制，支持五类线最远100米传输，单模光纤传输最远30km;</w:t>
            </w:r>
            <w:r w:rsidRPr="00A262AE">
              <w:rPr>
                <w:rFonts w:asciiTheme="minorEastAsia" w:hAnsiTheme="minorEastAsia" w:cs="宋体" w:hint="eastAsia"/>
                <w:color w:val="000000"/>
                <w:szCs w:val="21"/>
              </w:rPr>
              <w:br/>
              <w:t>5、平均无故障时间（小时）：大于1万小时；</w:t>
            </w:r>
            <w:r w:rsidRPr="00A262AE">
              <w:rPr>
                <w:rFonts w:asciiTheme="minorEastAsia" w:hAnsiTheme="minorEastAsia" w:cs="宋体" w:hint="eastAsia"/>
                <w:color w:val="000000"/>
                <w:szCs w:val="21"/>
              </w:rPr>
              <w:br/>
              <w:t>6、衰减率（工作3年）：小于15%；</w:t>
            </w:r>
            <w:r w:rsidRPr="00A262AE">
              <w:rPr>
                <w:rFonts w:asciiTheme="minorEastAsia" w:hAnsiTheme="minorEastAsia" w:cs="宋体" w:hint="eastAsia"/>
                <w:color w:val="000000"/>
                <w:szCs w:val="21"/>
              </w:rPr>
              <w:br/>
              <w:t>7、离散失控点：&lt;0.0001，出厂时为0；</w:t>
            </w:r>
            <w:r w:rsidRPr="00A262AE">
              <w:rPr>
                <w:rFonts w:asciiTheme="minorEastAsia" w:hAnsiTheme="minorEastAsia" w:cs="宋体" w:hint="eastAsia"/>
                <w:color w:val="000000"/>
                <w:szCs w:val="21"/>
              </w:rPr>
              <w:br/>
              <w:t>8、使用寿命：大于10万小时；</w:t>
            </w:r>
            <w:r w:rsidRPr="00A262AE">
              <w:rPr>
                <w:rFonts w:asciiTheme="minorEastAsia" w:hAnsiTheme="minorEastAsia" w:cs="宋体" w:hint="eastAsia"/>
                <w:color w:val="000000"/>
                <w:szCs w:val="21"/>
              </w:rPr>
              <w:br/>
              <w:t>9、工作温度：-20 至 50℃，工作湿度范围（RH）：10 - 90%；</w:t>
            </w:r>
            <w:r w:rsidRPr="00A262AE">
              <w:rPr>
                <w:rFonts w:asciiTheme="minorEastAsia" w:hAnsiTheme="minorEastAsia" w:cs="宋体" w:hint="eastAsia"/>
                <w:color w:val="000000"/>
                <w:szCs w:val="21"/>
              </w:rPr>
              <w:br/>
              <w:t>10、电源：直流：2*DC12V、交流：110~220VAC±15%</w:t>
            </w:r>
            <w:r w:rsidRPr="00A262AE">
              <w:rPr>
                <w:rFonts w:asciiTheme="minorEastAsia" w:hAnsiTheme="minorEastAsia" w:cs="宋体" w:hint="eastAsia"/>
                <w:color w:val="000000"/>
                <w:szCs w:val="21"/>
              </w:rPr>
              <w:br/>
              <w:t>11、功耗：屏体峰值功耗小于2.5KW，平均功耗1KW。</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35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户外LED信息发布屏支架</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1、离地高度2m</w:t>
            </w:r>
            <w:r w:rsidRPr="00A262AE">
              <w:rPr>
                <w:rFonts w:asciiTheme="minorEastAsia" w:hAnsiTheme="minorEastAsia" w:cs="宋体" w:hint="eastAsia"/>
                <w:color w:val="000000"/>
                <w:szCs w:val="21"/>
              </w:rPr>
              <w:br/>
              <w:t>2、支架宽高W2408mm*H3383mm(含离地高度)</w:t>
            </w:r>
            <w:r w:rsidRPr="00A262AE">
              <w:rPr>
                <w:rFonts w:asciiTheme="minorEastAsia" w:hAnsiTheme="minorEastAsia" w:cs="宋体" w:hint="eastAsia"/>
                <w:color w:val="000000"/>
                <w:szCs w:val="21"/>
              </w:rPr>
              <w:br/>
              <w:t>3、默认颜色黑色</w:t>
            </w:r>
            <w:r w:rsidRPr="00A262AE">
              <w:rPr>
                <w:rFonts w:asciiTheme="minorEastAsia" w:hAnsiTheme="minorEastAsia" w:cs="宋体" w:hint="eastAsia"/>
                <w:color w:val="000000"/>
                <w:szCs w:val="21"/>
              </w:rPr>
              <w:br/>
              <w:t>4、双立柱，不带</w:t>
            </w:r>
            <w:proofErr w:type="gramStart"/>
            <w:r w:rsidRPr="00A262AE">
              <w:rPr>
                <w:rFonts w:asciiTheme="minorEastAsia" w:hAnsiTheme="minorEastAsia" w:cs="宋体" w:hint="eastAsia"/>
                <w:color w:val="000000"/>
                <w:szCs w:val="21"/>
              </w:rPr>
              <w:t>雨棚遮帽</w:t>
            </w:r>
            <w:proofErr w:type="gramEnd"/>
            <w:r w:rsidRPr="00A262AE">
              <w:rPr>
                <w:rFonts w:asciiTheme="minorEastAsia" w:hAnsiTheme="minorEastAsia" w:cs="宋体" w:hint="eastAsia"/>
                <w:color w:val="000000"/>
                <w:szCs w:val="21"/>
              </w:rPr>
              <w:br/>
              <w:t>5、可与地笼配合使用，地笼中心间距1600mm</w:t>
            </w:r>
            <w:r w:rsidRPr="00A262AE">
              <w:rPr>
                <w:rFonts w:asciiTheme="minorEastAsia" w:hAnsiTheme="minorEastAsia" w:cs="宋体" w:hint="eastAsia"/>
                <w:color w:val="000000"/>
                <w:szCs w:val="21"/>
              </w:rPr>
              <w:br/>
              <w:t>6、2.304*1.28m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12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信息发布盒</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 xml:space="preserve">CPU：4核Cortex-A7@1.2GHz   </w:t>
            </w:r>
            <w:r w:rsidRPr="00A262AE">
              <w:rPr>
                <w:rFonts w:asciiTheme="minorEastAsia" w:hAnsiTheme="minorEastAsia" w:cs="宋体" w:hint="eastAsia"/>
                <w:color w:val="000000"/>
                <w:szCs w:val="21"/>
              </w:rPr>
              <w:br/>
              <w:t>存储参数：内存1G,内置SD卡32G</w:t>
            </w:r>
            <w:r w:rsidRPr="00A262AE">
              <w:rPr>
                <w:rFonts w:asciiTheme="minorEastAsia" w:hAnsiTheme="minorEastAsia" w:cs="宋体" w:hint="eastAsia"/>
                <w:color w:val="000000"/>
                <w:szCs w:val="21"/>
              </w:rPr>
              <w:br/>
              <w:t>网络：有线、无线WIFI、3G/4G可选</w:t>
            </w:r>
            <w:r w:rsidRPr="00A262AE">
              <w:rPr>
                <w:rFonts w:asciiTheme="minorEastAsia" w:hAnsiTheme="minorEastAsia" w:cs="宋体" w:hint="eastAsia"/>
                <w:color w:val="000000"/>
                <w:szCs w:val="21"/>
              </w:rPr>
              <w:br/>
              <w:t>接口：HDMI OUT×1,HDMI IN×1,AUDIO IN×1,AUDIO OUT×1,</w:t>
            </w:r>
            <w:r w:rsidRPr="00A262AE">
              <w:rPr>
                <w:rFonts w:asciiTheme="minorEastAsia" w:hAnsiTheme="minorEastAsia" w:cs="宋体" w:hint="eastAsia"/>
                <w:color w:val="000000"/>
                <w:szCs w:val="21"/>
              </w:rPr>
              <w:br/>
              <w:t xml:space="preserve">     RJ45 IN×1,USB2.0×1,USB3.0×1,SD×1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12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信息发布服务器</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支持文本、图片、视频文件、PDF等多种信息的发布</w:t>
            </w:r>
            <w:r w:rsidRPr="00A262AE">
              <w:rPr>
                <w:rFonts w:asciiTheme="minorEastAsia" w:hAnsiTheme="minorEastAsia" w:cs="宋体" w:hint="eastAsia"/>
                <w:color w:val="000000"/>
                <w:szCs w:val="21"/>
              </w:rPr>
              <w:br/>
              <w:t>支持按日/按周/自定义/</w:t>
            </w:r>
            <w:proofErr w:type="gramStart"/>
            <w:r w:rsidRPr="00A262AE">
              <w:rPr>
                <w:rFonts w:asciiTheme="minorEastAsia" w:hAnsiTheme="minorEastAsia" w:cs="宋体" w:hint="eastAsia"/>
                <w:color w:val="000000"/>
                <w:szCs w:val="21"/>
              </w:rPr>
              <w:t>轮播等</w:t>
            </w:r>
            <w:proofErr w:type="gramEnd"/>
            <w:r w:rsidRPr="00A262AE">
              <w:rPr>
                <w:rFonts w:asciiTheme="minorEastAsia" w:hAnsiTheme="minorEastAsia" w:cs="宋体" w:hint="eastAsia"/>
                <w:color w:val="000000"/>
                <w:szCs w:val="21"/>
              </w:rPr>
              <w:t>多种节目日程播放方式</w:t>
            </w:r>
            <w:r w:rsidRPr="00A262AE">
              <w:rPr>
                <w:rFonts w:asciiTheme="minorEastAsia" w:hAnsiTheme="minorEastAsia" w:cs="宋体" w:hint="eastAsia"/>
                <w:color w:val="000000"/>
                <w:szCs w:val="21"/>
              </w:rPr>
              <w:br/>
              <w:t>支持终端状态查看、远程定时开关机管理</w:t>
            </w:r>
            <w:r w:rsidRPr="00A262AE">
              <w:rPr>
                <w:rFonts w:asciiTheme="minorEastAsia" w:hAnsiTheme="minorEastAsia" w:cs="宋体" w:hint="eastAsia"/>
                <w:color w:val="000000"/>
                <w:szCs w:val="21"/>
              </w:rPr>
              <w:br/>
              <w:t>支持紧急文本信息的插播</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网线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超五类网线</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电源线</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电源线,RVV3*1黑-红-黑-黄绿，双护套防水线缆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高4米，热镀锌，喷塑，上白下蓝，抗八级风，横臂长1米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立杆地笼</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18钢筋四根，长0.2米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个</w:t>
            </w:r>
            <w:proofErr w:type="gramEnd"/>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立杆基础</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0</w:t>
            </w:r>
            <w:r w:rsidRPr="00A262AE">
              <w:rPr>
                <w:rStyle w:val="font61"/>
                <w:rFonts w:asciiTheme="minorEastAsia" w:eastAsiaTheme="minorEastAsia" w:hAnsiTheme="minorEastAsia" w:hint="default"/>
                <w:sz w:val="21"/>
                <w:szCs w:val="21"/>
              </w:rPr>
              <w:t>.5*0.5*0.5米，人工开挖，清运垃圾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m³</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65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手口井开挖制作</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手口井开挖及制作，手井盖等。尺寸为500mm（宽）×500mm（长）×500mm（深）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blPrEx>
          <w:tblCellMar>
            <w:left w:w="0" w:type="dxa"/>
            <w:right w:w="0" w:type="dxa"/>
          </w:tblCellMar>
        </w:tblPrEx>
        <w:trPr>
          <w:trHeight w:val="133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金属软管，接头，焊接，膨胀丝，自攻丝，胶</w:t>
            </w:r>
            <w:proofErr w:type="gramStart"/>
            <w:r w:rsidRPr="00A262AE">
              <w:rPr>
                <w:rFonts w:asciiTheme="minorEastAsia" w:hAnsiTheme="minorEastAsia" w:cs="宋体" w:hint="eastAsia"/>
                <w:color w:val="000000"/>
                <w:szCs w:val="21"/>
              </w:rPr>
              <w:t>栓</w:t>
            </w:r>
            <w:proofErr w:type="gramEnd"/>
            <w:r w:rsidRPr="00A262AE">
              <w:rPr>
                <w:rFonts w:asciiTheme="minorEastAsia" w:hAnsiTheme="minorEastAsia" w:cs="宋体" w:hint="eastAsia"/>
                <w:color w:val="000000"/>
                <w:szCs w:val="21"/>
              </w:rPr>
              <w:t>，光纤终端盒，胶带，光纤跳线及熔接附件，扎带等辅材、线缆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736"/>
        </w:trPr>
        <w:tc>
          <w:tcPr>
            <w:tcW w:w="9782"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b/>
                <w:bCs/>
                <w:color w:val="000000"/>
                <w:szCs w:val="21"/>
                <w:highlight w:val="yellow"/>
              </w:rPr>
            </w:pPr>
            <w:r w:rsidRPr="00A262AE">
              <w:rPr>
                <w:rFonts w:asciiTheme="minorEastAsia" w:hAnsiTheme="minorEastAsia" w:cs="宋体" w:hint="eastAsia"/>
                <w:b/>
                <w:bCs/>
                <w:color w:val="000000"/>
                <w:szCs w:val="21"/>
                <w:highlight w:val="yellow"/>
              </w:rPr>
              <w:t>5、中心设备</w:t>
            </w:r>
          </w:p>
        </w:tc>
      </w:tr>
      <w:tr w:rsidR="00A262AE" w:rsidRPr="00A262AE" w:rsidTr="00F506CA">
        <w:tblPrEx>
          <w:tblCellMar>
            <w:left w:w="0" w:type="dxa"/>
            <w:right w:w="0" w:type="dxa"/>
          </w:tblCellMar>
        </w:tblPrEx>
        <w:trPr>
          <w:trHeight w:val="43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室内全彩LED</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1、LED全彩屏采用先进的图像增强技术，提升图像清晰度、对比度、饱和度和流畅度；</w:t>
            </w:r>
            <w:r w:rsidRPr="00A262AE">
              <w:rPr>
                <w:rFonts w:asciiTheme="minorEastAsia" w:hAnsiTheme="minorEastAsia" w:cs="宋体" w:hint="eastAsia"/>
                <w:color w:val="000000"/>
                <w:szCs w:val="21"/>
              </w:rPr>
              <w:br/>
              <w:t>2、产品平均无故障工作时间MTBF≥10万小时，故障平均修复时间MTTR不超过15分钟；</w:t>
            </w:r>
            <w:r w:rsidRPr="00A262AE">
              <w:rPr>
                <w:rFonts w:asciiTheme="minorEastAsia" w:hAnsiTheme="minorEastAsia" w:cs="宋体" w:hint="eastAsia"/>
                <w:color w:val="000000"/>
                <w:szCs w:val="21"/>
              </w:rPr>
              <w:br/>
              <w:t>3、产品经过抗振、抗冲击、抗碰撞、跌落检测，且产品外观无损坏，能正常工作；</w:t>
            </w:r>
            <w:r w:rsidRPr="00A262AE">
              <w:rPr>
                <w:rFonts w:asciiTheme="minorEastAsia" w:hAnsiTheme="minorEastAsia" w:cs="宋体" w:hint="eastAsia"/>
                <w:color w:val="000000"/>
                <w:szCs w:val="21"/>
              </w:rPr>
              <w:br/>
              <w:t>4、LED像素点间距＜1.</w:t>
            </w:r>
            <w:r w:rsidRPr="00A262AE">
              <w:rPr>
                <w:rStyle w:val="font61"/>
                <w:rFonts w:asciiTheme="minorEastAsia" w:eastAsiaTheme="minorEastAsia" w:hAnsiTheme="minorEastAsia" w:hint="default"/>
                <w:sz w:val="21"/>
                <w:szCs w:val="21"/>
              </w:rPr>
              <w:t>66mm；</w:t>
            </w:r>
            <w:r w:rsidRPr="00A262AE">
              <w:rPr>
                <w:rStyle w:val="font61"/>
                <w:rFonts w:asciiTheme="minorEastAsia" w:eastAsiaTheme="minorEastAsia" w:hAnsiTheme="minorEastAsia" w:hint="default"/>
                <w:sz w:val="21"/>
                <w:szCs w:val="21"/>
              </w:rPr>
              <w:br/>
              <w:t>5、箱体采用压铸铝箱体设计，质量稳定可靠；屏幕表面做不反光处理，安装要求为箱体拼装，并且带后盖，表面平整无明显缝隙；</w:t>
            </w:r>
            <w:r w:rsidRPr="00A262AE">
              <w:rPr>
                <w:rStyle w:val="font61"/>
                <w:rFonts w:asciiTheme="minorEastAsia" w:eastAsiaTheme="minorEastAsia" w:hAnsiTheme="minorEastAsia" w:hint="default"/>
                <w:sz w:val="21"/>
                <w:szCs w:val="21"/>
              </w:rPr>
              <w:br/>
              <w:t>6、产品水平和垂直视角＞160°；亮度均匀性≥97.8%，色度均匀性≤±0.003Cx、Cy之内；</w:t>
            </w:r>
            <w:r w:rsidRPr="00A262AE">
              <w:rPr>
                <w:rStyle w:val="font61"/>
                <w:rFonts w:asciiTheme="minorEastAsia" w:eastAsiaTheme="minorEastAsia" w:hAnsiTheme="minorEastAsia" w:hint="default"/>
                <w:sz w:val="21"/>
                <w:szCs w:val="21"/>
              </w:rPr>
              <w:br/>
              <w:t>7、投标产品的显示单元亮度≥1290Nits（色温6500K，校正后），对比度≥8000：1;色温2500K~10000K可调;刷新率≥3840Hz；</w:t>
            </w:r>
            <w:r w:rsidRPr="00A262AE">
              <w:rPr>
                <w:rStyle w:val="font61"/>
                <w:rFonts w:asciiTheme="minorEastAsia" w:eastAsiaTheme="minorEastAsia" w:hAnsiTheme="minorEastAsia" w:hint="default"/>
                <w:sz w:val="21"/>
                <w:szCs w:val="21"/>
              </w:rPr>
              <w:br/>
              <w:t>8、产品的LED像素失控率≤1/200000；</w:t>
            </w:r>
            <w:r w:rsidRPr="00A262AE">
              <w:rPr>
                <w:rStyle w:val="font61"/>
                <w:rFonts w:asciiTheme="minorEastAsia" w:eastAsiaTheme="minorEastAsia" w:hAnsiTheme="minorEastAsia" w:hint="default"/>
                <w:sz w:val="21"/>
                <w:szCs w:val="21"/>
              </w:rPr>
              <w:br/>
              <w:t>9、产品具有抗高低温性能，工作温度在-20℃至50℃之间；</w:t>
            </w:r>
            <w:r w:rsidRPr="00A262AE">
              <w:rPr>
                <w:rStyle w:val="font61"/>
                <w:rFonts w:asciiTheme="minorEastAsia" w:eastAsiaTheme="minorEastAsia" w:hAnsiTheme="minorEastAsia" w:hint="default"/>
                <w:sz w:val="21"/>
                <w:szCs w:val="21"/>
              </w:rPr>
              <w:br/>
              <w:t>10、输入信号支持4K输入；</w:t>
            </w:r>
            <w:r w:rsidRPr="00A262AE">
              <w:rPr>
                <w:rStyle w:val="font61"/>
                <w:rFonts w:asciiTheme="minorEastAsia" w:eastAsiaTheme="minorEastAsia" w:hAnsiTheme="minorEastAsia" w:hint="default"/>
                <w:sz w:val="21"/>
                <w:szCs w:val="21"/>
              </w:rPr>
              <w:br/>
              <w:t>11、信号兼容性强，支持DVI、HDMI、DP、VGA等信号的输入方式；</w:t>
            </w:r>
            <w:r w:rsidRPr="00A262AE">
              <w:rPr>
                <w:rStyle w:val="font61"/>
                <w:rFonts w:asciiTheme="minorEastAsia" w:eastAsiaTheme="minorEastAsia" w:hAnsiTheme="minorEastAsia" w:hint="default"/>
                <w:sz w:val="21"/>
                <w:szCs w:val="21"/>
              </w:rPr>
              <w:br/>
              <w:t>12、泄漏电流试验：泄漏电流应不大于5mA；</w:t>
            </w:r>
            <w:r w:rsidRPr="00A262AE">
              <w:rPr>
                <w:rStyle w:val="font61"/>
                <w:rFonts w:asciiTheme="minorEastAsia" w:eastAsiaTheme="minorEastAsia" w:hAnsiTheme="minorEastAsia" w:hint="default"/>
                <w:sz w:val="21"/>
                <w:szCs w:val="21"/>
              </w:rPr>
              <w:br/>
              <w:t>13、电源插头或电源引入段与外壳裸露金属部件之间，应能承受1.5KV交流电压，历时1min的抗电强度试验，应无击穿和飞弧现象</w:t>
            </w:r>
            <w:r w:rsidRPr="00A262AE">
              <w:rPr>
                <w:rStyle w:val="font61"/>
                <w:rFonts w:asciiTheme="minorEastAsia" w:eastAsiaTheme="minorEastAsia" w:hAnsiTheme="minorEastAsia" w:hint="default"/>
                <w:sz w:val="21"/>
                <w:szCs w:val="21"/>
              </w:rPr>
              <w:br/>
              <w:t>14、产品支持逐点亮度、色度校正；</w:t>
            </w:r>
            <w:r w:rsidRPr="00A262AE">
              <w:rPr>
                <w:rStyle w:val="font61"/>
                <w:rFonts w:asciiTheme="minorEastAsia" w:eastAsiaTheme="minorEastAsia" w:hAnsiTheme="minorEastAsia" w:hint="default"/>
                <w:sz w:val="21"/>
                <w:szCs w:val="21"/>
              </w:rPr>
              <w:br/>
              <w:t>15、产品采用先进的图像增强技术，提升图像清晰度、对比度、饱和度和流畅度；</w:t>
            </w:r>
            <w:r w:rsidRPr="00A262AE">
              <w:rPr>
                <w:rStyle w:val="font61"/>
                <w:rFonts w:asciiTheme="minorEastAsia" w:eastAsiaTheme="minorEastAsia" w:hAnsiTheme="minorEastAsia" w:hint="default"/>
                <w:sz w:val="21"/>
                <w:szCs w:val="21"/>
              </w:rPr>
              <w:br/>
              <w:t>16、★支持屏幕菜单式调节，可通过遥控器调节信号源切换、分辨率、亮度、清晰度、对比度、饱和度、3D启用、除湿、矫正、透明度、中英文切换等多重功能；</w:t>
            </w:r>
            <w:r w:rsidRPr="00A262AE">
              <w:rPr>
                <w:rStyle w:val="font61"/>
                <w:rFonts w:asciiTheme="minorEastAsia" w:eastAsiaTheme="minorEastAsia" w:hAnsiTheme="minorEastAsia" w:hint="default"/>
                <w:sz w:val="21"/>
                <w:szCs w:val="21"/>
              </w:rPr>
              <w:br/>
              <w:t>17、整屏像素失控率≤1/200000，区域像素失控率≤1/200000；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10.2534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4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全彩LED控制卡</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1、产品支持1个DVI、1个HDMI、1个DP和1个VGA输入接口，支持4K分辨率信号接入；</w:t>
            </w:r>
            <w:r w:rsidRPr="00A262AE">
              <w:rPr>
                <w:rFonts w:asciiTheme="minorEastAsia" w:hAnsiTheme="minorEastAsia" w:cs="宋体" w:hint="eastAsia"/>
                <w:color w:val="000000"/>
                <w:szCs w:val="21"/>
              </w:rPr>
              <w:br/>
              <w:t>2、产品支持640*480至3840*2160之间的多种分辨率视频信号自适应接入和视频信号输出，支持条屏模式，支持10000*100点；</w:t>
            </w:r>
            <w:r w:rsidRPr="00A262AE">
              <w:rPr>
                <w:rFonts w:asciiTheme="minorEastAsia" w:hAnsiTheme="minorEastAsia" w:cs="宋体" w:hint="eastAsia"/>
                <w:color w:val="000000"/>
                <w:szCs w:val="21"/>
              </w:rPr>
              <w:br/>
              <w:t>3、产品支持缩放功能，可将输入信号进行缩放，以匹配LED的分辨率输出；</w:t>
            </w:r>
            <w:r w:rsidRPr="00A262AE">
              <w:rPr>
                <w:rFonts w:asciiTheme="minorEastAsia" w:hAnsiTheme="minorEastAsia" w:cs="宋体" w:hint="eastAsia"/>
                <w:color w:val="000000"/>
                <w:szCs w:val="21"/>
              </w:rPr>
              <w:br/>
              <w:t>4、★产品支持亮度调节，可以通过客户端、遥控器、PAD及物理按键进行调节，并支持多台设备同时调节；</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5、产品支持</w:t>
            </w:r>
            <w:proofErr w:type="gramStart"/>
            <w:r w:rsidRPr="00A262AE">
              <w:rPr>
                <w:rFonts w:asciiTheme="minorEastAsia" w:hAnsiTheme="minorEastAsia" w:cs="宋体" w:hint="eastAsia"/>
                <w:color w:val="000000"/>
                <w:szCs w:val="21"/>
              </w:rPr>
              <w:t>倍</w:t>
            </w:r>
            <w:proofErr w:type="gramEnd"/>
            <w:r w:rsidRPr="00A262AE">
              <w:rPr>
                <w:rFonts w:asciiTheme="minorEastAsia" w:hAnsiTheme="minorEastAsia" w:cs="宋体" w:hint="eastAsia"/>
                <w:color w:val="000000"/>
                <w:szCs w:val="21"/>
              </w:rPr>
              <w:t>帧功能，可以将输入为30Hz的信号转成60Hz信号输出；</w:t>
            </w:r>
            <w:r w:rsidRPr="00A262AE">
              <w:rPr>
                <w:rFonts w:asciiTheme="minorEastAsia" w:hAnsiTheme="minorEastAsia" w:cs="宋体" w:hint="eastAsia"/>
                <w:color w:val="000000"/>
                <w:szCs w:val="21"/>
              </w:rPr>
              <w:br/>
              <w:t>6、产品支持图片上</w:t>
            </w:r>
            <w:proofErr w:type="gramStart"/>
            <w:r w:rsidRPr="00A262AE">
              <w:rPr>
                <w:rFonts w:asciiTheme="minorEastAsia" w:hAnsiTheme="minorEastAsia" w:cs="宋体" w:hint="eastAsia"/>
                <w:color w:val="000000"/>
                <w:szCs w:val="21"/>
              </w:rPr>
              <w:t>传作为</w:t>
            </w:r>
            <w:proofErr w:type="gramEnd"/>
            <w:r w:rsidRPr="00A262AE">
              <w:rPr>
                <w:rFonts w:asciiTheme="minorEastAsia" w:hAnsiTheme="minorEastAsia" w:cs="宋体" w:hint="eastAsia"/>
                <w:color w:val="000000"/>
                <w:szCs w:val="21"/>
              </w:rPr>
              <w:t>底图显示，</w:t>
            </w:r>
            <w:proofErr w:type="gramStart"/>
            <w:r w:rsidRPr="00A262AE">
              <w:rPr>
                <w:rFonts w:asciiTheme="minorEastAsia" w:hAnsiTheme="minorEastAsia" w:cs="宋体" w:hint="eastAsia"/>
                <w:color w:val="000000"/>
                <w:szCs w:val="21"/>
              </w:rPr>
              <w:t>且图片可轮巡</w:t>
            </w:r>
            <w:proofErr w:type="gramEnd"/>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室内LED显示屏支架</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落地安装</w:t>
            </w:r>
            <w:r w:rsidRPr="00A262AE">
              <w:rPr>
                <w:rFonts w:asciiTheme="minorEastAsia" w:hAnsiTheme="minorEastAsia" w:cs="宋体" w:hint="eastAsia"/>
                <w:color w:val="000000"/>
                <w:szCs w:val="21"/>
              </w:rPr>
              <w:br/>
              <w:t xml:space="preserve">屏表面离后墙70cm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10.2534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配电柜</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1、20KW配电柜</w:t>
            </w:r>
            <w:r w:rsidRPr="00A262AE">
              <w:rPr>
                <w:rFonts w:asciiTheme="minorEastAsia" w:hAnsiTheme="minorEastAsia" w:cs="宋体" w:hint="eastAsia"/>
                <w:color w:val="000000"/>
                <w:szCs w:val="21"/>
              </w:rPr>
              <w:br/>
              <w:t>2、可网络远程控制</w:t>
            </w:r>
            <w:r w:rsidRPr="00A262AE">
              <w:rPr>
                <w:rFonts w:asciiTheme="minorEastAsia" w:hAnsiTheme="minorEastAsia" w:cs="宋体" w:hint="eastAsia"/>
                <w:color w:val="000000"/>
                <w:szCs w:val="21"/>
              </w:rPr>
              <w:br/>
              <w:t>3、输入电压：380V</w:t>
            </w:r>
            <w:r w:rsidRPr="00A262AE">
              <w:rPr>
                <w:rFonts w:asciiTheme="minorEastAsia" w:hAnsiTheme="minorEastAsia" w:cs="宋体" w:hint="eastAsia"/>
                <w:color w:val="000000"/>
                <w:szCs w:val="21"/>
              </w:rPr>
              <w:br/>
              <w:t>4、输出电压：220V</w:t>
            </w:r>
            <w:r w:rsidRPr="00A262AE">
              <w:rPr>
                <w:rFonts w:asciiTheme="minorEastAsia" w:hAnsiTheme="minorEastAsia" w:cs="宋体" w:hint="eastAsia"/>
                <w:color w:val="000000"/>
                <w:szCs w:val="21"/>
              </w:rPr>
              <w:br/>
              <w:t>5、输出回路：双三相回路，6个单相回路</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82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高清视音频编解码一体机</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1、产品主控板具有16个串口支持挂载128个RS485控制设备，可将IP数据发送至串口。主控板具有7个RJ45网络接口、6个光纤接口、1个USB接口；</w:t>
            </w:r>
            <w:r w:rsidRPr="00A262AE">
              <w:rPr>
                <w:rFonts w:asciiTheme="minorEastAsia" w:hAnsiTheme="minorEastAsia" w:cs="宋体" w:hint="eastAsia"/>
                <w:color w:val="000000"/>
                <w:szCs w:val="21"/>
              </w:rPr>
              <w:br/>
              <w:t>2、机箱架构，可插入解码输出板及编码输入板，不低于5个业务板槽位</w:t>
            </w:r>
            <w:r w:rsidRPr="00A262AE">
              <w:rPr>
                <w:rStyle w:val="font61"/>
                <w:rFonts w:asciiTheme="minorEastAsia" w:eastAsiaTheme="minorEastAsia" w:hAnsiTheme="minorEastAsia" w:hint="default"/>
                <w:sz w:val="21"/>
                <w:szCs w:val="21"/>
              </w:rPr>
              <w:t>；</w:t>
            </w:r>
            <w:r w:rsidRPr="00A262AE">
              <w:rPr>
                <w:rStyle w:val="font61"/>
                <w:rFonts w:asciiTheme="minorEastAsia" w:eastAsiaTheme="minorEastAsia" w:hAnsiTheme="minorEastAsia" w:hint="default"/>
                <w:sz w:val="21"/>
                <w:szCs w:val="21"/>
              </w:rPr>
              <w:br/>
              <w:t>3、产品对录像文件解码延时≤110ms，多设备之间的视频数据通过光纤级联传输延时≤100ms；</w:t>
            </w:r>
            <w:r w:rsidRPr="00A262AE">
              <w:rPr>
                <w:rStyle w:val="font61"/>
                <w:rFonts w:asciiTheme="minorEastAsia" w:eastAsiaTheme="minorEastAsia" w:hAnsiTheme="minorEastAsia" w:hint="default"/>
                <w:sz w:val="21"/>
                <w:szCs w:val="21"/>
              </w:rPr>
              <w:br/>
              <w:t>4、可支持4096×2160、3840×2160、1920×1080、1600×1200等分辨率接入；</w:t>
            </w:r>
            <w:r w:rsidRPr="00A262AE">
              <w:rPr>
                <w:rStyle w:val="font61"/>
                <w:rFonts w:asciiTheme="minorEastAsia" w:eastAsiaTheme="minorEastAsia" w:hAnsiTheme="minorEastAsia" w:hint="default"/>
                <w:sz w:val="21"/>
                <w:szCs w:val="21"/>
              </w:rPr>
              <w:br/>
              <w:t>5、支持1、2、4、6、8、9、12、16、32、36、48、64画面分割显示；</w:t>
            </w:r>
            <w:r w:rsidRPr="00A262AE">
              <w:rPr>
                <w:rStyle w:val="font61"/>
                <w:rFonts w:asciiTheme="minorEastAsia" w:eastAsiaTheme="minorEastAsia" w:hAnsiTheme="minorEastAsia" w:hint="default"/>
                <w:sz w:val="21"/>
                <w:szCs w:val="21"/>
              </w:rPr>
              <w:br/>
              <w:t>6、支持显示预案功能，可将样机的视频输出状态保存为场景，可设置多个场景并可对每个场景进行配置、清空、复制、修改、切换等操作，可实现多个</w:t>
            </w:r>
            <w:proofErr w:type="gramStart"/>
            <w:r w:rsidRPr="00A262AE">
              <w:rPr>
                <w:rStyle w:val="font61"/>
                <w:rFonts w:asciiTheme="minorEastAsia" w:eastAsiaTheme="minorEastAsia" w:hAnsiTheme="minorEastAsia" w:hint="default"/>
                <w:sz w:val="21"/>
                <w:szCs w:val="21"/>
              </w:rPr>
              <w:t>场景轮巡切换</w:t>
            </w:r>
            <w:proofErr w:type="gramEnd"/>
            <w:r w:rsidRPr="00A262AE">
              <w:rPr>
                <w:rStyle w:val="font61"/>
                <w:rFonts w:asciiTheme="minorEastAsia" w:eastAsiaTheme="minorEastAsia" w:hAnsiTheme="minorEastAsia" w:hint="default"/>
                <w:sz w:val="21"/>
                <w:szCs w:val="21"/>
              </w:rPr>
              <w:t>、（预案）轮巡；</w:t>
            </w:r>
            <w:r w:rsidRPr="00A262AE">
              <w:rPr>
                <w:rStyle w:val="font61"/>
                <w:rFonts w:asciiTheme="minorEastAsia" w:eastAsiaTheme="minorEastAsia" w:hAnsiTheme="minorEastAsia" w:hint="default"/>
                <w:sz w:val="21"/>
                <w:szCs w:val="21"/>
              </w:rPr>
              <w:br/>
              <w:t>7、产品支持虚拟云台控制功能，具备虚拟云</w:t>
            </w:r>
            <w:proofErr w:type="gramStart"/>
            <w:r w:rsidRPr="00A262AE">
              <w:rPr>
                <w:rStyle w:val="font61"/>
                <w:rFonts w:asciiTheme="minorEastAsia" w:eastAsiaTheme="minorEastAsia" w:hAnsiTheme="minorEastAsia" w:hint="default"/>
                <w:sz w:val="21"/>
                <w:szCs w:val="21"/>
              </w:rPr>
              <w:t>台控制</w:t>
            </w:r>
            <w:proofErr w:type="gramEnd"/>
            <w:r w:rsidRPr="00A262AE">
              <w:rPr>
                <w:rStyle w:val="font61"/>
                <w:rFonts w:asciiTheme="minorEastAsia" w:eastAsiaTheme="minorEastAsia" w:hAnsiTheme="minorEastAsia" w:hint="default"/>
                <w:sz w:val="21"/>
                <w:szCs w:val="21"/>
              </w:rPr>
              <w:t>按键，可调整球机和云台的运行速度和方向，并且支持多用户云台抢占、云</w:t>
            </w:r>
            <w:proofErr w:type="gramStart"/>
            <w:r w:rsidRPr="00A262AE">
              <w:rPr>
                <w:rStyle w:val="font61"/>
                <w:rFonts w:asciiTheme="minorEastAsia" w:eastAsiaTheme="minorEastAsia" w:hAnsiTheme="minorEastAsia" w:hint="default"/>
                <w:sz w:val="21"/>
                <w:szCs w:val="21"/>
              </w:rPr>
              <w:t>台控制</w:t>
            </w:r>
            <w:proofErr w:type="gramEnd"/>
            <w:r w:rsidRPr="00A262AE">
              <w:rPr>
                <w:rStyle w:val="font61"/>
                <w:rFonts w:asciiTheme="minorEastAsia" w:eastAsiaTheme="minorEastAsia" w:hAnsiTheme="minorEastAsia" w:hint="default"/>
                <w:sz w:val="21"/>
                <w:szCs w:val="21"/>
              </w:rPr>
              <w:t>锁定功能；</w:t>
            </w:r>
            <w:r w:rsidRPr="00A262AE">
              <w:rPr>
                <w:rStyle w:val="font61"/>
                <w:rFonts w:asciiTheme="minorEastAsia" w:eastAsiaTheme="minorEastAsia" w:hAnsiTheme="minorEastAsia" w:hint="default"/>
                <w:sz w:val="21"/>
                <w:szCs w:val="21"/>
              </w:rPr>
              <w:br/>
              <w:t>8、★产品支持手动视频切换功能，支持将选定的视频输入切换到选定的视频输出，支持视音频同步切换、异步切换，画面切换时不出现黑屏；</w:t>
            </w:r>
            <w:r w:rsidRPr="00A262AE">
              <w:rPr>
                <w:rStyle w:val="font61"/>
                <w:rFonts w:asciiTheme="minorEastAsia" w:eastAsiaTheme="minorEastAsia" w:hAnsiTheme="minorEastAsia" w:hint="default"/>
                <w:sz w:val="21"/>
                <w:szCs w:val="21"/>
              </w:rPr>
              <w:br/>
              <w:t>9、产品支持视音频同步输出，支持</w:t>
            </w:r>
            <w:proofErr w:type="gramStart"/>
            <w:r w:rsidRPr="00A262AE">
              <w:rPr>
                <w:rStyle w:val="font61"/>
                <w:rFonts w:asciiTheme="minorEastAsia" w:eastAsiaTheme="minorEastAsia" w:hAnsiTheme="minorEastAsia" w:hint="default"/>
                <w:sz w:val="21"/>
                <w:szCs w:val="21"/>
              </w:rPr>
              <w:t>多组轮巡同步</w:t>
            </w:r>
            <w:proofErr w:type="gramEnd"/>
            <w:r w:rsidRPr="00A262AE">
              <w:rPr>
                <w:rStyle w:val="font61"/>
                <w:rFonts w:asciiTheme="minorEastAsia" w:eastAsiaTheme="minorEastAsia" w:hAnsiTheme="minorEastAsia" w:hint="default"/>
                <w:sz w:val="21"/>
                <w:szCs w:val="21"/>
              </w:rPr>
              <w:t>切换；</w:t>
            </w:r>
            <w:r w:rsidRPr="00A262AE">
              <w:rPr>
                <w:rStyle w:val="font61"/>
                <w:rFonts w:asciiTheme="minorEastAsia" w:eastAsiaTheme="minorEastAsia" w:hAnsiTheme="minorEastAsia" w:hint="default"/>
                <w:sz w:val="21"/>
                <w:szCs w:val="21"/>
              </w:rPr>
              <w:br/>
              <w:t>10、产品音频编码功能：具备G.722、G.711u、G.711A、PCM格式编码选项；</w:t>
            </w:r>
            <w:r w:rsidRPr="00A262AE">
              <w:rPr>
                <w:rStyle w:val="font61"/>
                <w:rFonts w:asciiTheme="minorEastAsia" w:eastAsiaTheme="minorEastAsia" w:hAnsiTheme="minorEastAsia" w:hint="default"/>
                <w:sz w:val="21"/>
                <w:szCs w:val="21"/>
              </w:rPr>
              <w:br/>
              <w:t>11、产品支持视频输入通道参数设置功能，可对单个视频输入通道进行分辨率、帧率、码率、亮度、对比度、饱和度、色调、</w:t>
            </w:r>
            <w:proofErr w:type="gramStart"/>
            <w:r w:rsidRPr="00A262AE">
              <w:rPr>
                <w:rStyle w:val="font61"/>
                <w:rFonts w:asciiTheme="minorEastAsia" w:eastAsiaTheme="minorEastAsia" w:hAnsiTheme="minorEastAsia" w:hint="default"/>
                <w:sz w:val="21"/>
                <w:szCs w:val="21"/>
              </w:rPr>
              <w:t>去噪等</w:t>
            </w:r>
            <w:proofErr w:type="gramEnd"/>
            <w:r w:rsidRPr="00A262AE">
              <w:rPr>
                <w:rStyle w:val="font61"/>
                <w:rFonts w:asciiTheme="minorEastAsia" w:eastAsiaTheme="minorEastAsia" w:hAnsiTheme="minorEastAsia" w:hint="default"/>
                <w:sz w:val="21"/>
                <w:szCs w:val="21"/>
              </w:rPr>
              <w:t>参数设置，图像显示模式可设定标准、室内、室外、弱光等显示模式进行设置；</w:t>
            </w:r>
            <w:r w:rsidRPr="00A262AE">
              <w:rPr>
                <w:rStyle w:val="font61"/>
                <w:rFonts w:asciiTheme="minorEastAsia" w:eastAsiaTheme="minorEastAsia" w:hAnsiTheme="minorEastAsia" w:hint="default"/>
                <w:sz w:val="21"/>
                <w:szCs w:val="21"/>
              </w:rPr>
              <w:br/>
              <w:t>12、产品可在视频输出通道叠加图片LOGO，且LOGO位置可以调整；</w:t>
            </w:r>
            <w:r w:rsidRPr="00A262AE">
              <w:rPr>
                <w:rStyle w:val="font61"/>
                <w:rFonts w:asciiTheme="minorEastAsia" w:eastAsiaTheme="minorEastAsia" w:hAnsiTheme="minorEastAsia" w:hint="default"/>
                <w:sz w:val="21"/>
                <w:szCs w:val="21"/>
              </w:rPr>
              <w:br/>
              <w:t>13、产品具有同一输入通道的视频图像在不同输出端口显示的失步误差小于1ms；</w:t>
            </w:r>
            <w:r w:rsidRPr="00A262AE">
              <w:rPr>
                <w:rStyle w:val="font61"/>
                <w:rFonts w:asciiTheme="minorEastAsia" w:eastAsiaTheme="minorEastAsia" w:hAnsiTheme="minorEastAsia" w:hint="default"/>
                <w:sz w:val="21"/>
                <w:szCs w:val="21"/>
              </w:rPr>
              <w:br/>
              <w:t>14、业务模块支持热插拔、双电源冗余、智能风扇自动调温，确保系统</w:t>
            </w:r>
            <w:r w:rsidRPr="00A262AE">
              <w:rPr>
                <w:rStyle w:val="font61"/>
                <w:rFonts w:asciiTheme="minorEastAsia" w:eastAsiaTheme="minorEastAsia" w:hAnsiTheme="minorEastAsia" w:hint="default"/>
                <w:sz w:val="21"/>
                <w:szCs w:val="21"/>
              </w:rPr>
              <w:lastRenderedPageBreak/>
              <w:t>稳定可靠；</w:t>
            </w:r>
            <w:r w:rsidRPr="00A262AE">
              <w:rPr>
                <w:rStyle w:val="font61"/>
                <w:rFonts w:asciiTheme="minorEastAsia" w:eastAsiaTheme="minorEastAsia" w:hAnsiTheme="minorEastAsia" w:hint="default"/>
                <w:sz w:val="21"/>
                <w:szCs w:val="21"/>
              </w:rPr>
              <w:br/>
              <w:t>15、支持多个视频输出拼接画面上编辑字符信息功能；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输出解码板</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1、8</w:t>
            </w:r>
            <w:r w:rsidRPr="00A262AE">
              <w:rPr>
                <w:rStyle w:val="font61"/>
                <w:rFonts w:asciiTheme="minorEastAsia" w:eastAsiaTheme="minorEastAsia" w:hAnsiTheme="minorEastAsia" w:hint="default"/>
                <w:sz w:val="21"/>
                <w:szCs w:val="21"/>
              </w:rPr>
              <w:t>个DVI输出口，支持4K输出；</w:t>
            </w:r>
            <w:r w:rsidRPr="00A262AE">
              <w:rPr>
                <w:rStyle w:val="font61"/>
                <w:rFonts w:asciiTheme="minorEastAsia" w:eastAsiaTheme="minorEastAsia" w:hAnsiTheme="minorEastAsia" w:hint="default"/>
                <w:sz w:val="21"/>
                <w:szCs w:val="21"/>
              </w:rPr>
              <w:br/>
              <w:t>2、16路800W/64路1080P/128路720P/256路4CIF解码H.264/H.265解码，H.264/H.265解码；</w:t>
            </w:r>
            <w:r w:rsidRPr="00A262AE">
              <w:rPr>
                <w:rStyle w:val="font61"/>
                <w:rFonts w:asciiTheme="minorEastAsia" w:eastAsiaTheme="minorEastAsia" w:hAnsiTheme="minorEastAsia" w:hint="default"/>
                <w:sz w:val="21"/>
                <w:szCs w:val="21"/>
              </w:rPr>
              <w:br/>
              <w:t>3、支持大屏拼接漫游；</w:t>
            </w:r>
            <w:r w:rsidRPr="00A262AE">
              <w:rPr>
                <w:rStyle w:val="font61"/>
                <w:rFonts w:asciiTheme="minorEastAsia" w:eastAsiaTheme="minorEastAsia" w:hAnsiTheme="minorEastAsia" w:hint="default"/>
                <w:sz w:val="21"/>
                <w:szCs w:val="21"/>
              </w:rPr>
              <w:br/>
              <w:t>4、1个DB15转8路音频输出；</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68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输入编码板</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视频输入口：8路视频输入，4个VGA和4个DVI；</w:t>
            </w:r>
            <w:r w:rsidRPr="00A262AE">
              <w:rPr>
                <w:rFonts w:asciiTheme="minorEastAsia" w:hAnsiTheme="minorEastAsia" w:cs="宋体" w:hint="eastAsia"/>
                <w:color w:val="000000"/>
                <w:szCs w:val="21"/>
              </w:rPr>
              <w:br/>
              <w:t>输入分辨率：1024×768@60Hz、1280×1024@60Hz、1280×800@60Hz、1366×768@60Hz、1440×900@60Hz、1680×1050@60Hz、1280×960@60Hz、1600×1200@60Hz、1280×720P@50Hz、1280×720P@60Hz、1920×1080I@50Hz、1920×1080I@60Hz、1920×1080P@50Hz、1920×1080P@60Hz；</w:t>
            </w:r>
            <w:r w:rsidRPr="00A262AE">
              <w:rPr>
                <w:rFonts w:asciiTheme="minorEastAsia" w:hAnsiTheme="minorEastAsia" w:cs="宋体" w:hint="eastAsia"/>
                <w:color w:val="000000"/>
                <w:szCs w:val="21"/>
              </w:rPr>
              <w:br/>
              <w:t>音频输入口：8路音频输入</w:t>
            </w:r>
            <w:r w:rsidRPr="00A262AE">
              <w:rPr>
                <w:rFonts w:asciiTheme="minorEastAsia" w:hAnsiTheme="minorEastAsia" w:cs="宋体" w:hint="eastAsia"/>
                <w:color w:val="000000"/>
                <w:szCs w:val="21"/>
              </w:rPr>
              <w:br/>
              <w:t>支持的编码分辨率为：1080P/720P/4CIF/CIF/QCIF；</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云存储管理服务器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云存储系统管理服务器：E5-2620 V3(6核2.4GHz)×2/16GB DDR4 X2/480G SSD×3+150G SSD / 3008 /1GbE×2/</w:t>
            </w:r>
            <w:proofErr w:type="gramStart"/>
            <w:r w:rsidRPr="00A262AE">
              <w:rPr>
                <w:rFonts w:asciiTheme="minorEastAsia" w:hAnsiTheme="minorEastAsia" w:cs="宋体" w:hint="eastAsia"/>
                <w:color w:val="000000"/>
                <w:szCs w:val="21"/>
              </w:rPr>
              <w:t>冗</w:t>
            </w:r>
            <w:proofErr w:type="gramEnd"/>
            <w:r w:rsidRPr="00A262AE">
              <w:rPr>
                <w:rFonts w:asciiTheme="minorEastAsia" w:hAnsiTheme="minorEastAsia" w:cs="宋体" w:hint="eastAsia"/>
                <w:color w:val="000000"/>
                <w:szCs w:val="21"/>
              </w:rPr>
              <w:t>电；</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云存储运维服务器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云存储系统专用运维节点：2颗E5-2620 V4/16GB DDR4 ECC/1T SATA磁盘x1 /240G SSDx1/硬盘支持热插拔/以太网口1Gx2/冗余电源/2U,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82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存储设备主机</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1、单</w:t>
            </w:r>
            <w:proofErr w:type="gramStart"/>
            <w:r w:rsidRPr="00A262AE">
              <w:rPr>
                <w:rFonts w:asciiTheme="minorEastAsia" w:hAnsiTheme="minorEastAsia" w:cs="宋体" w:hint="eastAsia"/>
                <w:color w:val="000000"/>
                <w:szCs w:val="21"/>
              </w:rPr>
              <w:t>设备标配</w:t>
            </w:r>
            <w:proofErr w:type="gramEnd"/>
            <w:r w:rsidRPr="00A262AE">
              <w:rPr>
                <w:rFonts w:asciiTheme="minorEastAsia" w:hAnsiTheme="minorEastAsia" w:cs="宋体" w:hint="eastAsia"/>
                <w:color w:val="000000"/>
                <w:szCs w:val="21"/>
              </w:rPr>
              <w:t>≥4</w:t>
            </w:r>
            <w:r w:rsidRPr="00A262AE">
              <w:rPr>
                <w:rStyle w:val="font61"/>
                <w:rFonts w:asciiTheme="minorEastAsia" w:eastAsiaTheme="minorEastAsia" w:hAnsiTheme="minorEastAsia" w:hint="default"/>
                <w:sz w:val="21"/>
                <w:szCs w:val="21"/>
              </w:rPr>
              <w:t>个千兆网口，可增扩≥2个万兆口或≥4个光纤接口，并可增扩2个SSD固态硬盘；</w:t>
            </w:r>
            <w:r w:rsidRPr="00A262AE">
              <w:rPr>
                <w:rStyle w:val="font61"/>
                <w:rFonts w:asciiTheme="minorEastAsia" w:eastAsiaTheme="minorEastAsia" w:hAnsiTheme="minorEastAsia" w:hint="default"/>
                <w:sz w:val="21"/>
                <w:szCs w:val="21"/>
              </w:rPr>
              <w:br/>
              <w:t>2、单设备配置≥两颗64位多核处理器，≥8GB内存，内存支持扩展到≥256GB，需配置冗余金牌电源；</w:t>
            </w:r>
            <w:r w:rsidRPr="00A262AE">
              <w:rPr>
                <w:rStyle w:val="font61"/>
                <w:rFonts w:asciiTheme="minorEastAsia" w:eastAsiaTheme="minorEastAsia" w:hAnsiTheme="minorEastAsia" w:hint="default"/>
                <w:sz w:val="21"/>
                <w:szCs w:val="21"/>
              </w:rPr>
              <w:br/>
              <w:t>3、可接入硬盘≥48块SATA/SAS硬盘，并支持≥12级扩展柜级联扩展；</w:t>
            </w:r>
            <w:r w:rsidRPr="00A262AE">
              <w:rPr>
                <w:rStyle w:val="font61"/>
                <w:rFonts w:asciiTheme="minorEastAsia" w:eastAsiaTheme="minorEastAsia" w:hAnsiTheme="minorEastAsia" w:hint="default"/>
                <w:sz w:val="21"/>
                <w:szCs w:val="21"/>
              </w:rPr>
              <w:br/>
              <w:t>4、系统由管理节点和/或存储节点组成，且系统可扩容，增加管理或存储节点。在多节点系统中，任何一个存储节点出现故障，应不影响数据的正常存取；支持控制流与数据流分离，数据的存储或读取由存储节点并行读写；</w:t>
            </w:r>
            <w:r w:rsidRPr="00A262AE">
              <w:rPr>
                <w:rStyle w:val="font61"/>
                <w:rFonts w:asciiTheme="minorEastAsia" w:eastAsiaTheme="minorEastAsia" w:hAnsiTheme="minorEastAsia" w:hint="default"/>
                <w:sz w:val="21"/>
                <w:szCs w:val="21"/>
              </w:rPr>
              <w:br/>
              <w:t>5、支持管理License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w:t>
            </w:r>
            <w:r w:rsidRPr="00A262AE">
              <w:rPr>
                <w:rStyle w:val="font61"/>
                <w:rFonts w:asciiTheme="minorEastAsia" w:eastAsiaTheme="minorEastAsia" w:hAnsiTheme="minorEastAsia" w:hint="default"/>
                <w:sz w:val="21"/>
                <w:szCs w:val="21"/>
              </w:rPr>
              <w:br/>
              <w:t>6、支持前端设备和存储设备之间直接存储，采用</w:t>
            </w:r>
            <w:proofErr w:type="gramStart"/>
            <w:r w:rsidRPr="00A262AE">
              <w:rPr>
                <w:rStyle w:val="font61"/>
                <w:rFonts w:asciiTheme="minorEastAsia" w:eastAsiaTheme="minorEastAsia" w:hAnsiTheme="minorEastAsia" w:hint="default"/>
                <w:sz w:val="21"/>
                <w:szCs w:val="21"/>
              </w:rPr>
              <w:t>块级存储</w:t>
            </w:r>
            <w:proofErr w:type="gramEnd"/>
            <w:r w:rsidRPr="00A262AE">
              <w:rPr>
                <w:rStyle w:val="font61"/>
                <w:rFonts w:asciiTheme="minorEastAsia" w:eastAsiaTheme="minorEastAsia" w:hAnsiTheme="minorEastAsia" w:hint="default"/>
                <w:sz w:val="21"/>
                <w:szCs w:val="21"/>
              </w:rPr>
              <w:t>，不生成文件（即不使用文件系统），无碎片；</w:t>
            </w:r>
            <w:r w:rsidRPr="00A262AE">
              <w:rPr>
                <w:rStyle w:val="font61"/>
                <w:rFonts w:asciiTheme="minorEastAsia" w:eastAsiaTheme="minorEastAsia" w:hAnsiTheme="minorEastAsia" w:hint="default"/>
                <w:sz w:val="21"/>
                <w:szCs w:val="21"/>
              </w:rPr>
              <w:br/>
              <w:t>7、统一命名空间，将所有物理存储资源虚拟化成统一的存储空间，以唯一业务IP地址对外提供存储服务；</w:t>
            </w:r>
            <w:r w:rsidRPr="00A262AE">
              <w:rPr>
                <w:rStyle w:val="font61"/>
                <w:rFonts w:asciiTheme="minorEastAsia" w:eastAsiaTheme="minorEastAsia" w:hAnsiTheme="minorEastAsia" w:hint="default"/>
                <w:sz w:val="21"/>
                <w:szCs w:val="21"/>
              </w:rPr>
              <w:br/>
              <w:t>8、支持《公安视频图像信息应用系统》中的GA/T1400协议；</w:t>
            </w:r>
            <w:r w:rsidRPr="00A262AE">
              <w:rPr>
                <w:rStyle w:val="font61"/>
                <w:rFonts w:asciiTheme="minorEastAsia" w:eastAsiaTheme="minorEastAsia" w:hAnsiTheme="minorEastAsia" w:hint="default"/>
                <w:sz w:val="21"/>
                <w:szCs w:val="21"/>
              </w:rPr>
              <w:br/>
              <w:t>9、★云存储系统可对外提供多种类型数据混合存储，同时支持分布式流式存储，分布式对象存储、分布式文件存储、分布式块存储；</w:t>
            </w:r>
            <w:r w:rsidRPr="00A262AE">
              <w:rPr>
                <w:rStyle w:val="font61"/>
                <w:rFonts w:asciiTheme="minorEastAsia" w:eastAsiaTheme="minorEastAsia" w:hAnsiTheme="minorEastAsia" w:hint="default"/>
                <w:sz w:val="21"/>
                <w:szCs w:val="21"/>
              </w:rPr>
              <w:br/>
            </w:r>
            <w:r w:rsidRPr="00A262AE">
              <w:rPr>
                <w:rStyle w:val="font61"/>
                <w:rFonts w:asciiTheme="minorEastAsia" w:eastAsiaTheme="minorEastAsia" w:hAnsiTheme="minorEastAsia" w:hint="default"/>
                <w:sz w:val="21"/>
                <w:szCs w:val="21"/>
              </w:rPr>
              <w:lastRenderedPageBreak/>
              <w:t>10、支持单个客户端从多台存储设备并行高速下载指定时间段的录像，下载速度可达到1.14GB/s；</w:t>
            </w:r>
            <w:r w:rsidRPr="00A262AE">
              <w:rPr>
                <w:rStyle w:val="font61"/>
                <w:rFonts w:asciiTheme="minorEastAsia" w:eastAsiaTheme="minorEastAsia" w:hAnsiTheme="minorEastAsia" w:hint="default"/>
                <w:sz w:val="21"/>
                <w:szCs w:val="21"/>
              </w:rPr>
              <w:br/>
              <w:t>11、支持按照设备可用容量实现负载均衡，各存储节点上存储的数据量在稳定状态下保持均衡，差距小于5%；</w:t>
            </w:r>
            <w:r w:rsidRPr="00A262AE">
              <w:rPr>
                <w:rStyle w:val="font61"/>
                <w:rFonts w:asciiTheme="minorEastAsia" w:eastAsiaTheme="minorEastAsia" w:hAnsiTheme="minorEastAsia" w:hint="default"/>
                <w:sz w:val="21"/>
                <w:szCs w:val="21"/>
              </w:rPr>
              <w:br/>
              <w:t>13、★支持按照接入任务</w:t>
            </w:r>
            <w:proofErr w:type="gramStart"/>
            <w:r w:rsidRPr="00A262AE">
              <w:rPr>
                <w:rStyle w:val="font61"/>
                <w:rFonts w:asciiTheme="minorEastAsia" w:eastAsiaTheme="minorEastAsia" w:hAnsiTheme="minorEastAsia" w:hint="default"/>
                <w:sz w:val="21"/>
                <w:szCs w:val="21"/>
              </w:rPr>
              <w:t>数实现</w:t>
            </w:r>
            <w:proofErr w:type="gramEnd"/>
            <w:r w:rsidRPr="00A262AE">
              <w:rPr>
                <w:rStyle w:val="font61"/>
                <w:rFonts w:asciiTheme="minorEastAsia" w:eastAsiaTheme="minorEastAsia" w:hAnsiTheme="minorEastAsia" w:hint="default"/>
                <w:sz w:val="21"/>
                <w:szCs w:val="21"/>
              </w:rPr>
              <w:t>自动负载均衡，支持前端设备自动分配到存储节点，各节点间读写任务</w:t>
            </w:r>
            <w:proofErr w:type="gramStart"/>
            <w:r w:rsidRPr="00A262AE">
              <w:rPr>
                <w:rStyle w:val="font61"/>
                <w:rFonts w:asciiTheme="minorEastAsia" w:eastAsiaTheme="minorEastAsia" w:hAnsiTheme="minorEastAsia" w:hint="default"/>
                <w:sz w:val="21"/>
                <w:szCs w:val="21"/>
              </w:rPr>
              <w:t>数差距</w:t>
            </w:r>
            <w:proofErr w:type="gramEnd"/>
            <w:r w:rsidRPr="00A262AE">
              <w:rPr>
                <w:rStyle w:val="font61"/>
                <w:rFonts w:asciiTheme="minorEastAsia" w:eastAsiaTheme="minorEastAsia" w:hAnsiTheme="minorEastAsia" w:hint="default"/>
                <w:sz w:val="21"/>
                <w:szCs w:val="21"/>
              </w:rPr>
              <w:t>±1；</w:t>
            </w:r>
            <w:r w:rsidRPr="00A262AE">
              <w:rPr>
                <w:rStyle w:val="font61"/>
                <w:rFonts w:asciiTheme="minorEastAsia" w:eastAsiaTheme="minorEastAsia" w:hAnsiTheme="minorEastAsia" w:hint="default"/>
                <w:sz w:val="21"/>
                <w:szCs w:val="21"/>
              </w:rPr>
              <w:br/>
              <w:t>14、★支持在管理节点全部故障、存储节点出现批量故障时，只要存在一台有效的存储，业务就不会中断；</w:t>
            </w:r>
            <w:r w:rsidRPr="00A262AE">
              <w:rPr>
                <w:rStyle w:val="font61"/>
                <w:rFonts w:asciiTheme="minorEastAsia" w:eastAsiaTheme="minorEastAsia" w:hAnsiTheme="minorEastAsia" w:hint="default"/>
                <w:sz w:val="21"/>
                <w:szCs w:val="21"/>
              </w:rPr>
              <w:br/>
              <w:t>15、存储设备根据自身业务量，自适应重构速度，如当前设备空间资源较为充裕时，重构速度较高，若存储设备读写压力上来后，重构速度自动降低；</w:t>
            </w:r>
            <w:r w:rsidRPr="00A262AE">
              <w:rPr>
                <w:rStyle w:val="font61"/>
                <w:rFonts w:asciiTheme="minorEastAsia" w:eastAsiaTheme="minorEastAsia" w:hAnsiTheme="minorEastAsia" w:hint="default"/>
                <w:sz w:val="21"/>
                <w:szCs w:val="21"/>
              </w:rPr>
              <w:br/>
              <w:t>16、支持文件的基本操作，包括文件的打开、关闭、上传、下载、删除、拷贝、重命名等；支持单个或批量进行设置或查询文件属性；</w:t>
            </w:r>
            <w:r w:rsidRPr="00A262AE">
              <w:rPr>
                <w:rStyle w:val="font61"/>
                <w:rFonts w:asciiTheme="minorEastAsia" w:eastAsiaTheme="minorEastAsia" w:hAnsiTheme="minorEastAsia" w:hint="default"/>
                <w:sz w:val="21"/>
                <w:szCs w:val="21"/>
              </w:rPr>
              <w:br/>
              <w:t>17、支持对管理节点和存储节点的硬件信息、</w:t>
            </w:r>
            <w:proofErr w:type="gramStart"/>
            <w:r w:rsidRPr="00A262AE">
              <w:rPr>
                <w:rStyle w:val="font61"/>
                <w:rFonts w:asciiTheme="minorEastAsia" w:eastAsiaTheme="minorEastAsia" w:hAnsiTheme="minorEastAsia" w:hint="default"/>
                <w:sz w:val="21"/>
                <w:szCs w:val="21"/>
              </w:rPr>
              <w:t>云服务</w:t>
            </w:r>
            <w:proofErr w:type="gramEnd"/>
            <w:r w:rsidRPr="00A262AE">
              <w:rPr>
                <w:rStyle w:val="font61"/>
                <w:rFonts w:asciiTheme="minorEastAsia" w:eastAsiaTheme="minorEastAsia" w:hAnsiTheme="minorEastAsia" w:hint="default"/>
                <w:sz w:val="21"/>
                <w:szCs w:val="21"/>
              </w:rPr>
              <w:t>进程、服务软件版本、磁盘信息、系统容量进行实时监控，并对存储节点的风扇、温度、</w:t>
            </w:r>
            <w:proofErr w:type="gramStart"/>
            <w:r w:rsidRPr="00A262AE">
              <w:rPr>
                <w:rStyle w:val="font61"/>
                <w:rFonts w:asciiTheme="minorEastAsia" w:eastAsiaTheme="minorEastAsia" w:hAnsiTheme="minorEastAsia" w:hint="default"/>
                <w:sz w:val="21"/>
                <w:szCs w:val="21"/>
              </w:rPr>
              <w:t>块设备</w:t>
            </w:r>
            <w:proofErr w:type="gramEnd"/>
            <w:r w:rsidRPr="00A262AE">
              <w:rPr>
                <w:rStyle w:val="font61"/>
                <w:rFonts w:asciiTheme="minorEastAsia" w:eastAsiaTheme="minorEastAsia" w:hAnsiTheme="minorEastAsia" w:hint="default"/>
                <w:sz w:val="21"/>
                <w:szCs w:val="21"/>
              </w:rPr>
              <w:t>信息进行实时监控；</w:t>
            </w:r>
            <w:r w:rsidRPr="00A262AE">
              <w:rPr>
                <w:rStyle w:val="font61"/>
                <w:rFonts w:asciiTheme="minorEastAsia" w:eastAsiaTheme="minorEastAsia" w:hAnsiTheme="minorEastAsia" w:hint="default"/>
                <w:sz w:val="21"/>
                <w:szCs w:val="21"/>
              </w:rPr>
              <w:br/>
              <w:t>18、支持通过统一运维一键</w:t>
            </w:r>
            <w:proofErr w:type="gramStart"/>
            <w:r w:rsidRPr="00A262AE">
              <w:rPr>
                <w:rStyle w:val="font61"/>
                <w:rFonts w:asciiTheme="minorEastAsia" w:eastAsiaTheme="minorEastAsia" w:hAnsiTheme="minorEastAsia" w:hint="default"/>
                <w:sz w:val="21"/>
                <w:szCs w:val="21"/>
              </w:rPr>
              <w:t>式部署整个云</w:t>
            </w:r>
            <w:proofErr w:type="gramEnd"/>
            <w:r w:rsidRPr="00A262AE">
              <w:rPr>
                <w:rStyle w:val="font61"/>
                <w:rFonts w:asciiTheme="minorEastAsia" w:eastAsiaTheme="minorEastAsia" w:hAnsiTheme="minorEastAsia" w:hint="default"/>
                <w:sz w:val="21"/>
                <w:szCs w:val="21"/>
              </w:rPr>
              <w:t>存储系统，一键升级、格式化系统；支持设备自动发现，支持无需登录设备，即可远程配置IP地址；支持单服务、服务集群一键升级，支持升级包的hash签名加密认证；</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3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云存储系统软件</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1、云存储系统支持由管理节点和存储节点两部分组成，支持控制流与数据流分离，数据的存储或读取由存储节点并行读写；</w:t>
            </w:r>
            <w:r w:rsidRPr="00A262AE">
              <w:rPr>
                <w:rFonts w:asciiTheme="minorEastAsia" w:hAnsiTheme="minorEastAsia" w:cs="宋体" w:hint="eastAsia"/>
                <w:color w:val="000000"/>
                <w:szCs w:val="21"/>
              </w:rPr>
              <w:br/>
              <w:t>2、支持最少1台存储节点即可</w:t>
            </w:r>
            <w:proofErr w:type="gramStart"/>
            <w:r w:rsidRPr="00A262AE">
              <w:rPr>
                <w:rFonts w:asciiTheme="minorEastAsia" w:hAnsiTheme="minorEastAsia" w:cs="宋体" w:hint="eastAsia"/>
                <w:color w:val="000000"/>
                <w:szCs w:val="21"/>
              </w:rPr>
              <w:t>构建云</w:t>
            </w:r>
            <w:proofErr w:type="gramEnd"/>
            <w:r w:rsidRPr="00A262AE">
              <w:rPr>
                <w:rFonts w:asciiTheme="minorEastAsia" w:hAnsiTheme="minorEastAsia" w:cs="宋体" w:hint="eastAsia"/>
                <w:color w:val="000000"/>
                <w:szCs w:val="21"/>
              </w:rPr>
              <w:t>存储系统；</w:t>
            </w:r>
            <w:r w:rsidRPr="00A262AE">
              <w:rPr>
                <w:rFonts w:asciiTheme="minorEastAsia" w:hAnsiTheme="minorEastAsia" w:cs="宋体" w:hint="eastAsia"/>
                <w:color w:val="000000"/>
                <w:szCs w:val="21"/>
              </w:rPr>
              <w:br/>
              <w:t>3、支持前端设备和存储设备之间直接存储，采用</w:t>
            </w:r>
            <w:proofErr w:type="gramStart"/>
            <w:r w:rsidRPr="00A262AE">
              <w:rPr>
                <w:rFonts w:asciiTheme="minorEastAsia" w:hAnsiTheme="minorEastAsia" w:cs="宋体" w:hint="eastAsia"/>
                <w:color w:val="000000"/>
                <w:szCs w:val="21"/>
              </w:rPr>
              <w:t>块级存储</w:t>
            </w:r>
            <w:proofErr w:type="gramEnd"/>
            <w:r w:rsidRPr="00A262AE">
              <w:rPr>
                <w:rFonts w:asciiTheme="minorEastAsia" w:hAnsiTheme="minorEastAsia" w:cs="宋体" w:hint="eastAsia"/>
                <w:color w:val="000000"/>
                <w:szCs w:val="21"/>
              </w:rPr>
              <w:t>，不生成文件（即不使用文件系统），无碎片；</w:t>
            </w:r>
            <w:r w:rsidRPr="00A262AE">
              <w:rPr>
                <w:rFonts w:asciiTheme="minorEastAsia" w:hAnsiTheme="minorEastAsia" w:cs="宋体" w:hint="eastAsia"/>
                <w:color w:val="000000"/>
                <w:szCs w:val="21"/>
              </w:rPr>
              <w:br/>
              <w:t>4、支持不同类型数据分层存储到云存储系统的不同介质中：支持</w:t>
            </w:r>
            <w:proofErr w:type="gramStart"/>
            <w:r w:rsidRPr="00A262AE">
              <w:rPr>
                <w:rFonts w:asciiTheme="minorEastAsia" w:hAnsiTheme="minorEastAsia" w:cs="宋体" w:hint="eastAsia"/>
                <w:color w:val="000000"/>
                <w:szCs w:val="21"/>
              </w:rPr>
              <w:t>热数据</w:t>
            </w:r>
            <w:proofErr w:type="gramEnd"/>
            <w:r w:rsidRPr="00A262AE">
              <w:rPr>
                <w:rFonts w:asciiTheme="minorEastAsia" w:hAnsiTheme="minorEastAsia" w:cs="宋体" w:hint="eastAsia"/>
                <w:color w:val="000000"/>
                <w:szCs w:val="21"/>
              </w:rPr>
              <w:t>以高速SSD为介质进行存储，</w:t>
            </w:r>
            <w:proofErr w:type="gramStart"/>
            <w:r w:rsidRPr="00A262AE">
              <w:rPr>
                <w:rFonts w:asciiTheme="minorEastAsia" w:hAnsiTheme="minorEastAsia" w:cs="宋体" w:hint="eastAsia"/>
                <w:color w:val="000000"/>
                <w:szCs w:val="21"/>
              </w:rPr>
              <w:t>温数据</w:t>
            </w:r>
            <w:proofErr w:type="gramEnd"/>
            <w:r w:rsidRPr="00A262AE">
              <w:rPr>
                <w:rFonts w:asciiTheme="minorEastAsia" w:hAnsiTheme="minorEastAsia" w:cs="宋体" w:hint="eastAsia"/>
                <w:color w:val="000000"/>
                <w:szCs w:val="21"/>
              </w:rPr>
              <w:t>以SATA/SAS为介质进行存储，</w:t>
            </w:r>
            <w:proofErr w:type="gramStart"/>
            <w:r w:rsidRPr="00A262AE">
              <w:rPr>
                <w:rFonts w:asciiTheme="minorEastAsia" w:hAnsiTheme="minorEastAsia" w:cs="宋体" w:hint="eastAsia"/>
                <w:color w:val="000000"/>
                <w:szCs w:val="21"/>
              </w:rPr>
              <w:t>冷数据</w:t>
            </w:r>
            <w:proofErr w:type="gramEnd"/>
            <w:r w:rsidRPr="00A262AE">
              <w:rPr>
                <w:rFonts w:asciiTheme="minorEastAsia" w:hAnsiTheme="minorEastAsia" w:cs="宋体" w:hint="eastAsia"/>
                <w:color w:val="000000"/>
                <w:szCs w:val="21"/>
              </w:rPr>
              <w:t>以磁带为介质进行存储；</w:t>
            </w:r>
            <w:r w:rsidRPr="00A262AE">
              <w:rPr>
                <w:rFonts w:asciiTheme="minorEastAsia" w:hAnsiTheme="minorEastAsia" w:cs="宋体" w:hint="eastAsia"/>
                <w:color w:val="000000"/>
                <w:szCs w:val="21"/>
              </w:rPr>
              <w:br/>
              <w:t>5、统一命名空间，将所有物理存储资源虚拟化成统一的存储空间，以唯一业务IP地址对外提供存储服务；</w:t>
            </w:r>
            <w:r w:rsidRPr="00A262AE">
              <w:rPr>
                <w:rFonts w:asciiTheme="minorEastAsia" w:hAnsiTheme="minorEastAsia" w:cs="宋体" w:hint="eastAsia"/>
                <w:color w:val="000000"/>
                <w:szCs w:val="21"/>
              </w:rPr>
              <w:br/>
              <w:t>6、支持存储空间虚拟化管理。支持多存储设备容量整合，形成录像池；可根据用户业务分配通用、文件、视频、图片等类型存储空间；支持在线弹性伸缩录像池的容量空间，不影响业务继续读写；</w:t>
            </w:r>
            <w:r w:rsidRPr="00A262AE">
              <w:rPr>
                <w:rFonts w:asciiTheme="minorEastAsia" w:hAnsiTheme="minorEastAsia" w:cs="宋体" w:hint="eastAsia"/>
                <w:color w:val="000000"/>
                <w:szCs w:val="21"/>
              </w:rPr>
              <w:br/>
              <w:t>7、支持云内所有节点根据设备可用容量、设备负载情况、设备内RAID组间、设备接入任务数以及设备读写性能等自动负载均衡，系统定期自动进行均衡负载，自动进行系统资源分配，具有存储节点和</w:t>
            </w:r>
            <w:proofErr w:type="gramStart"/>
            <w:r w:rsidRPr="00A262AE">
              <w:rPr>
                <w:rFonts w:asciiTheme="minorEastAsia" w:hAnsiTheme="minorEastAsia" w:cs="宋体" w:hint="eastAsia"/>
                <w:color w:val="000000"/>
                <w:szCs w:val="21"/>
              </w:rPr>
              <w:t>硬盘级</w:t>
            </w:r>
            <w:proofErr w:type="gramEnd"/>
            <w:r w:rsidRPr="00A262AE">
              <w:rPr>
                <w:rFonts w:asciiTheme="minorEastAsia" w:hAnsiTheme="minorEastAsia" w:cs="宋体" w:hint="eastAsia"/>
                <w:color w:val="000000"/>
                <w:szCs w:val="21"/>
              </w:rPr>
              <w:t>的双层负载均衡；</w:t>
            </w:r>
            <w:r w:rsidRPr="00A262AE">
              <w:rPr>
                <w:rFonts w:asciiTheme="minorEastAsia" w:hAnsiTheme="minorEastAsia" w:cs="宋体" w:hint="eastAsia"/>
                <w:color w:val="000000"/>
                <w:szCs w:val="21"/>
              </w:rPr>
              <w:br/>
              <w:t>8、支持只配置2台元数据服务器时，云存储系统支持存储文件个数不小于10亿；集群规模扩展后，文件数量线性扩展；</w:t>
            </w:r>
            <w:r w:rsidRPr="00A262AE">
              <w:rPr>
                <w:rFonts w:asciiTheme="minorEastAsia" w:hAnsiTheme="minorEastAsia" w:cs="宋体" w:hint="eastAsia"/>
                <w:color w:val="000000"/>
                <w:szCs w:val="21"/>
              </w:rPr>
              <w:br/>
              <w:t>9、存储空间利用率可以达到90%以上；</w:t>
            </w:r>
            <w:r w:rsidRPr="00A262AE">
              <w:rPr>
                <w:rFonts w:asciiTheme="minorEastAsia" w:hAnsiTheme="minorEastAsia" w:cs="宋体" w:hint="eastAsia"/>
                <w:color w:val="000000"/>
                <w:szCs w:val="21"/>
              </w:rPr>
              <w:br/>
              <w:t>10、千兆网络测试环境下，提取图片性能线性扩展，平均每增加一台设备，20kB的图片性能增加约1800张/s；</w:t>
            </w:r>
            <w:r w:rsidRPr="00A262AE">
              <w:rPr>
                <w:rFonts w:asciiTheme="minorEastAsia" w:hAnsiTheme="minorEastAsia" w:cs="宋体" w:hint="eastAsia"/>
                <w:color w:val="000000"/>
                <w:szCs w:val="21"/>
              </w:rPr>
              <w:br/>
              <w:t>11、支持视频数据秒级存储，可以即时查询、回放和下载前1秒的数据；</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12、支持系统内多存储节点故障后，只要系统内的正常存储节点不少于1台，仍可进行正常的录像写入，仍具备磁盘间容错能力；</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云存储运</w:t>
            </w:r>
            <w:proofErr w:type="gramStart"/>
            <w:r w:rsidRPr="00A262AE">
              <w:rPr>
                <w:rFonts w:asciiTheme="minorEastAsia" w:hAnsiTheme="minorEastAsia" w:cs="宋体" w:hint="eastAsia"/>
                <w:color w:val="000000"/>
                <w:szCs w:val="21"/>
              </w:rPr>
              <w:t>维软件</w:t>
            </w:r>
            <w:proofErr w:type="gramEnd"/>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集成视频云存储的运维系统，可对软件、硬件、系统进行运维管理，实现风险预警。</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硬盘</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4TB/128MB(6Gb/秒 NCQ)/7200RPM/SATA3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480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97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公安交通集成指挥平台</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1、平台应能支持多级组织机构的管理，支持组织的批量导入；</w:t>
            </w:r>
            <w:r w:rsidRPr="00A262AE">
              <w:rPr>
                <w:rFonts w:asciiTheme="minorEastAsia" w:hAnsiTheme="minorEastAsia" w:cs="宋体" w:hint="eastAsia"/>
                <w:color w:val="000000"/>
                <w:szCs w:val="21"/>
              </w:rPr>
              <w:br/>
              <w:t>2、平台应能支持拥有管理权限的用户可对组织机构进行添加、删除、修改操作；</w:t>
            </w:r>
            <w:r w:rsidRPr="00A262AE">
              <w:rPr>
                <w:rFonts w:asciiTheme="minorEastAsia" w:hAnsiTheme="minorEastAsia" w:cs="宋体" w:hint="eastAsia"/>
                <w:color w:val="000000"/>
                <w:szCs w:val="21"/>
              </w:rPr>
              <w:br/>
              <w:t>3、平台应能支持配置日志的保存周期；</w:t>
            </w:r>
            <w:r w:rsidRPr="00A262AE">
              <w:rPr>
                <w:rFonts w:asciiTheme="minorEastAsia" w:hAnsiTheme="minorEastAsia" w:cs="宋体" w:hint="eastAsia"/>
                <w:color w:val="000000"/>
                <w:szCs w:val="21"/>
              </w:rPr>
              <w:br/>
              <w:t>4、平台应能在电子地图上显示视频监控、卡口、</w:t>
            </w:r>
            <w:proofErr w:type="gramStart"/>
            <w:r w:rsidRPr="00A262AE">
              <w:rPr>
                <w:rFonts w:asciiTheme="minorEastAsia" w:hAnsiTheme="minorEastAsia" w:cs="宋体" w:hint="eastAsia"/>
                <w:color w:val="000000"/>
                <w:szCs w:val="21"/>
              </w:rPr>
              <w:t>电警等</w:t>
            </w:r>
            <w:proofErr w:type="gramEnd"/>
            <w:r w:rsidRPr="00A262AE">
              <w:rPr>
                <w:rFonts w:asciiTheme="minorEastAsia" w:hAnsiTheme="minorEastAsia" w:cs="宋体" w:hint="eastAsia"/>
                <w:color w:val="000000"/>
                <w:szCs w:val="21"/>
              </w:rPr>
              <w:t>抓拍点资源；</w:t>
            </w:r>
            <w:r w:rsidRPr="00A262AE">
              <w:rPr>
                <w:rFonts w:asciiTheme="minorEastAsia" w:hAnsiTheme="minorEastAsia" w:cs="宋体" w:hint="eastAsia"/>
                <w:color w:val="000000"/>
                <w:szCs w:val="21"/>
              </w:rPr>
              <w:br/>
              <w:t>5、平台应能支持接收交通流信息，并在地图上显示交通道路拥堵信息；</w:t>
            </w:r>
            <w:r w:rsidRPr="00A262AE">
              <w:rPr>
                <w:rFonts w:asciiTheme="minorEastAsia" w:hAnsiTheme="minorEastAsia" w:cs="宋体" w:hint="eastAsia"/>
                <w:color w:val="000000"/>
                <w:szCs w:val="21"/>
              </w:rPr>
              <w:br/>
              <w:t>6、支持视频预览、回放、录像下载功能；</w:t>
            </w:r>
            <w:r w:rsidRPr="00A262AE">
              <w:rPr>
                <w:rFonts w:asciiTheme="minorEastAsia" w:hAnsiTheme="minorEastAsia" w:cs="宋体" w:hint="eastAsia"/>
                <w:color w:val="000000"/>
                <w:szCs w:val="21"/>
              </w:rPr>
              <w:br/>
              <w:t>7、支持查询过车数据，违章数据并能将这些数据进行导出；</w:t>
            </w:r>
            <w:r w:rsidRPr="00A262AE">
              <w:rPr>
                <w:rFonts w:asciiTheme="minorEastAsia" w:hAnsiTheme="minorEastAsia" w:cs="宋体" w:hint="eastAsia"/>
                <w:color w:val="000000"/>
                <w:szCs w:val="21"/>
              </w:rPr>
              <w:br/>
              <w:t>8、平台应能支持违法行为类型统计、违法车辆类型统计、违法时段分析统计展示；</w:t>
            </w:r>
            <w:r w:rsidRPr="00A262AE">
              <w:rPr>
                <w:rFonts w:asciiTheme="minorEastAsia" w:hAnsiTheme="minorEastAsia" w:cs="宋体" w:hint="eastAsia"/>
                <w:color w:val="000000"/>
                <w:szCs w:val="21"/>
              </w:rPr>
              <w:br/>
              <w:t>9、平台应能支持对路口拥堵分布、车辆类型分布、本外地车辆、违法行为类型、违法次数、违法车辆类型进行统计分析，并以图表的方式展现；</w:t>
            </w:r>
            <w:r w:rsidRPr="00A262AE">
              <w:rPr>
                <w:rFonts w:asciiTheme="minorEastAsia" w:hAnsiTheme="minorEastAsia" w:cs="宋体" w:hint="eastAsia"/>
                <w:color w:val="000000"/>
                <w:szCs w:val="21"/>
              </w:rPr>
              <w:br/>
              <w:t>10、平台支持对车辆进行布控；</w:t>
            </w:r>
            <w:r w:rsidRPr="00A262AE">
              <w:rPr>
                <w:rFonts w:asciiTheme="minorEastAsia" w:hAnsiTheme="minorEastAsia" w:cs="宋体" w:hint="eastAsia"/>
                <w:color w:val="000000"/>
                <w:szCs w:val="21"/>
              </w:rPr>
              <w:br/>
              <w:t>11、平台应能支持选择一个或多个卡口/路口，对其过车数据进行查询，查询条件应支持选择路口、车辆品牌、车辆子品牌、车辆类型、车牌类型、车牌号码、查询时间段、车辆颜色；</w:t>
            </w:r>
            <w:r w:rsidRPr="00A262AE">
              <w:rPr>
                <w:rFonts w:asciiTheme="minorEastAsia" w:hAnsiTheme="minorEastAsia" w:cs="宋体" w:hint="eastAsia"/>
                <w:color w:val="000000"/>
                <w:szCs w:val="21"/>
              </w:rPr>
              <w:br/>
              <w:t>12、平台应能支持根据车辆主品牌、车辆子品牌，对其过车数据进行查询。查询条件应包括路口、车牌品牌、查询时间段；</w:t>
            </w:r>
            <w:r w:rsidRPr="00A262AE">
              <w:rPr>
                <w:rFonts w:asciiTheme="minorEastAsia" w:hAnsiTheme="minorEastAsia" w:cs="宋体" w:hint="eastAsia"/>
                <w:color w:val="000000"/>
                <w:szCs w:val="21"/>
              </w:rPr>
              <w:br/>
              <w:t>13、平台应能支持根据车辆子品牌，对其过车数据进行查询。查询条件应包括路口、车牌子品牌、查询时间段；</w:t>
            </w:r>
            <w:r w:rsidRPr="00A262AE">
              <w:rPr>
                <w:rFonts w:asciiTheme="minorEastAsia" w:hAnsiTheme="minorEastAsia" w:cs="宋体" w:hint="eastAsia"/>
                <w:color w:val="000000"/>
                <w:szCs w:val="21"/>
              </w:rPr>
              <w:br/>
              <w:t>14、平台应能支持在指定的时间范围内，根据车牌号码，在地图上按照时间先后顺序显示车辆的所有行车轨迹；</w:t>
            </w:r>
            <w:r w:rsidRPr="00A262AE">
              <w:rPr>
                <w:rFonts w:asciiTheme="minorEastAsia" w:hAnsiTheme="minorEastAsia" w:cs="宋体" w:hint="eastAsia"/>
                <w:color w:val="000000"/>
                <w:szCs w:val="21"/>
              </w:rPr>
              <w:br/>
              <w:t>15、平台支持以图搜车、特征搜车等功能；</w:t>
            </w:r>
            <w:r w:rsidRPr="00A262AE">
              <w:rPr>
                <w:rFonts w:asciiTheme="minorEastAsia" w:hAnsiTheme="minorEastAsia" w:cs="宋体" w:hint="eastAsia"/>
                <w:color w:val="000000"/>
                <w:szCs w:val="21"/>
              </w:rPr>
              <w:br/>
              <w:t>16、平台应能在电子地图上显示监控点资源，平台应能在电子地图上显示卡口、</w:t>
            </w:r>
            <w:proofErr w:type="gramStart"/>
            <w:r w:rsidRPr="00A262AE">
              <w:rPr>
                <w:rFonts w:asciiTheme="minorEastAsia" w:hAnsiTheme="minorEastAsia" w:cs="宋体" w:hint="eastAsia"/>
                <w:color w:val="000000"/>
                <w:szCs w:val="21"/>
              </w:rPr>
              <w:t>电警等</w:t>
            </w:r>
            <w:proofErr w:type="gramEnd"/>
            <w:r w:rsidRPr="00A262AE">
              <w:rPr>
                <w:rFonts w:asciiTheme="minorEastAsia" w:hAnsiTheme="minorEastAsia" w:cs="宋体" w:hint="eastAsia"/>
                <w:color w:val="000000"/>
                <w:szCs w:val="21"/>
              </w:rPr>
              <w:t>抓拍点资源；平台应能在电子图上显示警力、警车资源；</w:t>
            </w:r>
            <w:r w:rsidRPr="00A262AE">
              <w:rPr>
                <w:rFonts w:asciiTheme="minorEastAsia" w:hAnsiTheme="minorEastAsia" w:cs="宋体" w:hint="eastAsia"/>
                <w:color w:val="000000"/>
                <w:szCs w:val="21"/>
              </w:rPr>
              <w:lastRenderedPageBreak/>
              <w:t>平台应能在电子地图上显示诱导屏资源；</w:t>
            </w:r>
            <w:r w:rsidRPr="00A262AE">
              <w:rPr>
                <w:rFonts w:asciiTheme="minorEastAsia" w:hAnsiTheme="minorEastAsia" w:cs="宋体" w:hint="eastAsia"/>
                <w:color w:val="000000"/>
                <w:szCs w:val="21"/>
              </w:rPr>
              <w:br/>
              <w:t>17、平台应能支持接收交通流信息，并在地图上显示交通道路拥堵信息；平台应能支持人工录入路况信息；平台应支持配置重点监控点资源，打开地图后应能支持默认打开重点监控点视频预览；</w:t>
            </w:r>
            <w:r w:rsidRPr="00A262AE">
              <w:rPr>
                <w:rFonts w:asciiTheme="minorEastAsia" w:hAnsiTheme="minorEastAsia" w:cs="宋体" w:hint="eastAsia"/>
                <w:color w:val="000000"/>
                <w:szCs w:val="21"/>
              </w:rPr>
              <w:br/>
              <w:t>18、平台应能支持按照车牌残缺、无车牌两类异常状态进行分类筛选；平台应能支持对异常车牌数据直接进行以图搜图；平台应能支持将异常车牌加入</w:t>
            </w:r>
            <w:proofErr w:type="gramStart"/>
            <w:r w:rsidRPr="00A262AE">
              <w:rPr>
                <w:rFonts w:asciiTheme="minorEastAsia" w:hAnsiTheme="minorEastAsia" w:cs="宋体" w:hint="eastAsia"/>
                <w:color w:val="000000"/>
                <w:szCs w:val="21"/>
              </w:rPr>
              <w:t>到待搜图库</w:t>
            </w:r>
            <w:proofErr w:type="gramEnd"/>
            <w:r w:rsidRPr="00A262AE">
              <w:rPr>
                <w:rFonts w:asciiTheme="minorEastAsia" w:hAnsiTheme="minorEastAsia" w:cs="宋体" w:hint="eastAsia"/>
                <w:color w:val="000000"/>
                <w:szCs w:val="21"/>
              </w:rPr>
              <w:t>，后台自动以图搜图；</w:t>
            </w:r>
            <w:r w:rsidRPr="00A262AE">
              <w:rPr>
                <w:rFonts w:asciiTheme="minorEastAsia" w:hAnsiTheme="minorEastAsia" w:cs="宋体" w:hint="eastAsia"/>
                <w:color w:val="000000"/>
                <w:szCs w:val="21"/>
              </w:rPr>
              <w:br/>
              <w:t>19、平台应能支持监控点在线率、视频质量诊断正常率以统计图形式展示部分资源运行情况；</w:t>
            </w:r>
            <w:r w:rsidRPr="00A262AE">
              <w:rPr>
                <w:rFonts w:asciiTheme="minorEastAsia" w:hAnsiTheme="minorEastAsia" w:cs="宋体" w:hint="eastAsia"/>
                <w:color w:val="000000"/>
                <w:szCs w:val="21"/>
              </w:rPr>
              <w:br/>
              <w:t>平台应能支持对视频图像质量进行诊断，诊断项应包括信号缺失、视频图像模糊、视频对比度异常、图像过亮、图像过暗、图像偏色、噪声、条纹干扰、黑白图像、画面冻结、视频抖动、视频剧变、场景变更、视频遮挡、云台异常，支持针对结果导出；平台应能支持视频异常明细查看功能，应能支持以监控名称或IP地址开展查询操作；平台应能支持以柱状图形式展示各区域监控点在线率、图像正常率、编码设备</w:t>
            </w:r>
            <w:proofErr w:type="gramStart"/>
            <w:r w:rsidRPr="00A262AE">
              <w:rPr>
                <w:rFonts w:asciiTheme="minorEastAsia" w:hAnsiTheme="minorEastAsia" w:cs="宋体" w:hint="eastAsia"/>
                <w:color w:val="000000"/>
                <w:szCs w:val="21"/>
              </w:rPr>
              <w:t>在线率</w:t>
            </w:r>
            <w:proofErr w:type="gramEnd"/>
            <w:r w:rsidRPr="00A262AE">
              <w:rPr>
                <w:rFonts w:asciiTheme="minorEastAsia" w:hAnsiTheme="minorEastAsia" w:cs="宋体" w:hint="eastAsia"/>
                <w:color w:val="000000"/>
                <w:szCs w:val="21"/>
              </w:rPr>
              <w:t>统计信息，支持异常明细查看；平台应能支持以条形柱状图形式展示当天、一周内、一月内监控点位、存储设备、编码设备、平台服务离线时长情况，支持柱状图展现各区域离线情况及离线详细情况</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是</w:t>
            </w:r>
          </w:p>
        </w:tc>
      </w:tr>
      <w:tr w:rsidR="00A262AE" w:rsidRPr="00A262AE" w:rsidTr="00F506CA">
        <w:tblPrEx>
          <w:tblCellMar>
            <w:left w:w="0" w:type="dxa"/>
            <w:right w:w="0" w:type="dxa"/>
          </w:tblCellMar>
        </w:tblPrEx>
        <w:trPr>
          <w:trHeight w:val="26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信号控制联网系统</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1、平台应能支持在GIS</w:t>
            </w:r>
            <w:r w:rsidRPr="00A262AE">
              <w:rPr>
                <w:rStyle w:val="font61"/>
                <w:rFonts w:asciiTheme="minorEastAsia" w:eastAsiaTheme="minorEastAsia" w:hAnsiTheme="minorEastAsia" w:hint="default"/>
                <w:sz w:val="21"/>
                <w:szCs w:val="21"/>
              </w:rPr>
              <w:t>地图上显示路口信号机位置；</w:t>
            </w:r>
            <w:r w:rsidRPr="00A262AE">
              <w:rPr>
                <w:rStyle w:val="font61"/>
                <w:rFonts w:asciiTheme="minorEastAsia" w:eastAsiaTheme="minorEastAsia" w:hAnsiTheme="minorEastAsia" w:hint="default"/>
                <w:sz w:val="21"/>
                <w:szCs w:val="21"/>
              </w:rPr>
              <w:br/>
              <w:t>2、平台应能支持查看信号机状态，实时调看信号机控制机的工作状态、控制方式、周期、相位变化等；</w:t>
            </w:r>
            <w:r w:rsidRPr="00A262AE">
              <w:rPr>
                <w:rStyle w:val="font61"/>
                <w:rFonts w:asciiTheme="minorEastAsia" w:eastAsiaTheme="minorEastAsia" w:hAnsiTheme="minorEastAsia" w:hint="default"/>
                <w:sz w:val="21"/>
                <w:szCs w:val="21"/>
              </w:rPr>
              <w:br/>
              <w:t>3、平台应能支持配置绿波带方案；</w:t>
            </w:r>
            <w:r w:rsidRPr="00A262AE">
              <w:rPr>
                <w:rStyle w:val="font61"/>
                <w:rFonts w:asciiTheme="minorEastAsia" w:eastAsiaTheme="minorEastAsia" w:hAnsiTheme="minorEastAsia" w:hint="default"/>
                <w:sz w:val="21"/>
                <w:szCs w:val="21"/>
              </w:rPr>
              <w:br/>
              <w:t>4、平台应能支持配置区域协调方案；</w:t>
            </w:r>
            <w:r w:rsidRPr="00A262AE">
              <w:rPr>
                <w:rStyle w:val="font61"/>
                <w:rFonts w:asciiTheme="minorEastAsia" w:eastAsiaTheme="minorEastAsia" w:hAnsiTheme="minorEastAsia" w:hint="default"/>
                <w:sz w:val="21"/>
                <w:szCs w:val="21"/>
              </w:rPr>
              <w:br/>
              <w:t>5、平台应能支持配置信号灯与车道的关联属性；</w:t>
            </w:r>
            <w:r w:rsidRPr="00A262AE">
              <w:rPr>
                <w:rStyle w:val="font61"/>
                <w:rFonts w:asciiTheme="minorEastAsia" w:eastAsiaTheme="minorEastAsia" w:hAnsiTheme="minorEastAsia" w:hint="default"/>
                <w:sz w:val="21"/>
                <w:szCs w:val="21"/>
              </w:rPr>
              <w:br/>
              <w:t>6、平台应能支持对信号机进行配置；</w:t>
            </w:r>
            <w:r w:rsidRPr="00A262AE">
              <w:rPr>
                <w:rStyle w:val="font61"/>
                <w:rFonts w:asciiTheme="minorEastAsia" w:eastAsiaTheme="minorEastAsia" w:hAnsiTheme="minorEastAsia" w:hint="default"/>
                <w:sz w:val="21"/>
                <w:szCs w:val="21"/>
              </w:rPr>
              <w:br/>
              <w:t>7、平台应能支持对路口配时模板进行选择；</w:t>
            </w:r>
            <w:r w:rsidRPr="00A262AE">
              <w:rPr>
                <w:rStyle w:val="font61"/>
                <w:rFonts w:asciiTheme="minorEastAsia" w:eastAsiaTheme="minorEastAsia" w:hAnsiTheme="minorEastAsia" w:hint="default"/>
                <w:sz w:val="21"/>
                <w:szCs w:val="21"/>
              </w:rPr>
              <w:br/>
              <w:t>8、平台应能支持配置区域协调方案；</w:t>
            </w:r>
            <w:r w:rsidRPr="00A262AE">
              <w:rPr>
                <w:rStyle w:val="font61"/>
                <w:rFonts w:asciiTheme="minorEastAsia" w:eastAsiaTheme="minorEastAsia" w:hAnsiTheme="minorEastAsia" w:hint="default"/>
                <w:sz w:val="21"/>
                <w:szCs w:val="21"/>
              </w:rPr>
              <w:br/>
              <w:t>9、平台应能查看区域协调状态，展示路段的时距图；</w:t>
            </w:r>
            <w:r w:rsidRPr="00A262AE">
              <w:rPr>
                <w:rStyle w:val="font61"/>
                <w:rFonts w:asciiTheme="minorEastAsia" w:eastAsiaTheme="minorEastAsia" w:hAnsiTheme="minorEastAsia" w:hint="default"/>
                <w:sz w:val="21"/>
                <w:szCs w:val="21"/>
              </w:rPr>
              <w:br/>
              <w:t>10、平台应能支持对信号灯进行手动控制，包括路口信号机的全红、黄闪、延迟步进、选择步进、临时手动控制后可支持恢复路口信号机按照原配时方案自动执行；</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0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云网智慧</w:t>
            </w:r>
            <w:proofErr w:type="gramEnd"/>
            <w:r w:rsidRPr="00A262AE">
              <w:rPr>
                <w:rFonts w:asciiTheme="minorEastAsia" w:hAnsiTheme="minorEastAsia" w:cs="宋体" w:hint="eastAsia"/>
                <w:color w:val="000000"/>
                <w:szCs w:val="21"/>
              </w:rPr>
              <w:t>执法平台</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对接公安内网交警核心板集成指挥平台，具备违停信息采集，非现场开具违停罚单，事故处理（开具相关文书），车辆查询（逾期</w:t>
            </w:r>
            <w:proofErr w:type="gramStart"/>
            <w:r w:rsidRPr="00A262AE">
              <w:rPr>
                <w:rFonts w:asciiTheme="minorEastAsia" w:hAnsiTheme="minorEastAsia" w:cs="宋体" w:hint="eastAsia"/>
                <w:color w:val="000000"/>
                <w:szCs w:val="21"/>
              </w:rPr>
              <w:t>未年</w:t>
            </w:r>
            <w:proofErr w:type="gramEnd"/>
            <w:r w:rsidRPr="00A262AE">
              <w:rPr>
                <w:rFonts w:asciiTheme="minorEastAsia" w:hAnsiTheme="minorEastAsia" w:cs="宋体" w:hint="eastAsia"/>
                <w:color w:val="000000"/>
                <w:szCs w:val="21"/>
              </w:rPr>
              <w:t>检、事故车等）驾驶证查询，预警查询（可根据布控类型、号牌号码、过车时间查询布控数据历史），实时布控，轨迹查询、落脚点分析、报警信息接收等。</w:t>
            </w:r>
            <w:r w:rsidRPr="00A262AE">
              <w:rPr>
                <w:rFonts w:asciiTheme="minorEastAsia" w:hAnsiTheme="minorEastAsia" w:cs="宋体" w:hint="eastAsia"/>
                <w:color w:val="000000"/>
                <w:szCs w:val="21"/>
              </w:rPr>
              <w:br/>
              <w:t>系统可接收公安交通集成指挥平台下发的实时车辆布控信息，通过选定单个或多个路口范围，可查看当前辖区范围内近10分钟出现的布控车辆预警信息，可查看所选择卡口的上一个卡口经过的预警车辆数据列表。</w:t>
            </w:r>
            <w:r w:rsidRPr="00A262AE">
              <w:rPr>
                <w:rFonts w:asciiTheme="minorEastAsia" w:hAnsiTheme="minorEastAsia" w:cs="宋体" w:hint="eastAsia"/>
                <w:color w:val="000000"/>
                <w:szCs w:val="21"/>
              </w:rPr>
              <w:br/>
              <w:t>统计可本月份开具处罚文书等情况以图形报表进行呈现，可根据月份进行统计查看。</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可查看历史反馈的布控数据，可按车辆号牌、过车时间等条件进行筛选，并可对预警详情进行预览，进而执行简易处罚、强制处罚或其他反馈。</w:t>
            </w:r>
            <w:r w:rsidRPr="00A262AE">
              <w:rPr>
                <w:rFonts w:asciiTheme="minorEastAsia" w:hAnsiTheme="minorEastAsia" w:cs="宋体" w:hint="eastAsia"/>
                <w:color w:val="000000"/>
                <w:szCs w:val="21"/>
              </w:rPr>
              <w:br/>
              <w:t>支持依据车辆号牌对机动车车辆信息进行查询，可采用手动输入或OCR自动识别方式进行车牌录入，系统依据车牌信息在车管系统中进行车辆信息查询并做信息导入。</w:t>
            </w:r>
            <w:r w:rsidRPr="00A262AE">
              <w:rPr>
                <w:rFonts w:asciiTheme="minorEastAsia" w:hAnsiTheme="minorEastAsia" w:cs="宋体" w:hint="eastAsia"/>
                <w:color w:val="000000"/>
                <w:szCs w:val="21"/>
              </w:rPr>
              <w:br/>
              <w:t>支持依据驾驶证号/档案编号进行信息查询，可采用手动输入驾驶证号/档案编号或通过扫描驾驶证上条形码自动识别录入，系统依据证号信息查询驾驶员信息，如驾驶人电话号码，联系地址等详细信息。</w:t>
            </w:r>
            <w:r w:rsidRPr="00A262AE">
              <w:rPr>
                <w:rFonts w:asciiTheme="minorEastAsia" w:hAnsiTheme="minorEastAsia" w:cs="宋体" w:hint="eastAsia"/>
                <w:color w:val="000000"/>
                <w:szCs w:val="21"/>
              </w:rPr>
              <w:br/>
              <w:t>支持简易程序处罚功能，可依据现场情况录入违法信息，包括违法时间，行政区域，违法地址（违法地址可以根据代码或者名称模糊搜索），违法代码（违法代码可以根据违法代码搜索），并选择处罚结果。处理结果预览信息无误后可进行提交，同时支持现场打印简易程序决定书。</w:t>
            </w:r>
            <w:r w:rsidRPr="00A262AE">
              <w:rPr>
                <w:rFonts w:asciiTheme="minorEastAsia" w:hAnsiTheme="minorEastAsia" w:cs="宋体" w:hint="eastAsia"/>
                <w:color w:val="000000"/>
                <w:szCs w:val="21"/>
              </w:rPr>
              <w:br/>
              <w:t>支持对强制措施对象信息进行录入，默认驾驶人信息为公安驾驶证、公安牌证机动车，可根据现场执法场景更改为“行人或乘车”、“非机动车”、“无证驾驶”等常用选项。</w:t>
            </w:r>
            <w:r w:rsidRPr="00A262AE">
              <w:rPr>
                <w:rFonts w:asciiTheme="minorEastAsia" w:hAnsiTheme="minorEastAsia" w:cs="宋体" w:hint="eastAsia"/>
                <w:color w:val="000000"/>
                <w:szCs w:val="21"/>
              </w:rPr>
              <w:br/>
              <w:t>支持执行强制措施功能，可依据现场情况录入违法信息，包括违法时间、行政区域、违法地址（违法地址可以根据代码或者名称模糊搜索）、违法代码（违法代码可以根据违法代码搜索）等，选择处罚结果，执行强制措施凭证，对于存在针对有多条违法行为的，可以点击增加违法行为按钮，依据现场情况增加违法行为，最多可以增加不低于5条违法行为；</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平台服务器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4110(8核2.1GHz)×2/64GB DDR4/600G 10K SAS×2（raid1）+ 4T SAS 7.2K×2（raid1）/SAS_HBA/1GbE×2+10GbE×2/2U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数据库服务器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4114(10核2.2GHz)×2/128GB DDR4/600G 10K SAS×2（raid1）/1.2T 10K SAS×8（raid 10）/SAS_HBA/1GbE×2+10GbE×2/2U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图片接入服务器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4114(10核2.2GHz)×2/128GB DDR4/600G 10K SAS×2（raid1）/1.2T 10K SAS×8（raid 10）/SAS_HBA/1GbE×2+10GbE×2/2U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设备接入服务器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4114(10核2.2GHz)×2/128GB DDR4/600G 10K SAS×2（raid1）/1.2T 10K SAS×8（raid 10）/SAS_HBA/1GbE×2+10GbE×2/2U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流媒体服务器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4114(10核2.2GHz)×2/128GB DDR4/600G 10K SAS×2（raid1）/1.2T 10K SAS×8（raid 10）/SAS_HBA/1GbE×2+10GbE×2/2U</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82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数据备份服务器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3U30盘位，2.5寸，</w:t>
            </w:r>
            <w:proofErr w:type="gramStart"/>
            <w:r w:rsidRPr="00A262AE">
              <w:rPr>
                <w:rFonts w:asciiTheme="minorEastAsia" w:hAnsiTheme="minorEastAsia" w:cs="宋体" w:hint="eastAsia"/>
                <w:color w:val="000000"/>
                <w:szCs w:val="21"/>
              </w:rPr>
              <w:t>冗</w:t>
            </w:r>
            <w:proofErr w:type="gramEnd"/>
            <w:r w:rsidRPr="00A262AE">
              <w:rPr>
                <w:rFonts w:asciiTheme="minorEastAsia" w:hAnsiTheme="minorEastAsia" w:cs="宋体" w:hint="eastAsia"/>
                <w:color w:val="000000"/>
                <w:szCs w:val="21"/>
              </w:rPr>
              <w:t>电；双控，共配置两颗6核处理器、32GB内存、8*10GbISCSI光口、4个12G SAS扩展口；配置快照、精简配置等，支持数据分层、双机双活、远程复制等；配置20块 1.2TB 10K SAS盘，3年维保，可用空间14T左右；</w:t>
            </w:r>
            <w:r w:rsidRPr="00A262AE">
              <w:rPr>
                <w:rFonts w:asciiTheme="minorEastAsia" w:hAnsiTheme="minorEastAsia" w:cs="宋体" w:hint="eastAsia"/>
                <w:color w:val="000000"/>
                <w:szCs w:val="21"/>
              </w:rPr>
              <w:br/>
              <w:t>包含Live Migrate多阵列联合功能</w:t>
            </w:r>
            <w:r w:rsidRPr="00A262AE">
              <w:rPr>
                <w:rFonts w:asciiTheme="minorEastAsia" w:hAnsiTheme="minorEastAsia" w:cs="宋体" w:hint="eastAsia"/>
                <w:color w:val="000000"/>
                <w:szCs w:val="21"/>
              </w:rPr>
              <w:br/>
              <w:t>Live Volume自动故障转移和自动修复</w:t>
            </w:r>
            <w:r w:rsidRPr="00A262AE">
              <w:rPr>
                <w:rFonts w:asciiTheme="minorEastAsia" w:hAnsiTheme="minorEastAsia" w:cs="宋体" w:hint="eastAsia"/>
                <w:color w:val="000000"/>
                <w:szCs w:val="21"/>
              </w:rPr>
              <w:br/>
              <w:t>精简快照、复制和配置，支持2000个以上快照</w:t>
            </w:r>
            <w:r w:rsidRPr="00A262AE">
              <w:rPr>
                <w:rFonts w:asciiTheme="minorEastAsia" w:hAnsiTheme="minorEastAsia" w:cs="宋体" w:hint="eastAsia"/>
                <w:color w:val="000000"/>
                <w:szCs w:val="21"/>
              </w:rPr>
              <w:br/>
              <w:t>同一软件可以对多列阵进行管理/复制</w:t>
            </w:r>
            <w:r w:rsidRPr="00A262AE">
              <w:rPr>
                <w:rFonts w:asciiTheme="minorEastAsia" w:hAnsiTheme="minorEastAsia" w:cs="宋体" w:hint="eastAsia"/>
                <w:color w:val="000000"/>
                <w:szCs w:val="21"/>
              </w:rPr>
              <w:br/>
              <w:t>自动化数据分层功能提高性能</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可在固态硬盘和普通硬盘上执行智能重复数据删除和压缩操作</w:t>
            </w:r>
            <w:r w:rsidRPr="00A262AE">
              <w:rPr>
                <w:rFonts w:asciiTheme="minorEastAsia" w:hAnsiTheme="minorEastAsia" w:cs="宋体" w:hint="eastAsia"/>
                <w:color w:val="000000"/>
                <w:szCs w:val="21"/>
              </w:rPr>
              <w:br/>
              <w:t>通过FC或iSCSI同步/异步SAN复制</w:t>
            </w:r>
            <w:r w:rsidRPr="00A262AE">
              <w:rPr>
                <w:rFonts w:asciiTheme="minorEastAsia" w:hAnsiTheme="minorEastAsia" w:cs="宋体" w:hint="eastAsia"/>
                <w:color w:val="000000"/>
                <w:szCs w:val="21"/>
              </w:rPr>
              <w:br/>
              <w:t>目标/</w:t>
            </w:r>
            <w:proofErr w:type="gramStart"/>
            <w:r w:rsidRPr="00A262AE">
              <w:rPr>
                <w:rFonts w:asciiTheme="minorEastAsia" w:hAnsiTheme="minorEastAsia" w:cs="宋体" w:hint="eastAsia"/>
                <w:color w:val="000000"/>
                <w:szCs w:val="21"/>
              </w:rPr>
              <w:t>源关系</w:t>
            </w:r>
            <w:proofErr w:type="gramEnd"/>
            <w:r w:rsidRPr="00A262AE">
              <w:rPr>
                <w:rFonts w:asciiTheme="minorEastAsia" w:hAnsiTheme="minorEastAsia" w:cs="宋体" w:hint="eastAsia"/>
                <w:color w:val="000000"/>
                <w:szCs w:val="21"/>
              </w:rPr>
              <w:t>可以为一对多或多对一</w:t>
            </w:r>
            <w:r w:rsidRPr="00A262AE">
              <w:rPr>
                <w:rFonts w:asciiTheme="minorEastAsia" w:hAnsiTheme="minorEastAsia" w:cs="宋体" w:hint="eastAsia"/>
                <w:color w:val="000000"/>
                <w:szCs w:val="21"/>
              </w:rPr>
              <w:br/>
              <w:t>支持源和目标卷上的所有数据服务</w:t>
            </w:r>
            <w:r w:rsidRPr="00A262AE">
              <w:rPr>
                <w:rFonts w:asciiTheme="minorEastAsia" w:hAnsiTheme="minorEastAsia" w:cs="宋体" w:hint="eastAsia"/>
                <w:color w:val="000000"/>
                <w:szCs w:val="21"/>
              </w:rPr>
              <w:br/>
              <w:t>可按需更改复制类型和拓扑</w:t>
            </w:r>
            <w:r w:rsidRPr="00A262AE">
              <w:rPr>
                <w:rFonts w:asciiTheme="minorEastAsia" w:hAnsiTheme="minorEastAsia" w:cs="宋体" w:hint="eastAsia"/>
                <w:color w:val="000000"/>
                <w:szCs w:val="21"/>
              </w:rPr>
              <w:br/>
              <w:t>借助Live Migrate（基础产品随附），能够在阵列之间执行对主机透明的数据迁移</w:t>
            </w:r>
            <w:r w:rsidRPr="00A262AE">
              <w:rPr>
                <w:rFonts w:asciiTheme="minorEastAsia" w:hAnsiTheme="minorEastAsia" w:cs="宋体" w:hint="eastAsia"/>
                <w:color w:val="000000"/>
                <w:szCs w:val="21"/>
              </w:rPr>
              <w:br/>
              <w:t>维持快照/复制关系</w:t>
            </w:r>
            <w:r w:rsidRPr="00A262AE">
              <w:rPr>
                <w:rFonts w:asciiTheme="minorEastAsia" w:hAnsiTheme="minorEastAsia" w:cs="宋体" w:hint="eastAsia"/>
                <w:color w:val="000000"/>
                <w:szCs w:val="21"/>
              </w:rPr>
              <w:br/>
              <w:t>无需复制数据即可克隆独立的卷</w:t>
            </w:r>
            <w:r w:rsidRPr="00A262AE">
              <w:rPr>
                <w:rFonts w:asciiTheme="minorEastAsia" w:hAnsiTheme="minorEastAsia" w:cs="宋体" w:hint="eastAsia"/>
                <w:color w:val="000000"/>
                <w:szCs w:val="21"/>
              </w:rPr>
              <w:br/>
              <w:t>通过克隆维持独立的快照和复制</w:t>
            </w:r>
            <w:r w:rsidRPr="00A262AE">
              <w:rPr>
                <w:rFonts w:asciiTheme="minorEastAsia" w:hAnsiTheme="minorEastAsia" w:cs="宋体" w:hint="eastAsia"/>
                <w:color w:val="000000"/>
                <w:szCs w:val="21"/>
              </w:rPr>
              <w:br/>
              <w:t>Live Volume双向自动故障转移、自动修复</w:t>
            </w:r>
            <w:r w:rsidRPr="00A262AE">
              <w:rPr>
                <w:rFonts w:asciiTheme="minorEastAsia" w:hAnsiTheme="minorEastAsia" w:cs="宋体" w:hint="eastAsia"/>
                <w:color w:val="000000"/>
                <w:szCs w:val="21"/>
              </w:rPr>
              <w:br/>
              <w:t>持续运行、灾难恢复、灾难避免</w:t>
            </w:r>
            <w:r w:rsidRPr="00A262AE">
              <w:rPr>
                <w:rFonts w:asciiTheme="minorEastAsia" w:hAnsiTheme="minorEastAsia" w:cs="宋体" w:hint="eastAsia"/>
                <w:color w:val="000000"/>
                <w:szCs w:val="21"/>
              </w:rPr>
              <w:br/>
              <w:t>包括三级站点（三级）复制选项</w:t>
            </w:r>
            <w:r w:rsidRPr="00A262AE">
              <w:rPr>
                <w:rFonts w:asciiTheme="minorEastAsia" w:hAnsiTheme="minorEastAsia" w:cs="宋体" w:hint="eastAsia"/>
                <w:color w:val="000000"/>
                <w:szCs w:val="21"/>
              </w:rPr>
              <w:br/>
              <w:t>零RTO/RPO，每个</w:t>
            </w:r>
            <w:proofErr w:type="gramStart"/>
            <w:r w:rsidRPr="00A262AE">
              <w:rPr>
                <w:rFonts w:asciiTheme="minorEastAsia" w:hAnsiTheme="minorEastAsia" w:cs="宋体" w:hint="eastAsia"/>
                <w:color w:val="000000"/>
                <w:szCs w:val="21"/>
              </w:rPr>
              <w:t>卷具有</w:t>
            </w:r>
            <w:proofErr w:type="gramEnd"/>
            <w:r w:rsidRPr="00A262AE">
              <w:rPr>
                <w:rFonts w:asciiTheme="minorEastAsia" w:hAnsiTheme="minorEastAsia" w:cs="宋体" w:hint="eastAsia"/>
                <w:color w:val="000000"/>
                <w:szCs w:val="21"/>
              </w:rPr>
              <w:t>可自定义的站点故障转移SLA</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服务器管理软件</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系统概况、虚拟机管理、物理服务器管理、网络管理；</w:t>
            </w:r>
            <w:r w:rsidRPr="00A262AE">
              <w:rPr>
                <w:rFonts w:asciiTheme="minorEastAsia" w:hAnsiTheme="minorEastAsia" w:cs="宋体" w:hint="eastAsia"/>
                <w:color w:val="000000"/>
                <w:szCs w:val="21"/>
              </w:rPr>
              <w:br/>
              <w:t>VDC管理、计算资源池管理、存储资源池管理、网络资源池管理；</w:t>
            </w:r>
            <w:r w:rsidRPr="00A262AE">
              <w:rPr>
                <w:rFonts w:asciiTheme="minorEastAsia" w:hAnsiTheme="minorEastAsia" w:cs="宋体" w:hint="eastAsia"/>
                <w:color w:val="000000"/>
                <w:szCs w:val="21"/>
              </w:rPr>
              <w:br/>
              <w:t>监控告警功能、操作日志功能、用户管理功能；多云分区接入，物理服务器接入，IP-SAN存储接入功能</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云网智慧</w:t>
            </w:r>
            <w:proofErr w:type="gramEnd"/>
            <w:r w:rsidRPr="00A262AE">
              <w:rPr>
                <w:rFonts w:asciiTheme="minorEastAsia" w:hAnsiTheme="minorEastAsia" w:cs="宋体" w:hint="eastAsia"/>
                <w:color w:val="000000"/>
                <w:szCs w:val="21"/>
              </w:rPr>
              <w:t>执法平台服务器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4114(10核2.2GHz)×2/128G DDR4/480G SSD×4(RAID_10)/SAS_HBA/1GbE×2/10GbEx2/550W(1+1)/2U/16DIMM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4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大数据服务器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支持每日增量数据不低于300万条</w:t>
            </w:r>
            <w:r w:rsidRPr="00A262AE">
              <w:rPr>
                <w:rFonts w:asciiTheme="minorEastAsia" w:hAnsiTheme="minorEastAsia" w:cs="宋体" w:hint="eastAsia"/>
                <w:color w:val="000000"/>
                <w:szCs w:val="21"/>
              </w:rPr>
              <w:br/>
              <w:t>支持不低于20亿条车辆结构化数据存储、查询</w:t>
            </w:r>
            <w:r w:rsidRPr="00A262AE">
              <w:rPr>
                <w:rFonts w:asciiTheme="minorEastAsia" w:hAnsiTheme="minorEastAsia" w:cs="宋体" w:hint="eastAsia"/>
                <w:color w:val="000000"/>
                <w:szCs w:val="21"/>
              </w:rPr>
              <w:br/>
              <w:t>单机支持不低于5000万条车辆结构化数据加速以车搜车</w:t>
            </w:r>
            <w:r w:rsidRPr="00A262AE">
              <w:rPr>
                <w:rFonts w:asciiTheme="minorEastAsia" w:hAnsiTheme="minorEastAsia" w:cs="宋体" w:hint="eastAsia"/>
                <w:color w:val="000000"/>
                <w:szCs w:val="21"/>
              </w:rPr>
              <w:br/>
              <w:t>CPU：不低于2*E5-2630 V4 CPU</w:t>
            </w:r>
            <w:r w:rsidRPr="00A262AE">
              <w:rPr>
                <w:rFonts w:asciiTheme="minorEastAsia" w:hAnsiTheme="minorEastAsia" w:cs="宋体" w:hint="eastAsia"/>
                <w:color w:val="000000"/>
                <w:szCs w:val="21"/>
              </w:rPr>
              <w:br/>
              <w:t>内存：不低于256G</w:t>
            </w:r>
            <w:r w:rsidRPr="00A262AE">
              <w:rPr>
                <w:rFonts w:asciiTheme="minorEastAsia" w:hAnsiTheme="minorEastAsia" w:cs="宋体" w:hint="eastAsia"/>
                <w:color w:val="000000"/>
                <w:szCs w:val="21"/>
              </w:rPr>
              <w:br/>
              <w:t>硬盘：不低于7*480G SSD，2*4T SATA</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3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图片云结构化服务器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处理器：Intel 至</w:t>
            </w:r>
            <w:proofErr w:type="gramStart"/>
            <w:r w:rsidRPr="00A262AE">
              <w:rPr>
                <w:rFonts w:asciiTheme="minorEastAsia" w:hAnsiTheme="minorEastAsia" w:cs="宋体" w:hint="eastAsia"/>
                <w:color w:val="000000"/>
                <w:szCs w:val="21"/>
              </w:rPr>
              <w:t>强系列</w:t>
            </w:r>
            <w:proofErr w:type="gramEnd"/>
            <w:r w:rsidRPr="00A262AE">
              <w:rPr>
                <w:rFonts w:asciiTheme="minorEastAsia" w:hAnsiTheme="minorEastAsia" w:cs="宋体" w:hint="eastAsia"/>
                <w:color w:val="000000"/>
                <w:szCs w:val="21"/>
              </w:rPr>
              <w:t>高性能64位CPU；集成专业级GPU芯片；</w:t>
            </w:r>
            <w:r w:rsidRPr="00A262AE">
              <w:rPr>
                <w:rFonts w:asciiTheme="minorEastAsia" w:hAnsiTheme="minorEastAsia" w:cs="宋体" w:hint="eastAsia"/>
                <w:color w:val="000000"/>
                <w:szCs w:val="21"/>
              </w:rPr>
              <w:br/>
              <w:t>内存：2 * 4GB DDR3；</w:t>
            </w:r>
            <w:r w:rsidRPr="00A262AE">
              <w:rPr>
                <w:rFonts w:asciiTheme="minorEastAsia" w:hAnsiTheme="minorEastAsia" w:cs="宋体" w:hint="eastAsia"/>
                <w:color w:val="000000"/>
                <w:szCs w:val="21"/>
              </w:rPr>
              <w:br/>
              <w:t>硬盘：1 * 240G 企业级SSD；</w:t>
            </w:r>
            <w:r w:rsidRPr="00A262AE">
              <w:rPr>
                <w:rFonts w:asciiTheme="minorEastAsia" w:hAnsiTheme="minorEastAsia" w:cs="宋体" w:hint="eastAsia"/>
                <w:color w:val="000000"/>
                <w:szCs w:val="21"/>
              </w:rPr>
              <w:br/>
              <w:t>数据接口：4个千兆自适应网络接口，1个VGA接口，4个USB 3.0接口，2个USB 2.0接口；</w:t>
            </w:r>
            <w:r w:rsidRPr="00A262AE">
              <w:rPr>
                <w:rFonts w:asciiTheme="minorEastAsia" w:hAnsiTheme="minorEastAsia" w:cs="宋体" w:hint="eastAsia"/>
                <w:color w:val="000000"/>
                <w:szCs w:val="21"/>
              </w:rPr>
              <w:br/>
              <w:t>额定功率：550W 1+1冗余电源；</w:t>
            </w:r>
            <w:r w:rsidRPr="00A262AE">
              <w:rPr>
                <w:rFonts w:asciiTheme="minorEastAsia" w:hAnsiTheme="minorEastAsia" w:cs="宋体" w:hint="eastAsia"/>
                <w:color w:val="000000"/>
                <w:szCs w:val="21"/>
              </w:rPr>
              <w:br/>
              <w:t>支持包括92式民用车牌，警用车牌，左右军车牌，02式个性化车牌,黄色双行尾牌,</w:t>
            </w:r>
            <w:proofErr w:type="gramStart"/>
            <w:r w:rsidRPr="00A262AE">
              <w:rPr>
                <w:rFonts w:asciiTheme="minorEastAsia" w:hAnsiTheme="minorEastAsia" w:cs="宋体" w:hint="eastAsia"/>
                <w:color w:val="000000"/>
                <w:szCs w:val="21"/>
              </w:rPr>
              <w:t>上下军</w:t>
            </w:r>
            <w:proofErr w:type="gramEnd"/>
            <w:r w:rsidRPr="00A262AE">
              <w:rPr>
                <w:rFonts w:asciiTheme="minorEastAsia" w:hAnsiTheme="minorEastAsia" w:cs="宋体" w:hint="eastAsia"/>
                <w:color w:val="000000"/>
                <w:szCs w:val="21"/>
              </w:rPr>
              <w:t>车牌，04式新军车牌,使馆车牌,一行结构的新武警车牌,两行结构的新武警车牌,黄色1225农用车牌,绿色1325农用车牌,黄色1325农用车牌，摩托车，教练车牌识别，挂车车牌，领馆汽车牌，港澳台车牌，民航车牌</w:t>
            </w:r>
            <w:r w:rsidRPr="00A262AE">
              <w:rPr>
                <w:rFonts w:asciiTheme="minorEastAsia" w:hAnsiTheme="minorEastAsia" w:cs="宋体" w:hint="eastAsia"/>
                <w:color w:val="000000"/>
                <w:szCs w:val="21"/>
              </w:rPr>
              <w:br/>
              <w:t>图片车牌号码识别白天准确率不低于98%；车牌号码识别晚上准确率不低于95%</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支持黑、白、蓝、黄、绿、新能源黄绿、渐变绿七种车牌颜色的识别，识别准确率，白天光照正常、夜晚补光正常，车辆类型特征人眼可辨识：白天不低于97%；晚上不低于95%</w:t>
            </w:r>
            <w:r w:rsidRPr="00A262AE">
              <w:rPr>
                <w:rFonts w:asciiTheme="minorEastAsia" w:hAnsiTheme="minorEastAsia" w:cs="宋体" w:hint="eastAsia"/>
                <w:color w:val="000000"/>
                <w:szCs w:val="21"/>
              </w:rPr>
              <w:br/>
              <w:t>支持红、黄、绿、青、蓝、紫、粉、棕、白、灰及黑、银、橙、金13种车身颜色识别，识别准确率，白天正向不低于95%；白天背向不低于92%；晚上正向不低于93%；晚上背向不低于90%</w:t>
            </w:r>
            <w:r w:rsidRPr="00A262AE">
              <w:rPr>
                <w:rFonts w:asciiTheme="minorEastAsia" w:hAnsiTheme="minorEastAsia" w:cs="宋体" w:hint="eastAsia"/>
                <w:color w:val="000000"/>
                <w:szCs w:val="21"/>
              </w:rPr>
              <w:br/>
              <w:t>支持轿车、面包车、皮卡、小货车、大货车、中客车、大客车、SUV/MPV、二轮车、三轮车10种车型的识别，识别准确率，白天正向不低于97%；白天背向不低于95%；晚上正向不低于95%；晚上背向不低于92%</w:t>
            </w:r>
            <w:r w:rsidRPr="00A262AE">
              <w:rPr>
                <w:rFonts w:asciiTheme="minorEastAsia" w:hAnsiTheme="minorEastAsia" w:cs="宋体" w:hint="eastAsia"/>
                <w:color w:val="000000"/>
                <w:szCs w:val="21"/>
              </w:rPr>
              <w:br/>
              <w:t>支持不少于260种机动车车辆品牌的识别（正向），支持不少于200种机动车车辆品牌的识别（背向），识别准确率，白天正向不低于98%，白天背向不低于97%，晚上正向不低于97%，晚上背向不低于95%</w:t>
            </w:r>
            <w:r w:rsidRPr="00A262AE">
              <w:rPr>
                <w:rFonts w:asciiTheme="minorEastAsia" w:hAnsiTheme="minorEastAsia" w:cs="宋体" w:hint="eastAsia"/>
                <w:color w:val="000000"/>
                <w:szCs w:val="21"/>
              </w:rPr>
              <w:br/>
              <w:t>支持不少于5500种车辆</w:t>
            </w:r>
            <w:proofErr w:type="gramStart"/>
            <w:r w:rsidRPr="00A262AE">
              <w:rPr>
                <w:rFonts w:asciiTheme="minorEastAsia" w:hAnsiTheme="minorEastAsia" w:cs="宋体" w:hint="eastAsia"/>
                <w:color w:val="000000"/>
                <w:szCs w:val="21"/>
              </w:rPr>
              <w:t>子品牌</w:t>
            </w:r>
            <w:proofErr w:type="gramEnd"/>
            <w:r w:rsidRPr="00A262AE">
              <w:rPr>
                <w:rFonts w:asciiTheme="minorEastAsia" w:hAnsiTheme="minorEastAsia" w:cs="宋体" w:hint="eastAsia"/>
                <w:color w:val="000000"/>
                <w:szCs w:val="21"/>
              </w:rPr>
              <w:t>和年款的识别（正向），支持不少于3100种车辆</w:t>
            </w:r>
            <w:proofErr w:type="gramStart"/>
            <w:r w:rsidRPr="00A262AE">
              <w:rPr>
                <w:rFonts w:asciiTheme="minorEastAsia" w:hAnsiTheme="minorEastAsia" w:cs="宋体" w:hint="eastAsia"/>
                <w:color w:val="000000"/>
                <w:szCs w:val="21"/>
              </w:rPr>
              <w:t>子品牌</w:t>
            </w:r>
            <w:proofErr w:type="gramEnd"/>
            <w:r w:rsidRPr="00A262AE">
              <w:rPr>
                <w:rFonts w:asciiTheme="minorEastAsia" w:hAnsiTheme="minorEastAsia" w:cs="宋体" w:hint="eastAsia"/>
                <w:color w:val="000000"/>
                <w:szCs w:val="21"/>
              </w:rPr>
              <w:t>和年款的识别（背向），识别准确率，白天正向不低于95%，白天背向不低于93%，晚上正向不低于92%，晚上背向不低于92%</w:t>
            </w:r>
            <w:r w:rsidRPr="00A262AE">
              <w:rPr>
                <w:rFonts w:asciiTheme="minorEastAsia" w:hAnsiTheme="minorEastAsia" w:cs="宋体" w:hint="eastAsia"/>
                <w:color w:val="000000"/>
                <w:szCs w:val="21"/>
              </w:rPr>
              <w:br/>
              <w:t>支持主、副驾驶未系安全带检测识别。主驾驶未系安全带检测准确率，白天不低于90%，晚上不低于90%，副驾驶未系安全带检测准确率，白天不低于90%，晚上不低于90%</w:t>
            </w:r>
            <w:r w:rsidRPr="00A262AE">
              <w:rPr>
                <w:rFonts w:asciiTheme="minorEastAsia" w:hAnsiTheme="minorEastAsia" w:cs="宋体" w:hint="eastAsia"/>
                <w:color w:val="000000"/>
                <w:szCs w:val="21"/>
              </w:rPr>
              <w:br/>
              <w:t>★支持主、副驾驶遮阳板打开检测识别。主遮阳板打开检测准确率不低于93%，副遮阳板打开检测准确率不低于93%，支持对主、副驾驶人员抽烟动作进行检测识别；；</w:t>
            </w:r>
            <w:r w:rsidRPr="00A262AE">
              <w:rPr>
                <w:rFonts w:asciiTheme="minorEastAsia" w:hAnsiTheme="minorEastAsia" w:cs="宋体" w:hint="eastAsia"/>
                <w:color w:val="000000"/>
                <w:szCs w:val="21"/>
              </w:rPr>
              <w:br/>
              <w:t>★支持车辆中挂件摆件的检测识别(支持对车辆上挂件、摆件的检测识别，能够</w:t>
            </w:r>
            <w:proofErr w:type="gramStart"/>
            <w:r w:rsidRPr="00A262AE">
              <w:rPr>
                <w:rFonts w:asciiTheme="minorEastAsia" w:hAnsiTheme="minorEastAsia" w:cs="宋体" w:hint="eastAsia"/>
                <w:color w:val="000000"/>
                <w:szCs w:val="21"/>
              </w:rPr>
              <w:t>检测出挂件</w:t>
            </w:r>
            <w:proofErr w:type="gramEnd"/>
            <w:r w:rsidRPr="00A262AE">
              <w:rPr>
                <w:rFonts w:asciiTheme="minorEastAsia" w:hAnsiTheme="minorEastAsia" w:cs="宋体" w:hint="eastAsia"/>
                <w:color w:val="000000"/>
                <w:szCs w:val="21"/>
              </w:rPr>
              <w:t>、摆件的相对坐标位置及个数)，挂件检测检出率不低于95%，摆件检测检出率不低于95%；</w:t>
            </w:r>
            <w:r w:rsidRPr="00A262AE">
              <w:rPr>
                <w:rFonts w:asciiTheme="minorEastAsia" w:hAnsiTheme="minorEastAsia" w:cs="宋体" w:hint="eastAsia"/>
                <w:color w:val="000000"/>
                <w:szCs w:val="21"/>
              </w:rPr>
              <w:br/>
              <w:t>支持新能源汽车号牌检测，识别准确率不低于95%；</w:t>
            </w:r>
            <w:r w:rsidRPr="00A262AE">
              <w:rPr>
                <w:rFonts w:asciiTheme="minorEastAsia" w:hAnsiTheme="minorEastAsia" w:cs="宋体" w:hint="eastAsia"/>
                <w:color w:val="000000"/>
                <w:szCs w:val="21"/>
              </w:rPr>
              <w:br/>
              <w:t>支持以图搜车功能，上</w:t>
            </w:r>
            <w:proofErr w:type="gramStart"/>
            <w:r w:rsidRPr="00A262AE">
              <w:rPr>
                <w:rFonts w:asciiTheme="minorEastAsia" w:hAnsiTheme="minorEastAsia" w:cs="宋体" w:hint="eastAsia"/>
                <w:color w:val="000000"/>
                <w:szCs w:val="21"/>
              </w:rPr>
              <w:t>传车辆</w:t>
            </w:r>
            <w:proofErr w:type="gramEnd"/>
            <w:r w:rsidRPr="00A262AE">
              <w:rPr>
                <w:rFonts w:asciiTheme="minorEastAsia" w:hAnsiTheme="minorEastAsia" w:cs="宋体" w:hint="eastAsia"/>
                <w:color w:val="000000"/>
                <w:szCs w:val="21"/>
              </w:rPr>
              <w:t>的图片，比对后可输出达到设定相似度的过车图片。车辆</w:t>
            </w:r>
            <w:proofErr w:type="gramStart"/>
            <w:r w:rsidRPr="00A262AE">
              <w:rPr>
                <w:rFonts w:asciiTheme="minorEastAsia" w:hAnsiTheme="minorEastAsia" w:cs="宋体" w:hint="eastAsia"/>
                <w:color w:val="000000"/>
                <w:szCs w:val="21"/>
              </w:rPr>
              <w:t>以图搜图准确率</w:t>
            </w:r>
            <w:proofErr w:type="gramEnd"/>
            <w:r w:rsidRPr="00A262AE">
              <w:rPr>
                <w:rFonts w:asciiTheme="minorEastAsia" w:hAnsiTheme="minorEastAsia" w:cs="宋体" w:hint="eastAsia"/>
                <w:color w:val="000000"/>
                <w:szCs w:val="21"/>
              </w:rPr>
              <w:t>，正向车辆以图</w:t>
            </w:r>
            <w:proofErr w:type="gramStart"/>
            <w:r w:rsidRPr="00A262AE">
              <w:rPr>
                <w:rFonts w:asciiTheme="minorEastAsia" w:hAnsiTheme="minorEastAsia" w:cs="宋体" w:hint="eastAsia"/>
                <w:color w:val="000000"/>
                <w:szCs w:val="21"/>
              </w:rPr>
              <w:t>搜</w:t>
            </w:r>
            <w:proofErr w:type="gramEnd"/>
            <w:r w:rsidRPr="00A262AE">
              <w:rPr>
                <w:rFonts w:asciiTheme="minorEastAsia" w:hAnsiTheme="minorEastAsia" w:cs="宋体" w:hint="eastAsia"/>
                <w:color w:val="000000"/>
                <w:szCs w:val="21"/>
              </w:rPr>
              <w:t>图前5个出现目标车辆的命中率不低于97%，正向车辆以图</w:t>
            </w:r>
            <w:proofErr w:type="gramStart"/>
            <w:r w:rsidRPr="00A262AE">
              <w:rPr>
                <w:rFonts w:asciiTheme="minorEastAsia" w:hAnsiTheme="minorEastAsia" w:cs="宋体" w:hint="eastAsia"/>
                <w:color w:val="000000"/>
                <w:szCs w:val="21"/>
              </w:rPr>
              <w:t>搜</w:t>
            </w:r>
            <w:proofErr w:type="gramEnd"/>
            <w:r w:rsidRPr="00A262AE">
              <w:rPr>
                <w:rFonts w:asciiTheme="minorEastAsia" w:hAnsiTheme="minorEastAsia" w:cs="宋体" w:hint="eastAsia"/>
                <w:color w:val="000000"/>
                <w:szCs w:val="21"/>
              </w:rPr>
              <w:t>图前10个出现目标车辆的命中率不低于98%，背向车辆以图</w:t>
            </w:r>
            <w:proofErr w:type="gramStart"/>
            <w:r w:rsidRPr="00A262AE">
              <w:rPr>
                <w:rFonts w:asciiTheme="minorEastAsia" w:hAnsiTheme="minorEastAsia" w:cs="宋体" w:hint="eastAsia"/>
                <w:color w:val="000000"/>
                <w:szCs w:val="21"/>
              </w:rPr>
              <w:t>搜</w:t>
            </w:r>
            <w:proofErr w:type="gramEnd"/>
            <w:r w:rsidRPr="00A262AE">
              <w:rPr>
                <w:rFonts w:asciiTheme="minorEastAsia" w:hAnsiTheme="minorEastAsia" w:cs="宋体" w:hint="eastAsia"/>
                <w:color w:val="000000"/>
                <w:szCs w:val="21"/>
              </w:rPr>
              <w:t>图前5个出现目标车辆的命中率不低于94%，背向车辆以图</w:t>
            </w:r>
            <w:proofErr w:type="gramStart"/>
            <w:r w:rsidRPr="00A262AE">
              <w:rPr>
                <w:rFonts w:asciiTheme="minorEastAsia" w:hAnsiTheme="minorEastAsia" w:cs="宋体" w:hint="eastAsia"/>
                <w:color w:val="000000"/>
                <w:szCs w:val="21"/>
              </w:rPr>
              <w:t>搜</w:t>
            </w:r>
            <w:proofErr w:type="gramEnd"/>
            <w:r w:rsidRPr="00A262AE">
              <w:rPr>
                <w:rFonts w:asciiTheme="minorEastAsia" w:hAnsiTheme="minorEastAsia" w:cs="宋体" w:hint="eastAsia"/>
                <w:color w:val="000000"/>
                <w:szCs w:val="21"/>
              </w:rPr>
              <w:t>图前10个出现目标车辆的命中率不低于97%</w:t>
            </w:r>
            <w:r w:rsidRPr="00A262AE">
              <w:rPr>
                <w:rFonts w:asciiTheme="minorEastAsia" w:hAnsiTheme="minorEastAsia" w:cs="宋体" w:hint="eastAsia"/>
                <w:color w:val="000000"/>
                <w:szCs w:val="21"/>
              </w:rPr>
              <w:br/>
              <w:t>支持特征搜车功能，上</w:t>
            </w:r>
            <w:proofErr w:type="gramStart"/>
            <w:r w:rsidRPr="00A262AE">
              <w:rPr>
                <w:rFonts w:asciiTheme="minorEastAsia" w:hAnsiTheme="minorEastAsia" w:cs="宋体" w:hint="eastAsia"/>
                <w:color w:val="000000"/>
                <w:szCs w:val="21"/>
              </w:rPr>
              <w:t>传车辆</w:t>
            </w:r>
            <w:proofErr w:type="gramEnd"/>
            <w:r w:rsidRPr="00A262AE">
              <w:rPr>
                <w:rFonts w:asciiTheme="minorEastAsia" w:hAnsiTheme="minorEastAsia" w:cs="宋体" w:hint="eastAsia"/>
                <w:color w:val="000000"/>
                <w:szCs w:val="21"/>
              </w:rPr>
              <w:t>的图片并选定特征区域，比对后可输出达到设定相似度的过车图片</w:t>
            </w:r>
            <w:r w:rsidRPr="00A262AE">
              <w:rPr>
                <w:rFonts w:asciiTheme="minorEastAsia" w:hAnsiTheme="minorEastAsia" w:cs="宋体" w:hint="eastAsia"/>
                <w:color w:val="000000"/>
                <w:szCs w:val="21"/>
              </w:rPr>
              <w:br/>
              <w:t>图片处理速度不低于13万张/小时</w:t>
            </w:r>
            <w:r w:rsidRPr="00A262AE">
              <w:rPr>
                <w:rFonts w:asciiTheme="minorEastAsia" w:hAnsiTheme="minorEastAsia" w:cs="宋体" w:hint="eastAsia"/>
                <w:color w:val="000000"/>
                <w:szCs w:val="21"/>
              </w:rPr>
              <w:br/>
              <w:t>支持900</w:t>
            </w:r>
            <w:proofErr w:type="gramStart"/>
            <w:r w:rsidRPr="00A262AE">
              <w:rPr>
                <w:rFonts w:asciiTheme="minorEastAsia" w:hAnsiTheme="minorEastAsia" w:cs="宋体" w:hint="eastAsia"/>
                <w:color w:val="000000"/>
                <w:szCs w:val="21"/>
              </w:rPr>
              <w:t>万像</w:t>
            </w:r>
            <w:proofErr w:type="gramEnd"/>
            <w:r w:rsidRPr="00A262AE">
              <w:rPr>
                <w:rFonts w:asciiTheme="minorEastAsia" w:hAnsiTheme="minorEastAsia" w:cs="宋体" w:hint="eastAsia"/>
                <w:color w:val="000000"/>
                <w:szCs w:val="21"/>
              </w:rPr>
              <w:t>素及以下图片的结构化处理</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40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校时服务器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根据授时信号的强度，支持GPS/北斗/CDMA自动切换校时</w:t>
            </w:r>
            <w:r w:rsidRPr="00A262AE">
              <w:rPr>
                <w:rFonts w:asciiTheme="minorEastAsia" w:hAnsiTheme="minorEastAsia" w:cs="宋体" w:hint="eastAsia"/>
                <w:color w:val="000000"/>
                <w:szCs w:val="21"/>
              </w:rPr>
              <w:br/>
              <w:t>守时能力：精度24小时＜28us</w:t>
            </w:r>
            <w:r w:rsidRPr="00A262AE">
              <w:rPr>
                <w:rFonts w:asciiTheme="minorEastAsia" w:hAnsiTheme="minorEastAsia" w:cs="宋体" w:hint="eastAsia"/>
                <w:color w:val="000000"/>
                <w:szCs w:val="21"/>
              </w:rPr>
              <w:br/>
              <w:t>授时容量：单端口≥7000次/秒</w:t>
            </w:r>
            <w:r w:rsidRPr="00A262AE">
              <w:rPr>
                <w:rFonts w:asciiTheme="minorEastAsia" w:hAnsiTheme="minorEastAsia" w:cs="宋体" w:hint="eastAsia"/>
                <w:color w:val="000000"/>
                <w:szCs w:val="21"/>
              </w:rPr>
              <w:br/>
              <w:t>高授时精度：＜5 us</w:t>
            </w:r>
            <w:r w:rsidRPr="00A262AE">
              <w:rPr>
                <w:rFonts w:asciiTheme="minorEastAsia" w:hAnsiTheme="minorEastAsia" w:cs="宋体" w:hint="eastAsia"/>
                <w:color w:val="000000"/>
                <w:szCs w:val="21"/>
              </w:rPr>
              <w:br/>
              <w:t>授时频段：</w:t>
            </w:r>
            <w:r w:rsidRPr="00A262AE">
              <w:rPr>
                <w:rFonts w:asciiTheme="minorEastAsia" w:hAnsiTheme="minorEastAsia" w:cs="宋体" w:hint="eastAsia"/>
                <w:color w:val="000000"/>
                <w:szCs w:val="21"/>
              </w:rPr>
              <w:br/>
              <w:t>GPS授时中心频率1575MHz</w:t>
            </w:r>
            <w:r w:rsidRPr="00A262AE">
              <w:rPr>
                <w:rFonts w:asciiTheme="minorEastAsia" w:hAnsiTheme="minorEastAsia" w:cs="宋体" w:hint="eastAsia"/>
                <w:color w:val="000000"/>
                <w:szCs w:val="21"/>
              </w:rPr>
              <w:br/>
              <w:t>北斗授时中心频率2491MHz</w:t>
            </w:r>
            <w:r w:rsidRPr="00A262AE">
              <w:rPr>
                <w:rFonts w:asciiTheme="minorEastAsia" w:hAnsiTheme="minorEastAsia" w:cs="宋体" w:hint="eastAsia"/>
                <w:color w:val="000000"/>
                <w:szCs w:val="21"/>
              </w:rPr>
              <w:br/>
              <w:t>CDMA授时中心频率800MHz</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7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天线</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内导体材料：</w:t>
            </w:r>
            <w:proofErr w:type="gramStart"/>
            <w:r w:rsidRPr="00A262AE">
              <w:rPr>
                <w:rFonts w:asciiTheme="minorEastAsia" w:hAnsiTheme="minorEastAsia" w:cs="宋体" w:hint="eastAsia"/>
                <w:color w:val="000000"/>
                <w:szCs w:val="21"/>
              </w:rPr>
              <w:t>裸</w:t>
            </w:r>
            <w:proofErr w:type="gramEnd"/>
            <w:r w:rsidRPr="00A262AE">
              <w:rPr>
                <w:rFonts w:asciiTheme="minorEastAsia" w:hAnsiTheme="minorEastAsia" w:cs="宋体" w:hint="eastAsia"/>
                <w:color w:val="000000"/>
                <w:szCs w:val="21"/>
              </w:rPr>
              <w:t>铜丝；结构：1/1.40±0.02mm；标称截面：1.54 mm2</w:t>
            </w:r>
            <w:r w:rsidRPr="00A262AE">
              <w:rPr>
                <w:rFonts w:asciiTheme="minorEastAsia" w:hAnsiTheme="minorEastAsia" w:cs="宋体" w:hint="eastAsia"/>
                <w:color w:val="000000"/>
                <w:szCs w:val="21"/>
              </w:rPr>
              <w:br/>
              <w:t>绝缘材料：聚乙烯；平均厚度：1.7mm；</w:t>
            </w:r>
            <w:r w:rsidRPr="00A262AE">
              <w:rPr>
                <w:rFonts w:asciiTheme="minorEastAsia" w:hAnsiTheme="minorEastAsia" w:cs="宋体" w:hint="eastAsia"/>
                <w:color w:val="000000"/>
                <w:szCs w:val="21"/>
              </w:rPr>
              <w:br/>
              <w:t>外导体：材料铜丝</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根</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汇聚交换机</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全网管三层交换机，机架式，24个</w:t>
            </w:r>
            <w:proofErr w:type="gramStart"/>
            <w:r w:rsidRPr="00A262AE">
              <w:rPr>
                <w:rFonts w:asciiTheme="minorEastAsia" w:hAnsiTheme="minorEastAsia" w:cs="宋体" w:hint="eastAsia"/>
                <w:color w:val="000000"/>
                <w:szCs w:val="21"/>
              </w:rPr>
              <w:t>千兆电口</w:t>
            </w:r>
            <w:proofErr w:type="gramEnd"/>
            <w:r w:rsidRPr="00A262AE">
              <w:rPr>
                <w:rFonts w:asciiTheme="minorEastAsia" w:hAnsiTheme="minorEastAsia" w:cs="宋体" w:hint="eastAsia"/>
                <w:color w:val="000000"/>
                <w:szCs w:val="21"/>
              </w:rPr>
              <w:t>，8个复用的千兆SFP光口，4个万兆SFP+光口；1个业务扩展槽，2个电源模块槽位，2个风扇模块槽位，交换容量598Gbps，包转发率222Mpps，1U高度，19英寸宽，工作温度：0℃～45℃，支持交直流供电，满负荷功耗87W（单交流电源情况下）；支持RIP/OSPF/BGP/IS-IS/VRRP，IPv6，VLAN，流量控制，ACL，QoS，端口镜像，环网RRPP/ERPS、支持SNMP V1/V2c/V3网管。</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82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万兆光模块</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万兆多模双</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光模块</w:t>
            </w:r>
            <w:r w:rsidRPr="00A262AE">
              <w:rPr>
                <w:rFonts w:asciiTheme="minorEastAsia" w:hAnsiTheme="minorEastAsia" w:cs="宋体" w:hint="eastAsia"/>
                <w:color w:val="000000"/>
                <w:szCs w:val="21"/>
              </w:rPr>
              <w:br/>
              <w:t>TX850nm/10G</w:t>
            </w:r>
            <w:r w:rsidRPr="00A262AE">
              <w:rPr>
                <w:rFonts w:asciiTheme="minorEastAsia" w:hAnsiTheme="minorEastAsia" w:cs="宋体" w:hint="eastAsia"/>
                <w:color w:val="000000"/>
                <w:szCs w:val="21"/>
              </w:rPr>
              <w:br/>
              <w:t>RX850nm/10G</w:t>
            </w:r>
            <w:r w:rsidRPr="00A262AE">
              <w:rPr>
                <w:rFonts w:asciiTheme="minorEastAsia" w:hAnsiTheme="minorEastAsia" w:cs="宋体" w:hint="eastAsia"/>
                <w:color w:val="000000"/>
                <w:szCs w:val="21"/>
              </w:rPr>
              <w:br/>
              <w:t>LC</w:t>
            </w:r>
            <w:r w:rsidRPr="00A262AE">
              <w:rPr>
                <w:rFonts w:asciiTheme="minorEastAsia" w:hAnsiTheme="minorEastAsia" w:cs="宋体" w:hint="eastAsia"/>
                <w:color w:val="000000"/>
                <w:szCs w:val="21"/>
              </w:rPr>
              <w:br/>
              <w:t>多模双</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双向</w:t>
            </w:r>
            <w:r w:rsidRPr="00A262AE">
              <w:rPr>
                <w:rFonts w:asciiTheme="minorEastAsia" w:hAnsiTheme="minorEastAsia" w:cs="宋体" w:hint="eastAsia"/>
                <w:color w:val="000000"/>
                <w:szCs w:val="21"/>
              </w:rPr>
              <w:br/>
              <w:t>距离300m</w:t>
            </w:r>
            <w:r w:rsidRPr="00A262AE">
              <w:rPr>
                <w:rFonts w:asciiTheme="minorEastAsia" w:hAnsiTheme="minorEastAsia" w:cs="宋体" w:hint="eastAsia"/>
                <w:color w:val="000000"/>
                <w:szCs w:val="21"/>
              </w:rPr>
              <w:br/>
              <w:t>0～70℃</w:t>
            </w:r>
            <w:r w:rsidRPr="00A262AE">
              <w:rPr>
                <w:rFonts w:asciiTheme="minorEastAsia" w:hAnsiTheme="minorEastAsia" w:cs="宋体" w:hint="eastAsia"/>
                <w:color w:val="000000"/>
                <w:szCs w:val="21"/>
              </w:rPr>
              <w:br/>
              <w:t>SFP</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36</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万兆光模块</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万兆</w:t>
            </w:r>
            <w:proofErr w:type="gramStart"/>
            <w:r w:rsidRPr="00A262AE">
              <w:rPr>
                <w:rFonts w:asciiTheme="minorEastAsia" w:hAnsiTheme="minorEastAsia" w:cs="宋体" w:hint="eastAsia"/>
                <w:color w:val="000000"/>
                <w:szCs w:val="21"/>
              </w:rPr>
              <w:t>20</w:t>
            </w:r>
            <w:proofErr w:type="gramEnd"/>
            <w:r w:rsidRPr="00A262AE">
              <w:rPr>
                <w:rFonts w:asciiTheme="minorEastAsia" w:hAnsiTheme="minorEastAsia" w:cs="宋体" w:hint="eastAsia"/>
                <w:color w:val="000000"/>
                <w:szCs w:val="21"/>
              </w:rPr>
              <w:t>公里单模双</w:t>
            </w:r>
            <w:proofErr w:type="gramStart"/>
            <w:r w:rsidRPr="00A262AE">
              <w:rPr>
                <w:rFonts w:asciiTheme="minorEastAsia" w:hAnsiTheme="minorEastAsia" w:cs="宋体" w:hint="eastAsia"/>
                <w:color w:val="000000"/>
                <w:szCs w:val="21"/>
              </w:rPr>
              <w:t>纤</w:t>
            </w:r>
            <w:proofErr w:type="gramEnd"/>
            <w:r w:rsidRPr="00A262AE">
              <w:rPr>
                <w:rFonts w:asciiTheme="minorEastAsia" w:hAnsiTheme="minorEastAsia" w:cs="宋体" w:hint="eastAsia"/>
                <w:color w:val="000000"/>
                <w:szCs w:val="21"/>
              </w:rPr>
              <w:t>模块</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光纤跳线</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LC-LC多模跳线,OM4,双工,5米,符合ISO60332-1的LSZH防火等级</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根</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万兆光口交换机</w:t>
            </w:r>
            <w:proofErr w:type="gramEnd"/>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A262AE">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全网管三层交换机，机架式，24个1G/10G SFP+光接口，2个40G QSFP+光接口，1个console口，1个usb接口，1个带外管理网口；2个业务扩展槽，2个电源模块槽位，2个风扇模块槽位，交换容量2.56Tbps，包转发率480Mpps，1U高度，19英寸宽，工作温度：0℃～45℃，支持交直流供电，满负荷功耗183W；支持RIP/OSPF/BGP/IS-IS/VRRP，IPv6，VLAN，流量控制，ACL，QoS，端口镜像，环网RRPP/ERPS、支持SNMP V1/V2c/V3网管</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blPrEx>
          <w:tblCellMar>
            <w:left w:w="0" w:type="dxa"/>
            <w:right w:w="0" w:type="dxa"/>
          </w:tblCellMar>
        </w:tblPrEx>
        <w:trPr>
          <w:trHeight w:val="110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行人闯红灯比对服务器</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262AE" w:rsidRPr="00A262AE" w:rsidRDefault="00A262AE" w:rsidP="005721B7">
            <w:pPr>
              <w:textAlignment w:val="top"/>
              <w:rPr>
                <w:rFonts w:asciiTheme="minorEastAsia" w:hAnsiTheme="minorEastAsia" w:cs="宋体"/>
                <w:color w:val="000000"/>
                <w:szCs w:val="21"/>
              </w:rPr>
            </w:pPr>
            <w:r w:rsidRPr="00A262AE">
              <w:rPr>
                <w:rFonts w:asciiTheme="minorEastAsia" w:hAnsiTheme="minorEastAsia" w:cs="宋体" w:hint="eastAsia"/>
                <w:color w:val="000000"/>
                <w:szCs w:val="21"/>
              </w:rPr>
              <w:t>1、支持断电恢复后自启动；</w:t>
            </w:r>
            <w:r w:rsidRPr="00A262AE">
              <w:rPr>
                <w:rFonts w:asciiTheme="minorEastAsia" w:hAnsiTheme="minorEastAsia" w:cs="宋体" w:hint="eastAsia"/>
                <w:color w:val="000000"/>
                <w:szCs w:val="21"/>
              </w:rPr>
              <w:br/>
              <w:t>2、8个千兆网口、3个VGA接口、4个USB3.0接口和4个USB2.0接口，3颗高性能Intel E5-2600系列 CPU，280G内存，5个480GB SSD硬盘， 5个8TB企业级硬盘， 2个4TB企业级硬盘；</w:t>
            </w:r>
            <w:r w:rsidRPr="00A262AE">
              <w:rPr>
                <w:rFonts w:asciiTheme="minorEastAsia" w:hAnsiTheme="minorEastAsia" w:cs="宋体" w:hint="eastAsia"/>
                <w:color w:val="000000"/>
                <w:szCs w:val="21"/>
              </w:rPr>
              <w:br/>
              <w:t>3、支持本地存储不低于10亿条人脸模型及结构化数据；</w:t>
            </w:r>
            <w:r w:rsidRPr="00A262AE">
              <w:rPr>
                <w:rFonts w:asciiTheme="minorEastAsia" w:hAnsiTheme="minorEastAsia" w:cs="宋体" w:hint="eastAsia"/>
                <w:color w:val="000000"/>
                <w:szCs w:val="21"/>
              </w:rPr>
              <w:br/>
              <w:t>4、支持本地存储不低于6000万人脸图片；</w:t>
            </w:r>
            <w:r w:rsidRPr="00A262AE">
              <w:rPr>
                <w:rFonts w:asciiTheme="minorEastAsia" w:hAnsiTheme="minorEastAsia" w:cs="宋体" w:hint="eastAsia"/>
                <w:color w:val="000000"/>
                <w:szCs w:val="21"/>
              </w:rPr>
              <w:br/>
              <w:t>5、大数据写入情况下,人脸图片建模速度不低于100张/秒；</w:t>
            </w:r>
            <w:r w:rsidRPr="00A262AE">
              <w:rPr>
                <w:rFonts w:asciiTheme="minorEastAsia" w:hAnsiTheme="minorEastAsia" w:cs="宋体" w:hint="eastAsia"/>
                <w:color w:val="000000"/>
                <w:szCs w:val="21"/>
              </w:rPr>
              <w:br/>
              <w:t>6、人脸图片建模成功率不低于99%；</w:t>
            </w:r>
            <w:r w:rsidRPr="00A262AE">
              <w:rPr>
                <w:rFonts w:asciiTheme="minorEastAsia" w:hAnsiTheme="minorEastAsia" w:cs="宋体" w:hint="eastAsia"/>
                <w:color w:val="000000"/>
                <w:szCs w:val="21"/>
              </w:rPr>
              <w:br/>
              <w:t>7、支持单场景同时检出不少于45个人脸，支持检出两眼瞳距15像素点以上的人脸图片，在标准环境下，人脸无明显遮挡的情况下，白天和夜晚单人图片的人脸检出率均不低于99%，单人图片的人脸检出响应时间不超过1秒，一个人脸检测结果，系统存储的人像特征数据大小不大于1k字节；</w:t>
            </w:r>
            <w:r w:rsidRPr="00A262AE">
              <w:rPr>
                <w:rFonts w:asciiTheme="minorEastAsia" w:hAnsiTheme="minorEastAsia" w:cs="宋体" w:hint="eastAsia"/>
                <w:color w:val="000000"/>
                <w:szCs w:val="21"/>
              </w:rPr>
              <w:br/>
            </w:r>
            <w:r w:rsidRPr="00A262AE">
              <w:rPr>
                <w:rFonts w:asciiTheme="minorEastAsia" w:hAnsiTheme="minorEastAsia" w:cs="宋体" w:hint="eastAsia"/>
                <w:color w:val="000000"/>
                <w:szCs w:val="21"/>
              </w:rPr>
              <w:lastRenderedPageBreak/>
              <w:t>8、支持检出抬头、低头、左右转动、右斜向上、右斜向下、左斜向上、左斜向下等的人脸；</w:t>
            </w:r>
            <w:r w:rsidRPr="00A262AE">
              <w:rPr>
                <w:rFonts w:asciiTheme="minorEastAsia" w:hAnsiTheme="minorEastAsia" w:cs="宋体" w:hint="eastAsia"/>
                <w:color w:val="000000"/>
                <w:szCs w:val="21"/>
              </w:rPr>
              <w:br/>
              <w:t>9、支持检出微笑、大笑、瞪眼、闭眼、张嘴、歪嘴、吐舌头等表情的人脸；</w:t>
            </w:r>
            <w:r w:rsidRPr="00A262AE">
              <w:rPr>
                <w:rFonts w:asciiTheme="minorEastAsia" w:hAnsiTheme="minorEastAsia" w:cs="宋体" w:hint="eastAsia"/>
                <w:color w:val="000000"/>
                <w:szCs w:val="21"/>
              </w:rPr>
              <w:br/>
              <w:t>10、★支持识别48×48~1600万像素人脸图片，支持识别不低于8MB人脸图片，支持比对两眼瞳距不小于15像素点人脸图片，支持比对水平转动不超过±60°，俯仰角不超过±45°角度的人脸图片；</w:t>
            </w:r>
            <w:r w:rsidRPr="00A262AE">
              <w:rPr>
                <w:rFonts w:asciiTheme="minorEastAsia" w:hAnsiTheme="minorEastAsia" w:cs="宋体" w:hint="eastAsia"/>
                <w:color w:val="000000"/>
                <w:szCs w:val="21"/>
              </w:rPr>
              <w:br/>
              <w:t>11、支持比对两眼瞳距不小于20像素点人脸图片；</w:t>
            </w:r>
            <w:r w:rsidRPr="00A262AE">
              <w:rPr>
                <w:rFonts w:asciiTheme="minorEastAsia" w:hAnsiTheme="minorEastAsia" w:cs="宋体" w:hint="eastAsia"/>
                <w:color w:val="000000"/>
                <w:szCs w:val="21"/>
              </w:rPr>
              <w:br/>
              <w:t>12、支持识别人脸性别，人脸性别检出率不低于99%，人脸性别识别准确率不低于99%；</w:t>
            </w:r>
            <w:r w:rsidRPr="00A262AE">
              <w:rPr>
                <w:rFonts w:asciiTheme="minorEastAsia" w:hAnsiTheme="minorEastAsia" w:cs="宋体" w:hint="eastAsia"/>
                <w:color w:val="000000"/>
                <w:szCs w:val="21"/>
              </w:rPr>
              <w:br/>
              <w:t>13、支持在界面上添加名称为人车分析，人脸图片分析、人脸视频分析和卡口车辆图片分析的算法，并支持通过分析源类型或分析目标进行算法查询；</w:t>
            </w:r>
            <w:r w:rsidRPr="00A262AE">
              <w:rPr>
                <w:rFonts w:asciiTheme="minorEastAsia" w:hAnsiTheme="minorEastAsia" w:cs="宋体" w:hint="eastAsia"/>
                <w:color w:val="000000"/>
                <w:szCs w:val="21"/>
              </w:rPr>
              <w:br/>
              <w:t>14、支持在界面展示算法仓库的算法列表，包括算法名称、分析源类型、分析目标、算法厂商、芯片平台、算法版本和详情信息；</w:t>
            </w:r>
            <w:r w:rsidRPr="00A262AE">
              <w:rPr>
                <w:rFonts w:asciiTheme="minorEastAsia" w:hAnsiTheme="minorEastAsia" w:cs="宋体" w:hint="eastAsia"/>
                <w:color w:val="000000"/>
                <w:szCs w:val="21"/>
              </w:rPr>
              <w:br/>
              <w:t>15、支持jpg、jpeg、png、bmp，tif图片格式；</w:t>
            </w:r>
            <w:r w:rsidRPr="00A262AE">
              <w:rPr>
                <w:rFonts w:asciiTheme="minorEastAsia" w:hAnsiTheme="minorEastAsia" w:cs="宋体" w:hint="eastAsia"/>
                <w:color w:val="000000"/>
                <w:szCs w:val="21"/>
              </w:rPr>
              <w:br/>
              <w:t>16、在标准环境下，人脸无明显遮挡的情况下，支持识别人脸年龄段，童年，少年，青年，中年，老年，人脸年龄段检出率不低于95%；</w:t>
            </w:r>
            <w:r w:rsidRPr="00A262AE">
              <w:rPr>
                <w:rFonts w:asciiTheme="minorEastAsia" w:hAnsiTheme="minorEastAsia" w:cs="宋体" w:hint="eastAsia"/>
                <w:color w:val="000000"/>
                <w:szCs w:val="21"/>
              </w:rPr>
              <w:br/>
              <w:t>17、在标准环境下，人脸无明显遮挡的情况下，支持识别人脸性别，单人图片人脸性别检出率不低于99%，单人图片人脸性别识别准确率不低于99%；</w:t>
            </w:r>
            <w:r w:rsidRPr="00A262AE">
              <w:rPr>
                <w:rFonts w:asciiTheme="minorEastAsia" w:hAnsiTheme="minorEastAsia" w:cs="宋体" w:hint="eastAsia"/>
                <w:color w:val="000000"/>
                <w:szCs w:val="21"/>
              </w:rPr>
              <w:br/>
              <w:t>18、支持将抓拍图片或静态库中人脸图片进行比对，输出比对的相似人脸照片；</w:t>
            </w:r>
            <w:r w:rsidRPr="00A262AE">
              <w:rPr>
                <w:rFonts w:asciiTheme="minorEastAsia" w:hAnsiTheme="minorEastAsia" w:cs="宋体" w:hint="eastAsia"/>
                <w:color w:val="000000"/>
                <w:szCs w:val="21"/>
              </w:rPr>
              <w:br/>
              <w:t>19、支持名单库容量120万张图片，支持将名单库分为100个库分别管理，每个库设置不同报警阈值或关联相机，120万名单库比对速度不超过1秒；</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262AE" w:rsidRPr="00A262AE" w:rsidRDefault="00A262AE" w:rsidP="00A262AE">
            <w:pPr>
              <w:jc w:val="center"/>
              <w:textAlignment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A262AE">
        <w:trPr>
          <w:trHeight w:val="499"/>
        </w:trPr>
        <w:tc>
          <w:tcPr>
            <w:tcW w:w="9782" w:type="dxa"/>
            <w:gridSpan w:val="11"/>
            <w:tcBorders>
              <w:top w:val="single" w:sz="4" w:space="0" w:color="auto"/>
              <w:left w:val="single" w:sz="4" w:space="0" w:color="auto"/>
              <w:bottom w:val="single" w:sz="4" w:space="0" w:color="auto"/>
              <w:right w:val="nil"/>
            </w:tcBorders>
            <w:shd w:val="clear" w:color="auto" w:fill="auto"/>
            <w:vAlign w:val="center"/>
          </w:tcPr>
          <w:p w:rsidR="00A262AE" w:rsidRPr="00A262AE" w:rsidRDefault="00A262AE" w:rsidP="00A262AE">
            <w:pPr>
              <w:rPr>
                <w:rFonts w:asciiTheme="minorEastAsia" w:hAnsiTheme="minorEastAsia" w:cs="宋体"/>
                <w:b/>
                <w:bCs/>
                <w:szCs w:val="21"/>
              </w:rPr>
            </w:pPr>
            <w:r w:rsidRPr="00A262AE">
              <w:rPr>
                <w:rFonts w:asciiTheme="minorEastAsia" w:hAnsiTheme="minorEastAsia" w:cs="宋体" w:hint="eastAsia"/>
                <w:b/>
                <w:bCs/>
                <w:szCs w:val="21"/>
              </w:rPr>
              <w:lastRenderedPageBreak/>
              <w:t>6、指挥中心配套办公设备</w:t>
            </w:r>
          </w:p>
        </w:tc>
      </w:tr>
      <w:tr w:rsidR="00A262AE" w:rsidRPr="00A262AE" w:rsidTr="00F506CA">
        <w:trPr>
          <w:trHeight w:val="10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序号</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名称</w:t>
            </w:r>
          </w:p>
        </w:tc>
        <w:tc>
          <w:tcPr>
            <w:tcW w:w="6521" w:type="dxa"/>
            <w:gridSpan w:val="2"/>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参数</w:t>
            </w:r>
          </w:p>
        </w:tc>
        <w:tc>
          <w:tcPr>
            <w:tcW w:w="425" w:type="dxa"/>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单位</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数量</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是否为核心设备</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一</w:t>
            </w:r>
            <w:proofErr w:type="gramEnd"/>
          </w:p>
        </w:tc>
        <w:tc>
          <w:tcPr>
            <w:tcW w:w="8505" w:type="dxa"/>
            <w:gridSpan w:val="7"/>
            <w:tcBorders>
              <w:top w:val="single" w:sz="4" w:space="0" w:color="auto"/>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指挥中心、VIP接待室、业务用房1--3,办公用品及设备</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r>
      <w:tr w:rsidR="00A262AE" w:rsidRPr="00A262AE" w:rsidTr="00F506CA">
        <w:trPr>
          <w:trHeight w:val="90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开放式工作台</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台面板材：耐热、</w:t>
            </w:r>
            <w:proofErr w:type="gramStart"/>
            <w:r w:rsidRPr="00A262AE">
              <w:rPr>
                <w:rFonts w:asciiTheme="minorEastAsia" w:hAnsiTheme="minorEastAsia" w:cs="宋体" w:hint="eastAsia"/>
                <w:color w:val="000000"/>
                <w:szCs w:val="21"/>
              </w:rPr>
              <w:t>耐烟灼</w:t>
            </w:r>
            <w:proofErr w:type="gramEnd"/>
            <w:r w:rsidRPr="00A262AE">
              <w:rPr>
                <w:rFonts w:asciiTheme="minorEastAsia" w:hAnsiTheme="minorEastAsia" w:cs="宋体" w:hint="eastAsia"/>
                <w:color w:val="000000"/>
                <w:szCs w:val="21"/>
              </w:rPr>
              <w:t>、耐撞击、耐潮湿、防水、耐腐蚀的高强度高压耐磨（HPL），内部为1" (25 mm) 复合板，表面为高压HPL。台身用料：优质鞍钢冷轧钢；1.5-4.0mm</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组</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工作椅</w:t>
            </w:r>
          </w:p>
        </w:tc>
        <w:tc>
          <w:tcPr>
            <w:tcW w:w="6521" w:type="dxa"/>
            <w:gridSpan w:val="2"/>
            <w:tcBorders>
              <w:top w:val="nil"/>
              <w:left w:val="nil"/>
              <w:bottom w:val="single" w:sz="4" w:space="0" w:color="auto"/>
              <w:right w:val="single" w:sz="4" w:space="0" w:color="auto"/>
            </w:tcBorders>
            <w:shd w:val="clear" w:color="auto" w:fill="auto"/>
          </w:tcPr>
          <w:p w:rsidR="00A262AE" w:rsidRPr="002D5F9C" w:rsidRDefault="004C2031"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黑色，尺寸850*450*400mm，钢材质。</w:t>
            </w:r>
          </w:p>
        </w:tc>
        <w:tc>
          <w:tcPr>
            <w:tcW w:w="425" w:type="dxa"/>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把</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8</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否</w:t>
            </w:r>
          </w:p>
        </w:tc>
      </w:tr>
      <w:tr w:rsidR="00A262AE" w:rsidRPr="00A262AE" w:rsidTr="00F506CA">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操作电脑</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I5处理器，8G内存，2G独立显卡，1T硬盘，含24寸高清显示器配套鼠标键盘。</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18</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打印机</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黑白激光三合一多功能一体机 (打印复印扫描)</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180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5</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大型多功能打印机</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激光无线网络大型彩色复印机扫描多功能一体机打印机打印扫描复印，打印幅面，A3和A3以上幅面，类型，彩色激光平板式，扫描分辨率600*600dpi，扫描速度55页/分钟，分辨率</w:t>
            </w:r>
            <w:r w:rsidRPr="00A262AE">
              <w:rPr>
                <w:rFonts w:asciiTheme="minorEastAsia" w:hAnsiTheme="minorEastAsia" w:cs="宋体" w:hint="eastAsia"/>
                <w:color w:val="000000"/>
                <w:szCs w:val="21"/>
              </w:rPr>
              <w:br/>
              <w:t>1200*1200dpi，打印速度20页/分钟，首页打印时间5.9秒，复印功能复印分辨率600*600dpi，复印速度30页/分钟，网络功能有线网络接口，WiFi（无线）接口，双纸盒+传输稿+传真</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2D5F9C" w:rsidRDefault="00A262AE" w:rsidP="002D5F9C">
            <w:pPr>
              <w:rPr>
                <w:rFonts w:asciiTheme="minorEastAsia" w:hAnsiTheme="minorEastAsia" w:cs="宋体"/>
                <w:color w:val="000000"/>
                <w:szCs w:val="21"/>
              </w:rPr>
            </w:pPr>
            <w:r w:rsidRPr="002D5F9C">
              <w:rPr>
                <w:rFonts w:asciiTheme="minorEastAsia" w:hAnsiTheme="minorEastAsia" w:cs="宋体" w:hint="eastAsia"/>
                <w:color w:val="000000"/>
                <w:szCs w:val="21"/>
              </w:rPr>
              <w:t>6</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简易办公桌</w:t>
            </w:r>
          </w:p>
        </w:tc>
        <w:tc>
          <w:tcPr>
            <w:tcW w:w="6521" w:type="dxa"/>
            <w:gridSpan w:val="2"/>
            <w:tcBorders>
              <w:top w:val="nil"/>
              <w:left w:val="nil"/>
              <w:bottom w:val="single" w:sz="4" w:space="0" w:color="auto"/>
              <w:right w:val="single" w:sz="4" w:space="0" w:color="auto"/>
            </w:tcBorders>
            <w:shd w:val="clear" w:color="auto" w:fill="auto"/>
          </w:tcPr>
          <w:p w:rsidR="00A262AE" w:rsidRPr="002D5F9C" w:rsidRDefault="004C2031" w:rsidP="00A262AE">
            <w:pPr>
              <w:pStyle w:val="a0"/>
              <w:ind w:firstLine="210"/>
              <w:rPr>
                <w:rFonts w:asciiTheme="minorEastAsia" w:hAnsiTheme="minorEastAsia" w:cs="宋体"/>
                <w:color w:val="000000"/>
                <w:szCs w:val="21"/>
              </w:rPr>
            </w:pPr>
            <w:r w:rsidRPr="002D5F9C">
              <w:rPr>
                <w:rFonts w:asciiTheme="minorEastAsia" w:hAnsiTheme="minorEastAsia" w:cs="宋体" w:hint="eastAsia"/>
                <w:color w:val="000000"/>
                <w:szCs w:val="21"/>
              </w:rPr>
              <w:t>2.5</w:t>
            </w:r>
            <w:proofErr w:type="gramStart"/>
            <w:r w:rsidRPr="002D5F9C">
              <w:rPr>
                <w:rFonts w:asciiTheme="minorEastAsia" w:hAnsiTheme="minorEastAsia" w:cs="宋体" w:hint="eastAsia"/>
                <w:color w:val="000000"/>
                <w:szCs w:val="21"/>
              </w:rPr>
              <w:t>厚免漆实</w:t>
            </w:r>
            <w:proofErr w:type="gramEnd"/>
            <w:r w:rsidRPr="002D5F9C">
              <w:rPr>
                <w:rFonts w:asciiTheme="minorEastAsia" w:hAnsiTheme="minorEastAsia" w:cs="宋体" w:hint="eastAsia"/>
                <w:color w:val="000000"/>
                <w:szCs w:val="21"/>
              </w:rPr>
              <w:t>木颗粒桌面，钢架桌腿，带边框，有抽屉。（长宽高1200*600*750）</w:t>
            </w:r>
          </w:p>
        </w:tc>
        <w:tc>
          <w:tcPr>
            <w:tcW w:w="425" w:type="dxa"/>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10</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2D5F9C">
            <w:pPr>
              <w:rPr>
                <w:rFonts w:asciiTheme="minorEastAsia" w:hAnsiTheme="minorEastAsia" w:cs="宋体"/>
                <w:color w:val="000000"/>
                <w:szCs w:val="21"/>
              </w:rPr>
            </w:pPr>
            <w:r w:rsidRPr="00A262AE">
              <w:rPr>
                <w:rFonts w:asciiTheme="minorEastAsia" w:hAnsiTheme="minorEastAsia" w:cs="宋体" w:hint="eastAsia"/>
                <w:color w:val="000000"/>
                <w:szCs w:val="21"/>
              </w:rPr>
              <w:t>7</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沙发</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proofErr w:type="gramStart"/>
            <w:r w:rsidRPr="00A262AE">
              <w:rPr>
                <w:rFonts w:asciiTheme="minorEastAsia" w:hAnsiTheme="minorEastAsia" w:cs="宋体" w:hint="eastAsia"/>
                <w:color w:val="000000"/>
                <w:szCs w:val="21"/>
              </w:rPr>
              <w:t>实木布艺</w:t>
            </w:r>
            <w:proofErr w:type="gramEnd"/>
            <w:r w:rsidRPr="00A262AE">
              <w:rPr>
                <w:rFonts w:asciiTheme="minorEastAsia" w:hAnsiTheme="minorEastAsia" w:cs="宋体" w:hint="eastAsia"/>
                <w:color w:val="000000"/>
                <w:szCs w:val="21"/>
              </w:rPr>
              <w:t>沙发、坐垫高密度环保海绵填充。</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2D5F9C">
            <w:pP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档案柜</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加厚冷轧钢板，强度高，不变形，含锁具。</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2D5F9C">
            <w:pPr>
              <w:rPr>
                <w:rFonts w:asciiTheme="minorEastAsia" w:hAnsiTheme="minorEastAsia" w:cs="宋体"/>
                <w:color w:val="000000"/>
                <w:szCs w:val="21"/>
              </w:rPr>
            </w:pPr>
            <w:r w:rsidRPr="00A262AE">
              <w:rPr>
                <w:rFonts w:asciiTheme="minorEastAsia" w:hAnsiTheme="minorEastAsia" w:cs="宋体" w:hint="eastAsia"/>
                <w:color w:val="000000"/>
                <w:szCs w:val="21"/>
              </w:rPr>
              <w:t>9</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茶几</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松木实木框架、钢管角、大理石台面.</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项</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2D5F9C" w:rsidRDefault="00A262AE" w:rsidP="002D5F9C">
            <w:pPr>
              <w:rPr>
                <w:rFonts w:asciiTheme="minorEastAsia" w:hAnsiTheme="minorEastAsia" w:cs="宋体"/>
                <w:color w:val="000000"/>
                <w:szCs w:val="21"/>
              </w:rPr>
            </w:pPr>
            <w:r w:rsidRPr="002D5F9C">
              <w:rPr>
                <w:rFonts w:asciiTheme="minorEastAsia" w:hAnsiTheme="minorEastAsia" w:cs="宋体" w:hint="eastAsia"/>
                <w:color w:val="000000"/>
                <w:szCs w:val="21"/>
              </w:rPr>
              <w:t>10</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办公椅子</w:t>
            </w:r>
          </w:p>
        </w:tc>
        <w:tc>
          <w:tcPr>
            <w:tcW w:w="6521" w:type="dxa"/>
            <w:gridSpan w:val="2"/>
            <w:tcBorders>
              <w:top w:val="nil"/>
              <w:left w:val="nil"/>
              <w:bottom w:val="single" w:sz="4" w:space="0" w:color="auto"/>
              <w:right w:val="single" w:sz="4" w:space="0" w:color="auto"/>
            </w:tcBorders>
            <w:shd w:val="clear" w:color="auto" w:fill="auto"/>
          </w:tcPr>
          <w:p w:rsidR="00A262AE" w:rsidRPr="002D5F9C" w:rsidRDefault="004C2031" w:rsidP="00A262AE">
            <w:pPr>
              <w:rPr>
                <w:rFonts w:asciiTheme="minorEastAsia" w:hAnsiTheme="minorEastAsia" w:cs="宋体"/>
                <w:color w:val="000000"/>
                <w:szCs w:val="21"/>
              </w:rPr>
            </w:pPr>
            <w:r w:rsidRPr="002D5F9C">
              <w:rPr>
                <w:rFonts w:asciiTheme="minorEastAsia" w:hAnsiTheme="minorEastAsia" w:cs="宋体" w:hint="eastAsia"/>
                <w:color w:val="000000"/>
                <w:szCs w:val="21"/>
              </w:rPr>
              <w:t>黑色，尺寸850*450*400mm，钢材质。</w:t>
            </w:r>
          </w:p>
        </w:tc>
        <w:tc>
          <w:tcPr>
            <w:tcW w:w="425" w:type="dxa"/>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把</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10</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2D5F9C" w:rsidRDefault="00A262AE" w:rsidP="00A262AE">
            <w:pPr>
              <w:jc w:val="center"/>
              <w:rPr>
                <w:rFonts w:asciiTheme="minorEastAsia" w:hAnsiTheme="minorEastAsia" w:cs="宋体"/>
                <w:color w:val="000000"/>
                <w:szCs w:val="21"/>
              </w:rPr>
            </w:pPr>
            <w:r w:rsidRPr="002D5F9C">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11</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成品配套用品及设备零配件</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二</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音频、功放系统</w:t>
            </w:r>
          </w:p>
        </w:tc>
        <w:tc>
          <w:tcPr>
            <w:tcW w:w="6521"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64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主扬声器</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类型：2路可旋转式波导号角，多角度投射全频音箱</w:t>
            </w:r>
            <w:r w:rsidRPr="00A262AE">
              <w:rPr>
                <w:rFonts w:asciiTheme="minorEastAsia" w:hAnsiTheme="minorEastAsia" w:cs="宋体" w:hint="eastAsia"/>
                <w:color w:val="000000"/>
                <w:szCs w:val="21"/>
              </w:rPr>
              <w:br/>
              <w:t>驱动单元：12""+2""+Horn</w:t>
            </w:r>
            <w:r w:rsidRPr="00A262AE">
              <w:rPr>
                <w:rFonts w:asciiTheme="minorEastAsia" w:hAnsiTheme="minorEastAsia" w:cs="宋体" w:hint="eastAsia"/>
                <w:color w:val="000000"/>
                <w:szCs w:val="21"/>
              </w:rPr>
              <w:br/>
              <w:t>阻抗：8Ω</w:t>
            </w:r>
            <w:r w:rsidRPr="00A262AE">
              <w:rPr>
                <w:rFonts w:asciiTheme="minorEastAsia" w:hAnsiTheme="minorEastAsia" w:cs="宋体" w:hint="eastAsia"/>
                <w:color w:val="000000"/>
                <w:szCs w:val="21"/>
              </w:rPr>
              <w:br/>
              <w:t>功率：500W(连续)/1000W(节目)/2000W(峰值)</w:t>
            </w:r>
            <w:r w:rsidRPr="00A262AE">
              <w:rPr>
                <w:rFonts w:asciiTheme="minorEastAsia" w:hAnsiTheme="minorEastAsia" w:cs="宋体" w:hint="eastAsia"/>
                <w:color w:val="000000"/>
                <w:szCs w:val="21"/>
              </w:rPr>
              <w:br/>
              <w:t>频率响应：55Hz-20KHz</w:t>
            </w:r>
            <w:r w:rsidRPr="00A262AE">
              <w:rPr>
                <w:rFonts w:asciiTheme="minorEastAsia" w:hAnsiTheme="minorEastAsia" w:cs="宋体" w:hint="eastAsia"/>
                <w:color w:val="000000"/>
                <w:szCs w:val="21"/>
              </w:rPr>
              <w:br/>
              <w:t>灵敏度(1W/1M)：102dB</w:t>
            </w:r>
            <w:r w:rsidRPr="00A262AE">
              <w:rPr>
                <w:rFonts w:asciiTheme="minorEastAsia" w:hAnsiTheme="minorEastAsia" w:cs="宋体" w:hint="eastAsia"/>
                <w:color w:val="000000"/>
                <w:szCs w:val="21"/>
              </w:rPr>
              <w:br/>
              <w:t>最大声压级：135dB</w:t>
            </w:r>
            <w:r w:rsidRPr="00A262AE">
              <w:rPr>
                <w:rFonts w:asciiTheme="minorEastAsia" w:hAnsiTheme="minorEastAsia" w:cs="宋体" w:hint="eastAsia"/>
                <w:color w:val="000000"/>
                <w:szCs w:val="21"/>
              </w:rPr>
              <w:br/>
              <w:t>覆盖角：50°-100°(H)×55°V</w:t>
            </w:r>
            <w:r w:rsidRPr="00A262AE">
              <w:rPr>
                <w:rFonts w:asciiTheme="minorEastAsia" w:hAnsiTheme="minorEastAsia" w:cs="宋体" w:hint="eastAsia"/>
                <w:color w:val="000000"/>
                <w:szCs w:val="21"/>
              </w:rPr>
              <w:br/>
              <w:t>号角直径：1""(25mm)</w:t>
            </w:r>
            <w:r w:rsidRPr="00A262AE">
              <w:rPr>
                <w:rFonts w:asciiTheme="minorEastAsia" w:hAnsiTheme="minorEastAsia" w:cs="宋体" w:hint="eastAsia"/>
                <w:color w:val="000000"/>
                <w:szCs w:val="21"/>
              </w:rPr>
              <w:br/>
              <w:t>音圈直径：2""(44mm)</w:t>
            </w:r>
            <w:r w:rsidRPr="00A262AE">
              <w:rPr>
                <w:rFonts w:asciiTheme="minorEastAsia" w:hAnsiTheme="minorEastAsia" w:cs="宋体" w:hint="eastAsia"/>
                <w:color w:val="000000"/>
                <w:szCs w:val="21"/>
              </w:rPr>
              <w:br/>
              <w:t>分频点：1.77KHz</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只</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64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辅助扬声器</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类型：2路可旋转式波导号角，多角度投射全频音箱</w:t>
            </w:r>
            <w:r w:rsidRPr="00A262AE">
              <w:rPr>
                <w:rFonts w:asciiTheme="minorEastAsia" w:hAnsiTheme="minorEastAsia" w:cs="宋体" w:hint="eastAsia"/>
                <w:color w:val="000000"/>
                <w:szCs w:val="21"/>
              </w:rPr>
              <w:br/>
              <w:t>驱动单元：8"+1.5"+ Horn</w:t>
            </w:r>
            <w:r w:rsidRPr="00A262AE">
              <w:rPr>
                <w:rFonts w:asciiTheme="minorEastAsia" w:hAnsiTheme="minorEastAsia" w:cs="宋体" w:hint="eastAsia"/>
                <w:color w:val="000000"/>
                <w:szCs w:val="21"/>
              </w:rPr>
              <w:br/>
              <w:t>阻抗：8Ω</w:t>
            </w:r>
            <w:r w:rsidRPr="00A262AE">
              <w:rPr>
                <w:rFonts w:asciiTheme="minorEastAsia" w:hAnsiTheme="minorEastAsia" w:cs="宋体" w:hint="eastAsia"/>
                <w:color w:val="000000"/>
                <w:szCs w:val="21"/>
              </w:rPr>
              <w:br/>
              <w:t>功率：300W(连续)/600W(节目)/1200W(峰值)</w:t>
            </w:r>
            <w:r w:rsidRPr="00A262AE">
              <w:rPr>
                <w:rFonts w:asciiTheme="minorEastAsia" w:hAnsiTheme="minorEastAsia" w:cs="宋体" w:hint="eastAsia"/>
                <w:color w:val="000000"/>
                <w:szCs w:val="21"/>
              </w:rPr>
              <w:br/>
              <w:t>频率响应：60Hz-20KHz</w:t>
            </w:r>
            <w:r w:rsidRPr="00A262AE">
              <w:rPr>
                <w:rFonts w:asciiTheme="minorEastAsia" w:hAnsiTheme="minorEastAsia" w:cs="宋体" w:hint="eastAsia"/>
                <w:color w:val="000000"/>
                <w:szCs w:val="21"/>
              </w:rPr>
              <w:br/>
              <w:t>灵敏度(1W/1M)：99dB</w:t>
            </w:r>
            <w:r w:rsidRPr="00A262AE">
              <w:rPr>
                <w:rFonts w:asciiTheme="minorEastAsia" w:hAnsiTheme="minorEastAsia" w:cs="宋体" w:hint="eastAsia"/>
                <w:color w:val="000000"/>
                <w:szCs w:val="21"/>
              </w:rPr>
              <w:br/>
              <w:t>最大声压级：130dB</w:t>
            </w:r>
            <w:r w:rsidRPr="00A262AE">
              <w:rPr>
                <w:rFonts w:asciiTheme="minorEastAsia" w:hAnsiTheme="minorEastAsia" w:cs="宋体" w:hint="eastAsia"/>
                <w:color w:val="000000"/>
                <w:szCs w:val="21"/>
              </w:rPr>
              <w:br/>
              <w:t>覆盖角：50°-100°(H)×55°V</w:t>
            </w:r>
            <w:r w:rsidRPr="00A262AE">
              <w:rPr>
                <w:rFonts w:asciiTheme="minorEastAsia" w:hAnsiTheme="minorEastAsia" w:cs="宋体" w:hint="eastAsia"/>
                <w:color w:val="000000"/>
                <w:szCs w:val="21"/>
              </w:rPr>
              <w:br/>
              <w:t>号角直径：1"(25mm)</w:t>
            </w:r>
            <w:r w:rsidRPr="00A262AE">
              <w:rPr>
                <w:rFonts w:asciiTheme="minorEastAsia" w:hAnsiTheme="minorEastAsia" w:cs="宋体" w:hint="eastAsia"/>
                <w:color w:val="000000"/>
                <w:szCs w:val="21"/>
              </w:rPr>
              <w:br/>
              <w:t>音圈直径：2"(44mm)</w:t>
            </w:r>
            <w:r w:rsidRPr="00A262AE">
              <w:rPr>
                <w:rFonts w:asciiTheme="minorEastAsia" w:hAnsiTheme="minorEastAsia" w:cs="宋体" w:hint="eastAsia"/>
                <w:color w:val="000000"/>
                <w:szCs w:val="21"/>
              </w:rPr>
              <w:br/>
              <w:t>分频点：1.8KHz</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只</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360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3</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主扬声器功放</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立体声功率:8Ω 500W;4Ω 750W</w:t>
            </w:r>
            <w:r w:rsidRPr="00A262AE">
              <w:rPr>
                <w:rFonts w:asciiTheme="minorEastAsia" w:hAnsiTheme="minorEastAsia" w:cs="宋体" w:hint="eastAsia"/>
                <w:color w:val="000000"/>
                <w:szCs w:val="21"/>
              </w:rPr>
              <w:br/>
              <w:t>桥接功率: 8Ω 1550W;4Ω 2025W</w:t>
            </w:r>
            <w:r w:rsidRPr="00A262AE">
              <w:rPr>
                <w:rFonts w:asciiTheme="minorEastAsia" w:hAnsiTheme="minorEastAsia" w:cs="宋体" w:hint="eastAsia"/>
                <w:color w:val="000000"/>
                <w:szCs w:val="21"/>
              </w:rPr>
              <w:br/>
              <w:t>1kHz, 0.1%THD+N功率指数是w每通道，以120/240VAC二通道驱动</w:t>
            </w:r>
            <w:r w:rsidRPr="00A262AE">
              <w:rPr>
                <w:rFonts w:asciiTheme="minorEastAsia" w:hAnsiTheme="minorEastAsia" w:cs="宋体" w:hint="eastAsia"/>
                <w:color w:val="000000"/>
                <w:szCs w:val="21"/>
              </w:rPr>
              <w:br/>
              <w:t xml:space="preserve">总谐波失真（8Ω/立体声/10%额定功率）: THD%＜0.1% </w:t>
            </w:r>
            <w:r w:rsidRPr="00A262AE">
              <w:rPr>
                <w:rFonts w:asciiTheme="minorEastAsia" w:hAnsiTheme="minorEastAsia" w:cs="宋体" w:hint="eastAsia"/>
                <w:color w:val="000000"/>
                <w:szCs w:val="21"/>
              </w:rPr>
              <w:br/>
              <w:t xml:space="preserve">频率响应: +0，-1dB@1w RMS, 4Ω 20Hz-20KHz </w:t>
            </w:r>
            <w:r w:rsidRPr="00A262AE">
              <w:rPr>
                <w:rFonts w:asciiTheme="minorEastAsia" w:hAnsiTheme="minorEastAsia" w:cs="宋体" w:hint="eastAsia"/>
                <w:color w:val="000000"/>
                <w:szCs w:val="21"/>
              </w:rPr>
              <w:br/>
              <w:t>输入阻抗（平衡/不平衡）:平衡20k/不平衡10K</w:t>
            </w:r>
            <w:r w:rsidRPr="00A262AE">
              <w:rPr>
                <w:rFonts w:asciiTheme="minorEastAsia" w:hAnsiTheme="minorEastAsia" w:cs="宋体" w:hint="eastAsia"/>
                <w:color w:val="000000"/>
                <w:szCs w:val="21"/>
              </w:rPr>
              <w:br/>
              <w:t>阻尼系数:(典型数值) 8Ω,1kHz:&gt;300</w:t>
            </w:r>
            <w:r w:rsidRPr="00A262AE">
              <w:rPr>
                <w:rFonts w:asciiTheme="minorEastAsia" w:hAnsiTheme="minorEastAsia" w:cs="宋体" w:hint="eastAsia"/>
                <w:color w:val="000000"/>
                <w:szCs w:val="21"/>
              </w:rPr>
              <w:br/>
              <w:t>转换速率（8Ω/立体声/额定功率）＞15 V/μs</w:t>
            </w:r>
            <w:r w:rsidRPr="00A262AE">
              <w:rPr>
                <w:rFonts w:asciiTheme="minorEastAsia" w:hAnsiTheme="minorEastAsia" w:cs="宋体" w:hint="eastAsia"/>
                <w:color w:val="000000"/>
                <w:szCs w:val="21"/>
              </w:rPr>
              <w:br/>
              <w:t>输入灵敏度（8Ω/立体声/1kHz）:0.775 V</w:t>
            </w:r>
            <w:r w:rsidRPr="00A262AE">
              <w:rPr>
                <w:rFonts w:asciiTheme="minorEastAsia" w:hAnsiTheme="minorEastAsia" w:cs="宋体" w:hint="eastAsia"/>
                <w:color w:val="000000"/>
                <w:szCs w:val="21"/>
              </w:rPr>
              <w:br/>
              <w:t>信号噪声比≥96dB</w:t>
            </w:r>
            <w:r w:rsidRPr="00A262AE">
              <w:rPr>
                <w:rFonts w:asciiTheme="minorEastAsia" w:hAnsiTheme="minorEastAsia" w:cs="宋体" w:hint="eastAsia"/>
                <w:color w:val="000000"/>
                <w:szCs w:val="21"/>
              </w:rPr>
              <w:br/>
              <w:t>电源要求:AC-230V,50Hz-60Hz</w:t>
            </w:r>
            <w:r w:rsidRPr="00A262AE">
              <w:rPr>
                <w:rFonts w:asciiTheme="minorEastAsia" w:hAnsiTheme="minorEastAsia" w:cs="宋体" w:hint="eastAsia"/>
                <w:color w:val="000000"/>
                <w:szCs w:val="21"/>
              </w:rPr>
              <w:br/>
              <w:t>保护:限幅,</w:t>
            </w:r>
            <w:proofErr w:type="gramStart"/>
            <w:r w:rsidRPr="00A262AE">
              <w:rPr>
                <w:rFonts w:asciiTheme="minorEastAsia" w:hAnsiTheme="minorEastAsia" w:cs="宋体" w:hint="eastAsia"/>
                <w:color w:val="000000"/>
                <w:szCs w:val="21"/>
              </w:rPr>
              <w:t>热保护</w:t>
            </w:r>
            <w:proofErr w:type="gramEnd"/>
            <w:r w:rsidRPr="00A262AE">
              <w:rPr>
                <w:rFonts w:asciiTheme="minorEastAsia" w:hAnsiTheme="minorEastAsia" w:cs="宋体" w:hint="eastAsia"/>
                <w:color w:val="000000"/>
                <w:szCs w:val="21"/>
              </w:rPr>
              <w:t>,短路</w:t>
            </w:r>
            <w:r w:rsidRPr="00A262AE">
              <w:rPr>
                <w:rFonts w:asciiTheme="minorEastAsia" w:hAnsiTheme="minorEastAsia" w:cs="宋体" w:hint="eastAsia"/>
                <w:color w:val="000000"/>
                <w:szCs w:val="21"/>
              </w:rPr>
              <w:br/>
              <w:t>散热:前面板到后面板</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557"/>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辅助扬声器功放</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立体声功率:8Ω 400W;4Ω 600W</w:t>
            </w:r>
            <w:r w:rsidRPr="00A262AE">
              <w:rPr>
                <w:rFonts w:asciiTheme="minorEastAsia" w:hAnsiTheme="minorEastAsia" w:cs="宋体" w:hint="eastAsia"/>
                <w:color w:val="000000"/>
                <w:szCs w:val="21"/>
              </w:rPr>
              <w:br/>
              <w:t>桥接功率: 8Ω 1364W;4Ω 1860W</w:t>
            </w:r>
            <w:r w:rsidRPr="00A262AE">
              <w:rPr>
                <w:rFonts w:asciiTheme="minorEastAsia" w:hAnsiTheme="minorEastAsia" w:cs="宋体" w:hint="eastAsia"/>
                <w:color w:val="000000"/>
                <w:szCs w:val="21"/>
              </w:rPr>
              <w:br/>
              <w:t>1kHz, 0.1%THD+N功率指数是w每通道，以120/240VAC二通道驱动</w:t>
            </w:r>
            <w:r w:rsidRPr="00A262AE">
              <w:rPr>
                <w:rFonts w:asciiTheme="minorEastAsia" w:hAnsiTheme="minorEastAsia" w:cs="宋体" w:hint="eastAsia"/>
                <w:color w:val="000000"/>
                <w:szCs w:val="21"/>
              </w:rPr>
              <w:br/>
              <w:t xml:space="preserve">总谐波失真（8Ω/立体声/10%额定功率）: THD%＜0.1% </w:t>
            </w:r>
            <w:r w:rsidRPr="00A262AE">
              <w:rPr>
                <w:rFonts w:asciiTheme="minorEastAsia" w:hAnsiTheme="minorEastAsia" w:cs="宋体" w:hint="eastAsia"/>
                <w:color w:val="000000"/>
                <w:szCs w:val="21"/>
              </w:rPr>
              <w:br/>
              <w:t xml:space="preserve">频率响应: +0，-1dB@1w RMS, 4Ω 20Hz-20KHz </w:t>
            </w:r>
            <w:r w:rsidRPr="00A262AE">
              <w:rPr>
                <w:rFonts w:asciiTheme="minorEastAsia" w:hAnsiTheme="minorEastAsia" w:cs="宋体" w:hint="eastAsia"/>
                <w:color w:val="000000"/>
                <w:szCs w:val="21"/>
              </w:rPr>
              <w:br/>
              <w:t>输入阻抗（平衡/不平衡）:平衡20k/不平衡10K</w:t>
            </w:r>
            <w:r w:rsidRPr="00A262AE">
              <w:rPr>
                <w:rFonts w:asciiTheme="minorEastAsia" w:hAnsiTheme="minorEastAsia" w:cs="宋体" w:hint="eastAsia"/>
                <w:color w:val="000000"/>
                <w:szCs w:val="21"/>
              </w:rPr>
              <w:br/>
              <w:t>阻尼系数:(典型数值) 8Ω,1kHz:&gt;300</w:t>
            </w:r>
            <w:r w:rsidRPr="00A262AE">
              <w:rPr>
                <w:rFonts w:asciiTheme="minorEastAsia" w:hAnsiTheme="minorEastAsia" w:cs="宋体" w:hint="eastAsia"/>
                <w:color w:val="000000"/>
                <w:szCs w:val="21"/>
              </w:rPr>
              <w:br/>
              <w:t>转换速率（8Ω/立体声/额定功率）＞15 V/μs</w:t>
            </w:r>
            <w:r w:rsidRPr="00A262AE">
              <w:rPr>
                <w:rFonts w:asciiTheme="minorEastAsia" w:hAnsiTheme="minorEastAsia" w:cs="宋体" w:hint="eastAsia"/>
                <w:color w:val="000000"/>
                <w:szCs w:val="21"/>
              </w:rPr>
              <w:br/>
              <w:t>输入灵敏度（8Ω/立体声/1kHz :0.775 V</w:t>
            </w:r>
            <w:r w:rsidRPr="00A262AE">
              <w:rPr>
                <w:rFonts w:asciiTheme="minorEastAsia" w:hAnsiTheme="minorEastAsia" w:cs="宋体" w:hint="eastAsia"/>
                <w:color w:val="000000"/>
                <w:szCs w:val="21"/>
              </w:rPr>
              <w:br/>
              <w:t>信号噪声比≥96dB</w:t>
            </w:r>
            <w:r w:rsidRPr="00A262AE">
              <w:rPr>
                <w:rFonts w:asciiTheme="minorEastAsia" w:hAnsiTheme="minorEastAsia" w:cs="宋体" w:hint="eastAsia"/>
                <w:color w:val="000000"/>
                <w:szCs w:val="21"/>
              </w:rPr>
              <w:br/>
              <w:t>电源要求:AC-230V,50Hz-60Hz</w:t>
            </w:r>
            <w:r w:rsidRPr="00A262AE">
              <w:rPr>
                <w:rFonts w:asciiTheme="minorEastAsia" w:hAnsiTheme="minorEastAsia" w:cs="宋体" w:hint="eastAsia"/>
                <w:color w:val="000000"/>
                <w:szCs w:val="21"/>
              </w:rPr>
              <w:br/>
              <w:t>保护:限幅,</w:t>
            </w:r>
            <w:proofErr w:type="gramStart"/>
            <w:r w:rsidRPr="00A262AE">
              <w:rPr>
                <w:rFonts w:asciiTheme="minorEastAsia" w:hAnsiTheme="minorEastAsia" w:cs="宋体" w:hint="eastAsia"/>
                <w:color w:val="000000"/>
                <w:szCs w:val="21"/>
              </w:rPr>
              <w:t>热保护</w:t>
            </w:r>
            <w:proofErr w:type="gramEnd"/>
            <w:r w:rsidRPr="00A262AE">
              <w:rPr>
                <w:rFonts w:asciiTheme="minorEastAsia" w:hAnsiTheme="minorEastAsia" w:cs="宋体" w:hint="eastAsia"/>
                <w:color w:val="000000"/>
                <w:szCs w:val="21"/>
              </w:rPr>
              <w:t>,短路</w:t>
            </w:r>
            <w:r w:rsidRPr="00A262AE">
              <w:rPr>
                <w:rFonts w:asciiTheme="minorEastAsia" w:hAnsiTheme="minorEastAsia" w:cs="宋体" w:hint="eastAsia"/>
                <w:color w:val="000000"/>
                <w:szCs w:val="21"/>
              </w:rPr>
              <w:br/>
              <w:t>散热:前面板到后面板</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336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数字音频处理器</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4x4端口配置</w:t>
            </w:r>
            <w:r w:rsidRPr="00A262AE">
              <w:rPr>
                <w:rFonts w:asciiTheme="minorEastAsia" w:hAnsiTheme="minorEastAsia" w:cs="宋体" w:hint="eastAsia"/>
                <w:color w:val="000000"/>
                <w:szCs w:val="21"/>
              </w:rPr>
              <w:br/>
              <w:t>开放式可编程架构</w:t>
            </w:r>
            <w:r w:rsidRPr="00A262AE">
              <w:rPr>
                <w:rFonts w:asciiTheme="minorEastAsia" w:hAnsiTheme="minorEastAsia" w:cs="宋体" w:hint="eastAsia"/>
                <w:color w:val="000000"/>
                <w:szCs w:val="21"/>
              </w:rPr>
              <w:br/>
              <w:t>高品质的 THAT 麦克风前置放大</w:t>
            </w:r>
            <w:r w:rsidRPr="00A262AE">
              <w:rPr>
                <w:rFonts w:asciiTheme="minorEastAsia" w:hAnsiTheme="minorEastAsia" w:cs="宋体" w:hint="eastAsia"/>
                <w:color w:val="000000"/>
                <w:szCs w:val="21"/>
              </w:rPr>
              <w:br/>
              <w:t>有可选的触摸板和无线控制</w:t>
            </w:r>
            <w:r w:rsidRPr="00A262AE">
              <w:rPr>
                <w:rFonts w:asciiTheme="minorEastAsia" w:hAnsiTheme="minorEastAsia" w:cs="宋体" w:hint="eastAsia"/>
                <w:color w:val="000000"/>
                <w:szCs w:val="21"/>
              </w:rPr>
              <w:br/>
              <w:t>TCP/IP 协议提供第三方控制能力</w:t>
            </w:r>
            <w:r w:rsidRPr="00A262AE">
              <w:rPr>
                <w:rFonts w:asciiTheme="minorEastAsia" w:hAnsiTheme="minorEastAsia" w:cs="宋体" w:hint="eastAsia"/>
                <w:color w:val="000000"/>
                <w:szCs w:val="21"/>
              </w:rPr>
              <w:br/>
              <w:t>24分贝转换器、48KHz，40bit 浮点运算</w:t>
            </w:r>
            <w:r w:rsidRPr="00A262AE">
              <w:rPr>
                <w:rFonts w:asciiTheme="minorEastAsia" w:hAnsiTheme="minorEastAsia" w:cs="宋体" w:hint="eastAsia"/>
                <w:color w:val="000000"/>
                <w:szCs w:val="21"/>
              </w:rPr>
              <w:br/>
              <w:t>DSP 引擎包括：均衡器、反馈抑制均衡器、分频器、延迟器、增益共享和门控自动混音器、矩阵混音器、标准混音器、滤波器、真值表、信号器、压缩器、扩展器、限幅器、淡入淡出效果器等数十种处理功能和各种逻辑控制元件用来扩展系统控制能力、远程控制入墙式面板、输入信号指示 LED 灯、外置电源、可选用(TSD-RMK)的机架式设备、尺寸38mmx140mmx70mm</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6</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DVD机</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DVD/VCD/CD兼容机</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841"/>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lastRenderedPageBreak/>
              <w:t>7</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无线手持话筒</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无线一拖二手持话筒</w:t>
            </w:r>
            <w:r w:rsidRPr="00A262AE">
              <w:rPr>
                <w:rFonts w:asciiTheme="minorEastAsia" w:hAnsiTheme="minorEastAsia" w:cs="宋体" w:hint="eastAsia"/>
                <w:color w:val="000000"/>
                <w:szCs w:val="21"/>
              </w:rPr>
              <w:br/>
              <w:t>工作频率：650-850MHz</w:t>
            </w:r>
            <w:r w:rsidRPr="00A262AE">
              <w:rPr>
                <w:rFonts w:asciiTheme="minorEastAsia" w:hAnsiTheme="minorEastAsia" w:cs="宋体" w:hint="eastAsia"/>
                <w:color w:val="000000"/>
                <w:szCs w:val="21"/>
              </w:rPr>
              <w:br/>
              <w:t>调制方式：宽带FM</w:t>
            </w:r>
            <w:r w:rsidRPr="00A262AE">
              <w:rPr>
                <w:rFonts w:asciiTheme="minorEastAsia" w:hAnsiTheme="minorEastAsia" w:cs="宋体" w:hint="eastAsia"/>
                <w:color w:val="000000"/>
                <w:szCs w:val="21"/>
              </w:rPr>
              <w:br/>
              <w:t>信道数目：200</w:t>
            </w:r>
            <w:r w:rsidRPr="00A262AE">
              <w:rPr>
                <w:rFonts w:asciiTheme="minorEastAsia" w:hAnsiTheme="minorEastAsia" w:cs="宋体" w:hint="eastAsia"/>
                <w:color w:val="000000"/>
                <w:szCs w:val="21"/>
              </w:rPr>
              <w:br/>
              <w:t>信道间隔：250KHz</w:t>
            </w:r>
            <w:r w:rsidRPr="00A262AE">
              <w:rPr>
                <w:rFonts w:asciiTheme="minorEastAsia" w:hAnsiTheme="minorEastAsia" w:cs="宋体" w:hint="eastAsia"/>
                <w:color w:val="000000"/>
                <w:szCs w:val="21"/>
              </w:rPr>
              <w:br/>
              <w:t>频率稳定度：±0.005%</w:t>
            </w:r>
            <w:r w:rsidRPr="00A262AE">
              <w:rPr>
                <w:rFonts w:asciiTheme="minorEastAsia" w:hAnsiTheme="minorEastAsia" w:cs="宋体" w:hint="eastAsia"/>
                <w:color w:val="000000"/>
                <w:szCs w:val="21"/>
              </w:rPr>
              <w:br/>
              <w:t>动态范围：100dB</w:t>
            </w:r>
            <w:r w:rsidRPr="00A262AE">
              <w:rPr>
                <w:rFonts w:asciiTheme="minorEastAsia" w:hAnsiTheme="minorEastAsia" w:cs="宋体" w:hint="eastAsia"/>
                <w:color w:val="000000"/>
                <w:szCs w:val="21"/>
              </w:rPr>
              <w:br/>
              <w:t>最大偏移：±40KHz</w:t>
            </w:r>
            <w:r w:rsidRPr="00A262AE">
              <w:rPr>
                <w:rFonts w:asciiTheme="minorEastAsia" w:hAnsiTheme="minorEastAsia" w:cs="宋体" w:hint="eastAsia"/>
                <w:color w:val="000000"/>
                <w:szCs w:val="21"/>
              </w:rPr>
              <w:br/>
              <w:t>音频频率响应：80Hz-18KHz(±3dB)</w:t>
            </w:r>
            <w:r w:rsidRPr="00A262AE">
              <w:rPr>
                <w:rFonts w:asciiTheme="minorEastAsia" w:hAnsiTheme="minorEastAsia" w:cs="宋体" w:hint="eastAsia"/>
                <w:color w:val="000000"/>
                <w:szCs w:val="21"/>
              </w:rPr>
              <w:br/>
              <w:t>综合信噪比：＞105dB</w:t>
            </w:r>
            <w:r w:rsidRPr="00A262AE">
              <w:rPr>
                <w:rFonts w:asciiTheme="minorEastAsia" w:hAnsiTheme="minorEastAsia" w:cs="宋体" w:hint="eastAsia"/>
                <w:color w:val="000000"/>
                <w:szCs w:val="21"/>
              </w:rPr>
              <w:br/>
              <w:t>综合失真：≤0.5%</w:t>
            </w:r>
            <w:r w:rsidRPr="00A262AE">
              <w:rPr>
                <w:rFonts w:asciiTheme="minorEastAsia" w:hAnsiTheme="minorEastAsia" w:cs="宋体" w:hint="eastAsia"/>
                <w:color w:val="000000"/>
                <w:szCs w:val="21"/>
              </w:rPr>
              <w:br/>
              <w:t>工作距离：80m(在理想环境的情况下)</w:t>
            </w:r>
            <w:r w:rsidRPr="00A262AE">
              <w:rPr>
                <w:rFonts w:asciiTheme="minorEastAsia" w:hAnsiTheme="minorEastAsia" w:cs="宋体" w:hint="eastAsia"/>
                <w:color w:val="000000"/>
                <w:szCs w:val="21"/>
              </w:rPr>
              <w:br/>
              <w:t>工作环境温度：-10℃~+50℃</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扎带、膨胀螺栓、钻头、空开、插座等</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三</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决策指挥室办公用品</w:t>
            </w:r>
          </w:p>
        </w:tc>
        <w:tc>
          <w:tcPr>
            <w:tcW w:w="6521"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会议桌</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尺寸：长2400MM*宽800MM*高750MM,2.5</w:t>
            </w:r>
            <w:proofErr w:type="gramStart"/>
            <w:r w:rsidRPr="00A262AE">
              <w:rPr>
                <w:rFonts w:asciiTheme="minorEastAsia" w:hAnsiTheme="minorEastAsia" w:cs="宋体" w:hint="eastAsia"/>
                <w:color w:val="000000"/>
                <w:szCs w:val="21"/>
              </w:rPr>
              <w:t>厚免漆实</w:t>
            </w:r>
            <w:proofErr w:type="gramEnd"/>
            <w:r w:rsidRPr="00A262AE">
              <w:rPr>
                <w:rFonts w:asciiTheme="minorEastAsia" w:hAnsiTheme="minorEastAsia" w:cs="宋体" w:hint="eastAsia"/>
                <w:color w:val="000000"/>
                <w:szCs w:val="21"/>
              </w:rPr>
              <w:t>木颗粒桌面，钢架桌腿，可组装。</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2</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会议椅</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4C2031" w:rsidP="00A262AE">
            <w:pPr>
              <w:rPr>
                <w:rFonts w:asciiTheme="minorEastAsia" w:hAnsiTheme="minorEastAsia" w:cs="宋体"/>
                <w:color w:val="000000"/>
                <w:szCs w:val="21"/>
              </w:rPr>
            </w:pPr>
            <w:r w:rsidRPr="004C2031">
              <w:rPr>
                <w:rFonts w:asciiTheme="minorEastAsia" w:hAnsiTheme="minorEastAsia" w:cs="宋体" w:hint="eastAsia"/>
                <w:color w:val="000000"/>
                <w:szCs w:val="21"/>
              </w:rPr>
              <w:t>黑色，尺寸850*450*400mm，钢材质。</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把</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8</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640"/>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投影仪</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高清投影仪，外壳树脂成型件30-300英寸，中心亮度4300K，流明1024X768dpi，三片LCD10001-20000:1，超高压汞灯泡，变焦1.2倍，屏幕宽高比例4:3，投影方式正投</w:t>
            </w:r>
            <w:r w:rsidRPr="00A262AE">
              <w:rPr>
                <w:rFonts w:asciiTheme="minorEastAsia" w:hAnsiTheme="minorEastAsia" w:cs="宋体" w:hint="eastAsia"/>
                <w:color w:val="000000"/>
                <w:szCs w:val="21"/>
              </w:rPr>
              <w:br/>
              <w:t>梯形矫正垂直±30°(自动，手动);水平±15°(手动)，调整功能手动，投影镜头手动1.2倍变焦, 手动对焦镜头，照度均匀度80%，对焦手动，投射比例1.48–1.78：1，缩放比例1.2:1</w:t>
            </w:r>
            <w:r w:rsidRPr="00A262AE">
              <w:rPr>
                <w:rFonts w:asciiTheme="minorEastAsia" w:hAnsiTheme="minorEastAsia" w:cs="宋体" w:hint="eastAsia"/>
                <w:color w:val="000000"/>
                <w:szCs w:val="21"/>
              </w:rPr>
              <w:br/>
              <w:t>左右梯形校正，</w:t>
            </w:r>
            <w:proofErr w:type="gramStart"/>
            <w:r w:rsidRPr="00A262AE">
              <w:rPr>
                <w:rFonts w:asciiTheme="minorEastAsia" w:hAnsiTheme="minorEastAsia" w:cs="宋体" w:hint="eastAsia"/>
                <w:color w:val="000000"/>
                <w:szCs w:val="21"/>
              </w:rPr>
              <w:t>手动支持</w:t>
            </w:r>
            <w:proofErr w:type="gramEnd"/>
            <w:r w:rsidRPr="00A262AE">
              <w:rPr>
                <w:rFonts w:asciiTheme="minorEastAsia" w:hAnsiTheme="minorEastAsia" w:cs="宋体" w:hint="eastAsia"/>
                <w:color w:val="000000"/>
                <w:szCs w:val="21"/>
              </w:rPr>
              <w:t>U盘直播JPEG/BMP/PNG等静态图片，VGA接口USB接口HDMI接口网络接口音频接口各一个</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台</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4</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辅材</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扎带、膨胀螺栓、钻头、插座等</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1</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r w:rsidR="00A262AE" w:rsidRPr="00A262AE" w:rsidTr="00F506CA">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5</w:t>
            </w:r>
          </w:p>
        </w:tc>
        <w:tc>
          <w:tcPr>
            <w:tcW w:w="992"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档案柜</w:t>
            </w:r>
          </w:p>
        </w:tc>
        <w:tc>
          <w:tcPr>
            <w:tcW w:w="6521" w:type="dxa"/>
            <w:gridSpan w:val="2"/>
            <w:tcBorders>
              <w:top w:val="nil"/>
              <w:left w:val="nil"/>
              <w:bottom w:val="single" w:sz="4" w:space="0" w:color="auto"/>
              <w:right w:val="single" w:sz="4" w:space="0" w:color="auto"/>
            </w:tcBorders>
            <w:shd w:val="clear" w:color="auto" w:fill="auto"/>
          </w:tcPr>
          <w:p w:rsidR="00A262AE" w:rsidRPr="00A262AE" w:rsidRDefault="00A262AE" w:rsidP="00A262AE">
            <w:pPr>
              <w:rPr>
                <w:rFonts w:asciiTheme="minorEastAsia" w:hAnsiTheme="minorEastAsia" w:cs="宋体"/>
                <w:color w:val="000000"/>
                <w:szCs w:val="21"/>
              </w:rPr>
            </w:pPr>
            <w:r w:rsidRPr="00A262AE">
              <w:rPr>
                <w:rFonts w:asciiTheme="minorEastAsia" w:hAnsiTheme="minorEastAsia" w:cs="宋体" w:hint="eastAsia"/>
                <w:color w:val="000000"/>
                <w:szCs w:val="21"/>
              </w:rPr>
              <w:t>4门铁质档案柜，尺寸不低于1800*900*40cm</w:t>
            </w:r>
          </w:p>
        </w:tc>
        <w:tc>
          <w:tcPr>
            <w:tcW w:w="425" w:type="dxa"/>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套</w:t>
            </w:r>
          </w:p>
        </w:tc>
        <w:tc>
          <w:tcPr>
            <w:tcW w:w="567" w:type="dxa"/>
            <w:gridSpan w:val="2"/>
            <w:tcBorders>
              <w:top w:val="nil"/>
              <w:left w:val="nil"/>
              <w:bottom w:val="single" w:sz="4" w:space="0" w:color="auto"/>
              <w:right w:val="single" w:sz="4" w:space="0" w:color="auto"/>
            </w:tcBorders>
            <w:shd w:val="clear" w:color="auto" w:fill="auto"/>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3</w:t>
            </w:r>
          </w:p>
        </w:tc>
        <w:tc>
          <w:tcPr>
            <w:tcW w:w="709" w:type="dxa"/>
            <w:gridSpan w:val="3"/>
            <w:tcBorders>
              <w:top w:val="nil"/>
              <w:left w:val="nil"/>
              <w:bottom w:val="single" w:sz="4" w:space="0" w:color="auto"/>
              <w:right w:val="single" w:sz="4" w:space="0" w:color="auto"/>
            </w:tcBorders>
            <w:shd w:val="clear" w:color="auto" w:fill="auto"/>
            <w:noWrap/>
            <w:vAlign w:val="center"/>
          </w:tcPr>
          <w:p w:rsidR="00A262AE" w:rsidRPr="00A262AE" w:rsidRDefault="00A262AE" w:rsidP="00A262AE">
            <w:pPr>
              <w:jc w:val="center"/>
              <w:rPr>
                <w:rFonts w:asciiTheme="minorEastAsia" w:hAnsiTheme="minorEastAsia" w:cs="宋体"/>
                <w:color w:val="000000"/>
                <w:szCs w:val="21"/>
              </w:rPr>
            </w:pPr>
            <w:r w:rsidRPr="00A262AE">
              <w:rPr>
                <w:rFonts w:asciiTheme="minorEastAsia" w:hAnsiTheme="minorEastAsia" w:cs="宋体" w:hint="eastAsia"/>
                <w:color w:val="000000"/>
                <w:szCs w:val="21"/>
              </w:rPr>
              <w:t>否</w:t>
            </w:r>
          </w:p>
        </w:tc>
      </w:tr>
    </w:tbl>
    <w:p w:rsidR="00A262AE" w:rsidRDefault="00A262AE" w:rsidP="00A262AE">
      <w:pPr>
        <w:pStyle w:val="a0"/>
        <w:ind w:firstLineChars="0" w:firstLine="0"/>
        <w:rPr>
          <w:lang w:val="zh-CN"/>
        </w:rPr>
      </w:pPr>
    </w:p>
    <w:p w:rsidR="001D69B1" w:rsidRDefault="001D69B1">
      <w:pPr>
        <w:widowControl/>
        <w:shd w:val="clear" w:color="auto" w:fill="FFFFFF"/>
        <w:spacing w:line="360" w:lineRule="auto"/>
        <w:jc w:val="left"/>
        <w:rPr>
          <w:rFonts w:ascii="仿宋" w:eastAsia="仿宋" w:hAnsi="仿宋" w:cs="宋体"/>
          <w:b/>
          <w:color w:val="000000"/>
          <w:kern w:val="0"/>
          <w:sz w:val="28"/>
          <w:szCs w:val="28"/>
        </w:rPr>
      </w:pPr>
    </w:p>
    <w:p w:rsidR="00FD045A" w:rsidRDefault="00BC2D30">
      <w:pPr>
        <w:widowControl/>
        <w:shd w:val="clear" w:color="auto" w:fill="FFFFFF"/>
        <w:spacing w:line="360" w:lineRule="auto"/>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二、其他要求：</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1、投标人须明确投标产品的厂家、产地、品牌、型号、详细参数</w:t>
      </w:r>
      <w:r w:rsidR="00853066" w:rsidRPr="00853066">
        <w:rPr>
          <w:rFonts w:asciiTheme="minorEastAsia" w:hAnsiTheme="minorEastAsia" w:cs="仿宋_GB2312" w:hint="eastAsia"/>
          <w:sz w:val="24"/>
          <w:lang w:val="zh-CN"/>
        </w:rPr>
        <w:t>（1.道路交通安全违法行为图像取证系统序号30、31、32、33、34、36,2.信号控制系统序号11、12、15、16、17、19、20、21,3.斑马线机动车不礼让行人记录系统序号14、15、16、18,4.斑马线行人闯红灯记录系统序号14、15、16、17,6.指挥中心配套办公设备序号11，</w:t>
      </w:r>
      <w:r w:rsidR="00853066" w:rsidRPr="00853066">
        <w:rPr>
          <w:rFonts w:asciiTheme="minorEastAsia" w:hAnsiTheme="minorEastAsia" w:cs="仿宋_GB2312" w:hint="eastAsia"/>
          <w:sz w:val="24"/>
          <w:lang w:val="zh-CN"/>
        </w:rPr>
        <w:lastRenderedPageBreak/>
        <w:t>二音频、功放系统序号8，</w:t>
      </w:r>
      <w:proofErr w:type="gramStart"/>
      <w:r w:rsidR="00853066" w:rsidRPr="00853066">
        <w:rPr>
          <w:rFonts w:asciiTheme="minorEastAsia" w:hAnsiTheme="minorEastAsia" w:cs="仿宋_GB2312" w:hint="eastAsia"/>
          <w:sz w:val="24"/>
          <w:lang w:val="zh-CN"/>
        </w:rPr>
        <w:t>三决策</w:t>
      </w:r>
      <w:proofErr w:type="gramEnd"/>
      <w:r w:rsidR="00853066" w:rsidRPr="00853066">
        <w:rPr>
          <w:rFonts w:asciiTheme="minorEastAsia" w:hAnsiTheme="minorEastAsia" w:cs="仿宋_GB2312" w:hint="eastAsia"/>
          <w:sz w:val="24"/>
          <w:lang w:val="zh-CN"/>
        </w:rPr>
        <w:t>指挥室办公用品序号4</w:t>
      </w:r>
      <w:r w:rsidR="00853066">
        <w:rPr>
          <w:rFonts w:asciiTheme="minorEastAsia" w:hAnsiTheme="minorEastAsia" w:cs="仿宋_GB2312" w:hint="eastAsia"/>
          <w:sz w:val="24"/>
          <w:lang w:val="zh-CN"/>
        </w:rPr>
        <w:t>除外）</w:t>
      </w:r>
      <w:r>
        <w:rPr>
          <w:rFonts w:asciiTheme="minorEastAsia" w:hAnsiTheme="minorEastAsia" w:cs="仿宋_GB2312" w:hint="eastAsia"/>
          <w:sz w:val="24"/>
          <w:lang w:val="zh-CN"/>
        </w:rPr>
        <w:t>，否则为无效投标。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sidR="00BC2D30">
        <w:rPr>
          <w:rFonts w:asciiTheme="minorEastAsia" w:hAnsiTheme="minorEastAsia" w:cs="仿宋_GB2312" w:hint="eastAsia"/>
          <w:sz w:val="24"/>
          <w:lang w:val="zh-CN"/>
        </w:rPr>
        <w:t>、投标人应就该项目完整投标，否则为无效投标。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sidR="00BC2D30">
        <w:rPr>
          <w:rFonts w:asciiTheme="minorEastAsia" w:hAnsiTheme="minorEastAsia" w:cs="仿宋_GB2312" w:hint="eastAsia"/>
          <w:sz w:val="24"/>
          <w:lang w:val="zh-CN"/>
        </w:rPr>
        <w:t>、本招标文件所列需求为最低要求，投标产品不得低于最低要求，否则为无效投标。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sidR="00BC2D30">
        <w:rPr>
          <w:rFonts w:asciiTheme="minorEastAsia" w:hAnsiTheme="minorEastAsia" w:cs="仿宋_GB2312" w:hint="eastAsia"/>
          <w:sz w:val="24"/>
          <w:lang w:val="zh-CN"/>
        </w:rPr>
        <w:t>、交</w:t>
      </w:r>
      <w:r w:rsidR="00F01A02">
        <w:rPr>
          <w:rFonts w:asciiTheme="minorEastAsia" w:hAnsiTheme="minorEastAsia" w:cs="仿宋_GB2312" w:hint="eastAsia"/>
          <w:sz w:val="24"/>
          <w:lang w:val="zh-CN"/>
        </w:rPr>
        <w:t>货期</w:t>
      </w:r>
      <w:r w:rsidR="00BC2D30">
        <w:rPr>
          <w:rFonts w:asciiTheme="minorEastAsia" w:hAnsiTheme="minorEastAsia" w:cs="仿宋_GB2312" w:hint="eastAsia"/>
          <w:sz w:val="24"/>
          <w:lang w:val="zh-CN"/>
        </w:rPr>
        <w:t>：</w:t>
      </w:r>
      <w:r w:rsidR="001D69B1" w:rsidRPr="001D69B1">
        <w:rPr>
          <w:rFonts w:asciiTheme="minorEastAsia" w:hAnsiTheme="minorEastAsia" w:cs="仿宋_GB2312" w:hint="eastAsia"/>
          <w:sz w:val="24"/>
          <w:lang w:val="zh-CN"/>
        </w:rPr>
        <w:t>合同签订之日起</w:t>
      </w:r>
      <w:r w:rsidR="00F01A02">
        <w:rPr>
          <w:rFonts w:asciiTheme="minorEastAsia" w:hAnsiTheme="minorEastAsia" w:cs="仿宋_GB2312" w:hint="eastAsia"/>
          <w:sz w:val="24"/>
          <w:lang w:val="zh-CN"/>
        </w:rPr>
        <w:t>150</w:t>
      </w:r>
      <w:proofErr w:type="gramStart"/>
      <w:r w:rsidR="001D69B1" w:rsidRPr="001D69B1">
        <w:rPr>
          <w:rFonts w:asciiTheme="minorEastAsia" w:hAnsiTheme="minorEastAsia" w:cs="仿宋_GB2312" w:hint="eastAsia"/>
          <w:sz w:val="24"/>
          <w:lang w:val="zh-CN"/>
        </w:rPr>
        <w:t>日历天</w:t>
      </w:r>
      <w:proofErr w:type="gramEnd"/>
      <w:r w:rsidR="001D69B1" w:rsidRPr="001D69B1">
        <w:rPr>
          <w:rFonts w:asciiTheme="minorEastAsia" w:hAnsiTheme="minorEastAsia" w:cs="仿宋_GB2312" w:hint="eastAsia"/>
          <w:sz w:val="24"/>
          <w:lang w:val="zh-CN"/>
        </w:rPr>
        <w:t>内</w:t>
      </w:r>
      <w:r w:rsidR="00BC2D30">
        <w:rPr>
          <w:rFonts w:asciiTheme="minorEastAsia" w:hAnsiTheme="minorEastAsia" w:cs="仿宋_GB2312" w:hint="eastAsia"/>
          <w:sz w:val="24"/>
          <w:lang w:val="zh-CN"/>
        </w:rPr>
        <w:t>，超出者为无效投标。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w:t>
      </w:r>
      <w:r w:rsidR="00BC2D30">
        <w:rPr>
          <w:rFonts w:asciiTheme="minorEastAsia" w:hAnsiTheme="minorEastAsia" w:cs="仿宋_GB2312" w:hint="eastAsia"/>
          <w:sz w:val="24"/>
          <w:lang w:val="zh-CN"/>
        </w:rPr>
        <w:t>、最高限价：</w:t>
      </w:r>
      <w:r w:rsidR="00F01A02">
        <w:rPr>
          <w:rFonts w:asciiTheme="minorEastAsia" w:hAnsiTheme="minorEastAsia" w:cs="仿宋_GB2312" w:hint="eastAsia"/>
          <w:sz w:val="24"/>
          <w:lang w:val="zh-CN"/>
        </w:rPr>
        <w:t>35505991.13</w:t>
      </w:r>
      <w:r w:rsidR="00BC2D30">
        <w:rPr>
          <w:rFonts w:asciiTheme="minorEastAsia" w:hAnsiTheme="minorEastAsia" w:cs="仿宋_GB2312" w:hint="eastAsia"/>
          <w:sz w:val="24"/>
          <w:lang w:val="zh-CN"/>
        </w:rPr>
        <w:t>元，超出者为无效投标。</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6</w:t>
      </w:r>
      <w:r w:rsidR="00BC2D30">
        <w:rPr>
          <w:rFonts w:asciiTheme="minorEastAsia" w:hAnsiTheme="minorEastAsia" w:cs="仿宋_GB2312" w:hint="eastAsia"/>
          <w:sz w:val="24"/>
          <w:lang w:val="zh-CN"/>
        </w:rPr>
        <w:t>、投标人所</w:t>
      </w:r>
      <w:proofErr w:type="gramStart"/>
      <w:r w:rsidR="00BC2D30">
        <w:rPr>
          <w:rFonts w:asciiTheme="minorEastAsia" w:hAnsiTheme="minorEastAsia" w:cs="仿宋_GB2312" w:hint="eastAsia"/>
          <w:sz w:val="24"/>
          <w:lang w:val="zh-CN"/>
        </w:rPr>
        <w:t>投产品若属于</w:t>
      </w:r>
      <w:proofErr w:type="gramEnd"/>
      <w:r w:rsidR="00BC2D30">
        <w:rPr>
          <w:rFonts w:asciiTheme="minorEastAsia" w:hAnsiTheme="minorEastAsia" w:cs="仿宋_GB2312" w:hint="eastAsia"/>
          <w:sz w:val="24"/>
          <w:lang w:val="zh-CN"/>
        </w:rPr>
        <w:t>“中国强制性产品认证”（3C认证）范围内,则必须承诺采用</w:t>
      </w:r>
      <w:r w:rsidR="00BC2D30">
        <w:rPr>
          <w:rFonts w:asciiTheme="minorEastAsia" w:hAnsiTheme="minorEastAsia" w:cs="仿宋_GB2312"/>
          <w:sz w:val="24"/>
          <w:lang w:val="zh-CN"/>
        </w:rPr>
        <w:t>《中华人民共和国实施强制性产品认证的产品目录》</w:t>
      </w:r>
      <w:r w:rsidR="00BC2D30">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w:t>
      </w:r>
      <w:r w:rsidR="00BC2D30">
        <w:rPr>
          <w:rFonts w:asciiTheme="minorEastAsia" w:hAnsiTheme="minorEastAsia" w:cs="仿宋_GB2312" w:hint="eastAsia"/>
          <w:sz w:val="24"/>
          <w:lang w:val="zh-CN"/>
        </w:rPr>
        <w:t>、专利权：投标人应保证用户在使用该货物或其任何一部分时不受第三方提出侵犯其专利权、商标权和工业设计权等的起诉。(须提供加盖公章的承诺函)</w:t>
      </w:r>
    </w:p>
    <w:p w:rsidR="00B411C9"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8</w:t>
      </w:r>
      <w:r w:rsidR="00BC2D30">
        <w:rPr>
          <w:rFonts w:asciiTheme="minorEastAsia" w:hAnsiTheme="minorEastAsia" w:cs="仿宋_GB2312" w:hint="eastAsia"/>
          <w:sz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w:t>
      </w:r>
      <w:r w:rsidR="00BC2D30">
        <w:rPr>
          <w:rFonts w:asciiTheme="minorEastAsia" w:hAnsiTheme="minorEastAsia" w:cs="仿宋_GB2312" w:hint="eastAsia"/>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、验收标准</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.1本项目完成后，由采购人成立验收小组,按照采购合同的约定对中标人履约情况进行验收。验收时,按照采购合同的约定对每一项技术、服务、安全标准的履约情况进行确认。验收结束后,出具</w:t>
      </w:r>
      <w:proofErr w:type="gramStart"/>
      <w:r w:rsidR="00BC2D30">
        <w:rPr>
          <w:rFonts w:asciiTheme="minorEastAsia" w:hAnsiTheme="minorEastAsia" w:cs="仿宋_GB2312" w:hint="eastAsia"/>
          <w:sz w:val="24"/>
          <w:lang w:val="zh-CN"/>
        </w:rPr>
        <w:t>验收书</w:t>
      </w:r>
      <w:proofErr w:type="gramEnd"/>
      <w:r w:rsidR="00BC2D30">
        <w:rPr>
          <w:rFonts w:asciiTheme="minorEastAsia" w:hAnsiTheme="minorEastAsia" w:cs="仿宋_GB2312" w:hint="eastAsia"/>
          <w:sz w:val="24"/>
          <w:lang w:val="zh-CN"/>
        </w:rPr>
        <w:t>,列明各项标准的验收情况及项目总体评价,由验收双方共同签署。</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.2按照招标文件要求、投标文件响应和承诺验收。</w:t>
      </w:r>
    </w:p>
    <w:p w:rsidR="00FD045A" w:rsidRDefault="00917BB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.3按照国家及行业相关标准验收。</w:t>
      </w:r>
    </w:p>
    <w:p w:rsidR="00323FAF" w:rsidRDefault="00323FAF" w:rsidP="00323FAF">
      <w:pPr>
        <w:widowControl/>
        <w:rPr>
          <w:rFonts w:asciiTheme="majorEastAsia" w:eastAsiaTheme="majorEastAsia" w:hAnsiTheme="majorEastAsia" w:cs="宋体"/>
          <w:b/>
          <w:kern w:val="0"/>
          <w:sz w:val="36"/>
          <w:szCs w:val="36"/>
        </w:rPr>
      </w:pPr>
    </w:p>
    <w:p w:rsidR="00FD045A" w:rsidRDefault="00323FAF" w:rsidP="00323FAF">
      <w:pPr>
        <w:widowControl/>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r w:rsidR="00BC2D30">
        <w:rPr>
          <w:rFonts w:asciiTheme="majorEastAsia" w:eastAsiaTheme="majorEastAsia" w:hAnsiTheme="majorEastAsia" w:cs="宋体" w:hint="eastAsia"/>
          <w:b/>
          <w:kern w:val="0"/>
          <w:sz w:val="36"/>
          <w:szCs w:val="36"/>
        </w:rPr>
        <w:t>第四章 政府采购政策功能</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w:t>
      </w:r>
      <w:r w:rsidR="00280BF6">
        <w:rPr>
          <w:rFonts w:asciiTheme="minorEastAsia" w:hAnsiTheme="minorEastAsia" w:cs="仿宋_GB2312" w:hint="eastAsia"/>
          <w:sz w:val="24"/>
          <w:lang w:val="zh-CN"/>
        </w:rPr>
        <w:t>政府采购</w:t>
      </w:r>
      <w:r>
        <w:rPr>
          <w:rFonts w:asciiTheme="minorEastAsia" w:hAnsiTheme="minorEastAsia" w:cs="仿宋_GB2312" w:hint="eastAsia"/>
          <w:sz w:val="24"/>
          <w:lang w:val="zh-CN"/>
        </w:rPr>
        <w:t>项目</w:t>
      </w:r>
      <w:r w:rsidR="00280BF6">
        <w:rPr>
          <w:rFonts w:asciiTheme="minorEastAsia" w:hAnsiTheme="minorEastAsia" w:cs="仿宋_GB2312" w:hint="eastAsia"/>
          <w:sz w:val="24"/>
          <w:lang w:val="zh-CN"/>
        </w:rPr>
        <w:t>应</w:t>
      </w:r>
      <w:r>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FD045A" w:rsidRDefault="00BC2D30">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D045A" w:rsidRDefault="00BC2D30">
      <w:pPr>
        <w:spacing w:line="360" w:lineRule="auto"/>
        <w:ind w:firstLineChars="196" w:firstLine="47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D045A" w:rsidRDefault="00BC2D30">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FD045A" w:rsidRDefault="00BC2D30">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FD045A" w:rsidRDefault="00BC2D30">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w:t>
      </w:r>
    </w:p>
    <w:p w:rsidR="00FD045A" w:rsidRDefault="00BC2D3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D045A" w:rsidRDefault="00BC2D3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FD045A" w:rsidRDefault="00FD045A">
      <w:pPr>
        <w:topLinePunct/>
        <w:spacing w:line="360" w:lineRule="auto"/>
        <w:ind w:firstLineChars="200" w:firstLine="480"/>
        <w:contextualSpacing/>
        <w:rPr>
          <w:rFonts w:asciiTheme="minorEastAsia" w:hAnsiTheme="minorEastAsia" w:cs="仿宋_GB2312"/>
          <w:sz w:val="24"/>
          <w:lang w:val="zh-CN"/>
        </w:rPr>
      </w:pPr>
    </w:p>
    <w:p w:rsidR="00FD045A" w:rsidRDefault="00BC2D30">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FD045A" w:rsidRDefault="00BC2D30">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FD045A" w:rsidRDefault="00BC2D30">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FD045A" w:rsidRDefault="00BC2D30">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FD045A">
        <w:trPr>
          <w:trHeight w:val="473"/>
          <w:jc w:val="center"/>
        </w:trPr>
        <w:tc>
          <w:tcPr>
            <w:tcW w:w="9040" w:type="dxa"/>
            <w:vAlign w:val="center"/>
          </w:tcPr>
          <w:p w:rsidR="00FD045A" w:rsidRDefault="00BC2D30">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FD045A">
        <w:trPr>
          <w:trHeight w:val="2095"/>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FD045A" w:rsidRDefault="00BC2D30">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FD045A" w:rsidRDefault="00BC2D30">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FD045A">
        <w:trPr>
          <w:trHeight w:val="140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二、财务状况报告相关材料</w:t>
            </w:r>
          </w:p>
          <w:p w:rsidR="00FD045A" w:rsidRDefault="00BC2D30">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FD045A" w:rsidRDefault="00BC2D30">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FD045A">
        <w:trPr>
          <w:trHeight w:val="1052"/>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三、依法缴纳税收相关材料</w:t>
            </w:r>
          </w:p>
          <w:p w:rsidR="00FD045A" w:rsidRDefault="00BC2D30">
            <w:pPr>
              <w:spacing w:line="420" w:lineRule="exact"/>
              <w:jc w:val="left"/>
              <w:rPr>
                <w:rFonts w:ascii="宋体" w:hAnsi="宋体"/>
                <w:b/>
                <w:sz w:val="24"/>
                <w:szCs w:val="24"/>
              </w:rPr>
            </w:pPr>
            <w:r>
              <w:rPr>
                <w:rFonts w:ascii="宋体" w:hAnsi="宋体" w:hint="eastAsia"/>
                <w:bCs/>
                <w:sz w:val="24"/>
                <w:szCs w:val="24"/>
              </w:rPr>
              <w:t>投标截止时间前六个月内任意一个月缴纳税收凭据。（依法免税的投标人，应提供相应文件证明依法免税）</w:t>
            </w:r>
          </w:p>
        </w:tc>
      </w:tr>
      <w:tr w:rsidR="00FD045A">
        <w:trPr>
          <w:trHeight w:val="137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FD045A" w:rsidRDefault="00BC2D30">
            <w:pPr>
              <w:spacing w:line="420" w:lineRule="exact"/>
              <w:jc w:val="left"/>
              <w:rPr>
                <w:rFonts w:ascii="宋体" w:hAnsi="宋体"/>
                <w:bCs/>
                <w:sz w:val="24"/>
                <w:szCs w:val="24"/>
              </w:rPr>
            </w:pPr>
            <w:r>
              <w:rPr>
                <w:rFonts w:ascii="宋体" w:hAnsi="宋体" w:hint="eastAsia"/>
                <w:bCs/>
                <w:sz w:val="24"/>
                <w:szCs w:val="24"/>
              </w:rPr>
              <w:t>投标截止时间前六个月内任意一个月投标人缴纳社会保险凭据。（依法不需要缴纳社会保障资金的投标人，应提供相应文件证明依法不需要缴纳社会保障资金）</w:t>
            </w:r>
          </w:p>
        </w:tc>
      </w:tr>
      <w:tr w:rsidR="00FD045A">
        <w:trPr>
          <w:trHeight w:val="702"/>
          <w:jc w:val="center"/>
        </w:trPr>
        <w:tc>
          <w:tcPr>
            <w:tcW w:w="9040" w:type="dxa"/>
            <w:vAlign w:val="center"/>
          </w:tcPr>
          <w:p w:rsidR="00FD045A" w:rsidRDefault="00BC2D30">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FD045A" w:rsidRDefault="00BC2D30">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FD045A">
        <w:trPr>
          <w:trHeight w:val="694"/>
          <w:jc w:val="center"/>
        </w:trPr>
        <w:tc>
          <w:tcPr>
            <w:tcW w:w="9040" w:type="dxa"/>
            <w:vAlign w:val="center"/>
          </w:tcPr>
          <w:p w:rsidR="00FD045A" w:rsidRDefault="00BC2D30">
            <w:pPr>
              <w:spacing w:line="420" w:lineRule="exact"/>
              <w:contextualSpacing/>
              <w:rPr>
                <w:rFonts w:ascii="宋体" w:hAnsi="宋体"/>
                <w:sz w:val="24"/>
                <w:szCs w:val="24"/>
              </w:rPr>
            </w:pPr>
            <w:r>
              <w:rPr>
                <w:rFonts w:ascii="宋体" w:hAnsi="宋体" w:hint="eastAsia"/>
                <w:b/>
                <w:sz w:val="24"/>
                <w:szCs w:val="24"/>
              </w:rPr>
              <w:t>六</w:t>
            </w:r>
            <w:r>
              <w:rPr>
                <w:rFonts w:ascii="宋体" w:hAnsi="宋体" w:hint="eastAsia"/>
                <w:sz w:val="24"/>
                <w:szCs w:val="24"/>
              </w:rPr>
              <w:t>、法定代表人资格证明书或法定代表人授权委托书及被授权人身份证。</w:t>
            </w:r>
          </w:p>
        </w:tc>
      </w:tr>
      <w:tr w:rsidR="00FD045A">
        <w:trPr>
          <w:cantSplit/>
          <w:trHeight w:val="704"/>
          <w:jc w:val="center"/>
        </w:trPr>
        <w:tc>
          <w:tcPr>
            <w:tcW w:w="9040" w:type="dxa"/>
            <w:vAlign w:val="center"/>
          </w:tcPr>
          <w:p w:rsidR="00FD045A" w:rsidRDefault="00BC2D30">
            <w:pPr>
              <w:spacing w:line="420" w:lineRule="exact"/>
              <w:contextualSpacing/>
              <w:rPr>
                <w:rFonts w:ascii="宋体" w:hAnsi="宋体"/>
                <w:b/>
                <w:sz w:val="24"/>
                <w:szCs w:val="24"/>
              </w:rPr>
            </w:pPr>
            <w:r>
              <w:rPr>
                <w:rFonts w:ascii="宋体" w:hAnsi="宋体" w:hint="eastAsia"/>
                <w:b/>
                <w:sz w:val="24"/>
                <w:szCs w:val="24"/>
              </w:rPr>
              <w:t>七、未被列入“信用中国”网站(www.creditchina.gov.cn)失信被执行人、重大税收违法案件当事人名单；“中国政府采购网”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tc>
      </w:tr>
      <w:tr w:rsidR="00F01A02">
        <w:trPr>
          <w:cantSplit/>
          <w:trHeight w:val="704"/>
          <w:jc w:val="center"/>
        </w:trPr>
        <w:tc>
          <w:tcPr>
            <w:tcW w:w="9040" w:type="dxa"/>
            <w:vAlign w:val="center"/>
          </w:tcPr>
          <w:p w:rsidR="00F01A02" w:rsidRDefault="00E44E2A">
            <w:pPr>
              <w:spacing w:line="420" w:lineRule="exact"/>
              <w:contextualSpacing/>
              <w:rPr>
                <w:rFonts w:ascii="宋体" w:hAnsi="宋体"/>
                <w:b/>
                <w:sz w:val="24"/>
                <w:szCs w:val="24"/>
              </w:rPr>
            </w:pPr>
            <w:r>
              <w:rPr>
                <w:rFonts w:ascii="宋体" w:hAnsi="宋体" w:hint="eastAsia"/>
                <w:b/>
                <w:sz w:val="24"/>
                <w:szCs w:val="24"/>
              </w:rPr>
              <w:t>八、投标人</w:t>
            </w:r>
            <w:r w:rsidRPr="00E44E2A">
              <w:rPr>
                <w:rFonts w:ascii="宋体" w:hAnsi="宋体" w:hint="eastAsia"/>
                <w:b/>
                <w:sz w:val="24"/>
                <w:szCs w:val="24"/>
              </w:rPr>
              <w:t>具有电子与智能化工程专业承包二级（含）以上资质，具有有效的安全生产许可证；拟任项目经理需具备机电工程或通信专业二级（含）以上注册建造师资格。</w:t>
            </w:r>
          </w:p>
        </w:tc>
      </w:tr>
    </w:tbl>
    <w:p w:rsidR="00FD045A" w:rsidRDefault="00BC2D30">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4、供应商信用信息查询及使用：</w:t>
      </w:r>
    </w:p>
    <w:p w:rsidR="00FD045A" w:rsidRDefault="00BC2D30" w:rsidP="00FD045A">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政府采购活动中查询及使用投标人信用记录的具体要求为：投标人未被列入“信用中国”网站失信被执行人、重大税收违法案件当事人名单</w:t>
      </w:r>
      <w:r w:rsidR="00F01A02">
        <w:rPr>
          <w:rFonts w:ascii="宋体" w:eastAsiaTheme="minorEastAsia" w:hAnsi="宋体" w:hint="eastAsia"/>
          <w:szCs w:val="24"/>
          <w:lang w:val="zh-CN"/>
        </w:rPr>
        <w:t>；</w:t>
      </w:r>
      <w:r>
        <w:rPr>
          <w:rFonts w:ascii="宋体" w:eastAsiaTheme="minorEastAsia" w:hAnsi="宋体" w:hint="eastAsia"/>
          <w:szCs w:val="24"/>
          <w:lang w:val="zh-CN"/>
        </w:rPr>
        <w:t xml:space="preserve"> “中国政府采购网”政府采购严重违法失信行为记录名单</w:t>
      </w:r>
      <w:r w:rsidR="00F01A02">
        <w:rPr>
          <w:rFonts w:ascii="宋体" w:eastAsiaTheme="minorEastAsia" w:hAnsi="宋体" w:hint="eastAsia"/>
          <w:szCs w:val="24"/>
          <w:lang w:val="zh-CN"/>
        </w:rPr>
        <w:t>；</w:t>
      </w:r>
      <w:r>
        <w:rPr>
          <w:rFonts w:ascii="宋体" w:eastAsiaTheme="minorEastAsia" w:hAnsi="宋体" w:hint="eastAsia"/>
          <w:szCs w:val="24"/>
          <w:lang w:val="zh-CN"/>
        </w:rPr>
        <w:t>“中国社会组织公共服务平台”网站（www.chinanpo.gov.cn）严重违法失信社会组织名单的投标人；“国家企业信用信息公示系统” （http://www.gsxt.gov.cn/）经营异常名录或严重失信黑名单。（联合体形式投标的，联合体成员存在不良信用记录，视同联合体存在不良信用记录）。</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（1）查询渠道：</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①“信用中国”网站（www.creditchina.gov.cn）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②“中国政府采购网”（www.ccgp.gov.cn）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③“中国社会组织公共服务平台”网站（www.chinanpo.gov.cn）（仅查询社会组织）；</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 xml:space="preserve"> ④“国家企业信用信息公示系统” （http://www.gsxt.gov.cn/）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lastRenderedPageBreak/>
        <w:t>（2）截止时间：投标截止时间</w:t>
      </w:r>
      <w:proofErr w:type="gramStart"/>
      <w:r>
        <w:rPr>
          <w:rFonts w:ascii="宋体" w:eastAsiaTheme="minorEastAsia" w:hAnsi="宋体" w:hint="eastAsia"/>
          <w:szCs w:val="24"/>
          <w:lang w:val="zh-CN"/>
        </w:rPr>
        <w:t>至资格</w:t>
      </w:r>
      <w:proofErr w:type="gramEnd"/>
      <w:r>
        <w:rPr>
          <w:rFonts w:ascii="宋体" w:eastAsiaTheme="minorEastAsia" w:hAnsi="宋体" w:hint="eastAsia"/>
          <w:szCs w:val="24"/>
          <w:lang w:val="zh-CN"/>
        </w:rPr>
        <w:t>性审查结束；</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（3）信用信息查询记录和证据留存具体方式：经采购人确认的查询结果网页截图作为查询记录和证据，与其他采购文件一并保存；</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（4）信用信息的使用原则：经采购人认定的被列入失信被执行人、重大税收违法案件当事人名单、政府采购严重违法失信行为记录名单的投标人、严重违法失信社会组织，将拒绝其参与本次政府采购活动。</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三、符合性审查</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FD045A" w:rsidRDefault="00BC2D30">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未按照招标文件的规定提交投标承诺函的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（5）报价超过招标文件中规定的预算金额或者最高限价的；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sz w:val="24"/>
          <w:szCs w:val="24"/>
          <w:lang w:val="zh-CN"/>
        </w:rPr>
        <w:t>法律、法规和招标文件规定的其他无效情形。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（2）不同投标人委托同一单位或者个人办理投标事宜；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本项目采用综合评分法。</w:t>
      </w:r>
    </w:p>
    <w:p w:rsidR="00FD045A" w:rsidRPr="007A4845"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A4845">
        <w:rPr>
          <w:rFonts w:asciiTheme="minorEastAsia" w:hAnsiTheme="minorEastAsia" w:cs="仿宋_GB2312" w:hint="eastAsia"/>
          <w:b/>
          <w:sz w:val="24"/>
          <w:szCs w:val="24"/>
          <w:lang w:val="zh-CN"/>
        </w:rPr>
        <w:t>（二）、评标标准</w:t>
      </w:r>
    </w:p>
    <w:tbl>
      <w:tblPr>
        <w:tblW w:w="9874" w:type="dxa"/>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3"/>
        <w:gridCol w:w="6909"/>
        <w:gridCol w:w="1052"/>
      </w:tblGrid>
      <w:tr w:rsidR="007A4845" w:rsidRPr="00C337D5" w:rsidTr="007A4845">
        <w:trPr>
          <w:trHeight w:val="900"/>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ind w:firstLineChars="50" w:firstLine="1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分值构成</w:t>
            </w:r>
          </w:p>
          <w:p w:rsidR="007A4845" w:rsidRPr="00C337D5" w:rsidRDefault="007A4845" w:rsidP="003942BD">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w:t>
            </w:r>
            <w:r>
              <w:rPr>
                <w:rFonts w:ascii="仿宋" w:eastAsia="仿宋" w:hAnsi="仿宋" w:cs="宋体" w:hint="eastAsia"/>
                <w:color w:val="000000"/>
                <w:sz w:val="30"/>
                <w:szCs w:val="30"/>
              </w:rPr>
              <w:t>总</w:t>
            </w:r>
            <w:r w:rsidRPr="00C337D5">
              <w:rPr>
                <w:rFonts w:ascii="仿宋" w:eastAsia="仿宋" w:hAnsi="仿宋" w:cs="宋体" w:hint="eastAsia"/>
                <w:color w:val="000000"/>
                <w:sz w:val="30"/>
                <w:szCs w:val="30"/>
              </w:rPr>
              <w:t>100分)</w:t>
            </w:r>
          </w:p>
        </w:tc>
        <w:tc>
          <w:tcPr>
            <w:tcW w:w="7961" w:type="dxa"/>
            <w:gridSpan w:val="2"/>
            <w:tcBorders>
              <w:top w:val="single" w:sz="4" w:space="0" w:color="auto"/>
              <w:left w:val="nil"/>
              <w:bottom w:val="single" w:sz="4" w:space="0" w:color="auto"/>
              <w:right w:val="single" w:sz="4" w:space="0" w:color="auto"/>
            </w:tcBorders>
            <w:vAlign w:val="center"/>
          </w:tcPr>
          <w:p w:rsidR="007A4845" w:rsidRPr="00C337D5" w:rsidRDefault="007A4845" w:rsidP="003942BD">
            <w:pPr>
              <w:shd w:val="clear" w:color="auto" w:fill="FFFFFF"/>
              <w:spacing w:line="540" w:lineRule="exact"/>
              <w:ind w:firstLineChars="650" w:firstLine="19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价格分值：</w:t>
            </w:r>
            <w:r w:rsidR="004A34DC">
              <w:rPr>
                <w:rFonts w:ascii="仿宋" w:eastAsia="仿宋" w:hAnsi="仿宋" w:cs="宋体" w:hint="eastAsia"/>
                <w:color w:val="000000"/>
                <w:sz w:val="30"/>
                <w:szCs w:val="30"/>
              </w:rPr>
              <w:t>35</w:t>
            </w:r>
            <w:r w:rsidRPr="00C337D5">
              <w:rPr>
                <w:rFonts w:ascii="仿宋" w:eastAsia="仿宋" w:hAnsi="仿宋" w:cs="宋体" w:hint="eastAsia"/>
                <w:color w:val="000000"/>
                <w:sz w:val="30"/>
                <w:szCs w:val="30"/>
              </w:rPr>
              <w:t>分</w:t>
            </w:r>
          </w:p>
          <w:p w:rsidR="007A4845" w:rsidRPr="00C337D5" w:rsidRDefault="007A4845" w:rsidP="003942BD">
            <w:pPr>
              <w:shd w:val="clear" w:color="auto" w:fill="FFFFFF"/>
              <w:spacing w:line="540" w:lineRule="exact"/>
              <w:ind w:firstLineChars="650" w:firstLine="19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商务部分：</w:t>
            </w:r>
            <w:r w:rsidR="007B67FF">
              <w:rPr>
                <w:rFonts w:ascii="仿宋" w:eastAsia="仿宋" w:hAnsi="仿宋" w:cs="宋体" w:hint="eastAsia"/>
                <w:color w:val="000000"/>
                <w:sz w:val="30"/>
                <w:szCs w:val="30"/>
              </w:rPr>
              <w:t>35</w:t>
            </w:r>
            <w:r w:rsidRPr="00C337D5">
              <w:rPr>
                <w:rFonts w:ascii="仿宋" w:eastAsia="仿宋" w:hAnsi="仿宋" w:cs="宋体" w:hint="eastAsia"/>
                <w:color w:val="000000"/>
                <w:sz w:val="30"/>
                <w:szCs w:val="30"/>
              </w:rPr>
              <w:t>分</w:t>
            </w:r>
          </w:p>
          <w:p w:rsidR="007A4845" w:rsidRPr="00C337D5" w:rsidRDefault="007A4845" w:rsidP="007B67FF">
            <w:pPr>
              <w:shd w:val="clear" w:color="auto" w:fill="FFFFFF"/>
              <w:spacing w:line="540" w:lineRule="exact"/>
              <w:ind w:firstLineChars="650" w:firstLine="19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技术部分：</w:t>
            </w:r>
            <w:r w:rsidR="004A34DC">
              <w:rPr>
                <w:rFonts w:ascii="仿宋" w:eastAsia="仿宋" w:hAnsi="仿宋" w:cs="宋体" w:hint="eastAsia"/>
                <w:color w:val="000000"/>
                <w:sz w:val="30"/>
                <w:szCs w:val="30"/>
              </w:rPr>
              <w:t>30</w:t>
            </w:r>
            <w:r w:rsidRPr="00C337D5">
              <w:rPr>
                <w:rFonts w:ascii="仿宋" w:eastAsia="仿宋" w:hAnsi="仿宋" w:cs="宋体" w:hint="eastAsia"/>
                <w:color w:val="000000"/>
                <w:sz w:val="30"/>
                <w:szCs w:val="30"/>
              </w:rPr>
              <w:t>分</w:t>
            </w:r>
          </w:p>
        </w:tc>
      </w:tr>
      <w:tr w:rsidR="007A4845" w:rsidRPr="00C337D5" w:rsidTr="007A4845">
        <w:trPr>
          <w:trHeight w:val="757"/>
          <w:jc w:val="center"/>
        </w:trPr>
        <w:tc>
          <w:tcPr>
            <w:tcW w:w="9874" w:type="dxa"/>
            <w:gridSpan w:val="3"/>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B67FF">
            <w:pPr>
              <w:shd w:val="clear" w:color="auto" w:fill="FFFFFF"/>
              <w:spacing w:line="540" w:lineRule="exact"/>
              <w:ind w:firstLineChars="1150" w:firstLine="345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价格部分（满分</w:t>
            </w:r>
            <w:r w:rsidR="004A34DC">
              <w:rPr>
                <w:rFonts w:ascii="仿宋" w:eastAsia="仿宋" w:hAnsi="仿宋" w:cs="宋体" w:hint="eastAsia"/>
                <w:color w:val="000000"/>
                <w:sz w:val="30"/>
                <w:szCs w:val="30"/>
              </w:rPr>
              <w:t>35</w:t>
            </w:r>
            <w:r w:rsidRPr="00C337D5">
              <w:rPr>
                <w:rFonts w:ascii="仿宋" w:eastAsia="仿宋" w:hAnsi="仿宋" w:cs="宋体" w:hint="eastAsia"/>
                <w:color w:val="000000"/>
                <w:sz w:val="30"/>
                <w:szCs w:val="30"/>
              </w:rPr>
              <w:t>分）</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评分因素</w:t>
            </w:r>
          </w:p>
        </w:tc>
        <w:tc>
          <w:tcPr>
            <w:tcW w:w="6909" w:type="dxa"/>
            <w:tcBorders>
              <w:top w:val="single" w:sz="4" w:space="0" w:color="auto"/>
              <w:left w:val="nil"/>
              <w:bottom w:val="single" w:sz="4" w:space="0" w:color="auto"/>
              <w:right w:val="single" w:sz="4" w:space="0" w:color="auto"/>
            </w:tcBorders>
            <w:vAlign w:val="center"/>
          </w:tcPr>
          <w:p w:rsidR="007A4845" w:rsidRPr="00C337D5" w:rsidRDefault="007A4845" w:rsidP="007A4845">
            <w:pPr>
              <w:shd w:val="clear" w:color="auto" w:fill="FFFFFF"/>
              <w:spacing w:line="540" w:lineRule="exact"/>
              <w:ind w:firstLineChars="800" w:firstLine="240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评标标准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A4845" w:rsidP="003942BD">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分值</w:t>
            </w:r>
          </w:p>
        </w:tc>
      </w:tr>
      <w:tr w:rsidR="007A4845" w:rsidRPr="00C337D5" w:rsidTr="007A4845">
        <w:trPr>
          <w:trHeight w:val="1912"/>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投标报价</w:t>
            </w:r>
          </w:p>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评分标准</w:t>
            </w:r>
          </w:p>
        </w:tc>
        <w:tc>
          <w:tcPr>
            <w:tcW w:w="6909" w:type="dxa"/>
            <w:tcBorders>
              <w:top w:val="single" w:sz="4" w:space="0" w:color="auto"/>
              <w:left w:val="nil"/>
              <w:bottom w:val="single" w:sz="4" w:space="0" w:color="auto"/>
              <w:right w:val="single" w:sz="4" w:space="0" w:color="auto"/>
            </w:tcBorders>
            <w:vAlign w:val="center"/>
          </w:tcPr>
          <w:p w:rsidR="007A4845" w:rsidRPr="00C337D5" w:rsidRDefault="007A4845" w:rsidP="003942BD">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评标基准价：满足招标文件要求的有效投标报价中，最低的投标报价为评标基准价。</w:t>
            </w:r>
          </w:p>
          <w:p w:rsidR="007A4845" w:rsidRPr="00C337D5" w:rsidRDefault="007A4845" w:rsidP="007B67FF">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投标报价得分=（评标基准价/投标报价）×</w:t>
            </w:r>
            <w:r w:rsidR="004A34DC">
              <w:rPr>
                <w:rFonts w:ascii="仿宋" w:eastAsia="仿宋" w:hAnsi="仿宋" w:cs="宋体" w:hint="eastAsia"/>
                <w:color w:val="000000"/>
                <w:sz w:val="30"/>
                <w:szCs w:val="30"/>
              </w:rPr>
              <w:t>35</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4A34DC" w:rsidP="003942BD">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35</w:t>
            </w:r>
            <w:r w:rsidR="007A4845" w:rsidRPr="00C337D5">
              <w:rPr>
                <w:rFonts w:ascii="仿宋" w:eastAsia="仿宋" w:hAnsi="仿宋" w:cs="宋体" w:hint="eastAsia"/>
                <w:color w:val="000000"/>
                <w:sz w:val="30"/>
                <w:szCs w:val="30"/>
              </w:rPr>
              <w:t>分</w:t>
            </w:r>
          </w:p>
        </w:tc>
      </w:tr>
      <w:tr w:rsidR="007A4845" w:rsidRPr="00C337D5" w:rsidTr="007A4845">
        <w:trPr>
          <w:trHeight w:val="586"/>
          <w:jc w:val="center"/>
        </w:trPr>
        <w:tc>
          <w:tcPr>
            <w:tcW w:w="9874" w:type="dxa"/>
            <w:gridSpan w:val="3"/>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B67FF">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w:t>
            </w:r>
            <w:r w:rsidRPr="00C337D5">
              <w:rPr>
                <w:rFonts w:ascii="仿宋" w:eastAsia="仿宋" w:hAnsi="仿宋" w:cs="宋体" w:hint="eastAsia"/>
                <w:color w:val="000000"/>
                <w:sz w:val="30"/>
                <w:szCs w:val="30"/>
              </w:rPr>
              <w:t>商务部分（满分</w:t>
            </w:r>
            <w:r w:rsidR="007B67FF">
              <w:rPr>
                <w:rFonts w:ascii="仿宋" w:eastAsia="仿宋" w:hAnsi="仿宋" w:cs="宋体" w:hint="eastAsia"/>
                <w:color w:val="000000"/>
                <w:sz w:val="30"/>
                <w:szCs w:val="30"/>
              </w:rPr>
              <w:t>35</w:t>
            </w:r>
            <w:r w:rsidRPr="00C337D5">
              <w:rPr>
                <w:rFonts w:ascii="仿宋" w:eastAsia="仿宋" w:hAnsi="仿宋" w:cs="宋体" w:hint="eastAsia"/>
                <w:color w:val="000000"/>
                <w:sz w:val="30"/>
                <w:szCs w:val="30"/>
              </w:rPr>
              <w:t>分）</w:t>
            </w:r>
          </w:p>
        </w:tc>
      </w:tr>
      <w:tr w:rsidR="007A4845" w:rsidRPr="00C337D5" w:rsidTr="007A4845">
        <w:trPr>
          <w:trHeight w:val="474"/>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评分因素</w:t>
            </w:r>
          </w:p>
        </w:tc>
        <w:tc>
          <w:tcPr>
            <w:tcW w:w="6909" w:type="dxa"/>
            <w:tcBorders>
              <w:top w:val="single" w:sz="4" w:space="0" w:color="auto"/>
              <w:left w:val="nil"/>
              <w:bottom w:val="single" w:sz="4" w:space="0" w:color="auto"/>
              <w:right w:val="single" w:sz="4" w:space="0" w:color="auto"/>
            </w:tcBorders>
            <w:vAlign w:val="center"/>
          </w:tcPr>
          <w:p w:rsidR="007A4845" w:rsidRPr="00C337D5" w:rsidRDefault="007A4845" w:rsidP="003942BD">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w:t>
            </w:r>
            <w:r w:rsidRPr="00C337D5">
              <w:rPr>
                <w:rFonts w:ascii="仿宋" w:eastAsia="仿宋" w:hAnsi="仿宋" w:cs="宋体" w:hint="eastAsia"/>
                <w:color w:val="000000"/>
                <w:sz w:val="30"/>
                <w:szCs w:val="30"/>
              </w:rPr>
              <w:t>评标标准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A4845" w:rsidP="003942BD">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w:t>
            </w:r>
            <w:r w:rsidRPr="00C337D5">
              <w:rPr>
                <w:rFonts w:ascii="仿宋" w:eastAsia="仿宋" w:hAnsi="仿宋" w:cs="宋体" w:hint="eastAsia"/>
                <w:color w:val="000000"/>
                <w:sz w:val="30"/>
                <w:szCs w:val="30"/>
              </w:rPr>
              <w:t>分值</w:t>
            </w:r>
          </w:p>
        </w:tc>
      </w:tr>
      <w:tr w:rsidR="007A4845" w:rsidRPr="00C337D5" w:rsidTr="007A4845">
        <w:trPr>
          <w:trHeight w:val="3200"/>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3942BD">
            <w:pPr>
              <w:shd w:val="clear" w:color="auto" w:fill="FFFFFF"/>
              <w:spacing w:line="540" w:lineRule="exact"/>
              <w:ind w:firstLineChars="200" w:firstLine="600"/>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业绩</w:t>
            </w:r>
          </w:p>
          <w:p w:rsidR="007A4845" w:rsidRPr="00C337D5" w:rsidRDefault="007A4845" w:rsidP="003942BD">
            <w:pPr>
              <w:shd w:val="clear" w:color="auto" w:fill="FFFFFF"/>
              <w:spacing w:line="540" w:lineRule="exact"/>
              <w:ind w:firstLineChars="200" w:firstLine="600"/>
              <w:contextualSpacing/>
              <w:rPr>
                <w:rFonts w:ascii="仿宋" w:eastAsia="仿宋" w:hAnsi="仿宋" w:cs="宋体"/>
                <w:color w:val="000000"/>
                <w:sz w:val="30"/>
                <w:szCs w:val="30"/>
              </w:rPr>
            </w:pPr>
          </w:p>
        </w:tc>
        <w:tc>
          <w:tcPr>
            <w:tcW w:w="6909" w:type="dxa"/>
            <w:tcBorders>
              <w:top w:val="single" w:sz="4" w:space="0" w:color="auto"/>
              <w:left w:val="nil"/>
              <w:bottom w:val="single" w:sz="4" w:space="0" w:color="auto"/>
              <w:right w:val="single" w:sz="4" w:space="0" w:color="auto"/>
            </w:tcBorders>
            <w:vAlign w:val="center"/>
          </w:tcPr>
          <w:p w:rsidR="007A4845" w:rsidRPr="00C337D5" w:rsidRDefault="004A34DC" w:rsidP="009F5A3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投标人提供自2016年1月1日以来类似项目，单份合同金额≥3000万元，每份得2分, 单份合同金额2000（含）万元-3000万元，每份得1分,满分5分。（以中标通知书、合同及验收报告、中标网页截图为准）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4A34DC" w:rsidP="003942BD">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5</w:t>
            </w:r>
            <w:r w:rsidR="007A4845" w:rsidRPr="00C337D5">
              <w:rPr>
                <w:rFonts w:ascii="仿宋" w:eastAsia="仿宋" w:hAnsi="仿宋" w:cs="宋体" w:hint="eastAsia"/>
                <w:color w:val="000000"/>
                <w:sz w:val="30"/>
                <w:szCs w:val="30"/>
              </w:rPr>
              <w:t>分</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综合实力</w:t>
            </w:r>
          </w:p>
        </w:tc>
        <w:tc>
          <w:tcPr>
            <w:tcW w:w="6909" w:type="dxa"/>
            <w:tcBorders>
              <w:top w:val="single" w:sz="4" w:space="0" w:color="auto"/>
              <w:left w:val="nil"/>
              <w:bottom w:val="single" w:sz="4" w:space="0" w:color="auto"/>
              <w:right w:val="single" w:sz="4" w:space="0" w:color="auto"/>
            </w:tcBorders>
            <w:vAlign w:val="center"/>
          </w:tcPr>
          <w:p w:rsidR="004A34DC" w:rsidRPr="004A34DC"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1、投标人具有 ISO14001 环境管理体系认证、ISO9001 质量管理体系认证，每提供一项得 1分，满分2分。</w:t>
            </w:r>
          </w:p>
          <w:p w:rsidR="00AF5542" w:rsidRDefault="004A34DC" w:rsidP="004A34DC">
            <w:pPr>
              <w:shd w:val="clear" w:color="auto" w:fill="FFFFFF"/>
              <w:autoSpaceDE w:val="0"/>
              <w:autoSpaceDN w:val="0"/>
              <w:spacing w:line="540" w:lineRule="exact"/>
              <w:contextualSpacing/>
              <w:rPr>
                <w:rFonts w:ascii="仿宋" w:eastAsia="仿宋" w:hAnsi="仿宋" w:cs="宋体" w:hint="eastAsia"/>
                <w:color w:val="000000"/>
                <w:sz w:val="30"/>
                <w:szCs w:val="30"/>
              </w:rPr>
            </w:pPr>
            <w:r w:rsidRPr="004A34DC">
              <w:rPr>
                <w:rFonts w:ascii="仿宋" w:eastAsia="仿宋" w:hAnsi="仿宋" w:cs="宋体" w:hint="eastAsia"/>
                <w:color w:val="000000"/>
                <w:sz w:val="30"/>
                <w:szCs w:val="30"/>
              </w:rPr>
              <w:t>2、</w:t>
            </w:r>
            <w:r w:rsidR="00AF5542" w:rsidRPr="00AF5542">
              <w:rPr>
                <w:rFonts w:ascii="仿宋" w:eastAsia="仿宋" w:hAnsi="仿宋" w:cs="宋体" w:hint="eastAsia"/>
                <w:color w:val="000000"/>
                <w:sz w:val="30"/>
                <w:szCs w:val="30"/>
              </w:rPr>
              <w:t>投标人提供国家级工商行政管理单位颁发的“守合同、重信用”证书的得3分，提供省级工商行政管</w:t>
            </w:r>
            <w:r w:rsidR="00AF5542" w:rsidRPr="00AF5542">
              <w:rPr>
                <w:rFonts w:ascii="仿宋" w:eastAsia="仿宋" w:hAnsi="仿宋" w:cs="宋体" w:hint="eastAsia"/>
                <w:color w:val="000000"/>
                <w:sz w:val="30"/>
                <w:szCs w:val="30"/>
              </w:rPr>
              <w:lastRenderedPageBreak/>
              <w:t>理单位颁发的“守合同、重信用”证书的得2分，提供市级工商行政管理单位颁发的“守合同、重信用”证书的得1分，满分3分。</w:t>
            </w:r>
          </w:p>
          <w:p w:rsidR="004A34DC" w:rsidRPr="004A34DC"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3、投标人获得省级或</w:t>
            </w:r>
            <w:proofErr w:type="gramStart"/>
            <w:r w:rsidRPr="004A34DC">
              <w:rPr>
                <w:rFonts w:ascii="仿宋" w:eastAsia="仿宋" w:hAnsi="仿宋" w:cs="宋体" w:hint="eastAsia"/>
                <w:color w:val="000000"/>
                <w:sz w:val="30"/>
                <w:szCs w:val="30"/>
              </w:rPr>
              <w:t>同级以上</w:t>
            </w:r>
            <w:proofErr w:type="gramEnd"/>
            <w:r w:rsidRPr="004A34DC">
              <w:rPr>
                <w:rFonts w:ascii="仿宋" w:eastAsia="仿宋" w:hAnsi="仿宋" w:cs="宋体" w:hint="eastAsia"/>
                <w:color w:val="000000"/>
                <w:sz w:val="30"/>
                <w:szCs w:val="30"/>
              </w:rPr>
              <w:t>政府部门认定的“企业技术中心”，得2分。（提供证明图片以及网站截图）</w:t>
            </w:r>
          </w:p>
          <w:p w:rsidR="00E37AF6"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4、投标人具有国家级科技进步奖（智能路网类）一等奖项的得</w:t>
            </w:r>
            <w:r w:rsidR="00CA63D2">
              <w:rPr>
                <w:rFonts w:ascii="仿宋" w:eastAsia="仿宋" w:hAnsi="仿宋" w:cs="宋体" w:hint="eastAsia"/>
                <w:color w:val="000000"/>
                <w:sz w:val="30"/>
                <w:szCs w:val="30"/>
              </w:rPr>
              <w:t>3</w:t>
            </w:r>
            <w:r w:rsidRPr="004A34DC">
              <w:rPr>
                <w:rFonts w:ascii="仿宋" w:eastAsia="仿宋" w:hAnsi="仿宋" w:cs="宋体" w:hint="eastAsia"/>
                <w:color w:val="000000"/>
                <w:sz w:val="30"/>
                <w:szCs w:val="30"/>
              </w:rPr>
              <w:t>分，二等奖项的得</w:t>
            </w:r>
            <w:r w:rsidR="00CA63D2">
              <w:rPr>
                <w:rFonts w:ascii="仿宋" w:eastAsia="仿宋" w:hAnsi="仿宋" w:cs="宋体" w:hint="eastAsia"/>
                <w:color w:val="000000"/>
                <w:sz w:val="30"/>
                <w:szCs w:val="30"/>
              </w:rPr>
              <w:t>2</w:t>
            </w:r>
            <w:r w:rsidRPr="004A34DC">
              <w:rPr>
                <w:rFonts w:ascii="仿宋" w:eastAsia="仿宋" w:hAnsi="仿宋" w:cs="宋体" w:hint="eastAsia"/>
                <w:color w:val="000000"/>
                <w:sz w:val="30"/>
                <w:szCs w:val="30"/>
              </w:rPr>
              <w:t>分，满分</w:t>
            </w:r>
            <w:r w:rsidR="00CA63D2">
              <w:rPr>
                <w:rFonts w:ascii="仿宋" w:eastAsia="仿宋" w:hAnsi="仿宋" w:cs="宋体" w:hint="eastAsia"/>
                <w:color w:val="000000"/>
                <w:sz w:val="30"/>
                <w:szCs w:val="30"/>
              </w:rPr>
              <w:t>3</w:t>
            </w:r>
            <w:r w:rsidRPr="004A34DC">
              <w:rPr>
                <w:rFonts w:ascii="仿宋" w:eastAsia="仿宋" w:hAnsi="仿宋" w:cs="宋体" w:hint="eastAsia"/>
                <w:color w:val="000000"/>
                <w:sz w:val="30"/>
                <w:szCs w:val="30"/>
              </w:rPr>
              <w:t>分。</w:t>
            </w:r>
          </w:p>
          <w:p w:rsidR="00E37AF6"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5、投标人具有【中华人民共和国增值电信业务经营许可证】的得2分，满分2分。</w:t>
            </w:r>
          </w:p>
          <w:p w:rsidR="004A34DC" w:rsidRPr="004A34DC" w:rsidRDefault="007B618C" w:rsidP="004A34DC">
            <w:pPr>
              <w:shd w:val="clear" w:color="auto" w:fill="FFFFFF"/>
              <w:autoSpaceDE w:val="0"/>
              <w:autoSpaceDN w:val="0"/>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6</w:t>
            </w:r>
            <w:r w:rsidR="004A34DC" w:rsidRPr="004A34DC">
              <w:rPr>
                <w:rFonts w:ascii="仿宋" w:eastAsia="仿宋" w:hAnsi="仿宋" w:cs="宋体" w:hint="eastAsia"/>
                <w:color w:val="000000"/>
                <w:sz w:val="30"/>
                <w:szCs w:val="30"/>
              </w:rPr>
              <w:t>、投标人派驻技术负责人提供有省级及以上人力资源和社会保障部门颁发的高级信息系统项目管理师职称证书的，得</w:t>
            </w:r>
            <w:r w:rsidR="00CA63D2">
              <w:rPr>
                <w:rFonts w:ascii="仿宋" w:eastAsia="仿宋" w:hAnsi="仿宋" w:cs="宋体" w:hint="eastAsia"/>
                <w:color w:val="000000"/>
                <w:sz w:val="30"/>
                <w:szCs w:val="30"/>
              </w:rPr>
              <w:t>1</w:t>
            </w:r>
            <w:r w:rsidR="004A34DC" w:rsidRPr="004A34DC">
              <w:rPr>
                <w:rFonts w:ascii="仿宋" w:eastAsia="仿宋" w:hAnsi="仿宋" w:cs="宋体" w:hint="eastAsia"/>
                <w:color w:val="000000"/>
                <w:sz w:val="30"/>
                <w:szCs w:val="30"/>
              </w:rPr>
              <w:t>分，满分</w:t>
            </w:r>
            <w:r w:rsidR="00CA63D2">
              <w:rPr>
                <w:rFonts w:ascii="仿宋" w:eastAsia="仿宋" w:hAnsi="仿宋" w:cs="宋体" w:hint="eastAsia"/>
                <w:color w:val="000000"/>
                <w:sz w:val="30"/>
                <w:szCs w:val="30"/>
              </w:rPr>
              <w:t>1</w:t>
            </w:r>
            <w:r w:rsidR="004A34DC" w:rsidRPr="004A34DC">
              <w:rPr>
                <w:rFonts w:ascii="仿宋" w:eastAsia="仿宋" w:hAnsi="仿宋" w:cs="宋体" w:hint="eastAsia"/>
                <w:color w:val="000000"/>
                <w:sz w:val="30"/>
                <w:szCs w:val="30"/>
              </w:rPr>
              <w:t>分。（需提供证书和本单位的近6个月内任意一个月有效社会保险证明）。</w:t>
            </w:r>
          </w:p>
          <w:p w:rsidR="007A4845" w:rsidRPr="00C337D5" w:rsidRDefault="007B618C" w:rsidP="004A34DC">
            <w:pPr>
              <w:shd w:val="clear" w:color="auto" w:fill="FFFFFF"/>
              <w:autoSpaceDE w:val="0"/>
              <w:autoSpaceDN w:val="0"/>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7</w:t>
            </w:r>
            <w:r w:rsidR="004A34DC" w:rsidRPr="004A34DC">
              <w:rPr>
                <w:rFonts w:ascii="仿宋" w:eastAsia="仿宋" w:hAnsi="仿宋" w:cs="宋体" w:hint="eastAsia"/>
                <w:color w:val="000000"/>
                <w:sz w:val="30"/>
                <w:szCs w:val="30"/>
              </w:rPr>
              <w:t>、拟派项目技术团队中具有计算机等相关专业高级工程师职称的得1分，具有计算机等相关专业中级工程师职称的得0.5分；满分2分。（需提供证书和本单位的近6个月内任意一个月有效社会保险证明）。</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B67FF" w:rsidP="003942BD">
            <w:pPr>
              <w:shd w:val="clear" w:color="auto" w:fill="FFFFFF"/>
              <w:spacing w:line="540" w:lineRule="exact"/>
              <w:ind w:firstLineChars="50" w:firstLine="150"/>
              <w:contextualSpacing/>
              <w:rPr>
                <w:rFonts w:ascii="仿宋" w:eastAsia="仿宋" w:hAnsi="仿宋" w:cs="宋体"/>
                <w:color w:val="000000"/>
                <w:sz w:val="30"/>
                <w:szCs w:val="30"/>
              </w:rPr>
            </w:pPr>
            <w:r>
              <w:rPr>
                <w:rFonts w:ascii="仿宋" w:eastAsia="仿宋" w:hAnsi="仿宋" w:cs="宋体" w:hint="eastAsia"/>
                <w:color w:val="000000"/>
                <w:sz w:val="30"/>
                <w:szCs w:val="30"/>
              </w:rPr>
              <w:lastRenderedPageBreak/>
              <w:t>1</w:t>
            </w:r>
            <w:r w:rsidR="004A34DC">
              <w:rPr>
                <w:rFonts w:ascii="仿宋" w:eastAsia="仿宋" w:hAnsi="仿宋" w:cs="宋体" w:hint="eastAsia"/>
                <w:color w:val="000000"/>
                <w:sz w:val="30"/>
                <w:szCs w:val="30"/>
              </w:rPr>
              <w:t>5</w:t>
            </w:r>
            <w:r w:rsidR="007A4845" w:rsidRPr="00C337D5">
              <w:rPr>
                <w:rFonts w:ascii="仿宋" w:eastAsia="仿宋" w:hAnsi="仿宋" w:cs="宋体" w:hint="eastAsia"/>
                <w:color w:val="000000"/>
                <w:sz w:val="30"/>
                <w:szCs w:val="30"/>
              </w:rPr>
              <w:t>分</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3942BD">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lastRenderedPageBreak/>
              <w:t>产品制造商实力</w:t>
            </w:r>
          </w:p>
        </w:tc>
        <w:tc>
          <w:tcPr>
            <w:tcW w:w="6909" w:type="dxa"/>
            <w:tcBorders>
              <w:top w:val="single" w:sz="4" w:space="0" w:color="auto"/>
              <w:left w:val="nil"/>
              <w:bottom w:val="single" w:sz="4" w:space="0" w:color="auto"/>
              <w:right w:val="single" w:sz="4" w:space="0" w:color="auto"/>
            </w:tcBorders>
            <w:vAlign w:val="center"/>
          </w:tcPr>
          <w:p w:rsidR="004A34DC" w:rsidRPr="004A34DC"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1、为保证产品安全性，对投标人所提供“卡口抓拍单元”产品制造商的信息安全支撑能力进行评价，获得中国信息安全测评中心颁发的技术支撑单位等级证书一级证书的得5分，二级证书的得2分，三级证书的得1分，满分5分。</w:t>
            </w:r>
          </w:p>
          <w:p w:rsidR="004A34DC" w:rsidRPr="004A34DC" w:rsidRDefault="004A34DC" w:rsidP="004A34DC">
            <w:pPr>
              <w:shd w:val="clear" w:color="auto" w:fill="FFFFFF"/>
              <w:autoSpaceDE w:val="0"/>
              <w:autoSpaceDN w:val="0"/>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2、对投标人所提供“电警抓拍单元”产品制造商的</w:t>
            </w:r>
            <w:r w:rsidRPr="004A34DC">
              <w:rPr>
                <w:rFonts w:ascii="仿宋" w:eastAsia="仿宋" w:hAnsi="仿宋" w:cs="宋体" w:hint="eastAsia"/>
                <w:color w:val="000000"/>
                <w:sz w:val="30"/>
                <w:szCs w:val="30"/>
              </w:rPr>
              <w:lastRenderedPageBreak/>
              <w:t>实力进行评价，企业具有国家级工程实验室（工程研究中心）的得5分，企业具有省级工程实验室（工程研究中心）的得2分，企业具有市级工程实验室（工程研究中心）的得1分，满分5分。</w:t>
            </w:r>
          </w:p>
          <w:p w:rsidR="007A4845" w:rsidRPr="00F4203C" w:rsidRDefault="004A34DC" w:rsidP="004A34DC">
            <w:pPr>
              <w:shd w:val="clear" w:color="auto" w:fill="FFFFFF"/>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3、投标人所提供“存储设备主机”产品制造商获得国家级工商行政管理单位颁发的“守合同重信用”企业资格的得5分，获得省级工商行政管理单位颁发的“守合同重信用”企业资格的得2分，获得市级工商行政管理单位颁发的“守合同重信用”企业资格的得1分，满分5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A4845" w:rsidP="00FC7087">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lastRenderedPageBreak/>
              <w:t>1</w:t>
            </w:r>
            <w:r w:rsidR="004A34DC">
              <w:rPr>
                <w:rFonts w:ascii="仿宋" w:eastAsia="仿宋" w:hAnsi="仿宋" w:cs="宋体" w:hint="eastAsia"/>
                <w:color w:val="000000"/>
                <w:sz w:val="30"/>
                <w:szCs w:val="30"/>
              </w:rPr>
              <w:t>5</w:t>
            </w:r>
            <w:r w:rsidRPr="00C337D5">
              <w:rPr>
                <w:rFonts w:ascii="仿宋" w:eastAsia="仿宋" w:hAnsi="仿宋" w:cs="宋体" w:hint="eastAsia"/>
                <w:color w:val="000000"/>
                <w:sz w:val="30"/>
                <w:szCs w:val="30"/>
              </w:rPr>
              <w:t>分</w:t>
            </w:r>
          </w:p>
        </w:tc>
      </w:tr>
      <w:tr w:rsidR="007A4845" w:rsidRPr="00C337D5" w:rsidTr="007A4845">
        <w:trPr>
          <w:trHeight w:val="599"/>
          <w:jc w:val="center"/>
        </w:trPr>
        <w:tc>
          <w:tcPr>
            <w:tcW w:w="9874" w:type="dxa"/>
            <w:gridSpan w:val="3"/>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B67FF">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lastRenderedPageBreak/>
              <w:t xml:space="preserve">                   </w:t>
            </w:r>
            <w:r w:rsidRPr="00C337D5">
              <w:rPr>
                <w:rFonts w:ascii="仿宋" w:eastAsia="仿宋" w:hAnsi="仿宋" w:cs="宋体" w:hint="eastAsia"/>
                <w:color w:val="000000"/>
                <w:sz w:val="30"/>
                <w:szCs w:val="30"/>
              </w:rPr>
              <w:t>技术部分（满分</w:t>
            </w:r>
            <w:r w:rsidR="004A34DC">
              <w:rPr>
                <w:rFonts w:ascii="仿宋" w:eastAsia="仿宋" w:hAnsi="仿宋" w:cs="宋体" w:hint="eastAsia"/>
                <w:color w:val="000000"/>
                <w:sz w:val="30"/>
                <w:szCs w:val="30"/>
              </w:rPr>
              <w:t>30</w:t>
            </w:r>
            <w:r w:rsidRPr="00C337D5">
              <w:rPr>
                <w:rFonts w:ascii="仿宋" w:eastAsia="仿宋" w:hAnsi="仿宋" w:cs="宋体" w:hint="eastAsia"/>
                <w:color w:val="000000"/>
                <w:sz w:val="30"/>
                <w:szCs w:val="30"/>
              </w:rPr>
              <w:t>分）</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7A4845">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评分因素</w:t>
            </w:r>
          </w:p>
        </w:tc>
        <w:tc>
          <w:tcPr>
            <w:tcW w:w="6909" w:type="dxa"/>
            <w:tcBorders>
              <w:top w:val="single" w:sz="4" w:space="0" w:color="auto"/>
              <w:left w:val="nil"/>
              <w:bottom w:val="single" w:sz="4" w:space="0" w:color="auto"/>
              <w:right w:val="single" w:sz="4" w:space="0" w:color="auto"/>
            </w:tcBorders>
            <w:vAlign w:val="center"/>
          </w:tcPr>
          <w:p w:rsidR="007A4845" w:rsidRPr="00C337D5" w:rsidRDefault="007A4845" w:rsidP="003942BD">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            </w:t>
            </w:r>
            <w:r w:rsidRPr="00C337D5">
              <w:rPr>
                <w:rFonts w:ascii="仿宋" w:eastAsia="仿宋" w:hAnsi="仿宋" w:cs="宋体" w:hint="eastAsia"/>
                <w:color w:val="000000"/>
                <w:sz w:val="30"/>
                <w:szCs w:val="30"/>
              </w:rPr>
              <w:t>评标标准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7A4845" w:rsidP="003942BD">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分值</w:t>
            </w:r>
          </w:p>
        </w:tc>
      </w:tr>
      <w:tr w:rsidR="007A4845" w:rsidRPr="00C337D5" w:rsidTr="007A4845">
        <w:trPr>
          <w:trHeight w:val="567"/>
          <w:jc w:val="center"/>
        </w:trPr>
        <w:tc>
          <w:tcPr>
            <w:tcW w:w="1913" w:type="dxa"/>
            <w:tcBorders>
              <w:top w:val="single" w:sz="4" w:space="0" w:color="auto"/>
              <w:left w:val="single" w:sz="4" w:space="0" w:color="auto"/>
              <w:bottom w:val="single" w:sz="4" w:space="0" w:color="auto"/>
              <w:right w:val="single" w:sz="4" w:space="0" w:color="auto"/>
            </w:tcBorders>
            <w:vAlign w:val="center"/>
          </w:tcPr>
          <w:p w:rsidR="007A4845" w:rsidRPr="00C337D5" w:rsidRDefault="007A4845" w:rsidP="003942BD">
            <w:pPr>
              <w:shd w:val="clear" w:color="auto" w:fill="FFFFFF"/>
              <w:spacing w:line="540" w:lineRule="exact"/>
              <w:contextualSpacing/>
              <w:rPr>
                <w:rFonts w:ascii="仿宋" w:eastAsia="仿宋" w:hAnsi="仿宋" w:cs="宋体"/>
                <w:color w:val="000000"/>
                <w:sz w:val="30"/>
                <w:szCs w:val="30"/>
              </w:rPr>
            </w:pPr>
            <w:r w:rsidRPr="00C337D5">
              <w:rPr>
                <w:rFonts w:ascii="仿宋" w:eastAsia="仿宋" w:hAnsi="仿宋" w:cs="宋体" w:hint="eastAsia"/>
                <w:color w:val="000000"/>
                <w:sz w:val="30"/>
                <w:szCs w:val="30"/>
              </w:rPr>
              <w:t>对招标文件的响应程度</w:t>
            </w:r>
          </w:p>
        </w:tc>
        <w:tc>
          <w:tcPr>
            <w:tcW w:w="6909" w:type="dxa"/>
            <w:tcBorders>
              <w:top w:val="single" w:sz="4" w:space="0" w:color="auto"/>
              <w:left w:val="nil"/>
              <w:bottom w:val="single" w:sz="4" w:space="0" w:color="auto"/>
              <w:right w:val="single" w:sz="4" w:space="0" w:color="auto"/>
            </w:tcBorders>
            <w:vAlign w:val="center"/>
          </w:tcPr>
          <w:p w:rsidR="007A4845" w:rsidRDefault="004A34DC" w:rsidP="003942BD">
            <w:pPr>
              <w:shd w:val="clear" w:color="auto" w:fill="FFFFFF"/>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采购清单中设备技术参数要求，加★参数为设备关键技术参数，需提供国家安全防范报警系统产品质量监督检验中心出具的检测报告（产品检验报告出具日期应早于招标公告发布日期），每提供一项得1分，满分25分。</w:t>
            </w:r>
          </w:p>
        </w:tc>
        <w:tc>
          <w:tcPr>
            <w:tcW w:w="1052" w:type="dxa"/>
            <w:tcBorders>
              <w:top w:val="single" w:sz="4" w:space="0" w:color="auto"/>
              <w:left w:val="nil"/>
              <w:bottom w:val="single" w:sz="4" w:space="0" w:color="auto"/>
              <w:right w:val="single" w:sz="4" w:space="0" w:color="auto"/>
            </w:tcBorders>
            <w:vAlign w:val="center"/>
          </w:tcPr>
          <w:p w:rsidR="007A4845" w:rsidRPr="00C337D5" w:rsidRDefault="004A34DC" w:rsidP="007A4845">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25</w:t>
            </w:r>
            <w:r w:rsidR="007A4845" w:rsidRPr="00C337D5">
              <w:rPr>
                <w:rFonts w:ascii="仿宋" w:eastAsia="仿宋" w:hAnsi="仿宋" w:cs="宋体" w:hint="eastAsia"/>
                <w:color w:val="000000"/>
                <w:sz w:val="30"/>
                <w:szCs w:val="30"/>
              </w:rPr>
              <w:t>分</w:t>
            </w:r>
          </w:p>
        </w:tc>
      </w:tr>
      <w:tr w:rsidR="007A4845" w:rsidRPr="00C337D5" w:rsidTr="007A4845">
        <w:trPr>
          <w:trHeight w:val="2177"/>
          <w:jc w:val="center"/>
        </w:trPr>
        <w:tc>
          <w:tcPr>
            <w:tcW w:w="1913" w:type="dxa"/>
            <w:tcBorders>
              <w:top w:val="nil"/>
              <w:left w:val="single" w:sz="4" w:space="0" w:color="auto"/>
              <w:bottom w:val="single" w:sz="4" w:space="0" w:color="auto"/>
              <w:right w:val="single" w:sz="4" w:space="0" w:color="auto"/>
            </w:tcBorders>
            <w:vAlign w:val="center"/>
          </w:tcPr>
          <w:p w:rsidR="007A4845" w:rsidRPr="00C337D5" w:rsidRDefault="007A4845" w:rsidP="003942BD">
            <w:pPr>
              <w:shd w:val="clear" w:color="auto" w:fill="FFFFFF"/>
              <w:spacing w:line="540" w:lineRule="exact"/>
              <w:ind w:firstLineChars="100" w:firstLine="300"/>
              <w:contextualSpacing/>
              <w:rPr>
                <w:rFonts w:ascii="仿宋" w:eastAsia="仿宋" w:hAnsi="仿宋" w:cs="宋体"/>
                <w:color w:val="000000"/>
                <w:sz w:val="30"/>
                <w:szCs w:val="30"/>
              </w:rPr>
            </w:pPr>
            <w:r w:rsidRPr="00C47D07">
              <w:rPr>
                <w:rFonts w:ascii="仿宋" w:eastAsia="仿宋" w:hAnsi="仿宋" w:cs="宋体" w:hint="eastAsia"/>
                <w:color w:val="000000"/>
                <w:sz w:val="30"/>
                <w:szCs w:val="30"/>
              </w:rPr>
              <w:t>售后服务</w:t>
            </w:r>
          </w:p>
        </w:tc>
        <w:tc>
          <w:tcPr>
            <w:tcW w:w="6909" w:type="dxa"/>
            <w:tcBorders>
              <w:top w:val="single" w:sz="4" w:space="0" w:color="auto"/>
              <w:left w:val="nil"/>
              <w:right w:val="single" w:sz="4" w:space="0" w:color="auto"/>
            </w:tcBorders>
            <w:vAlign w:val="center"/>
          </w:tcPr>
          <w:p w:rsidR="004A34DC" w:rsidRPr="004A34DC" w:rsidRDefault="004A34DC" w:rsidP="004A34DC">
            <w:pPr>
              <w:shd w:val="clear" w:color="auto" w:fill="FFFFFF"/>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投标人提供的质保期内、外的售后服务承诺的内容、方式、质量保证措施时间、应急措施和方法、所承诺的培训计划和内容进行等方面进行横向比较、综合评定；</w:t>
            </w:r>
          </w:p>
          <w:p w:rsidR="007A4845" w:rsidRPr="00C337D5" w:rsidRDefault="004A34DC" w:rsidP="004A34DC">
            <w:pPr>
              <w:shd w:val="clear" w:color="auto" w:fill="FFFFFF"/>
              <w:spacing w:line="540" w:lineRule="exact"/>
              <w:contextualSpacing/>
              <w:rPr>
                <w:rFonts w:ascii="仿宋" w:eastAsia="仿宋" w:hAnsi="仿宋" w:cs="宋体"/>
                <w:color w:val="000000"/>
                <w:sz w:val="30"/>
                <w:szCs w:val="30"/>
              </w:rPr>
            </w:pPr>
            <w:r w:rsidRPr="004A34DC">
              <w:rPr>
                <w:rFonts w:ascii="仿宋" w:eastAsia="仿宋" w:hAnsi="仿宋" w:cs="宋体" w:hint="eastAsia"/>
                <w:color w:val="000000"/>
                <w:sz w:val="30"/>
                <w:szCs w:val="30"/>
              </w:rPr>
              <w:t>好（5分）、较好（3分）、一般（1分）</w:t>
            </w:r>
          </w:p>
        </w:tc>
        <w:tc>
          <w:tcPr>
            <w:tcW w:w="1052" w:type="dxa"/>
            <w:tcBorders>
              <w:top w:val="single" w:sz="4" w:space="0" w:color="auto"/>
              <w:left w:val="nil"/>
              <w:right w:val="single" w:sz="4" w:space="0" w:color="auto"/>
            </w:tcBorders>
            <w:vAlign w:val="center"/>
          </w:tcPr>
          <w:p w:rsidR="007A4845" w:rsidRPr="00C337D5" w:rsidRDefault="004A34DC" w:rsidP="00FC7087">
            <w:pPr>
              <w:shd w:val="clear" w:color="auto" w:fill="FFFFFF"/>
              <w:spacing w:line="540" w:lineRule="exact"/>
              <w:contextualSpacing/>
              <w:rPr>
                <w:rFonts w:ascii="仿宋" w:eastAsia="仿宋" w:hAnsi="仿宋" w:cs="宋体"/>
                <w:color w:val="000000"/>
                <w:sz w:val="30"/>
                <w:szCs w:val="30"/>
              </w:rPr>
            </w:pPr>
            <w:r>
              <w:rPr>
                <w:rFonts w:ascii="仿宋" w:eastAsia="仿宋" w:hAnsi="仿宋" w:cs="宋体" w:hint="eastAsia"/>
                <w:color w:val="000000"/>
                <w:sz w:val="30"/>
                <w:szCs w:val="30"/>
              </w:rPr>
              <w:t>5</w:t>
            </w:r>
            <w:r w:rsidR="007A4845">
              <w:rPr>
                <w:rFonts w:ascii="仿宋" w:eastAsia="仿宋" w:hAnsi="仿宋" w:cs="宋体" w:hint="eastAsia"/>
                <w:color w:val="000000"/>
                <w:sz w:val="30"/>
                <w:szCs w:val="30"/>
              </w:rPr>
              <w:t>分</w:t>
            </w:r>
          </w:p>
        </w:tc>
      </w:tr>
    </w:tbl>
    <w:p w:rsidR="001D69B1" w:rsidRDefault="001D69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w:t>
      </w:r>
      <w:r>
        <w:rPr>
          <w:rFonts w:asciiTheme="minorEastAsia" w:hAnsiTheme="minorEastAsia" w:cs="仿宋_GB2312" w:hint="eastAsia"/>
          <w:b/>
          <w:sz w:val="24"/>
          <w:szCs w:val="24"/>
          <w:lang w:val="zh-CN"/>
        </w:rPr>
        <w:lastRenderedPageBreak/>
        <w:t>图片），否则不得分。</w:t>
      </w:r>
    </w:p>
    <w:p w:rsidR="00FD045A" w:rsidRDefault="00FD045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FD045A" w:rsidRDefault="00BC2D30" w:rsidP="00B411C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Pr>
          <w:rFonts w:asciiTheme="majorEastAsia" w:eastAsiaTheme="majorEastAsia" w:hAnsiTheme="majorEastAsia" w:cs="宋体"/>
          <w:b/>
          <w:kern w:val="0"/>
          <w:sz w:val="36"/>
          <w:szCs w:val="36"/>
        </w:rPr>
        <w:br w:type="page"/>
      </w:r>
    </w:p>
    <w:p w:rsidR="00FD045A" w:rsidRDefault="00BC2D30">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FD045A" w:rsidRDefault="00FD045A">
      <w:pPr>
        <w:pStyle w:val="a7"/>
        <w:spacing w:line="360" w:lineRule="auto"/>
        <w:contextualSpacing/>
        <w:jc w:val="center"/>
        <w:rPr>
          <w:rFonts w:asciiTheme="majorEastAsia" w:eastAsiaTheme="majorEastAsia" w:hAnsiTheme="majorEastAsia" w:cs="宋体"/>
          <w:b/>
          <w:kern w:val="0"/>
          <w:sz w:val="36"/>
          <w:szCs w:val="36"/>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FD045A">
      <w:pPr>
        <w:autoSpaceDE w:val="0"/>
        <w:autoSpaceDN w:val="0"/>
        <w:adjustRightInd w:val="0"/>
        <w:spacing w:line="360" w:lineRule="auto"/>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FD045A" w:rsidRDefault="00FD045A">
      <w:pPr>
        <w:autoSpaceDE w:val="0"/>
        <w:autoSpaceDN w:val="0"/>
        <w:adjustRightInd w:val="0"/>
        <w:spacing w:line="360" w:lineRule="auto"/>
        <w:jc w:val="center"/>
        <w:rPr>
          <w:rFonts w:ascii="宋体" w:cs="宋体"/>
          <w:b/>
          <w:bCs/>
          <w:sz w:val="30"/>
          <w:szCs w:val="30"/>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D045A" w:rsidRDefault="00FD045A">
      <w:pPr>
        <w:autoSpaceDE w:val="0"/>
        <w:autoSpaceDN w:val="0"/>
        <w:adjustRightInd w:val="0"/>
        <w:spacing w:line="360" w:lineRule="auto"/>
        <w:ind w:firstLine="480"/>
        <w:rPr>
          <w:rFonts w:ascii="宋体" w:cs="宋体"/>
          <w:sz w:val="24"/>
          <w:lang w:val="zh-CN"/>
        </w:rPr>
      </w:pP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widowControl/>
        <w:jc w:val="left"/>
      </w:pPr>
      <w:r>
        <w:br w:type="page"/>
      </w:r>
    </w:p>
    <w:p w:rsidR="00FD045A" w:rsidRDefault="00FD045A"/>
    <w:p w:rsidR="00FD045A" w:rsidRDefault="00FD045A"/>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FD045A" w:rsidRDefault="00BC2D30">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D045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D045A">
        <w:trPr>
          <w:trHeight w:val="430"/>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46"/>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D045A" w:rsidRDefault="00BC2D30">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D045A" w:rsidRDefault="00BC2D3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FD045A" w:rsidRDefault="00BC2D3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FD045A" w:rsidRDefault="00BC2D30">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FD045A" w:rsidRDefault="00BC2D3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045A" w:rsidRDefault="00FD045A">
      <w:pPr>
        <w:pStyle w:val="a7"/>
        <w:spacing w:line="360" w:lineRule="auto"/>
        <w:contextualSpacing/>
        <w:rPr>
          <w:rFonts w:asciiTheme="majorEastAsia" w:eastAsiaTheme="majorEastAsia" w:hAnsiTheme="majorEastAsia" w:cs="宋体"/>
          <w:b/>
          <w:kern w:val="0"/>
          <w:sz w:val="36"/>
          <w:szCs w:val="36"/>
        </w:rPr>
      </w:pPr>
    </w:p>
    <w:p w:rsidR="00FD045A" w:rsidRDefault="00BC2D3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FD045A" w:rsidRDefault="00FD045A">
      <w:pPr>
        <w:adjustRightInd w:val="0"/>
        <w:snapToGrid w:val="0"/>
        <w:spacing w:line="360" w:lineRule="auto"/>
        <w:jc w:val="center"/>
        <w:rPr>
          <w:rFonts w:ascii="宋体" w:hAnsi="宋体"/>
          <w:color w:val="000000"/>
          <w:sz w:val="24"/>
          <w:szCs w:val="24"/>
        </w:rPr>
      </w:pPr>
    </w:p>
    <w:p w:rsidR="00FD045A" w:rsidRDefault="00FD045A">
      <w:pPr>
        <w:jc w:val="right"/>
        <w:rPr>
          <w:rStyle w:val="2Char"/>
          <w:rFonts w:ascii="宋体" w:eastAsia="宋体" w:hAnsi="宋体"/>
        </w:rPr>
      </w:pPr>
      <w:bookmarkStart w:id="1" w:name="_Toc5131"/>
      <w:bookmarkStart w:id="2" w:name="_Toc14398"/>
      <w:bookmarkStart w:id="3" w:name="_Toc12595"/>
      <w:bookmarkStart w:id="4" w:name="_Toc16238"/>
    </w:p>
    <w:bookmarkEnd w:id="1"/>
    <w:bookmarkEnd w:id="2"/>
    <w:bookmarkEnd w:id="3"/>
    <w:bookmarkEnd w:id="4"/>
    <w:p w:rsidR="00FD045A" w:rsidRDefault="00FD045A">
      <w:pPr>
        <w:jc w:val="left"/>
        <w:rPr>
          <w:rStyle w:val="2Char"/>
          <w:rFonts w:ascii="宋体" w:eastAsia="宋体" w:hAnsi="宋体"/>
        </w:rPr>
      </w:pPr>
    </w:p>
    <w:p w:rsidR="00FD045A" w:rsidRDefault="00FD045A">
      <w:pPr>
        <w:rPr>
          <w:rFonts w:ascii="宋体" w:eastAsia="宋体" w:hAnsi="宋体" w:cs="微软雅黑"/>
          <w:sz w:val="28"/>
          <w:szCs w:val="28"/>
          <w:u w:val="single"/>
        </w:rPr>
      </w:pPr>
    </w:p>
    <w:p w:rsidR="00FD045A" w:rsidRDefault="00BC2D3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FD045A" w:rsidRDefault="00FD045A">
      <w:pPr>
        <w:rPr>
          <w:rFonts w:ascii="宋体" w:eastAsia="宋体" w:hAnsi="宋体" w:cs="微软雅黑"/>
          <w:sz w:val="20"/>
          <w:szCs w:val="20"/>
        </w:rPr>
      </w:pPr>
    </w:p>
    <w:p w:rsidR="00FD045A" w:rsidRDefault="00FD045A">
      <w:pPr>
        <w:rPr>
          <w:rFonts w:ascii="宋体" w:eastAsia="宋体" w:hAnsi="宋体" w:cs="微软雅黑"/>
          <w:sz w:val="20"/>
          <w:szCs w:val="20"/>
        </w:rPr>
      </w:pPr>
    </w:p>
    <w:p w:rsidR="00FD045A" w:rsidRDefault="00BC2D30">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FD045A" w:rsidRDefault="00FD045A">
      <w:pPr>
        <w:rPr>
          <w:rFonts w:ascii="宋体" w:eastAsia="宋体" w:hAnsi="宋体" w:cs="微软雅黑"/>
          <w:sz w:val="28"/>
          <w:szCs w:val="28"/>
        </w:rPr>
      </w:pP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BC2D30">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D045A" w:rsidRDefault="00BC2D30">
      <w:pPr>
        <w:widowControl/>
        <w:jc w:val="left"/>
        <w:rPr>
          <w:rFonts w:ascii="宋体" w:hAnsi="宋体"/>
          <w:color w:val="000000"/>
          <w:sz w:val="24"/>
          <w:szCs w:val="24"/>
        </w:rPr>
      </w:pPr>
      <w:r>
        <w:rPr>
          <w:rFonts w:ascii="宋体" w:hAnsi="宋体"/>
          <w:color w:val="000000"/>
          <w:sz w:val="24"/>
          <w:szCs w:val="24"/>
        </w:rPr>
        <w:br w:type="page"/>
      </w:r>
    </w:p>
    <w:p w:rsidR="00FD045A" w:rsidRDefault="00FD045A">
      <w:pPr>
        <w:pStyle w:val="a7"/>
        <w:spacing w:line="360" w:lineRule="auto"/>
        <w:jc w:val="center"/>
        <w:rPr>
          <w:rFonts w:hAnsi="宋体"/>
          <w:b/>
          <w:snapToGrid w:val="0"/>
          <w:kern w:val="0"/>
          <w:sz w:val="36"/>
          <w:szCs w:val="36"/>
        </w:rPr>
      </w:pPr>
    </w:p>
    <w:p w:rsidR="00FD045A" w:rsidRDefault="00BC2D30">
      <w:pPr>
        <w:pStyle w:val="a7"/>
        <w:spacing w:line="360" w:lineRule="auto"/>
        <w:jc w:val="center"/>
        <w:rPr>
          <w:rFonts w:hAnsi="宋体"/>
          <w:b/>
          <w:snapToGrid w:val="0"/>
          <w:kern w:val="0"/>
          <w:sz w:val="32"/>
          <w:szCs w:val="32"/>
        </w:rPr>
      </w:pPr>
      <w:r>
        <w:rPr>
          <w:rFonts w:hAnsi="宋体" w:hint="eastAsia"/>
          <w:b/>
          <w:snapToGrid w:val="0"/>
          <w:kern w:val="0"/>
          <w:sz w:val="32"/>
          <w:szCs w:val="32"/>
        </w:rPr>
        <w:t>一、开标一览表</w:t>
      </w:r>
    </w:p>
    <w:p w:rsidR="00FD045A" w:rsidRDefault="00FD045A">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FD045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01A02">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交货期</w:t>
            </w: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FD045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r>
    </w:tbl>
    <w:p w:rsidR="00FD045A" w:rsidRDefault="00FD045A">
      <w:pPr>
        <w:spacing w:line="300" w:lineRule="exact"/>
        <w:rPr>
          <w:rFonts w:ascii="宋体" w:hAnsi="宋体"/>
          <w:sz w:val="24"/>
          <w:szCs w:val="24"/>
        </w:rPr>
      </w:pPr>
    </w:p>
    <w:p w:rsidR="00FD045A" w:rsidRDefault="00FD045A" w:rsidP="006A14A9">
      <w:pPr>
        <w:snapToGrid w:val="0"/>
        <w:spacing w:before="50" w:afterLines="50"/>
        <w:jc w:val="left"/>
        <w:rPr>
          <w:rFonts w:ascii="宋体" w:hAnsi="宋体"/>
          <w:color w:val="000000"/>
          <w:sz w:val="24"/>
          <w:szCs w:val="24"/>
        </w:rPr>
      </w:pPr>
    </w:p>
    <w:p w:rsidR="00FD045A" w:rsidRDefault="00BC2D30">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FD045A" w:rsidRDefault="00FD045A">
      <w:pPr>
        <w:autoSpaceDE w:val="0"/>
        <w:autoSpaceDN w:val="0"/>
        <w:adjustRightInd w:val="0"/>
        <w:spacing w:line="480" w:lineRule="auto"/>
        <w:rPr>
          <w:rFonts w:ascii="宋体" w:cs="宋体"/>
          <w:sz w:val="24"/>
          <w:szCs w:val="24"/>
          <w:lang w:val="zh-CN"/>
        </w:rPr>
      </w:pPr>
    </w:p>
    <w:p w:rsidR="00FD045A" w:rsidRDefault="00BC2D30">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FD045A" w:rsidRDefault="00BC2D30">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投标人法定代表人或授权代表:(签字或盖章)</w:t>
      </w:r>
    </w:p>
    <w:p w:rsidR="00FD045A" w:rsidRDefault="00BC2D30">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FD045A" w:rsidRDefault="00BC2D30">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FD045A" w:rsidRDefault="00BC2D30">
      <w:pPr>
        <w:autoSpaceDE w:val="0"/>
        <w:autoSpaceDN w:val="0"/>
        <w:adjustRightInd w:val="0"/>
        <w:spacing w:line="360" w:lineRule="auto"/>
        <w:ind w:firstLineChars="445" w:firstLine="1966"/>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二、资格审查证明材料</w:t>
      </w:r>
    </w:p>
    <w:p w:rsidR="00FD045A" w:rsidRDefault="00FD045A">
      <w:pPr>
        <w:spacing w:line="480" w:lineRule="exact"/>
        <w:jc w:val="center"/>
        <w:rPr>
          <w:rFonts w:ascii="宋体" w:eastAsia="宋体" w:hAnsi="宋体" w:cs="宋体"/>
          <w:b/>
          <w:bCs/>
          <w:color w:val="000000"/>
          <w:sz w:val="32"/>
          <w:szCs w:val="32"/>
        </w:rPr>
      </w:pPr>
    </w:p>
    <w:p w:rsidR="00FD045A" w:rsidRDefault="00BC2D30">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2.1法定代表人资格证明书</w:t>
      </w:r>
    </w:p>
    <w:p w:rsidR="00FD045A" w:rsidRDefault="00FD045A" w:rsidP="00FD045A">
      <w:pPr>
        <w:autoSpaceDE w:val="0"/>
        <w:autoSpaceDN w:val="0"/>
        <w:adjustRightInd w:val="0"/>
        <w:spacing w:line="480" w:lineRule="auto"/>
        <w:ind w:firstLineChars="257" w:firstLine="617"/>
        <w:rPr>
          <w:rFonts w:ascii="宋体" w:eastAsia="宋体" w:hAnsi="宋体" w:cs="宋体"/>
          <w:color w:val="000000"/>
          <w:sz w:val="24"/>
          <w:szCs w:val="24"/>
        </w:rPr>
      </w:pPr>
    </w:p>
    <w:p w:rsidR="00FD045A" w:rsidRDefault="00BC2D30">
      <w:pPr>
        <w:spacing w:line="360" w:lineRule="auto"/>
        <w:ind w:firstLine="510"/>
        <w:rPr>
          <w:sz w:val="24"/>
          <w:szCs w:val="24"/>
          <w:u w:val="single"/>
        </w:rPr>
      </w:pPr>
      <w:r>
        <w:rPr>
          <w:rFonts w:hint="eastAsia"/>
          <w:sz w:val="24"/>
          <w:szCs w:val="24"/>
        </w:rPr>
        <w:t>投标人名称：</w:t>
      </w:r>
    </w:p>
    <w:p w:rsidR="00FD045A" w:rsidRDefault="00BC2D30">
      <w:pPr>
        <w:spacing w:line="360" w:lineRule="auto"/>
        <w:ind w:firstLine="510"/>
        <w:rPr>
          <w:sz w:val="24"/>
          <w:szCs w:val="24"/>
          <w:u w:val="single"/>
        </w:rPr>
      </w:pPr>
      <w:r>
        <w:rPr>
          <w:rFonts w:ascii="宋体" w:hAnsi="宋体" w:hint="eastAsia"/>
          <w:sz w:val="24"/>
          <w:szCs w:val="24"/>
        </w:rPr>
        <w:t>单位性质：</w:t>
      </w:r>
    </w:p>
    <w:p w:rsidR="00FD045A" w:rsidRDefault="00BC2D30">
      <w:pPr>
        <w:spacing w:line="360" w:lineRule="auto"/>
        <w:ind w:firstLine="510"/>
        <w:rPr>
          <w:sz w:val="24"/>
          <w:szCs w:val="24"/>
          <w:u w:val="single"/>
        </w:rPr>
      </w:pPr>
      <w:r>
        <w:rPr>
          <w:rFonts w:ascii="宋体" w:hAnsi="宋体" w:hint="eastAsia"/>
          <w:sz w:val="24"/>
          <w:szCs w:val="24"/>
        </w:rPr>
        <w:t>地    址：</w:t>
      </w:r>
    </w:p>
    <w:p w:rsidR="00FD045A" w:rsidRDefault="00BC2D30">
      <w:pPr>
        <w:spacing w:line="360" w:lineRule="auto"/>
        <w:ind w:firstLine="510"/>
        <w:rPr>
          <w:rFonts w:ascii="宋体" w:hAnsi="宋体"/>
          <w:sz w:val="24"/>
          <w:szCs w:val="24"/>
        </w:rPr>
      </w:pPr>
      <w:r>
        <w:rPr>
          <w:rFonts w:ascii="宋体" w:hAnsi="宋体" w:hint="eastAsia"/>
          <w:sz w:val="24"/>
          <w:szCs w:val="24"/>
        </w:rPr>
        <w:t>成立时间：年月日</w:t>
      </w:r>
    </w:p>
    <w:p w:rsidR="00FD045A" w:rsidRDefault="00BC2D30">
      <w:pPr>
        <w:spacing w:line="360" w:lineRule="auto"/>
        <w:ind w:firstLine="510"/>
        <w:rPr>
          <w:rFonts w:ascii="宋体" w:hAnsi="宋体"/>
          <w:sz w:val="24"/>
          <w:szCs w:val="24"/>
        </w:rPr>
      </w:pPr>
      <w:r>
        <w:rPr>
          <w:rFonts w:ascii="宋体" w:hAnsi="宋体" w:hint="eastAsia"/>
          <w:sz w:val="24"/>
          <w:szCs w:val="24"/>
        </w:rPr>
        <w:t>经营期限：</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FD045A" w:rsidRDefault="00FD045A">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spacing w:line="360" w:lineRule="auto"/>
        <w:jc w:val="left"/>
        <w:rPr>
          <w:rFonts w:ascii="宋体" w:hAnsi="宋体"/>
          <w:sz w:val="24"/>
          <w:szCs w:val="24"/>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2200" w:firstLine="5280"/>
        <w:rPr>
          <w:sz w:val="24"/>
          <w:szCs w:val="24"/>
        </w:rPr>
      </w:pPr>
      <w:r>
        <w:rPr>
          <w:rFonts w:hint="eastAsia"/>
          <w:sz w:val="24"/>
          <w:szCs w:val="24"/>
        </w:rPr>
        <w:t>法定代表人（签字或盖章）：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spacing w:line="320" w:lineRule="exact"/>
        <w:ind w:firstLine="420"/>
        <w:rPr>
          <w:rFonts w:ascii="宋体" w:eastAsia="宋体" w:hAnsi="宋体" w:cs="宋体"/>
          <w:bCs/>
          <w:color w:val="000000"/>
          <w:kern w:val="12"/>
          <w:sz w:val="24"/>
          <w:szCs w:val="24"/>
        </w:rPr>
      </w:pPr>
    </w:p>
    <w:p w:rsidR="00FD045A" w:rsidRDefault="00BC2D30">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FD045A" w:rsidRDefault="00BC2D30">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FD045A" w:rsidRDefault="00BC2D30">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2.2法定代表人授权书</w:t>
      </w:r>
    </w:p>
    <w:p w:rsidR="00FD045A" w:rsidRDefault="00FD045A">
      <w:pPr>
        <w:spacing w:line="480" w:lineRule="exact"/>
        <w:jc w:val="center"/>
        <w:rPr>
          <w:rFonts w:ascii="宋体" w:eastAsia="宋体" w:hAnsi="宋体" w:cs="宋体"/>
          <w:b/>
          <w:bCs/>
          <w:color w:val="000000"/>
          <w:sz w:val="36"/>
          <w:szCs w:val="36"/>
        </w:rPr>
      </w:pP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FD045A" w:rsidRDefault="00BC2D30">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FD045A" w:rsidRDefault="00FD045A">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FD045A">
        <w:trPr>
          <w:trHeight w:val="2421"/>
        </w:trPr>
        <w:tc>
          <w:tcPr>
            <w:tcW w:w="4491"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FD045A" w:rsidRDefault="00FD045A">
      <w:pPr>
        <w:jc w:val="center"/>
        <w:rPr>
          <w:rFonts w:ascii="宋体" w:eastAsia="宋体" w:hAnsi="宋体" w:cs="宋体"/>
          <w:sz w:val="24"/>
          <w:szCs w:val="24"/>
          <w:lang w:val="zh-CN"/>
        </w:rPr>
      </w:pPr>
    </w:p>
    <w:p w:rsidR="00FD045A" w:rsidRDefault="00FD045A">
      <w:pPr>
        <w:autoSpaceDE w:val="0"/>
        <w:autoSpaceDN w:val="0"/>
        <w:adjustRightInd w:val="0"/>
        <w:spacing w:line="360" w:lineRule="auto"/>
        <w:rPr>
          <w:rFonts w:ascii="宋体" w:eastAsia="宋体" w:hAnsi="宋体" w:cs="宋体"/>
          <w:sz w:val="24"/>
          <w:szCs w:val="24"/>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2.3没有重大违法记录的声明</w:t>
      </w:r>
    </w:p>
    <w:p w:rsidR="00FD045A" w:rsidRDefault="00BC2D30" w:rsidP="006A14A9">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FD045A" w:rsidRDefault="00BC2D30" w:rsidP="006A14A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D045A" w:rsidRDefault="00BC2D30" w:rsidP="006A14A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D045A" w:rsidRDefault="00BC2D30" w:rsidP="006A14A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D045A" w:rsidRDefault="00FD045A" w:rsidP="006A14A9">
      <w:pPr>
        <w:spacing w:beforeLines="50" w:afterLines="50" w:line="360" w:lineRule="auto"/>
        <w:ind w:firstLineChars="236" w:firstLine="566"/>
        <w:rPr>
          <w:rFonts w:asciiTheme="minorEastAsia" w:hAnsiTheme="minorEastAsia" w:cs="宋体"/>
          <w:sz w:val="24"/>
          <w:szCs w:val="24"/>
          <w:lang w:val="zh-CN"/>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1550" w:firstLine="3720"/>
        <w:rPr>
          <w:sz w:val="24"/>
          <w:szCs w:val="24"/>
        </w:rPr>
      </w:pPr>
      <w:r>
        <w:rPr>
          <w:rFonts w:hint="eastAsia"/>
          <w:sz w:val="24"/>
          <w:szCs w:val="24"/>
        </w:rPr>
        <w:t>法定代表人或授权委托人（签字或盖章）：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480" w:lineRule="auto"/>
        <w:rPr>
          <w:rFonts w:ascii="宋体" w:eastAsia="宋体" w:hAnsi="宋体" w:cs="宋体"/>
          <w:sz w:val="24"/>
          <w:szCs w:val="24"/>
          <w:lang w:val="zh-CN"/>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2.4其他资格证明文件或材料 </w:t>
      </w:r>
    </w:p>
    <w:p w:rsidR="00FD045A" w:rsidRDefault="00BC2D30">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BC2D30">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FD045A" w:rsidRDefault="00BC2D30">
      <w:pPr>
        <w:pStyle w:val="af4"/>
        <w:numPr>
          <w:ilvl w:val="0"/>
          <w:numId w:val="2"/>
        </w:numPr>
        <w:autoSpaceDE w:val="0"/>
        <w:autoSpaceDN w:val="0"/>
        <w:adjustRightInd w:val="0"/>
        <w:spacing w:line="360" w:lineRule="auto"/>
        <w:ind w:firstLineChars="0"/>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符合性审查证明材料</w:t>
      </w:r>
    </w:p>
    <w:p w:rsidR="00FD045A" w:rsidRDefault="00FD045A">
      <w:pPr>
        <w:rPr>
          <w:rFonts w:ascii="宋体" w:eastAsia="宋体" w:hAnsi="宋体" w:cs="宋体"/>
          <w:sz w:val="24"/>
          <w:szCs w:val="24"/>
        </w:rPr>
      </w:pPr>
    </w:p>
    <w:p w:rsidR="00FD045A" w:rsidRDefault="00BC2D30">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3.1投 标 函</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FD045A" w:rsidRDefault="00BC2D30">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w:t>
      </w:r>
      <w:r w:rsidRPr="00F01A02">
        <w:rPr>
          <w:rFonts w:ascii="宋体" w:hAnsi="宋体" w:cs="宋体" w:hint="eastAsia"/>
          <w:snapToGrid w:val="0"/>
          <w:kern w:val="0"/>
          <w:szCs w:val="24"/>
          <w:u w:val="single"/>
        </w:rPr>
        <w:t xml:space="preserve">项目编号 </w:t>
      </w:r>
      <w:r w:rsidR="00F01A02">
        <w:rPr>
          <w:rFonts w:ascii="宋体" w:hAnsi="宋体" w:cs="宋体" w:hint="eastAsia"/>
          <w:snapToGrid w:val="0"/>
          <w:kern w:val="0"/>
          <w:szCs w:val="24"/>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1、愿按照招标文件中的条款和要求提供</w:t>
      </w:r>
      <w:r w:rsidRPr="00F01A02">
        <w:rPr>
          <w:rFonts w:ascii="宋体" w:hAnsi="宋体" w:cs="宋体" w:hint="eastAsia"/>
          <w:snapToGrid w:val="0"/>
          <w:kern w:val="0"/>
          <w:szCs w:val="24"/>
          <w:u w:val="single"/>
        </w:rPr>
        <w:t xml:space="preserve"> （项目名称） </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F01A02" w:rsidRPr="00F01A02">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FD045A" w:rsidRDefault="00FD045A">
      <w:pPr>
        <w:pStyle w:val="a7"/>
        <w:spacing w:line="360" w:lineRule="auto"/>
        <w:jc w:val="center"/>
        <w:rPr>
          <w:rFonts w:ascii="宋体" w:hAnsi="宋体" w:cs="宋体"/>
          <w:snapToGrid w:val="0"/>
          <w:kern w:val="0"/>
          <w:szCs w:val="24"/>
        </w:rPr>
      </w:pPr>
    </w:p>
    <w:p w:rsidR="00FD045A" w:rsidRDefault="00FD045A">
      <w:pPr>
        <w:pStyle w:val="a7"/>
        <w:spacing w:line="360" w:lineRule="auto"/>
        <w:jc w:val="center"/>
        <w:rPr>
          <w:rFonts w:ascii="宋体" w:hAnsi="宋体" w:cs="宋体"/>
          <w:snapToGrid w:val="0"/>
          <w:kern w:val="0"/>
          <w:szCs w:val="24"/>
        </w:rPr>
      </w:pP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FD045A" w:rsidRDefault="00BC2D3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3.2投标承诺函</w:t>
      </w:r>
    </w:p>
    <w:p w:rsidR="00FD045A" w:rsidRDefault="00FD045A">
      <w:pPr>
        <w:autoSpaceDE w:val="0"/>
        <w:autoSpaceDN w:val="0"/>
        <w:snapToGrid w:val="0"/>
        <w:spacing w:line="360" w:lineRule="auto"/>
        <w:jc w:val="center"/>
        <w:rPr>
          <w:rFonts w:ascii="宋体" w:hAnsi="宋体"/>
          <w:b/>
          <w:bCs/>
          <w:color w:val="000000"/>
          <w:sz w:val="24"/>
        </w:rPr>
      </w:pPr>
    </w:p>
    <w:p w:rsidR="00FD045A" w:rsidRDefault="00BC2D30" w:rsidP="006A14A9">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FD045A" w:rsidRDefault="00BC2D30" w:rsidP="006A14A9">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3B349A" w:rsidRPr="003B349A">
        <w:rPr>
          <w:rFonts w:ascii="宋体" w:hAnsi="宋体" w:cs="宋体" w:hint="eastAsia"/>
          <w:sz w:val="24"/>
          <w:u w:val="single"/>
          <w:lang w:val="zh-CN"/>
        </w:rPr>
        <w:t xml:space="preserve">     </w:t>
      </w:r>
      <w:r>
        <w:rPr>
          <w:rFonts w:ascii="宋体" w:hAnsi="宋体" w:cs="宋体"/>
          <w:sz w:val="24"/>
          <w:lang w:val="zh-CN"/>
        </w:rPr>
        <w:t>年____月</w:t>
      </w:r>
      <w:r w:rsidR="00E82CE9" w:rsidRPr="00E82CE9">
        <w:rPr>
          <w:rFonts w:ascii="宋体" w:hAnsi="宋体" w:cs="宋体" w:hint="eastAsia"/>
          <w:sz w:val="24"/>
          <w:u w:val="single"/>
          <w:lang w:val="zh-CN"/>
        </w:rPr>
        <w:t xml:space="preserve">   </w:t>
      </w:r>
      <w:r>
        <w:rPr>
          <w:rFonts w:ascii="宋体" w:hAnsi="宋体" w:cs="宋体"/>
          <w:sz w:val="24"/>
          <w:lang w:val="zh-CN"/>
        </w:rPr>
        <w:t>日</w:t>
      </w:r>
      <w:r w:rsidR="00E82CE9" w:rsidRPr="00E82CE9">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FD045A" w:rsidRDefault="00BC2D30" w:rsidP="006A14A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FD045A" w:rsidRDefault="00BC2D30" w:rsidP="006A14A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FD045A" w:rsidRDefault="00BC2D30" w:rsidP="006A14A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FD045A" w:rsidRDefault="00BC2D30" w:rsidP="006A14A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FD045A" w:rsidRDefault="00BC2D30" w:rsidP="006A14A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FD045A" w:rsidRDefault="00FD045A">
      <w:pPr>
        <w:rPr>
          <w:color w:val="000000"/>
          <w:sz w:val="24"/>
          <w:u w:val="single"/>
        </w:rPr>
      </w:pPr>
    </w:p>
    <w:p w:rsidR="00FD045A" w:rsidRDefault="00FD045A">
      <w:pPr>
        <w:rPr>
          <w:color w:val="000000"/>
          <w:sz w:val="24"/>
          <w:u w:val="single"/>
        </w:rPr>
      </w:pPr>
    </w:p>
    <w:p w:rsidR="00FD045A" w:rsidRDefault="00BC2D30">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FD045A" w:rsidRDefault="00BC2D30">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FD045A" w:rsidRDefault="00FD045A">
      <w:pPr>
        <w:widowControl/>
        <w:ind w:firstLineChars="645" w:firstLine="1554"/>
        <w:jc w:val="left"/>
        <w:rPr>
          <w:rFonts w:ascii="宋体" w:hAnsi="宋体"/>
          <w:b/>
          <w:bCs/>
          <w:sz w:val="24"/>
        </w:rPr>
      </w:pPr>
    </w:p>
    <w:p w:rsidR="00FD045A" w:rsidRDefault="00FD045A">
      <w:pPr>
        <w:widowControl/>
        <w:ind w:firstLineChars="645" w:firstLine="2072"/>
        <w:jc w:val="left"/>
        <w:rPr>
          <w:rFonts w:ascii="宋体" w:hAnsi="宋体"/>
          <w:b/>
          <w:bCs/>
          <w:sz w:val="32"/>
          <w:szCs w:val="32"/>
        </w:rPr>
      </w:pPr>
    </w:p>
    <w:p w:rsidR="00FD045A" w:rsidRDefault="00FD045A">
      <w:pPr>
        <w:widowControl/>
        <w:spacing w:before="100" w:beforeAutospacing="1" w:after="100" w:afterAutospacing="1" w:line="360" w:lineRule="auto"/>
        <w:jc w:val="center"/>
        <w:rPr>
          <w:rFonts w:ascii="宋体" w:hAnsi="宋体"/>
          <w:b/>
          <w:bCs/>
          <w:sz w:val="32"/>
          <w:szCs w:val="32"/>
        </w:rPr>
      </w:pPr>
    </w:p>
    <w:p w:rsidR="00FD045A" w:rsidRDefault="00FD045A">
      <w:pPr>
        <w:autoSpaceDE w:val="0"/>
        <w:autoSpaceDN w:val="0"/>
        <w:adjustRightInd w:val="0"/>
        <w:spacing w:line="360" w:lineRule="auto"/>
        <w:rPr>
          <w:rFonts w:ascii="宋体" w:eastAsia="宋体" w:hAnsi="宋体" w:cs="宋体"/>
          <w:sz w:val="28"/>
          <w:szCs w:val="28"/>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BC2D3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3.3</w:t>
      </w:r>
      <w:r>
        <w:rPr>
          <w:rFonts w:eastAsia="宋体" w:hAnsi="宋体" w:hint="eastAsia"/>
          <w:b/>
          <w:snapToGrid w:val="0"/>
          <w:kern w:val="0"/>
          <w:sz w:val="32"/>
          <w:szCs w:val="32"/>
        </w:rPr>
        <w:t>投标报价一览表</w:t>
      </w:r>
    </w:p>
    <w:p w:rsidR="00FD045A" w:rsidRDefault="00FD045A">
      <w:pPr>
        <w:rPr>
          <w:rFonts w:ascii="宋体" w:eastAsia="宋体" w:hAnsi="宋体" w:cs="宋体"/>
          <w:sz w:val="24"/>
          <w:szCs w:val="24"/>
        </w:rPr>
      </w:pPr>
    </w:p>
    <w:tbl>
      <w:tblPr>
        <w:tblW w:w="9747" w:type="dxa"/>
        <w:tblLayout w:type="fixed"/>
        <w:tblLook w:val="04A0"/>
      </w:tblPr>
      <w:tblGrid>
        <w:gridCol w:w="477"/>
        <w:gridCol w:w="1616"/>
        <w:gridCol w:w="992"/>
        <w:gridCol w:w="851"/>
        <w:gridCol w:w="1275"/>
        <w:gridCol w:w="851"/>
        <w:gridCol w:w="1134"/>
        <w:gridCol w:w="850"/>
        <w:gridCol w:w="709"/>
        <w:gridCol w:w="992"/>
      </w:tblGrid>
      <w:tr w:rsidR="00FD045A">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6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D045A" w:rsidRDefault="00BC2D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FD045A" w:rsidRDefault="00BC2D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D045A" w:rsidRDefault="00BC2D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D045A">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61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r>
      <w:tr w:rsidR="00FD045A">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61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r>
      <w:tr w:rsidR="00FD045A">
        <w:trPr>
          <w:trHeight w:val="839"/>
        </w:trPr>
        <w:tc>
          <w:tcPr>
            <w:tcW w:w="209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54" w:type="dxa"/>
            <w:gridSpan w:val="8"/>
            <w:tcBorders>
              <w:top w:val="single" w:sz="6" w:space="0" w:color="auto"/>
              <w:left w:val="single" w:sz="6" w:space="0" w:color="auto"/>
              <w:bottom w:val="single" w:sz="6" w:space="0" w:color="auto"/>
              <w:right w:val="single" w:sz="6" w:space="0" w:color="auto"/>
            </w:tcBorders>
          </w:tcPr>
          <w:p w:rsidR="00FD045A" w:rsidRDefault="00BC2D3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BC2D30" w:rsidRDefault="00BC2D30">
      <w:pPr>
        <w:autoSpaceDE w:val="0"/>
        <w:autoSpaceDN w:val="0"/>
        <w:adjustRightInd w:val="0"/>
        <w:spacing w:line="480" w:lineRule="auto"/>
        <w:ind w:firstLineChars="2500" w:firstLine="6000"/>
        <w:rPr>
          <w:rFonts w:asciiTheme="minorEastAsia" w:hAnsiTheme="minorEastAsia" w:cs="宋体"/>
          <w:sz w:val="24"/>
          <w:szCs w:val="24"/>
          <w:lang w:val="zh-CN"/>
        </w:rPr>
      </w:pPr>
    </w:p>
    <w:p w:rsidR="00FD045A" w:rsidRDefault="00BC2D30" w:rsidP="00795A7C">
      <w:pPr>
        <w:autoSpaceDE w:val="0"/>
        <w:autoSpaceDN w:val="0"/>
        <w:adjustRightInd w:val="0"/>
        <w:spacing w:line="480" w:lineRule="auto"/>
        <w:ind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法定代表人或授权代表:(签字或盖章)</w:t>
      </w: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BC2D3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3.4</w:t>
      </w:r>
      <w:r>
        <w:rPr>
          <w:rFonts w:eastAsia="宋体" w:hAnsi="宋体" w:hint="eastAsia"/>
          <w:b/>
          <w:snapToGrid w:val="0"/>
          <w:kern w:val="0"/>
          <w:sz w:val="32"/>
          <w:szCs w:val="32"/>
        </w:rPr>
        <w:t>技术规格偏离表</w:t>
      </w:r>
    </w:p>
    <w:p w:rsidR="00FD045A" w:rsidRDefault="00FD045A">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FD045A">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D045A">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jc w:val="center"/>
              <w:rPr>
                <w:rFonts w:asciiTheme="minorEastAsia" w:hAnsiTheme="minorEastAsia"/>
                <w:b/>
                <w:bCs/>
                <w:sz w:val="24"/>
                <w:szCs w:val="24"/>
              </w:rPr>
            </w:pPr>
          </w:p>
        </w:tc>
      </w:tr>
      <w:tr w:rsidR="00FD045A">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jc w:val="center"/>
              <w:rPr>
                <w:rFonts w:asciiTheme="minorEastAsia" w:hAnsiTheme="minorEastAsia"/>
                <w:b/>
                <w:bCs/>
                <w:sz w:val="24"/>
                <w:szCs w:val="24"/>
              </w:rPr>
            </w:pPr>
          </w:p>
        </w:tc>
      </w:tr>
    </w:tbl>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FD045A" w:rsidRDefault="00BC2D30">
      <w:pPr>
        <w:widowControl/>
        <w:jc w:val="center"/>
        <w:rPr>
          <w:rFonts w:ascii="宋体" w:hAnsi="宋体"/>
          <w:b/>
          <w:bCs/>
          <w:color w:val="000000"/>
          <w:sz w:val="30"/>
          <w:szCs w:val="30"/>
        </w:rPr>
      </w:pPr>
      <w:r>
        <w:rPr>
          <w:rFonts w:ascii="宋体" w:hAnsi="宋体"/>
          <w:b/>
          <w:bCs/>
          <w:sz w:val="36"/>
          <w:szCs w:val="36"/>
        </w:rPr>
        <w:br w:type="page"/>
      </w:r>
    </w:p>
    <w:p w:rsidR="00FD045A" w:rsidRDefault="00BC2D30">
      <w:pPr>
        <w:widowControl/>
        <w:ind w:firstLineChars="1096" w:firstLine="3301"/>
        <w:rPr>
          <w:rFonts w:ascii="宋体" w:hAnsi="宋体"/>
          <w:b/>
          <w:bCs/>
          <w:sz w:val="30"/>
          <w:szCs w:val="30"/>
        </w:rPr>
      </w:pPr>
      <w:r>
        <w:rPr>
          <w:rFonts w:ascii="宋体" w:hAnsi="宋体" w:hint="eastAsia"/>
          <w:b/>
          <w:bCs/>
          <w:color w:val="000000"/>
          <w:sz w:val="30"/>
          <w:szCs w:val="30"/>
        </w:rPr>
        <w:lastRenderedPageBreak/>
        <w:t>3.5服务承诺</w:t>
      </w:r>
    </w:p>
    <w:p w:rsidR="00FD045A" w:rsidRDefault="00FD045A">
      <w:pPr>
        <w:autoSpaceDE w:val="0"/>
        <w:autoSpaceDN w:val="0"/>
        <w:adjustRightInd w:val="0"/>
        <w:spacing w:line="360" w:lineRule="auto"/>
        <w:jc w:val="center"/>
        <w:rPr>
          <w:rFonts w:asciiTheme="minorEastAsia" w:hAnsiTheme="minorEastAsia" w:cs="宋体"/>
          <w:sz w:val="24"/>
          <w:szCs w:val="24"/>
          <w:lang w:val="zh-CN"/>
        </w:rPr>
      </w:pPr>
    </w:p>
    <w:p w:rsidR="00FD045A" w:rsidRDefault="00BC2D3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D045A" w:rsidRDefault="00FD045A">
      <w:pPr>
        <w:autoSpaceDE w:val="0"/>
        <w:autoSpaceDN w:val="0"/>
        <w:adjustRightInd w:val="0"/>
        <w:spacing w:line="360" w:lineRule="auto"/>
        <w:jc w:val="left"/>
        <w:outlineLvl w:val="0"/>
        <w:rPr>
          <w:rFonts w:ascii="宋体" w:hAnsi="宋体"/>
          <w:b/>
          <w:bCs/>
          <w:color w:val="000000"/>
          <w:sz w:val="24"/>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BC2D3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3.6</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FD045A" w:rsidRDefault="00FD045A"/>
    <w:p w:rsidR="00FD045A" w:rsidRDefault="00BC2D30">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FD045A" w:rsidRDefault="00FD045A">
      <w:pPr>
        <w:widowControl/>
        <w:ind w:firstLineChars="200" w:firstLine="480"/>
        <w:jc w:val="left"/>
        <w:rPr>
          <w:rFonts w:ascii="宋体" w:hAnsi="宋体"/>
          <w:bCs/>
          <w:sz w:val="24"/>
          <w:szCs w:val="24"/>
        </w:rPr>
      </w:pPr>
    </w:p>
    <w:p w:rsidR="00FD045A" w:rsidRDefault="00FD045A">
      <w:pPr>
        <w:widowControl/>
        <w:ind w:firstLineChars="200" w:firstLine="480"/>
        <w:jc w:val="left"/>
        <w:rPr>
          <w:rFonts w:ascii="宋体" w:hAnsi="宋体"/>
          <w:bCs/>
          <w:sz w:val="24"/>
          <w:szCs w:val="24"/>
        </w:rPr>
      </w:pPr>
    </w:p>
    <w:p w:rsidR="00FD045A" w:rsidRDefault="00BC2D30">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FD045A" w:rsidRDefault="00BC2D3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3.7中小企业、监狱企业、残疾人福利性单位声明函</w:t>
      </w:r>
    </w:p>
    <w:p w:rsidR="00FD045A" w:rsidRDefault="00BC2D30">
      <w:pPr>
        <w:pStyle w:val="a0"/>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FD045A" w:rsidRDefault="00BC2D30">
      <w:pPr>
        <w:pStyle w:val="a0"/>
        <w:ind w:firstLineChars="0" w:firstLine="0"/>
        <w:jc w:val="center"/>
        <w:rPr>
          <w:rFonts w:ascii="宋体" w:hAnsi="宋体" w:cs="宋体"/>
          <w:sz w:val="32"/>
          <w:szCs w:val="32"/>
        </w:rPr>
      </w:pPr>
      <w:r>
        <w:rPr>
          <w:rFonts w:ascii="宋体" w:hAnsi="宋体" w:cs="宋体" w:hint="eastAsia"/>
          <w:b/>
          <w:bCs/>
          <w:sz w:val="32"/>
          <w:szCs w:val="32"/>
        </w:rPr>
        <w:t>3.7.1中小企业声明函</w:t>
      </w:r>
    </w:p>
    <w:p w:rsidR="00FD045A" w:rsidRDefault="00BC2D30">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D045A" w:rsidRDefault="00BC2D30">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3.7.2残疾人福利性单位声明函</w:t>
      </w:r>
    </w:p>
    <w:p w:rsidR="00FD045A" w:rsidRDefault="00FD045A">
      <w:pPr>
        <w:spacing w:line="588" w:lineRule="exact"/>
        <w:rPr>
          <w:rFonts w:ascii="宋体" w:hAnsi="宋体" w:cs="宋体"/>
          <w:b/>
          <w:spacing w:val="6"/>
          <w:sz w:val="30"/>
          <w:szCs w:val="30"/>
        </w:rPr>
      </w:pP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D045A" w:rsidRDefault="00FD045A">
      <w:pPr>
        <w:spacing w:line="588" w:lineRule="exact"/>
        <w:ind w:firstLineChars="200" w:firstLine="504"/>
        <w:rPr>
          <w:rFonts w:ascii="宋体" w:hAnsi="宋体" w:cs="宋体"/>
          <w:color w:val="0000FF"/>
          <w:spacing w:val="6"/>
          <w:sz w:val="24"/>
        </w:rPr>
      </w:pP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中小型、微型企业的须填写以上相应声明函；残疾人福利性单位提供残疾人福利性单位声明函，并对声明的真实性负责。</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FD045A" w:rsidRDefault="00FD045A">
      <w:pPr>
        <w:autoSpaceDE w:val="0"/>
        <w:autoSpaceDN w:val="0"/>
        <w:adjustRightInd w:val="0"/>
        <w:spacing w:line="360" w:lineRule="auto"/>
        <w:outlineLvl w:val="0"/>
        <w:rPr>
          <w:rFonts w:ascii="宋体" w:cs="宋体"/>
          <w:sz w:val="24"/>
          <w:lang w:val="zh-CN"/>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sectPr w:rsidR="00FD045A" w:rsidSect="00FD045A">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2AE" w:rsidRDefault="00A262AE" w:rsidP="00FD045A">
      <w:pPr>
        <w:ind w:firstLine="480"/>
      </w:pPr>
      <w:r>
        <w:separator/>
      </w:r>
    </w:p>
  </w:endnote>
  <w:endnote w:type="continuationSeparator" w:id="1">
    <w:p w:rsidR="00A262AE" w:rsidRDefault="00A262AE" w:rsidP="00FD045A">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AE" w:rsidRDefault="006A14A9">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A262AE" w:rsidRDefault="006A14A9">
                <w:pPr>
                  <w:pStyle w:val="aa"/>
                </w:pPr>
                <w:fldSimple w:instr=" PAGE  \* MERGEFORMAT ">
                  <w:r w:rsidR="005578B2">
                    <w:rPr>
                      <w:noProof/>
                    </w:rPr>
                    <w:t>69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2AE" w:rsidRDefault="00A262AE" w:rsidP="00FD045A">
      <w:pPr>
        <w:ind w:firstLine="480"/>
      </w:pPr>
      <w:r>
        <w:separator/>
      </w:r>
    </w:p>
  </w:footnote>
  <w:footnote w:type="continuationSeparator" w:id="1">
    <w:p w:rsidR="00A262AE" w:rsidRDefault="00A262AE" w:rsidP="00FD045A">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CC67F"/>
    <w:multiLevelType w:val="singleLevel"/>
    <w:tmpl w:val="A97CC67F"/>
    <w:lvl w:ilvl="0">
      <w:start w:val="3"/>
      <w:numFmt w:val="decimal"/>
      <w:suff w:val="nothing"/>
      <w:lvlText w:val="%1、"/>
      <w:lvlJc w:val="left"/>
    </w:lvl>
  </w:abstractNum>
  <w:abstractNum w:abstractNumId="1">
    <w:nsid w:val="413A4B9D"/>
    <w:multiLevelType w:val="singleLevel"/>
    <w:tmpl w:val="413A4B9D"/>
    <w:lvl w:ilvl="0">
      <w:start w:val="4"/>
      <w:numFmt w:val="chineseCounting"/>
      <w:suff w:val="nothing"/>
      <w:lvlText w:val="（%1）"/>
      <w:lvlJc w:val="left"/>
      <w:rPr>
        <w:rFonts w:hint="eastAsia"/>
      </w:rPr>
    </w:lvl>
  </w:abstractNum>
  <w:abstractNum w:abstractNumId="2">
    <w:nsid w:val="5524FF4D"/>
    <w:multiLevelType w:val="singleLevel"/>
    <w:tmpl w:val="5524FF4D"/>
    <w:lvl w:ilvl="0">
      <w:start w:val="1"/>
      <w:numFmt w:val="decimal"/>
      <w:suff w:val="nothing"/>
      <w:lvlText w:val="%1．"/>
      <w:lvlJc w:val="left"/>
    </w:lvl>
  </w:abstractNum>
  <w:abstractNum w:abstractNumId="3">
    <w:nsid w:val="56792B42"/>
    <w:multiLevelType w:val="multilevel"/>
    <w:tmpl w:val="56792B42"/>
    <w:lvl w:ilvl="0">
      <w:start w:val="3"/>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78F35549"/>
    <w:multiLevelType w:val="singleLevel"/>
    <w:tmpl w:val="78F35549"/>
    <w:lvl w:ilvl="0">
      <w:start w:val="2"/>
      <w:numFmt w:val="chineseCounting"/>
      <w:suff w:val="nothing"/>
      <w:lvlText w:val="（%1）"/>
      <w:lvlJc w:val="left"/>
      <w:rPr>
        <w:rFonts w:hint="eastAsia"/>
      </w:rPr>
    </w:lvl>
  </w:abstractNum>
  <w:abstractNum w:abstractNumId="5">
    <w:nsid w:val="7A461F4A"/>
    <w:multiLevelType w:val="singleLevel"/>
    <w:tmpl w:val="78F35549"/>
    <w:lvl w:ilvl="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677"/>
    <w:rsid w:val="00025B38"/>
    <w:rsid w:val="00027659"/>
    <w:rsid w:val="0003064C"/>
    <w:rsid w:val="000306D0"/>
    <w:rsid w:val="0003211A"/>
    <w:rsid w:val="00032396"/>
    <w:rsid w:val="0003546E"/>
    <w:rsid w:val="00035EB3"/>
    <w:rsid w:val="00036C09"/>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02F"/>
    <w:rsid w:val="00057368"/>
    <w:rsid w:val="00057AEE"/>
    <w:rsid w:val="00060BB3"/>
    <w:rsid w:val="0006161E"/>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0D2A"/>
    <w:rsid w:val="000A1B81"/>
    <w:rsid w:val="000A2977"/>
    <w:rsid w:val="000A2D5C"/>
    <w:rsid w:val="000A2DF9"/>
    <w:rsid w:val="000A5577"/>
    <w:rsid w:val="000A6067"/>
    <w:rsid w:val="000B024C"/>
    <w:rsid w:val="000B0A67"/>
    <w:rsid w:val="000B274C"/>
    <w:rsid w:val="000B2A34"/>
    <w:rsid w:val="000B2A5E"/>
    <w:rsid w:val="000B6443"/>
    <w:rsid w:val="000B653E"/>
    <w:rsid w:val="000B6866"/>
    <w:rsid w:val="000B746F"/>
    <w:rsid w:val="000B7719"/>
    <w:rsid w:val="000C1692"/>
    <w:rsid w:val="000C17F1"/>
    <w:rsid w:val="000C1ADF"/>
    <w:rsid w:val="000C1F6C"/>
    <w:rsid w:val="000C2C1D"/>
    <w:rsid w:val="000C4A86"/>
    <w:rsid w:val="000C6EC7"/>
    <w:rsid w:val="000C7700"/>
    <w:rsid w:val="000D0646"/>
    <w:rsid w:val="000D2601"/>
    <w:rsid w:val="000D2F3A"/>
    <w:rsid w:val="000D3B75"/>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0EAD"/>
    <w:rsid w:val="001213CC"/>
    <w:rsid w:val="00122212"/>
    <w:rsid w:val="00123DEB"/>
    <w:rsid w:val="00124D45"/>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7379"/>
    <w:rsid w:val="00147618"/>
    <w:rsid w:val="00147C1F"/>
    <w:rsid w:val="00151FF8"/>
    <w:rsid w:val="001540D3"/>
    <w:rsid w:val="00154ADC"/>
    <w:rsid w:val="0015508C"/>
    <w:rsid w:val="00157B96"/>
    <w:rsid w:val="00163AC8"/>
    <w:rsid w:val="00163D2C"/>
    <w:rsid w:val="00165088"/>
    <w:rsid w:val="00165D95"/>
    <w:rsid w:val="00166529"/>
    <w:rsid w:val="0016729C"/>
    <w:rsid w:val="0017020D"/>
    <w:rsid w:val="0017068D"/>
    <w:rsid w:val="00172CD0"/>
    <w:rsid w:val="001733AC"/>
    <w:rsid w:val="001739BA"/>
    <w:rsid w:val="00174953"/>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4B1"/>
    <w:rsid w:val="001D2661"/>
    <w:rsid w:val="001D2D97"/>
    <w:rsid w:val="001D376F"/>
    <w:rsid w:val="001D4104"/>
    <w:rsid w:val="001D5AAF"/>
    <w:rsid w:val="001D5C92"/>
    <w:rsid w:val="001D607E"/>
    <w:rsid w:val="001D6871"/>
    <w:rsid w:val="001D69B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23C0"/>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085"/>
    <w:rsid w:val="00225E3D"/>
    <w:rsid w:val="00226C97"/>
    <w:rsid w:val="00231807"/>
    <w:rsid w:val="00231AE0"/>
    <w:rsid w:val="00232555"/>
    <w:rsid w:val="00232B09"/>
    <w:rsid w:val="00232C2B"/>
    <w:rsid w:val="00232D8B"/>
    <w:rsid w:val="00233385"/>
    <w:rsid w:val="00237C66"/>
    <w:rsid w:val="00240B50"/>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E5E"/>
    <w:rsid w:val="00273F3D"/>
    <w:rsid w:val="00274E88"/>
    <w:rsid w:val="00275551"/>
    <w:rsid w:val="00280BF6"/>
    <w:rsid w:val="00280E8C"/>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25D0"/>
    <w:rsid w:val="002C3014"/>
    <w:rsid w:val="002C30BA"/>
    <w:rsid w:val="002C4B7A"/>
    <w:rsid w:val="002C5E8B"/>
    <w:rsid w:val="002C5FFF"/>
    <w:rsid w:val="002C647B"/>
    <w:rsid w:val="002C6CF7"/>
    <w:rsid w:val="002D035A"/>
    <w:rsid w:val="002D0AC8"/>
    <w:rsid w:val="002D0F9B"/>
    <w:rsid w:val="002D259C"/>
    <w:rsid w:val="002D3216"/>
    <w:rsid w:val="002D3C23"/>
    <w:rsid w:val="002D406B"/>
    <w:rsid w:val="002D43FB"/>
    <w:rsid w:val="002D4879"/>
    <w:rsid w:val="002D4CB7"/>
    <w:rsid w:val="002D4E81"/>
    <w:rsid w:val="002D570E"/>
    <w:rsid w:val="002D5F9C"/>
    <w:rsid w:val="002D6453"/>
    <w:rsid w:val="002D6DFC"/>
    <w:rsid w:val="002D7111"/>
    <w:rsid w:val="002D74C0"/>
    <w:rsid w:val="002E39D1"/>
    <w:rsid w:val="002E4926"/>
    <w:rsid w:val="002E52DB"/>
    <w:rsid w:val="002E5489"/>
    <w:rsid w:val="002E5FF2"/>
    <w:rsid w:val="002E6C43"/>
    <w:rsid w:val="002E6FDA"/>
    <w:rsid w:val="002F0657"/>
    <w:rsid w:val="002F1397"/>
    <w:rsid w:val="002F1A9D"/>
    <w:rsid w:val="002F20DC"/>
    <w:rsid w:val="002F2B6A"/>
    <w:rsid w:val="002F367E"/>
    <w:rsid w:val="002F3797"/>
    <w:rsid w:val="002F72CF"/>
    <w:rsid w:val="00300EF8"/>
    <w:rsid w:val="00301513"/>
    <w:rsid w:val="0030333E"/>
    <w:rsid w:val="00303BC7"/>
    <w:rsid w:val="00303FB1"/>
    <w:rsid w:val="003042A2"/>
    <w:rsid w:val="00304496"/>
    <w:rsid w:val="0030457F"/>
    <w:rsid w:val="0030765D"/>
    <w:rsid w:val="00307988"/>
    <w:rsid w:val="00310E42"/>
    <w:rsid w:val="00311368"/>
    <w:rsid w:val="00313420"/>
    <w:rsid w:val="00315190"/>
    <w:rsid w:val="00315215"/>
    <w:rsid w:val="003175CF"/>
    <w:rsid w:val="00320E7C"/>
    <w:rsid w:val="0032221E"/>
    <w:rsid w:val="00322FA3"/>
    <w:rsid w:val="00323FAF"/>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155"/>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831"/>
    <w:rsid w:val="00370FF6"/>
    <w:rsid w:val="00372284"/>
    <w:rsid w:val="00373811"/>
    <w:rsid w:val="0037565C"/>
    <w:rsid w:val="00376576"/>
    <w:rsid w:val="00376A15"/>
    <w:rsid w:val="00376B74"/>
    <w:rsid w:val="003775FC"/>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719"/>
    <w:rsid w:val="003A0CAA"/>
    <w:rsid w:val="003A164E"/>
    <w:rsid w:val="003A1D76"/>
    <w:rsid w:val="003A2B7D"/>
    <w:rsid w:val="003A37D2"/>
    <w:rsid w:val="003A4482"/>
    <w:rsid w:val="003A494E"/>
    <w:rsid w:val="003A524D"/>
    <w:rsid w:val="003A5746"/>
    <w:rsid w:val="003A5A44"/>
    <w:rsid w:val="003A68E5"/>
    <w:rsid w:val="003A76AF"/>
    <w:rsid w:val="003B1C5E"/>
    <w:rsid w:val="003B2C59"/>
    <w:rsid w:val="003B322E"/>
    <w:rsid w:val="003B349A"/>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37D8"/>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1EC3"/>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1E9"/>
    <w:rsid w:val="004816D2"/>
    <w:rsid w:val="00481D1F"/>
    <w:rsid w:val="00482971"/>
    <w:rsid w:val="0048318C"/>
    <w:rsid w:val="00483B32"/>
    <w:rsid w:val="00483CCB"/>
    <w:rsid w:val="00485E0A"/>
    <w:rsid w:val="004862C2"/>
    <w:rsid w:val="00486B76"/>
    <w:rsid w:val="004877B4"/>
    <w:rsid w:val="00487AAC"/>
    <w:rsid w:val="00487CBC"/>
    <w:rsid w:val="00487D19"/>
    <w:rsid w:val="0049145C"/>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34DC"/>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EE7"/>
    <w:rsid w:val="004C0C51"/>
    <w:rsid w:val="004C10A8"/>
    <w:rsid w:val="004C1AF4"/>
    <w:rsid w:val="004C1FAD"/>
    <w:rsid w:val="004C2031"/>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06F"/>
    <w:rsid w:val="004F275D"/>
    <w:rsid w:val="004F4D8D"/>
    <w:rsid w:val="004F61B4"/>
    <w:rsid w:val="004F6F6E"/>
    <w:rsid w:val="004F7987"/>
    <w:rsid w:val="00500858"/>
    <w:rsid w:val="00501C60"/>
    <w:rsid w:val="00503793"/>
    <w:rsid w:val="005048D4"/>
    <w:rsid w:val="0050578F"/>
    <w:rsid w:val="00506A3C"/>
    <w:rsid w:val="00507421"/>
    <w:rsid w:val="00507925"/>
    <w:rsid w:val="00507FA6"/>
    <w:rsid w:val="00515011"/>
    <w:rsid w:val="005150DC"/>
    <w:rsid w:val="00515163"/>
    <w:rsid w:val="00515282"/>
    <w:rsid w:val="005153F3"/>
    <w:rsid w:val="00515D78"/>
    <w:rsid w:val="005166B5"/>
    <w:rsid w:val="00516702"/>
    <w:rsid w:val="00520141"/>
    <w:rsid w:val="00522943"/>
    <w:rsid w:val="005232D8"/>
    <w:rsid w:val="00524571"/>
    <w:rsid w:val="005252A6"/>
    <w:rsid w:val="00527169"/>
    <w:rsid w:val="005302AE"/>
    <w:rsid w:val="0053069B"/>
    <w:rsid w:val="00530ED2"/>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5B2"/>
    <w:rsid w:val="00550998"/>
    <w:rsid w:val="00551D69"/>
    <w:rsid w:val="005524E0"/>
    <w:rsid w:val="00552D3F"/>
    <w:rsid w:val="005533B4"/>
    <w:rsid w:val="0055597D"/>
    <w:rsid w:val="00556926"/>
    <w:rsid w:val="00557192"/>
    <w:rsid w:val="005578B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21B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A767F"/>
    <w:rsid w:val="005B00AF"/>
    <w:rsid w:val="005B05CD"/>
    <w:rsid w:val="005B17CE"/>
    <w:rsid w:val="005B2B3D"/>
    <w:rsid w:val="005B42C2"/>
    <w:rsid w:val="005B621A"/>
    <w:rsid w:val="005B6782"/>
    <w:rsid w:val="005B7191"/>
    <w:rsid w:val="005B79D7"/>
    <w:rsid w:val="005B7FC2"/>
    <w:rsid w:val="005C027F"/>
    <w:rsid w:val="005C0C32"/>
    <w:rsid w:val="005C0DFE"/>
    <w:rsid w:val="005C1098"/>
    <w:rsid w:val="005C11DA"/>
    <w:rsid w:val="005C1AEB"/>
    <w:rsid w:val="005C2792"/>
    <w:rsid w:val="005C31D1"/>
    <w:rsid w:val="005C4054"/>
    <w:rsid w:val="005C6665"/>
    <w:rsid w:val="005C7DAA"/>
    <w:rsid w:val="005D0A6C"/>
    <w:rsid w:val="005D2502"/>
    <w:rsid w:val="005D396A"/>
    <w:rsid w:val="005D3996"/>
    <w:rsid w:val="005D3BB8"/>
    <w:rsid w:val="005D4453"/>
    <w:rsid w:val="005D454D"/>
    <w:rsid w:val="005D4C41"/>
    <w:rsid w:val="005D513A"/>
    <w:rsid w:val="005D5D88"/>
    <w:rsid w:val="005E02A0"/>
    <w:rsid w:val="005E08E3"/>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DC7"/>
    <w:rsid w:val="00624A4E"/>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4A1"/>
    <w:rsid w:val="00665996"/>
    <w:rsid w:val="00667834"/>
    <w:rsid w:val="006718ED"/>
    <w:rsid w:val="00671A0A"/>
    <w:rsid w:val="00673CDA"/>
    <w:rsid w:val="00676587"/>
    <w:rsid w:val="0067682B"/>
    <w:rsid w:val="00676D0F"/>
    <w:rsid w:val="00680863"/>
    <w:rsid w:val="006808F9"/>
    <w:rsid w:val="006815E1"/>
    <w:rsid w:val="006832AE"/>
    <w:rsid w:val="00684F81"/>
    <w:rsid w:val="00686106"/>
    <w:rsid w:val="00687F87"/>
    <w:rsid w:val="006912AE"/>
    <w:rsid w:val="00693411"/>
    <w:rsid w:val="00693780"/>
    <w:rsid w:val="00693D48"/>
    <w:rsid w:val="006946E6"/>
    <w:rsid w:val="0069648D"/>
    <w:rsid w:val="00697802"/>
    <w:rsid w:val="0069781A"/>
    <w:rsid w:val="006A0378"/>
    <w:rsid w:val="006A09CC"/>
    <w:rsid w:val="006A14A9"/>
    <w:rsid w:val="006A20A0"/>
    <w:rsid w:val="006A218B"/>
    <w:rsid w:val="006A24DD"/>
    <w:rsid w:val="006A4643"/>
    <w:rsid w:val="006A4B07"/>
    <w:rsid w:val="006A51DF"/>
    <w:rsid w:val="006A5E02"/>
    <w:rsid w:val="006A6572"/>
    <w:rsid w:val="006A76F7"/>
    <w:rsid w:val="006B1786"/>
    <w:rsid w:val="006B326D"/>
    <w:rsid w:val="006B4BED"/>
    <w:rsid w:val="006B5816"/>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4007"/>
    <w:rsid w:val="006F40B3"/>
    <w:rsid w:val="006F59C0"/>
    <w:rsid w:val="006F6E0C"/>
    <w:rsid w:val="006F6F2B"/>
    <w:rsid w:val="006F7AF8"/>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0302"/>
    <w:rsid w:val="00721C23"/>
    <w:rsid w:val="007235E6"/>
    <w:rsid w:val="00724855"/>
    <w:rsid w:val="007261CD"/>
    <w:rsid w:val="00726C43"/>
    <w:rsid w:val="00731CB4"/>
    <w:rsid w:val="00731F98"/>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56A92"/>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5A7C"/>
    <w:rsid w:val="00796179"/>
    <w:rsid w:val="007978FC"/>
    <w:rsid w:val="00797FF8"/>
    <w:rsid w:val="007A05EF"/>
    <w:rsid w:val="007A238A"/>
    <w:rsid w:val="007A3E86"/>
    <w:rsid w:val="007A417C"/>
    <w:rsid w:val="007A4845"/>
    <w:rsid w:val="007A5A17"/>
    <w:rsid w:val="007A67C8"/>
    <w:rsid w:val="007A7C1D"/>
    <w:rsid w:val="007B0A83"/>
    <w:rsid w:val="007B10AA"/>
    <w:rsid w:val="007B20B0"/>
    <w:rsid w:val="007B2E8C"/>
    <w:rsid w:val="007B4752"/>
    <w:rsid w:val="007B4810"/>
    <w:rsid w:val="007B5062"/>
    <w:rsid w:val="007B618C"/>
    <w:rsid w:val="007B67FF"/>
    <w:rsid w:val="007B6EF2"/>
    <w:rsid w:val="007B714F"/>
    <w:rsid w:val="007B78A7"/>
    <w:rsid w:val="007C02CB"/>
    <w:rsid w:val="007C1088"/>
    <w:rsid w:val="007C1615"/>
    <w:rsid w:val="007C1EC7"/>
    <w:rsid w:val="007C28BB"/>
    <w:rsid w:val="007C4EEE"/>
    <w:rsid w:val="007C5327"/>
    <w:rsid w:val="007C5950"/>
    <w:rsid w:val="007C6FE3"/>
    <w:rsid w:val="007C7522"/>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1F7"/>
    <w:rsid w:val="008018E8"/>
    <w:rsid w:val="008039A4"/>
    <w:rsid w:val="0080441F"/>
    <w:rsid w:val="00804E3C"/>
    <w:rsid w:val="008063C1"/>
    <w:rsid w:val="00810492"/>
    <w:rsid w:val="00811062"/>
    <w:rsid w:val="008111AB"/>
    <w:rsid w:val="00811B8A"/>
    <w:rsid w:val="00811C2C"/>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4C25"/>
    <w:rsid w:val="00835E99"/>
    <w:rsid w:val="00836B70"/>
    <w:rsid w:val="00837198"/>
    <w:rsid w:val="0083761D"/>
    <w:rsid w:val="0084057F"/>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066"/>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5AA1"/>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3C20"/>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17BBC"/>
    <w:rsid w:val="00921744"/>
    <w:rsid w:val="0092179D"/>
    <w:rsid w:val="00921D88"/>
    <w:rsid w:val="009244C5"/>
    <w:rsid w:val="009244C6"/>
    <w:rsid w:val="00930628"/>
    <w:rsid w:val="009316A0"/>
    <w:rsid w:val="00933BEC"/>
    <w:rsid w:val="00934FC3"/>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0D84"/>
    <w:rsid w:val="00961701"/>
    <w:rsid w:val="00961946"/>
    <w:rsid w:val="009619B3"/>
    <w:rsid w:val="009648A9"/>
    <w:rsid w:val="00965875"/>
    <w:rsid w:val="00965CA0"/>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4586"/>
    <w:rsid w:val="009851EF"/>
    <w:rsid w:val="009857EB"/>
    <w:rsid w:val="0098791D"/>
    <w:rsid w:val="00987B11"/>
    <w:rsid w:val="00991AB3"/>
    <w:rsid w:val="00991D6A"/>
    <w:rsid w:val="0099210B"/>
    <w:rsid w:val="00993778"/>
    <w:rsid w:val="00993D7E"/>
    <w:rsid w:val="00994564"/>
    <w:rsid w:val="0099559C"/>
    <w:rsid w:val="00997111"/>
    <w:rsid w:val="009A01C8"/>
    <w:rsid w:val="009A09B4"/>
    <w:rsid w:val="009A0CDF"/>
    <w:rsid w:val="009A1464"/>
    <w:rsid w:val="009A16F0"/>
    <w:rsid w:val="009A1B50"/>
    <w:rsid w:val="009A27A1"/>
    <w:rsid w:val="009A488A"/>
    <w:rsid w:val="009A58F0"/>
    <w:rsid w:val="009B156F"/>
    <w:rsid w:val="009B2242"/>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05F1"/>
    <w:rsid w:val="009F2AA1"/>
    <w:rsid w:val="009F34F2"/>
    <w:rsid w:val="009F3B33"/>
    <w:rsid w:val="009F5A3C"/>
    <w:rsid w:val="009F65C1"/>
    <w:rsid w:val="009F74AC"/>
    <w:rsid w:val="009F7BF2"/>
    <w:rsid w:val="00A00577"/>
    <w:rsid w:val="00A00A54"/>
    <w:rsid w:val="00A00ADA"/>
    <w:rsid w:val="00A01E2C"/>
    <w:rsid w:val="00A027EE"/>
    <w:rsid w:val="00A04023"/>
    <w:rsid w:val="00A042DF"/>
    <w:rsid w:val="00A055D6"/>
    <w:rsid w:val="00A0710B"/>
    <w:rsid w:val="00A11502"/>
    <w:rsid w:val="00A11A89"/>
    <w:rsid w:val="00A11F20"/>
    <w:rsid w:val="00A12625"/>
    <w:rsid w:val="00A12894"/>
    <w:rsid w:val="00A14155"/>
    <w:rsid w:val="00A14758"/>
    <w:rsid w:val="00A15B95"/>
    <w:rsid w:val="00A160F8"/>
    <w:rsid w:val="00A1695E"/>
    <w:rsid w:val="00A202D6"/>
    <w:rsid w:val="00A20CDC"/>
    <w:rsid w:val="00A22107"/>
    <w:rsid w:val="00A2223F"/>
    <w:rsid w:val="00A22494"/>
    <w:rsid w:val="00A23194"/>
    <w:rsid w:val="00A23CF9"/>
    <w:rsid w:val="00A240CE"/>
    <w:rsid w:val="00A24532"/>
    <w:rsid w:val="00A24925"/>
    <w:rsid w:val="00A262AE"/>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312"/>
    <w:rsid w:val="00A50B55"/>
    <w:rsid w:val="00A52DA3"/>
    <w:rsid w:val="00A5381A"/>
    <w:rsid w:val="00A5770D"/>
    <w:rsid w:val="00A61465"/>
    <w:rsid w:val="00A616A5"/>
    <w:rsid w:val="00A619ED"/>
    <w:rsid w:val="00A62AC9"/>
    <w:rsid w:val="00A62E52"/>
    <w:rsid w:val="00A648A9"/>
    <w:rsid w:val="00A64933"/>
    <w:rsid w:val="00A6600B"/>
    <w:rsid w:val="00A701BA"/>
    <w:rsid w:val="00A7082E"/>
    <w:rsid w:val="00A711CE"/>
    <w:rsid w:val="00A71B4F"/>
    <w:rsid w:val="00A73279"/>
    <w:rsid w:val="00A7353F"/>
    <w:rsid w:val="00A742A4"/>
    <w:rsid w:val="00A763E6"/>
    <w:rsid w:val="00A7640A"/>
    <w:rsid w:val="00A81F02"/>
    <w:rsid w:val="00A84554"/>
    <w:rsid w:val="00A8498D"/>
    <w:rsid w:val="00A851E9"/>
    <w:rsid w:val="00A85BE0"/>
    <w:rsid w:val="00A87372"/>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6416"/>
    <w:rsid w:val="00AA75D5"/>
    <w:rsid w:val="00AA7E5F"/>
    <w:rsid w:val="00AB024F"/>
    <w:rsid w:val="00AB1167"/>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542"/>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1C9"/>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66E7F"/>
    <w:rsid w:val="00B67001"/>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1"/>
    <w:rsid w:val="00B94615"/>
    <w:rsid w:val="00B94D36"/>
    <w:rsid w:val="00B94D92"/>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02C"/>
    <w:rsid w:val="00BC03B7"/>
    <w:rsid w:val="00BC0434"/>
    <w:rsid w:val="00BC0976"/>
    <w:rsid w:val="00BC1D16"/>
    <w:rsid w:val="00BC1FEB"/>
    <w:rsid w:val="00BC2D30"/>
    <w:rsid w:val="00BC343C"/>
    <w:rsid w:val="00BC3B7C"/>
    <w:rsid w:val="00BC4189"/>
    <w:rsid w:val="00BC43B6"/>
    <w:rsid w:val="00BC59F4"/>
    <w:rsid w:val="00BC7915"/>
    <w:rsid w:val="00BD0ADD"/>
    <w:rsid w:val="00BD32EA"/>
    <w:rsid w:val="00BD4BEE"/>
    <w:rsid w:val="00BD7482"/>
    <w:rsid w:val="00BE0B83"/>
    <w:rsid w:val="00BE1969"/>
    <w:rsid w:val="00BE3EA0"/>
    <w:rsid w:val="00BE5490"/>
    <w:rsid w:val="00BE60D8"/>
    <w:rsid w:val="00BE644B"/>
    <w:rsid w:val="00BE6BCB"/>
    <w:rsid w:val="00BE717D"/>
    <w:rsid w:val="00BE778A"/>
    <w:rsid w:val="00BE7AA4"/>
    <w:rsid w:val="00BE7C2C"/>
    <w:rsid w:val="00BF07F4"/>
    <w:rsid w:val="00BF0882"/>
    <w:rsid w:val="00BF0FA3"/>
    <w:rsid w:val="00BF2E22"/>
    <w:rsid w:val="00BF3BE3"/>
    <w:rsid w:val="00BF3FF3"/>
    <w:rsid w:val="00BF465D"/>
    <w:rsid w:val="00BF536B"/>
    <w:rsid w:val="00BF63CE"/>
    <w:rsid w:val="00BF64A4"/>
    <w:rsid w:val="00C00676"/>
    <w:rsid w:val="00C00AEC"/>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37D42"/>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1ADE"/>
    <w:rsid w:val="00C61B31"/>
    <w:rsid w:val="00C62E6D"/>
    <w:rsid w:val="00C64DF5"/>
    <w:rsid w:val="00C64E2F"/>
    <w:rsid w:val="00C657A9"/>
    <w:rsid w:val="00C65982"/>
    <w:rsid w:val="00C663ED"/>
    <w:rsid w:val="00C66C2C"/>
    <w:rsid w:val="00C6783B"/>
    <w:rsid w:val="00C70B61"/>
    <w:rsid w:val="00C736B4"/>
    <w:rsid w:val="00C76B86"/>
    <w:rsid w:val="00C777D6"/>
    <w:rsid w:val="00C77889"/>
    <w:rsid w:val="00C77BD9"/>
    <w:rsid w:val="00C8471E"/>
    <w:rsid w:val="00C84AD2"/>
    <w:rsid w:val="00C85048"/>
    <w:rsid w:val="00C85053"/>
    <w:rsid w:val="00C8548B"/>
    <w:rsid w:val="00C8569A"/>
    <w:rsid w:val="00C858C6"/>
    <w:rsid w:val="00C85A7A"/>
    <w:rsid w:val="00C86A6C"/>
    <w:rsid w:val="00C872B6"/>
    <w:rsid w:val="00C90F11"/>
    <w:rsid w:val="00C9182D"/>
    <w:rsid w:val="00C91B77"/>
    <w:rsid w:val="00C91F6B"/>
    <w:rsid w:val="00C9377A"/>
    <w:rsid w:val="00C954F9"/>
    <w:rsid w:val="00C95D9F"/>
    <w:rsid w:val="00C9618D"/>
    <w:rsid w:val="00C969F8"/>
    <w:rsid w:val="00C9794B"/>
    <w:rsid w:val="00CA5100"/>
    <w:rsid w:val="00CA568D"/>
    <w:rsid w:val="00CA5BA7"/>
    <w:rsid w:val="00CA63D2"/>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3CC"/>
    <w:rsid w:val="00CD5403"/>
    <w:rsid w:val="00CD771A"/>
    <w:rsid w:val="00CE0223"/>
    <w:rsid w:val="00CE0F41"/>
    <w:rsid w:val="00CE1BE3"/>
    <w:rsid w:val="00CE27DC"/>
    <w:rsid w:val="00CE35AD"/>
    <w:rsid w:val="00CE3A74"/>
    <w:rsid w:val="00CE41C3"/>
    <w:rsid w:val="00CE5381"/>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4E21"/>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5D8F"/>
    <w:rsid w:val="00E16D4A"/>
    <w:rsid w:val="00E176F3"/>
    <w:rsid w:val="00E214E5"/>
    <w:rsid w:val="00E216A9"/>
    <w:rsid w:val="00E224F4"/>
    <w:rsid w:val="00E24E7C"/>
    <w:rsid w:val="00E2523E"/>
    <w:rsid w:val="00E25372"/>
    <w:rsid w:val="00E25B8D"/>
    <w:rsid w:val="00E260A2"/>
    <w:rsid w:val="00E27605"/>
    <w:rsid w:val="00E308B5"/>
    <w:rsid w:val="00E32269"/>
    <w:rsid w:val="00E32CFB"/>
    <w:rsid w:val="00E33FA7"/>
    <w:rsid w:val="00E34414"/>
    <w:rsid w:val="00E352C2"/>
    <w:rsid w:val="00E36F5A"/>
    <w:rsid w:val="00E37629"/>
    <w:rsid w:val="00E37999"/>
    <w:rsid w:val="00E37AF6"/>
    <w:rsid w:val="00E4100F"/>
    <w:rsid w:val="00E4173E"/>
    <w:rsid w:val="00E41D8C"/>
    <w:rsid w:val="00E41EE2"/>
    <w:rsid w:val="00E426CA"/>
    <w:rsid w:val="00E4283B"/>
    <w:rsid w:val="00E42BB6"/>
    <w:rsid w:val="00E44E2A"/>
    <w:rsid w:val="00E46117"/>
    <w:rsid w:val="00E47C2D"/>
    <w:rsid w:val="00E5085F"/>
    <w:rsid w:val="00E510AC"/>
    <w:rsid w:val="00E51CA5"/>
    <w:rsid w:val="00E5324F"/>
    <w:rsid w:val="00E549F1"/>
    <w:rsid w:val="00E549F8"/>
    <w:rsid w:val="00E56C6B"/>
    <w:rsid w:val="00E61889"/>
    <w:rsid w:val="00E6233A"/>
    <w:rsid w:val="00E62BBB"/>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2CE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1014"/>
    <w:rsid w:val="00EA2A50"/>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3CCA"/>
    <w:rsid w:val="00ED5742"/>
    <w:rsid w:val="00ED6045"/>
    <w:rsid w:val="00ED6514"/>
    <w:rsid w:val="00ED6602"/>
    <w:rsid w:val="00ED691B"/>
    <w:rsid w:val="00ED7163"/>
    <w:rsid w:val="00ED71FE"/>
    <w:rsid w:val="00ED76DE"/>
    <w:rsid w:val="00EE169F"/>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A02"/>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4994"/>
    <w:rsid w:val="00F4658C"/>
    <w:rsid w:val="00F506CA"/>
    <w:rsid w:val="00F50AF4"/>
    <w:rsid w:val="00F50F0C"/>
    <w:rsid w:val="00F53830"/>
    <w:rsid w:val="00F53CFA"/>
    <w:rsid w:val="00F54035"/>
    <w:rsid w:val="00F561EE"/>
    <w:rsid w:val="00F6054C"/>
    <w:rsid w:val="00F60628"/>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702"/>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601"/>
    <w:rsid w:val="00FC3871"/>
    <w:rsid w:val="00FC4EBB"/>
    <w:rsid w:val="00FC5C50"/>
    <w:rsid w:val="00FC6A6A"/>
    <w:rsid w:val="00FC6D56"/>
    <w:rsid w:val="00FC704D"/>
    <w:rsid w:val="00FC7087"/>
    <w:rsid w:val="00FC736A"/>
    <w:rsid w:val="00FC75C8"/>
    <w:rsid w:val="00FD01B8"/>
    <w:rsid w:val="00FD045A"/>
    <w:rsid w:val="00FD205D"/>
    <w:rsid w:val="00FD2666"/>
    <w:rsid w:val="00FD27BA"/>
    <w:rsid w:val="00FD3FD9"/>
    <w:rsid w:val="00FD42A3"/>
    <w:rsid w:val="00FD505F"/>
    <w:rsid w:val="00FD52C5"/>
    <w:rsid w:val="00FD758B"/>
    <w:rsid w:val="00FD7A6E"/>
    <w:rsid w:val="00FD7AE6"/>
    <w:rsid w:val="00FD7E19"/>
    <w:rsid w:val="00FE02CC"/>
    <w:rsid w:val="00FE08F5"/>
    <w:rsid w:val="00FE0C87"/>
    <w:rsid w:val="00FE0E6C"/>
    <w:rsid w:val="00FE2E22"/>
    <w:rsid w:val="00FE399B"/>
    <w:rsid w:val="00FE4D08"/>
    <w:rsid w:val="00FE66D2"/>
    <w:rsid w:val="00FE753B"/>
    <w:rsid w:val="00FF0776"/>
    <w:rsid w:val="00FF0896"/>
    <w:rsid w:val="00FF1EEC"/>
    <w:rsid w:val="00FF22CE"/>
    <w:rsid w:val="00FF2BD7"/>
    <w:rsid w:val="00FF2D48"/>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CA528BE"/>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35417"/>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lsdException w:name="Body Text" w:semiHidden="0" w:qFormat="1"/>
    <w:lsdException w:name="Body Text Indent" w:uiPriority="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uiPriority="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045A"/>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FD045A"/>
    <w:pPr>
      <w:keepNext/>
      <w:keepLines/>
      <w:spacing w:line="576" w:lineRule="auto"/>
      <w:outlineLvl w:val="0"/>
    </w:pPr>
    <w:rPr>
      <w:b/>
      <w:kern w:val="44"/>
      <w:sz w:val="44"/>
    </w:rPr>
  </w:style>
  <w:style w:type="paragraph" w:styleId="2">
    <w:name w:val="heading 2"/>
    <w:basedOn w:val="a"/>
    <w:next w:val="a"/>
    <w:link w:val="2Char"/>
    <w:uiPriority w:val="99"/>
    <w:unhideWhenUsed/>
    <w:qFormat/>
    <w:rsid w:val="00FD045A"/>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FD045A"/>
    <w:pPr>
      <w:keepNext/>
      <w:keepLines/>
      <w:spacing w:line="413" w:lineRule="auto"/>
      <w:outlineLvl w:val="2"/>
    </w:pPr>
    <w:rPr>
      <w:b/>
      <w:sz w:val="32"/>
    </w:rPr>
  </w:style>
  <w:style w:type="paragraph" w:styleId="4">
    <w:name w:val="heading 4"/>
    <w:basedOn w:val="a"/>
    <w:next w:val="a"/>
    <w:link w:val="4Char"/>
    <w:uiPriority w:val="9"/>
    <w:semiHidden/>
    <w:unhideWhenUsed/>
    <w:qFormat/>
    <w:rsid w:val="00FD04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FD045A"/>
    <w:pPr>
      <w:ind w:firstLineChars="100" w:firstLine="420"/>
    </w:pPr>
  </w:style>
  <w:style w:type="paragraph" w:styleId="a4">
    <w:name w:val="Body Text"/>
    <w:basedOn w:val="a"/>
    <w:uiPriority w:val="99"/>
    <w:unhideWhenUsed/>
    <w:qFormat/>
    <w:rsid w:val="00FD045A"/>
  </w:style>
  <w:style w:type="character" w:customStyle="1" w:styleId="2Char">
    <w:name w:val="标题 2 Char"/>
    <w:basedOn w:val="a1"/>
    <w:link w:val="2"/>
    <w:uiPriority w:val="99"/>
    <w:qFormat/>
    <w:rsid w:val="00FD045A"/>
    <w:rPr>
      <w:rFonts w:ascii="Arial" w:eastAsia="微软雅黑" w:hAnsi="Arial" w:cs="Times New Roman"/>
      <w:b/>
      <w:kern w:val="0"/>
      <w:sz w:val="28"/>
      <w:szCs w:val="20"/>
    </w:rPr>
  </w:style>
  <w:style w:type="character" w:customStyle="1" w:styleId="3Char">
    <w:name w:val="标题 3 Char"/>
    <w:basedOn w:val="a1"/>
    <w:link w:val="3"/>
    <w:uiPriority w:val="99"/>
    <w:qFormat/>
    <w:rsid w:val="00FD045A"/>
    <w:rPr>
      <w:rFonts w:asciiTheme="minorHAnsi" w:eastAsiaTheme="minorEastAsia" w:hAnsiTheme="minorHAnsi" w:cstheme="minorBidi"/>
      <w:b/>
      <w:kern w:val="2"/>
      <w:sz w:val="32"/>
      <w:szCs w:val="22"/>
    </w:rPr>
  </w:style>
  <w:style w:type="character" w:customStyle="1" w:styleId="4Char">
    <w:name w:val="标题 4 Char"/>
    <w:basedOn w:val="a1"/>
    <w:link w:val="4"/>
    <w:uiPriority w:val="9"/>
    <w:semiHidden/>
    <w:qFormat/>
    <w:rsid w:val="00FD045A"/>
    <w:rPr>
      <w:rFonts w:asciiTheme="majorHAnsi" w:eastAsiaTheme="majorEastAsia" w:hAnsiTheme="majorHAnsi" w:cstheme="majorBidi"/>
      <w:b/>
      <w:bCs/>
      <w:kern w:val="2"/>
      <w:sz w:val="28"/>
      <w:szCs w:val="28"/>
    </w:rPr>
  </w:style>
  <w:style w:type="paragraph" w:styleId="a5">
    <w:name w:val="Normal Indent"/>
    <w:basedOn w:val="a"/>
    <w:qFormat/>
    <w:rsid w:val="00FD045A"/>
    <w:pPr>
      <w:ind w:firstLine="425"/>
    </w:pPr>
    <w:rPr>
      <w:rFonts w:ascii="Times New Roman" w:eastAsia="宋体" w:hAnsi="Times New Roman" w:cs="Times New Roman"/>
      <w:szCs w:val="20"/>
    </w:rPr>
  </w:style>
  <w:style w:type="paragraph" w:styleId="a6">
    <w:name w:val="caption"/>
    <w:basedOn w:val="a"/>
    <w:next w:val="a"/>
    <w:qFormat/>
    <w:rsid w:val="00FD045A"/>
    <w:rPr>
      <w:rFonts w:ascii="Arial" w:eastAsia="黑体" w:hAnsi="Arial" w:cs="Arial"/>
      <w:sz w:val="20"/>
      <w:szCs w:val="20"/>
    </w:rPr>
  </w:style>
  <w:style w:type="paragraph" w:styleId="a7">
    <w:name w:val="Plain Text"/>
    <w:basedOn w:val="a"/>
    <w:link w:val="Char"/>
    <w:qFormat/>
    <w:rsid w:val="00FD045A"/>
    <w:rPr>
      <w:rFonts w:eastAsia="宋体"/>
      <w:sz w:val="24"/>
    </w:rPr>
  </w:style>
  <w:style w:type="character" w:customStyle="1" w:styleId="Char">
    <w:name w:val="纯文本 Char"/>
    <w:basedOn w:val="a1"/>
    <w:link w:val="a7"/>
    <w:qFormat/>
    <w:rsid w:val="00FD045A"/>
    <w:rPr>
      <w:rFonts w:ascii="宋体" w:eastAsia="宋体" w:hAnsi="Courier New" w:cs="Courier New"/>
      <w:szCs w:val="21"/>
    </w:rPr>
  </w:style>
  <w:style w:type="paragraph" w:styleId="a8">
    <w:name w:val="Date"/>
    <w:basedOn w:val="a"/>
    <w:next w:val="a"/>
    <w:link w:val="Char0"/>
    <w:uiPriority w:val="99"/>
    <w:unhideWhenUsed/>
    <w:qFormat/>
    <w:rsid w:val="00FD045A"/>
    <w:pPr>
      <w:ind w:leftChars="2500" w:left="100"/>
    </w:pPr>
  </w:style>
  <w:style w:type="character" w:customStyle="1" w:styleId="Char0">
    <w:name w:val="日期 Char"/>
    <w:basedOn w:val="a1"/>
    <w:link w:val="a8"/>
    <w:uiPriority w:val="99"/>
    <w:semiHidden/>
    <w:qFormat/>
    <w:rsid w:val="00FD045A"/>
  </w:style>
  <w:style w:type="paragraph" w:styleId="a9">
    <w:name w:val="Balloon Text"/>
    <w:basedOn w:val="a"/>
    <w:link w:val="Char1"/>
    <w:uiPriority w:val="99"/>
    <w:semiHidden/>
    <w:unhideWhenUsed/>
    <w:qFormat/>
    <w:rsid w:val="00FD045A"/>
    <w:rPr>
      <w:sz w:val="18"/>
      <w:szCs w:val="18"/>
    </w:rPr>
  </w:style>
  <w:style w:type="character" w:customStyle="1" w:styleId="Char1">
    <w:name w:val="批注框文本 Char"/>
    <w:basedOn w:val="a1"/>
    <w:link w:val="a9"/>
    <w:uiPriority w:val="99"/>
    <w:semiHidden/>
    <w:qFormat/>
    <w:rsid w:val="00FD045A"/>
    <w:rPr>
      <w:rFonts w:asciiTheme="minorHAnsi" w:eastAsiaTheme="minorEastAsia" w:hAnsiTheme="minorHAnsi" w:cstheme="minorBidi"/>
      <w:kern w:val="2"/>
      <w:sz w:val="18"/>
      <w:szCs w:val="18"/>
    </w:rPr>
  </w:style>
  <w:style w:type="paragraph" w:styleId="aa">
    <w:name w:val="footer"/>
    <w:basedOn w:val="a"/>
    <w:link w:val="Char2"/>
    <w:uiPriority w:val="99"/>
    <w:unhideWhenUsed/>
    <w:qFormat/>
    <w:rsid w:val="00FD045A"/>
    <w:pPr>
      <w:tabs>
        <w:tab w:val="center" w:pos="4153"/>
        <w:tab w:val="right" w:pos="8306"/>
      </w:tabs>
      <w:snapToGrid w:val="0"/>
      <w:jc w:val="left"/>
    </w:pPr>
    <w:rPr>
      <w:sz w:val="18"/>
      <w:szCs w:val="18"/>
    </w:rPr>
  </w:style>
  <w:style w:type="character" w:customStyle="1" w:styleId="Char2">
    <w:name w:val="页脚 Char"/>
    <w:basedOn w:val="a1"/>
    <w:link w:val="aa"/>
    <w:uiPriority w:val="99"/>
    <w:qFormat/>
    <w:rsid w:val="00FD045A"/>
    <w:rPr>
      <w:sz w:val="18"/>
      <w:szCs w:val="18"/>
    </w:rPr>
  </w:style>
  <w:style w:type="paragraph" w:styleId="ab">
    <w:name w:val="header"/>
    <w:basedOn w:val="a"/>
    <w:link w:val="Char3"/>
    <w:uiPriority w:val="99"/>
    <w:unhideWhenUsed/>
    <w:qFormat/>
    <w:rsid w:val="00FD045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uiPriority w:val="99"/>
    <w:semiHidden/>
    <w:qFormat/>
    <w:rsid w:val="00FD045A"/>
    <w:rPr>
      <w:sz w:val="18"/>
      <w:szCs w:val="18"/>
    </w:rPr>
  </w:style>
  <w:style w:type="paragraph" w:styleId="ac">
    <w:name w:val="Message Header"/>
    <w:basedOn w:val="a"/>
    <w:link w:val="Char4"/>
    <w:uiPriority w:val="99"/>
    <w:unhideWhenUsed/>
    <w:qFormat/>
    <w:rsid w:val="00FD045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character" w:customStyle="1" w:styleId="Char4">
    <w:name w:val="信息标题 Char"/>
    <w:basedOn w:val="a1"/>
    <w:link w:val="ac"/>
    <w:qFormat/>
    <w:rsid w:val="00FD045A"/>
    <w:rPr>
      <w:rFonts w:ascii="Arial" w:eastAsiaTheme="minorEastAsia" w:hAnsi="Arial" w:cs="Arial"/>
      <w:kern w:val="2"/>
      <w:sz w:val="24"/>
      <w:szCs w:val="24"/>
      <w:shd w:val="clear" w:color="auto" w:fill="7F7F7F"/>
    </w:rPr>
  </w:style>
  <w:style w:type="paragraph" w:styleId="ad">
    <w:name w:val="Normal (Web)"/>
    <w:basedOn w:val="a"/>
    <w:uiPriority w:val="99"/>
    <w:qFormat/>
    <w:rsid w:val="00FD045A"/>
    <w:rPr>
      <w:rFonts w:ascii="Calibri" w:eastAsia="宋体" w:hAnsi="Calibri" w:cs="Times New Roman"/>
      <w:sz w:val="24"/>
      <w:szCs w:val="24"/>
    </w:rPr>
  </w:style>
  <w:style w:type="paragraph" w:styleId="ae">
    <w:name w:val="Title"/>
    <w:basedOn w:val="a"/>
    <w:next w:val="a"/>
    <w:link w:val="Char5"/>
    <w:qFormat/>
    <w:rsid w:val="00FD045A"/>
    <w:pPr>
      <w:spacing w:before="240" w:after="60"/>
      <w:jc w:val="center"/>
      <w:outlineLvl w:val="0"/>
    </w:pPr>
    <w:rPr>
      <w:rFonts w:ascii="Cambria" w:eastAsia="宋体" w:hAnsi="Cambria" w:cs="Times New Roman"/>
      <w:b/>
      <w:bCs/>
      <w:sz w:val="32"/>
      <w:szCs w:val="32"/>
    </w:rPr>
  </w:style>
  <w:style w:type="character" w:customStyle="1" w:styleId="Char5">
    <w:name w:val="标题 Char"/>
    <w:basedOn w:val="a1"/>
    <w:link w:val="ae"/>
    <w:qFormat/>
    <w:rsid w:val="00FD045A"/>
    <w:rPr>
      <w:rFonts w:ascii="Cambria" w:hAnsi="Cambria"/>
      <w:b/>
      <w:bCs/>
      <w:kern w:val="2"/>
      <w:sz w:val="32"/>
      <w:szCs w:val="32"/>
    </w:rPr>
  </w:style>
  <w:style w:type="table" w:styleId="af">
    <w:name w:val="Table Grid"/>
    <w:basedOn w:val="a2"/>
    <w:qFormat/>
    <w:rsid w:val="00FD045A"/>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FD045A"/>
    <w:rPr>
      <w:b/>
      <w:bCs/>
    </w:rPr>
  </w:style>
  <w:style w:type="character" w:styleId="af1">
    <w:name w:val="FollowedHyperlink"/>
    <w:basedOn w:val="a1"/>
    <w:uiPriority w:val="99"/>
    <w:unhideWhenUsed/>
    <w:qFormat/>
    <w:rsid w:val="00FD045A"/>
    <w:rPr>
      <w:color w:val="000000"/>
      <w:u w:val="none"/>
    </w:rPr>
  </w:style>
  <w:style w:type="character" w:styleId="af2">
    <w:name w:val="Emphasis"/>
    <w:basedOn w:val="a1"/>
    <w:uiPriority w:val="20"/>
    <w:qFormat/>
    <w:rsid w:val="00FD045A"/>
  </w:style>
  <w:style w:type="character" w:styleId="af3">
    <w:name w:val="Hyperlink"/>
    <w:basedOn w:val="a1"/>
    <w:uiPriority w:val="99"/>
    <w:unhideWhenUsed/>
    <w:qFormat/>
    <w:rsid w:val="00FD045A"/>
    <w:rPr>
      <w:color w:val="0000FF"/>
      <w:u w:val="single"/>
    </w:rPr>
  </w:style>
  <w:style w:type="character" w:customStyle="1" w:styleId="Char10">
    <w:name w:val="纯文本 Char1"/>
    <w:link w:val="a7"/>
    <w:uiPriority w:val="99"/>
    <w:qFormat/>
    <w:rsid w:val="00FD045A"/>
    <w:rPr>
      <w:rFonts w:eastAsia="宋体"/>
      <w:sz w:val="24"/>
    </w:rPr>
  </w:style>
  <w:style w:type="paragraph" w:customStyle="1" w:styleId="Default">
    <w:name w:val="Default"/>
    <w:qFormat/>
    <w:rsid w:val="00FD045A"/>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FD045A"/>
    <w:pPr>
      <w:ind w:firstLineChars="200" w:firstLine="420"/>
    </w:pPr>
  </w:style>
  <w:style w:type="paragraph" w:styleId="af4">
    <w:name w:val="List Paragraph"/>
    <w:basedOn w:val="a"/>
    <w:uiPriority w:val="99"/>
    <w:unhideWhenUsed/>
    <w:qFormat/>
    <w:rsid w:val="00FD045A"/>
    <w:pPr>
      <w:ind w:firstLineChars="200" w:firstLine="420"/>
    </w:pPr>
  </w:style>
  <w:style w:type="character" w:customStyle="1" w:styleId="CharChar">
    <w:name w:val="正文文本缩进 Char Char"/>
    <w:link w:val="11"/>
    <w:qFormat/>
    <w:rsid w:val="00FD045A"/>
    <w:rPr>
      <w:rFonts w:ascii="宋体"/>
      <w:sz w:val="24"/>
    </w:rPr>
  </w:style>
  <w:style w:type="paragraph" w:customStyle="1" w:styleId="11">
    <w:name w:val="正文文本缩进1"/>
    <w:basedOn w:val="a"/>
    <w:link w:val="CharChar"/>
    <w:qFormat/>
    <w:rsid w:val="00FD045A"/>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FD045A"/>
    <w:rPr>
      <w:sz w:val="24"/>
    </w:rPr>
  </w:style>
  <w:style w:type="paragraph" w:customStyle="1" w:styleId="12">
    <w:name w:val="日期1"/>
    <w:basedOn w:val="a"/>
    <w:next w:val="a"/>
    <w:link w:val="CharChar0"/>
    <w:qFormat/>
    <w:rsid w:val="00FD045A"/>
    <w:rPr>
      <w:rFonts w:ascii="Times New Roman" w:eastAsia="宋体" w:hAnsi="Times New Roman" w:cs="Times New Roman"/>
      <w:kern w:val="0"/>
      <w:sz w:val="24"/>
      <w:szCs w:val="20"/>
    </w:rPr>
  </w:style>
  <w:style w:type="paragraph" w:customStyle="1" w:styleId="13">
    <w:name w:val="正文缩进1"/>
    <w:basedOn w:val="a"/>
    <w:qFormat/>
    <w:rsid w:val="00FD045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apple-converted-space">
    <w:name w:val="apple-converted-space"/>
    <w:basedOn w:val="a1"/>
    <w:qFormat/>
    <w:rsid w:val="00FD045A"/>
  </w:style>
  <w:style w:type="character" w:customStyle="1" w:styleId="hover25">
    <w:name w:val="hover25"/>
    <w:basedOn w:val="a1"/>
    <w:qFormat/>
    <w:rsid w:val="00FD045A"/>
  </w:style>
  <w:style w:type="character" w:customStyle="1" w:styleId="red">
    <w:name w:val="red"/>
    <w:basedOn w:val="a1"/>
    <w:qFormat/>
    <w:rsid w:val="00FD045A"/>
    <w:rPr>
      <w:color w:val="FF0000"/>
      <w:sz w:val="18"/>
      <w:szCs w:val="18"/>
    </w:rPr>
  </w:style>
  <w:style w:type="character" w:customStyle="1" w:styleId="red1">
    <w:name w:val="red1"/>
    <w:basedOn w:val="a1"/>
    <w:qFormat/>
    <w:rsid w:val="00FD045A"/>
    <w:rPr>
      <w:color w:val="FF0000"/>
      <w:sz w:val="18"/>
      <w:szCs w:val="18"/>
    </w:rPr>
  </w:style>
  <w:style w:type="character" w:customStyle="1" w:styleId="red2">
    <w:name w:val="red2"/>
    <w:basedOn w:val="a1"/>
    <w:qFormat/>
    <w:rsid w:val="00FD045A"/>
    <w:rPr>
      <w:color w:val="FF0000"/>
    </w:rPr>
  </w:style>
  <w:style w:type="character" w:customStyle="1" w:styleId="blue">
    <w:name w:val="blue"/>
    <w:basedOn w:val="a1"/>
    <w:qFormat/>
    <w:rsid w:val="00FD045A"/>
    <w:rPr>
      <w:color w:val="0371C6"/>
      <w:sz w:val="21"/>
      <w:szCs w:val="21"/>
    </w:rPr>
  </w:style>
  <w:style w:type="character" w:customStyle="1" w:styleId="green">
    <w:name w:val="green"/>
    <w:basedOn w:val="a1"/>
    <w:qFormat/>
    <w:rsid w:val="00FD045A"/>
    <w:rPr>
      <w:color w:val="66AE00"/>
      <w:sz w:val="18"/>
      <w:szCs w:val="18"/>
    </w:rPr>
  </w:style>
  <w:style w:type="character" w:customStyle="1" w:styleId="green1">
    <w:name w:val="green1"/>
    <w:basedOn w:val="a1"/>
    <w:qFormat/>
    <w:rsid w:val="00FD045A"/>
    <w:rPr>
      <w:color w:val="66AE00"/>
      <w:sz w:val="18"/>
      <w:szCs w:val="18"/>
    </w:rPr>
  </w:style>
  <w:style w:type="character" w:customStyle="1" w:styleId="right">
    <w:name w:val="right"/>
    <w:basedOn w:val="a1"/>
    <w:qFormat/>
    <w:rsid w:val="00FD045A"/>
    <w:rPr>
      <w:color w:val="999999"/>
      <w:sz w:val="18"/>
      <w:szCs w:val="18"/>
    </w:rPr>
  </w:style>
  <w:style w:type="character" w:customStyle="1" w:styleId="gb-jt">
    <w:name w:val="gb-jt"/>
    <w:basedOn w:val="a1"/>
    <w:qFormat/>
    <w:rsid w:val="00FD045A"/>
  </w:style>
  <w:style w:type="paragraph" w:customStyle="1" w:styleId="14">
    <w:name w:val="普通(网站)1"/>
    <w:basedOn w:val="a"/>
    <w:qFormat/>
    <w:rsid w:val="00FD045A"/>
    <w:rPr>
      <w:rFonts w:ascii="Calibri" w:eastAsia="宋体" w:hAnsi="Calibri" w:cs="Times New Roman"/>
      <w:sz w:val="24"/>
      <w:szCs w:val="24"/>
    </w:rPr>
  </w:style>
  <w:style w:type="paragraph" w:customStyle="1" w:styleId="085">
    <w:name w:val="首行缩进:  0.85 厘米"/>
    <w:basedOn w:val="a"/>
    <w:qFormat/>
    <w:rsid w:val="00FD045A"/>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D045A"/>
    <w:rPr>
      <w:color w:val="FF0000"/>
    </w:rPr>
  </w:style>
  <w:style w:type="paragraph" w:customStyle="1" w:styleId="a20">
    <w:name w:val="a2"/>
    <w:basedOn w:val="a"/>
    <w:qFormat/>
    <w:rsid w:val="00FD045A"/>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D045A"/>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100">
    <w:name w:val="10"/>
    <w:basedOn w:val="a1"/>
    <w:qFormat/>
    <w:rsid w:val="00FD045A"/>
    <w:rPr>
      <w:rFonts w:ascii="Tahoma" w:hAnsi="Tahoma" w:cs="Tahoma" w:hint="default"/>
    </w:rPr>
  </w:style>
  <w:style w:type="character" w:customStyle="1" w:styleId="15">
    <w:name w:val="15"/>
    <w:basedOn w:val="a1"/>
    <w:qFormat/>
    <w:rsid w:val="00FD045A"/>
    <w:rPr>
      <w:rFonts w:ascii="Tahoma" w:hAnsi="Tahoma" w:cs="Tahoma" w:hint="default"/>
      <w:color w:val="0000FF"/>
      <w:u w:val="single"/>
    </w:rPr>
  </w:style>
  <w:style w:type="paragraph" w:customStyle="1" w:styleId="16">
    <w:name w:val="纯文本1"/>
    <w:basedOn w:val="a"/>
    <w:qFormat/>
    <w:rsid w:val="00FD045A"/>
    <w:rPr>
      <w:rFonts w:ascii="Calibri" w:eastAsia="宋体" w:hAnsi="Calibri" w:cs="黑体"/>
      <w:sz w:val="24"/>
    </w:rPr>
  </w:style>
  <w:style w:type="character" w:customStyle="1" w:styleId="font21">
    <w:name w:val="font21"/>
    <w:basedOn w:val="a1"/>
    <w:qFormat/>
    <w:rsid w:val="00B411C9"/>
    <w:rPr>
      <w:rFonts w:ascii="宋体" w:eastAsia="宋体" w:hAnsi="宋体" w:cs="宋体" w:hint="eastAsia"/>
      <w:color w:val="000000"/>
      <w:sz w:val="22"/>
      <w:szCs w:val="22"/>
      <w:u w:val="none"/>
    </w:rPr>
  </w:style>
  <w:style w:type="character" w:customStyle="1" w:styleId="font11">
    <w:name w:val="font11"/>
    <w:basedOn w:val="a1"/>
    <w:qFormat/>
    <w:rsid w:val="00B411C9"/>
    <w:rPr>
      <w:rFonts w:ascii="Wingdings 2" w:eastAsia="Wingdings 2" w:hAnsi="Wingdings 2" w:cs="Wingdings 2" w:hint="default"/>
      <w:color w:val="000000"/>
      <w:sz w:val="22"/>
      <w:szCs w:val="22"/>
      <w:u w:val="none"/>
    </w:rPr>
  </w:style>
  <w:style w:type="paragraph" w:styleId="af5">
    <w:name w:val="Body Text Indent"/>
    <w:basedOn w:val="a"/>
    <w:link w:val="Char6"/>
    <w:unhideWhenUsed/>
    <w:qFormat/>
    <w:rsid w:val="00A262AE"/>
    <w:pPr>
      <w:spacing w:after="120"/>
      <w:ind w:leftChars="200" w:left="420"/>
    </w:pPr>
  </w:style>
  <w:style w:type="character" w:customStyle="1" w:styleId="Char6">
    <w:name w:val="正文文本缩进 Char"/>
    <w:basedOn w:val="a1"/>
    <w:link w:val="af5"/>
    <w:uiPriority w:val="99"/>
    <w:semiHidden/>
    <w:rsid w:val="00A262AE"/>
    <w:rPr>
      <w:rFonts w:asciiTheme="minorHAnsi" w:eastAsiaTheme="minorEastAsia" w:hAnsiTheme="minorHAnsi" w:cstheme="minorBidi"/>
      <w:kern w:val="2"/>
      <w:sz w:val="21"/>
      <w:szCs w:val="22"/>
    </w:rPr>
  </w:style>
  <w:style w:type="paragraph" w:styleId="20">
    <w:name w:val="Body Text First Indent 2"/>
    <w:basedOn w:val="af5"/>
    <w:link w:val="2Char0"/>
    <w:qFormat/>
    <w:rsid w:val="00A262AE"/>
    <w:pPr>
      <w:widowControl/>
      <w:adjustRightInd w:val="0"/>
      <w:snapToGrid w:val="0"/>
      <w:spacing w:beforeAutospacing="1" w:afterAutospacing="1" w:line="360" w:lineRule="auto"/>
      <w:ind w:left="480" w:firstLineChars="200" w:firstLine="562"/>
      <w:jc w:val="left"/>
    </w:pPr>
    <w:rPr>
      <w:rFonts w:ascii="仿宋_GB2312" w:eastAsia="微软雅黑" w:hAnsi="仿宋_GB2312" w:cs="Times New Roman" w:hint="eastAsia"/>
      <w:kern w:val="0"/>
      <w:sz w:val="22"/>
      <w:szCs w:val="30"/>
      <w:lang w:eastAsia="en-US"/>
    </w:rPr>
  </w:style>
  <w:style w:type="character" w:customStyle="1" w:styleId="2Char0">
    <w:name w:val="正文首行缩进 2 Char"/>
    <w:basedOn w:val="Char6"/>
    <w:link w:val="20"/>
    <w:rsid w:val="00A262AE"/>
    <w:rPr>
      <w:rFonts w:ascii="仿宋_GB2312" w:eastAsia="微软雅黑" w:hAnsi="仿宋_GB2312"/>
      <w:sz w:val="22"/>
      <w:szCs w:val="30"/>
      <w:lang w:eastAsia="en-US"/>
    </w:rPr>
  </w:style>
  <w:style w:type="character" w:customStyle="1" w:styleId="font61">
    <w:name w:val="font61"/>
    <w:basedOn w:val="a1"/>
    <w:qFormat/>
    <w:rsid w:val="00A262AE"/>
    <w:rPr>
      <w:rFonts w:ascii="宋体" w:eastAsia="宋体" w:hAnsi="宋体" w:cs="宋体" w:hint="eastAsia"/>
      <w:color w:val="000000"/>
      <w:sz w:val="20"/>
      <w:szCs w:val="20"/>
      <w:u w:val="none"/>
    </w:rPr>
  </w:style>
  <w:style w:type="character" w:customStyle="1" w:styleId="Char7">
    <w:name w:val="批注文字 Char"/>
    <w:basedOn w:val="a1"/>
    <w:link w:val="af6"/>
    <w:uiPriority w:val="99"/>
    <w:semiHidden/>
    <w:rsid w:val="00A262AE"/>
    <w:rPr>
      <w:rFonts w:ascii="Tahoma" w:eastAsia="微软雅黑" w:hAnsi="Tahoma" w:cstheme="minorBidi"/>
      <w:sz w:val="22"/>
      <w:szCs w:val="22"/>
    </w:rPr>
  </w:style>
  <w:style w:type="paragraph" w:styleId="af6">
    <w:name w:val="annotation text"/>
    <w:basedOn w:val="a"/>
    <w:link w:val="Char7"/>
    <w:uiPriority w:val="99"/>
    <w:semiHidden/>
    <w:unhideWhenUsed/>
    <w:rsid w:val="00A262AE"/>
    <w:pPr>
      <w:widowControl/>
      <w:adjustRightInd w:val="0"/>
      <w:snapToGrid w:val="0"/>
      <w:spacing w:after="200"/>
      <w:jc w:val="left"/>
    </w:pPr>
    <w:rPr>
      <w:rFonts w:ascii="Tahoma" w:eastAsia="微软雅黑" w:hAnsi="Tahoma"/>
      <w:kern w:val="0"/>
      <w:sz w:val="22"/>
    </w:rPr>
  </w:style>
  <w:style w:type="character" w:customStyle="1" w:styleId="Char8">
    <w:name w:val="批注主题 Char"/>
    <w:basedOn w:val="Char7"/>
    <w:link w:val="af7"/>
    <w:uiPriority w:val="99"/>
    <w:semiHidden/>
    <w:rsid w:val="00A262AE"/>
    <w:rPr>
      <w:b/>
      <w:bCs/>
    </w:rPr>
  </w:style>
  <w:style w:type="paragraph" w:styleId="af7">
    <w:name w:val="annotation subject"/>
    <w:basedOn w:val="af6"/>
    <w:next w:val="af6"/>
    <w:link w:val="Char8"/>
    <w:uiPriority w:val="99"/>
    <w:semiHidden/>
    <w:unhideWhenUsed/>
    <w:rsid w:val="00A262A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4ABB8A0C-21EF-49F8-A426-6F4EA9D3C3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87</Pages>
  <Words>9452</Words>
  <Characters>53881</Characters>
  <Application>Microsoft Office Word</Application>
  <DocSecurity>0</DocSecurity>
  <Lines>449</Lines>
  <Paragraphs>126</Paragraphs>
  <ScaleCrop>false</ScaleCrop>
  <Company>Microsoft</Company>
  <LinksUpToDate>false</LinksUpToDate>
  <CharactersWithSpaces>63207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527</cp:revision>
  <cp:lastPrinted>2020-01-03T08:42:00Z</cp:lastPrinted>
  <dcterms:created xsi:type="dcterms:W3CDTF">2019-01-08T07:24:00Z</dcterms:created>
  <dcterms:modified xsi:type="dcterms:W3CDTF">2020-04-09T01:38:00Z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