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1F5A" w14:textId="77777777" w:rsidR="00A4562A" w:rsidRDefault="00F144E9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禹州市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2019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年农村安保工程施工及监理</w:t>
      </w:r>
    </w:p>
    <w:p w14:paraId="1513A9B9" w14:textId="2A3A3E80" w:rsidR="00A4562A" w:rsidRDefault="00F144E9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评标</w:t>
      </w:r>
      <w:r w:rsidR="0092046F">
        <w:rPr>
          <w:rFonts w:ascii="Times New Roman" w:hAnsi="Times New Roman" w:cs="宋体" w:hint="eastAsia"/>
          <w:b/>
          <w:bCs/>
          <w:sz w:val="38"/>
          <w:szCs w:val="34"/>
        </w:rPr>
        <w:t>结果公示</w:t>
      </w:r>
    </w:p>
    <w:p w14:paraId="2E62D282" w14:textId="77777777" w:rsidR="00A4562A" w:rsidRDefault="00F144E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203296D3" w14:textId="77777777" w:rsidR="00A4562A" w:rsidRDefault="00F144E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4FD0EF13" w14:textId="77777777" w:rsidR="00A4562A" w:rsidRDefault="00F144E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年农村安保工程施工及监理；</w:t>
      </w:r>
    </w:p>
    <w:p w14:paraId="1D707E40" w14:textId="77777777" w:rsidR="00A4562A" w:rsidRDefault="00F144E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JSGC-J-</w:t>
      </w:r>
      <w:r>
        <w:rPr>
          <w:rFonts w:ascii="宋体" w:hAnsi="宋体"/>
          <w:bCs/>
          <w:color w:val="000000"/>
          <w:kern w:val="0"/>
          <w:sz w:val="24"/>
          <w:lang w:bidi="ar"/>
        </w:rPr>
        <w:t>2020020</w:t>
      </w:r>
    </w:p>
    <w:p w14:paraId="7FA828A0" w14:textId="77777777" w:rsidR="00A4562A" w:rsidRDefault="00F144E9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  <w:lang w:bidi="ar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施工标：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/>
          <w:bCs/>
          <w:color w:val="000000"/>
          <w:kern w:val="0"/>
          <w:sz w:val="24"/>
          <w:lang w:bidi="ar"/>
        </w:rPr>
        <w:t>9486035.00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元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/>
          <w:color w:val="000000"/>
          <w:kern w:val="0"/>
          <w:sz w:val="24"/>
          <w:lang w:bidi="ar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监理标：</w:t>
      </w:r>
      <w:r>
        <w:rPr>
          <w:rFonts w:ascii="宋体" w:hAnsi="宋体" w:hint="eastAsia"/>
          <w:color w:val="000000"/>
          <w:kern w:val="0"/>
          <w:sz w:val="24"/>
          <w:lang w:bidi="ar"/>
        </w:rPr>
        <w:t>￥</w:t>
      </w:r>
      <w:r>
        <w:rPr>
          <w:rFonts w:ascii="宋体" w:hAnsi="宋体"/>
          <w:bCs/>
          <w:color w:val="000000"/>
          <w:kern w:val="0"/>
          <w:sz w:val="24"/>
          <w:lang w:bidi="ar"/>
        </w:rPr>
        <w:t>122000.00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元</w:t>
      </w:r>
    </w:p>
    <w:p w14:paraId="712B77FC" w14:textId="77777777" w:rsidR="00A4562A" w:rsidRDefault="00F144E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14:paraId="2BA6F41C" w14:textId="77777777" w:rsidR="00A4562A" w:rsidRDefault="00F144E9">
      <w:pPr>
        <w:spacing w:line="360" w:lineRule="auto"/>
        <w:ind w:leftChars="100" w:left="21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bCs/>
          <w:sz w:val="24"/>
          <w:szCs w:val="24"/>
        </w:rPr>
        <w:t>施工标：</w:t>
      </w:r>
      <w:r>
        <w:rPr>
          <w:rFonts w:cs="宋体" w:hint="eastAsia"/>
          <w:bCs/>
          <w:sz w:val="24"/>
          <w:szCs w:val="24"/>
        </w:rPr>
        <w:t>180</w:t>
      </w:r>
      <w:r>
        <w:rPr>
          <w:rFonts w:cs="宋体" w:hint="eastAsia"/>
          <w:bCs/>
          <w:sz w:val="24"/>
          <w:szCs w:val="24"/>
        </w:rPr>
        <w:t>日历天；监理标：开工之日起至保修期结束</w:t>
      </w:r>
    </w:p>
    <w:p w14:paraId="3EEFAFDD" w14:textId="77777777" w:rsidR="00A4562A" w:rsidRDefault="00F144E9">
      <w:pPr>
        <w:spacing w:line="360" w:lineRule="auto"/>
        <w:ind w:leftChars="100" w:left="21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、评标办法：施工标：合理低价法；监理标：</w:t>
      </w:r>
      <w:r>
        <w:rPr>
          <w:rFonts w:cs="宋体" w:hint="eastAsia"/>
          <w:bCs/>
          <w:sz w:val="24"/>
          <w:szCs w:val="24"/>
        </w:rPr>
        <w:t>综合评估法；</w:t>
      </w:r>
    </w:p>
    <w:p w14:paraId="0C3A7506" w14:textId="77777777" w:rsidR="00A4562A" w:rsidRDefault="00F144E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14:paraId="39A82273" w14:textId="77777777" w:rsidR="00A4562A" w:rsidRDefault="00F144E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023E6342" w14:textId="77777777" w:rsidR="00A4562A" w:rsidRDefault="00F144E9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/>
          <w:color w:val="000000"/>
          <w:kern w:val="0"/>
          <w:sz w:val="24"/>
          <w:lang w:bidi="ar"/>
        </w:rPr>
        <w:t>2020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/>
          <w:color w:val="000000"/>
          <w:kern w:val="0"/>
          <w:sz w:val="24"/>
          <w:lang w:bidi="ar"/>
        </w:rPr>
        <w:t>3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/>
          <w:color w:val="000000"/>
          <w:kern w:val="0"/>
          <w:sz w:val="24"/>
          <w:lang w:bidi="ar"/>
        </w:rPr>
        <w:t>18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日至</w:t>
      </w:r>
      <w:r>
        <w:rPr>
          <w:rFonts w:ascii="宋体" w:hAnsi="宋体" w:hint="eastAsia"/>
          <w:color w:val="000000"/>
          <w:kern w:val="0"/>
          <w:sz w:val="24"/>
          <w:lang w:bidi="ar"/>
        </w:rPr>
        <w:t>20</w:t>
      </w:r>
      <w:r>
        <w:rPr>
          <w:rFonts w:ascii="宋体" w:hAnsi="宋体"/>
          <w:color w:val="000000"/>
          <w:kern w:val="0"/>
          <w:sz w:val="24"/>
          <w:lang w:bidi="ar"/>
        </w:rPr>
        <w:t>20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/>
          <w:color w:val="000000"/>
          <w:kern w:val="0"/>
          <w:sz w:val="24"/>
          <w:lang w:bidi="ar"/>
        </w:rPr>
        <w:t>4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/>
          <w:color w:val="000000"/>
          <w:kern w:val="0"/>
          <w:sz w:val="24"/>
          <w:lang w:bidi="ar"/>
        </w:rPr>
        <w:t>8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>
        <w:rPr>
          <w:rFonts w:cs="宋体" w:hint="eastAsia"/>
          <w:sz w:val="24"/>
          <w:szCs w:val="24"/>
        </w:rPr>
        <w:t>电子招标投标公共服务平台》上公开发布招标信息，于投标截止时间前递交投标文件及投标保证金的投标单位：施工标有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家、监理标有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</w:t>
      </w:r>
      <w:r>
        <w:rPr>
          <w:rFonts w:cs="宋体"/>
          <w:sz w:val="24"/>
          <w:szCs w:val="24"/>
        </w:rPr>
        <w:t xml:space="preserve"> </w:t>
      </w:r>
    </w:p>
    <w:p w14:paraId="2E728769" w14:textId="77777777" w:rsidR="00A4562A" w:rsidRDefault="00F144E9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969"/>
      </w:tblGrid>
      <w:tr w:rsidR="00A4562A" w14:paraId="64BDA940" w14:textId="77777777">
        <w:trPr>
          <w:trHeight w:val="360"/>
        </w:trPr>
        <w:tc>
          <w:tcPr>
            <w:tcW w:w="1418" w:type="dxa"/>
          </w:tcPr>
          <w:p w14:paraId="7AC195F8" w14:textId="77777777" w:rsidR="00A4562A" w:rsidRDefault="00F144E9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6FA33F3B" w14:textId="77777777" w:rsidR="00A4562A" w:rsidRDefault="00F144E9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A4562A" w14:paraId="7127F3A1" w14:textId="77777777">
        <w:trPr>
          <w:trHeight w:val="348"/>
        </w:trPr>
        <w:tc>
          <w:tcPr>
            <w:tcW w:w="1418" w:type="dxa"/>
          </w:tcPr>
          <w:p w14:paraId="5B12EEF7" w14:textId="77777777" w:rsidR="00A4562A" w:rsidRDefault="00F144E9">
            <w:pPr>
              <w:pStyle w:val="ab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00665718" w14:textId="77777777" w:rsidR="00A4562A" w:rsidRDefault="00F144E9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A4562A" w14:paraId="446DB868" w14:textId="77777777">
        <w:trPr>
          <w:trHeight w:val="432"/>
        </w:trPr>
        <w:tc>
          <w:tcPr>
            <w:tcW w:w="1418" w:type="dxa"/>
            <w:vAlign w:val="center"/>
          </w:tcPr>
          <w:p w14:paraId="24BA655F" w14:textId="77777777" w:rsidR="00A4562A" w:rsidRDefault="00F144E9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1DCFB55F" w14:textId="77777777" w:rsidR="00A4562A" w:rsidRDefault="00F144E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  <w:t>农村安保工程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施工及监理</w:t>
            </w:r>
          </w:p>
        </w:tc>
      </w:tr>
      <w:tr w:rsidR="00A4562A" w14:paraId="4D647AF7" w14:textId="77777777">
        <w:trPr>
          <w:trHeight w:val="384"/>
        </w:trPr>
        <w:tc>
          <w:tcPr>
            <w:tcW w:w="1418" w:type="dxa"/>
            <w:vAlign w:val="center"/>
          </w:tcPr>
          <w:p w14:paraId="40483EC7" w14:textId="77777777" w:rsidR="00A4562A" w:rsidRDefault="00F144E9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835" w:type="dxa"/>
            <w:vAlign w:val="center"/>
          </w:tcPr>
          <w:p w14:paraId="2E9D3FB2" w14:textId="77777777" w:rsidR="00A4562A" w:rsidRDefault="00F144E9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时</w:t>
            </w:r>
            <w:r>
              <w:rPr>
                <w:rFonts w:ascii="宋体" w:cs="宋体"/>
                <w:color w:val="000000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61A15C9D" w14:textId="77777777" w:rsidR="00A4562A" w:rsidRDefault="00F144E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969" w:type="dxa"/>
            <w:vAlign w:val="center"/>
          </w:tcPr>
          <w:p w14:paraId="066AE1C8" w14:textId="77777777" w:rsidR="00A4562A" w:rsidRDefault="00F144E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A4562A" w14:paraId="26B47537" w14:textId="77777777">
        <w:trPr>
          <w:trHeight w:val="384"/>
        </w:trPr>
        <w:tc>
          <w:tcPr>
            <w:tcW w:w="1418" w:type="dxa"/>
            <w:vAlign w:val="center"/>
          </w:tcPr>
          <w:p w14:paraId="22CE303F" w14:textId="77777777" w:rsidR="00A4562A" w:rsidRDefault="00F144E9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835" w:type="dxa"/>
            <w:vAlign w:val="center"/>
          </w:tcPr>
          <w:p w14:paraId="5B1DA48C" w14:textId="77777777" w:rsidR="00A4562A" w:rsidRDefault="00F144E9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时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0</w:t>
            </w:r>
            <w:r>
              <w:rPr>
                <w:rFonts w:ascii="宋体" w:cs="宋体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1B3E6986" w14:textId="77777777" w:rsidR="00A4562A" w:rsidRDefault="00F144E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969" w:type="dxa"/>
            <w:vAlign w:val="center"/>
          </w:tcPr>
          <w:p w14:paraId="44630B47" w14:textId="77777777" w:rsidR="00A4562A" w:rsidRDefault="00F144E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禹州市公共资源交易中心评标四室</w:t>
            </w:r>
          </w:p>
        </w:tc>
      </w:tr>
    </w:tbl>
    <w:p w14:paraId="74019153" w14:textId="77777777" w:rsidR="00A4562A" w:rsidRDefault="00F144E9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</w:t>
      </w:r>
    </w:p>
    <w:p w14:paraId="7B310EE4" w14:textId="77777777" w:rsidR="00A4562A" w:rsidRDefault="00F144E9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施工标：</w:t>
      </w:r>
      <w:r>
        <w:rPr>
          <w:b/>
          <w:bCs/>
          <w:sz w:val="24"/>
          <w:szCs w:val="24"/>
        </w:rPr>
        <w:t xml:space="preserve"> </w:t>
      </w:r>
    </w:p>
    <w:tbl>
      <w:tblPr>
        <w:tblW w:w="93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288"/>
        <w:gridCol w:w="1507"/>
        <w:gridCol w:w="986"/>
        <w:gridCol w:w="1274"/>
        <w:gridCol w:w="1363"/>
      </w:tblGrid>
      <w:tr w:rsidR="00A4562A" w14:paraId="48CD2DE1" w14:textId="77777777">
        <w:trPr>
          <w:trHeight w:val="523"/>
        </w:trPr>
        <w:tc>
          <w:tcPr>
            <w:tcW w:w="2979" w:type="dxa"/>
            <w:vAlign w:val="center"/>
          </w:tcPr>
          <w:p w14:paraId="241536D8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1288" w:type="dxa"/>
            <w:vAlign w:val="center"/>
          </w:tcPr>
          <w:p w14:paraId="5CE5B33D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731A22E5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1507" w:type="dxa"/>
            <w:vAlign w:val="center"/>
          </w:tcPr>
          <w:p w14:paraId="4CB98F12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986" w:type="dxa"/>
            <w:vAlign w:val="center"/>
          </w:tcPr>
          <w:p w14:paraId="05B28454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274" w:type="dxa"/>
            <w:vAlign w:val="center"/>
          </w:tcPr>
          <w:p w14:paraId="2C8B3560" w14:textId="77777777" w:rsidR="00A4562A" w:rsidRDefault="00F144E9">
            <w:pPr>
              <w:spacing w:line="240" w:lineRule="exact"/>
              <w:ind w:rightChars="-149" w:right="-313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1363" w:type="dxa"/>
            <w:vAlign w:val="center"/>
          </w:tcPr>
          <w:p w14:paraId="738B79D1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A4562A" w14:paraId="20454934" w14:textId="77777777">
        <w:trPr>
          <w:trHeight w:val="549"/>
        </w:trPr>
        <w:tc>
          <w:tcPr>
            <w:tcW w:w="2979" w:type="dxa"/>
            <w:vAlign w:val="center"/>
          </w:tcPr>
          <w:p w14:paraId="0265DA66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许昌隆盛路桥工程有限公司</w:t>
            </w:r>
          </w:p>
        </w:tc>
        <w:tc>
          <w:tcPr>
            <w:tcW w:w="1288" w:type="dxa"/>
            <w:vAlign w:val="center"/>
          </w:tcPr>
          <w:p w14:paraId="18781D60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507" w:type="dxa"/>
            <w:vAlign w:val="center"/>
          </w:tcPr>
          <w:p w14:paraId="530BA6B2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986" w:type="dxa"/>
            <w:vAlign w:val="center"/>
          </w:tcPr>
          <w:p w14:paraId="0106DBB3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高珊珊</w:t>
            </w:r>
          </w:p>
        </w:tc>
        <w:tc>
          <w:tcPr>
            <w:tcW w:w="1274" w:type="dxa"/>
            <w:vAlign w:val="center"/>
          </w:tcPr>
          <w:p w14:paraId="7F271E1E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王文成</w:t>
            </w:r>
          </w:p>
        </w:tc>
        <w:tc>
          <w:tcPr>
            <w:tcW w:w="1363" w:type="dxa"/>
            <w:vAlign w:val="center"/>
          </w:tcPr>
          <w:p w14:paraId="1ABB58AB" w14:textId="77777777" w:rsidR="00A4562A" w:rsidRDefault="00F144E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62A" w14:paraId="4D7DFA6B" w14:textId="77777777">
        <w:trPr>
          <w:trHeight w:val="549"/>
        </w:trPr>
        <w:tc>
          <w:tcPr>
            <w:tcW w:w="2979" w:type="dxa"/>
            <w:vAlign w:val="center"/>
          </w:tcPr>
          <w:p w14:paraId="1D160265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7066A080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507" w:type="dxa"/>
            <w:vAlign w:val="center"/>
          </w:tcPr>
          <w:p w14:paraId="2C28371A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986" w:type="dxa"/>
            <w:vAlign w:val="center"/>
          </w:tcPr>
          <w:p w14:paraId="1DD6A9CD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秦新武</w:t>
            </w:r>
            <w:proofErr w:type="gramEnd"/>
          </w:p>
        </w:tc>
        <w:tc>
          <w:tcPr>
            <w:tcW w:w="1274" w:type="dxa"/>
            <w:vAlign w:val="center"/>
          </w:tcPr>
          <w:p w14:paraId="4F3CF0A4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李德品</w:t>
            </w:r>
          </w:p>
        </w:tc>
        <w:tc>
          <w:tcPr>
            <w:tcW w:w="1363" w:type="dxa"/>
            <w:vAlign w:val="center"/>
          </w:tcPr>
          <w:p w14:paraId="6FE8B53E" w14:textId="77777777" w:rsidR="00A4562A" w:rsidRDefault="00F144E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62A" w14:paraId="14022F2B" w14:textId="77777777">
        <w:trPr>
          <w:trHeight w:val="566"/>
        </w:trPr>
        <w:tc>
          <w:tcPr>
            <w:tcW w:w="2979" w:type="dxa"/>
            <w:vAlign w:val="center"/>
          </w:tcPr>
          <w:p w14:paraId="74FCAE1D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288" w:type="dxa"/>
            <w:vAlign w:val="center"/>
          </w:tcPr>
          <w:p w14:paraId="1CB0872C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507" w:type="dxa"/>
            <w:vAlign w:val="center"/>
          </w:tcPr>
          <w:p w14:paraId="3B3E678B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按规定已缴纳</w:t>
            </w:r>
          </w:p>
        </w:tc>
        <w:tc>
          <w:tcPr>
            <w:tcW w:w="986" w:type="dxa"/>
            <w:vAlign w:val="center"/>
          </w:tcPr>
          <w:p w14:paraId="6417210D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</w:t>
            </w:r>
          </w:p>
        </w:tc>
        <w:tc>
          <w:tcPr>
            <w:tcW w:w="1274" w:type="dxa"/>
            <w:vAlign w:val="center"/>
          </w:tcPr>
          <w:p w14:paraId="665BDC97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陈春营</w:t>
            </w:r>
            <w:proofErr w:type="gramEnd"/>
          </w:p>
        </w:tc>
        <w:tc>
          <w:tcPr>
            <w:tcW w:w="1363" w:type="dxa"/>
            <w:vAlign w:val="center"/>
          </w:tcPr>
          <w:p w14:paraId="6D2A8A22" w14:textId="77777777" w:rsidR="00A4562A" w:rsidRDefault="00F144E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14:paraId="32D83EFE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p w14:paraId="2CF55CDB" w14:textId="77777777" w:rsidR="00A4562A" w:rsidRDefault="00F144E9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宋体"/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详见招标文件</w:t>
      </w:r>
    </w:p>
    <w:p w14:paraId="5BF81B71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四、第一信封评审情况：</w:t>
      </w:r>
    </w:p>
    <w:p w14:paraId="5841AEBE" w14:textId="77777777" w:rsidR="00A4562A" w:rsidRDefault="00F144E9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硬件特征码分析：</w:t>
      </w:r>
      <w:r>
        <w:rPr>
          <w:rFonts w:cs="宋体" w:hint="eastAsia"/>
          <w:sz w:val="24"/>
          <w:szCs w:val="24"/>
        </w:rPr>
        <w:t> </w:t>
      </w:r>
      <w:r>
        <w:rPr>
          <w:rFonts w:cs="宋体" w:hint="eastAsia"/>
          <w:sz w:val="24"/>
          <w:szCs w:val="24"/>
        </w:rPr>
        <w:t>施工标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家投标单位的电子投标文件制作硬件特征码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网卡</w:t>
      </w:r>
      <w:r>
        <w:rPr>
          <w:rFonts w:cs="宋体" w:hint="eastAsia"/>
          <w:sz w:val="24"/>
          <w:szCs w:val="24"/>
        </w:rPr>
        <w:t>MAC</w:t>
      </w:r>
      <w:r>
        <w:rPr>
          <w:rFonts w:cs="宋体" w:hint="eastAsia"/>
          <w:sz w:val="24"/>
          <w:szCs w:val="24"/>
        </w:rPr>
        <w:t>地址、</w:t>
      </w:r>
      <w:r>
        <w:rPr>
          <w:rFonts w:cs="宋体" w:hint="eastAsia"/>
          <w:sz w:val="24"/>
          <w:szCs w:val="24"/>
        </w:rPr>
        <w:t>CPU</w:t>
      </w:r>
      <w:r>
        <w:rPr>
          <w:rFonts w:cs="宋体" w:hint="eastAsia"/>
          <w:sz w:val="24"/>
          <w:szCs w:val="24"/>
        </w:rPr>
        <w:t>序号、硬盘序列号等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均无雷同，均为有效投标人。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4"/>
      </w:tblGrid>
      <w:tr w:rsidR="00A4562A" w14:paraId="1CF6E10D" w14:textId="77777777">
        <w:trPr>
          <w:trHeight w:val="351"/>
        </w:trPr>
        <w:tc>
          <w:tcPr>
            <w:tcW w:w="850" w:type="dxa"/>
            <w:vAlign w:val="center"/>
          </w:tcPr>
          <w:p w14:paraId="6AD9900E" w14:textId="77777777" w:rsidR="00A4562A" w:rsidRDefault="00F144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37784B8B" w14:textId="77777777" w:rsidR="00A4562A" w:rsidRDefault="00F144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通过第一信封的投标人名称</w:t>
            </w:r>
          </w:p>
        </w:tc>
      </w:tr>
      <w:tr w:rsidR="00A4562A" w14:paraId="5969AD06" w14:textId="77777777">
        <w:trPr>
          <w:trHeight w:val="351"/>
        </w:trPr>
        <w:tc>
          <w:tcPr>
            <w:tcW w:w="850" w:type="dxa"/>
            <w:vAlign w:val="center"/>
          </w:tcPr>
          <w:p w14:paraId="46246320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7CFB8D53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许昌隆盛路桥工程有限公司</w:t>
            </w:r>
          </w:p>
        </w:tc>
      </w:tr>
      <w:tr w:rsidR="00A4562A" w14:paraId="1D28FC51" w14:textId="77777777">
        <w:trPr>
          <w:trHeight w:val="351"/>
        </w:trPr>
        <w:tc>
          <w:tcPr>
            <w:tcW w:w="850" w:type="dxa"/>
            <w:vAlign w:val="center"/>
          </w:tcPr>
          <w:p w14:paraId="461FB365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14:paraId="4931F8F7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A4562A" w14:paraId="4FFE49B3" w14:textId="77777777">
        <w:trPr>
          <w:trHeight w:val="340"/>
        </w:trPr>
        <w:tc>
          <w:tcPr>
            <w:tcW w:w="850" w:type="dxa"/>
            <w:vAlign w:val="center"/>
          </w:tcPr>
          <w:p w14:paraId="48646812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14:paraId="4EF960AA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A4562A" w14:paraId="7E7F3167" w14:textId="77777777">
        <w:trPr>
          <w:trHeight w:val="351"/>
        </w:trPr>
        <w:tc>
          <w:tcPr>
            <w:tcW w:w="850" w:type="dxa"/>
            <w:vAlign w:val="center"/>
          </w:tcPr>
          <w:p w14:paraId="695E401A" w14:textId="77777777" w:rsidR="00A4562A" w:rsidRDefault="00F144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4" w:type="dxa"/>
            <w:vAlign w:val="center"/>
          </w:tcPr>
          <w:p w14:paraId="5FCE0ABF" w14:textId="77777777" w:rsidR="00A4562A" w:rsidRDefault="00F144E9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未通过第一信封的投标人名称及原因</w:t>
            </w:r>
          </w:p>
        </w:tc>
      </w:tr>
      <w:tr w:rsidR="00A4562A" w14:paraId="14FE8F92" w14:textId="77777777">
        <w:trPr>
          <w:trHeight w:val="363"/>
        </w:trPr>
        <w:tc>
          <w:tcPr>
            <w:tcW w:w="850" w:type="dxa"/>
            <w:vAlign w:val="center"/>
          </w:tcPr>
          <w:p w14:paraId="70972B76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14:paraId="726B2F32" w14:textId="77777777" w:rsidR="00A4562A" w:rsidRDefault="00F144E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04D69801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1507"/>
        <w:gridCol w:w="1439"/>
        <w:gridCol w:w="1458"/>
        <w:gridCol w:w="1509"/>
      </w:tblGrid>
      <w:tr w:rsidR="00A4562A" w14:paraId="504AA61E" w14:textId="77777777">
        <w:trPr>
          <w:trHeight w:val="448"/>
        </w:trPr>
        <w:tc>
          <w:tcPr>
            <w:tcW w:w="3444" w:type="dxa"/>
            <w:vAlign w:val="center"/>
          </w:tcPr>
          <w:p w14:paraId="3792082D" w14:textId="77777777" w:rsidR="00A4562A" w:rsidRDefault="00F144E9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07" w:type="dxa"/>
            <w:vAlign w:val="center"/>
          </w:tcPr>
          <w:p w14:paraId="78506775" w14:textId="77777777" w:rsidR="00A4562A" w:rsidRDefault="00F144E9">
            <w:pPr>
              <w:pStyle w:val="ab"/>
              <w:widowControl/>
              <w:spacing w:beforeAutospacing="0" w:afterAutospac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项目经理</w:t>
            </w:r>
          </w:p>
        </w:tc>
        <w:tc>
          <w:tcPr>
            <w:tcW w:w="1439" w:type="dxa"/>
            <w:vAlign w:val="center"/>
          </w:tcPr>
          <w:p w14:paraId="3F9DEDCA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项目总工程师</w:t>
            </w:r>
          </w:p>
        </w:tc>
        <w:tc>
          <w:tcPr>
            <w:tcW w:w="1458" w:type="dxa"/>
            <w:vAlign w:val="center"/>
          </w:tcPr>
          <w:p w14:paraId="28B822A5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投标报价（元）</w:t>
            </w:r>
          </w:p>
        </w:tc>
        <w:tc>
          <w:tcPr>
            <w:tcW w:w="1509" w:type="dxa"/>
            <w:vAlign w:val="center"/>
          </w:tcPr>
          <w:p w14:paraId="3B15D9A0" w14:textId="77777777" w:rsidR="00A4562A" w:rsidRDefault="00F144E9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A4562A" w14:paraId="03A4B280" w14:textId="77777777">
        <w:trPr>
          <w:trHeight w:val="294"/>
        </w:trPr>
        <w:tc>
          <w:tcPr>
            <w:tcW w:w="3444" w:type="dxa"/>
            <w:vAlign w:val="center"/>
          </w:tcPr>
          <w:p w14:paraId="5AD3A251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许昌隆盛路桥工程有限公司</w:t>
            </w:r>
          </w:p>
        </w:tc>
        <w:tc>
          <w:tcPr>
            <w:tcW w:w="1507" w:type="dxa"/>
            <w:vAlign w:val="center"/>
          </w:tcPr>
          <w:p w14:paraId="0406D9F7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高珊珊</w:t>
            </w:r>
          </w:p>
        </w:tc>
        <w:tc>
          <w:tcPr>
            <w:tcW w:w="1439" w:type="dxa"/>
            <w:vAlign w:val="center"/>
          </w:tcPr>
          <w:p w14:paraId="15E498B9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王文成</w:t>
            </w:r>
          </w:p>
        </w:tc>
        <w:tc>
          <w:tcPr>
            <w:tcW w:w="1458" w:type="dxa"/>
            <w:vAlign w:val="center"/>
          </w:tcPr>
          <w:p w14:paraId="7DC3A953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9467214.00 </w:t>
            </w:r>
          </w:p>
        </w:tc>
        <w:tc>
          <w:tcPr>
            <w:tcW w:w="1509" w:type="dxa"/>
            <w:vAlign w:val="center"/>
          </w:tcPr>
          <w:p w14:paraId="5643D73A" w14:textId="77777777" w:rsidR="00A4562A" w:rsidRDefault="00F144E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A4562A" w14:paraId="715FA5F2" w14:textId="77777777">
        <w:trPr>
          <w:trHeight w:val="294"/>
        </w:trPr>
        <w:tc>
          <w:tcPr>
            <w:tcW w:w="3444" w:type="dxa"/>
            <w:vAlign w:val="center"/>
          </w:tcPr>
          <w:p w14:paraId="60609797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许昌通畅建设工程有限公司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vAlign w:val="center"/>
          </w:tcPr>
          <w:p w14:paraId="74A45372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秦新武</w:t>
            </w:r>
            <w:proofErr w:type="gramEnd"/>
          </w:p>
        </w:tc>
        <w:tc>
          <w:tcPr>
            <w:tcW w:w="1439" w:type="dxa"/>
            <w:vAlign w:val="center"/>
          </w:tcPr>
          <w:p w14:paraId="5F222337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李德品</w:t>
            </w:r>
          </w:p>
        </w:tc>
        <w:tc>
          <w:tcPr>
            <w:tcW w:w="1458" w:type="dxa"/>
            <w:vAlign w:val="center"/>
          </w:tcPr>
          <w:p w14:paraId="3BADD6EA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9474443.00 </w:t>
            </w:r>
          </w:p>
        </w:tc>
        <w:tc>
          <w:tcPr>
            <w:tcW w:w="1509" w:type="dxa"/>
            <w:vAlign w:val="center"/>
          </w:tcPr>
          <w:p w14:paraId="171A91FF" w14:textId="77777777" w:rsidR="00A4562A" w:rsidRDefault="00F144E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A4562A" w14:paraId="3C5A48F0" w14:textId="77777777">
        <w:trPr>
          <w:trHeight w:val="294"/>
        </w:trPr>
        <w:tc>
          <w:tcPr>
            <w:tcW w:w="3444" w:type="dxa"/>
            <w:vAlign w:val="center"/>
          </w:tcPr>
          <w:p w14:paraId="7D6E2B99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507" w:type="dxa"/>
            <w:vAlign w:val="center"/>
          </w:tcPr>
          <w:p w14:paraId="068B8200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李林</w:t>
            </w:r>
          </w:p>
        </w:tc>
        <w:tc>
          <w:tcPr>
            <w:tcW w:w="1439" w:type="dxa"/>
            <w:vAlign w:val="center"/>
          </w:tcPr>
          <w:p w14:paraId="3106DF64" w14:textId="77777777" w:rsidR="00A4562A" w:rsidRDefault="00F144E9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陈春营</w:t>
            </w:r>
            <w:proofErr w:type="gramEnd"/>
          </w:p>
        </w:tc>
        <w:tc>
          <w:tcPr>
            <w:tcW w:w="1458" w:type="dxa"/>
            <w:vAlign w:val="center"/>
          </w:tcPr>
          <w:p w14:paraId="6FB4CB4E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9483362.00 </w:t>
            </w:r>
          </w:p>
        </w:tc>
        <w:tc>
          <w:tcPr>
            <w:tcW w:w="1509" w:type="dxa"/>
            <w:vAlign w:val="center"/>
          </w:tcPr>
          <w:p w14:paraId="05E85039" w14:textId="77777777" w:rsidR="00A4562A" w:rsidRDefault="00F144E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A4562A" w14:paraId="43A5D8D4" w14:textId="77777777">
        <w:trPr>
          <w:trHeight w:val="353"/>
        </w:trPr>
        <w:tc>
          <w:tcPr>
            <w:tcW w:w="3444" w:type="dxa"/>
            <w:vAlign w:val="center"/>
          </w:tcPr>
          <w:p w14:paraId="6EACFBCC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sz w:val="20"/>
                <w:szCs w:val="20"/>
              </w:rPr>
              <w:t>招标控制价（元）</w:t>
            </w:r>
          </w:p>
        </w:tc>
        <w:tc>
          <w:tcPr>
            <w:tcW w:w="1507" w:type="dxa"/>
            <w:vAlign w:val="center"/>
          </w:tcPr>
          <w:p w14:paraId="7D44AE6D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9486035.00</w:t>
            </w:r>
          </w:p>
        </w:tc>
        <w:tc>
          <w:tcPr>
            <w:tcW w:w="2897" w:type="dxa"/>
            <w:gridSpan w:val="2"/>
            <w:vAlign w:val="center"/>
          </w:tcPr>
          <w:p w14:paraId="4EE48C66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评标基准价（元）</w:t>
            </w:r>
          </w:p>
        </w:tc>
        <w:tc>
          <w:tcPr>
            <w:tcW w:w="1509" w:type="dxa"/>
            <w:vAlign w:val="center"/>
          </w:tcPr>
          <w:p w14:paraId="30EB0830" w14:textId="77777777" w:rsidR="00A4562A" w:rsidRDefault="00F144E9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9475006.33</w:t>
            </w:r>
          </w:p>
        </w:tc>
      </w:tr>
    </w:tbl>
    <w:p w14:paraId="4C7C0A1E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14:paraId="4D9CF737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347"/>
      </w:tblGrid>
      <w:tr w:rsidR="00A4562A" w14:paraId="68E60FC2" w14:textId="77777777">
        <w:trPr>
          <w:trHeight w:val="345"/>
        </w:trPr>
        <w:tc>
          <w:tcPr>
            <w:tcW w:w="852" w:type="dxa"/>
          </w:tcPr>
          <w:p w14:paraId="19C4DC6A" w14:textId="77777777" w:rsidR="00A4562A" w:rsidRDefault="00F144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</w:tcPr>
          <w:p w14:paraId="30488369" w14:textId="77777777" w:rsidR="00A4562A" w:rsidRDefault="00F144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</w:p>
        </w:tc>
      </w:tr>
      <w:tr w:rsidR="00A4562A" w14:paraId="1342CD72" w14:textId="77777777">
        <w:trPr>
          <w:trHeight w:val="356"/>
        </w:trPr>
        <w:tc>
          <w:tcPr>
            <w:tcW w:w="852" w:type="dxa"/>
          </w:tcPr>
          <w:p w14:paraId="5CF783A8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1E829960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许昌隆盛路桥工程有限公司</w:t>
            </w:r>
          </w:p>
        </w:tc>
      </w:tr>
      <w:tr w:rsidR="00A4562A" w14:paraId="1C29709F" w14:textId="77777777">
        <w:trPr>
          <w:trHeight w:val="356"/>
        </w:trPr>
        <w:tc>
          <w:tcPr>
            <w:tcW w:w="852" w:type="dxa"/>
          </w:tcPr>
          <w:p w14:paraId="04D05287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7" w:type="dxa"/>
            <w:vAlign w:val="center"/>
          </w:tcPr>
          <w:p w14:paraId="46FABCCA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A4562A" w14:paraId="38326A63" w14:textId="77777777">
        <w:trPr>
          <w:trHeight w:val="356"/>
        </w:trPr>
        <w:tc>
          <w:tcPr>
            <w:tcW w:w="852" w:type="dxa"/>
          </w:tcPr>
          <w:p w14:paraId="7CD23210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47" w:type="dxa"/>
            <w:vAlign w:val="center"/>
          </w:tcPr>
          <w:p w14:paraId="26D799C2" w14:textId="77777777" w:rsidR="00A4562A" w:rsidRDefault="00F144E9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A4562A" w14:paraId="54BC2C23" w14:textId="77777777">
        <w:trPr>
          <w:trHeight w:val="356"/>
        </w:trPr>
        <w:tc>
          <w:tcPr>
            <w:tcW w:w="852" w:type="dxa"/>
          </w:tcPr>
          <w:p w14:paraId="012839AD" w14:textId="77777777" w:rsidR="00A4562A" w:rsidRDefault="00F144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47" w:type="dxa"/>
            <w:vAlign w:val="center"/>
          </w:tcPr>
          <w:p w14:paraId="7F394FED" w14:textId="77777777" w:rsidR="00A4562A" w:rsidRDefault="00F144E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</w:t>
            </w:r>
            <w:r>
              <w:rPr>
                <w:rFonts w:cs="宋体" w:hint="eastAsia"/>
                <w:sz w:val="24"/>
                <w:szCs w:val="24"/>
              </w:rPr>
              <w:t>通过第二信封初步评审的投标人名称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及原因</w:t>
            </w:r>
          </w:p>
        </w:tc>
      </w:tr>
      <w:tr w:rsidR="00A4562A" w14:paraId="24767D0E" w14:textId="77777777">
        <w:trPr>
          <w:trHeight w:val="356"/>
        </w:trPr>
        <w:tc>
          <w:tcPr>
            <w:tcW w:w="852" w:type="dxa"/>
          </w:tcPr>
          <w:p w14:paraId="51F61574" w14:textId="77777777" w:rsidR="00A4562A" w:rsidRDefault="00F14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47" w:type="dxa"/>
            <w:vAlign w:val="center"/>
          </w:tcPr>
          <w:p w14:paraId="68A1DBB4" w14:textId="77777777" w:rsidR="00A4562A" w:rsidRDefault="00F144E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70A854CE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631"/>
        <w:gridCol w:w="1287"/>
        <w:gridCol w:w="1315"/>
        <w:gridCol w:w="1373"/>
        <w:gridCol w:w="707"/>
      </w:tblGrid>
      <w:tr w:rsidR="00A4562A" w14:paraId="6532F20F" w14:textId="77777777">
        <w:trPr>
          <w:trHeight w:val="342"/>
        </w:trPr>
        <w:tc>
          <w:tcPr>
            <w:tcW w:w="2978" w:type="dxa"/>
            <w:vAlign w:val="center"/>
          </w:tcPr>
          <w:p w14:paraId="04CA510F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631" w:type="dxa"/>
            <w:vAlign w:val="center"/>
          </w:tcPr>
          <w:p w14:paraId="6094676B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（元）</w:t>
            </w:r>
          </w:p>
        </w:tc>
        <w:tc>
          <w:tcPr>
            <w:tcW w:w="1287" w:type="dxa"/>
            <w:vAlign w:val="center"/>
          </w:tcPr>
          <w:p w14:paraId="38504BD6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评标价（元）</w:t>
            </w:r>
          </w:p>
        </w:tc>
        <w:tc>
          <w:tcPr>
            <w:tcW w:w="1315" w:type="dxa"/>
            <w:vAlign w:val="center"/>
          </w:tcPr>
          <w:p w14:paraId="7B7A3405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偏差率</w:t>
            </w:r>
          </w:p>
        </w:tc>
        <w:tc>
          <w:tcPr>
            <w:tcW w:w="1373" w:type="dxa"/>
            <w:vAlign w:val="center"/>
          </w:tcPr>
          <w:p w14:paraId="1A2A9782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评标价得分</w:t>
            </w:r>
          </w:p>
        </w:tc>
        <w:tc>
          <w:tcPr>
            <w:tcW w:w="707" w:type="dxa"/>
            <w:vAlign w:val="center"/>
          </w:tcPr>
          <w:p w14:paraId="6F031B15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A4562A" w14:paraId="12532EC6" w14:textId="77777777">
        <w:trPr>
          <w:trHeight w:val="342"/>
        </w:trPr>
        <w:tc>
          <w:tcPr>
            <w:tcW w:w="2978" w:type="dxa"/>
            <w:vAlign w:val="center"/>
          </w:tcPr>
          <w:p w14:paraId="6E7D05FC" w14:textId="77777777" w:rsidR="00A4562A" w:rsidRDefault="00F144E9">
            <w:pPr>
              <w:jc w:val="center"/>
              <w:rPr>
                <w:rFonts w:cs="宋体"/>
              </w:rPr>
            </w:pPr>
            <w:bookmarkStart w:id="0" w:name="_GoBack" w:colFirst="1" w:colLast="5"/>
            <w:r>
              <w:rPr>
                <w:rFonts w:cs="宋体" w:hint="eastAsia"/>
              </w:rPr>
              <w:t>许昌隆盛路桥工程有限公司</w:t>
            </w:r>
          </w:p>
        </w:tc>
        <w:tc>
          <w:tcPr>
            <w:tcW w:w="1631" w:type="dxa"/>
            <w:vAlign w:val="center"/>
          </w:tcPr>
          <w:p w14:paraId="4D5B7AE6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9467214.00 </w:t>
            </w:r>
          </w:p>
        </w:tc>
        <w:tc>
          <w:tcPr>
            <w:tcW w:w="1287" w:type="dxa"/>
            <w:vAlign w:val="center"/>
          </w:tcPr>
          <w:p w14:paraId="4986A830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9467214.00 </w:t>
            </w:r>
          </w:p>
        </w:tc>
        <w:tc>
          <w:tcPr>
            <w:tcW w:w="1315" w:type="dxa"/>
            <w:vAlign w:val="center"/>
          </w:tcPr>
          <w:p w14:paraId="4DEF2316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-0.0008 </w:t>
            </w:r>
          </w:p>
        </w:tc>
        <w:tc>
          <w:tcPr>
            <w:tcW w:w="1373" w:type="dxa"/>
            <w:vAlign w:val="center"/>
          </w:tcPr>
          <w:p w14:paraId="6A21E12D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07" w:type="dxa"/>
            <w:vAlign w:val="center"/>
          </w:tcPr>
          <w:p w14:paraId="30C8618D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2 </w:t>
            </w:r>
          </w:p>
        </w:tc>
      </w:tr>
      <w:tr w:rsidR="00A4562A" w14:paraId="4578F441" w14:textId="77777777">
        <w:trPr>
          <w:trHeight w:val="342"/>
        </w:trPr>
        <w:tc>
          <w:tcPr>
            <w:tcW w:w="2978" w:type="dxa"/>
            <w:vAlign w:val="center"/>
          </w:tcPr>
          <w:p w14:paraId="1C361F86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许昌通畅建设工程有限公司</w:t>
            </w: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14:paraId="636416FE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9474443.00 </w:t>
            </w:r>
          </w:p>
        </w:tc>
        <w:tc>
          <w:tcPr>
            <w:tcW w:w="1287" w:type="dxa"/>
            <w:vAlign w:val="center"/>
          </w:tcPr>
          <w:p w14:paraId="11D2FAC6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9474443.00 </w:t>
            </w:r>
          </w:p>
        </w:tc>
        <w:tc>
          <w:tcPr>
            <w:tcW w:w="1315" w:type="dxa"/>
            <w:vAlign w:val="center"/>
          </w:tcPr>
          <w:p w14:paraId="65EB3201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-0.0001 </w:t>
            </w:r>
          </w:p>
        </w:tc>
        <w:tc>
          <w:tcPr>
            <w:tcW w:w="1373" w:type="dxa"/>
            <w:vAlign w:val="center"/>
          </w:tcPr>
          <w:p w14:paraId="0AEA336C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07" w:type="dxa"/>
            <w:vAlign w:val="center"/>
          </w:tcPr>
          <w:p w14:paraId="55C36EA8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1 </w:t>
            </w:r>
          </w:p>
        </w:tc>
      </w:tr>
      <w:tr w:rsidR="00A4562A" w14:paraId="515DEE6A" w14:textId="77777777">
        <w:trPr>
          <w:trHeight w:val="383"/>
        </w:trPr>
        <w:tc>
          <w:tcPr>
            <w:tcW w:w="2978" w:type="dxa"/>
            <w:vAlign w:val="center"/>
          </w:tcPr>
          <w:p w14:paraId="4C3F378E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河南省天成水利水电工程有限公司</w:t>
            </w:r>
          </w:p>
        </w:tc>
        <w:tc>
          <w:tcPr>
            <w:tcW w:w="1631" w:type="dxa"/>
            <w:vAlign w:val="center"/>
          </w:tcPr>
          <w:p w14:paraId="3043298A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9483362.00 </w:t>
            </w:r>
          </w:p>
        </w:tc>
        <w:tc>
          <w:tcPr>
            <w:tcW w:w="1287" w:type="dxa"/>
            <w:vAlign w:val="center"/>
          </w:tcPr>
          <w:p w14:paraId="1B9D5CA4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9483362.00 </w:t>
            </w:r>
          </w:p>
        </w:tc>
        <w:tc>
          <w:tcPr>
            <w:tcW w:w="1315" w:type="dxa"/>
            <w:vAlign w:val="center"/>
          </w:tcPr>
          <w:p w14:paraId="7EF7BA52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0.0009 </w:t>
            </w:r>
          </w:p>
        </w:tc>
        <w:tc>
          <w:tcPr>
            <w:tcW w:w="1373" w:type="dxa"/>
            <w:vAlign w:val="center"/>
          </w:tcPr>
          <w:p w14:paraId="00B3C538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07" w:type="dxa"/>
            <w:vAlign w:val="center"/>
          </w:tcPr>
          <w:p w14:paraId="0BA19857" w14:textId="77777777" w:rsidR="00A4562A" w:rsidRPr="00F144E9" w:rsidRDefault="00F144E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144E9">
              <w:rPr>
                <w:rFonts w:ascii="宋体" w:cs="宋体" w:hint="eastAsia"/>
                <w:sz w:val="20"/>
                <w:szCs w:val="20"/>
              </w:rPr>
              <w:t xml:space="preserve">3 </w:t>
            </w:r>
          </w:p>
        </w:tc>
      </w:tr>
      <w:bookmarkEnd w:id="0"/>
      <w:tr w:rsidR="00A4562A" w14:paraId="4A7C791E" w14:textId="77777777">
        <w:trPr>
          <w:trHeight w:val="348"/>
        </w:trPr>
        <w:tc>
          <w:tcPr>
            <w:tcW w:w="2978" w:type="dxa"/>
            <w:vAlign w:val="center"/>
          </w:tcPr>
          <w:p w14:paraId="1B902F51" w14:textId="77777777" w:rsidR="00A4562A" w:rsidRDefault="00F14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</w:rPr>
              <w:t>评标基准价</w:t>
            </w:r>
          </w:p>
        </w:tc>
        <w:tc>
          <w:tcPr>
            <w:tcW w:w="6313" w:type="dxa"/>
            <w:gridSpan w:val="5"/>
            <w:vAlign w:val="center"/>
          </w:tcPr>
          <w:p w14:paraId="0573E748" w14:textId="77777777" w:rsidR="00A4562A" w:rsidRDefault="00F144E9">
            <w:pPr>
              <w:jc w:val="center"/>
              <w:rPr>
                <w:rFonts w:cs="宋体"/>
              </w:rPr>
            </w:pPr>
            <w:r>
              <w:rPr>
                <w:rFonts w:ascii="宋体" w:cs="宋体" w:hint="eastAsia"/>
                <w:sz w:val="20"/>
                <w:szCs w:val="20"/>
              </w:rPr>
              <w:t>9475006.33</w:t>
            </w:r>
          </w:p>
        </w:tc>
      </w:tr>
    </w:tbl>
    <w:p w14:paraId="243F4413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14:paraId="2A234E04" w14:textId="77777777" w:rsidR="00A4562A" w:rsidRDefault="00F144E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p w14:paraId="2774C360" w14:textId="77777777" w:rsidR="00A4562A" w:rsidRDefault="00F144E9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第一中标候选人：许昌通畅建设工程有限公司</w:t>
      </w:r>
      <w:r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4577FE22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9474443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玖佰肆拾柒万肆仟肆佰肆拾叁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275D4A66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40FC020C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proofErr w:type="gramStart"/>
      <w:r>
        <w:rPr>
          <w:rFonts w:cs="宋体" w:hint="eastAsia"/>
          <w:sz w:val="24"/>
          <w:szCs w:val="24"/>
        </w:rPr>
        <w:t>秦新武</w:t>
      </w:r>
      <w:proofErr w:type="gramEnd"/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证书</w:t>
      </w:r>
      <w:r>
        <w:rPr>
          <w:rFonts w:cs="宋体" w:hint="eastAsia"/>
          <w:sz w:val="24"/>
          <w:szCs w:val="24"/>
        </w:rPr>
        <w:t>编号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241171717947</w:t>
      </w:r>
    </w:p>
    <w:p w14:paraId="1EE75BC8" w14:textId="77777777" w:rsidR="00A4562A" w:rsidRPr="0092046F" w:rsidRDefault="00F144E9">
      <w:pPr>
        <w:spacing w:line="360" w:lineRule="auto"/>
        <w:rPr>
          <w:rFonts w:cs="Times New Roman"/>
          <w:kern w:val="0"/>
          <w:sz w:val="24"/>
          <w:szCs w:val="24"/>
        </w:rPr>
      </w:pPr>
      <w:r w:rsidRPr="0092046F"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2CB8BDD5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）禹州市交通</w:t>
      </w:r>
      <w:proofErr w:type="gramStart"/>
      <w:r>
        <w:rPr>
          <w:rFonts w:cs="宋体" w:hint="eastAsia"/>
          <w:sz w:val="24"/>
          <w:szCs w:val="24"/>
        </w:rPr>
        <w:t>局改善</w:t>
      </w:r>
      <w:proofErr w:type="gramEnd"/>
      <w:r>
        <w:rPr>
          <w:rFonts w:cs="宋体" w:hint="eastAsia"/>
          <w:sz w:val="24"/>
          <w:szCs w:val="24"/>
        </w:rPr>
        <w:t>农村人居环境道路建设工程施工二标段</w:t>
      </w:r>
    </w:p>
    <w:p w14:paraId="4657545E" w14:textId="77777777" w:rsidR="00A4562A" w:rsidRDefault="00F144E9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第二中标候选人：许昌隆盛路桥工程有限公司</w:t>
      </w:r>
      <w:r>
        <w:rPr>
          <w:b/>
          <w:bCs/>
          <w:sz w:val="24"/>
          <w:szCs w:val="24"/>
        </w:rPr>
        <w:t xml:space="preserve"> </w:t>
      </w:r>
    </w:p>
    <w:p w14:paraId="1F4C78A3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9467214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玖佰肆拾陆万柒仟贰佰壹拾肆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53BCBA90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0A4E0CBE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项目经理：高珊珊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证书</w:t>
      </w:r>
      <w:r>
        <w:rPr>
          <w:rFonts w:cs="宋体" w:hint="eastAsia"/>
          <w:sz w:val="24"/>
          <w:szCs w:val="24"/>
        </w:rPr>
        <w:t>编号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241171717926</w:t>
      </w:r>
    </w:p>
    <w:p w14:paraId="6F4B941C" w14:textId="77777777" w:rsidR="00A4562A" w:rsidRDefault="00F144E9">
      <w:pPr>
        <w:spacing w:line="360" w:lineRule="auto"/>
        <w:rPr>
          <w:rFonts w:cs="Times New Roman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417DF420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）鄢陵县农村公路及桥梁（丁岗、韩老、边庄桥等八项目）改建工程</w:t>
      </w:r>
    </w:p>
    <w:p w14:paraId="180B5681" w14:textId="77777777" w:rsidR="00A4562A" w:rsidRDefault="00F144E9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第三中标候选人：河南省天成水利水电工程有限公司</w:t>
      </w:r>
      <w:r>
        <w:rPr>
          <w:b/>
          <w:bCs/>
          <w:sz w:val="24"/>
          <w:szCs w:val="24"/>
        </w:rPr>
        <w:t xml:space="preserve"> </w:t>
      </w:r>
    </w:p>
    <w:p w14:paraId="06025567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9483362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proofErr w:type="gramStart"/>
      <w:r>
        <w:rPr>
          <w:rFonts w:cs="宋体" w:hint="eastAsia"/>
          <w:sz w:val="24"/>
          <w:szCs w:val="24"/>
        </w:rPr>
        <w:t>玖佰肆拾捌万叁仟叁佰陆拾贰</w:t>
      </w:r>
      <w:proofErr w:type="gramEnd"/>
      <w:r>
        <w:rPr>
          <w:rFonts w:cs="宋体" w:hint="eastAsia"/>
          <w:sz w:val="24"/>
          <w:szCs w:val="24"/>
        </w:rPr>
        <w:t>元整</w:t>
      </w:r>
      <w:r>
        <w:rPr>
          <w:rFonts w:cs="宋体"/>
          <w:sz w:val="24"/>
          <w:szCs w:val="24"/>
        </w:rPr>
        <w:t xml:space="preserve"> </w:t>
      </w:r>
    </w:p>
    <w:p w14:paraId="22930F49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180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7EBE2634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</w:t>
      </w:r>
      <w:r>
        <w:rPr>
          <w:rFonts w:cs="宋体" w:hint="eastAsia"/>
          <w:sz w:val="24"/>
          <w:szCs w:val="24"/>
        </w:rPr>
        <w:t>李林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color w:val="FF000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</w:t>
      </w:r>
      <w:r>
        <w:rPr>
          <w:rFonts w:cs="宋体" w:hint="eastAsia"/>
          <w:sz w:val="24"/>
          <w:szCs w:val="24"/>
        </w:rPr>
        <w:t>编号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豫</w:t>
      </w:r>
      <w:r>
        <w:rPr>
          <w:rFonts w:cs="宋体" w:hint="eastAsia"/>
          <w:sz w:val="24"/>
          <w:szCs w:val="24"/>
        </w:rPr>
        <w:t>241131444242</w:t>
      </w:r>
    </w:p>
    <w:p w14:paraId="5FCC8C0E" w14:textId="77777777" w:rsidR="00A4562A" w:rsidRDefault="00F144E9">
      <w:pPr>
        <w:spacing w:line="360" w:lineRule="auto"/>
        <w:rPr>
          <w:rFonts w:cs="Times New Roman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投标文件中填报的单位项目业绩名称：</w:t>
      </w:r>
    </w:p>
    <w:p w14:paraId="4525D5F8" w14:textId="77777777" w:rsidR="00A4562A" w:rsidRDefault="00F144E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proofErr w:type="gramStart"/>
      <w:r>
        <w:rPr>
          <w:rFonts w:cs="宋体" w:hint="eastAsia"/>
          <w:sz w:val="24"/>
          <w:szCs w:val="24"/>
        </w:rPr>
        <w:t>驿</w:t>
      </w:r>
      <w:proofErr w:type="gramEnd"/>
      <w:r>
        <w:rPr>
          <w:rFonts w:cs="宋体" w:hint="eastAsia"/>
          <w:sz w:val="24"/>
          <w:szCs w:val="24"/>
        </w:rPr>
        <w:t>城区农村公路</w:t>
      </w:r>
      <w:r>
        <w:rPr>
          <w:rFonts w:cs="宋体" w:hint="eastAsia"/>
          <w:sz w:val="24"/>
          <w:szCs w:val="24"/>
        </w:rPr>
        <w:t>S206-</w:t>
      </w:r>
      <w:proofErr w:type="gramStart"/>
      <w:r>
        <w:rPr>
          <w:rFonts w:cs="宋体" w:hint="eastAsia"/>
          <w:sz w:val="24"/>
          <w:szCs w:val="24"/>
        </w:rPr>
        <w:t>回兰</w:t>
      </w:r>
      <w:proofErr w:type="gramEnd"/>
      <w:r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金顶山、</w:t>
      </w:r>
      <w:proofErr w:type="gramStart"/>
      <w:r>
        <w:rPr>
          <w:rFonts w:cs="宋体" w:hint="eastAsia"/>
          <w:sz w:val="24"/>
          <w:szCs w:val="24"/>
        </w:rPr>
        <w:t>香山办</w:t>
      </w:r>
      <w:proofErr w:type="gramEnd"/>
      <w:r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闫楼、水田</w:t>
      </w:r>
      <w:r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刘沟南</w:t>
      </w:r>
      <w:r>
        <w:rPr>
          <w:rFonts w:cs="宋体" w:hint="eastAsia"/>
          <w:sz w:val="24"/>
          <w:szCs w:val="24"/>
        </w:rPr>
        <w:t>等</w:t>
      </w:r>
      <w:r>
        <w:rPr>
          <w:rFonts w:cs="宋体" w:hint="eastAsia"/>
          <w:sz w:val="24"/>
          <w:szCs w:val="24"/>
        </w:rPr>
        <w:t>三个项目第三标段</w:t>
      </w:r>
    </w:p>
    <w:p w14:paraId="578E5F9D" w14:textId="77777777" w:rsidR="00A4562A" w:rsidRDefault="00F144E9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澄清、说明、补正事项纪要：无</w:t>
      </w:r>
    </w:p>
    <w:p w14:paraId="179DC7A2" w14:textId="77777777" w:rsidR="00C77394" w:rsidRPr="006D0170" w:rsidRDefault="00C77394" w:rsidP="00C77394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14:paraId="1B00484A" w14:textId="77777777" w:rsidR="00C77394" w:rsidRPr="006D0170" w:rsidRDefault="00C77394" w:rsidP="00C77394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12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74E20414" w14:textId="77777777" w:rsidR="00C77394" w:rsidRPr="00267982" w:rsidRDefault="00C77394" w:rsidP="00C77394">
      <w:pPr>
        <w:pStyle w:val="ab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14:paraId="1DC35683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14:paraId="69DA965C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proofErr w:type="gramStart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14:paraId="01C73F29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</w:p>
    <w:p w14:paraId="53CEC569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联系电话：0374-8080055</w:t>
      </w:r>
    </w:p>
    <w:p w14:paraId="3E782BDB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14:paraId="233751D1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14:paraId="1C4A8FED" w14:textId="77777777" w:rsidR="00C77394" w:rsidRPr="00B913D6" w:rsidRDefault="00C77394" w:rsidP="00C7739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联系电话：0374-8235388</w:t>
      </w:r>
    </w:p>
    <w:p w14:paraId="73803822" w14:textId="77777777" w:rsidR="00C77394" w:rsidRDefault="00C77394" w:rsidP="00C77394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监督部门：禹州市交通运输局纪检监察室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14:paraId="18F663AB" w14:textId="77777777" w:rsidR="00C77394" w:rsidRDefault="00C77394" w:rsidP="00C77394">
      <w:pPr>
        <w:ind w:rightChars="-149" w:right="-313" w:firstLineChars="2500" w:firstLine="70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</w:p>
    <w:p w14:paraId="3F5A5F94" w14:textId="77777777" w:rsidR="00C77394" w:rsidRPr="003C527E" w:rsidRDefault="00C77394" w:rsidP="00C77394">
      <w:pPr>
        <w:ind w:rightChars="-149" w:right="-313" w:firstLineChars="2500" w:firstLine="6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2978723F" w14:textId="20B33FA8" w:rsidR="00A4562A" w:rsidRDefault="00A4562A" w:rsidP="00C77394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sectPr w:rsidR="00A4562A">
      <w:footerReference w:type="default" r:id="rId9"/>
      <w:pgSz w:w="11906" w:h="16838"/>
      <w:pgMar w:top="907" w:right="1134" w:bottom="794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9A61" w14:textId="77777777" w:rsidR="00000000" w:rsidRDefault="00F144E9">
      <w:r>
        <w:separator/>
      </w:r>
    </w:p>
  </w:endnote>
  <w:endnote w:type="continuationSeparator" w:id="0">
    <w:p w14:paraId="1C2685A9" w14:textId="77777777" w:rsidR="00000000" w:rsidRDefault="00F1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607A" w14:textId="77777777" w:rsidR="00A4562A" w:rsidRDefault="00F144E9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2E180D66" w14:textId="77777777" w:rsidR="00A4562A" w:rsidRDefault="00A4562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3915D" w14:textId="77777777" w:rsidR="00000000" w:rsidRDefault="00F144E9">
      <w:r>
        <w:separator/>
      </w:r>
    </w:p>
  </w:footnote>
  <w:footnote w:type="continuationSeparator" w:id="0">
    <w:p w14:paraId="7EDD8884" w14:textId="77777777" w:rsidR="00000000" w:rsidRDefault="00F1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0C53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6A52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0092A"/>
    <w:rsid w:val="00112660"/>
    <w:rsid w:val="00112736"/>
    <w:rsid w:val="001176F4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72A27"/>
    <w:rsid w:val="00175F7D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C2614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67982"/>
    <w:rsid w:val="0027438B"/>
    <w:rsid w:val="00286AB0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350A"/>
    <w:rsid w:val="003076EB"/>
    <w:rsid w:val="00310CBE"/>
    <w:rsid w:val="00314EDD"/>
    <w:rsid w:val="003173C0"/>
    <w:rsid w:val="003210C5"/>
    <w:rsid w:val="00323999"/>
    <w:rsid w:val="00325F08"/>
    <w:rsid w:val="00336034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B7A23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29DA"/>
    <w:rsid w:val="004350B5"/>
    <w:rsid w:val="0043550D"/>
    <w:rsid w:val="004377D5"/>
    <w:rsid w:val="004420BF"/>
    <w:rsid w:val="0045113F"/>
    <w:rsid w:val="00452553"/>
    <w:rsid w:val="00452838"/>
    <w:rsid w:val="00452A9B"/>
    <w:rsid w:val="004530D9"/>
    <w:rsid w:val="00453BAD"/>
    <w:rsid w:val="00461364"/>
    <w:rsid w:val="00461646"/>
    <w:rsid w:val="00461FDC"/>
    <w:rsid w:val="004664D4"/>
    <w:rsid w:val="00466728"/>
    <w:rsid w:val="00467906"/>
    <w:rsid w:val="00471C02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69B"/>
    <w:rsid w:val="00514954"/>
    <w:rsid w:val="00517786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51A1"/>
    <w:rsid w:val="005F2A9A"/>
    <w:rsid w:val="005F3C82"/>
    <w:rsid w:val="005F58EC"/>
    <w:rsid w:val="0060440C"/>
    <w:rsid w:val="00606B51"/>
    <w:rsid w:val="00613840"/>
    <w:rsid w:val="00617977"/>
    <w:rsid w:val="00621A28"/>
    <w:rsid w:val="006259D2"/>
    <w:rsid w:val="0063483B"/>
    <w:rsid w:val="006401A3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3DB7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4B97"/>
    <w:rsid w:val="007251A6"/>
    <w:rsid w:val="0072567E"/>
    <w:rsid w:val="00726C5D"/>
    <w:rsid w:val="00727155"/>
    <w:rsid w:val="00733351"/>
    <w:rsid w:val="0073614A"/>
    <w:rsid w:val="007375A0"/>
    <w:rsid w:val="00737E21"/>
    <w:rsid w:val="00757C62"/>
    <w:rsid w:val="00767358"/>
    <w:rsid w:val="0077369B"/>
    <w:rsid w:val="00774C02"/>
    <w:rsid w:val="00783C01"/>
    <w:rsid w:val="00785A80"/>
    <w:rsid w:val="007A1978"/>
    <w:rsid w:val="007B21B2"/>
    <w:rsid w:val="007B2BE0"/>
    <w:rsid w:val="007B728F"/>
    <w:rsid w:val="007B7FF4"/>
    <w:rsid w:val="007C0F9F"/>
    <w:rsid w:val="007C2326"/>
    <w:rsid w:val="007C3D99"/>
    <w:rsid w:val="007C50AE"/>
    <w:rsid w:val="007E3358"/>
    <w:rsid w:val="007F03B7"/>
    <w:rsid w:val="007F0685"/>
    <w:rsid w:val="007F11D3"/>
    <w:rsid w:val="007F58CE"/>
    <w:rsid w:val="007F7517"/>
    <w:rsid w:val="008025C6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56556"/>
    <w:rsid w:val="008628C0"/>
    <w:rsid w:val="0086487A"/>
    <w:rsid w:val="008659C2"/>
    <w:rsid w:val="00865B52"/>
    <w:rsid w:val="00865FE1"/>
    <w:rsid w:val="008679DF"/>
    <w:rsid w:val="00873D7F"/>
    <w:rsid w:val="00875C2C"/>
    <w:rsid w:val="00883450"/>
    <w:rsid w:val="00884B6D"/>
    <w:rsid w:val="00893FD0"/>
    <w:rsid w:val="008A25CB"/>
    <w:rsid w:val="008A6C9B"/>
    <w:rsid w:val="008B0EEA"/>
    <w:rsid w:val="008B23CE"/>
    <w:rsid w:val="008B2891"/>
    <w:rsid w:val="008B5510"/>
    <w:rsid w:val="008B69B8"/>
    <w:rsid w:val="008C2B65"/>
    <w:rsid w:val="008D0F9D"/>
    <w:rsid w:val="008D5F7C"/>
    <w:rsid w:val="008D670A"/>
    <w:rsid w:val="008E3630"/>
    <w:rsid w:val="008E3FD9"/>
    <w:rsid w:val="008E5292"/>
    <w:rsid w:val="008E5B57"/>
    <w:rsid w:val="008E66AD"/>
    <w:rsid w:val="008F3780"/>
    <w:rsid w:val="008F47EA"/>
    <w:rsid w:val="008F50C6"/>
    <w:rsid w:val="0090342A"/>
    <w:rsid w:val="009126A0"/>
    <w:rsid w:val="009203FD"/>
    <w:rsid w:val="0092046F"/>
    <w:rsid w:val="0093508E"/>
    <w:rsid w:val="00935519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38C2"/>
    <w:rsid w:val="009C436B"/>
    <w:rsid w:val="009C70C8"/>
    <w:rsid w:val="009D3219"/>
    <w:rsid w:val="009D5590"/>
    <w:rsid w:val="009E0C1D"/>
    <w:rsid w:val="009E1850"/>
    <w:rsid w:val="009E5A94"/>
    <w:rsid w:val="009F1F4A"/>
    <w:rsid w:val="00A01465"/>
    <w:rsid w:val="00A0430F"/>
    <w:rsid w:val="00A10D4E"/>
    <w:rsid w:val="00A11A57"/>
    <w:rsid w:val="00A1670B"/>
    <w:rsid w:val="00A2529B"/>
    <w:rsid w:val="00A30C88"/>
    <w:rsid w:val="00A33605"/>
    <w:rsid w:val="00A33E72"/>
    <w:rsid w:val="00A37609"/>
    <w:rsid w:val="00A43E9C"/>
    <w:rsid w:val="00A445F2"/>
    <w:rsid w:val="00A4562A"/>
    <w:rsid w:val="00A4597E"/>
    <w:rsid w:val="00A46072"/>
    <w:rsid w:val="00A46A55"/>
    <w:rsid w:val="00A46A60"/>
    <w:rsid w:val="00A46FC4"/>
    <w:rsid w:val="00A53243"/>
    <w:rsid w:val="00A536AA"/>
    <w:rsid w:val="00A561C5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C7771"/>
    <w:rsid w:val="00AD1169"/>
    <w:rsid w:val="00AE4C88"/>
    <w:rsid w:val="00AE60B6"/>
    <w:rsid w:val="00B02041"/>
    <w:rsid w:val="00B02158"/>
    <w:rsid w:val="00B04FAB"/>
    <w:rsid w:val="00B16BE2"/>
    <w:rsid w:val="00B20AB8"/>
    <w:rsid w:val="00B23755"/>
    <w:rsid w:val="00B26B85"/>
    <w:rsid w:val="00B304FF"/>
    <w:rsid w:val="00B31EAF"/>
    <w:rsid w:val="00B328AA"/>
    <w:rsid w:val="00B33D18"/>
    <w:rsid w:val="00B34758"/>
    <w:rsid w:val="00B373F3"/>
    <w:rsid w:val="00B42982"/>
    <w:rsid w:val="00B43752"/>
    <w:rsid w:val="00B47DD2"/>
    <w:rsid w:val="00B61E70"/>
    <w:rsid w:val="00B66D24"/>
    <w:rsid w:val="00B70C02"/>
    <w:rsid w:val="00B764CA"/>
    <w:rsid w:val="00B81718"/>
    <w:rsid w:val="00B86084"/>
    <w:rsid w:val="00B9022E"/>
    <w:rsid w:val="00B913D6"/>
    <w:rsid w:val="00BA0C4F"/>
    <w:rsid w:val="00BB43D4"/>
    <w:rsid w:val="00BB4601"/>
    <w:rsid w:val="00BC0816"/>
    <w:rsid w:val="00BC7BA4"/>
    <w:rsid w:val="00BD4763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36E0"/>
    <w:rsid w:val="00C04F15"/>
    <w:rsid w:val="00C07DB4"/>
    <w:rsid w:val="00C07F7E"/>
    <w:rsid w:val="00C121DD"/>
    <w:rsid w:val="00C12618"/>
    <w:rsid w:val="00C24A7E"/>
    <w:rsid w:val="00C24B20"/>
    <w:rsid w:val="00C25418"/>
    <w:rsid w:val="00C30790"/>
    <w:rsid w:val="00C3374D"/>
    <w:rsid w:val="00C3376A"/>
    <w:rsid w:val="00C36642"/>
    <w:rsid w:val="00C36CFB"/>
    <w:rsid w:val="00C36FDA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77394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622B"/>
    <w:rsid w:val="00D275FF"/>
    <w:rsid w:val="00D27CD0"/>
    <w:rsid w:val="00D3093B"/>
    <w:rsid w:val="00D3318F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B424B"/>
    <w:rsid w:val="00DB7C97"/>
    <w:rsid w:val="00DC1BD3"/>
    <w:rsid w:val="00DC52EC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6F8A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747E4"/>
    <w:rsid w:val="00E80124"/>
    <w:rsid w:val="00E803FF"/>
    <w:rsid w:val="00E849E7"/>
    <w:rsid w:val="00E92036"/>
    <w:rsid w:val="00E95061"/>
    <w:rsid w:val="00EA359F"/>
    <w:rsid w:val="00EA7FB9"/>
    <w:rsid w:val="00EB1F54"/>
    <w:rsid w:val="00EB331E"/>
    <w:rsid w:val="00EC59CE"/>
    <w:rsid w:val="00EC60A2"/>
    <w:rsid w:val="00ED1538"/>
    <w:rsid w:val="00EE6588"/>
    <w:rsid w:val="00EE76EC"/>
    <w:rsid w:val="00EF5032"/>
    <w:rsid w:val="00F0035D"/>
    <w:rsid w:val="00F02899"/>
    <w:rsid w:val="00F043C5"/>
    <w:rsid w:val="00F07C0D"/>
    <w:rsid w:val="00F102CB"/>
    <w:rsid w:val="00F11706"/>
    <w:rsid w:val="00F144E9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B6888"/>
    <w:rsid w:val="00FC1EBF"/>
    <w:rsid w:val="00FD0F6F"/>
    <w:rsid w:val="00FD5E28"/>
    <w:rsid w:val="00FE1FE5"/>
    <w:rsid w:val="00FE2E99"/>
    <w:rsid w:val="00FE4ECF"/>
    <w:rsid w:val="00FF02EF"/>
    <w:rsid w:val="00FF21F0"/>
    <w:rsid w:val="024309E4"/>
    <w:rsid w:val="07495BB3"/>
    <w:rsid w:val="0B5A4A41"/>
    <w:rsid w:val="12576AA2"/>
    <w:rsid w:val="14C7184E"/>
    <w:rsid w:val="168A0997"/>
    <w:rsid w:val="1FC66C87"/>
    <w:rsid w:val="20822314"/>
    <w:rsid w:val="2D5831E3"/>
    <w:rsid w:val="30C25C51"/>
    <w:rsid w:val="344F62EC"/>
    <w:rsid w:val="3595672E"/>
    <w:rsid w:val="53C5487F"/>
    <w:rsid w:val="67B26D55"/>
    <w:rsid w:val="6A810810"/>
    <w:rsid w:val="6DD65075"/>
    <w:rsid w:val="704F6672"/>
    <w:rsid w:val="7A4E377D"/>
    <w:rsid w:val="7DB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DA263"/>
  <w15:docId w15:val="{1C0DA73A-F164-4B2B-82AA-3DC5F16B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rFonts w:ascii="Calibri" w:eastAsia="宋体" w:hAnsi="Calibri" w:cs="Calibri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0E17F-11F0-442B-B0B6-6981B471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648</cp:revision>
  <cp:lastPrinted>2020-04-08T04:33:00Z</cp:lastPrinted>
  <dcterms:created xsi:type="dcterms:W3CDTF">2017-11-02T02:14:00Z</dcterms:created>
  <dcterms:modified xsi:type="dcterms:W3CDTF">2020-04-08T06:46:00Z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