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A3" w:rsidRDefault="00B00368" w:rsidP="000C5C88">
      <w:pPr>
        <w:autoSpaceDE w:val="0"/>
        <w:autoSpaceDN w:val="0"/>
        <w:adjustRightInd w:val="0"/>
        <w:spacing w:line="600" w:lineRule="exact"/>
        <w:ind w:left="1606" w:hangingChars="500" w:hanging="1606"/>
        <w:jc w:val="center"/>
        <w:rPr>
          <w:rFonts w:cs="Arial"/>
          <w:b/>
          <w:bCs/>
          <w:kern w:val="0"/>
          <w:sz w:val="32"/>
          <w:szCs w:val="32"/>
        </w:rPr>
      </w:pPr>
      <w:r>
        <w:rPr>
          <w:rFonts w:ascii="宋体" w:hAnsi="宋体" w:cs="宋体" w:hint="eastAsia"/>
          <w:b/>
          <w:kern w:val="0"/>
          <w:sz w:val="32"/>
          <w:szCs w:val="32"/>
        </w:rPr>
        <w:t>禹州市2019年4.0万亩高标准农田建设项目</w:t>
      </w:r>
      <w:r>
        <w:rPr>
          <w:rFonts w:cs="Arial" w:hint="eastAsia"/>
          <w:b/>
          <w:bCs/>
          <w:kern w:val="0"/>
          <w:sz w:val="32"/>
          <w:szCs w:val="32"/>
        </w:rPr>
        <w:t>第</w:t>
      </w:r>
      <w:r>
        <w:rPr>
          <w:rFonts w:cs="Arial" w:hint="eastAsia"/>
          <w:b/>
          <w:bCs/>
          <w:kern w:val="0"/>
          <w:sz w:val="32"/>
          <w:szCs w:val="32"/>
        </w:rPr>
        <w:t>2</w:t>
      </w:r>
      <w:r>
        <w:rPr>
          <w:rFonts w:cs="Arial"/>
          <w:b/>
          <w:bCs/>
          <w:kern w:val="0"/>
          <w:sz w:val="32"/>
          <w:szCs w:val="32"/>
        </w:rPr>
        <w:t>0</w:t>
      </w:r>
      <w:r>
        <w:rPr>
          <w:rFonts w:cs="Arial" w:hint="eastAsia"/>
          <w:b/>
          <w:bCs/>
          <w:kern w:val="0"/>
          <w:sz w:val="32"/>
          <w:szCs w:val="32"/>
        </w:rPr>
        <w:t>标段</w:t>
      </w:r>
      <w:r>
        <w:rPr>
          <w:rFonts w:cs="Arial" w:hint="eastAsia"/>
          <w:b/>
          <w:bCs/>
          <w:kern w:val="0"/>
          <w:sz w:val="32"/>
          <w:szCs w:val="32"/>
        </w:rPr>
        <w:t>(</w:t>
      </w:r>
      <w:r>
        <w:rPr>
          <w:rFonts w:cs="Arial" w:hint="eastAsia"/>
          <w:b/>
          <w:bCs/>
          <w:kern w:val="0"/>
          <w:sz w:val="32"/>
          <w:szCs w:val="32"/>
        </w:rPr>
        <w:t>二次</w:t>
      </w:r>
      <w:r>
        <w:rPr>
          <w:rFonts w:cs="Arial" w:hint="eastAsia"/>
          <w:b/>
          <w:bCs/>
          <w:kern w:val="0"/>
          <w:sz w:val="32"/>
          <w:szCs w:val="32"/>
        </w:rPr>
        <w:t>)</w:t>
      </w:r>
    </w:p>
    <w:p w:rsidR="00946BA3" w:rsidRDefault="00B00368" w:rsidP="000C5C88">
      <w:pPr>
        <w:autoSpaceDE w:val="0"/>
        <w:autoSpaceDN w:val="0"/>
        <w:adjustRightInd w:val="0"/>
        <w:spacing w:line="600" w:lineRule="exact"/>
        <w:ind w:left="1767" w:hangingChars="500" w:hanging="1767"/>
        <w:jc w:val="center"/>
        <w:rPr>
          <w:rFonts w:ascii="宋体" w:hAnsi="宋体" w:cs="宋体"/>
          <w:sz w:val="24"/>
        </w:rPr>
      </w:pPr>
      <w:r>
        <w:rPr>
          <w:rFonts w:asciiTheme="minorEastAsia" w:eastAsiaTheme="minorEastAsia" w:hAnsiTheme="minorEastAsia" w:cstheme="minorEastAsia" w:hint="eastAsia"/>
          <w:b/>
          <w:bCs/>
          <w:spacing w:val="-4"/>
          <w:sz w:val="36"/>
          <w:szCs w:val="36"/>
        </w:rPr>
        <w:t>评标结果公示</w:t>
      </w:r>
    </w:p>
    <w:p w:rsidR="00946BA3" w:rsidRDefault="00946BA3">
      <w:pPr>
        <w:spacing w:line="340" w:lineRule="exact"/>
        <w:rPr>
          <w:rFonts w:ascii="宋体" w:hAnsi="宋体" w:cs="宋体"/>
          <w:b/>
          <w:bCs/>
          <w:sz w:val="22"/>
          <w:szCs w:val="22"/>
        </w:rPr>
      </w:pPr>
    </w:p>
    <w:p w:rsidR="00946BA3" w:rsidRDefault="00B00368">
      <w:pPr>
        <w:spacing w:line="340" w:lineRule="exact"/>
        <w:rPr>
          <w:rFonts w:ascii="宋体" w:hAnsi="宋体" w:cs="宋体"/>
          <w:b/>
          <w:bCs/>
          <w:szCs w:val="21"/>
        </w:rPr>
      </w:pPr>
      <w:r>
        <w:rPr>
          <w:rFonts w:ascii="宋体" w:hAnsi="宋体" w:cs="宋体" w:hint="eastAsia"/>
          <w:b/>
          <w:bCs/>
          <w:szCs w:val="21"/>
        </w:rPr>
        <w:t>一、基本情况和数据表</w:t>
      </w:r>
    </w:p>
    <w:p w:rsidR="00946BA3" w:rsidRDefault="00B00368">
      <w:pPr>
        <w:spacing w:line="340" w:lineRule="exact"/>
        <w:rPr>
          <w:b/>
          <w:bCs/>
          <w:szCs w:val="21"/>
        </w:rPr>
      </w:pPr>
      <w:r>
        <w:rPr>
          <w:rFonts w:ascii="宋体" w:hAnsi="宋体" w:cs="宋体" w:hint="eastAsia"/>
          <w:b/>
          <w:bCs/>
          <w:szCs w:val="21"/>
        </w:rPr>
        <w:t>(一) 项目概况</w:t>
      </w:r>
    </w:p>
    <w:p w:rsidR="00946BA3" w:rsidRDefault="00B00368">
      <w:pPr>
        <w:spacing w:line="340" w:lineRule="exact"/>
        <w:rPr>
          <w:rFonts w:ascii="宋体" w:hAnsi="宋体" w:cs="宋体"/>
          <w:szCs w:val="21"/>
        </w:rPr>
      </w:pPr>
      <w:r>
        <w:rPr>
          <w:rFonts w:ascii="宋体" w:hAnsi="宋体" w:cs="宋体" w:hint="eastAsia"/>
          <w:szCs w:val="21"/>
        </w:rPr>
        <w:t>项目名称：禹州市2019年4.0万亩高标准农田建设项目第20标段（二次）</w:t>
      </w:r>
    </w:p>
    <w:p w:rsidR="00946BA3" w:rsidRDefault="00B00368">
      <w:pPr>
        <w:spacing w:line="340" w:lineRule="exact"/>
        <w:rPr>
          <w:rFonts w:ascii="宋体" w:hAnsi="宋体" w:cs="宋体"/>
          <w:szCs w:val="21"/>
        </w:rPr>
      </w:pPr>
      <w:r>
        <w:rPr>
          <w:rFonts w:ascii="宋体" w:hAnsi="宋体" w:cs="宋体" w:hint="eastAsia"/>
          <w:szCs w:val="21"/>
        </w:rPr>
        <w:t>项目编号：JSGC-SZ-2019248-1</w:t>
      </w:r>
    </w:p>
    <w:p w:rsidR="002E4ADF" w:rsidRDefault="002E4ADF">
      <w:pPr>
        <w:widowControl/>
        <w:snapToGrid w:val="0"/>
        <w:spacing w:line="360" w:lineRule="exact"/>
        <w:rPr>
          <w:rFonts w:ascii="宋体" w:hAnsi="宋体" w:cs="楷体"/>
          <w:szCs w:val="21"/>
        </w:rPr>
      </w:pPr>
      <w:r w:rsidRPr="002E4ADF">
        <w:rPr>
          <w:rFonts w:ascii="宋体" w:hAnsi="宋体" w:cs="楷体" w:hint="eastAsia"/>
          <w:szCs w:val="21"/>
        </w:rPr>
        <w:t>招标控制价: 3011784.42元</w:t>
      </w:r>
    </w:p>
    <w:p w:rsidR="001A4F59" w:rsidRDefault="001A4F59" w:rsidP="001A4F59">
      <w:pPr>
        <w:widowControl/>
        <w:snapToGrid w:val="0"/>
        <w:spacing w:line="360" w:lineRule="exact"/>
        <w:rPr>
          <w:rFonts w:ascii="宋体" w:hAnsi="宋体" w:cs="楷体"/>
          <w:szCs w:val="21"/>
        </w:rPr>
      </w:pPr>
      <w:r>
        <w:rPr>
          <w:rFonts w:ascii="宋体" w:hAnsi="宋体" w:cs="楷体" w:hint="eastAsia"/>
          <w:szCs w:val="21"/>
        </w:rPr>
        <w:t>质量要求：工程质量要求达到国家施工验收规范合格标准</w:t>
      </w:r>
    </w:p>
    <w:p w:rsidR="001A4F59" w:rsidRDefault="001A4F59" w:rsidP="001A4F59">
      <w:pPr>
        <w:spacing w:line="400" w:lineRule="exact"/>
        <w:rPr>
          <w:rFonts w:ascii="宋体" w:hAnsi="宋体" w:cs="楷体"/>
          <w:kern w:val="0"/>
          <w:szCs w:val="21"/>
        </w:rPr>
      </w:pPr>
      <w:r>
        <w:rPr>
          <w:rFonts w:ascii="宋体" w:hAnsi="宋体" w:cs="楷体" w:hint="eastAsia"/>
          <w:szCs w:val="21"/>
        </w:rPr>
        <w:t>计划工期：</w:t>
      </w:r>
      <w:r>
        <w:rPr>
          <w:rFonts w:ascii="宋体" w:hAnsi="宋体" w:cs="楷体" w:hint="eastAsia"/>
          <w:kern w:val="0"/>
          <w:szCs w:val="21"/>
        </w:rPr>
        <w:t>合同签订后75日历天</w:t>
      </w:r>
    </w:p>
    <w:p w:rsidR="00946BA3" w:rsidRDefault="00B00368">
      <w:pPr>
        <w:widowControl/>
        <w:snapToGrid w:val="0"/>
        <w:spacing w:line="360" w:lineRule="exact"/>
        <w:rPr>
          <w:rFonts w:ascii="宋体" w:hAnsi="宋体" w:cs="楷体"/>
          <w:szCs w:val="21"/>
        </w:rPr>
      </w:pPr>
      <w:r>
        <w:rPr>
          <w:rFonts w:ascii="宋体" w:hAnsi="宋体" w:cs="楷体" w:hint="eastAsia"/>
          <w:szCs w:val="21"/>
        </w:rPr>
        <w:t>评标办法：综合评分法</w:t>
      </w:r>
    </w:p>
    <w:p w:rsidR="00946BA3" w:rsidRDefault="00B00368">
      <w:pPr>
        <w:widowControl/>
        <w:snapToGrid w:val="0"/>
        <w:spacing w:line="360" w:lineRule="exact"/>
        <w:rPr>
          <w:rFonts w:ascii="宋体" w:hAnsi="宋体" w:cs="楷体"/>
          <w:szCs w:val="21"/>
        </w:rPr>
      </w:pPr>
      <w:r>
        <w:rPr>
          <w:rFonts w:ascii="宋体" w:hAnsi="宋体" w:cs="楷体" w:hint="eastAsia"/>
          <w:szCs w:val="21"/>
        </w:rPr>
        <w:t>资格审查方式：资格后审</w:t>
      </w:r>
    </w:p>
    <w:p w:rsidR="00946BA3" w:rsidRDefault="00B00368">
      <w:pPr>
        <w:spacing w:line="400" w:lineRule="exact"/>
        <w:rPr>
          <w:rFonts w:ascii="宋体" w:hAnsi="宋体" w:cs="宋体"/>
          <w:b/>
          <w:bCs/>
          <w:szCs w:val="21"/>
        </w:rPr>
      </w:pPr>
      <w:r>
        <w:rPr>
          <w:rFonts w:ascii="宋体" w:hAnsi="宋体" w:cs="宋体" w:hint="eastAsia"/>
          <w:b/>
          <w:bCs/>
          <w:szCs w:val="21"/>
        </w:rPr>
        <w:t>（二）招标过程</w:t>
      </w:r>
    </w:p>
    <w:p w:rsidR="00946BA3" w:rsidRDefault="00B00368">
      <w:pPr>
        <w:spacing w:line="400" w:lineRule="exact"/>
        <w:rPr>
          <w:rFonts w:ascii="宋体" w:hAnsi="宋体" w:cs="宋体"/>
          <w:szCs w:val="21"/>
        </w:rPr>
      </w:pPr>
      <w:r>
        <w:rPr>
          <w:rFonts w:ascii="宋体" w:hAnsi="宋体" w:cs="宋体" w:hint="eastAsia"/>
          <w:szCs w:val="21"/>
        </w:rPr>
        <w:t xml:space="preserve">    本工程招标采用公开招标方式进行，按照法定公开招标程序和要求，2020年3月4日至2020年3月30日在《全国公共资源交易平台（河南省•许昌市）》、《河南省电子招标投标公共服务平台》上公开发布招标信息，于投标截止时间递交投标文件及缴纳投标保证金的投标单位</w:t>
      </w:r>
      <w:r>
        <w:rPr>
          <w:rFonts w:ascii="宋体" w:hAnsi="宋体" w:cs="宋体" w:hint="eastAsia"/>
          <w:szCs w:val="21"/>
          <w:u w:val="single"/>
        </w:rPr>
        <w:t xml:space="preserve">　9　</w:t>
      </w:r>
      <w:r>
        <w:rPr>
          <w:rFonts w:ascii="宋体" w:hAnsi="宋体" w:cs="宋体" w:hint="eastAsia"/>
          <w:szCs w:val="21"/>
        </w:rPr>
        <w:t>家。</w:t>
      </w:r>
    </w:p>
    <w:p w:rsidR="00946BA3" w:rsidRDefault="00B00368">
      <w:pPr>
        <w:numPr>
          <w:ilvl w:val="0"/>
          <w:numId w:val="1"/>
        </w:numPr>
        <w:spacing w:line="400" w:lineRule="exact"/>
        <w:rPr>
          <w:szCs w:val="21"/>
        </w:rPr>
      </w:pPr>
      <w:r>
        <w:rPr>
          <w:rFonts w:ascii="宋体" w:hAnsi="宋体" w:cs="宋体" w:hint="eastAsia"/>
          <w:b/>
          <w:bCs/>
          <w:szCs w:val="21"/>
        </w:rPr>
        <w:t>项目开标数据表</w:t>
      </w:r>
    </w:p>
    <w:tbl>
      <w:tblPr>
        <w:tblW w:w="9174" w:type="dxa"/>
        <w:tblLayout w:type="fixed"/>
        <w:tblLook w:val="04A0"/>
      </w:tblPr>
      <w:tblGrid>
        <w:gridCol w:w="1597"/>
        <w:gridCol w:w="2511"/>
        <w:gridCol w:w="1151"/>
        <w:gridCol w:w="3915"/>
      </w:tblGrid>
      <w:tr w:rsidR="00946BA3" w:rsidTr="003B28FA">
        <w:trPr>
          <w:trHeight w:val="507"/>
        </w:trPr>
        <w:tc>
          <w:tcPr>
            <w:tcW w:w="1597" w:type="dxa"/>
            <w:tcBorders>
              <w:top w:val="single" w:sz="6" w:space="0" w:color="auto"/>
              <w:left w:val="single" w:sz="6" w:space="0" w:color="auto"/>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招标人名称</w:t>
            </w:r>
          </w:p>
        </w:tc>
        <w:tc>
          <w:tcPr>
            <w:tcW w:w="7577" w:type="dxa"/>
            <w:gridSpan w:val="3"/>
            <w:tcBorders>
              <w:top w:val="single" w:sz="6" w:space="0" w:color="auto"/>
              <w:left w:val="nil"/>
              <w:bottom w:val="single" w:sz="6" w:space="0" w:color="auto"/>
              <w:right w:val="single" w:sz="6" w:space="0" w:color="auto"/>
            </w:tcBorders>
            <w:vAlign w:val="center"/>
          </w:tcPr>
          <w:p w:rsidR="00946BA3" w:rsidRDefault="00B00368">
            <w:pPr>
              <w:spacing w:line="240" w:lineRule="exact"/>
              <w:jc w:val="left"/>
              <w:rPr>
                <w:rFonts w:asciiTheme="minorEastAsia" w:eastAsiaTheme="minorEastAsia" w:hAnsiTheme="minorEastAsia"/>
                <w:kern w:val="11"/>
                <w:szCs w:val="21"/>
              </w:rPr>
            </w:pPr>
            <w:r>
              <w:rPr>
                <w:rFonts w:asciiTheme="minorEastAsia" w:hAnsiTheme="minorEastAsia" w:hint="eastAsia"/>
                <w:kern w:val="11"/>
                <w:szCs w:val="21"/>
              </w:rPr>
              <w:t xml:space="preserve">　禹州市农业农村局</w:t>
            </w:r>
          </w:p>
        </w:tc>
      </w:tr>
      <w:tr w:rsidR="00946BA3" w:rsidTr="003B28FA">
        <w:trPr>
          <w:trHeight w:val="506"/>
        </w:trPr>
        <w:tc>
          <w:tcPr>
            <w:tcW w:w="1597" w:type="dxa"/>
            <w:tcBorders>
              <w:top w:val="single" w:sz="6" w:space="0" w:color="auto"/>
              <w:left w:val="single" w:sz="6" w:space="0" w:color="auto"/>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代理机构名称</w:t>
            </w:r>
          </w:p>
        </w:tc>
        <w:tc>
          <w:tcPr>
            <w:tcW w:w="7577" w:type="dxa"/>
            <w:gridSpan w:val="3"/>
            <w:tcBorders>
              <w:top w:val="single" w:sz="6" w:space="0" w:color="auto"/>
              <w:left w:val="nil"/>
              <w:bottom w:val="single" w:sz="6" w:space="0" w:color="auto"/>
              <w:right w:val="single" w:sz="6" w:space="0" w:color="auto"/>
            </w:tcBorders>
            <w:vAlign w:val="center"/>
          </w:tcPr>
          <w:p w:rsidR="00946BA3" w:rsidRDefault="00B00368">
            <w:pPr>
              <w:spacing w:line="240" w:lineRule="exact"/>
              <w:jc w:val="left"/>
              <w:rPr>
                <w:rFonts w:ascii="宋体" w:hAnsi="宋体" w:cs="宋体"/>
                <w:szCs w:val="21"/>
              </w:rPr>
            </w:pPr>
            <w:r>
              <w:rPr>
                <w:rFonts w:ascii="宋体" w:hAnsi="宋体" w:cs="宋体" w:hint="eastAsia"/>
                <w:szCs w:val="21"/>
              </w:rPr>
              <w:t xml:space="preserve">　中金泰富工程管理有限公司</w:t>
            </w:r>
          </w:p>
        </w:tc>
      </w:tr>
      <w:tr w:rsidR="00946BA3" w:rsidTr="003B28FA">
        <w:trPr>
          <w:trHeight w:val="539"/>
        </w:trPr>
        <w:tc>
          <w:tcPr>
            <w:tcW w:w="1597" w:type="dxa"/>
            <w:tcBorders>
              <w:top w:val="single" w:sz="6" w:space="0" w:color="auto"/>
              <w:left w:val="single" w:sz="6" w:space="0" w:color="auto"/>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工程名称</w:t>
            </w:r>
          </w:p>
        </w:tc>
        <w:tc>
          <w:tcPr>
            <w:tcW w:w="7577" w:type="dxa"/>
            <w:gridSpan w:val="3"/>
            <w:tcBorders>
              <w:top w:val="single" w:sz="6" w:space="0" w:color="auto"/>
              <w:left w:val="nil"/>
              <w:bottom w:val="single" w:sz="6" w:space="0" w:color="auto"/>
              <w:right w:val="single" w:sz="6" w:space="0" w:color="auto"/>
            </w:tcBorders>
            <w:vAlign w:val="center"/>
          </w:tcPr>
          <w:p w:rsidR="00946BA3" w:rsidRDefault="00B00368">
            <w:pPr>
              <w:spacing w:line="340" w:lineRule="exact"/>
              <w:rPr>
                <w:rFonts w:ascii="宋体" w:hAnsi="宋体" w:cs="宋体"/>
                <w:szCs w:val="21"/>
              </w:rPr>
            </w:pPr>
            <w:r>
              <w:rPr>
                <w:rFonts w:ascii="宋体" w:hAnsi="宋体" w:cs="宋体" w:hint="eastAsia"/>
                <w:szCs w:val="21"/>
              </w:rPr>
              <w:t>禹州市2019年4.0万亩高标准农田建设项目第20标段（二次）</w:t>
            </w:r>
          </w:p>
        </w:tc>
      </w:tr>
      <w:tr w:rsidR="00946BA3" w:rsidTr="003B28FA">
        <w:trPr>
          <w:trHeight w:val="534"/>
        </w:trPr>
        <w:tc>
          <w:tcPr>
            <w:tcW w:w="1597" w:type="dxa"/>
            <w:tcBorders>
              <w:top w:val="single" w:sz="6" w:space="0" w:color="auto"/>
              <w:left w:val="single" w:sz="6" w:space="0" w:color="auto"/>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开标时间</w:t>
            </w:r>
          </w:p>
        </w:tc>
        <w:tc>
          <w:tcPr>
            <w:tcW w:w="2511" w:type="dxa"/>
            <w:tcBorders>
              <w:top w:val="single" w:sz="6" w:space="0" w:color="auto"/>
              <w:left w:val="nil"/>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2020年3月30日9:30</w:t>
            </w:r>
          </w:p>
        </w:tc>
        <w:tc>
          <w:tcPr>
            <w:tcW w:w="1151" w:type="dxa"/>
            <w:tcBorders>
              <w:top w:val="single" w:sz="6" w:space="0" w:color="auto"/>
              <w:left w:val="nil"/>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开标地点</w:t>
            </w:r>
          </w:p>
        </w:tc>
        <w:tc>
          <w:tcPr>
            <w:tcW w:w="3915" w:type="dxa"/>
            <w:tcBorders>
              <w:top w:val="single" w:sz="6" w:space="0" w:color="auto"/>
              <w:left w:val="nil"/>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禹州市公共资源交易中心第一开标室</w:t>
            </w:r>
          </w:p>
        </w:tc>
      </w:tr>
      <w:tr w:rsidR="00946BA3" w:rsidTr="003B28FA">
        <w:trPr>
          <w:trHeight w:val="605"/>
        </w:trPr>
        <w:tc>
          <w:tcPr>
            <w:tcW w:w="1597" w:type="dxa"/>
            <w:tcBorders>
              <w:top w:val="single" w:sz="6" w:space="0" w:color="auto"/>
              <w:left w:val="single" w:sz="6" w:space="0" w:color="auto"/>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评标时间</w:t>
            </w:r>
          </w:p>
        </w:tc>
        <w:tc>
          <w:tcPr>
            <w:tcW w:w="2511" w:type="dxa"/>
            <w:tcBorders>
              <w:top w:val="single" w:sz="6" w:space="0" w:color="auto"/>
              <w:left w:val="nil"/>
              <w:bottom w:val="single" w:sz="6" w:space="0" w:color="auto"/>
              <w:right w:val="single" w:sz="6" w:space="0" w:color="auto"/>
            </w:tcBorders>
            <w:vAlign w:val="center"/>
          </w:tcPr>
          <w:p w:rsidR="00946BA3" w:rsidRDefault="00B00368" w:rsidP="001E4920">
            <w:pPr>
              <w:spacing w:line="240" w:lineRule="exact"/>
              <w:jc w:val="center"/>
              <w:rPr>
                <w:rFonts w:ascii="宋体" w:hAnsi="宋体" w:cs="宋体"/>
                <w:szCs w:val="21"/>
              </w:rPr>
            </w:pPr>
            <w:r>
              <w:rPr>
                <w:rFonts w:ascii="宋体" w:hAnsi="宋体" w:cs="宋体" w:hint="eastAsia"/>
                <w:szCs w:val="21"/>
              </w:rPr>
              <w:t>2020年3月30日</w:t>
            </w:r>
            <w:r w:rsidR="000C5C88">
              <w:rPr>
                <w:rFonts w:ascii="宋体" w:hAnsi="宋体" w:cs="宋体" w:hint="eastAsia"/>
                <w:szCs w:val="21"/>
              </w:rPr>
              <w:t>1</w:t>
            </w:r>
            <w:r w:rsidR="001E4920">
              <w:rPr>
                <w:rFonts w:ascii="宋体" w:hAnsi="宋体" w:cs="宋体" w:hint="eastAsia"/>
                <w:szCs w:val="21"/>
              </w:rPr>
              <w:t>1:30</w:t>
            </w:r>
          </w:p>
        </w:tc>
        <w:tc>
          <w:tcPr>
            <w:tcW w:w="1151" w:type="dxa"/>
            <w:tcBorders>
              <w:top w:val="single" w:sz="6" w:space="0" w:color="auto"/>
              <w:left w:val="nil"/>
              <w:bottom w:val="single" w:sz="6" w:space="0" w:color="auto"/>
              <w:right w:val="single" w:sz="6" w:space="0" w:color="auto"/>
            </w:tcBorders>
            <w:vAlign w:val="center"/>
          </w:tcPr>
          <w:p w:rsidR="00946BA3" w:rsidRDefault="00B00368">
            <w:pPr>
              <w:spacing w:line="240" w:lineRule="exact"/>
              <w:jc w:val="center"/>
              <w:rPr>
                <w:rFonts w:ascii="宋体" w:hAnsi="宋体" w:cs="宋体"/>
                <w:szCs w:val="21"/>
              </w:rPr>
            </w:pPr>
            <w:r>
              <w:rPr>
                <w:rFonts w:ascii="宋体" w:hAnsi="宋体" w:cs="宋体" w:hint="eastAsia"/>
                <w:szCs w:val="21"/>
              </w:rPr>
              <w:t>评标地点</w:t>
            </w:r>
          </w:p>
        </w:tc>
        <w:tc>
          <w:tcPr>
            <w:tcW w:w="3915" w:type="dxa"/>
            <w:tcBorders>
              <w:top w:val="single" w:sz="6" w:space="0" w:color="auto"/>
              <w:left w:val="nil"/>
              <w:bottom w:val="single" w:sz="6" w:space="0" w:color="auto"/>
              <w:right w:val="single" w:sz="6" w:space="0" w:color="auto"/>
            </w:tcBorders>
            <w:vAlign w:val="center"/>
          </w:tcPr>
          <w:p w:rsidR="00946BA3" w:rsidRDefault="00B00368">
            <w:pPr>
              <w:spacing w:line="240" w:lineRule="exact"/>
              <w:jc w:val="center"/>
              <w:rPr>
                <w:rFonts w:ascii="宋体" w:hAnsi="宋体" w:cs="宋体"/>
                <w:color w:val="000000" w:themeColor="text1"/>
                <w:szCs w:val="21"/>
              </w:rPr>
            </w:pPr>
            <w:r>
              <w:rPr>
                <w:rFonts w:ascii="宋体" w:hAnsi="宋体" w:cs="宋体" w:hint="eastAsia"/>
                <w:color w:val="000000" w:themeColor="text1"/>
                <w:szCs w:val="21"/>
              </w:rPr>
              <w:t>禹州市公共资源交易中心第4评标室</w:t>
            </w:r>
          </w:p>
        </w:tc>
      </w:tr>
    </w:tbl>
    <w:p w:rsidR="00946BA3" w:rsidRDefault="00B00368">
      <w:pPr>
        <w:spacing w:line="360" w:lineRule="auto"/>
        <w:rPr>
          <w:szCs w:val="21"/>
        </w:rPr>
      </w:pPr>
      <w:r>
        <w:rPr>
          <w:rFonts w:asciiTheme="minorEastAsia" w:hAnsiTheme="minorEastAsia" w:hint="eastAsia"/>
          <w:b/>
          <w:bCs/>
          <w:szCs w:val="21"/>
        </w:rPr>
        <w:t>二、开标记录</w:t>
      </w:r>
    </w:p>
    <w:tbl>
      <w:tblPr>
        <w:tblW w:w="8977" w:type="dxa"/>
        <w:tblInd w:w="96" w:type="dxa"/>
        <w:tblLayout w:type="fixed"/>
        <w:tblLook w:val="04A0"/>
      </w:tblPr>
      <w:tblGrid>
        <w:gridCol w:w="2004"/>
        <w:gridCol w:w="745"/>
        <w:gridCol w:w="1259"/>
        <w:gridCol w:w="872"/>
        <w:gridCol w:w="700"/>
        <w:gridCol w:w="912"/>
        <w:gridCol w:w="701"/>
        <w:gridCol w:w="962"/>
        <w:gridCol w:w="822"/>
      </w:tblGrid>
      <w:tr w:rsidR="00946BA3">
        <w:trPr>
          <w:trHeight w:val="78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spacing w:line="240" w:lineRule="exact"/>
              <w:jc w:val="center"/>
              <w:rPr>
                <w:rFonts w:ascii="宋体" w:hAnsi="宋体" w:cs="宋体"/>
                <w:kern w:val="0"/>
                <w:sz w:val="20"/>
                <w:szCs w:val="20"/>
              </w:rPr>
            </w:pPr>
            <w:r>
              <w:rPr>
                <w:rFonts w:ascii="宋体" w:hAnsi="宋体" w:cs="宋体" w:hint="eastAsia"/>
                <w:kern w:val="0"/>
                <w:sz w:val="20"/>
                <w:szCs w:val="20"/>
              </w:rPr>
              <w:t>投标单位</w:t>
            </w:r>
          </w:p>
        </w:tc>
        <w:tc>
          <w:tcPr>
            <w:tcW w:w="1259" w:type="dxa"/>
            <w:tcBorders>
              <w:top w:val="single" w:sz="4" w:space="0" w:color="auto"/>
              <w:left w:val="nil"/>
              <w:bottom w:val="single" w:sz="4" w:space="0" w:color="auto"/>
              <w:right w:val="single" w:sz="4" w:space="0" w:color="auto"/>
            </w:tcBorders>
            <w:shd w:val="clear" w:color="auto" w:fill="auto"/>
            <w:vAlign w:val="center"/>
          </w:tcPr>
          <w:p w:rsidR="00946BA3" w:rsidRDefault="00B00368">
            <w:pPr>
              <w:widowControl/>
              <w:spacing w:line="240" w:lineRule="exact"/>
              <w:jc w:val="center"/>
              <w:textAlignment w:val="center"/>
              <w:rPr>
                <w:rFonts w:ascii="宋体" w:hAnsi="宋体" w:cs="宋体"/>
                <w:kern w:val="0"/>
                <w:sz w:val="20"/>
                <w:szCs w:val="20"/>
              </w:rPr>
            </w:pPr>
            <w:r>
              <w:rPr>
                <w:rFonts w:ascii="宋体" w:hAnsi="宋体" w:cs="宋体" w:hint="eastAsia"/>
                <w:color w:val="000000"/>
                <w:kern w:val="0"/>
                <w:sz w:val="20"/>
                <w:szCs w:val="20"/>
              </w:rPr>
              <w:t>投标报价</w:t>
            </w:r>
            <w:r>
              <w:rPr>
                <w:rFonts w:ascii="宋体" w:hAnsi="宋体" w:cs="宋体" w:hint="eastAsia"/>
                <w:color w:val="000000"/>
                <w:kern w:val="0"/>
                <w:sz w:val="20"/>
                <w:szCs w:val="20"/>
              </w:rPr>
              <w:br/>
              <w:t>（元）</w:t>
            </w:r>
          </w:p>
        </w:tc>
        <w:tc>
          <w:tcPr>
            <w:tcW w:w="872" w:type="dxa"/>
            <w:tcBorders>
              <w:top w:val="single" w:sz="4" w:space="0" w:color="auto"/>
              <w:left w:val="nil"/>
              <w:bottom w:val="single" w:sz="4" w:space="0" w:color="auto"/>
              <w:right w:val="single" w:sz="4" w:space="0" w:color="auto"/>
            </w:tcBorders>
            <w:shd w:val="clear" w:color="auto" w:fill="auto"/>
            <w:vAlign w:val="center"/>
          </w:tcPr>
          <w:p w:rsidR="00946BA3" w:rsidRDefault="00B00368">
            <w:pPr>
              <w:widowControl/>
              <w:spacing w:line="24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投标</w:t>
            </w:r>
          </w:p>
          <w:p w:rsidR="00946BA3" w:rsidRDefault="00B00368">
            <w:pPr>
              <w:widowControl/>
              <w:spacing w:line="240" w:lineRule="exact"/>
              <w:jc w:val="center"/>
              <w:textAlignment w:val="center"/>
              <w:rPr>
                <w:rFonts w:ascii="宋体" w:hAnsi="宋体" w:cs="宋体"/>
                <w:kern w:val="0"/>
                <w:sz w:val="20"/>
                <w:szCs w:val="20"/>
              </w:rPr>
            </w:pPr>
            <w:r>
              <w:rPr>
                <w:rFonts w:ascii="宋体" w:hAnsi="宋体" w:cs="宋体" w:hint="eastAsia"/>
                <w:color w:val="000000"/>
                <w:kern w:val="0"/>
                <w:sz w:val="20"/>
                <w:szCs w:val="20"/>
              </w:rPr>
              <w:t>工期</w:t>
            </w:r>
          </w:p>
        </w:tc>
        <w:tc>
          <w:tcPr>
            <w:tcW w:w="700" w:type="dxa"/>
            <w:tcBorders>
              <w:top w:val="single" w:sz="4" w:space="0" w:color="auto"/>
              <w:left w:val="nil"/>
              <w:bottom w:val="single" w:sz="4" w:space="0" w:color="auto"/>
              <w:right w:val="single" w:sz="4" w:space="0" w:color="auto"/>
            </w:tcBorders>
            <w:shd w:val="clear" w:color="auto" w:fill="auto"/>
            <w:vAlign w:val="center"/>
          </w:tcPr>
          <w:p w:rsidR="00946BA3" w:rsidRDefault="00B00368">
            <w:pPr>
              <w:widowControl/>
              <w:spacing w:line="240" w:lineRule="exact"/>
              <w:jc w:val="center"/>
              <w:textAlignment w:val="center"/>
              <w:rPr>
                <w:rFonts w:ascii="宋体" w:hAnsi="宋体" w:cs="宋体"/>
                <w:kern w:val="0"/>
                <w:sz w:val="20"/>
                <w:szCs w:val="20"/>
              </w:rPr>
            </w:pPr>
            <w:r>
              <w:rPr>
                <w:rFonts w:ascii="宋体" w:hAnsi="宋体" w:cs="宋体" w:hint="eastAsia"/>
                <w:color w:val="000000"/>
                <w:kern w:val="0"/>
                <w:sz w:val="20"/>
                <w:szCs w:val="20"/>
              </w:rPr>
              <w:t>工程  质量</w:t>
            </w:r>
          </w:p>
        </w:tc>
        <w:tc>
          <w:tcPr>
            <w:tcW w:w="1613" w:type="dxa"/>
            <w:gridSpan w:val="2"/>
            <w:tcBorders>
              <w:top w:val="single" w:sz="4" w:space="0" w:color="auto"/>
              <w:left w:val="nil"/>
              <w:bottom w:val="single" w:sz="4" w:space="0" w:color="auto"/>
              <w:right w:val="single" w:sz="4" w:space="0" w:color="auto"/>
            </w:tcBorders>
            <w:shd w:val="clear" w:color="auto" w:fill="auto"/>
            <w:vAlign w:val="center"/>
          </w:tcPr>
          <w:p w:rsidR="00946BA3" w:rsidRDefault="00B00368">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项目经理</w:t>
            </w:r>
            <w:r>
              <w:rPr>
                <w:rFonts w:ascii="宋体" w:hAnsi="宋体" w:cs="宋体" w:hint="eastAsia"/>
                <w:kern w:val="0"/>
                <w:sz w:val="18"/>
                <w:szCs w:val="18"/>
              </w:rPr>
              <w:br/>
              <w:t>（含证书编号）</w:t>
            </w:r>
          </w:p>
        </w:tc>
        <w:tc>
          <w:tcPr>
            <w:tcW w:w="962" w:type="dxa"/>
            <w:tcBorders>
              <w:top w:val="single" w:sz="4" w:space="0" w:color="auto"/>
              <w:left w:val="nil"/>
              <w:bottom w:val="single" w:sz="4" w:space="0" w:color="auto"/>
              <w:right w:val="single" w:sz="4" w:space="0" w:color="auto"/>
            </w:tcBorders>
            <w:shd w:val="clear" w:color="auto" w:fill="auto"/>
            <w:vAlign w:val="center"/>
          </w:tcPr>
          <w:p w:rsidR="00946BA3" w:rsidRDefault="00B00368">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技术负责人　(职称)</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spacing w:line="24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密封</w:t>
            </w:r>
          </w:p>
          <w:p w:rsidR="00946BA3" w:rsidRDefault="00B00368">
            <w:pPr>
              <w:widowControl/>
              <w:spacing w:line="240" w:lineRule="exact"/>
              <w:jc w:val="center"/>
              <w:textAlignment w:val="center"/>
              <w:rPr>
                <w:rFonts w:ascii="宋体" w:hAnsi="宋体" w:cs="宋体"/>
                <w:kern w:val="0"/>
                <w:sz w:val="20"/>
                <w:szCs w:val="20"/>
              </w:rPr>
            </w:pPr>
            <w:r>
              <w:rPr>
                <w:rFonts w:ascii="宋体" w:hAnsi="宋体" w:cs="宋体" w:hint="eastAsia"/>
                <w:color w:val="000000"/>
                <w:kern w:val="0"/>
                <w:sz w:val="20"/>
                <w:szCs w:val="20"/>
              </w:rPr>
              <w:t>情况</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河南工农建筑工程有限公司</w:t>
            </w:r>
          </w:p>
        </w:tc>
        <w:tc>
          <w:tcPr>
            <w:tcW w:w="1259"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2951544.18</w:t>
            </w:r>
          </w:p>
        </w:tc>
        <w:tc>
          <w:tcPr>
            <w:tcW w:w="872" w:type="dxa"/>
            <w:tcBorders>
              <w:top w:val="nil"/>
              <w:left w:val="nil"/>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谢金华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豫241141447418</w:t>
            </w:r>
          </w:p>
        </w:tc>
        <w:tc>
          <w:tcPr>
            <w:tcW w:w="962"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孔繁鑫</w:t>
            </w:r>
          </w:p>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中级</w:t>
            </w:r>
          </w:p>
        </w:tc>
        <w:tc>
          <w:tcPr>
            <w:tcW w:w="822" w:type="dxa"/>
            <w:tcBorders>
              <w:top w:val="nil"/>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河南力来建设工程有限公司</w:t>
            </w:r>
          </w:p>
        </w:tc>
        <w:tc>
          <w:tcPr>
            <w:tcW w:w="1259"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3007066.9</w:t>
            </w:r>
          </w:p>
        </w:tc>
        <w:tc>
          <w:tcPr>
            <w:tcW w:w="872" w:type="dxa"/>
            <w:tcBorders>
              <w:top w:val="nil"/>
              <w:left w:val="nil"/>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王保华</w:t>
            </w:r>
          </w:p>
          <w:p w:rsidR="00946BA3" w:rsidRDefault="00B00368">
            <w:pPr>
              <w:widowControl/>
              <w:textAlignment w:val="center"/>
              <w:rPr>
                <w:rFonts w:ascii="宋体" w:hAnsi="宋体" w:cs="宋体"/>
                <w:kern w:val="0"/>
                <w:sz w:val="18"/>
                <w:szCs w:val="18"/>
              </w:rPr>
            </w:pPr>
            <w:r>
              <w:rPr>
                <w:rFonts w:ascii="宋体" w:hAnsi="宋体" w:cs="宋体" w:hint="eastAsia"/>
                <w:kern w:val="0"/>
                <w:sz w:val="18"/>
                <w:szCs w:val="18"/>
              </w:rPr>
              <w:t>豫241131341767</w:t>
            </w:r>
          </w:p>
        </w:tc>
        <w:tc>
          <w:tcPr>
            <w:tcW w:w="962"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sz w:val="20"/>
                <w:szCs w:val="20"/>
              </w:rPr>
            </w:pPr>
            <w:r>
              <w:rPr>
                <w:rFonts w:hint="eastAsia"/>
                <w:sz w:val="20"/>
                <w:szCs w:val="20"/>
              </w:rPr>
              <w:t>肖艳</w:t>
            </w:r>
          </w:p>
          <w:p w:rsidR="00946BA3" w:rsidRDefault="00B00368">
            <w:pPr>
              <w:widowControl/>
              <w:jc w:val="center"/>
              <w:textAlignment w:val="center"/>
              <w:rPr>
                <w:sz w:val="20"/>
                <w:szCs w:val="20"/>
              </w:rPr>
            </w:pPr>
            <w:r>
              <w:rPr>
                <w:rFonts w:hint="eastAsia"/>
                <w:sz w:val="20"/>
                <w:szCs w:val="20"/>
              </w:rPr>
              <w:t>中级</w:t>
            </w:r>
          </w:p>
        </w:tc>
        <w:tc>
          <w:tcPr>
            <w:tcW w:w="822" w:type="dxa"/>
            <w:tcBorders>
              <w:top w:val="nil"/>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河南省四海阳光建筑工程有限公司</w:t>
            </w:r>
          </w:p>
        </w:tc>
        <w:tc>
          <w:tcPr>
            <w:tcW w:w="1259"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3005202.75</w:t>
            </w:r>
          </w:p>
        </w:tc>
        <w:tc>
          <w:tcPr>
            <w:tcW w:w="872" w:type="dxa"/>
            <w:tcBorders>
              <w:top w:val="nil"/>
              <w:left w:val="nil"/>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陈改玲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豫241141448324</w:t>
            </w:r>
          </w:p>
        </w:tc>
        <w:tc>
          <w:tcPr>
            <w:tcW w:w="962"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栗长明中级</w:t>
            </w:r>
          </w:p>
        </w:tc>
        <w:tc>
          <w:tcPr>
            <w:tcW w:w="822" w:type="dxa"/>
            <w:tcBorders>
              <w:top w:val="nil"/>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河南泰联建筑工程有限公司</w:t>
            </w:r>
          </w:p>
        </w:tc>
        <w:tc>
          <w:tcPr>
            <w:tcW w:w="1259"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3006965.56</w:t>
            </w:r>
          </w:p>
        </w:tc>
        <w:tc>
          <w:tcPr>
            <w:tcW w:w="872" w:type="dxa"/>
            <w:tcBorders>
              <w:top w:val="nil"/>
              <w:left w:val="nil"/>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司磊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豫241141453277</w:t>
            </w:r>
          </w:p>
        </w:tc>
        <w:tc>
          <w:tcPr>
            <w:tcW w:w="962" w:type="dxa"/>
            <w:tcBorders>
              <w:top w:val="nil"/>
              <w:left w:val="nil"/>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靳海威中级</w:t>
            </w:r>
          </w:p>
        </w:tc>
        <w:tc>
          <w:tcPr>
            <w:tcW w:w="822" w:type="dxa"/>
            <w:tcBorders>
              <w:top w:val="nil"/>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lastRenderedPageBreak/>
              <w:t>河南泽宇水利水电工程有限公司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3008302.84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郭利肖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豫241181943486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吴黔龙中级</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河南卓阳建筑工程有限公司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2936677.32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郭军宏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豫241181831286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李晨曦中级</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河南久丰建设工程有限公司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2967803.86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郭翠梅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豫241171712394</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张红梦中级</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中启建设有限公司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3002749.07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孟杨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川251171722776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蔡炎军高级</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946BA3">
        <w:trPr>
          <w:trHeight w:hRule="exact" w:val="677"/>
        </w:trPr>
        <w:tc>
          <w:tcPr>
            <w:tcW w:w="27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河南海马建设工程有限公司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Dialog" w:eastAsia="Dialog" w:hAnsi="Dialog" w:cs="Dialog"/>
                <w:color w:val="000000"/>
                <w:kern w:val="0"/>
                <w:sz w:val="20"/>
                <w:szCs w:val="20"/>
              </w:rPr>
              <w:t>3005158.49</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spacing w:line="22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合同签订后75日历天</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合格</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 xml:space="preserve">齐建强  </w:t>
            </w:r>
          </w:p>
          <w:p w:rsidR="00946BA3" w:rsidRDefault="00B00368">
            <w:pPr>
              <w:widowControl/>
              <w:jc w:val="center"/>
              <w:textAlignment w:val="center"/>
              <w:rPr>
                <w:rFonts w:ascii="宋体" w:hAnsi="宋体" w:cs="宋体"/>
                <w:kern w:val="0"/>
                <w:sz w:val="18"/>
                <w:szCs w:val="18"/>
              </w:rPr>
            </w:pPr>
            <w:r>
              <w:rPr>
                <w:rFonts w:ascii="宋体" w:hAnsi="宋体" w:cs="宋体" w:hint="eastAsia"/>
                <w:kern w:val="0"/>
                <w:sz w:val="18"/>
                <w:szCs w:val="18"/>
              </w:rPr>
              <w:t>豫241070802007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kern w:val="0"/>
                <w:sz w:val="20"/>
                <w:szCs w:val="20"/>
              </w:rPr>
            </w:pPr>
            <w:r>
              <w:rPr>
                <w:rFonts w:ascii="宋体" w:hAnsi="宋体" w:cs="宋体" w:hint="eastAsia"/>
                <w:kern w:val="0"/>
                <w:sz w:val="20"/>
                <w:szCs w:val="20"/>
              </w:rPr>
              <w:t>柴文政中级</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完好</w:t>
            </w:r>
          </w:p>
        </w:tc>
      </w:tr>
      <w:tr w:rsidR="002E4ADF" w:rsidTr="002E062C">
        <w:trPr>
          <w:trHeight w:val="540"/>
        </w:trPr>
        <w:tc>
          <w:tcPr>
            <w:tcW w:w="4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ADF" w:rsidRDefault="002E4ADF">
            <w:pPr>
              <w:widowControl/>
              <w:jc w:val="center"/>
              <w:textAlignment w:val="center"/>
              <w:rPr>
                <w:rFonts w:ascii="Dialog" w:eastAsia="Dialog" w:hAnsi="Dialog" w:cs="Dialog"/>
                <w:color w:val="000000"/>
                <w:kern w:val="0"/>
                <w:sz w:val="20"/>
                <w:szCs w:val="20"/>
              </w:rPr>
            </w:pPr>
            <w:r>
              <w:rPr>
                <w:rFonts w:ascii="Dialog" w:eastAsia="Dialog" w:hAnsi="Dialog" w:cs="Dialog" w:hint="eastAsia"/>
                <w:color w:val="000000"/>
                <w:kern w:val="0"/>
                <w:sz w:val="20"/>
                <w:szCs w:val="20"/>
              </w:rPr>
              <w:t xml:space="preserve">招标控制价: 3011784.42元  </w:t>
            </w:r>
          </w:p>
        </w:tc>
        <w:tc>
          <w:tcPr>
            <w:tcW w:w="2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ADF" w:rsidRDefault="002E4ADF" w:rsidP="002E4ADF">
            <w:pPr>
              <w:widowControl/>
              <w:jc w:val="center"/>
              <w:textAlignment w:val="center"/>
              <w:rPr>
                <w:rFonts w:ascii="Dialog" w:eastAsia="Dialog" w:hAnsi="Dialog" w:cs="Dialog"/>
                <w:color w:val="000000"/>
                <w:kern w:val="0"/>
                <w:sz w:val="18"/>
                <w:szCs w:val="18"/>
              </w:rPr>
            </w:pPr>
            <w:r>
              <w:rPr>
                <w:rFonts w:ascii="Dialog" w:eastAsia="Dialog" w:hAnsi="Dialog" w:cs="Dialog" w:hint="eastAsia"/>
                <w:color w:val="000000"/>
                <w:kern w:val="0"/>
                <w:sz w:val="18"/>
                <w:szCs w:val="18"/>
              </w:rPr>
              <w:t xml:space="preserve"> 抽取权重系数Ｋ值</w:t>
            </w:r>
          </w:p>
        </w:tc>
        <w:tc>
          <w:tcPr>
            <w:tcW w:w="24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ADF" w:rsidRDefault="003B28FA" w:rsidP="002E4ADF">
            <w:pPr>
              <w:widowControl/>
              <w:jc w:val="center"/>
              <w:textAlignment w:val="center"/>
              <w:rPr>
                <w:rFonts w:ascii="Dialog" w:eastAsia="Dialog" w:hAnsi="Dialog" w:cs="Dialog"/>
                <w:color w:val="000000"/>
                <w:kern w:val="0"/>
                <w:sz w:val="18"/>
                <w:szCs w:val="18"/>
              </w:rPr>
            </w:pPr>
            <w:r>
              <w:rPr>
                <w:rFonts w:ascii="Dialog" w:eastAsia="Dialog" w:hAnsi="Dialog" w:cs="Dialog" w:hint="eastAsia"/>
                <w:color w:val="000000"/>
                <w:kern w:val="0"/>
                <w:sz w:val="20"/>
                <w:szCs w:val="18"/>
              </w:rPr>
              <w:t>无</w:t>
            </w:r>
          </w:p>
        </w:tc>
      </w:tr>
      <w:tr w:rsidR="002E4ADF" w:rsidTr="00D5034D">
        <w:trPr>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2E4ADF" w:rsidRDefault="002E4ADF" w:rsidP="00533E85">
            <w:pPr>
              <w:widowControl/>
              <w:jc w:val="center"/>
              <w:textAlignment w:val="center"/>
              <w:rPr>
                <w:rFonts w:ascii="Dialog" w:eastAsia="Dialog" w:hAnsi="Dialog" w:cs="Dialog"/>
                <w:color w:val="000000"/>
                <w:kern w:val="0"/>
                <w:sz w:val="20"/>
                <w:szCs w:val="20"/>
              </w:rPr>
            </w:pPr>
            <w:r>
              <w:rPr>
                <w:rFonts w:ascii="Dialog" w:eastAsia="Dialog" w:hAnsi="Dialog" w:cs="Dialog" w:hint="eastAsia"/>
                <w:color w:val="000000"/>
                <w:kern w:val="0"/>
                <w:sz w:val="18"/>
                <w:szCs w:val="18"/>
              </w:rPr>
              <w:t>目</w:t>
            </w:r>
            <w:r w:rsidR="005C67A9">
              <w:rPr>
                <w:rFonts w:ascii="Dialog" w:eastAsia="Dialog" w:hAnsi="Dialog" w:cs="Dialog" w:hint="eastAsia"/>
                <w:color w:val="000000"/>
                <w:kern w:val="0"/>
                <w:sz w:val="18"/>
                <w:szCs w:val="18"/>
              </w:rPr>
              <w:t>标</w:t>
            </w:r>
            <w:r>
              <w:rPr>
                <w:rFonts w:ascii="Dialog" w:eastAsia="Dialog" w:hAnsi="Dialog" w:cs="Dialog" w:hint="eastAsia"/>
                <w:color w:val="000000"/>
                <w:kern w:val="0"/>
                <w:sz w:val="18"/>
                <w:szCs w:val="18"/>
              </w:rPr>
              <w:t>工期</w:t>
            </w:r>
            <w:r>
              <w:rPr>
                <w:rFonts w:ascii="Dialog" w:eastAsia="Dialog" w:hAnsi="Dialog" w:cs="Dialog" w:hint="eastAsia"/>
                <w:color w:val="000000"/>
                <w:kern w:val="0"/>
                <w:sz w:val="20"/>
                <w:szCs w:val="20"/>
              </w:rPr>
              <w:t xml:space="preserve"> </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ADF" w:rsidRDefault="002E4ADF">
            <w:pPr>
              <w:widowControl/>
              <w:jc w:val="center"/>
              <w:textAlignment w:val="center"/>
              <w:rPr>
                <w:rFonts w:ascii="Dialog" w:eastAsia="Dialog" w:hAnsi="Dialog" w:cs="Dialog"/>
                <w:color w:val="000000"/>
                <w:kern w:val="0"/>
                <w:sz w:val="20"/>
                <w:szCs w:val="20"/>
              </w:rPr>
            </w:pPr>
            <w:r>
              <w:rPr>
                <w:rFonts w:ascii="Dialog" w:eastAsia="Dialog" w:hAnsi="Dialog" w:cs="Dialog" w:hint="eastAsia"/>
                <w:color w:val="000000"/>
                <w:kern w:val="0"/>
                <w:sz w:val="18"/>
                <w:szCs w:val="18"/>
              </w:rPr>
              <w:t>合同签订后75日历天</w:t>
            </w:r>
          </w:p>
        </w:tc>
        <w:tc>
          <w:tcPr>
            <w:tcW w:w="2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ADF" w:rsidRDefault="001C397D">
            <w:pPr>
              <w:widowControl/>
              <w:jc w:val="center"/>
              <w:textAlignment w:val="center"/>
              <w:rPr>
                <w:rFonts w:ascii="Dialog" w:eastAsia="Dialog" w:hAnsi="Dialog" w:cs="Dialog"/>
                <w:color w:val="000000"/>
                <w:kern w:val="0"/>
                <w:sz w:val="18"/>
                <w:szCs w:val="18"/>
              </w:rPr>
            </w:pPr>
            <w:r>
              <w:rPr>
                <w:rFonts w:ascii="Dialog" w:eastAsia="Dialog" w:hAnsi="Dialog" w:cs="Dialog" w:hint="eastAsia"/>
                <w:color w:val="000000"/>
                <w:kern w:val="0"/>
                <w:sz w:val="18"/>
                <w:szCs w:val="18"/>
              </w:rPr>
              <w:t>质量要求</w:t>
            </w:r>
          </w:p>
        </w:tc>
        <w:tc>
          <w:tcPr>
            <w:tcW w:w="24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ADF" w:rsidRDefault="001C397D">
            <w:pPr>
              <w:widowControl/>
              <w:jc w:val="center"/>
              <w:textAlignment w:val="center"/>
              <w:rPr>
                <w:rFonts w:ascii="Dialog" w:eastAsia="Dialog" w:hAnsi="Dialog" w:cs="Dialog"/>
                <w:color w:val="000000"/>
                <w:kern w:val="0"/>
                <w:sz w:val="18"/>
                <w:szCs w:val="18"/>
              </w:rPr>
            </w:pPr>
            <w:r>
              <w:rPr>
                <w:rFonts w:ascii="Dialog" w:eastAsia="Dialog" w:hAnsi="Dialog" w:cs="Dialog" w:hint="eastAsia"/>
                <w:color w:val="000000"/>
                <w:kern w:val="0"/>
                <w:sz w:val="18"/>
                <w:szCs w:val="18"/>
              </w:rPr>
              <w:t>合格</w:t>
            </w:r>
          </w:p>
        </w:tc>
      </w:tr>
      <w:tr w:rsidR="00946BA3">
        <w:trPr>
          <w:trHeight w:val="496"/>
        </w:trPr>
        <w:tc>
          <w:tcPr>
            <w:tcW w:w="4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rsidP="001C397D">
            <w:pPr>
              <w:jc w:val="center"/>
              <w:rPr>
                <w:rFonts w:asciiTheme="minorEastAsia" w:eastAsiaTheme="minorEastAsia" w:hAnsiTheme="minorEastAsia" w:cstheme="minorBidi"/>
                <w:bCs/>
                <w:sz w:val="20"/>
                <w:szCs w:val="20"/>
              </w:rPr>
            </w:pPr>
            <w:r>
              <w:rPr>
                <w:rFonts w:ascii="Dialog" w:eastAsia="Dialog" w:hAnsi="Dialog" w:cs="Dialog" w:hint="eastAsia"/>
                <w:color w:val="000000"/>
                <w:kern w:val="0"/>
                <w:sz w:val="20"/>
                <w:szCs w:val="20"/>
              </w:rPr>
              <w:t>投标报价修正情况</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6BA3" w:rsidRDefault="00B00368">
            <w:pPr>
              <w:jc w:val="center"/>
              <w:rPr>
                <w:rFonts w:asciiTheme="minorEastAsia" w:eastAsiaTheme="minorEastAsia" w:hAnsiTheme="minorEastAsia" w:cstheme="minorBidi"/>
                <w:bCs/>
                <w:sz w:val="18"/>
                <w:szCs w:val="18"/>
              </w:rPr>
            </w:pPr>
            <w:r>
              <w:rPr>
                <w:rFonts w:asciiTheme="minorEastAsia" w:hAnsiTheme="minorEastAsia" w:hint="eastAsia"/>
                <w:bCs/>
                <w:sz w:val="18"/>
                <w:szCs w:val="18"/>
              </w:rPr>
              <w:t>无</w:t>
            </w:r>
          </w:p>
        </w:tc>
      </w:tr>
    </w:tbl>
    <w:p w:rsidR="00946BA3" w:rsidRDefault="00B00368">
      <w:pPr>
        <w:rPr>
          <w:rFonts w:asciiTheme="minorEastAsia" w:hAnsiTheme="minorEastAsia"/>
          <w:b/>
          <w:bCs/>
          <w:szCs w:val="21"/>
        </w:rPr>
      </w:pPr>
      <w:r>
        <w:rPr>
          <w:rFonts w:asciiTheme="minorEastAsia" w:hAnsiTheme="minorEastAsia" w:hint="eastAsia"/>
          <w:b/>
          <w:bCs/>
          <w:szCs w:val="21"/>
        </w:rPr>
        <w:t>三、评标标准、评标办法或者评标因素一览表</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4"/>
        <w:gridCol w:w="6925"/>
      </w:tblGrid>
      <w:tr w:rsidR="00946BA3" w:rsidTr="00752C88">
        <w:trPr>
          <w:trHeight w:val="632"/>
          <w:jc w:val="center"/>
        </w:trPr>
        <w:tc>
          <w:tcPr>
            <w:tcW w:w="2134" w:type="dxa"/>
            <w:vAlign w:val="center"/>
          </w:tcPr>
          <w:p w:rsidR="00946BA3" w:rsidRDefault="00B00368">
            <w:pPr>
              <w:spacing w:line="240" w:lineRule="exact"/>
              <w:jc w:val="center"/>
              <w:rPr>
                <w:rFonts w:asciiTheme="minorEastAsia" w:hAnsiTheme="minorEastAsia"/>
                <w:szCs w:val="21"/>
              </w:rPr>
            </w:pPr>
            <w:r>
              <w:rPr>
                <w:rFonts w:asciiTheme="minorEastAsia" w:hAnsiTheme="minorEastAsia" w:hint="eastAsia"/>
                <w:szCs w:val="21"/>
              </w:rPr>
              <w:t>评标办法</w:t>
            </w:r>
          </w:p>
        </w:tc>
        <w:tc>
          <w:tcPr>
            <w:tcW w:w="6925" w:type="dxa"/>
            <w:vAlign w:val="center"/>
          </w:tcPr>
          <w:p w:rsidR="00946BA3" w:rsidRDefault="00B00368">
            <w:pPr>
              <w:spacing w:line="240" w:lineRule="exact"/>
              <w:jc w:val="left"/>
              <w:rPr>
                <w:rFonts w:asciiTheme="minorEastAsia" w:hAnsiTheme="minorEastAsia"/>
                <w:szCs w:val="21"/>
              </w:rPr>
            </w:pPr>
            <w:r>
              <w:rPr>
                <w:rFonts w:asciiTheme="minorEastAsia" w:hAnsiTheme="minorEastAsia" w:hint="eastAsia"/>
                <w:szCs w:val="21"/>
              </w:rPr>
              <w:t>评标采用</w:t>
            </w:r>
            <w:r>
              <w:rPr>
                <w:rFonts w:ascii="宋体" w:hAnsi="宋体" w:cs="宋体" w:hint="eastAsia"/>
                <w:szCs w:val="21"/>
              </w:rPr>
              <w:t>综合评标法</w:t>
            </w:r>
            <w:r>
              <w:rPr>
                <w:rFonts w:asciiTheme="minorEastAsia" w:hAnsiTheme="minorEastAsia" w:hint="eastAsia"/>
                <w:szCs w:val="21"/>
              </w:rPr>
              <w:t xml:space="preserve">，详见招标文件；   </w:t>
            </w:r>
          </w:p>
        </w:tc>
      </w:tr>
    </w:tbl>
    <w:p w:rsidR="00946BA3" w:rsidRDefault="00B00368">
      <w:pPr>
        <w:numPr>
          <w:ilvl w:val="0"/>
          <w:numId w:val="2"/>
        </w:numPr>
        <w:rPr>
          <w:rFonts w:asciiTheme="minorEastAsia" w:hAnsiTheme="minorEastAsia"/>
          <w:b/>
          <w:bCs/>
          <w:szCs w:val="21"/>
        </w:rPr>
      </w:pPr>
      <w:r>
        <w:rPr>
          <w:rFonts w:asciiTheme="minorEastAsia" w:hAnsiTheme="minorEastAsia" w:hint="eastAsia"/>
          <w:b/>
          <w:bCs/>
          <w:szCs w:val="21"/>
        </w:rPr>
        <w:t>初步评审情况</w:t>
      </w:r>
    </w:p>
    <w:p w:rsidR="00946BA3" w:rsidRDefault="00B00368">
      <w:pPr>
        <w:spacing w:line="240" w:lineRule="exact"/>
        <w:jc w:val="left"/>
        <w:rPr>
          <w:rFonts w:ascii="宋体" w:hAnsi="宋体" w:cs="宋体"/>
          <w:szCs w:val="21"/>
        </w:rPr>
      </w:pPr>
      <w:r>
        <w:rPr>
          <w:rFonts w:ascii="宋体" w:hAnsi="宋体" w:cs="宋体" w:hint="eastAsia"/>
          <w:szCs w:val="21"/>
        </w:rPr>
        <w:t xml:space="preserve">　九家投标企业的硬件特征码均不完全雷同，进入下一步评审。</w:t>
      </w:r>
    </w:p>
    <w:tbl>
      <w:tblPr>
        <w:tblpPr w:leftFromText="180" w:rightFromText="180" w:vertAnchor="text" w:horzAnchor="page" w:tblpXSpec="center" w:tblpY="62"/>
        <w:tblOverlap w:val="never"/>
        <w:tblW w:w="9104" w:type="dxa"/>
        <w:jc w:val="center"/>
        <w:tblLayout w:type="fixed"/>
        <w:tblLook w:val="04A0"/>
      </w:tblPr>
      <w:tblGrid>
        <w:gridCol w:w="1394"/>
        <w:gridCol w:w="7710"/>
      </w:tblGrid>
      <w:tr w:rsidR="00946BA3" w:rsidTr="00752C88">
        <w:trPr>
          <w:trHeight w:val="633"/>
          <w:jc w:val="center"/>
        </w:trPr>
        <w:tc>
          <w:tcPr>
            <w:tcW w:w="1394" w:type="dxa"/>
            <w:tcBorders>
              <w:top w:val="single" w:sz="6" w:space="0" w:color="auto"/>
              <w:left w:val="single" w:sz="6" w:space="0" w:color="auto"/>
              <w:bottom w:val="single" w:sz="6" w:space="0" w:color="auto"/>
              <w:right w:val="single" w:sz="6" w:space="0" w:color="auto"/>
            </w:tcBorders>
            <w:vAlign w:val="center"/>
          </w:tcPr>
          <w:p w:rsidR="00946BA3" w:rsidRDefault="00B00368">
            <w:pPr>
              <w:jc w:val="center"/>
              <w:rPr>
                <w:rFonts w:asciiTheme="minorEastAsia" w:hAnsiTheme="minorEastAsia"/>
                <w:szCs w:val="21"/>
              </w:rPr>
            </w:pPr>
            <w:r>
              <w:rPr>
                <w:rFonts w:asciiTheme="minorEastAsia" w:hAnsiTheme="minorEastAsia" w:hint="eastAsia"/>
                <w:szCs w:val="21"/>
              </w:rPr>
              <w:t>序号</w:t>
            </w:r>
          </w:p>
        </w:tc>
        <w:tc>
          <w:tcPr>
            <w:tcW w:w="7710" w:type="dxa"/>
            <w:tcBorders>
              <w:top w:val="single" w:sz="6" w:space="0" w:color="auto"/>
              <w:left w:val="nil"/>
              <w:bottom w:val="single" w:sz="6" w:space="0" w:color="auto"/>
              <w:right w:val="single" w:sz="6" w:space="0" w:color="auto"/>
            </w:tcBorders>
            <w:vAlign w:val="center"/>
          </w:tcPr>
          <w:p w:rsidR="00946BA3" w:rsidRDefault="00B00368">
            <w:pPr>
              <w:jc w:val="center"/>
              <w:rPr>
                <w:rFonts w:asciiTheme="minorEastAsia" w:hAnsiTheme="minorEastAsia"/>
                <w:szCs w:val="21"/>
              </w:rPr>
            </w:pPr>
            <w:r>
              <w:rPr>
                <w:rFonts w:asciiTheme="minorEastAsia" w:hAnsiTheme="minorEastAsia" w:hint="eastAsia"/>
                <w:szCs w:val="21"/>
              </w:rPr>
              <w:t>通过初步评审的投标人名称</w:t>
            </w:r>
          </w:p>
        </w:tc>
      </w:tr>
      <w:tr w:rsidR="00946BA3" w:rsidTr="00752C88">
        <w:trPr>
          <w:trHeight w:val="633"/>
          <w:jc w:val="center"/>
        </w:trPr>
        <w:tc>
          <w:tcPr>
            <w:tcW w:w="1394" w:type="dxa"/>
            <w:tcBorders>
              <w:top w:val="single" w:sz="6" w:space="0" w:color="auto"/>
              <w:left w:val="single" w:sz="6" w:space="0" w:color="auto"/>
              <w:bottom w:val="single" w:sz="4" w:space="0" w:color="auto"/>
              <w:right w:val="single" w:sz="6" w:space="0" w:color="auto"/>
            </w:tcBorders>
            <w:vAlign w:val="center"/>
          </w:tcPr>
          <w:p w:rsidR="00946BA3" w:rsidRDefault="00B00368">
            <w:pPr>
              <w:jc w:val="center"/>
              <w:rPr>
                <w:rFonts w:asciiTheme="minorEastAsia" w:eastAsiaTheme="minorEastAsia" w:hAnsiTheme="minorEastAsia" w:cstheme="minorBidi"/>
                <w:szCs w:val="21"/>
              </w:rPr>
            </w:pPr>
            <w:r>
              <w:rPr>
                <w:rFonts w:asciiTheme="minorEastAsia" w:hAnsiTheme="minorEastAsia" w:cstheme="minorBidi" w:hint="eastAsia"/>
                <w:szCs w:val="21"/>
              </w:rPr>
              <w:t>1</w:t>
            </w:r>
          </w:p>
        </w:tc>
        <w:tc>
          <w:tcPr>
            <w:tcW w:w="7710" w:type="dxa"/>
            <w:tcBorders>
              <w:top w:val="nil"/>
              <w:left w:val="nil"/>
              <w:bottom w:val="single" w:sz="4" w:space="0" w:color="auto"/>
              <w:right w:val="single" w:sz="8" w:space="0" w:color="auto"/>
            </w:tcBorders>
            <w:vAlign w:val="center"/>
          </w:tcPr>
          <w:p w:rsidR="00946BA3" w:rsidRDefault="00B00368">
            <w:pPr>
              <w:jc w:val="left"/>
              <w:rPr>
                <w:rFonts w:asciiTheme="minorEastAsia" w:hAnsiTheme="minorEastAsia"/>
                <w:szCs w:val="21"/>
              </w:rPr>
            </w:pPr>
            <w:r>
              <w:rPr>
                <w:rFonts w:asciiTheme="minorEastAsia" w:hAnsiTheme="minorEastAsia" w:hint="eastAsia"/>
                <w:szCs w:val="21"/>
              </w:rPr>
              <w:t>河南力来建设工程有限公司</w:t>
            </w:r>
          </w:p>
        </w:tc>
      </w:tr>
      <w:tr w:rsidR="00946BA3" w:rsidTr="00752C88">
        <w:trPr>
          <w:trHeight w:val="633"/>
          <w:jc w:val="center"/>
        </w:trPr>
        <w:tc>
          <w:tcPr>
            <w:tcW w:w="1394" w:type="dxa"/>
            <w:tcBorders>
              <w:top w:val="single" w:sz="6" w:space="0" w:color="auto"/>
              <w:left w:val="single" w:sz="6" w:space="0" w:color="auto"/>
              <w:bottom w:val="single" w:sz="4" w:space="0" w:color="auto"/>
              <w:right w:val="single" w:sz="6" w:space="0" w:color="auto"/>
            </w:tcBorders>
            <w:vAlign w:val="center"/>
          </w:tcPr>
          <w:p w:rsidR="00946BA3" w:rsidRDefault="00B00368">
            <w:pPr>
              <w:jc w:val="center"/>
              <w:rPr>
                <w:rFonts w:asciiTheme="minorEastAsia" w:eastAsiaTheme="minorEastAsia" w:hAnsiTheme="minorEastAsia" w:cstheme="minorBidi"/>
                <w:szCs w:val="21"/>
              </w:rPr>
            </w:pPr>
            <w:r>
              <w:rPr>
                <w:rFonts w:asciiTheme="minorEastAsia" w:hAnsiTheme="minorEastAsia" w:cstheme="minorBidi" w:hint="eastAsia"/>
                <w:szCs w:val="21"/>
              </w:rPr>
              <w:t>2</w:t>
            </w:r>
          </w:p>
        </w:tc>
        <w:tc>
          <w:tcPr>
            <w:tcW w:w="7710" w:type="dxa"/>
            <w:tcBorders>
              <w:top w:val="nil"/>
              <w:left w:val="nil"/>
              <w:bottom w:val="single" w:sz="4" w:space="0" w:color="auto"/>
              <w:right w:val="single" w:sz="8" w:space="0" w:color="auto"/>
            </w:tcBorders>
            <w:vAlign w:val="center"/>
          </w:tcPr>
          <w:p w:rsidR="00946BA3" w:rsidRDefault="00B00368">
            <w:pPr>
              <w:jc w:val="left"/>
              <w:rPr>
                <w:rFonts w:asciiTheme="minorEastAsia" w:hAnsiTheme="minorEastAsia"/>
                <w:szCs w:val="21"/>
              </w:rPr>
            </w:pPr>
            <w:r>
              <w:rPr>
                <w:rFonts w:asciiTheme="minorEastAsia" w:hAnsiTheme="minorEastAsia" w:hint="eastAsia"/>
                <w:szCs w:val="21"/>
              </w:rPr>
              <w:t>河南省四海阳光建筑工程有限公司</w:t>
            </w:r>
          </w:p>
        </w:tc>
      </w:tr>
      <w:tr w:rsidR="00946BA3" w:rsidTr="00752C88">
        <w:trPr>
          <w:trHeight w:val="633"/>
          <w:jc w:val="center"/>
        </w:trPr>
        <w:tc>
          <w:tcPr>
            <w:tcW w:w="1394" w:type="dxa"/>
            <w:tcBorders>
              <w:top w:val="single" w:sz="6" w:space="0" w:color="auto"/>
              <w:left w:val="single" w:sz="6" w:space="0" w:color="auto"/>
              <w:bottom w:val="single" w:sz="4" w:space="0" w:color="auto"/>
              <w:right w:val="single" w:sz="6" w:space="0" w:color="auto"/>
            </w:tcBorders>
            <w:vAlign w:val="center"/>
          </w:tcPr>
          <w:p w:rsidR="00946BA3" w:rsidRDefault="00B00368">
            <w:pPr>
              <w:jc w:val="center"/>
              <w:rPr>
                <w:rFonts w:asciiTheme="minorEastAsia" w:eastAsiaTheme="minorEastAsia" w:hAnsiTheme="minorEastAsia"/>
                <w:szCs w:val="21"/>
              </w:rPr>
            </w:pPr>
            <w:r>
              <w:rPr>
                <w:rFonts w:asciiTheme="minorEastAsia" w:hAnsiTheme="minorEastAsia" w:hint="eastAsia"/>
                <w:szCs w:val="21"/>
              </w:rPr>
              <w:t>3</w:t>
            </w:r>
          </w:p>
        </w:tc>
        <w:tc>
          <w:tcPr>
            <w:tcW w:w="7710" w:type="dxa"/>
            <w:tcBorders>
              <w:top w:val="nil"/>
              <w:left w:val="nil"/>
              <w:bottom w:val="single" w:sz="4" w:space="0" w:color="auto"/>
              <w:right w:val="single" w:sz="8" w:space="0" w:color="auto"/>
            </w:tcBorders>
            <w:vAlign w:val="center"/>
          </w:tcPr>
          <w:p w:rsidR="00946BA3" w:rsidRDefault="00B00368">
            <w:pPr>
              <w:jc w:val="left"/>
              <w:rPr>
                <w:rFonts w:asciiTheme="minorEastAsia" w:hAnsiTheme="minorEastAsia"/>
                <w:szCs w:val="21"/>
              </w:rPr>
            </w:pPr>
            <w:r>
              <w:rPr>
                <w:rFonts w:asciiTheme="minorEastAsia" w:hAnsiTheme="minorEastAsia" w:hint="eastAsia"/>
                <w:szCs w:val="21"/>
              </w:rPr>
              <w:t>河南泰联建筑工程有限公司</w:t>
            </w:r>
          </w:p>
        </w:tc>
      </w:tr>
      <w:tr w:rsidR="00946BA3" w:rsidTr="00752C88">
        <w:trPr>
          <w:trHeight w:val="595"/>
          <w:jc w:val="center"/>
        </w:trPr>
        <w:tc>
          <w:tcPr>
            <w:tcW w:w="1394" w:type="dxa"/>
            <w:tcBorders>
              <w:top w:val="single" w:sz="4" w:space="0" w:color="auto"/>
              <w:left w:val="single" w:sz="4" w:space="0" w:color="auto"/>
              <w:bottom w:val="single" w:sz="6" w:space="0" w:color="auto"/>
              <w:right w:val="single" w:sz="6" w:space="0" w:color="auto"/>
            </w:tcBorders>
            <w:vAlign w:val="center"/>
          </w:tcPr>
          <w:p w:rsidR="00946BA3" w:rsidRDefault="00B00368">
            <w:pPr>
              <w:jc w:val="center"/>
              <w:rPr>
                <w:rFonts w:asciiTheme="minorEastAsia" w:eastAsiaTheme="minorEastAsia" w:hAnsiTheme="minorEastAsia"/>
                <w:szCs w:val="21"/>
              </w:rPr>
            </w:pPr>
            <w:r>
              <w:rPr>
                <w:rFonts w:asciiTheme="minorEastAsia" w:hAnsiTheme="minorEastAsia" w:hint="eastAsia"/>
                <w:szCs w:val="21"/>
              </w:rPr>
              <w:t>4</w:t>
            </w:r>
          </w:p>
        </w:tc>
        <w:tc>
          <w:tcPr>
            <w:tcW w:w="7710" w:type="dxa"/>
            <w:tcBorders>
              <w:top w:val="single" w:sz="4" w:space="0" w:color="auto"/>
              <w:left w:val="nil"/>
              <w:bottom w:val="single" w:sz="8" w:space="0" w:color="auto"/>
              <w:right w:val="single" w:sz="4" w:space="0" w:color="auto"/>
            </w:tcBorders>
            <w:vAlign w:val="center"/>
          </w:tcPr>
          <w:p w:rsidR="00946BA3" w:rsidRDefault="00B00368">
            <w:pPr>
              <w:jc w:val="left"/>
              <w:rPr>
                <w:rFonts w:asciiTheme="minorEastAsia" w:hAnsiTheme="minorEastAsia"/>
                <w:szCs w:val="21"/>
              </w:rPr>
            </w:pPr>
            <w:r>
              <w:rPr>
                <w:rFonts w:asciiTheme="minorEastAsia" w:hAnsiTheme="minorEastAsia" w:hint="eastAsia"/>
                <w:szCs w:val="21"/>
              </w:rPr>
              <w:t>河南泽宇水利水电工程有限公司</w:t>
            </w:r>
          </w:p>
        </w:tc>
      </w:tr>
      <w:tr w:rsidR="00946BA3" w:rsidTr="00752C88">
        <w:trPr>
          <w:trHeight w:val="674"/>
          <w:jc w:val="center"/>
        </w:trPr>
        <w:tc>
          <w:tcPr>
            <w:tcW w:w="1394" w:type="dxa"/>
            <w:tcBorders>
              <w:top w:val="single" w:sz="4" w:space="0" w:color="auto"/>
              <w:left w:val="single" w:sz="4" w:space="0" w:color="auto"/>
              <w:bottom w:val="single" w:sz="6" w:space="0" w:color="auto"/>
              <w:right w:val="single" w:sz="6" w:space="0" w:color="auto"/>
            </w:tcBorders>
            <w:vAlign w:val="center"/>
          </w:tcPr>
          <w:p w:rsidR="00946BA3" w:rsidRDefault="00B00368">
            <w:pPr>
              <w:jc w:val="center"/>
              <w:rPr>
                <w:rFonts w:asciiTheme="minorEastAsia" w:eastAsiaTheme="minorEastAsia" w:hAnsiTheme="minorEastAsia"/>
                <w:szCs w:val="21"/>
              </w:rPr>
            </w:pPr>
            <w:r>
              <w:rPr>
                <w:rFonts w:asciiTheme="minorEastAsia" w:hAnsiTheme="minorEastAsia" w:hint="eastAsia"/>
                <w:szCs w:val="21"/>
              </w:rPr>
              <w:t>5</w:t>
            </w:r>
          </w:p>
        </w:tc>
        <w:tc>
          <w:tcPr>
            <w:tcW w:w="7710" w:type="dxa"/>
            <w:tcBorders>
              <w:top w:val="single" w:sz="4" w:space="0" w:color="auto"/>
              <w:left w:val="nil"/>
              <w:bottom w:val="single" w:sz="8" w:space="0" w:color="auto"/>
              <w:right w:val="single" w:sz="4" w:space="0" w:color="auto"/>
            </w:tcBorders>
            <w:vAlign w:val="center"/>
          </w:tcPr>
          <w:p w:rsidR="00946BA3" w:rsidRDefault="00B00368">
            <w:pPr>
              <w:jc w:val="left"/>
              <w:rPr>
                <w:rFonts w:asciiTheme="minorEastAsia" w:hAnsiTheme="minorEastAsia"/>
                <w:szCs w:val="21"/>
              </w:rPr>
            </w:pPr>
            <w:r>
              <w:rPr>
                <w:rFonts w:asciiTheme="minorEastAsia" w:hAnsiTheme="minorEastAsia" w:hint="eastAsia"/>
                <w:szCs w:val="21"/>
              </w:rPr>
              <w:t>河南卓阳建筑工程有限公司</w:t>
            </w:r>
          </w:p>
        </w:tc>
      </w:tr>
      <w:tr w:rsidR="00946BA3" w:rsidTr="00752C88">
        <w:trPr>
          <w:trHeight w:val="674"/>
          <w:jc w:val="center"/>
        </w:trPr>
        <w:tc>
          <w:tcPr>
            <w:tcW w:w="1394" w:type="dxa"/>
            <w:tcBorders>
              <w:top w:val="single" w:sz="4" w:space="0" w:color="auto"/>
              <w:left w:val="single" w:sz="4" w:space="0" w:color="auto"/>
              <w:bottom w:val="single" w:sz="6" w:space="0" w:color="auto"/>
              <w:right w:val="single" w:sz="6" w:space="0" w:color="auto"/>
            </w:tcBorders>
            <w:vAlign w:val="center"/>
          </w:tcPr>
          <w:p w:rsidR="00946BA3" w:rsidRDefault="00B00368">
            <w:pPr>
              <w:jc w:val="center"/>
              <w:rPr>
                <w:rFonts w:asciiTheme="minorEastAsia" w:eastAsiaTheme="minorEastAsia" w:hAnsiTheme="minorEastAsia"/>
                <w:szCs w:val="21"/>
              </w:rPr>
            </w:pPr>
            <w:r>
              <w:rPr>
                <w:rFonts w:asciiTheme="minorEastAsia" w:hAnsiTheme="minorEastAsia" w:hint="eastAsia"/>
                <w:szCs w:val="21"/>
              </w:rPr>
              <w:t>6</w:t>
            </w:r>
          </w:p>
        </w:tc>
        <w:tc>
          <w:tcPr>
            <w:tcW w:w="7710" w:type="dxa"/>
            <w:tcBorders>
              <w:top w:val="single" w:sz="4" w:space="0" w:color="auto"/>
              <w:left w:val="nil"/>
              <w:bottom w:val="single" w:sz="8" w:space="0" w:color="auto"/>
              <w:right w:val="single" w:sz="4" w:space="0" w:color="auto"/>
            </w:tcBorders>
            <w:vAlign w:val="center"/>
          </w:tcPr>
          <w:p w:rsidR="00946BA3" w:rsidRDefault="00B00368">
            <w:pPr>
              <w:jc w:val="left"/>
              <w:rPr>
                <w:rFonts w:asciiTheme="minorEastAsia" w:hAnsiTheme="minorEastAsia"/>
                <w:szCs w:val="21"/>
              </w:rPr>
            </w:pPr>
            <w:r>
              <w:rPr>
                <w:rFonts w:asciiTheme="minorEastAsia" w:hAnsiTheme="minorEastAsia" w:hint="eastAsia"/>
                <w:szCs w:val="21"/>
              </w:rPr>
              <w:t>中启建设有限公司</w:t>
            </w:r>
          </w:p>
        </w:tc>
      </w:tr>
      <w:tr w:rsidR="00946BA3" w:rsidTr="00752C88">
        <w:trPr>
          <w:trHeight w:val="674"/>
          <w:jc w:val="center"/>
        </w:trPr>
        <w:tc>
          <w:tcPr>
            <w:tcW w:w="1394" w:type="dxa"/>
            <w:tcBorders>
              <w:top w:val="single" w:sz="4" w:space="0" w:color="auto"/>
              <w:left w:val="single" w:sz="4" w:space="0" w:color="auto"/>
              <w:bottom w:val="single" w:sz="6" w:space="0" w:color="auto"/>
              <w:right w:val="single" w:sz="6" w:space="0" w:color="auto"/>
            </w:tcBorders>
            <w:vAlign w:val="center"/>
          </w:tcPr>
          <w:p w:rsidR="00946BA3" w:rsidRDefault="00B00368">
            <w:pPr>
              <w:jc w:val="center"/>
              <w:rPr>
                <w:rFonts w:asciiTheme="minorEastAsia" w:eastAsiaTheme="minorEastAsia" w:hAnsiTheme="minorEastAsia"/>
                <w:szCs w:val="21"/>
              </w:rPr>
            </w:pPr>
            <w:r>
              <w:rPr>
                <w:rFonts w:asciiTheme="minorEastAsia" w:hAnsiTheme="minorEastAsia" w:hint="eastAsia"/>
                <w:szCs w:val="21"/>
              </w:rPr>
              <w:t>7</w:t>
            </w:r>
          </w:p>
        </w:tc>
        <w:tc>
          <w:tcPr>
            <w:tcW w:w="7710" w:type="dxa"/>
            <w:tcBorders>
              <w:top w:val="single" w:sz="4" w:space="0" w:color="auto"/>
              <w:left w:val="nil"/>
              <w:bottom w:val="single" w:sz="8" w:space="0" w:color="auto"/>
              <w:right w:val="single" w:sz="4" w:space="0" w:color="auto"/>
            </w:tcBorders>
            <w:vAlign w:val="center"/>
          </w:tcPr>
          <w:p w:rsidR="00946BA3" w:rsidRDefault="00B00368">
            <w:pPr>
              <w:jc w:val="left"/>
              <w:rPr>
                <w:rFonts w:asciiTheme="minorEastAsia" w:hAnsiTheme="minorEastAsia"/>
                <w:szCs w:val="21"/>
              </w:rPr>
            </w:pPr>
            <w:r>
              <w:rPr>
                <w:rFonts w:asciiTheme="minorEastAsia" w:hAnsiTheme="minorEastAsia" w:hint="eastAsia"/>
                <w:szCs w:val="21"/>
              </w:rPr>
              <w:t>河南海马建设工程有限公司</w:t>
            </w:r>
          </w:p>
        </w:tc>
      </w:tr>
      <w:tr w:rsidR="00946BA3" w:rsidTr="00752C88">
        <w:trPr>
          <w:trHeight w:val="674"/>
          <w:jc w:val="center"/>
        </w:trPr>
        <w:tc>
          <w:tcPr>
            <w:tcW w:w="1394" w:type="dxa"/>
            <w:tcBorders>
              <w:top w:val="single" w:sz="6" w:space="0" w:color="auto"/>
              <w:left w:val="single" w:sz="4" w:space="0" w:color="auto"/>
              <w:bottom w:val="single" w:sz="4" w:space="0" w:color="auto"/>
              <w:right w:val="single" w:sz="6" w:space="0" w:color="auto"/>
            </w:tcBorders>
            <w:vAlign w:val="center"/>
          </w:tcPr>
          <w:p w:rsidR="00946BA3" w:rsidRDefault="00B00368">
            <w:pPr>
              <w:jc w:val="center"/>
              <w:rPr>
                <w:rFonts w:asciiTheme="minorEastAsia" w:hAnsiTheme="minorEastAsia"/>
                <w:szCs w:val="21"/>
              </w:rPr>
            </w:pPr>
            <w:r>
              <w:rPr>
                <w:rFonts w:asciiTheme="minorEastAsia" w:hAnsiTheme="minorEastAsia" w:hint="eastAsia"/>
                <w:szCs w:val="21"/>
              </w:rPr>
              <w:t>序号</w:t>
            </w:r>
          </w:p>
        </w:tc>
        <w:tc>
          <w:tcPr>
            <w:tcW w:w="7710" w:type="dxa"/>
            <w:tcBorders>
              <w:top w:val="single" w:sz="6" w:space="0" w:color="auto"/>
              <w:left w:val="nil"/>
              <w:bottom w:val="single" w:sz="4" w:space="0" w:color="auto"/>
              <w:right w:val="single" w:sz="4" w:space="0" w:color="auto"/>
            </w:tcBorders>
            <w:vAlign w:val="center"/>
          </w:tcPr>
          <w:p w:rsidR="00946BA3" w:rsidRDefault="00B00368">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946BA3" w:rsidTr="00752C88">
        <w:trPr>
          <w:trHeight w:val="595"/>
          <w:jc w:val="center"/>
        </w:trPr>
        <w:tc>
          <w:tcPr>
            <w:tcW w:w="1394" w:type="dxa"/>
            <w:tcBorders>
              <w:top w:val="single" w:sz="4" w:space="0" w:color="auto"/>
              <w:left w:val="single" w:sz="6" w:space="0" w:color="auto"/>
              <w:bottom w:val="single" w:sz="4" w:space="0" w:color="auto"/>
              <w:right w:val="single" w:sz="6" w:space="0" w:color="auto"/>
            </w:tcBorders>
            <w:vAlign w:val="center"/>
          </w:tcPr>
          <w:p w:rsidR="00946BA3" w:rsidRDefault="00B00368">
            <w:pPr>
              <w:jc w:val="center"/>
              <w:rPr>
                <w:rFonts w:asciiTheme="minorEastAsia" w:hAnsiTheme="minorEastAsia"/>
                <w:szCs w:val="21"/>
              </w:rPr>
            </w:pPr>
            <w:r>
              <w:rPr>
                <w:rFonts w:asciiTheme="minorEastAsia" w:hAnsiTheme="minorEastAsia" w:hint="eastAsia"/>
                <w:szCs w:val="21"/>
              </w:rPr>
              <w:t>1</w:t>
            </w:r>
          </w:p>
        </w:tc>
        <w:tc>
          <w:tcPr>
            <w:tcW w:w="7710" w:type="dxa"/>
            <w:tcBorders>
              <w:top w:val="single" w:sz="4" w:space="0" w:color="auto"/>
              <w:left w:val="nil"/>
              <w:bottom w:val="single" w:sz="4" w:space="0" w:color="auto"/>
              <w:right w:val="single" w:sz="8" w:space="0" w:color="auto"/>
            </w:tcBorders>
            <w:shd w:val="clear" w:color="auto" w:fill="auto"/>
            <w:vAlign w:val="center"/>
          </w:tcPr>
          <w:p w:rsidR="00946BA3" w:rsidRDefault="00B00368">
            <w:pPr>
              <w:rPr>
                <w:rFonts w:asciiTheme="minorEastAsia" w:hAnsiTheme="minorEastAsia"/>
                <w:szCs w:val="21"/>
              </w:rPr>
            </w:pPr>
            <w:r>
              <w:rPr>
                <w:rFonts w:asciiTheme="minorEastAsia" w:hAnsiTheme="minorEastAsia" w:hint="eastAsia"/>
                <w:szCs w:val="21"/>
              </w:rPr>
              <w:t>河南工农建筑工程有限公司        未提供近半年养老保险明细</w:t>
            </w:r>
          </w:p>
        </w:tc>
      </w:tr>
      <w:tr w:rsidR="00946BA3" w:rsidTr="00752C88">
        <w:trPr>
          <w:trHeight w:val="756"/>
          <w:jc w:val="center"/>
        </w:trPr>
        <w:tc>
          <w:tcPr>
            <w:tcW w:w="1394" w:type="dxa"/>
            <w:tcBorders>
              <w:top w:val="single" w:sz="4" w:space="0" w:color="auto"/>
              <w:left w:val="single" w:sz="6" w:space="0" w:color="auto"/>
              <w:bottom w:val="single" w:sz="6" w:space="0" w:color="auto"/>
              <w:right w:val="single" w:sz="6" w:space="0" w:color="auto"/>
            </w:tcBorders>
            <w:vAlign w:val="center"/>
          </w:tcPr>
          <w:p w:rsidR="00946BA3" w:rsidRDefault="00B00368">
            <w:pPr>
              <w:jc w:val="center"/>
              <w:rPr>
                <w:rFonts w:asciiTheme="minorEastAsia" w:eastAsiaTheme="minorEastAsia" w:hAnsiTheme="minorEastAsia"/>
                <w:szCs w:val="21"/>
              </w:rPr>
            </w:pPr>
            <w:r>
              <w:rPr>
                <w:rFonts w:asciiTheme="minorEastAsia" w:hAnsiTheme="minorEastAsia" w:hint="eastAsia"/>
                <w:szCs w:val="21"/>
              </w:rPr>
              <w:t>2</w:t>
            </w:r>
          </w:p>
        </w:tc>
        <w:tc>
          <w:tcPr>
            <w:tcW w:w="7710" w:type="dxa"/>
            <w:tcBorders>
              <w:top w:val="single" w:sz="4" w:space="0" w:color="auto"/>
              <w:left w:val="nil"/>
              <w:bottom w:val="single" w:sz="8" w:space="0" w:color="auto"/>
              <w:right w:val="single" w:sz="8" w:space="0" w:color="auto"/>
            </w:tcBorders>
            <w:shd w:val="clear" w:color="auto" w:fill="auto"/>
            <w:vAlign w:val="center"/>
          </w:tcPr>
          <w:p w:rsidR="00946BA3" w:rsidRDefault="00B00368">
            <w:pPr>
              <w:rPr>
                <w:rFonts w:asciiTheme="minorEastAsia" w:hAnsiTheme="minorEastAsia"/>
                <w:szCs w:val="21"/>
              </w:rPr>
            </w:pPr>
            <w:r>
              <w:rPr>
                <w:rFonts w:asciiTheme="minorEastAsia" w:hAnsiTheme="minorEastAsia" w:hint="eastAsia"/>
                <w:szCs w:val="21"/>
              </w:rPr>
              <w:t>河南久丰建设工程有限公司   　　 已标价工程量清单造价工程师未签字</w:t>
            </w:r>
          </w:p>
        </w:tc>
      </w:tr>
    </w:tbl>
    <w:p w:rsidR="00946BA3" w:rsidRDefault="00B00368">
      <w:pPr>
        <w:widowControl/>
        <w:numPr>
          <w:ilvl w:val="0"/>
          <w:numId w:val="3"/>
        </w:numPr>
        <w:jc w:val="left"/>
        <w:textAlignment w:val="center"/>
        <w:rPr>
          <w:rFonts w:asciiTheme="minorEastAsia" w:hAnsiTheme="minorEastAsia"/>
          <w:b/>
          <w:bCs/>
          <w:szCs w:val="21"/>
        </w:rPr>
      </w:pPr>
      <w:r>
        <w:rPr>
          <w:rFonts w:asciiTheme="minorEastAsia" w:hAnsiTheme="minorEastAsia" w:hint="eastAsia"/>
          <w:b/>
          <w:bCs/>
          <w:szCs w:val="21"/>
        </w:rPr>
        <w:lastRenderedPageBreak/>
        <w:t>根据招标文件的规定，评标委员会将经评审的投标人按综合得分由高到低排序如下：</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0"/>
        <w:gridCol w:w="1621"/>
        <w:gridCol w:w="1474"/>
        <w:gridCol w:w="1327"/>
        <w:gridCol w:w="866"/>
      </w:tblGrid>
      <w:tr w:rsidR="00946BA3">
        <w:trPr>
          <w:trHeight w:val="527"/>
        </w:trPr>
        <w:tc>
          <w:tcPr>
            <w:tcW w:w="3830" w:type="dxa"/>
            <w:vAlign w:val="center"/>
          </w:tcPr>
          <w:p w:rsidR="00946BA3" w:rsidRDefault="00B00368">
            <w:pPr>
              <w:jc w:val="center"/>
              <w:rPr>
                <w:rFonts w:cs="宋体"/>
                <w:kern w:val="0"/>
                <w:szCs w:val="21"/>
              </w:rPr>
            </w:pPr>
            <w:r>
              <w:rPr>
                <w:rFonts w:cs="宋体" w:hint="eastAsia"/>
                <w:kern w:val="0"/>
                <w:szCs w:val="21"/>
              </w:rPr>
              <w:t>投标单位</w:t>
            </w:r>
          </w:p>
        </w:tc>
        <w:tc>
          <w:tcPr>
            <w:tcW w:w="1621" w:type="dxa"/>
          </w:tcPr>
          <w:p w:rsidR="00946BA3" w:rsidRDefault="00B00368">
            <w:pPr>
              <w:spacing w:line="260" w:lineRule="exact"/>
              <w:jc w:val="center"/>
              <w:rPr>
                <w:rFonts w:cs="宋体"/>
                <w:kern w:val="0"/>
                <w:szCs w:val="21"/>
              </w:rPr>
            </w:pPr>
            <w:r>
              <w:rPr>
                <w:rFonts w:cs="宋体" w:hint="eastAsia"/>
                <w:kern w:val="0"/>
                <w:szCs w:val="21"/>
              </w:rPr>
              <w:t>商务标得分</w:t>
            </w:r>
          </w:p>
          <w:p w:rsidR="00946BA3" w:rsidRDefault="00B00368">
            <w:pPr>
              <w:spacing w:line="260" w:lineRule="exact"/>
              <w:jc w:val="center"/>
              <w:rPr>
                <w:rFonts w:cs="宋体"/>
                <w:kern w:val="0"/>
                <w:szCs w:val="21"/>
              </w:rPr>
            </w:pPr>
            <w:r>
              <w:rPr>
                <w:rFonts w:cs="宋体" w:hint="eastAsia"/>
                <w:kern w:val="0"/>
                <w:szCs w:val="21"/>
              </w:rPr>
              <w:t>（</w:t>
            </w:r>
            <w:r>
              <w:rPr>
                <w:rFonts w:cs="宋体" w:hint="eastAsia"/>
                <w:kern w:val="0"/>
                <w:szCs w:val="21"/>
              </w:rPr>
              <w:t>6</w:t>
            </w:r>
            <w:r>
              <w:rPr>
                <w:rFonts w:cs="宋体"/>
                <w:kern w:val="0"/>
                <w:szCs w:val="21"/>
              </w:rPr>
              <w:t>5</w:t>
            </w:r>
            <w:r>
              <w:rPr>
                <w:rFonts w:cs="宋体" w:hint="eastAsia"/>
                <w:kern w:val="0"/>
                <w:szCs w:val="21"/>
              </w:rPr>
              <w:t>分）</w:t>
            </w:r>
          </w:p>
        </w:tc>
        <w:tc>
          <w:tcPr>
            <w:tcW w:w="1474" w:type="dxa"/>
          </w:tcPr>
          <w:p w:rsidR="00946BA3" w:rsidRDefault="00B00368">
            <w:pPr>
              <w:spacing w:line="260" w:lineRule="exact"/>
              <w:jc w:val="center"/>
              <w:rPr>
                <w:rFonts w:cs="宋体"/>
                <w:kern w:val="0"/>
                <w:szCs w:val="21"/>
              </w:rPr>
            </w:pPr>
            <w:r>
              <w:rPr>
                <w:rFonts w:cs="宋体" w:hint="eastAsia"/>
                <w:kern w:val="0"/>
                <w:szCs w:val="21"/>
              </w:rPr>
              <w:t>技术标得分（</w:t>
            </w:r>
            <w:r>
              <w:rPr>
                <w:rFonts w:cs="宋体" w:hint="eastAsia"/>
                <w:kern w:val="0"/>
                <w:szCs w:val="21"/>
              </w:rPr>
              <w:t>3</w:t>
            </w:r>
            <w:r>
              <w:rPr>
                <w:rFonts w:cs="宋体"/>
                <w:kern w:val="0"/>
                <w:szCs w:val="21"/>
              </w:rPr>
              <w:t>5</w:t>
            </w:r>
            <w:r>
              <w:rPr>
                <w:rFonts w:cs="宋体" w:hint="eastAsia"/>
                <w:kern w:val="0"/>
                <w:szCs w:val="21"/>
              </w:rPr>
              <w:t>分）</w:t>
            </w:r>
          </w:p>
        </w:tc>
        <w:tc>
          <w:tcPr>
            <w:tcW w:w="1327" w:type="dxa"/>
            <w:vAlign w:val="center"/>
          </w:tcPr>
          <w:p w:rsidR="00946BA3" w:rsidRDefault="00B00368">
            <w:pPr>
              <w:jc w:val="center"/>
              <w:rPr>
                <w:rFonts w:cs="宋体"/>
                <w:kern w:val="0"/>
                <w:szCs w:val="21"/>
              </w:rPr>
            </w:pPr>
            <w:r>
              <w:rPr>
                <w:rFonts w:cs="宋体" w:hint="eastAsia"/>
                <w:kern w:val="0"/>
                <w:szCs w:val="21"/>
              </w:rPr>
              <w:t>综合得分</w:t>
            </w:r>
          </w:p>
        </w:tc>
        <w:tc>
          <w:tcPr>
            <w:tcW w:w="866" w:type="dxa"/>
            <w:vAlign w:val="center"/>
          </w:tcPr>
          <w:p w:rsidR="00946BA3" w:rsidRDefault="00B00368">
            <w:pPr>
              <w:jc w:val="center"/>
              <w:rPr>
                <w:rFonts w:cs="宋体"/>
                <w:kern w:val="0"/>
                <w:szCs w:val="21"/>
              </w:rPr>
            </w:pPr>
            <w:r>
              <w:rPr>
                <w:rFonts w:cs="宋体" w:hint="eastAsia"/>
                <w:kern w:val="0"/>
                <w:szCs w:val="21"/>
              </w:rPr>
              <w:t>排序</w:t>
            </w:r>
          </w:p>
        </w:tc>
      </w:tr>
      <w:tr w:rsidR="00946BA3">
        <w:trPr>
          <w:trHeight w:hRule="exact" w:val="505"/>
        </w:trPr>
        <w:tc>
          <w:tcPr>
            <w:tcW w:w="3830" w:type="dxa"/>
            <w:vAlign w:val="center"/>
          </w:tcPr>
          <w:p w:rsidR="00946BA3" w:rsidRDefault="00B00368">
            <w:pPr>
              <w:widowControl/>
              <w:jc w:val="left"/>
              <w:textAlignment w:val="center"/>
              <w:rPr>
                <w:rFonts w:cs="宋体"/>
                <w:kern w:val="0"/>
                <w:szCs w:val="21"/>
              </w:rPr>
            </w:pPr>
            <w:r>
              <w:rPr>
                <w:rFonts w:ascii="宋体" w:hAnsi="宋体" w:cs="宋体" w:hint="eastAsia"/>
                <w:color w:val="000000"/>
                <w:kern w:val="0"/>
                <w:szCs w:val="21"/>
              </w:rPr>
              <w:t>河南卓阳建筑工程有限公司</w:t>
            </w:r>
          </w:p>
        </w:tc>
        <w:tc>
          <w:tcPr>
            <w:tcW w:w="1621" w:type="dxa"/>
            <w:vAlign w:val="center"/>
          </w:tcPr>
          <w:p w:rsidR="00946BA3" w:rsidRDefault="00B00368">
            <w:pPr>
              <w:jc w:val="center"/>
              <w:rPr>
                <w:rFonts w:eastAsiaTheme="minorEastAsia" w:cs="宋体"/>
                <w:kern w:val="0"/>
                <w:szCs w:val="21"/>
              </w:rPr>
            </w:pPr>
            <w:r>
              <w:rPr>
                <w:rFonts w:cs="宋体" w:hint="eastAsia"/>
                <w:kern w:val="0"/>
                <w:szCs w:val="21"/>
              </w:rPr>
              <w:t>52.66</w:t>
            </w:r>
          </w:p>
        </w:tc>
        <w:tc>
          <w:tcPr>
            <w:tcW w:w="1474" w:type="dxa"/>
            <w:vAlign w:val="center"/>
          </w:tcPr>
          <w:p w:rsidR="00946BA3" w:rsidRDefault="00B00368">
            <w:pPr>
              <w:jc w:val="center"/>
              <w:rPr>
                <w:rFonts w:eastAsiaTheme="minorEastAsia" w:cs="宋体"/>
                <w:kern w:val="0"/>
                <w:szCs w:val="21"/>
              </w:rPr>
            </w:pPr>
            <w:r>
              <w:rPr>
                <w:rFonts w:cs="宋体" w:hint="eastAsia"/>
                <w:kern w:val="0"/>
                <w:szCs w:val="21"/>
              </w:rPr>
              <w:t>29.36</w:t>
            </w:r>
          </w:p>
        </w:tc>
        <w:tc>
          <w:tcPr>
            <w:tcW w:w="1327" w:type="dxa"/>
            <w:vAlign w:val="center"/>
          </w:tcPr>
          <w:p w:rsidR="00946BA3" w:rsidRDefault="00B00368">
            <w:pPr>
              <w:jc w:val="center"/>
              <w:rPr>
                <w:rFonts w:eastAsiaTheme="minorEastAsia" w:cs="宋体"/>
                <w:kern w:val="0"/>
                <w:szCs w:val="21"/>
              </w:rPr>
            </w:pPr>
            <w:r>
              <w:rPr>
                <w:rFonts w:cs="宋体" w:hint="eastAsia"/>
                <w:kern w:val="0"/>
                <w:szCs w:val="21"/>
              </w:rPr>
              <w:t>82.02</w:t>
            </w:r>
          </w:p>
        </w:tc>
        <w:tc>
          <w:tcPr>
            <w:tcW w:w="866" w:type="dxa"/>
            <w:vAlign w:val="center"/>
          </w:tcPr>
          <w:p w:rsidR="00946BA3" w:rsidRDefault="00B00368">
            <w:pPr>
              <w:jc w:val="center"/>
              <w:rPr>
                <w:rFonts w:cs="宋体"/>
                <w:kern w:val="0"/>
                <w:szCs w:val="21"/>
              </w:rPr>
            </w:pPr>
            <w:r>
              <w:rPr>
                <w:rFonts w:cs="宋体" w:hint="eastAsia"/>
                <w:kern w:val="0"/>
                <w:szCs w:val="21"/>
              </w:rPr>
              <w:t>1</w:t>
            </w:r>
          </w:p>
        </w:tc>
      </w:tr>
      <w:tr w:rsidR="00946BA3">
        <w:trPr>
          <w:trHeight w:hRule="exact" w:val="505"/>
        </w:trPr>
        <w:tc>
          <w:tcPr>
            <w:tcW w:w="3830" w:type="dxa"/>
            <w:vAlign w:val="center"/>
          </w:tcPr>
          <w:p w:rsidR="00946BA3" w:rsidRDefault="00B00368">
            <w:pPr>
              <w:widowControl/>
              <w:jc w:val="left"/>
              <w:textAlignment w:val="center"/>
              <w:rPr>
                <w:rFonts w:ascii="宋体" w:hAnsi="宋体" w:cs="宋体"/>
                <w:szCs w:val="21"/>
              </w:rPr>
            </w:pPr>
            <w:r>
              <w:rPr>
                <w:rFonts w:ascii="宋体" w:hAnsi="宋体" w:cs="宋体" w:hint="eastAsia"/>
                <w:color w:val="000000"/>
                <w:kern w:val="0"/>
                <w:szCs w:val="21"/>
              </w:rPr>
              <w:t>河南海马建设工程有限公司</w:t>
            </w:r>
          </w:p>
        </w:tc>
        <w:tc>
          <w:tcPr>
            <w:tcW w:w="1621" w:type="dxa"/>
            <w:vAlign w:val="center"/>
          </w:tcPr>
          <w:p w:rsidR="00946BA3" w:rsidRDefault="00B00368">
            <w:pPr>
              <w:jc w:val="center"/>
              <w:rPr>
                <w:rFonts w:eastAsiaTheme="minorEastAsia" w:cs="宋体"/>
                <w:kern w:val="0"/>
                <w:szCs w:val="21"/>
              </w:rPr>
            </w:pPr>
            <w:r>
              <w:rPr>
                <w:rFonts w:cs="宋体" w:hint="eastAsia"/>
                <w:kern w:val="0"/>
                <w:szCs w:val="21"/>
              </w:rPr>
              <w:t>54.52</w:t>
            </w:r>
          </w:p>
        </w:tc>
        <w:tc>
          <w:tcPr>
            <w:tcW w:w="1474" w:type="dxa"/>
            <w:vAlign w:val="center"/>
          </w:tcPr>
          <w:p w:rsidR="00946BA3" w:rsidRDefault="00B00368">
            <w:pPr>
              <w:jc w:val="center"/>
              <w:rPr>
                <w:rFonts w:eastAsiaTheme="minorEastAsia" w:cs="宋体"/>
                <w:kern w:val="0"/>
                <w:szCs w:val="21"/>
              </w:rPr>
            </w:pPr>
            <w:r>
              <w:rPr>
                <w:rFonts w:cs="宋体" w:hint="eastAsia"/>
                <w:kern w:val="0"/>
                <w:szCs w:val="21"/>
              </w:rPr>
              <w:t>24.80</w:t>
            </w:r>
          </w:p>
        </w:tc>
        <w:tc>
          <w:tcPr>
            <w:tcW w:w="1327" w:type="dxa"/>
            <w:vAlign w:val="center"/>
          </w:tcPr>
          <w:p w:rsidR="00946BA3" w:rsidRDefault="00B00368">
            <w:pPr>
              <w:jc w:val="center"/>
              <w:rPr>
                <w:rFonts w:eastAsiaTheme="minorEastAsia" w:cs="宋体"/>
                <w:kern w:val="0"/>
                <w:szCs w:val="21"/>
              </w:rPr>
            </w:pPr>
            <w:r>
              <w:rPr>
                <w:rFonts w:cs="宋体" w:hint="eastAsia"/>
                <w:kern w:val="0"/>
                <w:szCs w:val="21"/>
              </w:rPr>
              <w:t>79.32</w:t>
            </w:r>
          </w:p>
        </w:tc>
        <w:tc>
          <w:tcPr>
            <w:tcW w:w="866" w:type="dxa"/>
            <w:vAlign w:val="center"/>
          </w:tcPr>
          <w:p w:rsidR="00946BA3" w:rsidRDefault="00B00368">
            <w:pPr>
              <w:jc w:val="center"/>
              <w:rPr>
                <w:rFonts w:cs="宋体"/>
                <w:kern w:val="0"/>
                <w:szCs w:val="21"/>
              </w:rPr>
            </w:pPr>
            <w:r>
              <w:rPr>
                <w:rFonts w:cs="宋体" w:hint="eastAsia"/>
                <w:kern w:val="0"/>
                <w:szCs w:val="21"/>
              </w:rPr>
              <w:t>2</w:t>
            </w:r>
          </w:p>
        </w:tc>
      </w:tr>
      <w:tr w:rsidR="00946BA3">
        <w:trPr>
          <w:trHeight w:hRule="exact" w:val="532"/>
        </w:trPr>
        <w:tc>
          <w:tcPr>
            <w:tcW w:w="3830" w:type="dxa"/>
            <w:vAlign w:val="center"/>
          </w:tcPr>
          <w:p w:rsidR="00946BA3" w:rsidRDefault="00B00368">
            <w:pPr>
              <w:widowControl/>
              <w:jc w:val="left"/>
              <w:textAlignment w:val="center"/>
              <w:rPr>
                <w:rFonts w:cs="宋体"/>
                <w:kern w:val="0"/>
                <w:szCs w:val="21"/>
              </w:rPr>
            </w:pPr>
            <w:r>
              <w:rPr>
                <w:rFonts w:ascii="宋体" w:hAnsi="宋体" w:cs="宋体" w:hint="eastAsia"/>
                <w:color w:val="000000"/>
                <w:kern w:val="0"/>
                <w:szCs w:val="21"/>
              </w:rPr>
              <w:t>河南泰联建筑工程有限公司</w:t>
            </w:r>
          </w:p>
        </w:tc>
        <w:tc>
          <w:tcPr>
            <w:tcW w:w="1621" w:type="dxa"/>
            <w:vAlign w:val="center"/>
          </w:tcPr>
          <w:p w:rsidR="00946BA3" w:rsidRDefault="00B00368">
            <w:pPr>
              <w:jc w:val="center"/>
              <w:rPr>
                <w:rFonts w:eastAsiaTheme="minorEastAsia" w:cs="宋体"/>
                <w:kern w:val="0"/>
                <w:szCs w:val="21"/>
              </w:rPr>
            </w:pPr>
            <w:r>
              <w:rPr>
                <w:rFonts w:cs="宋体" w:hint="eastAsia"/>
                <w:kern w:val="0"/>
                <w:szCs w:val="21"/>
              </w:rPr>
              <w:t>54.70</w:t>
            </w:r>
          </w:p>
        </w:tc>
        <w:tc>
          <w:tcPr>
            <w:tcW w:w="1474" w:type="dxa"/>
            <w:vAlign w:val="center"/>
          </w:tcPr>
          <w:p w:rsidR="00946BA3" w:rsidRDefault="00B00368">
            <w:pPr>
              <w:jc w:val="center"/>
              <w:rPr>
                <w:rFonts w:eastAsiaTheme="minorEastAsia" w:cs="宋体"/>
                <w:kern w:val="0"/>
                <w:szCs w:val="21"/>
              </w:rPr>
            </w:pPr>
            <w:r>
              <w:rPr>
                <w:rFonts w:cs="宋体" w:hint="eastAsia"/>
                <w:kern w:val="0"/>
                <w:szCs w:val="21"/>
              </w:rPr>
              <w:t>24.60</w:t>
            </w:r>
          </w:p>
        </w:tc>
        <w:tc>
          <w:tcPr>
            <w:tcW w:w="1327" w:type="dxa"/>
            <w:vAlign w:val="center"/>
          </w:tcPr>
          <w:p w:rsidR="00946BA3" w:rsidRDefault="00B00368">
            <w:pPr>
              <w:jc w:val="center"/>
              <w:rPr>
                <w:rFonts w:eastAsiaTheme="minorEastAsia" w:cs="宋体"/>
                <w:kern w:val="0"/>
                <w:szCs w:val="21"/>
              </w:rPr>
            </w:pPr>
            <w:r>
              <w:rPr>
                <w:rFonts w:cs="宋体" w:hint="eastAsia"/>
                <w:kern w:val="0"/>
                <w:szCs w:val="21"/>
              </w:rPr>
              <w:t>79.30</w:t>
            </w:r>
          </w:p>
        </w:tc>
        <w:tc>
          <w:tcPr>
            <w:tcW w:w="866" w:type="dxa"/>
            <w:vAlign w:val="center"/>
          </w:tcPr>
          <w:p w:rsidR="00946BA3" w:rsidRDefault="00B00368">
            <w:pPr>
              <w:jc w:val="center"/>
              <w:rPr>
                <w:rFonts w:cs="宋体"/>
                <w:kern w:val="0"/>
                <w:szCs w:val="21"/>
              </w:rPr>
            </w:pPr>
            <w:r>
              <w:rPr>
                <w:rFonts w:cs="宋体" w:hint="eastAsia"/>
                <w:kern w:val="0"/>
                <w:szCs w:val="21"/>
              </w:rPr>
              <w:t>3</w:t>
            </w:r>
          </w:p>
        </w:tc>
      </w:tr>
      <w:tr w:rsidR="00946BA3">
        <w:trPr>
          <w:trHeight w:hRule="exact" w:val="532"/>
        </w:trPr>
        <w:tc>
          <w:tcPr>
            <w:tcW w:w="3830" w:type="dxa"/>
            <w:vAlign w:val="center"/>
          </w:tcPr>
          <w:p w:rsidR="00946BA3" w:rsidRDefault="00B00368">
            <w:pPr>
              <w:widowControl/>
              <w:jc w:val="left"/>
              <w:textAlignment w:val="center"/>
              <w:rPr>
                <w:rFonts w:cs="宋体"/>
                <w:kern w:val="0"/>
                <w:szCs w:val="21"/>
              </w:rPr>
            </w:pPr>
            <w:r>
              <w:rPr>
                <w:rFonts w:ascii="宋体" w:hAnsi="宋体" w:cs="宋体" w:hint="eastAsia"/>
                <w:color w:val="000000"/>
                <w:kern w:val="0"/>
                <w:szCs w:val="21"/>
              </w:rPr>
              <w:t>中启建设有限公司</w:t>
            </w:r>
          </w:p>
        </w:tc>
        <w:tc>
          <w:tcPr>
            <w:tcW w:w="1621" w:type="dxa"/>
            <w:vAlign w:val="center"/>
          </w:tcPr>
          <w:p w:rsidR="00946BA3" w:rsidRDefault="00B00368">
            <w:pPr>
              <w:jc w:val="center"/>
              <w:rPr>
                <w:rFonts w:eastAsiaTheme="minorEastAsia" w:cs="宋体"/>
                <w:kern w:val="0"/>
                <w:szCs w:val="21"/>
              </w:rPr>
            </w:pPr>
            <w:r>
              <w:rPr>
                <w:rFonts w:cs="宋体" w:hint="eastAsia"/>
                <w:kern w:val="0"/>
                <w:szCs w:val="21"/>
              </w:rPr>
              <w:t>53.76</w:t>
            </w:r>
          </w:p>
        </w:tc>
        <w:tc>
          <w:tcPr>
            <w:tcW w:w="1474" w:type="dxa"/>
            <w:vAlign w:val="center"/>
          </w:tcPr>
          <w:p w:rsidR="00946BA3" w:rsidRDefault="00B00368">
            <w:pPr>
              <w:jc w:val="center"/>
              <w:rPr>
                <w:rFonts w:eastAsiaTheme="minorEastAsia" w:cs="宋体"/>
                <w:kern w:val="0"/>
                <w:szCs w:val="21"/>
              </w:rPr>
            </w:pPr>
            <w:r>
              <w:rPr>
                <w:rFonts w:cs="宋体" w:hint="eastAsia"/>
                <w:kern w:val="0"/>
                <w:szCs w:val="21"/>
              </w:rPr>
              <w:t>24.94</w:t>
            </w:r>
          </w:p>
        </w:tc>
        <w:tc>
          <w:tcPr>
            <w:tcW w:w="1327" w:type="dxa"/>
            <w:vAlign w:val="center"/>
          </w:tcPr>
          <w:p w:rsidR="00946BA3" w:rsidRDefault="00B00368">
            <w:pPr>
              <w:jc w:val="center"/>
              <w:rPr>
                <w:rFonts w:eastAsiaTheme="minorEastAsia" w:cs="宋体"/>
                <w:kern w:val="0"/>
                <w:szCs w:val="21"/>
              </w:rPr>
            </w:pPr>
            <w:r>
              <w:rPr>
                <w:rFonts w:cs="宋体" w:hint="eastAsia"/>
                <w:kern w:val="0"/>
                <w:szCs w:val="21"/>
              </w:rPr>
              <w:t>78.70</w:t>
            </w:r>
          </w:p>
        </w:tc>
        <w:tc>
          <w:tcPr>
            <w:tcW w:w="866" w:type="dxa"/>
            <w:vAlign w:val="center"/>
          </w:tcPr>
          <w:p w:rsidR="00946BA3" w:rsidRDefault="00B00368">
            <w:pPr>
              <w:jc w:val="center"/>
              <w:rPr>
                <w:rFonts w:eastAsiaTheme="minorEastAsia" w:cs="宋体"/>
                <w:kern w:val="0"/>
                <w:szCs w:val="21"/>
              </w:rPr>
            </w:pPr>
            <w:r>
              <w:rPr>
                <w:rFonts w:cs="宋体" w:hint="eastAsia"/>
                <w:kern w:val="0"/>
                <w:szCs w:val="21"/>
              </w:rPr>
              <w:t>4</w:t>
            </w:r>
          </w:p>
        </w:tc>
      </w:tr>
      <w:tr w:rsidR="00946BA3">
        <w:trPr>
          <w:trHeight w:hRule="exact" w:val="532"/>
        </w:trPr>
        <w:tc>
          <w:tcPr>
            <w:tcW w:w="3830" w:type="dxa"/>
            <w:vAlign w:val="center"/>
          </w:tcPr>
          <w:p w:rsidR="00946BA3" w:rsidRDefault="00B00368">
            <w:pPr>
              <w:widowControl/>
              <w:jc w:val="left"/>
              <w:textAlignment w:val="center"/>
              <w:rPr>
                <w:rFonts w:cs="宋体"/>
                <w:kern w:val="0"/>
                <w:szCs w:val="21"/>
              </w:rPr>
            </w:pPr>
            <w:r>
              <w:rPr>
                <w:rFonts w:ascii="宋体" w:hAnsi="宋体" w:cs="宋体" w:hint="eastAsia"/>
                <w:color w:val="000000"/>
                <w:kern w:val="0"/>
                <w:szCs w:val="21"/>
              </w:rPr>
              <w:t>河南省四海阳光建筑工程有限公司</w:t>
            </w:r>
          </w:p>
        </w:tc>
        <w:tc>
          <w:tcPr>
            <w:tcW w:w="1621" w:type="dxa"/>
            <w:vAlign w:val="center"/>
          </w:tcPr>
          <w:p w:rsidR="00946BA3" w:rsidRDefault="00B00368">
            <w:pPr>
              <w:jc w:val="center"/>
              <w:rPr>
                <w:rFonts w:eastAsiaTheme="minorEastAsia" w:cs="宋体"/>
                <w:kern w:val="0"/>
                <w:szCs w:val="21"/>
              </w:rPr>
            </w:pPr>
            <w:r>
              <w:rPr>
                <w:rFonts w:cs="宋体" w:hint="eastAsia"/>
                <w:kern w:val="0"/>
                <w:szCs w:val="21"/>
              </w:rPr>
              <w:t>50.31</w:t>
            </w:r>
          </w:p>
        </w:tc>
        <w:tc>
          <w:tcPr>
            <w:tcW w:w="1474" w:type="dxa"/>
            <w:vAlign w:val="center"/>
          </w:tcPr>
          <w:p w:rsidR="00946BA3" w:rsidRDefault="00B00368">
            <w:pPr>
              <w:jc w:val="center"/>
              <w:rPr>
                <w:rFonts w:eastAsiaTheme="minorEastAsia" w:cs="宋体"/>
                <w:kern w:val="0"/>
                <w:szCs w:val="21"/>
              </w:rPr>
            </w:pPr>
            <w:r>
              <w:rPr>
                <w:rFonts w:cs="宋体" w:hint="eastAsia"/>
                <w:kern w:val="0"/>
                <w:szCs w:val="21"/>
              </w:rPr>
              <w:t>26.20</w:t>
            </w:r>
          </w:p>
        </w:tc>
        <w:tc>
          <w:tcPr>
            <w:tcW w:w="1327" w:type="dxa"/>
            <w:vAlign w:val="center"/>
          </w:tcPr>
          <w:p w:rsidR="00946BA3" w:rsidRDefault="00B00368">
            <w:pPr>
              <w:jc w:val="center"/>
              <w:rPr>
                <w:rFonts w:eastAsiaTheme="minorEastAsia" w:cs="宋体"/>
                <w:kern w:val="0"/>
                <w:szCs w:val="21"/>
              </w:rPr>
            </w:pPr>
            <w:r>
              <w:rPr>
                <w:rFonts w:cs="宋体" w:hint="eastAsia"/>
                <w:kern w:val="0"/>
                <w:szCs w:val="21"/>
              </w:rPr>
              <w:t>76.51</w:t>
            </w:r>
          </w:p>
        </w:tc>
        <w:tc>
          <w:tcPr>
            <w:tcW w:w="866" w:type="dxa"/>
            <w:vAlign w:val="center"/>
          </w:tcPr>
          <w:p w:rsidR="00946BA3" w:rsidRDefault="00B00368">
            <w:pPr>
              <w:jc w:val="center"/>
              <w:rPr>
                <w:rFonts w:eastAsiaTheme="minorEastAsia" w:cs="宋体"/>
                <w:kern w:val="0"/>
                <w:szCs w:val="21"/>
              </w:rPr>
            </w:pPr>
            <w:r>
              <w:rPr>
                <w:rFonts w:cs="宋体" w:hint="eastAsia"/>
                <w:kern w:val="0"/>
                <w:szCs w:val="21"/>
              </w:rPr>
              <w:t>5</w:t>
            </w:r>
          </w:p>
        </w:tc>
      </w:tr>
      <w:tr w:rsidR="00946BA3">
        <w:trPr>
          <w:trHeight w:hRule="exact" w:val="532"/>
        </w:trPr>
        <w:tc>
          <w:tcPr>
            <w:tcW w:w="3830" w:type="dxa"/>
            <w:vAlign w:val="center"/>
          </w:tcPr>
          <w:p w:rsidR="00946BA3" w:rsidRDefault="00B00368">
            <w:pPr>
              <w:widowControl/>
              <w:jc w:val="left"/>
              <w:textAlignment w:val="center"/>
              <w:rPr>
                <w:rFonts w:cs="宋体"/>
                <w:kern w:val="0"/>
                <w:szCs w:val="21"/>
              </w:rPr>
            </w:pPr>
            <w:r>
              <w:rPr>
                <w:rFonts w:ascii="宋体" w:hAnsi="宋体" w:cs="宋体" w:hint="eastAsia"/>
                <w:color w:val="000000"/>
                <w:kern w:val="0"/>
                <w:szCs w:val="21"/>
              </w:rPr>
              <w:t>河南力来建设工程有限公司</w:t>
            </w:r>
          </w:p>
        </w:tc>
        <w:tc>
          <w:tcPr>
            <w:tcW w:w="1621" w:type="dxa"/>
            <w:vAlign w:val="center"/>
          </w:tcPr>
          <w:p w:rsidR="00946BA3" w:rsidRDefault="00B00368">
            <w:pPr>
              <w:jc w:val="center"/>
              <w:rPr>
                <w:rFonts w:eastAsiaTheme="minorEastAsia" w:cs="宋体"/>
                <w:kern w:val="0"/>
                <w:szCs w:val="21"/>
              </w:rPr>
            </w:pPr>
            <w:r>
              <w:rPr>
                <w:rFonts w:cs="宋体" w:hint="eastAsia"/>
                <w:kern w:val="0"/>
                <w:szCs w:val="21"/>
              </w:rPr>
              <w:t>48.99</w:t>
            </w:r>
          </w:p>
        </w:tc>
        <w:tc>
          <w:tcPr>
            <w:tcW w:w="1474" w:type="dxa"/>
            <w:vAlign w:val="center"/>
          </w:tcPr>
          <w:p w:rsidR="00946BA3" w:rsidRDefault="00B00368">
            <w:pPr>
              <w:jc w:val="center"/>
              <w:rPr>
                <w:rFonts w:eastAsiaTheme="minorEastAsia" w:cs="宋体"/>
                <w:kern w:val="0"/>
                <w:szCs w:val="21"/>
              </w:rPr>
            </w:pPr>
            <w:r>
              <w:rPr>
                <w:rFonts w:cs="宋体" w:hint="eastAsia"/>
                <w:kern w:val="0"/>
                <w:szCs w:val="21"/>
              </w:rPr>
              <w:t>25.90</w:t>
            </w:r>
          </w:p>
        </w:tc>
        <w:tc>
          <w:tcPr>
            <w:tcW w:w="1327" w:type="dxa"/>
            <w:vAlign w:val="center"/>
          </w:tcPr>
          <w:p w:rsidR="00946BA3" w:rsidRDefault="00B00368">
            <w:pPr>
              <w:jc w:val="center"/>
              <w:rPr>
                <w:rFonts w:eastAsiaTheme="minorEastAsia" w:cs="宋体"/>
                <w:kern w:val="0"/>
                <w:szCs w:val="21"/>
              </w:rPr>
            </w:pPr>
            <w:r>
              <w:rPr>
                <w:rFonts w:cs="宋体" w:hint="eastAsia"/>
                <w:kern w:val="0"/>
                <w:szCs w:val="21"/>
              </w:rPr>
              <w:t>74.89</w:t>
            </w:r>
          </w:p>
        </w:tc>
        <w:tc>
          <w:tcPr>
            <w:tcW w:w="866" w:type="dxa"/>
            <w:vAlign w:val="center"/>
          </w:tcPr>
          <w:p w:rsidR="00946BA3" w:rsidRDefault="00B00368">
            <w:pPr>
              <w:jc w:val="center"/>
              <w:rPr>
                <w:rFonts w:eastAsiaTheme="minorEastAsia" w:cs="宋体"/>
                <w:kern w:val="0"/>
                <w:szCs w:val="21"/>
              </w:rPr>
            </w:pPr>
            <w:r>
              <w:rPr>
                <w:rFonts w:cs="宋体" w:hint="eastAsia"/>
                <w:kern w:val="0"/>
                <w:szCs w:val="21"/>
              </w:rPr>
              <w:t>6</w:t>
            </w:r>
          </w:p>
        </w:tc>
      </w:tr>
      <w:tr w:rsidR="00946BA3">
        <w:trPr>
          <w:trHeight w:hRule="exact" w:val="568"/>
        </w:trPr>
        <w:tc>
          <w:tcPr>
            <w:tcW w:w="3830" w:type="dxa"/>
            <w:vAlign w:val="center"/>
          </w:tcPr>
          <w:p w:rsidR="00946BA3" w:rsidRDefault="00B00368">
            <w:pPr>
              <w:widowControl/>
              <w:jc w:val="left"/>
              <w:textAlignment w:val="center"/>
              <w:rPr>
                <w:rFonts w:cs="宋体"/>
                <w:kern w:val="0"/>
                <w:szCs w:val="21"/>
              </w:rPr>
            </w:pPr>
            <w:r>
              <w:rPr>
                <w:rFonts w:ascii="宋体" w:hAnsi="宋体" w:cs="宋体" w:hint="eastAsia"/>
                <w:color w:val="000000"/>
                <w:kern w:val="0"/>
                <w:szCs w:val="21"/>
              </w:rPr>
              <w:t>河南泽宇水利水电工程有限公司</w:t>
            </w:r>
          </w:p>
        </w:tc>
        <w:tc>
          <w:tcPr>
            <w:tcW w:w="1621" w:type="dxa"/>
            <w:vAlign w:val="center"/>
          </w:tcPr>
          <w:p w:rsidR="00946BA3" w:rsidRDefault="00B00368">
            <w:pPr>
              <w:jc w:val="center"/>
              <w:rPr>
                <w:rFonts w:eastAsiaTheme="minorEastAsia" w:cs="宋体"/>
                <w:kern w:val="0"/>
                <w:szCs w:val="21"/>
              </w:rPr>
            </w:pPr>
            <w:r>
              <w:rPr>
                <w:rFonts w:cs="宋体" w:hint="eastAsia"/>
                <w:kern w:val="0"/>
                <w:szCs w:val="21"/>
              </w:rPr>
              <w:t>46.91</w:t>
            </w:r>
          </w:p>
        </w:tc>
        <w:tc>
          <w:tcPr>
            <w:tcW w:w="1474" w:type="dxa"/>
            <w:vAlign w:val="center"/>
          </w:tcPr>
          <w:p w:rsidR="00946BA3" w:rsidRDefault="00B00368">
            <w:pPr>
              <w:jc w:val="center"/>
              <w:rPr>
                <w:rFonts w:eastAsiaTheme="minorEastAsia" w:cs="宋体"/>
                <w:kern w:val="0"/>
                <w:szCs w:val="21"/>
              </w:rPr>
            </w:pPr>
            <w:r>
              <w:rPr>
                <w:rFonts w:cs="宋体" w:hint="eastAsia"/>
                <w:kern w:val="0"/>
                <w:szCs w:val="21"/>
              </w:rPr>
              <w:t>25.40</w:t>
            </w:r>
          </w:p>
        </w:tc>
        <w:tc>
          <w:tcPr>
            <w:tcW w:w="1327" w:type="dxa"/>
            <w:vAlign w:val="center"/>
          </w:tcPr>
          <w:p w:rsidR="00946BA3" w:rsidRDefault="00B00368">
            <w:pPr>
              <w:jc w:val="center"/>
              <w:rPr>
                <w:rFonts w:eastAsiaTheme="minorEastAsia" w:cs="宋体"/>
                <w:kern w:val="0"/>
                <w:szCs w:val="21"/>
              </w:rPr>
            </w:pPr>
            <w:r>
              <w:rPr>
                <w:rFonts w:cs="宋体" w:hint="eastAsia"/>
                <w:kern w:val="0"/>
                <w:szCs w:val="21"/>
              </w:rPr>
              <w:t>72.31</w:t>
            </w:r>
          </w:p>
        </w:tc>
        <w:tc>
          <w:tcPr>
            <w:tcW w:w="866" w:type="dxa"/>
            <w:vAlign w:val="center"/>
          </w:tcPr>
          <w:p w:rsidR="00946BA3" w:rsidRDefault="00B00368">
            <w:pPr>
              <w:jc w:val="center"/>
              <w:rPr>
                <w:rFonts w:cs="宋体"/>
                <w:kern w:val="0"/>
                <w:szCs w:val="21"/>
              </w:rPr>
            </w:pPr>
            <w:r>
              <w:rPr>
                <w:rFonts w:cs="宋体" w:hint="eastAsia"/>
                <w:kern w:val="0"/>
                <w:szCs w:val="21"/>
              </w:rPr>
              <w:t>7</w:t>
            </w:r>
          </w:p>
        </w:tc>
      </w:tr>
    </w:tbl>
    <w:p w:rsidR="00946BA3" w:rsidRDefault="00B00368">
      <w:pPr>
        <w:widowControl/>
        <w:jc w:val="left"/>
        <w:textAlignment w:val="center"/>
        <w:rPr>
          <w:rFonts w:asciiTheme="minorEastAsia" w:hAnsiTheme="minorEastAsia"/>
          <w:b/>
          <w:bCs/>
          <w:szCs w:val="21"/>
        </w:rPr>
      </w:pPr>
      <w:r>
        <w:rPr>
          <w:rFonts w:asciiTheme="minorEastAsia" w:hAnsiTheme="minorEastAsia" w:hint="eastAsia"/>
          <w:b/>
          <w:bCs/>
          <w:szCs w:val="21"/>
        </w:rPr>
        <w:t>六、推荐的中标候选人详细评审得分</w:t>
      </w:r>
    </w:p>
    <w:tbl>
      <w:tblPr>
        <w:tblW w:w="9159" w:type="dxa"/>
        <w:tblLayout w:type="fixed"/>
        <w:tblLook w:val="04A0"/>
      </w:tblPr>
      <w:tblGrid>
        <w:gridCol w:w="723"/>
        <w:gridCol w:w="3143"/>
        <w:gridCol w:w="1061"/>
        <w:gridCol w:w="1062"/>
        <w:gridCol w:w="1079"/>
        <w:gridCol w:w="1025"/>
        <w:gridCol w:w="1066"/>
      </w:tblGrid>
      <w:tr w:rsidR="00946BA3">
        <w:trPr>
          <w:trHeight w:val="521"/>
        </w:trPr>
        <w:tc>
          <w:tcPr>
            <w:tcW w:w="3866" w:type="dxa"/>
            <w:gridSpan w:val="2"/>
            <w:tcBorders>
              <w:top w:val="single" w:sz="8" w:space="0" w:color="000000"/>
              <w:left w:val="single" w:sz="8" w:space="0" w:color="000000"/>
              <w:bottom w:val="single" w:sz="4" w:space="0" w:color="auto"/>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第一中标候选人</w:t>
            </w:r>
          </w:p>
        </w:tc>
        <w:tc>
          <w:tcPr>
            <w:tcW w:w="5293" w:type="dxa"/>
            <w:gridSpan w:val="5"/>
            <w:tcBorders>
              <w:top w:val="single" w:sz="8" w:space="0" w:color="000000"/>
              <w:left w:val="nil"/>
              <w:bottom w:val="single" w:sz="4" w:space="0" w:color="auto"/>
              <w:right w:val="single" w:sz="8" w:space="0" w:color="000000"/>
            </w:tcBorders>
            <w:vAlign w:val="center"/>
          </w:tcPr>
          <w:p w:rsidR="00946BA3" w:rsidRDefault="00B00368">
            <w:pPr>
              <w:widowControl/>
              <w:adjustRightInd w:val="0"/>
              <w:spacing w:line="300" w:lineRule="atLeast"/>
              <w:ind w:left="1084" w:hanging="1084"/>
              <w:jc w:val="center"/>
              <w:rPr>
                <w:rFonts w:ascii="宋体" w:hAnsi="宋体"/>
                <w:color w:val="000000"/>
                <w:kern w:val="0"/>
                <w:szCs w:val="21"/>
              </w:rPr>
            </w:pPr>
            <w:r>
              <w:rPr>
                <w:rFonts w:ascii="宋体" w:hAnsi="宋体" w:hint="eastAsia"/>
                <w:color w:val="000000"/>
                <w:kern w:val="0"/>
                <w:szCs w:val="21"/>
              </w:rPr>
              <w:t>河南卓阳建筑工程有限公司</w:t>
            </w:r>
          </w:p>
        </w:tc>
      </w:tr>
      <w:tr w:rsidR="00946BA3">
        <w:trPr>
          <w:trHeight w:val="643"/>
        </w:trPr>
        <w:tc>
          <w:tcPr>
            <w:tcW w:w="3866" w:type="dxa"/>
            <w:gridSpan w:val="2"/>
            <w:tcBorders>
              <w:top w:val="single" w:sz="4" w:space="0" w:color="auto"/>
              <w:left w:val="single" w:sz="4" w:space="0" w:color="auto"/>
              <w:bottom w:val="single" w:sz="4" w:space="0" w:color="auto"/>
              <w:right w:val="single" w:sz="8" w:space="0" w:color="000000"/>
            </w:tcBorders>
          </w:tcPr>
          <w:p w:rsidR="00946BA3" w:rsidRDefault="00AE4DC0">
            <w:pPr>
              <w:widowControl/>
              <w:adjustRightInd w:val="0"/>
              <w:spacing w:line="300" w:lineRule="atLeast"/>
              <w:ind w:left="1084" w:hanging="1084"/>
              <w:jc w:val="center"/>
              <w:rPr>
                <w:rFonts w:ascii="宋体" w:hAnsi="宋体"/>
                <w:color w:val="000000"/>
                <w:kern w:val="0"/>
                <w:szCs w:val="21"/>
              </w:rPr>
            </w:pPr>
            <w:r w:rsidRPr="00AE4DC0">
              <w:pict>
                <v:line id="_x0000_s2052" style="position:absolute;left:0;text-align:left;z-index:251658240;mso-position-horizontal-relative:text;mso-position-vertical-relative:text" from="-4.55pt,1.9pt" to="176.2pt,31.15pt" o:gfxdata="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s&#10;SIfYAAAABwEAAA8AAAAAAAAAAQAgAAAAIgAAAGRycy9kb3ducmV2LnhtbFBLAQIUABQAAAAIAIdO&#10;4kCeZXs/6gEAAJUDAAAOAAAAAAAAAAEAIAAAACcBAABkcnMvZTJvRG9jLnhtbFBLBQYAAAAABgAG&#10;AFkBAACDBQAAAAA=&#10;" strokecolor="#4a7ebb"/>
              </w:pict>
            </w:r>
            <w:r w:rsidR="00B00368">
              <w:rPr>
                <w:rFonts w:ascii="宋体" w:hAnsi="宋体" w:hint="eastAsia"/>
                <w:color w:val="000000"/>
                <w:kern w:val="0"/>
                <w:szCs w:val="21"/>
              </w:rPr>
              <w:t xml:space="preserve">　　　　　　　　评标委员会成员</w:t>
            </w:r>
          </w:p>
          <w:p w:rsidR="00946BA3" w:rsidRDefault="00B00368">
            <w:pPr>
              <w:widowControl/>
              <w:adjustRightInd w:val="0"/>
              <w:spacing w:line="300" w:lineRule="atLeast"/>
              <w:jc w:val="left"/>
              <w:rPr>
                <w:rFonts w:ascii="宋体" w:hAnsi="宋体"/>
                <w:color w:val="000000"/>
                <w:kern w:val="0"/>
                <w:szCs w:val="21"/>
              </w:rPr>
            </w:pPr>
            <w:r>
              <w:rPr>
                <w:rFonts w:ascii="宋体" w:hAnsi="宋体" w:hint="eastAsia"/>
                <w:color w:val="000000"/>
                <w:kern w:val="0"/>
                <w:szCs w:val="21"/>
              </w:rPr>
              <w:t>评审内容</w:t>
            </w:r>
          </w:p>
        </w:tc>
        <w:tc>
          <w:tcPr>
            <w:tcW w:w="1061" w:type="dxa"/>
            <w:tcBorders>
              <w:top w:val="single" w:sz="4" w:space="0" w:color="auto"/>
              <w:left w:val="nil"/>
              <w:bottom w:val="single" w:sz="4" w:space="0" w:color="auto"/>
              <w:right w:val="single" w:sz="8" w:space="0" w:color="000000"/>
            </w:tcBorders>
            <w:vAlign w:val="center"/>
          </w:tcPr>
          <w:p w:rsidR="00946BA3" w:rsidRDefault="00B00368">
            <w:pPr>
              <w:widowControl/>
              <w:adjustRightInd w:val="0"/>
              <w:spacing w:line="300" w:lineRule="atLeast"/>
              <w:ind w:left="1084" w:hanging="1084"/>
              <w:jc w:val="center"/>
              <w:rPr>
                <w:rFonts w:ascii="宋体" w:hAnsi="宋体"/>
                <w:color w:val="000000"/>
                <w:kern w:val="0"/>
                <w:szCs w:val="21"/>
              </w:rPr>
            </w:pPr>
            <w:r>
              <w:rPr>
                <w:rFonts w:ascii="宋体" w:hAnsi="宋体" w:hint="eastAsia"/>
                <w:color w:val="000000"/>
                <w:kern w:val="0"/>
                <w:szCs w:val="21"/>
              </w:rPr>
              <w:t>评委1</w:t>
            </w:r>
          </w:p>
        </w:tc>
        <w:tc>
          <w:tcPr>
            <w:tcW w:w="1062" w:type="dxa"/>
            <w:tcBorders>
              <w:top w:val="single" w:sz="4" w:space="0" w:color="auto"/>
              <w:left w:val="nil"/>
              <w:bottom w:val="single" w:sz="4" w:space="0" w:color="auto"/>
              <w:right w:val="single" w:sz="8" w:space="0" w:color="000000"/>
            </w:tcBorders>
            <w:vAlign w:val="center"/>
          </w:tcPr>
          <w:p w:rsidR="00946BA3" w:rsidRDefault="00B00368">
            <w:pPr>
              <w:widowControl/>
              <w:adjustRightInd w:val="0"/>
              <w:spacing w:line="300" w:lineRule="atLeast"/>
              <w:ind w:left="1084" w:hanging="1084"/>
              <w:jc w:val="center"/>
              <w:rPr>
                <w:rFonts w:ascii="宋体" w:hAnsi="宋体"/>
                <w:color w:val="000000"/>
                <w:kern w:val="0"/>
                <w:szCs w:val="21"/>
              </w:rPr>
            </w:pPr>
            <w:r>
              <w:rPr>
                <w:rFonts w:ascii="宋体" w:hAnsi="宋体" w:hint="eastAsia"/>
                <w:color w:val="000000"/>
                <w:kern w:val="0"/>
                <w:szCs w:val="21"/>
              </w:rPr>
              <w:t>评委2</w:t>
            </w:r>
          </w:p>
        </w:tc>
        <w:tc>
          <w:tcPr>
            <w:tcW w:w="1079" w:type="dxa"/>
            <w:tcBorders>
              <w:top w:val="single" w:sz="4" w:space="0" w:color="auto"/>
              <w:left w:val="nil"/>
              <w:bottom w:val="single" w:sz="4" w:space="0" w:color="auto"/>
              <w:right w:val="single" w:sz="8" w:space="0" w:color="000000"/>
            </w:tcBorders>
            <w:vAlign w:val="center"/>
          </w:tcPr>
          <w:p w:rsidR="00946BA3" w:rsidRDefault="00B00368">
            <w:pPr>
              <w:widowControl/>
              <w:adjustRightInd w:val="0"/>
              <w:spacing w:line="300" w:lineRule="atLeast"/>
              <w:ind w:left="1084" w:hanging="1084"/>
              <w:jc w:val="center"/>
              <w:rPr>
                <w:rFonts w:ascii="宋体" w:hAnsi="宋体"/>
                <w:color w:val="000000"/>
                <w:kern w:val="0"/>
                <w:szCs w:val="21"/>
              </w:rPr>
            </w:pPr>
            <w:r>
              <w:rPr>
                <w:rFonts w:ascii="宋体" w:hAnsi="宋体" w:hint="eastAsia"/>
                <w:color w:val="000000"/>
                <w:kern w:val="0"/>
                <w:szCs w:val="21"/>
              </w:rPr>
              <w:t>评委3</w:t>
            </w:r>
          </w:p>
        </w:tc>
        <w:tc>
          <w:tcPr>
            <w:tcW w:w="1025" w:type="dxa"/>
            <w:tcBorders>
              <w:top w:val="single" w:sz="4" w:space="0" w:color="auto"/>
              <w:left w:val="nil"/>
              <w:bottom w:val="single" w:sz="4" w:space="0" w:color="auto"/>
              <w:right w:val="single" w:sz="8" w:space="0" w:color="000000"/>
            </w:tcBorders>
            <w:vAlign w:val="center"/>
          </w:tcPr>
          <w:p w:rsidR="00946BA3" w:rsidRDefault="00B00368">
            <w:pPr>
              <w:widowControl/>
              <w:adjustRightInd w:val="0"/>
              <w:spacing w:line="300" w:lineRule="atLeast"/>
              <w:ind w:left="1084" w:hanging="1084"/>
              <w:jc w:val="center"/>
              <w:rPr>
                <w:rFonts w:ascii="宋体" w:hAnsi="宋体"/>
                <w:color w:val="000000"/>
                <w:kern w:val="0"/>
                <w:szCs w:val="21"/>
              </w:rPr>
            </w:pPr>
            <w:r>
              <w:rPr>
                <w:rFonts w:ascii="宋体" w:hAnsi="宋体" w:hint="eastAsia"/>
                <w:color w:val="000000"/>
                <w:kern w:val="0"/>
                <w:szCs w:val="21"/>
              </w:rPr>
              <w:t>评委4</w:t>
            </w:r>
          </w:p>
        </w:tc>
        <w:tc>
          <w:tcPr>
            <w:tcW w:w="1066" w:type="dxa"/>
            <w:tcBorders>
              <w:top w:val="single" w:sz="4" w:space="0" w:color="auto"/>
              <w:left w:val="nil"/>
              <w:bottom w:val="single" w:sz="4" w:space="0" w:color="auto"/>
              <w:right w:val="single" w:sz="4" w:space="0" w:color="auto"/>
            </w:tcBorders>
            <w:vAlign w:val="center"/>
          </w:tcPr>
          <w:p w:rsidR="00946BA3" w:rsidRDefault="00B00368">
            <w:pPr>
              <w:widowControl/>
              <w:adjustRightInd w:val="0"/>
              <w:spacing w:line="300" w:lineRule="atLeast"/>
              <w:ind w:left="1084" w:hanging="1084"/>
              <w:jc w:val="center"/>
              <w:rPr>
                <w:rFonts w:ascii="宋体" w:hAnsi="宋体"/>
                <w:color w:val="000000"/>
                <w:kern w:val="0"/>
                <w:szCs w:val="21"/>
              </w:rPr>
            </w:pPr>
            <w:r>
              <w:rPr>
                <w:rFonts w:ascii="宋体" w:hAnsi="宋体" w:hint="eastAsia"/>
                <w:color w:val="000000"/>
                <w:kern w:val="0"/>
                <w:szCs w:val="21"/>
              </w:rPr>
              <w:t>评委5</w:t>
            </w:r>
          </w:p>
        </w:tc>
      </w:tr>
      <w:tr w:rsidR="00946BA3">
        <w:trPr>
          <w:trHeight w:hRule="exact" w:val="460"/>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技</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术</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部</w:t>
            </w:r>
          </w:p>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b/>
                <w:bCs/>
                <w:color w:val="000000"/>
                <w:kern w:val="0"/>
                <w:szCs w:val="21"/>
              </w:rPr>
              <w:t>分</w:t>
            </w: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eastAsiaTheme="minorEastAsia" w:hAnsi="宋体" w:cs="宋体"/>
                <w:color w:val="000000"/>
                <w:szCs w:val="21"/>
              </w:rPr>
            </w:pPr>
            <w:r>
              <w:rPr>
                <w:rFonts w:hint="eastAsia"/>
                <w:szCs w:val="21"/>
              </w:rPr>
              <w:t>施工方案与技</w:t>
            </w:r>
            <w:r>
              <w:rPr>
                <w:rFonts w:ascii="宋体" w:hAnsi="宋体" w:cs="宋体" w:hint="eastAsia"/>
                <w:szCs w:val="21"/>
              </w:rPr>
              <w:t>术</w:t>
            </w:r>
            <w:r>
              <w:rPr>
                <w:rFonts w:ascii="MS Gothic" w:hAnsi="MS Gothic" w:hint="eastAsia"/>
                <w:szCs w:val="21"/>
              </w:rPr>
              <w:t>措施</w:t>
            </w:r>
            <w:r>
              <w:rPr>
                <w:rFonts w:ascii="MS Gothic" w:hAnsi="MS Gothic" w:hint="eastAsia"/>
                <w:szCs w:val="21"/>
              </w:rPr>
              <w:t>(0-7)</w:t>
            </w:r>
          </w:p>
        </w:tc>
        <w:tc>
          <w:tcPr>
            <w:tcW w:w="1061" w:type="dxa"/>
            <w:tcBorders>
              <w:top w:val="single" w:sz="4" w:space="0" w:color="auto"/>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62"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6.5</w:t>
            </w:r>
          </w:p>
        </w:tc>
        <w:tc>
          <w:tcPr>
            <w:tcW w:w="1079"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25"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66"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r>
      <w:tr w:rsidR="00946BA3">
        <w:trPr>
          <w:trHeight w:hRule="exact" w:val="460"/>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Cs w:val="21"/>
              </w:rPr>
              <w:t>质</w:t>
            </w:r>
            <w:r>
              <w:rPr>
                <w:rFonts w:ascii="MS Gothic" w:hAnsi="MS Gothic" w:hint="eastAsia"/>
                <w:szCs w:val="21"/>
              </w:rPr>
              <w:t>量管理体系与措施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4.8</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r>
      <w:tr w:rsidR="00946BA3">
        <w:trPr>
          <w:trHeight w:hRule="exact" w:val="460"/>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hint="eastAsia"/>
                <w:szCs w:val="21"/>
              </w:rPr>
              <w:t>安全管理体系与措施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r>
      <w:tr w:rsidR="00946BA3">
        <w:trPr>
          <w:trHeight w:hRule="exact" w:val="460"/>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hint="eastAsia"/>
                <w:szCs w:val="21"/>
              </w:rPr>
              <w:t>工程</w:t>
            </w:r>
            <w:r>
              <w:rPr>
                <w:rFonts w:ascii="宋体" w:hAnsi="宋体" w:cs="宋体" w:hint="eastAsia"/>
                <w:szCs w:val="21"/>
              </w:rPr>
              <w:t>进</w:t>
            </w:r>
            <w:r>
              <w:rPr>
                <w:rFonts w:ascii="MS Gothic" w:hAnsi="MS Gothic" w:hint="eastAsia"/>
                <w:szCs w:val="21"/>
              </w:rPr>
              <w:t>度</w:t>
            </w:r>
            <w:r>
              <w:rPr>
                <w:rFonts w:ascii="宋体" w:hAnsi="宋体" w:cs="宋体" w:hint="eastAsia"/>
                <w:szCs w:val="21"/>
              </w:rPr>
              <w:t>计</w:t>
            </w:r>
            <w:r>
              <w:rPr>
                <w:rFonts w:ascii="MS Gothic" w:hAnsi="MS Gothic" w:hint="eastAsia"/>
                <w:szCs w:val="21"/>
              </w:rPr>
              <w:t>划与措施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460"/>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Cs w:val="21"/>
              </w:rPr>
              <w:t>资</w:t>
            </w:r>
            <w:r>
              <w:rPr>
                <w:rFonts w:ascii="MS Gothic" w:hAnsi="MS Gothic" w:hint="eastAsia"/>
                <w:szCs w:val="21"/>
              </w:rPr>
              <w:t>源配</w:t>
            </w:r>
            <w:r>
              <w:rPr>
                <w:rFonts w:ascii="宋体" w:hAnsi="宋体" w:cs="宋体" w:hint="eastAsia"/>
                <w:szCs w:val="21"/>
              </w:rPr>
              <w:t>备计</w:t>
            </w:r>
            <w:r>
              <w:rPr>
                <w:rFonts w:ascii="MS Gothic" w:hAnsi="MS Gothic" w:hint="eastAsia"/>
                <w:szCs w:val="21"/>
              </w:rPr>
              <w:t>划</w:t>
            </w:r>
            <w:r>
              <w:rPr>
                <w:rFonts w:ascii="MS Gothic" w:hAnsi="MS Gothic" w:hint="eastAsia"/>
                <w:szCs w:val="21"/>
              </w:rPr>
              <w:t>(0-5)</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3.5</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460"/>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 w:val="18"/>
                <w:szCs w:val="18"/>
              </w:rPr>
              <w:t>环</w:t>
            </w:r>
            <w:r>
              <w:rPr>
                <w:rFonts w:ascii="MS Gothic" w:hAnsi="MS Gothic" w:hint="eastAsia"/>
                <w:sz w:val="18"/>
                <w:szCs w:val="18"/>
              </w:rPr>
              <w:t>境保</w:t>
            </w:r>
            <w:r>
              <w:rPr>
                <w:rFonts w:ascii="宋体" w:hAnsi="宋体" w:cs="宋体" w:hint="eastAsia"/>
                <w:sz w:val="18"/>
                <w:szCs w:val="18"/>
              </w:rPr>
              <w:t>护</w:t>
            </w:r>
            <w:r>
              <w:rPr>
                <w:rFonts w:ascii="MS Gothic" w:hAnsi="MS Gothic" w:hint="eastAsia"/>
                <w:sz w:val="18"/>
                <w:szCs w:val="18"/>
              </w:rPr>
              <w:t>管理体系与措施</w:t>
            </w:r>
            <w:r>
              <w:rPr>
                <w:rFonts w:ascii="MS Gothic" w:hAnsi="MS Gothic" w:hint="eastAsia"/>
                <w:sz w:val="18"/>
                <w:szCs w:val="18"/>
              </w:rPr>
              <w:t>(0-5)</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460"/>
        </w:trPr>
        <w:tc>
          <w:tcPr>
            <w:tcW w:w="723" w:type="dxa"/>
            <w:tcBorders>
              <w:top w:val="single" w:sz="4" w:space="0" w:color="auto"/>
              <w:left w:val="single" w:sz="8" w:space="0" w:color="000000"/>
              <w:bottom w:val="single" w:sz="8" w:space="0" w:color="000000"/>
              <w:right w:val="single" w:sz="8" w:space="0" w:color="000000"/>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nil"/>
              <w:bottom w:val="single" w:sz="8" w:space="0" w:color="000000"/>
              <w:right w:val="single" w:sz="8" w:space="0" w:color="000000"/>
            </w:tcBorders>
            <w:vAlign w:val="center"/>
          </w:tcPr>
          <w:p w:rsidR="00946BA3" w:rsidRDefault="00B00368">
            <w:pPr>
              <w:jc w:val="center"/>
              <w:rPr>
                <w:rFonts w:ascii="宋体" w:hAnsi="宋体"/>
                <w:szCs w:val="21"/>
              </w:rPr>
            </w:pPr>
            <w:r>
              <w:rPr>
                <w:rFonts w:hint="eastAsia"/>
                <w:b/>
                <w:color w:val="000000"/>
                <w:szCs w:val="21"/>
              </w:rPr>
              <w:t>小计</w:t>
            </w:r>
          </w:p>
        </w:tc>
        <w:tc>
          <w:tcPr>
            <w:tcW w:w="1061" w:type="dxa"/>
            <w:tcBorders>
              <w:top w:val="single" w:sz="4" w:space="0" w:color="auto"/>
              <w:left w:val="nil"/>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27.5</w:t>
            </w:r>
          </w:p>
        </w:tc>
        <w:tc>
          <w:tcPr>
            <w:tcW w:w="1062"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32</w:t>
            </w:r>
          </w:p>
        </w:tc>
        <w:tc>
          <w:tcPr>
            <w:tcW w:w="1079"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29.8</w:t>
            </w:r>
          </w:p>
        </w:tc>
        <w:tc>
          <w:tcPr>
            <w:tcW w:w="1025"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29.5</w:t>
            </w:r>
          </w:p>
        </w:tc>
        <w:tc>
          <w:tcPr>
            <w:tcW w:w="1066" w:type="dxa"/>
            <w:tcBorders>
              <w:top w:val="single" w:sz="4" w:space="0" w:color="auto"/>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28</w:t>
            </w:r>
          </w:p>
        </w:tc>
      </w:tr>
      <w:tr w:rsidR="00946BA3">
        <w:trPr>
          <w:trHeight w:hRule="exact" w:val="460"/>
        </w:trPr>
        <w:tc>
          <w:tcPr>
            <w:tcW w:w="723" w:type="dxa"/>
            <w:tcBorders>
              <w:left w:val="single" w:sz="8" w:space="0" w:color="000000"/>
              <w:bottom w:val="single" w:sz="4" w:space="0" w:color="auto"/>
              <w:right w:val="single" w:sz="8" w:space="0" w:color="000000"/>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nil"/>
              <w:bottom w:val="single" w:sz="4" w:space="0" w:color="auto"/>
              <w:right w:val="single" w:sz="8" w:space="0" w:color="000000"/>
            </w:tcBorders>
            <w:vAlign w:val="center"/>
          </w:tcPr>
          <w:p w:rsidR="00946BA3" w:rsidRDefault="00B00368">
            <w:pPr>
              <w:jc w:val="center"/>
              <w:rPr>
                <w:rFonts w:eastAsiaTheme="minorEastAsia"/>
                <w:b/>
                <w:color w:val="000000"/>
                <w:szCs w:val="21"/>
              </w:rPr>
            </w:pPr>
            <w:r>
              <w:rPr>
                <w:rFonts w:hint="eastAsia"/>
                <w:b/>
                <w:color w:val="000000"/>
                <w:szCs w:val="21"/>
              </w:rPr>
              <w:t>平均得分</w:t>
            </w:r>
          </w:p>
        </w:tc>
        <w:tc>
          <w:tcPr>
            <w:tcW w:w="5293" w:type="dxa"/>
            <w:gridSpan w:val="5"/>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29.36</w:t>
            </w:r>
          </w:p>
        </w:tc>
      </w:tr>
      <w:tr w:rsidR="00946BA3">
        <w:trPr>
          <w:trHeight w:hRule="exact" w:val="517"/>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商</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务</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部</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分</w:t>
            </w:r>
          </w:p>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480" w:lineRule="exact"/>
              <w:jc w:val="center"/>
              <w:rPr>
                <w:rFonts w:ascii="宋体" w:hAnsi="宋体" w:cs="Courier New"/>
                <w:szCs w:val="21"/>
              </w:rPr>
            </w:pPr>
            <w:r>
              <w:rPr>
                <w:rFonts w:ascii="宋体" w:hAnsi="宋体" w:cs="Courier New" w:hint="eastAsia"/>
                <w:szCs w:val="21"/>
              </w:rPr>
              <w:t>投标报价（</w:t>
            </w:r>
            <w:r>
              <w:rPr>
                <w:rFonts w:ascii="宋体" w:hAnsi="宋体" w:cs="Courier New"/>
                <w:szCs w:val="21"/>
              </w:rPr>
              <w:t>30</w:t>
            </w:r>
            <w:r>
              <w:rPr>
                <w:rFonts w:ascii="宋体" w:hAnsi="宋体" w:cs="Courier New" w:hint="eastAsia"/>
                <w:szCs w:val="21"/>
              </w:rPr>
              <w:t>分）</w:t>
            </w:r>
          </w:p>
          <w:p w:rsidR="00946BA3" w:rsidRDefault="00946BA3">
            <w:pPr>
              <w:rPr>
                <w:rFonts w:ascii="宋体" w:hAnsi="宋体" w:cs="宋体"/>
                <w:color w:val="000000"/>
                <w:szCs w:val="21"/>
              </w:rPr>
            </w:pPr>
          </w:p>
        </w:tc>
        <w:tc>
          <w:tcPr>
            <w:tcW w:w="1061"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27.76</w:t>
            </w:r>
          </w:p>
        </w:tc>
        <w:tc>
          <w:tcPr>
            <w:tcW w:w="1062"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27.76</w:t>
            </w:r>
          </w:p>
        </w:tc>
        <w:tc>
          <w:tcPr>
            <w:tcW w:w="1079"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27.76</w:t>
            </w:r>
          </w:p>
        </w:tc>
        <w:tc>
          <w:tcPr>
            <w:tcW w:w="1025"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27.76</w:t>
            </w:r>
          </w:p>
        </w:tc>
        <w:tc>
          <w:tcPr>
            <w:tcW w:w="1066" w:type="dxa"/>
            <w:tcBorders>
              <w:top w:val="single" w:sz="8" w:space="0" w:color="000000"/>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27.76</w:t>
            </w:r>
          </w:p>
        </w:tc>
      </w:tr>
      <w:tr w:rsidR="00946BA3">
        <w:trPr>
          <w:trHeight w:hRule="exact" w:val="51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360" w:lineRule="exact"/>
              <w:jc w:val="center"/>
              <w:rPr>
                <w:rFonts w:ascii="宋体" w:hAnsi="宋体" w:cs="宋体"/>
                <w:color w:val="000000"/>
                <w:szCs w:val="21"/>
              </w:rPr>
            </w:pPr>
            <w:r>
              <w:rPr>
                <w:rFonts w:ascii="宋体" w:hAnsi="Courier New" w:cs="Courier New" w:hint="eastAsia"/>
                <w:color w:val="000000"/>
                <w:szCs w:val="21"/>
              </w:rPr>
              <w:t>财务状况（</w:t>
            </w:r>
            <w:r>
              <w:rPr>
                <w:rFonts w:ascii="宋体" w:hAnsi="Courier New" w:cs="Courier New"/>
                <w:color w:val="000000"/>
                <w:szCs w:val="21"/>
              </w:rPr>
              <w:t>0</w:t>
            </w:r>
            <w:r>
              <w:rPr>
                <w:rFonts w:ascii="宋体" w:hAnsi="Courier New" w:cs="Courier New" w:hint="eastAsia"/>
                <w:color w:val="000000"/>
                <w:szCs w:val="21"/>
              </w:rPr>
              <w:t>-</w:t>
            </w:r>
            <w:r>
              <w:rPr>
                <w:rFonts w:ascii="宋体" w:hAnsi="Courier New" w:cs="Courier New"/>
                <w:color w:val="000000"/>
                <w:szCs w:val="21"/>
              </w:rPr>
              <w:t>5</w:t>
            </w:r>
            <w:r>
              <w:rPr>
                <w:rFonts w:ascii="宋体" w:hAnsi="Courier New" w:cs="Courier New" w:hint="eastAsia"/>
                <w:color w:val="000000"/>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r>
      <w:tr w:rsidR="00946BA3">
        <w:trPr>
          <w:trHeight w:hRule="exact" w:val="51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480" w:lineRule="exact"/>
              <w:jc w:val="center"/>
              <w:rPr>
                <w:rFonts w:ascii="宋体" w:hAnsi="宋体" w:cs="宋体"/>
                <w:color w:val="000000"/>
                <w:szCs w:val="21"/>
              </w:rPr>
            </w:pPr>
            <w:r>
              <w:rPr>
                <w:rFonts w:ascii="宋体" w:hAnsi="宋体" w:cs="Courier New" w:hint="eastAsia"/>
                <w:szCs w:val="21"/>
              </w:rPr>
              <w:t>业绩（0-</w:t>
            </w:r>
            <w:r>
              <w:rPr>
                <w:rFonts w:ascii="宋体" w:hAnsi="宋体" w:cs="Courier New"/>
                <w:szCs w:val="21"/>
              </w:rPr>
              <w:t>6</w:t>
            </w:r>
            <w:r>
              <w:rPr>
                <w:rFonts w:ascii="宋体" w:hAnsi="宋体" w:cs="Courier New" w:hint="eastAsia"/>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w:t>
            </w:r>
          </w:p>
        </w:tc>
      </w:tr>
      <w:tr w:rsidR="00946BA3">
        <w:trPr>
          <w:trHeight w:hRule="exact" w:val="51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360" w:lineRule="exact"/>
              <w:jc w:val="center"/>
              <w:rPr>
                <w:rFonts w:ascii="宋体" w:hAnsi="宋体"/>
                <w:color w:val="000000"/>
                <w:kern w:val="0"/>
                <w:szCs w:val="21"/>
              </w:rPr>
            </w:pPr>
            <w:r>
              <w:rPr>
                <w:rFonts w:ascii="宋体" w:hAnsi="Courier New" w:cs="Courier New" w:hint="eastAsia"/>
                <w:color w:val="000000"/>
                <w:sz w:val="16"/>
                <w:szCs w:val="16"/>
              </w:rPr>
              <w:t>企业综合实力及项目班子配备(0-</w:t>
            </w:r>
            <w:r>
              <w:rPr>
                <w:rFonts w:ascii="宋体" w:hAnsi="Courier New" w:cs="Courier New"/>
                <w:color w:val="000000"/>
                <w:sz w:val="16"/>
                <w:szCs w:val="16"/>
              </w:rPr>
              <w:t>17</w:t>
            </w:r>
            <w:r>
              <w:rPr>
                <w:rFonts w:ascii="宋体" w:hAnsi="Courier New" w:cs="Courier New" w:hint="eastAsia"/>
                <w:color w:val="000000"/>
                <w:sz w:val="16"/>
                <w:szCs w:val="16"/>
              </w:rPr>
              <w:t>)</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11</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12.5</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11</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12</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12</w:t>
            </w:r>
          </w:p>
        </w:tc>
      </w:tr>
      <w:tr w:rsidR="00946BA3">
        <w:trPr>
          <w:trHeight w:hRule="exact" w:val="51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Courier New" w:hint="eastAsia"/>
                <w:color w:val="000000"/>
                <w:szCs w:val="21"/>
              </w:rPr>
              <w:t>服务承诺（</w:t>
            </w:r>
            <w:r>
              <w:rPr>
                <w:rFonts w:ascii="宋体" w:hAnsi="宋体" w:cs="Courier New"/>
                <w:color w:val="000000"/>
                <w:szCs w:val="21"/>
              </w:rPr>
              <w:t>1</w:t>
            </w:r>
            <w:r>
              <w:rPr>
                <w:rFonts w:ascii="宋体" w:hAnsi="宋体" w:cs="Courier New" w:hint="eastAsia"/>
                <w:color w:val="000000"/>
                <w:szCs w:val="21"/>
              </w:rPr>
              <w:t>-</w:t>
            </w:r>
            <w:r>
              <w:rPr>
                <w:rFonts w:ascii="宋体" w:hAnsi="宋体" w:cs="Courier New"/>
                <w:color w:val="000000"/>
                <w:szCs w:val="21"/>
              </w:rPr>
              <w:t>7</w:t>
            </w:r>
            <w:r>
              <w:rPr>
                <w:rFonts w:ascii="宋体" w:hAnsi="宋体" w:cs="Courier New" w:hint="eastAsia"/>
                <w:color w:val="000000"/>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6.5</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6.5</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r>
      <w:tr w:rsidR="00946BA3">
        <w:trPr>
          <w:trHeight w:hRule="exact" w:val="517"/>
        </w:trPr>
        <w:tc>
          <w:tcPr>
            <w:tcW w:w="3866" w:type="dxa"/>
            <w:gridSpan w:val="2"/>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b/>
                <w:color w:val="000000"/>
                <w:szCs w:val="21"/>
              </w:rPr>
            </w:pPr>
            <w:r>
              <w:rPr>
                <w:rFonts w:hint="eastAsia"/>
                <w:b/>
                <w:color w:val="000000"/>
                <w:szCs w:val="21"/>
              </w:rPr>
              <w:t>小计</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51.76</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53.76</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51.76</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53.26</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52.76</w:t>
            </w:r>
          </w:p>
        </w:tc>
      </w:tr>
      <w:tr w:rsidR="00946BA3">
        <w:trPr>
          <w:trHeight w:hRule="exact" w:val="517"/>
        </w:trPr>
        <w:tc>
          <w:tcPr>
            <w:tcW w:w="3866" w:type="dxa"/>
            <w:gridSpan w:val="2"/>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b/>
                <w:color w:val="000000"/>
                <w:szCs w:val="21"/>
              </w:rPr>
            </w:pPr>
            <w:r>
              <w:rPr>
                <w:rFonts w:hint="eastAsia"/>
                <w:b/>
                <w:color w:val="000000"/>
                <w:szCs w:val="21"/>
              </w:rPr>
              <w:t>平均得分</w:t>
            </w:r>
          </w:p>
        </w:tc>
        <w:tc>
          <w:tcPr>
            <w:tcW w:w="5293" w:type="dxa"/>
            <w:gridSpan w:val="5"/>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52.66</w:t>
            </w:r>
          </w:p>
        </w:tc>
      </w:tr>
      <w:tr w:rsidR="00946BA3">
        <w:trPr>
          <w:trHeight w:hRule="exact" w:val="565"/>
        </w:trPr>
        <w:tc>
          <w:tcPr>
            <w:tcW w:w="3866" w:type="dxa"/>
            <w:gridSpan w:val="2"/>
            <w:tcBorders>
              <w:top w:val="single" w:sz="4" w:space="0" w:color="auto"/>
              <w:left w:val="single" w:sz="8" w:space="0" w:color="000000"/>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最终得分</w:t>
            </w:r>
          </w:p>
        </w:tc>
        <w:tc>
          <w:tcPr>
            <w:tcW w:w="5293" w:type="dxa"/>
            <w:gridSpan w:val="5"/>
            <w:tcBorders>
              <w:top w:val="single" w:sz="4" w:space="0" w:color="auto"/>
              <w:left w:val="nil"/>
              <w:bottom w:val="single" w:sz="4" w:space="0" w:color="auto"/>
              <w:right w:val="single" w:sz="8" w:space="0" w:color="000000"/>
            </w:tcBorders>
            <w:vAlign w:val="center"/>
          </w:tcPr>
          <w:p w:rsidR="00946BA3" w:rsidRDefault="00B00368">
            <w:pPr>
              <w:adjustRightInd w:val="0"/>
              <w:spacing w:line="300" w:lineRule="atLeast"/>
              <w:jc w:val="center"/>
              <w:rPr>
                <w:rFonts w:ascii="宋体" w:hAnsi="宋体"/>
                <w:color w:val="000000"/>
                <w:kern w:val="0"/>
                <w:szCs w:val="21"/>
              </w:rPr>
            </w:pPr>
            <w:r>
              <w:rPr>
                <w:rFonts w:ascii="宋体" w:hAnsi="宋体" w:hint="eastAsia"/>
                <w:color w:val="000000"/>
                <w:kern w:val="0"/>
                <w:szCs w:val="21"/>
              </w:rPr>
              <w:t>82.02</w:t>
            </w:r>
          </w:p>
        </w:tc>
      </w:tr>
      <w:tr w:rsidR="00946BA3">
        <w:trPr>
          <w:trHeight w:val="568"/>
        </w:trPr>
        <w:tc>
          <w:tcPr>
            <w:tcW w:w="3866" w:type="dxa"/>
            <w:gridSpan w:val="2"/>
            <w:tcBorders>
              <w:top w:val="single" w:sz="8" w:space="0" w:color="000000"/>
              <w:left w:val="single" w:sz="8" w:space="0" w:color="000000"/>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第二中标候选人</w:t>
            </w:r>
          </w:p>
        </w:tc>
        <w:tc>
          <w:tcPr>
            <w:tcW w:w="5293" w:type="dxa"/>
            <w:gridSpan w:val="5"/>
            <w:tcBorders>
              <w:top w:val="single" w:sz="8" w:space="0" w:color="000000"/>
              <w:left w:val="nil"/>
              <w:bottom w:val="single" w:sz="8" w:space="0" w:color="000000"/>
              <w:right w:val="single" w:sz="8" w:space="0" w:color="000000"/>
            </w:tcBorders>
            <w:vAlign w:val="center"/>
          </w:tcPr>
          <w:p w:rsidR="00946BA3" w:rsidRDefault="00B00368">
            <w:pPr>
              <w:widowControl/>
              <w:shd w:val="clear" w:color="auto" w:fill="FFFFFF"/>
              <w:autoSpaceDE w:val="0"/>
              <w:spacing w:line="540" w:lineRule="exact"/>
              <w:jc w:val="center"/>
              <w:rPr>
                <w:rFonts w:ascii="黑体" w:eastAsia="黑体" w:hAnsi="黑体" w:cs="黑体"/>
                <w:color w:val="000000"/>
                <w:kern w:val="0"/>
                <w:szCs w:val="21"/>
              </w:rPr>
            </w:pPr>
            <w:r>
              <w:rPr>
                <w:rFonts w:ascii="宋体" w:hAnsi="宋体" w:hint="eastAsia"/>
                <w:color w:val="000000"/>
                <w:kern w:val="0"/>
                <w:szCs w:val="21"/>
              </w:rPr>
              <w:t>河南海马建设工程有限公司</w:t>
            </w:r>
          </w:p>
        </w:tc>
      </w:tr>
      <w:tr w:rsidR="00946BA3">
        <w:trPr>
          <w:trHeight w:val="653"/>
        </w:trPr>
        <w:tc>
          <w:tcPr>
            <w:tcW w:w="3866" w:type="dxa"/>
            <w:gridSpan w:val="2"/>
            <w:tcBorders>
              <w:top w:val="nil"/>
              <w:left w:val="single" w:sz="8" w:space="0" w:color="000000"/>
              <w:bottom w:val="single" w:sz="4" w:space="0" w:color="auto"/>
              <w:right w:val="single" w:sz="8" w:space="0" w:color="000000"/>
            </w:tcBorders>
          </w:tcPr>
          <w:p w:rsidR="00946BA3" w:rsidRDefault="00AE4DC0">
            <w:pPr>
              <w:widowControl/>
              <w:adjustRightInd w:val="0"/>
              <w:spacing w:line="300" w:lineRule="atLeast"/>
              <w:ind w:left="1084" w:hanging="1084"/>
              <w:jc w:val="center"/>
              <w:rPr>
                <w:rFonts w:ascii="宋体" w:hAnsi="宋体"/>
                <w:color w:val="000000"/>
                <w:kern w:val="0"/>
                <w:szCs w:val="21"/>
              </w:rPr>
            </w:pPr>
            <w:r w:rsidRPr="00AE4DC0">
              <w:pict>
                <v:line id="_x0000_s2051" style="position:absolute;left:0;text-align:left;z-index:251659264;mso-position-horizontal-relative:text;mso-position-vertical-relative:text" from="-4.55pt,.2pt" to="188.2pt,31.3pt" o:gfxdata="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NrcrXAAAABgEAAA8A&#10;AAAAAAAAAQAgAAAAIgAAAGRycy9kb3ducmV2LnhtbFBLAQIUABQAAAAIAIdO4kC275U93wEAAIoD&#10;AAAOAAAAAAAAAAEAIAAAACYBAABkcnMvZTJvRG9jLnhtbFBLBQYAAAAABgAGAFkBAAB3BQAAAAA=&#10;" strokecolor="#4a7ebb"/>
              </w:pict>
            </w:r>
            <w:r w:rsidR="00B00368">
              <w:rPr>
                <w:rFonts w:ascii="宋体" w:hAnsi="宋体" w:hint="eastAsia"/>
                <w:color w:val="000000"/>
                <w:kern w:val="0"/>
                <w:szCs w:val="21"/>
              </w:rPr>
              <w:t xml:space="preserve">　　　　　　　　评标委员会成员</w:t>
            </w:r>
          </w:p>
          <w:p w:rsidR="00946BA3" w:rsidRDefault="00B00368">
            <w:pPr>
              <w:widowControl/>
              <w:adjustRightInd w:val="0"/>
              <w:spacing w:line="300" w:lineRule="atLeast"/>
              <w:jc w:val="left"/>
              <w:rPr>
                <w:rFonts w:ascii="宋体" w:hAnsi="宋体"/>
                <w:color w:val="000000"/>
                <w:kern w:val="0"/>
                <w:szCs w:val="21"/>
              </w:rPr>
            </w:pPr>
            <w:r>
              <w:rPr>
                <w:rFonts w:ascii="宋体" w:hAnsi="宋体" w:hint="eastAsia"/>
                <w:color w:val="000000"/>
                <w:kern w:val="0"/>
                <w:szCs w:val="21"/>
              </w:rPr>
              <w:t>评审内容</w:t>
            </w:r>
          </w:p>
        </w:tc>
        <w:tc>
          <w:tcPr>
            <w:tcW w:w="1061"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评委1</w:t>
            </w:r>
          </w:p>
        </w:tc>
        <w:tc>
          <w:tcPr>
            <w:tcW w:w="1062"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评委2</w:t>
            </w:r>
          </w:p>
        </w:tc>
        <w:tc>
          <w:tcPr>
            <w:tcW w:w="1079"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评委3</w:t>
            </w:r>
          </w:p>
        </w:tc>
        <w:tc>
          <w:tcPr>
            <w:tcW w:w="1025"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评委4</w:t>
            </w:r>
          </w:p>
        </w:tc>
        <w:tc>
          <w:tcPr>
            <w:tcW w:w="1066"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评委5</w:t>
            </w:r>
          </w:p>
        </w:tc>
      </w:tr>
      <w:tr w:rsidR="00946BA3">
        <w:trPr>
          <w:trHeight w:hRule="exact" w:val="544"/>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技</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术</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部</w:t>
            </w:r>
          </w:p>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b/>
                <w:bCs/>
                <w:color w:val="000000"/>
                <w:kern w:val="0"/>
                <w:szCs w:val="21"/>
              </w:rPr>
              <w:t>分</w:t>
            </w: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eastAsiaTheme="minorEastAsia" w:hAnsi="宋体" w:cs="宋体"/>
                <w:color w:val="000000"/>
                <w:szCs w:val="21"/>
              </w:rPr>
            </w:pPr>
            <w:r>
              <w:rPr>
                <w:rFonts w:hint="eastAsia"/>
                <w:szCs w:val="21"/>
              </w:rPr>
              <w:t>施工方案与技</w:t>
            </w:r>
            <w:r>
              <w:rPr>
                <w:rFonts w:ascii="宋体" w:hAnsi="宋体" w:cs="宋体" w:hint="eastAsia"/>
                <w:szCs w:val="21"/>
              </w:rPr>
              <w:t>术</w:t>
            </w:r>
            <w:r>
              <w:rPr>
                <w:rFonts w:ascii="MS Gothic" w:hAnsi="MS Gothic" w:hint="eastAsia"/>
                <w:szCs w:val="21"/>
              </w:rPr>
              <w:t>措施</w:t>
            </w:r>
            <w:r>
              <w:rPr>
                <w:rFonts w:ascii="MS Gothic" w:hAnsi="MS Gothic" w:hint="eastAsia"/>
                <w:szCs w:val="21"/>
              </w:rPr>
              <w:t>(0-7)</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Cs w:val="21"/>
              </w:rPr>
              <w:t>质</w:t>
            </w:r>
            <w:r>
              <w:rPr>
                <w:rFonts w:ascii="MS Gothic" w:hAnsi="MS Gothic" w:hint="eastAsia"/>
                <w:szCs w:val="21"/>
              </w:rPr>
              <w:t>量管理体系与措施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hint="eastAsia"/>
                <w:szCs w:val="21"/>
              </w:rPr>
              <w:t>安全管理体系与措施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hint="eastAsia"/>
                <w:szCs w:val="21"/>
              </w:rPr>
              <w:t>工程</w:t>
            </w:r>
            <w:r>
              <w:rPr>
                <w:rFonts w:ascii="宋体" w:hAnsi="宋体" w:cs="宋体" w:hint="eastAsia"/>
                <w:szCs w:val="21"/>
              </w:rPr>
              <w:t>进</w:t>
            </w:r>
            <w:r>
              <w:rPr>
                <w:rFonts w:ascii="MS Gothic" w:hAnsi="MS Gothic" w:hint="eastAsia"/>
                <w:szCs w:val="21"/>
              </w:rPr>
              <w:t>度</w:t>
            </w:r>
            <w:r>
              <w:rPr>
                <w:rFonts w:ascii="宋体" w:hAnsi="宋体" w:cs="宋体" w:hint="eastAsia"/>
                <w:szCs w:val="21"/>
              </w:rPr>
              <w:t>计</w:t>
            </w:r>
            <w:r>
              <w:rPr>
                <w:rFonts w:ascii="MS Gothic" w:hAnsi="MS Gothic" w:hint="eastAsia"/>
                <w:szCs w:val="21"/>
              </w:rPr>
              <w:t>划与措施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Cs w:val="21"/>
              </w:rPr>
              <w:t>资</w:t>
            </w:r>
            <w:r>
              <w:rPr>
                <w:rFonts w:ascii="MS Gothic" w:hAnsi="MS Gothic" w:hint="eastAsia"/>
                <w:szCs w:val="21"/>
              </w:rPr>
              <w:t>源配</w:t>
            </w:r>
            <w:r>
              <w:rPr>
                <w:rFonts w:ascii="宋体" w:hAnsi="宋体" w:cs="宋体" w:hint="eastAsia"/>
                <w:szCs w:val="21"/>
              </w:rPr>
              <w:t>备计</w:t>
            </w:r>
            <w:r>
              <w:rPr>
                <w:rFonts w:ascii="MS Gothic" w:hAnsi="MS Gothic" w:hint="eastAsia"/>
                <w:szCs w:val="21"/>
              </w:rPr>
              <w:t>划</w:t>
            </w:r>
            <w:r>
              <w:rPr>
                <w:rFonts w:ascii="MS Gothic" w:hAnsi="MS Gothic" w:hint="eastAsia"/>
                <w:szCs w:val="21"/>
              </w:rPr>
              <w:t>(0-5)</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 w:val="18"/>
                <w:szCs w:val="18"/>
              </w:rPr>
              <w:t>环</w:t>
            </w:r>
            <w:r>
              <w:rPr>
                <w:rFonts w:ascii="MS Gothic" w:hAnsi="MS Gothic" w:hint="eastAsia"/>
                <w:sz w:val="18"/>
                <w:szCs w:val="18"/>
              </w:rPr>
              <w:t>境保</w:t>
            </w:r>
            <w:r>
              <w:rPr>
                <w:rFonts w:ascii="宋体" w:hAnsi="宋体" w:cs="宋体" w:hint="eastAsia"/>
                <w:sz w:val="18"/>
                <w:szCs w:val="18"/>
              </w:rPr>
              <w:t>护</w:t>
            </w:r>
            <w:r>
              <w:rPr>
                <w:rFonts w:ascii="MS Gothic" w:hAnsi="MS Gothic" w:hint="eastAsia"/>
                <w:sz w:val="18"/>
                <w:szCs w:val="18"/>
              </w:rPr>
              <w:t>管理体系与措施</w:t>
            </w:r>
            <w:r>
              <w:rPr>
                <w:rFonts w:ascii="MS Gothic" w:hAnsi="MS Gothic" w:hint="eastAsia"/>
                <w:sz w:val="18"/>
                <w:szCs w:val="18"/>
              </w:rPr>
              <w:t>(0-5)</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3.5</w:t>
            </w:r>
          </w:p>
        </w:tc>
      </w:tr>
      <w:tr w:rsidR="00946BA3">
        <w:trPr>
          <w:trHeight w:hRule="exact" w:val="544"/>
        </w:trPr>
        <w:tc>
          <w:tcPr>
            <w:tcW w:w="723" w:type="dxa"/>
            <w:tcBorders>
              <w:top w:val="single" w:sz="4" w:space="0" w:color="auto"/>
              <w:left w:val="single" w:sz="8" w:space="0" w:color="000000"/>
              <w:bottom w:val="single" w:sz="8" w:space="0" w:color="000000"/>
              <w:right w:val="single" w:sz="8" w:space="0" w:color="000000"/>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nil"/>
              <w:bottom w:val="single" w:sz="8" w:space="0" w:color="000000"/>
              <w:right w:val="single" w:sz="8" w:space="0" w:color="000000"/>
            </w:tcBorders>
            <w:vAlign w:val="center"/>
          </w:tcPr>
          <w:p w:rsidR="00946BA3" w:rsidRDefault="00B00368">
            <w:pPr>
              <w:jc w:val="center"/>
              <w:rPr>
                <w:rFonts w:ascii="宋体" w:hAnsi="宋体"/>
                <w:szCs w:val="21"/>
              </w:rPr>
            </w:pPr>
            <w:r>
              <w:rPr>
                <w:rFonts w:hint="eastAsia"/>
                <w:b/>
                <w:color w:val="000000"/>
                <w:szCs w:val="21"/>
              </w:rPr>
              <w:t>小计</w:t>
            </w:r>
          </w:p>
        </w:tc>
        <w:tc>
          <w:tcPr>
            <w:tcW w:w="1061" w:type="dxa"/>
            <w:tcBorders>
              <w:top w:val="single" w:sz="4" w:space="0" w:color="auto"/>
              <w:left w:val="nil"/>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24.5</w:t>
            </w:r>
          </w:p>
        </w:tc>
        <w:tc>
          <w:tcPr>
            <w:tcW w:w="1062"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25</w:t>
            </w:r>
          </w:p>
        </w:tc>
        <w:tc>
          <w:tcPr>
            <w:tcW w:w="1079"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25</w:t>
            </w:r>
          </w:p>
        </w:tc>
        <w:tc>
          <w:tcPr>
            <w:tcW w:w="1025"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24</w:t>
            </w:r>
          </w:p>
        </w:tc>
        <w:tc>
          <w:tcPr>
            <w:tcW w:w="1066" w:type="dxa"/>
            <w:tcBorders>
              <w:top w:val="single" w:sz="4" w:space="0" w:color="auto"/>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25.5</w:t>
            </w:r>
          </w:p>
        </w:tc>
      </w:tr>
      <w:tr w:rsidR="00946BA3">
        <w:trPr>
          <w:trHeight w:hRule="exact" w:val="544"/>
        </w:trPr>
        <w:tc>
          <w:tcPr>
            <w:tcW w:w="723" w:type="dxa"/>
            <w:tcBorders>
              <w:left w:val="single" w:sz="8" w:space="0" w:color="000000"/>
              <w:bottom w:val="single" w:sz="4" w:space="0" w:color="auto"/>
              <w:right w:val="single" w:sz="8" w:space="0" w:color="000000"/>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nil"/>
              <w:bottom w:val="single" w:sz="4" w:space="0" w:color="auto"/>
              <w:right w:val="single" w:sz="8" w:space="0" w:color="000000"/>
            </w:tcBorders>
            <w:vAlign w:val="center"/>
          </w:tcPr>
          <w:p w:rsidR="00946BA3" w:rsidRDefault="00B00368">
            <w:pPr>
              <w:jc w:val="center"/>
              <w:rPr>
                <w:rFonts w:eastAsiaTheme="minorEastAsia"/>
                <w:b/>
                <w:color w:val="000000"/>
                <w:szCs w:val="21"/>
              </w:rPr>
            </w:pPr>
            <w:r>
              <w:rPr>
                <w:rFonts w:hint="eastAsia"/>
                <w:b/>
                <w:color w:val="000000"/>
                <w:szCs w:val="21"/>
              </w:rPr>
              <w:t>平均得分</w:t>
            </w:r>
          </w:p>
        </w:tc>
        <w:tc>
          <w:tcPr>
            <w:tcW w:w="5293" w:type="dxa"/>
            <w:gridSpan w:val="5"/>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24.8</w:t>
            </w:r>
          </w:p>
        </w:tc>
      </w:tr>
      <w:tr w:rsidR="00946BA3">
        <w:trPr>
          <w:trHeight w:hRule="exact" w:val="544"/>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商</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务</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部</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分</w:t>
            </w:r>
          </w:p>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480" w:lineRule="exact"/>
              <w:jc w:val="center"/>
              <w:rPr>
                <w:rFonts w:ascii="宋体" w:hAnsi="宋体" w:cs="Courier New"/>
                <w:szCs w:val="21"/>
              </w:rPr>
            </w:pPr>
            <w:r>
              <w:rPr>
                <w:rFonts w:ascii="宋体" w:hAnsi="宋体" w:cs="Courier New" w:hint="eastAsia"/>
                <w:szCs w:val="21"/>
              </w:rPr>
              <w:t>投标报价（</w:t>
            </w:r>
            <w:r>
              <w:rPr>
                <w:rFonts w:ascii="宋体" w:hAnsi="宋体" w:cs="Courier New"/>
                <w:szCs w:val="21"/>
              </w:rPr>
              <w:t>30</w:t>
            </w:r>
            <w:r>
              <w:rPr>
                <w:rFonts w:ascii="宋体" w:hAnsi="宋体" w:cs="Courier New" w:hint="eastAsia"/>
                <w:szCs w:val="21"/>
              </w:rPr>
              <w:t>分）</w:t>
            </w:r>
          </w:p>
          <w:p w:rsidR="00946BA3" w:rsidRDefault="00946BA3">
            <w:pPr>
              <w:rPr>
                <w:rFonts w:ascii="宋体" w:hAnsi="宋体" w:cs="宋体"/>
                <w:color w:val="000000"/>
                <w:szCs w:val="21"/>
              </w:rPr>
            </w:pPr>
          </w:p>
        </w:tc>
        <w:tc>
          <w:tcPr>
            <w:tcW w:w="1061"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29.92</w:t>
            </w:r>
          </w:p>
        </w:tc>
        <w:tc>
          <w:tcPr>
            <w:tcW w:w="1062"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29.92</w:t>
            </w:r>
          </w:p>
        </w:tc>
        <w:tc>
          <w:tcPr>
            <w:tcW w:w="1079"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29.92</w:t>
            </w:r>
          </w:p>
        </w:tc>
        <w:tc>
          <w:tcPr>
            <w:tcW w:w="1025"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29.92</w:t>
            </w:r>
          </w:p>
        </w:tc>
        <w:tc>
          <w:tcPr>
            <w:tcW w:w="1066" w:type="dxa"/>
            <w:tcBorders>
              <w:top w:val="single" w:sz="8" w:space="0" w:color="000000"/>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29.92</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360" w:lineRule="exact"/>
              <w:jc w:val="center"/>
              <w:rPr>
                <w:rFonts w:ascii="宋体" w:hAnsi="宋体" w:cs="宋体"/>
                <w:color w:val="000000"/>
                <w:szCs w:val="21"/>
              </w:rPr>
            </w:pPr>
            <w:r>
              <w:rPr>
                <w:rFonts w:ascii="宋体" w:hAnsi="Courier New" w:cs="Courier New" w:hint="eastAsia"/>
                <w:color w:val="000000"/>
                <w:szCs w:val="21"/>
              </w:rPr>
              <w:t>财务状况（</w:t>
            </w:r>
            <w:r>
              <w:rPr>
                <w:rFonts w:ascii="宋体" w:hAnsi="Courier New" w:cs="Courier New"/>
                <w:color w:val="000000"/>
                <w:szCs w:val="21"/>
              </w:rPr>
              <w:t>0</w:t>
            </w:r>
            <w:r>
              <w:rPr>
                <w:rFonts w:ascii="宋体" w:hAnsi="Courier New" w:cs="Courier New" w:hint="eastAsia"/>
                <w:color w:val="000000"/>
                <w:szCs w:val="21"/>
              </w:rPr>
              <w:t>-</w:t>
            </w:r>
            <w:r>
              <w:rPr>
                <w:rFonts w:ascii="宋体" w:hAnsi="Courier New" w:cs="Courier New"/>
                <w:color w:val="000000"/>
                <w:szCs w:val="21"/>
              </w:rPr>
              <w:t>5</w:t>
            </w:r>
            <w:r>
              <w:rPr>
                <w:rFonts w:ascii="宋体" w:hAnsi="Courier New" w:cs="Courier New" w:hint="eastAsia"/>
                <w:color w:val="000000"/>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480" w:lineRule="exact"/>
              <w:jc w:val="center"/>
              <w:rPr>
                <w:rFonts w:ascii="宋体" w:hAnsi="宋体" w:cs="宋体"/>
                <w:color w:val="000000"/>
                <w:szCs w:val="21"/>
              </w:rPr>
            </w:pPr>
            <w:r>
              <w:rPr>
                <w:rFonts w:ascii="宋体" w:hAnsi="宋体" w:cs="Courier New" w:hint="eastAsia"/>
                <w:szCs w:val="21"/>
              </w:rPr>
              <w:t>业绩（0-</w:t>
            </w:r>
            <w:r>
              <w:rPr>
                <w:rFonts w:ascii="宋体" w:hAnsi="宋体" w:cs="Courier New"/>
                <w:szCs w:val="21"/>
              </w:rPr>
              <w:t>6</w:t>
            </w:r>
            <w:r>
              <w:rPr>
                <w:rFonts w:ascii="宋体" w:hAnsi="宋体" w:cs="Courier New" w:hint="eastAsia"/>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360" w:lineRule="exact"/>
              <w:jc w:val="center"/>
              <w:rPr>
                <w:rFonts w:ascii="宋体" w:hAnsi="宋体"/>
                <w:color w:val="000000"/>
                <w:kern w:val="0"/>
                <w:szCs w:val="21"/>
              </w:rPr>
            </w:pPr>
            <w:r>
              <w:rPr>
                <w:rFonts w:ascii="宋体" w:hAnsi="Courier New" w:cs="Courier New" w:hint="eastAsia"/>
                <w:color w:val="000000"/>
                <w:sz w:val="18"/>
                <w:szCs w:val="18"/>
              </w:rPr>
              <w:t>企业综合实力及项目班子配备(0-</w:t>
            </w:r>
            <w:r>
              <w:rPr>
                <w:rFonts w:ascii="宋体" w:hAnsi="Courier New" w:cs="Courier New"/>
                <w:color w:val="000000"/>
                <w:sz w:val="18"/>
                <w:szCs w:val="18"/>
              </w:rPr>
              <w:t>17</w:t>
            </w:r>
            <w:r>
              <w:rPr>
                <w:rFonts w:ascii="宋体" w:hAnsi="Courier New" w:cs="Courier New" w:hint="eastAsia"/>
                <w:color w:val="000000"/>
                <w:sz w:val="18"/>
                <w:szCs w:val="18"/>
              </w:rPr>
              <w:t>)</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10</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12</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11</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12</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10</w:t>
            </w:r>
          </w:p>
        </w:tc>
      </w:tr>
      <w:tr w:rsidR="00946BA3">
        <w:trPr>
          <w:trHeight w:hRule="exact" w:val="544"/>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Courier New" w:hint="eastAsia"/>
                <w:color w:val="000000"/>
                <w:szCs w:val="21"/>
              </w:rPr>
              <w:t>服务承诺（</w:t>
            </w:r>
            <w:r>
              <w:rPr>
                <w:rFonts w:ascii="宋体" w:hAnsi="宋体" w:cs="Courier New"/>
                <w:color w:val="000000"/>
                <w:szCs w:val="21"/>
              </w:rPr>
              <w:t>1</w:t>
            </w:r>
            <w:r>
              <w:rPr>
                <w:rFonts w:ascii="宋体" w:hAnsi="宋体" w:cs="Courier New" w:hint="eastAsia"/>
                <w:color w:val="000000"/>
                <w:szCs w:val="21"/>
              </w:rPr>
              <w:t>-</w:t>
            </w:r>
            <w:r>
              <w:rPr>
                <w:rFonts w:ascii="宋体" w:hAnsi="宋体" w:cs="Courier New"/>
                <w:color w:val="000000"/>
                <w:szCs w:val="21"/>
              </w:rPr>
              <w:t>7</w:t>
            </w:r>
            <w:r>
              <w:rPr>
                <w:rFonts w:ascii="宋体" w:hAnsi="宋体" w:cs="Courier New" w:hint="eastAsia"/>
                <w:color w:val="000000"/>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544"/>
        </w:trPr>
        <w:tc>
          <w:tcPr>
            <w:tcW w:w="3866" w:type="dxa"/>
            <w:gridSpan w:val="2"/>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b/>
                <w:color w:val="000000"/>
                <w:szCs w:val="21"/>
              </w:rPr>
            </w:pPr>
            <w:r>
              <w:rPr>
                <w:rFonts w:hint="eastAsia"/>
                <w:b/>
                <w:color w:val="000000"/>
                <w:szCs w:val="21"/>
              </w:rPr>
              <w:t>小计</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52.92</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55.92</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54.92</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55.92</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52.92</w:t>
            </w:r>
          </w:p>
        </w:tc>
      </w:tr>
      <w:tr w:rsidR="00946BA3">
        <w:trPr>
          <w:trHeight w:hRule="exact" w:val="544"/>
        </w:trPr>
        <w:tc>
          <w:tcPr>
            <w:tcW w:w="3866" w:type="dxa"/>
            <w:gridSpan w:val="2"/>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b/>
                <w:color w:val="000000"/>
                <w:szCs w:val="21"/>
              </w:rPr>
            </w:pPr>
            <w:r>
              <w:rPr>
                <w:rFonts w:hint="eastAsia"/>
                <w:b/>
                <w:color w:val="000000"/>
                <w:szCs w:val="21"/>
              </w:rPr>
              <w:t>平均得分</w:t>
            </w:r>
          </w:p>
        </w:tc>
        <w:tc>
          <w:tcPr>
            <w:tcW w:w="5293" w:type="dxa"/>
            <w:gridSpan w:val="5"/>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54.52</w:t>
            </w:r>
          </w:p>
        </w:tc>
      </w:tr>
      <w:tr w:rsidR="00946BA3">
        <w:trPr>
          <w:trHeight w:hRule="exact" w:val="544"/>
        </w:trPr>
        <w:tc>
          <w:tcPr>
            <w:tcW w:w="3866" w:type="dxa"/>
            <w:gridSpan w:val="2"/>
            <w:tcBorders>
              <w:top w:val="single" w:sz="4" w:space="0" w:color="auto"/>
              <w:left w:val="single" w:sz="8" w:space="0" w:color="000000"/>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最终得分</w:t>
            </w:r>
          </w:p>
        </w:tc>
        <w:tc>
          <w:tcPr>
            <w:tcW w:w="5293" w:type="dxa"/>
            <w:gridSpan w:val="5"/>
            <w:tcBorders>
              <w:top w:val="single" w:sz="4" w:space="0" w:color="auto"/>
              <w:left w:val="nil"/>
              <w:bottom w:val="single" w:sz="4" w:space="0" w:color="auto"/>
              <w:right w:val="single" w:sz="8" w:space="0" w:color="000000"/>
            </w:tcBorders>
            <w:vAlign w:val="center"/>
          </w:tcPr>
          <w:p w:rsidR="00946BA3" w:rsidRDefault="00B00368">
            <w:pPr>
              <w:adjustRightInd w:val="0"/>
              <w:spacing w:line="300" w:lineRule="atLeast"/>
              <w:jc w:val="center"/>
              <w:rPr>
                <w:rFonts w:ascii="宋体" w:hAnsi="宋体"/>
                <w:color w:val="000000"/>
                <w:kern w:val="0"/>
                <w:szCs w:val="21"/>
              </w:rPr>
            </w:pPr>
            <w:r>
              <w:rPr>
                <w:rFonts w:ascii="宋体" w:hAnsi="宋体" w:hint="eastAsia"/>
                <w:color w:val="000000"/>
                <w:kern w:val="0"/>
                <w:szCs w:val="21"/>
              </w:rPr>
              <w:t>79.32</w:t>
            </w:r>
          </w:p>
        </w:tc>
      </w:tr>
      <w:tr w:rsidR="00946BA3">
        <w:trPr>
          <w:trHeight w:hRule="exact" w:val="544"/>
        </w:trPr>
        <w:tc>
          <w:tcPr>
            <w:tcW w:w="3866" w:type="dxa"/>
            <w:gridSpan w:val="2"/>
            <w:tcBorders>
              <w:top w:val="single" w:sz="8" w:space="0" w:color="000000"/>
              <w:left w:val="single" w:sz="8" w:space="0" w:color="000000"/>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第三中标候选人</w:t>
            </w:r>
          </w:p>
        </w:tc>
        <w:tc>
          <w:tcPr>
            <w:tcW w:w="5293" w:type="dxa"/>
            <w:gridSpan w:val="5"/>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河南泰联建筑工程有限公司</w:t>
            </w:r>
          </w:p>
        </w:tc>
      </w:tr>
      <w:tr w:rsidR="00946BA3">
        <w:trPr>
          <w:trHeight w:val="653"/>
        </w:trPr>
        <w:tc>
          <w:tcPr>
            <w:tcW w:w="3866" w:type="dxa"/>
            <w:gridSpan w:val="2"/>
            <w:tcBorders>
              <w:top w:val="nil"/>
              <w:left w:val="single" w:sz="8" w:space="0" w:color="000000"/>
              <w:bottom w:val="single" w:sz="4" w:space="0" w:color="auto"/>
              <w:right w:val="single" w:sz="8" w:space="0" w:color="000000"/>
            </w:tcBorders>
          </w:tcPr>
          <w:p w:rsidR="00946BA3" w:rsidRDefault="00AE4DC0">
            <w:pPr>
              <w:widowControl/>
              <w:adjustRightInd w:val="0"/>
              <w:spacing w:line="300" w:lineRule="atLeast"/>
              <w:ind w:left="1084" w:hanging="1084"/>
              <w:jc w:val="center"/>
              <w:rPr>
                <w:rFonts w:ascii="宋体" w:hAnsi="宋体"/>
                <w:color w:val="000000"/>
                <w:kern w:val="0"/>
                <w:szCs w:val="21"/>
              </w:rPr>
            </w:pPr>
            <w:r w:rsidRPr="00AE4DC0">
              <w:pict>
                <v:line id="_x0000_s2050" style="position:absolute;left:0;text-align:left;z-index:251660288;mso-position-horizontal-relative:text;mso-position-vertical-relative:text" from="-6.05pt,1.4pt" to="189.7pt,32.6pt" o:gfxdata="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HoCoTZAAAACAEA&#10;AA8AAAAAAAAAAQAgAAAAIgAAAGRycy9kb3ducmV2LnhtbFBLAQIUABQAAAAIAIdO4kAwASGA4AEA&#10;AIoDAAAOAAAAAAAAAAEAIAAAACgBAABkcnMvZTJvRG9jLnhtbFBLBQYAAAAABgAGAFkBAAB6BQAA&#10;AAA=&#10;" strokecolor="#4a7ebb"/>
              </w:pict>
            </w:r>
            <w:r w:rsidR="00B00368">
              <w:rPr>
                <w:rFonts w:ascii="宋体" w:hAnsi="宋体" w:hint="eastAsia"/>
                <w:color w:val="000000"/>
                <w:kern w:val="0"/>
                <w:szCs w:val="21"/>
              </w:rPr>
              <w:t xml:space="preserve">　　　　　　　　评标委员会成员</w:t>
            </w:r>
          </w:p>
          <w:p w:rsidR="00946BA3" w:rsidRDefault="00B00368">
            <w:pPr>
              <w:widowControl/>
              <w:adjustRightInd w:val="0"/>
              <w:spacing w:line="300" w:lineRule="atLeast"/>
              <w:jc w:val="left"/>
              <w:rPr>
                <w:rFonts w:ascii="宋体" w:hAnsi="宋体"/>
                <w:color w:val="000000"/>
                <w:kern w:val="0"/>
                <w:szCs w:val="21"/>
              </w:rPr>
            </w:pPr>
            <w:r>
              <w:rPr>
                <w:rFonts w:ascii="宋体" w:hAnsi="宋体" w:hint="eastAsia"/>
                <w:color w:val="000000"/>
                <w:kern w:val="0"/>
                <w:szCs w:val="21"/>
              </w:rPr>
              <w:t>评审内容</w:t>
            </w:r>
          </w:p>
        </w:tc>
        <w:tc>
          <w:tcPr>
            <w:tcW w:w="1061"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评委1</w:t>
            </w:r>
          </w:p>
        </w:tc>
        <w:tc>
          <w:tcPr>
            <w:tcW w:w="1062"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评委2</w:t>
            </w:r>
          </w:p>
        </w:tc>
        <w:tc>
          <w:tcPr>
            <w:tcW w:w="1079"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评委3</w:t>
            </w:r>
          </w:p>
        </w:tc>
        <w:tc>
          <w:tcPr>
            <w:tcW w:w="1025"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评委4</w:t>
            </w:r>
          </w:p>
        </w:tc>
        <w:tc>
          <w:tcPr>
            <w:tcW w:w="1066" w:type="dxa"/>
            <w:tcBorders>
              <w:top w:val="single" w:sz="8" w:space="0" w:color="000000"/>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黑体" w:eastAsia="黑体" w:hAnsi="黑体" w:cs="黑体"/>
                <w:color w:val="000000"/>
                <w:kern w:val="0"/>
                <w:szCs w:val="21"/>
              </w:rPr>
            </w:pPr>
            <w:r>
              <w:rPr>
                <w:rFonts w:ascii="黑体" w:eastAsia="黑体" w:hAnsi="黑体" w:cs="黑体" w:hint="eastAsia"/>
                <w:color w:val="000000"/>
                <w:kern w:val="0"/>
                <w:szCs w:val="21"/>
              </w:rPr>
              <w:t>评委5</w:t>
            </w:r>
          </w:p>
        </w:tc>
      </w:tr>
      <w:tr w:rsidR="00946BA3">
        <w:trPr>
          <w:trHeight w:hRule="exact" w:val="567"/>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技</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术</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部</w:t>
            </w:r>
          </w:p>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b/>
                <w:bCs/>
                <w:color w:val="000000"/>
                <w:kern w:val="0"/>
                <w:szCs w:val="21"/>
              </w:rPr>
              <w:t>分</w:t>
            </w: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eastAsiaTheme="minorEastAsia" w:hAnsi="宋体" w:cs="宋体"/>
                <w:color w:val="000000"/>
                <w:szCs w:val="21"/>
              </w:rPr>
            </w:pPr>
            <w:r>
              <w:rPr>
                <w:rFonts w:hint="eastAsia"/>
                <w:szCs w:val="21"/>
              </w:rPr>
              <w:t>施工方案与技</w:t>
            </w:r>
            <w:r>
              <w:rPr>
                <w:rFonts w:ascii="宋体" w:hAnsi="宋体" w:cs="宋体" w:hint="eastAsia"/>
                <w:szCs w:val="21"/>
              </w:rPr>
              <w:t>术</w:t>
            </w:r>
            <w:r>
              <w:rPr>
                <w:rFonts w:ascii="MS Gothic" w:hAnsi="MS Gothic" w:hint="eastAsia"/>
                <w:szCs w:val="21"/>
              </w:rPr>
              <w:t>措施</w:t>
            </w:r>
            <w:r>
              <w:rPr>
                <w:rFonts w:ascii="MS Gothic" w:hAnsi="MS Gothic" w:hint="eastAsia"/>
                <w:szCs w:val="21"/>
              </w:rPr>
              <w:t>(0-7)</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Cs w:val="21"/>
              </w:rPr>
              <w:t>质</w:t>
            </w:r>
            <w:r>
              <w:rPr>
                <w:rFonts w:ascii="MS Gothic" w:hAnsi="MS Gothic" w:hint="eastAsia"/>
                <w:szCs w:val="21"/>
              </w:rPr>
              <w:t>量管理体系与措施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hint="eastAsia"/>
                <w:szCs w:val="21"/>
              </w:rPr>
              <w:t>安全管理体系与措施</w:t>
            </w:r>
            <w:r>
              <w:rPr>
                <w:rFonts w:ascii="MS Gothic" w:hAnsi="MS Gothic" w:hint="eastAsia"/>
                <w:szCs w:val="21"/>
              </w:rPr>
              <w:t>(0-6)</w:t>
            </w:r>
          </w:p>
        </w:tc>
        <w:tc>
          <w:tcPr>
            <w:tcW w:w="1061"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25"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3.5</w:t>
            </w:r>
          </w:p>
        </w:tc>
        <w:tc>
          <w:tcPr>
            <w:tcW w:w="1066" w:type="dxa"/>
            <w:tcBorders>
              <w:top w:val="nil"/>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hint="eastAsia"/>
                <w:szCs w:val="21"/>
              </w:rPr>
              <w:t>工程</w:t>
            </w:r>
            <w:r>
              <w:rPr>
                <w:rFonts w:ascii="宋体" w:hAnsi="宋体" w:cs="宋体" w:hint="eastAsia"/>
                <w:szCs w:val="21"/>
              </w:rPr>
              <w:t>进</w:t>
            </w:r>
            <w:r>
              <w:rPr>
                <w:rFonts w:ascii="MS Gothic" w:hAnsi="MS Gothic" w:hint="eastAsia"/>
                <w:szCs w:val="21"/>
              </w:rPr>
              <w:t>度</w:t>
            </w:r>
            <w:r>
              <w:rPr>
                <w:rFonts w:ascii="宋体" w:hAnsi="宋体" w:cs="宋体" w:hint="eastAsia"/>
                <w:szCs w:val="21"/>
              </w:rPr>
              <w:t>计</w:t>
            </w:r>
            <w:r>
              <w:rPr>
                <w:rFonts w:ascii="MS Gothic" w:hAnsi="MS Gothic" w:hint="eastAsia"/>
                <w:szCs w:val="21"/>
              </w:rPr>
              <w:t>划与措施</w:t>
            </w:r>
            <w:r>
              <w:rPr>
                <w:rFonts w:ascii="MS Gothic" w:hAnsi="MS Gothic" w:hint="eastAsia"/>
                <w:szCs w:val="21"/>
              </w:rPr>
              <w:t>(0-6)</w:t>
            </w:r>
          </w:p>
        </w:tc>
        <w:tc>
          <w:tcPr>
            <w:tcW w:w="1061" w:type="dxa"/>
            <w:tcBorders>
              <w:top w:val="nil"/>
              <w:left w:val="single" w:sz="4" w:space="0" w:color="auto"/>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nil"/>
              <w:left w:val="nil"/>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nil"/>
              <w:left w:val="nil"/>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nil"/>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6" w:type="dxa"/>
            <w:tcBorders>
              <w:top w:val="nil"/>
              <w:left w:val="nil"/>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Cs w:val="21"/>
              </w:rPr>
              <w:t>资</w:t>
            </w:r>
            <w:r>
              <w:rPr>
                <w:rFonts w:ascii="MS Gothic" w:hAnsi="MS Gothic" w:hint="eastAsia"/>
                <w:szCs w:val="21"/>
              </w:rPr>
              <w:t>源配</w:t>
            </w:r>
            <w:r>
              <w:rPr>
                <w:rFonts w:ascii="宋体" w:hAnsi="宋体" w:cs="宋体" w:hint="eastAsia"/>
                <w:szCs w:val="21"/>
              </w:rPr>
              <w:t>备计</w:t>
            </w:r>
            <w:r>
              <w:rPr>
                <w:rFonts w:ascii="MS Gothic" w:hAnsi="MS Gothic" w:hint="eastAsia"/>
                <w:szCs w:val="21"/>
              </w:rPr>
              <w:t>划</w:t>
            </w:r>
            <w:r>
              <w:rPr>
                <w:rFonts w:ascii="MS Gothic" w:hAnsi="MS Gothic" w:hint="eastAsia"/>
                <w:szCs w:val="21"/>
              </w:rPr>
              <w:t>(0-5)</w:t>
            </w:r>
          </w:p>
        </w:tc>
        <w:tc>
          <w:tcPr>
            <w:tcW w:w="1061" w:type="dxa"/>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62" w:type="dxa"/>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25" w:type="dxa"/>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66" w:type="dxa"/>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宋体" w:hint="eastAsia"/>
                <w:sz w:val="18"/>
                <w:szCs w:val="18"/>
              </w:rPr>
              <w:t>环</w:t>
            </w:r>
            <w:r>
              <w:rPr>
                <w:rFonts w:ascii="MS Gothic" w:hAnsi="MS Gothic" w:hint="eastAsia"/>
                <w:sz w:val="18"/>
                <w:szCs w:val="18"/>
              </w:rPr>
              <w:t>境保</w:t>
            </w:r>
            <w:r>
              <w:rPr>
                <w:rFonts w:ascii="宋体" w:hAnsi="宋体" w:cs="宋体" w:hint="eastAsia"/>
                <w:sz w:val="18"/>
                <w:szCs w:val="18"/>
              </w:rPr>
              <w:t>护</w:t>
            </w:r>
            <w:r>
              <w:rPr>
                <w:rFonts w:ascii="MS Gothic" w:hAnsi="MS Gothic" w:hint="eastAsia"/>
                <w:sz w:val="18"/>
                <w:szCs w:val="18"/>
              </w:rPr>
              <w:t>管理体系与措施</w:t>
            </w:r>
            <w:r>
              <w:rPr>
                <w:rFonts w:ascii="MS Gothic" w:hAnsi="MS Gothic" w:hint="eastAsia"/>
                <w:sz w:val="18"/>
                <w:szCs w:val="18"/>
              </w:rPr>
              <w:t>(0-5)</w:t>
            </w:r>
          </w:p>
        </w:tc>
        <w:tc>
          <w:tcPr>
            <w:tcW w:w="1061" w:type="dxa"/>
            <w:tcBorders>
              <w:top w:val="single" w:sz="4" w:space="0" w:color="auto"/>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62"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c>
          <w:tcPr>
            <w:tcW w:w="1079"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25"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3.5</w:t>
            </w:r>
          </w:p>
        </w:tc>
        <w:tc>
          <w:tcPr>
            <w:tcW w:w="1066" w:type="dxa"/>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r>
      <w:tr w:rsidR="00946BA3">
        <w:trPr>
          <w:trHeight w:hRule="exact" w:val="567"/>
        </w:trPr>
        <w:tc>
          <w:tcPr>
            <w:tcW w:w="723" w:type="dxa"/>
            <w:tcBorders>
              <w:top w:val="single" w:sz="4" w:space="0" w:color="auto"/>
              <w:left w:val="single" w:sz="8" w:space="0" w:color="000000"/>
              <w:bottom w:val="single" w:sz="8" w:space="0" w:color="000000"/>
              <w:right w:val="single" w:sz="8" w:space="0" w:color="000000"/>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nil"/>
              <w:bottom w:val="single" w:sz="8" w:space="0" w:color="000000"/>
              <w:right w:val="single" w:sz="8" w:space="0" w:color="000000"/>
            </w:tcBorders>
            <w:vAlign w:val="center"/>
          </w:tcPr>
          <w:p w:rsidR="00946BA3" w:rsidRDefault="00B00368">
            <w:pPr>
              <w:jc w:val="center"/>
              <w:rPr>
                <w:rFonts w:ascii="宋体" w:hAnsi="宋体"/>
                <w:szCs w:val="21"/>
              </w:rPr>
            </w:pPr>
            <w:r>
              <w:rPr>
                <w:rFonts w:hint="eastAsia"/>
                <w:b/>
                <w:color w:val="000000"/>
                <w:szCs w:val="21"/>
              </w:rPr>
              <w:t>小计</w:t>
            </w:r>
          </w:p>
        </w:tc>
        <w:tc>
          <w:tcPr>
            <w:tcW w:w="1061" w:type="dxa"/>
            <w:tcBorders>
              <w:top w:val="single" w:sz="4" w:space="0" w:color="auto"/>
              <w:left w:val="nil"/>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24</w:t>
            </w:r>
          </w:p>
        </w:tc>
        <w:tc>
          <w:tcPr>
            <w:tcW w:w="1062"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25</w:t>
            </w:r>
          </w:p>
        </w:tc>
        <w:tc>
          <w:tcPr>
            <w:tcW w:w="1079"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25</w:t>
            </w:r>
          </w:p>
        </w:tc>
        <w:tc>
          <w:tcPr>
            <w:tcW w:w="1025" w:type="dxa"/>
            <w:tcBorders>
              <w:top w:val="single" w:sz="4" w:space="0" w:color="auto"/>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24</w:t>
            </w:r>
          </w:p>
        </w:tc>
        <w:tc>
          <w:tcPr>
            <w:tcW w:w="1066" w:type="dxa"/>
            <w:tcBorders>
              <w:top w:val="single" w:sz="4" w:space="0" w:color="auto"/>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25</w:t>
            </w:r>
          </w:p>
        </w:tc>
      </w:tr>
      <w:tr w:rsidR="00946BA3">
        <w:trPr>
          <w:trHeight w:hRule="exact" w:val="567"/>
        </w:trPr>
        <w:tc>
          <w:tcPr>
            <w:tcW w:w="723" w:type="dxa"/>
            <w:tcBorders>
              <w:left w:val="single" w:sz="8" w:space="0" w:color="000000"/>
              <w:bottom w:val="single" w:sz="4" w:space="0" w:color="auto"/>
              <w:right w:val="single" w:sz="8" w:space="0" w:color="000000"/>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nil"/>
              <w:bottom w:val="single" w:sz="4" w:space="0" w:color="auto"/>
              <w:right w:val="single" w:sz="8" w:space="0" w:color="000000"/>
            </w:tcBorders>
            <w:vAlign w:val="center"/>
          </w:tcPr>
          <w:p w:rsidR="00946BA3" w:rsidRDefault="00B00368">
            <w:pPr>
              <w:jc w:val="center"/>
              <w:rPr>
                <w:rFonts w:eastAsiaTheme="minorEastAsia"/>
                <w:b/>
                <w:color w:val="000000"/>
                <w:szCs w:val="21"/>
              </w:rPr>
            </w:pPr>
            <w:r>
              <w:rPr>
                <w:rFonts w:hint="eastAsia"/>
                <w:b/>
                <w:color w:val="000000"/>
                <w:szCs w:val="21"/>
              </w:rPr>
              <w:t>平均得分</w:t>
            </w:r>
          </w:p>
        </w:tc>
        <w:tc>
          <w:tcPr>
            <w:tcW w:w="5293" w:type="dxa"/>
            <w:gridSpan w:val="5"/>
            <w:tcBorders>
              <w:top w:val="single" w:sz="4" w:space="0" w:color="auto"/>
              <w:left w:val="nil"/>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24.6</w:t>
            </w:r>
          </w:p>
        </w:tc>
      </w:tr>
      <w:tr w:rsidR="00946BA3">
        <w:trPr>
          <w:trHeight w:hRule="exact" w:val="567"/>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商</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务</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部</w:t>
            </w:r>
          </w:p>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分</w:t>
            </w:r>
          </w:p>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480" w:lineRule="exact"/>
              <w:jc w:val="center"/>
              <w:rPr>
                <w:rFonts w:ascii="宋体" w:hAnsi="宋体" w:cs="Courier New"/>
                <w:szCs w:val="21"/>
              </w:rPr>
            </w:pPr>
            <w:r>
              <w:rPr>
                <w:rFonts w:ascii="宋体" w:hAnsi="宋体" w:cs="Courier New" w:hint="eastAsia"/>
                <w:szCs w:val="21"/>
              </w:rPr>
              <w:t>投标报价（</w:t>
            </w:r>
            <w:r>
              <w:rPr>
                <w:rFonts w:ascii="宋体" w:hAnsi="宋体" w:cs="Courier New"/>
                <w:szCs w:val="21"/>
              </w:rPr>
              <w:t>30</w:t>
            </w:r>
            <w:r>
              <w:rPr>
                <w:rFonts w:ascii="宋体" w:hAnsi="宋体" w:cs="Courier New" w:hint="eastAsia"/>
                <w:szCs w:val="21"/>
              </w:rPr>
              <w:t>分）</w:t>
            </w:r>
          </w:p>
          <w:p w:rsidR="00946BA3" w:rsidRDefault="00946BA3">
            <w:pPr>
              <w:rPr>
                <w:rFonts w:ascii="宋体" w:hAnsi="宋体" w:cs="宋体"/>
                <w:color w:val="000000"/>
                <w:szCs w:val="21"/>
              </w:rPr>
            </w:pPr>
          </w:p>
        </w:tc>
        <w:tc>
          <w:tcPr>
            <w:tcW w:w="1061"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29.8</w:t>
            </w:r>
          </w:p>
        </w:tc>
        <w:tc>
          <w:tcPr>
            <w:tcW w:w="1062"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29.8</w:t>
            </w:r>
          </w:p>
        </w:tc>
        <w:tc>
          <w:tcPr>
            <w:tcW w:w="1079"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29.8</w:t>
            </w:r>
          </w:p>
        </w:tc>
        <w:tc>
          <w:tcPr>
            <w:tcW w:w="1025" w:type="dxa"/>
            <w:tcBorders>
              <w:top w:val="single" w:sz="8" w:space="0" w:color="000000"/>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29.8</w:t>
            </w:r>
          </w:p>
        </w:tc>
        <w:tc>
          <w:tcPr>
            <w:tcW w:w="1066" w:type="dxa"/>
            <w:tcBorders>
              <w:top w:val="single" w:sz="8" w:space="0" w:color="000000"/>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29.8</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360" w:lineRule="exact"/>
              <w:jc w:val="center"/>
              <w:rPr>
                <w:rFonts w:ascii="宋体" w:hAnsi="宋体" w:cs="宋体"/>
                <w:color w:val="000000"/>
                <w:szCs w:val="21"/>
              </w:rPr>
            </w:pPr>
            <w:r>
              <w:rPr>
                <w:rFonts w:ascii="宋体" w:hAnsi="Courier New" w:cs="Courier New" w:hint="eastAsia"/>
                <w:color w:val="000000"/>
                <w:szCs w:val="21"/>
              </w:rPr>
              <w:t>财务状况（</w:t>
            </w:r>
            <w:r>
              <w:rPr>
                <w:rFonts w:ascii="宋体" w:hAnsi="Courier New" w:cs="Courier New"/>
                <w:color w:val="000000"/>
                <w:szCs w:val="21"/>
              </w:rPr>
              <w:t>0</w:t>
            </w:r>
            <w:r>
              <w:rPr>
                <w:rFonts w:ascii="宋体" w:hAnsi="Courier New" w:cs="Courier New" w:hint="eastAsia"/>
                <w:color w:val="000000"/>
                <w:szCs w:val="21"/>
              </w:rPr>
              <w:t>-</w:t>
            </w:r>
            <w:r>
              <w:rPr>
                <w:rFonts w:ascii="宋体" w:hAnsi="Courier New" w:cs="Courier New"/>
                <w:color w:val="000000"/>
                <w:szCs w:val="21"/>
              </w:rPr>
              <w:t>5</w:t>
            </w:r>
            <w:r>
              <w:rPr>
                <w:rFonts w:ascii="宋体" w:hAnsi="Courier New" w:cs="Courier New" w:hint="eastAsia"/>
                <w:color w:val="000000"/>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3</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480" w:lineRule="exact"/>
              <w:jc w:val="center"/>
              <w:rPr>
                <w:rFonts w:ascii="宋体" w:hAnsi="宋体" w:cs="宋体"/>
                <w:color w:val="000000"/>
                <w:szCs w:val="21"/>
              </w:rPr>
            </w:pPr>
            <w:r>
              <w:rPr>
                <w:rFonts w:ascii="宋体" w:hAnsi="宋体" w:cs="Courier New" w:hint="eastAsia"/>
                <w:szCs w:val="21"/>
              </w:rPr>
              <w:t>业绩（0-</w:t>
            </w:r>
            <w:r>
              <w:rPr>
                <w:rFonts w:ascii="宋体" w:hAnsi="宋体" w:cs="Courier New"/>
                <w:szCs w:val="21"/>
              </w:rPr>
              <w:t>6</w:t>
            </w:r>
            <w:r>
              <w:rPr>
                <w:rFonts w:ascii="宋体" w:hAnsi="宋体" w:cs="Courier New" w:hint="eastAsia"/>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6</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spacing w:line="360" w:lineRule="exact"/>
              <w:jc w:val="center"/>
              <w:rPr>
                <w:rFonts w:ascii="宋体" w:hAnsi="宋体"/>
                <w:color w:val="000000"/>
                <w:kern w:val="0"/>
                <w:szCs w:val="21"/>
              </w:rPr>
            </w:pPr>
            <w:r>
              <w:rPr>
                <w:rFonts w:ascii="宋体" w:hAnsi="Courier New" w:cs="Courier New" w:hint="eastAsia"/>
                <w:color w:val="000000"/>
                <w:sz w:val="18"/>
                <w:szCs w:val="18"/>
              </w:rPr>
              <w:t>企业综合实力及项目班子配备(0-</w:t>
            </w:r>
            <w:r>
              <w:rPr>
                <w:rFonts w:ascii="宋体" w:hAnsi="Courier New" w:cs="Courier New"/>
                <w:color w:val="000000"/>
                <w:sz w:val="18"/>
                <w:szCs w:val="18"/>
              </w:rPr>
              <w:t>17</w:t>
            </w:r>
            <w:r>
              <w:rPr>
                <w:rFonts w:ascii="宋体" w:hAnsi="Courier New" w:cs="Courier New" w:hint="eastAsia"/>
                <w:color w:val="000000"/>
                <w:sz w:val="18"/>
                <w:szCs w:val="18"/>
              </w:rPr>
              <w:t>)</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11</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12</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11</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12</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10</w:t>
            </w:r>
          </w:p>
        </w:tc>
      </w:tr>
      <w:tr w:rsidR="00946BA3">
        <w:trPr>
          <w:trHeight w:hRule="exact" w:val="567"/>
        </w:trPr>
        <w:tc>
          <w:tcPr>
            <w:tcW w:w="723" w:type="dxa"/>
            <w:vMerge/>
            <w:tcBorders>
              <w:top w:val="single" w:sz="4" w:space="0" w:color="auto"/>
              <w:left w:val="single" w:sz="4" w:space="0" w:color="auto"/>
              <w:bottom w:val="single" w:sz="4" w:space="0" w:color="auto"/>
              <w:right w:val="single" w:sz="4" w:space="0" w:color="auto"/>
            </w:tcBorders>
            <w:vAlign w:val="center"/>
          </w:tcPr>
          <w:p w:rsidR="00946BA3" w:rsidRDefault="00946BA3">
            <w:pPr>
              <w:widowControl/>
              <w:jc w:val="left"/>
              <w:rPr>
                <w:rFonts w:ascii="宋体" w:hAnsi="宋体"/>
                <w:b/>
                <w:color w:val="000000"/>
                <w:kern w:val="0"/>
                <w:szCs w:val="21"/>
              </w:rPr>
            </w:pPr>
          </w:p>
        </w:tc>
        <w:tc>
          <w:tcPr>
            <w:tcW w:w="3143" w:type="dxa"/>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rFonts w:ascii="宋体" w:hAnsi="宋体" w:cs="宋体"/>
                <w:color w:val="000000"/>
                <w:szCs w:val="21"/>
              </w:rPr>
            </w:pPr>
            <w:r>
              <w:rPr>
                <w:rFonts w:ascii="宋体" w:hAnsi="宋体" w:cs="Courier New" w:hint="eastAsia"/>
                <w:color w:val="000000"/>
                <w:szCs w:val="21"/>
              </w:rPr>
              <w:t>服务承诺（</w:t>
            </w:r>
            <w:r>
              <w:rPr>
                <w:rFonts w:ascii="宋体" w:hAnsi="宋体" w:cs="Courier New"/>
                <w:color w:val="000000"/>
                <w:szCs w:val="21"/>
              </w:rPr>
              <w:t>1</w:t>
            </w:r>
            <w:r>
              <w:rPr>
                <w:rFonts w:ascii="宋体" w:hAnsi="宋体" w:cs="Courier New" w:hint="eastAsia"/>
                <w:color w:val="000000"/>
                <w:szCs w:val="21"/>
              </w:rPr>
              <w:t>-</w:t>
            </w:r>
            <w:r>
              <w:rPr>
                <w:rFonts w:ascii="宋体" w:hAnsi="宋体" w:cs="Courier New"/>
                <w:color w:val="000000"/>
                <w:szCs w:val="21"/>
              </w:rPr>
              <w:t>7</w:t>
            </w:r>
            <w:r>
              <w:rPr>
                <w:rFonts w:ascii="宋体" w:hAnsi="宋体" w:cs="Courier New" w:hint="eastAsia"/>
                <w:color w:val="000000"/>
                <w:szCs w:val="21"/>
              </w:rPr>
              <w:t>分）</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4.5</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4</w:t>
            </w:r>
          </w:p>
        </w:tc>
      </w:tr>
      <w:tr w:rsidR="00946BA3">
        <w:trPr>
          <w:trHeight w:hRule="exact" w:val="567"/>
        </w:trPr>
        <w:tc>
          <w:tcPr>
            <w:tcW w:w="3866" w:type="dxa"/>
            <w:gridSpan w:val="2"/>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b/>
                <w:color w:val="000000"/>
                <w:szCs w:val="21"/>
              </w:rPr>
            </w:pPr>
            <w:r>
              <w:rPr>
                <w:rFonts w:hint="eastAsia"/>
                <w:b/>
                <w:color w:val="000000"/>
                <w:szCs w:val="21"/>
              </w:rPr>
              <w:t>小计</w:t>
            </w:r>
          </w:p>
        </w:tc>
        <w:tc>
          <w:tcPr>
            <w:tcW w:w="1061"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54.3</w:t>
            </w:r>
          </w:p>
        </w:tc>
        <w:tc>
          <w:tcPr>
            <w:tcW w:w="1062"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55.8</w:t>
            </w:r>
          </w:p>
        </w:tc>
        <w:tc>
          <w:tcPr>
            <w:tcW w:w="1079"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54.8</w:t>
            </w:r>
          </w:p>
        </w:tc>
        <w:tc>
          <w:tcPr>
            <w:tcW w:w="1025" w:type="dxa"/>
            <w:tcBorders>
              <w:top w:val="nil"/>
              <w:left w:val="single" w:sz="4" w:space="0" w:color="auto"/>
              <w:bottom w:val="single" w:sz="8" w:space="0" w:color="000000"/>
              <w:right w:val="single" w:sz="4" w:space="0" w:color="auto"/>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55.8</w:t>
            </w:r>
          </w:p>
        </w:tc>
        <w:tc>
          <w:tcPr>
            <w:tcW w:w="1066" w:type="dxa"/>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52.80</w:t>
            </w:r>
          </w:p>
        </w:tc>
      </w:tr>
      <w:tr w:rsidR="00946BA3">
        <w:trPr>
          <w:trHeight w:hRule="exact" w:val="567"/>
        </w:trPr>
        <w:tc>
          <w:tcPr>
            <w:tcW w:w="3866" w:type="dxa"/>
            <w:gridSpan w:val="2"/>
            <w:tcBorders>
              <w:top w:val="single" w:sz="4" w:space="0" w:color="auto"/>
              <w:left w:val="single" w:sz="4" w:space="0" w:color="auto"/>
              <w:bottom w:val="single" w:sz="4" w:space="0" w:color="auto"/>
              <w:right w:val="single" w:sz="4" w:space="0" w:color="auto"/>
            </w:tcBorders>
            <w:vAlign w:val="center"/>
          </w:tcPr>
          <w:p w:rsidR="00946BA3" w:rsidRDefault="00B00368">
            <w:pPr>
              <w:jc w:val="center"/>
              <w:rPr>
                <w:b/>
                <w:color w:val="000000"/>
                <w:szCs w:val="21"/>
              </w:rPr>
            </w:pPr>
            <w:r>
              <w:rPr>
                <w:rFonts w:hint="eastAsia"/>
                <w:b/>
                <w:color w:val="000000"/>
                <w:szCs w:val="21"/>
              </w:rPr>
              <w:t>平均得分</w:t>
            </w:r>
          </w:p>
        </w:tc>
        <w:tc>
          <w:tcPr>
            <w:tcW w:w="5293" w:type="dxa"/>
            <w:gridSpan w:val="5"/>
            <w:tcBorders>
              <w:top w:val="nil"/>
              <w:left w:val="single" w:sz="4" w:space="0" w:color="auto"/>
              <w:bottom w:val="single" w:sz="8" w:space="0" w:color="000000"/>
              <w:right w:val="single" w:sz="8" w:space="0" w:color="000000"/>
            </w:tcBorders>
            <w:vAlign w:val="center"/>
          </w:tcPr>
          <w:p w:rsidR="00946BA3" w:rsidRDefault="00B00368">
            <w:pPr>
              <w:widowControl/>
              <w:adjustRightInd w:val="0"/>
              <w:spacing w:line="300" w:lineRule="atLeast"/>
              <w:jc w:val="center"/>
              <w:rPr>
                <w:rFonts w:ascii="宋体" w:hAnsi="宋体"/>
                <w:color w:val="000000"/>
                <w:kern w:val="0"/>
                <w:szCs w:val="21"/>
              </w:rPr>
            </w:pPr>
            <w:r>
              <w:rPr>
                <w:rFonts w:ascii="宋体" w:hAnsi="宋体" w:hint="eastAsia"/>
                <w:color w:val="000000"/>
                <w:kern w:val="0"/>
                <w:szCs w:val="21"/>
              </w:rPr>
              <w:t>54.7</w:t>
            </w:r>
          </w:p>
        </w:tc>
      </w:tr>
      <w:tr w:rsidR="00946BA3">
        <w:trPr>
          <w:trHeight w:hRule="exact" w:val="567"/>
        </w:trPr>
        <w:tc>
          <w:tcPr>
            <w:tcW w:w="3866" w:type="dxa"/>
            <w:gridSpan w:val="2"/>
            <w:tcBorders>
              <w:top w:val="single" w:sz="4" w:space="0" w:color="auto"/>
              <w:left w:val="single" w:sz="8" w:space="0" w:color="000000"/>
              <w:bottom w:val="single" w:sz="4" w:space="0" w:color="auto"/>
              <w:right w:val="single" w:sz="8" w:space="0" w:color="000000"/>
            </w:tcBorders>
            <w:vAlign w:val="center"/>
          </w:tcPr>
          <w:p w:rsidR="00946BA3" w:rsidRDefault="00B00368">
            <w:pPr>
              <w:widowControl/>
              <w:adjustRightInd w:val="0"/>
              <w:spacing w:line="300" w:lineRule="atLeast"/>
              <w:jc w:val="center"/>
              <w:rPr>
                <w:rFonts w:ascii="宋体" w:hAnsi="宋体"/>
                <w:b/>
                <w:bCs/>
                <w:color w:val="000000"/>
                <w:kern w:val="0"/>
                <w:szCs w:val="21"/>
              </w:rPr>
            </w:pPr>
            <w:r>
              <w:rPr>
                <w:rFonts w:ascii="宋体" w:hAnsi="宋体" w:hint="eastAsia"/>
                <w:b/>
                <w:bCs/>
                <w:color w:val="000000"/>
                <w:kern w:val="0"/>
                <w:szCs w:val="21"/>
              </w:rPr>
              <w:t>最终得分</w:t>
            </w:r>
          </w:p>
        </w:tc>
        <w:tc>
          <w:tcPr>
            <w:tcW w:w="5293" w:type="dxa"/>
            <w:gridSpan w:val="5"/>
            <w:tcBorders>
              <w:top w:val="single" w:sz="4" w:space="0" w:color="auto"/>
              <w:left w:val="nil"/>
              <w:bottom w:val="single" w:sz="4" w:space="0" w:color="auto"/>
              <w:right w:val="single" w:sz="8" w:space="0" w:color="000000"/>
            </w:tcBorders>
            <w:vAlign w:val="center"/>
          </w:tcPr>
          <w:p w:rsidR="00946BA3" w:rsidRDefault="00B00368">
            <w:pPr>
              <w:adjustRightInd w:val="0"/>
              <w:spacing w:line="300" w:lineRule="atLeast"/>
              <w:jc w:val="center"/>
              <w:rPr>
                <w:rFonts w:ascii="宋体" w:hAnsi="宋体"/>
                <w:color w:val="000000"/>
                <w:kern w:val="0"/>
                <w:szCs w:val="21"/>
              </w:rPr>
            </w:pPr>
            <w:r>
              <w:rPr>
                <w:rFonts w:ascii="宋体" w:hAnsi="宋体" w:hint="eastAsia"/>
                <w:color w:val="000000"/>
                <w:kern w:val="0"/>
                <w:szCs w:val="21"/>
              </w:rPr>
              <w:t>79.30</w:t>
            </w:r>
          </w:p>
        </w:tc>
      </w:tr>
    </w:tbl>
    <w:p w:rsidR="00946BA3" w:rsidRDefault="00B00368">
      <w:pPr>
        <w:spacing w:line="460" w:lineRule="exact"/>
        <w:rPr>
          <w:rFonts w:asciiTheme="minorEastAsia" w:hAnsiTheme="minorEastAsia"/>
          <w:b/>
          <w:bCs/>
          <w:szCs w:val="21"/>
        </w:rPr>
      </w:pPr>
      <w:r>
        <w:rPr>
          <w:rFonts w:asciiTheme="minorEastAsia" w:hAnsiTheme="minorEastAsia" w:hint="eastAsia"/>
          <w:b/>
          <w:bCs/>
          <w:szCs w:val="21"/>
        </w:rPr>
        <w:t>七、推荐的中标候选人情况</w:t>
      </w:r>
    </w:p>
    <w:p w:rsidR="00946BA3" w:rsidRDefault="00B00368">
      <w:pPr>
        <w:spacing w:line="460" w:lineRule="exact"/>
        <w:rPr>
          <w:rFonts w:asciiTheme="minorEastAsia" w:hAnsiTheme="minorEastAsia"/>
          <w:szCs w:val="21"/>
        </w:rPr>
      </w:pPr>
      <w:r>
        <w:rPr>
          <w:rFonts w:asciiTheme="minorEastAsia" w:hAnsiTheme="minorEastAsia" w:hint="eastAsia"/>
          <w:szCs w:val="21"/>
        </w:rPr>
        <w:t>（一）推荐的中标候选人名单：</w:t>
      </w:r>
    </w:p>
    <w:p w:rsidR="00946BA3" w:rsidRDefault="00B00368">
      <w:pPr>
        <w:spacing w:line="4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第一中标候选人：</w:t>
      </w:r>
      <w:r>
        <w:rPr>
          <w:rFonts w:asciiTheme="minorEastAsia" w:eastAsiaTheme="minorEastAsia" w:hAnsiTheme="minorEastAsia" w:cstheme="minorEastAsia" w:hint="eastAsia"/>
          <w:bCs/>
          <w:szCs w:val="21"/>
        </w:rPr>
        <w:t>河南卓阳建筑工程有限公司</w:t>
      </w:r>
    </w:p>
    <w:p w:rsidR="00946BA3" w:rsidRDefault="00B00368">
      <w:pPr>
        <w:widowControl/>
        <w:snapToGrid w:val="0"/>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投标报价：2936677.32元     大写：贰佰玖拾叁万陆仟陆佰柒拾柒元叁角贰分</w:t>
      </w:r>
    </w:p>
    <w:p w:rsidR="00946BA3" w:rsidRDefault="00B00368">
      <w:pPr>
        <w:widowControl/>
        <w:snapToGrid w:val="0"/>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投标工期：合同签订后75日历天  工程质量：工程质量要求达到国家施工验收规范合格标准 </w:t>
      </w:r>
    </w:p>
    <w:p w:rsidR="00946BA3" w:rsidRDefault="00B00368">
      <w:pPr>
        <w:widowControl/>
        <w:snapToGrid w:val="0"/>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项目经理： 郭军宏  　证书名称：二级建造师  编号： 豫 241181831286 　</w:t>
      </w:r>
    </w:p>
    <w:p w:rsidR="00946BA3" w:rsidRDefault="00B00368">
      <w:pPr>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投标文件中填报的单位项目业绩名称：金孟线宁洛高速口至交马岭段升级改造工程第一标段</w:t>
      </w:r>
    </w:p>
    <w:p w:rsidR="00946BA3" w:rsidRDefault="00B00368">
      <w:pPr>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第二中标候选人：</w:t>
      </w:r>
      <w:r>
        <w:rPr>
          <w:rFonts w:asciiTheme="minorEastAsia" w:eastAsiaTheme="minorEastAsia" w:hAnsiTheme="minorEastAsia" w:cstheme="minorEastAsia" w:hint="eastAsia"/>
          <w:szCs w:val="21"/>
        </w:rPr>
        <w:t>河南海马建设工程有限公司</w:t>
      </w:r>
    </w:p>
    <w:p w:rsidR="00946BA3" w:rsidRDefault="00B00368">
      <w:pPr>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color w:val="000000"/>
          <w:kern w:val="0"/>
          <w:szCs w:val="21"/>
        </w:rPr>
        <w:t>3005158.49</w:t>
      </w:r>
      <w:r>
        <w:rPr>
          <w:rFonts w:asciiTheme="minorEastAsia" w:eastAsiaTheme="minorEastAsia" w:hAnsiTheme="minorEastAsia" w:cstheme="minorEastAsia" w:hint="eastAsia"/>
          <w:szCs w:val="21"/>
        </w:rPr>
        <w:t xml:space="preserve">元     大写：叁佰万零伍仟壹佰伍拾捌元肆角玖分　</w:t>
      </w:r>
    </w:p>
    <w:p w:rsidR="00946BA3" w:rsidRDefault="00B00368">
      <w:pPr>
        <w:widowControl/>
        <w:snapToGrid w:val="0"/>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投标工期：合同签订后75日历天  工程质量： 工程质量要求达到国家施工验收规范合格标准 </w:t>
      </w:r>
    </w:p>
    <w:p w:rsidR="00946BA3" w:rsidRDefault="00B00368">
      <w:pPr>
        <w:widowControl/>
        <w:snapToGrid w:val="0"/>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项目经理：齐建强 　证书名称：二级建造师     编号：豫 241070802007 　</w:t>
      </w:r>
    </w:p>
    <w:p w:rsidR="00946BA3" w:rsidRDefault="00B00368">
      <w:pPr>
        <w:spacing w:line="4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投标文件中填报的单位项目业绩名称：1、鹿邑县2019年美丽乡村示范县试点项目贾滩镇贾滩居委会四标段；2、新郑市辛店镇人民政府2019年农村公路三年行动计划及百县通村入组项目三标段    3、夏邑县2019年农村公路“百县同村入组”工程建设项目第八标段</w:t>
      </w:r>
    </w:p>
    <w:p w:rsidR="00946BA3" w:rsidRDefault="00B00368">
      <w:pPr>
        <w:spacing w:line="4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第三中标候选人：</w:t>
      </w:r>
      <w:r>
        <w:rPr>
          <w:rFonts w:asciiTheme="minorEastAsia" w:eastAsiaTheme="minorEastAsia" w:hAnsiTheme="minorEastAsia" w:cstheme="minorEastAsia" w:hint="eastAsia"/>
          <w:szCs w:val="21"/>
        </w:rPr>
        <w:t>河南泰联建筑工程有限公司</w:t>
      </w:r>
    </w:p>
    <w:p w:rsidR="00946BA3" w:rsidRDefault="00B00368">
      <w:pPr>
        <w:spacing w:line="460" w:lineRule="exact"/>
        <w:rPr>
          <w:rFonts w:asciiTheme="minorEastAsia" w:eastAsiaTheme="minorEastAsia" w:hAnsiTheme="minorEastAsia"/>
          <w:szCs w:val="21"/>
        </w:rPr>
      </w:pPr>
      <w:r>
        <w:rPr>
          <w:rFonts w:ascii="等线" w:eastAsia="等线" w:hAnsi="等线" w:hint="eastAsia"/>
          <w:szCs w:val="21"/>
        </w:rPr>
        <w:lastRenderedPageBreak/>
        <w:t>投标报</w:t>
      </w:r>
      <w:r>
        <w:rPr>
          <w:rFonts w:asciiTheme="minorEastAsia" w:hAnsiTheme="minorEastAsia" w:hint="eastAsia"/>
          <w:szCs w:val="21"/>
        </w:rPr>
        <w:t>价</w:t>
      </w:r>
      <w:r>
        <w:rPr>
          <w:rFonts w:ascii="等线" w:eastAsia="等线" w:hAnsi="等线" w:hint="eastAsia"/>
          <w:szCs w:val="21"/>
        </w:rPr>
        <w:t>：</w:t>
      </w:r>
      <w:r>
        <w:rPr>
          <w:rFonts w:ascii="等线" w:eastAsia="等线" w:hAnsi="等线"/>
          <w:szCs w:val="21"/>
        </w:rPr>
        <w:t>3006965.56</w:t>
      </w:r>
      <w:r>
        <w:rPr>
          <w:rFonts w:ascii="等线" w:eastAsia="等线" w:hAnsi="等线" w:hint="eastAsia"/>
          <w:szCs w:val="21"/>
        </w:rPr>
        <w:t xml:space="preserve">元 </w:t>
      </w:r>
      <w:r>
        <w:rPr>
          <w:rFonts w:asciiTheme="minorEastAsia" w:hAnsiTheme="minorEastAsia" w:hint="eastAsia"/>
          <w:szCs w:val="21"/>
        </w:rPr>
        <w:t xml:space="preserve">    大写：叁佰万零陆仟玖佰陆拾伍元伍角陆分　</w:t>
      </w:r>
    </w:p>
    <w:p w:rsidR="00946BA3" w:rsidRDefault="00B00368">
      <w:pPr>
        <w:widowControl/>
        <w:snapToGrid w:val="0"/>
        <w:spacing w:line="460" w:lineRule="exact"/>
        <w:rPr>
          <w:rFonts w:asciiTheme="minorEastAsia" w:hAnsiTheme="minorEastAsia"/>
          <w:szCs w:val="21"/>
        </w:rPr>
      </w:pPr>
      <w:r>
        <w:rPr>
          <w:rFonts w:asciiTheme="minorEastAsia" w:hAnsiTheme="minorEastAsia" w:hint="eastAsia"/>
          <w:szCs w:val="21"/>
        </w:rPr>
        <w:t xml:space="preserve">投标工期：合同签订后75日历天  工程质量：工程质量要求达到国家施工验收规范合格标准 </w:t>
      </w:r>
    </w:p>
    <w:p w:rsidR="00946BA3" w:rsidRDefault="00B00368">
      <w:pPr>
        <w:spacing w:line="460" w:lineRule="exact"/>
        <w:rPr>
          <w:rFonts w:asciiTheme="minorEastAsia" w:eastAsiaTheme="minorEastAsia" w:hAnsiTheme="minorEastAsia"/>
          <w:szCs w:val="21"/>
        </w:rPr>
      </w:pPr>
      <w:r>
        <w:rPr>
          <w:rFonts w:asciiTheme="minorEastAsia" w:hAnsiTheme="minorEastAsia" w:hint="eastAsia"/>
          <w:szCs w:val="21"/>
        </w:rPr>
        <w:t xml:space="preserve">项目经理：司磊  　证书名称：二级建造师      编号： 豫 241141453277  　</w:t>
      </w:r>
    </w:p>
    <w:p w:rsidR="00946BA3" w:rsidRDefault="00B00368">
      <w:pPr>
        <w:spacing w:line="460" w:lineRule="exact"/>
        <w:rPr>
          <w:rFonts w:ascii="宋体" w:hAnsi="宋体"/>
          <w:szCs w:val="21"/>
        </w:rPr>
      </w:pPr>
      <w:r>
        <w:rPr>
          <w:rFonts w:asciiTheme="minorEastAsia" w:hAnsiTheme="minorEastAsia" w:hint="eastAsia"/>
          <w:szCs w:val="21"/>
        </w:rPr>
        <w:t>投标文件中填报的单位项目业绩名称：1、</w:t>
      </w:r>
      <w:r>
        <w:rPr>
          <w:rFonts w:ascii="宋体" w:hAnsi="宋体" w:hint="eastAsia"/>
          <w:szCs w:val="21"/>
        </w:rPr>
        <w:t>建安区蒋李集镇美丽乡村道路、广场、亮化建设工程</w:t>
      </w:r>
    </w:p>
    <w:p w:rsidR="00946BA3" w:rsidRDefault="00B00368">
      <w:pPr>
        <w:numPr>
          <w:ilvl w:val="0"/>
          <w:numId w:val="4"/>
        </w:numPr>
        <w:spacing w:line="460" w:lineRule="exact"/>
        <w:rPr>
          <w:rFonts w:ascii="宋体" w:hAnsi="宋体"/>
          <w:szCs w:val="21"/>
        </w:rPr>
      </w:pPr>
      <w:r>
        <w:rPr>
          <w:rFonts w:ascii="宋体" w:hAnsi="宋体" w:hint="eastAsia"/>
          <w:szCs w:val="21"/>
        </w:rPr>
        <w:t xml:space="preserve">河南省美丽乡村建设示范县试点许昌市襄城县湛北乡建设项目第五标段    </w:t>
      </w:r>
    </w:p>
    <w:p w:rsidR="00946BA3" w:rsidRDefault="00B00368">
      <w:pPr>
        <w:spacing w:line="460" w:lineRule="exact"/>
        <w:rPr>
          <w:rFonts w:asciiTheme="minorEastAsia" w:eastAsiaTheme="minorEastAsia" w:hAnsiTheme="minorEastAsia"/>
          <w:szCs w:val="21"/>
        </w:rPr>
      </w:pPr>
      <w:r>
        <w:rPr>
          <w:rFonts w:ascii="宋体" w:hAnsi="宋体" w:hint="eastAsia"/>
          <w:szCs w:val="21"/>
        </w:rPr>
        <w:t>3、襄城县</w:t>
      </w:r>
      <w:r>
        <w:rPr>
          <w:rFonts w:ascii="Calibri" w:eastAsia="Calibri" w:hAnsi="Calibri"/>
          <w:szCs w:val="21"/>
        </w:rPr>
        <w:t xml:space="preserve">2018 </w:t>
      </w:r>
      <w:r>
        <w:rPr>
          <w:rFonts w:ascii="宋体" w:hAnsi="宋体" w:hint="eastAsia"/>
          <w:szCs w:val="21"/>
        </w:rPr>
        <w:t>财政奖补湛北乡北姚村美丽乡村建设试点项目二标段</w:t>
      </w:r>
      <w:bookmarkStart w:id="0" w:name="_GoBack"/>
      <w:bookmarkEnd w:id="0"/>
    </w:p>
    <w:p w:rsidR="00946BA3" w:rsidRDefault="00B00368">
      <w:pPr>
        <w:spacing w:line="460" w:lineRule="exact"/>
        <w:ind w:firstLineChars="104" w:firstLine="219"/>
        <w:rPr>
          <w:b/>
          <w:bCs/>
          <w:szCs w:val="21"/>
        </w:rPr>
      </w:pPr>
      <w:r>
        <w:rPr>
          <w:rFonts w:hint="eastAsia"/>
          <w:b/>
          <w:bCs/>
          <w:szCs w:val="21"/>
        </w:rPr>
        <w:t>（二）</w:t>
      </w:r>
      <w:r>
        <w:rPr>
          <w:rFonts w:cs="宋体" w:hint="eastAsia"/>
          <w:b/>
          <w:bCs/>
          <w:szCs w:val="21"/>
        </w:rPr>
        <w:t>签订合同前要处理的事宜（略）</w:t>
      </w:r>
    </w:p>
    <w:p w:rsidR="00946BA3" w:rsidRDefault="00B00368">
      <w:pPr>
        <w:spacing w:line="460" w:lineRule="exact"/>
        <w:ind w:firstLineChars="104" w:firstLine="219"/>
        <w:rPr>
          <w:szCs w:val="21"/>
        </w:rPr>
      </w:pPr>
      <w:r>
        <w:rPr>
          <w:rFonts w:asciiTheme="minorEastAsia" w:hAnsiTheme="minorEastAsia" w:hint="eastAsia"/>
          <w:b/>
          <w:bCs/>
          <w:szCs w:val="21"/>
        </w:rPr>
        <w:t>（三）澄清、说明、补正事项纪要</w:t>
      </w:r>
      <w:r>
        <w:rPr>
          <w:rFonts w:hint="eastAsia"/>
          <w:szCs w:val="21"/>
        </w:rPr>
        <w:t xml:space="preserve">　　无</w:t>
      </w:r>
    </w:p>
    <w:p w:rsidR="00946BA3" w:rsidRDefault="00B00368">
      <w:pPr>
        <w:widowControl/>
        <w:numPr>
          <w:ilvl w:val="0"/>
          <w:numId w:val="5"/>
        </w:numPr>
        <w:snapToGrid w:val="0"/>
        <w:spacing w:line="460" w:lineRule="exact"/>
        <w:rPr>
          <w:rFonts w:ascii="宋体" w:hAnsi="宋体"/>
          <w:b/>
          <w:color w:val="000000"/>
          <w:kern w:val="0"/>
          <w:szCs w:val="21"/>
        </w:rPr>
      </w:pPr>
      <w:r>
        <w:rPr>
          <w:rFonts w:ascii="宋体" w:hAnsi="宋体" w:hint="eastAsia"/>
          <w:b/>
          <w:color w:val="000000"/>
          <w:kern w:val="0"/>
          <w:szCs w:val="21"/>
        </w:rPr>
        <w:t>公示期：2020年4月</w:t>
      </w:r>
      <w:r w:rsidR="002E42C6">
        <w:rPr>
          <w:rFonts w:ascii="宋体" w:hAnsi="宋体" w:hint="eastAsia"/>
          <w:b/>
          <w:color w:val="000000"/>
          <w:kern w:val="0"/>
          <w:szCs w:val="21"/>
        </w:rPr>
        <w:t>2</w:t>
      </w:r>
      <w:r>
        <w:rPr>
          <w:rFonts w:ascii="宋体" w:hAnsi="宋体" w:hint="eastAsia"/>
          <w:b/>
          <w:color w:val="000000"/>
          <w:kern w:val="0"/>
          <w:szCs w:val="21"/>
        </w:rPr>
        <w:t>日－2020年4月</w:t>
      </w:r>
      <w:r w:rsidR="002E42C6">
        <w:rPr>
          <w:rFonts w:ascii="宋体" w:hAnsi="宋体" w:hint="eastAsia"/>
          <w:b/>
          <w:color w:val="000000"/>
          <w:kern w:val="0"/>
          <w:szCs w:val="21"/>
        </w:rPr>
        <w:t>5</w:t>
      </w:r>
      <w:r>
        <w:rPr>
          <w:rFonts w:ascii="宋体" w:hAnsi="宋体" w:hint="eastAsia"/>
          <w:b/>
          <w:color w:val="000000"/>
          <w:kern w:val="0"/>
          <w:szCs w:val="21"/>
        </w:rPr>
        <w:t>日</w:t>
      </w:r>
    </w:p>
    <w:p w:rsidR="00946BA3" w:rsidRDefault="00B00368">
      <w:pPr>
        <w:widowControl/>
        <w:numPr>
          <w:ilvl w:val="0"/>
          <w:numId w:val="5"/>
        </w:numPr>
        <w:snapToGrid w:val="0"/>
        <w:spacing w:line="460" w:lineRule="exact"/>
        <w:rPr>
          <w:rFonts w:ascii="宋体" w:hAnsi="宋体"/>
          <w:b/>
          <w:color w:val="000000"/>
          <w:kern w:val="0"/>
          <w:szCs w:val="21"/>
        </w:rPr>
      </w:pPr>
      <w:r>
        <w:rPr>
          <w:rFonts w:ascii="宋体" w:hAnsi="宋体" w:hint="eastAsia"/>
          <w:b/>
          <w:color w:val="000000"/>
          <w:kern w:val="0"/>
          <w:szCs w:val="21"/>
        </w:rPr>
        <w:t>联系方式</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szCs w:val="21"/>
        </w:rPr>
        <w:t xml:space="preserve">招标人：禹州市农业农村局                    </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szCs w:val="21"/>
        </w:rPr>
        <w:t xml:space="preserve">联系人地址：禹州市画圣路北段             </w:t>
      </w:r>
    </w:p>
    <w:p w:rsidR="00946BA3" w:rsidRDefault="00B00368">
      <w:pPr>
        <w:widowControl/>
        <w:spacing w:line="460" w:lineRule="exact"/>
        <w:ind w:rightChars="-50" w:right="-105" w:firstLineChars="200" w:firstLine="420"/>
        <w:jc w:val="left"/>
        <w:rPr>
          <w:rFonts w:ascii="宋体" w:hAnsi="宋体" w:cs="宋体"/>
          <w:color w:val="000000"/>
          <w:szCs w:val="21"/>
        </w:rPr>
      </w:pPr>
      <w:r>
        <w:rPr>
          <w:rFonts w:ascii="宋体" w:hAnsi="宋体" w:cs="宋体" w:hint="eastAsia"/>
          <w:szCs w:val="21"/>
        </w:rPr>
        <w:t>联系人：</w:t>
      </w:r>
      <w:r>
        <w:rPr>
          <w:rFonts w:ascii="宋体" w:hAnsi="宋体" w:cs="宋体" w:hint="eastAsia"/>
          <w:color w:val="000000"/>
          <w:szCs w:val="21"/>
        </w:rPr>
        <w:t xml:space="preserve">和先生 </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color w:val="000000"/>
          <w:szCs w:val="21"/>
        </w:rPr>
        <w:t>联系电话：0374-</w:t>
      </w:r>
      <w:r>
        <w:rPr>
          <w:rFonts w:ascii="宋体" w:hAnsi="宋体" w:cs="宋体"/>
          <w:color w:val="000000"/>
          <w:szCs w:val="21"/>
        </w:rPr>
        <w:t xml:space="preserve">8609621 </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szCs w:val="21"/>
        </w:rPr>
        <w:t>招标代理机构：中金泰富工程管理有限公司</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szCs w:val="21"/>
        </w:rPr>
        <w:t>联系人：冯先生</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szCs w:val="21"/>
        </w:rPr>
        <w:t>联系电话：18937416258</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szCs w:val="21"/>
        </w:rPr>
        <w:t>监督单位：禹州市农业农村局监察室</w:t>
      </w:r>
    </w:p>
    <w:p w:rsidR="00946BA3" w:rsidRDefault="00B00368">
      <w:pPr>
        <w:widowControl/>
        <w:spacing w:line="460" w:lineRule="exact"/>
        <w:ind w:rightChars="-50" w:right="-105" w:firstLineChars="200" w:firstLine="420"/>
        <w:jc w:val="left"/>
        <w:rPr>
          <w:rFonts w:ascii="宋体" w:hAnsi="宋体" w:cs="宋体"/>
          <w:szCs w:val="21"/>
        </w:rPr>
      </w:pPr>
      <w:r>
        <w:rPr>
          <w:rFonts w:ascii="宋体" w:hAnsi="宋体" w:cs="宋体" w:hint="eastAsia"/>
          <w:szCs w:val="21"/>
        </w:rPr>
        <w:t>监督电话：</w:t>
      </w:r>
      <w:r>
        <w:rPr>
          <w:rFonts w:ascii="宋体" w:hAnsi="宋体" w:cs="宋体"/>
          <w:szCs w:val="21"/>
        </w:rPr>
        <w:t>0374- 8609610</w:t>
      </w:r>
    </w:p>
    <w:p w:rsidR="00946BA3" w:rsidRDefault="00946BA3" w:rsidP="00946BA3">
      <w:pPr>
        <w:pStyle w:val="a0"/>
        <w:spacing w:after="0"/>
        <w:ind w:firstLine="210"/>
        <w:rPr>
          <w:szCs w:val="21"/>
        </w:rPr>
      </w:pPr>
    </w:p>
    <w:sectPr w:rsidR="00946BA3" w:rsidSect="00946BA3">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B11" w:rsidRDefault="00D43B11" w:rsidP="00946BA3">
      <w:r>
        <w:separator/>
      </w:r>
    </w:p>
  </w:endnote>
  <w:endnote w:type="continuationSeparator" w:id="1">
    <w:p w:rsidR="00D43B11" w:rsidRDefault="00D43B11" w:rsidP="00946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ialog">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A3" w:rsidRDefault="00AE4DC0">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filled="f" stroked="f">
          <v:textbox style="mso-fit-shape-to-text:t" inset="0,0,0,0">
            <w:txbxContent>
              <w:p w:rsidR="00946BA3" w:rsidRDefault="00AE4DC0">
                <w:pPr>
                  <w:pStyle w:val="a5"/>
                </w:pPr>
                <w:r>
                  <w:fldChar w:fldCharType="begin"/>
                </w:r>
                <w:r w:rsidR="00B00368">
                  <w:instrText xml:space="preserve"> PAGE  \* MERGEFORMAT </w:instrText>
                </w:r>
                <w:r>
                  <w:fldChar w:fldCharType="separate"/>
                </w:r>
                <w:r w:rsidR="00533E85">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B11" w:rsidRDefault="00D43B11" w:rsidP="00946BA3">
      <w:r>
        <w:separator/>
      </w:r>
    </w:p>
  </w:footnote>
  <w:footnote w:type="continuationSeparator" w:id="1">
    <w:p w:rsidR="00D43B11" w:rsidRDefault="00D43B11" w:rsidP="00946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E0A06"/>
    <w:multiLevelType w:val="singleLevel"/>
    <w:tmpl w:val="C71E0A06"/>
    <w:lvl w:ilvl="0">
      <w:start w:val="5"/>
      <w:numFmt w:val="chineseCounting"/>
      <w:suff w:val="nothing"/>
      <w:lvlText w:val="%1、"/>
      <w:lvlJc w:val="left"/>
      <w:rPr>
        <w:rFonts w:hint="eastAsia"/>
      </w:rPr>
    </w:lvl>
  </w:abstractNum>
  <w:abstractNum w:abstractNumId="1">
    <w:nsid w:val="0C1D48BB"/>
    <w:multiLevelType w:val="singleLevel"/>
    <w:tmpl w:val="0C1D48BB"/>
    <w:lvl w:ilvl="0">
      <w:start w:val="3"/>
      <w:numFmt w:val="chineseCounting"/>
      <w:suff w:val="nothing"/>
      <w:lvlText w:val="（%1）"/>
      <w:lvlJc w:val="left"/>
      <w:rPr>
        <w:rFonts w:hint="eastAsia"/>
      </w:rPr>
    </w:lvl>
  </w:abstractNum>
  <w:abstractNum w:abstractNumId="2">
    <w:nsid w:val="1923BB0B"/>
    <w:multiLevelType w:val="singleLevel"/>
    <w:tmpl w:val="1923BB0B"/>
    <w:lvl w:ilvl="0">
      <w:start w:val="2"/>
      <w:numFmt w:val="decimal"/>
      <w:suff w:val="nothing"/>
      <w:lvlText w:val="%1、"/>
      <w:lvlJc w:val="left"/>
    </w:lvl>
  </w:abstractNum>
  <w:abstractNum w:abstractNumId="3">
    <w:nsid w:val="319F3BEA"/>
    <w:multiLevelType w:val="singleLevel"/>
    <w:tmpl w:val="319F3BEA"/>
    <w:lvl w:ilvl="0">
      <w:start w:val="8"/>
      <w:numFmt w:val="chineseCounting"/>
      <w:suff w:val="nothing"/>
      <w:lvlText w:val="%1、"/>
      <w:lvlJc w:val="left"/>
      <w:rPr>
        <w:rFonts w:hint="eastAsia"/>
      </w:rPr>
    </w:lvl>
  </w:abstractNum>
  <w:abstractNum w:abstractNumId="4">
    <w:nsid w:val="421AFFD8"/>
    <w:multiLevelType w:val="singleLevel"/>
    <w:tmpl w:val="421AFFD8"/>
    <w:lvl w:ilvl="0">
      <w:start w:val="4"/>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54F"/>
    <w:rsid w:val="0003454F"/>
    <w:rsid w:val="000674B2"/>
    <w:rsid w:val="000C5C88"/>
    <w:rsid w:val="001A4F59"/>
    <w:rsid w:val="001C397D"/>
    <w:rsid w:val="001E4920"/>
    <w:rsid w:val="00261917"/>
    <w:rsid w:val="002E42C6"/>
    <w:rsid w:val="002E4ADF"/>
    <w:rsid w:val="002E7CD0"/>
    <w:rsid w:val="00313CEB"/>
    <w:rsid w:val="003277D2"/>
    <w:rsid w:val="003B28FA"/>
    <w:rsid w:val="003C4039"/>
    <w:rsid w:val="003D39AE"/>
    <w:rsid w:val="00441776"/>
    <w:rsid w:val="004A3E38"/>
    <w:rsid w:val="00533E85"/>
    <w:rsid w:val="005512A6"/>
    <w:rsid w:val="005B5E4A"/>
    <w:rsid w:val="005C67A9"/>
    <w:rsid w:val="005D480D"/>
    <w:rsid w:val="006241E8"/>
    <w:rsid w:val="006337EB"/>
    <w:rsid w:val="006377F2"/>
    <w:rsid w:val="00661E02"/>
    <w:rsid w:val="00752C88"/>
    <w:rsid w:val="007740C3"/>
    <w:rsid w:val="007758B5"/>
    <w:rsid w:val="007B10D9"/>
    <w:rsid w:val="007E1367"/>
    <w:rsid w:val="007F0C22"/>
    <w:rsid w:val="00807146"/>
    <w:rsid w:val="00876EF2"/>
    <w:rsid w:val="008A1B98"/>
    <w:rsid w:val="00916AB7"/>
    <w:rsid w:val="00922D0E"/>
    <w:rsid w:val="00946BA3"/>
    <w:rsid w:val="009A536F"/>
    <w:rsid w:val="00AD696A"/>
    <w:rsid w:val="00AE4DC0"/>
    <w:rsid w:val="00B00368"/>
    <w:rsid w:val="00B0226D"/>
    <w:rsid w:val="00B52591"/>
    <w:rsid w:val="00B622E5"/>
    <w:rsid w:val="00B93A8B"/>
    <w:rsid w:val="00C41ED7"/>
    <w:rsid w:val="00C52CD8"/>
    <w:rsid w:val="00C61107"/>
    <w:rsid w:val="00D1171B"/>
    <w:rsid w:val="00D37CAB"/>
    <w:rsid w:val="00D43B11"/>
    <w:rsid w:val="00DF7B95"/>
    <w:rsid w:val="00ED56EE"/>
    <w:rsid w:val="00F72770"/>
    <w:rsid w:val="00FE7A55"/>
    <w:rsid w:val="01E85E58"/>
    <w:rsid w:val="023A2448"/>
    <w:rsid w:val="02911CB2"/>
    <w:rsid w:val="034D0EAF"/>
    <w:rsid w:val="03D953BF"/>
    <w:rsid w:val="044C160A"/>
    <w:rsid w:val="05A36026"/>
    <w:rsid w:val="05AE23F6"/>
    <w:rsid w:val="05C40A1E"/>
    <w:rsid w:val="064E100D"/>
    <w:rsid w:val="06EE1375"/>
    <w:rsid w:val="07722E12"/>
    <w:rsid w:val="07F01E3F"/>
    <w:rsid w:val="08282E9E"/>
    <w:rsid w:val="088F1F95"/>
    <w:rsid w:val="095C6A58"/>
    <w:rsid w:val="09C93088"/>
    <w:rsid w:val="09E83643"/>
    <w:rsid w:val="0AA51E81"/>
    <w:rsid w:val="0AC95A00"/>
    <w:rsid w:val="0B3506DD"/>
    <w:rsid w:val="0B95324B"/>
    <w:rsid w:val="0BD10E6E"/>
    <w:rsid w:val="0C0B0F6E"/>
    <w:rsid w:val="0C66776A"/>
    <w:rsid w:val="0C736EAC"/>
    <w:rsid w:val="0C7F707A"/>
    <w:rsid w:val="0CC86DE4"/>
    <w:rsid w:val="0CD86024"/>
    <w:rsid w:val="0D067496"/>
    <w:rsid w:val="0D417754"/>
    <w:rsid w:val="0DBC0DB5"/>
    <w:rsid w:val="0DD20C9D"/>
    <w:rsid w:val="0E243741"/>
    <w:rsid w:val="0E361D44"/>
    <w:rsid w:val="0E3C14FA"/>
    <w:rsid w:val="0E775427"/>
    <w:rsid w:val="0F2574CB"/>
    <w:rsid w:val="0F842D77"/>
    <w:rsid w:val="0F9265EC"/>
    <w:rsid w:val="0FD21294"/>
    <w:rsid w:val="0FEE52B2"/>
    <w:rsid w:val="104E4652"/>
    <w:rsid w:val="10621249"/>
    <w:rsid w:val="10F833E8"/>
    <w:rsid w:val="112477FC"/>
    <w:rsid w:val="1196207F"/>
    <w:rsid w:val="11D30754"/>
    <w:rsid w:val="120120EB"/>
    <w:rsid w:val="13C80C99"/>
    <w:rsid w:val="14123BB9"/>
    <w:rsid w:val="14515F02"/>
    <w:rsid w:val="14623E22"/>
    <w:rsid w:val="14771008"/>
    <w:rsid w:val="14A44348"/>
    <w:rsid w:val="15835F81"/>
    <w:rsid w:val="15A04EC9"/>
    <w:rsid w:val="16062C86"/>
    <w:rsid w:val="16296646"/>
    <w:rsid w:val="168F14A5"/>
    <w:rsid w:val="16BE237D"/>
    <w:rsid w:val="16CF62C2"/>
    <w:rsid w:val="16F96D2E"/>
    <w:rsid w:val="17A73FBA"/>
    <w:rsid w:val="17C56DF5"/>
    <w:rsid w:val="17E929C8"/>
    <w:rsid w:val="187444EA"/>
    <w:rsid w:val="188F5B71"/>
    <w:rsid w:val="192D39B5"/>
    <w:rsid w:val="19741CBE"/>
    <w:rsid w:val="1AA30BB9"/>
    <w:rsid w:val="1B7857FD"/>
    <w:rsid w:val="1B873C5D"/>
    <w:rsid w:val="1BD45561"/>
    <w:rsid w:val="1C285103"/>
    <w:rsid w:val="1C6816AD"/>
    <w:rsid w:val="1C775550"/>
    <w:rsid w:val="1CAB0F7B"/>
    <w:rsid w:val="1CDE6FBB"/>
    <w:rsid w:val="1D1A51C8"/>
    <w:rsid w:val="1D59323B"/>
    <w:rsid w:val="1DF23CE6"/>
    <w:rsid w:val="1E147C04"/>
    <w:rsid w:val="1E2F23D1"/>
    <w:rsid w:val="1E5E08FE"/>
    <w:rsid w:val="1EC87216"/>
    <w:rsid w:val="1F2758ED"/>
    <w:rsid w:val="1F543703"/>
    <w:rsid w:val="1FDC5D65"/>
    <w:rsid w:val="1FF7113B"/>
    <w:rsid w:val="1FFF3482"/>
    <w:rsid w:val="200C14B4"/>
    <w:rsid w:val="21583DEB"/>
    <w:rsid w:val="22331D7D"/>
    <w:rsid w:val="22D1081E"/>
    <w:rsid w:val="239202A6"/>
    <w:rsid w:val="23D419E5"/>
    <w:rsid w:val="241B7721"/>
    <w:rsid w:val="24EB3C2E"/>
    <w:rsid w:val="25372380"/>
    <w:rsid w:val="25E255E4"/>
    <w:rsid w:val="25EC2E7A"/>
    <w:rsid w:val="26AB3251"/>
    <w:rsid w:val="26BB0735"/>
    <w:rsid w:val="27DB519B"/>
    <w:rsid w:val="281869E5"/>
    <w:rsid w:val="28346275"/>
    <w:rsid w:val="2861600D"/>
    <w:rsid w:val="288732D3"/>
    <w:rsid w:val="28A46ED5"/>
    <w:rsid w:val="28A8531A"/>
    <w:rsid w:val="28DF0110"/>
    <w:rsid w:val="29126F9E"/>
    <w:rsid w:val="29EA55ED"/>
    <w:rsid w:val="2A144BC2"/>
    <w:rsid w:val="2A8D54F5"/>
    <w:rsid w:val="2A9221AA"/>
    <w:rsid w:val="2AC1787B"/>
    <w:rsid w:val="2AD9771D"/>
    <w:rsid w:val="2B3312CD"/>
    <w:rsid w:val="2B894E4D"/>
    <w:rsid w:val="2BE01F1E"/>
    <w:rsid w:val="2BE24A58"/>
    <w:rsid w:val="2C224AE3"/>
    <w:rsid w:val="2C6A068A"/>
    <w:rsid w:val="2CF22383"/>
    <w:rsid w:val="2E3E5127"/>
    <w:rsid w:val="2FC6753C"/>
    <w:rsid w:val="2FE00217"/>
    <w:rsid w:val="30334C3F"/>
    <w:rsid w:val="304A4109"/>
    <w:rsid w:val="309A6676"/>
    <w:rsid w:val="30A37A8F"/>
    <w:rsid w:val="31C84277"/>
    <w:rsid w:val="321F34CD"/>
    <w:rsid w:val="328B0E6F"/>
    <w:rsid w:val="328E3DFF"/>
    <w:rsid w:val="33404A44"/>
    <w:rsid w:val="33686004"/>
    <w:rsid w:val="338A0671"/>
    <w:rsid w:val="33CB547E"/>
    <w:rsid w:val="344006EB"/>
    <w:rsid w:val="34C652C0"/>
    <w:rsid w:val="3538232B"/>
    <w:rsid w:val="35507C4E"/>
    <w:rsid w:val="356559A2"/>
    <w:rsid w:val="35883863"/>
    <w:rsid w:val="35887740"/>
    <w:rsid w:val="36501CB1"/>
    <w:rsid w:val="365375B9"/>
    <w:rsid w:val="36B643D9"/>
    <w:rsid w:val="36D409E5"/>
    <w:rsid w:val="36EE55FC"/>
    <w:rsid w:val="3740693D"/>
    <w:rsid w:val="37851112"/>
    <w:rsid w:val="38B13E45"/>
    <w:rsid w:val="38FB4A82"/>
    <w:rsid w:val="394E5661"/>
    <w:rsid w:val="39526F7E"/>
    <w:rsid w:val="39865AE7"/>
    <w:rsid w:val="398F234B"/>
    <w:rsid w:val="3A2328A2"/>
    <w:rsid w:val="3ACB6E78"/>
    <w:rsid w:val="3B350E3B"/>
    <w:rsid w:val="3B37155F"/>
    <w:rsid w:val="3B451B1E"/>
    <w:rsid w:val="3B4F0D51"/>
    <w:rsid w:val="3C5C632A"/>
    <w:rsid w:val="3C7164EB"/>
    <w:rsid w:val="3CC44908"/>
    <w:rsid w:val="3D0B109D"/>
    <w:rsid w:val="3DDA2B13"/>
    <w:rsid w:val="3DEC0066"/>
    <w:rsid w:val="3EED1841"/>
    <w:rsid w:val="3EF57B92"/>
    <w:rsid w:val="3F376592"/>
    <w:rsid w:val="3F50611C"/>
    <w:rsid w:val="3F95239A"/>
    <w:rsid w:val="3F954F07"/>
    <w:rsid w:val="3FDC1495"/>
    <w:rsid w:val="3FE12B80"/>
    <w:rsid w:val="402172F3"/>
    <w:rsid w:val="404D6CC9"/>
    <w:rsid w:val="406B48BD"/>
    <w:rsid w:val="40CD48E4"/>
    <w:rsid w:val="41106477"/>
    <w:rsid w:val="41876AFC"/>
    <w:rsid w:val="41F715FF"/>
    <w:rsid w:val="41FC4499"/>
    <w:rsid w:val="423A6C0A"/>
    <w:rsid w:val="424C2B77"/>
    <w:rsid w:val="42595D85"/>
    <w:rsid w:val="425A564C"/>
    <w:rsid w:val="428D078E"/>
    <w:rsid w:val="429425E6"/>
    <w:rsid w:val="42D42851"/>
    <w:rsid w:val="43424DBC"/>
    <w:rsid w:val="4347020C"/>
    <w:rsid w:val="43F42790"/>
    <w:rsid w:val="444F2265"/>
    <w:rsid w:val="44886102"/>
    <w:rsid w:val="45250579"/>
    <w:rsid w:val="457D578E"/>
    <w:rsid w:val="459E0F34"/>
    <w:rsid w:val="45D12C76"/>
    <w:rsid w:val="45DC248A"/>
    <w:rsid w:val="45E23031"/>
    <w:rsid w:val="460B3965"/>
    <w:rsid w:val="46172DB6"/>
    <w:rsid w:val="463B13DB"/>
    <w:rsid w:val="47347855"/>
    <w:rsid w:val="47B61834"/>
    <w:rsid w:val="495B5CF4"/>
    <w:rsid w:val="498F4D8A"/>
    <w:rsid w:val="4A170D63"/>
    <w:rsid w:val="4A334927"/>
    <w:rsid w:val="4A4739E2"/>
    <w:rsid w:val="4A742CE5"/>
    <w:rsid w:val="4B193A12"/>
    <w:rsid w:val="4B7C2FC5"/>
    <w:rsid w:val="4B9866CD"/>
    <w:rsid w:val="4BBD44F6"/>
    <w:rsid w:val="4BDD69BF"/>
    <w:rsid w:val="4BDE33F6"/>
    <w:rsid w:val="4C2B6F2C"/>
    <w:rsid w:val="4C833AF6"/>
    <w:rsid w:val="4CD0112C"/>
    <w:rsid w:val="4D396A4C"/>
    <w:rsid w:val="4D6C2EB7"/>
    <w:rsid w:val="4D8121B5"/>
    <w:rsid w:val="4DB515F4"/>
    <w:rsid w:val="4DCE1747"/>
    <w:rsid w:val="4DF662EC"/>
    <w:rsid w:val="50495214"/>
    <w:rsid w:val="50777866"/>
    <w:rsid w:val="50901EF4"/>
    <w:rsid w:val="51096001"/>
    <w:rsid w:val="51821F62"/>
    <w:rsid w:val="51B64D85"/>
    <w:rsid w:val="51C82972"/>
    <w:rsid w:val="51EC0B2A"/>
    <w:rsid w:val="522A5BEC"/>
    <w:rsid w:val="52822574"/>
    <w:rsid w:val="52B30EAB"/>
    <w:rsid w:val="546401B4"/>
    <w:rsid w:val="552314D4"/>
    <w:rsid w:val="55445F10"/>
    <w:rsid w:val="558A3435"/>
    <w:rsid w:val="56983279"/>
    <w:rsid w:val="56C63E52"/>
    <w:rsid w:val="57C54617"/>
    <w:rsid w:val="588F0DCC"/>
    <w:rsid w:val="58C37CDE"/>
    <w:rsid w:val="58C76B24"/>
    <w:rsid w:val="598F06CB"/>
    <w:rsid w:val="599E3FFD"/>
    <w:rsid w:val="59CD6969"/>
    <w:rsid w:val="5A4362E6"/>
    <w:rsid w:val="5A6F7E2A"/>
    <w:rsid w:val="5B4C76FF"/>
    <w:rsid w:val="5B9A6AEA"/>
    <w:rsid w:val="5BDE5051"/>
    <w:rsid w:val="5C6E5B41"/>
    <w:rsid w:val="5D0A6243"/>
    <w:rsid w:val="5E2A442D"/>
    <w:rsid w:val="5E5A2598"/>
    <w:rsid w:val="5E6010F6"/>
    <w:rsid w:val="5E8D506C"/>
    <w:rsid w:val="5EC015F4"/>
    <w:rsid w:val="5F034DD9"/>
    <w:rsid w:val="5F04013C"/>
    <w:rsid w:val="5FB1426B"/>
    <w:rsid w:val="5FDA4EEF"/>
    <w:rsid w:val="602F59E6"/>
    <w:rsid w:val="605D032B"/>
    <w:rsid w:val="60892E7E"/>
    <w:rsid w:val="60B9048C"/>
    <w:rsid w:val="60D22FD4"/>
    <w:rsid w:val="61B41F17"/>
    <w:rsid w:val="61D35C6D"/>
    <w:rsid w:val="62710295"/>
    <w:rsid w:val="62C45229"/>
    <w:rsid w:val="62E564C8"/>
    <w:rsid w:val="64340D28"/>
    <w:rsid w:val="648E312B"/>
    <w:rsid w:val="65352B59"/>
    <w:rsid w:val="655607EC"/>
    <w:rsid w:val="667F76C2"/>
    <w:rsid w:val="671341B2"/>
    <w:rsid w:val="676D2D76"/>
    <w:rsid w:val="67724E1B"/>
    <w:rsid w:val="678346CB"/>
    <w:rsid w:val="6791593F"/>
    <w:rsid w:val="67A3416E"/>
    <w:rsid w:val="67B806D0"/>
    <w:rsid w:val="67E655D1"/>
    <w:rsid w:val="68527BC5"/>
    <w:rsid w:val="68834CBF"/>
    <w:rsid w:val="68D51BB6"/>
    <w:rsid w:val="68FD4483"/>
    <w:rsid w:val="6926729D"/>
    <w:rsid w:val="693230BC"/>
    <w:rsid w:val="6952634D"/>
    <w:rsid w:val="698E252F"/>
    <w:rsid w:val="69EC585D"/>
    <w:rsid w:val="6A215BF2"/>
    <w:rsid w:val="6A947089"/>
    <w:rsid w:val="6AA96A9E"/>
    <w:rsid w:val="6B9B4AC7"/>
    <w:rsid w:val="6BBC6F4E"/>
    <w:rsid w:val="6C1A7E58"/>
    <w:rsid w:val="6C3074BF"/>
    <w:rsid w:val="6D170B60"/>
    <w:rsid w:val="6DA254A4"/>
    <w:rsid w:val="6E393CD5"/>
    <w:rsid w:val="6E4A0477"/>
    <w:rsid w:val="6EB51DE1"/>
    <w:rsid w:val="6ECC72CE"/>
    <w:rsid w:val="6F1A7EE0"/>
    <w:rsid w:val="6FA322FB"/>
    <w:rsid w:val="6FF21A06"/>
    <w:rsid w:val="7032138F"/>
    <w:rsid w:val="704D0512"/>
    <w:rsid w:val="70551414"/>
    <w:rsid w:val="70DF645A"/>
    <w:rsid w:val="711B153D"/>
    <w:rsid w:val="716257CB"/>
    <w:rsid w:val="71B30E96"/>
    <w:rsid w:val="71C74632"/>
    <w:rsid w:val="720143FE"/>
    <w:rsid w:val="722635A6"/>
    <w:rsid w:val="72355947"/>
    <w:rsid w:val="72A5681A"/>
    <w:rsid w:val="73733574"/>
    <w:rsid w:val="73FF0CA4"/>
    <w:rsid w:val="74D25BE7"/>
    <w:rsid w:val="75245E86"/>
    <w:rsid w:val="75B60CBC"/>
    <w:rsid w:val="761D5CCA"/>
    <w:rsid w:val="77010AB4"/>
    <w:rsid w:val="77040396"/>
    <w:rsid w:val="772365C4"/>
    <w:rsid w:val="77AF5892"/>
    <w:rsid w:val="77BF349F"/>
    <w:rsid w:val="77C2506C"/>
    <w:rsid w:val="782B4493"/>
    <w:rsid w:val="791C3A89"/>
    <w:rsid w:val="79CD2027"/>
    <w:rsid w:val="7AE90DFF"/>
    <w:rsid w:val="7B4510E1"/>
    <w:rsid w:val="7BE40692"/>
    <w:rsid w:val="7C0411E7"/>
    <w:rsid w:val="7C1F27B9"/>
    <w:rsid w:val="7C2E7630"/>
    <w:rsid w:val="7C847150"/>
    <w:rsid w:val="7CD10214"/>
    <w:rsid w:val="7CF421CB"/>
    <w:rsid w:val="7D0A3E94"/>
    <w:rsid w:val="7D7E73CD"/>
    <w:rsid w:val="7EA3357A"/>
    <w:rsid w:val="7EE74593"/>
    <w:rsid w:val="7EF50BE5"/>
    <w:rsid w:val="7F0023CC"/>
    <w:rsid w:val="7F1940B6"/>
    <w:rsid w:val="7F1B210E"/>
    <w:rsid w:val="7F2C0210"/>
    <w:rsid w:val="7F7F5B29"/>
    <w:rsid w:val="7FB64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46BA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46BA3"/>
    <w:pPr>
      <w:ind w:firstLineChars="100" w:firstLine="100"/>
    </w:pPr>
  </w:style>
  <w:style w:type="paragraph" w:styleId="a4">
    <w:name w:val="Body Text"/>
    <w:basedOn w:val="a"/>
    <w:qFormat/>
    <w:rsid w:val="00946BA3"/>
    <w:pPr>
      <w:spacing w:after="120"/>
    </w:pPr>
  </w:style>
  <w:style w:type="paragraph" w:styleId="a5">
    <w:name w:val="footer"/>
    <w:basedOn w:val="a"/>
    <w:qFormat/>
    <w:rsid w:val="00946BA3"/>
    <w:pPr>
      <w:tabs>
        <w:tab w:val="center" w:pos="4153"/>
        <w:tab w:val="right" w:pos="8306"/>
      </w:tabs>
      <w:snapToGrid w:val="0"/>
      <w:jc w:val="left"/>
    </w:pPr>
    <w:rPr>
      <w:sz w:val="18"/>
    </w:rPr>
  </w:style>
  <w:style w:type="paragraph" w:styleId="a6">
    <w:name w:val="header"/>
    <w:basedOn w:val="a"/>
    <w:qFormat/>
    <w:rsid w:val="00946B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46BA3"/>
    <w:pPr>
      <w:spacing w:before="100" w:beforeAutospacing="1" w:after="100" w:afterAutospacing="1"/>
      <w:jc w:val="left"/>
    </w:pPr>
    <w:rPr>
      <w:kern w:val="0"/>
      <w:sz w:val="24"/>
    </w:rPr>
  </w:style>
  <w:style w:type="table" w:styleId="a8">
    <w:name w:val="Table Grid"/>
    <w:basedOn w:val="a2"/>
    <w:qFormat/>
    <w:rsid w:val="00946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1"/>
    <w:qFormat/>
    <w:rsid w:val="00946BA3"/>
    <w:rPr>
      <w:color w:val="000000"/>
      <w:u w:val="none"/>
    </w:rPr>
  </w:style>
  <w:style w:type="character" w:styleId="aa">
    <w:name w:val="Emphasis"/>
    <w:basedOn w:val="a1"/>
    <w:qFormat/>
    <w:rsid w:val="00946BA3"/>
  </w:style>
  <w:style w:type="character" w:styleId="ab">
    <w:name w:val="Hyperlink"/>
    <w:basedOn w:val="a1"/>
    <w:qFormat/>
    <w:rsid w:val="00946BA3"/>
    <w:rPr>
      <w:color w:val="000000"/>
      <w:u w:val="none"/>
    </w:rPr>
  </w:style>
  <w:style w:type="character" w:customStyle="1" w:styleId="lsr">
    <w:name w:val="lsr"/>
    <w:basedOn w:val="a1"/>
    <w:qFormat/>
    <w:rsid w:val="00946BA3"/>
  </w:style>
  <w:style w:type="character" w:customStyle="1" w:styleId="down1">
    <w:name w:val="down1"/>
    <w:basedOn w:val="a1"/>
    <w:qFormat/>
    <w:rsid w:val="00946BA3"/>
    <w:rPr>
      <w:shd w:val="clear" w:color="auto" w:fill="DAEEF9"/>
    </w:rPr>
  </w:style>
  <w:style w:type="character" w:customStyle="1" w:styleId="lsl">
    <w:name w:val="lsl"/>
    <w:basedOn w:val="a1"/>
    <w:qFormat/>
    <w:rsid w:val="00946BA3"/>
  </w:style>
  <w:style w:type="character" w:customStyle="1" w:styleId="sl">
    <w:name w:val="sl"/>
    <w:basedOn w:val="a1"/>
    <w:qFormat/>
    <w:rsid w:val="00946BA3"/>
  </w:style>
  <w:style w:type="character" w:customStyle="1" w:styleId="tit">
    <w:name w:val="tit"/>
    <w:basedOn w:val="a1"/>
    <w:qFormat/>
    <w:rsid w:val="00946BA3"/>
  </w:style>
  <w:style w:type="character" w:customStyle="1" w:styleId="15">
    <w:name w:val="15"/>
    <w:basedOn w:val="a1"/>
    <w:qFormat/>
    <w:rsid w:val="00946BA3"/>
  </w:style>
  <w:style w:type="character" w:customStyle="1" w:styleId="tit1">
    <w:name w:val="tit1"/>
    <w:basedOn w:val="a1"/>
    <w:qFormat/>
    <w:rsid w:val="00946BA3"/>
  </w:style>
  <w:style w:type="character" w:customStyle="1" w:styleId="sr">
    <w:name w:val="sr"/>
    <w:basedOn w:val="a1"/>
    <w:qFormat/>
    <w:rsid w:val="00946BA3"/>
  </w:style>
  <w:style w:type="character" w:customStyle="1" w:styleId="down">
    <w:name w:val="down"/>
    <w:basedOn w:val="a1"/>
    <w:qFormat/>
    <w:rsid w:val="00946BA3"/>
    <w:rPr>
      <w:shd w:val="clear" w:color="auto" w:fill="DAEEF9"/>
    </w:rPr>
  </w:style>
  <w:style w:type="character" w:customStyle="1" w:styleId="hover">
    <w:name w:val="hover"/>
    <w:basedOn w:val="a1"/>
    <w:qFormat/>
    <w:rsid w:val="00946BA3"/>
  </w:style>
  <w:style w:type="character" w:customStyle="1" w:styleId="red">
    <w:name w:val="red"/>
    <w:basedOn w:val="a1"/>
    <w:qFormat/>
    <w:rsid w:val="00946BA3"/>
    <w:rPr>
      <w:color w:val="FF0000"/>
      <w:sz w:val="18"/>
      <w:szCs w:val="18"/>
    </w:rPr>
  </w:style>
  <w:style w:type="character" w:customStyle="1" w:styleId="red1">
    <w:name w:val="red1"/>
    <w:basedOn w:val="a1"/>
    <w:qFormat/>
    <w:rsid w:val="00946BA3"/>
    <w:rPr>
      <w:color w:val="FF0000"/>
      <w:sz w:val="18"/>
      <w:szCs w:val="18"/>
    </w:rPr>
  </w:style>
  <w:style w:type="character" w:customStyle="1" w:styleId="red2">
    <w:name w:val="red2"/>
    <w:basedOn w:val="a1"/>
    <w:qFormat/>
    <w:rsid w:val="00946BA3"/>
    <w:rPr>
      <w:color w:val="FF0000"/>
    </w:rPr>
  </w:style>
  <w:style w:type="character" w:customStyle="1" w:styleId="green">
    <w:name w:val="green"/>
    <w:basedOn w:val="a1"/>
    <w:qFormat/>
    <w:rsid w:val="00946BA3"/>
    <w:rPr>
      <w:color w:val="66AE00"/>
      <w:sz w:val="18"/>
      <w:szCs w:val="18"/>
    </w:rPr>
  </w:style>
  <w:style w:type="character" w:customStyle="1" w:styleId="green1">
    <w:name w:val="green1"/>
    <w:basedOn w:val="a1"/>
    <w:qFormat/>
    <w:rsid w:val="00946BA3"/>
    <w:rPr>
      <w:color w:val="66AE00"/>
      <w:sz w:val="18"/>
      <w:szCs w:val="18"/>
    </w:rPr>
  </w:style>
  <w:style w:type="character" w:customStyle="1" w:styleId="right">
    <w:name w:val="right"/>
    <w:basedOn w:val="a1"/>
    <w:qFormat/>
    <w:rsid w:val="00946BA3"/>
    <w:rPr>
      <w:color w:val="999999"/>
      <w:sz w:val="18"/>
      <w:szCs w:val="18"/>
    </w:rPr>
  </w:style>
  <w:style w:type="character" w:customStyle="1" w:styleId="gb-jt">
    <w:name w:val="gb-jt"/>
    <w:basedOn w:val="a1"/>
    <w:qFormat/>
    <w:rsid w:val="00946BA3"/>
  </w:style>
  <w:style w:type="character" w:customStyle="1" w:styleId="blue">
    <w:name w:val="blue"/>
    <w:basedOn w:val="a1"/>
    <w:qFormat/>
    <w:rsid w:val="00946BA3"/>
    <w:rPr>
      <w:color w:val="0371C6"/>
      <w:sz w:val="21"/>
      <w:szCs w:val="21"/>
    </w:rPr>
  </w:style>
  <w:style w:type="character" w:customStyle="1" w:styleId="hover25">
    <w:name w:val="hover25"/>
    <w:basedOn w:val="a1"/>
    <w:qFormat/>
    <w:rsid w:val="00946BA3"/>
  </w:style>
  <w:style w:type="paragraph" w:customStyle="1" w:styleId="Default">
    <w:name w:val="Default"/>
    <w:qFormat/>
    <w:rsid w:val="00946BA3"/>
    <w:pPr>
      <w:widowControl w:val="0"/>
      <w:autoSpaceDE w:val="0"/>
      <w:autoSpaceDN w:val="0"/>
      <w:adjustRightInd w:val="0"/>
    </w:pPr>
    <w:rPr>
      <w:rFonts w:ascii="宋体" w:cs="宋体"/>
      <w:color w:val="000000"/>
      <w:sz w:val="24"/>
      <w:szCs w:val="24"/>
    </w:rPr>
  </w:style>
  <w:style w:type="character" w:customStyle="1" w:styleId="font01">
    <w:name w:val="font01"/>
    <w:basedOn w:val="a1"/>
    <w:qFormat/>
    <w:rsid w:val="00946BA3"/>
    <w:rPr>
      <w:rFonts w:ascii="宋体" w:eastAsia="宋体" w:hAnsi="宋体" w:cs="宋体" w:hint="eastAsia"/>
      <w:color w:val="000000"/>
      <w:sz w:val="20"/>
      <w:szCs w:val="20"/>
      <w:u w:val="none"/>
    </w:rPr>
  </w:style>
  <w:style w:type="character" w:customStyle="1" w:styleId="font11">
    <w:name w:val="font11"/>
    <w:basedOn w:val="a1"/>
    <w:qFormat/>
    <w:rsid w:val="00946BA3"/>
    <w:rPr>
      <w:rFonts w:ascii="Dialog" w:eastAsia="Dialog" w:hAnsi="Dialog" w:cs="Dialog"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71126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656</Words>
  <Characters>3743</Characters>
  <Application>Microsoft Office Word</Application>
  <DocSecurity>0</DocSecurity>
  <Lines>31</Lines>
  <Paragraphs>8</Paragraphs>
  <ScaleCrop>false</ScaleCrop>
  <Company>微软中国</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许昌县公共资源交易中心:黄文鸽</dc:creator>
  <cp:lastModifiedBy>中金泰富工程管理有限公司:孙向阳</cp:lastModifiedBy>
  <cp:revision>29</cp:revision>
  <cp:lastPrinted>2020-01-02T02:34:00Z</cp:lastPrinted>
  <dcterms:created xsi:type="dcterms:W3CDTF">2018-02-22T03:13:00Z</dcterms:created>
  <dcterms:modified xsi:type="dcterms:W3CDTF">2020-04-02T01:25:00Z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