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D51569" w:rsidP="00D51569">
      <w:pPr>
        <w:ind w:firstLineChars="300" w:firstLine="1325"/>
        <w:rPr>
          <w:rFonts w:asciiTheme="majorEastAsia" w:eastAsiaTheme="majorEastAsia" w:hAnsiTheme="majorEastAsia" w:cstheme="majorEastAsia"/>
          <w:b/>
          <w:bCs/>
          <w:sz w:val="44"/>
          <w:szCs w:val="44"/>
        </w:rPr>
      </w:pPr>
    </w:p>
    <w:p w:rsidR="00D51569" w:rsidRDefault="00D51569" w:rsidP="00D51569">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945C9A">
        <w:rPr>
          <w:rFonts w:asciiTheme="majorEastAsia" w:eastAsiaTheme="majorEastAsia" w:hAnsiTheme="majorEastAsia" w:cstheme="majorEastAsia" w:hint="eastAsia"/>
          <w:b/>
          <w:bCs/>
          <w:color w:val="000000"/>
          <w:sz w:val="44"/>
          <w:szCs w:val="44"/>
        </w:rPr>
        <w:t>园林绿化管理处</w:t>
      </w:r>
      <w:r>
        <w:rPr>
          <w:rFonts w:asciiTheme="majorEastAsia" w:eastAsiaTheme="majorEastAsia" w:hAnsiTheme="majorEastAsia" w:cstheme="majorEastAsia" w:hint="eastAsia"/>
          <w:b/>
          <w:bCs/>
          <w:color w:val="000000"/>
          <w:sz w:val="44"/>
          <w:szCs w:val="44"/>
        </w:rPr>
        <w:t>“</w:t>
      </w:r>
      <w:r w:rsidR="00945C9A">
        <w:rPr>
          <w:rFonts w:asciiTheme="majorEastAsia" w:eastAsiaTheme="majorEastAsia" w:hAnsiTheme="majorEastAsia" w:cstheme="majorEastAsia" w:hint="eastAsia"/>
          <w:b/>
          <w:bCs/>
          <w:color w:val="000000"/>
          <w:sz w:val="44"/>
          <w:szCs w:val="44"/>
        </w:rPr>
        <w:t>打药车（不见面开标）</w:t>
      </w:r>
      <w:r>
        <w:rPr>
          <w:rFonts w:asciiTheme="majorEastAsia" w:eastAsiaTheme="majorEastAsia" w:hAnsiTheme="majorEastAsia" w:cstheme="majorEastAsia" w:hint="eastAsia"/>
          <w:b/>
          <w:bCs/>
          <w:color w:val="000000"/>
          <w:sz w:val="44"/>
          <w:szCs w:val="44"/>
        </w:rPr>
        <w:t>”项目</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2B1FA4"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261500">
        <w:rPr>
          <w:rFonts w:asciiTheme="majorEastAsia" w:eastAsiaTheme="majorEastAsia" w:hAnsiTheme="majorEastAsia" w:cstheme="majorEastAsia" w:hint="eastAsia"/>
          <w:b/>
          <w:bCs/>
          <w:sz w:val="36"/>
          <w:szCs w:val="36"/>
        </w:rPr>
        <w:t>20005</w:t>
      </w:r>
      <w:r>
        <w:rPr>
          <w:rFonts w:asciiTheme="majorEastAsia" w:eastAsiaTheme="majorEastAsia" w:hAnsiTheme="majorEastAsia" w:cstheme="majorEastAsia" w:hint="eastAsia"/>
          <w:b/>
          <w:bCs/>
          <w:sz w:val="36"/>
          <w:szCs w:val="36"/>
        </w:rPr>
        <w:t>号</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45C9A">
        <w:rPr>
          <w:rFonts w:asciiTheme="majorEastAsia" w:eastAsiaTheme="majorEastAsia" w:hAnsiTheme="majorEastAsia" w:cstheme="majorEastAsia" w:hint="eastAsia"/>
          <w:b/>
          <w:bCs/>
          <w:sz w:val="36"/>
          <w:szCs w:val="36"/>
        </w:rPr>
        <w:t>许昌市园林绿化管理处</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261500">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261500">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Default="00D51569" w:rsidP="00D5156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w:t>
      </w:r>
      <w:r w:rsidR="00D26DE5">
        <w:rPr>
          <w:rFonts w:ascii="宋体" w:hAnsi="宋体" w:cs="仿宋_GB2312" w:hint="eastAsia"/>
          <w:color w:val="000000"/>
          <w:sz w:val="21"/>
          <w:szCs w:val="21"/>
          <w:shd w:val="clear" w:color="auto" w:fill="FFFFFF"/>
        </w:rPr>
        <w:t>服务</w:t>
      </w:r>
      <w:r>
        <w:rPr>
          <w:rFonts w:ascii="宋体" w:hAnsi="宋体" w:cs="仿宋_GB2312" w:hint="eastAsia"/>
          <w:color w:val="000000"/>
          <w:sz w:val="21"/>
          <w:szCs w:val="21"/>
          <w:shd w:val="clear" w:color="auto" w:fill="FFFFFF"/>
        </w:rPr>
        <w:t>中心(以下简称采购中心) 受</w:t>
      </w:r>
      <w:r w:rsidR="005711DE">
        <w:rPr>
          <w:rFonts w:asciiTheme="minorEastAsia" w:eastAsiaTheme="minorEastAsia" w:hAnsiTheme="minorEastAsia" w:cs="仿宋_GB2312" w:hint="eastAsia"/>
          <w:color w:val="000000"/>
          <w:sz w:val="21"/>
          <w:szCs w:val="21"/>
          <w:shd w:val="clear" w:color="auto" w:fill="FFFFFF"/>
        </w:rPr>
        <w:t>许昌</w:t>
      </w:r>
      <w:r w:rsidR="005711DE">
        <w:rPr>
          <w:rFonts w:ascii="宋体" w:hAnsi="宋体" w:cs="仿宋_GB2312" w:hint="eastAsia"/>
          <w:color w:val="000000"/>
          <w:sz w:val="21"/>
          <w:szCs w:val="21"/>
          <w:shd w:val="clear" w:color="auto" w:fill="FFFFFF"/>
        </w:rPr>
        <w:t>市</w:t>
      </w:r>
      <w:r w:rsidR="00945C9A">
        <w:rPr>
          <w:rFonts w:asciiTheme="minorEastAsia" w:eastAsiaTheme="minorEastAsia" w:hAnsiTheme="minorEastAsia" w:cs="仿宋_GB2312" w:hint="eastAsia"/>
          <w:color w:val="000000"/>
          <w:sz w:val="21"/>
          <w:szCs w:val="21"/>
          <w:u w:val="single"/>
          <w:shd w:val="clear" w:color="auto" w:fill="FFFFFF"/>
        </w:rPr>
        <w:t>园林绿化管理处</w:t>
      </w:r>
      <w:r w:rsidR="005711DE">
        <w:rPr>
          <w:rFonts w:ascii="宋体" w:hAnsi="宋体" w:cs="仿宋_GB2312" w:hint="eastAsia"/>
          <w:color w:val="000000"/>
          <w:sz w:val="21"/>
          <w:szCs w:val="21"/>
          <w:shd w:val="clear" w:color="auto" w:fill="FFFFFF"/>
        </w:rPr>
        <w:t>的委托，对</w:t>
      </w:r>
      <w:r w:rsidR="00945C9A">
        <w:rPr>
          <w:rFonts w:asciiTheme="minorEastAsia" w:eastAsiaTheme="minorEastAsia" w:hAnsiTheme="minorEastAsia" w:cs="仿宋_GB2312" w:hint="eastAsia"/>
          <w:color w:val="000000"/>
          <w:sz w:val="21"/>
          <w:szCs w:val="21"/>
          <w:u w:val="single"/>
          <w:shd w:val="clear" w:color="auto" w:fill="FFFFFF"/>
        </w:rPr>
        <w:t>“打药车（不见面开标）”</w:t>
      </w:r>
      <w:r>
        <w:rPr>
          <w:rFonts w:ascii="宋体" w:hAnsi="宋体" w:cs="仿宋_GB2312" w:hint="eastAsia"/>
          <w:color w:val="000000"/>
          <w:sz w:val="21"/>
          <w:szCs w:val="21"/>
          <w:shd w:val="clear" w:color="auto" w:fill="FFFFFF"/>
        </w:rPr>
        <w:t>项目进行竞争性谈判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D51569"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45C9A">
        <w:rPr>
          <w:rFonts w:asciiTheme="minorEastAsia" w:eastAsiaTheme="minorEastAsia" w:hAnsiTheme="minorEastAsia" w:cs="仿宋_GB2312" w:hint="eastAsia"/>
          <w:color w:val="000000"/>
          <w:sz w:val="21"/>
          <w:szCs w:val="21"/>
          <w:shd w:val="clear" w:color="auto" w:fill="FFFFFF"/>
        </w:rPr>
        <w:t>打药车（不见面开标）</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C54034">
        <w:rPr>
          <w:rFonts w:asciiTheme="minorEastAsia" w:eastAsiaTheme="minorEastAsia" w:hAnsiTheme="minorEastAsia" w:cs="仿宋_GB2312" w:hint="eastAsia"/>
          <w:color w:val="000000"/>
          <w:sz w:val="21"/>
          <w:szCs w:val="21"/>
          <w:shd w:val="clear" w:color="auto" w:fill="FFFFFF"/>
        </w:rPr>
        <w:t>20</w:t>
      </w:r>
      <w:r w:rsidR="00261500">
        <w:rPr>
          <w:rFonts w:asciiTheme="minorEastAsia" w:eastAsiaTheme="minorEastAsia" w:hAnsiTheme="minorEastAsia" w:cs="仿宋_GB2312" w:hint="eastAsia"/>
          <w:color w:val="000000"/>
          <w:sz w:val="21"/>
          <w:szCs w:val="21"/>
          <w:shd w:val="clear" w:color="auto" w:fill="FFFFFF"/>
        </w:rPr>
        <w:t>005</w:t>
      </w:r>
      <w:r>
        <w:rPr>
          <w:rFonts w:asciiTheme="minorEastAsia" w:eastAsiaTheme="minorEastAsia" w:hAnsiTheme="minorEastAsia" w:cs="仿宋_GB2312" w:hint="eastAsia"/>
          <w:color w:val="000000"/>
          <w:sz w:val="21"/>
          <w:szCs w:val="21"/>
          <w:shd w:val="clear" w:color="auto" w:fill="FFFFFF"/>
        </w:rPr>
        <w:t xml:space="preserve">号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945C9A">
        <w:rPr>
          <w:rFonts w:asciiTheme="minorEastAsia" w:eastAsiaTheme="minorEastAsia" w:hAnsiTheme="minorEastAsia" w:cs="仿宋_GB2312" w:hint="eastAsia"/>
          <w:color w:val="000000"/>
          <w:sz w:val="21"/>
          <w:szCs w:val="21"/>
          <w:shd w:val="clear" w:color="auto" w:fill="FFFFFF"/>
        </w:rPr>
        <w:t>购买打药车一台。</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945C9A">
        <w:rPr>
          <w:rFonts w:asciiTheme="minorEastAsia" w:eastAsiaTheme="minorEastAsia" w:hAnsiTheme="minorEastAsia" w:cs="仿宋_GB2312" w:hint="eastAsia"/>
          <w:color w:val="000000"/>
          <w:sz w:val="21"/>
          <w:szCs w:val="21"/>
          <w:shd w:val="clear" w:color="auto" w:fill="FFFFFF"/>
        </w:rPr>
        <w:t>250000</w:t>
      </w:r>
      <w:r>
        <w:rPr>
          <w:rFonts w:asciiTheme="minorEastAsia" w:eastAsiaTheme="minorEastAsia" w:hAnsiTheme="minorEastAsia" w:cs="仿宋_GB2312" w:hint="eastAsia"/>
          <w:color w:val="000000"/>
          <w:sz w:val="21"/>
          <w:szCs w:val="21"/>
          <w:shd w:val="clear" w:color="auto" w:fill="FFFFFF"/>
        </w:rPr>
        <w:t>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945C9A">
        <w:rPr>
          <w:rFonts w:asciiTheme="minorEastAsia" w:eastAsiaTheme="minorEastAsia" w:hAnsiTheme="minorEastAsia" w:cs="仿宋_GB2312" w:hint="eastAsia"/>
          <w:color w:val="000000"/>
          <w:sz w:val="21"/>
          <w:szCs w:val="21"/>
        </w:rPr>
        <w:t>10日历天</w:t>
      </w:r>
      <w:r>
        <w:rPr>
          <w:rFonts w:asciiTheme="minorEastAsia" w:eastAsiaTheme="minorEastAsia" w:hAnsiTheme="minorEastAsia" w:cs="仿宋_GB2312" w:hint="eastAsia"/>
          <w:color w:val="000000"/>
          <w:sz w:val="21"/>
          <w:szCs w:val="21"/>
        </w:rPr>
        <w:t>。</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945C9A">
        <w:rPr>
          <w:rFonts w:asciiTheme="minorEastAsia" w:eastAsiaTheme="minorEastAsia" w:hAnsiTheme="minorEastAsia" w:cs="仿宋_GB2312" w:hint="eastAsia"/>
          <w:color w:val="000000"/>
          <w:sz w:val="21"/>
          <w:szCs w:val="21"/>
          <w:shd w:val="clear" w:color="auto" w:fill="FFFFFF"/>
        </w:rPr>
        <w:t>市园林处</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569" w:rsidRDefault="00945C9A" w:rsidP="00D5156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D5156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D51569">
        <w:rPr>
          <w:rFonts w:asciiTheme="minorEastAsia" w:eastAsiaTheme="minorEastAsia" w:hAnsiTheme="minorEastAsia" w:cs="仿宋_GB2312" w:hint="eastAsia"/>
          <w:color w:val="000000"/>
          <w:sz w:val="21"/>
          <w:szCs w:val="21"/>
          <w:shd w:val="clear" w:color="auto" w:fill="FFFFFF"/>
        </w:rPr>
        <w:t>供应商</w:t>
      </w:r>
      <w:r w:rsidR="00D51569">
        <w:rPr>
          <w:rFonts w:asciiTheme="minorEastAsia" w:eastAsiaTheme="minorEastAsia" w:hAnsiTheme="minorEastAsia" w:cs="仿宋_GB2312"/>
          <w:color w:val="000000"/>
          <w:sz w:val="21"/>
          <w:szCs w:val="21"/>
          <w:shd w:val="clear" w:color="auto" w:fill="FFFFFF"/>
        </w:rPr>
        <w:t>；</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中国政府采购网</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569">
        <w:rPr>
          <w:rFonts w:asciiTheme="minorEastAsia" w:eastAsiaTheme="minorEastAsia" w:hAnsiTheme="minorEastAsia" w:cs="仿宋_GB2312" w:hint="eastAsia"/>
          <w:color w:val="000000"/>
          <w:sz w:val="21"/>
          <w:szCs w:val="21"/>
          <w:shd w:val="clear" w:color="auto" w:fill="FFFFFF"/>
        </w:rPr>
        <w:t>供应商；“中国社会组织公共服务平台”网站（</w:t>
      </w:r>
      <w:r w:rsidR="00D51569">
        <w:rPr>
          <w:rFonts w:asciiTheme="minorEastAsia" w:eastAsiaTheme="minorEastAsia" w:hAnsiTheme="minorEastAsia" w:cs="仿宋_GB2312"/>
          <w:color w:val="000000"/>
          <w:sz w:val="21"/>
          <w:szCs w:val="21"/>
          <w:shd w:val="clear" w:color="auto" w:fill="FFFFFF"/>
        </w:rPr>
        <w:t>www.chinanpo.gov.cn</w:t>
      </w:r>
      <w:r w:rsidR="00D51569">
        <w:rPr>
          <w:rFonts w:asciiTheme="minorEastAsia" w:eastAsiaTheme="minorEastAsia" w:hAnsiTheme="minorEastAsia" w:cs="仿宋_GB2312" w:hint="eastAsia"/>
          <w:color w:val="000000"/>
          <w:sz w:val="21"/>
          <w:szCs w:val="21"/>
          <w:shd w:val="clear" w:color="auto" w:fill="FFFFFF"/>
        </w:rPr>
        <w:t>）严重违法失信名单的供应商。</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45C9A">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4D7BED">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261500">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月</w:t>
      </w:r>
      <w:r w:rsidR="00261500">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日</w:t>
      </w:r>
      <w:r w:rsidR="00261500">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261500">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Pr="00945C9A"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261500">
        <w:rPr>
          <w:rFonts w:asciiTheme="minorEastAsia" w:eastAsiaTheme="minorEastAsia" w:hAnsiTheme="minorEastAsia" w:cs="仿宋_GB2312" w:hint="eastAsia"/>
          <w:color w:val="000000"/>
          <w:sz w:val="21"/>
          <w:szCs w:val="21"/>
          <w:u w:val="single"/>
        </w:rPr>
        <w:t>五</w:t>
      </w:r>
      <w:r>
        <w:rPr>
          <w:rFonts w:asciiTheme="minorEastAsia" w:eastAsiaTheme="minorEastAsia" w:hAnsiTheme="minorEastAsia" w:cs="仿宋_GB2312" w:hint="eastAsia"/>
          <w:color w:val="000000"/>
          <w:sz w:val="21"/>
          <w:szCs w:val="21"/>
        </w:rPr>
        <w:t>室。（</w:t>
      </w:r>
      <w:r w:rsidRPr="00945C9A">
        <w:rPr>
          <w:rFonts w:asciiTheme="minorEastAsia" w:eastAsiaTheme="minorEastAsia" w:hAnsiTheme="minorEastAsia" w:cs="Arial" w:hint="eastAsia"/>
          <w:b/>
          <w:sz w:val="21"/>
          <w:szCs w:val="21"/>
        </w:rPr>
        <w:t>本项目采用</w:t>
      </w:r>
      <w:proofErr w:type="gramStart"/>
      <w:r w:rsidRPr="00945C9A">
        <w:rPr>
          <w:rFonts w:asciiTheme="minorEastAsia" w:eastAsiaTheme="minorEastAsia" w:hAnsiTheme="minorEastAsia" w:cs="Arial" w:hint="eastAsia"/>
          <w:b/>
          <w:sz w:val="21"/>
          <w:szCs w:val="21"/>
        </w:rPr>
        <w:t>远程不</w:t>
      </w:r>
      <w:proofErr w:type="gramEnd"/>
      <w:r w:rsidRPr="00945C9A">
        <w:rPr>
          <w:rFonts w:asciiTheme="minorEastAsia" w:eastAsiaTheme="minorEastAsia" w:hAnsiTheme="minorEastAsia" w:cs="Arial" w:hint="eastAsia"/>
          <w:b/>
          <w:sz w:val="21"/>
          <w:szCs w:val="21"/>
        </w:rPr>
        <w:t>见面</w:t>
      </w:r>
      <w:r w:rsidR="0031002E" w:rsidRPr="00945C9A">
        <w:rPr>
          <w:rFonts w:asciiTheme="minorEastAsia" w:eastAsiaTheme="minorEastAsia" w:hAnsiTheme="minorEastAsia" w:cs="Arial" w:hint="eastAsia"/>
          <w:b/>
          <w:sz w:val="21"/>
          <w:szCs w:val="21"/>
        </w:rPr>
        <w:t>谈判</w:t>
      </w:r>
      <w:r w:rsidRPr="00945C9A">
        <w:rPr>
          <w:rFonts w:asciiTheme="minorEastAsia" w:eastAsiaTheme="minorEastAsia" w:hAnsiTheme="minorEastAsia" w:cs="Arial" w:hint="eastAsia"/>
          <w:b/>
          <w:sz w:val="21"/>
          <w:szCs w:val="21"/>
        </w:rPr>
        <w:t>，供应商无须到达现场</w:t>
      </w:r>
      <w:r w:rsidRPr="00945C9A">
        <w:rPr>
          <w:rFonts w:asciiTheme="minorEastAsia" w:eastAsiaTheme="minorEastAsia" w:hAnsiTheme="minorEastAsia" w:cs="Arial" w:hint="eastAsia"/>
          <w:sz w:val="21"/>
          <w:szCs w:val="21"/>
        </w:rPr>
        <w:t>）</w:t>
      </w:r>
      <w:r w:rsidRPr="00945C9A">
        <w:rPr>
          <w:rFonts w:asciiTheme="minorEastAsia" w:eastAsiaTheme="minorEastAsia" w:hAnsiTheme="minorEastAsia" w:cs="仿宋_GB2312" w:hint="eastAsia"/>
          <w:sz w:val="21"/>
          <w:szCs w:val="21"/>
        </w:rPr>
        <w:t>。</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采购人</w:t>
      </w:r>
      <w:r>
        <w:rPr>
          <w:rFonts w:ascii="宋体" w:hAnsi="宋体" w:hint="eastAsia"/>
          <w:szCs w:val="21"/>
        </w:rPr>
        <w:t>：</w:t>
      </w:r>
      <w:r w:rsidR="00945C9A">
        <w:rPr>
          <w:rFonts w:ascii="宋体" w:hAnsi="宋体" w:hint="eastAsia"/>
          <w:szCs w:val="21"/>
        </w:rPr>
        <w:t>许昌市园林绿化管理处</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45C9A">
        <w:rPr>
          <w:rFonts w:ascii="宋体" w:hAnsi="宋体" w:hint="eastAsia"/>
          <w:szCs w:val="21"/>
        </w:rPr>
        <w:t>劳动路1072号</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945C9A">
        <w:rPr>
          <w:rFonts w:ascii="宋体" w:hAnsi="宋体" w:hint="eastAsia"/>
          <w:szCs w:val="21"/>
        </w:rPr>
        <w:t>毕丽华</w:t>
      </w:r>
      <w:proofErr w:type="gramEnd"/>
      <w:r>
        <w:rPr>
          <w:rFonts w:ascii="宋体" w:hAnsi="宋体" w:hint="eastAsia"/>
          <w:szCs w:val="21"/>
        </w:rPr>
        <w:t xml:space="preserve">                   联系电话：</w:t>
      </w:r>
      <w:r w:rsidR="00945C9A">
        <w:rPr>
          <w:rFonts w:ascii="宋体" w:hAnsi="宋体" w:hint="eastAsia"/>
          <w:szCs w:val="21"/>
        </w:rPr>
        <w:t>13937493000</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9D173B">
        <w:rPr>
          <w:rFonts w:ascii="宋体" w:hAnsi="宋体" w:hint="eastAsia"/>
          <w:szCs w:val="21"/>
        </w:rPr>
        <w:t>服务</w:t>
      </w:r>
      <w:r>
        <w:rPr>
          <w:rFonts w:ascii="宋体" w:hAnsi="宋体" w:hint="eastAsia"/>
          <w:szCs w:val="21"/>
        </w:rPr>
        <w:t xml:space="preserve">中心 </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w:t>
      </w:r>
      <w:proofErr w:type="gramStart"/>
      <w:r>
        <w:rPr>
          <w:rFonts w:asciiTheme="minorEastAsia" w:hAnsiTheme="minorEastAsia" w:cs="Arial"/>
          <w:color w:val="000000"/>
          <w:szCs w:val="21"/>
        </w:rPr>
        <w:t>处</w:t>
      </w:r>
      <w:r w:rsidR="009D173B">
        <w:rPr>
          <w:rFonts w:asciiTheme="minorEastAsia" w:hAnsiTheme="minorEastAsia" w:cs="仿宋_GB2312" w:hint="eastAsia"/>
          <w:color w:val="000000"/>
          <w:szCs w:val="21"/>
        </w:rPr>
        <w:t>创业</w:t>
      </w:r>
      <w:proofErr w:type="gramEnd"/>
      <w:r w:rsidR="009D173B">
        <w:rPr>
          <w:rFonts w:asciiTheme="minorEastAsia" w:hAnsiTheme="minorEastAsia" w:cs="仿宋_GB2312" w:hint="eastAsia"/>
          <w:color w:val="000000"/>
          <w:szCs w:val="21"/>
        </w:rPr>
        <w:t>服务中心C座</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45C9A">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D173B">
        <w:rPr>
          <w:rFonts w:ascii="宋体" w:hAnsi="宋体" w:hint="eastAsia"/>
          <w:szCs w:val="21"/>
        </w:rPr>
        <w:t>8687</w:t>
      </w:r>
    </w:p>
    <w:p w:rsidR="00D51569" w:rsidRDefault="00D51569" w:rsidP="00D51569">
      <w:pPr>
        <w:adjustRightInd w:val="0"/>
        <w:snapToGrid w:val="0"/>
        <w:spacing w:line="360" w:lineRule="auto"/>
        <w:ind w:firstLineChars="400" w:firstLine="840"/>
        <w:jc w:val="left"/>
        <w:rPr>
          <w:rFonts w:ascii="宋体" w:hAnsi="宋体"/>
          <w:szCs w:val="21"/>
        </w:rPr>
      </w:pPr>
    </w:p>
    <w:p w:rsidR="00945C9A" w:rsidRDefault="00945C9A" w:rsidP="00945C9A">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许昌市园林绿化管理处</w:t>
      </w:r>
    </w:p>
    <w:p w:rsidR="00945C9A" w:rsidRDefault="00945C9A" w:rsidP="00945C9A">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二〇二〇年</w:t>
      </w:r>
      <w:r w:rsidR="00261500">
        <w:rPr>
          <w:rFonts w:asciiTheme="minorEastAsia" w:hAnsiTheme="minorEastAsia" w:cs="Arial" w:hint="eastAsia"/>
          <w:color w:val="000000"/>
          <w:szCs w:val="21"/>
        </w:rPr>
        <w:t>四</w:t>
      </w:r>
      <w:r>
        <w:rPr>
          <w:rFonts w:asciiTheme="minorEastAsia" w:hAnsiTheme="minorEastAsia" w:cs="Arial" w:hint="eastAsia"/>
          <w:color w:val="000000"/>
          <w:szCs w:val="21"/>
        </w:rPr>
        <w:t>月</w:t>
      </w:r>
      <w:r w:rsidR="00261500">
        <w:rPr>
          <w:rFonts w:asciiTheme="minorEastAsia" w:hAnsiTheme="minorEastAsia" w:cs="Arial" w:hint="eastAsia"/>
          <w:color w:val="000000"/>
          <w:szCs w:val="21"/>
        </w:rPr>
        <w:t>一</w:t>
      </w:r>
      <w:r>
        <w:rPr>
          <w:rFonts w:asciiTheme="minorEastAsia" w:hAnsiTheme="minorEastAsia" w:cs="Arial" w:hint="eastAsia"/>
          <w:color w:val="000000"/>
          <w:szCs w:val="21"/>
        </w:rPr>
        <w:t>日</w:t>
      </w:r>
    </w:p>
    <w:p w:rsidR="00D51569" w:rsidRDefault="00D51569" w:rsidP="00D51569">
      <w:pPr>
        <w:adjustRightInd w:val="0"/>
        <w:spacing w:line="360" w:lineRule="auto"/>
        <w:ind w:firstLineChars="400" w:firstLine="840"/>
        <w:contextualSpacing/>
        <w:jc w:val="right"/>
        <w:rPr>
          <w:rFonts w:asciiTheme="minorEastAsia" w:hAnsiTheme="minorEastAsia" w:cs="Arial"/>
          <w:color w:val="000000"/>
          <w:szCs w:val="21"/>
        </w:rPr>
      </w:pPr>
    </w:p>
    <w:p w:rsidR="00D51569" w:rsidRDefault="00D51569" w:rsidP="00945C9A">
      <w:pPr>
        <w:adjustRightInd w:val="0"/>
        <w:snapToGrid w:val="0"/>
        <w:spacing w:line="360" w:lineRule="auto"/>
        <w:jc w:val="left"/>
        <w:rPr>
          <w:rFonts w:ascii="宋体" w:hAnsi="宋体"/>
          <w:szCs w:val="21"/>
        </w:rPr>
      </w:pP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4C0AB3">
        <w:fldChar w:fldCharType="begin"/>
      </w:r>
      <w:r w:rsidR="00C513E0">
        <w:instrText>HYPERLINK "http://221.14.6.70:8088/ggzy/"</w:instrText>
      </w:r>
      <w:r w:rsidR="004C0AB3">
        <w:fldChar w:fldCharType="separate"/>
      </w:r>
      <w:r>
        <w:rPr>
          <w:rStyle w:val="af0"/>
          <w:rFonts w:hAnsi="宋体"/>
          <w:szCs w:val="21"/>
        </w:rPr>
        <w:t>http://221.14.6.70:8088/ggzy/</w:t>
      </w:r>
      <w:r w:rsidR="004C0AB3">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w:t>
      </w:r>
      <w:r>
        <w:rPr>
          <w:rFonts w:hAnsi="宋体" w:hint="eastAsia"/>
          <w:color w:val="000000"/>
          <w:szCs w:val="21"/>
        </w:rPr>
        <w:lastRenderedPageBreak/>
        <w:t>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4C0AB3">
        <w:fldChar w:fldCharType="begin"/>
      </w:r>
      <w:r w:rsidR="00C513E0">
        <w:instrText>HYPERLINK "http://221.14.6.70:8088/ggzy/"</w:instrText>
      </w:r>
      <w:r w:rsidR="004C0AB3">
        <w:fldChar w:fldCharType="separate"/>
      </w:r>
      <w:r>
        <w:rPr>
          <w:rStyle w:val="af0"/>
          <w:rFonts w:hAnsi="宋体"/>
          <w:szCs w:val="21"/>
        </w:rPr>
        <w:t>http://221.14.6.70:8088/ggzy/</w:t>
      </w:r>
      <w:r w:rsidR="004C0AB3">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4C0AB3">
        <w:fldChar w:fldCharType="begin"/>
      </w:r>
      <w:r w:rsidR="00C513E0">
        <w:instrText>HYPERLINK "http://221.14.6.70:8088/ggzy/"</w:instrText>
      </w:r>
      <w:r w:rsidR="004C0AB3">
        <w:fldChar w:fldCharType="separate"/>
      </w:r>
      <w:r>
        <w:rPr>
          <w:rStyle w:val="af0"/>
          <w:rFonts w:hAnsi="宋体"/>
          <w:szCs w:val="21"/>
        </w:rPr>
        <w:t>http://221.14.6.70:8088/ggzy/</w:t>
      </w:r>
      <w:r w:rsidR="004C0AB3">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lastRenderedPageBreak/>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BC5ED2" w:rsidRDefault="00BC5ED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BC5ED2" w:rsidRDefault="00BC5ED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D51569" w:rsidRDefault="00D51569" w:rsidP="00D51569">
      <w:pPr>
        <w:rPr>
          <w:rFonts w:asciiTheme="majorEastAsia" w:eastAsiaTheme="majorEastAsia" w:hAnsiTheme="majorEastAsia" w:cs="宋体"/>
          <w:b/>
          <w:kern w:val="0"/>
          <w:sz w:val="32"/>
          <w:szCs w:val="32"/>
        </w:rPr>
      </w:pPr>
    </w:p>
    <w:p w:rsidR="00BC5ED2" w:rsidRDefault="00D51569" w:rsidP="00BC5ED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BC5ED2" w:rsidRPr="00BC5ED2" w:rsidRDefault="00BC5ED2" w:rsidP="00BC5ED2">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BC5ED2">
        <w:rPr>
          <w:rFonts w:asciiTheme="minorEastAsia" w:hAnsiTheme="minorEastAsia" w:cs="仿宋" w:hint="eastAsia"/>
          <w:color w:val="000000"/>
          <w:kern w:val="0"/>
          <w:sz w:val="24"/>
          <w:szCs w:val="24"/>
          <w:shd w:val="clear" w:color="auto" w:fill="FFFFFF"/>
        </w:rPr>
        <w:t>按照大气污染防治要求，采用环保除尘</w:t>
      </w:r>
      <w:proofErr w:type="gramStart"/>
      <w:r w:rsidRPr="00BC5ED2">
        <w:rPr>
          <w:rFonts w:asciiTheme="minorEastAsia" w:hAnsiTheme="minorEastAsia" w:cs="仿宋" w:hint="eastAsia"/>
          <w:color w:val="000000"/>
          <w:kern w:val="0"/>
          <w:sz w:val="24"/>
          <w:szCs w:val="24"/>
          <w:shd w:val="clear" w:color="auto" w:fill="FFFFFF"/>
        </w:rPr>
        <w:t>风送式喷雾机</w:t>
      </w:r>
      <w:proofErr w:type="gramEnd"/>
      <w:r w:rsidRPr="00BC5ED2">
        <w:rPr>
          <w:rFonts w:asciiTheme="minorEastAsia" w:hAnsiTheme="minorEastAsia" w:cs="仿宋" w:hint="eastAsia"/>
          <w:color w:val="000000"/>
          <w:kern w:val="0"/>
          <w:sz w:val="24"/>
          <w:szCs w:val="24"/>
          <w:shd w:val="clear" w:color="auto" w:fill="FFFFFF"/>
        </w:rPr>
        <w:t>，对城市树木、绿篱叶面进行喷水冲洗、喷洒药剂。</w:t>
      </w:r>
    </w:p>
    <w:p w:rsidR="00D51569" w:rsidRDefault="00D51569" w:rsidP="00D5156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8561" w:type="dxa"/>
        <w:tblInd w:w="4" w:type="dxa"/>
        <w:tblLayout w:type="fixed"/>
        <w:tblCellMar>
          <w:left w:w="0" w:type="dxa"/>
          <w:right w:w="0" w:type="dxa"/>
        </w:tblCellMar>
        <w:tblLook w:val="0000"/>
      </w:tblPr>
      <w:tblGrid>
        <w:gridCol w:w="642"/>
        <w:gridCol w:w="1302"/>
        <w:gridCol w:w="4817"/>
        <w:gridCol w:w="900"/>
        <w:gridCol w:w="900"/>
      </w:tblGrid>
      <w:tr w:rsidR="00BC5ED2" w:rsidRPr="00BC5ED2" w:rsidTr="00BC5ED2">
        <w:trPr>
          <w:trHeight w:val="730"/>
        </w:trPr>
        <w:tc>
          <w:tcPr>
            <w:tcW w:w="642"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BC5ED2" w:rsidRPr="00BC5ED2" w:rsidRDefault="00BC5ED2" w:rsidP="00261500">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序号</w:t>
            </w:r>
          </w:p>
        </w:tc>
        <w:tc>
          <w:tcPr>
            <w:tcW w:w="1302" w:type="dxa"/>
            <w:tcBorders>
              <w:top w:val="single" w:sz="8" w:space="0" w:color="auto"/>
              <w:left w:val="nil"/>
              <w:bottom w:val="single" w:sz="8" w:space="0" w:color="auto"/>
              <w:right w:val="single" w:sz="8" w:space="0" w:color="auto"/>
            </w:tcBorders>
            <w:tcMar>
              <w:left w:w="105" w:type="dxa"/>
              <w:right w:w="105" w:type="dxa"/>
            </w:tcMar>
            <w:vAlign w:val="center"/>
          </w:tcPr>
          <w:p w:rsidR="00BC5ED2" w:rsidRPr="00BC5ED2" w:rsidRDefault="00BC5ED2" w:rsidP="00261500">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货物名称</w:t>
            </w:r>
          </w:p>
        </w:tc>
        <w:tc>
          <w:tcPr>
            <w:tcW w:w="4817" w:type="dxa"/>
            <w:tcBorders>
              <w:top w:val="single" w:sz="8" w:space="0" w:color="auto"/>
              <w:left w:val="nil"/>
              <w:bottom w:val="single" w:sz="8" w:space="0" w:color="auto"/>
              <w:right w:val="single" w:sz="8" w:space="0" w:color="auto"/>
            </w:tcBorders>
            <w:tcMar>
              <w:left w:w="105" w:type="dxa"/>
              <w:right w:w="105" w:type="dxa"/>
            </w:tcMar>
            <w:vAlign w:val="center"/>
          </w:tcPr>
          <w:p w:rsidR="00BC5ED2" w:rsidRPr="00BC5ED2" w:rsidRDefault="00BC5ED2" w:rsidP="00261500">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技术规格及主要参数</w:t>
            </w:r>
          </w:p>
        </w:tc>
        <w:tc>
          <w:tcPr>
            <w:tcW w:w="900" w:type="dxa"/>
            <w:tcBorders>
              <w:top w:val="single" w:sz="8" w:space="0" w:color="auto"/>
              <w:left w:val="nil"/>
              <w:bottom w:val="single" w:sz="8" w:space="0" w:color="auto"/>
              <w:right w:val="single" w:sz="8" w:space="0" w:color="auto"/>
            </w:tcBorders>
            <w:tcMar>
              <w:left w:w="105" w:type="dxa"/>
              <w:right w:w="105" w:type="dxa"/>
            </w:tcMar>
            <w:vAlign w:val="center"/>
          </w:tcPr>
          <w:p w:rsidR="00BC5ED2" w:rsidRPr="00BC5ED2" w:rsidRDefault="00BC5ED2" w:rsidP="00261500">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单位</w:t>
            </w:r>
          </w:p>
        </w:tc>
        <w:tc>
          <w:tcPr>
            <w:tcW w:w="900" w:type="dxa"/>
            <w:tcBorders>
              <w:top w:val="single" w:sz="8" w:space="0" w:color="auto"/>
              <w:left w:val="nil"/>
              <w:bottom w:val="single" w:sz="8" w:space="0" w:color="auto"/>
              <w:right w:val="single" w:sz="8" w:space="0" w:color="auto"/>
            </w:tcBorders>
            <w:tcMar>
              <w:left w:w="105" w:type="dxa"/>
              <w:right w:w="105" w:type="dxa"/>
            </w:tcMar>
            <w:vAlign w:val="center"/>
          </w:tcPr>
          <w:p w:rsidR="00BC5ED2" w:rsidRPr="00BC5ED2" w:rsidRDefault="00BC5ED2" w:rsidP="00261500">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数量</w:t>
            </w:r>
          </w:p>
        </w:tc>
      </w:tr>
      <w:tr w:rsidR="00BC5ED2" w:rsidRPr="00BC5ED2" w:rsidTr="00BC5ED2">
        <w:trPr>
          <w:trHeight w:val="637"/>
        </w:trPr>
        <w:tc>
          <w:tcPr>
            <w:tcW w:w="642" w:type="dxa"/>
            <w:tcBorders>
              <w:top w:val="nil"/>
              <w:left w:val="single" w:sz="8" w:space="0" w:color="auto"/>
              <w:bottom w:val="single" w:sz="8" w:space="0" w:color="auto"/>
              <w:right w:val="single" w:sz="8" w:space="0" w:color="auto"/>
            </w:tcBorders>
            <w:tcMar>
              <w:left w:w="105" w:type="dxa"/>
              <w:right w:w="105" w:type="dxa"/>
            </w:tcMar>
            <w:vAlign w:val="center"/>
          </w:tcPr>
          <w:p w:rsidR="00BC5ED2" w:rsidRPr="00BC5ED2" w:rsidRDefault="00BC5ED2" w:rsidP="00261500">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1</w:t>
            </w:r>
          </w:p>
        </w:tc>
        <w:tc>
          <w:tcPr>
            <w:tcW w:w="1302" w:type="dxa"/>
            <w:tcBorders>
              <w:top w:val="nil"/>
              <w:left w:val="nil"/>
              <w:bottom w:val="single" w:sz="8" w:space="0" w:color="auto"/>
              <w:right w:val="single" w:sz="8" w:space="0" w:color="auto"/>
            </w:tcBorders>
            <w:tcMar>
              <w:left w:w="105" w:type="dxa"/>
              <w:right w:w="105" w:type="dxa"/>
            </w:tcMar>
            <w:vAlign w:val="center"/>
          </w:tcPr>
          <w:p w:rsidR="00BC5ED2" w:rsidRPr="00BC5ED2" w:rsidRDefault="00BC5ED2" w:rsidP="00261500">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 打药车</w:t>
            </w:r>
          </w:p>
        </w:tc>
        <w:tc>
          <w:tcPr>
            <w:tcW w:w="4817" w:type="dxa"/>
            <w:tcBorders>
              <w:top w:val="nil"/>
              <w:left w:val="nil"/>
              <w:bottom w:val="single" w:sz="8" w:space="0" w:color="auto"/>
              <w:right w:val="single" w:sz="8" w:space="0" w:color="auto"/>
            </w:tcBorders>
            <w:tcMar>
              <w:left w:w="105" w:type="dxa"/>
              <w:right w:w="105" w:type="dxa"/>
            </w:tcMar>
            <w:vAlign w:val="center"/>
          </w:tcPr>
          <w:p w:rsidR="00BC5ED2" w:rsidRPr="00BC5ED2" w:rsidRDefault="00BC5ED2" w:rsidP="00261500">
            <w:pPr>
              <w:widowControl/>
              <w:numPr>
                <w:ilvl w:val="0"/>
                <w:numId w:val="56"/>
              </w:numPr>
              <w:spacing w:beforeLines="50" w:line="560" w:lineRule="exact"/>
              <w:ind w:leftChars="-4" w:left="-8"/>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技术要求</w:t>
            </w:r>
          </w:p>
          <w:p w:rsidR="00BC5ED2" w:rsidRPr="00BC5ED2" w:rsidRDefault="00BC5ED2" w:rsidP="000308D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1.采用国Ⅵ底盘。</w:t>
            </w:r>
          </w:p>
          <w:p w:rsidR="00BC5ED2" w:rsidRPr="00BC5ED2" w:rsidRDefault="00BC5ED2" w:rsidP="000308D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2.采用环保除尘</w:t>
            </w:r>
            <w:proofErr w:type="gramStart"/>
            <w:r w:rsidRPr="00BC5ED2">
              <w:rPr>
                <w:rFonts w:asciiTheme="minorEastAsia" w:eastAsiaTheme="minorEastAsia" w:hAnsiTheme="minorEastAsia" w:cs="宋体" w:hint="eastAsia"/>
                <w:color w:val="000000"/>
                <w:sz w:val="24"/>
                <w:szCs w:val="24"/>
              </w:rPr>
              <w:t>风送式喷雾机</w:t>
            </w:r>
            <w:proofErr w:type="gramEnd"/>
            <w:r w:rsidRPr="00BC5ED2">
              <w:rPr>
                <w:rFonts w:asciiTheme="minorEastAsia" w:eastAsiaTheme="minorEastAsia" w:hAnsiTheme="minorEastAsia" w:cs="宋体" w:hint="eastAsia"/>
                <w:color w:val="000000"/>
                <w:sz w:val="24"/>
                <w:szCs w:val="24"/>
              </w:rPr>
              <w:t>。</w:t>
            </w:r>
          </w:p>
          <w:p w:rsidR="00BC5ED2" w:rsidRPr="00BC5ED2" w:rsidRDefault="00BC5ED2" w:rsidP="000308D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3.驾驶室一键操作，并配备遥控器，实现远程操作。配备倒车影像，操作人员在驾驶室内即可进行所有的作业。</w:t>
            </w:r>
          </w:p>
          <w:p w:rsidR="00BC5ED2" w:rsidRPr="00BC5ED2" w:rsidRDefault="00BC5ED2" w:rsidP="000308D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4.喷雾机可实现左、右旋转各达0°～120°，俯仰角度可达-10°～40°。</w:t>
            </w:r>
          </w:p>
          <w:p w:rsidR="00BC5ED2" w:rsidRPr="00BC5ED2" w:rsidRDefault="00BC5ED2" w:rsidP="000308D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5.配置有低压清洗系统。</w:t>
            </w:r>
          </w:p>
          <w:p w:rsidR="00BC5ED2" w:rsidRPr="00BC5ED2" w:rsidRDefault="00BC5ED2" w:rsidP="000308D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6.全车水路操控采用高可靠性、无污染的先进气动系。</w:t>
            </w:r>
          </w:p>
          <w:p w:rsidR="00BC5ED2" w:rsidRPr="00BC5ED2" w:rsidRDefault="00BC5ED2" w:rsidP="000308D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7.罐体采用先进的成型技术，自动连续焊接，渗透无损探伤检测，焊后进行抛丸处理，消</w:t>
            </w:r>
            <w:r w:rsidRPr="00BC5ED2">
              <w:rPr>
                <w:rFonts w:asciiTheme="minorEastAsia" w:eastAsiaTheme="minorEastAsia" w:hAnsiTheme="minorEastAsia" w:cs="宋体" w:hint="eastAsia"/>
                <w:color w:val="000000"/>
                <w:sz w:val="24"/>
                <w:szCs w:val="24"/>
              </w:rPr>
              <w:lastRenderedPageBreak/>
              <w:t>除内应力，提高罐体强度。内部整体电泳后喷涂专业防腐涂层--低表面处理环氧树脂漆，有效的阻隔水介质对金属表面的侵蚀，使用寿命长。</w:t>
            </w:r>
          </w:p>
          <w:p w:rsidR="00BC5ED2" w:rsidRPr="00BC5ED2" w:rsidRDefault="00BC5ED2" w:rsidP="000308D5">
            <w:pPr>
              <w:pStyle w:val="20"/>
              <w:spacing w:line="560" w:lineRule="exact"/>
              <w:ind w:firstLineChars="0" w:firstLine="0"/>
              <w:rPr>
                <w:rFonts w:asciiTheme="minorEastAsia" w:eastAsiaTheme="minorEastAsia" w:hAnsiTheme="minorEastAsia" w:cs="宋体"/>
                <w:color w:val="000000"/>
                <w:sz w:val="24"/>
                <w:szCs w:val="24"/>
              </w:rPr>
            </w:pPr>
            <w:r w:rsidRPr="00BC5ED2">
              <w:rPr>
                <w:rFonts w:asciiTheme="minorEastAsia" w:eastAsiaTheme="minorEastAsia" w:hAnsiTheme="minorEastAsia" w:cs="宋体" w:hint="eastAsia"/>
                <w:color w:val="000000"/>
                <w:sz w:val="24"/>
                <w:szCs w:val="24"/>
              </w:rPr>
              <w:t>8.设置有无水停机保护装置，水位较低时可自动关闭水泵、喷雾机。</w:t>
            </w:r>
          </w:p>
          <w:p w:rsidR="00BC5ED2" w:rsidRPr="00BC5ED2" w:rsidRDefault="00BC5ED2" w:rsidP="00261500">
            <w:pPr>
              <w:widowControl/>
              <w:spacing w:beforeLines="50" w:line="560" w:lineRule="exact"/>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二、主要参数</w:t>
            </w:r>
          </w:p>
          <w:p w:rsidR="00BC5ED2" w:rsidRPr="00BC5ED2" w:rsidRDefault="00BC5ED2" w:rsidP="00261500">
            <w:pPr>
              <w:widowControl/>
              <w:numPr>
                <w:ilvl w:val="0"/>
                <w:numId w:val="57"/>
              </w:numPr>
              <w:spacing w:beforeLines="50" w:line="560" w:lineRule="exact"/>
              <w:ind w:leftChars="-2" w:left="1" w:hangingChars="2" w:hanging="5"/>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整车尺寸参数：长（mm）≥6000，宽（mm）≤2000，高（mm）≤2600，接近角/离去角（°）≤20/14。</w:t>
            </w:r>
          </w:p>
          <w:p w:rsidR="00BC5ED2" w:rsidRPr="00BC5ED2" w:rsidRDefault="00BC5ED2" w:rsidP="00261500">
            <w:pPr>
              <w:widowControl/>
              <w:numPr>
                <w:ilvl w:val="0"/>
                <w:numId w:val="57"/>
              </w:numPr>
              <w:tabs>
                <w:tab w:val="left" w:pos="312"/>
              </w:tabs>
              <w:spacing w:beforeLines="50" w:line="560" w:lineRule="exact"/>
              <w:ind w:leftChars="-2" w:left="1" w:hangingChars="2" w:hanging="5"/>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整车质量参数：总质量（kg）≤8000，整备质量（kg）≥4000，额定载质量（kg）≥</w:t>
            </w:r>
            <w:r w:rsidR="00C17DB7">
              <w:rPr>
                <w:rFonts w:asciiTheme="minorEastAsia" w:hAnsiTheme="minorEastAsia" w:cs="宋体" w:hint="eastAsia"/>
                <w:color w:val="000000"/>
                <w:sz w:val="24"/>
                <w:szCs w:val="24"/>
              </w:rPr>
              <w:t>30</w:t>
            </w:r>
            <w:r w:rsidRPr="00BC5ED2">
              <w:rPr>
                <w:rFonts w:asciiTheme="minorEastAsia" w:hAnsiTheme="minorEastAsia" w:cs="宋体" w:hint="eastAsia"/>
                <w:color w:val="000000"/>
                <w:sz w:val="24"/>
                <w:szCs w:val="24"/>
              </w:rPr>
              <w:t>00。</w:t>
            </w:r>
          </w:p>
          <w:p w:rsidR="00BC5ED2" w:rsidRPr="00BC5ED2" w:rsidRDefault="00BC5ED2" w:rsidP="00261500">
            <w:pPr>
              <w:widowControl/>
              <w:numPr>
                <w:ilvl w:val="0"/>
                <w:numId w:val="57"/>
              </w:numPr>
              <w:tabs>
                <w:tab w:val="left" w:pos="312"/>
              </w:tabs>
              <w:spacing w:beforeLines="50" w:line="560" w:lineRule="exact"/>
              <w:ind w:leftChars="-2" w:left="1" w:hangingChars="2" w:hanging="5"/>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专用装置参数：水平最大射程（m）≥35，俯仰角度（°）-10～40，水平旋转角度（°）≥240，控制方式手控/遥控，冲洗宽度（m）≥12，洒水宽度（m）≥10，水枪射程（m）≥15。</w:t>
            </w:r>
          </w:p>
          <w:p w:rsidR="00BC5ED2" w:rsidRPr="00BC5ED2" w:rsidRDefault="00BC5ED2" w:rsidP="00261500">
            <w:pPr>
              <w:widowControl/>
              <w:numPr>
                <w:ilvl w:val="0"/>
                <w:numId w:val="57"/>
              </w:numPr>
              <w:tabs>
                <w:tab w:val="left" w:pos="312"/>
              </w:tabs>
              <w:spacing w:beforeLines="50" w:line="560" w:lineRule="exact"/>
              <w:ind w:leftChars="-2" w:left="1" w:hangingChars="2" w:hanging="5"/>
              <w:jc w:val="left"/>
              <w:rPr>
                <w:rFonts w:asciiTheme="minorEastAsia" w:hAnsiTheme="minorEastAsia" w:cs="宋体"/>
                <w:color w:val="000000"/>
                <w:sz w:val="24"/>
                <w:szCs w:val="24"/>
              </w:rPr>
            </w:pPr>
            <w:r w:rsidRPr="00BC5ED2">
              <w:rPr>
                <w:rFonts w:asciiTheme="minorEastAsia" w:hAnsiTheme="minorEastAsia" w:cs="宋体" w:hint="eastAsia"/>
                <w:color w:val="000000"/>
                <w:sz w:val="24"/>
                <w:szCs w:val="24"/>
              </w:rPr>
              <w:t>底盘参数：底盘型号EQ1075SJ3CDF或优于，发动机功率（kW）≥90，排放</w:t>
            </w:r>
            <w:proofErr w:type="gramStart"/>
            <w:r w:rsidRPr="00BC5ED2">
              <w:rPr>
                <w:rFonts w:asciiTheme="minorEastAsia" w:hAnsiTheme="minorEastAsia" w:cs="宋体" w:hint="eastAsia"/>
                <w:color w:val="000000"/>
                <w:sz w:val="24"/>
                <w:szCs w:val="24"/>
              </w:rPr>
              <w:t>标准国</w:t>
            </w:r>
            <w:proofErr w:type="gramEnd"/>
            <w:r w:rsidRPr="00BC5ED2">
              <w:rPr>
                <w:rFonts w:asciiTheme="minorEastAsia" w:hAnsiTheme="minorEastAsia" w:cs="宋体" w:hint="eastAsia"/>
                <w:color w:val="000000"/>
                <w:sz w:val="24"/>
                <w:szCs w:val="24"/>
              </w:rPr>
              <w:t>Ⅵ。</w:t>
            </w:r>
          </w:p>
        </w:tc>
        <w:tc>
          <w:tcPr>
            <w:tcW w:w="900" w:type="dxa"/>
            <w:tcBorders>
              <w:top w:val="nil"/>
              <w:left w:val="nil"/>
              <w:bottom w:val="single" w:sz="8" w:space="0" w:color="auto"/>
              <w:right w:val="single" w:sz="8" w:space="0" w:color="auto"/>
            </w:tcBorders>
            <w:tcMar>
              <w:left w:w="105" w:type="dxa"/>
              <w:right w:w="105" w:type="dxa"/>
            </w:tcMar>
            <w:vAlign w:val="center"/>
          </w:tcPr>
          <w:p w:rsidR="00BC5ED2" w:rsidRPr="00BC5ED2" w:rsidRDefault="00BC5ED2" w:rsidP="00261500">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lastRenderedPageBreak/>
              <w:t>辆 </w:t>
            </w:r>
          </w:p>
        </w:tc>
        <w:tc>
          <w:tcPr>
            <w:tcW w:w="900" w:type="dxa"/>
            <w:tcBorders>
              <w:top w:val="nil"/>
              <w:left w:val="nil"/>
              <w:bottom w:val="single" w:sz="8" w:space="0" w:color="auto"/>
              <w:right w:val="single" w:sz="8" w:space="0" w:color="auto"/>
            </w:tcBorders>
            <w:tcMar>
              <w:left w:w="105" w:type="dxa"/>
              <w:right w:w="105" w:type="dxa"/>
            </w:tcMar>
            <w:vAlign w:val="center"/>
          </w:tcPr>
          <w:p w:rsidR="00BC5ED2" w:rsidRPr="00BC5ED2" w:rsidRDefault="00BC5ED2" w:rsidP="00261500">
            <w:pPr>
              <w:widowControl/>
              <w:spacing w:beforeLines="50" w:line="560" w:lineRule="exact"/>
              <w:ind w:leftChars="-2" w:left="1" w:hangingChars="2" w:hanging="5"/>
              <w:jc w:val="center"/>
              <w:rPr>
                <w:rFonts w:asciiTheme="minorEastAsia" w:hAnsiTheme="minorEastAsia"/>
                <w:sz w:val="24"/>
                <w:szCs w:val="24"/>
              </w:rPr>
            </w:pPr>
            <w:r w:rsidRPr="00BC5ED2">
              <w:rPr>
                <w:rFonts w:asciiTheme="minorEastAsia" w:hAnsiTheme="minorEastAsia" w:cs="宋体" w:hint="eastAsia"/>
                <w:color w:val="000000"/>
                <w:sz w:val="24"/>
                <w:szCs w:val="24"/>
              </w:rPr>
              <w:t> 1</w:t>
            </w:r>
          </w:p>
        </w:tc>
      </w:tr>
    </w:tbl>
    <w:p w:rsidR="00D51569" w:rsidRPr="00BC5ED2" w:rsidRDefault="00D51569" w:rsidP="00BC5ED2">
      <w:pPr>
        <w:spacing w:line="360" w:lineRule="auto"/>
        <w:contextualSpacing/>
        <w:rPr>
          <w:rFonts w:asciiTheme="minorEastAsia" w:hAnsiTheme="minorEastAsia" w:cs="微软雅黑"/>
          <w:b/>
          <w:sz w:val="24"/>
          <w:szCs w:val="24"/>
        </w:rPr>
      </w:pPr>
      <w:r w:rsidRPr="00BC5ED2">
        <w:rPr>
          <w:rFonts w:asciiTheme="minorEastAsia" w:hAnsiTheme="minorEastAsia" w:cs="微软雅黑" w:hint="eastAsia"/>
          <w:b/>
          <w:sz w:val="24"/>
          <w:szCs w:val="24"/>
        </w:rPr>
        <w:lastRenderedPageBreak/>
        <w:t>本采购清单中所列技术规格或主要参数为最低要求，不允许负偏离，否则将承担其响</w:t>
      </w:r>
      <w:r w:rsidRPr="00BC5ED2">
        <w:rPr>
          <w:rFonts w:asciiTheme="minorEastAsia" w:hAnsiTheme="minorEastAsia" w:cs="微软雅黑" w:hint="eastAsia"/>
          <w:b/>
          <w:sz w:val="24"/>
          <w:szCs w:val="24"/>
        </w:rPr>
        <w:lastRenderedPageBreak/>
        <w:t>应被视为非实质性响应的风险。</w:t>
      </w:r>
    </w:p>
    <w:p w:rsidR="00D51569" w:rsidRDefault="00D51569" w:rsidP="002E0D3B">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D51569" w:rsidRDefault="00D51569" w:rsidP="00D515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D51569" w:rsidRDefault="00D51569" w:rsidP="00D515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w:t>
      </w:r>
      <w:r w:rsidR="00847EB4">
        <w:rPr>
          <w:rFonts w:asciiTheme="minorEastAsia" w:hAnsiTheme="minorEastAsia" w:cs="宋体" w:hint="eastAsia"/>
          <w:kern w:val="0"/>
          <w:sz w:val="24"/>
          <w:szCs w:val="24"/>
        </w:rPr>
        <w:t>属于</w:t>
      </w:r>
      <w:proofErr w:type="gramEnd"/>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D51569" w:rsidRPr="002B1FA4" w:rsidRDefault="00D51569" w:rsidP="00D51569">
      <w:pPr>
        <w:wordWrap w:val="0"/>
        <w:spacing w:line="360" w:lineRule="auto"/>
        <w:ind w:firstLineChars="200" w:firstLine="480"/>
        <w:contextualSpacing/>
        <w:rPr>
          <w:rFonts w:asciiTheme="minorEastAsia" w:hAnsiTheme="minorEastAsia" w:cs="仿宋_GB2312"/>
          <w:sz w:val="24"/>
          <w:szCs w:val="24"/>
        </w:rPr>
      </w:pPr>
      <w:r w:rsidRPr="002B1FA4">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sidRPr="002B1FA4">
        <w:rPr>
          <w:rFonts w:asciiTheme="minorEastAsia" w:hAnsiTheme="minorEastAsia" w:cs="仿宋_GB2312" w:hint="eastAsia"/>
          <w:sz w:val="24"/>
          <w:szCs w:val="24"/>
        </w:rPr>
        <w:t>（</w:t>
      </w:r>
      <w:r w:rsidRPr="002B1FA4">
        <w:rPr>
          <w:rFonts w:asciiTheme="minorEastAsia" w:hAnsiTheme="minorEastAsia" w:cs="仿宋_GB2312"/>
          <w:sz w:val="24"/>
          <w:szCs w:val="24"/>
        </w:rPr>
        <w:t>http://www.isccc.gov.cn/index.shtml</w:t>
      </w:r>
      <w:r w:rsidRPr="002B1FA4">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sidRPr="002B1FA4">
        <w:rPr>
          <w:rFonts w:asciiTheme="minorEastAsia" w:hAnsiTheme="minorEastAsia" w:cs="仿宋_GB2312" w:hint="eastAsia"/>
          <w:sz w:val="24"/>
          <w:szCs w:val="24"/>
        </w:rPr>
        <w:t>；</w:t>
      </w:r>
    </w:p>
    <w:p w:rsidR="00D51569" w:rsidRDefault="00D51569" w:rsidP="00D51569">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8"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D51569" w:rsidRDefault="00D51569" w:rsidP="00D5156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2E0D3B">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D51569" w:rsidRPr="00BC5ED2" w:rsidRDefault="00BC5ED2" w:rsidP="00BC5ED2">
      <w:pPr>
        <w:spacing w:line="360" w:lineRule="auto"/>
        <w:ind w:firstLineChars="200" w:firstLine="480"/>
        <w:contextualSpacing/>
        <w:rPr>
          <w:rFonts w:asciiTheme="minorEastAsia" w:hAnsiTheme="minorEastAsia" w:cs="仿宋_GB2312"/>
          <w:sz w:val="24"/>
          <w:szCs w:val="24"/>
          <w:lang w:val="zh-CN"/>
        </w:rPr>
      </w:pPr>
      <w:r w:rsidRPr="00BC5ED2">
        <w:rPr>
          <w:rFonts w:asciiTheme="minorEastAsia" w:hAnsiTheme="minorEastAsia" w:cs="仿宋_GB2312" w:hint="eastAsia"/>
          <w:sz w:val="24"/>
          <w:szCs w:val="24"/>
          <w:lang w:val="zh-CN"/>
        </w:rPr>
        <w:t>质保期1年</w:t>
      </w:r>
      <w:r>
        <w:rPr>
          <w:rFonts w:asciiTheme="minorEastAsia" w:hAnsiTheme="minorEastAsia" w:cs="仿宋_GB2312" w:hint="eastAsia"/>
          <w:sz w:val="24"/>
          <w:szCs w:val="24"/>
          <w:lang w:val="zh-CN"/>
        </w:rPr>
        <w:t>。</w:t>
      </w:r>
    </w:p>
    <w:p w:rsidR="00D51569" w:rsidRDefault="00D51569"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1、供应商须明确响应产品的厂家、品牌、型号、详细参数，</w:t>
      </w:r>
      <w:r>
        <w:rPr>
          <w:rFonts w:ascii="宋体" w:cs="宋体" w:hint="eastAsia"/>
          <w:b/>
          <w:sz w:val="24"/>
          <w:lang w:val="zh-CN"/>
        </w:rPr>
        <w:t>否则为无效响应。</w:t>
      </w:r>
    </w:p>
    <w:p w:rsidR="00D51569" w:rsidRDefault="00D51569" w:rsidP="001D4C00">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D51569" w:rsidRDefault="00D51569"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4、本项目为交钥匙工程。</w:t>
      </w:r>
    </w:p>
    <w:p w:rsidR="00BC5ED2" w:rsidRPr="00BC5ED2" w:rsidRDefault="00BC5ED2" w:rsidP="00BC5ED2">
      <w:pPr>
        <w:topLinePunct/>
        <w:spacing w:line="360" w:lineRule="auto"/>
        <w:ind w:firstLineChars="200" w:firstLine="480"/>
        <w:contextualSpacing/>
        <w:rPr>
          <w:rFonts w:ascii="宋体" w:cs="宋体"/>
          <w:sz w:val="24"/>
          <w:lang w:val="zh-CN"/>
        </w:rPr>
      </w:pPr>
      <w:r w:rsidRPr="00BC5ED2">
        <w:rPr>
          <w:rFonts w:ascii="宋体" w:cs="宋体" w:hint="eastAsia"/>
          <w:sz w:val="24"/>
          <w:lang w:val="zh-CN"/>
        </w:rPr>
        <w:t>5、质保期内，成交供应商须在接到维修通知后1小时响应，12小时到达现场，24小时内解决问题。须明确维修点地址、负责人、联系人和联系电话，维修点具备何等维修能力等详细资料。保修期内提供24小时免费技术支持服务。</w:t>
      </w:r>
    </w:p>
    <w:p w:rsidR="00BC5ED2" w:rsidRPr="00BC5ED2" w:rsidRDefault="00BC5ED2" w:rsidP="00BC5ED2">
      <w:pPr>
        <w:topLinePunct/>
        <w:spacing w:line="360" w:lineRule="auto"/>
        <w:ind w:firstLineChars="200" w:firstLine="480"/>
        <w:contextualSpacing/>
        <w:rPr>
          <w:rFonts w:ascii="宋体" w:cs="宋体"/>
          <w:sz w:val="24"/>
          <w:lang w:val="zh-CN"/>
        </w:rPr>
      </w:pPr>
      <w:r w:rsidRPr="00BC5ED2">
        <w:rPr>
          <w:rFonts w:ascii="宋体" w:cs="宋体" w:hint="eastAsia"/>
          <w:sz w:val="24"/>
          <w:lang w:val="zh-CN"/>
        </w:rPr>
        <w:lastRenderedPageBreak/>
        <w:t>6、供应商需提供采购标的</w:t>
      </w:r>
      <w:proofErr w:type="gramStart"/>
      <w:r w:rsidRPr="00BC5ED2">
        <w:rPr>
          <w:rFonts w:ascii="宋体" w:cs="宋体" w:hint="eastAsia"/>
          <w:sz w:val="24"/>
          <w:lang w:val="zh-CN"/>
        </w:rPr>
        <w:t>的</w:t>
      </w:r>
      <w:proofErr w:type="gramEnd"/>
      <w:r w:rsidRPr="00BC5ED2">
        <w:rPr>
          <w:rFonts w:ascii="宋体" w:cs="宋体" w:hint="eastAsia"/>
          <w:sz w:val="24"/>
          <w:lang w:val="zh-CN"/>
        </w:rPr>
        <w:t>免征车辆购置税证明（需提供国家税务总局 工业和信息化部发布的《设有固定装置非运输车辆免税图册》证明）或承诺负责缴纳车辆购置税。</w:t>
      </w:r>
    </w:p>
    <w:p w:rsidR="00D51569" w:rsidRDefault="00D51569" w:rsidP="00BC5ED2">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D51569" w:rsidRPr="00BC5ED2"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sidRPr="00BC5ED2">
        <w:rPr>
          <w:rFonts w:asciiTheme="minorEastAsia" w:hAnsiTheme="minorEastAsia" w:cs="宋体" w:hint="eastAsia"/>
          <w:color w:val="000000"/>
          <w:kern w:val="0"/>
          <w:sz w:val="24"/>
          <w:szCs w:val="24"/>
          <w:lang w:val="zh-CN"/>
        </w:rPr>
        <w:t>；</w:t>
      </w:r>
    </w:p>
    <w:p w:rsidR="00D51569" w:rsidRPr="00BC5ED2"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sidRPr="00BC5ED2">
        <w:rPr>
          <w:rFonts w:asciiTheme="minorEastAsia" w:hAnsiTheme="minorEastAsia" w:cs="宋体" w:hint="eastAsia"/>
          <w:color w:val="000000"/>
          <w:kern w:val="0"/>
          <w:sz w:val="24"/>
          <w:szCs w:val="24"/>
          <w:lang w:val="zh-CN"/>
        </w:rPr>
        <w:t>按照国家相关标准、行业标准、地方标准或者其他标准、规范验收（与采购标的执行标准一致）；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BC5ED2">
        <w:rPr>
          <w:rFonts w:asciiTheme="minorEastAsia" w:eastAsiaTheme="minorEastAsia" w:hAnsiTheme="minorEastAsia" w:cs="黑体" w:hint="eastAsia"/>
          <w:b/>
          <w:bCs/>
          <w:color w:val="000000"/>
          <w:shd w:val="clear" w:color="auto" w:fill="FFFFFF"/>
        </w:rPr>
        <w:t xml:space="preserve"> 250000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超出预算金额的谈判响应无效。</w:t>
      </w:r>
    </w:p>
    <w:p w:rsidR="00D51569" w:rsidRDefault="00D51569" w:rsidP="002E0D3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C5ED2">
        <w:rPr>
          <w:rFonts w:asciiTheme="minorEastAsia" w:hAnsiTheme="minorEastAsia" w:cs="宋体" w:hint="eastAsia"/>
          <w:color w:val="000000"/>
          <w:kern w:val="0"/>
          <w:sz w:val="24"/>
          <w:szCs w:val="24"/>
          <w:lang w:val="zh-CN"/>
        </w:rPr>
        <w:t>银行转账</w:t>
      </w:r>
    </w:p>
    <w:p w:rsidR="00BC5ED2" w:rsidRPr="00BC5ED2" w:rsidRDefault="00D51569" w:rsidP="00BC5ED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BC5ED2" w:rsidRPr="00BC5ED2">
        <w:rPr>
          <w:rFonts w:asciiTheme="minorEastAsia" w:hAnsiTheme="minorEastAsia" w:cs="宋体" w:hint="eastAsia"/>
          <w:color w:val="000000"/>
          <w:kern w:val="0"/>
          <w:sz w:val="24"/>
          <w:szCs w:val="24"/>
          <w:lang w:val="zh-CN"/>
        </w:rPr>
        <w:t>验收合格后支付合同总金额的95%，剩余5%在一年质保期结束后无质量问题一次性支付。</w:t>
      </w:r>
    </w:p>
    <w:p w:rsidR="00D51569" w:rsidRPr="00BC5ED2" w:rsidRDefault="00D51569"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BC5ED2" w:rsidRDefault="00BC5ED2" w:rsidP="00D51569">
      <w:pPr>
        <w:autoSpaceDE w:val="0"/>
        <w:autoSpaceDN w:val="0"/>
        <w:adjustRightInd w:val="0"/>
        <w:jc w:val="center"/>
        <w:rPr>
          <w:rFonts w:asciiTheme="majorEastAsia" w:eastAsiaTheme="majorEastAsia" w:hAnsiTheme="majorEastAsia" w:cs="宋体"/>
          <w:b/>
          <w:kern w:val="0"/>
          <w:sz w:val="32"/>
          <w:szCs w:val="32"/>
        </w:rPr>
      </w:pP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1569" w:rsidTr="0093043A">
        <w:trPr>
          <w:trHeight w:val="1278"/>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C5ED2">
              <w:rPr>
                <w:rFonts w:asciiTheme="minorEastAsia" w:hAnsiTheme="minorEastAsia" w:cs="仿宋_GB2312" w:hint="eastAsia"/>
                <w:szCs w:val="21"/>
              </w:rPr>
              <w:t>打药车（不见面开标）</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85561E">
              <w:rPr>
                <w:rFonts w:asciiTheme="minorEastAsia" w:hAnsiTheme="minorEastAsia" w:cs="仿宋_GB2312" w:hint="eastAsia"/>
                <w:szCs w:val="21"/>
              </w:rPr>
              <w:t>20</w:t>
            </w:r>
            <w:r w:rsidR="00261500">
              <w:rPr>
                <w:rFonts w:asciiTheme="minorEastAsia" w:hAnsiTheme="minorEastAsia" w:cs="仿宋_GB2312" w:hint="eastAsia"/>
                <w:szCs w:val="21"/>
              </w:rPr>
              <w:t>005</w:t>
            </w:r>
            <w:r>
              <w:rPr>
                <w:rFonts w:asciiTheme="minorEastAsia" w:hAnsiTheme="minorEastAsia" w:cs="仿宋_GB2312" w:hint="eastAsia"/>
                <w:szCs w:val="21"/>
              </w:rPr>
              <w:t>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BC5ED2">
              <w:rPr>
                <w:rFonts w:asciiTheme="minorEastAsia" w:hAnsiTheme="minorEastAsia" w:cs="仿宋_GB2312" w:hint="eastAsia"/>
                <w:szCs w:val="21"/>
              </w:rPr>
              <w:t>购买打药车一台</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C5ED2">
              <w:rPr>
                <w:rFonts w:asciiTheme="minorEastAsia" w:hAnsiTheme="minorEastAsia" w:cs="仿宋_GB2312" w:hint="eastAsia"/>
                <w:szCs w:val="21"/>
              </w:rPr>
              <w:t>市园林处</w:t>
            </w:r>
          </w:p>
        </w:tc>
      </w:tr>
      <w:tr w:rsidR="00D51569" w:rsidTr="0093043A">
        <w:trPr>
          <w:trHeight w:val="1421"/>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C5ED2">
              <w:rPr>
                <w:rFonts w:asciiTheme="minorEastAsia" w:hAnsiTheme="minorEastAsia" w:cs="仿宋_GB2312" w:hint="eastAsia"/>
                <w:szCs w:val="21"/>
              </w:rPr>
              <w:t>许昌市园林绿化管理处</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C5ED2">
              <w:rPr>
                <w:rFonts w:asciiTheme="minorEastAsia" w:hAnsiTheme="minorEastAsia" w:cs="仿宋_GB2312" w:hint="eastAsia"/>
                <w:szCs w:val="21"/>
              </w:rPr>
              <w:t>劳动路1072号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BC5ED2">
              <w:rPr>
                <w:rFonts w:asciiTheme="minorEastAsia" w:hAnsiTheme="minorEastAsia" w:cs="仿宋_GB2312" w:hint="eastAsia"/>
                <w:szCs w:val="21"/>
              </w:rPr>
              <w:t>毕丽华</w:t>
            </w:r>
            <w:proofErr w:type="gramEnd"/>
            <w:r w:rsidR="00BC5ED2">
              <w:rPr>
                <w:rFonts w:asciiTheme="minorEastAsia" w:hAnsiTheme="minorEastAsia" w:cs="仿宋_GB2312" w:hint="eastAsia"/>
                <w:szCs w:val="21"/>
              </w:rPr>
              <w:t xml:space="preserve">                 </w:t>
            </w:r>
            <w:r>
              <w:rPr>
                <w:rFonts w:asciiTheme="minorEastAsia" w:hAnsiTheme="minorEastAsia" w:cs="仿宋_GB2312" w:hint="eastAsia"/>
                <w:szCs w:val="21"/>
              </w:rPr>
              <w:t>电话：</w:t>
            </w:r>
            <w:r w:rsidR="00BC5ED2">
              <w:rPr>
                <w:rFonts w:asciiTheme="minorEastAsia" w:hAnsiTheme="minorEastAsia" w:cs="仿宋_GB2312" w:hint="eastAsia"/>
                <w:szCs w:val="21"/>
              </w:rPr>
              <w:t>13937493000</w:t>
            </w:r>
          </w:p>
        </w:tc>
      </w:tr>
      <w:tr w:rsidR="00D51569" w:rsidTr="0093043A">
        <w:trPr>
          <w:trHeight w:val="323"/>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w:t>
            </w:r>
            <w:r w:rsidR="006D71DF">
              <w:rPr>
                <w:rFonts w:asciiTheme="minorEastAsia" w:hAnsiTheme="minorEastAsia" w:cs="仿宋_GB2312" w:hint="eastAsia"/>
                <w:szCs w:val="21"/>
              </w:rPr>
              <w:t>服务</w:t>
            </w:r>
            <w:r>
              <w:rPr>
                <w:rFonts w:asciiTheme="minorEastAsia" w:hAnsiTheme="minorEastAsia" w:cs="仿宋_GB2312" w:hint="eastAsia"/>
                <w:szCs w:val="21"/>
              </w:rPr>
              <w:t>中心</w:t>
            </w:r>
          </w:p>
          <w:p w:rsidR="00D51569" w:rsidRDefault="00D51569" w:rsidP="0093043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w:t>
            </w:r>
            <w:proofErr w:type="gramStart"/>
            <w:r>
              <w:rPr>
                <w:rFonts w:asciiTheme="minorEastAsia" w:hAnsiTheme="minorEastAsia" w:cs="仿宋_GB2312" w:hint="eastAsia"/>
                <w:szCs w:val="21"/>
              </w:rPr>
              <w:t>处</w:t>
            </w:r>
            <w:r w:rsidR="000112AC">
              <w:rPr>
                <w:rFonts w:asciiTheme="minorEastAsia" w:hAnsiTheme="minorEastAsia" w:cs="仿宋_GB2312" w:hint="eastAsia"/>
                <w:szCs w:val="21"/>
              </w:rPr>
              <w:t>创业</w:t>
            </w:r>
            <w:proofErr w:type="gramEnd"/>
            <w:r w:rsidR="000112AC">
              <w:rPr>
                <w:rFonts w:asciiTheme="minorEastAsia" w:hAnsiTheme="minorEastAsia" w:cs="仿宋_GB2312" w:hint="eastAsia"/>
                <w:szCs w:val="21"/>
              </w:rPr>
              <w:t>服务中心C座</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C5ED2">
              <w:rPr>
                <w:rFonts w:asciiTheme="minorEastAsia" w:hAnsiTheme="minorEastAsia" w:cs="仿宋_GB2312" w:hint="eastAsia"/>
                <w:szCs w:val="21"/>
              </w:rPr>
              <w:t>黄女士</w:t>
            </w:r>
            <w:r>
              <w:rPr>
                <w:rFonts w:asciiTheme="minorEastAsia" w:hAnsiTheme="minorEastAsia" w:cs="仿宋_GB2312" w:hint="eastAsia"/>
                <w:szCs w:val="21"/>
              </w:rPr>
              <w:t xml:space="preserve">                 </w:t>
            </w:r>
            <w:r w:rsidR="00BC5ED2">
              <w:rPr>
                <w:rFonts w:asciiTheme="minorEastAsia" w:hAnsiTheme="minorEastAsia" w:cs="仿宋_GB2312" w:hint="eastAsia"/>
                <w:szCs w:val="21"/>
              </w:rPr>
              <w:t xml:space="preserve"> </w:t>
            </w:r>
            <w:r>
              <w:rPr>
                <w:rFonts w:asciiTheme="minorEastAsia" w:hAnsiTheme="minorEastAsia" w:cs="仿宋_GB2312" w:hint="eastAsia"/>
                <w:szCs w:val="21"/>
              </w:rPr>
              <w:t>电话：0374-296</w:t>
            </w:r>
            <w:r w:rsidR="00AB37ED">
              <w:rPr>
                <w:rFonts w:asciiTheme="minorEastAsia" w:hAnsiTheme="minorEastAsia" w:cs="仿宋_GB2312" w:hint="eastAsia"/>
                <w:szCs w:val="21"/>
              </w:rPr>
              <w:t>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Pr="00BC5ED2"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C0AB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C0AB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BC5ED2" w:rsidP="00BC5ED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250000</w:t>
            </w:r>
            <w:r w:rsidR="00D51569">
              <w:rPr>
                <w:rFonts w:asciiTheme="minorEastAsia" w:hAnsiTheme="minorEastAsia" w:cs="宋体" w:hint="eastAsia"/>
                <w:bCs/>
                <w:szCs w:val="21"/>
                <w:lang w:val="zh-CN"/>
              </w:rPr>
              <w:t>元，超出预算金额的响应无效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4C0AB3"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4C0AB3"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4C0AB3"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4C0AB3"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4C111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261500">
              <w:rPr>
                <w:rFonts w:asciiTheme="minorEastAsia" w:hAnsiTheme="minorEastAsia" w:cs="宋体" w:hint="eastAsia"/>
                <w:bCs/>
                <w:szCs w:val="21"/>
                <w:lang w:val="zh-CN"/>
              </w:rPr>
              <w:t>4</w:t>
            </w:r>
            <w:r>
              <w:rPr>
                <w:rFonts w:asciiTheme="minorEastAsia" w:hAnsiTheme="minorEastAsia" w:cs="宋体" w:hint="eastAsia"/>
                <w:bCs/>
                <w:szCs w:val="21"/>
                <w:lang w:val="zh-CN"/>
              </w:rPr>
              <w:t>月</w:t>
            </w:r>
            <w:r w:rsidR="00261500">
              <w:rPr>
                <w:rFonts w:asciiTheme="minorEastAsia" w:hAnsiTheme="minorEastAsia" w:cs="宋体" w:hint="eastAsia"/>
                <w:bCs/>
                <w:szCs w:val="21"/>
                <w:lang w:val="zh-CN"/>
              </w:rPr>
              <w:t>9</w:t>
            </w:r>
            <w:r>
              <w:rPr>
                <w:rFonts w:asciiTheme="minorEastAsia" w:hAnsiTheme="minorEastAsia" w:cs="宋体" w:hint="eastAsia"/>
                <w:bCs/>
                <w:szCs w:val="21"/>
                <w:lang w:val="zh-CN"/>
              </w:rPr>
              <w:t>日</w:t>
            </w:r>
            <w:r w:rsidR="00261500">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261500">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26150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261500">
              <w:rPr>
                <w:rFonts w:asciiTheme="minorEastAsia" w:hAnsiTheme="minorEastAsia" w:cs="仿宋_GB2312" w:hint="eastAsia"/>
                <w:color w:val="000000"/>
                <w:szCs w:val="21"/>
                <w:u w:val="single"/>
              </w:rPr>
              <w:t>五</w:t>
            </w:r>
            <w:r>
              <w:rPr>
                <w:rFonts w:asciiTheme="minorEastAsia" w:hAnsiTheme="minorEastAsia" w:cs="仿宋_GB2312" w:hint="eastAsia"/>
                <w:color w:val="000000"/>
                <w:szCs w:val="21"/>
              </w:rPr>
              <w:t>室。（</w:t>
            </w:r>
            <w:r w:rsidRPr="00BC5ED2">
              <w:rPr>
                <w:rFonts w:asciiTheme="minorEastAsia" w:hAnsiTheme="minorEastAsia" w:cs="Arial" w:hint="eastAsia"/>
                <w:b/>
                <w:szCs w:val="21"/>
              </w:rPr>
              <w:t>本项目采用</w:t>
            </w:r>
            <w:proofErr w:type="gramStart"/>
            <w:r w:rsidRPr="00BC5ED2">
              <w:rPr>
                <w:rFonts w:asciiTheme="minorEastAsia" w:hAnsiTheme="minorEastAsia" w:cs="Arial" w:hint="eastAsia"/>
                <w:b/>
                <w:szCs w:val="21"/>
              </w:rPr>
              <w:t>远程不</w:t>
            </w:r>
            <w:proofErr w:type="gramEnd"/>
            <w:r w:rsidRPr="00BC5ED2">
              <w:rPr>
                <w:rFonts w:asciiTheme="minorEastAsia" w:hAnsiTheme="minorEastAsia" w:cs="Arial" w:hint="eastAsia"/>
                <w:b/>
                <w:szCs w:val="21"/>
              </w:rPr>
              <w:t>见面谈判，供应商无须到达现场</w:t>
            </w:r>
            <w:r w:rsidRPr="00BC5ED2">
              <w:rPr>
                <w:rFonts w:asciiTheme="minorEastAsia" w:hAnsiTheme="minorEastAsia" w:cs="Arial" w:hint="eastAsia"/>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4C0AB3">
              <w:fldChar w:fldCharType="begin"/>
            </w:r>
            <w:r w:rsidR="00C513E0">
              <w:instrText>HYPERLINK "https://www.baidu.com/link?url=8rmedzOhlAuXDcXgh4Ih79cf3oX63OtO_HyxHSCPnTT6Bb4nFcbI-6b-kaJFEjJrZKGkaq6fZ0YCvibRAKulsXONz3kZBFBKcnun2fra-tu&amp;wd=&amp;eqid=f166cd3a00044721000000025acd62c1" \t "_blank"</w:instrText>
            </w:r>
            <w:r w:rsidR="004C0AB3">
              <w:fldChar w:fldCharType="separate"/>
            </w:r>
            <w:r>
              <w:rPr>
                <w:rFonts w:asciiTheme="minorEastAsia" w:hAnsiTheme="minorEastAsia" w:cs="宋体"/>
                <w:color w:val="000000"/>
                <w:szCs w:val="21"/>
              </w:rPr>
              <w:t>中国·许昌许昌市政府网</w:t>
            </w:r>
            <w:r w:rsidR="004C0AB3">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4C0AB3"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4C0AB3"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4C0AB3" w:rsidP="0093043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4C0AB3"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4C0AB3"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BC5ED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。联系电话：0374-296</w:t>
            </w:r>
            <w:r w:rsidR="00BC5ED2">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4C0AB3"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w:t>
            </w:r>
            <w:proofErr w:type="gramStart"/>
            <w:r w:rsidR="00D51569">
              <w:rPr>
                <w:rFonts w:hAnsi="宋体" w:cs="宋体" w:hint="eastAsia"/>
                <w:szCs w:val="21"/>
                <w:lang w:val="zh-CN"/>
              </w:rPr>
              <w:t>本谈判</w:t>
            </w:r>
            <w:proofErr w:type="gramEnd"/>
            <w:r w:rsidR="00D51569">
              <w:rPr>
                <w:rFonts w:hAnsi="宋体" w:cs="宋体" w:hint="eastAsia"/>
                <w:szCs w:val="21"/>
                <w:lang w:val="zh-CN"/>
              </w:rPr>
              <w:t>文件第六章另有要求提供原件的除外）。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w:t>
            </w:r>
            <w:r>
              <w:rPr>
                <w:rFonts w:hAnsi="宋体" w:cs="宋体" w:hint="eastAsia"/>
                <w:szCs w:val="21"/>
                <w:lang w:val="zh-CN"/>
              </w:rPr>
              <w:lastRenderedPageBreak/>
              <w:t>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5ED2" w:rsidRDefault="00BC5ED2"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4C0AB3">
        <w:fldChar w:fldCharType="begin"/>
      </w:r>
      <w:r w:rsidR="00C513E0">
        <w:instrText>HYPERLINK "http://www.chinanpo.gov.cn"</w:instrText>
      </w:r>
      <w:r w:rsidR="004C0AB3">
        <w:fldChar w:fldCharType="separate"/>
      </w:r>
      <w:r w:rsidR="00AE3F48" w:rsidRPr="004E0D44">
        <w:rPr>
          <w:rStyle w:val="af0"/>
          <w:rFonts w:asciiTheme="minorEastAsia" w:hAnsiTheme="minorEastAsia" w:cs="宋体"/>
          <w:kern w:val="0"/>
          <w:szCs w:val="21"/>
        </w:rPr>
        <w:t>www.chinanpo.gov.cn</w:t>
      </w:r>
      <w:r w:rsidR="004C0AB3">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0"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w:t>
      </w:r>
      <w:proofErr w:type="gramStart"/>
      <w:r w:rsidRPr="00410B19">
        <w:rPr>
          <w:rFonts w:asciiTheme="minorEastAsia" w:hAnsiTheme="minorEastAsia" w:cs="宋体" w:hint="eastAsia"/>
          <w:kern w:val="0"/>
          <w:szCs w:val="21"/>
        </w:rPr>
        <w:t>作出</w:t>
      </w:r>
      <w:proofErr w:type="gramEnd"/>
      <w:r w:rsidRPr="00410B19">
        <w:rPr>
          <w:rFonts w:asciiTheme="minorEastAsia" w:hAnsiTheme="minorEastAsia" w:cs="宋体" w:hint="eastAsia"/>
          <w:kern w:val="0"/>
          <w:szCs w:val="21"/>
        </w:rPr>
        <w:t>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政府</w:t>
      </w:r>
      <w:proofErr w:type="gramStart"/>
      <w:r w:rsidRPr="00E52555">
        <w:rPr>
          <w:rFonts w:asciiTheme="minorEastAsia" w:hAnsiTheme="minorEastAsia" w:cs="宋体" w:hint="eastAsia"/>
          <w:kern w:val="0"/>
          <w:szCs w:val="21"/>
        </w:rPr>
        <w:t>采购非</w:t>
      </w:r>
      <w:proofErr w:type="gramEnd"/>
      <w:r w:rsidRPr="00E52555">
        <w:rPr>
          <w:rFonts w:asciiTheme="minorEastAsia" w:hAnsiTheme="minorEastAsia" w:cs="宋体" w:hint="eastAsia"/>
          <w:kern w:val="0"/>
          <w:szCs w:val="21"/>
        </w:rPr>
        <w:t>招标采购方式管理办法</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w:t>
      </w:r>
      <w:proofErr w:type="gramStart"/>
      <w:r w:rsidRPr="00210B90">
        <w:rPr>
          <w:rFonts w:ascii="ˎ̥" w:hAnsi="ˎ̥" w:hint="eastAsia"/>
        </w:rPr>
        <w:t>商存在</w:t>
      </w:r>
      <w:proofErr w:type="gramEnd"/>
      <w:r w:rsidRPr="00210B90">
        <w:rPr>
          <w:rFonts w:ascii="ˎ̥" w:hAnsi="ˎ̥" w:hint="eastAsia"/>
        </w:rPr>
        <w:t>劳动关系</w:t>
      </w:r>
      <w:r w:rsidRPr="00210B90">
        <w:rPr>
          <w:rFonts w:ascii="ˎ̥" w:hAnsi="ˎ̥" w:hint="eastAsia"/>
        </w:rPr>
        <w:t>,</w:t>
      </w:r>
      <w:r w:rsidRPr="00210B90">
        <w:rPr>
          <w:rFonts w:ascii="ˎ̥" w:hAnsi="ˎ̥" w:hint="eastAsia"/>
        </w:rPr>
        <w:t>或者担任</w:t>
      </w:r>
      <w:proofErr w:type="gramStart"/>
      <w:r w:rsidRPr="00210B90">
        <w:rPr>
          <w:rFonts w:ascii="ˎ̥" w:hAnsi="ˎ̥" w:hint="eastAsia"/>
        </w:rPr>
        <w:t>过供应</w:t>
      </w:r>
      <w:proofErr w:type="gramEnd"/>
      <w:r w:rsidRPr="00210B90">
        <w:rPr>
          <w:rFonts w:ascii="ˎ̥" w:hAnsi="ˎ̥" w:hint="eastAsia"/>
        </w:rPr>
        <w:t>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w:t>
      </w:r>
      <w:proofErr w:type="gramStart"/>
      <w:r w:rsidRPr="00501F13">
        <w:rPr>
          <w:rFonts w:asciiTheme="minorEastAsia" w:hAnsiTheme="minorEastAsia" w:cs="宋体" w:hint="eastAsia"/>
          <w:kern w:val="0"/>
          <w:szCs w:val="21"/>
        </w:rPr>
        <w:t>作出</w:t>
      </w:r>
      <w:proofErr w:type="gramEnd"/>
      <w:r w:rsidRPr="00501F13">
        <w:rPr>
          <w:rFonts w:asciiTheme="minorEastAsia" w:hAnsiTheme="minorEastAsia" w:cs="宋体" w:hint="eastAsia"/>
          <w:kern w:val="0"/>
          <w:szCs w:val="21"/>
        </w:rPr>
        <w:t>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167F93" w:rsidRPr="0046375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3347F9">
        <w:rPr>
          <w:rFonts w:asciiTheme="minorEastAsia" w:hAnsiTheme="minorEastAsia" w:cs="宋体" w:hint="eastAsia"/>
          <w:kern w:val="0"/>
          <w:szCs w:val="21"/>
        </w:rPr>
        <w:t>响应</w:t>
      </w:r>
      <w:r>
        <w:rPr>
          <w:rFonts w:asciiTheme="minorEastAsia" w:hAnsiTheme="minorEastAsia" w:cs="宋体" w:hint="eastAsia"/>
          <w:kern w:val="0"/>
          <w:szCs w:val="21"/>
        </w:rPr>
        <w:t>承诺函的；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w:t>
      </w:r>
      <w:proofErr w:type="gramStart"/>
      <w:r w:rsidR="00D51569" w:rsidRPr="007E6FAA">
        <w:rPr>
          <w:rFonts w:cs="微软雅黑"/>
          <w:color w:val="000000"/>
        </w:rPr>
        <w:t>作出</w:t>
      </w:r>
      <w:proofErr w:type="gramEnd"/>
      <w:r w:rsidR="00D51569" w:rsidRPr="007E6FAA">
        <w:rPr>
          <w:rFonts w:cs="微软雅黑"/>
          <w:color w:val="000000"/>
        </w:rPr>
        <w:t>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政府</w:t>
      </w:r>
      <w:proofErr w:type="gramStart"/>
      <w:r w:rsidR="0096341B" w:rsidRPr="00E52555">
        <w:rPr>
          <w:rFonts w:asciiTheme="minorEastAsia" w:hAnsiTheme="minorEastAsia" w:cs="宋体" w:hint="eastAsia"/>
          <w:kern w:val="0"/>
          <w:szCs w:val="21"/>
        </w:rPr>
        <w:t>采购非</w:t>
      </w:r>
      <w:proofErr w:type="gramEnd"/>
      <w:r w:rsidR="0096341B" w:rsidRPr="00E52555">
        <w:rPr>
          <w:rFonts w:asciiTheme="minorEastAsia" w:hAnsiTheme="minorEastAsia" w:cs="宋体" w:hint="eastAsia"/>
          <w:kern w:val="0"/>
          <w:szCs w:val="21"/>
        </w:rPr>
        <w:t>招标采购方式管理办法</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政府</w:t>
      </w:r>
      <w:proofErr w:type="gramStart"/>
      <w:r w:rsidR="00DE518C" w:rsidRPr="00E52555">
        <w:rPr>
          <w:rFonts w:asciiTheme="minorEastAsia" w:hAnsiTheme="minorEastAsia" w:cs="宋体" w:hint="eastAsia"/>
          <w:kern w:val="0"/>
          <w:szCs w:val="21"/>
        </w:rPr>
        <w:t>采购非</w:t>
      </w:r>
      <w:proofErr w:type="gramEnd"/>
      <w:r w:rsidR="00DE518C" w:rsidRPr="00E52555">
        <w:rPr>
          <w:rFonts w:asciiTheme="minorEastAsia" w:hAnsiTheme="minorEastAsia" w:cs="宋体" w:hint="eastAsia"/>
          <w:kern w:val="0"/>
          <w:szCs w:val="21"/>
        </w:rPr>
        <w:t>招标采购方式管理办法</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2"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无</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F55770" w:rsidP="0093043A">
            <w:pPr>
              <w:spacing w:line="360" w:lineRule="auto"/>
              <w:rPr>
                <w:rFonts w:asciiTheme="minorEastAsia" w:hAnsiTheme="minorEastAsia"/>
                <w:szCs w:val="21"/>
              </w:rPr>
            </w:pPr>
            <w:r>
              <w:rPr>
                <w:rFonts w:asciiTheme="minorEastAsia" w:hAnsiTheme="minorEastAsia" w:hint="eastAsia"/>
                <w:b/>
                <w:szCs w:val="21"/>
              </w:rPr>
              <w:t>响应</w:t>
            </w:r>
            <w:r w:rsidR="00D51569">
              <w:rPr>
                <w:rFonts w:asciiTheme="minorEastAsia" w:hAnsiTheme="minorEastAsia" w:hint="eastAsia"/>
                <w:b/>
                <w:szCs w:val="21"/>
              </w:rPr>
              <w:t>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F55770">
              <w:rPr>
                <w:rFonts w:asciiTheme="minorEastAsia" w:hAnsiTheme="minorEastAsia" w:hint="eastAsia"/>
                <w:szCs w:val="21"/>
              </w:rPr>
              <w:t>响应</w:t>
            </w:r>
            <w:r>
              <w:rPr>
                <w:rFonts w:asciiTheme="minorEastAsia" w:hAnsiTheme="minorEastAsia" w:hint="eastAsia"/>
                <w:szCs w:val="21"/>
              </w:rPr>
              <w:t>承诺函的形式替代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D51569" w:rsidTr="005254AD">
        <w:trPr>
          <w:trHeight w:val="891"/>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D51569" w:rsidRDefault="00D51569" w:rsidP="00A541CC">
            <w:pPr>
              <w:jc w:val="center"/>
              <w:rPr>
                <w:rFonts w:ascii="宋体" w:hAnsi="宋体"/>
                <w:b/>
                <w:szCs w:val="21"/>
                <w:lang w:val="en-GB"/>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sidR="00C25F2B">
              <w:rPr>
                <w:rFonts w:hint="eastAsia"/>
                <w:color w:val="000000"/>
                <w:szCs w:val="21"/>
                <w:lang w:val="en-GB"/>
              </w:rPr>
              <w:t>10</w:t>
            </w:r>
            <w:r>
              <w:rPr>
                <w:rFonts w:hint="eastAsia"/>
                <w:color w:val="000000"/>
                <w:szCs w:val="21"/>
                <w:lang w:val="en-GB"/>
              </w:rPr>
              <w:t>%</w:t>
            </w:r>
          </w:p>
          <w:p w:rsidR="00D51569" w:rsidRDefault="00D51569" w:rsidP="0093043A">
            <w:pPr>
              <w:jc w:val="center"/>
              <w:rPr>
                <w:rFonts w:ascii="宋体" w:hAnsi="宋体"/>
                <w:b/>
                <w:color w:val="000000"/>
                <w:szCs w:val="21"/>
                <w:lang w:val="en-GB"/>
              </w:rPr>
            </w:pPr>
          </w:p>
        </w:tc>
      </w:tr>
      <w:tr w:rsidR="00D51569" w:rsidTr="005254AD">
        <w:trPr>
          <w:trHeight w:val="1414"/>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D51569" w:rsidRDefault="00D51569"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D51569" w:rsidRDefault="00D51569" w:rsidP="0093043A">
            <w:pPr>
              <w:jc w:val="center"/>
              <w:rPr>
                <w:rFonts w:ascii="宋体" w:hAnsi="宋体"/>
                <w:szCs w:val="21"/>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p w:rsidR="00D51569" w:rsidRDefault="00D51569" w:rsidP="009304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D51569" w:rsidRDefault="00D51569"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1089"/>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D51569" w:rsidRDefault="004C0AB3"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本表序号30-32仅适用于物业项目。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2615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223EF" w:rsidRPr="00251DBD" w:rsidRDefault="001223EF" w:rsidP="001223EF">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26150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26150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26150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26150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261500">
      <w:pPr>
        <w:spacing w:beforeLines="50" w:afterLines="50" w:line="360" w:lineRule="auto"/>
        <w:ind w:firstLineChars="236" w:firstLine="496"/>
        <w:rPr>
          <w:rFonts w:asciiTheme="minorEastAsia" w:hAnsiTheme="minorEastAsia" w:cs="宋体"/>
          <w:szCs w:val="21"/>
          <w:lang w:val="zh-CN"/>
        </w:rPr>
      </w:pPr>
    </w:p>
    <w:p w:rsidR="00B6230B" w:rsidRDefault="00B6230B" w:rsidP="00261500">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26150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26150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26150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26150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261500">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26150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26150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26150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26150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26150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26150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26150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26150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26150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26150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26150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26150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26150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605FD5" w:rsidRDefault="00605FD5"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2615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05FD5" w:rsidRDefault="00605FD5" w:rsidP="001957E3">
      <w:pPr>
        <w:autoSpaceDE w:val="0"/>
        <w:autoSpaceDN w:val="0"/>
        <w:adjustRightInd w:val="0"/>
        <w:spacing w:line="480" w:lineRule="auto"/>
        <w:rPr>
          <w:rFonts w:asciiTheme="minorEastAsia" w:hAnsiTheme="minorEastAsia" w:cs="宋体"/>
          <w:szCs w:val="21"/>
          <w:lang w:val="zh-CN"/>
        </w:rPr>
      </w:pPr>
    </w:p>
    <w:p w:rsidR="00D51569" w:rsidRDefault="005D51C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2847E1" w:rsidRPr="009A1AC9" w:rsidRDefault="002847E1" w:rsidP="002847E1">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t>4.1分项报价表</w:t>
      </w:r>
      <w:r>
        <w:rPr>
          <w:rFonts w:ascii="宋体" w:hAnsi="宋体" w:hint="eastAsia"/>
          <w:b/>
          <w:bCs/>
          <w:sz w:val="24"/>
          <w:szCs w:val="24"/>
        </w:rPr>
        <w:t xml:space="preserve"> (工程类项目)</w:t>
      </w: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p>
    <w:p w:rsidR="002847E1" w:rsidRPr="009A1AC9" w:rsidRDefault="002847E1" w:rsidP="002847E1">
      <w:pPr>
        <w:autoSpaceDE w:val="0"/>
        <w:autoSpaceDN w:val="0"/>
        <w:adjustRightInd w:val="0"/>
        <w:spacing w:line="480" w:lineRule="auto"/>
        <w:jc w:val="center"/>
        <w:rPr>
          <w:rFonts w:asciiTheme="minorEastAsia" w:hAnsiTheme="minorEastAsia" w:cs="宋体"/>
          <w:sz w:val="24"/>
          <w:szCs w:val="24"/>
          <w:lang w:val="zh-CN"/>
        </w:rPr>
      </w:pPr>
      <w:r w:rsidRPr="009A1AC9">
        <w:rPr>
          <w:rFonts w:asciiTheme="minorEastAsia" w:hAnsiTheme="minorEastAsia" w:cs="宋体" w:hint="eastAsia"/>
          <w:sz w:val="24"/>
          <w:szCs w:val="24"/>
          <w:lang w:val="zh-CN"/>
        </w:rPr>
        <w:t>请按附件</w:t>
      </w:r>
      <w:r w:rsidRPr="009A1AC9">
        <w:rPr>
          <w:rFonts w:asciiTheme="minorEastAsia" w:hAnsiTheme="minorEastAsia" w:cs="仿宋_GB2312" w:hint="eastAsia"/>
          <w:sz w:val="24"/>
          <w:szCs w:val="24"/>
          <w:lang w:val="zh-CN"/>
        </w:rPr>
        <w:t>招标工程量清单</w:t>
      </w:r>
      <w:r w:rsidRPr="009A1AC9">
        <w:rPr>
          <w:rFonts w:asciiTheme="minorEastAsia" w:hAnsiTheme="minorEastAsia" w:cs="宋体" w:hint="eastAsia"/>
          <w:sz w:val="24"/>
          <w:szCs w:val="24"/>
          <w:lang w:val="zh-CN"/>
        </w:rPr>
        <w:t>填报</w:t>
      </w: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spacing w:line="300" w:lineRule="exact"/>
        <w:rPr>
          <w:rFonts w:asciiTheme="minorEastAsia" w:hAnsiTheme="minorEastAsia"/>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D51569" w:rsidRDefault="00D51569" w:rsidP="002615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53C5" w:rsidRDefault="001C761E" w:rsidP="008953C5">
            <w:pPr>
              <w:pStyle w:val="a4"/>
              <w:jc w:val="center"/>
              <w:rPr>
                <w:rFonts w:ascii="宋体" w:eastAsia="宋体" w:hAnsi="宋体" w:cs="宋体"/>
                <w:b/>
                <w:bCs/>
                <w:sz w:val="21"/>
                <w:szCs w:val="21"/>
              </w:rPr>
            </w:pPr>
            <w:r>
              <w:rPr>
                <w:rFonts w:ascii="宋体" w:eastAsia="宋体" w:hAnsi="宋体" w:cs="宋体" w:hint="eastAsia"/>
                <w:b/>
                <w:bCs/>
                <w:sz w:val="21"/>
                <w:szCs w:val="21"/>
              </w:rPr>
              <w:t>响应</w:t>
            </w:r>
            <w:r w:rsidR="008953C5">
              <w:rPr>
                <w:rFonts w:ascii="宋体" w:eastAsia="宋体" w:hAnsi="宋体" w:cs="宋体" w:hint="eastAsia"/>
                <w:b/>
                <w:bCs/>
                <w:sz w:val="21"/>
                <w:szCs w:val="21"/>
              </w:rPr>
              <w:t>文件</w:t>
            </w:r>
          </w:p>
          <w:p w:rsidR="00D51569" w:rsidRDefault="00D51569" w:rsidP="008953C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1569" w:rsidRDefault="00D51569" w:rsidP="0093043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bl>
    <w:p w:rsidR="001C761E" w:rsidRDefault="001C761E" w:rsidP="001957E3">
      <w:pPr>
        <w:autoSpaceDE w:val="0"/>
        <w:autoSpaceDN w:val="0"/>
        <w:adjustRightInd w:val="0"/>
        <w:spacing w:line="480" w:lineRule="auto"/>
        <w:rPr>
          <w:rFonts w:asciiTheme="minorEastAsia" w:hAnsiTheme="minorEastAsia" w:cs="宋体"/>
          <w:szCs w:val="21"/>
          <w:lang w:val="zh-CN"/>
        </w:rPr>
      </w:pPr>
    </w:p>
    <w:p w:rsidR="00D51569"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2615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Tr="0093043A">
        <w:trPr>
          <w:trHeight w:val="777"/>
        </w:trPr>
        <w:tc>
          <w:tcPr>
            <w:tcW w:w="712"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bl>
    <w:p w:rsidR="00B17A0C" w:rsidRDefault="00B17A0C" w:rsidP="001957E3">
      <w:pPr>
        <w:autoSpaceDE w:val="0"/>
        <w:autoSpaceDN w:val="0"/>
        <w:adjustRightInd w:val="0"/>
        <w:spacing w:line="480" w:lineRule="auto"/>
        <w:rPr>
          <w:rFonts w:asciiTheme="minorEastAsia" w:hAnsiTheme="minorEastAsia" w:cs="宋体"/>
          <w:szCs w:val="21"/>
          <w:lang w:val="zh-CN"/>
        </w:rPr>
      </w:pPr>
    </w:p>
    <w:p w:rsidR="001957E3"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2615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FC302B" w:rsidRDefault="00FC302B" w:rsidP="00FC302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C302B" w:rsidRDefault="00FC302B"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A95EA0" w:rsidRDefault="00A95EA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F1629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D51C46">
        <w:rPr>
          <w:rFonts w:ascii="宋体" w:hAnsi="宋体" w:hint="eastAsia"/>
          <w:b/>
          <w:bCs/>
          <w:color w:val="000000"/>
          <w:sz w:val="24"/>
          <w:szCs w:val="24"/>
        </w:rPr>
        <w:t>7</w:t>
      </w:r>
      <w:r>
        <w:rPr>
          <w:rFonts w:ascii="宋体" w:hAnsi="宋体" w:hint="eastAsia"/>
          <w:b/>
          <w:bCs/>
          <w:color w:val="000000"/>
          <w:sz w:val="24"/>
          <w:szCs w:val="24"/>
        </w:rPr>
        <w:t>“节能产品政府采购品目清单”</w:t>
      </w:r>
      <w:r w:rsidR="00482B1A">
        <w:rPr>
          <w:rFonts w:ascii="宋体" w:hAnsi="宋体" w:hint="eastAsia"/>
          <w:b/>
          <w:bCs/>
          <w:color w:val="000000"/>
          <w:sz w:val="24"/>
          <w:szCs w:val="24"/>
        </w:rPr>
        <w:t>优先采购</w:t>
      </w:r>
      <w:r>
        <w:rPr>
          <w:rFonts w:ascii="宋体" w:hAnsi="宋体" w:hint="eastAsia"/>
          <w:b/>
          <w:bCs/>
          <w:color w:val="000000"/>
          <w:sz w:val="24"/>
          <w:szCs w:val="24"/>
        </w:rPr>
        <w:t>节能产品情况</w:t>
      </w:r>
    </w:p>
    <w:p w:rsidR="00F16292" w:rsidRDefault="00F16292" w:rsidP="00F16292">
      <w:pPr>
        <w:autoSpaceDE w:val="0"/>
        <w:autoSpaceDN w:val="0"/>
        <w:adjustRightInd w:val="0"/>
        <w:spacing w:line="360" w:lineRule="auto"/>
        <w:jc w:val="center"/>
        <w:outlineLvl w:val="0"/>
        <w:rPr>
          <w:rFonts w:ascii="宋体" w:hAnsi="宋体"/>
          <w:b/>
          <w:bCs/>
          <w:color w:val="000000"/>
          <w:sz w:val="28"/>
          <w:szCs w:val="28"/>
        </w:rPr>
      </w:pPr>
    </w:p>
    <w:p w:rsidR="00F16292" w:rsidRDefault="00F16292" w:rsidP="002615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16292" w:rsidRDefault="00F16292" w:rsidP="00F1629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16292" w:rsidRDefault="00F16292" w:rsidP="00F1629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16292" w:rsidTr="00945C9A">
        <w:trPr>
          <w:trHeight w:val="225"/>
          <w:tblHeader/>
        </w:trPr>
        <w:tc>
          <w:tcPr>
            <w:tcW w:w="526"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16292" w:rsidRDefault="00F16292" w:rsidP="00945C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16292" w:rsidTr="00945C9A">
        <w:trPr>
          <w:trHeight w:val="851"/>
        </w:trPr>
        <w:tc>
          <w:tcPr>
            <w:tcW w:w="526" w:type="dxa"/>
            <w:vAlign w:val="center"/>
          </w:tcPr>
          <w:p w:rsidR="00F16292" w:rsidRDefault="00F16292" w:rsidP="00945C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16292" w:rsidRDefault="00F16292" w:rsidP="00945C9A">
            <w:pPr>
              <w:pStyle w:val="a4"/>
              <w:spacing w:line="360" w:lineRule="auto"/>
              <w:rPr>
                <w:rFonts w:ascii="宋体" w:eastAsia="宋体" w:hAnsi="宋体" w:cs="Times New Roman"/>
                <w:sz w:val="21"/>
                <w:szCs w:val="21"/>
              </w:rPr>
            </w:pPr>
          </w:p>
        </w:tc>
        <w:tc>
          <w:tcPr>
            <w:tcW w:w="1518" w:type="dxa"/>
            <w:vAlign w:val="center"/>
          </w:tcPr>
          <w:p w:rsidR="00F16292" w:rsidRDefault="00F16292" w:rsidP="00945C9A">
            <w:pPr>
              <w:pStyle w:val="a4"/>
              <w:spacing w:line="360" w:lineRule="auto"/>
              <w:rPr>
                <w:rFonts w:ascii="宋体" w:eastAsia="宋体" w:hAnsi="宋体" w:cs="Times New Roman"/>
                <w:sz w:val="21"/>
                <w:szCs w:val="21"/>
              </w:rPr>
            </w:pPr>
          </w:p>
        </w:tc>
        <w:tc>
          <w:tcPr>
            <w:tcW w:w="1240" w:type="dxa"/>
          </w:tcPr>
          <w:p w:rsidR="00F16292" w:rsidRDefault="00F16292" w:rsidP="00945C9A">
            <w:pPr>
              <w:pStyle w:val="a4"/>
              <w:spacing w:line="360" w:lineRule="auto"/>
              <w:rPr>
                <w:rFonts w:ascii="宋体" w:eastAsia="宋体" w:hAnsi="宋体" w:cs="Times New Roman"/>
                <w:sz w:val="21"/>
                <w:szCs w:val="21"/>
              </w:rPr>
            </w:pPr>
          </w:p>
        </w:tc>
        <w:tc>
          <w:tcPr>
            <w:tcW w:w="1648" w:type="dxa"/>
          </w:tcPr>
          <w:p w:rsidR="00F16292" w:rsidRDefault="00F16292" w:rsidP="00945C9A">
            <w:pPr>
              <w:pStyle w:val="a4"/>
              <w:spacing w:line="360" w:lineRule="auto"/>
              <w:rPr>
                <w:rFonts w:ascii="宋体" w:eastAsia="宋体" w:hAnsi="宋体" w:cs="Times New Roman"/>
                <w:sz w:val="21"/>
                <w:szCs w:val="21"/>
              </w:rPr>
            </w:pPr>
          </w:p>
        </w:tc>
        <w:tc>
          <w:tcPr>
            <w:tcW w:w="1600" w:type="dxa"/>
          </w:tcPr>
          <w:p w:rsidR="00F16292" w:rsidRDefault="00F16292" w:rsidP="00945C9A">
            <w:pPr>
              <w:pStyle w:val="a4"/>
              <w:spacing w:line="360" w:lineRule="auto"/>
              <w:rPr>
                <w:rFonts w:ascii="宋体" w:eastAsia="宋体" w:hAnsi="宋体" w:cs="Times New Roman"/>
                <w:sz w:val="21"/>
                <w:szCs w:val="21"/>
              </w:rPr>
            </w:pPr>
          </w:p>
        </w:tc>
        <w:tc>
          <w:tcPr>
            <w:tcW w:w="1417" w:type="dxa"/>
          </w:tcPr>
          <w:p w:rsidR="00F16292" w:rsidRDefault="00F16292" w:rsidP="00945C9A">
            <w:pPr>
              <w:pStyle w:val="a4"/>
              <w:spacing w:line="360" w:lineRule="auto"/>
              <w:rPr>
                <w:rFonts w:ascii="宋体" w:eastAsia="宋体" w:hAnsi="宋体" w:cs="Times New Roman"/>
                <w:sz w:val="21"/>
                <w:szCs w:val="21"/>
              </w:rPr>
            </w:pPr>
          </w:p>
        </w:tc>
      </w:tr>
      <w:tr w:rsidR="00F16292" w:rsidTr="00945C9A">
        <w:trPr>
          <w:trHeight w:val="851"/>
        </w:trPr>
        <w:tc>
          <w:tcPr>
            <w:tcW w:w="526" w:type="dxa"/>
            <w:vAlign w:val="center"/>
          </w:tcPr>
          <w:p w:rsidR="00F16292" w:rsidRDefault="00F16292" w:rsidP="00945C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16292" w:rsidRDefault="00F16292" w:rsidP="00945C9A">
            <w:pPr>
              <w:pStyle w:val="a4"/>
              <w:spacing w:line="360" w:lineRule="auto"/>
              <w:rPr>
                <w:rFonts w:ascii="宋体" w:eastAsia="宋体" w:hAnsi="宋体" w:cs="Times New Roman"/>
                <w:sz w:val="21"/>
                <w:szCs w:val="21"/>
              </w:rPr>
            </w:pPr>
          </w:p>
        </w:tc>
        <w:tc>
          <w:tcPr>
            <w:tcW w:w="1518" w:type="dxa"/>
            <w:vAlign w:val="center"/>
          </w:tcPr>
          <w:p w:rsidR="00F16292" w:rsidRDefault="00F16292" w:rsidP="00945C9A">
            <w:pPr>
              <w:pStyle w:val="a4"/>
              <w:spacing w:line="360" w:lineRule="auto"/>
              <w:rPr>
                <w:rFonts w:ascii="宋体" w:eastAsia="宋体" w:hAnsi="宋体" w:cs="Times New Roman"/>
                <w:sz w:val="21"/>
                <w:szCs w:val="21"/>
              </w:rPr>
            </w:pPr>
          </w:p>
        </w:tc>
        <w:tc>
          <w:tcPr>
            <w:tcW w:w="1240" w:type="dxa"/>
          </w:tcPr>
          <w:p w:rsidR="00F16292" w:rsidRDefault="00F16292" w:rsidP="00945C9A">
            <w:pPr>
              <w:pStyle w:val="a4"/>
              <w:spacing w:line="360" w:lineRule="auto"/>
              <w:rPr>
                <w:rFonts w:ascii="宋体" w:eastAsia="宋体" w:hAnsi="宋体" w:cs="Times New Roman"/>
                <w:sz w:val="21"/>
                <w:szCs w:val="21"/>
              </w:rPr>
            </w:pPr>
          </w:p>
        </w:tc>
        <w:tc>
          <w:tcPr>
            <w:tcW w:w="1648" w:type="dxa"/>
          </w:tcPr>
          <w:p w:rsidR="00F16292" w:rsidRDefault="00F16292" w:rsidP="00945C9A">
            <w:pPr>
              <w:pStyle w:val="a4"/>
              <w:spacing w:line="360" w:lineRule="auto"/>
              <w:rPr>
                <w:rFonts w:ascii="宋体" w:eastAsia="宋体" w:hAnsi="宋体" w:cs="Times New Roman"/>
                <w:sz w:val="21"/>
                <w:szCs w:val="21"/>
              </w:rPr>
            </w:pPr>
          </w:p>
        </w:tc>
        <w:tc>
          <w:tcPr>
            <w:tcW w:w="1600" w:type="dxa"/>
          </w:tcPr>
          <w:p w:rsidR="00F16292" w:rsidRDefault="00F16292" w:rsidP="00945C9A">
            <w:pPr>
              <w:pStyle w:val="a4"/>
              <w:spacing w:line="360" w:lineRule="auto"/>
              <w:rPr>
                <w:rFonts w:ascii="宋体" w:eastAsia="宋体" w:hAnsi="宋体" w:cs="Times New Roman"/>
                <w:sz w:val="21"/>
                <w:szCs w:val="21"/>
              </w:rPr>
            </w:pPr>
          </w:p>
        </w:tc>
        <w:tc>
          <w:tcPr>
            <w:tcW w:w="1417" w:type="dxa"/>
          </w:tcPr>
          <w:p w:rsidR="00F16292" w:rsidRDefault="00F16292" w:rsidP="00945C9A">
            <w:pPr>
              <w:pStyle w:val="a4"/>
              <w:spacing w:line="360" w:lineRule="auto"/>
              <w:rPr>
                <w:rFonts w:ascii="宋体" w:eastAsia="宋体" w:hAnsi="宋体" w:cs="Times New Roman"/>
                <w:sz w:val="21"/>
                <w:szCs w:val="21"/>
              </w:rPr>
            </w:pPr>
          </w:p>
        </w:tc>
      </w:tr>
      <w:tr w:rsidR="00F16292" w:rsidTr="00945C9A">
        <w:trPr>
          <w:trHeight w:val="851"/>
        </w:trPr>
        <w:tc>
          <w:tcPr>
            <w:tcW w:w="526" w:type="dxa"/>
            <w:vAlign w:val="center"/>
          </w:tcPr>
          <w:p w:rsidR="00F16292" w:rsidRDefault="00F16292" w:rsidP="00945C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16292" w:rsidRDefault="00F16292" w:rsidP="00945C9A">
            <w:pPr>
              <w:pStyle w:val="a4"/>
              <w:spacing w:line="360" w:lineRule="auto"/>
              <w:rPr>
                <w:rFonts w:ascii="宋体" w:eastAsia="宋体" w:hAnsi="宋体" w:cs="Times New Roman"/>
                <w:sz w:val="21"/>
                <w:szCs w:val="21"/>
              </w:rPr>
            </w:pPr>
          </w:p>
        </w:tc>
        <w:tc>
          <w:tcPr>
            <w:tcW w:w="1518" w:type="dxa"/>
            <w:vAlign w:val="center"/>
          </w:tcPr>
          <w:p w:rsidR="00F16292" w:rsidRDefault="00F16292" w:rsidP="00945C9A">
            <w:pPr>
              <w:pStyle w:val="a4"/>
              <w:spacing w:line="360" w:lineRule="auto"/>
              <w:rPr>
                <w:rFonts w:ascii="宋体" w:eastAsia="宋体" w:hAnsi="宋体" w:cs="Times New Roman"/>
                <w:sz w:val="21"/>
                <w:szCs w:val="21"/>
              </w:rPr>
            </w:pPr>
          </w:p>
        </w:tc>
        <w:tc>
          <w:tcPr>
            <w:tcW w:w="1240" w:type="dxa"/>
          </w:tcPr>
          <w:p w:rsidR="00F16292" w:rsidRDefault="00F16292" w:rsidP="00945C9A">
            <w:pPr>
              <w:pStyle w:val="a4"/>
              <w:spacing w:line="360" w:lineRule="auto"/>
              <w:rPr>
                <w:rFonts w:ascii="宋体" w:eastAsia="宋体" w:hAnsi="宋体" w:cs="Times New Roman"/>
                <w:sz w:val="21"/>
                <w:szCs w:val="21"/>
              </w:rPr>
            </w:pPr>
          </w:p>
        </w:tc>
        <w:tc>
          <w:tcPr>
            <w:tcW w:w="1648" w:type="dxa"/>
          </w:tcPr>
          <w:p w:rsidR="00F16292" w:rsidRDefault="00F16292" w:rsidP="00945C9A">
            <w:pPr>
              <w:pStyle w:val="a4"/>
              <w:spacing w:line="360" w:lineRule="auto"/>
              <w:rPr>
                <w:rFonts w:ascii="宋体" w:eastAsia="宋体" w:hAnsi="宋体" w:cs="Times New Roman"/>
                <w:sz w:val="21"/>
                <w:szCs w:val="21"/>
              </w:rPr>
            </w:pPr>
          </w:p>
        </w:tc>
        <w:tc>
          <w:tcPr>
            <w:tcW w:w="1600" w:type="dxa"/>
          </w:tcPr>
          <w:p w:rsidR="00F16292" w:rsidRDefault="00F16292" w:rsidP="00945C9A">
            <w:pPr>
              <w:pStyle w:val="a4"/>
              <w:spacing w:line="360" w:lineRule="auto"/>
              <w:rPr>
                <w:rFonts w:ascii="宋体" w:eastAsia="宋体" w:hAnsi="宋体" w:cs="Times New Roman"/>
                <w:sz w:val="21"/>
                <w:szCs w:val="21"/>
              </w:rPr>
            </w:pPr>
          </w:p>
        </w:tc>
        <w:tc>
          <w:tcPr>
            <w:tcW w:w="1417" w:type="dxa"/>
          </w:tcPr>
          <w:p w:rsidR="00F16292" w:rsidRDefault="00F16292" w:rsidP="00945C9A">
            <w:pPr>
              <w:pStyle w:val="a4"/>
              <w:spacing w:line="360" w:lineRule="auto"/>
              <w:rPr>
                <w:rFonts w:ascii="宋体" w:eastAsia="宋体" w:hAnsi="宋体" w:cs="Times New Roman"/>
                <w:sz w:val="21"/>
                <w:szCs w:val="21"/>
              </w:rPr>
            </w:pPr>
          </w:p>
        </w:tc>
      </w:tr>
    </w:tbl>
    <w:p w:rsidR="00F16292" w:rsidRDefault="00F16292" w:rsidP="00F162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F16292" w:rsidRDefault="00F16292" w:rsidP="00F16292">
      <w:pPr>
        <w:snapToGrid w:val="0"/>
        <w:spacing w:line="500" w:lineRule="exact"/>
        <w:rPr>
          <w:rFonts w:asciiTheme="minorEastAsia" w:hAnsiTheme="minorEastAsia" w:cs="宋体"/>
          <w:szCs w:val="21"/>
          <w:lang w:val="zh-CN"/>
        </w:rPr>
      </w:pPr>
    </w:p>
    <w:p w:rsidR="00F16292" w:rsidRDefault="00F16292" w:rsidP="00F1629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F16292" w:rsidRDefault="00F16292"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222C3">
        <w:rPr>
          <w:rFonts w:ascii="宋体" w:hAnsi="宋体" w:hint="eastAsia"/>
          <w:b/>
          <w:bCs/>
          <w:color w:val="000000"/>
          <w:sz w:val="24"/>
          <w:szCs w:val="24"/>
        </w:rPr>
        <w:t>8</w:t>
      </w:r>
      <w:r>
        <w:rPr>
          <w:rFonts w:ascii="宋体" w:hAnsi="宋体" w:hint="eastAsia"/>
          <w:b/>
          <w:bCs/>
          <w:color w:val="000000"/>
          <w:sz w:val="24"/>
          <w:szCs w:val="24"/>
        </w:rPr>
        <w:t xml:space="preserve"> “环境标志产品政府采购品目清单”优先采购产品情况</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26150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D51569" w:rsidRDefault="00D51569" w:rsidP="00D5156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Tr="0093043A">
        <w:trPr>
          <w:trHeight w:val="225"/>
          <w:tblHeader/>
        </w:trPr>
        <w:tc>
          <w:tcPr>
            <w:tcW w:w="526"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851"/>
        </w:trPr>
        <w:tc>
          <w:tcPr>
            <w:tcW w:w="526"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51569"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Default="00D51569" w:rsidP="0093043A">
            <w:pPr>
              <w:pStyle w:val="a4"/>
              <w:spacing w:line="360" w:lineRule="auto"/>
              <w:rPr>
                <w:rFonts w:ascii="宋体" w:eastAsia="宋体" w:hAnsi="宋体" w:cs="Times New Roman"/>
                <w:sz w:val="21"/>
                <w:szCs w:val="21"/>
              </w:rPr>
            </w:pPr>
          </w:p>
        </w:tc>
        <w:tc>
          <w:tcPr>
            <w:tcW w:w="1240" w:type="dxa"/>
          </w:tcPr>
          <w:p w:rsidR="00D51569" w:rsidRDefault="00D51569" w:rsidP="0093043A">
            <w:pPr>
              <w:pStyle w:val="a4"/>
              <w:spacing w:line="360" w:lineRule="auto"/>
              <w:rPr>
                <w:rFonts w:ascii="宋体" w:eastAsia="宋体" w:hAnsi="宋体" w:cs="Times New Roman"/>
                <w:sz w:val="21"/>
                <w:szCs w:val="21"/>
              </w:rPr>
            </w:pPr>
          </w:p>
        </w:tc>
        <w:tc>
          <w:tcPr>
            <w:tcW w:w="1648" w:type="dxa"/>
          </w:tcPr>
          <w:p w:rsidR="00D51569" w:rsidRDefault="00D51569" w:rsidP="0093043A">
            <w:pPr>
              <w:pStyle w:val="a4"/>
              <w:spacing w:line="360" w:lineRule="auto"/>
              <w:rPr>
                <w:rFonts w:ascii="宋体" w:eastAsia="宋体" w:hAnsi="宋体" w:cs="Times New Roman"/>
                <w:sz w:val="21"/>
                <w:szCs w:val="21"/>
              </w:rPr>
            </w:pPr>
          </w:p>
        </w:tc>
        <w:tc>
          <w:tcPr>
            <w:tcW w:w="1600" w:type="dxa"/>
          </w:tcPr>
          <w:p w:rsidR="00D51569" w:rsidRDefault="00D51569" w:rsidP="0093043A">
            <w:pPr>
              <w:pStyle w:val="a4"/>
              <w:spacing w:line="360" w:lineRule="auto"/>
              <w:rPr>
                <w:rFonts w:ascii="宋体" w:eastAsia="宋体" w:hAnsi="宋体" w:cs="Times New Roman"/>
                <w:sz w:val="21"/>
                <w:szCs w:val="21"/>
              </w:rPr>
            </w:pPr>
          </w:p>
        </w:tc>
        <w:tc>
          <w:tcPr>
            <w:tcW w:w="1417" w:type="dxa"/>
          </w:tcPr>
          <w:p w:rsidR="00D51569" w:rsidRDefault="00D51569" w:rsidP="0093043A">
            <w:pPr>
              <w:pStyle w:val="a4"/>
              <w:spacing w:line="360" w:lineRule="auto"/>
              <w:rPr>
                <w:rFonts w:ascii="宋体" w:eastAsia="宋体" w:hAnsi="宋体" w:cs="Times New Roman"/>
                <w:sz w:val="21"/>
                <w:szCs w:val="21"/>
              </w:rPr>
            </w:pPr>
          </w:p>
        </w:tc>
      </w:tr>
    </w:tbl>
    <w:p w:rsidR="00D51569" w:rsidRDefault="006533B0"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snapToGrid w:val="0"/>
        <w:spacing w:line="500" w:lineRule="exact"/>
        <w:rPr>
          <w:rFonts w:asciiTheme="minorEastAsia" w:hAnsiTheme="minorEastAsia" w:cs="宋体"/>
          <w:szCs w:val="21"/>
          <w:lang w:val="zh-CN"/>
        </w:rPr>
      </w:pPr>
    </w:p>
    <w:p w:rsidR="00D51569" w:rsidRDefault="00D51569" w:rsidP="00D51569">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w:t>
      </w:r>
      <w:r w:rsidR="00FC302B">
        <w:rPr>
          <w:rFonts w:asciiTheme="minorEastAsia" w:hAnsiTheme="minorEastAsia" w:cs="宋体" w:hint="eastAsia"/>
          <w:szCs w:val="21"/>
          <w:lang w:val="zh-CN"/>
        </w:rPr>
        <w:t>所投产</w:t>
      </w:r>
      <w:proofErr w:type="gramStart"/>
      <w:r w:rsidR="00FC302B">
        <w:rPr>
          <w:rFonts w:asciiTheme="minorEastAsia" w:hAnsiTheme="minorEastAsia" w:cs="宋体" w:hint="eastAsia"/>
          <w:szCs w:val="21"/>
          <w:lang w:val="zh-CN"/>
        </w:rPr>
        <w:t>品环境</w:t>
      </w:r>
      <w:proofErr w:type="gramEnd"/>
      <w:r w:rsidR="00FC302B">
        <w:rPr>
          <w:rFonts w:asciiTheme="minorEastAsia" w:hAnsiTheme="minorEastAsia" w:cs="宋体" w:hint="eastAsia"/>
          <w:szCs w:val="21"/>
          <w:lang w:val="zh-CN"/>
        </w:rPr>
        <w:t>标志产品认证证书须附后。</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C73C00" w:rsidRDefault="00C73C0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222C3">
        <w:rPr>
          <w:rFonts w:ascii="宋体" w:hAnsi="宋体" w:hint="eastAsia"/>
          <w:b/>
          <w:bCs/>
          <w:color w:val="000000"/>
          <w:sz w:val="24"/>
          <w:szCs w:val="24"/>
        </w:rPr>
        <w:t>9</w:t>
      </w:r>
      <w:r>
        <w:rPr>
          <w:rFonts w:ascii="宋体" w:hAnsi="宋体" w:hint="eastAsia"/>
          <w:b/>
          <w:bCs/>
          <w:color w:val="000000"/>
          <w:sz w:val="24"/>
          <w:szCs w:val="24"/>
        </w:rPr>
        <w:t xml:space="preserve"> 中小企业声明函</w:t>
      </w:r>
    </w:p>
    <w:p w:rsidR="00D51569" w:rsidRDefault="00D51569" w:rsidP="00D51569">
      <w:pPr>
        <w:spacing w:line="360" w:lineRule="auto"/>
        <w:jc w:val="center"/>
        <w:rPr>
          <w:rFonts w:ascii="宋体" w:hAnsi="宋体"/>
          <w:b/>
          <w:bCs/>
          <w:color w:val="000000"/>
          <w:szCs w:val="21"/>
        </w:rPr>
      </w:pP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EE03C4" w:rsidRDefault="00EE03C4"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5222C3">
        <w:rPr>
          <w:rFonts w:ascii="宋体" w:hAnsi="宋体" w:hint="eastAsia"/>
          <w:b/>
          <w:bCs/>
          <w:color w:val="000000"/>
          <w:sz w:val="24"/>
          <w:szCs w:val="24"/>
        </w:rPr>
        <w:t>10</w:t>
      </w:r>
      <w:r>
        <w:rPr>
          <w:rFonts w:ascii="宋体" w:hAnsi="宋体" w:hint="eastAsia"/>
          <w:b/>
          <w:bCs/>
          <w:color w:val="000000"/>
          <w:sz w:val="24"/>
          <w:szCs w:val="24"/>
        </w:rPr>
        <w:t xml:space="preserve"> 残疾人福利性单位声明函</w:t>
      </w:r>
    </w:p>
    <w:p w:rsidR="00D51569" w:rsidRDefault="00D51569" w:rsidP="00D51569">
      <w:pPr>
        <w:spacing w:line="360" w:lineRule="auto"/>
        <w:rPr>
          <w:rFonts w:ascii="宋体" w:hAnsi="宋体"/>
          <w:szCs w:val="21"/>
        </w:rPr>
      </w:pP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51569" w:rsidRDefault="00D51569" w:rsidP="00D51569">
      <w:pPr>
        <w:spacing w:line="360" w:lineRule="auto"/>
        <w:rPr>
          <w:rFonts w:ascii="宋体" w:hAnsi="宋体"/>
          <w:szCs w:val="21"/>
        </w:rPr>
      </w:pPr>
    </w:p>
    <w:p w:rsidR="00D51569" w:rsidRDefault="00D51569" w:rsidP="00D51569">
      <w:pPr>
        <w:spacing w:line="360" w:lineRule="auto"/>
        <w:rPr>
          <w:rFonts w:ascii="宋体" w:hAnsi="宋体"/>
          <w:szCs w:val="21"/>
        </w:rPr>
      </w:pPr>
    </w:p>
    <w:p w:rsidR="00EE03C4" w:rsidRDefault="00EE03C4" w:rsidP="00D51569">
      <w:pPr>
        <w:spacing w:line="360" w:lineRule="auto"/>
        <w:rPr>
          <w:rFonts w:ascii="宋体" w:hAnsi="宋体"/>
          <w:szCs w:val="21"/>
        </w:rPr>
      </w:pPr>
    </w:p>
    <w:p w:rsidR="00651710" w:rsidRDefault="00651710" w:rsidP="00D51569">
      <w:pPr>
        <w:spacing w:line="360" w:lineRule="auto"/>
        <w:rPr>
          <w:rFonts w:ascii="宋体" w:hAnsi="宋体"/>
          <w:szCs w:val="21"/>
        </w:rPr>
      </w:pPr>
    </w:p>
    <w:p w:rsidR="00D51569" w:rsidRDefault="00D51569" w:rsidP="00EE03C4">
      <w:pPr>
        <w:spacing w:line="360" w:lineRule="auto"/>
        <w:contextualSpacing/>
        <w:rPr>
          <w:rFonts w:ascii="宋体" w:hAnsi="宋体"/>
          <w:szCs w:val="21"/>
        </w:rPr>
      </w:pPr>
      <w:r>
        <w:rPr>
          <w:rFonts w:ascii="宋体" w:hAnsi="宋体" w:hint="eastAsia"/>
          <w:szCs w:val="21"/>
        </w:rPr>
        <w:t xml:space="preserve">                                    </w:t>
      </w:r>
      <w:r w:rsidR="00EE03C4">
        <w:rPr>
          <w:rFonts w:asciiTheme="minorEastAsia" w:hAnsiTheme="minorEastAsia" w:cs="宋体" w:hint="eastAsia"/>
          <w:szCs w:val="21"/>
          <w:lang w:val="zh-CN"/>
        </w:rPr>
        <w:t>供应商名称（</w:t>
      </w:r>
      <w:r w:rsidR="00EE03C4">
        <w:rPr>
          <w:rFonts w:asciiTheme="minorEastAsia" w:hAnsiTheme="minorEastAsia" w:cs="Arial" w:hint="eastAsia"/>
          <w:color w:val="000000"/>
          <w:szCs w:val="21"/>
        </w:rPr>
        <w:t>并加盖公章</w:t>
      </w:r>
      <w:r w:rsidR="00EE03C4">
        <w:rPr>
          <w:rFonts w:asciiTheme="minorEastAsia" w:hAnsiTheme="minorEastAsia" w:cs="宋体" w:hint="eastAsia"/>
          <w:szCs w:val="21"/>
          <w:lang w:val="zh-CN"/>
        </w:rPr>
        <w:t>）：</w:t>
      </w:r>
      <w:r w:rsidR="00EE03C4">
        <w:rPr>
          <w:rFonts w:asciiTheme="minorEastAsia" w:hAnsiTheme="minorEastAsia" w:cs="宋体" w:hint="eastAsia"/>
          <w:szCs w:val="21"/>
          <w:u w:val="single"/>
          <w:lang w:val="zh-CN"/>
        </w:rPr>
        <w:t xml:space="preserve">     </w:t>
      </w:r>
    </w:p>
    <w:p w:rsidR="00D51569" w:rsidRDefault="00D51569" w:rsidP="00EE03C4">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D51569" w:rsidRDefault="00D51569" w:rsidP="00D51569"/>
    <w:p w:rsidR="00D51569" w:rsidRDefault="00D51569" w:rsidP="00D51569"/>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w:t>
      </w:r>
      <w:r w:rsidR="005222C3">
        <w:rPr>
          <w:rFonts w:ascii="宋体" w:hAnsi="宋体" w:hint="eastAsia"/>
          <w:b/>
          <w:bCs/>
          <w:color w:val="000000"/>
          <w:sz w:val="24"/>
          <w:szCs w:val="24"/>
        </w:rPr>
        <w:t>1</w:t>
      </w:r>
      <w:r>
        <w:rPr>
          <w:rFonts w:ascii="宋体" w:hAnsi="宋体" w:hint="eastAsia"/>
          <w:b/>
          <w:bCs/>
          <w:color w:val="000000"/>
          <w:sz w:val="24"/>
          <w:szCs w:val="24"/>
        </w:rPr>
        <w:t xml:space="preserve"> 所投产品符合国家强制性要求承诺函 </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D5156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 w:rsidR="00D51569" w:rsidRDefault="00D51569" w:rsidP="00D51569"/>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3C6" w:rsidRDefault="00F713C6" w:rsidP="00EC484B">
      <w:r>
        <w:separator/>
      </w:r>
    </w:p>
  </w:endnote>
  <w:endnote w:type="continuationSeparator" w:id="0">
    <w:p w:rsidR="00F713C6" w:rsidRDefault="00F713C6"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C9A" w:rsidRDefault="004C0AB3">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945C9A" w:rsidRDefault="004C0AB3">
                <w:pPr>
                  <w:pStyle w:val="aa"/>
                </w:pPr>
                <w:fldSimple w:instr=" PAGE  \* MERGEFORMAT ">
                  <w:r w:rsidR="0026150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3C6" w:rsidRDefault="00F713C6" w:rsidP="00EC484B">
      <w:r>
        <w:separator/>
      </w:r>
    </w:p>
  </w:footnote>
  <w:footnote w:type="continuationSeparator" w:id="0">
    <w:p w:rsidR="00F713C6" w:rsidRDefault="00F713C6"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57B8D5"/>
    <w:multiLevelType w:val="singleLevel"/>
    <w:tmpl w:val="DB57B8D5"/>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4">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5">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6">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8">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3">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9">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1">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2">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4">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099C80A"/>
    <w:multiLevelType w:val="singleLevel"/>
    <w:tmpl w:val="5099C80A"/>
    <w:lvl w:ilvl="0">
      <w:start w:val="1"/>
      <w:numFmt w:val="decimal"/>
      <w:lvlText w:val="%1."/>
      <w:lvlJc w:val="left"/>
      <w:pPr>
        <w:tabs>
          <w:tab w:val="num" w:pos="312"/>
        </w:tabs>
      </w:pPr>
    </w:lvl>
  </w:abstractNum>
  <w:abstractNum w:abstractNumId="36">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7">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8">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3">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0">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1">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2">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9"/>
  </w:num>
  <w:num w:numId="4">
    <w:abstractNumId w:val="16"/>
  </w:num>
  <w:num w:numId="5">
    <w:abstractNumId w:val="45"/>
  </w:num>
  <w:num w:numId="6">
    <w:abstractNumId w:val="19"/>
  </w:num>
  <w:num w:numId="7">
    <w:abstractNumId w:val="9"/>
  </w:num>
  <w:num w:numId="8">
    <w:abstractNumId w:val="6"/>
  </w:num>
  <w:num w:numId="9">
    <w:abstractNumId w:val="46"/>
  </w:num>
  <w:num w:numId="10">
    <w:abstractNumId w:val="56"/>
  </w:num>
  <w:num w:numId="11">
    <w:abstractNumId w:val="8"/>
  </w:num>
  <w:num w:numId="12">
    <w:abstractNumId w:val="22"/>
  </w:num>
  <w:num w:numId="13">
    <w:abstractNumId w:val="47"/>
  </w:num>
  <w:num w:numId="14">
    <w:abstractNumId w:val="18"/>
  </w:num>
  <w:num w:numId="15">
    <w:abstractNumId w:val="41"/>
  </w:num>
  <w:num w:numId="16">
    <w:abstractNumId w:val="13"/>
  </w:num>
  <w:num w:numId="17">
    <w:abstractNumId w:val="40"/>
  </w:num>
  <w:num w:numId="18">
    <w:abstractNumId w:val="23"/>
  </w:num>
  <w:num w:numId="19">
    <w:abstractNumId w:val="48"/>
  </w:num>
  <w:num w:numId="20">
    <w:abstractNumId w:val="51"/>
  </w:num>
  <w:num w:numId="21">
    <w:abstractNumId w:val="30"/>
  </w:num>
  <w:num w:numId="22">
    <w:abstractNumId w:val="14"/>
  </w:num>
  <w:num w:numId="23">
    <w:abstractNumId w:val="3"/>
  </w:num>
  <w:num w:numId="24">
    <w:abstractNumId w:val="27"/>
  </w:num>
  <w:num w:numId="25">
    <w:abstractNumId w:val="15"/>
  </w:num>
  <w:num w:numId="26">
    <w:abstractNumId w:val="28"/>
  </w:num>
  <w:num w:numId="27">
    <w:abstractNumId w:val="55"/>
  </w:num>
  <w:num w:numId="28">
    <w:abstractNumId w:val="26"/>
  </w:num>
  <w:num w:numId="29">
    <w:abstractNumId w:val="50"/>
  </w:num>
  <w:num w:numId="30">
    <w:abstractNumId w:val="12"/>
  </w:num>
  <w:num w:numId="31">
    <w:abstractNumId w:val="43"/>
  </w:num>
  <w:num w:numId="32">
    <w:abstractNumId w:val="44"/>
  </w:num>
  <w:num w:numId="33">
    <w:abstractNumId w:val="54"/>
  </w:num>
  <w:num w:numId="34">
    <w:abstractNumId w:val="17"/>
  </w:num>
  <w:num w:numId="35">
    <w:abstractNumId w:val="53"/>
  </w:num>
  <w:num w:numId="36">
    <w:abstractNumId w:val="52"/>
  </w:num>
  <w:num w:numId="37">
    <w:abstractNumId w:val="34"/>
  </w:num>
  <w:num w:numId="38">
    <w:abstractNumId w:val="38"/>
  </w:num>
  <w:num w:numId="39">
    <w:abstractNumId w:val="5"/>
  </w:num>
  <w:num w:numId="40">
    <w:abstractNumId w:val="21"/>
  </w:num>
  <w:num w:numId="41">
    <w:abstractNumId w:val="36"/>
  </w:num>
  <w:num w:numId="42">
    <w:abstractNumId w:val="4"/>
  </w:num>
  <w:num w:numId="43">
    <w:abstractNumId w:val="49"/>
  </w:num>
  <w:num w:numId="44">
    <w:abstractNumId w:val="11"/>
  </w:num>
  <w:num w:numId="45">
    <w:abstractNumId w:val="25"/>
  </w:num>
  <w:num w:numId="46">
    <w:abstractNumId w:val="29"/>
  </w:num>
  <w:num w:numId="47">
    <w:abstractNumId w:val="20"/>
  </w:num>
  <w:num w:numId="48">
    <w:abstractNumId w:val="32"/>
  </w:num>
  <w:num w:numId="49">
    <w:abstractNumId w:val="24"/>
  </w:num>
  <w:num w:numId="50">
    <w:abstractNumId w:val="42"/>
  </w:num>
  <w:num w:numId="51">
    <w:abstractNumId w:val="10"/>
  </w:num>
  <w:num w:numId="52">
    <w:abstractNumId w:val="33"/>
  </w:num>
  <w:num w:numId="53">
    <w:abstractNumId w:val="7"/>
  </w:num>
  <w:num w:numId="54">
    <w:abstractNumId w:val="31"/>
  </w:num>
  <w:num w:numId="55">
    <w:abstractNumId w:val="37"/>
  </w:num>
  <w:num w:numId="56">
    <w:abstractNumId w:val="0"/>
  </w:num>
  <w:num w:numId="57">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5A9"/>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00"/>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3BDA"/>
    <w:rsid w:val="002F4580"/>
    <w:rsid w:val="003011BE"/>
    <w:rsid w:val="00303F10"/>
    <w:rsid w:val="0030443F"/>
    <w:rsid w:val="00307D84"/>
    <w:rsid w:val="0031002E"/>
    <w:rsid w:val="003158D3"/>
    <w:rsid w:val="003169BF"/>
    <w:rsid w:val="0032784A"/>
    <w:rsid w:val="00330D3D"/>
    <w:rsid w:val="003347F9"/>
    <w:rsid w:val="00336F5A"/>
    <w:rsid w:val="00347440"/>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2B1A"/>
    <w:rsid w:val="00485967"/>
    <w:rsid w:val="00496BD4"/>
    <w:rsid w:val="0049794D"/>
    <w:rsid w:val="004A698D"/>
    <w:rsid w:val="004A713D"/>
    <w:rsid w:val="004B620B"/>
    <w:rsid w:val="004B6F24"/>
    <w:rsid w:val="004C0AB3"/>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3A90"/>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5C9A"/>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5ED2"/>
    <w:rsid w:val="00BC6C68"/>
    <w:rsid w:val="00BD35E0"/>
    <w:rsid w:val="00BE0803"/>
    <w:rsid w:val="00BF6206"/>
    <w:rsid w:val="00BF6B3B"/>
    <w:rsid w:val="00C02173"/>
    <w:rsid w:val="00C13A29"/>
    <w:rsid w:val="00C14BFB"/>
    <w:rsid w:val="00C17DB7"/>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552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2570"/>
    <w:rsid w:val="00E07755"/>
    <w:rsid w:val="00E13097"/>
    <w:rsid w:val="00E218F5"/>
    <w:rsid w:val="00E33652"/>
    <w:rsid w:val="00E410FF"/>
    <w:rsid w:val="00E52555"/>
    <w:rsid w:val="00E52CC2"/>
    <w:rsid w:val="00E5529D"/>
    <w:rsid w:val="00E635CF"/>
    <w:rsid w:val="00E7064E"/>
    <w:rsid w:val="00E73C1D"/>
    <w:rsid w:val="00E77ABE"/>
    <w:rsid w:val="00E909DB"/>
    <w:rsid w:val="00E923D8"/>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13C6"/>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0">
    <w:name w:val="列出段落2"/>
    <w:basedOn w:val="a"/>
    <w:rsid w:val="00BC5ED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0990FB-8BDA-42A2-9DF2-D9C03289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5345</Words>
  <Characters>30470</Characters>
  <Application>Microsoft Office Word</Application>
  <DocSecurity>0</DocSecurity>
  <Lines>253</Lines>
  <Paragraphs>71</Paragraphs>
  <ScaleCrop>false</ScaleCrop>
  <Company>Microsoft</Company>
  <LinksUpToDate>false</LinksUpToDate>
  <CharactersWithSpaces>35744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dcterms:created xsi:type="dcterms:W3CDTF">2020-03-27T02:46:00Z</dcterms:created>
  <dcterms:modified xsi:type="dcterms:W3CDTF">2020-04-01T07:59:00Z</dcterms:modified>
</cp:coreProperties>
</file>