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3B572D" w:rsidRDefault="003B572D">
      <w:pPr>
        <w:spacing w:line="312" w:lineRule="auto"/>
        <w:jc w:val="center"/>
        <w:rPr>
          <w:rFonts w:ascii="宋体" w:eastAsia="宋体" w:hAnsi="宋体" w:cs="宋体"/>
          <w:b/>
          <w:color w:val="000000" w:themeColor="text1"/>
          <w:sz w:val="44"/>
          <w:szCs w:val="44"/>
        </w:rPr>
      </w:pPr>
    </w:p>
    <w:p w:rsidR="003B572D" w:rsidRDefault="003B572D">
      <w:pPr>
        <w:spacing w:line="312" w:lineRule="auto"/>
        <w:jc w:val="center"/>
        <w:rPr>
          <w:rFonts w:ascii="宋体" w:eastAsia="宋体" w:hAnsi="宋体" w:cs="宋体"/>
          <w:b/>
          <w:color w:val="000000" w:themeColor="text1"/>
          <w:sz w:val="44"/>
          <w:szCs w:val="44"/>
        </w:rPr>
      </w:pPr>
    </w:p>
    <w:p w:rsidR="003B572D" w:rsidRDefault="003B572D">
      <w:pPr>
        <w:spacing w:line="312" w:lineRule="auto"/>
        <w:jc w:val="center"/>
        <w:rPr>
          <w:rFonts w:ascii="宋体" w:eastAsia="宋体" w:hAnsi="宋体" w:cs="宋体"/>
          <w:b/>
          <w:color w:val="000000" w:themeColor="text1"/>
          <w:sz w:val="44"/>
          <w:szCs w:val="44"/>
        </w:rPr>
      </w:pPr>
    </w:p>
    <w:p w:rsidR="003B572D" w:rsidRDefault="00697C53">
      <w:pPr>
        <w:spacing w:line="312" w:lineRule="auto"/>
        <w:jc w:val="center"/>
        <w:rPr>
          <w:rFonts w:ascii="宋体" w:eastAsia="宋体" w:hAnsi="宋体" w:cs="宋体"/>
          <w:b/>
          <w:color w:val="000000" w:themeColor="text1"/>
          <w:sz w:val="44"/>
          <w:szCs w:val="44"/>
        </w:rPr>
      </w:pPr>
      <w:r>
        <w:rPr>
          <w:rFonts w:ascii="宋体" w:eastAsia="宋体" w:hAnsi="宋体" w:cs="宋体" w:hint="eastAsia"/>
          <w:b/>
          <w:color w:val="000000" w:themeColor="text1"/>
          <w:sz w:val="44"/>
          <w:szCs w:val="44"/>
        </w:rPr>
        <w:t>鄢陵县“乡村规划千村试点”项目</w:t>
      </w:r>
    </w:p>
    <w:p w:rsidR="003B572D" w:rsidRDefault="003B572D">
      <w:pPr>
        <w:spacing w:line="312" w:lineRule="auto"/>
        <w:jc w:val="center"/>
        <w:rPr>
          <w:rFonts w:ascii="宋体" w:eastAsia="宋体" w:hAnsi="宋体" w:cs="宋体"/>
          <w:b/>
          <w:color w:val="000000" w:themeColor="text1"/>
          <w:sz w:val="44"/>
          <w:szCs w:val="44"/>
        </w:rPr>
      </w:pPr>
    </w:p>
    <w:p w:rsidR="003B572D" w:rsidRDefault="003B572D">
      <w:pPr>
        <w:spacing w:line="312" w:lineRule="auto"/>
        <w:jc w:val="center"/>
        <w:rPr>
          <w:rFonts w:asciiTheme="majorEastAsia" w:eastAsiaTheme="majorEastAsia" w:hAnsiTheme="majorEastAsia" w:cstheme="majorEastAsia"/>
          <w:b/>
          <w:color w:val="000000" w:themeColor="text1"/>
          <w:sz w:val="72"/>
          <w:szCs w:val="72"/>
          <w:shd w:val="clear" w:color="auto" w:fill="FFFFFF"/>
        </w:rPr>
      </w:pPr>
    </w:p>
    <w:p w:rsidR="003B572D" w:rsidRDefault="003B572D">
      <w:pPr>
        <w:spacing w:line="312" w:lineRule="auto"/>
        <w:jc w:val="center"/>
        <w:rPr>
          <w:rFonts w:asciiTheme="majorEastAsia" w:eastAsiaTheme="majorEastAsia" w:hAnsiTheme="majorEastAsia" w:cstheme="majorEastAsia"/>
          <w:b/>
          <w:color w:val="000000" w:themeColor="text1"/>
          <w:sz w:val="72"/>
          <w:szCs w:val="72"/>
          <w:shd w:val="clear" w:color="auto" w:fill="FFFFFF"/>
        </w:rPr>
      </w:pPr>
    </w:p>
    <w:p w:rsidR="003B572D" w:rsidRDefault="00697C53">
      <w:pPr>
        <w:spacing w:line="312" w:lineRule="auto"/>
        <w:jc w:val="center"/>
        <w:rPr>
          <w:rFonts w:ascii="黑体" w:eastAsia="黑体" w:hAnsi="黑体" w:cs="仿宋_GB2312"/>
          <w:color w:val="000000" w:themeColor="text1"/>
          <w:sz w:val="32"/>
          <w:szCs w:val="32"/>
        </w:rPr>
      </w:pPr>
      <w:r>
        <w:rPr>
          <w:rFonts w:asciiTheme="majorEastAsia" w:eastAsiaTheme="majorEastAsia" w:hAnsiTheme="majorEastAsia" w:cstheme="majorEastAsia" w:hint="eastAsia"/>
          <w:b/>
          <w:color w:val="000000" w:themeColor="text1"/>
          <w:sz w:val="72"/>
          <w:szCs w:val="72"/>
          <w:shd w:val="clear" w:color="auto" w:fill="FFFFFF"/>
        </w:rPr>
        <w:t>招　标　文　件</w:t>
      </w:r>
    </w:p>
    <w:p w:rsidR="003B572D" w:rsidRDefault="00697C53">
      <w:pPr>
        <w:jc w:val="center"/>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招标编号：鄢招公2020022001</w:t>
      </w:r>
    </w:p>
    <w:p w:rsidR="003B572D" w:rsidRDefault="00697C53">
      <w:pPr>
        <w:jc w:val="center"/>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项目编号：Y2020FZ025</w:t>
      </w:r>
    </w:p>
    <w:p w:rsidR="003B572D" w:rsidRDefault="003B572D">
      <w:pPr>
        <w:rPr>
          <w:rFonts w:ascii="宋体" w:eastAsia="宋体" w:hAnsi="宋体" w:cs="宋体"/>
          <w:b/>
          <w:bCs/>
          <w:color w:val="000000" w:themeColor="text1"/>
          <w:sz w:val="32"/>
          <w:szCs w:val="32"/>
        </w:rPr>
      </w:pPr>
    </w:p>
    <w:p w:rsidR="003B572D" w:rsidRDefault="003B572D">
      <w:pPr>
        <w:rPr>
          <w:rFonts w:ascii="宋体" w:eastAsia="宋体" w:hAnsi="宋体" w:cs="宋体"/>
          <w:b/>
          <w:bCs/>
          <w:color w:val="000000" w:themeColor="text1"/>
          <w:sz w:val="32"/>
          <w:szCs w:val="32"/>
        </w:rPr>
      </w:pPr>
    </w:p>
    <w:p w:rsidR="003B572D" w:rsidRDefault="003B572D">
      <w:pPr>
        <w:rPr>
          <w:rFonts w:ascii="宋体" w:eastAsia="宋体" w:hAnsi="宋体" w:cs="宋体"/>
          <w:b/>
          <w:bCs/>
          <w:color w:val="000000" w:themeColor="text1"/>
          <w:sz w:val="32"/>
          <w:szCs w:val="32"/>
        </w:rPr>
      </w:pPr>
    </w:p>
    <w:p w:rsidR="003B572D" w:rsidRDefault="003B572D">
      <w:pPr>
        <w:ind w:firstLineChars="400" w:firstLine="1285"/>
        <w:rPr>
          <w:rFonts w:ascii="宋体" w:eastAsia="宋体" w:hAnsi="宋体" w:cs="宋体"/>
          <w:b/>
          <w:bCs/>
          <w:color w:val="000000" w:themeColor="text1"/>
          <w:sz w:val="32"/>
          <w:szCs w:val="32"/>
        </w:rPr>
      </w:pPr>
    </w:p>
    <w:p w:rsidR="003B572D" w:rsidRDefault="003B572D">
      <w:pPr>
        <w:rPr>
          <w:rFonts w:ascii="黑体" w:eastAsia="黑体" w:hAnsi="黑体" w:cs="宋体"/>
          <w:b/>
          <w:bCs/>
          <w:color w:val="000000" w:themeColor="text1"/>
          <w:sz w:val="32"/>
          <w:szCs w:val="32"/>
        </w:rPr>
      </w:pPr>
    </w:p>
    <w:p w:rsidR="003B572D" w:rsidRDefault="003B572D">
      <w:pPr>
        <w:ind w:firstLineChars="600" w:firstLine="1920"/>
        <w:rPr>
          <w:rFonts w:asciiTheme="minorEastAsia" w:hAnsiTheme="minorEastAsia" w:cstheme="minorEastAsia"/>
          <w:bCs/>
          <w:color w:val="000000" w:themeColor="text1"/>
          <w:sz w:val="32"/>
          <w:szCs w:val="32"/>
        </w:rPr>
      </w:pPr>
    </w:p>
    <w:p w:rsidR="003B572D" w:rsidRDefault="00697C53">
      <w:pPr>
        <w:ind w:firstLineChars="600" w:firstLine="1920"/>
        <w:rPr>
          <w:rFonts w:asciiTheme="minorEastAsia" w:hAnsiTheme="minorEastAsia" w:cstheme="minorEastAsia"/>
          <w:bCs/>
          <w:color w:val="000000" w:themeColor="text1"/>
          <w:sz w:val="32"/>
          <w:szCs w:val="32"/>
        </w:rPr>
      </w:pPr>
      <w:r>
        <w:rPr>
          <w:rFonts w:asciiTheme="minorEastAsia" w:hAnsiTheme="minorEastAsia" w:cstheme="minorEastAsia" w:hint="eastAsia"/>
          <w:bCs/>
          <w:color w:val="000000" w:themeColor="text1"/>
          <w:sz w:val="32"/>
          <w:szCs w:val="32"/>
        </w:rPr>
        <w:t>采 购 人：鄢陵县自然资源局</w:t>
      </w:r>
    </w:p>
    <w:p w:rsidR="003B572D" w:rsidRDefault="00697C53">
      <w:pPr>
        <w:jc w:val="center"/>
        <w:rPr>
          <w:rFonts w:asciiTheme="minorEastAsia" w:hAnsiTheme="minorEastAsia" w:cstheme="minorEastAsia"/>
          <w:bCs/>
          <w:color w:val="000000" w:themeColor="text1"/>
          <w:sz w:val="32"/>
          <w:szCs w:val="32"/>
        </w:rPr>
      </w:pPr>
      <w:r>
        <w:rPr>
          <w:rFonts w:asciiTheme="minorEastAsia" w:hAnsiTheme="minorEastAsia" w:cstheme="minorEastAsia" w:hint="eastAsia"/>
          <w:bCs/>
          <w:color w:val="000000" w:themeColor="text1"/>
          <w:sz w:val="32"/>
          <w:szCs w:val="32"/>
        </w:rPr>
        <w:t xml:space="preserve"> 代理机构：中基建安工程管理有限公司</w:t>
      </w:r>
    </w:p>
    <w:p w:rsidR="003B572D" w:rsidRDefault="00697C53">
      <w:pPr>
        <w:spacing w:line="360" w:lineRule="auto"/>
        <w:ind w:firstLineChars="600" w:firstLine="1920"/>
        <w:rPr>
          <w:rFonts w:asciiTheme="minorEastAsia" w:hAnsiTheme="minorEastAsia" w:cstheme="minorEastAsia"/>
          <w:color w:val="000000" w:themeColor="text1"/>
          <w:spacing w:val="-6"/>
          <w:sz w:val="32"/>
          <w:szCs w:val="32"/>
        </w:rPr>
      </w:pPr>
      <w:r>
        <w:rPr>
          <w:rFonts w:asciiTheme="minorEastAsia" w:hAnsiTheme="minorEastAsia" w:cstheme="minorEastAsia" w:hint="eastAsia"/>
          <w:bCs/>
          <w:color w:val="000000" w:themeColor="text1"/>
          <w:sz w:val="32"/>
          <w:szCs w:val="32"/>
        </w:rPr>
        <w:t>日    期：</w:t>
      </w:r>
      <w:r>
        <w:rPr>
          <w:rFonts w:asciiTheme="minorEastAsia" w:hAnsiTheme="minorEastAsia" w:cstheme="minorEastAsia" w:hint="eastAsia"/>
          <w:color w:val="000000" w:themeColor="text1"/>
          <w:spacing w:val="-6"/>
          <w:sz w:val="32"/>
          <w:szCs w:val="32"/>
        </w:rPr>
        <w:t>二○二○年三月</w:t>
      </w:r>
    </w:p>
    <w:p w:rsidR="003B572D" w:rsidRDefault="003B572D">
      <w:pPr>
        <w:ind w:firstLineChars="800" w:firstLine="3534"/>
        <w:rPr>
          <w:rFonts w:ascii="黑体" w:eastAsia="黑体" w:cs="黑体"/>
          <w:b/>
          <w:bCs/>
          <w:color w:val="000000" w:themeColor="text1"/>
          <w:sz w:val="44"/>
          <w:szCs w:val="44"/>
        </w:rPr>
      </w:pPr>
    </w:p>
    <w:p w:rsidR="003B572D" w:rsidRDefault="00697C53">
      <w:pPr>
        <w:jc w:val="center"/>
        <w:rPr>
          <w:rFonts w:ascii="黑体" w:eastAsia="黑体" w:cs="黑体"/>
          <w:b/>
          <w:bCs/>
          <w:color w:val="000000" w:themeColor="text1"/>
          <w:sz w:val="44"/>
          <w:szCs w:val="44"/>
          <w:lang w:val="zh-CN"/>
        </w:rPr>
      </w:pPr>
      <w:r>
        <w:rPr>
          <w:rFonts w:ascii="黑体" w:eastAsia="黑体" w:cs="黑体" w:hint="eastAsia"/>
          <w:b/>
          <w:bCs/>
          <w:color w:val="000000" w:themeColor="text1"/>
          <w:sz w:val="44"/>
          <w:szCs w:val="44"/>
          <w:lang w:val="zh-CN"/>
        </w:rPr>
        <w:t>目     录</w:t>
      </w:r>
    </w:p>
    <w:p w:rsidR="003B572D" w:rsidRDefault="003B572D">
      <w:pPr>
        <w:autoSpaceDE w:val="0"/>
        <w:autoSpaceDN w:val="0"/>
        <w:adjustRightInd w:val="0"/>
        <w:spacing w:line="700" w:lineRule="exact"/>
        <w:ind w:firstLine="551"/>
        <w:rPr>
          <w:rFonts w:ascii="黑体" w:eastAsia="黑体" w:cs="黑体"/>
          <w:b/>
          <w:bCs/>
          <w:color w:val="000000" w:themeColor="text1"/>
          <w:sz w:val="28"/>
          <w:szCs w:val="28"/>
          <w:lang w:val="zh-CN"/>
        </w:rPr>
      </w:pPr>
    </w:p>
    <w:p w:rsidR="003B572D" w:rsidRDefault="00697C53">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第一章 投标邀请</w:t>
      </w:r>
    </w:p>
    <w:p w:rsidR="003B572D" w:rsidRDefault="00697C53">
      <w:pPr>
        <w:autoSpaceDE w:val="0"/>
        <w:autoSpaceDN w:val="0"/>
        <w:adjustRightInd w:val="0"/>
        <w:spacing w:line="700" w:lineRule="exact"/>
        <w:ind w:firstLine="560"/>
        <w:rPr>
          <w:rFonts w:asciiTheme="majorEastAsia" w:eastAsiaTheme="majorEastAsia" w:hAnsiTheme="majorEastAsia" w:cstheme="majorEastAsia"/>
          <w:b/>
          <w:color w:val="000000" w:themeColor="text1"/>
          <w:kern w:val="0"/>
          <w:sz w:val="32"/>
          <w:szCs w:val="32"/>
        </w:rPr>
      </w:pPr>
      <w:r>
        <w:rPr>
          <w:rFonts w:asciiTheme="majorEastAsia" w:eastAsiaTheme="majorEastAsia" w:hAnsiTheme="majorEastAsia" w:cstheme="majorEastAsia" w:hint="eastAsia"/>
          <w:b/>
          <w:bCs/>
          <w:color w:val="000000" w:themeColor="text1"/>
          <w:sz w:val="32"/>
          <w:szCs w:val="32"/>
          <w:lang w:val="zh-CN"/>
        </w:rPr>
        <w:t xml:space="preserve">第二章 </w:t>
      </w:r>
      <w:r>
        <w:rPr>
          <w:rFonts w:asciiTheme="majorEastAsia" w:eastAsiaTheme="majorEastAsia" w:hAnsiTheme="majorEastAsia" w:cstheme="majorEastAsia" w:hint="eastAsia"/>
          <w:b/>
          <w:color w:val="000000" w:themeColor="text1"/>
          <w:kern w:val="0"/>
          <w:sz w:val="32"/>
          <w:szCs w:val="32"/>
        </w:rPr>
        <w:t>投标人须知</w:t>
      </w:r>
    </w:p>
    <w:p w:rsidR="003B572D" w:rsidRDefault="00697C53">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一、说明</w:t>
      </w:r>
    </w:p>
    <w:p w:rsidR="003B572D" w:rsidRDefault="00697C53">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二、招标文件</w:t>
      </w:r>
    </w:p>
    <w:p w:rsidR="003B572D" w:rsidRDefault="00697C53">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三、投标文件</w:t>
      </w:r>
    </w:p>
    <w:p w:rsidR="003B572D" w:rsidRDefault="00697C53">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四、投标文件的递交</w:t>
      </w:r>
    </w:p>
    <w:p w:rsidR="003B572D" w:rsidRDefault="00697C53">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五、开标和评标</w:t>
      </w:r>
    </w:p>
    <w:p w:rsidR="003B572D" w:rsidRDefault="00697C53">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六、定标和授予合同</w:t>
      </w:r>
    </w:p>
    <w:p w:rsidR="003B572D" w:rsidRDefault="00697C53">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第三章 项目需求及其他要求</w:t>
      </w:r>
    </w:p>
    <w:p w:rsidR="003B572D" w:rsidRDefault="00697C53">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第四章 </w:t>
      </w:r>
      <w:r>
        <w:rPr>
          <w:rFonts w:asciiTheme="majorEastAsia" w:eastAsiaTheme="majorEastAsia" w:hAnsiTheme="majorEastAsia" w:cstheme="majorEastAsia" w:hint="eastAsia"/>
          <w:b/>
          <w:color w:val="000000" w:themeColor="text1"/>
          <w:kern w:val="0"/>
          <w:sz w:val="32"/>
          <w:szCs w:val="32"/>
        </w:rPr>
        <w:t>政府采购政策功能</w:t>
      </w:r>
    </w:p>
    <w:p w:rsidR="003B572D" w:rsidRDefault="00697C53">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第五章 </w:t>
      </w:r>
      <w:r>
        <w:rPr>
          <w:rFonts w:asciiTheme="majorEastAsia" w:eastAsiaTheme="majorEastAsia" w:hAnsiTheme="majorEastAsia" w:cstheme="majorEastAsia" w:hint="eastAsia"/>
          <w:b/>
          <w:color w:val="000000" w:themeColor="text1"/>
          <w:kern w:val="0"/>
          <w:sz w:val="32"/>
          <w:szCs w:val="32"/>
        </w:rPr>
        <w:t>资格审查与评标办法、评标标准</w:t>
      </w:r>
    </w:p>
    <w:p w:rsidR="003B572D" w:rsidRDefault="00697C53">
      <w:pPr>
        <w:autoSpaceDE w:val="0"/>
        <w:autoSpaceDN w:val="0"/>
        <w:adjustRightInd w:val="0"/>
        <w:spacing w:line="700" w:lineRule="exact"/>
        <w:ind w:firstLine="551"/>
        <w:outlineLvl w:val="0"/>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第六章 </w:t>
      </w:r>
      <w:r>
        <w:rPr>
          <w:rFonts w:asciiTheme="majorEastAsia" w:eastAsiaTheme="majorEastAsia" w:hAnsiTheme="majorEastAsia" w:cstheme="majorEastAsia" w:hint="eastAsia"/>
          <w:b/>
          <w:color w:val="000000" w:themeColor="text1"/>
          <w:kern w:val="0"/>
          <w:sz w:val="32"/>
          <w:szCs w:val="32"/>
        </w:rPr>
        <w:t>合同条款及格式</w:t>
      </w:r>
    </w:p>
    <w:p w:rsidR="003B572D" w:rsidRDefault="00697C53">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r>
        <w:rPr>
          <w:rFonts w:asciiTheme="majorEastAsia" w:eastAsiaTheme="majorEastAsia" w:hAnsiTheme="majorEastAsia" w:cstheme="majorEastAsia" w:hint="eastAsia"/>
          <w:b/>
          <w:bCs/>
          <w:color w:val="000000" w:themeColor="text1"/>
          <w:sz w:val="32"/>
          <w:szCs w:val="32"/>
          <w:lang w:val="zh-CN"/>
        </w:rPr>
        <w:t xml:space="preserve">第七章 </w:t>
      </w:r>
      <w:r>
        <w:rPr>
          <w:rFonts w:asciiTheme="majorEastAsia" w:eastAsiaTheme="majorEastAsia" w:hAnsiTheme="majorEastAsia" w:cstheme="majorEastAsia" w:hint="eastAsia"/>
          <w:b/>
          <w:color w:val="000000" w:themeColor="text1"/>
          <w:kern w:val="0"/>
          <w:sz w:val="32"/>
          <w:szCs w:val="32"/>
        </w:rPr>
        <w:t>投标文件有关格式</w:t>
      </w:r>
    </w:p>
    <w:p w:rsidR="003B572D" w:rsidRDefault="003B572D">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p>
    <w:p w:rsidR="003B572D" w:rsidRDefault="003B572D">
      <w:pPr>
        <w:rPr>
          <w:rFonts w:asciiTheme="majorEastAsia" w:eastAsiaTheme="majorEastAsia" w:hAnsiTheme="majorEastAsia"/>
          <w:color w:val="000000" w:themeColor="text1"/>
          <w:kern w:val="0"/>
          <w:sz w:val="32"/>
          <w:szCs w:val="32"/>
        </w:rPr>
      </w:pPr>
    </w:p>
    <w:p w:rsidR="003B572D" w:rsidRDefault="00697C53">
      <w:pPr>
        <w:widowControl/>
        <w:jc w:val="left"/>
        <w:rPr>
          <w:rFonts w:asciiTheme="majorEastAsia" w:eastAsiaTheme="majorEastAsia" w:hAnsiTheme="majorEastAsia"/>
          <w:color w:val="000000" w:themeColor="text1"/>
          <w:kern w:val="0"/>
          <w:sz w:val="32"/>
          <w:szCs w:val="32"/>
        </w:rPr>
      </w:pPr>
      <w:r>
        <w:rPr>
          <w:rFonts w:asciiTheme="majorEastAsia" w:eastAsiaTheme="majorEastAsia" w:hAnsiTheme="majorEastAsia"/>
          <w:color w:val="000000" w:themeColor="text1"/>
          <w:kern w:val="0"/>
          <w:sz w:val="32"/>
          <w:szCs w:val="32"/>
        </w:rPr>
        <w:br w:type="page"/>
      </w:r>
      <w:r>
        <w:rPr>
          <w:rFonts w:asciiTheme="majorEastAsia" w:eastAsiaTheme="majorEastAsia" w:hAnsiTheme="majorEastAsia" w:hint="eastAsia"/>
          <w:color w:val="000000" w:themeColor="text1"/>
          <w:kern w:val="0"/>
          <w:sz w:val="32"/>
          <w:szCs w:val="32"/>
        </w:rPr>
        <w:lastRenderedPageBreak/>
        <w:t xml:space="preserve">                    第一章 投标邀请</w:t>
      </w:r>
    </w:p>
    <w:p w:rsidR="003B572D" w:rsidRDefault="00697C53">
      <w:pPr>
        <w:autoSpaceDE w:val="0"/>
        <w:autoSpaceDN w:val="0"/>
        <w:adjustRightInd w:val="0"/>
        <w:spacing w:line="360" w:lineRule="auto"/>
        <w:ind w:firstLineChars="200" w:firstLine="48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受鄢陵县自然资源局的委托，中基建安工程管理有限公司就“鄢陵县“乡村规划千村试点”项目</w:t>
      </w:r>
      <w:r>
        <w:rPr>
          <w:rFonts w:asciiTheme="minorEastAsia" w:hAnsiTheme="minorEastAsia" w:cs="仿宋_GB2312"/>
          <w:bCs/>
          <w:color w:val="000000" w:themeColor="text1"/>
          <w:sz w:val="24"/>
          <w:szCs w:val="24"/>
        </w:rPr>
        <w:t>”</w:t>
      </w:r>
      <w:r>
        <w:rPr>
          <w:rFonts w:asciiTheme="minorEastAsia" w:hAnsiTheme="minorEastAsia" w:cs="仿宋_GB2312" w:hint="eastAsia"/>
          <w:bCs/>
          <w:color w:val="000000" w:themeColor="text1"/>
          <w:sz w:val="24"/>
          <w:szCs w:val="24"/>
        </w:rPr>
        <w:t>进行公开招标，欢迎合格的投标人前来投标。</w:t>
      </w:r>
    </w:p>
    <w:p w:rsidR="003B572D" w:rsidRDefault="00697C53">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一、项目基本情况</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（一）项目名称：鄢陵县“乡村规划千村试点”项目</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（二）招标编号：鄢招公2020022001</w:t>
      </w:r>
    </w:p>
    <w:p w:rsidR="003B572D" w:rsidRDefault="00697C53">
      <w:pPr>
        <w:autoSpaceDE w:val="0"/>
        <w:autoSpaceDN w:val="0"/>
        <w:adjustRightInd w:val="0"/>
        <w:spacing w:line="360" w:lineRule="auto"/>
        <w:ind w:firstLineChars="300" w:firstLine="72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项目编号：Y2020FZ025</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（三）采购方式：公开招标</w:t>
      </w:r>
    </w:p>
    <w:p w:rsidR="003B572D" w:rsidRDefault="00697C53">
      <w:pPr>
        <w:widowControl/>
        <w:shd w:val="clear" w:color="auto" w:fill="FFFFFF"/>
        <w:spacing w:line="360" w:lineRule="auto"/>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（四）项目主要内容：对鄢陵县西明义村、任营村、胡中社区、岗周村、汪楼村、秦岗村、裴庄村、十室村、官庄村、姚家村、南张庄村、西许村，村域进行规划编制工作。（具体要求详见招标文件）</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（五）预算金额：</w:t>
      </w:r>
    </w:p>
    <w:tbl>
      <w:tblPr>
        <w:tblStyle w:val="af3"/>
        <w:tblpPr w:leftFromText="180" w:rightFromText="180" w:vertAnchor="text" w:horzAnchor="margin" w:tblpY="168"/>
        <w:tblW w:w="9954" w:type="dxa"/>
        <w:tblLayout w:type="fixed"/>
        <w:tblLook w:val="04A0"/>
      </w:tblPr>
      <w:tblGrid>
        <w:gridCol w:w="1767"/>
        <w:gridCol w:w="6167"/>
        <w:gridCol w:w="2020"/>
      </w:tblGrid>
      <w:tr w:rsidR="003B572D">
        <w:trPr>
          <w:trHeight w:val="398"/>
        </w:trPr>
        <w:tc>
          <w:tcPr>
            <w:tcW w:w="1767" w:type="dxa"/>
            <w:vAlign w:val="center"/>
          </w:tcPr>
          <w:p w:rsidR="003B572D" w:rsidRDefault="00697C53">
            <w:pPr>
              <w:jc w:val="center"/>
              <w:rPr>
                <w:rFonts w:asciiTheme="minorEastAsia" w:hAnsiTheme="minorEastAsia" w:cs="仿宋"/>
                <w:bCs/>
                <w:sz w:val="24"/>
                <w:szCs w:val="28"/>
              </w:rPr>
            </w:pPr>
            <w:r>
              <w:rPr>
                <w:rFonts w:asciiTheme="minorEastAsia" w:hAnsiTheme="minorEastAsia" w:cs="仿宋" w:hint="eastAsia"/>
                <w:bCs/>
                <w:sz w:val="24"/>
                <w:szCs w:val="28"/>
              </w:rPr>
              <w:t>标段</w:t>
            </w:r>
          </w:p>
        </w:tc>
        <w:tc>
          <w:tcPr>
            <w:tcW w:w="6167" w:type="dxa"/>
            <w:vAlign w:val="center"/>
          </w:tcPr>
          <w:p w:rsidR="003B572D" w:rsidRDefault="00697C53">
            <w:pPr>
              <w:jc w:val="center"/>
              <w:rPr>
                <w:rFonts w:asciiTheme="minorEastAsia" w:hAnsiTheme="minorEastAsia" w:cs="仿宋"/>
                <w:bCs/>
                <w:sz w:val="24"/>
                <w:szCs w:val="28"/>
              </w:rPr>
            </w:pPr>
            <w:r>
              <w:rPr>
                <w:rFonts w:asciiTheme="minorEastAsia" w:hAnsiTheme="minorEastAsia" w:cs="仿宋" w:hint="eastAsia"/>
                <w:bCs/>
                <w:sz w:val="24"/>
                <w:szCs w:val="28"/>
              </w:rPr>
              <w:t>内容</w:t>
            </w:r>
          </w:p>
        </w:tc>
        <w:tc>
          <w:tcPr>
            <w:tcW w:w="2020" w:type="dxa"/>
            <w:vAlign w:val="center"/>
          </w:tcPr>
          <w:p w:rsidR="003B572D" w:rsidRDefault="00697C53">
            <w:pPr>
              <w:jc w:val="center"/>
              <w:rPr>
                <w:rFonts w:asciiTheme="minorEastAsia" w:hAnsiTheme="minorEastAsia" w:cs="仿宋"/>
                <w:bCs/>
                <w:sz w:val="24"/>
                <w:szCs w:val="28"/>
              </w:rPr>
            </w:pPr>
            <w:r>
              <w:rPr>
                <w:rFonts w:asciiTheme="minorEastAsia" w:hAnsiTheme="minorEastAsia" w:cs="仿宋" w:hint="eastAsia"/>
                <w:bCs/>
                <w:sz w:val="24"/>
                <w:szCs w:val="28"/>
              </w:rPr>
              <w:t>控制价（元）</w:t>
            </w:r>
          </w:p>
        </w:tc>
      </w:tr>
      <w:tr w:rsidR="003B572D">
        <w:trPr>
          <w:trHeight w:val="370"/>
        </w:trPr>
        <w:tc>
          <w:tcPr>
            <w:tcW w:w="1767"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一标段</w:t>
            </w:r>
          </w:p>
        </w:tc>
        <w:tc>
          <w:tcPr>
            <w:tcW w:w="6167"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 xml:space="preserve">南坞镇秦岗村，村庄建设用地面积380亩； </w:t>
            </w:r>
          </w:p>
        </w:tc>
        <w:tc>
          <w:tcPr>
            <w:tcW w:w="2020"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250163</w:t>
            </w:r>
          </w:p>
        </w:tc>
      </w:tr>
      <w:tr w:rsidR="003B572D">
        <w:trPr>
          <w:trHeight w:val="749"/>
        </w:trPr>
        <w:tc>
          <w:tcPr>
            <w:tcW w:w="1767"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二标段</w:t>
            </w:r>
          </w:p>
        </w:tc>
        <w:tc>
          <w:tcPr>
            <w:tcW w:w="6167"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陈店镇西明义村，村庄建设用地面积313.35亩；</w:t>
            </w:r>
          </w:p>
          <w:p w:rsidR="003B572D" w:rsidRDefault="00697C53">
            <w:pPr>
              <w:rPr>
                <w:rFonts w:asciiTheme="minorEastAsia" w:hAnsiTheme="minorEastAsia" w:cs="仿宋"/>
                <w:sz w:val="24"/>
                <w:szCs w:val="28"/>
              </w:rPr>
            </w:pPr>
            <w:r>
              <w:rPr>
                <w:rFonts w:asciiTheme="minorEastAsia" w:hAnsiTheme="minorEastAsia" w:cs="仿宋" w:hint="eastAsia"/>
                <w:sz w:val="24"/>
                <w:szCs w:val="28"/>
              </w:rPr>
              <w:t>大马镇任营村，村庄建设用地面积310亩；</w:t>
            </w:r>
          </w:p>
          <w:p w:rsidR="003B572D" w:rsidRDefault="00697C53">
            <w:pPr>
              <w:rPr>
                <w:rFonts w:asciiTheme="minorEastAsia" w:hAnsiTheme="minorEastAsia" w:cs="仿宋"/>
                <w:sz w:val="24"/>
                <w:szCs w:val="28"/>
              </w:rPr>
            </w:pPr>
            <w:r>
              <w:rPr>
                <w:rFonts w:asciiTheme="minorEastAsia" w:hAnsiTheme="minorEastAsia" w:cs="仿宋" w:hint="eastAsia"/>
                <w:sz w:val="24"/>
                <w:szCs w:val="28"/>
              </w:rPr>
              <w:t>马栏镇胡中社区，村庄建设用地面积655亩；</w:t>
            </w:r>
          </w:p>
          <w:p w:rsidR="003B572D" w:rsidRDefault="00697C53">
            <w:pPr>
              <w:rPr>
                <w:rFonts w:asciiTheme="minorEastAsia" w:hAnsiTheme="minorEastAsia" w:cs="仿宋"/>
                <w:sz w:val="24"/>
                <w:szCs w:val="28"/>
              </w:rPr>
            </w:pPr>
            <w:r>
              <w:rPr>
                <w:rFonts w:asciiTheme="minorEastAsia" w:hAnsiTheme="minorEastAsia" w:cs="仿宋" w:hint="eastAsia"/>
                <w:sz w:val="24"/>
                <w:szCs w:val="28"/>
              </w:rPr>
              <w:t>只乐镇岗周村，村庄建设用地面积425亩；</w:t>
            </w:r>
          </w:p>
          <w:p w:rsidR="003B572D" w:rsidRDefault="00697C53">
            <w:pPr>
              <w:rPr>
                <w:rFonts w:asciiTheme="minorEastAsia" w:hAnsiTheme="minorEastAsia" w:cs="仿宋"/>
                <w:sz w:val="24"/>
                <w:szCs w:val="28"/>
              </w:rPr>
            </w:pPr>
            <w:r>
              <w:rPr>
                <w:rFonts w:asciiTheme="minorEastAsia" w:hAnsiTheme="minorEastAsia" w:cs="仿宋" w:hint="eastAsia"/>
                <w:sz w:val="24"/>
                <w:szCs w:val="28"/>
              </w:rPr>
              <w:t>陶城镇十室村，村庄建设用地面积780亩；</w:t>
            </w:r>
          </w:p>
        </w:tc>
        <w:tc>
          <w:tcPr>
            <w:tcW w:w="2020"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1571761</w:t>
            </w:r>
          </w:p>
        </w:tc>
      </w:tr>
      <w:tr w:rsidR="003B572D">
        <w:trPr>
          <w:trHeight w:val="389"/>
        </w:trPr>
        <w:tc>
          <w:tcPr>
            <w:tcW w:w="1767"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三标段</w:t>
            </w:r>
          </w:p>
        </w:tc>
        <w:tc>
          <w:tcPr>
            <w:tcW w:w="6167"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马坊镇汪楼村，村庄建设用地面积434亩；</w:t>
            </w:r>
          </w:p>
        </w:tc>
        <w:tc>
          <w:tcPr>
            <w:tcW w:w="2020"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280060</w:t>
            </w:r>
          </w:p>
        </w:tc>
      </w:tr>
      <w:tr w:rsidR="003B572D">
        <w:trPr>
          <w:trHeight w:val="421"/>
        </w:trPr>
        <w:tc>
          <w:tcPr>
            <w:tcW w:w="1767"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四标段</w:t>
            </w:r>
          </w:p>
        </w:tc>
        <w:tc>
          <w:tcPr>
            <w:tcW w:w="6167"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张桥镇西许村，村庄建设用地面积300亩；</w:t>
            </w:r>
          </w:p>
          <w:p w:rsidR="003B572D" w:rsidRDefault="00697C53">
            <w:pPr>
              <w:rPr>
                <w:rFonts w:asciiTheme="minorEastAsia" w:hAnsiTheme="minorEastAsia" w:cs="仿宋"/>
                <w:sz w:val="24"/>
                <w:szCs w:val="28"/>
              </w:rPr>
            </w:pPr>
            <w:r>
              <w:rPr>
                <w:rFonts w:asciiTheme="minorEastAsia" w:hAnsiTheme="minorEastAsia" w:cs="仿宋" w:hint="eastAsia"/>
                <w:sz w:val="24"/>
                <w:szCs w:val="28"/>
              </w:rPr>
              <w:t>彭店镇官庄村，村庄建设用地面积400亩；</w:t>
            </w:r>
          </w:p>
        </w:tc>
        <w:tc>
          <w:tcPr>
            <w:tcW w:w="2020"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457518</w:t>
            </w:r>
          </w:p>
        </w:tc>
      </w:tr>
      <w:tr w:rsidR="003B572D">
        <w:trPr>
          <w:trHeight w:val="401"/>
        </w:trPr>
        <w:tc>
          <w:tcPr>
            <w:tcW w:w="1767"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五标段</w:t>
            </w:r>
          </w:p>
        </w:tc>
        <w:tc>
          <w:tcPr>
            <w:tcW w:w="6167"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张桥镇裴庄村，村庄建设用地面积273亩；</w:t>
            </w:r>
          </w:p>
          <w:p w:rsidR="003B572D" w:rsidRDefault="00697C53">
            <w:pPr>
              <w:rPr>
                <w:rFonts w:asciiTheme="minorEastAsia" w:hAnsiTheme="minorEastAsia" w:cs="仿宋"/>
                <w:sz w:val="24"/>
                <w:szCs w:val="28"/>
              </w:rPr>
            </w:pPr>
            <w:r>
              <w:rPr>
                <w:rFonts w:asciiTheme="minorEastAsia" w:hAnsiTheme="minorEastAsia" w:cs="仿宋" w:hint="eastAsia"/>
                <w:sz w:val="24"/>
                <w:szCs w:val="28"/>
              </w:rPr>
              <w:t>陶城镇南张庄村，村庄建设用地面积430亩；</w:t>
            </w:r>
          </w:p>
          <w:p w:rsidR="003B572D" w:rsidRDefault="00697C53">
            <w:pPr>
              <w:rPr>
                <w:rFonts w:asciiTheme="minorEastAsia" w:hAnsiTheme="minorEastAsia" w:cs="仿宋"/>
                <w:sz w:val="24"/>
                <w:szCs w:val="28"/>
              </w:rPr>
            </w:pPr>
            <w:r>
              <w:rPr>
                <w:rFonts w:asciiTheme="minorEastAsia" w:hAnsiTheme="minorEastAsia" w:cs="仿宋" w:hint="eastAsia"/>
                <w:sz w:val="24"/>
                <w:szCs w:val="28"/>
              </w:rPr>
              <w:t>柏梁镇姚家村，村庄建设用地面积1127亩；</w:t>
            </w:r>
          </w:p>
        </w:tc>
        <w:tc>
          <w:tcPr>
            <w:tcW w:w="2020"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1141018</w:t>
            </w:r>
          </w:p>
        </w:tc>
      </w:tr>
      <w:tr w:rsidR="003B572D">
        <w:trPr>
          <w:trHeight w:val="404"/>
        </w:trPr>
        <w:tc>
          <w:tcPr>
            <w:tcW w:w="1767"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六标段</w:t>
            </w:r>
          </w:p>
        </w:tc>
        <w:tc>
          <w:tcPr>
            <w:tcW w:w="6167"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村庄布局规划</w:t>
            </w:r>
          </w:p>
        </w:tc>
        <w:tc>
          <w:tcPr>
            <w:tcW w:w="2020"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899480</w:t>
            </w:r>
          </w:p>
        </w:tc>
      </w:tr>
    </w:tbl>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最高限价：</w:t>
      </w:r>
    </w:p>
    <w:tbl>
      <w:tblPr>
        <w:tblStyle w:val="af3"/>
        <w:tblpPr w:leftFromText="180" w:rightFromText="180" w:vertAnchor="text" w:horzAnchor="margin" w:tblpY="168"/>
        <w:tblW w:w="9954" w:type="dxa"/>
        <w:tblLayout w:type="fixed"/>
        <w:tblLook w:val="04A0"/>
      </w:tblPr>
      <w:tblGrid>
        <w:gridCol w:w="1767"/>
        <w:gridCol w:w="6167"/>
        <w:gridCol w:w="2020"/>
      </w:tblGrid>
      <w:tr w:rsidR="003B572D">
        <w:trPr>
          <w:trHeight w:val="398"/>
        </w:trPr>
        <w:tc>
          <w:tcPr>
            <w:tcW w:w="1767" w:type="dxa"/>
            <w:vAlign w:val="center"/>
          </w:tcPr>
          <w:p w:rsidR="003B572D" w:rsidRDefault="00697C53">
            <w:pPr>
              <w:jc w:val="center"/>
              <w:rPr>
                <w:rFonts w:asciiTheme="minorEastAsia" w:hAnsiTheme="minorEastAsia" w:cs="仿宋"/>
                <w:bCs/>
                <w:sz w:val="24"/>
                <w:szCs w:val="28"/>
              </w:rPr>
            </w:pPr>
            <w:r>
              <w:rPr>
                <w:rFonts w:asciiTheme="minorEastAsia" w:hAnsiTheme="minorEastAsia" w:cs="仿宋" w:hint="eastAsia"/>
                <w:bCs/>
                <w:sz w:val="24"/>
                <w:szCs w:val="28"/>
              </w:rPr>
              <w:t>标段</w:t>
            </w:r>
          </w:p>
        </w:tc>
        <w:tc>
          <w:tcPr>
            <w:tcW w:w="6167" w:type="dxa"/>
            <w:vAlign w:val="center"/>
          </w:tcPr>
          <w:p w:rsidR="003B572D" w:rsidRDefault="00697C53">
            <w:pPr>
              <w:jc w:val="center"/>
              <w:rPr>
                <w:rFonts w:asciiTheme="minorEastAsia" w:hAnsiTheme="minorEastAsia" w:cs="仿宋"/>
                <w:bCs/>
                <w:sz w:val="24"/>
                <w:szCs w:val="28"/>
              </w:rPr>
            </w:pPr>
            <w:r>
              <w:rPr>
                <w:rFonts w:asciiTheme="minorEastAsia" w:hAnsiTheme="minorEastAsia" w:cs="仿宋" w:hint="eastAsia"/>
                <w:bCs/>
                <w:sz w:val="24"/>
                <w:szCs w:val="28"/>
              </w:rPr>
              <w:t>内容</w:t>
            </w:r>
          </w:p>
        </w:tc>
        <w:tc>
          <w:tcPr>
            <w:tcW w:w="2020" w:type="dxa"/>
            <w:vAlign w:val="center"/>
          </w:tcPr>
          <w:p w:rsidR="003B572D" w:rsidRDefault="00697C53">
            <w:pPr>
              <w:jc w:val="center"/>
              <w:rPr>
                <w:rFonts w:asciiTheme="minorEastAsia" w:hAnsiTheme="minorEastAsia" w:cs="仿宋"/>
                <w:bCs/>
                <w:sz w:val="24"/>
                <w:szCs w:val="28"/>
              </w:rPr>
            </w:pPr>
            <w:r>
              <w:rPr>
                <w:rFonts w:asciiTheme="minorEastAsia" w:hAnsiTheme="minorEastAsia" w:cs="仿宋" w:hint="eastAsia"/>
                <w:bCs/>
                <w:sz w:val="24"/>
                <w:szCs w:val="28"/>
              </w:rPr>
              <w:t>控制价（元）</w:t>
            </w:r>
          </w:p>
        </w:tc>
      </w:tr>
      <w:tr w:rsidR="003B572D">
        <w:trPr>
          <w:trHeight w:val="370"/>
        </w:trPr>
        <w:tc>
          <w:tcPr>
            <w:tcW w:w="1767"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一标段</w:t>
            </w:r>
          </w:p>
        </w:tc>
        <w:tc>
          <w:tcPr>
            <w:tcW w:w="6167"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 xml:space="preserve">南坞镇秦岗村，村庄建设用地面积380亩； </w:t>
            </w:r>
          </w:p>
        </w:tc>
        <w:tc>
          <w:tcPr>
            <w:tcW w:w="2020"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250163</w:t>
            </w:r>
          </w:p>
        </w:tc>
      </w:tr>
      <w:tr w:rsidR="003B572D">
        <w:trPr>
          <w:trHeight w:val="749"/>
        </w:trPr>
        <w:tc>
          <w:tcPr>
            <w:tcW w:w="1767"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二标段</w:t>
            </w:r>
          </w:p>
        </w:tc>
        <w:tc>
          <w:tcPr>
            <w:tcW w:w="6167"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陈店镇西明义村，村庄建设用地面积313.35亩；</w:t>
            </w:r>
          </w:p>
          <w:p w:rsidR="003B572D" w:rsidRDefault="00697C53">
            <w:pPr>
              <w:rPr>
                <w:rFonts w:asciiTheme="minorEastAsia" w:hAnsiTheme="minorEastAsia" w:cs="仿宋"/>
                <w:sz w:val="24"/>
                <w:szCs w:val="28"/>
              </w:rPr>
            </w:pPr>
            <w:r>
              <w:rPr>
                <w:rFonts w:asciiTheme="minorEastAsia" w:hAnsiTheme="minorEastAsia" w:cs="仿宋" w:hint="eastAsia"/>
                <w:sz w:val="24"/>
                <w:szCs w:val="28"/>
              </w:rPr>
              <w:t>大马镇任营村，村庄建设用地面积310亩；</w:t>
            </w:r>
          </w:p>
          <w:p w:rsidR="003B572D" w:rsidRDefault="00697C53">
            <w:pPr>
              <w:rPr>
                <w:rFonts w:asciiTheme="minorEastAsia" w:hAnsiTheme="minorEastAsia" w:cs="仿宋"/>
                <w:sz w:val="24"/>
                <w:szCs w:val="28"/>
              </w:rPr>
            </w:pPr>
            <w:r>
              <w:rPr>
                <w:rFonts w:asciiTheme="minorEastAsia" w:hAnsiTheme="minorEastAsia" w:cs="仿宋" w:hint="eastAsia"/>
                <w:sz w:val="24"/>
                <w:szCs w:val="28"/>
              </w:rPr>
              <w:t>马栏镇胡中社区，村庄建设用地面积655亩；</w:t>
            </w:r>
          </w:p>
          <w:p w:rsidR="003B572D" w:rsidRDefault="00697C53">
            <w:pPr>
              <w:rPr>
                <w:rFonts w:asciiTheme="minorEastAsia" w:hAnsiTheme="minorEastAsia" w:cs="仿宋"/>
                <w:sz w:val="24"/>
                <w:szCs w:val="28"/>
              </w:rPr>
            </w:pPr>
            <w:r>
              <w:rPr>
                <w:rFonts w:asciiTheme="minorEastAsia" w:hAnsiTheme="minorEastAsia" w:cs="仿宋" w:hint="eastAsia"/>
                <w:sz w:val="24"/>
                <w:szCs w:val="28"/>
              </w:rPr>
              <w:lastRenderedPageBreak/>
              <w:t>只乐镇岗周村，村庄建设用地面积425亩；</w:t>
            </w:r>
          </w:p>
          <w:p w:rsidR="003B572D" w:rsidRDefault="00697C53">
            <w:pPr>
              <w:rPr>
                <w:rFonts w:asciiTheme="minorEastAsia" w:hAnsiTheme="minorEastAsia" w:cs="仿宋"/>
                <w:sz w:val="24"/>
                <w:szCs w:val="28"/>
              </w:rPr>
            </w:pPr>
            <w:r>
              <w:rPr>
                <w:rFonts w:asciiTheme="minorEastAsia" w:hAnsiTheme="minorEastAsia" w:cs="仿宋" w:hint="eastAsia"/>
                <w:sz w:val="24"/>
                <w:szCs w:val="28"/>
              </w:rPr>
              <w:t>陶城镇十室村，村庄建设用地面积780亩；</w:t>
            </w:r>
          </w:p>
        </w:tc>
        <w:tc>
          <w:tcPr>
            <w:tcW w:w="2020"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lastRenderedPageBreak/>
              <w:t>1571761</w:t>
            </w:r>
          </w:p>
        </w:tc>
      </w:tr>
      <w:tr w:rsidR="003B572D">
        <w:trPr>
          <w:trHeight w:val="389"/>
        </w:trPr>
        <w:tc>
          <w:tcPr>
            <w:tcW w:w="1767"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lastRenderedPageBreak/>
              <w:t>三标段</w:t>
            </w:r>
          </w:p>
        </w:tc>
        <w:tc>
          <w:tcPr>
            <w:tcW w:w="6167"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马坊镇汪楼村，村庄建设用地面积434亩；</w:t>
            </w:r>
          </w:p>
        </w:tc>
        <w:tc>
          <w:tcPr>
            <w:tcW w:w="2020"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280060</w:t>
            </w:r>
          </w:p>
        </w:tc>
      </w:tr>
      <w:tr w:rsidR="003B572D">
        <w:trPr>
          <w:trHeight w:val="421"/>
        </w:trPr>
        <w:tc>
          <w:tcPr>
            <w:tcW w:w="1767"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四标段</w:t>
            </w:r>
          </w:p>
        </w:tc>
        <w:tc>
          <w:tcPr>
            <w:tcW w:w="6167"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张桥镇西许村，村庄建设用地面积300亩；</w:t>
            </w:r>
          </w:p>
          <w:p w:rsidR="003B572D" w:rsidRDefault="00697C53">
            <w:pPr>
              <w:rPr>
                <w:rFonts w:asciiTheme="minorEastAsia" w:hAnsiTheme="minorEastAsia" w:cs="仿宋"/>
                <w:sz w:val="24"/>
                <w:szCs w:val="28"/>
              </w:rPr>
            </w:pPr>
            <w:r>
              <w:rPr>
                <w:rFonts w:asciiTheme="minorEastAsia" w:hAnsiTheme="minorEastAsia" w:cs="仿宋" w:hint="eastAsia"/>
                <w:sz w:val="24"/>
                <w:szCs w:val="28"/>
              </w:rPr>
              <w:t>彭店镇官庄村，村庄建设用地面积400亩；</w:t>
            </w:r>
          </w:p>
        </w:tc>
        <w:tc>
          <w:tcPr>
            <w:tcW w:w="2020"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457518</w:t>
            </w:r>
          </w:p>
        </w:tc>
      </w:tr>
      <w:tr w:rsidR="003B572D">
        <w:trPr>
          <w:trHeight w:val="401"/>
        </w:trPr>
        <w:tc>
          <w:tcPr>
            <w:tcW w:w="1767"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五标段</w:t>
            </w:r>
          </w:p>
        </w:tc>
        <w:tc>
          <w:tcPr>
            <w:tcW w:w="6167"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张桥镇裴庄村，村庄建设用地面积273亩；</w:t>
            </w:r>
          </w:p>
          <w:p w:rsidR="003B572D" w:rsidRDefault="00697C53">
            <w:pPr>
              <w:rPr>
                <w:rFonts w:asciiTheme="minorEastAsia" w:hAnsiTheme="minorEastAsia" w:cs="仿宋"/>
                <w:sz w:val="24"/>
                <w:szCs w:val="28"/>
              </w:rPr>
            </w:pPr>
            <w:r>
              <w:rPr>
                <w:rFonts w:asciiTheme="minorEastAsia" w:hAnsiTheme="minorEastAsia" w:cs="仿宋" w:hint="eastAsia"/>
                <w:sz w:val="24"/>
                <w:szCs w:val="28"/>
              </w:rPr>
              <w:t>陶城镇南张庄村，村庄建设用地面积430亩；</w:t>
            </w:r>
          </w:p>
          <w:p w:rsidR="003B572D" w:rsidRDefault="00697C53">
            <w:pPr>
              <w:rPr>
                <w:rFonts w:asciiTheme="minorEastAsia" w:hAnsiTheme="minorEastAsia" w:cs="仿宋"/>
                <w:sz w:val="24"/>
                <w:szCs w:val="28"/>
              </w:rPr>
            </w:pPr>
            <w:r>
              <w:rPr>
                <w:rFonts w:asciiTheme="minorEastAsia" w:hAnsiTheme="minorEastAsia" w:cs="仿宋" w:hint="eastAsia"/>
                <w:sz w:val="24"/>
                <w:szCs w:val="28"/>
              </w:rPr>
              <w:t>柏梁镇姚家村，村庄建设用地面积1127亩；</w:t>
            </w:r>
          </w:p>
        </w:tc>
        <w:tc>
          <w:tcPr>
            <w:tcW w:w="2020"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1141018</w:t>
            </w:r>
          </w:p>
        </w:tc>
      </w:tr>
      <w:tr w:rsidR="003B572D">
        <w:trPr>
          <w:trHeight w:val="404"/>
        </w:trPr>
        <w:tc>
          <w:tcPr>
            <w:tcW w:w="1767"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六标段</w:t>
            </w:r>
          </w:p>
        </w:tc>
        <w:tc>
          <w:tcPr>
            <w:tcW w:w="6167"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村庄布局规划</w:t>
            </w:r>
          </w:p>
        </w:tc>
        <w:tc>
          <w:tcPr>
            <w:tcW w:w="2020"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899480</w:t>
            </w:r>
          </w:p>
        </w:tc>
      </w:tr>
    </w:tbl>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（六）资金来源：财政资金，已落实</w:t>
      </w:r>
    </w:p>
    <w:p w:rsidR="003B572D" w:rsidRDefault="00697C53">
      <w:pPr>
        <w:widowControl/>
        <w:shd w:val="clear" w:color="auto" w:fill="FFFFFF"/>
        <w:spacing w:line="360" w:lineRule="auto"/>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（七）交付（服务、完工）时间：1-5标段签订合同后20日历天内；6标段签订合同后 180 日历天内</w:t>
      </w:r>
    </w:p>
    <w:p w:rsidR="003B572D" w:rsidRDefault="00697C53">
      <w:pPr>
        <w:widowControl/>
        <w:shd w:val="clear" w:color="auto" w:fill="FFFFFF"/>
        <w:spacing w:line="360" w:lineRule="auto"/>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（八）交付（服务、施工）地点：鄢陵县县域</w:t>
      </w:r>
    </w:p>
    <w:p w:rsidR="003B572D" w:rsidRDefault="00697C53">
      <w:pPr>
        <w:widowControl/>
        <w:shd w:val="clear" w:color="auto" w:fill="FFFFFF"/>
        <w:spacing w:line="360" w:lineRule="auto"/>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（九）进口产品：不允许</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（十）分包：不允许分包</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（十一）标段划分：本项目共划分为六个标段</w:t>
      </w:r>
    </w:p>
    <w:p w:rsidR="003B572D" w:rsidRDefault="00697C53">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二、需要落实的政府采购政策</w:t>
      </w:r>
    </w:p>
    <w:p w:rsidR="003B572D" w:rsidRDefault="00697C53">
      <w:pPr>
        <w:autoSpaceDE w:val="0"/>
        <w:autoSpaceDN w:val="0"/>
        <w:adjustRightInd w:val="0"/>
        <w:spacing w:line="360" w:lineRule="auto"/>
        <w:ind w:firstLineChars="200" w:firstLine="48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本项目落实节能环保、中小微型企业、监狱企业、残疾人福利性单位扶持等相关政府采购政策。</w:t>
      </w:r>
    </w:p>
    <w:p w:rsidR="003B572D" w:rsidRDefault="00697C53">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三、投标人资格要求</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（一）符合《中华人民共和国政府采购法》第二十二条之规定；</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（二）供应商须具有相应的经营范围；</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三）未被列入“信用中国”网站(www.creditchina.gov.cn)失信被执行人、重大税收违法案件当事人名单的投标人；“中国政府采购网”(www.ccgp.gov.cn)政府采购严重违法失信行为记录名单的投标人；“中国社会组织公共服务平台”网站（www.chinanpo.gov.cn）严重违法失信名单的社会组织；；“国家企业信用信息公示系统” （http://www.gsxt.gov.cn/）经营异常名录或严重失信黑名单。</w:t>
      </w:r>
    </w:p>
    <w:p w:rsidR="003B572D" w:rsidRDefault="00697C53">
      <w:pPr>
        <w:autoSpaceDE w:val="0"/>
        <w:autoSpaceDN w:val="0"/>
        <w:adjustRightInd w:val="0"/>
        <w:spacing w:line="360" w:lineRule="auto"/>
        <w:jc w:val="left"/>
      </w:pPr>
      <w:r>
        <w:rPr>
          <w:rFonts w:asciiTheme="minorEastAsia" w:hAnsiTheme="minorEastAsia" w:cs="仿宋_GB2312" w:hint="eastAsia"/>
          <w:bCs/>
          <w:color w:val="000000" w:themeColor="text1"/>
          <w:sz w:val="24"/>
          <w:szCs w:val="24"/>
        </w:rPr>
        <w:t>（四）本项目不接受联合体投标。</w:t>
      </w:r>
    </w:p>
    <w:p w:rsidR="003B572D" w:rsidRDefault="00697C53">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四、获取招标文件的时间、地点、方式</w:t>
      </w:r>
      <w:r>
        <w:rPr>
          <w:rFonts w:asciiTheme="minorEastAsia" w:hAnsiTheme="minorEastAsia" w:cs="仿宋_GB2312" w:hint="eastAsia"/>
          <w:b/>
          <w:bCs/>
          <w:color w:val="000000" w:themeColor="text1"/>
          <w:sz w:val="24"/>
          <w:szCs w:val="24"/>
        </w:rPr>
        <w:tab/>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（一）网上下载招标文件</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2、在投标截止时间前均可登录【全国公共资源交易平台（河南省•许昌市）】“投标人/供应商登录”入口（http://221.14.6.70:8088/ggzy/）自行下载招标文件（详见“常见问题解答-交易系统操作手册”）。</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（二）网上下载招标文件时间：自招标文件在网上发出之日起至提交电子投标文件截止时均可进行投标报名、下载招标文件。</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（三）未通过全国公共资源交易平台（河南省•许昌市）网下载招标文件的投标企业，拒收其递交的投标文件。</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（四）招标文件售价300元/套，投标人于开标结束后转账至支付宝账户：18339073098（转账时请备注项目编号、所属标段及公司名称）</w:t>
      </w:r>
    </w:p>
    <w:p w:rsidR="003B572D" w:rsidRDefault="00697C53">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五、投标截止时间、开标时间及地点：</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（一）投标截止及开标时间：2020年</w:t>
      </w:r>
      <w:r w:rsidR="00ED471E">
        <w:rPr>
          <w:rFonts w:asciiTheme="minorEastAsia" w:hAnsiTheme="minorEastAsia" w:cs="仿宋_GB2312" w:hint="eastAsia"/>
          <w:bCs/>
          <w:color w:val="000000" w:themeColor="text1"/>
          <w:sz w:val="24"/>
          <w:szCs w:val="24"/>
        </w:rPr>
        <w:t>04</w:t>
      </w:r>
      <w:r>
        <w:rPr>
          <w:rFonts w:asciiTheme="minorEastAsia" w:hAnsiTheme="minorEastAsia" w:cs="仿宋_GB2312" w:hint="eastAsia"/>
          <w:bCs/>
          <w:color w:val="000000" w:themeColor="text1"/>
          <w:sz w:val="24"/>
          <w:szCs w:val="24"/>
        </w:rPr>
        <w:t>月</w:t>
      </w:r>
      <w:r w:rsidR="00ED471E">
        <w:rPr>
          <w:rFonts w:asciiTheme="minorEastAsia" w:hAnsiTheme="minorEastAsia" w:cs="仿宋_GB2312" w:hint="eastAsia"/>
          <w:bCs/>
          <w:color w:val="000000" w:themeColor="text1"/>
          <w:sz w:val="24"/>
          <w:szCs w:val="24"/>
        </w:rPr>
        <w:t>21</w:t>
      </w:r>
      <w:r>
        <w:rPr>
          <w:rFonts w:asciiTheme="minorEastAsia" w:hAnsiTheme="minorEastAsia" w:cs="仿宋_GB2312" w:hint="eastAsia"/>
          <w:bCs/>
          <w:color w:val="000000" w:themeColor="text1"/>
          <w:sz w:val="24"/>
          <w:szCs w:val="24"/>
        </w:rPr>
        <w:t>日 09 时</w:t>
      </w:r>
      <w:r w:rsidR="00535628">
        <w:rPr>
          <w:rFonts w:asciiTheme="minorEastAsia" w:hAnsiTheme="minorEastAsia" w:cs="仿宋_GB2312" w:hint="eastAsia"/>
          <w:bCs/>
          <w:color w:val="000000" w:themeColor="text1"/>
          <w:sz w:val="24"/>
          <w:szCs w:val="24"/>
        </w:rPr>
        <w:t>30</w:t>
      </w:r>
      <w:r>
        <w:rPr>
          <w:rFonts w:asciiTheme="minorEastAsia" w:hAnsiTheme="minorEastAsia" w:cs="仿宋_GB2312" w:hint="eastAsia"/>
          <w:bCs/>
          <w:color w:val="000000" w:themeColor="text1"/>
          <w:sz w:val="24"/>
          <w:szCs w:val="24"/>
        </w:rPr>
        <w:t>分（北京时间），逾期提交或不符合规定的投标文件不予接受。</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（二）开标地点：鄢陵县公共资源交易中心（S219（鄢陶路）与未来大道交叉口，鄢陵创客园院内南楼四楼开标二室）（本项目采用远程不见面开标，投标人无须到现场）。</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（三）本项目为全流程电子化交易项目，投标人须提交电子投标文件。</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1、加密电子投标文件（.file格式）须在投标截止时间（开标时间）前通过《全国公共资源交易平台(河南省•许昌市)》公共资源交易系统成功上传。</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3B572D" w:rsidRDefault="00697C53">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六、本次招标公告同时在《中国政府采购网》、《河南省政府采购网》、《全国公共资源交易平台（河南省•许昌市）》发布。</w:t>
      </w:r>
    </w:p>
    <w:p w:rsidR="003B572D" w:rsidRDefault="00697C53">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七、公告期限</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本招标公告自发布之日起公告期限为5个工作日。</w:t>
      </w:r>
    </w:p>
    <w:p w:rsidR="003B572D" w:rsidRDefault="00697C53">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lastRenderedPageBreak/>
        <w:t>八、代理机构及采购单位地址、联系人、联系电话</w:t>
      </w:r>
    </w:p>
    <w:p w:rsidR="00ED471E" w:rsidRDefault="00697C53" w:rsidP="00ED471E">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（一）</w:t>
      </w:r>
      <w:r w:rsidR="00ED471E">
        <w:rPr>
          <w:rFonts w:asciiTheme="minorEastAsia" w:hAnsiTheme="minorEastAsia" w:cs="仿宋_GB2312" w:hint="eastAsia"/>
          <w:bCs/>
          <w:color w:val="000000" w:themeColor="text1"/>
          <w:sz w:val="24"/>
          <w:szCs w:val="24"/>
        </w:rPr>
        <w:t>代理机构：中基建安工程管理有限公司</w:t>
      </w:r>
    </w:p>
    <w:p w:rsidR="00ED471E" w:rsidRDefault="00ED471E" w:rsidP="00ED471E">
      <w:pPr>
        <w:autoSpaceDE w:val="0"/>
        <w:autoSpaceDN w:val="0"/>
        <w:adjustRightInd w:val="0"/>
        <w:spacing w:line="360" w:lineRule="auto"/>
        <w:ind w:firstLineChars="300" w:firstLine="72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联 系 人：任先生</w:t>
      </w:r>
    </w:p>
    <w:p w:rsidR="00ED471E" w:rsidRDefault="00ED471E" w:rsidP="00ED471E">
      <w:pPr>
        <w:autoSpaceDE w:val="0"/>
        <w:autoSpaceDN w:val="0"/>
        <w:adjustRightInd w:val="0"/>
        <w:spacing w:line="360" w:lineRule="auto"/>
        <w:ind w:firstLineChars="300" w:firstLine="72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联系电话：15937166369</w:t>
      </w:r>
    </w:p>
    <w:p w:rsidR="00ED471E" w:rsidRDefault="00ED471E" w:rsidP="00ED471E">
      <w:pPr>
        <w:autoSpaceDE w:val="0"/>
        <w:autoSpaceDN w:val="0"/>
        <w:adjustRightInd w:val="0"/>
        <w:spacing w:line="360" w:lineRule="auto"/>
        <w:ind w:firstLineChars="300" w:firstLine="72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地   址：郑州市郑东新区商务内环路8号楼</w:t>
      </w:r>
    </w:p>
    <w:p w:rsidR="00ED471E" w:rsidRDefault="00697C53" w:rsidP="00ED471E">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（二）</w:t>
      </w:r>
      <w:r w:rsidR="00ED471E">
        <w:rPr>
          <w:rFonts w:asciiTheme="minorEastAsia" w:hAnsiTheme="minorEastAsia" w:cs="仿宋_GB2312" w:hint="eastAsia"/>
          <w:bCs/>
          <w:color w:val="000000" w:themeColor="text1"/>
          <w:sz w:val="24"/>
          <w:szCs w:val="24"/>
        </w:rPr>
        <w:t>采 购 人：鄢陵县自然资源局</w:t>
      </w:r>
    </w:p>
    <w:p w:rsidR="00ED471E" w:rsidRDefault="00ED471E" w:rsidP="00ED471E">
      <w:pPr>
        <w:autoSpaceDE w:val="0"/>
        <w:autoSpaceDN w:val="0"/>
        <w:adjustRightInd w:val="0"/>
        <w:spacing w:line="360" w:lineRule="auto"/>
        <w:ind w:firstLineChars="300" w:firstLine="72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 xml:space="preserve">联 系 人：郑女士 </w:t>
      </w:r>
    </w:p>
    <w:p w:rsidR="00ED471E" w:rsidRDefault="00ED471E" w:rsidP="00ED471E">
      <w:pPr>
        <w:autoSpaceDE w:val="0"/>
        <w:autoSpaceDN w:val="0"/>
        <w:adjustRightInd w:val="0"/>
        <w:spacing w:line="360" w:lineRule="auto"/>
        <w:ind w:firstLineChars="300" w:firstLine="72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联系电话：0374-7162605</w:t>
      </w:r>
    </w:p>
    <w:p w:rsidR="00ED471E" w:rsidRDefault="00ED471E" w:rsidP="00ED471E">
      <w:pPr>
        <w:autoSpaceDE w:val="0"/>
        <w:autoSpaceDN w:val="0"/>
        <w:adjustRightInd w:val="0"/>
        <w:spacing w:line="360" w:lineRule="auto"/>
        <w:ind w:firstLineChars="300" w:firstLine="72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地     址：鄢陵县花都大道西段869号</w:t>
      </w:r>
    </w:p>
    <w:p w:rsidR="003B572D" w:rsidRPr="00ED471E" w:rsidRDefault="003B572D" w:rsidP="00ED471E">
      <w:pPr>
        <w:autoSpaceDE w:val="0"/>
        <w:autoSpaceDN w:val="0"/>
        <w:adjustRightInd w:val="0"/>
        <w:spacing w:line="360" w:lineRule="auto"/>
        <w:jc w:val="left"/>
        <w:rPr>
          <w:rFonts w:asciiTheme="minorEastAsia" w:hAnsiTheme="minorEastAsia" w:cs="仿宋_GB2312"/>
          <w:bCs/>
          <w:color w:val="000000" w:themeColor="text1"/>
          <w:sz w:val="24"/>
          <w:szCs w:val="24"/>
        </w:rPr>
      </w:pPr>
    </w:p>
    <w:p w:rsidR="003B572D" w:rsidRDefault="00697C53">
      <w:pPr>
        <w:spacing w:line="360" w:lineRule="auto"/>
        <w:rPr>
          <w:rFonts w:hAnsi="宋体"/>
          <w:b/>
          <w:color w:val="000000" w:themeColor="text1"/>
          <w:sz w:val="28"/>
          <w:szCs w:val="28"/>
        </w:rPr>
      </w:pPr>
      <w:r>
        <w:rPr>
          <w:rFonts w:hAnsi="宋体" w:hint="eastAsia"/>
          <w:b/>
          <w:color w:val="000000" w:themeColor="text1"/>
          <w:sz w:val="28"/>
          <w:szCs w:val="28"/>
        </w:rPr>
        <w:t>温馨提示：</w:t>
      </w:r>
    </w:p>
    <w:p w:rsidR="003B572D" w:rsidRDefault="00697C53">
      <w:pPr>
        <w:spacing w:line="360" w:lineRule="auto"/>
        <w:ind w:firstLineChars="200" w:firstLine="562"/>
        <w:rPr>
          <w:rFonts w:hAnsi="宋体"/>
          <w:b/>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3B572D" w:rsidRDefault="00697C53">
      <w:pPr>
        <w:tabs>
          <w:tab w:val="left" w:pos="7095"/>
        </w:tabs>
        <w:spacing w:line="360" w:lineRule="auto"/>
        <w:ind w:firstLineChars="200" w:firstLine="482"/>
        <w:contextualSpacing/>
        <w:rPr>
          <w:rFonts w:hAnsi="宋体"/>
          <w:b/>
          <w:color w:val="000000" w:themeColor="text1"/>
          <w:sz w:val="24"/>
          <w:szCs w:val="21"/>
        </w:rPr>
      </w:pPr>
      <w:r>
        <w:rPr>
          <w:rFonts w:asciiTheme="minorEastAsia" w:hAnsiTheme="minorEastAsia" w:hint="eastAsia"/>
          <w:b/>
          <w:color w:val="000000" w:themeColor="text1"/>
          <w:sz w:val="24"/>
          <w:szCs w:val="21"/>
        </w:rPr>
        <w:t>1.</w:t>
      </w:r>
      <w:r>
        <w:rPr>
          <w:rFonts w:hAnsi="宋体" w:hint="eastAsia"/>
          <w:b/>
          <w:color w:val="000000" w:themeColor="text1"/>
          <w:sz w:val="24"/>
          <w:szCs w:val="21"/>
        </w:rPr>
        <w:t>投标人应按招标文件规定编制、提交、解密电子投标文件。</w:t>
      </w:r>
    </w:p>
    <w:p w:rsidR="003B572D" w:rsidRDefault="00697C53">
      <w:pPr>
        <w:tabs>
          <w:tab w:val="left" w:pos="7095"/>
        </w:tabs>
        <w:spacing w:line="360" w:lineRule="auto"/>
        <w:ind w:firstLineChars="200" w:firstLine="482"/>
        <w:contextualSpacing/>
        <w:rPr>
          <w:rFonts w:hAnsi="宋体"/>
          <w:b/>
          <w:color w:val="000000" w:themeColor="text1"/>
          <w:sz w:val="24"/>
          <w:szCs w:val="21"/>
        </w:rPr>
      </w:pPr>
      <w:r>
        <w:rPr>
          <w:rFonts w:asciiTheme="minorEastAsia" w:hAnsiTheme="minorEastAsia" w:hint="eastAsia"/>
          <w:b/>
          <w:color w:val="000000" w:themeColor="text1"/>
          <w:sz w:val="24"/>
          <w:szCs w:val="21"/>
        </w:rPr>
        <w:t>2</w:t>
      </w:r>
      <w:r>
        <w:rPr>
          <w:rFonts w:asciiTheme="minorEastAsia" w:hAnsiTheme="minorEastAsia"/>
          <w:b/>
          <w:color w:val="000000" w:themeColor="text1"/>
          <w:sz w:val="24"/>
          <w:szCs w:val="21"/>
        </w:rPr>
        <w:t>.</w:t>
      </w:r>
      <w:r>
        <w:rPr>
          <w:rFonts w:hAnsi="宋体" w:hint="eastAsia"/>
          <w:b/>
          <w:color w:val="000000" w:themeColor="text1"/>
          <w:sz w:val="24"/>
          <w:szCs w:val="21"/>
        </w:rPr>
        <w:t>电子文件下载、制作、提交期间和远程不见面开标（</w:t>
      </w:r>
      <w:r>
        <w:rPr>
          <w:rFonts w:hAnsi="宋体" w:hint="eastAsia"/>
          <w:color w:val="000000" w:themeColor="text1"/>
          <w:sz w:val="24"/>
          <w:szCs w:val="21"/>
        </w:rPr>
        <w:t>电子投标文件的解密</w:t>
      </w:r>
      <w:r>
        <w:rPr>
          <w:rFonts w:hAnsi="宋体" w:hint="eastAsia"/>
          <w:b/>
          <w:color w:val="000000" w:themeColor="text1"/>
          <w:sz w:val="24"/>
          <w:szCs w:val="21"/>
        </w:rPr>
        <w:t>）环节，投标人须使用同一个</w:t>
      </w:r>
      <w:r>
        <w:rPr>
          <w:rFonts w:hAnsi="宋体"/>
          <w:b/>
          <w:color w:val="000000" w:themeColor="text1"/>
          <w:sz w:val="24"/>
          <w:szCs w:val="21"/>
        </w:rPr>
        <w:t>CA</w:t>
      </w:r>
      <w:r>
        <w:rPr>
          <w:rFonts w:hAnsi="宋体"/>
          <w:b/>
          <w:color w:val="000000" w:themeColor="text1"/>
          <w:sz w:val="24"/>
          <w:szCs w:val="21"/>
        </w:rPr>
        <w:t>数字证书</w:t>
      </w:r>
      <w:r>
        <w:rPr>
          <w:rFonts w:hAnsi="宋体" w:hint="eastAsia"/>
          <w:b/>
          <w:color w:val="000000" w:themeColor="text1"/>
          <w:sz w:val="24"/>
          <w:szCs w:val="21"/>
        </w:rPr>
        <w:t>（证书须在有效期内并可正常使用）</w:t>
      </w:r>
      <w:r>
        <w:rPr>
          <w:rFonts w:hAnsi="宋体"/>
          <w:b/>
          <w:color w:val="000000" w:themeColor="text1"/>
          <w:sz w:val="24"/>
          <w:szCs w:val="21"/>
        </w:rPr>
        <w:t>。</w:t>
      </w:r>
    </w:p>
    <w:p w:rsidR="003B572D" w:rsidRDefault="00697C53">
      <w:pPr>
        <w:tabs>
          <w:tab w:val="left" w:pos="7095"/>
        </w:tabs>
        <w:spacing w:line="360" w:lineRule="auto"/>
        <w:ind w:firstLineChars="200" w:firstLine="482"/>
        <w:contextualSpacing/>
        <w:rPr>
          <w:rFonts w:hAnsi="宋体"/>
          <w:b/>
          <w:color w:val="000000" w:themeColor="text1"/>
          <w:sz w:val="24"/>
          <w:szCs w:val="21"/>
        </w:rPr>
      </w:pPr>
      <w:r>
        <w:rPr>
          <w:rFonts w:asciiTheme="minorEastAsia" w:hAnsiTheme="minorEastAsia"/>
          <w:b/>
          <w:color w:val="000000" w:themeColor="text1"/>
          <w:sz w:val="24"/>
          <w:szCs w:val="21"/>
        </w:rPr>
        <w:t>3</w:t>
      </w:r>
      <w:r>
        <w:rPr>
          <w:rFonts w:asciiTheme="minorEastAsia" w:hAnsiTheme="minorEastAsia" w:hint="eastAsia"/>
          <w:b/>
          <w:color w:val="000000" w:themeColor="text1"/>
          <w:sz w:val="24"/>
          <w:szCs w:val="21"/>
        </w:rPr>
        <w:t>.</w:t>
      </w:r>
      <w:r>
        <w:rPr>
          <w:rFonts w:hAnsi="宋体" w:hint="eastAsia"/>
          <w:b/>
          <w:color w:val="000000" w:themeColor="text1"/>
          <w:sz w:val="24"/>
          <w:szCs w:val="21"/>
        </w:rPr>
        <w:t>电子投标文件的制作</w:t>
      </w:r>
    </w:p>
    <w:p w:rsidR="003B572D" w:rsidRDefault="00697C53">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color w:val="000000" w:themeColor="text1"/>
          <w:sz w:val="24"/>
          <w:szCs w:val="21"/>
        </w:rPr>
        <w:t>3</w:t>
      </w:r>
      <w:r>
        <w:rPr>
          <w:rFonts w:asciiTheme="minorEastAsia" w:hAnsiTheme="minorEastAsia" w:hint="eastAsia"/>
          <w:color w:val="000000" w:themeColor="text1"/>
          <w:sz w:val="24"/>
          <w:szCs w:val="21"/>
        </w:rPr>
        <w:t>.1</w:t>
      </w:r>
      <w:r>
        <w:rPr>
          <w:rFonts w:hAnsi="宋体" w:hint="eastAsia"/>
          <w:color w:val="000000" w:themeColor="text1"/>
          <w:sz w:val="24"/>
          <w:szCs w:val="21"/>
        </w:rPr>
        <w:t xml:space="preserve"> </w:t>
      </w:r>
      <w:r>
        <w:rPr>
          <w:rFonts w:hAnsi="宋体" w:hint="eastAsia"/>
          <w:color w:val="000000" w:themeColor="text1"/>
          <w:sz w:val="24"/>
          <w:szCs w:val="21"/>
        </w:rPr>
        <w:t>投标人登录《全国公共资源交易平台</w:t>
      </w:r>
      <w:r>
        <w:rPr>
          <w:rFonts w:asciiTheme="majorEastAsia" w:eastAsiaTheme="majorEastAsia" w:hAnsiTheme="majorEastAsia" w:hint="eastAsia"/>
          <w:color w:val="000000" w:themeColor="text1"/>
          <w:sz w:val="24"/>
          <w:szCs w:val="21"/>
        </w:rPr>
        <w:t>(</w:t>
      </w:r>
      <w:r>
        <w:rPr>
          <w:rFonts w:hAnsi="宋体" w:hint="eastAsia"/>
          <w:color w:val="000000" w:themeColor="text1"/>
          <w:sz w:val="24"/>
          <w:szCs w:val="21"/>
        </w:rPr>
        <w:t>河南省</w:t>
      </w:r>
      <w:r>
        <w:rPr>
          <w:rFonts w:ascii="MS Mincho" w:eastAsia="MS Mincho" w:hAnsi="MS Mincho" w:cs="MS Mincho" w:hint="eastAsia"/>
          <w:color w:val="000000" w:themeColor="text1"/>
          <w:sz w:val="24"/>
          <w:szCs w:val="21"/>
        </w:rPr>
        <w:t>▪</w:t>
      </w:r>
      <w:r>
        <w:rPr>
          <w:rFonts w:ascii="宋体" w:eastAsia="宋体" w:hAnsi="宋体" w:cs="宋体" w:hint="eastAsia"/>
          <w:color w:val="000000" w:themeColor="text1"/>
          <w:sz w:val="24"/>
          <w:szCs w:val="21"/>
        </w:rPr>
        <w:t>许昌市</w:t>
      </w:r>
      <w:r>
        <w:rPr>
          <w:rFonts w:asciiTheme="minorEastAsia" w:hAnsiTheme="minorEastAsia" w:hint="eastAsia"/>
          <w:color w:val="000000" w:themeColor="text1"/>
          <w:sz w:val="24"/>
          <w:szCs w:val="21"/>
        </w:rPr>
        <w:t>)</w:t>
      </w:r>
      <w:r>
        <w:rPr>
          <w:rFonts w:hAnsi="宋体" w:hint="eastAsia"/>
          <w:color w:val="000000" w:themeColor="text1"/>
          <w:sz w:val="24"/>
          <w:szCs w:val="21"/>
        </w:rPr>
        <w:t>》公共资源交易系统（</w:t>
      </w:r>
      <w:hyperlink r:id="rId9" w:history="1">
        <w:r>
          <w:rPr>
            <w:rStyle w:val="af2"/>
            <w:rFonts w:hAnsi="宋体"/>
            <w:color w:val="000000" w:themeColor="text1"/>
            <w:sz w:val="24"/>
            <w:szCs w:val="21"/>
          </w:rPr>
          <w:t>http://221.14.6.70:8088/ggzy/</w:t>
        </w:r>
      </w:hyperlink>
      <w:r>
        <w:rPr>
          <w:rFonts w:hAnsi="宋体" w:hint="eastAsia"/>
          <w:color w:val="000000" w:themeColor="text1"/>
          <w:sz w:val="24"/>
          <w:szCs w:val="21"/>
        </w:rPr>
        <w:t>）下载“许昌投标文件制作系统</w:t>
      </w:r>
      <w:r>
        <w:rPr>
          <w:rFonts w:hAnsi="宋体" w:hint="eastAsia"/>
          <w:color w:val="000000" w:themeColor="text1"/>
          <w:sz w:val="24"/>
          <w:szCs w:val="21"/>
        </w:rPr>
        <w:t xml:space="preserve">SEARUN </w:t>
      </w:r>
      <w:r>
        <w:rPr>
          <w:rFonts w:hAnsi="宋体" w:hint="eastAsia"/>
          <w:color w:val="000000" w:themeColor="text1"/>
          <w:sz w:val="24"/>
          <w:szCs w:val="21"/>
        </w:rPr>
        <w:t>最新版本”，按招标文件要求制作电子投标文件。</w:t>
      </w:r>
    </w:p>
    <w:p w:rsidR="003B572D" w:rsidRDefault="00697C53">
      <w:pPr>
        <w:tabs>
          <w:tab w:val="left" w:pos="7095"/>
        </w:tabs>
        <w:spacing w:line="360" w:lineRule="auto"/>
        <w:ind w:firstLineChars="200" w:firstLine="480"/>
        <w:contextualSpacing/>
        <w:rPr>
          <w:rFonts w:hAnsi="宋体"/>
          <w:color w:val="000000" w:themeColor="text1"/>
          <w:sz w:val="24"/>
          <w:szCs w:val="21"/>
        </w:rPr>
      </w:pPr>
      <w:r>
        <w:rPr>
          <w:rFonts w:hAnsi="宋体" w:hint="eastAsia"/>
          <w:color w:val="000000" w:themeColor="text1"/>
          <w:sz w:val="24"/>
          <w:szCs w:val="21"/>
        </w:rPr>
        <w:t>电子投标文件的制作，参考《全国公共资源交易平台</w:t>
      </w:r>
      <w:r>
        <w:rPr>
          <w:rFonts w:asciiTheme="minorEastAsia" w:hAnsiTheme="minorEastAsia" w:hint="eastAsia"/>
          <w:color w:val="000000" w:themeColor="text1"/>
          <w:sz w:val="24"/>
          <w:szCs w:val="21"/>
        </w:rPr>
        <w:t>(</w:t>
      </w:r>
      <w:r>
        <w:rPr>
          <w:rFonts w:hAnsi="宋体" w:hint="eastAsia"/>
          <w:color w:val="000000" w:themeColor="text1"/>
          <w:sz w:val="24"/>
          <w:szCs w:val="21"/>
        </w:rPr>
        <w:t>河南省</w:t>
      </w:r>
      <w:r>
        <w:rPr>
          <w:rFonts w:ascii="MS Mincho" w:eastAsia="MS Mincho" w:hAnsi="MS Mincho" w:cs="MS Mincho" w:hint="eastAsia"/>
          <w:color w:val="000000" w:themeColor="text1"/>
          <w:sz w:val="24"/>
          <w:szCs w:val="21"/>
        </w:rPr>
        <w:t>▪</w:t>
      </w:r>
      <w:r>
        <w:rPr>
          <w:rFonts w:ascii="宋体" w:eastAsia="宋体" w:hAnsi="宋体" w:cs="宋体" w:hint="eastAsia"/>
          <w:color w:val="000000" w:themeColor="text1"/>
          <w:sz w:val="24"/>
          <w:szCs w:val="21"/>
        </w:rPr>
        <w:t>许昌市</w:t>
      </w:r>
      <w:r>
        <w:rPr>
          <w:rFonts w:asciiTheme="minorEastAsia" w:hAnsiTheme="minorEastAsia" w:hint="eastAsia"/>
          <w:color w:val="000000" w:themeColor="text1"/>
          <w:sz w:val="24"/>
          <w:szCs w:val="21"/>
        </w:rPr>
        <w:t>)</w:t>
      </w:r>
      <w:r>
        <w:rPr>
          <w:rFonts w:hAnsi="宋体" w:hint="eastAsia"/>
          <w:color w:val="000000" w:themeColor="text1"/>
          <w:sz w:val="24"/>
          <w:szCs w:val="21"/>
        </w:rPr>
        <w:t>》公共资源交易系统——组件下载——交易系统操作手册（投标人、供应商）。</w:t>
      </w:r>
    </w:p>
    <w:p w:rsidR="003B572D" w:rsidRDefault="00697C53">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color w:val="000000" w:themeColor="text1"/>
          <w:sz w:val="24"/>
          <w:szCs w:val="21"/>
        </w:rPr>
        <w:t>3</w:t>
      </w:r>
      <w:r>
        <w:rPr>
          <w:rFonts w:asciiTheme="minorEastAsia" w:hAnsiTheme="minorEastAsia" w:hint="eastAsia"/>
          <w:color w:val="000000" w:themeColor="text1"/>
          <w:sz w:val="24"/>
          <w:szCs w:val="21"/>
        </w:rPr>
        <w:t>.</w:t>
      </w:r>
      <w:r>
        <w:rPr>
          <w:rFonts w:asciiTheme="minorEastAsia" w:hAnsiTheme="minorEastAsia"/>
          <w:color w:val="000000" w:themeColor="text1"/>
          <w:sz w:val="24"/>
          <w:szCs w:val="21"/>
        </w:rPr>
        <w:t>2</w:t>
      </w:r>
      <w:r>
        <w:rPr>
          <w:rFonts w:hAnsi="宋体" w:hint="eastAsia"/>
          <w:color w:val="000000" w:themeColor="text1"/>
          <w:sz w:val="24"/>
          <w:szCs w:val="21"/>
        </w:rPr>
        <w:t xml:space="preserve"> </w:t>
      </w:r>
      <w:r>
        <w:rPr>
          <w:rFonts w:hAnsi="宋体" w:hint="eastAsia"/>
          <w:color w:val="000000" w:themeColor="text1"/>
          <w:sz w:val="24"/>
          <w:szCs w:val="21"/>
        </w:rPr>
        <w:t>投标人须将招标文件要求的资质、业绩、荣誉及相关人员证明材料等资料原件扫描件（或图片）制作到所提交的电子投标文件中。</w:t>
      </w:r>
    </w:p>
    <w:p w:rsidR="003B572D" w:rsidRDefault="00697C53">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color w:val="000000" w:themeColor="text1"/>
          <w:sz w:val="24"/>
          <w:szCs w:val="21"/>
        </w:rPr>
        <w:t>3.3</w:t>
      </w:r>
      <w:r>
        <w:rPr>
          <w:rFonts w:hAnsi="宋体" w:hint="eastAsia"/>
          <w:color w:val="000000" w:themeColor="text1"/>
          <w:sz w:val="24"/>
          <w:szCs w:val="21"/>
        </w:rPr>
        <w:t>投标人对同一项目多个标段进行投标的，应分别下载所投标段的招标文件，按标段制作电子投标文件，并</w:t>
      </w:r>
      <w:r>
        <w:rPr>
          <w:rFonts w:hAnsi="宋体"/>
          <w:color w:val="000000" w:themeColor="text1"/>
          <w:sz w:val="24"/>
          <w:szCs w:val="21"/>
        </w:rPr>
        <w:t>按招标文件要求在相应位置加盖</w:t>
      </w:r>
      <w:r>
        <w:rPr>
          <w:rFonts w:hAnsi="宋体" w:hint="eastAsia"/>
          <w:color w:val="000000" w:themeColor="text1"/>
          <w:sz w:val="24"/>
          <w:szCs w:val="21"/>
        </w:rPr>
        <w:t>投标人</w:t>
      </w:r>
      <w:r>
        <w:rPr>
          <w:rFonts w:hAnsi="宋体"/>
          <w:color w:val="000000" w:themeColor="text1"/>
          <w:sz w:val="24"/>
          <w:szCs w:val="21"/>
        </w:rPr>
        <w:t>电子印章</w:t>
      </w:r>
      <w:r>
        <w:rPr>
          <w:rFonts w:hAnsi="宋体" w:hint="eastAsia"/>
          <w:color w:val="000000" w:themeColor="text1"/>
          <w:sz w:val="24"/>
          <w:szCs w:val="21"/>
        </w:rPr>
        <w:t>和法人电子印章。</w:t>
      </w:r>
    </w:p>
    <w:p w:rsidR="003B572D" w:rsidRDefault="00697C53">
      <w:pPr>
        <w:tabs>
          <w:tab w:val="left" w:pos="7095"/>
        </w:tabs>
        <w:spacing w:line="360" w:lineRule="auto"/>
        <w:ind w:leftChars="50" w:left="105" w:firstLineChars="150" w:firstLine="360"/>
        <w:contextualSpacing/>
        <w:rPr>
          <w:rFonts w:hAnsi="宋体"/>
          <w:color w:val="000000" w:themeColor="text1"/>
          <w:sz w:val="24"/>
          <w:szCs w:val="21"/>
        </w:rPr>
      </w:pPr>
      <w:r>
        <w:rPr>
          <w:rFonts w:hAnsi="宋体" w:hint="eastAsia"/>
          <w:color w:val="000000" w:themeColor="text1"/>
          <w:sz w:val="24"/>
          <w:szCs w:val="21"/>
        </w:rPr>
        <w:lastRenderedPageBreak/>
        <w:t>一个标段对应生成一个文件夹（</w:t>
      </w:r>
      <w:r>
        <w:rPr>
          <w:rFonts w:hAnsi="宋体" w:hint="eastAsia"/>
          <w:color w:val="000000" w:themeColor="text1"/>
          <w:sz w:val="24"/>
          <w:szCs w:val="21"/>
        </w:rPr>
        <w:t>xxxx</w:t>
      </w:r>
      <w:r>
        <w:rPr>
          <w:rFonts w:hAnsi="宋体" w:hint="eastAsia"/>
          <w:color w:val="000000" w:themeColor="text1"/>
          <w:sz w:val="24"/>
          <w:szCs w:val="21"/>
        </w:rPr>
        <w:t>项目</w:t>
      </w:r>
      <w:r>
        <w:rPr>
          <w:rFonts w:hAnsi="宋体" w:hint="eastAsia"/>
          <w:color w:val="000000" w:themeColor="text1"/>
          <w:sz w:val="24"/>
          <w:szCs w:val="21"/>
        </w:rPr>
        <w:t>xx</w:t>
      </w:r>
      <w:r>
        <w:rPr>
          <w:rFonts w:hAnsi="宋体" w:hint="eastAsia"/>
          <w:color w:val="000000" w:themeColor="text1"/>
          <w:sz w:val="24"/>
          <w:szCs w:val="21"/>
        </w:rPr>
        <w:t>标段）</w:t>
      </w:r>
      <w:r>
        <w:rPr>
          <w:rFonts w:hAnsi="宋体" w:hint="eastAsia"/>
          <w:color w:val="000000" w:themeColor="text1"/>
          <w:sz w:val="24"/>
          <w:szCs w:val="21"/>
        </w:rPr>
        <w:t>,</w:t>
      </w:r>
      <w:r>
        <w:rPr>
          <w:rFonts w:hAnsi="宋体" w:hint="eastAsia"/>
          <w:color w:val="000000" w:themeColor="text1"/>
          <w:sz w:val="24"/>
          <w:szCs w:val="21"/>
        </w:rPr>
        <w:t>其中后缀名为“</w:t>
      </w:r>
      <w:r>
        <w:rPr>
          <w:rFonts w:hAnsi="宋体"/>
          <w:color w:val="000000" w:themeColor="text1"/>
          <w:sz w:val="24"/>
          <w:szCs w:val="21"/>
        </w:rPr>
        <w:t>.file</w:t>
      </w:r>
      <w:r>
        <w:rPr>
          <w:rFonts w:hAnsi="宋体" w:hint="eastAsia"/>
          <w:color w:val="000000" w:themeColor="text1"/>
          <w:sz w:val="24"/>
          <w:szCs w:val="21"/>
        </w:rPr>
        <w:t>”的文件用于电子投标使用。</w:t>
      </w:r>
    </w:p>
    <w:p w:rsidR="003B572D" w:rsidRDefault="00697C53">
      <w:pPr>
        <w:tabs>
          <w:tab w:val="left" w:pos="7095"/>
        </w:tabs>
        <w:spacing w:line="360" w:lineRule="auto"/>
        <w:ind w:firstLineChars="200" w:firstLine="482"/>
        <w:contextualSpacing/>
        <w:rPr>
          <w:rFonts w:hAnsi="宋体"/>
          <w:b/>
          <w:color w:val="000000" w:themeColor="text1"/>
          <w:sz w:val="24"/>
          <w:szCs w:val="21"/>
        </w:rPr>
      </w:pPr>
      <w:r>
        <w:rPr>
          <w:rFonts w:asciiTheme="minorEastAsia" w:hAnsiTheme="minorEastAsia"/>
          <w:b/>
          <w:color w:val="000000" w:themeColor="text1"/>
          <w:sz w:val="24"/>
          <w:szCs w:val="21"/>
        </w:rPr>
        <w:t>4</w:t>
      </w:r>
      <w:r>
        <w:rPr>
          <w:rFonts w:asciiTheme="minorEastAsia" w:hAnsiTheme="minorEastAsia" w:hint="eastAsia"/>
          <w:b/>
          <w:color w:val="000000" w:themeColor="text1"/>
          <w:sz w:val="24"/>
          <w:szCs w:val="21"/>
        </w:rPr>
        <w:t>.加密</w:t>
      </w:r>
      <w:r>
        <w:rPr>
          <w:rFonts w:hAnsi="宋体" w:hint="eastAsia"/>
          <w:b/>
          <w:color w:val="000000" w:themeColor="text1"/>
          <w:sz w:val="24"/>
          <w:szCs w:val="21"/>
        </w:rPr>
        <w:t>电子投标文件的提交</w:t>
      </w:r>
    </w:p>
    <w:p w:rsidR="003B572D" w:rsidRDefault="00697C53">
      <w:pPr>
        <w:tabs>
          <w:tab w:val="left" w:pos="7095"/>
        </w:tabs>
        <w:spacing w:line="360" w:lineRule="auto"/>
        <w:contextualSpacing/>
        <w:rPr>
          <w:rFonts w:hAnsi="宋体"/>
          <w:color w:val="000000" w:themeColor="text1"/>
          <w:sz w:val="24"/>
          <w:szCs w:val="21"/>
        </w:rPr>
      </w:pPr>
      <w:r>
        <w:rPr>
          <w:rFonts w:asciiTheme="minorEastAsia" w:hAnsiTheme="minorEastAsia"/>
          <w:color w:val="000000" w:themeColor="text1"/>
          <w:sz w:val="24"/>
          <w:szCs w:val="21"/>
        </w:rPr>
        <w:t>4</w:t>
      </w:r>
      <w:r>
        <w:rPr>
          <w:rFonts w:asciiTheme="minorEastAsia" w:hAnsiTheme="minorEastAsia" w:hint="eastAsia"/>
          <w:color w:val="000000" w:themeColor="text1"/>
          <w:sz w:val="24"/>
          <w:szCs w:val="21"/>
        </w:rPr>
        <w:t>.1加密</w:t>
      </w:r>
      <w:r>
        <w:rPr>
          <w:rFonts w:hAnsi="宋体" w:hint="eastAsia"/>
          <w:color w:val="000000" w:themeColor="text1"/>
          <w:sz w:val="24"/>
          <w:szCs w:val="21"/>
        </w:rPr>
        <w:t>电子投标文件应按规定在投标截止时间（开标时间）之前成功提交至《全国公共资源交易平台</w:t>
      </w:r>
      <w:r>
        <w:rPr>
          <w:rFonts w:hAnsi="宋体" w:hint="eastAsia"/>
          <w:color w:val="000000" w:themeColor="text1"/>
          <w:sz w:val="24"/>
          <w:szCs w:val="21"/>
        </w:rPr>
        <w:t>(</w:t>
      </w:r>
      <w:r>
        <w:rPr>
          <w:rFonts w:hAnsi="宋体" w:hint="eastAsia"/>
          <w:color w:val="000000" w:themeColor="text1"/>
          <w:sz w:val="24"/>
          <w:szCs w:val="21"/>
        </w:rPr>
        <w:t>河南省</w:t>
      </w:r>
      <w:r>
        <w:rPr>
          <w:rFonts w:ascii="MS Mincho" w:eastAsia="MS Mincho" w:hAnsi="MS Mincho" w:cs="MS Mincho" w:hint="eastAsia"/>
          <w:color w:val="000000" w:themeColor="text1"/>
          <w:sz w:val="24"/>
          <w:szCs w:val="21"/>
        </w:rPr>
        <w:t>▪</w:t>
      </w:r>
      <w:r>
        <w:rPr>
          <w:rFonts w:ascii="宋体" w:eastAsia="宋体" w:hAnsi="宋体" w:cs="宋体" w:hint="eastAsia"/>
          <w:color w:val="000000" w:themeColor="text1"/>
          <w:sz w:val="24"/>
          <w:szCs w:val="21"/>
        </w:rPr>
        <w:t>许昌市</w:t>
      </w:r>
      <w:r>
        <w:rPr>
          <w:rFonts w:hAnsi="宋体" w:hint="eastAsia"/>
          <w:color w:val="000000" w:themeColor="text1"/>
          <w:sz w:val="24"/>
          <w:szCs w:val="21"/>
        </w:rPr>
        <w:t>)</w:t>
      </w:r>
      <w:r>
        <w:rPr>
          <w:rFonts w:hAnsi="宋体" w:hint="eastAsia"/>
          <w:color w:val="000000" w:themeColor="text1"/>
          <w:sz w:val="24"/>
          <w:szCs w:val="21"/>
        </w:rPr>
        <w:t>》公共资源交易系统（</w:t>
      </w:r>
      <w:hyperlink r:id="rId10" w:history="1">
        <w:r>
          <w:rPr>
            <w:rStyle w:val="af2"/>
            <w:rFonts w:hAnsi="宋体"/>
            <w:color w:val="000000" w:themeColor="text1"/>
            <w:sz w:val="24"/>
            <w:szCs w:val="21"/>
          </w:rPr>
          <w:t>http://221.14.6.70:8088/ggzy/</w:t>
        </w:r>
      </w:hyperlink>
      <w:r>
        <w:rPr>
          <w:rFonts w:hAnsi="宋体" w:hint="eastAsia"/>
          <w:color w:val="000000" w:themeColor="text1"/>
          <w:sz w:val="24"/>
          <w:szCs w:val="21"/>
        </w:rPr>
        <w:t>）。</w:t>
      </w:r>
    </w:p>
    <w:p w:rsidR="003B572D" w:rsidRDefault="00697C53">
      <w:pPr>
        <w:tabs>
          <w:tab w:val="left" w:pos="7095"/>
        </w:tabs>
        <w:spacing w:line="360" w:lineRule="auto"/>
        <w:ind w:firstLineChars="200" w:firstLine="480"/>
        <w:contextualSpacing/>
        <w:rPr>
          <w:rFonts w:hAnsi="宋体"/>
          <w:color w:val="000000" w:themeColor="text1"/>
          <w:sz w:val="24"/>
          <w:szCs w:val="21"/>
        </w:rPr>
      </w:pPr>
      <w:r>
        <w:rPr>
          <w:rFonts w:hAnsi="宋体" w:hint="eastAsia"/>
          <w:color w:val="000000" w:themeColor="text1"/>
          <w:sz w:val="24"/>
          <w:szCs w:val="21"/>
        </w:rPr>
        <w:t>投标人应充分考虑并预留技术处理和上传数据所需时间。</w:t>
      </w:r>
    </w:p>
    <w:p w:rsidR="003B572D" w:rsidRDefault="00697C53">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color w:val="000000" w:themeColor="text1"/>
          <w:sz w:val="24"/>
          <w:szCs w:val="21"/>
        </w:rPr>
        <w:t>4.</w:t>
      </w:r>
      <w:r>
        <w:rPr>
          <w:rFonts w:asciiTheme="minorEastAsia" w:hAnsiTheme="minorEastAsia" w:hint="eastAsia"/>
          <w:color w:val="000000" w:themeColor="text1"/>
          <w:sz w:val="24"/>
          <w:szCs w:val="21"/>
        </w:rPr>
        <w:t xml:space="preserve">2 </w:t>
      </w:r>
      <w:r>
        <w:rPr>
          <w:rFonts w:hAnsi="宋体" w:hint="eastAsia"/>
          <w:color w:val="000000" w:themeColor="text1"/>
          <w:sz w:val="24"/>
          <w:szCs w:val="21"/>
        </w:rPr>
        <w:t>投标人对同一项目多个标段进行投标的，加密电子投标文件应按标段分别提交。</w:t>
      </w:r>
    </w:p>
    <w:p w:rsidR="003B572D" w:rsidRDefault="00697C53">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color w:val="000000" w:themeColor="text1"/>
          <w:sz w:val="24"/>
          <w:szCs w:val="21"/>
        </w:rPr>
        <w:t>4</w:t>
      </w:r>
      <w:r>
        <w:rPr>
          <w:rFonts w:asciiTheme="minorEastAsia" w:hAnsiTheme="minorEastAsia" w:hint="eastAsia"/>
          <w:color w:val="000000" w:themeColor="text1"/>
          <w:sz w:val="24"/>
          <w:szCs w:val="21"/>
        </w:rPr>
        <w:t>.</w:t>
      </w:r>
      <w:r>
        <w:rPr>
          <w:rFonts w:asciiTheme="minorEastAsia" w:hAnsiTheme="minorEastAsia"/>
          <w:color w:val="000000" w:themeColor="text1"/>
          <w:sz w:val="24"/>
          <w:szCs w:val="21"/>
        </w:rPr>
        <w:t>3</w:t>
      </w:r>
      <w:r>
        <w:rPr>
          <w:rFonts w:asciiTheme="minorEastAsia" w:hAnsiTheme="minorEastAsia" w:hint="eastAsia"/>
          <w:color w:val="000000" w:themeColor="text1"/>
          <w:sz w:val="24"/>
          <w:szCs w:val="21"/>
        </w:rPr>
        <w:t xml:space="preserve"> 加密</w:t>
      </w:r>
      <w:r>
        <w:rPr>
          <w:rFonts w:hAnsi="宋体" w:hint="eastAsia"/>
          <w:color w:val="000000" w:themeColor="text1"/>
          <w:sz w:val="24"/>
          <w:szCs w:val="21"/>
        </w:rPr>
        <w:t>电子投标文件成功提交后，《全国公共资源交易平台</w:t>
      </w:r>
      <w:r>
        <w:rPr>
          <w:rFonts w:hAnsi="宋体" w:hint="eastAsia"/>
          <w:color w:val="000000" w:themeColor="text1"/>
          <w:sz w:val="24"/>
          <w:szCs w:val="21"/>
        </w:rPr>
        <w:t>(</w:t>
      </w:r>
      <w:r>
        <w:rPr>
          <w:rFonts w:hAnsi="宋体" w:hint="eastAsia"/>
          <w:color w:val="000000" w:themeColor="text1"/>
          <w:sz w:val="24"/>
          <w:szCs w:val="21"/>
        </w:rPr>
        <w:t>河南省</w:t>
      </w:r>
      <w:r>
        <w:rPr>
          <w:rFonts w:ascii="MS Mincho" w:hAnsi="MS Mincho" w:cs="MS Mincho" w:hint="eastAsia"/>
          <w:color w:val="000000" w:themeColor="text1"/>
          <w:sz w:val="24"/>
          <w:szCs w:val="21"/>
        </w:rPr>
        <w:t>.</w:t>
      </w:r>
      <w:r>
        <w:rPr>
          <w:rFonts w:ascii="宋体" w:eastAsia="宋体" w:hAnsi="宋体" w:cs="宋体" w:hint="eastAsia"/>
          <w:color w:val="000000" w:themeColor="text1"/>
          <w:sz w:val="24"/>
          <w:szCs w:val="21"/>
        </w:rPr>
        <w:t>许昌市</w:t>
      </w:r>
      <w:r>
        <w:rPr>
          <w:rFonts w:hAnsi="宋体" w:hint="eastAsia"/>
          <w:color w:val="000000" w:themeColor="text1"/>
          <w:sz w:val="24"/>
          <w:szCs w:val="21"/>
        </w:rPr>
        <w:t>)</w:t>
      </w:r>
      <w:r>
        <w:rPr>
          <w:rFonts w:hAnsi="宋体" w:hint="eastAsia"/>
          <w:color w:val="000000" w:themeColor="text1"/>
          <w:sz w:val="24"/>
          <w:szCs w:val="21"/>
        </w:rPr>
        <w:t>》公共资源交易系统（</w:t>
      </w:r>
      <w:hyperlink r:id="rId11" w:history="1">
        <w:r>
          <w:rPr>
            <w:rStyle w:val="af2"/>
            <w:rFonts w:hAnsi="宋体"/>
            <w:color w:val="000000" w:themeColor="text1"/>
            <w:sz w:val="24"/>
            <w:szCs w:val="21"/>
          </w:rPr>
          <w:t>http://221.14.6.70:8088/ggzy/</w:t>
        </w:r>
      </w:hyperlink>
      <w:r>
        <w:rPr>
          <w:rFonts w:hAnsi="宋体" w:hint="eastAsia"/>
          <w:color w:val="000000" w:themeColor="text1"/>
          <w:sz w:val="24"/>
          <w:szCs w:val="21"/>
        </w:rPr>
        <w:t>）</w:t>
      </w:r>
      <w:r>
        <w:rPr>
          <w:rFonts w:asciiTheme="minorEastAsia" w:hAnsiTheme="minorEastAsia" w:cs="仿宋_GB2312" w:hint="eastAsia"/>
          <w:color w:val="000000" w:themeColor="text1"/>
          <w:sz w:val="24"/>
          <w:szCs w:val="21"/>
        </w:rPr>
        <w:t>生成“投标文件提交回执单”。</w:t>
      </w:r>
    </w:p>
    <w:p w:rsidR="003B572D" w:rsidRDefault="00697C53">
      <w:pPr>
        <w:tabs>
          <w:tab w:val="left" w:pos="7095"/>
        </w:tabs>
        <w:spacing w:line="360" w:lineRule="auto"/>
        <w:ind w:firstLineChars="200" w:firstLine="482"/>
        <w:contextualSpacing/>
        <w:rPr>
          <w:rFonts w:hAnsi="宋体"/>
          <w:b/>
          <w:color w:val="000000" w:themeColor="text1"/>
          <w:sz w:val="24"/>
          <w:szCs w:val="21"/>
        </w:rPr>
      </w:pPr>
      <w:r>
        <w:rPr>
          <w:rFonts w:asciiTheme="minorEastAsia" w:hAnsiTheme="minorEastAsia" w:hint="eastAsia"/>
          <w:b/>
          <w:color w:val="000000" w:themeColor="text1"/>
          <w:sz w:val="24"/>
          <w:szCs w:val="21"/>
        </w:rPr>
        <w:t>5.远程不见面开标（</w:t>
      </w:r>
      <w:r>
        <w:rPr>
          <w:rFonts w:hAnsi="宋体" w:hint="eastAsia"/>
          <w:b/>
          <w:color w:val="000000" w:themeColor="text1"/>
          <w:sz w:val="24"/>
          <w:szCs w:val="21"/>
        </w:rPr>
        <w:t>电子投标文件的解密</w:t>
      </w:r>
      <w:r>
        <w:rPr>
          <w:rFonts w:asciiTheme="minorEastAsia" w:hAnsiTheme="minorEastAsia" w:hint="eastAsia"/>
          <w:b/>
          <w:color w:val="000000" w:themeColor="text1"/>
          <w:sz w:val="24"/>
          <w:szCs w:val="21"/>
        </w:rPr>
        <w:t>）</w:t>
      </w:r>
    </w:p>
    <w:p w:rsidR="003B572D" w:rsidRDefault="00697C53">
      <w:pPr>
        <w:tabs>
          <w:tab w:val="left" w:pos="7095"/>
        </w:tabs>
        <w:spacing w:line="360" w:lineRule="auto"/>
        <w:ind w:firstLine="420"/>
        <w:contextualSpacing/>
        <w:rPr>
          <w:rFonts w:hAnsi="宋体"/>
          <w:color w:val="000000" w:themeColor="text1"/>
          <w:sz w:val="24"/>
          <w:szCs w:val="21"/>
        </w:rPr>
      </w:pPr>
      <w:r>
        <w:rPr>
          <w:rFonts w:asciiTheme="minorEastAsia" w:hAnsiTheme="minorEastAsia" w:hint="eastAsia"/>
          <w:color w:val="000000" w:themeColor="text1"/>
          <w:sz w:val="24"/>
          <w:szCs w:val="21"/>
        </w:rPr>
        <w:t>5</w:t>
      </w:r>
      <w:r>
        <w:rPr>
          <w:rFonts w:asciiTheme="minorEastAsia" w:hAnsiTheme="minorEastAsia"/>
          <w:color w:val="000000" w:themeColor="text1"/>
          <w:sz w:val="24"/>
          <w:szCs w:val="21"/>
        </w:rPr>
        <w:t>.</w:t>
      </w:r>
      <w:r>
        <w:rPr>
          <w:rFonts w:asciiTheme="minorEastAsia" w:hAnsiTheme="minorEastAsia" w:hint="eastAsia"/>
          <w:color w:val="000000" w:themeColor="text1"/>
          <w:sz w:val="24"/>
          <w:szCs w:val="21"/>
        </w:rPr>
        <w:t xml:space="preserve">1 </w:t>
      </w:r>
      <w:r>
        <w:rPr>
          <w:rFonts w:hAnsi="宋体" w:hint="eastAsia"/>
          <w:color w:val="000000" w:themeColor="text1"/>
          <w:sz w:val="24"/>
          <w:szCs w:val="21"/>
        </w:rPr>
        <w:t>投标人应熟悉《许昌市不见面操作手册》，并提前设置不见面开标浏览器（设置流程详见《许昌市不见面操作手册》）。</w:t>
      </w:r>
    </w:p>
    <w:p w:rsidR="003B572D" w:rsidRDefault="00697C53">
      <w:pPr>
        <w:tabs>
          <w:tab w:val="left" w:pos="7095"/>
        </w:tabs>
        <w:spacing w:line="360" w:lineRule="auto"/>
        <w:ind w:firstLine="420"/>
        <w:contextualSpacing/>
        <w:rPr>
          <w:rFonts w:hAnsi="宋体"/>
          <w:color w:val="000000" w:themeColor="text1"/>
          <w:sz w:val="24"/>
          <w:szCs w:val="21"/>
        </w:rPr>
      </w:pPr>
      <w:r>
        <w:rPr>
          <w:rFonts w:asciiTheme="minorEastAsia" w:hAnsiTheme="minorEastAsia" w:hint="eastAsia"/>
          <w:color w:val="000000" w:themeColor="text1"/>
          <w:sz w:val="24"/>
          <w:szCs w:val="21"/>
        </w:rPr>
        <w:t xml:space="preserve">5.2 </w:t>
      </w:r>
      <w:r>
        <w:rPr>
          <w:rFonts w:hAnsi="宋体" w:hint="eastAsia"/>
          <w:color w:val="000000" w:themeColor="text1"/>
          <w:sz w:val="24"/>
          <w:szCs w:val="21"/>
        </w:rPr>
        <w:t>《许昌市不见面操作手册》下载路径：全国公共资源交易平台（河南省·许昌市）—“资料下载”栏目。</w:t>
      </w:r>
    </w:p>
    <w:p w:rsidR="003B572D" w:rsidRDefault="00697C53">
      <w:pPr>
        <w:tabs>
          <w:tab w:val="left" w:pos="7095"/>
        </w:tabs>
        <w:spacing w:line="360" w:lineRule="auto"/>
        <w:ind w:firstLine="420"/>
        <w:contextualSpacing/>
        <w:rPr>
          <w:rFonts w:hAnsi="宋体"/>
          <w:color w:val="000000" w:themeColor="text1"/>
          <w:sz w:val="24"/>
          <w:szCs w:val="21"/>
        </w:rPr>
      </w:pPr>
      <w:r>
        <w:rPr>
          <w:rFonts w:asciiTheme="minorEastAsia" w:hAnsiTheme="minorEastAsia" w:hint="eastAsia"/>
          <w:color w:val="000000" w:themeColor="text1"/>
          <w:sz w:val="24"/>
          <w:szCs w:val="21"/>
        </w:rPr>
        <w:t>5.</w:t>
      </w:r>
      <w:r>
        <w:rPr>
          <w:rFonts w:asciiTheme="minorEastAsia" w:hAnsiTheme="minorEastAsia"/>
          <w:color w:val="000000" w:themeColor="text1"/>
          <w:sz w:val="24"/>
          <w:szCs w:val="21"/>
        </w:rPr>
        <w:t>3</w:t>
      </w:r>
      <w:r>
        <w:rPr>
          <w:rFonts w:asciiTheme="minorEastAsia" w:hAnsiTheme="minorEastAsia" w:cs="仿宋_GB2312" w:hint="eastAsia"/>
          <w:color w:val="000000" w:themeColor="text1"/>
          <w:sz w:val="24"/>
          <w:szCs w:val="21"/>
        </w:rPr>
        <w:t>开标时间前投标人应登录本项目不见面开标大厅，按照招标文件确定的开标时间准时参加网上开标。</w:t>
      </w:r>
    </w:p>
    <w:p w:rsidR="003B572D" w:rsidRDefault="00697C53">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hint="eastAsia"/>
          <w:color w:val="000000" w:themeColor="text1"/>
          <w:sz w:val="24"/>
          <w:szCs w:val="21"/>
        </w:rPr>
        <w:t>5.4</w:t>
      </w:r>
      <w:r>
        <w:rPr>
          <w:rFonts w:hAnsi="宋体" w:hint="eastAsia"/>
          <w:color w:val="000000" w:themeColor="text1"/>
          <w:sz w:val="24"/>
          <w:szCs w:val="21"/>
        </w:rPr>
        <w:t>投标人对开标过程和开标记录如有疑义，可在本项目不见面开标大厅“文字互动”对话框或“新增质疑”处在线提出询问。</w:t>
      </w:r>
    </w:p>
    <w:p w:rsidR="003B572D" w:rsidRDefault="00697C53">
      <w:pPr>
        <w:tabs>
          <w:tab w:val="left" w:pos="7095"/>
        </w:tabs>
        <w:spacing w:line="360" w:lineRule="auto"/>
        <w:ind w:firstLineChars="200" w:firstLine="480"/>
        <w:contextualSpacing/>
        <w:rPr>
          <w:rFonts w:asciiTheme="minorEastAsia" w:hAnsiTheme="minorEastAsia"/>
          <w:color w:val="000000" w:themeColor="text1"/>
          <w:sz w:val="24"/>
          <w:szCs w:val="21"/>
        </w:rPr>
      </w:pPr>
      <w:r>
        <w:rPr>
          <w:rFonts w:asciiTheme="minorEastAsia" w:hAnsiTheme="minorEastAsia" w:hint="eastAsia"/>
          <w:color w:val="000000" w:themeColor="text1"/>
          <w:sz w:val="24"/>
          <w:szCs w:val="21"/>
        </w:rPr>
        <w:t>5.5根据采购代理机构在“文字互动”对话框的通知，投标人选择功能栏“解密环节”按钮进行电子投标文件解密（投标人解密应自采购代理机构点击“开标”按钮后60分钟内完成）。投标人未解密或</w:t>
      </w:r>
      <w:r>
        <w:rPr>
          <w:rFonts w:asciiTheme="minorEastAsia" w:hAnsiTheme="minorEastAsia" w:cs="宋体" w:hint="eastAsia"/>
          <w:color w:val="000000" w:themeColor="text1"/>
          <w:kern w:val="0"/>
          <w:sz w:val="24"/>
          <w:szCs w:val="21"/>
        </w:rPr>
        <w:t>因投标人原因解密失败的，其投标将被拒绝。</w:t>
      </w:r>
    </w:p>
    <w:p w:rsidR="003B572D" w:rsidRDefault="00697C53">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hint="eastAsia"/>
          <w:color w:val="000000" w:themeColor="text1"/>
          <w:sz w:val="24"/>
          <w:szCs w:val="21"/>
        </w:rPr>
        <w:t>5.6项目远程</w:t>
      </w:r>
      <w:r>
        <w:rPr>
          <w:rFonts w:hAnsi="宋体" w:hint="eastAsia"/>
          <w:color w:val="000000" w:themeColor="text1"/>
          <w:sz w:val="24"/>
          <w:szCs w:val="21"/>
        </w:rPr>
        <w:t>不见面开标活动结束时，投标人应在《开标记录表》上进行电子签章。投标人未签章的，视同认可开标结果。</w:t>
      </w:r>
    </w:p>
    <w:p w:rsidR="003B572D" w:rsidRDefault="00697C53">
      <w:pPr>
        <w:tabs>
          <w:tab w:val="left" w:pos="7095"/>
        </w:tabs>
        <w:spacing w:line="360" w:lineRule="auto"/>
        <w:ind w:firstLineChars="200" w:firstLine="482"/>
        <w:contextualSpacing/>
        <w:rPr>
          <w:rFonts w:hAnsi="宋体"/>
          <w:b/>
          <w:color w:val="000000" w:themeColor="text1"/>
          <w:sz w:val="24"/>
          <w:szCs w:val="21"/>
        </w:rPr>
      </w:pPr>
      <w:r>
        <w:rPr>
          <w:rFonts w:asciiTheme="minorEastAsia" w:hAnsiTheme="minorEastAsia" w:hint="eastAsia"/>
          <w:b/>
          <w:color w:val="000000" w:themeColor="text1"/>
          <w:sz w:val="24"/>
          <w:szCs w:val="21"/>
        </w:rPr>
        <w:t>6.</w:t>
      </w:r>
      <w:r>
        <w:rPr>
          <w:rFonts w:hAnsi="宋体" w:hint="eastAsia"/>
          <w:b/>
          <w:color w:val="000000" w:themeColor="text1"/>
          <w:sz w:val="24"/>
          <w:szCs w:val="21"/>
        </w:rPr>
        <w:t>评标依据</w:t>
      </w:r>
    </w:p>
    <w:p w:rsidR="003B572D" w:rsidRDefault="00697C53">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hint="eastAsia"/>
          <w:color w:val="000000" w:themeColor="text1"/>
          <w:sz w:val="24"/>
          <w:szCs w:val="21"/>
        </w:rPr>
        <w:t>6.1</w:t>
      </w:r>
      <w:r>
        <w:rPr>
          <w:rFonts w:hAnsi="宋体" w:hint="eastAsia"/>
          <w:color w:val="000000" w:themeColor="text1"/>
          <w:sz w:val="24"/>
          <w:szCs w:val="21"/>
        </w:rPr>
        <w:t>全流程电子化交易（不见面开标）项目，评标委员会以成功上传、解密的电子投标文件为依据评审。</w:t>
      </w:r>
    </w:p>
    <w:p w:rsidR="003B572D" w:rsidRDefault="00697C53">
      <w:pPr>
        <w:tabs>
          <w:tab w:val="left" w:pos="7095"/>
        </w:tabs>
        <w:spacing w:line="360" w:lineRule="auto"/>
        <w:ind w:firstLineChars="200" w:firstLine="480"/>
        <w:contextualSpacing/>
        <w:rPr>
          <w:rFonts w:asciiTheme="minorEastAsia" w:hAnsiTheme="minorEastAsia"/>
          <w:color w:val="000000" w:themeColor="text1"/>
          <w:sz w:val="24"/>
          <w:szCs w:val="21"/>
        </w:rPr>
      </w:pPr>
      <w:r>
        <w:rPr>
          <w:rFonts w:asciiTheme="minorEastAsia" w:hAnsiTheme="minorEastAsia" w:hint="eastAsia"/>
          <w:color w:val="000000" w:themeColor="text1"/>
          <w:sz w:val="24"/>
          <w:szCs w:val="21"/>
        </w:rPr>
        <w:t>6.2 评标期间，投标人应保持通讯手机畅通。</w:t>
      </w:r>
      <w:r>
        <w:rPr>
          <w:rFonts w:asciiTheme="minorEastAsia" w:hAnsiTheme="minorEastAsia" w:cs="宋体" w:hint="eastAsia"/>
          <w:color w:val="000000" w:themeColor="text1"/>
          <w:kern w:val="0"/>
          <w:sz w:val="24"/>
          <w:szCs w:val="21"/>
        </w:rPr>
        <w:t>评标委员会</w:t>
      </w:r>
      <w:r>
        <w:rPr>
          <w:rFonts w:asciiTheme="minorEastAsia" w:hAnsiTheme="minorEastAsia" w:hint="eastAsia"/>
          <w:color w:val="000000" w:themeColor="text1"/>
          <w:sz w:val="24"/>
          <w:szCs w:val="21"/>
        </w:rPr>
        <w:t>如</w:t>
      </w:r>
      <w:r>
        <w:rPr>
          <w:rFonts w:asciiTheme="minorEastAsia" w:hAnsiTheme="minorEastAsia" w:cs="宋体" w:hint="eastAsia"/>
          <w:color w:val="000000" w:themeColor="text1"/>
          <w:kern w:val="0"/>
          <w:sz w:val="24"/>
          <w:szCs w:val="21"/>
        </w:rPr>
        <w:t>要求投标人作出澄清、</w:t>
      </w:r>
      <w:r>
        <w:rPr>
          <w:rFonts w:asciiTheme="minorEastAsia" w:hAnsiTheme="minorEastAsia" w:cs="宋体" w:hint="eastAsia"/>
          <w:color w:val="000000" w:themeColor="text1"/>
          <w:kern w:val="0"/>
          <w:sz w:val="24"/>
          <w:szCs w:val="21"/>
        </w:rPr>
        <w:lastRenderedPageBreak/>
        <w:t>说明或者补正等，投标人应在评标委员会要求的评标期间合理的时间内通过电子邮件形式提供。</w:t>
      </w:r>
    </w:p>
    <w:p w:rsidR="003B572D" w:rsidRDefault="00697C53">
      <w:pPr>
        <w:tabs>
          <w:tab w:val="left" w:pos="7095"/>
        </w:tabs>
        <w:spacing w:line="360" w:lineRule="auto"/>
        <w:ind w:firstLineChars="200" w:firstLine="480"/>
        <w:contextualSpacing/>
        <w:rPr>
          <w:color w:val="000000" w:themeColor="text1"/>
          <w:sz w:val="24"/>
        </w:rPr>
      </w:pPr>
      <w:r>
        <w:rPr>
          <w:rFonts w:asciiTheme="minorEastAsia" w:hAnsiTheme="minorEastAsia" w:cs="宋体" w:hint="eastAsia"/>
          <w:color w:val="000000" w:themeColor="text1"/>
          <w:kern w:val="0"/>
          <w:sz w:val="24"/>
          <w:szCs w:val="21"/>
        </w:rPr>
        <w:t>投标人通过电子邮件提供的书面说明或相关证明材料应加盖公章，或者由法定代表人或其授权的代表签字。</w:t>
      </w:r>
    </w:p>
    <w:p w:rsidR="003B572D" w:rsidRDefault="00697C53">
      <w:pPr>
        <w:pStyle w:val="ae"/>
        <w:widowControl/>
        <w:shd w:val="clear" w:color="auto" w:fill="FFFFFF"/>
        <w:spacing w:line="360" w:lineRule="auto"/>
        <w:ind w:firstLineChars="200" w:firstLine="482"/>
        <w:rPr>
          <w:rFonts w:ascii="宋体" w:hAnsi="宋体" w:cs="宋体"/>
          <w:b/>
          <w:bCs/>
          <w:color w:val="000000" w:themeColor="text1"/>
          <w:shd w:val="clear" w:color="auto" w:fill="FFFFFF"/>
        </w:rPr>
      </w:pPr>
      <w:r>
        <w:rPr>
          <w:rFonts w:ascii="宋体" w:hAnsi="宋体" w:cs="宋体"/>
          <w:b/>
          <w:bCs/>
          <w:color w:val="000000" w:themeColor="text1"/>
          <w:shd w:val="clear" w:color="auto" w:fill="FFFFFF"/>
        </w:rPr>
        <w:br w:type="page"/>
      </w:r>
    </w:p>
    <w:p w:rsidR="003B572D" w:rsidRDefault="00697C53">
      <w:pPr>
        <w:autoSpaceDE w:val="0"/>
        <w:autoSpaceDN w:val="0"/>
        <w:adjustRightInd w:val="0"/>
        <w:jc w:val="center"/>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第二章 投标人须知</w:t>
      </w:r>
    </w:p>
    <w:p w:rsidR="003B572D" w:rsidRDefault="00697C53">
      <w:pPr>
        <w:autoSpaceDE w:val="0"/>
        <w:autoSpaceDN w:val="0"/>
        <w:adjustRightInd w:val="0"/>
        <w:spacing w:line="360" w:lineRule="auto"/>
        <w:ind w:right="-11"/>
        <w:jc w:val="center"/>
        <w:rPr>
          <w:rFonts w:ascii="宋体" w:cs="宋体"/>
          <w:b/>
          <w:color w:val="000000" w:themeColor="text1"/>
          <w:sz w:val="28"/>
          <w:szCs w:val="28"/>
          <w:lang w:val="zh-CN"/>
        </w:rPr>
      </w:pPr>
      <w:r>
        <w:rPr>
          <w:rFonts w:ascii="宋体" w:cs="宋体" w:hint="eastAsia"/>
          <w:b/>
          <w:color w:val="000000" w:themeColor="text1"/>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3B572D">
        <w:trPr>
          <w:trHeight w:val="636"/>
          <w:jc w:val="center"/>
        </w:trPr>
        <w:tc>
          <w:tcPr>
            <w:tcW w:w="806" w:type="dxa"/>
            <w:vAlign w:val="center"/>
          </w:tcPr>
          <w:p w:rsidR="003B572D" w:rsidRDefault="00697C53">
            <w:pPr>
              <w:autoSpaceDE w:val="0"/>
              <w:autoSpaceDN w:val="0"/>
              <w:adjustRightInd w:val="0"/>
              <w:spacing w:line="360" w:lineRule="auto"/>
              <w:jc w:val="center"/>
              <w:rPr>
                <w:rFonts w:hAnsi="宋体" w:cs="仿宋_GB2312"/>
                <w:b/>
                <w:color w:val="000000" w:themeColor="text1"/>
                <w:sz w:val="24"/>
                <w:szCs w:val="24"/>
              </w:rPr>
            </w:pPr>
            <w:r>
              <w:rPr>
                <w:rFonts w:hAnsi="宋体" w:cs="仿宋_GB2312" w:hint="eastAsia"/>
                <w:b/>
                <w:color w:val="000000" w:themeColor="text1"/>
                <w:sz w:val="24"/>
                <w:szCs w:val="24"/>
              </w:rPr>
              <w:t>序号</w:t>
            </w:r>
          </w:p>
        </w:tc>
        <w:tc>
          <w:tcPr>
            <w:tcW w:w="2268" w:type="dxa"/>
            <w:vAlign w:val="center"/>
          </w:tcPr>
          <w:p w:rsidR="003B572D" w:rsidRDefault="00697C53">
            <w:pPr>
              <w:autoSpaceDE w:val="0"/>
              <w:autoSpaceDN w:val="0"/>
              <w:adjustRightInd w:val="0"/>
              <w:spacing w:line="360" w:lineRule="auto"/>
              <w:jc w:val="center"/>
              <w:rPr>
                <w:rFonts w:hAnsi="宋体" w:cs="仿宋_GB2312"/>
                <w:b/>
                <w:color w:val="000000" w:themeColor="text1"/>
                <w:sz w:val="24"/>
                <w:szCs w:val="24"/>
              </w:rPr>
            </w:pPr>
            <w:r>
              <w:rPr>
                <w:rFonts w:hAnsi="宋体" w:cs="仿宋_GB2312" w:hint="eastAsia"/>
                <w:b/>
                <w:color w:val="000000" w:themeColor="text1"/>
                <w:sz w:val="24"/>
                <w:szCs w:val="24"/>
              </w:rPr>
              <w:t>条款名称</w:t>
            </w:r>
          </w:p>
        </w:tc>
        <w:tc>
          <w:tcPr>
            <w:tcW w:w="7038" w:type="dxa"/>
            <w:vAlign w:val="center"/>
          </w:tcPr>
          <w:p w:rsidR="003B572D" w:rsidRDefault="00697C53">
            <w:pPr>
              <w:autoSpaceDE w:val="0"/>
              <w:autoSpaceDN w:val="0"/>
              <w:adjustRightInd w:val="0"/>
              <w:spacing w:line="360" w:lineRule="auto"/>
              <w:jc w:val="center"/>
              <w:rPr>
                <w:rFonts w:hAnsi="宋体" w:cs="仿宋_GB2312"/>
                <w:b/>
                <w:color w:val="000000" w:themeColor="text1"/>
                <w:sz w:val="24"/>
                <w:szCs w:val="24"/>
              </w:rPr>
            </w:pPr>
            <w:r>
              <w:rPr>
                <w:rFonts w:hAnsi="宋体" w:cs="仿宋_GB2312" w:hint="eastAsia"/>
                <w:b/>
                <w:color w:val="000000" w:themeColor="text1"/>
                <w:sz w:val="24"/>
                <w:szCs w:val="24"/>
              </w:rPr>
              <w:t>说明和要求</w:t>
            </w:r>
          </w:p>
        </w:tc>
      </w:tr>
      <w:tr w:rsidR="003B572D">
        <w:trPr>
          <w:trHeight w:val="1278"/>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项目综合说明</w:t>
            </w:r>
          </w:p>
        </w:tc>
        <w:tc>
          <w:tcPr>
            <w:tcW w:w="7038" w:type="dxa"/>
          </w:tcPr>
          <w:p w:rsidR="003B572D" w:rsidRDefault="00697C53">
            <w:pPr>
              <w:autoSpaceDE w:val="0"/>
              <w:autoSpaceDN w:val="0"/>
              <w:adjustRightInd w:val="0"/>
              <w:spacing w:line="360" w:lineRule="auto"/>
              <w:jc w:val="left"/>
              <w:rPr>
                <w:rFonts w:hAnsi="宋体" w:cs="仿宋_GB2312"/>
                <w:b/>
                <w:bCs/>
                <w:color w:val="000000" w:themeColor="text1"/>
                <w:sz w:val="24"/>
                <w:szCs w:val="24"/>
              </w:rPr>
            </w:pPr>
            <w:r>
              <w:rPr>
                <w:rFonts w:hAnsi="宋体" w:cs="仿宋_GB2312" w:hint="eastAsia"/>
                <w:bCs/>
                <w:color w:val="000000" w:themeColor="text1"/>
                <w:sz w:val="24"/>
                <w:szCs w:val="24"/>
              </w:rPr>
              <w:t>项目名称：鄢陵县“乡村规划千村试点”项目</w:t>
            </w:r>
          </w:p>
          <w:p w:rsidR="003B572D" w:rsidRDefault="00697C53">
            <w:pPr>
              <w:autoSpaceDE w:val="0"/>
              <w:autoSpaceDN w:val="0"/>
              <w:adjustRightInd w:val="0"/>
              <w:spacing w:line="360" w:lineRule="auto"/>
              <w:jc w:val="left"/>
              <w:rPr>
                <w:rFonts w:hAnsi="宋体" w:cs="仿宋_GB2312"/>
                <w:bCs/>
                <w:color w:val="000000" w:themeColor="text1"/>
                <w:sz w:val="24"/>
                <w:szCs w:val="24"/>
              </w:rPr>
            </w:pPr>
            <w:r>
              <w:rPr>
                <w:rFonts w:hAnsi="宋体" w:cs="仿宋_GB2312" w:hint="eastAsia"/>
                <w:bCs/>
                <w:color w:val="000000" w:themeColor="text1"/>
                <w:sz w:val="24"/>
                <w:szCs w:val="24"/>
              </w:rPr>
              <w:t>招标编号：鄢招公</w:t>
            </w:r>
            <w:r>
              <w:rPr>
                <w:rFonts w:hAnsi="宋体" w:cs="仿宋_GB2312" w:hint="eastAsia"/>
                <w:bCs/>
                <w:color w:val="000000" w:themeColor="text1"/>
                <w:sz w:val="24"/>
                <w:szCs w:val="24"/>
              </w:rPr>
              <w:t>2020022001</w:t>
            </w:r>
          </w:p>
          <w:p w:rsidR="003B572D" w:rsidRDefault="00697C53">
            <w:pPr>
              <w:autoSpaceDE w:val="0"/>
              <w:autoSpaceDN w:val="0"/>
              <w:adjustRightInd w:val="0"/>
              <w:spacing w:line="360" w:lineRule="auto"/>
              <w:jc w:val="left"/>
              <w:rPr>
                <w:rFonts w:hAnsi="宋体" w:cs="仿宋_GB2312"/>
                <w:bCs/>
                <w:color w:val="000000" w:themeColor="text1"/>
                <w:sz w:val="24"/>
                <w:szCs w:val="24"/>
              </w:rPr>
            </w:pPr>
            <w:r>
              <w:rPr>
                <w:rFonts w:hAnsi="宋体" w:cs="仿宋_GB2312" w:hint="eastAsia"/>
                <w:bCs/>
                <w:color w:val="000000" w:themeColor="text1"/>
                <w:sz w:val="24"/>
                <w:szCs w:val="24"/>
              </w:rPr>
              <w:t>项目编号：</w:t>
            </w:r>
            <w:r>
              <w:rPr>
                <w:rFonts w:hAnsi="宋体" w:cs="仿宋_GB2312" w:hint="eastAsia"/>
                <w:bCs/>
                <w:color w:val="000000" w:themeColor="text1"/>
                <w:sz w:val="24"/>
                <w:szCs w:val="24"/>
              </w:rPr>
              <w:t>Y2020FZ025</w:t>
            </w:r>
          </w:p>
          <w:p w:rsidR="003B572D" w:rsidRDefault="00697C53">
            <w:pPr>
              <w:autoSpaceDE w:val="0"/>
              <w:autoSpaceDN w:val="0"/>
              <w:adjustRightInd w:val="0"/>
              <w:spacing w:line="360" w:lineRule="auto"/>
              <w:jc w:val="left"/>
              <w:rPr>
                <w:rFonts w:hAnsi="宋体" w:cs="仿宋_GB2312"/>
                <w:bCs/>
                <w:color w:val="000000" w:themeColor="text1"/>
                <w:sz w:val="24"/>
                <w:szCs w:val="24"/>
              </w:rPr>
            </w:pPr>
            <w:r>
              <w:rPr>
                <w:rFonts w:hAnsi="宋体" w:cs="仿宋_GB2312" w:hint="eastAsia"/>
                <w:bCs/>
                <w:color w:val="000000" w:themeColor="text1"/>
                <w:sz w:val="24"/>
                <w:szCs w:val="24"/>
              </w:rPr>
              <w:t>采购方式：公开招标</w:t>
            </w:r>
          </w:p>
          <w:p w:rsidR="003B572D" w:rsidRDefault="00697C53">
            <w:pPr>
              <w:autoSpaceDE w:val="0"/>
              <w:autoSpaceDN w:val="0"/>
              <w:adjustRightInd w:val="0"/>
              <w:spacing w:line="360" w:lineRule="auto"/>
              <w:jc w:val="left"/>
              <w:rPr>
                <w:rFonts w:hAnsi="宋体" w:cs="仿宋_GB2312"/>
                <w:bCs/>
                <w:color w:val="000000" w:themeColor="text1"/>
                <w:sz w:val="24"/>
              </w:rPr>
            </w:pPr>
            <w:r>
              <w:rPr>
                <w:rFonts w:hAnsi="宋体" w:cs="仿宋_GB2312" w:hint="eastAsia"/>
                <w:bCs/>
                <w:color w:val="000000" w:themeColor="text1"/>
                <w:sz w:val="24"/>
              </w:rPr>
              <w:t>资金来源：财政资金，已落实</w:t>
            </w:r>
          </w:p>
          <w:p w:rsidR="003B572D" w:rsidRDefault="00697C53">
            <w:pPr>
              <w:widowControl/>
              <w:shd w:val="clear" w:color="auto" w:fill="FFFFFF"/>
              <w:spacing w:line="360" w:lineRule="auto"/>
              <w:jc w:val="left"/>
              <w:rPr>
                <w:rFonts w:hAnsi="宋体" w:cs="仿宋_GB2312"/>
                <w:color w:val="000000" w:themeColor="text1"/>
                <w:sz w:val="24"/>
                <w:szCs w:val="24"/>
              </w:rPr>
            </w:pPr>
            <w:r>
              <w:rPr>
                <w:rFonts w:hAnsi="宋体" w:cs="仿宋_GB2312" w:hint="eastAsia"/>
                <w:color w:val="000000" w:themeColor="text1"/>
                <w:sz w:val="24"/>
                <w:szCs w:val="24"/>
              </w:rPr>
              <w:t>采购内容：</w:t>
            </w:r>
            <w:r>
              <w:rPr>
                <w:rFonts w:hAnsi="宋体" w:cs="仿宋_GB2312" w:hint="eastAsia"/>
                <w:bCs/>
                <w:color w:val="000000" w:themeColor="text1"/>
                <w:sz w:val="24"/>
                <w:szCs w:val="24"/>
              </w:rPr>
              <w:t>对鄢陵县西明义村、任营村、胡中社区、岗周村、汪楼村、秦岗村、裴庄村、十室村、官庄村、姚家村、南张庄村、西许村，村域进行规划编制工作。</w:t>
            </w:r>
            <w:r>
              <w:rPr>
                <w:rFonts w:hAnsi="宋体" w:cs="仿宋_GB2312" w:hint="eastAsia"/>
                <w:color w:val="000000" w:themeColor="text1"/>
                <w:sz w:val="24"/>
                <w:szCs w:val="24"/>
              </w:rPr>
              <w:t>（具体要求详见招标文件第三章）</w:t>
            </w:r>
          </w:p>
          <w:p w:rsidR="003B572D" w:rsidRDefault="00697C53">
            <w:pPr>
              <w:spacing w:line="360" w:lineRule="auto"/>
              <w:contextualSpacing/>
              <w:jc w:val="left"/>
              <w:rPr>
                <w:rFonts w:hAnsi="宋体" w:cs="仿宋_GB2312"/>
                <w:bCs/>
                <w:color w:val="000000" w:themeColor="text1"/>
                <w:sz w:val="24"/>
              </w:rPr>
            </w:pPr>
            <w:r>
              <w:rPr>
                <w:rFonts w:hAnsi="宋体" w:cs="仿宋_GB2312" w:hint="eastAsia"/>
                <w:bCs/>
                <w:color w:val="000000" w:themeColor="text1"/>
                <w:sz w:val="24"/>
              </w:rPr>
              <w:t>交付（服务、完工）时间：</w:t>
            </w:r>
            <w:r>
              <w:rPr>
                <w:rFonts w:hAnsi="宋体" w:cs="仿宋_GB2312" w:hint="eastAsia"/>
                <w:bCs/>
                <w:color w:val="000000" w:themeColor="text1"/>
                <w:sz w:val="24"/>
              </w:rPr>
              <w:t>1-5</w:t>
            </w:r>
            <w:r>
              <w:rPr>
                <w:rFonts w:hAnsi="宋体" w:cs="仿宋_GB2312" w:hint="eastAsia"/>
                <w:bCs/>
                <w:color w:val="000000" w:themeColor="text1"/>
                <w:sz w:val="24"/>
              </w:rPr>
              <w:t>标段签订合同后</w:t>
            </w:r>
            <w:r>
              <w:rPr>
                <w:rFonts w:hAnsi="宋体" w:cs="仿宋_GB2312" w:hint="eastAsia"/>
                <w:bCs/>
                <w:color w:val="000000" w:themeColor="text1"/>
                <w:sz w:val="24"/>
              </w:rPr>
              <w:t>20</w:t>
            </w:r>
            <w:r>
              <w:rPr>
                <w:rFonts w:hAnsi="宋体" w:cs="仿宋_GB2312" w:hint="eastAsia"/>
                <w:bCs/>
                <w:color w:val="000000" w:themeColor="text1"/>
                <w:sz w:val="24"/>
              </w:rPr>
              <w:t>日历天内；</w:t>
            </w:r>
            <w:r>
              <w:rPr>
                <w:rFonts w:hAnsi="宋体" w:cs="仿宋_GB2312" w:hint="eastAsia"/>
                <w:bCs/>
                <w:color w:val="000000" w:themeColor="text1"/>
                <w:sz w:val="24"/>
              </w:rPr>
              <w:t>6</w:t>
            </w:r>
            <w:r>
              <w:rPr>
                <w:rFonts w:hAnsi="宋体" w:cs="仿宋_GB2312" w:hint="eastAsia"/>
                <w:bCs/>
                <w:color w:val="000000" w:themeColor="text1"/>
                <w:sz w:val="24"/>
              </w:rPr>
              <w:t>标段签订合同后</w:t>
            </w:r>
            <w:r>
              <w:rPr>
                <w:rFonts w:hAnsi="宋体" w:cs="仿宋_GB2312" w:hint="eastAsia"/>
                <w:bCs/>
                <w:color w:val="000000" w:themeColor="text1"/>
                <w:sz w:val="24"/>
              </w:rPr>
              <w:t xml:space="preserve"> 180 </w:t>
            </w:r>
            <w:r>
              <w:rPr>
                <w:rFonts w:hAnsi="宋体" w:cs="仿宋_GB2312" w:hint="eastAsia"/>
                <w:bCs/>
                <w:color w:val="000000" w:themeColor="text1"/>
                <w:sz w:val="24"/>
              </w:rPr>
              <w:t>日历天内</w:t>
            </w:r>
          </w:p>
          <w:p w:rsidR="003B572D" w:rsidRDefault="00697C53">
            <w:pPr>
              <w:spacing w:line="360" w:lineRule="auto"/>
              <w:contextualSpacing/>
              <w:jc w:val="left"/>
              <w:rPr>
                <w:rFonts w:ascii="宋体" w:cs="宋体"/>
                <w:color w:val="000000" w:themeColor="text1"/>
                <w:sz w:val="24"/>
                <w:szCs w:val="24"/>
              </w:rPr>
            </w:pPr>
            <w:r>
              <w:rPr>
                <w:rFonts w:ascii="宋体" w:cs="宋体" w:hint="eastAsia"/>
                <w:color w:val="000000" w:themeColor="text1"/>
                <w:sz w:val="24"/>
                <w:szCs w:val="24"/>
              </w:rPr>
              <w:t>付款方式：按合同约定支付。</w:t>
            </w:r>
          </w:p>
        </w:tc>
      </w:tr>
      <w:tr w:rsidR="003B572D">
        <w:trPr>
          <w:trHeight w:val="1421"/>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TimesNewRomanPSMT"/>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采购人</w:t>
            </w:r>
          </w:p>
        </w:tc>
        <w:tc>
          <w:tcPr>
            <w:tcW w:w="7038" w:type="dxa"/>
            <w:vAlign w:val="center"/>
          </w:tcPr>
          <w:p w:rsidR="003B572D" w:rsidRDefault="00697C53">
            <w:pPr>
              <w:pStyle w:val="ae"/>
              <w:shd w:val="clear" w:color="auto" w:fill="FFFFFF"/>
              <w:rPr>
                <w:rFonts w:hAnsi="宋体" w:cs="仿宋_GB2312"/>
                <w:bCs/>
                <w:color w:val="000000" w:themeColor="text1"/>
              </w:rPr>
            </w:pPr>
            <w:r>
              <w:rPr>
                <w:rFonts w:hAnsi="宋体" w:cs="仿宋_GB2312" w:hint="eastAsia"/>
                <w:bCs/>
                <w:color w:val="000000" w:themeColor="text1"/>
              </w:rPr>
              <w:t>采购人：鄢陵县自然资源局</w:t>
            </w:r>
          </w:p>
          <w:p w:rsidR="003B572D" w:rsidRDefault="00697C53">
            <w:pPr>
              <w:pStyle w:val="ae"/>
              <w:shd w:val="clear" w:color="auto" w:fill="FFFFFF"/>
              <w:rPr>
                <w:rFonts w:hAnsi="宋体" w:cs="仿宋_GB2312"/>
                <w:bCs/>
                <w:color w:val="000000" w:themeColor="text1"/>
              </w:rPr>
            </w:pPr>
            <w:r>
              <w:rPr>
                <w:rFonts w:hAnsi="宋体" w:cs="仿宋_GB2312" w:hint="eastAsia"/>
                <w:bCs/>
                <w:color w:val="000000" w:themeColor="text1"/>
              </w:rPr>
              <w:t>联系人：郑女士</w:t>
            </w:r>
            <w:r>
              <w:rPr>
                <w:rFonts w:hAnsi="宋体" w:cs="仿宋_GB2312" w:hint="eastAsia"/>
                <w:bCs/>
                <w:color w:val="000000" w:themeColor="text1"/>
              </w:rPr>
              <w:t xml:space="preserve"> </w:t>
            </w:r>
          </w:p>
          <w:p w:rsidR="003B572D" w:rsidRDefault="00697C53">
            <w:pPr>
              <w:pStyle w:val="ae"/>
              <w:shd w:val="clear" w:color="auto" w:fill="FFFFFF"/>
              <w:rPr>
                <w:rFonts w:hAnsi="宋体" w:cs="仿宋_GB2312"/>
                <w:bCs/>
                <w:color w:val="000000" w:themeColor="text1"/>
              </w:rPr>
            </w:pPr>
            <w:r>
              <w:rPr>
                <w:rFonts w:hAnsi="宋体" w:cs="仿宋_GB2312" w:hint="eastAsia"/>
                <w:bCs/>
                <w:color w:val="000000" w:themeColor="text1"/>
              </w:rPr>
              <w:t>联系电话：</w:t>
            </w:r>
            <w:r>
              <w:rPr>
                <w:rFonts w:hAnsi="宋体" w:cs="仿宋_GB2312" w:hint="eastAsia"/>
                <w:bCs/>
                <w:color w:val="000000" w:themeColor="text1"/>
              </w:rPr>
              <w:t>0374-7162605</w:t>
            </w:r>
          </w:p>
          <w:p w:rsidR="003B572D" w:rsidRDefault="00697C53">
            <w:pPr>
              <w:pStyle w:val="ae"/>
              <w:shd w:val="clear" w:color="auto" w:fill="FFFFFF"/>
              <w:rPr>
                <w:rFonts w:hAnsi="宋体" w:cs="仿宋_GB2312"/>
                <w:bCs/>
                <w:color w:val="000000" w:themeColor="text1"/>
              </w:rPr>
            </w:pPr>
            <w:r>
              <w:rPr>
                <w:rFonts w:hAnsi="宋体" w:cs="仿宋_GB2312" w:hint="eastAsia"/>
                <w:bCs/>
                <w:color w:val="000000" w:themeColor="text1"/>
              </w:rPr>
              <w:t>地</w:t>
            </w:r>
            <w:r>
              <w:rPr>
                <w:rFonts w:hAnsi="宋体" w:cs="仿宋_GB2312" w:hint="eastAsia"/>
                <w:bCs/>
                <w:color w:val="000000" w:themeColor="text1"/>
              </w:rPr>
              <w:t xml:space="preserve"> </w:t>
            </w:r>
            <w:r>
              <w:rPr>
                <w:rFonts w:hAnsi="宋体" w:cs="仿宋_GB2312" w:hint="eastAsia"/>
                <w:bCs/>
                <w:color w:val="000000" w:themeColor="text1"/>
              </w:rPr>
              <w:t>址：鄢陵县花都大道西段</w:t>
            </w:r>
            <w:r>
              <w:rPr>
                <w:rFonts w:hAnsi="宋体" w:cs="仿宋_GB2312" w:hint="eastAsia"/>
                <w:bCs/>
                <w:color w:val="000000" w:themeColor="text1"/>
              </w:rPr>
              <w:t>869</w:t>
            </w:r>
            <w:r>
              <w:rPr>
                <w:rFonts w:hAnsi="宋体" w:cs="仿宋_GB2312" w:hint="eastAsia"/>
                <w:bCs/>
                <w:color w:val="000000" w:themeColor="text1"/>
              </w:rPr>
              <w:t>号</w:t>
            </w:r>
          </w:p>
        </w:tc>
      </w:tr>
      <w:tr w:rsidR="003B572D">
        <w:trPr>
          <w:trHeight w:val="323"/>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代理机构</w:t>
            </w:r>
          </w:p>
        </w:tc>
        <w:tc>
          <w:tcPr>
            <w:tcW w:w="7038" w:type="dxa"/>
            <w:vAlign w:val="center"/>
          </w:tcPr>
          <w:p w:rsidR="003B572D" w:rsidRDefault="00697C53">
            <w:pPr>
              <w:pStyle w:val="ae"/>
              <w:rPr>
                <w:rFonts w:ascii="宋体" w:hAnsi="宋体" w:cs="宋体"/>
                <w:bCs/>
                <w:color w:val="000000" w:themeColor="text1"/>
                <w:shd w:val="clear" w:color="auto" w:fill="FFFFFF"/>
              </w:rPr>
            </w:pPr>
            <w:r>
              <w:rPr>
                <w:rFonts w:ascii="宋体" w:hAnsi="宋体" w:cs="宋体" w:hint="eastAsia"/>
                <w:bCs/>
                <w:color w:val="000000" w:themeColor="text1"/>
                <w:shd w:val="clear" w:color="auto" w:fill="FFFFFF"/>
              </w:rPr>
              <w:t>代理机构：中基建安工程管理有限公司</w:t>
            </w:r>
          </w:p>
          <w:p w:rsidR="003B572D" w:rsidRDefault="00697C53">
            <w:pPr>
              <w:pStyle w:val="ae"/>
              <w:rPr>
                <w:rFonts w:ascii="宋体" w:hAnsi="宋体" w:cs="宋体"/>
                <w:bCs/>
                <w:color w:val="000000" w:themeColor="text1"/>
                <w:shd w:val="clear" w:color="auto" w:fill="FFFFFF"/>
              </w:rPr>
            </w:pPr>
            <w:r>
              <w:rPr>
                <w:rFonts w:ascii="宋体" w:hAnsi="宋体" w:cs="宋体" w:hint="eastAsia"/>
                <w:bCs/>
                <w:color w:val="000000" w:themeColor="text1"/>
                <w:shd w:val="clear" w:color="auto" w:fill="FFFFFF"/>
              </w:rPr>
              <w:t>联 系 人：任先生</w:t>
            </w:r>
          </w:p>
          <w:p w:rsidR="003B572D" w:rsidRDefault="00697C53">
            <w:pPr>
              <w:pStyle w:val="ae"/>
              <w:rPr>
                <w:rFonts w:ascii="宋体" w:hAnsi="宋体" w:cs="宋体"/>
                <w:bCs/>
                <w:color w:val="000000" w:themeColor="text1"/>
                <w:shd w:val="clear" w:color="auto" w:fill="FFFFFF"/>
              </w:rPr>
            </w:pPr>
            <w:r>
              <w:rPr>
                <w:rFonts w:ascii="宋体" w:hAnsi="宋体" w:cs="宋体" w:hint="eastAsia"/>
                <w:bCs/>
                <w:color w:val="000000" w:themeColor="text1"/>
                <w:shd w:val="clear" w:color="auto" w:fill="FFFFFF"/>
              </w:rPr>
              <w:t>联系电话：15937166369</w:t>
            </w:r>
          </w:p>
          <w:p w:rsidR="003B572D" w:rsidRDefault="00697C53">
            <w:pPr>
              <w:pStyle w:val="ae"/>
              <w:rPr>
                <w:rFonts w:ascii="宋体" w:hAnsi="宋体" w:cs="宋体"/>
                <w:bCs/>
                <w:color w:val="000000" w:themeColor="text1"/>
                <w:shd w:val="clear" w:color="auto" w:fill="FFFFFF"/>
              </w:rPr>
            </w:pPr>
            <w:r>
              <w:rPr>
                <w:rFonts w:ascii="宋体" w:hAnsi="宋体" w:cs="宋体" w:hint="eastAsia"/>
                <w:bCs/>
                <w:color w:val="000000" w:themeColor="text1"/>
                <w:shd w:val="clear" w:color="auto" w:fill="FFFFFF"/>
              </w:rPr>
              <w:t>地    址：郑州市郑东新区商务内环路8号楼</w:t>
            </w:r>
          </w:p>
        </w:tc>
      </w:tr>
      <w:tr w:rsidR="003B572D">
        <w:trPr>
          <w:trHeight w:val="90"/>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投标人资格要求</w:t>
            </w:r>
          </w:p>
        </w:tc>
        <w:tc>
          <w:tcPr>
            <w:tcW w:w="7038" w:type="dxa"/>
            <w:vAlign w:val="center"/>
          </w:tcPr>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（一）符合《中华人民共和国政府采购法》第二十二条之规定；</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（二）供应商须具有相应的经营范围；</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三）未被列入“信用中国”网站(www.creditchina.gov.cn)失信被执行人、重大税收违法案件当事人名单的投标人；“中国政府采购网”(www.ccgp.gov.cn)政府采购严重违法失信行为记录名单的投标人；“中国社会组织公共服务平台”网站</w:t>
            </w:r>
            <w:r>
              <w:rPr>
                <w:rFonts w:asciiTheme="minorEastAsia" w:hAnsiTheme="minorEastAsia" w:cs="仿宋_GB2312" w:hint="eastAsia"/>
                <w:bCs/>
                <w:color w:val="000000" w:themeColor="text1"/>
                <w:sz w:val="24"/>
                <w:szCs w:val="24"/>
              </w:rPr>
              <w:lastRenderedPageBreak/>
              <w:t>（www.chinanpo.gov.cn）严重违法失信名单的社会组织；；“国家企业信用信息公示系统” （http://www.gsxt.gov.cn/）经营异常名录或严重失信黑名单。</w:t>
            </w:r>
          </w:p>
          <w:p w:rsidR="003B572D" w:rsidRDefault="00697C53">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Cs/>
                <w:color w:val="000000" w:themeColor="text1"/>
                <w:sz w:val="24"/>
                <w:szCs w:val="24"/>
              </w:rPr>
              <w:t>（四）本项目不接受联合体投标。</w:t>
            </w:r>
          </w:p>
        </w:tc>
      </w:tr>
      <w:tr w:rsidR="003B572D">
        <w:trPr>
          <w:trHeight w:val="504"/>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最高限价</w:t>
            </w:r>
          </w:p>
        </w:tc>
        <w:tc>
          <w:tcPr>
            <w:tcW w:w="7038" w:type="dxa"/>
            <w:vAlign w:val="center"/>
          </w:tcPr>
          <w:p w:rsidR="003B572D" w:rsidRDefault="00697C53">
            <w:pPr>
              <w:pStyle w:val="Default"/>
              <w:spacing w:line="360" w:lineRule="auto"/>
              <w:rPr>
                <w:color w:val="000000" w:themeColor="text1"/>
              </w:rPr>
            </w:pPr>
            <w:r>
              <w:rPr>
                <w:rFonts w:hint="eastAsia"/>
                <w:color w:val="000000" w:themeColor="text1"/>
              </w:rPr>
              <w:t>最高限价：</w:t>
            </w:r>
          </w:p>
          <w:p w:rsidR="003B572D" w:rsidRDefault="00697C53">
            <w:pPr>
              <w:pStyle w:val="Default"/>
              <w:spacing w:line="360" w:lineRule="auto"/>
              <w:rPr>
                <w:color w:val="000000" w:themeColor="text1"/>
              </w:rPr>
            </w:pPr>
            <w:r>
              <w:rPr>
                <w:rFonts w:hint="eastAsia"/>
                <w:color w:val="000000" w:themeColor="text1"/>
              </w:rPr>
              <w:t>一标段：250163元；二标段：1571761元；三标段：280060元；</w:t>
            </w:r>
          </w:p>
          <w:p w:rsidR="003B572D" w:rsidRDefault="00697C53">
            <w:pPr>
              <w:pStyle w:val="Default"/>
              <w:spacing w:line="360" w:lineRule="auto"/>
              <w:rPr>
                <w:color w:val="000000" w:themeColor="text1"/>
              </w:rPr>
            </w:pPr>
            <w:r>
              <w:rPr>
                <w:rFonts w:hint="eastAsia"/>
                <w:color w:val="000000" w:themeColor="text1"/>
              </w:rPr>
              <w:t>四标段：457518元；五标段：1141018元；六标段:899480元；</w:t>
            </w:r>
          </w:p>
          <w:p w:rsidR="003B572D" w:rsidRDefault="00697C53">
            <w:pPr>
              <w:pStyle w:val="Default"/>
              <w:spacing w:line="360" w:lineRule="auto"/>
              <w:jc w:val="both"/>
              <w:rPr>
                <w:color w:val="000000" w:themeColor="text1"/>
              </w:rPr>
            </w:pPr>
            <w:r>
              <w:rPr>
                <w:rFonts w:hint="eastAsia"/>
                <w:color w:val="000000" w:themeColor="text1"/>
              </w:rPr>
              <w:t xml:space="preserve"> 超出最高限价的投标无效</w:t>
            </w:r>
          </w:p>
        </w:tc>
      </w:tr>
      <w:tr w:rsidR="003B572D">
        <w:trPr>
          <w:trHeight w:val="504"/>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现场考察</w:t>
            </w:r>
          </w:p>
        </w:tc>
        <w:tc>
          <w:tcPr>
            <w:tcW w:w="7038" w:type="dxa"/>
            <w:vAlign w:val="center"/>
          </w:tcPr>
          <w:p w:rsidR="003B572D" w:rsidRDefault="00697C53">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不组织</w:t>
            </w:r>
          </w:p>
        </w:tc>
      </w:tr>
      <w:tr w:rsidR="003B572D">
        <w:trPr>
          <w:trHeight w:val="504"/>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开标前答疑会</w:t>
            </w:r>
          </w:p>
        </w:tc>
        <w:tc>
          <w:tcPr>
            <w:tcW w:w="7038" w:type="dxa"/>
            <w:vAlign w:val="center"/>
          </w:tcPr>
          <w:p w:rsidR="003B572D" w:rsidRDefault="00697C53">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不召开</w:t>
            </w:r>
          </w:p>
        </w:tc>
      </w:tr>
      <w:tr w:rsidR="003B572D">
        <w:trPr>
          <w:trHeight w:val="504"/>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投标有效期</w:t>
            </w:r>
          </w:p>
        </w:tc>
        <w:tc>
          <w:tcPr>
            <w:tcW w:w="7038" w:type="dxa"/>
            <w:vAlign w:val="center"/>
          </w:tcPr>
          <w:p w:rsidR="003B572D" w:rsidRDefault="00697C53">
            <w:pPr>
              <w:autoSpaceDE w:val="0"/>
              <w:autoSpaceDN w:val="0"/>
              <w:adjustRightInd w:val="0"/>
              <w:spacing w:line="360" w:lineRule="auto"/>
              <w:ind w:firstLineChars="50" w:firstLine="120"/>
              <w:rPr>
                <w:rFonts w:hAnsi="宋体" w:cs="仿宋_GB2312"/>
                <w:color w:val="000000" w:themeColor="text1"/>
                <w:sz w:val="24"/>
                <w:szCs w:val="24"/>
              </w:rPr>
            </w:pPr>
            <w:r>
              <w:rPr>
                <w:rFonts w:hAnsi="宋体" w:cs="仿宋_GB2312" w:hint="eastAsia"/>
                <w:color w:val="000000" w:themeColor="text1"/>
                <w:sz w:val="24"/>
                <w:szCs w:val="24"/>
              </w:rPr>
              <w:t>60</w:t>
            </w:r>
            <w:r>
              <w:rPr>
                <w:rFonts w:hAnsi="宋体" w:cs="仿宋_GB2312" w:hint="eastAsia"/>
                <w:color w:val="000000" w:themeColor="text1"/>
                <w:sz w:val="24"/>
                <w:szCs w:val="24"/>
              </w:rPr>
              <w:t>天（自</w:t>
            </w:r>
            <w:r>
              <w:rPr>
                <w:rFonts w:asciiTheme="minorEastAsia" w:hAnsiTheme="minorEastAsia" w:cs="宋体" w:hint="eastAsia"/>
                <w:color w:val="000000" w:themeColor="text1"/>
                <w:kern w:val="0"/>
                <w:sz w:val="24"/>
                <w:szCs w:val="24"/>
              </w:rPr>
              <w:t>提交投标文件的截止之日起算</w:t>
            </w:r>
            <w:r>
              <w:rPr>
                <w:rFonts w:hAnsi="宋体" w:cs="仿宋_GB2312" w:hint="eastAsia"/>
                <w:color w:val="000000" w:themeColor="text1"/>
                <w:sz w:val="24"/>
                <w:szCs w:val="24"/>
              </w:rPr>
              <w:t>）</w:t>
            </w:r>
          </w:p>
        </w:tc>
      </w:tr>
      <w:tr w:rsidR="003B572D">
        <w:trPr>
          <w:trHeight w:val="1289"/>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中标人将本项目的非主体、非关键性</w:t>
            </w:r>
          </w:p>
          <w:p w:rsidR="003B572D" w:rsidRDefault="00697C53">
            <w:pPr>
              <w:autoSpaceDE w:val="0"/>
              <w:autoSpaceDN w:val="0"/>
              <w:adjustRightInd w:val="0"/>
              <w:spacing w:line="360" w:lineRule="auto"/>
              <w:jc w:val="center"/>
              <w:rPr>
                <w:rFonts w:hAnsi="宋体" w:cs="仿宋_GB2312"/>
                <w:color w:val="000000" w:themeColor="text1"/>
                <w:sz w:val="24"/>
                <w:szCs w:val="24"/>
              </w:rPr>
            </w:pPr>
            <w:r>
              <w:rPr>
                <w:rFonts w:ascii="宋体" w:cs="宋体"/>
                <w:bCs/>
                <w:color w:val="000000" w:themeColor="text1"/>
                <w:sz w:val="24"/>
                <w:szCs w:val="24"/>
                <w:lang w:val="zh-CN"/>
              </w:rPr>
              <w:t>工作分包</w:t>
            </w:r>
          </w:p>
        </w:tc>
        <w:tc>
          <w:tcPr>
            <w:tcW w:w="7038" w:type="dxa"/>
            <w:vAlign w:val="center"/>
          </w:tcPr>
          <w:p w:rsidR="003B572D" w:rsidRDefault="00697C53">
            <w:pPr>
              <w:autoSpaceDE w:val="0"/>
              <w:autoSpaceDN w:val="0"/>
              <w:adjustRightInd w:val="0"/>
              <w:spacing w:line="360" w:lineRule="auto"/>
              <w:ind w:firstLineChars="50" w:firstLine="120"/>
              <w:rPr>
                <w:rFonts w:hAnsi="宋体" w:cs="仿宋_GB2312"/>
                <w:color w:val="000000" w:themeColor="text1"/>
                <w:sz w:val="24"/>
                <w:szCs w:val="24"/>
              </w:rPr>
            </w:pPr>
            <w:r>
              <w:rPr>
                <w:rFonts w:hAnsi="宋体" w:cs="仿宋_GB2312" w:hint="eastAsia"/>
                <w:color w:val="000000" w:themeColor="text1"/>
                <w:sz w:val="24"/>
                <w:szCs w:val="24"/>
              </w:rPr>
              <w:t>不允许</w:t>
            </w:r>
          </w:p>
        </w:tc>
      </w:tr>
      <w:tr w:rsidR="003B572D">
        <w:trPr>
          <w:trHeight w:val="504"/>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ascii="宋体" w:cs="宋体"/>
                <w:bCs/>
                <w:color w:val="000000" w:themeColor="text1"/>
                <w:sz w:val="24"/>
                <w:szCs w:val="24"/>
                <w:lang w:val="zh-CN"/>
              </w:rPr>
            </w:pPr>
            <w:r>
              <w:rPr>
                <w:rFonts w:hAnsi="宋体" w:cs="黑体" w:hint="eastAsia"/>
                <w:color w:val="000000" w:themeColor="text1"/>
                <w:sz w:val="24"/>
                <w:szCs w:val="24"/>
              </w:rPr>
              <w:t>电子投标文件递交截止时间及开标时间</w:t>
            </w:r>
          </w:p>
        </w:tc>
        <w:tc>
          <w:tcPr>
            <w:tcW w:w="7038" w:type="dxa"/>
            <w:vAlign w:val="center"/>
          </w:tcPr>
          <w:p w:rsidR="003B572D" w:rsidRDefault="00EC373B" w:rsidP="00EC373B">
            <w:pPr>
              <w:autoSpaceDE w:val="0"/>
              <w:autoSpaceDN w:val="0"/>
              <w:adjustRightInd w:val="0"/>
              <w:spacing w:line="360" w:lineRule="auto"/>
              <w:ind w:firstLineChars="100" w:firstLine="240"/>
              <w:rPr>
                <w:rFonts w:ascii="宋体" w:cs="宋体"/>
                <w:bCs/>
                <w:color w:val="000000" w:themeColor="text1"/>
                <w:sz w:val="24"/>
                <w:szCs w:val="24"/>
                <w:lang w:val="zh-CN"/>
              </w:rPr>
            </w:pPr>
            <w:r w:rsidRPr="00EC373B">
              <w:rPr>
                <w:rFonts w:asciiTheme="minorEastAsia" w:hAnsiTheme="minorEastAsia" w:cs="仿宋_GB2312" w:hint="eastAsia"/>
                <w:bCs/>
                <w:color w:val="000000" w:themeColor="text1"/>
                <w:sz w:val="24"/>
                <w:szCs w:val="24"/>
              </w:rPr>
              <w:t>2020年04月21</w:t>
            </w:r>
            <w:r>
              <w:rPr>
                <w:rFonts w:asciiTheme="minorEastAsia" w:hAnsiTheme="minorEastAsia" w:cs="仿宋_GB2312" w:hint="eastAsia"/>
                <w:bCs/>
                <w:color w:val="000000" w:themeColor="text1"/>
                <w:sz w:val="24"/>
                <w:szCs w:val="24"/>
              </w:rPr>
              <w:t>日09</w:t>
            </w:r>
            <w:r w:rsidRPr="00EC373B">
              <w:rPr>
                <w:rFonts w:asciiTheme="minorEastAsia" w:hAnsiTheme="minorEastAsia" w:cs="仿宋_GB2312" w:hint="eastAsia"/>
                <w:bCs/>
                <w:color w:val="000000" w:themeColor="text1"/>
                <w:sz w:val="24"/>
                <w:szCs w:val="24"/>
              </w:rPr>
              <w:t>时</w:t>
            </w:r>
            <w:r w:rsidR="00D03022">
              <w:rPr>
                <w:rFonts w:asciiTheme="minorEastAsia" w:hAnsiTheme="minorEastAsia" w:cs="仿宋_GB2312" w:hint="eastAsia"/>
                <w:bCs/>
                <w:color w:val="000000" w:themeColor="text1"/>
                <w:sz w:val="24"/>
                <w:szCs w:val="24"/>
              </w:rPr>
              <w:t>30</w:t>
            </w:r>
            <w:r w:rsidRPr="00EC373B">
              <w:rPr>
                <w:rFonts w:asciiTheme="minorEastAsia" w:hAnsiTheme="minorEastAsia" w:cs="仿宋_GB2312" w:hint="eastAsia"/>
                <w:bCs/>
                <w:color w:val="000000" w:themeColor="text1"/>
                <w:sz w:val="24"/>
                <w:szCs w:val="24"/>
              </w:rPr>
              <w:t>分</w:t>
            </w:r>
            <w:r w:rsidR="00697C53">
              <w:rPr>
                <w:rFonts w:ascii="宋体" w:cs="宋体" w:hint="eastAsia"/>
                <w:bCs/>
                <w:color w:val="000000" w:themeColor="text1"/>
                <w:sz w:val="24"/>
                <w:szCs w:val="24"/>
                <w:lang w:val="zh-CN"/>
              </w:rPr>
              <w:t>（北京时间）</w:t>
            </w:r>
          </w:p>
        </w:tc>
      </w:tr>
      <w:tr w:rsidR="003B572D">
        <w:trPr>
          <w:trHeight w:val="504"/>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开标地点</w:t>
            </w:r>
          </w:p>
        </w:tc>
        <w:tc>
          <w:tcPr>
            <w:tcW w:w="7038" w:type="dxa"/>
            <w:vAlign w:val="center"/>
          </w:tcPr>
          <w:p w:rsidR="003B572D" w:rsidRDefault="00697C53">
            <w:pPr>
              <w:autoSpaceDE w:val="0"/>
              <w:autoSpaceDN w:val="0"/>
              <w:adjustRightInd w:val="0"/>
              <w:spacing w:line="360" w:lineRule="auto"/>
              <w:jc w:val="left"/>
              <w:rPr>
                <w:rFonts w:ascii="宋体" w:cs="宋体"/>
                <w:bCs/>
                <w:color w:val="000000" w:themeColor="text1"/>
                <w:sz w:val="24"/>
                <w:szCs w:val="24"/>
                <w:lang w:val="zh-CN"/>
              </w:rPr>
            </w:pPr>
            <w:r>
              <w:rPr>
                <w:rFonts w:hAnsi="宋体" w:cs="黑体" w:hint="eastAsia"/>
                <w:color w:val="000000" w:themeColor="text1"/>
                <w:sz w:val="24"/>
                <w:szCs w:val="24"/>
              </w:rPr>
              <w:t>鄢陵县公共资源交易中心（</w:t>
            </w:r>
            <w:r>
              <w:rPr>
                <w:rFonts w:hAnsi="宋体" w:cs="黑体" w:hint="eastAsia"/>
                <w:color w:val="000000" w:themeColor="text1"/>
                <w:sz w:val="24"/>
                <w:szCs w:val="24"/>
              </w:rPr>
              <w:t>S219</w:t>
            </w:r>
            <w:r>
              <w:rPr>
                <w:rFonts w:hAnsi="宋体" w:cs="黑体" w:hint="eastAsia"/>
                <w:color w:val="000000" w:themeColor="text1"/>
                <w:sz w:val="24"/>
                <w:szCs w:val="24"/>
              </w:rPr>
              <w:t>鄢陶路与未来大道交叉口鄢陵创客园院内南楼四楼开标二室）</w:t>
            </w:r>
            <w:r>
              <w:rPr>
                <w:rFonts w:asciiTheme="minorEastAsia" w:hAnsiTheme="minorEastAsia" w:cs="仿宋_GB2312" w:hint="eastAsia"/>
                <w:color w:val="000000" w:themeColor="text1"/>
                <w:sz w:val="24"/>
                <w:szCs w:val="21"/>
              </w:rPr>
              <w:t>（</w:t>
            </w:r>
            <w:r>
              <w:rPr>
                <w:rFonts w:asciiTheme="minorEastAsia" w:hAnsiTheme="minorEastAsia" w:cs="Arial" w:hint="eastAsia"/>
                <w:b/>
                <w:color w:val="000000" w:themeColor="text1"/>
                <w:sz w:val="24"/>
                <w:szCs w:val="21"/>
              </w:rPr>
              <w:t>本项目采用远程不见面开标，投标人无须到交易中心现场</w:t>
            </w:r>
            <w:r>
              <w:rPr>
                <w:rFonts w:asciiTheme="minorEastAsia" w:hAnsiTheme="minorEastAsia" w:cs="Arial" w:hint="eastAsia"/>
                <w:color w:val="000000" w:themeColor="text1"/>
                <w:sz w:val="24"/>
                <w:szCs w:val="21"/>
              </w:rPr>
              <w:t>）</w:t>
            </w:r>
            <w:r>
              <w:rPr>
                <w:rFonts w:asciiTheme="minorEastAsia" w:hAnsiTheme="minorEastAsia" w:cs="仿宋_GB2312" w:hint="eastAsia"/>
                <w:color w:val="000000" w:themeColor="text1"/>
                <w:sz w:val="24"/>
                <w:szCs w:val="21"/>
              </w:rPr>
              <w:t>。</w:t>
            </w:r>
          </w:p>
        </w:tc>
      </w:tr>
      <w:tr w:rsidR="003B572D">
        <w:trPr>
          <w:trHeight w:val="504"/>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ascii="宋体" w:cs="宋体"/>
                <w:b/>
                <w:bCs/>
                <w:color w:val="000000" w:themeColor="text1"/>
                <w:sz w:val="24"/>
                <w:szCs w:val="24"/>
                <w:lang w:val="zh-CN"/>
              </w:rPr>
            </w:pPr>
            <w:r>
              <w:rPr>
                <w:rFonts w:asciiTheme="minorEastAsia" w:hAnsiTheme="minorEastAsia" w:cs="宋体" w:hint="eastAsia"/>
                <w:b/>
                <w:bCs/>
                <w:color w:val="000000" w:themeColor="text1"/>
                <w:kern w:val="0"/>
                <w:sz w:val="24"/>
                <w:szCs w:val="24"/>
              </w:rPr>
              <w:t>投标保证金</w:t>
            </w:r>
          </w:p>
        </w:tc>
        <w:tc>
          <w:tcPr>
            <w:tcW w:w="7038" w:type="dxa"/>
            <w:vAlign w:val="center"/>
          </w:tcPr>
          <w:p w:rsidR="003B572D" w:rsidRDefault="00697C53">
            <w:pPr>
              <w:snapToGrid w:val="0"/>
              <w:spacing w:line="360" w:lineRule="auto"/>
              <w:rPr>
                <w:rFonts w:ascii="宋体" w:cs="宋体"/>
                <w:b/>
                <w:bCs/>
                <w:color w:val="000000" w:themeColor="text1"/>
                <w:sz w:val="24"/>
                <w:szCs w:val="24"/>
                <w:lang w:val="zh-CN"/>
              </w:rPr>
            </w:pPr>
            <w:r>
              <w:rPr>
                <w:rFonts w:ascii="宋体" w:cs="宋体" w:hint="eastAsia"/>
                <w:b/>
                <w:bCs/>
                <w:color w:val="000000" w:themeColor="text1"/>
                <w:sz w:val="24"/>
                <w:szCs w:val="24"/>
                <w:lang w:val="zh-CN"/>
              </w:rPr>
              <w:t>不收取。</w:t>
            </w:r>
          </w:p>
          <w:p w:rsidR="003B572D" w:rsidRDefault="00697C53">
            <w:pPr>
              <w:snapToGrid w:val="0"/>
              <w:spacing w:line="360" w:lineRule="auto"/>
              <w:rPr>
                <w:b/>
                <w:bCs/>
                <w:color w:val="000000" w:themeColor="text1"/>
              </w:rPr>
            </w:pPr>
            <w:r>
              <w:rPr>
                <w:rFonts w:ascii="宋体" w:hAnsi="宋体" w:cs="仿宋_GB2312" w:hint="eastAsia"/>
                <w:b/>
                <w:bCs/>
                <w:color w:val="000000" w:themeColor="text1"/>
                <w:sz w:val="24"/>
                <w:lang w:val="zh-CN"/>
              </w:rPr>
              <w:t>供应商应提供投标承诺函。</w:t>
            </w:r>
          </w:p>
        </w:tc>
      </w:tr>
      <w:tr w:rsidR="003B572D">
        <w:trPr>
          <w:trHeight w:val="504"/>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spacing w:line="360" w:lineRule="auto"/>
              <w:ind w:leftChars="-24" w:left="-50" w:rightChars="-491" w:right="-1031" w:firstLineChars="250" w:firstLine="600"/>
              <w:rPr>
                <w:rFonts w:ascii="宋体" w:eastAsia="宋体" w:hAnsi="宋体" w:cs="Times New Roman"/>
                <w:color w:val="000000"/>
                <w:sz w:val="24"/>
                <w:szCs w:val="24"/>
              </w:rPr>
            </w:pPr>
            <w:r>
              <w:rPr>
                <w:rFonts w:ascii="宋体" w:eastAsia="宋体" w:hAnsi="宋体" w:cs="Times New Roman" w:hint="eastAsia"/>
                <w:color w:val="000000"/>
                <w:sz w:val="24"/>
                <w:szCs w:val="24"/>
              </w:rPr>
              <w:t>履约保证金</w:t>
            </w:r>
          </w:p>
          <w:p w:rsidR="003B572D" w:rsidRPr="00EC373B" w:rsidRDefault="00697C53">
            <w:pPr>
              <w:autoSpaceDE w:val="0"/>
              <w:autoSpaceDN w:val="0"/>
              <w:adjustRightInd w:val="0"/>
              <w:spacing w:line="360" w:lineRule="auto"/>
              <w:jc w:val="center"/>
              <w:rPr>
                <w:rFonts w:ascii="宋体" w:eastAsia="宋体" w:hAnsi="宋体" w:cs="宋体"/>
                <w:kern w:val="0"/>
                <w:sz w:val="24"/>
                <w:szCs w:val="24"/>
              </w:rPr>
            </w:pPr>
            <w:r w:rsidRPr="00EC373B">
              <w:rPr>
                <w:rFonts w:ascii="宋体" w:eastAsia="宋体" w:hAnsi="宋体" w:cs="Times New Roman" w:hint="eastAsia"/>
                <w:sz w:val="24"/>
                <w:szCs w:val="24"/>
              </w:rPr>
              <w:t>(签订合同前缴纳)</w:t>
            </w:r>
          </w:p>
        </w:tc>
        <w:tc>
          <w:tcPr>
            <w:tcW w:w="7038" w:type="dxa"/>
            <w:vAlign w:val="center"/>
          </w:tcPr>
          <w:p w:rsidR="003B572D" w:rsidRDefault="00697C53">
            <w:pPr>
              <w:tabs>
                <w:tab w:val="left" w:pos="5884"/>
              </w:tabs>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履约保证金递交方式：以支票、汇票、本票或者金融机构、担保机构出具的保函等非现金形式提交。</w:t>
            </w:r>
          </w:p>
          <w:p w:rsidR="003B572D" w:rsidRDefault="00697C53">
            <w:pPr>
              <w:tabs>
                <w:tab w:val="left" w:pos="5884"/>
              </w:tabs>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履约保证金的金额：中标合同金额的10%</w:t>
            </w:r>
          </w:p>
          <w:p w:rsidR="003B572D" w:rsidRDefault="00697C53">
            <w:pPr>
              <w:autoSpaceDE w:val="0"/>
              <w:autoSpaceDN w:val="0"/>
              <w:adjustRightInd w:val="0"/>
              <w:spacing w:line="360" w:lineRule="auto"/>
              <w:rPr>
                <w:rFonts w:ascii="宋体" w:eastAsia="宋体" w:hAnsi="Calibri" w:cs="宋体"/>
                <w:bCs/>
                <w:sz w:val="24"/>
                <w:szCs w:val="24"/>
                <w:lang w:val="zh-CN"/>
              </w:rPr>
            </w:pPr>
            <w:r>
              <w:rPr>
                <w:rFonts w:ascii="宋体" w:eastAsia="宋体" w:hAnsi="宋体" w:cs="Times New Roman" w:hint="eastAsia"/>
                <w:color w:val="000000"/>
                <w:sz w:val="24"/>
                <w:szCs w:val="24"/>
              </w:rPr>
              <w:t>履约保证金的收款人：本项目采购人</w:t>
            </w:r>
          </w:p>
        </w:tc>
      </w:tr>
      <w:tr w:rsidR="003B572D">
        <w:trPr>
          <w:trHeight w:val="504"/>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ascii="宋体" w:hAnsi="宋体"/>
                <w:color w:val="000000" w:themeColor="text1"/>
                <w:sz w:val="24"/>
                <w:szCs w:val="24"/>
              </w:rPr>
            </w:pPr>
            <w:r>
              <w:rPr>
                <w:rFonts w:ascii="宋体" w:hAnsi="宋体" w:cs="宋体" w:hint="eastAsia"/>
                <w:bCs/>
                <w:color w:val="000000" w:themeColor="text1"/>
                <w:sz w:val="24"/>
                <w:szCs w:val="24"/>
                <w:lang w:val="zh-CN"/>
              </w:rPr>
              <w:t>代理服务费</w:t>
            </w:r>
          </w:p>
        </w:tc>
        <w:tc>
          <w:tcPr>
            <w:tcW w:w="7038" w:type="dxa"/>
            <w:vAlign w:val="center"/>
          </w:tcPr>
          <w:p w:rsidR="003B572D" w:rsidRDefault="008D6EA1">
            <w:pPr>
              <w:autoSpaceDE w:val="0"/>
              <w:autoSpaceDN w:val="0"/>
              <w:spacing w:line="360" w:lineRule="auto"/>
              <w:contextualSpacing/>
              <w:rPr>
                <w:rFonts w:ascii="宋体" w:hAnsi="宋体" w:cs="宋体"/>
                <w:bCs/>
                <w:color w:val="000000" w:themeColor="text1"/>
                <w:sz w:val="24"/>
                <w:szCs w:val="24"/>
                <w:lang w:val="zh-CN"/>
              </w:rPr>
            </w:pPr>
            <w:r>
              <w:rPr>
                <w:rFonts w:ascii="宋体" w:hAnsi="宋体" w:cs="宋体"/>
                <w:b/>
                <w:color w:val="000000" w:themeColor="text1"/>
                <w:kern w:val="0"/>
                <w:sz w:val="24"/>
                <w:szCs w:val="24"/>
                <w:lang w:val="zh-CN"/>
              </w:rPr>
              <w:fldChar w:fldCharType="begin"/>
            </w:r>
            <w:r w:rsidR="00697C53">
              <w:rPr>
                <w:rFonts w:ascii="宋体" w:hAnsi="宋体" w:cs="宋体" w:hint="eastAsia"/>
                <w:b/>
                <w:color w:val="000000" w:themeColor="text1"/>
                <w:kern w:val="0"/>
                <w:sz w:val="24"/>
                <w:szCs w:val="24"/>
                <w:lang w:val="zh-CN"/>
              </w:rPr>
              <w:instrText>eq \o\ac(□)</w:instrText>
            </w:r>
            <w:r>
              <w:rPr>
                <w:rFonts w:ascii="宋体" w:hAnsi="宋体" w:cs="宋体"/>
                <w:b/>
                <w:color w:val="000000" w:themeColor="text1"/>
                <w:kern w:val="0"/>
                <w:sz w:val="24"/>
                <w:szCs w:val="24"/>
                <w:lang w:val="zh-CN"/>
              </w:rPr>
              <w:fldChar w:fldCharType="end"/>
            </w:r>
            <w:r w:rsidR="00697C53">
              <w:rPr>
                <w:rFonts w:ascii="宋体" w:hAnsi="宋体" w:cs="宋体" w:hint="eastAsia"/>
                <w:bCs/>
                <w:color w:val="000000" w:themeColor="text1"/>
                <w:sz w:val="24"/>
                <w:szCs w:val="24"/>
                <w:lang w:val="zh-CN"/>
              </w:rPr>
              <w:t>不收取</w:t>
            </w:r>
            <w:r>
              <w:rPr>
                <w:rFonts w:ascii="宋体" w:hAnsi="宋体" w:cs="宋体"/>
                <w:b/>
                <w:color w:val="000000" w:themeColor="text1"/>
                <w:kern w:val="0"/>
                <w:sz w:val="24"/>
                <w:szCs w:val="24"/>
                <w:lang w:val="zh-CN"/>
              </w:rPr>
              <w:fldChar w:fldCharType="begin"/>
            </w:r>
            <w:r w:rsidR="00697C53">
              <w:rPr>
                <w:rFonts w:ascii="宋体" w:hAnsi="宋体" w:cs="宋体" w:hint="eastAsia"/>
                <w:b/>
                <w:color w:val="000000" w:themeColor="text1"/>
                <w:kern w:val="0"/>
                <w:sz w:val="24"/>
                <w:szCs w:val="24"/>
                <w:lang w:val="zh-CN"/>
              </w:rPr>
              <w:instrText>eq \o\ac(□,</w:instrText>
            </w:r>
            <w:r w:rsidR="00697C53">
              <w:rPr>
                <w:rFonts w:ascii="宋体" w:hAnsi="宋体" w:cs="宋体" w:hint="eastAsia"/>
                <w:b/>
                <w:color w:val="000000" w:themeColor="text1"/>
                <w:kern w:val="0"/>
                <w:position w:val="2"/>
                <w:sz w:val="16"/>
                <w:szCs w:val="24"/>
                <w:lang w:val="zh-CN"/>
              </w:rPr>
              <w:instrText>√</w:instrText>
            </w:r>
            <w:r w:rsidR="00697C53">
              <w:rPr>
                <w:rFonts w:ascii="宋体" w:hAnsi="宋体" w:cs="宋体" w:hint="eastAsia"/>
                <w:b/>
                <w:color w:val="000000" w:themeColor="text1"/>
                <w:kern w:val="0"/>
                <w:sz w:val="24"/>
                <w:szCs w:val="24"/>
                <w:lang w:val="zh-CN"/>
              </w:rPr>
              <w:instrText>)</w:instrText>
            </w:r>
            <w:r>
              <w:rPr>
                <w:rFonts w:ascii="宋体" w:hAnsi="宋体" w:cs="宋体"/>
                <w:b/>
                <w:color w:val="000000" w:themeColor="text1"/>
                <w:kern w:val="0"/>
                <w:sz w:val="24"/>
                <w:szCs w:val="24"/>
                <w:lang w:val="zh-CN"/>
              </w:rPr>
              <w:fldChar w:fldCharType="end"/>
            </w:r>
            <w:r w:rsidR="00697C53">
              <w:rPr>
                <w:rFonts w:ascii="宋体" w:hAnsi="宋体" w:cs="宋体" w:hint="eastAsia"/>
                <w:bCs/>
                <w:color w:val="000000" w:themeColor="text1"/>
                <w:sz w:val="24"/>
                <w:szCs w:val="24"/>
                <w:lang w:val="zh-CN"/>
              </w:rPr>
              <w:t>收取中标人</w:t>
            </w:r>
            <w:r w:rsidR="00697C53">
              <w:rPr>
                <w:rFonts w:ascii="宋体" w:hAnsi="宋体" w:cs="宋体" w:hint="eastAsia"/>
                <w:b/>
                <w:bCs/>
                <w:color w:val="000000" w:themeColor="text1"/>
                <w:sz w:val="24"/>
                <w:szCs w:val="24"/>
                <w:lang w:val="zh-CN"/>
              </w:rPr>
              <w:sym w:font="Wingdings 2" w:char="00A3"/>
            </w:r>
            <w:r w:rsidR="00697C53">
              <w:rPr>
                <w:rFonts w:ascii="宋体" w:hAnsi="宋体" w:cs="宋体" w:hint="eastAsia"/>
                <w:bCs/>
                <w:color w:val="000000" w:themeColor="text1"/>
                <w:sz w:val="24"/>
                <w:szCs w:val="24"/>
                <w:lang w:val="zh-CN"/>
              </w:rPr>
              <w:t>收取采购人</w:t>
            </w:r>
          </w:p>
          <w:p w:rsidR="003B572D" w:rsidRDefault="00697C53">
            <w:pPr>
              <w:widowControl/>
              <w:spacing w:line="360" w:lineRule="auto"/>
              <w:jc w:val="left"/>
              <w:rPr>
                <w:rFonts w:ascii="宋体" w:hAnsi="宋体"/>
                <w:color w:val="000000" w:themeColor="text1"/>
                <w:sz w:val="24"/>
                <w:szCs w:val="24"/>
              </w:rPr>
            </w:pPr>
            <w:r>
              <w:rPr>
                <w:rFonts w:ascii="宋体" w:hAnsi="宋体" w:cs="宋体"/>
                <w:color w:val="000000" w:themeColor="text1"/>
                <w:sz w:val="24"/>
                <w:szCs w:val="24"/>
              </w:rPr>
              <w:lastRenderedPageBreak/>
              <w:t>收取标准:</w:t>
            </w:r>
            <w:r>
              <w:rPr>
                <w:rFonts w:ascii="宋体" w:hAnsi="宋体" w:cs="宋体" w:hint="eastAsia"/>
                <w:color w:val="000000" w:themeColor="text1"/>
                <w:sz w:val="24"/>
                <w:szCs w:val="24"/>
              </w:rPr>
              <w:t xml:space="preserve"> 参照国家计委计价格[2002]1980号文、发改价格[2015]299号文、[2011]534号文文件费率标准计算。</w:t>
            </w:r>
          </w:p>
        </w:tc>
      </w:tr>
      <w:tr w:rsidR="003B572D">
        <w:trPr>
          <w:trHeight w:val="510"/>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hAnsi="宋体" w:cs="黑体"/>
                <w:color w:val="000000" w:themeColor="text1"/>
                <w:sz w:val="24"/>
                <w:szCs w:val="24"/>
              </w:rPr>
            </w:pPr>
            <w:r>
              <w:rPr>
                <w:rFonts w:hAnsi="宋体" w:cs="仿宋_GB2312" w:hint="eastAsia"/>
                <w:color w:val="000000" w:themeColor="text1"/>
                <w:sz w:val="24"/>
                <w:szCs w:val="24"/>
              </w:rPr>
              <w:t>采购人澄清的时间</w:t>
            </w:r>
          </w:p>
        </w:tc>
        <w:tc>
          <w:tcPr>
            <w:tcW w:w="7038" w:type="dxa"/>
            <w:vAlign w:val="center"/>
          </w:tcPr>
          <w:p w:rsidR="003B572D" w:rsidRDefault="00697C53">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投标截止时间15日前（澄清内容可能影响投标文件编制的）</w:t>
            </w:r>
          </w:p>
        </w:tc>
      </w:tr>
      <w:tr w:rsidR="003B572D">
        <w:trPr>
          <w:trHeight w:val="510"/>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投标人对采购文件质疑的截止时间</w:t>
            </w:r>
          </w:p>
        </w:tc>
        <w:tc>
          <w:tcPr>
            <w:tcW w:w="7038" w:type="dxa"/>
            <w:vAlign w:val="center"/>
          </w:tcPr>
          <w:p w:rsidR="003B572D" w:rsidRDefault="00697C53">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招标公告期满之日起七个工作日</w:t>
            </w:r>
          </w:p>
        </w:tc>
      </w:tr>
      <w:tr w:rsidR="003B572D">
        <w:trPr>
          <w:trHeight w:val="510"/>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投标文件份数</w:t>
            </w:r>
          </w:p>
        </w:tc>
        <w:tc>
          <w:tcPr>
            <w:tcW w:w="7038" w:type="dxa"/>
            <w:vAlign w:val="center"/>
          </w:tcPr>
          <w:p w:rsidR="003B572D" w:rsidRDefault="00697C53">
            <w:pPr>
              <w:autoSpaceDE w:val="0"/>
              <w:autoSpaceDN w:val="0"/>
              <w:adjustRightInd w:val="0"/>
              <w:spacing w:line="360" w:lineRule="auto"/>
              <w:jc w:val="left"/>
              <w:rPr>
                <w:rFonts w:ascii="宋体" w:hAnsi="宋体"/>
                <w:bCs/>
                <w:color w:val="000000" w:themeColor="text1"/>
                <w:kern w:val="0"/>
                <w:sz w:val="24"/>
                <w:szCs w:val="24"/>
              </w:rPr>
            </w:pPr>
            <w:r>
              <w:rPr>
                <w:rFonts w:hAnsi="宋体" w:cs="黑体" w:hint="eastAsia"/>
                <w:color w:val="000000" w:themeColor="text1"/>
                <w:sz w:val="24"/>
                <w:szCs w:val="24"/>
              </w:rPr>
              <w:t>电子投标文件：成功上传至《全国公共资源交易平台（河南省•许昌市）》公共资源交易系统加密电子投标文件</w:t>
            </w:r>
            <w:r>
              <w:rPr>
                <w:rFonts w:hAnsi="宋体" w:cs="黑体" w:hint="eastAsia"/>
                <w:color w:val="000000" w:themeColor="text1"/>
                <w:sz w:val="24"/>
                <w:szCs w:val="24"/>
              </w:rPr>
              <w:t>1</w:t>
            </w:r>
            <w:r>
              <w:rPr>
                <w:rFonts w:hAnsi="宋体" w:cs="黑体" w:hint="eastAsia"/>
                <w:color w:val="000000" w:themeColor="text1"/>
                <w:sz w:val="24"/>
                <w:szCs w:val="24"/>
              </w:rPr>
              <w:t>份（文件格式为：</w:t>
            </w:r>
            <w:r>
              <w:rPr>
                <w:rFonts w:hAnsi="宋体" w:cs="黑体" w:hint="eastAsia"/>
                <w:color w:val="000000" w:themeColor="text1"/>
                <w:sz w:val="24"/>
                <w:szCs w:val="24"/>
              </w:rPr>
              <w:t xml:space="preserve"> XXX</w:t>
            </w:r>
            <w:r>
              <w:rPr>
                <w:rFonts w:hAnsi="宋体" w:cs="黑体" w:hint="eastAsia"/>
                <w:color w:val="000000" w:themeColor="text1"/>
                <w:sz w:val="24"/>
                <w:szCs w:val="24"/>
              </w:rPr>
              <w:t>公司</w:t>
            </w:r>
            <w:r>
              <w:rPr>
                <w:rFonts w:hAnsi="宋体" w:cs="黑体" w:hint="eastAsia"/>
                <w:color w:val="000000" w:themeColor="text1"/>
                <w:sz w:val="24"/>
                <w:szCs w:val="24"/>
              </w:rPr>
              <w:t>XXX</w:t>
            </w:r>
            <w:r>
              <w:rPr>
                <w:rFonts w:hAnsi="宋体" w:cs="黑体" w:hint="eastAsia"/>
                <w:color w:val="000000" w:themeColor="text1"/>
                <w:sz w:val="24"/>
                <w:szCs w:val="24"/>
              </w:rPr>
              <w:t>项目编号</w:t>
            </w:r>
            <w:r>
              <w:rPr>
                <w:rFonts w:hAnsi="宋体" w:cs="黑体" w:hint="eastAsia"/>
                <w:color w:val="000000" w:themeColor="text1"/>
                <w:sz w:val="24"/>
                <w:szCs w:val="24"/>
              </w:rPr>
              <w:t>.file</w:t>
            </w:r>
            <w:r>
              <w:rPr>
                <w:rFonts w:hAnsi="宋体" w:cs="黑体" w:hint="eastAsia"/>
                <w:color w:val="000000" w:themeColor="text1"/>
                <w:sz w:val="24"/>
                <w:szCs w:val="24"/>
              </w:rPr>
              <w:t>）。</w:t>
            </w:r>
          </w:p>
        </w:tc>
      </w:tr>
      <w:tr w:rsidR="003B572D">
        <w:trPr>
          <w:trHeight w:val="510"/>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ascii="宋体" w:hAnsi="宋体"/>
                <w:color w:val="000000" w:themeColor="text1"/>
                <w:kern w:val="0"/>
                <w:sz w:val="24"/>
                <w:szCs w:val="24"/>
              </w:rPr>
            </w:pPr>
            <w:r>
              <w:rPr>
                <w:rFonts w:ascii="宋体" w:hAnsi="宋体" w:hint="eastAsia"/>
                <w:color w:val="000000" w:themeColor="text1"/>
                <w:kern w:val="0"/>
                <w:sz w:val="24"/>
                <w:szCs w:val="24"/>
              </w:rPr>
              <w:t>投标文件的</w:t>
            </w:r>
          </w:p>
          <w:p w:rsidR="003B572D" w:rsidRDefault="00697C53">
            <w:pPr>
              <w:autoSpaceDE w:val="0"/>
              <w:autoSpaceDN w:val="0"/>
              <w:adjustRightInd w:val="0"/>
              <w:spacing w:line="360" w:lineRule="auto"/>
              <w:jc w:val="center"/>
              <w:rPr>
                <w:rFonts w:hAnsi="宋体" w:cs="黑体"/>
                <w:color w:val="000000" w:themeColor="text1"/>
                <w:sz w:val="24"/>
                <w:szCs w:val="24"/>
              </w:rPr>
            </w:pPr>
            <w:r>
              <w:rPr>
                <w:rFonts w:ascii="宋体" w:hAnsi="宋体" w:hint="eastAsia"/>
                <w:color w:val="000000" w:themeColor="text1"/>
                <w:kern w:val="0"/>
                <w:sz w:val="24"/>
                <w:szCs w:val="24"/>
              </w:rPr>
              <w:t>签署盖章</w:t>
            </w:r>
          </w:p>
        </w:tc>
        <w:tc>
          <w:tcPr>
            <w:tcW w:w="7038" w:type="dxa"/>
            <w:vAlign w:val="center"/>
          </w:tcPr>
          <w:p w:rsidR="003B572D" w:rsidRDefault="00697C53">
            <w:pPr>
              <w:autoSpaceDE w:val="0"/>
              <w:autoSpaceDN w:val="0"/>
              <w:adjustRightInd w:val="0"/>
              <w:spacing w:line="360" w:lineRule="auto"/>
              <w:ind w:right="-491"/>
              <w:rPr>
                <w:rFonts w:hAnsi="宋体" w:cs="黑体"/>
                <w:color w:val="000000" w:themeColor="text1"/>
                <w:sz w:val="24"/>
                <w:szCs w:val="24"/>
              </w:rPr>
            </w:pPr>
            <w:r>
              <w:rPr>
                <w:rFonts w:hAnsi="宋体" w:cs="黑体" w:hint="eastAsia"/>
                <w:color w:val="000000" w:themeColor="text1"/>
                <w:sz w:val="24"/>
                <w:szCs w:val="24"/>
              </w:rPr>
              <w:t>电子投标文件：按招标文件要求加盖电子印章和法人电子印章。</w:t>
            </w:r>
          </w:p>
        </w:tc>
      </w:tr>
      <w:tr w:rsidR="003B572D">
        <w:trPr>
          <w:trHeight w:val="510"/>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TimesNewRomanPSMT"/>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hAnsi="宋体" w:cs="仿宋_GB2312"/>
                <w:color w:val="000000" w:themeColor="text1"/>
                <w:sz w:val="24"/>
                <w:szCs w:val="24"/>
              </w:rPr>
            </w:pPr>
            <w:r>
              <w:rPr>
                <w:rFonts w:hAnsi="宋体" w:cs="黑体" w:hint="eastAsia"/>
                <w:color w:val="000000" w:themeColor="text1"/>
                <w:sz w:val="24"/>
                <w:szCs w:val="24"/>
              </w:rPr>
              <w:t>评标委员会的组建</w:t>
            </w:r>
          </w:p>
        </w:tc>
        <w:tc>
          <w:tcPr>
            <w:tcW w:w="7038" w:type="dxa"/>
            <w:vAlign w:val="center"/>
          </w:tcPr>
          <w:p w:rsidR="003B572D" w:rsidRDefault="00697C53">
            <w:pPr>
              <w:autoSpaceDE w:val="0"/>
              <w:autoSpaceDN w:val="0"/>
              <w:adjustRightInd w:val="0"/>
              <w:spacing w:line="360" w:lineRule="auto"/>
              <w:rPr>
                <w:rFonts w:hAnsi="宋体" w:cs="黑体"/>
                <w:color w:val="000000" w:themeColor="text1"/>
                <w:sz w:val="24"/>
                <w:szCs w:val="24"/>
              </w:rPr>
            </w:pPr>
            <w:r>
              <w:rPr>
                <w:rFonts w:hAnsi="宋体" w:cs="黑体" w:hint="eastAsia"/>
                <w:color w:val="000000" w:themeColor="text1"/>
                <w:sz w:val="24"/>
                <w:szCs w:val="24"/>
              </w:rPr>
              <w:t>评标委员会组建：由采购人代表</w:t>
            </w:r>
            <w:r>
              <w:rPr>
                <w:rFonts w:hAnsi="宋体" w:cs="黑体" w:hint="eastAsia"/>
                <w:color w:val="000000" w:themeColor="text1"/>
                <w:sz w:val="24"/>
                <w:szCs w:val="24"/>
              </w:rPr>
              <w:t>1</w:t>
            </w:r>
            <w:r>
              <w:rPr>
                <w:rFonts w:hAnsi="宋体" w:cs="黑体" w:hint="eastAsia"/>
                <w:color w:val="000000" w:themeColor="text1"/>
                <w:sz w:val="24"/>
                <w:szCs w:val="24"/>
              </w:rPr>
              <w:t>人和评审专</w:t>
            </w:r>
            <w:r>
              <w:rPr>
                <w:rFonts w:hAnsi="宋体" w:cs="黑体" w:hint="eastAsia"/>
                <w:color w:val="000000" w:themeColor="text1"/>
                <w:sz w:val="24"/>
                <w:szCs w:val="24"/>
              </w:rPr>
              <w:t>4</w:t>
            </w:r>
            <w:r>
              <w:rPr>
                <w:rFonts w:hAnsi="宋体" w:cs="黑体" w:hint="eastAsia"/>
                <w:color w:val="000000" w:themeColor="text1"/>
                <w:sz w:val="24"/>
                <w:szCs w:val="24"/>
              </w:rPr>
              <w:t>人组成。其中技术专家</w:t>
            </w:r>
            <w:r>
              <w:rPr>
                <w:rFonts w:hAnsi="宋体" w:cs="黑体" w:hint="eastAsia"/>
                <w:color w:val="000000" w:themeColor="text1"/>
                <w:sz w:val="24"/>
                <w:szCs w:val="24"/>
              </w:rPr>
              <w:t xml:space="preserve"> </w:t>
            </w:r>
            <w:r>
              <w:rPr>
                <w:rFonts w:hAnsi="宋体" w:cs="黑体" w:hint="eastAsia"/>
                <w:color w:val="000000" w:themeColor="text1"/>
                <w:sz w:val="24"/>
                <w:szCs w:val="24"/>
                <w:u w:val="single"/>
              </w:rPr>
              <w:t xml:space="preserve">  2 </w:t>
            </w:r>
            <w:r>
              <w:rPr>
                <w:rFonts w:hAnsi="宋体" w:cs="黑体" w:hint="eastAsia"/>
                <w:color w:val="000000" w:themeColor="text1"/>
                <w:sz w:val="24"/>
                <w:szCs w:val="24"/>
              </w:rPr>
              <w:t>人，经济专家</w:t>
            </w:r>
            <w:r>
              <w:rPr>
                <w:rFonts w:hAnsi="宋体" w:cs="黑体" w:hint="eastAsia"/>
                <w:color w:val="000000" w:themeColor="text1"/>
                <w:sz w:val="24"/>
                <w:szCs w:val="24"/>
                <w:u w:val="single"/>
              </w:rPr>
              <w:t xml:space="preserve"> 2 </w:t>
            </w:r>
            <w:r>
              <w:rPr>
                <w:rFonts w:hAnsi="宋体" w:cs="黑体" w:hint="eastAsia"/>
                <w:color w:val="000000" w:themeColor="text1"/>
                <w:sz w:val="24"/>
                <w:szCs w:val="24"/>
              </w:rPr>
              <w:t>人。</w:t>
            </w:r>
          </w:p>
          <w:p w:rsidR="003B572D" w:rsidRDefault="00697C53">
            <w:pPr>
              <w:autoSpaceDE w:val="0"/>
              <w:autoSpaceDN w:val="0"/>
              <w:adjustRightInd w:val="0"/>
              <w:spacing w:line="360" w:lineRule="auto"/>
              <w:jc w:val="left"/>
              <w:rPr>
                <w:rFonts w:ascii="宋体" w:cs="宋体"/>
                <w:bCs/>
                <w:color w:val="000000" w:themeColor="text1"/>
                <w:sz w:val="24"/>
                <w:szCs w:val="24"/>
                <w:lang w:val="zh-CN"/>
              </w:rPr>
            </w:pPr>
            <w:r>
              <w:rPr>
                <w:rFonts w:hAnsi="宋体" w:cs="黑体" w:hint="eastAsia"/>
                <w:color w:val="000000" w:themeColor="text1"/>
                <w:sz w:val="24"/>
                <w:szCs w:val="24"/>
              </w:rPr>
              <w:t>确定方式：评审专家评标前在河南省政府采购评审专家库中随机抽取。</w:t>
            </w:r>
          </w:p>
        </w:tc>
      </w:tr>
      <w:tr w:rsidR="003B572D">
        <w:trPr>
          <w:trHeight w:val="510"/>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ascii="宋体" w:cs="宋体"/>
                <w:bCs/>
                <w:color w:val="000000" w:themeColor="text1"/>
                <w:sz w:val="24"/>
                <w:szCs w:val="24"/>
                <w:lang w:val="zh-CN"/>
              </w:rPr>
            </w:pPr>
            <w:r>
              <w:rPr>
                <w:rFonts w:hAnsi="宋体" w:cs="仿宋_GB2312" w:hint="eastAsia"/>
                <w:color w:val="000000" w:themeColor="text1"/>
                <w:sz w:val="24"/>
                <w:szCs w:val="24"/>
              </w:rPr>
              <w:t>评标方法</w:t>
            </w:r>
          </w:p>
        </w:tc>
        <w:tc>
          <w:tcPr>
            <w:tcW w:w="7038" w:type="dxa"/>
            <w:vAlign w:val="center"/>
          </w:tcPr>
          <w:p w:rsidR="003B572D" w:rsidRDefault="00697C53">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综合评分法</w:t>
            </w:r>
          </w:p>
        </w:tc>
      </w:tr>
      <w:tr w:rsidR="003B572D">
        <w:trPr>
          <w:trHeight w:val="510"/>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中标候选人</w:t>
            </w:r>
          </w:p>
        </w:tc>
        <w:tc>
          <w:tcPr>
            <w:tcW w:w="7038" w:type="dxa"/>
            <w:vAlign w:val="center"/>
          </w:tcPr>
          <w:p w:rsidR="003B572D" w:rsidRDefault="00697C53">
            <w:pPr>
              <w:autoSpaceDE w:val="0"/>
              <w:autoSpaceDN w:val="0"/>
              <w:adjustRightInd w:val="0"/>
              <w:spacing w:line="360" w:lineRule="auto"/>
              <w:rPr>
                <w:rFonts w:asciiTheme="minorEastAsia" w:hAnsiTheme="minorEastAsia" w:cs="仿宋_GB2312"/>
                <w:color w:val="000000" w:themeColor="text1"/>
                <w:sz w:val="24"/>
                <w:szCs w:val="24"/>
                <w:lang w:val="zh-CN"/>
              </w:rPr>
            </w:pPr>
            <w:r>
              <w:rPr>
                <w:rFonts w:ascii="宋体" w:hAnsi="宋体" w:hint="eastAsia"/>
                <w:color w:val="000000" w:themeColor="text1"/>
                <w:kern w:val="0"/>
                <w:sz w:val="24"/>
                <w:szCs w:val="24"/>
              </w:rPr>
              <w:t>由评标委员会推荐3名中标候选人。</w:t>
            </w:r>
          </w:p>
        </w:tc>
      </w:tr>
      <w:tr w:rsidR="003B572D">
        <w:trPr>
          <w:trHeight w:val="510"/>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中标人需提交的资料</w:t>
            </w:r>
          </w:p>
        </w:tc>
        <w:tc>
          <w:tcPr>
            <w:tcW w:w="7038" w:type="dxa"/>
            <w:vAlign w:val="center"/>
          </w:tcPr>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中标人在接到中标通知时，须向代理机构发送投标报价和主要中标标的的服务要求等电子文档，并同时通知代理机构联系人。邮箱2907479259</w:t>
            </w:r>
            <w:r>
              <w:rPr>
                <w:rFonts w:asciiTheme="minorEastAsia" w:hAnsiTheme="minorEastAsia" w:cs="宋体"/>
                <w:color w:val="000000" w:themeColor="text1"/>
                <w:kern w:val="0"/>
                <w:sz w:val="24"/>
                <w:szCs w:val="24"/>
              </w:rPr>
              <w:t>@qq.com</w:t>
            </w:r>
            <w:r>
              <w:rPr>
                <w:rFonts w:asciiTheme="minorEastAsia" w:hAnsiTheme="minorEastAsia" w:cs="宋体" w:hint="eastAsia"/>
                <w:color w:val="000000" w:themeColor="text1"/>
                <w:kern w:val="0"/>
                <w:sz w:val="24"/>
                <w:szCs w:val="24"/>
              </w:rPr>
              <w:t>。</w:t>
            </w:r>
          </w:p>
        </w:tc>
      </w:tr>
      <w:tr w:rsidR="003B572D">
        <w:trPr>
          <w:trHeight w:val="510"/>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电子化采购模式</w:t>
            </w:r>
          </w:p>
        </w:tc>
        <w:tc>
          <w:tcPr>
            <w:tcW w:w="7038" w:type="dxa"/>
            <w:vAlign w:val="center"/>
          </w:tcPr>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□√是。投标人投标时须提供加密电子投标文件。投标人资质、业绩、荣誉及相关人员证明材料等资料原件开标现场不再提供(参加开标会议投标人代表须提供身份证明原件核验身份)。</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□否。投标人投标时须提供纸质投标文件。投标人资质、业绩、荣誉及相关人员证明材料等资料原件根据招标文件要求提供。</w:t>
            </w:r>
          </w:p>
        </w:tc>
      </w:tr>
      <w:tr w:rsidR="003B572D">
        <w:trPr>
          <w:trHeight w:val="510"/>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ascii="宋体" w:cs="宋体"/>
                <w:bCs/>
                <w:color w:val="000000" w:themeColor="text1"/>
                <w:sz w:val="24"/>
                <w:szCs w:val="24"/>
                <w:lang w:val="zh-CN"/>
              </w:rPr>
            </w:pPr>
            <w:r>
              <w:rPr>
                <w:rFonts w:asciiTheme="minorEastAsia" w:hAnsiTheme="minorEastAsia" w:cs="宋体" w:hint="eastAsia"/>
                <w:color w:val="000000" w:themeColor="text1"/>
                <w:kern w:val="0"/>
                <w:sz w:val="24"/>
                <w:szCs w:val="24"/>
                <w:lang w:val="zh-CN"/>
              </w:rPr>
              <w:t>投标人/供应商注意事项：</w:t>
            </w:r>
          </w:p>
        </w:tc>
        <w:tc>
          <w:tcPr>
            <w:tcW w:w="7038" w:type="dxa"/>
            <w:vAlign w:val="center"/>
          </w:tcPr>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1、需及时查看CA证书信息是否过期，确保所投项目从文件下载至项目结束整个周期CA证书的信息不能变更（包括不能办理延期、丢失补锁、损坏补锁等）。</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2、使用电子签章需下载PDF阅读器。</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3、投标人/供应商需确保CA证书的单位、法人等电子签章有效可用。</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4、招标文件中“投标文件格式”发生变更的，投标人/供应商需重新下载招标文件（EGP版）并重新制作、上传投标文件。</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5、按照《关于推进全流程电子化交易和在线监管工作有关问题的通知》（许公管办[2019]3号）规定：</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不同投标人电子投标文件制作硬件特征码（网卡MAC地址、CPU序号、硬盘序列号）均一致时，视为‘</w:t>
            </w:r>
            <w:r>
              <w:rPr>
                <w:rFonts w:asciiTheme="minorEastAsia" w:hAnsiTheme="minorEastAsia" w:cs="宋体"/>
                <w:color w:val="000000" w:themeColor="text1"/>
                <w:kern w:val="0"/>
                <w:sz w:val="24"/>
                <w:szCs w:val="24"/>
              </w:rPr>
              <w:t>不同</w:t>
            </w:r>
            <w:r>
              <w:rPr>
                <w:rFonts w:asciiTheme="minorEastAsia" w:hAnsiTheme="minorEastAsia" w:cs="宋体" w:hint="eastAsia"/>
                <w:color w:val="000000" w:themeColor="text1"/>
                <w:kern w:val="0"/>
                <w:sz w:val="24"/>
                <w:szCs w:val="24"/>
              </w:rPr>
              <w:t>投标人的投标</w:t>
            </w:r>
            <w:r>
              <w:rPr>
                <w:rFonts w:asciiTheme="minorEastAsia" w:hAnsiTheme="minorEastAsia" w:cs="宋体"/>
                <w:color w:val="000000" w:themeColor="text1"/>
                <w:kern w:val="0"/>
                <w:sz w:val="24"/>
                <w:szCs w:val="24"/>
              </w:rPr>
              <w:t>文件由同一单位或者个人编制</w:t>
            </w:r>
            <w:r>
              <w:rPr>
                <w:rFonts w:asciiTheme="minorEastAsia" w:hAnsiTheme="minorEastAsia" w:cs="宋体" w:hint="eastAsia"/>
                <w:color w:val="000000" w:themeColor="text1"/>
                <w:kern w:val="0"/>
                <w:sz w:val="24"/>
                <w:szCs w:val="24"/>
              </w:rPr>
              <w:t>’或‘</w:t>
            </w:r>
            <w:r>
              <w:rPr>
                <w:rFonts w:asciiTheme="minorEastAsia" w:hAnsiTheme="minorEastAsia" w:cs="宋体"/>
                <w:color w:val="000000" w:themeColor="text1"/>
                <w:kern w:val="0"/>
                <w:sz w:val="24"/>
                <w:szCs w:val="24"/>
              </w:rPr>
              <w:t>不同</w:t>
            </w:r>
            <w:r>
              <w:rPr>
                <w:rFonts w:asciiTheme="minorEastAsia" w:hAnsiTheme="minorEastAsia" w:cs="宋体" w:hint="eastAsia"/>
                <w:color w:val="000000" w:themeColor="text1"/>
                <w:kern w:val="0"/>
                <w:sz w:val="24"/>
                <w:szCs w:val="24"/>
              </w:rPr>
              <w:t>投标人</w:t>
            </w:r>
            <w:r>
              <w:rPr>
                <w:rFonts w:asciiTheme="minorEastAsia" w:hAnsiTheme="minorEastAsia" w:cs="宋体"/>
                <w:color w:val="000000" w:themeColor="text1"/>
                <w:kern w:val="0"/>
                <w:sz w:val="24"/>
                <w:szCs w:val="24"/>
              </w:rPr>
              <w:t>委托同一单位或者个人办理</w:t>
            </w:r>
            <w:r>
              <w:rPr>
                <w:rFonts w:asciiTheme="minorEastAsia" w:hAnsiTheme="minorEastAsia" w:cs="宋体" w:hint="eastAsia"/>
                <w:color w:val="000000" w:themeColor="text1"/>
                <w:kern w:val="0"/>
                <w:sz w:val="24"/>
                <w:szCs w:val="24"/>
              </w:rPr>
              <w:t>响应</w:t>
            </w:r>
            <w:r>
              <w:rPr>
                <w:rFonts w:asciiTheme="minorEastAsia" w:hAnsiTheme="minorEastAsia" w:cs="宋体"/>
                <w:color w:val="000000" w:themeColor="text1"/>
                <w:kern w:val="0"/>
                <w:sz w:val="24"/>
                <w:szCs w:val="24"/>
              </w:rPr>
              <w:t>事宜</w:t>
            </w:r>
            <w:r>
              <w:rPr>
                <w:rFonts w:asciiTheme="minorEastAsia" w:hAnsiTheme="minorEastAsia" w:cs="宋体" w:hint="eastAsia"/>
                <w:color w:val="000000" w:themeColor="text1"/>
                <w:kern w:val="0"/>
                <w:sz w:val="24"/>
                <w:szCs w:val="24"/>
              </w:rPr>
              <w:t>’，其投标无效。</w:t>
            </w:r>
          </w:p>
          <w:p w:rsidR="003B572D" w:rsidRDefault="00697C53">
            <w:pPr>
              <w:autoSpaceDE w:val="0"/>
              <w:autoSpaceDN w:val="0"/>
              <w:spacing w:line="360" w:lineRule="auto"/>
              <w:contextualSpacing/>
              <w:rPr>
                <w:color w:val="000000" w:themeColor="text1"/>
              </w:rPr>
            </w:pPr>
            <w:r>
              <w:rPr>
                <w:rFonts w:asciiTheme="minorEastAsia" w:hAnsiTheme="minorEastAsia" w:cs="宋体" w:hint="eastAsia"/>
                <w:color w:val="000000" w:themeColor="text1"/>
                <w:kern w:val="0"/>
                <w:sz w:val="24"/>
                <w:szCs w:val="24"/>
              </w:rPr>
              <w:t>评审专家应严格按照要求查看“硬件特征码” 相关信息并进行评审，在评审报告中显示“不同投标人电子投标文件制作硬件特征码”是否雷同的分析及判定结果。</w:t>
            </w:r>
          </w:p>
        </w:tc>
      </w:tr>
    </w:tbl>
    <w:p w:rsidR="003B572D" w:rsidRDefault="003B572D">
      <w:pPr>
        <w:widowControl/>
        <w:jc w:val="left"/>
        <w:rPr>
          <w:rFonts w:ascii="楷体" w:eastAsia="楷体" w:hAnsi="楷体" w:cs="宋体"/>
          <w:b/>
          <w:color w:val="000000" w:themeColor="text1"/>
          <w:kern w:val="0"/>
          <w:sz w:val="36"/>
          <w:szCs w:val="36"/>
        </w:rPr>
      </w:pPr>
    </w:p>
    <w:p w:rsidR="003B572D" w:rsidRDefault="00697C53">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一、说 明</w:t>
      </w:r>
    </w:p>
    <w:p w:rsidR="003B572D" w:rsidRDefault="00697C53">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w:t>
      </w:r>
      <w:r>
        <w:rPr>
          <w:rFonts w:asciiTheme="minorEastAsia" w:hAnsiTheme="minorEastAsia" w:cs="宋体"/>
          <w:b/>
          <w:color w:val="000000" w:themeColor="text1"/>
          <w:kern w:val="0"/>
          <w:sz w:val="24"/>
          <w:szCs w:val="24"/>
        </w:rPr>
        <w:t>.</w:t>
      </w:r>
      <w:r>
        <w:rPr>
          <w:rFonts w:asciiTheme="minorEastAsia" w:hAnsiTheme="minorEastAsia" w:cs="宋体" w:hint="eastAsia"/>
          <w:b/>
          <w:color w:val="000000" w:themeColor="text1"/>
          <w:kern w:val="0"/>
          <w:sz w:val="24"/>
          <w:szCs w:val="24"/>
        </w:rPr>
        <w:t>适用范围</w:t>
      </w:r>
    </w:p>
    <w:p w:rsidR="003B572D" w:rsidRDefault="00697C53">
      <w:pPr>
        <w:autoSpaceDE w:val="0"/>
        <w:autoSpaceDN w:val="0"/>
        <w:spacing w:line="360" w:lineRule="auto"/>
        <w:contextualSpacing/>
        <w:rPr>
          <w:rFonts w:ascii="宋体" w:hAnsi="宋体"/>
          <w:color w:val="000000" w:themeColor="text1"/>
          <w:sz w:val="24"/>
        </w:rPr>
      </w:pPr>
      <w:r>
        <w:rPr>
          <w:rFonts w:asciiTheme="minorEastAsia" w:hAnsiTheme="minorEastAsia" w:cs="宋体" w:hint="eastAsia"/>
          <w:color w:val="000000" w:themeColor="text1"/>
          <w:kern w:val="0"/>
          <w:sz w:val="24"/>
          <w:szCs w:val="24"/>
        </w:rPr>
        <w:t>1.1</w:t>
      </w:r>
      <w:r>
        <w:rPr>
          <w:rFonts w:ascii="宋体" w:hAnsi="宋体" w:hint="eastAsia"/>
          <w:color w:val="000000" w:themeColor="text1"/>
          <w:sz w:val="24"/>
        </w:rPr>
        <w:t>本招标文件仅适用于本次投标邀请中所述的货物及服务。</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1.2本招标文件解释权属于《投标邀请》所述的采购人。</w:t>
      </w:r>
    </w:p>
    <w:p w:rsidR="003B572D" w:rsidRDefault="00697C53">
      <w:pPr>
        <w:autoSpaceDE w:val="0"/>
        <w:autoSpaceDN w:val="0"/>
        <w:adjustRightInd w:val="0"/>
        <w:spacing w:line="360" w:lineRule="auto"/>
        <w:rPr>
          <w:rFonts w:ascii="宋体" w:cs="宋体"/>
          <w:b/>
          <w:bCs/>
          <w:color w:val="000000" w:themeColor="text1"/>
          <w:sz w:val="24"/>
          <w:lang w:val="zh-CN"/>
        </w:rPr>
      </w:pPr>
      <w:r>
        <w:rPr>
          <w:rFonts w:ascii="宋体" w:cs="宋体"/>
          <w:b/>
          <w:bCs/>
          <w:color w:val="000000" w:themeColor="text1"/>
          <w:sz w:val="24"/>
          <w:lang w:val="zh-CN"/>
        </w:rPr>
        <w:t>2.</w:t>
      </w:r>
      <w:r>
        <w:rPr>
          <w:rFonts w:ascii="宋体" w:cs="宋体" w:hint="eastAsia"/>
          <w:b/>
          <w:bCs/>
          <w:color w:val="000000" w:themeColor="text1"/>
          <w:sz w:val="24"/>
          <w:lang w:val="zh-CN"/>
        </w:rPr>
        <w:t>定义</w:t>
      </w:r>
    </w:p>
    <w:p w:rsidR="003B572D" w:rsidRDefault="00697C53">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2.1</w:t>
      </w:r>
      <w:r>
        <w:rPr>
          <w:rFonts w:ascii="宋体" w:cs="宋体" w:hint="eastAsia"/>
          <w:color w:val="000000" w:themeColor="text1"/>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电子投标文件”与“电子介质存储”含义相同。</w:t>
      </w:r>
    </w:p>
    <w:p w:rsidR="003B572D" w:rsidRDefault="00697C53">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2.2</w:t>
      </w:r>
      <w:r>
        <w:rPr>
          <w:rFonts w:ascii="宋体" w:hAnsi="Times New Roman" w:cs="宋体" w:hint="eastAsia"/>
          <w:color w:val="000000" w:themeColor="text1"/>
          <w:sz w:val="24"/>
          <w:lang w:val="zh-CN"/>
        </w:rPr>
        <w:t>招标文件所称的“以上”、“以下”、“内”、“以内”，包括本数；所称的“不</w:t>
      </w:r>
      <w:r>
        <w:rPr>
          <w:rFonts w:ascii="宋体" w:hAnsi="Times New Roman" w:cs="宋体" w:hint="eastAsia"/>
          <w:color w:val="000000" w:themeColor="text1"/>
          <w:sz w:val="24"/>
          <w:lang w:val="zh-CN"/>
        </w:rPr>
        <w:lastRenderedPageBreak/>
        <w:t>足”，不包括本数。</w:t>
      </w:r>
    </w:p>
    <w:p w:rsidR="003B572D" w:rsidRDefault="00697C53">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2.3</w:t>
      </w:r>
      <w:r>
        <w:rPr>
          <w:color w:val="000000" w:themeColor="text1"/>
          <w:sz w:val="24"/>
        </w:rPr>
        <w:t>“</w:t>
      </w:r>
      <w:r>
        <w:rPr>
          <w:rFonts w:ascii="宋体" w:cs="宋体" w:hint="eastAsia"/>
          <w:color w:val="000000" w:themeColor="text1"/>
          <w:sz w:val="24"/>
          <w:lang w:val="zh-CN"/>
        </w:rPr>
        <w:t>招标人</w:t>
      </w:r>
      <w:r>
        <w:rPr>
          <w:color w:val="000000" w:themeColor="text1"/>
          <w:sz w:val="24"/>
        </w:rPr>
        <w:t>”</w:t>
      </w:r>
      <w:r>
        <w:rPr>
          <w:rFonts w:ascii="宋体" w:cs="宋体" w:hint="eastAsia"/>
          <w:color w:val="000000" w:themeColor="text1"/>
          <w:sz w:val="24"/>
          <w:lang w:val="zh-CN"/>
        </w:rPr>
        <w:t>系指组织本次招标的采购单位。</w:t>
      </w:r>
    </w:p>
    <w:p w:rsidR="003B572D" w:rsidRDefault="00697C53">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2.4</w:t>
      </w:r>
      <w:r>
        <w:rPr>
          <w:color w:val="000000" w:themeColor="text1"/>
          <w:sz w:val="24"/>
        </w:rPr>
        <w:t>“</w:t>
      </w:r>
      <w:r>
        <w:rPr>
          <w:rFonts w:ascii="宋体" w:cs="宋体" w:hint="eastAsia"/>
          <w:color w:val="000000" w:themeColor="text1"/>
          <w:sz w:val="24"/>
          <w:lang w:val="zh-CN"/>
        </w:rPr>
        <w:t>投标人</w:t>
      </w:r>
      <w:r>
        <w:rPr>
          <w:color w:val="000000" w:themeColor="text1"/>
          <w:sz w:val="24"/>
        </w:rPr>
        <w:t>”</w:t>
      </w:r>
      <w:r>
        <w:rPr>
          <w:rFonts w:ascii="宋体" w:cs="宋体" w:hint="eastAsia"/>
          <w:color w:val="000000" w:themeColor="text1"/>
          <w:sz w:val="24"/>
          <w:lang w:val="zh-CN"/>
        </w:rPr>
        <w:t>系指向招标人提交投标文件的供应商（公司或企业）。</w:t>
      </w:r>
    </w:p>
    <w:p w:rsidR="003B572D" w:rsidRDefault="00697C53">
      <w:pPr>
        <w:wordWrap w:val="0"/>
        <w:topLinePunct/>
        <w:autoSpaceDE w:val="0"/>
        <w:autoSpaceDN w:val="0"/>
        <w:adjustRightInd w:val="0"/>
        <w:snapToGrid w:val="0"/>
        <w:spacing w:line="360" w:lineRule="auto"/>
        <w:rPr>
          <w:color w:val="000000" w:themeColor="text1"/>
          <w:lang w:val="zh-CN"/>
        </w:rPr>
      </w:pPr>
      <w:r>
        <w:rPr>
          <w:rFonts w:ascii="宋体" w:cs="宋体"/>
          <w:color w:val="000000" w:themeColor="text1"/>
          <w:sz w:val="24"/>
          <w:lang w:val="zh-CN"/>
        </w:rPr>
        <w:t>2.5</w:t>
      </w:r>
      <w:r>
        <w:rPr>
          <w:color w:val="000000" w:themeColor="text1"/>
          <w:sz w:val="24"/>
        </w:rPr>
        <w:t>“</w:t>
      </w:r>
      <w:r>
        <w:rPr>
          <w:rFonts w:ascii="宋体" w:cs="宋体" w:hint="eastAsia"/>
          <w:color w:val="000000" w:themeColor="text1"/>
          <w:sz w:val="24"/>
          <w:lang w:val="zh-CN"/>
        </w:rPr>
        <w:t>项目</w:t>
      </w:r>
      <w:r>
        <w:rPr>
          <w:color w:val="000000" w:themeColor="text1"/>
          <w:sz w:val="24"/>
        </w:rPr>
        <w:t>”</w:t>
      </w:r>
      <w:r>
        <w:rPr>
          <w:rFonts w:ascii="宋体" w:cs="宋体" w:hint="eastAsia"/>
          <w:color w:val="000000" w:themeColor="text1"/>
          <w:sz w:val="24"/>
          <w:lang w:val="zh-CN"/>
        </w:rPr>
        <w:t>系指供应商按招标文件规定，须向采购方提供的货物或服务。</w:t>
      </w:r>
    </w:p>
    <w:p w:rsidR="003B572D" w:rsidRDefault="00697C53">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3.合格的投标人</w:t>
      </w:r>
    </w:p>
    <w:p w:rsidR="003B572D" w:rsidRDefault="00697C53">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 xml:space="preserve">3.1 </w:t>
      </w:r>
      <w:r>
        <w:rPr>
          <w:rFonts w:asciiTheme="minorEastAsia" w:hAnsiTheme="minorEastAsia" w:cs="宋体" w:hint="eastAsia"/>
          <w:color w:val="000000" w:themeColor="text1"/>
          <w:kern w:val="0"/>
          <w:sz w:val="24"/>
          <w:szCs w:val="24"/>
        </w:rPr>
        <w:t>符合本项目《投标邀请》和《投标人须知》前附表中规定的合格投标人所必须具备的条件。</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3.</w:t>
      </w:r>
      <w:r>
        <w:rPr>
          <w:rFonts w:asciiTheme="minorEastAsia" w:hAnsiTheme="minorEastAsia" w:cs="宋体" w:hint="eastAsia"/>
          <w:color w:val="000000" w:themeColor="text1"/>
          <w:kern w:val="0"/>
          <w:sz w:val="24"/>
          <w:szCs w:val="24"/>
        </w:rPr>
        <w:t>2单位负责人为同一人或者存在直接控股、管理关系的不同供应商，不得参加同一合同项下的政府采购活动；</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3.</w:t>
      </w:r>
      <w:r>
        <w:rPr>
          <w:rFonts w:asciiTheme="minorEastAsia" w:hAnsiTheme="minorEastAsia" w:cs="宋体" w:hint="eastAsia"/>
          <w:color w:val="000000" w:themeColor="text1"/>
          <w:kern w:val="0"/>
          <w:sz w:val="24"/>
          <w:szCs w:val="24"/>
        </w:rPr>
        <w:t>3除单一来源采购项目外，为采购项目提供整体设计、规范编制或者项目管理、监理、检测等服务的供应商，不得再参加该采购项目的其他采购活动。</w:t>
      </w:r>
    </w:p>
    <w:p w:rsidR="003B572D" w:rsidRDefault="00697C53">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3.4以联合体形式参加投标的供应商应当具备《中华人民共和国政府采购法》之规定。</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3.5 法律、行政法规规定的其他条件。</w:t>
      </w:r>
    </w:p>
    <w:p w:rsidR="003B572D" w:rsidRDefault="00697C53">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4．合格的货物和服务</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4.2 投标人所提供的服务应当没有侵犯任何第三方的知识产权、技术秘密等合法权利。</w:t>
      </w:r>
    </w:p>
    <w:p w:rsidR="003B572D" w:rsidRDefault="00697C53">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3B572D" w:rsidRDefault="00697C53">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4.4 投标人所投产品如被列入财政部与国家主管部门颁发的节能产品目录或环境标志产品目录，应提供相关证明，在评标时予以优先采购。</w:t>
      </w:r>
    </w:p>
    <w:p w:rsidR="003B572D" w:rsidRDefault="00697C53">
      <w:pPr>
        <w:autoSpaceDE w:val="0"/>
        <w:autoSpaceDN w:val="0"/>
        <w:spacing w:line="360" w:lineRule="auto"/>
        <w:contextualSpacing/>
        <w:rPr>
          <w:rFonts w:ascii="宋体" w:hAnsi="宋体" w:cs="宋体"/>
          <w:color w:val="000000" w:themeColor="text1"/>
          <w:kern w:val="0"/>
          <w:sz w:val="24"/>
          <w:szCs w:val="24"/>
          <w:lang w:val="zh-CN"/>
        </w:rPr>
      </w:pPr>
      <w:r>
        <w:rPr>
          <w:rFonts w:ascii="宋体" w:hAnsi="宋体" w:cs="宋体" w:hint="eastAsia"/>
          <w:color w:val="000000" w:themeColor="text1"/>
          <w:kern w:val="0"/>
          <w:sz w:val="24"/>
          <w:szCs w:val="24"/>
        </w:rPr>
        <w:t>4.5</w:t>
      </w:r>
      <w:r>
        <w:rPr>
          <w:rFonts w:ascii="宋体" w:hAnsi="宋体" w:cs="宋体" w:hint="eastAsia"/>
          <w:color w:val="000000" w:themeColor="text1"/>
          <w:kern w:val="0"/>
          <w:sz w:val="24"/>
          <w:szCs w:val="24"/>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3B572D" w:rsidRDefault="00697C53">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4.6如投标人所投产品被列入《信息安全产品强制性认证目录》，投标人不能提供超出</w:t>
      </w:r>
      <w:r>
        <w:rPr>
          <w:rFonts w:ascii="宋体" w:hAnsi="宋体" w:cs="宋体" w:hint="eastAsia"/>
          <w:color w:val="000000" w:themeColor="text1"/>
          <w:kern w:val="0"/>
          <w:sz w:val="24"/>
          <w:szCs w:val="24"/>
        </w:rPr>
        <w:lastRenderedPageBreak/>
        <w:t>此目录范畴外的替代品并须在投标文件中提供：</w:t>
      </w:r>
    </w:p>
    <w:p w:rsidR="003B572D" w:rsidRDefault="00697C53">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①中国信息安全认证中心官网（http://www.isccc.gov.cn/index.shtml）产品查询结果截图并加盖投标人公章；</w:t>
      </w:r>
    </w:p>
    <w:p w:rsidR="003B572D" w:rsidRDefault="00697C53">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②中国信息安全认证中心颁发的《</w:t>
      </w:r>
      <w:hyperlink r:id="rId12" w:tgtFrame="_blank" w:history="1">
        <w:r>
          <w:rPr>
            <w:rFonts w:ascii="宋体" w:hAnsi="宋体" w:cs="宋体" w:hint="eastAsia"/>
            <w:color w:val="000000" w:themeColor="text1"/>
            <w:kern w:val="0"/>
            <w:sz w:val="24"/>
            <w:szCs w:val="24"/>
          </w:rPr>
          <w:t>中国国家信息安全产品认证证书</w:t>
        </w:r>
      </w:hyperlink>
      <w:r>
        <w:rPr>
          <w:rFonts w:ascii="宋体" w:hAnsi="宋体" w:cs="宋体" w:hint="eastAsia"/>
          <w:color w:val="000000" w:themeColor="text1"/>
          <w:kern w:val="0"/>
          <w:sz w:val="24"/>
          <w:szCs w:val="24"/>
        </w:rPr>
        <w:t>》的原件扫描件（或图片）并加盖投标人公章。</w:t>
      </w:r>
    </w:p>
    <w:p w:rsidR="003B572D" w:rsidRDefault="00697C53">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注：仅需提供序号①～②其中之一即可。</w:t>
      </w:r>
    </w:p>
    <w:p w:rsidR="003B572D" w:rsidRDefault="00697C53">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5．投标费用</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不论投标的结果如何，投标人均应自行承担所有与投标有关的全部费用，招标人在任何情况下均无义务和责任承担这些费用。</w:t>
      </w:r>
    </w:p>
    <w:p w:rsidR="003B572D" w:rsidRDefault="00697C53">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6．保密</w:t>
      </w:r>
    </w:p>
    <w:p w:rsidR="003B572D" w:rsidRDefault="00697C53">
      <w:pPr>
        <w:spacing w:line="360" w:lineRule="auto"/>
        <w:rPr>
          <w:rFonts w:ascii="黑体" w:eastAsia="黑体" w:hAnsi="宋体"/>
          <w:b/>
          <w:bCs/>
          <w:color w:val="000000" w:themeColor="text1"/>
          <w:szCs w:val="21"/>
        </w:rPr>
      </w:pPr>
      <w:r>
        <w:rPr>
          <w:rFonts w:hAnsi="宋体" w:hint="eastAsia"/>
          <w:color w:val="000000" w:themeColor="text1"/>
          <w:szCs w:val="21"/>
        </w:rPr>
        <w:t>参与招标投标活动的各方应对招标文件和投标文件中的商业和技术等秘密保密，违者应对由此造成的后果承担法律责任。</w:t>
      </w:r>
    </w:p>
    <w:p w:rsidR="003B572D" w:rsidRDefault="00697C53">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7.语言文字</w:t>
      </w:r>
    </w:p>
    <w:p w:rsidR="003B572D" w:rsidRDefault="00697C53">
      <w:pPr>
        <w:spacing w:line="360" w:lineRule="auto"/>
        <w:rPr>
          <w:rFonts w:ascii="宋体" w:hAnsi="宋体"/>
          <w:color w:val="000000" w:themeColor="text1"/>
          <w:szCs w:val="21"/>
        </w:rPr>
      </w:pPr>
      <w:r>
        <w:rPr>
          <w:rFonts w:ascii="宋体" w:hAnsi="宋体" w:hint="eastAsia"/>
          <w:color w:val="000000" w:themeColor="text1"/>
          <w:szCs w:val="21"/>
        </w:rPr>
        <w:t>除专用术语外，与招标投标有关的语言均使用中文。必要时专用术语应附有中文注释。</w:t>
      </w:r>
    </w:p>
    <w:p w:rsidR="003B572D" w:rsidRDefault="00697C53">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8.计量单位</w:t>
      </w:r>
    </w:p>
    <w:p w:rsidR="003B572D" w:rsidRDefault="00697C53">
      <w:pPr>
        <w:spacing w:line="360" w:lineRule="auto"/>
        <w:rPr>
          <w:rFonts w:ascii="宋体" w:hAnsi="宋体"/>
          <w:color w:val="000000" w:themeColor="text1"/>
          <w:szCs w:val="21"/>
        </w:rPr>
      </w:pPr>
      <w:r>
        <w:rPr>
          <w:rFonts w:ascii="宋体" w:hAnsi="宋体" w:hint="eastAsia"/>
          <w:color w:val="000000" w:themeColor="text1"/>
          <w:szCs w:val="21"/>
        </w:rPr>
        <w:t>所有计量均采用中华人民共和国法定计量单位。</w:t>
      </w:r>
    </w:p>
    <w:p w:rsidR="003B572D" w:rsidRDefault="00697C53">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二、招标文件</w:t>
      </w:r>
    </w:p>
    <w:p w:rsidR="003B572D" w:rsidRDefault="00697C53">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9．招标文件构成</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9.1 招标文件由以下部分组成：</w:t>
      </w:r>
    </w:p>
    <w:p w:rsidR="003B572D" w:rsidRDefault="00697C53">
      <w:pPr>
        <w:autoSpaceDE w:val="0"/>
        <w:autoSpaceDN w:val="0"/>
        <w:spacing w:line="360" w:lineRule="auto"/>
        <w:ind w:firstLineChars="50" w:firstLine="12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(1)投标邀请（招标公告）</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（2）投标人须知</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（3）项目需求及其他要求</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（4）政府采购政策功能</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（5）资格审查、评标方法与评标标准</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（6）合同条款及格式</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（7）投标文件有关格式</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根据本章第10款和第11款对招标文件所作的澄清、修改，构成招标文件的组成部分。</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9.2投标人应认真阅读、并充分理解招标文件的全部内容（包括所有的补充、修改内容、</w:t>
      </w:r>
      <w:r>
        <w:rPr>
          <w:rFonts w:asciiTheme="minorEastAsia" w:hAnsiTheme="minorEastAsia" w:cs="宋体" w:hint="eastAsia"/>
          <w:color w:val="000000" w:themeColor="text1"/>
          <w:kern w:val="0"/>
          <w:sz w:val="24"/>
          <w:szCs w:val="24"/>
        </w:rPr>
        <w:lastRenderedPageBreak/>
        <w:t>重要事项、格式、条款和技术规范、参数及要求等），按招标文件要求和规定编制投标文件，并保证所提供的全部资料的真实性，否则有可能导致投标被拒绝，其风险由投标人自行承担。</w:t>
      </w:r>
    </w:p>
    <w:p w:rsidR="003B572D" w:rsidRDefault="00697C53">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color w:val="000000" w:themeColor="text1"/>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B572D" w:rsidRDefault="00697C53">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10.招标文件的澄清</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10.1</w:t>
      </w:r>
      <w:r>
        <w:rPr>
          <w:rFonts w:asciiTheme="minorEastAsia" w:hAnsiTheme="minorEastAsia" w:cs="宋体"/>
          <w:color w:val="000000" w:themeColor="text1"/>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color w:val="000000" w:themeColor="text1"/>
          <w:kern w:val="0"/>
          <w:sz w:val="24"/>
          <w:szCs w:val="24"/>
        </w:rPr>
        <w:t>全国公共资源交易平台（河南省·许昌市）</w:t>
      </w:r>
      <w:r>
        <w:rPr>
          <w:rFonts w:asciiTheme="minorEastAsia" w:hAnsiTheme="minorEastAsia" w:cs="宋体"/>
          <w:color w:val="000000" w:themeColor="text1"/>
          <w:kern w:val="0"/>
          <w:sz w:val="24"/>
          <w:szCs w:val="24"/>
        </w:rPr>
        <w:t>平台上发布疑问内容，要求招标人对招标文件予以澄清。</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10.2</w:t>
      </w:r>
      <w:r>
        <w:rPr>
          <w:rFonts w:asciiTheme="minorEastAsia" w:hAnsiTheme="minorEastAsia" w:cs="宋体"/>
          <w:color w:val="000000" w:themeColor="text1"/>
          <w:kern w:val="0"/>
          <w:sz w:val="24"/>
          <w:szCs w:val="24"/>
        </w:rPr>
        <w:t>招标文件的澄清将在投标人须知前附表规定的投标截止时间15天前发布在</w:t>
      </w:r>
      <w:r>
        <w:rPr>
          <w:rFonts w:asciiTheme="minorEastAsia" w:hAnsiTheme="minorEastAsia" w:cs="宋体" w:hint="eastAsia"/>
          <w:color w:val="000000" w:themeColor="text1"/>
          <w:kern w:val="0"/>
          <w:sz w:val="24"/>
          <w:szCs w:val="24"/>
        </w:rPr>
        <w:t>全国公共资源交易平台（河南省·许昌市）</w:t>
      </w:r>
      <w:r>
        <w:rPr>
          <w:rFonts w:asciiTheme="minorEastAsia" w:hAnsiTheme="minorEastAsia" w:cs="宋体"/>
          <w:color w:val="000000" w:themeColor="text1"/>
          <w:kern w:val="0"/>
          <w:sz w:val="24"/>
          <w:szCs w:val="24"/>
        </w:rPr>
        <w:t>平台上，所有下载招标文件的投标人请及时查看。如果澄清发出的时间距投标截止时间不足15天，相应延长投标截止时间。</w:t>
      </w:r>
    </w:p>
    <w:p w:rsidR="003B572D" w:rsidRDefault="00697C53">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11.招标文件的修改</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bookmarkStart w:id="0" w:name="_Toc256519655"/>
      <w:r>
        <w:rPr>
          <w:rFonts w:asciiTheme="minorEastAsia" w:hAnsiTheme="minorEastAsia" w:cs="宋体" w:hint="eastAsia"/>
          <w:color w:val="000000" w:themeColor="text1"/>
          <w:kern w:val="0"/>
          <w:sz w:val="24"/>
          <w:szCs w:val="24"/>
        </w:rPr>
        <w:t>11.1</w:t>
      </w:r>
      <w:bookmarkEnd w:id="0"/>
      <w:r>
        <w:rPr>
          <w:rFonts w:asciiTheme="minorEastAsia" w:hAnsiTheme="minorEastAsia" w:cs="宋体"/>
          <w:color w:val="000000" w:themeColor="text1"/>
          <w:kern w:val="0"/>
          <w:sz w:val="24"/>
          <w:szCs w:val="24"/>
        </w:rPr>
        <w:t xml:space="preserve"> 在投标截止时间15天前，招标人在</w:t>
      </w:r>
      <w:r>
        <w:rPr>
          <w:rFonts w:asciiTheme="minorEastAsia" w:hAnsiTheme="minorEastAsia" w:cs="宋体" w:hint="eastAsia"/>
          <w:color w:val="000000" w:themeColor="text1"/>
          <w:kern w:val="0"/>
          <w:sz w:val="24"/>
          <w:szCs w:val="24"/>
        </w:rPr>
        <w:t>全国公共资源交易平台（河南省·许昌市）</w:t>
      </w:r>
      <w:r>
        <w:rPr>
          <w:rFonts w:asciiTheme="minorEastAsia" w:hAnsiTheme="minorEastAsia" w:cs="宋体"/>
          <w:color w:val="000000" w:themeColor="text1"/>
          <w:kern w:val="0"/>
          <w:sz w:val="24"/>
          <w:szCs w:val="24"/>
        </w:rPr>
        <w:t>平台上发布修改招标文件，各投标单位请及时查看。如果修改招标文件的时间距投标截止时间不足15天，相应延长投标截止时间。</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11</w:t>
      </w:r>
      <w:r>
        <w:rPr>
          <w:rFonts w:asciiTheme="minorEastAsia" w:hAnsiTheme="minorEastAsia" w:cs="宋体"/>
          <w:color w:val="000000" w:themeColor="text1"/>
          <w:kern w:val="0"/>
          <w:sz w:val="24"/>
          <w:szCs w:val="24"/>
        </w:rPr>
        <w:t xml:space="preserve">.2 </w:t>
      </w:r>
      <w:r>
        <w:rPr>
          <w:rFonts w:asciiTheme="minorEastAsia" w:hAnsiTheme="minorEastAsia" w:cs="宋体" w:hint="eastAsia"/>
          <w:color w:val="000000" w:themeColor="text1"/>
          <w:kern w:val="0"/>
          <w:sz w:val="24"/>
          <w:szCs w:val="24"/>
        </w:rPr>
        <w:t>招标文件澄清和修改作为招标文件的组成部分，前后矛盾时以最后发出的为准。</w:t>
      </w:r>
    </w:p>
    <w:p w:rsidR="003B572D" w:rsidRDefault="00697C53">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代理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3B572D" w:rsidRDefault="003B572D">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3B572D" w:rsidRDefault="00697C53">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三、投标文件</w:t>
      </w:r>
    </w:p>
    <w:p w:rsidR="003B572D" w:rsidRDefault="00697C53">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lastRenderedPageBreak/>
        <w:t>12.投标文件的组成</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12.1 投标文件的构成应符合法律法规及招标文件的要求。</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12.2 投标人应当按照招标文件的要求编制投标文件。投标文件应当对招标文件提出的要求和条件作出明确响应。</w:t>
      </w:r>
    </w:p>
    <w:p w:rsidR="003B572D" w:rsidRDefault="00697C53">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12.3 投标文件由资格证明材料、符合性证明材料、其它材料等组成。</w:t>
      </w:r>
    </w:p>
    <w:p w:rsidR="003B572D" w:rsidRDefault="00697C53">
      <w:pPr>
        <w:widowControl/>
        <w:spacing w:line="360" w:lineRule="auto"/>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color w:val="000000" w:themeColor="text1"/>
          <w:kern w:val="0"/>
          <w:sz w:val="24"/>
          <w:szCs w:val="24"/>
        </w:rPr>
        <w:br/>
        <w:t xml:space="preserve">本项目采购单位不允许分包。 </w:t>
      </w:r>
    </w:p>
    <w:p w:rsidR="003B572D" w:rsidRDefault="00697C53">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12.5 投标人登录许昌公共资源交易系统下载“许昌投标文件制作系统SEARUN V1.0”，按招标文件要求根据所投标段制作电子投标文件。 </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12.6 一个标段对应生成一个文件夹（xxxx项目xx标段）, 其中包含2个文件和1个文件夹。后缀名为“.file”的文件用于电子投标使用。</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电子投标文件制作技术咨询：0374-2961598。</w:t>
      </w:r>
    </w:p>
    <w:p w:rsidR="003B572D" w:rsidRDefault="00697C53">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13.投标报价</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13.1 投标人根据采购人提供的有关资料、招标文件及招标文件补充答疑，结合本项目实际情况和市场行情自主合理报价。</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13.3 投标报价为投标人完成采购范围内各项费用的总和。投标人不得以任何理由重复计算相关费用。</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13.5 成交价结算时除合同约定可调整内容以外，均不作调整。</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13.6投标人所提供的产品必须是符合国家相关质量标准的正规厂家的合格产品。</w:t>
      </w:r>
    </w:p>
    <w:p w:rsidR="003B572D" w:rsidRDefault="00697C53">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14</w:t>
      </w:r>
      <w:r>
        <w:rPr>
          <w:rFonts w:asciiTheme="minorEastAsia" w:hAnsiTheme="minorEastAsia" w:cs="宋体"/>
          <w:b/>
          <w:color w:val="000000" w:themeColor="text1"/>
          <w:kern w:val="0"/>
          <w:sz w:val="24"/>
          <w:szCs w:val="24"/>
        </w:rPr>
        <w:t xml:space="preserve">. </w:t>
      </w:r>
      <w:r>
        <w:rPr>
          <w:rFonts w:asciiTheme="minorEastAsia" w:hAnsiTheme="minorEastAsia" w:cs="宋体" w:hint="eastAsia"/>
          <w:b/>
          <w:color w:val="000000" w:themeColor="text1"/>
          <w:kern w:val="0"/>
          <w:sz w:val="24"/>
          <w:szCs w:val="24"/>
        </w:rPr>
        <w:t>投标货币</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本次招标项目的投标均以</w:t>
      </w:r>
      <w:r>
        <w:rPr>
          <w:rFonts w:asciiTheme="minorEastAsia" w:hAnsiTheme="minorEastAsia" w:cs="宋体" w:hint="eastAsia"/>
          <w:b/>
          <w:color w:val="000000" w:themeColor="text1"/>
          <w:kern w:val="0"/>
          <w:sz w:val="24"/>
          <w:szCs w:val="24"/>
        </w:rPr>
        <w:t>人民币</w:t>
      </w:r>
      <w:r>
        <w:rPr>
          <w:rFonts w:asciiTheme="minorEastAsia" w:hAnsiTheme="minorEastAsia" w:cs="宋体" w:hint="eastAsia"/>
          <w:color w:val="000000" w:themeColor="text1"/>
          <w:kern w:val="0"/>
          <w:sz w:val="24"/>
          <w:szCs w:val="24"/>
        </w:rPr>
        <w:t>报价。</w:t>
      </w:r>
    </w:p>
    <w:p w:rsidR="003B572D" w:rsidRDefault="00697C53">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15．投标有效期</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15.1 投标有效期从提交投标文件的截止之日起算为</w:t>
      </w:r>
      <w:r>
        <w:rPr>
          <w:rFonts w:asciiTheme="minorEastAsia" w:hAnsiTheme="minorEastAsia" w:cs="宋体" w:hint="eastAsia"/>
          <w:b/>
          <w:color w:val="000000" w:themeColor="text1"/>
          <w:kern w:val="0"/>
          <w:sz w:val="24"/>
          <w:szCs w:val="24"/>
        </w:rPr>
        <w:t>60天</w:t>
      </w:r>
      <w:r>
        <w:rPr>
          <w:rFonts w:asciiTheme="minorEastAsia" w:hAnsiTheme="minorEastAsia" w:cs="宋体" w:hint="eastAsia"/>
          <w:color w:val="000000" w:themeColor="text1"/>
          <w:kern w:val="0"/>
          <w:sz w:val="24"/>
          <w:szCs w:val="24"/>
        </w:rPr>
        <w:t>，投标文件中承诺的投标有效期应当不少于《投标人须知》前附表载明的投标有效期。投标有效期比招标文件规定短的属于非实质性响应，将被认定为无效投标。</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15.2 中标人的投标文件作为项目合同的附件，其有效期至中标人全部合同义务履行</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完毕为止。</w:t>
      </w:r>
    </w:p>
    <w:p w:rsidR="003B572D" w:rsidRDefault="00697C53">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16.投标文件格式</w:t>
      </w:r>
    </w:p>
    <w:p w:rsidR="003B572D" w:rsidRDefault="00697C53">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16.1投标文件应参照招标文件第七章（投标文件有关格式）的内容要求、编排顺序和格式要求，投标人应按照以上要求以A4幅将投标文件编上唯一的连贯页码，并在投标文件封面上注明：所投项目名称、项目编号、投标人名称、日期等字样。</w:t>
      </w:r>
    </w:p>
    <w:p w:rsidR="003B572D" w:rsidRDefault="00697C53">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16.2 投标人应按招标文件提供的格式编写投标文件。招标文件未提供标准格式的投标人可自行拟定。</w:t>
      </w:r>
    </w:p>
    <w:p w:rsidR="003B572D" w:rsidRDefault="00697C53">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17. 投标文件的签署</w:t>
      </w:r>
    </w:p>
    <w:p w:rsidR="003B572D" w:rsidRDefault="00697C53">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在招标文件中已明示需盖章及签名之处，电子投标文件按招标文件要求加盖电子印章和法人电子印章。</w:t>
      </w:r>
    </w:p>
    <w:p w:rsidR="003B572D" w:rsidRDefault="00697C53">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lang w:val="zh-CN"/>
        </w:rPr>
        <w:t>18. 备选投标方案</w:t>
      </w:r>
    </w:p>
    <w:p w:rsidR="003B572D" w:rsidRDefault="00697C53">
      <w:pPr>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不允许递交备选投标方案。</w:t>
      </w:r>
    </w:p>
    <w:p w:rsidR="003B572D" w:rsidRDefault="003B572D">
      <w:pPr>
        <w:autoSpaceDE w:val="0"/>
        <w:autoSpaceDN w:val="0"/>
        <w:spacing w:line="360" w:lineRule="auto"/>
        <w:contextualSpacing/>
        <w:rPr>
          <w:rFonts w:asciiTheme="minorEastAsia" w:hAnsiTheme="minorEastAsia" w:cs="宋体"/>
          <w:color w:val="000000" w:themeColor="text1"/>
          <w:kern w:val="0"/>
          <w:sz w:val="24"/>
          <w:szCs w:val="24"/>
        </w:rPr>
      </w:pPr>
    </w:p>
    <w:p w:rsidR="003B572D" w:rsidRDefault="00697C53">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四、投标文件的递交</w:t>
      </w:r>
    </w:p>
    <w:p w:rsidR="003B572D" w:rsidRDefault="00697C53">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rPr>
        <w:t>19</w:t>
      </w:r>
      <w:r>
        <w:rPr>
          <w:rFonts w:ascii="新宋体" w:eastAsia="新宋体" w:hAnsi="新宋体" w:cs="仿宋_GB2312" w:hint="eastAsia"/>
          <w:b/>
          <w:color w:val="000000" w:themeColor="text1"/>
          <w:sz w:val="24"/>
          <w:szCs w:val="24"/>
          <w:lang w:val="zh-CN"/>
        </w:rPr>
        <w:t>.投标文件的数量</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1"/>
        </w:rPr>
      </w:pPr>
      <w:r>
        <w:rPr>
          <w:rFonts w:asciiTheme="minorEastAsia" w:hAnsiTheme="minorEastAsia" w:cs="宋体" w:hint="eastAsia"/>
          <w:color w:val="000000" w:themeColor="text1"/>
          <w:kern w:val="0"/>
          <w:sz w:val="24"/>
          <w:szCs w:val="21"/>
        </w:rPr>
        <w:t>投标人应提交投标文件份数见“投标人须知前附表”。</w:t>
      </w:r>
    </w:p>
    <w:p w:rsidR="003B572D" w:rsidRDefault="00697C53">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rPr>
      </w:pPr>
      <w:r>
        <w:rPr>
          <w:rFonts w:ascii="新宋体" w:eastAsia="新宋体" w:hAnsi="新宋体" w:cs="仿宋_GB2312" w:hint="eastAsia"/>
          <w:b/>
          <w:color w:val="000000" w:themeColor="text1"/>
          <w:sz w:val="24"/>
          <w:szCs w:val="24"/>
        </w:rPr>
        <w:t>20．投标截止时间</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1"/>
        </w:rPr>
      </w:pPr>
      <w:r>
        <w:rPr>
          <w:rFonts w:asciiTheme="minorEastAsia" w:hAnsiTheme="minorEastAsia" w:cs="宋体" w:hint="eastAsia"/>
          <w:color w:val="000000" w:themeColor="text1"/>
          <w:kern w:val="0"/>
          <w:sz w:val="24"/>
          <w:szCs w:val="21"/>
        </w:rPr>
        <w:t>投标人必须在“投标邀请”和“投标人须知前附表”中规定的投标截止时间前，将加密电子投标文件（</w:t>
      </w:r>
      <w:r>
        <w:rPr>
          <w:rFonts w:asciiTheme="minorEastAsia" w:hAnsiTheme="minorEastAsia" w:cs="宋体"/>
          <w:color w:val="000000" w:themeColor="text1"/>
          <w:kern w:val="0"/>
          <w:sz w:val="24"/>
          <w:szCs w:val="21"/>
        </w:rPr>
        <w:t>.file</w:t>
      </w:r>
      <w:r>
        <w:rPr>
          <w:rFonts w:asciiTheme="minorEastAsia" w:hAnsiTheme="minorEastAsia" w:cs="宋体" w:hint="eastAsia"/>
          <w:color w:val="000000" w:themeColor="text1"/>
          <w:kern w:val="0"/>
          <w:sz w:val="24"/>
          <w:szCs w:val="21"/>
        </w:rPr>
        <w:t>格式）通过《全国公共资源交易平台(河南省</w:t>
      </w:r>
      <w:r>
        <w:rPr>
          <w:rFonts w:ascii="MS Mincho" w:eastAsia="MS Mincho" w:hAnsi="MS Mincho" w:cs="MS Mincho" w:hint="eastAsia"/>
          <w:color w:val="000000" w:themeColor="text1"/>
          <w:kern w:val="0"/>
          <w:sz w:val="24"/>
          <w:szCs w:val="21"/>
        </w:rPr>
        <w:t>▪</w:t>
      </w:r>
      <w:r>
        <w:rPr>
          <w:rFonts w:asciiTheme="minorEastAsia" w:hAnsiTheme="minorEastAsia" w:cs="宋体" w:hint="eastAsia"/>
          <w:color w:val="000000" w:themeColor="text1"/>
          <w:kern w:val="0"/>
          <w:sz w:val="24"/>
          <w:szCs w:val="21"/>
        </w:rPr>
        <w:t>许昌市)》公共资源交易系统成功上传。</w:t>
      </w:r>
    </w:p>
    <w:p w:rsidR="003B572D" w:rsidRDefault="00697C53">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rPr>
      </w:pPr>
      <w:r>
        <w:rPr>
          <w:rFonts w:ascii="新宋体" w:eastAsia="新宋体" w:hAnsi="新宋体" w:cs="仿宋_GB2312" w:hint="eastAsia"/>
          <w:b/>
          <w:color w:val="000000" w:themeColor="text1"/>
          <w:sz w:val="24"/>
          <w:szCs w:val="24"/>
        </w:rPr>
        <w:t>21. 迟交的投标文件</w:t>
      </w:r>
    </w:p>
    <w:p w:rsidR="003B572D" w:rsidRDefault="00697C53">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投标截止时间之后上传的投标文件，招标人将拒绝接收。</w:t>
      </w:r>
    </w:p>
    <w:p w:rsidR="003B572D" w:rsidRDefault="00697C53">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lang w:val="zh-CN"/>
        </w:rPr>
        <w:lastRenderedPageBreak/>
        <w:t>2</w:t>
      </w:r>
      <w:r>
        <w:rPr>
          <w:rFonts w:ascii="新宋体" w:eastAsia="新宋体" w:hAnsi="新宋体" w:cs="仿宋_GB2312" w:hint="eastAsia"/>
          <w:b/>
          <w:color w:val="000000" w:themeColor="text1"/>
          <w:sz w:val="24"/>
          <w:szCs w:val="24"/>
        </w:rPr>
        <w:t>2</w:t>
      </w:r>
      <w:r>
        <w:rPr>
          <w:rFonts w:ascii="新宋体" w:eastAsia="新宋体" w:hAnsi="新宋体" w:cs="仿宋_GB2312" w:hint="eastAsia"/>
          <w:b/>
          <w:color w:val="000000" w:themeColor="text1"/>
          <w:sz w:val="24"/>
          <w:szCs w:val="24"/>
          <w:lang w:val="zh-CN"/>
        </w:rPr>
        <w:t>. 投标文件的修改和撤回</w:t>
      </w:r>
    </w:p>
    <w:p w:rsidR="003B572D" w:rsidRDefault="00697C53">
      <w:pPr>
        <w:tabs>
          <w:tab w:val="left" w:pos="1260"/>
        </w:tabs>
        <w:adjustRightInd w:val="0"/>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lang w:val="zh-CN"/>
        </w:rPr>
        <w:t>2</w:t>
      </w:r>
      <w:r>
        <w:rPr>
          <w:rFonts w:ascii="新宋体" w:eastAsia="新宋体" w:hAnsi="新宋体" w:cs="仿宋_GB2312" w:hint="eastAsia"/>
          <w:color w:val="000000" w:themeColor="text1"/>
          <w:sz w:val="24"/>
          <w:szCs w:val="24"/>
        </w:rPr>
        <w:t>2</w:t>
      </w:r>
      <w:r>
        <w:rPr>
          <w:rFonts w:ascii="新宋体" w:eastAsia="新宋体" w:hAnsi="新宋体" w:cs="仿宋_GB2312" w:hint="eastAsia"/>
          <w:color w:val="000000" w:themeColor="text1"/>
          <w:sz w:val="24"/>
          <w:szCs w:val="24"/>
          <w:lang w:val="zh-CN"/>
        </w:rPr>
        <w:t>.1</w:t>
      </w:r>
      <w:r>
        <w:rPr>
          <w:rFonts w:ascii="新宋体" w:eastAsia="新宋体" w:hAnsi="新宋体" w:cs="仿宋_GB2312" w:hint="eastAsia"/>
          <w:color w:val="000000" w:themeColor="text1"/>
          <w:sz w:val="24"/>
          <w:szCs w:val="24"/>
        </w:rPr>
        <w:t>投标人在投标截止时间前，对投标文件进行补充、修改或者撤回的，须书面通知招标人。</w:t>
      </w:r>
    </w:p>
    <w:p w:rsidR="003B572D" w:rsidRDefault="00697C53">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投标人应当在投标截止时间前完成电子投标文件的提交，可以补充、修改或撤回。投标截止时间前未完成电子投标文件提交的，视为撤回投标文件。</w:t>
      </w:r>
    </w:p>
    <w:p w:rsidR="003B572D" w:rsidRDefault="00697C53">
      <w:pPr>
        <w:tabs>
          <w:tab w:val="left" w:pos="1260"/>
        </w:tabs>
        <w:adjustRightInd w:val="0"/>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22.2投标人补充、修改的内容并作为投标文件的组成部分。补充或修改应当按招标文件要求签署、盖章、提交，并应注明“修改</w:t>
      </w:r>
      <w:r>
        <w:rPr>
          <w:rFonts w:ascii="新宋体" w:eastAsia="新宋体" w:hAnsi="新宋体" w:cs="仿宋_GB2312"/>
          <w:color w:val="000000" w:themeColor="text1"/>
          <w:sz w:val="24"/>
          <w:szCs w:val="24"/>
        </w:rPr>
        <w:t>”</w:t>
      </w:r>
      <w:r>
        <w:rPr>
          <w:rFonts w:ascii="新宋体" w:eastAsia="新宋体" w:hAnsi="新宋体" w:cs="仿宋_GB2312" w:hint="eastAsia"/>
          <w:color w:val="000000" w:themeColor="text1"/>
          <w:sz w:val="24"/>
          <w:szCs w:val="24"/>
        </w:rPr>
        <w:t>或“补充</w:t>
      </w:r>
      <w:r>
        <w:rPr>
          <w:rFonts w:ascii="新宋体" w:eastAsia="新宋体" w:hAnsi="新宋体" w:cs="仿宋_GB2312"/>
          <w:color w:val="000000" w:themeColor="text1"/>
          <w:sz w:val="24"/>
          <w:szCs w:val="24"/>
        </w:rPr>
        <w:t>”</w:t>
      </w:r>
      <w:r>
        <w:rPr>
          <w:rFonts w:ascii="新宋体" w:eastAsia="新宋体" w:hAnsi="新宋体" w:cs="仿宋_GB2312" w:hint="eastAsia"/>
          <w:color w:val="000000" w:themeColor="text1"/>
          <w:sz w:val="24"/>
          <w:szCs w:val="24"/>
        </w:rPr>
        <w:t>字样。</w:t>
      </w:r>
    </w:p>
    <w:p w:rsidR="003B572D" w:rsidRDefault="00697C53">
      <w:pPr>
        <w:tabs>
          <w:tab w:val="left" w:pos="1260"/>
        </w:tabs>
        <w:adjustRightInd w:val="0"/>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22.3投标人在提交投标文件后，可以撤回其投标，但投标人必须在规定的投标截止时间前以书面形式告知招标人。</w:t>
      </w:r>
    </w:p>
    <w:p w:rsidR="003B572D" w:rsidRDefault="00697C53">
      <w:pPr>
        <w:tabs>
          <w:tab w:val="left" w:pos="1260"/>
        </w:tabs>
        <w:adjustRightInd w:val="0"/>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22.4投标人不得在投标有效期内撤销投标文件，否则投标人将承担违背投标承诺函的责任追究。</w:t>
      </w:r>
    </w:p>
    <w:p w:rsidR="003B572D" w:rsidRDefault="00697C53">
      <w:pPr>
        <w:autoSpaceDE w:val="0"/>
        <w:autoSpaceDN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五、开标和评标</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3</w:t>
      </w:r>
      <w:r>
        <w:rPr>
          <w:rFonts w:asciiTheme="minorEastAsia" w:hAnsiTheme="minorEastAsia" w:cs="仿宋_GB2312" w:hint="eastAsia"/>
          <w:b/>
          <w:color w:val="000000" w:themeColor="text1"/>
          <w:sz w:val="24"/>
          <w:szCs w:val="24"/>
          <w:lang w:val="zh-CN"/>
        </w:rPr>
        <w:t>. 开标</w:t>
      </w:r>
    </w:p>
    <w:p w:rsidR="003B572D" w:rsidRDefault="00697C53">
      <w:pPr>
        <w:tabs>
          <w:tab w:val="left" w:pos="1260"/>
        </w:tabs>
        <w:adjustRightInd w:val="0"/>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23.1</w:t>
      </w:r>
      <w:r>
        <w:rPr>
          <w:rFonts w:asciiTheme="minorEastAsia" w:hAnsiTheme="minorEastAsia" w:cs="仿宋_GB2312" w:hint="eastAsia"/>
          <w:color w:val="000000" w:themeColor="text1"/>
          <w:sz w:val="24"/>
          <w:szCs w:val="24"/>
        </w:rPr>
        <w:t>招标人将按招标文件规定的时间和地点组织远程不见面开标。开标由代理机构主持，投标人无须到现场。评标委员会成员不得参加开标活动。</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.2 招标人应当对开标、评标现场活动进行全程录音录像。录音录像应当清晰可辨，音像资料作为采购文件一并存档。</w:t>
      </w:r>
    </w:p>
    <w:p w:rsidR="003B572D" w:rsidRDefault="00697C53">
      <w:pPr>
        <w:tabs>
          <w:tab w:val="left" w:pos="1260"/>
        </w:tabs>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23.3</w:t>
      </w:r>
      <w:r>
        <w:rPr>
          <w:rFonts w:asciiTheme="minorEastAsia" w:hAnsiTheme="minorEastAsia" w:cs="仿宋_GB2312" w:hint="eastAsia"/>
          <w:color w:val="000000" w:themeColor="text1"/>
          <w:sz w:val="24"/>
          <w:szCs w:val="24"/>
        </w:rPr>
        <w:t>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rsidR="003B572D" w:rsidRDefault="00697C53">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23.4</w:t>
      </w:r>
      <w:r>
        <w:rPr>
          <w:rFonts w:asciiTheme="minorEastAsia" w:hAnsiTheme="minorEastAsia" w:cs="仿宋_GB2312" w:hint="eastAsia"/>
          <w:color w:val="000000" w:themeColor="text1"/>
          <w:sz w:val="24"/>
          <w:szCs w:val="24"/>
          <w:lang w:val="zh-CN"/>
        </w:rPr>
        <w:t xml:space="preserve"> 电子投标文件的解密</w:t>
      </w:r>
    </w:p>
    <w:p w:rsidR="003B572D" w:rsidRDefault="00697C53">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全流程电子化交易项目电子投标文件采用双重加密。解密需分标段进行两次解密。</w:t>
      </w:r>
    </w:p>
    <w:p w:rsidR="003B572D" w:rsidRDefault="00697C53">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（1）投标人解密：</w:t>
      </w:r>
      <w:r>
        <w:rPr>
          <w:rFonts w:asciiTheme="minorEastAsia" w:hAnsiTheme="minorEastAsia" w:cs="仿宋_GB2312" w:hint="eastAsia"/>
          <w:color w:val="000000" w:themeColor="text1"/>
          <w:sz w:val="24"/>
          <w:szCs w:val="24"/>
        </w:rPr>
        <w:t>投标人解密：投标人使用本单位CA数字证书远程进行解密</w:t>
      </w:r>
      <w:r>
        <w:rPr>
          <w:rFonts w:asciiTheme="minorEastAsia" w:hAnsiTheme="minorEastAsia" w:cs="仿宋_GB2312" w:hint="eastAsia"/>
          <w:color w:val="000000" w:themeColor="text1"/>
          <w:sz w:val="24"/>
          <w:szCs w:val="24"/>
          <w:lang w:val="zh-CN"/>
        </w:rPr>
        <w:t>。</w:t>
      </w:r>
    </w:p>
    <w:p w:rsidR="003B572D" w:rsidRDefault="00697C53">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（2）代理机构解密：代理机构按电子投标文件到达交易系统的先后顺序，使用代理机构CA数字证书进行再次解密。</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23.5 电子投标文件解密异常情况处理</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因投标人原因电子投标文件解密失败的，其投标将被拒绝。</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23.6 投标人不足3家的，不得开标。</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23.7开标过程由采购代理机构负责记录，《开标记录表》经投标人进行电子签章、由参加开标相关工作人员签字确认后随采购文件一并存档。投标人未电子签章的，视同认可开标结果。</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lastRenderedPageBreak/>
        <w:t>23.8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23.9 投标人未参加开标的，视同认可开标结果。</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4</w:t>
      </w:r>
      <w:r>
        <w:rPr>
          <w:rFonts w:asciiTheme="minorEastAsia" w:hAnsiTheme="minorEastAsia" w:cs="仿宋_GB2312" w:hint="eastAsia"/>
          <w:b/>
          <w:color w:val="000000" w:themeColor="text1"/>
          <w:sz w:val="24"/>
          <w:szCs w:val="24"/>
          <w:lang w:val="zh-CN"/>
        </w:rPr>
        <w:t>. 资格审查</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hint="eastAsia"/>
          <w:bCs/>
          <w:color w:val="000000" w:themeColor="text1"/>
          <w:sz w:val="24"/>
          <w:szCs w:val="24"/>
        </w:rPr>
        <w:t>开标结束后，采购人依法对投标人的资格进行审查。</w:t>
      </w:r>
      <w:r>
        <w:rPr>
          <w:rFonts w:asciiTheme="minorEastAsia" w:hAnsiTheme="minorEastAsia" w:cs="仿宋_GB2312" w:hint="eastAsia"/>
          <w:color w:val="000000" w:themeColor="text1"/>
          <w:sz w:val="24"/>
          <w:szCs w:val="24"/>
          <w:lang w:val="zh-CN"/>
        </w:rPr>
        <w:t>合格投标人不足3家的，不得评标。</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5</w:t>
      </w:r>
      <w:r>
        <w:rPr>
          <w:rFonts w:asciiTheme="minorEastAsia" w:hAnsiTheme="minorEastAsia" w:cs="仿宋_GB2312" w:hint="eastAsia"/>
          <w:b/>
          <w:color w:val="000000" w:themeColor="text1"/>
          <w:sz w:val="24"/>
          <w:szCs w:val="24"/>
          <w:lang w:val="zh-CN"/>
        </w:rPr>
        <w:t>.评标委员会的组成</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.1 招标人将依法组建评标委员会，评标委员会由采购人代表和评审专家组成.评标委员会成员人数确定方式见投标人须知前附表。</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.2 评审专家对本单位的采购项目只能作为采购人代表参与评标。采购代理机构工作人员不得参加由本机构代理的政府采购项目的评标。</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.3评标委员会成员有下列情形之一的，应当回避：</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（1）采购人或供应商的主要负责人的近亲属；</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（2）项目主管部门或者行政监督部门的人员；</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（3）与投标人有经济利益关系，可能影响对投标公正评审的；</w:t>
      </w:r>
    </w:p>
    <w:p w:rsidR="003B572D" w:rsidRDefault="00697C53">
      <w:pPr>
        <w:tabs>
          <w:tab w:val="left" w:pos="1260"/>
        </w:tabs>
        <w:autoSpaceDE w:val="0"/>
        <w:autoSpaceDN w:val="0"/>
        <w:adjustRightInd w:val="0"/>
        <w:spacing w:line="360" w:lineRule="auto"/>
        <w:contextualSpacing/>
        <w:jc w:val="left"/>
        <w:rPr>
          <w:rFonts w:ascii="宋体" w:hAnsi="宋体" w:cs="仿宋_GB2312"/>
          <w:color w:val="000000" w:themeColor="text1"/>
          <w:kern w:val="0"/>
          <w:szCs w:val="21"/>
        </w:rPr>
      </w:pPr>
      <w:r>
        <w:rPr>
          <w:rFonts w:asciiTheme="minorEastAsia" w:hAnsiTheme="minorEastAsia" w:cs="仿宋_GB2312" w:hint="eastAsia"/>
          <w:color w:val="000000" w:themeColor="text1"/>
          <w:sz w:val="24"/>
          <w:szCs w:val="24"/>
          <w:lang w:val="zh-CN"/>
        </w:rPr>
        <w:t>（4）曾因在招标、评标以及其他与招标投标有关活动中从事违法行为而受过行政处罚或</w:t>
      </w:r>
      <w:r>
        <w:rPr>
          <w:rFonts w:ascii="宋体" w:hAnsi="宋体" w:cs="仿宋_GB2312" w:hint="eastAsia"/>
          <w:color w:val="000000" w:themeColor="text1"/>
          <w:kern w:val="0"/>
          <w:szCs w:val="21"/>
        </w:rPr>
        <w:t>刑事处罚的。</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.5 采购人不得担任评标小组长。</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.6 评标委员会成员名单在评标结果公告前应当保密。</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6</w:t>
      </w:r>
      <w:r>
        <w:rPr>
          <w:rFonts w:asciiTheme="minorEastAsia" w:hAnsiTheme="minorEastAsia" w:cs="仿宋_GB2312" w:hint="eastAsia"/>
          <w:b/>
          <w:color w:val="000000" w:themeColor="text1"/>
          <w:sz w:val="24"/>
          <w:szCs w:val="24"/>
          <w:lang w:val="zh-CN"/>
        </w:rPr>
        <w:t>. 符合性审查</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.1</w:t>
      </w:r>
      <w:r>
        <w:rPr>
          <w:rFonts w:ascii="宋体" w:cs="宋体" w:hint="eastAsia"/>
          <w:color w:val="000000" w:themeColor="text1"/>
          <w:sz w:val="24"/>
          <w:lang w:val="zh-CN"/>
        </w:rPr>
        <w:t>评标委员会应当对符合资格的投标人的投标文件进行符合性审查，以确定其是否满足招标文件的实质性要求。</w:t>
      </w:r>
      <w:r>
        <w:rPr>
          <w:rFonts w:asciiTheme="minorEastAsia" w:hAnsiTheme="minorEastAsia" w:cs="仿宋_GB2312" w:hint="eastAsia"/>
          <w:color w:val="000000" w:themeColor="text1"/>
          <w:sz w:val="24"/>
          <w:szCs w:val="24"/>
          <w:lang w:val="zh-CN"/>
        </w:rPr>
        <w:t>。</w:t>
      </w:r>
    </w:p>
    <w:p w:rsidR="003B572D" w:rsidRDefault="00697C53">
      <w:pPr>
        <w:wordWrap w:val="0"/>
        <w:topLinePunct/>
        <w:autoSpaceDE w:val="0"/>
        <w:autoSpaceDN w:val="0"/>
        <w:adjustRightInd w:val="0"/>
        <w:snapToGrid w:val="0"/>
        <w:spacing w:line="360" w:lineRule="auto"/>
        <w:rPr>
          <w:rFonts w:ascii="宋体" w:cs="宋体"/>
          <w:color w:val="000000" w:themeColor="text1"/>
          <w:sz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.2</w:t>
      </w:r>
      <w:r>
        <w:rPr>
          <w:rFonts w:ascii="宋体" w:cs="宋体" w:hint="eastAsia"/>
          <w:color w:val="000000" w:themeColor="text1"/>
          <w:sz w:val="24"/>
          <w:lang w:val="zh-CN"/>
        </w:rPr>
        <w:t>评标委员会将拒绝被确定为非实质性响应的投标，投标人不能通过修正或撤销不符之处而使投标成为实质性响应的投标。</w:t>
      </w:r>
    </w:p>
    <w:p w:rsidR="003B572D" w:rsidRDefault="00697C53">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lastRenderedPageBreak/>
        <w:t>2</w:t>
      </w:r>
      <w:r>
        <w:rPr>
          <w:rFonts w:ascii="宋体" w:cs="宋体" w:hint="eastAsia"/>
          <w:color w:val="000000" w:themeColor="text1"/>
          <w:sz w:val="24"/>
        </w:rPr>
        <w:t>6</w:t>
      </w:r>
      <w:r>
        <w:rPr>
          <w:rFonts w:ascii="宋体" w:cs="宋体" w:hint="eastAsia"/>
          <w:color w:val="000000" w:themeColor="text1"/>
          <w:sz w:val="24"/>
          <w:lang w:val="zh-CN"/>
        </w:rPr>
        <w:t>.3</w:t>
      </w:r>
      <w:r>
        <w:rPr>
          <w:rFonts w:ascii="宋体" w:cs="宋体"/>
          <w:color w:val="000000" w:themeColor="text1"/>
          <w:sz w:val="24"/>
          <w:lang w:val="zh-CN"/>
        </w:rPr>
        <w:t>.</w:t>
      </w:r>
      <w:r>
        <w:rPr>
          <w:rFonts w:ascii="宋体" w:cs="宋体" w:hint="eastAsia"/>
          <w:color w:val="000000" w:themeColor="text1"/>
          <w:sz w:val="24"/>
          <w:lang w:val="zh-CN"/>
        </w:rPr>
        <w:t>对投标文件的评估和比较</w:t>
      </w:r>
    </w:p>
    <w:p w:rsidR="003B572D" w:rsidRDefault="00697C53">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t>评标委员会将对实质性响应的投标文件进行比较和评价。</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7</w:t>
      </w:r>
      <w:r>
        <w:rPr>
          <w:rFonts w:asciiTheme="minorEastAsia" w:hAnsiTheme="minorEastAsia" w:cs="仿宋_GB2312" w:hint="eastAsia"/>
          <w:b/>
          <w:color w:val="000000" w:themeColor="text1"/>
          <w:sz w:val="24"/>
          <w:szCs w:val="24"/>
          <w:lang w:val="zh-CN"/>
        </w:rPr>
        <w:t>. 投标文件的澄清</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.1 对于投标文件中含义不明确、同类问题表述不一致或者有明显文字和计算错误的内容，评标委员会应当以书面形式要求投标人作出必要的澄清、说明或者补正。</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.3 投标人的澄清文件是其投标文件的组成部分。</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宋体" w:cs="宋体"/>
          <w:b/>
          <w:bCs/>
          <w:color w:val="000000" w:themeColor="text1"/>
          <w:sz w:val="24"/>
          <w:lang w:val="zh-CN"/>
        </w:rPr>
        <w:t>2</w:t>
      </w:r>
      <w:r>
        <w:rPr>
          <w:rFonts w:ascii="宋体" w:cs="宋体" w:hint="eastAsia"/>
          <w:b/>
          <w:bCs/>
          <w:color w:val="000000" w:themeColor="text1"/>
          <w:sz w:val="24"/>
        </w:rPr>
        <w:t>8</w:t>
      </w:r>
      <w:r>
        <w:rPr>
          <w:rFonts w:ascii="宋体" w:cs="宋体" w:hint="eastAsia"/>
          <w:b/>
          <w:bCs/>
          <w:color w:val="000000" w:themeColor="text1"/>
          <w:sz w:val="24"/>
          <w:lang w:val="zh-CN"/>
        </w:rPr>
        <w:t>.评标委员会判断投标文件的响应性仅基于投标文件本身而不依靠外部证据。</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rPr>
        <w:t>29</w:t>
      </w:r>
      <w:r>
        <w:rPr>
          <w:rFonts w:asciiTheme="minorEastAsia" w:hAnsiTheme="minorEastAsia" w:cs="仿宋_GB2312" w:hint="eastAsia"/>
          <w:b/>
          <w:color w:val="000000" w:themeColor="text1"/>
          <w:sz w:val="24"/>
          <w:szCs w:val="24"/>
          <w:lang w:val="zh-CN"/>
        </w:rPr>
        <w:t>. 投标文件报价出现前后不一致的修正</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.1 投标文件中开标一览表(报价表)内容与投标文件中相应内容不一致的，以开标一览表(报价表)为准；</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.2 大写金额和小写金额不一致的，以大写金额为准；</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.3 单价金额小数点或者百分比有明显错位的，以开标一览表的总价为准，并修改单价；</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.4 总价金额与按单价汇总金额不一致的，以单价金额计算结果为准。</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同时出现两种以上不一致的，按照前款规定的顺序修正。修正后的报价按照《投标人须知》2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.2规定经投标人确认后产生约束力，投标人不确认的，其投标无效。</w:t>
      </w:r>
    </w:p>
    <w:p w:rsidR="003B572D" w:rsidRDefault="00697C53">
      <w:pPr>
        <w:autoSpaceDE w:val="0"/>
        <w:autoSpaceDN w:val="0"/>
        <w:adjustRightInd w:val="0"/>
        <w:spacing w:line="360" w:lineRule="auto"/>
        <w:jc w:val="left"/>
        <w:outlineLvl w:val="3"/>
        <w:rPr>
          <w:rFonts w:ascii="黑体" w:eastAsia="黑体" w:hAnsi="新宋体" w:cs="宋体"/>
          <w:color w:val="000000" w:themeColor="text1"/>
          <w:kern w:val="0"/>
          <w:sz w:val="24"/>
          <w:szCs w:val="24"/>
        </w:rPr>
      </w:pPr>
      <w:r>
        <w:rPr>
          <w:rFonts w:asciiTheme="minorEastAsia" w:hAnsiTheme="minorEastAsia" w:cs="仿宋_GB2312" w:hint="eastAsia"/>
          <w:b/>
          <w:color w:val="000000" w:themeColor="text1"/>
          <w:sz w:val="24"/>
          <w:szCs w:val="24"/>
          <w:lang w:val="zh-CN"/>
        </w:rPr>
        <w:t>30.</w:t>
      </w:r>
      <w:r>
        <w:rPr>
          <w:rFonts w:ascii="黑体" w:eastAsia="黑体" w:hAnsi="新宋体" w:cs="宋体" w:hint="eastAsia"/>
          <w:b/>
          <w:bCs/>
          <w:color w:val="000000" w:themeColor="text1"/>
          <w:kern w:val="0"/>
          <w:sz w:val="24"/>
          <w:szCs w:val="24"/>
        </w:rPr>
        <w:t>评标原则</w:t>
      </w:r>
    </w:p>
    <w:p w:rsidR="003B572D" w:rsidRDefault="00697C53">
      <w:pPr>
        <w:autoSpaceDE w:val="0"/>
        <w:autoSpaceDN w:val="0"/>
        <w:adjustRightInd w:val="0"/>
        <w:spacing w:line="360" w:lineRule="auto"/>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评标活动遵循公开、公平、公正的原则。</w:t>
      </w:r>
    </w:p>
    <w:p w:rsidR="003B572D" w:rsidRDefault="00697C53">
      <w:pPr>
        <w:spacing w:line="360" w:lineRule="auto"/>
        <w:ind w:left="5421" w:hangingChars="2250" w:hanging="5421"/>
        <w:jc w:val="left"/>
        <w:rPr>
          <w:b/>
          <w:color w:val="000000" w:themeColor="text1"/>
          <w:sz w:val="24"/>
          <w:szCs w:val="24"/>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1</w:t>
      </w:r>
      <w:r>
        <w:rPr>
          <w:rFonts w:asciiTheme="minorEastAsia" w:hAnsiTheme="minorEastAsia" w:cs="仿宋_GB2312" w:hint="eastAsia"/>
          <w:b/>
          <w:color w:val="000000" w:themeColor="text1"/>
          <w:sz w:val="24"/>
          <w:szCs w:val="24"/>
          <w:lang w:val="zh-CN"/>
        </w:rPr>
        <w:t>.评标方法及评标标准（见</w:t>
      </w:r>
      <w:r>
        <w:rPr>
          <w:rFonts w:hint="eastAsia"/>
          <w:b/>
          <w:color w:val="000000" w:themeColor="text1"/>
          <w:sz w:val="24"/>
          <w:szCs w:val="24"/>
        </w:rPr>
        <w:t>第五章资格审查、评标方法及评标标准）</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2</w:t>
      </w:r>
      <w:r>
        <w:rPr>
          <w:rFonts w:asciiTheme="minorEastAsia" w:hAnsiTheme="minorEastAsia" w:cs="仿宋_GB2312" w:hint="eastAsia"/>
          <w:b/>
          <w:color w:val="000000" w:themeColor="text1"/>
          <w:sz w:val="24"/>
          <w:szCs w:val="24"/>
          <w:lang w:val="zh-CN"/>
        </w:rPr>
        <w:t>.评审意见无效情形</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评标委员会及其成员有下列行为之一的，其评审意见无效：</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.1 确定参与评标至评标结束前私自接触投标人；</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.2 接受投标人提出的与投标文件不一致的澄清或者说明，《投标人须知》2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条规定的情形除外；</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.3 违反评标纪律发表倾向性意见或者征询采购人的倾向性意见；</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lastRenderedPageBreak/>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.4 对需要专业判断的主观评审因素协商评分；</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32.5 在评标过程中擅离职守，影响评标程序正常进行的；</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.6 记录、复制或者带走任何评标资料；</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.7 其他不遵守评标纪律的行为。</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3</w:t>
      </w:r>
      <w:r>
        <w:rPr>
          <w:rFonts w:asciiTheme="minorEastAsia" w:hAnsiTheme="minorEastAsia" w:cs="仿宋_GB2312" w:hint="eastAsia"/>
          <w:b/>
          <w:color w:val="000000" w:themeColor="text1"/>
          <w:sz w:val="24"/>
          <w:szCs w:val="24"/>
          <w:lang w:val="zh-CN"/>
        </w:rPr>
        <w:t>. 保密</w:t>
      </w:r>
    </w:p>
    <w:p w:rsidR="003B572D" w:rsidRDefault="00697C53">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t>33</w:t>
      </w:r>
      <w:r>
        <w:rPr>
          <w:rFonts w:ascii="宋体" w:cs="宋体"/>
          <w:color w:val="000000" w:themeColor="text1"/>
          <w:sz w:val="24"/>
          <w:lang w:val="zh-CN"/>
        </w:rPr>
        <w:t>.1</w:t>
      </w:r>
      <w:r>
        <w:rPr>
          <w:rFonts w:ascii="宋体" w:cs="宋体" w:hint="eastAsia"/>
          <w:color w:val="000000" w:themeColor="text1"/>
          <w:sz w:val="24"/>
          <w:lang w:val="zh-CN"/>
        </w:rPr>
        <w:t>有关投标文件的审查、澄清、评估和比较以及有关授予合同的意向的一切情况都不得透露给任一投标人或与上述评标工作无关的人员。</w:t>
      </w:r>
    </w:p>
    <w:p w:rsidR="003B572D" w:rsidRDefault="00697C53">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t>33</w:t>
      </w:r>
      <w:r>
        <w:rPr>
          <w:rFonts w:ascii="宋体" w:cs="宋体"/>
          <w:color w:val="000000" w:themeColor="text1"/>
          <w:sz w:val="24"/>
          <w:lang w:val="zh-CN"/>
        </w:rPr>
        <w:t>.2</w:t>
      </w:r>
      <w:r>
        <w:rPr>
          <w:rFonts w:ascii="宋体" w:cs="宋体" w:hint="eastAsia"/>
          <w:color w:val="000000" w:themeColor="text1"/>
          <w:sz w:val="24"/>
          <w:lang w:val="zh-CN"/>
        </w:rPr>
        <w:t>投标人不得干扰招标人的评标活动，否则将废除其投标。</w:t>
      </w:r>
    </w:p>
    <w:p w:rsidR="003B572D" w:rsidRDefault="003B572D">
      <w:pPr>
        <w:rPr>
          <w:color w:val="000000" w:themeColor="text1"/>
        </w:rPr>
      </w:pPr>
    </w:p>
    <w:p w:rsidR="003B572D" w:rsidRDefault="003B572D">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3B572D" w:rsidRDefault="00697C53">
      <w:pPr>
        <w:autoSpaceDE w:val="0"/>
        <w:autoSpaceDN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六、定标和授予合同</w:t>
      </w:r>
    </w:p>
    <w:p w:rsidR="003B572D" w:rsidRDefault="00697C53">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lang w:val="zh-CN"/>
        </w:rPr>
        <w:t>3</w:t>
      </w:r>
      <w:r>
        <w:rPr>
          <w:rFonts w:ascii="新宋体" w:eastAsia="新宋体" w:hAnsi="新宋体" w:cs="仿宋_GB2312" w:hint="eastAsia"/>
          <w:b/>
          <w:color w:val="000000" w:themeColor="text1"/>
          <w:sz w:val="24"/>
          <w:szCs w:val="24"/>
        </w:rPr>
        <w:t>4</w:t>
      </w:r>
      <w:r>
        <w:rPr>
          <w:rFonts w:ascii="新宋体" w:eastAsia="新宋体" w:hAnsi="新宋体" w:cs="仿宋_GB2312" w:hint="eastAsia"/>
          <w:b/>
          <w:color w:val="000000" w:themeColor="text1"/>
          <w:sz w:val="24"/>
          <w:szCs w:val="24"/>
          <w:lang w:val="zh-CN"/>
        </w:rPr>
        <w:t>. 确定中标人</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.1 采购人应当自收到评标报告之日起</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个工作日内，在评标报告确定的中标候选人名单中按顺序确定中标人。中标候选人并列的，由采购人采取随机抽取的方式确定。</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5</w:t>
      </w:r>
      <w:r>
        <w:rPr>
          <w:rFonts w:asciiTheme="minorEastAsia" w:hAnsiTheme="minorEastAsia" w:cs="仿宋_GB2312" w:hint="eastAsia"/>
          <w:b/>
          <w:color w:val="000000" w:themeColor="text1"/>
          <w:sz w:val="24"/>
          <w:szCs w:val="24"/>
          <w:lang w:val="zh-CN"/>
        </w:rPr>
        <w:t>. 中标公告、发出中标通知书</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.1 采购人确认中标人后，招标人在公告中标结果的同时，向中标人发出中标通知书。</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.2 中标通知书发出后，采购人不得违法改变中标结果，中标人无正当理由不得放弃中标。</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rPr>
        <w:t>36.</w:t>
      </w:r>
      <w:r>
        <w:rPr>
          <w:rFonts w:asciiTheme="minorEastAsia" w:hAnsiTheme="minorEastAsia" w:cs="仿宋_GB2312" w:hint="eastAsia"/>
          <w:b/>
          <w:color w:val="000000" w:themeColor="text1"/>
          <w:sz w:val="24"/>
          <w:szCs w:val="24"/>
          <w:lang w:val="zh-CN"/>
        </w:rPr>
        <w:t>质疑</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36.1 供应商认为采购文件、采购过程和中标、成交结果使自己的权益受到损害的，可以在知道或者应知其权益受到损害之日起七个工作日内，以书面形式向采购人提出质疑。</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b/>
          <w:bCs/>
          <w:color w:val="000000" w:themeColor="text1"/>
          <w:sz w:val="24"/>
          <w:szCs w:val="24"/>
        </w:rPr>
      </w:pPr>
      <w:r>
        <w:rPr>
          <w:rFonts w:asciiTheme="minorEastAsia" w:hAnsiTheme="minorEastAsia" w:cs="仿宋_GB2312" w:hint="eastAsia"/>
          <w:color w:val="000000" w:themeColor="text1"/>
          <w:sz w:val="24"/>
          <w:szCs w:val="24"/>
        </w:rPr>
        <w:t>36.2 供应商应知其权益受到损害之日，是指：</w:t>
      </w:r>
      <w:r>
        <w:rPr>
          <w:rFonts w:asciiTheme="minorEastAsia" w:hAnsiTheme="minorEastAsia" w:cs="仿宋_GB2312" w:hint="eastAsia"/>
          <w:color w:val="000000" w:themeColor="text1"/>
          <w:sz w:val="24"/>
          <w:szCs w:val="24"/>
        </w:rPr>
        <w:br/>
        <w:t>36.2.1 对可以质疑的采购文件提出质疑的，为收到采购文件之日或者采购文件公告期限届满之日；</w:t>
      </w:r>
      <w:r>
        <w:rPr>
          <w:rFonts w:asciiTheme="minorEastAsia" w:hAnsiTheme="minorEastAsia" w:cs="仿宋_GB2312" w:hint="eastAsia"/>
          <w:color w:val="000000" w:themeColor="text1"/>
          <w:sz w:val="24"/>
          <w:szCs w:val="24"/>
        </w:rPr>
        <w:br/>
      </w:r>
      <w:r>
        <w:rPr>
          <w:rFonts w:asciiTheme="minorEastAsia" w:hAnsiTheme="minorEastAsia" w:cs="仿宋_GB2312" w:hint="eastAsia"/>
          <w:color w:val="000000" w:themeColor="text1"/>
          <w:sz w:val="24"/>
          <w:szCs w:val="24"/>
        </w:rPr>
        <w:lastRenderedPageBreak/>
        <w:t>36.2.2 对采购过程提出质疑的，为各采购程序环节结束之日；</w:t>
      </w:r>
      <w:r>
        <w:rPr>
          <w:rFonts w:asciiTheme="minorEastAsia" w:hAnsiTheme="minorEastAsia" w:cs="仿宋_GB2312" w:hint="eastAsia"/>
          <w:color w:val="000000" w:themeColor="text1"/>
          <w:sz w:val="24"/>
          <w:szCs w:val="24"/>
        </w:rPr>
        <w:br/>
        <w:t>36.2.3 对中标或者成交结果提出质疑的，为中标或者成交结果公告期限届满之日。</w:t>
      </w:r>
      <w:r>
        <w:rPr>
          <w:rFonts w:asciiTheme="minorEastAsia" w:hAnsiTheme="minorEastAsia" w:cs="仿宋_GB2312" w:hint="eastAsia"/>
          <w:color w:val="000000" w:themeColor="text1"/>
          <w:sz w:val="24"/>
          <w:szCs w:val="24"/>
        </w:rPr>
        <w:br/>
      </w:r>
      <w:r>
        <w:rPr>
          <w:rFonts w:asciiTheme="minorEastAsia" w:hAnsiTheme="minorEastAsia" w:cs="仿宋_GB2312" w:hint="eastAsia"/>
          <w:b/>
          <w:bCs/>
          <w:color w:val="000000" w:themeColor="text1"/>
          <w:sz w:val="24"/>
          <w:szCs w:val="24"/>
        </w:rPr>
        <w:t>37.档案保存</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招标人及其代理机构需留存项目电子档案时，可在质疑期满后使用CA锁从交易平台自行下载。</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rPr>
      </w:pPr>
      <w:r>
        <w:rPr>
          <w:rFonts w:asciiTheme="minorEastAsia" w:hAnsiTheme="minorEastAsia" w:cs="仿宋_GB2312" w:hint="eastAsia"/>
          <w:b/>
          <w:color w:val="000000" w:themeColor="text1"/>
          <w:sz w:val="24"/>
          <w:szCs w:val="24"/>
        </w:rPr>
        <w:t>38.</w:t>
      </w:r>
      <w:r>
        <w:rPr>
          <w:rFonts w:asciiTheme="minorEastAsia" w:hAnsiTheme="minorEastAsia" w:cs="仿宋_GB2312" w:hint="eastAsia"/>
          <w:b/>
          <w:color w:val="000000" w:themeColor="text1"/>
          <w:sz w:val="24"/>
          <w:szCs w:val="24"/>
          <w:lang w:val="zh-CN"/>
        </w:rPr>
        <w:t>签订合同</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3B572D" w:rsidRDefault="00697C53">
      <w:pPr>
        <w:autoSpaceDE w:val="0"/>
        <w:autoSpaceDN w:val="0"/>
        <w:adjustRightInd w:val="0"/>
        <w:spacing w:line="360" w:lineRule="auto"/>
        <w:jc w:val="left"/>
        <w:outlineLvl w:val="3"/>
        <w:rPr>
          <w:rFonts w:ascii="黑体" w:eastAsia="黑体" w:hAnsi="新宋体" w:cs="宋体"/>
          <w:b/>
          <w:bCs/>
          <w:color w:val="000000" w:themeColor="text1"/>
          <w:kern w:val="0"/>
          <w:sz w:val="24"/>
          <w:szCs w:val="24"/>
        </w:rPr>
      </w:pPr>
      <w:r>
        <w:rPr>
          <w:rFonts w:ascii="黑体" w:eastAsia="黑体" w:hAnsi="新宋体" w:cs="宋体" w:hint="eastAsia"/>
          <w:b/>
          <w:bCs/>
          <w:color w:val="000000" w:themeColor="text1"/>
          <w:kern w:val="0"/>
          <w:sz w:val="24"/>
          <w:szCs w:val="24"/>
        </w:rPr>
        <w:t>39.重新招标</w:t>
      </w:r>
    </w:p>
    <w:p w:rsidR="003B572D" w:rsidRDefault="00697C53">
      <w:pPr>
        <w:autoSpaceDE w:val="0"/>
        <w:autoSpaceDN w:val="0"/>
        <w:adjustRightInd w:val="0"/>
        <w:spacing w:line="360" w:lineRule="auto"/>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 xml:space="preserve">有下列情形之一的，采购人将重新招标： </w:t>
      </w:r>
    </w:p>
    <w:p w:rsidR="003B572D" w:rsidRDefault="00697C53">
      <w:pPr>
        <w:autoSpaceDE w:val="0"/>
        <w:autoSpaceDN w:val="0"/>
        <w:adjustRightInd w:val="0"/>
        <w:spacing w:line="360" w:lineRule="auto"/>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w:t>
      </w:r>
      <w:r>
        <w:rPr>
          <w:rFonts w:ascii="宋体" w:hAnsi="宋体" w:cs="TimesNewRomanPSMT" w:hint="eastAsia"/>
          <w:color w:val="000000" w:themeColor="text1"/>
          <w:kern w:val="0"/>
          <w:sz w:val="24"/>
          <w:szCs w:val="24"/>
        </w:rPr>
        <w:t>1</w:t>
      </w:r>
      <w:r>
        <w:rPr>
          <w:rFonts w:ascii="宋体" w:hAnsi="宋体" w:cs="仿宋_GB2312" w:hint="eastAsia"/>
          <w:color w:val="000000" w:themeColor="text1"/>
          <w:kern w:val="0"/>
          <w:sz w:val="24"/>
          <w:szCs w:val="24"/>
        </w:rPr>
        <w:t>）投标截止时间止，供应商少于</w:t>
      </w:r>
      <w:r>
        <w:rPr>
          <w:rFonts w:ascii="宋体" w:hAnsi="宋体" w:cs="TimesNewRomanPSMT" w:hint="eastAsia"/>
          <w:color w:val="000000" w:themeColor="text1"/>
          <w:kern w:val="0"/>
          <w:sz w:val="24"/>
          <w:szCs w:val="24"/>
        </w:rPr>
        <w:t>3</w:t>
      </w:r>
      <w:r>
        <w:rPr>
          <w:rFonts w:ascii="宋体" w:hAnsi="宋体" w:cs="仿宋_GB2312" w:hint="eastAsia"/>
          <w:color w:val="000000" w:themeColor="text1"/>
          <w:kern w:val="0"/>
          <w:sz w:val="24"/>
          <w:szCs w:val="24"/>
        </w:rPr>
        <w:t>家的；</w:t>
      </w:r>
    </w:p>
    <w:p w:rsidR="003B572D" w:rsidRDefault="00697C53">
      <w:pPr>
        <w:autoSpaceDE w:val="0"/>
        <w:autoSpaceDN w:val="0"/>
        <w:adjustRightInd w:val="0"/>
        <w:spacing w:line="360" w:lineRule="auto"/>
        <w:jc w:val="left"/>
        <w:rPr>
          <w:rFonts w:ascii="黑体" w:eastAsia="黑体" w:hAnsi="新宋体" w:cs="黑体"/>
          <w:b/>
          <w:bCs/>
          <w:color w:val="000000" w:themeColor="text1"/>
          <w:sz w:val="24"/>
          <w:szCs w:val="24"/>
        </w:rPr>
      </w:pPr>
      <w:r>
        <w:rPr>
          <w:rFonts w:ascii="宋体" w:hAnsi="宋体" w:cs="仿宋_GB2312" w:hint="eastAsia"/>
          <w:color w:val="000000" w:themeColor="text1"/>
          <w:kern w:val="0"/>
          <w:sz w:val="24"/>
          <w:szCs w:val="24"/>
        </w:rPr>
        <w:t>（</w:t>
      </w:r>
      <w:r>
        <w:rPr>
          <w:rFonts w:ascii="宋体" w:hAnsi="宋体" w:cs="TimesNewRomanPSMT" w:hint="eastAsia"/>
          <w:color w:val="000000" w:themeColor="text1"/>
          <w:kern w:val="0"/>
          <w:sz w:val="24"/>
          <w:szCs w:val="24"/>
        </w:rPr>
        <w:t>2</w:t>
      </w:r>
      <w:r>
        <w:rPr>
          <w:rFonts w:ascii="宋体" w:hAnsi="宋体" w:cs="仿宋_GB2312" w:hint="eastAsia"/>
          <w:color w:val="000000" w:themeColor="text1"/>
          <w:kern w:val="0"/>
          <w:sz w:val="24"/>
          <w:szCs w:val="24"/>
        </w:rPr>
        <w:t>）经评标委员会评审后实质性响应招标文件的供应商不足三家的。</w:t>
      </w:r>
    </w:p>
    <w:p w:rsidR="003B572D" w:rsidRDefault="00697C53">
      <w:pPr>
        <w:widowControl/>
        <w:jc w:val="center"/>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b/>
          <w:color w:val="000000" w:themeColor="text1"/>
          <w:kern w:val="0"/>
          <w:sz w:val="36"/>
          <w:szCs w:val="36"/>
        </w:rPr>
        <w:br w:type="page"/>
      </w:r>
      <w:r>
        <w:rPr>
          <w:rFonts w:asciiTheme="majorEastAsia" w:eastAsiaTheme="majorEastAsia" w:hAnsiTheme="majorEastAsia" w:cs="宋体" w:hint="eastAsia"/>
          <w:b/>
          <w:color w:val="000000" w:themeColor="text1"/>
          <w:kern w:val="0"/>
          <w:sz w:val="36"/>
          <w:szCs w:val="36"/>
        </w:rPr>
        <w:lastRenderedPageBreak/>
        <w:t>第三章   项目需求及其他要求</w:t>
      </w:r>
    </w:p>
    <w:p w:rsidR="003B572D" w:rsidRDefault="00697C53">
      <w:pPr>
        <w:shd w:val="clear" w:color="auto" w:fill="FFFFFF"/>
        <w:spacing w:line="540" w:lineRule="exact"/>
        <w:contextualSpacing/>
        <w:rPr>
          <w:rFonts w:ascii="仿宋" w:eastAsia="仿宋" w:hAnsi="仿宋" w:cs="宋体"/>
          <w:b/>
          <w:color w:val="000000" w:themeColor="text1"/>
          <w:sz w:val="32"/>
          <w:szCs w:val="32"/>
        </w:rPr>
      </w:pPr>
      <w:r>
        <w:rPr>
          <w:rFonts w:ascii="宋体" w:hAnsi="宋体" w:hint="eastAsia"/>
          <w:b/>
          <w:color w:val="000000" w:themeColor="text1"/>
          <w:sz w:val="32"/>
          <w:szCs w:val="32"/>
        </w:rPr>
        <w:t>一、</w:t>
      </w:r>
      <w:r>
        <w:rPr>
          <w:rFonts w:ascii="仿宋" w:eastAsia="仿宋" w:hAnsi="仿宋" w:cs="宋体" w:hint="eastAsia"/>
          <w:b/>
          <w:color w:val="000000" w:themeColor="text1"/>
          <w:sz w:val="32"/>
          <w:szCs w:val="32"/>
        </w:rPr>
        <w:t>项目需求</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1、鄢陵县乡村规划要求</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根据河南省国土资源厅《关于印发“乡村规划千村试点”工作方案的函》（豫自然资函[2019]386号）安排部署，对鄢陵县西明义村、任营村、胡中社区、岗周村、汪楼村、秦岗村、裴庄村、十室村、官庄村、姚家村、南张庄村、西许村，村域进行规划编制工作。</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旨在贯彻落实习近平总书在十三届全国人大二次会议期间参加河南代表团审议时做出的重要讲话精神和省委十届九次全会精神。</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1.1设计要求</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优化完善村域规划：人口流动与分布情况研究；推进新农村建设；配置基础和公共服务设施；空间管制分区及要求；研究村庄综合防灾措施。</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突出产业支撑：产业结构、产业发展策略；城乡产业发展布局及发展重点。</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搞好村庄建设：从自然生态环境、空间格局、村庄风貌、农房建设、传统特色等方面引导特色塑造；搞好乡村文明建设。</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改善人居环境近期实施计划。</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加强与土地和环保规划的衔接。</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推进美丽宜居乡村创建。</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达到其他相关规范要求。</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2、鄢陵县村庄布局规划要求</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鄢陵县村庄布局规划范围与对象为鄢陵县现辖12个镇，386个</w:t>
      </w:r>
      <w:hyperlink r:id="rId13" w:tgtFrame="_blank" w:history="1">
        <w:r>
          <w:rPr>
            <w:rStyle w:val="af2"/>
            <w:rFonts w:asciiTheme="minorEastAsia" w:hAnsiTheme="minorEastAsia" w:hint="eastAsia"/>
            <w:sz w:val="24"/>
            <w:szCs w:val="24"/>
          </w:rPr>
          <w:t>行政村</w:t>
        </w:r>
      </w:hyperlink>
      <w:r>
        <w:rPr>
          <w:rFonts w:asciiTheme="minorEastAsia" w:hAnsiTheme="minorEastAsia" w:hint="eastAsia"/>
          <w:sz w:val="24"/>
          <w:szCs w:val="24"/>
        </w:rPr>
        <w:t>（社区），总人口66.7万人，总面积866</w:t>
      </w:r>
      <w:hyperlink r:id="rId14" w:tgtFrame="_blank" w:history="1">
        <w:r>
          <w:rPr>
            <w:rStyle w:val="af2"/>
            <w:rFonts w:asciiTheme="minorEastAsia" w:hAnsiTheme="minorEastAsia" w:hint="eastAsia"/>
            <w:sz w:val="24"/>
            <w:szCs w:val="24"/>
          </w:rPr>
          <w:t>平方公里</w:t>
        </w:r>
      </w:hyperlink>
      <w:r>
        <w:rPr>
          <w:rFonts w:asciiTheme="minorEastAsia" w:hAnsiTheme="minorEastAsia" w:hint="eastAsia"/>
          <w:sz w:val="24"/>
          <w:szCs w:val="24"/>
        </w:rPr>
        <w:t>（耕地99.6万亩）。本次规划对象为全县所有村庄，即鄢陵县行政区域内386个行政村。</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2.1规划目标为落实党中央、国务院“国家乡村振兴战略”，明确村庄拆迁保留方案，优化空间布局，加强村庄建设管控，实现产业兴旺、生态宜居、治理有效、乡风文明、生活富裕。</w:t>
      </w:r>
    </w:p>
    <w:p w:rsidR="003B572D" w:rsidRDefault="00697C53">
      <w:pPr>
        <w:pStyle w:val="a0"/>
        <w:spacing w:line="440" w:lineRule="exact"/>
        <w:rPr>
          <w:rFonts w:asciiTheme="minorEastAsia" w:hAnsiTheme="minorEastAsia"/>
          <w:sz w:val="24"/>
          <w:szCs w:val="24"/>
        </w:rPr>
      </w:pPr>
      <w:r>
        <w:rPr>
          <w:rFonts w:asciiTheme="minorEastAsia" w:hAnsiTheme="minorEastAsia" w:hint="eastAsia"/>
          <w:sz w:val="24"/>
          <w:szCs w:val="24"/>
        </w:rPr>
        <w:t>2.2城中村与乡村空间界定要求：全市村庄定义为两大类别，分别为城中村和乡村。城</w:t>
      </w:r>
      <w:r>
        <w:rPr>
          <w:rFonts w:asciiTheme="minorEastAsia" w:hAnsiTheme="minorEastAsia" w:hint="eastAsia"/>
          <w:sz w:val="24"/>
          <w:szCs w:val="24"/>
        </w:rPr>
        <w:lastRenderedPageBreak/>
        <w:t>中村为位于城镇开发边界内的村庄与少量虽位于开发边界外，但靠近城市中心或主导功能区的村庄;乡村为位于城镇开发边界外且远离城市中心与主导功能区的村庄。</w:t>
      </w:r>
    </w:p>
    <w:p w:rsidR="003B572D" w:rsidRDefault="00697C53">
      <w:pPr>
        <w:pStyle w:val="a0"/>
        <w:spacing w:line="440" w:lineRule="exact"/>
        <w:rPr>
          <w:rFonts w:asciiTheme="minorEastAsia" w:hAnsiTheme="minorEastAsia"/>
          <w:sz w:val="24"/>
          <w:szCs w:val="24"/>
        </w:rPr>
      </w:pPr>
      <w:r>
        <w:rPr>
          <w:rFonts w:asciiTheme="minorEastAsia" w:hAnsiTheme="minorEastAsia" w:hint="eastAsia"/>
          <w:sz w:val="24"/>
          <w:szCs w:val="24"/>
        </w:rPr>
        <w:t>2.3乡村发展贯彻落实乡村振兴战略，打造具有地域特色、生态宜居的现代化美丽乡村，进行乡村要素管控。包括村庄居民点建设控制线、生态保护红线、基本农田保护线、林地保护线、水源保护区线、水系滞洪区等。</w:t>
      </w:r>
    </w:p>
    <w:p w:rsidR="003B572D" w:rsidRDefault="00697C53">
      <w:pPr>
        <w:pStyle w:val="a0"/>
        <w:spacing w:line="440" w:lineRule="exact"/>
        <w:rPr>
          <w:rFonts w:asciiTheme="minorEastAsia" w:hAnsiTheme="minorEastAsia"/>
          <w:sz w:val="24"/>
          <w:szCs w:val="24"/>
        </w:rPr>
      </w:pPr>
      <w:r>
        <w:rPr>
          <w:rFonts w:asciiTheme="minorEastAsia" w:hAnsiTheme="minorEastAsia" w:hint="eastAsia"/>
          <w:sz w:val="24"/>
          <w:szCs w:val="24"/>
        </w:rPr>
        <w:t>2.4风貌管控规划需加强村庄风貌管控，引领形成地方特色。村庄风貌根据村庄的景观区位及人文特征分为重点风貌及一般风貌两大类。</w:t>
      </w:r>
    </w:p>
    <w:p w:rsidR="003B572D" w:rsidRDefault="00697C53">
      <w:pPr>
        <w:pStyle w:val="a0"/>
        <w:spacing w:line="440" w:lineRule="exact"/>
        <w:rPr>
          <w:rFonts w:asciiTheme="minorEastAsia" w:hAnsiTheme="minorEastAsia"/>
          <w:sz w:val="24"/>
          <w:szCs w:val="24"/>
        </w:rPr>
      </w:pPr>
      <w:r>
        <w:rPr>
          <w:rFonts w:asciiTheme="minorEastAsia" w:hAnsiTheme="minorEastAsia" w:hint="eastAsia"/>
          <w:sz w:val="24"/>
          <w:szCs w:val="24"/>
        </w:rPr>
        <w:t>3、规划成果要求</w:t>
      </w:r>
    </w:p>
    <w:p w:rsidR="003B572D" w:rsidRDefault="00697C53">
      <w:pPr>
        <w:pStyle w:val="a0"/>
        <w:spacing w:line="440" w:lineRule="exact"/>
        <w:rPr>
          <w:rFonts w:asciiTheme="minorEastAsia" w:hAnsiTheme="minorEastAsia"/>
          <w:sz w:val="24"/>
          <w:szCs w:val="24"/>
        </w:rPr>
      </w:pPr>
      <w:r>
        <w:rPr>
          <w:rFonts w:asciiTheme="minorEastAsia" w:hAnsiTheme="minorEastAsia" w:hint="eastAsia"/>
          <w:sz w:val="24"/>
          <w:szCs w:val="24"/>
        </w:rPr>
        <w:t>提供电子版一份、文本图册等招标人要求的各项成果，成果需按招标人要求通过专家评审。</w:t>
      </w:r>
    </w:p>
    <w:p w:rsidR="003B572D" w:rsidRDefault="00697C53">
      <w:pPr>
        <w:pStyle w:val="a0"/>
        <w:spacing w:line="440" w:lineRule="exact"/>
        <w:rPr>
          <w:rFonts w:asciiTheme="minorEastAsia" w:hAnsiTheme="minorEastAsia"/>
          <w:sz w:val="24"/>
          <w:szCs w:val="24"/>
        </w:rPr>
      </w:pPr>
      <w:r>
        <w:rPr>
          <w:rFonts w:asciiTheme="minorEastAsia" w:hAnsiTheme="minorEastAsia" w:hint="eastAsia"/>
          <w:sz w:val="24"/>
          <w:szCs w:val="24"/>
        </w:rPr>
        <w:t>4、质量标准：符合国家相关标准、行业标准、地方标准或者其他标准。</w:t>
      </w:r>
    </w:p>
    <w:p w:rsidR="003B572D" w:rsidRDefault="00697C53">
      <w:pPr>
        <w:pStyle w:val="a0"/>
        <w:spacing w:line="440" w:lineRule="exact"/>
        <w:rPr>
          <w:rFonts w:asciiTheme="minorEastAsia" w:hAnsiTheme="minorEastAsia"/>
          <w:sz w:val="24"/>
          <w:szCs w:val="24"/>
        </w:rPr>
      </w:pPr>
      <w:r>
        <w:rPr>
          <w:rFonts w:asciiTheme="minorEastAsia" w:hAnsiTheme="minorEastAsia" w:hint="eastAsia"/>
          <w:sz w:val="24"/>
          <w:szCs w:val="24"/>
        </w:rPr>
        <w:t>二、其他要求</w:t>
      </w:r>
    </w:p>
    <w:p w:rsidR="003B572D" w:rsidRDefault="00697C53">
      <w:pPr>
        <w:pStyle w:val="a0"/>
        <w:spacing w:line="440" w:lineRule="exact"/>
        <w:rPr>
          <w:rFonts w:asciiTheme="minorEastAsia" w:hAnsiTheme="minorEastAsia"/>
          <w:sz w:val="24"/>
          <w:szCs w:val="24"/>
        </w:rPr>
      </w:pPr>
      <w:r>
        <w:rPr>
          <w:rFonts w:asciiTheme="minorEastAsia" w:hAnsiTheme="minorEastAsia" w:hint="eastAsia"/>
          <w:sz w:val="24"/>
          <w:szCs w:val="24"/>
        </w:rPr>
        <w:t>1、投标人应就该项目完整投标，否则为无效投标。</w:t>
      </w:r>
    </w:p>
    <w:p w:rsidR="003B572D" w:rsidRDefault="00697C53">
      <w:pPr>
        <w:pStyle w:val="a0"/>
        <w:spacing w:line="440" w:lineRule="exact"/>
        <w:rPr>
          <w:rFonts w:asciiTheme="minorEastAsia" w:hAnsiTheme="minorEastAsia"/>
          <w:sz w:val="24"/>
          <w:szCs w:val="24"/>
        </w:rPr>
      </w:pPr>
      <w:r>
        <w:rPr>
          <w:rFonts w:asciiTheme="minorEastAsia" w:hAnsiTheme="minorEastAsia" w:hint="eastAsia"/>
          <w:sz w:val="24"/>
          <w:szCs w:val="24"/>
        </w:rPr>
        <w:t>2、招标文件中所列需求为最低要求，对招标文件中没有列出而对本项目必不可少的其他要求，投标人必须给予实现，否则为无效投标。</w:t>
      </w:r>
    </w:p>
    <w:p w:rsidR="003B572D" w:rsidRDefault="00697C53">
      <w:pPr>
        <w:pStyle w:val="a0"/>
        <w:spacing w:line="440" w:lineRule="exact"/>
        <w:rPr>
          <w:rFonts w:asciiTheme="minorEastAsia" w:hAnsiTheme="minorEastAsia"/>
          <w:sz w:val="24"/>
          <w:szCs w:val="24"/>
        </w:rPr>
      </w:pPr>
      <w:r>
        <w:rPr>
          <w:rFonts w:asciiTheme="minorEastAsia" w:hAnsiTheme="minorEastAsia" w:hint="eastAsia"/>
          <w:sz w:val="24"/>
          <w:szCs w:val="24"/>
        </w:rPr>
        <w:t>3、最高限价：一标段：250163元；二标段：1571761元；三标段：280060元；</w:t>
      </w:r>
    </w:p>
    <w:p w:rsidR="003B572D" w:rsidRDefault="00697C53">
      <w:pPr>
        <w:pStyle w:val="a0"/>
        <w:spacing w:line="440" w:lineRule="exact"/>
        <w:rPr>
          <w:rFonts w:asciiTheme="minorEastAsia" w:hAnsiTheme="minorEastAsia"/>
          <w:sz w:val="24"/>
          <w:szCs w:val="24"/>
        </w:rPr>
      </w:pPr>
      <w:r>
        <w:rPr>
          <w:rFonts w:asciiTheme="minorEastAsia" w:hAnsiTheme="minorEastAsia" w:hint="eastAsia"/>
          <w:sz w:val="24"/>
          <w:szCs w:val="24"/>
        </w:rPr>
        <w:t>四标段：457518元；五标段：1141018元；六标段:899480元；，超出者为无效投标。。</w:t>
      </w:r>
    </w:p>
    <w:p w:rsidR="003B572D" w:rsidRDefault="00697C53">
      <w:pPr>
        <w:pStyle w:val="a0"/>
        <w:spacing w:line="440" w:lineRule="exact"/>
        <w:rPr>
          <w:rFonts w:asciiTheme="minorEastAsia" w:hAnsiTheme="minorEastAsia"/>
          <w:sz w:val="24"/>
          <w:szCs w:val="24"/>
        </w:rPr>
      </w:pPr>
      <w:r>
        <w:rPr>
          <w:rFonts w:asciiTheme="minorEastAsia" w:hAnsiTheme="minorEastAsia" w:hint="eastAsia"/>
          <w:sz w:val="24"/>
          <w:szCs w:val="24"/>
        </w:rPr>
        <w:t>4、交付（服务、完工）时间：1-5标段签订合同后20日历天内；6标段签订合同后 180 日历天内；不响应者为无效投标。</w:t>
      </w:r>
    </w:p>
    <w:p w:rsidR="003B572D" w:rsidRDefault="00697C53">
      <w:pPr>
        <w:pStyle w:val="a0"/>
        <w:spacing w:line="440" w:lineRule="exact"/>
        <w:rPr>
          <w:rFonts w:asciiTheme="minorEastAsia" w:hAnsiTheme="minorEastAsia"/>
          <w:sz w:val="24"/>
          <w:szCs w:val="24"/>
        </w:rPr>
      </w:pPr>
      <w:r>
        <w:rPr>
          <w:rFonts w:asciiTheme="minorEastAsia" w:hAnsiTheme="minorEastAsia" w:hint="eastAsia"/>
          <w:sz w:val="24"/>
          <w:szCs w:val="24"/>
        </w:rPr>
        <w:t>5、专利权：投标人应保证用户在使用该货物或其任何一部分时不受第三方提出侵犯其专利权、商标权和工业设计权等的起诉。(须提供加盖公章的承诺函)</w:t>
      </w:r>
    </w:p>
    <w:p w:rsidR="003B572D" w:rsidRDefault="00697C53">
      <w:pPr>
        <w:pStyle w:val="a0"/>
        <w:spacing w:line="440" w:lineRule="exact"/>
        <w:rPr>
          <w:rFonts w:asciiTheme="minorEastAsia" w:hAnsiTheme="minorEastAsia"/>
          <w:sz w:val="24"/>
          <w:szCs w:val="24"/>
        </w:rPr>
      </w:pPr>
      <w:r>
        <w:rPr>
          <w:rFonts w:asciiTheme="minorEastAsia" w:hAnsiTheme="minorEastAsia" w:hint="eastAsia"/>
          <w:sz w:val="24"/>
          <w:szCs w:val="24"/>
        </w:rPr>
        <w:t>6、投标人须提供后续服务承诺书（须明确保证规划编制质量，并承诺承担因规划编制质量不合格造成的损失）。</w:t>
      </w:r>
    </w:p>
    <w:p w:rsidR="003B572D" w:rsidRDefault="00697C53">
      <w:pPr>
        <w:pStyle w:val="a0"/>
        <w:spacing w:line="440" w:lineRule="exact"/>
        <w:rPr>
          <w:rFonts w:asciiTheme="minorEastAsia" w:hAnsiTheme="minorEastAsia"/>
          <w:sz w:val="24"/>
          <w:szCs w:val="24"/>
        </w:rPr>
      </w:pPr>
      <w:r>
        <w:rPr>
          <w:rFonts w:asciiTheme="minorEastAsia" w:hAnsiTheme="minorEastAsia" w:hint="eastAsia"/>
          <w:sz w:val="24"/>
          <w:szCs w:val="24"/>
        </w:rPr>
        <w:t>7、验收标准</w:t>
      </w:r>
    </w:p>
    <w:p w:rsidR="003B572D" w:rsidRDefault="00697C53">
      <w:pPr>
        <w:pStyle w:val="a0"/>
        <w:spacing w:line="440" w:lineRule="exact"/>
        <w:rPr>
          <w:rFonts w:asciiTheme="minorEastAsia" w:hAnsiTheme="minorEastAsia"/>
          <w:sz w:val="24"/>
          <w:szCs w:val="24"/>
        </w:rPr>
      </w:pPr>
      <w:r>
        <w:rPr>
          <w:rFonts w:asciiTheme="minorEastAsia" w:hAnsiTheme="minorEastAsia" w:hint="eastAsia"/>
          <w:sz w:val="24"/>
          <w:szCs w:val="24"/>
        </w:rPr>
        <w:t>7.1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3B572D" w:rsidRDefault="00697C53">
      <w:pPr>
        <w:pStyle w:val="a0"/>
        <w:spacing w:line="440" w:lineRule="exact"/>
        <w:rPr>
          <w:rFonts w:asciiTheme="minorEastAsia" w:hAnsiTheme="minorEastAsia"/>
          <w:sz w:val="24"/>
          <w:szCs w:val="24"/>
        </w:rPr>
      </w:pPr>
      <w:r>
        <w:rPr>
          <w:rFonts w:asciiTheme="minorEastAsia" w:hAnsiTheme="minorEastAsia" w:hint="eastAsia"/>
          <w:sz w:val="24"/>
          <w:szCs w:val="24"/>
        </w:rPr>
        <w:t>7.2按照国家相关标准、行业标准、地方标准或者其他标准、规范验收。</w:t>
      </w:r>
    </w:p>
    <w:p w:rsidR="003B572D" w:rsidRDefault="00697C53">
      <w:pPr>
        <w:pStyle w:val="a0"/>
        <w:spacing w:line="440" w:lineRule="exact"/>
        <w:rPr>
          <w:rFonts w:asciiTheme="minorEastAsia" w:hAnsiTheme="minorEastAsia"/>
          <w:sz w:val="24"/>
          <w:szCs w:val="24"/>
        </w:rPr>
      </w:pPr>
      <w:r>
        <w:rPr>
          <w:rFonts w:asciiTheme="minorEastAsia" w:hAnsiTheme="minorEastAsia" w:hint="eastAsia"/>
          <w:sz w:val="24"/>
          <w:szCs w:val="24"/>
        </w:rPr>
        <w:t>7.3按照招标文件要求、投标文件响应和承诺验收。</w:t>
      </w:r>
    </w:p>
    <w:p w:rsidR="003B572D" w:rsidRDefault="003B572D">
      <w:pPr>
        <w:pStyle w:val="a0"/>
      </w:pPr>
    </w:p>
    <w:p w:rsidR="003B572D" w:rsidRDefault="00697C53">
      <w:pPr>
        <w:widowControl/>
        <w:ind w:firstLineChars="645" w:firstLine="2331"/>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第四章 政府采购政策功能</w:t>
      </w:r>
    </w:p>
    <w:p w:rsidR="003B572D" w:rsidRDefault="00697C53">
      <w:pPr>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根据《中华人民共和国政府采购法》、《中华人民共和国政府采购法实施条例》、《政府采购货物和服务招标投标管理办法》等规定，本项目</w:t>
      </w:r>
      <w:r>
        <w:rPr>
          <w:rFonts w:ascii="宋体" w:hAnsi="宋体" w:cs="仿宋_GB2312" w:hint="eastAsia"/>
          <w:color w:val="000000" w:themeColor="text1"/>
          <w:sz w:val="24"/>
          <w:szCs w:val="24"/>
          <w:lang w:val="zh-CN"/>
        </w:rPr>
        <w:t>落实节约能源、保护环境、</w:t>
      </w:r>
      <w:r>
        <w:rPr>
          <w:rFonts w:asciiTheme="minorEastAsia" w:hAnsiTheme="minorEastAsia" w:cs="仿宋_GB2312" w:hint="eastAsia"/>
          <w:color w:val="000000" w:themeColor="text1"/>
          <w:sz w:val="24"/>
          <w:lang w:val="zh-CN"/>
        </w:rPr>
        <w:t>促进中小企业发展、支持监狱企业发展、促进残疾人就业等政府采购政策。</w:t>
      </w:r>
    </w:p>
    <w:p w:rsidR="003B572D" w:rsidRDefault="00697C53">
      <w:pPr>
        <w:pStyle w:val="16"/>
        <w:spacing w:line="360" w:lineRule="auto"/>
        <w:ind w:firstLineChars="200" w:firstLine="482"/>
        <w:contextualSpacing/>
        <w:rPr>
          <w:rFonts w:ascii="宋体" w:hAnsi="宋体" w:cs="仿宋_GB2312"/>
          <w:b/>
          <w:color w:val="000000" w:themeColor="text1"/>
          <w:szCs w:val="24"/>
          <w:lang w:val="zh-CN"/>
        </w:rPr>
      </w:pPr>
      <w:r>
        <w:rPr>
          <w:rFonts w:ascii="宋体" w:hAnsi="宋体" w:cs="仿宋_GB2312" w:hint="eastAsia"/>
          <w:b/>
          <w:color w:val="000000" w:themeColor="text1"/>
          <w:szCs w:val="24"/>
          <w:lang w:val="zh-CN"/>
        </w:rPr>
        <w:t>一、节能能源、保护环境</w:t>
      </w:r>
    </w:p>
    <w:p w:rsidR="003B572D" w:rsidRDefault="00697C53">
      <w:pPr>
        <w:spacing w:line="360" w:lineRule="auto"/>
        <w:ind w:firstLineChars="196" w:firstLine="470"/>
        <w:contextualSpacing/>
        <w:rPr>
          <w:rFonts w:ascii="宋体" w:eastAsia="宋体" w:hAnsi="宋体" w:cs="仿宋_GB2312"/>
          <w:color w:val="000000" w:themeColor="text1"/>
          <w:sz w:val="24"/>
          <w:szCs w:val="24"/>
          <w:lang w:val="zh-CN"/>
        </w:rPr>
      </w:pPr>
      <w:r>
        <w:rPr>
          <w:rFonts w:ascii="宋体" w:eastAsia="宋体" w:hAnsi="宋体" w:cs="仿宋_GB2312" w:hint="eastAsia"/>
          <w:color w:val="000000" w:themeColor="text1"/>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3B572D" w:rsidRDefault="00697C53">
      <w:pPr>
        <w:spacing w:line="360" w:lineRule="auto"/>
        <w:ind w:firstLineChars="196" w:firstLine="472"/>
        <w:contextualSpacing/>
        <w:rPr>
          <w:rFonts w:asciiTheme="minorEastAsia" w:hAnsiTheme="minorEastAsia" w:cs="仿宋_GB2312"/>
          <w:b/>
          <w:color w:val="000000" w:themeColor="text1"/>
          <w:sz w:val="24"/>
          <w:lang w:val="zh-CN"/>
        </w:rPr>
      </w:pPr>
      <w:r>
        <w:rPr>
          <w:rFonts w:asciiTheme="minorEastAsia" w:hAnsiTheme="minorEastAsia" w:cs="仿宋_GB2312" w:hint="eastAsia"/>
          <w:b/>
          <w:color w:val="000000" w:themeColor="text1"/>
          <w:sz w:val="24"/>
          <w:lang w:val="zh-CN"/>
        </w:rPr>
        <w:t>二、促进中小企业发展（不含民办非企业）</w:t>
      </w:r>
    </w:p>
    <w:p w:rsidR="003B572D" w:rsidRDefault="00697C53">
      <w:pPr>
        <w:spacing w:line="360" w:lineRule="auto"/>
        <w:ind w:firstLineChars="200" w:firstLine="480"/>
        <w:rPr>
          <w:rFonts w:ascii="宋体" w:hAnsi="宋体" w:cs="宋体"/>
          <w:b/>
          <w:color w:val="000000" w:themeColor="text1"/>
          <w:sz w:val="24"/>
          <w:szCs w:val="24"/>
        </w:rPr>
      </w:pPr>
      <w:r>
        <w:rPr>
          <w:rFonts w:asciiTheme="minorEastAsia" w:hAnsiTheme="minorEastAsia" w:cs="仿宋_GB2312" w:hint="eastAsia"/>
          <w:color w:val="000000" w:themeColor="text1"/>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3B572D" w:rsidRDefault="00697C53">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3B572D" w:rsidRDefault="00697C53">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3、联合体各方均为小型或微型企业的，联合体视同为小型、微型企业。组成联合体的大中型企业或者其他自然人、法人或其他组织，与小型、微型企业之间不得存在投资关系。</w:t>
      </w:r>
    </w:p>
    <w:p w:rsidR="003B572D" w:rsidRDefault="00697C53">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4、中小企业投标应提供《中小企业声明函》，如为联合投标的，联合体各方需分别填写《中小企业声明函》。</w:t>
      </w:r>
    </w:p>
    <w:p w:rsidR="003B572D" w:rsidRDefault="00697C53">
      <w:pPr>
        <w:spacing w:line="360" w:lineRule="auto"/>
        <w:ind w:firstLineChars="200" w:firstLine="482"/>
        <w:rPr>
          <w:rFonts w:ascii="宋体" w:hAnsi="宋体" w:cs="宋体"/>
          <w:b/>
          <w:color w:val="000000" w:themeColor="text1"/>
          <w:sz w:val="24"/>
          <w:szCs w:val="24"/>
        </w:rPr>
      </w:pPr>
      <w:r>
        <w:rPr>
          <w:rFonts w:ascii="宋体" w:hAnsi="宋体" w:cs="宋体"/>
          <w:b/>
          <w:color w:val="000000" w:themeColor="text1"/>
          <w:sz w:val="24"/>
        </w:rPr>
        <w:t>本项目的扣除比例为：对小型企业产品的价格给予 6% 的扣除；对微型企业产品的价格给予 6% 的扣除。</w:t>
      </w:r>
    </w:p>
    <w:p w:rsidR="003B572D" w:rsidRDefault="00697C53">
      <w:pPr>
        <w:topLinePunct/>
        <w:spacing w:line="360" w:lineRule="auto"/>
        <w:ind w:firstLineChars="200" w:firstLine="482"/>
        <w:contextualSpacing/>
        <w:rPr>
          <w:rFonts w:asciiTheme="minorEastAsia" w:hAnsiTheme="minorEastAsia" w:cs="仿宋_GB2312"/>
          <w:b/>
          <w:color w:val="000000" w:themeColor="text1"/>
          <w:sz w:val="24"/>
          <w:lang w:val="zh-CN"/>
        </w:rPr>
      </w:pPr>
      <w:r>
        <w:rPr>
          <w:rFonts w:asciiTheme="minorEastAsia" w:hAnsiTheme="minorEastAsia" w:cs="仿宋_GB2312" w:hint="eastAsia"/>
          <w:b/>
          <w:color w:val="000000" w:themeColor="text1"/>
          <w:sz w:val="24"/>
          <w:lang w:val="zh-CN"/>
        </w:rPr>
        <w:t>三、支持监狱企业发展</w:t>
      </w:r>
    </w:p>
    <w:p w:rsidR="003B572D" w:rsidRDefault="00697C53">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B572D" w:rsidRDefault="00697C53">
      <w:pPr>
        <w:spacing w:line="360" w:lineRule="auto"/>
        <w:ind w:firstLineChars="200" w:firstLine="422"/>
        <w:contextualSpacing/>
        <w:rPr>
          <w:rFonts w:asciiTheme="minorEastAsia" w:hAnsiTheme="minorEastAsia" w:cs="仿宋_GB2312"/>
          <w:b/>
          <w:color w:val="000000" w:themeColor="text1"/>
          <w:szCs w:val="21"/>
          <w:lang w:val="zh-CN"/>
        </w:rPr>
      </w:pPr>
      <w:r>
        <w:rPr>
          <w:rFonts w:asciiTheme="minorEastAsia" w:hAnsiTheme="minorEastAsia" w:cs="仿宋_GB2312" w:hint="eastAsia"/>
          <w:b/>
          <w:color w:val="000000" w:themeColor="text1"/>
          <w:szCs w:val="21"/>
          <w:lang w:val="zh-CN"/>
        </w:rPr>
        <w:t>四、促进残疾人就业</w:t>
      </w:r>
    </w:p>
    <w:p w:rsidR="003B572D" w:rsidRDefault="00697C53">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3B572D" w:rsidRDefault="00697C53">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B572D" w:rsidRDefault="00697C53">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3、成交人为残疾人福利性单位的，招标人应当随成交结果同时公告其《残疾人福利性单位声明函》，接受社会监督。</w:t>
      </w:r>
    </w:p>
    <w:p w:rsidR="003B572D" w:rsidRDefault="003B572D">
      <w:pPr>
        <w:topLinePunct/>
        <w:spacing w:line="360" w:lineRule="auto"/>
        <w:ind w:firstLineChars="200" w:firstLine="480"/>
        <w:contextualSpacing/>
        <w:rPr>
          <w:rFonts w:asciiTheme="minorEastAsia" w:hAnsiTheme="minorEastAsia" w:cs="仿宋_GB2312"/>
          <w:color w:val="000000" w:themeColor="text1"/>
          <w:sz w:val="24"/>
          <w:lang w:val="zh-CN"/>
        </w:rPr>
      </w:pPr>
    </w:p>
    <w:p w:rsidR="003B572D" w:rsidRDefault="00697C53">
      <w:pPr>
        <w:topLinePunct/>
        <w:spacing w:line="360" w:lineRule="auto"/>
        <w:ind w:firstLineChars="550" w:firstLine="1320"/>
        <w:contextualSpacing/>
        <w:rPr>
          <w:rFonts w:asciiTheme="minorEastAsia" w:hAnsiTheme="minorEastAsia" w:cs="仿宋_GB2312"/>
          <w:color w:val="000000" w:themeColor="text1"/>
          <w:sz w:val="36"/>
          <w:szCs w:val="36"/>
          <w:lang w:val="zh-CN"/>
        </w:rPr>
      </w:pPr>
      <w:r>
        <w:rPr>
          <w:rFonts w:asciiTheme="minorEastAsia" w:hAnsiTheme="minorEastAsia" w:cs="仿宋_GB2312"/>
          <w:color w:val="000000" w:themeColor="text1"/>
          <w:sz w:val="24"/>
          <w:lang w:val="zh-CN"/>
        </w:rPr>
        <w:br w:type="page"/>
      </w:r>
      <w:r>
        <w:rPr>
          <w:rFonts w:asciiTheme="majorEastAsia" w:eastAsiaTheme="majorEastAsia" w:hAnsiTheme="majorEastAsia" w:cs="宋体" w:hint="eastAsia"/>
          <w:b/>
          <w:color w:val="000000" w:themeColor="text1"/>
          <w:kern w:val="0"/>
          <w:sz w:val="36"/>
          <w:szCs w:val="36"/>
        </w:rPr>
        <w:lastRenderedPageBreak/>
        <w:t>第五章 资格审查与评标办法、评标标准</w:t>
      </w:r>
    </w:p>
    <w:p w:rsidR="003B572D" w:rsidRDefault="00697C53">
      <w:pPr>
        <w:pStyle w:val="a8"/>
        <w:spacing w:line="360" w:lineRule="auto"/>
        <w:contextualSpacing/>
        <w:rPr>
          <w:rFonts w:asciiTheme="minorEastAsia" w:hAnsiTheme="minorEastAsia" w:cs="仿宋_GB2312"/>
          <w:b/>
          <w:color w:val="000000" w:themeColor="text1"/>
          <w:szCs w:val="24"/>
          <w:lang w:val="zh-CN"/>
        </w:rPr>
      </w:pPr>
      <w:r>
        <w:rPr>
          <w:rFonts w:asciiTheme="minorEastAsia" w:hAnsiTheme="minorEastAsia" w:cs="仿宋_GB2312"/>
          <w:b/>
          <w:color w:val="000000" w:themeColor="text1"/>
          <w:szCs w:val="24"/>
          <w:lang w:val="zh-CN"/>
        </w:rPr>
        <w:t>一</w:t>
      </w:r>
      <w:r>
        <w:rPr>
          <w:rFonts w:asciiTheme="minorEastAsia" w:hAnsiTheme="minorEastAsia" w:cs="仿宋_GB2312" w:hint="eastAsia"/>
          <w:b/>
          <w:color w:val="000000" w:themeColor="text1"/>
          <w:szCs w:val="24"/>
          <w:lang w:val="zh-CN"/>
        </w:rPr>
        <w:t>、</w:t>
      </w:r>
      <w:r>
        <w:rPr>
          <w:rFonts w:asciiTheme="minorEastAsia" w:hAnsiTheme="minorEastAsia" w:cs="仿宋_GB2312"/>
          <w:b/>
          <w:color w:val="000000" w:themeColor="text1"/>
          <w:szCs w:val="24"/>
          <w:lang w:val="zh-CN"/>
        </w:rPr>
        <w:t>资格审查</w:t>
      </w:r>
    </w:p>
    <w:p w:rsidR="003B572D" w:rsidRDefault="00697C53">
      <w:pPr>
        <w:pStyle w:val="a8"/>
        <w:spacing w:line="420" w:lineRule="exact"/>
        <w:ind w:firstLineChars="200" w:firstLine="480"/>
        <w:contextualSpacing/>
        <w:rPr>
          <w:rFonts w:asciiTheme="minorEastAsia" w:hAnsiTheme="minorEastAsia" w:cs="仿宋_GB2312"/>
          <w:color w:val="000000" w:themeColor="text1"/>
          <w:szCs w:val="24"/>
          <w:lang w:val="zh-CN"/>
        </w:rPr>
      </w:pPr>
      <w:r>
        <w:rPr>
          <w:rFonts w:asciiTheme="minorEastAsia" w:hAnsiTheme="minorEastAsia" w:cs="仿宋_GB2312" w:hint="eastAsia"/>
          <w:color w:val="000000" w:themeColor="text1"/>
          <w:szCs w:val="24"/>
          <w:lang w:val="zh-CN"/>
        </w:rPr>
        <w:t>1、</w:t>
      </w:r>
      <w:r>
        <w:rPr>
          <w:rFonts w:asciiTheme="minorEastAsia" w:hAnsiTheme="minorEastAsia" w:cs="仿宋_GB2312"/>
          <w:color w:val="000000" w:themeColor="text1"/>
          <w:szCs w:val="24"/>
          <w:lang w:val="zh-CN"/>
        </w:rPr>
        <w:t>开标结束后，</w:t>
      </w:r>
      <w:r>
        <w:rPr>
          <w:rFonts w:asciiTheme="minorEastAsia" w:hAnsiTheme="minorEastAsia" w:cs="仿宋_GB2312" w:hint="eastAsia"/>
          <w:color w:val="000000" w:themeColor="text1"/>
          <w:szCs w:val="24"/>
          <w:lang w:val="zh-CN"/>
        </w:rPr>
        <w:t>采购人依法对投标人资格进行审查</w:t>
      </w:r>
      <w:r>
        <w:rPr>
          <w:rFonts w:asciiTheme="minorEastAsia" w:hAnsiTheme="minorEastAsia" w:cs="仿宋_GB2312"/>
          <w:color w:val="000000" w:themeColor="text1"/>
          <w:szCs w:val="24"/>
          <w:lang w:val="zh-CN"/>
        </w:rPr>
        <w:t>。</w:t>
      </w:r>
    </w:p>
    <w:p w:rsidR="003B572D" w:rsidRDefault="00697C53">
      <w:pPr>
        <w:spacing w:line="420" w:lineRule="exact"/>
        <w:ind w:leftChars="57" w:left="120" w:rightChars="200" w:right="420" w:firstLineChars="150" w:firstLine="360"/>
        <w:contextualSpacing/>
        <w:rPr>
          <w:rFonts w:asciiTheme="minorEastAsia" w:eastAsia="宋体" w:hAnsiTheme="minorEastAsia" w:cs="仿宋_GB2312"/>
          <w:color w:val="000000" w:themeColor="text1"/>
          <w:sz w:val="24"/>
          <w:szCs w:val="24"/>
          <w:lang w:val="zh-CN"/>
        </w:rPr>
      </w:pPr>
      <w:r>
        <w:rPr>
          <w:rFonts w:asciiTheme="minorEastAsia" w:eastAsia="宋体" w:hAnsiTheme="minorEastAsia" w:cs="仿宋_GB2312" w:hint="eastAsia"/>
          <w:color w:val="000000" w:themeColor="text1"/>
          <w:sz w:val="24"/>
          <w:szCs w:val="24"/>
          <w:lang w:val="zh-CN"/>
        </w:rPr>
        <w:t>2、资格证明材料（本栏所列内容为本项目的资格审查条件，如有一项不符合要求，则不能进入下一步评审）。</w:t>
      </w:r>
    </w:p>
    <w:p w:rsidR="003B572D" w:rsidRDefault="00697C53">
      <w:pPr>
        <w:pStyle w:val="a8"/>
        <w:spacing w:line="420" w:lineRule="exact"/>
        <w:ind w:firstLineChars="200" w:firstLine="480"/>
        <w:contextualSpacing/>
        <w:rPr>
          <w:rFonts w:asciiTheme="minorEastAsia" w:hAnsiTheme="minorEastAsia" w:cs="仿宋_GB2312"/>
          <w:color w:val="000000" w:themeColor="text1"/>
          <w:szCs w:val="24"/>
          <w:lang w:val="zh-CN"/>
        </w:rPr>
      </w:pPr>
      <w:r>
        <w:rPr>
          <w:rFonts w:asciiTheme="minorEastAsia" w:hAnsiTheme="minorEastAsia" w:cs="仿宋_GB2312" w:hint="eastAsia"/>
          <w:color w:val="000000" w:themeColor="text1"/>
          <w:szCs w:val="24"/>
          <w:lang w:val="zh-CN"/>
        </w:rPr>
        <w:t>3、资格审查中所涉及到的证书材料，均需在电子投标文件中提供原件扫描件（或图片），否则为无效投标。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3B572D">
        <w:trPr>
          <w:trHeight w:val="473"/>
          <w:jc w:val="center"/>
        </w:trPr>
        <w:tc>
          <w:tcPr>
            <w:tcW w:w="9040" w:type="dxa"/>
            <w:vAlign w:val="center"/>
          </w:tcPr>
          <w:p w:rsidR="003B572D" w:rsidRDefault="00697C53">
            <w:pPr>
              <w:snapToGrid w:val="0"/>
              <w:spacing w:line="420" w:lineRule="exact"/>
              <w:jc w:val="center"/>
              <w:rPr>
                <w:rFonts w:ascii="宋体" w:hAnsi="宋体"/>
                <w:b/>
                <w:color w:val="000000" w:themeColor="text1"/>
                <w:sz w:val="24"/>
                <w:szCs w:val="24"/>
              </w:rPr>
            </w:pPr>
            <w:r>
              <w:rPr>
                <w:rFonts w:ascii="宋体" w:hAnsi="宋体" w:hint="eastAsia"/>
                <w:b/>
                <w:color w:val="000000" w:themeColor="text1"/>
                <w:sz w:val="24"/>
                <w:szCs w:val="24"/>
              </w:rPr>
              <w:t>资格审查</w:t>
            </w:r>
            <w:r>
              <w:rPr>
                <w:rFonts w:ascii="宋体" w:hAnsi="宋体"/>
                <w:b/>
                <w:color w:val="000000" w:themeColor="text1"/>
                <w:sz w:val="24"/>
                <w:szCs w:val="24"/>
              </w:rPr>
              <w:t>因素</w:t>
            </w:r>
            <w:r>
              <w:rPr>
                <w:rFonts w:ascii="宋体" w:hAnsi="宋体" w:hint="eastAsia"/>
                <w:b/>
                <w:color w:val="000000" w:themeColor="text1"/>
                <w:sz w:val="24"/>
                <w:szCs w:val="24"/>
              </w:rPr>
              <w:t>表</w:t>
            </w:r>
          </w:p>
        </w:tc>
      </w:tr>
      <w:tr w:rsidR="003B572D">
        <w:trPr>
          <w:trHeight w:val="2095"/>
          <w:jc w:val="center"/>
        </w:trPr>
        <w:tc>
          <w:tcPr>
            <w:tcW w:w="9040" w:type="dxa"/>
            <w:vAlign w:val="center"/>
          </w:tcPr>
          <w:p w:rsidR="003B572D" w:rsidRDefault="00697C53">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一、法人或者其他组织的营业执照等证明文件，自然人的身份证明</w:t>
            </w:r>
          </w:p>
          <w:p w:rsidR="003B572D" w:rsidRDefault="00697C53">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1、企业法人营业执照或营业执照。（企业投标提供）</w:t>
            </w:r>
          </w:p>
          <w:p w:rsidR="003B572D" w:rsidRDefault="00697C53">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2、事业单位法人证书。（事业单位投标提供）</w:t>
            </w:r>
          </w:p>
          <w:p w:rsidR="003B572D" w:rsidRDefault="00697C53">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3、执业许可证。（非专业服务机构投标提供）</w:t>
            </w:r>
          </w:p>
          <w:p w:rsidR="003B572D" w:rsidRDefault="00697C53">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4、个体工商户营业执照。（个体工商户投标提供）</w:t>
            </w:r>
          </w:p>
          <w:p w:rsidR="003B572D" w:rsidRDefault="00697C53">
            <w:pPr>
              <w:spacing w:line="420" w:lineRule="exact"/>
              <w:jc w:val="left"/>
              <w:rPr>
                <w:rFonts w:ascii="宋体" w:hAnsi="宋体"/>
                <w:b/>
                <w:color w:val="000000" w:themeColor="text1"/>
                <w:sz w:val="24"/>
                <w:szCs w:val="24"/>
              </w:rPr>
            </w:pPr>
            <w:r>
              <w:rPr>
                <w:rFonts w:ascii="宋体" w:hAnsi="宋体" w:hint="eastAsia"/>
                <w:bCs/>
                <w:color w:val="000000" w:themeColor="text1"/>
                <w:sz w:val="24"/>
                <w:szCs w:val="24"/>
              </w:rPr>
              <w:t>5、自然人身份证明。（自然人投标提供）</w:t>
            </w:r>
          </w:p>
        </w:tc>
      </w:tr>
      <w:tr w:rsidR="003B572D">
        <w:trPr>
          <w:trHeight w:val="1400"/>
          <w:jc w:val="center"/>
        </w:trPr>
        <w:tc>
          <w:tcPr>
            <w:tcW w:w="9040" w:type="dxa"/>
            <w:vAlign w:val="center"/>
          </w:tcPr>
          <w:p w:rsidR="003B572D" w:rsidRDefault="00697C53">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二、财务状况报告相关材料</w:t>
            </w:r>
          </w:p>
          <w:p w:rsidR="003B572D" w:rsidRDefault="00697C53">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1、2018年度或2019年度经审计的财务报告或基本开户银行出具的资信证明(有效期内)。（法人投标提供。法人包括企业法人、机关法人、事业单位法人和社会团体法人。）</w:t>
            </w:r>
          </w:p>
          <w:p w:rsidR="003B572D" w:rsidRDefault="00697C53">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2、银行出具的资信证明。（其他组织和自然人投标提供）</w:t>
            </w:r>
          </w:p>
        </w:tc>
      </w:tr>
      <w:tr w:rsidR="003B572D">
        <w:trPr>
          <w:trHeight w:val="1052"/>
          <w:jc w:val="center"/>
        </w:trPr>
        <w:tc>
          <w:tcPr>
            <w:tcW w:w="9040" w:type="dxa"/>
            <w:vAlign w:val="center"/>
          </w:tcPr>
          <w:p w:rsidR="003B572D" w:rsidRDefault="00697C53">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三、依法缴纳税收相关材料</w:t>
            </w:r>
          </w:p>
          <w:p w:rsidR="003B572D" w:rsidRDefault="00697C53">
            <w:pPr>
              <w:spacing w:line="420" w:lineRule="exact"/>
              <w:jc w:val="left"/>
              <w:rPr>
                <w:rFonts w:ascii="宋体" w:hAnsi="宋体"/>
                <w:b/>
                <w:color w:val="000000" w:themeColor="text1"/>
                <w:sz w:val="24"/>
                <w:szCs w:val="24"/>
              </w:rPr>
            </w:pPr>
            <w:r>
              <w:rPr>
                <w:rFonts w:ascii="宋体" w:hAnsi="宋体" w:hint="eastAsia"/>
                <w:bCs/>
                <w:color w:val="000000" w:themeColor="text1"/>
                <w:sz w:val="24"/>
                <w:szCs w:val="24"/>
              </w:rPr>
              <w:t>投标截止时间前六个月内任意一个月缴纳税收凭据。（依法免税的投标人，应提供相应文件证明依法免税）</w:t>
            </w:r>
          </w:p>
        </w:tc>
      </w:tr>
      <w:tr w:rsidR="003B572D">
        <w:trPr>
          <w:trHeight w:val="1370"/>
          <w:jc w:val="center"/>
        </w:trPr>
        <w:tc>
          <w:tcPr>
            <w:tcW w:w="9040" w:type="dxa"/>
            <w:vAlign w:val="center"/>
          </w:tcPr>
          <w:p w:rsidR="003B572D" w:rsidRDefault="00697C53">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四、依法缴纳社会保障资金的证明材料</w:t>
            </w:r>
          </w:p>
          <w:p w:rsidR="003B572D" w:rsidRDefault="00697C53">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投标截止时间前六个月内任意一个月投标人缴纳社会保险凭据。（依法不需要缴纳社会保障资金的投标人，应提供相应文件证明依法不需要缴纳社会保障资金）</w:t>
            </w:r>
          </w:p>
        </w:tc>
      </w:tr>
      <w:tr w:rsidR="003B572D">
        <w:trPr>
          <w:trHeight w:val="702"/>
          <w:jc w:val="center"/>
        </w:trPr>
        <w:tc>
          <w:tcPr>
            <w:tcW w:w="9040" w:type="dxa"/>
            <w:vAlign w:val="center"/>
          </w:tcPr>
          <w:p w:rsidR="003B572D" w:rsidRDefault="00697C53">
            <w:pPr>
              <w:spacing w:line="420" w:lineRule="exact"/>
              <w:jc w:val="left"/>
              <w:rPr>
                <w:rFonts w:ascii="宋体" w:hAnsi="宋体"/>
                <w:b/>
                <w:bCs/>
                <w:color w:val="000000" w:themeColor="text1"/>
                <w:sz w:val="24"/>
                <w:szCs w:val="24"/>
              </w:rPr>
            </w:pPr>
            <w:r>
              <w:rPr>
                <w:rFonts w:ascii="宋体" w:hAnsi="宋体" w:hint="eastAsia"/>
                <w:b/>
                <w:bCs/>
                <w:color w:val="000000" w:themeColor="text1"/>
                <w:sz w:val="24"/>
                <w:szCs w:val="24"/>
              </w:rPr>
              <w:t>五、参加政府采购活动前3年内在经营活动中没有重大违法记录的书面声明（</w:t>
            </w:r>
            <w:r>
              <w:rPr>
                <w:rFonts w:ascii="宋体" w:eastAsia="宋体" w:hAnsi="宋体" w:cs="Times New Roman" w:hint="eastAsia"/>
                <w:b/>
                <w:bCs/>
                <w:color w:val="000000" w:themeColor="text1"/>
                <w:sz w:val="24"/>
                <w:szCs w:val="24"/>
              </w:rPr>
              <w:t>投标人成立不足三年的，按成立之日计算）</w:t>
            </w:r>
          </w:p>
          <w:p w:rsidR="003B572D" w:rsidRDefault="00697C53">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3B572D">
        <w:trPr>
          <w:trHeight w:val="694"/>
          <w:jc w:val="center"/>
        </w:trPr>
        <w:tc>
          <w:tcPr>
            <w:tcW w:w="9040" w:type="dxa"/>
            <w:vAlign w:val="center"/>
          </w:tcPr>
          <w:p w:rsidR="003B572D" w:rsidRDefault="00697C53">
            <w:pPr>
              <w:spacing w:line="420" w:lineRule="exact"/>
              <w:contextualSpacing/>
              <w:rPr>
                <w:rFonts w:ascii="宋体" w:hAnsi="宋体"/>
                <w:color w:val="000000" w:themeColor="text1"/>
                <w:sz w:val="24"/>
                <w:szCs w:val="24"/>
              </w:rPr>
            </w:pPr>
            <w:r>
              <w:rPr>
                <w:rFonts w:ascii="宋体" w:hAnsi="宋体" w:hint="eastAsia"/>
                <w:b/>
                <w:color w:val="000000" w:themeColor="text1"/>
                <w:sz w:val="24"/>
                <w:szCs w:val="24"/>
              </w:rPr>
              <w:lastRenderedPageBreak/>
              <w:t>六</w:t>
            </w:r>
            <w:r>
              <w:rPr>
                <w:rFonts w:ascii="宋体" w:hAnsi="宋体" w:hint="eastAsia"/>
                <w:color w:val="000000" w:themeColor="text1"/>
                <w:sz w:val="24"/>
                <w:szCs w:val="24"/>
              </w:rPr>
              <w:t>、法定代表人资格证明书或法定代表人授权委托书及被授权人身份证。</w:t>
            </w:r>
          </w:p>
        </w:tc>
      </w:tr>
      <w:tr w:rsidR="003B572D">
        <w:trPr>
          <w:cantSplit/>
          <w:trHeight w:val="704"/>
          <w:jc w:val="center"/>
        </w:trPr>
        <w:tc>
          <w:tcPr>
            <w:tcW w:w="9040" w:type="dxa"/>
            <w:vAlign w:val="center"/>
          </w:tcPr>
          <w:p w:rsidR="003B572D" w:rsidRDefault="00697C53">
            <w:pPr>
              <w:spacing w:line="420" w:lineRule="exact"/>
              <w:contextualSpacing/>
              <w:rPr>
                <w:rFonts w:ascii="宋体" w:hAnsi="宋体"/>
                <w:b/>
                <w:color w:val="000000" w:themeColor="text1"/>
                <w:sz w:val="24"/>
                <w:szCs w:val="24"/>
              </w:rPr>
            </w:pPr>
            <w:r>
              <w:rPr>
                <w:rFonts w:ascii="宋体" w:hAnsi="宋体" w:hint="eastAsia"/>
                <w:b/>
                <w:color w:val="000000" w:themeColor="text1"/>
                <w:sz w:val="24"/>
                <w:szCs w:val="24"/>
              </w:rPr>
              <w:t>七、未被列入“信用中国”网站(www.creditchina.gov.cn)失信被执行人、重大税收违法案件当事人名单的投标人；“中国政府采购网”(www.ccgp.gov.cn)政府采购严重违法失信行为记录名单的投标人；“中国社会组织公共服务平台”网站（www.chinanpo.gov.cn）严重违法失信名单的社会组织的投标人；“国家企业信用信息公示系统” （http://www.gsxt.gov.cn/）经营异常名录或严重失信黑名单。</w:t>
            </w:r>
          </w:p>
        </w:tc>
      </w:tr>
    </w:tbl>
    <w:p w:rsidR="003B572D" w:rsidRDefault="00697C53">
      <w:pPr>
        <w:autoSpaceDE w:val="0"/>
        <w:autoSpaceDN w:val="0"/>
        <w:adjustRightInd w:val="0"/>
        <w:spacing w:line="360" w:lineRule="auto"/>
        <w:rPr>
          <w:rFonts w:ascii="宋体" w:eastAsia="宋体" w:hAnsi="宋体" w:cs="仿宋_GB2312"/>
          <w:b/>
          <w:color w:val="000000" w:themeColor="text1"/>
        </w:rPr>
      </w:pPr>
      <w:r>
        <w:rPr>
          <w:rFonts w:ascii="宋体" w:eastAsia="宋体" w:hAnsi="宋体" w:cs="仿宋_GB2312" w:hint="eastAsia"/>
          <w:b/>
          <w:color w:val="000000" w:themeColor="text1"/>
        </w:rPr>
        <w:t>4、供应商信用信息查询：</w:t>
      </w:r>
    </w:p>
    <w:p w:rsidR="003B572D" w:rsidRDefault="00697C53">
      <w:pPr>
        <w:spacing w:line="420" w:lineRule="exact"/>
        <w:jc w:val="left"/>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3B572D" w:rsidRDefault="00697C53">
      <w:pPr>
        <w:spacing w:line="420" w:lineRule="exact"/>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3B572D" w:rsidRDefault="00697C53">
      <w:pPr>
        <w:spacing w:line="420" w:lineRule="exact"/>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（1）查询渠道：“信用中国”网站（www.creditchina.gov.cn）、中国政府采购网（www.ccgp.gov.cn）、“中国社会组织公共服务平台”网站（www.chinanpo.gov.cn）、“国家企业信用信息公示系统” （</w:t>
      </w:r>
      <w:hyperlink r:id="rId15" w:history="1">
        <w:r>
          <w:rPr>
            <w:rStyle w:val="af2"/>
            <w:rFonts w:ascii="宋体" w:eastAsia="宋体" w:hAnsi="宋体" w:cs="宋体" w:hint="eastAsia"/>
            <w:bCs/>
            <w:color w:val="000000" w:themeColor="text1"/>
            <w:sz w:val="24"/>
            <w:szCs w:val="24"/>
            <w:u w:val="single"/>
          </w:rPr>
          <w:t>http://www.gsxt.gov.cn/</w:t>
        </w:r>
      </w:hyperlink>
      <w:r>
        <w:rPr>
          <w:rFonts w:ascii="宋体" w:eastAsia="宋体" w:hAnsi="宋体" w:cs="宋体" w:hint="eastAsia"/>
          <w:bCs/>
          <w:color w:val="000000" w:themeColor="text1"/>
          <w:sz w:val="24"/>
          <w:szCs w:val="24"/>
        </w:rPr>
        <w:t>）；</w:t>
      </w:r>
    </w:p>
    <w:p w:rsidR="003B572D" w:rsidRDefault="00697C53">
      <w:pPr>
        <w:spacing w:line="360" w:lineRule="auto"/>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（2）查询截止时间：</w:t>
      </w:r>
      <w:r>
        <w:rPr>
          <w:rFonts w:ascii="宋体" w:eastAsia="宋体" w:hAnsi="宋体" w:cs="宋体" w:hint="eastAsia"/>
          <w:color w:val="000000" w:themeColor="text1"/>
          <w:kern w:val="0"/>
          <w:sz w:val="24"/>
          <w:szCs w:val="24"/>
        </w:rPr>
        <w:t>投标截止时间至资格性审查结束</w:t>
      </w:r>
      <w:r>
        <w:rPr>
          <w:rFonts w:ascii="宋体" w:eastAsia="宋体" w:hAnsi="宋体" w:cs="宋体" w:hint="eastAsia"/>
          <w:bCs/>
          <w:color w:val="000000" w:themeColor="text1"/>
          <w:sz w:val="24"/>
          <w:szCs w:val="24"/>
        </w:rPr>
        <w:t>；</w:t>
      </w:r>
    </w:p>
    <w:p w:rsidR="003B572D" w:rsidRDefault="00697C53">
      <w:pPr>
        <w:spacing w:line="360" w:lineRule="auto"/>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（3）信用信息查询记录和证据留存具体方式：经采购人确认的查询结果网页截图作为查询记录和证据，与其他采购文件一并保存；</w:t>
      </w:r>
    </w:p>
    <w:p w:rsidR="003B572D" w:rsidRDefault="00697C53">
      <w:pPr>
        <w:pStyle w:val="ae"/>
        <w:widowControl/>
        <w:autoSpaceDE w:val="0"/>
        <w:autoSpaceDN w:val="0"/>
        <w:spacing w:line="360" w:lineRule="auto"/>
        <w:rPr>
          <w:rFonts w:ascii="宋体" w:hAnsi="宋体" w:cs="宋体"/>
          <w:bCs/>
          <w:color w:val="000000" w:themeColor="text1"/>
        </w:rPr>
      </w:pPr>
      <w:r>
        <w:rPr>
          <w:rFonts w:ascii="宋体" w:hAnsi="宋体" w:cs="宋体" w:hint="eastAsia"/>
          <w:bCs/>
          <w:color w:val="000000" w:themeColor="text1"/>
        </w:rPr>
        <w:t>（4）信用信息的使用原则：经采购人认定的被列入失信被执行人、重大税收违法案件当事人名单、政府采购严重违法失信行为记录名单的投标人，将拒绝其参与政府采购活动。</w:t>
      </w:r>
    </w:p>
    <w:p w:rsidR="003B572D" w:rsidRDefault="00697C53">
      <w:pPr>
        <w:pStyle w:val="ae"/>
        <w:spacing w:line="360" w:lineRule="auto"/>
        <w:rPr>
          <w:rFonts w:ascii="宋体" w:hAnsi="宋体" w:cs="宋体"/>
          <w:color w:val="000000" w:themeColor="text1"/>
          <w:kern w:val="0"/>
        </w:rPr>
      </w:pPr>
      <w:r>
        <w:rPr>
          <w:rFonts w:ascii="宋体" w:hAnsi="宋体" w:cs="宋体" w:hint="eastAsia"/>
          <w:color w:val="000000" w:themeColor="text1"/>
          <w:kern w:val="0"/>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3B572D" w:rsidRDefault="00697C53">
      <w:pPr>
        <w:pStyle w:val="a8"/>
        <w:spacing w:line="420" w:lineRule="exact"/>
        <w:contextualSpacing/>
        <w:rPr>
          <w:rFonts w:asciiTheme="minorEastAsia" w:hAnsiTheme="minorEastAsia" w:cs="仿宋_GB2312"/>
          <w:b/>
          <w:color w:val="000000" w:themeColor="text1"/>
          <w:szCs w:val="24"/>
          <w:lang w:val="zh-CN"/>
        </w:rPr>
      </w:pPr>
      <w:r>
        <w:rPr>
          <w:rFonts w:ascii="宋体" w:hAnsi="宋体" w:cs="宋体" w:hint="eastAsia"/>
          <w:b/>
          <w:bCs/>
          <w:color w:val="000000" w:themeColor="text1"/>
          <w:szCs w:val="21"/>
        </w:rPr>
        <w:t>二、评标方法</w:t>
      </w:r>
    </w:p>
    <w:p w:rsidR="003B572D" w:rsidRDefault="00697C53">
      <w:pPr>
        <w:pStyle w:val="a8"/>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1、本次评标采用综合评分法，是指投标文件满足招标文件全部实质性要求，且按</w:t>
      </w:r>
      <w:r>
        <w:rPr>
          <w:rFonts w:asciiTheme="minorEastAsia" w:eastAsiaTheme="minorEastAsia" w:hAnsiTheme="minorEastAsia" w:cs="仿宋_GB2312" w:hint="eastAsia"/>
          <w:color w:val="000000" w:themeColor="text1"/>
          <w:szCs w:val="24"/>
          <w:lang w:val="zh-CN"/>
        </w:rPr>
        <w:lastRenderedPageBreak/>
        <w:t>照评审因素的量化指标评审得分最高的投标人为中标候选人的评标方法。</w:t>
      </w:r>
    </w:p>
    <w:p w:rsidR="003B572D" w:rsidRDefault="00697C53">
      <w:pPr>
        <w:pStyle w:val="a8"/>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2、评标过程中，不得去掉报价中的最高报价和最低报价。</w:t>
      </w:r>
    </w:p>
    <w:p w:rsidR="003B572D" w:rsidRDefault="00697C53">
      <w:pPr>
        <w:pStyle w:val="a8"/>
        <w:spacing w:line="360" w:lineRule="auto"/>
        <w:ind w:firstLineChars="200" w:firstLine="480"/>
        <w:contextualSpacing/>
        <w:rPr>
          <w:rFonts w:asciiTheme="minorEastAsia" w:hAnsiTheme="minorEastAsia" w:cs="仿宋_GB2312"/>
          <w:b/>
          <w:color w:val="000000" w:themeColor="text1"/>
          <w:lang w:val="zh-CN"/>
        </w:rPr>
      </w:pPr>
      <w:r>
        <w:rPr>
          <w:rFonts w:asciiTheme="minorEastAsia" w:eastAsiaTheme="minorEastAsia" w:hAnsiTheme="minorEastAsia" w:cs="仿宋_GB2312" w:hint="eastAsia"/>
          <w:color w:val="000000" w:themeColor="text1"/>
          <w:szCs w:val="24"/>
          <w:lang w:val="zh-CN"/>
        </w:rPr>
        <w:t>3、因落实政府采购政策进行价格调整的，以调整后的价格计算评标基准价和投标报价。</w:t>
      </w:r>
    </w:p>
    <w:p w:rsidR="003B572D" w:rsidRDefault="00697C53">
      <w:pPr>
        <w:pStyle w:val="a8"/>
        <w:spacing w:line="420" w:lineRule="exact"/>
        <w:contextualSpacing/>
        <w:rPr>
          <w:rFonts w:asciiTheme="minorEastAsia" w:hAnsiTheme="minorEastAsia" w:cs="仿宋_GB2312"/>
          <w:b/>
          <w:color w:val="000000" w:themeColor="text1"/>
          <w:lang w:val="zh-CN"/>
        </w:rPr>
      </w:pPr>
      <w:r>
        <w:rPr>
          <w:rFonts w:asciiTheme="minorEastAsia" w:hAnsiTheme="minorEastAsia" w:cs="仿宋_GB2312" w:hint="eastAsia"/>
          <w:b/>
          <w:color w:val="000000" w:themeColor="text1"/>
          <w:lang w:val="zh-CN"/>
        </w:rPr>
        <w:t>三、符合性审查</w:t>
      </w:r>
    </w:p>
    <w:p w:rsidR="003B572D" w:rsidRDefault="00697C53">
      <w:pPr>
        <w:pStyle w:val="a8"/>
        <w:spacing w:line="360" w:lineRule="auto"/>
        <w:ind w:firstLineChars="200" w:firstLine="482"/>
        <w:contextualSpacing/>
        <w:rPr>
          <w:rFonts w:ascii="宋体" w:eastAsiaTheme="minorEastAsia" w:hAnsi="宋体"/>
          <w:b/>
          <w:color w:val="000000" w:themeColor="text1"/>
          <w:szCs w:val="24"/>
          <w:lang w:val="zh-CN"/>
        </w:rPr>
      </w:pPr>
      <w:r>
        <w:rPr>
          <w:rFonts w:asciiTheme="minorEastAsia" w:hAnsiTheme="minorEastAsia" w:cs="仿宋_GB2312" w:hint="eastAsia"/>
          <w:b/>
          <w:color w:val="000000" w:themeColor="text1"/>
          <w:lang w:val="zh-CN"/>
        </w:rPr>
        <w:t>符合性审查中所涉及到的证明文件及材料，均需在电子投标文件中提供原件扫描件（或图片），</w:t>
      </w:r>
      <w:r>
        <w:rPr>
          <w:rFonts w:ascii="宋体" w:eastAsiaTheme="minorEastAsia" w:hAnsi="宋体" w:hint="eastAsia"/>
          <w:b/>
          <w:color w:val="000000" w:themeColor="text1"/>
          <w:szCs w:val="24"/>
          <w:lang w:val="zh-CN"/>
        </w:rPr>
        <w:t>否则为无效投标。</w:t>
      </w:r>
    </w:p>
    <w:p w:rsidR="003B572D" w:rsidRDefault="00697C53">
      <w:pPr>
        <w:pStyle w:val="a8"/>
        <w:spacing w:line="360" w:lineRule="auto"/>
        <w:ind w:firstLineChars="200" w:firstLine="480"/>
        <w:contextualSpacing/>
        <w:rPr>
          <w:rFonts w:ascii="宋体" w:hAnsi="宋体" w:cs="宋体"/>
          <w:bCs/>
          <w:color w:val="000000" w:themeColor="text1"/>
          <w:szCs w:val="21"/>
        </w:rPr>
      </w:pPr>
      <w:r>
        <w:rPr>
          <w:rFonts w:ascii="宋体" w:eastAsiaTheme="minorEastAsia" w:hAnsi="宋体" w:hint="eastAsia"/>
          <w:color w:val="000000" w:themeColor="text1"/>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color w:val="000000" w:themeColor="text1"/>
          <w:szCs w:val="21"/>
        </w:rPr>
        <w:t>并记录评审结果。</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、投标文件属下列情况之一的，按照无效投标处理：</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宋体" w:hAnsi="宋体" w:cs="宋体" w:hint="eastAsia"/>
          <w:color w:val="000000" w:themeColor="text1"/>
          <w:sz w:val="24"/>
          <w:szCs w:val="24"/>
        </w:rPr>
        <w:t>未按照招标文件的规定提交投标承诺函的</w:t>
      </w:r>
      <w:r>
        <w:rPr>
          <w:rFonts w:asciiTheme="minorEastAsia" w:hAnsiTheme="minorEastAsia" w:cs="仿宋_GB2312" w:hint="eastAsia"/>
          <w:color w:val="000000" w:themeColor="text1"/>
          <w:sz w:val="24"/>
          <w:szCs w:val="24"/>
          <w:lang w:val="zh-CN"/>
        </w:rPr>
        <w:t>；</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（2）投标文件未按招标文件要求签署、盖章的；</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（3）不具备招标文件中规定的资格要求的；</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（4）</w:t>
      </w:r>
      <w:r>
        <w:rPr>
          <w:rFonts w:asciiTheme="minorEastAsia" w:hAnsiTheme="minorEastAsia" w:cs="仿宋_GB2312"/>
          <w:color w:val="000000" w:themeColor="text1"/>
          <w:sz w:val="24"/>
          <w:szCs w:val="24"/>
          <w:lang w:val="zh-CN"/>
        </w:rPr>
        <w:t>不符合第三章采购项目内容及其他要求的</w:t>
      </w:r>
      <w:r>
        <w:rPr>
          <w:rFonts w:asciiTheme="minorEastAsia" w:hAnsiTheme="minorEastAsia" w:cs="仿宋_GB2312" w:hint="eastAsia"/>
          <w:color w:val="000000" w:themeColor="text1"/>
          <w:sz w:val="24"/>
          <w:szCs w:val="24"/>
          <w:lang w:val="zh-CN"/>
        </w:rPr>
        <w:t>；</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（5）报价超过招标文件中规定的预算金额或者最高限价的；</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（6）</w:t>
      </w:r>
      <w:r>
        <w:rPr>
          <w:rFonts w:asciiTheme="minorEastAsia" w:hAnsiTheme="minorEastAsia" w:cs="仿宋_GB2312"/>
          <w:color w:val="000000" w:themeColor="text1"/>
          <w:sz w:val="24"/>
          <w:szCs w:val="24"/>
          <w:lang w:val="zh-CN"/>
        </w:rPr>
        <w:t>投标文件含有采购人不能接受的附加条件的</w:t>
      </w:r>
      <w:r>
        <w:rPr>
          <w:rFonts w:asciiTheme="minorEastAsia" w:hAnsiTheme="minorEastAsia" w:cs="仿宋_GB2312" w:hint="eastAsia"/>
          <w:color w:val="000000" w:themeColor="text1"/>
          <w:sz w:val="24"/>
          <w:szCs w:val="24"/>
          <w:lang w:val="zh-CN"/>
        </w:rPr>
        <w:t>；</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（7）</w:t>
      </w:r>
      <w:r>
        <w:rPr>
          <w:rFonts w:asciiTheme="minorEastAsia" w:hAnsiTheme="minorEastAsia" w:cs="仿宋_GB2312"/>
          <w:color w:val="000000" w:themeColor="text1"/>
          <w:sz w:val="24"/>
          <w:szCs w:val="24"/>
          <w:lang w:val="zh-CN"/>
        </w:rPr>
        <w:t>法律、法规和招标文件规定的其他无效情形。</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、有下列情形之一的，视为投标人串通投标，其投标无效：</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（1）不同投标人的投标文件由同一单位或者个人编制；</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（2）不同投标人委托同一单位或者个人办理投标事宜；</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（3）不同投标人的投标文件载明的项目管理成员或者联系人员为同一人；</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（4）不同投标人的投标文件异常一致或者投标报价呈规律性差异；</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（5）不同投标人的投标文件相互混装；</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4、</w:t>
      </w:r>
      <w:r>
        <w:rPr>
          <w:rFonts w:asciiTheme="minorEastAsia" w:hAnsiTheme="minorEastAsia" w:cs="仿宋_GB2312"/>
          <w:b/>
          <w:color w:val="000000" w:themeColor="text1"/>
          <w:sz w:val="24"/>
          <w:szCs w:val="24"/>
          <w:lang w:val="zh-CN"/>
        </w:rPr>
        <w:t>不同投标人电子投标文件制作硬件特征码(网卡MAC地址、CPU序号、硬盘序列号等)</w:t>
      </w:r>
      <w:r>
        <w:rPr>
          <w:rFonts w:asciiTheme="minorEastAsia" w:hAnsiTheme="minorEastAsia" w:cs="仿宋_GB2312"/>
          <w:b/>
          <w:color w:val="000000" w:themeColor="text1"/>
          <w:sz w:val="24"/>
          <w:szCs w:val="24"/>
          <w:lang w:val="zh-CN"/>
        </w:rPr>
        <w:lastRenderedPageBreak/>
        <w:t>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3B572D" w:rsidRDefault="00697C53">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、细微偏差不影响投标文件的有效性。</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6、相同品牌的认定</w:t>
      </w:r>
    </w:p>
    <w:p w:rsidR="003B572D" w:rsidRDefault="00697C53">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B572D" w:rsidRDefault="00697C53">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四、评标标准</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1-5标段</w:t>
      </w: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75"/>
        <w:gridCol w:w="6638"/>
        <w:gridCol w:w="990"/>
      </w:tblGrid>
      <w:tr w:rsidR="003B572D">
        <w:trPr>
          <w:trHeight w:val="90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sz w:val="24"/>
                <w:szCs w:val="24"/>
              </w:rPr>
            </w:pPr>
            <w:r>
              <w:rPr>
                <w:rFonts w:asciiTheme="minorEastAsia" w:hAnsiTheme="minorEastAsia" w:hint="eastAsia"/>
                <w:sz w:val="24"/>
                <w:szCs w:val="24"/>
              </w:rPr>
              <w:t>分值构成</w:t>
            </w:r>
          </w:p>
          <w:p w:rsidR="003B572D" w:rsidRDefault="00697C53">
            <w:pPr>
              <w:pStyle w:val="a0"/>
              <w:spacing w:line="360" w:lineRule="auto"/>
              <w:jc w:val="center"/>
              <w:rPr>
                <w:rFonts w:asciiTheme="minorEastAsia" w:hAnsiTheme="minorEastAsia"/>
                <w:sz w:val="24"/>
                <w:szCs w:val="24"/>
              </w:rPr>
            </w:pPr>
            <w:r>
              <w:rPr>
                <w:rFonts w:asciiTheme="minorEastAsia" w:hAnsiTheme="minorEastAsia" w:hint="eastAsia"/>
                <w:sz w:val="24"/>
                <w:szCs w:val="24"/>
              </w:rPr>
              <w:t>(总分100分)</w:t>
            </w:r>
          </w:p>
        </w:tc>
        <w:tc>
          <w:tcPr>
            <w:tcW w:w="76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sz w:val="24"/>
                <w:szCs w:val="24"/>
              </w:rPr>
            </w:pPr>
            <w:r>
              <w:rPr>
                <w:rFonts w:asciiTheme="minorEastAsia" w:hAnsiTheme="minorEastAsia" w:hint="eastAsia"/>
                <w:sz w:val="24"/>
                <w:szCs w:val="24"/>
              </w:rPr>
              <w:t>价格分值：20 分</w:t>
            </w:r>
          </w:p>
          <w:p w:rsidR="003B572D" w:rsidRDefault="00697C53">
            <w:pPr>
              <w:pStyle w:val="a0"/>
              <w:spacing w:line="360" w:lineRule="auto"/>
              <w:jc w:val="center"/>
              <w:rPr>
                <w:rFonts w:asciiTheme="minorEastAsia" w:hAnsiTheme="minorEastAsia"/>
                <w:sz w:val="24"/>
                <w:szCs w:val="24"/>
              </w:rPr>
            </w:pPr>
            <w:r>
              <w:rPr>
                <w:rFonts w:asciiTheme="minorEastAsia" w:hAnsiTheme="minorEastAsia" w:hint="eastAsia"/>
                <w:sz w:val="24"/>
                <w:szCs w:val="24"/>
              </w:rPr>
              <w:t>商务部分：35 分</w:t>
            </w:r>
          </w:p>
          <w:p w:rsidR="003B572D" w:rsidRDefault="00697C53">
            <w:pPr>
              <w:pStyle w:val="a0"/>
              <w:spacing w:line="360" w:lineRule="auto"/>
              <w:jc w:val="center"/>
              <w:rPr>
                <w:rFonts w:asciiTheme="minorEastAsia" w:hAnsiTheme="minorEastAsia"/>
                <w:sz w:val="24"/>
                <w:szCs w:val="24"/>
              </w:rPr>
            </w:pPr>
            <w:r>
              <w:rPr>
                <w:rFonts w:asciiTheme="minorEastAsia" w:hAnsiTheme="minorEastAsia" w:hint="eastAsia"/>
                <w:sz w:val="24"/>
                <w:szCs w:val="24"/>
              </w:rPr>
              <w:t>技术部分：45 分</w:t>
            </w:r>
          </w:p>
        </w:tc>
      </w:tr>
      <w:tr w:rsidR="003B572D">
        <w:trPr>
          <w:trHeight w:val="567"/>
        </w:trPr>
        <w:tc>
          <w:tcPr>
            <w:tcW w:w="98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sz w:val="24"/>
                <w:szCs w:val="24"/>
              </w:rPr>
            </w:pPr>
            <w:r>
              <w:rPr>
                <w:rFonts w:asciiTheme="minorEastAsia" w:hAnsiTheme="minorEastAsia" w:hint="eastAsia"/>
                <w:b/>
                <w:sz w:val="24"/>
                <w:szCs w:val="24"/>
              </w:rPr>
              <w:t>一、价格部分（满分20分）</w:t>
            </w:r>
          </w:p>
        </w:tc>
      </w:tr>
      <w:tr w:rsidR="003B572D">
        <w:trPr>
          <w:trHeight w:val="567"/>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sz w:val="24"/>
                <w:szCs w:val="24"/>
              </w:rPr>
            </w:pPr>
            <w:r>
              <w:rPr>
                <w:rFonts w:asciiTheme="minorEastAsia" w:hAnsiTheme="minorEastAsia" w:hint="eastAsia"/>
                <w:b/>
                <w:sz w:val="24"/>
                <w:szCs w:val="24"/>
              </w:rPr>
              <w:lastRenderedPageBreak/>
              <w:t>评分因素</w:t>
            </w:r>
          </w:p>
        </w:tc>
        <w:tc>
          <w:tcPr>
            <w:tcW w:w="6638"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sz w:val="24"/>
                <w:szCs w:val="24"/>
              </w:rPr>
            </w:pPr>
            <w:r>
              <w:rPr>
                <w:rFonts w:asciiTheme="minorEastAsia" w:hAnsiTheme="minorEastAsia" w:hint="eastAsia"/>
                <w:b/>
                <w:sz w:val="24"/>
                <w:szCs w:val="24"/>
              </w:rPr>
              <w:t>评分标准</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sz w:val="24"/>
                <w:szCs w:val="24"/>
              </w:rPr>
            </w:pPr>
            <w:r>
              <w:rPr>
                <w:rFonts w:asciiTheme="minorEastAsia" w:hAnsiTheme="minorEastAsia" w:hint="eastAsia"/>
                <w:b/>
                <w:sz w:val="24"/>
                <w:szCs w:val="24"/>
              </w:rPr>
              <w:t>分值</w:t>
            </w:r>
          </w:p>
        </w:tc>
      </w:tr>
      <w:tr w:rsidR="003B572D">
        <w:trPr>
          <w:trHeight w:val="1519"/>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投标报价</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评分标准</w:t>
            </w:r>
          </w:p>
        </w:tc>
        <w:tc>
          <w:tcPr>
            <w:tcW w:w="6638"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投标报价得分=（评标基准价/投标报价）×20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20分</w:t>
            </w:r>
          </w:p>
        </w:tc>
      </w:tr>
      <w:tr w:rsidR="003B572D">
        <w:trPr>
          <w:trHeight w:val="567"/>
        </w:trPr>
        <w:tc>
          <w:tcPr>
            <w:tcW w:w="98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二、商务部分（满分35分）</w:t>
            </w:r>
          </w:p>
        </w:tc>
      </w:tr>
      <w:tr w:rsidR="003B572D">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评分因素</w:t>
            </w:r>
          </w:p>
        </w:tc>
        <w:tc>
          <w:tcPr>
            <w:tcW w:w="6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评分标准</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分值</w:t>
            </w:r>
          </w:p>
        </w:tc>
      </w:tr>
      <w:tr w:rsidR="003B572D">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企业业绩</w:t>
            </w:r>
          </w:p>
        </w:tc>
        <w:tc>
          <w:tcPr>
            <w:tcW w:w="6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投标人提供2017年以来（以合同签订时间为准）类似项目业绩，每提供一份得5分，满分10分。（以签订合同和中标（成交）通知书为准）</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10分</w:t>
            </w:r>
          </w:p>
        </w:tc>
      </w:tr>
      <w:tr w:rsidR="003B572D">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企业实力</w:t>
            </w:r>
          </w:p>
        </w:tc>
        <w:tc>
          <w:tcPr>
            <w:tcW w:w="6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numPr>
                <w:ilvl w:val="0"/>
                <w:numId w:val="2"/>
              </w:numPr>
              <w:spacing w:line="360" w:lineRule="auto"/>
              <w:rPr>
                <w:rFonts w:asciiTheme="minorEastAsia" w:hAnsiTheme="minorEastAsia"/>
                <w:sz w:val="24"/>
                <w:szCs w:val="24"/>
              </w:rPr>
            </w:pPr>
            <w:r>
              <w:rPr>
                <w:rFonts w:asciiTheme="minorEastAsia" w:hAnsiTheme="minorEastAsia" w:hint="eastAsia"/>
                <w:sz w:val="24"/>
                <w:szCs w:val="24"/>
              </w:rPr>
              <w:t>2016年1月1日以来获得过相关行业行政主管部门或相关行业协会颁布的奖项的，省级（含直辖市和省会城市）及以上每项得5分，市级的每项得3分，满分10分。（以证书为准）</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2、团队技术力量</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1）项目负责人具备注册规划师资格得5分，同时具有中级职称者加1分，有高级职称者加2分。满分7分。</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2）项目组成员中每配备一名具备国家注册资格或具备高级职称的人员的得2分;每配备一名具有中级职称人员得1分，本项满分得8分。</w:t>
            </w:r>
          </w:p>
          <w:p w:rsidR="003B572D" w:rsidRDefault="00697C53">
            <w:pPr>
              <w:pStyle w:val="a0"/>
              <w:spacing w:line="360" w:lineRule="auto"/>
              <w:rPr>
                <w:rFonts w:asciiTheme="minorEastAsia" w:hAnsiTheme="minorEastAsia"/>
                <w:b/>
                <w:sz w:val="24"/>
                <w:szCs w:val="24"/>
              </w:rPr>
            </w:pPr>
            <w:r>
              <w:rPr>
                <w:rFonts w:asciiTheme="minorEastAsia" w:hAnsiTheme="minorEastAsia" w:hint="eastAsia"/>
                <w:b/>
                <w:sz w:val="24"/>
                <w:szCs w:val="24"/>
              </w:rPr>
              <w:t>注：同一人员不重复计分，以提供证书证明材料为准，不提供不得分。</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25分</w:t>
            </w:r>
          </w:p>
        </w:tc>
      </w:tr>
      <w:tr w:rsidR="003B572D">
        <w:trPr>
          <w:trHeight w:val="599"/>
        </w:trPr>
        <w:tc>
          <w:tcPr>
            <w:tcW w:w="98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三、技术部分（满分45分）</w:t>
            </w:r>
          </w:p>
        </w:tc>
      </w:tr>
      <w:tr w:rsidR="003B572D">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评分因素</w:t>
            </w:r>
          </w:p>
        </w:tc>
        <w:tc>
          <w:tcPr>
            <w:tcW w:w="6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评分标准</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分值</w:t>
            </w:r>
          </w:p>
        </w:tc>
      </w:tr>
      <w:tr w:rsidR="003B572D">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技术方案</w:t>
            </w:r>
          </w:p>
        </w:tc>
        <w:tc>
          <w:tcPr>
            <w:tcW w:w="6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1.根据对项目的理解，在充分了解现状的基础上，提出规划思路。</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分三档：优的得6-7分，一般得3-5分，差的得1-2分。</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2.规划重点及难点分析:对项目重点及难点把握准确，分析透</w:t>
            </w:r>
            <w:r>
              <w:rPr>
                <w:rFonts w:asciiTheme="minorEastAsia" w:hAnsiTheme="minorEastAsia" w:hint="eastAsia"/>
                <w:sz w:val="24"/>
                <w:szCs w:val="24"/>
              </w:rPr>
              <w:lastRenderedPageBreak/>
              <w:t>彻，技术建议可行。</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分三档：优的得6-7分，一般得3-5分，差的得1-2分。</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3.规划设计方案及深度:规划设计方案合理，内容全面，深度符合国家及河南省有关实用性村庄规划编制要求。</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分三档：优的得6-7分，一般得3-5分，差的得1-2分。</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4.总平面布置合理性对比打分，需提供彩色总平图。分三档：优的得4-5分，一般得2-3分，差的得1分。</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5.准确表现规划方案的相关分析图、节点效果图等。分三档：优的得4-5分，一般得2-3分，差的得1分。</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6.工作进度安排:工作进度安排科学合理，符合项目时间要求。</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分三档：优的得4-5分，一般得2-3分，差的得1分。</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lastRenderedPageBreak/>
              <w:t>36分</w:t>
            </w:r>
          </w:p>
        </w:tc>
      </w:tr>
      <w:tr w:rsidR="003B572D">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lastRenderedPageBreak/>
              <w:t>后续服务</w:t>
            </w:r>
          </w:p>
        </w:tc>
        <w:tc>
          <w:tcPr>
            <w:tcW w:w="6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根据项目要求提供及时、方便的后续服务，根据响应时间、本地化服务情况、人员配备等情况横向比较赋分，分三档：优的得7-9分，一般得4-6分，差的得1-3分。</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9分</w:t>
            </w:r>
          </w:p>
        </w:tc>
      </w:tr>
    </w:tbl>
    <w:p w:rsidR="003B572D" w:rsidRDefault="003B572D">
      <w:pPr>
        <w:pStyle w:val="a0"/>
        <w:spacing w:line="360" w:lineRule="auto"/>
        <w:rPr>
          <w:rFonts w:asciiTheme="minorEastAsia" w:hAnsiTheme="minorEastAsia"/>
          <w:sz w:val="24"/>
          <w:szCs w:val="24"/>
        </w:rPr>
      </w:pP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6标段：</w:t>
      </w:r>
    </w:p>
    <w:tbl>
      <w:tblPr>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75"/>
        <w:gridCol w:w="6558"/>
        <w:gridCol w:w="1240"/>
      </w:tblGrid>
      <w:tr w:rsidR="003B572D">
        <w:trPr>
          <w:trHeight w:val="90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分值构成</w:t>
            </w:r>
          </w:p>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(总分100分)</w:t>
            </w:r>
          </w:p>
        </w:tc>
        <w:tc>
          <w:tcPr>
            <w:tcW w:w="7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价格分值：20 分</w:t>
            </w:r>
          </w:p>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商务部分：35 分</w:t>
            </w:r>
          </w:p>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技术部分：45 分</w:t>
            </w:r>
          </w:p>
        </w:tc>
      </w:tr>
      <w:tr w:rsidR="003B572D">
        <w:trPr>
          <w:trHeight w:val="567"/>
        </w:trPr>
        <w:tc>
          <w:tcPr>
            <w:tcW w:w="100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一、价格部分（满分20分）</w:t>
            </w:r>
          </w:p>
        </w:tc>
      </w:tr>
      <w:tr w:rsidR="003B572D">
        <w:trPr>
          <w:trHeight w:val="567"/>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评分因素</w:t>
            </w:r>
          </w:p>
        </w:tc>
        <w:tc>
          <w:tcPr>
            <w:tcW w:w="6558"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评分标准</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分值</w:t>
            </w:r>
          </w:p>
        </w:tc>
      </w:tr>
      <w:tr w:rsidR="003B572D">
        <w:trPr>
          <w:trHeight w:val="1519"/>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投标报价</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评分标准</w:t>
            </w:r>
          </w:p>
        </w:tc>
        <w:tc>
          <w:tcPr>
            <w:tcW w:w="6558"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投标报价得分=（评标基准价/投标报价）×20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20分</w:t>
            </w:r>
          </w:p>
        </w:tc>
      </w:tr>
      <w:tr w:rsidR="003B572D">
        <w:trPr>
          <w:trHeight w:val="567"/>
        </w:trPr>
        <w:tc>
          <w:tcPr>
            <w:tcW w:w="100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二、商务部分（满分35分）</w:t>
            </w:r>
          </w:p>
        </w:tc>
      </w:tr>
      <w:tr w:rsidR="003B572D">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b/>
                <w:sz w:val="24"/>
                <w:szCs w:val="24"/>
              </w:rPr>
              <w:t>评分因素</w:t>
            </w:r>
          </w:p>
        </w:tc>
        <w:tc>
          <w:tcPr>
            <w:tcW w:w="6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评分标准</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分值</w:t>
            </w:r>
          </w:p>
        </w:tc>
      </w:tr>
      <w:tr w:rsidR="003B572D">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lastRenderedPageBreak/>
              <w:t>企业业绩</w:t>
            </w:r>
          </w:p>
        </w:tc>
        <w:tc>
          <w:tcPr>
            <w:tcW w:w="6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投标人提供2017年以来（以合同签订时间为准）类似项目业绩，每提供一份得3分，满分6分。（以签订合同和中标（成交）通知书为准）</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6分</w:t>
            </w:r>
          </w:p>
        </w:tc>
      </w:tr>
      <w:tr w:rsidR="003B572D">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企业实力</w:t>
            </w:r>
          </w:p>
        </w:tc>
        <w:tc>
          <w:tcPr>
            <w:tcW w:w="6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1、投标人具有质量管理体系、环境管理体系、职业健康安全管理体系三大体系认证证书的，每有一项得3分，满分9分；具有AAA信用等级证书得4分，AA信用等级证书得2分；满分13分。（以证书为准）</w:t>
            </w:r>
          </w:p>
          <w:p w:rsidR="003B572D" w:rsidRDefault="00697C53">
            <w:pPr>
              <w:pStyle w:val="a0"/>
              <w:numPr>
                <w:ilvl w:val="0"/>
                <w:numId w:val="2"/>
              </w:numPr>
              <w:spacing w:line="360" w:lineRule="auto"/>
              <w:rPr>
                <w:rFonts w:asciiTheme="minorEastAsia" w:hAnsiTheme="minorEastAsia"/>
                <w:sz w:val="24"/>
                <w:szCs w:val="24"/>
              </w:rPr>
            </w:pPr>
            <w:r>
              <w:rPr>
                <w:rFonts w:asciiTheme="minorEastAsia" w:hAnsiTheme="minorEastAsia" w:hint="eastAsia"/>
                <w:sz w:val="24"/>
                <w:szCs w:val="24"/>
              </w:rPr>
              <w:t>2016年1月1日以来获得过相关行业行政主管部门或相关行业协会颁布的规划类奖项的，省级（含直辖市和省会城市）及以上每项得2分，共6分。（以证书为准）</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3、团队技术</w:t>
            </w:r>
            <w:bookmarkStart w:id="1" w:name="_GoBack"/>
            <w:bookmarkEnd w:id="1"/>
            <w:r>
              <w:rPr>
                <w:rFonts w:asciiTheme="minorEastAsia" w:hAnsiTheme="minorEastAsia" w:hint="eastAsia"/>
                <w:sz w:val="24"/>
                <w:szCs w:val="24"/>
              </w:rPr>
              <w:t>力量</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1）项目负责人具备注册规划师资格得2分，同时具有中级职称，加1分，有高级职称，加2分。满分4分。</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2）项目组成员中每配备一名具备国家注册资格或具备高级职称的人员的得2分;每配备一名具有中级职称人员得1分，本项满分得6分。</w:t>
            </w:r>
          </w:p>
          <w:p w:rsidR="003B572D" w:rsidRDefault="00697C53">
            <w:pPr>
              <w:pStyle w:val="a0"/>
              <w:spacing w:line="360" w:lineRule="auto"/>
              <w:rPr>
                <w:rFonts w:asciiTheme="minorEastAsia" w:hAnsiTheme="minorEastAsia"/>
                <w:b/>
                <w:sz w:val="24"/>
                <w:szCs w:val="24"/>
              </w:rPr>
            </w:pPr>
            <w:r>
              <w:rPr>
                <w:rFonts w:asciiTheme="minorEastAsia" w:hAnsiTheme="minorEastAsia" w:hint="eastAsia"/>
                <w:b/>
                <w:sz w:val="24"/>
                <w:szCs w:val="24"/>
              </w:rPr>
              <w:t>注：同一人员不重复计分，以提供证书证明材料为准，不提供不得分。</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29分</w:t>
            </w:r>
          </w:p>
        </w:tc>
      </w:tr>
      <w:tr w:rsidR="003B572D">
        <w:trPr>
          <w:trHeight w:val="599"/>
        </w:trPr>
        <w:tc>
          <w:tcPr>
            <w:tcW w:w="100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三、技术部分（满分45分）</w:t>
            </w:r>
          </w:p>
        </w:tc>
      </w:tr>
      <w:tr w:rsidR="003B572D">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评分因素</w:t>
            </w:r>
          </w:p>
        </w:tc>
        <w:tc>
          <w:tcPr>
            <w:tcW w:w="6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评分标准</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分值</w:t>
            </w:r>
          </w:p>
        </w:tc>
      </w:tr>
      <w:tr w:rsidR="003B572D">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技术方案</w:t>
            </w:r>
          </w:p>
        </w:tc>
        <w:tc>
          <w:tcPr>
            <w:tcW w:w="6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1.规划设计理念及思路:规划设计理念独特新颖，具有较强的针对性和可操作性。</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分三档：优的得7-10分，一般得4-6分，差的得1-3分。</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2.规划重点及难点分析:对项目重点及难点把握准确，分析透彻，技术建议可行。</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分三档：优的得7-10分，一般得4-6分，差的得1-3分。</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3.规划设计方案及深度:规划设计方案合理，内容全面，深度符</w:t>
            </w:r>
            <w:r>
              <w:rPr>
                <w:rFonts w:asciiTheme="minorEastAsia" w:hAnsiTheme="minorEastAsia" w:hint="eastAsia"/>
                <w:sz w:val="24"/>
                <w:szCs w:val="24"/>
              </w:rPr>
              <w:lastRenderedPageBreak/>
              <w:t>合国家及河南省有关实用性村庄布局规划编制要求。</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分三档：优的得7-10分，一般得4-6分，差的得1-3分。</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4.工作进度安排:工作进度安排科学合理，符合项目时间要求。</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分三档：优的得4-5分，一般得2-3分，差的得1分。</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lastRenderedPageBreak/>
              <w:t>35分</w:t>
            </w:r>
          </w:p>
        </w:tc>
      </w:tr>
      <w:tr w:rsidR="003B572D">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lastRenderedPageBreak/>
              <w:t>后续服务</w:t>
            </w:r>
          </w:p>
        </w:tc>
        <w:tc>
          <w:tcPr>
            <w:tcW w:w="6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根据项目要求提供及时、方便的后续服务，根据响应时间、本地化服务情况、人员配备等情况横向比较赋分，分三档：优的得7-10分，一般得4-6分，差的得1-3分。</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10分</w:t>
            </w:r>
          </w:p>
        </w:tc>
      </w:tr>
    </w:tbl>
    <w:p w:rsidR="003B572D" w:rsidRDefault="003B572D">
      <w:pPr>
        <w:pStyle w:val="a0"/>
        <w:spacing w:line="360" w:lineRule="auto"/>
        <w:rPr>
          <w:rFonts w:asciiTheme="minorEastAsia" w:hAnsiTheme="minorEastAsia"/>
          <w:sz w:val="24"/>
          <w:szCs w:val="24"/>
        </w:rPr>
      </w:pPr>
    </w:p>
    <w:p w:rsidR="003B572D" w:rsidRDefault="00697C53">
      <w:pPr>
        <w:pStyle w:val="a0"/>
        <w:spacing w:line="360" w:lineRule="auto"/>
        <w:rPr>
          <w:rFonts w:asciiTheme="minorEastAsia" w:hAnsiTheme="minorEastAsia"/>
          <w:b/>
          <w:bCs/>
          <w:sz w:val="24"/>
          <w:szCs w:val="24"/>
        </w:rPr>
      </w:pPr>
      <w:r>
        <w:rPr>
          <w:rFonts w:asciiTheme="minorEastAsia" w:hAnsiTheme="minorEastAsia" w:hint="eastAsia"/>
          <w:b/>
          <w:bCs/>
          <w:sz w:val="24"/>
          <w:szCs w:val="24"/>
        </w:rPr>
        <w:t>注：1、评标标准中所涉及到的证书及材料，均须在电子投标文件中提供原件扫描件（或图片），否则不得分。</w:t>
      </w:r>
    </w:p>
    <w:p w:rsidR="003B572D" w:rsidRDefault="003B572D">
      <w:pPr>
        <w:pStyle w:val="a0"/>
      </w:pPr>
    </w:p>
    <w:p w:rsidR="003B572D" w:rsidRDefault="00697C53">
      <w:pPr>
        <w:pStyle w:val="a8"/>
        <w:spacing w:line="360" w:lineRule="auto"/>
        <w:contextualSpacing/>
        <w:rPr>
          <w:rFonts w:asciiTheme="majorEastAsia" w:eastAsiaTheme="majorEastAsia" w:hAnsiTheme="majorEastAsia" w:cs="宋体"/>
          <w:b/>
          <w:color w:val="000000" w:themeColor="text1"/>
          <w:kern w:val="0"/>
          <w:szCs w:val="24"/>
          <w:lang w:val="zh-CN"/>
        </w:rPr>
      </w:pPr>
      <w:r>
        <w:rPr>
          <w:rFonts w:asciiTheme="majorEastAsia" w:eastAsiaTheme="majorEastAsia" w:hAnsiTheme="majorEastAsia" w:cs="宋体" w:hint="eastAsia"/>
          <w:b/>
          <w:color w:val="000000" w:themeColor="text1"/>
          <w:kern w:val="0"/>
          <w:szCs w:val="24"/>
          <w:lang w:val="zh-CN"/>
        </w:rPr>
        <w:t>五、评标结果</w:t>
      </w:r>
    </w:p>
    <w:p w:rsidR="003B572D" w:rsidRDefault="00697C53">
      <w:pPr>
        <w:pStyle w:val="a8"/>
        <w:spacing w:line="360" w:lineRule="auto"/>
        <w:ind w:firstLineChars="200" w:firstLine="482"/>
        <w:contextualSpacing/>
        <w:rPr>
          <w:rFonts w:asciiTheme="majorEastAsia" w:eastAsiaTheme="majorEastAsia" w:hAnsiTheme="majorEastAsia" w:cs="宋体"/>
          <w:b/>
          <w:color w:val="000000" w:themeColor="text1"/>
          <w:kern w:val="0"/>
          <w:szCs w:val="24"/>
          <w:lang w:val="zh-CN"/>
        </w:rPr>
      </w:pPr>
      <w:r>
        <w:rPr>
          <w:rFonts w:asciiTheme="majorEastAsia" w:eastAsiaTheme="majorEastAsia" w:hAnsiTheme="majorEastAsia" w:cs="宋体" w:hint="eastAsia"/>
          <w:b/>
          <w:color w:val="000000" w:themeColor="text1"/>
          <w:kern w:val="0"/>
          <w:szCs w:val="24"/>
          <w:lang w:val="zh-CN"/>
        </w:rPr>
        <w:t>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rsidR="003B572D" w:rsidRDefault="00697C53">
      <w:pPr>
        <w:pStyle w:val="a8"/>
        <w:spacing w:line="360" w:lineRule="auto"/>
        <w:ind w:firstLineChars="200" w:firstLine="482"/>
        <w:contextualSpacing/>
        <w:rPr>
          <w:rFonts w:asciiTheme="majorEastAsia" w:eastAsiaTheme="majorEastAsia" w:hAnsiTheme="majorEastAsia" w:cs="宋体"/>
          <w:b/>
          <w:color w:val="000000" w:themeColor="text1"/>
          <w:kern w:val="0"/>
          <w:szCs w:val="24"/>
          <w:lang w:val="zh-CN"/>
        </w:rPr>
      </w:pPr>
      <w:r>
        <w:rPr>
          <w:rFonts w:asciiTheme="majorEastAsia" w:eastAsiaTheme="majorEastAsia" w:hAnsiTheme="majorEastAsia" w:cs="宋体" w:hint="eastAsia"/>
          <w:b/>
          <w:color w:val="000000" w:themeColor="text1"/>
          <w:kern w:val="0"/>
          <w:szCs w:val="24"/>
          <w:lang w:val="zh-CN"/>
        </w:rPr>
        <w:t>注：投标人可对多个标段进行投标，但只可按标段由前至后的顺序中前一个标段。</w:t>
      </w:r>
    </w:p>
    <w:p w:rsidR="003B572D" w:rsidRDefault="003B572D">
      <w:pPr>
        <w:pStyle w:val="a8"/>
        <w:spacing w:line="360" w:lineRule="auto"/>
        <w:ind w:firstLineChars="200" w:firstLine="482"/>
        <w:contextualSpacing/>
        <w:rPr>
          <w:rFonts w:asciiTheme="majorEastAsia" w:eastAsiaTheme="majorEastAsia" w:hAnsiTheme="majorEastAsia" w:cs="宋体"/>
          <w:b/>
          <w:color w:val="000000" w:themeColor="text1"/>
          <w:kern w:val="0"/>
          <w:szCs w:val="24"/>
          <w:lang w:val="zh-CN"/>
        </w:rPr>
      </w:pPr>
    </w:p>
    <w:p w:rsidR="003B572D" w:rsidRDefault="003B572D">
      <w:pPr>
        <w:pStyle w:val="a8"/>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3B572D" w:rsidRDefault="003B572D">
      <w:pPr>
        <w:pStyle w:val="a8"/>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3B572D" w:rsidRDefault="003B572D">
      <w:pPr>
        <w:pStyle w:val="a8"/>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3B572D" w:rsidRDefault="003B572D">
      <w:pPr>
        <w:pStyle w:val="a8"/>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3B572D" w:rsidRDefault="003B572D">
      <w:pPr>
        <w:pStyle w:val="a8"/>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3B572D" w:rsidRDefault="003B572D">
      <w:pPr>
        <w:pStyle w:val="a8"/>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3B572D" w:rsidRDefault="003B572D" w:rsidP="00EC373B">
      <w:pPr>
        <w:pStyle w:val="a8"/>
        <w:spacing w:line="360" w:lineRule="auto"/>
        <w:contextualSpacing/>
        <w:rPr>
          <w:rFonts w:asciiTheme="majorEastAsia" w:eastAsiaTheme="majorEastAsia" w:hAnsiTheme="majorEastAsia" w:cs="宋体"/>
          <w:b/>
          <w:color w:val="000000" w:themeColor="text1"/>
          <w:kern w:val="0"/>
          <w:sz w:val="36"/>
          <w:szCs w:val="36"/>
        </w:rPr>
      </w:pPr>
    </w:p>
    <w:p w:rsidR="003B572D" w:rsidRDefault="00697C53">
      <w:pPr>
        <w:pStyle w:val="a8"/>
        <w:spacing w:line="360" w:lineRule="auto"/>
        <w:ind w:firstLineChars="700" w:firstLine="2530"/>
        <w:contextualSpacing/>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第六章合同条款及格式</w:t>
      </w:r>
    </w:p>
    <w:p w:rsidR="003B572D" w:rsidRDefault="00697C53">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ascii="黑体" w:eastAsia="黑体" w:cs="黑体" w:hint="eastAsia"/>
          <w:b/>
          <w:bCs/>
          <w:color w:val="000000" w:themeColor="text1"/>
          <w:sz w:val="28"/>
          <w:szCs w:val="28"/>
          <w:lang w:val="zh-CN"/>
        </w:rPr>
        <w:t>一、合同一般条款</w:t>
      </w:r>
    </w:p>
    <w:p w:rsidR="003B572D" w:rsidRDefault="003B572D">
      <w:pPr>
        <w:autoSpaceDE w:val="0"/>
        <w:autoSpaceDN w:val="0"/>
        <w:adjustRightInd w:val="0"/>
        <w:spacing w:line="360" w:lineRule="auto"/>
        <w:jc w:val="center"/>
        <w:rPr>
          <w:rFonts w:ascii="黑体" w:eastAsia="黑体" w:cs="黑体"/>
          <w:b/>
          <w:bCs/>
          <w:color w:val="000000" w:themeColor="text1"/>
          <w:sz w:val="28"/>
          <w:szCs w:val="28"/>
          <w:lang w:val="zh-CN"/>
        </w:rPr>
      </w:pP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 </w:t>
      </w:r>
      <w:r>
        <w:rPr>
          <w:rFonts w:ascii="宋体" w:cs="宋体" w:hint="eastAsia"/>
          <w:color w:val="000000" w:themeColor="text1"/>
          <w:sz w:val="24"/>
          <w:lang w:val="zh-CN"/>
        </w:rPr>
        <w:t>定义</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1.1</w:t>
      </w:r>
      <w:r>
        <w:rPr>
          <w:color w:val="000000" w:themeColor="text1"/>
          <w:sz w:val="24"/>
        </w:rPr>
        <w:t>“</w:t>
      </w:r>
      <w:r>
        <w:rPr>
          <w:rFonts w:ascii="宋体" w:cs="宋体" w:hint="eastAsia"/>
          <w:color w:val="000000" w:themeColor="text1"/>
          <w:sz w:val="24"/>
          <w:lang w:val="zh-CN"/>
        </w:rPr>
        <w:t>合同</w:t>
      </w:r>
      <w:r>
        <w:rPr>
          <w:color w:val="000000" w:themeColor="text1"/>
          <w:sz w:val="24"/>
        </w:rPr>
        <w:t>”</w:t>
      </w:r>
      <w:r>
        <w:rPr>
          <w:rFonts w:ascii="宋体" w:cs="宋体" w:hint="eastAsia"/>
          <w:color w:val="000000" w:themeColor="text1"/>
          <w:sz w:val="24"/>
          <w:lang w:val="zh-CN"/>
        </w:rPr>
        <w:t>系指甲方和乙方（简称合同双方）已达成的协议，即由双方签订的合同格式中的文件，包括所有的附件和组成合同部分的所有其他文件。</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1.2</w:t>
      </w:r>
      <w:r>
        <w:rPr>
          <w:color w:val="000000" w:themeColor="text1"/>
          <w:sz w:val="24"/>
        </w:rPr>
        <w:t>“</w:t>
      </w:r>
      <w:r>
        <w:rPr>
          <w:rFonts w:ascii="宋体" w:cs="宋体" w:hint="eastAsia"/>
          <w:color w:val="000000" w:themeColor="text1"/>
          <w:sz w:val="24"/>
          <w:lang w:val="zh-CN"/>
        </w:rPr>
        <w:t>合同价格</w:t>
      </w:r>
      <w:r>
        <w:rPr>
          <w:color w:val="000000" w:themeColor="text1"/>
          <w:sz w:val="24"/>
        </w:rPr>
        <w:t>”</w:t>
      </w:r>
      <w:r>
        <w:rPr>
          <w:rFonts w:ascii="宋体" w:cs="宋体" w:hint="eastAsia"/>
          <w:color w:val="000000" w:themeColor="text1"/>
          <w:sz w:val="24"/>
          <w:lang w:val="zh-CN"/>
        </w:rPr>
        <w:t>系指根据合同规定，在乙方全面正确地履行合同义务时应支付给乙方的款项。</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1.3</w:t>
      </w:r>
      <w:r>
        <w:rPr>
          <w:color w:val="000000" w:themeColor="text1"/>
          <w:sz w:val="24"/>
        </w:rPr>
        <w:t>“</w:t>
      </w:r>
      <w:r>
        <w:rPr>
          <w:rFonts w:ascii="宋体" w:cs="宋体" w:hint="eastAsia"/>
          <w:color w:val="000000" w:themeColor="text1"/>
          <w:sz w:val="24"/>
          <w:lang w:val="zh-CN"/>
        </w:rPr>
        <w:t>甲方</w:t>
      </w:r>
      <w:r>
        <w:rPr>
          <w:color w:val="000000" w:themeColor="text1"/>
          <w:sz w:val="24"/>
        </w:rPr>
        <w:t>”</w:t>
      </w:r>
      <w:r>
        <w:rPr>
          <w:rFonts w:ascii="宋体" w:cs="宋体" w:hint="eastAsia"/>
          <w:color w:val="000000" w:themeColor="text1"/>
          <w:sz w:val="24"/>
          <w:lang w:val="zh-CN"/>
        </w:rPr>
        <w:t>系指通过招标方式，接受合同服务的采购人</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1.4</w:t>
      </w:r>
      <w:r>
        <w:rPr>
          <w:color w:val="000000" w:themeColor="text1"/>
          <w:sz w:val="24"/>
        </w:rPr>
        <w:t>“</w:t>
      </w:r>
      <w:r>
        <w:rPr>
          <w:rFonts w:ascii="宋体" w:cs="宋体" w:hint="eastAsia"/>
          <w:color w:val="000000" w:themeColor="text1"/>
          <w:sz w:val="24"/>
          <w:lang w:val="zh-CN"/>
        </w:rPr>
        <w:t>乙方</w:t>
      </w:r>
      <w:r>
        <w:rPr>
          <w:color w:val="000000" w:themeColor="text1"/>
          <w:sz w:val="24"/>
        </w:rPr>
        <w:t>”</w:t>
      </w:r>
      <w:r>
        <w:rPr>
          <w:rFonts w:ascii="宋体" w:cs="宋体" w:hint="eastAsia"/>
          <w:color w:val="000000" w:themeColor="text1"/>
          <w:sz w:val="24"/>
          <w:lang w:val="zh-CN"/>
        </w:rPr>
        <w:t>系指中标后提供合同服务的</w:t>
      </w:r>
      <w:r>
        <w:rPr>
          <w:rFonts w:ascii="宋体" w:cs="宋体" w:hint="eastAsia"/>
          <w:bCs/>
          <w:color w:val="000000" w:themeColor="text1"/>
          <w:sz w:val="24"/>
          <w:lang w:val="zh-CN"/>
        </w:rPr>
        <w:t>中标方</w:t>
      </w:r>
      <w:r>
        <w:rPr>
          <w:rFonts w:ascii="宋体" w:cs="宋体" w:hint="eastAsia"/>
          <w:color w:val="000000" w:themeColor="text1"/>
          <w:sz w:val="24"/>
          <w:lang w:val="zh-CN"/>
        </w:rPr>
        <w:t>或供应商。</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2.</w:t>
      </w:r>
      <w:r>
        <w:rPr>
          <w:rFonts w:ascii="宋体" w:cs="宋体" w:hint="eastAsia"/>
          <w:color w:val="000000" w:themeColor="text1"/>
          <w:sz w:val="24"/>
          <w:lang w:val="zh-CN"/>
        </w:rPr>
        <w:t>适用范围</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本合同条款仅适用于本次招标活动。</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3.</w:t>
      </w:r>
      <w:r>
        <w:rPr>
          <w:rFonts w:ascii="宋体" w:cs="宋体" w:hint="eastAsia"/>
          <w:color w:val="000000" w:themeColor="text1"/>
          <w:sz w:val="24"/>
          <w:lang w:val="zh-CN"/>
        </w:rPr>
        <w:t>技术规格和标准</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本合同项下所提供服务的技术规格标准应与本招标文件技术规格规定的标准相一致。</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4.</w:t>
      </w:r>
      <w:r>
        <w:rPr>
          <w:rFonts w:ascii="宋体" w:cs="宋体" w:hint="eastAsia"/>
          <w:color w:val="000000" w:themeColor="text1"/>
          <w:sz w:val="24"/>
          <w:lang w:val="zh-CN"/>
        </w:rPr>
        <w:t>合同期限</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即自</w:t>
      </w:r>
      <w:r>
        <w:rPr>
          <w:rFonts w:ascii="宋体" w:cs="宋体"/>
          <w:color w:val="000000" w:themeColor="text1"/>
          <w:sz w:val="24"/>
          <w:lang w:val="zh-CN"/>
        </w:rPr>
        <w:tab/>
      </w:r>
      <w:r>
        <w:rPr>
          <w:rFonts w:ascii="宋体" w:cs="宋体" w:hint="eastAsia"/>
          <w:color w:val="000000" w:themeColor="text1"/>
          <w:sz w:val="24"/>
          <w:lang w:val="zh-CN"/>
        </w:rPr>
        <w:t>年</w:t>
      </w:r>
      <w:r>
        <w:rPr>
          <w:rFonts w:ascii="宋体" w:cs="宋体"/>
          <w:color w:val="000000" w:themeColor="text1"/>
          <w:sz w:val="24"/>
          <w:lang w:val="zh-CN"/>
        </w:rPr>
        <w:tab/>
      </w:r>
      <w:r>
        <w:rPr>
          <w:rFonts w:ascii="宋体" w:cs="宋体" w:hint="eastAsia"/>
          <w:color w:val="000000" w:themeColor="text1"/>
          <w:sz w:val="24"/>
          <w:lang w:val="zh-CN"/>
        </w:rPr>
        <w:t>月</w:t>
      </w:r>
      <w:r>
        <w:rPr>
          <w:rFonts w:ascii="宋体" w:cs="宋体"/>
          <w:color w:val="000000" w:themeColor="text1"/>
          <w:sz w:val="24"/>
          <w:lang w:val="zh-CN"/>
        </w:rPr>
        <w:tab/>
      </w:r>
      <w:r>
        <w:rPr>
          <w:rFonts w:ascii="宋体" w:cs="宋体" w:hint="eastAsia"/>
          <w:color w:val="000000" w:themeColor="text1"/>
          <w:sz w:val="24"/>
          <w:lang w:val="zh-CN"/>
        </w:rPr>
        <w:t>日起至</w:t>
      </w:r>
      <w:r>
        <w:rPr>
          <w:rFonts w:ascii="宋体" w:cs="宋体"/>
          <w:color w:val="000000" w:themeColor="text1"/>
          <w:sz w:val="24"/>
          <w:lang w:val="zh-CN"/>
        </w:rPr>
        <w:tab/>
      </w:r>
      <w:r>
        <w:rPr>
          <w:rFonts w:ascii="宋体" w:cs="宋体" w:hint="eastAsia"/>
          <w:color w:val="000000" w:themeColor="text1"/>
          <w:sz w:val="24"/>
          <w:lang w:val="zh-CN"/>
        </w:rPr>
        <w:t>年</w:t>
      </w:r>
      <w:r>
        <w:rPr>
          <w:rFonts w:ascii="宋体" w:cs="宋体"/>
          <w:color w:val="000000" w:themeColor="text1"/>
          <w:sz w:val="24"/>
          <w:lang w:val="zh-CN"/>
        </w:rPr>
        <w:tab/>
      </w:r>
      <w:r>
        <w:rPr>
          <w:rFonts w:ascii="宋体" w:cs="宋体" w:hint="eastAsia"/>
          <w:color w:val="000000" w:themeColor="text1"/>
          <w:sz w:val="24"/>
          <w:lang w:val="zh-CN"/>
        </w:rPr>
        <w:t>月</w:t>
      </w:r>
      <w:r>
        <w:rPr>
          <w:rFonts w:ascii="宋体" w:cs="宋体"/>
          <w:color w:val="000000" w:themeColor="text1"/>
          <w:sz w:val="24"/>
          <w:lang w:val="zh-CN"/>
        </w:rPr>
        <w:tab/>
      </w:r>
      <w:r>
        <w:rPr>
          <w:rFonts w:ascii="宋体" w:cs="宋体" w:hint="eastAsia"/>
          <w:color w:val="000000" w:themeColor="text1"/>
          <w:sz w:val="24"/>
          <w:lang w:val="zh-CN"/>
        </w:rPr>
        <w:t>日止。</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5.</w:t>
      </w:r>
      <w:r>
        <w:rPr>
          <w:rFonts w:ascii="宋体" w:cs="宋体" w:hint="eastAsia"/>
          <w:color w:val="000000" w:themeColor="text1"/>
          <w:sz w:val="24"/>
          <w:lang w:val="zh-CN"/>
        </w:rPr>
        <w:t>价格</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除非合同中另有规定，乙方为其所提供货物设备和服务而要求甲方支付的金额应与其投标报价一致。</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w:t>
      </w:r>
      <w:r>
        <w:rPr>
          <w:rFonts w:ascii="宋体" w:cs="宋体" w:hint="eastAsia"/>
          <w:color w:val="000000" w:themeColor="text1"/>
          <w:sz w:val="24"/>
          <w:lang w:val="zh-CN"/>
        </w:rPr>
        <w:t>索赔</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w:t>
      </w:r>
      <w:r>
        <w:rPr>
          <w:rFonts w:ascii="宋体" w:cs="宋体" w:hint="eastAsia"/>
          <w:color w:val="000000" w:themeColor="text1"/>
          <w:sz w:val="24"/>
          <w:lang w:val="zh-CN"/>
        </w:rPr>
        <w:t>乙方对所提供货物设备和服务与合同要求不符负有责任，并且甲方已于合同规定的期限内提出索赔，乙方应按甲方同意的下述一种或多种方法解决索赔事宜。</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6.1.1</w:t>
      </w:r>
      <w:r>
        <w:rPr>
          <w:rFonts w:ascii="宋体" w:cs="宋体" w:hint="eastAsia"/>
          <w:color w:val="000000" w:themeColor="text1"/>
          <w:sz w:val="24"/>
          <w:lang w:val="zh-CN"/>
        </w:rPr>
        <w:t>乙方同意甲方取消其不符合要求的货物设备和服务项目，退还已经收取的该类货物设备的货款。</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6.1.2</w:t>
      </w:r>
      <w:r>
        <w:rPr>
          <w:rFonts w:ascii="宋体" w:cs="宋体" w:hint="eastAsia"/>
          <w:color w:val="000000" w:themeColor="text1"/>
          <w:sz w:val="24"/>
          <w:lang w:val="zh-CN"/>
        </w:rPr>
        <w:t>对于情节严重、造成甲方损失金额巨大的，同意甲方终止全部项目合同，并赔偿甲方因此造成的损失。</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lastRenderedPageBreak/>
        <w:t xml:space="preserve">6.2 </w:t>
      </w:r>
      <w:r>
        <w:rPr>
          <w:rFonts w:ascii="宋体" w:cs="宋体" w:hint="eastAsia"/>
          <w:color w:val="000000" w:themeColor="text1"/>
          <w:sz w:val="24"/>
          <w:lang w:val="zh-CN"/>
        </w:rPr>
        <w:t>如果甲方提出索赔通知后</w:t>
      </w:r>
      <w:r>
        <w:rPr>
          <w:rFonts w:ascii="宋体" w:cs="宋体"/>
          <w:color w:val="000000" w:themeColor="text1"/>
          <w:sz w:val="24"/>
          <w:lang w:val="zh-CN"/>
        </w:rPr>
        <w:t xml:space="preserve"> 30</w:t>
      </w:r>
      <w:r>
        <w:rPr>
          <w:rFonts w:ascii="宋体" w:cs="宋体" w:hint="eastAsia"/>
          <w:color w:val="000000" w:themeColor="text1"/>
          <w:sz w:val="24"/>
          <w:lang w:val="zh-CN"/>
        </w:rPr>
        <w:t>天内乙方未能予以签复，该索赔应视为已被乙方接受。若乙方未能在甲方提出索赔通知的</w:t>
      </w:r>
      <w:r>
        <w:rPr>
          <w:rFonts w:ascii="宋体" w:cs="宋体"/>
          <w:color w:val="000000" w:themeColor="text1"/>
          <w:sz w:val="24"/>
          <w:lang w:val="zh-CN"/>
        </w:rPr>
        <w:t xml:space="preserve"> 30</w:t>
      </w:r>
      <w:r>
        <w:rPr>
          <w:rFonts w:ascii="宋体" w:cs="宋体" w:hint="eastAsia"/>
          <w:color w:val="000000" w:themeColor="text1"/>
          <w:sz w:val="24"/>
          <w:lang w:val="zh-CN"/>
        </w:rPr>
        <w:t>天内或甲方同意的更长一些的时间内，按甲方同意的上述任何一种方式处理索赔事宜，甲方将乙方提供的履约保证金中扣回索赔金额，同时保留进一步要求赔偿的权利。</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w:t>
      </w:r>
      <w:r>
        <w:rPr>
          <w:rFonts w:ascii="宋体" w:cs="宋体" w:hint="eastAsia"/>
          <w:color w:val="000000" w:themeColor="text1"/>
          <w:sz w:val="24"/>
          <w:lang w:val="zh-CN"/>
        </w:rPr>
        <w:t>不可抗力</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7.1</w:t>
      </w:r>
      <w:r>
        <w:rPr>
          <w:rFonts w:ascii="宋体" w:cs="宋体" w:hint="eastAsia"/>
          <w:color w:val="000000" w:themeColor="text1"/>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7.2</w:t>
      </w:r>
      <w:r>
        <w:rPr>
          <w:rFonts w:ascii="宋体" w:cs="宋体" w:hint="eastAsia"/>
          <w:color w:val="000000" w:themeColor="text1"/>
          <w:sz w:val="24"/>
          <w:lang w:val="zh-CN"/>
        </w:rPr>
        <w:t>受损一方应在不可抗力事故发生后尽快用电报、传真或电传通知对方，并于事故发生后</w:t>
      </w:r>
      <w:r>
        <w:rPr>
          <w:rFonts w:ascii="宋体" w:cs="宋体"/>
          <w:color w:val="000000" w:themeColor="text1"/>
          <w:sz w:val="24"/>
          <w:lang w:val="zh-CN"/>
        </w:rPr>
        <w:t xml:space="preserve"> 14</w:t>
      </w:r>
      <w:r>
        <w:rPr>
          <w:rFonts w:ascii="宋体" w:cs="宋体" w:hint="eastAsia"/>
          <w:color w:val="000000" w:themeColor="text1"/>
          <w:sz w:val="24"/>
          <w:lang w:val="zh-CN"/>
        </w:rPr>
        <w:t>天内将有关部门出具的证明文件用特快专递或挂号信寄给对方审阅确认。一旦不可抗力事故的影响持续</w:t>
      </w:r>
      <w:r>
        <w:rPr>
          <w:rFonts w:ascii="宋体" w:cs="宋体"/>
          <w:color w:val="000000" w:themeColor="text1"/>
          <w:sz w:val="24"/>
          <w:lang w:val="zh-CN"/>
        </w:rPr>
        <w:t xml:space="preserve"> 60</w:t>
      </w:r>
      <w:r>
        <w:rPr>
          <w:rFonts w:ascii="宋体" w:cs="宋体" w:hint="eastAsia"/>
          <w:color w:val="000000" w:themeColor="text1"/>
          <w:sz w:val="24"/>
          <w:lang w:val="zh-CN"/>
        </w:rPr>
        <w:t>天以上，双方应通过友好协商，在合理的时间内达成进一步履行合同的协议。</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w:t>
      </w:r>
      <w:r>
        <w:rPr>
          <w:rFonts w:ascii="宋体" w:cs="宋体" w:hint="eastAsia"/>
          <w:color w:val="000000" w:themeColor="text1"/>
          <w:sz w:val="24"/>
          <w:lang w:val="zh-CN"/>
        </w:rPr>
        <w:t>履约保证金</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8.1</w:t>
      </w:r>
      <w:r>
        <w:rPr>
          <w:rFonts w:ascii="宋体" w:cs="宋体" w:hint="eastAsia"/>
          <w:color w:val="000000" w:themeColor="text1"/>
          <w:sz w:val="24"/>
          <w:lang w:val="zh-CN"/>
        </w:rPr>
        <w:t>履约保证金的有效期至供货完毕且验收合格。</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8.2</w:t>
      </w:r>
      <w:r>
        <w:rPr>
          <w:rFonts w:ascii="宋体" w:cs="宋体" w:hint="eastAsia"/>
          <w:color w:val="000000" w:themeColor="text1"/>
          <w:sz w:val="24"/>
          <w:lang w:val="zh-CN"/>
        </w:rPr>
        <w:t>乙方提供的履约保证金按规定格式转帐支票、电汇的形式提供，与此有关的费用由乙方负担。</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8.4</w:t>
      </w:r>
      <w:r>
        <w:rPr>
          <w:rFonts w:ascii="宋体" w:cs="宋体" w:hint="eastAsia"/>
          <w:color w:val="000000" w:themeColor="text1"/>
          <w:sz w:val="24"/>
          <w:lang w:val="zh-CN"/>
        </w:rPr>
        <w:t>如果乙方未能按合同规定履行其义务，甲方有权从履约保证金取得补偿。</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9.</w:t>
      </w:r>
      <w:r>
        <w:rPr>
          <w:rFonts w:ascii="宋体" w:cs="宋体" w:hint="eastAsia"/>
          <w:color w:val="000000" w:themeColor="text1"/>
          <w:sz w:val="24"/>
          <w:lang w:val="zh-CN"/>
        </w:rPr>
        <w:t>争议的解决</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9.1</w:t>
      </w:r>
      <w:r>
        <w:rPr>
          <w:rFonts w:ascii="宋体" w:cs="宋体" w:hint="eastAsia"/>
          <w:color w:val="000000" w:themeColor="text1"/>
          <w:sz w:val="24"/>
          <w:lang w:val="zh-CN"/>
        </w:rPr>
        <w:t>在执行合同中发生的与本合同有关的争端，双方应通过友好协商解决，经协商在</w:t>
      </w:r>
      <w:r>
        <w:rPr>
          <w:rFonts w:ascii="宋体" w:cs="宋体"/>
          <w:color w:val="000000" w:themeColor="text1"/>
          <w:sz w:val="24"/>
          <w:lang w:val="zh-CN"/>
        </w:rPr>
        <w:t xml:space="preserve"> 60</w:t>
      </w:r>
      <w:r>
        <w:rPr>
          <w:rFonts w:ascii="宋体" w:cs="宋体" w:hint="eastAsia"/>
          <w:color w:val="000000" w:themeColor="text1"/>
          <w:sz w:val="24"/>
          <w:lang w:val="zh-CN"/>
        </w:rPr>
        <w:t>天内不能达成协议时，应提交仲裁。</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9.2 </w:t>
      </w:r>
      <w:r>
        <w:rPr>
          <w:rFonts w:ascii="宋体" w:cs="宋体" w:hint="eastAsia"/>
          <w:color w:val="000000" w:themeColor="text1"/>
          <w:sz w:val="24"/>
          <w:lang w:val="zh-CN"/>
        </w:rPr>
        <w:t>提交正式仲裁的争端属涉外的，应在北京或中国国内其他地点，由指定的国际经济仲裁委员会根据该委员会的仲裁程序或规则予以最终裁决。</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9.3 </w:t>
      </w:r>
      <w:r>
        <w:rPr>
          <w:rFonts w:ascii="宋体" w:cs="宋体" w:hint="eastAsia"/>
          <w:color w:val="000000" w:themeColor="text1"/>
          <w:sz w:val="24"/>
          <w:lang w:val="zh-CN"/>
        </w:rPr>
        <w:t>合同双方均为国内法人的，其争端的仲裁应由合同发生地许昌市仲裁委员会根据其仲裁程序进行。</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9.4 </w:t>
      </w:r>
      <w:r>
        <w:rPr>
          <w:rFonts w:ascii="宋体" w:cs="宋体" w:hint="eastAsia"/>
          <w:color w:val="000000" w:themeColor="text1"/>
          <w:sz w:val="24"/>
          <w:lang w:val="zh-CN"/>
        </w:rPr>
        <w:t>仲裁裁决应为最终决定，并对双方具有约束力。</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9.5 </w:t>
      </w:r>
      <w:r>
        <w:rPr>
          <w:rFonts w:ascii="宋体" w:cs="宋体" w:hint="eastAsia"/>
          <w:color w:val="000000" w:themeColor="text1"/>
          <w:sz w:val="24"/>
          <w:lang w:val="zh-CN"/>
        </w:rPr>
        <w:t>除另有裁决外，仲裁费应由败诉方负担。</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9.6 </w:t>
      </w:r>
      <w:r>
        <w:rPr>
          <w:rFonts w:ascii="宋体" w:cs="宋体" w:hint="eastAsia"/>
          <w:color w:val="000000" w:themeColor="text1"/>
          <w:sz w:val="24"/>
          <w:lang w:val="zh-CN"/>
        </w:rPr>
        <w:t>在仲裁期间，除正在进行的仲裁部分外，合同其他部分继续执行。</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lastRenderedPageBreak/>
        <w:t>10.</w:t>
      </w:r>
      <w:r>
        <w:rPr>
          <w:rFonts w:ascii="宋体" w:cs="宋体" w:hint="eastAsia"/>
          <w:color w:val="000000" w:themeColor="text1"/>
          <w:sz w:val="24"/>
          <w:lang w:val="zh-CN"/>
        </w:rPr>
        <w:t>合同终止</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10.1</w:t>
      </w:r>
      <w:r>
        <w:rPr>
          <w:rFonts w:ascii="宋体" w:cs="宋体" w:hint="eastAsia"/>
          <w:color w:val="000000" w:themeColor="text1"/>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10.2 </w:t>
      </w:r>
      <w:r>
        <w:rPr>
          <w:rFonts w:ascii="宋体" w:cs="宋体" w:hint="eastAsia"/>
          <w:color w:val="000000" w:themeColor="text1"/>
          <w:sz w:val="24"/>
          <w:lang w:val="zh-CN"/>
        </w:rPr>
        <w:t>出现下列情况时合同自动终止：</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10.2.1</w:t>
      </w:r>
      <w:r>
        <w:rPr>
          <w:rFonts w:ascii="宋体" w:cs="宋体" w:hint="eastAsia"/>
          <w:color w:val="000000" w:themeColor="text1"/>
          <w:sz w:val="24"/>
          <w:lang w:val="zh-CN"/>
        </w:rPr>
        <w:t>发生不可抗力时。</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10.2.2</w:t>
      </w:r>
      <w:r>
        <w:rPr>
          <w:rFonts w:ascii="宋体" w:cs="宋体" w:hint="eastAsia"/>
          <w:color w:val="000000" w:themeColor="text1"/>
          <w:sz w:val="24"/>
          <w:lang w:val="zh-CN"/>
        </w:rPr>
        <w:t>一方不履行合同条款，造成另一方无法执行合同协议，协商又不能求得解决，合同终止，责任方赔偿损失。</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11.</w:t>
      </w:r>
      <w:r>
        <w:rPr>
          <w:rFonts w:ascii="宋体" w:cs="宋体" w:hint="eastAsia"/>
          <w:color w:val="000000" w:themeColor="text1"/>
          <w:sz w:val="24"/>
          <w:lang w:val="zh-CN"/>
        </w:rPr>
        <w:t>合同修改</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对于合同的未尽事宜，需进行修改、补充和完善的，甲乙双方必须就所修改的内容签订书面的合同修改书，作为合同的补充协议。</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12.</w:t>
      </w:r>
      <w:r>
        <w:rPr>
          <w:rFonts w:ascii="宋体" w:cs="宋体" w:hint="eastAsia"/>
          <w:color w:val="000000" w:themeColor="text1"/>
          <w:sz w:val="24"/>
          <w:lang w:val="zh-CN"/>
        </w:rPr>
        <w:t>适用法律</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本合同应按中华人民共和国的法律解释。</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13.</w:t>
      </w:r>
      <w:r>
        <w:rPr>
          <w:rFonts w:ascii="宋体" w:cs="宋体" w:hint="eastAsia"/>
          <w:color w:val="000000" w:themeColor="text1"/>
          <w:sz w:val="24"/>
          <w:lang w:val="zh-CN"/>
        </w:rPr>
        <w:t>主导语言与计量单位</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13.1 </w:t>
      </w:r>
      <w:r>
        <w:rPr>
          <w:rFonts w:ascii="宋体" w:cs="宋体" w:hint="eastAsia"/>
          <w:color w:val="000000" w:themeColor="text1"/>
          <w:sz w:val="24"/>
          <w:lang w:val="zh-CN"/>
        </w:rPr>
        <w:t>合同书写应用中文书写。</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13.2 </w:t>
      </w:r>
      <w:r>
        <w:rPr>
          <w:rFonts w:ascii="宋体" w:cs="宋体" w:hint="eastAsia"/>
          <w:color w:val="000000" w:themeColor="text1"/>
          <w:sz w:val="24"/>
          <w:lang w:val="zh-CN"/>
        </w:rPr>
        <w:t>除技术规格另有规定外，计量单位均使用中华人民共和国法定计量单位。</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14.</w:t>
      </w:r>
      <w:r>
        <w:rPr>
          <w:rFonts w:ascii="宋体" w:cs="宋体" w:hint="eastAsia"/>
          <w:color w:val="000000" w:themeColor="text1"/>
          <w:sz w:val="24"/>
          <w:lang w:val="zh-CN"/>
        </w:rPr>
        <w:t>合同生效</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除非合同中另有说明，本合同经双方签字盖章，并在招标人收到乙方的履约保证金后，即开始生效。</w:t>
      </w:r>
    </w:p>
    <w:p w:rsidR="003B572D" w:rsidRDefault="003B572D">
      <w:pPr>
        <w:autoSpaceDE w:val="0"/>
        <w:autoSpaceDN w:val="0"/>
        <w:adjustRightInd w:val="0"/>
        <w:spacing w:line="360" w:lineRule="auto"/>
        <w:jc w:val="center"/>
        <w:rPr>
          <w:rFonts w:ascii="黑体" w:eastAsia="黑体" w:cs="黑体"/>
          <w:b/>
          <w:bCs/>
          <w:color w:val="000000" w:themeColor="text1"/>
          <w:sz w:val="28"/>
          <w:szCs w:val="28"/>
          <w:lang w:val="zh-CN"/>
        </w:rPr>
      </w:pPr>
    </w:p>
    <w:p w:rsidR="003B572D" w:rsidRDefault="003B572D">
      <w:pPr>
        <w:autoSpaceDE w:val="0"/>
        <w:autoSpaceDN w:val="0"/>
        <w:adjustRightInd w:val="0"/>
        <w:spacing w:line="360" w:lineRule="auto"/>
        <w:rPr>
          <w:rFonts w:ascii="黑体" w:eastAsia="黑体" w:cs="黑体"/>
          <w:b/>
          <w:bCs/>
          <w:color w:val="000000" w:themeColor="text1"/>
          <w:sz w:val="28"/>
          <w:szCs w:val="28"/>
          <w:lang w:val="zh-CN"/>
        </w:rPr>
      </w:pPr>
    </w:p>
    <w:p w:rsidR="003B572D" w:rsidRDefault="003B572D">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3B572D" w:rsidRDefault="003B572D">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3B572D" w:rsidRDefault="003B572D">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3B572D" w:rsidRDefault="003B572D">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3B572D" w:rsidRDefault="003B572D">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3B572D" w:rsidRDefault="00697C53">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ascii="黑体" w:eastAsia="黑体" w:cs="黑体" w:hint="eastAsia"/>
          <w:b/>
          <w:bCs/>
          <w:color w:val="000000" w:themeColor="text1"/>
          <w:sz w:val="28"/>
          <w:szCs w:val="28"/>
          <w:lang w:val="zh-CN"/>
        </w:rPr>
        <w:lastRenderedPageBreak/>
        <w:t>二、合同特殊条款</w:t>
      </w:r>
    </w:p>
    <w:p w:rsidR="003B572D" w:rsidRDefault="003B572D">
      <w:pPr>
        <w:autoSpaceDE w:val="0"/>
        <w:autoSpaceDN w:val="0"/>
        <w:adjustRightInd w:val="0"/>
        <w:spacing w:line="360" w:lineRule="auto"/>
        <w:jc w:val="center"/>
        <w:rPr>
          <w:rFonts w:ascii="宋体" w:cs="宋体"/>
          <w:b/>
          <w:bCs/>
          <w:color w:val="000000" w:themeColor="text1"/>
          <w:sz w:val="28"/>
          <w:szCs w:val="30"/>
          <w:lang w:val="zh-CN"/>
        </w:rPr>
      </w:pP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（具体条款由甲乙双方根据该项目的特殊性协商约定）略。</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合同特殊条款是合同一般条款的补充和修改。如果两者之间有抵触，应以特殊条款为准。</w:t>
      </w:r>
    </w:p>
    <w:p w:rsidR="003B572D" w:rsidRDefault="003B572D">
      <w:pPr>
        <w:autoSpaceDE w:val="0"/>
        <w:autoSpaceDN w:val="0"/>
        <w:adjustRightInd w:val="0"/>
        <w:spacing w:line="360" w:lineRule="auto"/>
        <w:ind w:firstLine="480"/>
        <w:rPr>
          <w:rFonts w:ascii="宋体" w:cs="宋体"/>
          <w:color w:val="000000" w:themeColor="text1"/>
          <w:sz w:val="24"/>
          <w:lang w:val="zh-CN"/>
        </w:rPr>
      </w:pPr>
    </w:p>
    <w:p w:rsidR="003B572D" w:rsidRDefault="003B572D">
      <w:pPr>
        <w:autoSpaceDE w:val="0"/>
        <w:autoSpaceDN w:val="0"/>
        <w:adjustRightInd w:val="0"/>
        <w:spacing w:line="360" w:lineRule="auto"/>
        <w:jc w:val="center"/>
        <w:rPr>
          <w:rFonts w:ascii="黑体" w:eastAsia="黑体" w:cs="黑体"/>
          <w:b/>
          <w:bCs/>
          <w:color w:val="000000" w:themeColor="text1"/>
          <w:sz w:val="28"/>
          <w:szCs w:val="28"/>
          <w:lang w:val="zh-CN"/>
        </w:rPr>
      </w:pPr>
    </w:p>
    <w:p w:rsidR="003B572D" w:rsidRDefault="00697C53">
      <w:pPr>
        <w:widowControl/>
        <w:jc w:val="left"/>
        <w:rPr>
          <w:color w:val="000000" w:themeColor="text1"/>
        </w:rPr>
      </w:pPr>
      <w:r>
        <w:rPr>
          <w:color w:val="000000" w:themeColor="text1"/>
        </w:rPr>
        <w:br w:type="page"/>
      </w:r>
    </w:p>
    <w:p w:rsidR="003B572D" w:rsidRDefault="003B572D">
      <w:pPr>
        <w:rPr>
          <w:color w:val="000000" w:themeColor="text1"/>
        </w:rPr>
      </w:pPr>
    </w:p>
    <w:p w:rsidR="003B572D" w:rsidRDefault="003B572D">
      <w:pPr>
        <w:rPr>
          <w:color w:val="000000" w:themeColor="text1"/>
        </w:rPr>
      </w:pPr>
    </w:p>
    <w:p w:rsidR="003B572D" w:rsidRDefault="00697C53">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ascii="黑体" w:eastAsia="黑体" w:cs="黑体" w:hint="eastAsia"/>
          <w:b/>
          <w:bCs/>
          <w:color w:val="000000" w:themeColor="text1"/>
          <w:sz w:val="28"/>
          <w:szCs w:val="28"/>
          <w:lang w:val="zh-CN"/>
        </w:rPr>
        <w:t>三、 合同书</w:t>
      </w:r>
    </w:p>
    <w:p w:rsidR="003B572D" w:rsidRDefault="00697C53">
      <w:pPr>
        <w:autoSpaceDE w:val="0"/>
        <w:autoSpaceDN w:val="0"/>
        <w:adjustRightInd w:val="0"/>
        <w:spacing w:line="360" w:lineRule="auto"/>
        <w:jc w:val="center"/>
        <w:outlineLvl w:val="0"/>
        <w:rPr>
          <w:rFonts w:ascii="黑体" w:eastAsia="黑体" w:cs="黑体"/>
          <w:b/>
          <w:bCs/>
          <w:color w:val="000000" w:themeColor="text1"/>
          <w:sz w:val="24"/>
          <w:szCs w:val="24"/>
          <w:lang w:val="zh-CN"/>
        </w:rPr>
      </w:pPr>
      <w:r>
        <w:rPr>
          <w:rFonts w:ascii="黑体" w:eastAsia="黑体" w:cs="黑体" w:hint="eastAsia"/>
          <w:b/>
          <w:bCs/>
          <w:color w:val="000000" w:themeColor="text1"/>
          <w:sz w:val="24"/>
          <w:szCs w:val="24"/>
          <w:lang w:val="zh-CN"/>
        </w:rPr>
        <w:t>（仅供参考，最终以签订合同为准，最终签订合同的主要条款不能与招标文件有冲突）</w:t>
      </w:r>
    </w:p>
    <w:p w:rsidR="003B572D" w:rsidRDefault="00697C53">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合同编号：</w:t>
      </w:r>
    </w:p>
    <w:p w:rsidR="003B572D" w:rsidRDefault="00697C53">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供方：需方：</w:t>
      </w:r>
    </w:p>
    <w:p w:rsidR="003B572D" w:rsidRDefault="00697C53">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供、需双方根据年月日招标人签发的中标通知书和招投标文件，并经双方协商一致，在平等互利的基础上，达成以下合同条款：</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一、招标文件、投标文件、澄清文件及材料（如果有的话）、中标通知书、合同条款、补充协议（如果有的话）均为合同不可分割的部分。</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3B572D">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3B572D" w:rsidRDefault="00697C53">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3B572D" w:rsidRDefault="00697C53">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3B572D" w:rsidRDefault="00697C53">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3B572D" w:rsidRDefault="00697C53">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3B572D" w:rsidRDefault="00697C53">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3B572D" w:rsidRDefault="00697C53">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3B572D" w:rsidRDefault="00697C53">
            <w:pPr>
              <w:autoSpaceDE w:val="0"/>
              <w:autoSpaceDN w:val="0"/>
              <w:adjustRightInd w:val="0"/>
              <w:spacing w:line="360" w:lineRule="auto"/>
              <w:ind w:firstLine="120"/>
              <w:rPr>
                <w:color w:val="000000" w:themeColor="text1"/>
                <w:sz w:val="24"/>
              </w:rPr>
            </w:pPr>
            <w:r>
              <w:rPr>
                <w:rFonts w:ascii="宋体" w:cs="宋体" w:hint="eastAsia"/>
                <w:color w:val="000000" w:themeColor="text1"/>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3B572D" w:rsidRDefault="00697C53">
            <w:pPr>
              <w:autoSpaceDE w:val="0"/>
              <w:autoSpaceDN w:val="0"/>
              <w:adjustRightInd w:val="0"/>
              <w:spacing w:line="360" w:lineRule="auto"/>
              <w:ind w:left="120" w:hanging="120"/>
              <w:jc w:val="center"/>
              <w:rPr>
                <w:color w:val="000000" w:themeColor="text1"/>
                <w:sz w:val="24"/>
              </w:rPr>
            </w:pPr>
            <w:r>
              <w:rPr>
                <w:rFonts w:ascii="宋体" w:cs="宋体" w:hint="eastAsia"/>
                <w:color w:val="000000" w:themeColor="text1"/>
                <w:sz w:val="24"/>
                <w:lang w:val="zh-CN"/>
              </w:rPr>
              <w:t>交货期或工期</w:t>
            </w:r>
          </w:p>
        </w:tc>
      </w:tr>
      <w:tr w:rsidR="003B572D">
        <w:trPr>
          <w:trHeight w:val="430"/>
        </w:trPr>
        <w:tc>
          <w:tcPr>
            <w:tcW w:w="491" w:type="dxa"/>
            <w:tcBorders>
              <w:top w:val="single" w:sz="6" w:space="0" w:color="auto"/>
              <w:left w:val="single" w:sz="6" w:space="0" w:color="auto"/>
              <w:bottom w:val="single" w:sz="6" w:space="0" w:color="auto"/>
              <w:right w:val="single" w:sz="6" w:space="0" w:color="auto"/>
            </w:tcBorders>
          </w:tcPr>
          <w:p w:rsidR="003B572D" w:rsidRDefault="003B572D">
            <w:pPr>
              <w:autoSpaceDE w:val="0"/>
              <w:autoSpaceDN w:val="0"/>
              <w:adjustRightInd w:val="0"/>
              <w:spacing w:line="360" w:lineRule="auto"/>
              <w:rPr>
                <w:color w:val="000000" w:themeColor="text1"/>
                <w:sz w:val="24"/>
              </w:rPr>
            </w:pPr>
          </w:p>
        </w:tc>
        <w:tc>
          <w:tcPr>
            <w:tcW w:w="1512" w:type="dxa"/>
            <w:tcBorders>
              <w:top w:val="single" w:sz="6" w:space="0" w:color="auto"/>
              <w:left w:val="single" w:sz="6" w:space="0" w:color="auto"/>
              <w:bottom w:val="single" w:sz="6" w:space="0" w:color="auto"/>
              <w:right w:val="single" w:sz="6" w:space="0" w:color="auto"/>
            </w:tcBorders>
          </w:tcPr>
          <w:p w:rsidR="003B572D" w:rsidRDefault="003B572D">
            <w:pPr>
              <w:autoSpaceDE w:val="0"/>
              <w:autoSpaceDN w:val="0"/>
              <w:adjustRightInd w:val="0"/>
              <w:spacing w:line="360" w:lineRule="auto"/>
              <w:rPr>
                <w:color w:val="000000" w:themeColor="text1"/>
                <w:sz w:val="24"/>
              </w:rPr>
            </w:pPr>
          </w:p>
        </w:tc>
        <w:tc>
          <w:tcPr>
            <w:tcW w:w="2456" w:type="dxa"/>
            <w:tcBorders>
              <w:top w:val="single" w:sz="6" w:space="0" w:color="auto"/>
              <w:left w:val="single" w:sz="6" w:space="0" w:color="auto"/>
              <w:bottom w:val="single" w:sz="6" w:space="0" w:color="auto"/>
              <w:right w:val="single" w:sz="6" w:space="0" w:color="auto"/>
            </w:tcBorders>
          </w:tcPr>
          <w:p w:rsidR="003B572D" w:rsidRDefault="003B572D">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3B572D" w:rsidRDefault="003B572D">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3B572D" w:rsidRDefault="003B572D">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3B572D" w:rsidRDefault="003B572D">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3B572D" w:rsidRDefault="003B572D">
            <w:pPr>
              <w:autoSpaceDE w:val="0"/>
              <w:autoSpaceDN w:val="0"/>
              <w:adjustRightInd w:val="0"/>
              <w:spacing w:line="360" w:lineRule="auto"/>
              <w:rPr>
                <w:color w:val="000000" w:themeColor="text1"/>
                <w:sz w:val="24"/>
              </w:rPr>
            </w:pPr>
          </w:p>
        </w:tc>
        <w:tc>
          <w:tcPr>
            <w:tcW w:w="1251" w:type="dxa"/>
            <w:tcBorders>
              <w:top w:val="single" w:sz="6" w:space="0" w:color="auto"/>
              <w:left w:val="single" w:sz="6" w:space="0" w:color="auto"/>
              <w:bottom w:val="single" w:sz="6" w:space="0" w:color="auto"/>
              <w:right w:val="single" w:sz="6" w:space="0" w:color="auto"/>
            </w:tcBorders>
          </w:tcPr>
          <w:p w:rsidR="003B572D" w:rsidRDefault="003B572D">
            <w:pPr>
              <w:autoSpaceDE w:val="0"/>
              <w:autoSpaceDN w:val="0"/>
              <w:adjustRightInd w:val="0"/>
              <w:spacing w:line="360" w:lineRule="auto"/>
              <w:rPr>
                <w:color w:val="000000" w:themeColor="text1"/>
                <w:sz w:val="24"/>
              </w:rPr>
            </w:pPr>
          </w:p>
        </w:tc>
      </w:tr>
      <w:tr w:rsidR="003B572D">
        <w:trPr>
          <w:trHeight w:val="446"/>
        </w:trPr>
        <w:tc>
          <w:tcPr>
            <w:tcW w:w="491" w:type="dxa"/>
            <w:tcBorders>
              <w:top w:val="single" w:sz="6" w:space="0" w:color="auto"/>
              <w:left w:val="single" w:sz="6" w:space="0" w:color="auto"/>
              <w:bottom w:val="single" w:sz="6" w:space="0" w:color="auto"/>
              <w:right w:val="single" w:sz="6" w:space="0" w:color="auto"/>
            </w:tcBorders>
          </w:tcPr>
          <w:p w:rsidR="003B572D" w:rsidRDefault="003B572D">
            <w:pPr>
              <w:autoSpaceDE w:val="0"/>
              <w:autoSpaceDN w:val="0"/>
              <w:adjustRightInd w:val="0"/>
              <w:spacing w:line="360" w:lineRule="auto"/>
              <w:rPr>
                <w:color w:val="000000" w:themeColor="text1"/>
                <w:sz w:val="24"/>
              </w:rPr>
            </w:pPr>
          </w:p>
        </w:tc>
        <w:tc>
          <w:tcPr>
            <w:tcW w:w="1512" w:type="dxa"/>
            <w:tcBorders>
              <w:top w:val="single" w:sz="6" w:space="0" w:color="auto"/>
              <w:left w:val="single" w:sz="6" w:space="0" w:color="auto"/>
              <w:bottom w:val="single" w:sz="6" w:space="0" w:color="auto"/>
              <w:right w:val="single" w:sz="6" w:space="0" w:color="auto"/>
            </w:tcBorders>
          </w:tcPr>
          <w:p w:rsidR="003B572D" w:rsidRDefault="003B572D">
            <w:pPr>
              <w:autoSpaceDE w:val="0"/>
              <w:autoSpaceDN w:val="0"/>
              <w:adjustRightInd w:val="0"/>
              <w:spacing w:line="360" w:lineRule="auto"/>
              <w:rPr>
                <w:color w:val="000000" w:themeColor="text1"/>
                <w:sz w:val="24"/>
              </w:rPr>
            </w:pPr>
          </w:p>
        </w:tc>
        <w:tc>
          <w:tcPr>
            <w:tcW w:w="2456" w:type="dxa"/>
            <w:tcBorders>
              <w:top w:val="single" w:sz="6" w:space="0" w:color="auto"/>
              <w:left w:val="single" w:sz="6" w:space="0" w:color="auto"/>
              <w:bottom w:val="single" w:sz="6" w:space="0" w:color="auto"/>
              <w:right w:val="single" w:sz="6" w:space="0" w:color="auto"/>
            </w:tcBorders>
          </w:tcPr>
          <w:p w:rsidR="003B572D" w:rsidRDefault="003B572D">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3B572D" w:rsidRDefault="003B572D">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3B572D" w:rsidRDefault="003B572D">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3B572D" w:rsidRDefault="003B572D">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3B572D" w:rsidRDefault="003B572D">
            <w:pPr>
              <w:autoSpaceDE w:val="0"/>
              <w:autoSpaceDN w:val="0"/>
              <w:adjustRightInd w:val="0"/>
              <w:spacing w:line="360" w:lineRule="auto"/>
              <w:rPr>
                <w:color w:val="000000" w:themeColor="text1"/>
                <w:sz w:val="24"/>
              </w:rPr>
            </w:pPr>
          </w:p>
        </w:tc>
        <w:tc>
          <w:tcPr>
            <w:tcW w:w="1251" w:type="dxa"/>
            <w:tcBorders>
              <w:top w:val="single" w:sz="6" w:space="0" w:color="auto"/>
              <w:left w:val="single" w:sz="6" w:space="0" w:color="auto"/>
              <w:bottom w:val="single" w:sz="6" w:space="0" w:color="auto"/>
              <w:right w:val="single" w:sz="6" w:space="0" w:color="auto"/>
            </w:tcBorders>
          </w:tcPr>
          <w:p w:rsidR="003B572D" w:rsidRDefault="003B572D">
            <w:pPr>
              <w:autoSpaceDE w:val="0"/>
              <w:autoSpaceDN w:val="0"/>
              <w:adjustRightInd w:val="0"/>
              <w:spacing w:line="360" w:lineRule="auto"/>
              <w:rPr>
                <w:color w:val="000000" w:themeColor="text1"/>
                <w:sz w:val="24"/>
              </w:rPr>
            </w:pPr>
          </w:p>
        </w:tc>
      </w:tr>
      <w:tr w:rsidR="003B572D">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3B572D" w:rsidRDefault="00697C53">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3B572D" w:rsidRDefault="00697C53">
            <w:pPr>
              <w:autoSpaceDE w:val="0"/>
              <w:autoSpaceDN w:val="0"/>
              <w:adjustRightInd w:val="0"/>
              <w:spacing w:line="360" w:lineRule="auto"/>
              <w:jc w:val="center"/>
              <w:rPr>
                <w:rFonts w:ascii="宋体" w:cs="宋体"/>
                <w:color w:val="000000" w:themeColor="text1"/>
                <w:sz w:val="24"/>
                <w:lang w:val="zh-CN"/>
              </w:rPr>
            </w:pPr>
            <w:r>
              <w:rPr>
                <w:rFonts w:ascii="宋体" w:cs="宋体" w:hint="eastAsia"/>
                <w:color w:val="000000" w:themeColor="text1"/>
                <w:sz w:val="24"/>
                <w:lang w:val="zh-CN"/>
              </w:rPr>
              <w:t>大写：　　　　　　小写：</w:t>
            </w:r>
          </w:p>
        </w:tc>
      </w:tr>
    </w:tbl>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三、设备质量要求及供方对质量负责的条件和期限</w:t>
      </w:r>
    </w:p>
    <w:p w:rsidR="003B572D" w:rsidRDefault="00697C53">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1</w:t>
      </w:r>
      <w:r>
        <w:rPr>
          <w:rFonts w:ascii="宋体" w:cs="宋体" w:hint="eastAsia"/>
          <w:color w:val="000000" w:themeColor="text1"/>
          <w:sz w:val="24"/>
          <w:lang w:val="zh-CN"/>
        </w:rPr>
        <w:t>、供方提供的货物须是全新的且保证不是库存或积压品</w:t>
      </w:r>
      <w:r>
        <w:rPr>
          <w:rFonts w:ascii="宋体" w:cs="宋体"/>
          <w:color w:val="000000" w:themeColor="text1"/>
          <w:sz w:val="24"/>
          <w:lang w:val="zh-CN"/>
        </w:rPr>
        <w:t>(</w:t>
      </w:r>
      <w:r>
        <w:rPr>
          <w:rFonts w:ascii="宋体" w:cs="宋体" w:hint="eastAsia"/>
          <w:color w:val="000000" w:themeColor="text1"/>
          <w:sz w:val="24"/>
          <w:lang w:val="zh-CN"/>
        </w:rPr>
        <w:t>包括零部件</w:t>
      </w:r>
      <w:r>
        <w:rPr>
          <w:rFonts w:ascii="宋体" w:cs="宋体"/>
          <w:color w:val="000000" w:themeColor="text1"/>
          <w:sz w:val="24"/>
          <w:lang w:val="zh-CN"/>
        </w:rPr>
        <w:t>)</w:t>
      </w:r>
      <w:r>
        <w:rPr>
          <w:rFonts w:ascii="宋体" w:cs="宋体" w:hint="eastAsia"/>
          <w:color w:val="000000" w:themeColor="text1"/>
          <w:sz w:val="24"/>
          <w:lang w:val="zh-CN"/>
        </w:rPr>
        <w:t>，符合国家、部委或地方相关标准以及该产品的出厂标准。</w:t>
      </w:r>
    </w:p>
    <w:p w:rsidR="003B572D" w:rsidRDefault="00697C53">
      <w:pPr>
        <w:autoSpaceDE w:val="0"/>
        <w:autoSpaceDN w:val="0"/>
        <w:adjustRightInd w:val="0"/>
        <w:spacing w:line="360" w:lineRule="auto"/>
        <w:ind w:firstLineChars="200" w:firstLine="480"/>
        <w:rPr>
          <w:rFonts w:ascii="宋体" w:cs="宋体"/>
          <w:color w:val="000000" w:themeColor="text1"/>
          <w:sz w:val="24"/>
          <w:lang w:val="zh-CN"/>
        </w:rPr>
      </w:pPr>
      <w:r>
        <w:rPr>
          <w:rFonts w:ascii="宋体" w:cs="宋体"/>
          <w:color w:val="000000" w:themeColor="text1"/>
          <w:sz w:val="24"/>
          <w:lang w:val="zh-CN"/>
        </w:rPr>
        <w:t>2</w:t>
      </w:r>
      <w:r>
        <w:rPr>
          <w:rFonts w:ascii="宋体" w:cs="宋体" w:hint="eastAsia"/>
          <w:color w:val="000000" w:themeColor="text1"/>
          <w:sz w:val="24"/>
          <w:lang w:val="zh-CN"/>
        </w:rPr>
        <w:t>、供方应在产品使用期限内，承担所提供的货物因自身质量原因产生的责任。</w:t>
      </w:r>
    </w:p>
    <w:p w:rsidR="003B572D" w:rsidRDefault="00697C53">
      <w:pPr>
        <w:autoSpaceDE w:val="0"/>
        <w:autoSpaceDN w:val="0"/>
        <w:adjustRightInd w:val="0"/>
        <w:spacing w:line="360" w:lineRule="auto"/>
        <w:ind w:firstLine="570"/>
        <w:rPr>
          <w:rFonts w:ascii="宋体" w:cs="宋体"/>
          <w:color w:val="000000" w:themeColor="text1"/>
          <w:sz w:val="24"/>
          <w:lang w:val="zh-CN"/>
        </w:rPr>
      </w:pPr>
      <w:r>
        <w:rPr>
          <w:rFonts w:ascii="宋体" w:cs="宋体" w:hint="eastAsia"/>
          <w:color w:val="000000" w:themeColor="text1"/>
          <w:sz w:val="24"/>
          <w:lang w:val="zh-CN"/>
        </w:rPr>
        <w:t>四、交货时间、地点、方式：年月日前，供方负责将货物按需方规定的地点交货、安装、调试完毕，并具备验收条件。</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五、货物标志、包装、运输：按招标文件办理。供方将货物直接运至规定的地点，运费自理。</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六、技术资料及技术服务：供方在交货时应执行招标文件中有关技术资料、技术服务的规定，向需方交付技术资料并进行技术培训。</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七、货物验收：验收标准按招标文件规定执行。需方有权对供方所交货物抽样做试运行实验、实验室检查。</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lastRenderedPageBreak/>
        <w:t>八、售后服务：按招标文件及投标文件相应条款执行。</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九、结算方式：</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十、法律责任</w:t>
      </w:r>
    </w:p>
    <w:p w:rsidR="003B572D" w:rsidRDefault="00697C53">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1</w:t>
      </w:r>
      <w:r>
        <w:rPr>
          <w:rFonts w:ascii="宋体" w:cs="宋体" w:hint="eastAsia"/>
          <w:color w:val="000000" w:themeColor="text1"/>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3B572D" w:rsidRDefault="00697C53">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2</w:t>
      </w:r>
      <w:r>
        <w:rPr>
          <w:rFonts w:ascii="宋体" w:cs="宋体" w:hint="eastAsia"/>
          <w:color w:val="000000" w:themeColor="text1"/>
          <w:sz w:val="24"/>
          <w:lang w:val="zh-CN"/>
        </w:rPr>
        <w:t>、供方逾期交付货物，应向需方每日支付逾期交货部分货款总值</w:t>
      </w:r>
      <w:r>
        <w:rPr>
          <w:rFonts w:ascii="宋体" w:cs="宋体"/>
          <w:color w:val="000000" w:themeColor="text1"/>
          <w:sz w:val="24"/>
          <w:lang w:val="zh-CN"/>
        </w:rPr>
        <w:t>5%</w:t>
      </w:r>
      <w:r>
        <w:rPr>
          <w:rFonts w:ascii="宋体" w:cs="宋体" w:hint="eastAsia"/>
          <w:color w:val="000000" w:themeColor="text1"/>
          <w:sz w:val="24"/>
          <w:lang w:val="zh-CN"/>
        </w:rPr>
        <w:t>的违约金；在合同规定的交货期满</w:t>
      </w:r>
      <w:r>
        <w:rPr>
          <w:rFonts w:ascii="宋体" w:cs="宋体"/>
          <w:color w:val="000000" w:themeColor="text1"/>
          <w:sz w:val="24"/>
          <w:lang w:val="zh-CN"/>
        </w:rPr>
        <w:t>15</w:t>
      </w:r>
      <w:r>
        <w:rPr>
          <w:rFonts w:ascii="宋体" w:cs="宋体" w:hint="eastAsia"/>
          <w:color w:val="000000" w:themeColor="text1"/>
          <w:sz w:val="24"/>
          <w:lang w:val="zh-CN"/>
        </w:rPr>
        <w:t>日仍未全部交货，按不能交货处理。仅支付已验收货物的货款，供方应承担由此发生的全部费用。</w:t>
      </w:r>
    </w:p>
    <w:p w:rsidR="003B572D" w:rsidRDefault="00697C53">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3</w:t>
      </w:r>
      <w:r>
        <w:rPr>
          <w:rFonts w:ascii="宋体" w:cs="宋体" w:hint="eastAsia"/>
          <w:color w:val="000000" w:themeColor="text1"/>
          <w:sz w:val="24"/>
          <w:lang w:val="zh-CN"/>
        </w:rPr>
        <w:t>、供方在本合同规定的交货期内不能交货，应向需方支付全部合同金额</w:t>
      </w:r>
      <w:r>
        <w:rPr>
          <w:rFonts w:ascii="宋体" w:cs="宋体"/>
          <w:color w:val="000000" w:themeColor="text1"/>
          <w:sz w:val="24"/>
          <w:lang w:val="zh-CN"/>
        </w:rPr>
        <w:t>5%</w:t>
      </w:r>
      <w:r>
        <w:rPr>
          <w:rFonts w:ascii="宋体" w:cs="宋体" w:hint="eastAsia"/>
          <w:color w:val="000000" w:themeColor="text1"/>
          <w:sz w:val="24"/>
          <w:lang w:val="zh-CN"/>
        </w:rPr>
        <w:t>的违约金，需方有权终止合同。</w:t>
      </w:r>
    </w:p>
    <w:p w:rsidR="003B572D" w:rsidRDefault="00697C53">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4</w:t>
      </w:r>
      <w:r>
        <w:rPr>
          <w:rFonts w:ascii="宋体" w:cs="宋体" w:hint="eastAsia"/>
          <w:color w:val="000000" w:themeColor="text1"/>
          <w:sz w:val="24"/>
          <w:lang w:val="zh-CN"/>
        </w:rPr>
        <w:t>、需方无正当理由拒收设备，应向供方支付无正当理由拒收设备金额</w:t>
      </w:r>
      <w:r>
        <w:rPr>
          <w:rFonts w:ascii="宋体" w:cs="宋体"/>
          <w:color w:val="000000" w:themeColor="text1"/>
          <w:sz w:val="24"/>
          <w:lang w:val="zh-CN"/>
        </w:rPr>
        <w:t>5%</w:t>
      </w:r>
      <w:r>
        <w:rPr>
          <w:rFonts w:ascii="宋体" w:cs="宋体" w:hint="eastAsia"/>
          <w:color w:val="000000" w:themeColor="text1"/>
          <w:sz w:val="24"/>
          <w:lang w:val="zh-CN"/>
        </w:rPr>
        <w:t>的违约金。</w:t>
      </w:r>
    </w:p>
    <w:p w:rsidR="003B572D" w:rsidRDefault="00697C53">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5</w:t>
      </w:r>
      <w:r>
        <w:rPr>
          <w:rFonts w:ascii="宋体" w:cs="宋体" w:hint="eastAsia"/>
          <w:color w:val="000000" w:themeColor="text1"/>
          <w:sz w:val="24"/>
          <w:lang w:val="zh-CN"/>
        </w:rPr>
        <w:t>、因供方原因造成逾期付款，需方不承担责任。</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十一、质量鉴定：因质量问题发生争议，由许昌市技术监督局或其指定的机构进行质量鉴定，该鉴定结论是终局的，供需双方均应当接受鉴定结论。</w:t>
      </w:r>
    </w:p>
    <w:p w:rsidR="003B572D" w:rsidRDefault="00697C53">
      <w:pPr>
        <w:autoSpaceDE w:val="0"/>
        <w:autoSpaceDN w:val="0"/>
        <w:adjustRightInd w:val="0"/>
        <w:spacing w:line="360" w:lineRule="auto"/>
        <w:ind w:firstLine="360"/>
        <w:rPr>
          <w:rFonts w:ascii="宋体" w:cs="宋体"/>
          <w:color w:val="000000" w:themeColor="text1"/>
          <w:sz w:val="24"/>
          <w:lang w:val="zh-CN"/>
        </w:rPr>
      </w:pPr>
      <w:r>
        <w:rPr>
          <w:rFonts w:ascii="宋体" w:cs="宋体" w:hint="eastAsia"/>
          <w:color w:val="000000" w:themeColor="text1"/>
          <w:sz w:val="24"/>
          <w:lang w:val="zh-CN"/>
        </w:rPr>
        <w:t>十二、合同生效及其它：本合同经双方法定代表人或委托代理人签字并加盖公章后生效。</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供方：                                需方：</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地址：                                 地址：</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法定代表人：                         法定代表人：</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委托代理人：                        委托代理人：</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电话：                                 电话：</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开户银行：                           开户银行：</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帐号：                                 帐号：</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税务登记证号：                         签定时间：</w:t>
      </w:r>
    </w:p>
    <w:p w:rsidR="003B572D" w:rsidRDefault="00697C53">
      <w:pPr>
        <w:widowControl/>
        <w:jc w:val="left"/>
        <w:rPr>
          <w:rFonts w:asciiTheme="majorEastAsia" w:eastAsiaTheme="majorEastAsia" w:hAnsiTheme="majorEastAsia" w:cs="宋体"/>
          <w:color w:val="000000" w:themeColor="text1"/>
          <w:kern w:val="0"/>
          <w:sz w:val="36"/>
          <w:szCs w:val="36"/>
        </w:rPr>
      </w:pPr>
      <w:r>
        <w:rPr>
          <w:rFonts w:asciiTheme="majorEastAsia" w:eastAsiaTheme="majorEastAsia" w:hAnsiTheme="majorEastAsia" w:cs="宋体"/>
          <w:color w:val="000000" w:themeColor="text1"/>
          <w:kern w:val="0"/>
          <w:sz w:val="36"/>
          <w:szCs w:val="36"/>
        </w:rPr>
        <w:br w:type="page"/>
      </w:r>
    </w:p>
    <w:p w:rsidR="003B572D" w:rsidRDefault="00697C53">
      <w:pPr>
        <w:pStyle w:val="a8"/>
        <w:spacing w:line="360" w:lineRule="auto"/>
        <w:contextualSpacing/>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第七章 投标文件有关格式</w:t>
      </w:r>
    </w:p>
    <w:p w:rsidR="003B572D" w:rsidRDefault="003B572D">
      <w:pPr>
        <w:adjustRightInd w:val="0"/>
        <w:snapToGrid w:val="0"/>
        <w:spacing w:line="360" w:lineRule="auto"/>
        <w:jc w:val="center"/>
        <w:rPr>
          <w:rFonts w:ascii="宋体" w:hAnsi="宋体"/>
          <w:color w:val="000000" w:themeColor="text1"/>
          <w:sz w:val="24"/>
          <w:szCs w:val="24"/>
        </w:rPr>
      </w:pPr>
    </w:p>
    <w:p w:rsidR="003B572D" w:rsidRDefault="003B572D">
      <w:pPr>
        <w:jc w:val="right"/>
        <w:rPr>
          <w:rStyle w:val="2Char"/>
          <w:rFonts w:ascii="宋体" w:eastAsia="宋体" w:hAnsi="宋体"/>
          <w:color w:val="000000" w:themeColor="text1"/>
        </w:rPr>
      </w:pPr>
      <w:bookmarkStart w:id="2" w:name="_Toc5131"/>
      <w:bookmarkStart w:id="3" w:name="_Toc14398"/>
      <w:bookmarkStart w:id="4" w:name="_Toc12595"/>
      <w:bookmarkStart w:id="5" w:name="_Toc16238"/>
    </w:p>
    <w:bookmarkEnd w:id="2"/>
    <w:bookmarkEnd w:id="3"/>
    <w:bookmarkEnd w:id="4"/>
    <w:bookmarkEnd w:id="5"/>
    <w:p w:rsidR="003B572D" w:rsidRDefault="003B572D">
      <w:pPr>
        <w:jc w:val="left"/>
        <w:rPr>
          <w:rStyle w:val="2Char"/>
          <w:rFonts w:ascii="宋体" w:eastAsia="宋体" w:hAnsi="宋体"/>
          <w:color w:val="000000" w:themeColor="text1"/>
        </w:rPr>
      </w:pPr>
    </w:p>
    <w:p w:rsidR="003B572D" w:rsidRDefault="003B572D">
      <w:pPr>
        <w:rPr>
          <w:rFonts w:ascii="宋体" w:eastAsia="宋体" w:hAnsi="宋体" w:cs="微软雅黑"/>
          <w:color w:val="000000" w:themeColor="text1"/>
          <w:sz w:val="28"/>
          <w:szCs w:val="28"/>
          <w:u w:val="single"/>
        </w:rPr>
      </w:pPr>
    </w:p>
    <w:p w:rsidR="003B572D" w:rsidRDefault="00697C53">
      <w:pPr>
        <w:spacing w:line="276" w:lineRule="auto"/>
        <w:jc w:val="center"/>
        <w:rPr>
          <w:rFonts w:ascii="宋体" w:eastAsia="宋体" w:hAnsi="宋体" w:cs="宋体"/>
          <w:b/>
          <w:bCs/>
          <w:color w:val="000000" w:themeColor="text1"/>
          <w:sz w:val="40"/>
          <w:szCs w:val="40"/>
          <w:u w:val="single"/>
        </w:rPr>
      </w:pPr>
      <w:r>
        <w:rPr>
          <w:rFonts w:ascii="宋体" w:eastAsia="宋体" w:hAnsi="宋体" w:cs="宋体" w:hint="eastAsia"/>
          <w:b/>
          <w:bCs/>
          <w:color w:val="000000" w:themeColor="text1"/>
          <w:sz w:val="40"/>
          <w:szCs w:val="40"/>
          <w:u w:val="single"/>
        </w:rPr>
        <w:t xml:space="preserve">  项目名称（标段） </w:t>
      </w:r>
    </w:p>
    <w:p w:rsidR="003B572D" w:rsidRDefault="003B572D">
      <w:pPr>
        <w:rPr>
          <w:rFonts w:ascii="宋体" w:eastAsia="宋体" w:hAnsi="宋体" w:cs="微软雅黑"/>
          <w:color w:val="000000" w:themeColor="text1"/>
          <w:sz w:val="20"/>
          <w:szCs w:val="20"/>
        </w:rPr>
      </w:pPr>
    </w:p>
    <w:p w:rsidR="003B572D" w:rsidRDefault="003B572D">
      <w:pPr>
        <w:rPr>
          <w:rFonts w:ascii="宋体" w:eastAsia="宋体" w:hAnsi="宋体" w:cs="微软雅黑"/>
          <w:color w:val="000000" w:themeColor="text1"/>
          <w:sz w:val="20"/>
          <w:szCs w:val="20"/>
        </w:rPr>
      </w:pPr>
    </w:p>
    <w:p w:rsidR="003B572D" w:rsidRDefault="00697C53">
      <w:pPr>
        <w:jc w:val="center"/>
        <w:rPr>
          <w:rFonts w:ascii="宋体" w:eastAsia="宋体" w:hAnsi="宋体" w:cs="微软雅黑"/>
          <w:color w:val="000000" w:themeColor="text1"/>
          <w:sz w:val="72"/>
          <w:szCs w:val="72"/>
        </w:rPr>
      </w:pPr>
      <w:r>
        <w:rPr>
          <w:rFonts w:ascii="宋体" w:eastAsia="宋体" w:hAnsi="宋体" w:cs="微软雅黑" w:hint="eastAsia"/>
          <w:color w:val="000000" w:themeColor="text1"/>
          <w:sz w:val="72"/>
          <w:szCs w:val="72"/>
        </w:rPr>
        <w:t>投 标 文 件</w:t>
      </w:r>
    </w:p>
    <w:p w:rsidR="003B572D" w:rsidRDefault="003B572D">
      <w:pPr>
        <w:rPr>
          <w:rFonts w:ascii="宋体" w:eastAsia="宋体" w:hAnsi="宋体" w:cs="微软雅黑"/>
          <w:color w:val="000000" w:themeColor="text1"/>
          <w:sz w:val="28"/>
          <w:szCs w:val="28"/>
        </w:rPr>
      </w:pPr>
    </w:p>
    <w:p w:rsidR="003B572D" w:rsidRDefault="00697C53">
      <w:pPr>
        <w:ind w:firstLineChars="1100" w:firstLine="3080"/>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项目编号：</w:t>
      </w:r>
    </w:p>
    <w:p w:rsidR="003B572D" w:rsidRDefault="00697C53">
      <w:pPr>
        <w:ind w:firstLineChars="1100" w:firstLine="3080"/>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招标编号:</w:t>
      </w:r>
    </w:p>
    <w:p w:rsidR="003B572D" w:rsidRDefault="003B572D">
      <w:pPr>
        <w:rPr>
          <w:rFonts w:ascii="宋体" w:eastAsia="宋体" w:hAnsi="宋体" w:cs="微软雅黑"/>
          <w:color w:val="000000" w:themeColor="text1"/>
          <w:sz w:val="28"/>
          <w:szCs w:val="28"/>
        </w:rPr>
      </w:pPr>
    </w:p>
    <w:p w:rsidR="003B572D" w:rsidRDefault="003B572D">
      <w:pPr>
        <w:rPr>
          <w:rFonts w:ascii="宋体" w:eastAsia="宋体" w:hAnsi="宋体" w:cs="微软雅黑"/>
          <w:color w:val="000000" w:themeColor="text1"/>
          <w:sz w:val="28"/>
          <w:szCs w:val="28"/>
        </w:rPr>
      </w:pPr>
    </w:p>
    <w:p w:rsidR="003B572D" w:rsidRDefault="003B572D">
      <w:pPr>
        <w:rPr>
          <w:rFonts w:ascii="宋体" w:eastAsia="宋体" w:hAnsi="宋体" w:cs="微软雅黑"/>
          <w:color w:val="000000" w:themeColor="text1"/>
          <w:sz w:val="28"/>
          <w:szCs w:val="28"/>
        </w:rPr>
      </w:pPr>
    </w:p>
    <w:p w:rsidR="003B572D" w:rsidRDefault="00697C53">
      <w:pPr>
        <w:ind w:leftChars="514" w:left="1079" w:firstLineChars="250" w:firstLine="700"/>
        <w:jc w:val="left"/>
        <w:rPr>
          <w:rFonts w:ascii="宋体" w:eastAsia="宋体" w:hAnsi="宋体" w:cs="微软雅黑"/>
          <w:color w:val="000000" w:themeColor="text1"/>
          <w:sz w:val="28"/>
          <w:szCs w:val="28"/>
          <w:u w:val="single"/>
        </w:rPr>
      </w:pPr>
      <w:r>
        <w:rPr>
          <w:rFonts w:ascii="宋体" w:eastAsia="宋体" w:hAnsi="宋体" w:cs="微软雅黑" w:hint="eastAsia"/>
          <w:color w:val="000000" w:themeColor="text1"/>
          <w:sz w:val="28"/>
          <w:szCs w:val="28"/>
        </w:rPr>
        <w:t>投  标  人：（盖单位章）</w:t>
      </w:r>
    </w:p>
    <w:p w:rsidR="003B572D" w:rsidRDefault="00697C53">
      <w:pPr>
        <w:ind w:leftChars="514" w:left="1079" w:firstLineChars="250" w:firstLine="700"/>
        <w:jc w:val="left"/>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法定代表人或其委托代理人：（签字或盖章）</w:t>
      </w:r>
    </w:p>
    <w:p w:rsidR="003B572D" w:rsidRDefault="00697C53">
      <w:pPr>
        <w:ind w:leftChars="514" w:left="1079" w:firstLineChars="250" w:firstLine="700"/>
        <w:jc w:val="left"/>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日      期： 年  月  日</w:t>
      </w:r>
    </w:p>
    <w:p w:rsidR="003B572D" w:rsidRDefault="00697C53">
      <w:pPr>
        <w:pStyle w:val="a8"/>
        <w:spacing w:line="360" w:lineRule="auto"/>
        <w:contextualSpacing/>
        <w:rPr>
          <w:rFonts w:hAnsi="宋体"/>
          <w:b/>
          <w:snapToGrid w:val="0"/>
          <w:color w:val="000000" w:themeColor="text1"/>
          <w:kern w:val="0"/>
          <w:sz w:val="32"/>
          <w:szCs w:val="32"/>
        </w:rPr>
      </w:pPr>
      <w:r>
        <w:rPr>
          <w:rFonts w:ascii="宋体" w:hAnsi="宋体"/>
          <w:color w:val="000000" w:themeColor="text1"/>
          <w:szCs w:val="24"/>
        </w:rPr>
        <w:br w:type="page"/>
      </w:r>
    </w:p>
    <w:p w:rsidR="003B572D" w:rsidRDefault="003B572D">
      <w:pPr>
        <w:pStyle w:val="a8"/>
        <w:spacing w:line="360" w:lineRule="auto"/>
        <w:jc w:val="center"/>
        <w:rPr>
          <w:rFonts w:hAnsi="宋体"/>
          <w:b/>
          <w:snapToGrid w:val="0"/>
          <w:color w:val="000000" w:themeColor="text1"/>
          <w:kern w:val="0"/>
          <w:sz w:val="32"/>
          <w:szCs w:val="32"/>
        </w:rPr>
      </w:pPr>
    </w:p>
    <w:p w:rsidR="003B572D" w:rsidRDefault="00697C53">
      <w:pPr>
        <w:pStyle w:val="a8"/>
        <w:spacing w:line="360" w:lineRule="auto"/>
        <w:jc w:val="center"/>
        <w:rPr>
          <w:rFonts w:hAnsi="宋体"/>
          <w:b/>
          <w:snapToGrid w:val="0"/>
          <w:color w:val="000000" w:themeColor="text1"/>
          <w:kern w:val="0"/>
          <w:sz w:val="32"/>
          <w:szCs w:val="32"/>
        </w:rPr>
      </w:pPr>
      <w:r>
        <w:rPr>
          <w:rFonts w:hAnsi="宋体" w:hint="eastAsia"/>
          <w:b/>
          <w:snapToGrid w:val="0"/>
          <w:color w:val="000000" w:themeColor="text1"/>
          <w:kern w:val="0"/>
          <w:sz w:val="32"/>
          <w:szCs w:val="32"/>
        </w:rPr>
        <w:t>一、开标一览表</w:t>
      </w:r>
    </w:p>
    <w:p w:rsidR="003B572D" w:rsidRDefault="003B572D">
      <w:pPr>
        <w:pStyle w:val="a8"/>
        <w:spacing w:line="360" w:lineRule="auto"/>
        <w:jc w:val="center"/>
        <w:rPr>
          <w:rFonts w:hAnsi="宋体"/>
          <w:b/>
          <w:snapToGrid w:val="0"/>
          <w:color w:val="000000" w:themeColor="text1"/>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560"/>
        <w:gridCol w:w="1984"/>
      </w:tblGrid>
      <w:tr w:rsidR="003B572D">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3B572D" w:rsidRDefault="00697C53">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lang w:val="zh-CN"/>
              </w:rPr>
              <w:t>项目名称及标段</w:t>
            </w:r>
          </w:p>
        </w:tc>
        <w:tc>
          <w:tcPr>
            <w:tcW w:w="1492" w:type="dxa"/>
            <w:tcBorders>
              <w:top w:val="single" w:sz="6" w:space="0" w:color="auto"/>
              <w:left w:val="single" w:sz="6" w:space="0" w:color="auto"/>
              <w:bottom w:val="single" w:sz="6" w:space="0" w:color="auto"/>
              <w:right w:val="single" w:sz="6" w:space="0" w:color="auto"/>
            </w:tcBorders>
            <w:vAlign w:val="center"/>
          </w:tcPr>
          <w:p w:rsidR="003B572D" w:rsidRDefault="00697C53">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3B572D" w:rsidRDefault="00697C53">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lang w:val="zh-CN"/>
              </w:rPr>
              <w:t>投标报价（元）</w:t>
            </w:r>
          </w:p>
        </w:tc>
        <w:tc>
          <w:tcPr>
            <w:tcW w:w="1560" w:type="dxa"/>
            <w:tcBorders>
              <w:top w:val="single" w:sz="6" w:space="0" w:color="auto"/>
              <w:left w:val="single" w:sz="6" w:space="0" w:color="auto"/>
              <w:bottom w:val="single" w:sz="6" w:space="0" w:color="auto"/>
              <w:right w:val="single" w:sz="6" w:space="0" w:color="auto"/>
            </w:tcBorders>
            <w:vAlign w:val="center"/>
          </w:tcPr>
          <w:p w:rsidR="003B572D" w:rsidRDefault="00697C53">
            <w:pPr>
              <w:spacing w:line="300" w:lineRule="exact"/>
              <w:ind w:leftChars="57" w:left="240" w:hangingChars="50" w:hanging="120"/>
              <w:jc w:val="left"/>
              <w:rPr>
                <w:rFonts w:ascii="宋体" w:hAnsi="宋体"/>
                <w:color w:val="000000" w:themeColor="text1"/>
                <w:sz w:val="24"/>
                <w:szCs w:val="24"/>
                <w:lang w:val="zh-CN"/>
              </w:rPr>
            </w:pPr>
            <w:r>
              <w:rPr>
                <w:rFonts w:ascii="宋体" w:hAnsi="宋体" w:hint="eastAsia"/>
                <w:color w:val="000000" w:themeColor="text1"/>
                <w:sz w:val="24"/>
                <w:szCs w:val="24"/>
                <w:lang w:val="zh-CN"/>
              </w:rPr>
              <w:t>交付时间（天）</w:t>
            </w:r>
          </w:p>
        </w:tc>
        <w:tc>
          <w:tcPr>
            <w:tcW w:w="1984" w:type="dxa"/>
            <w:tcBorders>
              <w:top w:val="single" w:sz="6" w:space="0" w:color="auto"/>
              <w:left w:val="single" w:sz="6" w:space="0" w:color="auto"/>
              <w:bottom w:val="single" w:sz="6" w:space="0" w:color="auto"/>
              <w:right w:val="single" w:sz="6" w:space="0" w:color="auto"/>
            </w:tcBorders>
            <w:vAlign w:val="center"/>
          </w:tcPr>
          <w:p w:rsidR="003B572D" w:rsidRDefault="00697C53">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lang w:val="zh-CN"/>
              </w:rPr>
              <w:t>投标有效期（天）</w:t>
            </w:r>
          </w:p>
        </w:tc>
      </w:tr>
      <w:tr w:rsidR="003B572D">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3B572D" w:rsidRDefault="003B572D">
            <w:pPr>
              <w:autoSpaceDE w:val="0"/>
              <w:autoSpaceDN w:val="0"/>
              <w:adjustRightInd w:val="0"/>
              <w:spacing w:line="480" w:lineRule="exact"/>
              <w:ind w:firstLine="240"/>
              <w:jc w:val="center"/>
              <w:rPr>
                <w:color w:val="000000" w:themeColor="text1"/>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3B572D" w:rsidRDefault="003B572D">
            <w:pPr>
              <w:autoSpaceDE w:val="0"/>
              <w:autoSpaceDN w:val="0"/>
              <w:adjustRightInd w:val="0"/>
              <w:spacing w:line="480" w:lineRule="exact"/>
              <w:ind w:firstLine="240"/>
              <w:jc w:val="center"/>
              <w:rPr>
                <w:color w:val="000000" w:themeColor="text1"/>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3B572D" w:rsidRDefault="00697C53">
            <w:pPr>
              <w:autoSpaceDE w:val="0"/>
              <w:autoSpaceDN w:val="0"/>
              <w:adjustRightInd w:val="0"/>
              <w:spacing w:line="480" w:lineRule="exact"/>
              <w:rPr>
                <w:rFonts w:ascii="宋体" w:cs="宋体"/>
                <w:color w:val="000000" w:themeColor="text1"/>
                <w:sz w:val="24"/>
                <w:lang w:val="zh-CN"/>
              </w:rPr>
            </w:pPr>
            <w:r>
              <w:rPr>
                <w:rFonts w:ascii="宋体" w:cs="宋体" w:hint="eastAsia"/>
                <w:color w:val="000000" w:themeColor="text1"/>
                <w:sz w:val="24"/>
                <w:lang w:val="zh-CN"/>
              </w:rPr>
              <w:t>大写：    小写：</w:t>
            </w:r>
          </w:p>
        </w:tc>
        <w:tc>
          <w:tcPr>
            <w:tcW w:w="1560" w:type="dxa"/>
            <w:tcBorders>
              <w:top w:val="single" w:sz="6" w:space="0" w:color="auto"/>
              <w:left w:val="single" w:sz="6" w:space="0" w:color="auto"/>
              <w:bottom w:val="single" w:sz="6" w:space="0" w:color="auto"/>
              <w:right w:val="single" w:sz="6" w:space="0" w:color="auto"/>
            </w:tcBorders>
            <w:vAlign w:val="center"/>
          </w:tcPr>
          <w:p w:rsidR="003B572D" w:rsidRDefault="003B572D">
            <w:pPr>
              <w:autoSpaceDE w:val="0"/>
              <w:autoSpaceDN w:val="0"/>
              <w:adjustRightInd w:val="0"/>
              <w:spacing w:line="480" w:lineRule="exact"/>
              <w:ind w:firstLine="240"/>
              <w:jc w:val="center"/>
              <w:rPr>
                <w:rFonts w:ascii="宋体" w:cs="宋体"/>
                <w:color w:val="000000" w:themeColor="text1"/>
                <w:sz w:val="24"/>
                <w:lang w:val="zh-CN"/>
              </w:rPr>
            </w:pPr>
          </w:p>
        </w:tc>
        <w:tc>
          <w:tcPr>
            <w:tcW w:w="1984" w:type="dxa"/>
            <w:tcBorders>
              <w:top w:val="single" w:sz="6" w:space="0" w:color="auto"/>
              <w:left w:val="single" w:sz="6" w:space="0" w:color="auto"/>
              <w:bottom w:val="single" w:sz="6" w:space="0" w:color="auto"/>
              <w:right w:val="single" w:sz="6" w:space="0" w:color="auto"/>
            </w:tcBorders>
            <w:vAlign w:val="center"/>
          </w:tcPr>
          <w:p w:rsidR="003B572D" w:rsidRDefault="003B572D">
            <w:pPr>
              <w:autoSpaceDE w:val="0"/>
              <w:autoSpaceDN w:val="0"/>
              <w:adjustRightInd w:val="0"/>
              <w:spacing w:line="480" w:lineRule="exact"/>
              <w:ind w:firstLine="240"/>
              <w:jc w:val="center"/>
              <w:rPr>
                <w:rFonts w:ascii="宋体" w:cs="宋体"/>
                <w:color w:val="000000" w:themeColor="text1"/>
                <w:sz w:val="24"/>
                <w:lang w:val="zh-CN"/>
              </w:rPr>
            </w:pPr>
          </w:p>
        </w:tc>
      </w:tr>
    </w:tbl>
    <w:p w:rsidR="003B572D" w:rsidRDefault="003B572D">
      <w:pPr>
        <w:spacing w:line="300" w:lineRule="exact"/>
        <w:rPr>
          <w:rFonts w:ascii="宋体" w:hAnsi="宋体"/>
          <w:color w:val="000000" w:themeColor="text1"/>
          <w:sz w:val="24"/>
          <w:szCs w:val="24"/>
        </w:rPr>
      </w:pPr>
    </w:p>
    <w:p w:rsidR="003B572D" w:rsidRDefault="003B572D" w:rsidP="00535628">
      <w:pPr>
        <w:snapToGrid w:val="0"/>
        <w:spacing w:before="50" w:afterLines="50"/>
        <w:jc w:val="left"/>
        <w:rPr>
          <w:rFonts w:ascii="宋体" w:hAnsi="宋体"/>
          <w:color w:val="000000" w:themeColor="text1"/>
          <w:sz w:val="24"/>
          <w:szCs w:val="24"/>
        </w:rPr>
      </w:pPr>
    </w:p>
    <w:p w:rsidR="003B572D" w:rsidRDefault="00697C53">
      <w:pPr>
        <w:autoSpaceDE w:val="0"/>
        <w:autoSpaceDN w:val="0"/>
        <w:adjustRightInd w:val="0"/>
        <w:spacing w:line="360" w:lineRule="auto"/>
        <w:rPr>
          <w:rFonts w:ascii="宋体" w:cs="宋体"/>
          <w:color w:val="000000" w:themeColor="text1"/>
          <w:sz w:val="24"/>
          <w:szCs w:val="24"/>
        </w:rPr>
      </w:pPr>
      <w:r>
        <w:rPr>
          <w:rFonts w:ascii="宋体" w:cs="宋体" w:hint="eastAsia"/>
          <w:color w:val="000000" w:themeColor="text1"/>
          <w:sz w:val="24"/>
          <w:szCs w:val="24"/>
        </w:rPr>
        <w:t>注：</w:t>
      </w:r>
      <w:r>
        <w:rPr>
          <w:rFonts w:ascii="宋体" w:hAnsi="宋体" w:hint="eastAsia"/>
          <w:color w:val="000000" w:themeColor="text1"/>
          <w:sz w:val="24"/>
          <w:szCs w:val="24"/>
        </w:rPr>
        <w:t>本表为本次招标的所有项目及服务的总报价</w:t>
      </w:r>
      <w:r>
        <w:rPr>
          <w:rFonts w:hint="eastAsia"/>
          <w:color w:val="000000" w:themeColor="text1"/>
          <w:sz w:val="24"/>
          <w:szCs w:val="24"/>
        </w:rPr>
        <w:t>是</w:t>
      </w:r>
      <w:r>
        <w:rPr>
          <w:rFonts w:ascii="宋体" w:hAnsi="宋体"/>
          <w:color w:val="000000" w:themeColor="text1"/>
          <w:sz w:val="24"/>
          <w:szCs w:val="24"/>
          <w:shd w:val="clear" w:color="auto" w:fill="FFFFFF"/>
        </w:rPr>
        <w:t>交付使用前的全部费用，</w:t>
      </w:r>
    </w:p>
    <w:p w:rsidR="003B572D" w:rsidRDefault="003B572D">
      <w:pPr>
        <w:autoSpaceDE w:val="0"/>
        <w:autoSpaceDN w:val="0"/>
        <w:adjustRightInd w:val="0"/>
        <w:spacing w:line="480" w:lineRule="auto"/>
        <w:rPr>
          <w:rFonts w:ascii="宋体" w:cs="宋体"/>
          <w:color w:val="000000" w:themeColor="text1"/>
          <w:sz w:val="24"/>
          <w:szCs w:val="24"/>
          <w:lang w:val="zh-CN"/>
        </w:rPr>
      </w:pPr>
    </w:p>
    <w:p w:rsidR="003B572D" w:rsidRDefault="00697C53">
      <w:pPr>
        <w:autoSpaceDE w:val="0"/>
        <w:autoSpaceDN w:val="0"/>
        <w:adjustRightInd w:val="0"/>
        <w:spacing w:line="480" w:lineRule="auto"/>
        <w:ind w:firstLineChars="2000" w:firstLine="4800"/>
        <w:rPr>
          <w:rFonts w:ascii="宋体" w:cs="宋体"/>
          <w:color w:val="000000" w:themeColor="text1"/>
          <w:sz w:val="24"/>
          <w:szCs w:val="24"/>
          <w:lang w:val="zh-CN"/>
        </w:rPr>
      </w:pPr>
      <w:r>
        <w:rPr>
          <w:rFonts w:ascii="宋体" w:cs="宋体" w:hint="eastAsia"/>
          <w:color w:val="000000" w:themeColor="text1"/>
          <w:sz w:val="24"/>
          <w:szCs w:val="24"/>
          <w:lang w:val="zh-CN"/>
        </w:rPr>
        <w:t>投标人</w:t>
      </w:r>
      <w:r>
        <w:rPr>
          <w:rFonts w:ascii="宋体" w:cs="宋体" w:hint="eastAsia"/>
          <w:color w:val="000000" w:themeColor="text1"/>
          <w:sz w:val="24"/>
          <w:szCs w:val="24"/>
          <w:u w:val="single"/>
          <w:lang w:val="zh-CN"/>
        </w:rPr>
        <w:t xml:space="preserve">        (全称)  </w:t>
      </w:r>
      <w:r>
        <w:rPr>
          <w:rFonts w:ascii="宋体" w:cs="宋体" w:hint="eastAsia"/>
          <w:color w:val="000000" w:themeColor="text1"/>
          <w:sz w:val="24"/>
          <w:szCs w:val="24"/>
          <w:lang w:val="zh-CN"/>
        </w:rPr>
        <w:t>（公章）：</w:t>
      </w:r>
    </w:p>
    <w:p w:rsidR="003B572D" w:rsidRDefault="00697C53">
      <w:pPr>
        <w:autoSpaceDE w:val="0"/>
        <w:autoSpaceDN w:val="0"/>
        <w:adjustRightInd w:val="0"/>
        <w:spacing w:line="480" w:lineRule="auto"/>
        <w:rPr>
          <w:rFonts w:ascii="宋体" w:cs="宋体"/>
          <w:color w:val="000000" w:themeColor="text1"/>
          <w:sz w:val="24"/>
          <w:szCs w:val="24"/>
          <w:lang w:val="zh-CN"/>
        </w:rPr>
      </w:pPr>
      <w:r>
        <w:rPr>
          <w:rFonts w:ascii="宋体" w:cs="宋体" w:hint="eastAsia"/>
          <w:color w:val="000000" w:themeColor="text1"/>
          <w:sz w:val="24"/>
          <w:szCs w:val="24"/>
          <w:lang w:val="zh-CN"/>
        </w:rPr>
        <w:t xml:space="preserve">                              投标人法定代表人或授权代表:(签字或盖章)</w:t>
      </w:r>
    </w:p>
    <w:p w:rsidR="003B572D" w:rsidRDefault="00697C53">
      <w:pPr>
        <w:autoSpaceDE w:val="0"/>
        <w:autoSpaceDN w:val="0"/>
        <w:adjustRightInd w:val="0"/>
        <w:spacing w:line="480" w:lineRule="auto"/>
        <w:ind w:firstLineChars="2250" w:firstLine="5400"/>
        <w:rPr>
          <w:rFonts w:ascii="宋体" w:cs="宋体"/>
          <w:color w:val="000000" w:themeColor="text1"/>
          <w:sz w:val="24"/>
          <w:szCs w:val="24"/>
          <w:lang w:val="zh-CN"/>
        </w:rPr>
      </w:pPr>
      <w:r>
        <w:rPr>
          <w:rFonts w:ascii="宋体" w:cs="宋体" w:hint="eastAsia"/>
          <w:color w:val="000000" w:themeColor="text1"/>
          <w:sz w:val="24"/>
          <w:szCs w:val="24"/>
          <w:lang w:val="zh-CN"/>
        </w:rPr>
        <w:t>日 期(年  月  日)</w:t>
      </w:r>
    </w:p>
    <w:p w:rsidR="003B572D" w:rsidRDefault="00697C53">
      <w:pPr>
        <w:widowControl/>
        <w:jc w:val="left"/>
        <w:rPr>
          <w:rFonts w:ascii="宋体" w:eastAsia="宋体" w:hAnsi="宋体" w:cs="宋体"/>
          <w:color w:val="000000" w:themeColor="text1"/>
          <w:sz w:val="24"/>
          <w:szCs w:val="24"/>
          <w:lang w:val="zh-CN"/>
        </w:rPr>
      </w:pPr>
      <w:r>
        <w:rPr>
          <w:rFonts w:ascii="宋体" w:eastAsia="宋体" w:hAnsi="宋体" w:cs="宋体"/>
          <w:color w:val="000000" w:themeColor="text1"/>
          <w:sz w:val="24"/>
          <w:szCs w:val="24"/>
          <w:lang w:val="zh-CN"/>
        </w:rPr>
        <w:br w:type="page"/>
      </w:r>
    </w:p>
    <w:p w:rsidR="003B572D" w:rsidRDefault="00697C53">
      <w:pPr>
        <w:autoSpaceDE w:val="0"/>
        <w:autoSpaceDN w:val="0"/>
        <w:adjustRightInd w:val="0"/>
        <w:spacing w:line="360" w:lineRule="auto"/>
        <w:ind w:firstLineChars="445" w:firstLine="1966"/>
        <w:rPr>
          <w:rFonts w:ascii="宋体" w:eastAsia="宋体" w:hAnsi="宋体" w:cs="宋体"/>
          <w:b/>
          <w:bCs/>
          <w:color w:val="000000" w:themeColor="text1"/>
          <w:sz w:val="44"/>
          <w:szCs w:val="44"/>
          <w:lang w:val="zh-CN"/>
        </w:rPr>
      </w:pPr>
      <w:r>
        <w:rPr>
          <w:rFonts w:ascii="宋体" w:eastAsia="宋体" w:hAnsi="宋体" w:cs="宋体" w:hint="eastAsia"/>
          <w:b/>
          <w:bCs/>
          <w:color w:val="000000" w:themeColor="text1"/>
          <w:sz w:val="44"/>
          <w:szCs w:val="44"/>
          <w:lang w:val="zh-CN"/>
        </w:rPr>
        <w:lastRenderedPageBreak/>
        <w:t>二、资格审查证明材料</w:t>
      </w:r>
    </w:p>
    <w:p w:rsidR="003B572D" w:rsidRDefault="003B572D">
      <w:pPr>
        <w:spacing w:line="480" w:lineRule="exact"/>
        <w:jc w:val="center"/>
        <w:rPr>
          <w:rFonts w:ascii="宋体" w:eastAsia="宋体" w:hAnsi="宋体" w:cs="宋体"/>
          <w:b/>
          <w:bCs/>
          <w:color w:val="000000" w:themeColor="text1"/>
          <w:sz w:val="32"/>
          <w:szCs w:val="32"/>
        </w:rPr>
      </w:pPr>
    </w:p>
    <w:p w:rsidR="003B572D" w:rsidRDefault="00697C53">
      <w:pPr>
        <w:spacing w:line="480" w:lineRule="exact"/>
        <w:jc w:val="center"/>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2.1法定代表人资格证明书</w:t>
      </w:r>
    </w:p>
    <w:p w:rsidR="003B572D" w:rsidRDefault="003B572D" w:rsidP="00D03C92">
      <w:pPr>
        <w:autoSpaceDE w:val="0"/>
        <w:autoSpaceDN w:val="0"/>
        <w:adjustRightInd w:val="0"/>
        <w:spacing w:line="480" w:lineRule="auto"/>
        <w:ind w:firstLineChars="257" w:firstLine="617"/>
        <w:rPr>
          <w:rFonts w:ascii="宋体" w:eastAsia="宋体" w:hAnsi="宋体" w:cs="宋体"/>
          <w:color w:val="000000" w:themeColor="text1"/>
          <w:sz w:val="24"/>
          <w:szCs w:val="24"/>
        </w:rPr>
      </w:pPr>
    </w:p>
    <w:p w:rsidR="003B572D" w:rsidRDefault="00697C53">
      <w:pPr>
        <w:spacing w:line="360" w:lineRule="auto"/>
        <w:ind w:firstLine="510"/>
        <w:rPr>
          <w:color w:val="000000" w:themeColor="text1"/>
          <w:sz w:val="24"/>
          <w:szCs w:val="24"/>
          <w:u w:val="single"/>
        </w:rPr>
      </w:pPr>
      <w:r>
        <w:rPr>
          <w:rFonts w:hint="eastAsia"/>
          <w:color w:val="000000" w:themeColor="text1"/>
          <w:sz w:val="24"/>
          <w:szCs w:val="24"/>
        </w:rPr>
        <w:t>投标人名称：</w:t>
      </w:r>
    </w:p>
    <w:p w:rsidR="003B572D" w:rsidRDefault="00697C53">
      <w:pPr>
        <w:spacing w:line="360" w:lineRule="auto"/>
        <w:ind w:firstLine="510"/>
        <w:rPr>
          <w:color w:val="000000" w:themeColor="text1"/>
          <w:sz w:val="24"/>
          <w:szCs w:val="24"/>
          <w:u w:val="single"/>
        </w:rPr>
      </w:pPr>
      <w:r>
        <w:rPr>
          <w:rFonts w:ascii="宋体" w:hAnsi="宋体" w:hint="eastAsia"/>
          <w:color w:val="000000" w:themeColor="text1"/>
          <w:sz w:val="24"/>
          <w:szCs w:val="24"/>
        </w:rPr>
        <w:t>单位性质：</w:t>
      </w:r>
    </w:p>
    <w:p w:rsidR="003B572D" w:rsidRDefault="00697C53">
      <w:pPr>
        <w:spacing w:line="360" w:lineRule="auto"/>
        <w:ind w:firstLine="510"/>
        <w:rPr>
          <w:color w:val="000000" w:themeColor="text1"/>
          <w:sz w:val="24"/>
          <w:szCs w:val="24"/>
          <w:u w:val="single"/>
        </w:rPr>
      </w:pPr>
      <w:r>
        <w:rPr>
          <w:rFonts w:ascii="宋体" w:hAnsi="宋体" w:hint="eastAsia"/>
          <w:color w:val="000000" w:themeColor="text1"/>
          <w:sz w:val="24"/>
          <w:szCs w:val="24"/>
        </w:rPr>
        <w:t>地    址：</w:t>
      </w:r>
    </w:p>
    <w:p w:rsidR="003B572D" w:rsidRDefault="00697C53">
      <w:pPr>
        <w:spacing w:line="360" w:lineRule="auto"/>
        <w:ind w:firstLine="510"/>
        <w:rPr>
          <w:rFonts w:ascii="宋体" w:hAnsi="宋体"/>
          <w:color w:val="000000" w:themeColor="text1"/>
          <w:sz w:val="24"/>
          <w:szCs w:val="24"/>
        </w:rPr>
      </w:pPr>
      <w:r>
        <w:rPr>
          <w:rFonts w:ascii="宋体" w:hAnsi="宋体" w:hint="eastAsia"/>
          <w:color w:val="000000" w:themeColor="text1"/>
          <w:sz w:val="24"/>
          <w:szCs w:val="24"/>
        </w:rPr>
        <w:t>成立时间：年月日</w:t>
      </w:r>
    </w:p>
    <w:p w:rsidR="003B572D" w:rsidRDefault="00697C53">
      <w:pPr>
        <w:spacing w:line="360" w:lineRule="auto"/>
        <w:ind w:firstLine="510"/>
        <w:rPr>
          <w:rFonts w:ascii="宋体" w:hAnsi="宋体"/>
          <w:color w:val="000000" w:themeColor="text1"/>
          <w:sz w:val="24"/>
          <w:szCs w:val="24"/>
        </w:rPr>
      </w:pPr>
      <w:r>
        <w:rPr>
          <w:rFonts w:ascii="宋体" w:hAnsi="宋体" w:hint="eastAsia"/>
          <w:color w:val="000000" w:themeColor="text1"/>
          <w:sz w:val="24"/>
          <w:szCs w:val="24"/>
        </w:rPr>
        <w:t>经营期限：</w:t>
      </w:r>
    </w:p>
    <w:p w:rsidR="003B572D" w:rsidRDefault="00697C53" w:rsidP="00D03C92">
      <w:pPr>
        <w:spacing w:line="360" w:lineRule="auto"/>
        <w:ind w:firstLineChars="205" w:firstLine="492"/>
        <w:jc w:val="left"/>
        <w:rPr>
          <w:rFonts w:ascii="宋体" w:hAnsi="宋体"/>
          <w:color w:val="000000" w:themeColor="text1"/>
          <w:sz w:val="24"/>
          <w:szCs w:val="24"/>
        </w:rPr>
      </w:pPr>
      <w:r>
        <w:rPr>
          <w:rFonts w:ascii="宋体" w:hAnsi="宋体" w:hint="eastAsia"/>
          <w:color w:val="000000" w:themeColor="text1"/>
          <w:sz w:val="24"/>
          <w:szCs w:val="24"/>
        </w:rPr>
        <w:t>姓名：性别：年龄 职务</w:t>
      </w:r>
    </w:p>
    <w:p w:rsidR="003B572D" w:rsidRDefault="00697C53" w:rsidP="00D03C92">
      <w:pPr>
        <w:spacing w:line="360" w:lineRule="auto"/>
        <w:ind w:firstLineChars="205" w:firstLine="492"/>
        <w:jc w:val="left"/>
        <w:rPr>
          <w:rFonts w:ascii="宋体" w:hAnsi="宋体"/>
          <w:color w:val="000000" w:themeColor="text1"/>
          <w:sz w:val="24"/>
          <w:szCs w:val="24"/>
        </w:rPr>
      </w:pPr>
      <w:r>
        <w:rPr>
          <w:rFonts w:ascii="宋体" w:hAnsi="宋体" w:hint="eastAsia"/>
          <w:color w:val="000000" w:themeColor="text1"/>
          <w:sz w:val="24"/>
          <w:szCs w:val="24"/>
        </w:rPr>
        <w:t>系</w:t>
      </w:r>
      <w:r>
        <w:rPr>
          <w:rFonts w:ascii="宋体" w:hAnsi="宋体" w:hint="eastAsia"/>
          <w:color w:val="000000" w:themeColor="text1"/>
          <w:sz w:val="24"/>
          <w:szCs w:val="24"/>
          <w:u w:val="single"/>
        </w:rPr>
        <w:t xml:space="preserve">     （投标人名称）     </w:t>
      </w:r>
      <w:r>
        <w:rPr>
          <w:rFonts w:ascii="宋体" w:hAnsi="宋体" w:hint="eastAsia"/>
          <w:color w:val="000000" w:themeColor="text1"/>
          <w:sz w:val="24"/>
          <w:szCs w:val="24"/>
        </w:rPr>
        <w:t>的法定代表人。</w:t>
      </w:r>
    </w:p>
    <w:p w:rsidR="003B572D" w:rsidRDefault="00697C53" w:rsidP="00D03C92">
      <w:pPr>
        <w:spacing w:line="360" w:lineRule="auto"/>
        <w:ind w:firstLineChars="205" w:firstLine="492"/>
        <w:jc w:val="left"/>
        <w:rPr>
          <w:rFonts w:ascii="宋体" w:hAnsi="宋体"/>
          <w:color w:val="000000" w:themeColor="text1"/>
          <w:sz w:val="24"/>
          <w:szCs w:val="24"/>
        </w:rPr>
      </w:pPr>
      <w:r>
        <w:rPr>
          <w:rFonts w:ascii="宋体" w:hAnsi="宋体" w:hint="eastAsia"/>
          <w:color w:val="000000" w:themeColor="text1"/>
          <w:sz w:val="24"/>
          <w:szCs w:val="24"/>
        </w:rPr>
        <w:t>特此证明。</w:t>
      </w:r>
    </w:p>
    <w:p w:rsidR="003B572D" w:rsidRDefault="003B572D">
      <w:pPr>
        <w:spacing w:line="360" w:lineRule="auto"/>
        <w:ind w:firstLineChars="225" w:firstLine="540"/>
        <w:jc w:val="left"/>
        <w:rPr>
          <w:color w:val="000000" w:themeColor="text1"/>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3B572D">
        <w:trPr>
          <w:trHeight w:val="2636"/>
        </w:trPr>
        <w:tc>
          <w:tcPr>
            <w:tcW w:w="4484" w:type="dxa"/>
            <w:vAlign w:val="center"/>
          </w:tcPr>
          <w:p w:rsidR="003B572D" w:rsidRDefault="00697C53">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法定代表人身份证（正面）</w:t>
            </w:r>
          </w:p>
        </w:tc>
        <w:tc>
          <w:tcPr>
            <w:tcW w:w="4485" w:type="dxa"/>
            <w:vAlign w:val="center"/>
          </w:tcPr>
          <w:p w:rsidR="003B572D" w:rsidRDefault="00697C53">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法定代表人身份证（反面）</w:t>
            </w:r>
          </w:p>
        </w:tc>
      </w:tr>
    </w:tbl>
    <w:p w:rsidR="003B572D" w:rsidRDefault="003B572D">
      <w:pPr>
        <w:spacing w:line="360" w:lineRule="auto"/>
        <w:jc w:val="left"/>
        <w:rPr>
          <w:rFonts w:ascii="宋体" w:hAnsi="宋体"/>
          <w:color w:val="000000" w:themeColor="text1"/>
          <w:sz w:val="24"/>
          <w:szCs w:val="24"/>
        </w:rPr>
      </w:pPr>
    </w:p>
    <w:p w:rsidR="003B572D" w:rsidRDefault="00697C53">
      <w:pPr>
        <w:spacing w:line="360" w:lineRule="auto"/>
        <w:ind w:firstLineChars="2200" w:firstLine="5280"/>
        <w:rPr>
          <w:color w:val="000000" w:themeColor="text1"/>
          <w:sz w:val="24"/>
          <w:szCs w:val="24"/>
        </w:rPr>
      </w:pPr>
      <w:r>
        <w:rPr>
          <w:rFonts w:hint="eastAsia"/>
          <w:color w:val="000000" w:themeColor="text1"/>
          <w:sz w:val="24"/>
          <w:szCs w:val="24"/>
        </w:rPr>
        <w:t>投标人（盖章）：</w:t>
      </w:r>
    </w:p>
    <w:p w:rsidR="003B572D" w:rsidRDefault="00697C53">
      <w:pPr>
        <w:spacing w:line="360" w:lineRule="auto"/>
        <w:ind w:firstLineChars="2200" w:firstLine="5280"/>
        <w:rPr>
          <w:color w:val="000000" w:themeColor="text1"/>
          <w:sz w:val="24"/>
          <w:szCs w:val="24"/>
        </w:rPr>
      </w:pPr>
      <w:r>
        <w:rPr>
          <w:rFonts w:hint="eastAsia"/>
          <w:color w:val="000000" w:themeColor="text1"/>
          <w:sz w:val="24"/>
          <w:szCs w:val="24"/>
        </w:rPr>
        <w:t>法定代表人：（签字或盖章）</w:t>
      </w:r>
    </w:p>
    <w:p w:rsidR="003B572D" w:rsidRDefault="00697C53">
      <w:pPr>
        <w:spacing w:line="360" w:lineRule="auto"/>
        <w:ind w:right="480" w:firstLineChars="2250" w:firstLine="5400"/>
        <w:rPr>
          <w:color w:val="000000" w:themeColor="text1"/>
          <w:sz w:val="24"/>
          <w:szCs w:val="24"/>
        </w:rPr>
      </w:pPr>
      <w:r>
        <w:rPr>
          <w:rFonts w:hint="eastAsia"/>
          <w:color w:val="000000" w:themeColor="text1"/>
          <w:sz w:val="24"/>
          <w:szCs w:val="24"/>
        </w:rPr>
        <w:t>年</w:t>
      </w:r>
      <w:r>
        <w:rPr>
          <w:rFonts w:hint="eastAsia"/>
          <w:color w:val="000000" w:themeColor="text1"/>
          <w:sz w:val="24"/>
          <w:szCs w:val="24"/>
        </w:rPr>
        <w:t xml:space="preserve">     </w:t>
      </w:r>
      <w:r>
        <w:rPr>
          <w:rFonts w:hint="eastAsia"/>
          <w:color w:val="000000" w:themeColor="text1"/>
          <w:sz w:val="24"/>
          <w:szCs w:val="24"/>
        </w:rPr>
        <w:t>月</w:t>
      </w:r>
      <w:r>
        <w:rPr>
          <w:rFonts w:hint="eastAsia"/>
          <w:color w:val="000000" w:themeColor="text1"/>
          <w:sz w:val="24"/>
          <w:szCs w:val="24"/>
        </w:rPr>
        <w:t xml:space="preserve">     </w:t>
      </w:r>
      <w:r>
        <w:rPr>
          <w:rFonts w:hint="eastAsia"/>
          <w:color w:val="000000" w:themeColor="text1"/>
          <w:sz w:val="24"/>
          <w:szCs w:val="24"/>
        </w:rPr>
        <w:t>日</w:t>
      </w:r>
    </w:p>
    <w:p w:rsidR="003B572D" w:rsidRDefault="003B572D">
      <w:pPr>
        <w:pStyle w:val="12"/>
        <w:spacing w:line="480" w:lineRule="auto"/>
        <w:rPr>
          <w:rFonts w:ascii="宋体" w:hAnsi="宋体" w:cs="宋体"/>
          <w:color w:val="000000" w:themeColor="text1"/>
          <w:szCs w:val="24"/>
        </w:rPr>
      </w:pPr>
    </w:p>
    <w:p w:rsidR="003B572D" w:rsidRDefault="003B572D">
      <w:pPr>
        <w:spacing w:line="320" w:lineRule="exact"/>
        <w:ind w:firstLine="420"/>
        <w:rPr>
          <w:rFonts w:ascii="宋体" w:eastAsia="宋体" w:hAnsi="宋体" w:cs="宋体"/>
          <w:bCs/>
          <w:color w:val="000000" w:themeColor="text1"/>
          <w:kern w:val="12"/>
          <w:sz w:val="24"/>
          <w:szCs w:val="24"/>
        </w:rPr>
      </w:pPr>
    </w:p>
    <w:p w:rsidR="003B572D" w:rsidRDefault="00697C53">
      <w:pPr>
        <w:spacing w:line="320" w:lineRule="exact"/>
        <w:rPr>
          <w:rFonts w:ascii="宋体" w:hAnsi="宋体"/>
          <w:b/>
          <w:bCs/>
          <w:color w:val="000000" w:themeColor="text1"/>
          <w:sz w:val="36"/>
          <w:szCs w:val="36"/>
        </w:rPr>
      </w:pPr>
      <w:r>
        <w:rPr>
          <w:rFonts w:asciiTheme="minorEastAsia" w:hAnsiTheme="minorEastAsia" w:hint="eastAsia"/>
          <w:bCs/>
          <w:color w:val="000000" w:themeColor="text1"/>
          <w:kern w:val="12"/>
          <w:sz w:val="24"/>
          <w:szCs w:val="24"/>
        </w:rPr>
        <w:t>说明：法定代表人</w:t>
      </w:r>
      <w:r>
        <w:rPr>
          <w:rFonts w:asciiTheme="minorEastAsia" w:hAnsiTheme="minorEastAsia"/>
          <w:bCs/>
          <w:color w:val="000000" w:themeColor="text1"/>
          <w:kern w:val="12"/>
          <w:sz w:val="24"/>
          <w:szCs w:val="24"/>
        </w:rPr>
        <w:t>参</w:t>
      </w:r>
      <w:r>
        <w:rPr>
          <w:rFonts w:asciiTheme="minorEastAsia" w:hAnsiTheme="minorEastAsia" w:hint="eastAsia"/>
          <w:bCs/>
          <w:color w:val="000000" w:themeColor="text1"/>
          <w:kern w:val="12"/>
          <w:sz w:val="24"/>
          <w:szCs w:val="24"/>
        </w:rPr>
        <w:t>加本招</w:t>
      </w:r>
      <w:r>
        <w:rPr>
          <w:rFonts w:asciiTheme="minorEastAsia" w:hAnsiTheme="minorEastAsia"/>
          <w:bCs/>
          <w:color w:val="000000" w:themeColor="text1"/>
          <w:kern w:val="12"/>
          <w:sz w:val="24"/>
          <w:szCs w:val="24"/>
        </w:rPr>
        <w:t>标项目</w:t>
      </w:r>
      <w:r>
        <w:rPr>
          <w:rFonts w:asciiTheme="minorEastAsia" w:hAnsiTheme="minorEastAsia" w:hint="eastAsia"/>
          <w:bCs/>
          <w:color w:val="000000" w:themeColor="text1"/>
          <w:kern w:val="12"/>
          <w:sz w:val="24"/>
          <w:szCs w:val="24"/>
        </w:rPr>
        <w:t>投</w:t>
      </w:r>
      <w:r>
        <w:rPr>
          <w:rFonts w:asciiTheme="minorEastAsia" w:hAnsiTheme="minorEastAsia"/>
          <w:bCs/>
          <w:color w:val="000000" w:themeColor="text1"/>
          <w:kern w:val="12"/>
          <w:sz w:val="24"/>
          <w:szCs w:val="24"/>
        </w:rPr>
        <w:t>标</w:t>
      </w:r>
      <w:r>
        <w:rPr>
          <w:rFonts w:asciiTheme="minorEastAsia" w:hAnsiTheme="minorEastAsia" w:hint="eastAsia"/>
          <w:bCs/>
          <w:color w:val="000000" w:themeColor="text1"/>
          <w:kern w:val="12"/>
          <w:sz w:val="24"/>
          <w:szCs w:val="24"/>
        </w:rPr>
        <w:t>的，</w:t>
      </w:r>
      <w:r>
        <w:rPr>
          <w:rFonts w:asciiTheme="minorEastAsia" w:hAnsiTheme="minorEastAsia"/>
          <w:bCs/>
          <w:color w:val="000000" w:themeColor="text1"/>
          <w:kern w:val="12"/>
          <w:sz w:val="24"/>
          <w:szCs w:val="24"/>
        </w:rPr>
        <w:t>仅须</w:t>
      </w:r>
      <w:r>
        <w:rPr>
          <w:rFonts w:asciiTheme="minorEastAsia" w:hAnsiTheme="minorEastAsia" w:hint="eastAsia"/>
          <w:bCs/>
          <w:color w:val="000000" w:themeColor="text1"/>
          <w:kern w:val="12"/>
          <w:sz w:val="24"/>
          <w:szCs w:val="24"/>
        </w:rPr>
        <w:t>出具此</w:t>
      </w:r>
      <w:r>
        <w:rPr>
          <w:rFonts w:asciiTheme="minorEastAsia" w:hAnsiTheme="minorEastAsia"/>
          <w:bCs/>
          <w:color w:val="000000" w:themeColor="text1"/>
          <w:kern w:val="12"/>
          <w:sz w:val="24"/>
          <w:szCs w:val="24"/>
        </w:rPr>
        <w:t>证</w:t>
      </w:r>
      <w:r>
        <w:rPr>
          <w:rFonts w:asciiTheme="minorEastAsia" w:hAnsiTheme="minorEastAsia" w:hint="eastAsia"/>
          <w:bCs/>
          <w:color w:val="000000" w:themeColor="text1"/>
          <w:kern w:val="12"/>
          <w:sz w:val="24"/>
          <w:szCs w:val="24"/>
        </w:rPr>
        <w:t>明</w:t>
      </w:r>
      <w:r>
        <w:rPr>
          <w:rFonts w:asciiTheme="minorEastAsia" w:hAnsiTheme="minorEastAsia"/>
          <w:bCs/>
          <w:color w:val="000000" w:themeColor="text1"/>
          <w:kern w:val="12"/>
          <w:sz w:val="24"/>
          <w:szCs w:val="24"/>
        </w:rPr>
        <w:t>书</w:t>
      </w:r>
      <w:r>
        <w:rPr>
          <w:rFonts w:asciiTheme="minorEastAsia" w:hAnsiTheme="minorEastAsia" w:hint="eastAsia"/>
          <w:bCs/>
          <w:color w:val="000000" w:themeColor="text1"/>
          <w:kern w:val="12"/>
          <w:sz w:val="24"/>
          <w:szCs w:val="24"/>
        </w:rPr>
        <w:t>。</w:t>
      </w:r>
    </w:p>
    <w:p w:rsidR="003B572D" w:rsidRDefault="00697C53">
      <w:pPr>
        <w:widowControl/>
        <w:jc w:val="left"/>
        <w:rPr>
          <w:rFonts w:ascii="宋体" w:eastAsia="宋体" w:hAnsi="宋体" w:cs="宋体"/>
          <w:b/>
          <w:bCs/>
          <w:color w:val="000000" w:themeColor="text1"/>
          <w:sz w:val="32"/>
          <w:szCs w:val="32"/>
        </w:rPr>
      </w:pPr>
      <w:r>
        <w:rPr>
          <w:rFonts w:ascii="宋体" w:eastAsia="宋体" w:hAnsi="宋体" w:cs="宋体"/>
          <w:b/>
          <w:bCs/>
          <w:color w:val="000000" w:themeColor="text1"/>
          <w:sz w:val="32"/>
          <w:szCs w:val="32"/>
        </w:rPr>
        <w:br w:type="page"/>
      </w:r>
    </w:p>
    <w:p w:rsidR="003B572D" w:rsidRDefault="00697C53">
      <w:pPr>
        <w:spacing w:line="480" w:lineRule="exact"/>
        <w:ind w:firstLineChars="845" w:firstLine="2715"/>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lastRenderedPageBreak/>
        <w:t>2.2法定代表人授权书</w:t>
      </w:r>
    </w:p>
    <w:p w:rsidR="003B572D" w:rsidRDefault="003B572D">
      <w:pPr>
        <w:spacing w:line="480" w:lineRule="exact"/>
        <w:jc w:val="center"/>
        <w:rPr>
          <w:rFonts w:ascii="宋体" w:eastAsia="宋体" w:hAnsi="宋体" w:cs="宋体"/>
          <w:b/>
          <w:bCs/>
          <w:color w:val="000000" w:themeColor="text1"/>
          <w:sz w:val="36"/>
          <w:szCs w:val="36"/>
        </w:rPr>
      </w:pPr>
    </w:p>
    <w:p w:rsidR="003B572D" w:rsidRDefault="00697C53">
      <w:pPr>
        <w:autoSpaceDE w:val="0"/>
        <w:autoSpaceDN w:val="0"/>
        <w:adjustRightInd w:val="0"/>
        <w:spacing w:line="360" w:lineRule="auto"/>
        <w:ind w:firstLine="480"/>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本人</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法人姓名</w:t>
      </w:r>
      <w:r>
        <w:rPr>
          <w:rFonts w:ascii="宋体" w:eastAsia="宋体" w:hAnsi="宋体" w:cs="宋体" w:hint="eastAsia"/>
          <w:color w:val="000000" w:themeColor="text1"/>
          <w:sz w:val="24"/>
          <w:szCs w:val="24"/>
          <w:lang w:val="zh-CN"/>
        </w:rPr>
        <w:t>系</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投标人名称</w:t>
      </w:r>
      <w:r>
        <w:rPr>
          <w:rFonts w:ascii="宋体" w:eastAsia="宋体" w:hAnsi="宋体" w:cs="宋体" w:hint="eastAsia"/>
          <w:color w:val="000000" w:themeColor="text1"/>
          <w:sz w:val="24"/>
          <w:szCs w:val="24"/>
          <w:lang w:val="zh-CN"/>
        </w:rPr>
        <w:t>的法定代表人，现委托</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 xml:space="preserve">姓名 </w:t>
      </w:r>
      <w:r>
        <w:rPr>
          <w:rFonts w:ascii="宋体" w:eastAsia="宋体" w:hAnsi="宋体" w:cs="宋体" w:hint="eastAsia"/>
          <w:color w:val="000000" w:themeColor="text1"/>
          <w:sz w:val="24"/>
          <w:szCs w:val="24"/>
          <w:lang w:val="zh-CN"/>
        </w:rPr>
        <w:t>为我方代理人。代理人根据授权，以我方名义签署、澄清、说明、补正、递交、撤回、修改</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项目名称</w:t>
      </w:r>
      <w:r>
        <w:rPr>
          <w:rFonts w:ascii="宋体" w:eastAsia="宋体" w:hAnsi="宋体" w:cs="宋体" w:hint="eastAsia"/>
          <w:color w:val="000000" w:themeColor="text1"/>
          <w:sz w:val="24"/>
          <w:szCs w:val="24"/>
          <w:lang w:val="zh-CN"/>
        </w:rPr>
        <w:t>投标文件、签订合同和处理有关事宜，其法律后果由我方承担。</w:t>
      </w:r>
    </w:p>
    <w:p w:rsidR="003B572D" w:rsidRDefault="00697C53">
      <w:pPr>
        <w:autoSpaceDE w:val="0"/>
        <w:autoSpaceDN w:val="0"/>
        <w:adjustRightInd w:val="0"/>
        <w:spacing w:line="360" w:lineRule="auto"/>
        <w:ind w:firstLine="480"/>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本授权书于　  年     月　  日签字生效，特此声明。</w:t>
      </w:r>
    </w:p>
    <w:p w:rsidR="003B572D" w:rsidRDefault="00697C53">
      <w:pPr>
        <w:spacing w:line="360" w:lineRule="auto"/>
        <w:ind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lang w:val="zh-CN"/>
        </w:rPr>
        <w:t>代理人无转委托权。</w:t>
      </w:r>
    </w:p>
    <w:p w:rsidR="003B572D" w:rsidRDefault="00697C53">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投标人：（盖单位公章）</w:t>
      </w:r>
    </w:p>
    <w:p w:rsidR="003B572D" w:rsidRDefault="00697C53">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法定代表人：（签字或盖章）</w:t>
      </w:r>
    </w:p>
    <w:p w:rsidR="003B572D" w:rsidRDefault="00697C53">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委托代理人：（签字或盖章）</w:t>
      </w:r>
    </w:p>
    <w:p w:rsidR="003B572D" w:rsidRDefault="003B572D">
      <w:pPr>
        <w:spacing w:line="360" w:lineRule="auto"/>
        <w:rPr>
          <w:rFonts w:ascii="宋体" w:eastAsia="宋体" w:hAnsi="宋体" w:cs="宋体"/>
          <w:color w:val="000000" w:themeColor="text1"/>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3B572D">
        <w:trPr>
          <w:trHeight w:val="2636"/>
        </w:trPr>
        <w:tc>
          <w:tcPr>
            <w:tcW w:w="4484" w:type="dxa"/>
            <w:vAlign w:val="center"/>
          </w:tcPr>
          <w:p w:rsidR="003B572D" w:rsidRDefault="00697C53">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法定代表人身份证（正面）</w:t>
            </w:r>
          </w:p>
        </w:tc>
        <w:tc>
          <w:tcPr>
            <w:tcW w:w="4485" w:type="dxa"/>
            <w:vAlign w:val="center"/>
          </w:tcPr>
          <w:p w:rsidR="003B572D" w:rsidRDefault="00697C53">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法定代表人身份证（反面）</w:t>
            </w:r>
          </w:p>
        </w:tc>
      </w:tr>
    </w:tbl>
    <w:p w:rsidR="003B572D" w:rsidRDefault="003B572D">
      <w:pPr>
        <w:jc w:val="center"/>
        <w:rPr>
          <w:rFonts w:ascii="宋体"/>
          <w:color w:val="000000" w:themeColor="text1"/>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3B572D">
        <w:trPr>
          <w:trHeight w:val="2421"/>
        </w:trPr>
        <w:tc>
          <w:tcPr>
            <w:tcW w:w="4491" w:type="dxa"/>
            <w:vAlign w:val="center"/>
          </w:tcPr>
          <w:p w:rsidR="003B572D" w:rsidRDefault="00697C53">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法定代表人授权代表身份证（正面）</w:t>
            </w:r>
          </w:p>
        </w:tc>
        <w:tc>
          <w:tcPr>
            <w:tcW w:w="4492" w:type="dxa"/>
            <w:vAlign w:val="center"/>
          </w:tcPr>
          <w:p w:rsidR="003B572D" w:rsidRDefault="00697C53">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法定代表人授权代表身份证（反面）</w:t>
            </w:r>
          </w:p>
        </w:tc>
      </w:tr>
    </w:tbl>
    <w:p w:rsidR="003B572D" w:rsidRDefault="003B572D">
      <w:pPr>
        <w:jc w:val="center"/>
        <w:rPr>
          <w:rFonts w:ascii="宋体" w:eastAsia="宋体" w:hAnsi="宋体" w:cs="宋体"/>
          <w:color w:val="000000" w:themeColor="text1"/>
          <w:sz w:val="24"/>
          <w:szCs w:val="24"/>
          <w:lang w:val="zh-CN"/>
        </w:rPr>
      </w:pPr>
    </w:p>
    <w:p w:rsidR="003B572D" w:rsidRDefault="003B572D">
      <w:pPr>
        <w:autoSpaceDE w:val="0"/>
        <w:autoSpaceDN w:val="0"/>
        <w:adjustRightInd w:val="0"/>
        <w:spacing w:line="360" w:lineRule="auto"/>
        <w:rPr>
          <w:rFonts w:ascii="宋体" w:eastAsia="宋体" w:hAnsi="宋体" w:cs="宋体"/>
          <w:color w:val="000000" w:themeColor="text1"/>
          <w:sz w:val="24"/>
          <w:szCs w:val="24"/>
          <w:lang w:val="zh-CN"/>
        </w:rPr>
      </w:pPr>
    </w:p>
    <w:p w:rsidR="003B572D" w:rsidRDefault="003B572D">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572D" w:rsidRDefault="003B572D">
      <w:pPr>
        <w:widowControl/>
        <w:spacing w:before="100" w:beforeAutospacing="1" w:after="100" w:afterAutospacing="1" w:line="360" w:lineRule="auto"/>
        <w:rPr>
          <w:rFonts w:ascii="宋体" w:hAnsi="宋体"/>
          <w:b/>
          <w:bCs/>
          <w:color w:val="000000" w:themeColor="text1"/>
          <w:sz w:val="32"/>
          <w:szCs w:val="32"/>
        </w:rPr>
      </w:pPr>
    </w:p>
    <w:p w:rsidR="003B572D" w:rsidRDefault="00697C53">
      <w:pPr>
        <w:widowControl/>
        <w:spacing w:before="100" w:beforeAutospacing="1" w:after="100" w:afterAutospacing="1" w:line="360" w:lineRule="auto"/>
        <w:jc w:val="center"/>
        <w:rPr>
          <w:rFonts w:ascii="宋体" w:hAnsi="宋体"/>
          <w:b/>
          <w:bCs/>
          <w:color w:val="000000" w:themeColor="text1"/>
          <w:sz w:val="32"/>
          <w:szCs w:val="32"/>
        </w:rPr>
      </w:pPr>
      <w:r>
        <w:rPr>
          <w:rFonts w:ascii="宋体" w:hAnsi="宋体" w:hint="eastAsia"/>
          <w:b/>
          <w:bCs/>
          <w:color w:val="000000" w:themeColor="text1"/>
          <w:sz w:val="32"/>
          <w:szCs w:val="32"/>
        </w:rPr>
        <w:lastRenderedPageBreak/>
        <w:t>2.3没有重大违法记录的声明</w:t>
      </w:r>
    </w:p>
    <w:p w:rsidR="003B572D" w:rsidRDefault="00697C53" w:rsidP="00535628">
      <w:pPr>
        <w:spacing w:beforeLines="50" w:afterLines="50"/>
        <w:jc w:val="center"/>
        <w:rPr>
          <w:rFonts w:ascii="宋体" w:hAnsi="宋体" w:cs="Arial"/>
          <w:color w:val="000000" w:themeColor="text1"/>
          <w:kern w:val="0"/>
          <w:sz w:val="32"/>
          <w:szCs w:val="32"/>
        </w:rPr>
      </w:pPr>
      <w:r>
        <w:rPr>
          <w:rFonts w:ascii="宋体" w:hAnsi="宋体" w:cs="Arial" w:hint="eastAsia"/>
          <w:color w:val="000000" w:themeColor="text1"/>
          <w:kern w:val="0"/>
          <w:sz w:val="32"/>
          <w:szCs w:val="32"/>
        </w:rPr>
        <w:t>声　   明</w:t>
      </w:r>
    </w:p>
    <w:p w:rsidR="003B572D" w:rsidRDefault="00697C53" w:rsidP="00535628">
      <w:pPr>
        <w:spacing w:beforeLines="50" w:afterLines="50" w:line="360" w:lineRule="auto"/>
        <w:ind w:firstLineChars="200" w:firstLine="480"/>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B572D" w:rsidRDefault="00697C53" w:rsidP="00535628">
      <w:pPr>
        <w:spacing w:beforeLines="50" w:afterLines="50" w:line="36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特此声明。</w:t>
      </w:r>
    </w:p>
    <w:p w:rsidR="003B572D" w:rsidRDefault="00697C53" w:rsidP="00535628">
      <w:pPr>
        <w:spacing w:beforeLines="50" w:afterLines="50" w:line="36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本公司对上述声明的真实性负责。如有虚假，将依法承担相应责任。</w:t>
      </w:r>
    </w:p>
    <w:p w:rsidR="003B572D" w:rsidRDefault="003B572D" w:rsidP="00535628">
      <w:pPr>
        <w:spacing w:beforeLines="50" w:afterLines="50" w:line="360" w:lineRule="auto"/>
        <w:ind w:firstLineChars="236" w:firstLine="566"/>
        <w:rPr>
          <w:rFonts w:asciiTheme="minorEastAsia" w:hAnsiTheme="minorEastAsia" w:cs="宋体"/>
          <w:color w:val="000000" w:themeColor="text1"/>
          <w:sz w:val="24"/>
          <w:szCs w:val="24"/>
          <w:lang w:val="zh-CN"/>
        </w:rPr>
      </w:pPr>
    </w:p>
    <w:p w:rsidR="003B572D" w:rsidRDefault="00697C53">
      <w:pPr>
        <w:spacing w:line="360" w:lineRule="auto"/>
        <w:ind w:firstLineChars="2200" w:firstLine="5280"/>
        <w:rPr>
          <w:color w:val="000000" w:themeColor="text1"/>
          <w:sz w:val="24"/>
          <w:szCs w:val="24"/>
        </w:rPr>
      </w:pPr>
      <w:r>
        <w:rPr>
          <w:rFonts w:hint="eastAsia"/>
          <w:color w:val="000000" w:themeColor="text1"/>
          <w:sz w:val="24"/>
          <w:szCs w:val="24"/>
        </w:rPr>
        <w:t>投标人（盖章）：</w:t>
      </w:r>
    </w:p>
    <w:p w:rsidR="003B572D" w:rsidRDefault="00697C53">
      <w:pPr>
        <w:spacing w:line="360" w:lineRule="auto"/>
        <w:ind w:firstLineChars="1550" w:firstLine="3720"/>
        <w:rPr>
          <w:color w:val="000000" w:themeColor="text1"/>
          <w:sz w:val="24"/>
          <w:szCs w:val="24"/>
        </w:rPr>
      </w:pPr>
      <w:r>
        <w:rPr>
          <w:rFonts w:hint="eastAsia"/>
          <w:color w:val="000000" w:themeColor="text1"/>
          <w:sz w:val="24"/>
          <w:szCs w:val="24"/>
        </w:rPr>
        <w:t>法定代表人或授权委托人：（签字或盖章）</w:t>
      </w:r>
    </w:p>
    <w:p w:rsidR="003B572D" w:rsidRDefault="00697C53">
      <w:pPr>
        <w:spacing w:line="360" w:lineRule="auto"/>
        <w:ind w:right="480" w:firstLineChars="2250" w:firstLine="5400"/>
        <w:rPr>
          <w:color w:val="000000" w:themeColor="text1"/>
          <w:sz w:val="24"/>
          <w:szCs w:val="24"/>
        </w:rPr>
      </w:pPr>
      <w:r>
        <w:rPr>
          <w:rFonts w:hint="eastAsia"/>
          <w:color w:val="000000" w:themeColor="text1"/>
          <w:sz w:val="24"/>
          <w:szCs w:val="24"/>
        </w:rPr>
        <w:t>年</w:t>
      </w:r>
      <w:r>
        <w:rPr>
          <w:rFonts w:hint="eastAsia"/>
          <w:color w:val="000000" w:themeColor="text1"/>
          <w:sz w:val="24"/>
          <w:szCs w:val="24"/>
        </w:rPr>
        <w:t xml:space="preserve">     </w:t>
      </w:r>
      <w:r>
        <w:rPr>
          <w:rFonts w:hint="eastAsia"/>
          <w:color w:val="000000" w:themeColor="text1"/>
          <w:sz w:val="24"/>
          <w:szCs w:val="24"/>
        </w:rPr>
        <w:t>月</w:t>
      </w:r>
      <w:r>
        <w:rPr>
          <w:rFonts w:hint="eastAsia"/>
          <w:color w:val="000000" w:themeColor="text1"/>
          <w:sz w:val="24"/>
          <w:szCs w:val="24"/>
        </w:rPr>
        <w:t xml:space="preserve">     </w:t>
      </w:r>
      <w:r>
        <w:rPr>
          <w:rFonts w:hint="eastAsia"/>
          <w:color w:val="000000" w:themeColor="text1"/>
          <w:sz w:val="24"/>
          <w:szCs w:val="24"/>
        </w:rPr>
        <w:t>日</w:t>
      </w:r>
    </w:p>
    <w:p w:rsidR="003B572D" w:rsidRDefault="003B572D">
      <w:pPr>
        <w:pStyle w:val="12"/>
        <w:spacing w:line="480" w:lineRule="auto"/>
        <w:rPr>
          <w:rFonts w:ascii="宋体" w:hAnsi="宋体" w:cs="宋体"/>
          <w:color w:val="000000" w:themeColor="text1"/>
          <w:szCs w:val="24"/>
        </w:rPr>
      </w:pPr>
    </w:p>
    <w:p w:rsidR="003B572D" w:rsidRDefault="003B572D">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572D" w:rsidRDefault="003B572D">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572D" w:rsidRDefault="003B572D">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572D" w:rsidRDefault="003B572D">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572D" w:rsidRDefault="003B572D">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572D" w:rsidRDefault="003B572D">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572D" w:rsidRDefault="003B572D">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572D" w:rsidRDefault="003B572D">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572D" w:rsidRDefault="003B572D">
      <w:pPr>
        <w:autoSpaceDE w:val="0"/>
        <w:autoSpaceDN w:val="0"/>
        <w:adjustRightInd w:val="0"/>
        <w:spacing w:line="480" w:lineRule="auto"/>
        <w:rPr>
          <w:rFonts w:ascii="宋体" w:eastAsia="宋体" w:hAnsi="宋体" w:cs="宋体"/>
          <w:color w:val="000000" w:themeColor="text1"/>
          <w:sz w:val="24"/>
          <w:szCs w:val="24"/>
          <w:lang w:val="zh-CN"/>
        </w:rPr>
      </w:pPr>
    </w:p>
    <w:p w:rsidR="003B572D" w:rsidRDefault="003B572D">
      <w:pPr>
        <w:widowControl/>
        <w:spacing w:before="100" w:beforeAutospacing="1" w:after="100" w:afterAutospacing="1" w:line="360" w:lineRule="auto"/>
        <w:rPr>
          <w:rFonts w:ascii="宋体" w:hAnsi="宋体"/>
          <w:b/>
          <w:bCs/>
          <w:color w:val="000000" w:themeColor="text1"/>
          <w:sz w:val="32"/>
          <w:szCs w:val="32"/>
        </w:rPr>
      </w:pPr>
    </w:p>
    <w:p w:rsidR="003B572D" w:rsidRDefault="00697C53">
      <w:pPr>
        <w:widowControl/>
        <w:spacing w:before="100" w:beforeAutospacing="1" w:after="100" w:afterAutospacing="1" w:line="360" w:lineRule="auto"/>
        <w:jc w:val="center"/>
        <w:rPr>
          <w:rFonts w:asciiTheme="minorEastAsia" w:hAnsiTheme="minorEastAsia" w:cs="黑体"/>
          <w:b/>
          <w:bCs/>
          <w:color w:val="000000" w:themeColor="text1"/>
          <w:sz w:val="32"/>
          <w:szCs w:val="32"/>
        </w:rPr>
      </w:pPr>
      <w:r>
        <w:rPr>
          <w:rFonts w:ascii="宋体" w:hAnsi="宋体" w:hint="eastAsia"/>
          <w:b/>
          <w:bCs/>
          <w:color w:val="000000" w:themeColor="text1"/>
          <w:sz w:val="32"/>
          <w:szCs w:val="32"/>
        </w:rPr>
        <w:t xml:space="preserve">2.4其他资格证明文件或材料 </w:t>
      </w:r>
    </w:p>
    <w:p w:rsidR="003B572D" w:rsidRDefault="00697C53">
      <w:pPr>
        <w:widowControl/>
        <w:spacing w:line="360" w:lineRule="auto"/>
        <w:ind w:firstLineChars="200" w:firstLine="480"/>
        <w:jc w:val="left"/>
        <w:rPr>
          <w:rFonts w:ascii="宋体" w:hAnsi="宋体"/>
          <w:bCs/>
          <w:color w:val="000000" w:themeColor="text1"/>
          <w:sz w:val="22"/>
        </w:rPr>
      </w:pPr>
      <w:r>
        <w:rPr>
          <w:rFonts w:ascii="宋体" w:hAnsi="宋体" w:hint="eastAsia"/>
          <w:bCs/>
          <w:color w:val="000000" w:themeColor="text1"/>
          <w:sz w:val="24"/>
          <w:szCs w:val="28"/>
        </w:rPr>
        <w:t>（投标人须按照“第五章 资格审查与评标办法、评标标准”中“资格审查因素表”要求，</w:t>
      </w:r>
      <w:r>
        <w:rPr>
          <w:rFonts w:ascii="宋体" w:hAnsi="宋体"/>
          <w:bCs/>
          <w:color w:val="000000" w:themeColor="text1"/>
          <w:sz w:val="24"/>
          <w:szCs w:val="28"/>
        </w:rPr>
        <w:t>提交</w:t>
      </w:r>
      <w:r>
        <w:rPr>
          <w:rFonts w:ascii="宋体" w:hAnsi="宋体" w:hint="eastAsia"/>
          <w:bCs/>
          <w:color w:val="000000" w:themeColor="text1"/>
          <w:sz w:val="24"/>
          <w:szCs w:val="28"/>
        </w:rPr>
        <w:t>其他资格</w:t>
      </w:r>
      <w:r>
        <w:rPr>
          <w:rFonts w:ascii="宋体" w:hAnsi="宋体"/>
          <w:bCs/>
          <w:color w:val="000000" w:themeColor="text1"/>
          <w:sz w:val="24"/>
          <w:szCs w:val="28"/>
        </w:rPr>
        <w:t>证明</w:t>
      </w:r>
      <w:r>
        <w:rPr>
          <w:rFonts w:ascii="宋体" w:hAnsi="宋体" w:hint="eastAsia"/>
          <w:bCs/>
          <w:color w:val="000000" w:themeColor="text1"/>
          <w:sz w:val="24"/>
          <w:szCs w:val="28"/>
        </w:rPr>
        <w:t>文件</w:t>
      </w:r>
      <w:r>
        <w:rPr>
          <w:rFonts w:ascii="宋体" w:hAnsi="宋体"/>
          <w:bCs/>
          <w:color w:val="000000" w:themeColor="text1"/>
          <w:sz w:val="24"/>
          <w:szCs w:val="28"/>
        </w:rPr>
        <w:t>或</w:t>
      </w:r>
      <w:r>
        <w:rPr>
          <w:rFonts w:ascii="宋体" w:hAnsi="宋体" w:hint="eastAsia"/>
          <w:bCs/>
          <w:color w:val="000000" w:themeColor="text1"/>
          <w:sz w:val="24"/>
          <w:szCs w:val="28"/>
        </w:rPr>
        <w:t>材料，</w:t>
      </w:r>
      <w:r>
        <w:rPr>
          <w:rFonts w:ascii="宋体" w:hAnsi="宋体"/>
          <w:bCs/>
          <w:color w:val="000000" w:themeColor="text1"/>
          <w:sz w:val="24"/>
          <w:szCs w:val="28"/>
        </w:rPr>
        <w:t>加盖投标人的单位公章后在此项下提交。</w:t>
      </w:r>
      <w:r>
        <w:rPr>
          <w:rFonts w:ascii="宋体" w:hAnsi="宋体" w:hint="eastAsia"/>
          <w:bCs/>
          <w:color w:val="000000" w:themeColor="text1"/>
          <w:sz w:val="24"/>
          <w:szCs w:val="28"/>
        </w:rPr>
        <w:t>）</w:t>
      </w:r>
    </w:p>
    <w:p w:rsidR="003B572D" w:rsidRDefault="003B572D">
      <w:pPr>
        <w:widowControl/>
        <w:jc w:val="left"/>
        <w:rPr>
          <w:rFonts w:ascii="宋体" w:eastAsia="宋体" w:hAnsi="宋体" w:cs="宋体"/>
          <w:color w:val="000000" w:themeColor="text1"/>
          <w:sz w:val="28"/>
          <w:szCs w:val="28"/>
          <w:lang w:val="zh-CN"/>
        </w:rPr>
      </w:pPr>
    </w:p>
    <w:p w:rsidR="003B572D" w:rsidRDefault="003B572D">
      <w:pPr>
        <w:widowControl/>
        <w:jc w:val="left"/>
        <w:rPr>
          <w:rFonts w:ascii="宋体" w:eastAsia="宋体" w:hAnsi="宋体" w:cs="宋体"/>
          <w:color w:val="000000" w:themeColor="text1"/>
          <w:sz w:val="28"/>
          <w:szCs w:val="28"/>
          <w:lang w:val="zh-CN"/>
        </w:rPr>
      </w:pPr>
    </w:p>
    <w:p w:rsidR="003B572D" w:rsidRDefault="003B572D">
      <w:pPr>
        <w:widowControl/>
        <w:jc w:val="left"/>
        <w:rPr>
          <w:rFonts w:ascii="宋体" w:eastAsia="宋体" w:hAnsi="宋体" w:cs="宋体"/>
          <w:color w:val="000000" w:themeColor="text1"/>
          <w:sz w:val="28"/>
          <w:szCs w:val="28"/>
          <w:lang w:val="zh-CN"/>
        </w:rPr>
      </w:pPr>
    </w:p>
    <w:p w:rsidR="003B572D" w:rsidRDefault="00697C53">
      <w:pPr>
        <w:widowControl/>
        <w:jc w:val="left"/>
        <w:rPr>
          <w:rFonts w:ascii="宋体" w:eastAsia="宋体" w:hAnsi="宋体" w:cs="宋体"/>
          <w:color w:val="000000" w:themeColor="text1"/>
          <w:sz w:val="28"/>
          <w:szCs w:val="28"/>
          <w:lang w:val="zh-CN"/>
        </w:rPr>
      </w:pPr>
      <w:r>
        <w:rPr>
          <w:rFonts w:ascii="宋体" w:eastAsia="宋体" w:hAnsi="宋体" w:cs="宋体"/>
          <w:color w:val="000000" w:themeColor="text1"/>
          <w:sz w:val="28"/>
          <w:szCs w:val="28"/>
          <w:lang w:val="zh-CN"/>
        </w:rPr>
        <w:br w:type="page"/>
      </w:r>
    </w:p>
    <w:p w:rsidR="003B572D" w:rsidRDefault="00697C53">
      <w:pPr>
        <w:pStyle w:val="af4"/>
        <w:numPr>
          <w:ilvl w:val="0"/>
          <w:numId w:val="3"/>
        </w:numPr>
        <w:autoSpaceDE w:val="0"/>
        <w:autoSpaceDN w:val="0"/>
        <w:adjustRightInd w:val="0"/>
        <w:spacing w:line="360" w:lineRule="auto"/>
        <w:ind w:firstLineChars="0"/>
        <w:jc w:val="center"/>
        <w:rPr>
          <w:rFonts w:asciiTheme="minorEastAsia" w:hAnsiTheme="minorEastAsia" w:cs="黑体"/>
          <w:b/>
          <w:bCs/>
          <w:color w:val="000000" w:themeColor="text1"/>
          <w:sz w:val="32"/>
          <w:szCs w:val="32"/>
          <w:lang w:val="zh-CN"/>
        </w:rPr>
      </w:pPr>
      <w:r>
        <w:rPr>
          <w:rFonts w:asciiTheme="minorEastAsia" w:hAnsiTheme="minorEastAsia" w:cs="黑体" w:hint="eastAsia"/>
          <w:b/>
          <w:bCs/>
          <w:color w:val="000000" w:themeColor="text1"/>
          <w:sz w:val="32"/>
          <w:szCs w:val="32"/>
          <w:lang w:val="zh-CN"/>
        </w:rPr>
        <w:lastRenderedPageBreak/>
        <w:t>符合性审查证明材料</w:t>
      </w:r>
    </w:p>
    <w:p w:rsidR="003B572D" w:rsidRDefault="003B572D">
      <w:pPr>
        <w:rPr>
          <w:rFonts w:ascii="宋体" w:eastAsia="宋体" w:hAnsi="宋体" w:cs="宋体"/>
          <w:color w:val="000000" w:themeColor="text1"/>
          <w:sz w:val="24"/>
          <w:szCs w:val="24"/>
        </w:rPr>
      </w:pPr>
    </w:p>
    <w:p w:rsidR="003B572D" w:rsidRDefault="00697C53">
      <w:pPr>
        <w:pStyle w:val="a8"/>
        <w:spacing w:line="360" w:lineRule="auto"/>
        <w:jc w:val="center"/>
        <w:rPr>
          <w:rFonts w:ascii="宋体" w:hAnsi="宋体" w:cs="宋体"/>
          <w:snapToGrid w:val="0"/>
          <w:color w:val="000000" w:themeColor="text1"/>
          <w:kern w:val="0"/>
          <w:sz w:val="32"/>
          <w:szCs w:val="32"/>
        </w:rPr>
      </w:pPr>
      <w:r>
        <w:rPr>
          <w:rFonts w:ascii="宋体" w:hAnsi="宋体" w:cs="宋体" w:hint="eastAsia"/>
          <w:snapToGrid w:val="0"/>
          <w:color w:val="000000" w:themeColor="text1"/>
          <w:kern w:val="0"/>
          <w:sz w:val="32"/>
          <w:szCs w:val="32"/>
        </w:rPr>
        <w:t>3.1投 标 函</w:t>
      </w:r>
    </w:p>
    <w:p w:rsidR="003B572D" w:rsidRDefault="00697C53">
      <w:pPr>
        <w:pStyle w:val="a8"/>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致：（采购人）  </w:t>
      </w:r>
    </w:p>
    <w:p w:rsidR="003B572D" w:rsidRDefault="00697C53">
      <w:pPr>
        <w:pStyle w:val="a8"/>
        <w:spacing w:line="360" w:lineRule="auto"/>
        <w:ind w:firstLineChars="98" w:firstLine="235"/>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我们收到了（项目编号）的招标文件，经详细研究，我们决定参加该项目的投标，我们郑重声明以下诸点并负法律责任。</w:t>
      </w:r>
    </w:p>
    <w:p w:rsidR="003B572D" w:rsidRDefault="00697C53">
      <w:pPr>
        <w:pStyle w:val="a8"/>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1、愿按照招标文件中的条款和要求提供 （项目名称）的所有采购内容 ，投标总报价为 </w:t>
      </w:r>
      <w:r>
        <w:rPr>
          <w:rFonts w:ascii="宋体" w:hAnsi="宋体" w:cs="宋体" w:hint="eastAsia"/>
          <w:snapToGrid w:val="0"/>
          <w:color w:val="000000" w:themeColor="text1"/>
          <w:kern w:val="0"/>
          <w:szCs w:val="24"/>
          <w:u w:val="single"/>
        </w:rPr>
        <w:t xml:space="preserve"> 大写    小写  </w:t>
      </w:r>
      <w:r>
        <w:rPr>
          <w:rFonts w:ascii="宋体" w:hAnsi="宋体" w:cs="宋体" w:hint="eastAsia"/>
          <w:snapToGrid w:val="0"/>
          <w:color w:val="000000" w:themeColor="text1"/>
          <w:kern w:val="0"/>
          <w:szCs w:val="24"/>
        </w:rPr>
        <w:t>元人民币。详见“开标一览表”。</w:t>
      </w:r>
    </w:p>
    <w:p w:rsidR="003B572D" w:rsidRDefault="00697C53">
      <w:pPr>
        <w:pStyle w:val="a8"/>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2、如果我们的投标文件被接受，我们将履行招标文件中规定的各项要求。</w:t>
      </w:r>
    </w:p>
    <w:p w:rsidR="003B572D" w:rsidRDefault="00697C53">
      <w:pPr>
        <w:pStyle w:val="a8"/>
        <w:spacing w:line="360" w:lineRule="auto"/>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3、我们同意按招标文件中的规定，本投标文件的有效期为投标截止之日起天。</w:t>
      </w:r>
    </w:p>
    <w:p w:rsidR="003B572D" w:rsidRDefault="00697C53">
      <w:pPr>
        <w:pStyle w:val="a8"/>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如果成交，有效期延长至合同终止日止。</w:t>
      </w:r>
    </w:p>
    <w:p w:rsidR="003B572D" w:rsidRDefault="00697C53">
      <w:pPr>
        <w:pStyle w:val="a8"/>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4、我们愿提供招标文件中要求的所有文件资料。</w:t>
      </w:r>
    </w:p>
    <w:p w:rsidR="003B572D" w:rsidRDefault="00697C53">
      <w:pPr>
        <w:pStyle w:val="a8"/>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5、我们保证在收到中标通知书后，按招标文件的规定向采购人提交履约保证金。</w:t>
      </w:r>
    </w:p>
    <w:p w:rsidR="003B572D" w:rsidRDefault="00697C53">
      <w:pPr>
        <w:pStyle w:val="a8"/>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6、投标人同意提供按照贵方可能要求的与其投标有关的一切数据或资料，完全理解贵方不一定接受最低价的投标或收到的任何投标。</w:t>
      </w:r>
    </w:p>
    <w:p w:rsidR="003B572D" w:rsidRDefault="00697C53">
      <w:pPr>
        <w:pStyle w:val="a8"/>
        <w:spacing w:line="360" w:lineRule="auto"/>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7、如果所提供的货物及服务没有达到采购方所提要求，由投标方负责按实际损失赔偿。</w:t>
      </w:r>
    </w:p>
    <w:p w:rsidR="003B572D" w:rsidRDefault="00697C53">
      <w:pPr>
        <w:pStyle w:val="a8"/>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8、我们已经详细审阅了全部招标文件，包括修改、补充的文件（如果有的话）和参考资料及有关附件，我们完全理解并同意放弃对这方面有不明及误解的权利。</w:t>
      </w:r>
    </w:p>
    <w:p w:rsidR="003B572D" w:rsidRDefault="003B572D">
      <w:pPr>
        <w:pStyle w:val="a8"/>
        <w:spacing w:line="360" w:lineRule="auto"/>
        <w:jc w:val="center"/>
        <w:rPr>
          <w:rFonts w:ascii="宋体" w:hAnsi="宋体" w:cs="宋体"/>
          <w:snapToGrid w:val="0"/>
          <w:color w:val="000000" w:themeColor="text1"/>
          <w:kern w:val="0"/>
          <w:szCs w:val="24"/>
        </w:rPr>
      </w:pPr>
    </w:p>
    <w:p w:rsidR="003B572D" w:rsidRDefault="003B572D">
      <w:pPr>
        <w:pStyle w:val="a8"/>
        <w:spacing w:line="360" w:lineRule="auto"/>
        <w:jc w:val="center"/>
        <w:rPr>
          <w:rFonts w:ascii="宋体" w:hAnsi="宋体" w:cs="宋体"/>
          <w:snapToGrid w:val="0"/>
          <w:color w:val="000000" w:themeColor="text1"/>
          <w:kern w:val="0"/>
          <w:szCs w:val="24"/>
        </w:rPr>
      </w:pPr>
    </w:p>
    <w:p w:rsidR="003B572D" w:rsidRDefault="00697C53">
      <w:pPr>
        <w:pStyle w:val="a8"/>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投标人：（盖章）</w:t>
      </w:r>
    </w:p>
    <w:p w:rsidR="003B572D" w:rsidRDefault="00697C53">
      <w:pPr>
        <w:pStyle w:val="a8"/>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法定代表人或授权委托人：（签字或盖章）                                                               </w:t>
      </w:r>
    </w:p>
    <w:p w:rsidR="003B572D" w:rsidRDefault="00697C53">
      <w:pPr>
        <w:pStyle w:val="a8"/>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地     址：            </w:t>
      </w:r>
    </w:p>
    <w:p w:rsidR="003B572D" w:rsidRDefault="00697C53">
      <w:pPr>
        <w:pStyle w:val="a8"/>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电     话：                    </w:t>
      </w:r>
    </w:p>
    <w:p w:rsidR="003B572D" w:rsidRDefault="00697C53">
      <w:pPr>
        <w:pStyle w:val="a8"/>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传     真：</w:t>
      </w:r>
    </w:p>
    <w:p w:rsidR="003B572D" w:rsidRDefault="00697C53">
      <w:pPr>
        <w:pStyle w:val="a8"/>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邮     编：</w:t>
      </w:r>
    </w:p>
    <w:p w:rsidR="003B572D" w:rsidRDefault="00697C53">
      <w:pPr>
        <w:pStyle w:val="a8"/>
        <w:spacing w:line="360" w:lineRule="auto"/>
        <w:ind w:firstLineChars="2150" w:firstLine="5160"/>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年    月    日</w:t>
      </w:r>
    </w:p>
    <w:p w:rsidR="003B572D" w:rsidRDefault="00697C53">
      <w:pPr>
        <w:widowControl/>
        <w:spacing w:before="100" w:beforeAutospacing="1" w:after="100" w:afterAutospacing="1" w:line="360" w:lineRule="auto"/>
        <w:jc w:val="center"/>
        <w:rPr>
          <w:rFonts w:ascii="宋体" w:hAnsi="宋体"/>
          <w:b/>
          <w:bCs/>
          <w:color w:val="000000" w:themeColor="text1"/>
          <w:sz w:val="32"/>
          <w:szCs w:val="32"/>
        </w:rPr>
      </w:pPr>
      <w:r>
        <w:rPr>
          <w:rFonts w:ascii="宋体" w:hAnsi="宋体" w:hint="eastAsia"/>
          <w:b/>
          <w:bCs/>
          <w:color w:val="000000" w:themeColor="text1"/>
          <w:sz w:val="32"/>
          <w:szCs w:val="32"/>
        </w:rPr>
        <w:lastRenderedPageBreak/>
        <w:t>3.2投标承诺函</w:t>
      </w:r>
    </w:p>
    <w:p w:rsidR="003B572D" w:rsidRDefault="003B572D">
      <w:pPr>
        <w:autoSpaceDE w:val="0"/>
        <w:autoSpaceDN w:val="0"/>
        <w:snapToGrid w:val="0"/>
        <w:spacing w:line="360" w:lineRule="auto"/>
        <w:jc w:val="center"/>
        <w:rPr>
          <w:rFonts w:ascii="宋体" w:hAnsi="宋体"/>
          <w:b/>
          <w:bCs/>
          <w:color w:val="000000" w:themeColor="text1"/>
          <w:sz w:val="24"/>
        </w:rPr>
      </w:pPr>
    </w:p>
    <w:p w:rsidR="003B572D" w:rsidRDefault="00697C53" w:rsidP="00535628">
      <w:pPr>
        <w:spacing w:beforeLines="50" w:afterLines="50" w:line="360" w:lineRule="auto"/>
        <w:contextualSpacing/>
        <w:rPr>
          <w:rFonts w:ascii="宋体" w:hAnsi="宋体" w:cs="宋体"/>
          <w:color w:val="000000" w:themeColor="text1"/>
          <w:sz w:val="24"/>
          <w:u w:val="single"/>
          <w:lang w:val="zh-CN"/>
        </w:rPr>
      </w:pPr>
      <w:r>
        <w:rPr>
          <w:rFonts w:ascii="宋体" w:hAnsi="宋体" w:cs="宋体" w:hint="eastAsia"/>
          <w:color w:val="000000" w:themeColor="text1"/>
          <w:sz w:val="24"/>
          <w:lang w:val="zh-CN"/>
        </w:rPr>
        <w:t>致采购人</w:t>
      </w:r>
      <w:r>
        <w:rPr>
          <w:rFonts w:ascii="宋体" w:hAnsi="宋体" w:cs="宋体"/>
          <w:color w:val="000000" w:themeColor="text1"/>
          <w:sz w:val="24"/>
          <w:lang w:val="zh-CN"/>
        </w:rPr>
        <w:t>：</w:t>
      </w:r>
    </w:p>
    <w:p w:rsidR="003B572D" w:rsidRDefault="00697C53" w:rsidP="00535628">
      <w:pPr>
        <w:spacing w:beforeLines="50" w:afterLines="50" w:line="360" w:lineRule="auto"/>
        <w:ind w:firstLineChars="200" w:firstLine="480"/>
        <w:contextualSpacing/>
        <w:jc w:val="left"/>
        <w:rPr>
          <w:rFonts w:ascii="宋体" w:hAnsi="宋体" w:cs="宋体"/>
          <w:color w:val="000000" w:themeColor="text1"/>
          <w:sz w:val="24"/>
          <w:lang w:val="zh-CN"/>
        </w:rPr>
      </w:pPr>
      <w:r>
        <w:rPr>
          <w:rFonts w:ascii="宋体" w:hAnsi="宋体" w:cs="宋体"/>
          <w:color w:val="000000" w:themeColor="text1"/>
          <w:sz w:val="24"/>
          <w:lang w:val="zh-CN"/>
        </w:rPr>
        <w:t>经研究，我</w:t>
      </w:r>
      <w:r>
        <w:rPr>
          <w:rFonts w:ascii="宋体" w:hAnsi="宋体" w:cs="宋体" w:hint="eastAsia"/>
          <w:color w:val="000000" w:themeColor="text1"/>
          <w:sz w:val="24"/>
          <w:lang w:val="zh-CN"/>
        </w:rPr>
        <w:t>方自愿参与贵方</w:t>
      </w:r>
      <w:r>
        <w:rPr>
          <w:rFonts w:ascii="宋体" w:hAnsi="宋体" w:cs="宋体"/>
          <w:color w:val="000000" w:themeColor="text1"/>
          <w:sz w:val="24"/>
          <w:lang w:val="zh-CN"/>
        </w:rPr>
        <w:t>年月日</w:t>
      </w:r>
      <w:r>
        <w:rPr>
          <w:rFonts w:ascii="宋体" w:hAnsi="宋体" w:cs="宋体" w:hint="eastAsia"/>
          <w:color w:val="000000" w:themeColor="text1"/>
          <w:sz w:val="24"/>
          <w:lang w:val="zh-CN"/>
        </w:rPr>
        <w:t>（招标编号、项目名称）的</w:t>
      </w:r>
      <w:r>
        <w:rPr>
          <w:rFonts w:ascii="宋体" w:hAnsi="宋体" w:cs="宋体"/>
          <w:color w:val="000000" w:themeColor="text1"/>
          <w:sz w:val="24"/>
          <w:lang w:val="zh-CN"/>
        </w:rPr>
        <w:t>投标，</w:t>
      </w:r>
      <w:r>
        <w:rPr>
          <w:rFonts w:ascii="宋体" w:hAnsi="宋体" w:cs="宋体" w:hint="eastAsia"/>
          <w:color w:val="000000" w:themeColor="text1"/>
          <w:sz w:val="24"/>
          <w:lang w:val="zh-CN"/>
        </w:rPr>
        <w:t>将</w:t>
      </w:r>
      <w:r>
        <w:rPr>
          <w:rFonts w:ascii="宋体" w:hAnsi="宋体" w:cs="宋体"/>
          <w:color w:val="000000" w:themeColor="text1"/>
          <w:sz w:val="24"/>
          <w:lang w:val="zh-CN"/>
        </w:rPr>
        <w:t>严格</w:t>
      </w:r>
      <w:r>
        <w:rPr>
          <w:rFonts w:ascii="宋体" w:hAnsi="宋体" w:cs="宋体" w:hint="eastAsia"/>
          <w:color w:val="000000" w:themeColor="text1"/>
          <w:sz w:val="24"/>
          <w:lang w:val="zh-CN"/>
        </w:rPr>
        <w:t>遵守</w:t>
      </w:r>
      <w:r>
        <w:rPr>
          <w:rFonts w:ascii="宋体" w:hAnsi="宋体" w:cs="宋体"/>
          <w:color w:val="000000" w:themeColor="text1"/>
          <w:sz w:val="24"/>
          <w:lang w:val="zh-CN"/>
        </w:rPr>
        <w:t>《</w:t>
      </w:r>
      <w:r>
        <w:rPr>
          <w:rFonts w:ascii="宋体" w:hAnsi="宋体" w:cs="宋体" w:hint="eastAsia"/>
          <w:color w:val="000000" w:themeColor="text1"/>
          <w:sz w:val="24"/>
          <w:lang w:val="zh-CN"/>
        </w:rPr>
        <w:t>中华人民共和国政府采购</w:t>
      </w:r>
      <w:r>
        <w:rPr>
          <w:rFonts w:ascii="宋体" w:hAnsi="宋体" w:cs="宋体"/>
          <w:color w:val="000000" w:themeColor="text1"/>
          <w:sz w:val="24"/>
          <w:lang w:val="zh-CN"/>
        </w:rPr>
        <w:t>法》等</w:t>
      </w:r>
      <w:r>
        <w:rPr>
          <w:rFonts w:ascii="宋体" w:hAnsi="宋体" w:cs="宋体" w:hint="eastAsia"/>
          <w:color w:val="000000" w:themeColor="text1"/>
          <w:sz w:val="24"/>
          <w:lang w:val="zh-CN"/>
        </w:rPr>
        <w:t>相关</w:t>
      </w:r>
      <w:r>
        <w:rPr>
          <w:rFonts w:ascii="宋体" w:hAnsi="宋体" w:cs="宋体"/>
          <w:color w:val="000000" w:themeColor="text1"/>
          <w:sz w:val="24"/>
          <w:lang w:val="zh-CN"/>
        </w:rPr>
        <w:t>法律法规</w:t>
      </w:r>
      <w:r>
        <w:rPr>
          <w:rFonts w:ascii="宋体" w:hAnsi="宋体" w:cs="宋体" w:hint="eastAsia"/>
          <w:color w:val="000000" w:themeColor="text1"/>
          <w:sz w:val="24"/>
          <w:lang w:val="zh-CN"/>
        </w:rPr>
        <w:t>规定</w:t>
      </w:r>
      <w:r>
        <w:rPr>
          <w:rFonts w:ascii="宋体" w:hAnsi="宋体" w:cs="宋体"/>
          <w:color w:val="000000" w:themeColor="text1"/>
          <w:sz w:val="24"/>
          <w:lang w:val="zh-CN"/>
        </w:rPr>
        <w:t>，并无条件地遵守本次采购活动各项规定。我们郑重承诺：</w:t>
      </w:r>
      <w:r>
        <w:rPr>
          <w:rFonts w:ascii="宋体" w:hAnsi="宋体" w:cs="宋体" w:hint="eastAsia"/>
          <w:color w:val="000000" w:themeColor="text1"/>
          <w:sz w:val="24"/>
          <w:lang w:val="zh-CN"/>
        </w:rPr>
        <w:t>我方</w:t>
      </w:r>
      <w:r>
        <w:rPr>
          <w:rFonts w:ascii="宋体" w:hAnsi="宋体" w:cs="宋体"/>
          <w:color w:val="000000" w:themeColor="text1"/>
          <w:sz w:val="24"/>
          <w:lang w:val="zh-CN"/>
        </w:rPr>
        <w:t>如果在本次</w:t>
      </w:r>
      <w:r>
        <w:rPr>
          <w:rFonts w:ascii="宋体" w:hAnsi="宋体" w:cs="宋体" w:hint="eastAsia"/>
          <w:color w:val="000000" w:themeColor="text1"/>
          <w:sz w:val="24"/>
          <w:lang w:val="zh-CN"/>
        </w:rPr>
        <w:t>投标</w:t>
      </w:r>
      <w:r>
        <w:rPr>
          <w:rFonts w:ascii="宋体" w:hAnsi="宋体" w:cs="宋体"/>
          <w:color w:val="000000" w:themeColor="text1"/>
          <w:sz w:val="24"/>
          <w:lang w:val="zh-CN"/>
        </w:rPr>
        <w:t>活动中有</w:t>
      </w:r>
      <w:r>
        <w:rPr>
          <w:rFonts w:ascii="宋体" w:hAnsi="宋体" w:cs="宋体" w:hint="eastAsia"/>
          <w:color w:val="000000" w:themeColor="text1"/>
          <w:sz w:val="24"/>
          <w:lang w:val="zh-CN"/>
        </w:rPr>
        <w:t>下列</w:t>
      </w:r>
      <w:r>
        <w:rPr>
          <w:rFonts w:ascii="宋体" w:hAnsi="宋体" w:cs="宋体"/>
          <w:color w:val="000000" w:themeColor="text1"/>
          <w:sz w:val="24"/>
          <w:lang w:val="zh-CN"/>
        </w:rPr>
        <w:t>情形</w:t>
      </w:r>
      <w:r>
        <w:rPr>
          <w:rFonts w:ascii="宋体" w:hAnsi="宋体" w:cs="宋体" w:hint="eastAsia"/>
          <w:color w:val="000000" w:themeColor="text1"/>
          <w:sz w:val="24"/>
          <w:lang w:val="zh-CN"/>
        </w:rPr>
        <w:t>之一</w:t>
      </w:r>
      <w:r>
        <w:rPr>
          <w:rFonts w:ascii="宋体" w:hAnsi="宋体" w:cs="宋体"/>
          <w:color w:val="000000" w:themeColor="text1"/>
          <w:sz w:val="24"/>
          <w:lang w:val="zh-CN"/>
        </w:rPr>
        <w:t>的，愿接受政府采购</w:t>
      </w:r>
      <w:r>
        <w:rPr>
          <w:rFonts w:ascii="宋体" w:hAnsi="宋体" w:cs="宋体" w:hint="eastAsia"/>
          <w:color w:val="000000" w:themeColor="text1"/>
          <w:sz w:val="24"/>
          <w:lang w:val="zh-CN"/>
        </w:rPr>
        <w:t>监督管理</w:t>
      </w:r>
      <w:r>
        <w:rPr>
          <w:rFonts w:ascii="宋体" w:hAnsi="宋体" w:cs="宋体"/>
          <w:color w:val="000000" w:themeColor="text1"/>
          <w:sz w:val="24"/>
          <w:lang w:val="zh-CN"/>
        </w:rPr>
        <w:t>部门给予相关处罚并</w:t>
      </w:r>
      <w:r>
        <w:rPr>
          <w:rFonts w:ascii="宋体" w:hAnsi="宋体" w:cs="宋体" w:hint="eastAsia"/>
          <w:color w:val="000000" w:themeColor="text1"/>
          <w:sz w:val="24"/>
          <w:lang w:val="zh-CN"/>
        </w:rPr>
        <w:t>承诺依法</w:t>
      </w:r>
      <w:r>
        <w:rPr>
          <w:rFonts w:ascii="宋体" w:hAnsi="宋体" w:cs="宋体"/>
          <w:color w:val="000000" w:themeColor="text1"/>
          <w:sz w:val="24"/>
          <w:lang w:val="zh-CN"/>
        </w:rPr>
        <w:t>承担</w:t>
      </w:r>
      <w:r>
        <w:rPr>
          <w:rFonts w:ascii="宋体" w:hAnsi="宋体" w:cs="宋体" w:hint="eastAsia"/>
          <w:color w:val="000000" w:themeColor="text1"/>
          <w:sz w:val="24"/>
          <w:lang w:val="zh-CN"/>
        </w:rPr>
        <w:t>相关的经济赔偿责任和</w:t>
      </w:r>
      <w:r>
        <w:rPr>
          <w:rFonts w:ascii="宋体" w:hAnsi="宋体" w:cs="宋体"/>
          <w:color w:val="000000" w:themeColor="text1"/>
          <w:sz w:val="24"/>
          <w:lang w:val="zh-CN"/>
        </w:rPr>
        <w:t>法律责任。</w:t>
      </w:r>
    </w:p>
    <w:p w:rsidR="003B572D" w:rsidRDefault="00697C53" w:rsidP="00535628">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一、在投标有效期内撤销投标文件；</w:t>
      </w:r>
    </w:p>
    <w:p w:rsidR="003B572D" w:rsidRDefault="00697C53" w:rsidP="00535628">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二、在投标文件中提供虚假材料；</w:t>
      </w:r>
    </w:p>
    <w:p w:rsidR="003B572D" w:rsidRDefault="00697C53" w:rsidP="00535628">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三、除因不可抗力或招标文件认可的情形以外，中标后不与采购人签订合同；</w:t>
      </w:r>
    </w:p>
    <w:p w:rsidR="003B572D" w:rsidRDefault="00697C53" w:rsidP="00535628">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四、与采购人、其他投标人或者采购代理机构恶意串通；</w:t>
      </w:r>
    </w:p>
    <w:p w:rsidR="003B572D" w:rsidRDefault="00697C53" w:rsidP="00535628">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五、法律法规及本招标文件规定的其他严重违法行为。</w:t>
      </w:r>
    </w:p>
    <w:p w:rsidR="003B572D" w:rsidRDefault="003B572D">
      <w:pPr>
        <w:rPr>
          <w:color w:val="000000" w:themeColor="text1"/>
          <w:sz w:val="24"/>
          <w:u w:val="single"/>
        </w:rPr>
      </w:pPr>
    </w:p>
    <w:p w:rsidR="003B572D" w:rsidRDefault="003B572D">
      <w:pPr>
        <w:rPr>
          <w:color w:val="000000" w:themeColor="text1"/>
          <w:sz w:val="24"/>
          <w:u w:val="single"/>
        </w:rPr>
      </w:pPr>
    </w:p>
    <w:p w:rsidR="003B572D" w:rsidRDefault="00697C53">
      <w:pPr>
        <w:spacing w:line="480" w:lineRule="auto"/>
        <w:ind w:firstLineChars="2075" w:firstLine="4980"/>
        <w:rPr>
          <w:rFonts w:ascii="宋体" w:hAnsi="宋体" w:cs="Arial"/>
          <w:color w:val="000000" w:themeColor="text1"/>
          <w:sz w:val="24"/>
        </w:rPr>
      </w:pPr>
      <w:r>
        <w:rPr>
          <w:rFonts w:ascii="宋体" w:hAnsi="宋体" w:cs="Arial" w:hint="eastAsia"/>
          <w:color w:val="000000" w:themeColor="text1"/>
          <w:sz w:val="24"/>
        </w:rPr>
        <w:t xml:space="preserve">投标人名称:（盖章）　　　　　　　　　</w:t>
      </w:r>
    </w:p>
    <w:p w:rsidR="003B572D" w:rsidRDefault="00697C53">
      <w:pPr>
        <w:widowControl/>
        <w:ind w:firstLineChars="2050" w:firstLine="4920"/>
        <w:jc w:val="left"/>
        <w:rPr>
          <w:rFonts w:ascii="宋体" w:hAnsi="宋体" w:cs="Arial"/>
          <w:color w:val="000000" w:themeColor="text1"/>
          <w:sz w:val="24"/>
        </w:rPr>
      </w:pPr>
      <w:r>
        <w:rPr>
          <w:rFonts w:ascii="宋体" w:hAnsi="宋体" w:cs="Arial" w:hint="eastAsia"/>
          <w:color w:val="000000" w:themeColor="text1"/>
          <w:sz w:val="24"/>
        </w:rPr>
        <w:t>日　  期：    年   月    日</w:t>
      </w:r>
    </w:p>
    <w:p w:rsidR="003B572D" w:rsidRDefault="003B572D">
      <w:pPr>
        <w:widowControl/>
        <w:ind w:firstLineChars="645" w:firstLine="1554"/>
        <w:jc w:val="left"/>
        <w:rPr>
          <w:rFonts w:ascii="宋体" w:hAnsi="宋体"/>
          <w:b/>
          <w:bCs/>
          <w:color w:val="000000" w:themeColor="text1"/>
          <w:sz w:val="24"/>
        </w:rPr>
      </w:pPr>
    </w:p>
    <w:p w:rsidR="003B572D" w:rsidRDefault="003B572D">
      <w:pPr>
        <w:widowControl/>
        <w:ind w:firstLineChars="645" w:firstLine="2072"/>
        <w:jc w:val="left"/>
        <w:rPr>
          <w:rFonts w:ascii="宋体" w:hAnsi="宋体"/>
          <w:b/>
          <w:bCs/>
          <w:color w:val="000000" w:themeColor="text1"/>
          <w:sz w:val="32"/>
          <w:szCs w:val="32"/>
        </w:rPr>
      </w:pPr>
    </w:p>
    <w:p w:rsidR="003B572D" w:rsidRDefault="003B572D">
      <w:pPr>
        <w:widowControl/>
        <w:spacing w:before="100" w:beforeAutospacing="1" w:after="100" w:afterAutospacing="1" w:line="360" w:lineRule="auto"/>
        <w:jc w:val="center"/>
        <w:rPr>
          <w:rFonts w:ascii="宋体" w:hAnsi="宋体"/>
          <w:b/>
          <w:bCs/>
          <w:color w:val="000000" w:themeColor="text1"/>
          <w:sz w:val="32"/>
          <w:szCs w:val="32"/>
        </w:rPr>
      </w:pPr>
    </w:p>
    <w:p w:rsidR="003B572D" w:rsidRDefault="003B572D">
      <w:pPr>
        <w:autoSpaceDE w:val="0"/>
        <w:autoSpaceDN w:val="0"/>
        <w:adjustRightInd w:val="0"/>
        <w:spacing w:line="360" w:lineRule="auto"/>
        <w:rPr>
          <w:rFonts w:ascii="宋体" w:eastAsia="宋体" w:hAnsi="宋体" w:cs="宋体"/>
          <w:color w:val="000000" w:themeColor="text1"/>
          <w:sz w:val="28"/>
          <w:szCs w:val="28"/>
          <w:lang w:val="zh-CN"/>
        </w:rPr>
      </w:pPr>
    </w:p>
    <w:p w:rsidR="003B572D" w:rsidRDefault="003B572D">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3B572D" w:rsidRDefault="003B572D">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3B572D" w:rsidRDefault="003B572D">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3B572D" w:rsidRDefault="003B572D">
      <w:pPr>
        <w:widowControl/>
        <w:rPr>
          <w:rFonts w:eastAsia="宋体" w:hAnsi="宋体"/>
          <w:b/>
          <w:snapToGrid w:val="0"/>
          <w:color w:val="000000" w:themeColor="text1"/>
          <w:kern w:val="0"/>
          <w:sz w:val="32"/>
          <w:szCs w:val="32"/>
        </w:rPr>
      </w:pPr>
    </w:p>
    <w:p w:rsidR="003B572D" w:rsidRDefault="00697C53">
      <w:pPr>
        <w:widowControl/>
        <w:jc w:val="center"/>
        <w:rPr>
          <w:rFonts w:ascii="宋体" w:hAnsi="宋体"/>
          <w:b/>
          <w:bCs/>
          <w:color w:val="000000"/>
          <w:sz w:val="28"/>
          <w:szCs w:val="30"/>
        </w:rPr>
      </w:pPr>
      <w:r>
        <w:rPr>
          <w:rFonts w:eastAsia="宋体" w:hAnsi="宋体" w:hint="eastAsia"/>
          <w:b/>
          <w:snapToGrid w:val="0"/>
          <w:color w:val="000000" w:themeColor="text1"/>
          <w:kern w:val="0"/>
          <w:sz w:val="32"/>
          <w:szCs w:val="32"/>
        </w:rPr>
        <w:lastRenderedPageBreak/>
        <w:t>3.3</w:t>
      </w:r>
      <w:r>
        <w:rPr>
          <w:rFonts w:ascii="宋体" w:hAnsi="宋体" w:hint="eastAsia"/>
          <w:b/>
          <w:bCs/>
          <w:color w:val="000000"/>
          <w:sz w:val="28"/>
          <w:szCs w:val="30"/>
        </w:rPr>
        <w:t>技术部分（规划编制方案）</w:t>
      </w:r>
    </w:p>
    <w:p w:rsidR="003B572D" w:rsidRDefault="003B572D">
      <w:pPr>
        <w:widowControl/>
        <w:ind w:firstLineChars="895" w:firstLine="2148"/>
        <w:rPr>
          <w:rFonts w:asciiTheme="minorEastAsia" w:hAnsiTheme="minorEastAsia" w:cs="宋体"/>
          <w:sz w:val="24"/>
          <w:szCs w:val="24"/>
          <w:lang w:val="zh-CN"/>
        </w:rPr>
      </w:pPr>
    </w:p>
    <w:p w:rsidR="003B572D" w:rsidRDefault="00697C53">
      <w:pPr>
        <w:widowControl/>
        <w:ind w:firstLineChars="1095" w:firstLine="2628"/>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B572D" w:rsidRDefault="00697C53">
      <w:pPr>
        <w:autoSpaceDE w:val="0"/>
        <w:autoSpaceDN w:val="0"/>
        <w:adjustRightInd w:val="0"/>
        <w:spacing w:line="360" w:lineRule="auto"/>
        <w:jc w:val="center"/>
        <w:outlineLvl w:val="0"/>
        <w:rPr>
          <w:rFonts w:ascii="宋体" w:hAnsi="宋体"/>
          <w:b/>
          <w:bCs/>
          <w:color w:val="000000" w:themeColor="text1"/>
          <w:sz w:val="28"/>
          <w:szCs w:val="30"/>
        </w:rPr>
      </w:pPr>
      <w:r>
        <w:rPr>
          <w:rFonts w:ascii="宋体" w:hAnsi="宋体"/>
          <w:b/>
          <w:bCs/>
          <w:color w:val="000000" w:themeColor="text1"/>
          <w:sz w:val="36"/>
          <w:szCs w:val="36"/>
        </w:rPr>
        <w:br w:type="page"/>
      </w:r>
    </w:p>
    <w:p w:rsidR="003B572D" w:rsidRDefault="00697C53">
      <w:pPr>
        <w:widowControl/>
        <w:ind w:firstLineChars="1096" w:firstLine="3081"/>
        <w:rPr>
          <w:rFonts w:ascii="宋体" w:hAnsi="宋体"/>
          <w:b/>
          <w:bCs/>
          <w:color w:val="000000" w:themeColor="text1"/>
          <w:sz w:val="28"/>
          <w:szCs w:val="30"/>
        </w:rPr>
      </w:pPr>
      <w:r>
        <w:rPr>
          <w:rFonts w:ascii="宋体" w:hAnsi="宋体" w:hint="eastAsia"/>
          <w:b/>
          <w:bCs/>
          <w:color w:val="000000" w:themeColor="text1"/>
          <w:sz w:val="28"/>
          <w:szCs w:val="30"/>
        </w:rPr>
        <w:lastRenderedPageBreak/>
        <w:t>3.4服务承诺</w:t>
      </w:r>
    </w:p>
    <w:p w:rsidR="003B572D" w:rsidRDefault="003B572D">
      <w:pPr>
        <w:autoSpaceDE w:val="0"/>
        <w:autoSpaceDN w:val="0"/>
        <w:adjustRightInd w:val="0"/>
        <w:spacing w:line="360" w:lineRule="auto"/>
        <w:jc w:val="center"/>
        <w:rPr>
          <w:rFonts w:asciiTheme="minorEastAsia" w:hAnsiTheme="minorEastAsia" w:cs="宋体"/>
          <w:color w:val="000000" w:themeColor="text1"/>
          <w:sz w:val="24"/>
          <w:szCs w:val="24"/>
          <w:lang w:val="zh-CN"/>
        </w:rPr>
      </w:pPr>
    </w:p>
    <w:p w:rsidR="003B572D" w:rsidRDefault="00697C53">
      <w:pPr>
        <w:autoSpaceDE w:val="0"/>
        <w:autoSpaceDN w:val="0"/>
        <w:adjustRightInd w:val="0"/>
        <w:spacing w:line="360" w:lineRule="auto"/>
        <w:jc w:val="center"/>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（投标人根据招标文件要求自行编制）</w:t>
      </w:r>
    </w:p>
    <w:p w:rsidR="003B572D" w:rsidRDefault="003B572D">
      <w:pPr>
        <w:autoSpaceDE w:val="0"/>
        <w:autoSpaceDN w:val="0"/>
        <w:adjustRightInd w:val="0"/>
        <w:spacing w:line="360" w:lineRule="auto"/>
        <w:jc w:val="left"/>
        <w:outlineLvl w:val="0"/>
        <w:rPr>
          <w:rFonts w:ascii="宋体" w:hAnsi="宋体"/>
          <w:b/>
          <w:bCs/>
          <w:color w:val="000000" w:themeColor="text1"/>
          <w:sz w:val="24"/>
        </w:rPr>
      </w:pPr>
    </w:p>
    <w:p w:rsidR="003B572D" w:rsidRDefault="003B572D">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3B572D" w:rsidRDefault="003B572D">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3B572D" w:rsidRDefault="003B572D">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3B572D" w:rsidRDefault="003B572D">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3B572D" w:rsidRDefault="003B572D">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3B572D" w:rsidRDefault="00697C53">
      <w:pPr>
        <w:autoSpaceDE w:val="0"/>
        <w:autoSpaceDN w:val="0"/>
        <w:adjustRightInd w:val="0"/>
        <w:spacing w:line="360" w:lineRule="auto"/>
        <w:jc w:val="center"/>
        <w:rPr>
          <w:rFonts w:asciiTheme="minorEastAsia" w:hAnsiTheme="minorEastAsia" w:cs="黑体"/>
          <w:b/>
          <w:bCs/>
          <w:color w:val="000000" w:themeColor="text1"/>
          <w:sz w:val="32"/>
          <w:szCs w:val="32"/>
          <w:lang w:val="zh-CN"/>
        </w:rPr>
      </w:pPr>
      <w:r>
        <w:rPr>
          <w:rFonts w:asciiTheme="minorEastAsia" w:hAnsiTheme="minorEastAsia" w:cs="黑体" w:hint="eastAsia"/>
          <w:b/>
          <w:bCs/>
          <w:color w:val="000000" w:themeColor="text1"/>
          <w:sz w:val="32"/>
          <w:szCs w:val="32"/>
          <w:lang w:val="zh-CN"/>
        </w:rPr>
        <w:t>3.5</w:t>
      </w:r>
      <w:r>
        <w:rPr>
          <w:rFonts w:asciiTheme="minorEastAsia" w:hAnsiTheme="minorEastAsia" w:cs="黑体"/>
          <w:b/>
          <w:color w:val="000000" w:themeColor="text1"/>
          <w:sz w:val="32"/>
          <w:szCs w:val="32"/>
          <w:lang w:val="zh-CN"/>
        </w:rPr>
        <w:t>其他</w:t>
      </w:r>
      <w:r>
        <w:rPr>
          <w:rFonts w:asciiTheme="minorEastAsia" w:hAnsiTheme="minorEastAsia" w:cs="黑体" w:hint="eastAsia"/>
          <w:b/>
          <w:color w:val="000000" w:themeColor="text1"/>
          <w:sz w:val="32"/>
          <w:szCs w:val="32"/>
          <w:lang w:val="zh-CN"/>
        </w:rPr>
        <w:t>符合性证明文件或材料</w:t>
      </w:r>
    </w:p>
    <w:p w:rsidR="003B572D" w:rsidRDefault="003B572D">
      <w:pPr>
        <w:rPr>
          <w:color w:val="000000" w:themeColor="text1"/>
        </w:rPr>
      </w:pPr>
    </w:p>
    <w:p w:rsidR="003B572D" w:rsidRDefault="00697C53">
      <w:pPr>
        <w:widowControl/>
        <w:spacing w:line="480" w:lineRule="auto"/>
        <w:ind w:firstLineChars="200" w:firstLine="480"/>
        <w:jc w:val="left"/>
        <w:rPr>
          <w:rFonts w:ascii="宋体" w:hAnsi="宋体"/>
          <w:bCs/>
          <w:color w:val="000000" w:themeColor="text1"/>
          <w:sz w:val="24"/>
          <w:szCs w:val="24"/>
        </w:rPr>
      </w:pPr>
      <w:r>
        <w:rPr>
          <w:rFonts w:ascii="宋体" w:hAnsi="宋体" w:hint="eastAsia"/>
          <w:bCs/>
          <w:color w:val="000000" w:themeColor="text1"/>
          <w:sz w:val="24"/>
          <w:szCs w:val="24"/>
        </w:rPr>
        <w:t>根据招标文件要求或投标人认为需要提交的其他证明文件或材料，加盖投标人的单位公章后应在此项下提交。</w:t>
      </w:r>
    </w:p>
    <w:p w:rsidR="003B572D" w:rsidRDefault="003B572D">
      <w:pPr>
        <w:widowControl/>
        <w:ind w:firstLineChars="200" w:firstLine="480"/>
        <w:jc w:val="left"/>
        <w:rPr>
          <w:rFonts w:ascii="宋体" w:hAnsi="宋体"/>
          <w:bCs/>
          <w:color w:val="000000" w:themeColor="text1"/>
          <w:sz w:val="24"/>
          <w:szCs w:val="24"/>
        </w:rPr>
      </w:pPr>
    </w:p>
    <w:p w:rsidR="003B572D" w:rsidRDefault="003B572D">
      <w:pPr>
        <w:widowControl/>
        <w:ind w:firstLineChars="200" w:firstLine="480"/>
        <w:jc w:val="left"/>
        <w:rPr>
          <w:rFonts w:ascii="宋体" w:hAnsi="宋体"/>
          <w:bCs/>
          <w:color w:val="000000" w:themeColor="text1"/>
          <w:sz w:val="24"/>
          <w:szCs w:val="24"/>
        </w:rPr>
      </w:pPr>
    </w:p>
    <w:p w:rsidR="003B572D" w:rsidRDefault="00697C53">
      <w:pPr>
        <w:widowControl/>
        <w:ind w:firstLineChars="200" w:firstLine="640"/>
        <w:jc w:val="left"/>
        <w:rPr>
          <w:rFonts w:ascii="宋体" w:hAnsi="宋体"/>
          <w:bCs/>
          <w:color w:val="000000" w:themeColor="text1"/>
          <w:sz w:val="32"/>
          <w:szCs w:val="32"/>
        </w:rPr>
      </w:pPr>
      <w:r>
        <w:rPr>
          <w:rFonts w:ascii="宋体" w:hAnsi="宋体"/>
          <w:bCs/>
          <w:color w:val="000000" w:themeColor="text1"/>
          <w:sz w:val="32"/>
          <w:szCs w:val="32"/>
        </w:rPr>
        <w:br w:type="page"/>
      </w:r>
    </w:p>
    <w:p w:rsidR="003B572D" w:rsidRDefault="00697C53">
      <w:pPr>
        <w:autoSpaceDE w:val="0"/>
        <w:autoSpaceDN w:val="0"/>
        <w:adjustRightInd w:val="0"/>
        <w:spacing w:line="360" w:lineRule="auto"/>
        <w:jc w:val="center"/>
        <w:outlineLvl w:val="0"/>
        <w:rPr>
          <w:rFonts w:ascii="宋体" w:hAnsi="宋体"/>
          <w:b/>
          <w:bCs/>
          <w:color w:val="000000" w:themeColor="text1"/>
          <w:sz w:val="32"/>
          <w:szCs w:val="32"/>
        </w:rPr>
      </w:pPr>
      <w:r>
        <w:rPr>
          <w:rFonts w:ascii="宋体" w:hAnsi="宋体" w:hint="eastAsia"/>
          <w:b/>
          <w:bCs/>
          <w:color w:val="000000" w:themeColor="text1"/>
          <w:sz w:val="32"/>
          <w:szCs w:val="32"/>
        </w:rPr>
        <w:lastRenderedPageBreak/>
        <w:t>3.6中小企业、监狱企业、残疾人福利性单位声明函</w:t>
      </w:r>
    </w:p>
    <w:p w:rsidR="003B572D" w:rsidRDefault="00697C53">
      <w:pPr>
        <w:pStyle w:val="a4"/>
        <w:ind w:firstLineChars="0" w:firstLine="0"/>
        <w:jc w:val="center"/>
        <w:rPr>
          <w:rFonts w:ascii="宋体" w:hAnsi="宋体" w:cs="宋体"/>
          <w:bCs/>
          <w:color w:val="000000" w:themeColor="text1"/>
          <w:sz w:val="24"/>
        </w:rPr>
      </w:pPr>
      <w:r>
        <w:rPr>
          <w:rFonts w:ascii="宋体" w:hAnsi="宋体" w:cs="宋体" w:hint="eastAsia"/>
          <w:bCs/>
          <w:color w:val="000000" w:themeColor="text1"/>
          <w:sz w:val="24"/>
        </w:rPr>
        <w:t>（投标人属于该类型的提供,否则不提供）</w:t>
      </w:r>
    </w:p>
    <w:p w:rsidR="003B572D" w:rsidRDefault="00697C53">
      <w:pPr>
        <w:pStyle w:val="a4"/>
        <w:ind w:firstLineChars="0" w:firstLine="0"/>
        <w:jc w:val="center"/>
        <w:rPr>
          <w:rFonts w:ascii="宋体" w:hAnsi="宋体" w:cs="宋体"/>
          <w:color w:val="000000" w:themeColor="text1"/>
          <w:sz w:val="32"/>
          <w:szCs w:val="32"/>
        </w:rPr>
      </w:pPr>
      <w:r>
        <w:rPr>
          <w:rFonts w:ascii="宋体" w:hAnsi="宋体" w:cs="宋体" w:hint="eastAsia"/>
          <w:b/>
          <w:bCs/>
          <w:color w:val="000000" w:themeColor="text1"/>
          <w:sz w:val="32"/>
          <w:szCs w:val="32"/>
        </w:rPr>
        <w:t>3.6.1中小企业声明函</w:t>
      </w:r>
    </w:p>
    <w:p w:rsidR="003B572D" w:rsidRDefault="00697C53">
      <w:pPr>
        <w:widowControl/>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本公司郑重声明，根据《政府采购促进中小企业发展暂行办法》（财库[2011]181号的规定，本公司为 </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（请填写：中型、小型、微型）企业。即，本公司同时满足以下条件：</w:t>
      </w:r>
    </w:p>
    <w:p w:rsidR="003B572D" w:rsidRDefault="00697C53">
      <w:pPr>
        <w:widowControl/>
        <w:numPr>
          <w:ilvl w:val="0"/>
          <w:numId w:val="4"/>
        </w:numPr>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（请填写：中型、小型、微型）企业。</w:t>
      </w:r>
    </w:p>
    <w:p w:rsidR="003B572D" w:rsidRDefault="00697C53">
      <w:pPr>
        <w:widowControl/>
        <w:numPr>
          <w:ilvl w:val="0"/>
          <w:numId w:val="4"/>
        </w:numPr>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本公司参加</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单位的</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项目采购活动提供本企业制造的货物，由本企业承担工程、提供服务，或者提供其他</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（请填写：中型、小型、微型）企业制造的货物。本条所称货物不包括使用大型企业注册商标的货物。</w:t>
      </w:r>
    </w:p>
    <w:p w:rsidR="003B572D" w:rsidRDefault="00697C53">
      <w:pPr>
        <w:widowControl/>
        <w:numPr>
          <w:ilvl w:val="0"/>
          <w:numId w:val="4"/>
        </w:numPr>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本公司对上述声明的真实性负责。如有虚假，将依法承担相应责任。</w:t>
      </w:r>
    </w:p>
    <w:p w:rsidR="003B572D" w:rsidRDefault="00697C53">
      <w:pPr>
        <w:widowControl/>
        <w:spacing w:after="240" w:line="360" w:lineRule="auto"/>
        <w:ind w:firstLineChars="1750" w:firstLine="4200"/>
        <w:rPr>
          <w:rFonts w:ascii="宋体" w:hAnsi="宋体" w:cs="宋体"/>
          <w:color w:val="000000" w:themeColor="text1"/>
          <w:kern w:val="0"/>
          <w:sz w:val="24"/>
        </w:rPr>
      </w:pPr>
      <w:r>
        <w:rPr>
          <w:rFonts w:ascii="宋体" w:hAnsi="宋体" w:cs="宋体" w:hint="eastAsia"/>
          <w:color w:val="000000" w:themeColor="text1"/>
          <w:kern w:val="0"/>
          <w:sz w:val="24"/>
        </w:rPr>
        <w:t>企业名称（盖章）：   </w:t>
      </w:r>
    </w:p>
    <w:p w:rsidR="003B572D" w:rsidRDefault="00697C53">
      <w:pPr>
        <w:widowControl/>
        <w:spacing w:after="240" w:line="360" w:lineRule="auto"/>
        <w:ind w:firstLineChars="1750" w:firstLine="4200"/>
        <w:rPr>
          <w:rFonts w:ascii="宋体" w:hAnsi="宋体" w:cs="宋体"/>
          <w:color w:val="000000" w:themeColor="text1"/>
          <w:kern w:val="0"/>
          <w:sz w:val="24"/>
        </w:rPr>
      </w:pPr>
      <w:r>
        <w:rPr>
          <w:rFonts w:ascii="宋体" w:hAnsi="宋体" w:cs="宋体" w:hint="eastAsia"/>
          <w:color w:val="000000" w:themeColor="text1"/>
          <w:kern w:val="0"/>
          <w:sz w:val="24"/>
        </w:rPr>
        <w:t>日  期： </w:t>
      </w:r>
    </w:p>
    <w:p w:rsidR="003B572D" w:rsidRDefault="00697C53">
      <w:pPr>
        <w:spacing w:line="588" w:lineRule="exact"/>
        <w:jc w:val="center"/>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br w:type="page"/>
      </w:r>
      <w:r>
        <w:rPr>
          <w:rFonts w:ascii="宋体" w:hAnsi="宋体" w:cs="宋体" w:hint="eastAsia"/>
          <w:b/>
          <w:color w:val="000000" w:themeColor="text1"/>
          <w:spacing w:val="6"/>
          <w:sz w:val="32"/>
          <w:szCs w:val="32"/>
        </w:rPr>
        <w:lastRenderedPageBreak/>
        <w:t>3.6.2残疾人福利性单位声明函</w:t>
      </w:r>
    </w:p>
    <w:p w:rsidR="003B572D" w:rsidRDefault="003B572D">
      <w:pPr>
        <w:spacing w:line="588" w:lineRule="exact"/>
        <w:rPr>
          <w:rFonts w:ascii="宋体" w:hAnsi="宋体" w:cs="宋体"/>
          <w:b/>
          <w:color w:val="000000" w:themeColor="text1"/>
          <w:spacing w:val="6"/>
          <w:sz w:val="28"/>
          <w:szCs w:val="30"/>
        </w:rPr>
      </w:pPr>
    </w:p>
    <w:p w:rsidR="003B572D" w:rsidRDefault="00697C53">
      <w:pPr>
        <w:spacing w:line="588" w:lineRule="exact"/>
        <w:ind w:firstLineChars="200" w:firstLine="504"/>
        <w:rPr>
          <w:rFonts w:ascii="宋体" w:hAnsi="宋体" w:cs="宋体"/>
          <w:color w:val="000000" w:themeColor="text1"/>
          <w:spacing w:val="6"/>
          <w:sz w:val="24"/>
        </w:rPr>
      </w:pPr>
      <w:r>
        <w:rPr>
          <w:rFonts w:ascii="宋体" w:hAnsi="宋体" w:cs="宋体" w:hint="eastAsia"/>
          <w:color w:val="000000" w:themeColor="text1"/>
          <w:spacing w:val="6"/>
          <w:sz w:val="24"/>
        </w:rPr>
        <w:t>本单位郑重声明，根据《财政部 民政部 中国残疾人联合会关于促进残疾人就业政府采购政策的通知》（财库</w:t>
      </w:r>
      <w:r>
        <w:rPr>
          <w:rFonts w:ascii="宋体" w:hAnsi="宋体" w:cs="宋体" w:hint="eastAsia"/>
          <w:color w:val="000000" w:themeColor="text1"/>
          <w:sz w:val="24"/>
        </w:rPr>
        <w:t>〔2017〕 141</w:t>
      </w:r>
      <w:r>
        <w:rPr>
          <w:rFonts w:ascii="宋体" w:hAnsi="宋体" w:cs="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B572D" w:rsidRDefault="00697C53">
      <w:pPr>
        <w:spacing w:line="588" w:lineRule="exact"/>
        <w:ind w:firstLineChars="200" w:firstLine="504"/>
        <w:rPr>
          <w:rFonts w:ascii="宋体" w:hAnsi="宋体" w:cs="宋体"/>
          <w:color w:val="000000" w:themeColor="text1"/>
          <w:spacing w:val="6"/>
          <w:sz w:val="24"/>
        </w:rPr>
      </w:pPr>
      <w:r>
        <w:rPr>
          <w:rFonts w:ascii="宋体" w:hAnsi="宋体" w:cs="宋体" w:hint="eastAsia"/>
          <w:color w:val="000000" w:themeColor="text1"/>
          <w:spacing w:val="6"/>
          <w:sz w:val="24"/>
        </w:rPr>
        <w:t>本单位对上述声明的真实性负责。如有虚假，将依法承担相应责任。</w:t>
      </w:r>
    </w:p>
    <w:p w:rsidR="003B572D" w:rsidRDefault="003B572D">
      <w:pPr>
        <w:spacing w:line="588" w:lineRule="exact"/>
        <w:ind w:firstLineChars="200" w:firstLine="504"/>
        <w:rPr>
          <w:rFonts w:ascii="宋体" w:hAnsi="宋体" w:cs="宋体"/>
          <w:color w:val="000000" w:themeColor="text1"/>
          <w:spacing w:val="6"/>
          <w:sz w:val="24"/>
        </w:rPr>
      </w:pPr>
    </w:p>
    <w:p w:rsidR="003B572D" w:rsidRDefault="00697C53">
      <w:pPr>
        <w:tabs>
          <w:tab w:val="left" w:pos="4860"/>
        </w:tabs>
        <w:spacing w:line="588" w:lineRule="exact"/>
        <w:ind w:right="1560" w:firstLineChars="200" w:firstLine="504"/>
        <w:jc w:val="center"/>
        <w:rPr>
          <w:rFonts w:ascii="宋体" w:hAnsi="宋体" w:cs="宋体"/>
          <w:color w:val="000000" w:themeColor="text1"/>
          <w:spacing w:val="6"/>
          <w:sz w:val="24"/>
        </w:rPr>
      </w:pPr>
      <w:r>
        <w:rPr>
          <w:rFonts w:ascii="宋体" w:hAnsi="宋体" w:cs="宋体" w:hint="eastAsia"/>
          <w:color w:val="000000" w:themeColor="text1"/>
          <w:spacing w:val="6"/>
          <w:sz w:val="24"/>
        </w:rPr>
        <w:t xml:space="preserve">                                    单位名称（盖章）：</w:t>
      </w:r>
    </w:p>
    <w:p w:rsidR="003B572D" w:rsidRDefault="00697C53">
      <w:pPr>
        <w:tabs>
          <w:tab w:val="left" w:pos="4860"/>
        </w:tabs>
        <w:spacing w:line="588" w:lineRule="exact"/>
        <w:ind w:right="1560" w:firstLineChars="200" w:firstLine="504"/>
        <w:jc w:val="center"/>
        <w:rPr>
          <w:rFonts w:ascii="宋体" w:hAnsi="宋体" w:cs="宋体"/>
          <w:color w:val="000000" w:themeColor="text1"/>
          <w:spacing w:val="6"/>
          <w:sz w:val="24"/>
        </w:rPr>
      </w:pPr>
      <w:r>
        <w:rPr>
          <w:rFonts w:ascii="宋体" w:hAnsi="宋体" w:cs="宋体" w:hint="eastAsia"/>
          <w:color w:val="000000" w:themeColor="text1"/>
          <w:spacing w:val="6"/>
          <w:sz w:val="24"/>
        </w:rPr>
        <w:t xml:space="preserve">                           日  期：</w:t>
      </w:r>
    </w:p>
    <w:p w:rsidR="003B572D" w:rsidRDefault="00697C53">
      <w:pPr>
        <w:spacing w:line="588" w:lineRule="exact"/>
        <w:ind w:firstLineChars="200" w:firstLine="506"/>
        <w:rPr>
          <w:rFonts w:ascii="宋体" w:hAnsi="宋体" w:cs="宋体"/>
          <w:b/>
          <w:color w:val="000000" w:themeColor="text1"/>
          <w:spacing w:val="6"/>
          <w:sz w:val="24"/>
        </w:rPr>
      </w:pPr>
      <w:r>
        <w:rPr>
          <w:rFonts w:ascii="宋体" w:hAnsi="宋体" w:cs="宋体" w:hint="eastAsia"/>
          <w:b/>
          <w:color w:val="000000" w:themeColor="text1"/>
          <w:spacing w:val="6"/>
          <w:sz w:val="24"/>
        </w:rPr>
        <w:t>注：1.供应商符合中小型、微型企业的须填写以上相应声明函；残疾人福利性单位提供残疾人福利性单位声明函，并对声明的真实性负责。</w:t>
      </w:r>
    </w:p>
    <w:p w:rsidR="003B572D" w:rsidRDefault="00697C53">
      <w:pPr>
        <w:spacing w:line="588" w:lineRule="exact"/>
        <w:ind w:firstLineChars="200" w:firstLine="506"/>
        <w:rPr>
          <w:rFonts w:ascii="宋体" w:hAnsi="宋体" w:cs="宋体"/>
          <w:b/>
          <w:color w:val="000000" w:themeColor="text1"/>
          <w:spacing w:val="6"/>
          <w:sz w:val="24"/>
        </w:rPr>
      </w:pPr>
      <w:r>
        <w:rPr>
          <w:rFonts w:ascii="宋体" w:hAnsi="宋体" w:cs="宋体" w:hint="eastAsia"/>
          <w:b/>
          <w:color w:val="000000" w:themeColor="text1"/>
          <w:spacing w:val="6"/>
          <w:sz w:val="24"/>
        </w:rPr>
        <w:t>2.供应商属于监狱企业的不需填写此声明函，须附由省级及以上监狱管理局、戒毒管理局（含新疆建设兵团）出具的属于监狱企业的证明文件原件扫描件（或图片）。</w:t>
      </w:r>
    </w:p>
    <w:p w:rsidR="003B572D" w:rsidRDefault="003B572D">
      <w:pPr>
        <w:autoSpaceDE w:val="0"/>
        <w:autoSpaceDN w:val="0"/>
        <w:adjustRightInd w:val="0"/>
        <w:spacing w:line="360" w:lineRule="auto"/>
        <w:outlineLvl w:val="0"/>
        <w:rPr>
          <w:rFonts w:ascii="宋体" w:cs="宋体"/>
          <w:color w:val="000000" w:themeColor="text1"/>
          <w:sz w:val="24"/>
          <w:lang w:val="zh-CN"/>
        </w:rPr>
      </w:pPr>
    </w:p>
    <w:p w:rsidR="003B572D" w:rsidRDefault="003B572D">
      <w:pPr>
        <w:rPr>
          <w:color w:val="000000" w:themeColor="text1"/>
          <w:sz w:val="24"/>
          <w:szCs w:val="24"/>
        </w:rPr>
      </w:pPr>
    </w:p>
    <w:p w:rsidR="003B572D" w:rsidRDefault="003B572D">
      <w:pPr>
        <w:rPr>
          <w:color w:val="000000" w:themeColor="text1"/>
          <w:sz w:val="24"/>
          <w:szCs w:val="24"/>
        </w:rPr>
      </w:pPr>
    </w:p>
    <w:p w:rsidR="003B572D" w:rsidRDefault="003B572D">
      <w:pPr>
        <w:rPr>
          <w:color w:val="000000" w:themeColor="text1"/>
          <w:sz w:val="24"/>
          <w:szCs w:val="24"/>
        </w:rPr>
      </w:pPr>
    </w:p>
    <w:p w:rsidR="003B572D" w:rsidRDefault="003B572D">
      <w:pPr>
        <w:rPr>
          <w:color w:val="000000" w:themeColor="text1"/>
          <w:sz w:val="24"/>
          <w:szCs w:val="24"/>
        </w:rPr>
      </w:pPr>
    </w:p>
    <w:p w:rsidR="003B572D" w:rsidRDefault="003B572D">
      <w:pPr>
        <w:rPr>
          <w:color w:val="000000" w:themeColor="text1"/>
          <w:sz w:val="24"/>
          <w:szCs w:val="24"/>
        </w:rPr>
      </w:pPr>
    </w:p>
    <w:p w:rsidR="003B572D" w:rsidRDefault="003B572D">
      <w:pPr>
        <w:rPr>
          <w:color w:val="000000" w:themeColor="text1"/>
          <w:sz w:val="24"/>
          <w:szCs w:val="24"/>
        </w:rPr>
      </w:pPr>
    </w:p>
    <w:p w:rsidR="003B572D" w:rsidRDefault="003B572D">
      <w:pPr>
        <w:rPr>
          <w:color w:val="000000" w:themeColor="text1"/>
          <w:sz w:val="24"/>
          <w:szCs w:val="24"/>
        </w:rPr>
      </w:pPr>
    </w:p>
    <w:p w:rsidR="003B572D" w:rsidRDefault="003B572D">
      <w:pPr>
        <w:rPr>
          <w:color w:val="000000" w:themeColor="text1"/>
        </w:rPr>
      </w:pPr>
    </w:p>
    <w:sectPr w:rsidR="003B572D" w:rsidSect="003B572D">
      <w:footerReference w:type="default" r:id="rId16"/>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06D" w:rsidRDefault="00A1406D" w:rsidP="003B572D">
      <w:r>
        <w:separator/>
      </w:r>
    </w:p>
  </w:endnote>
  <w:endnote w:type="continuationSeparator" w:id="1">
    <w:p w:rsidR="00A1406D" w:rsidRDefault="00A1406D" w:rsidP="003B57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72D" w:rsidRDefault="008D6EA1">
    <w:pPr>
      <w:pStyle w:val="ab"/>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3B572D" w:rsidRDefault="008D6EA1">
                <w:pPr>
                  <w:pStyle w:val="ab"/>
                </w:pPr>
                <w:r>
                  <w:fldChar w:fldCharType="begin"/>
                </w:r>
                <w:r w:rsidR="00697C53">
                  <w:instrText xml:space="preserve"> PAGE  \* MERGEFORMAT </w:instrText>
                </w:r>
                <w:r>
                  <w:fldChar w:fldCharType="separate"/>
                </w:r>
                <w:r w:rsidR="00D03022">
                  <w:rPr>
                    <w:noProof/>
                  </w:rPr>
                  <w:t>10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06D" w:rsidRDefault="00A1406D" w:rsidP="003B572D">
      <w:r>
        <w:separator/>
      </w:r>
    </w:p>
  </w:footnote>
  <w:footnote w:type="continuationSeparator" w:id="1">
    <w:p w:rsidR="00A1406D" w:rsidRDefault="00A1406D" w:rsidP="003B57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7E57C6"/>
    <w:multiLevelType w:val="singleLevel"/>
    <w:tmpl w:val="BB7E57C6"/>
    <w:lvl w:ilvl="0">
      <w:start w:val="1"/>
      <w:numFmt w:val="decimal"/>
      <w:suff w:val="nothing"/>
      <w:lvlText w:val="%1、"/>
      <w:lvlJc w:val="left"/>
    </w:lvl>
  </w:abstractNum>
  <w:abstractNum w:abstractNumId="1">
    <w:nsid w:val="1B333ACD"/>
    <w:multiLevelType w:val="multilevel"/>
    <w:tmpl w:val="1B333ACD"/>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3222132"/>
    <w:multiLevelType w:val="multilevel"/>
    <w:tmpl w:val="4322213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524FF4D"/>
    <w:multiLevelType w:val="singleLevel"/>
    <w:tmpl w:val="5524FF4D"/>
    <w:lvl w:ilvl="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54A3"/>
    <w:rsid w:val="00005C31"/>
    <w:rsid w:val="00005DA3"/>
    <w:rsid w:val="00007349"/>
    <w:rsid w:val="000077DB"/>
    <w:rsid w:val="0000797E"/>
    <w:rsid w:val="00010D62"/>
    <w:rsid w:val="0001170F"/>
    <w:rsid w:val="00011B95"/>
    <w:rsid w:val="000128AE"/>
    <w:rsid w:val="00012EDB"/>
    <w:rsid w:val="00014273"/>
    <w:rsid w:val="000146E9"/>
    <w:rsid w:val="00014B11"/>
    <w:rsid w:val="0001513D"/>
    <w:rsid w:val="00015D3D"/>
    <w:rsid w:val="000160EB"/>
    <w:rsid w:val="00017CCE"/>
    <w:rsid w:val="000201DE"/>
    <w:rsid w:val="00020CE2"/>
    <w:rsid w:val="00021299"/>
    <w:rsid w:val="00021340"/>
    <w:rsid w:val="00021BC6"/>
    <w:rsid w:val="0002314E"/>
    <w:rsid w:val="00023E9B"/>
    <w:rsid w:val="0002451A"/>
    <w:rsid w:val="000248F8"/>
    <w:rsid w:val="000249C2"/>
    <w:rsid w:val="00024C0A"/>
    <w:rsid w:val="00024E97"/>
    <w:rsid w:val="00025B38"/>
    <w:rsid w:val="00027659"/>
    <w:rsid w:val="0003064C"/>
    <w:rsid w:val="000306D0"/>
    <w:rsid w:val="0003211A"/>
    <w:rsid w:val="00032396"/>
    <w:rsid w:val="0003546E"/>
    <w:rsid w:val="00035870"/>
    <w:rsid w:val="00035EB3"/>
    <w:rsid w:val="000372C3"/>
    <w:rsid w:val="00040CA4"/>
    <w:rsid w:val="00042053"/>
    <w:rsid w:val="0004218A"/>
    <w:rsid w:val="00042FAA"/>
    <w:rsid w:val="00043245"/>
    <w:rsid w:val="00043839"/>
    <w:rsid w:val="00044A27"/>
    <w:rsid w:val="00045278"/>
    <w:rsid w:val="00046262"/>
    <w:rsid w:val="000465BC"/>
    <w:rsid w:val="0004770C"/>
    <w:rsid w:val="00047EEB"/>
    <w:rsid w:val="00047FE5"/>
    <w:rsid w:val="000508B4"/>
    <w:rsid w:val="00051047"/>
    <w:rsid w:val="00051408"/>
    <w:rsid w:val="00051A41"/>
    <w:rsid w:val="00052F0A"/>
    <w:rsid w:val="000535B9"/>
    <w:rsid w:val="0005513E"/>
    <w:rsid w:val="00056320"/>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5F48"/>
    <w:rsid w:val="00076B02"/>
    <w:rsid w:val="000770E4"/>
    <w:rsid w:val="00077920"/>
    <w:rsid w:val="000815A8"/>
    <w:rsid w:val="00081873"/>
    <w:rsid w:val="00082078"/>
    <w:rsid w:val="00082130"/>
    <w:rsid w:val="000823A2"/>
    <w:rsid w:val="00083A36"/>
    <w:rsid w:val="00083FB2"/>
    <w:rsid w:val="00084271"/>
    <w:rsid w:val="00085A26"/>
    <w:rsid w:val="000873EB"/>
    <w:rsid w:val="0008784E"/>
    <w:rsid w:val="00087F84"/>
    <w:rsid w:val="00091241"/>
    <w:rsid w:val="000916F7"/>
    <w:rsid w:val="00091AF1"/>
    <w:rsid w:val="0009207D"/>
    <w:rsid w:val="00093141"/>
    <w:rsid w:val="00093244"/>
    <w:rsid w:val="00093E29"/>
    <w:rsid w:val="0009578B"/>
    <w:rsid w:val="00095E6D"/>
    <w:rsid w:val="00096017"/>
    <w:rsid w:val="000A1B81"/>
    <w:rsid w:val="000A2977"/>
    <w:rsid w:val="000A5577"/>
    <w:rsid w:val="000A6067"/>
    <w:rsid w:val="000B024C"/>
    <w:rsid w:val="000B0A67"/>
    <w:rsid w:val="000B274C"/>
    <w:rsid w:val="000B2A34"/>
    <w:rsid w:val="000B2A5E"/>
    <w:rsid w:val="000B6443"/>
    <w:rsid w:val="000B653E"/>
    <w:rsid w:val="000B6866"/>
    <w:rsid w:val="000B7719"/>
    <w:rsid w:val="000C1692"/>
    <w:rsid w:val="000C17F1"/>
    <w:rsid w:val="000C1ADF"/>
    <w:rsid w:val="000C2C1D"/>
    <w:rsid w:val="000C4A86"/>
    <w:rsid w:val="000C6EC7"/>
    <w:rsid w:val="000C7700"/>
    <w:rsid w:val="000D0646"/>
    <w:rsid w:val="000D1A44"/>
    <w:rsid w:val="000D2601"/>
    <w:rsid w:val="000D2F3A"/>
    <w:rsid w:val="000D3B75"/>
    <w:rsid w:val="000D437E"/>
    <w:rsid w:val="000D5012"/>
    <w:rsid w:val="000D5D5D"/>
    <w:rsid w:val="000D5F83"/>
    <w:rsid w:val="000D7047"/>
    <w:rsid w:val="000E0150"/>
    <w:rsid w:val="000E0A53"/>
    <w:rsid w:val="000E1268"/>
    <w:rsid w:val="000E2CF5"/>
    <w:rsid w:val="000E2D17"/>
    <w:rsid w:val="000E3969"/>
    <w:rsid w:val="000E5D1D"/>
    <w:rsid w:val="000E6A77"/>
    <w:rsid w:val="000E7C6F"/>
    <w:rsid w:val="000F005A"/>
    <w:rsid w:val="000F0219"/>
    <w:rsid w:val="000F1A34"/>
    <w:rsid w:val="000F1F77"/>
    <w:rsid w:val="000F1FC0"/>
    <w:rsid w:val="000F22D9"/>
    <w:rsid w:val="000F3EBD"/>
    <w:rsid w:val="000F3F0F"/>
    <w:rsid w:val="000F4131"/>
    <w:rsid w:val="000F6086"/>
    <w:rsid w:val="000F7721"/>
    <w:rsid w:val="001001AD"/>
    <w:rsid w:val="00100D23"/>
    <w:rsid w:val="00101246"/>
    <w:rsid w:val="001017E6"/>
    <w:rsid w:val="00101CE0"/>
    <w:rsid w:val="0010207D"/>
    <w:rsid w:val="001020E2"/>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5C1B"/>
    <w:rsid w:val="00117111"/>
    <w:rsid w:val="00117664"/>
    <w:rsid w:val="001176DB"/>
    <w:rsid w:val="001178F1"/>
    <w:rsid w:val="00120EAD"/>
    <w:rsid w:val="001213CC"/>
    <w:rsid w:val="00122212"/>
    <w:rsid w:val="00123DEB"/>
    <w:rsid w:val="00124D45"/>
    <w:rsid w:val="00124FD2"/>
    <w:rsid w:val="00125EE1"/>
    <w:rsid w:val="00126437"/>
    <w:rsid w:val="001266E2"/>
    <w:rsid w:val="00127556"/>
    <w:rsid w:val="0013056A"/>
    <w:rsid w:val="00130AEF"/>
    <w:rsid w:val="00131650"/>
    <w:rsid w:val="00131C98"/>
    <w:rsid w:val="001327C2"/>
    <w:rsid w:val="0013475A"/>
    <w:rsid w:val="00137061"/>
    <w:rsid w:val="00137115"/>
    <w:rsid w:val="00137347"/>
    <w:rsid w:val="00137BC5"/>
    <w:rsid w:val="00137DAE"/>
    <w:rsid w:val="0014169E"/>
    <w:rsid w:val="00142CE3"/>
    <w:rsid w:val="00143E30"/>
    <w:rsid w:val="001447CF"/>
    <w:rsid w:val="0014484A"/>
    <w:rsid w:val="00144C4C"/>
    <w:rsid w:val="001454D8"/>
    <w:rsid w:val="001457A0"/>
    <w:rsid w:val="00145ADD"/>
    <w:rsid w:val="00147379"/>
    <w:rsid w:val="00147618"/>
    <w:rsid w:val="00147C1F"/>
    <w:rsid w:val="00151FF8"/>
    <w:rsid w:val="001540D3"/>
    <w:rsid w:val="00154ADC"/>
    <w:rsid w:val="0015508C"/>
    <w:rsid w:val="00155EAA"/>
    <w:rsid w:val="00157B96"/>
    <w:rsid w:val="00163AC8"/>
    <w:rsid w:val="00163D2C"/>
    <w:rsid w:val="00165088"/>
    <w:rsid w:val="00165D95"/>
    <w:rsid w:val="00166529"/>
    <w:rsid w:val="0016729C"/>
    <w:rsid w:val="0017020D"/>
    <w:rsid w:val="0017068D"/>
    <w:rsid w:val="00172CD0"/>
    <w:rsid w:val="001733AC"/>
    <w:rsid w:val="001739BA"/>
    <w:rsid w:val="00176211"/>
    <w:rsid w:val="00177A79"/>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1867"/>
    <w:rsid w:val="001A279D"/>
    <w:rsid w:val="001A36E1"/>
    <w:rsid w:val="001A43FB"/>
    <w:rsid w:val="001A471C"/>
    <w:rsid w:val="001A486B"/>
    <w:rsid w:val="001A4DF9"/>
    <w:rsid w:val="001A5D73"/>
    <w:rsid w:val="001A6219"/>
    <w:rsid w:val="001A69C5"/>
    <w:rsid w:val="001A7C0A"/>
    <w:rsid w:val="001B1B6F"/>
    <w:rsid w:val="001B2577"/>
    <w:rsid w:val="001B25DA"/>
    <w:rsid w:val="001B347A"/>
    <w:rsid w:val="001B3CBE"/>
    <w:rsid w:val="001B597A"/>
    <w:rsid w:val="001B7115"/>
    <w:rsid w:val="001C0F05"/>
    <w:rsid w:val="001C59EE"/>
    <w:rsid w:val="001C5FEB"/>
    <w:rsid w:val="001C660A"/>
    <w:rsid w:val="001C7AE8"/>
    <w:rsid w:val="001C7C77"/>
    <w:rsid w:val="001C7D39"/>
    <w:rsid w:val="001D0A9B"/>
    <w:rsid w:val="001D0C2C"/>
    <w:rsid w:val="001D1921"/>
    <w:rsid w:val="001D239E"/>
    <w:rsid w:val="001D24B1"/>
    <w:rsid w:val="001D2661"/>
    <w:rsid w:val="001D2D97"/>
    <w:rsid w:val="001D376F"/>
    <w:rsid w:val="001D3CED"/>
    <w:rsid w:val="001D4104"/>
    <w:rsid w:val="001D5AAF"/>
    <w:rsid w:val="001D5C92"/>
    <w:rsid w:val="001D607E"/>
    <w:rsid w:val="001D6871"/>
    <w:rsid w:val="001D73C2"/>
    <w:rsid w:val="001D77AD"/>
    <w:rsid w:val="001D7C07"/>
    <w:rsid w:val="001E099C"/>
    <w:rsid w:val="001E1CD7"/>
    <w:rsid w:val="001E2350"/>
    <w:rsid w:val="001E2C27"/>
    <w:rsid w:val="001E4494"/>
    <w:rsid w:val="001E46EE"/>
    <w:rsid w:val="001E7A6A"/>
    <w:rsid w:val="001F02AC"/>
    <w:rsid w:val="001F3176"/>
    <w:rsid w:val="001F3315"/>
    <w:rsid w:val="001F4297"/>
    <w:rsid w:val="001F4850"/>
    <w:rsid w:val="001F48FF"/>
    <w:rsid w:val="001F7512"/>
    <w:rsid w:val="001F79E0"/>
    <w:rsid w:val="001F7F9B"/>
    <w:rsid w:val="0020043D"/>
    <w:rsid w:val="002011D8"/>
    <w:rsid w:val="00201390"/>
    <w:rsid w:val="002015DC"/>
    <w:rsid w:val="00201B0D"/>
    <w:rsid w:val="00203514"/>
    <w:rsid w:val="00203FFD"/>
    <w:rsid w:val="00204C5C"/>
    <w:rsid w:val="00207616"/>
    <w:rsid w:val="00207BB1"/>
    <w:rsid w:val="00210961"/>
    <w:rsid w:val="0021154C"/>
    <w:rsid w:val="00211B71"/>
    <w:rsid w:val="002133B3"/>
    <w:rsid w:val="002134AC"/>
    <w:rsid w:val="00214059"/>
    <w:rsid w:val="00215542"/>
    <w:rsid w:val="00216612"/>
    <w:rsid w:val="002167A0"/>
    <w:rsid w:val="002177BD"/>
    <w:rsid w:val="002213C9"/>
    <w:rsid w:val="00221714"/>
    <w:rsid w:val="00221F94"/>
    <w:rsid w:val="00224358"/>
    <w:rsid w:val="00224AA9"/>
    <w:rsid w:val="00225085"/>
    <w:rsid w:val="00225E3D"/>
    <w:rsid w:val="00226C97"/>
    <w:rsid w:val="00231807"/>
    <w:rsid w:val="00231AE0"/>
    <w:rsid w:val="00232555"/>
    <w:rsid w:val="00232B09"/>
    <w:rsid w:val="00232C2B"/>
    <w:rsid w:val="00232D8B"/>
    <w:rsid w:val="00233385"/>
    <w:rsid w:val="00237C66"/>
    <w:rsid w:val="002410A8"/>
    <w:rsid w:val="002421B7"/>
    <w:rsid w:val="002425CA"/>
    <w:rsid w:val="00243353"/>
    <w:rsid w:val="00243755"/>
    <w:rsid w:val="002447BE"/>
    <w:rsid w:val="0024578B"/>
    <w:rsid w:val="00245B0A"/>
    <w:rsid w:val="00246235"/>
    <w:rsid w:val="00246B1A"/>
    <w:rsid w:val="00247028"/>
    <w:rsid w:val="00254912"/>
    <w:rsid w:val="00254E25"/>
    <w:rsid w:val="00256366"/>
    <w:rsid w:val="00257C4D"/>
    <w:rsid w:val="002600C3"/>
    <w:rsid w:val="00260FFA"/>
    <w:rsid w:val="00261B60"/>
    <w:rsid w:val="002620C6"/>
    <w:rsid w:val="002633D6"/>
    <w:rsid w:val="0026343F"/>
    <w:rsid w:val="0026362B"/>
    <w:rsid w:val="002636E4"/>
    <w:rsid w:val="00264AAA"/>
    <w:rsid w:val="00267612"/>
    <w:rsid w:val="00267917"/>
    <w:rsid w:val="00270153"/>
    <w:rsid w:val="00270F5D"/>
    <w:rsid w:val="00270FEE"/>
    <w:rsid w:val="00271355"/>
    <w:rsid w:val="0027305F"/>
    <w:rsid w:val="00273F3D"/>
    <w:rsid w:val="00274E88"/>
    <w:rsid w:val="00275551"/>
    <w:rsid w:val="00280E8C"/>
    <w:rsid w:val="002811C1"/>
    <w:rsid w:val="002819E1"/>
    <w:rsid w:val="00281A5B"/>
    <w:rsid w:val="002820B1"/>
    <w:rsid w:val="0028259D"/>
    <w:rsid w:val="00282805"/>
    <w:rsid w:val="00284282"/>
    <w:rsid w:val="0028448B"/>
    <w:rsid w:val="00285029"/>
    <w:rsid w:val="00285C28"/>
    <w:rsid w:val="0028612F"/>
    <w:rsid w:val="002872CA"/>
    <w:rsid w:val="00287849"/>
    <w:rsid w:val="00287BE0"/>
    <w:rsid w:val="002929FD"/>
    <w:rsid w:val="00292F7D"/>
    <w:rsid w:val="00295116"/>
    <w:rsid w:val="00295423"/>
    <w:rsid w:val="00296BD9"/>
    <w:rsid w:val="0029773C"/>
    <w:rsid w:val="002979DD"/>
    <w:rsid w:val="00297C76"/>
    <w:rsid w:val="002A0F58"/>
    <w:rsid w:val="002A22DC"/>
    <w:rsid w:val="002A272C"/>
    <w:rsid w:val="002A27A2"/>
    <w:rsid w:val="002A296F"/>
    <w:rsid w:val="002A32E8"/>
    <w:rsid w:val="002A335E"/>
    <w:rsid w:val="002A3AEC"/>
    <w:rsid w:val="002A4A51"/>
    <w:rsid w:val="002A630A"/>
    <w:rsid w:val="002B1BCE"/>
    <w:rsid w:val="002B1E8A"/>
    <w:rsid w:val="002B26D6"/>
    <w:rsid w:val="002B2E51"/>
    <w:rsid w:val="002B32D8"/>
    <w:rsid w:val="002B3AC5"/>
    <w:rsid w:val="002B3D44"/>
    <w:rsid w:val="002B42DE"/>
    <w:rsid w:val="002B690E"/>
    <w:rsid w:val="002B6E24"/>
    <w:rsid w:val="002C1010"/>
    <w:rsid w:val="002C3014"/>
    <w:rsid w:val="002C30BA"/>
    <w:rsid w:val="002C4B7A"/>
    <w:rsid w:val="002C5E8B"/>
    <w:rsid w:val="002C5FFF"/>
    <w:rsid w:val="002C647B"/>
    <w:rsid w:val="002C6CF7"/>
    <w:rsid w:val="002D035A"/>
    <w:rsid w:val="002D0AC8"/>
    <w:rsid w:val="002D0F9B"/>
    <w:rsid w:val="002D259C"/>
    <w:rsid w:val="002D3216"/>
    <w:rsid w:val="002D406B"/>
    <w:rsid w:val="002D43FB"/>
    <w:rsid w:val="002D4879"/>
    <w:rsid w:val="002D4CB7"/>
    <w:rsid w:val="002D4E81"/>
    <w:rsid w:val="002D570E"/>
    <w:rsid w:val="002D6149"/>
    <w:rsid w:val="002D6453"/>
    <w:rsid w:val="002D6DFC"/>
    <w:rsid w:val="002D7111"/>
    <w:rsid w:val="002D74C0"/>
    <w:rsid w:val="002E39D1"/>
    <w:rsid w:val="002E4926"/>
    <w:rsid w:val="002E52DB"/>
    <w:rsid w:val="002E5489"/>
    <w:rsid w:val="002E6C43"/>
    <w:rsid w:val="002E6FDA"/>
    <w:rsid w:val="002E7D2A"/>
    <w:rsid w:val="002F0657"/>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10E42"/>
    <w:rsid w:val="00311368"/>
    <w:rsid w:val="00313420"/>
    <w:rsid w:val="00315190"/>
    <w:rsid w:val="00315215"/>
    <w:rsid w:val="003175CF"/>
    <w:rsid w:val="00320E7C"/>
    <w:rsid w:val="0032221E"/>
    <w:rsid w:val="00322FA3"/>
    <w:rsid w:val="00323E16"/>
    <w:rsid w:val="003240A4"/>
    <w:rsid w:val="0032532C"/>
    <w:rsid w:val="003255AF"/>
    <w:rsid w:val="00325DF1"/>
    <w:rsid w:val="003271AC"/>
    <w:rsid w:val="00330F56"/>
    <w:rsid w:val="00331A77"/>
    <w:rsid w:val="00331AA8"/>
    <w:rsid w:val="003324F5"/>
    <w:rsid w:val="003338F4"/>
    <w:rsid w:val="00333C87"/>
    <w:rsid w:val="00335A90"/>
    <w:rsid w:val="00336ACB"/>
    <w:rsid w:val="0033719F"/>
    <w:rsid w:val="00337BEF"/>
    <w:rsid w:val="00340730"/>
    <w:rsid w:val="00340C0A"/>
    <w:rsid w:val="00340EC4"/>
    <w:rsid w:val="00340FE6"/>
    <w:rsid w:val="0034152F"/>
    <w:rsid w:val="00341CE9"/>
    <w:rsid w:val="00341E58"/>
    <w:rsid w:val="00342F94"/>
    <w:rsid w:val="00344561"/>
    <w:rsid w:val="003452C9"/>
    <w:rsid w:val="00345A9E"/>
    <w:rsid w:val="00347054"/>
    <w:rsid w:val="003476D2"/>
    <w:rsid w:val="003478B9"/>
    <w:rsid w:val="00350A07"/>
    <w:rsid w:val="0035290E"/>
    <w:rsid w:val="00352BA5"/>
    <w:rsid w:val="003546B1"/>
    <w:rsid w:val="00354706"/>
    <w:rsid w:val="003557AF"/>
    <w:rsid w:val="003566F3"/>
    <w:rsid w:val="003568DE"/>
    <w:rsid w:val="00356A20"/>
    <w:rsid w:val="00356C40"/>
    <w:rsid w:val="00357F9A"/>
    <w:rsid w:val="00357FBF"/>
    <w:rsid w:val="00360798"/>
    <w:rsid w:val="00360D8B"/>
    <w:rsid w:val="003616B9"/>
    <w:rsid w:val="00362184"/>
    <w:rsid w:val="003632F2"/>
    <w:rsid w:val="00363FF1"/>
    <w:rsid w:val="003650E3"/>
    <w:rsid w:val="0036667F"/>
    <w:rsid w:val="00367D4B"/>
    <w:rsid w:val="00370FF6"/>
    <w:rsid w:val="00372284"/>
    <w:rsid w:val="00373811"/>
    <w:rsid w:val="0037565C"/>
    <w:rsid w:val="00376576"/>
    <w:rsid w:val="00376A15"/>
    <w:rsid w:val="00376B74"/>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CAA"/>
    <w:rsid w:val="00394D24"/>
    <w:rsid w:val="0039653E"/>
    <w:rsid w:val="003A0CAA"/>
    <w:rsid w:val="003A164E"/>
    <w:rsid w:val="003A1D76"/>
    <w:rsid w:val="003A2B7D"/>
    <w:rsid w:val="003A37D2"/>
    <w:rsid w:val="003A4482"/>
    <w:rsid w:val="003A494E"/>
    <w:rsid w:val="003A524D"/>
    <w:rsid w:val="003A5746"/>
    <w:rsid w:val="003A5A44"/>
    <w:rsid w:val="003A68E5"/>
    <w:rsid w:val="003A7019"/>
    <w:rsid w:val="003A76AF"/>
    <w:rsid w:val="003B04E3"/>
    <w:rsid w:val="003B1C5E"/>
    <w:rsid w:val="003B2C59"/>
    <w:rsid w:val="003B322E"/>
    <w:rsid w:val="003B5021"/>
    <w:rsid w:val="003B572D"/>
    <w:rsid w:val="003B66C8"/>
    <w:rsid w:val="003C0567"/>
    <w:rsid w:val="003C0944"/>
    <w:rsid w:val="003C0B26"/>
    <w:rsid w:val="003C0C00"/>
    <w:rsid w:val="003C2E67"/>
    <w:rsid w:val="003C4723"/>
    <w:rsid w:val="003C504D"/>
    <w:rsid w:val="003C61B4"/>
    <w:rsid w:val="003C6240"/>
    <w:rsid w:val="003C6D6E"/>
    <w:rsid w:val="003C73A5"/>
    <w:rsid w:val="003D0AE4"/>
    <w:rsid w:val="003D0CDD"/>
    <w:rsid w:val="003D1900"/>
    <w:rsid w:val="003D20A5"/>
    <w:rsid w:val="003D24B0"/>
    <w:rsid w:val="003D2681"/>
    <w:rsid w:val="003D4A3B"/>
    <w:rsid w:val="003D5696"/>
    <w:rsid w:val="003D620A"/>
    <w:rsid w:val="003D6667"/>
    <w:rsid w:val="003D7D1A"/>
    <w:rsid w:val="003E3CE1"/>
    <w:rsid w:val="003E402A"/>
    <w:rsid w:val="003E4C27"/>
    <w:rsid w:val="003E55A9"/>
    <w:rsid w:val="003E5C09"/>
    <w:rsid w:val="003E5D33"/>
    <w:rsid w:val="003E7427"/>
    <w:rsid w:val="003E7A1A"/>
    <w:rsid w:val="003F00E5"/>
    <w:rsid w:val="003F093B"/>
    <w:rsid w:val="003F0CE1"/>
    <w:rsid w:val="003F1F62"/>
    <w:rsid w:val="003F29D8"/>
    <w:rsid w:val="003F620C"/>
    <w:rsid w:val="003F6ABE"/>
    <w:rsid w:val="003F6F4A"/>
    <w:rsid w:val="003F7759"/>
    <w:rsid w:val="004005D0"/>
    <w:rsid w:val="0040071F"/>
    <w:rsid w:val="00401833"/>
    <w:rsid w:val="00401D96"/>
    <w:rsid w:val="00402741"/>
    <w:rsid w:val="00402CCF"/>
    <w:rsid w:val="00406A38"/>
    <w:rsid w:val="00406BC0"/>
    <w:rsid w:val="00410349"/>
    <w:rsid w:val="00412518"/>
    <w:rsid w:val="00412961"/>
    <w:rsid w:val="004129F6"/>
    <w:rsid w:val="00413447"/>
    <w:rsid w:val="00413A19"/>
    <w:rsid w:val="00415860"/>
    <w:rsid w:val="00416F49"/>
    <w:rsid w:val="00417252"/>
    <w:rsid w:val="004205B5"/>
    <w:rsid w:val="00420969"/>
    <w:rsid w:val="00420FCE"/>
    <w:rsid w:val="00421B5E"/>
    <w:rsid w:val="00422720"/>
    <w:rsid w:val="00422E57"/>
    <w:rsid w:val="00423629"/>
    <w:rsid w:val="00425132"/>
    <w:rsid w:val="00425DD1"/>
    <w:rsid w:val="004272A1"/>
    <w:rsid w:val="004274AC"/>
    <w:rsid w:val="004278B1"/>
    <w:rsid w:val="00430F1F"/>
    <w:rsid w:val="00431AA8"/>
    <w:rsid w:val="00432E91"/>
    <w:rsid w:val="004330EE"/>
    <w:rsid w:val="00434CB7"/>
    <w:rsid w:val="004351FE"/>
    <w:rsid w:val="004356BF"/>
    <w:rsid w:val="0043692A"/>
    <w:rsid w:val="00436D3A"/>
    <w:rsid w:val="004372DD"/>
    <w:rsid w:val="0043731C"/>
    <w:rsid w:val="00437838"/>
    <w:rsid w:val="00440172"/>
    <w:rsid w:val="00440404"/>
    <w:rsid w:val="00440A1D"/>
    <w:rsid w:val="00442E67"/>
    <w:rsid w:val="00444B28"/>
    <w:rsid w:val="00444C82"/>
    <w:rsid w:val="0044772A"/>
    <w:rsid w:val="00447C12"/>
    <w:rsid w:val="004506DF"/>
    <w:rsid w:val="00450F7F"/>
    <w:rsid w:val="00451326"/>
    <w:rsid w:val="00454B36"/>
    <w:rsid w:val="00456DEC"/>
    <w:rsid w:val="0045738B"/>
    <w:rsid w:val="00457E42"/>
    <w:rsid w:val="004618A1"/>
    <w:rsid w:val="004623F2"/>
    <w:rsid w:val="004627B4"/>
    <w:rsid w:val="00462934"/>
    <w:rsid w:val="00462CC9"/>
    <w:rsid w:val="00462E19"/>
    <w:rsid w:val="00464D92"/>
    <w:rsid w:val="00465195"/>
    <w:rsid w:val="0046632F"/>
    <w:rsid w:val="0046636B"/>
    <w:rsid w:val="004709F3"/>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680"/>
    <w:rsid w:val="00485E0A"/>
    <w:rsid w:val="004862C2"/>
    <w:rsid w:val="00486B76"/>
    <w:rsid w:val="004877B4"/>
    <w:rsid w:val="00487AAC"/>
    <w:rsid w:val="00487CBC"/>
    <w:rsid w:val="00487D19"/>
    <w:rsid w:val="00492764"/>
    <w:rsid w:val="004929E0"/>
    <w:rsid w:val="00492A05"/>
    <w:rsid w:val="0049329D"/>
    <w:rsid w:val="004933B6"/>
    <w:rsid w:val="00493935"/>
    <w:rsid w:val="00494593"/>
    <w:rsid w:val="00496FB1"/>
    <w:rsid w:val="00497050"/>
    <w:rsid w:val="00497A03"/>
    <w:rsid w:val="004A0A52"/>
    <w:rsid w:val="004A0A88"/>
    <w:rsid w:val="004A16FD"/>
    <w:rsid w:val="004A1E6E"/>
    <w:rsid w:val="004A2AD0"/>
    <w:rsid w:val="004A406B"/>
    <w:rsid w:val="004A4F4F"/>
    <w:rsid w:val="004A71AA"/>
    <w:rsid w:val="004A7DD9"/>
    <w:rsid w:val="004A7E86"/>
    <w:rsid w:val="004B04C2"/>
    <w:rsid w:val="004B0543"/>
    <w:rsid w:val="004B0AA6"/>
    <w:rsid w:val="004B12C7"/>
    <w:rsid w:val="004B18FC"/>
    <w:rsid w:val="004B1C68"/>
    <w:rsid w:val="004B27B3"/>
    <w:rsid w:val="004B2BD0"/>
    <w:rsid w:val="004B3720"/>
    <w:rsid w:val="004B3DF6"/>
    <w:rsid w:val="004B3F94"/>
    <w:rsid w:val="004B4880"/>
    <w:rsid w:val="004B6478"/>
    <w:rsid w:val="004B71A7"/>
    <w:rsid w:val="004B76B8"/>
    <w:rsid w:val="004B7EE7"/>
    <w:rsid w:val="004C0C51"/>
    <w:rsid w:val="004C10A8"/>
    <w:rsid w:val="004C1AF4"/>
    <w:rsid w:val="004C1FAD"/>
    <w:rsid w:val="004C52AB"/>
    <w:rsid w:val="004C52F2"/>
    <w:rsid w:val="004C63EC"/>
    <w:rsid w:val="004C6DA1"/>
    <w:rsid w:val="004C71BE"/>
    <w:rsid w:val="004D176A"/>
    <w:rsid w:val="004D23F7"/>
    <w:rsid w:val="004D2C3E"/>
    <w:rsid w:val="004D3450"/>
    <w:rsid w:val="004D35D1"/>
    <w:rsid w:val="004D3AD3"/>
    <w:rsid w:val="004D3ADD"/>
    <w:rsid w:val="004D5565"/>
    <w:rsid w:val="004D6643"/>
    <w:rsid w:val="004D6C2D"/>
    <w:rsid w:val="004D7B42"/>
    <w:rsid w:val="004E2DF9"/>
    <w:rsid w:val="004E3015"/>
    <w:rsid w:val="004E3962"/>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73B"/>
    <w:rsid w:val="00500858"/>
    <w:rsid w:val="00501C60"/>
    <w:rsid w:val="005027A7"/>
    <w:rsid w:val="00503793"/>
    <w:rsid w:val="00504544"/>
    <w:rsid w:val="005048D4"/>
    <w:rsid w:val="0050578F"/>
    <w:rsid w:val="005063D9"/>
    <w:rsid w:val="00506A3C"/>
    <w:rsid w:val="00507421"/>
    <w:rsid w:val="00507925"/>
    <w:rsid w:val="00507FA6"/>
    <w:rsid w:val="00515011"/>
    <w:rsid w:val="005150DC"/>
    <w:rsid w:val="00515163"/>
    <w:rsid w:val="00515282"/>
    <w:rsid w:val="005153F3"/>
    <w:rsid w:val="00515D78"/>
    <w:rsid w:val="005166B5"/>
    <w:rsid w:val="00516702"/>
    <w:rsid w:val="00522943"/>
    <w:rsid w:val="005232D8"/>
    <w:rsid w:val="00524571"/>
    <w:rsid w:val="005252A6"/>
    <w:rsid w:val="00527169"/>
    <w:rsid w:val="005302AE"/>
    <w:rsid w:val="0053069B"/>
    <w:rsid w:val="00530ED2"/>
    <w:rsid w:val="0053168D"/>
    <w:rsid w:val="00531C71"/>
    <w:rsid w:val="0053261F"/>
    <w:rsid w:val="00532A68"/>
    <w:rsid w:val="00532C33"/>
    <w:rsid w:val="00532F65"/>
    <w:rsid w:val="005338F0"/>
    <w:rsid w:val="00534B0F"/>
    <w:rsid w:val="00535628"/>
    <w:rsid w:val="005358FC"/>
    <w:rsid w:val="00540333"/>
    <w:rsid w:val="00540C23"/>
    <w:rsid w:val="00543133"/>
    <w:rsid w:val="005431D6"/>
    <w:rsid w:val="00545CF4"/>
    <w:rsid w:val="00545F35"/>
    <w:rsid w:val="00547466"/>
    <w:rsid w:val="005500C5"/>
    <w:rsid w:val="00550998"/>
    <w:rsid w:val="00551D69"/>
    <w:rsid w:val="005524E0"/>
    <w:rsid w:val="00552D3F"/>
    <w:rsid w:val="005533B4"/>
    <w:rsid w:val="00555A26"/>
    <w:rsid w:val="00556926"/>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6264"/>
    <w:rsid w:val="005762B2"/>
    <w:rsid w:val="00576FFA"/>
    <w:rsid w:val="00577F1A"/>
    <w:rsid w:val="0058016D"/>
    <w:rsid w:val="00580967"/>
    <w:rsid w:val="005814AD"/>
    <w:rsid w:val="00582298"/>
    <w:rsid w:val="00582D18"/>
    <w:rsid w:val="00582EA6"/>
    <w:rsid w:val="0058401A"/>
    <w:rsid w:val="005844DB"/>
    <w:rsid w:val="00585451"/>
    <w:rsid w:val="00585CD2"/>
    <w:rsid w:val="00587049"/>
    <w:rsid w:val="0059012E"/>
    <w:rsid w:val="00590B69"/>
    <w:rsid w:val="00590D7F"/>
    <w:rsid w:val="0059153B"/>
    <w:rsid w:val="00591DB4"/>
    <w:rsid w:val="0059271E"/>
    <w:rsid w:val="00592A17"/>
    <w:rsid w:val="00592F65"/>
    <w:rsid w:val="005940C7"/>
    <w:rsid w:val="0059414F"/>
    <w:rsid w:val="005945E1"/>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21A"/>
    <w:rsid w:val="005B6782"/>
    <w:rsid w:val="005B7191"/>
    <w:rsid w:val="005B79D7"/>
    <w:rsid w:val="005B7FC2"/>
    <w:rsid w:val="005C0C32"/>
    <w:rsid w:val="005C0DFE"/>
    <w:rsid w:val="005C1098"/>
    <w:rsid w:val="005C11DA"/>
    <w:rsid w:val="005C2792"/>
    <w:rsid w:val="005C31D1"/>
    <w:rsid w:val="005C3687"/>
    <w:rsid w:val="005C4054"/>
    <w:rsid w:val="005C7DAA"/>
    <w:rsid w:val="005D0A6C"/>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4080"/>
    <w:rsid w:val="005E43AA"/>
    <w:rsid w:val="005E5F31"/>
    <w:rsid w:val="005E6C2C"/>
    <w:rsid w:val="005E6F05"/>
    <w:rsid w:val="005E7A82"/>
    <w:rsid w:val="005E7AD0"/>
    <w:rsid w:val="005F101A"/>
    <w:rsid w:val="005F13F7"/>
    <w:rsid w:val="005F2E5E"/>
    <w:rsid w:val="005F3B5B"/>
    <w:rsid w:val="005F3BD2"/>
    <w:rsid w:val="005F4451"/>
    <w:rsid w:val="005F5022"/>
    <w:rsid w:val="005F54DD"/>
    <w:rsid w:val="005F6F70"/>
    <w:rsid w:val="005F7452"/>
    <w:rsid w:val="00600DD3"/>
    <w:rsid w:val="00600EA4"/>
    <w:rsid w:val="00602076"/>
    <w:rsid w:val="00602740"/>
    <w:rsid w:val="00604549"/>
    <w:rsid w:val="00604FF4"/>
    <w:rsid w:val="0060727E"/>
    <w:rsid w:val="00610240"/>
    <w:rsid w:val="00611270"/>
    <w:rsid w:val="00611765"/>
    <w:rsid w:val="00611C4D"/>
    <w:rsid w:val="0061294B"/>
    <w:rsid w:val="00612F1E"/>
    <w:rsid w:val="00613546"/>
    <w:rsid w:val="0061385F"/>
    <w:rsid w:val="00615479"/>
    <w:rsid w:val="00617773"/>
    <w:rsid w:val="00617B45"/>
    <w:rsid w:val="00620343"/>
    <w:rsid w:val="00620C84"/>
    <w:rsid w:val="00621AFE"/>
    <w:rsid w:val="006238E9"/>
    <w:rsid w:val="00623DC7"/>
    <w:rsid w:val="006252CE"/>
    <w:rsid w:val="00626683"/>
    <w:rsid w:val="00626D2F"/>
    <w:rsid w:val="00630894"/>
    <w:rsid w:val="00630AB2"/>
    <w:rsid w:val="006317FE"/>
    <w:rsid w:val="00631E9B"/>
    <w:rsid w:val="006329B7"/>
    <w:rsid w:val="0063320F"/>
    <w:rsid w:val="0063453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47524"/>
    <w:rsid w:val="00650B13"/>
    <w:rsid w:val="00655036"/>
    <w:rsid w:val="00655147"/>
    <w:rsid w:val="00660F01"/>
    <w:rsid w:val="006618D4"/>
    <w:rsid w:val="00661FCB"/>
    <w:rsid w:val="006622B3"/>
    <w:rsid w:val="0066301D"/>
    <w:rsid w:val="00663898"/>
    <w:rsid w:val="006644A1"/>
    <w:rsid w:val="00665996"/>
    <w:rsid w:val="00667834"/>
    <w:rsid w:val="00667C84"/>
    <w:rsid w:val="00671A0A"/>
    <w:rsid w:val="00673CDA"/>
    <w:rsid w:val="00676587"/>
    <w:rsid w:val="0067682B"/>
    <w:rsid w:val="00676D0F"/>
    <w:rsid w:val="00680863"/>
    <w:rsid w:val="006808F9"/>
    <w:rsid w:val="006815E1"/>
    <w:rsid w:val="006832AE"/>
    <w:rsid w:val="00684F81"/>
    <w:rsid w:val="00686106"/>
    <w:rsid w:val="00687F87"/>
    <w:rsid w:val="00690BF7"/>
    <w:rsid w:val="006912AE"/>
    <w:rsid w:val="00693411"/>
    <w:rsid w:val="00693780"/>
    <w:rsid w:val="00693D48"/>
    <w:rsid w:val="006946E6"/>
    <w:rsid w:val="0069648D"/>
    <w:rsid w:val="006965B8"/>
    <w:rsid w:val="00697802"/>
    <w:rsid w:val="0069781A"/>
    <w:rsid w:val="00697C53"/>
    <w:rsid w:val="006A0378"/>
    <w:rsid w:val="006A09CC"/>
    <w:rsid w:val="006A20A0"/>
    <w:rsid w:val="006A218B"/>
    <w:rsid w:val="006A24DD"/>
    <w:rsid w:val="006A4643"/>
    <w:rsid w:val="006A4B07"/>
    <w:rsid w:val="006A51DF"/>
    <w:rsid w:val="006A5E02"/>
    <w:rsid w:val="006A6572"/>
    <w:rsid w:val="006A76F7"/>
    <w:rsid w:val="006B1786"/>
    <w:rsid w:val="006B326D"/>
    <w:rsid w:val="006B4BED"/>
    <w:rsid w:val="006B68DE"/>
    <w:rsid w:val="006B6AD1"/>
    <w:rsid w:val="006B6DC8"/>
    <w:rsid w:val="006B7B8C"/>
    <w:rsid w:val="006B7C55"/>
    <w:rsid w:val="006C2112"/>
    <w:rsid w:val="006C4FA7"/>
    <w:rsid w:val="006C5283"/>
    <w:rsid w:val="006C70AE"/>
    <w:rsid w:val="006C736E"/>
    <w:rsid w:val="006C77AE"/>
    <w:rsid w:val="006C7957"/>
    <w:rsid w:val="006C7E56"/>
    <w:rsid w:val="006D019D"/>
    <w:rsid w:val="006D15A7"/>
    <w:rsid w:val="006D1C61"/>
    <w:rsid w:val="006D2F78"/>
    <w:rsid w:val="006D3302"/>
    <w:rsid w:val="006D3D03"/>
    <w:rsid w:val="006D48C2"/>
    <w:rsid w:val="006D4F35"/>
    <w:rsid w:val="006D5F12"/>
    <w:rsid w:val="006D60C9"/>
    <w:rsid w:val="006D6762"/>
    <w:rsid w:val="006D6C56"/>
    <w:rsid w:val="006D77ED"/>
    <w:rsid w:val="006E17C9"/>
    <w:rsid w:val="006E190F"/>
    <w:rsid w:val="006E1A1B"/>
    <w:rsid w:val="006E2A5D"/>
    <w:rsid w:val="006E2E93"/>
    <w:rsid w:val="006E375A"/>
    <w:rsid w:val="006E3FA8"/>
    <w:rsid w:val="006E43AE"/>
    <w:rsid w:val="006E5306"/>
    <w:rsid w:val="006E5534"/>
    <w:rsid w:val="006E736C"/>
    <w:rsid w:val="006F0E7F"/>
    <w:rsid w:val="006F1229"/>
    <w:rsid w:val="006F4007"/>
    <w:rsid w:val="006F40B3"/>
    <w:rsid w:val="006F59C0"/>
    <w:rsid w:val="006F6F2B"/>
    <w:rsid w:val="006F7AF8"/>
    <w:rsid w:val="00701470"/>
    <w:rsid w:val="007025B0"/>
    <w:rsid w:val="00702B30"/>
    <w:rsid w:val="00703202"/>
    <w:rsid w:val="0070390C"/>
    <w:rsid w:val="00703F61"/>
    <w:rsid w:val="00704579"/>
    <w:rsid w:val="007048B8"/>
    <w:rsid w:val="007057BF"/>
    <w:rsid w:val="00705D45"/>
    <w:rsid w:val="0070602D"/>
    <w:rsid w:val="007074B2"/>
    <w:rsid w:val="007110E2"/>
    <w:rsid w:val="00712913"/>
    <w:rsid w:val="00712BB7"/>
    <w:rsid w:val="007134E4"/>
    <w:rsid w:val="00713C01"/>
    <w:rsid w:val="00713FCB"/>
    <w:rsid w:val="00715B86"/>
    <w:rsid w:val="007171BB"/>
    <w:rsid w:val="00721C23"/>
    <w:rsid w:val="00723342"/>
    <w:rsid w:val="007235E6"/>
    <w:rsid w:val="00724855"/>
    <w:rsid w:val="007261CD"/>
    <w:rsid w:val="00726C43"/>
    <w:rsid w:val="00731CB4"/>
    <w:rsid w:val="00732835"/>
    <w:rsid w:val="00732F39"/>
    <w:rsid w:val="0073546E"/>
    <w:rsid w:val="0073609D"/>
    <w:rsid w:val="00740045"/>
    <w:rsid w:val="007406A6"/>
    <w:rsid w:val="00740F6A"/>
    <w:rsid w:val="0074120E"/>
    <w:rsid w:val="00741563"/>
    <w:rsid w:val="007415FE"/>
    <w:rsid w:val="00741927"/>
    <w:rsid w:val="00742EDB"/>
    <w:rsid w:val="00743AAA"/>
    <w:rsid w:val="007442DA"/>
    <w:rsid w:val="0074498D"/>
    <w:rsid w:val="0074544B"/>
    <w:rsid w:val="00745C68"/>
    <w:rsid w:val="00746214"/>
    <w:rsid w:val="00746A83"/>
    <w:rsid w:val="00747B98"/>
    <w:rsid w:val="00750958"/>
    <w:rsid w:val="007529CC"/>
    <w:rsid w:val="00753138"/>
    <w:rsid w:val="00753254"/>
    <w:rsid w:val="00753299"/>
    <w:rsid w:val="00753AF9"/>
    <w:rsid w:val="00753BA6"/>
    <w:rsid w:val="007552CF"/>
    <w:rsid w:val="00755AD9"/>
    <w:rsid w:val="00755BCB"/>
    <w:rsid w:val="00755C4A"/>
    <w:rsid w:val="007567D2"/>
    <w:rsid w:val="00756959"/>
    <w:rsid w:val="007609A0"/>
    <w:rsid w:val="0076139C"/>
    <w:rsid w:val="00762B0D"/>
    <w:rsid w:val="007642C5"/>
    <w:rsid w:val="007658AC"/>
    <w:rsid w:val="00765F57"/>
    <w:rsid w:val="00767C6D"/>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16A"/>
    <w:rsid w:val="00786708"/>
    <w:rsid w:val="00786BBD"/>
    <w:rsid w:val="00787CB7"/>
    <w:rsid w:val="0079145D"/>
    <w:rsid w:val="00791BB3"/>
    <w:rsid w:val="00792D5F"/>
    <w:rsid w:val="00794600"/>
    <w:rsid w:val="00795283"/>
    <w:rsid w:val="007978FC"/>
    <w:rsid w:val="00797FF8"/>
    <w:rsid w:val="007A05EF"/>
    <w:rsid w:val="007A238A"/>
    <w:rsid w:val="007A3E86"/>
    <w:rsid w:val="007A417C"/>
    <w:rsid w:val="007A5A17"/>
    <w:rsid w:val="007A67C8"/>
    <w:rsid w:val="007A7C1D"/>
    <w:rsid w:val="007B0A83"/>
    <w:rsid w:val="007B10AA"/>
    <w:rsid w:val="007B20B0"/>
    <w:rsid w:val="007B2E8C"/>
    <w:rsid w:val="007B4810"/>
    <w:rsid w:val="007B5062"/>
    <w:rsid w:val="007B5BED"/>
    <w:rsid w:val="007B6EF2"/>
    <w:rsid w:val="007B714F"/>
    <w:rsid w:val="007B78A7"/>
    <w:rsid w:val="007C02CB"/>
    <w:rsid w:val="007C1088"/>
    <w:rsid w:val="007C159A"/>
    <w:rsid w:val="007C1615"/>
    <w:rsid w:val="007C1EC7"/>
    <w:rsid w:val="007C28BB"/>
    <w:rsid w:val="007C4EEE"/>
    <w:rsid w:val="007C5327"/>
    <w:rsid w:val="007C5950"/>
    <w:rsid w:val="007C6FE3"/>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3027"/>
    <w:rsid w:val="007E4BC0"/>
    <w:rsid w:val="007E530E"/>
    <w:rsid w:val="007E7695"/>
    <w:rsid w:val="007F0E1D"/>
    <w:rsid w:val="007F1024"/>
    <w:rsid w:val="007F279E"/>
    <w:rsid w:val="007F3107"/>
    <w:rsid w:val="007F3323"/>
    <w:rsid w:val="007F49C3"/>
    <w:rsid w:val="007F57BD"/>
    <w:rsid w:val="007F5B75"/>
    <w:rsid w:val="007F71CE"/>
    <w:rsid w:val="007F7E2F"/>
    <w:rsid w:val="008018E8"/>
    <w:rsid w:val="008039A4"/>
    <w:rsid w:val="0080441F"/>
    <w:rsid w:val="00804D24"/>
    <w:rsid w:val="00804E3C"/>
    <w:rsid w:val="008063C1"/>
    <w:rsid w:val="00811062"/>
    <w:rsid w:val="008111AB"/>
    <w:rsid w:val="00811B8A"/>
    <w:rsid w:val="00811C2C"/>
    <w:rsid w:val="008132FD"/>
    <w:rsid w:val="008136B1"/>
    <w:rsid w:val="0081398F"/>
    <w:rsid w:val="00813E1E"/>
    <w:rsid w:val="00813F2C"/>
    <w:rsid w:val="00813F83"/>
    <w:rsid w:val="008140DB"/>
    <w:rsid w:val="0081459A"/>
    <w:rsid w:val="00814C76"/>
    <w:rsid w:val="008170FB"/>
    <w:rsid w:val="00821427"/>
    <w:rsid w:val="0082201F"/>
    <w:rsid w:val="00822A5F"/>
    <w:rsid w:val="00822D26"/>
    <w:rsid w:val="008242D0"/>
    <w:rsid w:val="00824FB2"/>
    <w:rsid w:val="00825653"/>
    <w:rsid w:val="00825CD6"/>
    <w:rsid w:val="00827D72"/>
    <w:rsid w:val="00830215"/>
    <w:rsid w:val="00830376"/>
    <w:rsid w:val="0083099E"/>
    <w:rsid w:val="008326C7"/>
    <w:rsid w:val="00833FAD"/>
    <w:rsid w:val="00834B08"/>
    <w:rsid w:val="00835E99"/>
    <w:rsid w:val="00837198"/>
    <w:rsid w:val="0083761D"/>
    <w:rsid w:val="00841E72"/>
    <w:rsid w:val="008424EF"/>
    <w:rsid w:val="00842E8A"/>
    <w:rsid w:val="008431B9"/>
    <w:rsid w:val="00843C22"/>
    <w:rsid w:val="008440B7"/>
    <w:rsid w:val="0084443D"/>
    <w:rsid w:val="00844F01"/>
    <w:rsid w:val="008452B1"/>
    <w:rsid w:val="008452CD"/>
    <w:rsid w:val="00845AC4"/>
    <w:rsid w:val="00846D30"/>
    <w:rsid w:val="00847938"/>
    <w:rsid w:val="008517F1"/>
    <w:rsid w:val="00852BA4"/>
    <w:rsid w:val="00852C5F"/>
    <w:rsid w:val="00853820"/>
    <w:rsid w:val="008538ED"/>
    <w:rsid w:val="00856B5C"/>
    <w:rsid w:val="00856C6E"/>
    <w:rsid w:val="00857244"/>
    <w:rsid w:val="008573C0"/>
    <w:rsid w:val="0086098A"/>
    <w:rsid w:val="00860B84"/>
    <w:rsid w:val="0086131C"/>
    <w:rsid w:val="0086148A"/>
    <w:rsid w:val="00861B48"/>
    <w:rsid w:val="00864F18"/>
    <w:rsid w:val="00865DAB"/>
    <w:rsid w:val="00866EC3"/>
    <w:rsid w:val="00870454"/>
    <w:rsid w:val="0087167C"/>
    <w:rsid w:val="00871A0B"/>
    <w:rsid w:val="00872219"/>
    <w:rsid w:val="00873522"/>
    <w:rsid w:val="008765BA"/>
    <w:rsid w:val="008766F3"/>
    <w:rsid w:val="00877E3E"/>
    <w:rsid w:val="0088089C"/>
    <w:rsid w:val="00883221"/>
    <w:rsid w:val="0088504D"/>
    <w:rsid w:val="00885A08"/>
    <w:rsid w:val="00885CC1"/>
    <w:rsid w:val="00886109"/>
    <w:rsid w:val="00886C45"/>
    <w:rsid w:val="008879D9"/>
    <w:rsid w:val="00890DC0"/>
    <w:rsid w:val="00891107"/>
    <w:rsid w:val="00892715"/>
    <w:rsid w:val="008932EE"/>
    <w:rsid w:val="0089446C"/>
    <w:rsid w:val="0089490A"/>
    <w:rsid w:val="0089557B"/>
    <w:rsid w:val="008961DF"/>
    <w:rsid w:val="008A00E8"/>
    <w:rsid w:val="008A04FB"/>
    <w:rsid w:val="008A0759"/>
    <w:rsid w:val="008A0CFD"/>
    <w:rsid w:val="008A0FAA"/>
    <w:rsid w:val="008A1FCA"/>
    <w:rsid w:val="008A26E9"/>
    <w:rsid w:val="008A2F57"/>
    <w:rsid w:val="008A436F"/>
    <w:rsid w:val="008A4FD8"/>
    <w:rsid w:val="008B3882"/>
    <w:rsid w:val="008B7060"/>
    <w:rsid w:val="008C16BB"/>
    <w:rsid w:val="008C266C"/>
    <w:rsid w:val="008C2676"/>
    <w:rsid w:val="008C2776"/>
    <w:rsid w:val="008C2E4B"/>
    <w:rsid w:val="008C3130"/>
    <w:rsid w:val="008C465F"/>
    <w:rsid w:val="008C5292"/>
    <w:rsid w:val="008C64E9"/>
    <w:rsid w:val="008C70EF"/>
    <w:rsid w:val="008D59C5"/>
    <w:rsid w:val="008D59F2"/>
    <w:rsid w:val="008D5BF8"/>
    <w:rsid w:val="008D6090"/>
    <w:rsid w:val="008D6C1D"/>
    <w:rsid w:val="008D6EA1"/>
    <w:rsid w:val="008D7D55"/>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1FEE"/>
    <w:rsid w:val="008F237A"/>
    <w:rsid w:val="008F43A1"/>
    <w:rsid w:val="008F4AA1"/>
    <w:rsid w:val="008F608C"/>
    <w:rsid w:val="008F6DDC"/>
    <w:rsid w:val="008F77BF"/>
    <w:rsid w:val="0090051A"/>
    <w:rsid w:val="009007F2"/>
    <w:rsid w:val="0090099E"/>
    <w:rsid w:val="00901DD1"/>
    <w:rsid w:val="00902021"/>
    <w:rsid w:val="00902451"/>
    <w:rsid w:val="009041E3"/>
    <w:rsid w:val="00904FF1"/>
    <w:rsid w:val="009067AE"/>
    <w:rsid w:val="00906CAB"/>
    <w:rsid w:val="00911670"/>
    <w:rsid w:val="00915EE1"/>
    <w:rsid w:val="00916836"/>
    <w:rsid w:val="00916A16"/>
    <w:rsid w:val="00916C3D"/>
    <w:rsid w:val="0091740E"/>
    <w:rsid w:val="009175F5"/>
    <w:rsid w:val="00921744"/>
    <w:rsid w:val="0092179D"/>
    <w:rsid w:val="00921D88"/>
    <w:rsid w:val="00922CCE"/>
    <w:rsid w:val="009244C5"/>
    <w:rsid w:val="009244C6"/>
    <w:rsid w:val="00930628"/>
    <w:rsid w:val="009316A0"/>
    <w:rsid w:val="00933BEC"/>
    <w:rsid w:val="009349E7"/>
    <w:rsid w:val="009352AD"/>
    <w:rsid w:val="00937ADC"/>
    <w:rsid w:val="00937D19"/>
    <w:rsid w:val="009403BD"/>
    <w:rsid w:val="009410C3"/>
    <w:rsid w:val="00941C5D"/>
    <w:rsid w:val="00941D3C"/>
    <w:rsid w:val="00942C25"/>
    <w:rsid w:val="009446A0"/>
    <w:rsid w:val="00946029"/>
    <w:rsid w:val="009471D8"/>
    <w:rsid w:val="009476E3"/>
    <w:rsid w:val="00950ABF"/>
    <w:rsid w:val="00952917"/>
    <w:rsid w:val="00954817"/>
    <w:rsid w:val="00955736"/>
    <w:rsid w:val="00960C12"/>
    <w:rsid w:val="00961701"/>
    <w:rsid w:val="00961946"/>
    <w:rsid w:val="009619B3"/>
    <w:rsid w:val="00964784"/>
    <w:rsid w:val="009648A9"/>
    <w:rsid w:val="00965875"/>
    <w:rsid w:val="00965CA0"/>
    <w:rsid w:val="00967108"/>
    <w:rsid w:val="009703BF"/>
    <w:rsid w:val="00970BDE"/>
    <w:rsid w:val="00970FA9"/>
    <w:rsid w:val="00973273"/>
    <w:rsid w:val="009735A1"/>
    <w:rsid w:val="00974136"/>
    <w:rsid w:val="00976546"/>
    <w:rsid w:val="00976BC4"/>
    <w:rsid w:val="00976C3F"/>
    <w:rsid w:val="0097792F"/>
    <w:rsid w:val="0098130A"/>
    <w:rsid w:val="00981442"/>
    <w:rsid w:val="00981864"/>
    <w:rsid w:val="00981DE7"/>
    <w:rsid w:val="00981F15"/>
    <w:rsid w:val="00983432"/>
    <w:rsid w:val="00983F78"/>
    <w:rsid w:val="009851EF"/>
    <w:rsid w:val="009857EB"/>
    <w:rsid w:val="0098791D"/>
    <w:rsid w:val="00987B11"/>
    <w:rsid w:val="00991AB3"/>
    <w:rsid w:val="00991D6A"/>
    <w:rsid w:val="0099210B"/>
    <w:rsid w:val="00993778"/>
    <w:rsid w:val="00994564"/>
    <w:rsid w:val="0099559C"/>
    <w:rsid w:val="00997111"/>
    <w:rsid w:val="009A01C8"/>
    <w:rsid w:val="009A09B4"/>
    <w:rsid w:val="009A1464"/>
    <w:rsid w:val="009A16F0"/>
    <w:rsid w:val="009A1B50"/>
    <w:rsid w:val="009A27A1"/>
    <w:rsid w:val="009A488A"/>
    <w:rsid w:val="009A58F0"/>
    <w:rsid w:val="009B156F"/>
    <w:rsid w:val="009B313C"/>
    <w:rsid w:val="009B43A0"/>
    <w:rsid w:val="009B6D3A"/>
    <w:rsid w:val="009B7D8C"/>
    <w:rsid w:val="009C0B23"/>
    <w:rsid w:val="009C0B52"/>
    <w:rsid w:val="009C0B6F"/>
    <w:rsid w:val="009C12AB"/>
    <w:rsid w:val="009C2A40"/>
    <w:rsid w:val="009C2AC7"/>
    <w:rsid w:val="009C38FC"/>
    <w:rsid w:val="009C468B"/>
    <w:rsid w:val="009C544B"/>
    <w:rsid w:val="009C69B9"/>
    <w:rsid w:val="009C7A49"/>
    <w:rsid w:val="009C7E79"/>
    <w:rsid w:val="009D0494"/>
    <w:rsid w:val="009D0C2A"/>
    <w:rsid w:val="009D0D20"/>
    <w:rsid w:val="009D1061"/>
    <w:rsid w:val="009D17C6"/>
    <w:rsid w:val="009D2247"/>
    <w:rsid w:val="009D235E"/>
    <w:rsid w:val="009D2AF2"/>
    <w:rsid w:val="009D33BC"/>
    <w:rsid w:val="009D379E"/>
    <w:rsid w:val="009E03FF"/>
    <w:rsid w:val="009E0B4D"/>
    <w:rsid w:val="009E0CA7"/>
    <w:rsid w:val="009E10B9"/>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019A"/>
    <w:rsid w:val="00A11A89"/>
    <w:rsid w:val="00A11F20"/>
    <w:rsid w:val="00A12625"/>
    <w:rsid w:val="00A12894"/>
    <w:rsid w:val="00A13F2E"/>
    <w:rsid w:val="00A1406D"/>
    <w:rsid w:val="00A14155"/>
    <w:rsid w:val="00A14758"/>
    <w:rsid w:val="00A160F8"/>
    <w:rsid w:val="00A1695E"/>
    <w:rsid w:val="00A202D6"/>
    <w:rsid w:val="00A20CDC"/>
    <w:rsid w:val="00A22107"/>
    <w:rsid w:val="00A2223F"/>
    <w:rsid w:val="00A22494"/>
    <w:rsid w:val="00A230EB"/>
    <w:rsid w:val="00A23194"/>
    <w:rsid w:val="00A23CF9"/>
    <w:rsid w:val="00A240CE"/>
    <w:rsid w:val="00A24532"/>
    <w:rsid w:val="00A24925"/>
    <w:rsid w:val="00A3021A"/>
    <w:rsid w:val="00A30535"/>
    <w:rsid w:val="00A30EF6"/>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B55"/>
    <w:rsid w:val="00A52DA3"/>
    <w:rsid w:val="00A5381A"/>
    <w:rsid w:val="00A5770D"/>
    <w:rsid w:val="00A61465"/>
    <w:rsid w:val="00A616A5"/>
    <w:rsid w:val="00A619ED"/>
    <w:rsid w:val="00A61C41"/>
    <w:rsid w:val="00A62AC9"/>
    <w:rsid w:val="00A62E52"/>
    <w:rsid w:val="00A648A9"/>
    <w:rsid w:val="00A64933"/>
    <w:rsid w:val="00A6600B"/>
    <w:rsid w:val="00A701BA"/>
    <w:rsid w:val="00A7082E"/>
    <w:rsid w:val="00A71B4F"/>
    <w:rsid w:val="00A73279"/>
    <w:rsid w:val="00A7353F"/>
    <w:rsid w:val="00A742A4"/>
    <w:rsid w:val="00A763E6"/>
    <w:rsid w:val="00A7640A"/>
    <w:rsid w:val="00A81F02"/>
    <w:rsid w:val="00A84554"/>
    <w:rsid w:val="00A8498D"/>
    <w:rsid w:val="00A851E9"/>
    <w:rsid w:val="00A85BE0"/>
    <w:rsid w:val="00A87658"/>
    <w:rsid w:val="00A87D93"/>
    <w:rsid w:val="00A90078"/>
    <w:rsid w:val="00A909C8"/>
    <w:rsid w:val="00A90B41"/>
    <w:rsid w:val="00A9152B"/>
    <w:rsid w:val="00A934B4"/>
    <w:rsid w:val="00A9471E"/>
    <w:rsid w:val="00A94FBA"/>
    <w:rsid w:val="00A9519B"/>
    <w:rsid w:val="00A951A8"/>
    <w:rsid w:val="00A9549D"/>
    <w:rsid w:val="00A96B38"/>
    <w:rsid w:val="00A97525"/>
    <w:rsid w:val="00AA0786"/>
    <w:rsid w:val="00AA0F61"/>
    <w:rsid w:val="00AA10ED"/>
    <w:rsid w:val="00AA124B"/>
    <w:rsid w:val="00AA1567"/>
    <w:rsid w:val="00AA2D15"/>
    <w:rsid w:val="00AA300D"/>
    <w:rsid w:val="00AA3C32"/>
    <w:rsid w:val="00AA407D"/>
    <w:rsid w:val="00AA4138"/>
    <w:rsid w:val="00AA4D5D"/>
    <w:rsid w:val="00AA5164"/>
    <w:rsid w:val="00AA5DA9"/>
    <w:rsid w:val="00AA75D5"/>
    <w:rsid w:val="00AA77D2"/>
    <w:rsid w:val="00AA7E5F"/>
    <w:rsid w:val="00AB024F"/>
    <w:rsid w:val="00AB20B4"/>
    <w:rsid w:val="00AB33D4"/>
    <w:rsid w:val="00AB34A7"/>
    <w:rsid w:val="00AB3711"/>
    <w:rsid w:val="00AB3B6A"/>
    <w:rsid w:val="00AB5004"/>
    <w:rsid w:val="00AB594E"/>
    <w:rsid w:val="00AB6093"/>
    <w:rsid w:val="00AB7F3E"/>
    <w:rsid w:val="00AC186F"/>
    <w:rsid w:val="00AC25BB"/>
    <w:rsid w:val="00AC3038"/>
    <w:rsid w:val="00AC3834"/>
    <w:rsid w:val="00AC3934"/>
    <w:rsid w:val="00AC4779"/>
    <w:rsid w:val="00AC642E"/>
    <w:rsid w:val="00AC6F8D"/>
    <w:rsid w:val="00AC70E7"/>
    <w:rsid w:val="00AC7F61"/>
    <w:rsid w:val="00AD09BE"/>
    <w:rsid w:val="00AD0CFC"/>
    <w:rsid w:val="00AD1088"/>
    <w:rsid w:val="00AD30AE"/>
    <w:rsid w:val="00AD66E3"/>
    <w:rsid w:val="00AD7138"/>
    <w:rsid w:val="00AD7F94"/>
    <w:rsid w:val="00AE05D2"/>
    <w:rsid w:val="00AE0958"/>
    <w:rsid w:val="00AE124C"/>
    <w:rsid w:val="00AE1AEF"/>
    <w:rsid w:val="00AE241E"/>
    <w:rsid w:val="00AE2B00"/>
    <w:rsid w:val="00AE32C2"/>
    <w:rsid w:val="00AE5487"/>
    <w:rsid w:val="00AE56AE"/>
    <w:rsid w:val="00AE681A"/>
    <w:rsid w:val="00AE7485"/>
    <w:rsid w:val="00AE7A1B"/>
    <w:rsid w:val="00AF063E"/>
    <w:rsid w:val="00AF12AE"/>
    <w:rsid w:val="00AF1D5A"/>
    <w:rsid w:val="00AF246B"/>
    <w:rsid w:val="00AF335F"/>
    <w:rsid w:val="00AF36CF"/>
    <w:rsid w:val="00AF40B0"/>
    <w:rsid w:val="00AF4201"/>
    <w:rsid w:val="00AF430C"/>
    <w:rsid w:val="00AF44F8"/>
    <w:rsid w:val="00AF4B97"/>
    <w:rsid w:val="00AF599A"/>
    <w:rsid w:val="00AF5F82"/>
    <w:rsid w:val="00AF7047"/>
    <w:rsid w:val="00B00F45"/>
    <w:rsid w:val="00B0197E"/>
    <w:rsid w:val="00B01C9C"/>
    <w:rsid w:val="00B01CE8"/>
    <w:rsid w:val="00B030F6"/>
    <w:rsid w:val="00B037B1"/>
    <w:rsid w:val="00B0414B"/>
    <w:rsid w:val="00B049F4"/>
    <w:rsid w:val="00B06350"/>
    <w:rsid w:val="00B06E45"/>
    <w:rsid w:val="00B108D0"/>
    <w:rsid w:val="00B116C9"/>
    <w:rsid w:val="00B11DC7"/>
    <w:rsid w:val="00B12800"/>
    <w:rsid w:val="00B13596"/>
    <w:rsid w:val="00B13FB1"/>
    <w:rsid w:val="00B16B32"/>
    <w:rsid w:val="00B20002"/>
    <w:rsid w:val="00B219DC"/>
    <w:rsid w:val="00B23040"/>
    <w:rsid w:val="00B2317F"/>
    <w:rsid w:val="00B23E7E"/>
    <w:rsid w:val="00B24A04"/>
    <w:rsid w:val="00B27303"/>
    <w:rsid w:val="00B27D29"/>
    <w:rsid w:val="00B32390"/>
    <w:rsid w:val="00B327F1"/>
    <w:rsid w:val="00B33239"/>
    <w:rsid w:val="00B3357F"/>
    <w:rsid w:val="00B340D0"/>
    <w:rsid w:val="00B342A9"/>
    <w:rsid w:val="00B3453F"/>
    <w:rsid w:val="00B366B9"/>
    <w:rsid w:val="00B36A24"/>
    <w:rsid w:val="00B373DE"/>
    <w:rsid w:val="00B403F4"/>
    <w:rsid w:val="00B407F8"/>
    <w:rsid w:val="00B40FB4"/>
    <w:rsid w:val="00B41C12"/>
    <w:rsid w:val="00B444A0"/>
    <w:rsid w:val="00B44C7A"/>
    <w:rsid w:val="00B44F07"/>
    <w:rsid w:val="00B45148"/>
    <w:rsid w:val="00B479D4"/>
    <w:rsid w:val="00B52AEA"/>
    <w:rsid w:val="00B56244"/>
    <w:rsid w:val="00B56C9C"/>
    <w:rsid w:val="00B56ECB"/>
    <w:rsid w:val="00B574F5"/>
    <w:rsid w:val="00B60EDD"/>
    <w:rsid w:val="00B61473"/>
    <w:rsid w:val="00B617C4"/>
    <w:rsid w:val="00B61E91"/>
    <w:rsid w:val="00B6215F"/>
    <w:rsid w:val="00B6322E"/>
    <w:rsid w:val="00B63947"/>
    <w:rsid w:val="00B63F5A"/>
    <w:rsid w:val="00B64D5E"/>
    <w:rsid w:val="00B65870"/>
    <w:rsid w:val="00B665D0"/>
    <w:rsid w:val="00B6668B"/>
    <w:rsid w:val="00B66E7F"/>
    <w:rsid w:val="00B7075B"/>
    <w:rsid w:val="00B7282D"/>
    <w:rsid w:val="00B734CD"/>
    <w:rsid w:val="00B736DD"/>
    <w:rsid w:val="00B73DF3"/>
    <w:rsid w:val="00B74219"/>
    <w:rsid w:val="00B74468"/>
    <w:rsid w:val="00B75656"/>
    <w:rsid w:val="00B76031"/>
    <w:rsid w:val="00B763C5"/>
    <w:rsid w:val="00B76483"/>
    <w:rsid w:val="00B76E4D"/>
    <w:rsid w:val="00B804B3"/>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5"/>
    <w:rsid w:val="00B94D36"/>
    <w:rsid w:val="00B95E9B"/>
    <w:rsid w:val="00B963BD"/>
    <w:rsid w:val="00B96652"/>
    <w:rsid w:val="00B970D9"/>
    <w:rsid w:val="00BA0AD5"/>
    <w:rsid w:val="00BA0D1A"/>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46D5"/>
    <w:rsid w:val="00BB55B0"/>
    <w:rsid w:val="00BB5AC7"/>
    <w:rsid w:val="00BB5D17"/>
    <w:rsid w:val="00BB6552"/>
    <w:rsid w:val="00BB6F2E"/>
    <w:rsid w:val="00BB7345"/>
    <w:rsid w:val="00BC002C"/>
    <w:rsid w:val="00BC03B7"/>
    <w:rsid w:val="00BC0434"/>
    <w:rsid w:val="00BC06C8"/>
    <w:rsid w:val="00BC0976"/>
    <w:rsid w:val="00BC1D16"/>
    <w:rsid w:val="00BC1FEB"/>
    <w:rsid w:val="00BC343C"/>
    <w:rsid w:val="00BC3B7C"/>
    <w:rsid w:val="00BC4189"/>
    <w:rsid w:val="00BC43B6"/>
    <w:rsid w:val="00BC59F4"/>
    <w:rsid w:val="00BC7915"/>
    <w:rsid w:val="00BD0ADD"/>
    <w:rsid w:val="00BD32EA"/>
    <w:rsid w:val="00BD4BEE"/>
    <w:rsid w:val="00BD558C"/>
    <w:rsid w:val="00BD7482"/>
    <w:rsid w:val="00BE0B83"/>
    <w:rsid w:val="00BE3EA0"/>
    <w:rsid w:val="00BE5490"/>
    <w:rsid w:val="00BE60D8"/>
    <w:rsid w:val="00BE644B"/>
    <w:rsid w:val="00BE6BCB"/>
    <w:rsid w:val="00BE717D"/>
    <w:rsid w:val="00BE778A"/>
    <w:rsid w:val="00BE7AA4"/>
    <w:rsid w:val="00BE7C2C"/>
    <w:rsid w:val="00BE7FE1"/>
    <w:rsid w:val="00BF07F4"/>
    <w:rsid w:val="00BF0882"/>
    <w:rsid w:val="00BF0FA3"/>
    <w:rsid w:val="00BF1561"/>
    <w:rsid w:val="00BF2E22"/>
    <w:rsid w:val="00BF3BE3"/>
    <w:rsid w:val="00BF3FF3"/>
    <w:rsid w:val="00BF465D"/>
    <w:rsid w:val="00BF536B"/>
    <w:rsid w:val="00BF64A4"/>
    <w:rsid w:val="00C00676"/>
    <w:rsid w:val="00C0122A"/>
    <w:rsid w:val="00C01FBD"/>
    <w:rsid w:val="00C03705"/>
    <w:rsid w:val="00C04419"/>
    <w:rsid w:val="00C052AC"/>
    <w:rsid w:val="00C0542B"/>
    <w:rsid w:val="00C072B6"/>
    <w:rsid w:val="00C07A02"/>
    <w:rsid w:val="00C10454"/>
    <w:rsid w:val="00C109EC"/>
    <w:rsid w:val="00C10AE1"/>
    <w:rsid w:val="00C11B71"/>
    <w:rsid w:val="00C11DF5"/>
    <w:rsid w:val="00C1273C"/>
    <w:rsid w:val="00C13C8A"/>
    <w:rsid w:val="00C14689"/>
    <w:rsid w:val="00C146DF"/>
    <w:rsid w:val="00C16001"/>
    <w:rsid w:val="00C16051"/>
    <w:rsid w:val="00C16650"/>
    <w:rsid w:val="00C16B41"/>
    <w:rsid w:val="00C2028C"/>
    <w:rsid w:val="00C206BC"/>
    <w:rsid w:val="00C20FF9"/>
    <w:rsid w:val="00C2114D"/>
    <w:rsid w:val="00C2229A"/>
    <w:rsid w:val="00C22F30"/>
    <w:rsid w:val="00C23B99"/>
    <w:rsid w:val="00C24029"/>
    <w:rsid w:val="00C24186"/>
    <w:rsid w:val="00C25183"/>
    <w:rsid w:val="00C259F8"/>
    <w:rsid w:val="00C27415"/>
    <w:rsid w:val="00C30628"/>
    <w:rsid w:val="00C31C00"/>
    <w:rsid w:val="00C31D3F"/>
    <w:rsid w:val="00C335D6"/>
    <w:rsid w:val="00C33A1A"/>
    <w:rsid w:val="00C33FC3"/>
    <w:rsid w:val="00C34C3D"/>
    <w:rsid w:val="00C34DB4"/>
    <w:rsid w:val="00C363B8"/>
    <w:rsid w:val="00C37CA7"/>
    <w:rsid w:val="00C408DE"/>
    <w:rsid w:val="00C41CC8"/>
    <w:rsid w:val="00C421E8"/>
    <w:rsid w:val="00C43031"/>
    <w:rsid w:val="00C44935"/>
    <w:rsid w:val="00C44A14"/>
    <w:rsid w:val="00C44CDD"/>
    <w:rsid w:val="00C477F3"/>
    <w:rsid w:val="00C5072C"/>
    <w:rsid w:val="00C51612"/>
    <w:rsid w:val="00C51867"/>
    <w:rsid w:val="00C52337"/>
    <w:rsid w:val="00C52F13"/>
    <w:rsid w:val="00C533B2"/>
    <w:rsid w:val="00C545BE"/>
    <w:rsid w:val="00C54771"/>
    <w:rsid w:val="00C548A3"/>
    <w:rsid w:val="00C54B0B"/>
    <w:rsid w:val="00C54CDD"/>
    <w:rsid w:val="00C558AB"/>
    <w:rsid w:val="00C56071"/>
    <w:rsid w:val="00C56618"/>
    <w:rsid w:val="00C56C38"/>
    <w:rsid w:val="00C56D49"/>
    <w:rsid w:val="00C57015"/>
    <w:rsid w:val="00C579C3"/>
    <w:rsid w:val="00C60305"/>
    <w:rsid w:val="00C61B31"/>
    <w:rsid w:val="00C62E6D"/>
    <w:rsid w:val="00C64DF5"/>
    <w:rsid w:val="00C64E2F"/>
    <w:rsid w:val="00C657A9"/>
    <w:rsid w:val="00C65982"/>
    <w:rsid w:val="00C663ED"/>
    <w:rsid w:val="00C66C2C"/>
    <w:rsid w:val="00C66D51"/>
    <w:rsid w:val="00C6783B"/>
    <w:rsid w:val="00C736B4"/>
    <w:rsid w:val="00C74683"/>
    <w:rsid w:val="00C76B86"/>
    <w:rsid w:val="00C777D6"/>
    <w:rsid w:val="00C77889"/>
    <w:rsid w:val="00C77BD9"/>
    <w:rsid w:val="00C8471E"/>
    <w:rsid w:val="00C84AD2"/>
    <w:rsid w:val="00C85048"/>
    <w:rsid w:val="00C8548B"/>
    <w:rsid w:val="00C8569A"/>
    <w:rsid w:val="00C858C6"/>
    <w:rsid w:val="00C85A7A"/>
    <w:rsid w:val="00C8601F"/>
    <w:rsid w:val="00C86A6C"/>
    <w:rsid w:val="00C872B6"/>
    <w:rsid w:val="00C9182D"/>
    <w:rsid w:val="00C91B77"/>
    <w:rsid w:val="00C91F6B"/>
    <w:rsid w:val="00C9377A"/>
    <w:rsid w:val="00C954F9"/>
    <w:rsid w:val="00C95D9F"/>
    <w:rsid w:val="00C9618D"/>
    <w:rsid w:val="00C969F8"/>
    <w:rsid w:val="00C9794B"/>
    <w:rsid w:val="00CA303A"/>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6B2F"/>
    <w:rsid w:val="00CB7D8A"/>
    <w:rsid w:val="00CC260E"/>
    <w:rsid w:val="00CC3512"/>
    <w:rsid w:val="00CC3CA5"/>
    <w:rsid w:val="00CC5F2B"/>
    <w:rsid w:val="00CC726F"/>
    <w:rsid w:val="00CC7648"/>
    <w:rsid w:val="00CD2939"/>
    <w:rsid w:val="00CD2DDA"/>
    <w:rsid w:val="00CD3C80"/>
    <w:rsid w:val="00CD4DA0"/>
    <w:rsid w:val="00CD5403"/>
    <w:rsid w:val="00CD771A"/>
    <w:rsid w:val="00CD7DA6"/>
    <w:rsid w:val="00CE0223"/>
    <w:rsid w:val="00CE0F41"/>
    <w:rsid w:val="00CE1BE3"/>
    <w:rsid w:val="00CE2A18"/>
    <w:rsid w:val="00CE35AD"/>
    <w:rsid w:val="00CE3A74"/>
    <w:rsid w:val="00CE41C3"/>
    <w:rsid w:val="00CE6463"/>
    <w:rsid w:val="00CE7B64"/>
    <w:rsid w:val="00CE7EE2"/>
    <w:rsid w:val="00CF21C0"/>
    <w:rsid w:val="00CF309E"/>
    <w:rsid w:val="00CF3B58"/>
    <w:rsid w:val="00CF56E3"/>
    <w:rsid w:val="00CF595F"/>
    <w:rsid w:val="00CF61AC"/>
    <w:rsid w:val="00CF6B0E"/>
    <w:rsid w:val="00CF6B42"/>
    <w:rsid w:val="00D0018B"/>
    <w:rsid w:val="00D01204"/>
    <w:rsid w:val="00D019EB"/>
    <w:rsid w:val="00D027D5"/>
    <w:rsid w:val="00D02DA6"/>
    <w:rsid w:val="00D02E48"/>
    <w:rsid w:val="00D03022"/>
    <w:rsid w:val="00D0322D"/>
    <w:rsid w:val="00D0393B"/>
    <w:rsid w:val="00D03C92"/>
    <w:rsid w:val="00D04721"/>
    <w:rsid w:val="00D050AA"/>
    <w:rsid w:val="00D051C8"/>
    <w:rsid w:val="00D052AD"/>
    <w:rsid w:val="00D05A0F"/>
    <w:rsid w:val="00D05DFA"/>
    <w:rsid w:val="00D06BB5"/>
    <w:rsid w:val="00D070BD"/>
    <w:rsid w:val="00D07E22"/>
    <w:rsid w:val="00D11542"/>
    <w:rsid w:val="00D12782"/>
    <w:rsid w:val="00D13319"/>
    <w:rsid w:val="00D13A22"/>
    <w:rsid w:val="00D14149"/>
    <w:rsid w:val="00D152F8"/>
    <w:rsid w:val="00D17720"/>
    <w:rsid w:val="00D17D2A"/>
    <w:rsid w:val="00D21BC3"/>
    <w:rsid w:val="00D23CD7"/>
    <w:rsid w:val="00D245D6"/>
    <w:rsid w:val="00D2492B"/>
    <w:rsid w:val="00D24EF3"/>
    <w:rsid w:val="00D265B2"/>
    <w:rsid w:val="00D26EE5"/>
    <w:rsid w:val="00D2780E"/>
    <w:rsid w:val="00D27E5E"/>
    <w:rsid w:val="00D3283A"/>
    <w:rsid w:val="00D32C93"/>
    <w:rsid w:val="00D339D8"/>
    <w:rsid w:val="00D35C88"/>
    <w:rsid w:val="00D35D81"/>
    <w:rsid w:val="00D35E39"/>
    <w:rsid w:val="00D365B9"/>
    <w:rsid w:val="00D37504"/>
    <w:rsid w:val="00D37C8C"/>
    <w:rsid w:val="00D43108"/>
    <w:rsid w:val="00D432ED"/>
    <w:rsid w:val="00D43535"/>
    <w:rsid w:val="00D43A22"/>
    <w:rsid w:val="00D43CFD"/>
    <w:rsid w:val="00D440E5"/>
    <w:rsid w:val="00D441D5"/>
    <w:rsid w:val="00D44838"/>
    <w:rsid w:val="00D44AE4"/>
    <w:rsid w:val="00D45B58"/>
    <w:rsid w:val="00D46551"/>
    <w:rsid w:val="00D50854"/>
    <w:rsid w:val="00D511A9"/>
    <w:rsid w:val="00D5143D"/>
    <w:rsid w:val="00D51DCD"/>
    <w:rsid w:val="00D544AD"/>
    <w:rsid w:val="00D5497C"/>
    <w:rsid w:val="00D561E4"/>
    <w:rsid w:val="00D60BB4"/>
    <w:rsid w:val="00D60C74"/>
    <w:rsid w:val="00D61374"/>
    <w:rsid w:val="00D61983"/>
    <w:rsid w:val="00D62FE6"/>
    <w:rsid w:val="00D6395D"/>
    <w:rsid w:val="00D639E3"/>
    <w:rsid w:val="00D641E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75DE8"/>
    <w:rsid w:val="00D80549"/>
    <w:rsid w:val="00D80E09"/>
    <w:rsid w:val="00D816B8"/>
    <w:rsid w:val="00D83B52"/>
    <w:rsid w:val="00D8474B"/>
    <w:rsid w:val="00D84AB6"/>
    <w:rsid w:val="00D84E4A"/>
    <w:rsid w:val="00D853A2"/>
    <w:rsid w:val="00D87614"/>
    <w:rsid w:val="00D877DB"/>
    <w:rsid w:val="00D87B47"/>
    <w:rsid w:val="00D87DE6"/>
    <w:rsid w:val="00D913EB"/>
    <w:rsid w:val="00D92D6F"/>
    <w:rsid w:val="00D93130"/>
    <w:rsid w:val="00D93E99"/>
    <w:rsid w:val="00D94605"/>
    <w:rsid w:val="00D950DF"/>
    <w:rsid w:val="00D955DF"/>
    <w:rsid w:val="00D967AA"/>
    <w:rsid w:val="00D9688B"/>
    <w:rsid w:val="00D97644"/>
    <w:rsid w:val="00D97888"/>
    <w:rsid w:val="00DA2A45"/>
    <w:rsid w:val="00DA351B"/>
    <w:rsid w:val="00DA46FD"/>
    <w:rsid w:val="00DA577F"/>
    <w:rsid w:val="00DA5F5B"/>
    <w:rsid w:val="00DA79FA"/>
    <w:rsid w:val="00DB1798"/>
    <w:rsid w:val="00DB1ED3"/>
    <w:rsid w:val="00DB41DF"/>
    <w:rsid w:val="00DB46A7"/>
    <w:rsid w:val="00DB515B"/>
    <w:rsid w:val="00DB6C14"/>
    <w:rsid w:val="00DB730A"/>
    <w:rsid w:val="00DB775F"/>
    <w:rsid w:val="00DB7D5D"/>
    <w:rsid w:val="00DB7E0D"/>
    <w:rsid w:val="00DC08EE"/>
    <w:rsid w:val="00DC1B84"/>
    <w:rsid w:val="00DC2891"/>
    <w:rsid w:val="00DC350F"/>
    <w:rsid w:val="00DC44D6"/>
    <w:rsid w:val="00DC4CB1"/>
    <w:rsid w:val="00DC6908"/>
    <w:rsid w:val="00DC6AC0"/>
    <w:rsid w:val="00DC6E41"/>
    <w:rsid w:val="00DC72E7"/>
    <w:rsid w:val="00DD07CF"/>
    <w:rsid w:val="00DD1263"/>
    <w:rsid w:val="00DD1CDE"/>
    <w:rsid w:val="00DD2FCB"/>
    <w:rsid w:val="00DD40BF"/>
    <w:rsid w:val="00DD5539"/>
    <w:rsid w:val="00DD5768"/>
    <w:rsid w:val="00DD71B0"/>
    <w:rsid w:val="00DE07F9"/>
    <w:rsid w:val="00DE134D"/>
    <w:rsid w:val="00DE1592"/>
    <w:rsid w:val="00DE2330"/>
    <w:rsid w:val="00DE3F9F"/>
    <w:rsid w:val="00DE4E03"/>
    <w:rsid w:val="00DE55CE"/>
    <w:rsid w:val="00DE6CC7"/>
    <w:rsid w:val="00DE786C"/>
    <w:rsid w:val="00DE7F36"/>
    <w:rsid w:val="00DF2217"/>
    <w:rsid w:val="00DF2D7E"/>
    <w:rsid w:val="00DF2E5A"/>
    <w:rsid w:val="00DF52B9"/>
    <w:rsid w:val="00DF5F2D"/>
    <w:rsid w:val="00DF70F0"/>
    <w:rsid w:val="00DF7D42"/>
    <w:rsid w:val="00E011D9"/>
    <w:rsid w:val="00E0124B"/>
    <w:rsid w:val="00E01803"/>
    <w:rsid w:val="00E029D8"/>
    <w:rsid w:val="00E02B95"/>
    <w:rsid w:val="00E04791"/>
    <w:rsid w:val="00E04B68"/>
    <w:rsid w:val="00E057A0"/>
    <w:rsid w:val="00E07009"/>
    <w:rsid w:val="00E1040C"/>
    <w:rsid w:val="00E10E00"/>
    <w:rsid w:val="00E11435"/>
    <w:rsid w:val="00E12417"/>
    <w:rsid w:val="00E1397E"/>
    <w:rsid w:val="00E15874"/>
    <w:rsid w:val="00E16D4A"/>
    <w:rsid w:val="00E176F3"/>
    <w:rsid w:val="00E216A9"/>
    <w:rsid w:val="00E224F4"/>
    <w:rsid w:val="00E24E7C"/>
    <w:rsid w:val="00E2523E"/>
    <w:rsid w:val="00E25372"/>
    <w:rsid w:val="00E25B8D"/>
    <w:rsid w:val="00E260A2"/>
    <w:rsid w:val="00E268E2"/>
    <w:rsid w:val="00E27605"/>
    <w:rsid w:val="00E278F7"/>
    <w:rsid w:val="00E3066B"/>
    <w:rsid w:val="00E308B5"/>
    <w:rsid w:val="00E32269"/>
    <w:rsid w:val="00E33FA7"/>
    <w:rsid w:val="00E34414"/>
    <w:rsid w:val="00E352C2"/>
    <w:rsid w:val="00E36F5A"/>
    <w:rsid w:val="00E37629"/>
    <w:rsid w:val="00E37999"/>
    <w:rsid w:val="00E4100F"/>
    <w:rsid w:val="00E4173E"/>
    <w:rsid w:val="00E41D8C"/>
    <w:rsid w:val="00E41EE2"/>
    <w:rsid w:val="00E426CA"/>
    <w:rsid w:val="00E4283B"/>
    <w:rsid w:val="00E42BB6"/>
    <w:rsid w:val="00E46117"/>
    <w:rsid w:val="00E46FF0"/>
    <w:rsid w:val="00E47C2D"/>
    <w:rsid w:val="00E5085F"/>
    <w:rsid w:val="00E510AC"/>
    <w:rsid w:val="00E51CA5"/>
    <w:rsid w:val="00E5324F"/>
    <w:rsid w:val="00E549F1"/>
    <w:rsid w:val="00E549F8"/>
    <w:rsid w:val="00E56C6B"/>
    <w:rsid w:val="00E61889"/>
    <w:rsid w:val="00E6233A"/>
    <w:rsid w:val="00E630AD"/>
    <w:rsid w:val="00E66320"/>
    <w:rsid w:val="00E66549"/>
    <w:rsid w:val="00E66665"/>
    <w:rsid w:val="00E666B9"/>
    <w:rsid w:val="00E66A44"/>
    <w:rsid w:val="00E7038D"/>
    <w:rsid w:val="00E71130"/>
    <w:rsid w:val="00E72D2D"/>
    <w:rsid w:val="00E731CD"/>
    <w:rsid w:val="00E7389C"/>
    <w:rsid w:val="00E73E5B"/>
    <w:rsid w:val="00E75183"/>
    <w:rsid w:val="00E75E02"/>
    <w:rsid w:val="00E75F48"/>
    <w:rsid w:val="00E760A1"/>
    <w:rsid w:val="00E76DBD"/>
    <w:rsid w:val="00E77180"/>
    <w:rsid w:val="00E808FF"/>
    <w:rsid w:val="00E80B29"/>
    <w:rsid w:val="00E822AB"/>
    <w:rsid w:val="00E8397E"/>
    <w:rsid w:val="00E83AC5"/>
    <w:rsid w:val="00E84933"/>
    <w:rsid w:val="00E84A14"/>
    <w:rsid w:val="00E85C3E"/>
    <w:rsid w:val="00E85EE2"/>
    <w:rsid w:val="00E86508"/>
    <w:rsid w:val="00E86755"/>
    <w:rsid w:val="00E87762"/>
    <w:rsid w:val="00E8799C"/>
    <w:rsid w:val="00E87D3D"/>
    <w:rsid w:val="00E904AB"/>
    <w:rsid w:val="00E90F46"/>
    <w:rsid w:val="00E922B0"/>
    <w:rsid w:val="00E93DB4"/>
    <w:rsid w:val="00E9438B"/>
    <w:rsid w:val="00EA2A50"/>
    <w:rsid w:val="00EA2F3B"/>
    <w:rsid w:val="00EA3212"/>
    <w:rsid w:val="00EA3566"/>
    <w:rsid w:val="00EA422C"/>
    <w:rsid w:val="00EA4C6E"/>
    <w:rsid w:val="00EA4EC2"/>
    <w:rsid w:val="00EA5150"/>
    <w:rsid w:val="00EA674F"/>
    <w:rsid w:val="00EA6D92"/>
    <w:rsid w:val="00EB075E"/>
    <w:rsid w:val="00EB407F"/>
    <w:rsid w:val="00EB4BB1"/>
    <w:rsid w:val="00EB53EE"/>
    <w:rsid w:val="00EB6C9D"/>
    <w:rsid w:val="00EB72CD"/>
    <w:rsid w:val="00EB7508"/>
    <w:rsid w:val="00EB77EC"/>
    <w:rsid w:val="00EB7F93"/>
    <w:rsid w:val="00EC079A"/>
    <w:rsid w:val="00EC08B7"/>
    <w:rsid w:val="00EC12FD"/>
    <w:rsid w:val="00EC17A7"/>
    <w:rsid w:val="00EC373B"/>
    <w:rsid w:val="00EC4191"/>
    <w:rsid w:val="00EC45C2"/>
    <w:rsid w:val="00EC46D6"/>
    <w:rsid w:val="00EC546C"/>
    <w:rsid w:val="00EC5A19"/>
    <w:rsid w:val="00EC60C0"/>
    <w:rsid w:val="00EC6FA2"/>
    <w:rsid w:val="00ED0243"/>
    <w:rsid w:val="00ED03A8"/>
    <w:rsid w:val="00ED0E40"/>
    <w:rsid w:val="00ED253B"/>
    <w:rsid w:val="00ED257A"/>
    <w:rsid w:val="00ED38AC"/>
    <w:rsid w:val="00ED471E"/>
    <w:rsid w:val="00ED5742"/>
    <w:rsid w:val="00ED6045"/>
    <w:rsid w:val="00ED6514"/>
    <w:rsid w:val="00ED6602"/>
    <w:rsid w:val="00ED691B"/>
    <w:rsid w:val="00ED7163"/>
    <w:rsid w:val="00ED71FE"/>
    <w:rsid w:val="00ED76DE"/>
    <w:rsid w:val="00EE2E49"/>
    <w:rsid w:val="00EE2EAF"/>
    <w:rsid w:val="00EE3525"/>
    <w:rsid w:val="00EE3A6D"/>
    <w:rsid w:val="00EE4A76"/>
    <w:rsid w:val="00EE5F26"/>
    <w:rsid w:val="00EF0011"/>
    <w:rsid w:val="00EF00BC"/>
    <w:rsid w:val="00EF1806"/>
    <w:rsid w:val="00EF1A4E"/>
    <w:rsid w:val="00EF30F4"/>
    <w:rsid w:val="00EF3428"/>
    <w:rsid w:val="00EF3512"/>
    <w:rsid w:val="00EF4166"/>
    <w:rsid w:val="00EF4437"/>
    <w:rsid w:val="00EF46AD"/>
    <w:rsid w:val="00EF4839"/>
    <w:rsid w:val="00EF55C2"/>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5805"/>
    <w:rsid w:val="00F0634C"/>
    <w:rsid w:val="00F06F99"/>
    <w:rsid w:val="00F0728B"/>
    <w:rsid w:val="00F1133F"/>
    <w:rsid w:val="00F1159E"/>
    <w:rsid w:val="00F116A1"/>
    <w:rsid w:val="00F13311"/>
    <w:rsid w:val="00F136AA"/>
    <w:rsid w:val="00F13860"/>
    <w:rsid w:val="00F13A1C"/>
    <w:rsid w:val="00F13E29"/>
    <w:rsid w:val="00F14552"/>
    <w:rsid w:val="00F159A7"/>
    <w:rsid w:val="00F15DD3"/>
    <w:rsid w:val="00F162FD"/>
    <w:rsid w:val="00F201C9"/>
    <w:rsid w:val="00F20713"/>
    <w:rsid w:val="00F232B2"/>
    <w:rsid w:val="00F2457A"/>
    <w:rsid w:val="00F24950"/>
    <w:rsid w:val="00F2523A"/>
    <w:rsid w:val="00F27B78"/>
    <w:rsid w:val="00F27EC2"/>
    <w:rsid w:val="00F309F1"/>
    <w:rsid w:val="00F30B6C"/>
    <w:rsid w:val="00F31A78"/>
    <w:rsid w:val="00F33EFA"/>
    <w:rsid w:val="00F35047"/>
    <w:rsid w:val="00F3530B"/>
    <w:rsid w:val="00F35B5F"/>
    <w:rsid w:val="00F37B12"/>
    <w:rsid w:val="00F37B69"/>
    <w:rsid w:val="00F405BE"/>
    <w:rsid w:val="00F40646"/>
    <w:rsid w:val="00F40D0A"/>
    <w:rsid w:val="00F42006"/>
    <w:rsid w:val="00F42FCA"/>
    <w:rsid w:val="00F43E3B"/>
    <w:rsid w:val="00F44994"/>
    <w:rsid w:val="00F4658C"/>
    <w:rsid w:val="00F50AF4"/>
    <w:rsid w:val="00F50F0C"/>
    <w:rsid w:val="00F53830"/>
    <w:rsid w:val="00F53CFA"/>
    <w:rsid w:val="00F54035"/>
    <w:rsid w:val="00F561EE"/>
    <w:rsid w:val="00F6054C"/>
    <w:rsid w:val="00F60AED"/>
    <w:rsid w:val="00F628B1"/>
    <w:rsid w:val="00F62E2E"/>
    <w:rsid w:val="00F62F62"/>
    <w:rsid w:val="00F631C5"/>
    <w:rsid w:val="00F63955"/>
    <w:rsid w:val="00F640AA"/>
    <w:rsid w:val="00F650B6"/>
    <w:rsid w:val="00F654EC"/>
    <w:rsid w:val="00F65791"/>
    <w:rsid w:val="00F659D9"/>
    <w:rsid w:val="00F6658B"/>
    <w:rsid w:val="00F678E8"/>
    <w:rsid w:val="00F67E6F"/>
    <w:rsid w:val="00F70AD1"/>
    <w:rsid w:val="00F7158A"/>
    <w:rsid w:val="00F718A1"/>
    <w:rsid w:val="00F726CC"/>
    <w:rsid w:val="00F72CB4"/>
    <w:rsid w:val="00F7417E"/>
    <w:rsid w:val="00F74862"/>
    <w:rsid w:val="00F74C2D"/>
    <w:rsid w:val="00F755BC"/>
    <w:rsid w:val="00F758DF"/>
    <w:rsid w:val="00F76FE2"/>
    <w:rsid w:val="00F80C97"/>
    <w:rsid w:val="00F81ECB"/>
    <w:rsid w:val="00F831A8"/>
    <w:rsid w:val="00F839DC"/>
    <w:rsid w:val="00F8586F"/>
    <w:rsid w:val="00F858E0"/>
    <w:rsid w:val="00F858E8"/>
    <w:rsid w:val="00F86D31"/>
    <w:rsid w:val="00F871F4"/>
    <w:rsid w:val="00F872FA"/>
    <w:rsid w:val="00F911F7"/>
    <w:rsid w:val="00F91B74"/>
    <w:rsid w:val="00F92605"/>
    <w:rsid w:val="00F92B0F"/>
    <w:rsid w:val="00F93120"/>
    <w:rsid w:val="00F932A1"/>
    <w:rsid w:val="00F933DC"/>
    <w:rsid w:val="00F93EC1"/>
    <w:rsid w:val="00F94AF6"/>
    <w:rsid w:val="00F95657"/>
    <w:rsid w:val="00F972F2"/>
    <w:rsid w:val="00FA0457"/>
    <w:rsid w:val="00FA0801"/>
    <w:rsid w:val="00FA09CB"/>
    <w:rsid w:val="00FA0FA4"/>
    <w:rsid w:val="00FA1B1E"/>
    <w:rsid w:val="00FA44EB"/>
    <w:rsid w:val="00FA564A"/>
    <w:rsid w:val="00FA57B0"/>
    <w:rsid w:val="00FA6B55"/>
    <w:rsid w:val="00FA7C0A"/>
    <w:rsid w:val="00FA7EFF"/>
    <w:rsid w:val="00FB2FDC"/>
    <w:rsid w:val="00FB50F0"/>
    <w:rsid w:val="00FB5975"/>
    <w:rsid w:val="00FB5F14"/>
    <w:rsid w:val="00FB66A1"/>
    <w:rsid w:val="00FB6889"/>
    <w:rsid w:val="00FB741C"/>
    <w:rsid w:val="00FB7A2A"/>
    <w:rsid w:val="00FC0407"/>
    <w:rsid w:val="00FC3871"/>
    <w:rsid w:val="00FC4EBB"/>
    <w:rsid w:val="00FC5C50"/>
    <w:rsid w:val="00FC6A6A"/>
    <w:rsid w:val="00FC6D56"/>
    <w:rsid w:val="00FC704D"/>
    <w:rsid w:val="00FC736A"/>
    <w:rsid w:val="00FC75C8"/>
    <w:rsid w:val="00FD01B8"/>
    <w:rsid w:val="00FD205D"/>
    <w:rsid w:val="00FD2666"/>
    <w:rsid w:val="00FD27BA"/>
    <w:rsid w:val="00FD3FD9"/>
    <w:rsid w:val="00FD42A3"/>
    <w:rsid w:val="00FD505F"/>
    <w:rsid w:val="00FD52C5"/>
    <w:rsid w:val="00FD5396"/>
    <w:rsid w:val="00FD758B"/>
    <w:rsid w:val="00FD7A6E"/>
    <w:rsid w:val="00FD7AE6"/>
    <w:rsid w:val="00FE02CC"/>
    <w:rsid w:val="00FE08F5"/>
    <w:rsid w:val="00FE0C87"/>
    <w:rsid w:val="00FE0E6C"/>
    <w:rsid w:val="00FE2E22"/>
    <w:rsid w:val="00FE399B"/>
    <w:rsid w:val="00FE4D08"/>
    <w:rsid w:val="00FE66D2"/>
    <w:rsid w:val="00FE753B"/>
    <w:rsid w:val="00FF0776"/>
    <w:rsid w:val="00FF0896"/>
    <w:rsid w:val="00FF1EEC"/>
    <w:rsid w:val="00FF2BD7"/>
    <w:rsid w:val="00FF33F5"/>
    <w:rsid w:val="00FF5341"/>
    <w:rsid w:val="01577D7D"/>
    <w:rsid w:val="01DE5F2F"/>
    <w:rsid w:val="01F31849"/>
    <w:rsid w:val="01FE4693"/>
    <w:rsid w:val="02034126"/>
    <w:rsid w:val="0206739D"/>
    <w:rsid w:val="02640881"/>
    <w:rsid w:val="038306E5"/>
    <w:rsid w:val="038D3A30"/>
    <w:rsid w:val="039E40F4"/>
    <w:rsid w:val="03A46AE2"/>
    <w:rsid w:val="03DD2309"/>
    <w:rsid w:val="042A34CE"/>
    <w:rsid w:val="042B28FA"/>
    <w:rsid w:val="045A19FC"/>
    <w:rsid w:val="056F01A1"/>
    <w:rsid w:val="058D33BB"/>
    <w:rsid w:val="05CF3110"/>
    <w:rsid w:val="05E27D18"/>
    <w:rsid w:val="060D12D6"/>
    <w:rsid w:val="065B005E"/>
    <w:rsid w:val="069616BC"/>
    <w:rsid w:val="06AA407C"/>
    <w:rsid w:val="06CB4422"/>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6E440E"/>
    <w:rsid w:val="0BB3152E"/>
    <w:rsid w:val="0C1D51E2"/>
    <w:rsid w:val="0C5473FB"/>
    <w:rsid w:val="0D005FB3"/>
    <w:rsid w:val="0D4058C1"/>
    <w:rsid w:val="0D857434"/>
    <w:rsid w:val="0D8F5E26"/>
    <w:rsid w:val="0DBF4AF8"/>
    <w:rsid w:val="0E790CB7"/>
    <w:rsid w:val="0E7E6790"/>
    <w:rsid w:val="0EFC65A5"/>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B64F3B"/>
    <w:rsid w:val="14E25169"/>
    <w:rsid w:val="15467BFB"/>
    <w:rsid w:val="15722187"/>
    <w:rsid w:val="1589170F"/>
    <w:rsid w:val="15DF6627"/>
    <w:rsid w:val="15FA1003"/>
    <w:rsid w:val="16265C5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CF20011"/>
    <w:rsid w:val="1D3601CD"/>
    <w:rsid w:val="1D527F52"/>
    <w:rsid w:val="1D7F10D4"/>
    <w:rsid w:val="1E2B5829"/>
    <w:rsid w:val="1E6C7468"/>
    <w:rsid w:val="1E8E1861"/>
    <w:rsid w:val="1EE81310"/>
    <w:rsid w:val="1EF42038"/>
    <w:rsid w:val="1F29524F"/>
    <w:rsid w:val="1F300578"/>
    <w:rsid w:val="1F4C398F"/>
    <w:rsid w:val="1FAB6887"/>
    <w:rsid w:val="1FD107FD"/>
    <w:rsid w:val="20500784"/>
    <w:rsid w:val="20F51DB6"/>
    <w:rsid w:val="2100086C"/>
    <w:rsid w:val="216C4451"/>
    <w:rsid w:val="21933B59"/>
    <w:rsid w:val="21D524E1"/>
    <w:rsid w:val="22A6431D"/>
    <w:rsid w:val="22C66329"/>
    <w:rsid w:val="2304487D"/>
    <w:rsid w:val="23153332"/>
    <w:rsid w:val="23160353"/>
    <w:rsid w:val="232429E6"/>
    <w:rsid w:val="234771DD"/>
    <w:rsid w:val="237A2F50"/>
    <w:rsid w:val="23A463C7"/>
    <w:rsid w:val="23E64DD4"/>
    <w:rsid w:val="23F330A5"/>
    <w:rsid w:val="24AE3271"/>
    <w:rsid w:val="24DC7436"/>
    <w:rsid w:val="25177823"/>
    <w:rsid w:val="251E695A"/>
    <w:rsid w:val="25373360"/>
    <w:rsid w:val="25D927CA"/>
    <w:rsid w:val="26051F0C"/>
    <w:rsid w:val="263A0AB2"/>
    <w:rsid w:val="27BC641D"/>
    <w:rsid w:val="28331CBB"/>
    <w:rsid w:val="29406139"/>
    <w:rsid w:val="2977538F"/>
    <w:rsid w:val="29894948"/>
    <w:rsid w:val="29AB6728"/>
    <w:rsid w:val="29B27BEC"/>
    <w:rsid w:val="29BA48B9"/>
    <w:rsid w:val="29E20CDA"/>
    <w:rsid w:val="2A167F42"/>
    <w:rsid w:val="2B0955EB"/>
    <w:rsid w:val="2BC01A8A"/>
    <w:rsid w:val="2CA24E45"/>
    <w:rsid w:val="2D9E3E65"/>
    <w:rsid w:val="2E506684"/>
    <w:rsid w:val="2EBF1C56"/>
    <w:rsid w:val="2EDE51A8"/>
    <w:rsid w:val="2EED667E"/>
    <w:rsid w:val="2F4A0569"/>
    <w:rsid w:val="307526CD"/>
    <w:rsid w:val="3108172A"/>
    <w:rsid w:val="311C5B84"/>
    <w:rsid w:val="31456E38"/>
    <w:rsid w:val="32282A32"/>
    <w:rsid w:val="322875E4"/>
    <w:rsid w:val="33190348"/>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3DB0665"/>
    <w:rsid w:val="44BB042C"/>
    <w:rsid w:val="44CC067A"/>
    <w:rsid w:val="44D707BA"/>
    <w:rsid w:val="44E43392"/>
    <w:rsid w:val="44F72463"/>
    <w:rsid w:val="45252E57"/>
    <w:rsid w:val="45BF0B33"/>
    <w:rsid w:val="45D0535A"/>
    <w:rsid w:val="45DB5C50"/>
    <w:rsid w:val="45DB6A50"/>
    <w:rsid w:val="462B3383"/>
    <w:rsid w:val="462D5D3B"/>
    <w:rsid w:val="46322783"/>
    <w:rsid w:val="4736232C"/>
    <w:rsid w:val="475A46F7"/>
    <w:rsid w:val="47710CC8"/>
    <w:rsid w:val="47753B39"/>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B7285D"/>
    <w:rsid w:val="4FF26AE2"/>
    <w:rsid w:val="500015FF"/>
    <w:rsid w:val="500B0E72"/>
    <w:rsid w:val="5013760A"/>
    <w:rsid w:val="503913CB"/>
    <w:rsid w:val="50AA545F"/>
    <w:rsid w:val="51356582"/>
    <w:rsid w:val="5161613B"/>
    <w:rsid w:val="518679EC"/>
    <w:rsid w:val="51D63598"/>
    <w:rsid w:val="52135044"/>
    <w:rsid w:val="52D95499"/>
    <w:rsid w:val="52FE211E"/>
    <w:rsid w:val="53815A5D"/>
    <w:rsid w:val="539E539C"/>
    <w:rsid w:val="53A576B7"/>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132C53"/>
    <w:rsid w:val="61D568A0"/>
    <w:rsid w:val="620C4AC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A3664"/>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3EA3902"/>
    <w:rsid w:val="746833E2"/>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lsdException w:name="Body Text" w:semiHidden="0" w:qFormat="1"/>
    <w:lsdException w:name="Body Text Indent" w:semiHidden="0" w:uiPriority="0" w:unhideWhenUsed="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Body Text First Indent 2"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B572D"/>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3B572D"/>
    <w:pPr>
      <w:keepNext/>
      <w:keepLines/>
      <w:spacing w:line="576" w:lineRule="auto"/>
      <w:outlineLvl w:val="0"/>
    </w:pPr>
    <w:rPr>
      <w:b/>
      <w:kern w:val="44"/>
      <w:sz w:val="44"/>
    </w:rPr>
  </w:style>
  <w:style w:type="paragraph" w:styleId="2">
    <w:name w:val="heading 2"/>
    <w:basedOn w:val="a"/>
    <w:next w:val="a"/>
    <w:link w:val="2Char"/>
    <w:uiPriority w:val="99"/>
    <w:unhideWhenUsed/>
    <w:qFormat/>
    <w:rsid w:val="003B572D"/>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3B572D"/>
    <w:pPr>
      <w:keepNext/>
      <w:keepLines/>
      <w:spacing w:line="413" w:lineRule="auto"/>
      <w:outlineLvl w:val="2"/>
    </w:pPr>
    <w:rPr>
      <w:b/>
      <w:sz w:val="32"/>
    </w:rPr>
  </w:style>
  <w:style w:type="paragraph" w:styleId="4">
    <w:name w:val="heading 4"/>
    <w:basedOn w:val="a"/>
    <w:next w:val="a"/>
    <w:link w:val="4Char"/>
    <w:uiPriority w:val="9"/>
    <w:semiHidden/>
    <w:unhideWhenUsed/>
    <w:qFormat/>
    <w:rsid w:val="003B572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3B572D"/>
  </w:style>
  <w:style w:type="paragraph" w:styleId="a4">
    <w:name w:val="Body Text First Indent"/>
    <w:basedOn w:val="a0"/>
    <w:next w:val="20"/>
    <w:link w:val="Char0"/>
    <w:uiPriority w:val="99"/>
    <w:unhideWhenUsed/>
    <w:qFormat/>
    <w:rsid w:val="003B572D"/>
    <w:pPr>
      <w:ind w:firstLineChars="100" w:firstLine="420"/>
    </w:pPr>
  </w:style>
  <w:style w:type="paragraph" w:styleId="20">
    <w:name w:val="Body Text First Indent 2"/>
    <w:basedOn w:val="a5"/>
    <w:next w:val="a"/>
    <w:qFormat/>
    <w:rsid w:val="003B572D"/>
    <w:pPr>
      <w:ind w:firstLineChars="200" w:firstLine="420"/>
    </w:pPr>
  </w:style>
  <w:style w:type="paragraph" w:styleId="a5">
    <w:name w:val="Body Text Indent"/>
    <w:basedOn w:val="a"/>
    <w:qFormat/>
    <w:rsid w:val="003B572D"/>
    <w:pPr>
      <w:spacing w:after="120"/>
      <w:ind w:leftChars="200" w:left="420"/>
    </w:pPr>
  </w:style>
  <w:style w:type="paragraph" w:styleId="a6">
    <w:name w:val="Normal Indent"/>
    <w:basedOn w:val="a"/>
    <w:qFormat/>
    <w:rsid w:val="003B572D"/>
    <w:pPr>
      <w:ind w:firstLine="425"/>
    </w:pPr>
    <w:rPr>
      <w:rFonts w:ascii="Times New Roman" w:eastAsia="宋体" w:hAnsi="Times New Roman" w:cs="Times New Roman"/>
      <w:szCs w:val="20"/>
    </w:rPr>
  </w:style>
  <w:style w:type="paragraph" w:styleId="a7">
    <w:name w:val="caption"/>
    <w:basedOn w:val="a"/>
    <w:next w:val="a"/>
    <w:qFormat/>
    <w:rsid w:val="003B572D"/>
    <w:rPr>
      <w:rFonts w:ascii="Arial" w:eastAsia="黑体" w:hAnsi="Arial" w:cs="Arial"/>
      <w:sz w:val="20"/>
      <w:szCs w:val="20"/>
    </w:rPr>
  </w:style>
  <w:style w:type="paragraph" w:styleId="a8">
    <w:name w:val="Plain Text"/>
    <w:basedOn w:val="a"/>
    <w:link w:val="Char1"/>
    <w:qFormat/>
    <w:rsid w:val="003B572D"/>
    <w:rPr>
      <w:rFonts w:eastAsia="宋体"/>
      <w:sz w:val="24"/>
    </w:rPr>
  </w:style>
  <w:style w:type="paragraph" w:styleId="a9">
    <w:name w:val="Date"/>
    <w:basedOn w:val="a"/>
    <w:next w:val="a"/>
    <w:link w:val="Char2"/>
    <w:uiPriority w:val="99"/>
    <w:unhideWhenUsed/>
    <w:qFormat/>
    <w:rsid w:val="003B572D"/>
    <w:pPr>
      <w:ind w:leftChars="2500" w:left="100"/>
    </w:pPr>
  </w:style>
  <w:style w:type="paragraph" w:styleId="aa">
    <w:name w:val="Balloon Text"/>
    <w:basedOn w:val="a"/>
    <w:link w:val="Char3"/>
    <w:uiPriority w:val="99"/>
    <w:semiHidden/>
    <w:unhideWhenUsed/>
    <w:qFormat/>
    <w:rsid w:val="003B572D"/>
    <w:rPr>
      <w:sz w:val="18"/>
      <w:szCs w:val="18"/>
    </w:rPr>
  </w:style>
  <w:style w:type="paragraph" w:styleId="ab">
    <w:name w:val="footer"/>
    <w:basedOn w:val="a"/>
    <w:link w:val="Char4"/>
    <w:uiPriority w:val="99"/>
    <w:unhideWhenUsed/>
    <w:qFormat/>
    <w:rsid w:val="003B572D"/>
    <w:pPr>
      <w:tabs>
        <w:tab w:val="center" w:pos="4153"/>
        <w:tab w:val="right" w:pos="8306"/>
      </w:tabs>
      <w:snapToGrid w:val="0"/>
      <w:jc w:val="left"/>
    </w:pPr>
    <w:rPr>
      <w:sz w:val="18"/>
      <w:szCs w:val="18"/>
    </w:rPr>
  </w:style>
  <w:style w:type="paragraph" w:styleId="ac">
    <w:name w:val="header"/>
    <w:basedOn w:val="a"/>
    <w:link w:val="Char5"/>
    <w:uiPriority w:val="99"/>
    <w:unhideWhenUsed/>
    <w:qFormat/>
    <w:rsid w:val="003B572D"/>
    <w:pPr>
      <w:pBdr>
        <w:bottom w:val="single" w:sz="6" w:space="1" w:color="auto"/>
      </w:pBdr>
      <w:tabs>
        <w:tab w:val="center" w:pos="4153"/>
        <w:tab w:val="right" w:pos="8306"/>
      </w:tabs>
      <w:snapToGrid w:val="0"/>
      <w:jc w:val="center"/>
    </w:pPr>
    <w:rPr>
      <w:sz w:val="18"/>
      <w:szCs w:val="18"/>
    </w:rPr>
  </w:style>
  <w:style w:type="paragraph" w:styleId="ad">
    <w:name w:val="Message Header"/>
    <w:basedOn w:val="a"/>
    <w:link w:val="Char6"/>
    <w:uiPriority w:val="99"/>
    <w:unhideWhenUsed/>
    <w:qFormat/>
    <w:rsid w:val="003B572D"/>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e">
    <w:name w:val="Normal (Web)"/>
    <w:basedOn w:val="a"/>
    <w:qFormat/>
    <w:rsid w:val="003B572D"/>
    <w:rPr>
      <w:rFonts w:ascii="Calibri" w:eastAsia="宋体" w:hAnsi="Calibri" w:cs="Times New Roman"/>
      <w:sz w:val="24"/>
      <w:szCs w:val="24"/>
    </w:rPr>
  </w:style>
  <w:style w:type="character" w:styleId="af">
    <w:name w:val="Strong"/>
    <w:basedOn w:val="a1"/>
    <w:uiPriority w:val="22"/>
    <w:qFormat/>
    <w:rsid w:val="003B572D"/>
    <w:rPr>
      <w:b/>
      <w:bCs/>
    </w:rPr>
  </w:style>
  <w:style w:type="character" w:styleId="af0">
    <w:name w:val="FollowedHyperlink"/>
    <w:basedOn w:val="a1"/>
    <w:uiPriority w:val="99"/>
    <w:unhideWhenUsed/>
    <w:qFormat/>
    <w:rsid w:val="003B572D"/>
    <w:rPr>
      <w:color w:val="000000"/>
      <w:u w:val="none"/>
    </w:rPr>
  </w:style>
  <w:style w:type="character" w:styleId="af1">
    <w:name w:val="Emphasis"/>
    <w:basedOn w:val="a1"/>
    <w:uiPriority w:val="20"/>
    <w:qFormat/>
    <w:rsid w:val="003B572D"/>
  </w:style>
  <w:style w:type="character" w:styleId="af2">
    <w:name w:val="Hyperlink"/>
    <w:basedOn w:val="a1"/>
    <w:uiPriority w:val="99"/>
    <w:unhideWhenUsed/>
    <w:qFormat/>
    <w:rsid w:val="003B572D"/>
    <w:rPr>
      <w:color w:val="000000"/>
      <w:u w:val="none"/>
    </w:rPr>
  </w:style>
  <w:style w:type="table" w:styleId="af3">
    <w:name w:val="Table Grid"/>
    <w:basedOn w:val="a2"/>
    <w:uiPriority w:val="59"/>
    <w:qFormat/>
    <w:rsid w:val="003B572D"/>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c"/>
    <w:uiPriority w:val="99"/>
    <w:semiHidden/>
    <w:qFormat/>
    <w:rsid w:val="003B572D"/>
    <w:rPr>
      <w:sz w:val="18"/>
      <w:szCs w:val="18"/>
    </w:rPr>
  </w:style>
  <w:style w:type="character" w:customStyle="1" w:styleId="Char4">
    <w:name w:val="页脚 Char"/>
    <w:basedOn w:val="a1"/>
    <w:link w:val="ab"/>
    <w:uiPriority w:val="99"/>
    <w:semiHidden/>
    <w:qFormat/>
    <w:rsid w:val="003B572D"/>
    <w:rPr>
      <w:sz w:val="18"/>
      <w:szCs w:val="18"/>
    </w:rPr>
  </w:style>
  <w:style w:type="character" w:customStyle="1" w:styleId="Char10">
    <w:name w:val="纯文本 Char1"/>
    <w:link w:val="a8"/>
    <w:qFormat/>
    <w:rsid w:val="003B572D"/>
    <w:rPr>
      <w:rFonts w:eastAsia="宋体"/>
      <w:sz w:val="24"/>
    </w:rPr>
  </w:style>
  <w:style w:type="character" w:customStyle="1" w:styleId="Char1">
    <w:name w:val="纯文本 Char"/>
    <w:basedOn w:val="a1"/>
    <w:link w:val="a8"/>
    <w:qFormat/>
    <w:rsid w:val="003B572D"/>
    <w:rPr>
      <w:rFonts w:ascii="宋体" w:eastAsia="宋体" w:hAnsi="Courier New" w:cs="Courier New"/>
      <w:szCs w:val="21"/>
    </w:rPr>
  </w:style>
  <w:style w:type="paragraph" w:customStyle="1" w:styleId="Default">
    <w:name w:val="Default"/>
    <w:qFormat/>
    <w:rsid w:val="003B572D"/>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3B572D"/>
    <w:pPr>
      <w:ind w:firstLineChars="200" w:firstLine="420"/>
    </w:pPr>
  </w:style>
  <w:style w:type="character" w:customStyle="1" w:styleId="Char2">
    <w:name w:val="日期 Char"/>
    <w:basedOn w:val="a1"/>
    <w:link w:val="a9"/>
    <w:uiPriority w:val="99"/>
    <w:semiHidden/>
    <w:qFormat/>
    <w:rsid w:val="003B572D"/>
  </w:style>
  <w:style w:type="paragraph" w:styleId="af4">
    <w:name w:val="List Paragraph"/>
    <w:basedOn w:val="a"/>
    <w:unhideWhenUsed/>
    <w:qFormat/>
    <w:rsid w:val="003B572D"/>
    <w:pPr>
      <w:ind w:firstLineChars="200" w:firstLine="420"/>
    </w:pPr>
  </w:style>
  <w:style w:type="character" w:customStyle="1" w:styleId="CharChar">
    <w:name w:val="正文文本缩进 Char Char"/>
    <w:link w:val="11"/>
    <w:qFormat/>
    <w:rsid w:val="003B572D"/>
    <w:rPr>
      <w:rFonts w:ascii="宋体"/>
      <w:sz w:val="24"/>
    </w:rPr>
  </w:style>
  <w:style w:type="paragraph" w:customStyle="1" w:styleId="11">
    <w:name w:val="正文文本缩进1"/>
    <w:basedOn w:val="a"/>
    <w:link w:val="CharChar"/>
    <w:qFormat/>
    <w:rsid w:val="003B572D"/>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3B572D"/>
    <w:rPr>
      <w:sz w:val="24"/>
    </w:rPr>
  </w:style>
  <w:style w:type="paragraph" w:customStyle="1" w:styleId="12">
    <w:name w:val="日期1"/>
    <w:basedOn w:val="a"/>
    <w:next w:val="a"/>
    <w:link w:val="CharChar0"/>
    <w:qFormat/>
    <w:rsid w:val="003B572D"/>
    <w:rPr>
      <w:rFonts w:ascii="Times New Roman" w:eastAsia="宋体" w:hAnsi="Times New Roman" w:cs="Times New Roman"/>
      <w:kern w:val="0"/>
      <w:sz w:val="24"/>
      <w:szCs w:val="20"/>
    </w:rPr>
  </w:style>
  <w:style w:type="paragraph" w:customStyle="1" w:styleId="13">
    <w:name w:val="正文缩进1"/>
    <w:basedOn w:val="a"/>
    <w:qFormat/>
    <w:rsid w:val="003B572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3B572D"/>
    <w:rPr>
      <w:rFonts w:ascii="Arial" w:eastAsia="微软雅黑" w:hAnsi="Arial" w:cs="Times New Roman"/>
      <w:b/>
      <w:kern w:val="0"/>
      <w:sz w:val="28"/>
      <w:szCs w:val="20"/>
    </w:rPr>
  </w:style>
  <w:style w:type="character" w:customStyle="1" w:styleId="apple-converted-space">
    <w:name w:val="apple-converted-space"/>
    <w:basedOn w:val="a1"/>
    <w:qFormat/>
    <w:rsid w:val="003B572D"/>
  </w:style>
  <w:style w:type="character" w:customStyle="1" w:styleId="Char6">
    <w:name w:val="信息标题 Char"/>
    <w:basedOn w:val="a1"/>
    <w:link w:val="ad"/>
    <w:uiPriority w:val="99"/>
    <w:qFormat/>
    <w:rsid w:val="003B572D"/>
    <w:rPr>
      <w:rFonts w:ascii="Arial" w:eastAsiaTheme="minorEastAsia" w:hAnsi="Arial" w:cs="Arial"/>
      <w:kern w:val="2"/>
      <w:sz w:val="24"/>
      <w:szCs w:val="24"/>
      <w:shd w:val="clear" w:color="auto" w:fill="7F7F7F"/>
    </w:rPr>
  </w:style>
  <w:style w:type="character" w:customStyle="1" w:styleId="hover25">
    <w:name w:val="hover25"/>
    <w:basedOn w:val="a1"/>
    <w:qFormat/>
    <w:rsid w:val="003B572D"/>
  </w:style>
  <w:style w:type="character" w:customStyle="1" w:styleId="red">
    <w:name w:val="red"/>
    <w:basedOn w:val="a1"/>
    <w:qFormat/>
    <w:rsid w:val="003B572D"/>
    <w:rPr>
      <w:color w:val="FF0000"/>
      <w:sz w:val="18"/>
      <w:szCs w:val="18"/>
    </w:rPr>
  </w:style>
  <w:style w:type="character" w:customStyle="1" w:styleId="red1">
    <w:name w:val="red1"/>
    <w:basedOn w:val="a1"/>
    <w:qFormat/>
    <w:rsid w:val="003B572D"/>
    <w:rPr>
      <w:color w:val="FF0000"/>
      <w:sz w:val="18"/>
      <w:szCs w:val="18"/>
    </w:rPr>
  </w:style>
  <w:style w:type="character" w:customStyle="1" w:styleId="red2">
    <w:name w:val="red2"/>
    <w:basedOn w:val="a1"/>
    <w:qFormat/>
    <w:rsid w:val="003B572D"/>
    <w:rPr>
      <w:color w:val="FF0000"/>
    </w:rPr>
  </w:style>
  <w:style w:type="character" w:customStyle="1" w:styleId="blue">
    <w:name w:val="blue"/>
    <w:basedOn w:val="a1"/>
    <w:qFormat/>
    <w:rsid w:val="003B572D"/>
    <w:rPr>
      <w:color w:val="0371C6"/>
      <w:sz w:val="21"/>
      <w:szCs w:val="21"/>
    </w:rPr>
  </w:style>
  <w:style w:type="character" w:customStyle="1" w:styleId="green">
    <w:name w:val="green"/>
    <w:basedOn w:val="a1"/>
    <w:qFormat/>
    <w:rsid w:val="003B572D"/>
    <w:rPr>
      <w:color w:val="66AE00"/>
      <w:sz w:val="18"/>
      <w:szCs w:val="18"/>
    </w:rPr>
  </w:style>
  <w:style w:type="character" w:customStyle="1" w:styleId="green1">
    <w:name w:val="green1"/>
    <w:basedOn w:val="a1"/>
    <w:qFormat/>
    <w:rsid w:val="003B572D"/>
    <w:rPr>
      <w:color w:val="66AE00"/>
      <w:sz w:val="18"/>
      <w:szCs w:val="18"/>
    </w:rPr>
  </w:style>
  <w:style w:type="character" w:customStyle="1" w:styleId="right">
    <w:name w:val="right"/>
    <w:basedOn w:val="a1"/>
    <w:qFormat/>
    <w:rsid w:val="003B572D"/>
    <w:rPr>
      <w:color w:val="999999"/>
      <w:sz w:val="18"/>
      <w:szCs w:val="18"/>
    </w:rPr>
  </w:style>
  <w:style w:type="character" w:customStyle="1" w:styleId="gb-jt">
    <w:name w:val="gb-jt"/>
    <w:basedOn w:val="a1"/>
    <w:qFormat/>
    <w:rsid w:val="003B572D"/>
  </w:style>
  <w:style w:type="character" w:customStyle="1" w:styleId="Char3">
    <w:name w:val="批注框文本 Char"/>
    <w:basedOn w:val="a1"/>
    <w:link w:val="aa"/>
    <w:uiPriority w:val="99"/>
    <w:semiHidden/>
    <w:qFormat/>
    <w:rsid w:val="003B572D"/>
    <w:rPr>
      <w:rFonts w:asciiTheme="minorHAnsi" w:eastAsiaTheme="minorEastAsia" w:hAnsiTheme="minorHAnsi" w:cstheme="minorBidi"/>
      <w:kern w:val="2"/>
      <w:sz w:val="18"/>
      <w:szCs w:val="18"/>
    </w:rPr>
  </w:style>
  <w:style w:type="paragraph" w:customStyle="1" w:styleId="14">
    <w:name w:val="普通(网站)1"/>
    <w:basedOn w:val="a"/>
    <w:qFormat/>
    <w:rsid w:val="003B572D"/>
    <w:rPr>
      <w:rFonts w:ascii="Calibri" w:eastAsia="宋体" w:hAnsi="Calibri" w:cs="Times New Roman"/>
      <w:sz w:val="24"/>
      <w:szCs w:val="24"/>
    </w:rPr>
  </w:style>
  <w:style w:type="character" w:customStyle="1" w:styleId="4Char">
    <w:name w:val="标题 4 Char"/>
    <w:basedOn w:val="a1"/>
    <w:link w:val="4"/>
    <w:uiPriority w:val="9"/>
    <w:semiHidden/>
    <w:qFormat/>
    <w:rsid w:val="003B572D"/>
    <w:rPr>
      <w:rFonts w:asciiTheme="majorHAnsi" w:eastAsiaTheme="majorEastAsia" w:hAnsiTheme="majorHAnsi" w:cstheme="majorBidi"/>
      <w:b/>
      <w:bCs/>
      <w:kern w:val="2"/>
      <w:sz w:val="28"/>
      <w:szCs w:val="28"/>
    </w:rPr>
  </w:style>
  <w:style w:type="paragraph" w:customStyle="1" w:styleId="085">
    <w:name w:val="首行缩进:  0.85 厘米"/>
    <w:basedOn w:val="a"/>
    <w:qFormat/>
    <w:rsid w:val="003B572D"/>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3B572D"/>
    <w:rPr>
      <w:color w:val="FF0000"/>
    </w:rPr>
  </w:style>
  <w:style w:type="paragraph" w:customStyle="1" w:styleId="a20">
    <w:name w:val="a2"/>
    <w:basedOn w:val="a"/>
    <w:qFormat/>
    <w:rsid w:val="003B572D"/>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3B572D"/>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qFormat/>
    <w:rsid w:val="003B572D"/>
    <w:rPr>
      <w:rFonts w:asciiTheme="minorHAnsi" w:eastAsiaTheme="minorEastAsia" w:hAnsiTheme="minorHAnsi" w:cstheme="minorBidi"/>
      <w:b/>
      <w:kern w:val="2"/>
      <w:sz w:val="32"/>
      <w:szCs w:val="22"/>
    </w:rPr>
  </w:style>
  <w:style w:type="character" w:customStyle="1" w:styleId="100">
    <w:name w:val="10"/>
    <w:basedOn w:val="a1"/>
    <w:qFormat/>
    <w:rsid w:val="003B572D"/>
    <w:rPr>
      <w:rFonts w:ascii="Tahoma" w:hAnsi="Tahoma" w:cs="Tahoma" w:hint="default"/>
    </w:rPr>
  </w:style>
  <w:style w:type="character" w:customStyle="1" w:styleId="15">
    <w:name w:val="15"/>
    <w:basedOn w:val="a1"/>
    <w:qFormat/>
    <w:rsid w:val="003B572D"/>
    <w:rPr>
      <w:rFonts w:ascii="Tahoma" w:hAnsi="Tahoma" w:cs="Tahoma" w:hint="default"/>
      <w:color w:val="0000FF"/>
      <w:u w:val="single"/>
    </w:rPr>
  </w:style>
  <w:style w:type="paragraph" w:customStyle="1" w:styleId="16">
    <w:name w:val="纯文本1"/>
    <w:basedOn w:val="a"/>
    <w:qFormat/>
    <w:rsid w:val="003B572D"/>
    <w:rPr>
      <w:rFonts w:ascii="Calibri" w:eastAsia="宋体" w:hAnsi="Calibri" w:cs="黑体"/>
      <w:sz w:val="24"/>
    </w:rPr>
  </w:style>
  <w:style w:type="paragraph" w:customStyle="1" w:styleId="5">
    <w:name w:val="正文缩进5"/>
    <w:basedOn w:val="a"/>
    <w:qFormat/>
    <w:rsid w:val="003B572D"/>
    <w:pPr>
      <w:spacing w:after="200" w:line="360" w:lineRule="auto"/>
      <w:ind w:firstLineChars="225" w:firstLine="540"/>
    </w:pPr>
    <w:rPr>
      <w:rFonts w:ascii="Times New Roman" w:eastAsia="宋体" w:hAnsi="Times New Roman" w:cs="Times New Roman"/>
      <w:sz w:val="24"/>
      <w:szCs w:val="24"/>
    </w:rPr>
  </w:style>
  <w:style w:type="character" w:customStyle="1" w:styleId="hover">
    <w:name w:val="hover"/>
    <w:basedOn w:val="a1"/>
    <w:qFormat/>
    <w:rsid w:val="003B572D"/>
  </w:style>
  <w:style w:type="character" w:customStyle="1" w:styleId="Char">
    <w:name w:val="正文文本 Char"/>
    <w:basedOn w:val="a1"/>
    <w:link w:val="a0"/>
    <w:rsid w:val="003B572D"/>
    <w:rPr>
      <w:kern w:val="2"/>
      <w:sz w:val="21"/>
      <w:szCs w:val="22"/>
    </w:rPr>
  </w:style>
  <w:style w:type="character" w:customStyle="1" w:styleId="Char0">
    <w:name w:val="正文首行缩进 Char"/>
    <w:basedOn w:val="Char"/>
    <w:link w:val="a4"/>
    <w:rsid w:val="003B572D"/>
    <w:rPr>
      <w:kern w:val="2"/>
      <w:sz w:val="21"/>
      <w:szCs w:val="22"/>
    </w:rPr>
  </w:style>
  <w:style w:type="character" w:customStyle="1" w:styleId="hover24">
    <w:name w:val="hover24"/>
    <w:basedOn w:val="a1"/>
    <w:rsid w:val="003B572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8%A1%8C%E6%94%BF%E6%9D%91/2125109"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gsxt.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5%B9%B3%E6%96%B9%E5%85%AC%E9%87%8C/416068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E22C418-FEC7-4899-9DAE-14C3558C461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52</Pages>
  <Words>4309</Words>
  <Characters>24564</Characters>
  <Application>Microsoft Office Word</Application>
  <DocSecurity>0</DocSecurity>
  <Lines>204</Lines>
  <Paragraphs>57</Paragraphs>
  <ScaleCrop>false</ScaleCrop>
  <Company>Microsoft</Company>
  <LinksUpToDate>false</LinksUpToDate>
  <CharactersWithSpaces>28816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中基建安工程管理有限公司:郭怡</cp:lastModifiedBy>
  <cp:revision>57</cp:revision>
  <cp:lastPrinted>2020-03-30T01:44:00Z</cp:lastPrinted>
  <dcterms:created xsi:type="dcterms:W3CDTF">2019-11-21T05:59:00Z</dcterms:created>
  <dcterms:modified xsi:type="dcterms:W3CDTF">2020-03-31T08:59:00Z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