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93474A" w:rsidRDefault="00ED6C19" w:rsidP="0093474A">
      <w:pPr>
        <w:jc w:val="center"/>
        <w:rPr>
          <w:rFonts w:ascii="宋体" w:hAnsi="宋体" w:cs="宋体"/>
          <w:b/>
          <w:bCs/>
          <w:sz w:val="52"/>
          <w:szCs w:val="52"/>
        </w:rPr>
      </w:pPr>
      <w:r>
        <w:rPr>
          <w:rFonts w:ascii="宋体" w:eastAsia="宋体" w:hAnsi="宋体" w:cs="宋体" w:hint="eastAsia"/>
          <w:b/>
          <w:bCs/>
          <w:sz w:val="52"/>
          <w:szCs w:val="52"/>
        </w:rPr>
        <w:t>2019年许昌市</w:t>
      </w:r>
      <w:r w:rsidR="0093474A">
        <w:rPr>
          <w:rFonts w:ascii="宋体" w:eastAsia="宋体" w:hAnsi="宋体" w:cs="宋体" w:hint="eastAsia"/>
          <w:b/>
          <w:bCs/>
          <w:sz w:val="52"/>
          <w:szCs w:val="52"/>
        </w:rPr>
        <w:t>襄县文博中心LTE室内分布系统工程</w:t>
      </w:r>
      <w:r w:rsidR="00921F66">
        <w:rPr>
          <w:rFonts w:ascii="宋体" w:eastAsia="宋体" w:hAnsi="宋体" w:cs="宋体" w:hint="eastAsia"/>
          <w:b/>
          <w:bCs/>
          <w:sz w:val="52"/>
          <w:szCs w:val="52"/>
        </w:rPr>
        <w:t>项目</w:t>
      </w:r>
    </w:p>
    <w:p w:rsidR="00637BD3" w:rsidRPr="0093474A"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921F66">
        <w:rPr>
          <w:rFonts w:asciiTheme="majorEastAsia" w:eastAsiaTheme="majorEastAsia" w:hAnsiTheme="majorEastAsia" w:cstheme="majorEastAsia" w:hint="eastAsia"/>
          <w:b/>
          <w:bCs/>
          <w:sz w:val="36"/>
          <w:szCs w:val="36"/>
        </w:rPr>
        <w:t>襄</w:t>
      </w:r>
      <w:r w:rsidR="00C17695" w:rsidRPr="00921F66">
        <w:rPr>
          <w:rFonts w:asciiTheme="majorEastAsia" w:eastAsiaTheme="majorEastAsia" w:hAnsiTheme="majorEastAsia" w:cstheme="majorEastAsia" w:hint="eastAsia"/>
          <w:b/>
          <w:bCs/>
          <w:sz w:val="36"/>
          <w:szCs w:val="36"/>
        </w:rPr>
        <w:t>竞谈-2020-</w:t>
      </w:r>
      <w:r w:rsidR="00921F66">
        <w:rPr>
          <w:rFonts w:asciiTheme="majorEastAsia" w:eastAsiaTheme="majorEastAsia" w:hAnsiTheme="majorEastAsia" w:cstheme="majorEastAsia" w:hint="eastAsia"/>
          <w:b/>
          <w:bCs/>
          <w:sz w:val="36"/>
          <w:szCs w:val="36"/>
        </w:rPr>
        <w:t>2</w:t>
      </w:r>
    </w:p>
    <w:p w:rsidR="00637BD3" w:rsidRPr="00C17695" w:rsidRDefault="00553C25">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w:t>
      </w:r>
      <w:r w:rsidR="0093474A" w:rsidRPr="0093474A">
        <w:rPr>
          <w:rFonts w:asciiTheme="majorEastAsia" w:eastAsiaTheme="majorEastAsia" w:hAnsiTheme="majorEastAsia" w:cstheme="majorEastAsia" w:hint="eastAsia"/>
          <w:b/>
          <w:bCs/>
          <w:sz w:val="36"/>
          <w:szCs w:val="36"/>
        </w:rPr>
        <w:t>襄城县灵武城市开发建设有限公司</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C1769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二0二0</w:t>
      </w:r>
      <w:r w:rsidR="00553C25">
        <w:rPr>
          <w:rFonts w:asciiTheme="majorEastAsia" w:eastAsiaTheme="majorEastAsia" w:hAnsiTheme="majorEastAsia" w:cstheme="majorEastAsia" w:hint="eastAsia"/>
          <w:b/>
          <w:bCs/>
          <w:sz w:val="36"/>
          <w:szCs w:val="36"/>
        </w:rPr>
        <w:t>年</w:t>
      </w:r>
      <w:r>
        <w:rPr>
          <w:rFonts w:asciiTheme="majorEastAsia" w:eastAsiaTheme="majorEastAsia" w:hAnsiTheme="majorEastAsia" w:cstheme="majorEastAsia" w:hint="eastAsia"/>
          <w:b/>
          <w:bCs/>
          <w:sz w:val="36"/>
          <w:szCs w:val="36"/>
        </w:rPr>
        <w:t>三</w:t>
      </w:r>
      <w:r w:rsidR="00553C25">
        <w:rPr>
          <w:rFonts w:asciiTheme="majorEastAsia" w:eastAsiaTheme="majorEastAsia" w:hAnsiTheme="majorEastAsia" w:cstheme="majorEastAsia" w:hint="eastAsia"/>
          <w:b/>
          <w:bCs/>
          <w:sz w:val="36"/>
          <w:szCs w:val="36"/>
        </w:rPr>
        <w:t>月</w:t>
      </w:r>
      <w:r w:rsidR="00921F66">
        <w:rPr>
          <w:rFonts w:asciiTheme="majorEastAsia" w:eastAsiaTheme="majorEastAsia" w:hAnsiTheme="majorEastAsia" w:cstheme="majorEastAsia" w:hint="eastAsia"/>
          <w:b/>
          <w:bCs/>
          <w:sz w:val="36"/>
          <w:szCs w:val="36"/>
        </w:rPr>
        <w:t>二十五</w:t>
      </w:r>
    </w:p>
    <w:p w:rsidR="00DF6434" w:rsidRDefault="00DF6434" w:rsidP="004944F4">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807B63" w:rsidRDefault="00807B63" w:rsidP="00807B63">
      <w:pPr>
        <w:rPr>
          <w:rFonts w:ascii="宋体" w:eastAsia="宋体" w:hAnsi="宋体" w:cs="宋体"/>
          <w:b/>
          <w:sz w:val="36"/>
          <w:szCs w:val="36"/>
          <w:shd w:val="clear" w:color="auto" w:fill="FFFFFF"/>
        </w:rPr>
      </w:pPr>
    </w:p>
    <w:p w:rsidR="0044639D" w:rsidRPr="00807B63" w:rsidRDefault="004B4A61" w:rsidP="00807B63">
      <w:pPr>
        <w:ind w:firstLineChars="750" w:firstLine="2409"/>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93474A">
        <w:rPr>
          <w:rFonts w:ascii="宋体" w:eastAsia="宋体" w:hAnsi="宋体" w:cs="宋体" w:hint="eastAsia"/>
          <w:color w:val="000000"/>
          <w:kern w:val="0"/>
          <w:sz w:val="24"/>
          <w:szCs w:val="24"/>
          <w:shd w:val="clear" w:color="040000" w:fill="FFFFFF"/>
        </w:rPr>
        <w:t>襄城县灵武城市开发建设有限公司</w:t>
      </w:r>
      <w:r w:rsidRPr="00B04558">
        <w:rPr>
          <w:rFonts w:ascii="宋体" w:eastAsia="宋体" w:hAnsi="宋体" w:cs="宋体" w:hint="eastAsia"/>
          <w:color w:val="000000"/>
          <w:kern w:val="0"/>
          <w:sz w:val="24"/>
          <w:szCs w:val="24"/>
          <w:shd w:val="clear" w:color="040000" w:fill="FFFFFF"/>
        </w:rPr>
        <w:t>的委托，对“</w:t>
      </w:r>
      <w:r w:rsidR="00ED6C19">
        <w:rPr>
          <w:rFonts w:asciiTheme="minorEastAsia" w:hAnsiTheme="minorEastAsia" w:cstheme="minorEastAsia" w:hint="eastAsia"/>
          <w:bCs/>
          <w:sz w:val="24"/>
          <w:szCs w:val="24"/>
        </w:rPr>
        <w:t>2019年许昌市</w:t>
      </w:r>
      <w:r w:rsidR="0093474A">
        <w:rPr>
          <w:rFonts w:asciiTheme="minorEastAsia" w:hAnsiTheme="minorEastAsia" w:cstheme="minorEastAsia" w:hint="eastAsia"/>
          <w:bCs/>
          <w:sz w:val="24"/>
          <w:szCs w:val="24"/>
        </w:rPr>
        <w:t>襄县文博中心LTE室内分布系统工程</w:t>
      </w:r>
      <w:r w:rsidR="00921F66">
        <w:rPr>
          <w:rFonts w:asciiTheme="minorEastAsia" w:hAnsiTheme="minorEastAsia" w:cstheme="minorEastAsia" w:hint="eastAsia"/>
          <w:bCs/>
          <w:sz w:val="24"/>
          <w:szCs w:val="24"/>
        </w:rPr>
        <w:t>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ED6C19">
        <w:rPr>
          <w:rFonts w:asciiTheme="minorEastAsia" w:hAnsiTheme="minorEastAsia" w:cstheme="minorEastAsia" w:hint="eastAsia"/>
          <w:bCs/>
          <w:sz w:val="24"/>
          <w:szCs w:val="24"/>
        </w:rPr>
        <w:t>2019年许昌市</w:t>
      </w:r>
      <w:r w:rsidR="0093474A">
        <w:rPr>
          <w:rFonts w:asciiTheme="minorEastAsia" w:hAnsiTheme="minorEastAsia" w:cstheme="minorEastAsia" w:hint="eastAsia"/>
          <w:bCs/>
          <w:sz w:val="24"/>
          <w:szCs w:val="24"/>
        </w:rPr>
        <w:t>襄县文博中心LTE室内分布系统工程</w:t>
      </w:r>
      <w:r w:rsidR="00921F66">
        <w:rPr>
          <w:rFonts w:asciiTheme="minorEastAsia" w:hAnsiTheme="minorEastAsia" w:cstheme="minorEastAsia" w:hint="eastAsia"/>
          <w:bCs/>
          <w:sz w:val="24"/>
          <w:szCs w:val="24"/>
        </w:rPr>
        <w:t>项目</w:t>
      </w:r>
    </w:p>
    <w:p w:rsidR="00B04558" w:rsidRPr="00921F66" w:rsidRDefault="00B04558" w:rsidP="00B04558">
      <w:pPr>
        <w:widowControl/>
        <w:shd w:val="clear" w:color="auto" w:fill="FFFFFF"/>
        <w:spacing w:line="360" w:lineRule="auto"/>
        <w:ind w:firstLine="556"/>
        <w:jc w:val="left"/>
        <w:rPr>
          <w:rFonts w:asciiTheme="minorEastAsia" w:hAnsiTheme="minorEastAsia" w:cstheme="minorEastAsia"/>
          <w:bCs/>
          <w:sz w:val="24"/>
          <w:szCs w:val="24"/>
        </w:rPr>
      </w:pPr>
      <w:r w:rsidRPr="00BC64F4">
        <w:rPr>
          <w:rFonts w:ascii="宋体" w:eastAsia="宋体" w:hAnsi="宋体" w:cs="宋体"/>
          <w:color w:val="000000"/>
          <w:kern w:val="0"/>
          <w:sz w:val="24"/>
          <w:szCs w:val="24"/>
          <w:shd w:val="clear" w:color="040000" w:fill="FFFFFF"/>
        </w:rPr>
        <w:t>（二）项目编号：</w:t>
      </w:r>
      <w:r w:rsidR="00C17695" w:rsidRPr="00921F66">
        <w:rPr>
          <w:rFonts w:asciiTheme="minorEastAsia" w:hAnsiTheme="minorEastAsia" w:cstheme="minorEastAsia" w:hint="eastAsia"/>
          <w:bCs/>
          <w:sz w:val="24"/>
          <w:szCs w:val="24"/>
        </w:rPr>
        <w:t>襄竞谈-2020-</w:t>
      </w:r>
      <w:r w:rsidR="00921F66">
        <w:rPr>
          <w:rFonts w:asciiTheme="minorEastAsia" w:hAnsiTheme="minorEastAsia" w:cstheme="minorEastAsia" w:hint="eastAsia"/>
          <w:bCs/>
          <w:sz w:val="24"/>
          <w:szCs w:val="24"/>
        </w:rPr>
        <w:t>2</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93474A" w:rsidRPr="0093474A">
        <w:rPr>
          <w:rFonts w:ascii="宋体" w:eastAsia="宋体" w:hAnsi="宋体" w:hint="eastAsia"/>
          <w:sz w:val="24"/>
          <w:szCs w:val="24"/>
        </w:rPr>
        <w:t>主要施工内容包括室外光缆敷设，新建落地光交箱，局部路面破除及恢复，室内光纤设备安装调试等</w:t>
      </w:r>
      <w:r w:rsidR="004944F4" w:rsidRPr="003F1C2A">
        <w:rPr>
          <w:rFonts w:ascii="宋体" w:eastAsia="宋体" w:hAnsi="宋体" w:cs="仿宋"/>
          <w:sz w:val="24"/>
          <w:szCs w:val="24"/>
          <w:shd w:val="clear" w:color="auto" w:fill="FFFFFF"/>
        </w:rPr>
        <w:t>（</w:t>
      </w:r>
      <w:r w:rsidR="004944F4" w:rsidRPr="004944F4">
        <w:rPr>
          <w:rFonts w:ascii="宋体" w:eastAsia="宋体" w:hAnsi="宋体" w:cs="仿宋"/>
          <w:sz w:val="24"/>
          <w:szCs w:val="24"/>
          <w:shd w:val="clear" w:color="auto" w:fill="FFFFFF"/>
        </w:rPr>
        <w:t>详见竞争性谈判文件要求）</w:t>
      </w:r>
      <w:r w:rsidR="00561520">
        <w:rPr>
          <w:rFonts w:ascii="宋体" w:eastAsia="宋体" w:hAnsi="宋体" w:cs="仿宋" w:hint="eastAsia"/>
          <w:sz w:val="24"/>
          <w:szCs w:val="24"/>
          <w:shd w:val="clear" w:color="auto" w:fill="FFFFFF"/>
        </w:rPr>
        <w:t>。</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3474A" w:rsidRPr="0093474A">
        <w:rPr>
          <w:rFonts w:ascii="宋体" w:eastAsia="宋体" w:hAnsi="宋体" w:cs="宋体" w:hint="eastAsia"/>
          <w:color w:val="000000"/>
          <w:kern w:val="0"/>
          <w:sz w:val="24"/>
          <w:szCs w:val="24"/>
          <w:shd w:val="clear" w:color="040000" w:fill="FFFFFF"/>
        </w:rPr>
        <w:t>601676.84元</w:t>
      </w:r>
      <w:r w:rsidRPr="00BC64F4">
        <w:rPr>
          <w:rFonts w:ascii="宋体" w:eastAsia="宋体" w:hAnsi="宋体" w:cs="宋体"/>
          <w:color w:val="000000"/>
          <w:kern w:val="0"/>
          <w:sz w:val="24"/>
          <w:szCs w:val="24"/>
          <w:shd w:val="clear" w:color="040000" w:fill="FFFFFF"/>
        </w:rPr>
        <w:t>；最高限价：</w:t>
      </w:r>
      <w:r w:rsidR="0093474A" w:rsidRPr="0093474A">
        <w:rPr>
          <w:rFonts w:ascii="宋体" w:eastAsia="宋体" w:hAnsi="宋体" w:cs="宋体" w:hint="eastAsia"/>
          <w:color w:val="000000"/>
          <w:kern w:val="0"/>
          <w:sz w:val="24"/>
          <w:szCs w:val="24"/>
          <w:shd w:val="clear" w:color="040000" w:fill="FFFFFF"/>
        </w:rPr>
        <w:t>601676.84元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95100D" w:rsidRPr="0095100D">
        <w:rPr>
          <w:rFonts w:ascii="宋体" w:eastAsia="宋体" w:hAnsi="宋体" w:cstheme="minorEastAsia" w:hint="eastAsia"/>
          <w:bCs/>
          <w:sz w:val="24"/>
          <w:szCs w:val="24"/>
        </w:rPr>
        <w:t>自签订合同之日起</w:t>
      </w:r>
      <w:r w:rsidR="0093474A">
        <w:rPr>
          <w:rFonts w:ascii="宋体" w:eastAsia="宋体" w:hAnsi="宋体" w:cstheme="minorEastAsia" w:hint="eastAsia"/>
          <w:bCs/>
          <w:sz w:val="24"/>
          <w:szCs w:val="24"/>
        </w:rPr>
        <w:t>10</w:t>
      </w:r>
      <w:r w:rsidR="004924BC">
        <w:rPr>
          <w:rFonts w:ascii="宋体" w:eastAsia="宋体" w:hAnsi="宋体" w:cstheme="minorEastAsia" w:hint="eastAsia"/>
          <w:bCs/>
          <w:sz w:val="24"/>
          <w:szCs w:val="24"/>
        </w:rPr>
        <w:t>日历天</w:t>
      </w:r>
      <w:r w:rsidR="000E7E74">
        <w:rPr>
          <w:rFonts w:ascii="宋体" w:eastAsia="宋体" w:hAnsi="宋体" w:cstheme="minorEastAsia" w:hint="eastAsia"/>
          <w:bCs/>
          <w:sz w:val="24"/>
          <w:szCs w:val="24"/>
        </w:rPr>
        <w:t>完成。</w:t>
      </w:r>
      <w:r w:rsidR="000E7E74">
        <w:rPr>
          <w:rFonts w:ascii="宋体" w:eastAsia="宋体" w:hAnsi="宋体" w:cs="宋体"/>
          <w:color w:val="000000"/>
          <w:kern w:val="0"/>
          <w:sz w:val="24"/>
          <w:szCs w:val="24"/>
          <w:shd w:val="clear" w:color="040000" w:fill="FFFFFF"/>
        </w:rPr>
        <w:t xml:space="preserve"> </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4944F4">
        <w:rPr>
          <w:rFonts w:ascii="宋体" w:eastAsia="宋体" w:hAnsi="宋体" w:cs="宋体" w:hint="eastAsia"/>
          <w:color w:val="000000"/>
          <w:kern w:val="0"/>
          <w:sz w:val="24"/>
          <w:szCs w:val="24"/>
          <w:shd w:val="clear" w:color="040000" w:fill="FFFFFF"/>
        </w:rPr>
        <w:t>襄城县</w:t>
      </w:r>
      <w:r w:rsidR="00921F66">
        <w:rPr>
          <w:rFonts w:ascii="宋体" w:eastAsia="宋体" w:hAnsi="宋体" w:cs="宋体" w:hint="eastAsia"/>
          <w:color w:val="000000"/>
          <w:kern w:val="0"/>
          <w:sz w:val="24"/>
          <w:szCs w:val="24"/>
          <w:shd w:val="clear" w:color="040000" w:fill="FFFFFF"/>
        </w:rPr>
        <w:t>文博中心</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95100D" w:rsidRPr="0095100D">
        <w:rPr>
          <w:rFonts w:ascii="宋体" w:eastAsia="宋体" w:hAnsi="宋体" w:cstheme="minorEastAsia" w:hint="eastAsia"/>
          <w:bCs/>
          <w:sz w:val="24"/>
          <w:szCs w:val="24"/>
        </w:rPr>
        <w:t>投标人须具备</w:t>
      </w:r>
      <w:r w:rsidR="0093474A">
        <w:rPr>
          <w:rFonts w:ascii="宋体" w:eastAsia="宋体" w:hAnsi="宋体" w:cstheme="minorEastAsia" w:hint="eastAsia"/>
          <w:bCs/>
          <w:sz w:val="24"/>
          <w:szCs w:val="24"/>
        </w:rPr>
        <w:t>通信工程施工总承包叁级及以上资质</w:t>
      </w:r>
      <w:r w:rsidR="00D233B6">
        <w:rPr>
          <w:rFonts w:ascii="宋体" w:eastAsia="宋体" w:hAnsi="宋体" w:cstheme="minorEastAsia" w:hint="eastAsia"/>
          <w:bCs/>
          <w:sz w:val="24"/>
          <w:szCs w:val="24"/>
        </w:rPr>
        <w:t>；</w:t>
      </w:r>
    </w:p>
    <w:p w:rsidR="005F3B43" w:rsidRPr="005F3B43" w:rsidRDefault="00B04558" w:rsidP="008B4381">
      <w:pPr>
        <w:pStyle w:val="aa"/>
        <w:widowControl/>
        <w:shd w:val="clear" w:color="auto" w:fill="FFFFFF"/>
        <w:wordWrap w:val="0"/>
        <w:spacing w:line="360" w:lineRule="auto"/>
        <w:ind w:firstLineChars="250" w:firstLine="60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w:t>
      </w:r>
      <w:r w:rsidR="004944F4" w:rsidRPr="004944F4">
        <w:rPr>
          <w:rFonts w:asciiTheme="minorEastAsia" w:eastAsiaTheme="minorEastAsia" w:hAnsiTheme="minorEastAsia" w:cs="仿宋" w:hint="eastAsia"/>
          <w:color w:val="000000"/>
          <w:kern w:val="0"/>
        </w:rPr>
        <w:t>企业经营异常名录、</w:t>
      </w:r>
      <w:r w:rsidR="005F3B43" w:rsidRPr="005F3B43">
        <w:rPr>
          <w:rFonts w:ascii="宋体" w:hAnsi="宋体" w:cs="宋体"/>
          <w:color w:val="000000"/>
          <w:kern w:val="0"/>
          <w:shd w:val="clear" w:color="040000" w:fill="FFFFFF"/>
        </w:rPr>
        <w:t>重大税收违法案件当事人名单的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w:t>
      </w:r>
      <w:r w:rsidR="008A5F2D">
        <w:rPr>
          <w:rFonts w:ascii="宋体" w:hAnsi="宋体" w:cs="宋体" w:hint="eastAsia"/>
          <w:color w:val="000000"/>
          <w:kern w:val="0"/>
          <w:shd w:val="clear" w:color="040000" w:fill="FFFFFF"/>
        </w:rPr>
        <w:t>社会组织</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D233B6">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w:t>
      </w:r>
      <w:r w:rsidR="00921F66">
        <w:rPr>
          <w:rFonts w:ascii="宋体" w:eastAsia="宋体" w:hAnsi="宋体" w:cs="宋体" w:hint="eastAsia"/>
          <w:color w:val="000000"/>
          <w:kern w:val="0"/>
          <w:sz w:val="24"/>
          <w:szCs w:val="24"/>
          <w:shd w:val="clear" w:color="040000" w:fill="FFFFFF"/>
        </w:rPr>
        <w:t>现金收取，</w:t>
      </w:r>
      <w:r w:rsidRPr="00BC64F4">
        <w:rPr>
          <w:rFonts w:ascii="宋体" w:eastAsia="宋体" w:hAnsi="宋体" w:cs="宋体" w:hint="eastAsia"/>
          <w:color w:val="000000"/>
          <w:kern w:val="0"/>
          <w:sz w:val="24"/>
          <w:szCs w:val="24"/>
          <w:shd w:val="clear" w:color="040000" w:fill="FFFFFF"/>
        </w:rPr>
        <w:t>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921F66">
        <w:rPr>
          <w:rFonts w:ascii="宋体" w:hAnsi="宋体" w:cs="宋体" w:hint="eastAsia"/>
          <w:color w:val="000000"/>
          <w:kern w:val="0"/>
          <w:shd w:val="clear" w:color="040000" w:fill="FFFFFF"/>
        </w:rPr>
        <w:t>20</w:t>
      </w:r>
      <w:r w:rsidR="0095100D" w:rsidRPr="00921F66">
        <w:rPr>
          <w:rFonts w:ascii="宋体" w:hAnsi="宋体" w:cs="宋体" w:hint="eastAsia"/>
          <w:color w:val="000000"/>
          <w:kern w:val="0"/>
          <w:shd w:val="clear" w:color="040000" w:fill="FFFFFF"/>
        </w:rPr>
        <w:t>20</w:t>
      </w:r>
      <w:r w:rsidRPr="00921F66">
        <w:rPr>
          <w:rFonts w:ascii="宋体" w:hAnsi="宋体" w:cs="宋体" w:hint="eastAsia"/>
          <w:color w:val="000000"/>
          <w:kern w:val="0"/>
          <w:shd w:val="clear" w:color="040000" w:fill="FFFFFF"/>
        </w:rPr>
        <w:t>年</w:t>
      </w:r>
      <w:r w:rsidR="0093474A" w:rsidRPr="00921F66">
        <w:rPr>
          <w:rFonts w:ascii="宋体" w:hAnsi="宋体" w:cs="宋体" w:hint="eastAsia"/>
          <w:color w:val="000000"/>
          <w:kern w:val="0"/>
          <w:shd w:val="clear" w:color="040000" w:fill="FFFFFF"/>
        </w:rPr>
        <w:t>04</w:t>
      </w:r>
      <w:r w:rsidRPr="00921F66">
        <w:rPr>
          <w:rFonts w:ascii="宋体" w:hAnsi="宋体" w:cs="宋体" w:hint="eastAsia"/>
          <w:color w:val="000000"/>
          <w:kern w:val="0"/>
          <w:shd w:val="clear" w:color="040000" w:fill="FFFFFF"/>
        </w:rPr>
        <w:t>月</w:t>
      </w:r>
      <w:r w:rsidR="0093474A" w:rsidRPr="00921F66">
        <w:rPr>
          <w:rFonts w:ascii="宋体" w:hAnsi="宋体" w:cs="宋体" w:hint="eastAsia"/>
          <w:color w:val="000000"/>
          <w:kern w:val="0"/>
          <w:shd w:val="clear" w:color="040000" w:fill="FFFFFF"/>
        </w:rPr>
        <w:t>02</w:t>
      </w:r>
      <w:r w:rsidRPr="00921F66">
        <w:rPr>
          <w:rFonts w:ascii="宋体" w:hAnsi="宋体" w:cs="宋体" w:hint="eastAsia"/>
          <w:color w:val="000000"/>
          <w:kern w:val="0"/>
          <w:shd w:val="clear" w:color="040000" w:fill="FFFFFF"/>
        </w:rPr>
        <w:t>日</w:t>
      </w:r>
      <w:r w:rsidR="0093474A" w:rsidRPr="00921F66">
        <w:rPr>
          <w:rFonts w:ascii="宋体" w:hAnsi="宋体" w:cs="宋体" w:hint="eastAsia"/>
          <w:color w:val="000000"/>
          <w:kern w:val="0"/>
          <w:shd w:val="clear" w:color="040000" w:fill="FFFFFF"/>
        </w:rPr>
        <w:t>09</w:t>
      </w:r>
      <w:r w:rsidRPr="00921F66">
        <w:rPr>
          <w:rFonts w:ascii="宋体" w:hAnsi="宋体" w:cs="宋体" w:hint="eastAsia"/>
          <w:color w:val="000000"/>
          <w:kern w:val="0"/>
          <w:shd w:val="clear" w:color="040000" w:fill="FFFFFF"/>
        </w:rPr>
        <w:t>时（北京时间），</w:t>
      </w:r>
      <w:r w:rsidRPr="008A5F2D">
        <w:rPr>
          <w:rFonts w:ascii="宋体" w:hAnsi="宋体" w:cs="宋体" w:hint="eastAsia"/>
        </w:rPr>
        <w:t>逾期送达或不符合规定的响应文件</w:t>
      </w:r>
      <w:r w:rsidR="009B5C33" w:rsidRPr="008A5F2D">
        <w:rPr>
          <w:rFonts w:ascii="宋体" w:hAnsi="宋体" w:cs="宋体" w:hint="eastAsia"/>
        </w:rPr>
        <w:t>不予</w:t>
      </w:r>
      <w:r w:rsidRPr="008A5F2D">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D233B6">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D233B6">
        <w:rPr>
          <w:rFonts w:ascii="宋体" w:eastAsia="宋体" w:hAnsi="宋体" w:cs="宋体" w:hint="eastAsia"/>
          <w:b/>
          <w:sz w:val="24"/>
          <w:szCs w:val="24"/>
        </w:rPr>
        <w:t>：</w:t>
      </w:r>
    </w:p>
    <w:p w:rsidR="00B04558" w:rsidRPr="006000F9" w:rsidRDefault="00B04558" w:rsidP="00921F66">
      <w:pPr>
        <w:widowControl/>
        <w:shd w:val="clear" w:color="auto" w:fill="FFFFFF"/>
        <w:spacing w:line="360" w:lineRule="auto"/>
        <w:ind w:firstLineChars="450" w:firstLine="1080"/>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D233B6">
        <w:rPr>
          <w:rFonts w:ascii="宋体" w:eastAsia="宋体" w:hAnsi="宋体" w:cs="宋体" w:hint="eastAsia"/>
          <w:b/>
          <w:sz w:val="24"/>
          <w:szCs w:val="24"/>
        </w:rPr>
        <w:t>：</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93474A">
        <w:rPr>
          <w:rFonts w:ascii="宋体" w:eastAsia="宋体" w:hAnsi="宋体" w:cs="宋体" w:hint="eastAsia"/>
          <w:sz w:val="24"/>
          <w:szCs w:val="24"/>
        </w:rPr>
        <w:t>襄城县灵武城市开发建设有限公司</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93474A">
        <w:rPr>
          <w:rFonts w:ascii="宋体" w:eastAsia="宋体" w:hAnsi="宋体" w:cs="仿宋" w:hint="eastAsia"/>
          <w:bCs/>
          <w:kern w:val="0"/>
          <w:sz w:val="24"/>
          <w:szCs w:val="24"/>
        </w:rPr>
        <w:t>郭</w:t>
      </w:r>
      <w:r w:rsidR="0095100D" w:rsidRPr="0095100D">
        <w:rPr>
          <w:rFonts w:ascii="宋体" w:eastAsia="宋体" w:hAnsi="宋体" w:cs="仿宋" w:hint="eastAsia"/>
          <w:bCs/>
          <w:kern w:val="0"/>
          <w:sz w:val="24"/>
          <w:szCs w:val="24"/>
        </w:rPr>
        <w:t xml:space="preserve">先生         </w:t>
      </w:r>
      <w:r w:rsidR="00921F66">
        <w:rPr>
          <w:rFonts w:ascii="宋体" w:eastAsia="宋体" w:hAnsi="宋体" w:cs="仿宋" w:hint="eastAsia"/>
          <w:bCs/>
          <w:kern w:val="0"/>
          <w:sz w:val="24"/>
          <w:szCs w:val="24"/>
        </w:rPr>
        <w:t xml:space="preserve">     </w:t>
      </w:r>
      <w:r w:rsidR="0095100D" w:rsidRPr="0095100D">
        <w:rPr>
          <w:rFonts w:ascii="宋体" w:eastAsia="宋体" w:hAnsi="宋体" w:cs="仿宋" w:hint="eastAsia"/>
          <w:bCs/>
          <w:kern w:val="0"/>
          <w:sz w:val="24"/>
          <w:szCs w:val="24"/>
        </w:rPr>
        <w:t>联系电话：</w:t>
      </w:r>
      <w:r w:rsidR="00921F66">
        <w:rPr>
          <w:rFonts w:ascii="宋体" w:eastAsia="宋体" w:hAnsi="宋体" w:cs="仿宋" w:hint="eastAsia"/>
          <w:bCs/>
          <w:kern w:val="0"/>
          <w:sz w:val="24"/>
          <w:szCs w:val="24"/>
        </w:rPr>
        <w:t>15093202797</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联系地址：襄城县八七路东段电子产业园12楼1204室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93474A">
        <w:rPr>
          <w:rFonts w:ascii="宋体" w:eastAsia="宋体" w:hAnsi="宋体" w:cs="宋体" w:hint="eastAsia"/>
          <w:sz w:val="24"/>
          <w:szCs w:val="24"/>
        </w:rPr>
        <w:t>陈先生</w:t>
      </w:r>
      <w:r w:rsidR="000E7E74">
        <w:rPr>
          <w:rFonts w:ascii="宋体" w:eastAsia="宋体" w:hAnsi="宋体" w:cs="宋体" w:hint="eastAsia"/>
          <w:sz w:val="24"/>
          <w:szCs w:val="24"/>
        </w:rPr>
        <w:t xml:space="preserve">      </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8A5F2D">
        <w:rPr>
          <w:rFonts w:asciiTheme="minorEastAsia" w:hAnsiTheme="minorEastAsia" w:cs="Arial" w:hint="eastAsia"/>
          <w:color w:val="000000"/>
          <w:sz w:val="24"/>
          <w:szCs w:val="24"/>
        </w:rPr>
        <w:t xml:space="preserve">                              </w:t>
      </w:r>
      <w:r w:rsidR="00921F66">
        <w:rPr>
          <w:rFonts w:asciiTheme="minorEastAsia" w:hAnsiTheme="minorEastAsia" w:cs="Arial" w:hint="eastAsia"/>
          <w:color w:val="000000"/>
          <w:sz w:val="24"/>
          <w:szCs w:val="24"/>
        </w:rPr>
        <w:t>2020</w:t>
      </w:r>
      <w:r w:rsidRPr="00F65FC8">
        <w:rPr>
          <w:rFonts w:asciiTheme="minorEastAsia" w:hAnsiTheme="minorEastAsia" w:cs="Arial" w:hint="eastAsia"/>
          <w:color w:val="000000"/>
          <w:sz w:val="24"/>
          <w:szCs w:val="24"/>
        </w:rPr>
        <w:t>年</w:t>
      </w:r>
      <w:r w:rsidR="00921F66">
        <w:rPr>
          <w:rFonts w:asciiTheme="minorEastAsia" w:hAnsiTheme="minorEastAsia" w:cs="Arial" w:hint="eastAsia"/>
          <w:color w:val="000000"/>
          <w:sz w:val="24"/>
          <w:szCs w:val="24"/>
        </w:rPr>
        <w:t>3</w:t>
      </w:r>
      <w:r w:rsidRPr="00F65FC8">
        <w:rPr>
          <w:rFonts w:asciiTheme="minorEastAsia" w:hAnsiTheme="minorEastAsia" w:cs="Arial" w:hint="eastAsia"/>
          <w:color w:val="000000"/>
          <w:sz w:val="24"/>
          <w:szCs w:val="24"/>
        </w:rPr>
        <w:t>月</w:t>
      </w:r>
      <w:r w:rsidR="00921F66">
        <w:rPr>
          <w:rFonts w:asciiTheme="minorEastAsia" w:hAnsiTheme="minorEastAsia" w:cs="Arial" w:hint="eastAsia"/>
          <w:color w:val="000000"/>
          <w:sz w:val="24"/>
          <w:szCs w:val="24"/>
        </w:rPr>
        <w:t>25</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3F1C2A" w:rsidRDefault="003F1C2A" w:rsidP="00F65FC8">
      <w:pPr>
        <w:rPr>
          <w:rFonts w:asciiTheme="majorEastAsia" w:eastAsiaTheme="majorEastAsia" w:hAnsiTheme="majorEastAsia" w:cs="宋体"/>
          <w:b/>
          <w:kern w:val="0"/>
          <w:sz w:val="32"/>
          <w:szCs w:val="32"/>
        </w:rPr>
      </w:pPr>
    </w:p>
    <w:p w:rsidR="00B72163" w:rsidRDefault="00B72163">
      <w:pPr>
        <w:widowControl/>
        <w:jc w:val="left"/>
        <w:rPr>
          <w:rFonts w:ascii="宋体" w:eastAsia="宋体" w:hAnsi="宋体" w:cs="宋体"/>
          <w:b/>
          <w:sz w:val="32"/>
          <w:szCs w:val="32"/>
        </w:rPr>
      </w:pPr>
      <w:r>
        <w:rPr>
          <w:rFonts w:ascii="宋体" w:eastAsia="宋体" w:hAnsi="宋体" w:cs="宋体"/>
          <w:b/>
          <w:sz w:val="32"/>
          <w:szCs w:val="32"/>
        </w:rPr>
        <w:br w:type="page"/>
      </w:r>
    </w:p>
    <w:p w:rsidR="00BE077C" w:rsidRDefault="00BE077C" w:rsidP="00BE077C">
      <w:pPr>
        <w:widowControl/>
        <w:jc w:val="center"/>
        <w:rPr>
          <w:rFonts w:ascii="宋体" w:eastAsia="宋体" w:hAnsi="宋体" w:cs="宋体"/>
          <w:b/>
          <w:sz w:val="32"/>
          <w:szCs w:val="32"/>
        </w:rPr>
        <w:sectPr w:rsidR="00BE077C" w:rsidSect="00A06FA0">
          <w:footerReference w:type="default" r:id="rId11"/>
          <w:pgSz w:w="11906" w:h="16838"/>
          <w:pgMar w:top="1701" w:right="1531" w:bottom="1531" w:left="1701" w:header="851" w:footer="992" w:gutter="0"/>
          <w:cols w:space="425"/>
          <w:docGrid w:type="lines" w:linePitch="312"/>
        </w:sectPr>
      </w:pPr>
    </w:p>
    <w:p w:rsidR="009B5C33" w:rsidRDefault="009B5C33" w:rsidP="00BE077C">
      <w:pPr>
        <w:widowControl/>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21F66" w:rsidRPr="00921F66" w:rsidRDefault="00921F66" w:rsidP="00921F66">
      <w:pPr>
        <w:spacing w:line="360" w:lineRule="auto"/>
        <w:ind w:left="482"/>
        <w:outlineLvl w:val="0"/>
        <w:rPr>
          <w:rFonts w:ascii="宋体" w:eastAsia="宋体" w:hAnsi="宋体" w:cs="宋体"/>
          <w:b/>
          <w:kern w:val="0"/>
          <w:sz w:val="24"/>
          <w:szCs w:val="24"/>
        </w:rPr>
      </w:pPr>
      <w:r w:rsidRPr="00921F66">
        <w:rPr>
          <w:rFonts w:ascii="宋体" w:eastAsia="宋体" w:hAnsi="宋体" w:cs="宋体" w:hint="eastAsia"/>
          <w:b/>
          <w:kern w:val="0"/>
          <w:sz w:val="24"/>
          <w:szCs w:val="24"/>
        </w:rPr>
        <w:t>一、采购需求：</w:t>
      </w:r>
    </w:p>
    <w:p w:rsidR="00921F66" w:rsidRPr="00921F66" w:rsidRDefault="00921F66" w:rsidP="00921F66">
      <w:pPr>
        <w:spacing w:line="360" w:lineRule="auto"/>
        <w:ind w:left="482" w:firstLineChars="200" w:firstLine="480"/>
        <w:outlineLvl w:val="0"/>
        <w:rPr>
          <w:rFonts w:ascii="新宋体" w:eastAsia="新宋体" w:hAnsi="新宋体" w:cs="新宋体"/>
          <w:sz w:val="24"/>
        </w:rPr>
      </w:pPr>
      <w:r w:rsidRPr="00921F66">
        <w:rPr>
          <w:rFonts w:ascii="新宋体" w:eastAsia="新宋体" w:hAnsi="新宋体" w:cs="新宋体"/>
          <w:sz w:val="24"/>
        </w:rPr>
        <w:t>主要</w:t>
      </w:r>
      <w:r w:rsidRPr="00921F66">
        <w:rPr>
          <w:rFonts w:ascii="新宋体" w:eastAsia="新宋体" w:hAnsi="新宋体" w:cs="新宋体" w:hint="eastAsia"/>
          <w:sz w:val="24"/>
        </w:rPr>
        <w:t>采购2019年许昌市襄城县文博中心LET室内分布系统工程项目。</w:t>
      </w:r>
    </w:p>
    <w:p w:rsidR="00BE077C" w:rsidRDefault="00921F66" w:rsidP="00BE077C">
      <w:pPr>
        <w:spacing w:line="360" w:lineRule="auto"/>
        <w:ind w:left="482"/>
        <w:outlineLvl w:val="0"/>
        <w:rPr>
          <w:rFonts w:ascii="宋体" w:hAnsi="宋体" w:cs="宋体"/>
          <w:b/>
          <w:kern w:val="0"/>
          <w:sz w:val="24"/>
          <w:szCs w:val="24"/>
          <w:lang w:val="zh-CN"/>
        </w:rPr>
      </w:pPr>
      <w:r>
        <w:rPr>
          <w:rFonts w:ascii="宋体" w:hAnsi="宋体" w:cs="宋体" w:hint="eastAsia"/>
          <w:b/>
          <w:kern w:val="0"/>
          <w:sz w:val="24"/>
          <w:szCs w:val="24"/>
          <w:lang w:val="zh-CN"/>
        </w:rPr>
        <w:t>二、工程量清单：</w:t>
      </w:r>
    </w:p>
    <w:tbl>
      <w:tblPr>
        <w:tblW w:w="14480" w:type="dxa"/>
        <w:tblInd w:w="93" w:type="dxa"/>
        <w:tblLook w:val="04A0"/>
      </w:tblPr>
      <w:tblGrid>
        <w:gridCol w:w="440"/>
        <w:gridCol w:w="1000"/>
        <w:gridCol w:w="1640"/>
        <w:gridCol w:w="1000"/>
        <w:gridCol w:w="1000"/>
        <w:gridCol w:w="1000"/>
        <w:gridCol w:w="1060"/>
        <w:gridCol w:w="1060"/>
        <w:gridCol w:w="1000"/>
        <w:gridCol w:w="1180"/>
        <w:gridCol w:w="1000"/>
        <w:gridCol w:w="1180"/>
        <w:gridCol w:w="1000"/>
        <w:gridCol w:w="920"/>
      </w:tblGrid>
      <w:tr w:rsidR="005D7325" w:rsidRPr="005D7325" w:rsidTr="005D7325">
        <w:trPr>
          <w:trHeight w:val="492"/>
        </w:trPr>
        <w:tc>
          <w:tcPr>
            <w:tcW w:w="14480" w:type="dxa"/>
            <w:gridSpan w:val="14"/>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建设项目总预算表（汇总表）</w:t>
            </w:r>
          </w:p>
        </w:tc>
      </w:tr>
      <w:tr w:rsidR="005D7325" w:rsidRPr="005D7325" w:rsidTr="005D7325">
        <w:trPr>
          <w:trHeight w:val="289"/>
        </w:trPr>
        <w:tc>
          <w:tcPr>
            <w:tcW w:w="5080" w:type="dxa"/>
            <w:gridSpan w:val="5"/>
            <w:tcBorders>
              <w:top w:val="nil"/>
              <w:left w:val="nil"/>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建设项目名称：2019年许昌市襄县文博中心LTE室内分布系统工程</w:t>
            </w:r>
          </w:p>
        </w:tc>
        <w:tc>
          <w:tcPr>
            <w:tcW w:w="5300" w:type="dxa"/>
            <w:gridSpan w:val="5"/>
            <w:tcBorders>
              <w:top w:val="nil"/>
              <w:left w:val="nil"/>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180" w:type="dxa"/>
            <w:gridSpan w:val="2"/>
            <w:tcBorders>
              <w:top w:val="nil"/>
              <w:left w:val="nil"/>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表格编号：TXL-总</w:t>
            </w:r>
          </w:p>
        </w:tc>
        <w:tc>
          <w:tcPr>
            <w:tcW w:w="1920" w:type="dxa"/>
            <w:gridSpan w:val="2"/>
            <w:tcBorders>
              <w:top w:val="nil"/>
              <w:left w:val="nil"/>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777"/>
        </w:trPr>
        <w:tc>
          <w:tcPr>
            <w:tcW w:w="44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w:t>
            </w:r>
            <w:r w:rsidRPr="005D7325">
              <w:rPr>
                <w:rFonts w:ascii="宋体" w:eastAsia="宋体" w:hAnsi="宋体" w:cs="Arial" w:hint="eastAsia"/>
                <w:color w:val="000000"/>
                <w:kern w:val="0"/>
                <w:sz w:val="20"/>
                <w:szCs w:val="20"/>
              </w:rPr>
              <w:br/>
              <w:t>号</w:t>
            </w:r>
          </w:p>
        </w:tc>
        <w:tc>
          <w:tcPr>
            <w:tcW w:w="100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表格编号</w:t>
            </w:r>
          </w:p>
        </w:tc>
        <w:tc>
          <w:tcPr>
            <w:tcW w:w="16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工程名称</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小型建筑</w:t>
            </w:r>
            <w:r w:rsidRPr="005D7325">
              <w:rPr>
                <w:rFonts w:ascii="宋体" w:eastAsia="宋体" w:hAnsi="宋体" w:cs="Arial" w:hint="eastAsia"/>
                <w:color w:val="000000"/>
                <w:kern w:val="0"/>
                <w:sz w:val="20"/>
                <w:szCs w:val="20"/>
              </w:rPr>
              <w:br/>
              <w:t>工程费</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需要安装</w:t>
            </w:r>
            <w:r w:rsidRPr="005D7325">
              <w:rPr>
                <w:rFonts w:ascii="宋体" w:eastAsia="宋体" w:hAnsi="宋体" w:cs="Arial" w:hint="eastAsia"/>
                <w:color w:val="000000"/>
                <w:kern w:val="0"/>
                <w:sz w:val="20"/>
                <w:szCs w:val="20"/>
              </w:rPr>
              <w:br/>
              <w:t>的设备费</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不需要安装</w:t>
            </w:r>
            <w:r w:rsidRPr="005D7325">
              <w:rPr>
                <w:rFonts w:ascii="宋体" w:eastAsia="宋体" w:hAnsi="宋体" w:cs="Arial" w:hint="eastAsia"/>
                <w:color w:val="000000"/>
                <w:kern w:val="0"/>
                <w:sz w:val="18"/>
                <w:szCs w:val="18"/>
              </w:rPr>
              <w:br/>
              <w:t>的设备、工</w:t>
            </w:r>
            <w:r w:rsidRPr="005D7325">
              <w:rPr>
                <w:rFonts w:ascii="宋体" w:eastAsia="宋体" w:hAnsi="宋体" w:cs="Arial" w:hint="eastAsia"/>
                <w:color w:val="000000"/>
                <w:kern w:val="0"/>
                <w:sz w:val="18"/>
                <w:szCs w:val="18"/>
              </w:rPr>
              <w:br/>
              <w:t>器具费</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建筑安装</w:t>
            </w:r>
            <w:r w:rsidRPr="005D7325">
              <w:rPr>
                <w:rFonts w:ascii="宋体" w:eastAsia="宋体" w:hAnsi="宋体" w:cs="Arial" w:hint="eastAsia"/>
                <w:color w:val="000000"/>
                <w:kern w:val="0"/>
                <w:sz w:val="20"/>
                <w:szCs w:val="20"/>
              </w:rPr>
              <w:br/>
              <w:t>工程费</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其他费用</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预备费</w:t>
            </w:r>
          </w:p>
        </w:tc>
        <w:tc>
          <w:tcPr>
            <w:tcW w:w="4360" w:type="dxa"/>
            <w:gridSpan w:val="4"/>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总 价 值</w:t>
            </w:r>
          </w:p>
        </w:tc>
        <w:tc>
          <w:tcPr>
            <w:tcW w:w="920" w:type="dxa"/>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生产准备</w:t>
            </w:r>
            <w:r w:rsidRPr="005D7325">
              <w:rPr>
                <w:rFonts w:ascii="宋体" w:eastAsia="宋体" w:hAnsi="宋体" w:cs="Arial" w:hint="eastAsia"/>
                <w:color w:val="000000"/>
                <w:kern w:val="0"/>
                <w:sz w:val="20"/>
                <w:szCs w:val="20"/>
              </w:rPr>
              <w:br/>
              <w:t>及开办费</w:t>
            </w:r>
          </w:p>
        </w:tc>
      </w:tr>
      <w:tr w:rsidR="005D7325" w:rsidRPr="005D7325" w:rsidTr="005D7325">
        <w:trPr>
          <w:trHeight w:val="503"/>
        </w:trPr>
        <w:tc>
          <w:tcPr>
            <w:tcW w:w="44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00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6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6120" w:type="dxa"/>
            <w:gridSpan w:val="6"/>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（元）</w:t>
            </w:r>
          </w:p>
        </w:tc>
        <w:tc>
          <w:tcPr>
            <w:tcW w:w="11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除税价</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增值税</w:t>
            </w:r>
          </w:p>
        </w:tc>
        <w:tc>
          <w:tcPr>
            <w:tcW w:w="11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含税价</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其中外币</w:t>
            </w:r>
            <w:r w:rsidRPr="005D7325">
              <w:rPr>
                <w:rFonts w:ascii="宋体" w:eastAsia="宋体" w:hAnsi="宋体" w:cs="Arial" w:hint="eastAsia"/>
                <w:color w:val="000000"/>
                <w:kern w:val="0"/>
                <w:sz w:val="18"/>
                <w:szCs w:val="18"/>
              </w:rPr>
              <w:br/>
              <w:t>()</w:t>
            </w:r>
          </w:p>
        </w:tc>
        <w:tc>
          <w:tcPr>
            <w:tcW w:w="9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（元）</w:t>
            </w:r>
          </w:p>
        </w:tc>
      </w:tr>
      <w:tr w:rsidR="005D7325" w:rsidRPr="005D7325" w:rsidTr="005D7325">
        <w:trPr>
          <w:trHeight w:val="330"/>
        </w:trPr>
        <w:tc>
          <w:tcPr>
            <w:tcW w:w="44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16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c>
          <w:tcPr>
            <w:tcW w:w="11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Ⅹ</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Ⅺ</w:t>
            </w:r>
          </w:p>
        </w:tc>
        <w:tc>
          <w:tcPr>
            <w:tcW w:w="11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Ⅻ</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2"/>
              </w:rPr>
            </w:pPr>
            <w:r w:rsidRPr="005D7325">
              <w:rPr>
                <w:rFonts w:ascii="宋体" w:eastAsia="宋体" w:hAnsi="宋体" w:cs="Arial" w:hint="eastAsia"/>
                <w:color w:val="000000"/>
                <w:kern w:val="0"/>
                <w:sz w:val="22"/>
              </w:rPr>
              <w:t>XIII</w:t>
            </w:r>
          </w:p>
        </w:tc>
        <w:tc>
          <w:tcPr>
            <w:tcW w:w="9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2"/>
              </w:rPr>
            </w:pPr>
            <w:r w:rsidRPr="005D7325">
              <w:rPr>
                <w:rFonts w:ascii="宋体" w:eastAsia="宋体" w:hAnsi="宋体" w:cs="Arial" w:hint="eastAsia"/>
                <w:color w:val="000000"/>
                <w:kern w:val="0"/>
                <w:sz w:val="22"/>
              </w:rPr>
              <w:t>XIV</w:t>
            </w:r>
          </w:p>
        </w:tc>
      </w:tr>
      <w:tr w:rsidR="005D7325" w:rsidRPr="005D7325" w:rsidTr="005D7325">
        <w:trPr>
          <w:trHeight w:val="705"/>
        </w:trPr>
        <w:tc>
          <w:tcPr>
            <w:tcW w:w="44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00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w:t>
            </w:r>
          </w:p>
        </w:tc>
        <w:tc>
          <w:tcPr>
            <w:tcW w:w="16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2018年许昌市襄县</w:t>
            </w:r>
            <w:r w:rsidRPr="005D7325">
              <w:rPr>
                <w:rFonts w:ascii="宋体" w:eastAsia="宋体" w:hAnsi="宋体" w:cs="Arial" w:hint="eastAsia"/>
                <w:color w:val="000000"/>
                <w:kern w:val="0"/>
                <w:sz w:val="20"/>
                <w:szCs w:val="20"/>
              </w:rPr>
              <w:br/>
              <w:t>文博中心LTE室内</w:t>
            </w:r>
            <w:r w:rsidRPr="005D7325">
              <w:rPr>
                <w:rFonts w:ascii="宋体" w:eastAsia="宋体" w:hAnsi="宋体" w:cs="Arial" w:hint="eastAsia"/>
                <w:color w:val="000000"/>
                <w:kern w:val="0"/>
                <w:sz w:val="20"/>
                <w:szCs w:val="20"/>
              </w:rPr>
              <w:br/>
              <w:t>分布系统工程</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920"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44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6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工程总计</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920" w:type="dxa"/>
            <w:tcBorders>
              <w:top w:val="single" w:sz="4" w:space="0" w:color="000000"/>
              <w:left w:val="single" w:sz="4" w:space="0" w:color="000000"/>
              <w:bottom w:val="single" w:sz="4" w:space="0" w:color="auto"/>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BE077C" w:rsidRDefault="00BE077C" w:rsidP="00BE077C">
      <w:pPr>
        <w:spacing w:line="360" w:lineRule="auto"/>
        <w:ind w:left="482"/>
        <w:outlineLvl w:val="0"/>
        <w:rPr>
          <w:rFonts w:ascii="宋体" w:hAnsi="宋体" w:cs="宋体"/>
          <w:b/>
          <w:kern w:val="0"/>
          <w:sz w:val="24"/>
          <w:szCs w:val="24"/>
          <w:lang w:val="zh-CN"/>
        </w:rPr>
      </w:pPr>
    </w:p>
    <w:p w:rsidR="00BE077C" w:rsidRPr="00BE077C" w:rsidRDefault="00BE077C" w:rsidP="00BE077C">
      <w:pPr>
        <w:spacing w:line="360" w:lineRule="auto"/>
        <w:ind w:left="482"/>
        <w:outlineLvl w:val="0"/>
        <w:rPr>
          <w:rFonts w:ascii="宋体" w:hAnsi="宋体" w:cs="宋体"/>
          <w:b/>
          <w:kern w:val="0"/>
          <w:sz w:val="24"/>
          <w:szCs w:val="24"/>
          <w:lang w:val="zh-CN"/>
        </w:rPr>
      </w:pPr>
    </w:p>
    <w:tbl>
      <w:tblPr>
        <w:tblW w:w="14360" w:type="dxa"/>
        <w:tblInd w:w="93" w:type="dxa"/>
        <w:tblLook w:val="04A0"/>
      </w:tblPr>
      <w:tblGrid>
        <w:gridCol w:w="440"/>
        <w:gridCol w:w="1280"/>
        <w:gridCol w:w="1860"/>
        <w:gridCol w:w="1060"/>
        <w:gridCol w:w="1060"/>
        <w:gridCol w:w="1000"/>
        <w:gridCol w:w="1140"/>
        <w:gridCol w:w="1120"/>
        <w:gridCol w:w="1060"/>
        <w:gridCol w:w="1140"/>
        <w:gridCol w:w="1060"/>
        <w:gridCol w:w="1080"/>
        <w:gridCol w:w="1060"/>
      </w:tblGrid>
      <w:tr w:rsidR="005D7325" w:rsidRPr="005D7325" w:rsidTr="005D7325">
        <w:trPr>
          <w:trHeight w:val="462"/>
        </w:trPr>
        <w:tc>
          <w:tcPr>
            <w:tcW w:w="14360" w:type="dxa"/>
            <w:gridSpan w:val="13"/>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 xml:space="preserve">工程预算总表(表一)  </w:t>
            </w:r>
          </w:p>
        </w:tc>
      </w:tr>
      <w:tr w:rsidR="005D7325" w:rsidRPr="005D7325" w:rsidTr="005D7325">
        <w:trPr>
          <w:trHeight w:val="274"/>
        </w:trPr>
        <w:tc>
          <w:tcPr>
            <w:tcW w:w="14360" w:type="dxa"/>
            <w:gridSpan w:val="13"/>
            <w:tcBorders>
              <w:top w:val="nil"/>
              <w:left w:val="nil"/>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建设项目名称：2019年许昌市襄县文博中心LTE室内分布系统工程</w:t>
            </w:r>
          </w:p>
        </w:tc>
      </w:tr>
      <w:tr w:rsidR="005D7325" w:rsidRPr="005D7325" w:rsidTr="005D7325">
        <w:trPr>
          <w:trHeight w:val="462"/>
        </w:trPr>
        <w:tc>
          <w:tcPr>
            <w:tcW w:w="4640" w:type="dxa"/>
            <w:gridSpan w:val="4"/>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项目名称：2019年许昌市襄县文博中心LTE室内分布系统工</w:t>
            </w:r>
            <w:r w:rsidRPr="005D7325">
              <w:rPr>
                <w:rFonts w:ascii="宋体" w:eastAsia="宋体" w:hAnsi="宋体" w:cs="Arial" w:hint="eastAsia"/>
                <w:color w:val="000000"/>
                <w:kern w:val="0"/>
                <w:sz w:val="18"/>
                <w:szCs w:val="18"/>
              </w:rPr>
              <w:br/>
              <w:t>程</w:t>
            </w:r>
          </w:p>
        </w:tc>
        <w:tc>
          <w:tcPr>
            <w:tcW w:w="5380" w:type="dxa"/>
            <w:gridSpan w:val="5"/>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20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表格编号：TXL-1</w:t>
            </w:r>
          </w:p>
        </w:tc>
        <w:tc>
          <w:tcPr>
            <w:tcW w:w="2140" w:type="dxa"/>
            <w:gridSpan w:val="2"/>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807"/>
        </w:trPr>
        <w:tc>
          <w:tcPr>
            <w:tcW w:w="44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w:t>
            </w:r>
            <w:r w:rsidRPr="005D7325">
              <w:rPr>
                <w:rFonts w:ascii="宋体" w:eastAsia="宋体" w:hAnsi="宋体" w:cs="Arial" w:hint="eastAsia"/>
                <w:color w:val="000000"/>
                <w:kern w:val="0"/>
                <w:sz w:val="20"/>
                <w:szCs w:val="20"/>
              </w:rPr>
              <w:br/>
              <w:t>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表格编号</w:t>
            </w:r>
          </w:p>
        </w:tc>
        <w:tc>
          <w:tcPr>
            <w:tcW w:w="186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费用名称</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小型建筑</w:t>
            </w:r>
            <w:r w:rsidRPr="005D7325">
              <w:rPr>
                <w:rFonts w:ascii="宋体" w:eastAsia="宋体" w:hAnsi="宋体" w:cs="Arial" w:hint="eastAsia"/>
                <w:color w:val="000000"/>
                <w:kern w:val="0"/>
                <w:sz w:val="20"/>
                <w:szCs w:val="20"/>
              </w:rPr>
              <w:br/>
              <w:t>工程费</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需要安装</w:t>
            </w:r>
            <w:r w:rsidRPr="005D7325">
              <w:rPr>
                <w:rFonts w:ascii="宋体" w:eastAsia="宋体" w:hAnsi="宋体" w:cs="Arial" w:hint="eastAsia"/>
                <w:color w:val="000000"/>
                <w:kern w:val="0"/>
                <w:sz w:val="20"/>
                <w:szCs w:val="20"/>
              </w:rPr>
              <w:br/>
              <w:t>的设备费</w:t>
            </w:r>
          </w:p>
        </w:tc>
        <w:tc>
          <w:tcPr>
            <w:tcW w:w="100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不需要安装</w:t>
            </w:r>
            <w:r w:rsidRPr="005D7325">
              <w:rPr>
                <w:rFonts w:ascii="宋体" w:eastAsia="宋体" w:hAnsi="宋体" w:cs="Arial" w:hint="eastAsia"/>
                <w:color w:val="000000"/>
                <w:kern w:val="0"/>
                <w:sz w:val="18"/>
                <w:szCs w:val="18"/>
              </w:rPr>
              <w:br/>
              <w:t>的设备、工</w:t>
            </w:r>
            <w:r w:rsidRPr="005D7325">
              <w:rPr>
                <w:rFonts w:ascii="宋体" w:eastAsia="宋体" w:hAnsi="宋体" w:cs="Arial" w:hint="eastAsia"/>
                <w:color w:val="000000"/>
                <w:kern w:val="0"/>
                <w:sz w:val="18"/>
                <w:szCs w:val="18"/>
              </w:rPr>
              <w:br/>
              <w:t>器具费</w:t>
            </w:r>
          </w:p>
        </w:tc>
        <w:tc>
          <w:tcPr>
            <w:tcW w:w="114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建筑安装</w:t>
            </w:r>
            <w:r w:rsidRPr="005D7325">
              <w:rPr>
                <w:rFonts w:ascii="宋体" w:eastAsia="宋体" w:hAnsi="宋体" w:cs="Arial" w:hint="eastAsia"/>
                <w:color w:val="000000"/>
                <w:kern w:val="0"/>
                <w:sz w:val="20"/>
                <w:szCs w:val="20"/>
              </w:rPr>
              <w:br/>
              <w:t>工程费</w:t>
            </w:r>
          </w:p>
        </w:tc>
        <w:tc>
          <w:tcPr>
            <w:tcW w:w="112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其他费用</w:t>
            </w:r>
          </w:p>
        </w:tc>
        <w:tc>
          <w:tcPr>
            <w:tcW w:w="106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预备费</w:t>
            </w:r>
          </w:p>
        </w:tc>
        <w:tc>
          <w:tcPr>
            <w:tcW w:w="4340" w:type="dxa"/>
            <w:gridSpan w:val="4"/>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总 价 值</w:t>
            </w:r>
          </w:p>
        </w:tc>
      </w:tr>
      <w:tr w:rsidR="005D7325" w:rsidRPr="005D7325" w:rsidTr="005D7325">
        <w:trPr>
          <w:trHeight w:val="503"/>
        </w:trPr>
        <w:tc>
          <w:tcPr>
            <w:tcW w:w="44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86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6440" w:type="dxa"/>
            <w:gridSpan w:val="6"/>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（元）</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除税价</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增值税</w:t>
            </w:r>
          </w:p>
        </w:tc>
        <w:tc>
          <w:tcPr>
            <w:tcW w:w="10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含税价</w:t>
            </w:r>
          </w:p>
        </w:tc>
        <w:tc>
          <w:tcPr>
            <w:tcW w:w="106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其中外币</w:t>
            </w:r>
            <w:r w:rsidRPr="005D7325">
              <w:rPr>
                <w:rFonts w:ascii="宋体" w:eastAsia="宋体" w:hAnsi="宋体" w:cs="Arial" w:hint="eastAsia"/>
                <w:color w:val="000000"/>
                <w:kern w:val="0"/>
                <w:sz w:val="18"/>
                <w:szCs w:val="18"/>
              </w:rPr>
              <w:br/>
              <w:t>()</w:t>
            </w:r>
          </w:p>
        </w:tc>
      </w:tr>
      <w:tr w:rsidR="005D7325" w:rsidRPr="005D7325" w:rsidTr="005D7325">
        <w:trPr>
          <w:trHeight w:val="330"/>
        </w:trPr>
        <w:tc>
          <w:tcPr>
            <w:tcW w:w="44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18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1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Ⅹ</w:t>
            </w:r>
          </w:p>
        </w:tc>
        <w:tc>
          <w:tcPr>
            <w:tcW w:w="10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Ⅺ</w:t>
            </w:r>
          </w:p>
        </w:tc>
        <w:tc>
          <w:tcPr>
            <w:tcW w:w="10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Ⅻ</w:t>
            </w:r>
          </w:p>
        </w:tc>
        <w:tc>
          <w:tcPr>
            <w:tcW w:w="106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2"/>
              </w:rPr>
            </w:pPr>
            <w:r w:rsidRPr="005D7325">
              <w:rPr>
                <w:rFonts w:ascii="宋体" w:eastAsia="宋体" w:hAnsi="宋体" w:cs="Arial" w:hint="eastAsia"/>
                <w:color w:val="000000"/>
                <w:kern w:val="0"/>
                <w:sz w:val="22"/>
              </w:rPr>
              <w:t>XIII</w:t>
            </w:r>
          </w:p>
        </w:tc>
      </w:tr>
      <w:tr w:rsidR="005D7325" w:rsidRPr="005D7325" w:rsidTr="005D7325">
        <w:trPr>
          <w:trHeight w:val="330"/>
        </w:trPr>
        <w:tc>
          <w:tcPr>
            <w:tcW w:w="44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TXL-2</w:t>
            </w:r>
          </w:p>
        </w:tc>
        <w:tc>
          <w:tcPr>
            <w:tcW w:w="18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工程费</w:t>
            </w:r>
          </w:p>
        </w:tc>
        <w:tc>
          <w:tcPr>
            <w:tcW w:w="10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44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TXL-5甲</w:t>
            </w:r>
          </w:p>
        </w:tc>
        <w:tc>
          <w:tcPr>
            <w:tcW w:w="186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工程建设其他费</w:t>
            </w:r>
          </w:p>
        </w:tc>
        <w:tc>
          <w:tcPr>
            <w:tcW w:w="106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44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86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总 计</w:t>
            </w:r>
          </w:p>
        </w:tc>
        <w:tc>
          <w:tcPr>
            <w:tcW w:w="106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8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060" w:type="dxa"/>
            <w:tcBorders>
              <w:top w:val="single" w:sz="4" w:space="0" w:color="000000"/>
              <w:left w:val="single" w:sz="4" w:space="0" w:color="000000"/>
              <w:bottom w:val="single" w:sz="4" w:space="0" w:color="auto"/>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086F07" w:rsidRDefault="00086F07" w:rsidP="00086F07">
      <w:pPr>
        <w:spacing w:line="360" w:lineRule="auto"/>
        <w:ind w:firstLineChars="200" w:firstLine="480"/>
        <w:outlineLvl w:val="0"/>
        <w:rPr>
          <w:rFonts w:asciiTheme="minorEastAsia" w:hAnsiTheme="minorEastAsia" w:cstheme="minorEastAsia"/>
          <w:bCs/>
          <w:sz w:val="24"/>
          <w:szCs w:val="24"/>
        </w:rPr>
      </w:pPr>
    </w:p>
    <w:tbl>
      <w:tblPr>
        <w:tblW w:w="14140" w:type="dxa"/>
        <w:tblInd w:w="93" w:type="dxa"/>
        <w:tblLook w:val="04A0"/>
      </w:tblPr>
      <w:tblGrid>
        <w:gridCol w:w="616"/>
        <w:gridCol w:w="1958"/>
        <w:gridCol w:w="2780"/>
        <w:gridCol w:w="1408"/>
        <w:gridCol w:w="222"/>
        <w:gridCol w:w="625"/>
        <w:gridCol w:w="2379"/>
        <w:gridCol w:w="2896"/>
        <w:gridCol w:w="1256"/>
      </w:tblGrid>
      <w:tr w:rsidR="005D7325" w:rsidRPr="005D7325" w:rsidTr="005D7325">
        <w:trPr>
          <w:trHeight w:val="462"/>
        </w:trPr>
        <w:tc>
          <w:tcPr>
            <w:tcW w:w="14140" w:type="dxa"/>
            <w:gridSpan w:val="9"/>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建筑安装工程费用预算表（表二）</w:t>
            </w:r>
          </w:p>
        </w:tc>
      </w:tr>
      <w:tr w:rsidR="005D7325" w:rsidRPr="005D7325" w:rsidTr="005D7325">
        <w:trPr>
          <w:trHeight w:val="289"/>
        </w:trPr>
        <w:tc>
          <w:tcPr>
            <w:tcW w:w="5354"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工程名称：2019年许昌市襄县文博中心LTE室内分布系统工程</w:t>
            </w:r>
          </w:p>
        </w:tc>
        <w:tc>
          <w:tcPr>
            <w:tcW w:w="4634" w:type="dxa"/>
            <w:gridSpan w:val="4"/>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896" w:type="dxa"/>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表格编号：TXL-2</w:t>
            </w:r>
          </w:p>
        </w:tc>
        <w:tc>
          <w:tcPr>
            <w:tcW w:w="1256" w:type="dxa"/>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330"/>
        </w:trPr>
        <w:tc>
          <w:tcPr>
            <w:tcW w:w="616" w:type="dxa"/>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序号</w:t>
            </w:r>
          </w:p>
        </w:tc>
        <w:tc>
          <w:tcPr>
            <w:tcW w:w="1958"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费用名称</w:t>
            </w:r>
          </w:p>
        </w:tc>
        <w:tc>
          <w:tcPr>
            <w:tcW w:w="2780"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依据和计算方法</w:t>
            </w:r>
          </w:p>
        </w:tc>
        <w:tc>
          <w:tcPr>
            <w:tcW w:w="1408" w:type="dxa"/>
            <w:tcBorders>
              <w:top w:val="single" w:sz="8"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合计(元)</w:t>
            </w:r>
          </w:p>
        </w:tc>
        <w:tc>
          <w:tcPr>
            <w:tcW w:w="222" w:type="dxa"/>
            <w:vMerge w:val="restart"/>
            <w:tcBorders>
              <w:top w:val="single" w:sz="8" w:space="0" w:color="000000"/>
              <w:left w:val="nil"/>
              <w:bottom w:val="nil"/>
              <w:right w:val="nil"/>
            </w:tcBorders>
            <w:shd w:val="clear" w:color="auto" w:fill="auto"/>
            <w:noWrap/>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 xml:space="preserve"> </w:t>
            </w:r>
          </w:p>
        </w:tc>
        <w:tc>
          <w:tcPr>
            <w:tcW w:w="625"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序号</w:t>
            </w:r>
          </w:p>
        </w:tc>
        <w:tc>
          <w:tcPr>
            <w:tcW w:w="2379"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费用名称</w:t>
            </w:r>
          </w:p>
        </w:tc>
        <w:tc>
          <w:tcPr>
            <w:tcW w:w="2896" w:type="dxa"/>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依据和计算方法</w:t>
            </w:r>
          </w:p>
        </w:tc>
        <w:tc>
          <w:tcPr>
            <w:tcW w:w="1256" w:type="dxa"/>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合计(元)</w:t>
            </w:r>
          </w:p>
        </w:tc>
      </w:tr>
      <w:tr w:rsidR="005D7325" w:rsidRPr="005D7325" w:rsidTr="005D7325">
        <w:trPr>
          <w:trHeight w:val="330"/>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222" w:type="dxa"/>
            <w:vMerge/>
            <w:tcBorders>
              <w:top w:val="single" w:sz="8" w:space="0" w:color="000000"/>
              <w:left w:val="nil"/>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18"/>
                <w:szCs w:val="18"/>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 xml:space="preserve"> </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建安工程费(含税价)</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一+二+三+四</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夜间施工增加费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人工费X2.5％X1</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建安工程费(除税价)</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一+二+三</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8</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冬雨季施工增加费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人工费X3.6％</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直接费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(一)+(二)</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生产工具用具使用费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人工费X1.5％</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直接工程费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1-4之和</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施工用水电蒸汽费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技工费+普工费</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特殊地区施工增加费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工日X8X0</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⑴</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技工总工日X114</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12</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已完工程及设备保护费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⑵</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普工总工日X61</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运土费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材料费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主要材料费+辅助材料费</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施工队伍调遣费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⑴</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主要材料费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主材费用</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大型施工机械调遣费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⑵</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辅助材料费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主要材料费X0.3％</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二</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间接费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(一)+(二)</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机械使用费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机械费合计</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(一)</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规费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1-4之和</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仪表使用费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仪表费合计</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工程排污费</w:t>
            </w:r>
          </w:p>
        </w:tc>
        <w:tc>
          <w:tcPr>
            <w:tcW w:w="2896"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(二)</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措施项目费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1-15之和</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社会保障费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人工费X28.5％</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文明施工费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人工费X1.5％</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住房公积金</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人工费X4.19％</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77"/>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工地器材搬运费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人工费X3.4％</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危险作业意外伤害保险</w:t>
            </w:r>
            <w:r w:rsidRPr="005D7325">
              <w:rPr>
                <w:rFonts w:ascii="宋体" w:eastAsia="宋体" w:hAnsi="宋体" w:cs="Arial" w:hint="eastAsia"/>
                <w:color w:val="000000"/>
                <w:kern w:val="0"/>
                <w:sz w:val="20"/>
                <w:szCs w:val="20"/>
              </w:rPr>
              <w:br/>
              <w:t>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人工费X1％</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工程干扰费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人工费X6％X1</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(二)</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企业管理费</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人工费X27.4％</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工程点交、场地清理费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人工费X3.3％</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三</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利润</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人工费X20％</w:t>
            </w:r>
          </w:p>
        </w:tc>
        <w:tc>
          <w:tcPr>
            <w:tcW w:w="1256"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02"/>
        </w:trPr>
        <w:tc>
          <w:tcPr>
            <w:tcW w:w="616"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w:t>
            </w:r>
          </w:p>
        </w:tc>
        <w:tc>
          <w:tcPr>
            <w:tcW w:w="1958"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临时设施费</w:t>
            </w:r>
          </w:p>
        </w:tc>
        <w:tc>
          <w:tcPr>
            <w:tcW w:w="27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人工费X2.6％</w:t>
            </w:r>
          </w:p>
        </w:tc>
        <w:tc>
          <w:tcPr>
            <w:tcW w:w="1408" w:type="dxa"/>
            <w:tcBorders>
              <w:top w:val="single" w:sz="4" w:space="0" w:color="000000"/>
              <w:left w:val="single" w:sz="4" w:space="0" w:color="000000"/>
              <w:bottom w:val="nil"/>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四</w:t>
            </w:r>
          </w:p>
        </w:tc>
        <w:tc>
          <w:tcPr>
            <w:tcW w:w="2379"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销项税额</w:t>
            </w:r>
          </w:p>
        </w:tc>
        <w:tc>
          <w:tcPr>
            <w:tcW w:w="2896"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甲供主材增值税</w:t>
            </w:r>
          </w:p>
        </w:tc>
        <w:tc>
          <w:tcPr>
            <w:tcW w:w="1256"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17"/>
        </w:trPr>
        <w:tc>
          <w:tcPr>
            <w:tcW w:w="616"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6</w:t>
            </w:r>
          </w:p>
        </w:tc>
        <w:tc>
          <w:tcPr>
            <w:tcW w:w="1958"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工程车辆使用费</w:t>
            </w:r>
          </w:p>
        </w:tc>
        <w:tc>
          <w:tcPr>
            <w:tcW w:w="27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人工费X5％</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22" w:type="dxa"/>
            <w:tcBorders>
              <w:top w:val="nil"/>
              <w:left w:val="nil"/>
              <w:bottom w:val="nil"/>
              <w:right w:val="nil"/>
            </w:tcBorders>
            <w:shd w:val="clear" w:color="auto" w:fill="auto"/>
            <w:noWrap/>
            <w:vAlign w:val="bottom"/>
            <w:hideMark/>
          </w:tcPr>
          <w:p w:rsidR="005D7325" w:rsidRPr="005D7325" w:rsidRDefault="005D7325" w:rsidP="005D7325">
            <w:pPr>
              <w:widowControl/>
              <w:jc w:val="left"/>
              <w:rPr>
                <w:rFonts w:ascii="Arial" w:eastAsia="宋体" w:hAnsi="Arial" w:cs="Arial"/>
                <w:color w:val="000000"/>
                <w:kern w:val="0"/>
                <w:sz w:val="20"/>
                <w:szCs w:val="20"/>
              </w:rPr>
            </w:pPr>
          </w:p>
        </w:tc>
        <w:tc>
          <w:tcPr>
            <w:tcW w:w="625"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379"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896"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56"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BE077C" w:rsidRDefault="00BE077C" w:rsidP="00086F07">
      <w:pPr>
        <w:spacing w:line="360" w:lineRule="auto"/>
        <w:ind w:firstLineChars="200" w:firstLine="480"/>
        <w:outlineLvl w:val="0"/>
        <w:rPr>
          <w:rFonts w:asciiTheme="minorEastAsia" w:hAnsiTheme="minorEastAsia" w:cstheme="minorEastAsia"/>
          <w:bCs/>
          <w:sz w:val="24"/>
          <w:szCs w:val="24"/>
        </w:rPr>
      </w:pPr>
    </w:p>
    <w:tbl>
      <w:tblPr>
        <w:tblW w:w="13880" w:type="dxa"/>
        <w:tblInd w:w="93" w:type="dxa"/>
        <w:tblLook w:val="04A0"/>
      </w:tblPr>
      <w:tblGrid>
        <w:gridCol w:w="520"/>
        <w:gridCol w:w="1280"/>
        <w:gridCol w:w="3420"/>
        <w:gridCol w:w="1000"/>
        <w:gridCol w:w="1000"/>
        <w:gridCol w:w="1280"/>
        <w:gridCol w:w="1300"/>
        <w:gridCol w:w="1300"/>
        <w:gridCol w:w="1360"/>
        <w:gridCol w:w="1420"/>
      </w:tblGrid>
      <w:tr w:rsidR="005D7325" w:rsidRPr="005D7325" w:rsidTr="005D7325">
        <w:trPr>
          <w:trHeight w:val="462"/>
        </w:trPr>
        <w:tc>
          <w:tcPr>
            <w:tcW w:w="13880" w:type="dxa"/>
            <w:gridSpan w:val="10"/>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建筑安装工程量预算表（表三）甲</w:t>
            </w:r>
          </w:p>
        </w:tc>
      </w:tr>
      <w:tr w:rsidR="005D7325" w:rsidRPr="005D7325" w:rsidTr="005D7325">
        <w:trPr>
          <w:trHeight w:val="274"/>
        </w:trPr>
        <w:tc>
          <w:tcPr>
            <w:tcW w:w="522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工程名称：2019年许昌市襄县文博中心LTE室内分布系统工程</w:t>
            </w:r>
          </w:p>
        </w:tc>
        <w:tc>
          <w:tcPr>
            <w:tcW w:w="4580" w:type="dxa"/>
            <w:gridSpan w:val="4"/>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66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表格编号：TXL-3甲</w:t>
            </w:r>
          </w:p>
        </w:tc>
        <w:tc>
          <w:tcPr>
            <w:tcW w:w="1420" w:type="dxa"/>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共2页</w:t>
            </w:r>
          </w:p>
        </w:tc>
      </w:tr>
      <w:tr w:rsidR="005D7325" w:rsidRPr="005D7325" w:rsidTr="005D7325">
        <w:trPr>
          <w:trHeight w:val="330"/>
        </w:trPr>
        <w:tc>
          <w:tcPr>
            <w:tcW w:w="52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定额编号</w:t>
            </w:r>
          </w:p>
        </w:tc>
        <w:tc>
          <w:tcPr>
            <w:tcW w:w="4420" w:type="dxa"/>
            <w:gridSpan w:val="2"/>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项目名称</w:t>
            </w:r>
          </w:p>
        </w:tc>
        <w:tc>
          <w:tcPr>
            <w:tcW w:w="100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w:t>
            </w:r>
          </w:p>
        </w:tc>
        <w:tc>
          <w:tcPr>
            <w:tcW w:w="2600" w:type="dxa"/>
            <w:gridSpan w:val="2"/>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单位定额值（工日）</w:t>
            </w:r>
          </w:p>
        </w:tc>
        <w:tc>
          <w:tcPr>
            <w:tcW w:w="2780" w:type="dxa"/>
            <w:gridSpan w:val="2"/>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合计值（工日）</w:t>
            </w:r>
          </w:p>
        </w:tc>
      </w:tr>
      <w:tr w:rsidR="005D7325" w:rsidRPr="005D7325" w:rsidTr="005D7325">
        <w:trPr>
          <w:trHeight w:val="330"/>
        </w:trPr>
        <w:tc>
          <w:tcPr>
            <w:tcW w:w="52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4420" w:type="dxa"/>
            <w:gridSpan w:val="2"/>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00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TXL1-002</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光(电)缆工程施工测量 架空</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102.783</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TXL1-003</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光(电)缆工程施工测量 管道</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TXL4-013</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敷设管道光缆 48芯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千米条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TXL4-050</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穿放引上光缆</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TXL3-193</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挂钩法架设架空光缆 丘陵、城区、水田 72芯以下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千米条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1.627</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TXL5-074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桥架、线槽、网络地板内明布光缆 48芯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20.150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TXL5-043</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竖井引上光缆</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3.470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8</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TXL5-074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桥架、线槽、网络地板内明布光缆 皮线光缆</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400.820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TXL4-044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安装引上钢管(φ50以下) 墙上</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套</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TXL7-044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安装落地式光缆交接箱 576芯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TXL7-039</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砌筑交接箱基座</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m3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TXL6-005</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光缆成端接头 束状</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芯</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2050.000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TXL6-011</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光缆接续 48芯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头</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TXL6-106</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用户光缆测试 48芯</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段</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TXL7-024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安装光分纤箱、光分路箱 墙壁式</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套</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TXL5-051</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敷设硬质PVC管 φ25以内</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百米 </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37.500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17</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TXL7-028</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机架(箱)内安装光分路器 安装高度1.5m以下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18</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TXL1-015</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人工开挖路面 水泥花砖</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百平方米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0.074</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19</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TXL7-009</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安装信息插座底座 明装</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十个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30.100</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TSD1-067</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带电更换熔断器/空开</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TSY3-018</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安装、调测无线局域网接入点(AP)设备</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TSD1-064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安装组合控制开关</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45"/>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TSW1-032</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安装防雷器</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04"/>
        </w:trPr>
        <w:tc>
          <w:tcPr>
            <w:tcW w:w="5220" w:type="dxa"/>
            <w:gridSpan w:val="3"/>
            <w:tcBorders>
              <w:top w:val="single" w:sz="8" w:space="0" w:color="000000"/>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设计负责人：</w:t>
            </w:r>
          </w:p>
        </w:tc>
        <w:tc>
          <w:tcPr>
            <w:tcW w:w="3280" w:type="dxa"/>
            <w:gridSpan w:val="3"/>
            <w:tcBorders>
              <w:top w:val="single" w:sz="8" w:space="0" w:color="000000"/>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审核：</w:t>
            </w:r>
          </w:p>
        </w:tc>
        <w:tc>
          <w:tcPr>
            <w:tcW w:w="2600" w:type="dxa"/>
            <w:gridSpan w:val="2"/>
            <w:tcBorders>
              <w:top w:val="single" w:sz="8" w:space="0" w:color="000000"/>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编制：</w:t>
            </w:r>
          </w:p>
        </w:tc>
        <w:tc>
          <w:tcPr>
            <w:tcW w:w="2780" w:type="dxa"/>
            <w:gridSpan w:val="2"/>
            <w:tcBorders>
              <w:top w:val="single" w:sz="8" w:space="0" w:color="000000"/>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编制日期：2019年11月22日</w:t>
            </w:r>
          </w:p>
        </w:tc>
      </w:tr>
      <w:tr w:rsidR="005D7325" w:rsidRPr="005D7325" w:rsidTr="005D7325">
        <w:trPr>
          <w:trHeight w:val="462"/>
        </w:trPr>
        <w:tc>
          <w:tcPr>
            <w:tcW w:w="13880" w:type="dxa"/>
            <w:gridSpan w:val="10"/>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建筑安装工程量预算表（表三）甲</w:t>
            </w:r>
          </w:p>
        </w:tc>
      </w:tr>
      <w:tr w:rsidR="005D7325" w:rsidRPr="005D7325" w:rsidTr="005D7325">
        <w:trPr>
          <w:trHeight w:val="274"/>
        </w:trPr>
        <w:tc>
          <w:tcPr>
            <w:tcW w:w="522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工程名称：2018年许昌市襄县文博中心LTE室内分布系统工程</w:t>
            </w:r>
          </w:p>
        </w:tc>
        <w:tc>
          <w:tcPr>
            <w:tcW w:w="4580" w:type="dxa"/>
            <w:gridSpan w:val="4"/>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66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表格编号：TXL-3甲</w:t>
            </w:r>
          </w:p>
        </w:tc>
        <w:tc>
          <w:tcPr>
            <w:tcW w:w="1420" w:type="dxa"/>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第2页 共2页</w:t>
            </w:r>
          </w:p>
        </w:tc>
      </w:tr>
      <w:tr w:rsidR="005D7325" w:rsidRPr="005D7325" w:rsidTr="005D7325">
        <w:trPr>
          <w:trHeight w:val="330"/>
        </w:trPr>
        <w:tc>
          <w:tcPr>
            <w:tcW w:w="52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定额编号</w:t>
            </w:r>
          </w:p>
        </w:tc>
        <w:tc>
          <w:tcPr>
            <w:tcW w:w="4420" w:type="dxa"/>
            <w:gridSpan w:val="2"/>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项目名称</w:t>
            </w:r>
          </w:p>
        </w:tc>
        <w:tc>
          <w:tcPr>
            <w:tcW w:w="100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w:t>
            </w:r>
          </w:p>
        </w:tc>
        <w:tc>
          <w:tcPr>
            <w:tcW w:w="2600" w:type="dxa"/>
            <w:gridSpan w:val="2"/>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单位定额值（工日）</w:t>
            </w:r>
          </w:p>
        </w:tc>
        <w:tc>
          <w:tcPr>
            <w:tcW w:w="2780" w:type="dxa"/>
            <w:gridSpan w:val="2"/>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合计值（工日）</w:t>
            </w:r>
          </w:p>
        </w:tc>
      </w:tr>
      <w:tr w:rsidR="005D7325" w:rsidRPr="005D7325" w:rsidTr="005D7325">
        <w:trPr>
          <w:trHeight w:val="330"/>
        </w:trPr>
        <w:tc>
          <w:tcPr>
            <w:tcW w:w="52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4420" w:type="dxa"/>
            <w:gridSpan w:val="2"/>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00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技工</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普工</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TSW1-039</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安装电表箱</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8.000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TSY1-080</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放、绑软光纤 设备机架之间放、绑 15m以上</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TSD5-021</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室内布放电力电缆(单芯相线截面积) 16mm2以下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十米条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2.400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27</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TXL4-038</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打穿楼墙洞 混凝土墙</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48.000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28</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TSW2-026</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安装室内天线 电梯井</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副</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29</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TSW2-024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安装室内天线 高度6m以下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副</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457.000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548"/>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TSW2-027</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布放射频同轴电缆1/2英寸以下 4m以下(竖井或顶棚</w:t>
            </w:r>
            <w:r w:rsidRPr="005D7325">
              <w:rPr>
                <w:rFonts w:ascii="宋体" w:eastAsia="宋体" w:hAnsi="宋体" w:cs="Arial" w:hint="eastAsia"/>
                <w:color w:val="000000"/>
                <w:kern w:val="0"/>
                <w:sz w:val="20"/>
                <w:szCs w:val="20"/>
              </w:rPr>
              <w:br/>
              <w:t>上方、普通隧道)[×1.3]</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条</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736.000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TSW2-040</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安装调测室内天、馈线附属设备 匹配器(假负载)</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个</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32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TSW2-052</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安装基站主设备 机柜/箱嵌入式</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TSW2-062</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安装射频拉远设备 室内挂壁</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套</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TSW2-094</w:t>
            </w:r>
          </w:p>
        </w:tc>
        <w:tc>
          <w:tcPr>
            <w:tcW w:w="4420" w:type="dxa"/>
            <w:gridSpan w:val="2"/>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配合联网调测</w:t>
            </w:r>
          </w:p>
        </w:tc>
        <w:tc>
          <w:tcPr>
            <w:tcW w:w="10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36</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TSY2-084</w:t>
            </w:r>
          </w:p>
        </w:tc>
        <w:tc>
          <w:tcPr>
            <w:tcW w:w="4420" w:type="dxa"/>
            <w:gridSpan w:val="2"/>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GPS馈线布放</w:t>
            </w:r>
          </w:p>
        </w:tc>
        <w:tc>
          <w:tcPr>
            <w:tcW w:w="100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十米</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30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single" w:sz="4" w:space="0" w:color="000000"/>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4420" w:type="dxa"/>
            <w:gridSpan w:val="2"/>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定额工日合计</w:t>
            </w:r>
          </w:p>
        </w:tc>
        <w:tc>
          <w:tcPr>
            <w:tcW w:w="10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36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420" w:type="dxa"/>
            <w:tcBorders>
              <w:top w:val="single" w:sz="4" w:space="0" w:color="000000"/>
              <w:left w:val="single" w:sz="4" w:space="0" w:color="000000"/>
              <w:bottom w:val="single" w:sz="4" w:space="0" w:color="auto"/>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5D7325" w:rsidRDefault="005D7325" w:rsidP="00086F07">
      <w:pPr>
        <w:spacing w:line="360" w:lineRule="auto"/>
        <w:ind w:firstLineChars="200" w:firstLine="480"/>
        <w:outlineLvl w:val="0"/>
        <w:rPr>
          <w:rFonts w:asciiTheme="minorEastAsia" w:hAnsiTheme="minorEastAsia" w:cstheme="minorEastAsia"/>
          <w:bCs/>
          <w:sz w:val="24"/>
          <w:szCs w:val="24"/>
        </w:rPr>
      </w:pPr>
    </w:p>
    <w:tbl>
      <w:tblPr>
        <w:tblW w:w="14040" w:type="dxa"/>
        <w:tblInd w:w="93" w:type="dxa"/>
        <w:tblLook w:val="04A0"/>
      </w:tblPr>
      <w:tblGrid>
        <w:gridCol w:w="520"/>
        <w:gridCol w:w="1280"/>
        <w:gridCol w:w="3220"/>
        <w:gridCol w:w="800"/>
        <w:gridCol w:w="1140"/>
        <w:gridCol w:w="2340"/>
        <w:gridCol w:w="1140"/>
        <w:gridCol w:w="1140"/>
        <w:gridCol w:w="1220"/>
        <w:gridCol w:w="1240"/>
      </w:tblGrid>
      <w:tr w:rsidR="005D7325" w:rsidRPr="005D7325" w:rsidTr="005D7325">
        <w:trPr>
          <w:trHeight w:val="462"/>
        </w:trPr>
        <w:tc>
          <w:tcPr>
            <w:tcW w:w="14040" w:type="dxa"/>
            <w:gridSpan w:val="10"/>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建筑安装工程机械使用费预算表（表三）乙</w:t>
            </w:r>
          </w:p>
        </w:tc>
      </w:tr>
      <w:tr w:rsidR="005D7325" w:rsidRPr="005D7325" w:rsidTr="005D7325">
        <w:trPr>
          <w:trHeight w:val="289"/>
        </w:trPr>
        <w:tc>
          <w:tcPr>
            <w:tcW w:w="502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工程名称：2019年许昌市襄县文博中心LTE室内分布系统工程</w:t>
            </w:r>
          </w:p>
        </w:tc>
        <w:tc>
          <w:tcPr>
            <w:tcW w:w="428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28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表格编号：TXL-3乙</w:t>
            </w:r>
          </w:p>
        </w:tc>
        <w:tc>
          <w:tcPr>
            <w:tcW w:w="2460" w:type="dxa"/>
            <w:gridSpan w:val="2"/>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330"/>
        </w:trPr>
        <w:tc>
          <w:tcPr>
            <w:tcW w:w="52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w:t>
            </w:r>
            <w:r w:rsidRPr="005D7325">
              <w:rPr>
                <w:rFonts w:ascii="宋体" w:eastAsia="宋体" w:hAnsi="宋体" w:cs="Arial" w:hint="eastAsia"/>
                <w:color w:val="000000"/>
                <w:kern w:val="0"/>
                <w:sz w:val="20"/>
                <w:szCs w:val="20"/>
              </w:rPr>
              <w:br/>
              <w:t>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定额编号</w:t>
            </w:r>
          </w:p>
        </w:tc>
        <w:tc>
          <w:tcPr>
            <w:tcW w:w="322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项目名称</w:t>
            </w:r>
          </w:p>
        </w:tc>
        <w:tc>
          <w:tcPr>
            <w:tcW w:w="80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w:t>
            </w:r>
          </w:p>
        </w:tc>
        <w:tc>
          <w:tcPr>
            <w:tcW w:w="11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w:t>
            </w:r>
          </w:p>
        </w:tc>
        <w:tc>
          <w:tcPr>
            <w:tcW w:w="23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机械名称</w:t>
            </w:r>
          </w:p>
        </w:tc>
        <w:tc>
          <w:tcPr>
            <w:tcW w:w="2280" w:type="dxa"/>
            <w:gridSpan w:val="2"/>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单位定额值</w:t>
            </w:r>
          </w:p>
        </w:tc>
        <w:tc>
          <w:tcPr>
            <w:tcW w:w="2460" w:type="dxa"/>
            <w:gridSpan w:val="2"/>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合计值</w:t>
            </w:r>
          </w:p>
        </w:tc>
      </w:tr>
      <w:tr w:rsidR="005D7325" w:rsidRPr="005D7325" w:rsidTr="005D7325">
        <w:trPr>
          <w:trHeight w:val="330"/>
        </w:trPr>
        <w:tc>
          <w:tcPr>
            <w:tcW w:w="52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322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80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1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23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数量(台班)</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单价(元)</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数量(台班)</w:t>
            </w:r>
          </w:p>
        </w:tc>
        <w:tc>
          <w:tcPr>
            <w:tcW w:w="124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合价(元)</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3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8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c>
          <w:tcPr>
            <w:tcW w:w="124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Ⅹ</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TXL6-005</w:t>
            </w:r>
          </w:p>
        </w:tc>
        <w:tc>
          <w:tcPr>
            <w:tcW w:w="3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光缆成端接头 束状</w:t>
            </w:r>
          </w:p>
        </w:tc>
        <w:tc>
          <w:tcPr>
            <w:tcW w:w="80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芯</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2050.000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光纤熔接机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0.030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61.500</w:t>
            </w:r>
          </w:p>
        </w:tc>
        <w:tc>
          <w:tcPr>
            <w:tcW w:w="124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TXL6-011</w:t>
            </w:r>
          </w:p>
        </w:tc>
        <w:tc>
          <w:tcPr>
            <w:tcW w:w="32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光缆接续 48芯</w:t>
            </w:r>
          </w:p>
        </w:tc>
        <w:tc>
          <w:tcPr>
            <w:tcW w:w="80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头</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23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光纤熔接机 </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0.550</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0.550</w:t>
            </w:r>
          </w:p>
        </w:tc>
        <w:tc>
          <w:tcPr>
            <w:tcW w:w="12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322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80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3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小计</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40" w:type="dxa"/>
            <w:tcBorders>
              <w:top w:val="single" w:sz="4" w:space="0" w:color="000000"/>
              <w:left w:val="single" w:sz="4" w:space="0" w:color="000000"/>
              <w:bottom w:val="single" w:sz="4" w:space="0" w:color="auto"/>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5D7325" w:rsidRDefault="005D7325" w:rsidP="00086F07">
      <w:pPr>
        <w:spacing w:line="360" w:lineRule="auto"/>
        <w:ind w:firstLineChars="200" w:firstLine="480"/>
        <w:outlineLvl w:val="0"/>
        <w:rPr>
          <w:rFonts w:asciiTheme="minorEastAsia" w:hAnsiTheme="minorEastAsia" w:cstheme="minorEastAsia"/>
          <w:bCs/>
          <w:sz w:val="24"/>
          <w:szCs w:val="24"/>
        </w:rPr>
      </w:pPr>
    </w:p>
    <w:tbl>
      <w:tblPr>
        <w:tblW w:w="14060" w:type="dxa"/>
        <w:tblInd w:w="93" w:type="dxa"/>
        <w:tblLook w:val="04A0"/>
      </w:tblPr>
      <w:tblGrid>
        <w:gridCol w:w="520"/>
        <w:gridCol w:w="1280"/>
        <w:gridCol w:w="3140"/>
        <w:gridCol w:w="920"/>
        <w:gridCol w:w="1140"/>
        <w:gridCol w:w="2340"/>
        <w:gridCol w:w="1140"/>
        <w:gridCol w:w="1140"/>
        <w:gridCol w:w="1220"/>
        <w:gridCol w:w="1220"/>
      </w:tblGrid>
      <w:tr w:rsidR="005D7325" w:rsidRPr="005D7325" w:rsidTr="005D7325">
        <w:trPr>
          <w:trHeight w:val="462"/>
        </w:trPr>
        <w:tc>
          <w:tcPr>
            <w:tcW w:w="14060" w:type="dxa"/>
            <w:gridSpan w:val="10"/>
            <w:tcBorders>
              <w:top w:val="nil"/>
              <w:left w:val="nil"/>
              <w:bottom w:val="nil"/>
              <w:right w:val="nil"/>
            </w:tcBorders>
            <w:shd w:val="clear" w:color="auto" w:fill="auto"/>
            <w:vAlign w:val="center"/>
            <w:hideMark/>
          </w:tcPr>
          <w:p w:rsidR="005D7325" w:rsidRPr="005D7325" w:rsidRDefault="005D7325" w:rsidP="005D7325">
            <w:pPr>
              <w:widowControl/>
              <w:jc w:val="center"/>
              <w:rPr>
                <w:rFonts w:ascii="黑体" w:eastAsia="黑体" w:hAnsi="黑体" w:cs="Arial"/>
                <w:b/>
                <w:bCs/>
                <w:color w:val="000000"/>
                <w:kern w:val="0"/>
                <w:sz w:val="36"/>
                <w:szCs w:val="36"/>
              </w:rPr>
            </w:pPr>
            <w:r w:rsidRPr="005D7325">
              <w:rPr>
                <w:rFonts w:ascii="黑体" w:eastAsia="黑体" w:hAnsi="黑体" w:cs="Arial" w:hint="eastAsia"/>
                <w:b/>
                <w:bCs/>
                <w:color w:val="000000"/>
                <w:kern w:val="0"/>
                <w:sz w:val="36"/>
                <w:szCs w:val="36"/>
              </w:rPr>
              <w:t>建筑安装工程仪器仪表使用费预算表（表三）丙</w:t>
            </w:r>
          </w:p>
        </w:tc>
      </w:tr>
      <w:tr w:rsidR="005D7325" w:rsidRPr="005D7325" w:rsidTr="005D7325">
        <w:trPr>
          <w:trHeight w:val="289"/>
        </w:trPr>
        <w:tc>
          <w:tcPr>
            <w:tcW w:w="494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工程名称：2019年许昌市襄县文博中心LTE室内分布系统工程</w:t>
            </w:r>
          </w:p>
        </w:tc>
        <w:tc>
          <w:tcPr>
            <w:tcW w:w="4400" w:type="dxa"/>
            <w:gridSpan w:val="3"/>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建设单位名称：</w:t>
            </w:r>
          </w:p>
        </w:tc>
        <w:tc>
          <w:tcPr>
            <w:tcW w:w="2280" w:type="dxa"/>
            <w:gridSpan w:val="2"/>
            <w:tcBorders>
              <w:top w:val="nil"/>
              <w:left w:val="nil"/>
              <w:bottom w:val="nil"/>
              <w:right w:val="nil"/>
            </w:tcBorders>
            <w:shd w:val="clear" w:color="auto" w:fill="auto"/>
            <w:vAlign w:val="bottom"/>
            <w:hideMark/>
          </w:tcPr>
          <w:p w:rsidR="005D7325" w:rsidRPr="005D7325" w:rsidRDefault="005D7325" w:rsidP="005D7325">
            <w:pPr>
              <w:widowControl/>
              <w:jc w:val="lef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表格编号：TXL-3丙</w:t>
            </w:r>
          </w:p>
        </w:tc>
        <w:tc>
          <w:tcPr>
            <w:tcW w:w="2440" w:type="dxa"/>
            <w:gridSpan w:val="2"/>
            <w:tcBorders>
              <w:top w:val="nil"/>
              <w:left w:val="nil"/>
              <w:bottom w:val="nil"/>
              <w:right w:val="nil"/>
            </w:tcBorders>
            <w:shd w:val="clear" w:color="auto" w:fill="auto"/>
            <w:vAlign w:val="bottom"/>
            <w:hideMark/>
          </w:tcPr>
          <w:p w:rsidR="005D7325" w:rsidRPr="005D7325" w:rsidRDefault="005D7325" w:rsidP="005D7325">
            <w:pPr>
              <w:widowControl/>
              <w:jc w:val="right"/>
              <w:rPr>
                <w:rFonts w:ascii="宋体" w:eastAsia="宋体" w:hAnsi="宋体" w:cs="Arial"/>
                <w:color w:val="000000"/>
                <w:kern w:val="0"/>
                <w:sz w:val="18"/>
                <w:szCs w:val="18"/>
              </w:rPr>
            </w:pPr>
            <w:r w:rsidRPr="005D7325">
              <w:rPr>
                <w:rFonts w:ascii="宋体" w:eastAsia="宋体" w:hAnsi="宋体" w:cs="Arial" w:hint="eastAsia"/>
                <w:color w:val="000000"/>
                <w:kern w:val="0"/>
                <w:sz w:val="18"/>
                <w:szCs w:val="18"/>
              </w:rPr>
              <w:t>第1页 共1页</w:t>
            </w:r>
          </w:p>
        </w:tc>
      </w:tr>
      <w:tr w:rsidR="005D7325" w:rsidRPr="005D7325" w:rsidTr="005D7325">
        <w:trPr>
          <w:trHeight w:val="330"/>
        </w:trPr>
        <w:tc>
          <w:tcPr>
            <w:tcW w:w="520" w:type="dxa"/>
            <w:vMerge w:val="restart"/>
            <w:tcBorders>
              <w:top w:val="single" w:sz="8"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序</w:t>
            </w:r>
            <w:r w:rsidRPr="005D7325">
              <w:rPr>
                <w:rFonts w:ascii="宋体" w:eastAsia="宋体" w:hAnsi="宋体" w:cs="Arial" w:hint="eastAsia"/>
                <w:color w:val="000000"/>
                <w:kern w:val="0"/>
                <w:sz w:val="20"/>
                <w:szCs w:val="20"/>
              </w:rPr>
              <w:br/>
              <w:t>号</w:t>
            </w:r>
          </w:p>
        </w:tc>
        <w:tc>
          <w:tcPr>
            <w:tcW w:w="128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定额编号</w:t>
            </w:r>
          </w:p>
        </w:tc>
        <w:tc>
          <w:tcPr>
            <w:tcW w:w="31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项目名称</w:t>
            </w:r>
          </w:p>
        </w:tc>
        <w:tc>
          <w:tcPr>
            <w:tcW w:w="92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w:t>
            </w:r>
          </w:p>
        </w:tc>
        <w:tc>
          <w:tcPr>
            <w:tcW w:w="11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w:t>
            </w:r>
          </w:p>
        </w:tc>
        <w:tc>
          <w:tcPr>
            <w:tcW w:w="2340" w:type="dxa"/>
            <w:vMerge w:val="restart"/>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仪表名称</w:t>
            </w:r>
          </w:p>
        </w:tc>
        <w:tc>
          <w:tcPr>
            <w:tcW w:w="2280" w:type="dxa"/>
            <w:gridSpan w:val="2"/>
            <w:tcBorders>
              <w:top w:val="single" w:sz="8"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单位定额值</w:t>
            </w:r>
          </w:p>
        </w:tc>
        <w:tc>
          <w:tcPr>
            <w:tcW w:w="2440" w:type="dxa"/>
            <w:gridSpan w:val="2"/>
            <w:tcBorders>
              <w:top w:val="single" w:sz="8"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合计值</w:t>
            </w:r>
          </w:p>
        </w:tc>
      </w:tr>
      <w:tr w:rsidR="005D7325" w:rsidRPr="005D7325" w:rsidTr="005D7325">
        <w:trPr>
          <w:trHeight w:val="330"/>
        </w:trPr>
        <w:tc>
          <w:tcPr>
            <w:tcW w:w="520" w:type="dxa"/>
            <w:vMerge/>
            <w:tcBorders>
              <w:top w:val="single" w:sz="8" w:space="0" w:color="000000"/>
              <w:left w:val="single" w:sz="8"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28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31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92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1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2340" w:type="dxa"/>
            <w:vMerge/>
            <w:tcBorders>
              <w:top w:val="single" w:sz="8" w:space="0" w:color="000000"/>
              <w:left w:val="single" w:sz="4" w:space="0" w:color="000000"/>
              <w:bottom w:val="nil"/>
              <w:right w:val="nil"/>
            </w:tcBorders>
            <w:vAlign w:val="center"/>
            <w:hideMark/>
          </w:tcPr>
          <w:p w:rsidR="005D7325" w:rsidRPr="005D7325" w:rsidRDefault="005D7325" w:rsidP="005D7325">
            <w:pPr>
              <w:widowControl/>
              <w:jc w:val="left"/>
              <w:rPr>
                <w:rFonts w:ascii="宋体" w:eastAsia="宋体" w:hAnsi="宋体" w:cs="Arial"/>
                <w:color w:val="000000"/>
                <w:kern w:val="0"/>
                <w:sz w:val="20"/>
                <w:szCs w:val="20"/>
              </w:rPr>
            </w:pP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数量(台</w:t>
            </w:r>
            <w:r w:rsidRPr="005D7325">
              <w:rPr>
                <w:rFonts w:ascii="宋体" w:eastAsia="宋体" w:hAnsi="宋体" w:cs="Arial" w:hint="eastAsia"/>
                <w:color w:val="000000"/>
                <w:kern w:val="0"/>
                <w:sz w:val="20"/>
                <w:szCs w:val="20"/>
              </w:rPr>
              <w:lastRenderedPageBreak/>
              <w:t>班)</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单价(元)</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数量(台班)</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合价(元)</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lastRenderedPageBreak/>
              <w:t>Ⅰ</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Ⅱ</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Ⅲ</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Ⅳ</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Ⅴ</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Ⅶ</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Ⅷ</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Ⅸ</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Ⅹ</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TXL1-002</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光(电)缆工程施工测量 架空</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102.783</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激光测距仪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0.050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5.139</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TXL1-003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光(电)缆工程施工测量 管道</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激光测距仪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0.040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1.507</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TXL4-013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敷设管道光缆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千米条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有毒有害气体检测仪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0.420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1.582</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TXL4-013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敷设管道光缆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千米条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3.767</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可燃气体检测仪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0.420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1.582</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TXL5-043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竖井引上光缆</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3.470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有毒有害气体检测仪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0.400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1.388</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TXL5-043</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竖井引上光缆</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百米条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3.470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可燃气体检测仪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0.400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1.388</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7</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TXL6-005</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光缆成端接头 束状</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芯</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2050.000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光时域反射仪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0.050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102.500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8</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TXL6-011</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光缆接续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头</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光时域反射仪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1.100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TXL6-106</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用户光缆测试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稳定光源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0.360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3.240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TXL6-106</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用户光缆测试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光功率计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0.360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3.240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11</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TXL6-106</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用户光缆测试 48芯</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段</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9.000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光时域反射仪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0.360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3.240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77"/>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12</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TSY3-018</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安装、调测无线局域网接入点(AP)设</w:t>
            </w:r>
            <w:r w:rsidRPr="005D7325">
              <w:rPr>
                <w:rFonts w:ascii="宋体" w:eastAsia="宋体" w:hAnsi="宋体" w:cs="Arial" w:hint="eastAsia"/>
                <w:color w:val="000000"/>
                <w:kern w:val="0"/>
                <w:sz w:val="20"/>
                <w:szCs w:val="20"/>
              </w:rPr>
              <w:br/>
              <w:t>备</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台</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301.000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数字传输分析仪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0.100</w:t>
            </w:r>
          </w:p>
        </w:tc>
        <w:tc>
          <w:tcPr>
            <w:tcW w:w="114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30.100</w:t>
            </w:r>
          </w:p>
        </w:tc>
        <w:tc>
          <w:tcPr>
            <w:tcW w:w="12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477"/>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13</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TSD5-021</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室内布放电力电缆(单芯相线截面积</w:t>
            </w:r>
            <w:r w:rsidRPr="005D7325">
              <w:rPr>
                <w:rFonts w:ascii="宋体" w:eastAsia="宋体" w:hAnsi="宋体" w:cs="Arial" w:hint="eastAsia"/>
                <w:color w:val="000000"/>
                <w:kern w:val="0"/>
                <w:sz w:val="20"/>
                <w:szCs w:val="20"/>
              </w:rPr>
              <w:br/>
              <w:t>) 16mm2以下</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十米条</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2.400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绝缘电阻测试仪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0.100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0.240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14</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频谱分析仪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15</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射频功率计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220" w:type="dxa"/>
            <w:tcBorders>
              <w:top w:val="single" w:sz="4" w:space="0" w:color="000000"/>
              <w:left w:val="single" w:sz="4" w:space="0" w:color="000000"/>
              <w:bottom w:val="nil"/>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5D7325">
        <w:trPr>
          <w:trHeight w:val="330"/>
        </w:trPr>
        <w:tc>
          <w:tcPr>
            <w:tcW w:w="520" w:type="dxa"/>
            <w:tcBorders>
              <w:top w:val="single" w:sz="4" w:space="0" w:color="000000"/>
              <w:left w:val="single" w:sz="8"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16</w:t>
            </w:r>
          </w:p>
        </w:tc>
        <w:tc>
          <w:tcPr>
            <w:tcW w:w="128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3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9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23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数字传输分析仪 </w:t>
            </w:r>
          </w:p>
        </w:tc>
        <w:tc>
          <w:tcPr>
            <w:tcW w:w="114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140" w:type="dxa"/>
            <w:tcBorders>
              <w:top w:val="single" w:sz="4" w:space="0" w:color="000000"/>
              <w:left w:val="single" w:sz="4" w:space="0" w:color="000000"/>
              <w:bottom w:val="nil"/>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nil"/>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220" w:type="dxa"/>
            <w:tcBorders>
              <w:top w:val="single" w:sz="4" w:space="0" w:color="000000"/>
              <w:left w:val="single" w:sz="4" w:space="0" w:color="000000"/>
              <w:bottom w:val="nil"/>
              <w:right w:val="single" w:sz="8" w:space="0" w:color="000000"/>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BA617B">
        <w:trPr>
          <w:trHeight w:val="330"/>
        </w:trPr>
        <w:tc>
          <w:tcPr>
            <w:tcW w:w="520" w:type="dxa"/>
            <w:tcBorders>
              <w:top w:val="single" w:sz="4" w:space="0" w:color="000000"/>
              <w:left w:val="single" w:sz="8"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17</w:t>
            </w:r>
          </w:p>
        </w:tc>
        <w:tc>
          <w:tcPr>
            <w:tcW w:w="128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TSW2-070</w:t>
            </w:r>
          </w:p>
        </w:tc>
        <w:tc>
          <w:tcPr>
            <w:tcW w:w="3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安装调测直放站设备</w:t>
            </w:r>
          </w:p>
        </w:tc>
        <w:tc>
          <w:tcPr>
            <w:tcW w:w="9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站</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23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操作测试终端(电脑) </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1.000</w:t>
            </w:r>
          </w:p>
        </w:tc>
        <w:tc>
          <w:tcPr>
            <w:tcW w:w="114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000000"/>
              <w:right w:val="nil"/>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3.000</w:t>
            </w:r>
          </w:p>
        </w:tc>
        <w:tc>
          <w:tcPr>
            <w:tcW w:w="122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r w:rsidR="005D7325" w:rsidRPr="005D7325" w:rsidTr="00BA617B">
        <w:trPr>
          <w:trHeight w:val="330"/>
        </w:trPr>
        <w:tc>
          <w:tcPr>
            <w:tcW w:w="520" w:type="dxa"/>
            <w:tcBorders>
              <w:top w:val="single" w:sz="4" w:space="0" w:color="000000"/>
              <w:left w:val="single" w:sz="8" w:space="0" w:color="000000"/>
              <w:bottom w:val="single" w:sz="4" w:space="0" w:color="auto"/>
              <w:right w:val="nil"/>
            </w:tcBorders>
            <w:shd w:val="clear" w:color="auto" w:fill="auto"/>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18</w:t>
            </w:r>
          </w:p>
        </w:tc>
        <w:tc>
          <w:tcPr>
            <w:tcW w:w="128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3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92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center"/>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2340" w:type="dxa"/>
            <w:tcBorders>
              <w:top w:val="single" w:sz="4" w:space="0" w:color="000000"/>
              <w:left w:val="single" w:sz="4" w:space="0" w:color="000000"/>
              <w:bottom w:val="single" w:sz="4" w:space="0" w:color="auto"/>
              <w:right w:val="nil"/>
            </w:tcBorders>
            <w:shd w:val="clear" w:color="auto" w:fill="auto"/>
            <w:vAlign w:val="center"/>
            <w:hideMark/>
          </w:tcPr>
          <w:p w:rsidR="005D7325" w:rsidRPr="005D7325" w:rsidRDefault="005D7325" w:rsidP="005D7325">
            <w:pPr>
              <w:widowControl/>
              <w:jc w:val="lef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合计</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14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auto"/>
              <w:right w:val="nil"/>
            </w:tcBorders>
            <w:shd w:val="clear" w:color="auto" w:fill="auto"/>
            <w:noWrap/>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c>
          <w:tcPr>
            <w:tcW w:w="1220" w:type="dxa"/>
            <w:tcBorders>
              <w:top w:val="single" w:sz="4" w:space="0" w:color="000000"/>
              <w:left w:val="single" w:sz="4" w:space="0" w:color="000000"/>
              <w:bottom w:val="single" w:sz="4" w:space="0" w:color="auto"/>
              <w:right w:val="single" w:sz="8" w:space="0" w:color="000000"/>
            </w:tcBorders>
            <w:shd w:val="clear" w:color="auto" w:fill="auto"/>
            <w:vAlign w:val="center"/>
            <w:hideMark/>
          </w:tcPr>
          <w:p w:rsidR="005D7325" w:rsidRPr="005D7325" w:rsidRDefault="005D7325" w:rsidP="005D7325">
            <w:pPr>
              <w:widowControl/>
              <w:jc w:val="right"/>
              <w:rPr>
                <w:rFonts w:ascii="宋体" w:eastAsia="宋体" w:hAnsi="宋体" w:cs="Arial"/>
                <w:color w:val="000000"/>
                <w:kern w:val="0"/>
                <w:sz w:val="20"/>
                <w:szCs w:val="20"/>
              </w:rPr>
            </w:pPr>
            <w:r w:rsidRPr="005D7325">
              <w:rPr>
                <w:rFonts w:ascii="宋体" w:eastAsia="宋体" w:hAnsi="宋体" w:cs="Arial" w:hint="eastAsia"/>
                <w:color w:val="000000"/>
                <w:kern w:val="0"/>
                <w:sz w:val="20"/>
                <w:szCs w:val="20"/>
              </w:rPr>
              <w:t xml:space="preserve">　</w:t>
            </w:r>
          </w:p>
        </w:tc>
      </w:tr>
    </w:tbl>
    <w:p w:rsidR="005D7325" w:rsidRDefault="005D7325" w:rsidP="00086F07">
      <w:pPr>
        <w:spacing w:line="360" w:lineRule="auto"/>
        <w:ind w:firstLineChars="200" w:firstLine="480"/>
        <w:outlineLvl w:val="0"/>
        <w:rPr>
          <w:rFonts w:asciiTheme="minorEastAsia" w:hAnsiTheme="minorEastAsia" w:cstheme="minorEastAsia"/>
          <w:bCs/>
          <w:sz w:val="24"/>
          <w:szCs w:val="24"/>
        </w:rPr>
      </w:pPr>
    </w:p>
    <w:tbl>
      <w:tblPr>
        <w:tblW w:w="14060" w:type="dxa"/>
        <w:tblInd w:w="93" w:type="dxa"/>
        <w:tblLook w:val="04A0"/>
      </w:tblPr>
      <w:tblGrid>
        <w:gridCol w:w="580"/>
        <w:gridCol w:w="2860"/>
        <w:gridCol w:w="2280"/>
        <w:gridCol w:w="780"/>
        <w:gridCol w:w="1180"/>
        <w:gridCol w:w="1180"/>
        <w:gridCol w:w="1260"/>
        <w:gridCol w:w="1120"/>
        <w:gridCol w:w="1360"/>
        <w:gridCol w:w="1460"/>
      </w:tblGrid>
      <w:tr w:rsidR="00BA617B" w:rsidRPr="00BA617B" w:rsidTr="00BA617B">
        <w:trPr>
          <w:trHeight w:val="589"/>
        </w:trPr>
        <w:tc>
          <w:tcPr>
            <w:tcW w:w="14060" w:type="dxa"/>
            <w:gridSpan w:val="10"/>
            <w:tcBorders>
              <w:top w:val="nil"/>
              <w:left w:val="nil"/>
              <w:bottom w:val="nil"/>
              <w:right w:val="nil"/>
            </w:tcBorders>
            <w:shd w:val="clear" w:color="auto" w:fill="auto"/>
            <w:vAlign w:val="center"/>
            <w:hideMark/>
          </w:tcPr>
          <w:p w:rsidR="00BA617B" w:rsidRPr="00BA617B" w:rsidRDefault="00BA617B" w:rsidP="00BA617B">
            <w:pPr>
              <w:widowControl/>
              <w:jc w:val="center"/>
              <w:rPr>
                <w:rFonts w:ascii="黑体" w:eastAsia="黑体" w:hAnsi="黑体" w:cs="Arial"/>
                <w:b/>
                <w:bCs/>
                <w:color w:val="000000"/>
                <w:kern w:val="0"/>
                <w:sz w:val="36"/>
                <w:szCs w:val="36"/>
              </w:rPr>
            </w:pPr>
            <w:r w:rsidRPr="00BA617B">
              <w:rPr>
                <w:rFonts w:ascii="黑体" w:eastAsia="黑体" w:hAnsi="黑体" w:cs="Arial" w:hint="eastAsia"/>
                <w:b/>
                <w:bCs/>
                <w:color w:val="000000"/>
                <w:kern w:val="0"/>
                <w:sz w:val="36"/>
                <w:szCs w:val="36"/>
              </w:rPr>
              <w:lastRenderedPageBreak/>
              <w:t>国内器材预算表（表四）甲</w:t>
            </w:r>
          </w:p>
        </w:tc>
      </w:tr>
      <w:tr w:rsidR="00BA617B" w:rsidRPr="00BA617B" w:rsidTr="00BA617B">
        <w:trPr>
          <w:trHeight w:val="244"/>
        </w:trPr>
        <w:tc>
          <w:tcPr>
            <w:tcW w:w="14060" w:type="dxa"/>
            <w:gridSpan w:val="10"/>
            <w:tcBorders>
              <w:top w:val="nil"/>
              <w:left w:val="nil"/>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（乙供材料）表</w:t>
            </w:r>
          </w:p>
        </w:tc>
      </w:tr>
      <w:tr w:rsidR="00BA617B" w:rsidRPr="00BA617B" w:rsidTr="00BA617B">
        <w:trPr>
          <w:trHeight w:val="289"/>
        </w:trPr>
        <w:tc>
          <w:tcPr>
            <w:tcW w:w="5720" w:type="dxa"/>
            <w:gridSpan w:val="3"/>
            <w:tcBorders>
              <w:top w:val="nil"/>
              <w:left w:val="nil"/>
              <w:bottom w:val="nil"/>
              <w:right w:val="nil"/>
            </w:tcBorders>
            <w:shd w:val="clear" w:color="auto" w:fill="auto"/>
            <w:vAlign w:val="bottom"/>
            <w:hideMark/>
          </w:tcPr>
          <w:p w:rsidR="00BA617B" w:rsidRPr="00BA617B" w:rsidRDefault="00BA617B" w:rsidP="00BA617B">
            <w:pPr>
              <w:widowControl/>
              <w:jc w:val="left"/>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 xml:space="preserve">  工程名称：2019年许昌市襄县文博中心LTE室内分布系统工程</w:t>
            </w:r>
          </w:p>
        </w:tc>
        <w:tc>
          <w:tcPr>
            <w:tcW w:w="4400" w:type="dxa"/>
            <w:gridSpan w:val="4"/>
            <w:tcBorders>
              <w:top w:val="nil"/>
              <w:left w:val="nil"/>
              <w:bottom w:val="nil"/>
              <w:right w:val="nil"/>
            </w:tcBorders>
            <w:shd w:val="clear" w:color="auto" w:fill="auto"/>
            <w:vAlign w:val="bottom"/>
            <w:hideMark/>
          </w:tcPr>
          <w:p w:rsidR="00BA617B" w:rsidRPr="00BA617B" w:rsidRDefault="00BA617B" w:rsidP="00BA617B">
            <w:pPr>
              <w:widowControl/>
              <w:jc w:val="left"/>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建设单位名称：</w:t>
            </w:r>
          </w:p>
        </w:tc>
        <w:tc>
          <w:tcPr>
            <w:tcW w:w="2480" w:type="dxa"/>
            <w:gridSpan w:val="2"/>
            <w:tcBorders>
              <w:top w:val="nil"/>
              <w:left w:val="nil"/>
              <w:bottom w:val="nil"/>
              <w:right w:val="nil"/>
            </w:tcBorders>
            <w:shd w:val="clear" w:color="auto" w:fill="auto"/>
            <w:vAlign w:val="bottom"/>
            <w:hideMark/>
          </w:tcPr>
          <w:p w:rsidR="00BA617B" w:rsidRPr="00BA617B" w:rsidRDefault="00BA617B" w:rsidP="00BA617B">
            <w:pPr>
              <w:widowControl/>
              <w:jc w:val="left"/>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表格编号：TXL-4甲A</w:t>
            </w:r>
          </w:p>
        </w:tc>
        <w:tc>
          <w:tcPr>
            <w:tcW w:w="1460" w:type="dxa"/>
            <w:tcBorders>
              <w:top w:val="nil"/>
              <w:left w:val="nil"/>
              <w:bottom w:val="nil"/>
              <w:right w:val="nil"/>
            </w:tcBorders>
            <w:shd w:val="clear" w:color="auto" w:fill="auto"/>
            <w:vAlign w:val="bottom"/>
            <w:hideMark/>
          </w:tcPr>
          <w:p w:rsidR="00BA617B" w:rsidRPr="00BA617B" w:rsidRDefault="00BA617B" w:rsidP="00BA617B">
            <w:pPr>
              <w:widowControl/>
              <w:jc w:val="right"/>
              <w:rPr>
                <w:rFonts w:ascii="宋体" w:eastAsia="宋体" w:hAnsi="宋体" w:cs="Arial"/>
                <w:color w:val="000000"/>
                <w:kern w:val="0"/>
                <w:sz w:val="18"/>
                <w:szCs w:val="18"/>
              </w:rPr>
            </w:pPr>
            <w:r w:rsidRPr="00BA617B">
              <w:rPr>
                <w:rFonts w:ascii="宋体" w:eastAsia="宋体" w:hAnsi="宋体" w:cs="Arial" w:hint="eastAsia"/>
                <w:color w:val="000000"/>
                <w:kern w:val="0"/>
                <w:sz w:val="18"/>
                <w:szCs w:val="18"/>
              </w:rPr>
              <w:t>第1页 共1页</w:t>
            </w:r>
          </w:p>
        </w:tc>
      </w:tr>
      <w:tr w:rsidR="00BA617B" w:rsidRPr="00BA617B" w:rsidTr="00BA617B">
        <w:trPr>
          <w:trHeight w:val="330"/>
        </w:trPr>
        <w:tc>
          <w:tcPr>
            <w:tcW w:w="580" w:type="dxa"/>
            <w:vMerge w:val="restart"/>
            <w:tcBorders>
              <w:top w:val="single" w:sz="8"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序号</w:t>
            </w:r>
          </w:p>
        </w:tc>
        <w:tc>
          <w:tcPr>
            <w:tcW w:w="2860" w:type="dxa"/>
            <w:vMerge w:val="restart"/>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名 称</w:t>
            </w:r>
          </w:p>
        </w:tc>
        <w:tc>
          <w:tcPr>
            <w:tcW w:w="2280" w:type="dxa"/>
            <w:vMerge w:val="restart"/>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规格程式</w:t>
            </w:r>
          </w:p>
        </w:tc>
        <w:tc>
          <w:tcPr>
            <w:tcW w:w="780" w:type="dxa"/>
            <w:vMerge w:val="restart"/>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单位</w:t>
            </w:r>
          </w:p>
        </w:tc>
        <w:tc>
          <w:tcPr>
            <w:tcW w:w="1180" w:type="dxa"/>
            <w:vMerge w:val="restart"/>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数量</w:t>
            </w:r>
          </w:p>
        </w:tc>
        <w:tc>
          <w:tcPr>
            <w:tcW w:w="1180" w:type="dxa"/>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单价(元)</w:t>
            </w:r>
          </w:p>
        </w:tc>
        <w:tc>
          <w:tcPr>
            <w:tcW w:w="3740" w:type="dxa"/>
            <w:gridSpan w:val="3"/>
            <w:tcBorders>
              <w:top w:val="single" w:sz="8"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合计(元)</w:t>
            </w:r>
          </w:p>
        </w:tc>
        <w:tc>
          <w:tcPr>
            <w:tcW w:w="1460" w:type="dxa"/>
            <w:vMerge w:val="restart"/>
            <w:tcBorders>
              <w:top w:val="single" w:sz="8" w:space="0" w:color="000000"/>
              <w:left w:val="single" w:sz="4" w:space="0" w:color="000000"/>
              <w:bottom w:val="nil"/>
              <w:right w:val="single" w:sz="8" w:space="0" w:color="000000"/>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备 注</w:t>
            </w:r>
          </w:p>
        </w:tc>
      </w:tr>
      <w:tr w:rsidR="00BA617B" w:rsidRPr="00BA617B" w:rsidTr="00BA617B">
        <w:trPr>
          <w:trHeight w:val="360"/>
        </w:trPr>
        <w:tc>
          <w:tcPr>
            <w:tcW w:w="580" w:type="dxa"/>
            <w:vMerge/>
            <w:tcBorders>
              <w:top w:val="single" w:sz="8" w:space="0" w:color="000000"/>
              <w:left w:val="single" w:sz="8"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2860" w:type="dxa"/>
            <w:vMerge/>
            <w:tcBorders>
              <w:top w:val="single" w:sz="8" w:space="0" w:color="000000"/>
              <w:left w:val="single" w:sz="4"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2280" w:type="dxa"/>
            <w:vMerge/>
            <w:tcBorders>
              <w:top w:val="single" w:sz="8" w:space="0" w:color="000000"/>
              <w:left w:val="single" w:sz="4"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780" w:type="dxa"/>
            <w:vMerge/>
            <w:tcBorders>
              <w:top w:val="single" w:sz="8" w:space="0" w:color="000000"/>
              <w:left w:val="single" w:sz="4"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1180" w:type="dxa"/>
            <w:vMerge/>
            <w:tcBorders>
              <w:top w:val="single" w:sz="8" w:space="0" w:color="000000"/>
              <w:left w:val="single" w:sz="4" w:space="0" w:color="000000"/>
              <w:bottom w:val="nil"/>
              <w:right w:val="nil"/>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除税价</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除税价</w:t>
            </w:r>
          </w:p>
        </w:tc>
        <w:tc>
          <w:tcPr>
            <w:tcW w:w="112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增值税</w:t>
            </w:r>
          </w:p>
        </w:tc>
        <w:tc>
          <w:tcPr>
            <w:tcW w:w="13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含税价</w:t>
            </w:r>
          </w:p>
        </w:tc>
        <w:tc>
          <w:tcPr>
            <w:tcW w:w="1460" w:type="dxa"/>
            <w:vMerge/>
            <w:tcBorders>
              <w:top w:val="single" w:sz="8" w:space="0" w:color="000000"/>
              <w:left w:val="single" w:sz="4" w:space="0" w:color="000000"/>
              <w:bottom w:val="nil"/>
              <w:right w:val="single" w:sz="8" w:space="0" w:color="000000"/>
            </w:tcBorders>
            <w:vAlign w:val="center"/>
            <w:hideMark/>
          </w:tcPr>
          <w:p w:rsidR="00BA617B" w:rsidRPr="00BA617B" w:rsidRDefault="00BA617B" w:rsidP="00BA617B">
            <w:pPr>
              <w:widowControl/>
              <w:jc w:val="left"/>
              <w:rPr>
                <w:rFonts w:ascii="宋体" w:eastAsia="宋体" w:hAnsi="宋体" w:cs="Arial"/>
                <w:color w:val="000000"/>
                <w:kern w:val="0"/>
                <w:sz w:val="20"/>
                <w:szCs w:val="20"/>
              </w:rPr>
            </w:pPr>
          </w:p>
        </w:tc>
      </w:tr>
      <w:tr w:rsidR="00BA617B" w:rsidRPr="00BA617B" w:rsidTr="00BA617B">
        <w:trPr>
          <w:trHeight w:val="289"/>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Ⅰ</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Ⅱ</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Ⅲ</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Ⅳ</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Ⅴ</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Ⅵ</w:t>
            </w:r>
          </w:p>
        </w:tc>
        <w:tc>
          <w:tcPr>
            <w:tcW w:w="1260" w:type="dxa"/>
            <w:tcBorders>
              <w:top w:val="single" w:sz="4" w:space="0" w:color="000000"/>
              <w:left w:val="single" w:sz="4" w:space="0" w:color="000000"/>
              <w:bottom w:val="nil"/>
              <w:right w:val="single" w:sz="4" w:space="0" w:color="000000"/>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Ⅶ</w:t>
            </w:r>
          </w:p>
        </w:tc>
        <w:tc>
          <w:tcPr>
            <w:tcW w:w="1120" w:type="dxa"/>
            <w:tcBorders>
              <w:top w:val="single" w:sz="4" w:space="0" w:color="000000"/>
              <w:left w:val="nil"/>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Ⅷ</w:t>
            </w:r>
          </w:p>
        </w:tc>
        <w:tc>
          <w:tcPr>
            <w:tcW w:w="1360" w:type="dxa"/>
            <w:tcBorders>
              <w:top w:val="single" w:sz="4" w:space="0" w:color="000000"/>
              <w:left w:val="single" w:sz="4" w:space="0" w:color="000000"/>
              <w:bottom w:val="nil"/>
              <w:right w:val="single" w:sz="4" w:space="0" w:color="000000"/>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Ⅸ</w:t>
            </w:r>
          </w:p>
        </w:tc>
        <w:tc>
          <w:tcPr>
            <w:tcW w:w="1460" w:type="dxa"/>
            <w:tcBorders>
              <w:top w:val="single" w:sz="4" w:space="0" w:color="000000"/>
              <w:left w:val="nil"/>
              <w:bottom w:val="nil"/>
              <w:right w:val="single" w:sz="8" w:space="0" w:color="000000"/>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Ⅹ</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光分纤箱</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光分路箱</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蝶形光缆</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m</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40082.000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光缆</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48芯</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m</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7756.000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光缆交接箱</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576芯</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台</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5</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光缆接头盒</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48芯</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套</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6</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光分路器</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1：32</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7</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镀锌铁线</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φ1.5</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kg</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20.000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8</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无线AP</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套</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301.000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9</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光缆交接箱基座</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PVC管</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φ25</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m</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3750.000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11</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插板</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5孔</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301.000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12</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绝缘胶带</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卷</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20.000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13</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空开</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32A</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14</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电表</w:t>
            </w:r>
          </w:p>
        </w:tc>
        <w:tc>
          <w:tcPr>
            <w:tcW w:w="22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20A</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8.000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15</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对数周期天线支架</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个</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14.000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16</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室内天线</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副</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467.000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17</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2.1G数字光纤直放站室外近端</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台</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18</w:t>
            </w:r>
          </w:p>
        </w:tc>
        <w:tc>
          <w:tcPr>
            <w:tcW w:w="28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2.1G数字光纤直放站室外远端</w:t>
            </w:r>
            <w:r w:rsidRPr="00BA617B">
              <w:rPr>
                <w:rFonts w:ascii="宋体" w:eastAsia="宋体" w:hAnsi="宋体" w:cs="Arial" w:hint="eastAsia"/>
                <w:color w:val="000000"/>
                <w:kern w:val="0"/>
                <w:sz w:val="20"/>
                <w:szCs w:val="20"/>
              </w:rPr>
              <w:lastRenderedPageBreak/>
              <w:t>40W</w:t>
            </w:r>
          </w:p>
        </w:tc>
        <w:tc>
          <w:tcPr>
            <w:tcW w:w="2280" w:type="dxa"/>
            <w:tcBorders>
              <w:top w:val="single" w:sz="4" w:space="0" w:color="000000"/>
              <w:left w:val="single" w:sz="4" w:space="0" w:color="000000"/>
              <w:bottom w:val="nil"/>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lastRenderedPageBreak/>
              <w:t xml:space="preserve"> </w:t>
            </w:r>
          </w:p>
        </w:tc>
        <w:tc>
          <w:tcPr>
            <w:tcW w:w="7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台</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2.000</w:t>
            </w:r>
          </w:p>
        </w:tc>
        <w:tc>
          <w:tcPr>
            <w:tcW w:w="118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nil"/>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nil"/>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nil"/>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nil"/>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single" w:sz="4" w:space="0" w:color="000000"/>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lastRenderedPageBreak/>
              <w:t>19</w:t>
            </w:r>
          </w:p>
        </w:tc>
        <w:tc>
          <w:tcPr>
            <w:tcW w:w="286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拉远设备</w:t>
            </w:r>
          </w:p>
        </w:tc>
        <w:tc>
          <w:tcPr>
            <w:tcW w:w="2280" w:type="dxa"/>
            <w:tcBorders>
              <w:top w:val="single" w:sz="4" w:space="0" w:color="000000"/>
              <w:left w:val="single" w:sz="4" w:space="0" w:color="000000"/>
              <w:bottom w:val="single" w:sz="4" w:space="0" w:color="000000"/>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套</w:t>
            </w:r>
          </w:p>
        </w:tc>
        <w:tc>
          <w:tcPr>
            <w:tcW w:w="118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4.000</w:t>
            </w:r>
          </w:p>
        </w:tc>
        <w:tc>
          <w:tcPr>
            <w:tcW w:w="118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single" w:sz="4" w:space="0" w:color="000000"/>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single" w:sz="4" w:space="0" w:color="000000"/>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r w:rsidR="00BA617B" w:rsidRPr="00BA617B" w:rsidTr="00BA617B">
        <w:trPr>
          <w:trHeight w:val="330"/>
        </w:trPr>
        <w:tc>
          <w:tcPr>
            <w:tcW w:w="580" w:type="dxa"/>
            <w:tcBorders>
              <w:top w:val="single" w:sz="4" w:space="0" w:color="000000"/>
              <w:left w:val="single" w:sz="8" w:space="0" w:color="000000"/>
              <w:bottom w:val="single" w:sz="4" w:space="0" w:color="auto"/>
              <w:right w:val="nil"/>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2860" w:type="dxa"/>
            <w:tcBorders>
              <w:top w:val="single" w:sz="4" w:space="0" w:color="000000"/>
              <w:left w:val="single" w:sz="4" w:space="0" w:color="000000"/>
              <w:bottom w:val="single" w:sz="4" w:space="0" w:color="auto"/>
              <w:right w:val="nil"/>
            </w:tcBorders>
            <w:shd w:val="clear" w:color="auto" w:fill="auto"/>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合计</w:t>
            </w:r>
          </w:p>
        </w:tc>
        <w:tc>
          <w:tcPr>
            <w:tcW w:w="2280" w:type="dxa"/>
            <w:tcBorders>
              <w:top w:val="single" w:sz="4" w:space="0" w:color="000000"/>
              <w:left w:val="single" w:sz="4" w:space="0" w:color="000000"/>
              <w:bottom w:val="single" w:sz="4" w:space="0" w:color="auto"/>
              <w:right w:val="nil"/>
            </w:tcBorders>
            <w:shd w:val="clear" w:color="auto" w:fill="auto"/>
            <w:noWrap/>
            <w:vAlign w:val="center"/>
            <w:hideMark/>
          </w:tcPr>
          <w:p w:rsidR="00BA617B" w:rsidRPr="00BA617B" w:rsidRDefault="00BA617B" w:rsidP="00BA617B">
            <w:pPr>
              <w:widowControl/>
              <w:jc w:val="lef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780" w:type="dxa"/>
            <w:tcBorders>
              <w:top w:val="single" w:sz="4" w:space="0" w:color="000000"/>
              <w:left w:val="single" w:sz="4" w:space="0" w:color="000000"/>
              <w:bottom w:val="single" w:sz="4" w:space="0" w:color="auto"/>
              <w:right w:val="nil"/>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auto"/>
              <w:right w:val="nil"/>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80" w:type="dxa"/>
            <w:tcBorders>
              <w:top w:val="single" w:sz="4" w:space="0" w:color="000000"/>
              <w:left w:val="single" w:sz="4" w:space="0" w:color="000000"/>
              <w:bottom w:val="single" w:sz="4" w:space="0" w:color="auto"/>
              <w:right w:val="nil"/>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260" w:type="dxa"/>
            <w:tcBorders>
              <w:top w:val="single" w:sz="4" w:space="0" w:color="000000"/>
              <w:left w:val="single" w:sz="4" w:space="0" w:color="000000"/>
              <w:bottom w:val="single" w:sz="4" w:space="0" w:color="auto"/>
              <w:right w:val="nil"/>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12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360" w:type="dxa"/>
            <w:tcBorders>
              <w:top w:val="single" w:sz="4" w:space="0" w:color="000000"/>
              <w:left w:val="nil"/>
              <w:bottom w:val="single" w:sz="4" w:space="0" w:color="auto"/>
              <w:right w:val="single" w:sz="4" w:space="0" w:color="000000"/>
            </w:tcBorders>
            <w:shd w:val="clear" w:color="auto" w:fill="auto"/>
            <w:vAlign w:val="center"/>
            <w:hideMark/>
          </w:tcPr>
          <w:p w:rsidR="00BA617B" w:rsidRPr="00BA617B" w:rsidRDefault="00BA617B" w:rsidP="00BA617B">
            <w:pPr>
              <w:widowControl/>
              <w:jc w:val="right"/>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c>
          <w:tcPr>
            <w:tcW w:w="1460" w:type="dxa"/>
            <w:tcBorders>
              <w:top w:val="single" w:sz="4" w:space="0" w:color="000000"/>
              <w:left w:val="nil"/>
              <w:bottom w:val="single" w:sz="4" w:space="0" w:color="auto"/>
              <w:right w:val="single" w:sz="8" w:space="0" w:color="000000"/>
            </w:tcBorders>
            <w:shd w:val="clear" w:color="auto" w:fill="auto"/>
            <w:noWrap/>
            <w:vAlign w:val="center"/>
            <w:hideMark/>
          </w:tcPr>
          <w:p w:rsidR="00BA617B" w:rsidRPr="00BA617B" w:rsidRDefault="00BA617B" w:rsidP="00BA617B">
            <w:pPr>
              <w:widowControl/>
              <w:jc w:val="center"/>
              <w:rPr>
                <w:rFonts w:ascii="宋体" w:eastAsia="宋体" w:hAnsi="宋体" w:cs="Arial"/>
                <w:color w:val="000000"/>
                <w:kern w:val="0"/>
                <w:sz w:val="20"/>
                <w:szCs w:val="20"/>
              </w:rPr>
            </w:pPr>
            <w:r w:rsidRPr="00BA617B">
              <w:rPr>
                <w:rFonts w:ascii="宋体" w:eastAsia="宋体" w:hAnsi="宋体" w:cs="Arial" w:hint="eastAsia"/>
                <w:color w:val="000000"/>
                <w:kern w:val="0"/>
                <w:sz w:val="20"/>
                <w:szCs w:val="20"/>
              </w:rPr>
              <w:t xml:space="preserve"> </w:t>
            </w:r>
          </w:p>
        </w:tc>
      </w:tr>
    </w:tbl>
    <w:p w:rsidR="00BA617B" w:rsidRDefault="00BA617B" w:rsidP="00086F07">
      <w:pPr>
        <w:spacing w:line="360" w:lineRule="auto"/>
        <w:ind w:firstLineChars="200" w:firstLine="480"/>
        <w:outlineLvl w:val="0"/>
        <w:rPr>
          <w:rFonts w:asciiTheme="minorEastAsia" w:hAnsiTheme="minorEastAsia" w:cstheme="minorEastAsia"/>
          <w:bCs/>
          <w:sz w:val="24"/>
          <w:szCs w:val="24"/>
        </w:rPr>
      </w:pPr>
    </w:p>
    <w:p w:rsidR="00BE077C" w:rsidRDefault="00BE077C" w:rsidP="00262D85">
      <w:pPr>
        <w:spacing w:line="360" w:lineRule="auto"/>
        <w:outlineLvl w:val="0"/>
        <w:rPr>
          <w:rFonts w:asciiTheme="minorEastAsia" w:hAnsiTheme="minorEastAsia" w:cstheme="minorEastAsia"/>
          <w:bCs/>
          <w:sz w:val="24"/>
          <w:szCs w:val="24"/>
        </w:rPr>
        <w:sectPr w:rsidR="00BE077C" w:rsidSect="00BE077C">
          <w:pgSz w:w="16838" w:h="11906" w:orient="landscape"/>
          <w:pgMar w:top="1701" w:right="1701" w:bottom="1531" w:left="1531" w:header="851" w:footer="992" w:gutter="0"/>
          <w:cols w:space="425"/>
          <w:docGrid w:type="lines" w:linePitch="312"/>
        </w:sectPr>
      </w:pPr>
    </w:p>
    <w:p w:rsidR="00BE077C" w:rsidRDefault="00BE077C">
      <w:pPr>
        <w:widowControl/>
        <w:jc w:val="left"/>
        <w:rPr>
          <w:rFonts w:ascii="宋体" w:eastAsia="宋体" w:hAnsi="宋体" w:cs="宋体"/>
          <w:b/>
          <w:kern w:val="0"/>
          <w:sz w:val="24"/>
          <w:szCs w:val="24"/>
          <w:lang w:val="zh-CN"/>
        </w:rPr>
      </w:pPr>
    </w:p>
    <w:p w:rsidR="009B5C33" w:rsidRPr="008A5F2D" w:rsidRDefault="009B5C33" w:rsidP="00086F07">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8A5F2D">
        <w:rPr>
          <w:rFonts w:ascii="宋体" w:eastAsia="宋体" w:hAnsi="宋体" w:cs="宋体" w:hint="eastAsia"/>
          <w:b/>
          <w:kern w:val="0"/>
          <w:sz w:val="24"/>
          <w:szCs w:val="24"/>
          <w:lang w:val="zh-CN"/>
        </w:rPr>
        <w:t>、</w:t>
      </w:r>
      <w:r>
        <w:rPr>
          <w:rFonts w:ascii="宋体" w:eastAsia="宋体" w:hAnsi="宋体" w:cs="宋体" w:hint="eastAsia"/>
          <w:b/>
          <w:kern w:val="0"/>
          <w:sz w:val="24"/>
          <w:szCs w:val="24"/>
          <w:lang w:val="zh-CN"/>
        </w:rPr>
        <w:t>服务标准、期限、效率等要求</w:t>
      </w:r>
    </w:p>
    <w:p w:rsidR="009B5C33" w:rsidRPr="004924BC" w:rsidRDefault="009B5C33" w:rsidP="0095100D">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w:t>
      </w:r>
      <w:r w:rsidR="004924BC">
        <w:rPr>
          <w:rFonts w:ascii="宋体" w:eastAsia="宋体" w:hAnsi="宋体" w:cs="宋体" w:hint="eastAsia"/>
          <w:sz w:val="24"/>
          <w:szCs w:val="24"/>
          <w:lang w:val="zh-CN"/>
        </w:rPr>
        <w:t>工期</w:t>
      </w:r>
      <w:r>
        <w:rPr>
          <w:rFonts w:ascii="宋体" w:eastAsia="宋体" w:hAnsi="宋体" w:cs="宋体" w:hint="eastAsia"/>
          <w:sz w:val="24"/>
          <w:szCs w:val="24"/>
          <w:lang w:val="zh-CN"/>
        </w:rPr>
        <w:t>：</w:t>
      </w:r>
      <w:r w:rsidR="00E221B0" w:rsidRPr="0095100D">
        <w:rPr>
          <w:rFonts w:ascii="宋体" w:eastAsia="宋体" w:hAnsi="宋体" w:cstheme="minorEastAsia" w:hint="eastAsia"/>
          <w:bCs/>
          <w:sz w:val="24"/>
          <w:szCs w:val="24"/>
        </w:rPr>
        <w:t>自签订合同之日起</w:t>
      </w:r>
      <w:r w:rsidR="0093474A">
        <w:rPr>
          <w:rFonts w:ascii="宋体" w:eastAsia="宋体" w:hAnsi="宋体" w:cstheme="minorEastAsia" w:hint="eastAsia"/>
          <w:bCs/>
          <w:sz w:val="24"/>
          <w:szCs w:val="24"/>
        </w:rPr>
        <w:t>10</w:t>
      </w:r>
      <w:r w:rsidR="00E221B0">
        <w:rPr>
          <w:rFonts w:ascii="宋体" w:eastAsia="宋体" w:hAnsi="宋体" w:cstheme="minorEastAsia" w:hint="eastAsia"/>
          <w:bCs/>
          <w:sz w:val="24"/>
          <w:szCs w:val="24"/>
        </w:rPr>
        <w:t>日历天完成。</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Pr="004924BC" w:rsidRDefault="009B5C33" w:rsidP="003F1C2A">
      <w:pPr>
        <w:spacing w:line="460" w:lineRule="exact"/>
        <w:ind w:firstLineChars="200" w:firstLine="480"/>
        <w:rPr>
          <w:rFonts w:ascii="宋体" w:hAnsi="宋体"/>
          <w:sz w:val="24"/>
          <w:szCs w:val="24"/>
        </w:rPr>
      </w:pPr>
      <w:r>
        <w:rPr>
          <w:rFonts w:ascii="宋体" w:eastAsia="宋体" w:hAnsi="宋体" w:cs="宋体" w:hint="eastAsia"/>
          <w:sz w:val="24"/>
          <w:szCs w:val="24"/>
          <w:lang w:val="zh-CN"/>
        </w:rPr>
        <w:t>2、支付时间及条件：</w:t>
      </w:r>
      <w:r w:rsidR="0093474A">
        <w:rPr>
          <w:rFonts w:asciiTheme="minorEastAsia" w:hAnsiTheme="minorEastAsia" w:cstheme="minorEastAsia" w:hint="eastAsia"/>
          <w:bCs/>
          <w:sz w:val="24"/>
          <w:szCs w:val="24"/>
        </w:rPr>
        <w:t>项目完工，经验收合格后付97%，留3%做质保金，质保期一年，在质保期内无任何质量问题后退还</w:t>
      </w:r>
      <w:r w:rsidR="00086F07">
        <w:rPr>
          <w:rFonts w:asciiTheme="minorEastAsia" w:hAnsiTheme="minorEastAsia" w:cstheme="minorEastAsia" w:hint="eastAsia"/>
          <w:bCs/>
          <w:sz w:val="24"/>
          <w:szCs w:val="24"/>
        </w:rPr>
        <w:t>。</w:t>
      </w:r>
      <w:r w:rsidR="00086F07" w:rsidRPr="004924BC">
        <w:rPr>
          <w:rFonts w:ascii="宋体" w:hAnsi="宋体"/>
          <w:sz w:val="24"/>
          <w:szCs w:val="24"/>
        </w:rPr>
        <w:t xml:space="preserve"> </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9B5C33">
      <w:pPr>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2、本项目为交钥匙工程。</w:t>
      </w:r>
    </w:p>
    <w:p w:rsidR="00B32CE1" w:rsidRDefault="00B32CE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8E58FF" w:rsidRDefault="00D52D51" w:rsidP="00D52D51">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项目名称：</w:t>
            </w:r>
            <w:r w:rsidR="0093474A">
              <w:rPr>
                <w:rFonts w:ascii="宋体" w:eastAsia="宋体" w:hAnsi="宋体" w:cstheme="minorEastAsia" w:hint="eastAsia"/>
                <w:bCs/>
                <w:sz w:val="24"/>
                <w:szCs w:val="24"/>
              </w:rPr>
              <w:t>201</w:t>
            </w:r>
            <w:r w:rsidR="00ED6C19">
              <w:rPr>
                <w:rFonts w:ascii="宋体" w:eastAsia="宋体" w:hAnsi="宋体" w:cstheme="minorEastAsia" w:hint="eastAsia"/>
                <w:bCs/>
                <w:sz w:val="24"/>
                <w:szCs w:val="24"/>
              </w:rPr>
              <w:t>9</w:t>
            </w:r>
            <w:r w:rsidR="0093474A">
              <w:rPr>
                <w:rFonts w:ascii="宋体" w:eastAsia="宋体" w:hAnsi="宋体" w:cstheme="minorEastAsia" w:hint="eastAsia"/>
                <w:bCs/>
                <w:sz w:val="24"/>
                <w:szCs w:val="24"/>
              </w:rPr>
              <w:t>年许昌市襄县文博中心LTE室内分布系统工程</w:t>
            </w:r>
            <w:r w:rsidR="00921F66">
              <w:rPr>
                <w:rFonts w:ascii="宋体" w:eastAsia="宋体" w:hAnsi="宋体" w:cstheme="minorEastAsia" w:hint="eastAsia"/>
                <w:bCs/>
                <w:sz w:val="24"/>
                <w:szCs w:val="24"/>
              </w:rPr>
              <w:t>项目</w:t>
            </w:r>
          </w:p>
          <w:p w:rsidR="00D52D51" w:rsidRPr="008E58FF"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8E58FF">
              <w:rPr>
                <w:rFonts w:ascii="宋体" w:eastAsia="宋体" w:hAnsi="宋体" w:cs="仿宋_GB2312" w:hint="eastAsia"/>
                <w:sz w:val="24"/>
                <w:szCs w:val="24"/>
              </w:rPr>
              <w:t>项目编号：</w:t>
            </w:r>
            <w:r w:rsidR="00921F66">
              <w:rPr>
                <w:rFonts w:ascii="宋体" w:eastAsia="宋体" w:hAnsi="宋体" w:cstheme="minorEastAsia" w:hint="eastAsia"/>
                <w:bCs/>
                <w:sz w:val="24"/>
                <w:szCs w:val="24"/>
              </w:rPr>
              <w:t>襄</w:t>
            </w:r>
            <w:r w:rsidR="008E58FF" w:rsidRPr="00921F66">
              <w:rPr>
                <w:rFonts w:ascii="宋体" w:eastAsia="宋体" w:hAnsi="宋体" w:cstheme="minorEastAsia" w:hint="eastAsia"/>
                <w:bCs/>
                <w:sz w:val="24"/>
                <w:szCs w:val="24"/>
              </w:rPr>
              <w:t>竞谈-2020-</w:t>
            </w:r>
            <w:r w:rsidR="00921F66">
              <w:rPr>
                <w:rFonts w:ascii="宋体" w:eastAsia="宋体" w:hAnsi="宋体" w:cstheme="minorEastAsia" w:hint="eastAsia"/>
                <w:bCs/>
                <w:sz w:val="24"/>
                <w:szCs w:val="24"/>
              </w:rPr>
              <w:t>2</w:t>
            </w:r>
          </w:p>
          <w:p w:rsidR="00D52D51" w:rsidRPr="008E58FF" w:rsidRDefault="00D52D51" w:rsidP="003F1C2A">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项目内容：</w:t>
            </w:r>
            <w:r w:rsidR="0093474A" w:rsidRPr="0093474A">
              <w:rPr>
                <w:rFonts w:ascii="宋体" w:eastAsia="宋体" w:hAnsi="宋体" w:hint="eastAsia"/>
                <w:sz w:val="24"/>
                <w:szCs w:val="24"/>
              </w:rPr>
              <w:t>主要施工内容包括室外光缆敷设，新建落地光交箱，局部路面破除及恢复，室内光纤设备安装调试等。</w:t>
            </w:r>
          </w:p>
          <w:p w:rsidR="004B4A61" w:rsidRPr="008E58FF" w:rsidRDefault="00D52D51" w:rsidP="008A5F2D">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项目地址：</w:t>
            </w:r>
            <w:r w:rsidR="008A5F2D" w:rsidRPr="008E58FF">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8A5F2D" w:rsidRPr="008E58FF" w:rsidRDefault="00D52D51"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_GB2312" w:hint="eastAsia"/>
                <w:sz w:val="24"/>
                <w:szCs w:val="24"/>
              </w:rPr>
              <w:t>名称：</w:t>
            </w:r>
            <w:r w:rsidR="0093474A">
              <w:rPr>
                <w:rFonts w:ascii="宋体" w:eastAsia="宋体" w:hAnsi="宋体" w:cs="仿宋" w:hint="eastAsia"/>
                <w:bCs/>
                <w:kern w:val="0"/>
                <w:sz w:val="24"/>
                <w:szCs w:val="24"/>
              </w:rPr>
              <w:t>襄城县灵武城市开发建设有限公司</w:t>
            </w:r>
          </w:p>
          <w:p w:rsidR="008A5F2D" w:rsidRPr="008E58FF" w:rsidRDefault="008A5F2D"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 w:hint="eastAsia"/>
                <w:bCs/>
                <w:kern w:val="0"/>
                <w:sz w:val="24"/>
                <w:szCs w:val="24"/>
              </w:rPr>
              <w:t>联系地址：襄城县</w:t>
            </w:r>
          </w:p>
          <w:p w:rsidR="004B4A61" w:rsidRPr="0093474A" w:rsidRDefault="00086F07" w:rsidP="00921F66">
            <w:pPr>
              <w:autoSpaceDE w:val="0"/>
              <w:autoSpaceDN w:val="0"/>
              <w:adjustRightInd w:val="0"/>
              <w:spacing w:line="360" w:lineRule="auto"/>
              <w:jc w:val="left"/>
              <w:rPr>
                <w:rFonts w:ascii="宋体" w:eastAsia="宋体" w:hAnsi="宋体" w:cs="仿宋_GB2312"/>
                <w:sz w:val="24"/>
                <w:szCs w:val="24"/>
              </w:rPr>
            </w:pPr>
            <w:r w:rsidRPr="00086F07">
              <w:rPr>
                <w:rFonts w:ascii="宋体" w:eastAsia="宋体" w:hAnsi="宋体" w:cs="仿宋" w:hint="eastAsia"/>
                <w:bCs/>
                <w:kern w:val="0"/>
                <w:sz w:val="24"/>
                <w:szCs w:val="24"/>
              </w:rPr>
              <w:t>联系人：</w:t>
            </w:r>
            <w:r w:rsidR="0093474A">
              <w:rPr>
                <w:rFonts w:ascii="宋体" w:eastAsia="宋体" w:hAnsi="宋体" w:cs="仿宋" w:hint="eastAsia"/>
                <w:bCs/>
                <w:kern w:val="0"/>
                <w:sz w:val="24"/>
                <w:szCs w:val="24"/>
              </w:rPr>
              <w:t>郭</w:t>
            </w:r>
            <w:r w:rsidRPr="00086F07">
              <w:rPr>
                <w:rFonts w:ascii="宋体" w:eastAsia="宋体" w:hAnsi="宋体" w:cs="仿宋" w:hint="eastAsia"/>
                <w:bCs/>
                <w:kern w:val="0"/>
                <w:sz w:val="24"/>
                <w:szCs w:val="24"/>
              </w:rPr>
              <w:t>先生         联系电话：</w:t>
            </w:r>
            <w:r w:rsidR="00921F66">
              <w:rPr>
                <w:rFonts w:ascii="宋体" w:eastAsia="宋体" w:hAnsi="宋体" w:cs="仿宋" w:hint="eastAsia"/>
                <w:bCs/>
                <w:kern w:val="0"/>
                <w:sz w:val="24"/>
                <w:szCs w:val="24"/>
              </w:rPr>
              <w:t>15093202797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93474A">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93474A">
              <w:rPr>
                <w:rFonts w:asciiTheme="minorEastAsia" w:hAnsiTheme="minorEastAsia" w:cs="仿宋_GB2312" w:hint="eastAsia"/>
                <w:sz w:val="24"/>
                <w:szCs w:val="24"/>
              </w:rPr>
              <w:t>陈先生</w:t>
            </w:r>
            <w:r w:rsidR="00086F07">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 xml:space="preserve">    </w:t>
            </w:r>
            <w:r w:rsidR="0093474A">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w:t>
            </w:r>
            <w:r w:rsidRPr="00AD14E8">
              <w:rPr>
                <w:rFonts w:asciiTheme="minorEastAsia" w:hAnsiTheme="minorEastAsia" w:hint="eastAsia"/>
                <w:bCs/>
                <w:sz w:val="24"/>
                <w:szCs w:val="24"/>
              </w:rPr>
              <w:lastRenderedPageBreak/>
              <w:t>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w:t>
            </w:r>
            <w:r w:rsidR="008A5F2D" w:rsidRPr="008A5F2D">
              <w:rPr>
                <w:rFonts w:ascii="宋体" w:eastAsia="宋体" w:hAnsi="宋体" w:cs="仿宋" w:hint="eastAsia"/>
                <w:b/>
                <w:color w:val="000000"/>
                <w:kern w:val="0"/>
                <w:sz w:val="24"/>
                <w:szCs w:val="24"/>
              </w:rPr>
              <w:t>企业经营异常名录、</w:t>
            </w:r>
            <w:r w:rsidR="00DB78B8" w:rsidRPr="00DB78B8">
              <w:rPr>
                <w:rFonts w:ascii="宋体" w:eastAsia="宋体" w:hAnsi="宋体" w:cs="宋体" w:hint="eastAsia"/>
                <w:b/>
                <w:color w:val="000000"/>
                <w:kern w:val="0"/>
                <w:sz w:val="24"/>
                <w:szCs w:val="24"/>
                <w:shd w:val="clear" w:color="040000" w:fill="FFFFFF"/>
              </w:rPr>
              <w:t xml:space="preserve">重大税收违法案件当事人名单的供应商；“中国政府采购网” </w:t>
            </w:r>
            <w:r w:rsidR="00DB78B8" w:rsidRPr="00DB78B8">
              <w:rPr>
                <w:rFonts w:ascii="宋体" w:eastAsia="宋体" w:hAnsi="宋体" w:cs="宋体" w:hint="eastAsia"/>
                <w:b/>
                <w:color w:val="000000"/>
                <w:kern w:val="0"/>
                <w:sz w:val="24"/>
                <w:szCs w:val="24"/>
                <w:shd w:val="clear" w:color="040000" w:fill="FFFFFF"/>
              </w:rPr>
              <w:lastRenderedPageBreak/>
              <w:t>(www.ccgp.gov.cn)政府采购严重违法失信行为记录名单的供应商；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w:t>
            </w:r>
            <w:r w:rsidR="008A5F2D">
              <w:rPr>
                <w:rFonts w:ascii="宋体" w:eastAsia="宋体" w:hAnsi="宋体" w:cs="宋体" w:hint="eastAsia"/>
                <w:b/>
                <w:color w:val="000000"/>
                <w:kern w:val="0"/>
                <w:sz w:val="24"/>
                <w:szCs w:val="24"/>
                <w:shd w:val="clear" w:color="040000" w:fill="FFFFFF"/>
              </w:rPr>
              <w:t>社会组织</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2"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w:t>
            </w:r>
            <w:r w:rsidR="008A5F2D" w:rsidRPr="008A5F2D">
              <w:rPr>
                <w:rFonts w:ascii="宋体" w:eastAsia="宋体" w:hAnsi="宋体" w:cs="仿宋" w:hint="eastAsia"/>
                <w:color w:val="000000"/>
                <w:kern w:val="0"/>
                <w:sz w:val="24"/>
                <w:szCs w:val="24"/>
              </w:rPr>
              <w:t>企业经营异常名录、</w:t>
            </w:r>
            <w:r w:rsidRPr="00CE1AB0">
              <w:rPr>
                <w:rFonts w:ascii="宋体" w:hAnsi="宋体" w:cs="宋体" w:hint="eastAsia"/>
                <w:color w:val="000000"/>
                <w:kern w:val="0"/>
                <w:sz w:val="24"/>
                <w:szCs w:val="24"/>
              </w:rPr>
              <w:t>重大税收违法案件当事人名单、政府采购严重违法失信行为记录名单、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B03D26">
              <w:rPr>
                <w:rFonts w:ascii="宋体" w:eastAsia="宋体" w:hAnsi="宋体" w:cs="宋体"/>
                <w:color w:val="000000"/>
                <w:kern w:val="0"/>
                <w:sz w:val="24"/>
                <w:szCs w:val="24"/>
                <w:shd w:val="clear" w:color="040000" w:fill="FFFFFF"/>
              </w:rPr>
              <w:t>八、</w:t>
            </w:r>
            <w:r w:rsidR="00BE077C" w:rsidRPr="0095100D">
              <w:rPr>
                <w:rFonts w:ascii="宋体" w:eastAsia="宋体" w:hAnsi="宋体" w:cstheme="minorEastAsia" w:hint="eastAsia"/>
                <w:bCs/>
                <w:sz w:val="24"/>
                <w:szCs w:val="24"/>
              </w:rPr>
              <w:t>投标人须具备</w:t>
            </w:r>
            <w:r w:rsidR="00BE077C">
              <w:rPr>
                <w:rFonts w:ascii="宋体" w:eastAsia="宋体" w:hAnsi="宋体" w:cstheme="minorEastAsia" w:hint="eastAsia"/>
                <w:bCs/>
                <w:sz w:val="24"/>
                <w:szCs w:val="24"/>
              </w:rPr>
              <w:t>通信工程施工总承包叁级及以上资质</w:t>
            </w:r>
            <w:r w:rsidR="00B32CE1">
              <w:rPr>
                <w:rFonts w:ascii="宋体" w:eastAsia="宋体" w:hAnsi="宋体" w:cstheme="minorEastAsia" w:hint="eastAsia"/>
                <w:bCs/>
                <w:sz w:val="24"/>
                <w:szCs w:val="24"/>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AF549F"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AF549F"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BE077C" w:rsidP="008E58FF">
            <w:pPr>
              <w:autoSpaceDE w:val="0"/>
              <w:autoSpaceDN w:val="0"/>
              <w:adjustRightInd w:val="0"/>
              <w:spacing w:line="276" w:lineRule="auto"/>
              <w:rPr>
                <w:rFonts w:asciiTheme="minorEastAsia" w:hAnsiTheme="minorEastAsia" w:cs="宋体"/>
                <w:bCs/>
                <w:sz w:val="24"/>
                <w:szCs w:val="24"/>
                <w:lang w:val="zh-CN"/>
              </w:rPr>
            </w:pPr>
            <w:r w:rsidRPr="00BE077C">
              <w:rPr>
                <w:rFonts w:asciiTheme="minorEastAsia" w:hAnsiTheme="minorEastAsia" w:cs="宋体" w:hint="eastAsia"/>
                <w:bCs/>
                <w:sz w:val="24"/>
                <w:szCs w:val="24"/>
                <w:lang w:val="zh-CN"/>
              </w:rPr>
              <w:t>601676.84元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AF549F"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AF549F"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AF549F"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AF549F"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BE077C">
            <w:pPr>
              <w:autoSpaceDE w:val="0"/>
              <w:autoSpaceDN w:val="0"/>
              <w:adjustRightInd w:val="0"/>
              <w:spacing w:line="360" w:lineRule="auto"/>
              <w:rPr>
                <w:rFonts w:asciiTheme="minorEastAsia" w:hAnsiTheme="minorEastAsia" w:cs="宋体"/>
                <w:bCs/>
                <w:sz w:val="24"/>
                <w:szCs w:val="24"/>
                <w:lang w:val="zh-CN"/>
              </w:rPr>
            </w:pPr>
            <w:r w:rsidRPr="00921F66">
              <w:rPr>
                <w:rFonts w:asciiTheme="minorEastAsia" w:hAnsiTheme="minorEastAsia" w:cs="仿宋_GB2312" w:hint="eastAsia"/>
                <w:sz w:val="28"/>
                <w:szCs w:val="24"/>
                <w:lang w:val="zh-CN"/>
              </w:rPr>
              <w:t>20</w:t>
            </w:r>
            <w:r w:rsidR="008E58FF" w:rsidRPr="00921F66">
              <w:rPr>
                <w:rFonts w:asciiTheme="minorEastAsia" w:hAnsiTheme="minorEastAsia" w:cs="仿宋_GB2312" w:hint="eastAsia"/>
                <w:sz w:val="28"/>
                <w:szCs w:val="24"/>
                <w:lang w:val="zh-CN"/>
              </w:rPr>
              <w:t>20</w:t>
            </w:r>
            <w:r w:rsidR="004B4A61" w:rsidRPr="00921F66">
              <w:rPr>
                <w:rFonts w:asciiTheme="minorEastAsia" w:hAnsiTheme="minorEastAsia" w:cs="仿宋_GB2312" w:hint="eastAsia"/>
                <w:sz w:val="28"/>
                <w:szCs w:val="24"/>
                <w:lang w:val="zh-CN"/>
              </w:rPr>
              <w:t>年</w:t>
            </w:r>
            <w:r w:rsidR="00BE077C" w:rsidRPr="00921F66">
              <w:rPr>
                <w:rFonts w:asciiTheme="minorEastAsia" w:hAnsiTheme="minorEastAsia" w:cs="仿宋_GB2312" w:hint="eastAsia"/>
                <w:sz w:val="28"/>
                <w:szCs w:val="24"/>
                <w:lang w:val="zh-CN"/>
              </w:rPr>
              <w:t>04</w:t>
            </w:r>
            <w:r w:rsidR="004B4A61" w:rsidRPr="00921F66">
              <w:rPr>
                <w:rFonts w:asciiTheme="minorEastAsia" w:hAnsiTheme="minorEastAsia" w:cs="仿宋_GB2312" w:hint="eastAsia"/>
                <w:sz w:val="28"/>
                <w:szCs w:val="24"/>
                <w:lang w:val="zh-CN"/>
              </w:rPr>
              <w:t>月</w:t>
            </w:r>
            <w:r w:rsidR="00BE077C" w:rsidRPr="00921F66">
              <w:rPr>
                <w:rFonts w:asciiTheme="minorEastAsia" w:hAnsiTheme="minorEastAsia" w:cs="仿宋_GB2312" w:hint="eastAsia"/>
                <w:sz w:val="28"/>
                <w:szCs w:val="24"/>
                <w:lang w:val="zh-CN"/>
              </w:rPr>
              <w:t>02</w:t>
            </w:r>
            <w:r w:rsidR="004B4A61" w:rsidRPr="00921F66">
              <w:rPr>
                <w:rFonts w:asciiTheme="minorEastAsia" w:hAnsiTheme="minorEastAsia" w:cs="仿宋_GB2312" w:hint="eastAsia"/>
                <w:sz w:val="28"/>
                <w:szCs w:val="24"/>
                <w:lang w:val="zh-CN"/>
              </w:rPr>
              <w:t>日</w:t>
            </w:r>
            <w:r w:rsidR="00BE077C" w:rsidRPr="00921F66">
              <w:rPr>
                <w:rFonts w:asciiTheme="minorEastAsia" w:hAnsiTheme="minorEastAsia" w:cs="仿宋_GB2312" w:hint="eastAsia"/>
                <w:sz w:val="28"/>
                <w:szCs w:val="24"/>
                <w:lang w:val="zh-CN"/>
              </w:rPr>
              <w:t>09</w:t>
            </w:r>
            <w:r w:rsidR="004B4A61" w:rsidRPr="00921F66">
              <w:rPr>
                <w:rFonts w:asciiTheme="minorEastAsia" w:hAnsiTheme="minorEastAsia" w:cs="仿宋_GB2312" w:hint="eastAsia"/>
                <w:sz w:val="28"/>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AF549F"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AF549F"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AF549F"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AF549F"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AF549F"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AF549F"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AF549F"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AF549F"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w:t>
            </w:r>
            <w:r w:rsidR="004B4A61" w:rsidRPr="00CE1AB0">
              <w:rPr>
                <w:rFonts w:hAnsi="宋体" w:cs="宋体" w:hint="eastAsia"/>
                <w:sz w:val="24"/>
                <w:szCs w:val="24"/>
                <w:lang w:val="zh-CN"/>
              </w:rPr>
              <w:lastRenderedPageBreak/>
              <w:t>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43EA7" w:rsidRDefault="00643EA7"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E58FF" w:rsidRDefault="008E58FF" w:rsidP="0025699B">
      <w:pPr>
        <w:spacing w:after="50" w:line="320" w:lineRule="exact"/>
        <w:rPr>
          <w:rFonts w:ascii="宋体" w:eastAsia="宋体" w:hAnsi="宋体" w:cs="宋体"/>
          <w:b/>
          <w:sz w:val="32"/>
          <w:szCs w:val="32"/>
        </w:rPr>
      </w:pPr>
    </w:p>
    <w:p w:rsidR="00A06FA0" w:rsidRDefault="00086F07" w:rsidP="00086F07">
      <w:pPr>
        <w:widowControl/>
        <w:jc w:val="center"/>
        <w:rPr>
          <w:rFonts w:ascii="宋体" w:hAnsi="宋体" w:cs="宋体"/>
          <w:b/>
          <w:sz w:val="28"/>
          <w:szCs w:val="28"/>
        </w:rPr>
      </w:pPr>
      <w:r>
        <w:rPr>
          <w:rFonts w:ascii="宋体" w:eastAsia="宋体" w:hAnsi="宋体" w:cs="宋体"/>
          <w:b/>
          <w:sz w:val="32"/>
          <w:szCs w:val="32"/>
        </w:rPr>
        <w:br w:type="page"/>
      </w:r>
      <w:r w:rsidR="00A06FA0">
        <w:rPr>
          <w:rFonts w:ascii="宋体" w:eastAsia="宋体" w:hAnsi="宋体" w:cs="宋体" w:hint="eastAsia"/>
          <w:b/>
          <w:sz w:val="32"/>
          <w:szCs w:val="32"/>
        </w:rPr>
        <w:lastRenderedPageBreak/>
        <w:t>第四章  供应商须知</w:t>
      </w:r>
    </w:p>
    <w:p w:rsidR="00A06FA0" w:rsidRPr="00A06FA0" w:rsidRDefault="00A06FA0" w:rsidP="00561520">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704A90">
      <w:pPr>
        <w:pStyle w:val="af0"/>
        <w:numPr>
          <w:ilvl w:val="1"/>
          <w:numId w:val="10"/>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807B63" w:rsidRDefault="00144C0F" w:rsidP="00144C0F">
      <w:pPr>
        <w:autoSpaceDE w:val="0"/>
        <w:autoSpaceDN w:val="0"/>
        <w:spacing w:line="360" w:lineRule="auto"/>
        <w:contextualSpacing/>
        <w:rPr>
          <w:rFonts w:ascii="宋体" w:hAnsi="宋体" w:cs="宋体"/>
          <w:color w:val="FF0000"/>
          <w:kern w:val="0"/>
          <w:sz w:val="24"/>
          <w:szCs w:val="24"/>
        </w:rPr>
      </w:pPr>
      <w:r w:rsidRPr="00807B63">
        <w:rPr>
          <w:rFonts w:ascii="宋体" w:eastAsia="宋体" w:hAnsi="宋体" w:cs="宋体" w:hint="eastAsia"/>
          <w:color w:val="FF0000"/>
          <w:kern w:val="0"/>
          <w:sz w:val="24"/>
          <w:szCs w:val="24"/>
        </w:rPr>
        <w:t xml:space="preserve">2.9 </w:t>
      </w:r>
      <w:r w:rsidR="00A06FA0" w:rsidRPr="00807B63">
        <w:rPr>
          <w:rFonts w:ascii="宋体" w:eastAsia="宋体" w:hAnsi="宋体" w:cs="宋体" w:hint="eastAsia"/>
          <w:color w:val="FF0000"/>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w:t>
      </w:r>
      <w:r w:rsidR="00643EA7" w:rsidRPr="00643EA7">
        <w:rPr>
          <w:rFonts w:asciiTheme="minorEastAsia" w:hAnsiTheme="minorEastAsia" w:cs="仿宋" w:hint="eastAsia"/>
          <w:color w:val="000000"/>
          <w:kern w:val="0"/>
          <w:sz w:val="24"/>
          <w:szCs w:val="24"/>
        </w:rPr>
        <w:t>企业经营异常名录、</w:t>
      </w:r>
      <w:r w:rsidR="00643EA7">
        <w:rPr>
          <w:rFonts w:ascii="宋体" w:eastAsia="宋体" w:hAnsi="宋体" w:cs="宋体" w:hint="eastAsia"/>
          <w:color w:val="000000"/>
          <w:kern w:val="0"/>
          <w:sz w:val="24"/>
          <w:szCs w:val="24"/>
          <w:shd w:val="clear" w:color="040000" w:fill="FFFFFF"/>
        </w:rPr>
        <w:t>重大税收违法案件当事人名单</w:t>
      </w:r>
      <w:r w:rsidR="00144C0F" w:rsidRPr="00CE0F50">
        <w:rPr>
          <w:rFonts w:ascii="宋体" w:eastAsia="宋体" w:hAnsi="宋体" w:cs="宋体" w:hint="eastAsia"/>
          <w:color w:val="000000"/>
          <w:kern w:val="0"/>
          <w:sz w:val="24"/>
          <w:szCs w:val="24"/>
          <w:shd w:val="clear" w:color="040000" w:fill="FFFFFF"/>
        </w:rPr>
        <w:t>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w:t>
      </w:r>
      <w:r w:rsidR="00643EA7">
        <w:rPr>
          <w:rFonts w:ascii="宋体" w:eastAsia="宋体" w:hAnsi="宋体" w:cs="宋体" w:hint="eastAsia"/>
          <w:color w:val="000000"/>
          <w:kern w:val="0"/>
          <w:sz w:val="24"/>
          <w:szCs w:val="24"/>
          <w:shd w:val="clear" w:color="040000" w:fill="FFFFFF"/>
        </w:rPr>
        <w:t>社会组织</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643EA7" w:rsidRPr="00643EA7">
        <w:rPr>
          <w:rFonts w:asciiTheme="minorEastAsia" w:hAnsiTheme="minorEastAsia" w:cs="仿宋" w:hint="eastAsia"/>
          <w:color w:val="000000"/>
          <w:kern w:val="0"/>
          <w:sz w:val="24"/>
          <w:szCs w:val="24"/>
        </w:rPr>
        <w:t>企业经营异常名录、</w:t>
      </w:r>
      <w:r w:rsidRPr="0025699B">
        <w:rPr>
          <w:rFonts w:ascii="宋体" w:eastAsia="宋体" w:hAnsi="宋体" w:cs="宋体" w:hint="eastAsia"/>
          <w:kern w:val="0"/>
          <w:sz w:val="24"/>
          <w:szCs w:val="24"/>
        </w:rPr>
        <w:t>重大税收违法案件当事人名单、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704A90">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4"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704A90">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704A90">
      <w:pPr>
        <w:pStyle w:val="af0"/>
        <w:numPr>
          <w:ilvl w:val="0"/>
          <w:numId w:val="13"/>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704A90">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86F07">
      <w:pPr>
        <w:autoSpaceDE w:val="0"/>
        <w:autoSpaceDN w:val="0"/>
        <w:spacing w:line="360" w:lineRule="auto"/>
        <w:ind w:firstLineChars="200" w:firstLine="480"/>
        <w:contextualSpacing/>
        <w:rPr>
          <w:rFonts w:ascii="宋体" w:hAnsi="宋体" w:cs="宋体"/>
          <w:b/>
          <w:kern w:val="0"/>
          <w:sz w:val="24"/>
          <w:szCs w:val="24"/>
        </w:rPr>
      </w:pPr>
      <w:r w:rsidRPr="00086F07">
        <w:rPr>
          <w:rFonts w:ascii="宋体" w:hAnsi="宋体" w:cs="宋体" w:hint="eastAsia"/>
          <w:kern w:val="0"/>
          <w:sz w:val="24"/>
          <w:szCs w:val="24"/>
        </w:rPr>
        <w:t>14.1</w:t>
      </w:r>
      <w:r w:rsidR="00A06FA0" w:rsidRPr="00086F07">
        <w:rPr>
          <w:rFonts w:ascii="宋体" w:eastAsia="宋体" w:hAnsi="宋体" w:cs="宋体" w:hint="eastAsia"/>
          <w:kern w:val="0"/>
          <w:sz w:val="24"/>
          <w:szCs w:val="24"/>
        </w:rPr>
        <w:t>响应</w:t>
      </w:r>
      <w:r w:rsidR="00A06FA0" w:rsidRPr="000A3F9E">
        <w:rPr>
          <w:rFonts w:ascii="宋体" w:eastAsia="宋体" w:hAnsi="宋体" w:cs="宋体" w:hint="eastAsia"/>
          <w:kern w:val="0"/>
          <w:sz w:val="24"/>
          <w:szCs w:val="24"/>
        </w:rPr>
        <w:t>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w:t>
      </w:r>
      <w:r w:rsidR="009B3B5C">
        <w:rPr>
          <w:rFonts w:ascii="宋体" w:eastAsia="宋体" w:hAnsi="宋体" w:cs="宋体" w:hint="eastAsia"/>
          <w:kern w:val="0"/>
          <w:sz w:val="24"/>
          <w:szCs w:val="24"/>
        </w:rPr>
        <w:t>明确售后服务响应时间及解决期限。</w:t>
      </w:r>
      <w:r w:rsidR="00A06FA0" w:rsidRPr="000A3F9E">
        <w:rPr>
          <w:rFonts w:ascii="宋体" w:eastAsia="宋体" w:hAnsi="宋体" w:cs="宋体" w:hint="eastAsia"/>
          <w:kern w:val="0"/>
          <w:sz w:val="24"/>
          <w:szCs w:val="24"/>
        </w:rPr>
        <w:t>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04A90">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w:t>
      </w:r>
      <w:r w:rsidR="00A06FA0" w:rsidRPr="002813AA">
        <w:rPr>
          <w:rFonts w:ascii="宋体" w:eastAsia="宋体" w:hAnsi="宋体" w:cs="宋体" w:hint="eastAsia"/>
          <w:kern w:val="0"/>
          <w:sz w:val="24"/>
          <w:szCs w:val="24"/>
        </w:rPr>
        <w:lastRenderedPageBreak/>
        <w:t>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w:t>
      </w:r>
      <w:r w:rsidR="00A06FA0" w:rsidRPr="002813AA">
        <w:rPr>
          <w:rFonts w:ascii="宋体" w:eastAsia="宋体" w:hAnsi="宋体" w:cs="宋体" w:hint="eastAsia"/>
          <w:kern w:val="0"/>
          <w:sz w:val="24"/>
          <w:szCs w:val="24"/>
        </w:rPr>
        <w:lastRenderedPageBreak/>
        <w:t>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704A90">
      <w:pPr>
        <w:pStyle w:val="af0"/>
        <w:numPr>
          <w:ilvl w:val="1"/>
          <w:numId w:val="7"/>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704A90">
      <w:pPr>
        <w:pStyle w:val="af0"/>
        <w:numPr>
          <w:ilvl w:val="2"/>
          <w:numId w:val="14"/>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04A90">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04A90">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704A90">
      <w:pPr>
        <w:pStyle w:val="af0"/>
        <w:numPr>
          <w:ilvl w:val="1"/>
          <w:numId w:val="14"/>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w:t>
      </w:r>
      <w:r w:rsidR="00A06FA0" w:rsidRPr="009A7931">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704A90">
      <w:pPr>
        <w:pStyle w:val="af0"/>
        <w:numPr>
          <w:ilvl w:val="0"/>
          <w:numId w:val="8"/>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704A90">
      <w:pPr>
        <w:pStyle w:val="af0"/>
        <w:numPr>
          <w:ilvl w:val="2"/>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160379">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w:t>
      </w:r>
      <w:r w:rsidR="00643EA7">
        <w:rPr>
          <w:rFonts w:ascii="宋体" w:eastAsia="宋体" w:hAnsi="宋体" w:cs="宋体" w:hint="eastAsia"/>
          <w:kern w:val="0"/>
          <w:sz w:val="24"/>
          <w:szCs w:val="24"/>
        </w:rPr>
        <w:t>服务</w:t>
      </w:r>
      <w:r w:rsidR="00A06FA0" w:rsidRPr="009A7931">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A06FA0" w:rsidRPr="00160379" w:rsidRDefault="009A7931" w:rsidP="00A07A96">
      <w:pPr>
        <w:autoSpaceDE w:val="0"/>
        <w:autoSpaceDN w:val="0"/>
        <w:spacing w:line="360" w:lineRule="auto"/>
        <w:ind w:firstLineChars="200" w:firstLine="482"/>
        <w:contextualSpacing/>
        <w:rPr>
          <w:rFonts w:ascii="宋体" w:hAnsi="宋体" w:cs="宋体"/>
          <w:b/>
          <w:color w:val="FF0000"/>
          <w:kern w:val="0"/>
          <w:sz w:val="24"/>
          <w:szCs w:val="24"/>
        </w:rPr>
      </w:pPr>
      <w:r w:rsidRPr="00160379">
        <w:rPr>
          <w:rFonts w:ascii="宋体" w:eastAsia="宋体" w:hAnsi="宋体" w:cs="宋体" w:hint="eastAsia"/>
          <w:b/>
          <w:color w:val="FF0000"/>
          <w:sz w:val="24"/>
          <w:szCs w:val="24"/>
        </w:rPr>
        <w:t>28.4</w:t>
      </w:r>
      <w:r w:rsidR="00A06FA0" w:rsidRPr="00160379">
        <w:rPr>
          <w:rFonts w:ascii="宋体" w:eastAsia="宋体" w:hAnsi="宋体" w:cs="宋体" w:hint="eastAsia"/>
          <w:b/>
          <w:color w:val="FF0000"/>
          <w:sz w:val="24"/>
          <w:szCs w:val="24"/>
        </w:rPr>
        <w:t>按照《关于推进全流程电子化交易和在线监管工作有关问题的通知》规定，</w:t>
      </w:r>
      <w:r w:rsidR="00A06FA0" w:rsidRPr="00160379">
        <w:rPr>
          <w:rFonts w:ascii="宋体" w:eastAsia="宋体" w:hAnsi="宋体" w:cs="宋体" w:hint="eastAsia"/>
          <w:b/>
          <w:color w:val="FF0000"/>
          <w:sz w:val="24"/>
          <w:szCs w:val="24"/>
        </w:rPr>
        <w:lastRenderedPageBreak/>
        <w:t>不同供应商电子响应文件</w:t>
      </w:r>
      <w:r w:rsidR="00B40EC6" w:rsidRPr="00160379">
        <w:rPr>
          <w:rFonts w:ascii="宋体" w:eastAsia="宋体" w:hAnsi="宋体" w:cs="宋体" w:hint="eastAsia"/>
          <w:b/>
          <w:color w:val="FF0000"/>
          <w:sz w:val="24"/>
          <w:szCs w:val="24"/>
        </w:rPr>
        <w:t>记录的</w:t>
      </w:r>
      <w:r w:rsidR="00A06FA0" w:rsidRPr="00160379">
        <w:rPr>
          <w:rFonts w:ascii="宋体" w:eastAsia="宋体" w:hAnsi="宋体" w:cs="宋体" w:hint="eastAsia"/>
          <w:b/>
          <w:color w:val="FF0000"/>
          <w:sz w:val="24"/>
          <w:szCs w:val="24"/>
        </w:rPr>
        <w:t>网卡MAC地址、CPU</w:t>
      </w:r>
      <w:r w:rsidR="00B40EC6" w:rsidRPr="00160379">
        <w:rPr>
          <w:rFonts w:ascii="宋体" w:eastAsia="宋体" w:hAnsi="宋体" w:cs="宋体" w:hint="eastAsia"/>
          <w:b/>
          <w:color w:val="FF0000"/>
          <w:sz w:val="24"/>
          <w:szCs w:val="24"/>
        </w:rPr>
        <w:t>序号、硬盘序列号等均相</w:t>
      </w:r>
      <w:r w:rsidR="00A06FA0" w:rsidRPr="00160379">
        <w:rPr>
          <w:rFonts w:ascii="宋体" w:eastAsia="宋体" w:hAnsi="宋体" w:cs="宋体" w:hint="eastAsia"/>
          <w:b/>
          <w:color w:val="FF0000"/>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704A90">
      <w:pPr>
        <w:pStyle w:val="10"/>
        <w:numPr>
          <w:ilvl w:val="1"/>
          <w:numId w:val="15"/>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704A90">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704A90">
      <w:pPr>
        <w:pStyle w:val="af0"/>
        <w:numPr>
          <w:ilvl w:val="1"/>
          <w:numId w:val="15"/>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704A90">
      <w:pPr>
        <w:pStyle w:val="af0"/>
        <w:numPr>
          <w:ilvl w:val="0"/>
          <w:numId w:val="15"/>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704A90">
      <w:pPr>
        <w:pStyle w:val="af0"/>
        <w:numPr>
          <w:ilvl w:val="0"/>
          <w:numId w:val="12"/>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704A90">
      <w:pPr>
        <w:pStyle w:val="af0"/>
        <w:numPr>
          <w:ilvl w:val="1"/>
          <w:numId w:val="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704A90">
      <w:pPr>
        <w:pStyle w:val="af0"/>
        <w:numPr>
          <w:ilvl w:val="0"/>
          <w:numId w:val="12"/>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04A90">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704A90">
      <w:pPr>
        <w:pStyle w:val="af0"/>
        <w:numPr>
          <w:ilvl w:val="1"/>
          <w:numId w:val="12"/>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704A90">
      <w:pPr>
        <w:pStyle w:val="af0"/>
        <w:numPr>
          <w:ilvl w:val="1"/>
          <w:numId w:val="12"/>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704A90">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704A90">
      <w:pPr>
        <w:pStyle w:val="af0"/>
        <w:numPr>
          <w:ilvl w:val="0"/>
          <w:numId w:val="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w:t>
            </w:r>
            <w:r w:rsidR="00643EA7" w:rsidRPr="00643EA7">
              <w:rPr>
                <w:rFonts w:asciiTheme="minorEastAsia" w:hAnsiTheme="minorEastAsia" w:cs="仿宋" w:hint="eastAsia"/>
                <w:b/>
                <w:color w:val="000000"/>
                <w:kern w:val="0"/>
                <w:sz w:val="24"/>
                <w:szCs w:val="24"/>
              </w:rPr>
              <w:t>企业经营异常名录、</w:t>
            </w:r>
            <w:r w:rsidR="006E2B1E" w:rsidRPr="006E2B1E">
              <w:rPr>
                <w:rFonts w:asciiTheme="minorEastAsia" w:hAnsiTheme="minorEastAsia" w:hint="eastAsia"/>
                <w:b/>
                <w:bCs/>
                <w:sz w:val="24"/>
                <w:szCs w:val="24"/>
              </w:rPr>
              <w:t>重大税收违法案件当事人名单、“</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5"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643EA7">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w:t>
            </w:r>
            <w:r w:rsidR="00643EA7" w:rsidRPr="00DE77E5">
              <w:rPr>
                <w:rFonts w:ascii="宋体" w:hAnsi="宋体" w:hint="eastAsia"/>
                <w:sz w:val="24"/>
              </w:rPr>
              <w:t>信用信息的使用原则：经采购人认定的被列入失信被执行人、重大税收违法案件当事人名单</w:t>
            </w:r>
            <w:r w:rsidR="00643EA7">
              <w:rPr>
                <w:rFonts w:ascii="宋体" w:hAnsi="宋体" w:hint="eastAsia"/>
                <w:sz w:val="24"/>
              </w:rPr>
              <w:t>、</w:t>
            </w:r>
            <w:r w:rsidR="00643EA7" w:rsidRPr="00E13591">
              <w:rPr>
                <w:rFonts w:ascii="宋体" w:hAnsi="宋体"/>
                <w:sz w:val="24"/>
              </w:rPr>
              <w:t>政府采购严重违法失信名单</w:t>
            </w:r>
            <w:r w:rsidR="00643EA7" w:rsidRPr="00E13591">
              <w:rPr>
                <w:rFonts w:ascii="宋体" w:hAnsi="宋体" w:hint="eastAsia"/>
                <w:sz w:val="24"/>
              </w:rPr>
              <w:t>、</w:t>
            </w:r>
            <w:r w:rsidR="00643EA7" w:rsidRPr="00DE77E5">
              <w:rPr>
                <w:rFonts w:ascii="宋体" w:hAnsi="宋体" w:hint="eastAsia"/>
                <w:sz w:val="24"/>
              </w:rPr>
              <w:t>政府采购严重违法失信行为记录名单的投标人，</w:t>
            </w:r>
            <w:r w:rsidR="00643EA7" w:rsidRPr="00E13591">
              <w:rPr>
                <w:rFonts w:ascii="宋体" w:hAnsi="宋体" w:hint="eastAsia"/>
                <w:sz w:val="24"/>
              </w:rPr>
              <w:t>严重违法失信社会组织名单的</w:t>
            </w:r>
            <w:r w:rsidR="00643EA7">
              <w:rPr>
                <w:rFonts w:ascii="宋体" w:hAnsi="宋体" w:hint="eastAsia"/>
                <w:sz w:val="24"/>
              </w:rPr>
              <w:t>社会组织</w:t>
            </w:r>
            <w:r w:rsidR="00643EA7" w:rsidRPr="00DE77E5">
              <w:rPr>
                <w:rFonts w:ascii="宋体" w:hAnsi="宋体" w:hint="eastAsia"/>
                <w:sz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8E58FF" w:rsidRDefault="00BE077C" w:rsidP="00F6288A">
            <w:pPr>
              <w:widowControl/>
              <w:shd w:val="clear" w:color="auto" w:fill="FFFFFF"/>
              <w:spacing w:line="360" w:lineRule="auto"/>
              <w:jc w:val="left"/>
              <w:rPr>
                <w:rFonts w:ascii="宋体" w:eastAsia="宋体" w:hAnsi="宋体" w:cs="宋体"/>
                <w:color w:val="000000"/>
                <w:kern w:val="0"/>
                <w:sz w:val="24"/>
                <w:szCs w:val="24"/>
              </w:rPr>
            </w:pPr>
            <w:r w:rsidRPr="0095100D">
              <w:rPr>
                <w:rFonts w:ascii="宋体" w:eastAsia="宋体" w:hAnsi="宋体" w:cstheme="minorEastAsia" w:hint="eastAsia"/>
                <w:bCs/>
                <w:sz w:val="24"/>
                <w:szCs w:val="24"/>
              </w:rPr>
              <w:t>投标人须具备</w:t>
            </w:r>
            <w:r>
              <w:rPr>
                <w:rFonts w:ascii="宋体" w:eastAsia="宋体" w:hAnsi="宋体" w:cstheme="minorEastAsia" w:hint="eastAsia"/>
                <w:bCs/>
                <w:sz w:val="24"/>
                <w:szCs w:val="24"/>
              </w:rPr>
              <w:t>通信工程施工总承包叁级及以上资质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①企业（银行、保险、石油石化、电力、电信等行业除外）、事业单位和社会团体以法人身份参加谈判的，法</w:t>
            </w:r>
            <w:r w:rsidRPr="00AB3EE5">
              <w:rPr>
                <w:rFonts w:ascii="楷体" w:eastAsia="楷体" w:hAnsi="楷体" w:hint="eastAsia"/>
                <w:color w:val="000000"/>
                <w:sz w:val="24"/>
                <w:szCs w:val="24"/>
              </w:rPr>
              <w:lastRenderedPageBreak/>
              <w:t>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lastRenderedPageBreak/>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sidRPr="0005101D">
        <w:rPr>
          <w:rFonts w:asciiTheme="minorEastAsia" w:eastAsiaTheme="minorEastAsia" w:hAnsiTheme="minorEastAsia" w:cs="仿宋_GB2312"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lastRenderedPageBreak/>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643EA7" w:rsidRPr="003F1C2A" w:rsidRDefault="0005101D" w:rsidP="003F1C2A">
      <w:pPr>
        <w:wordWrap w:val="0"/>
        <w:spacing w:line="360" w:lineRule="auto"/>
        <w:ind w:firstLineChars="200" w:firstLine="480"/>
        <w:contextualSpacing/>
        <w:rPr>
          <w:rFonts w:ascii="宋体" w:eastAsia="宋体" w:hAnsi="宋体" w:cs="仿宋_GB2312"/>
          <w:sz w:val="24"/>
          <w:szCs w:val="24"/>
          <w:lang w:val="zh-CN"/>
        </w:rPr>
      </w:pPr>
      <w:r w:rsidRPr="00643EA7">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16037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160379" w:rsidRDefault="00C514AD" w:rsidP="00160379">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lastRenderedPageBreak/>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①本表序号8请按照本谈判文件 “第六章资格审查与评标”资格审查表中序号3要求，根据所提供经审计财务报告、基本开户银行资信证明、银行资信证明、政府采购投标担保函情况填写其中一项即可。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561520">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A56061" w:rsidP="00321069">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 xml:space="preserve">工 </w:t>
            </w:r>
            <w:r w:rsidR="00254B7B" w:rsidRPr="00A61FA2">
              <w:rPr>
                <w:rFonts w:ascii="宋体" w:eastAsia="宋体" w:hAnsi="宋体" w:cs="宋体" w:hint="eastAsia"/>
                <w:b/>
                <w:sz w:val="24"/>
                <w:szCs w:val="24"/>
                <w:lang w:val="zh-CN"/>
              </w:rPr>
              <w:t>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Pr="00254B7B" w:rsidRDefault="00254B7B" w:rsidP="00301228">
      <w:pPr>
        <w:ind w:firstLineChars="750" w:firstLine="2108"/>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254B7B" w:rsidRPr="001C5310" w:rsidRDefault="00254B7B" w:rsidP="00301228">
      <w:pPr>
        <w:pStyle w:val="a6"/>
        <w:spacing w:line="360" w:lineRule="auto"/>
        <w:ind w:firstLineChars="1100" w:firstLine="3534"/>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643EA7" w:rsidRDefault="00643EA7"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561520">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561520">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561520">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561520">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561520">
      <w:pPr>
        <w:spacing w:beforeLines="50" w:afterLines="50" w:line="360" w:lineRule="auto"/>
        <w:ind w:firstLineChars="236" w:firstLine="566"/>
        <w:rPr>
          <w:rFonts w:ascii="宋体" w:hAnsi="宋体" w:cs="宋体"/>
          <w:sz w:val="24"/>
          <w:szCs w:val="24"/>
          <w:lang w:val="zh-CN"/>
        </w:rPr>
      </w:pPr>
    </w:p>
    <w:p w:rsidR="00254B7B" w:rsidRPr="0047105F" w:rsidRDefault="00254B7B" w:rsidP="00561520">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561520">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561520">
      <w:pPr>
        <w:spacing w:beforeLines="50" w:afterLines="50" w:line="360" w:lineRule="auto"/>
        <w:ind w:right="420"/>
        <w:rPr>
          <w:rFonts w:ascii="宋体" w:hAnsi="宋体" w:cs="宋体"/>
          <w:sz w:val="24"/>
          <w:szCs w:val="24"/>
          <w:lang w:val="zh-CN"/>
        </w:rPr>
      </w:pPr>
    </w:p>
    <w:p w:rsidR="00254B7B" w:rsidRPr="0047105F" w:rsidRDefault="00254B7B" w:rsidP="00561520">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561520">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561520">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561520">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561520">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561520">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561520">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561520">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561520">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DF3" w:rsidRDefault="00DB4DF3" w:rsidP="00637BD3">
      <w:r>
        <w:separator/>
      </w:r>
    </w:p>
  </w:endnote>
  <w:endnote w:type="continuationSeparator" w:id="0">
    <w:p w:rsidR="00DB4DF3" w:rsidRDefault="00DB4DF3"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63" w:rsidRDefault="00AF549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6;mso-fit-shape-to-text:t" inset="0,0,0,0">
            <w:txbxContent>
              <w:p w:rsidR="00807B63" w:rsidRDefault="00AF549F">
                <w:pPr>
                  <w:pStyle w:val="a8"/>
                </w:pPr>
                <w:fldSimple w:instr=" PAGE  \* MERGEFORMAT ">
                  <w:r w:rsidR="00561520">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DF3" w:rsidRDefault="00DB4DF3" w:rsidP="00637BD3">
      <w:r>
        <w:separator/>
      </w:r>
    </w:p>
  </w:footnote>
  <w:footnote w:type="continuationSeparator" w:id="0">
    <w:p w:rsidR="00DB4DF3" w:rsidRDefault="00DB4DF3"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44B7632"/>
    <w:multiLevelType w:val="hybridMultilevel"/>
    <w:tmpl w:val="0E6241A2"/>
    <w:lvl w:ilvl="0" w:tplc="C36CC21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3"/>
  </w:num>
  <w:num w:numId="4">
    <w:abstractNumId w:val="6"/>
  </w:num>
  <w:num w:numId="5">
    <w:abstractNumId w:val="14"/>
  </w:num>
  <w:num w:numId="6">
    <w:abstractNumId w:val="4"/>
  </w:num>
  <w:num w:numId="7">
    <w:abstractNumId w:val="7"/>
  </w:num>
  <w:num w:numId="8">
    <w:abstractNumId w:val="15"/>
  </w:num>
  <w:num w:numId="9">
    <w:abstractNumId w:val="5"/>
  </w:num>
  <w:num w:numId="10">
    <w:abstractNumId w:val="3"/>
  </w:num>
  <w:num w:numId="11">
    <w:abstractNumId w:val="11"/>
  </w:num>
  <w:num w:numId="12">
    <w:abstractNumId w:val="8"/>
  </w:num>
  <w:num w:numId="13">
    <w:abstractNumId w:val="10"/>
  </w:num>
  <w:num w:numId="14">
    <w:abstractNumId w:val="9"/>
  </w:num>
  <w:num w:numId="15">
    <w:abstractNumId w:val="2"/>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86F07"/>
    <w:rsid w:val="00091C3D"/>
    <w:rsid w:val="00092652"/>
    <w:rsid w:val="00092FDB"/>
    <w:rsid w:val="000936D5"/>
    <w:rsid w:val="000939A1"/>
    <w:rsid w:val="00093BD2"/>
    <w:rsid w:val="00094806"/>
    <w:rsid w:val="00094A72"/>
    <w:rsid w:val="00097E57"/>
    <w:rsid w:val="000A2375"/>
    <w:rsid w:val="000A3042"/>
    <w:rsid w:val="000A3F9E"/>
    <w:rsid w:val="000A6DB7"/>
    <w:rsid w:val="000A70B1"/>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7E74"/>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0379"/>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2A0F"/>
    <w:rsid w:val="00262D85"/>
    <w:rsid w:val="00263C0C"/>
    <w:rsid w:val="00264FDB"/>
    <w:rsid w:val="0026501C"/>
    <w:rsid w:val="00266A53"/>
    <w:rsid w:val="00266F38"/>
    <w:rsid w:val="002704F0"/>
    <w:rsid w:val="00272AE2"/>
    <w:rsid w:val="00273414"/>
    <w:rsid w:val="00273F1D"/>
    <w:rsid w:val="00274A2B"/>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6FCB"/>
    <w:rsid w:val="002A7921"/>
    <w:rsid w:val="002B2BE8"/>
    <w:rsid w:val="002B3C48"/>
    <w:rsid w:val="002B51C1"/>
    <w:rsid w:val="002B5C08"/>
    <w:rsid w:val="002B737D"/>
    <w:rsid w:val="002B75C6"/>
    <w:rsid w:val="002C12C3"/>
    <w:rsid w:val="002C3CC2"/>
    <w:rsid w:val="002C44AB"/>
    <w:rsid w:val="002C78F6"/>
    <w:rsid w:val="002D0D13"/>
    <w:rsid w:val="002D11F7"/>
    <w:rsid w:val="002D6B1C"/>
    <w:rsid w:val="002E1FAE"/>
    <w:rsid w:val="002E3055"/>
    <w:rsid w:val="002E4F3D"/>
    <w:rsid w:val="002E60F6"/>
    <w:rsid w:val="002E744B"/>
    <w:rsid w:val="002F0120"/>
    <w:rsid w:val="002F06BA"/>
    <w:rsid w:val="002F786A"/>
    <w:rsid w:val="002F7C32"/>
    <w:rsid w:val="00301228"/>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15E1"/>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3E4"/>
    <w:rsid w:val="00555840"/>
    <w:rsid w:val="00555C79"/>
    <w:rsid w:val="005601D7"/>
    <w:rsid w:val="00561520"/>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325"/>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5898"/>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04A90"/>
    <w:rsid w:val="007106F8"/>
    <w:rsid w:val="00710BB7"/>
    <w:rsid w:val="00710DF8"/>
    <w:rsid w:val="007111C4"/>
    <w:rsid w:val="00712E6E"/>
    <w:rsid w:val="00714EA5"/>
    <w:rsid w:val="00716754"/>
    <w:rsid w:val="00717E8B"/>
    <w:rsid w:val="007232E6"/>
    <w:rsid w:val="00723838"/>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5D1B"/>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07B63"/>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38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2E30"/>
    <w:rsid w:val="009130EC"/>
    <w:rsid w:val="00913638"/>
    <w:rsid w:val="00920741"/>
    <w:rsid w:val="00921F66"/>
    <w:rsid w:val="00924304"/>
    <w:rsid w:val="00925475"/>
    <w:rsid w:val="009270F3"/>
    <w:rsid w:val="00932A01"/>
    <w:rsid w:val="00932BA0"/>
    <w:rsid w:val="00932E32"/>
    <w:rsid w:val="009332CB"/>
    <w:rsid w:val="0093402B"/>
    <w:rsid w:val="0093446E"/>
    <w:rsid w:val="0093474A"/>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5C"/>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061"/>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549F"/>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2CE1"/>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163"/>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A617B"/>
    <w:rsid w:val="00BB0481"/>
    <w:rsid w:val="00BB17CE"/>
    <w:rsid w:val="00BB1EC0"/>
    <w:rsid w:val="00BB4D42"/>
    <w:rsid w:val="00BB4EA2"/>
    <w:rsid w:val="00BB6CC2"/>
    <w:rsid w:val="00BC01E9"/>
    <w:rsid w:val="00BC05E7"/>
    <w:rsid w:val="00BC0B88"/>
    <w:rsid w:val="00BC31B0"/>
    <w:rsid w:val="00BC3FC1"/>
    <w:rsid w:val="00BC45E1"/>
    <w:rsid w:val="00BC64F4"/>
    <w:rsid w:val="00BD0FE7"/>
    <w:rsid w:val="00BD2BC9"/>
    <w:rsid w:val="00BD3AFF"/>
    <w:rsid w:val="00BE077C"/>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3B6"/>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1C93"/>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909"/>
    <w:rsid w:val="00DB2AD7"/>
    <w:rsid w:val="00DB4C7C"/>
    <w:rsid w:val="00DB4DF3"/>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1B0"/>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6C19"/>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styleId="af6">
    <w:name w:val="Document Map"/>
    <w:basedOn w:val="a"/>
    <w:link w:val="Char9"/>
    <w:uiPriority w:val="99"/>
    <w:semiHidden/>
    <w:unhideWhenUsed/>
    <w:rsid w:val="000E7E74"/>
    <w:rPr>
      <w:rFonts w:ascii="宋体" w:eastAsia="宋体"/>
      <w:sz w:val="18"/>
      <w:szCs w:val="18"/>
    </w:rPr>
  </w:style>
  <w:style w:type="character" w:customStyle="1" w:styleId="Char9">
    <w:name w:val="文档结构图 Char"/>
    <w:basedOn w:val="a0"/>
    <w:link w:val="af6"/>
    <w:uiPriority w:val="99"/>
    <w:semiHidden/>
    <w:rsid w:val="000E7E74"/>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185026341">
      <w:bodyDiv w:val="1"/>
      <w:marLeft w:val="0"/>
      <w:marRight w:val="0"/>
      <w:marTop w:val="0"/>
      <w:marBottom w:val="0"/>
      <w:divBdr>
        <w:top w:val="none" w:sz="0" w:space="0" w:color="auto"/>
        <w:left w:val="none" w:sz="0" w:space="0" w:color="auto"/>
        <w:bottom w:val="none" w:sz="0" w:space="0" w:color="auto"/>
        <w:right w:val="none" w:sz="0" w:space="0" w:color="auto"/>
      </w:divBdr>
    </w:div>
    <w:div w:id="434666846">
      <w:bodyDiv w:val="1"/>
      <w:marLeft w:val="0"/>
      <w:marRight w:val="0"/>
      <w:marTop w:val="0"/>
      <w:marBottom w:val="0"/>
      <w:divBdr>
        <w:top w:val="none" w:sz="0" w:space="0" w:color="auto"/>
        <w:left w:val="none" w:sz="0" w:space="0" w:color="auto"/>
        <w:bottom w:val="none" w:sz="0" w:space="0" w:color="auto"/>
        <w:right w:val="none" w:sz="0" w:space="0" w:color="auto"/>
      </w:divBdr>
    </w:div>
    <w:div w:id="560560765">
      <w:bodyDiv w:val="1"/>
      <w:marLeft w:val="0"/>
      <w:marRight w:val="0"/>
      <w:marTop w:val="0"/>
      <w:marBottom w:val="0"/>
      <w:divBdr>
        <w:top w:val="none" w:sz="0" w:space="0" w:color="auto"/>
        <w:left w:val="none" w:sz="0" w:space="0" w:color="auto"/>
        <w:bottom w:val="none" w:sz="0" w:space="0" w:color="auto"/>
        <w:right w:val="none" w:sz="0" w:space="0" w:color="auto"/>
      </w:divBdr>
    </w:div>
    <w:div w:id="790442036">
      <w:bodyDiv w:val="1"/>
      <w:marLeft w:val="0"/>
      <w:marRight w:val="0"/>
      <w:marTop w:val="0"/>
      <w:marBottom w:val="0"/>
      <w:divBdr>
        <w:top w:val="none" w:sz="0" w:space="0" w:color="auto"/>
        <w:left w:val="none" w:sz="0" w:space="0" w:color="auto"/>
        <w:bottom w:val="none" w:sz="0" w:space="0" w:color="auto"/>
        <w:right w:val="none" w:sz="0" w:space="0" w:color="auto"/>
      </w:divBdr>
    </w:div>
    <w:div w:id="1132987230">
      <w:bodyDiv w:val="1"/>
      <w:marLeft w:val="0"/>
      <w:marRight w:val="0"/>
      <w:marTop w:val="0"/>
      <w:marBottom w:val="0"/>
      <w:divBdr>
        <w:top w:val="none" w:sz="0" w:space="0" w:color="auto"/>
        <w:left w:val="none" w:sz="0" w:space="0" w:color="auto"/>
        <w:bottom w:val="none" w:sz="0" w:space="0" w:color="auto"/>
        <w:right w:val="none" w:sz="0" w:space="0" w:color="auto"/>
      </w:divBdr>
    </w:div>
    <w:div w:id="1336346271">
      <w:bodyDiv w:val="1"/>
      <w:marLeft w:val="0"/>
      <w:marRight w:val="0"/>
      <w:marTop w:val="0"/>
      <w:marBottom w:val="0"/>
      <w:divBdr>
        <w:top w:val="none" w:sz="0" w:space="0" w:color="auto"/>
        <w:left w:val="none" w:sz="0" w:space="0" w:color="auto"/>
        <w:bottom w:val="none" w:sz="0" w:space="0" w:color="auto"/>
        <w:right w:val="none" w:sz="0" w:space="0" w:color="auto"/>
      </w:divBdr>
    </w:div>
    <w:div w:id="1471558105">
      <w:bodyDiv w:val="1"/>
      <w:marLeft w:val="0"/>
      <w:marRight w:val="0"/>
      <w:marTop w:val="0"/>
      <w:marBottom w:val="0"/>
      <w:divBdr>
        <w:top w:val="none" w:sz="0" w:space="0" w:color="auto"/>
        <w:left w:val="none" w:sz="0" w:space="0" w:color="auto"/>
        <w:bottom w:val="none" w:sz="0" w:space="0" w:color="auto"/>
        <w:right w:val="none" w:sz="0" w:space="0" w:color="auto"/>
      </w:divBdr>
    </w:div>
    <w:div w:id="1649894589">
      <w:bodyDiv w:val="1"/>
      <w:marLeft w:val="0"/>
      <w:marRight w:val="0"/>
      <w:marTop w:val="0"/>
      <w:marBottom w:val="0"/>
      <w:divBdr>
        <w:top w:val="none" w:sz="0" w:space="0" w:color="auto"/>
        <w:left w:val="none" w:sz="0" w:space="0" w:color="auto"/>
        <w:bottom w:val="none" w:sz="0" w:space="0" w:color="auto"/>
        <w:right w:val="none" w:sz="0" w:space="0" w:color="auto"/>
      </w:divBdr>
    </w:div>
    <w:div w:id="1757701976">
      <w:bodyDiv w:val="1"/>
      <w:marLeft w:val="0"/>
      <w:marRight w:val="0"/>
      <w:marTop w:val="0"/>
      <w:marBottom w:val="0"/>
      <w:divBdr>
        <w:top w:val="none" w:sz="0" w:space="0" w:color="auto"/>
        <w:left w:val="none" w:sz="0" w:space="0" w:color="auto"/>
        <w:bottom w:val="none" w:sz="0" w:space="0" w:color="auto"/>
        <w:right w:val="none" w:sz="0" w:space="0" w:color="auto"/>
      </w:divBdr>
    </w:div>
    <w:div w:id="1872718776">
      <w:bodyDiv w:val="1"/>
      <w:marLeft w:val="0"/>
      <w:marRight w:val="0"/>
      <w:marTop w:val="0"/>
      <w:marBottom w:val="0"/>
      <w:divBdr>
        <w:top w:val="none" w:sz="0" w:space="0" w:color="auto"/>
        <w:left w:val="none" w:sz="0" w:space="0" w:color="auto"/>
        <w:bottom w:val="none" w:sz="0" w:space="0" w:color="auto"/>
        <w:right w:val="none" w:sz="0" w:space="0" w:color="auto"/>
      </w:divBdr>
    </w:div>
    <w:div w:id="1917591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ADD52-9D4E-4EE8-8BA1-F1D96C6E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65</Pages>
  <Words>5653</Words>
  <Characters>32223</Characters>
  <Application>Microsoft Office Word</Application>
  <DocSecurity>0</DocSecurity>
  <Lines>268</Lines>
  <Paragraphs>75</Paragraphs>
  <ScaleCrop>false</ScaleCrop>
  <Company>Sky123.Org</Company>
  <LinksUpToDate>false</LinksUpToDate>
  <CharactersWithSpaces>37801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146</cp:revision>
  <cp:lastPrinted>2019-07-09T07:40:00Z</cp:lastPrinted>
  <dcterms:created xsi:type="dcterms:W3CDTF">2019-05-20T08:17:00Z</dcterms:created>
  <dcterms:modified xsi:type="dcterms:W3CDTF">2020-03-25T00:08:00Z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