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4F8C" w:rsidRDefault="00B34F8C">
      <w:pPr>
        <w:rPr>
          <w:rFonts w:asciiTheme="majorEastAsia" w:eastAsiaTheme="majorEastAsia" w:hAnsiTheme="majorEastAsia" w:cstheme="majorEastAsia" w:hint="eastAsia"/>
          <w:b/>
          <w:bCs/>
          <w:color w:val="000000"/>
          <w:sz w:val="44"/>
          <w:szCs w:val="44"/>
        </w:rPr>
      </w:pPr>
    </w:p>
    <w:p w:rsidR="00B34F8C" w:rsidRDefault="00A7552B">
      <w:pPr>
        <w:jc w:val="center"/>
        <w:rPr>
          <w:rFonts w:asciiTheme="majorEastAsia" w:eastAsiaTheme="majorEastAsia" w:hAnsiTheme="majorEastAsia" w:cstheme="majorEastAsia"/>
          <w:b/>
          <w:bCs/>
          <w:sz w:val="44"/>
          <w:szCs w:val="44"/>
          <w:shd w:val="clear" w:color="auto" w:fill="FFFFFF"/>
        </w:rPr>
      </w:pPr>
      <w:r w:rsidRPr="00A7552B">
        <w:rPr>
          <w:rFonts w:asciiTheme="majorEastAsia" w:eastAsiaTheme="majorEastAsia" w:hAnsiTheme="majorEastAsia" w:cstheme="majorEastAsia" w:hint="eastAsia"/>
          <w:b/>
          <w:bCs/>
          <w:sz w:val="44"/>
          <w:szCs w:val="44"/>
          <w:shd w:val="clear" w:color="auto" w:fill="FFFFFF"/>
        </w:rPr>
        <w:t>襄城县2020年度53个财政专项扶贫资金道路建设项目监理招标项目</w:t>
      </w:r>
    </w:p>
    <w:p w:rsidR="00B34F8C" w:rsidRDefault="00B34F8C">
      <w:pPr>
        <w:jc w:val="center"/>
        <w:rPr>
          <w:rFonts w:asciiTheme="majorEastAsia" w:eastAsiaTheme="majorEastAsia" w:hAnsiTheme="majorEastAsia" w:cstheme="majorEastAsia"/>
          <w:b/>
          <w:bCs/>
          <w:color w:val="000000"/>
          <w:sz w:val="44"/>
          <w:szCs w:val="44"/>
        </w:rPr>
      </w:pPr>
    </w:p>
    <w:p w:rsidR="00B34F8C" w:rsidRDefault="00B34F8C">
      <w:pPr>
        <w:rPr>
          <w:rFonts w:ascii="微软简隶书" w:eastAsia="微软简隶书"/>
        </w:rPr>
      </w:pPr>
    </w:p>
    <w:p w:rsidR="00B34F8C" w:rsidRPr="00B2602C" w:rsidRDefault="00B34F8C">
      <w:pPr>
        <w:rPr>
          <w:rFonts w:ascii="微软简隶书" w:eastAsia="微软简隶书"/>
        </w:rPr>
      </w:pPr>
    </w:p>
    <w:p w:rsidR="00B34F8C" w:rsidRDefault="00B34F8C">
      <w:pPr>
        <w:rPr>
          <w:rFonts w:ascii="微软简隶书" w:eastAsia="微软简隶书"/>
        </w:rPr>
      </w:pPr>
    </w:p>
    <w:p w:rsidR="00B34F8C" w:rsidRDefault="00B34F8C">
      <w:pPr>
        <w:rPr>
          <w:rFonts w:ascii="微软简隶书" w:eastAsia="微软简隶书"/>
        </w:rPr>
      </w:pPr>
    </w:p>
    <w:p w:rsidR="00B34F8C" w:rsidRDefault="00B34F8C">
      <w:pPr>
        <w:rPr>
          <w:rFonts w:ascii="微软简隶书" w:eastAsia="微软简隶书"/>
        </w:rPr>
      </w:pPr>
    </w:p>
    <w:p w:rsidR="00B34F8C" w:rsidRDefault="00AC6395">
      <w:pPr>
        <w:jc w:val="center"/>
        <w:rPr>
          <w:rFonts w:asciiTheme="majorEastAsia" w:eastAsiaTheme="majorEastAsia" w:hAnsiTheme="majorEastAsia"/>
          <w:bCs/>
          <w:w w:val="90"/>
          <w:sz w:val="110"/>
          <w:szCs w:val="110"/>
        </w:rPr>
      </w:pPr>
      <w:r>
        <w:rPr>
          <w:rFonts w:asciiTheme="majorEastAsia" w:eastAsiaTheme="majorEastAsia" w:hAnsiTheme="majorEastAsia" w:hint="eastAsia"/>
          <w:bCs/>
          <w:w w:val="90"/>
          <w:sz w:val="110"/>
          <w:szCs w:val="110"/>
        </w:rPr>
        <w:t>竞争性谈判文件</w:t>
      </w:r>
    </w:p>
    <w:p w:rsidR="00B34F8C" w:rsidRDefault="00B34F8C">
      <w:pPr>
        <w:rPr>
          <w:rFonts w:ascii="微软简隶书" w:eastAsia="微软简隶书"/>
        </w:rPr>
      </w:pPr>
    </w:p>
    <w:p w:rsidR="00B34F8C" w:rsidRDefault="00B34F8C">
      <w:pPr>
        <w:rPr>
          <w:rFonts w:ascii="微软简隶书" w:eastAsia="微软简隶书"/>
        </w:rPr>
      </w:pPr>
    </w:p>
    <w:p w:rsidR="00B34F8C" w:rsidRDefault="00B34F8C">
      <w:pPr>
        <w:rPr>
          <w:rFonts w:ascii="微软简隶书" w:eastAsia="微软简隶书"/>
        </w:rPr>
      </w:pPr>
    </w:p>
    <w:p w:rsidR="00B34F8C" w:rsidRDefault="00B34F8C">
      <w:pPr>
        <w:rPr>
          <w:rFonts w:ascii="微软简隶书" w:eastAsia="微软简隶书"/>
        </w:rPr>
      </w:pPr>
    </w:p>
    <w:p w:rsidR="00B34F8C" w:rsidRDefault="00B34F8C">
      <w:pPr>
        <w:rPr>
          <w:rFonts w:ascii="微软简隶书" w:eastAsia="微软简隶书"/>
        </w:rPr>
      </w:pPr>
    </w:p>
    <w:p w:rsidR="00B34F8C" w:rsidRDefault="00B34F8C">
      <w:pPr>
        <w:rPr>
          <w:rFonts w:ascii="微软简隶书" w:eastAsia="微软简隶书"/>
        </w:rPr>
      </w:pPr>
    </w:p>
    <w:p w:rsidR="00B34F8C" w:rsidRDefault="00B34F8C">
      <w:pPr>
        <w:rPr>
          <w:rFonts w:ascii="微软简隶书" w:eastAsia="微软简隶书"/>
        </w:rPr>
      </w:pPr>
    </w:p>
    <w:p w:rsidR="00B34F8C" w:rsidRDefault="00B34F8C">
      <w:pPr>
        <w:rPr>
          <w:rFonts w:ascii="微软简隶书" w:eastAsia="微软简隶书"/>
        </w:rPr>
      </w:pPr>
    </w:p>
    <w:p w:rsidR="00B34F8C" w:rsidRDefault="00B34F8C">
      <w:pPr>
        <w:rPr>
          <w:rFonts w:ascii="微软简隶书" w:eastAsia="微软简隶书"/>
        </w:rPr>
      </w:pPr>
    </w:p>
    <w:p w:rsidR="00B34F8C" w:rsidRDefault="00B34F8C">
      <w:pPr>
        <w:rPr>
          <w:rFonts w:ascii="微软简隶书" w:eastAsia="微软简隶书"/>
        </w:rPr>
      </w:pPr>
    </w:p>
    <w:p w:rsidR="00B34F8C" w:rsidRDefault="00B34F8C">
      <w:pPr>
        <w:rPr>
          <w:rFonts w:ascii="微软简隶书" w:eastAsia="微软简隶书"/>
        </w:rPr>
      </w:pPr>
    </w:p>
    <w:p w:rsidR="00B34F8C" w:rsidRDefault="00B34F8C">
      <w:pPr>
        <w:rPr>
          <w:rFonts w:ascii="微软简隶书" w:eastAsia="微软简隶书"/>
        </w:rPr>
      </w:pPr>
    </w:p>
    <w:p w:rsidR="00B34F8C" w:rsidRDefault="00B34F8C">
      <w:pPr>
        <w:rPr>
          <w:rFonts w:ascii="微软简隶书" w:eastAsia="微软简隶书"/>
        </w:rPr>
      </w:pPr>
    </w:p>
    <w:p w:rsidR="00B34F8C" w:rsidRDefault="00B34F8C">
      <w:pPr>
        <w:rPr>
          <w:rFonts w:ascii="微软简隶书" w:eastAsia="微软简隶书"/>
        </w:rPr>
      </w:pPr>
    </w:p>
    <w:p w:rsidR="00B34F8C" w:rsidRDefault="00AC6395">
      <w:pP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 xml:space="preserve">      项目编号：</w:t>
      </w:r>
      <w:proofErr w:type="gramStart"/>
      <w:r w:rsidR="00A7552B" w:rsidRPr="00A7552B">
        <w:rPr>
          <w:rFonts w:asciiTheme="majorEastAsia" w:eastAsiaTheme="majorEastAsia" w:hAnsiTheme="majorEastAsia" w:cstheme="majorEastAsia" w:hint="eastAsia"/>
          <w:b/>
          <w:bCs/>
          <w:sz w:val="36"/>
          <w:szCs w:val="36"/>
        </w:rPr>
        <w:t>襄财竟谈</w:t>
      </w:r>
      <w:proofErr w:type="gramEnd"/>
      <w:r w:rsidR="00A7552B" w:rsidRPr="00A7552B">
        <w:rPr>
          <w:rFonts w:asciiTheme="majorEastAsia" w:eastAsiaTheme="majorEastAsia" w:hAnsiTheme="majorEastAsia" w:cstheme="majorEastAsia" w:hint="eastAsia"/>
          <w:b/>
          <w:bCs/>
          <w:sz w:val="36"/>
          <w:szCs w:val="36"/>
        </w:rPr>
        <w:t>-2020-8</w:t>
      </w:r>
      <w:r>
        <w:rPr>
          <w:rFonts w:asciiTheme="majorEastAsia" w:eastAsiaTheme="majorEastAsia" w:hAnsiTheme="majorEastAsia" w:cstheme="majorEastAsia" w:hint="eastAsia"/>
          <w:b/>
          <w:bCs/>
          <w:sz w:val="36"/>
          <w:szCs w:val="36"/>
        </w:rPr>
        <w:t>号</w:t>
      </w:r>
    </w:p>
    <w:p w:rsidR="00B34F8C" w:rsidRDefault="00AC6395">
      <w:pPr>
        <w:ind w:firstLineChars="300" w:firstLine="1084"/>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采购单位：</w:t>
      </w:r>
      <w:r w:rsidR="00A7552B" w:rsidRPr="00A7552B">
        <w:rPr>
          <w:rFonts w:asciiTheme="majorEastAsia" w:eastAsiaTheme="majorEastAsia" w:hAnsiTheme="majorEastAsia" w:cstheme="majorEastAsia" w:hint="eastAsia"/>
          <w:b/>
          <w:bCs/>
          <w:sz w:val="36"/>
          <w:szCs w:val="36"/>
        </w:rPr>
        <w:t>襄城县农村公路管理所</w:t>
      </w:r>
    </w:p>
    <w:p w:rsidR="00B34F8C" w:rsidRDefault="00AC6395">
      <w:pPr>
        <w:ind w:firstLineChars="300" w:firstLine="1084"/>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集中采购机构：襄城县政府采购中心</w:t>
      </w:r>
    </w:p>
    <w:p w:rsidR="00B34F8C" w:rsidRDefault="00B34F8C">
      <w:pPr>
        <w:rPr>
          <w:rFonts w:asciiTheme="majorEastAsia" w:eastAsiaTheme="majorEastAsia" w:hAnsiTheme="majorEastAsia" w:cstheme="majorEastAsia"/>
          <w:b/>
          <w:bCs/>
          <w:sz w:val="36"/>
          <w:szCs w:val="36"/>
        </w:rPr>
      </w:pPr>
    </w:p>
    <w:p w:rsidR="00B34F8C" w:rsidRDefault="00AC6395">
      <w:pPr>
        <w:jc w:val="cente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二〇</w:t>
      </w:r>
      <w:r w:rsidR="00A7552B" w:rsidRPr="00A7552B">
        <w:rPr>
          <w:rFonts w:asciiTheme="majorEastAsia" w:eastAsiaTheme="majorEastAsia" w:hAnsiTheme="majorEastAsia" w:cstheme="majorEastAsia" w:hint="eastAsia"/>
          <w:b/>
          <w:bCs/>
          <w:sz w:val="36"/>
          <w:szCs w:val="36"/>
        </w:rPr>
        <w:t>二〇</w:t>
      </w:r>
      <w:r>
        <w:rPr>
          <w:rFonts w:asciiTheme="majorEastAsia" w:eastAsiaTheme="majorEastAsia" w:hAnsiTheme="majorEastAsia" w:cstheme="majorEastAsia" w:hint="eastAsia"/>
          <w:b/>
          <w:bCs/>
          <w:sz w:val="36"/>
          <w:szCs w:val="36"/>
        </w:rPr>
        <w:t>年</w:t>
      </w:r>
      <w:r w:rsidR="00A7552B">
        <w:rPr>
          <w:rFonts w:asciiTheme="majorEastAsia" w:eastAsiaTheme="majorEastAsia" w:hAnsiTheme="majorEastAsia" w:cstheme="majorEastAsia" w:hint="eastAsia"/>
          <w:b/>
          <w:bCs/>
          <w:sz w:val="36"/>
          <w:szCs w:val="36"/>
        </w:rPr>
        <w:t>三</w:t>
      </w:r>
      <w:r>
        <w:rPr>
          <w:rFonts w:asciiTheme="majorEastAsia" w:eastAsiaTheme="majorEastAsia" w:hAnsiTheme="majorEastAsia" w:cstheme="majorEastAsia" w:hint="eastAsia"/>
          <w:b/>
          <w:bCs/>
          <w:sz w:val="36"/>
          <w:szCs w:val="36"/>
        </w:rPr>
        <w:t>月十七日</w:t>
      </w:r>
    </w:p>
    <w:p w:rsidR="00B34F8C" w:rsidRDefault="00B34F8C" w:rsidP="00A7552B">
      <w:pPr>
        <w:widowControl/>
        <w:rPr>
          <w:rFonts w:asciiTheme="minorEastAsia" w:hAnsiTheme="minorEastAsia" w:cs="黑体"/>
          <w:b/>
          <w:bCs/>
          <w:sz w:val="44"/>
          <w:szCs w:val="44"/>
          <w:lang w:val="zh-CN"/>
        </w:rPr>
      </w:pPr>
    </w:p>
    <w:p w:rsidR="00B34F8C" w:rsidRDefault="00AC6395">
      <w:pPr>
        <w:widowControl/>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目    录</w:t>
      </w:r>
    </w:p>
    <w:p w:rsidR="00B34F8C" w:rsidRDefault="00B34F8C">
      <w:pPr>
        <w:rPr>
          <w:sz w:val="32"/>
          <w:szCs w:val="32"/>
        </w:rPr>
      </w:pPr>
    </w:p>
    <w:p w:rsidR="00B34F8C" w:rsidRDefault="00AC6395">
      <w:pPr>
        <w:spacing w:line="360" w:lineRule="auto"/>
        <w:jc w:val="left"/>
        <w:rPr>
          <w:rFonts w:asciiTheme="majorEastAsia" w:eastAsiaTheme="majorEastAsia" w:hAnsiTheme="majorEastAsia" w:cstheme="majorEastAsia"/>
          <w:bCs/>
          <w:sz w:val="32"/>
          <w:szCs w:val="32"/>
          <w:lang w:val="zh-CN"/>
        </w:rPr>
      </w:pPr>
      <w:r>
        <w:rPr>
          <w:rFonts w:asciiTheme="majorEastAsia" w:eastAsiaTheme="majorEastAsia" w:hAnsiTheme="majorEastAsia" w:cstheme="majorEastAsia" w:hint="eastAsia"/>
          <w:b/>
          <w:bCs/>
          <w:sz w:val="32"/>
          <w:szCs w:val="32"/>
          <w:lang w:val="zh-CN"/>
        </w:rPr>
        <w:t>第一章 谈判邀请</w:t>
      </w:r>
    </w:p>
    <w:p w:rsidR="00B34F8C" w:rsidRDefault="00AC6395">
      <w:pPr>
        <w:spacing w:line="360" w:lineRule="auto"/>
        <w:jc w:val="left"/>
        <w:rPr>
          <w:rFonts w:asciiTheme="majorEastAsia" w:eastAsiaTheme="majorEastAsia" w:hAnsiTheme="majorEastAsia" w:cstheme="majorEastAsia"/>
          <w:bCs/>
          <w:sz w:val="32"/>
          <w:szCs w:val="32"/>
          <w:lang w:val="zh-CN"/>
        </w:rPr>
      </w:pPr>
      <w:r>
        <w:rPr>
          <w:rFonts w:asciiTheme="majorEastAsia" w:eastAsiaTheme="majorEastAsia" w:hAnsiTheme="majorEastAsia" w:cstheme="majorEastAsia" w:hint="eastAsia"/>
          <w:b/>
          <w:bCs/>
          <w:sz w:val="32"/>
          <w:szCs w:val="32"/>
          <w:lang w:val="zh-CN"/>
        </w:rPr>
        <w:t>第二章 项目需求</w:t>
      </w:r>
    </w:p>
    <w:p w:rsidR="00B34F8C" w:rsidRDefault="00AC6395">
      <w:pPr>
        <w:spacing w:line="360" w:lineRule="auto"/>
        <w:jc w:val="left"/>
        <w:rPr>
          <w:rFonts w:asciiTheme="majorEastAsia" w:eastAsiaTheme="majorEastAsia" w:hAnsiTheme="majorEastAsia" w:cstheme="majorEastAsia"/>
          <w:bCs/>
          <w:sz w:val="32"/>
          <w:szCs w:val="32"/>
          <w:lang w:val="zh-CN"/>
        </w:rPr>
      </w:pPr>
      <w:r>
        <w:rPr>
          <w:rFonts w:asciiTheme="majorEastAsia" w:eastAsiaTheme="majorEastAsia" w:hAnsiTheme="majorEastAsia" w:cstheme="majorEastAsia" w:hint="eastAsia"/>
          <w:b/>
          <w:bCs/>
          <w:sz w:val="32"/>
          <w:szCs w:val="32"/>
          <w:lang w:val="zh-CN"/>
        </w:rPr>
        <w:t>第三章 供应商须知前附表</w:t>
      </w:r>
    </w:p>
    <w:p w:rsidR="00B34F8C" w:rsidRDefault="00AC6395">
      <w:pPr>
        <w:spacing w:line="360" w:lineRule="auto"/>
        <w:jc w:val="left"/>
        <w:rPr>
          <w:rFonts w:asciiTheme="majorEastAsia" w:eastAsiaTheme="majorEastAsia" w:hAnsiTheme="majorEastAsia" w:cstheme="majorEastAsia"/>
          <w:bCs/>
          <w:sz w:val="32"/>
          <w:szCs w:val="32"/>
          <w:lang w:val="zh-CN"/>
        </w:rPr>
      </w:pPr>
      <w:r>
        <w:rPr>
          <w:rFonts w:asciiTheme="majorEastAsia" w:eastAsiaTheme="majorEastAsia" w:hAnsiTheme="majorEastAsia" w:cstheme="majorEastAsia" w:hint="eastAsia"/>
          <w:b/>
          <w:bCs/>
          <w:sz w:val="32"/>
          <w:szCs w:val="32"/>
          <w:lang w:val="zh-CN"/>
        </w:rPr>
        <w:t>第四章 供应商须知</w:t>
      </w:r>
    </w:p>
    <w:p w:rsidR="00B34F8C" w:rsidRDefault="00AC6395">
      <w:pPr>
        <w:autoSpaceDE w:val="0"/>
        <w:autoSpaceDN w:val="0"/>
        <w:adjustRightInd w:val="0"/>
        <w:spacing w:line="360" w:lineRule="auto"/>
        <w:jc w:val="left"/>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一、概念释义</w:t>
      </w:r>
    </w:p>
    <w:p w:rsidR="00B34F8C" w:rsidRDefault="00AC6395">
      <w:pPr>
        <w:autoSpaceDE w:val="0"/>
        <w:autoSpaceDN w:val="0"/>
        <w:adjustRightInd w:val="0"/>
        <w:spacing w:line="360" w:lineRule="auto"/>
        <w:jc w:val="left"/>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二、采购文件说明</w:t>
      </w:r>
    </w:p>
    <w:p w:rsidR="00B34F8C" w:rsidRDefault="00AC6395">
      <w:pPr>
        <w:autoSpaceDE w:val="0"/>
        <w:autoSpaceDN w:val="0"/>
        <w:adjustRightInd w:val="0"/>
        <w:spacing w:line="360" w:lineRule="auto"/>
        <w:jc w:val="left"/>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三、响应文件的编制</w:t>
      </w:r>
    </w:p>
    <w:p w:rsidR="00B34F8C" w:rsidRDefault="00AC6395">
      <w:pPr>
        <w:autoSpaceDE w:val="0"/>
        <w:autoSpaceDN w:val="0"/>
        <w:adjustRightInd w:val="0"/>
        <w:spacing w:line="360" w:lineRule="auto"/>
        <w:jc w:val="left"/>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四、响应文件的递交</w:t>
      </w:r>
    </w:p>
    <w:p w:rsidR="00B34F8C" w:rsidRDefault="00AC6395">
      <w:pPr>
        <w:autoSpaceDE w:val="0"/>
        <w:autoSpaceDN w:val="0"/>
        <w:adjustRightInd w:val="0"/>
        <w:spacing w:line="360" w:lineRule="auto"/>
        <w:jc w:val="left"/>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五、谈判和评审</w:t>
      </w:r>
    </w:p>
    <w:p w:rsidR="00B34F8C" w:rsidRDefault="00AC6395">
      <w:pPr>
        <w:autoSpaceDE w:val="0"/>
        <w:autoSpaceDN w:val="0"/>
        <w:adjustRightInd w:val="0"/>
        <w:spacing w:line="360" w:lineRule="auto"/>
        <w:jc w:val="left"/>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六、确认成交供应商和授予合同</w:t>
      </w:r>
    </w:p>
    <w:p w:rsidR="00B34F8C" w:rsidRDefault="00AC6395">
      <w:pPr>
        <w:spacing w:line="360" w:lineRule="auto"/>
        <w:jc w:val="left"/>
        <w:rPr>
          <w:rFonts w:asciiTheme="majorEastAsia" w:eastAsiaTheme="majorEastAsia" w:hAnsiTheme="majorEastAsia" w:cstheme="majorEastAsia"/>
          <w:bCs/>
          <w:sz w:val="32"/>
          <w:szCs w:val="32"/>
          <w:lang w:val="zh-CN"/>
        </w:rPr>
      </w:pPr>
      <w:r>
        <w:rPr>
          <w:rFonts w:asciiTheme="majorEastAsia" w:eastAsiaTheme="majorEastAsia" w:hAnsiTheme="majorEastAsia" w:cstheme="majorEastAsia" w:hint="eastAsia"/>
          <w:b/>
          <w:bCs/>
          <w:sz w:val="32"/>
          <w:szCs w:val="32"/>
          <w:lang w:val="zh-CN"/>
        </w:rPr>
        <w:t>第五章 政府采购政策功能</w:t>
      </w:r>
    </w:p>
    <w:p w:rsidR="00B34F8C" w:rsidRDefault="00AC6395">
      <w:pPr>
        <w:spacing w:line="360" w:lineRule="auto"/>
        <w:jc w:val="left"/>
        <w:rPr>
          <w:rFonts w:asciiTheme="majorEastAsia" w:eastAsiaTheme="majorEastAsia" w:hAnsiTheme="majorEastAsia" w:cstheme="majorEastAsia"/>
          <w:bCs/>
          <w:sz w:val="32"/>
          <w:szCs w:val="32"/>
          <w:lang w:val="zh-CN"/>
        </w:rPr>
      </w:pPr>
      <w:r>
        <w:rPr>
          <w:rFonts w:asciiTheme="majorEastAsia" w:eastAsiaTheme="majorEastAsia" w:hAnsiTheme="majorEastAsia" w:cstheme="majorEastAsia" w:hint="eastAsia"/>
          <w:b/>
          <w:bCs/>
          <w:sz w:val="32"/>
          <w:szCs w:val="32"/>
          <w:lang w:val="zh-CN"/>
        </w:rPr>
        <w:t>第六章 资格审查与评审</w:t>
      </w:r>
    </w:p>
    <w:p w:rsidR="00B34F8C" w:rsidRDefault="00AC6395">
      <w:pPr>
        <w:spacing w:line="360" w:lineRule="auto"/>
        <w:jc w:val="left"/>
        <w:rPr>
          <w:rFonts w:asciiTheme="majorEastAsia" w:eastAsiaTheme="majorEastAsia" w:hAnsiTheme="majorEastAsia" w:cstheme="majorEastAsia"/>
          <w:bCs/>
          <w:sz w:val="32"/>
          <w:szCs w:val="32"/>
          <w:lang w:val="zh-CN"/>
        </w:rPr>
      </w:pPr>
      <w:r>
        <w:rPr>
          <w:rFonts w:asciiTheme="majorEastAsia" w:eastAsiaTheme="majorEastAsia" w:hAnsiTheme="majorEastAsia" w:cstheme="majorEastAsia" w:hint="eastAsia"/>
          <w:b/>
          <w:bCs/>
          <w:sz w:val="32"/>
          <w:szCs w:val="32"/>
          <w:lang w:val="zh-CN"/>
        </w:rPr>
        <w:t>第七章 合同书格式及合同款</w:t>
      </w:r>
    </w:p>
    <w:p w:rsidR="00B34F8C" w:rsidRDefault="00AC6395">
      <w:pPr>
        <w:spacing w:line="360" w:lineRule="auto"/>
        <w:jc w:val="left"/>
        <w:rPr>
          <w:rFonts w:asciiTheme="majorEastAsia" w:eastAsiaTheme="majorEastAsia" w:hAnsiTheme="majorEastAsia" w:cstheme="majorEastAsia"/>
          <w:bCs/>
          <w:sz w:val="32"/>
          <w:szCs w:val="32"/>
          <w:lang w:val="zh-CN"/>
        </w:rPr>
      </w:pPr>
      <w:r>
        <w:rPr>
          <w:rFonts w:asciiTheme="majorEastAsia" w:eastAsiaTheme="majorEastAsia" w:hAnsiTheme="majorEastAsia" w:cstheme="majorEastAsia" w:hint="eastAsia"/>
          <w:b/>
          <w:bCs/>
          <w:sz w:val="32"/>
          <w:szCs w:val="32"/>
          <w:lang w:val="zh-CN"/>
        </w:rPr>
        <w:t>第八章 响应文件有关格式</w:t>
      </w:r>
    </w:p>
    <w:p w:rsidR="00B34F8C" w:rsidRDefault="00B34F8C">
      <w:pPr>
        <w:widowControl/>
        <w:jc w:val="left"/>
        <w:rPr>
          <w:rFonts w:ascii="宋体" w:hAnsi="宋体" w:cs="宋体"/>
          <w:b/>
          <w:sz w:val="36"/>
          <w:szCs w:val="36"/>
          <w:shd w:val="clear" w:color="auto" w:fill="FFFFFF"/>
        </w:rPr>
      </w:pPr>
    </w:p>
    <w:p w:rsidR="00B34F8C" w:rsidRDefault="00B34F8C">
      <w:pPr>
        <w:widowControl/>
        <w:jc w:val="left"/>
        <w:rPr>
          <w:rFonts w:ascii="宋体" w:hAnsi="宋体" w:cs="宋体"/>
          <w:b/>
          <w:sz w:val="36"/>
          <w:szCs w:val="36"/>
          <w:shd w:val="clear" w:color="auto" w:fill="FFFFFF"/>
        </w:rPr>
      </w:pPr>
    </w:p>
    <w:p w:rsidR="00B34F8C" w:rsidRDefault="00B34F8C">
      <w:pPr>
        <w:widowControl/>
        <w:jc w:val="left"/>
        <w:rPr>
          <w:rFonts w:ascii="宋体" w:hAnsi="宋体" w:cs="宋体"/>
          <w:b/>
          <w:sz w:val="36"/>
          <w:szCs w:val="36"/>
          <w:shd w:val="clear" w:color="auto" w:fill="FFFFFF"/>
        </w:rPr>
      </w:pPr>
    </w:p>
    <w:p w:rsidR="00B34F8C" w:rsidRDefault="00B34F8C">
      <w:pPr>
        <w:widowControl/>
        <w:jc w:val="left"/>
        <w:rPr>
          <w:rFonts w:ascii="宋体" w:eastAsia="宋体" w:hAnsi="宋体" w:cs="宋体"/>
          <w:b/>
          <w:sz w:val="36"/>
          <w:szCs w:val="36"/>
          <w:shd w:val="clear" w:color="auto" w:fill="FFFFFF"/>
        </w:rPr>
      </w:pPr>
    </w:p>
    <w:p w:rsidR="00B34F8C" w:rsidRDefault="00B34F8C">
      <w:pPr>
        <w:jc w:val="center"/>
        <w:rPr>
          <w:rFonts w:asciiTheme="majorEastAsia" w:eastAsiaTheme="majorEastAsia" w:hAnsiTheme="majorEastAsia" w:cs="宋体"/>
          <w:b/>
          <w:kern w:val="0"/>
          <w:sz w:val="32"/>
          <w:szCs w:val="32"/>
        </w:rPr>
      </w:pPr>
    </w:p>
    <w:p w:rsidR="00B34F8C" w:rsidRDefault="00B34F8C">
      <w:pPr>
        <w:jc w:val="center"/>
        <w:rPr>
          <w:rFonts w:asciiTheme="majorEastAsia" w:eastAsiaTheme="majorEastAsia" w:hAnsiTheme="majorEastAsia" w:cs="宋体"/>
          <w:b/>
          <w:kern w:val="0"/>
          <w:sz w:val="32"/>
          <w:szCs w:val="32"/>
        </w:rPr>
      </w:pPr>
    </w:p>
    <w:p w:rsidR="00B34F8C" w:rsidRDefault="00AC6395">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第一章 谈判邀请</w:t>
      </w:r>
    </w:p>
    <w:p w:rsidR="00B34F8C" w:rsidRDefault="00B34F8C">
      <w:pPr>
        <w:pStyle w:val="ad"/>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p>
    <w:p w:rsidR="00B34F8C" w:rsidRDefault="00A7552B" w:rsidP="00A7552B">
      <w:pPr>
        <w:spacing w:line="360" w:lineRule="auto"/>
        <w:ind w:firstLineChars="200" w:firstLine="480"/>
        <w:jc w:val="left"/>
        <w:rPr>
          <w:rFonts w:ascii="宋体" w:eastAsia="宋体" w:hAnsi="宋体" w:cs="宋体"/>
          <w:color w:val="000000"/>
          <w:kern w:val="0"/>
          <w:sz w:val="24"/>
          <w:szCs w:val="24"/>
          <w:shd w:val="clear" w:color="040000" w:fill="FFFFFF"/>
        </w:rPr>
      </w:pPr>
      <w:r w:rsidRPr="00A7552B">
        <w:rPr>
          <w:rFonts w:ascii="宋体" w:eastAsia="宋体" w:hAnsi="宋体" w:cs="宋体" w:hint="eastAsia"/>
          <w:color w:val="000000"/>
          <w:kern w:val="0"/>
          <w:sz w:val="24"/>
          <w:szCs w:val="24"/>
          <w:shd w:val="clear" w:color="040000" w:fill="FFFFFF"/>
        </w:rPr>
        <w:t>襄城县政府采购中心受襄城县农村公路管理所的委托，对“襄城县2020年度53个财政专项扶贫资金道路建设项目监理招标项目”进行竞争性谈判采购，欢迎符合条件的供应商报名参加</w:t>
      </w:r>
      <w:r w:rsidR="00AC6395">
        <w:rPr>
          <w:rFonts w:ascii="宋体" w:eastAsia="宋体" w:hAnsi="宋体" w:cs="宋体" w:hint="eastAsia"/>
          <w:color w:val="000000"/>
          <w:kern w:val="0"/>
          <w:sz w:val="24"/>
          <w:szCs w:val="24"/>
          <w:shd w:val="clear" w:color="040000" w:fill="FFFFFF"/>
        </w:rPr>
        <w:t>。</w:t>
      </w:r>
    </w:p>
    <w:p w:rsidR="00B34F8C" w:rsidRDefault="00AC6395">
      <w:pPr>
        <w:spacing w:line="360" w:lineRule="auto"/>
        <w:ind w:firstLineChars="200" w:firstLine="480"/>
        <w:jc w:val="left"/>
        <w:rPr>
          <w:rFonts w:ascii="宋体" w:eastAsia="宋体" w:hAnsi="宋体" w:cs="宋体"/>
          <w:b/>
          <w:color w:val="000000"/>
          <w:kern w:val="0"/>
          <w:sz w:val="24"/>
          <w:szCs w:val="24"/>
          <w:shd w:val="clear" w:color="040000" w:fill="FFFFFF"/>
        </w:rPr>
      </w:pPr>
      <w:r>
        <w:rPr>
          <w:rFonts w:asciiTheme="minorEastAsia" w:hAnsiTheme="minorEastAsia" w:cs="黑体" w:hint="eastAsia"/>
          <w:bCs/>
          <w:color w:val="000000"/>
          <w:sz w:val="24"/>
          <w:szCs w:val="24"/>
          <w:shd w:val="clear" w:color="auto" w:fill="FFFFFF"/>
        </w:rPr>
        <w:t xml:space="preserve"> </w:t>
      </w:r>
      <w:r>
        <w:rPr>
          <w:rFonts w:asciiTheme="minorEastAsia" w:hAnsiTheme="minorEastAsia" w:cs="Arial"/>
          <w:b/>
          <w:bCs/>
          <w:color w:val="000000"/>
          <w:kern w:val="0"/>
          <w:sz w:val="24"/>
          <w:szCs w:val="24"/>
          <w:shd w:val="clear" w:color="auto" w:fill="FFFFFF"/>
        </w:rPr>
        <w:t>一、项目基本情况</w:t>
      </w:r>
    </w:p>
    <w:p w:rsidR="00B34F8C" w:rsidRDefault="00AC6395">
      <w:pPr>
        <w:spacing w:line="360" w:lineRule="auto"/>
        <w:ind w:firstLineChars="200" w:firstLine="480"/>
        <w:jc w:val="left"/>
        <w:rPr>
          <w:rFonts w:ascii="宋体" w:eastAsia="宋体" w:hAnsi="宋体" w:cs="宋体"/>
          <w:color w:val="000000"/>
          <w:kern w:val="0"/>
          <w:sz w:val="24"/>
          <w:szCs w:val="24"/>
          <w:shd w:val="clear" w:color="040000" w:fill="FFFFFF"/>
        </w:rPr>
      </w:pPr>
      <w:r>
        <w:rPr>
          <w:rFonts w:ascii="宋体" w:eastAsia="宋体" w:hAnsi="宋体" w:cs="宋体"/>
          <w:color w:val="000000"/>
          <w:kern w:val="0"/>
          <w:sz w:val="24"/>
          <w:szCs w:val="24"/>
          <w:shd w:val="clear" w:color="040000" w:fill="FFFFFF"/>
        </w:rPr>
        <w:t>（一）项目名称：</w:t>
      </w:r>
      <w:r w:rsidR="00A7552B" w:rsidRPr="00A7552B">
        <w:rPr>
          <w:rFonts w:ascii="宋体" w:eastAsia="宋体" w:hAnsi="宋体" w:cs="宋体" w:hint="eastAsia"/>
          <w:color w:val="000000"/>
          <w:kern w:val="0"/>
          <w:sz w:val="24"/>
          <w:szCs w:val="24"/>
          <w:shd w:val="clear" w:color="040000" w:fill="FFFFFF"/>
        </w:rPr>
        <w:t>襄城县2020年度53个财政专项扶贫资金道路建设项目监理招标项目</w:t>
      </w:r>
    </w:p>
    <w:p w:rsidR="00B34F8C" w:rsidRDefault="00AC6395">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Pr>
          <w:rFonts w:ascii="宋体" w:eastAsia="宋体" w:hAnsi="宋体" w:cs="宋体"/>
          <w:color w:val="000000"/>
          <w:kern w:val="0"/>
          <w:sz w:val="24"/>
          <w:szCs w:val="24"/>
          <w:shd w:val="clear" w:color="040000" w:fill="FFFFFF"/>
        </w:rPr>
        <w:t>（二）项目编号：</w:t>
      </w:r>
      <w:proofErr w:type="gramStart"/>
      <w:r w:rsidR="00A7552B" w:rsidRPr="00A7552B">
        <w:rPr>
          <w:rFonts w:ascii="宋体" w:eastAsia="宋体" w:hAnsi="宋体" w:cs="宋体" w:hint="eastAsia"/>
          <w:color w:val="000000"/>
          <w:kern w:val="0"/>
          <w:sz w:val="24"/>
          <w:szCs w:val="24"/>
          <w:shd w:val="clear" w:color="040000" w:fill="FFFFFF"/>
        </w:rPr>
        <w:t>襄财竟谈</w:t>
      </w:r>
      <w:proofErr w:type="gramEnd"/>
      <w:r w:rsidR="00A7552B" w:rsidRPr="00A7552B">
        <w:rPr>
          <w:rFonts w:ascii="宋体" w:eastAsia="宋体" w:hAnsi="宋体" w:cs="宋体" w:hint="eastAsia"/>
          <w:color w:val="000000"/>
          <w:kern w:val="0"/>
          <w:sz w:val="24"/>
          <w:szCs w:val="24"/>
          <w:shd w:val="clear" w:color="040000" w:fill="FFFFFF"/>
        </w:rPr>
        <w:t>-2020-8</w:t>
      </w:r>
      <w:r>
        <w:rPr>
          <w:rFonts w:ascii="宋体" w:eastAsia="宋体" w:hAnsi="宋体" w:cs="宋体"/>
          <w:color w:val="000000"/>
          <w:kern w:val="0"/>
          <w:sz w:val="24"/>
          <w:szCs w:val="24"/>
          <w:shd w:val="clear" w:color="040000" w:fill="FFFFFF"/>
        </w:rPr>
        <w:t>号</w:t>
      </w:r>
    </w:p>
    <w:p w:rsidR="00B34F8C" w:rsidRDefault="00AC6395">
      <w:pPr>
        <w:pStyle w:val="ad"/>
        <w:shd w:val="clear" w:color="auto" w:fill="FFFFFF"/>
        <w:spacing w:line="360" w:lineRule="auto"/>
        <w:ind w:firstLine="556"/>
        <w:rPr>
          <w:shd w:val="clear" w:color="auto" w:fill="FFFFFF"/>
        </w:rPr>
      </w:pPr>
      <w:r>
        <w:rPr>
          <w:rFonts w:ascii="宋体" w:hAnsi="宋体" w:cs="宋体" w:hint="eastAsia"/>
          <w:shd w:val="clear" w:color="auto" w:fill="FFFFFF"/>
        </w:rPr>
        <w:t>（三）采购方式：竞争性谈判</w:t>
      </w:r>
    </w:p>
    <w:p w:rsidR="00B34F8C" w:rsidRDefault="00AC6395">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Pr>
          <w:rFonts w:ascii="宋体" w:eastAsia="宋体" w:hAnsi="宋体" w:cs="宋体"/>
          <w:color w:val="000000"/>
          <w:kern w:val="0"/>
          <w:sz w:val="24"/>
          <w:szCs w:val="24"/>
          <w:shd w:val="clear" w:color="040000" w:fill="FFFFFF"/>
        </w:rPr>
        <w:t>（</w:t>
      </w:r>
      <w:r>
        <w:rPr>
          <w:rFonts w:ascii="宋体" w:eastAsia="宋体" w:hAnsi="宋体" w:cs="宋体" w:hint="eastAsia"/>
          <w:color w:val="000000"/>
          <w:kern w:val="0"/>
          <w:sz w:val="24"/>
          <w:szCs w:val="24"/>
          <w:shd w:val="clear" w:color="040000" w:fill="FFFFFF"/>
        </w:rPr>
        <w:t>四</w:t>
      </w:r>
      <w:r>
        <w:rPr>
          <w:rFonts w:ascii="宋体" w:eastAsia="宋体" w:hAnsi="宋体" w:cs="宋体"/>
          <w:color w:val="000000"/>
          <w:kern w:val="0"/>
          <w:sz w:val="24"/>
          <w:szCs w:val="24"/>
          <w:shd w:val="clear" w:color="040000" w:fill="FFFFFF"/>
        </w:rPr>
        <w:t>）</w:t>
      </w:r>
      <w:r>
        <w:rPr>
          <w:rFonts w:hint="eastAsia"/>
          <w:color w:val="000000"/>
          <w:sz w:val="24"/>
          <w:szCs w:val="24"/>
          <w:shd w:val="clear" w:color="auto" w:fill="FFFFFF"/>
        </w:rPr>
        <w:t>项目主要内容、数量及简要规格描述或项目基本概况介绍</w:t>
      </w:r>
      <w:r>
        <w:rPr>
          <w:rFonts w:ascii="宋体" w:eastAsia="宋体" w:hAnsi="宋体" w:cs="宋体"/>
          <w:color w:val="000000"/>
          <w:kern w:val="0"/>
          <w:sz w:val="24"/>
          <w:szCs w:val="24"/>
          <w:shd w:val="clear" w:color="040000" w:fill="FFFFFF"/>
        </w:rPr>
        <w:t>：</w:t>
      </w:r>
      <w:r w:rsidR="00A7552B" w:rsidRPr="00A7552B">
        <w:rPr>
          <w:rFonts w:ascii="宋体" w:eastAsia="宋体" w:hAnsi="宋体" w:cs="宋体" w:hint="eastAsia"/>
          <w:color w:val="000000"/>
          <w:kern w:val="0"/>
          <w:sz w:val="24"/>
          <w:szCs w:val="24"/>
          <w:shd w:val="clear" w:color="040000" w:fill="FFFFFF"/>
        </w:rPr>
        <w:t>由于本次监理招标，需对2020年度53个财政专项扶贫资金道路建设项目进行监理服务，为推进项目进度，全面进行监理工作，本次监理招标共分三个监理标段，确保项目按照工程建设管理程序正常运行，其中：第一标段招标控制价为118656元；第二标段招标控制价为134449元；第三标段招标控制价为125013元。（详见竞争性谈判文件要求）</w:t>
      </w:r>
    </w:p>
    <w:p w:rsidR="00B34F8C" w:rsidRDefault="00AC6395">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Pr>
          <w:rFonts w:ascii="宋体" w:eastAsia="宋体" w:hAnsi="宋体" w:cs="宋体"/>
          <w:color w:val="000000"/>
          <w:kern w:val="0"/>
          <w:sz w:val="24"/>
          <w:szCs w:val="24"/>
          <w:shd w:val="clear" w:color="040000" w:fill="FFFFFF"/>
        </w:rPr>
        <w:t>（</w:t>
      </w:r>
      <w:r>
        <w:rPr>
          <w:rFonts w:ascii="宋体" w:eastAsia="宋体" w:hAnsi="宋体" w:cs="宋体" w:hint="eastAsia"/>
          <w:color w:val="000000"/>
          <w:kern w:val="0"/>
          <w:sz w:val="24"/>
          <w:szCs w:val="24"/>
          <w:shd w:val="clear" w:color="040000" w:fill="FFFFFF"/>
        </w:rPr>
        <w:t>五</w:t>
      </w:r>
      <w:r>
        <w:rPr>
          <w:rFonts w:ascii="宋体" w:eastAsia="宋体" w:hAnsi="宋体" w:cs="宋体"/>
          <w:color w:val="000000"/>
          <w:kern w:val="0"/>
          <w:sz w:val="24"/>
          <w:szCs w:val="24"/>
          <w:shd w:val="clear" w:color="040000" w:fill="FFFFFF"/>
        </w:rPr>
        <w:t>）预算金额：</w:t>
      </w:r>
      <w:r w:rsidR="00140067" w:rsidRPr="00140067">
        <w:rPr>
          <w:rFonts w:ascii="宋体" w:eastAsia="宋体" w:hAnsi="宋体" w:cs="宋体" w:hint="eastAsia"/>
          <w:color w:val="000000"/>
          <w:kern w:val="0"/>
          <w:sz w:val="24"/>
          <w:szCs w:val="24"/>
          <w:shd w:val="clear" w:color="040000" w:fill="FFFFFF"/>
        </w:rPr>
        <w:t>第一标段招标控制价为118656元；第二标段招标控制价为134449元；第三标段招标控制价为125013元；最高限价：第一标段招标控制价为118656元；第二标段招标控制价为134449元；第三标段招标控制价为125013元</w:t>
      </w:r>
      <w:r>
        <w:rPr>
          <w:rFonts w:ascii="宋体" w:eastAsia="宋体" w:hAnsi="宋体" w:cs="宋体"/>
          <w:color w:val="000000"/>
          <w:kern w:val="0"/>
          <w:sz w:val="24"/>
          <w:szCs w:val="24"/>
          <w:shd w:val="clear" w:color="040000" w:fill="FFFFFF"/>
        </w:rPr>
        <w:t>。</w:t>
      </w:r>
    </w:p>
    <w:p w:rsidR="00B34F8C" w:rsidRDefault="00AC6395">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t>（六）交付（服务、完工）时间 ：</w:t>
      </w:r>
      <w:r w:rsidR="00A7552B" w:rsidRPr="00A7552B">
        <w:rPr>
          <w:rFonts w:ascii="宋体" w:eastAsia="宋体" w:hAnsi="宋体" w:cs="宋体" w:hint="eastAsia"/>
          <w:color w:val="000000"/>
          <w:kern w:val="0"/>
          <w:sz w:val="24"/>
          <w:szCs w:val="24"/>
          <w:shd w:val="clear" w:color="040000" w:fill="FFFFFF"/>
        </w:rPr>
        <w:t>自签订合同后至2020年7月30日（如有特殊情况需完成对2020年度53个财政专项扶贫资金道路建设项目的监理服务工作）</w:t>
      </w:r>
      <w:r>
        <w:rPr>
          <w:rFonts w:ascii="宋体" w:eastAsia="宋体" w:hAnsi="宋体" w:cs="宋体" w:hint="eastAsia"/>
          <w:color w:val="000000"/>
          <w:kern w:val="0"/>
          <w:sz w:val="24"/>
          <w:szCs w:val="24"/>
          <w:shd w:val="clear" w:color="040000" w:fill="FFFFFF"/>
        </w:rPr>
        <w:t>。</w:t>
      </w:r>
    </w:p>
    <w:p w:rsidR="00B34F8C" w:rsidRDefault="00AC6395">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t>（七）交付（服务、完工）地点：襄城县。</w:t>
      </w:r>
    </w:p>
    <w:p w:rsidR="00B34F8C" w:rsidRDefault="00AC6395">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t>（八）进口产品：不允许。</w:t>
      </w:r>
    </w:p>
    <w:p w:rsidR="00B34F8C" w:rsidRDefault="00AC6395">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t>（九）分包：不允许。</w:t>
      </w:r>
    </w:p>
    <w:p w:rsidR="00B34F8C" w:rsidRDefault="00AC6395">
      <w:pPr>
        <w:pStyle w:val="ad"/>
        <w:widowControl/>
        <w:shd w:val="clear" w:color="auto" w:fill="FFFFFF"/>
        <w:spacing w:line="360" w:lineRule="auto"/>
        <w:ind w:firstLineChars="200" w:firstLine="482"/>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二、需要落实的政府采购政策</w:t>
      </w:r>
    </w:p>
    <w:p w:rsidR="00B34F8C" w:rsidRDefault="00AC6395">
      <w:pPr>
        <w:pStyle w:val="ad"/>
        <w:widowControl/>
        <w:shd w:val="clear" w:color="auto" w:fill="FFFFFF"/>
        <w:spacing w:line="360" w:lineRule="auto"/>
        <w:ind w:firstLineChars="200" w:firstLine="48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本项目落实节能环保、中小微型企业、监狱企业、残疾人福利性单位扶持等相关政府采购政策。</w:t>
      </w:r>
    </w:p>
    <w:p w:rsidR="00B34F8C" w:rsidRDefault="00AC6395">
      <w:pPr>
        <w:spacing w:line="360" w:lineRule="auto"/>
        <w:ind w:firstLineChars="200" w:firstLine="482"/>
        <w:jc w:val="left"/>
        <w:rPr>
          <w:rFonts w:asciiTheme="minorEastAsia" w:hAnsiTheme="minorEastAsia" w:cs="黑体"/>
          <w:b/>
          <w:bCs/>
          <w:color w:val="000000"/>
          <w:sz w:val="24"/>
          <w:szCs w:val="24"/>
          <w:shd w:val="clear" w:color="auto" w:fill="FFFFFF"/>
        </w:rPr>
      </w:pPr>
      <w:r>
        <w:rPr>
          <w:rFonts w:asciiTheme="minorEastAsia" w:hAnsiTheme="minorEastAsia" w:cs="黑体" w:hint="eastAsia"/>
          <w:b/>
          <w:bCs/>
          <w:color w:val="000000"/>
          <w:sz w:val="24"/>
          <w:szCs w:val="24"/>
          <w:shd w:val="clear" w:color="auto" w:fill="FFFFFF"/>
        </w:rPr>
        <w:t>三</w:t>
      </w:r>
      <w:r>
        <w:rPr>
          <w:rFonts w:asciiTheme="minorEastAsia" w:hAnsiTheme="minorEastAsia" w:cs="黑体"/>
          <w:b/>
          <w:bCs/>
          <w:color w:val="000000"/>
          <w:sz w:val="24"/>
          <w:szCs w:val="24"/>
          <w:shd w:val="clear" w:color="auto" w:fill="FFFFFF"/>
        </w:rPr>
        <w:t xml:space="preserve">、供应商资格要求 </w:t>
      </w:r>
    </w:p>
    <w:p w:rsidR="00A7552B" w:rsidRPr="00A7552B" w:rsidRDefault="007D14FF" w:rsidP="00A7552B">
      <w:pPr>
        <w:widowControl/>
        <w:shd w:val="clear" w:color="auto" w:fill="FFFFFF"/>
        <w:spacing w:line="360" w:lineRule="auto"/>
        <w:ind w:firstLine="562"/>
        <w:jc w:val="left"/>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t xml:space="preserve"> </w:t>
      </w:r>
      <w:r w:rsidR="00A7552B" w:rsidRPr="00A7552B">
        <w:rPr>
          <w:rFonts w:ascii="宋体" w:eastAsia="宋体" w:hAnsi="宋体" w:cs="宋体" w:hint="eastAsia"/>
          <w:color w:val="000000"/>
          <w:kern w:val="0"/>
          <w:sz w:val="24"/>
          <w:szCs w:val="24"/>
          <w:shd w:val="clear" w:color="040000" w:fill="FFFFFF"/>
        </w:rPr>
        <w:t>（一）符合《中华人民共和国政府采购法》第二十二条之规定；</w:t>
      </w:r>
    </w:p>
    <w:p w:rsidR="00A7552B" w:rsidRPr="00A7552B" w:rsidRDefault="00A7552B" w:rsidP="00A7552B">
      <w:pPr>
        <w:widowControl/>
        <w:shd w:val="clear" w:color="auto" w:fill="FFFFFF"/>
        <w:spacing w:line="360" w:lineRule="auto"/>
        <w:ind w:firstLine="562"/>
        <w:jc w:val="left"/>
        <w:rPr>
          <w:rFonts w:ascii="宋体" w:eastAsia="宋体" w:hAnsi="宋体" w:cs="宋体"/>
          <w:color w:val="000000"/>
          <w:kern w:val="0"/>
          <w:sz w:val="24"/>
          <w:szCs w:val="24"/>
          <w:shd w:val="clear" w:color="040000" w:fill="FFFFFF"/>
        </w:rPr>
      </w:pPr>
      <w:r w:rsidRPr="00A7552B">
        <w:rPr>
          <w:rFonts w:ascii="宋体" w:eastAsia="宋体" w:hAnsi="宋体" w:cs="宋体" w:hint="eastAsia"/>
          <w:color w:val="000000"/>
          <w:kern w:val="0"/>
          <w:sz w:val="24"/>
          <w:szCs w:val="24"/>
          <w:shd w:val="clear" w:color="040000" w:fill="FFFFFF"/>
        </w:rPr>
        <w:t>（二）投标人资格需具备公路工程监理乙级及以上监理资质，具有独立法人资格，拟派总监须具有公路专业监理工程师资格；</w:t>
      </w:r>
    </w:p>
    <w:p w:rsidR="00A7552B" w:rsidRPr="00A7552B" w:rsidRDefault="00A7552B" w:rsidP="00A7552B">
      <w:pPr>
        <w:widowControl/>
        <w:shd w:val="clear" w:color="auto" w:fill="FFFFFF"/>
        <w:spacing w:line="360" w:lineRule="auto"/>
        <w:ind w:firstLine="562"/>
        <w:jc w:val="left"/>
        <w:rPr>
          <w:rFonts w:ascii="宋体" w:eastAsia="宋体" w:hAnsi="宋体" w:cs="宋体"/>
          <w:color w:val="000000"/>
          <w:kern w:val="0"/>
          <w:sz w:val="24"/>
          <w:szCs w:val="24"/>
          <w:shd w:val="clear" w:color="040000" w:fill="FFFFFF"/>
        </w:rPr>
      </w:pPr>
      <w:r w:rsidRPr="00A7552B">
        <w:rPr>
          <w:rFonts w:ascii="宋体" w:eastAsia="宋体" w:hAnsi="宋体" w:cs="宋体" w:hint="eastAsia"/>
          <w:color w:val="000000"/>
          <w:kern w:val="0"/>
          <w:sz w:val="24"/>
          <w:szCs w:val="24"/>
          <w:shd w:val="clear" w:color="040000" w:fill="FFFFFF"/>
        </w:rPr>
        <w:lastRenderedPageBreak/>
        <w:t>（三）未被列入“信用中国”网站(www.creditchina.gov.cn)失信被执行人、重大税收违法案件当事人名单、政府采购严重违法失信名单的供应商；“中国政府采购网” (www.ccgp.gov.cn)政府采购严重违法失信行为记录名单的供应商；“中国社会组织公共服务平台”网站（www.chinanpo.gov.cn）严重违法失信名单的供应商；上述查询结果页面截图查询时间应在本公告发布之日起至开标前。</w:t>
      </w:r>
    </w:p>
    <w:p w:rsidR="00B34F8C" w:rsidRDefault="00A7552B" w:rsidP="00A7552B">
      <w:pPr>
        <w:widowControl/>
        <w:shd w:val="clear" w:color="auto" w:fill="FFFFFF"/>
        <w:spacing w:line="360" w:lineRule="auto"/>
        <w:ind w:firstLine="562"/>
        <w:jc w:val="left"/>
        <w:rPr>
          <w:rFonts w:ascii="宋体" w:eastAsia="宋体" w:hAnsi="宋体" w:cs="宋体"/>
          <w:color w:val="000000"/>
          <w:kern w:val="0"/>
          <w:sz w:val="24"/>
          <w:szCs w:val="24"/>
          <w:shd w:val="clear" w:color="040000" w:fill="FFFFFF"/>
        </w:rPr>
      </w:pPr>
      <w:r w:rsidRPr="00A7552B">
        <w:rPr>
          <w:rFonts w:ascii="宋体" w:eastAsia="宋体" w:hAnsi="宋体" w:cs="宋体" w:hint="eastAsia"/>
          <w:color w:val="000000"/>
          <w:kern w:val="0"/>
          <w:sz w:val="24"/>
          <w:szCs w:val="24"/>
          <w:shd w:val="clear" w:color="040000" w:fill="FFFFFF"/>
        </w:rPr>
        <w:t>（四）本项目不接受联合体参加谈判</w:t>
      </w:r>
      <w:r w:rsidR="00AC6395">
        <w:rPr>
          <w:rFonts w:asciiTheme="minorEastAsia" w:hAnsiTheme="minorEastAsia" w:cs="仿宋_GB2312" w:hint="eastAsia"/>
          <w:color w:val="000000"/>
          <w:sz w:val="24"/>
          <w:szCs w:val="24"/>
          <w:shd w:val="clear" w:color="auto" w:fill="FFFFFF"/>
        </w:rPr>
        <w:t>。</w:t>
      </w:r>
    </w:p>
    <w:p w:rsidR="00B34F8C" w:rsidRDefault="00AC6395">
      <w:pPr>
        <w:spacing w:line="360" w:lineRule="auto"/>
        <w:ind w:firstLineChars="200" w:firstLine="482"/>
        <w:jc w:val="left"/>
        <w:rPr>
          <w:rFonts w:asciiTheme="minorEastAsia" w:hAnsiTheme="minorEastAsia" w:cs="黑体"/>
          <w:b/>
          <w:bCs/>
          <w:color w:val="000000"/>
          <w:sz w:val="24"/>
          <w:szCs w:val="24"/>
          <w:shd w:val="clear" w:color="auto" w:fill="FFFFFF"/>
        </w:rPr>
      </w:pPr>
      <w:r>
        <w:rPr>
          <w:rFonts w:asciiTheme="minorEastAsia" w:hAnsiTheme="minorEastAsia" w:cs="黑体" w:hint="eastAsia"/>
          <w:b/>
          <w:bCs/>
          <w:color w:val="000000"/>
          <w:sz w:val="24"/>
          <w:szCs w:val="24"/>
          <w:shd w:val="clear" w:color="auto" w:fill="FFFFFF"/>
        </w:rPr>
        <w:t>四</w:t>
      </w:r>
      <w:r>
        <w:rPr>
          <w:rFonts w:asciiTheme="minorEastAsia" w:hAnsiTheme="minorEastAsia" w:cs="黑体"/>
          <w:b/>
          <w:bCs/>
          <w:color w:val="000000"/>
          <w:sz w:val="24"/>
          <w:szCs w:val="24"/>
          <w:shd w:val="clear" w:color="auto" w:fill="FFFFFF"/>
        </w:rPr>
        <w:t>、谈判文件的获取</w:t>
      </w:r>
    </w:p>
    <w:p w:rsidR="00B34F8C" w:rsidRDefault="00AC6395">
      <w:pPr>
        <w:widowControl/>
        <w:shd w:val="clear" w:color="auto" w:fill="FFFFFF"/>
        <w:spacing w:line="360" w:lineRule="auto"/>
        <w:ind w:firstLineChars="200" w:firstLine="480"/>
        <w:jc w:val="left"/>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t>（一）持CA数字认证证书，登录【全国公共资源交易平台（河南省·许昌市）】“系统用户注册”入口http://221.14.6.70:8088/ggzy/eps/public/RegistAllJcxx.html）进行免费注册登记（详见“常见问题解答-诚信库网上注册相关资料下载”）；</w:t>
      </w:r>
    </w:p>
    <w:p w:rsidR="00B34F8C" w:rsidRDefault="00AC6395">
      <w:pPr>
        <w:widowControl/>
        <w:shd w:val="clear" w:color="auto" w:fill="FFFFFF"/>
        <w:spacing w:line="360" w:lineRule="auto"/>
        <w:ind w:firstLineChars="200" w:firstLine="480"/>
        <w:jc w:val="left"/>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t>（二）在谈判截止时间前均可登录【全国公共资源交易平台（河南省·许昌市）】“投标人/供应商登录”入口（http://221.14.6.70:8088/ggzy/）自行下载谈判文件（详见“常见问题解答-交易系统操作手册”）。</w:t>
      </w:r>
    </w:p>
    <w:p w:rsidR="00B34F8C" w:rsidRDefault="00AC6395">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t>（三）谈判文件售价：供应商在递交谈判响应文件同时缴纳谈判文件费用200元（售后不退），否则拒绝投标文件。</w:t>
      </w:r>
    </w:p>
    <w:p w:rsidR="00B34F8C" w:rsidRDefault="00AC6395">
      <w:pPr>
        <w:pStyle w:val="ad"/>
        <w:shd w:val="clear" w:color="auto" w:fill="FFFFFF"/>
        <w:spacing w:line="360" w:lineRule="auto"/>
        <w:ind w:firstLine="556"/>
        <w:rPr>
          <w:b/>
          <w:shd w:val="clear" w:color="auto" w:fill="FFFFFF"/>
        </w:rPr>
      </w:pPr>
      <w:r>
        <w:rPr>
          <w:rFonts w:ascii="宋体" w:hAnsi="宋体" w:cs="宋体" w:hint="eastAsia"/>
          <w:b/>
          <w:shd w:val="clear" w:color="auto" w:fill="FFFFFF"/>
        </w:rPr>
        <w:t>五、响应文件提交截止时间及谈判响应截止时间、谈判时间</w:t>
      </w:r>
    </w:p>
    <w:p w:rsidR="00B34F8C" w:rsidRDefault="00AC6395">
      <w:pPr>
        <w:pStyle w:val="ad"/>
        <w:shd w:val="clear" w:color="auto" w:fill="FFFFFF"/>
        <w:spacing w:line="360" w:lineRule="auto"/>
        <w:ind w:firstLine="420"/>
        <w:contextualSpacing/>
      </w:pPr>
      <w:r>
        <w:rPr>
          <w:rFonts w:ascii="宋体" w:hAnsi="宋体" w:cs="宋体" w:hint="eastAsia"/>
          <w:shd w:val="clear" w:color="auto" w:fill="FFFFFF"/>
        </w:rPr>
        <w:t>（一）响应文件提交截止时间及</w:t>
      </w:r>
      <w:r>
        <w:rPr>
          <w:rFonts w:ascii="宋体" w:hAnsi="宋体" w:cs="宋体" w:hint="eastAsia"/>
        </w:rPr>
        <w:t>谈判响应截止时间、谈判时间：20</w:t>
      </w:r>
      <w:r w:rsidR="00A7552B">
        <w:rPr>
          <w:rFonts w:ascii="宋体" w:hAnsi="宋体" w:cs="宋体" w:hint="eastAsia"/>
        </w:rPr>
        <w:t>20</w:t>
      </w:r>
      <w:r>
        <w:rPr>
          <w:rFonts w:ascii="宋体" w:hAnsi="宋体" w:cs="宋体" w:hint="eastAsia"/>
        </w:rPr>
        <w:t>年</w:t>
      </w:r>
      <w:r w:rsidR="00A7552B">
        <w:rPr>
          <w:rFonts w:cs="宋体" w:hint="eastAsia"/>
          <w:u w:val="single"/>
        </w:rPr>
        <w:t>3</w:t>
      </w:r>
      <w:r>
        <w:rPr>
          <w:rFonts w:ascii="宋体" w:hAnsi="宋体" w:cs="宋体" w:hint="eastAsia"/>
        </w:rPr>
        <w:t>月</w:t>
      </w:r>
      <w:r>
        <w:rPr>
          <w:rFonts w:cs="宋体" w:hint="eastAsia"/>
          <w:u w:val="single"/>
        </w:rPr>
        <w:t>2</w:t>
      </w:r>
      <w:r w:rsidR="00A7552B">
        <w:rPr>
          <w:rFonts w:cs="宋体" w:hint="eastAsia"/>
          <w:u w:val="single"/>
        </w:rPr>
        <w:t>3</w:t>
      </w:r>
      <w:r>
        <w:rPr>
          <w:rFonts w:ascii="宋体" w:hAnsi="宋体" w:cs="宋体" w:hint="eastAsia"/>
        </w:rPr>
        <w:t>日</w:t>
      </w:r>
      <w:r>
        <w:rPr>
          <w:rFonts w:cs="宋体" w:hint="eastAsia"/>
          <w:u w:val="single"/>
        </w:rPr>
        <w:t>1</w:t>
      </w:r>
      <w:r w:rsidR="00A7552B">
        <w:rPr>
          <w:rFonts w:cs="宋体" w:hint="eastAsia"/>
          <w:u w:val="single"/>
        </w:rPr>
        <w:t>0</w:t>
      </w:r>
      <w:r>
        <w:rPr>
          <w:rFonts w:ascii="宋体" w:hAnsi="宋体" w:cs="宋体" w:hint="eastAsia"/>
        </w:rPr>
        <w:t>时（北京时间），逾期送达或不符合规定的响应文件不予接受。</w:t>
      </w:r>
    </w:p>
    <w:p w:rsidR="00B34F8C" w:rsidRDefault="00AC6395">
      <w:pPr>
        <w:pStyle w:val="ad"/>
        <w:shd w:val="clear" w:color="auto" w:fill="FFFFFF"/>
        <w:spacing w:line="360" w:lineRule="auto"/>
        <w:ind w:firstLine="420"/>
        <w:contextualSpacing/>
        <w:rPr>
          <w:sz w:val="21"/>
          <w:szCs w:val="21"/>
          <w:shd w:val="clear" w:color="auto" w:fill="FFFFFF"/>
        </w:rPr>
      </w:pPr>
      <w:r>
        <w:rPr>
          <w:rFonts w:ascii="宋体" w:hAnsi="宋体" w:cs="宋体" w:hint="eastAsia"/>
        </w:rPr>
        <w:t>（二）响应文件开启时间：</w:t>
      </w:r>
      <w:r>
        <w:rPr>
          <w:rFonts w:ascii="宋体" w:hAnsi="宋体" w:cs="宋体" w:hint="eastAsia"/>
          <w:shd w:val="clear" w:color="auto" w:fill="FFFFFF"/>
        </w:rPr>
        <w:t>同响应文件提交截止时间。</w:t>
      </w:r>
    </w:p>
    <w:p w:rsidR="00B34F8C" w:rsidRDefault="00AC6395">
      <w:pPr>
        <w:pStyle w:val="ad"/>
        <w:shd w:val="clear" w:color="auto" w:fill="FFFFFF"/>
        <w:spacing w:line="360" w:lineRule="auto"/>
        <w:ind w:firstLine="556"/>
        <w:rPr>
          <w:b/>
          <w:shd w:val="clear" w:color="auto" w:fill="FFFFFF"/>
        </w:rPr>
      </w:pPr>
      <w:r>
        <w:rPr>
          <w:rFonts w:ascii="宋体" w:hAnsi="宋体" w:cs="宋体" w:hint="eastAsia"/>
          <w:b/>
          <w:shd w:val="clear" w:color="auto" w:fill="FFFFFF"/>
        </w:rPr>
        <w:t>六、谈判响应文件递交及开启地点、谈判地点：</w:t>
      </w:r>
    </w:p>
    <w:p w:rsidR="00B34F8C" w:rsidRDefault="00AC6395">
      <w:pPr>
        <w:pStyle w:val="ad"/>
        <w:shd w:val="clear" w:color="auto" w:fill="FFFFFF"/>
        <w:spacing w:line="360" w:lineRule="auto"/>
        <w:ind w:firstLine="420"/>
        <w:contextualSpacing/>
        <w:rPr>
          <w:rFonts w:ascii="宋体" w:hAnsi="宋体" w:cs="宋体"/>
          <w:color w:val="000000"/>
          <w:kern w:val="0"/>
          <w:shd w:val="clear" w:color="040000" w:fill="FFFFFF"/>
        </w:rPr>
      </w:pPr>
      <w:r>
        <w:rPr>
          <w:rFonts w:ascii="宋体" w:hAnsi="宋体" w:cs="宋体" w:hint="eastAsia"/>
          <w:color w:val="000000"/>
          <w:kern w:val="0"/>
          <w:shd w:val="clear" w:color="040000" w:fill="FFFFFF"/>
        </w:rPr>
        <w:t>（一）谈判响应文件递交地点：襄城县公共资源交易中心（</w:t>
      </w:r>
      <w:proofErr w:type="gramStart"/>
      <w:r>
        <w:rPr>
          <w:rFonts w:ascii="宋体" w:hAnsi="宋体" w:cs="宋体" w:hint="eastAsia"/>
          <w:color w:val="000000"/>
          <w:kern w:val="0"/>
          <w:shd w:val="clear" w:color="040000" w:fill="FFFFFF"/>
        </w:rPr>
        <w:t>八七</w:t>
      </w:r>
      <w:proofErr w:type="gramEnd"/>
      <w:r>
        <w:rPr>
          <w:rFonts w:ascii="宋体" w:hAnsi="宋体" w:cs="宋体" w:hint="eastAsia"/>
          <w:color w:val="000000"/>
          <w:kern w:val="0"/>
          <w:shd w:val="clear" w:color="040000" w:fill="FFFFFF"/>
        </w:rPr>
        <w:t>路东段电子商务产业园）12楼开标一室</w:t>
      </w:r>
    </w:p>
    <w:p w:rsidR="00B34F8C" w:rsidRDefault="00AC6395">
      <w:pPr>
        <w:pStyle w:val="ad"/>
        <w:shd w:val="clear" w:color="auto" w:fill="FFFFFF"/>
        <w:spacing w:line="360" w:lineRule="auto"/>
        <w:ind w:firstLine="420"/>
        <w:contextualSpacing/>
        <w:rPr>
          <w:rFonts w:ascii="宋体" w:hAnsi="宋体" w:cs="宋体"/>
          <w:color w:val="000000"/>
          <w:kern w:val="0"/>
          <w:shd w:val="clear" w:color="040000" w:fill="FFFFFF"/>
        </w:rPr>
      </w:pPr>
      <w:r>
        <w:rPr>
          <w:rFonts w:ascii="宋体" w:hAnsi="宋体" w:cs="宋体" w:hint="eastAsia"/>
          <w:color w:val="000000"/>
          <w:kern w:val="0"/>
          <w:shd w:val="clear" w:color="040000" w:fill="FFFFFF"/>
        </w:rPr>
        <w:t>（二）谈判响应文件开启及谈判地点：襄城县公共资源交易中心</w:t>
      </w:r>
      <w:proofErr w:type="gramStart"/>
      <w:r>
        <w:rPr>
          <w:rFonts w:ascii="宋体" w:hAnsi="宋体" w:cs="宋体" w:hint="eastAsia"/>
          <w:color w:val="000000"/>
          <w:kern w:val="0"/>
          <w:shd w:val="clear" w:color="040000" w:fill="FFFFFF"/>
        </w:rPr>
        <w:t>八七</w:t>
      </w:r>
      <w:proofErr w:type="gramEnd"/>
      <w:r>
        <w:rPr>
          <w:rFonts w:ascii="宋体" w:hAnsi="宋体" w:cs="宋体" w:hint="eastAsia"/>
          <w:color w:val="000000"/>
          <w:kern w:val="0"/>
          <w:shd w:val="clear" w:color="040000" w:fill="FFFFFF"/>
        </w:rPr>
        <w:t>路东段电子商务产业园）13楼评标二室。</w:t>
      </w:r>
    </w:p>
    <w:p w:rsidR="00B34F8C" w:rsidRDefault="00AC6395">
      <w:pPr>
        <w:pStyle w:val="ad"/>
        <w:shd w:val="clear" w:color="auto" w:fill="FFFFFF"/>
        <w:spacing w:line="360" w:lineRule="auto"/>
        <w:ind w:firstLine="420"/>
        <w:contextualSpacing/>
        <w:rPr>
          <w:rFonts w:ascii="宋体" w:hAnsi="宋体" w:cs="宋体"/>
          <w:color w:val="000000"/>
          <w:kern w:val="0"/>
          <w:shd w:val="clear" w:color="040000" w:fill="FFFFFF"/>
        </w:rPr>
      </w:pPr>
      <w:r>
        <w:rPr>
          <w:rFonts w:ascii="宋体" w:hAnsi="宋体" w:cs="宋体" w:hint="eastAsia"/>
          <w:color w:val="000000"/>
          <w:kern w:val="0"/>
          <w:shd w:val="clear" w:color="040000" w:fill="FFFFFF"/>
        </w:rPr>
        <w:t>（三） 本项目为全流程电子化交易项目，供应商须提交电子响应文件和纸质响应文件。</w:t>
      </w:r>
    </w:p>
    <w:p w:rsidR="00B34F8C" w:rsidRDefault="00AC6395">
      <w:pPr>
        <w:pStyle w:val="ad"/>
        <w:shd w:val="clear" w:color="auto" w:fill="FFFFFF"/>
        <w:spacing w:line="360" w:lineRule="auto"/>
        <w:ind w:firstLine="420"/>
        <w:contextualSpacing/>
      </w:pPr>
      <w:r>
        <w:rPr>
          <w:rFonts w:ascii="宋体" w:hAnsi="宋体" w:cs="宋体" w:hint="eastAsia"/>
        </w:rPr>
        <w:t>1、加密电子响应文件（.file格式）须在谈判响应截止时间（谈判时间）前通过《全国公共资源交易平台(河南省▪许昌市)》公共资源交易系统成功上传。</w:t>
      </w:r>
    </w:p>
    <w:p w:rsidR="00B34F8C" w:rsidRDefault="00AC6395">
      <w:pPr>
        <w:pStyle w:val="ad"/>
        <w:shd w:val="clear" w:color="auto" w:fill="FFFFFF"/>
        <w:spacing w:line="360" w:lineRule="auto"/>
        <w:ind w:firstLineChars="200" w:firstLine="480"/>
      </w:pPr>
      <w:r>
        <w:rPr>
          <w:rFonts w:ascii="宋体" w:hAnsi="宋体" w:cs="宋体" w:hint="eastAsia"/>
        </w:rPr>
        <w:t>2、纸质响应文件（正本、副本各1份）和备份文件1份（使用电子介质存储）在谈判响应截止时间（谈判时间）前须一并递交。</w:t>
      </w:r>
    </w:p>
    <w:p w:rsidR="00B34F8C" w:rsidRDefault="00AC6395">
      <w:pPr>
        <w:widowControl/>
        <w:shd w:val="clear" w:color="auto" w:fill="FFFFFF"/>
        <w:spacing w:line="360" w:lineRule="auto"/>
        <w:ind w:firstLine="482"/>
        <w:jc w:val="left"/>
        <w:rPr>
          <w:rFonts w:ascii="宋体" w:eastAsia="宋体" w:hAnsi="宋体" w:cs="宋体"/>
          <w:b/>
          <w:sz w:val="24"/>
          <w:szCs w:val="24"/>
        </w:rPr>
      </w:pPr>
      <w:r>
        <w:rPr>
          <w:rFonts w:ascii="宋体" w:eastAsia="宋体" w:hAnsi="宋体" w:cs="宋体" w:hint="eastAsia"/>
          <w:b/>
          <w:sz w:val="24"/>
          <w:szCs w:val="24"/>
        </w:rPr>
        <w:lastRenderedPageBreak/>
        <w:t>七</w:t>
      </w:r>
      <w:r>
        <w:rPr>
          <w:rFonts w:ascii="宋体" w:eastAsia="宋体" w:hAnsi="宋体" w:cs="宋体"/>
          <w:b/>
          <w:sz w:val="24"/>
          <w:szCs w:val="24"/>
        </w:rPr>
        <w:t>、公告媒体</w:t>
      </w:r>
    </w:p>
    <w:p w:rsidR="00B34F8C" w:rsidRDefault="00AC6395">
      <w:pPr>
        <w:widowControl/>
        <w:shd w:val="clear" w:color="auto" w:fill="FFFFFF"/>
        <w:spacing w:line="360" w:lineRule="auto"/>
        <w:ind w:firstLine="482"/>
        <w:jc w:val="left"/>
        <w:rPr>
          <w:rFonts w:ascii="宋体" w:eastAsia="宋体" w:hAnsi="宋体" w:cs="宋体"/>
          <w:sz w:val="24"/>
          <w:szCs w:val="24"/>
        </w:rPr>
      </w:pPr>
      <w:r>
        <w:rPr>
          <w:rFonts w:ascii="宋体" w:eastAsia="宋体" w:hAnsi="宋体" w:cs="宋体" w:hint="eastAsia"/>
          <w:sz w:val="24"/>
          <w:szCs w:val="24"/>
        </w:rPr>
        <w:t>本次采购公告同时在《河南省政府采购网》、《许昌市政府采购网》、《全国公共资源交易平台（河南省·许昌市）》发布。</w:t>
      </w:r>
    </w:p>
    <w:p w:rsidR="00B34F8C" w:rsidRDefault="00AC6395">
      <w:pPr>
        <w:widowControl/>
        <w:shd w:val="clear" w:color="auto" w:fill="FFFFFF"/>
        <w:spacing w:line="360" w:lineRule="auto"/>
        <w:ind w:firstLine="482"/>
        <w:jc w:val="left"/>
        <w:rPr>
          <w:rFonts w:ascii="宋体" w:eastAsia="宋体" w:hAnsi="宋体" w:cs="宋体"/>
          <w:b/>
          <w:sz w:val="24"/>
          <w:szCs w:val="24"/>
        </w:rPr>
      </w:pPr>
      <w:r>
        <w:rPr>
          <w:rFonts w:ascii="宋体" w:eastAsia="宋体" w:hAnsi="宋体" w:cs="宋体" w:hint="eastAsia"/>
          <w:b/>
          <w:sz w:val="24"/>
          <w:szCs w:val="24"/>
        </w:rPr>
        <w:t>八</w:t>
      </w:r>
      <w:r>
        <w:rPr>
          <w:rFonts w:ascii="宋体" w:eastAsia="宋体" w:hAnsi="宋体" w:cs="宋体"/>
          <w:b/>
          <w:sz w:val="24"/>
          <w:szCs w:val="24"/>
        </w:rPr>
        <w:t>、公告期限</w:t>
      </w:r>
    </w:p>
    <w:p w:rsidR="00B34F8C" w:rsidRDefault="00AC6395">
      <w:pPr>
        <w:widowControl/>
        <w:shd w:val="clear" w:color="auto" w:fill="FFFFFF"/>
        <w:spacing w:line="360" w:lineRule="auto"/>
        <w:ind w:firstLine="482"/>
        <w:jc w:val="left"/>
        <w:rPr>
          <w:rFonts w:ascii="宋体" w:eastAsia="宋体" w:hAnsi="宋体" w:cs="宋体"/>
          <w:sz w:val="24"/>
          <w:szCs w:val="24"/>
        </w:rPr>
      </w:pPr>
      <w:r>
        <w:rPr>
          <w:rFonts w:ascii="宋体" w:eastAsia="宋体" w:hAnsi="宋体" w:cs="宋体"/>
          <w:sz w:val="24"/>
          <w:szCs w:val="24"/>
        </w:rPr>
        <w:t>自本公告发布之日起3个工作日。</w:t>
      </w:r>
    </w:p>
    <w:p w:rsidR="00B34F8C" w:rsidRDefault="00AC6395">
      <w:pPr>
        <w:widowControl/>
        <w:shd w:val="clear" w:color="auto" w:fill="FFFFFF"/>
        <w:spacing w:line="360" w:lineRule="auto"/>
        <w:ind w:firstLine="482"/>
        <w:jc w:val="left"/>
        <w:rPr>
          <w:rFonts w:ascii="宋体" w:eastAsia="宋体" w:hAnsi="宋体" w:cs="宋体"/>
          <w:b/>
          <w:sz w:val="24"/>
          <w:szCs w:val="24"/>
        </w:rPr>
      </w:pPr>
      <w:r>
        <w:rPr>
          <w:rFonts w:ascii="宋体" w:eastAsia="宋体" w:hAnsi="宋体" w:cs="宋体" w:hint="eastAsia"/>
          <w:b/>
          <w:sz w:val="24"/>
          <w:szCs w:val="24"/>
        </w:rPr>
        <w:t>九</w:t>
      </w:r>
      <w:r>
        <w:rPr>
          <w:rFonts w:ascii="宋体" w:eastAsia="宋体" w:hAnsi="宋体" w:cs="宋体"/>
          <w:b/>
          <w:sz w:val="24"/>
          <w:szCs w:val="24"/>
        </w:rPr>
        <w:t>、联系方式</w:t>
      </w:r>
    </w:p>
    <w:p w:rsidR="00B34F8C" w:rsidRDefault="00AC6395">
      <w:pPr>
        <w:widowControl/>
        <w:shd w:val="clear" w:color="auto" w:fill="FFFFFF"/>
        <w:spacing w:line="360" w:lineRule="auto"/>
        <w:ind w:firstLine="482"/>
        <w:jc w:val="left"/>
        <w:rPr>
          <w:rFonts w:ascii="宋体" w:eastAsia="宋体" w:hAnsi="宋体" w:cs="宋体"/>
          <w:sz w:val="24"/>
          <w:szCs w:val="24"/>
        </w:rPr>
      </w:pPr>
      <w:r>
        <w:rPr>
          <w:rFonts w:ascii="宋体" w:eastAsia="宋体" w:hAnsi="宋体" w:cs="宋体" w:hint="eastAsia"/>
          <w:sz w:val="24"/>
          <w:szCs w:val="24"/>
        </w:rPr>
        <w:t>采购人：</w:t>
      </w:r>
      <w:r w:rsidR="00A7552B" w:rsidRPr="00A7552B">
        <w:rPr>
          <w:rFonts w:ascii="宋体" w:eastAsia="宋体" w:hAnsi="宋体" w:cs="宋体" w:hint="eastAsia"/>
          <w:sz w:val="24"/>
          <w:szCs w:val="24"/>
        </w:rPr>
        <w:t>襄城县农村公路管理所</w:t>
      </w:r>
    </w:p>
    <w:p w:rsidR="00B34F8C" w:rsidRDefault="00AC6395">
      <w:pPr>
        <w:widowControl/>
        <w:shd w:val="clear" w:color="auto" w:fill="FFFFFF"/>
        <w:spacing w:line="360" w:lineRule="auto"/>
        <w:ind w:firstLine="482"/>
        <w:jc w:val="left"/>
        <w:rPr>
          <w:rFonts w:ascii="宋体" w:eastAsia="宋体" w:hAnsi="宋体" w:cs="宋体"/>
          <w:sz w:val="24"/>
          <w:szCs w:val="24"/>
        </w:rPr>
      </w:pPr>
      <w:r>
        <w:rPr>
          <w:rFonts w:ascii="宋体" w:eastAsia="宋体" w:hAnsi="宋体" w:cs="宋体" w:hint="eastAsia"/>
          <w:sz w:val="24"/>
          <w:szCs w:val="24"/>
        </w:rPr>
        <w:t>联系地址：襄城县</w:t>
      </w:r>
      <w:r w:rsidR="00A7552B">
        <w:rPr>
          <w:rFonts w:ascii="宋体" w:eastAsia="宋体" w:hAnsi="宋体" w:cs="宋体" w:hint="eastAsia"/>
          <w:sz w:val="24"/>
          <w:szCs w:val="24"/>
        </w:rPr>
        <w:t xml:space="preserve"> </w:t>
      </w:r>
    </w:p>
    <w:p w:rsidR="00B34F8C" w:rsidRDefault="00AC6395">
      <w:pPr>
        <w:widowControl/>
        <w:shd w:val="clear" w:color="auto" w:fill="FFFFFF"/>
        <w:spacing w:line="360" w:lineRule="auto"/>
        <w:ind w:firstLine="482"/>
        <w:jc w:val="left"/>
        <w:rPr>
          <w:rFonts w:ascii="宋体" w:eastAsia="宋体" w:hAnsi="宋体" w:cs="宋体"/>
          <w:sz w:val="24"/>
          <w:szCs w:val="24"/>
        </w:rPr>
      </w:pPr>
      <w:r>
        <w:rPr>
          <w:rFonts w:ascii="宋体" w:eastAsia="宋体" w:hAnsi="宋体" w:cs="宋体" w:hint="eastAsia"/>
          <w:sz w:val="24"/>
          <w:szCs w:val="24"/>
        </w:rPr>
        <w:t>联系人：</w:t>
      </w:r>
      <w:r w:rsidR="00A7552B">
        <w:rPr>
          <w:rFonts w:ascii="宋体" w:eastAsia="宋体" w:hAnsi="宋体" w:cs="宋体" w:hint="eastAsia"/>
          <w:sz w:val="24"/>
          <w:szCs w:val="24"/>
        </w:rPr>
        <w:t>刘</w:t>
      </w:r>
      <w:r>
        <w:rPr>
          <w:rFonts w:ascii="宋体" w:eastAsia="宋体" w:hAnsi="宋体" w:cs="宋体" w:hint="eastAsia"/>
          <w:sz w:val="24"/>
          <w:szCs w:val="24"/>
        </w:rPr>
        <w:t>先生         联系电话：</w:t>
      </w:r>
      <w:r w:rsidR="00A7552B" w:rsidRPr="00A7552B">
        <w:rPr>
          <w:rFonts w:ascii="宋体" w:eastAsia="宋体" w:hAnsi="宋体" w:cs="宋体"/>
          <w:sz w:val="24"/>
          <w:szCs w:val="24"/>
        </w:rPr>
        <w:t>0374-3599378</w:t>
      </w:r>
    </w:p>
    <w:p w:rsidR="00B34F8C" w:rsidRDefault="00AC6395">
      <w:pPr>
        <w:widowControl/>
        <w:shd w:val="clear" w:color="auto" w:fill="FFFFFF"/>
        <w:spacing w:line="360" w:lineRule="auto"/>
        <w:ind w:firstLine="482"/>
        <w:jc w:val="left"/>
        <w:rPr>
          <w:rFonts w:ascii="宋体" w:eastAsia="宋体" w:hAnsi="宋体" w:cs="宋体"/>
          <w:sz w:val="24"/>
          <w:szCs w:val="24"/>
        </w:rPr>
      </w:pPr>
      <w:r>
        <w:rPr>
          <w:rFonts w:ascii="宋体" w:eastAsia="宋体" w:hAnsi="宋体" w:cs="宋体" w:hint="eastAsia"/>
          <w:sz w:val="24"/>
          <w:szCs w:val="24"/>
        </w:rPr>
        <w:t>集中采购机构：襄城县政府采购中心</w:t>
      </w:r>
    </w:p>
    <w:p w:rsidR="00B34F8C" w:rsidRDefault="00AC6395">
      <w:pPr>
        <w:widowControl/>
        <w:shd w:val="clear" w:color="auto" w:fill="FFFFFF"/>
        <w:spacing w:line="360" w:lineRule="auto"/>
        <w:ind w:firstLine="482"/>
        <w:jc w:val="left"/>
        <w:rPr>
          <w:rFonts w:ascii="宋体" w:eastAsia="宋体" w:hAnsi="宋体" w:cs="宋体"/>
          <w:sz w:val="24"/>
          <w:szCs w:val="24"/>
        </w:rPr>
      </w:pPr>
      <w:r>
        <w:rPr>
          <w:rFonts w:ascii="宋体" w:eastAsia="宋体" w:hAnsi="宋体" w:cs="宋体" w:hint="eastAsia"/>
          <w:sz w:val="24"/>
          <w:szCs w:val="24"/>
        </w:rPr>
        <w:t>联系地址：襄城县</w:t>
      </w:r>
      <w:proofErr w:type="gramStart"/>
      <w:r>
        <w:rPr>
          <w:rFonts w:ascii="宋体" w:eastAsia="宋体" w:hAnsi="宋体" w:cs="宋体" w:hint="eastAsia"/>
          <w:sz w:val="24"/>
          <w:szCs w:val="24"/>
        </w:rPr>
        <w:t>八七</w:t>
      </w:r>
      <w:proofErr w:type="gramEnd"/>
      <w:r>
        <w:rPr>
          <w:rFonts w:ascii="宋体" w:eastAsia="宋体" w:hAnsi="宋体" w:cs="宋体" w:hint="eastAsia"/>
          <w:sz w:val="24"/>
          <w:szCs w:val="24"/>
        </w:rPr>
        <w:t>路东段电子产业园12楼1204室</w:t>
      </w:r>
    </w:p>
    <w:p w:rsidR="00B34F8C" w:rsidRDefault="00AC6395">
      <w:pPr>
        <w:widowControl/>
        <w:shd w:val="clear" w:color="auto" w:fill="FFFFFF"/>
        <w:spacing w:line="360" w:lineRule="auto"/>
        <w:ind w:firstLine="482"/>
        <w:jc w:val="left"/>
        <w:rPr>
          <w:rFonts w:ascii="宋体" w:eastAsia="宋体" w:hAnsi="宋体" w:cs="宋体"/>
          <w:sz w:val="24"/>
          <w:szCs w:val="24"/>
        </w:rPr>
      </w:pPr>
      <w:r>
        <w:rPr>
          <w:rFonts w:ascii="宋体" w:eastAsia="宋体" w:hAnsi="宋体" w:cs="宋体" w:hint="eastAsia"/>
          <w:sz w:val="24"/>
          <w:szCs w:val="24"/>
        </w:rPr>
        <w:t>联系人：万女士         联系电话：0374-3998026</w:t>
      </w:r>
    </w:p>
    <w:p w:rsidR="00B34F8C" w:rsidRDefault="00B34F8C">
      <w:pPr>
        <w:widowControl/>
        <w:shd w:val="clear" w:color="auto" w:fill="FFFFFF"/>
        <w:spacing w:line="360" w:lineRule="auto"/>
        <w:ind w:firstLine="482"/>
        <w:jc w:val="left"/>
        <w:rPr>
          <w:rFonts w:ascii="宋体" w:eastAsia="宋体" w:hAnsi="宋体" w:cs="宋体"/>
          <w:sz w:val="24"/>
          <w:szCs w:val="24"/>
        </w:rPr>
      </w:pPr>
    </w:p>
    <w:p w:rsidR="00B34F8C" w:rsidRDefault="00AC6395">
      <w:pPr>
        <w:widowControl/>
        <w:shd w:val="clear" w:color="auto" w:fill="FFFFFF"/>
        <w:spacing w:line="360" w:lineRule="auto"/>
        <w:ind w:firstLine="482"/>
        <w:jc w:val="left"/>
        <w:rPr>
          <w:rFonts w:ascii="宋体" w:eastAsia="宋体" w:hAnsi="宋体" w:cs="宋体"/>
          <w:sz w:val="24"/>
          <w:szCs w:val="24"/>
        </w:rPr>
      </w:pPr>
      <w:r>
        <w:rPr>
          <w:rFonts w:ascii="宋体" w:eastAsia="宋体" w:hAnsi="宋体" w:cs="宋体" w:hint="eastAsia"/>
          <w:sz w:val="24"/>
          <w:szCs w:val="24"/>
        </w:rPr>
        <w:t xml:space="preserve">            </w:t>
      </w:r>
    </w:p>
    <w:p w:rsidR="00B34F8C" w:rsidRDefault="00AC6395">
      <w:pPr>
        <w:adjustRightInd w:val="0"/>
        <w:snapToGrid w:val="0"/>
        <w:spacing w:line="360" w:lineRule="auto"/>
        <w:ind w:firstLineChars="2300" w:firstLine="5520"/>
        <w:jc w:val="left"/>
        <w:rPr>
          <w:rFonts w:ascii="宋体" w:hAnsi="宋体"/>
          <w:sz w:val="24"/>
          <w:szCs w:val="24"/>
        </w:rPr>
      </w:pPr>
      <w:r>
        <w:rPr>
          <w:rFonts w:ascii="宋体" w:hAnsi="宋体"/>
          <w:sz w:val="24"/>
          <w:szCs w:val="24"/>
        </w:rPr>
        <w:t>襄城县政府采购中心</w:t>
      </w:r>
    </w:p>
    <w:p w:rsidR="00B34F8C" w:rsidRDefault="00AC6395">
      <w:pPr>
        <w:adjustRightInd w:val="0"/>
        <w:spacing w:line="360" w:lineRule="auto"/>
        <w:ind w:right="840" w:firstLineChars="400" w:firstLine="960"/>
        <w:contextualSpacing/>
        <w:jc w:val="center"/>
        <w:rPr>
          <w:rFonts w:asciiTheme="minorEastAsia" w:hAnsiTheme="minorEastAsia" w:cs="Arial"/>
          <w:color w:val="000000"/>
          <w:sz w:val="24"/>
          <w:szCs w:val="24"/>
        </w:rPr>
      </w:pPr>
      <w:r>
        <w:rPr>
          <w:rFonts w:asciiTheme="minorEastAsia" w:hAnsiTheme="minorEastAsia" w:cs="Arial" w:hint="eastAsia"/>
          <w:color w:val="000000"/>
          <w:sz w:val="24"/>
          <w:szCs w:val="24"/>
        </w:rPr>
        <w:t xml:space="preserve">                             二〇</w:t>
      </w:r>
      <w:r w:rsidR="00A7552B">
        <w:rPr>
          <w:rFonts w:asciiTheme="minorEastAsia" w:hAnsiTheme="minorEastAsia" w:cs="Arial" w:hint="eastAsia"/>
          <w:color w:val="000000"/>
          <w:sz w:val="24"/>
          <w:szCs w:val="24"/>
        </w:rPr>
        <w:t>二〇</w:t>
      </w:r>
      <w:r>
        <w:rPr>
          <w:rFonts w:asciiTheme="minorEastAsia" w:hAnsiTheme="minorEastAsia" w:cs="Arial" w:hint="eastAsia"/>
          <w:color w:val="000000"/>
          <w:sz w:val="24"/>
          <w:szCs w:val="24"/>
        </w:rPr>
        <w:t>年</w:t>
      </w:r>
      <w:r w:rsidR="00A7552B">
        <w:rPr>
          <w:rFonts w:asciiTheme="minorEastAsia" w:hAnsiTheme="minorEastAsia" w:cs="Arial" w:hint="eastAsia"/>
          <w:color w:val="000000"/>
          <w:sz w:val="24"/>
          <w:szCs w:val="24"/>
        </w:rPr>
        <w:t>三</w:t>
      </w:r>
      <w:r>
        <w:rPr>
          <w:rFonts w:asciiTheme="minorEastAsia" w:hAnsiTheme="minorEastAsia" w:cs="Arial" w:hint="eastAsia"/>
          <w:color w:val="000000"/>
          <w:sz w:val="24"/>
          <w:szCs w:val="24"/>
        </w:rPr>
        <w:t>月</w:t>
      </w:r>
      <w:r w:rsidR="007D14FF">
        <w:rPr>
          <w:rFonts w:asciiTheme="minorEastAsia" w:hAnsiTheme="minorEastAsia" w:cs="Arial" w:hint="eastAsia"/>
          <w:color w:val="000000"/>
          <w:sz w:val="24"/>
          <w:szCs w:val="24"/>
        </w:rPr>
        <w:t>十</w:t>
      </w:r>
      <w:r w:rsidR="00A7552B">
        <w:rPr>
          <w:rFonts w:asciiTheme="minorEastAsia" w:hAnsiTheme="minorEastAsia" w:cs="Arial" w:hint="eastAsia"/>
          <w:color w:val="000000"/>
          <w:sz w:val="24"/>
          <w:szCs w:val="24"/>
        </w:rPr>
        <w:t>七</w:t>
      </w:r>
      <w:r>
        <w:rPr>
          <w:rFonts w:asciiTheme="minorEastAsia" w:hAnsiTheme="minorEastAsia" w:cs="Arial" w:hint="eastAsia"/>
          <w:color w:val="000000"/>
          <w:sz w:val="24"/>
          <w:szCs w:val="24"/>
        </w:rPr>
        <w:t>日</w:t>
      </w:r>
    </w:p>
    <w:p w:rsidR="00B34F8C" w:rsidRDefault="00B34F8C">
      <w:pPr>
        <w:adjustRightInd w:val="0"/>
        <w:snapToGrid w:val="0"/>
        <w:spacing w:line="360" w:lineRule="auto"/>
        <w:ind w:firstLineChars="2600" w:firstLine="5460"/>
        <w:jc w:val="left"/>
        <w:rPr>
          <w:rFonts w:ascii="宋体" w:hAnsi="宋体"/>
          <w:szCs w:val="21"/>
        </w:rPr>
      </w:pPr>
    </w:p>
    <w:p w:rsidR="00B34F8C" w:rsidRDefault="00B34F8C">
      <w:pPr>
        <w:adjustRightInd w:val="0"/>
        <w:snapToGrid w:val="0"/>
        <w:spacing w:line="360" w:lineRule="auto"/>
        <w:ind w:firstLineChars="2600" w:firstLine="5460"/>
        <w:jc w:val="left"/>
        <w:rPr>
          <w:rFonts w:ascii="宋体" w:hAnsi="宋体"/>
          <w:szCs w:val="21"/>
        </w:rPr>
      </w:pPr>
    </w:p>
    <w:p w:rsidR="00B34F8C" w:rsidRDefault="00AC6395">
      <w:pPr>
        <w:widowControl/>
        <w:shd w:val="clear" w:color="auto" w:fill="FFFFFF"/>
        <w:spacing w:line="360" w:lineRule="auto"/>
        <w:jc w:val="left"/>
        <w:rPr>
          <w:rFonts w:ascii="宋体" w:eastAsia="宋体" w:hAnsi="宋体" w:cs="宋体"/>
          <w:b/>
          <w:color w:val="000000"/>
          <w:kern w:val="0"/>
          <w:sz w:val="24"/>
          <w:szCs w:val="24"/>
          <w:shd w:val="clear" w:color="040000" w:fill="FFFFFF"/>
        </w:rPr>
      </w:pPr>
      <w:r>
        <w:rPr>
          <w:rFonts w:ascii="宋体" w:eastAsia="宋体" w:hAnsi="宋体" w:cs="宋体" w:hint="eastAsia"/>
          <w:b/>
          <w:color w:val="000000"/>
          <w:kern w:val="0"/>
          <w:sz w:val="24"/>
          <w:szCs w:val="24"/>
          <w:shd w:val="clear" w:color="040000" w:fill="FFFFFF"/>
        </w:rPr>
        <w:t>温馨提示：</w:t>
      </w:r>
    </w:p>
    <w:p w:rsidR="00B34F8C" w:rsidRDefault="00AC6395">
      <w:pPr>
        <w:widowControl/>
        <w:shd w:val="clear" w:color="auto" w:fill="FFFFFF"/>
        <w:spacing w:line="360" w:lineRule="auto"/>
        <w:ind w:firstLine="640"/>
        <w:jc w:val="left"/>
        <w:rPr>
          <w:rFonts w:ascii="宋体" w:eastAsia="宋体" w:hAnsi="宋体" w:cs="宋体"/>
          <w:b/>
          <w:color w:val="000000"/>
          <w:kern w:val="0"/>
          <w:sz w:val="24"/>
          <w:szCs w:val="24"/>
          <w:shd w:val="clear" w:color="040000" w:fill="FFFFFF"/>
        </w:rPr>
      </w:pPr>
      <w:r>
        <w:rPr>
          <w:rFonts w:ascii="宋体" w:eastAsia="宋体" w:hAnsi="宋体" w:cs="宋体" w:hint="eastAsia"/>
          <w:b/>
          <w:color w:val="000000"/>
          <w:kern w:val="0"/>
          <w:sz w:val="24"/>
          <w:szCs w:val="24"/>
          <w:shd w:val="clear" w:color="040000" w:fill="FFFFFF"/>
        </w:rPr>
        <w:t>本项目为全流程电子化交易项目，请认真阅读谈判文件，并注意以下事项：</w:t>
      </w:r>
    </w:p>
    <w:p w:rsidR="00B34F8C" w:rsidRDefault="00B34F8C">
      <w:pPr>
        <w:widowControl/>
        <w:shd w:val="clear" w:color="auto" w:fill="FFFFFF"/>
        <w:spacing w:line="360" w:lineRule="auto"/>
        <w:ind w:firstLine="640"/>
        <w:jc w:val="left"/>
        <w:rPr>
          <w:rFonts w:ascii="宋体" w:eastAsia="宋体" w:hAnsi="宋体" w:cs="宋体"/>
          <w:b/>
          <w:color w:val="000000"/>
          <w:kern w:val="0"/>
          <w:sz w:val="24"/>
          <w:szCs w:val="24"/>
          <w:shd w:val="clear" w:color="040000" w:fill="FFFFFF"/>
        </w:rPr>
      </w:pPr>
    </w:p>
    <w:p w:rsidR="00B34F8C" w:rsidRDefault="00AC6395">
      <w:pPr>
        <w:widowControl/>
        <w:shd w:val="clear" w:color="auto" w:fill="FFFFFF"/>
        <w:spacing w:line="360" w:lineRule="auto"/>
        <w:ind w:firstLine="640"/>
        <w:jc w:val="left"/>
        <w:rPr>
          <w:rFonts w:ascii="宋体" w:eastAsia="宋体" w:hAnsi="宋体" w:cs="宋体"/>
          <w:b/>
          <w:color w:val="000000"/>
          <w:kern w:val="0"/>
          <w:sz w:val="24"/>
          <w:szCs w:val="24"/>
          <w:shd w:val="clear" w:color="040000" w:fill="FFFFFF"/>
        </w:rPr>
      </w:pPr>
      <w:r>
        <w:rPr>
          <w:rFonts w:ascii="宋体" w:eastAsia="宋体" w:hAnsi="宋体" w:cs="宋体" w:hint="eastAsia"/>
          <w:b/>
          <w:color w:val="000000"/>
          <w:kern w:val="0"/>
          <w:sz w:val="24"/>
          <w:szCs w:val="24"/>
          <w:shd w:val="clear" w:color="040000" w:fill="FFFFFF"/>
        </w:rPr>
        <w:t>1.供应商应按谈判文件规定编制、提交电子响应文件和纸质响应文件。谈判响应文件递交地点、谈判现场不接受供应商递交的备份电子响应文件和纸质响应文件以外的其他资料。</w:t>
      </w:r>
    </w:p>
    <w:p w:rsidR="00B34F8C" w:rsidRDefault="00AC6395">
      <w:pPr>
        <w:widowControl/>
        <w:shd w:val="clear" w:color="auto" w:fill="FFFFFF"/>
        <w:spacing w:line="360" w:lineRule="auto"/>
        <w:ind w:firstLine="640"/>
        <w:jc w:val="left"/>
        <w:rPr>
          <w:rFonts w:ascii="宋体" w:eastAsia="宋体" w:hAnsi="宋体" w:cs="宋体"/>
          <w:b/>
          <w:color w:val="000000"/>
          <w:kern w:val="0"/>
          <w:sz w:val="24"/>
          <w:szCs w:val="24"/>
          <w:shd w:val="clear" w:color="040000" w:fill="FFFFFF"/>
        </w:rPr>
      </w:pPr>
      <w:r>
        <w:rPr>
          <w:rFonts w:ascii="宋体" w:eastAsia="宋体" w:hAnsi="宋体" w:cs="宋体" w:hint="eastAsia"/>
          <w:b/>
          <w:color w:val="000000"/>
          <w:kern w:val="0"/>
          <w:sz w:val="24"/>
          <w:szCs w:val="24"/>
          <w:shd w:val="clear" w:color="040000" w:fill="FFFFFF"/>
        </w:rPr>
        <w:t>2.电子文件下载、制作、提交期间和谈判响应文件递交（电子响应文件的解密）环节，供应商须使用CA数字证书（证书须在有效期内）。</w:t>
      </w:r>
    </w:p>
    <w:p w:rsidR="00B34F8C" w:rsidRDefault="00AC6395">
      <w:pPr>
        <w:widowControl/>
        <w:shd w:val="clear" w:color="auto" w:fill="FFFFFF"/>
        <w:spacing w:line="360" w:lineRule="auto"/>
        <w:ind w:firstLine="640"/>
        <w:jc w:val="left"/>
        <w:rPr>
          <w:rFonts w:ascii="宋体" w:eastAsia="宋体" w:hAnsi="宋体" w:cs="宋体"/>
          <w:b/>
          <w:color w:val="000000"/>
          <w:kern w:val="0"/>
          <w:sz w:val="24"/>
          <w:szCs w:val="24"/>
          <w:shd w:val="clear" w:color="040000" w:fill="FFFFFF"/>
        </w:rPr>
      </w:pPr>
      <w:r>
        <w:rPr>
          <w:rFonts w:ascii="宋体" w:eastAsia="宋体" w:hAnsi="宋体" w:cs="宋体" w:hint="eastAsia"/>
          <w:b/>
          <w:color w:val="000000"/>
          <w:kern w:val="0"/>
          <w:sz w:val="24"/>
          <w:szCs w:val="24"/>
          <w:shd w:val="clear" w:color="040000" w:fill="FFFFFF"/>
        </w:rPr>
        <w:t>3.电子响应文件的制作</w:t>
      </w:r>
    </w:p>
    <w:p w:rsidR="00B34F8C" w:rsidRDefault="00AC6395">
      <w:pPr>
        <w:widowControl/>
        <w:shd w:val="clear" w:color="auto" w:fill="FFFFFF"/>
        <w:spacing w:line="360" w:lineRule="auto"/>
        <w:ind w:firstLine="640"/>
        <w:jc w:val="left"/>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t>3.1 供应商登录《全国公共资源交易平台(河南省▪许昌市)》公共资源交易系统（</w:t>
      </w:r>
      <w:r w:rsidR="00A7552B">
        <w:fldChar w:fldCharType="begin"/>
      </w:r>
      <w:r w:rsidR="00A7552B">
        <w:instrText xml:space="preserve"> HYPERLINK "http://221.14.6.70:8088/ggzy/" </w:instrText>
      </w:r>
      <w:r w:rsidR="00A7552B">
        <w:fldChar w:fldCharType="separate"/>
      </w:r>
      <w:r>
        <w:rPr>
          <w:rFonts w:ascii="宋体" w:eastAsia="宋体" w:hAnsi="宋体" w:cs="宋体" w:hint="eastAsia"/>
          <w:color w:val="000000"/>
          <w:kern w:val="0"/>
          <w:sz w:val="24"/>
          <w:szCs w:val="24"/>
          <w:shd w:val="clear" w:color="040000" w:fill="FFFFFF"/>
        </w:rPr>
        <w:t>http://221.14.6.70:8088/ggzy/</w:t>
      </w:r>
      <w:r w:rsidR="00A7552B">
        <w:rPr>
          <w:rFonts w:ascii="宋体" w:eastAsia="宋体" w:hAnsi="宋体" w:cs="宋体"/>
          <w:color w:val="000000"/>
          <w:kern w:val="0"/>
          <w:sz w:val="24"/>
          <w:szCs w:val="24"/>
          <w:shd w:val="clear" w:color="040000" w:fill="FFFFFF"/>
        </w:rPr>
        <w:fldChar w:fldCharType="end"/>
      </w:r>
      <w:r>
        <w:rPr>
          <w:rFonts w:ascii="宋体" w:eastAsia="宋体" w:hAnsi="宋体" w:cs="宋体" w:hint="eastAsia"/>
          <w:color w:val="000000"/>
          <w:kern w:val="0"/>
          <w:sz w:val="24"/>
          <w:szCs w:val="24"/>
          <w:shd w:val="clear" w:color="040000" w:fill="FFFFFF"/>
        </w:rPr>
        <w:t>）下载“许昌投标文件制作系统SEARUN 最新版本”，按谈判文件要求制作电子响应文件。</w:t>
      </w:r>
    </w:p>
    <w:p w:rsidR="00B34F8C" w:rsidRDefault="00AC6395">
      <w:pPr>
        <w:widowControl/>
        <w:shd w:val="clear" w:color="auto" w:fill="FFFFFF"/>
        <w:spacing w:line="360" w:lineRule="auto"/>
        <w:ind w:firstLineChars="200" w:firstLine="480"/>
        <w:jc w:val="left"/>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lastRenderedPageBreak/>
        <w:t>电子响应文件的制作，参考《全国公共资源交易平台(河南省▪许昌市)》公共资源交易系统——组件下载——交易系统操作手册（投标人、供应商）。</w:t>
      </w:r>
    </w:p>
    <w:p w:rsidR="00B34F8C" w:rsidRDefault="00AC6395">
      <w:pPr>
        <w:widowControl/>
        <w:shd w:val="clear" w:color="auto" w:fill="FFFFFF"/>
        <w:spacing w:line="360" w:lineRule="auto"/>
        <w:ind w:firstLine="640"/>
        <w:jc w:val="left"/>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t>3.2 供应商须将谈判文件要求的资质、业绩、荣誉及相关人员证明材料等资料原件扫描件（或图片）制作到所提交的电子响应文件中。</w:t>
      </w:r>
    </w:p>
    <w:p w:rsidR="00B34F8C" w:rsidRDefault="00AC6395">
      <w:pPr>
        <w:widowControl/>
        <w:shd w:val="clear" w:color="auto" w:fill="FFFFFF"/>
        <w:spacing w:line="360" w:lineRule="auto"/>
        <w:ind w:firstLine="640"/>
        <w:jc w:val="left"/>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t>3.3供应商对同一项目多个标段进行报价的，应分别下载所响应标段的谈判文件，按标段制作电子响应文件，并按谈判文件要求在相应位置加盖供应商电子印章和法人电子印章。</w:t>
      </w:r>
    </w:p>
    <w:p w:rsidR="00B34F8C" w:rsidRDefault="00AC6395">
      <w:pPr>
        <w:widowControl/>
        <w:shd w:val="clear" w:color="auto" w:fill="FFFFFF"/>
        <w:spacing w:line="360" w:lineRule="auto"/>
        <w:ind w:left="105" w:firstLineChars="200" w:firstLine="480"/>
        <w:jc w:val="left"/>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t>一个标段对应生成一个文件夹（</w:t>
      </w:r>
      <w:proofErr w:type="spellStart"/>
      <w:r>
        <w:rPr>
          <w:rFonts w:ascii="宋体" w:eastAsia="宋体" w:hAnsi="宋体" w:cs="宋体" w:hint="eastAsia"/>
          <w:color w:val="000000"/>
          <w:kern w:val="0"/>
          <w:sz w:val="24"/>
          <w:szCs w:val="24"/>
          <w:shd w:val="clear" w:color="040000" w:fill="FFFFFF"/>
        </w:rPr>
        <w:t>xxxx</w:t>
      </w:r>
      <w:proofErr w:type="spellEnd"/>
      <w:r>
        <w:rPr>
          <w:rFonts w:ascii="宋体" w:eastAsia="宋体" w:hAnsi="宋体" w:cs="宋体" w:hint="eastAsia"/>
          <w:color w:val="000000"/>
          <w:kern w:val="0"/>
          <w:sz w:val="24"/>
          <w:szCs w:val="24"/>
          <w:shd w:val="clear" w:color="040000" w:fill="FFFFFF"/>
        </w:rPr>
        <w:t>项目xx标段）, 其中包含2个文件和1个文件夹。后缀名为“.file”的文件用于电子响应使用，后缀名为“.PDF”的文件用于打印纸质响应文件，名称为“备份”的文件夹使用电子介质存储，</w:t>
      </w:r>
      <w:proofErr w:type="gramStart"/>
      <w:r>
        <w:rPr>
          <w:rFonts w:ascii="宋体" w:eastAsia="宋体" w:hAnsi="宋体" w:cs="宋体" w:hint="eastAsia"/>
          <w:color w:val="000000"/>
          <w:kern w:val="0"/>
          <w:sz w:val="24"/>
          <w:szCs w:val="24"/>
          <w:shd w:val="clear" w:color="040000" w:fill="FFFFFF"/>
        </w:rPr>
        <w:t>供谈判</w:t>
      </w:r>
      <w:proofErr w:type="gramEnd"/>
      <w:r>
        <w:rPr>
          <w:rFonts w:ascii="宋体" w:eastAsia="宋体" w:hAnsi="宋体" w:cs="宋体" w:hint="eastAsia"/>
          <w:color w:val="000000"/>
          <w:kern w:val="0"/>
          <w:sz w:val="24"/>
          <w:szCs w:val="24"/>
          <w:shd w:val="clear" w:color="040000" w:fill="FFFFFF"/>
        </w:rPr>
        <w:t>响应文件递交现场备用。</w:t>
      </w:r>
    </w:p>
    <w:p w:rsidR="00B34F8C" w:rsidRDefault="00AC6395">
      <w:pPr>
        <w:widowControl/>
        <w:shd w:val="clear" w:color="auto" w:fill="FFFFFF"/>
        <w:spacing w:line="360" w:lineRule="auto"/>
        <w:ind w:firstLineChars="200" w:firstLine="482"/>
        <w:jc w:val="left"/>
        <w:rPr>
          <w:rFonts w:ascii="宋体" w:eastAsia="宋体" w:hAnsi="宋体" w:cs="宋体"/>
          <w:b/>
          <w:color w:val="000000"/>
          <w:kern w:val="0"/>
          <w:sz w:val="24"/>
          <w:szCs w:val="24"/>
          <w:shd w:val="clear" w:color="040000" w:fill="FFFFFF"/>
        </w:rPr>
      </w:pPr>
      <w:r>
        <w:rPr>
          <w:rFonts w:ascii="宋体" w:eastAsia="宋体" w:hAnsi="宋体" w:cs="宋体" w:hint="eastAsia"/>
          <w:b/>
          <w:color w:val="000000"/>
          <w:kern w:val="0"/>
          <w:sz w:val="24"/>
          <w:szCs w:val="24"/>
          <w:shd w:val="clear" w:color="040000" w:fill="FFFFFF"/>
        </w:rPr>
        <w:t>4.加密电子响应文件的提交</w:t>
      </w:r>
    </w:p>
    <w:p w:rsidR="00B34F8C" w:rsidRDefault="00AC6395">
      <w:pPr>
        <w:adjustRightInd w:val="0"/>
        <w:snapToGrid w:val="0"/>
        <w:spacing w:line="360" w:lineRule="auto"/>
        <w:ind w:firstLineChars="200" w:firstLine="480"/>
        <w:jc w:val="left"/>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t>4.1加密电子响应文件应在谈判文件规定的谈判响应截止时间（谈判时间）之前成功提交至《全国公共资源交易平台(河南省▪许昌市)》公共资源交易系统（</w:t>
      </w:r>
      <w:r w:rsidR="00A7552B">
        <w:fldChar w:fldCharType="begin"/>
      </w:r>
      <w:r w:rsidR="00A7552B">
        <w:instrText xml:space="preserve"> HYPERLINK "http://221.14.6.70:8088/ggzy/" </w:instrText>
      </w:r>
      <w:r w:rsidR="00A7552B">
        <w:fldChar w:fldCharType="separate"/>
      </w:r>
      <w:r>
        <w:rPr>
          <w:rFonts w:ascii="宋体" w:eastAsia="宋体" w:hAnsi="宋体" w:cs="宋体" w:hint="eastAsia"/>
          <w:color w:val="000000"/>
          <w:kern w:val="0"/>
          <w:sz w:val="24"/>
          <w:szCs w:val="24"/>
          <w:shd w:val="clear" w:color="040000" w:fill="FFFFFF"/>
        </w:rPr>
        <w:t>http://221.14.6.70:8088/ggzy/</w:t>
      </w:r>
      <w:r w:rsidR="00A7552B">
        <w:rPr>
          <w:rFonts w:ascii="宋体" w:eastAsia="宋体" w:hAnsi="宋体" w:cs="宋体"/>
          <w:color w:val="000000"/>
          <w:kern w:val="0"/>
          <w:sz w:val="24"/>
          <w:szCs w:val="24"/>
          <w:shd w:val="clear" w:color="040000" w:fill="FFFFFF"/>
        </w:rPr>
        <w:fldChar w:fldCharType="end"/>
      </w:r>
      <w:r>
        <w:rPr>
          <w:rFonts w:ascii="宋体" w:eastAsia="宋体" w:hAnsi="宋体" w:cs="宋体" w:hint="eastAsia"/>
          <w:color w:val="000000"/>
          <w:kern w:val="0"/>
          <w:sz w:val="24"/>
          <w:szCs w:val="24"/>
          <w:shd w:val="clear" w:color="040000" w:fill="FFFFFF"/>
        </w:rPr>
        <w:t>）。</w:t>
      </w:r>
    </w:p>
    <w:p w:rsidR="00B34F8C" w:rsidRDefault="00AC6395">
      <w:pPr>
        <w:adjustRightInd w:val="0"/>
        <w:snapToGrid w:val="0"/>
        <w:spacing w:line="360" w:lineRule="auto"/>
        <w:ind w:firstLineChars="200" w:firstLine="480"/>
        <w:jc w:val="left"/>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t>供应商应充分考虑并预留技术处理和上传数据所需时间。</w:t>
      </w:r>
    </w:p>
    <w:p w:rsidR="00B34F8C" w:rsidRDefault="00AC6395">
      <w:pPr>
        <w:adjustRightInd w:val="0"/>
        <w:snapToGrid w:val="0"/>
        <w:spacing w:line="360" w:lineRule="auto"/>
        <w:ind w:firstLineChars="200" w:firstLine="480"/>
        <w:jc w:val="left"/>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t>4.2 供应商对同一项目多个标段进行报价的，加密电子响应文件应按标段分别提交。</w:t>
      </w:r>
    </w:p>
    <w:p w:rsidR="00B34F8C" w:rsidRDefault="00AC6395">
      <w:pPr>
        <w:adjustRightInd w:val="0"/>
        <w:snapToGrid w:val="0"/>
        <w:spacing w:line="360" w:lineRule="auto"/>
        <w:ind w:firstLineChars="200" w:firstLine="480"/>
        <w:jc w:val="left"/>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t>4.3 加密电子响应文件成功提交后，供应商应打印“响应文件提交回执单”</w:t>
      </w:r>
      <w:proofErr w:type="gramStart"/>
      <w:r>
        <w:rPr>
          <w:rFonts w:ascii="宋体" w:eastAsia="宋体" w:hAnsi="宋体" w:cs="宋体" w:hint="eastAsia"/>
          <w:color w:val="000000"/>
          <w:kern w:val="0"/>
          <w:sz w:val="24"/>
          <w:szCs w:val="24"/>
          <w:shd w:val="clear" w:color="040000" w:fill="FFFFFF"/>
        </w:rPr>
        <w:t>供谈判</w:t>
      </w:r>
      <w:proofErr w:type="gramEnd"/>
      <w:r>
        <w:rPr>
          <w:rFonts w:ascii="宋体" w:eastAsia="宋体" w:hAnsi="宋体" w:cs="宋体" w:hint="eastAsia"/>
          <w:color w:val="000000"/>
          <w:kern w:val="0"/>
          <w:sz w:val="24"/>
          <w:szCs w:val="24"/>
          <w:shd w:val="clear" w:color="040000" w:fill="FFFFFF"/>
        </w:rPr>
        <w:t>响应文件递交现场备查。</w:t>
      </w:r>
    </w:p>
    <w:p w:rsidR="00B34F8C" w:rsidRDefault="00AC6395">
      <w:pPr>
        <w:adjustRightInd w:val="0"/>
        <w:snapToGrid w:val="0"/>
        <w:spacing w:line="360" w:lineRule="auto"/>
        <w:ind w:firstLineChars="200" w:firstLine="482"/>
        <w:jc w:val="left"/>
        <w:rPr>
          <w:rFonts w:ascii="宋体" w:eastAsia="宋体" w:hAnsi="宋体" w:cs="宋体"/>
          <w:b/>
          <w:color w:val="000000"/>
          <w:kern w:val="0"/>
          <w:sz w:val="24"/>
          <w:szCs w:val="24"/>
          <w:shd w:val="clear" w:color="040000" w:fill="FFFFFF"/>
        </w:rPr>
      </w:pPr>
      <w:r>
        <w:rPr>
          <w:rFonts w:ascii="宋体" w:eastAsia="宋体" w:hAnsi="宋体" w:cs="宋体" w:hint="eastAsia"/>
          <w:b/>
          <w:color w:val="000000"/>
          <w:kern w:val="0"/>
          <w:sz w:val="24"/>
          <w:szCs w:val="24"/>
          <w:shd w:val="clear" w:color="040000" w:fill="FFFFFF"/>
        </w:rPr>
        <w:t>5.评审依据</w:t>
      </w:r>
    </w:p>
    <w:p w:rsidR="00B34F8C" w:rsidRDefault="00AC6395">
      <w:pPr>
        <w:adjustRightInd w:val="0"/>
        <w:snapToGrid w:val="0"/>
        <w:spacing w:line="360" w:lineRule="auto"/>
        <w:ind w:firstLineChars="200" w:firstLine="480"/>
        <w:jc w:val="left"/>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t>5.1采用全流程电子化交易评审时，谈判小组以电子响应文件为依据评审。</w:t>
      </w:r>
    </w:p>
    <w:p w:rsidR="00B34F8C" w:rsidRDefault="00AC6395">
      <w:pPr>
        <w:pStyle w:val="ad"/>
        <w:shd w:val="clear" w:color="auto" w:fill="FFFFFF"/>
        <w:spacing w:line="360" w:lineRule="auto"/>
        <w:ind w:firstLineChars="200" w:firstLine="480"/>
      </w:pPr>
      <w:r>
        <w:rPr>
          <w:rFonts w:ascii="宋体" w:hAnsi="宋体" w:cs="宋体" w:hint="eastAsia"/>
          <w:color w:val="000000"/>
          <w:kern w:val="0"/>
          <w:shd w:val="clear" w:color="040000" w:fill="FFFFFF"/>
        </w:rPr>
        <w:t>5.2</w:t>
      </w:r>
      <w:r>
        <w:rPr>
          <w:rFonts w:hint="eastAsia"/>
          <w:shd w:val="clear" w:color="auto" w:fill="FFFFFF"/>
        </w:rPr>
        <w:t>全流程电子化交易如因系统异常情况无法完成，将以人工方式进行。谈判小组以纸质响应文件为依据评标。</w:t>
      </w:r>
    </w:p>
    <w:p w:rsidR="00B34F8C" w:rsidRDefault="00B34F8C">
      <w:pPr>
        <w:jc w:val="center"/>
        <w:rPr>
          <w:rFonts w:asciiTheme="majorEastAsia" w:eastAsiaTheme="majorEastAsia" w:hAnsiTheme="majorEastAsia" w:cs="宋体"/>
          <w:b/>
          <w:kern w:val="0"/>
          <w:sz w:val="32"/>
          <w:szCs w:val="32"/>
        </w:rPr>
      </w:pPr>
    </w:p>
    <w:p w:rsidR="00B34F8C" w:rsidRDefault="00B34F8C">
      <w:pPr>
        <w:jc w:val="center"/>
        <w:rPr>
          <w:rFonts w:asciiTheme="majorEastAsia" w:eastAsiaTheme="majorEastAsia" w:hAnsiTheme="majorEastAsia" w:cs="宋体"/>
          <w:b/>
          <w:kern w:val="0"/>
          <w:sz w:val="32"/>
          <w:szCs w:val="32"/>
        </w:rPr>
      </w:pPr>
    </w:p>
    <w:p w:rsidR="00B34F8C" w:rsidRDefault="00B34F8C">
      <w:pPr>
        <w:jc w:val="center"/>
        <w:rPr>
          <w:rFonts w:asciiTheme="majorEastAsia" w:eastAsiaTheme="majorEastAsia" w:hAnsiTheme="majorEastAsia" w:cs="宋体"/>
          <w:b/>
          <w:kern w:val="0"/>
          <w:sz w:val="32"/>
          <w:szCs w:val="32"/>
        </w:rPr>
      </w:pPr>
    </w:p>
    <w:p w:rsidR="00B34F8C" w:rsidRDefault="00B34F8C">
      <w:pPr>
        <w:jc w:val="center"/>
        <w:rPr>
          <w:rFonts w:asciiTheme="majorEastAsia" w:eastAsiaTheme="majorEastAsia" w:hAnsiTheme="majorEastAsia" w:cs="宋体"/>
          <w:b/>
          <w:kern w:val="0"/>
          <w:sz w:val="32"/>
          <w:szCs w:val="32"/>
        </w:rPr>
      </w:pPr>
    </w:p>
    <w:p w:rsidR="00B34F8C" w:rsidRDefault="00B34F8C">
      <w:pPr>
        <w:rPr>
          <w:rFonts w:asciiTheme="majorEastAsia" w:eastAsiaTheme="majorEastAsia" w:hAnsiTheme="majorEastAsia" w:cs="宋体"/>
          <w:b/>
          <w:kern w:val="0"/>
          <w:sz w:val="32"/>
          <w:szCs w:val="32"/>
        </w:rPr>
      </w:pPr>
    </w:p>
    <w:p w:rsidR="00B34F8C" w:rsidRDefault="00B34F8C" w:rsidP="007D14FF">
      <w:pPr>
        <w:spacing w:afterLines="100" w:after="312"/>
        <w:rPr>
          <w:rFonts w:ascii="宋体" w:eastAsia="宋体" w:hAnsi="宋体" w:cs="宋体"/>
          <w:b/>
          <w:sz w:val="32"/>
          <w:szCs w:val="32"/>
        </w:rPr>
      </w:pPr>
    </w:p>
    <w:p w:rsidR="003F77E0" w:rsidRPr="003F77E0" w:rsidRDefault="003F77E0" w:rsidP="003F77E0">
      <w:pPr>
        <w:spacing w:afterLines="100" w:after="312"/>
        <w:jc w:val="center"/>
        <w:rPr>
          <w:rFonts w:ascii="宋体" w:hAnsi="宋体" w:cs="宋体"/>
          <w:b/>
          <w:sz w:val="24"/>
        </w:rPr>
      </w:pPr>
      <w:r w:rsidRPr="003F77E0">
        <w:rPr>
          <w:rFonts w:ascii="宋体" w:eastAsia="宋体" w:hAnsi="宋体" w:cs="宋体" w:hint="eastAsia"/>
          <w:b/>
          <w:sz w:val="32"/>
          <w:szCs w:val="32"/>
        </w:rPr>
        <w:lastRenderedPageBreak/>
        <w:t>第二章  采购需求</w:t>
      </w:r>
    </w:p>
    <w:p w:rsidR="003F77E0" w:rsidRPr="003F77E0" w:rsidRDefault="003F77E0" w:rsidP="003F77E0">
      <w:pPr>
        <w:jc w:val="center"/>
        <w:rPr>
          <w:rFonts w:asciiTheme="minorEastAsia" w:hAnsiTheme="minorEastAsia" w:cs="宋体"/>
          <w:kern w:val="0"/>
          <w:szCs w:val="21"/>
        </w:rPr>
      </w:pPr>
    </w:p>
    <w:p w:rsidR="003F77E0" w:rsidRPr="003F77E0" w:rsidRDefault="003F77E0" w:rsidP="003F77E0">
      <w:pPr>
        <w:spacing w:line="360" w:lineRule="auto"/>
        <w:ind w:firstLineChars="200" w:firstLine="482"/>
        <w:outlineLvl w:val="0"/>
        <w:rPr>
          <w:rFonts w:ascii="宋体" w:hAnsi="宋体" w:cs="宋体"/>
          <w:b/>
          <w:kern w:val="0"/>
          <w:sz w:val="24"/>
          <w:szCs w:val="24"/>
          <w:lang w:val="zh-CN"/>
        </w:rPr>
      </w:pPr>
      <w:r w:rsidRPr="003F77E0">
        <w:rPr>
          <w:rFonts w:ascii="宋体" w:eastAsia="宋体" w:hAnsi="宋体" w:cs="宋体" w:hint="eastAsia"/>
          <w:b/>
          <w:kern w:val="0"/>
          <w:sz w:val="24"/>
          <w:szCs w:val="24"/>
          <w:lang w:val="zh-CN"/>
        </w:rPr>
        <w:t>一、本项目需实现的功能或者目标</w:t>
      </w:r>
    </w:p>
    <w:p w:rsidR="003F77E0" w:rsidRPr="003F77E0" w:rsidRDefault="003F77E0" w:rsidP="003F77E0">
      <w:pPr>
        <w:spacing w:line="360" w:lineRule="auto"/>
        <w:ind w:firstLineChars="200" w:firstLine="480"/>
        <w:rPr>
          <w:rFonts w:ascii="宋体" w:hAnsi="宋体" w:cs="宋体"/>
          <w:sz w:val="24"/>
          <w:szCs w:val="24"/>
          <w:lang w:val="zh-CN"/>
        </w:rPr>
      </w:pPr>
      <w:r w:rsidRPr="003F77E0">
        <w:rPr>
          <w:rFonts w:ascii="宋体" w:eastAsia="宋体" w:hAnsi="宋体" w:cs="宋体" w:hint="eastAsia"/>
          <w:sz w:val="24"/>
          <w:szCs w:val="24"/>
          <w:lang w:val="zh-CN"/>
        </w:rPr>
        <w:t>本次监理招标，需对2020年度53个财政专项扶贫</w:t>
      </w:r>
      <w:r>
        <w:rPr>
          <w:rFonts w:ascii="宋体" w:eastAsia="宋体" w:hAnsi="宋体" w:cs="宋体" w:hint="eastAsia"/>
          <w:sz w:val="24"/>
          <w:szCs w:val="24"/>
          <w:lang w:val="zh-CN"/>
        </w:rPr>
        <w:t>资金道路建设项目进行监理服务，为推进项目进度，全面进行监理工作</w:t>
      </w:r>
      <w:r w:rsidRPr="003F77E0">
        <w:rPr>
          <w:rFonts w:ascii="宋体" w:eastAsia="宋体" w:hAnsi="宋体" w:cs="宋体" w:hint="eastAsia"/>
          <w:sz w:val="24"/>
          <w:szCs w:val="24"/>
          <w:lang w:val="zh-CN"/>
        </w:rPr>
        <w:t>。</w:t>
      </w:r>
    </w:p>
    <w:p w:rsidR="003F77E0" w:rsidRPr="003F77E0" w:rsidRDefault="003F77E0" w:rsidP="003F77E0">
      <w:pPr>
        <w:spacing w:line="360" w:lineRule="auto"/>
        <w:ind w:firstLineChars="200" w:firstLine="482"/>
        <w:rPr>
          <w:rFonts w:ascii="宋体" w:hAnsi="宋体" w:cs="宋体"/>
          <w:sz w:val="24"/>
          <w:szCs w:val="24"/>
          <w:lang w:val="zh-CN"/>
        </w:rPr>
      </w:pPr>
      <w:r>
        <w:rPr>
          <w:rFonts w:ascii="宋体" w:eastAsia="宋体" w:hAnsi="宋体" w:cs="宋体" w:hint="eastAsia"/>
          <w:b/>
          <w:kern w:val="0"/>
          <w:sz w:val="24"/>
          <w:szCs w:val="24"/>
          <w:lang w:val="zh-CN"/>
        </w:rPr>
        <w:t xml:space="preserve"> </w:t>
      </w:r>
    </w:p>
    <w:p w:rsidR="003F77E0" w:rsidRPr="003F77E0" w:rsidRDefault="003F77E0" w:rsidP="003F77E0">
      <w:pPr>
        <w:spacing w:line="360" w:lineRule="auto"/>
        <w:ind w:firstLineChars="200" w:firstLine="482"/>
        <w:outlineLvl w:val="0"/>
        <w:rPr>
          <w:rFonts w:ascii="宋体" w:hAnsi="宋体" w:cs="宋体"/>
          <w:b/>
          <w:kern w:val="0"/>
          <w:sz w:val="24"/>
          <w:szCs w:val="24"/>
          <w:lang w:val="zh-CN"/>
        </w:rPr>
      </w:pPr>
      <w:r>
        <w:rPr>
          <w:rFonts w:ascii="宋体" w:eastAsia="宋体" w:hAnsi="宋体" w:cs="宋体" w:hint="eastAsia"/>
          <w:b/>
          <w:kern w:val="0"/>
          <w:sz w:val="24"/>
          <w:szCs w:val="24"/>
          <w:lang w:val="zh-CN"/>
        </w:rPr>
        <w:t>二</w:t>
      </w:r>
      <w:r w:rsidRPr="003F77E0">
        <w:rPr>
          <w:rFonts w:ascii="宋体" w:eastAsia="宋体" w:hAnsi="宋体" w:cs="宋体" w:hint="eastAsia"/>
          <w:b/>
          <w:kern w:val="0"/>
          <w:sz w:val="24"/>
          <w:szCs w:val="24"/>
          <w:lang w:val="zh-CN"/>
        </w:rPr>
        <w:t>、服务标准、期限、效率等要求</w:t>
      </w:r>
    </w:p>
    <w:p w:rsidR="003F77E0" w:rsidRPr="003F77E0" w:rsidRDefault="003F77E0" w:rsidP="003F77E0">
      <w:pPr>
        <w:spacing w:line="360" w:lineRule="auto"/>
        <w:ind w:firstLineChars="200" w:firstLine="480"/>
        <w:rPr>
          <w:rFonts w:ascii="宋体" w:hAnsi="宋体" w:cs="宋体"/>
          <w:sz w:val="24"/>
          <w:szCs w:val="24"/>
          <w:lang w:val="zh-CN"/>
        </w:rPr>
      </w:pPr>
      <w:r w:rsidRPr="003F77E0">
        <w:rPr>
          <w:rFonts w:ascii="宋体" w:eastAsia="宋体" w:hAnsi="宋体" w:cs="宋体" w:hint="eastAsia"/>
          <w:sz w:val="24"/>
          <w:szCs w:val="24"/>
          <w:lang w:val="zh-CN"/>
        </w:rPr>
        <w:t>1、服务标准：设计成果满足规范要求、结合现状，可实施性强，能够满足施工要求。</w:t>
      </w:r>
    </w:p>
    <w:p w:rsidR="003F77E0" w:rsidRPr="003F77E0" w:rsidRDefault="003F77E0" w:rsidP="003F77E0">
      <w:pPr>
        <w:spacing w:line="360" w:lineRule="auto"/>
        <w:ind w:firstLineChars="200" w:firstLine="480"/>
        <w:rPr>
          <w:rFonts w:ascii="宋体" w:hAnsi="宋体" w:cs="宋体"/>
          <w:sz w:val="24"/>
          <w:szCs w:val="24"/>
          <w:lang w:val="zh-CN"/>
        </w:rPr>
      </w:pPr>
      <w:r w:rsidRPr="003F77E0">
        <w:rPr>
          <w:rFonts w:ascii="宋体" w:eastAsia="宋体" w:hAnsi="宋体" w:cs="宋体" w:hint="eastAsia"/>
          <w:sz w:val="24"/>
          <w:szCs w:val="24"/>
          <w:lang w:val="zh-CN"/>
        </w:rPr>
        <w:t>2、服务期限：自签订合同后至2020年7月30日（如有特殊情况需完成对2020年度53个财政专项扶贫资金道路建设项目的监理服务工作）。</w:t>
      </w:r>
    </w:p>
    <w:p w:rsidR="003F77E0" w:rsidRPr="003F77E0" w:rsidRDefault="003F77E0" w:rsidP="003F77E0">
      <w:pPr>
        <w:spacing w:line="360" w:lineRule="auto"/>
        <w:ind w:firstLineChars="200" w:firstLine="482"/>
        <w:outlineLvl w:val="0"/>
        <w:rPr>
          <w:rFonts w:ascii="宋体" w:hAnsi="宋体" w:cs="宋体"/>
          <w:b/>
          <w:sz w:val="24"/>
          <w:szCs w:val="24"/>
          <w:lang w:val="zh-CN"/>
        </w:rPr>
      </w:pPr>
      <w:r>
        <w:rPr>
          <w:rFonts w:ascii="宋体" w:eastAsia="宋体" w:hAnsi="宋体" w:cs="宋体" w:hint="eastAsia"/>
          <w:b/>
          <w:sz w:val="24"/>
          <w:szCs w:val="24"/>
          <w:lang w:val="zh-CN"/>
        </w:rPr>
        <w:t>三</w:t>
      </w:r>
      <w:r w:rsidRPr="003F77E0">
        <w:rPr>
          <w:rFonts w:ascii="宋体" w:eastAsia="宋体" w:hAnsi="宋体" w:cs="宋体" w:hint="eastAsia"/>
          <w:b/>
          <w:sz w:val="24"/>
          <w:szCs w:val="24"/>
          <w:lang w:val="zh-CN"/>
        </w:rPr>
        <w:t>、资金支付</w:t>
      </w:r>
    </w:p>
    <w:p w:rsidR="003F77E0" w:rsidRPr="003F77E0" w:rsidRDefault="003F77E0" w:rsidP="003F77E0">
      <w:pPr>
        <w:spacing w:line="360" w:lineRule="auto"/>
        <w:ind w:firstLineChars="200" w:firstLine="480"/>
        <w:rPr>
          <w:rFonts w:ascii="宋体" w:hAnsi="宋体" w:cs="宋体"/>
          <w:sz w:val="24"/>
          <w:szCs w:val="24"/>
          <w:lang w:val="zh-CN"/>
        </w:rPr>
      </w:pPr>
      <w:r w:rsidRPr="003F77E0">
        <w:rPr>
          <w:rFonts w:ascii="宋体" w:eastAsia="宋体" w:hAnsi="宋体" w:cs="宋体" w:hint="eastAsia"/>
          <w:sz w:val="24"/>
          <w:szCs w:val="24"/>
          <w:lang w:val="zh-CN"/>
        </w:rPr>
        <w:t>1、支付方式：银行转账</w:t>
      </w:r>
    </w:p>
    <w:p w:rsidR="003F77E0" w:rsidRPr="003F77E0" w:rsidRDefault="003F77E0" w:rsidP="003F77E0">
      <w:pPr>
        <w:spacing w:line="360" w:lineRule="auto"/>
        <w:ind w:firstLineChars="200" w:firstLine="480"/>
        <w:rPr>
          <w:rFonts w:ascii="宋体" w:hAnsi="宋体" w:cs="宋体"/>
          <w:sz w:val="24"/>
          <w:szCs w:val="24"/>
          <w:lang w:val="zh-CN"/>
        </w:rPr>
      </w:pPr>
      <w:r w:rsidRPr="003F77E0">
        <w:rPr>
          <w:rFonts w:ascii="宋体" w:eastAsia="宋体" w:hAnsi="宋体" w:cs="宋体" w:hint="eastAsia"/>
          <w:sz w:val="24"/>
          <w:szCs w:val="24"/>
          <w:lang w:val="zh-CN"/>
        </w:rPr>
        <w:t>2、支付时间及条件：签订合同后进场，支付合同价的30%，待项目完工并交（竣工）验收合格后，支付合同价的50%，项目完成审计决算后支付合同价的20%。</w:t>
      </w:r>
    </w:p>
    <w:p w:rsidR="003F77E0" w:rsidRPr="003F77E0" w:rsidRDefault="003F77E0" w:rsidP="003F77E0">
      <w:pPr>
        <w:spacing w:line="360" w:lineRule="auto"/>
        <w:ind w:firstLineChars="200" w:firstLine="482"/>
        <w:outlineLvl w:val="0"/>
        <w:rPr>
          <w:rFonts w:ascii="宋体" w:hAnsi="宋体" w:cs="宋体"/>
          <w:b/>
          <w:sz w:val="24"/>
          <w:szCs w:val="24"/>
          <w:lang w:val="zh-CN"/>
        </w:rPr>
      </w:pPr>
      <w:r>
        <w:rPr>
          <w:rFonts w:ascii="宋体" w:eastAsia="宋体" w:hAnsi="宋体" w:cs="宋体" w:hint="eastAsia"/>
          <w:b/>
          <w:sz w:val="24"/>
          <w:szCs w:val="24"/>
          <w:lang w:val="zh-CN"/>
        </w:rPr>
        <w:t>四</w:t>
      </w:r>
      <w:r w:rsidRPr="003F77E0">
        <w:rPr>
          <w:rFonts w:ascii="宋体" w:eastAsia="宋体" w:hAnsi="宋体" w:cs="宋体" w:hint="eastAsia"/>
          <w:b/>
          <w:sz w:val="24"/>
          <w:szCs w:val="24"/>
          <w:lang w:val="zh-CN"/>
        </w:rPr>
        <w:t>、其他要求</w:t>
      </w:r>
    </w:p>
    <w:p w:rsidR="003F77E0" w:rsidRPr="003F77E0" w:rsidRDefault="003F77E0" w:rsidP="003F77E0">
      <w:pPr>
        <w:wordWrap w:val="0"/>
        <w:topLinePunct/>
        <w:autoSpaceDE w:val="0"/>
        <w:autoSpaceDN w:val="0"/>
        <w:adjustRightInd w:val="0"/>
        <w:spacing w:line="360" w:lineRule="auto"/>
        <w:ind w:firstLine="482"/>
        <w:rPr>
          <w:rFonts w:ascii="宋体" w:hAnsi="宋体" w:cs="宋体"/>
          <w:b/>
          <w:sz w:val="24"/>
          <w:lang w:val="zh-CN"/>
        </w:rPr>
      </w:pPr>
      <w:r w:rsidRPr="003F77E0">
        <w:rPr>
          <w:rFonts w:ascii="宋体" w:eastAsia="宋体" w:hAnsi="宋体" w:cs="宋体" w:hint="eastAsia"/>
          <w:sz w:val="24"/>
          <w:lang w:val="zh-CN"/>
        </w:rPr>
        <w:t>1、投标人在投标报价中需附</w:t>
      </w:r>
      <w:proofErr w:type="gramStart"/>
      <w:r w:rsidRPr="003F77E0">
        <w:rPr>
          <w:rFonts w:ascii="宋体" w:eastAsia="宋体" w:hAnsi="宋体" w:cs="宋体" w:hint="eastAsia"/>
          <w:sz w:val="24"/>
          <w:lang w:val="zh-CN"/>
        </w:rPr>
        <w:t>项目标段涉及</w:t>
      </w:r>
      <w:proofErr w:type="gramEnd"/>
      <w:r w:rsidRPr="003F77E0">
        <w:rPr>
          <w:rFonts w:ascii="宋体" w:eastAsia="宋体" w:hAnsi="宋体" w:cs="宋体" w:hint="eastAsia"/>
          <w:sz w:val="24"/>
          <w:lang w:val="zh-CN"/>
        </w:rPr>
        <w:t>项目的单个项目报价，待中标后，第一中标候选人需提供详细的最终报价单</w:t>
      </w:r>
      <w:proofErr w:type="gramStart"/>
      <w:r w:rsidRPr="003F77E0">
        <w:rPr>
          <w:rFonts w:ascii="宋体" w:eastAsia="宋体" w:hAnsi="宋体" w:cs="宋体" w:hint="eastAsia"/>
          <w:sz w:val="24"/>
          <w:lang w:val="zh-CN"/>
        </w:rPr>
        <w:t>个</w:t>
      </w:r>
      <w:proofErr w:type="gramEnd"/>
      <w:r w:rsidRPr="003F77E0">
        <w:rPr>
          <w:rFonts w:ascii="宋体" w:eastAsia="宋体" w:hAnsi="宋体" w:cs="宋体" w:hint="eastAsia"/>
          <w:sz w:val="24"/>
          <w:lang w:val="zh-CN"/>
        </w:rPr>
        <w:t>项目清单，以便澄清后期监理费用支付凭证备案</w:t>
      </w:r>
      <w:r w:rsidRPr="003F77E0">
        <w:rPr>
          <w:rFonts w:ascii="宋体" w:eastAsia="宋体" w:hAnsi="宋体" w:cs="宋体" w:hint="eastAsia"/>
          <w:b/>
          <w:sz w:val="24"/>
          <w:lang w:val="zh-CN"/>
        </w:rPr>
        <w:t>。</w:t>
      </w:r>
    </w:p>
    <w:p w:rsidR="003F77E0" w:rsidRPr="003F77E0" w:rsidRDefault="003F77E0" w:rsidP="003F77E0">
      <w:pPr>
        <w:spacing w:line="360" w:lineRule="auto"/>
        <w:ind w:firstLineChars="200" w:firstLine="480"/>
        <w:rPr>
          <w:rFonts w:ascii="宋体" w:eastAsia="宋体" w:hAnsi="宋体" w:cs="宋体"/>
          <w:sz w:val="24"/>
          <w:lang w:val="zh-CN"/>
        </w:rPr>
      </w:pPr>
      <w:r w:rsidRPr="003F77E0">
        <w:rPr>
          <w:rFonts w:ascii="宋体" w:eastAsia="宋体" w:hAnsi="宋体" w:cs="宋体" w:hint="eastAsia"/>
          <w:sz w:val="24"/>
          <w:lang w:val="zh-CN"/>
        </w:rPr>
        <w:t>2、进场人员：</w:t>
      </w:r>
    </w:p>
    <w:p w:rsidR="003F77E0" w:rsidRPr="003F77E0" w:rsidRDefault="003F77E0" w:rsidP="003F77E0">
      <w:pPr>
        <w:spacing w:line="360" w:lineRule="auto"/>
        <w:ind w:firstLineChars="200" w:firstLine="480"/>
        <w:rPr>
          <w:rFonts w:ascii="宋体" w:hAnsi="宋体" w:cs="宋体"/>
          <w:b/>
          <w:sz w:val="24"/>
          <w:lang w:val="zh-CN"/>
        </w:rPr>
      </w:pPr>
      <w:r w:rsidRPr="003F77E0">
        <w:rPr>
          <w:rFonts w:ascii="宋体" w:eastAsia="宋体" w:hAnsi="宋体" w:cs="宋体" w:hint="eastAsia"/>
          <w:sz w:val="24"/>
          <w:lang w:val="zh-CN"/>
        </w:rPr>
        <w:t>投标文件中需提供详细的项目进场人员一览表，并附进场人员的有效职称证件，确保项目监理工作的服务质量，满足标段项目施工监理服务的工作需求，保证项目的施工时刻有监理工作人员在场，确保工程质量和工程进度。</w:t>
      </w:r>
    </w:p>
    <w:p w:rsidR="00B2602C" w:rsidRDefault="003F77E0">
      <w:pPr>
        <w:wordWrap w:val="0"/>
        <w:topLinePunct/>
        <w:autoSpaceDE w:val="0"/>
        <w:autoSpaceDN w:val="0"/>
        <w:adjustRightInd w:val="0"/>
        <w:spacing w:line="360" w:lineRule="auto"/>
        <w:ind w:firstLine="482"/>
        <w:rPr>
          <w:rFonts w:ascii="宋体" w:eastAsia="宋体" w:hAnsi="宋体" w:cs="宋体"/>
          <w:b/>
          <w:sz w:val="24"/>
          <w:szCs w:val="24"/>
          <w:lang w:val="zh-CN"/>
        </w:rPr>
      </w:pPr>
      <w:r>
        <w:rPr>
          <w:rFonts w:ascii="宋体" w:eastAsia="宋体" w:hAnsi="宋体" w:cs="宋体" w:hint="eastAsia"/>
          <w:b/>
          <w:sz w:val="24"/>
          <w:szCs w:val="24"/>
          <w:lang w:val="zh-CN"/>
        </w:rPr>
        <w:t>五、</w:t>
      </w:r>
      <w:r w:rsidR="00B2602C">
        <w:rPr>
          <w:rFonts w:ascii="宋体" w:eastAsia="宋体" w:hAnsi="宋体" w:cs="宋体" w:hint="eastAsia"/>
          <w:b/>
          <w:sz w:val="24"/>
          <w:szCs w:val="24"/>
          <w:lang w:val="zh-CN"/>
        </w:rPr>
        <w:t>进场人员</w:t>
      </w:r>
    </w:p>
    <w:p w:rsidR="00B2602C" w:rsidRPr="00B2602C" w:rsidRDefault="00B2602C">
      <w:pPr>
        <w:wordWrap w:val="0"/>
        <w:topLinePunct/>
        <w:autoSpaceDE w:val="0"/>
        <w:autoSpaceDN w:val="0"/>
        <w:adjustRightInd w:val="0"/>
        <w:spacing w:line="360" w:lineRule="auto"/>
        <w:ind w:firstLine="482"/>
        <w:rPr>
          <w:rFonts w:ascii="宋体" w:eastAsia="宋体" w:hAnsi="宋体" w:cs="宋体"/>
          <w:sz w:val="24"/>
          <w:szCs w:val="24"/>
          <w:lang w:val="zh-CN"/>
        </w:rPr>
      </w:pPr>
      <w:r w:rsidRPr="00B2602C">
        <w:rPr>
          <w:rFonts w:ascii="宋体" w:eastAsia="宋体" w:hAnsi="宋体" w:cs="宋体" w:hint="eastAsia"/>
          <w:sz w:val="24"/>
          <w:szCs w:val="24"/>
          <w:lang w:val="zh-CN"/>
        </w:rPr>
        <w:t>投标文件中需提供详细的项目进场人员一览表，并附进场人员的有效职称证件，确保项目监理工作的服务质量，满足标段项目施工监理服务的工作需求，保证项目的施工时刻有监理工作人员在场，确保工程质量和工程进度</w:t>
      </w:r>
      <w:r>
        <w:rPr>
          <w:rFonts w:ascii="宋体" w:eastAsia="宋体" w:hAnsi="宋体" w:cs="宋体" w:hint="eastAsia"/>
          <w:sz w:val="24"/>
          <w:szCs w:val="24"/>
          <w:lang w:val="zh-CN"/>
        </w:rPr>
        <w:t>。</w:t>
      </w:r>
    </w:p>
    <w:p w:rsidR="00B34F8C" w:rsidRPr="00B2602C" w:rsidRDefault="00B2602C">
      <w:pPr>
        <w:wordWrap w:val="0"/>
        <w:topLinePunct/>
        <w:autoSpaceDE w:val="0"/>
        <w:autoSpaceDN w:val="0"/>
        <w:adjustRightInd w:val="0"/>
        <w:spacing w:line="360" w:lineRule="auto"/>
        <w:ind w:firstLine="482"/>
        <w:rPr>
          <w:rFonts w:ascii="宋体" w:eastAsia="宋体" w:hAnsi="宋体" w:cs="宋体"/>
          <w:sz w:val="24"/>
          <w:szCs w:val="24"/>
          <w:lang w:val="zh-CN"/>
        </w:rPr>
      </w:pPr>
      <w:r>
        <w:rPr>
          <w:rFonts w:ascii="宋体" w:eastAsia="宋体" w:hAnsi="宋体" w:cs="宋体" w:hint="eastAsia"/>
          <w:b/>
          <w:sz w:val="24"/>
          <w:szCs w:val="24"/>
          <w:lang w:val="zh-CN"/>
        </w:rPr>
        <w:t>六、</w:t>
      </w:r>
      <w:r w:rsidR="003F77E0" w:rsidRPr="00B2602C">
        <w:rPr>
          <w:rFonts w:ascii="宋体" w:eastAsia="宋体" w:hAnsi="宋体" w:cs="宋体" w:hint="eastAsia"/>
          <w:b/>
          <w:sz w:val="24"/>
          <w:szCs w:val="24"/>
          <w:lang w:val="zh-CN"/>
        </w:rPr>
        <w:t>三个标段招标控制价清单</w:t>
      </w:r>
    </w:p>
    <w:tbl>
      <w:tblPr>
        <w:tblW w:w="9981" w:type="dxa"/>
        <w:tblInd w:w="93" w:type="dxa"/>
        <w:tblLook w:val="04A0" w:firstRow="1" w:lastRow="0" w:firstColumn="1" w:lastColumn="0" w:noHBand="0" w:noVBand="1"/>
      </w:tblPr>
      <w:tblGrid>
        <w:gridCol w:w="657"/>
        <w:gridCol w:w="4299"/>
        <w:gridCol w:w="1703"/>
        <w:gridCol w:w="1306"/>
        <w:gridCol w:w="1000"/>
        <w:gridCol w:w="1016"/>
      </w:tblGrid>
      <w:tr w:rsidR="00470C9C" w:rsidRPr="00470C9C" w:rsidTr="00470C9C">
        <w:trPr>
          <w:trHeight w:val="312"/>
        </w:trPr>
        <w:tc>
          <w:tcPr>
            <w:tcW w:w="9981" w:type="dxa"/>
            <w:gridSpan w:val="6"/>
            <w:vMerge w:val="restart"/>
            <w:tcBorders>
              <w:top w:val="nil"/>
              <w:left w:val="nil"/>
              <w:bottom w:val="nil"/>
              <w:right w:val="nil"/>
            </w:tcBorders>
            <w:shd w:val="clear" w:color="auto" w:fill="auto"/>
            <w:noWrap/>
            <w:vAlign w:val="center"/>
            <w:hideMark/>
          </w:tcPr>
          <w:p w:rsidR="00B2602C" w:rsidRDefault="00B2602C" w:rsidP="00B2602C">
            <w:pPr>
              <w:widowControl/>
              <w:rPr>
                <w:rFonts w:ascii="宋体" w:eastAsia="宋体" w:hAnsi="宋体" w:cs="宋体"/>
                <w:b/>
                <w:bCs/>
                <w:color w:val="000000"/>
                <w:kern w:val="0"/>
                <w:sz w:val="24"/>
                <w:szCs w:val="24"/>
              </w:rPr>
            </w:pPr>
          </w:p>
          <w:p w:rsidR="00470C9C" w:rsidRDefault="00470C9C" w:rsidP="00470C9C">
            <w:pPr>
              <w:widowControl/>
              <w:jc w:val="center"/>
              <w:rPr>
                <w:rFonts w:ascii="宋体" w:eastAsia="宋体" w:hAnsi="宋体" w:cs="宋体"/>
                <w:b/>
                <w:bCs/>
                <w:color w:val="000000"/>
                <w:kern w:val="0"/>
                <w:sz w:val="24"/>
                <w:szCs w:val="24"/>
              </w:rPr>
            </w:pPr>
            <w:r w:rsidRPr="00470C9C">
              <w:rPr>
                <w:rFonts w:ascii="宋体" w:eastAsia="宋体" w:hAnsi="宋体" w:cs="宋体" w:hint="eastAsia"/>
                <w:b/>
                <w:bCs/>
                <w:color w:val="000000"/>
                <w:kern w:val="0"/>
                <w:sz w:val="24"/>
                <w:szCs w:val="24"/>
              </w:rPr>
              <w:t>2020年襄城县53个财政专项扶贫资金道路建设项目监理费标段划分-汇总表</w:t>
            </w:r>
          </w:p>
          <w:p w:rsidR="00B2602C" w:rsidRPr="00470C9C" w:rsidRDefault="00B2602C" w:rsidP="00B2602C">
            <w:pPr>
              <w:widowControl/>
              <w:rPr>
                <w:rFonts w:ascii="宋体" w:eastAsia="宋体" w:hAnsi="宋体" w:cs="宋体"/>
                <w:b/>
                <w:bCs/>
                <w:color w:val="000000"/>
                <w:kern w:val="0"/>
                <w:sz w:val="24"/>
                <w:szCs w:val="24"/>
              </w:rPr>
            </w:pPr>
          </w:p>
        </w:tc>
      </w:tr>
      <w:tr w:rsidR="00470C9C" w:rsidRPr="00470C9C" w:rsidTr="00470C9C">
        <w:trPr>
          <w:trHeight w:val="312"/>
        </w:trPr>
        <w:tc>
          <w:tcPr>
            <w:tcW w:w="9981" w:type="dxa"/>
            <w:gridSpan w:val="6"/>
            <w:vMerge/>
            <w:tcBorders>
              <w:top w:val="nil"/>
              <w:left w:val="nil"/>
              <w:bottom w:val="nil"/>
              <w:right w:val="nil"/>
            </w:tcBorders>
            <w:vAlign w:val="center"/>
            <w:hideMark/>
          </w:tcPr>
          <w:p w:rsidR="00470C9C" w:rsidRPr="00470C9C" w:rsidRDefault="00470C9C" w:rsidP="00470C9C">
            <w:pPr>
              <w:widowControl/>
              <w:jc w:val="left"/>
              <w:rPr>
                <w:rFonts w:ascii="宋体" w:eastAsia="宋体" w:hAnsi="宋体" w:cs="宋体"/>
                <w:b/>
                <w:bCs/>
                <w:color w:val="000000"/>
                <w:kern w:val="0"/>
                <w:sz w:val="24"/>
                <w:szCs w:val="24"/>
              </w:rPr>
            </w:pPr>
          </w:p>
        </w:tc>
      </w:tr>
      <w:tr w:rsidR="00470C9C" w:rsidRPr="00470C9C" w:rsidTr="00470C9C">
        <w:trPr>
          <w:trHeight w:val="499"/>
        </w:trPr>
        <w:tc>
          <w:tcPr>
            <w:tcW w:w="657" w:type="dxa"/>
            <w:tcBorders>
              <w:top w:val="single" w:sz="4" w:space="0" w:color="auto"/>
              <w:left w:val="single" w:sz="4" w:space="0" w:color="auto"/>
              <w:bottom w:val="nil"/>
              <w:right w:val="single" w:sz="4" w:space="0" w:color="auto"/>
            </w:tcBorders>
            <w:shd w:val="clear" w:color="auto" w:fill="auto"/>
            <w:noWrap/>
            <w:vAlign w:val="center"/>
            <w:hideMark/>
          </w:tcPr>
          <w:p w:rsidR="00470C9C" w:rsidRPr="00470C9C" w:rsidRDefault="00470C9C" w:rsidP="00470C9C">
            <w:pPr>
              <w:widowControl/>
              <w:jc w:val="center"/>
              <w:rPr>
                <w:rFonts w:ascii="宋体" w:eastAsia="宋体" w:hAnsi="宋体" w:cs="宋体"/>
                <w:color w:val="000000"/>
                <w:kern w:val="0"/>
                <w:sz w:val="20"/>
                <w:szCs w:val="20"/>
              </w:rPr>
            </w:pPr>
            <w:r w:rsidRPr="00470C9C">
              <w:rPr>
                <w:rFonts w:ascii="宋体" w:eastAsia="宋体" w:hAnsi="宋体" w:cs="宋体" w:hint="eastAsia"/>
                <w:color w:val="000000"/>
                <w:kern w:val="0"/>
                <w:sz w:val="20"/>
                <w:szCs w:val="20"/>
              </w:rPr>
              <w:t>序号</w:t>
            </w:r>
          </w:p>
        </w:tc>
        <w:tc>
          <w:tcPr>
            <w:tcW w:w="4299" w:type="dxa"/>
            <w:tcBorders>
              <w:top w:val="single" w:sz="4" w:space="0" w:color="auto"/>
              <w:left w:val="nil"/>
              <w:bottom w:val="nil"/>
              <w:right w:val="single" w:sz="4" w:space="0" w:color="auto"/>
            </w:tcBorders>
            <w:shd w:val="clear" w:color="auto" w:fill="auto"/>
            <w:noWrap/>
            <w:vAlign w:val="center"/>
            <w:hideMark/>
          </w:tcPr>
          <w:p w:rsidR="00470C9C" w:rsidRPr="00470C9C" w:rsidRDefault="00470C9C" w:rsidP="00470C9C">
            <w:pPr>
              <w:widowControl/>
              <w:jc w:val="center"/>
              <w:rPr>
                <w:rFonts w:ascii="宋体" w:eastAsia="宋体" w:hAnsi="宋体" w:cs="宋体"/>
                <w:color w:val="000000"/>
                <w:kern w:val="0"/>
                <w:sz w:val="20"/>
                <w:szCs w:val="20"/>
              </w:rPr>
            </w:pPr>
            <w:r w:rsidRPr="00470C9C">
              <w:rPr>
                <w:rFonts w:ascii="宋体" w:eastAsia="宋体" w:hAnsi="宋体" w:cs="宋体" w:hint="eastAsia"/>
                <w:color w:val="000000"/>
                <w:kern w:val="0"/>
                <w:sz w:val="20"/>
                <w:szCs w:val="20"/>
              </w:rPr>
              <w:t>名称</w:t>
            </w:r>
          </w:p>
        </w:tc>
        <w:tc>
          <w:tcPr>
            <w:tcW w:w="1703" w:type="dxa"/>
            <w:tcBorders>
              <w:top w:val="single" w:sz="4" w:space="0" w:color="auto"/>
              <w:left w:val="nil"/>
              <w:bottom w:val="nil"/>
              <w:right w:val="single" w:sz="4" w:space="0" w:color="auto"/>
            </w:tcBorders>
            <w:shd w:val="clear" w:color="auto" w:fill="auto"/>
            <w:vAlign w:val="center"/>
            <w:hideMark/>
          </w:tcPr>
          <w:p w:rsidR="00470C9C" w:rsidRPr="00470C9C" w:rsidRDefault="00470C9C" w:rsidP="00470C9C">
            <w:pPr>
              <w:widowControl/>
              <w:jc w:val="center"/>
              <w:rPr>
                <w:rFonts w:ascii="宋体" w:eastAsia="宋体" w:hAnsi="宋体" w:cs="宋体"/>
                <w:color w:val="000000"/>
                <w:kern w:val="0"/>
                <w:sz w:val="20"/>
                <w:szCs w:val="20"/>
              </w:rPr>
            </w:pPr>
            <w:r w:rsidRPr="00470C9C">
              <w:rPr>
                <w:rFonts w:ascii="宋体" w:eastAsia="宋体" w:hAnsi="宋体" w:cs="宋体" w:hint="eastAsia"/>
                <w:color w:val="000000"/>
                <w:kern w:val="0"/>
                <w:sz w:val="20"/>
                <w:szCs w:val="20"/>
              </w:rPr>
              <w:t>监理费招标控制</w:t>
            </w:r>
            <w:r w:rsidRPr="00470C9C">
              <w:rPr>
                <w:rFonts w:ascii="宋体" w:eastAsia="宋体" w:hAnsi="宋体" w:cs="宋体" w:hint="eastAsia"/>
                <w:color w:val="000000"/>
                <w:kern w:val="0"/>
                <w:sz w:val="20"/>
                <w:szCs w:val="20"/>
              </w:rPr>
              <w:lastRenderedPageBreak/>
              <w:t>价（元）</w:t>
            </w:r>
          </w:p>
        </w:tc>
        <w:tc>
          <w:tcPr>
            <w:tcW w:w="1306" w:type="dxa"/>
            <w:tcBorders>
              <w:top w:val="single" w:sz="4" w:space="0" w:color="auto"/>
              <w:left w:val="nil"/>
              <w:bottom w:val="nil"/>
              <w:right w:val="nil"/>
            </w:tcBorders>
            <w:shd w:val="clear" w:color="auto" w:fill="auto"/>
            <w:vAlign w:val="center"/>
            <w:hideMark/>
          </w:tcPr>
          <w:p w:rsidR="00470C9C" w:rsidRPr="00470C9C" w:rsidRDefault="00470C9C" w:rsidP="00470C9C">
            <w:pPr>
              <w:widowControl/>
              <w:jc w:val="center"/>
              <w:rPr>
                <w:rFonts w:ascii="宋体" w:eastAsia="宋体" w:hAnsi="宋体" w:cs="宋体"/>
                <w:color w:val="000000"/>
                <w:kern w:val="0"/>
                <w:sz w:val="20"/>
                <w:szCs w:val="20"/>
              </w:rPr>
            </w:pPr>
            <w:r w:rsidRPr="00470C9C">
              <w:rPr>
                <w:rFonts w:ascii="宋体" w:eastAsia="宋体" w:hAnsi="宋体" w:cs="宋体" w:hint="eastAsia"/>
                <w:color w:val="000000"/>
                <w:kern w:val="0"/>
                <w:sz w:val="20"/>
                <w:szCs w:val="20"/>
              </w:rPr>
              <w:lastRenderedPageBreak/>
              <w:t>标段总价</w:t>
            </w:r>
            <w:r w:rsidRPr="00470C9C">
              <w:rPr>
                <w:rFonts w:ascii="宋体" w:eastAsia="宋体" w:hAnsi="宋体" w:cs="宋体" w:hint="eastAsia"/>
                <w:color w:val="000000"/>
                <w:kern w:val="0"/>
                <w:sz w:val="20"/>
                <w:szCs w:val="20"/>
              </w:rPr>
              <w:lastRenderedPageBreak/>
              <w:t>（元）</w:t>
            </w:r>
          </w:p>
        </w:tc>
        <w:tc>
          <w:tcPr>
            <w:tcW w:w="10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C9C" w:rsidRPr="00470C9C" w:rsidRDefault="00470C9C" w:rsidP="00470C9C">
            <w:pPr>
              <w:widowControl/>
              <w:jc w:val="center"/>
              <w:rPr>
                <w:rFonts w:ascii="宋体" w:eastAsia="宋体" w:hAnsi="宋体" w:cs="宋体"/>
                <w:color w:val="000000"/>
                <w:kern w:val="0"/>
                <w:sz w:val="20"/>
                <w:szCs w:val="20"/>
              </w:rPr>
            </w:pPr>
            <w:r w:rsidRPr="00470C9C">
              <w:rPr>
                <w:rFonts w:ascii="宋体" w:eastAsia="宋体" w:hAnsi="宋体" w:cs="宋体" w:hint="eastAsia"/>
                <w:color w:val="000000"/>
                <w:kern w:val="0"/>
                <w:sz w:val="20"/>
                <w:szCs w:val="20"/>
              </w:rPr>
              <w:lastRenderedPageBreak/>
              <w:t>标段划</w:t>
            </w:r>
            <w:r w:rsidRPr="00470C9C">
              <w:rPr>
                <w:rFonts w:ascii="宋体" w:eastAsia="宋体" w:hAnsi="宋体" w:cs="宋体" w:hint="eastAsia"/>
                <w:color w:val="000000"/>
                <w:kern w:val="0"/>
                <w:sz w:val="20"/>
                <w:szCs w:val="20"/>
              </w:rPr>
              <w:lastRenderedPageBreak/>
              <w:t>分</w:t>
            </w:r>
          </w:p>
        </w:tc>
        <w:tc>
          <w:tcPr>
            <w:tcW w:w="1016" w:type="dxa"/>
            <w:tcBorders>
              <w:top w:val="single" w:sz="4" w:space="0" w:color="auto"/>
              <w:left w:val="nil"/>
              <w:bottom w:val="single" w:sz="4" w:space="0" w:color="auto"/>
              <w:right w:val="single" w:sz="4" w:space="0" w:color="auto"/>
            </w:tcBorders>
            <w:shd w:val="clear" w:color="auto" w:fill="auto"/>
            <w:vAlign w:val="center"/>
            <w:hideMark/>
          </w:tcPr>
          <w:p w:rsidR="00470C9C" w:rsidRPr="00470C9C" w:rsidRDefault="00470C9C" w:rsidP="00470C9C">
            <w:pPr>
              <w:widowControl/>
              <w:jc w:val="center"/>
              <w:rPr>
                <w:rFonts w:ascii="宋体" w:eastAsia="宋体" w:hAnsi="宋体" w:cs="宋体"/>
                <w:color w:val="000000"/>
                <w:kern w:val="0"/>
                <w:sz w:val="20"/>
                <w:szCs w:val="20"/>
              </w:rPr>
            </w:pPr>
            <w:r w:rsidRPr="00470C9C">
              <w:rPr>
                <w:rFonts w:ascii="宋体" w:eastAsia="宋体" w:hAnsi="宋体" w:cs="宋体" w:hint="eastAsia"/>
                <w:color w:val="000000"/>
                <w:kern w:val="0"/>
                <w:sz w:val="20"/>
                <w:szCs w:val="20"/>
              </w:rPr>
              <w:lastRenderedPageBreak/>
              <w:t>项目所在</w:t>
            </w:r>
            <w:r w:rsidRPr="00470C9C">
              <w:rPr>
                <w:rFonts w:ascii="宋体" w:eastAsia="宋体" w:hAnsi="宋体" w:cs="宋体" w:hint="eastAsia"/>
                <w:color w:val="000000"/>
                <w:kern w:val="0"/>
                <w:sz w:val="20"/>
                <w:szCs w:val="20"/>
              </w:rPr>
              <w:lastRenderedPageBreak/>
              <w:t>标段</w:t>
            </w:r>
          </w:p>
        </w:tc>
      </w:tr>
      <w:tr w:rsidR="00470C9C" w:rsidRPr="00470C9C" w:rsidTr="00470C9C">
        <w:trPr>
          <w:trHeight w:val="462"/>
        </w:trPr>
        <w:tc>
          <w:tcPr>
            <w:tcW w:w="6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0C9C" w:rsidRPr="00470C9C" w:rsidRDefault="00470C9C" w:rsidP="00470C9C">
            <w:pPr>
              <w:widowControl/>
              <w:jc w:val="center"/>
              <w:rPr>
                <w:rFonts w:ascii="宋体" w:eastAsia="宋体" w:hAnsi="宋体" w:cs="宋体"/>
                <w:color w:val="000000"/>
                <w:kern w:val="0"/>
                <w:sz w:val="20"/>
                <w:szCs w:val="20"/>
              </w:rPr>
            </w:pPr>
            <w:r w:rsidRPr="00470C9C">
              <w:rPr>
                <w:rFonts w:ascii="宋体" w:eastAsia="宋体" w:hAnsi="宋体" w:cs="宋体" w:hint="eastAsia"/>
                <w:color w:val="000000"/>
                <w:kern w:val="0"/>
                <w:sz w:val="20"/>
                <w:szCs w:val="20"/>
              </w:rPr>
              <w:lastRenderedPageBreak/>
              <w:t>1</w:t>
            </w:r>
          </w:p>
        </w:tc>
        <w:tc>
          <w:tcPr>
            <w:tcW w:w="4299" w:type="dxa"/>
            <w:tcBorders>
              <w:top w:val="single" w:sz="4" w:space="0" w:color="auto"/>
              <w:left w:val="nil"/>
              <w:bottom w:val="single" w:sz="4" w:space="0" w:color="auto"/>
              <w:right w:val="nil"/>
            </w:tcBorders>
            <w:shd w:val="clear" w:color="auto" w:fill="auto"/>
            <w:vAlign w:val="center"/>
            <w:hideMark/>
          </w:tcPr>
          <w:p w:rsidR="00470C9C" w:rsidRPr="00470C9C" w:rsidRDefault="00470C9C" w:rsidP="00470C9C">
            <w:pPr>
              <w:widowControl/>
              <w:jc w:val="center"/>
              <w:rPr>
                <w:rFonts w:ascii="宋体" w:eastAsia="宋体" w:hAnsi="宋体" w:cs="宋体"/>
                <w:color w:val="000000"/>
                <w:kern w:val="0"/>
                <w:sz w:val="20"/>
                <w:szCs w:val="20"/>
              </w:rPr>
            </w:pPr>
            <w:r w:rsidRPr="00470C9C">
              <w:rPr>
                <w:rFonts w:ascii="宋体" w:eastAsia="宋体" w:hAnsi="宋体" w:cs="宋体" w:hint="eastAsia"/>
                <w:color w:val="000000"/>
                <w:kern w:val="0"/>
                <w:sz w:val="20"/>
                <w:szCs w:val="20"/>
              </w:rPr>
              <w:t>2020年襄城县姜庄乡姜庄村道路建设项目</w:t>
            </w:r>
          </w:p>
        </w:tc>
        <w:tc>
          <w:tcPr>
            <w:tcW w:w="17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0C9C" w:rsidRPr="00470C9C" w:rsidRDefault="00470C9C" w:rsidP="00470C9C">
            <w:pPr>
              <w:widowControl/>
              <w:jc w:val="center"/>
              <w:rPr>
                <w:rFonts w:ascii="宋体" w:eastAsia="宋体" w:hAnsi="宋体" w:cs="宋体"/>
                <w:kern w:val="0"/>
                <w:sz w:val="20"/>
                <w:szCs w:val="20"/>
              </w:rPr>
            </w:pPr>
            <w:r w:rsidRPr="00470C9C">
              <w:rPr>
                <w:rFonts w:ascii="宋体" w:eastAsia="宋体" w:hAnsi="宋体" w:cs="宋体" w:hint="eastAsia"/>
                <w:kern w:val="0"/>
                <w:sz w:val="20"/>
                <w:szCs w:val="20"/>
              </w:rPr>
              <w:t xml:space="preserve">12965 </w:t>
            </w:r>
          </w:p>
        </w:tc>
        <w:tc>
          <w:tcPr>
            <w:tcW w:w="1306"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470C9C" w:rsidRPr="00470C9C" w:rsidRDefault="00470C9C" w:rsidP="00470C9C">
            <w:pPr>
              <w:widowControl/>
              <w:jc w:val="center"/>
              <w:rPr>
                <w:rFonts w:ascii="宋体" w:eastAsia="宋体" w:hAnsi="宋体" w:cs="宋体"/>
                <w:color w:val="000000"/>
                <w:kern w:val="0"/>
                <w:sz w:val="20"/>
                <w:szCs w:val="20"/>
              </w:rPr>
            </w:pPr>
            <w:r w:rsidRPr="00470C9C">
              <w:rPr>
                <w:rFonts w:ascii="宋体" w:eastAsia="宋体" w:hAnsi="宋体" w:cs="宋体" w:hint="eastAsia"/>
                <w:color w:val="000000"/>
                <w:kern w:val="0"/>
                <w:sz w:val="20"/>
                <w:szCs w:val="20"/>
              </w:rPr>
              <w:t xml:space="preserve">21682 </w:t>
            </w:r>
          </w:p>
        </w:tc>
        <w:tc>
          <w:tcPr>
            <w:tcW w:w="100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70C9C" w:rsidRPr="00470C9C" w:rsidRDefault="00470C9C" w:rsidP="00470C9C">
            <w:pPr>
              <w:widowControl/>
              <w:jc w:val="center"/>
              <w:rPr>
                <w:rFonts w:ascii="宋体" w:eastAsia="宋体" w:hAnsi="宋体" w:cs="宋体"/>
                <w:color w:val="000000"/>
                <w:kern w:val="0"/>
                <w:sz w:val="20"/>
                <w:szCs w:val="20"/>
              </w:rPr>
            </w:pPr>
            <w:r w:rsidRPr="00470C9C">
              <w:rPr>
                <w:rFonts w:ascii="宋体" w:eastAsia="宋体" w:hAnsi="宋体" w:cs="宋体" w:hint="eastAsia"/>
                <w:color w:val="000000"/>
                <w:kern w:val="0"/>
                <w:sz w:val="20"/>
                <w:szCs w:val="20"/>
              </w:rPr>
              <w:t>1</w:t>
            </w:r>
          </w:p>
        </w:tc>
        <w:tc>
          <w:tcPr>
            <w:tcW w:w="1016" w:type="dxa"/>
            <w:vMerge w:val="restart"/>
            <w:tcBorders>
              <w:top w:val="nil"/>
              <w:left w:val="nil"/>
              <w:bottom w:val="single" w:sz="4" w:space="0" w:color="auto"/>
              <w:right w:val="single" w:sz="4" w:space="0" w:color="auto"/>
            </w:tcBorders>
            <w:shd w:val="clear" w:color="auto" w:fill="auto"/>
            <w:noWrap/>
            <w:vAlign w:val="center"/>
            <w:hideMark/>
          </w:tcPr>
          <w:p w:rsidR="00470C9C" w:rsidRPr="00470C9C" w:rsidRDefault="00470C9C" w:rsidP="00470C9C">
            <w:pPr>
              <w:widowControl/>
              <w:jc w:val="center"/>
              <w:rPr>
                <w:rFonts w:ascii="宋体" w:eastAsia="宋体" w:hAnsi="宋体" w:cs="宋体"/>
                <w:color w:val="000000"/>
                <w:kern w:val="0"/>
                <w:sz w:val="22"/>
              </w:rPr>
            </w:pPr>
            <w:r w:rsidRPr="00470C9C">
              <w:rPr>
                <w:rFonts w:ascii="宋体" w:eastAsia="宋体" w:hAnsi="宋体" w:cs="宋体" w:hint="eastAsia"/>
                <w:color w:val="000000"/>
                <w:kern w:val="0"/>
                <w:sz w:val="22"/>
              </w:rPr>
              <w:t>1</w:t>
            </w:r>
          </w:p>
        </w:tc>
      </w:tr>
      <w:tr w:rsidR="00470C9C" w:rsidRPr="00470C9C" w:rsidTr="00470C9C">
        <w:trPr>
          <w:trHeight w:val="462"/>
        </w:trPr>
        <w:tc>
          <w:tcPr>
            <w:tcW w:w="657" w:type="dxa"/>
            <w:tcBorders>
              <w:top w:val="nil"/>
              <w:left w:val="single" w:sz="4" w:space="0" w:color="auto"/>
              <w:bottom w:val="single" w:sz="4" w:space="0" w:color="auto"/>
              <w:right w:val="single" w:sz="4" w:space="0" w:color="auto"/>
            </w:tcBorders>
            <w:shd w:val="clear" w:color="auto" w:fill="auto"/>
            <w:noWrap/>
            <w:vAlign w:val="center"/>
            <w:hideMark/>
          </w:tcPr>
          <w:p w:rsidR="00470C9C" w:rsidRPr="00470C9C" w:rsidRDefault="00470C9C" w:rsidP="00470C9C">
            <w:pPr>
              <w:widowControl/>
              <w:jc w:val="center"/>
              <w:rPr>
                <w:rFonts w:ascii="宋体" w:eastAsia="宋体" w:hAnsi="宋体" w:cs="宋体"/>
                <w:color w:val="000000"/>
                <w:kern w:val="0"/>
                <w:sz w:val="20"/>
                <w:szCs w:val="20"/>
              </w:rPr>
            </w:pPr>
            <w:r w:rsidRPr="00470C9C">
              <w:rPr>
                <w:rFonts w:ascii="宋体" w:eastAsia="宋体" w:hAnsi="宋体" w:cs="宋体" w:hint="eastAsia"/>
                <w:color w:val="000000"/>
                <w:kern w:val="0"/>
                <w:sz w:val="20"/>
                <w:szCs w:val="20"/>
              </w:rPr>
              <w:t>2</w:t>
            </w:r>
          </w:p>
        </w:tc>
        <w:tc>
          <w:tcPr>
            <w:tcW w:w="4299" w:type="dxa"/>
            <w:tcBorders>
              <w:top w:val="nil"/>
              <w:left w:val="nil"/>
              <w:bottom w:val="nil"/>
              <w:right w:val="nil"/>
            </w:tcBorders>
            <w:shd w:val="clear" w:color="auto" w:fill="auto"/>
            <w:vAlign w:val="center"/>
            <w:hideMark/>
          </w:tcPr>
          <w:p w:rsidR="00470C9C" w:rsidRPr="00470C9C" w:rsidRDefault="00470C9C" w:rsidP="00470C9C">
            <w:pPr>
              <w:widowControl/>
              <w:jc w:val="center"/>
              <w:rPr>
                <w:rFonts w:ascii="宋体" w:eastAsia="宋体" w:hAnsi="宋体" w:cs="宋体"/>
                <w:color w:val="000000"/>
                <w:kern w:val="0"/>
                <w:sz w:val="20"/>
                <w:szCs w:val="20"/>
              </w:rPr>
            </w:pPr>
            <w:r w:rsidRPr="00470C9C">
              <w:rPr>
                <w:rFonts w:ascii="宋体" w:eastAsia="宋体" w:hAnsi="宋体" w:cs="宋体" w:hint="eastAsia"/>
                <w:color w:val="000000"/>
                <w:kern w:val="0"/>
                <w:sz w:val="20"/>
                <w:szCs w:val="20"/>
              </w:rPr>
              <w:t>2020年襄城县姜庄乡于庄村道路建设项目</w:t>
            </w:r>
          </w:p>
        </w:tc>
        <w:tc>
          <w:tcPr>
            <w:tcW w:w="1703" w:type="dxa"/>
            <w:tcBorders>
              <w:top w:val="nil"/>
              <w:left w:val="single" w:sz="4" w:space="0" w:color="auto"/>
              <w:bottom w:val="single" w:sz="4" w:space="0" w:color="auto"/>
              <w:right w:val="single" w:sz="4" w:space="0" w:color="auto"/>
            </w:tcBorders>
            <w:shd w:val="clear" w:color="auto" w:fill="auto"/>
            <w:noWrap/>
            <w:vAlign w:val="center"/>
            <w:hideMark/>
          </w:tcPr>
          <w:p w:rsidR="00470C9C" w:rsidRPr="00470C9C" w:rsidRDefault="00470C9C" w:rsidP="00470C9C">
            <w:pPr>
              <w:widowControl/>
              <w:jc w:val="center"/>
              <w:rPr>
                <w:rFonts w:ascii="宋体" w:eastAsia="宋体" w:hAnsi="宋体" w:cs="宋体"/>
                <w:kern w:val="0"/>
                <w:sz w:val="20"/>
                <w:szCs w:val="20"/>
              </w:rPr>
            </w:pPr>
            <w:r w:rsidRPr="00470C9C">
              <w:rPr>
                <w:rFonts w:ascii="宋体" w:eastAsia="宋体" w:hAnsi="宋体" w:cs="宋体" w:hint="eastAsia"/>
                <w:kern w:val="0"/>
                <w:sz w:val="20"/>
                <w:szCs w:val="20"/>
              </w:rPr>
              <w:t xml:space="preserve">8717 </w:t>
            </w:r>
          </w:p>
        </w:tc>
        <w:tc>
          <w:tcPr>
            <w:tcW w:w="1306" w:type="dxa"/>
            <w:vMerge/>
            <w:tcBorders>
              <w:top w:val="single" w:sz="4" w:space="0" w:color="auto"/>
              <w:left w:val="single" w:sz="4" w:space="0" w:color="auto"/>
              <w:bottom w:val="single" w:sz="4" w:space="0" w:color="auto"/>
              <w:right w:val="nil"/>
            </w:tcBorders>
            <w:vAlign w:val="center"/>
            <w:hideMark/>
          </w:tcPr>
          <w:p w:rsidR="00470C9C" w:rsidRPr="00470C9C" w:rsidRDefault="00470C9C" w:rsidP="00470C9C">
            <w:pPr>
              <w:widowControl/>
              <w:jc w:val="left"/>
              <w:rPr>
                <w:rFonts w:ascii="宋体" w:eastAsia="宋体" w:hAnsi="宋体" w:cs="宋体"/>
                <w:color w:val="000000"/>
                <w:kern w:val="0"/>
                <w:sz w:val="20"/>
                <w:szCs w:val="20"/>
              </w:rPr>
            </w:pPr>
          </w:p>
        </w:tc>
        <w:tc>
          <w:tcPr>
            <w:tcW w:w="1000" w:type="dxa"/>
            <w:vMerge/>
            <w:tcBorders>
              <w:top w:val="nil"/>
              <w:left w:val="single" w:sz="4" w:space="0" w:color="auto"/>
              <w:bottom w:val="single" w:sz="4" w:space="0" w:color="000000"/>
              <w:right w:val="single" w:sz="4" w:space="0" w:color="auto"/>
            </w:tcBorders>
            <w:vAlign w:val="center"/>
            <w:hideMark/>
          </w:tcPr>
          <w:p w:rsidR="00470C9C" w:rsidRPr="00470C9C" w:rsidRDefault="00470C9C" w:rsidP="00470C9C">
            <w:pPr>
              <w:widowControl/>
              <w:jc w:val="left"/>
              <w:rPr>
                <w:rFonts w:ascii="宋体" w:eastAsia="宋体" w:hAnsi="宋体" w:cs="宋体"/>
                <w:color w:val="000000"/>
                <w:kern w:val="0"/>
                <w:sz w:val="20"/>
                <w:szCs w:val="20"/>
              </w:rPr>
            </w:pPr>
          </w:p>
        </w:tc>
        <w:tc>
          <w:tcPr>
            <w:tcW w:w="1016" w:type="dxa"/>
            <w:vMerge/>
            <w:tcBorders>
              <w:top w:val="nil"/>
              <w:left w:val="nil"/>
              <w:bottom w:val="single" w:sz="4" w:space="0" w:color="auto"/>
              <w:right w:val="single" w:sz="4" w:space="0" w:color="auto"/>
            </w:tcBorders>
            <w:vAlign w:val="center"/>
            <w:hideMark/>
          </w:tcPr>
          <w:p w:rsidR="00470C9C" w:rsidRPr="00470C9C" w:rsidRDefault="00470C9C" w:rsidP="00470C9C">
            <w:pPr>
              <w:widowControl/>
              <w:jc w:val="left"/>
              <w:rPr>
                <w:rFonts w:ascii="宋体" w:eastAsia="宋体" w:hAnsi="宋体" w:cs="宋体"/>
                <w:color w:val="000000"/>
                <w:kern w:val="0"/>
                <w:sz w:val="22"/>
              </w:rPr>
            </w:pPr>
          </w:p>
        </w:tc>
      </w:tr>
      <w:tr w:rsidR="00470C9C" w:rsidRPr="00470C9C" w:rsidTr="00470C9C">
        <w:trPr>
          <w:trHeight w:val="462"/>
        </w:trPr>
        <w:tc>
          <w:tcPr>
            <w:tcW w:w="657" w:type="dxa"/>
            <w:tcBorders>
              <w:top w:val="nil"/>
              <w:left w:val="single" w:sz="4" w:space="0" w:color="auto"/>
              <w:bottom w:val="single" w:sz="4" w:space="0" w:color="auto"/>
              <w:right w:val="single" w:sz="4" w:space="0" w:color="auto"/>
            </w:tcBorders>
            <w:shd w:val="clear" w:color="auto" w:fill="auto"/>
            <w:noWrap/>
            <w:vAlign w:val="center"/>
            <w:hideMark/>
          </w:tcPr>
          <w:p w:rsidR="00470C9C" w:rsidRPr="00470C9C" w:rsidRDefault="00470C9C" w:rsidP="00470C9C">
            <w:pPr>
              <w:widowControl/>
              <w:jc w:val="center"/>
              <w:rPr>
                <w:rFonts w:ascii="宋体" w:eastAsia="宋体" w:hAnsi="宋体" w:cs="宋体"/>
                <w:color w:val="000000"/>
                <w:kern w:val="0"/>
                <w:sz w:val="20"/>
                <w:szCs w:val="20"/>
              </w:rPr>
            </w:pPr>
            <w:r w:rsidRPr="00470C9C">
              <w:rPr>
                <w:rFonts w:ascii="宋体" w:eastAsia="宋体" w:hAnsi="宋体" w:cs="宋体" w:hint="eastAsia"/>
                <w:color w:val="000000"/>
                <w:kern w:val="0"/>
                <w:sz w:val="20"/>
                <w:szCs w:val="20"/>
              </w:rPr>
              <w:t>3</w:t>
            </w:r>
          </w:p>
        </w:tc>
        <w:tc>
          <w:tcPr>
            <w:tcW w:w="4299" w:type="dxa"/>
            <w:tcBorders>
              <w:top w:val="single" w:sz="4" w:space="0" w:color="auto"/>
              <w:left w:val="nil"/>
              <w:bottom w:val="single" w:sz="4" w:space="0" w:color="auto"/>
              <w:right w:val="nil"/>
            </w:tcBorders>
            <w:shd w:val="clear" w:color="auto" w:fill="auto"/>
            <w:vAlign w:val="center"/>
            <w:hideMark/>
          </w:tcPr>
          <w:p w:rsidR="00470C9C" w:rsidRPr="00470C9C" w:rsidRDefault="00470C9C" w:rsidP="00470C9C">
            <w:pPr>
              <w:widowControl/>
              <w:jc w:val="center"/>
              <w:rPr>
                <w:rFonts w:ascii="宋体" w:eastAsia="宋体" w:hAnsi="宋体" w:cs="宋体"/>
                <w:color w:val="000000"/>
                <w:kern w:val="0"/>
                <w:sz w:val="20"/>
                <w:szCs w:val="20"/>
              </w:rPr>
            </w:pPr>
            <w:r w:rsidRPr="00470C9C">
              <w:rPr>
                <w:rFonts w:ascii="宋体" w:eastAsia="宋体" w:hAnsi="宋体" w:cs="宋体" w:hint="eastAsia"/>
                <w:color w:val="000000"/>
                <w:kern w:val="0"/>
                <w:sz w:val="20"/>
                <w:szCs w:val="20"/>
              </w:rPr>
              <w:t>2020年襄城县</w:t>
            </w:r>
            <w:proofErr w:type="gramStart"/>
            <w:r w:rsidRPr="00470C9C">
              <w:rPr>
                <w:rFonts w:ascii="宋体" w:eastAsia="宋体" w:hAnsi="宋体" w:cs="宋体" w:hint="eastAsia"/>
                <w:color w:val="000000"/>
                <w:kern w:val="0"/>
                <w:sz w:val="20"/>
                <w:szCs w:val="20"/>
              </w:rPr>
              <w:t>茨</w:t>
            </w:r>
            <w:proofErr w:type="gramEnd"/>
            <w:r w:rsidRPr="00470C9C">
              <w:rPr>
                <w:rFonts w:ascii="宋体" w:eastAsia="宋体" w:hAnsi="宋体" w:cs="宋体" w:hint="eastAsia"/>
                <w:color w:val="000000"/>
                <w:kern w:val="0"/>
                <w:sz w:val="20"/>
                <w:szCs w:val="20"/>
              </w:rPr>
              <w:t>沟乡小孙村道路建设项目</w:t>
            </w:r>
          </w:p>
        </w:tc>
        <w:tc>
          <w:tcPr>
            <w:tcW w:w="1703" w:type="dxa"/>
            <w:tcBorders>
              <w:top w:val="nil"/>
              <w:left w:val="single" w:sz="4" w:space="0" w:color="auto"/>
              <w:bottom w:val="single" w:sz="4" w:space="0" w:color="auto"/>
              <w:right w:val="single" w:sz="4" w:space="0" w:color="auto"/>
            </w:tcBorders>
            <w:shd w:val="clear" w:color="auto" w:fill="auto"/>
            <w:noWrap/>
            <w:vAlign w:val="center"/>
            <w:hideMark/>
          </w:tcPr>
          <w:p w:rsidR="00470C9C" w:rsidRPr="00470C9C" w:rsidRDefault="00470C9C" w:rsidP="00470C9C">
            <w:pPr>
              <w:widowControl/>
              <w:jc w:val="center"/>
              <w:rPr>
                <w:rFonts w:ascii="宋体" w:eastAsia="宋体" w:hAnsi="宋体" w:cs="宋体"/>
                <w:color w:val="000000"/>
                <w:kern w:val="0"/>
                <w:sz w:val="20"/>
                <w:szCs w:val="20"/>
              </w:rPr>
            </w:pPr>
            <w:r w:rsidRPr="00470C9C">
              <w:rPr>
                <w:rFonts w:ascii="宋体" w:eastAsia="宋体" w:hAnsi="宋体" w:cs="宋体" w:hint="eastAsia"/>
                <w:color w:val="000000"/>
                <w:kern w:val="0"/>
                <w:sz w:val="20"/>
                <w:szCs w:val="20"/>
              </w:rPr>
              <w:t xml:space="preserve">8503 </w:t>
            </w:r>
          </w:p>
        </w:tc>
        <w:tc>
          <w:tcPr>
            <w:tcW w:w="1306" w:type="dxa"/>
            <w:vMerge w:val="restart"/>
            <w:tcBorders>
              <w:top w:val="nil"/>
              <w:left w:val="single" w:sz="4" w:space="0" w:color="auto"/>
              <w:bottom w:val="single" w:sz="4" w:space="0" w:color="auto"/>
              <w:right w:val="nil"/>
            </w:tcBorders>
            <w:shd w:val="clear" w:color="auto" w:fill="auto"/>
            <w:noWrap/>
            <w:vAlign w:val="center"/>
            <w:hideMark/>
          </w:tcPr>
          <w:p w:rsidR="00470C9C" w:rsidRPr="00470C9C" w:rsidRDefault="00470C9C" w:rsidP="00470C9C">
            <w:pPr>
              <w:widowControl/>
              <w:jc w:val="center"/>
              <w:rPr>
                <w:rFonts w:ascii="宋体" w:eastAsia="宋体" w:hAnsi="宋体" w:cs="宋体"/>
                <w:color w:val="000000"/>
                <w:kern w:val="0"/>
                <w:sz w:val="20"/>
                <w:szCs w:val="20"/>
              </w:rPr>
            </w:pPr>
            <w:r w:rsidRPr="00470C9C">
              <w:rPr>
                <w:rFonts w:ascii="宋体" w:eastAsia="宋体" w:hAnsi="宋体" w:cs="宋体" w:hint="eastAsia"/>
                <w:color w:val="000000"/>
                <w:kern w:val="0"/>
                <w:sz w:val="20"/>
                <w:szCs w:val="20"/>
              </w:rPr>
              <w:t xml:space="preserve">23304 </w:t>
            </w:r>
          </w:p>
        </w:tc>
        <w:tc>
          <w:tcPr>
            <w:tcW w:w="1000" w:type="dxa"/>
            <w:vMerge/>
            <w:tcBorders>
              <w:top w:val="nil"/>
              <w:left w:val="single" w:sz="4" w:space="0" w:color="auto"/>
              <w:bottom w:val="single" w:sz="4" w:space="0" w:color="000000"/>
              <w:right w:val="single" w:sz="4" w:space="0" w:color="auto"/>
            </w:tcBorders>
            <w:vAlign w:val="center"/>
            <w:hideMark/>
          </w:tcPr>
          <w:p w:rsidR="00470C9C" w:rsidRPr="00470C9C" w:rsidRDefault="00470C9C" w:rsidP="00470C9C">
            <w:pPr>
              <w:widowControl/>
              <w:jc w:val="left"/>
              <w:rPr>
                <w:rFonts w:ascii="宋体" w:eastAsia="宋体" w:hAnsi="宋体" w:cs="宋体"/>
                <w:color w:val="000000"/>
                <w:kern w:val="0"/>
                <w:sz w:val="20"/>
                <w:szCs w:val="20"/>
              </w:rPr>
            </w:pPr>
          </w:p>
        </w:tc>
        <w:tc>
          <w:tcPr>
            <w:tcW w:w="1016" w:type="dxa"/>
            <w:vMerge w:val="restart"/>
            <w:tcBorders>
              <w:top w:val="nil"/>
              <w:left w:val="nil"/>
              <w:bottom w:val="single" w:sz="4" w:space="0" w:color="auto"/>
              <w:right w:val="single" w:sz="4" w:space="0" w:color="auto"/>
            </w:tcBorders>
            <w:shd w:val="clear" w:color="auto" w:fill="auto"/>
            <w:noWrap/>
            <w:vAlign w:val="center"/>
            <w:hideMark/>
          </w:tcPr>
          <w:p w:rsidR="00470C9C" w:rsidRPr="00470C9C" w:rsidRDefault="00470C9C" w:rsidP="00470C9C">
            <w:pPr>
              <w:widowControl/>
              <w:jc w:val="center"/>
              <w:rPr>
                <w:rFonts w:ascii="宋体" w:eastAsia="宋体" w:hAnsi="宋体" w:cs="宋体"/>
                <w:color w:val="000000"/>
                <w:kern w:val="0"/>
                <w:sz w:val="22"/>
              </w:rPr>
            </w:pPr>
            <w:r w:rsidRPr="00470C9C">
              <w:rPr>
                <w:rFonts w:ascii="宋体" w:eastAsia="宋体" w:hAnsi="宋体" w:cs="宋体" w:hint="eastAsia"/>
                <w:color w:val="000000"/>
                <w:kern w:val="0"/>
                <w:sz w:val="22"/>
              </w:rPr>
              <w:t>5</w:t>
            </w:r>
          </w:p>
        </w:tc>
      </w:tr>
      <w:tr w:rsidR="00470C9C" w:rsidRPr="00470C9C" w:rsidTr="00470C9C">
        <w:trPr>
          <w:trHeight w:val="462"/>
        </w:trPr>
        <w:tc>
          <w:tcPr>
            <w:tcW w:w="657" w:type="dxa"/>
            <w:tcBorders>
              <w:top w:val="nil"/>
              <w:left w:val="single" w:sz="4" w:space="0" w:color="auto"/>
              <w:bottom w:val="single" w:sz="4" w:space="0" w:color="auto"/>
              <w:right w:val="single" w:sz="4" w:space="0" w:color="auto"/>
            </w:tcBorders>
            <w:shd w:val="clear" w:color="auto" w:fill="auto"/>
            <w:noWrap/>
            <w:vAlign w:val="center"/>
            <w:hideMark/>
          </w:tcPr>
          <w:p w:rsidR="00470C9C" w:rsidRPr="00470C9C" w:rsidRDefault="00470C9C" w:rsidP="00470C9C">
            <w:pPr>
              <w:widowControl/>
              <w:jc w:val="center"/>
              <w:rPr>
                <w:rFonts w:ascii="宋体" w:eastAsia="宋体" w:hAnsi="宋体" w:cs="宋体"/>
                <w:color w:val="000000"/>
                <w:kern w:val="0"/>
                <w:sz w:val="20"/>
                <w:szCs w:val="20"/>
              </w:rPr>
            </w:pPr>
            <w:r w:rsidRPr="00470C9C">
              <w:rPr>
                <w:rFonts w:ascii="宋体" w:eastAsia="宋体" w:hAnsi="宋体" w:cs="宋体" w:hint="eastAsia"/>
                <w:color w:val="000000"/>
                <w:kern w:val="0"/>
                <w:sz w:val="20"/>
                <w:szCs w:val="20"/>
              </w:rPr>
              <w:t>4</w:t>
            </w:r>
          </w:p>
        </w:tc>
        <w:tc>
          <w:tcPr>
            <w:tcW w:w="4299" w:type="dxa"/>
            <w:tcBorders>
              <w:top w:val="nil"/>
              <w:left w:val="nil"/>
              <w:bottom w:val="single" w:sz="4" w:space="0" w:color="auto"/>
              <w:right w:val="nil"/>
            </w:tcBorders>
            <w:shd w:val="clear" w:color="auto" w:fill="auto"/>
            <w:vAlign w:val="center"/>
            <w:hideMark/>
          </w:tcPr>
          <w:p w:rsidR="00470C9C" w:rsidRPr="00470C9C" w:rsidRDefault="00470C9C" w:rsidP="00470C9C">
            <w:pPr>
              <w:widowControl/>
              <w:jc w:val="center"/>
              <w:rPr>
                <w:rFonts w:ascii="宋体" w:eastAsia="宋体" w:hAnsi="宋体" w:cs="宋体"/>
                <w:color w:val="000000"/>
                <w:kern w:val="0"/>
                <w:sz w:val="20"/>
                <w:szCs w:val="20"/>
              </w:rPr>
            </w:pPr>
            <w:r w:rsidRPr="00470C9C">
              <w:rPr>
                <w:rFonts w:ascii="宋体" w:eastAsia="宋体" w:hAnsi="宋体" w:cs="宋体" w:hint="eastAsia"/>
                <w:color w:val="000000"/>
                <w:kern w:val="0"/>
                <w:sz w:val="20"/>
                <w:szCs w:val="20"/>
              </w:rPr>
              <w:t>2020年襄城县</w:t>
            </w:r>
            <w:proofErr w:type="gramStart"/>
            <w:r w:rsidRPr="00470C9C">
              <w:rPr>
                <w:rFonts w:ascii="宋体" w:eastAsia="宋体" w:hAnsi="宋体" w:cs="宋体" w:hint="eastAsia"/>
                <w:color w:val="000000"/>
                <w:kern w:val="0"/>
                <w:sz w:val="20"/>
                <w:szCs w:val="20"/>
              </w:rPr>
              <w:t>茨</w:t>
            </w:r>
            <w:proofErr w:type="gramEnd"/>
            <w:r w:rsidRPr="00470C9C">
              <w:rPr>
                <w:rFonts w:ascii="宋体" w:eastAsia="宋体" w:hAnsi="宋体" w:cs="宋体" w:hint="eastAsia"/>
                <w:color w:val="000000"/>
                <w:kern w:val="0"/>
                <w:sz w:val="20"/>
                <w:szCs w:val="20"/>
              </w:rPr>
              <w:t>沟</w:t>
            </w:r>
            <w:proofErr w:type="gramStart"/>
            <w:r w:rsidRPr="00470C9C">
              <w:rPr>
                <w:rFonts w:ascii="宋体" w:eastAsia="宋体" w:hAnsi="宋体" w:cs="宋体" w:hint="eastAsia"/>
                <w:color w:val="000000"/>
                <w:kern w:val="0"/>
                <w:sz w:val="20"/>
                <w:szCs w:val="20"/>
              </w:rPr>
              <w:t>乡沟刘</w:t>
            </w:r>
            <w:proofErr w:type="gramEnd"/>
            <w:r w:rsidRPr="00470C9C">
              <w:rPr>
                <w:rFonts w:ascii="宋体" w:eastAsia="宋体" w:hAnsi="宋体" w:cs="宋体" w:hint="eastAsia"/>
                <w:color w:val="000000"/>
                <w:kern w:val="0"/>
                <w:sz w:val="20"/>
                <w:szCs w:val="20"/>
              </w:rPr>
              <w:t>村道路建设项目</w:t>
            </w:r>
          </w:p>
        </w:tc>
        <w:tc>
          <w:tcPr>
            <w:tcW w:w="1703" w:type="dxa"/>
            <w:tcBorders>
              <w:top w:val="nil"/>
              <w:left w:val="single" w:sz="4" w:space="0" w:color="auto"/>
              <w:bottom w:val="single" w:sz="4" w:space="0" w:color="auto"/>
              <w:right w:val="single" w:sz="4" w:space="0" w:color="auto"/>
            </w:tcBorders>
            <w:shd w:val="clear" w:color="auto" w:fill="auto"/>
            <w:noWrap/>
            <w:vAlign w:val="center"/>
            <w:hideMark/>
          </w:tcPr>
          <w:p w:rsidR="00470C9C" w:rsidRPr="00470C9C" w:rsidRDefault="00470C9C" w:rsidP="00470C9C">
            <w:pPr>
              <w:widowControl/>
              <w:jc w:val="center"/>
              <w:rPr>
                <w:rFonts w:ascii="宋体" w:eastAsia="宋体" w:hAnsi="宋体" w:cs="宋体"/>
                <w:color w:val="000000"/>
                <w:kern w:val="0"/>
                <w:sz w:val="20"/>
                <w:szCs w:val="20"/>
              </w:rPr>
            </w:pPr>
            <w:r w:rsidRPr="00470C9C">
              <w:rPr>
                <w:rFonts w:ascii="宋体" w:eastAsia="宋体" w:hAnsi="宋体" w:cs="宋体" w:hint="eastAsia"/>
                <w:color w:val="000000"/>
                <w:kern w:val="0"/>
                <w:sz w:val="20"/>
                <w:szCs w:val="20"/>
              </w:rPr>
              <w:t xml:space="preserve">6540 </w:t>
            </w:r>
          </w:p>
        </w:tc>
        <w:tc>
          <w:tcPr>
            <w:tcW w:w="1306" w:type="dxa"/>
            <w:vMerge/>
            <w:tcBorders>
              <w:top w:val="nil"/>
              <w:left w:val="single" w:sz="4" w:space="0" w:color="auto"/>
              <w:bottom w:val="single" w:sz="4" w:space="0" w:color="auto"/>
              <w:right w:val="nil"/>
            </w:tcBorders>
            <w:vAlign w:val="center"/>
            <w:hideMark/>
          </w:tcPr>
          <w:p w:rsidR="00470C9C" w:rsidRPr="00470C9C" w:rsidRDefault="00470C9C" w:rsidP="00470C9C">
            <w:pPr>
              <w:widowControl/>
              <w:jc w:val="left"/>
              <w:rPr>
                <w:rFonts w:ascii="宋体" w:eastAsia="宋体" w:hAnsi="宋体" w:cs="宋体"/>
                <w:color w:val="000000"/>
                <w:kern w:val="0"/>
                <w:sz w:val="20"/>
                <w:szCs w:val="20"/>
              </w:rPr>
            </w:pPr>
          </w:p>
        </w:tc>
        <w:tc>
          <w:tcPr>
            <w:tcW w:w="1000" w:type="dxa"/>
            <w:vMerge/>
            <w:tcBorders>
              <w:top w:val="nil"/>
              <w:left w:val="single" w:sz="4" w:space="0" w:color="auto"/>
              <w:bottom w:val="single" w:sz="4" w:space="0" w:color="000000"/>
              <w:right w:val="single" w:sz="4" w:space="0" w:color="auto"/>
            </w:tcBorders>
            <w:vAlign w:val="center"/>
            <w:hideMark/>
          </w:tcPr>
          <w:p w:rsidR="00470C9C" w:rsidRPr="00470C9C" w:rsidRDefault="00470C9C" w:rsidP="00470C9C">
            <w:pPr>
              <w:widowControl/>
              <w:jc w:val="left"/>
              <w:rPr>
                <w:rFonts w:ascii="宋体" w:eastAsia="宋体" w:hAnsi="宋体" w:cs="宋体"/>
                <w:color w:val="000000"/>
                <w:kern w:val="0"/>
                <w:sz w:val="20"/>
                <w:szCs w:val="20"/>
              </w:rPr>
            </w:pPr>
          </w:p>
        </w:tc>
        <w:tc>
          <w:tcPr>
            <w:tcW w:w="1016" w:type="dxa"/>
            <w:vMerge/>
            <w:tcBorders>
              <w:top w:val="nil"/>
              <w:left w:val="nil"/>
              <w:bottom w:val="single" w:sz="4" w:space="0" w:color="auto"/>
              <w:right w:val="single" w:sz="4" w:space="0" w:color="auto"/>
            </w:tcBorders>
            <w:vAlign w:val="center"/>
            <w:hideMark/>
          </w:tcPr>
          <w:p w:rsidR="00470C9C" w:rsidRPr="00470C9C" w:rsidRDefault="00470C9C" w:rsidP="00470C9C">
            <w:pPr>
              <w:widowControl/>
              <w:jc w:val="left"/>
              <w:rPr>
                <w:rFonts w:ascii="宋体" w:eastAsia="宋体" w:hAnsi="宋体" w:cs="宋体"/>
                <w:color w:val="000000"/>
                <w:kern w:val="0"/>
                <w:sz w:val="22"/>
              </w:rPr>
            </w:pPr>
          </w:p>
        </w:tc>
      </w:tr>
      <w:tr w:rsidR="00470C9C" w:rsidRPr="00470C9C" w:rsidTr="00470C9C">
        <w:trPr>
          <w:trHeight w:val="462"/>
        </w:trPr>
        <w:tc>
          <w:tcPr>
            <w:tcW w:w="657" w:type="dxa"/>
            <w:tcBorders>
              <w:top w:val="nil"/>
              <w:left w:val="single" w:sz="4" w:space="0" w:color="auto"/>
              <w:bottom w:val="single" w:sz="4" w:space="0" w:color="auto"/>
              <w:right w:val="single" w:sz="4" w:space="0" w:color="auto"/>
            </w:tcBorders>
            <w:shd w:val="clear" w:color="auto" w:fill="auto"/>
            <w:noWrap/>
            <w:vAlign w:val="center"/>
            <w:hideMark/>
          </w:tcPr>
          <w:p w:rsidR="00470C9C" w:rsidRPr="00470C9C" w:rsidRDefault="00470C9C" w:rsidP="00470C9C">
            <w:pPr>
              <w:widowControl/>
              <w:jc w:val="center"/>
              <w:rPr>
                <w:rFonts w:ascii="宋体" w:eastAsia="宋体" w:hAnsi="宋体" w:cs="宋体"/>
                <w:color w:val="000000"/>
                <w:kern w:val="0"/>
                <w:sz w:val="20"/>
                <w:szCs w:val="20"/>
              </w:rPr>
            </w:pPr>
            <w:r w:rsidRPr="00470C9C">
              <w:rPr>
                <w:rFonts w:ascii="宋体" w:eastAsia="宋体" w:hAnsi="宋体" w:cs="宋体" w:hint="eastAsia"/>
                <w:color w:val="000000"/>
                <w:kern w:val="0"/>
                <w:sz w:val="20"/>
                <w:szCs w:val="20"/>
              </w:rPr>
              <w:t>5</w:t>
            </w:r>
          </w:p>
        </w:tc>
        <w:tc>
          <w:tcPr>
            <w:tcW w:w="4299" w:type="dxa"/>
            <w:tcBorders>
              <w:top w:val="nil"/>
              <w:left w:val="nil"/>
              <w:bottom w:val="single" w:sz="4" w:space="0" w:color="auto"/>
              <w:right w:val="nil"/>
            </w:tcBorders>
            <w:shd w:val="clear" w:color="auto" w:fill="auto"/>
            <w:vAlign w:val="center"/>
            <w:hideMark/>
          </w:tcPr>
          <w:p w:rsidR="00470C9C" w:rsidRPr="00470C9C" w:rsidRDefault="00470C9C" w:rsidP="00470C9C">
            <w:pPr>
              <w:widowControl/>
              <w:jc w:val="center"/>
              <w:rPr>
                <w:rFonts w:ascii="宋体" w:eastAsia="宋体" w:hAnsi="宋体" w:cs="宋体"/>
                <w:color w:val="000000"/>
                <w:kern w:val="0"/>
                <w:sz w:val="20"/>
                <w:szCs w:val="20"/>
              </w:rPr>
            </w:pPr>
            <w:r w:rsidRPr="00470C9C">
              <w:rPr>
                <w:rFonts w:ascii="宋体" w:eastAsia="宋体" w:hAnsi="宋体" w:cs="宋体" w:hint="eastAsia"/>
                <w:color w:val="000000"/>
                <w:kern w:val="0"/>
                <w:sz w:val="20"/>
                <w:szCs w:val="20"/>
              </w:rPr>
              <w:t>2020年襄城县</w:t>
            </w:r>
            <w:proofErr w:type="gramStart"/>
            <w:r w:rsidRPr="00470C9C">
              <w:rPr>
                <w:rFonts w:ascii="宋体" w:eastAsia="宋体" w:hAnsi="宋体" w:cs="宋体" w:hint="eastAsia"/>
                <w:color w:val="000000"/>
                <w:kern w:val="0"/>
                <w:sz w:val="20"/>
                <w:szCs w:val="20"/>
              </w:rPr>
              <w:t>茨</w:t>
            </w:r>
            <w:proofErr w:type="gramEnd"/>
            <w:r w:rsidRPr="00470C9C">
              <w:rPr>
                <w:rFonts w:ascii="宋体" w:eastAsia="宋体" w:hAnsi="宋体" w:cs="宋体" w:hint="eastAsia"/>
                <w:color w:val="000000"/>
                <w:kern w:val="0"/>
                <w:sz w:val="20"/>
                <w:szCs w:val="20"/>
              </w:rPr>
              <w:t>沟乡张庄村道路建设项目</w:t>
            </w:r>
          </w:p>
        </w:tc>
        <w:tc>
          <w:tcPr>
            <w:tcW w:w="1703" w:type="dxa"/>
            <w:tcBorders>
              <w:top w:val="nil"/>
              <w:left w:val="single" w:sz="4" w:space="0" w:color="auto"/>
              <w:bottom w:val="single" w:sz="4" w:space="0" w:color="auto"/>
              <w:right w:val="single" w:sz="4" w:space="0" w:color="auto"/>
            </w:tcBorders>
            <w:shd w:val="clear" w:color="auto" w:fill="auto"/>
            <w:noWrap/>
            <w:vAlign w:val="center"/>
            <w:hideMark/>
          </w:tcPr>
          <w:p w:rsidR="00470C9C" w:rsidRPr="00470C9C" w:rsidRDefault="00470C9C" w:rsidP="00470C9C">
            <w:pPr>
              <w:widowControl/>
              <w:jc w:val="center"/>
              <w:rPr>
                <w:rFonts w:ascii="宋体" w:eastAsia="宋体" w:hAnsi="宋体" w:cs="宋体"/>
                <w:color w:val="000000"/>
                <w:kern w:val="0"/>
                <w:sz w:val="20"/>
                <w:szCs w:val="20"/>
              </w:rPr>
            </w:pPr>
            <w:r w:rsidRPr="00470C9C">
              <w:rPr>
                <w:rFonts w:ascii="宋体" w:eastAsia="宋体" w:hAnsi="宋体" w:cs="宋体" w:hint="eastAsia"/>
                <w:color w:val="000000"/>
                <w:kern w:val="0"/>
                <w:sz w:val="20"/>
                <w:szCs w:val="20"/>
              </w:rPr>
              <w:t xml:space="preserve">8261 </w:t>
            </w:r>
          </w:p>
        </w:tc>
        <w:tc>
          <w:tcPr>
            <w:tcW w:w="1306" w:type="dxa"/>
            <w:vMerge/>
            <w:tcBorders>
              <w:top w:val="nil"/>
              <w:left w:val="single" w:sz="4" w:space="0" w:color="auto"/>
              <w:bottom w:val="single" w:sz="4" w:space="0" w:color="auto"/>
              <w:right w:val="nil"/>
            </w:tcBorders>
            <w:vAlign w:val="center"/>
            <w:hideMark/>
          </w:tcPr>
          <w:p w:rsidR="00470C9C" w:rsidRPr="00470C9C" w:rsidRDefault="00470C9C" w:rsidP="00470C9C">
            <w:pPr>
              <w:widowControl/>
              <w:jc w:val="left"/>
              <w:rPr>
                <w:rFonts w:ascii="宋体" w:eastAsia="宋体" w:hAnsi="宋体" w:cs="宋体"/>
                <w:color w:val="000000"/>
                <w:kern w:val="0"/>
                <w:sz w:val="20"/>
                <w:szCs w:val="20"/>
              </w:rPr>
            </w:pPr>
          </w:p>
        </w:tc>
        <w:tc>
          <w:tcPr>
            <w:tcW w:w="1000" w:type="dxa"/>
            <w:vMerge/>
            <w:tcBorders>
              <w:top w:val="nil"/>
              <w:left w:val="single" w:sz="4" w:space="0" w:color="auto"/>
              <w:bottom w:val="single" w:sz="4" w:space="0" w:color="000000"/>
              <w:right w:val="single" w:sz="4" w:space="0" w:color="auto"/>
            </w:tcBorders>
            <w:vAlign w:val="center"/>
            <w:hideMark/>
          </w:tcPr>
          <w:p w:rsidR="00470C9C" w:rsidRPr="00470C9C" w:rsidRDefault="00470C9C" w:rsidP="00470C9C">
            <w:pPr>
              <w:widowControl/>
              <w:jc w:val="left"/>
              <w:rPr>
                <w:rFonts w:ascii="宋体" w:eastAsia="宋体" w:hAnsi="宋体" w:cs="宋体"/>
                <w:color w:val="000000"/>
                <w:kern w:val="0"/>
                <w:sz w:val="20"/>
                <w:szCs w:val="20"/>
              </w:rPr>
            </w:pPr>
          </w:p>
        </w:tc>
        <w:tc>
          <w:tcPr>
            <w:tcW w:w="1016" w:type="dxa"/>
            <w:vMerge/>
            <w:tcBorders>
              <w:top w:val="nil"/>
              <w:left w:val="nil"/>
              <w:bottom w:val="single" w:sz="4" w:space="0" w:color="auto"/>
              <w:right w:val="single" w:sz="4" w:space="0" w:color="auto"/>
            </w:tcBorders>
            <w:vAlign w:val="center"/>
            <w:hideMark/>
          </w:tcPr>
          <w:p w:rsidR="00470C9C" w:rsidRPr="00470C9C" w:rsidRDefault="00470C9C" w:rsidP="00470C9C">
            <w:pPr>
              <w:widowControl/>
              <w:jc w:val="left"/>
              <w:rPr>
                <w:rFonts w:ascii="宋体" w:eastAsia="宋体" w:hAnsi="宋体" w:cs="宋体"/>
                <w:color w:val="000000"/>
                <w:kern w:val="0"/>
                <w:sz w:val="22"/>
              </w:rPr>
            </w:pPr>
          </w:p>
        </w:tc>
      </w:tr>
      <w:tr w:rsidR="00470C9C" w:rsidRPr="00470C9C" w:rsidTr="00470C9C">
        <w:trPr>
          <w:trHeight w:val="462"/>
        </w:trPr>
        <w:tc>
          <w:tcPr>
            <w:tcW w:w="657" w:type="dxa"/>
            <w:tcBorders>
              <w:top w:val="nil"/>
              <w:left w:val="single" w:sz="4" w:space="0" w:color="auto"/>
              <w:bottom w:val="single" w:sz="4" w:space="0" w:color="auto"/>
              <w:right w:val="single" w:sz="4" w:space="0" w:color="auto"/>
            </w:tcBorders>
            <w:shd w:val="clear" w:color="auto" w:fill="auto"/>
            <w:noWrap/>
            <w:vAlign w:val="center"/>
            <w:hideMark/>
          </w:tcPr>
          <w:p w:rsidR="00470C9C" w:rsidRPr="00470C9C" w:rsidRDefault="00470C9C" w:rsidP="00470C9C">
            <w:pPr>
              <w:widowControl/>
              <w:jc w:val="center"/>
              <w:rPr>
                <w:rFonts w:ascii="宋体" w:eastAsia="宋体" w:hAnsi="宋体" w:cs="宋体"/>
                <w:color w:val="000000"/>
                <w:kern w:val="0"/>
                <w:sz w:val="20"/>
                <w:szCs w:val="20"/>
              </w:rPr>
            </w:pPr>
            <w:r w:rsidRPr="00470C9C">
              <w:rPr>
                <w:rFonts w:ascii="宋体" w:eastAsia="宋体" w:hAnsi="宋体" w:cs="宋体" w:hint="eastAsia"/>
                <w:color w:val="000000"/>
                <w:kern w:val="0"/>
                <w:sz w:val="20"/>
                <w:szCs w:val="20"/>
              </w:rPr>
              <w:t>6</w:t>
            </w:r>
          </w:p>
        </w:tc>
        <w:tc>
          <w:tcPr>
            <w:tcW w:w="4299" w:type="dxa"/>
            <w:tcBorders>
              <w:top w:val="nil"/>
              <w:left w:val="nil"/>
              <w:bottom w:val="single" w:sz="4" w:space="0" w:color="auto"/>
              <w:right w:val="nil"/>
            </w:tcBorders>
            <w:shd w:val="clear" w:color="auto" w:fill="auto"/>
            <w:vAlign w:val="center"/>
            <w:hideMark/>
          </w:tcPr>
          <w:p w:rsidR="00470C9C" w:rsidRPr="00470C9C" w:rsidRDefault="00470C9C" w:rsidP="00470C9C">
            <w:pPr>
              <w:widowControl/>
              <w:jc w:val="center"/>
              <w:rPr>
                <w:rFonts w:ascii="宋体" w:eastAsia="宋体" w:hAnsi="宋体" w:cs="宋体"/>
                <w:color w:val="000000"/>
                <w:kern w:val="0"/>
                <w:sz w:val="20"/>
                <w:szCs w:val="20"/>
              </w:rPr>
            </w:pPr>
            <w:r w:rsidRPr="00470C9C">
              <w:rPr>
                <w:rFonts w:ascii="宋体" w:eastAsia="宋体" w:hAnsi="宋体" w:cs="宋体" w:hint="eastAsia"/>
                <w:color w:val="000000"/>
                <w:kern w:val="0"/>
                <w:sz w:val="20"/>
                <w:szCs w:val="20"/>
              </w:rPr>
              <w:t>2020年襄城县</w:t>
            </w:r>
            <w:proofErr w:type="gramStart"/>
            <w:r w:rsidRPr="00470C9C">
              <w:rPr>
                <w:rFonts w:ascii="宋体" w:eastAsia="宋体" w:hAnsi="宋体" w:cs="宋体" w:hint="eastAsia"/>
                <w:color w:val="000000"/>
                <w:kern w:val="0"/>
                <w:sz w:val="20"/>
                <w:szCs w:val="20"/>
              </w:rPr>
              <w:t>范湖乡朱湖村</w:t>
            </w:r>
            <w:proofErr w:type="gramEnd"/>
            <w:r w:rsidRPr="00470C9C">
              <w:rPr>
                <w:rFonts w:ascii="宋体" w:eastAsia="宋体" w:hAnsi="宋体" w:cs="宋体" w:hint="eastAsia"/>
                <w:color w:val="000000"/>
                <w:kern w:val="0"/>
                <w:sz w:val="20"/>
                <w:szCs w:val="20"/>
              </w:rPr>
              <w:t>道路建设项目</w:t>
            </w:r>
          </w:p>
        </w:tc>
        <w:tc>
          <w:tcPr>
            <w:tcW w:w="1703" w:type="dxa"/>
            <w:tcBorders>
              <w:top w:val="nil"/>
              <w:left w:val="single" w:sz="4" w:space="0" w:color="auto"/>
              <w:bottom w:val="single" w:sz="4" w:space="0" w:color="auto"/>
              <w:right w:val="single" w:sz="4" w:space="0" w:color="auto"/>
            </w:tcBorders>
            <w:shd w:val="clear" w:color="auto" w:fill="auto"/>
            <w:noWrap/>
            <w:vAlign w:val="center"/>
            <w:hideMark/>
          </w:tcPr>
          <w:p w:rsidR="00470C9C" w:rsidRPr="00470C9C" w:rsidRDefault="00470C9C" w:rsidP="00470C9C">
            <w:pPr>
              <w:widowControl/>
              <w:jc w:val="center"/>
              <w:rPr>
                <w:rFonts w:ascii="宋体" w:eastAsia="宋体" w:hAnsi="宋体" w:cs="宋体"/>
                <w:kern w:val="0"/>
                <w:sz w:val="20"/>
                <w:szCs w:val="20"/>
              </w:rPr>
            </w:pPr>
            <w:r w:rsidRPr="00470C9C">
              <w:rPr>
                <w:rFonts w:ascii="宋体" w:eastAsia="宋体" w:hAnsi="宋体" w:cs="宋体" w:hint="eastAsia"/>
                <w:kern w:val="0"/>
                <w:sz w:val="20"/>
                <w:szCs w:val="20"/>
              </w:rPr>
              <w:t xml:space="preserve">10174 </w:t>
            </w:r>
          </w:p>
        </w:tc>
        <w:tc>
          <w:tcPr>
            <w:tcW w:w="1306" w:type="dxa"/>
            <w:vMerge w:val="restart"/>
            <w:tcBorders>
              <w:top w:val="nil"/>
              <w:left w:val="single" w:sz="4" w:space="0" w:color="auto"/>
              <w:bottom w:val="single" w:sz="4" w:space="0" w:color="auto"/>
              <w:right w:val="nil"/>
            </w:tcBorders>
            <w:shd w:val="clear" w:color="auto" w:fill="auto"/>
            <w:noWrap/>
            <w:vAlign w:val="center"/>
            <w:hideMark/>
          </w:tcPr>
          <w:p w:rsidR="00470C9C" w:rsidRPr="00470C9C" w:rsidRDefault="00470C9C" w:rsidP="00470C9C">
            <w:pPr>
              <w:widowControl/>
              <w:jc w:val="center"/>
              <w:rPr>
                <w:rFonts w:ascii="宋体" w:eastAsia="宋体" w:hAnsi="宋体" w:cs="宋体"/>
                <w:color w:val="000000"/>
                <w:kern w:val="0"/>
                <w:sz w:val="20"/>
                <w:szCs w:val="20"/>
              </w:rPr>
            </w:pPr>
            <w:r w:rsidRPr="00470C9C">
              <w:rPr>
                <w:rFonts w:ascii="宋体" w:eastAsia="宋体" w:hAnsi="宋体" w:cs="宋体" w:hint="eastAsia"/>
                <w:color w:val="000000"/>
                <w:kern w:val="0"/>
                <w:sz w:val="20"/>
                <w:szCs w:val="20"/>
              </w:rPr>
              <w:t xml:space="preserve">22670 </w:t>
            </w:r>
          </w:p>
        </w:tc>
        <w:tc>
          <w:tcPr>
            <w:tcW w:w="1000" w:type="dxa"/>
            <w:vMerge/>
            <w:tcBorders>
              <w:top w:val="nil"/>
              <w:left w:val="single" w:sz="4" w:space="0" w:color="auto"/>
              <w:bottom w:val="single" w:sz="4" w:space="0" w:color="000000"/>
              <w:right w:val="single" w:sz="4" w:space="0" w:color="auto"/>
            </w:tcBorders>
            <w:vAlign w:val="center"/>
            <w:hideMark/>
          </w:tcPr>
          <w:p w:rsidR="00470C9C" w:rsidRPr="00470C9C" w:rsidRDefault="00470C9C" w:rsidP="00470C9C">
            <w:pPr>
              <w:widowControl/>
              <w:jc w:val="left"/>
              <w:rPr>
                <w:rFonts w:ascii="宋体" w:eastAsia="宋体" w:hAnsi="宋体" w:cs="宋体"/>
                <w:color w:val="000000"/>
                <w:kern w:val="0"/>
                <w:sz w:val="20"/>
                <w:szCs w:val="20"/>
              </w:rPr>
            </w:pPr>
          </w:p>
        </w:tc>
        <w:tc>
          <w:tcPr>
            <w:tcW w:w="1016" w:type="dxa"/>
            <w:vMerge w:val="restart"/>
            <w:tcBorders>
              <w:top w:val="nil"/>
              <w:left w:val="nil"/>
              <w:bottom w:val="single" w:sz="4" w:space="0" w:color="auto"/>
              <w:right w:val="single" w:sz="4" w:space="0" w:color="auto"/>
            </w:tcBorders>
            <w:shd w:val="clear" w:color="auto" w:fill="auto"/>
            <w:noWrap/>
            <w:vAlign w:val="center"/>
            <w:hideMark/>
          </w:tcPr>
          <w:p w:rsidR="00470C9C" w:rsidRPr="00470C9C" w:rsidRDefault="00470C9C" w:rsidP="00470C9C">
            <w:pPr>
              <w:widowControl/>
              <w:jc w:val="center"/>
              <w:rPr>
                <w:rFonts w:ascii="宋体" w:eastAsia="宋体" w:hAnsi="宋体" w:cs="宋体"/>
                <w:color w:val="000000"/>
                <w:kern w:val="0"/>
                <w:sz w:val="22"/>
              </w:rPr>
            </w:pPr>
            <w:r w:rsidRPr="00470C9C">
              <w:rPr>
                <w:rFonts w:ascii="宋体" w:eastAsia="宋体" w:hAnsi="宋体" w:cs="宋体" w:hint="eastAsia"/>
                <w:color w:val="000000"/>
                <w:kern w:val="0"/>
                <w:sz w:val="22"/>
              </w:rPr>
              <w:t>6</w:t>
            </w:r>
          </w:p>
        </w:tc>
      </w:tr>
      <w:tr w:rsidR="00470C9C" w:rsidRPr="00470C9C" w:rsidTr="00470C9C">
        <w:trPr>
          <w:trHeight w:val="462"/>
        </w:trPr>
        <w:tc>
          <w:tcPr>
            <w:tcW w:w="657" w:type="dxa"/>
            <w:tcBorders>
              <w:top w:val="nil"/>
              <w:left w:val="single" w:sz="4" w:space="0" w:color="auto"/>
              <w:bottom w:val="single" w:sz="4" w:space="0" w:color="auto"/>
              <w:right w:val="single" w:sz="4" w:space="0" w:color="auto"/>
            </w:tcBorders>
            <w:shd w:val="clear" w:color="auto" w:fill="auto"/>
            <w:noWrap/>
            <w:vAlign w:val="center"/>
            <w:hideMark/>
          </w:tcPr>
          <w:p w:rsidR="00470C9C" w:rsidRPr="00470C9C" w:rsidRDefault="00470C9C" w:rsidP="00470C9C">
            <w:pPr>
              <w:widowControl/>
              <w:jc w:val="center"/>
              <w:rPr>
                <w:rFonts w:ascii="宋体" w:eastAsia="宋体" w:hAnsi="宋体" w:cs="宋体"/>
                <w:color w:val="000000"/>
                <w:kern w:val="0"/>
                <w:sz w:val="20"/>
                <w:szCs w:val="20"/>
              </w:rPr>
            </w:pPr>
            <w:r w:rsidRPr="00470C9C">
              <w:rPr>
                <w:rFonts w:ascii="宋体" w:eastAsia="宋体" w:hAnsi="宋体" w:cs="宋体" w:hint="eastAsia"/>
                <w:color w:val="000000"/>
                <w:kern w:val="0"/>
                <w:sz w:val="20"/>
                <w:szCs w:val="20"/>
              </w:rPr>
              <w:t>7</w:t>
            </w:r>
          </w:p>
        </w:tc>
        <w:tc>
          <w:tcPr>
            <w:tcW w:w="4299" w:type="dxa"/>
            <w:tcBorders>
              <w:top w:val="nil"/>
              <w:left w:val="nil"/>
              <w:bottom w:val="single" w:sz="4" w:space="0" w:color="auto"/>
              <w:right w:val="nil"/>
            </w:tcBorders>
            <w:shd w:val="clear" w:color="auto" w:fill="auto"/>
            <w:vAlign w:val="center"/>
            <w:hideMark/>
          </w:tcPr>
          <w:p w:rsidR="00470C9C" w:rsidRPr="00470C9C" w:rsidRDefault="00470C9C" w:rsidP="00470C9C">
            <w:pPr>
              <w:widowControl/>
              <w:jc w:val="center"/>
              <w:rPr>
                <w:rFonts w:ascii="宋体" w:eastAsia="宋体" w:hAnsi="宋体" w:cs="宋体"/>
                <w:color w:val="000000"/>
                <w:kern w:val="0"/>
                <w:sz w:val="20"/>
                <w:szCs w:val="20"/>
              </w:rPr>
            </w:pPr>
            <w:r w:rsidRPr="00470C9C">
              <w:rPr>
                <w:rFonts w:ascii="宋体" w:eastAsia="宋体" w:hAnsi="宋体" w:cs="宋体" w:hint="eastAsia"/>
                <w:color w:val="000000"/>
                <w:kern w:val="0"/>
                <w:sz w:val="20"/>
                <w:szCs w:val="20"/>
              </w:rPr>
              <w:t>2020年襄城县范湖乡罗庄村道路建设项目</w:t>
            </w:r>
          </w:p>
        </w:tc>
        <w:tc>
          <w:tcPr>
            <w:tcW w:w="1703" w:type="dxa"/>
            <w:tcBorders>
              <w:top w:val="nil"/>
              <w:left w:val="single" w:sz="4" w:space="0" w:color="auto"/>
              <w:bottom w:val="single" w:sz="4" w:space="0" w:color="auto"/>
              <w:right w:val="single" w:sz="4" w:space="0" w:color="auto"/>
            </w:tcBorders>
            <w:shd w:val="clear" w:color="auto" w:fill="auto"/>
            <w:noWrap/>
            <w:vAlign w:val="center"/>
            <w:hideMark/>
          </w:tcPr>
          <w:p w:rsidR="00470C9C" w:rsidRPr="00470C9C" w:rsidRDefault="00470C9C" w:rsidP="00470C9C">
            <w:pPr>
              <w:widowControl/>
              <w:jc w:val="center"/>
              <w:rPr>
                <w:rFonts w:ascii="宋体" w:eastAsia="宋体" w:hAnsi="宋体" w:cs="宋体"/>
                <w:kern w:val="0"/>
                <w:sz w:val="20"/>
                <w:szCs w:val="20"/>
              </w:rPr>
            </w:pPr>
            <w:r w:rsidRPr="00470C9C">
              <w:rPr>
                <w:rFonts w:ascii="宋体" w:eastAsia="宋体" w:hAnsi="宋体" w:cs="宋体" w:hint="eastAsia"/>
                <w:kern w:val="0"/>
                <w:sz w:val="20"/>
                <w:szCs w:val="20"/>
              </w:rPr>
              <w:t xml:space="preserve">6978 </w:t>
            </w:r>
          </w:p>
        </w:tc>
        <w:tc>
          <w:tcPr>
            <w:tcW w:w="1306" w:type="dxa"/>
            <w:vMerge/>
            <w:tcBorders>
              <w:top w:val="nil"/>
              <w:left w:val="single" w:sz="4" w:space="0" w:color="auto"/>
              <w:bottom w:val="single" w:sz="4" w:space="0" w:color="auto"/>
              <w:right w:val="nil"/>
            </w:tcBorders>
            <w:vAlign w:val="center"/>
            <w:hideMark/>
          </w:tcPr>
          <w:p w:rsidR="00470C9C" w:rsidRPr="00470C9C" w:rsidRDefault="00470C9C" w:rsidP="00470C9C">
            <w:pPr>
              <w:widowControl/>
              <w:jc w:val="left"/>
              <w:rPr>
                <w:rFonts w:ascii="宋体" w:eastAsia="宋体" w:hAnsi="宋体" w:cs="宋体"/>
                <w:color w:val="000000"/>
                <w:kern w:val="0"/>
                <w:sz w:val="20"/>
                <w:szCs w:val="20"/>
              </w:rPr>
            </w:pPr>
          </w:p>
        </w:tc>
        <w:tc>
          <w:tcPr>
            <w:tcW w:w="1000" w:type="dxa"/>
            <w:vMerge/>
            <w:tcBorders>
              <w:top w:val="nil"/>
              <w:left w:val="single" w:sz="4" w:space="0" w:color="auto"/>
              <w:bottom w:val="single" w:sz="4" w:space="0" w:color="000000"/>
              <w:right w:val="single" w:sz="4" w:space="0" w:color="auto"/>
            </w:tcBorders>
            <w:vAlign w:val="center"/>
            <w:hideMark/>
          </w:tcPr>
          <w:p w:rsidR="00470C9C" w:rsidRPr="00470C9C" w:rsidRDefault="00470C9C" w:rsidP="00470C9C">
            <w:pPr>
              <w:widowControl/>
              <w:jc w:val="left"/>
              <w:rPr>
                <w:rFonts w:ascii="宋体" w:eastAsia="宋体" w:hAnsi="宋体" w:cs="宋体"/>
                <w:color w:val="000000"/>
                <w:kern w:val="0"/>
                <w:sz w:val="20"/>
                <w:szCs w:val="20"/>
              </w:rPr>
            </w:pPr>
          </w:p>
        </w:tc>
        <w:tc>
          <w:tcPr>
            <w:tcW w:w="1016" w:type="dxa"/>
            <w:vMerge/>
            <w:tcBorders>
              <w:top w:val="nil"/>
              <w:left w:val="nil"/>
              <w:bottom w:val="single" w:sz="4" w:space="0" w:color="auto"/>
              <w:right w:val="single" w:sz="4" w:space="0" w:color="auto"/>
            </w:tcBorders>
            <w:vAlign w:val="center"/>
            <w:hideMark/>
          </w:tcPr>
          <w:p w:rsidR="00470C9C" w:rsidRPr="00470C9C" w:rsidRDefault="00470C9C" w:rsidP="00470C9C">
            <w:pPr>
              <w:widowControl/>
              <w:jc w:val="left"/>
              <w:rPr>
                <w:rFonts w:ascii="宋体" w:eastAsia="宋体" w:hAnsi="宋体" w:cs="宋体"/>
                <w:color w:val="000000"/>
                <w:kern w:val="0"/>
                <w:sz w:val="22"/>
              </w:rPr>
            </w:pPr>
          </w:p>
        </w:tc>
      </w:tr>
      <w:tr w:rsidR="00470C9C" w:rsidRPr="00470C9C" w:rsidTr="00470C9C">
        <w:trPr>
          <w:trHeight w:val="462"/>
        </w:trPr>
        <w:tc>
          <w:tcPr>
            <w:tcW w:w="657" w:type="dxa"/>
            <w:tcBorders>
              <w:top w:val="nil"/>
              <w:left w:val="single" w:sz="4" w:space="0" w:color="auto"/>
              <w:bottom w:val="single" w:sz="4" w:space="0" w:color="auto"/>
              <w:right w:val="single" w:sz="4" w:space="0" w:color="auto"/>
            </w:tcBorders>
            <w:shd w:val="clear" w:color="auto" w:fill="auto"/>
            <w:noWrap/>
            <w:vAlign w:val="center"/>
            <w:hideMark/>
          </w:tcPr>
          <w:p w:rsidR="00470C9C" w:rsidRPr="00470C9C" w:rsidRDefault="00470C9C" w:rsidP="00470C9C">
            <w:pPr>
              <w:widowControl/>
              <w:jc w:val="center"/>
              <w:rPr>
                <w:rFonts w:ascii="宋体" w:eastAsia="宋体" w:hAnsi="宋体" w:cs="宋体"/>
                <w:color w:val="000000"/>
                <w:kern w:val="0"/>
                <w:sz w:val="20"/>
                <w:szCs w:val="20"/>
              </w:rPr>
            </w:pPr>
            <w:r w:rsidRPr="00470C9C">
              <w:rPr>
                <w:rFonts w:ascii="宋体" w:eastAsia="宋体" w:hAnsi="宋体" w:cs="宋体" w:hint="eastAsia"/>
                <w:color w:val="000000"/>
                <w:kern w:val="0"/>
                <w:sz w:val="20"/>
                <w:szCs w:val="20"/>
              </w:rPr>
              <w:t>8</w:t>
            </w:r>
          </w:p>
        </w:tc>
        <w:tc>
          <w:tcPr>
            <w:tcW w:w="4299" w:type="dxa"/>
            <w:tcBorders>
              <w:top w:val="nil"/>
              <w:left w:val="nil"/>
              <w:bottom w:val="single" w:sz="4" w:space="0" w:color="auto"/>
              <w:right w:val="nil"/>
            </w:tcBorders>
            <w:shd w:val="clear" w:color="auto" w:fill="auto"/>
            <w:vAlign w:val="center"/>
            <w:hideMark/>
          </w:tcPr>
          <w:p w:rsidR="00470C9C" w:rsidRPr="00470C9C" w:rsidRDefault="00470C9C" w:rsidP="00470C9C">
            <w:pPr>
              <w:widowControl/>
              <w:jc w:val="center"/>
              <w:rPr>
                <w:rFonts w:ascii="宋体" w:eastAsia="宋体" w:hAnsi="宋体" w:cs="宋体"/>
                <w:color w:val="000000"/>
                <w:kern w:val="0"/>
                <w:sz w:val="20"/>
                <w:szCs w:val="20"/>
              </w:rPr>
            </w:pPr>
            <w:r w:rsidRPr="00470C9C">
              <w:rPr>
                <w:rFonts w:ascii="宋体" w:eastAsia="宋体" w:hAnsi="宋体" w:cs="宋体" w:hint="eastAsia"/>
                <w:color w:val="000000"/>
                <w:kern w:val="0"/>
                <w:sz w:val="20"/>
                <w:szCs w:val="20"/>
              </w:rPr>
              <w:t>2020年襄城县范湖乡大陈村道路建设项目</w:t>
            </w:r>
          </w:p>
        </w:tc>
        <w:tc>
          <w:tcPr>
            <w:tcW w:w="1703" w:type="dxa"/>
            <w:tcBorders>
              <w:top w:val="nil"/>
              <w:left w:val="single" w:sz="4" w:space="0" w:color="auto"/>
              <w:bottom w:val="single" w:sz="4" w:space="0" w:color="auto"/>
              <w:right w:val="single" w:sz="4" w:space="0" w:color="auto"/>
            </w:tcBorders>
            <w:shd w:val="clear" w:color="auto" w:fill="auto"/>
            <w:noWrap/>
            <w:vAlign w:val="center"/>
            <w:hideMark/>
          </w:tcPr>
          <w:p w:rsidR="00470C9C" w:rsidRPr="00470C9C" w:rsidRDefault="00470C9C" w:rsidP="00470C9C">
            <w:pPr>
              <w:widowControl/>
              <w:jc w:val="center"/>
              <w:rPr>
                <w:rFonts w:ascii="宋体" w:eastAsia="宋体" w:hAnsi="宋体" w:cs="宋体"/>
                <w:kern w:val="0"/>
                <w:sz w:val="20"/>
                <w:szCs w:val="20"/>
              </w:rPr>
            </w:pPr>
            <w:r w:rsidRPr="00470C9C">
              <w:rPr>
                <w:rFonts w:ascii="宋体" w:eastAsia="宋体" w:hAnsi="宋体" w:cs="宋体" w:hint="eastAsia"/>
                <w:kern w:val="0"/>
                <w:sz w:val="20"/>
                <w:szCs w:val="20"/>
              </w:rPr>
              <w:t xml:space="preserve">5518 </w:t>
            </w:r>
          </w:p>
        </w:tc>
        <w:tc>
          <w:tcPr>
            <w:tcW w:w="1306" w:type="dxa"/>
            <w:vMerge/>
            <w:tcBorders>
              <w:top w:val="nil"/>
              <w:left w:val="single" w:sz="4" w:space="0" w:color="auto"/>
              <w:bottom w:val="single" w:sz="4" w:space="0" w:color="auto"/>
              <w:right w:val="nil"/>
            </w:tcBorders>
            <w:vAlign w:val="center"/>
            <w:hideMark/>
          </w:tcPr>
          <w:p w:rsidR="00470C9C" w:rsidRPr="00470C9C" w:rsidRDefault="00470C9C" w:rsidP="00470C9C">
            <w:pPr>
              <w:widowControl/>
              <w:jc w:val="left"/>
              <w:rPr>
                <w:rFonts w:ascii="宋体" w:eastAsia="宋体" w:hAnsi="宋体" w:cs="宋体"/>
                <w:color w:val="000000"/>
                <w:kern w:val="0"/>
                <w:sz w:val="20"/>
                <w:szCs w:val="20"/>
              </w:rPr>
            </w:pPr>
          </w:p>
        </w:tc>
        <w:tc>
          <w:tcPr>
            <w:tcW w:w="1000" w:type="dxa"/>
            <w:vMerge/>
            <w:tcBorders>
              <w:top w:val="nil"/>
              <w:left w:val="single" w:sz="4" w:space="0" w:color="auto"/>
              <w:bottom w:val="single" w:sz="4" w:space="0" w:color="000000"/>
              <w:right w:val="single" w:sz="4" w:space="0" w:color="auto"/>
            </w:tcBorders>
            <w:vAlign w:val="center"/>
            <w:hideMark/>
          </w:tcPr>
          <w:p w:rsidR="00470C9C" w:rsidRPr="00470C9C" w:rsidRDefault="00470C9C" w:rsidP="00470C9C">
            <w:pPr>
              <w:widowControl/>
              <w:jc w:val="left"/>
              <w:rPr>
                <w:rFonts w:ascii="宋体" w:eastAsia="宋体" w:hAnsi="宋体" w:cs="宋体"/>
                <w:color w:val="000000"/>
                <w:kern w:val="0"/>
                <w:sz w:val="20"/>
                <w:szCs w:val="20"/>
              </w:rPr>
            </w:pPr>
          </w:p>
        </w:tc>
        <w:tc>
          <w:tcPr>
            <w:tcW w:w="1016" w:type="dxa"/>
            <w:vMerge/>
            <w:tcBorders>
              <w:top w:val="nil"/>
              <w:left w:val="nil"/>
              <w:bottom w:val="single" w:sz="4" w:space="0" w:color="auto"/>
              <w:right w:val="single" w:sz="4" w:space="0" w:color="auto"/>
            </w:tcBorders>
            <w:vAlign w:val="center"/>
            <w:hideMark/>
          </w:tcPr>
          <w:p w:rsidR="00470C9C" w:rsidRPr="00470C9C" w:rsidRDefault="00470C9C" w:rsidP="00470C9C">
            <w:pPr>
              <w:widowControl/>
              <w:jc w:val="left"/>
              <w:rPr>
                <w:rFonts w:ascii="宋体" w:eastAsia="宋体" w:hAnsi="宋体" w:cs="宋体"/>
                <w:color w:val="000000"/>
                <w:kern w:val="0"/>
                <w:sz w:val="22"/>
              </w:rPr>
            </w:pPr>
          </w:p>
        </w:tc>
      </w:tr>
      <w:tr w:rsidR="00470C9C" w:rsidRPr="00470C9C" w:rsidTr="00470C9C">
        <w:trPr>
          <w:trHeight w:val="462"/>
        </w:trPr>
        <w:tc>
          <w:tcPr>
            <w:tcW w:w="657" w:type="dxa"/>
            <w:tcBorders>
              <w:top w:val="nil"/>
              <w:left w:val="single" w:sz="4" w:space="0" w:color="auto"/>
              <w:bottom w:val="single" w:sz="4" w:space="0" w:color="auto"/>
              <w:right w:val="single" w:sz="4" w:space="0" w:color="auto"/>
            </w:tcBorders>
            <w:shd w:val="clear" w:color="auto" w:fill="auto"/>
            <w:noWrap/>
            <w:vAlign w:val="center"/>
            <w:hideMark/>
          </w:tcPr>
          <w:p w:rsidR="00470C9C" w:rsidRPr="00470C9C" w:rsidRDefault="00470C9C" w:rsidP="00470C9C">
            <w:pPr>
              <w:widowControl/>
              <w:jc w:val="center"/>
              <w:rPr>
                <w:rFonts w:ascii="宋体" w:eastAsia="宋体" w:hAnsi="宋体" w:cs="宋体"/>
                <w:color w:val="000000"/>
                <w:kern w:val="0"/>
                <w:sz w:val="20"/>
                <w:szCs w:val="20"/>
              </w:rPr>
            </w:pPr>
            <w:r w:rsidRPr="00470C9C">
              <w:rPr>
                <w:rFonts w:ascii="宋体" w:eastAsia="宋体" w:hAnsi="宋体" w:cs="宋体" w:hint="eastAsia"/>
                <w:color w:val="000000"/>
                <w:kern w:val="0"/>
                <w:sz w:val="20"/>
                <w:szCs w:val="20"/>
              </w:rPr>
              <w:t>9</w:t>
            </w:r>
          </w:p>
        </w:tc>
        <w:tc>
          <w:tcPr>
            <w:tcW w:w="4299" w:type="dxa"/>
            <w:tcBorders>
              <w:top w:val="nil"/>
              <w:left w:val="nil"/>
              <w:bottom w:val="single" w:sz="4" w:space="0" w:color="auto"/>
              <w:right w:val="nil"/>
            </w:tcBorders>
            <w:shd w:val="clear" w:color="auto" w:fill="auto"/>
            <w:vAlign w:val="center"/>
            <w:hideMark/>
          </w:tcPr>
          <w:p w:rsidR="00470C9C" w:rsidRPr="00470C9C" w:rsidRDefault="00470C9C" w:rsidP="00470C9C">
            <w:pPr>
              <w:widowControl/>
              <w:jc w:val="center"/>
              <w:rPr>
                <w:rFonts w:ascii="宋体" w:eastAsia="宋体" w:hAnsi="宋体" w:cs="宋体"/>
                <w:kern w:val="0"/>
                <w:sz w:val="20"/>
                <w:szCs w:val="20"/>
              </w:rPr>
            </w:pPr>
            <w:r w:rsidRPr="00470C9C">
              <w:rPr>
                <w:rFonts w:ascii="宋体" w:eastAsia="宋体" w:hAnsi="宋体" w:cs="宋体" w:hint="eastAsia"/>
                <w:kern w:val="0"/>
                <w:sz w:val="20"/>
                <w:szCs w:val="20"/>
              </w:rPr>
              <w:t>2020年襄城县范湖乡闫柳村道路建设项目</w:t>
            </w:r>
          </w:p>
        </w:tc>
        <w:tc>
          <w:tcPr>
            <w:tcW w:w="1703" w:type="dxa"/>
            <w:tcBorders>
              <w:top w:val="nil"/>
              <w:left w:val="single" w:sz="4" w:space="0" w:color="auto"/>
              <w:bottom w:val="single" w:sz="4" w:space="0" w:color="auto"/>
              <w:right w:val="single" w:sz="4" w:space="0" w:color="auto"/>
            </w:tcBorders>
            <w:shd w:val="clear" w:color="auto" w:fill="auto"/>
            <w:noWrap/>
            <w:vAlign w:val="center"/>
            <w:hideMark/>
          </w:tcPr>
          <w:p w:rsidR="00470C9C" w:rsidRPr="00470C9C" w:rsidRDefault="00470C9C" w:rsidP="00470C9C">
            <w:pPr>
              <w:widowControl/>
              <w:jc w:val="center"/>
              <w:rPr>
                <w:rFonts w:ascii="宋体" w:eastAsia="宋体" w:hAnsi="宋体" w:cs="宋体"/>
                <w:kern w:val="0"/>
                <w:sz w:val="20"/>
                <w:szCs w:val="20"/>
              </w:rPr>
            </w:pPr>
            <w:r w:rsidRPr="00470C9C">
              <w:rPr>
                <w:rFonts w:ascii="宋体" w:eastAsia="宋体" w:hAnsi="宋体" w:cs="宋体" w:hint="eastAsia"/>
                <w:kern w:val="0"/>
                <w:sz w:val="20"/>
                <w:szCs w:val="20"/>
              </w:rPr>
              <w:t xml:space="preserve">10661 </w:t>
            </w:r>
          </w:p>
        </w:tc>
        <w:tc>
          <w:tcPr>
            <w:tcW w:w="1306" w:type="dxa"/>
            <w:vMerge w:val="restart"/>
            <w:tcBorders>
              <w:top w:val="nil"/>
              <w:left w:val="single" w:sz="4" w:space="0" w:color="auto"/>
              <w:bottom w:val="single" w:sz="4" w:space="0" w:color="auto"/>
              <w:right w:val="nil"/>
            </w:tcBorders>
            <w:shd w:val="clear" w:color="auto" w:fill="auto"/>
            <w:noWrap/>
            <w:vAlign w:val="center"/>
            <w:hideMark/>
          </w:tcPr>
          <w:p w:rsidR="00470C9C" w:rsidRPr="00470C9C" w:rsidRDefault="00470C9C" w:rsidP="00470C9C">
            <w:pPr>
              <w:widowControl/>
              <w:jc w:val="center"/>
              <w:rPr>
                <w:rFonts w:ascii="宋体" w:eastAsia="宋体" w:hAnsi="宋体" w:cs="宋体"/>
                <w:color w:val="000000"/>
                <w:kern w:val="0"/>
                <w:sz w:val="20"/>
                <w:szCs w:val="20"/>
              </w:rPr>
            </w:pPr>
            <w:r w:rsidRPr="00470C9C">
              <w:rPr>
                <w:rFonts w:ascii="宋体" w:eastAsia="宋体" w:hAnsi="宋体" w:cs="宋体" w:hint="eastAsia"/>
                <w:color w:val="000000"/>
                <w:kern w:val="0"/>
                <w:sz w:val="20"/>
                <w:szCs w:val="20"/>
              </w:rPr>
              <w:t xml:space="preserve">22135 </w:t>
            </w:r>
          </w:p>
        </w:tc>
        <w:tc>
          <w:tcPr>
            <w:tcW w:w="1000" w:type="dxa"/>
            <w:vMerge/>
            <w:tcBorders>
              <w:top w:val="nil"/>
              <w:left w:val="single" w:sz="4" w:space="0" w:color="auto"/>
              <w:bottom w:val="single" w:sz="4" w:space="0" w:color="000000"/>
              <w:right w:val="single" w:sz="4" w:space="0" w:color="auto"/>
            </w:tcBorders>
            <w:vAlign w:val="center"/>
            <w:hideMark/>
          </w:tcPr>
          <w:p w:rsidR="00470C9C" w:rsidRPr="00470C9C" w:rsidRDefault="00470C9C" w:rsidP="00470C9C">
            <w:pPr>
              <w:widowControl/>
              <w:jc w:val="left"/>
              <w:rPr>
                <w:rFonts w:ascii="宋体" w:eastAsia="宋体" w:hAnsi="宋体" w:cs="宋体"/>
                <w:color w:val="000000"/>
                <w:kern w:val="0"/>
                <w:sz w:val="20"/>
                <w:szCs w:val="20"/>
              </w:rPr>
            </w:pPr>
          </w:p>
        </w:tc>
        <w:tc>
          <w:tcPr>
            <w:tcW w:w="1016" w:type="dxa"/>
            <w:vMerge w:val="restart"/>
            <w:tcBorders>
              <w:top w:val="nil"/>
              <w:left w:val="nil"/>
              <w:bottom w:val="single" w:sz="4" w:space="0" w:color="auto"/>
              <w:right w:val="single" w:sz="4" w:space="0" w:color="auto"/>
            </w:tcBorders>
            <w:shd w:val="clear" w:color="auto" w:fill="auto"/>
            <w:noWrap/>
            <w:vAlign w:val="center"/>
            <w:hideMark/>
          </w:tcPr>
          <w:p w:rsidR="00470C9C" w:rsidRPr="00470C9C" w:rsidRDefault="00470C9C" w:rsidP="00470C9C">
            <w:pPr>
              <w:widowControl/>
              <w:jc w:val="center"/>
              <w:rPr>
                <w:rFonts w:ascii="宋体" w:eastAsia="宋体" w:hAnsi="宋体" w:cs="宋体"/>
                <w:color w:val="000000"/>
                <w:kern w:val="0"/>
                <w:sz w:val="22"/>
              </w:rPr>
            </w:pPr>
            <w:r w:rsidRPr="00470C9C">
              <w:rPr>
                <w:rFonts w:ascii="宋体" w:eastAsia="宋体" w:hAnsi="宋体" w:cs="宋体" w:hint="eastAsia"/>
                <w:color w:val="000000"/>
                <w:kern w:val="0"/>
                <w:sz w:val="22"/>
              </w:rPr>
              <w:t>7</w:t>
            </w:r>
          </w:p>
        </w:tc>
      </w:tr>
      <w:tr w:rsidR="00470C9C" w:rsidRPr="00470C9C" w:rsidTr="00470C9C">
        <w:trPr>
          <w:trHeight w:val="462"/>
        </w:trPr>
        <w:tc>
          <w:tcPr>
            <w:tcW w:w="657" w:type="dxa"/>
            <w:tcBorders>
              <w:top w:val="nil"/>
              <w:left w:val="single" w:sz="4" w:space="0" w:color="auto"/>
              <w:bottom w:val="single" w:sz="4" w:space="0" w:color="auto"/>
              <w:right w:val="single" w:sz="4" w:space="0" w:color="auto"/>
            </w:tcBorders>
            <w:shd w:val="clear" w:color="auto" w:fill="auto"/>
            <w:noWrap/>
            <w:vAlign w:val="center"/>
            <w:hideMark/>
          </w:tcPr>
          <w:p w:rsidR="00470C9C" w:rsidRPr="00470C9C" w:rsidRDefault="00470C9C" w:rsidP="00470C9C">
            <w:pPr>
              <w:widowControl/>
              <w:jc w:val="center"/>
              <w:rPr>
                <w:rFonts w:ascii="宋体" w:eastAsia="宋体" w:hAnsi="宋体" w:cs="宋体"/>
                <w:color w:val="000000"/>
                <w:kern w:val="0"/>
                <w:sz w:val="20"/>
                <w:szCs w:val="20"/>
              </w:rPr>
            </w:pPr>
            <w:r w:rsidRPr="00470C9C">
              <w:rPr>
                <w:rFonts w:ascii="宋体" w:eastAsia="宋体" w:hAnsi="宋体" w:cs="宋体" w:hint="eastAsia"/>
                <w:color w:val="000000"/>
                <w:kern w:val="0"/>
                <w:sz w:val="20"/>
                <w:szCs w:val="20"/>
              </w:rPr>
              <w:t>10</w:t>
            </w:r>
          </w:p>
        </w:tc>
        <w:tc>
          <w:tcPr>
            <w:tcW w:w="4299" w:type="dxa"/>
            <w:tcBorders>
              <w:top w:val="nil"/>
              <w:left w:val="nil"/>
              <w:bottom w:val="single" w:sz="4" w:space="0" w:color="auto"/>
              <w:right w:val="nil"/>
            </w:tcBorders>
            <w:shd w:val="clear" w:color="auto" w:fill="auto"/>
            <w:vAlign w:val="center"/>
            <w:hideMark/>
          </w:tcPr>
          <w:p w:rsidR="00470C9C" w:rsidRPr="00470C9C" w:rsidRDefault="00470C9C" w:rsidP="00470C9C">
            <w:pPr>
              <w:widowControl/>
              <w:jc w:val="center"/>
              <w:rPr>
                <w:rFonts w:ascii="宋体" w:eastAsia="宋体" w:hAnsi="宋体" w:cs="宋体"/>
                <w:color w:val="000000"/>
                <w:kern w:val="0"/>
                <w:sz w:val="20"/>
                <w:szCs w:val="20"/>
              </w:rPr>
            </w:pPr>
            <w:r w:rsidRPr="00470C9C">
              <w:rPr>
                <w:rFonts w:ascii="宋体" w:eastAsia="宋体" w:hAnsi="宋体" w:cs="宋体" w:hint="eastAsia"/>
                <w:color w:val="000000"/>
                <w:kern w:val="0"/>
                <w:sz w:val="20"/>
                <w:szCs w:val="20"/>
              </w:rPr>
              <w:t>2020年襄城县范湖乡油坊孙村道路建设项目</w:t>
            </w:r>
          </w:p>
        </w:tc>
        <w:tc>
          <w:tcPr>
            <w:tcW w:w="1703" w:type="dxa"/>
            <w:tcBorders>
              <w:top w:val="nil"/>
              <w:left w:val="single" w:sz="4" w:space="0" w:color="auto"/>
              <w:bottom w:val="single" w:sz="4" w:space="0" w:color="auto"/>
              <w:right w:val="single" w:sz="4" w:space="0" w:color="auto"/>
            </w:tcBorders>
            <w:shd w:val="clear" w:color="auto" w:fill="auto"/>
            <w:noWrap/>
            <w:vAlign w:val="center"/>
            <w:hideMark/>
          </w:tcPr>
          <w:p w:rsidR="00470C9C" w:rsidRPr="00470C9C" w:rsidRDefault="00470C9C" w:rsidP="00470C9C">
            <w:pPr>
              <w:widowControl/>
              <w:jc w:val="center"/>
              <w:rPr>
                <w:rFonts w:ascii="宋体" w:eastAsia="宋体" w:hAnsi="宋体" w:cs="宋体"/>
                <w:kern w:val="0"/>
                <w:sz w:val="20"/>
                <w:szCs w:val="20"/>
              </w:rPr>
            </w:pPr>
            <w:r w:rsidRPr="00470C9C">
              <w:rPr>
                <w:rFonts w:ascii="宋体" w:eastAsia="宋体" w:hAnsi="宋体" w:cs="宋体" w:hint="eastAsia"/>
                <w:kern w:val="0"/>
                <w:sz w:val="20"/>
                <w:szCs w:val="20"/>
              </w:rPr>
              <w:t xml:space="preserve">2173 </w:t>
            </w:r>
          </w:p>
        </w:tc>
        <w:tc>
          <w:tcPr>
            <w:tcW w:w="1306" w:type="dxa"/>
            <w:vMerge/>
            <w:tcBorders>
              <w:top w:val="nil"/>
              <w:left w:val="single" w:sz="4" w:space="0" w:color="auto"/>
              <w:bottom w:val="single" w:sz="4" w:space="0" w:color="auto"/>
              <w:right w:val="nil"/>
            </w:tcBorders>
            <w:vAlign w:val="center"/>
            <w:hideMark/>
          </w:tcPr>
          <w:p w:rsidR="00470C9C" w:rsidRPr="00470C9C" w:rsidRDefault="00470C9C" w:rsidP="00470C9C">
            <w:pPr>
              <w:widowControl/>
              <w:jc w:val="left"/>
              <w:rPr>
                <w:rFonts w:ascii="宋体" w:eastAsia="宋体" w:hAnsi="宋体" w:cs="宋体"/>
                <w:color w:val="000000"/>
                <w:kern w:val="0"/>
                <w:sz w:val="20"/>
                <w:szCs w:val="20"/>
              </w:rPr>
            </w:pPr>
          </w:p>
        </w:tc>
        <w:tc>
          <w:tcPr>
            <w:tcW w:w="1000" w:type="dxa"/>
            <w:vMerge/>
            <w:tcBorders>
              <w:top w:val="nil"/>
              <w:left w:val="single" w:sz="4" w:space="0" w:color="auto"/>
              <w:bottom w:val="single" w:sz="4" w:space="0" w:color="000000"/>
              <w:right w:val="single" w:sz="4" w:space="0" w:color="auto"/>
            </w:tcBorders>
            <w:vAlign w:val="center"/>
            <w:hideMark/>
          </w:tcPr>
          <w:p w:rsidR="00470C9C" w:rsidRPr="00470C9C" w:rsidRDefault="00470C9C" w:rsidP="00470C9C">
            <w:pPr>
              <w:widowControl/>
              <w:jc w:val="left"/>
              <w:rPr>
                <w:rFonts w:ascii="宋体" w:eastAsia="宋体" w:hAnsi="宋体" w:cs="宋体"/>
                <w:color w:val="000000"/>
                <w:kern w:val="0"/>
                <w:sz w:val="20"/>
                <w:szCs w:val="20"/>
              </w:rPr>
            </w:pPr>
          </w:p>
        </w:tc>
        <w:tc>
          <w:tcPr>
            <w:tcW w:w="1016" w:type="dxa"/>
            <w:vMerge/>
            <w:tcBorders>
              <w:top w:val="nil"/>
              <w:left w:val="nil"/>
              <w:bottom w:val="single" w:sz="4" w:space="0" w:color="auto"/>
              <w:right w:val="single" w:sz="4" w:space="0" w:color="auto"/>
            </w:tcBorders>
            <w:vAlign w:val="center"/>
            <w:hideMark/>
          </w:tcPr>
          <w:p w:rsidR="00470C9C" w:rsidRPr="00470C9C" w:rsidRDefault="00470C9C" w:rsidP="00470C9C">
            <w:pPr>
              <w:widowControl/>
              <w:jc w:val="left"/>
              <w:rPr>
                <w:rFonts w:ascii="宋体" w:eastAsia="宋体" w:hAnsi="宋体" w:cs="宋体"/>
                <w:color w:val="000000"/>
                <w:kern w:val="0"/>
                <w:sz w:val="22"/>
              </w:rPr>
            </w:pPr>
          </w:p>
        </w:tc>
      </w:tr>
      <w:tr w:rsidR="00470C9C" w:rsidRPr="00470C9C" w:rsidTr="00470C9C">
        <w:trPr>
          <w:trHeight w:val="462"/>
        </w:trPr>
        <w:tc>
          <w:tcPr>
            <w:tcW w:w="657" w:type="dxa"/>
            <w:tcBorders>
              <w:top w:val="nil"/>
              <w:left w:val="single" w:sz="4" w:space="0" w:color="auto"/>
              <w:bottom w:val="single" w:sz="4" w:space="0" w:color="auto"/>
              <w:right w:val="single" w:sz="4" w:space="0" w:color="auto"/>
            </w:tcBorders>
            <w:shd w:val="clear" w:color="auto" w:fill="auto"/>
            <w:noWrap/>
            <w:vAlign w:val="center"/>
            <w:hideMark/>
          </w:tcPr>
          <w:p w:rsidR="00470C9C" w:rsidRPr="00470C9C" w:rsidRDefault="00470C9C" w:rsidP="00470C9C">
            <w:pPr>
              <w:widowControl/>
              <w:jc w:val="center"/>
              <w:rPr>
                <w:rFonts w:ascii="宋体" w:eastAsia="宋体" w:hAnsi="宋体" w:cs="宋体"/>
                <w:color w:val="000000"/>
                <w:kern w:val="0"/>
                <w:sz w:val="20"/>
                <w:szCs w:val="20"/>
              </w:rPr>
            </w:pPr>
            <w:r w:rsidRPr="00470C9C">
              <w:rPr>
                <w:rFonts w:ascii="宋体" w:eastAsia="宋体" w:hAnsi="宋体" w:cs="宋体" w:hint="eastAsia"/>
                <w:color w:val="000000"/>
                <w:kern w:val="0"/>
                <w:sz w:val="20"/>
                <w:szCs w:val="20"/>
              </w:rPr>
              <w:t>11</w:t>
            </w:r>
          </w:p>
        </w:tc>
        <w:tc>
          <w:tcPr>
            <w:tcW w:w="4299" w:type="dxa"/>
            <w:tcBorders>
              <w:top w:val="nil"/>
              <w:left w:val="nil"/>
              <w:bottom w:val="single" w:sz="4" w:space="0" w:color="auto"/>
              <w:right w:val="nil"/>
            </w:tcBorders>
            <w:shd w:val="clear" w:color="auto" w:fill="auto"/>
            <w:vAlign w:val="center"/>
            <w:hideMark/>
          </w:tcPr>
          <w:p w:rsidR="00470C9C" w:rsidRPr="00470C9C" w:rsidRDefault="00470C9C" w:rsidP="00470C9C">
            <w:pPr>
              <w:widowControl/>
              <w:jc w:val="center"/>
              <w:rPr>
                <w:rFonts w:ascii="宋体" w:eastAsia="宋体" w:hAnsi="宋体" w:cs="宋体"/>
                <w:color w:val="000000"/>
                <w:kern w:val="0"/>
                <w:sz w:val="20"/>
                <w:szCs w:val="20"/>
              </w:rPr>
            </w:pPr>
            <w:r w:rsidRPr="00470C9C">
              <w:rPr>
                <w:rFonts w:ascii="宋体" w:eastAsia="宋体" w:hAnsi="宋体" w:cs="宋体" w:hint="eastAsia"/>
                <w:color w:val="000000"/>
                <w:kern w:val="0"/>
                <w:sz w:val="20"/>
                <w:szCs w:val="20"/>
              </w:rPr>
              <w:t>2020年襄城县范湖乡裴昌村道路建设项目</w:t>
            </w:r>
          </w:p>
        </w:tc>
        <w:tc>
          <w:tcPr>
            <w:tcW w:w="1703" w:type="dxa"/>
            <w:tcBorders>
              <w:top w:val="nil"/>
              <w:left w:val="single" w:sz="4" w:space="0" w:color="auto"/>
              <w:bottom w:val="single" w:sz="4" w:space="0" w:color="auto"/>
              <w:right w:val="single" w:sz="4" w:space="0" w:color="auto"/>
            </w:tcBorders>
            <w:shd w:val="clear" w:color="auto" w:fill="auto"/>
            <w:noWrap/>
            <w:vAlign w:val="center"/>
            <w:hideMark/>
          </w:tcPr>
          <w:p w:rsidR="00470C9C" w:rsidRPr="00470C9C" w:rsidRDefault="00470C9C" w:rsidP="00470C9C">
            <w:pPr>
              <w:widowControl/>
              <w:jc w:val="center"/>
              <w:rPr>
                <w:rFonts w:ascii="宋体" w:eastAsia="宋体" w:hAnsi="宋体" w:cs="宋体"/>
                <w:kern w:val="0"/>
                <w:sz w:val="20"/>
                <w:szCs w:val="20"/>
              </w:rPr>
            </w:pPr>
            <w:r w:rsidRPr="00470C9C">
              <w:rPr>
                <w:rFonts w:ascii="宋体" w:eastAsia="宋体" w:hAnsi="宋体" w:cs="宋体" w:hint="eastAsia"/>
                <w:kern w:val="0"/>
                <w:sz w:val="20"/>
                <w:szCs w:val="20"/>
              </w:rPr>
              <w:t xml:space="preserve">9301 </w:t>
            </w:r>
          </w:p>
        </w:tc>
        <w:tc>
          <w:tcPr>
            <w:tcW w:w="1306" w:type="dxa"/>
            <w:vMerge/>
            <w:tcBorders>
              <w:top w:val="nil"/>
              <w:left w:val="single" w:sz="4" w:space="0" w:color="auto"/>
              <w:bottom w:val="single" w:sz="4" w:space="0" w:color="auto"/>
              <w:right w:val="nil"/>
            </w:tcBorders>
            <w:vAlign w:val="center"/>
            <w:hideMark/>
          </w:tcPr>
          <w:p w:rsidR="00470C9C" w:rsidRPr="00470C9C" w:rsidRDefault="00470C9C" w:rsidP="00470C9C">
            <w:pPr>
              <w:widowControl/>
              <w:jc w:val="left"/>
              <w:rPr>
                <w:rFonts w:ascii="宋体" w:eastAsia="宋体" w:hAnsi="宋体" w:cs="宋体"/>
                <w:color w:val="000000"/>
                <w:kern w:val="0"/>
                <w:sz w:val="20"/>
                <w:szCs w:val="20"/>
              </w:rPr>
            </w:pPr>
          </w:p>
        </w:tc>
        <w:tc>
          <w:tcPr>
            <w:tcW w:w="1000" w:type="dxa"/>
            <w:vMerge/>
            <w:tcBorders>
              <w:top w:val="nil"/>
              <w:left w:val="single" w:sz="4" w:space="0" w:color="auto"/>
              <w:bottom w:val="single" w:sz="4" w:space="0" w:color="000000"/>
              <w:right w:val="single" w:sz="4" w:space="0" w:color="auto"/>
            </w:tcBorders>
            <w:vAlign w:val="center"/>
            <w:hideMark/>
          </w:tcPr>
          <w:p w:rsidR="00470C9C" w:rsidRPr="00470C9C" w:rsidRDefault="00470C9C" w:rsidP="00470C9C">
            <w:pPr>
              <w:widowControl/>
              <w:jc w:val="left"/>
              <w:rPr>
                <w:rFonts w:ascii="宋体" w:eastAsia="宋体" w:hAnsi="宋体" w:cs="宋体"/>
                <w:color w:val="000000"/>
                <w:kern w:val="0"/>
                <w:sz w:val="20"/>
                <w:szCs w:val="20"/>
              </w:rPr>
            </w:pPr>
          </w:p>
        </w:tc>
        <w:tc>
          <w:tcPr>
            <w:tcW w:w="1016" w:type="dxa"/>
            <w:vMerge/>
            <w:tcBorders>
              <w:top w:val="nil"/>
              <w:left w:val="nil"/>
              <w:bottom w:val="single" w:sz="4" w:space="0" w:color="auto"/>
              <w:right w:val="single" w:sz="4" w:space="0" w:color="auto"/>
            </w:tcBorders>
            <w:vAlign w:val="center"/>
            <w:hideMark/>
          </w:tcPr>
          <w:p w:rsidR="00470C9C" w:rsidRPr="00470C9C" w:rsidRDefault="00470C9C" w:rsidP="00470C9C">
            <w:pPr>
              <w:widowControl/>
              <w:jc w:val="left"/>
              <w:rPr>
                <w:rFonts w:ascii="宋体" w:eastAsia="宋体" w:hAnsi="宋体" w:cs="宋体"/>
                <w:color w:val="000000"/>
                <w:kern w:val="0"/>
                <w:sz w:val="22"/>
              </w:rPr>
            </w:pPr>
          </w:p>
        </w:tc>
      </w:tr>
      <w:tr w:rsidR="00470C9C" w:rsidRPr="00470C9C" w:rsidTr="00470C9C">
        <w:trPr>
          <w:trHeight w:val="462"/>
        </w:trPr>
        <w:tc>
          <w:tcPr>
            <w:tcW w:w="657" w:type="dxa"/>
            <w:tcBorders>
              <w:top w:val="nil"/>
              <w:left w:val="single" w:sz="4" w:space="0" w:color="auto"/>
              <w:bottom w:val="single" w:sz="4" w:space="0" w:color="auto"/>
              <w:right w:val="single" w:sz="4" w:space="0" w:color="auto"/>
            </w:tcBorders>
            <w:shd w:val="clear" w:color="auto" w:fill="auto"/>
            <w:noWrap/>
            <w:vAlign w:val="center"/>
            <w:hideMark/>
          </w:tcPr>
          <w:p w:rsidR="00470C9C" w:rsidRPr="00470C9C" w:rsidRDefault="00470C9C" w:rsidP="00470C9C">
            <w:pPr>
              <w:widowControl/>
              <w:jc w:val="center"/>
              <w:rPr>
                <w:rFonts w:ascii="宋体" w:eastAsia="宋体" w:hAnsi="宋体" w:cs="宋体"/>
                <w:color w:val="000000"/>
                <w:kern w:val="0"/>
                <w:sz w:val="20"/>
                <w:szCs w:val="20"/>
              </w:rPr>
            </w:pPr>
            <w:r w:rsidRPr="00470C9C">
              <w:rPr>
                <w:rFonts w:ascii="宋体" w:eastAsia="宋体" w:hAnsi="宋体" w:cs="宋体" w:hint="eastAsia"/>
                <w:color w:val="000000"/>
                <w:kern w:val="0"/>
                <w:sz w:val="20"/>
                <w:szCs w:val="20"/>
              </w:rPr>
              <w:t>12</w:t>
            </w:r>
          </w:p>
        </w:tc>
        <w:tc>
          <w:tcPr>
            <w:tcW w:w="4299" w:type="dxa"/>
            <w:tcBorders>
              <w:top w:val="nil"/>
              <w:left w:val="nil"/>
              <w:bottom w:val="single" w:sz="4" w:space="0" w:color="auto"/>
              <w:right w:val="nil"/>
            </w:tcBorders>
            <w:shd w:val="clear" w:color="auto" w:fill="auto"/>
            <w:vAlign w:val="center"/>
            <w:hideMark/>
          </w:tcPr>
          <w:p w:rsidR="00470C9C" w:rsidRPr="00470C9C" w:rsidRDefault="00470C9C" w:rsidP="00470C9C">
            <w:pPr>
              <w:widowControl/>
              <w:jc w:val="center"/>
              <w:rPr>
                <w:rFonts w:ascii="宋体" w:eastAsia="宋体" w:hAnsi="宋体" w:cs="宋体"/>
                <w:color w:val="000000"/>
                <w:kern w:val="0"/>
                <w:sz w:val="20"/>
                <w:szCs w:val="20"/>
              </w:rPr>
            </w:pPr>
            <w:r w:rsidRPr="00470C9C">
              <w:rPr>
                <w:rFonts w:ascii="宋体" w:eastAsia="宋体" w:hAnsi="宋体" w:cs="宋体" w:hint="eastAsia"/>
                <w:color w:val="000000"/>
                <w:kern w:val="0"/>
                <w:sz w:val="20"/>
                <w:szCs w:val="20"/>
              </w:rPr>
              <w:t>2020年襄城</w:t>
            </w:r>
            <w:proofErr w:type="gramStart"/>
            <w:r w:rsidRPr="00470C9C">
              <w:rPr>
                <w:rFonts w:ascii="宋体" w:eastAsia="宋体" w:hAnsi="宋体" w:cs="宋体" w:hint="eastAsia"/>
                <w:color w:val="000000"/>
                <w:kern w:val="0"/>
                <w:sz w:val="20"/>
                <w:szCs w:val="20"/>
              </w:rPr>
              <w:t>县麦岭镇</w:t>
            </w:r>
            <w:proofErr w:type="gramEnd"/>
            <w:r w:rsidRPr="00470C9C">
              <w:rPr>
                <w:rFonts w:ascii="宋体" w:eastAsia="宋体" w:hAnsi="宋体" w:cs="宋体" w:hint="eastAsia"/>
                <w:color w:val="000000"/>
                <w:kern w:val="0"/>
                <w:sz w:val="20"/>
                <w:szCs w:val="20"/>
              </w:rPr>
              <w:t>毛庄村道路建设项目</w:t>
            </w:r>
          </w:p>
        </w:tc>
        <w:tc>
          <w:tcPr>
            <w:tcW w:w="1703" w:type="dxa"/>
            <w:tcBorders>
              <w:top w:val="nil"/>
              <w:left w:val="single" w:sz="4" w:space="0" w:color="auto"/>
              <w:bottom w:val="single" w:sz="4" w:space="0" w:color="auto"/>
              <w:right w:val="single" w:sz="4" w:space="0" w:color="auto"/>
            </w:tcBorders>
            <w:shd w:val="clear" w:color="auto" w:fill="auto"/>
            <w:noWrap/>
            <w:vAlign w:val="center"/>
            <w:hideMark/>
          </w:tcPr>
          <w:p w:rsidR="00470C9C" w:rsidRPr="00470C9C" w:rsidRDefault="00470C9C" w:rsidP="00470C9C">
            <w:pPr>
              <w:widowControl/>
              <w:jc w:val="center"/>
              <w:rPr>
                <w:rFonts w:ascii="宋体" w:eastAsia="宋体" w:hAnsi="宋体" w:cs="宋体"/>
                <w:kern w:val="0"/>
                <w:sz w:val="20"/>
                <w:szCs w:val="20"/>
              </w:rPr>
            </w:pPr>
            <w:r w:rsidRPr="00470C9C">
              <w:rPr>
                <w:rFonts w:ascii="宋体" w:eastAsia="宋体" w:hAnsi="宋体" w:cs="宋体" w:hint="eastAsia"/>
                <w:kern w:val="0"/>
                <w:sz w:val="20"/>
                <w:szCs w:val="20"/>
              </w:rPr>
              <w:t xml:space="preserve">5609 </w:t>
            </w:r>
          </w:p>
        </w:tc>
        <w:tc>
          <w:tcPr>
            <w:tcW w:w="1306" w:type="dxa"/>
            <w:vMerge w:val="restart"/>
            <w:tcBorders>
              <w:top w:val="nil"/>
              <w:left w:val="single" w:sz="4" w:space="0" w:color="auto"/>
              <w:bottom w:val="single" w:sz="4" w:space="0" w:color="auto"/>
              <w:right w:val="nil"/>
            </w:tcBorders>
            <w:shd w:val="clear" w:color="auto" w:fill="auto"/>
            <w:noWrap/>
            <w:vAlign w:val="center"/>
            <w:hideMark/>
          </w:tcPr>
          <w:p w:rsidR="00470C9C" w:rsidRPr="00470C9C" w:rsidRDefault="00470C9C" w:rsidP="00470C9C">
            <w:pPr>
              <w:widowControl/>
              <w:jc w:val="center"/>
              <w:rPr>
                <w:rFonts w:ascii="宋体" w:eastAsia="宋体" w:hAnsi="宋体" w:cs="宋体"/>
                <w:color w:val="000000"/>
                <w:kern w:val="0"/>
                <w:sz w:val="20"/>
                <w:szCs w:val="20"/>
              </w:rPr>
            </w:pPr>
            <w:r w:rsidRPr="00470C9C">
              <w:rPr>
                <w:rFonts w:ascii="宋体" w:eastAsia="宋体" w:hAnsi="宋体" w:cs="宋体" w:hint="eastAsia"/>
                <w:color w:val="000000"/>
                <w:kern w:val="0"/>
                <w:sz w:val="20"/>
                <w:szCs w:val="20"/>
              </w:rPr>
              <w:t xml:space="preserve">13975 </w:t>
            </w:r>
          </w:p>
        </w:tc>
        <w:tc>
          <w:tcPr>
            <w:tcW w:w="1000" w:type="dxa"/>
            <w:vMerge/>
            <w:tcBorders>
              <w:top w:val="nil"/>
              <w:left w:val="single" w:sz="4" w:space="0" w:color="auto"/>
              <w:bottom w:val="single" w:sz="4" w:space="0" w:color="000000"/>
              <w:right w:val="single" w:sz="4" w:space="0" w:color="auto"/>
            </w:tcBorders>
            <w:vAlign w:val="center"/>
            <w:hideMark/>
          </w:tcPr>
          <w:p w:rsidR="00470C9C" w:rsidRPr="00470C9C" w:rsidRDefault="00470C9C" w:rsidP="00470C9C">
            <w:pPr>
              <w:widowControl/>
              <w:jc w:val="left"/>
              <w:rPr>
                <w:rFonts w:ascii="宋体" w:eastAsia="宋体" w:hAnsi="宋体" w:cs="宋体"/>
                <w:color w:val="000000"/>
                <w:kern w:val="0"/>
                <w:sz w:val="20"/>
                <w:szCs w:val="20"/>
              </w:rPr>
            </w:pPr>
          </w:p>
        </w:tc>
        <w:tc>
          <w:tcPr>
            <w:tcW w:w="1016" w:type="dxa"/>
            <w:vMerge w:val="restart"/>
            <w:tcBorders>
              <w:top w:val="nil"/>
              <w:left w:val="nil"/>
              <w:bottom w:val="single" w:sz="4" w:space="0" w:color="auto"/>
              <w:right w:val="single" w:sz="4" w:space="0" w:color="auto"/>
            </w:tcBorders>
            <w:shd w:val="clear" w:color="auto" w:fill="auto"/>
            <w:noWrap/>
            <w:vAlign w:val="center"/>
            <w:hideMark/>
          </w:tcPr>
          <w:p w:rsidR="00470C9C" w:rsidRPr="00470C9C" w:rsidRDefault="00470C9C" w:rsidP="00470C9C">
            <w:pPr>
              <w:widowControl/>
              <w:jc w:val="center"/>
              <w:rPr>
                <w:rFonts w:ascii="宋体" w:eastAsia="宋体" w:hAnsi="宋体" w:cs="宋体"/>
                <w:color w:val="000000"/>
                <w:kern w:val="0"/>
                <w:sz w:val="22"/>
              </w:rPr>
            </w:pPr>
            <w:r w:rsidRPr="00470C9C">
              <w:rPr>
                <w:rFonts w:ascii="宋体" w:eastAsia="宋体" w:hAnsi="宋体" w:cs="宋体" w:hint="eastAsia"/>
                <w:color w:val="000000"/>
                <w:kern w:val="0"/>
                <w:sz w:val="22"/>
              </w:rPr>
              <w:t>8</w:t>
            </w:r>
          </w:p>
        </w:tc>
      </w:tr>
      <w:tr w:rsidR="00470C9C" w:rsidRPr="00470C9C" w:rsidTr="00470C9C">
        <w:trPr>
          <w:trHeight w:val="462"/>
        </w:trPr>
        <w:tc>
          <w:tcPr>
            <w:tcW w:w="657" w:type="dxa"/>
            <w:tcBorders>
              <w:top w:val="nil"/>
              <w:left w:val="single" w:sz="4" w:space="0" w:color="auto"/>
              <w:bottom w:val="single" w:sz="4" w:space="0" w:color="auto"/>
              <w:right w:val="single" w:sz="4" w:space="0" w:color="auto"/>
            </w:tcBorders>
            <w:shd w:val="clear" w:color="auto" w:fill="auto"/>
            <w:noWrap/>
            <w:vAlign w:val="center"/>
            <w:hideMark/>
          </w:tcPr>
          <w:p w:rsidR="00470C9C" w:rsidRPr="00470C9C" w:rsidRDefault="00470C9C" w:rsidP="00470C9C">
            <w:pPr>
              <w:widowControl/>
              <w:jc w:val="center"/>
              <w:rPr>
                <w:rFonts w:ascii="宋体" w:eastAsia="宋体" w:hAnsi="宋体" w:cs="宋体"/>
                <w:color w:val="000000"/>
                <w:kern w:val="0"/>
                <w:sz w:val="20"/>
                <w:szCs w:val="20"/>
              </w:rPr>
            </w:pPr>
            <w:r w:rsidRPr="00470C9C">
              <w:rPr>
                <w:rFonts w:ascii="宋体" w:eastAsia="宋体" w:hAnsi="宋体" w:cs="宋体" w:hint="eastAsia"/>
                <w:color w:val="000000"/>
                <w:kern w:val="0"/>
                <w:sz w:val="20"/>
                <w:szCs w:val="20"/>
              </w:rPr>
              <w:t>13</w:t>
            </w:r>
          </w:p>
        </w:tc>
        <w:tc>
          <w:tcPr>
            <w:tcW w:w="4299" w:type="dxa"/>
            <w:tcBorders>
              <w:top w:val="nil"/>
              <w:left w:val="nil"/>
              <w:bottom w:val="single" w:sz="4" w:space="0" w:color="auto"/>
              <w:right w:val="nil"/>
            </w:tcBorders>
            <w:shd w:val="clear" w:color="auto" w:fill="auto"/>
            <w:vAlign w:val="center"/>
            <w:hideMark/>
          </w:tcPr>
          <w:p w:rsidR="00470C9C" w:rsidRPr="00470C9C" w:rsidRDefault="00470C9C" w:rsidP="00470C9C">
            <w:pPr>
              <w:widowControl/>
              <w:jc w:val="center"/>
              <w:rPr>
                <w:rFonts w:ascii="宋体" w:eastAsia="宋体" w:hAnsi="宋体" w:cs="宋体"/>
                <w:color w:val="000000"/>
                <w:kern w:val="0"/>
                <w:sz w:val="20"/>
                <w:szCs w:val="20"/>
              </w:rPr>
            </w:pPr>
            <w:r w:rsidRPr="00470C9C">
              <w:rPr>
                <w:rFonts w:ascii="宋体" w:eastAsia="宋体" w:hAnsi="宋体" w:cs="宋体" w:hint="eastAsia"/>
                <w:color w:val="000000"/>
                <w:kern w:val="0"/>
                <w:sz w:val="20"/>
                <w:szCs w:val="20"/>
              </w:rPr>
              <w:t>2020年襄城县</w:t>
            </w:r>
            <w:proofErr w:type="gramStart"/>
            <w:r w:rsidRPr="00470C9C">
              <w:rPr>
                <w:rFonts w:ascii="宋体" w:eastAsia="宋体" w:hAnsi="宋体" w:cs="宋体" w:hint="eastAsia"/>
                <w:color w:val="000000"/>
                <w:kern w:val="0"/>
                <w:sz w:val="20"/>
                <w:szCs w:val="20"/>
              </w:rPr>
              <w:t>麦岭镇沟</w:t>
            </w:r>
            <w:proofErr w:type="gramEnd"/>
            <w:r w:rsidRPr="00470C9C">
              <w:rPr>
                <w:rFonts w:ascii="宋体" w:eastAsia="宋体" w:hAnsi="宋体" w:cs="宋体" w:hint="eastAsia"/>
                <w:color w:val="000000"/>
                <w:kern w:val="0"/>
                <w:sz w:val="20"/>
                <w:szCs w:val="20"/>
              </w:rPr>
              <w:t>赵村道路建设项目</w:t>
            </w:r>
          </w:p>
        </w:tc>
        <w:tc>
          <w:tcPr>
            <w:tcW w:w="1703" w:type="dxa"/>
            <w:tcBorders>
              <w:top w:val="nil"/>
              <w:left w:val="single" w:sz="4" w:space="0" w:color="auto"/>
              <w:bottom w:val="single" w:sz="4" w:space="0" w:color="auto"/>
              <w:right w:val="single" w:sz="4" w:space="0" w:color="auto"/>
            </w:tcBorders>
            <w:shd w:val="clear" w:color="auto" w:fill="auto"/>
            <w:noWrap/>
            <w:vAlign w:val="center"/>
            <w:hideMark/>
          </w:tcPr>
          <w:p w:rsidR="00470C9C" w:rsidRPr="00470C9C" w:rsidRDefault="00470C9C" w:rsidP="00470C9C">
            <w:pPr>
              <w:widowControl/>
              <w:jc w:val="center"/>
              <w:rPr>
                <w:rFonts w:ascii="宋体" w:eastAsia="宋体" w:hAnsi="宋体" w:cs="宋体"/>
                <w:kern w:val="0"/>
                <w:sz w:val="20"/>
                <w:szCs w:val="20"/>
              </w:rPr>
            </w:pPr>
            <w:r w:rsidRPr="00470C9C">
              <w:rPr>
                <w:rFonts w:ascii="宋体" w:eastAsia="宋体" w:hAnsi="宋体" w:cs="宋体" w:hint="eastAsia"/>
                <w:kern w:val="0"/>
                <w:sz w:val="20"/>
                <w:szCs w:val="20"/>
              </w:rPr>
              <w:t xml:space="preserve">7592 </w:t>
            </w:r>
          </w:p>
        </w:tc>
        <w:tc>
          <w:tcPr>
            <w:tcW w:w="1306" w:type="dxa"/>
            <w:vMerge/>
            <w:tcBorders>
              <w:top w:val="nil"/>
              <w:left w:val="single" w:sz="4" w:space="0" w:color="auto"/>
              <w:bottom w:val="single" w:sz="4" w:space="0" w:color="auto"/>
              <w:right w:val="nil"/>
            </w:tcBorders>
            <w:vAlign w:val="center"/>
            <w:hideMark/>
          </w:tcPr>
          <w:p w:rsidR="00470C9C" w:rsidRPr="00470C9C" w:rsidRDefault="00470C9C" w:rsidP="00470C9C">
            <w:pPr>
              <w:widowControl/>
              <w:jc w:val="left"/>
              <w:rPr>
                <w:rFonts w:ascii="宋体" w:eastAsia="宋体" w:hAnsi="宋体" w:cs="宋体"/>
                <w:color w:val="000000"/>
                <w:kern w:val="0"/>
                <w:sz w:val="20"/>
                <w:szCs w:val="20"/>
              </w:rPr>
            </w:pPr>
          </w:p>
        </w:tc>
        <w:tc>
          <w:tcPr>
            <w:tcW w:w="1000" w:type="dxa"/>
            <w:vMerge/>
            <w:tcBorders>
              <w:top w:val="nil"/>
              <w:left w:val="single" w:sz="4" w:space="0" w:color="auto"/>
              <w:bottom w:val="single" w:sz="4" w:space="0" w:color="000000"/>
              <w:right w:val="single" w:sz="4" w:space="0" w:color="auto"/>
            </w:tcBorders>
            <w:vAlign w:val="center"/>
            <w:hideMark/>
          </w:tcPr>
          <w:p w:rsidR="00470C9C" w:rsidRPr="00470C9C" w:rsidRDefault="00470C9C" w:rsidP="00470C9C">
            <w:pPr>
              <w:widowControl/>
              <w:jc w:val="left"/>
              <w:rPr>
                <w:rFonts w:ascii="宋体" w:eastAsia="宋体" w:hAnsi="宋体" w:cs="宋体"/>
                <w:color w:val="000000"/>
                <w:kern w:val="0"/>
                <w:sz w:val="20"/>
                <w:szCs w:val="20"/>
              </w:rPr>
            </w:pPr>
          </w:p>
        </w:tc>
        <w:tc>
          <w:tcPr>
            <w:tcW w:w="1016" w:type="dxa"/>
            <w:vMerge/>
            <w:tcBorders>
              <w:top w:val="nil"/>
              <w:left w:val="nil"/>
              <w:bottom w:val="single" w:sz="4" w:space="0" w:color="auto"/>
              <w:right w:val="single" w:sz="4" w:space="0" w:color="auto"/>
            </w:tcBorders>
            <w:vAlign w:val="center"/>
            <w:hideMark/>
          </w:tcPr>
          <w:p w:rsidR="00470C9C" w:rsidRPr="00470C9C" w:rsidRDefault="00470C9C" w:rsidP="00470C9C">
            <w:pPr>
              <w:widowControl/>
              <w:jc w:val="left"/>
              <w:rPr>
                <w:rFonts w:ascii="宋体" w:eastAsia="宋体" w:hAnsi="宋体" w:cs="宋体"/>
                <w:color w:val="000000"/>
                <w:kern w:val="0"/>
                <w:sz w:val="22"/>
              </w:rPr>
            </w:pPr>
          </w:p>
        </w:tc>
      </w:tr>
      <w:tr w:rsidR="00470C9C" w:rsidRPr="00470C9C" w:rsidTr="00470C9C">
        <w:trPr>
          <w:trHeight w:val="462"/>
        </w:trPr>
        <w:tc>
          <w:tcPr>
            <w:tcW w:w="657" w:type="dxa"/>
            <w:tcBorders>
              <w:top w:val="nil"/>
              <w:left w:val="single" w:sz="4" w:space="0" w:color="auto"/>
              <w:bottom w:val="single" w:sz="4" w:space="0" w:color="auto"/>
              <w:right w:val="single" w:sz="4" w:space="0" w:color="auto"/>
            </w:tcBorders>
            <w:shd w:val="clear" w:color="auto" w:fill="auto"/>
            <w:noWrap/>
            <w:vAlign w:val="center"/>
            <w:hideMark/>
          </w:tcPr>
          <w:p w:rsidR="00470C9C" w:rsidRPr="00470C9C" w:rsidRDefault="00470C9C" w:rsidP="00470C9C">
            <w:pPr>
              <w:widowControl/>
              <w:jc w:val="center"/>
              <w:rPr>
                <w:rFonts w:ascii="宋体" w:eastAsia="宋体" w:hAnsi="宋体" w:cs="宋体"/>
                <w:color w:val="000000"/>
                <w:kern w:val="0"/>
                <w:sz w:val="20"/>
                <w:szCs w:val="20"/>
              </w:rPr>
            </w:pPr>
            <w:r w:rsidRPr="00470C9C">
              <w:rPr>
                <w:rFonts w:ascii="宋体" w:eastAsia="宋体" w:hAnsi="宋体" w:cs="宋体" w:hint="eastAsia"/>
                <w:color w:val="000000"/>
                <w:kern w:val="0"/>
                <w:sz w:val="20"/>
                <w:szCs w:val="20"/>
              </w:rPr>
              <w:t>14</w:t>
            </w:r>
          </w:p>
        </w:tc>
        <w:tc>
          <w:tcPr>
            <w:tcW w:w="4299" w:type="dxa"/>
            <w:tcBorders>
              <w:top w:val="nil"/>
              <w:left w:val="nil"/>
              <w:bottom w:val="single" w:sz="4" w:space="0" w:color="auto"/>
              <w:right w:val="nil"/>
            </w:tcBorders>
            <w:shd w:val="clear" w:color="auto" w:fill="auto"/>
            <w:vAlign w:val="center"/>
            <w:hideMark/>
          </w:tcPr>
          <w:p w:rsidR="00470C9C" w:rsidRPr="00470C9C" w:rsidRDefault="00470C9C" w:rsidP="00470C9C">
            <w:pPr>
              <w:widowControl/>
              <w:jc w:val="center"/>
              <w:rPr>
                <w:rFonts w:ascii="宋体" w:eastAsia="宋体" w:hAnsi="宋体" w:cs="宋体"/>
                <w:color w:val="000000"/>
                <w:kern w:val="0"/>
                <w:sz w:val="20"/>
                <w:szCs w:val="20"/>
              </w:rPr>
            </w:pPr>
            <w:r w:rsidRPr="00470C9C">
              <w:rPr>
                <w:rFonts w:ascii="宋体" w:eastAsia="宋体" w:hAnsi="宋体" w:cs="宋体" w:hint="eastAsia"/>
                <w:color w:val="000000"/>
                <w:kern w:val="0"/>
                <w:sz w:val="20"/>
                <w:szCs w:val="20"/>
              </w:rPr>
              <w:t>2020年襄城</w:t>
            </w:r>
            <w:proofErr w:type="gramStart"/>
            <w:r w:rsidRPr="00470C9C">
              <w:rPr>
                <w:rFonts w:ascii="宋体" w:eastAsia="宋体" w:hAnsi="宋体" w:cs="宋体" w:hint="eastAsia"/>
                <w:color w:val="000000"/>
                <w:kern w:val="0"/>
                <w:sz w:val="20"/>
                <w:szCs w:val="20"/>
              </w:rPr>
              <w:t>县麦岭镇</w:t>
            </w:r>
            <w:proofErr w:type="gramEnd"/>
            <w:r w:rsidRPr="00470C9C">
              <w:rPr>
                <w:rFonts w:ascii="宋体" w:eastAsia="宋体" w:hAnsi="宋体" w:cs="宋体" w:hint="eastAsia"/>
                <w:color w:val="000000"/>
                <w:kern w:val="0"/>
                <w:sz w:val="20"/>
                <w:szCs w:val="20"/>
              </w:rPr>
              <w:t>沈李村道路建设项目</w:t>
            </w:r>
          </w:p>
        </w:tc>
        <w:tc>
          <w:tcPr>
            <w:tcW w:w="1703" w:type="dxa"/>
            <w:tcBorders>
              <w:top w:val="nil"/>
              <w:left w:val="single" w:sz="4" w:space="0" w:color="auto"/>
              <w:bottom w:val="single" w:sz="4" w:space="0" w:color="auto"/>
              <w:right w:val="single" w:sz="4" w:space="0" w:color="auto"/>
            </w:tcBorders>
            <w:shd w:val="clear" w:color="auto" w:fill="auto"/>
            <w:noWrap/>
            <w:vAlign w:val="center"/>
            <w:hideMark/>
          </w:tcPr>
          <w:p w:rsidR="00470C9C" w:rsidRPr="00470C9C" w:rsidRDefault="00470C9C" w:rsidP="00470C9C">
            <w:pPr>
              <w:widowControl/>
              <w:jc w:val="center"/>
              <w:rPr>
                <w:rFonts w:ascii="宋体" w:eastAsia="宋体" w:hAnsi="宋体" w:cs="宋体"/>
                <w:kern w:val="0"/>
                <w:sz w:val="20"/>
                <w:szCs w:val="20"/>
              </w:rPr>
            </w:pPr>
            <w:r w:rsidRPr="00470C9C">
              <w:rPr>
                <w:rFonts w:ascii="宋体" w:eastAsia="宋体" w:hAnsi="宋体" w:cs="宋体" w:hint="eastAsia"/>
                <w:kern w:val="0"/>
                <w:sz w:val="20"/>
                <w:szCs w:val="20"/>
              </w:rPr>
              <w:t xml:space="preserve">774 </w:t>
            </w:r>
          </w:p>
        </w:tc>
        <w:tc>
          <w:tcPr>
            <w:tcW w:w="1306" w:type="dxa"/>
            <w:vMerge/>
            <w:tcBorders>
              <w:top w:val="nil"/>
              <w:left w:val="single" w:sz="4" w:space="0" w:color="auto"/>
              <w:bottom w:val="single" w:sz="4" w:space="0" w:color="auto"/>
              <w:right w:val="nil"/>
            </w:tcBorders>
            <w:vAlign w:val="center"/>
            <w:hideMark/>
          </w:tcPr>
          <w:p w:rsidR="00470C9C" w:rsidRPr="00470C9C" w:rsidRDefault="00470C9C" w:rsidP="00470C9C">
            <w:pPr>
              <w:widowControl/>
              <w:jc w:val="left"/>
              <w:rPr>
                <w:rFonts w:ascii="宋体" w:eastAsia="宋体" w:hAnsi="宋体" w:cs="宋体"/>
                <w:color w:val="000000"/>
                <w:kern w:val="0"/>
                <w:sz w:val="20"/>
                <w:szCs w:val="20"/>
              </w:rPr>
            </w:pPr>
          </w:p>
        </w:tc>
        <w:tc>
          <w:tcPr>
            <w:tcW w:w="1000" w:type="dxa"/>
            <w:vMerge/>
            <w:tcBorders>
              <w:top w:val="nil"/>
              <w:left w:val="single" w:sz="4" w:space="0" w:color="auto"/>
              <w:bottom w:val="single" w:sz="4" w:space="0" w:color="000000"/>
              <w:right w:val="single" w:sz="4" w:space="0" w:color="auto"/>
            </w:tcBorders>
            <w:vAlign w:val="center"/>
            <w:hideMark/>
          </w:tcPr>
          <w:p w:rsidR="00470C9C" w:rsidRPr="00470C9C" w:rsidRDefault="00470C9C" w:rsidP="00470C9C">
            <w:pPr>
              <w:widowControl/>
              <w:jc w:val="left"/>
              <w:rPr>
                <w:rFonts w:ascii="宋体" w:eastAsia="宋体" w:hAnsi="宋体" w:cs="宋体"/>
                <w:color w:val="000000"/>
                <w:kern w:val="0"/>
                <w:sz w:val="20"/>
                <w:szCs w:val="20"/>
              </w:rPr>
            </w:pPr>
          </w:p>
        </w:tc>
        <w:tc>
          <w:tcPr>
            <w:tcW w:w="1016" w:type="dxa"/>
            <w:vMerge/>
            <w:tcBorders>
              <w:top w:val="nil"/>
              <w:left w:val="nil"/>
              <w:bottom w:val="single" w:sz="4" w:space="0" w:color="auto"/>
              <w:right w:val="single" w:sz="4" w:space="0" w:color="auto"/>
            </w:tcBorders>
            <w:vAlign w:val="center"/>
            <w:hideMark/>
          </w:tcPr>
          <w:p w:rsidR="00470C9C" w:rsidRPr="00470C9C" w:rsidRDefault="00470C9C" w:rsidP="00470C9C">
            <w:pPr>
              <w:widowControl/>
              <w:jc w:val="left"/>
              <w:rPr>
                <w:rFonts w:ascii="宋体" w:eastAsia="宋体" w:hAnsi="宋体" w:cs="宋体"/>
                <w:color w:val="000000"/>
                <w:kern w:val="0"/>
                <w:sz w:val="22"/>
              </w:rPr>
            </w:pPr>
          </w:p>
        </w:tc>
      </w:tr>
      <w:tr w:rsidR="00470C9C" w:rsidRPr="00470C9C" w:rsidTr="00470C9C">
        <w:trPr>
          <w:trHeight w:val="462"/>
        </w:trPr>
        <w:tc>
          <w:tcPr>
            <w:tcW w:w="657" w:type="dxa"/>
            <w:tcBorders>
              <w:top w:val="nil"/>
              <w:left w:val="single" w:sz="4" w:space="0" w:color="auto"/>
              <w:bottom w:val="single" w:sz="4" w:space="0" w:color="auto"/>
              <w:right w:val="single" w:sz="4" w:space="0" w:color="auto"/>
            </w:tcBorders>
            <w:shd w:val="clear" w:color="auto" w:fill="auto"/>
            <w:noWrap/>
            <w:vAlign w:val="center"/>
            <w:hideMark/>
          </w:tcPr>
          <w:p w:rsidR="00470C9C" w:rsidRPr="00470C9C" w:rsidRDefault="00470C9C" w:rsidP="00470C9C">
            <w:pPr>
              <w:widowControl/>
              <w:jc w:val="center"/>
              <w:rPr>
                <w:rFonts w:ascii="宋体" w:eastAsia="宋体" w:hAnsi="宋体" w:cs="宋体"/>
                <w:color w:val="000000"/>
                <w:kern w:val="0"/>
                <w:sz w:val="20"/>
                <w:szCs w:val="20"/>
              </w:rPr>
            </w:pPr>
            <w:r w:rsidRPr="00470C9C">
              <w:rPr>
                <w:rFonts w:ascii="宋体" w:eastAsia="宋体" w:hAnsi="宋体" w:cs="宋体" w:hint="eastAsia"/>
                <w:color w:val="000000"/>
                <w:kern w:val="0"/>
                <w:sz w:val="20"/>
                <w:szCs w:val="20"/>
              </w:rPr>
              <w:t>15</w:t>
            </w:r>
          </w:p>
        </w:tc>
        <w:tc>
          <w:tcPr>
            <w:tcW w:w="4299" w:type="dxa"/>
            <w:tcBorders>
              <w:top w:val="nil"/>
              <w:left w:val="nil"/>
              <w:bottom w:val="single" w:sz="4" w:space="0" w:color="auto"/>
              <w:right w:val="nil"/>
            </w:tcBorders>
            <w:shd w:val="clear" w:color="000000" w:fill="FFFFFF"/>
            <w:vAlign w:val="center"/>
            <w:hideMark/>
          </w:tcPr>
          <w:p w:rsidR="00470C9C" w:rsidRPr="00470C9C" w:rsidRDefault="00470C9C" w:rsidP="00470C9C">
            <w:pPr>
              <w:widowControl/>
              <w:jc w:val="center"/>
              <w:rPr>
                <w:rFonts w:ascii="宋体" w:eastAsia="宋体" w:hAnsi="宋体" w:cs="宋体"/>
                <w:color w:val="000000"/>
                <w:kern w:val="0"/>
                <w:sz w:val="20"/>
                <w:szCs w:val="20"/>
              </w:rPr>
            </w:pPr>
            <w:r w:rsidRPr="00470C9C">
              <w:rPr>
                <w:rFonts w:ascii="宋体" w:eastAsia="宋体" w:hAnsi="宋体" w:cs="宋体" w:hint="eastAsia"/>
                <w:color w:val="000000"/>
                <w:kern w:val="0"/>
                <w:sz w:val="20"/>
                <w:szCs w:val="20"/>
              </w:rPr>
              <w:t>2020年襄城</w:t>
            </w:r>
            <w:proofErr w:type="gramStart"/>
            <w:r w:rsidRPr="00470C9C">
              <w:rPr>
                <w:rFonts w:ascii="宋体" w:eastAsia="宋体" w:hAnsi="宋体" w:cs="宋体" w:hint="eastAsia"/>
                <w:color w:val="000000"/>
                <w:kern w:val="0"/>
                <w:sz w:val="20"/>
                <w:szCs w:val="20"/>
              </w:rPr>
              <w:t>县丁营乡</w:t>
            </w:r>
            <w:proofErr w:type="gramEnd"/>
            <w:r w:rsidRPr="00470C9C">
              <w:rPr>
                <w:rFonts w:ascii="宋体" w:eastAsia="宋体" w:hAnsi="宋体" w:cs="宋体" w:hint="eastAsia"/>
                <w:color w:val="000000"/>
                <w:kern w:val="0"/>
                <w:sz w:val="20"/>
                <w:szCs w:val="20"/>
              </w:rPr>
              <w:t>东杜村道路建设项目</w:t>
            </w:r>
          </w:p>
        </w:tc>
        <w:tc>
          <w:tcPr>
            <w:tcW w:w="1703" w:type="dxa"/>
            <w:tcBorders>
              <w:top w:val="nil"/>
              <w:left w:val="single" w:sz="4" w:space="0" w:color="auto"/>
              <w:bottom w:val="single" w:sz="4" w:space="0" w:color="auto"/>
              <w:right w:val="single" w:sz="4" w:space="0" w:color="auto"/>
            </w:tcBorders>
            <w:shd w:val="clear" w:color="000000" w:fill="FFFFFF"/>
            <w:noWrap/>
            <w:vAlign w:val="center"/>
            <w:hideMark/>
          </w:tcPr>
          <w:p w:rsidR="00470C9C" w:rsidRPr="00470C9C" w:rsidRDefault="00470C9C" w:rsidP="00470C9C">
            <w:pPr>
              <w:widowControl/>
              <w:jc w:val="center"/>
              <w:rPr>
                <w:rFonts w:ascii="宋体" w:eastAsia="宋体" w:hAnsi="宋体" w:cs="宋体"/>
                <w:color w:val="000000"/>
                <w:kern w:val="0"/>
                <w:sz w:val="20"/>
                <w:szCs w:val="20"/>
              </w:rPr>
            </w:pPr>
            <w:r w:rsidRPr="00470C9C">
              <w:rPr>
                <w:rFonts w:ascii="宋体" w:eastAsia="宋体" w:hAnsi="宋体" w:cs="宋体" w:hint="eastAsia"/>
                <w:color w:val="000000"/>
                <w:kern w:val="0"/>
                <w:sz w:val="20"/>
                <w:szCs w:val="20"/>
              </w:rPr>
              <w:t xml:space="preserve">2444 </w:t>
            </w:r>
          </w:p>
        </w:tc>
        <w:tc>
          <w:tcPr>
            <w:tcW w:w="1306" w:type="dxa"/>
            <w:vMerge w:val="restart"/>
            <w:tcBorders>
              <w:top w:val="nil"/>
              <w:left w:val="single" w:sz="4" w:space="0" w:color="auto"/>
              <w:bottom w:val="single" w:sz="4" w:space="0" w:color="auto"/>
              <w:right w:val="nil"/>
            </w:tcBorders>
            <w:shd w:val="clear" w:color="auto" w:fill="auto"/>
            <w:noWrap/>
            <w:vAlign w:val="center"/>
            <w:hideMark/>
          </w:tcPr>
          <w:p w:rsidR="00470C9C" w:rsidRPr="00470C9C" w:rsidRDefault="00470C9C" w:rsidP="00470C9C">
            <w:pPr>
              <w:widowControl/>
              <w:jc w:val="center"/>
              <w:rPr>
                <w:rFonts w:ascii="宋体" w:eastAsia="宋体" w:hAnsi="宋体" w:cs="宋体"/>
                <w:color w:val="000000"/>
                <w:kern w:val="0"/>
                <w:sz w:val="20"/>
                <w:szCs w:val="20"/>
              </w:rPr>
            </w:pPr>
            <w:r w:rsidRPr="00470C9C">
              <w:rPr>
                <w:rFonts w:ascii="宋体" w:eastAsia="宋体" w:hAnsi="宋体" w:cs="宋体" w:hint="eastAsia"/>
                <w:color w:val="000000"/>
                <w:kern w:val="0"/>
                <w:sz w:val="20"/>
                <w:szCs w:val="20"/>
              </w:rPr>
              <w:t xml:space="preserve">14890 </w:t>
            </w:r>
          </w:p>
        </w:tc>
        <w:tc>
          <w:tcPr>
            <w:tcW w:w="1000" w:type="dxa"/>
            <w:vMerge/>
            <w:tcBorders>
              <w:top w:val="nil"/>
              <w:left w:val="single" w:sz="4" w:space="0" w:color="auto"/>
              <w:bottom w:val="single" w:sz="4" w:space="0" w:color="000000"/>
              <w:right w:val="single" w:sz="4" w:space="0" w:color="auto"/>
            </w:tcBorders>
            <w:vAlign w:val="center"/>
            <w:hideMark/>
          </w:tcPr>
          <w:p w:rsidR="00470C9C" w:rsidRPr="00470C9C" w:rsidRDefault="00470C9C" w:rsidP="00470C9C">
            <w:pPr>
              <w:widowControl/>
              <w:jc w:val="left"/>
              <w:rPr>
                <w:rFonts w:ascii="宋体" w:eastAsia="宋体" w:hAnsi="宋体" w:cs="宋体"/>
                <w:color w:val="000000"/>
                <w:kern w:val="0"/>
                <w:sz w:val="20"/>
                <w:szCs w:val="20"/>
              </w:rPr>
            </w:pPr>
          </w:p>
        </w:tc>
        <w:tc>
          <w:tcPr>
            <w:tcW w:w="1016" w:type="dxa"/>
            <w:vMerge w:val="restart"/>
            <w:tcBorders>
              <w:top w:val="nil"/>
              <w:left w:val="nil"/>
              <w:bottom w:val="single" w:sz="4" w:space="0" w:color="auto"/>
              <w:right w:val="single" w:sz="4" w:space="0" w:color="auto"/>
            </w:tcBorders>
            <w:shd w:val="clear" w:color="auto" w:fill="auto"/>
            <w:noWrap/>
            <w:vAlign w:val="center"/>
            <w:hideMark/>
          </w:tcPr>
          <w:p w:rsidR="00470C9C" w:rsidRPr="00470C9C" w:rsidRDefault="00470C9C" w:rsidP="00470C9C">
            <w:pPr>
              <w:widowControl/>
              <w:jc w:val="center"/>
              <w:rPr>
                <w:rFonts w:ascii="宋体" w:eastAsia="宋体" w:hAnsi="宋体" w:cs="宋体"/>
                <w:color w:val="000000"/>
                <w:kern w:val="0"/>
                <w:sz w:val="22"/>
              </w:rPr>
            </w:pPr>
            <w:r w:rsidRPr="00470C9C">
              <w:rPr>
                <w:rFonts w:ascii="宋体" w:eastAsia="宋体" w:hAnsi="宋体" w:cs="宋体" w:hint="eastAsia"/>
                <w:color w:val="000000"/>
                <w:kern w:val="0"/>
                <w:sz w:val="22"/>
              </w:rPr>
              <w:t>12</w:t>
            </w:r>
          </w:p>
        </w:tc>
      </w:tr>
      <w:tr w:rsidR="00470C9C" w:rsidRPr="00470C9C" w:rsidTr="00470C9C">
        <w:trPr>
          <w:trHeight w:val="462"/>
        </w:trPr>
        <w:tc>
          <w:tcPr>
            <w:tcW w:w="657" w:type="dxa"/>
            <w:tcBorders>
              <w:top w:val="nil"/>
              <w:left w:val="single" w:sz="4" w:space="0" w:color="auto"/>
              <w:bottom w:val="single" w:sz="4" w:space="0" w:color="auto"/>
              <w:right w:val="single" w:sz="4" w:space="0" w:color="auto"/>
            </w:tcBorders>
            <w:shd w:val="clear" w:color="auto" w:fill="auto"/>
            <w:noWrap/>
            <w:vAlign w:val="center"/>
            <w:hideMark/>
          </w:tcPr>
          <w:p w:rsidR="00470C9C" w:rsidRPr="00470C9C" w:rsidRDefault="00470C9C" w:rsidP="00470C9C">
            <w:pPr>
              <w:widowControl/>
              <w:jc w:val="center"/>
              <w:rPr>
                <w:rFonts w:ascii="宋体" w:eastAsia="宋体" w:hAnsi="宋体" w:cs="宋体"/>
                <w:color w:val="000000"/>
                <w:kern w:val="0"/>
                <w:sz w:val="20"/>
                <w:szCs w:val="20"/>
              </w:rPr>
            </w:pPr>
            <w:r w:rsidRPr="00470C9C">
              <w:rPr>
                <w:rFonts w:ascii="宋体" w:eastAsia="宋体" w:hAnsi="宋体" w:cs="宋体" w:hint="eastAsia"/>
                <w:color w:val="000000"/>
                <w:kern w:val="0"/>
                <w:sz w:val="20"/>
                <w:szCs w:val="20"/>
              </w:rPr>
              <w:t>16</w:t>
            </w:r>
          </w:p>
        </w:tc>
        <w:tc>
          <w:tcPr>
            <w:tcW w:w="4299" w:type="dxa"/>
            <w:tcBorders>
              <w:top w:val="nil"/>
              <w:left w:val="nil"/>
              <w:bottom w:val="single" w:sz="4" w:space="0" w:color="auto"/>
              <w:right w:val="nil"/>
            </w:tcBorders>
            <w:shd w:val="clear" w:color="auto" w:fill="auto"/>
            <w:vAlign w:val="center"/>
            <w:hideMark/>
          </w:tcPr>
          <w:p w:rsidR="00470C9C" w:rsidRPr="00470C9C" w:rsidRDefault="00470C9C" w:rsidP="00470C9C">
            <w:pPr>
              <w:widowControl/>
              <w:jc w:val="center"/>
              <w:rPr>
                <w:rFonts w:ascii="宋体" w:eastAsia="宋体" w:hAnsi="宋体" w:cs="宋体"/>
                <w:color w:val="000000"/>
                <w:kern w:val="0"/>
                <w:sz w:val="20"/>
                <w:szCs w:val="20"/>
              </w:rPr>
            </w:pPr>
            <w:r w:rsidRPr="00470C9C">
              <w:rPr>
                <w:rFonts w:ascii="宋体" w:eastAsia="宋体" w:hAnsi="宋体" w:cs="宋体" w:hint="eastAsia"/>
                <w:color w:val="000000"/>
                <w:kern w:val="0"/>
                <w:sz w:val="20"/>
                <w:szCs w:val="20"/>
              </w:rPr>
              <w:t>2020年襄城</w:t>
            </w:r>
            <w:proofErr w:type="gramStart"/>
            <w:r w:rsidRPr="00470C9C">
              <w:rPr>
                <w:rFonts w:ascii="宋体" w:eastAsia="宋体" w:hAnsi="宋体" w:cs="宋体" w:hint="eastAsia"/>
                <w:color w:val="000000"/>
                <w:kern w:val="0"/>
                <w:sz w:val="20"/>
                <w:szCs w:val="20"/>
              </w:rPr>
              <w:t>县麦岭镇</w:t>
            </w:r>
            <w:proofErr w:type="gramEnd"/>
            <w:r w:rsidRPr="00470C9C">
              <w:rPr>
                <w:rFonts w:ascii="宋体" w:eastAsia="宋体" w:hAnsi="宋体" w:cs="宋体" w:hint="eastAsia"/>
                <w:color w:val="000000"/>
                <w:kern w:val="0"/>
                <w:sz w:val="20"/>
                <w:szCs w:val="20"/>
              </w:rPr>
              <w:t>麦西村道路建设项目</w:t>
            </w:r>
          </w:p>
        </w:tc>
        <w:tc>
          <w:tcPr>
            <w:tcW w:w="1703" w:type="dxa"/>
            <w:tcBorders>
              <w:top w:val="nil"/>
              <w:left w:val="single" w:sz="4" w:space="0" w:color="auto"/>
              <w:bottom w:val="single" w:sz="4" w:space="0" w:color="auto"/>
              <w:right w:val="single" w:sz="4" w:space="0" w:color="auto"/>
            </w:tcBorders>
            <w:shd w:val="clear" w:color="auto" w:fill="auto"/>
            <w:noWrap/>
            <w:vAlign w:val="center"/>
            <w:hideMark/>
          </w:tcPr>
          <w:p w:rsidR="00470C9C" w:rsidRPr="00470C9C" w:rsidRDefault="00470C9C" w:rsidP="00470C9C">
            <w:pPr>
              <w:widowControl/>
              <w:jc w:val="center"/>
              <w:rPr>
                <w:rFonts w:ascii="宋体" w:eastAsia="宋体" w:hAnsi="宋体" w:cs="宋体"/>
                <w:kern w:val="0"/>
                <w:sz w:val="20"/>
                <w:szCs w:val="20"/>
              </w:rPr>
            </w:pPr>
            <w:r w:rsidRPr="00470C9C">
              <w:rPr>
                <w:rFonts w:ascii="宋体" w:eastAsia="宋体" w:hAnsi="宋体" w:cs="宋体" w:hint="eastAsia"/>
                <w:kern w:val="0"/>
                <w:sz w:val="20"/>
                <w:szCs w:val="20"/>
              </w:rPr>
              <w:t xml:space="preserve">5381 </w:t>
            </w:r>
          </w:p>
        </w:tc>
        <w:tc>
          <w:tcPr>
            <w:tcW w:w="1306" w:type="dxa"/>
            <w:vMerge/>
            <w:tcBorders>
              <w:top w:val="nil"/>
              <w:left w:val="single" w:sz="4" w:space="0" w:color="auto"/>
              <w:bottom w:val="single" w:sz="4" w:space="0" w:color="auto"/>
              <w:right w:val="nil"/>
            </w:tcBorders>
            <w:vAlign w:val="center"/>
            <w:hideMark/>
          </w:tcPr>
          <w:p w:rsidR="00470C9C" w:rsidRPr="00470C9C" w:rsidRDefault="00470C9C" w:rsidP="00470C9C">
            <w:pPr>
              <w:widowControl/>
              <w:jc w:val="left"/>
              <w:rPr>
                <w:rFonts w:ascii="宋体" w:eastAsia="宋体" w:hAnsi="宋体" w:cs="宋体"/>
                <w:color w:val="000000"/>
                <w:kern w:val="0"/>
                <w:sz w:val="20"/>
                <w:szCs w:val="20"/>
              </w:rPr>
            </w:pPr>
          </w:p>
        </w:tc>
        <w:tc>
          <w:tcPr>
            <w:tcW w:w="1000" w:type="dxa"/>
            <w:vMerge/>
            <w:tcBorders>
              <w:top w:val="nil"/>
              <w:left w:val="single" w:sz="4" w:space="0" w:color="auto"/>
              <w:bottom w:val="single" w:sz="4" w:space="0" w:color="000000"/>
              <w:right w:val="single" w:sz="4" w:space="0" w:color="auto"/>
            </w:tcBorders>
            <w:vAlign w:val="center"/>
            <w:hideMark/>
          </w:tcPr>
          <w:p w:rsidR="00470C9C" w:rsidRPr="00470C9C" w:rsidRDefault="00470C9C" w:rsidP="00470C9C">
            <w:pPr>
              <w:widowControl/>
              <w:jc w:val="left"/>
              <w:rPr>
                <w:rFonts w:ascii="宋体" w:eastAsia="宋体" w:hAnsi="宋体" w:cs="宋体"/>
                <w:color w:val="000000"/>
                <w:kern w:val="0"/>
                <w:sz w:val="20"/>
                <w:szCs w:val="20"/>
              </w:rPr>
            </w:pPr>
          </w:p>
        </w:tc>
        <w:tc>
          <w:tcPr>
            <w:tcW w:w="1016" w:type="dxa"/>
            <w:vMerge/>
            <w:tcBorders>
              <w:top w:val="nil"/>
              <w:left w:val="nil"/>
              <w:bottom w:val="single" w:sz="4" w:space="0" w:color="auto"/>
              <w:right w:val="single" w:sz="4" w:space="0" w:color="auto"/>
            </w:tcBorders>
            <w:vAlign w:val="center"/>
            <w:hideMark/>
          </w:tcPr>
          <w:p w:rsidR="00470C9C" w:rsidRPr="00470C9C" w:rsidRDefault="00470C9C" w:rsidP="00470C9C">
            <w:pPr>
              <w:widowControl/>
              <w:jc w:val="left"/>
              <w:rPr>
                <w:rFonts w:ascii="宋体" w:eastAsia="宋体" w:hAnsi="宋体" w:cs="宋体"/>
                <w:color w:val="000000"/>
                <w:kern w:val="0"/>
                <w:sz w:val="22"/>
              </w:rPr>
            </w:pPr>
          </w:p>
        </w:tc>
      </w:tr>
      <w:tr w:rsidR="00470C9C" w:rsidRPr="00470C9C" w:rsidTr="00470C9C">
        <w:trPr>
          <w:trHeight w:val="462"/>
        </w:trPr>
        <w:tc>
          <w:tcPr>
            <w:tcW w:w="657" w:type="dxa"/>
            <w:tcBorders>
              <w:top w:val="nil"/>
              <w:left w:val="single" w:sz="4" w:space="0" w:color="auto"/>
              <w:bottom w:val="single" w:sz="4" w:space="0" w:color="auto"/>
              <w:right w:val="single" w:sz="4" w:space="0" w:color="auto"/>
            </w:tcBorders>
            <w:shd w:val="clear" w:color="auto" w:fill="auto"/>
            <w:noWrap/>
            <w:vAlign w:val="center"/>
            <w:hideMark/>
          </w:tcPr>
          <w:p w:rsidR="00470C9C" w:rsidRPr="00470C9C" w:rsidRDefault="00470C9C" w:rsidP="00470C9C">
            <w:pPr>
              <w:widowControl/>
              <w:jc w:val="center"/>
              <w:rPr>
                <w:rFonts w:ascii="宋体" w:eastAsia="宋体" w:hAnsi="宋体" w:cs="宋体"/>
                <w:color w:val="000000"/>
                <w:kern w:val="0"/>
                <w:sz w:val="20"/>
                <w:szCs w:val="20"/>
              </w:rPr>
            </w:pPr>
            <w:r w:rsidRPr="00470C9C">
              <w:rPr>
                <w:rFonts w:ascii="宋体" w:eastAsia="宋体" w:hAnsi="宋体" w:cs="宋体" w:hint="eastAsia"/>
                <w:color w:val="000000"/>
                <w:kern w:val="0"/>
                <w:sz w:val="20"/>
                <w:szCs w:val="20"/>
              </w:rPr>
              <w:t>17</w:t>
            </w:r>
          </w:p>
        </w:tc>
        <w:tc>
          <w:tcPr>
            <w:tcW w:w="4299" w:type="dxa"/>
            <w:tcBorders>
              <w:top w:val="nil"/>
              <w:left w:val="nil"/>
              <w:bottom w:val="single" w:sz="4" w:space="0" w:color="auto"/>
              <w:right w:val="nil"/>
            </w:tcBorders>
            <w:shd w:val="clear" w:color="auto" w:fill="auto"/>
            <w:vAlign w:val="center"/>
            <w:hideMark/>
          </w:tcPr>
          <w:p w:rsidR="00470C9C" w:rsidRPr="00470C9C" w:rsidRDefault="00470C9C" w:rsidP="00470C9C">
            <w:pPr>
              <w:widowControl/>
              <w:jc w:val="center"/>
              <w:rPr>
                <w:rFonts w:ascii="宋体" w:eastAsia="宋体" w:hAnsi="宋体" w:cs="宋体"/>
                <w:color w:val="000000"/>
                <w:kern w:val="0"/>
                <w:sz w:val="20"/>
                <w:szCs w:val="20"/>
              </w:rPr>
            </w:pPr>
            <w:r w:rsidRPr="00470C9C">
              <w:rPr>
                <w:rFonts w:ascii="宋体" w:eastAsia="宋体" w:hAnsi="宋体" w:cs="宋体" w:hint="eastAsia"/>
                <w:color w:val="000000"/>
                <w:kern w:val="0"/>
                <w:sz w:val="20"/>
                <w:szCs w:val="20"/>
              </w:rPr>
              <w:t>2020年襄城</w:t>
            </w:r>
            <w:proofErr w:type="gramStart"/>
            <w:r w:rsidRPr="00470C9C">
              <w:rPr>
                <w:rFonts w:ascii="宋体" w:eastAsia="宋体" w:hAnsi="宋体" w:cs="宋体" w:hint="eastAsia"/>
                <w:color w:val="000000"/>
                <w:kern w:val="0"/>
                <w:sz w:val="20"/>
                <w:szCs w:val="20"/>
              </w:rPr>
              <w:t>县麦岭镇</w:t>
            </w:r>
            <w:proofErr w:type="gramEnd"/>
            <w:r w:rsidRPr="00470C9C">
              <w:rPr>
                <w:rFonts w:ascii="宋体" w:eastAsia="宋体" w:hAnsi="宋体" w:cs="宋体" w:hint="eastAsia"/>
                <w:color w:val="000000"/>
                <w:kern w:val="0"/>
                <w:sz w:val="20"/>
                <w:szCs w:val="20"/>
              </w:rPr>
              <w:t>扁担李村道路建设项目</w:t>
            </w:r>
          </w:p>
        </w:tc>
        <w:tc>
          <w:tcPr>
            <w:tcW w:w="1703" w:type="dxa"/>
            <w:tcBorders>
              <w:top w:val="nil"/>
              <w:left w:val="single" w:sz="4" w:space="0" w:color="auto"/>
              <w:bottom w:val="single" w:sz="4" w:space="0" w:color="auto"/>
              <w:right w:val="single" w:sz="4" w:space="0" w:color="auto"/>
            </w:tcBorders>
            <w:shd w:val="clear" w:color="auto" w:fill="auto"/>
            <w:noWrap/>
            <w:vAlign w:val="center"/>
            <w:hideMark/>
          </w:tcPr>
          <w:p w:rsidR="00470C9C" w:rsidRPr="00470C9C" w:rsidRDefault="00470C9C" w:rsidP="00470C9C">
            <w:pPr>
              <w:widowControl/>
              <w:jc w:val="center"/>
              <w:rPr>
                <w:rFonts w:ascii="宋体" w:eastAsia="宋体" w:hAnsi="宋体" w:cs="宋体"/>
                <w:kern w:val="0"/>
                <w:sz w:val="20"/>
                <w:szCs w:val="20"/>
              </w:rPr>
            </w:pPr>
            <w:r w:rsidRPr="00470C9C">
              <w:rPr>
                <w:rFonts w:ascii="宋体" w:eastAsia="宋体" w:hAnsi="宋体" w:cs="宋体" w:hint="eastAsia"/>
                <w:kern w:val="0"/>
                <w:sz w:val="20"/>
                <w:szCs w:val="20"/>
              </w:rPr>
              <w:t xml:space="preserve">3208 </w:t>
            </w:r>
          </w:p>
        </w:tc>
        <w:tc>
          <w:tcPr>
            <w:tcW w:w="1306" w:type="dxa"/>
            <w:vMerge/>
            <w:tcBorders>
              <w:top w:val="nil"/>
              <w:left w:val="single" w:sz="4" w:space="0" w:color="auto"/>
              <w:bottom w:val="single" w:sz="4" w:space="0" w:color="auto"/>
              <w:right w:val="nil"/>
            </w:tcBorders>
            <w:vAlign w:val="center"/>
            <w:hideMark/>
          </w:tcPr>
          <w:p w:rsidR="00470C9C" w:rsidRPr="00470C9C" w:rsidRDefault="00470C9C" w:rsidP="00470C9C">
            <w:pPr>
              <w:widowControl/>
              <w:jc w:val="left"/>
              <w:rPr>
                <w:rFonts w:ascii="宋体" w:eastAsia="宋体" w:hAnsi="宋体" w:cs="宋体"/>
                <w:color w:val="000000"/>
                <w:kern w:val="0"/>
                <w:sz w:val="20"/>
                <w:szCs w:val="20"/>
              </w:rPr>
            </w:pPr>
          </w:p>
        </w:tc>
        <w:tc>
          <w:tcPr>
            <w:tcW w:w="1000" w:type="dxa"/>
            <w:vMerge/>
            <w:tcBorders>
              <w:top w:val="nil"/>
              <w:left w:val="single" w:sz="4" w:space="0" w:color="auto"/>
              <w:bottom w:val="single" w:sz="4" w:space="0" w:color="000000"/>
              <w:right w:val="single" w:sz="4" w:space="0" w:color="auto"/>
            </w:tcBorders>
            <w:vAlign w:val="center"/>
            <w:hideMark/>
          </w:tcPr>
          <w:p w:rsidR="00470C9C" w:rsidRPr="00470C9C" w:rsidRDefault="00470C9C" w:rsidP="00470C9C">
            <w:pPr>
              <w:widowControl/>
              <w:jc w:val="left"/>
              <w:rPr>
                <w:rFonts w:ascii="宋体" w:eastAsia="宋体" w:hAnsi="宋体" w:cs="宋体"/>
                <w:color w:val="000000"/>
                <w:kern w:val="0"/>
                <w:sz w:val="20"/>
                <w:szCs w:val="20"/>
              </w:rPr>
            </w:pPr>
          </w:p>
        </w:tc>
        <w:tc>
          <w:tcPr>
            <w:tcW w:w="1016" w:type="dxa"/>
            <w:vMerge/>
            <w:tcBorders>
              <w:top w:val="nil"/>
              <w:left w:val="nil"/>
              <w:bottom w:val="single" w:sz="4" w:space="0" w:color="auto"/>
              <w:right w:val="single" w:sz="4" w:space="0" w:color="auto"/>
            </w:tcBorders>
            <w:vAlign w:val="center"/>
            <w:hideMark/>
          </w:tcPr>
          <w:p w:rsidR="00470C9C" w:rsidRPr="00470C9C" w:rsidRDefault="00470C9C" w:rsidP="00470C9C">
            <w:pPr>
              <w:widowControl/>
              <w:jc w:val="left"/>
              <w:rPr>
                <w:rFonts w:ascii="宋体" w:eastAsia="宋体" w:hAnsi="宋体" w:cs="宋体"/>
                <w:color w:val="000000"/>
                <w:kern w:val="0"/>
                <w:sz w:val="22"/>
              </w:rPr>
            </w:pPr>
          </w:p>
        </w:tc>
      </w:tr>
      <w:tr w:rsidR="00470C9C" w:rsidRPr="00470C9C" w:rsidTr="00470C9C">
        <w:trPr>
          <w:trHeight w:val="462"/>
        </w:trPr>
        <w:tc>
          <w:tcPr>
            <w:tcW w:w="657" w:type="dxa"/>
            <w:tcBorders>
              <w:top w:val="nil"/>
              <w:left w:val="single" w:sz="4" w:space="0" w:color="auto"/>
              <w:bottom w:val="single" w:sz="4" w:space="0" w:color="auto"/>
              <w:right w:val="single" w:sz="4" w:space="0" w:color="auto"/>
            </w:tcBorders>
            <w:shd w:val="clear" w:color="auto" w:fill="auto"/>
            <w:noWrap/>
            <w:vAlign w:val="center"/>
            <w:hideMark/>
          </w:tcPr>
          <w:p w:rsidR="00470C9C" w:rsidRPr="00470C9C" w:rsidRDefault="00470C9C" w:rsidP="00470C9C">
            <w:pPr>
              <w:widowControl/>
              <w:jc w:val="center"/>
              <w:rPr>
                <w:rFonts w:ascii="宋体" w:eastAsia="宋体" w:hAnsi="宋体" w:cs="宋体"/>
                <w:color w:val="000000"/>
                <w:kern w:val="0"/>
                <w:sz w:val="20"/>
                <w:szCs w:val="20"/>
              </w:rPr>
            </w:pPr>
            <w:r w:rsidRPr="00470C9C">
              <w:rPr>
                <w:rFonts w:ascii="宋体" w:eastAsia="宋体" w:hAnsi="宋体" w:cs="宋体" w:hint="eastAsia"/>
                <w:color w:val="000000"/>
                <w:kern w:val="0"/>
                <w:sz w:val="20"/>
                <w:szCs w:val="20"/>
              </w:rPr>
              <w:t>18</w:t>
            </w:r>
          </w:p>
        </w:tc>
        <w:tc>
          <w:tcPr>
            <w:tcW w:w="4299" w:type="dxa"/>
            <w:tcBorders>
              <w:top w:val="nil"/>
              <w:left w:val="nil"/>
              <w:bottom w:val="single" w:sz="4" w:space="0" w:color="auto"/>
              <w:right w:val="nil"/>
            </w:tcBorders>
            <w:shd w:val="clear" w:color="auto" w:fill="auto"/>
            <w:vAlign w:val="center"/>
            <w:hideMark/>
          </w:tcPr>
          <w:p w:rsidR="00470C9C" w:rsidRPr="00470C9C" w:rsidRDefault="00470C9C" w:rsidP="00470C9C">
            <w:pPr>
              <w:widowControl/>
              <w:jc w:val="center"/>
              <w:rPr>
                <w:rFonts w:ascii="宋体" w:eastAsia="宋体" w:hAnsi="宋体" w:cs="宋体"/>
                <w:color w:val="000000"/>
                <w:kern w:val="0"/>
                <w:sz w:val="20"/>
                <w:szCs w:val="20"/>
              </w:rPr>
            </w:pPr>
            <w:r w:rsidRPr="00470C9C">
              <w:rPr>
                <w:rFonts w:ascii="宋体" w:eastAsia="宋体" w:hAnsi="宋体" w:cs="宋体" w:hint="eastAsia"/>
                <w:color w:val="000000"/>
                <w:kern w:val="0"/>
                <w:sz w:val="20"/>
                <w:szCs w:val="20"/>
              </w:rPr>
              <w:t>2020年襄城县</w:t>
            </w:r>
            <w:proofErr w:type="gramStart"/>
            <w:r w:rsidRPr="00470C9C">
              <w:rPr>
                <w:rFonts w:ascii="宋体" w:eastAsia="宋体" w:hAnsi="宋体" w:cs="宋体" w:hint="eastAsia"/>
                <w:color w:val="000000"/>
                <w:kern w:val="0"/>
                <w:sz w:val="20"/>
                <w:szCs w:val="20"/>
              </w:rPr>
              <w:t>麦岭镇欧营</w:t>
            </w:r>
            <w:proofErr w:type="gramEnd"/>
            <w:r w:rsidRPr="00470C9C">
              <w:rPr>
                <w:rFonts w:ascii="宋体" w:eastAsia="宋体" w:hAnsi="宋体" w:cs="宋体" w:hint="eastAsia"/>
                <w:color w:val="000000"/>
                <w:kern w:val="0"/>
                <w:sz w:val="20"/>
                <w:szCs w:val="20"/>
              </w:rPr>
              <w:t>村道路建设项目</w:t>
            </w:r>
          </w:p>
        </w:tc>
        <w:tc>
          <w:tcPr>
            <w:tcW w:w="1703" w:type="dxa"/>
            <w:tcBorders>
              <w:top w:val="nil"/>
              <w:left w:val="single" w:sz="4" w:space="0" w:color="auto"/>
              <w:bottom w:val="single" w:sz="4" w:space="0" w:color="auto"/>
              <w:right w:val="single" w:sz="4" w:space="0" w:color="auto"/>
            </w:tcBorders>
            <w:shd w:val="clear" w:color="auto" w:fill="auto"/>
            <w:noWrap/>
            <w:vAlign w:val="center"/>
            <w:hideMark/>
          </w:tcPr>
          <w:p w:rsidR="00470C9C" w:rsidRPr="00470C9C" w:rsidRDefault="00470C9C" w:rsidP="00470C9C">
            <w:pPr>
              <w:widowControl/>
              <w:jc w:val="center"/>
              <w:rPr>
                <w:rFonts w:ascii="宋体" w:eastAsia="宋体" w:hAnsi="宋体" w:cs="宋体"/>
                <w:kern w:val="0"/>
                <w:sz w:val="20"/>
                <w:szCs w:val="20"/>
              </w:rPr>
            </w:pPr>
            <w:r w:rsidRPr="00470C9C">
              <w:rPr>
                <w:rFonts w:ascii="宋体" w:eastAsia="宋体" w:hAnsi="宋体" w:cs="宋体" w:hint="eastAsia"/>
                <w:kern w:val="0"/>
                <w:sz w:val="20"/>
                <w:szCs w:val="20"/>
              </w:rPr>
              <w:t xml:space="preserve">3857 </w:t>
            </w:r>
          </w:p>
        </w:tc>
        <w:tc>
          <w:tcPr>
            <w:tcW w:w="1306" w:type="dxa"/>
            <w:vMerge/>
            <w:tcBorders>
              <w:top w:val="nil"/>
              <w:left w:val="single" w:sz="4" w:space="0" w:color="auto"/>
              <w:bottom w:val="single" w:sz="4" w:space="0" w:color="auto"/>
              <w:right w:val="nil"/>
            </w:tcBorders>
            <w:vAlign w:val="center"/>
            <w:hideMark/>
          </w:tcPr>
          <w:p w:rsidR="00470C9C" w:rsidRPr="00470C9C" w:rsidRDefault="00470C9C" w:rsidP="00470C9C">
            <w:pPr>
              <w:widowControl/>
              <w:jc w:val="left"/>
              <w:rPr>
                <w:rFonts w:ascii="宋体" w:eastAsia="宋体" w:hAnsi="宋体" w:cs="宋体"/>
                <w:color w:val="000000"/>
                <w:kern w:val="0"/>
                <w:sz w:val="20"/>
                <w:szCs w:val="20"/>
              </w:rPr>
            </w:pPr>
          </w:p>
        </w:tc>
        <w:tc>
          <w:tcPr>
            <w:tcW w:w="1000" w:type="dxa"/>
            <w:vMerge/>
            <w:tcBorders>
              <w:top w:val="nil"/>
              <w:left w:val="single" w:sz="4" w:space="0" w:color="auto"/>
              <w:bottom w:val="single" w:sz="4" w:space="0" w:color="000000"/>
              <w:right w:val="single" w:sz="4" w:space="0" w:color="auto"/>
            </w:tcBorders>
            <w:vAlign w:val="center"/>
            <w:hideMark/>
          </w:tcPr>
          <w:p w:rsidR="00470C9C" w:rsidRPr="00470C9C" w:rsidRDefault="00470C9C" w:rsidP="00470C9C">
            <w:pPr>
              <w:widowControl/>
              <w:jc w:val="left"/>
              <w:rPr>
                <w:rFonts w:ascii="宋体" w:eastAsia="宋体" w:hAnsi="宋体" w:cs="宋体"/>
                <w:color w:val="000000"/>
                <w:kern w:val="0"/>
                <w:sz w:val="20"/>
                <w:szCs w:val="20"/>
              </w:rPr>
            </w:pPr>
          </w:p>
        </w:tc>
        <w:tc>
          <w:tcPr>
            <w:tcW w:w="1016" w:type="dxa"/>
            <w:vMerge/>
            <w:tcBorders>
              <w:top w:val="nil"/>
              <w:left w:val="nil"/>
              <w:bottom w:val="single" w:sz="4" w:space="0" w:color="auto"/>
              <w:right w:val="single" w:sz="4" w:space="0" w:color="auto"/>
            </w:tcBorders>
            <w:vAlign w:val="center"/>
            <w:hideMark/>
          </w:tcPr>
          <w:p w:rsidR="00470C9C" w:rsidRPr="00470C9C" w:rsidRDefault="00470C9C" w:rsidP="00470C9C">
            <w:pPr>
              <w:widowControl/>
              <w:jc w:val="left"/>
              <w:rPr>
                <w:rFonts w:ascii="宋体" w:eastAsia="宋体" w:hAnsi="宋体" w:cs="宋体"/>
                <w:color w:val="000000"/>
                <w:kern w:val="0"/>
                <w:sz w:val="22"/>
              </w:rPr>
            </w:pPr>
          </w:p>
        </w:tc>
      </w:tr>
      <w:tr w:rsidR="00470C9C" w:rsidRPr="00470C9C" w:rsidTr="00470C9C">
        <w:trPr>
          <w:trHeight w:val="462"/>
        </w:trPr>
        <w:tc>
          <w:tcPr>
            <w:tcW w:w="657" w:type="dxa"/>
            <w:tcBorders>
              <w:top w:val="nil"/>
              <w:left w:val="single" w:sz="4" w:space="0" w:color="auto"/>
              <w:bottom w:val="single" w:sz="4" w:space="0" w:color="auto"/>
              <w:right w:val="single" w:sz="4" w:space="0" w:color="auto"/>
            </w:tcBorders>
            <w:shd w:val="clear" w:color="auto" w:fill="auto"/>
            <w:noWrap/>
            <w:vAlign w:val="center"/>
            <w:hideMark/>
          </w:tcPr>
          <w:p w:rsidR="00470C9C" w:rsidRPr="00470C9C" w:rsidRDefault="00470C9C" w:rsidP="00470C9C">
            <w:pPr>
              <w:widowControl/>
              <w:jc w:val="center"/>
              <w:rPr>
                <w:rFonts w:ascii="宋体" w:eastAsia="宋体" w:hAnsi="宋体" w:cs="宋体"/>
                <w:color w:val="000000"/>
                <w:kern w:val="0"/>
                <w:sz w:val="20"/>
                <w:szCs w:val="20"/>
              </w:rPr>
            </w:pPr>
            <w:r w:rsidRPr="00470C9C">
              <w:rPr>
                <w:rFonts w:ascii="宋体" w:eastAsia="宋体" w:hAnsi="宋体" w:cs="宋体" w:hint="eastAsia"/>
                <w:color w:val="000000"/>
                <w:kern w:val="0"/>
                <w:sz w:val="20"/>
                <w:szCs w:val="20"/>
              </w:rPr>
              <w:t xml:space="preserve">　</w:t>
            </w:r>
          </w:p>
        </w:tc>
        <w:tc>
          <w:tcPr>
            <w:tcW w:w="4299" w:type="dxa"/>
            <w:tcBorders>
              <w:top w:val="nil"/>
              <w:left w:val="nil"/>
              <w:bottom w:val="single" w:sz="4" w:space="0" w:color="auto"/>
              <w:right w:val="nil"/>
            </w:tcBorders>
            <w:shd w:val="clear" w:color="auto" w:fill="auto"/>
            <w:vAlign w:val="center"/>
            <w:hideMark/>
          </w:tcPr>
          <w:p w:rsidR="00470C9C" w:rsidRPr="00470C9C" w:rsidRDefault="00470C9C" w:rsidP="00470C9C">
            <w:pPr>
              <w:widowControl/>
              <w:jc w:val="center"/>
              <w:rPr>
                <w:rFonts w:ascii="宋体" w:eastAsia="宋体" w:hAnsi="宋体" w:cs="宋体"/>
                <w:color w:val="000000"/>
                <w:kern w:val="0"/>
                <w:sz w:val="20"/>
                <w:szCs w:val="20"/>
              </w:rPr>
            </w:pPr>
            <w:r w:rsidRPr="00470C9C">
              <w:rPr>
                <w:rFonts w:ascii="宋体" w:eastAsia="宋体" w:hAnsi="宋体" w:cs="宋体" w:hint="eastAsia"/>
                <w:color w:val="000000"/>
                <w:kern w:val="0"/>
                <w:sz w:val="20"/>
                <w:szCs w:val="20"/>
              </w:rPr>
              <w:t>一标段合计</w:t>
            </w:r>
          </w:p>
        </w:tc>
        <w:tc>
          <w:tcPr>
            <w:tcW w:w="1703" w:type="dxa"/>
            <w:tcBorders>
              <w:top w:val="nil"/>
              <w:left w:val="single" w:sz="4" w:space="0" w:color="auto"/>
              <w:bottom w:val="single" w:sz="4" w:space="0" w:color="auto"/>
              <w:right w:val="single" w:sz="4" w:space="0" w:color="auto"/>
            </w:tcBorders>
            <w:shd w:val="clear" w:color="auto" w:fill="auto"/>
            <w:noWrap/>
            <w:vAlign w:val="center"/>
            <w:hideMark/>
          </w:tcPr>
          <w:p w:rsidR="00470C9C" w:rsidRPr="00470C9C" w:rsidRDefault="00470C9C" w:rsidP="00470C9C">
            <w:pPr>
              <w:widowControl/>
              <w:jc w:val="center"/>
              <w:rPr>
                <w:rFonts w:ascii="宋体" w:eastAsia="宋体" w:hAnsi="宋体" w:cs="宋体"/>
                <w:kern w:val="0"/>
                <w:sz w:val="20"/>
                <w:szCs w:val="20"/>
              </w:rPr>
            </w:pPr>
            <w:r w:rsidRPr="00470C9C">
              <w:rPr>
                <w:rFonts w:ascii="宋体" w:eastAsia="宋体" w:hAnsi="宋体" w:cs="宋体" w:hint="eastAsia"/>
                <w:kern w:val="0"/>
                <w:sz w:val="20"/>
                <w:szCs w:val="20"/>
              </w:rPr>
              <w:t xml:space="preserve">　</w:t>
            </w:r>
          </w:p>
        </w:tc>
        <w:tc>
          <w:tcPr>
            <w:tcW w:w="1306" w:type="dxa"/>
            <w:tcBorders>
              <w:top w:val="nil"/>
              <w:left w:val="nil"/>
              <w:bottom w:val="single" w:sz="4" w:space="0" w:color="auto"/>
              <w:right w:val="nil"/>
            </w:tcBorders>
            <w:shd w:val="clear" w:color="auto" w:fill="auto"/>
            <w:noWrap/>
            <w:vAlign w:val="center"/>
            <w:hideMark/>
          </w:tcPr>
          <w:p w:rsidR="00470C9C" w:rsidRPr="00470C9C" w:rsidRDefault="00470C9C" w:rsidP="00470C9C">
            <w:pPr>
              <w:widowControl/>
              <w:jc w:val="center"/>
              <w:rPr>
                <w:rFonts w:ascii="宋体" w:eastAsia="宋体" w:hAnsi="宋体" w:cs="宋体"/>
                <w:color w:val="000000"/>
                <w:kern w:val="0"/>
                <w:sz w:val="20"/>
                <w:szCs w:val="20"/>
              </w:rPr>
            </w:pPr>
            <w:r w:rsidRPr="00470C9C">
              <w:rPr>
                <w:rFonts w:ascii="宋体" w:eastAsia="宋体" w:hAnsi="宋体" w:cs="宋体" w:hint="eastAsia"/>
                <w:color w:val="000000"/>
                <w:kern w:val="0"/>
                <w:sz w:val="20"/>
                <w:szCs w:val="20"/>
              </w:rPr>
              <w:t xml:space="preserve">118656 </w:t>
            </w:r>
          </w:p>
        </w:tc>
        <w:tc>
          <w:tcPr>
            <w:tcW w:w="1000" w:type="dxa"/>
            <w:tcBorders>
              <w:top w:val="nil"/>
              <w:left w:val="single" w:sz="4" w:space="0" w:color="auto"/>
              <w:bottom w:val="nil"/>
              <w:right w:val="single" w:sz="4" w:space="0" w:color="auto"/>
            </w:tcBorders>
            <w:shd w:val="clear" w:color="auto" w:fill="auto"/>
            <w:noWrap/>
            <w:vAlign w:val="center"/>
            <w:hideMark/>
          </w:tcPr>
          <w:p w:rsidR="00470C9C" w:rsidRPr="00470C9C" w:rsidRDefault="00470C9C" w:rsidP="00470C9C">
            <w:pPr>
              <w:widowControl/>
              <w:jc w:val="center"/>
              <w:rPr>
                <w:rFonts w:ascii="宋体" w:eastAsia="宋体" w:hAnsi="宋体" w:cs="宋体"/>
                <w:color w:val="000000"/>
                <w:kern w:val="0"/>
                <w:sz w:val="20"/>
                <w:szCs w:val="20"/>
              </w:rPr>
            </w:pPr>
            <w:r w:rsidRPr="00470C9C">
              <w:rPr>
                <w:rFonts w:ascii="宋体" w:eastAsia="宋体" w:hAnsi="宋体" w:cs="宋体" w:hint="eastAsia"/>
                <w:color w:val="000000"/>
                <w:kern w:val="0"/>
                <w:sz w:val="20"/>
                <w:szCs w:val="20"/>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rsidR="00470C9C" w:rsidRPr="00470C9C" w:rsidRDefault="00470C9C" w:rsidP="00470C9C">
            <w:pPr>
              <w:widowControl/>
              <w:jc w:val="left"/>
              <w:rPr>
                <w:rFonts w:ascii="宋体" w:eastAsia="宋体" w:hAnsi="宋体" w:cs="宋体"/>
                <w:color w:val="000000"/>
                <w:kern w:val="0"/>
                <w:sz w:val="22"/>
              </w:rPr>
            </w:pPr>
            <w:r w:rsidRPr="00470C9C">
              <w:rPr>
                <w:rFonts w:ascii="宋体" w:eastAsia="宋体" w:hAnsi="宋体" w:cs="宋体" w:hint="eastAsia"/>
                <w:color w:val="000000"/>
                <w:kern w:val="0"/>
                <w:sz w:val="22"/>
              </w:rPr>
              <w:t xml:space="preserve">　</w:t>
            </w:r>
          </w:p>
        </w:tc>
      </w:tr>
      <w:tr w:rsidR="00470C9C" w:rsidRPr="00470C9C" w:rsidTr="00470C9C">
        <w:trPr>
          <w:trHeight w:val="462"/>
        </w:trPr>
        <w:tc>
          <w:tcPr>
            <w:tcW w:w="657" w:type="dxa"/>
            <w:tcBorders>
              <w:top w:val="nil"/>
              <w:left w:val="single" w:sz="4" w:space="0" w:color="auto"/>
              <w:bottom w:val="single" w:sz="4" w:space="0" w:color="auto"/>
              <w:right w:val="single" w:sz="4" w:space="0" w:color="auto"/>
            </w:tcBorders>
            <w:shd w:val="clear" w:color="auto" w:fill="auto"/>
            <w:noWrap/>
            <w:vAlign w:val="center"/>
            <w:hideMark/>
          </w:tcPr>
          <w:p w:rsidR="00470C9C" w:rsidRPr="00470C9C" w:rsidRDefault="00470C9C" w:rsidP="00470C9C">
            <w:pPr>
              <w:widowControl/>
              <w:jc w:val="center"/>
              <w:rPr>
                <w:rFonts w:ascii="宋体" w:eastAsia="宋体" w:hAnsi="宋体" w:cs="宋体"/>
                <w:color w:val="000000"/>
                <w:kern w:val="0"/>
                <w:sz w:val="20"/>
                <w:szCs w:val="20"/>
              </w:rPr>
            </w:pPr>
            <w:r w:rsidRPr="00470C9C">
              <w:rPr>
                <w:rFonts w:ascii="宋体" w:eastAsia="宋体" w:hAnsi="宋体" w:cs="宋体" w:hint="eastAsia"/>
                <w:color w:val="000000"/>
                <w:kern w:val="0"/>
                <w:sz w:val="20"/>
                <w:szCs w:val="20"/>
              </w:rPr>
              <w:t>19</w:t>
            </w:r>
          </w:p>
        </w:tc>
        <w:tc>
          <w:tcPr>
            <w:tcW w:w="4299" w:type="dxa"/>
            <w:tcBorders>
              <w:top w:val="nil"/>
              <w:left w:val="nil"/>
              <w:bottom w:val="single" w:sz="4" w:space="0" w:color="auto"/>
              <w:right w:val="nil"/>
            </w:tcBorders>
            <w:shd w:val="clear" w:color="auto" w:fill="auto"/>
            <w:vAlign w:val="center"/>
            <w:hideMark/>
          </w:tcPr>
          <w:p w:rsidR="00470C9C" w:rsidRPr="00470C9C" w:rsidRDefault="00470C9C" w:rsidP="00470C9C">
            <w:pPr>
              <w:widowControl/>
              <w:jc w:val="center"/>
              <w:rPr>
                <w:rFonts w:ascii="宋体" w:eastAsia="宋体" w:hAnsi="宋体" w:cs="宋体"/>
                <w:color w:val="000000"/>
                <w:kern w:val="0"/>
                <w:sz w:val="20"/>
                <w:szCs w:val="20"/>
              </w:rPr>
            </w:pPr>
            <w:r w:rsidRPr="00470C9C">
              <w:rPr>
                <w:rFonts w:ascii="宋体" w:eastAsia="宋体" w:hAnsi="宋体" w:cs="宋体" w:hint="eastAsia"/>
                <w:color w:val="000000"/>
                <w:kern w:val="0"/>
                <w:sz w:val="20"/>
                <w:szCs w:val="20"/>
              </w:rPr>
              <w:t>2020年襄城县</w:t>
            </w:r>
            <w:proofErr w:type="gramStart"/>
            <w:r w:rsidRPr="00470C9C">
              <w:rPr>
                <w:rFonts w:ascii="宋体" w:eastAsia="宋体" w:hAnsi="宋体" w:cs="宋体" w:hint="eastAsia"/>
                <w:color w:val="000000"/>
                <w:kern w:val="0"/>
                <w:sz w:val="20"/>
                <w:szCs w:val="20"/>
              </w:rPr>
              <w:t>湛北乡坡</w:t>
            </w:r>
            <w:proofErr w:type="gramEnd"/>
            <w:r w:rsidRPr="00470C9C">
              <w:rPr>
                <w:rFonts w:ascii="宋体" w:eastAsia="宋体" w:hAnsi="宋体" w:cs="宋体" w:hint="eastAsia"/>
                <w:color w:val="000000"/>
                <w:kern w:val="0"/>
                <w:sz w:val="20"/>
                <w:szCs w:val="20"/>
              </w:rPr>
              <w:t>李村道路建设项目</w:t>
            </w:r>
          </w:p>
        </w:tc>
        <w:tc>
          <w:tcPr>
            <w:tcW w:w="1703" w:type="dxa"/>
            <w:tcBorders>
              <w:top w:val="nil"/>
              <w:left w:val="single" w:sz="4" w:space="0" w:color="auto"/>
              <w:bottom w:val="single" w:sz="4" w:space="0" w:color="auto"/>
              <w:right w:val="single" w:sz="4" w:space="0" w:color="auto"/>
            </w:tcBorders>
            <w:shd w:val="clear" w:color="auto" w:fill="auto"/>
            <w:noWrap/>
            <w:vAlign w:val="center"/>
            <w:hideMark/>
          </w:tcPr>
          <w:p w:rsidR="00470C9C" w:rsidRPr="00470C9C" w:rsidRDefault="00470C9C" w:rsidP="00470C9C">
            <w:pPr>
              <w:widowControl/>
              <w:jc w:val="center"/>
              <w:rPr>
                <w:rFonts w:ascii="宋体" w:eastAsia="宋体" w:hAnsi="宋体" w:cs="宋体"/>
                <w:kern w:val="0"/>
                <w:sz w:val="20"/>
                <w:szCs w:val="20"/>
              </w:rPr>
            </w:pPr>
            <w:r w:rsidRPr="00470C9C">
              <w:rPr>
                <w:rFonts w:ascii="宋体" w:eastAsia="宋体" w:hAnsi="宋体" w:cs="宋体" w:hint="eastAsia"/>
                <w:kern w:val="0"/>
                <w:sz w:val="20"/>
                <w:szCs w:val="20"/>
              </w:rPr>
              <w:t xml:space="preserve">10935 </w:t>
            </w:r>
          </w:p>
        </w:tc>
        <w:tc>
          <w:tcPr>
            <w:tcW w:w="1306" w:type="dxa"/>
            <w:vMerge w:val="restart"/>
            <w:tcBorders>
              <w:top w:val="nil"/>
              <w:left w:val="single" w:sz="4" w:space="0" w:color="auto"/>
              <w:bottom w:val="single" w:sz="4" w:space="0" w:color="auto"/>
              <w:right w:val="nil"/>
            </w:tcBorders>
            <w:shd w:val="clear" w:color="auto" w:fill="auto"/>
            <w:noWrap/>
            <w:vAlign w:val="center"/>
            <w:hideMark/>
          </w:tcPr>
          <w:p w:rsidR="00470C9C" w:rsidRPr="00470C9C" w:rsidRDefault="00470C9C" w:rsidP="00470C9C">
            <w:pPr>
              <w:widowControl/>
              <w:jc w:val="center"/>
              <w:rPr>
                <w:rFonts w:ascii="宋体" w:eastAsia="宋体" w:hAnsi="宋体" w:cs="宋体"/>
                <w:color w:val="000000"/>
                <w:kern w:val="0"/>
                <w:sz w:val="20"/>
                <w:szCs w:val="20"/>
              </w:rPr>
            </w:pPr>
            <w:r w:rsidRPr="00470C9C">
              <w:rPr>
                <w:rFonts w:ascii="宋体" w:eastAsia="宋体" w:hAnsi="宋体" w:cs="宋体" w:hint="eastAsia"/>
                <w:color w:val="000000"/>
                <w:kern w:val="0"/>
                <w:sz w:val="20"/>
                <w:szCs w:val="20"/>
              </w:rPr>
              <w:t xml:space="preserve">24493 </w:t>
            </w:r>
          </w:p>
        </w:tc>
        <w:tc>
          <w:tcPr>
            <w:tcW w:w="100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470C9C" w:rsidRPr="00470C9C" w:rsidRDefault="00470C9C" w:rsidP="00470C9C">
            <w:pPr>
              <w:widowControl/>
              <w:jc w:val="center"/>
              <w:rPr>
                <w:rFonts w:ascii="宋体" w:eastAsia="宋体" w:hAnsi="宋体" w:cs="宋体"/>
                <w:color w:val="000000"/>
                <w:kern w:val="0"/>
                <w:sz w:val="20"/>
                <w:szCs w:val="20"/>
              </w:rPr>
            </w:pPr>
            <w:r w:rsidRPr="00470C9C">
              <w:rPr>
                <w:rFonts w:ascii="宋体" w:eastAsia="宋体" w:hAnsi="宋体" w:cs="宋体" w:hint="eastAsia"/>
                <w:color w:val="000000"/>
                <w:kern w:val="0"/>
                <w:sz w:val="20"/>
                <w:szCs w:val="20"/>
              </w:rPr>
              <w:t>2</w:t>
            </w:r>
          </w:p>
        </w:tc>
        <w:tc>
          <w:tcPr>
            <w:tcW w:w="1016" w:type="dxa"/>
            <w:vMerge w:val="restart"/>
            <w:tcBorders>
              <w:top w:val="nil"/>
              <w:left w:val="nil"/>
              <w:bottom w:val="single" w:sz="4" w:space="0" w:color="auto"/>
              <w:right w:val="single" w:sz="4" w:space="0" w:color="auto"/>
            </w:tcBorders>
            <w:shd w:val="clear" w:color="auto" w:fill="auto"/>
            <w:noWrap/>
            <w:vAlign w:val="center"/>
            <w:hideMark/>
          </w:tcPr>
          <w:p w:rsidR="00470C9C" w:rsidRPr="00470C9C" w:rsidRDefault="00470C9C" w:rsidP="00470C9C">
            <w:pPr>
              <w:widowControl/>
              <w:jc w:val="center"/>
              <w:rPr>
                <w:rFonts w:ascii="宋体" w:eastAsia="宋体" w:hAnsi="宋体" w:cs="宋体"/>
                <w:color w:val="000000"/>
                <w:kern w:val="0"/>
                <w:sz w:val="22"/>
              </w:rPr>
            </w:pPr>
            <w:r w:rsidRPr="00470C9C">
              <w:rPr>
                <w:rFonts w:ascii="宋体" w:eastAsia="宋体" w:hAnsi="宋体" w:cs="宋体" w:hint="eastAsia"/>
                <w:color w:val="000000"/>
                <w:kern w:val="0"/>
                <w:sz w:val="22"/>
              </w:rPr>
              <w:t>2</w:t>
            </w:r>
          </w:p>
        </w:tc>
      </w:tr>
      <w:tr w:rsidR="00470C9C" w:rsidRPr="00470C9C" w:rsidTr="00470C9C">
        <w:trPr>
          <w:trHeight w:val="462"/>
        </w:trPr>
        <w:tc>
          <w:tcPr>
            <w:tcW w:w="657" w:type="dxa"/>
            <w:tcBorders>
              <w:top w:val="nil"/>
              <w:left w:val="single" w:sz="4" w:space="0" w:color="auto"/>
              <w:bottom w:val="single" w:sz="4" w:space="0" w:color="auto"/>
              <w:right w:val="single" w:sz="4" w:space="0" w:color="auto"/>
            </w:tcBorders>
            <w:shd w:val="clear" w:color="auto" w:fill="auto"/>
            <w:noWrap/>
            <w:vAlign w:val="center"/>
            <w:hideMark/>
          </w:tcPr>
          <w:p w:rsidR="00470C9C" w:rsidRPr="00470C9C" w:rsidRDefault="00470C9C" w:rsidP="00470C9C">
            <w:pPr>
              <w:widowControl/>
              <w:jc w:val="center"/>
              <w:rPr>
                <w:rFonts w:ascii="宋体" w:eastAsia="宋体" w:hAnsi="宋体" w:cs="宋体"/>
                <w:color w:val="000000"/>
                <w:kern w:val="0"/>
                <w:sz w:val="20"/>
                <w:szCs w:val="20"/>
              </w:rPr>
            </w:pPr>
            <w:r w:rsidRPr="00470C9C">
              <w:rPr>
                <w:rFonts w:ascii="宋体" w:eastAsia="宋体" w:hAnsi="宋体" w:cs="宋体" w:hint="eastAsia"/>
                <w:color w:val="000000"/>
                <w:kern w:val="0"/>
                <w:sz w:val="20"/>
                <w:szCs w:val="20"/>
              </w:rPr>
              <w:t>20</w:t>
            </w:r>
          </w:p>
        </w:tc>
        <w:tc>
          <w:tcPr>
            <w:tcW w:w="4299" w:type="dxa"/>
            <w:tcBorders>
              <w:top w:val="nil"/>
              <w:left w:val="nil"/>
              <w:bottom w:val="single" w:sz="4" w:space="0" w:color="auto"/>
              <w:right w:val="nil"/>
            </w:tcBorders>
            <w:shd w:val="clear" w:color="auto" w:fill="auto"/>
            <w:vAlign w:val="center"/>
            <w:hideMark/>
          </w:tcPr>
          <w:p w:rsidR="00470C9C" w:rsidRPr="00470C9C" w:rsidRDefault="00470C9C" w:rsidP="00470C9C">
            <w:pPr>
              <w:widowControl/>
              <w:jc w:val="center"/>
              <w:rPr>
                <w:rFonts w:ascii="宋体" w:eastAsia="宋体" w:hAnsi="宋体" w:cs="宋体"/>
                <w:color w:val="000000"/>
                <w:kern w:val="0"/>
                <w:sz w:val="20"/>
                <w:szCs w:val="20"/>
              </w:rPr>
            </w:pPr>
            <w:r w:rsidRPr="00470C9C">
              <w:rPr>
                <w:rFonts w:ascii="宋体" w:eastAsia="宋体" w:hAnsi="宋体" w:cs="宋体" w:hint="eastAsia"/>
                <w:color w:val="000000"/>
                <w:kern w:val="0"/>
                <w:sz w:val="20"/>
                <w:szCs w:val="20"/>
              </w:rPr>
              <w:t>2020年襄城</w:t>
            </w:r>
            <w:proofErr w:type="gramStart"/>
            <w:r w:rsidRPr="00470C9C">
              <w:rPr>
                <w:rFonts w:ascii="宋体" w:eastAsia="宋体" w:hAnsi="宋体" w:cs="宋体" w:hint="eastAsia"/>
                <w:color w:val="000000"/>
                <w:kern w:val="0"/>
                <w:sz w:val="20"/>
                <w:szCs w:val="20"/>
              </w:rPr>
              <w:t>县湛北乡</w:t>
            </w:r>
            <w:proofErr w:type="gramEnd"/>
            <w:r w:rsidRPr="00470C9C">
              <w:rPr>
                <w:rFonts w:ascii="宋体" w:eastAsia="宋体" w:hAnsi="宋体" w:cs="宋体" w:hint="eastAsia"/>
                <w:color w:val="000000"/>
                <w:kern w:val="0"/>
                <w:sz w:val="20"/>
                <w:szCs w:val="20"/>
              </w:rPr>
              <w:t>南姚村道路建设项目</w:t>
            </w:r>
          </w:p>
        </w:tc>
        <w:tc>
          <w:tcPr>
            <w:tcW w:w="1703" w:type="dxa"/>
            <w:tcBorders>
              <w:top w:val="nil"/>
              <w:left w:val="single" w:sz="4" w:space="0" w:color="auto"/>
              <w:bottom w:val="single" w:sz="4" w:space="0" w:color="auto"/>
              <w:right w:val="single" w:sz="4" w:space="0" w:color="auto"/>
            </w:tcBorders>
            <w:shd w:val="clear" w:color="auto" w:fill="auto"/>
            <w:noWrap/>
            <w:vAlign w:val="center"/>
            <w:hideMark/>
          </w:tcPr>
          <w:p w:rsidR="00470C9C" w:rsidRPr="00470C9C" w:rsidRDefault="00470C9C" w:rsidP="00470C9C">
            <w:pPr>
              <w:widowControl/>
              <w:jc w:val="center"/>
              <w:rPr>
                <w:rFonts w:ascii="宋体" w:eastAsia="宋体" w:hAnsi="宋体" w:cs="宋体"/>
                <w:kern w:val="0"/>
                <w:sz w:val="20"/>
                <w:szCs w:val="20"/>
              </w:rPr>
            </w:pPr>
            <w:r w:rsidRPr="00470C9C">
              <w:rPr>
                <w:rFonts w:ascii="宋体" w:eastAsia="宋体" w:hAnsi="宋体" w:cs="宋体" w:hint="eastAsia"/>
                <w:kern w:val="0"/>
                <w:sz w:val="20"/>
                <w:szCs w:val="20"/>
              </w:rPr>
              <w:t xml:space="preserve">5857 </w:t>
            </w:r>
          </w:p>
        </w:tc>
        <w:tc>
          <w:tcPr>
            <w:tcW w:w="1306" w:type="dxa"/>
            <w:vMerge/>
            <w:tcBorders>
              <w:top w:val="nil"/>
              <w:left w:val="single" w:sz="4" w:space="0" w:color="auto"/>
              <w:bottom w:val="single" w:sz="4" w:space="0" w:color="auto"/>
              <w:right w:val="nil"/>
            </w:tcBorders>
            <w:vAlign w:val="center"/>
            <w:hideMark/>
          </w:tcPr>
          <w:p w:rsidR="00470C9C" w:rsidRPr="00470C9C" w:rsidRDefault="00470C9C" w:rsidP="00470C9C">
            <w:pPr>
              <w:widowControl/>
              <w:jc w:val="left"/>
              <w:rPr>
                <w:rFonts w:ascii="宋体" w:eastAsia="宋体" w:hAnsi="宋体" w:cs="宋体"/>
                <w:color w:val="000000"/>
                <w:kern w:val="0"/>
                <w:sz w:val="20"/>
                <w:szCs w:val="20"/>
              </w:rPr>
            </w:pPr>
          </w:p>
        </w:tc>
        <w:tc>
          <w:tcPr>
            <w:tcW w:w="1000" w:type="dxa"/>
            <w:vMerge/>
            <w:tcBorders>
              <w:top w:val="single" w:sz="4" w:space="0" w:color="auto"/>
              <w:left w:val="single" w:sz="4" w:space="0" w:color="auto"/>
              <w:bottom w:val="single" w:sz="4" w:space="0" w:color="000000"/>
              <w:right w:val="single" w:sz="4" w:space="0" w:color="auto"/>
            </w:tcBorders>
            <w:vAlign w:val="center"/>
            <w:hideMark/>
          </w:tcPr>
          <w:p w:rsidR="00470C9C" w:rsidRPr="00470C9C" w:rsidRDefault="00470C9C" w:rsidP="00470C9C">
            <w:pPr>
              <w:widowControl/>
              <w:jc w:val="left"/>
              <w:rPr>
                <w:rFonts w:ascii="宋体" w:eastAsia="宋体" w:hAnsi="宋体" w:cs="宋体"/>
                <w:color w:val="000000"/>
                <w:kern w:val="0"/>
                <w:sz w:val="20"/>
                <w:szCs w:val="20"/>
              </w:rPr>
            </w:pPr>
          </w:p>
        </w:tc>
        <w:tc>
          <w:tcPr>
            <w:tcW w:w="1016" w:type="dxa"/>
            <w:vMerge/>
            <w:tcBorders>
              <w:top w:val="nil"/>
              <w:left w:val="nil"/>
              <w:bottom w:val="single" w:sz="4" w:space="0" w:color="auto"/>
              <w:right w:val="single" w:sz="4" w:space="0" w:color="auto"/>
            </w:tcBorders>
            <w:vAlign w:val="center"/>
            <w:hideMark/>
          </w:tcPr>
          <w:p w:rsidR="00470C9C" w:rsidRPr="00470C9C" w:rsidRDefault="00470C9C" w:rsidP="00470C9C">
            <w:pPr>
              <w:widowControl/>
              <w:jc w:val="left"/>
              <w:rPr>
                <w:rFonts w:ascii="宋体" w:eastAsia="宋体" w:hAnsi="宋体" w:cs="宋体"/>
                <w:color w:val="000000"/>
                <w:kern w:val="0"/>
                <w:sz w:val="22"/>
              </w:rPr>
            </w:pPr>
          </w:p>
        </w:tc>
      </w:tr>
      <w:tr w:rsidR="00470C9C" w:rsidRPr="00470C9C" w:rsidTr="00470C9C">
        <w:trPr>
          <w:trHeight w:val="462"/>
        </w:trPr>
        <w:tc>
          <w:tcPr>
            <w:tcW w:w="657" w:type="dxa"/>
            <w:tcBorders>
              <w:top w:val="nil"/>
              <w:left w:val="single" w:sz="4" w:space="0" w:color="auto"/>
              <w:bottom w:val="single" w:sz="4" w:space="0" w:color="auto"/>
              <w:right w:val="single" w:sz="4" w:space="0" w:color="auto"/>
            </w:tcBorders>
            <w:shd w:val="clear" w:color="auto" w:fill="auto"/>
            <w:noWrap/>
            <w:vAlign w:val="center"/>
            <w:hideMark/>
          </w:tcPr>
          <w:p w:rsidR="00470C9C" w:rsidRPr="00470C9C" w:rsidRDefault="00470C9C" w:rsidP="00470C9C">
            <w:pPr>
              <w:widowControl/>
              <w:jc w:val="center"/>
              <w:rPr>
                <w:rFonts w:ascii="宋体" w:eastAsia="宋体" w:hAnsi="宋体" w:cs="宋体"/>
                <w:color w:val="000000"/>
                <w:kern w:val="0"/>
                <w:sz w:val="20"/>
                <w:szCs w:val="20"/>
              </w:rPr>
            </w:pPr>
            <w:r w:rsidRPr="00470C9C">
              <w:rPr>
                <w:rFonts w:ascii="宋体" w:eastAsia="宋体" w:hAnsi="宋体" w:cs="宋体" w:hint="eastAsia"/>
                <w:color w:val="000000"/>
                <w:kern w:val="0"/>
                <w:sz w:val="20"/>
                <w:szCs w:val="20"/>
              </w:rPr>
              <w:t>21</w:t>
            </w:r>
          </w:p>
        </w:tc>
        <w:tc>
          <w:tcPr>
            <w:tcW w:w="4299" w:type="dxa"/>
            <w:tcBorders>
              <w:top w:val="nil"/>
              <w:left w:val="nil"/>
              <w:bottom w:val="single" w:sz="4" w:space="0" w:color="auto"/>
              <w:right w:val="nil"/>
            </w:tcBorders>
            <w:shd w:val="clear" w:color="000000" w:fill="FFFFFF"/>
            <w:vAlign w:val="center"/>
            <w:hideMark/>
          </w:tcPr>
          <w:p w:rsidR="00470C9C" w:rsidRPr="00470C9C" w:rsidRDefault="00470C9C" w:rsidP="00470C9C">
            <w:pPr>
              <w:widowControl/>
              <w:jc w:val="center"/>
              <w:rPr>
                <w:rFonts w:ascii="宋体" w:eastAsia="宋体" w:hAnsi="宋体" w:cs="宋体"/>
                <w:color w:val="000000"/>
                <w:kern w:val="0"/>
                <w:sz w:val="20"/>
                <w:szCs w:val="20"/>
              </w:rPr>
            </w:pPr>
            <w:r w:rsidRPr="00470C9C">
              <w:rPr>
                <w:rFonts w:ascii="宋体" w:eastAsia="宋体" w:hAnsi="宋体" w:cs="宋体" w:hint="eastAsia"/>
                <w:color w:val="000000"/>
                <w:kern w:val="0"/>
                <w:sz w:val="20"/>
                <w:szCs w:val="20"/>
              </w:rPr>
              <w:t>2020年襄城县山头店</w:t>
            </w:r>
            <w:proofErr w:type="gramStart"/>
            <w:r w:rsidRPr="00470C9C">
              <w:rPr>
                <w:rFonts w:ascii="宋体" w:eastAsia="宋体" w:hAnsi="宋体" w:cs="宋体" w:hint="eastAsia"/>
                <w:color w:val="000000"/>
                <w:kern w:val="0"/>
                <w:sz w:val="20"/>
                <w:szCs w:val="20"/>
              </w:rPr>
              <w:t>镇党庙村</w:t>
            </w:r>
            <w:proofErr w:type="gramEnd"/>
            <w:r w:rsidRPr="00470C9C">
              <w:rPr>
                <w:rFonts w:ascii="宋体" w:eastAsia="宋体" w:hAnsi="宋体" w:cs="宋体" w:hint="eastAsia"/>
                <w:color w:val="000000"/>
                <w:kern w:val="0"/>
                <w:sz w:val="20"/>
                <w:szCs w:val="20"/>
              </w:rPr>
              <w:t>道路建设项目</w:t>
            </w:r>
          </w:p>
        </w:tc>
        <w:tc>
          <w:tcPr>
            <w:tcW w:w="1703" w:type="dxa"/>
            <w:tcBorders>
              <w:top w:val="nil"/>
              <w:left w:val="single" w:sz="4" w:space="0" w:color="auto"/>
              <w:bottom w:val="single" w:sz="4" w:space="0" w:color="auto"/>
              <w:right w:val="single" w:sz="4" w:space="0" w:color="auto"/>
            </w:tcBorders>
            <w:shd w:val="clear" w:color="000000" w:fill="FFFFFF"/>
            <w:noWrap/>
            <w:vAlign w:val="center"/>
            <w:hideMark/>
          </w:tcPr>
          <w:p w:rsidR="00470C9C" w:rsidRPr="00470C9C" w:rsidRDefault="00470C9C" w:rsidP="00470C9C">
            <w:pPr>
              <w:widowControl/>
              <w:jc w:val="center"/>
              <w:rPr>
                <w:rFonts w:ascii="宋体" w:eastAsia="宋体" w:hAnsi="宋体" w:cs="宋体"/>
                <w:color w:val="000000"/>
                <w:kern w:val="0"/>
                <w:sz w:val="20"/>
                <w:szCs w:val="20"/>
              </w:rPr>
            </w:pPr>
            <w:r w:rsidRPr="00470C9C">
              <w:rPr>
                <w:rFonts w:ascii="宋体" w:eastAsia="宋体" w:hAnsi="宋体" w:cs="宋体" w:hint="eastAsia"/>
                <w:color w:val="000000"/>
                <w:kern w:val="0"/>
                <w:sz w:val="20"/>
                <w:szCs w:val="20"/>
              </w:rPr>
              <w:t xml:space="preserve">1027 </w:t>
            </w:r>
          </w:p>
        </w:tc>
        <w:tc>
          <w:tcPr>
            <w:tcW w:w="1306" w:type="dxa"/>
            <w:vMerge/>
            <w:tcBorders>
              <w:top w:val="nil"/>
              <w:left w:val="single" w:sz="4" w:space="0" w:color="auto"/>
              <w:bottom w:val="single" w:sz="4" w:space="0" w:color="auto"/>
              <w:right w:val="nil"/>
            </w:tcBorders>
            <w:vAlign w:val="center"/>
            <w:hideMark/>
          </w:tcPr>
          <w:p w:rsidR="00470C9C" w:rsidRPr="00470C9C" w:rsidRDefault="00470C9C" w:rsidP="00470C9C">
            <w:pPr>
              <w:widowControl/>
              <w:jc w:val="left"/>
              <w:rPr>
                <w:rFonts w:ascii="宋体" w:eastAsia="宋体" w:hAnsi="宋体" w:cs="宋体"/>
                <w:color w:val="000000"/>
                <w:kern w:val="0"/>
                <w:sz w:val="20"/>
                <w:szCs w:val="20"/>
              </w:rPr>
            </w:pPr>
          </w:p>
        </w:tc>
        <w:tc>
          <w:tcPr>
            <w:tcW w:w="1000" w:type="dxa"/>
            <w:vMerge/>
            <w:tcBorders>
              <w:top w:val="single" w:sz="4" w:space="0" w:color="auto"/>
              <w:left w:val="single" w:sz="4" w:space="0" w:color="auto"/>
              <w:bottom w:val="single" w:sz="4" w:space="0" w:color="000000"/>
              <w:right w:val="single" w:sz="4" w:space="0" w:color="auto"/>
            </w:tcBorders>
            <w:vAlign w:val="center"/>
            <w:hideMark/>
          </w:tcPr>
          <w:p w:rsidR="00470C9C" w:rsidRPr="00470C9C" w:rsidRDefault="00470C9C" w:rsidP="00470C9C">
            <w:pPr>
              <w:widowControl/>
              <w:jc w:val="left"/>
              <w:rPr>
                <w:rFonts w:ascii="宋体" w:eastAsia="宋体" w:hAnsi="宋体" w:cs="宋体"/>
                <w:color w:val="000000"/>
                <w:kern w:val="0"/>
                <w:sz w:val="20"/>
                <w:szCs w:val="20"/>
              </w:rPr>
            </w:pPr>
          </w:p>
        </w:tc>
        <w:tc>
          <w:tcPr>
            <w:tcW w:w="1016" w:type="dxa"/>
            <w:vMerge/>
            <w:tcBorders>
              <w:top w:val="nil"/>
              <w:left w:val="nil"/>
              <w:bottom w:val="single" w:sz="4" w:space="0" w:color="auto"/>
              <w:right w:val="single" w:sz="4" w:space="0" w:color="auto"/>
            </w:tcBorders>
            <w:vAlign w:val="center"/>
            <w:hideMark/>
          </w:tcPr>
          <w:p w:rsidR="00470C9C" w:rsidRPr="00470C9C" w:rsidRDefault="00470C9C" w:rsidP="00470C9C">
            <w:pPr>
              <w:widowControl/>
              <w:jc w:val="left"/>
              <w:rPr>
                <w:rFonts w:ascii="宋体" w:eastAsia="宋体" w:hAnsi="宋体" w:cs="宋体"/>
                <w:color w:val="000000"/>
                <w:kern w:val="0"/>
                <w:sz w:val="22"/>
              </w:rPr>
            </w:pPr>
          </w:p>
        </w:tc>
      </w:tr>
      <w:tr w:rsidR="00470C9C" w:rsidRPr="00470C9C" w:rsidTr="00470C9C">
        <w:trPr>
          <w:trHeight w:val="462"/>
        </w:trPr>
        <w:tc>
          <w:tcPr>
            <w:tcW w:w="657" w:type="dxa"/>
            <w:tcBorders>
              <w:top w:val="nil"/>
              <w:left w:val="single" w:sz="4" w:space="0" w:color="auto"/>
              <w:bottom w:val="single" w:sz="4" w:space="0" w:color="auto"/>
              <w:right w:val="single" w:sz="4" w:space="0" w:color="auto"/>
            </w:tcBorders>
            <w:shd w:val="clear" w:color="auto" w:fill="auto"/>
            <w:noWrap/>
            <w:vAlign w:val="center"/>
            <w:hideMark/>
          </w:tcPr>
          <w:p w:rsidR="00470C9C" w:rsidRPr="00470C9C" w:rsidRDefault="00470C9C" w:rsidP="00470C9C">
            <w:pPr>
              <w:widowControl/>
              <w:jc w:val="center"/>
              <w:rPr>
                <w:rFonts w:ascii="宋体" w:eastAsia="宋体" w:hAnsi="宋体" w:cs="宋体"/>
                <w:color w:val="000000"/>
                <w:kern w:val="0"/>
                <w:sz w:val="20"/>
                <w:szCs w:val="20"/>
              </w:rPr>
            </w:pPr>
            <w:r w:rsidRPr="00470C9C">
              <w:rPr>
                <w:rFonts w:ascii="宋体" w:eastAsia="宋体" w:hAnsi="宋体" w:cs="宋体" w:hint="eastAsia"/>
                <w:color w:val="000000"/>
                <w:kern w:val="0"/>
                <w:sz w:val="20"/>
                <w:szCs w:val="20"/>
              </w:rPr>
              <w:t>22</w:t>
            </w:r>
          </w:p>
        </w:tc>
        <w:tc>
          <w:tcPr>
            <w:tcW w:w="4299" w:type="dxa"/>
            <w:tcBorders>
              <w:top w:val="nil"/>
              <w:left w:val="nil"/>
              <w:bottom w:val="single" w:sz="4" w:space="0" w:color="auto"/>
              <w:right w:val="nil"/>
            </w:tcBorders>
            <w:shd w:val="clear" w:color="000000" w:fill="FFFFFF"/>
            <w:vAlign w:val="center"/>
            <w:hideMark/>
          </w:tcPr>
          <w:p w:rsidR="00470C9C" w:rsidRPr="00470C9C" w:rsidRDefault="00470C9C" w:rsidP="00470C9C">
            <w:pPr>
              <w:widowControl/>
              <w:jc w:val="center"/>
              <w:rPr>
                <w:rFonts w:ascii="宋体" w:eastAsia="宋体" w:hAnsi="宋体" w:cs="宋体"/>
                <w:color w:val="000000"/>
                <w:kern w:val="0"/>
                <w:sz w:val="20"/>
                <w:szCs w:val="20"/>
              </w:rPr>
            </w:pPr>
            <w:r w:rsidRPr="00470C9C">
              <w:rPr>
                <w:rFonts w:ascii="宋体" w:eastAsia="宋体" w:hAnsi="宋体" w:cs="宋体" w:hint="eastAsia"/>
                <w:color w:val="000000"/>
                <w:kern w:val="0"/>
                <w:sz w:val="20"/>
                <w:szCs w:val="20"/>
              </w:rPr>
              <w:t>2020年襄城县山头店镇蒋湾村道路建设项目</w:t>
            </w:r>
          </w:p>
        </w:tc>
        <w:tc>
          <w:tcPr>
            <w:tcW w:w="1703" w:type="dxa"/>
            <w:tcBorders>
              <w:top w:val="nil"/>
              <w:left w:val="single" w:sz="4" w:space="0" w:color="auto"/>
              <w:bottom w:val="single" w:sz="4" w:space="0" w:color="auto"/>
              <w:right w:val="single" w:sz="4" w:space="0" w:color="auto"/>
            </w:tcBorders>
            <w:shd w:val="clear" w:color="000000" w:fill="FFFFFF"/>
            <w:noWrap/>
            <w:vAlign w:val="center"/>
            <w:hideMark/>
          </w:tcPr>
          <w:p w:rsidR="00470C9C" w:rsidRPr="00470C9C" w:rsidRDefault="00470C9C" w:rsidP="00470C9C">
            <w:pPr>
              <w:widowControl/>
              <w:jc w:val="center"/>
              <w:rPr>
                <w:rFonts w:ascii="宋体" w:eastAsia="宋体" w:hAnsi="宋体" w:cs="宋体"/>
                <w:color w:val="000000"/>
                <w:kern w:val="0"/>
                <w:sz w:val="20"/>
                <w:szCs w:val="20"/>
              </w:rPr>
            </w:pPr>
            <w:r w:rsidRPr="00470C9C">
              <w:rPr>
                <w:rFonts w:ascii="宋体" w:eastAsia="宋体" w:hAnsi="宋体" w:cs="宋体" w:hint="eastAsia"/>
                <w:color w:val="000000"/>
                <w:kern w:val="0"/>
                <w:sz w:val="20"/>
                <w:szCs w:val="20"/>
              </w:rPr>
              <w:t xml:space="preserve">4380 </w:t>
            </w:r>
          </w:p>
        </w:tc>
        <w:tc>
          <w:tcPr>
            <w:tcW w:w="1306" w:type="dxa"/>
            <w:vMerge/>
            <w:tcBorders>
              <w:top w:val="nil"/>
              <w:left w:val="single" w:sz="4" w:space="0" w:color="auto"/>
              <w:bottom w:val="single" w:sz="4" w:space="0" w:color="auto"/>
              <w:right w:val="nil"/>
            </w:tcBorders>
            <w:vAlign w:val="center"/>
            <w:hideMark/>
          </w:tcPr>
          <w:p w:rsidR="00470C9C" w:rsidRPr="00470C9C" w:rsidRDefault="00470C9C" w:rsidP="00470C9C">
            <w:pPr>
              <w:widowControl/>
              <w:jc w:val="left"/>
              <w:rPr>
                <w:rFonts w:ascii="宋体" w:eastAsia="宋体" w:hAnsi="宋体" w:cs="宋体"/>
                <w:color w:val="000000"/>
                <w:kern w:val="0"/>
                <w:sz w:val="20"/>
                <w:szCs w:val="20"/>
              </w:rPr>
            </w:pPr>
          </w:p>
        </w:tc>
        <w:tc>
          <w:tcPr>
            <w:tcW w:w="1000" w:type="dxa"/>
            <w:vMerge/>
            <w:tcBorders>
              <w:top w:val="single" w:sz="4" w:space="0" w:color="auto"/>
              <w:left w:val="single" w:sz="4" w:space="0" w:color="auto"/>
              <w:bottom w:val="single" w:sz="4" w:space="0" w:color="000000"/>
              <w:right w:val="single" w:sz="4" w:space="0" w:color="auto"/>
            </w:tcBorders>
            <w:vAlign w:val="center"/>
            <w:hideMark/>
          </w:tcPr>
          <w:p w:rsidR="00470C9C" w:rsidRPr="00470C9C" w:rsidRDefault="00470C9C" w:rsidP="00470C9C">
            <w:pPr>
              <w:widowControl/>
              <w:jc w:val="left"/>
              <w:rPr>
                <w:rFonts w:ascii="宋体" w:eastAsia="宋体" w:hAnsi="宋体" w:cs="宋体"/>
                <w:color w:val="000000"/>
                <w:kern w:val="0"/>
                <w:sz w:val="20"/>
                <w:szCs w:val="20"/>
              </w:rPr>
            </w:pPr>
          </w:p>
        </w:tc>
        <w:tc>
          <w:tcPr>
            <w:tcW w:w="1016" w:type="dxa"/>
            <w:vMerge/>
            <w:tcBorders>
              <w:top w:val="nil"/>
              <w:left w:val="nil"/>
              <w:bottom w:val="single" w:sz="4" w:space="0" w:color="auto"/>
              <w:right w:val="single" w:sz="4" w:space="0" w:color="auto"/>
            </w:tcBorders>
            <w:vAlign w:val="center"/>
            <w:hideMark/>
          </w:tcPr>
          <w:p w:rsidR="00470C9C" w:rsidRPr="00470C9C" w:rsidRDefault="00470C9C" w:rsidP="00470C9C">
            <w:pPr>
              <w:widowControl/>
              <w:jc w:val="left"/>
              <w:rPr>
                <w:rFonts w:ascii="宋体" w:eastAsia="宋体" w:hAnsi="宋体" w:cs="宋体"/>
                <w:color w:val="000000"/>
                <w:kern w:val="0"/>
                <w:sz w:val="22"/>
              </w:rPr>
            </w:pPr>
          </w:p>
        </w:tc>
      </w:tr>
      <w:tr w:rsidR="00470C9C" w:rsidRPr="00470C9C" w:rsidTr="00470C9C">
        <w:trPr>
          <w:trHeight w:val="462"/>
        </w:trPr>
        <w:tc>
          <w:tcPr>
            <w:tcW w:w="657" w:type="dxa"/>
            <w:tcBorders>
              <w:top w:val="nil"/>
              <w:left w:val="single" w:sz="4" w:space="0" w:color="auto"/>
              <w:bottom w:val="single" w:sz="4" w:space="0" w:color="auto"/>
              <w:right w:val="single" w:sz="4" w:space="0" w:color="auto"/>
            </w:tcBorders>
            <w:shd w:val="clear" w:color="auto" w:fill="auto"/>
            <w:noWrap/>
            <w:vAlign w:val="center"/>
            <w:hideMark/>
          </w:tcPr>
          <w:p w:rsidR="00470C9C" w:rsidRPr="00470C9C" w:rsidRDefault="00470C9C" w:rsidP="00470C9C">
            <w:pPr>
              <w:widowControl/>
              <w:jc w:val="center"/>
              <w:rPr>
                <w:rFonts w:ascii="宋体" w:eastAsia="宋体" w:hAnsi="宋体" w:cs="宋体"/>
                <w:color w:val="000000"/>
                <w:kern w:val="0"/>
                <w:sz w:val="20"/>
                <w:szCs w:val="20"/>
              </w:rPr>
            </w:pPr>
            <w:r w:rsidRPr="00470C9C">
              <w:rPr>
                <w:rFonts w:ascii="宋体" w:eastAsia="宋体" w:hAnsi="宋体" w:cs="宋体" w:hint="eastAsia"/>
                <w:color w:val="000000"/>
                <w:kern w:val="0"/>
                <w:sz w:val="20"/>
                <w:szCs w:val="20"/>
              </w:rPr>
              <w:t>23</w:t>
            </w:r>
          </w:p>
        </w:tc>
        <w:tc>
          <w:tcPr>
            <w:tcW w:w="4299" w:type="dxa"/>
            <w:tcBorders>
              <w:top w:val="nil"/>
              <w:left w:val="nil"/>
              <w:bottom w:val="single" w:sz="4" w:space="0" w:color="auto"/>
              <w:right w:val="nil"/>
            </w:tcBorders>
            <w:shd w:val="clear" w:color="000000" w:fill="FFFFFF"/>
            <w:vAlign w:val="center"/>
            <w:hideMark/>
          </w:tcPr>
          <w:p w:rsidR="00470C9C" w:rsidRPr="00470C9C" w:rsidRDefault="00470C9C" w:rsidP="00470C9C">
            <w:pPr>
              <w:widowControl/>
              <w:jc w:val="center"/>
              <w:rPr>
                <w:rFonts w:ascii="宋体" w:eastAsia="宋体" w:hAnsi="宋体" w:cs="宋体"/>
                <w:color w:val="000000"/>
                <w:kern w:val="0"/>
                <w:sz w:val="20"/>
                <w:szCs w:val="20"/>
              </w:rPr>
            </w:pPr>
            <w:r w:rsidRPr="00470C9C">
              <w:rPr>
                <w:rFonts w:ascii="宋体" w:eastAsia="宋体" w:hAnsi="宋体" w:cs="宋体" w:hint="eastAsia"/>
                <w:color w:val="000000"/>
                <w:kern w:val="0"/>
                <w:sz w:val="20"/>
                <w:szCs w:val="20"/>
              </w:rPr>
              <w:t>2020年襄城县山头店镇徐庄村道路建设项目</w:t>
            </w:r>
          </w:p>
        </w:tc>
        <w:tc>
          <w:tcPr>
            <w:tcW w:w="1703" w:type="dxa"/>
            <w:tcBorders>
              <w:top w:val="nil"/>
              <w:left w:val="single" w:sz="4" w:space="0" w:color="auto"/>
              <w:bottom w:val="single" w:sz="4" w:space="0" w:color="auto"/>
              <w:right w:val="single" w:sz="4" w:space="0" w:color="auto"/>
            </w:tcBorders>
            <w:shd w:val="clear" w:color="000000" w:fill="FFFFFF"/>
            <w:noWrap/>
            <w:vAlign w:val="center"/>
            <w:hideMark/>
          </w:tcPr>
          <w:p w:rsidR="00470C9C" w:rsidRPr="00470C9C" w:rsidRDefault="00470C9C" w:rsidP="00470C9C">
            <w:pPr>
              <w:widowControl/>
              <w:jc w:val="center"/>
              <w:rPr>
                <w:rFonts w:ascii="宋体" w:eastAsia="宋体" w:hAnsi="宋体" w:cs="宋体"/>
                <w:color w:val="000000"/>
                <w:kern w:val="0"/>
                <w:sz w:val="20"/>
                <w:szCs w:val="20"/>
              </w:rPr>
            </w:pPr>
            <w:r w:rsidRPr="00470C9C">
              <w:rPr>
                <w:rFonts w:ascii="宋体" w:eastAsia="宋体" w:hAnsi="宋体" w:cs="宋体" w:hint="eastAsia"/>
                <w:color w:val="000000"/>
                <w:kern w:val="0"/>
                <w:sz w:val="20"/>
                <w:szCs w:val="20"/>
              </w:rPr>
              <w:t xml:space="preserve">2294 </w:t>
            </w:r>
          </w:p>
        </w:tc>
        <w:tc>
          <w:tcPr>
            <w:tcW w:w="1306" w:type="dxa"/>
            <w:vMerge/>
            <w:tcBorders>
              <w:top w:val="nil"/>
              <w:left w:val="single" w:sz="4" w:space="0" w:color="auto"/>
              <w:bottom w:val="single" w:sz="4" w:space="0" w:color="auto"/>
              <w:right w:val="nil"/>
            </w:tcBorders>
            <w:vAlign w:val="center"/>
            <w:hideMark/>
          </w:tcPr>
          <w:p w:rsidR="00470C9C" w:rsidRPr="00470C9C" w:rsidRDefault="00470C9C" w:rsidP="00470C9C">
            <w:pPr>
              <w:widowControl/>
              <w:jc w:val="left"/>
              <w:rPr>
                <w:rFonts w:ascii="宋体" w:eastAsia="宋体" w:hAnsi="宋体" w:cs="宋体"/>
                <w:color w:val="000000"/>
                <w:kern w:val="0"/>
                <w:sz w:val="20"/>
                <w:szCs w:val="20"/>
              </w:rPr>
            </w:pPr>
          </w:p>
        </w:tc>
        <w:tc>
          <w:tcPr>
            <w:tcW w:w="1000" w:type="dxa"/>
            <w:vMerge/>
            <w:tcBorders>
              <w:top w:val="single" w:sz="4" w:space="0" w:color="auto"/>
              <w:left w:val="single" w:sz="4" w:space="0" w:color="auto"/>
              <w:bottom w:val="single" w:sz="4" w:space="0" w:color="000000"/>
              <w:right w:val="single" w:sz="4" w:space="0" w:color="auto"/>
            </w:tcBorders>
            <w:vAlign w:val="center"/>
            <w:hideMark/>
          </w:tcPr>
          <w:p w:rsidR="00470C9C" w:rsidRPr="00470C9C" w:rsidRDefault="00470C9C" w:rsidP="00470C9C">
            <w:pPr>
              <w:widowControl/>
              <w:jc w:val="left"/>
              <w:rPr>
                <w:rFonts w:ascii="宋体" w:eastAsia="宋体" w:hAnsi="宋体" w:cs="宋体"/>
                <w:color w:val="000000"/>
                <w:kern w:val="0"/>
                <w:sz w:val="20"/>
                <w:szCs w:val="20"/>
              </w:rPr>
            </w:pPr>
          </w:p>
        </w:tc>
        <w:tc>
          <w:tcPr>
            <w:tcW w:w="1016" w:type="dxa"/>
            <w:vMerge/>
            <w:tcBorders>
              <w:top w:val="nil"/>
              <w:left w:val="nil"/>
              <w:bottom w:val="single" w:sz="4" w:space="0" w:color="auto"/>
              <w:right w:val="single" w:sz="4" w:space="0" w:color="auto"/>
            </w:tcBorders>
            <w:vAlign w:val="center"/>
            <w:hideMark/>
          </w:tcPr>
          <w:p w:rsidR="00470C9C" w:rsidRPr="00470C9C" w:rsidRDefault="00470C9C" w:rsidP="00470C9C">
            <w:pPr>
              <w:widowControl/>
              <w:jc w:val="left"/>
              <w:rPr>
                <w:rFonts w:ascii="宋体" w:eastAsia="宋体" w:hAnsi="宋体" w:cs="宋体"/>
                <w:color w:val="000000"/>
                <w:kern w:val="0"/>
                <w:sz w:val="22"/>
              </w:rPr>
            </w:pPr>
          </w:p>
        </w:tc>
      </w:tr>
      <w:tr w:rsidR="00470C9C" w:rsidRPr="00470C9C" w:rsidTr="00470C9C">
        <w:trPr>
          <w:trHeight w:val="462"/>
        </w:trPr>
        <w:tc>
          <w:tcPr>
            <w:tcW w:w="657" w:type="dxa"/>
            <w:tcBorders>
              <w:top w:val="nil"/>
              <w:left w:val="single" w:sz="4" w:space="0" w:color="auto"/>
              <w:bottom w:val="single" w:sz="4" w:space="0" w:color="auto"/>
              <w:right w:val="single" w:sz="4" w:space="0" w:color="auto"/>
            </w:tcBorders>
            <w:shd w:val="clear" w:color="auto" w:fill="auto"/>
            <w:noWrap/>
            <w:vAlign w:val="center"/>
            <w:hideMark/>
          </w:tcPr>
          <w:p w:rsidR="00470C9C" w:rsidRPr="00470C9C" w:rsidRDefault="00470C9C" w:rsidP="00470C9C">
            <w:pPr>
              <w:widowControl/>
              <w:jc w:val="center"/>
              <w:rPr>
                <w:rFonts w:ascii="宋体" w:eastAsia="宋体" w:hAnsi="宋体" w:cs="宋体"/>
                <w:color w:val="000000"/>
                <w:kern w:val="0"/>
                <w:sz w:val="20"/>
                <w:szCs w:val="20"/>
              </w:rPr>
            </w:pPr>
            <w:r w:rsidRPr="00470C9C">
              <w:rPr>
                <w:rFonts w:ascii="宋体" w:eastAsia="宋体" w:hAnsi="宋体" w:cs="宋体" w:hint="eastAsia"/>
                <w:color w:val="000000"/>
                <w:kern w:val="0"/>
                <w:sz w:val="20"/>
                <w:szCs w:val="20"/>
              </w:rPr>
              <w:t>24</w:t>
            </w:r>
          </w:p>
        </w:tc>
        <w:tc>
          <w:tcPr>
            <w:tcW w:w="4299" w:type="dxa"/>
            <w:tcBorders>
              <w:top w:val="nil"/>
              <w:left w:val="nil"/>
              <w:bottom w:val="single" w:sz="4" w:space="0" w:color="auto"/>
              <w:right w:val="nil"/>
            </w:tcBorders>
            <w:shd w:val="clear" w:color="auto" w:fill="auto"/>
            <w:vAlign w:val="center"/>
            <w:hideMark/>
          </w:tcPr>
          <w:p w:rsidR="00470C9C" w:rsidRPr="00470C9C" w:rsidRDefault="00470C9C" w:rsidP="00470C9C">
            <w:pPr>
              <w:widowControl/>
              <w:jc w:val="center"/>
              <w:rPr>
                <w:rFonts w:ascii="宋体" w:eastAsia="宋体" w:hAnsi="宋体" w:cs="宋体"/>
                <w:color w:val="000000"/>
                <w:kern w:val="0"/>
                <w:sz w:val="20"/>
                <w:szCs w:val="20"/>
              </w:rPr>
            </w:pPr>
            <w:r w:rsidRPr="00470C9C">
              <w:rPr>
                <w:rFonts w:ascii="宋体" w:eastAsia="宋体" w:hAnsi="宋体" w:cs="宋体" w:hint="eastAsia"/>
                <w:color w:val="000000"/>
                <w:kern w:val="0"/>
                <w:sz w:val="20"/>
                <w:szCs w:val="20"/>
              </w:rPr>
              <w:t>2020年襄城县十里铺镇水牛耿村道路建设项目</w:t>
            </w:r>
          </w:p>
        </w:tc>
        <w:tc>
          <w:tcPr>
            <w:tcW w:w="1703" w:type="dxa"/>
            <w:tcBorders>
              <w:top w:val="nil"/>
              <w:left w:val="single" w:sz="4" w:space="0" w:color="auto"/>
              <w:bottom w:val="single" w:sz="4" w:space="0" w:color="auto"/>
              <w:right w:val="single" w:sz="4" w:space="0" w:color="auto"/>
            </w:tcBorders>
            <w:shd w:val="clear" w:color="auto" w:fill="auto"/>
            <w:noWrap/>
            <w:vAlign w:val="center"/>
            <w:hideMark/>
          </w:tcPr>
          <w:p w:rsidR="00470C9C" w:rsidRPr="00470C9C" w:rsidRDefault="00470C9C" w:rsidP="00470C9C">
            <w:pPr>
              <w:widowControl/>
              <w:jc w:val="center"/>
              <w:rPr>
                <w:rFonts w:ascii="宋体" w:eastAsia="宋体" w:hAnsi="宋体" w:cs="宋体"/>
                <w:color w:val="000000"/>
                <w:kern w:val="0"/>
                <w:sz w:val="20"/>
                <w:szCs w:val="20"/>
              </w:rPr>
            </w:pPr>
            <w:r w:rsidRPr="00470C9C">
              <w:rPr>
                <w:rFonts w:ascii="宋体" w:eastAsia="宋体" w:hAnsi="宋体" w:cs="宋体" w:hint="eastAsia"/>
                <w:color w:val="000000"/>
                <w:kern w:val="0"/>
                <w:sz w:val="20"/>
                <w:szCs w:val="20"/>
              </w:rPr>
              <w:t xml:space="preserve">12859 </w:t>
            </w:r>
          </w:p>
        </w:tc>
        <w:tc>
          <w:tcPr>
            <w:tcW w:w="1306" w:type="dxa"/>
            <w:vMerge w:val="restart"/>
            <w:tcBorders>
              <w:top w:val="nil"/>
              <w:left w:val="single" w:sz="4" w:space="0" w:color="auto"/>
              <w:bottom w:val="single" w:sz="4" w:space="0" w:color="auto"/>
              <w:right w:val="nil"/>
            </w:tcBorders>
            <w:shd w:val="clear" w:color="auto" w:fill="auto"/>
            <w:noWrap/>
            <w:vAlign w:val="center"/>
            <w:hideMark/>
          </w:tcPr>
          <w:p w:rsidR="00470C9C" w:rsidRPr="00470C9C" w:rsidRDefault="00470C9C" w:rsidP="00470C9C">
            <w:pPr>
              <w:widowControl/>
              <w:jc w:val="center"/>
              <w:rPr>
                <w:rFonts w:ascii="宋体" w:eastAsia="宋体" w:hAnsi="宋体" w:cs="宋体"/>
                <w:color w:val="000000"/>
                <w:kern w:val="0"/>
                <w:sz w:val="20"/>
                <w:szCs w:val="20"/>
              </w:rPr>
            </w:pPr>
            <w:r w:rsidRPr="00470C9C">
              <w:rPr>
                <w:rFonts w:ascii="宋体" w:eastAsia="宋体" w:hAnsi="宋体" w:cs="宋体" w:hint="eastAsia"/>
                <w:color w:val="000000"/>
                <w:kern w:val="0"/>
                <w:sz w:val="20"/>
                <w:szCs w:val="20"/>
              </w:rPr>
              <w:t xml:space="preserve">18740 </w:t>
            </w:r>
          </w:p>
        </w:tc>
        <w:tc>
          <w:tcPr>
            <w:tcW w:w="1000" w:type="dxa"/>
            <w:vMerge/>
            <w:tcBorders>
              <w:top w:val="single" w:sz="4" w:space="0" w:color="auto"/>
              <w:left w:val="single" w:sz="4" w:space="0" w:color="auto"/>
              <w:bottom w:val="single" w:sz="4" w:space="0" w:color="000000"/>
              <w:right w:val="single" w:sz="4" w:space="0" w:color="auto"/>
            </w:tcBorders>
            <w:vAlign w:val="center"/>
            <w:hideMark/>
          </w:tcPr>
          <w:p w:rsidR="00470C9C" w:rsidRPr="00470C9C" w:rsidRDefault="00470C9C" w:rsidP="00470C9C">
            <w:pPr>
              <w:widowControl/>
              <w:jc w:val="left"/>
              <w:rPr>
                <w:rFonts w:ascii="宋体" w:eastAsia="宋体" w:hAnsi="宋体" w:cs="宋体"/>
                <w:color w:val="000000"/>
                <w:kern w:val="0"/>
                <w:sz w:val="20"/>
                <w:szCs w:val="20"/>
              </w:rPr>
            </w:pPr>
          </w:p>
        </w:tc>
        <w:tc>
          <w:tcPr>
            <w:tcW w:w="1016" w:type="dxa"/>
            <w:vMerge w:val="restart"/>
            <w:tcBorders>
              <w:top w:val="nil"/>
              <w:left w:val="nil"/>
              <w:bottom w:val="single" w:sz="4" w:space="0" w:color="auto"/>
              <w:right w:val="single" w:sz="4" w:space="0" w:color="auto"/>
            </w:tcBorders>
            <w:shd w:val="clear" w:color="auto" w:fill="auto"/>
            <w:noWrap/>
            <w:vAlign w:val="center"/>
            <w:hideMark/>
          </w:tcPr>
          <w:p w:rsidR="00470C9C" w:rsidRPr="00470C9C" w:rsidRDefault="00470C9C" w:rsidP="00470C9C">
            <w:pPr>
              <w:widowControl/>
              <w:jc w:val="center"/>
              <w:rPr>
                <w:rFonts w:ascii="宋体" w:eastAsia="宋体" w:hAnsi="宋体" w:cs="宋体"/>
                <w:color w:val="000000"/>
                <w:kern w:val="0"/>
                <w:sz w:val="22"/>
              </w:rPr>
            </w:pPr>
            <w:r w:rsidRPr="00470C9C">
              <w:rPr>
                <w:rFonts w:ascii="宋体" w:eastAsia="宋体" w:hAnsi="宋体" w:cs="宋体" w:hint="eastAsia"/>
                <w:color w:val="000000"/>
                <w:kern w:val="0"/>
                <w:sz w:val="22"/>
              </w:rPr>
              <w:t>3</w:t>
            </w:r>
          </w:p>
        </w:tc>
      </w:tr>
      <w:tr w:rsidR="00470C9C" w:rsidRPr="00470C9C" w:rsidTr="00470C9C">
        <w:trPr>
          <w:trHeight w:val="462"/>
        </w:trPr>
        <w:tc>
          <w:tcPr>
            <w:tcW w:w="657" w:type="dxa"/>
            <w:tcBorders>
              <w:top w:val="nil"/>
              <w:left w:val="single" w:sz="4" w:space="0" w:color="auto"/>
              <w:bottom w:val="single" w:sz="4" w:space="0" w:color="auto"/>
              <w:right w:val="single" w:sz="4" w:space="0" w:color="auto"/>
            </w:tcBorders>
            <w:shd w:val="clear" w:color="auto" w:fill="auto"/>
            <w:noWrap/>
            <w:vAlign w:val="center"/>
            <w:hideMark/>
          </w:tcPr>
          <w:p w:rsidR="00470C9C" w:rsidRPr="00470C9C" w:rsidRDefault="00470C9C" w:rsidP="00470C9C">
            <w:pPr>
              <w:widowControl/>
              <w:jc w:val="center"/>
              <w:rPr>
                <w:rFonts w:ascii="宋体" w:eastAsia="宋体" w:hAnsi="宋体" w:cs="宋体"/>
                <w:color w:val="000000"/>
                <w:kern w:val="0"/>
                <w:sz w:val="20"/>
                <w:szCs w:val="20"/>
              </w:rPr>
            </w:pPr>
            <w:r w:rsidRPr="00470C9C">
              <w:rPr>
                <w:rFonts w:ascii="宋体" w:eastAsia="宋体" w:hAnsi="宋体" w:cs="宋体" w:hint="eastAsia"/>
                <w:color w:val="000000"/>
                <w:kern w:val="0"/>
                <w:sz w:val="20"/>
                <w:szCs w:val="20"/>
              </w:rPr>
              <w:t>25</w:t>
            </w:r>
          </w:p>
        </w:tc>
        <w:tc>
          <w:tcPr>
            <w:tcW w:w="4299" w:type="dxa"/>
            <w:tcBorders>
              <w:top w:val="nil"/>
              <w:left w:val="nil"/>
              <w:bottom w:val="single" w:sz="4" w:space="0" w:color="auto"/>
              <w:right w:val="nil"/>
            </w:tcBorders>
            <w:shd w:val="clear" w:color="auto" w:fill="auto"/>
            <w:vAlign w:val="center"/>
            <w:hideMark/>
          </w:tcPr>
          <w:p w:rsidR="00470C9C" w:rsidRPr="00470C9C" w:rsidRDefault="00470C9C" w:rsidP="00470C9C">
            <w:pPr>
              <w:widowControl/>
              <w:jc w:val="center"/>
              <w:rPr>
                <w:rFonts w:ascii="宋体" w:eastAsia="宋体" w:hAnsi="宋体" w:cs="宋体"/>
                <w:color w:val="000000"/>
                <w:kern w:val="0"/>
                <w:sz w:val="20"/>
                <w:szCs w:val="20"/>
              </w:rPr>
            </w:pPr>
            <w:r w:rsidRPr="00470C9C">
              <w:rPr>
                <w:rFonts w:ascii="宋体" w:eastAsia="宋体" w:hAnsi="宋体" w:cs="宋体" w:hint="eastAsia"/>
                <w:color w:val="000000"/>
                <w:kern w:val="0"/>
                <w:sz w:val="20"/>
                <w:szCs w:val="20"/>
              </w:rPr>
              <w:t>2020年襄城县十里铺镇二甲王村道路建设项目</w:t>
            </w:r>
          </w:p>
        </w:tc>
        <w:tc>
          <w:tcPr>
            <w:tcW w:w="1703" w:type="dxa"/>
            <w:tcBorders>
              <w:top w:val="nil"/>
              <w:left w:val="single" w:sz="4" w:space="0" w:color="auto"/>
              <w:bottom w:val="single" w:sz="4" w:space="0" w:color="auto"/>
              <w:right w:val="single" w:sz="4" w:space="0" w:color="auto"/>
            </w:tcBorders>
            <w:shd w:val="clear" w:color="auto" w:fill="auto"/>
            <w:noWrap/>
            <w:vAlign w:val="center"/>
            <w:hideMark/>
          </w:tcPr>
          <w:p w:rsidR="00470C9C" w:rsidRPr="00470C9C" w:rsidRDefault="00470C9C" w:rsidP="00470C9C">
            <w:pPr>
              <w:widowControl/>
              <w:jc w:val="center"/>
              <w:rPr>
                <w:rFonts w:ascii="宋体" w:eastAsia="宋体" w:hAnsi="宋体" w:cs="宋体"/>
                <w:color w:val="000000"/>
                <w:kern w:val="0"/>
                <w:sz w:val="20"/>
                <w:szCs w:val="20"/>
              </w:rPr>
            </w:pPr>
            <w:r w:rsidRPr="00470C9C">
              <w:rPr>
                <w:rFonts w:ascii="宋体" w:eastAsia="宋体" w:hAnsi="宋体" w:cs="宋体" w:hint="eastAsia"/>
                <w:color w:val="000000"/>
                <w:kern w:val="0"/>
                <w:sz w:val="20"/>
                <w:szCs w:val="20"/>
              </w:rPr>
              <w:t xml:space="preserve">3539 </w:t>
            </w:r>
          </w:p>
        </w:tc>
        <w:tc>
          <w:tcPr>
            <w:tcW w:w="1306" w:type="dxa"/>
            <w:vMerge/>
            <w:tcBorders>
              <w:top w:val="nil"/>
              <w:left w:val="single" w:sz="4" w:space="0" w:color="auto"/>
              <w:bottom w:val="single" w:sz="4" w:space="0" w:color="auto"/>
              <w:right w:val="nil"/>
            </w:tcBorders>
            <w:vAlign w:val="center"/>
            <w:hideMark/>
          </w:tcPr>
          <w:p w:rsidR="00470C9C" w:rsidRPr="00470C9C" w:rsidRDefault="00470C9C" w:rsidP="00470C9C">
            <w:pPr>
              <w:widowControl/>
              <w:jc w:val="left"/>
              <w:rPr>
                <w:rFonts w:ascii="宋体" w:eastAsia="宋体" w:hAnsi="宋体" w:cs="宋体"/>
                <w:color w:val="000000"/>
                <w:kern w:val="0"/>
                <w:sz w:val="20"/>
                <w:szCs w:val="20"/>
              </w:rPr>
            </w:pPr>
          </w:p>
        </w:tc>
        <w:tc>
          <w:tcPr>
            <w:tcW w:w="1000" w:type="dxa"/>
            <w:vMerge/>
            <w:tcBorders>
              <w:top w:val="single" w:sz="4" w:space="0" w:color="auto"/>
              <w:left w:val="single" w:sz="4" w:space="0" w:color="auto"/>
              <w:bottom w:val="single" w:sz="4" w:space="0" w:color="000000"/>
              <w:right w:val="single" w:sz="4" w:space="0" w:color="auto"/>
            </w:tcBorders>
            <w:vAlign w:val="center"/>
            <w:hideMark/>
          </w:tcPr>
          <w:p w:rsidR="00470C9C" w:rsidRPr="00470C9C" w:rsidRDefault="00470C9C" w:rsidP="00470C9C">
            <w:pPr>
              <w:widowControl/>
              <w:jc w:val="left"/>
              <w:rPr>
                <w:rFonts w:ascii="宋体" w:eastAsia="宋体" w:hAnsi="宋体" w:cs="宋体"/>
                <w:color w:val="000000"/>
                <w:kern w:val="0"/>
                <w:sz w:val="20"/>
                <w:szCs w:val="20"/>
              </w:rPr>
            </w:pPr>
          </w:p>
        </w:tc>
        <w:tc>
          <w:tcPr>
            <w:tcW w:w="1016" w:type="dxa"/>
            <w:vMerge/>
            <w:tcBorders>
              <w:top w:val="nil"/>
              <w:left w:val="nil"/>
              <w:bottom w:val="single" w:sz="4" w:space="0" w:color="auto"/>
              <w:right w:val="single" w:sz="4" w:space="0" w:color="auto"/>
            </w:tcBorders>
            <w:vAlign w:val="center"/>
            <w:hideMark/>
          </w:tcPr>
          <w:p w:rsidR="00470C9C" w:rsidRPr="00470C9C" w:rsidRDefault="00470C9C" w:rsidP="00470C9C">
            <w:pPr>
              <w:widowControl/>
              <w:jc w:val="left"/>
              <w:rPr>
                <w:rFonts w:ascii="宋体" w:eastAsia="宋体" w:hAnsi="宋体" w:cs="宋体"/>
                <w:color w:val="000000"/>
                <w:kern w:val="0"/>
                <w:sz w:val="22"/>
              </w:rPr>
            </w:pPr>
          </w:p>
        </w:tc>
      </w:tr>
      <w:tr w:rsidR="00470C9C" w:rsidRPr="00470C9C" w:rsidTr="00470C9C">
        <w:trPr>
          <w:trHeight w:val="462"/>
        </w:trPr>
        <w:tc>
          <w:tcPr>
            <w:tcW w:w="657" w:type="dxa"/>
            <w:tcBorders>
              <w:top w:val="nil"/>
              <w:left w:val="single" w:sz="4" w:space="0" w:color="auto"/>
              <w:bottom w:val="single" w:sz="4" w:space="0" w:color="auto"/>
              <w:right w:val="single" w:sz="4" w:space="0" w:color="auto"/>
            </w:tcBorders>
            <w:shd w:val="clear" w:color="auto" w:fill="auto"/>
            <w:noWrap/>
            <w:vAlign w:val="center"/>
            <w:hideMark/>
          </w:tcPr>
          <w:p w:rsidR="00470C9C" w:rsidRPr="00470C9C" w:rsidRDefault="00470C9C" w:rsidP="00470C9C">
            <w:pPr>
              <w:widowControl/>
              <w:jc w:val="center"/>
              <w:rPr>
                <w:rFonts w:ascii="宋体" w:eastAsia="宋体" w:hAnsi="宋体" w:cs="宋体"/>
                <w:color w:val="000000"/>
                <w:kern w:val="0"/>
                <w:sz w:val="20"/>
                <w:szCs w:val="20"/>
              </w:rPr>
            </w:pPr>
            <w:r w:rsidRPr="00470C9C">
              <w:rPr>
                <w:rFonts w:ascii="宋体" w:eastAsia="宋体" w:hAnsi="宋体" w:cs="宋体" w:hint="eastAsia"/>
                <w:color w:val="000000"/>
                <w:kern w:val="0"/>
                <w:sz w:val="20"/>
                <w:szCs w:val="20"/>
              </w:rPr>
              <w:t>26</w:t>
            </w:r>
          </w:p>
        </w:tc>
        <w:tc>
          <w:tcPr>
            <w:tcW w:w="4299" w:type="dxa"/>
            <w:tcBorders>
              <w:top w:val="nil"/>
              <w:left w:val="nil"/>
              <w:bottom w:val="single" w:sz="4" w:space="0" w:color="auto"/>
              <w:right w:val="nil"/>
            </w:tcBorders>
            <w:shd w:val="clear" w:color="auto" w:fill="auto"/>
            <w:vAlign w:val="center"/>
            <w:hideMark/>
          </w:tcPr>
          <w:p w:rsidR="00470C9C" w:rsidRPr="00470C9C" w:rsidRDefault="00470C9C" w:rsidP="00470C9C">
            <w:pPr>
              <w:widowControl/>
              <w:jc w:val="center"/>
              <w:rPr>
                <w:rFonts w:ascii="宋体" w:eastAsia="宋体" w:hAnsi="宋体" w:cs="宋体"/>
                <w:color w:val="000000"/>
                <w:kern w:val="0"/>
                <w:sz w:val="20"/>
                <w:szCs w:val="20"/>
              </w:rPr>
            </w:pPr>
            <w:r w:rsidRPr="00470C9C">
              <w:rPr>
                <w:rFonts w:ascii="宋体" w:eastAsia="宋体" w:hAnsi="宋体" w:cs="宋体" w:hint="eastAsia"/>
                <w:color w:val="000000"/>
                <w:kern w:val="0"/>
                <w:sz w:val="20"/>
                <w:szCs w:val="20"/>
              </w:rPr>
              <w:t>2020年襄城县十里铺镇鲁内村道路建设项目</w:t>
            </w:r>
          </w:p>
        </w:tc>
        <w:tc>
          <w:tcPr>
            <w:tcW w:w="1703" w:type="dxa"/>
            <w:tcBorders>
              <w:top w:val="nil"/>
              <w:left w:val="single" w:sz="4" w:space="0" w:color="auto"/>
              <w:bottom w:val="single" w:sz="4" w:space="0" w:color="auto"/>
              <w:right w:val="single" w:sz="4" w:space="0" w:color="auto"/>
            </w:tcBorders>
            <w:shd w:val="clear" w:color="auto" w:fill="auto"/>
            <w:noWrap/>
            <w:vAlign w:val="center"/>
            <w:hideMark/>
          </w:tcPr>
          <w:p w:rsidR="00470C9C" w:rsidRPr="00470C9C" w:rsidRDefault="00470C9C" w:rsidP="00470C9C">
            <w:pPr>
              <w:widowControl/>
              <w:jc w:val="center"/>
              <w:rPr>
                <w:rFonts w:ascii="宋体" w:eastAsia="宋体" w:hAnsi="宋体" w:cs="宋体"/>
                <w:color w:val="000000"/>
                <w:kern w:val="0"/>
                <w:sz w:val="20"/>
                <w:szCs w:val="20"/>
              </w:rPr>
            </w:pPr>
            <w:r w:rsidRPr="00470C9C">
              <w:rPr>
                <w:rFonts w:ascii="宋体" w:eastAsia="宋体" w:hAnsi="宋体" w:cs="宋体" w:hint="eastAsia"/>
                <w:color w:val="000000"/>
                <w:kern w:val="0"/>
                <w:sz w:val="20"/>
                <w:szCs w:val="20"/>
              </w:rPr>
              <w:t xml:space="preserve">2342 </w:t>
            </w:r>
          </w:p>
        </w:tc>
        <w:tc>
          <w:tcPr>
            <w:tcW w:w="1306" w:type="dxa"/>
            <w:vMerge/>
            <w:tcBorders>
              <w:top w:val="nil"/>
              <w:left w:val="single" w:sz="4" w:space="0" w:color="auto"/>
              <w:bottom w:val="single" w:sz="4" w:space="0" w:color="auto"/>
              <w:right w:val="nil"/>
            </w:tcBorders>
            <w:vAlign w:val="center"/>
            <w:hideMark/>
          </w:tcPr>
          <w:p w:rsidR="00470C9C" w:rsidRPr="00470C9C" w:rsidRDefault="00470C9C" w:rsidP="00470C9C">
            <w:pPr>
              <w:widowControl/>
              <w:jc w:val="left"/>
              <w:rPr>
                <w:rFonts w:ascii="宋体" w:eastAsia="宋体" w:hAnsi="宋体" w:cs="宋体"/>
                <w:color w:val="000000"/>
                <w:kern w:val="0"/>
                <w:sz w:val="20"/>
                <w:szCs w:val="20"/>
              </w:rPr>
            </w:pPr>
          </w:p>
        </w:tc>
        <w:tc>
          <w:tcPr>
            <w:tcW w:w="1000" w:type="dxa"/>
            <w:vMerge/>
            <w:tcBorders>
              <w:top w:val="single" w:sz="4" w:space="0" w:color="auto"/>
              <w:left w:val="single" w:sz="4" w:space="0" w:color="auto"/>
              <w:bottom w:val="single" w:sz="4" w:space="0" w:color="000000"/>
              <w:right w:val="single" w:sz="4" w:space="0" w:color="auto"/>
            </w:tcBorders>
            <w:vAlign w:val="center"/>
            <w:hideMark/>
          </w:tcPr>
          <w:p w:rsidR="00470C9C" w:rsidRPr="00470C9C" w:rsidRDefault="00470C9C" w:rsidP="00470C9C">
            <w:pPr>
              <w:widowControl/>
              <w:jc w:val="left"/>
              <w:rPr>
                <w:rFonts w:ascii="宋体" w:eastAsia="宋体" w:hAnsi="宋体" w:cs="宋体"/>
                <w:color w:val="000000"/>
                <w:kern w:val="0"/>
                <w:sz w:val="20"/>
                <w:szCs w:val="20"/>
              </w:rPr>
            </w:pPr>
          </w:p>
        </w:tc>
        <w:tc>
          <w:tcPr>
            <w:tcW w:w="1016" w:type="dxa"/>
            <w:vMerge/>
            <w:tcBorders>
              <w:top w:val="nil"/>
              <w:left w:val="nil"/>
              <w:bottom w:val="single" w:sz="4" w:space="0" w:color="auto"/>
              <w:right w:val="single" w:sz="4" w:space="0" w:color="auto"/>
            </w:tcBorders>
            <w:vAlign w:val="center"/>
            <w:hideMark/>
          </w:tcPr>
          <w:p w:rsidR="00470C9C" w:rsidRPr="00470C9C" w:rsidRDefault="00470C9C" w:rsidP="00470C9C">
            <w:pPr>
              <w:widowControl/>
              <w:jc w:val="left"/>
              <w:rPr>
                <w:rFonts w:ascii="宋体" w:eastAsia="宋体" w:hAnsi="宋体" w:cs="宋体"/>
                <w:color w:val="000000"/>
                <w:kern w:val="0"/>
                <w:sz w:val="22"/>
              </w:rPr>
            </w:pPr>
          </w:p>
        </w:tc>
      </w:tr>
      <w:tr w:rsidR="00470C9C" w:rsidRPr="00470C9C" w:rsidTr="00470C9C">
        <w:trPr>
          <w:trHeight w:val="462"/>
        </w:trPr>
        <w:tc>
          <w:tcPr>
            <w:tcW w:w="657" w:type="dxa"/>
            <w:tcBorders>
              <w:top w:val="nil"/>
              <w:left w:val="single" w:sz="4" w:space="0" w:color="auto"/>
              <w:bottom w:val="single" w:sz="4" w:space="0" w:color="auto"/>
              <w:right w:val="single" w:sz="4" w:space="0" w:color="auto"/>
            </w:tcBorders>
            <w:shd w:val="clear" w:color="auto" w:fill="auto"/>
            <w:noWrap/>
            <w:vAlign w:val="center"/>
            <w:hideMark/>
          </w:tcPr>
          <w:p w:rsidR="00470C9C" w:rsidRPr="00470C9C" w:rsidRDefault="00470C9C" w:rsidP="00470C9C">
            <w:pPr>
              <w:widowControl/>
              <w:jc w:val="center"/>
              <w:rPr>
                <w:rFonts w:ascii="宋体" w:eastAsia="宋体" w:hAnsi="宋体" w:cs="宋体"/>
                <w:color w:val="000000"/>
                <w:kern w:val="0"/>
                <w:sz w:val="20"/>
                <w:szCs w:val="20"/>
              </w:rPr>
            </w:pPr>
            <w:r w:rsidRPr="00470C9C">
              <w:rPr>
                <w:rFonts w:ascii="宋体" w:eastAsia="宋体" w:hAnsi="宋体" w:cs="宋体" w:hint="eastAsia"/>
                <w:color w:val="000000"/>
                <w:kern w:val="0"/>
                <w:sz w:val="20"/>
                <w:szCs w:val="20"/>
              </w:rPr>
              <w:t>27</w:t>
            </w:r>
          </w:p>
        </w:tc>
        <w:tc>
          <w:tcPr>
            <w:tcW w:w="4299" w:type="dxa"/>
            <w:tcBorders>
              <w:top w:val="nil"/>
              <w:left w:val="nil"/>
              <w:bottom w:val="single" w:sz="4" w:space="0" w:color="auto"/>
              <w:right w:val="nil"/>
            </w:tcBorders>
            <w:shd w:val="clear" w:color="auto" w:fill="auto"/>
            <w:vAlign w:val="center"/>
            <w:hideMark/>
          </w:tcPr>
          <w:p w:rsidR="00470C9C" w:rsidRPr="00470C9C" w:rsidRDefault="00470C9C" w:rsidP="00470C9C">
            <w:pPr>
              <w:widowControl/>
              <w:jc w:val="center"/>
              <w:rPr>
                <w:rFonts w:ascii="宋体" w:eastAsia="宋体" w:hAnsi="宋体" w:cs="宋体"/>
                <w:color w:val="000000"/>
                <w:kern w:val="0"/>
                <w:sz w:val="20"/>
                <w:szCs w:val="20"/>
              </w:rPr>
            </w:pPr>
            <w:r w:rsidRPr="00470C9C">
              <w:rPr>
                <w:rFonts w:ascii="宋体" w:eastAsia="宋体" w:hAnsi="宋体" w:cs="宋体" w:hint="eastAsia"/>
                <w:color w:val="000000"/>
                <w:kern w:val="0"/>
                <w:sz w:val="20"/>
                <w:szCs w:val="20"/>
              </w:rPr>
              <w:t>2020年襄城县十里铺</w:t>
            </w:r>
            <w:proofErr w:type="gramStart"/>
            <w:r w:rsidRPr="00470C9C">
              <w:rPr>
                <w:rFonts w:ascii="宋体" w:eastAsia="宋体" w:hAnsi="宋体" w:cs="宋体" w:hint="eastAsia"/>
                <w:color w:val="000000"/>
                <w:kern w:val="0"/>
                <w:sz w:val="20"/>
                <w:szCs w:val="20"/>
              </w:rPr>
              <w:t>镇候东村</w:t>
            </w:r>
            <w:proofErr w:type="gramEnd"/>
            <w:r w:rsidRPr="00470C9C">
              <w:rPr>
                <w:rFonts w:ascii="宋体" w:eastAsia="宋体" w:hAnsi="宋体" w:cs="宋体" w:hint="eastAsia"/>
                <w:color w:val="000000"/>
                <w:kern w:val="0"/>
                <w:sz w:val="20"/>
                <w:szCs w:val="20"/>
              </w:rPr>
              <w:t>道路建设项目</w:t>
            </w:r>
          </w:p>
        </w:tc>
        <w:tc>
          <w:tcPr>
            <w:tcW w:w="1703" w:type="dxa"/>
            <w:tcBorders>
              <w:top w:val="nil"/>
              <w:left w:val="single" w:sz="4" w:space="0" w:color="auto"/>
              <w:bottom w:val="single" w:sz="4" w:space="0" w:color="auto"/>
              <w:right w:val="single" w:sz="4" w:space="0" w:color="auto"/>
            </w:tcBorders>
            <w:shd w:val="clear" w:color="auto" w:fill="auto"/>
            <w:noWrap/>
            <w:vAlign w:val="center"/>
            <w:hideMark/>
          </w:tcPr>
          <w:p w:rsidR="00470C9C" w:rsidRPr="00470C9C" w:rsidRDefault="00470C9C" w:rsidP="00470C9C">
            <w:pPr>
              <w:widowControl/>
              <w:jc w:val="center"/>
              <w:rPr>
                <w:rFonts w:ascii="宋体" w:eastAsia="宋体" w:hAnsi="宋体" w:cs="宋体"/>
                <w:color w:val="000000"/>
                <w:kern w:val="0"/>
                <w:sz w:val="20"/>
                <w:szCs w:val="20"/>
              </w:rPr>
            </w:pPr>
            <w:r w:rsidRPr="00470C9C">
              <w:rPr>
                <w:rFonts w:ascii="宋体" w:eastAsia="宋体" w:hAnsi="宋体" w:cs="宋体" w:hint="eastAsia"/>
                <w:color w:val="000000"/>
                <w:kern w:val="0"/>
                <w:sz w:val="20"/>
                <w:szCs w:val="20"/>
              </w:rPr>
              <w:t xml:space="preserve">6205 </w:t>
            </w:r>
          </w:p>
        </w:tc>
        <w:tc>
          <w:tcPr>
            <w:tcW w:w="1306" w:type="dxa"/>
            <w:vMerge w:val="restart"/>
            <w:tcBorders>
              <w:top w:val="nil"/>
              <w:left w:val="single" w:sz="4" w:space="0" w:color="auto"/>
              <w:bottom w:val="single" w:sz="4" w:space="0" w:color="auto"/>
              <w:right w:val="nil"/>
            </w:tcBorders>
            <w:shd w:val="clear" w:color="auto" w:fill="auto"/>
            <w:noWrap/>
            <w:vAlign w:val="center"/>
            <w:hideMark/>
          </w:tcPr>
          <w:p w:rsidR="00470C9C" w:rsidRPr="00470C9C" w:rsidRDefault="00470C9C" w:rsidP="00470C9C">
            <w:pPr>
              <w:widowControl/>
              <w:jc w:val="center"/>
              <w:rPr>
                <w:rFonts w:ascii="宋体" w:eastAsia="宋体" w:hAnsi="宋体" w:cs="宋体"/>
                <w:color w:val="000000"/>
                <w:kern w:val="0"/>
                <w:sz w:val="20"/>
                <w:szCs w:val="20"/>
              </w:rPr>
            </w:pPr>
            <w:r w:rsidRPr="00470C9C">
              <w:rPr>
                <w:rFonts w:ascii="宋体" w:eastAsia="宋体" w:hAnsi="宋体" w:cs="宋体" w:hint="eastAsia"/>
                <w:color w:val="000000"/>
                <w:kern w:val="0"/>
                <w:sz w:val="20"/>
                <w:szCs w:val="20"/>
              </w:rPr>
              <w:t xml:space="preserve">19453 </w:t>
            </w:r>
          </w:p>
        </w:tc>
        <w:tc>
          <w:tcPr>
            <w:tcW w:w="1000" w:type="dxa"/>
            <w:vMerge/>
            <w:tcBorders>
              <w:top w:val="single" w:sz="4" w:space="0" w:color="auto"/>
              <w:left w:val="single" w:sz="4" w:space="0" w:color="auto"/>
              <w:bottom w:val="single" w:sz="4" w:space="0" w:color="000000"/>
              <w:right w:val="single" w:sz="4" w:space="0" w:color="auto"/>
            </w:tcBorders>
            <w:vAlign w:val="center"/>
            <w:hideMark/>
          </w:tcPr>
          <w:p w:rsidR="00470C9C" w:rsidRPr="00470C9C" w:rsidRDefault="00470C9C" w:rsidP="00470C9C">
            <w:pPr>
              <w:widowControl/>
              <w:jc w:val="left"/>
              <w:rPr>
                <w:rFonts w:ascii="宋体" w:eastAsia="宋体" w:hAnsi="宋体" w:cs="宋体"/>
                <w:color w:val="000000"/>
                <w:kern w:val="0"/>
                <w:sz w:val="20"/>
                <w:szCs w:val="20"/>
              </w:rPr>
            </w:pPr>
          </w:p>
        </w:tc>
        <w:tc>
          <w:tcPr>
            <w:tcW w:w="1016" w:type="dxa"/>
            <w:vMerge w:val="restart"/>
            <w:tcBorders>
              <w:top w:val="nil"/>
              <w:left w:val="nil"/>
              <w:bottom w:val="single" w:sz="4" w:space="0" w:color="auto"/>
              <w:right w:val="single" w:sz="4" w:space="0" w:color="auto"/>
            </w:tcBorders>
            <w:shd w:val="clear" w:color="auto" w:fill="auto"/>
            <w:noWrap/>
            <w:vAlign w:val="center"/>
            <w:hideMark/>
          </w:tcPr>
          <w:p w:rsidR="00470C9C" w:rsidRPr="00470C9C" w:rsidRDefault="00470C9C" w:rsidP="00470C9C">
            <w:pPr>
              <w:widowControl/>
              <w:jc w:val="center"/>
              <w:rPr>
                <w:rFonts w:ascii="宋体" w:eastAsia="宋体" w:hAnsi="宋体" w:cs="宋体"/>
                <w:color w:val="000000"/>
                <w:kern w:val="0"/>
                <w:sz w:val="22"/>
              </w:rPr>
            </w:pPr>
            <w:r w:rsidRPr="00470C9C">
              <w:rPr>
                <w:rFonts w:ascii="宋体" w:eastAsia="宋体" w:hAnsi="宋体" w:cs="宋体" w:hint="eastAsia"/>
                <w:color w:val="000000"/>
                <w:kern w:val="0"/>
                <w:sz w:val="22"/>
              </w:rPr>
              <w:t>4</w:t>
            </w:r>
          </w:p>
        </w:tc>
      </w:tr>
      <w:tr w:rsidR="00470C9C" w:rsidRPr="00470C9C" w:rsidTr="00470C9C">
        <w:trPr>
          <w:trHeight w:val="462"/>
        </w:trPr>
        <w:tc>
          <w:tcPr>
            <w:tcW w:w="657" w:type="dxa"/>
            <w:tcBorders>
              <w:top w:val="nil"/>
              <w:left w:val="single" w:sz="4" w:space="0" w:color="auto"/>
              <w:bottom w:val="single" w:sz="4" w:space="0" w:color="auto"/>
              <w:right w:val="single" w:sz="4" w:space="0" w:color="auto"/>
            </w:tcBorders>
            <w:shd w:val="clear" w:color="auto" w:fill="auto"/>
            <w:noWrap/>
            <w:vAlign w:val="center"/>
            <w:hideMark/>
          </w:tcPr>
          <w:p w:rsidR="00470C9C" w:rsidRPr="00470C9C" w:rsidRDefault="00470C9C" w:rsidP="00470C9C">
            <w:pPr>
              <w:widowControl/>
              <w:jc w:val="center"/>
              <w:rPr>
                <w:rFonts w:ascii="宋体" w:eastAsia="宋体" w:hAnsi="宋体" w:cs="宋体"/>
                <w:color w:val="000000"/>
                <w:kern w:val="0"/>
                <w:sz w:val="20"/>
                <w:szCs w:val="20"/>
              </w:rPr>
            </w:pPr>
            <w:r w:rsidRPr="00470C9C">
              <w:rPr>
                <w:rFonts w:ascii="宋体" w:eastAsia="宋体" w:hAnsi="宋体" w:cs="宋体" w:hint="eastAsia"/>
                <w:color w:val="000000"/>
                <w:kern w:val="0"/>
                <w:sz w:val="20"/>
                <w:szCs w:val="20"/>
              </w:rPr>
              <w:lastRenderedPageBreak/>
              <w:t>28</w:t>
            </w:r>
          </w:p>
        </w:tc>
        <w:tc>
          <w:tcPr>
            <w:tcW w:w="4299" w:type="dxa"/>
            <w:tcBorders>
              <w:top w:val="nil"/>
              <w:left w:val="nil"/>
              <w:bottom w:val="single" w:sz="4" w:space="0" w:color="auto"/>
              <w:right w:val="nil"/>
            </w:tcBorders>
            <w:shd w:val="clear" w:color="auto" w:fill="auto"/>
            <w:vAlign w:val="center"/>
            <w:hideMark/>
          </w:tcPr>
          <w:p w:rsidR="00470C9C" w:rsidRPr="00470C9C" w:rsidRDefault="00470C9C" w:rsidP="00470C9C">
            <w:pPr>
              <w:widowControl/>
              <w:jc w:val="center"/>
              <w:rPr>
                <w:rFonts w:ascii="宋体" w:eastAsia="宋体" w:hAnsi="宋体" w:cs="宋体"/>
                <w:color w:val="000000"/>
                <w:kern w:val="0"/>
                <w:sz w:val="20"/>
                <w:szCs w:val="20"/>
              </w:rPr>
            </w:pPr>
            <w:r w:rsidRPr="00470C9C">
              <w:rPr>
                <w:rFonts w:ascii="宋体" w:eastAsia="宋体" w:hAnsi="宋体" w:cs="宋体" w:hint="eastAsia"/>
                <w:color w:val="000000"/>
                <w:kern w:val="0"/>
                <w:sz w:val="20"/>
                <w:szCs w:val="20"/>
              </w:rPr>
              <w:t>2020年襄城县十里铺</w:t>
            </w:r>
            <w:proofErr w:type="gramStart"/>
            <w:r w:rsidRPr="00470C9C">
              <w:rPr>
                <w:rFonts w:ascii="宋体" w:eastAsia="宋体" w:hAnsi="宋体" w:cs="宋体" w:hint="eastAsia"/>
                <w:color w:val="000000"/>
                <w:kern w:val="0"/>
                <w:sz w:val="20"/>
                <w:szCs w:val="20"/>
              </w:rPr>
              <w:t>镇坡张村</w:t>
            </w:r>
            <w:proofErr w:type="gramEnd"/>
            <w:r w:rsidRPr="00470C9C">
              <w:rPr>
                <w:rFonts w:ascii="宋体" w:eastAsia="宋体" w:hAnsi="宋体" w:cs="宋体" w:hint="eastAsia"/>
                <w:color w:val="000000"/>
                <w:kern w:val="0"/>
                <w:sz w:val="20"/>
                <w:szCs w:val="20"/>
              </w:rPr>
              <w:t>道路建设项目</w:t>
            </w:r>
          </w:p>
        </w:tc>
        <w:tc>
          <w:tcPr>
            <w:tcW w:w="1703" w:type="dxa"/>
            <w:tcBorders>
              <w:top w:val="nil"/>
              <w:left w:val="single" w:sz="4" w:space="0" w:color="auto"/>
              <w:bottom w:val="single" w:sz="4" w:space="0" w:color="auto"/>
              <w:right w:val="single" w:sz="4" w:space="0" w:color="auto"/>
            </w:tcBorders>
            <w:shd w:val="clear" w:color="auto" w:fill="auto"/>
            <w:noWrap/>
            <w:vAlign w:val="center"/>
            <w:hideMark/>
          </w:tcPr>
          <w:p w:rsidR="00470C9C" w:rsidRPr="00470C9C" w:rsidRDefault="00470C9C" w:rsidP="00470C9C">
            <w:pPr>
              <w:widowControl/>
              <w:jc w:val="center"/>
              <w:rPr>
                <w:rFonts w:ascii="宋体" w:eastAsia="宋体" w:hAnsi="宋体" w:cs="宋体"/>
                <w:color w:val="000000"/>
                <w:kern w:val="0"/>
                <w:sz w:val="20"/>
                <w:szCs w:val="20"/>
              </w:rPr>
            </w:pPr>
            <w:r w:rsidRPr="00470C9C">
              <w:rPr>
                <w:rFonts w:ascii="宋体" w:eastAsia="宋体" w:hAnsi="宋体" w:cs="宋体" w:hint="eastAsia"/>
                <w:color w:val="000000"/>
                <w:kern w:val="0"/>
                <w:sz w:val="20"/>
                <w:szCs w:val="20"/>
              </w:rPr>
              <w:t xml:space="preserve">13248 </w:t>
            </w:r>
          </w:p>
        </w:tc>
        <w:tc>
          <w:tcPr>
            <w:tcW w:w="1306" w:type="dxa"/>
            <w:vMerge/>
            <w:tcBorders>
              <w:top w:val="nil"/>
              <w:left w:val="single" w:sz="4" w:space="0" w:color="auto"/>
              <w:bottom w:val="single" w:sz="4" w:space="0" w:color="auto"/>
              <w:right w:val="nil"/>
            </w:tcBorders>
            <w:vAlign w:val="center"/>
            <w:hideMark/>
          </w:tcPr>
          <w:p w:rsidR="00470C9C" w:rsidRPr="00470C9C" w:rsidRDefault="00470C9C" w:rsidP="00470C9C">
            <w:pPr>
              <w:widowControl/>
              <w:jc w:val="left"/>
              <w:rPr>
                <w:rFonts w:ascii="宋体" w:eastAsia="宋体" w:hAnsi="宋体" w:cs="宋体"/>
                <w:color w:val="000000"/>
                <w:kern w:val="0"/>
                <w:sz w:val="20"/>
                <w:szCs w:val="20"/>
              </w:rPr>
            </w:pPr>
          </w:p>
        </w:tc>
        <w:tc>
          <w:tcPr>
            <w:tcW w:w="1000" w:type="dxa"/>
            <w:vMerge/>
            <w:tcBorders>
              <w:top w:val="single" w:sz="4" w:space="0" w:color="auto"/>
              <w:left w:val="single" w:sz="4" w:space="0" w:color="auto"/>
              <w:bottom w:val="single" w:sz="4" w:space="0" w:color="000000"/>
              <w:right w:val="single" w:sz="4" w:space="0" w:color="auto"/>
            </w:tcBorders>
            <w:vAlign w:val="center"/>
            <w:hideMark/>
          </w:tcPr>
          <w:p w:rsidR="00470C9C" w:rsidRPr="00470C9C" w:rsidRDefault="00470C9C" w:rsidP="00470C9C">
            <w:pPr>
              <w:widowControl/>
              <w:jc w:val="left"/>
              <w:rPr>
                <w:rFonts w:ascii="宋体" w:eastAsia="宋体" w:hAnsi="宋体" w:cs="宋体"/>
                <w:color w:val="000000"/>
                <w:kern w:val="0"/>
                <w:sz w:val="20"/>
                <w:szCs w:val="20"/>
              </w:rPr>
            </w:pPr>
          </w:p>
        </w:tc>
        <w:tc>
          <w:tcPr>
            <w:tcW w:w="1016" w:type="dxa"/>
            <w:vMerge/>
            <w:tcBorders>
              <w:top w:val="nil"/>
              <w:left w:val="nil"/>
              <w:bottom w:val="single" w:sz="4" w:space="0" w:color="auto"/>
              <w:right w:val="single" w:sz="4" w:space="0" w:color="auto"/>
            </w:tcBorders>
            <w:vAlign w:val="center"/>
            <w:hideMark/>
          </w:tcPr>
          <w:p w:rsidR="00470C9C" w:rsidRPr="00470C9C" w:rsidRDefault="00470C9C" w:rsidP="00470C9C">
            <w:pPr>
              <w:widowControl/>
              <w:jc w:val="left"/>
              <w:rPr>
                <w:rFonts w:ascii="宋体" w:eastAsia="宋体" w:hAnsi="宋体" w:cs="宋体"/>
                <w:color w:val="000000"/>
                <w:kern w:val="0"/>
                <w:sz w:val="22"/>
              </w:rPr>
            </w:pPr>
          </w:p>
        </w:tc>
      </w:tr>
      <w:tr w:rsidR="00470C9C" w:rsidRPr="00470C9C" w:rsidTr="00470C9C">
        <w:trPr>
          <w:trHeight w:val="462"/>
        </w:trPr>
        <w:tc>
          <w:tcPr>
            <w:tcW w:w="657" w:type="dxa"/>
            <w:tcBorders>
              <w:top w:val="nil"/>
              <w:left w:val="single" w:sz="4" w:space="0" w:color="auto"/>
              <w:bottom w:val="single" w:sz="4" w:space="0" w:color="auto"/>
              <w:right w:val="single" w:sz="4" w:space="0" w:color="auto"/>
            </w:tcBorders>
            <w:shd w:val="clear" w:color="auto" w:fill="auto"/>
            <w:noWrap/>
            <w:vAlign w:val="center"/>
            <w:hideMark/>
          </w:tcPr>
          <w:p w:rsidR="00470C9C" w:rsidRPr="00470C9C" w:rsidRDefault="00470C9C" w:rsidP="00470C9C">
            <w:pPr>
              <w:widowControl/>
              <w:jc w:val="center"/>
              <w:rPr>
                <w:rFonts w:ascii="宋体" w:eastAsia="宋体" w:hAnsi="宋体" w:cs="宋体"/>
                <w:color w:val="000000"/>
                <w:kern w:val="0"/>
                <w:sz w:val="20"/>
                <w:szCs w:val="20"/>
              </w:rPr>
            </w:pPr>
            <w:r w:rsidRPr="00470C9C">
              <w:rPr>
                <w:rFonts w:ascii="宋体" w:eastAsia="宋体" w:hAnsi="宋体" w:cs="宋体" w:hint="eastAsia"/>
                <w:color w:val="000000"/>
                <w:kern w:val="0"/>
                <w:sz w:val="20"/>
                <w:szCs w:val="20"/>
              </w:rPr>
              <w:t>29</w:t>
            </w:r>
          </w:p>
        </w:tc>
        <w:tc>
          <w:tcPr>
            <w:tcW w:w="4299" w:type="dxa"/>
            <w:tcBorders>
              <w:top w:val="nil"/>
              <w:left w:val="nil"/>
              <w:bottom w:val="single" w:sz="4" w:space="0" w:color="auto"/>
              <w:right w:val="nil"/>
            </w:tcBorders>
            <w:shd w:val="clear" w:color="000000" w:fill="FFFFFF"/>
            <w:vAlign w:val="center"/>
            <w:hideMark/>
          </w:tcPr>
          <w:p w:rsidR="00470C9C" w:rsidRPr="00470C9C" w:rsidRDefault="00470C9C" w:rsidP="00470C9C">
            <w:pPr>
              <w:widowControl/>
              <w:jc w:val="center"/>
              <w:rPr>
                <w:rFonts w:ascii="宋体" w:eastAsia="宋体" w:hAnsi="宋体" w:cs="宋体"/>
                <w:color w:val="000000"/>
                <w:kern w:val="0"/>
                <w:sz w:val="20"/>
                <w:szCs w:val="20"/>
              </w:rPr>
            </w:pPr>
            <w:r w:rsidRPr="00470C9C">
              <w:rPr>
                <w:rFonts w:ascii="宋体" w:eastAsia="宋体" w:hAnsi="宋体" w:cs="宋体" w:hint="eastAsia"/>
                <w:color w:val="000000"/>
                <w:kern w:val="0"/>
                <w:sz w:val="20"/>
                <w:szCs w:val="20"/>
              </w:rPr>
              <w:t>2020年襄城县双庙</w:t>
            </w:r>
            <w:proofErr w:type="gramStart"/>
            <w:r w:rsidRPr="00470C9C">
              <w:rPr>
                <w:rFonts w:ascii="宋体" w:eastAsia="宋体" w:hAnsi="宋体" w:cs="宋体" w:hint="eastAsia"/>
                <w:color w:val="000000"/>
                <w:kern w:val="0"/>
                <w:sz w:val="20"/>
                <w:szCs w:val="20"/>
              </w:rPr>
              <w:t>乡曹寺村</w:t>
            </w:r>
            <w:proofErr w:type="gramEnd"/>
            <w:r w:rsidRPr="00470C9C">
              <w:rPr>
                <w:rFonts w:ascii="宋体" w:eastAsia="宋体" w:hAnsi="宋体" w:cs="宋体" w:hint="eastAsia"/>
                <w:color w:val="000000"/>
                <w:kern w:val="0"/>
                <w:sz w:val="20"/>
                <w:szCs w:val="20"/>
              </w:rPr>
              <w:t>道路建设项目</w:t>
            </w:r>
          </w:p>
        </w:tc>
        <w:tc>
          <w:tcPr>
            <w:tcW w:w="1703" w:type="dxa"/>
            <w:tcBorders>
              <w:top w:val="nil"/>
              <w:left w:val="single" w:sz="4" w:space="0" w:color="auto"/>
              <w:bottom w:val="single" w:sz="4" w:space="0" w:color="auto"/>
              <w:right w:val="single" w:sz="4" w:space="0" w:color="auto"/>
            </w:tcBorders>
            <w:shd w:val="clear" w:color="000000" w:fill="FFFFFF"/>
            <w:noWrap/>
            <w:vAlign w:val="center"/>
            <w:hideMark/>
          </w:tcPr>
          <w:p w:rsidR="00470C9C" w:rsidRPr="00470C9C" w:rsidRDefault="00470C9C" w:rsidP="00470C9C">
            <w:pPr>
              <w:widowControl/>
              <w:jc w:val="center"/>
              <w:rPr>
                <w:rFonts w:ascii="宋体" w:eastAsia="宋体" w:hAnsi="宋体" w:cs="宋体"/>
                <w:color w:val="000000"/>
                <w:kern w:val="0"/>
                <w:sz w:val="20"/>
                <w:szCs w:val="20"/>
              </w:rPr>
            </w:pPr>
            <w:r w:rsidRPr="00470C9C">
              <w:rPr>
                <w:rFonts w:ascii="宋体" w:eastAsia="宋体" w:hAnsi="宋体" w:cs="宋体" w:hint="eastAsia"/>
                <w:color w:val="000000"/>
                <w:kern w:val="0"/>
                <w:sz w:val="20"/>
                <w:szCs w:val="20"/>
              </w:rPr>
              <w:t xml:space="preserve">14495 </w:t>
            </w:r>
          </w:p>
        </w:tc>
        <w:tc>
          <w:tcPr>
            <w:tcW w:w="1306" w:type="dxa"/>
            <w:vMerge w:val="restart"/>
            <w:tcBorders>
              <w:top w:val="nil"/>
              <w:left w:val="single" w:sz="4" w:space="0" w:color="auto"/>
              <w:bottom w:val="single" w:sz="4" w:space="0" w:color="auto"/>
              <w:right w:val="nil"/>
            </w:tcBorders>
            <w:shd w:val="clear" w:color="auto" w:fill="auto"/>
            <w:noWrap/>
            <w:vAlign w:val="center"/>
            <w:hideMark/>
          </w:tcPr>
          <w:p w:rsidR="00470C9C" w:rsidRPr="00470C9C" w:rsidRDefault="00470C9C" w:rsidP="00470C9C">
            <w:pPr>
              <w:widowControl/>
              <w:jc w:val="center"/>
              <w:rPr>
                <w:rFonts w:ascii="宋体" w:eastAsia="宋体" w:hAnsi="宋体" w:cs="宋体"/>
                <w:color w:val="000000"/>
                <w:kern w:val="0"/>
                <w:sz w:val="20"/>
                <w:szCs w:val="20"/>
              </w:rPr>
            </w:pPr>
            <w:r w:rsidRPr="00470C9C">
              <w:rPr>
                <w:rFonts w:ascii="宋体" w:eastAsia="宋体" w:hAnsi="宋体" w:cs="宋体" w:hint="eastAsia"/>
                <w:color w:val="000000"/>
                <w:kern w:val="0"/>
                <w:sz w:val="20"/>
                <w:szCs w:val="20"/>
              </w:rPr>
              <w:t xml:space="preserve">27739 </w:t>
            </w:r>
          </w:p>
        </w:tc>
        <w:tc>
          <w:tcPr>
            <w:tcW w:w="1000" w:type="dxa"/>
            <w:vMerge/>
            <w:tcBorders>
              <w:top w:val="single" w:sz="4" w:space="0" w:color="auto"/>
              <w:left w:val="single" w:sz="4" w:space="0" w:color="auto"/>
              <w:bottom w:val="single" w:sz="4" w:space="0" w:color="000000"/>
              <w:right w:val="single" w:sz="4" w:space="0" w:color="auto"/>
            </w:tcBorders>
            <w:vAlign w:val="center"/>
            <w:hideMark/>
          </w:tcPr>
          <w:p w:rsidR="00470C9C" w:rsidRPr="00470C9C" w:rsidRDefault="00470C9C" w:rsidP="00470C9C">
            <w:pPr>
              <w:widowControl/>
              <w:jc w:val="left"/>
              <w:rPr>
                <w:rFonts w:ascii="宋体" w:eastAsia="宋体" w:hAnsi="宋体" w:cs="宋体"/>
                <w:color w:val="000000"/>
                <w:kern w:val="0"/>
                <w:sz w:val="20"/>
                <w:szCs w:val="20"/>
              </w:rPr>
            </w:pPr>
          </w:p>
        </w:tc>
        <w:tc>
          <w:tcPr>
            <w:tcW w:w="1016" w:type="dxa"/>
            <w:vMerge w:val="restart"/>
            <w:tcBorders>
              <w:top w:val="nil"/>
              <w:left w:val="nil"/>
              <w:bottom w:val="single" w:sz="4" w:space="0" w:color="auto"/>
              <w:right w:val="single" w:sz="4" w:space="0" w:color="auto"/>
            </w:tcBorders>
            <w:shd w:val="clear" w:color="auto" w:fill="auto"/>
            <w:noWrap/>
            <w:vAlign w:val="center"/>
            <w:hideMark/>
          </w:tcPr>
          <w:p w:rsidR="00470C9C" w:rsidRPr="00470C9C" w:rsidRDefault="00470C9C" w:rsidP="00470C9C">
            <w:pPr>
              <w:widowControl/>
              <w:jc w:val="center"/>
              <w:rPr>
                <w:rFonts w:ascii="宋体" w:eastAsia="宋体" w:hAnsi="宋体" w:cs="宋体"/>
                <w:color w:val="000000"/>
                <w:kern w:val="0"/>
                <w:sz w:val="22"/>
              </w:rPr>
            </w:pPr>
            <w:r w:rsidRPr="00470C9C">
              <w:rPr>
                <w:rFonts w:ascii="宋体" w:eastAsia="宋体" w:hAnsi="宋体" w:cs="宋体" w:hint="eastAsia"/>
                <w:color w:val="000000"/>
                <w:kern w:val="0"/>
                <w:sz w:val="22"/>
              </w:rPr>
              <w:t>16</w:t>
            </w:r>
          </w:p>
        </w:tc>
      </w:tr>
      <w:tr w:rsidR="00470C9C" w:rsidRPr="00470C9C" w:rsidTr="00470C9C">
        <w:trPr>
          <w:trHeight w:val="462"/>
        </w:trPr>
        <w:tc>
          <w:tcPr>
            <w:tcW w:w="657" w:type="dxa"/>
            <w:tcBorders>
              <w:top w:val="nil"/>
              <w:left w:val="single" w:sz="4" w:space="0" w:color="auto"/>
              <w:bottom w:val="single" w:sz="4" w:space="0" w:color="auto"/>
              <w:right w:val="single" w:sz="4" w:space="0" w:color="auto"/>
            </w:tcBorders>
            <w:shd w:val="clear" w:color="auto" w:fill="auto"/>
            <w:noWrap/>
            <w:vAlign w:val="center"/>
            <w:hideMark/>
          </w:tcPr>
          <w:p w:rsidR="00470C9C" w:rsidRPr="00470C9C" w:rsidRDefault="00470C9C" w:rsidP="00470C9C">
            <w:pPr>
              <w:widowControl/>
              <w:jc w:val="center"/>
              <w:rPr>
                <w:rFonts w:ascii="宋体" w:eastAsia="宋体" w:hAnsi="宋体" w:cs="宋体"/>
                <w:color w:val="000000"/>
                <w:kern w:val="0"/>
                <w:sz w:val="20"/>
                <w:szCs w:val="20"/>
              </w:rPr>
            </w:pPr>
            <w:r w:rsidRPr="00470C9C">
              <w:rPr>
                <w:rFonts w:ascii="宋体" w:eastAsia="宋体" w:hAnsi="宋体" w:cs="宋体" w:hint="eastAsia"/>
                <w:color w:val="000000"/>
                <w:kern w:val="0"/>
                <w:sz w:val="20"/>
                <w:szCs w:val="20"/>
              </w:rPr>
              <w:t>30</w:t>
            </w:r>
          </w:p>
        </w:tc>
        <w:tc>
          <w:tcPr>
            <w:tcW w:w="4299" w:type="dxa"/>
            <w:tcBorders>
              <w:top w:val="nil"/>
              <w:left w:val="nil"/>
              <w:bottom w:val="single" w:sz="4" w:space="0" w:color="auto"/>
              <w:right w:val="nil"/>
            </w:tcBorders>
            <w:shd w:val="clear" w:color="000000" w:fill="FFFFFF"/>
            <w:vAlign w:val="center"/>
            <w:hideMark/>
          </w:tcPr>
          <w:p w:rsidR="00470C9C" w:rsidRPr="00470C9C" w:rsidRDefault="00470C9C" w:rsidP="00470C9C">
            <w:pPr>
              <w:widowControl/>
              <w:jc w:val="center"/>
              <w:rPr>
                <w:rFonts w:ascii="宋体" w:eastAsia="宋体" w:hAnsi="宋体" w:cs="宋体"/>
                <w:color w:val="000000"/>
                <w:kern w:val="0"/>
                <w:sz w:val="20"/>
                <w:szCs w:val="20"/>
              </w:rPr>
            </w:pPr>
            <w:r w:rsidRPr="00470C9C">
              <w:rPr>
                <w:rFonts w:ascii="宋体" w:eastAsia="宋体" w:hAnsi="宋体" w:cs="宋体" w:hint="eastAsia"/>
                <w:color w:val="000000"/>
                <w:kern w:val="0"/>
                <w:sz w:val="20"/>
                <w:szCs w:val="20"/>
              </w:rPr>
              <w:t>2020年襄城县双庙乡化行村道路建设项目</w:t>
            </w:r>
          </w:p>
        </w:tc>
        <w:tc>
          <w:tcPr>
            <w:tcW w:w="1703" w:type="dxa"/>
            <w:tcBorders>
              <w:top w:val="nil"/>
              <w:left w:val="single" w:sz="4" w:space="0" w:color="auto"/>
              <w:bottom w:val="single" w:sz="4" w:space="0" w:color="auto"/>
              <w:right w:val="single" w:sz="4" w:space="0" w:color="auto"/>
            </w:tcBorders>
            <w:shd w:val="clear" w:color="000000" w:fill="FFFFFF"/>
            <w:noWrap/>
            <w:vAlign w:val="center"/>
            <w:hideMark/>
          </w:tcPr>
          <w:p w:rsidR="00470C9C" w:rsidRPr="00470C9C" w:rsidRDefault="00470C9C" w:rsidP="00470C9C">
            <w:pPr>
              <w:widowControl/>
              <w:jc w:val="center"/>
              <w:rPr>
                <w:rFonts w:ascii="宋体" w:eastAsia="宋体" w:hAnsi="宋体" w:cs="宋体"/>
                <w:color w:val="000000"/>
                <w:kern w:val="0"/>
                <w:sz w:val="20"/>
                <w:szCs w:val="20"/>
              </w:rPr>
            </w:pPr>
            <w:r w:rsidRPr="00470C9C">
              <w:rPr>
                <w:rFonts w:ascii="宋体" w:eastAsia="宋体" w:hAnsi="宋体" w:cs="宋体" w:hint="eastAsia"/>
                <w:color w:val="000000"/>
                <w:kern w:val="0"/>
                <w:sz w:val="20"/>
                <w:szCs w:val="20"/>
              </w:rPr>
              <w:t xml:space="preserve">13244 </w:t>
            </w:r>
          </w:p>
        </w:tc>
        <w:tc>
          <w:tcPr>
            <w:tcW w:w="1306" w:type="dxa"/>
            <w:vMerge/>
            <w:tcBorders>
              <w:top w:val="nil"/>
              <w:left w:val="single" w:sz="4" w:space="0" w:color="auto"/>
              <w:bottom w:val="single" w:sz="4" w:space="0" w:color="auto"/>
              <w:right w:val="nil"/>
            </w:tcBorders>
            <w:vAlign w:val="center"/>
            <w:hideMark/>
          </w:tcPr>
          <w:p w:rsidR="00470C9C" w:rsidRPr="00470C9C" w:rsidRDefault="00470C9C" w:rsidP="00470C9C">
            <w:pPr>
              <w:widowControl/>
              <w:jc w:val="left"/>
              <w:rPr>
                <w:rFonts w:ascii="宋体" w:eastAsia="宋体" w:hAnsi="宋体" w:cs="宋体"/>
                <w:color w:val="000000"/>
                <w:kern w:val="0"/>
                <w:sz w:val="20"/>
                <w:szCs w:val="20"/>
              </w:rPr>
            </w:pPr>
          </w:p>
        </w:tc>
        <w:tc>
          <w:tcPr>
            <w:tcW w:w="1000" w:type="dxa"/>
            <w:vMerge/>
            <w:tcBorders>
              <w:top w:val="single" w:sz="4" w:space="0" w:color="auto"/>
              <w:left w:val="single" w:sz="4" w:space="0" w:color="auto"/>
              <w:bottom w:val="single" w:sz="4" w:space="0" w:color="000000"/>
              <w:right w:val="single" w:sz="4" w:space="0" w:color="auto"/>
            </w:tcBorders>
            <w:vAlign w:val="center"/>
            <w:hideMark/>
          </w:tcPr>
          <w:p w:rsidR="00470C9C" w:rsidRPr="00470C9C" w:rsidRDefault="00470C9C" w:rsidP="00470C9C">
            <w:pPr>
              <w:widowControl/>
              <w:jc w:val="left"/>
              <w:rPr>
                <w:rFonts w:ascii="宋体" w:eastAsia="宋体" w:hAnsi="宋体" w:cs="宋体"/>
                <w:color w:val="000000"/>
                <w:kern w:val="0"/>
                <w:sz w:val="20"/>
                <w:szCs w:val="20"/>
              </w:rPr>
            </w:pPr>
          </w:p>
        </w:tc>
        <w:tc>
          <w:tcPr>
            <w:tcW w:w="1016" w:type="dxa"/>
            <w:vMerge/>
            <w:tcBorders>
              <w:top w:val="nil"/>
              <w:left w:val="nil"/>
              <w:bottom w:val="single" w:sz="4" w:space="0" w:color="auto"/>
              <w:right w:val="single" w:sz="4" w:space="0" w:color="auto"/>
            </w:tcBorders>
            <w:vAlign w:val="center"/>
            <w:hideMark/>
          </w:tcPr>
          <w:p w:rsidR="00470C9C" w:rsidRPr="00470C9C" w:rsidRDefault="00470C9C" w:rsidP="00470C9C">
            <w:pPr>
              <w:widowControl/>
              <w:jc w:val="left"/>
              <w:rPr>
                <w:rFonts w:ascii="宋体" w:eastAsia="宋体" w:hAnsi="宋体" w:cs="宋体"/>
                <w:color w:val="000000"/>
                <w:kern w:val="0"/>
                <w:sz w:val="22"/>
              </w:rPr>
            </w:pPr>
          </w:p>
        </w:tc>
      </w:tr>
      <w:tr w:rsidR="00470C9C" w:rsidRPr="00470C9C" w:rsidTr="00470C9C">
        <w:trPr>
          <w:trHeight w:val="462"/>
        </w:trPr>
        <w:tc>
          <w:tcPr>
            <w:tcW w:w="657" w:type="dxa"/>
            <w:tcBorders>
              <w:top w:val="nil"/>
              <w:left w:val="single" w:sz="4" w:space="0" w:color="auto"/>
              <w:bottom w:val="single" w:sz="4" w:space="0" w:color="auto"/>
              <w:right w:val="single" w:sz="4" w:space="0" w:color="auto"/>
            </w:tcBorders>
            <w:shd w:val="clear" w:color="auto" w:fill="auto"/>
            <w:noWrap/>
            <w:vAlign w:val="center"/>
            <w:hideMark/>
          </w:tcPr>
          <w:p w:rsidR="00470C9C" w:rsidRPr="00470C9C" w:rsidRDefault="00470C9C" w:rsidP="00470C9C">
            <w:pPr>
              <w:widowControl/>
              <w:jc w:val="center"/>
              <w:rPr>
                <w:rFonts w:ascii="宋体" w:eastAsia="宋体" w:hAnsi="宋体" w:cs="宋体"/>
                <w:color w:val="000000"/>
                <w:kern w:val="0"/>
                <w:sz w:val="20"/>
                <w:szCs w:val="20"/>
              </w:rPr>
            </w:pPr>
            <w:r w:rsidRPr="00470C9C">
              <w:rPr>
                <w:rFonts w:ascii="宋体" w:eastAsia="宋体" w:hAnsi="宋体" w:cs="宋体" w:hint="eastAsia"/>
                <w:color w:val="000000"/>
                <w:kern w:val="0"/>
                <w:sz w:val="20"/>
                <w:szCs w:val="20"/>
              </w:rPr>
              <w:t>31</w:t>
            </w:r>
          </w:p>
        </w:tc>
        <w:tc>
          <w:tcPr>
            <w:tcW w:w="4299" w:type="dxa"/>
            <w:tcBorders>
              <w:top w:val="nil"/>
              <w:left w:val="nil"/>
              <w:bottom w:val="single" w:sz="4" w:space="0" w:color="auto"/>
              <w:right w:val="nil"/>
            </w:tcBorders>
            <w:shd w:val="clear" w:color="auto" w:fill="auto"/>
            <w:vAlign w:val="center"/>
            <w:hideMark/>
          </w:tcPr>
          <w:p w:rsidR="00470C9C" w:rsidRPr="00470C9C" w:rsidRDefault="00470C9C" w:rsidP="00470C9C">
            <w:pPr>
              <w:widowControl/>
              <w:jc w:val="center"/>
              <w:rPr>
                <w:rFonts w:ascii="宋体" w:eastAsia="宋体" w:hAnsi="宋体" w:cs="宋体"/>
                <w:color w:val="000000"/>
                <w:kern w:val="0"/>
                <w:sz w:val="20"/>
                <w:szCs w:val="20"/>
              </w:rPr>
            </w:pPr>
            <w:r w:rsidRPr="00470C9C">
              <w:rPr>
                <w:rFonts w:ascii="宋体" w:eastAsia="宋体" w:hAnsi="宋体" w:cs="宋体" w:hint="eastAsia"/>
                <w:color w:val="000000"/>
                <w:kern w:val="0"/>
                <w:sz w:val="20"/>
                <w:szCs w:val="20"/>
              </w:rPr>
              <w:t>2020年襄城县紫云镇古庄村道路建设项目</w:t>
            </w:r>
          </w:p>
        </w:tc>
        <w:tc>
          <w:tcPr>
            <w:tcW w:w="1703" w:type="dxa"/>
            <w:tcBorders>
              <w:top w:val="nil"/>
              <w:left w:val="single" w:sz="4" w:space="0" w:color="auto"/>
              <w:bottom w:val="single" w:sz="4" w:space="0" w:color="auto"/>
              <w:right w:val="single" w:sz="4" w:space="0" w:color="auto"/>
            </w:tcBorders>
            <w:shd w:val="clear" w:color="auto" w:fill="auto"/>
            <w:vAlign w:val="center"/>
            <w:hideMark/>
          </w:tcPr>
          <w:p w:rsidR="00470C9C" w:rsidRPr="00470C9C" w:rsidRDefault="00470C9C" w:rsidP="00470C9C">
            <w:pPr>
              <w:widowControl/>
              <w:jc w:val="center"/>
              <w:rPr>
                <w:rFonts w:ascii="宋体" w:eastAsia="宋体" w:hAnsi="宋体" w:cs="宋体"/>
                <w:color w:val="000000"/>
                <w:kern w:val="0"/>
                <w:sz w:val="20"/>
                <w:szCs w:val="20"/>
              </w:rPr>
            </w:pPr>
            <w:r w:rsidRPr="00470C9C">
              <w:rPr>
                <w:rFonts w:ascii="宋体" w:eastAsia="宋体" w:hAnsi="宋体" w:cs="宋体" w:hint="eastAsia"/>
                <w:color w:val="000000"/>
                <w:kern w:val="0"/>
                <w:sz w:val="20"/>
                <w:szCs w:val="20"/>
              </w:rPr>
              <w:t xml:space="preserve">9183 </w:t>
            </w:r>
          </w:p>
        </w:tc>
        <w:tc>
          <w:tcPr>
            <w:tcW w:w="1306" w:type="dxa"/>
            <w:vMerge w:val="restart"/>
            <w:tcBorders>
              <w:top w:val="nil"/>
              <w:left w:val="single" w:sz="4" w:space="0" w:color="auto"/>
              <w:bottom w:val="single" w:sz="4" w:space="0" w:color="auto"/>
              <w:right w:val="nil"/>
            </w:tcBorders>
            <w:shd w:val="clear" w:color="auto" w:fill="auto"/>
            <w:noWrap/>
            <w:vAlign w:val="center"/>
            <w:hideMark/>
          </w:tcPr>
          <w:p w:rsidR="00470C9C" w:rsidRPr="00470C9C" w:rsidRDefault="00470C9C" w:rsidP="00470C9C">
            <w:pPr>
              <w:widowControl/>
              <w:jc w:val="center"/>
              <w:rPr>
                <w:rFonts w:ascii="宋体" w:eastAsia="宋体" w:hAnsi="宋体" w:cs="宋体"/>
                <w:color w:val="000000"/>
                <w:kern w:val="0"/>
                <w:sz w:val="20"/>
                <w:szCs w:val="20"/>
              </w:rPr>
            </w:pPr>
            <w:r w:rsidRPr="00470C9C">
              <w:rPr>
                <w:rFonts w:ascii="宋体" w:eastAsia="宋体" w:hAnsi="宋体" w:cs="宋体" w:hint="eastAsia"/>
                <w:color w:val="000000"/>
                <w:kern w:val="0"/>
                <w:sz w:val="20"/>
                <w:szCs w:val="20"/>
              </w:rPr>
              <w:t xml:space="preserve">15829 </w:t>
            </w:r>
          </w:p>
        </w:tc>
        <w:tc>
          <w:tcPr>
            <w:tcW w:w="1000" w:type="dxa"/>
            <w:vMerge/>
            <w:tcBorders>
              <w:top w:val="single" w:sz="4" w:space="0" w:color="auto"/>
              <w:left w:val="single" w:sz="4" w:space="0" w:color="auto"/>
              <w:bottom w:val="single" w:sz="4" w:space="0" w:color="000000"/>
              <w:right w:val="single" w:sz="4" w:space="0" w:color="auto"/>
            </w:tcBorders>
            <w:vAlign w:val="center"/>
            <w:hideMark/>
          </w:tcPr>
          <w:p w:rsidR="00470C9C" w:rsidRPr="00470C9C" w:rsidRDefault="00470C9C" w:rsidP="00470C9C">
            <w:pPr>
              <w:widowControl/>
              <w:jc w:val="left"/>
              <w:rPr>
                <w:rFonts w:ascii="宋体" w:eastAsia="宋体" w:hAnsi="宋体" w:cs="宋体"/>
                <w:color w:val="000000"/>
                <w:kern w:val="0"/>
                <w:sz w:val="20"/>
                <w:szCs w:val="20"/>
              </w:rPr>
            </w:pPr>
          </w:p>
        </w:tc>
        <w:tc>
          <w:tcPr>
            <w:tcW w:w="1016" w:type="dxa"/>
            <w:vMerge w:val="restart"/>
            <w:tcBorders>
              <w:top w:val="nil"/>
              <w:left w:val="nil"/>
              <w:bottom w:val="single" w:sz="4" w:space="0" w:color="auto"/>
              <w:right w:val="single" w:sz="4" w:space="0" w:color="auto"/>
            </w:tcBorders>
            <w:shd w:val="clear" w:color="auto" w:fill="auto"/>
            <w:noWrap/>
            <w:vAlign w:val="center"/>
            <w:hideMark/>
          </w:tcPr>
          <w:p w:rsidR="00470C9C" w:rsidRPr="00470C9C" w:rsidRDefault="00470C9C" w:rsidP="00470C9C">
            <w:pPr>
              <w:widowControl/>
              <w:jc w:val="center"/>
              <w:rPr>
                <w:rFonts w:ascii="宋体" w:eastAsia="宋体" w:hAnsi="宋体" w:cs="宋体"/>
                <w:color w:val="000000"/>
                <w:kern w:val="0"/>
                <w:sz w:val="22"/>
              </w:rPr>
            </w:pPr>
            <w:r w:rsidRPr="00470C9C">
              <w:rPr>
                <w:rFonts w:ascii="宋体" w:eastAsia="宋体" w:hAnsi="宋体" w:cs="宋体" w:hint="eastAsia"/>
                <w:color w:val="000000"/>
                <w:kern w:val="0"/>
                <w:sz w:val="22"/>
              </w:rPr>
              <w:t>17</w:t>
            </w:r>
          </w:p>
        </w:tc>
      </w:tr>
      <w:tr w:rsidR="00470C9C" w:rsidRPr="00470C9C" w:rsidTr="00470C9C">
        <w:trPr>
          <w:trHeight w:val="462"/>
        </w:trPr>
        <w:tc>
          <w:tcPr>
            <w:tcW w:w="657" w:type="dxa"/>
            <w:tcBorders>
              <w:top w:val="nil"/>
              <w:left w:val="single" w:sz="4" w:space="0" w:color="auto"/>
              <w:bottom w:val="single" w:sz="4" w:space="0" w:color="auto"/>
              <w:right w:val="single" w:sz="4" w:space="0" w:color="auto"/>
            </w:tcBorders>
            <w:shd w:val="clear" w:color="auto" w:fill="auto"/>
            <w:noWrap/>
            <w:vAlign w:val="center"/>
            <w:hideMark/>
          </w:tcPr>
          <w:p w:rsidR="00470C9C" w:rsidRPr="00470C9C" w:rsidRDefault="00470C9C" w:rsidP="00470C9C">
            <w:pPr>
              <w:widowControl/>
              <w:jc w:val="center"/>
              <w:rPr>
                <w:rFonts w:ascii="宋体" w:eastAsia="宋体" w:hAnsi="宋体" w:cs="宋体"/>
                <w:color w:val="000000"/>
                <w:kern w:val="0"/>
                <w:sz w:val="20"/>
                <w:szCs w:val="20"/>
              </w:rPr>
            </w:pPr>
            <w:r w:rsidRPr="00470C9C">
              <w:rPr>
                <w:rFonts w:ascii="宋体" w:eastAsia="宋体" w:hAnsi="宋体" w:cs="宋体" w:hint="eastAsia"/>
                <w:color w:val="000000"/>
                <w:kern w:val="0"/>
                <w:sz w:val="20"/>
                <w:szCs w:val="20"/>
              </w:rPr>
              <w:t>32</w:t>
            </w:r>
          </w:p>
        </w:tc>
        <w:tc>
          <w:tcPr>
            <w:tcW w:w="4299" w:type="dxa"/>
            <w:tcBorders>
              <w:top w:val="nil"/>
              <w:left w:val="nil"/>
              <w:bottom w:val="single" w:sz="4" w:space="0" w:color="auto"/>
              <w:right w:val="nil"/>
            </w:tcBorders>
            <w:shd w:val="clear" w:color="auto" w:fill="auto"/>
            <w:vAlign w:val="center"/>
            <w:hideMark/>
          </w:tcPr>
          <w:p w:rsidR="00470C9C" w:rsidRPr="00470C9C" w:rsidRDefault="00470C9C" w:rsidP="00470C9C">
            <w:pPr>
              <w:widowControl/>
              <w:jc w:val="center"/>
              <w:rPr>
                <w:rFonts w:ascii="宋体" w:eastAsia="宋体" w:hAnsi="宋体" w:cs="宋体"/>
                <w:color w:val="000000"/>
                <w:kern w:val="0"/>
                <w:sz w:val="20"/>
                <w:szCs w:val="20"/>
              </w:rPr>
            </w:pPr>
            <w:r w:rsidRPr="00470C9C">
              <w:rPr>
                <w:rFonts w:ascii="宋体" w:eastAsia="宋体" w:hAnsi="宋体" w:cs="宋体" w:hint="eastAsia"/>
                <w:color w:val="000000"/>
                <w:kern w:val="0"/>
                <w:sz w:val="20"/>
                <w:szCs w:val="20"/>
              </w:rPr>
              <w:t>2020年襄城县紫云镇马赵村道路建设项目</w:t>
            </w:r>
          </w:p>
        </w:tc>
        <w:tc>
          <w:tcPr>
            <w:tcW w:w="1703" w:type="dxa"/>
            <w:tcBorders>
              <w:top w:val="nil"/>
              <w:left w:val="single" w:sz="4" w:space="0" w:color="auto"/>
              <w:bottom w:val="single" w:sz="4" w:space="0" w:color="auto"/>
              <w:right w:val="single" w:sz="4" w:space="0" w:color="auto"/>
            </w:tcBorders>
            <w:shd w:val="clear" w:color="auto" w:fill="auto"/>
            <w:vAlign w:val="center"/>
            <w:hideMark/>
          </w:tcPr>
          <w:p w:rsidR="00470C9C" w:rsidRPr="00470C9C" w:rsidRDefault="00470C9C" w:rsidP="00470C9C">
            <w:pPr>
              <w:widowControl/>
              <w:jc w:val="center"/>
              <w:rPr>
                <w:rFonts w:ascii="宋体" w:eastAsia="宋体" w:hAnsi="宋体" w:cs="宋体"/>
                <w:color w:val="000000"/>
                <w:kern w:val="0"/>
                <w:sz w:val="20"/>
                <w:szCs w:val="20"/>
              </w:rPr>
            </w:pPr>
            <w:r w:rsidRPr="00470C9C">
              <w:rPr>
                <w:rFonts w:ascii="宋体" w:eastAsia="宋体" w:hAnsi="宋体" w:cs="宋体" w:hint="eastAsia"/>
                <w:color w:val="000000"/>
                <w:kern w:val="0"/>
                <w:sz w:val="20"/>
                <w:szCs w:val="20"/>
              </w:rPr>
              <w:t xml:space="preserve">3723 </w:t>
            </w:r>
          </w:p>
        </w:tc>
        <w:tc>
          <w:tcPr>
            <w:tcW w:w="1306" w:type="dxa"/>
            <w:vMerge/>
            <w:tcBorders>
              <w:top w:val="nil"/>
              <w:left w:val="single" w:sz="4" w:space="0" w:color="auto"/>
              <w:bottom w:val="single" w:sz="4" w:space="0" w:color="auto"/>
              <w:right w:val="nil"/>
            </w:tcBorders>
            <w:vAlign w:val="center"/>
            <w:hideMark/>
          </w:tcPr>
          <w:p w:rsidR="00470C9C" w:rsidRPr="00470C9C" w:rsidRDefault="00470C9C" w:rsidP="00470C9C">
            <w:pPr>
              <w:widowControl/>
              <w:jc w:val="left"/>
              <w:rPr>
                <w:rFonts w:ascii="宋体" w:eastAsia="宋体" w:hAnsi="宋体" w:cs="宋体"/>
                <w:color w:val="000000"/>
                <w:kern w:val="0"/>
                <w:sz w:val="20"/>
                <w:szCs w:val="20"/>
              </w:rPr>
            </w:pPr>
          </w:p>
        </w:tc>
        <w:tc>
          <w:tcPr>
            <w:tcW w:w="1000" w:type="dxa"/>
            <w:vMerge/>
            <w:tcBorders>
              <w:top w:val="single" w:sz="4" w:space="0" w:color="auto"/>
              <w:left w:val="single" w:sz="4" w:space="0" w:color="auto"/>
              <w:bottom w:val="single" w:sz="4" w:space="0" w:color="000000"/>
              <w:right w:val="single" w:sz="4" w:space="0" w:color="auto"/>
            </w:tcBorders>
            <w:vAlign w:val="center"/>
            <w:hideMark/>
          </w:tcPr>
          <w:p w:rsidR="00470C9C" w:rsidRPr="00470C9C" w:rsidRDefault="00470C9C" w:rsidP="00470C9C">
            <w:pPr>
              <w:widowControl/>
              <w:jc w:val="left"/>
              <w:rPr>
                <w:rFonts w:ascii="宋体" w:eastAsia="宋体" w:hAnsi="宋体" w:cs="宋体"/>
                <w:color w:val="000000"/>
                <w:kern w:val="0"/>
                <w:sz w:val="20"/>
                <w:szCs w:val="20"/>
              </w:rPr>
            </w:pPr>
          </w:p>
        </w:tc>
        <w:tc>
          <w:tcPr>
            <w:tcW w:w="1016" w:type="dxa"/>
            <w:vMerge/>
            <w:tcBorders>
              <w:top w:val="nil"/>
              <w:left w:val="nil"/>
              <w:bottom w:val="single" w:sz="4" w:space="0" w:color="auto"/>
              <w:right w:val="single" w:sz="4" w:space="0" w:color="auto"/>
            </w:tcBorders>
            <w:vAlign w:val="center"/>
            <w:hideMark/>
          </w:tcPr>
          <w:p w:rsidR="00470C9C" w:rsidRPr="00470C9C" w:rsidRDefault="00470C9C" w:rsidP="00470C9C">
            <w:pPr>
              <w:widowControl/>
              <w:jc w:val="left"/>
              <w:rPr>
                <w:rFonts w:ascii="宋体" w:eastAsia="宋体" w:hAnsi="宋体" w:cs="宋体"/>
                <w:color w:val="000000"/>
                <w:kern w:val="0"/>
                <w:sz w:val="22"/>
              </w:rPr>
            </w:pPr>
          </w:p>
        </w:tc>
      </w:tr>
      <w:tr w:rsidR="00470C9C" w:rsidRPr="00470C9C" w:rsidTr="00470C9C">
        <w:trPr>
          <w:trHeight w:val="462"/>
        </w:trPr>
        <w:tc>
          <w:tcPr>
            <w:tcW w:w="657" w:type="dxa"/>
            <w:tcBorders>
              <w:top w:val="nil"/>
              <w:left w:val="single" w:sz="4" w:space="0" w:color="auto"/>
              <w:bottom w:val="single" w:sz="4" w:space="0" w:color="auto"/>
              <w:right w:val="single" w:sz="4" w:space="0" w:color="auto"/>
            </w:tcBorders>
            <w:shd w:val="clear" w:color="auto" w:fill="auto"/>
            <w:noWrap/>
            <w:vAlign w:val="center"/>
            <w:hideMark/>
          </w:tcPr>
          <w:p w:rsidR="00470C9C" w:rsidRPr="00470C9C" w:rsidRDefault="00470C9C" w:rsidP="00470C9C">
            <w:pPr>
              <w:widowControl/>
              <w:jc w:val="center"/>
              <w:rPr>
                <w:rFonts w:ascii="宋体" w:eastAsia="宋体" w:hAnsi="宋体" w:cs="宋体"/>
                <w:color w:val="000000"/>
                <w:kern w:val="0"/>
                <w:sz w:val="20"/>
                <w:szCs w:val="20"/>
              </w:rPr>
            </w:pPr>
            <w:r w:rsidRPr="00470C9C">
              <w:rPr>
                <w:rFonts w:ascii="宋体" w:eastAsia="宋体" w:hAnsi="宋体" w:cs="宋体" w:hint="eastAsia"/>
                <w:color w:val="000000"/>
                <w:kern w:val="0"/>
                <w:sz w:val="20"/>
                <w:szCs w:val="20"/>
              </w:rPr>
              <w:t>33</w:t>
            </w:r>
          </w:p>
        </w:tc>
        <w:tc>
          <w:tcPr>
            <w:tcW w:w="4299" w:type="dxa"/>
            <w:tcBorders>
              <w:top w:val="nil"/>
              <w:left w:val="nil"/>
              <w:bottom w:val="single" w:sz="4" w:space="0" w:color="auto"/>
              <w:right w:val="nil"/>
            </w:tcBorders>
            <w:shd w:val="clear" w:color="auto" w:fill="auto"/>
            <w:vAlign w:val="center"/>
            <w:hideMark/>
          </w:tcPr>
          <w:p w:rsidR="00470C9C" w:rsidRPr="00470C9C" w:rsidRDefault="00470C9C" w:rsidP="00470C9C">
            <w:pPr>
              <w:widowControl/>
              <w:jc w:val="center"/>
              <w:rPr>
                <w:rFonts w:ascii="宋体" w:eastAsia="宋体" w:hAnsi="宋体" w:cs="宋体"/>
                <w:color w:val="000000"/>
                <w:kern w:val="0"/>
                <w:sz w:val="20"/>
                <w:szCs w:val="20"/>
              </w:rPr>
            </w:pPr>
            <w:r w:rsidRPr="00470C9C">
              <w:rPr>
                <w:rFonts w:ascii="宋体" w:eastAsia="宋体" w:hAnsi="宋体" w:cs="宋体" w:hint="eastAsia"/>
                <w:color w:val="000000"/>
                <w:kern w:val="0"/>
                <w:sz w:val="20"/>
                <w:szCs w:val="20"/>
              </w:rPr>
              <w:t>2020年襄城县紫云</w:t>
            </w:r>
            <w:proofErr w:type="gramStart"/>
            <w:r w:rsidRPr="00470C9C">
              <w:rPr>
                <w:rFonts w:ascii="宋体" w:eastAsia="宋体" w:hAnsi="宋体" w:cs="宋体" w:hint="eastAsia"/>
                <w:color w:val="000000"/>
                <w:kern w:val="0"/>
                <w:sz w:val="20"/>
                <w:szCs w:val="20"/>
              </w:rPr>
              <w:t>镇孟沟村</w:t>
            </w:r>
            <w:proofErr w:type="gramEnd"/>
            <w:r w:rsidRPr="00470C9C">
              <w:rPr>
                <w:rFonts w:ascii="宋体" w:eastAsia="宋体" w:hAnsi="宋体" w:cs="宋体" w:hint="eastAsia"/>
                <w:color w:val="000000"/>
                <w:kern w:val="0"/>
                <w:sz w:val="20"/>
                <w:szCs w:val="20"/>
              </w:rPr>
              <w:t>道路建设项目</w:t>
            </w:r>
          </w:p>
        </w:tc>
        <w:tc>
          <w:tcPr>
            <w:tcW w:w="1703" w:type="dxa"/>
            <w:tcBorders>
              <w:top w:val="nil"/>
              <w:left w:val="single" w:sz="4" w:space="0" w:color="auto"/>
              <w:bottom w:val="single" w:sz="4" w:space="0" w:color="auto"/>
              <w:right w:val="single" w:sz="4" w:space="0" w:color="auto"/>
            </w:tcBorders>
            <w:shd w:val="clear" w:color="auto" w:fill="auto"/>
            <w:vAlign w:val="center"/>
            <w:hideMark/>
          </w:tcPr>
          <w:p w:rsidR="00470C9C" w:rsidRPr="00470C9C" w:rsidRDefault="00470C9C" w:rsidP="00470C9C">
            <w:pPr>
              <w:widowControl/>
              <w:jc w:val="center"/>
              <w:rPr>
                <w:rFonts w:ascii="宋体" w:eastAsia="宋体" w:hAnsi="宋体" w:cs="宋体"/>
                <w:color w:val="000000"/>
                <w:kern w:val="0"/>
                <w:sz w:val="20"/>
                <w:szCs w:val="20"/>
              </w:rPr>
            </w:pPr>
            <w:r w:rsidRPr="00470C9C">
              <w:rPr>
                <w:rFonts w:ascii="宋体" w:eastAsia="宋体" w:hAnsi="宋体" w:cs="宋体" w:hint="eastAsia"/>
                <w:color w:val="000000"/>
                <w:kern w:val="0"/>
                <w:sz w:val="20"/>
                <w:szCs w:val="20"/>
              </w:rPr>
              <w:t xml:space="preserve">2923 </w:t>
            </w:r>
          </w:p>
        </w:tc>
        <w:tc>
          <w:tcPr>
            <w:tcW w:w="1306" w:type="dxa"/>
            <w:vMerge/>
            <w:tcBorders>
              <w:top w:val="nil"/>
              <w:left w:val="single" w:sz="4" w:space="0" w:color="auto"/>
              <w:bottom w:val="single" w:sz="4" w:space="0" w:color="auto"/>
              <w:right w:val="nil"/>
            </w:tcBorders>
            <w:vAlign w:val="center"/>
            <w:hideMark/>
          </w:tcPr>
          <w:p w:rsidR="00470C9C" w:rsidRPr="00470C9C" w:rsidRDefault="00470C9C" w:rsidP="00470C9C">
            <w:pPr>
              <w:widowControl/>
              <w:jc w:val="left"/>
              <w:rPr>
                <w:rFonts w:ascii="宋体" w:eastAsia="宋体" w:hAnsi="宋体" w:cs="宋体"/>
                <w:color w:val="000000"/>
                <w:kern w:val="0"/>
                <w:sz w:val="20"/>
                <w:szCs w:val="20"/>
              </w:rPr>
            </w:pPr>
          </w:p>
        </w:tc>
        <w:tc>
          <w:tcPr>
            <w:tcW w:w="1000" w:type="dxa"/>
            <w:vMerge/>
            <w:tcBorders>
              <w:top w:val="single" w:sz="4" w:space="0" w:color="auto"/>
              <w:left w:val="single" w:sz="4" w:space="0" w:color="auto"/>
              <w:bottom w:val="single" w:sz="4" w:space="0" w:color="000000"/>
              <w:right w:val="single" w:sz="4" w:space="0" w:color="auto"/>
            </w:tcBorders>
            <w:vAlign w:val="center"/>
            <w:hideMark/>
          </w:tcPr>
          <w:p w:rsidR="00470C9C" w:rsidRPr="00470C9C" w:rsidRDefault="00470C9C" w:rsidP="00470C9C">
            <w:pPr>
              <w:widowControl/>
              <w:jc w:val="left"/>
              <w:rPr>
                <w:rFonts w:ascii="宋体" w:eastAsia="宋体" w:hAnsi="宋体" w:cs="宋体"/>
                <w:color w:val="000000"/>
                <w:kern w:val="0"/>
                <w:sz w:val="20"/>
                <w:szCs w:val="20"/>
              </w:rPr>
            </w:pPr>
          </w:p>
        </w:tc>
        <w:tc>
          <w:tcPr>
            <w:tcW w:w="1016" w:type="dxa"/>
            <w:vMerge/>
            <w:tcBorders>
              <w:top w:val="nil"/>
              <w:left w:val="nil"/>
              <w:bottom w:val="single" w:sz="4" w:space="0" w:color="auto"/>
              <w:right w:val="single" w:sz="4" w:space="0" w:color="auto"/>
            </w:tcBorders>
            <w:vAlign w:val="center"/>
            <w:hideMark/>
          </w:tcPr>
          <w:p w:rsidR="00470C9C" w:rsidRPr="00470C9C" w:rsidRDefault="00470C9C" w:rsidP="00470C9C">
            <w:pPr>
              <w:widowControl/>
              <w:jc w:val="left"/>
              <w:rPr>
                <w:rFonts w:ascii="宋体" w:eastAsia="宋体" w:hAnsi="宋体" w:cs="宋体"/>
                <w:color w:val="000000"/>
                <w:kern w:val="0"/>
                <w:sz w:val="22"/>
              </w:rPr>
            </w:pPr>
          </w:p>
        </w:tc>
      </w:tr>
      <w:tr w:rsidR="00470C9C" w:rsidRPr="00470C9C" w:rsidTr="00470C9C">
        <w:trPr>
          <w:trHeight w:val="462"/>
        </w:trPr>
        <w:tc>
          <w:tcPr>
            <w:tcW w:w="657" w:type="dxa"/>
            <w:tcBorders>
              <w:top w:val="nil"/>
              <w:left w:val="single" w:sz="4" w:space="0" w:color="auto"/>
              <w:bottom w:val="single" w:sz="4" w:space="0" w:color="auto"/>
              <w:right w:val="single" w:sz="4" w:space="0" w:color="auto"/>
            </w:tcBorders>
            <w:shd w:val="clear" w:color="auto" w:fill="auto"/>
            <w:noWrap/>
            <w:vAlign w:val="center"/>
            <w:hideMark/>
          </w:tcPr>
          <w:p w:rsidR="00470C9C" w:rsidRPr="00470C9C" w:rsidRDefault="00470C9C" w:rsidP="00470C9C">
            <w:pPr>
              <w:widowControl/>
              <w:jc w:val="center"/>
              <w:rPr>
                <w:rFonts w:ascii="宋体" w:eastAsia="宋体" w:hAnsi="宋体" w:cs="宋体"/>
                <w:color w:val="000000"/>
                <w:kern w:val="0"/>
                <w:sz w:val="20"/>
                <w:szCs w:val="20"/>
              </w:rPr>
            </w:pPr>
            <w:r w:rsidRPr="00470C9C">
              <w:rPr>
                <w:rFonts w:ascii="宋体" w:eastAsia="宋体" w:hAnsi="宋体" w:cs="宋体" w:hint="eastAsia"/>
                <w:color w:val="000000"/>
                <w:kern w:val="0"/>
                <w:sz w:val="20"/>
                <w:szCs w:val="20"/>
              </w:rPr>
              <w:t>34</w:t>
            </w:r>
          </w:p>
        </w:tc>
        <w:tc>
          <w:tcPr>
            <w:tcW w:w="4299" w:type="dxa"/>
            <w:tcBorders>
              <w:top w:val="nil"/>
              <w:left w:val="nil"/>
              <w:bottom w:val="single" w:sz="4" w:space="0" w:color="auto"/>
              <w:right w:val="nil"/>
            </w:tcBorders>
            <w:shd w:val="clear" w:color="000000" w:fill="FFFFFF"/>
            <w:vAlign w:val="center"/>
            <w:hideMark/>
          </w:tcPr>
          <w:p w:rsidR="00470C9C" w:rsidRPr="00470C9C" w:rsidRDefault="00470C9C" w:rsidP="00470C9C">
            <w:pPr>
              <w:widowControl/>
              <w:jc w:val="center"/>
              <w:rPr>
                <w:rFonts w:ascii="宋体" w:eastAsia="宋体" w:hAnsi="宋体" w:cs="宋体"/>
                <w:color w:val="000000"/>
                <w:kern w:val="0"/>
                <w:sz w:val="20"/>
                <w:szCs w:val="20"/>
              </w:rPr>
            </w:pPr>
            <w:r w:rsidRPr="00470C9C">
              <w:rPr>
                <w:rFonts w:ascii="宋体" w:eastAsia="宋体" w:hAnsi="宋体" w:cs="宋体" w:hint="eastAsia"/>
                <w:color w:val="000000"/>
                <w:kern w:val="0"/>
                <w:sz w:val="20"/>
                <w:szCs w:val="20"/>
              </w:rPr>
              <w:t>2020年襄城县双</w:t>
            </w:r>
            <w:proofErr w:type="gramStart"/>
            <w:r w:rsidRPr="00470C9C">
              <w:rPr>
                <w:rFonts w:ascii="宋体" w:eastAsia="宋体" w:hAnsi="宋体" w:cs="宋体" w:hint="eastAsia"/>
                <w:color w:val="000000"/>
                <w:kern w:val="0"/>
                <w:sz w:val="20"/>
                <w:szCs w:val="20"/>
              </w:rPr>
              <w:t>庙乡楼张</w:t>
            </w:r>
            <w:proofErr w:type="gramEnd"/>
            <w:r w:rsidRPr="00470C9C">
              <w:rPr>
                <w:rFonts w:ascii="宋体" w:eastAsia="宋体" w:hAnsi="宋体" w:cs="宋体" w:hint="eastAsia"/>
                <w:color w:val="000000"/>
                <w:kern w:val="0"/>
                <w:sz w:val="20"/>
                <w:szCs w:val="20"/>
              </w:rPr>
              <w:t>村道路建设项目</w:t>
            </w:r>
          </w:p>
        </w:tc>
        <w:tc>
          <w:tcPr>
            <w:tcW w:w="1703" w:type="dxa"/>
            <w:tcBorders>
              <w:top w:val="nil"/>
              <w:left w:val="single" w:sz="4" w:space="0" w:color="auto"/>
              <w:bottom w:val="single" w:sz="4" w:space="0" w:color="auto"/>
              <w:right w:val="single" w:sz="4" w:space="0" w:color="auto"/>
            </w:tcBorders>
            <w:shd w:val="clear" w:color="000000" w:fill="FFFFFF"/>
            <w:noWrap/>
            <w:vAlign w:val="center"/>
            <w:hideMark/>
          </w:tcPr>
          <w:p w:rsidR="00470C9C" w:rsidRPr="00470C9C" w:rsidRDefault="00470C9C" w:rsidP="00470C9C">
            <w:pPr>
              <w:widowControl/>
              <w:jc w:val="center"/>
              <w:rPr>
                <w:rFonts w:ascii="宋体" w:eastAsia="宋体" w:hAnsi="宋体" w:cs="宋体"/>
                <w:color w:val="000000"/>
                <w:kern w:val="0"/>
                <w:sz w:val="20"/>
                <w:szCs w:val="20"/>
              </w:rPr>
            </w:pPr>
            <w:r w:rsidRPr="00470C9C">
              <w:rPr>
                <w:rFonts w:ascii="宋体" w:eastAsia="宋体" w:hAnsi="宋体" w:cs="宋体" w:hint="eastAsia"/>
                <w:color w:val="000000"/>
                <w:kern w:val="0"/>
                <w:sz w:val="20"/>
                <w:szCs w:val="20"/>
              </w:rPr>
              <w:t xml:space="preserve">14077 </w:t>
            </w:r>
          </w:p>
        </w:tc>
        <w:tc>
          <w:tcPr>
            <w:tcW w:w="1306" w:type="dxa"/>
            <w:tcBorders>
              <w:top w:val="nil"/>
              <w:left w:val="nil"/>
              <w:bottom w:val="single" w:sz="4" w:space="0" w:color="auto"/>
              <w:right w:val="nil"/>
            </w:tcBorders>
            <w:shd w:val="clear" w:color="auto" w:fill="auto"/>
            <w:noWrap/>
            <w:vAlign w:val="center"/>
            <w:hideMark/>
          </w:tcPr>
          <w:p w:rsidR="00470C9C" w:rsidRPr="00470C9C" w:rsidRDefault="00470C9C" w:rsidP="00470C9C">
            <w:pPr>
              <w:widowControl/>
              <w:jc w:val="center"/>
              <w:rPr>
                <w:rFonts w:ascii="宋体" w:eastAsia="宋体" w:hAnsi="宋体" w:cs="宋体"/>
                <w:color w:val="000000"/>
                <w:kern w:val="0"/>
                <w:sz w:val="20"/>
                <w:szCs w:val="20"/>
              </w:rPr>
            </w:pPr>
            <w:r w:rsidRPr="00470C9C">
              <w:rPr>
                <w:rFonts w:ascii="宋体" w:eastAsia="宋体" w:hAnsi="宋体" w:cs="宋体" w:hint="eastAsia"/>
                <w:color w:val="000000"/>
                <w:kern w:val="0"/>
                <w:sz w:val="20"/>
                <w:szCs w:val="20"/>
              </w:rPr>
              <w:t xml:space="preserve">14077 </w:t>
            </w:r>
          </w:p>
        </w:tc>
        <w:tc>
          <w:tcPr>
            <w:tcW w:w="1000" w:type="dxa"/>
            <w:vMerge/>
            <w:tcBorders>
              <w:top w:val="single" w:sz="4" w:space="0" w:color="auto"/>
              <w:left w:val="single" w:sz="4" w:space="0" w:color="auto"/>
              <w:bottom w:val="single" w:sz="4" w:space="0" w:color="000000"/>
              <w:right w:val="single" w:sz="4" w:space="0" w:color="auto"/>
            </w:tcBorders>
            <w:vAlign w:val="center"/>
            <w:hideMark/>
          </w:tcPr>
          <w:p w:rsidR="00470C9C" w:rsidRPr="00470C9C" w:rsidRDefault="00470C9C" w:rsidP="00470C9C">
            <w:pPr>
              <w:widowControl/>
              <w:jc w:val="left"/>
              <w:rPr>
                <w:rFonts w:ascii="宋体" w:eastAsia="宋体" w:hAnsi="宋体" w:cs="宋体"/>
                <w:color w:val="000000"/>
                <w:kern w:val="0"/>
                <w:sz w:val="20"/>
                <w:szCs w:val="20"/>
              </w:rPr>
            </w:pPr>
          </w:p>
        </w:tc>
        <w:tc>
          <w:tcPr>
            <w:tcW w:w="1016" w:type="dxa"/>
            <w:tcBorders>
              <w:top w:val="nil"/>
              <w:left w:val="nil"/>
              <w:bottom w:val="single" w:sz="4" w:space="0" w:color="auto"/>
              <w:right w:val="single" w:sz="4" w:space="0" w:color="auto"/>
            </w:tcBorders>
            <w:shd w:val="clear" w:color="auto" w:fill="auto"/>
            <w:noWrap/>
            <w:vAlign w:val="center"/>
            <w:hideMark/>
          </w:tcPr>
          <w:p w:rsidR="00470C9C" w:rsidRPr="00470C9C" w:rsidRDefault="00470C9C" w:rsidP="00470C9C">
            <w:pPr>
              <w:widowControl/>
              <w:jc w:val="center"/>
              <w:rPr>
                <w:rFonts w:ascii="宋体" w:eastAsia="宋体" w:hAnsi="宋体" w:cs="宋体"/>
                <w:color w:val="000000"/>
                <w:kern w:val="0"/>
                <w:sz w:val="22"/>
              </w:rPr>
            </w:pPr>
            <w:r w:rsidRPr="00470C9C">
              <w:rPr>
                <w:rFonts w:ascii="宋体" w:eastAsia="宋体" w:hAnsi="宋体" w:cs="宋体" w:hint="eastAsia"/>
                <w:color w:val="000000"/>
                <w:kern w:val="0"/>
                <w:sz w:val="22"/>
              </w:rPr>
              <w:t>19</w:t>
            </w:r>
          </w:p>
        </w:tc>
      </w:tr>
      <w:tr w:rsidR="00470C9C" w:rsidRPr="00470C9C" w:rsidTr="00470C9C">
        <w:trPr>
          <w:trHeight w:val="462"/>
        </w:trPr>
        <w:tc>
          <w:tcPr>
            <w:tcW w:w="657" w:type="dxa"/>
            <w:tcBorders>
              <w:top w:val="nil"/>
              <w:left w:val="single" w:sz="4" w:space="0" w:color="auto"/>
              <w:bottom w:val="single" w:sz="4" w:space="0" w:color="auto"/>
              <w:right w:val="single" w:sz="4" w:space="0" w:color="auto"/>
            </w:tcBorders>
            <w:shd w:val="clear" w:color="auto" w:fill="auto"/>
            <w:noWrap/>
            <w:vAlign w:val="center"/>
            <w:hideMark/>
          </w:tcPr>
          <w:p w:rsidR="00470C9C" w:rsidRPr="00470C9C" w:rsidRDefault="00470C9C" w:rsidP="00470C9C">
            <w:pPr>
              <w:widowControl/>
              <w:jc w:val="center"/>
              <w:rPr>
                <w:rFonts w:ascii="宋体" w:eastAsia="宋体" w:hAnsi="宋体" w:cs="宋体"/>
                <w:color w:val="000000"/>
                <w:kern w:val="0"/>
                <w:sz w:val="20"/>
                <w:szCs w:val="20"/>
              </w:rPr>
            </w:pPr>
            <w:r w:rsidRPr="00470C9C">
              <w:rPr>
                <w:rFonts w:ascii="宋体" w:eastAsia="宋体" w:hAnsi="宋体" w:cs="宋体" w:hint="eastAsia"/>
                <w:color w:val="000000"/>
                <w:kern w:val="0"/>
                <w:sz w:val="20"/>
                <w:szCs w:val="20"/>
              </w:rPr>
              <w:t>35</w:t>
            </w:r>
          </w:p>
        </w:tc>
        <w:tc>
          <w:tcPr>
            <w:tcW w:w="4299" w:type="dxa"/>
            <w:tcBorders>
              <w:top w:val="nil"/>
              <w:left w:val="nil"/>
              <w:bottom w:val="single" w:sz="4" w:space="0" w:color="auto"/>
              <w:right w:val="nil"/>
            </w:tcBorders>
            <w:shd w:val="clear" w:color="000000" w:fill="FFFFFF"/>
            <w:vAlign w:val="center"/>
            <w:hideMark/>
          </w:tcPr>
          <w:p w:rsidR="00470C9C" w:rsidRPr="00470C9C" w:rsidRDefault="00470C9C" w:rsidP="00470C9C">
            <w:pPr>
              <w:widowControl/>
              <w:jc w:val="center"/>
              <w:rPr>
                <w:rFonts w:ascii="宋体" w:eastAsia="宋体" w:hAnsi="宋体" w:cs="宋体"/>
                <w:color w:val="000000"/>
                <w:kern w:val="0"/>
                <w:sz w:val="20"/>
                <w:szCs w:val="20"/>
              </w:rPr>
            </w:pPr>
            <w:r w:rsidRPr="00470C9C">
              <w:rPr>
                <w:rFonts w:ascii="宋体" w:eastAsia="宋体" w:hAnsi="宋体" w:cs="宋体" w:hint="eastAsia"/>
                <w:color w:val="000000"/>
                <w:kern w:val="0"/>
                <w:sz w:val="20"/>
                <w:szCs w:val="20"/>
              </w:rPr>
              <w:t>2020年襄城县双庙乡赵庄村道路建设项目</w:t>
            </w:r>
          </w:p>
        </w:tc>
        <w:tc>
          <w:tcPr>
            <w:tcW w:w="1703" w:type="dxa"/>
            <w:tcBorders>
              <w:top w:val="nil"/>
              <w:left w:val="single" w:sz="4" w:space="0" w:color="auto"/>
              <w:bottom w:val="single" w:sz="4" w:space="0" w:color="auto"/>
              <w:right w:val="single" w:sz="4" w:space="0" w:color="auto"/>
            </w:tcBorders>
            <w:shd w:val="clear" w:color="000000" w:fill="FFFFFF"/>
            <w:noWrap/>
            <w:vAlign w:val="center"/>
            <w:hideMark/>
          </w:tcPr>
          <w:p w:rsidR="00470C9C" w:rsidRPr="00470C9C" w:rsidRDefault="00470C9C" w:rsidP="00470C9C">
            <w:pPr>
              <w:widowControl/>
              <w:jc w:val="center"/>
              <w:rPr>
                <w:rFonts w:ascii="宋体" w:eastAsia="宋体" w:hAnsi="宋体" w:cs="宋体"/>
                <w:color w:val="000000"/>
                <w:kern w:val="0"/>
                <w:sz w:val="20"/>
                <w:szCs w:val="20"/>
              </w:rPr>
            </w:pPr>
            <w:r w:rsidRPr="00470C9C">
              <w:rPr>
                <w:rFonts w:ascii="宋体" w:eastAsia="宋体" w:hAnsi="宋体" w:cs="宋体" w:hint="eastAsia"/>
                <w:color w:val="000000"/>
                <w:kern w:val="0"/>
                <w:sz w:val="20"/>
                <w:szCs w:val="20"/>
              </w:rPr>
              <w:t xml:space="preserve">14118 </w:t>
            </w:r>
          </w:p>
        </w:tc>
        <w:tc>
          <w:tcPr>
            <w:tcW w:w="1306" w:type="dxa"/>
            <w:tcBorders>
              <w:top w:val="nil"/>
              <w:left w:val="nil"/>
              <w:bottom w:val="single" w:sz="4" w:space="0" w:color="auto"/>
              <w:right w:val="nil"/>
            </w:tcBorders>
            <w:shd w:val="clear" w:color="auto" w:fill="auto"/>
            <w:noWrap/>
            <w:vAlign w:val="center"/>
            <w:hideMark/>
          </w:tcPr>
          <w:p w:rsidR="00470C9C" w:rsidRPr="00470C9C" w:rsidRDefault="00470C9C" w:rsidP="00470C9C">
            <w:pPr>
              <w:widowControl/>
              <w:jc w:val="center"/>
              <w:rPr>
                <w:rFonts w:ascii="宋体" w:eastAsia="宋体" w:hAnsi="宋体" w:cs="宋体"/>
                <w:color w:val="000000"/>
                <w:kern w:val="0"/>
                <w:sz w:val="20"/>
                <w:szCs w:val="20"/>
              </w:rPr>
            </w:pPr>
            <w:r w:rsidRPr="00470C9C">
              <w:rPr>
                <w:rFonts w:ascii="宋体" w:eastAsia="宋体" w:hAnsi="宋体" w:cs="宋体" w:hint="eastAsia"/>
                <w:color w:val="000000"/>
                <w:kern w:val="0"/>
                <w:sz w:val="20"/>
                <w:szCs w:val="20"/>
              </w:rPr>
              <w:t xml:space="preserve">14118 </w:t>
            </w:r>
          </w:p>
        </w:tc>
        <w:tc>
          <w:tcPr>
            <w:tcW w:w="1000" w:type="dxa"/>
            <w:vMerge/>
            <w:tcBorders>
              <w:top w:val="single" w:sz="4" w:space="0" w:color="auto"/>
              <w:left w:val="single" w:sz="4" w:space="0" w:color="auto"/>
              <w:bottom w:val="single" w:sz="4" w:space="0" w:color="000000"/>
              <w:right w:val="single" w:sz="4" w:space="0" w:color="auto"/>
            </w:tcBorders>
            <w:vAlign w:val="center"/>
            <w:hideMark/>
          </w:tcPr>
          <w:p w:rsidR="00470C9C" w:rsidRPr="00470C9C" w:rsidRDefault="00470C9C" w:rsidP="00470C9C">
            <w:pPr>
              <w:widowControl/>
              <w:jc w:val="left"/>
              <w:rPr>
                <w:rFonts w:ascii="宋体" w:eastAsia="宋体" w:hAnsi="宋体" w:cs="宋体"/>
                <w:color w:val="000000"/>
                <w:kern w:val="0"/>
                <w:sz w:val="20"/>
                <w:szCs w:val="20"/>
              </w:rPr>
            </w:pPr>
          </w:p>
        </w:tc>
        <w:tc>
          <w:tcPr>
            <w:tcW w:w="1016" w:type="dxa"/>
            <w:tcBorders>
              <w:top w:val="nil"/>
              <w:left w:val="nil"/>
              <w:bottom w:val="single" w:sz="4" w:space="0" w:color="auto"/>
              <w:right w:val="single" w:sz="4" w:space="0" w:color="auto"/>
            </w:tcBorders>
            <w:shd w:val="clear" w:color="auto" w:fill="auto"/>
            <w:noWrap/>
            <w:vAlign w:val="center"/>
            <w:hideMark/>
          </w:tcPr>
          <w:p w:rsidR="00470C9C" w:rsidRPr="00470C9C" w:rsidRDefault="00470C9C" w:rsidP="00470C9C">
            <w:pPr>
              <w:widowControl/>
              <w:jc w:val="center"/>
              <w:rPr>
                <w:rFonts w:ascii="宋体" w:eastAsia="宋体" w:hAnsi="宋体" w:cs="宋体"/>
                <w:color w:val="000000"/>
                <w:kern w:val="0"/>
                <w:sz w:val="22"/>
              </w:rPr>
            </w:pPr>
            <w:r w:rsidRPr="00470C9C">
              <w:rPr>
                <w:rFonts w:ascii="宋体" w:eastAsia="宋体" w:hAnsi="宋体" w:cs="宋体" w:hint="eastAsia"/>
                <w:color w:val="000000"/>
                <w:kern w:val="0"/>
                <w:sz w:val="22"/>
              </w:rPr>
              <w:t>20</w:t>
            </w:r>
          </w:p>
        </w:tc>
      </w:tr>
      <w:tr w:rsidR="00470C9C" w:rsidRPr="00470C9C" w:rsidTr="00470C9C">
        <w:trPr>
          <w:trHeight w:val="462"/>
        </w:trPr>
        <w:tc>
          <w:tcPr>
            <w:tcW w:w="657" w:type="dxa"/>
            <w:tcBorders>
              <w:top w:val="nil"/>
              <w:left w:val="single" w:sz="4" w:space="0" w:color="auto"/>
              <w:bottom w:val="single" w:sz="4" w:space="0" w:color="auto"/>
              <w:right w:val="single" w:sz="4" w:space="0" w:color="auto"/>
            </w:tcBorders>
            <w:shd w:val="clear" w:color="auto" w:fill="auto"/>
            <w:noWrap/>
            <w:vAlign w:val="center"/>
            <w:hideMark/>
          </w:tcPr>
          <w:p w:rsidR="00470C9C" w:rsidRPr="00470C9C" w:rsidRDefault="00470C9C" w:rsidP="00470C9C">
            <w:pPr>
              <w:widowControl/>
              <w:jc w:val="center"/>
              <w:rPr>
                <w:rFonts w:ascii="宋体" w:eastAsia="宋体" w:hAnsi="宋体" w:cs="宋体"/>
                <w:color w:val="000000"/>
                <w:kern w:val="0"/>
                <w:sz w:val="20"/>
                <w:szCs w:val="20"/>
              </w:rPr>
            </w:pPr>
            <w:r w:rsidRPr="00470C9C">
              <w:rPr>
                <w:rFonts w:ascii="宋体" w:eastAsia="宋体" w:hAnsi="宋体" w:cs="宋体" w:hint="eastAsia"/>
                <w:color w:val="000000"/>
                <w:kern w:val="0"/>
                <w:sz w:val="20"/>
                <w:szCs w:val="20"/>
              </w:rPr>
              <w:t xml:space="preserve">　</w:t>
            </w:r>
          </w:p>
        </w:tc>
        <w:tc>
          <w:tcPr>
            <w:tcW w:w="4299" w:type="dxa"/>
            <w:tcBorders>
              <w:top w:val="nil"/>
              <w:left w:val="nil"/>
              <w:bottom w:val="single" w:sz="4" w:space="0" w:color="auto"/>
              <w:right w:val="nil"/>
            </w:tcBorders>
            <w:shd w:val="clear" w:color="000000" w:fill="FFFFFF"/>
            <w:vAlign w:val="center"/>
            <w:hideMark/>
          </w:tcPr>
          <w:p w:rsidR="00470C9C" w:rsidRPr="00470C9C" w:rsidRDefault="00470C9C" w:rsidP="00470C9C">
            <w:pPr>
              <w:widowControl/>
              <w:jc w:val="center"/>
              <w:rPr>
                <w:rFonts w:ascii="宋体" w:eastAsia="宋体" w:hAnsi="宋体" w:cs="宋体"/>
                <w:color w:val="000000"/>
                <w:kern w:val="0"/>
                <w:sz w:val="20"/>
                <w:szCs w:val="20"/>
              </w:rPr>
            </w:pPr>
            <w:r w:rsidRPr="00470C9C">
              <w:rPr>
                <w:rFonts w:ascii="宋体" w:eastAsia="宋体" w:hAnsi="宋体" w:cs="宋体" w:hint="eastAsia"/>
                <w:color w:val="000000"/>
                <w:kern w:val="0"/>
                <w:sz w:val="20"/>
                <w:szCs w:val="20"/>
              </w:rPr>
              <w:t>二标段合计</w:t>
            </w:r>
          </w:p>
        </w:tc>
        <w:tc>
          <w:tcPr>
            <w:tcW w:w="1703" w:type="dxa"/>
            <w:tcBorders>
              <w:top w:val="nil"/>
              <w:left w:val="single" w:sz="4" w:space="0" w:color="auto"/>
              <w:bottom w:val="single" w:sz="4" w:space="0" w:color="auto"/>
              <w:right w:val="single" w:sz="4" w:space="0" w:color="auto"/>
            </w:tcBorders>
            <w:shd w:val="clear" w:color="000000" w:fill="FFFFFF"/>
            <w:noWrap/>
            <w:vAlign w:val="center"/>
            <w:hideMark/>
          </w:tcPr>
          <w:p w:rsidR="00470C9C" w:rsidRPr="00470C9C" w:rsidRDefault="00470C9C" w:rsidP="00470C9C">
            <w:pPr>
              <w:widowControl/>
              <w:jc w:val="center"/>
              <w:rPr>
                <w:rFonts w:ascii="宋体" w:eastAsia="宋体" w:hAnsi="宋体" w:cs="宋体"/>
                <w:color w:val="000000"/>
                <w:kern w:val="0"/>
                <w:sz w:val="20"/>
                <w:szCs w:val="20"/>
              </w:rPr>
            </w:pPr>
            <w:r w:rsidRPr="00470C9C">
              <w:rPr>
                <w:rFonts w:ascii="宋体" w:eastAsia="宋体" w:hAnsi="宋体" w:cs="宋体" w:hint="eastAsia"/>
                <w:color w:val="000000"/>
                <w:kern w:val="0"/>
                <w:sz w:val="20"/>
                <w:szCs w:val="20"/>
              </w:rPr>
              <w:t xml:space="preserve">　</w:t>
            </w:r>
          </w:p>
        </w:tc>
        <w:tc>
          <w:tcPr>
            <w:tcW w:w="1306" w:type="dxa"/>
            <w:tcBorders>
              <w:top w:val="nil"/>
              <w:left w:val="nil"/>
              <w:bottom w:val="single" w:sz="4" w:space="0" w:color="auto"/>
              <w:right w:val="nil"/>
            </w:tcBorders>
            <w:shd w:val="clear" w:color="auto" w:fill="auto"/>
            <w:noWrap/>
            <w:vAlign w:val="center"/>
            <w:hideMark/>
          </w:tcPr>
          <w:p w:rsidR="00470C9C" w:rsidRPr="00470C9C" w:rsidRDefault="00470C9C" w:rsidP="00470C9C">
            <w:pPr>
              <w:widowControl/>
              <w:jc w:val="center"/>
              <w:rPr>
                <w:rFonts w:ascii="宋体" w:eastAsia="宋体" w:hAnsi="宋体" w:cs="宋体"/>
                <w:color w:val="000000"/>
                <w:kern w:val="0"/>
                <w:sz w:val="20"/>
                <w:szCs w:val="20"/>
              </w:rPr>
            </w:pPr>
            <w:r w:rsidRPr="00470C9C">
              <w:rPr>
                <w:rFonts w:ascii="宋体" w:eastAsia="宋体" w:hAnsi="宋体" w:cs="宋体" w:hint="eastAsia"/>
                <w:color w:val="000000"/>
                <w:kern w:val="0"/>
                <w:sz w:val="20"/>
                <w:szCs w:val="20"/>
              </w:rPr>
              <w:t xml:space="preserve">134449 </w:t>
            </w:r>
          </w:p>
        </w:tc>
        <w:tc>
          <w:tcPr>
            <w:tcW w:w="1000" w:type="dxa"/>
            <w:tcBorders>
              <w:top w:val="nil"/>
              <w:left w:val="single" w:sz="4" w:space="0" w:color="auto"/>
              <w:bottom w:val="nil"/>
              <w:right w:val="single" w:sz="4" w:space="0" w:color="auto"/>
            </w:tcBorders>
            <w:shd w:val="clear" w:color="auto" w:fill="auto"/>
            <w:noWrap/>
            <w:vAlign w:val="center"/>
            <w:hideMark/>
          </w:tcPr>
          <w:p w:rsidR="00470C9C" w:rsidRPr="00470C9C" w:rsidRDefault="00470C9C" w:rsidP="00470C9C">
            <w:pPr>
              <w:widowControl/>
              <w:jc w:val="center"/>
              <w:rPr>
                <w:rFonts w:ascii="宋体" w:eastAsia="宋体" w:hAnsi="宋体" w:cs="宋体"/>
                <w:color w:val="000000"/>
                <w:kern w:val="0"/>
                <w:sz w:val="20"/>
                <w:szCs w:val="20"/>
              </w:rPr>
            </w:pPr>
            <w:r w:rsidRPr="00470C9C">
              <w:rPr>
                <w:rFonts w:ascii="宋体" w:eastAsia="宋体" w:hAnsi="宋体" w:cs="宋体" w:hint="eastAsia"/>
                <w:color w:val="000000"/>
                <w:kern w:val="0"/>
                <w:sz w:val="20"/>
                <w:szCs w:val="20"/>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rsidR="00470C9C" w:rsidRPr="00470C9C" w:rsidRDefault="00470C9C" w:rsidP="00470C9C">
            <w:pPr>
              <w:widowControl/>
              <w:jc w:val="left"/>
              <w:rPr>
                <w:rFonts w:ascii="宋体" w:eastAsia="宋体" w:hAnsi="宋体" w:cs="宋体"/>
                <w:color w:val="000000"/>
                <w:kern w:val="0"/>
                <w:sz w:val="22"/>
              </w:rPr>
            </w:pPr>
            <w:r w:rsidRPr="00470C9C">
              <w:rPr>
                <w:rFonts w:ascii="宋体" w:eastAsia="宋体" w:hAnsi="宋体" w:cs="宋体" w:hint="eastAsia"/>
                <w:color w:val="000000"/>
                <w:kern w:val="0"/>
                <w:sz w:val="22"/>
              </w:rPr>
              <w:t xml:space="preserve">　</w:t>
            </w:r>
          </w:p>
        </w:tc>
      </w:tr>
      <w:tr w:rsidR="00470C9C" w:rsidRPr="00470C9C" w:rsidTr="00470C9C">
        <w:trPr>
          <w:trHeight w:val="462"/>
        </w:trPr>
        <w:tc>
          <w:tcPr>
            <w:tcW w:w="657" w:type="dxa"/>
            <w:tcBorders>
              <w:top w:val="nil"/>
              <w:left w:val="single" w:sz="4" w:space="0" w:color="auto"/>
              <w:bottom w:val="single" w:sz="4" w:space="0" w:color="auto"/>
              <w:right w:val="single" w:sz="4" w:space="0" w:color="auto"/>
            </w:tcBorders>
            <w:shd w:val="clear" w:color="auto" w:fill="auto"/>
            <w:noWrap/>
            <w:vAlign w:val="center"/>
            <w:hideMark/>
          </w:tcPr>
          <w:p w:rsidR="00470C9C" w:rsidRPr="00470C9C" w:rsidRDefault="00470C9C" w:rsidP="00470C9C">
            <w:pPr>
              <w:widowControl/>
              <w:jc w:val="center"/>
              <w:rPr>
                <w:rFonts w:ascii="宋体" w:eastAsia="宋体" w:hAnsi="宋体" w:cs="宋体"/>
                <w:color w:val="000000"/>
                <w:kern w:val="0"/>
                <w:sz w:val="20"/>
                <w:szCs w:val="20"/>
              </w:rPr>
            </w:pPr>
            <w:r w:rsidRPr="00470C9C">
              <w:rPr>
                <w:rFonts w:ascii="宋体" w:eastAsia="宋体" w:hAnsi="宋体" w:cs="宋体" w:hint="eastAsia"/>
                <w:color w:val="000000"/>
                <w:kern w:val="0"/>
                <w:sz w:val="20"/>
                <w:szCs w:val="20"/>
              </w:rPr>
              <w:t>36</w:t>
            </w:r>
          </w:p>
        </w:tc>
        <w:tc>
          <w:tcPr>
            <w:tcW w:w="4299" w:type="dxa"/>
            <w:tcBorders>
              <w:top w:val="nil"/>
              <w:left w:val="nil"/>
              <w:bottom w:val="single" w:sz="4" w:space="0" w:color="auto"/>
              <w:right w:val="nil"/>
            </w:tcBorders>
            <w:shd w:val="clear" w:color="000000" w:fill="FFFFFF"/>
            <w:vAlign w:val="center"/>
            <w:hideMark/>
          </w:tcPr>
          <w:p w:rsidR="00470C9C" w:rsidRPr="00470C9C" w:rsidRDefault="00470C9C" w:rsidP="00470C9C">
            <w:pPr>
              <w:widowControl/>
              <w:jc w:val="center"/>
              <w:rPr>
                <w:rFonts w:ascii="宋体" w:eastAsia="宋体" w:hAnsi="宋体" w:cs="宋体"/>
                <w:color w:val="000000"/>
                <w:kern w:val="0"/>
                <w:sz w:val="20"/>
                <w:szCs w:val="20"/>
              </w:rPr>
            </w:pPr>
            <w:r w:rsidRPr="00470C9C">
              <w:rPr>
                <w:rFonts w:ascii="宋体" w:eastAsia="宋体" w:hAnsi="宋体" w:cs="宋体" w:hint="eastAsia"/>
                <w:color w:val="000000"/>
                <w:kern w:val="0"/>
                <w:sz w:val="20"/>
                <w:szCs w:val="20"/>
              </w:rPr>
              <w:t>2020年襄城县颍阳镇大路李村道路建设项目</w:t>
            </w:r>
          </w:p>
        </w:tc>
        <w:tc>
          <w:tcPr>
            <w:tcW w:w="1703" w:type="dxa"/>
            <w:tcBorders>
              <w:top w:val="nil"/>
              <w:left w:val="single" w:sz="4" w:space="0" w:color="auto"/>
              <w:bottom w:val="single" w:sz="4" w:space="0" w:color="auto"/>
              <w:right w:val="single" w:sz="4" w:space="0" w:color="auto"/>
            </w:tcBorders>
            <w:shd w:val="clear" w:color="000000" w:fill="FFFFFF"/>
            <w:noWrap/>
            <w:vAlign w:val="center"/>
            <w:hideMark/>
          </w:tcPr>
          <w:p w:rsidR="00470C9C" w:rsidRPr="00470C9C" w:rsidRDefault="00470C9C" w:rsidP="00470C9C">
            <w:pPr>
              <w:widowControl/>
              <w:jc w:val="center"/>
              <w:rPr>
                <w:rFonts w:ascii="宋体" w:eastAsia="宋体" w:hAnsi="宋体" w:cs="宋体"/>
                <w:color w:val="000000"/>
                <w:kern w:val="0"/>
                <w:sz w:val="20"/>
                <w:szCs w:val="20"/>
              </w:rPr>
            </w:pPr>
            <w:r w:rsidRPr="00470C9C">
              <w:rPr>
                <w:rFonts w:ascii="宋体" w:eastAsia="宋体" w:hAnsi="宋体" w:cs="宋体" w:hint="eastAsia"/>
                <w:color w:val="000000"/>
                <w:kern w:val="0"/>
                <w:sz w:val="20"/>
                <w:szCs w:val="20"/>
              </w:rPr>
              <w:t xml:space="preserve">9279 </w:t>
            </w:r>
          </w:p>
        </w:tc>
        <w:tc>
          <w:tcPr>
            <w:tcW w:w="1306" w:type="dxa"/>
            <w:vMerge w:val="restart"/>
            <w:tcBorders>
              <w:top w:val="nil"/>
              <w:left w:val="single" w:sz="4" w:space="0" w:color="auto"/>
              <w:bottom w:val="single" w:sz="4" w:space="0" w:color="auto"/>
              <w:right w:val="nil"/>
            </w:tcBorders>
            <w:shd w:val="clear" w:color="auto" w:fill="auto"/>
            <w:noWrap/>
            <w:vAlign w:val="center"/>
            <w:hideMark/>
          </w:tcPr>
          <w:p w:rsidR="00470C9C" w:rsidRPr="00470C9C" w:rsidRDefault="00470C9C" w:rsidP="00470C9C">
            <w:pPr>
              <w:widowControl/>
              <w:jc w:val="center"/>
              <w:rPr>
                <w:rFonts w:ascii="宋体" w:eastAsia="宋体" w:hAnsi="宋体" w:cs="宋体"/>
                <w:color w:val="000000"/>
                <w:kern w:val="0"/>
                <w:sz w:val="20"/>
                <w:szCs w:val="20"/>
              </w:rPr>
            </w:pPr>
            <w:r w:rsidRPr="00470C9C">
              <w:rPr>
                <w:rFonts w:ascii="宋体" w:eastAsia="宋体" w:hAnsi="宋体" w:cs="宋体" w:hint="eastAsia"/>
                <w:color w:val="000000"/>
                <w:kern w:val="0"/>
                <w:sz w:val="20"/>
                <w:szCs w:val="20"/>
              </w:rPr>
              <w:t xml:space="preserve">20712 </w:t>
            </w:r>
          </w:p>
        </w:tc>
        <w:tc>
          <w:tcPr>
            <w:tcW w:w="100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470C9C" w:rsidRPr="00470C9C" w:rsidRDefault="00470C9C" w:rsidP="00470C9C">
            <w:pPr>
              <w:widowControl/>
              <w:jc w:val="center"/>
              <w:rPr>
                <w:rFonts w:ascii="宋体" w:eastAsia="宋体" w:hAnsi="宋体" w:cs="宋体"/>
                <w:color w:val="000000"/>
                <w:kern w:val="0"/>
                <w:sz w:val="20"/>
                <w:szCs w:val="20"/>
              </w:rPr>
            </w:pPr>
            <w:r w:rsidRPr="00470C9C">
              <w:rPr>
                <w:rFonts w:ascii="宋体" w:eastAsia="宋体" w:hAnsi="宋体" w:cs="宋体" w:hint="eastAsia"/>
                <w:color w:val="000000"/>
                <w:kern w:val="0"/>
                <w:sz w:val="20"/>
                <w:szCs w:val="20"/>
              </w:rPr>
              <w:t>3</w:t>
            </w:r>
          </w:p>
        </w:tc>
        <w:tc>
          <w:tcPr>
            <w:tcW w:w="1016" w:type="dxa"/>
            <w:vMerge w:val="restart"/>
            <w:tcBorders>
              <w:top w:val="nil"/>
              <w:left w:val="nil"/>
              <w:bottom w:val="single" w:sz="4" w:space="0" w:color="auto"/>
              <w:right w:val="single" w:sz="4" w:space="0" w:color="auto"/>
            </w:tcBorders>
            <w:shd w:val="clear" w:color="auto" w:fill="auto"/>
            <w:noWrap/>
            <w:vAlign w:val="center"/>
            <w:hideMark/>
          </w:tcPr>
          <w:p w:rsidR="00470C9C" w:rsidRPr="00470C9C" w:rsidRDefault="00470C9C" w:rsidP="00470C9C">
            <w:pPr>
              <w:widowControl/>
              <w:jc w:val="center"/>
              <w:rPr>
                <w:rFonts w:ascii="宋体" w:eastAsia="宋体" w:hAnsi="宋体" w:cs="宋体"/>
                <w:color w:val="000000"/>
                <w:kern w:val="0"/>
                <w:sz w:val="22"/>
              </w:rPr>
            </w:pPr>
            <w:r w:rsidRPr="00470C9C">
              <w:rPr>
                <w:rFonts w:ascii="宋体" w:eastAsia="宋体" w:hAnsi="宋体" w:cs="宋体" w:hint="eastAsia"/>
                <w:color w:val="000000"/>
                <w:kern w:val="0"/>
                <w:sz w:val="22"/>
              </w:rPr>
              <w:t>9</w:t>
            </w:r>
          </w:p>
        </w:tc>
      </w:tr>
      <w:tr w:rsidR="00470C9C" w:rsidRPr="00470C9C" w:rsidTr="00470C9C">
        <w:trPr>
          <w:trHeight w:val="462"/>
        </w:trPr>
        <w:tc>
          <w:tcPr>
            <w:tcW w:w="657" w:type="dxa"/>
            <w:tcBorders>
              <w:top w:val="nil"/>
              <w:left w:val="single" w:sz="4" w:space="0" w:color="auto"/>
              <w:bottom w:val="single" w:sz="4" w:space="0" w:color="auto"/>
              <w:right w:val="single" w:sz="4" w:space="0" w:color="auto"/>
            </w:tcBorders>
            <w:shd w:val="clear" w:color="auto" w:fill="auto"/>
            <w:noWrap/>
            <w:vAlign w:val="center"/>
            <w:hideMark/>
          </w:tcPr>
          <w:p w:rsidR="00470C9C" w:rsidRPr="00470C9C" w:rsidRDefault="00470C9C" w:rsidP="00470C9C">
            <w:pPr>
              <w:widowControl/>
              <w:jc w:val="center"/>
              <w:rPr>
                <w:rFonts w:ascii="宋体" w:eastAsia="宋体" w:hAnsi="宋体" w:cs="宋体"/>
                <w:color w:val="000000"/>
                <w:kern w:val="0"/>
                <w:sz w:val="20"/>
                <w:szCs w:val="20"/>
              </w:rPr>
            </w:pPr>
            <w:r w:rsidRPr="00470C9C">
              <w:rPr>
                <w:rFonts w:ascii="宋体" w:eastAsia="宋体" w:hAnsi="宋体" w:cs="宋体" w:hint="eastAsia"/>
                <w:color w:val="000000"/>
                <w:kern w:val="0"/>
                <w:sz w:val="20"/>
                <w:szCs w:val="20"/>
              </w:rPr>
              <w:t>37</w:t>
            </w:r>
          </w:p>
        </w:tc>
        <w:tc>
          <w:tcPr>
            <w:tcW w:w="4299" w:type="dxa"/>
            <w:tcBorders>
              <w:top w:val="nil"/>
              <w:left w:val="nil"/>
              <w:bottom w:val="single" w:sz="4" w:space="0" w:color="auto"/>
              <w:right w:val="nil"/>
            </w:tcBorders>
            <w:shd w:val="clear" w:color="000000" w:fill="FFFFFF"/>
            <w:vAlign w:val="center"/>
            <w:hideMark/>
          </w:tcPr>
          <w:p w:rsidR="00470C9C" w:rsidRPr="00470C9C" w:rsidRDefault="00470C9C" w:rsidP="00470C9C">
            <w:pPr>
              <w:widowControl/>
              <w:jc w:val="center"/>
              <w:rPr>
                <w:rFonts w:ascii="宋体" w:eastAsia="宋体" w:hAnsi="宋体" w:cs="宋体"/>
                <w:color w:val="000000"/>
                <w:kern w:val="0"/>
                <w:sz w:val="20"/>
                <w:szCs w:val="20"/>
              </w:rPr>
            </w:pPr>
            <w:r w:rsidRPr="00470C9C">
              <w:rPr>
                <w:rFonts w:ascii="宋体" w:eastAsia="宋体" w:hAnsi="宋体" w:cs="宋体" w:hint="eastAsia"/>
                <w:color w:val="000000"/>
                <w:kern w:val="0"/>
                <w:sz w:val="20"/>
                <w:szCs w:val="20"/>
              </w:rPr>
              <w:t>2020年襄城县颍阳镇槐树王村道路建设项目</w:t>
            </w:r>
          </w:p>
        </w:tc>
        <w:tc>
          <w:tcPr>
            <w:tcW w:w="1703" w:type="dxa"/>
            <w:tcBorders>
              <w:top w:val="nil"/>
              <w:left w:val="single" w:sz="4" w:space="0" w:color="auto"/>
              <w:bottom w:val="single" w:sz="4" w:space="0" w:color="auto"/>
              <w:right w:val="single" w:sz="4" w:space="0" w:color="auto"/>
            </w:tcBorders>
            <w:shd w:val="clear" w:color="000000" w:fill="FFFFFF"/>
            <w:noWrap/>
            <w:vAlign w:val="center"/>
            <w:hideMark/>
          </w:tcPr>
          <w:p w:rsidR="00470C9C" w:rsidRPr="00470C9C" w:rsidRDefault="00470C9C" w:rsidP="00470C9C">
            <w:pPr>
              <w:widowControl/>
              <w:jc w:val="center"/>
              <w:rPr>
                <w:rFonts w:ascii="宋体" w:eastAsia="宋体" w:hAnsi="宋体" w:cs="宋体"/>
                <w:color w:val="000000"/>
                <w:kern w:val="0"/>
                <w:sz w:val="20"/>
                <w:szCs w:val="20"/>
              </w:rPr>
            </w:pPr>
            <w:r w:rsidRPr="00470C9C">
              <w:rPr>
                <w:rFonts w:ascii="宋体" w:eastAsia="宋体" w:hAnsi="宋体" w:cs="宋体" w:hint="eastAsia"/>
                <w:color w:val="000000"/>
                <w:kern w:val="0"/>
                <w:sz w:val="20"/>
                <w:szCs w:val="20"/>
              </w:rPr>
              <w:t xml:space="preserve">3756 </w:t>
            </w:r>
          </w:p>
        </w:tc>
        <w:tc>
          <w:tcPr>
            <w:tcW w:w="1306" w:type="dxa"/>
            <w:vMerge/>
            <w:tcBorders>
              <w:top w:val="nil"/>
              <w:left w:val="single" w:sz="4" w:space="0" w:color="auto"/>
              <w:bottom w:val="single" w:sz="4" w:space="0" w:color="auto"/>
              <w:right w:val="nil"/>
            </w:tcBorders>
            <w:vAlign w:val="center"/>
            <w:hideMark/>
          </w:tcPr>
          <w:p w:rsidR="00470C9C" w:rsidRPr="00470C9C" w:rsidRDefault="00470C9C" w:rsidP="00470C9C">
            <w:pPr>
              <w:widowControl/>
              <w:jc w:val="left"/>
              <w:rPr>
                <w:rFonts w:ascii="宋体" w:eastAsia="宋体" w:hAnsi="宋体" w:cs="宋体"/>
                <w:color w:val="000000"/>
                <w:kern w:val="0"/>
                <w:sz w:val="20"/>
                <w:szCs w:val="20"/>
              </w:rPr>
            </w:pPr>
          </w:p>
        </w:tc>
        <w:tc>
          <w:tcPr>
            <w:tcW w:w="1000" w:type="dxa"/>
            <w:vMerge/>
            <w:tcBorders>
              <w:top w:val="single" w:sz="4" w:space="0" w:color="auto"/>
              <w:left w:val="single" w:sz="4" w:space="0" w:color="auto"/>
              <w:bottom w:val="single" w:sz="4" w:space="0" w:color="000000"/>
              <w:right w:val="single" w:sz="4" w:space="0" w:color="auto"/>
            </w:tcBorders>
            <w:vAlign w:val="center"/>
            <w:hideMark/>
          </w:tcPr>
          <w:p w:rsidR="00470C9C" w:rsidRPr="00470C9C" w:rsidRDefault="00470C9C" w:rsidP="00470C9C">
            <w:pPr>
              <w:widowControl/>
              <w:jc w:val="left"/>
              <w:rPr>
                <w:rFonts w:ascii="宋体" w:eastAsia="宋体" w:hAnsi="宋体" w:cs="宋体"/>
                <w:color w:val="000000"/>
                <w:kern w:val="0"/>
                <w:sz w:val="20"/>
                <w:szCs w:val="20"/>
              </w:rPr>
            </w:pPr>
          </w:p>
        </w:tc>
        <w:tc>
          <w:tcPr>
            <w:tcW w:w="1016" w:type="dxa"/>
            <w:vMerge/>
            <w:tcBorders>
              <w:top w:val="nil"/>
              <w:left w:val="nil"/>
              <w:bottom w:val="single" w:sz="4" w:space="0" w:color="auto"/>
              <w:right w:val="single" w:sz="4" w:space="0" w:color="auto"/>
            </w:tcBorders>
            <w:vAlign w:val="center"/>
            <w:hideMark/>
          </w:tcPr>
          <w:p w:rsidR="00470C9C" w:rsidRPr="00470C9C" w:rsidRDefault="00470C9C" w:rsidP="00470C9C">
            <w:pPr>
              <w:widowControl/>
              <w:jc w:val="left"/>
              <w:rPr>
                <w:rFonts w:ascii="宋体" w:eastAsia="宋体" w:hAnsi="宋体" w:cs="宋体"/>
                <w:color w:val="000000"/>
                <w:kern w:val="0"/>
                <w:sz w:val="22"/>
              </w:rPr>
            </w:pPr>
          </w:p>
        </w:tc>
      </w:tr>
      <w:tr w:rsidR="00470C9C" w:rsidRPr="00470C9C" w:rsidTr="00470C9C">
        <w:trPr>
          <w:trHeight w:val="462"/>
        </w:trPr>
        <w:tc>
          <w:tcPr>
            <w:tcW w:w="657" w:type="dxa"/>
            <w:tcBorders>
              <w:top w:val="nil"/>
              <w:left w:val="single" w:sz="4" w:space="0" w:color="auto"/>
              <w:bottom w:val="single" w:sz="4" w:space="0" w:color="auto"/>
              <w:right w:val="single" w:sz="4" w:space="0" w:color="auto"/>
            </w:tcBorders>
            <w:shd w:val="clear" w:color="auto" w:fill="auto"/>
            <w:noWrap/>
            <w:vAlign w:val="center"/>
            <w:hideMark/>
          </w:tcPr>
          <w:p w:rsidR="00470C9C" w:rsidRPr="00470C9C" w:rsidRDefault="00470C9C" w:rsidP="00470C9C">
            <w:pPr>
              <w:widowControl/>
              <w:jc w:val="center"/>
              <w:rPr>
                <w:rFonts w:ascii="宋体" w:eastAsia="宋体" w:hAnsi="宋体" w:cs="宋体"/>
                <w:color w:val="000000"/>
                <w:kern w:val="0"/>
                <w:sz w:val="20"/>
                <w:szCs w:val="20"/>
              </w:rPr>
            </w:pPr>
            <w:r w:rsidRPr="00470C9C">
              <w:rPr>
                <w:rFonts w:ascii="宋体" w:eastAsia="宋体" w:hAnsi="宋体" w:cs="宋体" w:hint="eastAsia"/>
                <w:color w:val="000000"/>
                <w:kern w:val="0"/>
                <w:sz w:val="20"/>
                <w:szCs w:val="20"/>
              </w:rPr>
              <w:t>38</w:t>
            </w:r>
          </w:p>
        </w:tc>
        <w:tc>
          <w:tcPr>
            <w:tcW w:w="4299" w:type="dxa"/>
            <w:tcBorders>
              <w:top w:val="nil"/>
              <w:left w:val="nil"/>
              <w:bottom w:val="single" w:sz="4" w:space="0" w:color="auto"/>
              <w:right w:val="nil"/>
            </w:tcBorders>
            <w:shd w:val="clear" w:color="000000" w:fill="FFFFFF"/>
            <w:vAlign w:val="center"/>
            <w:hideMark/>
          </w:tcPr>
          <w:p w:rsidR="00470C9C" w:rsidRPr="00470C9C" w:rsidRDefault="00470C9C" w:rsidP="00470C9C">
            <w:pPr>
              <w:widowControl/>
              <w:jc w:val="center"/>
              <w:rPr>
                <w:rFonts w:ascii="宋体" w:eastAsia="宋体" w:hAnsi="宋体" w:cs="宋体"/>
                <w:color w:val="000000"/>
                <w:kern w:val="0"/>
                <w:sz w:val="20"/>
                <w:szCs w:val="20"/>
              </w:rPr>
            </w:pPr>
            <w:r w:rsidRPr="00470C9C">
              <w:rPr>
                <w:rFonts w:ascii="宋体" w:eastAsia="宋体" w:hAnsi="宋体" w:cs="宋体" w:hint="eastAsia"/>
                <w:color w:val="000000"/>
                <w:kern w:val="0"/>
                <w:sz w:val="20"/>
                <w:szCs w:val="20"/>
              </w:rPr>
              <w:t>2020年襄城县颍阳</w:t>
            </w:r>
            <w:proofErr w:type="gramStart"/>
            <w:r w:rsidRPr="00470C9C">
              <w:rPr>
                <w:rFonts w:ascii="宋体" w:eastAsia="宋体" w:hAnsi="宋体" w:cs="宋体" w:hint="eastAsia"/>
                <w:color w:val="000000"/>
                <w:kern w:val="0"/>
                <w:sz w:val="20"/>
                <w:szCs w:val="20"/>
              </w:rPr>
              <w:t>镇管武村</w:t>
            </w:r>
            <w:proofErr w:type="gramEnd"/>
            <w:r w:rsidRPr="00470C9C">
              <w:rPr>
                <w:rFonts w:ascii="宋体" w:eastAsia="宋体" w:hAnsi="宋体" w:cs="宋体" w:hint="eastAsia"/>
                <w:color w:val="000000"/>
                <w:kern w:val="0"/>
                <w:sz w:val="20"/>
                <w:szCs w:val="20"/>
              </w:rPr>
              <w:t>道路建设项目</w:t>
            </w:r>
          </w:p>
        </w:tc>
        <w:tc>
          <w:tcPr>
            <w:tcW w:w="1703" w:type="dxa"/>
            <w:tcBorders>
              <w:top w:val="nil"/>
              <w:left w:val="single" w:sz="4" w:space="0" w:color="auto"/>
              <w:bottom w:val="single" w:sz="4" w:space="0" w:color="auto"/>
              <w:right w:val="single" w:sz="4" w:space="0" w:color="auto"/>
            </w:tcBorders>
            <w:shd w:val="clear" w:color="000000" w:fill="FFFFFF"/>
            <w:noWrap/>
            <w:vAlign w:val="center"/>
            <w:hideMark/>
          </w:tcPr>
          <w:p w:rsidR="00470C9C" w:rsidRPr="00470C9C" w:rsidRDefault="00470C9C" w:rsidP="00470C9C">
            <w:pPr>
              <w:widowControl/>
              <w:jc w:val="center"/>
              <w:rPr>
                <w:rFonts w:ascii="宋体" w:eastAsia="宋体" w:hAnsi="宋体" w:cs="宋体"/>
                <w:color w:val="000000"/>
                <w:kern w:val="0"/>
                <w:sz w:val="20"/>
                <w:szCs w:val="20"/>
              </w:rPr>
            </w:pPr>
            <w:r w:rsidRPr="00470C9C">
              <w:rPr>
                <w:rFonts w:ascii="宋体" w:eastAsia="宋体" w:hAnsi="宋体" w:cs="宋体" w:hint="eastAsia"/>
                <w:color w:val="000000"/>
                <w:kern w:val="0"/>
                <w:sz w:val="20"/>
                <w:szCs w:val="20"/>
              </w:rPr>
              <w:t xml:space="preserve">7677 </w:t>
            </w:r>
          </w:p>
        </w:tc>
        <w:tc>
          <w:tcPr>
            <w:tcW w:w="1306" w:type="dxa"/>
            <w:vMerge/>
            <w:tcBorders>
              <w:top w:val="nil"/>
              <w:left w:val="single" w:sz="4" w:space="0" w:color="auto"/>
              <w:bottom w:val="single" w:sz="4" w:space="0" w:color="auto"/>
              <w:right w:val="nil"/>
            </w:tcBorders>
            <w:vAlign w:val="center"/>
            <w:hideMark/>
          </w:tcPr>
          <w:p w:rsidR="00470C9C" w:rsidRPr="00470C9C" w:rsidRDefault="00470C9C" w:rsidP="00470C9C">
            <w:pPr>
              <w:widowControl/>
              <w:jc w:val="left"/>
              <w:rPr>
                <w:rFonts w:ascii="宋体" w:eastAsia="宋体" w:hAnsi="宋体" w:cs="宋体"/>
                <w:color w:val="000000"/>
                <w:kern w:val="0"/>
                <w:sz w:val="20"/>
                <w:szCs w:val="20"/>
              </w:rPr>
            </w:pPr>
          </w:p>
        </w:tc>
        <w:tc>
          <w:tcPr>
            <w:tcW w:w="1000" w:type="dxa"/>
            <w:vMerge/>
            <w:tcBorders>
              <w:top w:val="single" w:sz="4" w:space="0" w:color="auto"/>
              <w:left w:val="single" w:sz="4" w:space="0" w:color="auto"/>
              <w:bottom w:val="single" w:sz="4" w:space="0" w:color="000000"/>
              <w:right w:val="single" w:sz="4" w:space="0" w:color="auto"/>
            </w:tcBorders>
            <w:vAlign w:val="center"/>
            <w:hideMark/>
          </w:tcPr>
          <w:p w:rsidR="00470C9C" w:rsidRPr="00470C9C" w:rsidRDefault="00470C9C" w:rsidP="00470C9C">
            <w:pPr>
              <w:widowControl/>
              <w:jc w:val="left"/>
              <w:rPr>
                <w:rFonts w:ascii="宋体" w:eastAsia="宋体" w:hAnsi="宋体" w:cs="宋体"/>
                <w:color w:val="000000"/>
                <w:kern w:val="0"/>
                <w:sz w:val="20"/>
                <w:szCs w:val="20"/>
              </w:rPr>
            </w:pPr>
          </w:p>
        </w:tc>
        <w:tc>
          <w:tcPr>
            <w:tcW w:w="1016" w:type="dxa"/>
            <w:vMerge/>
            <w:tcBorders>
              <w:top w:val="nil"/>
              <w:left w:val="nil"/>
              <w:bottom w:val="single" w:sz="4" w:space="0" w:color="auto"/>
              <w:right w:val="single" w:sz="4" w:space="0" w:color="auto"/>
            </w:tcBorders>
            <w:vAlign w:val="center"/>
            <w:hideMark/>
          </w:tcPr>
          <w:p w:rsidR="00470C9C" w:rsidRPr="00470C9C" w:rsidRDefault="00470C9C" w:rsidP="00470C9C">
            <w:pPr>
              <w:widowControl/>
              <w:jc w:val="left"/>
              <w:rPr>
                <w:rFonts w:ascii="宋体" w:eastAsia="宋体" w:hAnsi="宋体" w:cs="宋体"/>
                <w:color w:val="000000"/>
                <w:kern w:val="0"/>
                <w:sz w:val="22"/>
              </w:rPr>
            </w:pPr>
          </w:p>
        </w:tc>
      </w:tr>
      <w:tr w:rsidR="00470C9C" w:rsidRPr="00470C9C" w:rsidTr="00470C9C">
        <w:trPr>
          <w:trHeight w:val="462"/>
        </w:trPr>
        <w:tc>
          <w:tcPr>
            <w:tcW w:w="657" w:type="dxa"/>
            <w:tcBorders>
              <w:top w:val="nil"/>
              <w:left w:val="single" w:sz="4" w:space="0" w:color="auto"/>
              <w:bottom w:val="single" w:sz="4" w:space="0" w:color="auto"/>
              <w:right w:val="single" w:sz="4" w:space="0" w:color="auto"/>
            </w:tcBorders>
            <w:shd w:val="clear" w:color="auto" w:fill="auto"/>
            <w:noWrap/>
            <w:vAlign w:val="center"/>
            <w:hideMark/>
          </w:tcPr>
          <w:p w:rsidR="00470C9C" w:rsidRPr="00470C9C" w:rsidRDefault="00470C9C" w:rsidP="00470C9C">
            <w:pPr>
              <w:widowControl/>
              <w:jc w:val="center"/>
              <w:rPr>
                <w:rFonts w:ascii="宋体" w:eastAsia="宋体" w:hAnsi="宋体" w:cs="宋体"/>
                <w:color w:val="000000"/>
                <w:kern w:val="0"/>
                <w:sz w:val="20"/>
                <w:szCs w:val="20"/>
              </w:rPr>
            </w:pPr>
            <w:r w:rsidRPr="00470C9C">
              <w:rPr>
                <w:rFonts w:ascii="宋体" w:eastAsia="宋体" w:hAnsi="宋体" w:cs="宋体" w:hint="eastAsia"/>
                <w:color w:val="000000"/>
                <w:kern w:val="0"/>
                <w:sz w:val="20"/>
                <w:szCs w:val="20"/>
              </w:rPr>
              <w:t>39</w:t>
            </w:r>
          </w:p>
        </w:tc>
        <w:tc>
          <w:tcPr>
            <w:tcW w:w="4299" w:type="dxa"/>
            <w:tcBorders>
              <w:top w:val="nil"/>
              <w:left w:val="nil"/>
              <w:bottom w:val="single" w:sz="4" w:space="0" w:color="auto"/>
              <w:right w:val="nil"/>
            </w:tcBorders>
            <w:shd w:val="clear" w:color="000000" w:fill="D9D9D9"/>
            <w:vAlign w:val="center"/>
            <w:hideMark/>
          </w:tcPr>
          <w:p w:rsidR="00470C9C" w:rsidRPr="00470C9C" w:rsidRDefault="00470C9C" w:rsidP="00470C9C">
            <w:pPr>
              <w:widowControl/>
              <w:jc w:val="center"/>
              <w:rPr>
                <w:rFonts w:ascii="宋体" w:eastAsia="宋体" w:hAnsi="宋体" w:cs="宋体"/>
                <w:color w:val="000000"/>
                <w:kern w:val="0"/>
                <w:sz w:val="20"/>
                <w:szCs w:val="20"/>
              </w:rPr>
            </w:pPr>
            <w:r w:rsidRPr="00470C9C">
              <w:rPr>
                <w:rFonts w:ascii="宋体" w:eastAsia="宋体" w:hAnsi="宋体" w:cs="宋体" w:hint="eastAsia"/>
                <w:color w:val="000000"/>
                <w:kern w:val="0"/>
                <w:sz w:val="20"/>
                <w:szCs w:val="20"/>
              </w:rPr>
              <w:t>2020年襄城县王洛镇东村道路建设项目</w:t>
            </w:r>
          </w:p>
        </w:tc>
        <w:tc>
          <w:tcPr>
            <w:tcW w:w="1703" w:type="dxa"/>
            <w:tcBorders>
              <w:top w:val="nil"/>
              <w:left w:val="single" w:sz="4" w:space="0" w:color="auto"/>
              <w:bottom w:val="single" w:sz="4" w:space="0" w:color="auto"/>
              <w:right w:val="single" w:sz="4" w:space="0" w:color="auto"/>
            </w:tcBorders>
            <w:shd w:val="clear" w:color="000000" w:fill="D9D9D9"/>
            <w:noWrap/>
            <w:vAlign w:val="center"/>
            <w:hideMark/>
          </w:tcPr>
          <w:p w:rsidR="00470C9C" w:rsidRPr="00470C9C" w:rsidRDefault="00470C9C" w:rsidP="00470C9C">
            <w:pPr>
              <w:widowControl/>
              <w:jc w:val="center"/>
              <w:rPr>
                <w:rFonts w:ascii="宋体" w:eastAsia="宋体" w:hAnsi="宋体" w:cs="宋体"/>
                <w:color w:val="000000"/>
                <w:kern w:val="0"/>
                <w:sz w:val="20"/>
                <w:szCs w:val="20"/>
              </w:rPr>
            </w:pPr>
            <w:r w:rsidRPr="00470C9C">
              <w:rPr>
                <w:rFonts w:ascii="宋体" w:eastAsia="宋体" w:hAnsi="宋体" w:cs="宋体" w:hint="eastAsia"/>
                <w:color w:val="000000"/>
                <w:kern w:val="0"/>
                <w:sz w:val="20"/>
                <w:szCs w:val="20"/>
              </w:rPr>
              <w:t xml:space="preserve">7841 </w:t>
            </w:r>
          </w:p>
        </w:tc>
        <w:tc>
          <w:tcPr>
            <w:tcW w:w="1306" w:type="dxa"/>
            <w:vMerge w:val="restart"/>
            <w:tcBorders>
              <w:top w:val="nil"/>
              <w:left w:val="single" w:sz="4" w:space="0" w:color="auto"/>
              <w:bottom w:val="single" w:sz="4" w:space="0" w:color="auto"/>
              <w:right w:val="nil"/>
            </w:tcBorders>
            <w:shd w:val="clear" w:color="auto" w:fill="auto"/>
            <w:noWrap/>
            <w:vAlign w:val="center"/>
            <w:hideMark/>
          </w:tcPr>
          <w:p w:rsidR="00470C9C" w:rsidRPr="00470C9C" w:rsidRDefault="00470C9C" w:rsidP="00470C9C">
            <w:pPr>
              <w:widowControl/>
              <w:jc w:val="center"/>
              <w:rPr>
                <w:rFonts w:ascii="宋体" w:eastAsia="宋体" w:hAnsi="宋体" w:cs="宋体"/>
                <w:color w:val="000000"/>
                <w:kern w:val="0"/>
                <w:sz w:val="20"/>
                <w:szCs w:val="20"/>
              </w:rPr>
            </w:pPr>
            <w:r w:rsidRPr="00470C9C">
              <w:rPr>
                <w:rFonts w:ascii="宋体" w:eastAsia="宋体" w:hAnsi="宋体" w:cs="宋体" w:hint="eastAsia"/>
                <w:color w:val="000000"/>
                <w:kern w:val="0"/>
                <w:sz w:val="20"/>
                <w:szCs w:val="20"/>
              </w:rPr>
              <w:t xml:space="preserve">16025 </w:t>
            </w:r>
          </w:p>
        </w:tc>
        <w:tc>
          <w:tcPr>
            <w:tcW w:w="1000" w:type="dxa"/>
            <w:vMerge/>
            <w:tcBorders>
              <w:top w:val="single" w:sz="4" w:space="0" w:color="auto"/>
              <w:left w:val="single" w:sz="4" w:space="0" w:color="auto"/>
              <w:bottom w:val="single" w:sz="4" w:space="0" w:color="000000"/>
              <w:right w:val="single" w:sz="4" w:space="0" w:color="auto"/>
            </w:tcBorders>
            <w:vAlign w:val="center"/>
            <w:hideMark/>
          </w:tcPr>
          <w:p w:rsidR="00470C9C" w:rsidRPr="00470C9C" w:rsidRDefault="00470C9C" w:rsidP="00470C9C">
            <w:pPr>
              <w:widowControl/>
              <w:jc w:val="left"/>
              <w:rPr>
                <w:rFonts w:ascii="宋体" w:eastAsia="宋体" w:hAnsi="宋体" w:cs="宋体"/>
                <w:color w:val="000000"/>
                <w:kern w:val="0"/>
                <w:sz w:val="20"/>
                <w:szCs w:val="20"/>
              </w:rPr>
            </w:pPr>
          </w:p>
        </w:tc>
        <w:tc>
          <w:tcPr>
            <w:tcW w:w="1016" w:type="dxa"/>
            <w:vMerge w:val="restart"/>
            <w:tcBorders>
              <w:top w:val="nil"/>
              <w:left w:val="nil"/>
              <w:bottom w:val="single" w:sz="4" w:space="0" w:color="auto"/>
              <w:right w:val="single" w:sz="4" w:space="0" w:color="auto"/>
            </w:tcBorders>
            <w:shd w:val="clear" w:color="auto" w:fill="auto"/>
            <w:noWrap/>
            <w:vAlign w:val="center"/>
            <w:hideMark/>
          </w:tcPr>
          <w:p w:rsidR="00470C9C" w:rsidRPr="00470C9C" w:rsidRDefault="00470C9C" w:rsidP="00470C9C">
            <w:pPr>
              <w:widowControl/>
              <w:jc w:val="center"/>
              <w:rPr>
                <w:rFonts w:ascii="宋体" w:eastAsia="宋体" w:hAnsi="宋体" w:cs="宋体"/>
                <w:color w:val="000000"/>
                <w:kern w:val="0"/>
                <w:sz w:val="22"/>
              </w:rPr>
            </w:pPr>
            <w:r w:rsidRPr="00470C9C">
              <w:rPr>
                <w:rFonts w:ascii="宋体" w:eastAsia="宋体" w:hAnsi="宋体" w:cs="宋体" w:hint="eastAsia"/>
                <w:color w:val="000000"/>
                <w:kern w:val="0"/>
                <w:sz w:val="22"/>
              </w:rPr>
              <w:t>10</w:t>
            </w:r>
          </w:p>
        </w:tc>
      </w:tr>
      <w:tr w:rsidR="00470C9C" w:rsidRPr="00470C9C" w:rsidTr="00470C9C">
        <w:trPr>
          <w:trHeight w:val="462"/>
        </w:trPr>
        <w:tc>
          <w:tcPr>
            <w:tcW w:w="657" w:type="dxa"/>
            <w:tcBorders>
              <w:top w:val="nil"/>
              <w:left w:val="single" w:sz="4" w:space="0" w:color="auto"/>
              <w:bottom w:val="single" w:sz="4" w:space="0" w:color="auto"/>
              <w:right w:val="single" w:sz="4" w:space="0" w:color="auto"/>
            </w:tcBorders>
            <w:shd w:val="clear" w:color="auto" w:fill="auto"/>
            <w:noWrap/>
            <w:vAlign w:val="center"/>
            <w:hideMark/>
          </w:tcPr>
          <w:p w:rsidR="00470C9C" w:rsidRPr="00470C9C" w:rsidRDefault="00470C9C" w:rsidP="00470C9C">
            <w:pPr>
              <w:widowControl/>
              <w:jc w:val="center"/>
              <w:rPr>
                <w:rFonts w:ascii="宋体" w:eastAsia="宋体" w:hAnsi="宋体" w:cs="宋体"/>
                <w:color w:val="000000"/>
                <w:kern w:val="0"/>
                <w:sz w:val="20"/>
                <w:szCs w:val="20"/>
              </w:rPr>
            </w:pPr>
            <w:r w:rsidRPr="00470C9C">
              <w:rPr>
                <w:rFonts w:ascii="宋体" w:eastAsia="宋体" w:hAnsi="宋体" w:cs="宋体" w:hint="eastAsia"/>
                <w:color w:val="000000"/>
                <w:kern w:val="0"/>
                <w:sz w:val="20"/>
                <w:szCs w:val="20"/>
              </w:rPr>
              <w:t>40</w:t>
            </w:r>
          </w:p>
        </w:tc>
        <w:tc>
          <w:tcPr>
            <w:tcW w:w="4299" w:type="dxa"/>
            <w:tcBorders>
              <w:top w:val="nil"/>
              <w:left w:val="nil"/>
              <w:bottom w:val="single" w:sz="4" w:space="0" w:color="auto"/>
              <w:right w:val="nil"/>
            </w:tcBorders>
            <w:shd w:val="clear" w:color="000000" w:fill="FFFFFF"/>
            <w:vAlign w:val="center"/>
            <w:hideMark/>
          </w:tcPr>
          <w:p w:rsidR="00470C9C" w:rsidRPr="00470C9C" w:rsidRDefault="00470C9C" w:rsidP="00470C9C">
            <w:pPr>
              <w:widowControl/>
              <w:jc w:val="center"/>
              <w:rPr>
                <w:rFonts w:ascii="宋体" w:eastAsia="宋体" w:hAnsi="宋体" w:cs="宋体"/>
                <w:color w:val="FF0000"/>
                <w:kern w:val="0"/>
                <w:sz w:val="20"/>
                <w:szCs w:val="20"/>
              </w:rPr>
            </w:pPr>
            <w:r w:rsidRPr="00470C9C">
              <w:rPr>
                <w:rFonts w:ascii="宋体" w:eastAsia="宋体" w:hAnsi="宋体" w:cs="宋体" w:hint="eastAsia"/>
                <w:color w:val="FF0000"/>
                <w:kern w:val="0"/>
                <w:sz w:val="20"/>
                <w:szCs w:val="20"/>
              </w:rPr>
              <w:t>2020年襄城县王洛镇王洛西街村道路建设项目</w:t>
            </w:r>
          </w:p>
        </w:tc>
        <w:tc>
          <w:tcPr>
            <w:tcW w:w="1703" w:type="dxa"/>
            <w:tcBorders>
              <w:top w:val="nil"/>
              <w:left w:val="single" w:sz="4" w:space="0" w:color="auto"/>
              <w:bottom w:val="single" w:sz="4" w:space="0" w:color="auto"/>
              <w:right w:val="single" w:sz="4" w:space="0" w:color="auto"/>
            </w:tcBorders>
            <w:shd w:val="clear" w:color="000000" w:fill="FFFFFF"/>
            <w:noWrap/>
            <w:vAlign w:val="center"/>
            <w:hideMark/>
          </w:tcPr>
          <w:p w:rsidR="00470C9C" w:rsidRPr="00470C9C" w:rsidRDefault="00470C9C" w:rsidP="00470C9C">
            <w:pPr>
              <w:widowControl/>
              <w:jc w:val="center"/>
              <w:rPr>
                <w:rFonts w:ascii="宋体" w:eastAsia="宋体" w:hAnsi="宋体" w:cs="宋体"/>
                <w:color w:val="000000"/>
                <w:kern w:val="0"/>
                <w:sz w:val="20"/>
                <w:szCs w:val="20"/>
              </w:rPr>
            </w:pPr>
            <w:r w:rsidRPr="00470C9C">
              <w:rPr>
                <w:rFonts w:ascii="宋体" w:eastAsia="宋体" w:hAnsi="宋体" w:cs="宋体" w:hint="eastAsia"/>
                <w:color w:val="000000"/>
                <w:kern w:val="0"/>
                <w:sz w:val="20"/>
                <w:szCs w:val="20"/>
              </w:rPr>
              <w:t xml:space="preserve">3779 </w:t>
            </w:r>
          </w:p>
        </w:tc>
        <w:tc>
          <w:tcPr>
            <w:tcW w:w="1306" w:type="dxa"/>
            <w:vMerge/>
            <w:tcBorders>
              <w:top w:val="nil"/>
              <w:left w:val="single" w:sz="4" w:space="0" w:color="auto"/>
              <w:bottom w:val="single" w:sz="4" w:space="0" w:color="auto"/>
              <w:right w:val="nil"/>
            </w:tcBorders>
            <w:vAlign w:val="center"/>
            <w:hideMark/>
          </w:tcPr>
          <w:p w:rsidR="00470C9C" w:rsidRPr="00470C9C" w:rsidRDefault="00470C9C" w:rsidP="00470C9C">
            <w:pPr>
              <w:widowControl/>
              <w:jc w:val="left"/>
              <w:rPr>
                <w:rFonts w:ascii="宋体" w:eastAsia="宋体" w:hAnsi="宋体" w:cs="宋体"/>
                <w:color w:val="000000"/>
                <w:kern w:val="0"/>
                <w:sz w:val="20"/>
                <w:szCs w:val="20"/>
              </w:rPr>
            </w:pPr>
          </w:p>
        </w:tc>
        <w:tc>
          <w:tcPr>
            <w:tcW w:w="1000" w:type="dxa"/>
            <w:vMerge/>
            <w:tcBorders>
              <w:top w:val="single" w:sz="4" w:space="0" w:color="auto"/>
              <w:left w:val="single" w:sz="4" w:space="0" w:color="auto"/>
              <w:bottom w:val="single" w:sz="4" w:space="0" w:color="000000"/>
              <w:right w:val="single" w:sz="4" w:space="0" w:color="auto"/>
            </w:tcBorders>
            <w:vAlign w:val="center"/>
            <w:hideMark/>
          </w:tcPr>
          <w:p w:rsidR="00470C9C" w:rsidRPr="00470C9C" w:rsidRDefault="00470C9C" w:rsidP="00470C9C">
            <w:pPr>
              <w:widowControl/>
              <w:jc w:val="left"/>
              <w:rPr>
                <w:rFonts w:ascii="宋体" w:eastAsia="宋体" w:hAnsi="宋体" w:cs="宋体"/>
                <w:color w:val="000000"/>
                <w:kern w:val="0"/>
                <w:sz w:val="20"/>
                <w:szCs w:val="20"/>
              </w:rPr>
            </w:pPr>
          </w:p>
        </w:tc>
        <w:tc>
          <w:tcPr>
            <w:tcW w:w="1016" w:type="dxa"/>
            <w:vMerge/>
            <w:tcBorders>
              <w:top w:val="nil"/>
              <w:left w:val="nil"/>
              <w:bottom w:val="single" w:sz="4" w:space="0" w:color="auto"/>
              <w:right w:val="single" w:sz="4" w:space="0" w:color="auto"/>
            </w:tcBorders>
            <w:vAlign w:val="center"/>
            <w:hideMark/>
          </w:tcPr>
          <w:p w:rsidR="00470C9C" w:rsidRPr="00470C9C" w:rsidRDefault="00470C9C" w:rsidP="00470C9C">
            <w:pPr>
              <w:widowControl/>
              <w:jc w:val="left"/>
              <w:rPr>
                <w:rFonts w:ascii="宋体" w:eastAsia="宋体" w:hAnsi="宋体" w:cs="宋体"/>
                <w:color w:val="000000"/>
                <w:kern w:val="0"/>
                <w:sz w:val="22"/>
              </w:rPr>
            </w:pPr>
          </w:p>
        </w:tc>
      </w:tr>
      <w:tr w:rsidR="00470C9C" w:rsidRPr="00470C9C" w:rsidTr="00470C9C">
        <w:trPr>
          <w:trHeight w:val="462"/>
        </w:trPr>
        <w:tc>
          <w:tcPr>
            <w:tcW w:w="657" w:type="dxa"/>
            <w:tcBorders>
              <w:top w:val="nil"/>
              <w:left w:val="single" w:sz="4" w:space="0" w:color="auto"/>
              <w:bottom w:val="single" w:sz="4" w:space="0" w:color="auto"/>
              <w:right w:val="single" w:sz="4" w:space="0" w:color="auto"/>
            </w:tcBorders>
            <w:shd w:val="clear" w:color="auto" w:fill="auto"/>
            <w:noWrap/>
            <w:vAlign w:val="center"/>
            <w:hideMark/>
          </w:tcPr>
          <w:p w:rsidR="00470C9C" w:rsidRPr="00470C9C" w:rsidRDefault="00470C9C" w:rsidP="00470C9C">
            <w:pPr>
              <w:widowControl/>
              <w:jc w:val="center"/>
              <w:rPr>
                <w:rFonts w:ascii="宋体" w:eastAsia="宋体" w:hAnsi="宋体" w:cs="宋体"/>
                <w:color w:val="000000"/>
                <w:kern w:val="0"/>
                <w:sz w:val="20"/>
                <w:szCs w:val="20"/>
              </w:rPr>
            </w:pPr>
            <w:r w:rsidRPr="00470C9C">
              <w:rPr>
                <w:rFonts w:ascii="宋体" w:eastAsia="宋体" w:hAnsi="宋体" w:cs="宋体" w:hint="eastAsia"/>
                <w:color w:val="000000"/>
                <w:kern w:val="0"/>
                <w:sz w:val="20"/>
                <w:szCs w:val="20"/>
              </w:rPr>
              <w:t>41</w:t>
            </w:r>
          </w:p>
        </w:tc>
        <w:tc>
          <w:tcPr>
            <w:tcW w:w="4299" w:type="dxa"/>
            <w:tcBorders>
              <w:top w:val="nil"/>
              <w:left w:val="nil"/>
              <w:bottom w:val="single" w:sz="4" w:space="0" w:color="auto"/>
              <w:right w:val="nil"/>
            </w:tcBorders>
            <w:shd w:val="clear" w:color="000000" w:fill="FFFFFF"/>
            <w:vAlign w:val="center"/>
            <w:hideMark/>
          </w:tcPr>
          <w:p w:rsidR="00470C9C" w:rsidRPr="00470C9C" w:rsidRDefault="00470C9C" w:rsidP="00470C9C">
            <w:pPr>
              <w:widowControl/>
              <w:jc w:val="center"/>
              <w:rPr>
                <w:rFonts w:ascii="宋体" w:eastAsia="宋体" w:hAnsi="宋体" w:cs="宋体"/>
                <w:color w:val="FF0000"/>
                <w:kern w:val="0"/>
                <w:sz w:val="20"/>
                <w:szCs w:val="20"/>
              </w:rPr>
            </w:pPr>
            <w:r w:rsidRPr="00470C9C">
              <w:rPr>
                <w:rFonts w:ascii="宋体" w:eastAsia="宋体" w:hAnsi="宋体" w:cs="宋体" w:hint="eastAsia"/>
                <w:color w:val="FF0000"/>
                <w:kern w:val="0"/>
                <w:sz w:val="20"/>
                <w:szCs w:val="20"/>
              </w:rPr>
              <w:t>2020年襄城县王洛镇朱庄村道路建设项目</w:t>
            </w:r>
          </w:p>
        </w:tc>
        <w:tc>
          <w:tcPr>
            <w:tcW w:w="1703" w:type="dxa"/>
            <w:tcBorders>
              <w:top w:val="nil"/>
              <w:left w:val="single" w:sz="4" w:space="0" w:color="auto"/>
              <w:bottom w:val="single" w:sz="4" w:space="0" w:color="auto"/>
              <w:right w:val="single" w:sz="4" w:space="0" w:color="auto"/>
            </w:tcBorders>
            <w:shd w:val="clear" w:color="000000" w:fill="FFFFFF"/>
            <w:noWrap/>
            <w:vAlign w:val="center"/>
            <w:hideMark/>
          </w:tcPr>
          <w:p w:rsidR="00470C9C" w:rsidRPr="00470C9C" w:rsidRDefault="00470C9C" w:rsidP="00470C9C">
            <w:pPr>
              <w:widowControl/>
              <w:jc w:val="center"/>
              <w:rPr>
                <w:rFonts w:ascii="宋体" w:eastAsia="宋体" w:hAnsi="宋体" w:cs="宋体"/>
                <w:color w:val="000000"/>
                <w:kern w:val="0"/>
                <w:sz w:val="20"/>
                <w:szCs w:val="20"/>
              </w:rPr>
            </w:pPr>
            <w:r w:rsidRPr="00470C9C">
              <w:rPr>
                <w:rFonts w:ascii="宋体" w:eastAsia="宋体" w:hAnsi="宋体" w:cs="宋体" w:hint="eastAsia"/>
                <w:color w:val="000000"/>
                <w:kern w:val="0"/>
                <w:sz w:val="20"/>
                <w:szCs w:val="20"/>
              </w:rPr>
              <w:t xml:space="preserve">4405 </w:t>
            </w:r>
          </w:p>
        </w:tc>
        <w:tc>
          <w:tcPr>
            <w:tcW w:w="1306" w:type="dxa"/>
            <w:vMerge/>
            <w:tcBorders>
              <w:top w:val="nil"/>
              <w:left w:val="single" w:sz="4" w:space="0" w:color="auto"/>
              <w:bottom w:val="single" w:sz="4" w:space="0" w:color="auto"/>
              <w:right w:val="nil"/>
            </w:tcBorders>
            <w:vAlign w:val="center"/>
            <w:hideMark/>
          </w:tcPr>
          <w:p w:rsidR="00470C9C" w:rsidRPr="00470C9C" w:rsidRDefault="00470C9C" w:rsidP="00470C9C">
            <w:pPr>
              <w:widowControl/>
              <w:jc w:val="left"/>
              <w:rPr>
                <w:rFonts w:ascii="宋体" w:eastAsia="宋体" w:hAnsi="宋体" w:cs="宋体"/>
                <w:color w:val="000000"/>
                <w:kern w:val="0"/>
                <w:sz w:val="20"/>
                <w:szCs w:val="20"/>
              </w:rPr>
            </w:pPr>
          </w:p>
        </w:tc>
        <w:tc>
          <w:tcPr>
            <w:tcW w:w="1000" w:type="dxa"/>
            <w:vMerge/>
            <w:tcBorders>
              <w:top w:val="single" w:sz="4" w:space="0" w:color="auto"/>
              <w:left w:val="single" w:sz="4" w:space="0" w:color="auto"/>
              <w:bottom w:val="single" w:sz="4" w:space="0" w:color="000000"/>
              <w:right w:val="single" w:sz="4" w:space="0" w:color="auto"/>
            </w:tcBorders>
            <w:vAlign w:val="center"/>
            <w:hideMark/>
          </w:tcPr>
          <w:p w:rsidR="00470C9C" w:rsidRPr="00470C9C" w:rsidRDefault="00470C9C" w:rsidP="00470C9C">
            <w:pPr>
              <w:widowControl/>
              <w:jc w:val="left"/>
              <w:rPr>
                <w:rFonts w:ascii="宋体" w:eastAsia="宋体" w:hAnsi="宋体" w:cs="宋体"/>
                <w:color w:val="000000"/>
                <w:kern w:val="0"/>
                <w:sz w:val="20"/>
                <w:szCs w:val="20"/>
              </w:rPr>
            </w:pPr>
          </w:p>
        </w:tc>
        <w:tc>
          <w:tcPr>
            <w:tcW w:w="1016" w:type="dxa"/>
            <w:vMerge/>
            <w:tcBorders>
              <w:top w:val="nil"/>
              <w:left w:val="nil"/>
              <w:bottom w:val="single" w:sz="4" w:space="0" w:color="auto"/>
              <w:right w:val="single" w:sz="4" w:space="0" w:color="auto"/>
            </w:tcBorders>
            <w:vAlign w:val="center"/>
            <w:hideMark/>
          </w:tcPr>
          <w:p w:rsidR="00470C9C" w:rsidRPr="00470C9C" w:rsidRDefault="00470C9C" w:rsidP="00470C9C">
            <w:pPr>
              <w:widowControl/>
              <w:jc w:val="left"/>
              <w:rPr>
                <w:rFonts w:ascii="宋体" w:eastAsia="宋体" w:hAnsi="宋体" w:cs="宋体"/>
                <w:color w:val="000000"/>
                <w:kern w:val="0"/>
                <w:sz w:val="22"/>
              </w:rPr>
            </w:pPr>
          </w:p>
        </w:tc>
      </w:tr>
      <w:tr w:rsidR="00470C9C" w:rsidRPr="00470C9C" w:rsidTr="00470C9C">
        <w:trPr>
          <w:trHeight w:val="462"/>
        </w:trPr>
        <w:tc>
          <w:tcPr>
            <w:tcW w:w="657" w:type="dxa"/>
            <w:tcBorders>
              <w:top w:val="nil"/>
              <w:left w:val="single" w:sz="4" w:space="0" w:color="auto"/>
              <w:bottom w:val="single" w:sz="4" w:space="0" w:color="auto"/>
              <w:right w:val="single" w:sz="4" w:space="0" w:color="auto"/>
            </w:tcBorders>
            <w:shd w:val="clear" w:color="auto" w:fill="auto"/>
            <w:noWrap/>
            <w:vAlign w:val="center"/>
            <w:hideMark/>
          </w:tcPr>
          <w:p w:rsidR="00470C9C" w:rsidRPr="00470C9C" w:rsidRDefault="00470C9C" w:rsidP="00470C9C">
            <w:pPr>
              <w:widowControl/>
              <w:jc w:val="center"/>
              <w:rPr>
                <w:rFonts w:ascii="宋体" w:eastAsia="宋体" w:hAnsi="宋体" w:cs="宋体"/>
                <w:color w:val="000000"/>
                <w:kern w:val="0"/>
                <w:sz w:val="20"/>
                <w:szCs w:val="20"/>
              </w:rPr>
            </w:pPr>
            <w:r w:rsidRPr="00470C9C">
              <w:rPr>
                <w:rFonts w:ascii="宋体" w:eastAsia="宋体" w:hAnsi="宋体" w:cs="宋体" w:hint="eastAsia"/>
                <w:color w:val="000000"/>
                <w:kern w:val="0"/>
                <w:sz w:val="20"/>
                <w:szCs w:val="20"/>
              </w:rPr>
              <w:t>42</w:t>
            </w:r>
          </w:p>
        </w:tc>
        <w:tc>
          <w:tcPr>
            <w:tcW w:w="4299" w:type="dxa"/>
            <w:tcBorders>
              <w:top w:val="nil"/>
              <w:left w:val="nil"/>
              <w:bottom w:val="single" w:sz="4" w:space="0" w:color="auto"/>
              <w:right w:val="nil"/>
            </w:tcBorders>
            <w:shd w:val="clear" w:color="000000" w:fill="FFFFFF"/>
            <w:vAlign w:val="center"/>
            <w:hideMark/>
          </w:tcPr>
          <w:p w:rsidR="00470C9C" w:rsidRPr="00470C9C" w:rsidRDefault="00470C9C" w:rsidP="00470C9C">
            <w:pPr>
              <w:widowControl/>
              <w:jc w:val="center"/>
              <w:rPr>
                <w:rFonts w:ascii="宋体" w:eastAsia="宋体" w:hAnsi="宋体" w:cs="宋体"/>
                <w:color w:val="000000"/>
                <w:kern w:val="0"/>
                <w:sz w:val="20"/>
                <w:szCs w:val="20"/>
              </w:rPr>
            </w:pPr>
            <w:r w:rsidRPr="00470C9C">
              <w:rPr>
                <w:rFonts w:ascii="宋体" w:eastAsia="宋体" w:hAnsi="宋体" w:cs="宋体" w:hint="eastAsia"/>
                <w:color w:val="000000"/>
                <w:kern w:val="0"/>
                <w:sz w:val="20"/>
                <w:szCs w:val="20"/>
              </w:rPr>
              <w:t>2020年襄城县</w:t>
            </w:r>
            <w:proofErr w:type="gramStart"/>
            <w:r w:rsidRPr="00470C9C">
              <w:rPr>
                <w:rFonts w:ascii="宋体" w:eastAsia="宋体" w:hAnsi="宋体" w:cs="宋体" w:hint="eastAsia"/>
                <w:color w:val="000000"/>
                <w:kern w:val="0"/>
                <w:sz w:val="20"/>
                <w:szCs w:val="20"/>
              </w:rPr>
              <w:t>汾</w:t>
            </w:r>
            <w:proofErr w:type="gramEnd"/>
            <w:r w:rsidRPr="00470C9C">
              <w:rPr>
                <w:rFonts w:ascii="宋体" w:eastAsia="宋体" w:hAnsi="宋体" w:cs="宋体" w:hint="eastAsia"/>
                <w:color w:val="000000"/>
                <w:kern w:val="0"/>
                <w:sz w:val="20"/>
                <w:szCs w:val="20"/>
              </w:rPr>
              <w:t>陈镇半坡店村道路建设项目</w:t>
            </w:r>
          </w:p>
        </w:tc>
        <w:tc>
          <w:tcPr>
            <w:tcW w:w="1703" w:type="dxa"/>
            <w:tcBorders>
              <w:top w:val="nil"/>
              <w:left w:val="single" w:sz="4" w:space="0" w:color="auto"/>
              <w:bottom w:val="single" w:sz="4" w:space="0" w:color="auto"/>
              <w:right w:val="single" w:sz="4" w:space="0" w:color="auto"/>
            </w:tcBorders>
            <w:shd w:val="clear" w:color="000000" w:fill="FFFFFF"/>
            <w:noWrap/>
            <w:vAlign w:val="center"/>
            <w:hideMark/>
          </w:tcPr>
          <w:p w:rsidR="00470C9C" w:rsidRPr="00470C9C" w:rsidRDefault="00470C9C" w:rsidP="00470C9C">
            <w:pPr>
              <w:widowControl/>
              <w:jc w:val="center"/>
              <w:rPr>
                <w:rFonts w:ascii="宋体" w:eastAsia="宋体" w:hAnsi="宋体" w:cs="宋体"/>
                <w:color w:val="000000"/>
                <w:kern w:val="0"/>
                <w:sz w:val="20"/>
                <w:szCs w:val="20"/>
              </w:rPr>
            </w:pPr>
            <w:r w:rsidRPr="00470C9C">
              <w:rPr>
                <w:rFonts w:ascii="宋体" w:eastAsia="宋体" w:hAnsi="宋体" w:cs="宋体" w:hint="eastAsia"/>
                <w:color w:val="000000"/>
                <w:kern w:val="0"/>
                <w:sz w:val="20"/>
                <w:szCs w:val="20"/>
              </w:rPr>
              <w:t xml:space="preserve">9982 </w:t>
            </w:r>
          </w:p>
        </w:tc>
        <w:tc>
          <w:tcPr>
            <w:tcW w:w="1306" w:type="dxa"/>
            <w:vMerge w:val="restart"/>
            <w:tcBorders>
              <w:top w:val="nil"/>
              <w:left w:val="single" w:sz="4" w:space="0" w:color="auto"/>
              <w:bottom w:val="single" w:sz="4" w:space="0" w:color="auto"/>
              <w:right w:val="nil"/>
            </w:tcBorders>
            <w:shd w:val="clear" w:color="auto" w:fill="auto"/>
            <w:noWrap/>
            <w:vAlign w:val="center"/>
            <w:hideMark/>
          </w:tcPr>
          <w:p w:rsidR="00470C9C" w:rsidRPr="00470C9C" w:rsidRDefault="00470C9C" w:rsidP="00470C9C">
            <w:pPr>
              <w:widowControl/>
              <w:jc w:val="center"/>
              <w:rPr>
                <w:rFonts w:ascii="宋体" w:eastAsia="宋体" w:hAnsi="宋体" w:cs="宋体"/>
                <w:color w:val="000000"/>
                <w:kern w:val="0"/>
                <w:sz w:val="20"/>
                <w:szCs w:val="20"/>
              </w:rPr>
            </w:pPr>
            <w:r w:rsidRPr="00470C9C">
              <w:rPr>
                <w:rFonts w:ascii="宋体" w:eastAsia="宋体" w:hAnsi="宋体" w:cs="宋体" w:hint="eastAsia"/>
                <w:color w:val="000000"/>
                <w:kern w:val="0"/>
                <w:sz w:val="20"/>
                <w:szCs w:val="20"/>
              </w:rPr>
              <w:t xml:space="preserve">20469 </w:t>
            </w:r>
          </w:p>
        </w:tc>
        <w:tc>
          <w:tcPr>
            <w:tcW w:w="1000" w:type="dxa"/>
            <w:vMerge/>
            <w:tcBorders>
              <w:top w:val="single" w:sz="4" w:space="0" w:color="auto"/>
              <w:left w:val="single" w:sz="4" w:space="0" w:color="auto"/>
              <w:bottom w:val="single" w:sz="4" w:space="0" w:color="000000"/>
              <w:right w:val="single" w:sz="4" w:space="0" w:color="auto"/>
            </w:tcBorders>
            <w:vAlign w:val="center"/>
            <w:hideMark/>
          </w:tcPr>
          <w:p w:rsidR="00470C9C" w:rsidRPr="00470C9C" w:rsidRDefault="00470C9C" w:rsidP="00470C9C">
            <w:pPr>
              <w:widowControl/>
              <w:jc w:val="left"/>
              <w:rPr>
                <w:rFonts w:ascii="宋体" w:eastAsia="宋体" w:hAnsi="宋体" w:cs="宋体"/>
                <w:color w:val="000000"/>
                <w:kern w:val="0"/>
                <w:sz w:val="20"/>
                <w:szCs w:val="20"/>
              </w:rPr>
            </w:pPr>
          </w:p>
        </w:tc>
        <w:tc>
          <w:tcPr>
            <w:tcW w:w="1016" w:type="dxa"/>
            <w:vMerge w:val="restart"/>
            <w:tcBorders>
              <w:top w:val="nil"/>
              <w:left w:val="nil"/>
              <w:bottom w:val="single" w:sz="4" w:space="0" w:color="auto"/>
              <w:right w:val="single" w:sz="4" w:space="0" w:color="auto"/>
            </w:tcBorders>
            <w:shd w:val="clear" w:color="auto" w:fill="auto"/>
            <w:noWrap/>
            <w:vAlign w:val="center"/>
            <w:hideMark/>
          </w:tcPr>
          <w:p w:rsidR="00470C9C" w:rsidRPr="00470C9C" w:rsidRDefault="00470C9C" w:rsidP="00470C9C">
            <w:pPr>
              <w:widowControl/>
              <w:jc w:val="center"/>
              <w:rPr>
                <w:rFonts w:ascii="宋体" w:eastAsia="宋体" w:hAnsi="宋体" w:cs="宋体"/>
                <w:color w:val="000000"/>
                <w:kern w:val="0"/>
                <w:sz w:val="22"/>
              </w:rPr>
            </w:pPr>
            <w:r w:rsidRPr="00470C9C">
              <w:rPr>
                <w:rFonts w:ascii="宋体" w:eastAsia="宋体" w:hAnsi="宋体" w:cs="宋体" w:hint="eastAsia"/>
                <w:color w:val="000000"/>
                <w:kern w:val="0"/>
                <w:sz w:val="22"/>
              </w:rPr>
              <w:t>11</w:t>
            </w:r>
          </w:p>
        </w:tc>
      </w:tr>
      <w:tr w:rsidR="00470C9C" w:rsidRPr="00470C9C" w:rsidTr="00470C9C">
        <w:trPr>
          <w:trHeight w:val="462"/>
        </w:trPr>
        <w:tc>
          <w:tcPr>
            <w:tcW w:w="657" w:type="dxa"/>
            <w:tcBorders>
              <w:top w:val="nil"/>
              <w:left w:val="single" w:sz="4" w:space="0" w:color="auto"/>
              <w:bottom w:val="single" w:sz="4" w:space="0" w:color="auto"/>
              <w:right w:val="single" w:sz="4" w:space="0" w:color="auto"/>
            </w:tcBorders>
            <w:shd w:val="clear" w:color="auto" w:fill="auto"/>
            <w:noWrap/>
            <w:vAlign w:val="center"/>
            <w:hideMark/>
          </w:tcPr>
          <w:p w:rsidR="00470C9C" w:rsidRPr="00470C9C" w:rsidRDefault="00470C9C" w:rsidP="00470C9C">
            <w:pPr>
              <w:widowControl/>
              <w:jc w:val="center"/>
              <w:rPr>
                <w:rFonts w:ascii="宋体" w:eastAsia="宋体" w:hAnsi="宋体" w:cs="宋体"/>
                <w:color w:val="000000"/>
                <w:kern w:val="0"/>
                <w:sz w:val="20"/>
                <w:szCs w:val="20"/>
              </w:rPr>
            </w:pPr>
            <w:r w:rsidRPr="00470C9C">
              <w:rPr>
                <w:rFonts w:ascii="宋体" w:eastAsia="宋体" w:hAnsi="宋体" w:cs="宋体" w:hint="eastAsia"/>
                <w:color w:val="000000"/>
                <w:kern w:val="0"/>
                <w:sz w:val="20"/>
                <w:szCs w:val="20"/>
              </w:rPr>
              <w:t>43</w:t>
            </w:r>
          </w:p>
        </w:tc>
        <w:tc>
          <w:tcPr>
            <w:tcW w:w="4299" w:type="dxa"/>
            <w:tcBorders>
              <w:top w:val="nil"/>
              <w:left w:val="nil"/>
              <w:bottom w:val="single" w:sz="4" w:space="0" w:color="auto"/>
              <w:right w:val="nil"/>
            </w:tcBorders>
            <w:shd w:val="clear" w:color="000000" w:fill="FFFFFF"/>
            <w:vAlign w:val="center"/>
            <w:hideMark/>
          </w:tcPr>
          <w:p w:rsidR="00470C9C" w:rsidRPr="00470C9C" w:rsidRDefault="00470C9C" w:rsidP="00470C9C">
            <w:pPr>
              <w:widowControl/>
              <w:jc w:val="center"/>
              <w:rPr>
                <w:rFonts w:ascii="宋体" w:eastAsia="宋体" w:hAnsi="宋体" w:cs="宋体"/>
                <w:color w:val="000000"/>
                <w:kern w:val="0"/>
                <w:sz w:val="20"/>
                <w:szCs w:val="20"/>
              </w:rPr>
            </w:pPr>
            <w:r w:rsidRPr="00470C9C">
              <w:rPr>
                <w:rFonts w:ascii="宋体" w:eastAsia="宋体" w:hAnsi="宋体" w:cs="宋体" w:hint="eastAsia"/>
                <w:color w:val="000000"/>
                <w:kern w:val="0"/>
                <w:sz w:val="20"/>
                <w:szCs w:val="20"/>
              </w:rPr>
              <w:t>2020年襄城县</w:t>
            </w:r>
            <w:proofErr w:type="gramStart"/>
            <w:r w:rsidRPr="00470C9C">
              <w:rPr>
                <w:rFonts w:ascii="宋体" w:eastAsia="宋体" w:hAnsi="宋体" w:cs="宋体" w:hint="eastAsia"/>
                <w:color w:val="000000"/>
                <w:kern w:val="0"/>
                <w:sz w:val="20"/>
                <w:szCs w:val="20"/>
              </w:rPr>
              <w:t>汾</w:t>
            </w:r>
            <w:proofErr w:type="gramEnd"/>
            <w:r w:rsidRPr="00470C9C">
              <w:rPr>
                <w:rFonts w:ascii="宋体" w:eastAsia="宋体" w:hAnsi="宋体" w:cs="宋体" w:hint="eastAsia"/>
                <w:color w:val="000000"/>
                <w:kern w:val="0"/>
                <w:sz w:val="20"/>
                <w:szCs w:val="20"/>
              </w:rPr>
              <w:t>陈镇程桥村道路建设项目</w:t>
            </w:r>
          </w:p>
        </w:tc>
        <w:tc>
          <w:tcPr>
            <w:tcW w:w="1703" w:type="dxa"/>
            <w:tcBorders>
              <w:top w:val="nil"/>
              <w:left w:val="single" w:sz="4" w:space="0" w:color="auto"/>
              <w:bottom w:val="single" w:sz="4" w:space="0" w:color="auto"/>
              <w:right w:val="single" w:sz="4" w:space="0" w:color="auto"/>
            </w:tcBorders>
            <w:shd w:val="clear" w:color="000000" w:fill="FFFFFF"/>
            <w:noWrap/>
            <w:vAlign w:val="center"/>
            <w:hideMark/>
          </w:tcPr>
          <w:p w:rsidR="00470C9C" w:rsidRPr="00470C9C" w:rsidRDefault="00470C9C" w:rsidP="00470C9C">
            <w:pPr>
              <w:widowControl/>
              <w:jc w:val="center"/>
              <w:rPr>
                <w:rFonts w:ascii="宋体" w:eastAsia="宋体" w:hAnsi="宋体" w:cs="宋体"/>
                <w:color w:val="000000"/>
                <w:kern w:val="0"/>
                <w:sz w:val="20"/>
                <w:szCs w:val="20"/>
              </w:rPr>
            </w:pPr>
            <w:r w:rsidRPr="00470C9C">
              <w:rPr>
                <w:rFonts w:ascii="宋体" w:eastAsia="宋体" w:hAnsi="宋体" w:cs="宋体" w:hint="eastAsia"/>
                <w:color w:val="000000"/>
                <w:kern w:val="0"/>
                <w:sz w:val="20"/>
                <w:szCs w:val="20"/>
              </w:rPr>
              <w:t xml:space="preserve">10487 </w:t>
            </w:r>
          </w:p>
        </w:tc>
        <w:tc>
          <w:tcPr>
            <w:tcW w:w="1306" w:type="dxa"/>
            <w:vMerge/>
            <w:tcBorders>
              <w:top w:val="nil"/>
              <w:left w:val="single" w:sz="4" w:space="0" w:color="auto"/>
              <w:bottom w:val="single" w:sz="4" w:space="0" w:color="auto"/>
              <w:right w:val="nil"/>
            </w:tcBorders>
            <w:vAlign w:val="center"/>
            <w:hideMark/>
          </w:tcPr>
          <w:p w:rsidR="00470C9C" w:rsidRPr="00470C9C" w:rsidRDefault="00470C9C" w:rsidP="00470C9C">
            <w:pPr>
              <w:widowControl/>
              <w:jc w:val="left"/>
              <w:rPr>
                <w:rFonts w:ascii="宋体" w:eastAsia="宋体" w:hAnsi="宋体" w:cs="宋体"/>
                <w:color w:val="000000"/>
                <w:kern w:val="0"/>
                <w:sz w:val="20"/>
                <w:szCs w:val="20"/>
              </w:rPr>
            </w:pPr>
          </w:p>
        </w:tc>
        <w:tc>
          <w:tcPr>
            <w:tcW w:w="1000" w:type="dxa"/>
            <w:vMerge/>
            <w:tcBorders>
              <w:top w:val="single" w:sz="4" w:space="0" w:color="auto"/>
              <w:left w:val="single" w:sz="4" w:space="0" w:color="auto"/>
              <w:bottom w:val="single" w:sz="4" w:space="0" w:color="000000"/>
              <w:right w:val="single" w:sz="4" w:space="0" w:color="auto"/>
            </w:tcBorders>
            <w:vAlign w:val="center"/>
            <w:hideMark/>
          </w:tcPr>
          <w:p w:rsidR="00470C9C" w:rsidRPr="00470C9C" w:rsidRDefault="00470C9C" w:rsidP="00470C9C">
            <w:pPr>
              <w:widowControl/>
              <w:jc w:val="left"/>
              <w:rPr>
                <w:rFonts w:ascii="宋体" w:eastAsia="宋体" w:hAnsi="宋体" w:cs="宋体"/>
                <w:color w:val="000000"/>
                <w:kern w:val="0"/>
                <w:sz w:val="20"/>
                <w:szCs w:val="20"/>
              </w:rPr>
            </w:pPr>
          </w:p>
        </w:tc>
        <w:tc>
          <w:tcPr>
            <w:tcW w:w="1016" w:type="dxa"/>
            <w:vMerge/>
            <w:tcBorders>
              <w:top w:val="nil"/>
              <w:left w:val="nil"/>
              <w:bottom w:val="single" w:sz="4" w:space="0" w:color="auto"/>
              <w:right w:val="single" w:sz="4" w:space="0" w:color="auto"/>
            </w:tcBorders>
            <w:vAlign w:val="center"/>
            <w:hideMark/>
          </w:tcPr>
          <w:p w:rsidR="00470C9C" w:rsidRPr="00470C9C" w:rsidRDefault="00470C9C" w:rsidP="00470C9C">
            <w:pPr>
              <w:widowControl/>
              <w:jc w:val="left"/>
              <w:rPr>
                <w:rFonts w:ascii="宋体" w:eastAsia="宋体" w:hAnsi="宋体" w:cs="宋体"/>
                <w:color w:val="000000"/>
                <w:kern w:val="0"/>
                <w:sz w:val="22"/>
              </w:rPr>
            </w:pPr>
          </w:p>
        </w:tc>
      </w:tr>
      <w:tr w:rsidR="00470C9C" w:rsidRPr="00470C9C" w:rsidTr="00470C9C">
        <w:trPr>
          <w:trHeight w:val="462"/>
        </w:trPr>
        <w:tc>
          <w:tcPr>
            <w:tcW w:w="657" w:type="dxa"/>
            <w:tcBorders>
              <w:top w:val="nil"/>
              <w:left w:val="single" w:sz="4" w:space="0" w:color="auto"/>
              <w:bottom w:val="single" w:sz="4" w:space="0" w:color="auto"/>
              <w:right w:val="single" w:sz="4" w:space="0" w:color="auto"/>
            </w:tcBorders>
            <w:shd w:val="clear" w:color="auto" w:fill="auto"/>
            <w:noWrap/>
            <w:vAlign w:val="center"/>
            <w:hideMark/>
          </w:tcPr>
          <w:p w:rsidR="00470C9C" w:rsidRPr="00470C9C" w:rsidRDefault="00470C9C" w:rsidP="00470C9C">
            <w:pPr>
              <w:widowControl/>
              <w:jc w:val="center"/>
              <w:rPr>
                <w:rFonts w:ascii="宋体" w:eastAsia="宋体" w:hAnsi="宋体" w:cs="宋体"/>
                <w:color w:val="000000"/>
                <w:kern w:val="0"/>
                <w:sz w:val="20"/>
                <w:szCs w:val="20"/>
              </w:rPr>
            </w:pPr>
            <w:r w:rsidRPr="00470C9C">
              <w:rPr>
                <w:rFonts w:ascii="宋体" w:eastAsia="宋体" w:hAnsi="宋体" w:cs="宋体" w:hint="eastAsia"/>
                <w:color w:val="000000"/>
                <w:kern w:val="0"/>
                <w:sz w:val="20"/>
                <w:szCs w:val="20"/>
              </w:rPr>
              <w:t>44</w:t>
            </w:r>
          </w:p>
        </w:tc>
        <w:tc>
          <w:tcPr>
            <w:tcW w:w="4299" w:type="dxa"/>
            <w:tcBorders>
              <w:top w:val="nil"/>
              <w:left w:val="nil"/>
              <w:bottom w:val="single" w:sz="4" w:space="0" w:color="auto"/>
              <w:right w:val="nil"/>
            </w:tcBorders>
            <w:shd w:val="clear" w:color="000000" w:fill="FFFFFF"/>
            <w:vAlign w:val="center"/>
            <w:hideMark/>
          </w:tcPr>
          <w:p w:rsidR="00470C9C" w:rsidRPr="00470C9C" w:rsidRDefault="00470C9C" w:rsidP="00470C9C">
            <w:pPr>
              <w:widowControl/>
              <w:jc w:val="center"/>
              <w:rPr>
                <w:rFonts w:ascii="宋体" w:eastAsia="宋体" w:hAnsi="宋体" w:cs="宋体"/>
                <w:color w:val="000000"/>
                <w:kern w:val="0"/>
                <w:sz w:val="20"/>
                <w:szCs w:val="20"/>
              </w:rPr>
            </w:pPr>
            <w:r w:rsidRPr="00470C9C">
              <w:rPr>
                <w:rFonts w:ascii="宋体" w:eastAsia="宋体" w:hAnsi="宋体" w:cs="宋体" w:hint="eastAsia"/>
                <w:color w:val="000000"/>
                <w:kern w:val="0"/>
                <w:sz w:val="20"/>
                <w:szCs w:val="20"/>
              </w:rPr>
              <w:t>2020年襄城</w:t>
            </w:r>
            <w:proofErr w:type="gramStart"/>
            <w:r w:rsidRPr="00470C9C">
              <w:rPr>
                <w:rFonts w:ascii="宋体" w:eastAsia="宋体" w:hAnsi="宋体" w:cs="宋体" w:hint="eastAsia"/>
                <w:color w:val="000000"/>
                <w:kern w:val="0"/>
                <w:sz w:val="20"/>
                <w:szCs w:val="20"/>
              </w:rPr>
              <w:t>县颖回</w:t>
            </w:r>
            <w:proofErr w:type="gramEnd"/>
            <w:r w:rsidRPr="00470C9C">
              <w:rPr>
                <w:rFonts w:ascii="宋体" w:eastAsia="宋体" w:hAnsi="宋体" w:cs="宋体" w:hint="eastAsia"/>
                <w:color w:val="000000"/>
                <w:kern w:val="0"/>
                <w:sz w:val="20"/>
                <w:szCs w:val="20"/>
              </w:rPr>
              <w:t>镇北街村道路建设项目</w:t>
            </w:r>
          </w:p>
        </w:tc>
        <w:tc>
          <w:tcPr>
            <w:tcW w:w="1703" w:type="dxa"/>
            <w:tcBorders>
              <w:top w:val="nil"/>
              <w:left w:val="single" w:sz="4" w:space="0" w:color="auto"/>
              <w:bottom w:val="single" w:sz="4" w:space="0" w:color="auto"/>
              <w:right w:val="single" w:sz="4" w:space="0" w:color="auto"/>
            </w:tcBorders>
            <w:shd w:val="clear" w:color="000000" w:fill="FFFFFF"/>
            <w:noWrap/>
            <w:vAlign w:val="center"/>
            <w:hideMark/>
          </w:tcPr>
          <w:p w:rsidR="00470C9C" w:rsidRPr="00470C9C" w:rsidRDefault="00470C9C" w:rsidP="00470C9C">
            <w:pPr>
              <w:widowControl/>
              <w:jc w:val="center"/>
              <w:rPr>
                <w:rFonts w:ascii="宋体" w:eastAsia="宋体" w:hAnsi="宋体" w:cs="宋体"/>
                <w:color w:val="000000"/>
                <w:kern w:val="0"/>
                <w:sz w:val="20"/>
                <w:szCs w:val="20"/>
              </w:rPr>
            </w:pPr>
            <w:r w:rsidRPr="00470C9C">
              <w:rPr>
                <w:rFonts w:ascii="宋体" w:eastAsia="宋体" w:hAnsi="宋体" w:cs="宋体" w:hint="eastAsia"/>
                <w:color w:val="000000"/>
                <w:kern w:val="0"/>
                <w:sz w:val="20"/>
                <w:szCs w:val="20"/>
              </w:rPr>
              <w:t xml:space="preserve">5728 </w:t>
            </w:r>
          </w:p>
        </w:tc>
        <w:tc>
          <w:tcPr>
            <w:tcW w:w="1306" w:type="dxa"/>
            <w:vMerge w:val="restart"/>
            <w:tcBorders>
              <w:top w:val="nil"/>
              <w:left w:val="single" w:sz="4" w:space="0" w:color="auto"/>
              <w:bottom w:val="single" w:sz="4" w:space="0" w:color="auto"/>
              <w:right w:val="nil"/>
            </w:tcBorders>
            <w:shd w:val="clear" w:color="auto" w:fill="auto"/>
            <w:noWrap/>
            <w:vAlign w:val="center"/>
            <w:hideMark/>
          </w:tcPr>
          <w:p w:rsidR="00470C9C" w:rsidRPr="00470C9C" w:rsidRDefault="00470C9C" w:rsidP="00470C9C">
            <w:pPr>
              <w:widowControl/>
              <w:jc w:val="center"/>
              <w:rPr>
                <w:rFonts w:ascii="宋体" w:eastAsia="宋体" w:hAnsi="宋体" w:cs="宋体"/>
                <w:color w:val="000000"/>
                <w:kern w:val="0"/>
                <w:sz w:val="20"/>
                <w:szCs w:val="20"/>
              </w:rPr>
            </w:pPr>
            <w:r w:rsidRPr="00470C9C">
              <w:rPr>
                <w:rFonts w:ascii="宋体" w:eastAsia="宋体" w:hAnsi="宋体" w:cs="宋体" w:hint="eastAsia"/>
                <w:color w:val="000000"/>
                <w:kern w:val="0"/>
                <w:sz w:val="20"/>
                <w:szCs w:val="20"/>
              </w:rPr>
              <w:t xml:space="preserve">14484 </w:t>
            </w:r>
          </w:p>
        </w:tc>
        <w:tc>
          <w:tcPr>
            <w:tcW w:w="1000" w:type="dxa"/>
            <w:vMerge/>
            <w:tcBorders>
              <w:top w:val="single" w:sz="4" w:space="0" w:color="auto"/>
              <w:left w:val="single" w:sz="4" w:space="0" w:color="auto"/>
              <w:bottom w:val="single" w:sz="4" w:space="0" w:color="000000"/>
              <w:right w:val="single" w:sz="4" w:space="0" w:color="auto"/>
            </w:tcBorders>
            <w:vAlign w:val="center"/>
            <w:hideMark/>
          </w:tcPr>
          <w:p w:rsidR="00470C9C" w:rsidRPr="00470C9C" w:rsidRDefault="00470C9C" w:rsidP="00470C9C">
            <w:pPr>
              <w:widowControl/>
              <w:jc w:val="left"/>
              <w:rPr>
                <w:rFonts w:ascii="宋体" w:eastAsia="宋体" w:hAnsi="宋体" w:cs="宋体"/>
                <w:color w:val="000000"/>
                <w:kern w:val="0"/>
                <w:sz w:val="20"/>
                <w:szCs w:val="20"/>
              </w:rPr>
            </w:pPr>
          </w:p>
        </w:tc>
        <w:tc>
          <w:tcPr>
            <w:tcW w:w="1016" w:type="dxa"/>
            <w:vMerge w:val="restart"/>
            <w:tcBorders>
              <w:top w:val="nil"/>
              <w:left w:val="nil"/>
              <w:bottom w:val="single" w:sz="4" w:space="0" w:color="auto"/>
              <w:right w:val="single" w:sz="4" w:space="0" w:color="auto"/>
            </w:tcBorders>
            <w:shd w:val="clear" w:color="auto" w:fill="auto"/>
            <w:noWrap/>
            <w:vAlign w:val="center"/>
            <w:hideMark/>
          </w:tcPr>
          <w:p w:rsidR="00470C9C" w:rsidRPr="00470C9C" w:rsidRDefault="00470C9C" w:rsidP="00470C9C">
            <w:pPr>
              <w:widowControl/>
              <w:jc w:val="center"/>
              <w:rPr>
                <w:rFonts w:ascii="宋体" w:eastAsia="宋体" w:hAnsi="宋体" w:cs="宋体"/>
                <w:color w:val="000000"/>
                <w:kern w:val="0"/>
                <w:sz w:val="22"/>
              </w:rPr>
            </w:pPr>
            <w:r w:rsidRPr="00470C9C">
              <w:rPr>
                <w:rFonts w:ascii="宋体" w:eastAsia="宋体" w:hAnsi="宋体" w:cs="宋体" w:hint="eastAsia"/>
                <w:color w:val="000000"/>
                <w:kern w:val="0"/>
                <w:sz w:val="22"/>
              </w:rPr>
              <w:t>13</w:t>
            </w:r>
          </w:p>
        </w:tc>
      </w:tr>
      <w:tr w:rsidR="00470C9C" w:rsidRPr="00470C9C" w:rsidTr="00470C9C">
        <w:trPr>
          <w:trHeight w:val="462"/>
        </w:trPr>
        <w:tc>
          <w:tcPr>
            <w:tcW w:w="657" w:type="dxa"/>
            <w:tcBorders>
              <w:top w:val="nil"/>
              <w:left w:val="single" w:sz="4" w:space="0" w:color="auto"/>
              <w:bottom w:val="single" w:sz="4" w:space="0" w:color="auto"/>
              <w:right w:val="single" w:sz="4" w:space="0" w:color="auto"/>
            </w:tcBorders>
            <w:shd w:val="clear" w:color="auto" w:fill="auto"/>
            <w:noWrap/>
            <w:vAlign w:val="center"/>
            <w:hideMark/>
          </w:tcPr>
          <w:p w:rsidR="00470C9C" w:rsidRPr="00470C9C" w:rsidRDefault="00470C9C" w:rsidP="00470C9C">
            <w:pPr>
              <w:widowControl/>
              <w:jc w:val="center"/>
              <w:rPr>
                <w:rFonts w:ascii="宋体" w:eastAsia="宋体" w:hAnsi="宋体" w:cs="宋体"/>
                <w:color w:val="000000"/>
                <w:kern w:val="0"/>
                <w:sz w:val="20"/>
                <w:szCs w:val="20"/>
              </w:rPr>
            </w:pPr>
            <w:r w:rsidRPr="00470C9C">
              <w:rPr>
                <w:rFonts w:ascii="宋体" w:eastAsia="宋体" w:hAnsi="宋体" w:cs="宋体" w:hint="eastAsia"/>
                <w:color w:val="000000"/>
                <w:kern w:val="0"/>
                <w:sz w:val="20"/>
                <w:szCs w:val="20"/>
              </w:rPr>
              <w:t>45</w:t>
            </w:r>
          </w:p>
        </w:tc>
        <w:tc>
          <w:tcPr>
            <w:tcW w:w="4299" w:type="dxa"/>
            <w:tcBorders>
              <w:top w:val="nil"/>
              <w:left w:val="nil"/>
              <w:bottom w:val="single" w:sz="4" w:space="0" w:color="auto"/>
              <w:right w:val="nil"/>
            </w:tcBorders>
            <w:shd w:val="clear" w:color="000000" w:fill="FFFFFF"/>
            <w:vAlign w:val="center"/>
            <w:hideMark/>
          </w:tcPr>
          <w:p w:rsidR="00470C9C" w:rsidRPr="00470C9C" w:rsidRDefault="00470C9C" w:rsidP="00470C9C">
            <w:pPr>
              <w:widowControl/>
              <w:jc w:val="center"/>
              <w:rPr>
                <w:rFonts w:ascii="宋体" w:eastAsia="宋体" w:hAnsi="宋体" w:cs="宋体"/>
                <w:color w:val="000000"/>
                <w:kern w:val="0"/>
                <w:sz w:val="20"/>
                <w:szCs w:val="20"/>
              </w:rPr>
            </w:pPr>
            <w:r w:rsidRPr="00470C9C">
              <w:rPr>
                <w:rFonts w:ascii="宋体" w:eastAsia="宋体" w:hAnsi="宋体" w:cs="宋体" w:hint="eastAsia"/>
                <w:color w:val="000000"/>
                <w:kern w:val="0"/>
                <w:sz w:val="20"/>
                <w:szCs w:val="20"/>
              </w:rPr>
              <w:t>2020年襄城</w:t>
            </w:r>
            <w:proofErr w:type="gramStart"/>
            <w:r w:rsidRPr="00470C9C">
              <w:rPr>
                <w:rFonts w:ascii="宋体" w:eastAsia="宋体" w:hAnsi="宋体" w:cs="宋体" w:hint="eastAsia"/>
                <w:color w:val="000000"/>
                <w:kern w:val="0"/>
                <w:sz w:val="20"/>
                <w:szCs w:val="20"/>
              </w:rPr>
              <w:t>县颖回</w:t>
            </w:r>
            <w:proofErr w:type="gramEnd"/>
            <w:r w:rsidRPr="00470C9C">
              <w:rPr>
                <w:rFonts w:ascii="宋体" w:eastAsia="宋体" w:hAnsi="宋体" w:cs="宋体" w:hint="eastAsia"/>
                <w:color w:val="000000"/>
                <w:kern w:val="0"/>
                <w:sz w:val="20"/>
                <w:szCs w:val="20"/>
              </w:rPr>
              <w:t>镇建设街村道路建设项目</w:t>
            </w:r>
          </w:p>
        </w:tc>
        <w:tc>
          <w:tcPr>
            <w:tcW w:w="1703" w:type="dxa"/>
            <w:tcBorders>
              <w:top w:val="nil"/>
              <w:left w:val="single" w:sz="4" w:space="0" w:color="auto"/>
              <w:bottom w:val="single" w:sz="4" w:space="0" w:color="auto"/>
              <w:right w:val="single" w:sz="4" w:space="0" w:color="auto"/>
            </w:tcBorders>
            <w:shd w:val="clear" w:color="000000" w:fill="FFFFFF"/>
            <w:noWrap/>
            <w:vAlign w:val="center"/>
            <w:hideMark/>
          </w:tcPr>
          <w:p w:rsidR="00470C9C" w:rsidRPr="00470C9C" w:rsidRDefault="00470C9C" w:rsidP="00470C9C">
            <w:pPr>
              <w:widowControl/>
              <w:jc w:val="center"/>
              <w:rPr>
                <w:rFonts w:ascii="宋体" w:eastAsia="宋体" w:hAnsi="宋体" w:cs="宋体"/>
                <w:color w:val="000000"/>
                <w:kern w:val="0"/>
                <w:sz w:val="20"/>
                <w:szCs w:val="20"/>
              </w:rPr>
            </w:pPr>
            <w:r w:rsidRPr="00470C9C">
              <w:rPr>
                <w:rFonts w:ascii="宋体" w:eastAsia="宋体" w:hAnsi="宋体" w:cs="宋体" w:hint="eastAsia"/>
                <w:color w:val="000000"/>
                <w:kern w:val="0"/>
                <w:sz w:val="20"/>
                <w:szCs w:val="20"/>
              </w:rPr>
              <w:t xml:space="preserve">3517 </w:t>
            </w:r>
          </w:p>
        </w:tc>
        <w:tc>
          <w:tcPr>
            <w:tcW w:w="1306" w:type="dxa"/>
            <w:vMerge/>
            <w:tcBorders>
              <w:top w:val="nil"/>
              <w:left w:val="single" w:sz="4" w:space="0" w:color="auto"/>
              <w:bottom w:val="single" w:sz="4" w:space="0" w:color="auto"/>
              <w:right w:val="nil"/>
            </w:tcBorders>
            <w:vAlign w:val="center"/>
            <w:hideMark/>
          </w:tcPr>
          <w:p w:rsidR="00470C9C" w:rsidRPr="00470C9C" w:rsidRDefault="00470C9C" w:rsidP="00470C9C">
            <w:pPr>
              <w:widowControl/>
              <w:jc w:val="left"/>
              <w:rPr>
                <w:rFonts w:ascii="宋体" w:eastAsia="宋体" w:hAnsi="宋体" w:cs="宋体"/>
                <w:color w:val="000000"/>
                <w:kern w:val="0"/>
                <w:sz w:val="20"/>
                <w:szCs w:val="20"/>
              </w:rPr>
            </w:pPr>
          </w:p>
        </w:tc>
        <w:tc>
          <w:tcPr>
            <w:tcW w:w="1000" w:type="dxa"/>
            <w:vMerge/>
            <w:tcBorders>
              <w:top w:val="single" w:sz="4" w:space="0" w:color="auto"/>
              <w:left w:val="single" w:sz="4" w:space="0" w:color="auto"/>
              <w:bottom w:val="single" w:sz="4" w:space="0" w:color="000000"/>
              <w:right w:val="single" w:sz="4" w:space="0" w:color="auto"/>
            </w:tcBorders>
            <w:vAlign w:val="center"/>
            <w:hideMark/>
          </w:tcPr>
          <w:p w:rsidR="00470C9C" w:rsidRPr="00470C9C" w:rsidRDefault="00470C9C" w:rsidP="00470C9C">
            <w:pPr>
              <w:widowControl/>
              <w:jc w:val="left"/>
              <w:rPr>
                <w:rFonts w:ascii="宋体" w:eastAsia="宋体" w:hAnsi="宋体" w:cs="宋体"/>
                <w:color w:val="000000"/>
                <w:kern w:val="0"/>
                <w:sz w:val="20"/>
                <w:szCs w:val="20"/>
              </w:rPr>
            </w:pPr>
          </w:p>
        </w:tc>
        <w:tc>
          <w:tcPr>
            <w:tcW w:w="1016" w:type="dxa"/>
            <w:vMerge/>
            <w:tcBorders>
              <w:top w:val="nil"/>
              <w:left w:val="nil"/>
              <w:bottom w:val="single" w:sz="4" w:space="0" w:color="auto"/>
              <w:right w:val="single" w:sz="4" w:space="0" w:color="auto"/>
            </w:tcBorders>
            <w:vAlign w:val="center"/>
            <w:hideMark/>
          </w:tcPr>
          <w:p w:rsidR="00470C9C" w:rsidRPr="00470C9C" w:rsidRDefault="00470C9C" w:rsidP="00470C9C">
            <w:pPr>
              <w:widowControl/>
              <w:jc w:val="left"/>
              <w:rPr>
                <w:rFonts w:ascii="宋体" w:eastAsia="宋体" w:hAnsi="宋体" w:cs="宋体"/>
                <w:color w:val="000000"/>
                <w:kern w:val="0"/>
                <w:sz w:val="22"/>
              </w:rPr>
            </w:pPr>
          </w:p>
        </w:tc>
      </w:tr>
      <w:tr w:rsidR="00470C9C" w:rsidRPr="00470C9C" w:rsidTr="00470C9C">
        <w:trPr>
          <w:trHeight w:val="462"/>
        </w:trPr>
        <w:tc>
          <w:tcPr>
            <w:tcW w:w="657" w:type="dxa"/>
            <w:tcBorders>
              <w:top w:val="nil"/>
              <w:left w:val="single" w:sz="4" w:space="0" w:color="auto"/>
              <w:bottom w:val="single" w:sz="4" w:space="0" w:color="auto"/>
              <w:right w:val="single" w:sz="4" w:space="0" w:color="auto"/>
            </w:tcBorders>
            <w:shd w:val="clear" w:color="auto" w:fill="auto"/>
            <w:noWrap/>
            <w:vAlign w:val="center"/>
            <w:hideMark/>
          </w:tcPr>
          <w:p w:rsidR="00470C9C" w:rsidRPr="00470C9C" w:rsidRDefault="00470C9C" w:rsidP="00470C9C">
            <w:pPr>
              <w:widowControl/>
              <w:jc w:val="center"/>
              <w:rPr>
                <w:rFonts w:ascii="宋体" w:eastAsia="宋体" w:hAnsi="宋体" w:cs="宋体"/>
                <w:color w:val="000000"/>
                <w:kern w:val="0"/>
                <w:sz w:val="20"/>
                <w:szCs w:val="20"/>
              </w:rPr>
            </w:pPr>
            <w:r w:rsidRPr="00470C9C">
              <w:rPr>
                <w:rFonts w:ascii="宋体" w:eastAsia="宋体" w:hAnsi="宋体" w:cs="宋体" w:hint="eastAsia"/>
                <w:color w:val="000000"/>
                <w:kern w:val="0"/>
                <w:sz w:val="20"/>
                <w:szCs w:val="20"/>
              </w:rPr>
              <w:t>46</w:t>
            </w:r>
          </w:p>
        </w:tc>
        <w:tc>
          <w:tcPr>
            <w:tcW w:w="4299" w:type="dxa"/>
            <w:tcBorders>
              <w:top w:val="nil"/>
              <w:left w:val="nil"/>
              <w:bottom w:val="single" w:sz="4" w:space="0" w:color="auto"/>
              <w:right w:val="nil"/>
            </w:tcBorders>
            <w:shd w:val="clear" w:color="000000" w:fill="FFFFFF"/>
            <w:vAlign w:val="center"/>
            <w:hideMark/>
          </w:tcPr>
          <w:p w:rsidR="00470C9C" w:rsidRPr="00470C9C" w:rsidRDefault="00470C9C" w:rsidP="00470C9C">
            <w:pPr>
              <w:widowControl/>
              <w:jc w:val="center"/>
              <w:rPr>
                <w:rFonts w:ascii="宋体" w:eastAsia="宋体" w:hAnsi="宋体" w:cs="宋体"/>
                <w:color w:val="000000"/>
                <w:kern w:val="0"/>
                <w:sz w:val="20"/>
                <w:szCs w:val="20"/>
              </w:rPr>
            </w:pPr>
            <w:r w:rsidRPr="00470C9C">
              <w:rPr>
                <w:rFonts w:ascii="宋体" w:eastAsia="宋体" w:hAnsi="宋体" w:cs="宋体" w:hint="eastAsia"/>
                <w:color w:val="000000"/>
                <w:kern w:val="0"/>
                <w:sz w:val="20"/>
                <w:szCs w:val="20"/>
              </w:rPr>
              <w:t>2020年襄城</w:t>
            </w:r>
            <w:proofErr w:type="gramStart"/>
            <w:r w:rsidRPr="00470C9C">
              <w:rPr>
                <w:rFonts w:ascii="宋体" w:eastAsia="宋体" w:hAnsi="宋体" w:cs="宋体" w:hint="eastAsia"/>
                <w:color w:val="000000"/>
                <w:kern w:val="0"/>
                <w:sz w:val="20"/>
                <w:szCs w:val="20"/>
              </w:rPr>
              <w:t>县颖回</w:t>
            </w:r>
            <w:proofErr w:type="gramEnd"/>
            <w:r w:rsidRPr="00470C9C">
              <w:rPr>
                <w:rFonts w:ascii="宋体" w:eastAsia="宋体" w:hAnsi="宋体" w:cs="宋体" w:hint="eastAsia"/>
                <w:color w:val="000000"/>
                <w:kern w:val="0"/>
                <w:sz w:val="20"/>
                <w:szCs w:val="20"/>
              </w:rPr>
              <w:t>镇南街村道路建设项目</w:t>
            </w:r>
          </w:p>
        </w:tc>
        <w:tc>
          <w:tcPr>
            <w:tcW w:w="1703" w:type="dxa"/>
            <w:tcBorders>
              <w:top w:val="nil"/>
              <w:left w:val="single" w:sz="4" w:space="0" w:color="auto"/>
              <w:bottom w:val="single" w:sz="4" w:space="0" w:color="auto"/>
              <w:right w:val="single" w:sz="4" w:space="0" w:color="auto"/>
            </w:tcBorders>
            <w:shd w:val="clear" w:color="000000" w:fill="FFFFFF"/>
            <w:noWrap/>
            <w:vAlign w:val="center"/>
            <w:hideMark/>
          </w:tcPr>
          <w:p w:rsidR="00470C9C" w:rsidRPr="00470C9C" w:rsidRDefault="00470C9C" w:rsidP="00470C9C">
            <w:pPr>
              <w:widowControl/>
              <w:jc w:val="center"/>
              <w:rPr>
                <w:rFonts w:ascii="宋体" w:eastAsia="宋体" w:hAnsi="宋体" w:cs="宋体"/>
                <w:color w:val="000000"/>
                <w:kern w:val="0"/>
                <w:sz w:val="20"/>
                <w:szCs w:val="20"/>
              </w:rPr>
            </w:pPr>
            <w:r w:rsidRPr="00470C9C">
              <w:rPr>
                <w:rFonts w:ascii="宋体" w:eastAsia="宋体" w:hAnsi="宋体" w:cs="宋体" w:hint="eastAsia"/>
                <w:color w:val="000000"/>
                <w:kern w:val="0"/>
                <w:sz w:val="20"/>
                <w:szCs w:val="20"/>
              </w:rPr>
              <w:t xml:space="preserve">3504 </w:t>
            </w:r>
          </w:p>
        </w:tc>
        <w:tc>
          <w:tcPr>
            <w:tcW w:w="1306" w:type="dxa"/>
            <w:vMerge/>
            <w:tcBorders>
              <w:top w:val="nil"/>
              <w:left w:val="single" w:sz="4" w:space="0" w:color="auto"/>
              <w:bottom w:val="single" w:sz="4" w:space="0" w:color="auto"/>
              <w:right w:val="nil"/>
            </w:tcBorders>
            <w:vAlign w:val="center"/>
            <w:hideMark/>
          </w:tcPr>
          <w:p w:rsidR="00470C9C" w:rsidRPr="00470C9C" w:rsidRDefault="00470C9C" w:rsidP="00470C9C">
            <w:pPr>
              <w:widowControl/>
              <w:jc w:val="left"/>
              <w:rPr>
                <w:rFonts w:ascii="宋体" w:eastAsia="宋体" w:hAnsi="宋体" w:cs="宋体"/>
                <w:color w:val="000000"/>
                <w:kern w:val="0"/>
                <w:sz w:val="20"/>
                <w:szCs w:val="20"/>
              </w:rPr>
            </w:pPr>
          </w:p>
        </w:tc>
        <w:tc>
          <w:tcPr>
            <w:tcW w:w="1000" w:type="dxa"/>
            <w:vMerge/>
            <w:tcBorders>
              <w:top w:val="single" w:sz="4" w:space="0" w:color="auto"/>
              <w:left w:val="single" w:sz="4" w:space="0" w:color="auto"/>
              <w:bottom w:val="single" w:sz="4" w:space="0" w:color="000000"/>
              <w:right w:val="single" w:sz="4" w:space="0" w:color="auto"/>
            </w:tcBorders>
            <w:vAlign w:val="center"/>
            <w:hideMark/>
          </w:tcPr>
          <w:p w:rsidR="00470C9C" w:rsidRPr="00470C9C" w:rsidRDefault="00470C9C" w:rsidP="00470C9C">
            <w:pPr>
              <w:widowControl/>
              <w:jc w:val="left"/>
              <w:rPr>
                <w:rFonts w:ascii="宋体" w:eastAsia="宋体" w:hAnsi="宋体" w:cs="宋体"/>
                <w:color w:val="000000"/>
                <w:kern w:val="0"/>
                <w:sz w:val="20"/>
                <w:szCs w:val="20"/>
              </w:rPr>
            </w:pPr>
          </w:p>
        </w:tc>
        <w:tc>
          <w:tcPr>
            <w:tcW w:w="1016" w:type="dxa"/>
            <w:vMerge/>
            <w:tcBorders>
              <w:top w:val="nil"/>
              <w:left w:val="nil"/>
              <w:bottom w:val="single" w:sz="4" w:space="0" w:color="auto"/>
              <w:right w:val="single" w:sz="4" w:space="0" w:color="auto"/>
            </w:tcBorders>
            <w:vAlign w:val="center"/>
            <w:hideMark/>
          </w:tcPr>
          <w:p w:rsidR="00470C9C" w:rsidRPr="00470C9C" w:rsidRDefault="00470C9C" w:rsidP="00470C9C">
            <w:pPr>
              <w:widowControl/>
              <w:jc w:val="left"/>
              <w:rPr>
                <w:rFonts w:ascii="宋体" w:eastAsia="宋体" w:hAnsi="宋体" w:cs="宋体"/>
                <w:color w:val="000000"/>
                <w:kern w:val="0"/>
                <w:sz w:val="22"/>
              </w:rPr>
            </w:pPr>
          </w:p>
        </w:tc>
      </w:tr>
      <w:tr w:rsidR="00470C9C" w:rsidRPr="00470C9C" w:rsidTr="00470C9C">
        <w:trPr>
          <w:trHeight w:val="462"/>
        </w:trPr>
        <w:tc>
          <w:tcPr>
            <w:tcW w:w="657" w:type="dxa"/>
            <w:tcBorders>
              <w:top w:val="nil"/>
              <w:left w:val="single" w:sz="4" w:space="0" w:color="auto"/>
              <w:bottom w:val="single" w:sz="4" w:space="0" w:color="auto"/>
              <w:right w:val="single" w:sz="4" w:space="0" w:color="auto"/>
            </w:tcBorders>
            <w:shd w:val="clear" w:color="auto" w:fill="auto"/>
            <w:noWrap/>
            <w:vAlign w:val="center"/>
            <w:hideMark/>
          </w:tcPr>
          <w:p w:rsidR="00470C9C" w:rsidRPr="00470C9C" w:rsidRDefault="00470C9C" w:rsidP="00470C9C">
            <w:pPr>
              <w:widowControl/>
              <w:jc w:val="center"/>
              <w:rPr>
                <w:rFonts w:ascii="宋体" w:eastAsia="宋体" w:hAnsi="宋体" w:cs="宋体"/>
                <w:color w:val="000000"/>
                <w:kern w:val="0"/>
                <w:sz w:val="20"/>
                <w:szCs w:val="20"/>
              </w:rPr>
            </w:pPr>
            <w:r w:rsidRPr="00470C9C">
              <w:rPr>
                <w:rFonts w:ascii="宋体" w:eastAsia="宋体" w:hAnsi="宋体" w:cs="宋体" w:hint="eastAsia"/>
                <w:color w:val="000000"/>
                <w:kern w:val="0"/>
                <w:sz w:val="20"/>
                <w:szCs w:val="20"/>
              </w:rPr>
              <w:t>47</w:t>
            </w:r>
          </w:p>
        </w:tc>
        <w:tc>
          <w:tcPr>
            <w:tcW w:w="4299" w:type="dxa"/>
            <w:tcBorders>
              <w:top w:val="nil"/>
              <w:left w:val="nil"/>
              <w:bottom w:val="single" w:sz="4" w:space="0" w:color="auto"/>
              <w:right w:val="nil"/>
            </w:tcBorders>
            <w:shd w:val="clear" w:color="000000" w:fill="FFFFFF"/>
            <w:vAlign w:val="center"/>
            <w:hideMark/>
          </w:tcPr>
          <w:p w:rsidR="00470C9C" w:rsidRPr="00470C9C" w:rsidRDefault="00470C9C" w:rsidP="00470C9C">
            <w:pPr>
              <w:widowControl/>
              <w:jc w:val="center"/>
              <w:rPr>
                <w:rFonts w:ascii="宋体" w:eastAsia="宋体" w:hAnsi="宋体" w:cs="宋体"/>
                <w:color w:val="000000"/>
                <w:kern w:val="0"/>
                <w:sz w:val="20"/>
                <w:szCs w:val="20"/>
              </w:rPr>
            </w:pPr>
            <w:r w:rsidRPr="00470C9C">
              <w:rPr>
                <w:rFonts w:ascii="宋体" w:eastAsia="宋体" w:hAnsi="宋体" w:cs="宋体" w:hint="eastAsia"/>
                <w:color w:val="000000"/>
                <w:kern w:val="0"/>
                <w:sz w:val="20"/>
                <w:szCs w:val="20"/>
              </w:rPr>
              <w:t>2020年襄城</w:t>
            </w:r>
            <w:proofErr w:type="gramStart"/>
            <w:r w:rsidRPr="00470C9C">
              <w:rPr>
                <w:rFonts w:ascii="宋体" w:eastAsia="宋体" w:hAnsi="宋体" w:cs="宋体" w:hint="eastAsia"/>
                <w:color w:val="000000"/>
                <w:kern w:val="0"/>
                <w:sz w:val="20"/>
                <w:szCs w:val="20"/>
              </w:rPr>
              <w:t>县颖回</w:t>
            </w:r>
            <w:proofErr w:type="gramEnd"/>
            <w:r w:rsidRPr="00470C9C">
              <w:rPr>
                <w:rFonts w:ascii="宋体" w:eastAsia="宋体" w:hAnsi="宋体" w:cs="宋体" w:hint="eastAsia"/>
                <w:color w:val="000000"/>
                <w:kern w:val="0"/>
                <w:sz w:val="20"/>
                <w:szCs w:val="20"/>
              </w:rPr>
              <w:t>镇西街村道路建设项目</w:t>
            </w:r>
          </w:p>
        </w:tc>
        <w:tc>
          <w:tcPr>
            <w:tcW w:w="1703" w:type="dxa"/>
            <w:tcBorders>
              <w:top w:val="nil"/>
              <w:left w:val="single" w:sz="4" w:space="0" w:color="auto"/>
              <w:bottom w:val="single" w:sz="4" w:space="0" w:color="auto"/>
              <w:right w:val="single" w:sz="4" w:space="0" w:color="auto"/>
            </w:tcBorders>
            <w:shd w:val="clear" w:color="000000" w:fill="FFFFFF"/>
            <w:noWrap/>
            <w:vAlign w:val="center"/>
            <w:hideMark/>
          </w:tcPr>
          <w:p w:rsidR="00470C9C" w:rsidRPr="00470C9C" w:rsidRDefault="00470C9C" w:rsidP="00470C9C">
            <w:pPr>
              <w:widowControl/>
              <w:jc w:val="center"/>
              <w:rPr>
                <w:rFonts w:ascii="宋体" w:eastAsia="宋体" w:hAnsi="宋体" w:cs="宋体"/>
                <w:color w:val="000000"/>
                <w:kern w:val="0"/>
                <w:sz w:val="20"/>
                <w:szCs w:val="20"/>
              </w:rPr>
            </w:pPr>
            <w:r w:rsidRPr="00470C9C">
              <w:rPr>
                <w:rFonts w:ascii="宋体" w:eastAsia="宋体" w:hAnsi="宋体" w:cs="宋体" w:hint="eastAsia"/>
                <w:color w:val="000000"/>
                <w:kern w:val="0"/>
                <w:sz w:val="20"/>
                <w:szCs w:val="20"/>
              </w:rPr>
              <w:t xml:space="preserve">1735 </w:t>
            </w:r>
          </w:p>
        </w:tc>
        <w:tc>
          <w:tcPr>
            <w:tcW w:w="1306" w:type="dxa"/>
            <w:vMerge/>
            <w:tcBorders>
              <w:top w:val="nil"/>
              <w:left w:val="single" w:sz="4" w:space="0" w:color="auto"/>
              <w:bottom w:val="single" w:sz="4" w:space="0" w:color="auto"/>
              <w:right w:val="nil"/>
            </w:tcBorders>
            <w:vAlign w:val="center"/>
            <w:hideMark/>
          </w:tcPr>
          <w:p w:rsidR="00470C9C" w:rsidRPr="00470C9C" w:rsidRDefault="00470C9C" w:rsidP="00470C9C">
            <w:pPr>
              <w:widowControl/>
              <w:jc w:val="left"/>
              <w:rPr>
                <w:rFonts w:ascii="宋体" w:eastAsia="宋体" w:hAnsi="宋体" w:cs="宋体"/>
                <w:color w:val="000000"/>
                <w:kern w:val="0"/>
                <w:sz w:val="20"/>
                <w:szCs w:val="20"/>
              </w:rPr>
            </w:pPr>
          </w:p>
        </w:tc>
        <w:tc>
          <w:tcPr>
            <w:tcW w:w="1000" w:type="dxa"/>
            <w:vMerge/>
            <w:tcBorders>
              <w:top w:val="single" w:sz="4" w:space="0" w:color="auto"/>
              <w:left w:val="single" w:sz="4" w:space="0" w:color="auto"/>
              <w:bottom w:val="single" w:sz="4" w:space="0" w:color="000000"/>
              <w:right w:val="single" w:sz="4" w:space="0" w:color="auto"/>
            </w:tcBorders>
            <w:vAlign w:val="center"/>
            <w:hideMark/>
          </w:tcPr>
          <w:p w:rsidR="00470C9C" w:rsidRPr="00470C9C" w:rsidRDefault="00470C9C" w:rsidP="00470C9C">
            <w:pPr>
              <w:widowControl/>
              <w:jc w:val="left"/>
              <w:rPr>
                <w:rFonts w:ascii="宋体" w:eastAsia="宋体" w:hAnsi="宋体" w:cs="宋体"/>
                <w:color w:val="000000"/>
                <w:kern w:val="0"/>
                <w:sz w:val="20"/>
                <w:szCs w:val="20"/>
              </w:rPr>
            </w:pPr>
          </w:p>
        </w:tc>
        <w:tc>
          <w:tcPr>
            <w:tcW w:w="1016" w:type="dxa"/>
            <w:vMerge/>
            <w:tcBorders>
              <w:top w:val="nil"/>
              <w:left w:val="nil"/>
              <w:bottom w:val="single" w:sz="4" w:space="0" w:color="auto"/>
              <w:right w:val="single" w:sz="4" w:space="0" w:color="auto"/>
            </w:tcBorders>
            <w:vAlign w:val="center"/>
            <w:hideMark/>
          </w:tcPr>
          <w:p w:rsidR="00470C9C" w:rsidRPr="00470C9C" w:rsidRDefault="00470C9C" w:rsidP="00470C9C">
            <w:pPr>
              <w:widowControl/>
              <w:jc w:val="left"/>
              <w:rPr>
                <w:rFonts w:ascii="宋体" w:eastAsia="宋体" w:hAnsi="宋体" w:cs="宋体"/>
                <w:color w:val="000000"/>
                <w:kern w:val="0"/>
                <w:sz w:val="22"/>
              </w:rPr>
            </w:pPr>
          </w:p>
        </w:tc>
      </w:tr>
      <w:tr w:rsidR="00470C9C" w:rsidRPr="00470C9C" w:rsidTr="00470C9C">
        <w:trPr>
          <w:trHeight w:val="462"/>
        </w:trPr>
        <w:tc>
          <w:tcPr>
            <w:tcW w:w="657" w:type="dxa"/>
            <w:tcBorders>
              <w:top w:val="nil"/>
              <w:left w:val="single" w:sz="4" w:space="0" w:color="auto"/>
              <w:bottom w:val="single" w:sz="4" w:space="0" w:color="auto"/>
              <w:right w:val="single" w:sz="4" w:space="0" w:color="auto"/>
            </w:tcBorders>
            <w:shd w:val="clear" w:color="auto" w:fill="auto"/>
            <w:noWrap/>
            <w:vAlign w:val="center"/>
            <w:hideMark/>
          </w:tcPr>
          <w:p w:rsidR="00470C9C" w:rsidRPr="00470C9C" w:rsidRDefault="00470C9C" w:rsidP="00470C9C">
            <w:pPr>
              <w:widowControl/>
              <w:jc w:val="center"/>
              <w:rPr>
                <w:rFonts w:ascii="宋体" w:eastAsia="宋体" w:hAnsi="宋体" w:cs="宋体"/>
                <w:color w:val="000000"/>
                <w:kern w:val="0"/>
                <w:sz w:val="20"/>
                <w:szCs w:val="20"/>
              </w:rPr>
            </w:pPr>
            <w:r w:rsidRPr="00470C9C">
              <w:rPr>
                <w:rFonts w:ascii="宋体" w:eastAsia="宋体" w:hAnsi="宋体" w:cs="宋体" w:hint="eastAsia"/>
                <w:color w:val="000000"/>
                <w:kern w:val="0"/>
                <w:sz w:val="20"/>
                <w:szCs w:val="20"/>
              </w:rPr>
              <w:t>48</w:t>
            </w:r>
          </w:p>
        </w:tc>
        <w:tc>
          <w:tcPr>
            <w:tcW w:w="4299" w:type="dxa"/>
            <w:tcBorders>
              <w:top w:val="nil"/>
              <w:left w:val="nil"/>
              <w:bottom w:val="single" w:sz="4" w:space="0" w:color="auto"/>
              <w:right w:val="nil"/>
            </w:tcBorders>
            <w:shd w:val="clear" w:color="000000" w:fill="FFFFFF"/>
            <w:vAlign w:val="center"/>
            <w:hideMark/>
          </w:tcPr>
          <w:p w:rsidR="00470C9C" w:rsidRPr="00470C9C" w:rsidRDefault="00470C9C" w:rsidP="00470C9C">
            <w:pPr>
              <w:widowControl/>
              <w:jc w:val="center"/>
              <w:rPr>
                <w:rFonts w:ascii="宋体" w:eastAsia="宋体" w:hAnsi="宋体" w:cs="宋体"/>
                <w:color w:val="000000"/>
                <w:kern w:val="0"/>
                <w:sz w:val="20"/>
                <w:szCs w:val="20"/>
              </w:rPr>
            </w:pPr>
            <w:r w:rsidRPr="00470C9C">
              <w:rPr>
                <w:rFonts w:ascii="宋体" w:eastAsia="宋体" w:hAnsi="宋体" w:cs="宋体" w:hint="eastAsia"/>
                <w:color w:val="000000"/>
                <w:kern w:val="0"/>
                <w:sz w:val="20"/>
                <w:szCs w:val="20"/>
              </w:rPr>
              <w:t>2020年襄城县</w:t>
            </w:r>
            <w:proofErr w:type="gramStart"/>
            <w:r w:rsidRPr="00470C9C">
              <w:rPr>
                <w:rFonts w:ascii="宋体" w:eastAsia="宋体" w:hAnsi="宋体" w:cs="宋体" w:hint="eastAsia"/>
                <w:color w:val="000000"/>
                <w:kern w:val="0"/>
                <w:sz w:val="20"/>
                <w:szCs w:val="20"/>
              </w:rPr>
              <w:t>汾</w:t>
            </w:r>
            <w:proofErr w:type="gramEnd"/>
            <w:r w:rsidRPr="00470C9C">
              <w:rPr>
                <w:rFonts w:ascii="宋体" w:eastAsia="宋体" w:hAnsi="宋体" w:cs="宋体" w:hint="eastAsia"/>
                <w:color w:val="000000"/>
                <w:kern w:val="0"/>
                <w:sz w:val="20"/>
                <w:szCs w:val="20"/>
              </w:rPr>
              <w:t>陈</w:t>
            </w:r>
            <w:proofErr w:type="gramStart"/>
            <w:r w:rsidRPr="00470C9C">
              <w:rPr>
                <w:rFonts w:ascii="宋体" w:eastAsia="宋体" w:hAnsi="宋体" w:cs="宋体" w:hint="eastAsia"/>
                <w:color w:val="000000"/>
                <w:kern w:val="0"/>
                <w:sz w:val="20"/>
                <w:szCs w:val="20"/>
              </w:rPr>
              <w:t>镇访车</w:t>
            </w:r>
            <w:proofErr w:type="gramEnd"/>
            <w:r w:rsidRPr="00470C9C">
              <w:rPr>
                <w:rFonts w:ascii="宋体" w:eastAsia="宋体" w:hAnsi="宋体" w:cs="宋体" w:hint="eastAsia"/>
                <w:color w:val="000000"/>
                <w:kern w:val="0"/>
                <w:sz w:val="20"/>
                <w:szCs w:val="20"/>
              </w:rPr>
              <w:t>李村道路建设项目</w:t>
            </w:r>
          </w:p>
        </w:tc>
        <w:tc>
          <w:tcPr>
            <w:tcW w:w="1703" w:type="dxa"/>
            <w:tcBorders>
              <w:top w:val="nil"/>
              <w:left w:val="single" w:sz="4" w:space="0" w:color="auto"/>
              <w:bottom w:val="single" w:sz="4" w:space="0" w:color="auto"/>
              <w:right w:val="single" w:sz="4" w:space="0" w:color="auto"/>
            </w:tcBorders>
            <w:shd w:val="clear" w:color="000000" w:fill="FFFFFF"/>
            <w:noWrap/>
            <w:vAlign w:val="center"/>
            <w:hideMark/>
          </w:tcPr>
          <w:p w:rsidR="00470C9C" w:rsidRPr="00470C9C" w:rsidRDefault="00470C9C" w:rsidP="00470C9C">
            <w:pPr>
              <w:widowControl/>
              <w:jc w:val="center"/>
              <w:rPr>
                <w:rFonts w:ascii="宋体" w:eastAsia="宋体" w:hAnsi="宋体" w:cs="宋体"/>
                <w:color w:val="000000"/>
                <w:kern w:val="0"/>
                <w:sz w:val="20"/>
                <w:szCs w:val="20"/>
              </w:rPr>
            </w:pPr>
            <w:r w:rsidRPr="00470C9C">
              <w:rPr>
                <w:rFonts w:ascii="宋体" w:eastAsia="宋体" w:hAnsi="宋体" w:cs="宋体" w:hint="eastAsia"/>
                <w:color w:val="000000"/>
                <w:kern w:val="0"/>
                <w:sz w:val="20"/>
                <w:szCs w:val="20"/>
              </w:rPr>
              <w:t xml:space="preserve">10728 </w:t>
            </w:r>
          </w:p>
        </w:tc>
        <w:tc>
          <w:tcPr>
            <w:tcW w:w="1306" w:type="dxa"/>
            <w:vMerge w:val="restart"/>
            <w:tcBorders>
              <w:top w:val="nil"/>
              <w:left w:val="single" w:sz="4" w:space="0" w:color="auto"/>
              <w:bottom w:val="single" w:sz="4" w:space="0" w:color="auto"/>
              <w:right w:val="nil"/>
            </w:tcBorders>
            <w:shd w:val="clear" w:color="auto" w:fill="auto"/>
            <w:noWrap/>
            <w:vAlign w:val="center"/>
            <w:hideMark/>
          </w:tcPr>
          <w:p w:rsidR="00470C9C" w:rsidRPr="00470C9C" w:rsidRDefault="00470C9C" w:rsidP="00470C9C">
            <w:pPr>
              <w:widowControl/>
              <w:jc w:val="center"/>
              <w:rPr>
                <w:rFonts w:ascii="宋体" w:eastAsia="宋体" w:hAnsi="宋体" w:cs="宋体"/>
                <w:color w:val="000000"/>
                <w:kern w:val="0"/>
                <w:sz w:val="20"/>
                <w:szCs w:val="20"/>
              </w:rPr>
            </w:pPr>
            <w:r w:rsidRPr="00470C9C">
              <w:rPr>
                <w:rFonts w:ascii="宋体" w:eastAsia="宋体" w:hAnsi="宋体" w:cs="宋体" w:hint="eastAsia"/>
                <w:color w:val="000000"/>
                <w:kern w:val="0"/>
                <w:sz w:val="20"/>
                <w:szCs w:val="20"/>
              </w:rPr>
              <w:t xml:space="preserve">18396 </w:t>
            </w:r>
          </w:p>
        </w:tc>
        <w:tc>
          <w:tcPr>
            <w:tcW w:w="1000" w:type="dxa"/>
            <w:vMerge/>
            <w:tcBorders>
              <w:top w:val="single" w:sz="4" w:space="0" w:color="auto"/>
              <w:left w:val="single" w:sz="4" w:space="0" w:color="auto"/>
              <w:bottom w:val="single" w:sz="4" w:space="0" w:color="000000"/>
              <w:right w:val="single" w:sz="4" w:space="0" w:color="auto"/>
            </w:tcBorders>
            <w:vAlign w:val="center"/>
            <w:hideMark/>
          </w:tcPr>
          <w:p w:rsidR="00470C9C" w:rsidRPr="00470C9C" w:rsidRDefault="00470C9C" w:rsidP="00470C9C">
            <w:pPr>
              <w:widowControl/>
              <w:jc w:val="left"/>
              <w:rPr>
                <w:rFonts w:ascii="宋体" w:eastAsia="宋体" w:hAnsi="宋体" w:cs="宋体"/>
                <w:color w:val="000000"/>
                <w:kern w:val="0"/>
                <w:sz w:val="20"/>
                <w:szCs w:val="20"/>
              </w:rPr>
            </w:pPr>
          </w:p>
        </w:tc>
        <w:tc>
          <w:tcPr>
            <w:tcW w:w="1016" w:type="dxa"/>
            <w:vMerge w:val="restart"/>
            <w:tcBorders>
              <w:top w:val="nil"/>
              <w:left w:val="nil"/>
              <w:bottom w:val="single" w:sz="4" w:space="0" w:color="auto"/>
              <w:right w:val="single" w:sz="4" w:space="0" w:color="auto"/>
            </w:tcBorders>
            <w:shd w:val="clear" w:color="auto" w:fill="auto"/>
            <w:noWrap/>
            <w:vAlign w:val="center"/>
            <w:hideMark/>
          </w:tcPr>
          <w:p w:rsidR="00470C9C" w:rsidRPr="00470C9C" w:rsidRDefault="00470C9C" w:rsidP="00470C9C">
            <w:pPr>
              <w:widowControl/>
              <w:jc w:val="center"/>
              <w:rPr>
                <w:rFonts w:ascii="宋体" w:eastAsia="宋体" w:hAnsi="宋体" w:cs="宋体"/>
                <w:color w:val="000000"/>
                <w:kern w:val="0"/>
                <w:sz w:val="22"/>
              </w:rPr>
            </w:pPr>
            <w:r w:rsidRPr="00470C9C">
              <w:rPr>
                <w:rFonts w:ascii="宋体" w:eastAsia="宋体" w:hAnsi="宋体" w:cs="宋体" w:hint="eastAsia"/>
                <w:color w:val="000000"/>
                <w:kern w:val="0"/>
                <w:sz w:val="22"/>
              </w:rPr>
              <w:t>14</w:t>
            </w:r>
          </w:p>
        </w:tc>
      </w:tr>
      <w:tr w:rsidR="00470C9C" w:rsidRPr="00470C9C" w:rsidTr="00470C9C">
        <w:trPr>
          <w:trHeight w:val="462"/>
        </w:trPr>
        <w:tc>
          <w:tcPr>
            <w:tcW w:w="657" w:type="dxa"/>
            <w:tcBorders>
              <w:top w:val="nil"/>
              <w:left w:val="single" w:sz="4" w:space="0" w:color="auto"/>
              <w:bottom w:val="single" w:sz="4" w:space="0" w:color="auto"/>
              <w:right w:val="single" w:sz="4" w:space="0" w:color="auto"/>
            </w:tcBorders>
            <w:shd w:val="clear" w:color="auto" w:fill="auto"/>
            <w:noWrap/>
            <w:vAlign w:val="center"/>
            <w:hideMark/>
          </w:tcPr>
          <w:p w:rsidR="00470C9C" w:rsidRPr="00470C9C" w:rsidRDefault="00470C9C" w:rsidP="00470C9C">
            <w:pPr>
              <w:widowControl/>
              <w:jc w:val="center"/>
              <w:rPr>
                <w:rFonts w:ascii="宋体" w:eastAsia="宋体" w:hAnsi="宋体" w:cs="宋体"/>
                <w:color w:val="000000"/>
                <w:kern w:val="0"/>
                <w:sz w:val="20"/>
                <w:szCs w:val="20"/>
              </w:rPr>
            </w:pPr>
            <w:r w:rsidRPr="00470C9C">
              <w:rPr>
                <w:rFonts w:ascii="宋体" w:eastAsia="宋体" w:hAnsi="宋体" w:cs="宋体" w:hint="eastAsia"/>
                <w:color w:val="000000"/>
                <w:kern w:val="0"/>
                <w:sz w:val="20"/>
                <w:szCs w:val="20"/>
              </w:rPr>
              <w:t>49</w:t>
            </w:r>
          </w:p>
        </w:tc>
        <w:tc>
          <w:tcPr>
            <w:tcW w:w="4299" w:type="dxa"/>
            <w:tcBorders>
              <w:top w:val="nil"/>
              <w:left w:val="nil"/>
              <w:bottom w:val="single" w:sz="4" w:space="0" w:color="auto"/>
              <w:right w:val="nil"/>
            </w:tcBorders>
            <w:shd w:val="clear" w:color="000000" w:fill="FFFFFF"/>
            <w:vAlign w:val="center"/>
            <w:hideMark/>
          </w:tcPr>
          <w:p w:rsidR="00470C9C" w:rsidRPr="00470C9C" w:rsidRDefault="00470C9C" w:rsidP="00470C9C">
            <w:pPr>
              <w:widowControl/>
              <w:jc w:val="center"/>
              <w:rPr>
                <w:rFonts w:ascii="宋体" w:eastAsia="宋体" w:hAnsi="宋体" w:cs="宋体"/>
                <w:color w:val="000000"/>
                <w:kern w:val="0"/>
                <w:sz w:val="20"/>
                <w:szCs w:val="20"/>
              </w:rPr>
            </w:pPr>
            <w:r w:rsidRPr="00470C9C">
              <w:rPr>
                <w:rFonts w:ascii="宋体" w:eastAsia="宋体" w:hAnsi="宋体" w:cs="宋体" w:hint="eastAsia"/>
                <w:color w:val="000000"/>
                <w:kern w:val="0"/>
                <w:sz w:val="20"/>
                <w:szCs w:val="20"/>
              </w:rPr>
              <w:t>2020年襄城县</w:t>
            </w:r>
            <w:proofErr w:type="gramStart"/>
            <w:r w:rsidRPr="00470C9C">
              <w:rPr>
                <w:rFonts w:ascii="宋体" w:eastAsia="宋体" w:hAnsi="宋体" w:cs="宋体" w:hint="eastAsia"/>
                <w:color w:val="000000"/>
                <w:kern w:val="0"/>
                <w:sz w:val="20"/>
                <w:szCs w:val="20"/>
              </w:rPr>
              <w:t>汾</w:t>
            </w:r>
            <w:proofErr w:type="gramEnd"/>
            <w:r w:rsidRPr="00470C9C">
              <w:rPr>
                <w:rFonts w:ascii="宋体" w:eastAsia="宋体" w:hAnsi="宋体" w:cs="宋体" w:hint="eastAsia"/>
                <w:color w:val="000000"/>
                <w:kern w:val="0"/>
                <w:sz w:val="20"/>
                <w:szCs w:val="20"/>
              </w:rPr>
              <w:t>陈镇徐庄村道路建设项目</w:t>
            </w:r>
          </w:p>
        </w:tc>
        <w:tc>
          <w:tcPr>
            <w:tcW w:w="1703" w:type="dxa"/>
            <w:tcBorders>
              <w:top w:val="nil"/>
              <w:left w:val="single" w:sz="4" w:space="0" w:color="auto"/>
              <w:bottom w:val="single" w:sz="4" w:space="0" w:color="auto"/>
              <w:right w:val="single" w:sz="4" w:space="0" w:color="auto"/>
            </w:tcBorders>
            <w:shd w:val="clear" w:color="000000" w:fill="FFFFFF"/>
            <w:noWrap/>
            <w:vAlign w:val="center"/>
            <w:hideMark/>
          </w:tcPr>
          <w:p w:rsidR="00470C9C" w:rsidRPr="00470C9C" w:rsidRDefault="00470C9C" w:rsidP="00470C9C">
            <w:pPr>
              <w:widowControl/>
              <w:jc w:val="center"/>
              <w:rPr>
                <w:rFonts w:ascii="宋体" w:eastAsia="宋体" w:hAnsi="宋体" w:cs="宋体"/>
                <w:color w:val="000000"/>
                <w:kern w:val="0"/>
                <w:sz w:val="20"/>
                <w:szCs w:val="20"/>
              </w:rPr>
            </w:pPr>
            <w:r w:rsidRPr="00470C9C">
              <w:rPr>
                <w:rFonts w:ascii="宋体" w:eastAsia="宋体" w:hAnsi="宋体" w:cs="宋体" w:hint="eastAsia"/>
                <w:color w:val="000000"/>
                <w:kern w:val="0"/>
                <w:sz w:val="20"/>
                <w:szCs w:val="20"/>
              </w:rPr>
              <w:t xml:space="preserve">7668 </w:t>
            </w:r>
          </w:p>
        </w:tc>
        <w:tc>
          <w:tcPr>
            <w:tcW w:w="1306" w:type="dxa"/>
            <w:vMerge/>
            <w:tcBorders>
              <w:top w:val="nil"/>
              <w:left w:val="single" w:sz="4" w:space="0" w:color="auto"/>
              <w:bottom w:val="single" w:sz="4" w:space="0" w:color="auto"/>
              <w:right w:val="nil"/>
            </w:tcBorders>
            <w:vAlign w:val="center"/>
            <w:hideMark/>
          </w:tcPr>
          <w:p w:rsidR="00470C9C" w:rsidRPr="00470C9C" w:rsidRDefault="00470C9C" w:rsidP="00470C9C">
            <w:pPr>
              <w:widowControl/>
              <w:jc w:val="left"/>
              <w:rPr>
                <w:rFonts w:ascii="宋体" w:eastAsia="宋体" w:hAnsi="宋体" w:cs="宋体"/>
                <w:color w:val="000000"/>
                <w:kern w:val="0"/>
                <w:sz w:val="20"/>
                <w:szCs w:val="20"/>
              </w:rPr>
            </w:pPr>
          </w:p>
        </w:tc>
        <w:tc>
          <w:tcPr>
            <w:tcW w:w="1000" w:type="dxa"/>
            <w:vMerge/>
            <w:tcBorders>
              <w:top w:val="single" w:sz="4" w:space="0" w:color="auto"/>
              <w:left w:val="single" w:sz="4" w:space="0" w:color="auto"/>
              <w:bottom w:val="single" w:sz="4" w:space="0" w:color="000000"/>
              <w:right w:val="single" w:sz="4" w:space="0" w:color="auto"/>
            </w:tcBorders>
            <w:vAlign w:val="center"/>
            <w:hideMark/>
          </w:tcPr>
          <w:p w:rsidR="00470C9C" w:rsidRPr="00470C9C" w:rsidRDefault="00470C9C" w:rsidP="00470C9C">
            <w:pPr>
              <w:widowControl/>
              <w:jc w:val="left"/>
              <w:rPr>
                <w:rFonts w:ascii="宋体" w:eastAsia="宋体" w:hAnsi="宋体" w:cs="宋体"/>
                <w:color w:val="000000"/>
                <w:kern w:val="0"/>
                <w:sz w:val="20"/>
                <w:szCs w:val="20"/>
              </w:rPr>
            </w:pPr>
          </w:p>
        </w:tc>
        <w:tc>
          <w:tcPr>
            <w:tcW w:w="1016" w:type="dxa"/>
            <w:vMerge/>
            <w:tcBorders>
              <w:top w:val="nil"/>
              <w:left w:val="nil"/>
              <w:bottom w:val="single" w:sz="4" w:space="0" w:color="auto"/>
              <w:right w:val="single" w:sz="4" w:space="0" w:color="auto"/>
            </w:tcBorders>
            <w:vAlign w:val="center"/>
            <w:hideMark/>
          </w:tcPr>
          <w:p w:rsidR="00470C9C" w:rsidRPr="00470C9C" w:rsidRDefault="00470C9C" w:rsidP="00470C9C">
            <w:pPr>
              <w:widowControl/>
              <w:jc w:val="left"/>
              <w:rPr>
                <w:rFonts w:ascii="宋体" w:eastAsia="宋体" w:hAnsi="宋体" w:cs="宋体"/>
                <w:color w:val="000000"/>
                <w:kern w:val="0"/>
                <w:sz w:val="22"/>
              </w:rPr>
            </w:pPr>
          </w:p>
        </w:tc>
      </w:tr>
      <w:tr w:rsidR="00470C9C" w:rsidRPr="00470C9C" w:rsidTr="00470C9C">
        <w:trPr>
          <w:trHeight w:val="462"/>
        </w:trPr>
        <w:tc>
          <w:tcPr>
            <w:tcW w:w="657" w:type="dxa"/>
            <w:tcBorders>
              <w:top w:val="nil"/>
              <w:left w:val="single" w:sz="4" w:space="0" w:color="auto"/>
              <w:bottom w:val="single" w:sz="4" w:space="0" w:color="auto"/>
              <w:right w:val="single" w:sz="4" w:space="0" w:color="auto"/>
            </w:tcBorders>
            <w:shd w:val="clear" w:color="auto" w:fill="auto"/>
            <w:noWrap/>
            <w:vAlign w:val="center"/>
            <w:hideMark/>
          </w:tcPr>
          <w:p w:rsidR="00470C9C" w:rsidRPr="00470C9C" w:rsidRDefault="00470C9C" w:rsidP="00470C9C">
            <w:pPr>
              <w:widowControl/>
              <w:jc w:val="center"/>
              <w:rPr>
                <w:rFonts w:ascii="宋体" w:eastAsia="宋体" w:hAnsi="宋体" w:cs="宋体"/>
                <w:color w:val="000000"/>
                <w:kern w:val="0"/>
                <w:sz w:val="20"/>
                <w:szCs w:val="20"/>
              </w:rPr>
            </w:pPr>
            <w:r w:rsidRPr="00470C9C">
              <w:rPr>
                <w:rFonts w:ascii="宋体" w:eastAsia="宋体" w:hAnsi="宋体" w:cs="宋体" w:hint="eastAsia"/>
                <w:color w:val="000000"/>
                <w:kern w:val="0"/>
                <w:sz w:val="20"/>
                <w:szCs w:val="20"/>
              </w:rPr>
              <w:t>50</w:t>
            </w:r>
          </w:p>
        </w:tc>
        <w:tc>
          <w:tcPr>
            <w:tcW w:w="4299" w:type="dxa"/>
            <w:tcBorders>
              <w:top w:val="nil"/>
              <w:left w:val="nil"/>
              <w:bottom w:val="single" w:sz="4" w:space="0" w:color="auto"/>
              <w:right w:val="nil"/>
            </w:tcBorders>
            <w:shd w:val="clear" w:color="000000" w:fill="D9D9D9"/>
            <w:vAlign w:val="center"/>
            <w:hideMark/>
          </w:tcPr>
          <w:p w:rsidR="00470C9C" w:rsidRPr="00470C9C" w:rsidRDefault="00470C9C" w:rsidP="00470C9C">
            <w:pPr>
              <w:widowControl/>
              <w:jc w:val="center"/>
              <w:rPr>
                <w:rFonts w:ascii="宋体" w:eastAsia="宋体" w:hAnsi="宋体" w:cs="宋体"/>
                <w:color w:val="000000"/>
                <w:kern w:val="0"/>
                <w:sz w:val="20"/>
                <w:szCs w:val="20"/>
              </w:rPr>
            </w:pPr>
            <w:r w:rsidRPr="00470C9C">
              <w:rPr>
                <w:rFonts w:ascii="宋体" w:eastAsia="宋体" w:hAnsi="宋体" w:cs="宋体" w:hint="eastAsia"/>
                <w:color w:val="000000"/>
                <w:kern w:val="0"/>
                <w:sz w:val="20"/>
                <w:szCs w:val="20"/>
              </w:rPr>
              <w:t>2020年襄城县颍阳镇大王庄村道路建设项目</w:t>
            </w:r>
          </w:p>
        </w:tc>
        <w:tc>
          <w:tcPr>
            <w:tcW w:w="1703" w:type="dxa"/>
            <w:tcBorders>
              <w:top w:val="nil"/>
              <w:left w:val="single" w:sz="4" w:space="0" w:color="auto"/>
              <w:bottom w:val="single" w:sz="4" w:space="0" w:color="auto"/>
              <w:right w:val="single" w:sz="4" w:space="0" w:color="auto"/>
            </w:tcBorders>
            <w:shd w:val="clear" w:color="000000" w:fill="D9D9D9"/>
            <w:noWrap/>
            <w:vAlign w:val="center"/>
            <w:hideMark/>
          </w:tcPr>
          <w:p w:rsidR="00470C9C" w:rsidRPr="00470C9C" w:rsidRDefault="00470C9C" w:rsidP="00470C9C">
            <w:pPr>
              <w:widowControl/>
              <w:jc w:val="center"/>
              <w:rPr>
                <w:rFonts w:ascii="宋体" w:eastAsia="宋体" w:hAnsi="宋体" w:cs="宋体"/>
                <w:color w:val="000000"/>
                <w:kern w:val="0"/>
                <w:sz w:val="20"/>
                <w:szCs w:val="20"/>
              </w:rPr>
            </w:pPr>
            <w:r w:rsidRPr="00470C9C">
              <w:rPr>
                <w:rFonts w:ascii="宋体" w:eastAsia="宋体" w:hAnsi="宋体" w:cs="宋体" w:hint="eastAsia"/>
                <w:color w:val="000000"/>
                <w:kern w:val="0"/>
                <w:sz w:val="20"/>
                <w:szCs w:val="20"/>
              </w:rPr>
              <w:t xml:space="preserve">16763 </w:t>
            </w:r>
          </w:p>
        </w:tc>
        <w:tc>
          <w:tcPr>
            <w:tcW w:w="1306" w:type="dxa"/>
            <w:vMerge w:val="restart"/>
            <w:tcBorders>
              <w:top w:val="nil"/>
              <w:left w:val="single" w:sz="4" w:space="0" w:color="auto"/>
              <w:bottom w:val="single" w:sz="4" w:space="0" w:color="auto"/>
              <w:right w:val="nil"/>
            </w:tcBorders>
            <w:shd w:val="clear" w:color="auto" w:fill="auto"/>
            <w:noWrap/>
            <w:vAlign w:val="center"/>
            <w:hideMark/>
          </w:tcPr>
          <w:p w:rsidR="00470C9C" w:rsidRPr="00470C9C" w:rsidRDefault="00470C9C" w:rsidP="00470C9C">
            <w:pPr>
              <w:widowControl/>
              <w:jc w:val="center"/>
              <w:rPr>
                <w:rFonts w:ascii="宋体" w:eastAsia="宋体" w:hAnsi="宋体" w:cs="宋体"/>
                <w:color w:val="000000"/>
                <w:kern w:val="0"/>
                <w:sz w:val="20"/>
                <w:szCs w:val="20"/>
              </w:rPr>
            </w:pPr>
            <w:r w:rsidRPr="00470C9C">
              <w:rPr>
                <w:rFonts w:ascii="宋体" w:eastAsia="宋体" w:hAnsi="宋体" w:cs="宋体" w:hint="eastAsia"/>
                <w:color w:val="000000"/>
                <w:kern w:val="0"/>
                <w:sz w:val="20"/>
                <w:szCs w:val="20"/>
              </w:rPr>
              <w:t xml:space="preserve">21384 </w:t>
            </w:r>
          </w:p>
        </w:tc>
        <w:tc>
          <w:tcPr>
            <w:tcW w:w="1000" w:type="dxa"/>
            <w:vMerge/>
            <w:tcBorders>
              <w:top w:val="single" w:sz="4" w:space="0" w:color="auto"/>
              <w:left w:val="single" w:sz="4" w:space="0" w:color="auto"/>
              <w:bottom w:val="single" w:sz="4" w:space="0" w:color="000000"/>
              <w:right w:val="single" w:sz="4" w:space="0" w:color="auto"/>
            </w:tcBorders>
            <w:vAlign w:val="center"/>
            <w:hideMark/>
          </w:tcPr>
          <w:p w:rsidR="00470C9C" w:rsidRPr="00470C9C" w:rsidRDefault="00470C9C" w:rsidP="00470C9C">
            <w:pPr>
              <w:widowControl/>
              <w:jc w:val="left"/>
              <w:rPr>
                <w:rFonts w:ascii="宋体" w:eastAsia="宋体" w:hAnsi="宋体" w:cs="宋体"/>
                <w:color w:val="000000"/>
                <w:kern w:val="0"/>
                <w:sz w:val="20"/>
                <w:szCs w:val="20"/>
              </w:rPr>
            </w:pPr>
          </w:p>
        </w:tc>
        <w:tc>
          <w:tcPr>
            <w:tcW w:w="1016" w:type="dxa"/>
            <w:vMerge w:val="restart"/>
            <w:tcBorders>
              <w:top w:val="nil"/>
              <w:left w:val="nil"/>
              <w:bottom w:val="single" w:sz="4" w:space="0" w:color="auto"/>
              <w:right w:val="single" w:sz="4" w:space="0" w:color="auto"/>
            </w:tcBorders>
            <w:shd w:val="clear" w:color="auto" w:fill="auto"/>
            <w:noWrap/>
            <w:vAlign w:val="center"/>
            <w:hideMark/>
          </w:tcPr>
          <w:p w:rsidR="00470C9C" w:rsidRPr="00470C9C" w:rsidRDefault="00470C9C" w:rsidP="00470C9C">
            <w:pPr>
              <w:widowControl/>
              <w:jc w:val="center"/>
              <w:rPr>
                <w:rFonts w:ascii="宋体" w:eastAsia="宋体" w:hAnsi="宋体" w:cs="宋体"/>
                <w:color w:val="000000"/>
                <w:kern w:val="0"/>
                <w:sz w:val="22"/>
              </w:rPr>
            </w:pPr>
            <w:r w:rsidRPr="00470C9C">
              <w:rPr>
                <w:rFonts w:ascii="宋体" w:eastAsia="宋体" w:hAnsi="宋体" w:cs="宋体" w:hint="eastAsia"/>
                <w:color w:val="000000"/>
                <w:kern w:val="0"/>
                <w:sz w:val="22"/>
              </w:rPr>
              <w:t>15</w:t>
            </w:r>
          </w:p>
        </w:tc>
      </w:tr>
      <w:tr w:rsidR="00470C9C" w:rsidRPr="00470C9C" w:rsidTr="00470C9C">
        <w:trPr>
          <w:trHeight w:val="462"/>
        </w:trPr>
        <w:tc>
          <w:tcPr>
            <w:tcW w:w="657" w:type="dxa"/>
            <w:tcBorders>
              <w:top w:val="nil"/>
              <w:left w:val="single" w:sz="4" w:space="0" w:color="auto"/>
              <w:bottom w:val="single" w:sz="4" w:space="0" w:color="auto"/>
              <w:right w:val="single" w:sz="4" w:space="0" w:color="auto"/>
            </w:tcBorders>
            <w:shd w:val="clear" w:color="auto" w:fill="auto"/>
            <w:noWrap/>
            <w:vAlign w:val="center"/>
            <w:hideMark/>
          </w:tcPr>
          <w:p w:rsidR="00470C9C" w:rsidRPr="00470C9C" w:rsidRDefault="00470C9C" w:rsidP="00470C9C">
            <w:pPr>
              <w:widowControl/>
              <w:jc w:val="center"/>
              <w:rPr>
                <w:rFonts w:ascii="宋体" w:eastAsia="宋体" w:hAnsi="宋体" w:cs="宋体"/>
                <w:color w:val="000000"/>
                <w:kern w:val="0"/>
                <w:sz w:val="20"/>
                <w:szCs w:val="20"/>
              </w:rPr>
            </w:pPr>
            <w:r w:rsidRPr="00470C9C">
              <w:rPr>
                <w:rFonts w:ascii="宋体" w:eastAsia="宋体" w:hAnsi="宋体" w:cs="宋体" w:hint="eastAsia"/>
                <w:color w:val="000000"/>
                <w:kern w:val="0"/>
                <w:sz w:val="20"/>
                <w:szCs w:val="20"/>
              </w:rPr>
              <w:t>51</w:t>
            </w:r>
          </w:p>
        </w:tc>
        <w:tc>
          <w:tcPr>
            <w:tcW w:w="4299" w:type="dxa"/>
            <w:tcBorders>
              <w:top w:val="nil"/>
              <w:left w:val="nil"/>
              <w:bottom w:val="single" w:sz="4" w:space="0" w:color="auto"/>
              <w:right w:val="nil"/>
            </w:tcBorders>
            <w:shd w:val="clear" w:color="000000" w:fill="FFFFFF"/>
            <w:vAlign w:val="center"/>
            <w:hideMark/>
          </w:tcPr>
          <w:p w:rsidR="00470C9C" w:rsidRPr="00470C9C" w:rsidRDefault="00470C9C" w:rsidP="00470C9C">
            <w:pPr>
              <w:widowControl/>
              <w:jc w:val="center"/>
              <w:rPr>
                <w:rFonts w:ascii="宋体" w:eastAsia="宋体" w:hAnsi="宋体" w:cs="宋体"/>
                <w:color w:val="000000"/>
                <w:kern w:val="0"/>
                <w:sz w:val="20"/>
                <w:szCs w:val="20"/>
              </w:rPr>
            </w:pPr>
            <w:r w:rsidRPr="00470C9C">
              <w:rPr>
                <w:rFonts w:ascii="宋体" w:eastAsia="宋体" w:hAnsi="宋体" w:cs="宋体" w:hint="eastAsia"/>
                <w:color w:val="000000"/>
                <w:kern w:val="0"/>
                <w:sz w:val="20"/>
                <w:szCs w:val="20"/>
              </w:rPr>
              <w:t>2020年襄城县颍阳镇</w:t>
            </w:r>
            <w:proofErr w:type="gramStart"/>
            <w:r w:rsidRPr="00470C9C">
              <w:rPr>
                <w:rFonts w:ascii="宋体" w:eastAsia="宋体" w:hAnsi="宋体" w:cs="宋体" w:hint="eastAsia"/>
                <w:color w:val="000000"/>
                <w:kern w:val="0"/>
                <w:sz w:val="20"/>
                <w:szCs w:val="20"/>
              </w:rPr>
              <w:t>河沿孙</w:t>
            </w:r>
            <w:proofErr w:type="gramEnd"/>
            <w:r w:rsidRPr="00470C9C">
              <w:rPr>
                <w:rFonts w:ascii="宋体" w:eastAsia="宋体" w:hAnsi="宋体" w:cs="宋体" w:hint="eastAsia"/>
                <w:color w:val="000000"/>
                <w:kern w:val="0"/>
                <w:sz w:val="20"/>
                <w:szCs w:val="20"/>
              </w:rPr>
              <w:t>村道路建设项目</w:t>
            </w:r>
          </w:p>
        </w:tc>
        <w:tc>
          <w:tcPr>
            <w:tcW w:w="1703" w:type="dxa"/>
            <w:tcBorders>
              <w:top w:val="nil"/>
              <w:left w:val="single" w:sz="4" w:space="0" w:color="auto"/>
              <w:bottom w:val="single" w:sz="4" w:space="0" w:color="auto"/>
              <w:right w:val="single" w:sz="4" w:space="0" w:color="auto"/>
            </w:tcBorders>
            <w:shd w:val="clear" w:color="000000" w:fill="FFFFFF"/>
            <w:noWrap/>
            <w:vAlign w:val="center"/>
            <w:hideMark/>
          </w:tcPr>
          <w:p w:rsidR="00470C9C" w:rsidRPr="00470C9C" w:rsidRDefault="00470C9C" w:rsidP="00470C9C">
            <w:pPr>
              <w:widowControl/>
              <w:jc w:val="center"/>
              <w:rPr>
                <w:rFonts w:ascii="宋体" w:eastAsia="宋体" w:hAnsi="宋体" w:cs="宋体"/>
                <w:color w:val="000000"/>
                <w:kern w:val="0"/>
                <w:sz w:val="20"/>
                <w:szCs w:val="20"/>
              </w:rPr>
            </w:pPr>
            <w:r w:rsidRPr="00470C9C">
              <w:rPr>
                <w:rFonts w:ascii="宋体" w:eastAsia="宋体" w:hAnsi="宋体" w:cs="宋体" w:hint="eastAsia"/>
                <w:color w:val="000000"/>
                <w:kern w:val="0"/>
                <w:sz w:val="20"/>
                <w:szCs w:val="20"/>
              </w:rPr>
              <w:t xml:space="preserve">4621 </w:t>
            </w:r>
          </w:p>
        </w:tc>
        <w:tc>
          <w:tcPr>
            <w:tcW w:w="1306" w:type="dxa"/>
            <w:vMerge/>
            <w:tcBorders>
              <w:top w:val="nil"/>
              <w:left w:val="single" w:sz="4" w:space="0" w:color="auto"/>
              <w:bottom w:val="single" w:sz="4" w:space="0" w:color="auto"/>
              <w:right w:val="nil"/>
            </w:tcBorders>
            <w:vAlign w:val="center"/>
            <w:hideMark/>
          </w:tcPr>
          <w:p w:rsidR="00470C9C" w:rsidRPr="00470C9C" w:rsidRDefault="00470C9C" w:rsidP="00470C9C">
            <w:pPr>
              <w:widowControl/>
              <w:jc w:val="left"/>
              <w:rPr>
                <w:rFonts w:ascii="宋体" w:eastAsia="宋体" w:hAnsi="宋体" w:cs="宋体"/>
                <w:color w:val="000000"/>
                <w:kern w:val="0"/>
                <w:sz w:val="20"/>
                <w:szCs w:val="20"/>
              </w:rPr>
            </w:pPr>
          </w:p>
        </w:tc>
        <w:tc>
          <w:tcPr>
            <w:tcW w:w="1000" w:type="dxa"/>
            <w:vMerge/>
            <w:tcBorders>
              <w:top w:val="single" w:sz="4" w:space="0" w:color="auto"/>
              <w:left w:val="single" w:sz="4" w:space="0" w:color="auto"/>
              <w:bottom w:val="single" w:sz="4" w:space="0" w:color="000000"/>
              <w:right w:val="single" w:sz="4" w:space="0" w:color="auto"/>
            </w:tcBorders>
            <w:vAlign w:val="center"/>
            <w:hideMark/>
          </w:tcPr>
          <w:p w:rsidR="00470C9C" w:rsidRPr="00470C9C" w:rsidRDefault="00470C9C" w:rsidP="00470C9C">
            <w:pPr>
              <w:widowControl/>
              <w:jc w:val="left"/>
              <w:rPr>
                <w:rFonts w:ascii="宋体" w:eastAsia="宋体" w:hAnsi="宋体" w:cs="宋体"/>
                <w:color w:val="000000"/>
                <w:kern w:val="0"/>
                <w:sz w:val="20"/>
                <w:szCs w:val="20"/>
              </w:rPr>
            </w:pPr>
          </w:p>
        </w:tc>
        <w:tc>
          <w:tcPr>
            <w:tcW w:w="1016" w:type="dxa"/>
            <w:vMerge/>
            <w:tcBorders>
              <w:top w:val="nil"/>
              <w:left w:val="nil"/>
              <w:bottom w:val="single" w:sz="4" w:space="0" w:color="auto"/>
              <w:right w:val="single" w:sz="4" w:space="0" w:color="auto"/>
            </w:tcBorders>
            <w:vAlign w:val="center"/>
            <w:hideMark/>
          </w:tcPr>
          <w:p w:rsidR="00470C9C" w:rsidRPr="00470C9C" w:rsidRDefault="00470C9C" w:rsidP="00470C9C">
            <w:pPr>
              <w:widowControl/>
              <w:jc w:val="left"/>
              <w:rPr>
                <w:rFonts w:ascii="宋体" w:eastAsia="宋体" w:hAnsi="宋体" w:cs="宋体"/>
                <w:color w:val="000000"/>
                <w:kern w:val="0"/>
                <w:sz w:val="22"/>
              </w:rPr>
            </w:pPr>
          </w:p>
        </w:tc>
      </w:tr>
      <w:tr w:rsidR="00470C9C" w:rsidRPr="00470C9C" w:rsidTr="00470C9C">
        <w:trPr>
          <w:trHeight w:val="462"/>
        </w:trPr>
        <w:tc>
          <w:tcPr>
            <w:tcW w:w="657" w:type="dxa"/>
            <w:tcBorders>
              <w:top w:val="nil"/>
              <w:left w:val="single" w:sz="4" w:space="0" w:color="auto"/>
              <w:bottom w:val="single" w:sz="4" w:space="0" w:color="auto"/>
              <w:right w:val="single" w:sz="4" w:space="0" w:color="auto"/>
            </w:tcBorders>
            <w:shd w:val="clear" w:color="auto" w:fill="auto"/>
            <w:noWrap/>
            <w:vAlign w:val="center"/>
            <w:hideMark/>
          </w:tcPr>
          <w:p w:rsidR="00470C9C" w:rsidRPr="00470C9C" w:rsidRDefault="00470C9C" w:rsidP="00470C9C">
            <w:pPr>
              <w:widowControl/>
              <w:jc w:val="center"/>
              <w:rPr>
                <w:rFonts w:ascii="宋体" w:eastAsia="宋体" w:hAnsi="宋体" w:cs="宋体"/>
                <w:color w:val="000000"/>
                <w:kern w:val="0"/>
                <w:sz w:val="20"/>
                <w:szCs w:val="20"/>
              </w:rPr>
            </w:pPr>
            <w:r w:rsidRPr="00470C9C">
              <w:rPr>
                <w:rFonts w:ascii="宋体" w:eastAsia="宋体" w:hAnsi="宋体" w:cs="宋体" w:hint="eastAsia"/>
                <w:color w:val="000000"/>
                <w:kern w:val="0"/>
                <w:sz w:val="20"/>
                <w:szCs w:val="20"/>
              </w:rPr>
              <w:t>52</w:t>
            </w:r>
          </w:p>
        </w:tc>
        <w:tc>
          <w:tcPr>
            <w:tcW w:w="4299" w:type="dxa"/>
            <w:tcBorders>
              <w:top w:val="nil"/>
              <w:left w:val="nil"/>
              <w:bottom w:val="single" w:sz="4" w:space="0" w:color="auto"/>
              <w:right w:val="nil"/>
            </w:tcBorders>
            <w:shd w:val="clear" w:color="000000" w:fill="FFFFFF"/>
            <w:vAlign w:val="center"/>
            <w:hideMark/>
          </w:tcPr>
          <w:p w:rsidR="00470C9C" w:rsidRPr="00470C9C" w:rsidRDefault="00470C9C" w:rsidP="00470C9C">
            <w:pPr>
              <w:widowControl/>
              <w:jc w:val="center"/>
              <w:rPr>
                <w:rFonts w:ascii="宋体" w:eastAsia="宋体" w:hAnsi="宋体" w:cs="宋体"/>
                <w:color w:val="000000"/>
                <w:kern w:val="0"/>
                <w:sz w:val="20"/>
                <w:szCs w:val="20"/>
              </w:rPr>
            </w:pPr>
            <w:r w:rsidRPr="00470C9C">
              <w:rPr>
                <w:rFonts w:ascii="宋体" w:eastAsia="宋体" w:hAnsi="宋体" w:cs="宋体" w:hint="eastAsia"/>
                <w:color w:val="000000"/>
                <w:kern w:val="0"/>
                <w:sz w:val="20"/>
                <w:szCs w:val="20"/>
              </w:rPr>
              <w:t>2020年襄城县</w:t>
            </w:r>
            <w:proofErr w:type="gramStart"/>
            <w:r w:rsidRPr="00470C9C">
              <w:rPr>
                <w:rFonts w:ascii="宋体" w:eastAsia="宋体" w:hAnsi="宋体" w:cs="宋体" w:hint="eastAsia"/>
                <w:color w:val="000000"/>
                <w:kern w:val="0"/>
                <w:sz w:val="20"/>
                <w:szCs w:val="20"/>
              </w:rPr>
              <w:t>王洛镇坡王村</w:t>
            </w:r>
            <w:proofErr w:type="gramEnd"/>
            <w:r w:rsidRPr="00470C9C">
              <w:rPr>
                <w:rFonts w:ascii="宋体" w:eastAsia="宋体" w:hAnsi="宋体" w:cs="宋体" w:hint="eastAsia"/>
                <w:color w:val="000000"/>
                <w:kern w:val="0"/>
                <w:sz w:val="20"/>
                <w:szCs w:val="20"/>
              </w:rPr>
              <w:t>道路建设项目</w:t>
            </w:r>
          </w:p>
        </w:tc>
        <w:tc>
          <w:tcPr>
            <w:tcW w:w="1703" w:type="dxa"/>
            <w:tcBorders>
              <w:top w:val="nil"/>
              <w:left w:val="single" w:sz="4" w:space="0" w:color="auto"/>
              <w:bottom w:val="single" w:sz="4" w:space="0" w:color="auto"/>
              <w:right w:val="single" w:sz="4" w:space="0" w:color="auto"/>
            </w:tcBorders>
            <w:shd w:val="clear" w:color="000000" w:fill="FFFFFF"/>
            <w:noWrap/>
            <w:vAlign w:val="center"/>
            <w:hideMark/>
          </w:tcPr>
          <w:p w:rsidR="00470C9C" w:rsidRPr="00470C9C" w:rsidRDefault="00470C9C" w:rsidP="00470C9C">
            <w:pPr>
              <w:widowControl/>
              <w:jc w:val="center"/>
              <w:rPr>
                <w:rFonts w:ascii="宋体" w:eastAsia="宋体" w:hAnsi="宋体" w:cs="宋体"/>
                <w:color w:val="000000"/>
                <w:kern w:val="0"/>
                <w:sz w:val="20"/>
                <w:szCs w:val="20"/>
              </w:rPr>
            </w:pPr>
            <w:r w:rsidRPr="00470C9C">
              <w:rPr>
                <w:rFonts w:ascii="宋体" w:eastAsia="宋体" w:hAnsi="宋体" w:cs="宋体" w:hint="eastAsia"/>
                <w:color w:val="000000"/>
                <w:kern w:val="0"/>
                <w:sz w:val="20"/>
                <w:szCs w:val="20"/>
              </w:rPr>
              <w:t xml:space="preserve">8342 </w:t>
            </w:r>
          </w:p>
        </w:tc>
        <w:tc>
          <w:tcPr>
            <w:tcW w:w="1306" w:type="dxa"/>
            <w:vMerge w:val="restart"/>
            <w:tcBorders>
              <w:top w:val="nil"/>
              <w:left w:val="single" w:sz="4" w:space="0" w:color="auto"/>
              <w:bottom w:val="single" w:sz="4" w:space="0" w:color="auto"/>
              <w:right w:val="nil"/>
            </w:tcBorders>
            <w:shd w:val="clear" w:color="auto" w:fill="auto"/>
            <w:noWrap/>
            <w:vAlign w:val="center"/>
            <w:hideMark/>
          </w:tcPr>
          <w:p w:rsidR="00470C9C" w:rsidRPr="00470C9C" w:rsidRDefault="00470C9C" w:rsidP="00470C9C">
            <w:pPr>
              <w:widowControl/>
              <w:jc w:val="center"/>
              <w:rPr>
                <w:rFonts w:ascii="宋体" w:eastAsia="宋体" w:hAnsi="宋体" w:cs="宋体"/>
                <w:color w:val="000000"/>
                <w:kern w:val="0"/>
                <w:sz w:val="20"/>
                <w:szCs w:val="20"/>
              </w:rPr>
            </w:pPr>
            <w:r w:rsidRPr="00470C9C">
              <w:rPr>
                <w:rFonts w:ascii="宋体" w:eastAsia="宋体" w:hAnsi="宋体" w:cs="宋体" w:hint="eastAsia"/>
                <w:color w:val="000000"/>
                <w:kern w:val="0"/>
                <w:sz w:val="20"/>
                <w:szCs w:val="20"/>
              </w:rPr>
              <w:t xml:space="preserve">13543 </w:t>
            </w:r>
          </w:p>
        </w:tc>
        <w:tc>
          <w:tcPr>
            <w:tcW w:w="1000" w:type="dxa"/>
            <w:vMerge/>
            <w:tcBorders>
              <w:top w:val="single" w:sz="4" w:space="0" w:color="auto"/>
              <w:left w:val="single" w:sz="4" w:space="0" w:color="auto"/>
              <w:bottom w:val="single" w:sz="4" w:space="0" w:color="000000"/>
              <w:right w:val="single" w:sz="4" w:space="0" w:color="auto"/>
            </w:tcBorders>
            <w:vAlign w:val="center"/>
            <w:hideMark/>
          </w:tcPr>
          <w:p w:rsidR="00470C9C" w:rsidRPr="00470C9C" w:rsidRDefault="00470C9C" w:rsidP="00470C9C">
            <w:pPr>
              <w:widowControl/>
              <w:jc w:val="left"/>
              <w:rPr>
                <w:rFonts w:ascii="宋体" w:eastAsia="宋体" w:hAnsi="宋体" w:cs="宋体"/>
                <w:color w:val="000000"/>
                <w:kern w:val="0"/>
                <w:sz w:val="20"/>
                <w:szCs w:val="20"/>
              </w:rPr>
            </w:pPr>
          </w:p>
        </w:tc>
        <w:tc>
          <w:tcPr>
            <w:tcW w:w="1016" w:type="dxa"/>
            <w:vMerge w:val="restart"/>
            <w:tcBorders>
              <w:top w:val="nil"/>
              <w:left w:val="nil"/>
              <w:bottom w:val="single" w:sz="4" w:space="0" w:color="auto"/>
              <w:right w:val="single" w:sz="4" w:space="0" w:color="auto"/>
            </w:tcBorders>
            <w:shd w:val="clear" w:color="auto" w:fill="auto"/>
            <w:noWrap/>
            <w:vAlign w:val="center"/>
            <w:hideMark/>
          </w:tcPr>
          <w:p w:rsidR="00470C9C" w:rsidRPr="00470C9C" w:rsidRDefault="00470C9C" w:rsidP="00470C9C">
            <w:pPr>
              <w:widowControl/>
              <w:jc w:val="center"/>
              <w:rPr>
                <w:rFonts w:ascii="宋体" w:eastAsia="宋体" w:hAnsi="宋体" w:cs="宋体"/>
                <w:color w:val="000000"/>
                <w:kern w:val="0"/>
                <w:sz w:val="22"/>
              </w:rPr>
            </w:pPr>
            <w:r w:rsidRPr="00470C9C">
              <w:rPr>
                <w:rFonts w:ascii="宋体" w:eastAsia="宋体" w:hAnsi="宋体" w:cs="宋体" w:hint="eastAsia"/>
                <w:color w:val="000000"/>
                <w:kern w:val="0"/>
                <w:sz w:val="22"/>
              </w:rPr>
              <w:t>18</w:t>
            </w:r>
          </w:p>
        </w:tc>
      </w:tr>
      <w:tr w:rsidR="00470C9C" w:rsidRPr="00470C9C" w:rsidTr="00470C9C">
        <w:trPr>
          <w:trHeight w:val="462"/>
        </w:trPr>
        <w:tc>
          <w:tcPr>
            <w:tcW w:w="657" w:type="dxa"/>
            <w:tcBorders>
              <w:top w:val="nil"/>
              <w:left w:val="single" w:sz="4" w:space="0" w:color="auto"/>
              <w:bottom w:val="single" w:sz="4" w:space="0" w:color="auto"/>
              <w:right w:val="single" w:sz="4" w:space="0" w:color="auto"/>
            </w:tcBorders>
            <w:shd w:val="clear" w:color="auto" w:fill="auto"/>
            <w:noWrap/>
            <w:vAlign w:val="center"/>
            <w:hideMark/>
          </w:tcPr>
          <w:p w:rsidR="00470C9C" w:rsidRPr="00470C9C" w:rsidRDefault="00470C9C" w:rsidP="00470C9C">
            <w:pPr>
              <w:widowControl/>
              <w:jc w:val="center"/>
              <w:rPr>
                <w:rFonts w:ascii="宋体" w:eastAsia="宋体" w:hAnsi="宋体" w:cs="宋体"/>
                <w:color w:val="000000"/>
                <w:kern w:val="0"/>
                <w:sz w:val="20"/>
                <w:szCs w:val="20"/>
              </w:rPr>
            </w:pPr>
            <w:r w:rsidRPr="00470C9C">
              <w:rPr>
                <w:rFonts w:ascii="宋体" w:eastAsia="宋体" w:hAnsi="宋体" w:cs="宋体" w:hint="eastAsia"/>
                <w:color w:val="000000"/>
                <w:kern w:val="0"/>
                <w:sz w:val="20"/>
                <w:szCs w:val="20"/>
              </w:rPr>
              <w:t>53</w:t>
            </w:r>
          </w:p>
        </w:tc>
        <w:tc>
          <w:tcPr>
            <w:tcW w:w="4299" w:type="dxa"/>
            <w:tcBorders>
              <w:top w:val="nil"/>
              <w:left w:val="nil"/>
              <w:bottom w:val="single" w:sz="4" w:space="0" w:color="auto"/>
              <w:right w:val="nil"/>
            </w:tcBorders>
            <w:shd w:val="clear" w:color="000000" w:fill="FFFFFF"/>
            <w:vAlign w:val="center"/>
            <w:hideMark/>
          </w:tcPr>
          <w:p w:rsidR="00470C9C" w:rsidRPr="00470C9C" w:rsidRDefault="00470C9C" w:rsidP="00470C9C">
            <w:pPr>
              <w:widowControl/>
              <w:jc w:val="center"/>
              <w:rPr>
                <w:rFonts w:ascii="宋体" w:eastAsia="宋体" w:hAnsi="宋体" w:cs="宋体"/>
                <w:color w:val="000000"/>
                <w:kern w:val="0"/>
                <w:sz w:val="20"/>
                <w:szCs w:val="20"/>
              </w:rPr>
            </w:pPr>
            <w:r w:rsidRPr="00470C9C">
              <w:rPr>
                <w:rFonts w:ascii="宋体" w:eastAsia="宋体" w:hAnsi="宋体" w:cs="宋体" w:hint="eastAsia"/>
                <w:color w:val="000000"/>
                <w:kern w:val="0"/>
                <w:sz w:val="20"/>
                <w:szCs w:val="20"/>
              </w:rPr>
              <w:t>2020年襄城县王洛镇闫北村道路建设项目</w:t>
            </w:r>
          </w:p>
        </w:tc>
        <w:tc>
          <w:tcPr>
            <w:tcW w:w="1703" w:type="dxa"/>
            <w:tcBorders>
              <w:top w:val="nil"/>
              <w:left w:val="single" w:sz="4" w:space="0" w:color="auto"/>
              <w:bottom w:val="single" w:sz="4" w:space="0" w:color="auto"/>
              <w:right w:val="single" w:sz="4" w:space="0" w:color="auto"/>
            </w:tcBorders>
            <w:shd w:val="clear" w:color="000000" w:fill="FFFFFF"/>
            <w:noWrap/>
            <w:vAlign w:val="center"/>
            <w:hideMark/>
          </w:tcPr>
          <w:p w:rsidR="00470C9C" w:rsidRPr="00470C9C" w:rsidRDefault="00470C9C" w:rsidP="00470C9C">
            <w:pPr>
              <w:widowControl/>
              <w:jc w:val="center"/>
              <w:rPr>
                <w:rFonts w:ascii="宋体" w:eastAsia="宋体" w:hAnsi="宋体" w:cs="宋体"/>
                <w:color w:val="000000"/>
                <w:kern w:val="0"/>
                <w:sz w:val="20"/>
                <w:szCs w:val="20"/>
              </w:rPr>
            </w:pPr>
            <w:r w:rsidRPr="00470C9C">
              <w:rPr>
                <w:rFonts w:ascii="宋体" w:eastAsia="宋体" w:hAnsi="宋体" w:cs="宋体" w:hint="eastAsia"/>
                <w:color w:val="000000"/>
                <w:kern w:val="0"/>
                <w:sz w:val="20"/>
                <w:szCs w:val="20"/>
              </w:rPr>
              <w:t xml:space="preserve">5201 </w:t>
            </w:r>
          </w:p>
        </w:tc>
        <w:tc>
          <w:tcPr>
            <w:tcW w:w="1306" w:type="dxa"/>
            <w:vMerge/>
            <w:tcBorders>
              <w:top w:val="nil"/>
              <w:left w:val="single" w:sz="4" w:space="0" w:color="auto"/>
              <w:bottom w:val="single" w:sz="4" w:space="0" w:color="auto"/>
              <w:right w:val="nil"/>
            </w:tcBorders>
            <w:vAlign w:val="center"/>
            <w:hideMark/>
          </w:tcPr>
          <w:p w:rsidR="00470C9C" w:rsidRPr="00470C9C" w:rsidRDefault="00470C9C" w:rsidP="00470C9C">
            <w:pPr>
              <w:widowControl/>
              <w:jc w:val="left"/>
              <w:rPr>
                <w:rFonts w:ascii="宋体" w:eastAsia="宋体" w:hAnsi="宋体" w:cs="宋体"/>
                <w:color w:val="000000"/>
                <w:kern w:val="0"/>
                <w:sz w:val="20"/>
                <w:szCs w:val="20"/>
              </w:rPr>
            </w:pPr>
          </w:p>
        </w:tc>
        <w:tc>
          <w:tcPr>
            <w:tcW w:w="1000" w:type="dxa"/>
            <w:vMerge/>
            <w:tcBorders>
              <w:top w:val="single" w:sz="4" w:space="0" w:color="auto"/>
              <w:left w:val="single" w:sz="4" w:space="0" w:color="auto"/>
              <w:bottom w:val="single" w:sz="4" w:space="0" w:color="000000"/>
              <w:right w:val="single" w:sz="4" w:space="0" w:color="auto"/>
            </w:tcBorders>
            <w:vAlign w:val="center"/>
            <w:hideMark/>
          </w:tcPr>
          <w:p w:rsidR="00470C9C" w:rsidRPr="00470C9C" w:rsidRDefault="00470C9C" w:rsidP="00470C9C">
            <w:pPr>
              <w:widowControl/>
              <w:jc w:val="left"/>
              <w:rPr>
                <w:rFonts w:ascii="宋体" w:eastAsia="宋体" w:hAnsi="宋体" w:cs="宋体"/>
                <w:color w:val="000000"/>
                <w:kern w:val="0"/>
                <w:sz w:val="20"/>
                <w:szCs w:val="20"/>
              </w:rPr>
            </w:pPr>
          </w:p>
        </w:tc>
        <w:tc>
          <w:tcPr>
            <w:tcW w:w="1016" w:type="dxa"/>
            <w:vMerge/>
            <w:tcBorders>
              <w:top w:val="nil"/>
              <w:left w:val="nil"/>
              <w:bottom w:val="single" w:sz="4" w:space="0" w:color="auto"/>
              <w:right w:val="single" w:sz="4" w:space="0" w:color="auto"/>
            </w:tcBorders>
            <w:vAlign w:val="center"/>
            <w:hideMark/>
          </w:tcPr>
          <w:p w:rsidR="00470C9C" w:rsidRPr="00470C9C" w:rsidRDefault="00470C9C" w:rsidP="00470C9C">
            <w:pPr>
              <w:widowControl/>
              <w:jc w:val="left"/>
              <w:rPr>
                <w:rFonts w:ascii="宋体" w:eastAsia="宋体" w:hAnsi="宋体" w:cs="宋体"/>
                <w:color w:val="000000"/>
                <w:kern w:val="0"/>
                <w:sz w:val="22"/>
              </w:rPr>
            </w:pPr>
          </w:p>
        </w:tc>
      </w:tr>
      <w:tr w:rsidR="00470C9C" w:rsidRPr="00470C9C" w:rsidTr="00470C9C">
        <w:trPr>
          <w:trHeight w:val="462"/>
        </w:trPr>
        <w:tc>
          <w:tcPr>
            <w:tcW w:w="657" w:type="dxa"/>
            <w:tcBorders>
              <w:top w:val="nil"/>
              <w:left w:val="single" w:sz="4" w:space="0" w:color="auto"/>
              <w:bottom w:val="single" w:sz="4" w:space="0" w:color="auto"/>
              <w:right w:val="single" w:sz="4" w:space="0" w:color="auto"/>
            </w:tcBorders>
            <w:shd w:val="clear" w:color="auto" w:fill="auto"/>
            <w:noWrap/>
            <w:vAlign w:val="center"/>
            <w:hideMark/>
          </w:tcPr>
          <w:p w:rsidR="00470C9C" w:rsidRPr="00470C9C" w:rsidRDefault="00470C9C" w:rsidP="00470C9C">
            <w:pPr>
              <w:widowControl/>
              <w:jc w:val="center"/>
              <w:rPr>
                <w:rFonts w:ascii="宋体" w:eastAsia="宋体" w:hAnsi="宋体" w:cs="宋体"/>
                <w:color w:val="000000"/>
                <w:kern w:val="0"/>
                <w:sz w:val="22"/>
              </w:rPr>
            </w:pPr>
            <w:r w:rsidRPr="00470C9C">
              <w:rPr>
                <w:rFonts w:ascii="宋体" w:eastAsia="宋体" w:hAnsi="宋体" w:cs="宋体" w:hint="eastAsia"/>
                <w:color w:val="000000"/>
                <w:kern w:val="0"/>
                <w:sz w:val="22"/>
              </w:rPr>
              <w:t xml:space="preserve">　</w:t>
            </w:r>
          </w:p>
        </w:tc>
        <w:tc>
          <w:tcPr>
            <w:tcW w:w="4299" w:type="dxa"/>
            <w:tcBorders>
              <w:top w:val="nil"/>
              <w:left w:val="nil"/>
              <w:bottom w:val="single" w:sz="4" w:space="0" w:color="auto"/>
              <w:right w:val="single" w:sz="4" w:space="0" w:color="auto"/>
            </w:tcBorders>
            <w:shd w:val="clear" w:color="auto" w:fill="auto"/>
            <w:noWrap/>
            <w:vAlign w:val="center"/>
            <w:hideMark/>
          </w:tcPr>
          <w:p w:rsidR="00470C9C" w:rsidRPr="00470C9C" w:rsidRDefault="00470C9C" w:rsidP="00470C9C">
            <w:pPr>
              <w:widowControl/>
              <w:jc w:val="center"/>
              <w:rPr>
                <w:rFonts w:ascii="宋体" w:eastAsia="宋体" w:hAnsi="宋体" w:cs="宋体"/>
                <w:color w:val="000000"/>
                <w:kern w:val="0"/>
                <w:sz w:val="20"/>
                <w:szCs w:val="20"/>
              </w:rPr>
            </w:pPr>
            <w:r w:rsidRPr="00470C9C">
              <w:rPr>
                <w:rFonts w:ascii="宋体" w:eastAsia="宋体" w:hAnsi="宋体" w:cs="宋体" w:hint="eastAsia"/>
                <w:color w:val="000000"/>
                <w:kern w:val="0"/>
                <w:sz w:val="20"/>
                <w:szCs w:val="20"/>
              </w:rPr>
              <w:t>三标段合计</w:t>
            </w:r>
          </w:p>
        </w:tc>
        <w:tc>
          <w:tcPr>
            <w:tcW w:w="1703" w:type="dxa"/>
            <w:tcBorders>
              <w:top w:val="nil"/>
              <w:left w:val="nil"/>
              <w:bottom w:val="single" w:sz="4" w:space="0" w:color="auto"/>
              <w:right w:val="single" w:sz="4" w:space="0" w:color="auto"/>
            </w:tcBorders>
            <w:shd w:val="clear" w:color="auto" w:fill="auto"/>
            <w:noWrap/>
            <w:vAlign w:val="center"/>
            <w:hideMark/>
          </w:tcPr>
          <w:p w:rsidR="00470C9C" w:rsidRPr="00470C9C" w:rsidRDefault="00470C9C" w:rsidP="00470C9C">
            <w:pPr>
              <w:widowControl/>
              <w:jc w:val="center"/>
              <w:rPr>
                <w:rFonts w:ascii="宋体" w:eastAsia="宋体" w:hAnsi="宋体" w:cs="宋体"/>
                <w:color w:val="000000"/>
                <w:kern w:val="0"/>
                <w:sz w:val="20"/>
                <w:szCs w:val="20"/>
              </w:rPr>
            </w:pPr>
            <w:r w:rsidRPr="00470C9C">
              <w:rPr>
                <w:rFonts w:ascii="宋体" w:eastAsia="宋体" w:hAnsi="宋体" w:cs="宋体" w:hint="eastAsia"/>
                <w:color w:val="000000"/>
                <w:kern w:val="0"/>
                <w:sz w:val="20"/>
                <w:szCs w:val="20"/>
              </w:rPr>
              <w:t xml:space="preserve">　</w:t>
            </w:r>
          </w:p>
        </w:tc>
        <w:tc>
          <w:tcPr>
            <w:tcW w:w="1306" w:type="dxa"/>
            <w:tcBorders>
              <w:top w:val="nil"/>
              <w:left w:val="nil"/>
              <w:bottom w:val="single" w:sz="4" w:space="0" w:color="auto"/>
              <w:right w:val="single" w:sz="4" w:space="0" w:color="auto"/>
            </w:tcBorders>
            <w:shd w:val="clear" w:color="auto" w:fill="auto"/>
            <w:noWrap/>
            <w:vAlign w:val="center"/>
            <w:hideMark/>
          </w:tcPr>
          <w:p w:rsidR="00470C9C" w:rsidRPr="00470C9C" w:rsidRDefault="00470C9C" w:rsidP="00470C9C">
            <w:pPr>
              <w:widowControl/>
              <w:jc w:val="center"/>
              <w:rPr>
                <w:rFonts w:ascii="宋体" w:eastAsia="宋体" w:hAnsi="宋体" w:cs="宋体"/>
                <w:color w:val="000000"/>
                <w:kern w:val="0"/>
                <w:sz w:val="20"/>
                <w:szCs w:val="20"/>
              </w:rPr>
            </w:pPr>
            <w:r w:rsidRPr="00470C9C">
              <w:rPr>
                <w:rFonts w:ascii="宋体" w:eastAsia="宋体" w:hAnsi="宋体" w:cs="宋体" w:hint="eastAsia"/>
                <w:color w:val="000000"/>
                <w:kern w:val="0"/>
                <w:sz w:val="20"/>
                <w:szCs w:val="20"/>
              </w:rPr>
              <w:t>125013</w:t>
            </w:r>
          </w:p>
        </w:tc>
        <w:tc>
          <w:tcPr>
            <w:tcW w:w="1000" w:type="dxa"/>
            <w:tcBorders>
              <w:top w:val="nil"/>
              <w:left w:val="nil"/>
              <w:bottom w:val="single" w:sz="4" w:space="0" w:color="auto"/>
              <w:right w:val="single" w:sz="4" w:space="0" w:color="auto"/>
            </w:tcBorders>
            <w:shd w:val="clear" w:color="auto" w:fill="auto"/>
            <w:noWrap/>
            <w:vAlign w:val="center"/>
            <w:hideMark/>
          </w:tcPr>
          <w:p w:rsidR="00470C9C" w:rsidRPr="00470C9C" w:rsidRDefault="00470C9C" w:rsidP="00470C9C">
            <w:pPr>
              <w:widowControl/>
              <w:jc w:val="center"/>
              <w:rPr>
                <w:rFonts w:ascii="宋体" w:eastAsia="宋体" w:hAnsi="宋体" w:cs="宋体"/>
                <w:color w:val="000000"/>
                <w:kern w:val="0"/>
                <w:sz w:val="20"/>
                <w:szCs w:val="20"/>
              </w:rPr>
            </w:pPr>
            <w:r w:rsidRPr="00470C9C">
              <w:rPr>
                <w:rFonts w:ascii="宋体" w:eastAsia="宋体" w:hAnsi="宋体" w:cs="宋体" w:hint="eastAsia"/>
                <w:color w:val="000000"/>
                <w:kern w:val="0"/>
                <w:sz w:val="20"/>
                <w:szCs w:val="20"/>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rsidR="00470C9C" w:rsidRPr="00470C9C" w:rsidRDefault="00470C9C" w:rsidP="00470C9C">
            <w:pPr>
              <w:widowControl/>
              <w:jc w:val="left"/>
              <w:rPr>
                <w:rFonts w:ascii="宋体" w:eastAsia="宋体" w:hAnsi="宋体" w:cs="宋体"/>
                <w:color w:val="000000"/>
                <w:kern w:val="0"/>
                <w:sz w:val="22"/>
              </w:rPr>
            </w:pPr>
            <w:r w:rsidRPr="00470C9C">
              <w:rPr>
                <w:rFonts w:ascii="宋体" w:eastAsia="宋体" w:hAnsi="宋体" w:cs="宋体" w:hint="eastAsia"/>
                <w:color w:val="000000"/>
                <w:kern w:val="0"/>
                <w:sz w:val="22"/>
              </w:rPr>
              <w:t xml:space="preserve">　</w:t>
            </w:r>
          </w:p>
        </w:tc>
      </w:tr>
      <w:tr w:rsidR="00470C9C" w:rsidRPr="00470C9C" w:rsidTr="00470C9C">
        <w:trPr>
          <w:trHeight w:val="462"/>
        </w:trPr>
        <w:tc>
          <w:tcPr>
            <w:tcW w:w="657" w:type="dxa"/>
            <w:tcBorders>
              <w:top w:val="nil"/>
              <w:left w:val="single" w:sz="4" w:space="0" w:color="auto"/>
              <w:bottom w:val="single" w:sz="4" w:space="0" w:color="auto"/>
              <w:right w:val="single" w:sz="4" w:space="0" w:color="auto"/>
            </w:tcBorders>
            <w:shd w:val="clear" w:color="auto" w:fill="auto"/>
            <w:noWrap/>
            <w:vAlign w:val="center"/>
            <w:hideMark/>
          </w:tcPr>
          <w:p w:rsidR="00470C9C" w:rsidRPr="00470C9C" w:rsidRDefault="00470C9C" w:rsidP="00470C9C">
            <w:pPr>
              <w:widowControl/>
              <w:jc w:val="center"/>
              <w:rPr>
                <w:rFonts w:ascii="宋体" w:eastAsia="宋体" w:hAnsi="宋体" w:cs="宋体"/>
                <w:color w:val="000000"/>
                <w:kern w:val="0"/>
                <w:sz w:val="22"/>
              </w:rPr>
            </w:pPr>
            <w:r w:rsidRPr="00470C9C">
              <w:rPr>
                <w:rFonts w:ascii="宋体" w:eastAsia="宋体" w:hAnsi="宋体" w:cs="宋体" w:hint="eastAsia"/>
                <w:color w:val="000000"/>
                <w:kern w:val="0"/>
                <w:sz w:val="22"/>
              </w:rPr>
              <w:t xml:space="preserve">　</w:t>
            </w:r>
          </w:p>
        </w:tc>
        <w:tc>
          <w:tcPr>
            <w:tcW w:w="4299" w:type="dxa"/>
            <w:tcBorders>
              <w:top w:val="nil"/>
              <w:left w:val="nil"/>
              <w:bottom w:val="single" w:sz="4" w:space="0" w:color="auto"/>
              <w:right w:val="single" w:sz="4" w:space="0" w:color="auto"/>
            </w:tcBorders>
            <w:shd w:val="clear" w:color="auto" w:fill="auto"/>
            <w:noWrap/>
            <w:vAlign w:val="center"/>
            <w:hideMark/>
          </w:tcPr>
          <w:p w:rsidR="00470C9C" w:rsidRPr="00470C9C" w:rsidRDefault="00470C9C" w:rsidP="00470C9C">
            <w:pPr>
              <w:widowControl/>
              <w:jc w:val="center"/>
              <w:rPr>
                <w:rFonts w:ascii="宋体" w:eastAsia="宋体" w:hAnsi="宋体" w:cs="宋体"/>
                <w:color w:val="000000"/>
                <w:kern w:val="0"/>
                <w:sz w:val="20"/>
                <w:szCs w:val="20"/>
              </w:rPr>
            </w:pPr>
            <w:r w:rsidRPr="00470C9C">
              <w:rPr>
                <w:rFonts w:ascii="宋体" w:eastAsia="宋体" w:hAnsi="宋体" w:cs="宋体" w:hint="eastAsia"/>
                <w:color w:val="000000"/>
                <w:kern w:val="0"/>
                <w:sz w:val="20"/>
                <w:szCs w:val="20"/>
              </w:rPr>
              <w:t>总合计</w:t>
            </w:r>
          </w:p>
        </w:tc>
        <w:tc>
          <w:tcPr>
            <w:tcW w:w="1703" w:type="dxa"/>
            <w:tcBorders>
              <w:top w:val="nil"/>
              <w:left w:val="nil"/>
              <w:bottom w:val="single" w:sz="4" w:space="0" w:color="auto"/>
              <w:right w:val="single" w:sz="4" w:space="0" w:color="auto"/>
            </w:tcBorders>
            <w:shd w:val="clear" w:color="auto" w:fill="auto"/>
            <w:noWrap/>
            <w:vAlign w:val="center"/>
            <w:hideMark/>
          </w:tcPr>
          <w:p w:rsidR="00470C9C" w:rsidRPr="00470C9C" w:rsidRDefault="00470C9C" w:rsidP="00470C9C">
            <w:pPr>
              <w:widowControl/>
              <w:jc w:val="center"/>
              <w:rPr>
                <w:rFonts w:ascii="宋体" w:eastAsia="宋体" w:hAnsi="宋体" w:cs="宋体"/>
                <w:color w:val="000000"/>
                <w:kern w:val="0"/>
                <w:sz w:val="20"/>
                <w:szCs w:val="20"/>
              </w:rPr>
            </w:pPr>
            <w:r w:rsidRPr="00470C9C">
              <w:rPr>
                <w:rFonts w:ascii="宋体" w:eastAsia="宋体" w:hAnsi="宋体" w:cs="宋体" w:hint="eastAsia"/>
                <w:color w:val="000000"/>
                <w:kern w:val="0"/>
                <w:sz w:val="20"/>
                <w:szCs w:val="20"/>
              </w:rPr>
              <w:t xml:space="preserve">　</w:t>
            </w:r>
          </w:p>
        </w:tc>
        <w:tc>
          <w:tcPr>
            <w:tcW w:w="1306" w:type="dxa"/>
            <w:tcBorders>
              <w:top w:val="nil"/>
              <w:left w:val="nil"/>
              <w:bottom w:val="single" w:sz="4" w:space="0" w:color="auto"/>
              <w:right w:val="single" w:sz="4" w:space="0" w:color="auto"/>
            </w:tcBorders>
            <w:shd w:val="clear" w:color="auto" w:fill="auto"/>
            <w:noWrap/>
            <w:vAlign w:val="center"/>
            <w:hideMark/>
          </w:tcPr>
          <w:p w:rsidR="00470C9C" w:rsidRPr="00470C9C" w:rsidRDefault="00470C9C" w:rsidP="00470C9C">
            <w:pPr>
              <w:widowControl/>
              <w:jc w:val="center"/>
              <w:rPr>
                <w:rFonts w:ascii="宋体" w:eastAsia="宋体" w:hAnsi="宋体" w:cs="宋体"/>
                <w:color w:val="000000"/>
                <w:kern w:val="0"/>
                <w:sz w:val="20"/>
                <w:szCs w:val="20"/>
              </w:rPr>
            </w:pPr>
            <w:r w:rsidRPr="00470C9C">
              <w:rPr>
                <w:rFonts w:ascii="宋体" w:eastAsia="宋体" w:hAnsi="宋体" w:cs="宋体" w:hint="eastAsia"/>
                <w:color w:val="000000"/>
                <w:kern w:val="0"/>
                <w:sz w:val="20"/>
                <w:szCs w:val="20"/>
              </w:rPr>
              <w:t>378118</w:t>
            </w:r>
          </w:p>
        </w:tc>
        <w:tc>
          <w:tcPr>
            <w:tcW w:w="1000" w:type="dxa"/>
            <w:tcBorders>
              <w:top w:val="nil"/>
              <w:left w:val="nil"/>
              <w:bottom w:val="single" w:sz="4" w:space="0" w:color="auto"/>
              <w:right w:val="single" w:sz="4" w:space="0" w:color="auto"/>
            </w:tcBorders>
            <w:shd w:val="clear" w:color="auto" w:fill="auto"/>
            <w:noWrap/>
            <w:vAlign w:val="center"/>
            <w:hideMark/>
          </w:tcPr>
          <w:p w:rsidR="00470C9C" w:rsidRPr="00470C9C" w:rsidRDefault="00470C9C" w:rsidP="00470C9C">
            <w:pPr>
              <w:widowControl/>
              <w:jc w:val="center"/>
              <w:rPr>
                <w:rFonts w:ascii="宋体" w:eastAsia="宋体" w:hAnsi="宋体" w:cs="宋体"/>
                <w:color w:val="000000"/>
                <w:kern w:val="0"/>
                <w:sz w:val="20"/>
                <w:szCs w:val="20"/>
              </w:rPr>
            </w:pPr>
            <w:r w:rsidRPr="00470C9C">
              <w:rPr>
                <w:rFonts w:ascii="宋体" w:eastAsia="宋体" w:hAnsi="宋体" w:cs="宋体" w:hint="eastAsia"/>
                <w:color w:val="000000"/>
                <w:kern w:val="0"/>
                <w:sz w:val="20"/>
                <w:szCs w:val="20"/>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rsidR="00470C9C" w:rsidRPr="00470C9C" w:rsidRDefault="00470C9C" w:rsidP="00470C9C">
            <w:pPr>
              <w:widowControl/>
              <w:jc w:val="left"/>
              <w:rPr>
                <w:rFonts w:ascii="宋体" w:eastAsia="宋体" w:hAnsi="宋体" w:cs="宋体"/>
                <w:color w:val="000000"/>
                <w:kern w:val="0"/>
                <w:sz w:val="22"/>
              </w:rPr>
            </w:pPr>
            <w:r w:rsidRPr="00470C9C">
              <w:rPr>
                <w:rFonts w:ascii="宋体" w:eastAsia="宋体" w:hAnsi="宋体" w:cs="宋体" w:hint="eastAsia"/>
                <w:color w:val="000000"/>
                <w:kern w:val="0"/>
                <w:sz w:val="22"/>
              </w:rPr>
              <w:t xml:space="preserve">　</w:t>
            </w:r>
          </w:p>
        </w:tc>
      </w:tr>
    </w:tbl>
    <w:p w:rsidR="00470C9C" w:rsidRPr="00B2602C" w:rsidRDefault="00470C9C" w:rsidP="00B2602C">
      <w:pPr>
        <w:spacing w:line="360" w:lineRule="auto"/>
        <w:rPr>
          <w:rFonts w:ascii="宋体" w:hAnsi="宋体" w:cs="宋体"/>
          <w:b/>
          <w:sz w:val="24"/>
          <w:lang w:val="zh-CN"/>
        </w:rPr>
      </w:pPr>
    </w:p>
    <w:p w:rsidR="00B34F8C" w:rsidRDefault="00AC6395">
      <w:pPr>
        <w:autoSpaceDE w:val="0"/>
        <w:autoSpaceDN w:val="0"/>
        <w:adjustRightInd w:val="0"/>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第三章 供应商须知前附表</w:t>
      </w:r>
    </w:p>
    <w:p w:rsidR="00B34F8C" w:rsidRDefault="00AC6395">
      <w:pPr>
        <w:autoSpaceDE w:val="0"/>
        <w:autoSpaceDN w:val="0"/>
        <w:adjustRightInd w:val="0"/>
        <w:spacing w:line="360" w:lineRule="auto"/>
        <w:ind w:right="-11"/>
        <w:jc w:val="left"/>
        <w:rPr>
          <w:rFonts w:asciiTheme="minorEastAsia" w:hAnsiTheme="minorEastAsia" w:cs="宋体"/>
          <w:b/>
          <w:kern w:val="0"/>
          <w:sz w:val="24"/>
          <w:szCs w:val="24"/>
        </w:rPr>
      </w:pPr>
      <w:r>
        <w:rPr>
          <w:rFonts w:cs="微软雅黑" w:hint="eastAsia"/>
          <w:b/>
          <w:color w:val="FF0000"/>
          <w:sz w:val="24"/>
          <w:szCs w:val="24"/>
        </w:rPr>
        <w:t>谈判文件中凡标有</w:t>
      </w:r>
      <w:r>
        <w:rPr>
          <w:rFonts w:asciiTheme="minorEastAsia" w:hAnsiTheme="minorEastAsia" w:cs="微软雅黑" w:hint="eastAsia"/>
          <w:b/>
          <w:color w:val="FF0000"/>
          <w:sz w:val="24"/>
          <w:szCs w:val="24"/>
        </w:rPr>
        <w:t>★</w:t>
      </w:r>
      <w:r>
        <w:rPr>
          <w:rFonts w:cs="微软雅黑" w:hint="eastAsia"/>
          <w:b/>
          <w:color w:val="FF0000"/>
          <w:sz w:val="24"/>
          <w:szCs w:val="24"/>
        </w:rPr>
        <w:t>条款均为实质性要求条款，响应文件须完全响应，未实质响应的，按照无效报价处理。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6"/>
        <w:gridCol w:w="2268"/>
        <w:gridCol w:w="6813"/>
      </w:tblGrid>
      <w:tr w:rsidR="00B34F8C">
        <w:trPr>
          <w:trHeight w:val="636"/>
          <w:jc w:val="center"/>
        </w:trPr>
        <w:tc>
          <w:tcPr>
            <w:tcW w:w="806" w:type="dxa"/>
            <w:vAlign w:val="center"/>
          </w:tcPr>
          <w:p w:rsidR="00B34F8C" w:rsidRDefault="00AC6395">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268" w:type="dxa"/>
            <w:vAlign w:val="center"/>
          </w:tcPr>
          <w:p w:rsidR="00B34F8C" w:rsidRDefault="00AC6395">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6813" w:type="dxa"/>
            <w:vAlign w:val="center"/>
          </w:tcPr>
          <w:p w:rsidR="00B34F8C" w:rsidRDefault="00AC6395">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B34F8C">
        <w:trPr>
          <w:trHeight w:val="1278"/>
          <w:jc w:val="center"/>
        </w:trPr>
        <w:tc>
          <w:tcPr>
            <w:tcW w:w="806" w:type="dxa"/>
            <w:vAlign w:val="center"/>
          </w:tcPr>
          <w:p w:rsidR="00B34F8C" w:rsidRDefault="00AC6395">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268" w:type="dxa"/>
            <w:vAlign w:val="center"/>
          </w:tcPr>
          <w:p w:rsidR="00B34F8C" w:rsidRDefault="00AC6395">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采购项目</w:t>
            </w:r>
          </w:p>
        </w:tc>
        <w:tc>
          <w:tcPr>
            <w:tcW w:w="6813" w:type="dxa"/>
          </w:tcPr>
          <w:p w:rsidR="00B34F8C" w:rsidRDefault="00AC6395">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项目名称：</w:t>
            </w:r>
            <w:r w:rsidR="00A7552B" w:rsidRPr="00A7552B">
              <w:rPr>
                <w:rFonts w:ascii="宋体" w:eastAsia="宋体" w:hAnsi="宋体" w:cs="宋体" w:hint="eastAsia"/>
                <w:color w:val="000000"/>
                <w:kern w:val="0"/>
                <w:sz w:val="24"/>
                <w:szCs w:val="24"/>
                <w:shd w:val="clear" w:color="040000" w:fill="FFFFFF"/>
              </w:rPr>
              <w:t>襄城县2020年度53个财政专项扶贫资金道路建设项目监理招标项目</w:t>
            </w:r>
          </w:p>
          <w:p w:rsidR="00B34F8C" w:rsidRDefault="00AC6395">
            <w:pPr>
              <w:autoSpaceDE w:val="0"/>
              <w:autoSpaceDN w:val="0"/>
              <w:adjustRightInd w:val="0"/>
              <w:spacing w:line="360" w:lineRule="auto"/>
              <w:jc w:val="left"/>
              <w:rPr>
                <w:rFonts w:ascii="宋体" w:eastAsia="宋体" w:hAnsi="宋体" w:cs="宋体"/>
                <w:color w:val="000000"/>
                <w:kern w:val="0"/>
                <w:sz w:val="24"/>
                <w:szCs w:val="24"/>
                <w:shd w:val="clear" w:color="040000" w:fill="FFFFFF"/>
              </w:rPr>
            </w:pPr>
            <w:r>
              <w:rPr>
                <w:rFonts w:asciiTheme="minorEastAsia" w:hAnsiTheme="minorEastAsia" w:cs="仿宋_GB2312" w:hint="eastAsia"/>
                <w:sz w:val="24"/>
                <w:szCs w:val="24"/>
              </w:rPr>
              <w:t>项目编号：</w:t>
            </w:r>
            <w:proofErr w:type="gramStart"/>
            <w:r w:rsidR="00A7552B" w:rsidRPr="00A7552B">
              <w:rPr>
                <w:rFonts w:ascii="宋体" w:eastAsia="宋体" w:hAnsi="宋体" w:cs="宋体" w:hint="eastAsia"/>
                <w:color w:val="000000"/>
                <w:kern w:val="0"/>
                <w:sz w:val="24"/>
                <w:szCs w:val="24"/>
                <w:shd w:val="clear" w:color="040000" w:fill="FFFFFF"/>
              </w:rPr>
              <w:t>襄财竟谈</w:t>
            </w:r>
            <w:proofErr w:type="gramEnd"/>
            <w:r w:rsidR="00A7552B" w:rsidRPr="00A7552B">
              <w:rPr>
                <w:rFonts w:ascii="宋体" w:eastAsia="宋体" w:hAnsi="宋体" w:cs="宋体" w:hint="eastAsia"/>
                <w:color w:val="000000"/>
                <w:kern w:val="0"/>
                <w:sz w:val="24"/>
                <w:szCs w:val="24"/>
                <w:shd w:val="clear" w:color="040000" w:fill="FFFFFF"/>
              </w:rPr>
              <w:t>-2020-8</w:t>
            </w:r>
            <w:r>
              <w:rPr>
                <w:rFonts w:ascii="宋体" w:eastAsia="宋体" w:hAnsi="宋体" w:cs="宋体" w:hint="eastAsia"/>
                <w:color w:val="000000"/>
                <w:kern w:val="0"/>
                <w:sz w:val="24"/>
                <w:szCs w:val="24"/>
                <w:shd w:val="clear" w:color="040000" w:fill="FFFFFF"/>
              </w:rPr>
              <w:t>号</w:t>
            </w:r>
          </w:p>
          <w:p w:rsidR="00B34F8C" w:rsidRDefault="00AC6395">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项目内容：</w:t>
            </w:r>
            <w:r w:rsidR="00A7552B" w:rsidRPr="00A7552B">
              <w:rPr>
                <w:rFonts w:asciiTheme="minorEastAsia" w:hAnsiTheme="minorEastAsia" w:cs="仿宋_GB2312" w:hint="eastAsia"/>
                <w:sz w:val="24"/>
                <w:szCs w:val="24"/>
              </w:rPr>
              <w:t>由于本次监理招标，需对2020年度53个财政专项扶贫资金道路建设项目进行监理服务，为推进项目进度，全面进行监理工作，本次监理招标共分三个监理标段，确保项目按照工程建设管理程序正常运行，其中：第一标段招标控制价为118656元；第二标段招标控制价为134449元；第三标段招标控制价为125013元。</w:t>
            </w:r>
          </w:p>
          <w:p w:rsidR="00B34F8C" w:rsidRDefault="00AC6395">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项目地址：</w:t>
            </w:r>
            <w:r>
              <w:rPr>
                <w:rFonts w:asciiTheme="minorEastAsia" w:hAnsiTheme="minorEastAsia" w:cs="仿宋_GB2312" w:hint="eastAsia"/>
                <w:sz w:val="24"/>
                <w:szCs w:val="24"/>
                <w:shd w:val="clear" w:color="auto" w:fill="FFFFFF"/>
              </w:rPr>
              <w:t>襄城县</w:t>
            </w:r>
          </w:p>
        </w:tc>
      </w:tr>
      <w:tr w:rsidR="00B34F8C">
        <w:trPr>
          <w:trHeight w:val="1421"/>
          <w:jc w:val="center"/>
        </w:trPr>
        <w:tc>
          <w:tcPr>
            <w:tcW w:w="806" w:type="dxa"/>
            <w:vAlign w:val="center"/>
          </w:tcPr>
          <w:p w:rsidR="00B34F8C" w:rsidRDefault="00AC6395">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268" w:type="dxa"/>
            <w:vAlign w:val="center"/>
          </w:tcPr>
          <w:p w:rsidR="00B34F8C" w:rsidRDefault="00AC6395">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w:t>
            </w:r>
          </w:p>
        </w:tc>
        <w:tc>
          <w:tcPr>
            <w:tcW w:w="6813" w:type="dxa"/>
            <w:vAlign w:val="center"/>
          </w:tcPr>
          <w:p w:rsidR="00B34F8C" w:rsidRDefault="00AC6395">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w:t>
            </w:r>
            <w:r w:rsidR="00A7552B" w:rsidRPr="00A7552B">
              <w:rPr>
                <w:rFonts w:asciiTheme="minorEastAsia" w:hAnsiTheme="minorEastAsia" w:cs="仿宋_GB2312" w:hint="eastAsia"/>
                <w:sz w:val="24"/>
                <w:szCs w:val="24"/>
              </w:rPr>
              <w:t>襄城县农村公路管理所</w:t>
            </w:r>
          </w:p>
          <w:p w:rsidR="00B34F8C" w:rsidRDefault="00AC6395">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地址：襄城县</w:t>
            </w:r>
            <w:r w:rsidR="00A7552B">
              <w:rPr>
                <w:rFonts w:asciiTheme="minorEastAsia" w:hAnsiTheme="minorEastAsia" w:cs="仿宋_GB2312" w:hint="eastAsia"/>
                <w:sz w:val="24"/>
                <w:szCs w:val="24"/>
              </w:rPr>
              <w:t xml:space="preserve"> </w:t>
            </w:r>
          </w:p>
          <w:p w:rsidR="00B34F8C" w:rsidRDefault="00AC6395" w:rsidP="00A7552B">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w:t>
            </w:r>
            <w:r w:rsidR="00A7552B">
              <w:rPr>
                <w:rFonts w:asciiTheme="minorEastAsia" w:hAnsiTheme="minorEastAsia" w:cs="仿宋_GB2312" w:hint="eastAsia"/>
                <w:sz w:val="24"/>
                <w:szCs w:val="24"/>
              </w:rPr>
              <w:t>刘</w:t>
            </w:r>
            <w:r>
              <w:rPr>
                <w:rFonts w:asciiTheme="minorEastAsia" w:hAnsiTheme="minorEastAsia" w:cs="仿宋_GB2312" w:hint="eastAsia"/>
                <w:sz w:val="24"/>
                <w:szCs w:val="24"/>
              </w:rPr>
              <w:t>先生               电话：</w:t>
            </w:r>
            <w:r w:rsidR="00A7552B" w:rsidRPr="00A7552B">
              <w:rPr>
                <w:rFonts w:asciiTheme="minorEastAsia" w:hAnsiTheme="minorEastAsia" w:cs="仿宋_GB2312"/>
                <w:sz w:val="24"/>
                <w:szCs w:val="24"/>
              </w:rPr>
              <w:t>0374-3599378</w:t>
            </w:r>
          </w:p>
        </w:tc>
      </w:tr>
      <w:tr w:rsidR="00B34F8C">
        <w:trPr>
          <w:trHeight w:val="323"/>
          <w:jc w:val="center"/>
        </w:trPr>
        <w:tc>
          <w:tcPr>
            <w:tcW w:w="806" w:type="dxa"/>
            <w:vAlign w:val="center"/>
          </w:tcPr>
          <w:p w:rsidR="00B34F8C" w:rsidRDefault="00AC6395">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268" w:type="dxa"/>
            <w:vAlign w:val="center"/>
          </w:tcPr>
          <w:p w:rsidR="00B34F8C" w:rsidRDefault="00AC6395">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集中采购机构</w:t>
            </w:r>
          </w:p>
        </w:tc>
        <w:tc>
          <w:tcPr>
            <w:tcW w:w="6813" w:type="dxa"/>
            <w:vAlign w:val="center"/>
          </w:tcPr>
          <w:p w:rsidR="00B34F8C" w:rsidRDefault="00AC6395">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名称：襄城县政府采购中心</w:t>
            </w:r>
          </w:p>
          <w:p w:rsidR="00B34F8C" w:rsidRDefault="00AC6395">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地址：襄城县</w:t>
            </w:r>
            <w:proofErr w:type="gramStart"/>
            <w:r>
              <w:rPr>
                <w:rFonts w:asciiTheme="minorEastAsia" w:hAnsiTheme="minorEastAsia" w:cs="仿宋_GB2312" w:hint="eastAsia"/>
                <w:sz w:val="24"/>
                <w:szCs w:val="24"/>
              </w:rPr>
              <w:t>八七</w:t>
            </w:r>
            <w:proofErr w:type="gramEnd"/>
            <w:r>
              <w:rPr>
                <w:rFonts w:asciiTheme="minorEastAsia" w:hAnsiTheme="minorEastAsia" w:cs="仿宋_GB2312" w:hint="eastAsia"/>
                <w:sz w:val="24"/>
                <w:szCs w:val="24"/>
              </w:rPr>
              <w:t>路东段电子商务产业园12楼1204室</w:t>
            </w:r>
          </w:p>
          <w:p w:rsidR="00B34F8C" w:rsidRDefault="00AC6395">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联系人：万女士               电话：0374-3998026</w:t>
            </w:r>
          </w:p>
        </w:tc>
      </w:tr>
      <w:tr w:rsidR="00B34F8C">
        <w:trPr>
          <w:trHeight w:val="90"/>
          <w:jc w:val="center"/>
        </w:trPr>
        <w:tc>
          <w:tcPr>
            <w:tcW w:w="806" w:type="dxa"/>
            <w:vAlign w:val="center"/>
          </w:tcPr>
          <w:p w:rsidR="00B34F8C" w:rsidRDefault="00AC6395">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268" w:type="dxa"/>
            <w:vAlign w:val="center"/>
          </w:tcPr>
          <w:p w:rsidR="00B34F8C" w:rsidRDefault="00AC6395">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供应商资格</w:t>
            </w:r>
          </w:p>
        </w:tc>
        <w:tc>
          <w:tcPr>
            <w:tcW w:w="6813" w:type="dxa"/>
            <w:vAlign w:val="center"/>
          </w:tcPr>
          <w:p w:rsidR="00A7552B" w:rsidRPr="00470C9C" w:rsidRDefault="00A7552B" w:rsidP="00A7552B">
            <w:pPr>
              <w:spacing w:line="360" w:lineRule="auto"/>
              <w:rPr>
                <w:rFonts w:ascii="宋体" w:eastAsia="宋体" w:hAnsi="宋体" w:cs="Arial"/>
                <w:bCs/>
                <w:sz w:val="24"/>
                <w:szCs w:val="24"/>
              </w:rPr>
            </w:pPr>
            <w:r w:rsidRPr="00470C9C">
              <w:rPr>
                <w:rFonts w:ascii="宋体" w:eastAsia="宋体" w:hAnsi="宋体" w:cs="Arial" w:hint="eastAsia"/>
                <w:bCs/>
                <w:sz w:val="24"/>
                <w:szCs w:val="24"/>
              </w:rPr>
              <w:t>一、法人或者其他组织的营业执照等证明文件，自然人的身份证明</w:t>
            </w:r>
          </w:p>
          <w:p w:rsidR="00A7552B" w:rsidRPr="00470C9C" w:rsidRDefault="00A7552B" w:rsidP="00A7552B">
            <w:pPr>
              <w:spacing w:line="360" w:lineRule="auto"/>
              <w:rPr>
                <w:rFonts w:ascii="宋体" w:eastAsia="宋体" w:hAnsi="宋体" w:cs="Arial"/>
                <w:bCs/>
                <w:sz w:val="24"/>
                <w:szCs w:val="24"/>
              </w:rPr>
            </w:pPr>
            <w:r w:rsidRPr="00470C9C">
              <w:rPr>
                <w:rFonts w:ascii="宋体" w:eastAsia="宋体" w:hAnsi="宋体" w:cs="Arial" w:hint="eastAsia"/>
                <w:bCs/>
                <w:sz w:val="24"/>
                <w:szCs w:val="24"/>
              </w:rPr>
              <w:t>1、企业法人营业执照或营业执照。（企业提供）</w:t>
            </w:r>
          </w:p>
          <w:p w:rsidR="00A7552B" w:rsidRPr="00470C9C" w:rsidRDefault="00A7552B" w:rsidP="00A7552B">
            <w:pPr>
              <w:spacing w:line="360" w:lineRule="auto"/>
              <w:rPr>
                <w:rFonts w:ascii="宋体" w:eastAsia="宋体" w:hAnsi="宋体" w:cs="Arial"/>
                <w:bCs/>
                <w:sz w:val="24"/>
                <w:szCs w:val="24"/>
              </w:rPr>
            </w:pPr>
            <w:r w:rsidRPr="00470C9C">
              <w:rPr>
                <w:rFonts w:ascii="宋体" w:eastAsia="宋体" w:hAnsi="宋体" w:cs="Arial" w:hint="eastAsia"/>
                <w:bCs/>
                <w:sz w:val="24"/>
                <w:szCs w:val="24"/>
              </w:rPr>
              <w:t>2、事业单位法人证书。（事业单位提供）</w:t>
            </w:r>
          </w:p>
          <w:p w:rsidR="00A7552B" w:rsidRPr="00470C9C" w:rsidRDefault="00A7552B" w:rsidP="00A7552B">
            <w:pPr>
              <w:spacing w:line="360" w:lineRule="auto"/>
              <w:rPr>
                <w:rFonts w:ascii="宋体" w:eastAsia="宋体" w:hAnsi="宋体" w:cs="Arial"/>
                <w:bCs/>
                <w:sz w:val="24"/>
                <w:szCs w:val="24"/>
              </w:rPr>
            </w:pPr>
            <w:r w:rsidRPr="00470C9C">
              <w:rPr>
                <w:rFonts w:ascii="宋体" w:eastAsia="宋体" w:hAnsi="宋体" w:cs="Arial" w:hint="eastAsia"/>
                <w:bCs/>
                <w:sz w:val="24"/>
                <w:szCs w:val="24"/>
              </w:rPr>
              <w:t>3、执业许可证。（非企业专业服务机构提供）</w:t>
            </w:r>
          </w:p>
          <w:p w:rsidR="00A7552B" w:rsidRPr="00470C9C" w:rsidRDefault="00A7552B" w:rsidP="00A7552B">
            <w:pPr>
              <w:spacing w:line="360" w:lineRule="auto"/>
              <w:rPr>
                <w:rFonts w:ascii="宋体" w:eastAsia="宋体" w:hAnsi="宋体" w:cs="Arial"/>
                <w:bCs/>
                <w:sz w:val="24"/>
                <w:szCs w:val="24"/>
              </w:rPr>
            </w:pPr>
            <w:r w:rsidRPr="00470C9C">
              <w:rPr>
                <w:rFonts w:ascii="宋体" w:eastAsia="宋体" w:hAnsi="宋体" w:cs="Arial" w:hint="eastAsia"/>
                <w:bCs/>
                <w:sz w:val="24"/>
                <w:szCs w:val="24"/>
              </w:rPr>
              <w:t>4、个体工商户营业执照。（个体工商户提供）</w:t>
            </w:r>
          </w:p>
          <w:p w:rsidR="00A7552B" w:rsidRPr="00470C9C" w:rsidRDefault="00A7552B" w:rsidP="00A7552B">
            <w:pPr>
              <w:spacing w:line="360" w:lineRule="auto"/>
              <w:rPr>
                <w:rFonts w:ascii="宋体" w:eastAsia="宋体" w:hAnsi="宋体" w:cs="Arial"/>
                <w:bCs/>
                <w:sz w:val="24"/>
                <w:szCs w:val="24"/>
              </w:rPr>
            </w:pPr>
            <w:r w:rsidRPr="00470C9C">
              <w:rPr>
                <w:rFonts w:ascii="宋体" w:eastAsia="宋体" w:hAnsi="宋体" w:cs="Arial" w:hint="eastAsia"/>
                <w:bCs/>
                <w:sz w:val="24"/>
                <w:szCs w:val="24"/>
              </w:rPr>
              <w:t>5、自然人身份证明。（自然人提供）</w:t>
            </w:r>
          </w:p>
          <w:p w:rsidR="00A7552B" w:rsidRPr="00470C9C" w:rsidRDefault="00A7552B" w:rsidP="00A7552B">
            <w:pPr>
              <w:spacing w:line="360" w:lineRule="auto"/>
              <w:rPr>
                <w:rFonts w:ascii="宋体" w:eastAsia="宋体" w:hAnsi="宋体" w:cs="Arial"/>
                <w:bCs/>
                <w:sz w:val="24"/>
                <w:szCs w:val="24"/>
              </w:rPr>
            </w:pPr>
            <w:r w:rsidRPr="00470C9C">
              <w:rPr>
                <w:rFonts w:ascii="宋体" w:eastAsia="宋体" w:hAnsi="宋体" w:cs="Arial" w:hint="eastAsia"/>
                <w:bCs/>
                <w:sz w:val="24"/>
                <w:szCs w:val="24"/>
              </w:rPr>
              <w:lastRenderedPageBreak/>
              <w:t>6、民办非企业单位登记证书。（民办非企业单位提供）</w:t>
            </w:r>
          </w:p>
          <w:p w:rsidR="00A7552B" w:rsidRPr="00470C9C" w:rsidRDefault="00A7552B" w:rsidP="00A7552B">
            <w:pPr>
              <w:spacing w:line="360" w:lineRule="auto"/>
              <w:rPr>
                <w:rFonts w:ascii="宋体" w:eastAsia="宋体" w:hAnsi="宋体" w:cs="Arial"/>
                <w:bCs/>
                <w:sz w:val="24"/>
                <w:szCs w:val="24"/>
              </w:rPr>
            </w:pPr>
            <w:r w:rsidRPr="00470C9C">
              <w:rPr>
                <w:rFonts w:ascii="宋体" w:eastAsia="宋体" w:hAnsi="宋体" w:cs="Arial" w:hint="eastAsia"/>
                <w:bCs/>
                <w:sz w:val="24"/>
                <w:szCs w:val="24"/>
              </w:rPr>
              <w:t>二、财务状况报告相关材料</w:t>
            </w:r>
          </w:p>
          <w:p w:rsidR="00A7552B" w:rsidRPr="00470C9C" w:rsidRDefault="00A7552B" w:rsidP="00A7552B">
            <w:pPr>
              <w:spacing w:line="360" w:lineRule="auto"/>
              <w:rPr>
                <w:rFonts w:ascii="宋体" w:eastAsia="宋体" w:hAnsi="宋体" w:cs="Arial"/>
                <w:bCs/>
                <w:sz w:val="24"/>
                <w:szCs w:val="24"/>
              </w:rPr>
            </w:pPr>
            <w:r w:rsidRPr="00470C9C">
              <w:rPr>
                <w:rFonts w:ascii="宋体" w:eastAsia="宋体" w:hAnsi="宋体" w:cs="Arial" w:hint="eastAsia"/>
                <w:bCs/>
                <w:sz w:val="24"/>
                <w:szCs w:val="24"/>
              </w:rPr>
              <w:t>（1）供应商是法人（法人包括企业法人、机关法人、事业单位法人和社会团体法人），提供本单位：</w:t>
            </w:r>
          </w:p>
          <w:p w:rsidR="00A7552B" w:rsidRPr="00470C9C" w:rsidRDefault="00A7552B" w:rsidP="00A7552B">
            <w:pPr>
              <w:spacing w:line="360" w:lineRule="auto"/>
              <w:rPr>
                <w:rFonts w:ascii="宋体" w:eastAsia="宋体" w:hAnsi="宋体" w:cs="Arial"/>
                <w:bCs/>
                <w:sz w:val="24"/>
                <w:szCs w:val="24"/>
              </w:rPr>
            </w:pPr>
            <w:r w:rsidRPr="00470C9C">
              <w:rPr>
                <w:rFonts w:ascii="宋体" w:eastAsia="宋体" w:hAnsi="宋体" w:cs="Arial" w:hint="eastAsia"/>
                <w:bCs/>
                <w:sz w:val="24"/>
                <w:szCs w:val="24"/>
              </w:rPr>
              <w:t>2018年度经审计的财务报告，包括资产负债表、利润表、现金流量表、所有者权益变动表及其附注；或基本开户银行出具的资信证明；或财政部门认可的政府采购专业担保机构的证明文件和担保机构出具的投标担保函。</w:t>
            </w:r>
          </w:p>
          <w:p w:rsidR="00A7552B" w:rsidRPr="00470C9C" w:rsidRDefault="00A7552B" w:rsidP="00A7552B">
            <w:pPr>
              <w:spacing w:line="360" w:lineRule="auto"/>
              <w:rPr>
                <w:rFonts w:ascii="宋体" w:eastAsia="宋体" w:hAnsi="宋体" w:cs="Arial"/>
                <w:bCs/>
                <w:sz w:val="24"/>
                <w:szCs w:val="24"/>
              </w:rPr>
            </w:pPr>
            <w:r w:rsidRPr="00470C9C">
              <w:rPr>
                <w:rFonts w:ascii="宋体" w:eastAsia="宋体" w:hAnsi="宋体" w:cs="Arial" w:hint="eastAsia"/>
                <w:bCs/>
                <w:sz w:val="24"/>
                <w:szCs w:val="24"/>
              </w:rPr>
              <w:t>（2）供应商（其他组织和自然人）提供本单位：</w:t>
            </w:r>
          </w:p>
          <w:p w:rsidR="00A7552B" w:rsidRPr="00470C9C" w:rsidRDefault="00A7552B" w:rsidP="00A7552B">
            <w:pPr>
              <w:spacing w:line="360" w:lineRule="auto"/>
              <w:rPr>
                <w:rFonts w:ascii="宋体" w:eastAsia="宋体" w:hAnsi="宋体" w:cs="Arial"/>
                <w:bCs/>
                <w:sz w:val="24"/>
                <w:szCs w:val="24"/>
              </w:rPr>
            </w:pPr>
            <w:r w:rsidRPr="00470C9C">
              <w:rPr>
                <w:rFonts w:ascii="宋体" w:eastAsia="宋体" w:hAnsi="宋体" w:cs="Arial" w:hint="eastAsia"/>
                <w:bCs/>
                <w:sz w:val="24"/>
                <w:szCs w:val="24"/>
              </w:rPr>
              <w:t>2018年度经审计的财务报告，包括资产负债表、利润表、现金流量表、所有者权益变动表及其附注；或银行出具的资信证明或财政部门认可的政府采购专业担保机构的证明文件和担保机构出具的投标担保函。</w:t>
            </w:r>
          </w:p>
          <w:p w:rsidR="00A7552B" w:rsidRPr="00470C9C" w:rsidRDefault="00A7552B" w:rsidP="00A7552B">
            <w:pPr>
              <w:spacing w:line="360" w:lineRule="auto"/>
              <w:rPr>
                <w:rFonts w:ascii="宋体" w:eastAsia="宋体" w:hAnsi="宋体" w:cs="Arial"/>
                <w:bCs/>
                <w:sz w:val="24"/>
                <w:szCs w:val="24"/>
              </w:rPr>
            </w:pPr>
            <w:r w:rsidRPr="00470C9C">
              <w:rPr>
                <w:rFonts w:ascii="宋体" w:eastAsia="宋体" w:hAnsi="宋体" w:cs="Arial" w:hint="eastAsia"/>
                <w:bCs/>
                <w:sz w:val="24"/>
                <w:szCs w:val="24"/>
              </w:rPr>
              <w:t>三、依法缴纳税收相关材料</w:t>
            </w:r>
          </w:p>
          <w:p w:rsidR="00A7552B" w:rsidRPr="00470C9C" w:rsidRDefault="00A7552B" w:rsidP="00A7552B">
            <w:pPr>
              <w:spacing w:line="360" w:lineRule="auto"/>
              <w:rPr>
                <w:rFonts w:ascii="宋体" w:eastAsia="宋体" w:hAnsi="宋体" w:cs="Arial"/>
                <w:bCs/>
                <w:sz w:val="24"/>
                <w:szCs w:val="24"/>
              </w:rPr>
            </w:pPr>
            <w:r w:rsidRPr="00470C9C">
              <w:rPr>
                <w:rFonts w:ascii="宋体" w:eastAsia="宋体" w:hAnsi="宋体" w:cs="Arial" w:hint="eastAsia"/>
                <w:bCs/>
                <w:sz w:val="24"/>
                <w:szCs w:val="24"/>
              </w:rPr>
              <w:t>参加本次采购活动谈判响应投标截止时间前六个月内任意一个月缴纳税收凭据。（依法免税的供应商，应提供相应文件证明依法免税）</w:t>
            </w:r>
          </w:p>
          <w:p w:rsidR="00A7552B" w:rsidRPr="00470C9C" w:rsidRDefault="00A7552B" w:rsidP="00A7552B">
            <w:pPr>
              <w:spacing w:line="360" w:lineRule="auto"/>
              <w:rPr>
                <w:rFonts w:ascii="宋体" w:eastAsia="宋体" w:hAnsi="宋体" w:cs="Arial"/>
                <w:bCs/>
                <w:sz w:val="24"/>
                <w:szCs w:val="24"/>
              </w:rPr>
            </w:pPr>
            <w:r w:rsidRPr="00470C9C">
              <w:rPr>
                <w:rFonts w:ascii="宋体" w:eastAsia="宋体" w:hAnsi="宋体" w:cs="Arial" w:hint="eastAsia"/>
                <w:bCs/>
                <w:sz w:val="24"/>
                <w:szCs w:val="24"/>
              </w:rPr>
              <w:t>四、依法缴纳社会保障资金的证明材料</w:t>
            </w:r>
          </w:p>
          <w:p w:rsidR="00A7552B" w:rsidRPr="00470C9C" w:rsidRDefault="00A7552B" w:rsidP="00A7552B">
            <w:pPr>
              <w:spacing w:line="360" w:lineRule="auto"/>
              <w:rPr>
                <w:rFonts w:ascii="宋体" w:eastAsia="宋体" w:hAnsi="宋体" w:cs="Arial"/>
                <w:bCs/>
                <w:sz w:val="24"/>
                <w:szCs w:val="24"/>
              </w:rPr>
            </w:pPr>
            <w:r w:rsidRPr="00470C9C">
              <w:rPr>
                <w:rFonts w:ascii="宋体" w:eastAsia="宋体" w:hAnsi="宋体" w:cs="Arial" w:hint="eastAsia"/>
                <w:bCs/>
                <w:sz w:val="24"/>
                <w:szCs w:val="24"/>
              </w:rPr>
              <w:t>参加本次采购活动谈判响应截止时间前六个月内任意一个月缴纳社会保险资金凭据。（依法不需要缴纳社会保障资金的供应商，应提供相应文件证明依法不需要缴纳社会保障资金）</w:t>
            </w:r>
          </w:p>
          <w:p w:rsidR="00A7552B" w:rsidRPr="00470C9C" w:rsidRDefault="00A7552B" w:rsidP="00A7552B">
            <w:pPr>
              <w:spacing w:line="360" w:lineRule="auto"/>
              <w:rPr>
                <w:rFonts w:ascii="宋体" w:eastAsia="宋体" w:hAnsi="宋体" w:cs="Arial"/>
                <w:bCs/>
                <w:sz w:val="24"/>
                <w:szCs w:val="24"/>
              </w:rPr>
            </w:pPr>
            <w:r w:rsidRPr="00470C9C">
              <w:rPr>
                <w:rFonts w:ascii="宋体" w:eastAsia="宋体" w:hAnsi="宋体" w:cs="Arial" w:hint="eastAsia"/>
                <w:bCs/>
                <w:sz w:val="24"/>
                <w:szCs w:val="24"/>
              </w:rPr>
              <w:t>五、参加政府采购活动前3年内在经营活动中没有重大违法记录的声明</w:t>
            </w:r>
          </w:p>
          <w:p w:rsidR="00A7552B" w:rsidRPr="00470C9C" w:rsidRDefault="00A7552B" w:rsidP="00A7552B">
            <w:pPr>
              <w:spacing w:line="360" w:lineRule="auto"/>
              <w:rPr>
                <w:rFonts w:ascii="宋体" w:eastAsia="宋体" w:hAnsi="宋体" w:cs="Arial"/>
                <w:bCs/>
                <w:sz w:val="24"/>
                <w:szCs w:val="24"/>
              </w:rPr>
            </w:pPr>
            <w:r w:rsidRPr="00470C9C">
              <w:rPr>
                <w:rFonts w:ascii="宋体" w:eastAsia="宋体" w:hAnsi="宋体" w:cs="Arial" w:hint="eastAsia"/>
                <w:bCs/>
                <w:sz w:val="24"/>
                <w:szCs w:val="24"/>
              </w:rPr>
              <w:t>供应商“参加政府采购活动前3年内在经营活动中没有重大违法记录的书面声明”。 重大违法记录，是指供应商因违法经营受到刑事处罚或者责令停产停业、吊销许可证或者执照、较大数额罚款等行政处罚。</w:t>
            </w:r>
          </w:p>
          <w:p w:rsidR="00A7552B" w:rsidRPr="00470C9C" w:rsidRDefault="00A7552B" w:rsidP="00A7552B">
            <w:pPr>
              <w:spacing w:line="360" w:lineRule="auto"/>
              <w:rPr>
                <w:rFonts w:ascii="宋体" w:eastAsia="宋体" w:hAnsi="宋体" w:cs="Arial"/>
                <w:bCs/>
                <w:sz w:val="24"/>
                <w:szCs w:val="24"/>
              </w:rPr>
            </w:pPr>
            <w:r w:rsidRPr="00470C9C">
              <w:rPr>
                <w:rFonts w:ascii="宋体" w:eastAsia="宋体" w:hAnsi="宋体" w:cs="Arial" w:hint="eastAsia"/>
                <w:bCs/>
                <w:sz w:val="24"/>
                <w:szCs w:val="24"/>
              </w:rPr>
              <w:t>六、履行合同所必须的设备和专业技术能力的证明材料</w:t>
            </w:r>
          </w:p>
          <w:p w:rsidR="00B34F8C" w:rsidRPr="00470C9C" w:rsidRDefault="00A7552B" w:rsidP="00A7552B">
            <w:pPr>
              <w:spacing w:line="360" w:lineRule="auto"/>
              <w:rPr>
                <w:rFonts w:asciiTheme="minorEastAsia" w:hAnsiTheme="minorEastAsia"/>
                <w:bCs/>
                <w:sz w:val="24"/>
                <w:szCs w:val="24"/>
              </w:rPr>
            </w:pPr>
            <w:r w:rsidRPr="00470C9C">
              <w:rPr>
                <w:rFonts w:ascii="宋体" w:eastAsia="宋体" w:hAnsi="宋体" w:cs="Arial" w:hint="eastAsia"/>
                <w:bCs/>
                <w:sz w:val="24"/>
                <w:szCs w:val="24"/>
              </w:rPr>
              <w:t>相关设备的购置发票、专业技术人员职称证书、用工合同等或</w:t>
            </w:r>
            <w:r w:rsidRPr="00470C9C">
              <w:rPr>
                <w:rFonts w:ascii="宋体" w:eastAsia="宋体" w:hAnsi="宋体" w:cs="Arial" w:hint="eastAsia"/>
                <w:bCs/>
                <w:sz w:val="24"/>
                <w:szCs w:val="24"/>
              </w:rPr>
              <w:lastRenderedPageBreak/>
              <w:t>者供应商具备履行合同所必须的设备和专业技术能力承诺函或声明（承诺函或声明格式自拟）。</w:t>
            </w:r>
          </w:p>
          <w:p w:rsidR="00A7552B" w:rsidRPr="00470C9C" w:rsidRDefault="00AC6395" w:rsidP="00A7552B">
            <w:pPr>
              <w:autoSpaceDE w:val="0"/>
              <w:autoSpaceDN w:val="0"/>
              <w:spacing w:line="360" w:lineRule="auto"/>
              <w:contextualSpacing/>
              <w:jc w:val="left"/>
              <w:rPr>
                <w:rFonts w:ascii="宋体" w:hAnsi="宋体" w:cs="宋体"/>
                <w:color w:val="000000" w:themeColor="text1"/>
                <w:kern w:val="0"/>
                <w:sz w:val="24"/>
                <w:szCs w:val="24"/>
              </w:rPr>
            </w:pPr>
            <w:r w:rsidRPr="00470C9C">
              <w:rPr>
                <w:rFonts w:ascii="宋体" w:hAnsi="宋体" w:cs="宋体" w:hint="eastAsia"/>
                <w:color w:val="000000" w:themeColor="text1"/>
                <w:kern w:val="0"/>
                <w:sz w:val="24"/>
                <w:szCs w:val="24"/>
              </w:rPr>
              <w:t>五、</w:t>
            </w:r>
            <w:r w:rsidR="00A7552B" w:rsidRPr="00470C9C">
              <w:rPr>
                <w:rFonts w:ascii="宋体" w:hAnsi="宋体" w:cs="宋体" w:hint="eastAsia"/>
                <w:color w:val="000000" w:themeColor="text1"/>
                <w:kern w:val="0"/>
                <w:sz w:val="24"/>
                <w:szCs w:val="24"/>
              </w:rPr>
              <w:t>未被列入“信用中国”网站(www.creditchina.gov.cn)失信被执行人、企业经营异常名录、重大税收违法案件当事人名单的投标人 ；“中国政府采购网” (www.ccgp.gov.cn)政府采购严重违法失信行为记录名单的供应商； “中国社会组织公共服务平台”网站（www.chinanpo.gov.cn）严重违法失信社会组织名单的供应商；上述查询结果页面查询时间应在本公告发布之日起至开标前，（联合体形式投标的，联合体成员存在不良信用记录，视同联合体存在不良信用记录）。</w:t>
            </w:r>
          </w:p>
          <w:p w:rsidR="00A7552B" w:rsidRPr="00470C9C" w:rsidRDefault="00A7552B" w:rsidP="00A7552B">
            <w:pPr>
              <w:autoSpaceDE w:val="0"/>
              <w:autoSpaceDN w:val="0"/>
              <w:spacing w:line="360" w:lineRule="auto"/>
              <w:contextualSpacing/>
              <w:jc w:val="left"/>
              <w:rPr>
                <w:rFonts w:ascii="宋体" w:hAnsi="宋体" w:cs="宋体"/>
                <w:color w:val="000000" w:themeColor="text1"/>
                <w:kern w:val="0"/>
                <w:sz w:val="24"/>
                <w:szCs w:val="24"/>
              </w:rPr>
            </w:pPr>
            <w:r w:rsidRPr="00470C9C">
              <w:rPr>
                <w:rFonts w:ascii="宋体" w:hAnsi="宋体" w:cs="宋体" w:hint="eastAsia"/>
                <w:color w:val="000000" w:themeColor="text1"/>
                <w:kern w:val="0"/>
                <w:sz w:val="24"/>
                <w:szCs w:val="24"/>
              </w:rPr>
              <w:t>1、查询渠道：</w:t>
            </w:r>
          </w:p>
          <w:p w:rsidR="00A7552B" w:rsidRPr="00470C9C" w:rsidRDefault="00A7552B" w:rsidP="00A7552B">
            <w:pPr>
              <w:autoSpaceDE w:val="0"/>
              <w:autoSpaceDN w:val="0"/>
              <w:spacing w:line="360" w:lineRule="auto"/>
              <w:contextualSpacing/>
              <w:jc w:val="left"/>
              <w:rPr>
                <w:rFonts w:ascii="宋体" w:hAnsi="宋体" w:cs="宋体"/>
                <w:color w:val="000000" w:themeColor="text1"/>
                <w:kern w:val="0"/>
                <w:sz w:val="24"/>
                <w:szCs w:val="24"/>
              </w:rPr>
            </w:pPr>
            <w:r w:rsidRPr="00470C9C">
              <w:rPr>
                <w:rFonts w:ascii="宋体" w:hAnsi="宋体" w:cs="宋体" w:hint="eastAsia"/>
                <w:color w:val="000000" w:themeColor="text1"/>
                <w:kern w:val="0"/>
                <w:sz w:val="24"/>
                <w:szCs w:val="24"/>
              </w:rPr>
              <w:t>①“信用中国”网站（www.creditchina.gov.cn）</w:t>
            </w:r>
          </w:p>
          <w:p w:rsidR="00A7552B" w:rsidRPr="00470C9C" w:rsidRDefault="00A7552B" w:rsidP="00A7552B">
            <w:pPr>
              <w:autoSpaceDE w:val="0"/>
              <w:autoSpaceDN w:val="0"/>
              <w:spacing w:line="360" w:lineRule="auto"/>
              <w:contextualSpacing/>
              <w:jc w:val="left"/>
              <w:rPr>
                <w:rFonts w:ascii="宋体" w:hAnsi="宋体" w:cs="宋体"/>
                <w:color w:val="000000" w:themeColor="text1"/>
                <w:kern w:val="0"/>
                <w:sz w:val="24"/>
                <w:szCs w:val="24"/>
              </w:rPr>
            </w:pPr>
            <w:r w:rsidRPr="00470C9C">
              <w:rPr>
                <w:rFonts w:ascii="宋体" w:hAnsi="宋体" w:cs="宋体" w:hint="eastAsia"/>
                <w:color w:val="000000" w:themeColor="text1"/>
                <w:kern w:val="0"/>
                <w:sz w:val="24"/>
                <w:szCs w:val="24"/>
              </w:rPr>
              <w:t>②“中国政府采购网”（www.ccgp.gov.cn）</w:t>
            </w:r>
          </w:p>
          <w:p w:rsidR="00A7552B" w:rsidRPr="00470C9C" w:rsidRDefault="00A7552B" w:rsidP="00A7552B">
            <w:pPr>
              <w:autoSpaceDE w:val="0"/>
              <w:autoSpaceDN w:val="0"/>
              <w:spacing w:line="360" w:lineRule="auto"/>
              <w:contextualSpacing/>
              <w:jc w:val="left"/>
              <w:rPr>
                <w:rFonts w:ascii="宋体" w:hAnsi="宋体" w:cs="宋体"/>
                <w:color w:val="000000" w:themeColor="text1"/>
                <w:kern w:val="0"/>
                <w:sz w:val="24"/>
                <w:szCs w:val="24"/>
              </w:rPr>
            </w:pPr>
            <w:r w:rsidRPr="00470C9C">
              <w:rPr>
                <w:rFonts w:ascii="宋体" w:hAnsi="宋体" w:cs="宋体" w:hint="eastAsia"/>
                <w:color w:val="000000" w:themeColor="text1"/>
                <w:kern w:val="0"/>
                <w:sz w:val="24"/>
                <w:szCs w:val="24"/>
              </w:rPr>
              <w:t>③“中国社会组织公共服务平台”网站（www.chinanpo.gov.cn）（仅查询社会组织）；</w:t>
            </w:r>
          </w:p>
          <w:p w:rsidR="00A7552B" w:rsidRPr="00470C9C" w:rsidRDefault="00A7552B" w:rsidP="00A7552B">
            <w:pPr>
              <w:autoSpaceDE w:val="0"/>
              <w:autoSpaceDN w:val="0"/>
              <w:spacing w:line="360" w:lineRule="auto"/>
              <w:contextualSpacing/>
              <w:jc w:val="left"/>
              <w:rPr>
                <w:rFonts w:ascii="宋体" w:hAnsi="宋体" w:cs="宋体"/>
                <w:color w:val="000000" w:themeColor="text1"/>
                <w:kern w:val="0"/>
                <w:sz w:val="24"/>
                <w:szCs w:val="24"/>
              </w:rPr>
            </w:pPr>
            <w:r w:rsidRPr="00470C9C">
              <w:rPr>
                <w:rFonts w:ascii="宋体" w:hAnsi="宋体" w:cs="宋体" w:hint="eastAsia"/>
                <w:color w:val="000000" w:themeColor="text1"/>
                <w:kern w:val="0"/>
                <w:sz w:val="24"/>
                <w:szCs w:val="24"/>
              </w:rPr>
              <w:t>2、截止时间：同投标截止时间；</w:t>
            </w:r>
          </w:p>
          <w:p w:rsidR="00A7552B" w:rsidRPr="00470C9C" w:rsidRDefault="00A7552B" w:rsidP="00A7552B">
            <w:pPr>
              <w:autoSpaceDE w:val="0"/>
              <w:autoSpaceDN w:val="0"/>
              <w:spacing w:line="360" w:lineRule="auto"/>
              <w:contextualSpacing/>
              <w:jc w:val="left"/>
              <w:rPr>
                <w:rFonts w:ascii="宋体" w:hAnsi="宋体" w:cs="宋体"/>
                <w:color w:val="000000" w:themeColor="text1"/>
                <w:kern w:val="0"/>
                <w:sz w:val="24"/>
                <w:szCs w:val="24"/>
              </w:rPr>
            </w:pPr>
            <w:r w:rsidRPr="00470C9C">
              <w:rPr>
                <w:rFonts w:ascii="宋体" w:hAnsi="宋体" w:cs="宋体" w:hint="eastAsia"/>
                <w:color w:val="000000" w:themeColor="text1"/>
                <w:kern w:val="0"/>
                <w:sz w:val="24"/>
                <w:szCs w:val="24"/>
              </w:rPr>
              <w:t>3、信用信息查询记录和证据留存具体方式：经谈判小组确认的查询结果网页截图作为查询记录和证据，与其他采购文件一并保存；</w:t>
            </w:r>
          </w:p>
          <w:p w:rsidR="00A7552B" w:rsidRPr="00470C9C" w:rsidRDefault="00A7552B" w:rsidP="00A7552B">
            <w:pPr>
              <w:autoSpaceDE w:val="0"/>
              <w:autoSpaceDN w:val="0"/>
              <w:spacing w:line="360" w:lineRule="auto"/>
              <w:contextualSpacing/>
              <w:jc w:val="left"/>
              <w:rPr>
                <w:rFonts w:ascii="宋体" w:hAnsi="宋体" w:cs="宋体"/>
                <w:color w:val="000000" w:themeColor="text1"/>
                <w:kern w:val="0"/>
                <w:sz w:val="24"/>
                <w:szCs w:val="24"/>
              </w:rPr>
            </w:pPr>
            <w:r w:rsidRPr="00470C9C">
              <w:rPr>
                <w:rFonts w:ascii="宋体" w:hAnsi="宋体" w:cs="宋体" w:hint="eastAsia"/>
                <w:color w:val="000000" w:themeColor="text1"/>
                <w:kern w:val="0"/>
                <w:sz w:val="24"/>
                <w:szCs w:val="24"/>
              </w:rPr>
              <w:t>4、信用信息的使用原则：经谈判小组认定的被列入失信被执行人、重大税收违法案件当事人名单、政府采购严重违法失信名单、政府采购严重违法失信行为记录名单、严重违法失信社会组织名单的供应商，将拒绝其参与本次政府采购活动。</w:t>
            </w:r>
          </w:p>
          <w:p w:rsidR="00B34F8C" w:rsidRPr="00470C9C" w:rsidRDefault="00A7552B" w:rsidP="00A7552B">
            <w:pPr>
              <w:spacing w:line="360" w:lineRule="auto"/>
              <w:rPr>
                <w:rFonts w:ascii="宋体" w:hAnsi="宋体" w:cs="宋体"/>
                <w:color w:val="000000"/>
                <w:kern w:val="0"/>
                <w:sz w:val="24"/>
                <w:szCs w:val="24"/>
              </w:rPr>
            </w:pPr>
            <w:r w:rsidRPr="00470C9C">
              <w:rPr>
                <w:rFonts w:ascii="宋体" w:hAnsi="宋体" w:cs="宋体" w:hint="eastAsia"/>
                <w:color w:val="000000" w:themeColor="text1"/>
                <w:kern w:val="0"/>
                <w:sz w:val="24"/>
                <w:szCs w:val="24"/>
              </w:rPr>
              <w:t>5、供应商不良信用记录以谈判小组查询结果为准，采购人查询之后，网站信息发生的任何变更不再作为评审依据，供应商自行提供的与网站信息不一致的其他证明材料亦不作为评审依据。</w:t>
            </w:r>
            <w:r w:rsidRPr="00470C9C">
              <w:rPr>
                <w:rFonts w:ascii="宋体" w:hAnsi="宋体" w:cs="宋体" w:hint="eastAsia"/>
                <w:color w:val="000000"/>
                <w:kern w:val="0"/>
                <w:sz w:val="24"/>
                <w:szCs w:val="24"/>
              </w:rPr>
              <w:t xml:space="preserve"> </w:t>
            </w:r>
          </w:p>
          <w:p w:rsidR="00B34F8C" w:rsidRDefault="00AC6395">
            <w:pPr>
              <w:widowControl/>
              <w:shd w:val="clear" w:color="auto" w:fill="FFFFFF"/>
              <w:spacing w:line="360" w:lineRule="auto"/>
              <w:jc w:val="left"/>
              <w:rPr>
                <w:rFonts w:ascii="仿宋" w:eastAsia="仿宋" w:hAnsi="仿宋" w:cs="仿宋"/>
                <w:sz w:val="32"/>
                <w:szCs w:val="32"/>
                <w:shd w:val="clear" w:color="auto" w:fill="FFFFFF"/>
              </w:rPr>
            </w:pPr>
            <w:r w:rsidRPr="00470C9C">
              <w:rPr>
                <w:rFonts w:ascii="宋体" w:eastAsia="宋体" w:hAnsi="宋体" w:cs="宋体" w:hint="eastAsia"/>
                <w:color w:val="000000"/>
                <w:kern w:val="0"/>
                <w:sz w:val="24"/>
                <w:szCs w:val="24"/>
                <w:shd w:val="clear" w:color="040000" w:fill="FFFFFF"/>
              </w:rPr>
              <w:t>六</w:t>
            </w:r>
            <w:r w:rsidRPr="00470C9C">
              <w:rPr>
                <w:rFonts w:ascii="宋体" w:eastAsia="宋体" w:hAnsi="宋体" w:cs="宋体"/>
                <w:color w:val="000000"/>
                <w:kern w:val="0"/>
                <w:sz w:val="24"/>
                <w:szCs w:val="24"/>
                <w:shd w:val="clear" w:color="040000" w:fill="FFFFFF"/>
              </w:rPr>
              <w:t>、</w:t>
            </w:r>
            <w:r w:rsidR="00ED0CB3" w:rsidRPr="00470C9C">
              <w:rPr>
                <w:rFonts w:ascii="仿宋" w:eastAsia="仿宋" w:hAnsi="仿宋" w:cs="仿宋" w:hint="eastAsia"/>
                <w:sz w:val="32"/>
                <w:szCs w:val="32"/>
                <w:shd w:val="clear" w:color="auto" w:fill="FFFFFF"/>
              </w:rPr>
              <w:t>投标人资格需具备公路工程监理乙级及以上监理资质，具有独立法人资格，拟派总监须具有</w:t>
            </w:r>
            <w:r w:rsidR="00ED0CB3" w:rsidRPr="00470C9C">
              <w:rPr>
                <w:rFonts w:ascii="仿宋" w:eastAsia="仿宋" w:hAnsi="仿宋" w:cs="仿宋" w:hint="eastAsia"/>
                <w:sz w:val="32"/>
                <w:szCs w:val="32"/>
                <w:shd w:val="clear" w:color="auto" w:fill="FFFFFF"/>
              </w:rPr>
              <w:lastRenderedPageBreak/>
              <w:t>公路专业监理工程师资格</w:t>
            </w:r>
            <w:r w:rsidRPr="00470C9C">
              <w:rPr>
                <w:rFonts w:ascii="仿宋" w:eastAsia="仿宋" w:hAnsi="仿宋" w:cs="仿宋" w:hint="eastAsia"/>
                <w:sz w:val="32"/>
                <w:szCs w:val="32"/>
                <w:shd w:val="clear" w:color="auto" w:fill="FFFFFF"/>
              </w:rPr>
              <w:t>。</w:t>
            </w:r>
          </w:p>
        </w:tc>
      </w:tr>
      <w:tr w:rsidR="00B34F8C">
        <w:trPr>
          <w:trHeight w:val="504"/>
          <w:jc w:val="center"/>
        </w:trPr>
        <w:tc>
          <w:tcPr>
            <w:tcW w:w="806" w:type="dxa"/>
            <w:vAlign w:val="center"/>
          </w:tcPr>
          <w:p w:rsidR="00B34F8C" w:rsidRDefault="00AC6395">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5</w:t>
            </w:r>
          </w:p>
        </w:tc>
        <w:tc>
          <w:tcPr>
            <w:tcW w:w="2268" w:type="dxa"/>
            <w:vAlign w:val="center"/>
          </w:tcPr>
          <w:p w:rsidR="00B34F8C" w:rsidRDefault="00AC6395">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联合体响应</w:t>
            </w:r>
          </w:p>
        </w:tc>
        <w:tc>
          <w:tcPr>
            <w:tcW w:w="6813" w:type="dxa"/>
            <w:vAlign w:val="center"/>
          </w:tcPr>
          <w:p w:rsidR="00B34F8C" w:rsidRDefault="00AC6395">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kern w:val="0"/>
                <w:sz w:val="24"/>
                <w:szCs w:val="24"/>
              </w:rPr>
              <w:t>本项目</w:t>
            </w:r>
            <w:r>
              <w:rPr>
                <w:rFonts w:asciiTheme="minorEastAsia" w:hAnsiTheme="minorEastAsia" w:cs="宋体"/>
                <w:b/>
                <w:color w:val="000000"/>
                <w:kern w:val="0"/>
                <w:sz w:val="24"/>
                <w:szCs w:val="24"/>
                <w:lang w:val="zh-CN"/>
              </w:rPr>
              <w:fldChar w:fldCharType="begin"/>
            </w:r>
            <w:r>
              <w:rPr>
                <w:rFonts w:asciiTheme="minorEastAsia" w:hAnsiTheme="minorEastAsia" w:cs="宋体"/>
                <w:b/>
                <w:color w:val="000000"/>
                <w:kern w:val="0"/>
                <w:sz w:val="24"/>
                <w:szCs w:val="24"/>
                <w:lang w:val="zh-CN"/>
              </w:rPr>
              <w:instrText xml:space="preserve"> </w:instrText>
            </w:r>
            <w:r>
              <w:rPr>
                <w:rFonts w:asciiTheme="minorEastAsia" w:hAnsiTheme="minorEastAsia" w:cs="宋体" w:hint="eastAsia"/>
                <w:b/>
                <w:color w:val="000000"/>
                <w:kern w:val="0"/>
                <w:sz w:val="24"/>
                <w:szCs w:val="24"/>
                <w:lang w:val="zh-CN"/>
              </w:rPr>
              <w:instrText>eq \o\ac(□,</w:instrText>
            </w:r>
            <w:r>
              <w:rPr>
                <w:rFonts w:asciiTheme="minorEastAsia" w:hAnsiTheme="minorEastAsia" w:cs="宋体" w:hint="eastAsia"/>
                <w:b/>
                <w:color w:val="000000"/>
                <w:kern w:val="0"/>
                <w:position w:val="2"/>
                <w:sz w:val="24"/>
                <w:szCs w:val="24"/>
                <w:lang w:val="zh-CN"/>
              </w:rPr>
              <w:instrText>√</w:instrText>
            </w:r>
            <w:r>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Pr>
                <w:rFonts w:asciiTheme="minorEastAsia" w:hAnsiTheme="minorEastAsia" w:cs="宋体" w:hint="eastAsia"/>
                <w:kern w:val="0"/>
                <w:sz w:val="24"/>
                <w:szCs w:val="24"/>
              </w:rPr>
              <w:t>不接受</w:t>
            </w:r>
            <w:r>
              <w:rPr>
                <w:rFonts w:asciiTheme="minorEastAsia" w:hAnsiTheme="minorEastAsia" w:cs="宋体" w:hint="eastAsia"/>
                <w:bCs/>
                <w:sz w:val="24"/>
                <w:szCs w:val="24"/>
                <w:lang w:val="zh-CN"/>
              </w:rPr>
              <w:t>□接受</w:t>
            </w:r>
            <w:r>
              <w:rPr>
                <w:rFonts w:asciiTheme="minorEastAsia" w:hAnsiTheme="minorEastAsia" w:cs="宋体" w:hint="eastAsia"/>
                <w:kern w:val="0"/>
                <w:sz w:val="24"/>
                <w:szCs w:val="24"/>
              </w:rPr>
              <w:t>联合体响应</w:t>
            </w:r>
          </w:p>
        </w:tc>
      </w:tr>
      <w:tr w:rsidR="00B34F8C">
        <w:trPr>
          <w:trHeight w:val="504"/>
          <w:jc w:val="center"/>
        </w:trPr>
        <w:tc>
          <w:tcPr>
            <w:tcW w:w="806" w:type="dxa"/>
            <w:vAlign w:val="center"/>
          </w:tcPr>
          <w:p w:rsidR="00B34F8C" w:rsidRDefault="00AC6395">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B34F8C" w:rsidRDefault="00AC6395">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预算金额</w:t>
            </w:r>
          </w:p>
        </w:tc>
        <w:tc>
          <w:tcPr>
            <w:tcW w:w="6813" w:type="dxa"/>
            <w:vAlign w:val="center"/>
          </w:tcPr>
          <w:p w:rsidR="00B34F8C" w:rsidRDefault="00140067">
            <w:pPr>
              <w:autoSpaceDE w:val="0"/>
              <w:autoSpaceDN w:val="0"/>
              <w:adjustRightInd w:val="0"/>
              <w:spacing w:line="276" w:lineRule="auto"/>
              <w:rPr>
                <w:rFonts w:asciiTheme="minorEastAsia" w:hAnsiTheme="minorEastAsia" w:cs="宋体"/>
                <w:bCs/>
                <w:sz w:val="24"/>
                <w:szCs w:val="24"/>
                <w:lang w:val="zh-CN"/>
              </w:rPr>
            </w:pPr>
            <w:r w:rsidRPr="00140067">
              <w:rPr>
                <w:rFonts w:asciiTheme="minorEastAsia" w:hAnsiTheme="minorEastAsia" w:cs="宋体" w:hint="eastAsia"/>
                <w:bCs/>
                <w:sz w:val="24"/>
                <w:szCs w:val="24"/>
                <w:lang w:val="zh-CN"/>
              </w:rPr>
              <w:t>第一标段招标控制价为118656元；第二标段招标控制价为134449元；第三标段招标控制价为125013元</w:t>
            </w:r>
            <w:proofErr w:type="gramStart"/>
            <w:r w:rsidR="00AC6395">
              <w:rPr>
                <w:rFonts w:asciiTheme="minorEastAsia" w:hAnsiTheme="minorEastAsia" w:cs="宋体" w:hint="eastAsia"/>
                <w:bCs/>
                <w:sz w:val="24"/>
                <w:szCs w:val="24"/>
                <w:lang w:val="zh-CN"/>
              </w:rPr>
              <w:t>元</w:t>
            </w:r>
            <w:proofErr w:type="gramEnd"/>
            <w:r w:rsidR="00AC6395">
              <w:rPr>
                <w:rFonts w:asciiTheme="minorEastAsia" w:hAnsiTheme="minorEastAsia" w:cs="宋体" w:hint="eastAsia"/>
                <w:bCs/>
                <w:sz w:val="24"/>
                <w:szCs w:val="24"/>
                <w:lang w:val="zh-CN"/>
              </w:rPr>
              <w:t>，超出预算金额的响应无效</w:t>
            </w:r>
          </w:p>
        </w:tc>
      </w:tr>
      <w:tr w:rsidR="00B34F8C">
        <w:trPr>
          <w:trHeight w:val="907"/>
          <w:jc w:val="center"/>
        </w:trPr>
        <w:tc>
          <w:tcPr>
            <w:tcW w:w="806" w:type="dxa"/>
            <w:vAlign w:val="center"/>
          </w:tcPr>
          <w:p w:rsidR="00B34F8C" w:rsidRDefault="00AC6395">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68" w:type="dxa"/>
            <w:vAlign w:val="center"/>
          </w:tcPr>
          <w:p w:rsidR="00B34F8C" w:rsidRDefault="00AC6395">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现场考察</w:t>
            </w:r>
          </w:p>
        </w:tc>
        <w:tc>
          <w:tcPr>
            <w:tcW w:w="6813" w:type="dxa"/>
            <w:vAlign w:val="center"/>
          </w:tcPr>
          <w:p w:rsidR="00B34F8C" w:rsidRDefault="00AC6395">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Pr>
                <w:rFonts w:asciiTheme="minorEastAsia" w:hAnsiTheme="minorEastAsia" w:cs="宋体"/>
                <w:b/>
                <w:color w:val="000000"/>
                <w:kern w:val="0"/>
                <w:sz w:val="24"/>
                <w:szCs w:val="24"/>
                <w:lang w:val="zh-CN"/>
              </w:rPr>
              <w:instrText xml:space="preserve"> </w:instrText>
            </w:r>
            <w:r>
              <w:rPr>
                <w:rFonts w:asciiTheme="minorEastAsia" w:hAnsiTheme="minorEastAsia" w:cs="宋体" w:hint="eastAsia"/>
                <w:b/>
                <w:color w:val="000000"/>
                <w:kern w:val="0"/>
                <w:sz w:val="24"/>
                <w:szCs w:val="24"/>
                <w:lang w:val="zh-CN"/>
              </w:rPr>
              <w:instrText>eq \o\ac(□,</w:instrText>
            </w:r>
            <w:r>
              <w:rPr>
                <w:rFonts w:asciiTheme="minorEastAsia" w:hAnsiTheme="minorEastAsia" w:cs="宋体" w:hint="eastAsia"/>
                <w:b/>
                <w:color w:val="000000"/>
                <w:kern w:val="0"/>
                <w:position w:val="2"/>
                <w:sz w:val="24"/>
                <w:szCs w:val="24"/>
                <w:lang w:val="zh-CN"/>
              </w:rPr>
              <w:instrText>√</w:instrText>
            </w:r>
            <w:r>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Pr>
                <w:rFonts w:asciiTheme="minorEastAsia" w:hAnsiTheme="minorEastAsia" w:cs="宋体" w:hint="eastAsia"/>
                <w:bCs/>
                <w:sz w:val="24"/>
                <w:szCs w:val="24"/>
                <w:lang w:val="zh-CN"/>
              </w:rPr>
              <w:t>不组织</w:t>
            </w:r>
          </w:p>
          <w:p w:rsidR="00B34F8C" w:rsidRDefault="00AC6395">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组织，时间：      地点：</w:t>
            </w:r>
          </w:p>
        </w:tc>
      </w:tr>
      <w:tr w:rsidR="00B34F8C">
        <w:trPr>
          <w:trHeight w:val="907"/>
          <w:jc w:val="center"/>
        </w:trPr>
        <w:tc>
          <w:tcPr>
            <w:tcW w:w="806" w:type="dxa"/>
            <w:vAlign w:val="center"/>
          </w:tcPr>
          <w:p w:rsidR="00B34F8C" w:rsidRDefault="00AC6395">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268" w:type="dxa"/>
            <w:vAlign w:val="center"/>
          </w:tcPr>
          <w:p w:rsidR="00B34F8C" w:rsidRDefault="00AC6395">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谈判</w:t>
            </w:r>
            <w:r>
              <w:rPr>
                <w:rFonts w:asciiTheme="minorEastAsia" w:hAnsiTheme="minorEastAsia" w:cs="宋体"/>
                <w:bCs/>
                <w:sz w:val="24"/>
                <w:szCs w:val="24"/>
                <w:lang w:val="zh-CN"/>
              </w:rPr>
              <w:t>前答疑会</w:t>
            </w:r>
          </w:p>
        </w:tc>
        <w:tc>
          <w:tcPr>
            <w:tcW w:w="6813" w:type="dxa"/>
            <w:vAlign w:val="center"/>
          </w:tcPr>
          <w:p w:rsidR="00B34F8C" w:rsidRDefault="00AC6395">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Pr>
                <w:rFonts w:asciiTheme="minorEastAsia" w:hAnsiTheme="minorEastAsia" w:cs="宋体"/>
                <w:b/>
                <w:color w:val="000000"/>
                <w:kern w:val="0"/>
                <w:sz w:val="24"/>
                <w:szCs w:val="24"/>
                <w:lang w:val="zh-CN"/>
              </w:rPr>
              <w:instrText xml:space="preserve"> </w:instrText>
            </w:r>
            <w:r>
              <w:rPr>
                <w:rFonts w:asciiTheme="minorEastAsia" w:hAnsiTheme="minorEastAsia" w:cs="宋体" w:hint="eastAsia"/>
                <w:b/>
                <w:color w:val="000000"/>
                <w:kern w:val="0"/>
                <w:sz w:val="24"/>
                <w:szCs w:val="24"/>
                <w:lang w:val="zh-CN"/>
              </w:rPr>
              <w:instrText>eq \o\ac(□,</w:instrText>
            </w:r>
            <w:r>
              <w:rPr>
                <w:rFonts w:asciiTheme="minorEastAsia" w:hAnsiTheme="minorEastAsia" w:cs="宋体" w:hint="eastAsia"/>
                <w:b/>
                <w:color w:val="000000"/>
                <w:kern w:val="0"/>
                <w:position w:val="2"/>
                <w:sz w:val="24"/>
                <w:szCs w:val="24"/>
                <w:lang w:val="zh-CN"/>
              </w:rPr>
              <w:instrText>√</w:instrText>
            </w:r>
            <w:r>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Pr>
                <w:rFonts w:asciiTheme="minorEastAsia" w:hAnsiTheme="minorEastAsia" w:cs="宋体" w:hint="eastAsia"/>
                <w:bCs/>
                <w:sz w:val="24"/>
                <w:szCs w:val="24"/>
                <w:lang w:val="zh-CN"/>
              </w:rPr>
              <w:t>不召开</w:t>
            </w:r>
          </w:p>
          <w:p w:rsidR="00B34F8C" w:rsidRDefault="00AC6395">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□召开，时间：      地点：</w:t>
            </w:r>
          </w:p>
        </w:tc>
      </w:tr>
      <w:tr w:rsidR="00B34F8C">
        <w:trPr>
          <w:trHeight w:val="504"/>
          <w:jc w:val="center"/>
        </w:trPr>
        <w:tc>
          <w:tcPr>
            <w:tcW w:w="806" w:type="dxa"/>
            <w:vAlign w:val="center"/>
          </w:tcPr>
          <w:p w:rsidR="00B34F8C" w:rsidRDefault="00AC6395">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268" w:type="dxa"/>
            <w:vAlign w:val="center"/>
          </w:tcPr>
          <w:p w:rsidR="00B34F8C" w:rsidRDefault="00AC6395">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进口产品参与</w:t>
            </w:r>
          </w:p>
        </w:tc>
        <w:tc>
          <w:tcPr>
            <w:tcW w:w="6813" w:type="dxa"/>
            <w:vAlign w:val="center"/>
          </w:tcPr>
          <w:p w:rsidR="00B34F8C" w:rsidRDefault="00AC6395">
            <w:pPr>
              <w:autoSpaceDE w:val="0"/>
              <w:autoSpaceDN w:val="0"/>
              <w:adjustRightInd w:val="0"/>
              <w:spacing w:line="276" w:lineRule="auto"/>
              <w:rPr>
                <w:rFonts w:asciiTheme="minorEastAsia" w:hAnsiTheme="minorEastAsia"/>
                <w:sz w:val="24"/>
                <w:szCs w:val="24"/>
              </w:rPr>
            </w:pPr>
            <w:r>
              <w:rPr>
                <w:rFonts w:asciiTheme="minorEastAsia" w:hAnsiTheme="minorEastAsia" w:cs="宋体"/>
                <w:b/>
                <w:color w:val="000000"/>
                <w:kern w:val="0"/>
                <w:sz w:val="24"/>
                <w:szCs w:val="24"/>
                <w:lang w:val="zh-CN"/>
              </w:rPr>
              <w:fldChar w:fldCharType="begin"/>
            </w:r>
            <w:r>
              <w:rPr>
                <w:rFonts w:asciiTheme="minorEastAsia" w:hAnsiTheme="minorEastAsia" w:cs="宋体"/>
                <w:b/>
                <w:color w:val="000000"/>
                <w:kern w:val="0"/>
                <w:sz w:val="24"/>
                <w:szCs w:val="24"/>
                <w:lang w:val="zh-CN"/>
              </w:rPr>
              <w:instrText xml:space="preserve"> </w:instrText>
            </w:r>
            <w:r>
              <w:rPr>
                <w:rFonts w:asciiTheme="minorEastAsia" w:hAnsiTheme="minorEastAsia" w:cs="宋体" w:hint="eastAsia"/>
                <w:b/>
                <w:color w:val="000000"/>
                <w:kern w:val="0"/>
                <w:sz w:val="24"/>
                <w:szCs w:val="24"/>
                <w:lang w:val="zh-CN"/>
              </w:rPr>
              <w:instrText>eq \o\ac(□,</w:instrText>
            </w:r>
            <w:r>
              <w:rPr>
                <w:rFonts w:asciiTheme="minorEastAsia" w:hAnsiTheme="minorEastAsia" w:cs="宋体" w:hint="eastAsia"/>
                <w:b/>
                <w:color w:val="000000"/>
                <w:kern w:val="0"/>
                <w:position w:val="2"/>
                <w:sz w:val="24"/>
                <w:szCs w:val="24"/>
                <w:lang w:val="zh-CN"/>
              </w:rPr>
              <w:instrText>√</w:instrText>
            </w:r>
            <w:r>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Pr>
                <w:rFonts w:asciiTheme="minorEastAsia" w:hAnsiTheme="minorEastAsia" w:cs="宋体" w:hint="eastAsia"/>
                <w:bCs/>
                <w:sz w:val="24"/>
                <w:szCs w:val="24"/>
                <w:lang w:val="zh-CN"/>
              </w:rPr>
              <w:t xml:space="preserve">不允许    </w:t>
            </w:r>
            <w:r>
              <w:rPr>
                <w:rFonts w:asciiTheme="minorEastAsia" w:hAnsiTheme="minorEastAsia" w:cs="宋体" w:hint="eastAsia"/>
                <w:b/>
                <w:bCs/>
                <w:sz w:val="24"/>
                <w:szCs w:val="24"/>
                <w:lang w:val="zh-CN"/>
              </w:rPr>
              <w:t>□</w:t>
            </w:r>
            <w:r>
              <w:rPr>
                <w:rFonts w:asciiTheme="minorEastAsia" w:hAnsiTheme="minorEastAsia" w:hint="eastAsia"/>
                <w:sz w:val="24"/>
                <w:szCs w:val="24"/>
              </w:rPr>
              <w:t>允许</w:t>
            </w:r>
          </w:p>
        </w:tc>
      </w:tr>
      <w:tr w:rsidR="00B34F8C">
        <w:trPr>
          <w:trHeight w:val="504"/>
          <w:jc w:val="center"/>
        </w:trPr>
        <w:tc>
          <w:tcPr>
            <w:tcW w:w="806" w:type="dxa"/>
            <w:vAlign w:val="center"/>
          </w:tcPr>
          <w:p w:rsidR="00B34F8C" w:rsidRDefault="00AC6395">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268" w:type="dxa"/>
            <w:vAlign w:val="center"/>
          </w:tcPr>
          <w:p w:rsidR="00B34F8C" w:rsidRDefault="00AC6395">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谈判有效期</w:t>
            </w:r>
          </w:p>
        </w:tc>
        <w:tc>
          <w:tcPr>
            <w:tcW w:w="6813" w:type="dxa"/>
            <w:vAlign w:val="center"/>
          </w:tcPr>
          <w:p w:rsidR="00B34F8C" w:rsidRDefault="00AC6395">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90天（自</w:t>
            </w:r>
            <w:r>
              <w:rPr>
                <w:rFonts w:asciiTheme="minorEastAsia" w:hAnsiTheme="minorEastAsia" w:cs="宋体" w:hint="eastAsia"/>
                <w:kern w:val="0"/>
                <w:sz w:val="24"/>
                <w:szCs w:val="24"/>
              </w:rPr>
              <w:t>提交谈判响应文件的截止之日起算</w:t>
            </w:r>
            <w:r>
              <w:rPr>
                <w:rFonts w:asciiTheme="minorEastAsia" w:hAnsiTheme="minorEastAsia" w:cs="仿宋_GB2312" w:hint="eastAsia"/>
                <w:sz w:val="24"/>
                <w:szCs w:val="24"/>
              </w:rPr>
              <w:t>）</w:t>
            </w:r>
          </w:p>
          <w:p w:rsidR="00B34F8C" w:rsidRDefault="00AC6395">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lang w:val="zh-CN"/>
              </w:rPr>
              <w:t>成交供应</w:t>
            </w:r>
            <w:proofErr w:type="gramStart"/>
            <w:r>
              <w:rPr>
                <w:rFonts w:asciiTheme="minorEastAsia" w:hAnsiTheme="minorEastAsia" w:cs="仿宋_GB2312" w:hint="eastAsia"/>
                <w:sz w:val="24"/>
                <w:szCs w:val="24"/>
                <w:lang w:val="zh-CN"/>
              </w:rPr>
              <w:t>商谈判</w:t>
            </w:r>
            <w:proofErr w:type="gramEnd"/>
            <w:r>
              <w:rPr>
                <w:rFonts w:asciiTheme="minorEastAsia" w:hAnsiTheme="minorEastAsia" w:cs="仿宋_GB2312"/>
                <w:sz w:val="24"/>
                <w:szCs w:val="24"/>
                <w:lang w:val="zh-CN"/>
              </w:rPr>
              <w:t>有效期延</w:t>
            </w:r>
            <w:r>
              <w:rPr>
                <w:rFonts w:asciiTheme="minorEastAsia" w:hAnsiTheme="minorEastAsia" w:cs="仿宋_GB2312" w:hint="eastAsia"/>
                <w:sz w:val="24"/>
                <w:szCs w:val="24"/>
                <w:lang w:val="zh-CN"/>
              </w:rPr>
              <w:t>至合同</w:t>
            </w:r>
            <w:r>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Pr>
                <w:rFonts w:asciiTheme="minorEastAsia" w:hAnsiTheme="minorEastAsia" w:cs="宋体" w:hint="eastAsia"/>
                <w:kern w:val="0"/>
                <w:sz w:val="24"/>
                <w:szCs w:val="24"/>
              </w:rPr>
              <w:t>成交供应商全部合同义务履行完毕为止。</w:t>
            </w:r>
          </w:p>
        </w:tc>
      </w:tr>
      <w:tr w:rsidR="00B34F8C">
        <w:trPr>
          <w:trHeight w:val="504"/>
          <w:jc w:val="center"/>
        </w:trPr>
        <w:tc>
          <w:tcPr>
            <w:tcW w:w="806" w:type="dxa"/>
            <w:vAlign w:val="center"/>
          </w:tcPr>
          <w:p w:rsidR="00B34F8C" w:rsidRDefault="00AC6395">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11</w:t>
            </w:r>
          </w:p>
        </w:tc>
        <w:tc>
          <w:tcPr>
            <w:tcW w:w="2268" w:type="dxa"/>
            <w:vAlign w:val="center"/>
          </w:tcPr>
          <w:p w:rsidR="00B34F8C" w:rsidRDefault="00AC6395">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宋体" w:hint="eastAsia"/>
                <w:bCs/>
                <w:sz w:val="24"/>
                <w:szCs w:val="24"/>
                <w:lang w:val="zh-CN"/>
              </w:rPr>
              <w:t>成交供应商</w:t>
            </w:r>
            <w:r>
              <w:rPr>
                <w:rFonts w:asciiTheme="minorEastAsia" w:hAnsiTheme="minorEastAsia" w:cs="宋体"/>
                <w:bCs/>
                <w:sz w:val="24"/>
                <w:szCs w:val="24"/>
                <w:lang w:val="zh-CN"/>
              </w:rPr>
              <w:t>将本项目非主体、非关键性工作分包</w:t>
            </w:r>
          </w:p>
        </w:tc>
        <w:tc>
          <w:tcPr>
            <w:tcW w:w="6813" w:type="dxa"/>
            <w:vAlign w:val="center"/>
          </w:tcPr>
          <w:p w:rsidR="00B34F8C" w:rsidRDefault="00AC6395">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宋体"/>
                <w:b/>
                <w:color w:val="000000"/>
                <w:kern w:val="0"/>
                <w:sz w:val="24"/>
                <w:szCs w:val="24"/>
                <w:lang w:val="zh-CN"/>
              </w:rPr>
              <w:fldChar w:fldCharType="begin"/>
            </w:r>
            <w:r>
              <w:rPr>
                <w:rFonts w:asciiTheme="minorEastAsia" w:hAnsiTheme="minorEastAsia" w:cs="宋体"/>
                <w:b/>
                <w:color w:val="000000"/>
                <w:kern w:val="0"/>
                <w:sz w:val="24"/>
                <w:szCs w:val="24"/>
                <w:lang w:val="zh-CN"/>
              </w:rPr>
              <w:instrText xml:space="preserve"> </w:instrText>
            </w:r>
            <w:r>
              <w:rPr>
                <w:rFonts w:asciiTheme="minorEastAsia" w:hAnsiTheme="minorEastAsia" w:cs="宋体" w:hint="eastAsia"/>
                <w:b/>
                <w:color w:val="000000"/>
                <w:kern w:val="0"/>
                <w:sz w:val="24"/>
                <w:szCs w:val="24"/>
                <w:lang w:val="zh-CN"/>
              </w:rPr>
              <w:instrText>eq \o\ac(□,</w:instrText>
            </w:r>
            <w:r>
              <w:rPr>
                <w:rFonts w:asciiTheme="minorEastAsia" w:hAnsiTheme="minorEastAsia" w:cs="宋体" w:hint="eastAsia"/>
                <w:b/>
                <w:color w:val="000000"/>
                <w:kern w:val="0"/>
                <w:position w:val="2"/>
                <w:sz w:val="24"/>
                <w:szCs w:val="24"/>
                <w:lang w:val="zh-CN"/>
              </w:rPr>
              <w:instrText>√</w:instrText>
            </w:r>
            <w:r>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Pr>
                <w:rFonts w:asciiTheme="minorEastAsia" w:hAnsiTheme="minorEastAsia" w:cs="宋体" w:hint="eastAsia"/>
                <w:bCs/>
                <w:sz w:val="24"/>
                <w:szCs w:val="24"/>
                <w:lang w:val="zh-CN"/>
              </w:rPr>
              <w:t xml:space="preserve">不允许   </w:t>
            </w:r>
            <w:r>
              <w:rPr>
                <w:rFonts w:asciiTheme="minorEastAsia" w:hAnsiTheme="minorEastAsia" w:cs="宋体" w:hint="eastAsia"/>
                <w:b/>
                <w:bCs/>
                <w:sz w:val="24"/>
                <w:szCs w:val="24"/>
                <w:lang w:val="zh-CN"/>
              </w:rPr>
              <w:t>□</w:t>
            </w:r>
            <w:r>
              <w:rPr>
                <w:rFonts w:asciiTheme="minorEastAsia" w:hAnsiTheme="minorEastAsia" w:cs="仿宋_GB2312" w:hint="eastAsia"/>
                <w:sz w:val="24"/>
                <w:szCs w:val="24"/>
              </w:rPr>
              <w:t>允许</w:t>
            </w:r>
          </w:p>
        </w:tc>
      </w:tr>
      <w:tr w:rsidR="00B34F8C">
        <w:trPr>
          <w:trHeight w:val="504"/>
          <w:jc w:val="center"/>
        </w:trPr>
        <w:tc>
          <w:tcPr>
            <w:tcW w:w="806" w:type="dxa"/>
            <w:vAlign w:val="center"/>
          </w:tcPr>
          <w:p w:rsidR="00B34F8C" w:rsidRDefault="00AC6395">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12</w:t>
            </w:r>
          </w:p>
        </w:tc>
        <w:tc>
          <w:tcPr>
            <w:tcW w:w="2268" w:type="dxa"/>
            <w:vAlign w:val="center"/>
          </w:tcPr>
          <w:p w:rsidR="00B34F8C" w:rsidRDefault="00AC6395">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仿宋_GB2312" w:hint="eastAsia"/>
                <w:color w:val="000000"/>
                <w:sz w:val="24"/>
                <w:szCs w:val="24"/>
                <w:shd w:val="clear" w:color="auto" w:fill="FFFFFF"/>
              </w:rPr>
              <w:t>响应文件提交截止、</w:t>
            </w:r>
            <w:r>
              <w:rPr>
                <w:rFonts w:asciiTheme="minorEastAsia" w:hAnsiTheme="minorEastAsia" w:cs="宋体" w:hint="eastAsia"/>
                <w:bCs/>
                <w:sz w:val="24"/>
                <w:szCs w:val="24"/>
                <w:lang w:val="zh-CN"/>
              </w:rPr>
              <w:t>谈判响应截止及谈判时间</w:t>
            </w:r>
          </w:p>
        </w:tc>
        <w:tc>
          <w:tcPr>
            <w:tcW w:w="6813" w:type="dxa"/>
            <w:vAlign w:val="center"/>
          </w:tcPr>
          <w:p w:rsidR="00B34F8C" w:rsidRDefault="00AC6395" w:rsidP="00ED0CB3">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20</w:t>
            </w:r>
            <w:r w:rsidR="00ED0CB3">
              <w:rPr>
                <w:rFonts w:asciiTheme="minorEastAsia" w:hAnsiTheme="minorEastAsia" w:cs="宋体" w:hint="eastAsia"/>
                <w:bCs/>
                <w:sz w:val="24"/>
                <w:szCs w:val="24"/>
                <w:lang w:val="zh-CN"/>
              </w:rPr>
              <w:t>20</w:t>
            </w:r>
            <w:r>
              <w:rPr>
                <w:rFonts w:asciiTheme="minorEastAsia" w:hAnsiTheme="minorEastAsia" w:cs="宋体" w:hint="eastAsia"/>
                <w:bCs/>
                <w:sz w:val="24"/>
                <w:szCs w:val="24"/>
                <w:lang w:val="zh-CN"/>
              </w:rPr>
              <w:t>年</w:t>
            </w:r>
            <w:r w:rsidR="00ED0CB3">
              <w:rPr>
                <w:rFonts w:asciiTheme="minorEastAsia" w:hAnsiTheme="minorEastAsia" w:cs="宋体" w:hint="eastAsia"/>
                <w:bCs/>
                <w:sz w:val="24"/>
                <w:szCs w:val="24"/>
                <w:lang w:val="zh-CN"/>
              </w:rPr>
              <w:t>3</w:t>
            </w:r>
            <w:r>
              <w:rPr>
                <w:rFonts w:asciiTheme="minorEastAsia" w:hAnsiTheme="minorEastAsia" w:cs="宋体" w:hint="eastAsia"/>
                <w:bCs/>
                <w:sz w:val="24"/>
                <w:szCs w:val="24"/>
                <w:lang w:val="zh-CN"/>
              </w:rPr>
              <w:t>月</w:t>
            </w:r>
            <w:r>
              <w:rPr>
                <w:rFonts w:asciiTheme="minorEastAsia" w:hAnsiTheme="minorEastAsia" w:cs="宋体" w:hint="eastAsia"/>
                <w:bCs/>
                <w:sz w:val="24"/>
                <w:szCs w:val="24"/>
              </w:rPr>
              <w:t>2</w:t>
            </w:r>
            <w:r w:rsidR="00ED0CB3">
              <w:rPr>
                <w:rFonts w:asciiTheme="minorEastAsia" w:hAnsiTheme="minorEastAsia" w:cs="宋体" w:hint="eastAsia"/>
                <w:bCs/>
                <w:sz w:val="24"/>
                <w:szCs w:val="24"/>
              </w:rPr>
              <w:t>3</w:t>
            </w:r>
            <w:r>
              <w:rPr>
                <w:rFonts w:asciiTheme="minorEastAsia" w:hAnsiTheme="minorEastAsia" w:cs="宋体" w:hint="eastAsia"/>
                <w:bCs/>
                <w:sz w:val="24"/>
                <w:szCs w:val="24"/>
                <w:lang w:val="zh-CN"/>
              </w:rPr>
              <w:t>日1</w:t>
            </w:r>
            <w:r w:rsidR="00ED0CB3">
              <w:rPr>
                <w:rFonts w:asciiTheme="minorEastAsia" w:hAnsiTheme="minorEastAsia" w:cs="宋体" w:hint="eastAsia"/>
                <w:bCs/>
                <w:sz w:val="24"/>
                <w:szCs w:val="24"/>
                <w:lang w:val="zh-CN"/>
              </w:rPr>
              <w:t>0</w:t>
            </w:r>
            <w:r>
              <w:rPr>
                <w:rFonts w:asciiTheme="minorEastAsia" w:hAnsiTheme="minorEastAsia" w:cs="宋体" w:hint="eastAsia"/>
                <w:bCs/>
                <w:sz w:val="24"/>
                <w:szCs w:val="24"/>
                <w:lang w:val="zh-CN"/>
              </w:rPr>
              <w:t>时</w:t>
            </w:r>
            <w:r w:rsidR="00ED0CB3">
              <w:rPr>
                <w:rFonts w:asciiTheme="minorEastAsia" w:hAnsiTheme="minorEastAsia" w:cs="宋体" w:hint="eastAsia"/>
                <w:bCs/>
                <w:sz w:val="24"/>
                <w:szCs w:val="24"/>
                <w:lang w:val="zh-CN"/>
              </w:rPr>
              <w:t>00分</w:t>
            </w:r>
            <w:r>
              <w:rPr>
                <w:rFonts w:asciiTheme="minorEastAsia" w:hAnsiTheme="minorEastAsia" w:cs="宋体" w:hint="eastAsia"/>
                <w:bCs/>
                <w:sz w:val="24"/>
                <w:szCs w:val="24"/>
                <w:lang w:val="zh-CN"/>
              </w:rPr>
              <w:t>（北京时间）</w:t>
            </w:r>
          </w:p>
        </w:tc>
      </w:tr>
      <w:tr w:rsidR="00B34F8C">
        <w:trPr>
          <w:trHeight w:val="504"/>
          <w:jc w:val="center"/>
        </w:trPr>
        <w:tc>
          <w:tcPr>
            <w:tcW w:w="806" w:type="dxa"/>
            <w:vAlign w:val="center"/>
          </w:tcPr>
          <w:p w:rsidR="00B34F8C" w:rsidRDefault="00AC6395">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13</w:t>
            </w:r>
          </w:p>
        </w:tc>
        <w:tc>
          <w:tcPr>
            <w:tcW w:w="2268" w:type="dxa"/>
            <w:vAlign w:val="center"/>
          </w:tcPr>
          <w:p w:rsidR="00B34F8C" w:rsidRDefault="00AC6395">
            <w:pPr>
              <w:autoSpaceDE w:val="0"/>
              <w:autoSpaceDN w:val="0"/>
              <w:adjustRightInd w:val="0"/>
              <w:spacing w:line="360" w:lineRule="auto"/>
              <w:rPr>
                <w:rFonts w:ascii="宋体" w:hAnsi="宋体" w:cs="宋体"/>
                <w:color w:val="000000"/>
                <w:kern w:val="0"/>
                <w:sz w:val="24"/>
              </w:rPr>
            </w:pPr>
            <w:r>
              <w:rPr>
                <w:rFonts w:ascii="宋体" w:hAnsi="宋体" w:cs="宋体" w:hint="eastAsia"/>
                <w:color w:val="000000"/>
                <w:kern w:val="0"/>
                <w:sz w:val="24"/>
              </w:rPr>
              <w:t>递交谈判响应文件</w:t>
            </w:r>
          </w:p>
          <w:p w:rsidR="00B34F8C" w:rsidRDefault="00AC6395">
            <w:pPr>
              <w:autoSpaceDE w:val="0"/>
              <w:autoSpaceDN w:val="0"/>
              <w:adjustRightInd w:val="0"/>
              <w:spacing w:line="360" w:lineRule="auto"/>
              <w:rPr>
                <w:rFonts w:ascii="宋体" w:hAnsi="宋体" w:cs="宋体"/>
                <w:color w:val="000000"/>
                <w:kern w:val="0"/>
                <w:sz w:val="24"/>
              </w:rPr>
            </w:pPr>
            <w:r>
              <w:rPr>
                <w:rFonts w:ascii="宋体" w:hAnsi="宋体" w:cs="宋体" w:hint="eastAsia"/>
                <w:color w:val="000000"/>
                <w:kern w:val="0"/>
                <w:sz w:val="24"/>
              </w:rPr>
              <w:t>及开启地点、谈判地点</w:t>
            </w:r>
          </w:p>
        </w:tc>
        <w:tc>
          <w:tcPr>
            <w:tcW w:w="6813" w:type="dxa"/>
            <w:vAlign w:val="center"/>
          </w:tcPr>
          <w:p w:rsidR="00B34F8C" w:rsidRDefault="00AC6395">
            <w:pPr>
              <w:autoSpaceDE w:val="0"/>
              <w:autoSpaceDN w:val="0"/>
              <w:adjustRightInd w:val="0"/>
              <w:spacing w:line="360" w:lineRule="auto"/>
              <w:rPr>
                <w:rFonts w:ascii="宋体" w:hAnsi="宋体" w:cs="宋体"/>
                <w:color w:val="000000"/>
                <w:kern w:val="0"/>
                <w:sz w:val="24"/>
              </w:rPr>
            </w:pPr>
            <w:r>
              <w:rPr>
                <w:rFonts w:ascii="宋体" w:hAnsi="宋体" w:cs="宋体" w:hint="eastAsia"/>
                <w:color w:val="000000"/>
                <w:kern w:val="0"/>
                <w:sz w:val="24"/>
              </w:rPr>
              <w:t>1.襄城县公共资源交易中心（</w:t>
            </w:r>
            <w:proofErr w:type="gramStart"/>
            <w:r>
              <w:rPr>
                <w:rFonts w:ascii="宋体" w:hAnsi="宋体" w:cs="宋体" w:hint="eastAsia"/>
                <w:color w:val="000000"/>
                <w:kern w:val="0"/>
                <w:sz w:val="24"/>
              </w:rPr>
              <w:t>八七</w:t>
            </w:r>
            <w:proofErr w:type="gramEnd"/>
            <w:r>
              <w:rPr>
                <w:rFonts w:ascii="宋体" w:hAnsi="宋体" w:cs="宋体" w:hint="eastAsia"/>
                <w:color w:val="000000"/>
                <w:kern w:val="0"/>
                <w:sz w:val="24"/>
              </w:rPr>
              <w:t>路东段电子商务产业园）12楼开标一室</w:t>
            </w:r>
          </w:p>
          <w:p w:rsidR="00B34F8C" w:rsidRDefault="00AC6395">
            <w:pPr>
              <w:autoSpaceDE w:val="0"/>
              <w:autoSpaceDN w:val="0"/>
              <w:adjustRightInd w:val="0"/>
              <w:spacing w:line="360" w:lineRule="auto"/>
              <w:rPr>
                <w:rFonts w:ascii="宋体" w:hAnsi="宋体" w:cs="宋体"/>
                <w:color w:val="000000"/>
                <w:kern w:val="0"/>
                <w:sz w:val="24"/>
              </w:rPr>
            </w:pPr>
            <w:r>
              <w:rPr>
                <w:rFonts w:ascii="宋体" w:hAnsi="宋体" w:cs="宋体" w:hint="eastAsia"/>
                <w:color w:val="000000"/>
                <w:kern w:val="0"/>
                <w:sz w:val="24"/>
              </w:rPr>
              <w:t>2.襄城县公共资源交易中心（</w:t>
            </w:r>
            <w:proofErr w:type="gramStart"/>
            <w:r>
              <w:rPr>
                <w:rFonts w:ascii="宋体" w:hAnsi="宋体" w:cs="宋体" w:hint="eastAsia"/>
                <w:color w:val="000000"/>
                <w:kern w:val="0"/>
                <w:sz w:val="24"/>
              </w:rPr>
              <w:t>八七</w:t>
            </w:r>
            <w:proofErr w:type="gramEnd"/>
            <w:r>
              <w:rPr>
                <w:rFonts w:ascii="宋体" w:hAnsi="宋体" w:cs="宋体" w:hint="eastAsia"/>
                <w:color w:val="000000"/>
                <w:kern w:val="0"/>
                <w:sz w:val="24"/>
              </w:rPr>
              <w:t>路东段电子商务产业园）13楼评标二室</w:t>
            </w:r>
          </w:p>
        </w:tc>
      </w:tr>
      <w:tr w:rsidR="00B34F8C">
        <w:trPr>
          <w:trHeight w:val="504"/>
          <w:jc w:val="center"/>
        </w:trPr>
        <w:tc>
          <w:tcPr>
            <w:tcW w:w="806" w:type="dxa"/>
            <w:vAlign w:val="center"/>
          </w:tcPr>
          <w:p w:rsidR="00B34F8C" w:rsidRDefault="00AC6395">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14</w:t>
            </w:r>
          </w:p>
        </w:tc>
        <w:tc>
          <w:tcPr>
            <w:tcW w:w="2268" w:type="dxa"/>
            <w:vAlign w:val="center"/>
          </w:tcPr>
          <w:p w:rsidR="00B34F8C" w:rsidRDefault="00AC6395">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kern w:val="0"/>
                <w:sz w:val="24"/>
                <w:szCs w:val="24"/>
              </w:rPr>
              <w:t>谈判保证金</w:t>
            </w:r>
          </w:p>
        </w:tc>
        <w:tc>
          <w:tcPr>
            <w:tcW w:w="6813" w:type="dxa"/>
            <w:vAlign w:val="center"/>
          </w:tcPr>
          <w:p w:rsidR="00B34F8C" w:rsidRDefault="00AC6395">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本项目不收取。</w:t>
            </w:r>
          </w:p>
          <w:p w:rsidR="00B34F8C" w:rsidRDefault="00AC639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供应商应提供投标承诺函。</w:t>
            </w:r>
          </w:p>
        </w:tc>
      </w:tr>
      <w:tr w:rsidR="00B34F8C">
        <w:trPr>
          <w:trHeight w:val="1560"/>
          <w:jc w:val="center"/>
        </w:trPr>
        <w:tc>
          <w:tcPr>
            <w:tcW w:w="806" w:type="dxa"/>
            <w:vAlign w:val="center"/>
          </w:tcPr>
          <w:p w:rsidR="00B34F8C" w:rsidRDefault="00AC6395">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15</w:t>
            </w:r>
          </w:p>
        </w:tc>
        <w:tc>
          <w:tcPr>
            <w:tcW w:w="2268" w:type="dxa"/>
            <w:vAlign w:val="center"/>
          </w:tcPr>
          <w:p w:rsidR="00B34F8C" w:rsidRDefault="00AC6395">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B34F8C" w:rsidRDefault="00AC6395">
            <w:pPr>
              <w:autoSpaceDE w:val="0"/>
              <w:autoSpaceDN w:val="0"/>
              <w:adjustRightInd w:val="0"/>
              <w:spacing w:line="360" w:lineRule="auto"/>
              <w:rPr>
                <w:rFonts w:asciiTheme="minorEastAsia" w:hAnsiTheme="minorEastAsia" w:cs="宋体"/>
                <w:bCs/>
                <w:sz w:val="24"/>
                <w:szCs w:val="24"/>
                <w:lang w:val="zh-CN"/>
              </w:rPr>
            </w:pPr>
            <w:r>
              <w:rPr>
                <w:rFonts w:ascii="宋体" w:hAnsi="宋体" w:cs="宋体" w:hint="eastAsia"/>
                <w:color w:val="000000"/>
                <w:kern w:val="0"/>
                <w:sz w:val="24"/>
              </w:rPr>
              <w:t>招标公告、中标公告、变更（更正）公告、现场勘察答复等相关信息同时在以下网站发布：《河南省政府采购网》、《许昌市政府采购网》、《全国公共资源交易平台（河南省·许昌市）》</w:t>
            </w:r>
          </w:p>
        </w:tc>
      </w:tr>
      <w:tr w:rsidR="00B34F8C">
        <w:trPr>
          <w:trHeight w:val="510"/>
          <w:jc w:val="center"/>
        </w:trPr>
        <w:tc>
          <w:tcPr>
            <w:tcW w:w="806" w:type="dxa"/>
            <w:vAlign w:val="center"/>
          </w:tcPr>
          <w:p w:rsidR="00B34F8C" w:rsidRDefault="00AC6395">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16</w:t>
            </w:r>
          </w:p>
        </w:tc>
        <w:tc>
          <w:tcPr>
            <w:tcW w:w="2268" w:type="dxa"/>
            <w:vAlign w:val="center"/>
          </w:tcPr>
          <w:p w:rsidR="00B34F8C" w:rsidRDefault="00AC6395">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采购人澄清或修改</w:t>
            </w:r>
          </w:p>
          <w:p w:rsidR="00B34F8C" w:rsidRDefault="00AC6395">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仿宋_GB2312" w:hint="eastAsia"/>
                <w:sz w:val="24"/>
                <w:szCs w:val="24"/>
              </w:rPr>
              <w:t>谈判文件时间</w:t>
            </w:r>
          </w:p>
        </w:tc>
        <w:tc>
          <w:tcPr>
            <w:tcW w:w="6813" w:type="dxa"/>
            <w:vAlign w:val="center"/>
          </w:tcPr>
          <w:p w:rsidR="00B34F8C" w:rsidRDefault="00AC6395">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谈判响应截止时间3个工作日前（</w:t>
            </w:r>
            <w:r>
              <w:rPr>
                <w:rFonts w:asciiTheme="minorEastAsia" w:hAnsiTheme="minorEastAsia" w:cs="仿宋_GB2312" w:hint="eastAsia"/>
                <w:sz w:val="24"/>
                <w:szCs w:val="24"/>
                <w:lang w:val="zh-CN"/>
              </w:rPr>
              <w:t>澄清内容可能影响谈判响应文件编制的）</w:t>
            </w:r>
          </w:p>
        </w:tc>
      </w:tr>
      <w:tr w:rsidR="00B34F8C">
        <w:trPr>
          <w:trHeight w:val="510"/>
          <w:jc w:val="center"/>
        </w:trPr>
        <w:tc>
          <w:tcPr>
            <w:tcW w:w="806" w:type="dxa"/>
            <w:vAlign w:val="center"/>
          </w:tcPr>
          <w:p w:rsidR="00B34F8C" w:rsidRDefault="00AC6395">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17</w:t>
            </w:r>
          </w:p>
        </w:tc>
        <w:tc>
          <w:tcPr>
            <w:tcW w:w="2268" w:type="dxa"/>
            <w:vAlign w:val="center"/>
          </w:tcPr>
          <w:p w:rsidR="00B34F8C" w:rsidRDefault="00AC6395">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供应商对采购文件</w:t>
            </w:r>
          </w:p>
          <w:p w:rsidR="00B34F8C" w:rsidRDefault="00AC6395">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质疑截止时间</w:t>
            </w:r>
          </w:p>
        </w:tc>
        <w:tc>
          <w:tcPr>
            <w:tcW w:w="6813" w:type="dxa"/>
            <w:vAlign w:val="center"/>
          </w:tcPr>
          <w:p w:rsidR="00B34F8C" w:rsidRDefault="00AC6395">
            <w:pPr>
              <w:autoSpaceDE w:val="0"/>
              <w:autoSpaceDN w:val="0"/>
              <w:adjustRightInd w:val="0"/>
              <w:spacing w:line="360" w:lineRule="auto"/>
              <w:rPr>
                <w:rFonts w:asciiTheme="minorEastAsia" w:hAnsiTheme="minorEastAsia" w:cs="宋体"/>
                <w:bCs/>
                <w:sz w:val="24"/>
                <w:szCs w:val="24"/>
                <w:lang w:val="zh-CN"/>
              </w:rPr>
            </w:pPr>
            <w:r>
              <w:rPr>
                <w:rFonts w:ascii="宋体" w:hAnsi="宋体" w:cs="宋体" w:hint="eastAsia"/>
                <w:kern w:val="0"/>
                <w:sz w:val="24"/>
                <w:szCs w:val="24"/>
              </w:rPr>
              <w:t>谈判响应截止时间前</w:t>
            </w:r>
          </w:p>
        </w:tc>
      </w:tr>
      <w:tr w:rsidR="00B34F8C">
        <w:trPr>
          <w:trHeight w:val="510"/>
          <w:jc w:val="center"/>
        </w:trPr>
        <w:tc>
          <w:tcPr>
            <w:tcW w:w="806" w:type="dxa"/>
            <w:vAlign w:val="center"/>
          </w:tcPr>
          <w:p w:rsidR="00B34F8C" w:rsidRDefault="00AC6395">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18</w:t>
            </w:r>
          </w:p>
        </w:tc>
        <w:tc>
          <w:tcPr>
            <w:tcW w:w="2268" w:type="dxa"/>
            <w:vAlign w:val="center"/>
          </w:tcPr>
          <w:p w:rsidR="00B34F8C" w:rsidRDefault="00AC6395">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响应文件份数</w:t>
            </w:r>
          </w:p>
        </w:tc>
        <w:tc>
          <w:tcPr>
            <w:tcW w:w="6813" w:type="dxa"/>
            <w:vAlign w:val="center"/>
          </w:tcPr>
          <w:p w:rsidR="00B34F8C" w:rsidRDefault="00AC6395">
            <w:pPr>
              <w:autoSpaceDE w:val="0"/>
              <w:autoSpaceDN w:val="0"/>
              <w:adjustRightInd w:val="0"/>
              <w:spacing w:line="360" w:lineRule="auto"/>
              <w:rPr>
                <w:rFonts w:asciiTheme="minorEastAsia" w:hAnsiTheme="minorEastAsia" w:cs="宋体"/>
                <w:color w:val="000000"/>
                <w:sz w:val="24"/>
                <w:szCs w:val="24"/>
              </w:rPr>
            </w:pPr>
            <w:r>
              <w:rPr>
                <w:rFonts w:ascii="新宋体" w:eastAsia="新宋体" w:hAnsi="新宋体"/>
                <w:b/>
                <w:sz w:val="24"/>
                <w:szCs w:val="24"/>
              </w:rPr>
              <w:fldChar w:fldCharType="begin"/>
            </w:r>
            <w:r>
              <w:rPr>
                <w:rFonts w:ascii="新宋体" w:eastAsia="新宋体" w:hAnsi="新宋体"/>
                <w:b/>
                <w:sz w:val="24"/>
                <w:szCs w:val="24"/>
              </w:rPr>
              <w:instrText xml:space="preserve"> </w:instrText>
            </w:r>
            <w:r>
              <w:rPr>
                <w:rFonts w:ascii="新宋体" w:eastAsia="新宋体" w:hAnsi="新宋体" w:hint="eastAsia"/>
                <w:b/>
                <w:sz w:val="24"/>
                <w:szCs w:val="24"/>
              </w:rPr>
              <w:instrText>eq \o\ac(□,√)</w:instrText>
            </w:r>
            <w:r>
              <w:rPr>
                <w:rFonts w:ascii="新宋体" w:eastAsia="新宋体" w:hAnsi="新宋体"/>
                <w:b/>
                <w:sz w:val="24"/>
                <w:szCs w:val="24"/>
              </w:rPr>
              <w:fldChar w:fldCharType="end"/>
            </w:r>
            <w:r>
              <w:rPr>
                <w:rFonts w:ascii="新宋体" w:eastAsia="新宋体" w:hAnsi="新宋体" w:hint="eastAsia"/>
                <w:sz w:val="24"/>
                <w:szCs w:val="24"/>
              </w:rPr>
              <w:t>电子响应文件：成功上传至《全国公共资源交易平台（河南省·许昌市）》公共资源交易系统加密电子响应文件1份</w:t>
            </w:r>
            <w:r>
              <w:rPr>
                <w:rFonts w:hAnsi="宋体" w:cs="宋体" w:hint="eastAsia"/>
                <w:sz w:val="24"/>
                <w:szCs w:val="24"/>
                <w:lang w:val="zh-CN"/>
              </w:rPr>
              <w:t>（文件格式为：</w:t>
            </w:r>
            <w:r>
              <w:rPr>
                <w:rFonts w:hAnsi="宋体" w:cs="宋体" w:hint="eastAsia"/>
                <w:sz w:val="24"/>
                <w:szCs w:val="24"/>
                <w:lang w:val="zh-CN"/>
              </w:rPr>
              <w:t xml:space="preserve"> XXX</w:t>
            </w:r>
            <w:r>
              <w:rPr>
                <w:rFonts w:hAnsi="宋体" w:cs="宋体" w:hint="eastAsia"/>
                <w:sz w:val="24"/>
                <w:szCs w:val="24"/>
                <w:lang w:val="zh-CN"/>
              </w:rPr>
              <w:t>公司</w:t>
            </w:r>
            <w:r>
              <w:rPr>
                <w:rFonts w:hAnsi="宋体" w:cs="宋体" w:hint="eastAsia"/>
                <w:sz w:val="24"/>
                <w:szCs w:val="24"/>
                <w:lang w:val="zh-CN"/>
              </w:rPr>
              <w:t>XXX</w:t>
            </w:r>
            <w:r>
              <w:rPr>
                <w:rFonts w:hAnsi="宋体" w:cs="宋体" w:hint="eastAsia"/>
                <w:sz w:val="24"/>
                <w:szCs w:val="24"/>
                <w:lang w:val="zh-CN"/>
              </w:rPr>
              <w:t>项目编号</w:t>
            </w:r>
            <w:r>
              <w:rPr>
                <w:rFonts w:hAnsi="宋体" w:cs="宋体" w:hint="eastAsia"/>
                <w:sz w:val="24"/>
                <w:szCs w:val="24"/>
                <w:lang w:val="zh-CN"/>
              </w:rPr>
              <w:t>.file</w:t>
            </w:r>
            <w:r>
              <w:rPr>
                <w:rFonts w:hAnsi="宋体" w:cs="宋体" w:hint="eastAsia"/>
                <w:sz w:val="24"/>
                <w:szCs w:val="24"/>
                <w:lang w:val="zh-CN"/>
              </w:rPr>
              <w:t>）。</w:t>
            </w:r>
            <w:r>
              <w:rPr>
                <w:rFonts w:ascii="新宋体" w:eastAsia="新宋体" w:hAnsi="新宋体" w:hint="eastAsia"/>
                <w:sz w:val="24"/>
                <w:szCs w:val="24"/>
              </w:rPr>
              <w:t>使用电子介质存储的备份文件1份（文件格式为：名称为“备份”的文件夹）。</w:t>
            </w:r>
          </w:p>
          <w:p w:rsidR="00B34F8C" w:rsidRDefault="00AC6395">
            <w:pPr>
              <w:autoSpaceDE w:val="0"/>
              <w:autoSpaceDN w:val="0"/>
              <w:adjustRightInd w:val="0"/>
              <w:spacing w:line="360" w:lineRule="auto"/>
              <w:rPr>
                <w:rFonts w:ascii="新宋体" w:eastAsia="新宋体" w:hAnsi="新宋体"/>
                <w:sz w:val="24"/>
                <w:szCs w:val="24"/>
              </w:rPr>
            </w:pPr>
            <w:r>
              <w:rPr>
                <w:rFonts w:ascii="新宋体" w:eastAsia="新宋体" w:hAnsi="新宋体"/>
                <w:b/>
                <w:sz w:val="24"/>
                <w:szCs w:val="24"/>
              </w:rPr>
              <w:fldChar w:fldCharType="begin"/>
            </w:r>
            <w:r>
              <w:rPr>
                <w:rFonts w:ascii="新宋体" w:eastAsia="新宋体" w:hAnsi="新宋体"/>
                <w:b/>
                <w:sz w:val="24"/>
                <w:szCs w:val="24"/>
              </w:rPr>
              <w:instrText xml:space="preserve"> </w:instrText>
            </w:r>
            <w:r>
              <w:rPr>
                <w:rFonts w:ascii="新宋体" w:eastAsia="新宋体" w:hAnsi="新宋体" w:hint="eastAsia"/>
                <w:b/>
                <w:sz w:val="24"/>
                <w:szCs w:val="24"/>
              </w:rPr>
              <w:instrText>eq \o\ac(□,√)</w:instrText>
            </w:r>
            <w:r>
              <w:rPr>
                <w:rFonts w:ascii="新宋体" w:eastAsia="新宋体" w:hAnsi="新宋体"/>
                <w:b/>
                <w:sz w:val="24"/>
                <w:szCs w:val="24"/>
              </w:rPr>
              <w:fldChar w:fldCharType="end"/>
            </w:r>
            <w:r>
              <w:rPr>
                <w:rFonts w:ascii="新宋体" w:eastAsia="新宋体" w:hAnsi="新宋体" w:hint="eastAsia"/>
                <w:sz w:val="24"/>
                <w:szCs w:val="24"/>
              </w:rPr>
              <w:t>纸质响应文件：</w:t>
            </w:r>
            <w:r>
              <w:rPr>
                <w:rFonts w:asciiTheme="minorEastAsia" w:hAnsiTheme="minorEastAsia" w:cs="仿宋_GB2312" w:hint="eastAsia"/>
                <w:sz w:val="24"/>
                <w:szCs w:val="24"/>
              </w:rPr>
              <w:t>正本</w:t>
            </w:r>
            <w:r>
              <w:rPr>
                <w:rFonts w:asciiTheme="minorEastAsia" w:hAnsiTheme="minorEastAsia" w:cs="仿宋_GB2312" w:hint="eastAsia"/>
                <w:b/>
                <w:sz w:val="24"/>
                <w:szCs w:val="24"/>
              </w:rPr>
              <w:t>一</w:t>
            </w:r>
            <w:r>
              <w:rPr>
                <w:rFonts w:asciiTheme="minorEastAsia" w:hAnsiTheme="minorEastAsia" w:cs="仿宋_GB2312" w:hint="eastAsia"/>
                <w:sz w:val="24"/>
                <w:szCs w:val="24"/>
              </w:rPr>
              <w:t>份，副本一份。使用</w:t>
            </w:r>
            <w:r>
              <w:rPr>
                <w:rFonts w:ascii="新宋体" w:eastAsia="新宋体" w:hAnsi="新宋体" w:hint="eastAsia"/>
                <w:sz w:val="24"/>
                <w:szCs w:val="24"/>
              </w:rPr>
              <w:t>格式为“投标文件（供打印）.PDF”的文件</w:t>
            </w:r>
          </w:p>
          <w:p w:rsidR="00B34F8C" w:rsidRDefault="00AC6395">
            <w:pPr>
              <w:autoSpaceDE w:val="0"/>
              <w:autoSpaceDN w:val="0"/>
              <w:adjustRightInd w:val="0"/>
              <w:spacing w:line="360" w:lineRule="auto"/>
              <w:rPr>
                <w:rFonts w:asciiTheme="minorEastAsia" w:hAnsiTheme="minorEastAsia" w:cs="宋体"/>
                <w:bCs/>
                <w:sz w:val="24"/>
                <w:szCs w:val="24"/>
                <w:highlight w:val="lightGray"/>
                <w:lang w:val="zh-CN"/>
              </w:rPr>
            </w:pPr>
            <w:r>
              <w:rPr>
                <w:rFonts w:ascii="新宋体" w:eastAsia="新宋体" w:hAnsi="新宋体" w:hint="eastAsia"/>
                <w:sz w:val="24"/>
                <w:szCs w:val="24"/>
              </w:rPr>
              <w:t>电子响应文件和纸质响应文件的内容、格式、水印码、签章应一致。</w:t>
            </w:r>
          </w:p>
        </w:tc>
      </w:tr>
      <w:tr w:rsidR="00B34F8C">
        <w:trPr>
          <w:trHeight w:val="510"/>
          <w:jc w:val="center"/>
        </w:trPr>
        <w:tc>
          <w:tcPr>
            <w:tcW w:w="806" w:type="dxa"/>
            <w:vAlign w:val="center"/>
          </w:tcPr>
          <w:p w:rsidR="00B34F8C" w:rsidRDefault="00AC6395">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19</w:t>
            </w:r>
          </w:p>
        </w:tc>
        <w:tc>
          <w:tcPr>
            <w:tcW w:w="2268" w:type="dxa"/>
            <w:vAlign w:val="center"/>
          </w:tcPr>
          <w:p w:rsidR="00B34F8C" w:rsidRDefault="00AC6395">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响应文件的</w:t>
            </w:r>
          </w:p>
          <w:p w:rsidR="00B34F8C" w:rsidRDefault="00AC6395">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6813" w:type="dxa"/>
            <w:vAlign w:val="center"/>
          </w:tcPr>
          <w:p w:rsidR="00B34F8C" w:rsidRDefault="00AC6395">
            <w:pPr>
              <w:autoSpaceDE w:val="0"/>
              <w:autoSpaceDN w:val="0"/>
              <w:adjustRightInd w:val="0"/>
              <w:spacing w:line="420" w:lineRule="exact"/>
              <w:rPr>
                <w:rFonts w:ascii="新宋体" w:eastAsia="新宋体" w:hAnsi="新宋体"/>
                <w:sz w:val="24"/>
                <w:szCs w:val="24"/>
              </w:rPr>
            </w:pPr>
            <w:r>
              <w:rPr>
                <w:rFonts w:ascii="新宋体" w:eastAsia="新宋体" w:hAnsi="新宋体"/>
                <w:b/>
                <w:sz w:val="24"/>
                <w:szCs w:val="24"/>
              </w:rPr>
              <w:fldChar w:fldCharType="begin"/>
            </w:r>
            <w:r>
              <w:rPr>
                <w:rFonts w:ascii="新宋体" w:eastAsia="新宋体" w:hAnsi="新宋体"/>
                <w:b/>
                <w:sz w:val="24"/>
                <w:szCs w:val="24"/>
              </w:rPr>
              <w:instrText xml:space="preserve"> </w:instrText>
            </w:r>
            <w:r>
              <w:rPr>
                <w:rFonts w:ascii="新宋体" w:eastAsia="新宋体" w:hAnsi="新宋体" w:hint="eastAsia"/>
                <w:b/>
                <w:sz w:val="24"/>
                <w:szCs w:val="24"/>
              </w:rPr>
              <w:instrText>eq \o\ac(□,√)</w:instrText>
            </w:r>
            <w:r>
              <w:rPr>
                <w:rFonts w:ascii="新宋体" w:eastAsia="新宋体" w:hAnsi="新宋体"/>
                <w:b/>
                <w:sz w:val="24"/>
                <w:szCs w:val="24"/>
              </w:rPr>
              <w:fldChar w:fldCharType="end"/>
            </w:r>
            <w:r>
              <w:rPr>
                <w:rFonts w:ascii="新宋体" w:eastAsia="新宋体" w:hAnsi="新宋体" w:hint="eastAsia"/>
                <w:sz w:val="24"/>
                <w:szCs w:val="24"/>
              </w:rPr>
              <w:t>电子响应文件：按谈判文件要求加盖供应商电子印章和法人电子印章。</w:t>
            </w:r>
          </w:p>
          <w:p w:rsidR="00B34F8C" w:rsidRDefault="00AC6395">
            <w:pPr>
              <w:autoSpaceDE w:val="0"/>
              <w:autoSpaceDN w:val="0"/>
              <w:adjustRightInd w:val="0"/>
              <w:spacing w:line="420" w:lineRule="exact"/>
              <w:rPr>
                <w:rFonts w:asciiTheme="minorEastAsia" w:hAnsiTheme="minorEastAsia" w:cs="仿宋_GB2312"/>
                <w:sz w:val="24"/>
                <w:szCs w:val="24"/>
                <w:highlight w:val="lightGray"/>
              </w:rPr>
            </w:pPr>
            <w:r>
              <w:rPr>
                <w:rFonts w:ascii="新宋体" w:eastAsia="新宋体" w:hAnsi="新宋体"/>
                <w:b/>
                <w:sz w:val="24"/>
                <w:szCs w:val="24"/>
              </w:rPr>
              <w:fldChar w:fldCharType="begin"/>
            </w:r>
            <w:r>
              <w:rPr>
                <w:rFonts w:ascii="新宋体" w:eastAsia="新宋体" w:hAnsi="新宋体"/>
                <w:b/>
                <w:sz w:val="24"/>
                <w:szCs w:val="24"/>
              </w:rPr>
              <w:instrText xml:space="preserve"> </w:instrText>
            </w:r>
            <w:r>
              <w:rPr>
                <w:rFonts w:ascii="新宋体" w:eastAsia="新宋体" w:hAnsi="新宋体" w:hint="eastAsia"/>
                <w:b/>
                <w:sz w:val="24"/>
                <w:szCs w:val="24"/>
              </w:rPr>
              <w:instrText>eq \o\ac(□,√)</w:instrText>
            </w:r>
            <w:r>
              <w:rPr>
                <w:rFonts w:ascii="新宋体" w:eastAsia="新宋体" w:hAnsi="新宋体"/>
                <w:b/>
                <w:sz w:val="24"/>
                <w:szCs w:val="24"/>
              </w:rPr>
              <w:fldChar w:fldCharType="end"/>
            </w:r>
            <w:r>
              <w:rPr>
                <w:rFonts w:ascii="新宋体" w:eastAsia="新宋体" w:hAnsi="新宋体" w:hint="eastAsia"/>
                <w:sz w:val="24"/>
                <w:szCs w:val="24"/>
              </w:rPr>
              <w:t>纸质响应文件：投标文件封面加盖供应商公章（响应文件是指供应商电子响应文件制作完成后生成的后缀名为</w:t>
            </w:r>
            <w:r>
              <w:rPr>
                <w:rFonts w:hAnsi="宋体" w:hint="eastAsia"/>
                <w:color w:val="000000"/>
                <w:sz w:val="24"/>
                <w:szCs w:val="24"/>
              </w:rPr>
              <w:t>“</w:t>
            </w:r>
            <w:r>
              <w:rPr>
                <w:rFonts w:hAnsi="宋体" w:hint="eastAsia"/>
                <w:color w:val="000000"/>
                <w:sz w:val="24"/>
                <w:szCs w:val="24"/>
              </w:rPr>
              <w:t>.PDF</w:t>
            </w:r>
            <w:r>
              <w:rPr>
                <w:rFonts w:hAnsi="宋体" w:hint="eastAsia"/>
                <w:color w:val="000000"/>
                <w:sz w:val="24"/>
                <w:szCs w:val="24"/>
              </w:rPr>
              <w:t>”的文件</w:t>
            </w:r>
            <w:r>
              <w:rPr>
                <w:rFonts w:ascii="新宋体" w:eastAsia="新宋体" w:hAnsi="新宋体" w:hint="eastAsia"/>
                <w:sz w:val="24"/>
                <w:szCs w:val="24"/>
              </w:rPr>
              <w:t>打印的纸质响应文件）。</w:t>
            </w:r>
          </w:p>
        </w:tc>
      </w:tr>
      <w:tr w:rsidR="00B34F8C">
        <w:trPr>
          <w:trHeight w:val="510"/>
          <w:jc w:val="center"/>
        </w:trPr>
        <w:tc>
          <w:tcPr>
            <w:tcW w:w="806" w:type="dxa"/>
            <w:vAlign w:val="center"/>
          </w:tcPr>
          <w:p w:rsidR="00B34F8C" w:rsidRDefault="00AC6395">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20</w:t>
            </w:r>
          </w:p>
        </w:tc>
        <w:tc>
          <w:tcPr>
            <w:tcW w:w="2268" w:type="dxa"/>
            <w:vAlign w:val="center"/>
          </w:tcPr>
          <w:p w:rsidR="00B34F8C" w:rsidRDefault="00AC6395">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黑体" w:hint="eastAsia"/>
                <w:sz w:val="24"/>
                <w:szCs w:val="24"/>
              </w:rPr>
              <w:t>谈判小组组建</w:t>
            </w:r>
          </w:p>
        </w:tc>
        <w:tc>
          <w:tcPr>
            <w:tcW w:w="6813" w:type="dxa"/>
            <w:vAlign w:val="center"/>
          </w:tcPr>
          <w:p w:rsidR="00B34F8C" w:rsidRDefault="00AC6395">
            <w:pPr>
              <w:autoSpaceDE w:val="0"/>
              <w:autoSpaceDN w:val="0"/>
              <w:adjustRightInd w:val="0"/>
              <w:spacing w:line="360" w:lineRule="auto"/>
              <w:rPr>
                <w:rFonts w:asciiTheme="minorEastAsia" w:hAnsiTheme="minorEastAsia" w:cs="仿宋_GB2312"/>
                <w:sz w:val="24"/>
                <w:szCs w:val="24"/>
                <w:lang w:val="zh-CN"/>
              </w:rPr>
            </w:pPr>
            <w:r>
              <w:rPr>
                <w:rFonts w:ascii="新宋体" w:eastAsia="新宋体" w:hAnsi="新宋体"/>
                <w:b/>
                <w:sz w:val="24"/>
                <w:szCs w:val="24"/>
              </w:rPr>
              <w:fldChar w:fldCharType="begin"/>
            </w:r>
            <w:r>
              <w:rPr>
                <w:rFonts w:ascii="新宋体" w:eastAsia="新宋体" w:hAnsi="新宋体"/>
                <w:b/>
                <w:sz w:val="24"/>
                <w:szCs w:val="24"/>
              </w:rPr>
              <w:instrText xml:space="preserve"> </w:instrText>
            </w:r>
            <w:r>
              <w:rPr>
                <w:rFonts w:ascii="新宋体" w:eastAsia="新宋体" w:hAnsi="新宋体" w:hint="eastAsia"/>
                <w:b/>
                <w:sz w:val="24"/>
                <w:szCs w:val="24"/>
              </w:rPr>
              <w:instrText>eq \o\ac(□,√)</w:instrText>
            </w:r>
            <w:r>
              <w:rPr>
                <w:rFonts w:ascii="新宋体" w:eastAsia="新宋体" w:hAnsi="新宋体"/>
                <w:b/>
                <w:sz w:val="24"/>
                <w:szCs w:val="24"/>
              </w:rPr>
              <w:fldChar w:fldCharType="end"/>
            </w:r>
            <w:r>
              <w:rPr>
                <w:rFonts w:asciiTheme="minorEastAsia" w:hAnsiTheme="minorEastAsia" w:cs="仿宋_GB2312" w:hint="eastAsia"/>
                <w:sz w:val="24"/>
                <w:szCs w:val="24"/>
                <w:lang w:val="zh-CN"/>
              </w:rPr>
              <w:t>由采购人代表和评审专家组成，其中评审专家的人数不少于谈判小组成员总数的三分之二。评审专家从政府采购评审专家库中随机抽取。</w:t>
            </w:r>
          </w:p>
          <w:p w:rsidR="00B34F8C" w:rsidRDefault="00AC6395">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□由评审专家组成。评审专家从政府采购评审专家库中随机抽取。</w:t>
            </w:r>
          </w:p>
        </w:tc>
      </w:tr>
      <w:tr w:rsidR="00B34F8C">
        <w:trPr>
          <w:trHeight w:val="510"/>
          <w:jc w:val="center"/>
        </w:trPr>
        <w:tc>
          <w:tcPr>
            <w:tcW w:w="806" w:type="dxa"/>
            <w:vAlign w:val="center"/>
          </w:tcPr>
          <w:p w:rsidR="00B34F8C" w:rsidRDefault="00AC6395">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21</w:t>
            </w:r>
          </w:p>
        </w:tc>
        <w:tc>
          <w:tcPr>
            <w:tcW w:w="2268" w:type="dxa"/>
            <w:vAlign w:val="center"/>
          </w:tcPr>
          <w:p w:rsidR="00B34F8C" w:rsidRDefault="00AC6395">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评审方法</w:t>
            </w:r>
          </w:p>
        </w:tc>
        <w:tc>
          <w:tcPr>
            <w:tcW w:w="6813" w:type="dxa"/>
            <w:vAlign w:val="center"/>
          </w:tcPr>
          <w:p w:rsidR="00B34F8C" w:rsidRDefault="00AC6395">
            <w:pPr>
              <w:autoSpaceDE w:val="0"/>
              <w:autoSpaceDN w:val="0"/>
              <w:adjustRightInd w:val="0"/>
              <w:spacing w:line="360" w:lineRule="auto"/>
              <w:rPr>
                <w:rFonts w:ascii="新宋体" w:eastAsia="新宋体" w:hAnsi="新宋体"/>
                <w:sz w:val="24"/>
                <w:szCs w:val="24"/>
              </w:rPr>
            </w:pPr>
            <w:r>
              <w:rPr>
                <w:rFonts w:asciiTheme="minorEastAsia" w:hAnsiTheme="minorEastAsia" w:cs="仿宋_GB2312" w:hint="eastAsia"/>
                <w:sz w:val="24"/>
                <w:szCs w:val="24"/>
                <w:lang w:val="zh-CN"/>
              </w:rPr>
              <w:t xml:space="preserve">质量和服务均能满足谈判文件实质性响应要求且最后报价最低的原则确定成交供应商。  </w:t>
            </w:r>
            <w:r>
              <w:rPr>
                <w:rFonts w:hint="eastAsia"/>
                <w:color w:val="000000"/>
                <w:sz w:val="24"/>
                <w:szCs w:val="24"/>
              </w:rPr>
              <w:t xml:space="preserve">         </w:t>
            </w:r>
          </w:p>
        </w:tc>
      </w:tr>
      <w:tr w:rsidR="00B34F8C">
        <w:trPr>
          <w:trHeight w:val="699"/>
          <w:jc w:val="center"/>
        </w:trPr>
        <w:tc>
          <w:tcPr>
            <w:tcW w:w="806" w:type="dxa"/>
            <w:vAlign w:val="center"/>
          </w:tcPr>
          <w:p w:rsidR="00B34F8C" w:rsidRDefault="00AC6395">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22</w:t>
            </w:r>
          </w:p>
        </w:tc>
        <w:tc>
          <w:tcPr>
            <w:tcW w:w="2268" w:type="dxa"/>
            <w:vAlign w:val="center"/>
          </w:tcPr>
          <w:p w:rsidR="00B34F8C" w:rsidRDefault="00AC6395">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授权函</w:t>
            </w:r>
          </w:p>
        </w:tc>
        <w:tc>
          <w:tcPr>
            <w:tcW w:w="6813" w:type="dxa"/>
            <w:vAlign w:val="center"/>
          </w:tcPr>
          <w:p w:rsidR="00B34F8C" w:rsidRDefault="00AC6395">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采购单位委派代表参加谈判小组的，须向集中采购机构出具授权函。</w:t>
            </w:r>
          </w:p>
        </w:tc>
      </w:tr>
      <w:tr w:rsidR="00B34F8C">
        <w:trPr>
          <w:trHeight w:val="510"/>
          <w:jc w:val="center"/>
        </w:trPr>
        <w:tc>
          <w:tcPr>
            <w:tcW w:w="806" w:type="dxa"/>
            <w:vAlign w:val="center"/>
          </w:tcPr>
          <w:p w:rsidR="00B34F8C" w:rsidRDefault="00AC6395">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23</w:t>
            </w:r>
          </w:p>
        </w:tc>
        <w:tc>
          <w:tcPr>
            <w:tcW w:w="2268" w:type="dxa"/>
            <w:vAlign w:val="center"/>
          </w:tcPr>
          <w:p w:rsidR="00B34F8C" w:rsidRDefault="00AC6395">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履约保证金</w:t>
            </w:r>
          </w:p>
        </w:tc>
        <w:tc>
          <w:tcPr>
            <w:tcW w:w="6813" w:type="dxa"/>
            <w:vAlign w:val="center"/>
          </w:tcPr>
          <w:p w:rsidR="00B34F8C" w:rsidRDefault="00AC6395">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Pr>
                <w:rFonts w:asciiTheme="minorEastAsia" w:hAnsiTheme="minorEastAsia" w:cs="宋体"/>
                <w:b/>
                <w:color w:val="000000"/>
                <w:kern w:val="0"/>
                <w:sz w:val="24"/>
                <w:szCs w:val="24"/>
                <w:lang w:val="zh-CN"/>
              </w:rPr>
              <w:instrText xml:space="preserve"> </w:instrText>
            </w:r>
            <w:r>
              <w:rPr>
                <w:rFonts w:asciiTheme="minorEastAsia" w:hAnsiTheme="minorEastAsia" w:cs="宋体" w:hint="eastAsia"/>
                <w:b/>
                <w:color w:val="000000"/>
                <w:kern w:val="0"/>
                <w:sz w:val="24"/>
                <w:szCs w:val="24"/>
                <w:lang w:val="zh-CN"/>
              </w:rPr>
              <w:instrText>eq \o\ac(□,</w:instrText>
            </w:r>
            <w:r>
              <w:rPr>
                <w:rFonts w:asciiTheme="minorEastAsia" w:hAnsiTheme="minorEastAsia" w:cs="宋体" w:hint="eastAsia"/>
                <w:b/>
                <w:color w:val="000000"/>
                <w:kern w:val="0"/>
                <w:position w:val="2"/>
                <w:sz w:val="24"/>
                <w:szCs w:val="24"/>
                <w:lang w:val="zh-CN"/>
              </w:rPr>
              <w:instrText>√</w:instrText>
            </w:r>
            <w:r>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Pr>
                <w:rFonts w:asciiTheme="minorEastAsia" w:hAnsiTheme="minorEastAsia" w:cs="宋体" w:hint="eastAsia"/>
                <w:bCs/>
                <w:sz w:val="24"/>
                <w:szCs w:val="24"/>
                <w:lang w:val="zh-CN"/>
              </w:rPr>
              <w:t>无要求</w:t>
            </w:r>
          </w:p>
          <w:p w:rsidR="00B34F8C" w:rsidRDefault="00AC6395">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color w:val="333333"/>
                <w:sz w:val="24"/>
                <w:szCs w:val="24"/>
              </w:rPr>
              <w:t>要求提交。履约保证金的数额为合同金额</w:t>
            </w:r>
            <w:r>
              <w:rPr>
                <w:rFonts w:ascii="新宋体" w:eastAsia="新宋体" w:hAnsi="新宋体" w:hint="eastAsia"/>
                <w:sz w:val="24"/>
                <w:szCs w:val="24"/>
              </w:rPr>
              <w:t>的10%</w:t>
            </w:r>
            <w:r>
              <w:rPr>
                <w:rFonts w:asciiTheme="minorEastAsia" w:hAnsiTheme="minorEastAsia" w:cs="宋体" w:hint="eastAsia"/>
                <w:color w:val="333333"/>
                <w:sz w:val="24"/>
                <w:szCs w:val="24"/>
              </w:rPr>
              <w:t>。成交供应商以支票、汇票、本票或者金融机构、担保机构出具的保函等非</w:t>
            </w:r>
            <w:r>
              <w:rPr>
                <w:rFonts w:asciiTheme="minorEastAsia" w:hAnsiTheme="minorEastAsia" w:cs="宋体" w:hint="eastAsia"/>
                <w:color w:val="333333"/>
                <w:sz w:val="24"/>
                <w:szCs w:val="24"/>
              </w:rPr>
              <w:lastRenderedPageBreak/>
              <w:t>现金形式向采购人提交。</w:t>
            </w:r>
          </w:p>
        </w:tc>
      </w:tr>
      <w:tr w:rsidR="00B34F8C">
        <w:trPr>
          <w:trHeight w:val="510"/>
          <w:jc w:val="center"/>
        </w:trPr>
        <w:tc>
          <w:tcPr>
            <w:tcW w:w="806" w:type="dxa"/>
            <w:vAlign w:val="center"/>
          </w:tcPr>
          <w:p w:rsidR="00B34F8C" w:rsidRDefault="00AC6395">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24</w:t>
            </w:r>
          </w:p>
        </w:tc>
        <w:tc>
          <w:tcPr>
            <w:tcW w:w="2268" w:type="dxa"/>
            <w:vAlign w:val="center"/>
          </w:tcPr>
          <w:p w:rsidR="00B34F8C" w:rsidRDefault="00AC6395">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代理服务费</w:t>
            </w:r>
          </w:p>
        </w:tc>
        <w:tc>
          <w:tcPr>
            <w:tcW w:w="6813" w:type="dxa"/>
            <w:vAlign w:val="center"/>
          </w:tcPr>
          <w:p w:rsidR="00B34F8C" w:rsidRDefault="00AC6395">
            <w:pPr>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宋体"/>
                <w:b/>
                <w:color w:val="000000"/>
                <w:kern w:val="0"/>
                <w:sz w:val="24"/>
                <w:szCs w:val="24"/>
                <w:lang w:val="zh-CN"/>
              </w:rPr>
              <w:fldChar w:fldCharType="begin"/>
            </w:r>
            <w:r>
              <w:rPr>
                <w:rFonts w:asciiTheme="minorEastAsia" w:hAnsiTheme="minorEastAsia" w:cs="宋体"/>
                <w:b/>
                <w:color w:val="000000"/>
                <w:kern w:val="0"/>
                <w:sz w:val="24"/>
                <w:szCs w:val="24"/>
                <w:lang w:val="zh-CN"/>
              </w:rPr>
              <w:instrText xml:space="preserve"> </w:instrText>
            </w:r>
            <w:r>
              <w:rPr>
                <w:rFonts w:asciiTheme="minorEastAsia" w:hAnsiTheme="minorEastAsia" w:cs="宋体" w:hint="eastAsia"/>
                <w:b/>
                <w:color w:val="000000"/>
                <w:kern w:val="0"/>
                <w:sz w:val="24"/>
                <w:szCs w:val="24"/>
                <w:lang w:val="zh-CN"/>
              </w:rPr>
              <w:instrText>eq \o\ac(□,</w:instrText>
            </w:r>
            <w:r>
              <w:rPr>
                <w:rFonts w:asciiTheme="minorEastAsia" w:hAnsiTheme="minorEastAsia" w:cs="宋体" w:hint="eastAsia"/>
                <w:b/>
                <w:color w:val="000000"/>
                <w:kern w:val="0"/>
                <w:position w:val="2"/>
                <w:sz w:val="24"/>
                <w:szCs w:val="24"/>
                <w:lang w:val="zh-CN"/>
              </w:rPr>
              <w:instrText>√</w:instrText>
            </w:r>
            <w:r>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Pr>
                <w:rFonts w:asciiTheme="minorEastAsia" w:hAnsiTheme="minorEastAsia" w:cs="宋体" w:hint="eastAsia"/>
                <w:bCs/>
                <w:sz w:val="24"/>
                <w:szCs w:val="24"/>
                <w:lang w:val="zh-CN"/>
              </w:rPr>
              <w:t>不收取</w:t>
            </w:r>
          </w:p>
        </w:tc>
      </w:tr>
      <w:tr w:rsidR="00B34F8C">
        <w:trPr>
          <w:trHeight w:val="510"/>
          <w:jc w:val="center"/>
        </w:trPr>
        <w:tc>
          <w:tcPr>
            <w:tcW w:w="806" w:type="dxa"/>
            <w:vAlign w:val="center"/>
          </w:tcPr>
          <w:p w:rsidR="00B34F8C" w:rsidRDefault="00AC6395">
            <w:pPr>
              <w:rPr>
                <w:rFonts w:asciiTheme="minorEastAsia" w:hAnsiTheme="minorEastAsia" w:cs="黑体"/>
                <w:sz w:val="24"/>
                <w:szCs w:val="24"/>
              </w:rPr>
            </w:pPr>
            <w:r>
              <w:rPr>
                <w:rFonts w:asciiTheme="minorEastAsia" w:hAnsiTheme="minorEastAsia" w:cs="黑体" w:hint="eastAsia"/>
                <w:sz w:val="24"/>
                <w:szCs w:val="24"/>
              </w:rPr>
              <w:t>25</w:t>
            </w:r>
          </w:p>
          <w:p w:rsidR="00B34F8C" w:rsidRDefault="00B34F8C">
            <w:pPr>
              <w:rPr>
                <w:rFonts w:asciiTheme="minorEastAsia" w:hAnsiTheme="minorEastAsia" w:cs="黑体"/>
                <w:sz w:val="24"/>
                <w:szCs w:val="24"/>
              </w:rPr>
            </w:pPr>
          </w:p>
        </w:tc>
        <w:tc>
          <w:tcPr>
            <w:tcW w:w="2268" w:type="dxa"/>
            <w:vAlign w:val="center"/>
          </w:tcPr>
          <w:p w:rsidR="00B34F8C" w:rsidRDefault="00AC6395">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电子化采购模式</w:t>
            </w:r>
          </w:p>
        </w:tc>
        <w:tc>
          <w:tcPr>
            <w:tcW w:w="6813" w:type="dxa"/>
            <w:vAlign w:val="center"/>
          </w:tcPr>
          <w:p w:rsidR="00B34F8C" w:rsidRDefault="00AC6395">
            <w:pPr>
              <w:autoSpaceDE w:val="0"/>
              <w:autoSpaceDN w:val="0"/>
              <w:adjustRightInd w:val="0"/>
              <w:spacing w:line="360" w:lineRule="auto"/>
              <w:contextualSpacing/>
              <w:rPr>
                <w:rFonts w:hAnsi="宋体" w:cs="宋体"/>
                <w:sz w:val="24"/>
                <w:szCs w:val="24"/>
                <w:lang w:val="zh-CN"/>
              </w:rPr>
            </w:pPr>
            <w:r>
              <w:rPr>
                <w:rFonts w:asciiTheme="minorEastAsia" w:hAnsiTheme="minorEastAsia" w:cs="宋体"/>
                <w:b/>
                <w:color w:val="000000"/>
                <w:kern w:val="0"/>
                <w:sz w:val="24"/>
                <w:szCs w:val="24"/>
                <w:lang w:val="zh-CN"/>
              </w:rPr>
              <w:fldChar w:fldCharType="begin"/>
            </w:r>
            <w:r>
              <w:rPr>
                <w:rFonts w:asciiTheme="minorEastAsia" w:hAnsiTheme="minorEastAsia" w:cs="宋体"/>
                <w:b/>
                <w:color w:val="000000"/>
                <w:kern w:val="0"/>
                <w:sz w:val="24"/>
                <w:szCs w:val="24"/>
                <w:lang w:val="zh-CN"/>
              </w:rPr>
              <w:instrText xml:space="preserve"> </w:instrText>
            </w:r>
            <w:r>
              <w:rPr>
                <w:rFonts w:asciiTheme="minorEastAsia" w:hAnsiTheme="minorEastAsia" w:cs="宋体" w:hint="eastAsia"/>
                <w:b/>
                <w:color w:val="000000"/>
                <w:kern w:val="0"/>
                <w:sz w:val="24"/>
                <w:szCs w:val="24"/>
                <w:lang w:val="zh-CN"/>
              </w:rPr>
              <w:instrText>eq \o\ac(□,</w:instrText>
            </w:r>
            <w:r>
              <w:rPr>
                <w:rFonts w:asciiTheme="minorEastAsia" w:hAnsiTheme="minorEastAsia" w:cs="宋体" w:hint="eastAsia"/>
                <w:b/>
                <w:color w:val="000000"/>
                <w:kern w:val="0"/>
                <w:position w:val="2"/>
                <w:sz w:val="24"/>
                <w:szCs w:val="24"/>
                <w:lang w:val="zh-CN"/>
              </w:rPr>
              <w:instrText>√</w:instrText>
            </w:r>
            <w:r>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Pr>
                <w:rFonts w:asciiTheme="minorEastAsia" w:hAnsiTheme="minorEastAsia" w:cs="宋体" w:hint="eastAsia"/>
                <w:bCs/>
                <w:sz w:val="24"/>
                <w:szCs w:val="24"/>
                <w:lang w:val="zh-CN"/>
              </w:rPr>
              <w:t>是。</w:t>
            </w:r>
            <w:r>
              <w:rPr>
                <w:rFonts w:hAnsi="宋体" w:cs="宋体" w:hint="eastAsia"/>
                <w:sz w:val="24"/>
                <w:szCs w:val="24"/>
                <w:lang w:val="zh-CN"/>
              </w:rPr>
              <w:t>供应商响应时须提供加密电子响应文件、备份文件（使用电子介质存储）、纸质响应文件。供应商资质、业绩、荣誉及相关人员证明材料等资料原件谈判响应文件递交现场不再提供（</w:t>
            </w:r>
            <w:proofErr w:type="gramStart"/>
            <w:r>
              <w:rPr>
                <w:rFonts w:hAnsi="宋体" w:cs="宋体" w:hint="eastAsia"/>
                <w:sz w:val="24"/>
                <w:szCs w:val="24"/>
                <w:lang w:val="zh-CN"/>
              </w:rPr>
              <w:t>本谈判</w:t>
            </w:r>
            <w:proofErr w:type="gramEnd"/>
            <w:r>
              <w:rPr>
                <w:rFonts w:hAnsi="宋体" w:cs="宋体" w:hint="eastAsia"/>
                <w:sz w:val="24"/>
                <w:szCs w:val="24"/>
                <w:lang w:val="zh-CN"/>
              </w:rPr>
              <w:t>文件第六章另有要求提供原件的除外）。</w:t>
            </w:r>
          </w:p>
          <w:p w:rsidR="00B34F8C" w:rsidRDefault="00AC6395">
            <w:pPr>
              <w:autoSpaceDE w:val="0"/>
              <w:autoSpaceDN w:val="0"/>
              <w:adjustRightInd w:val="0"/>
              <w:spacing w:line="360" w:lineRule="auto"/>
              <w:contextualSpacing/>
              <w:rPr>
                <w:rFonts w:asciiTheme="minorEastAsia" w:hAnsiTheme="minorEastAsia" w:cs="宋体"/>
                <w:bCs/>
                <w:sz w:val="24"/>
                <w:szCs w:val="24"/>
                <w:lang w:val="zh-CN"/>
              </w:rPr>
            </w:pPr>
            <w:r>
              <w:rPr>
                <w:rFonts w:hAnsi="宋体" w:cs="宋体" w:hint="eastAsia"/>
                <w:sz w:val="24"/>
                <w:szCs w:val="24"/>
                <w:lang w:val="zh-CN"/>
              </w:rPr>
              <w:t>□否。供应商响应时须提供纸质响应文件。供应商资质、业绩、荣誉及相关人员证明材料等资料原件根据谈判文件要求提供。</w:t>
            </w:r>
          </w:p>
        </w:tc>
      </w:tr>
      <w:tr w:rsidR="00B34F8C">
        <w:trPr>
          <w:trHeight w:val="510"/>
          <w:jc w:val="center"/>
        </w:trPr>
        <w:tc>
          <w:tcPr>
            <w:tcW w:w="806" w:type="dxa"/>
            <w:vAlign w:val="center"/>
          </w:tcPr>
          <w:p w:rsidR="00B34F8C" w:rsidRDefault="00AC6395">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26</w:t>
            </w:r>
          </w:p>
        </w:tc>
        <w:tc>
          <w:tcPr>
            <w:tcW w:w="2268" w:type="dxa"/>
            <w:vAlign w:val="center"/>
          </w:tcPr>
          <w:p w:rsidR="00B34F8C" w:rsidRDefault="00AC6395">
            <w:pPr>
              <w:autoSpaceDE w:val="0"/>
              <w:autoSpaceDN w:val="0"/>
              <w:adjustRightInd w:val="0"/>
              <w:spacing w:line="360" w:lineRule="auto"/>
              <w:jc w:val="center"/>
              <w:rPr>
                <w:rFonts w:asciiTheme="minorEastAsia" w:hAnsiTheme="minorEastAsia" w:cs="宋体"/>
                <w:bCs/>
                <w:sz w:val="24"/>
                <w:lang w:val="zh-CN"/>
              </w:rPr>
            </w:pPr>
            <w:r>
              <w:rPr>
                <w:rFonts w:asciiTheme="minorEastAsia" w:hAnsiTheme="minorEastAsia" w:cs="宋体" w:hint="eastAsia"/>
                <w:bCs/>
                <w:sz w:val="24"/>
                <w:lang w:val="zh-CN"/>
              </w:rPr>
              <w:t>特别提示</w:t>
            </w:r>
          </w:p>
        </w:tc>
        <w:tc>
          <w:tcPr>
            <w:tcW w:w="6813" w:type="dxa"/>
            <w:vAlign w:val="center"/>
          </w:tcPr>
          <w:p w:rsidR="00B34F8C" w:rsidRDefault="00AC6395">
            <w:pPr>
              <w:autoSpaceDE w:val="0"/>
              <w:autoSpaceDN w:val="0"/>
              <w:adjustRightInd w:val="0"/>
              <w:spacing w:line="360" w:lineRule="auto"/>
              <w:contextualSpacing/>
              <w:rPr>
                <w:rFonts w:asciiTheme="minorEastAsia" w:hAnsiTheme="minorEastAsia"/>
                <w:sz w:val="24"/>
              </w:rPr>
            </w:pPr>
            <w:r>
              <w:rPr>
                <w:rFonts w:asciiTheme="minorEastAsia" w:hAnsiTheme="minorEastAsia" w:hint="eastAsia"/>
                <w:sz w:val="24"/>
              </w:rPr>
              <w:t>按照《关于推进全流程电子化交易和在线监管工作有关问题的通知》规定：不同投标人电子投标文件记录的网卡MAC地址、CPU序号、硬盘序列号等硬件特征码均相同时，视为‘</w:t>
            </w:r>
            <w:r>
              <w:rPr>
                <w:rFonts w:asciiTheme="minorEastAsia" w:hAnsiTheme="minorEastAsia"/>
                <w:sz w:val="24"/>
              </w:rPr>
              <w:t>不同</w:t>
            </w:r>
            <w:r>
              <w:rPr>
                <w:rFonts w:asciiTheme="minorEastAsia" w:hAnsiTheme="minorEastAsia" w:hint="eastAsia"/>
                <w:sz w:val="24"/>
              </w:rPr>
              <w:t>投标人的投标</w:t>
            </w:r>
            <w:r>
              <w:rPr>
                <w:rFonts w:asciiTheme="minorEastAsia" w:hAnsiTheme="minorEastAsia"/>
                <w:sz w:val="24"/>
              </w:rPr>
              <w:t>文件由同一单位或者个人编制</w:t>
            </w:r>
            <w:r>
              <w:rPr>
                <w:rFonts w:asciiTheme="minorEastAsia" w:hAnsiTheme="minorEastAsia" w:hint="eastAsia"/>
                <w:sz w:val="24"/>
              </w:rPr>
              <w:t>’或‘</w:t>
            </w:r>
            <w:r>
              <w:rPr>
                <w:rFonts w:asciiTheme="minorEastAsia" w:hAnsiTheme="minorEastAsia"/>
                <w:sz w:val="24"/>
              </w:rPr>
              <w:t>不同</w:t>
            </w:r>
            <w:r>
              <w:rPr>
                <w:rFonts w:asciiTheme="minorEastAsia" w:hAnsiTheme="minorEastAsia" w:hint="eastAsia"/>
                <w:sz w:val="24"/>
              </w:rPr>
              <w:t>投标人</w:t>
            </w:r>
            <w:r>
              <w:rPr>
                <w:rFonts w:asciiTheme="minorEastAsia" w:hAnsiTheme="minorEastAsia"/>
                <w:sz w:val="24"/>
              </w:rPr>
              <w:t>委托同一单位或者个人办理</w:t>
            </w:r>
            <w:r>
              <w:rPr>
                <w:rFonts w:asciiTheme="minorEastAsia" w:hAnsiTheme="minorEastAsia" w:hint="eastAsia"/>
                <w:sz w:val="24"/>
              </w:rPr>
              <w:t>响应</w:t>
            </w:r>
            <w:r>
              <w:rPr>
                <w:rFonts w:asciiTheme="minorEastAsia" w:hAnsiTheme="minorEastAsia"/>
                <w:sz w:val="24"/>
              </w:rPr>
              <w:t>事宜</w:t>
            </w:r>
            <w:r>
              <w:rPr>
                <w:rFonts w:asciiTheme="minorEastAsia" w:hAnsiTheme="minorEastAsia" w:hint="eastAsia"/>
                <w:sz w:val="24"/>
              </w:rPr>
              <w:t>’，其投标无效。</w:t>
            </w:r>
          </w:p>
          <w:p w:rsidR="00B34F8C" w:rsidRDefault="00AC6395">
            <w:pPr>
              <w:autoSpaceDE w:val="0"/>
              <w:autoSpaceDN w:val="0"/>
              <w:adjustRightInd w:val="0"/>
              <w:spacing w:line="360" w:lineRule="auto"/>
              <w:contextualSpacing/>
              <w:rPr>
                <w:rFonts w:ascii="ˎ̥" w:hAnsi="ˎ̥" w:hint="eastAsia"/>
                <w:sz w:val="24"/>
              </w:rPr>
            </w:pPr>
            <w:r>
              <w:rPr>
                <w:rFonts w:asciiTheme="minorEastAsia" w:hAnsiTheme="minorEastAsia" w:hint="eastAsia"/>
                <w:sz w:val="24"/>
              </w:rPr>
              <w:t>评审专家应严格按照要求查看“硬件特征码” 相关信息并进行评审，在评审报告中显示“不同投标人电子投标文件制作硬件特征码”是否雷同的分析及判定结果。</w:t>
            </w:r>
          </w:p>
        </w:tc>
      </w:tr>
    </w:tbl>
    <w:p w:rsidR="00B34F8C" w:rsidRDefault="00B34F8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B34F8C" w:rsidRDefault="00B34F8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34F8C" w:rsidRDefault="00B34F8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34F8C" w:rsidRDefault="00B34F8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34F8C" w:rsidRDefault="00B34F8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34F8C" w:rsidRDefault="00B34F8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34F8C" w:rsidRDefault="00B34F8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34F8C" w:rsidRDefault="00B34F8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34F8C" w:rsidRDefault="00B34F8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34F8C" w:rsidRDefault="00B34F8C" w:rsidP="00ED0CB3">
      <w:pPr>
        <w:spacing w:after="50" w:line="320" w:lineRule="exact"/>
        <w:rPr>
          <w:rFonts w:ascii="宋体" w:eastAsia="宋体" w:hAnsi="宋体" w:cs="宋体"/>
          <w:b/>
          <w:sz w:val="32"/>
          <w:szCs w:val="32"/>
        </w:rPr>
      </w:pPr>
    </w:p>
    <w:p w:rsidR="00B34F8C" w:rsidRDefault="00AC6395">
      <w:pPr>
        <w:spacing w:after="50" w:line="320" w:lineRule="exact"/>
        <w:jc w:val="center"/>
        <w:rPr>
          <w:rFonts w:ascii="宋体" w:hAnsi="宋体" w:cs="宋体"/>
          <w:b/>
          <w:sz w:val="28"/>
          <w:szCs w:val="28"/>
        </w:rPr>
      </w:pPr>
      <w:r>
        <w:rPr>
          <w:rFonts w:ascii="宋体" w:eastAsia="宋体" w:hAnsi="宋体" w:cs="宋体" w:hint="eastAsia"/>
          <w:b/>
          <w:sz w:val="32"/>
          <w:szCs w:val="32"/>
        </w:rPr>
        <w:lastRenderedPageBreak/>
        <w:t>第四章  供应商须知</w:t>
      </w:r>
    </w:p>
    <w:p w:rsidR="00B34F8C" w:rsidRDefault="00B34F8C">
      <w:pPr>
        <w:tabs>
          <w:tab w:val="left" w:pos="3300"/>
          <w:tab w:val="center" w:pos="4776"/>
        </w:tabs>
        <w:spacing w:afterLines="50" w:after="156" w:line="320" w:lineRule="exact"/>
        <w:outlineLvl w:val="0"/>
        <w:rPr>
          <w:rFonts w:ascii="宋体" w:hAnsi="宋体" w:cs="宋体"/>
          <w:b/>
          <w:szCs w:val="21"/>
        </w:rPr>
      </w:pPr>
    </w:p>
    <w:p w:rsidR="00B34F8C" w:rsidRDefault="00AC6395">
      <w:pPr>
        <w:tabs>
          <w:tab w:val="left" w:pos="1260"/>
        </w:tabs>
        <w:autoSpaceDE w:val="0"/>
        <w:autoSpaceDN w:val="0"/>
        <w:adjustRightInd w:val="0"/>
        <w:spacing w:line="360" w:lineRule="auto"/>
        <w:contextualSpacing/>
        <w:jc w:val="center"/>
        <w:rPr>
          <w:rFonts w:ascii="宋体" w:hAnsi="宋体" w:cs="宋体"/>
          <w:b/>
          <w:kern w:val="0"/>
          <w:sz w:val="24"/>
          <w:szCs w:val="24"/>
        </w:rPr>
      </w:pPr>
      <w:r>
        <w:rPr>
          <w:rFonts w:ascii="宋体" w:eastAsia="宋体" w:hAnsi="宋体" w:cs="宋体" w:hint="eastAsia"/>
          <w:b/>
          <w:kern w:val="0"/>
          <w:sz w:val="24"/>
          <w:szCs w:val="24"/>
        </w:rPr>
        <w:t>一、概念释义</w:t>
      </w:r>
      <w:bookmarkStart w:id="0" w:name="_GoBack"/>
      <w:bookmarkEnd w:id="0"/>
    </w:p>
    <w:p w:rsidR="00B34F8C" w:rsidRDefault="00AC6395">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1.适用范围</w:t>
      </w:r>
    </w:p>
    <w:p w:rsidR="00B34F8C" w:rsidRDefault="00AC6395">
      <w:pPr>
        <w:pStyle w:val="af4"/>
        <w:numPr>
          <w:ilvl w:val="0"/>
          <w:numId w:val="5"/>
        </w:numPr>
        <w:autoSpaceDE w:val="0"/>
        <w:autoSpaceDN w:val="0"/>
        <w:spacing w:line="360" w:lineRule="auto"/>
        <w:ind w:firstLineChars="0"/>
        <w:contextualSpacing/>
        <w:rPr>
          <w:rFonts w:ascii="宋体" w:hAnsi="宋体" w:cs="宋体"/>
          <w:kern w:val="0"/>
          <w:sz w:val="24"/>
          <w:szCs w:val="24"/>
        </w:rPr>
      </w:pPr>
      <w:proofErr w:type="gramStart"/>
      <w:r>
        <w:rPr>
          <w:rFonts w:ascii="宋体" w:eastAsia="宋体" w:hAnsi="宋体" w:cs="宋体" w:hint="eastAsia"/>
          <w:kern w:val="0"/>
          <w:sz w:val="24"/>
          <w:szCs w:val="24"/>
        </w:rPr>
        <w:t>本谈判</w:t>
      </w:r>
      <w:proofErr w:type="gramEnd"/>
      <w:r>
        <w:rPr>
          <w:rFonts w:ascii="宋体" w:eastAsia="宋体" w:hAnsi="宋体" w:cs="宋体" w:hint="eastAsia"/>
          <w:kern w:val="0"/>
          <w:sz w:val="24"/>
          <w:szCs w:val="24"/>
        </w:rPr>
        <w:t>文件仅适用于本次“采购邀请”</w:t>
      </w:r>
      <w:r>
        <w:rPr>
          <w:rFonts w:ascii="宋体" w:eastAsia="宋体" w:hAnsi="宋体" w:cs="宋体" w:hint="eastAsia"/>
          <w:sz w:val="24"/>
          <w:szCs w:val="24"/>
        </w:rPr>
        <w:t xml:space="preserve"> 和“供应商须知前附表”中所述采购项目的采购。</w:t>
      </w:r>
    </w:p>
    <w:p w:rsidR="00B34F8C" w:rsidRDefault="00AC6395">
      <w:pPr>
        <w:pStyle w:val="af4"/>
        <w:numPr>
          <w:ilvl w:val="1"/>
          <w:numId w:val="6"/>
        </w:numPr>
        <w:autoSpaceDE w:val="0"/>
        <w:autoSpaceDN w:val="0"/>
        <w:spacing w:line="360" w:lineRule="auto"/>
        <w:ind w:firstLineChars="0"/>
        <w:contextualSpacing/>
        <w:rPr>
          <w:rFonts w:ascii="宋体" w:hAnsi="宋体" w:cs="宋体"/>
          <w:kern w:val="0"/>
          <w:sz w:val="24"/>
          <w:szCs w:val="24"/>
        </w:rPr>
      </w:pPr>
      <w:proofErr w:type="gramStart"/>
      <w:r>
        <w:rPr>
          <w:rFonts w:ascii="宋体" w:eastAsia="宋体" w:hAnsi="宋体" w:cs="宋体" w:hint="eastAsia"/>
          <w:kern w:val="0"/>
          <w:sz w:val="24"/>
          <w:szCs w:val="24"/>
        </w:rPr>
        <w:t>本谈判</w:t>
      </w:r>
      <w:proofErr w:type="gramEnd"/>
      <w:r>
        <w:rPr>
          <w:rFonts w:ascii="宋体" w:eastAsia="宋体" w:hAnsi="宋体" w:cs="宋体" w:hint="eastAsia"/>
          <w:kern w:val="0"/>
          <w:sz w:val="24"/>
          <w:szCs w:val="24"/>
        </w:rPr>
        <w:t>文件解释权属于“采购邀请”</w:t>
      </w:r>
      <w:r>
        <w:rPr>
          <w:rFonts w:ascii="宋体" w:eastAsia="宋体" w:hAnsi="宋体" w:cs="宋体" w:hint="eastAsia"/>
          <w:sz w:val="24"/>
          <w:szCs w:val="24"/>
        </w:rPr>
        <w:t xml:space="preserve"> 和“供应商须知前附表”</w:t>
      </w:r>
      <w:r>
        <w:rPr>
          <w:rFonts w:ascii="宋体" w:eastAsia="宋体" w:hAnsi="宋体" w:cs="宋体" w:hint="eastAsia"/>
          <w:kern w:val="0"/>
          <w:sz w:val="24"/>
          <w:szCs w:val="24"/>
        </w:rPr>
        <w:t>所述的采购人、采购代理机构。</w:t>
      </w:r>
    </w:p>
    <w:p w:rsidR="00B34F8C" w:rsidRDefault="00AC6395">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2.定义</w:t>
      </w:r>
    </w:p>
    <w:p w:rsidR="00B34F8C" w:rsidRDefault="00AC6395">
      <w:pPr>
        <w:pStyle w:val="af4"/>
        <w:numPr>
          <w:ilvl w:val="0"/>
          <w:numId w:val="5"/>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“采购项目”：</w:t>
      </w:r>
      <w:r>
        <w:rPr>
          <w:rFonts w:ascii="宋体" w:eastAsia="宋体" w:hAnsi="宋体" w:cs="宋体" w:hint="eastAsia"/>
          <w:sz w:val="24"/>
          <w:szCs w:val="24"/>
        </w:rPr>
        <w:t xml:space="preserve"> 系指</w:t>
      </w:r>
      <w:r>
        <w:rPr>
          <w:rFonts w:ascii="宋体" w:eastAsia="宋体" w:hAnsi="宋体" w:cs="宋体" w:hint="eastAsia"/>
          <w:kern w:val="0"/>
          <w:sz w:val="24"/>
          <w:szCs w:val="24"/>
        </w:rPr>
        <w:t>“供应商须知前附表”中所述的采购项目。</w:t>
      </w:r>
    </w:p>
    <w:p w:rsidR="00B34F8C" w:rsidRDefault="00AC6395">
      <w:pPr>
        <w:pStyle w:val="af4"/>
        <w:numPr>
          <w:ilvl w:val="1"/>
          <w:numId w:val="7"/>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 xml:space="preserve">  “采购人、采购代理机构”：</w:t>
      </w:r>
      <w:r>
        <w:rPr>
          <w:rFonts w:ascii="宋体" w:eastAsia="宋体" w:hAnsi="宋体" w:cs="宋体" w:hint="eastAsia"/>
          <w:sz w:val="24"/>
          <w:szCs w:val="24"/>
        </w:rPr>
        <w:t>系指“供应商须知前附表”中所述的组织本次采购的采购代理机构和采购人。</w:t>
      </w:r>
    </w:p>
    <w:p w:rsidR="00B34F8C" w:rsidRDefault="00AC6395">
      <w:pPr>
        <w:pStyle w:val="af4"/>
        <w:numPr>
          <w:ilvl w:val="1"/>
          <w:numId w:val="7"/>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sz w:val="24"/>
          <w:szCs w:val="24"/>
        </w:rPr>
        <w:t xml:space="preserve"> “供应商”系指从采购人、采购代理机构处按规定获取谈判文件，并按照谈判文件向采购人、采购代理机构提交响应文件的供应商。</w:t>
      </w:r>
    </w:p>
    <w:p w:rsidR="00B34F8C" w:rsidRDefault="00AC6395">
      <w:pPr>
        <w:pStyle w:val="af4"/>
        <w:numPr>
          <w:ilvl w:val="1"/>
          <w:numId w:val="7"/>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sz w:val="24"/>
          <w:szCs w:val="24"/>
        </w:rPr>
        <w:t xml:space="preserve"> “成交供应商”系指成交的供应商。</w:t>
      </w:r>
    </w:p>
    <w:p w:rsidR="00B34F8C" w:rsidRDefault="00AC6395">
      <w:pPr>
        <w:pStyle w:val="af4"/>
        <w:numPr>
          <w:ilvl w:val="1"/>
          <w:numId w:val="7"/>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sz w:val="24"/>
          <w:szCs w:val="24"/>
        </w:rPr>
        <w:t xml:space="preserve"> “甲方”系指采购人。</w:t>
      </w:r>
    </w:p>
    <w:p w:rsidR="00B34F8C" w:rsidRDefault="00AC6395">
      <w:pPr>
        <w:pStyle w:val="af4"/>
        <w:numPr>
          <w:ilvl w:val="1"/>
          <w:numId w:val="7"/>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sz w:val="24"/>
          <w:szCs w:val="24"/>
        </w:rPr>
        <w:t xml:space="preserve"> “乙方”系指成交并向采购人提供服务的供应商。</w:t>
      </w:r>
    </w:p>
    <w:p w:rsidR="00B34F8C" w:rsidRDefault="00AC6395">
      <w:pPr>
        <w:pStyle w:val="af4"/>
        <w:numPr>
          <w:ilvl w:val="1"/>
          <w:numId w:val="7"/>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sz w:val="24"/>
          <w:szCs w:val="24"/>
        </w:rPr>
        <w:t xml:space="preserve"> “服务”系指谈判文件规定的供应商为完成采购项目所需承担的全部义务。</w:t>
      </w:r>
    </w:p>
    <w:p w:rsidR="00B34F8C" w:rsidRDefault="00AC6395">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2.8 “进口产品”：是指通过中国海关报关验放进入中国境内且产自关境外的产品，包括已经进入中国境内的进口产品。详见《关于政府采购进口产品管理有关问题的通知》(财库[2007]119号)、《关于政府采购进口产品管理有关问题的通知》（财办库［2008］248 号）。</w:t>
      </w:r>
    </w:p>
    <w:p w:rsidR="00B34F8C" w:rsidRDefault="00AC6395">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2.8.1  谈判文件列明不允许或未列明允许进口产品参加响应的，均视为拒绝进口产品参加响应。</w:t>
      </w:r>
    </w:p>
    <w:p w:rsidR="00B34F8C" w:rsidRDefault="00AC6395">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2.8.2  如响应文件中已说明，经财政部门审核同意，允许部分或全部产品采购进口产品，供应商既可提供本国产品，也可以提供进口产品。</w:t>
      </w:r>
    </w:p>
    <w:p w:rsidR="00B34F8C" w:rsidRDefault="00AC6395">
      <w:pPr>
        <w:autoSpaceDE w:val="0"/>
        <w:autoSpaceDN w:val="0"/>
        <w:spacing w:line="360" w:lineRule="auto"/>
        <w:contextualSpacing/>
        <w:rPr>
          <w:rFonts w:ascii="宋体" w:hAnsi="宋体" w:cs="宋体"/>
          <w:kern w:val="0"/>
          <w:sz w:val="24"/>
          <w:szCs w:val="24"/>
        </w:rPr>
      </w:pPr>
      <w:r>
        <w:rPr>
          <w:rFonts w:ascii="宋体" w:eastAsia="宋体" w:hAnsi="宋体" w:cs="宋体" w:hint="eastAsia"/>
          <w:kern w:val="0"/>
          <w:sz w:val="24"/>
          <w:szCs w:val="24"/>
        </w:rPr>
        <w:t>2.9 谈判文件中凡标有“★”的条款均系实质性要求条款。</w:t>
      </w:r>
    </w:p>
    <w:p w:rsidR="00B34F8C" w:rsidRDefault="00AC6395">
      <w:pPr>
        <w:autoSpaceDE w:val="0"/>
        <w:autoSpaceDN w:val="0"/>
        <w:spacing w:line="360" w:lineRule="auto"/>
        <w:contextualSpacing/>
        <w:rPr>
          <w:rFonts w:ascii="宋体" w:hAnsi="宋体" w:cs="宋体"/>
          <w:kern w:val="0"/>
          <w:sz w:val="24"/>
          <w:szCs w:val="24"/>
        </w:rPr>
      </w:pPr>
      <w:r>
        <w:rPr>
          <w:rFonts w:ascii="宋体" w:eastAsia="宋体" w:hAnsi="宋体" w:cs="宋体" w:hint="eastAsia"/>
          <w:b/>
          <w:kern w:val="0"/>
          <w:sz w:val="24"/>
          <w:szCs w:val="24"/>
        </w:rPr>
        <w:t>3.合格的供应商</w:t>
      </w:r>
    </w:p>
    <w:p w:rsidR="00B34F8C" w:rsidRDefault="00AC6395">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3.1 在中华人民共和国境内注册，具有本项目生产、制造、供应或实施能力，符合、承认并承诺履行本</w:t>
      </w:r>
      <w:r>
        <w:rPr>
          <w:rFonts w:ascii="宋体" w:hAnsi="宋体" w:cs="宋体" w:hint="eastAsia"/>
          <w:kern w:val="0"/>
          <w:sz w:val="24"/>
          <w:szCs w:val="24"/>
        </w:rPr>
        <w:t>竞争性谈判</w:t>
      </w:r>
      <w:r>
        <w:rPr>
          <w:rFonts w:ascii="宋体" w:eastAsia="宋体" w:hAnsi="宋体" w:cs="宋体" w:hint="eastAsia"/>
          <w:kern w:val="0"/>
          <w:sz w:val="24"/>
          <w:szCs w:val="24"/>
        </w:rPr>
        <w:t>文件各项规定的法人、其他组织或者自然人。</w:t>
      </w:r>
    </w:p>
    <w:p w:rsidR="00B34F8C" w:rsidRDefault="00AC6395">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3.2 符合本项目“采购邀请”和“供应商须知前附表”中规定的合格供应商所必须具备的</w:t>
      </w:r>
      <w:r>
        <w:rPr>
          <w:rFonts w:ascii="宋体" w:eastAsia="宋体" w:hAnsi="宋体" w:cs="宋体" w:hint="eastAsia"/>
          <w:kern w:val="0"/>
          <w:sz w:val="24"/>
          <w:szCs w:val="24"/>
        </w:rPr>
        <w:lastRenderedPageBreak/>
        <w:t>条件。</w:t>
      </w:r>
    </w:p>
    <w:p w:rsidR="00B34F8C" w:rsidRDefault="00AC6395">
      <w:pPr>
        <w:autoSpaceDE w:val="0"/>
        <w:autoSpaceDN w:val="0"/>
        <w:spacing w:line="360" w:lineRule="auto"/>
        <w:ind w:firstLineChars="200" w:firstLine="480"/>
        <w:contextualSpacing/>
        <w:jc w:val="left"/>
        <w:rPr>
          <w:rFonts w:ascii="宋体" w:hAnsi="宋体" w:cs="宋体"/>
          <w:kern w:val="0"/>
          <w:sz w:val="24"/>
          <w:szCs w:val="24"/>
        </w:rPr>
      </w:pPr>
      <w:r>
        <w:rPr>
          <w:rFonts w:ascii="宋体" w:eastAsia="宋体" w:hAnsi="宋体" w:cs="宋体" w:hint="eastAsia"/>
          <w:kern w:val="0"/>
          <w:sz w:val="24"/>
          <w:szCs w:val="24"/>
        </w:rPr>
        <w:t>3.3 政府采购活动中查询及使用响应人信用记录的具体要求为：响应人</w:t>
      </w:r>
      <w:r>
        <w:rPr>
          <w:rFonts w:ascii="宋体" w:eastAsia="宋体" w:hAnsi="宋体" w:cs="宋体" w:hint="eastAsia"/>
          <w:color w:val="000000"/>
          <w:kern w:val="0"/>
          <w:sz w:val="24"/>
          <w:szCs w:val="24"/>
          <w:shd w:val="clear" w:color="040000" w:fill="FFFFFF"/>
        </w:rPr>
        <w:t>投标人未被列入“信用中国”网站(www.creditchina.gov.cn)失信被执行人、企业经营异常名录、重大税收违法案件当事人名单的投标人；“中国政府采购网” (www.ccgp.gov.cn)政府采购严重违法失信行为记录名单的投标人；“中国社会组织公共服务平台”网站（www.chinanpo.gov.cn）严重违法失信名单的社会组织；提供上述查询结果页面</w:t>
      </w:r>
      <w:r>
        <w:rPr>
          <w:rFonts w:ascii="宋体" w:eastAsia="宋体" w:hAnsi="宋体" w:cs="宋体"/>
          <w:color w:val="000000"/>
          <w:kern w:val="0"/>
          <w:sz w:val="24"/>
          <w:szCs w:val="24"/>
          <w:shd w:val="clear" w:color="040000" w:fill="FFFFFF"/>
        </w:rPr>
        <w:t>截图查询时间应在本公告发布日期之</w:t>
      </w:r>
      <w:r>
        <w:rPr>
          <w:rFonts w:ascii="宋体" w:eastAsia="宋体" w:hAnsi="宋体" w:cs="宋体" w:hint="eastAsia"/>
          <w:color w:val="000000"/>
          <w:kern w:val="0"/>
          <w:sz w:val="24"/>
          <w:szCs w:val="24"/>
          <w:shd w:val="clear" w:color="040000" w:fill="FFFFFF"/>
        </w:rPr>
        <w:t>日</w:t>
      </w:r>
      <w:r>
        <w:rPr>
          <w:rFonts w:ascii="宋体" w:eastAsia="宋体" w:hAnsi="宋体" w:cs="宋体"/>
          <w:color w:val="000000"/>
          <w:kern w:val="0"/>
          <w:sz w:val="24"/>
          <w:szCs w:val="24"/>
          <w:shd w:val="clear" w:color="040000" w:fill="FFFFFF"/>
        </w:rPr>
        <w:t>起至开</w:t>
      </w:r>
      <w:r>
        <w:rPr>
          <w:rFonts w:ascii="宋体" w:eastAsia="宋体" w:hAnsi="宋体" w:cs="宋体" w:hint="eastAsia"/>
          <w:color w:val="000000"/>
          <w:kern w:val="0"/>
          <w:sz w:val="24"/>
          <w:szCs w:val="24"/>
          <w:shd w:val="clear" w:color="040000" w:fill="FFFFFF"/>
        </w:rPr>
        <w:t>标前</w:t>
      </w:r>
      <w:r>
        <w:rPr>
          <w:rFonts w:ascii="宋体" w:eastAsia="宋体" w:hAnsi="宋体" w:cs="宋体" w:hint="eastAsia"/>
          <w:sz w:val="24"/>
          <w:szCs w:val="24"/>
          <w:shd w:val="clear" w:color="auto" w:fill="FFFFFF"/>
        </w:rPr>
        <w:t>（</w:t>
      </w:r>
      <w:r>
        <w:rPr>
          <w:rFonts w:ascii="宋体" w:eastAsia="宋体" w:hAnsi="宋体" w:cs="宋体" w:hint="eastAsia"/>
          <w:color w:val="000000"/>
          <w:kern w:val="0"/>
          <w:sz w:val="24"/>
          <w:szCs w:val="24"/>
          <w:shd w:val="clear" w:color="040000" w:fill="FFFFFF"/>
        </w:rPr>
        <w:t>联合体形式响应的，联合体成员存在不良信用记录，视同联合体存在不良信用记录）。</w:t>
      </w:r>
    </w:p>
    <w:p w:rsidR="00B34F8C" w:rsidRDefault="00AC6395">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（1）查询渠道：“信用中国”网站（www.creditchina.gov.cn）、“中国政府采购网”（www.ccgp.gov.cn）、</w:t>
      </w:r>
      <w:r>
        <w:rPr>
          <w:rFonts w:ascii="宋体" w:eastAsia="宋体" w:hAnsi="宋体" w:cs="宋体" w:hint="eastAsia"/>
          <w:color w:val="000000"/>
          <w:kern w:val="0"/>
          <w:sz w:val="24"/>
          <w:szCs w:val="24"/>
          <w:shd w:val="clear" w:color="040000" w:fill="FFFFFF"/>
        </w:rPr>
        <w:t>“中国社会组织公共服务平台”网站（</w:t>
      </w:r>
      <w:r>
        <w:rPr>
          <w:rFonts w:ascii="宋体" w:eastAsia="宋体" w:hAnsi="宋体" w:cs="宋体"/>
          <w:color w:val="000000"/>
          <w:kern w:val="0"/>
          <w:sz w:val="24"/>
          <w:szCs w:val="24"/>
          <w:shd w:val="clear" w:color="040000" w:fill="FFFFFF"/>
        </w:rPr>
        <w:t>www.chinanpo.gov.cn</w:t>
      </w:r>
      <w:r>
        <w:rPr>
          <w:rFonts w:ascii="宋体" w:eastAsia="宋体" w:hAnsi="宋体" w:cs="宋体" w:hint="eastAsia"/>
          <w:color w:val="000000"/>
          <w:kern w:val="0"/>
          <w:sz w:val="24"/>
          <w:szCs w:val="24"/>
          <w:shd w:val="clear" w:color="040000" w:fill="FFFFFF"/>
        </w:rPr>
        <w:t>）</w:t>
      </w:r>
      <w:r>
        <w:rPr>
          <w:rFonts w:ascii="宋体" w:eastAsia="宋体" w:hAnsi="宋体" w:cs="宋体" w:hint="eastAsia"/>
          <w:kern w:val="0"/>
          <w:sz w:val="24"/>
          <w:szCs w:val="24"/>
        </w:rPr>
        <w:t>。</w:t>
      </w:r>
    </w:p>
    <w:p w:rsidR="00B34F8C" w:rsidRDefault="00AC6395">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（2）截止时间：同响应截止时间。</w:t>
      </w:r>
    </w:p>
    <w:p w:rsidR="00B34F8C" w:rsidRDefault="00AC6395">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（3）信用信息查询记录和证据留存具体方式：查询时要将查询网页内容进行截图，截</w:t>
      </w:r>
      <w:proofErr w:type="gramStart"/>
      <w:r>
        <w:rPr>
          <w:rFonts w:ascii="宋体" w:eastAsia="宋体" w:hAnsi="宋体" w:cs="宋体" w:hint="eastAsia"/>
          <w:kern w:val="0"/>
          <w:sz w:val="24"/>
          <w:szCs w:val="24"/>
        </w:rPr>
        <w:t>图内容</w:t>
      </w:r>
      <w:proofErr w:type="gramEnd"/>
      <w:r>
        <w:rPr>
          <w:rFonts w:ascii="宋体" w:eastAsia="宋体" w:hAnsi="宋体" w:cs="宋体" w:hint="eastAsia"/>
          <w:kern w:val="0"/>
          <w:sz w:val="24"/>
          <w:szCs w:val="24"/>
        </w:rPr>
        <w:t>要完整清晰(查询截图附在投标文件中加盖公章)；经谈判小组确认的查询结果网页截图作为查询记录和证据，与其他采购文件一并保存。</w:t>
      </w:r>
    </w:p>
    <w:p w:rsidR="00B34F8C" w:rsidRDefault="00AC6395">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（4）信用信息的使用原则：经谈判小组认定的被列入失信被执行人、重大税收违法案件当事人名单、政府采购严重违法失信行为记录名单、</w:t>
      </w:r>
      <w:r>
        <w:rPr>
          <w:rFonts w:ascii="宋体" w:eastAsia="宋体" w:hAnsi="宋体" w:cs="宋体" w:hint="eastAsia"/>
          <w:color w:val="000000"/>
          <w:kern w:val="0"/>
          <w:sz w:val="24"/>
          <w:szCs w:val="24"/>
          <w:shd w:val="clear" w:color="040000" w:fill="FFFFFF"/>
        </w:rPr>
        <w:t>严重违法失信社会组织名单</w:t>
      </w:r>
      <w:r>
        <w:rPr>
          <w:rFonts w:ascii="宋体" w:eastAsia="宋体" w:hAnsi="宋体" w:cs="宋体" w:hint="eastAsia"/>
          <w:kern w:val="0"/>
          <w:sz w:val="24"/>
          <w:szCs w:val="24"/>
        </w:rPr>
        <w:t>的响应人，将拒绝其参与本次政府采购活动。</w:t>
      </w:r>
    </w:p>
    <w:p w:rsidR="00B34F8C" w:rsidRDefault="00AC6395">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（5）供应商不良信用记录以谈判小组查询结果为准，谈判小组查询之后，网站信息发生的任何变更不再作为评审依据，供应商自行提供的与网站信息不一致的其他证明材料亦不作为评审依据。</w:t>
      </w:r>
    </w:p>
    <w:p w:rsidR="00B34F8C" w:rsidRDefault="00AC6395">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3.4 单位负责人为同一人或者存在直接控股、管理关系的不同供应商，不得同时参加本项目报价。违反规定的，相关响应均无效。</w:t>
      </w:r>
    </w:p>
    <w:p w:rsidR="00B34F8C" w:rsidRDefault="00AC6395">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3.5 为采购项目提供整体设计、规范编制或者项目管理、监理、检测等服务的供应商，不得再参加该采购项目的其他采购活动。</w:t>
      </w:r>
    </w:p>
    <w:p w:rsidR="00B34F8C" w:rsidRDefault="00AC6395">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3.6“采购邀请”和“供应商须知前附表”规定接受联合体响应的，除应符合本章第3.1项和3.2项要求外，还应遵守以下规定：</w:t>
      </w:r>
    </w:p>
    <w:p w:rsidR="00B34F8C" w:rsidRDefault="00AC6395">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3.6.1 在响应文件中向采购人提交联合体协议书，明确联合体各方承担的工作和义务；</w:t>
      </w:r>
    </w:p>
    <w:p w:rsidR="00B34F8C" w:rsidRDefault="00AC6395">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3.6.2 联合体中有同类资质的供应商按联合体分工承担相同工作的，应当按照资质等级较低的供应商确定资质等级；</w:t>
      </w:r>
    </w:p>
    <w:p w:rsidR="00B34F8C" w:rsidRDefault="00AC6395">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3.6.3 采购人根据采购项目的特殊要求规定供应商特定条件的，联合体各方中至少应当有</w:t>
      </w:r>
      <w:r>
        <w:rPr>
          <w:rFonts w:ascii="宋体" w:eastAsia="宋体" w:hAnsi="宋体" w:cs="宋体" w:hint="eastAsia"/>
          <w:kern w:val="0"/>
          <w:sz w:val="24"/>
          <w:szCs w:val="24"/>
        </w:rPr>
        <w:lastRenderedPageBreak/>
        <w:t>一方符合采购规定的特定条件。</w:t>
      </w:r>
    </w:p>
    <w:p w:rsidR="00B34F8C" w:rsidRDefault="00AC6395">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3.6.4 联合体各方不得再单独参加或者与其</w:t>
      </w:r>
      <w:proofErr w:type="gramStart"/>
      <w:r>
        <w:rPr>
          <w:rFonts w:ascii="宋体" w:eastAsia="宋体" w:hAnsi="宋体" w:cs="宋体" w:hint="eastAsia"/>
          <w:kern w:val="0"/>
          <w:sz w:val="24"/>
          <w:szCs w:val="24"/>
        </w:rPr>
        <w:t>他供应</w:t>
      </w:r>
      <w:proofErr w:type="gramEnd"/>
      <w:r>
        <w:rPr>
          <w:rFonts w:ascii="宋体" w:eastAsia="宋体" w:hAnsi="宋体" w:cs="宋体" w:hint="eastAsia"/>
          <w:kern w:val="0"/>
          <w:sz w:val="24"/>
          <w:szCs w:val="24"/>
        </w:rPr>
        <w:t>商另外组成联合体参加同一合同项下的政府采购活动。</w:t>
      </w:r>
    </w:p>
    <w:p w:rsidR="00B34F8C" w:rsidRDefault="00AC6395">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3.6.5 联合体各方应当共同与采购人签订采购合同，就采购合同约定的事项对采购人</w:t>
      </w:r>
      <w:r w:rsidR="00A7552B">
        <w:fldChar w:fldCharType="begin"/>
      </w:r>
      <w:r w:rsidR="00A7552B">
        <w:instrText xml:space="preserve"> HYPERLINK "https://baike.baidu.com/item/%E6%89%BF%E6%8B%85%E8%BF%9E%E5%B8%A6%E8%B4%A3%E4%BB%BB" \t "_blank" </w:instrText>
      </w:r>
      <w:r w:rsidR="00A7552B">
        <w:fldChar w:fldCharType="separate"/>
      </w:r>
      <w:r>
        <w:rPr>
          <w:rFonts w:ascii="宋体" w:eastAsia="宋体" w:hAnsi="宋体" w:cs="宋体" w:hint="eastAsia"/>
          <w:kern w:val="0"/>
          <w:sz w:val="24"/>
          <w:szCs w:val="24"/>
        </w:rPr>
        <w:t>承担连带责任</w:t>
      </w:r>
      <w:r w:rsidR="00A7552B">
        <w:rPr>
          <w:rFonts w:ascii="宋体" w:eastAsia="宋体" w:hAnsi="宋体" w:cs="宋体"/>
          <w:kern w:val="0"/>
          <w:sz w:val="24"/>
          <w:szCs w:val="24"/>
        </w:rPr>
        <w:fldChar w:fldCharType="end"/>
      </w:r>
      <w:r>
        <w:rPr>
          <w:rFonts w:ascii="宋体" w:eastAsia="宋体" w:hAnsi="宋体" w:cs="宋体" w:hint="eastAsia"/>
          <w:kern w:val="0"/>
          <w:sz w:val="24"/>
          <w:szCs w:val="24"/>
        </w:rPr>
        <w:t>。</w:t>
      </w:r>
    </w:p>
    <w:p w:rsidR="00B34F8C" w:rsidRDefault="00AC6395">
      <w:pPr>
        <w:pStyle w:val="af4"/>
        <w:numPr>
          <w:ilvl w:val="1"/>
          <w:numId w:val="8"/>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法律、行政法规规定的其他条件。</w:t>
      </w:r>
    </w:p>
    <w:p w:rsidR="00B34F8C" w:rsidRDefault="00AC6395">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4.合格的货物和服务</w:t>
      </w:r>
    </w:p>
    <w:p w:rsidR="00B34F8C" w:rsidRDefault="00AC6395">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4.1 供应商提供的货物和服务应当符合谈判文件的要求，并且其质量完全符合国家标准、行业标准或地方标准，均有标准的以高（严格）者为准。没有国家标准、行业标准和企业标准的，按照通常标准或者符合采购目的的特定标准确定。</w:t>
      </w:r>
    </w:p>
    <w:p w:rsidR="00B34F8C" w:rsidRDefault="00AC6395">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 xml:space="preserve">4.2 </w:t>
      </w:r>
      <w:r>
        <w:rPr>
          <w:rFonts w:ascii="宋体" w:eastAsia="宋体" w:hAnsi="宋体" w:cs="宋体" w:hint="eastAsia"/>
          <w:kern w:val="0"/>
          <w:sz w:val="24"/>
          <w:szCs w:val="24"/>
        </w:rPr>
        <w:t>供应商所提供的服务应当没有侵犯任何第三方的知识产权、技术秘密等合法权利。</w:t>
      </w:r>
    </w:p>
    <w:p w:rsidR="00B34F8C" w:rsidRDefault="00AC6395">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4.3 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B34F8C" w:rsidRDefault="00AC6395">
      <w:pPr>
        <w:autoSpaceDE w:val="0"/>
        <w:autoSpaceDN w:val="0"/>
        <w:spacing w:line="360" w:lineRule="auto"/>
        <w:ind w:firstLineChars="200" w:firstLine="480"/>
        <w:contextualSpacing/>
        <w:rPr>
          <w:rFonts w:asciiTheme="minorEastAsia" w:hAnsiTheme="minorEastAsia" w:cs="宋体"/>
          <w:kern w:val="0"/>
          <w:sz w:val="24"/>
          <w:szCs w:val="24"/>
        </w:rPr>
      </w:pPr>
      <w:r>
        <w:rPr>
          <w:rFonts w:hint="eastAsia"/>
          <w:color w:val="333333"/>
          <w:sz w:val="24"/>
          <w:szCs w:val="24"/>
          <w:shd w:val="clear" w:color="auto" w:fill="FFFFFF"/>
        </w:rPr>
        <w:t xml:space="preserve">4.4 </w:t>
      </w:r>
      <w:r>
        <w:rPr>
          <w:rFonts w:hint="eastAsia"/>
          <w:color w:val="333333"/>
          <w:sz w:val="24"/>
          <w:szCs w:val="24"/>
          <w:shd w:val="clear" w:color="auto" w:fill="FFFFFF"/>
        </w:rPr>
        <w:t>根据《强制性产品认证管理规定》（质检总局第</w:t>
      </w:r>
      <w:r>
        <w:rPr>
          <w:rFonts w:hint="eastAsia"/>
          <w:color w:val="333333"/>
          <w:sz w:val="24"/>
          <w:szCs w:val="24"/>
          <w:shd w:val="clear" w:color="auto" w:fill="FFFFFF"/>
        </w:rPr>
        <w:t>117</w:t>
      </w:r>
      <w:r>
        <w:rPr>
          <w:rFonts w:hint="eastAsia"/>
          <w:color w:val="333333"/>
          <w:sz w:val="24"/>
          <w:szCs w:val="24"/>
          <w:shd w:val="clear" w:color="auto" w:fill="FFFFFF"/>
        </w:rPr>
        <w:t>号令）要求，</w:t>
      </w:r>
      <w:r>
        <w:rPr>
          <w:rFonts w:asciiTheme="minorEastAsia" w:hAnsiTheme="minorEastAsia" w:cs="宋体" w:hint="eastAsia"/>
          <w:kern w:val="0"/>
          <w:sz w:val="24"/>
          <w:szCs w:val="24"/>
        </w:rPr>
        <w:t>如供应商所投产品被列入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具备国家认监委</w:t>
      </w:r>
      <w:r>
        <w:rPr>
          <w:rFonts w:asciiTheme="minorEastAsia" w:hAnsiTheme="minorEastAsia" w:cs="宋体" w:hint="eastAsia"/>
          <w:kern w:val="0"/>
          <w:sz w:val="24"/>
          <w:szCs w:val="24"/>
        </w:rPr>
        <w:t>指定强制性产品认证机构</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《中国</w:t>
      </w:r>
      <w:r>
        <w:rPr>
          <w:rFonts w:asciiTheme="minorEastAsia" w:hAnsiTheme="minorEastAsia" w:cs="宋体" w:hint="eastAsia"/>
          <w:kern w:val="0"/>
          <w:sz w:val="24"/>
          <w:szCs w:val="24"/>
        </w:rPr>
        <w:t>国家</w:t>
      </w:r>
      <w:r>
        <w:rPr>
          <w:rFonts w:asciiTheme="minorEastAsia" w:hAnsiTheme="minorEastAsia" w:cs="宋体"/>
          <w:kern w:val="0"/>
          <w:sz w:val="24"/>
          <w:szCs w:val="24"/>
        </w:rPr>
        <w:t>强制</w:t>
      </w:r>
      <w:r>
        <w:rPr>
          <w:rFonts w:asciiTheme="minorEastAsia" w:hAnsiTheme="minorEastAsia" w:cs="宋体" w:hint="eastAsia"/>
          <w:kern w:val="0"/>
          <w:sz w:val="24"/>
          <w:szCs w:val="24"/>
        </w:rPr>
        <w:t>性产品</w:t>
      </w:r>
      <w:r>
        <w:rPr>
          <w:rFonts w:asciiTheme="minorEastAsia" w:hAnsiTheme="minorEastAsia" w:cs="宋体"/>
          <w:kern w:val="0"/>
          <w:sz w:val="24"/>
          <w:szCs w:val="24"/>
        </w:rPr>
        <w:t>认证</w:t>
      </w:r>
      <w:r>
        <w:rPr>
          <w:rFonts w:asciiTheme="minorEastAsia" w:hAnsiTheme="minorEastAsia" w:cs="宋体" w:hint="eastAsia"/>
          <w:kern w:val="0"/>
          <w:sz w:val="24"/>
          <w:szCs w:val="24"/>
        </w:rPr>
        <w:t>证书</w:t>
      </w:r>
      <w:r>
        <w:rPr>
          <w:rFonts w:asciiTheme="minorEastAsia" w:hAnsiTheme="minorEastAsia" w:cs="宋体"/>
          <w:kern w:val="0"/>
          <w:sz w:val="24"/>
          <w:szCs w:val="24"/>
        </w:rPr>
        <w:t>》（CCC 认证）。</w:t>
      </w:r>
      <w:r>
        <w:rPr>
          <w:rFonts w:asciiTheme="minorEastAsia" w:hAnsiTheme="minorEastAsia" w:cs="宋体" w:hint="eastAsia"/>
          <w:kern w:val="0"/>
          <w:sz w:val="24"/>
          <w:szCs w:val="24"/>
        </w:rPr>
        <w:t>供应商</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w:t>
      </w:r>
    </w:p>
    <w:p w:rsidR="00B34F8C" w:rsidRDefault="00AC6395">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4.5 根据财政部、工业和信息化部、国家质检总局、国家认监委联合发布</w:t>
      </w:r>
      <w:bookmarkStart w:id="1" w:name="baidusnap0"/>
      <w:bookmarkEnd w:id="1"/>
      <w:r>
        <w:rPr>
          <w:rFonts w:asciiTheme="minorEastAsia" w:hAnsiTheme="minorEastAsia" w:cs="宋体" w:hint="eastAsia"/>
          <w:kern w:val="0"/>
          <w:sz w:val="24"/>
          <w:szCs w:val="24"/>
        </w:rPr>
        <w:t>《关于信息安全产品实施政府采购的通知》（财库[2010]48号）要求，供应商所投产品如被列入</w:t>
      </w:r>
      <w:r>
        <w:rPr>
          <w:rFonts w:asciiTheme="minorEastAsia" w:hAnsiTheme="minorEastAsia" w:cs="宋体"/>
          <w:kern w:val="0"/>
          <w:sz w:val="24"/>
          <w:szCs w:val="24"/>
        </w:rPr>
        <w:t>《信息安全产品强制性认证目录》，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w:t>
      </w:r>
      <w:r>
        <w:rPr>
          <w:rFonts w:asciiTheme="minorEastAsia" w:hAnsiTheme="minorEastAsia" w:cs="宋体" w:hint="eastAsia"/>
          <w:kern w:val="0"/>
          <w:sz w:val="24"/>
          <w:szCs w:val="24"/>
        </w:rPr>
        <w:t>中国信息安全认证中心</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w:t>
      </w:r>
      <w:hyperlink r:id="rId10" w:tgtFrame="_blank" w:history="1">
        <w:r>
          <w:rPr>
            <w:rFonts w:asciiTheme="minorEastAsia" w:hAnsiTheme="minorEastAsia" w:cs="宋体" w:hint="eastAsia"/>
            <w:kern w:val="0"/>
            <w:sz w:val="24"/>
            <w:szCs w:val="24"/>
          </w:rPr>
          <w:t>中国国家信息安全产品认证证书</w:t>
        </w:r>
      </w:hyperlink>
      <w:r>
        <w:rPr>
          <w:rFonts w:asciiTheme="minorEastAsia" w:hAnsiTheme="minorEastAsia" w:cs="宋体"/>
          <w:kern w:val="0"/>
          <w:sz w:val="24"/>
          <w:szCs w:val="24"/>
        </w:rPr>
        <w:t>》。</w:t>
      </w:r>
      <w:r>
        <w:rPr>
          <w:rFonts w:asciiTheme="minorEastAsia" w:hAnsiTheme="minorEastAsia" w:cs="宋体" w:hint="eastAsia"/>
          <w:kern w:val="0"/>
          <w:sz w:val="24"/>
          <w:szCs w:val="24"/>
        </w:rPr>
        <w:t>供应商</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w:t>
      </w:r>
    </w:p>
    <w:p w:rsidR="00B34F8C" w:rsidRDefault="00AC6395">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5.谈判费用</w:t>
      </w:r>
    </w:p>
    <w:p w:rsidR="00B34F8C" w:rsidRDefault="00AC6395">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不论采购的结果如何，供应商均应自行承担所有与谈判有关的全部费用，采购人、采购代理机构在任何情况下均无义务和责任承担这些费用。</w:t>
      </w:r>
    </w:p>
    <w:p w:rsidR="00B34F8C" w:rsidRDefault="00AC6395">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6.信息发布</w:t>
      </w:r>
    </w:p>
    <w:p w:rsidR="00B34F8C" w:rsidRDefault="00AC6395">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本采购项目需要公开的有关信息，包括谈判公告、谈判文件澄清或修改公告、成交公告以及延长响应文件提交截止时间等与采购活动有关的通知，采购人、采购代理机构均将通过在《河</w:t>
      </w:r>
      <w:r>
        <w:rPr>
          <w:rFonts w:ascii="宋体" w:eastAsia="宋体" w:hAnsi="宋体" w:cs="宋体" w:hint="eastAsia"/>
          <w:kern w:val="0"/>
          <w:sz w:val="24"/>
          <w:szCs w:val="24"/>
        </w:rPr>
        <w:lastRenderedPageBreak/>
        <w:t>南省政府采购网》、《许昌市政府采购网》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采购代理机构在任何情况下均不对此承担任何责任。</w:t>
      </w:r>
    </w:p>
    <w:p w:rsidR="00B34F8C" w:rsidRDefault="00AC6395">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7.代理费用</w:t>
      </w:r>
    </w:p>
    <w:p w:rsidR="00B34F8C" w:rsidRDefault="00AC6395">
      <w:pPr>
        <w:autoSpaceDE w:val="0"/>
        <w:autoSpaceDN w:val="0"/>
        <w:spacing w:line="360" w:lineRule="auto"/>
        <w:ind w:firstLineChars="200" w:firstLine="480"/>
        <w:contextualSpacing/>
        <w:rPr>
          <w:rFonts w:ascii="宋体" w:hAnsi="宋体" w:cs="宋体"/>
          <w:color w:val="000000"/>
          <w:kern w:val="0"/>
          <w:sz w:val="24"/>
          <w:shd w:val="clear" w:color="040000" w:fill="FFFFFF"/>
        </w:rPr>
      </w:pPr>
      <w:r>
        <w:rPr>
          <w:rFonts w:ascii="宋体" w:hAnsi="宋体" w:cs="宋体" w:hint="eastAsia"/>
          <w:color w:val="000000"/>
          <w:kern w:val="0"/>
          <w:sz w:val="24"/>
          <w:shd w:val="clear" w:color="040000" w:fill="FFFFFF"/>
        </w:rPr>
        <w:t>集中采购机构提供招标文件自行下载，在递交谈判响应文件同时缴纳谈判文件工本费200元，不收取中标服务费。</w:t>
      </w:r>
    </w:p>
    <w:p w:rsidR="00B34F8C" w:rsidRDefault="00AC6395">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8.其他</w:t>
      </w:r>
    </w:p>
    <w:p w:rsidR="00B34F8C" w:rsidRDefault="00AC6395">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本“供应商须知”的条款如与“采购邀请”、“采购需求”、“供应商须知前附表”和“谈判和评审”就同一内容的表述不一致的，以“采购邀请”、“ 采购需求”、“供应商须知前附表”和“谈判和评审”中规定的内容为准。</w:t>
      </w:r>
    </w:p>
    <w:p w:rsidR="00B34F8C" w:rsidRDefault="00B34F8C">
      <w:pPr>
        <w:autoSpaceDE w:val="0"/>
        <w:autoSpaceDN w:val="0"/>
        <w:spacing w:line="360" w:lineRule="auto"/>
        <w:contextualSpacing/>
        <w:rPr>
          <w:rFonts w:ascii="宋体" w:hAnsi="宋体" w:cs="宋体"/>
          <w:kern w:val="0"/>
          <w:sz w:val="24"/>
          <w:szCs w:val="24"/>
        </w:rPr>
      </w:pPr>
    </w:p>
    <w:p w:rsidR="00B34F8C" w:rsidRDefault="00AC6395">
      <w:pPr>
        <w:pStyle w:val="af4"/>
        <w:numPr>
          <w:ilvl w:val="0"/>
          <w:numId w:val="9"/>
        </w:numPr>
        <w:tabs>
          <w:tab w:val="left" w:pos="1260"/>
        </w:tabs>
        <w:autoSpaceDE w:val="0"/>
        <w:autoSpaceDN w:val="0"/>
        <w:spacing w:line="360" w:lineRule="auto"/>
        <w:ind w:firstLineChars="0"/>
        <w:contextualSpacing/>
        <w:jc w:val="center"/>
        <w:rPr>
          <w:rFonts w:ascii="宋体" w:hAnsi="宋体" w:cs="宋体"/>
          <w:b/>
          <w:kern w:val="0"/>
          <w:sz w:val="24"/>
          <w:szCs w:val="24"/>
        </w:rPr>
      </w:pPr>
      <w:r>
        <w:rPr>
          <w:rFonts w:ascii="宋体" w:eastAsia="宋体" w:hAnsi="宋体" w:cs="宋体" w:hint="eastAsia"/>
          <w:b/>
          <w:kern w:val="0"/>
          <w:sz w:val="24"/>
          <w:szCs w:val="24"/>
        </w:rPr>
        <w:t>谈判文件说明</w:t>
      </w:r>
    </w:p>
    <w:p w:rsidR="00B34F8C" w:rsidRDefault="00AC6395">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9.谈判文件构成</w:t>
      </w:r>
    </w:p>
    <w:p w:rsidR="00B34F8C" w:rsidRDefault="00AC6395">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9.1谈判文件由以下部分组成：</w:t>
      </w:r>
    </w:p>
    <w:p w:rsidR="00B34F8C" w:rsidRDefault="00AC6395">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（1）采购邀请（竞争性谈判公告）</w:t>
      </w:r>
    </w:p>
    <w:p w:rsidR="00B34F8C" w:rsidRDefault="00AC6395">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（2）采购需求</w:t>
      </w:r>
    </w:p>
    <w:p w:rsidR="00B34F8C" w:rsidRDefault="00AC6395">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（3）供应商须知前附表</w:t>
      </w:r>
    </w:p>
    <w:p w:rsidR="00B34F8C" w:rsidRDefault="00AC6395">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（4）供应商须知</w:t>
      </w:r>
    </w:p>
    <w:p w:rsidR="00B34F8C" w:rsidRDefault="00AC6395">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（5）政府采购政策功能</w:t>
      </w:r>
    </w:p>
    <w:p w:rsidR="00B34F8C" w:rsidRDefault="00AC6395">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（6）资格审查与评审</w:t>
      </w:r>
    </w:p>
    <w:p w:rsidR="00B34F8C" w:rsidRDefault="00AC6395">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（7）合同书格式及合同条款</w:t>
      </w:r>
    </w:p>
    <w:p w:rsidR="00B34F8C" w:rsidRDefault="00AC6395">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（8）响应文件有关格式</w:t>
      </w:r>
    </w:p>
    <w:p w:rsidR="00B34F8C" w:rsidRDefault="00AC6395">
      <w:pPr>
        <w:pStyle w:val="af4"/>
        <w:numPr>
          <w:ilvl w:val="0"/>
          <w:numId w:val="10"/>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本项目谈判文件的澄清、答复、修改、补充内容（如有的话）</w:t>
      </w:r>
    </w:p>
    <w:p w:rsidR="00B34F8C" w:rsidRDefault="00AC6395">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9.2 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rsidR="00B34F8C" w:rsidRDefault="00AC6395">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9.3 供应商应认真了解本次采购的具体工作要求、工作范围以及职责，了解一切可能影响响应报价的资料。一经成交，不得以不完全了解项目要求、项目情况等为借口而提出额外补偿</w:t>
      </w:r>
      <w:r>
        <w:rPr>
          <w:rFonts w:ascii="宋体" w:eastAsia="宋体" w:hAnsi="宋体" w:cs="宋体" w:hint="eastAsia"/>
          <w:kern w:val="0"/>
          <w:sz w:val="24"/>
          <w:szCs w:val="24"/>
        </w:rPr>
        <w:lastRenderedPageBreak/>
        <w:t>等要求，否则，由此引起的一切后果</w:t>
      </w:r>
      <w:proofErr w:type="gramStart"/>
      <w:r>
        <w:rPr>
          <w:rFonts w:ascii="宋体" w:eastAsia="宋体" w:hAnsi="宋体" w:cs="宋体" w:hint="eastAsia"/>
          <w:kern w:val="0"/>
          <w:sz w:val="24"/>
          <w:szCs w:val="24"/>
        </w:rPr>
        <w:t>由成交</w:t>
      </w:r>
      <w:proofErr w:type="gramEnd"/>
      <w:r>
        <w:rPr>
          <w:rFonts w:ascii="宋体" w:eastAsia="宋体" w:hAnsi="宋体" w:cs="宋体" w:hint="eastAsia"/>
          <w:kern w:val="0"/>
          <w:sz w:val="24"/>
          <w:szCs w:val="24"/>
        </w:rPr>
        <w:t>供应商负责。</w:t>
      </w:r>
    </w:p>
    <w:p w:rsidR="00B34F8C" w:rsidRDefault="00AC6395">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10.谈判文件的澄清或修改</w:t>
      </w:r>
    </w:p>
    <w:p w:rsidR="00B34F8C" w:rsidRDefault="00AC6395">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10.1 在谈判响应截止期前，无论出于何种原因，采购人可主动地或在解答供应商提出的澄清问题时对谈判文件进行修改。</w:t>
      </w:r>
    </w:p>
    <w:p w:rsidR="00B34F8C" w:rsidRDefault="00AC6395">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10.2 采购人、采购代理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rsidR="00B34F8C" w:rsidRDefault="00AC6395">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10.3 澄清或修改公告的内容为谈判文件的组成部分，并对供应商具有约束力。当谈判文件与澄清或修改公告就同一内容的表述不一致时，以最后发出的文件内容为准。</w:t>
      </w:r>
    </w:p>
    <w:p w:rsidR="00B34F8C" w:rsidRDefault="00AC6395">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10.4 如果澄清或者修改发出的时间距规定的谈判响应截止时间不足3个工作日的，采购人、采购代理机构将顺延提交响应文件的截止时间。</w:t>
      </w:r>
    </w:p>
    <w:p w:rsidR="00B34F8C" w:rsidRDefault="00B34F8C">
      <w:pPr>
        <w:autoSpaceDE w:val="0"/>
        <w:autoSpaceDN w:val="0"/>
        <w:spacing w:line="360" w:lineRule="auto"/>
        <w:contextualSpacing/>
        <w:rPr>
          <w:rFonts w:ascii="宋体" w:hAnsi="宋体" w:cs="宋体"/>
          <w:kern w:val="0"/>
          <w:sz w:val="24"/>
          <w:szCs w:val="24"/>
        </w:rPr>
      </w:pPr>
    </w:p>
    <w:p w:rsidR="00B34F8C" w:rsidRDefault="00AC6395">
      <w:pPr>
        <w:pStyle w:val="af4"/>
        <w:numPr>
          <w:ilvl w:val="0"/>
          <w:numId w:val="9"/>
        </w:numPr>
        <w:tabs>
          <w:tab w:val="left" w:pos="1260"/>
        </w:tabs>
        <w:autoSpaceDE w:val="0"/>
        <w:autoSpaceDN w:val="0"/>
        <w:spacing w:line="360" w:lineRule="auto"/>
        <w:ind w:firstLineChars="0"/>
        <w:contextualSpacing/>
        <w:jc w:val="center"/>
        <w:rPr>
          <w:rFonts w:ascii="宋体" w:hAnsi="宋体" w:cs="宋体"/>
          <w:b/>
          <w:kern w:val="0"/>
          <w:sz w:val="24"/>
          <w:szCs w:val="24"/>
        </w:rPr>
      </w:pPr>
      <w:r>
        <w:rPr>
          <w:rFonts w:ascii="宋体" w:eastAsia="宋体" w:hAnsi="宋体" w:cs="宋体" w:hint="eastAsia"/>
          <w:b/>
          <w:kern w:val="0"/>
          <w:sz w:val="24"/>
          <w:szCs w:val="24"/>
        </w:rPr>
        <w:t>响应文件的编制</w:t>
      </w:r>
    </w:p>
    <w:p w:rsidR="00B34F8C" w:rsidRDefault="00AC6395">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11.响应文件的语言及计量单位</w:t>
      </w:r>
    </w:p>
    <w:p w:rsidR="00B34F8C" w:rsidRDefault="00AC6395">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11.1供应商提交的响应文件以及供应商与采购人、采购代理机构就有关采购事宜的所有来往书面文件均应使用中文。除签名、盖章、专用名称等特殊情形外，以中文以外的文字表述的响应文件视同未提供。</w:t>
      </w:r>
    </w:p>
    <w:p w:rsidR="00B34F8C" w:rsidRDefault="00AC6395">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11.2 响应文件计量单位，谈判文件已有明确规定的，使用谈判文件规定的计量单位；谈判文件没有规定的，一律采用中华人民共和国法定计量单位。</w:t>
      </w:r>
    </w:p>
    <w:p w:rsidR="00B34F8C" w:rsidRDefault="00AC6395">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12.报价</w:t>
      </w:r>
    </w:p>
    <w:p w:rsidR="00B34F8C" w:rsidRDefault="00AC6395">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12.1 本次谈判项目的报价均以人民币为计算单位。</w:t>
      </w:r>
    </w:p>
    <w:p w:rsidR="00B34F8C" w:rsidRDefault="00AC6395">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12.2 采购人不得向供应商索要或者接受其给予的赠品、回扣或者与采购无关的其他商品、服务。</w:t>
      </w:r>
    </w:p>
    <w:p w:rsidR="00B34F8C" w:rsidRDefault="00AC6395">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12.3 供应商应对项目要求的全部内容进行报价，少报漏报将导致其响应为非实质性响应予以拒绝。</w:t>
      </w:r>
    </w:p>
    <w:p w:rsidR="00B34F8C" w:rsidRDefault="00AC6395">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12.4 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w:t>
      </w:r>
      <w:r>
        <w:rPr>
          <w:rFonts w:ascii="宋体" w:eastAsia="宋体" w:hAnsi="宋体" w:cs="宋体" w:hint="eastAsia"/>
          <w:kern w:val="0"/>
          <w:sz w:val="24"/>
          <w:szCs w:val="24"/>
        </w:rPr>
        <w:lastRenderedPageBreak/>
        <w:t>加班工资、工作餐、相关福利、关于人员聘用的费用等）、设备、国家规定检测、外发包、材料（含辅材）、管理、税费及利润等。</w:t>
      </w:r>
      <w:r>
        <w:rPr>
          <w:rFonts w:ascii="宋体" w:eastAsia="宋体" w:hAnsi="宋体" w:cs="宋体" w:hint="eastAsia"/>
          <w:sz w:val="24"/>
          <w:szCs w:val="24"/>
        </w:rPr>
        <w:t>经通知参加他怕的供应商，在谈判结束后还有一次最终报价的机会</w:t>
      </w:r>
      <w:r>
        <w:rPr>
          <w:rFonts w:ascii="宋体" w:eastAsia="宋体" w:hAnsi="宋体" w:cs="宋体" w:hint="eastAsia"/>
          <w:kern w:val="0"/>
          <w:sz w:val="24"/>
          <w:szCs w:val="24"/>
        </w:rPr>
        <w:t>。</w:t>
      </w:r>
    </w:p>
    <w:p w:rsidR="00B34F8C" w:rsidRDefault="00AC6395">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12.5 本项目所涉及的运输、施工、安装、集成、调试、验收、备品和工具等费用均包含在响应报价中。</w:t>
      </w:r>
    </w:p>
    <w:p w:rsidR="00B34F8C" w:rsidRDefault="00AC6395">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12.6 报价不得高于本项目预算金额，且不低于成本价。供应商的响应报价高于预算金额（项目控制金额上限）的，该供应商的响应文件将被视为非实质性响应予以拒绝。</w:t>
      </w:r>
    </w:p>
    <w:p w:rsidR="00B34F8C" w:rsidRDefault="00AC6395">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 xml:space="preserve">12.7 </w:t>
      </w:r>
      <w:r>
        <w:rPr>
          <w:rFonts w:ascii="宋体" w:eastAsia="宋体" w:hAnsi="宋体" w:cs="宋体" w:hint="eastAsia"/>
          <w:kern w:val="0"/>
          <w:sz w:val="24"/>
          <w:szCs w:val="24"/>
        </w:rPr>
        <w:t>最低报价不能</w:t>
      </w:r>
      <w:proofErr w:type="gramStart"/>
      <w:r>
        <w:rPr>
          <w:rFonts w:ascii="宋体" w:eastAsia="宋体" w:hAnsi="宋体" w:cs="宋体" w:hint="eastAsia"/>
          <w:kern w:val="0"/>
          <w:sz w:val="24"/>
          <w:szCs w:val="24"/>
        </w:rPr>
        <w:t>做为</w:t>
      </w:r>
      <w:proofErr w:type="gramEnd"/>
      <w:r>
        <w:rPr>
          <w:rFonts w:ascii="宋体" w:eastAsia="宋体" w:hAnsi="宋体" w:cs="宋体" w:hint="eastAsia"/>
          <w:kern w:val="0"/>
          <w:sz w:val="24"/>
          <w:szCs w:val="24"/>
        </w:rPr>
        <w:t>成交的保证。</w:t>
      </w:r>
    </w:p>
    <w:p w:rsidR="00B34F8C" w:rsidRDefault="00AC6395">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13.响应文件有效期</w:t>
      </w:r>
    </w:p>
    <w:p w:rsidR="00B34F8C" w:rsidRDefault="00AC6395">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13.1响应文件有效期从提交响应文件的截止之日起算。本项目响应文件有效期详见供应商须知前附表。响应文件中承诺的有效期应当不少于“供应商须知前附表”载明的响应文件有效期。响应文件有效期</w:t>
      </w:r>
      <w:proofErr w:type="gramStart"/>
      <w:r>
        <w:rPr>
          <w:rFonts w:ascii="宋体" w:eastAsia="宋体" w:hAnsi="宋体" w:cs="宋体" w:hint="eastAsia"/>
          <w:kern w:val="0"/>
          <w:sz w:val="24"/>
          <w:szCs w:val="24"/>
        </w:rPr>
        <w:t>比谈判</w:t>
      </w:r>
      <w:proofErr w:type="gramEnd"/>
      <w:r>
        <w:rPr>
          <w:rFonts w:ascii="宋体" w:eastAsia="宋体" w:hAnsi="宋体" w:cs="宋体" w:hint="eastAsia"/>
          <w:kern w:val="0"/>
          <w:sz w:val="24"/>
          <w:szCs w:val="24"/>
        </w:rPr>
        <w:t>文件规定短的属于非实质性响应，将被认定为报价无效。</w:t>
      </w:r>
    </w:p>
    <w:p w:rsidR="00B34F8C" w:rsidRDefault="00AC6395">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13.2采购人</w:t>
      </w:r>
      <w:r>
        <w:rPr>
          <w:rFonts w:ascii="宋体" w:eastAsia="宋体" w:hAnsi="宋体" w:cs="宋体" w:hint="eastAsia"/>
          <w:sz w:val="24"/>
          <w:szCs w:val="24"/>
        </w:rPr>
        <w:t>可根据实际情况，在原报价有效期截止之前，征询供应商是否同意延长响应文件的有效期，供应商同意延长的须</w:t>
      </w:r>
      <w:proofErr w:type="gramStart"/>
      <w:r>
        <w:rPr>
          <w:rFonts w:ascii="宋体" w:eastAsia="宋体" w:hAnsi="宋体" w:cs="宋体" w:hint="eastAsia"/>
          <w:sz w:val="24"/>
          <w:szCs w:val="24"/>
        </w:rPr>
        <w:t>作出</w:t>
      </w:r>
      <w:proofErr w:type="gramEnd"/>
      <w:r>
        <w:rPr>
          <w:rFonts w:ascii="宋体" w:eastAsia="宋体" w:hAnsi="宋体" w:cs="宋体" w:hint="eastAsia"/>
          <w:sz w:val="24"/>
          <w:szCs w:val="24"/>
        </w:rPr>
        <w:t>书面答复。在延长的报价有效期内，供应商将不会被要求和允许修正其报价</w:t>
      </w:r>
      <w:r>
        <w:rPr>
          <w:rFonts w:ascii="宋体" w:eastAsia="宋体" w:hAnsi="宋体" w:cs="宋体" w:hint="eastAsia"/>
          <w:kern w:val="0"/>
          <w:sz w:val="24"/>
          <w:szCs w:val="24"/>
        </w:rPr>
        <w:t>。</w:t>
      </w:r>
    </w:p>
    <w:p w:rsidR="00B34F8C" w:rsidRDefault="00AC6395">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13.3</w:t>
      </w:r>
      <w:r>
        <w:rPr>
          <w:rFonts w:ascii="宋体" w:eastAsia="宋体" w:hAnsi="宋体" w:cs="宋体" w:hint="eastAsia"/>
          <w:kern w:val="0"/>
          <w:sz w:val="24"/>
          <w:szCs w:val="24"/>
        </w:rPr>
        <w:t>成交供应商的响应文件作为项目合同的附件，其有效期</w:t>
      </w:r>
      <w:proofErr w:type="gramStart"/>
      <w:r>
        <w:rPr>
          <w:rFonts w:ascii="宋体" w:eastAsia="宋体" w:hAnsi="宋体" w:cs="宋体" w:hint="eastAsia"/>
          <w:kern w:val="0"/>
          <w:sz w:val="24"/>
          <w:szCs w:val="24"/>
        </w:rPr>
        <w:t>至成交</w:t>
      </w:r>
      <w:proofErr w:type="gramEnd"/>
      <w:r>
        <w:rPr>
          <w:rFonts w:ascii="宋体" w:eastAsia="宋体" w:hAnsi="宋体" w:cs="宋体" w:hint="eastAsia"/>
          <w:kern w:val="0"/>
          <w:sz w:val="24"/>
          <w:szCs w:val="24"/>
        </w:rPr>
        <w:t>供应商全部合同义务履行完毕为止。</w:t>
      </w:r>
    </w:p>
    <w:p w:rsidR="00B34F8C" w:rsidRDefault="00AC6395">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14.响应文件构成</w:t>
      </w:r>
    </w:p>
    <w:p w:rsidR="00B34F8C" w:rsidRDefault="00AC6395">
      <w:pPr>
        <w:autoSpaceDE w:val="0"/>
        <w:autoSpaceDN w:val="0"/>
        <w:spacing w:line="360" w:lineRule="auto"/>
        <w:ind w:firstLineChars="200" w:firstLine="482"/>
        <w:contextualSpacing/>
        <w:rPr>
          <w:rFonts w:ascii="宋体" w:hAnsi="宋体" w:cs="宋体"/>
          <w:b/>
          <w:kern w:val="0"/>
          <w:sz w:val="24"/>
          <w:szCs w:val="24"/>
        </w:rPr>
      </w:pPr>
      <w:r>
        <w:rPr>
          <w:rFonts w:ascii="宋体" w:hAnsi="宋体" w:cs="宋体" w:hint="eastAsia"/>
          <w:b/>
          <w:kern w:val="0"/>
          <w:sz w:val="24"/>
          <w:szCs w:val="24"/>
        </w:rPr>
        <w:t>14.1</w:t>
      </w:r>
      <w:r>
        <w:rPr>
          <w:rFonts w:ascii="宋体" w:eastAsia="宋体" w:hAnsi="宋体" w:cs="宋体" w:hint="eastAsia"/>
          <w:kern w:val="0"/>
          <w:sz w:val="24"/>
          <w:szCs w:val="24"/>
        </w:rPr>
        <w:t>响应文件的构成应符合法律法规及谈判文件的要求。</w:t>
      </w:r>
    </w:p>
    <w:p w:rsidR="00B34F8C" w:rsidRDefault="00AC6395">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14.2供应商应当按照谈判文件的要求编制响应文件。响应文件应当对谈判文件提出的要求和条件</w:t>
      </w:r>
      <w:proofErr w:type="gramStart"/>
      <w:r>
        <w:rPr>
          <w:rFonts w:ascii="宋体" w:eastAsia="宋体" w:hAnsi="宋体" w:cs="宋体" w:hint="eastAsia"/>
          <w:kern w:val="0"/>
          <w:sz w:val="24"/>
          <w:szCs w:val="24"/>
        </w:rPr>
        <w:t>作出</w:t>
      </w:r>
      <w:proofErr w:type="gramEnd"/>
      <w:r>
        <w:rPr>
          <w:rFonts w:ascii="宋体" w:eastAsia="宋体" w:hAnsi="宋体" w:cs="宋体" w:hint="eastAsia"/>
          <w:kern w:val="0"/>
          <w:sz w:val="24"/>
          <w:szCs w:val="24"/>
        </w:rPr>
        <w:t>明确响应。</w:t>
      </w:r>
    </w:p>
    <w:p w:rsidR="00B34F8C" w:rsidRDefault="00AC6395">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14.3响应文件由资格证明材料、符合性证明材料、其它材料等组成。</w:t>
      </w:r>
    </w:p>
    <w:p w:rsidR="00B34F8C" w:rsidRDefault="00AC6395">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14.4供应商根据谈判文件的规定和采购项目的实际情况，拟在成交后将成交项目的非主体、非关键性工作分包的，应当在响应文件中载明分包承担主体，分包承担主体应当具备相应资质条件且不得再次分包。</w:t>
      </w:r>
    </w:p>
    <w:p w:rsidR="00B34F8C" w:rsidRDefault="00AC6395">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14.5供应商登录许昌公共资源交易系统下载“许昌投标文件制作系统SEARUN 最新版本”，按谈判文件要求根据所响应标段制作电子响应文件。 一个标段对应生成一个文件夹（</w:t>
      </w:r>
      <w:proofErr w:type="spellStart"/>
      <w:r>
        <w:rPr>
          <w:rFonts w:ascii="宋体" w:eastAsia="宋体" w:hAnsi="宋体" w:cs="宋体" w:hint="eastAsia"/>
          <w:kern w:val="0"/>
          <w:sz w:val="24"/>
          <w:szCs w:val="24"/>
        </w:rPr>
        <w:t>xxxx</w:t>
      </w:r>
      <w:proofErr w:type="spellEnd"/>
      <w:r>
        <w:rPr>
          <w:rFonts w:ascii="宋体" w:eastAsia="宋体" w:hAnsi="宋体" w:cs="宋体" w:hint="eastAsia"/>
          <w:kern w:val="0"/>
          <w:sz w:val="24"/>
          <w:szCs w:val="24"/>
        </w:rPr>
        <w:t>项目xx标段）, 其中包含2个文件和1个文件夹。后缀名为“.file”的文件用于电子响应使用，后缀名为“.PDF”的文件用于打印纸质响应文件，名称为“备份”的文件夹使用电子介质存储，</w:t>
      </w:r>
      <w:proofErr w:type="gramStart"/>
      <w:r>
        <w:rPr>
          <w:rFonts w:ascii="宋体" w:eastAsia="宋体" w:hAnsi="宋体" w:cs="宋体" w:hint="eastAsia"/>
          <w:kern w:val="0"/>
          <w:sz w:val="24"/>
          <w:szCs w:val="24"/>
        </w:rPr>
        <w:lastRenderedPageBreak/>
        <w:t>供谈判</w:t>
      </w:r>
      <w:proofErr w:type="gramEnd"/>
      <w:r>
        <w:rPr>
          <w:rFonts w:ascii="宋体" w:eastAsia="宋体" w:hAnsi="宋体" w:cs="宋体" w:hint="eastAsia"/>
          <w:kern w:val="0"/>
          <w:sz w:val="24"/>
          <w:szCs w:val="24"/>
        </w:rPr>
        <w:t>响应文件递交现场备用。</w:t>
      </w:r>
    </w:p>
    <w:p w:rsidR="00B34F8C" w:rsidRDefault="00AC6395">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电子响应文件制作技术咨询：</w:t>
      </w:r>
      <w:r>
        <w:rPr>
          <w:rFonts w:ascii="宋体" w:eastAsia="宋体" w:hAnsi="宋体" w:cs="宋体" w:hint="eastAsia"/>
          <w:b/>
          <w:kern w:val="0"/>
          <w:sz w:val="24"/>
          <w:szCs w:val="24"/>
        </w:rPr>
        <w:t>0374-2961598</w:t>
      </w:r>
      <w:r>
        <w:rPr>
          <w:rFonts w:ascii="宋体" w:eastAsia="宋体" w:hAnsi="宋体" w:cs="宋体" w:hint="eastAsia"/>
          <w:kern w:val="0"/>
          <w:sz w:val="24"/>
          <w:szCs w:val="24"/>
        </w:rPr>
        <w:t>。</w:t>
      </w:r>
    </w:p>
    <w:p w:rsidR="00B34F8C" w:rsidRDefault="00AC6395">
      <w:pPr>
        <w:autoSpaceDE w:val="0"/>
        <w:autoSpaceDN w:val="0"/>
        <w:spacing w:line="360" w:lineRule="auto"/>
        <w:contextualSpacing/>
        <w:rPr>
          <w:rFonts w:ascii="宋体" w:hAnsi="宋体" w:cs="宋体"/>
          <w:b/>
          <w:kern w:val="0"/>
          <w:sz w:val="24"/>
          <w:szCs w:val="24"/>
        </w:rPr>
      </w:pPr>
      <w:r>
        <w:rPr>
          <w:rFonts w:ascii="宋体" w:hAnsi="宋体" w:cs="宋体" w:hint="eastAsia"/>
          <w:kern w:val="0"/>
          <w:sz w:val="24"/>
          <w:szCs w:val="24"/>
        </w:rPr>
        <w:t>15.</w:t>
      </w:r>
      <w:r>
        <w:rPr>
          <w:rFonts w:ascii="宋体" w:eastAsia="宋体" w:hAnsi="宋体" w:cs="宋体" w:hint="eastAsia"/>
          <w:b/>
          <w:kern w:val="0"/>
          <w:sz w:val="24"/>
          <w:szCs w:val="24"/>
        </w:rPr>
        <w:t>响应文件格式</w:t>
      </w:r>
    </w:p>
    <w:p w:rsidR="00B34F8C" w:rsidRDefault="00AC6395">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15.1响应文件应参照谈判文件第八章（响应文件有关格式）的内容要求、编排顺序和格式要求，供应商应按照以上要求将响应文件编上唯一的连贯页码并以A4幅面装订成册，并在响应文件封面上注明：正本/副本、所投项目名称、项目编号、供应商名称、日期等字样。</w:t>
      </w:r>
    </w:p>
    <w:p w:rsidR="00B34F8C" w:rsidRDefault="00AC6395">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15.2供应商应按谈判文件提供的格式编写响应文件。谈判文件未提供标准格式的供应商可自行拟定。</w:t>
      </w:r>
    </w:p>
    <w:p w:rsidR="00B34F8C" w:rsidRDefault="00AC6395">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16.谈判保证金</w:t>
      </w:r>
    </w:p>
    <w:p w:rsidR="00B34F8C" w:rsidRDefault="00AC6395">
      <w:pPr>
        <w:autoSpaceDE w:val="0"/>
        <w:autoSpaceDN w:val="0"/>
        <w:spacing w:line="360" w:lineRule="auto"/>
        <w:ind w:firstLineChars="200" w:firstLine="482"/>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16.1 本项目不收取谈判保证金。</w:t>
      </w:r>
    </w:p>
    <w:p w:rsidR="00B34F8C" w:rsidRDefault="00AC6395">
      <w:pPr>
        <w:autoSpaceDE w:val="0"/>
        <w:autoSpaceDN w:val="0"/>
        <w:spacing w:line="360" w:lineRule="auto"/>
        <w:ind w:firstLineChars="200" w:firstLine="482"/>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16.2 供应商应提供投标承诺函。</w:t>
      </w:r>
    </w:p>
    <w:p w:rsidR="00B34F8C" w:rsidRDefault="00AC6395">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17.谈判文件的数量和签署盖章</w:t>
      </w:r>
    </w:p>
    <w:p w:rsidR="00B34F8C" w:rsidRDefault="00AC6395">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17.1供应商应提交响应文件份数见“供应商须知前附表”。</w:t>
      </w:r>
    </w:p>
    <w:p w:rsidR="00B34F8C" w:rsidRDefault="00AC6395">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17.2在谈判文件中已明示需盖章及签名之处，电子响应文件应按谈判文件要求加盖供应商电子印章和法人电子印章或授权代表电子印章。</w:t>
      </w:r>
    </w:p>
    <w:p w:rsidR="00B34F8C" w:rsidRDefault="00AC6395">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17.3纸质响应文件是指供应商电子响应文件制作完成后生成的后缀名为“.PDF”的文件打印的响应文件。纸质响应文件正本和副本封面上应清楚标明“正本”或“副本”字样；一旦正本和副本内容不一致时，以正本为准。纸质响应文件的正本及所有副本的封面均须由供应商加盖供应商公章。</w:t>
      </w:r>
    </w:p>
    <w:p w:rsidR="00B34F8C" w:rsidRDefault="00AC6395">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17.4</w:t>
      </w:r>
      <w:r>
        <w:rPr>
          <w:rFonts w:ascii="宋体" w:eastAsia="宋体" w:hAnsi="宋体" w:cs="宋体" w:hint="eastAsia"/>
          <w:kern w:val="0"/>
          <w:sz w:val="24"/>
          <w:szCs w:val="24"/>
        </w:rPr>
        <w:t>纸质响应文件副本可以是纸质响应文件的正本复印而成。</w:t>
      </w:r>
    </w:p>
    <w:p w:rsidR="00B34F8C" w:rsidRDefault="00B34F8C">
      <w:pPr>
        <w:tabs>
          <w:tab w:val="left" w:pos="1260"/>
        </w:tabs>
        <w:autoSpaceDE w:val="0"/>
        <w:autoSpaceDN w:val="0"/>
        <w:spacing w:line="360" w:lineRule="auto"/>
        <w:contextualSpacing/>
        <w:rPr>
          <w:rFonts w:ascii="宋体" w:hAnsi="宋体" w:cs="宋体"/>
          <w:sz w:val="24"/>
          <w:szCs w:val="24"/>
          <w:lang w:val="zh-CN"/>
        </w:rPr>
      </w:pPr>
    </w:p>
    <w:p w:rsidR="00B34F8C" w:rsidRDefault="00AC6395">
      <w:pPr>
        <w:pStyle w:val="af4"/>
        <w:numPr>
          <w:ilvl w:val="0"/>
          <w:numId w:val="9"/>
        </w:numPr>
        <w:tabs>
          <w:tab w:val="left" w:pos="1260"/>
        </w:tabs>
        <w:autoSpaceDE w:val="0"/>
        <w:autoSpaceDN w:val="0"/>
        <w:spacing w:line="360" w:lineRule="auto"/>
        <w:ind w:firstLineChars="0"/>
        <w:contextualSpacing/>
        <w:jc w:val="center"/>
        <w:rPr>
          <w:rFonts w:ascii="宋体" w:hAnsi="宋体" w:cs="宋体"/>
          <w:b/>
          <w:kern w:val="0"/>
          <w:sz w:val="24"/>
          <w:szCs w:val="24"/>
        </w:rPr>
      </w:pPr>
      <w:r>
        <w:rPr>
          <w:rFonts w:ascii="宋体" w:eastAsia="宋体" w:hAnsi="宋体" w:cs="宋体" w:hint="eastAsia"/>
          <w:b/>
          <w:kern w:val="0"/>
          <w:sz w:val="24"/>
          <w:szCs w:val="24"/>
        </w:rPr>
        <w:t>响应文件的递交</w:t>
      </w:r>
    </w:p>
    <w:p w:rsidR="00B34F8C" w:rsidRDefault="00AC6395">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18.响应文件的密封</w:t>
      </w:r>
    </w:p>
    <w:p w:rsidR="00B34F8C" w:rsidRDefault="00AC6395">
      <w:pPr>
        <w:autoSpaceDE w:val="0"/>
        <w:autoSpaceDN w:val="0"/>
        <w:spacing w:line="360" w:lineRule="auto"/>
        <w:ind w:firstLineChars="200" w:firstLine="480"/>
        <w:contextualSpacing/>
        <w:rPr>
          <w:rFonts w:ascii="宋体" w:eastAsia="宋体" w:hAnsi="宋体" w:cs="宋体"/>
          <w:kern w:val="0"/>
          <w:sz w:val="24"/>
          <w:szCs w:val="24"/>
        </w:rPr>
      </w:pPr>
      <w:r>
        <w:rPr>
          <w:rFonts w:ascii="宋体" w:hAnsi="宋体" w:cs="仿宋_GB2312" w:hint="eastAsia"/>
          <w:sz w:val="24"/>
        </w:rPr>
        <w:t>1</w:t>
      </w:r>
      <w:r>
        <w:rPr>
          <w:rFonts w:ascii="宋体" w:eastAsia="宋体" w:hAnsi="宋体" w:cs="宋体" w:hint="eastAsia"/>
          <w:kern w:val="0"/>
          <w:sz w:val="24"/>
          <w:szCs w:val="24"/>
        </w:rPr>
        <w:t>8.1供应商应将纸质响应文件“正本”、“ 副本”密封包装。使用电子介质存储的响应文件单独密封包装，并随纸质响应文件一并提交。</w:t>
      </w:r>
    </w:p>
    <w:p w:rsidR="00B34F8C" w:rsidRDefault="00AC6395">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18.2响应文件如果未按规定密封，采购人、采购代理机构将拒绝接收。</w:t>
      </w:r>
    </w:p>
    <w:p w:rsidR="00B34F8C" w:rsidRDefault="00AC6395">
      <w:pPr>
        <w:autoSpaceDE w:val="0"/>
        <w:autoSpaceDN w:val="0"/>
        <w:spacing w:line="360" w:lineRule="auto"/>
        <w:contextualSpacing/>
        <w:rPr>
          <w:rFonts w:ascii="宋体" w:hAnsi="宋体" w:cs="宋体"/>
          <w:b/>
          <w:kern w:val="0"/>
          <w:sz w:val="24"/>
          <w:szCs w:val="24"/>
        </w:rPr>
      </w:pPr>
      <w:r>
        <w:rPr>
          <w:rFonts w:ascii="宋体" w:hAnsi="宋体" w:cs="宋体" w:hint="eastAsia"/>
          <w:kern w:val="0"/>
          <w:sz w:val="24"/>
          <w:szCs w:val="24"/>
        </w:rPr>
        <w:t>19.</w:t>
      </w:r>
      <w:r>
        <w:rPr>
          <w:rFonts w:ascii="宋体" w:eastAsia="宋体" w:hAnsi="宋体" w:cs="宋体" w:hint="eastAsia"/>
          <w:b/>
          <w:kern w:val="0"/>
          <w:sz w:val="24"/>
          <w:szCs w:val="24"/>
        </w:rPr>
        <w:t>谈判响应截止时间</w:t>
      </w:r>
    </w:p>
    <w:p w:rsidR="00B34F8C" w:rsidRDefault="00AC6395">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19.1供应商必须在“采购邀请”和“供应商须知前附表”中规定的谈判响应文件截止时间前，将所有响应文件送达谈判文件指定的地点。</w:t>
      </w:r>
      <w:r>
        <w:rPr>
          <w:rFonts w:ascii="宋体" w:eastAsia="宋体" w:hAnsi="宋体" w:cs="宋体" w:hint="eastAsia"/>
          <w:sz w:val="24"/>
          <w:szCs w:val="24"/>
        </w:rPr>
        <w:t>在递交截止时间以后送达的响应文件，</w:t>
      </w:r>
      <w:r>
        <w:rPr>
          <w:rFonts w:ascii="宋体" w:eastAsia="宋体" w:hAnsi="宋体" w:cs="宋体" w:hint="eastAsia"/>
          <w:kern w:val="0"/>
          <w:sz w:val="24"/>
          <w:szCs w:val="24"/>
        </w:rPr>
        <w:t>采购人、</w:t>
      </w:r>
      <w:r>
        <w:rPr>
          <w:rFonts w:ascii="宋体" w:eastAsia="宋体" w:hAnsi="宋体" w:cs="宋体" w:hint="eastAsia"/>
          <w:kern w:val="0"/>
          <w:sz w:val="24"/>
          <w:szCs w:val="24"/>
        </w:rPr>
        <w:lastRenderedPageBreak/>
        <w:t>采购代理机构</w:t>
      </w:r>
      <w:r>
        <w:rPr>
          <w:rFonts w:ascii="宋体" w:eastAsia="宋体" w:hAnsi="宋体" w:cs="宋体" w:hint="eastAsia"/>
          <w:sz w:val="24"/>
          <w:szCs w:val="24"/>
        </w:rPr>
        <w:t>将予以拒绝。</w:t>
      </w:r>
    </w:p>
    <w:p w:rsidR="00B34F8C" w:rsidRDefault="00AC6395">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19.2采购人、采购代理机构可以按本须知第10条规定，通过修改谈判文件自行决定酌情延长谈判响应截止期。在此情况下，采购人和供应商</w:t>
      </w:r>
      <w:proofErr w:type="gramStart"/>
      <w:r>
        <w:rPr>
          <w:rFonts w:ascii="宋体" w:eastAsia="宋体" w:hAnsi="宋体" w:cs="宋体" w:hint="eastAsia"/>
          <w:kern w:val="0"/>
          <w:sz w:val="24"/>
          <w:szCs w:val="24"/>
        </w:rPr>
        <w:t>受谈判</w:t>
      </w:r>
      <w:proofErr w:type="gramEnd"/>
      <w:r>
        <w:rPr>
          <w:rFonts w:ascii="宋体" w:eastAsia="宋体" w:hAnsi="宋体" w:cs="宋体" w:hint="eastAsia"/>
          <w:kern w:val="0"/>
          <w:sz w:val="24"/>
          <w:szCs w:val="24"/>
        </w:rPr>
        <w:t>响应截止期制约的所有权利和义务均应延长至新的截止日期和时间。供应商按采购人修改通知规定的时间递交响应文件。</w:t>
      </w:r>
    </w:p>
    <w:p w:rsidR="00B34F8C" w:rsidRDefault="00AC6395">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20.迟交的响应文件</w:t>
      </w:r>
    </w:p>
    <w:p w:rsidR="00B34F8C" w:rsidRDefault="00AC6395">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谈判响应文件截止时间之后送达/上传的响应文件，采购人、采购代理机构将拒绝接收。</w:t>
      </w:r>
    </w:p>
    <w:p w:rsidR="00B34F8C" w:rsidRDefault="00AC6395">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21.响应文件的修改和撤回</w:t>
      </w:r>
    </w:p>
    <w:p w:rsidR="00B34F8C" w:rsidRDefault="00AC6395">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21.1供应商在谈判响应截止时间前，对所递交的纸质响应文件进行补充、修改或者撤回的，须书面通知采购人和采购代理机构。</w:t>
      </w:r>
    </w:p>
    <w:p w:rsidR="00B34F8C" w:rsidRDefault="00AC6395">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供应商应当在谈判响应截止时间前完成电子响应文件的提交，可以补充、修改或撤回。谈判响应截止时间前未完成电子响应文件提交、取得“投标文件提交回执单”的，视为撤回响应文件。</w:t>
      </w:r>
    </w:p>
    <w:p w:rsidR="00B34F8C" w:rsidRDefault="00AC6395">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21.2供应商补充、修改的内容并作为响应文件的组成部分。补充或修改应当按谈判文件要求签署、盖章、密封、递交，并应注明“修改”或“补充”字样。</w:t>
      </w:r>
    </w:p>
    <w:p w:rsidR="00B34F8C" w:rsidRDefault="00AC6395">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21.3供应商不得在投标有效期内撤销响应文件，否则招标人将不退还其谈判保证金。</w:t>
      </w:r>
    </w:p>
    <w:p w:rsidR="00B34F8C" w:rsidRDefault="00AC6395">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22.除供应商须知前附表另有规定外，供应商所提交的电子响应文件、纸质响应文件及电子介质存储的备份文件不予退还。</w:t>
      </w:r>
    </w:p>
    <w:p w:rsidR="00B34F8C" w:rsidRDefault="00B34F8C">
      <w:pPr>
        <w:autoSpaceDE w:val="0"/>
        <w:autoSpaceDN w:val="0"/>
        <w:spacing w:line="360" w:lineRule="auto"/>
        <w:contextualSpacing/>
        <w:rPr>
          <w:rFonts w:ascii="宋体" w:hAnsi="宋体" w:cs="宋体"/>
          <w:b/>
          <w:kern w:val="0"/>
          <w:sz w:val="24"/>
          <w:szCs w:val="24"/>
        </w:rPr>
      </w:pPr>
    </w:p>
    <w:p w:rsidR="00B34F8C" w:rsidRDefault="00AC6395">
      <w:pPr>
        <w:tabs>
          <w:tab w:val="left" w:pos="1260"/>
        </w:tabs>
        <w:autoSpaceDE w:val="0"/>
        <w:autoSpaceDN w:val="0"/>
        <w:spacing w:line="360" w:lineRule="auto"/>
        <w:contextualSpacing/>
        <w:jc w:val="center"/>
        <w:rPr>
          <w:rFonts w:ascii="宋体" w:hAnsi="宋体" w:cs="宋体"/>
          <w:b/>
          <w:kern w:val="0"/>
          <w:sz w:val="24"/>
          <w:szCs w:val="24"/>
        </w:rPr>
      </w:pPr>
      <w:r>
        <w:rPr>
          <w:rFonts w:ascii="宋体" w:eastAsia="宋体" w:hAnsi="宋体" w:cs="宋体" w:hint="eastAsia"/>
          <w:b/>
          <w:kern w:val="0"/>
          <w:sz w:val="24"/>
          <w:szCs w:val="24"/>
        </w:rPr>
        <w:t>五、谈判和评审</w:t>
      </w:r>
    </w:p>
    <w:p w:rsidR="00B34F8C" w:rsidRDefault="00AC6395">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23.响应文件密封情况检查及解密</w:t>
      </w:r>
    </w:p>
    <w:p w:rsidR="00B34F8C" w:rsidRDefault="00AC6395">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sz w:val="24"/>
          <w:szCs w:val="24"/>
        </w:rPr>
        <w:t>23.1谈判响应截止时间</w:t>
      </w:r>
      <w:r>
        <w:rPr>
          <w:rFonts w:ascii="宋体" w:eastAsia="宋体" w:hAnsi="宋体" w:cs="宋体" w:hint="eastAsia"/>
          <w:kern w:val="0"/>
          <w:sz w:val="24"/>
          <w:szCs w:val="24"/>
        </w:rPr>
        <w:t>，由供应商或者其推选的代表检查纸质谈判文件和备份文件（使用电子介质存储）的密封情况；经确认无误后进行电子谈判文件的解密。解密后宣布供应商名称、修改和撤回响应的通知（如有的话）和谈判文件规定的需要宣布的其他内容。</w:t>
      </w:r>
    </w:p>
    <w:p w:rsidR="00B34F8C" w:rsidRDefault="00AC6395">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（1）电子谈判文件的解密</w:t>
      </w:r>
    </w:p>
    <w:p w:rsidR="00B34F8C" w:rsidRDefault="00AC6395">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全流程电子化交易项目电子谈判文件采用双重加密。解密需分标段进行两次解密。</w:t>
      </w:r>
    </w:p>
    <w:p w:rsidR="00B34F8C" w:rsidRDefault="00AC6395">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a. 供应商解密：供应商使用本单位CA数字证书远程或现场进行解密。需递交响应文件现场使用一体机进行解密的，请在采购代理机构引导下进行。</w:t>
      </w:r>
    </w:p>
    <w:p w:rsidR="00B34F8C" w:rsidRDefault="00AC6395">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b. 采购代理机构解密：采购代理机构按电子响应文件到达交易系统的先后顺序，使用本单位CA数字证书进行再次解密。</w:t>
      </w:r>
    </w:p>
    <w:p w:rsidR="00B34F8C" w:rsidRDefault="00AC6395">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lastRenderedPageBreak/>
        <w:t>（2） 电子响应文件解密异常情况处理</w:t>
      </w:r>
    </w:p>
    <w:p w:rsidR="00B34F8C" w:rsidRDefault="00AC6395">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a. 因电子交易系统异常无法解密电子响应文件的，使用纸质响应文件以人工方式进行。</w:t>
      </w:r>
    </w:p>
    <w:p w:rsidR="00B34F8C" w:rsidRDefault="00AC6395">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b. 因供应商原因电子响应文件解密失败的，由交易系统技术人员协助供应商将备份文件（电子介质存储）导入系统。若备份文件（电子介质存储）无法导入系统或导入系统仍无法解密的，其响应将被拒绝。</w:t>
      </w:r>
    </w:p>
    <w:p w:rsidR="00B34F8C" w:rsidRDefault="00AC6395">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23.2供应商不足3家的，本项目谈判活动终止。</w:t>
      </w:r>
    </w:p>
    <w:p w:rsidR="00B34F8C" w:rsidRDefault="00AC6395">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24.谈判小组组成</w:t>
      </w:r>
    </w:p>
    <w:p w:rsidR="00B34F8C" w:rsidRDefault="00AC6395">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24.1采购人将依法组建谈判小组，谈判小组</w:t>
      </w:r>
      <w:r>
        <w:rPr>
          <w:rFonts w:ascii="宋体" w:eastAsia="宋体" w:hAnsi="宋体" w:cs="宋体" w:hint="eastAsia"/>
          <w:sz w:val="24"/>
          <w:szCs w:val="24"/>
        </w:rPr>
        <w:t>由采购人代表和评审专家共3人以上单数组成，其中评审专家人数不得少于竞争性谈判小组成员总数</w:t>
      </w:r>
      <w:r>
        <w:rPr>
          <w:rFonts w:ascii="宋体" w:eastAsia="宋体" w:hAnsi="宋体" w:cs="宋体" w:hint="eastAsia"/>
          <w:kern w:val="0"/>
          <w:sz w:val="24"/>
          <w:szCs w:val="24"/>
        </w:rPr>
        <w:t>的三分之二。评审专家依法从政府采购评审专家库中随机抽取。</w:t>
      </w:r>
    </w:p>
    <w:p w:rsidR="00B34F8C" w:rsidRDefault="00AC6395">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24.1.1采购人将依法组建谈判小组，谈判小组由评审专家组成，成员人数应当为</w:t>
      </w:r>
      <w:r>
        <w:rPr>
          <w:rFonts w:ascii="宋体" w:eastAsia="宋体" w:hAnsi="宋体" w:cs="宋体" w:hint="eastAsia"/>
          <w:sz w:val="24"/>
          <w:szCs w:val="24"/>
        </w:rPr>
        <w:t>3人以上单数组成</w:t>
      </w:r>
      <w:r>
        <w:rPr>
          <w:rFonts w:ascii="宋体" w:eastAsia="宋体" w:hAnsi="宋体" w:cs="宋体" w:hint="eastAsia"/>
          <w:kern w:val="0"/>
          <w:sz w:val="24"/>
          <w:szCs w:val="24"/>
        </w:rPr>
        <w:t>。评审专家依法从政府采购评审专家库中随机抽取。</w:t>
      </w:r>
    </w:p>
    <w:p w:rsidR="00B34F8C" w:rsidRDefault="00AC6395">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 xml:space="preserve">24.1.2 </w:t>
      </w:r>
      <w:r>
        <w:rPr>
          <w:rFonts w:ascii="宋体" w:eastAsia="宋体" w:hAnsi="宋体" w:cs="宋体" w:hint="eastAsia"/>
          <w:sz w:val="24"/>
          <w:szCs w:val="24"/>
        </w:rPr>
        <w:t>达到公开招标数额标准的货物或者服务采购项目，或者达到招标规模标准的政府采购工程，竞争性谈判小组应当由5人以上单数组成。</w:t>
      </w:r>
    </w:p>
    <w:p w:rsidR="00B34F8C" w:rsidRDefault="00B34F8C">
      <w:pPr>
        <w:pStyle w:val="af4"/>
        <w:numPr>
          <w:ilvl w:val="1"/>
          <w:numId w:val="11"/>
        </w:numPr>
        <w:autoSpaceDE w:val="0"/>
        <w:autoSpaceDN w:val="0"/>
        <w:spacing w:line="360" w:lineRule="auto"/>
        <w:ind w:firstLineChars="0"/>
        <w:contextualSpacing/>
        <w:rPr>
          <w:rFonts w:ascii="宋体" w:hAnsi="宋体" w:cs="宋体"/>
          <w:vanish/>
          <w:sz w:val="24"/>
          <w:szCs w:val="24"/>
        </w:rPr>
      </w:pPr>
    </w:p>
    <w:p w:rsidR="00B34F8C" w:rsidRDefault="00AC6395">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sz w:val="24"/>
          <w:szCs w:val="24"/>
        </w:rPr>
        <w:t>24.2采购人不得以评审专家身份参加本部门或本单位采购项目的评审</w:t>
      </w:r>
      <w:r>
        <w:rPr>
          <w:rFonts w:ascii="宋体" w:eastAsia="宋体" w:hAnsi="宋体" w:cs="宋体" w:hint="eastAsia"/>
          <w:kern w:val="0"/>
          <w:sz w:val="24"/>
          <w:szCs w:val="24"/>
        </w:rPr>
        <w:t>。</w:t>
      </w:r>
    </w:p>
    <w:p w:rsidR="00B34F8C" w:rsidRDefault="00AC6395">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24.3谈判小组成员与供应</w:t>
      </w:r>
      <w:proofErr w:type="gramStart"/>
      <w:r>
        <w:rPr>
          <w:rFonts w:ascii="宋体" w:eastAsia="宋体" w:hAnsi="宋体" w:cs="宋体" w:hint="eastAsia"/>
          <w:kern w:val="0"/>
          <w:sz w:val="24"/>
          <w:szCs w:val="24"/>
        </w:rPr>
        <w:t>商存在</w:t>
      </w:r>
      <w:proofErr w:type="gramEnd"/>
      <w:r>
        <w:rPr>
          <w:rFonts w:ascii="宋体" w:eastAsia="宋体" w:hAnsi="宋体" w:cs="宋体" w:hint="eastAsia"/>
          <w:kern w:val="0"/>
          <w:sz w:val="24"/>
          <w:szCs w:val="24"/>
        </w:rPr>
        <w:t>下列利害关系之一的,应当回避:</w:t>
      </w:r>
    </w:p>
    <w:p w:rsidR="00B34F8C" w:rsidRDefault="00AC6395">
      <w:pPr>
        <w:autoSpaceDE w:val="0"/>
        <w:autoSpaceDN w:val="0"/>
        <w:spacing w:line="360" w:lineRule="auto"/>
        <w:ind w:firstLineChars="200" w:firstLine="480"/>
        <w:contextualSpacing/>
        <w:rPr>
          <w:rFonts w:ascii="宋体" w:hAnsi="宋体" w:cs="宋体"/>
          <w:sz w:val="24"/>
          <w:szCs w:val="24"/>
        </w:rPr>
      </w:pPr>
      <w:r>
        <w:rPr>
          <w:rFonts w:ascii="宋体" w:eastAsia="宋体" w:hAnsi="宋体" w:cs="宋体" w:hint="eastAsia"/>
          <w:kern w:val="0"/>
          <w:sz w:val="24"/>
          <w:szCs w:val="24"/>
        </w:rPr>
        <w:t xml:space="preserve">24.3.1 </w:t>
      </w:r>
      <w:r>
        <w:rPr>
          <w:rFonts w:ascii="宋体" w:eastAsia="宋体" w:hAnsi="宋体" w:cs="宋体" w:hint="eastAsia"/>
          <w:sz w:val="24"/>
          <w:szCs w:val="24"/>
        </w:rPr>
        <w:t>参加采购活动前三年内,与供应</w:t>
      </w:r>
      <w:proofErr w:type="gramStart"/>
      <w:r>
        <w:rPr>
          <w:rFonts w:ascii="宋体" w:eastAsia="宋体" w:hAnsi="宋体" w:cs="宋体" w:hint="eastAsia"/>
          <w:sz w:val="24"/>
          <w:szCs w:val="24"/>
        </w:rPr>
        <w:t>商存在</w:t>
      </w:r>
      <w:proofErr w:type="gramEnd"/>
      <w:r>
        <w:rPr>
          <w:rFonts w:ascii="宋体" w:eastAsia="宋体" w:hAnsi="宋体" w:cs="宋体" w:hint="eastAsia"/>
          <w:sz w:val="24"/>
          <w:szCs w:val="24"/>
        </w:rPr>
        <w:t>劳动关系,或者担任</w:t>
      </w:r>
      <w:proofErr w:type="gramStart"/>
      <w:r>
        <w:rPr>
          <w:rFonts w:ascii="宋体" w:eastAsia="宋体" w:hAnsi="宋体" w:cs="宋体" w:hint="eastAsia"/>
          <w:sz w:val="24"/>
          <w:szCs w:val="24"/>
        </w:rPr>
        <w:t>过供应</w:t>
      </w:r>
      <w:proofErr w:type="gramEnd"/>
      <w:r>
        <w:rPr>
          <w:rFonts w:ascii="宋体" w:eastAsia="宋体" w:hAnsi="宋体" w:cs="宋体" w:hint="eastAsia"/>
          <w:sz w:val="24"/>
          <w:szCs w:val="24"/>
        </w:rPr>
        <w:t>商的董事、监事,或者是供应商的控股股东或实际控制人；</w:t>
      </w:r>
    </w:p>
    <w:p w:rsidR="00B34F8C" w:rsidRDefault="00AC6395">
      <w:pPr>
        <w:autoSpaceDE w:val="0"/>
        <w:autoSpaceDN w:val="0"/>
        <w:spacing w:line="360" w:lineRule="auto"/>
        <w:ind w:firstLineChars="200" w:firstLine="480"/>
        <w:contextualSpacing/>
        <w:rPr>
          <w:rFonts w:ascii="宋体" w:hAnsi="宋体" w:cs="宋体"/>
          <w:sz w:val="24"/>
          <w:szCs w:val="24"/>
        </w:rPr>
      </w:pPr>
      <w:r>
        <w:rPr>
          <w:rFonts w:ascii="宋体" w:eastAsia="宋体" w:hAnsi="宋体" w:cs="宋体" w:hint="eastAsia"/>
          <w:kern w:val="0"/>
          <w:sz w:val="24"/>
          <w:szCs w:val="24"/>
        </w:rPr>
        <w:t>24.3.2</w:t>
      </w:r>
      <w:r>
        <w:rPr>
          <w:rFonts w:ascii="宋体" w:eastAsia="宋体" w:hAnsi="宋体" w:cs="宋体" w:hint="eastAsia"/>
          <w:sz w:val="24"/>
          <w:szCs w:val="24"/>
        </w:rPr>
        <w:t>与供应商的法定代表人或者负责人有夫妻、直系血亲、三代以内旁系血亲或者近姻亲关系；</w:t>
      </w:r>
    </w:p>
    <w:p w:rsidR="00B34F8C" w:rsidRDefault="00AC6395">
      <w:pPr>
        <w:pStyle w:val="af4"/>
        <w:numPr>
          <w:ilvl w:val="2"/>
          <w:numId w:val="12"/>
        </w:numPr>
        <w:autoSpaceDE w:val="0"/>
        <w:autoSpaceDN w:val="0"/>
        <w:spacing w:line="360" w:lineRule="auto"/>
        <w:ind w:firstLineChars="0"/>
        <w:contextualSpacing/>
        <w:rPr>
          <w:rFonts w:ascii="宋体" w:hAnsi="宋体" w:cs="宋体"/>
          <w:sz w:val="24"/>
          <w:szCs w:val="24"/>
        </w:rPr>
      </w:pPr>
      <w:r>
        <w:rPr>
          <w:rFonts w:ascii="宋体" w:eastAsia="宋体" w:hAnsi="宋体" w:cs="宋体" w:hint="eastAsia"/>
          <w:sz w:val="24"/>
          <w:szCs w:val="24"/>
        </w:rPr>
        <w:t>与供应商有其他可能影响政府采购活动公平、公正进行的关系。</w:t>
      </w:r>
    </w:p>
    <w:p w:rsidR="00B34F8C" w:rsidRDefault="00AC6395">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24.4评审专家发现本人与参加采购活动的供应商有利害关系的,应当主动提出回避。采购人或者采购代理机构发现评审专家与参加采购活动的供应商有利害关系的,应当要求其回避。</w:t>
      </w:r>
    </w:p>
    <w:p w:rsidR="00B34F8C" w:rsidRDefault="00AC6395">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24.5</w:t>
      </w:r>
      <w:r>
        <w:rPr>
          <w:rFonts w:ascii="宋体" w:eastAsia="宋体" w:hAnsi="宋体" w:cs="宋体" w:hint="eastAsia"/>
          <w:kern w:val="0"/>
          <w:sz w:val="24"/>
          <w:szCs w:val="24"/>
        </w:rPr>
        <w:t>采购人不得担任谈判小组组长。</w:t>
      </w:r>
    </w:p>
    <w:p w:rsidR="00B34F8C" w:rsidRDefault="00AC6395">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24.6谈判小组成员名单在成交结果公告前应当保密。</w:t>
      </w:r>
    </w:p>
    <w:p w:rsidR="00B34F8C" w:rsidRDefault="00AC6395">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25.资格审查和符合性审查</w:t>
      </w:r>
    </w:p>
    <w:p w:rsidR="00B34F8C" w:rsidRDefault="00AC6395">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25.1资格审查：谈判小组依据有关法律法规和谈判文件的规定对供应商的资格进行审查。</w:t>
      </w:r>
    </w:p>
    <w:p w:rsidR="00B34F8C" w:rsidRDefault="00AC6395">
      <w:pPr>
        <w:autoSpaceDE w:val="0"/>
        <w:autoSpaceDN w:val="0"/>
        <w:spacing w:line="360" w:lineRule="auto"/>
        <w:ind w:firstLineChars="200" w:firstLine="482"/>
        <w:contextualSpacing/>
        <w:rPr>
          <w:rFonts w:ascii="宋体" w:hAnsi="宋体" w:cs="宋体"/>
          <w:kern w:val="0"/>
          <w:sz w:val="24"/>
          <w:szCs w:val="24"/>
        </w:rPr>
      </w:pPr>
      <w:r>
        <w:rPr>
          <w:rFonts w:ascii="宋体" w:eastAsia="宋体" w:hAnsi="宋体" w:cs="宋体" w:hint="eastAsia"/>
          <w:b/>
          <w:kern w:val="0"/>
          <w:sz w:val="24"/>
          <w:szCs w:val="24"/>
        </w:rPr>
        <w:t>本项目具体资格审查详见（第六章 资格审查与评审）</w:t>
      </w:r>
      <w:r>
        <w:rPr>
          <w:rFonts w:ascii="宋体" w:eastAsia="宋体" w:hAnsi="宋体" w:cs="宋体" w:hint="eastAsia"/>
          <w:kern w:val="0"/>
          <w:sz w:val="24"/>
          <w:szCs w:val="24"/>
        </w:rPr>
        <w:t>。</w:t>
      </w:r>
    </w:p>
    <w:p w:rsidR="00B34F8C" w:rsidRDefault="00B34F8C">
      <w:pPr>
        <w:pStyle w:val="af4"/>
        <w:numPr>
          <w:ilvl w:val="0"/>
          <w:numId w:val="9"/>
        </w:numPr>
        <w:autoSpaceDE w:val="0"/>
        <w:autoSpaceDN w:val="0"/>
        <w:spacing w:line="360" w:lineRule="auto"/>
        <w:ind w:firstLineChars="0"/>
        <w:contextualSpacing/>
        <w:rPr>
          <w:rFonts w:ascii="宋体" w:hAnsi="宋体" w:cs="宋体"/>
          <w:vanish/>
          <w:kern w:val="0"/>
          <w:sz w:val="24"/>
          <w:szCs w:val="24"/>
        </w:rPr>
      </w:pPr>
    </w:p>
    <w:p w:rsidR="00B34F8C" w:rsidRDefault="00B34F8C">
      <w:pPr>
        <w:pStyle w:val="af4"/>
        <w:numPr>
          <w:ilvl w:val="0"/>
          <w:numId w:val="9"/>
        </w:numPr>
        <w:autoSpaceDE w:val="0"/>
        <w:autoSpaceDN w:val="0"/>
        <w:spacing w:line="360" w:lineRule="auto"/>
        <w:ind w:firstLineChars="0"/>
        <w:contextualSpacing/>
        <w:rPr>
          <w:rFonts w:ascii="宋体" w:hAnsi="宋体" w:cs="宋体"/>
          <w:vanish/>
          <w:kern w:val="0"/>
          <w:sz w:val="24"/>
          <w:szCs w:val="24"/>
        </w:rPr>
      </w:pPr>
    </w:p>
    <w:p w:rsidR="00B34F8C" w:rsidRDefault="00AC6395">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25.2符合性审查：</w:t>
      </w:r>
      <w:r>
        <w:rPr>
          <w:rFonts w:ascii="宋体" w:eastAsia="宋体" w:hAnsi="宋体" w:cs="宋体" w:hint="eastAsia"/>
          <w:sz w:val="24"/>
          <w:szCs w:val="24"/>
        </w:rPr>
        <w:t>依据谈判文件的规定，从响应文件的有效性、完整性和对谈判文件的响</w:t>
      </w:r>
      <w:r>
        <w:rPr>
          <w:rFonts w:ascii="宋体" w:eastAsia="宋体" w:hAnsi="宋体" w:cs="宋体" w:hint="eastAsia"/>
          <w:sz w:val="24"/>
          <w:szCs w:val="24"/>
        </w:rPr>
        <w:lastRenderedPageBreak/>
        <w:t>应程度进行审查，以确定是否对谈判文件的全部实质性要求</w:t>
      </w:r>
      <w:proofErr w:type="gramStart"/>
      <w:r>
        <w:rPr>
          <w:rFonts w:ascii="宋体" w:eastAsia="宋体" w:hAnsi="宋体" w:cs="宋体" w:hint="eastAsia"/>
          <w:sz w:val="24"/>
          <w:szCs w:val="24"/>
        </w:rPr>
        <w:t>作出</w:t>
      </w:r>
      <w:proofErr w:type="gramEnd"/>
      <w:r>
        <w:rPr>
          <w:rFonts w:ascii="宋体" w:eastAsia="宋体" w:hAnsi="宋体" w:cs="宋体" w:hint="eastAsia"/>
          <w:sz w:val="24"/>
          <w:szCs w:val="24"/>
        </w:rPr>
        <w:t>响应。</w:t>
      </w:r>
    </w:p>
    <w:p w:rsidR="00B34F8C" w:rsidRDefault="00AC6395">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26.响应文件的澄清</w:t>
      </w:r>
    </w:p>
    <w:p w:rsidR="00B34F8C" w:rsidRDefault="00AC6395">
      <w:pPr>
        <w:autoSpaceDE w:val="0"/>
        <w:autoSpaceDN w:val="0"/>
        <w:spacing w:line="360" w:lineRule="auto"/>
        <w:ind w:firstLineChars="200" w:firstLine="480"/>
        <w:contextualSpacing/>
        <w:rPr>
          <w:rFonts w:ascii="宋体" w:hAnsi="宋体" w:cs="宋体"/>
          <w:b/>
          <w:kern w:val="0"/>
          <w:sz w:val="24"/>
          <w:szCs w:val="24"/>
        </w:rPr>
      </w:pPr>
      <w:r>
        <w:rPr>
          <w:rFonts w:ascii="宋体" w:eastAsia="宋体" w:hAnsi="宋体" w:cs="宋体" w:hint="eastAsia"/>
          <w:sz w:val="24"/>
          <w:szCs w:val="24"/>
        </w:rPr>
        <w:t>26.1谈判小组在对响应文件的有效性、完整性和响应程度进行审查时，可以要求供应商对响应文件中含义不明确、同类问题表述不一致或者有明显文字和计算错误的内容等</w:t>
      </w:r>
      <w:proofErr w:type="gramStart"/>
      <w:r>
        <w:rPr>
          <w:rFonts w:ascii="宋体" w:eastAsia="宋体" w:hAnsi="宋体" w:cs="宋体" w:hint="eastAsia"/>
          <w:sz w:val="24"/>
          <w:szCs w:val="24"/>
        </w:rPr>
        <w:t>作出</w:t>
      </w:r>
      <w:proofErr w:type="gramEnd"/>
      <w:r>
        <w:rPr>
          <w:rFonts w:ascii="宋体" w:eastAsia="宋体" w:hAnsi="宋体" w:cs="宋体" w:hint="eastAsia"/>
          <w:sz w:val="24"/>
          <w:szCs w:val="24"/>
        </w:rPr>
        <w:t>必要的澄清、说明或者更正</w:t>
      </w:r>
      <w:r>
        <w:rPr>
          <w:rFonts w:ascii="宋体" w:eastAsia="宋体" w:hAnsi="宋体" w:cs="宋体" w:hint="eastAsia"/>
          <w:kern w:val="0"/>
          <w:sz w:val="24"/>
          <w:szCs w:val="24"/>
        </w:rPr>
        <w:t>。</w:t>
      </w:r>
      <w:r>
        <w:rPr>
          <w:rFonts w:ascii="宋体" w:eastAsia="宋体" w:hAnsi="宋体" w:cs="宋体" w:hint="eastAsia"/>
          <w:sz w:val="24"/>
          <w:szCs w:val="24"/>
        </w:rPr>
        <w:t>供应商的澄清、说明或者更正不得超出响应文件的范围或者改变响应文件的实质性内容</w:t>
      </w:r>
    </w:p>
    <w:p w:rsidR="00B34F8C" w:rsidRDefault="00B34F8C">
      <w:pPr>
        <w:pStyle w:val="af4"/>
        <w:numPr>
          <w:ilvl w:val="1"/>
          <w:numId w:val="12"/>
        </w:numPr>
        <w:autoSpaceDE w:val="0"/>
        <w:autoSpaceDN w:val="0"/>
        <w:spacing w:line="360" w:lineRule="auto"/>
        <w:ind w:firstLineChars="0"/>
        <w:contextualSpacing/>
        <w:rPr>
          <w:rFonts w:ascii="宋体" w:hAnsi="宋体" w:cs="宋体"/>
          <w:vanish/>
          <w:kern w:val="0"/>
          <w:sz w:val="24"/>
          <w:szCs w:val="24"/>
        </w:rPr>
      </w:pPr>
    </w:p>
    <w:p w:rsidR="00B34F8C" w:rsidRDefault="00AC6395">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26.2投标人的澄清、说明或者更正应当采用书面</w:t>
      </w:r>
      <w:r>
        <w:rPr>
          <w:rFonts w:ascii="宋体" w:eastAsia="宋体" w:hAnsi="宋体" w:cs="宋体" w:hint="eastAsia"/>
          <w:sz w:val="24"/>
          <w:szCs w:val="24"/>
        </w:rPr>
        <w:t>形式，供应商的澄清、说明或者更正应当由法定代表人或其授权代表签字或者加盖公章。由授权代表签字的，应当附法定代表人授权书。供应商为自然人的，应当由本人签字并附身份证明。投标人的澄清、说明或者补正不得超出</w:t>
      </w:r>
      <w:r>
        <w:rPr>
          <w:rFonts w:ascii="宋体" w:eastAsia="宋体" w:hAnsi="宋体" w:cs="宋体" w:hint="eastAsia"/>
          <w:kern w:val="0"/>
          <w:sz w:val="24"/>
          <w:szCs w:val="24"/>
        </w:rPr>
        <w:t>投标文件的范围或者改变投标文件的实质性内容。</w:t>
      </w:r>
    </w:p>
    <w:p w:rsidR="00B34F8C" w:rsidRDefault="00AC6395">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26.3供应商的澄清文件是其响应文件的组成部分。</w:t>
      </w:r>
    </w:p>
    <w:p w:rsidR="00B34F8C" w:rsidRDefault="00AC6395">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27.响应文件报价出现前后不一致的修正</w:t>
      </w:r>
    </w:p>
    <w:p w:rsidR="00B34F8C" w:rsidRDefault="00AC6395">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27.1大写金额和小写金额不一致的，以大写金额为准；</w:t>
      </w:r>
    </w:p>
    <w:p w:rsidR="00B34F8C" w:rsidRDefault="00AC6395">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27.2单价金额小数点或者百分比有明显错位的，以开标一览表的总价为准，并修改单价；</w:t>
      </w:r>
    </w:p>
    <w:p w:rsidR="00B34F8C" w:rsidRDefault="00AC6395">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27.3总价金额与按单价汇总金额不一致的，以单价金额计算结果为准。同时出现两种以上不一致的，按照前款规定的顺序修正。修正后的报价按照“供应商须知”26.2规定</w:t>
      </w:r>
      <w:proofErr w:type="gramStart"/>
      <w:r>
        <w:rPr>
          <w:rFonts w:ascii="宋体" w:eastAsia="宋体" w:hAnsi="宋体" w:cs="宋体" w:hint="eastAsia"/>
          <w:kern w:val="0"/>
          <w:sz w:val="24"/>
          <w:szCs w:val="24"/>
        </w:rPr>
        <w:t>经供应</w:t>
      </w:r>
      <w:proofErr w:type="gramEnd"/>
      <w:r>
        <w:rPr>
          <w:rFonts w:ascii="宋体" w:eastAsia="宋体" w:hAnsi="宋体" w:cs="宋体" w:hint="eastAsia"/>
          <w:kern w:val="0"/>
          <w:sz w:val="24"/>
          <w:szCs w:val="24"/>
        </w:rPr>
        <w:t>商确认后产生约束力，供应商不确认的，为无效报价。</w:t>
      </w:r>
    </w:p>
    <w:p w:rsidR="00B34F8C" w:rsidRDefault="00AC6395">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28.响应无效情形</w:t>
      </w:r>
    </w:p>
    <w:p w:rsidR="00B34F8C" w:rsidRDefault="00AC6395">
      <w:pPr>
        <w:autoSpaceDE w:val="0"/>
        <w:autoSpaceDN w:val="0"/>
        <w:spacing w:line="360" w:lineRule="auto"/>
        <w:contextualSpacing/>
        <w:rPr>
          <w:rFonts w:ascii="宋体" w:hAnsi="宋体" w:cs="宋体"/>
          <w:kern w:val="0"/>
          <w:sz w:val="24"/>
          <w:szCs w:val="24"/>
        </w:rPr>
      </w:pPr>
      <w:r>
        <w:rPr>
          <w:rFonts w:ascii="宋体" w:eastAsia="宋体" w:hAnsi="宋体" w:cs="宋体" w:hint="eastAsia"/>
          <w:kern w:val="0"/>
          <w:sz w:val="24"/>
          <w:szCs w:val="24"/>
        </w:rPr>
        <w:t>28.1响应文件属下列情况之一的，按照无效响应处理：</w:t>
      </w:r>
    </w:p>
    <w:p w:rsidR="00B34F8C" w:rsidRDefault="00B34F8C">
      <w:pPr>
        <w:pStyle w:val="af4"/>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B34F8C" w:rsidRDefault="00B34F8C">
      <w:pPr>
        <w:pStyle w:val="af4"/>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B34F8C" w:rsidRDefault="00B34F8C">
      <w:pPr>
        <w:pStyle w:val="af4"/>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B34F8C" w:rsidRDefault="00B34F8C">
      <w:pPr>
        <w:pStyle w:val="af4"/>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B34F8C" w:rsidRDefault="00B34F8C">
      <w:pPr>
        <w:pStyle w:val="af4"/>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B34F8C" w:rsidRDefault="00B34F8C">
      <w:pPr>
        <w:pStyle w:val="af4"/>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B34F8C" w:rsidRDefault="00B34F8C">
      <w:pPr>
        <w:pStyle w:val="af4"/>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B34F8C" w:rsidRDefault="00B34F8C">
      <w:pPr>
        <w:pStyle w:val="af4"/>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B34F8C" w:rsidRDefault="00B34F8C">
      <w:pPr>
        <w:pStyle w:val="af4"/>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B34F8C" w:rsidRDefault="00B34F8C">
      <w:pPr>
        <w:pStyle w:val="af4"/>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B34F8C" w:rsidRDefault="00B34F8C">
      <w:pPr>
        <w:pStyle w:val="af4"/>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B34F8C" w:rsidRDefault="00B34F8C">
      <w:pPr>
        <w:pStyle w:val="af4"/>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B34F8C" w:rsidRDefault="00B34F8C">
      <w:pPr>
        <w:pStyle w:val="af4"/>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B34F8C" w:rsidRDefault="00B34F8C">
      <w:pPr>
        <w:pStyle w:val="af4"/>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B34F8C" w:rsidRDefault="00B34F8C">
      <w:pPr>
        <w:pStyle w:val="af4"/>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B34F8C" w:rsidRDefault="00B34F8C">
      <w:pPr>
        <w:pStyle w:val="af4"/>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B34F8C" w:rsidRDefault="00B34F8C">
      <w:pPr>
        <w:pStyle w:val="af4"/>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B34F8C" w:rsidRDefault="00B34F8C">
      <w:pPr>
        <w:pStyle w:val="af4"/>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B34F8C" w:rsidRDefault="00B34F8C">
      <w:pPr>
        <w:pStyle w:val="af4"/>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B34F8C" w:rsidRDefault="00B34F8C">
      <w:pPr>
        <w:pStyle w:val="af4"/>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B34F8C" w:rsidRDefault="00B34F8C">
      <w:pPr>
        <w:pStyle w:val="af4"/>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B34F8C" w:rsidRDefault="00B34F8C">
      <w:pPr>
        <w:pStyle w:val="af4"/>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B34F8C" w:rsidRDefault="00B34F8C">
      <w:pPr>
        <w:pStyle w:val="af4"/>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B34F8C" w:rsidRDefault="00B34F8C">
      <w:pPr>
        <w:pStyle w:val="af4"/>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B34F8C" w:rsidRDefault="00B34F8C">
      <w:pPr>
        <w:pStyle w:val="af4"/>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B34F8C" w:rsidRDefault="00B34F8C">
      <w:pPr>
        <w:pStyle w:val="af4"/>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B34F8C" w:rsidRDefault="00B34F8C">
      <w:pPr>
        <w:pStyle w:val="af4"/>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B34F8C" w:rsidRDefault="00AC6395">
      <w:pPr>
        <w:pStyle w:val="af4"/>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28.1.1未按照谈判文件的规定提交投标承诺函的；</w:t>
      </w:r>
    </w:p>
    <w:p w:rsidR="00B34F8C" w:rsidRDefault="00AC6395">
      <w:pPr>
        <w:pStyle w:val="af4"/>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28.1.2 响应文件未按招标文件要求签署、盖章的；</w:t>
      </w:r>
    </w:p>
    <w:p w:rsidR="00B34F8C" w:rsidRDefault="00AC6395">
      <w:pPr>
        <w:pStyle w:val="af4"/>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28.1.3 不具备谈判文件中规定的资格要求的；</w:t>
      </w:r>
    </w:p>
    <w:p w:rsidR="00B34F8C" w:rsidRDefault="00AC6395">
      <w:pPr>
        <w:pStyle w:val="af4"/>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28.1.4报价超过谈判文件中规定的预算金额的；</w:t>
      </w:r>
    </w:p>
    <w:p w:rsidR="00B34F8C" w:rsidRDefault="00AC6395">
      <w:pPr>
        <w:pStyle w:val="af4"/>
        <w:numPr>
          <w:ilvl w:val="2"/>
          <w:numId w:val="14"/>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响应文件含有采购人不能接受的附加条件的。</w:t>
      </w:r>
    </w:p>
    <w:p w:rsidR="00B34F8C" w:rsidRDefault="00AC6395">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28.2有下列情形之一的，视为供应商串通谈判，其响应无效：</w:t>
      </w:r>
    </w:p>
    <w:p w:rsidR="00B34F8C" w:rsidRDefault="00AC6395">
      <w:pPr>
        <w:pStyle w:val="af4"/>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28.2.1 不同供应商的响应文件由同一单位或者个人编制；</w:t>
      </w:r>
    </w:p>
    <w:p w:rsidR="00B34F8C" w:rsidRDefault="00AC6395">
      <w:pPr>
        <w:pStyle w:val="af4"/>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28.2.2 不同供应商委托同一单位或者个人办理响应事宜；</w:t>
      </w:r>
    </w:p>
    <w:p w:rsidR="00B34F8C" w:rsidRDefault="00AC6395">
      <w:pPr>
        <w:pStyle w:val="af4"/>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28.2.3不同供应商的响应文件载明的项目管理成员或者联系人员为同一人；</w:t>
      </w:r>
    </w:p>
    <w:p w:rsidR="00B34F8C" w:rsidRDefault="00AC6395">
      <w:pPr>
        <w:pStyle w:val="af4"/>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28.2.4 不同供应商的响应文件异常一致或者投标报价呈规律性差异；</w:t>
      </w:r>
    </w:p>
    <w:p w:rsidR="00B34F8C" w:rsidRDefault="00AC6395">
      <w:pPr>
        <w:pStyle w:val="af4"/>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lastRenderedPageBreak/>
        <w:t>28.2.5不同供应商的响应文件相互混装；</w:t>
      </w:r>
    </w:p>
    <w:p w:rsidR="00B34F8C" w:rsidRDefault="00AC6395">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28.3谈判小组认为供应商的报价明显低于其他通过符合性审查供应商的报价，有可能影响产品质量或者不能诚信履约的，应当要求其在谈判现场合理的时间内提供书面说明，必要时提交相关证明材料；供应商不能证明其报价合理性的，谈判小组应当将其作为无效响应处理。</w:t>
      </w:r>
    </w:p>
    <w:p w:rsidR="00B34F8C" w:rsidRDefault="00AC6395">
      <w:pPr>
        <w:autoSpaceDE w:val="0"/>
        <w:autoSpaceDN w:val="0"/>
        <w:spacing w:line="360" w:lineRule="auto"/>
        <w:ind w:firstLineChars="200" w:firstLine="482"/>
        <w:contextualSpacing/>
        <w:rPr>
          <w:rFonts w:ascii="宋体" w:hAnsi="宋体" w:cs="宋体"/>
          <w:b/>
          <w:kern w:val="0"/>
          <w:sz w:val="24"/>
          <w:szCs w:val="24"/>
        </w:rPr>
      </w:pPr>
      <w:r>
        <w:rPr>
          <w:rFonts w:ascii="宋体" w:eastAsia="宋体" w:hAnsi="宋体" w:cs="宋体" w:hint="eastAsia"/>
          <w:b/>
          <w:sz w:val="24"/>
          <w:szCs w:val="24"/>
        </w:rPr>
        <w:t>28.4按照《关于推进全流程电子化交易和在线监管工作有关问题的通知》规定，不同供应商电子响应文件记录的网卡MAC地址、CPU序号、硬盘序列号等均相同时，视为‘不同供应商的响应文件由同一单位或者个人编制’或‘不同供应商委托同一单位或者个人办理响应事宜’，其谈判响应无效。</w:t>
      </w:r>
    </w:p>
    <w:p w:rsidR="00B34F8C" w:rsidRDefault="00AC6395">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28.5法律、法规和响应文件规定的其他无效情形。</w:t>
      </w:r>
    </w:p>
    <w:p w:rsidR="00B34F8C" w:rsidRDefault="00AC6395">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29.响应文件评审与谈判</w:t>
      </w:r>
    </w:p>
    <w:p w:rsidR="00B34F8C" w:rsidRDefault="00AC6395">
      <w:pPr>
        <w:pStyle w:val="af4"/>
        <w:numPr>
          <w:ilvl w:val="1"/>
          <w:numId w:val="14"/>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p>
    <w:p w:rsidR="00B34F8C" w:rsidRDefault="00AC6395">
      <w:pPr>
        <w:pStyle w:val="af4"/>
        <w:numPr>
          <w:ilvl w:val="1"/>
          <w:numId w:val="14"/>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sz w:val="24"/>
          <w:szCs w:val="24"/>
        </w:rPr>
        <w:t>谈判小组所有成员应当集中与单一供应商分别进行谈判，并给予所有参加谈判的供应商平等的谈判机会。</w:t>
      </w:r>
    </w:p>
    <w:p w:rsidR="00B34F8C" w:rsidRDefault="00AC6395">
      <w:pPr>
        <w:pStyle w:val="10"/>
        <w:numPr>
          <w:ilvl w:val="1"/>
          <w:numId w:val="14"/>
        </w:numPr>
        <w:spacing w:line="400" w:lineRule="exact"/>
        <w:rPr>
          <w:rFonts w:cs="宋体"/>
          <w:sz w:val="24"/>
          <w:szCs w:val="24"/>
        </w:rPr>
      </w:pPr>
      <w:r>
        <w:rPr>
          <w:rFonts w:cs="宋体" w:hint="eastAsia"/>
          <w:sz w:val="24"/>
          <w:szCs w:val="24"/>
        </w:rPr>
        <w:t>在谈判中，谈判的任何一方不得透露与谈判有关的其他供应商的技术资料、价格和其他信息。</w:t>
      </w:r>
    </w:p>
    <w:p w:rsidR="00B34F8C" w:rsidRDefault="00AC6395">
      <w:pPr>
        <w:pStyle w:val="af4"/>
        <w:numPr>
          <w:ilvl w:val="1"/>
          <w:numId w:val="14"/>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sz w:val="24"/>
          <w:szCs w:val="24"/>
        </w:rPr>
        <w:t>在谈判过程中，谈判小组可以根据谈判文件和谈判情况实质性变动采购需求中的技术、服务要求以及合同草案条款，但不得变动谈判文件中的其他内容。实质性变动的内容，须经采购人代表确认。</w:t>
      </w:r>
    </w:p>
    <w:p w:rsidR="00B34F8C" w:rsidRDefault="00AC6395">
      <w:pPr>
        <w:autoSpaceDE w:val="0"/>
        <w:autoSpaceDN w:val="0"/>
        <w:spacing w:line="360" w:lineRule="auto"/>
        <w:ind w:left="964"/>
        <w:contextualSpacing/>
        <w:rPr>
          <w:rFonts w:ascii="宋体" w:hAnsi="宋体" w:cs="宋体"/>
          <w:sz w:val="24"/>
          <w:szCs w:val="24"/>
        </w:rPr>
      </w:pPr>
      <w:r>
        <w:rPr>
          <w:rFonts w:ascii="宋体" w:eastAsia="宋体" w:hAnsi="宋体" w:cs="宋体" w:hint="eastAsia"/>
          <w:sz w:val="24"/>
          <w:szCs w:val="24"/>
        </w:rPr>
        <w:t>对谈判文件</w:t>
      </w:r>
      <w:proofErr w:type="gramStart"/>
      <w:r>
        <w:rPr>
          <w:rFonts w:ascii="宋体" w:eastAsia="宋体" w:hAnsi="宋体" w:cs="宋体" w:hint="eastAsia"/>
          <w:sz w:val="24"/>
          <w:szCs w:val="24"/>
        </w:rPr>
        <w:t>作出</w:t>
      </w:r>
      <w:proofErr w:type="gramEnd"/>
      <w:r>
        <w:rPr>
          <w:rFonts w:ascii="宋体" w:eastAsia="宋体" w:hAnsi="宋体" w:cs="宋体" w:hint="eastAsia"/>
          <w:sz w:val="24"/>
          <w:szCs w:val="24"/>
        </w:rPr>
        <w:t>的实质性变动是谈判文件的有效组成部分，谈判小组应当及时以书面形式同时通知所有参加谈判的供应商。</w:t>
      </w:r>
    </w:p>
    <w:p w:rsidR="00B34F8C" w:rsidRDefault="00AC6395">
      <w:pPr>
        <w:autoSpaceDE w:val="0"/>
        <w:autoSpaceDN w:val="0"/>
        <w:spacing w:line="360" w:lineRule="auto"/>
        <w:ind w:left="964"/>
        <w:contextualSpacing/>
        <w:rPr>
          <w:rFonts w:ascii="宋体" w:hAnsi="宋体" w:cs="宋体"/>
          <w:sz w:val="24"/>
          <w:szCs w:val="24"/>
        </w:rPr>
      </w:pPr>
      <w:r>
        <w:rPr>
          <w:rFonts w:ascii="宋体" w:eastAsia="宋体" w:hAnsi="宋体" w:cs="宋体" w:hint="eastAsia"/>
          <w:sz w:val="24"/>
          <w:szCs w:val="24"/>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p>
    <w:p w:rsidR="00B34F8C" w:rsidRDefault="00AC6395">
      <w:pPr>
        <w:pStyle w:val="af4"/>
        <w:numPr>
          <w:ilvl w:val="1"/>
          <w:numId w:val="14"/>
        </w:numPr>
        <w:autoSpaceDE w:val="0"/>
        <w:autoSpaceDN w:val="0"/>
        <w:spacing w:line="360" w:lineRule="auto"/>
        <w:ind w:firstLineChars="0"/>
        <w:contextualSpacing/>
        <w:rPr>
          <w:rFonts w:ascii="宋体" w:hAnsi="宋体" w:cs="宋体"/>
          <w:sz w:val="24"/>
          <w:szCs w:val="24"/>
        </w:rPr>
      </w:pPr>
      <w:r>
        <w:rPr>
          <w:rFonts w:ascii="宋体" w:eastAsia="宋体" w:hAnsi="宋体" w:cs="宋体" w:hint="eastAsia"/>
          <w:sz w:val="24"/>
          <w:szCs w:val="24"/>
        </w:rPr>
        <w:t>谈判文件能够详细列明采购标的</w:t>
      </w:r>
      <w:proofErr w:type="gramStart"/>
      <w:r>
        <w:rPr>
          <w:rFonts w:ascii="宋体" w:eastAsia="宋体" w:hAnsi="宋体" w:cs="宋体" w:hint="eastAsia"/>
          <w:sz w:val="24"/>
          <w:szCs w:val="24"/>
        </w:rPr>
        <w:t>的</w:t>
      </w:r>
      <w:proofErr w:type="gramEnd"/>
      <w:r>
        <w:rPr>
          <w:rFonts w:ascii="宋体" w:eastAsia="宋体" w:hAnsi="宋体" w:cs="宋体" w:hint="eastAsia"/>
          <w:sz w:val="24"/>
          <w:szCs w:val="24"/>
        </w:rPr>
        <w:t>技术、服务要求的，谈判结束后，谈判小组应当要求所有继续参加谈判的供应商在规定时间内提交最后报价，提交最后报价的供应商不得少于3家。</w:t>
      </w:r>
    </w:p>
    <w:p w:rsidR="00B34F8C" w:rsidRDefault="00AC6395">
      <w:pPr>
        <w:autoSpaceDE w:val="0"/>
        <w:autoSpaceDN w:val="0"/>
        <w:spacing w:line="360" w:lineRule="auto"/>
        <w:ind w:left="964"/>
        <w:contextualSpacing/>
        <w:rPr>
          <w:rFonts w:ascii="宋体" w:hAnsi="宋体" w:cs="宋体"/>
          <w:sz w:val="24"/>
          <w:szCs w:val="24"/>
        </w:rPr>
      </w:pPr>
      <w:r>
        <w:rPr>
          <w:rFonts w:ascii="宋体" w:eastAsia="宋体" w:hAnsi="宋体" w:cs="宋体" w:hint="eastAsia"/>
          <w:sz w:val="24"/>
          <w:szCs w:val="24"/>
        </w:rPr>
        <w:t>谈判文件不能详细列明采购标的</w:t>
      </w:r>
      <w:proofErr w:type="gramStart"/>
      <w:r>
        <w:rPr>
          <w:rFonts w:ascii="宋体" w:eastAsia="宋体" w:hAnsi="宋体" w:cs="宋体" w:hint="eastAsia"/>
          <w:sz w:val="24"/>
          <w:szCs w:val="24"/>
        </w:rPr>
        <w:t>的</w:t>
      </w:r>
      <w:proofErr w:type="gramEnd"/>
      <w:r>
        <w:rPr>
          <w:rFonts w:ascii="宋体" w:eastAsia="宋体" w:hAnsi="宋体" w:cs="宋体" w:hint="eastAsia"/>
          <w:sz w:val="24"/>
          <w:szCs w:val="24"/>
        </w:rPr>
        <w:t>技术、服务要求，需经谈判由供应商提供最终设计方案或解决方案的，谈判结束后，谈判小组应当按照少数服从多数的原则投票推荐3</w:t>
      </w:r>
      <w:r>
        <w:rPr>
          <w:rFonts w:ascii="宋体" w:eastAsia="宋体" w:hAnsi="宋体" w:cs="宋体" w:hint="eastAsia"/>
          <w:sz w:val="24"/>
          <w:szCs w:val="24"/>
        </w:rPr>
        <w:lastRenderedPageBreak/>
        <w:t>家以上供应商的设计方案或者解决方案，并要求其在规定时间内提交最后报价。</w:t>
      </w:r>
    </w:p>
    <w:p w:rsidR="00B34F8C" w:rsidRDefault="00AC6395">
      <w:pPr>
        <w:pStyle w:val="af4"/>
        <w:numPr>
          <w:ilvl w:val="1"/>
          <w:numId w:val="14"/>
        </w:numPr>
        <w:autoSpaceDE w:val="0"/>
        <w:autoSpaceDN w:val="0"/>
        <w:spacing w:line="360" w:lineRule="auto"/>
        <w:ind w:firstLineChars="0"/>
        <w:contextualSpacing/>
        <w:rPr>
          <w:rFonts w:ascii="宋体" w:hAnsi="宋体" w:cs="宋体"/>
          <w:sz w:val="24"/>
          <w:szCs w:val="24"/>
        </w:rPr>
      </w:pPr>
      <w:r>
        <w:rPr>
          <w:rFonts w:ascii="宋体" w:eastAsia="宋体" w:hAnsi="宋体" w:cs="宋体" w:hint="eastAsia"/>
          <w:sz w:val="24"/>
          <w:szCs w:val="24"/>
        </w:rPr>
        <w:t>最后报价是供应商响应文件的有效组成部分。</w:t>
      </w:r>
    </w:p>
    <w:p w:rsidR="00B34F8C" w:rsidRDefault="00AC6395">
      <w:pPr>
        <w:pStyle w:val="af4"/>
        <w:numPr>
          <w:ilvl w:val="1"/>
          <w:numId w:val="14"/>
        </w:numPr>
        <w:autoSpaceDE w:val="0"/>
        <w:autoSpaceDN w:val="0"/>
        <w:spacing w:line="360" w:lineRule="auto"/>
        <w:ind w:firstLineChars="0"/>
        <w:contextualSpacing/>
        <w:rPr>
          <w:rFonts w:ascii="宋体" w:hAnsi="宋体" w:cs="宋体"/>
          <w:sz w:val="24"/>
          <w:szCs w:val="24"/>
        </w:rPr>
      </w:pPr>
      <w:r>
        <w:rPr>
          <w:rFonts w:ascii="宋体" w:eastAsia="宋体" w:hAnsi="宋体" w:cs="宋体" w:hint="eastAsia"/>
          <w:sz w:val="24"/>
          <w:szCs w:val="24"/>
        </w:rPr>
        <w:t>已提交响应文件的供应商，在提交最后报价之前，可以根据谈判情况退出谈判。</w:t>
      </w:r>
    </w:p>
    <w:p w:rsidR="00B34F8C" w:rsidRDefault="00AC6395">
      <w:pPr>
        <w:pStyle w:val="af4"/>
        <w:numPr>
          <w:ilvl w:val="1"/>
          <w:numId w:val="14"/>
        </w:numPr>
        <w:autoSpaceDE w:val="0"/>
        <w:autoSpaceDN w:val="0"/>
        <w:spacing w:line="360" w:lineRule="auto"/>
        <w:ind w:firstLineChars="0"/>
        <w:contextualSpacing/>
        <w:rPr>
          <w:rFonts w:ascii="宋体" w:hAnsi="宋体" w:cs="宋体"/>
          <w:sz w:val="24"/>
          <w:szCs w:val="24"/>
        </w:rPr>
      </w:pPr>
      <w:r>
        <w:rPr>
          <w:rFonts w:ascii="宋体" w:eastAsia="宋体" w:hAnsi="宋体" w:cs="宋体" w:hint="eastAsia"/>
          <w:sz w:val="24"/>
          <w:szCs w:val="24"/>
        </w:rPr>
        <w:t>按照《关于推进全流程电子化交易和在线监管工作有关问题的通知》（许公管办[2019]3号）规定，评审专家应严格按照要求查看“硬件特征码” 相关信息并进行评审。</w:t>
      </w:r>
    </w:p>
    <w:p w:rsidR="00B34F8C" w:rsidRDefault="00AC6395">
      <w:pPr>
        <w:pStyle w:val="af4"/>
        <w:numPr>
          <w:ilvl w:val="0"/>
          <w:numId w:val="14"/>
        </w:numPr>
        <w:autoSpaceDE w:val="0"/>
        <w:autoSpaceDN w:val="0"/>
        <w:spacing w:line="360" w:lineRule="auto"/>
        <w:ind w:firstLineChars="0"/>
        <w:contextualSpacing/>
        <w:rPr>
          <w:rFonts w:ascii="宋体" w:hAnsi="宋体" w:cs="宋体"/>
          <w:b/>
          <w:kern w:val="0"/>
          <w:sz w:val="24"/>
          <w:szCs w:val="24"/>
        </w:rPr>
      </w:pPr>
      <w:r>
        <w:rPr>
          <w:rFonts w:ascii="宋体" w:eastAsia="宋体" w:hAnsi="宋体" w:cs="宋体" w:hint="eastAsia"/>
          <w:b/>
          <w:kern w:val="0"/>
          <w:sz w:val="24"/>
          <w:szCs w:val="24"/>
        </w:rPr>
        <w:t>评审方法与提出成交候选人</w:t>
      </w:r>
    </w:p>
    <w:p w:rsidR="00B34F8C" w:rsidRDefault="00AC6395">
      <w:pPr>
        <w:pStyle w:val="af4"/>
        <w:autoSpaceDE w:val="0"/>
        <w:autoSpaceDN w:val="0"/>
        <w:spacing w:line="360" w:lineRule="auto"/>
        <w:ind w:leftChars="202" w:left="424" w:firstLine="480"/>
        <w:contextualSpacing/>
        <w:rPr>
          <w:rFonts w:ascii="宋体" w:hAnsi="宋体" w:cs="宋体"/>
          <w:kern w:val="0"/>
          <w:sz w:val="24"/>
          <w:szCs w:val="24"/>
        </w:rPr>
      </w:pPr>
      <w:r>
        <w:rPr>
          <w:rFonts w:ascii="宋体" w:eastAsia="宋体" w:hAnsi="宋体" w:cs="宋体" w:hint="eastAsia"/>
          <w:sz w:val="24"/>
          <w:szCs w:val="24"/>
        </w:rPr>
        <w:t>谈判小组应当从质量和服务均能满足采购文件实质性响应要求的供应商中，按照最后报价由低到高的顺序提出3名以上成交候选人，并编写评审报告。</w:t>
      </w:r>
    </w:p>
    <w:p w:rsidR="00B34F8C" w:rsidRDefault="00B34F8C">
      <w:pPr>
        <w:tabs>
          <w:tab w:val="left" w:pos="1260"/>
        </w:tabs>
        <w:autoSpaceDE w:val="0"/>
        <w:autoSpaceDN w:val="0"/>
        <w:spacing w:line="360" w:lineRule="auto"/>
        <w:contextualSpacing/>
        <w:jc w:val="center"/>
        <w:rPr>
          <w:rFonts w:ascii="宋体" w:hAnsi="宋体" w:cs="宋体"/>
          <w:b/>
          <w:kern w:val="0"/>
          <w:sz w:val="24"/>
          <w:szCs w:val="24"/>
        </w:rPr>
      </w:pPr>
    </w:p>
    <w:p w:rsidR="00B34F8C" w:rsidRDefault="00AC6395">
      <w:pPr>
        <w:pStyle w:val="af4"/>
        <w:numPr>
          <w:ilvl w:val="0"/>
          <w:numId w:val="9"/>
        </w:numPr>
        <w:tabs>
          <w:tab w:val="left" w:pos="1260"/>
        </w:tabs>
        <w:autoSpaceDE w:val="0"/>
        <w:autoSpaceDN w:val="0"/>
        <w:spacing w:line="360" w:lineRule="auto"/>
        <w:ind w:firstLineChars="0"/>
        <w:contextualSpacing/>
        <w:jc w:val="center"/>
        <w:rPr>
          <w:rFonts w:ascii="宋体" w:hAnsi="宋体" w:cs="宋体"/>
          <w:b/>
          <w:kern w:val="0"/>
          <w:sz w:val="24"/>
          <w:szCs w:val="24"/>
        </w:rPr>
      </w:pPr>
      <w:r>
        <w:rPr>
          <w:rFonts w:ascii="宋体" w:eastAsia="宋体" w:hAnsi="宋体" w:cs="宋体" w:hint="eastAsia"/>
          <w:b/>
          <w:kern w:val="0"/>
          <w:sz w:val="24"/>
          <w:szCs w:val="24"/>
        </w:rPr>
        <w:t>确定成交供应商和授予合同</w:t>
      </w:r>
    </w:p>
    <w:p w:rsidR="00B34F8C" w:rsidRDefault="00AC6395">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31.确定成交供应商</w:t>
      </w:r>
    </w:p>
    <w:p w:rsidR="00B34F8C" w:rsidRDefault="00AC6395">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sz w:val="24"/>
          <w:szCs w:val="24"/>
        </w:rPr>
        <w:t>31.1采购人应当在收到评审报告后5个工作日内，从评审报告提出的成交候选人中，根据质量和服务均能满足采购文件实质性响应要求且最后报价最低的原则确定成交供应商</w:t>
      </w:r>
      <w:r>
        <w:rPr>
          <w:rFonts w:ascii="宋体" w:eastAsia="宋体" w:hAnsi="宋体" w:cs="宋体" w:hint="eastAsia"/>
          <w:kern w:val="0"/>
          <w:sz w:val="24"/>
          <w:szCs w:val="24"/>
        </w:rPr>
        <w:t>。</w:t>
      </w:r>
    </w:p>
    <w:p w:rsidR="00B34F8C" w:rsidRDefault="00AC6395">
      <w:pPr>
        <w:pStyle w:val="af4"/>
        <w:numPr>
          <w:ilvl w:val="1"/>
          <w:numId w:val="15"/>
        </w:numPr>
        <w:autoSpaceDE w:val="0"/>
        <w:autoSpaceDN w:val="0"/>
        <w:spacing w:line="360" w:lineRule="auto"/>
        <w:ind w:firstLineChars="0"/>
        <w:contextualSpacing/>
        <w:rPr>
          <w:rFonts w:ascii="宋体" w:hAnsi="宋体" w:cs="宋体"/>
          <w:sz w:val="24"/>
          <w:szCs w:val="24"/>
        </w:rPr>
      </w:pPr>
      <w:r>
        <w:rPr>
          <w:rFonts w:ascii="宋体" w:eastAsia="宋体" w:hAnsi="宋体" w:cs="宋体" w:hint="eastAsia"/>
          <w:sz w:val="24"/>
          <w:szCs w:val="24"/>
        </w:rPr>
        <w:t>采购人逾期未确定成交</w:t>
      </w:r>
      <w:proofErr w:type="gramStart"/>
      <w:r>
        <w:rPr>
          <w:rFonts w:ascii="宋体" w:eastAsia="宋体" w:hAnsi="宋体" w:cs="宋体" w:hint="eastAsia"/>
          <w:sz w:val="24"/>
          <w:szCs w:val="24"/>
        </w:rPr>
        <w:t>供应商且不</w:t>
      </w:r>
      <w:proofErr w:type="gramEnd"/>
      <w:r>
        <w:rPr>
          <w:rFonts w:ascii="宋体" w:eastAsia="宋体" w:hAnsi="宋体" w:cs="宋体" w:hint="eastAsia"/>
          <w:sz w:val="24"/>
          <w:szCs w:val="24"/>
        </w:rPr>
        <w:t>提出异议的，视为确定评审报告提出的最后报价最低的供应商为成交供应商。</w:t>
      </w:r>
    </w:p>
    <w:p w:rsidR="00B34F8C" w:rsidRDefault="00AC6395">
      <w:pPr>
        <w:pStyle w:val="af4"/>
        <w:numPr>
          <w:ilvl w:val="0"/>
          <w:numId w:val="15"/>
        </w:numPr>
        <w:autoSpaceDE w:val="0"/>
        <w:autoSpaceDN w:val="0"/>
        <w:spacing w:line="360" w:lineRule="auto"/>
        <w:ind w:firstLineChars="0"/>
        <w:contextualSpacing/>
        <w:rPr>
          <w:rFonts w:ascii="宋体" w:hAnsi="宋体" w:cs="宋体"/>
          <w:b/>
          <w:kern w:val="0"/>
          <w:sz w:val="24"/>
          <w:szCs w:val="24"/>
        </w:rPr>
      </w:pPr>
      <w:r>
        <w:rPr>
          <w:rFonts w:ascii="宋体" w:eastAsia="宋体" w:hAnsi="宋体" w:cs="宋体" w:hint="eastAsia"/>
          <w:sz w:val="24"/>
          <w:szCs w:val="24"/>
        </w:rPr>
        <w:t>在谈判采购中，出现下列情形之一的，采购人应当终止竞争性谈判采购活动，发布项目终止公告并说明原因，重新开展采购活动：</w:t>
      </w:r>
    </w:p>
    <w:p w:rsidR="00B34F8C" w:rsidRDefault="00B34F8C">
      <w:pPr>
        <w:pStyle w:val="af4"/>
        <w:numPr>
          <w:ilvl w:val="0"/>
          <w:numId w:val="9"/>
        </w:numPr>
        <w:autoSpaceDE w:val="0"/>
        <w:autoSpaceDN w:val="0"/>
        <w:spacing w:line="360" w:lineRule="auto"/>
        <w:ind w:firstLineChars="0"/>
        <w:contextualSpacing/>
        <w:rPr>
          <w:rFonts w:ascii="宋体" w:hAnsi="宋体" w:cs="宋体"/>
          <w:vanish/>
          <w:kern w:val="0"/>
          <w:sz w:val="24"/>
          <w:szCs w:val="24"/>
        </w:rPr>
      </w:pPr>
    </w:p>
    <w:p w:rsidR="00B34F8C" w:rsidRDefault="00AC6395">
      <w:pPr>
        <w:pStyle w:val="af4"/>
        <w:numPr>
          <w:ilvl w:val="1"/>
          <w:numId w:val="9"/>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因情况变化，不再符合规定的竞争性谈判采购方式适用情形的；</w:t>
      </w:r>
    </w:p>
    <w:p w:rsidR="00B34F8C" w:rsidRDefault="00AC6395">
      <w:pPr>
        <w:pStyle w:val="af4"/>
        <w:numPr>
          <w:ilvl w:val="1"/>
          <w:numId w:val="9"/>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出现影响采购公正的违法、违规行为的；</w:t>
      </w:r>
    </w:p>
    <w:p w:rsidR="00B34F8C" w:rsidRDefault="00AC6395">
      <w:pPr>
        <w:pStyle w:val="af4"/>
        <w:numPr>
          <w:ilvl w:val="1"/>
          <w:numId w:val="9"/>
        </w:numPr>
        <w:autoSpaceDE w:val="0"/>
        <w:autoSpaceDN w:val="0"/>
        <w:spacing w:line="360" w:lineRule="auto"/>
        <w:ind w:firstLineChars="0"/>
        <w:contextualSpacing/>
        <w:rPr>
          <w:rFonts w:ascii="宋体" w:hAnsi="宋体" w:cs="宋体"/>
          <w:sz w:val="24"/>
          <w:szCs w:val="24"/>
        </w:rPr>
      </w:pPr>
      <w:r>
        <w:rPr>
          <w:rFonts w:ascii="宋体" w:eastAsia="宋体" w:hAnsi="宋体" w:cs="宋体" w:hint="eastAsia"/>
          <w:sz w:val="24"/>
          <w:szCs w:val="24"/>
        </w:rPr>
        <w:t>在采购过程中符合竞争要求的供应商或者报价未超过采购预算的供应商不足3家的，但《政府采购非招标采购方式管理办法》第二十七条第二款规定的情形除外。</w:t>
      </w:r>
    </w:p>
    <w:p w:rsidR="00B34F8C" w:rsidRDefault="00AC6395">
      <w:pPr>
        <w:pStyle w:val="af4"/>
        <w:numPr>
          <w:ilvl w:val="0"/>
          <w:numId w:val="15"/>
        </w:numPr>
        <w:autoSpaceDE w:val="0"/>
        <w:autoSpaceDN w:val="0"/>
        <w:spacing w:line="360" w:lineRule="auto"/>
        <w:ind w:firstLineChars="0"/>
        <w:contextualSpacing/>
        <w:rPr>
          <w:rFonts w:ascii="宋体" w:hAnsi="宋体" w:cs="宋体"/>
          <w:b/>
          <w:kern w:val="0"/>
          <w:sz w:val="24"/>
          <w:szCs w:val="24"/>
        </w:rPr>
      </w:pPr>
      <w:r>
        <w:rPr>
          <w:rFonts w:ascii="宋体" w:eastAsia="宋体" w:hAnsi="宋体" w:cs="宋体" w:hint="eastAsia"/>
          <w:b/>
          <w:kern w:val="0"/>
          <w:sz w:val="24"/>
          <w:szCs w:val="24"/>
        </w:rPr>
        <w:t>成交公告、发出成交通知书</w:t>
      </w:r>
    </w:p>
    <w:p w:rsidR="00B34F8C" w:rsidRDefault="00AC6395">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33.1采购人确认成交供应商后，采购人在公告成交结果的同时，向成交供应商发出成交通知书。</w:t>
      </w:r>
    </w:p>
    <w:p w:rsidR="00B34F8C" w:rsidRDefault="00AC6395">
      <w:pPr>
        <w:pStyle w:val="af4"/>
        <w:numPr>
          <w:ilvl w:val="1"/>
          <w:numId w:val="15"/>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成交通知书发出后，采购人不得违法改变成交结果，成交</w:t>
      </w:r>
      <w:proofErr w:type="gramStart"/>
      <w:r>
        <w:rPr>
          <w:rFonts w:ascii="宋体" w:eastAsia="宋体" w:hAnsi="宋体" w:cs="宋体" w:hint="eastAsia"/>
          <w:kern w:val="0"/>
          <w:sz w:val="24"/>
          <w:szCs w:val="24"/>
        </w:rPr>
        <w:t>供应商无正当</w:t>
      </w:r>
      <w:proofErr w:type="gramEnd"/>
      <w:r>
        <w:rPr>
          <w:rFonts w:ascii="宋体" w:eastAsia="宋体" w:hAnsi="宋体" w:cs="宋体" w:hint="eastAsia"/>
          <w:kern w:val="0"/>
          <w:sz w:val="24"/>
          <w:szCs w:val="24"/>
        </w:rPr>
        <w:t>理由不得放弃成交。</w:t>
      </w:r>
    </w:p>
    <w:p w:rsidR="00B34F8C" w:rsidRDefault="00AC6395">
      <w:pPr>
        <w:pStyle w:val="af4"/>
        <w:numPr>
          <w:ilvl w:val="0"/>
          <w:numId w:val="15"/>
        </w:numPr>
        <w:autoSpaceDE w:val="0"/>
        <w:autoSpaceDN w:val="0"/>
        <w:spacing w:line="360" w:lineRule="auto"/>
        <w:ind w:firstLineChars="0"/>
        <w:contextualSpacing/>
        <w:rPr>
          <w:rFonts w:ascii="宋体" w:hAnsi="宋体" w:cs="宋体"/>
          <w:b/>
          <w:kern w:val="0"/>
          <w:sz w:val="24"/>
          <w:szCs w:val="24"/>
        </w:rPr>
      </w:pPr>
      <w:r>
        <w:rPr>
          <w:rFonts w:ascii="宋体" w:eastAsia="宋体" w:hAnsi="宋体" w:cs="宋体" w:hint="eastAsia"/>
          <w:b/>
          <w:kern w:val="0"/>
          <w:sz w:val="24"/>
          <w:szCs w:val="24"/>
        </w:rPr>
        <w:t>质疑提出与答复</w:t>
      </w:r>
    </w:p>
    <w:p w:rsidR="00B34F8C" w:rsidRDefault="00AC6395">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34.1供应商认为谈判文件、采购过程和成交结果使自己的权益受到损害的，可以按照《政</w:t>
      </w:r>
      <w:r>
        <w:rPr>
          <w:rFonts w:ascii="宋体" w:eastAsia="宋体" w:hAnsi="宋体" w:cs="宋体" w:hint="eastAsia"/>
          <w:kern w:val="0"/>
          <w:sz w:val="24"/>
          <w:szCs w:val="24"/>
        </w:rPr>
        <w:lastRenderedPageBreak/>
        <w:t>府采购质疑和投诉办法》（财政部令第94号）提出质疑。提出质疑的供应商应当是参与本项目采购活动的供应商。</w:t>
      </w:r>
    </w:p>
    <w:p w:rsidR="00B34F8C" w:rsidRDefault="00AC6395">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34.1.1对谈判文件提出质疑的，供应商应已依法获取谈判文件，且应当在</w:t>
      </w:r>
      <w:r>
        <w:rPr>
          <w:rFonts w:ascii="宋体" w:hAnsi="宋体" w:cs="宋体" w:hint="eastAsia"/>
          <w:kern w:val="0"/>
          <w:sz w:val="24"/>
          <w:szCs w:val="24"/>
        </w:rPr>
        <w:t>谈判响应截止时间前</w:t>
      </w:r>
      <w:r>
        <w:rPr>
          <w:rFonts w:ascii="宋体" w:eastAsia="宋体" w:hAnsi="宋体" w:cs="宋体" w:hint="eastAsia"/>
          <w:kern w:val="0"/>
          <w:sz w:val="24"/>
          <w:szCs w:val="24"/>
        </w:rPr>
        <w:t>通过《全国公共资源交易平台（河南省·许昌市）》一次性提出，提出后电话联系本项目谈判公告中集</w:t>
      </w:r>
      <w:proofErr w:type="gramStart"/>
      <w:r>
        <w:rPr>
          <w:rFonts w:ascii="宋体" w:eastAsia="宋体" w:hAnsi="宋体" w:cs="宋体" w:hint="eastAsia"/>
          <w:kern w:val="0"/>
          <w:sz w:val="24"/>
          <w:szCs w:val="24"/>
        </w:rPr>
        <w:t>采机构</w:t>
      </w:r>
      <w:proofErr w:type="gramEnd"/>
      <w:r>
        <w:rPr>
          <w:rFonts w:ascii="宋体" w:eastAsia="宋体" w:hAnsi="宋体" w:cs="宋体" w:hint="eastAsia"/>
          <w:kern w:val="0"/>
          <w:sz w:val="24"/>
          <w:szCs w:val="24"/>
        </w:rPr>
        <w:t>联系人查看，并同时将符合《政府采购质疑和投诉办法》第十二条规定的纸质质疑函和必要的证明材料一式两份送采购单位，如未提出视为全面接受；</w:t>
      </w:r>
    </w:p>
    <w:p w:rsidR="00B34F8C" w:rsidRDefault="00AC6395">
      <w:pPr>
        <w:autoSpaceDE w:val="0"/>
        <w:autoSpaceDN w:val="0"/>
        <w:spacing w:line="360" w:lineRule="auto"/>
        <w:ind w:leftChars="204" w:left="428"/>
        <w:contextualSpacing/>
        <w:rPr>
          <w:rFonts w:ascii="宋体" w:hAnsi="宋体" w:cs="宋体"/>
          <w:kern w:val="0"/>
          <w:sz w:val="24"/>
          <w:szCs w:val="24"/>
        </w:rPr>
      </w:pPr>
      <w:r>
        <w:rPr>
          <w:rFonts w:ascii="宋体" w:eastAsia="宋体" w:hAnsi="宋体" w:cs="宋体" w:hint="eastAsia"/>
          <w:kern w:val="0"/>
          <w:sz w:val="24"/>
          <w:szCs w:val="24"/>
        </w:rPr>
        <w:t>34.1.2对采购过程提出质疑的，为各采购程序环节结束之日起七个工作日内，以书面形式向采购人和采购代理机构一次性提出；</w:t>
      </w:r>
    </w:p>
    <w:p w:rsidR="00B34F8C" w:rsidRDefault="00AC6395">
      <w:pPr>
        <w:autoSpaceDE w:val="0"/>
        <w:autoSpaceDN w:val="0"/>
        <w:spacing w:line="360" w:lineRule="auto"/>
        <w:ind w:leftChars="204" w:left="428"/>
        <w:contextualSpacing/>
        <w:rPr>
          <w:rFonts w:ascii="宋体" w:hAnsi="宋体" w:cs="宋体"/>
          <w:kern w:val="0"/>
          <w:sz w:val="24"/>
          <w:szCs w:val="24"/>
        </w:rPr>
      </w:pPr>
      <w:r>
        <w:rPr>
          <w:rFonts w:ascii="宋体" w:eastAsia="宋体" w:hAnsi="宋体" w:cs="宋体" w:hint="eastAsia"/>
          <w:kern w:val="0"/>
          <w:sz w:val="24"/>
          <w:szCs w:val="24"/>
        </w:rPr>
        <w:t>34.1.3对成交结果提出质疑的，为成交结果公告期限届满之日起七个工作日内，以书面形式向采购人和采购代理机构一次性提出。</w:t>
      </w:r>
    </w:p>
    <w:p w:rsidR="00B34F8C" w:rsidRDefault="00AC6395">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34.2采购人、采购代理机构认为供应商质疑不成立，或者成立但未对成交结果构成影响的，继续开展采购活动；认为供应商质疑成立且影响或者可能影响成交结果的，按照下列情况处理：</w:t>
      </w:r>
    </w:p>
    <w:p w:rsidR="00B34F8C" w:rsidRDefault="00AC6395">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34.2.1对谈判文件提出的质疑，依法通过澄清或者修改可以继续开展采购活动的，澄清或者修改谈判文件后继续开展采购活动；否则应当修改谈判文件后重新开展采购活动。</w:t>
      </w:r>
    </w:p>
    <w:p w:rsidR="00B34F8C" w:rsidRDefault="00AC6395">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34.2.2对采购过程、成交结果提出的质疑，合格供应</w:t>
      </w:r>
      <w:proofErr w:type="gramStart"/>
      <w:r>
        <w:rPr>
          <w:rFonts w:ascii="宋体" w:eastAsia="宋体" w:hAnsi="宋体" w:cs="宋体" w:hint="eastAsia"/>
          <w:kern w:val="0"/>
          <w:sz w:val="24"/>
          <w:szCs w:val="24"/>
        </w:rPr>
        <w:t>商符合</w:t>
      </w:r>
      <w:proofErr w:type="gramEnd"/>
      <w:r>
        <w:rPr>
          <w:rFonts w:ascii="宋体" w:eastAsia="宋体" w:hAnsi="宋体" w:cs="宋体" w:hint="eastAsia"/>
          <w:kern w:val="0"/>
          <w:sz w:val="24"/>
          <w:szCs w:val="24"/>
        </w:rPr>
        <w:t>法定数量时，可以从合格的成交候选人中另行确定成交供应商的，应当依法另行确定成交供应商；否则应当重新开展采购活动。</w:t>
      </w:r>
    </w:p>
    <w:p w:rsidR="00B34F8C" w:rsidRDefault="00AC6395">
      <w:pPr>
        <w:pStyle w:val="af4"/>
        <w:numPr>
          <w:ilvl w:val="0"/>
          <w:numId w:val="15"/>
        </w:numPr>
        <w:autoSpaceDE w:val="0"/>
        <w:autoSpaceDN w:val="0"/>
        <w:spacing w:line="360" w:lineRule="auto"/>
        <w:ind w:firstLineChars="0"/>
        <w:contextualSpacing/>
        <w:rPr>
          <w:rFonts w:ascii="宋体" w:hAnsi="宋体" w:cs="宋体"/>
          <w:b/>
          <w:kern w:val="0"/>
          <w:sz w:val="24"/>
          <w:szCs w:val="24"/>
        </w:rPr>
      </w:pPr>
      <w:r>
        <w:rPr>
          <w:rFonts w:ascii="宋体" w:eastAsia="宋体" w:hAnsi="宋体" w:cs="宋体" w:hint="eastAsia"/>
          <w:b/>
          <w:kern w:val="0"/>
          <w:sz w:val="24"/>
          <w:szCs w:val="24"/>
        </w:rPr>
        <w:t>签订合同</w:t>
      </w:r>
    </w:p>
    <w:p w:rsidR="00B34F8C" w:rsidRDefault="00AC6395">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35.1采购人与成交供应商应当在成交通知书发出之日起30日内，按照谈判文件确定的合同文本以及采购标的、规格型号、采购金额、采购数量、技术和服务要求等事项签订政府采购合同。</w:t>
      </w:r>
    </w:p>
    <w:p w:rsidR="00B34F8C" w:rsidRDefault="00AC6395">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35.2采购人不得向成交供应商提出超出采购文件以外的任何要求作为签订合同的条件，不得与成交供应商订立背离谈判文件确定的合同文本以及采购标的、规格型号、采购金额、采购数量、技术和服务要求等实质性内容的协议。</w:t>
      </w:r>
    </w:p>
    <w:p w:rsidR="00B34F8C" w:rsidRDefault="00AC6395">
      <w:pPr>
        <w:pStyle w:val="af4"/>
        <w:numPr>
          <w:ilvl w:val="0"/>
          <w:numId w:val="15"/>
        </w:numPr>
        <w:autoSpaceDE w:val="0"/>
        <w:autoSpaceDN w:val="0"/>
        <w:spacing w:line="360" w:lineRule="auto"/>
        <w:ind w:firstLineChars="0"/>
        <w:contextualSpacing/>
        <w:rPr>
          <w:rFonts w:ascii="宋体" w:hAnsi="宋体" w:cs="宋体"/>
          <w:b/>
          <w:kern w:val="0"/>
          <w:sz w:val="24"/>
          <w:szCs w:val="24"/>
        </w:rPr>
      </w:pPr>
      <w:r>
        <w:rPr>
          <w:rFonts w:ascii="宋体" w:eastAsia="宋体" w:hAnsi="宋体" w:cs="宋体" w:hint="eastAsia"/>
          <w:b/>
          <w:kern w:val="0"/>
          <w:sz w:val="24"/>
          <w:szCs w:val="24"/>
        </w:rPr>
        <w:t>履约保证金</w:t>
      </w:r>
    </w:p>
    <w:p w:rsidR="00B34F8C" w:rsidRDefault="00AC6395">
      <w:pPr>
        <w:spacing w:line="400" w:lineRule="exact"/>
        <w:ind w:firstLineChars="196" w:firstLine="470"/>
        <w:rPr>
          <w:rFonts w:ascii="宋体" w:hAnsi="宋体" w:cs="宋体"/>
          <w:sz w:val="24"/>
          <w:szCs w:val="24"/>
        </w:rPr>
      </w:pPr>
      <w:r>
        <w:rPr>
          <w:rFonts w:ascii="宋体" w:eastAsia="宋体" w:hAnsi="宋体" w:cs="宋体" w:hint="eastAsia"/>
          <w:kern w:val="0"/>
          <w:sz w:val="24"/>
          <w:szCs w:val="24"/>
        </w:rPr>
        <w:t>“供应商须知前附表”中规定成交供应商提交履约保证金的，成交供应商应当以支票、汇票、本票或者金融机构、担保机构出具的保函等非现金形式向采购人提交。履约保证金的数额不得超过政府采购合同金额的10%。</w:t>
      </w:r>
    </w:p>
    <w:p w:rsidR="00B34F8C" w:rsidRDefault="00AC6395">
      <w:pPr>
        <w:rPr>
          <w:rFonts w:ascii="宋体" w:hAnsi="宋体" w:cs="宋体"/>
          <w:b/>
          <w:sz w:val="32"/>
          <w:szCs w:val="32"/>
        </w:rPr>
      </w:pPr>
      <w:r>
        <w:rPr>
          <w:rFonts w:ascii="宋体" w:eastAsia="宋体" w:hAnsi="宋体" w:cs="宋体" w:hint="eastAsia"/>
          <w:b/>
          <w:sz w:val="32"/>
          <w:szCs w:val="32"/>
        </w:rPr>
        <w:br w:type="page"/>
      </w:r>
    </w:p>
    <w:p w:rsidR="00B34F8C" w:rsidRDefault="00AC6395">
      <w:pPr>
        <w:tabs>
          <w:tab w:val="left" w:pos="1260"/>
        </w:tabs>
        <w:autoSpaceDE w:val="0"/>
        <w:autoSpaceDN w:val="0"/>
        <w:adjustRightInd w:val="0"/>
        <w:spacing w:line="360" w:lineRule="auto"/>
        <w:contextualSpacing/>
        <w:jc w:val="center"/>
        <w:rPr>
          <w:rFonts w:ascii="宋体" w:hAnsi="宋体" w:cs="宋体"/>
          <w:b/>
          <w:kern w:val="0"/>
          <w:sz w:val="32"/>
          <w:szCs w:val="32"/>
        </w:rPr>
      </w:pPr>
      <w:r>
        <w:rPr>
          <w:rFonts w:ascii="宋体" w:eastAsia="宋体" w:hAnsi="宋体" w:cs="宋体" w:hint="eastAsia"/>
          <w:b/>
          <w:kern w:val="0"/>
          <w:sz w:val="32"/>
          <w:szCs w:val="32"/>
        </w:rPr>
        <w:lastRenderedPageBreak/>
        <w:t>第五章 政府采购政策功能</w:t>
      </w:r>
    </w:p>
    <w:p w:rsidR="00B34F8C" w:rsidRDefault="00B34F8C">
      <w:pPr>
        <w:jc w:val="center"/>
        <w:rPr>
          <w:rFonts w:ascii="宋体" w:hAnsi="宋体" w:cs="宋体"/>
          <w:kern w:val="0"/>
          <w:szCs w:val="21"/>
        </w:rPr>
      </w:pPr>
    </w:p>
    <w:p w:rsidR="00B34F8C" w:rsidRDefault="00AC6395">
      <w:pPr>
        <w:spacing w:line="360" w:lineRule="auto"/>
        <w:ind w:firstLineChars="200" w:firstLine="480"/>
        <w:contextualSpacing/>
        <w:rPr>
          <w:rFonts w:ascii="宋体" w:hAnsi="宋体" w:cs="宋体"/>
          <w:sz w:val="24"/>
          <w:szCs w:val="24"/>
          <w:lang w:val="zh-CN"/>
        </w:rPr>
      </w:pPr>
      <w:r>
        <w:rPr>
          <w:rFonts w:ascii="宋体" w:eastAsia="宋体" w:hAnsi="宋体" w:cs="宋体" w:hint="eastAsia"/>
          <w:sz w:val="24"/>
          <w:szCs w:val="24"/>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rsidR="00B34F8C" w:rsidRDefault="00AC6395">
      <w:pPr>
        <w:pStyle w:val="a8"/>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一、节能能源、保护环境</w:t>
      </w:r>
    </w:p>
    <w:p w:rsidR="00B34F8C" w:rsidRDefault="00AC6395">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按照《财政部、发展改革委、生态环境部、市场监管总局关于调整优化节能产品、环境标志产品政府采购执行机制的通知》（财库〔2019〕9号）和</w:t>
      </w:r>
      <w:r>
        <w:rPr>
          <w:rFonts w:asciiTheme="minorEastAsia" w:eastAsiaTheme="minorEastAsia" w:hAnsiTheme="minorEastAsia" w:cs="仿宋_GB2312" w:hint="eastAsia"/>
          <w:szCs w:val="24"/>
        </w:rPr>
        <w:t>财政部、生态环境部</w:t>
      </w:r>
      <w:r>
        <w:rPr>
          <w:rFonts w:asciiTheme="minorEastAsia" w:eastAsiaTheme="minorEastAsia" w:hAnsiTheme="minorEastAsia" w:cs="仿宋_GB2312" w:hint="eastAsia"/>
          <w:szCs w:val="24"/>
          <w:lang w:val="zh-CN"/>
        </w:rPr>
        <w:t>《关于印发环境标志产品政府采购品目清单的通知》</w:t>
      </w:r>
      <w:r>
        <w:rPr>
          <w:rFonts w:asciiTheme="minorEastAsia" w:eastAsiaTheme="minorEastAsia" w:hAnsiTheme="minorEastAsia" w:cs="仿宋_GB2312" w:hint="eastAsia"/>
          <w:szCs w:val="24"/>
        </w:rPr>
        <w:t>（财库[2019]18号）以及</w:t>
      </w:r>
      <w:r>
        <w:rPr>
          <w:rFonts w:asciiTheme="minorEastAsia" w:eastAsiaTheme="minorEastAsia" w:hAnsiTheme="minorEastAsia" w:cs="仿宋_GB2312" w:hint="eastAsia"/>
          <w:szCs w:val="24"/>
          <w:lang w:val="zh-CN"/>
        </w:rPr>
        <w:t>财政部、发展改革委</w:t>
      </w:r>
      <w:r>
        <w:rPr>
          <w:rFonts w:asciiTheme="minorEastAsia" w:eastAsiaTheme="minorEastAsia" w:hAnsiTheme="minorEastAsia" w:cs="仿宋_GB2312" w:hint="eastAsia"/>
          <w:szCs w:val="24"/>
        </w:rPr>
        <w:t>《关于印发节能产品政府采购品目清单的通知》（财库[2019]19号）</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hint="eastAsia"/>
          <w:szCs w:val="24"/>
        </w:rPr>
        <w:t>采购属于政府强</w:t>
      </w:r>
      <w:r>
        <w:rPr>
          <w:rFonts w:asciiTheme="minorEastAsia" w:eastAsiaTheme="minorEastAsia" w:hAnsiTheme="minorEastAsia" w:cs="仿宋_GB2312" w:hint="eastAsia"/>
          <w:szCs w:val="24"/>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B34F8C" w:rsidRDefault="00AC6395">
      <w:pPr>
        <w:pStyle w:val="a8"/>
        <w:spacing w:line="360" w:lineRule="auto"/>
        <w:ind w:firstLineChars="200" w:firstLine="482"/>
        <w:contextualSpacing/>
        <w:rPr>
          <w:rFonts w:asciiTheme="minorEastAsia" w:hAnsiTheme="minorEastAsia" w:cs="仿宋_GB2312"/>
          <w:b/>
          <w:szCs w:val="24"/>
          <w:lang w:val="zh-CN"/>
        </w:rPr>
      </w:pPr>
      <w:r>
        <w:rPr>
          <w:rFonts w:asciiTheme="minorEastAsia" w:eastAsiaTheme="minorEastAsia" w:hAnsiTheme="minorEastAsia" w:cs="仿宋_GB2312" w:hint="eastAsia"/>
          <w:b/>
          <w:szCs w:val="24"/>
          <w:lang w:val="zh-CN"/>
        </w:rPr>
        <w:t>二、</w:t>
      </w:r>
      <w:r>
        <w:rPr>
          <w:rFonts w:asciiTheme="minorEastAsia" w:hAnsiTheme="minorEastAsia" w:cs="仿宋_GB2312" w:hint="eastAsia"/>
          <w:b/>
          <w:szCs w:val="24"/>
          <w:lang w:val="zh-CN"/>
        </w:rPr>
        <w:t>促进中小企业发展（不含民办非企业）</w:t>
      </w:r>
    </w:p>
    <w:p w:rsidR="00B34F8C" w:rsidRDefault="00AC6395">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根据财政部、工业和信息化部发布的《政府采购促进中小企业发展暂行办法》（财库[2011]181号）规定，本项目为非专门面向中小企业采购的项目，对小型和微型企业产品的价格给予6%-10%的扣除，用扣除后的价格参与评审。</w:t>
      </w:r>
    </w:p>
    <w:p w:rsidR="00B34F8C" w:rsidRDefault="00AC6395">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B34F8C" w:rsidRDefault="00AC6395">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B34F8C" w:rsidRDefault="00AC6395">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B34F8C" w:rsidRDefault="00AC6395">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三、支持监狱企业发展</w:t>
      </w:r>
    </w:p>
    <w:p w:rsidR="00B34F8C" w:rsidRDefault="00AC6395">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按照财政部、司法部发布的《关于政府采购支持监狱企业发展有关问题的通知》（</w:t>
      </w:r>
      <w:bookmarkStart w:id="2" w:name="OLE_LINK6"/>
      <w:r>
        <w:rPr>
          <w:rFonts w:asciiTheme="minorEastAsia" w:hAnsiTheme="minorEastAsia" w:cs="仿宋_GB2312" w:hint="eastAsia"/>
          <w:sz w:val="24"/>
          <w:szCs w:val="24"/>
          <w:lang w:val="zh-CN"/>
        </w:rPr>
        <w:t>财库[2014]68号</w:t>
      </w:r>
      <w:bookmarkEnd w:id="2"/>
      <w:r>
        <w:rPr>
          <w:rFonts w:asciiTheme="minorEastAsia" w:hAnsiTheme="minorEastAsia"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B34F8C" w:rsidRDefault="00AC6395">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lastRenderedPageBreak/>
        <w:t>四、促进残疾人就业</w:t>
      </w:r>
    </w:p>
    <w:p w:rsidR="00B34F8C" w:rsidRDefault="00AC6395">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Theme="minorEastAsia" w:eastAsiaTheme="minorEastAsia" w:hAnsiTheme="minorEastAsia" w:hint="eastAsia"/>
          <w:color w:val="000000"/>
          <w:szCs w:val="24"/>
        </w:rPr>
        <w:t>残疾人福利性单位属于小型、微型企业的，不重复享受政策。</w:t>
      </w:r>
    </w:p>
    <w:p w:rsidR="00B34F8C" w:rsidRDefault="00AC6395">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Pr>
          <w:rFonts w:asciiTheme="minorEastAsia" w:eastAsiaTheme="minorEastAsia" w:hAnsiTheme="minorEastAsia" w:cs="仿宋_GB2312" w:hint="eastAsia"/>
          <w:szCs w:val="24"/>
          <w:lang w:val="zh-CN"/>
        </w:rPr>
        <w:t>函内容</w:t>
      </w:r>
      <w:proofErr w:type="gramEnd"/>
      <w:r>
        <w:rPr>
          <w:rFonts w:asciiTheme="minorEastAsia" w:eastAsiaTheme="minorEastAsia" w:hAnsiTheme="minorEastAsia" w:cs="仿宋_GB2312" w:hint="eastAsia"/>
          <w:szCs w:val="24"/>
          <w:lang w:val="zh-CN"/>
        </w:rPr>
        <w:t>的材料。</w:t>
      </w:r>
    </w:p>
    <w:p w:rsidR="00B34F8C" w:rsidRDefault="00AC6395">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B34F8C" w:rsidRDefault="00AC6395">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五、支持脱贫攻坚（物业服务采购）</w:t>
      </w:r>
    </w:p>
    <w:p w:rsidR="00B34F8C" w:rsidRDefault="00AC6395">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1、根据《财政部 国务院扶贫办关于运用政府采购政策支持脱贫攻坚的通知》财库〔2019〕27号有关要求，鼓励优先采购聘用建档立</w:t>
      </w:r>
      <w:proofErr w:type="gramStart"/>
      <w:r>
        <w:rPr>
          <w:rFonts w:asciiTheme="minorEastAsia" w:hAnsiTheme="minorEastAsia" w:cs="仿宋_GB2312" w:hint="eastAsia"/>
          <w:sz w:val="24"/>
          <w:szCs w:val="24"/>
          <w:lang w:val="zh-CN"/>
        </w:rPr>
        <w:t>卡贫困</w:t>
      </w:r>
      <w:proofErr w:type="gramEnd"/>
      <w:r>
        <w:rPr>
          <w:rFonts w:asciiTheme="minorEastAsia" w:hAnsiTheme="minorEastAsia" w:cs="仿宋_GB2312" w:hint="eastAsia"/>
          <w:sz w:val="24"/>
          <w:szCs w:val="24"/>
          <w:lang w:val="zh-CN"/>
        </w:rPr>
        <w:t>人员物业公司提供的物业服务。各级预算单位使用财政性资金采购物业服务的，有条件的应当优先采购注册地在832个国家级贫困县域内，且聘用建档立</w:t>
      </w:r>
      <w:proofErr w:type="gramStart"/>
      <w:r>
        <w:rPr>
          <w:rFonts w:asciiTheme="minorEastAsia" w:hAnsiTheme="minorEastAsia" w:cs="仿宋_GB2312" w:hint="eastAsia"/>
          <w:sz w:val="24"/>
          <w:szCs w:val="24"/>
          <w:lang w:val="zh-CN"/>
        </w:rPr>
        <w:t>卡贫困</w:t>
      </w:r>
      <w:proofErr w:type="gramEnd"/>
      <w:r>
        <w:rPr>
          <w:rFonts w:asciiTheme="minorEastAsia" w:hAnsiTheme="minorEastAsia" w:cs="仿宋_GB2312" w:hint="eastAsia"/>
          <w:sz w:val="24"/>
          <w:szCs w:val="24"/>
          <w:lang w:val="zh-CN"/>
        </w:rPr>
        <w:t>人员物业公司提供的物业服务。</w:t>
      </w:r>
    </w:p>
    <w:p w:rsidR="00B34F8C" w:rsidRDefault="00AC6395">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2、优先采购有关物业公司物业服务的，除按规定在政府采购指定媒体公开项目采购信息外，还应公开物业公司注册所在县扶贫部门出具的聘用建档立</w:t>
      </w:r>
      <w:proofErr w:type="gramStart"/>
      <w:r>
        <w:rPr>
          <w:rFonts w:asciiTheme="minorEastAsia" w:hAnsiTheme="minorEastAsia" w:cs="仿宋_GB2312" w:hint="eastAsia"/>
          <w:sz w:val="24"/>
          <w:szCs w:val="24"/>
          <w:lang w:val="zh-CN"/>
        </w:rPr>
        <w:t>卡贫困</w:t>
      </w:r>
      <w:proofErr w:type="gramEnd"/>
      <w:r>
        <w:rPr>
          <w:rFonts w:asciiTheme="minorEastAsia" w:hAnsiTheme="minorEastAsia" w:cs="仿宋_GB2312" w:hint="eastAsia"/>
          <w:sz w:val="24"/>
          <w:szCs w:val="24"/>
          <w:lang w:val="zh-CN"/>
        </w:rPr>
        <w:t>人员具体数量的证明，确保支持政策落到实处，接受社会监督。</w:t>
      </w:r>
    </w:p>
    <w:p w:rsidR="00B34F8C" w:rsidRDefault="00B34F8C">
      <w:pPr>
        <w:pStyle w:val="a8"/>
        <w:spacing w:line="360" w:lineRule="auto"/>
        <w:ind w:firstLineChars="200" w:firstLine="480"/>
        <w:contextualSpacing/>
        <w:rPr>
          <w:rFonts w:ascii="宋体" w:hAnsi="宋体" w:cs="宋体"/>
          <w:szCs w:val="24"/>
          <w:lang w:val="zh-CN"/>
        </w:rPr>
      </w:pPr>
    </w:p>
    <w:p w:rsidR="00B34F8C" w:rsidRDefault="00AC6395">
      <w:pPr>
        <w:pStyle w:val="a8"/>
        <w:spacing w:line="360" w:lineRule="auto"/>
        <w:contextualSpacing/>
        <w:rPr>
          <w:rFonts w:ascii="宋体" w:hAnsi="宋体" w:cs="宋体"/>
          <w:szCs w:val="24"/>
          <w:lang w:val="zh-CN"/>
        </w:rPr>
      </w:pPr>
      <w:r>
        <w:rPr>
          <w:rFonts w:ascii="宋体" w:hAnsi="宋体" w:cs="宋体" w:hint="eastAsia"/>
          <w:szCs w:val="24"/>
          <w:lang w:val="zh-CN"/>
        </w:rPr>
        <w:br w:type="page"/>
      </w:r>
    </w:p>
    <w:p w:rsidR="00B34F8C" w:rsidRDefault="00AC6395">
      <w:pPr>
        <w:tabs>
          <w:tab w:val="left" w:pos="1260"/>
        </w:tabs>
        <w:autoSpaceDE w:val="0"/>
        <w:autoSpaceDN w:val="0"/>
        <w:adjustRightInd w:val="0"/>
        <w:spacing w:line="360" w:lineRule="auto"/>
        <w:contextualSpacing/>
        <w:jc w:val="center"/>
        <w:rPr>
          <w:rFonts w:ascii="宋体" w:hAnsi="宋体" w:cs="宋体"/>
          <w:b/>
          <w:kern w:val="0"/>
          <w:sz w:val="32"/>
          <w:szCs w:val="32"/>
        </w:rPr>
      </w:pPr>
      <w:r>
        <w:rPr>
          <w:rFonts w:ascii="宋体" w:eastAsia="宋体" w:hAnsi="宋体" w:cs="宋体" w:hint="eastAsia"/>
          <w:b/>
          <w:kern w:val="0"/>
          <w:sz w:val="32"/>
          <w:szCs w:val="32"/>
        </w:rPr>
        <w:lastRenderedPageBreak/>
        <w:t>第六章 资格审查与评标</w:t>
      </w:r>
    </w:p>
    <w:p w:rsidR="00B34F8C" w:rsidRDefault="00B34F8C">
      <w:pPr>
        <w:pStyle w:val="a8"/>
        <w:spacing w:line="360" w:lineRule="auto"/>
        <w:contextualSpacing/>
        <w:rPr>
          <w:rFonts w:hAnsi="宋体" w:cs="宋体"/>
          <w:lang w:val="zh-CN"/>
        </w:rPr>
      </w:pPr>
    </w:p>
    <w:p w:rsidR="00B34F8C" w:rsidRDefault="00AC6395">
      <w:pPr>
        <w:pStyle w:val="a8"/>
        <w:spacing w:line="360" w:lineRule="auto"/>
        <w:contextualSpacing/>
        <w:rPr>
          <w:rFonts w:hAnsi="宋体" w:cs="宋体"/>
          <w:bCs/>
          <w:szCs w:val="24"/>
        </w:rPr>
      </w:pPr>
      <w:r>
        <w:rPr>
          <w:rFonts w:ascii="宋体" w:hAnsi="宋体" w:cs="宋体" w:hint="eastAsia"/>
          <w:b/>
          <w:szCs w:val="24"/>
          <w:lang w:val="zh-CN"/>
        </w:rPr>
        <w:t>一、资格审查</w:t>
      </w:r>
    </w:p>
    <w:p w:rsidR="00B34F8C" w:rsidRDefault="00AC6395">
      <w:pPr>
        <w:spacing w:line="360" w:lineRule="auto"/>
        <w:ind w:rightChars="200" w:right="420" w:firstLineChars="200" w:firstLine="480"/>
        <w:contextualSpacing/>
        <w:rPr>
          <w:rFonts w:ascii="宋体" w:hAnsi="宋体" w:cs="宋体"/>
          <w:sz w:val="24"/>
          <w:szCs w:val="24"/>
          <w:lang w:val="zh-CN"/>
        </w:rPr>
      </w:pPr>
      <w:r>
        <w:rPr>
          <w:rFonts w:ascii="宋体" w:eastAsia="宋体" w:hAnsi="宋体" w:cs="宋体" w:hint="eastAsia"/>
          <w:bCs/>
          <w:sz w:val="24"/>
          <w:szCs w:val="24"/>
        </w:rPr>
        <w:t>（一）谈判小组依法对供应商资格进行审查</w:t>
      </w:r>
      <w:r>
        <w:rPr>
          <w:rFonts w:ascii="宋体" w:eastAsia="宋体" w:hAnsi="宋体" w:cs="宋体" w:hint="eastAsia"/>
          <w:sz w:val="24"/>
          <w:szCs w:val="24"/>
          <w:lang w:val="zh-CN"/>
        </w:rPr>
        <w:t>。确定符合资格的供应商不少于3家，将</w:t>
      </w:r>
      <w:r>
        <w:rPr>
          <w:rFonts w:ascii="宋体" w:eastAsia="宋体" w:hAnsi="宋体" w:cs="宋体" w:hint="eastAsia"/>
          <w:sz w:val="24"/>
          <w:szCs w:val="24"/>
        </w:rPr>
        <w:t>对响应文件的有效性、完整性和响应程度进行审查并对响应文件进行评审</w:t>
      </w:r>
      <w:r>
        <w:rPr>
          <w:rFonts w:ascii="宋体" w:eastAsia="宋体" w:hAnsi="宋体" w:cs="宋体" w:hint="eastAsia"/>
          <w:sz w:val="24"/>
          <w:szCs w:val="24"/>
          <w:lang w:val="zh-CN"/>
        </w:rPr>
        <w:t>。</w:t>
      </w:r>
    </w:p>
    <w:p w:rsidR="00B34F8C" w:rsidRDefault="00AC6395">
      <w:pPr>
        <w:spacing w:line="360" w:lineRule="auto"/>
        <w:ind w:rightChars="200" w:right="420" w:firstLineChars="200" w:firstLine="480"/>
        <w:contextualSpacing/>
        <w:rPr>
          <w:rFonts w:ascii="宋体" w:hAnsi="宋体" w:cs="宋体"/>
          <w:sz w:val="24"/>
          <w:szCs w:val="24"/>
          <w:lang w:val="zh-CN"/>
        </w:rPr>
      </w:pPr>
      <w:r>
        <w:rPr>
          <w:rFonts w:ascii="宋体" w:eastAsia="宋体" w:hAnsi="宋体" w:cs="宋体" w:hint="eastAsia"/>
          <w:sz w:val="24"/>
          <w:szCs w:val="24"/>
          <w:lang w:val="zh-CN"/>
        </w:rPr>
        <w:t>（二）资格证明材料（本栏所列内容为本项目的资格审查条件，如有一项不符合要求，则不能进入下一步评审）。</w:t>
      </w:r>
    </w:p>
    <w:p w:rsidR="00B34F8C" w:rsidRDefault="00AC6395">
      <w:pPr>
        <w:rPr>
          <w:rFonts w:ascii="宋体" w:eastAsia="宋体" w:hAnsi="宋体" w:cs="宋体"/>
          <w:sz w:val="24"/>
          <w:szCs w:val="24"/>
          <w:lang w:val="zh-CN"/>
        </w:rPr>
      </w:pPr>
      <w:r>
        <w:rPr>
          <w:rFonts w:ascii="宋体" w:eastAsia="宋体" w:hAnsi="宋体" w:cs="宋体" w:hint="eastAsia"/>
          <w:sz w:val="24"/>
          <w:szCs w:val="24"/>
          <w:lang w:val="zh-CN"/>
        </w:rPr>
        <w:t>（三）资格审查中所涉及到的证书及材料，均须在电子投标文件中提供原件扫描件（或图片）。</w:t>
      </w:r>
    </w:p>
    <w:p w:rsidR="00B34F8C" w:rsidRDefault="00B34F8C">
      <w:pPr>
        <w:rPr>
          <w:rFonts w:ascii="宋体" w:hAnsi="宋体" w:cs="宋体"/>
          <w:b/>
          <w:sz w:val="24"/>
          <w:szCs w:val="24"/>
        </w:rPr>
      </w:pPr>
    </w:p>
    <w:tbl>
      <w:tblPr>
        <w:tblW w:w="9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9"/>
        <w:gridCol w:w="2602"/>
        <w:gridCol w:w="6429"/>
      </w:tblGrid>
      <w:tr w:rsidR="00ED0CB3" w:rsidRPr="00ED0CB3" w:rsidTr="00ED0CB3">
        <w:trPr>
          <w:trHeight w:val="747"/>
        </w:trPr>
        <w:tc>
          <w:tcPr>
            <w:tcW w:w="729" w:type="dxa"/>
            <w:vAlign w:val="center"/>
          </w:tcPr>
          <w:p w:rsidR="00ED0CB3" w:rsidRPr="00ED0CB3" w:rsidRDefault="00ED0CB3" w:rsidP="00ED0CB3">
            <w:pPr>
              <w:spacing w:line="360" w:lineRule="auto"/>
              <w:jc w:val="center"/>
              <w:rPr>
                <w:rFonts w:ascii="宋体" w:hAnsi="宋体" w:cs="宋体"/>
                <w:b/>
                <w:sz w:val="24"/>
                <w:szCs w:val="24"/>
              </w:rPr>
            </w:pPr>
            <w:r w:rsidRPr="00ED0CB3">
              <w:rPr>
                <w:rFonts w:ascii="宋体" w:eastAsia="宋体" w:hAnsi="宋体" w:cs="宋体" w:hint="eastAsia"/>
                <w:b/>
                <w:sz w:val="24"/>
                <w:szCs w:val="24"/>
              </w:rPr>
              <w:t>序号</w:t>
            </w:r>
          </w:p>
        </w:tc>
        <w:tc>
          <w:tcPr>
            <w:tcW w:w="2602" w:type="dxa"/>
            <w:vAlign w:val="center"/>
          </w:tcPr>
          <w:p w:rsidR="00ED0CB3" w:rsidRPr="00ED0CB3" w:rsidRDefault="00ED0CB3" w:rsidP="00ED0CB3">
            <w:pPr>
              <w:spacing w:line="360" w:lineRule="auto"/>
              <w:jc w:val="center"/>
              <w:rPr>
                <w:rFonts w:ascii="宋体" w:hAnsi="宋体" w:cs="宋体"/>
                <w:b/>
                <w:sz w:val="24"/>
                <w:szCs w:val="24"/>
              </w:rPr>
            </w:pPr>
            <w:r w:rsidRPr="00ED0CB3">
              <w:rPr>
                <w:rFonts w:ascii="宋体" w:eastAsia="宋体" w:hAnsi="宋体" w:cs="宋体" w:hint="eastAsia"/>
                <w:b/>
                <w:sz w:val="24"/>
                <w:szCs w:val="24"/>
              </w:rPr>
              <w:t>资格审查因素</w:t>
            </w:r>
          </w:p>
        </w:tc>
        <w:tc>
          <w:tcPr>
            <w:tcW w:w="6429" w:type="dxa"/>
            <w:vAlign w:val="center"/>
          </w:tcPr>
          <w:p w:rsidR="00ED0CB3" w:rsidRPr="00ED0CB3" w:rsidRDefault="00ED0CB3" w:rsidP="00ED0CB3">
            <w:pPr>
              <w:spacing w:line="360" w:lineRule="auto"/>
              <w:jc w:val="center"/>
              <w:rPr>
                <w:rFonts w:ascii="宋体" w:hAnsi="宋体" w:cs="宋体"/>
                <w:b/>
                <w:sz w:val="24"/>
                <w:szCs w:val="24"/>
              </w:rPr>
            </w:pPr>
            <w:r w:rsidRPr="00ED0CB3">
              <w:rPr>
                <w:rFonts w:ascii="宋体" w:eastAsia="宋体" w:hAnsi="宋体" w:cs="宋体" w:hint="eastAsia"/>
                <w:b/>
                <w:sz w:val="24"/>
                <w:szCs w:val="24"/>
              </w:rPr>
              <w:t>说明与要求</w:t>
            </w:r>
          </w:p>
        </w:tc>
      </w:tr>
      <w:tr w:rsidR="00ED0CB3" w:rsidRPr="00ED0CB3" w:rsidTr="00ED0CB3">
        <w:trPr>
          <w:trHeight w:val="747"/>
        </w:trPr>
        <w:tc>
          <w:tcPr>
            <w:tcW w:w="729" w:type="dxa"/>
            <w:vAlign w:val="center"/>
          </w:tcPr>
          <w:p w:rsidR="00ED0CB3" w:rsidRPr="00ED0CB3" w:rsidRDefault="00ED0CB3" w:rsidP="00ED0CB3">
            <w:pPr>
              <w:spacing w:line="360" w:lineRule="auto"/>
              <w:jc w:val="center"/>
              <w:rPr>
                <w:rFonts w:ascii="宋体" w:hAnsi="宋体" w:cs="宋体"/>
                <w:b/>
                <w:sz w:val="24"/>
                <w:szCs w:val="24"/>
              </w:rPr>
            </w:pPr>
            <w:r w:rsidRPr="00ED0CB3">
              <w:rPr>
                <w:rFonts w:ascii="宋体" w:eastAsia="宋体" w:hAnsi="宋体" w:cs="宋体" w:hint="eastAsia"/>
                <w:b/>
                <w:sz w:val="24"/>
                <w:szCs w:val="24"/>
              </w:rPr>
              <w:t>1</w:t>
            </w:r>
          </w:p>
        </w:tc>
        <w:tc>
          <w:tcPr>
            <w:tcW w:w="2602" w:type="dxa"/>
            <w:vAlign w:val="center"/>
          </w:tcPr>
          <w:p w:rsidR="00ED0CB3" w:rsidRPr="00ED0CB3" w:rsidRDefault="00ED0CB3" w:rsidP="00ED0CB3">
            <w:pPr>
              <w:spacing w:line="360" w:lineRule="auto"/>
              <w:jc w:val="center"/>
              <w:rPr>
                <w:rFonts w:ascii="宋体" w:hAnsi="宋体" w:cs="宋体"/>
                <w:b/>
                <w:sz w:val="24"/>
                <w:szCs w:val="24"/>
              </w:rPr>
            </w:pPr>
            <w:r w:rsidRPr="00ED0CB3">
              <w:rPr>
                <w:rFonts w:ascii="宋体" w:eastAsia="宋体" w:hAnsi="宋体" w:cs="宋体" w:hint="eastAsia"/>
                <w:b/>
                <w:sz w:val="24"/>
                <w:szCs w:val="24"/>
              </w:rPr>
              <w:t>谈判响应函</w:t>
            </w:r>
          </w:p>
        </w:tc>
        <w:tc>
          <w:tcPr>
            <w:tcW w:w="6429" w:type="dxa"/>
            <w:vAlign w:val="center"/>
          </w:tcPr>
          <w:p w:rsidR="00ED0CB3" w:rsidRPr="00ED0CB3" w:rsidRDefault="00ED0CB3" w:rsidP="00ED0CB3">
            <w:pPr>
              <w:spacing w:line="360" w:lineRule="auto"/>
              <w:rPr>
                <w:rFonts w:ascii="宋体" w:hAnsi="宋体" w:cs="宋体"/>
                <w:b/>
                <w:sz w:val="24"/>
                <w:szCs w:val="24"/>
              </w:rPr>
            </w:pPr>
            <w:r w:rsidRPr="00ED0CB3">
              <w:rPr>
                <w:rFonts w:ascii="宋体" w:eastAsia="宋体" w:hAnsi="宋体" w:cs="宋体" w:hint="eastAsia"/>
                <w:bCs/>
                <w:sz w:val="24"/>
                <w:szCs w:val="24"/>
              </w:rPr>
              <w:t>参考招标文件第八章3.1格式填写</w:t>
            </w:r>
          </w:p>
        </w:tc>
      </w:tr>
      <w:tr w:rsidR="00ED0CB3" w:rsidRPr="00ED0CB3" w:rsidTr="00ED0CB3">
        <w:trPr>
          <w:trHeight w:val="190"/>
        </w:trPr>
        <w:tc>
          <w:tcPr>
            <w:tcW w:w="729" w:type="dxa"/>
            <w:vAlign w:val="center"/>
          </w:tcPr>
          <w:p w:rsidR="00ED0CB3" w:rsidRPr="00ED0CB3" w:rsidRDefault="00ED0CB3" w:rsidP="00ED0CB3">
            <w:pPr>
              <w:spacing w:line="360" w:lineRule="auto"/>
              <w:jc w:val="center"/>
              <w:rPr>
                <w:rFonts w:ascii="宋体" w:hAnsi="宋体" w:cs="宋体"/>
                <w:b/>
                <w:bCs/>
                <w:sz w:val="24"/>
                <w:szCs w:val="24"/>
              </w:rPr>
            </w:pPr>
            <w:r w:rsidRPr="00ED0CB3">
              <w:rPr>
                <w:rFonts w:ascii="宋体" w:eastAsia="宋体" w:hAnsi="宋体" w:cs="宋体" w:hint="eastAsia"/>
                <w:b/>
                <w:bCs/>
                <w:sz w:val="24"/>
                <w:szCs w:val="24"/>
              </w:rPr>
              <w:t>2</w:t>
            </w:r>
          </w:p>
        </w:tc>
        <w:tc>
          <w:tcPr>
            <w:tcW w:w="2602" w:type="dxa"/>
            <w:vAlign w:val="center"/>
          </w:tcPr>
          <w:p w:rsidR="00ED0CB3" w:rsidRPr="00ED0CB3" w:rsidRDefault="00ED0CB3" w:rsidP="00ED0CB3">
            <w:pPr>
              <w:spacing w:line="360" w:lineRule="auto"/>
              <w:rPr>
                <w:rFonts w:ascii="宋体" w:hAnsi="宋体" w:cs="宋体"/>
                <w:b/>
                <w:sz w:val="24"/>
                <w:szCs w:val="24"/>
              </w:rPr>
            </w:pPr>
            <w:r w:rsidRPr="00ED0CB3">
              <w:rPr>
                <w:rFonts w:ascii="宋体" w:eastAsia="宋体" w:hAnsi="宋体" w:cs="宋体" w:hint="eastAsia"/>
                <w:b/>
                <w:bCs/>
                <w:sz w:val="24"/>
                <w:szCs w:val="24"/>
              </w:rPr>
              <w:t>法人或者其他组织的营业执照等证明文件，自然人的身份证明</w:t>
            </w:r>
          </w:p>
        </w:tc>
        <w:tc>
          <w:tcPr>
            <w:tcW w:w="6429" w:type="dxa"/>
            <w:vAlign w:val="center"/>
          </w:tcPr>
          <w:p w:rsidR="00ED0CB3" w:rsidRPr="00ED0CB3" w:rsidRDefault="00ED0CB3" w:rsidP="00ED0CB3">
            <w:pPr>
              <w:spacing w:line="360" w:lineRule="auto"/>
              <w:jc w:val="left"/>
              <w:rPr>
                <w:rFonts w:ascii="宋体" w:hAnsi="宋体" w:cs="宋体"/>
                <w:bCs/>
                <w:sz w:val="24"/>
                <w:szCs w:val="24"/>
              </w:rPr>
            </w:pPr>
            <w:r w:rsidRPr="00ED0CB3">
              <w:rPr>
                <w:rFonts w:ascii="宋体" w:eastAsia="宋体" w:hAnsi="宋体" w:cs="宋体" w:hint="eastAsia"/>
                <w:bCs/>
                <w:sz w:val="24"/>
                <w:szCs w:val="24"/>
              </w:rPr>
              <w:t>（1）企业法人营业执照或营业执照。（企业提供）</w:t>
            </w:r>
          </w:p>
          <w:p w:rsidR="00ED0CB3" w:rsidRPr="00ED0CB3" w:rsidRDefault="00ED0CB3" w:rsidP="00ED0CB3">
            <w:pPr>
              <w:spacing w:line="360" w:lineRule="auto"/>
              <w:jc w:val="left"/>
              <w:rPr>
                <w:rFonts w:ascii="宋体" w:hAnsi="宋体" w:cs="宋体"/>
                <w:bCs/>
                <w:sz w:val="24"/>
                <w:szCs w:val="24"/>
              </w:rPr>
            </w:pPr>
            <w:r w:rsidRPr="00ED0CB3">
              <w:rPr>
                <w:rFonts w:ascii="宋体" w:eastAsia="宋体" w:hAnsi="宋体" w:cs="宋体" w:hint="eastAsia"/>
                <w:bCs/>
                <w:sz w:val="24"/>
                <w:szCs w:val="24"/>
              </w:rPr>
              <w:t>（2）事业单位法人证书。（事业单位提供）</w:t>
            </w:r>
          </w:p>
          <w:p w:rsidR="00ED0CB3" w:rsidRPr="00ED0CB3" w:rsidRDefault="00ED0CB3" w:rsidP="00ED0CB3">
            <w:pPr>
              <w:spacing w:line="360" w:lineRule="auto"/>
              <w:jc w:val="left"/>
              <w:rPr>
                <w:rFonts w:ascii="宋体" w:hAnsi="宋体" w:cs="宋体"/>
                <w:bCs/>
                <w:sz w:val="24"/>
                <w:szCs w:val="24"/>
              </w:rPr>
            </w:pPr>
            <w:r w:rsidRPr="00ED0CB3">
              <w:rPr>
                <w:rFonts w:ascii="宋体" w:eastAsia="宋体" w:hAnsi="宋体" w:cs="宋体" w:hint="eastAsia"/>
                <w:bCs/>
                <w:sz w:val="24"/>
                <w:szCs w:val="24"/>
              </w:rPr>
              <w:t>（3）执业许可证。（非企业专业服务机构提供）</w:t>
            </w:r>
          </w:p>
          <w:p w:rsidR="00ED0CB3" w:rsidRPr="00ED0CB3" w:rsidRDefault="00ED0CB3" w:rsidP="00ED0CB3">
            <w:pPr>
              <w:spacing w:line="360" w:lineRule="auto"/>
              <w:jc w:val="left"/>
              <w:rPr>
                <w:rFonts w:ascii="宋体" w:hAnsi="宋体" w:cs="宋体"/>
                <w:bCs/>
                <w:sz w:val="24"/>
                <w:szCs w:val="24"/>
              </w:rPr>
            </w:pPr>
            <w:r w:rsidRPr="00ED0CB3">
              <w:rPr>
                <w:rFonts w:ascii="宋体" w:eastAsia="宋体" w:hAnsi="宋体" w:cs="宋体" w:hint="eastAsia"/>
                <w:bCs/>
                <w:sz w:val="24"/>
                <w:szCs w:val="24"/>
              </w:rPr>
              <w:t>（4）个体工商户营业执照。（个体工商户提供）</w:t>
            </w:r>
          </w:p>
          <w:p w:rsidR="00ED0CB3" w:rsidRPr="00ED0CB3" w:rsidRDefault="00ED0CB3" w:rsidP="00ED0CB3">
            <w:pPr>
              <w:spacing w:line="360" w:lineRule="auto"/>
              <w:jc w:val="left"/>
              <w:rPr>
                <w:rFonts w:ascii="宋体" w:eastAsia="宋体" w:hAnsi="宋体" w:cs="宋体"/>
                <w:bCs/>
                <w:sz w:val="24"/>
                <w:szCs w:val="24"/>
              </w:rPr>
            </w:pPr>
            <w:r w:rsidRPr="00ED0CB3">
              <w:rPr>
                <w:rFonts w:ascii="宋体" w:eastAsia="宋体" w:hAnsi="宋体" w:cs="宋体" w:hint="eastAsia"/>
                <w:bCs/>
                <w:sz w:val="24"/>
                <w:szCs w:val="24"/>
              </w:rPr>
              <w:t>（5）自然人身份证明。（自然人提供）</w:t>
            </w:r>
          </w:p>
          <w:p w:rsidR="00ED0CB3" w:rsidRPr="00ED0CB3" w:rsidRDefault="00ED0CB3" w:rsidP="00ED0CB3">
            <w:pPr>
              <w:autoSpaceDE w:val="0"/>
              <w:autoSpaceDN w:val="0"/>
              <w:adjustRightInd w:val="0"/>
              <w:spacing w:line="360" w:lineRule="auto"/>
              <w:jc w:val="left"/>
              <w:rPr>
                <w:rFonts w:ascii="宋体" w:eastAsia="宋体" w:hAnsi="宋体" w:cs="Arial"/>
                <w:sz w:val="24"/>
                <w:szCs w:val="24"/>
                <w:lang w:val="zh-CN"/>
              </w:rPr>
            </w:pPr>
            <w:r w:rsidRPr="00ED0CB3">
              <w:rPr>
                <w:rFonts w:ascii="宋体" w:eastAsia="宋体" w:hAnsi="宋体" w:cs="Arial" w:hint="eastAsia"/>
                <w:sz w:val="24"/>
                <w:szCs w:val="24"/>
                <w:lang w:val="zh-CN"/>
              </w:rPr>
              <w:t>（6）民办非企业单位登记证书。（民办非企业单位提供）</w:t>
            </w:r>
          </w:p>
        </w:tc>
      </w:tr>
      <w:tr w:rsidR="00ED0CB3" w:rsidRPr="00ED0CB3" w:rsidTr="00ED0CB3">
        <w:trPr>
          <w:trHeight w:val="190"/>
        </w:trPr>
        <w:tc>
          <w:tcPr>
            <w:tcW w:w="729" w:type="dxa"/>
            <w:vAlign w:val="center"/>
          </w:tcPr>
          <w:p w:rsidR="00ED0CB3" w:rsidRPr="00ED0CB3" w:rsidRDefault="00ED0CB3" w:rsidP="00ED0CB3">
            <w:pPr>
              <w:spacing w:line="360" w:lineRule="auto"/>
              <w:jc w:val="center"/>
              <w:rPr>
                <w:rFonts w:ascii="宋体" w:hAnsi="宋体" w:cs="宋体"/>
                <w:b/>
                <w:bCs/>
                <w:sz w:val="24"/>
                <w:szCs w:val="24"/>
              </w:rPr>
            </w:pPr>
            <w:r w:rsidRPr="00ED0CB3">
              <w:rPr>
                <w:rFonts w:ascii="宋体" w:eastAsia="宋体" w:hAnsi="宋体" w:cs="宋体" w:hint="eastAsia"/>
                <w:b/>
                <w:bCs/>
                <w:sz w:val="24"/>
                <w:szCs w:val="24"/>
              </w:rPr>
              <w:t>3</w:t>
            </w:r>
          </w:p>
        </w:tc>
        <w:tc>
          <w:tcPr>
            <w:tcW w:w="2602" w:type="dxa"/>
            <w:vAlign w:val="center"/>
          </w:tcPr>
          <w:p w:rsidR="00ED0CB3" w:rsidRPr="00ED0CB3" w:rsidRDefault="00ED0CB3" w:rsidP="00ED0CB3">
            <w:pPr>
              <w:spacing w:line="360" w:lineRule="auto"/>
              <w:rPr>
                <w:rFonts w:ascii="宋体" w:hAnsi="宋体" w:cs="宋体"/>
                <w:b/>
                <w:sz w:val="24"/>
                <w:szCs w:val="24"/>
              </w:rPr>
            </w:pPr>
            <w:r w:rsidRPr="00ED0CB3">
              <w:rPr>
                <w:rFonts w:ascii="宋体" w:eastAsia="宋体" w:hAnsi="宋体" w:cs="宋体" w:hint="eastAsia"/>
                <w:b/>
                <w:bCs/>
                <w:sz w:val="24"/>
                <w:szCs w:val="24"/>
              </w:rPr>
              <w:t>财务状况报告相关材料</w:t>
            </w:r>
          </w:p>
        </w:tc>
        <w:tc>
          <w:tcPr>
            <w:tcW w:w="6429" w:type="dxa"/>
          </w:tcPr>
          <w:p w:rsidR="00ED0CB3" w:rsidRPr="00ED0CB3" w:rsidRDefault="00ED0CB3" w:rsidP="00ED0CB3">
            <w:pPr>
              <w:spacing w:line="360" w:lineRule="auto"/>
              <w:rPr>
                <w:rFonts w:asciiTheme="minorEastAsia" w:hAnsiTheme="minorEastAsia"/>
                <w:bCs/>
                <w:szCs w:val="21"/>
              </w:rPr>
            </w:pPr>
            <w:r w:rsidRPr="00ED0CB3">
              <w:rPr>
                <w:rFonts w:ascii="宋体" w:eastAsia="宋体" w:hAnsi="宋体" w:cs="宋体" w:hint="eastAsia"/>
                <w:bCs/>
                <w:sz w:val="24"/>
                <w:szCs w:val="24"/>
              </w:rPr>
              <w:t>（</w:t>
            </w:r>
            <w:r w:rsidRPr="00ED0CB3">
              <w:rPr>
                <w:rFonts w:ascii="宋体" w:eastAsia="宋体" w:hAnsi="宋体" w:cs="Arial" w:hint="eastAsia"/>
                <w:sz w:val="24"/>
                <w:szCs w:val="24"/>
                <w:lang w:val="zh-CN"/>
              </w:rPr>
              <w:t>1）供应商是法人（法人包括企业法人、机关法人、事业单位法人和社会团体法人），提供本单位：</w:t>
            </w:r>
            <w:r w:rsidRPr="00ED0CB3">
              <w:rPr>
                <w:rFonts w:asciiTheme="minorEastAsia" w:hAnsiTheme="minorEastAsia" w:hint="eastAsia"/>
                <w:bCs/>
                <w:sz w:val="24"/>
                <w:szCs w:val="24"/>
              </w:rPr>
              <w:t>2018年度经审计的财务报告，包括资产负债表、利润表、现金流量表、所有者权益变动表及其附注；</w:t>
            </w:r>
            <w:r w:rsidRPr="00ED0CB3">
              <w:rPr>
                <w:rFonts w:ascii="宋体" w:eastAsia="宋体" w:hAnsi="宋体" w:cs="Arial" w:hint="eastAsia"/>
                <w:sz w:val="24"/>
                <w:szCs w:val="24"/>
                <w:lang w:val="zh-CN"/>
              </w:rPr>
              <w:t>或基本开户银行出具的资信证明；或财政部门认可的政府采购专业担保机构的证明文件和担保机构出具的投标担保函。</w:t>
            </w:r>
          </w:p>
          <w:p w:rsidR="00ED0CB3" w:rsidRPr="00ED0CB3" w:rsidRDefault="00ED0CB3" w:rsidP="00ED0CB3">
            <w:pPr>
              <w:spacing w:line="360" w:lineRule="auto"/>
              <w:rPr>
                <w:rFonts w:ascii="宋体" w:eastAsia="宋体" w:hAnsi="宋体" w:cs="Arial"/>
                <w:sz w:val="24"/>
                <w:szCs w:val="24"/>
                <w:lang w:val="zh-CN"/>
              </w:rPr>
            </w:pPr>
            <w:r w:rsidRPr="00ED0CB3">
              <w:rPr>
                <w:rFonts w:ascii="宋体" w:eastAsia="宋体" w:hAnsi="宋体" w:cs="Arial" w:hint="eastAsia"/>
                <w:sz w:val="24"/>
                <w:szCs w:val="24"/>
              </w:rPr>
              <w:t>（</w:t>
            </w:r>
            <w:r w:rsidRPr="00ED0CB3">
              <w:rPr>
                <w:rFonts w:ascii="宋体" w:eastAsia="宋体" w:hAnsi="宋体" w:cs="Arial" w:hint="eastAsia"/>
                <w:sz w:val="24"/>
                <w:szCs w:val="24"/>
                <w:lang w:val="zh-CN"/>
              </w:rPr>
              <w:t>2）供应商（其他组织和自然人）提供本单位：</w:t>
            </w:r>
            <w:r w:rsidRPr="00ED0CB3">
              <w:rPr>
                <w:rFonts w:asciiTheme="minorEastAsia" w:hAnsiTheme="minorEastAsia" w:hint="eastAsia"/>
                <w:bCs/>
                <w:sz w:val="24"/>
                <w:szCs w:val="24"/>
              </w:rPr>
              <w:t>2018年度经审计的财务报告，包括资产负债表、利润表、现金流量表、所有者权益变动表及其附注；或</w:t>
            </w:r>
            <w:r w:rsidRPr="00ED0CB3">
              <w:rPr>
                <w:rFonts w:ascii="宋体" w:eastAsia="宋体" w:hAnsi="宋体" w:cs="Arial" w:hint="eastAsia"/>
                <w:sz w:val="24"/>
                <w:szCs w:val="24"/>
                <w:lang w:val="zh-CN"/>
              </w:rPr>
              <w:t>银行出具的资信证明或财政部门认可的政府采购专业担保机构的证明文件和担保机构出具的投标担保函。</w:t>
            </w:r>
          </w:p>
        </w:tc>
      </w:tr>
      <w:tr w:rsidR="00ED0CB3" w:rsidRPr="00ED0CB3" w:rsidTr="00ED0CB3">
        <w:trPr>
          <w:trHeight w:val="190"/>
        </w:trPr>
        <w:tc>
          <w:tcPr>
            <w:tcW w:w="729" w:type="dxa"/>
            <w:vAlign w:val="center"/>
          </w:tcPr>
          <w:p w:rsidR="00ED0CB3" w:rsidRPr="00ED0CB3" w:rsidRDefault="00ED0CB3" w:rsidP="00ED0CB3">
            <w:pPr>
              <w:spacing w:line="360" w:lineRule="auto"/>
              <w:jc w:val="center"/>
              <w:rPr>
                <w:rFonts w:ascii="宋体" w:hAnsi="宋体" w:cs="宋体"/>
                <w:b/>
                <w:bCs/>
                <w:sz w:val="24"/>
                <w:szCs w:val="24"/>
              </w:rPr>
            </w:pPr>
            <w:r w:rsidRPr="00ED0CB3">
              <w:rPr>
                <w:rFonts w:ascii="宋体" w:eastAsia="宋体" w:hAnsi="宋体" w:cs="宋体" w:hint="eastAsia"/>
                <w:b/>
                <w:bCs/>
                <w:sz w:val="24"/>
                <w:szCs w:val="24"/>
              </w:rPr>
              <w:lastRenderedPageBreak/>
              <w:t>4</w:t>
            </w:r>
          </w:p>
        </w:tc>
        <w:tc>
          <w:tcPr>
            <w:tcW w:w="2602" w:type="dxa"/>
            <w:vAlign w:val="center"/>
          </w:tcPr>
          <w:p w:rsidR="00ED0CB3" w:rsidRPr="00ED0CB3" w:rsidRDefault="00ED0CB3" w:rsidP="00ED0CB3">
            <w:pPr>
              <w:spacing w:line="360" w:lineRule="auto"/>
              <w:rPr>
                <w:rFonts w:ascii="宋体" w:hAnsi="宋体" w:cs="宋体"/>
                <w:b/>
                <w:sz w:val="24"/>
                <w:szCs w:val="24"/>
              </w:rPr>
            </w:pPr>
            <w:r w:rsidRPr="00ED0CB3">
              <w:rPr>
                <w:rFonts w:ascii="宋体" w:eastAsia="宋体" w:hAnsi="宋体" w:cs="宋体" w:hint="eastAsia"/>
                <w:b/>
                <w:bCs/>
                <w:sz w:val="24"/>
                <w:szCs w:val="24"/>
              </w:rPr>
              <w:t>依法缴纳税收相关材料</w:t>
            </w:r>
          </w:p>
        </w:tc>
        <w:tc>
          <w:tcPr>
            <w:tcW w:w="6429" w:type="dxa"/>
          </w:tcPr>
          <w:p w:rsidR="00ED0CB3" w:rsidRPr="00ED0CB3" w:rsidRDefault="00ED0CB3" w:rsidP="00ED0CB3">
            <w:pPr>
              <w:spacing w:line="360" w:lineRule="auto"/>
              <w:rPr>
                <w:rFonts w:ascii="宋体" w:hAnsi="宋体" w:cs="宋体"/>
                <w:b/>
                <w:bCs/>
                <w:sz w:val="24"/>
                <w:szCs w:val="24"/>
              </w:rPr>
            </w:pPr>
            <w:r w:rsidRPr="00ED0CB3">
              <w:rPr>
                <w:rFonts w:ascii="宋体" w:eastAsia="宋体" w:hAnsi="宋体" w:cs="宋体" w:hint="eastAsia"/>
                <w:bCs/>
                <w:sz w:val="24"/>
                <w:szCs w:val="24"/>
              </w:rPr>
              <w:t>供应商提供参加本次政府采购项目投标截止时间前六个月内任意一个月缴纳税收凭据。（依法免税的供应商，应提供相应文件证明依法免税）</w:t>
            </w:r>
          </w:p>
        </w:tc>
      </w:tr>
      <w:tr w:rsidR="00ED0CB3" w:rsidRPr="00ED0CB3" w:rsidTr="00ED0CB3">
        <w:trPr>
          <w:trHeight w:val="190"/>
        </w:trPr>
        <w:tc>
          <w:tcPr>
            <w:tcW w:w="729" w:type="dxa"/>
            <w:vAlign w:val="center"/>
          </w:tcPr>
          <w:p w:rsidR="00ED0CB3" w:rsidRPr="00ED0CB3" w:rsidRDefault="00ED0CB3" w:rsidP="00ED0CB3">
            <w:pPr>
              <w:spacing w:line="360" w:lineRule="auto"/>
              <w:jc w:val="center"/>
              <w:rPr>
                <w:rFonts w:ascii="宋体" w:hAnsi="宋体" w:cs="宋体"/>
                <w:b/>
                <w:bCs/>
                <w:sz w:val="24"/>
                <w:szCs w:val="24"/>
              </w:rPr>
            </w:pPr>
            <w:r w:rsidRPr="00ED0CB3">
              <w:rPr>
                <w:rFonts w:ascii="宋体" w:eastAsia="宋体" w:hAnsi="宋体" w:cs="宋体" w:hint="eastAsia"/>
                <w:b/>
                <w:bCs/>
                <w:sz w:val="24"/>
                <w:szCs w:val="24"/>
              </w:rPr>
              <w:t>5</w:t>
            </w:r>
          </w:p>
        </w:tc>
        <w:tc>
          <w:tcPr>
            <w:tcW w:w="2602" w:type="dxa"/>
            <w:vAlign w:val="center"/>
          </w:tcPr>
          <w:p w:rsidR="00ED0CB3" w:rsidRPr="00ED0CB3" w:rsidRDefault="00ED0CB3" w:rsidP="00ED0CB3">
            <w:pPr>
              <w:spacing w:line="360" w:lineRule="auto"/>
              <w:rPr>
                <w:rFonts w:ascii="宋体" w:hAnsi="宋体" w:cs="宋体"/>
                <w:bCs/>
                <w:sz w:val="24"/>
                <w:szCs w:val="24"/>
              </w:rPr>
            </w:pPr>
            <w:r w:rsidRPr="00ED0CB3">
              <w:rPr>
                <w:rFonts w:ascii="宋体" w:eastAsia="宋体" w:hAnsi="宋体" w:cs="宋体" w:hint="eastAsia"/>
                <w:b/>
                <w:bCs/>
                <w:sz w:val="24"/>
                <w:szCs w:val="24"/>
              </w:rPr>
              <w:t>依法缴纳社会保障资金的证明材料</w:t>
            </w:r>
          </w:p>
        </w:tc>
        <w:tc>
          <w:tcPr>
            <w:tcW w:w="6429" w:type="dxa"/>
          </w:tcPr>
          <w:p w:rsidR="00ED0CB3" w:rsidRPr="00ED0CB3" w:rsidRDefault="00ED0CB3" w:rsidP="00ED0CB3">
            <w:pPr>
              <w:spacing w:line="360" w:lineRule="auto"/>
              <w:rPr>
                <w:rFonts w:ascii="宋体" w:hAnsi="宋体" w:cs="宋体"/>
                <w:b/>
                <w:bCs/>
                <w:sz w:val="24"/>
                <w:szCs w:val="24"/>
              </w:rPr>
            </w:pPr>
            <w:r w:rsidRPr="00ED0CB3">
              <w:rPr>
                <w:rFonts w:ascii="宋体" w:eastAsia="宋体" w:hAnsi="宋体" w:cs="宋体" w:hint="eastAsia"/>
                <w:bCs/>
                <w:sz w:val="24"/>
                <w:szCs w:val="24"/>
              </w:rPr>
              <w:t>供应商提供参加本次政府采购项目投标截止时间前六个月内任意一个月缴纳社会保险凭据。（依法不需要缴纳社会保障资金的供应商，应提供相应文件证明依法不需要缴纳社会保障资金）</w:t>
            </w:r>
          </w:p>
        </w:tc>
      </w:tr>
      <w:tr w:rsidR="00ED0CB3" w:rsidRPr="00ED0CB3" w:rsidTr="00ED0CB3">
        <w:trPr>
          <w:trHeight w:val="190"/>
        </w:trPr>
        <w:tc>
          <w:tcPr>
            <w:tcW w:w="729" w:type="dxa"/>
            <w:vAlign w:val="center"/>
          </w:tcPr>
          <w:p w:rsidR="00ED0CB3" w:rsidRPr="00ED0CB3" w:rsidRDefault="00ED0CB3" w:rsidP="00ED0CB3">
            <w:pPr>
              <w:spacing w:line="360" w:lineRule="auto"/>
              <w:jc w:val="center"/>
              <w:rPr>
                <w:rFonts w:ascii="宋体" w:hAnsi="宋体" w:cs="宋体"/>
                <w:b/>
                <w:bCs/>
                <w:sz w:val="24"/>
                <w:szCs w:val="24"/>
              </w:rPr>
            </w:pPr>
            <w:r w:rsidRPr="00ED0CB3">
              <w:rPr>
                <w:rFonts w:ascii="宋体" w:eastAsia="宋体" w:hAnsi="宋体" w:cs="宋体" w:hint="eastAsia"/>
                <w:b/>
                <w:bCs/>
                <w:sz w:val="24"/>
                <w:szCs w:val="24"/>
              </w:rPr>
              <w:t>6</w:t>
            </w:r>
          </w:p>
        </w:tc>
        <w:tc>
          <w:tcPr>
            <w:tcW w:w="2602" w:type="dxa"/>
            <w:vAlign w:val="center"/>
          </w:tcPr>
          <w:p w:rsidR="00ED0CB3" w:rsidRPr="00ED0CB3" w:rsidRDefault="00ED0CB3" w:rsidP="00ED0CB3">
            <w:pPr>
              <w:spacing w:line="360" w:lineRule="auto"/>
              <w:rPr>
                <w:rFonts w:ascii="宋体" w:hAnsi="宋体" w:cs="宋体"/>
                <w:b/>
                <w:sz w:val="24"/>
                <w:szCs w:val="24"/>
              </w:rPr>
            </w:pPr>
            <w:r w:rsidRPr="00ED0CB3">
              <w:rPr>
                <w:rFonts w:ascii="宋体" w:eastAsia="宋体" w:hAnsi="宋体" w:cs="宋体" w:hint="eastAsia"/>
                <w:b/>
                <w:bCs/>
                <w:sz w:val="24"/>
                <w:szCs w:val="24"/>
              </w:rPr>
              <w:t>履行合同所必须的设备和专业技术能力的证明材料</w:t>
            </w:r>
          </w:p>
        </w:tc>
        <w:tc>
          <w:tcPr>
            <w:tcW w:w="6429" w:type="dxa"/>
          </w:tcPr>
          <w:p w:rsidR="00ED0CB3" w:rsidRPr="00ED0CB3" w:rsidRDefault="00ED0CB3" w:rsidP="00ED0CB3">
            <w:pPr>
              <w:spacing w:line="360" w:lineRule="auto"/>
              <w:rPr>
                <w:rFonts w:ascii="宋体" w:hAnsi="宋体" w:cs="Arial"/>
                <w:sz w:val="24"/>
                <w:szCs w:val="24"/>
                <w:lang w:val="zh-CN"/>
              </w:rPr>
            </w:pPr>
            <w:r w:rsidRPr="00ED0CB3">
              <w:rPr>
                <w:rFonts w:ascii="宋体" w:eastAsia="宋体" w:hAnsi="宋体" w:cs="Arial" w:hint="eastAsia"/>
                <w:sz w:val="24"/>
                <w:szCs w:val="24"/>
                <w:lang w:val="zh-CN"/>
              </w:rPr>
              <w:t>相关设备的购置发票、专业技术人员职称证书、用工合同等或者</w:t>
            </w:r>
            <w:proofErr w:type="gramStart"/>
            <w:r w:rsidRPr="00ED0CB3">
              <w:rPr>
                <w:rFonts w:ascii="宋体" w:eastAsia="宋体" w:hAnsi="宋体" w:cs="Arial" w:hint="eastAsia"/>
                <w:sz w:val="24"/>
                <w:szCs w:val="24"/>
                <w:lang w:val="zh-CN"/>
              </w:rPr>
              <w:t>附供应商相关</w:t>
            </w:r>
            <w:proofErr w:type="gramEnd"/>
            <w:r w:rsidRPr="00ED0CB3">
              <w:rPr>
                <w:rFonts w:ascii="宋体" w:eastAsia="宋体" w:hAnsi="宋体" w:cs="Arial" w:hint="eastAsia"/>
                <w:sz w:val="24"/>
                <w:szCs w:val="24"/>
                <w:lang w:val="zh-CN"/>
              </w:rPr>
              <w:t>承诺函或声明。（格式自拟）</w:t>
            </w:r>
          </w:p>
        </w:tc>
      </w:tr>
      <w:tr w:rsidR="00ED0CB3" w:rsidRPr="00ED0CB3" w:rsidTr="00ED0CB3">
        <w:trPr>
          <w:trHeight w:val="190"/>
        </w:trPr>
        <w:tc>
          <w:tcPr>
            <w:tcW w:w="729" w:type="dxa"/>
            <w:vAlign w:val="center"/>
          </w:tcPr>
          <w:p w:rsidR="00ED0CB3" w:rsidRPr="00ED0CB3" w:rsidRDefault="00ED0CB3" w:rsidP="00ED0CB3">
            <w:pPr>
              <w:spacing w:line="360" w:lineRule="auto"/>
              <w:jc w:val="center"/>
              <w:rPr>
                <w:rFonts w:ascii="宋体" w:hAnsi="宋体" w:cs="宋体"/>
                <w:b/>
                <w:bCs/>
                <w:sz w:val="24"/>
                <w:szCs w:val="24"/>
              </w:rPr>
            </w:pPr>
            <w:r w:rsidRPr="00ED0CB3">
              <w:rPr>
                <w:rFonts w:ascii="宋体" w:eastAsia="宋体" w:hAnsi="宋体" w:cs="宋体" w:hint="eastAsia"/>
                <w:b/>
                <w:bCs/>
                <w:sz w:val="24"/>
                <w:szCs w:val="24"/>
              </w:rPr>
              <w:t>7</w:t>
            </w:r>
          </w:p>
        </w:tc>
        <w:tc>
          <w:tcPr>
            <w:tcW w:w="2602" w:type="dxa"/>
            <w:vAlign w:val="center"/>
          </w:tcPr>
          <w:p w:rsidR="00ED0CB3" w:rsidRPr="00ED0CB3" w:rsidRDefault="00ED0CB3" w:rsidP="00ED0CB3">
            <w:pPr>
              <w:spacing w:line="360" w:lineRule="auto"/>
              <w:rPr>
                <w:rFonts w:ascii="宋体" w:hAnsi="宋体" w:cs="宋体"/>
                <w:bCs/>
                <w:sz w:val="24"/>
                <w:szCs w:val="24"/>
              </w:rPr>
            </w:pPr>
            <w:r w:rsidRPr="00ED0CB3">
              <w:rPr>
                <w:rFonts w:ascii="宋体" w:eastAsia="宋体" w:hAnsi="宋体" w:cs="宋体" w:hint="eastAsia"/>
                <w:b/>
                <w:bCs/>
                <w:sz w:val="24"/>
                <w:szCs w:val="24"/>
              </w:rPr>
              <w:t>参加政府采购活动前3年内在经营活动中没有重大违法记录的声明</w:t>
            </w:r>
          </w:p>
        </w:tc>
        <w:tc>
          <w:tcPr>
            <w:tcW w:w="6429" w:type="dxa"/>
            <w:vAlign w:val="center"/>
          </w:tcPr>
          <w:p w:rsidR="00ED0CB3" w:rsidRPr="00ED0CB3" w:rsidRDefault="00ED0CB3" w:rsidP="00ED0CB3">
            <w:pPr>
              <w:spacing w:line="360" w:lineRule="auto"/>
              <w:jc w:val="left"/>
              <w:rPr>
                <w:rFonts w:ascii="宋体" w:hAnsi="宋体" w:cs="宋体"/>
                <w:bCs/>
                <w:sz w:val="24"/>
                <w:szCs w:val="24"/>
              </w:rPr>
            </w:pPr>
            <w:r w:rsidRPr="00ED0CB3">
              <w:rPr>
                <w:rFonts w:ascii="宋体" w:eastAsia="宋体" w:hAnsi="宋体" w:cs="宋体" w:hint="eastAsia"/>
                <w:bCs/>
                <w:sz w:val="24"/>
                <w:szCs w:val="24"/>
              </w:rPr>
              <w:t>如无重大违法记录请按照谈判文件提供格式填写。</w:t>
            </w:r>
          </w:p>
          <w:p w:rsidR="00ED0CB3" w:rsidRPr="00ED0CB3" w:rsidRDefault="00ED0CB3" w:rsidP="00ED0CB3">
            <w:pPr>
              <w:spacing w:line="360" w:lineRule="auto"/>
              <w:jc w:val="left"/>
              <w:rPr>
                <w:rFonts w:ascii="宋体" w:hAnsi="宋体" w:cs="宋体"/>
                <w:b/>
                <w:bCs/>
                <w:sz w:val="24"/>
                <w:szCs w:val="24"/>
              </w:rPr>
            </w:pPr>
            <w:r w:rsidRPr="00ED0CB3">
              <w:rPr>
                <w:rFonts w:ascii="宋体" w:eastAsia="宋体" w:hAnsi="宋体" w:cs="宋体" w:hint="eastAsia"/>
                <w:bCs/>
                <w:sz w:val="24"/>
                <w:szCs w:val="24"/>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rsidR="00ED0CB3" w:rsidRPr="00ED0CB3" w:rsidTr="00ED0CB3">
        <w:trPr>
          <w:trHeight w:val="190"/>
        </w:trPr>
        <w:tc>
          <w:tcPr>
            <w:tcW w:w="729" w:type="dxa"/>
            <w:vAlign w:val="center"/>
          </w:tcPr>
          <w:p w:rsidR="00ED0CB3" w:rsidRPr="00ED0CB3" w:rsidRDefault="00ED0CB3" w:rsidP="00ED0CB3">
            <w:pPr>
              <w:spacing w:line="360" w:lineRule="auto"/>
              <w:jc w:val="center"/>
              <w:rPr>
                <w:rFonts w:ascii="宋体" w:hAnsi="宋体" w:cs="宋体"/>
                <w:b/>
                <w:bCs/>
                <w:sz w:val="24"/>
                <w:szCs w:val="24"/>
              </w:rPr>
            </w:pPr>
            <w:r w:rsidRPr="00ED0CB3">
              <w:rPr>
                <w:rFonts w:ascii="宋体" w:eastAsia="宋体" w:hAnsi="宋体" w:cs="宋体" w:hint="eastAsia"/>
                <w:b/>
                <w:bCs/>
                <w:sz w:val="24"/>
                <w:szCs w:val="24"/>
              </w:rPr>
              <w:t>8</w:t>
            </w:r>
          </w:p>
        </w:tc>
        <w:tc>
          <w:tcPr>
            <w:tcW w:w="2602" w:type="dxa"/>
            <w:vAlign w:val="center"/>
          </w:tcPr>
          <w:p w:rsidR="00ED0CB3" w:rsidRPr="00ED0CB3" w:rsidRDefault="00ED0CB3" w:rsidP="00ED0CB3">
            <w:pPr>
              <w:spacing w:line="360" w:lineRule="auto"/>
              <w:rPr>
                <w:rFonts w:ascii="宋体" w:hAnsi="宋体" w:cs="宋体"/>
                <w:bCs/>
                <w:sz w:val="24"/>
                <w:szCs w:val="24"/>
              </w:rPr>
            </w:pPr>
            <w:r w:rsidRPr="00ED0CB3">
              <w:rPr>
                <w:rFonts w:ascii="宋体" w:eastAsia="宋体" w:hAnsi="宋体" w:cs="宋体" w:hint="eastAsia"/>
                <w:b/>
                <w:bCs/>
                <w:sz w:val="24"/>
                <w:szCs w:val="24"/>
              </w:rPr>
              <w:t>信用记录查询及使用</w:t>
            </w:r>
          </w:p>
        </w:tc>
        <w:tc>
          <w:tcPr>
            <w:tcW w:w="6429" w:type="dxa"/>
          </w:tcPr>
          <w:p w:rsidR="00ED0CB3" w:rsidRPr="00ED0CB3" w:rsidRDefault="00ED0CB3" w:rsidP="00ED0CB3">
            <w:pPr>
              <w:spacing w:line="360" w:lineRule="auto"/>
              <w:rPr>
                <w:rFonts w:asciiTheme="minorEastAsia" w:hAnsiTheme="minorEastAsia"/>
                <w:bCs/>
                <w:sz w:val="24"/>
                <w:szCs w:val="24"/>
              </w:rPr>
            </w:pPr>
            <w:r w:rsidRPr="00ED0CB3">
              <w:rPr>
                <w:rFonts w:ascii="宋体" w:hAnsi="宋体" w:cs="宋体" w:hint="eastAsia"/>
                <w:b/>
                <w:color w:val="000000"/>
                <w:kern w:val="0"/>
                <w:sz w:val="24"/>
                <w:szCs w:val="24"/>
              </w:rPr>
              <w:t>7、</w:t>
            </w:r>
            <w:r w:rsidRPr="00ED0CB3">
              <w:rPr>
                <w:rFonts w:asciiTheme="minorEastAsia" w:hAnsiTheme="minorEastAsia" w:hint="eastAsia"/>
                <w:b/>
                <w:bCs/>
                <w:sz w:val="24"/>
                <w:szCs w:val="24"/>
              </w:rPr>
              <w:t>供应商未被列入</w:t>
            </w:r>
            <w:r w:rsidRPr="00ED0CB3">
              <w:rPr>
                <w:rFonts w:asciiTheme="minorEastAsia" w:hAnsiTheme="minorEastAsia"/>
                <w:b/>
                <w:bCs/>
                <w:sz w:val="24"/>
                <w:szCs w:val="24"/>
              </w:rPr>
              <w:t>“信用中国”网站</w:t>
            </w:r>
            <w:r w:rsidRPr="00ED0CB3">
              <w:rPr>
                <w:rFonts w:asciiTheme="minorEastAsia" w:hAnsiTheme="minorEastAsia" w:hint="eastAsia"/>
                <w:b/>
                <w:bCs/>
                <w:sz w:val="24"/>
                <w:szCs w:val="24"/>
              </w:rPr>
              <w:t>失信被执行人、重大税收违法案件当事人名单、</w:t>
            </w:r>
            <w:r w:rsidRPr="00ED0CB3">
              <w:rPr>
                <w:rFonts w:asciiTheme="minorEastAsia" w:hAnsiTheme="minorEastAsia"/>
                <w:b/>
                <w:bCs/>
                <w:sz w:val="24"/>
                <w:szCs w:val="24"/>
              </w:rPr>
              <w:t>政府采购严重违法失信名单</w:t>
            </w:r>
            <w:r w:rsidRPr="00ED0CB3">
              <w:rPr>
                <w:rFonts w:asciiTheme="minorEastAsia" w:hAnsiTheme="minorEastAsia" w:hint="eastAsia"/>
                <w:b/>
                <w:bCs/>
                <w:sz w:val="24"/>
                <w:szCs w:val="24"/>
              </w:rPr>
              <w:t>、“</w:t>
            </w:r>
            <w:r w:rsidRPr="00ED0CB3">
              <w:rPr>
                <w:rFonts w:asciiTheme="minorEastAsia" w:hAnsiTheme="minorEastAsia"/>
                <w:b/>
                <w:bCs/>
                <w:sz w:val="24"/>
                <w:szCs w:val="24"/>
              </w:rPr>
              <w:t>中国政府采购网</w:t>
            </w:r>
            <w:r w:rsidRPr="00ED0CB3">
              <w:rPr>
                <w:rFonts w:asciiTheme="minorEastAsia" w:hAnsiTheme="minorEastAsia" w:hint="eastAsia"/>
                <w:b/>
                <w:bCs/>
                <w:sz w:val="24"/>
                <w:szCs w:val="24"/>
              </w:rPr>
              <w:t>”政府采购严重违法失信行为记录名单、</w:t>
            </w:r>
            <w:r w:rsidRPr="00ED0CB3">
              <w:rPr>
                <w:rFonts w:asciiTheme="minorEastAsia" w:hAnsiTheme="minorEastAsia" w:cs="仿宋_GB2312" w:hint="eastAsia"/>
                <w:b/>
                <w:sz w:val="24"/>
                <w:szCs w:val="24"/>
              </w:rPr>
              <w:t xml:space="preserve"> “中国社会组织公共服务平台”网站（</w:t>
            </w:r>
            <w:r w:rsidRPr="00ED0CB3">
              <w:rPr>
                <w:rFonts w:asciiTheme="minorEastAsia" w:hAnsiTheme="minorEastAsia" w:cs="仿宋_GB2312"/>
                <w:b/>
                <w:sz w:val="24"/>
                <w:szCs w:val="24"/>
              </w:rPr>
              <w:t>www.chinanpo.gov.cn</w:t>
            </w:r>
            <w:r w:rsidRPr="00ED0CB3">
              <w:rPr>
                <w:rFonts w:asciiTheme="minorEastAsia" w:hAnsiTheme="minorEastAsia" w:cs="仿宋_GB2312" w:hint="eastAsia"/>
                <w:b/>
                <w:sz w:val="24"/>
                <w:szCs w:val="24"/>
              </w:rPr>
              <w:t>）严重违法失信社会组织名单的供应商；</w:t>
            </w:r>
            <w:r w:rsidRPr="00ED0CB3">
              <w:rPr>
                <w:rFonts w:ascii="宋体" w:hAnsi="宋体" w:cs="宋体" w:hint="eastAsia"/>
                <w:b/>
                <w:kern w:val="0"/>
                <w:sz w:val="24"/>
                <w:szCs w:val="24"/>
              </w:rPr>
              <w:t>上述查询结果页面</w:t>
            </w:r>
            <w:r w:rsidRPr="00ED0CB3">
              <w:rPr>
                <w:rFonts w:ascii="宋体" w:hAnsi="宋体" w:cs="宋体"/>
                <w:b/>
                <w:kern w:val="0"/>
                <w:sz w:val="24"/>
                <w:szCs w:val="24"/>
              </w:rPr>
              <w:t>截图查询时间应在本公告发布日期之</w:t>
            </w:r>
            <w:r w:rsidRPr="00ED0CB3">
              <w:rPr>
                <w:rFonts w:ascii="宋体" w:hAnsi="宋体" w:cs="宋体" w:hint="eastAsia"/>
                <w:b/>
                <w:kern w:val="0"/>
                <w:sz w:val="24"/>
                <w:szCs w:val="24"/>
              </w:rPr>
              <w:t>日</w:t>
            </w:r>
            <w:r w:rsidRPr="00ED0CB3">
              <w:rPr>
                <w:rFonts w:ascii="宋体" w:hAnsi="宋体" w:cs="宋体"/>
                <w:b/>
                <w:kern w:val="0"/>
                <w:sz w:val="24"/>
                <w:szCs w:val="24"/>
              </w:rPr>
              <w:t>起至开</w:t>
            </w:r>
            <w:r w:rsidRPr="00ED0CB3">
              <w:rPr>
                <w:rFonts w:ascii="宋体" w:hAnsi="宋体" w:cs="宋体" w:hint="eastAsia"/>
                <w:b/>
                <w:kern w:val="0"/>
                <w:sz w:val="24"/>
                <w:szCs w:val="24"/>
              </w:rPr>
              <w:t>标前</w:t>
            </w:r>
            <w:r w:rsidRPr="00ED0CB3">
              <w:rPr>
                <w:rFonts w:asciiTheme="minorEastAsia" w:hAnsiTheme="minorEastAsia" w:hint="eastAsia"/>
                <w:bCs/>
                <w:sz w:val="24"/>
                <w:szCs w:val="24"/>
              </w:rPr>
              <w:t>（联合体形式投标的，联合体成员存在不良信用记录，视同联合体存在不良信用记录）。</w:t>
            </w:r>
          </w:p>
          <w:p w:rsidR="00ED0CB3" w:rsidRPr="00ED0CB3" w:rsidRDefault="00ED0CB3" w:rsidP="00ED0CB3">
            <w:pPr>
              <w:spacing w:line="360" w:lineRule="auto"/>
              <w:rPr>
                <w:rFonts w:ascii="宋体" w:hAnsi="宋体" w:cs="宋体"/>
                <w:color w:val="000000"/>
                <w:kern w:val="0"/>
                <w:sz w:val="24"/>
                <w:szCs w:val="24"/>
              </w:rPr>
            </w:pPr>
            <w:r w:rsidRPr="00ED0CB3">
              <w:rPr>
                <w:rFonts w:ascii="宋体" w:hAnsi="宋体" w:cs="宋体" w:hint="eastAsia"/>
                <w:color w:val="000000"/>
                <w:kern w:val="0"/>
                <w:sz w:val="24"/>
                <w:szCs w:val="24"/>
              </w:rPr>
              <w:t>1、查询渠道：</w:t>
            </w:r>
          </w:p>
          <w:p w:rsidR="00ED0CB3" w:rsidRPr="00ED0CB3" w:rsidRDefault="00ED0CB3" w:rsidP="00ED0CB3">
            <w:pPr>
              <w:spacing w:line="360" w:lineRule="auto"/>
              <w:rPr>
                <w:rFonts w:ascii="宋体" w:hAnsi="宋体" w:cs="宋体"/>
                <w:color w:val="000000"/>
                <w:kern w:val="0"/>
                <w:sz w:val="24"/>
                <w:szCs w:val="24"/>
              </w:rPr>
            </w:pPr>
            <w:r w:rsidRPr="00ED0CB3">
              <w:rPr>
                <w:rFonts w:ascii="宋体" w:hAnsi="宋体" w:cs="宋体" w:hint="eastAsia"/>
                <w:color w:val="000000"/>
                <w:kern w:val="0"/>
                <w:sz w:val="24"/>
                <w:szCs w:val="24"/>
              </w:rPr>
              <w:t>①“信用中国”网站（</w:t>
            </w:r>
            <w:hyperlink r:id="rId11" w:history="1">
              <w:r w:rsidRPr="00ED0CB3">
                <w:rPr>
                  <w:rFonts w:ascii="宋体" w:hAnsi="宋体" w:cs="宋体" w:hint="eastAsia"/>
                  <w:color w:val="000000"/>
                  <w:kern w:val="0"/>
                  <w:sz w:val="24"/>
                  <w:szCs w:val="24"/>
                </w:rPr>
                <w:t>www.creditchina.gov.cn</w:t>
              </w:r>
            </w:hyperlink>
            <w:r w:rsidRPr="00ED0CB3">
              <w:rPr>
                <w:rFonts w:ascii="宋体" w:hAnsi="宋体" w:cs="宋体" w:hint="eastAsia"/>
                <w:color w:val="000000"/>
                <w:kern w:val="0"/>
                <w:sz w:val="24"/>
                <w:szCs w:val="24"/>
              </w:rPr>
              <w:t>）</w:t>
            </w:r>
          </w:p>
          <w:p w:rsidR="00ED0CB3" w:rsidRPr="00ED0CB3" w:rsidRDefault="00ED0CB3" w:rsidP="00ED0CB3">
            <w:pPr>
              <w:spacing w:line="360" w:lineRule="auto"/>
              <w:rPr>
                <w:rFonts w:ascii="宋体" w:hAnsi="宋体" w:cs="宋体"/>
                <w:color w:val="000000"/>
                <w:kern w:val="0"/>
                <w:sz w:val="24"/>
                <w:szCs w:val="24"/>
              </w:rPr>
            </w:pPr>
            <w:r w:rsidRPr="00ED0CB3">
              <w:rPr>
                <w:rFonts w:ascii="宋体" w:hAnsi="宋体" w:cs="宋体" w:hint="eastAsia"/>
                <w:color w:val="000000"/>
                <w:kern w:val="0"/>
                <w:sz w:val="24"/>
                <w:szCs w:val="24"/>
              </w:rPr>
              <w:t>②“中国政府采购网”（www.ccgp.gov.cn）</w:t>
            </w:r>
          </w:p>
          <w:p w:rsidR="00ED0CB3" w:rsidRPr="00ED0CB3" w:rsidRDefault="00ED0CB3" w:rsidP="00ED0CB3">
            <w:pPr>
              <w:spacing w:line="360" w:lineRule="auto"/>
              <w:rPr>
                <w:rFonts w:asciiTheme="minorEastAsia" w:hAnsiTheme="minorEastAsia"/>
                <w:bCs/>
                <w:szCs w:val="21"/>
              </w:rPr>
            </w:pPr>
            <w:r w:rsidRPr="00ED0CB3">
              <w:rPr>
                <w:rFonts w:ascii="宋体" w:hAnsi="宋体" w:cs="宋体" w:hint="eastAsia"/>
                <w:color w:val="000000"/>
                <w:kern w:val="0"/>
                <w:sz w:val="24"/>
                <w:szCs w:val="24"/>
              </w:rPr>
              <w:t>③</w:t>
            </w:r>
            <w:r w:rsidRPr="00ED0CB3">
              <w:rPr>
                <w:rFonts w:asciiTheme="minorEastAsia" w:hAnsiTheme="minorEastAsia" w:cs="仿宋_GB2312" w:hint="eastAsia"/>
                <w:color w:val="000000"/>
                <w:sz w:val="24"/>
                <w:szCs w:val="24"/>
              </w:rPr>
              <w:t>“中国社会组织公共服务平台”网站（</w:t>
            </w:r>
            <w:r w:rsidRPr="00ED0CB3">
              <w:rPr>
                <w:rFonts w:asciiTheme="minorEastAsia" w:hAnsiTheme="minorEastAsia" w:cs="仿宋_GB2312"/>
                <w:color w:val="000000"/>
                <w:sz w:val="24"/>
                <w:szCs w:val="24"/>
              </w:rPr>
              <w:t>www.chinanpo.gov.cn</w:t>
            </w:r>
            <w:r w:rsidRPr="00ED0CB3">
              <w:rPr>
                <w:rFonts w:asciiTheme="minorEastAsia" w:hAnsiTheme="minorEastAsia" w:cs="仿宋_GB2312" w:hint="eastAsia"/>
                <w:color w:val="000000"/>
                <w:sz w:val="24"/>
                <w:szCs w:val="24"/>
              </w:rPr>
              <w:t>）（仅查询社会组织）</w:t>
            </w:r>
            <w:r w:rsidRPr="00ED0CB3">
              <w:rPr>
                <w:rFonts w:asciiTheme="minorEastAsia" w:hAnsiTheme="minorEastAsia" w:hint="eastAsia"/>
                <w:bCs/>
                <w:sz w:val="24"/>
                <w:szCs w:val="24"/>
              </w:rPr>
              <w:t>；</w:t>
            </w:r>
          </w:p>
          <w:p w:rsidR="00ED0CB3" w:rsidRPr="00ED0CB3" w:rsidRDefault="00ED0CB3" w:rsidP="00ED0CB3">
            <w:pPr>
              <w:autoSpaceDE w:val="0"/>
              <w:autoSpaceDN w:val="0"/>
              <w:spacing w:line="360" w:lineRule="auto"/>
              <w:contextualSpacing/>
              <w:rPr>
                <w:rFonts w:ascii="宋体" w:hAnsi="宋体" w:cs="宋体"/>
                <w:color w:val="000000"/>
                <w:kern w:val="0"/>
                <w:sz w:val="24"/>
                <w:szCs w:val="24"/>
              </w:rPr>
            </w:pPr>
            <w:r w:rsidRPr="00ED0CB3">
              <w:rPr>
                <w:rFonts w:ascii="宋体" w:hAnsi="宋体" w:cs="宋体" w:hint="eastAsia"/>
                <w:color w:val="000000"/>
                <w:kern w:val="0"/>
                <w:sz w:val="24"/>
                <w:szCs w:val="24"/>
              </w:rPr>
              <w:t>2、截止时间：同投标截止时间；</w:t>
            </w:r>
          </w:p>
          <w:p w:rsidR="00ED0CB3" w:rsidRPr="00ED0CB3" w:rsidRDefault="00ED0CB3" w:rsidP="00ED0CB3">
            <w:pPr>
              <w:spacing w:line="360" w:lineRule="auto"/>
              <w:contextualSpacing/>
              <w:rPr>
                <w:rFonts w:asciiTheme="minorEastAsia" w:eastAsia="宋体" w:hAnsiTheme="minorEastAsia" w:cs="宋体"/>
                <w:sz w:val="24"/>
                <w:szCs w:val="24"/>
              </w:rPr>
            </w:pPr>
            <w:r w:rsidRPr="00ED0CB3">
              <w:rPr>
                <w:rFonts w:eastAsia="宋体" w:hAnsi="宋体" w:cs="宋体" w:hint="eastAsia"/>
                <w:color w:val="000000"/>
                <w:sz w:val="24"/>
                <w:szCs w:val="24"/>
              </w:rPr>
              <w:lastRenderedPageBreak/>
              <w:t>3</w:t>
            </w:r>
            <w:r w:rsidRPr="00ED0CB3">
              <w:rPr>
                <w:rFonts w:eastAsia="宋体" w:hAnsi="宋体" w:cs="宋体" w:hint="eastAsia"/>
                <w:color w:val="000000"/>
                <w:sz w:val="24"/>
                <w:szCs w:val="24"/>
              </w:rPr>
              <w:t>、信用信息查询记录和证据留存具体方式：</w:t>
            </w:r>
            <w:r w:rsidRPr="00ED0CB3">
              <w:rPr>
                <w:rFonts w:asciiTheme="minorEastAsia" w:eastAsia="宋体" w:hAnsiTheme="minorEastAsia" w:cs="宋体" w:hint="eastAsia"/>
                <w:sz w:val="24"/>
                <w:szCs w:val="24"/>
              </w:rPr>
              <w:t>查询时要将查询网页内容进行截图，截</w:t>
            </w:r>
            <w:proofErr w:type="gramStart"/>
            <w:r w:rsidRPr="00ED0CB3">
              <w:rPr>
                <w:rFonts w:asciiTheme="minorEastAsia" w:eastAsia="宋体" w:hAnsiTheme="minorEastAsia" w:cs="宋体" w:hint="eastAsia"/>
                <w:sz w:val="24"/>
                <w:szCs w:val="24"/>
              </w:rPr>
              <w:t>图内容</w:t>
            </w:r>
            <w:proofErr w:type="gramEnd"/>
            <w:r w:rsidRPr="00ED0CB3">
              <w:rPr>
                <w:rFonts w:asciiTheme="minorEastAsia" w:eastAsia="宋体" w:hAnsiTheme="minorEastAsia" w:cs="宋体" w:hint="eastAsia"/>
                <w:sz w:val="24"/>
                <w:szCs w:val="24"/>
              </w:rPr>
              <w:t>要完整清晰(查询截图附在投标文件中加盖公章)；</w:t>
            </w:r>
            <w:r w:rsidRPr="00ED0CB3">
              <w:rPr>
                <w:rFonts w:eastAsia="宋体" w:hAnsi="宋体" w:cs="宋体" w:hint="eastAsia"/>
                <w:color w:val="000000"/>
                <w:sz w:val="24"/>
                <w:szCs w:val="24"/>
              </w:rPr>
              <w:t>经谈判小组确认的查询结果网页截图作为查询记录和证据，与其他采购文件一并保存；</w:t>
            </w:r>
          </w:p>
          <w:p w:rsidR="00ED0CB3" w:rsidRPr="00ED0CB3" w:rsidRDefault="00ED0CB3" w:rsidP="00ED0CB3">
            <w:pPr>
              <w:autoSpaceDE w:val="0"/>
              <w:autoSpaceDN w:val="0"/>
              <w:spacing w:line="360" w:lineRule="auto"/>
              <w:contextualSpacing/>
              <w:rPr>
                <w:rFonts w:ascii="宋体" w:hAnsi="宋体" w:cs="宋体"/>
                <w:color w:val="000000"/>
                <w:kern w:val="0"/>
                <w:sz w:val="24"/>
                <w:szCs w:val="24"/>
              </w:rPr>
            </w:pPr>
            <w:r w:rsidRPr="00ED0CB3">
              <w:rPr>
                <w:rFonts w:ascii="宋体" w:hAnsi="宋体" w:cs="宋体" w:hint="eastAsia"/>
                <w:color w:val="000000"/>
                <w:kern w:val="0"/>
                <w:sz w:val="24"/>
                <w:szCs w:val="24"/>
              </w:rPr>
              <w:t>4、信用信息的使用原则：经谈判小组认定的被列入失信被执行人、重大税收违法案件当事人名单、</w:t>
            </w:r>
            <w:r w:rsidRPr="00ED0CB3">
              <w:rPr>
                <w:rFonts w:ascii="宋体" w:hAnsi="宋体" w:cs="宋体"/>
                <w:color w:val="000000"/>
                <w:kern w:val="0"/>
                <w:sz w:val="24"/>
                <w:szCs w:val="24"/>
              </w:rPr>
              <w:t>政府采购严重违法失信名单</w:t>
            </w:r>
            <w:r w:rsidRPr="00ED0CB3">
              <w:rPr>
                <w:rFonts w:ascii="宋体" w:hAnsi="宋体" w:cs="宋体" w:hint="eastAsia"/>
                <w:color w:val="000000"/>
                <w:kern w:val="0"/>
                <w:sz w:val="24"/>
                <w:szCs w:val="24"/>
              </w:rPr>
              <w:t>、政府采购严重违法失信行为记录名单、</w:t>
            </w:r>
            <w:r w:rsidRPr="00ED0CB3">
              <w:rPr>
                <w:rFonts w:ascii="宋体" w:hAnsi="宋体" w:cs="宋体"/>
                <w:color w:val="000000"/>
                <w:kern w:val="0"/>
                <w:sz w:val="24"/>
                <w:szCs w:val="24"/>
              </w:rPr>
              <w:t>经营异常名录信息、</w:t>
            </w:r>
            <w:r w:rsidRPr="00ED0CB3">
              <w:rPr>
                <w:rFonts w:ascii="宋体" w:hAnsi="宋体" w:cs="宋体" w:hint="eastAsia"/>
                <w:color w:val="000000"/>
                <w:kern w:val="0"/>
                <w:sz w:val="24"/>
                <w:szCs w:val="24"/>
              </w:rPr>
              <w:t>严重违法失信企业名单（黑名单）的供应商，将拒绝其参与本次政府采购活动。</w:t>
            </w:r>
          </w:p>
        </w:tc>
      </w:tr>
      <w:tr w:rsidR="00ED0CB3" w:rsidRPr="00ED0CB3" w:rsidTr="00ED0CB3">
        <w:trPr>
          <w:trHeight w:val="822"/>
        </w:trPr>
        <w:tc>
          <w:tcPr>
            <w:tcW w:w="729" w:type="dxa"/>
            <w:vAlign w:val="center"/>
          </w:tcPr>
          <w:p w:rsidR="00ED0CB3" w:rsidRPr="00ED0CB3" w:rsidRDefault="00ED0CB3" w:rsidP="00ED0CB3">
            <w:pPr>
              <w:spacing w:line="360" w:lineRule="auto"/>
              <w:jc w:val="center"/>
              <w:rPr>
                <w:rFonts w:ascii="宋体" w:hAnsi="宋体" w:cs="宋体"/>
                <w:b/>
                <w:bCs/>
                <w:sz w:val="24"/>
                <w:szCs w:val="24"/>
              </w:rPr>
            </w:pPr>
            <w:r w:rsidRPr="00ED0CB3">
              <w:rPr>
                <w:rFonts w:ascii="宋体" w:eastAsia="宋体" w:hAnsi="宋体" w:cs="宋体" w:hint="eastAsia"/>
                <w:b/>
                <w:bCs/>
                <w:sz w:val="24"/>
                <w:szCs w:val="24"/>
              </w:rPr>
              <w:lastRenderedPageBreak/>
              <w:t>9</w:t>
            </w:r>
          </w:p>
        </w:tc>
        <w:tc>
          <w:tcPr>
            <w:tcW w:w="2602" w:type="dxa"/>
            <w:vAlign w:val="center"/>
          </w:tcPr>
          <w:p w:rsidR="00ED0CB3" w:rsidRPr="00ED0CB3" w:rsidRDefault="00ED0CB3" w:rsidP="00ED0CB3">
            <w:pPr>
              <w:spacing w:line="360" w:lineRule="auto"/>
              <w:rPr>
                <w:rFonts w:ascii="宋体" w:hAnsi="宋体" w:cs="宋体"/>
                <w:b/>
                <w:sz w:val="24"/>
                <w:szCs w:val="24"/>
              </w:rPr>
            </w:pPr>
            <w:r w:rsidRPr="00ED0CB3">
              <w:rPr>
                <w:rFonts w:ascii="宋体" w:eastAsia="宋体" w:hAnsi="宋体" w:cs="宋体" w:hint="eastAsia"/>
                <w:b/>
                <w:sz w:val="24"/>
                <w:szCs w:val="24"/>
              </w:rPr>
              <w:t>供应商须具备的特殊</w:t>
            </w:r>
          </w:p>
          <w:p w:rsidR="00ED0CB3" w:rsidRPr="00ED0CB3" w:rsidRDefault="00ED0CB3" w:rsidP="00ED0CB3">
            <w:pPr>
              <w:spacing w:line="360" w:lineRule="auto"/>
              <w:rPr>
                <w:rFonts w:ascii="宋体" w:hAnsi="宋体" w:cs="宋体"/>
                <w:b/>
                <w:bCs/>
                <w:sz w:val="24"/>
                <w:szCs w:val="24"/>
              </w:rPr>
            </w:pPr>
            <w:r w:rsidRPr="00ED0CB3">
              <w:rPr>
                <w:rFonts w:ascii="宋体" w:eastAsia="宋体" w:hAnsi="宋体" w:cs="宋体" w:hint="eastAsia"/>
                <w:b/>
                <w:sz w:val="24"/>
                <w:szCs w:val="24"/>
              </w:rPr>
              <w:t>资质证书</w:t>
            </w:r>
          </w:p>
        </w:tc>
        <w:tc>
          <w:tcPr>
            <w:tcW w:w="6429" w:type="dxa"/>
            <w:vAlign w:val="center"/>
          </w:tcPr>
          <w:p w:rsidR="00ED0CB3" w:rsidRPr="00ED0CB3" w:rsidRDefault="00344B3B" w:rsidP="00344B3B">
            <w:pPr>
              <w:widowControl/>
              <w:shd w:val="clear" w:color="auto" w:fill="FFFFFF"/>
              <w:spacing w:line="360" w:lineRule="auto"/>
              <w:jc w:val="left"/>
              <w:rPr>
                <w:rFonts w:ascii="宋体" w:hAnsi="宋体" w:cs="宋体"/>
                <w:color w:val="000000"/>
                <w:kern w:val="0"/>
                <w:sz w:val="24"/>
                <w:szCs w:val="24"/>
              </w:rPr>
            </w:pPr>
            <w:r>
              <w:rPr>
                <w:rFonts w:ascii="宋体" w:hAnsi="宋体" w:cs="宋体" w:hint="eastAsia"/>
                <w:color w:val="000000"/>
                <w:kern w:val="0"/>
                <w:sz w:val="24"/>
                <w:szCs w:val="24"/>
              </w:rPr>
              <w:t>无</w:t>
            </w:r>
          </w:p>
        </w:tc>
      </w:tr>
      <w:tr w:rsidR="00ED0CB3" w:rsidRPr="00ED0CB3" w:rsidTr="00ED0CB3">
        <w:trPr>
          <w:trHeight w:val="822"/>
        </w:trPr>
        <w:tc>
          <w:tcPr>
            <w:tcW w:w="729" w:type="dxa"/>
            <w:vAlign w:val="center"/>
          </w:tcPr>
          <w:p w:rsidR="00ED0CB3" w:rsidRPr="00ED0CB3" w:rsidRDefault="00ED0CB3" w:rsidP="00ED0CB3">
            <w:pPr>
              <w:spacing w:line="360" w:lineRule="auto"/>
              <w:jc w:val="center"/>
              <w:rPr>
                <w:rFonts w:ascii="宋体" w:hAnsi="宋体" w:cs="宋体"/>
                <w:b/>
                <w:bCs/>
                <w:sz w:val="24"/>
                <w:szCs w:val="24"/>
              </w:rPr>
            </w:pPr>
            <w:r w:rsidRPr="00ED0CB3">
              <w:rPr>
                <w:rFonts w:ascii="宋体" w:eastAsia="宋体" w:hAnsi="宋体" w:cs="宋体" w:hint="eastAsia"/>
                <w:b/>
                <w:bCs/>
                <w:sz w:val="24"/>
                <w:szCs w:val="24"/>
              </w:rPr>
              <w:t>10</w:t>
            </w:r>
          </w:p>
        </w:tc>
        <w:tc>
          <w:tcPr>
            <w:tcW w:w="2602" w:type="dxa"/>
            <w:vAlign w:val="center"/>
          </w:tcPr>
          <w:p w:rsidR="00ED0CB3" w:rsidRPr="00ED0CB3" w:rsidRDefault="00ED0CB3" w:rsidP="00ED0CB3">
            <w:pPr>
              <w:spacing w:line="360" w:lineRule="auto"/>
              <w:rPr>
                <w:rFonts w:ascii="宋体" w:hAnsi="宋体" w:cs="宋体"/>
                <w:b/>
                <w:bCs/>
                <w:sz w:val="24"/>
                <w:szCs w:val="24"/>
              </w:rPr>
            </w:pPr>
            <w:r w:rsidRPr="00ED0CB3">
              <w:rPr>
                <w:rFonts w:ascii="宋体" w:eastAsia="宋体" w:hAnsi="宋体" w:cs="宋体" w:hint="eastAsia"/>
                <w:b/>
                <w:bCs/>
                <w:sz w:val="24"/>
                <w:szCs w:val="24"/>
              </w:rPr>
              <w:t>谈判</w:t>
            </w:r>
            <w:r w:rsidRPr="00ED0CB3">
              <w:rPr>
                <w:rFonts w:ascii="宋体" w:eastAsia="宋体" w:hAnsi="宋体" w:cs="宋体" w:hint="eastAsia"/>
                <w:b/>
                <w:sz w:val="24"/>
                <w:szCs w:val="24"/>
                <w:lang w:val="zh-CN"/>
              </w:rPr>
              <w:t>报价</w:t>
            </w:r>
          </w:p>
        </w:tc>
        <w:tc>
          <w:tcPr>
            <w:tcW w:w="6429" w:type="dxa"/>
          </w:tcPr>
          <w:p w:rsidR="00ED0CB3" w:rsidRPr="00ED0CB3" w:rsidRDefault="00ED0CB3" w:rsidP="00ED0CB3">
            <w:pPr>
              <w:spacing w:line="360" w:lineRule="auto"/>
              <w:rPr>
                <w:rFonts w:ascii="宋体" w:hAnsi="宋体" w:cs="宋体"/>
                <w:b/>
                <w:bCs/>
                <w:sz w:val="24"/>
                <w:szCs w:val="24"/>
              </w:rPr>
            </w:pPr>
            <w:r w:rsidRPr="00ED0CB3">
              <w:rPr>
                <w:rFonts w:ascii="宋体" w:eastAsia="宋体" w:hAnsi="宋体" w:cs="宋体" w:hint="eastAsia"/>
                <w:sz w:val="24"/>
                <w:szCs w:val="24"/>
                <w:lang w:val="zh-CN"/>
              </w:rPr>
              <w:t>投标报价是否超出谈判文件中规定的预算金额，超出预算金额的报价无效。</w:t>
            </w:r>
          </w:p>
        </w:tc>
      </w:tr>
      <w:tr w:rsidR="00ED0CB3" w:rsidRPr="00ED0CB3" w:rsidTr="00ED0CB3">
        <w:trPr>
          <w:trHeight w:val="822"/>
        </w:trPr>
        <w:tc>
          <w:tcPr>
            <w:tcW w:w="729" w:type="dxa"/>
            <w:vAlign w:val="center"/>
          </w:tcPr>
          <w:p w:rsidR="00ED0CB3" w:rsidRPr="00ED0CB3" w:rsidRDefault="00ED0CB3" w:rsidP="00ED0CB3">
            <w:pPr>
              <w:spacing w:line="360" w:lineRule="auto"/>
              <w:jc w:val="center"/>
              <w:rPr>
                <w:rFonts w:ascii="宋体" w:hAnsi="宋体" w:cs="宋体"/>
                <w:b/>
                <w:bCs/>
                <w:sz w:val="24"/>
                <w:szCs w:val="24"/>
              </w:rPr>
            </w:pPr>
            <w:r w:rsidRPr="00ED0CB3">
              <w:rPr>
                <w:rFonts w:ascii="宋体" w:eastAsia="宋体" w:hAnsi="宋体" w:cs="宋体" w:hint="eastAsia"/>
                <w:b/>
                <w:bCs/>
                <w:sz w:val="24"/>
                <w:szCs w:val="24"/>
              </w:rPr>
              <w:t>11</w:t>
            </w:r>
          </w:p>
        </w:tc>
        <w:tc>
          <w:tcPr>
            <w:tcW w:w="2602" w:type="dxa"/>
            <w:vAlign w:val="center"/>
          </w:tcPr>
          <w:p w:rsidR="00ED0CB3" w:rsidRPr="00ED0CB3" w:rsidRDefault="00ED0CB3" w:rsidP="00ED0CB3">
            <w:pPr>
              <w:spacing w:line="360" w:lineRule="auto"/>
              <w:rPr>
                <w:rFonts w:ascii="宋体" w:hAnsi="宋体" w:cs="宋体"/>
                <w:sz w:val="24"/>
                <w:szCs w:val="24"/>
              </w:rPr>
            </w:pPr>
            <w:r w:rsidRPr="00ED0CB3">
              <w:rPr>
                <w:rFonts w:ascii="宋体" w:eastAsia="宋体" w:hAnsi="宋体" w:cs="宋体" w:hint="eastAsia"/>
                <w:b/>
                <w:sz w:val="24"/>
                <w:szCs w:val="24"/>
              </w:rPr>
              <w:t>谈判保证金</w:t>
            </w:r>
          </w:p>
        </w:tc>
        <w:tc>
          <w:tcPr>
            <w:tcW w:w="6429" w:type="dxa"/>
            <w:vAlign w:val="center"/>
          </w:tcPr>
          <w:p w:rsidR="00ED0CB3" w:rsidRPr="00ED0CB3" w:rsidRDefault="00ED0CB3" w:rsidP="00ED0CB3">
            <w:pPr>
              <w:spacing w:line="360" w:lineRule="auto"/>
              <w:rPr>
                <w:rFonts w:ascii="宋体" w:hAnsi="宋体" w:cs="宋体"/>
                <w:b/>
                <w:sz w:val="24"/>
                <w:szCs w:val="24"/>
              </w:rPr>
            </w:pPr>
            <w:r w:rsidRPr="00ED0CB3">
              <w:rPr>
                <w:rFonts w:asciiTheme="minorEastAsia" w:hAnsiTheme="minorEastAsia" w:hint="eastAsia"/>
                <w:sz w:val="24"/>
                <w:szCs w:val="24"/>
              </w:rPr>
              <w:t>供应商以投标承诺函的形式替代投标保证金。</w:t>
            </w:r>
          </w:p>
        </w:tc>
      </w:tr>
      <w:tr w:rsidR="00ED0CB3" w:rsidRPr="00ED0CB3" w:rsidTr="00ED0CB3">
        <w:trPr>
          <w:trHeight w:val="822"/>
        </w:trPr>
        <w:tc>
          <w:tcPr>
            <w:tcW w:w="729" w:type="dxa"/>
            <w:vAlign w:val="center"/>
          </w:tcPr>
          <w:p w:rsidR="00ED0CB3" w:rsidRPr="00ED0CB3" w:rsidRDefault="00ED0CB3" w:rsidP="00ED0CB3">
            <w:pPr>
              <w:spacing w:line="360" w:lineRule="auto"/>
              <w:jc w:val="center"/>
              <w:rPr>
                <w:rFonts w:ascii="宋体" w:hAnsi="宋体" w:cs="宋体"/>
                <w:b/>
                <w:sz w:val="24"/>
                <w:szCs w:val="24"/>
              </w:rPr>
            </w:pPr>
            <w:r w:rsidRPr="00ED0CB3">
              <w:rPr>
                <w:rFonts w:ascii="宋体" w:eastAsia="宋体" w:hAnsi="宋体" w:cs="宋体" w:hint="eastAsia"/>
                <w:b/>
                <w:sz w:val="24"/>
                <w:szCs w:val="24"/>
              </w:rPr>
              <w:t>12</w:t>
            </w:r>
          </w:p>
        </w:tc>
        <w:tc>
          <w:tcPr>
            <w:tcW w:w="2602" w:type="dxa"/>
            <w:vAlign w:val="center"/>
          </w:tcPr>
          <w:p w:rsidR="00ED0CB3" w:rsidRPr="00ED0CB3" w:rsidRDefault="00ED0CB3" w:rsidP="00ED0CB3">
            <w:pPr>
              <w:spacing w:line="360" w:lineRule="auto"/>
              <w:rPr>
                <w:rFonts w:ascii="宋体" w:hAnsi="宋体" w:cs="宋体"/>
                <w:b/>
                <w:bCs/>
                <w:sz w:val="24"/>
                <w:szCs w:val="24"/>
              </w:rPr>
            </w:pPr>
            <w:r w:rsidRPr="00ED0CB3">
              <w:rPr>
                <w:rFonts w:ascii="宋体" w:eastAsia="宋体" w:hAnsi="宋体" w:cs="宋体" w:hint="eastAsia"/>
                <w:b/>
                <w:bCs/>
                <w:sz w:val="24"/>
                <w:szCs w:val="24"/>
              </w:rPr>
              <w:t>联合体协议</w:t>
            </w:r>
          </w:p>
        </w:tc>
        <w:tc>
          <w:tcPr>
            <w:tcW w:w="6429" w:type="dxa"/>
          </w:tcPr>
          <w:p w:rsidR="00ED0CB3" w:rsidRPr="00ED0CB3" w:rsidRDefault="00ED0CB3" w:rsidP="00ED0CB3">
            <w:pPr>
              <w:spacing w:line="360" w:lineRule="auto"/>
              <w:rPr>
                <w:rFonts w:ascii="宋体" w:hAnsi="宋体" w:cs="宋体"/>
                <w:b/>
                <w:bCs/>
                <w:sz w:val="24"/>
                <w:szCs w:val="24"/>
              </w:rPr>
            </w:pPr>
            <w:r w:rsidRPr="00ED0CB3">
              <w:rPr>
                <w:rFonts w:ascii="宋体" w:eastAsia="宋体" w:hAnsi="宋体" w:cs="宋体" w:hint="eastAsia"/>
                <w:bCs/>
                <w:sz w:val="24"/>
                <w:szCs w:val="24"/>
              </w:rPr>
              <w:t>谈判文件接受联合体投标且供应商为联合体的，供应商应提供本协议；否则无须提供。</w:t>
            </w:r>
          </w:p>
        </w:tc>
      </w:tr>
      <w:tr w:rsidR="00ED0CB3" w:rsidRPr="00ED0CB3" w:rsidTr="00ED0CB3">
        <w:trPr>
          <w:trHeight w:val="747"/>
        </w:trPr>
        <w:tc>
          <w:tcPr>
            <w:tcW w:w="729" w:type="dxa"/>
            <w:vAlign w:val="center"/>
          </w:tcPr>
          <w:p w:rsidR="00ED0CB3" w:rsidRPr="00ED0CB3" w:rsidRDefault="00ED0CB3" w:rsidP="00ED0CB3">
            <w:pPr>
              <w:spacing w:line="360" w:lineRule="auto"/>
              <w:contextualSpacing/>
              <w:jc w:val="center"/>
              <w:rPr>
                <w:rFonts w:ascii="宋体" w:hAnsi="宋体" w:cs="宋体"/>
                <w:b/>
                <w:sz w:val="24"/>
                <w:szCs w:val="24"/>
              </w:rPr>
            </w:pPr>
            <w:r w:rsidRPr="00ED0CB3">
              <w:rPr>
                <w:rFonts w:ascii="宋体" w:eastAsia="宋体" w:hAnsi="宋体" w:cs="宋体" w:hint="eastAsia"/>
                <w:b/>
                <w:sz w:val="24"/>
                <w:szCs w:val="24"/>
              </w:rPr>
              <w:t>13</w:t>
            </w:r>
          </w:p>
        </w:tc>
        <w:tc>
          <w:tcPr>
            <w:tcW w:w="2602" w:type="dxa"/>
            <w:vAlign w:val="center"/>
          </w:tcPr>
          <w:p w:rsidR="00ED0CB3" w:rsidRPr="00ED0CB3" w:rsidRDefault="00ED0CB3" w:rsidP="00ED0CB3">
            <w:pPr>
              <w:spacing w:line="360" w:lineRule="auto"/>
              <w:contextualSpacing/>
              <w:rPr>
                <w:rFonts w:ascii="宋体" w:hAnsi="宋体" w:cs="宋体"/>
                <w:b/>
                <w:sz w:val="24"/>
                <w:szCs w:val="24"/>
              </w:rPr>
            </w:pPr>
            <w:r w:rsidRPr="00ED0CB3">
              <w:rPr>
                <w:rFonts w:ascii="宋体" w:eastAsia="宋体" w:hAnsi="宋体" w:cs="宋体" w:hint="eastAsia"/>
                <w:b/>
                <w:sz w:val="24"/>
                <w:szCs w:val="24"/>
              </w:rPr>
              <w:t>供应商身份证明及授权</w:t>
            </w:r>
          </w:p>
        </w:tc>
        <w:tc>
          <w:tcPr>
            <w:tcW w:w="6429" w:type="dxa"/>
          </w:tcPr>
          <w:p w:rsidR="00ED0CB3" w:rsidRPr="00ED0CB3" w:rsidRDefault="00ED0CB3" w:rsidP="00ED0CB3">
            <w:pPr>
              <w:spacing w:line="360" w:lineRule="auto"/>
              <w:rPr>
                <w:rFonts w:asciiTheme="minorEastAsia" w:hAnsiTheme="minorEastAsia" w:cs="仿宋_GB2312"/>
                <w:sz w:val="24"/>
                <w:szCs w:val="24"/>
                <w:lang w:val="zh-CN"/>
              </w:rPr>
            </w:pPr>
            <w:r w:rsidRPr="00ED0CB3">
              <w:rPr>
                <w:rFonts w:asciiTheme="minorEastAsia" w:hAnsiTheme="minorEastAsia" w:cs="仿宋_GB2312" w:hint="eastAsia"/>
                <w:sz w:val="24"/>
                <w:szCs w:val="24"/>
                <w:lang w:val="zh-CN"/>
              </w:rPr>
              <w:t>（1）法定代表人身份证明或提供法定代表人授权委托书及被授权人身份证明。（法人提供）</w:t>
            </w:r>
          </w:p>
          <w:p w:rsidR="00ED0CB3" w:rsidRPr="00ED0CB3" w:rsidRDefault="00ED0CB3" w:rsidP="00ED0CB3">
            <w:pPr>
              <w:spacing w:line="360" w:lineRule="auto"/>
              <w:rPr>
                <w:rFonts w:asciiTheme="minorEastAsia" w:hAnsiTheme="minorEastAsia" w:cs="仿宋_GB2312"/>
                <w:sz w:val="24"/>
                <w:szCs w:val="24"/>
                <w:lang w:val="zh-CN"/>
              </w:rPr>
            </w:pPr>
            <w:r w:rsidRPr="00ED0CB3">
              <w:rPr>
                <w:rFonts w:asciiTheme="minorEastAsia" w:hAnsiTheme="minorEastAsia" w:cs="仿宋_GB2312" w:hint="eastAsia"/>
                <w:sz w:val="24"/>
                <w:szCs w:val="24"/>
                <w:lang w:val="zh-CN"/>
              </w:rPr>
              <w:t>（2）单位负责人身份证明或提供单位负责人授权委托书及被授权人身份证明。（非法人提供）</w:t>
            </w:r>
          </w:p>
          <w:p w:rsidR="00ED0CB3" w:rsidRPr="00ED0CB3" w:rsidRDefault="00ED0CB3" w:rsidP="00ED0CB3">
            <w:pPr>
              <w:spacing w:line="360" w:lineRule="auto"/>
              <w:rPr>
                <w:rFonts w:ascii="楷体" w:eastAsia="楷体" w:hAnsi="楷体" w:cs="仿宋_GB2312"/>
                <w:b/>
                <w:sz w:val="24"/>
                <w:szCs w:val="24"/>
                <w:lang w:val="zh-CN"/>
              </w:rPr>
            </w:pPr>
            <w:r w:rsidRPr="00ED0CB3">
              <w:rPr>
                <w:rFonts w:ascii="楷体" w:eastAsia="楷体" w:hAnsi="楷体" w:cs="仿宋_GB2312" w:hint="eastAsia"/>
                <w:b/>
                <w:sz w:val="24"/>
                <w:szCs w:val="24"/>
                <w:lang w:val="zh-CN"/>
              </w:rPr>
              <w:t>注：</w:t>
            </w:r>
          </w:p>
          <w:p w:rsidR="00ED0CB3" w:rsidRPr="00ED0CB3" w:rsidRDefault="00ED0CB3" w:rsidP="00ED0CB3">
            <w:pPr>
              <w:spacing w:line="360" w:lineRule="auto"/>
              <w:rPr>
                <w:rFonts w:asciiTheme="minorEastAsia" w:hAnsiTheme="minorEastAsia"/>
                <w:b/>
                <w:sz w:val="24"/>
                <w:szCs w:val="24"/>
              </w:rPr>
            </w:pPr>
            <w:r w:rsidRPr="00ED0CB3">
              <w:rPr>
                <w:rFonts w:ascii="楷体" w:eastAsia="楷体" w:hAnsi="楷体" w:hint="eastAsia"/>
                <w:color w:val="000000"/>
                <w:sz w:val="24"/>
                <w:szCs w:val="24"/>
              </w:rPr>
              <w:t>①企业（银行、保险、石油石化、电力、电信等行业除外）、事业单位和社会团体以法人身份参加谈判的，法定代表人应与实际提交的“营业执照等证明文件”载明的一致。</w:t>
            </w:r>
          </w:p>
          <w:p w:rsidR="00ED0CB3" w:rsidRPr="00ED0CB3" w:rsidRDefault="00ED0CB3" w:rsidP="00ED0CB3">
            <w:pPr>
              <w:spacing w:line="360" w:lineRule="auto"/>
              <w:contextualSpacing/>
              <w:rPr>
                <w:rFonts w:ascii="楷体" w:eastAsia="楷体" w:hAnsi="楷体"/>
                <w:color w:val="000000"/>
                <w:sz w:val="24"/>
                <w:szCs w:val="24"/>
              </w:rPr>
            </w:pPr>
            <w:r w:rsidRPr="00ED0CB3">
              <w:rPr>
                <w:rFonts w:ascii="楷体" w:eastAsia="楷体" w:hAnsi="楷体" w:hint="eastAsia"/>
                <w:color w:val="000000"/>
                <w:sz w:val="24"/>
                <w:szCs w:val="24"/>
              </w:rPr>
              <w:t>②银行、保险、石油石化、电力、电信等行业：以法人身份参加谈判的，法定代表人应与实际提交的“营业执照等证明文件”载明的一致；以非法人身份参加谈判的，“单位负责人”</w:t>
            </w:r>
            <w:proofErr w:type="gramStart"/>
            <w:r w:rsidRPr="00ED0CB3">
              <w:rPr>
                <w:rFonts w:ascii="楷体" w:eastAsia="楷体" w:hAnsi="楷体" w:hint="eastAsia"/>
                <w:color w:val="000000"/>
                <w:sz w:val="24"/>
                <w:szCs w:val="24"/>
              </w:rPr>
              <w:t>指代表</w:t>
            </w:r>
            <w:proofErr w:type="gramEnd"/>
            <w:r w:rsidRPr="00ED0CB3">
              <w:rPr>
                <w:rFonts w:ascii="楷体" w:eastAsia="楷体" w:hAnsi="楷体" w:hint="eastAsia"/>
                <w:color w:val="000000"/>
                <w:sz w:val="24"/>
                <w:szCs w:val="24"/>
              </w:rPr>
              <w:t>单位行使职权的主要负责人，应与实际提交的“营</w:t>
            </w:r>
            <w:r w:rsidRPr="00ED0CB3">
              <w:rPr>
                <w:rFonts w:ascii="楷体" w:eastAsia="楷体" w:hAnsi="楷体" w:hint="eastAsia"/>
                <w:color w:val="000000"/>
                <w:sz w:val="24"/>
                <w:szCs w:val="24"/>
              </w:rPr>
              <w:lastRenderedPageBreak/>
              <w:t>业执照等证明文件”载明的一致。</w:t>
            </w:r>
          </w:p>
          <w:p w:rsidR="00ED0CB3" w:rsidRPr="00ED0CB3" w:rsidRDefault="00ED0CB3" w:rsidP="00ED0CB3">
            <w:pPr>
              <w:spacing w:line="360" w:lineRule="auto"/>
              <w:contextualSpacing/>
              <w:rPr>
                <w:rFonts w:ascii="宋体" w:hAnsi="宋体" w:cs="宋体"/>
                <w:b/>
                <w:sz w:val="24"/>
                <w:szCs w:val="24"/>
              </w:rPr>
            </w:pPr>
            <w:r w:rsidRPr="00ED0CB3">
              <w:rPr>
                <w:rFonts w:ascii="楷体" w:eastAsia="楷体" w:hAnsi="楷体" w:hint="eastAsia"/>
                <w:color w:val="000000"/>
                <w:sz w:val="24"/>
                <w:szCs w:val="24"/>
              </w:rPr>
              <w:t>③</w:t>
            </w:r>
            <w:r w:rsidRPr="00ED0CB3">
              <w:rPr>
                <w:rFonts w:ascii="楷体" w:eastAsia="楷体" w:hAnsi="楷体" w:hint="eastAsia"/>
                <w:color w:val="000000"/>
                <w:kern w:val="0"/>
                <w:sz w:val="24"/>
                <w:szCs w:val="24"/>
              </w:rPr>
              <w:t>供应商为自然人的，无需填写法定代表人授权书。</w:t>
            </w:r>
          </w:p>
        </w:tc>
      </w:tr>
      <w:tr w:rsidR="00ED0CB3" w:rsidRPr="00ED0CB3" w:rsidTr="00ED0CB3">
        <w:trPr>
          <w:trHeight w:val="747"/>
        </w:trPr>
        <w:tc>
          <w:tcPr>
            <w:tcW w:w="729" w:type="dxa"/>
            <w:vAlign w:val="center"/>
          </w:tcPr>
          <w:p w:rsidR="00ED0CB3" w:rsidRPr="00ED0CB3" w:rsidRDefault="00ED0CB3" w:rsidP="00ED0CB3">
            <w:pPr>
              <w:spacing w:line="360" w:lineRule="auto"/>
              <w:contextualSpacing/>
              <w:jc w:val="center"/>
              <w:rPr>
                <w:rFonts w:ascii="宋体" w:hAnsi="宋体" w:cs="宋体"/>
                <w:b/>
                <w:szCs w:val="21"/>
              </w:rPr>
            </w:pPr>
            <w:r w:rsidRPr="00ED0CB3">
              <w:rPr>
                <w:rFonts w:ascii="宋体" w:eastAsia="宋体" w:hAnsi="宋体" w:cs="宋体" w:hint="eastAsia"/>
                <w:b/>
                <w:szCs w:val="21"/>
              </w:rPr>
              <w:lastRenderedPageBreak/>
              <w:t>14</w:t>
            </w:r>
          </w:p>
        </w:tc>
        <w:tc>
          <w:tcPr>
            <w:tcW w:w="2602" w:type="dxa"/>
            <w:vAlign w:val="center"/>
          </w:tcPr>
          <w:p w:rsidR="00ED0CB3" w:rsidRPr="00ED0CB3" w:rsidRDefault="00ED0CB3" w:rsidP="00ED0CB3">
            <w:pPr>
              <w:spacing w:line="360" w:lineRule="auto"/>
              <w:rPr>
                <w:rFonts w:ascii="宋体" w:hAnsi="宋体" w:cs="宋体"/>
                <w:b/>
                <w:bCs/>
                <w:szCs w:val="21"/>
              </w:rPr>
            </w:pPr>
            <w:r w:rsidRPr="00ED0CB3">
              <w:rPr>
                <w:rFonts w:ascii="宋体" w:eastAsia="宋体" w:hAnsi="宋体" w:cs="宋体" w:hint="eastAsia"/>
                <w:b/>
                <w:bCs/>
                <w:szCs w:val="21"/>
              </w:rPr>
              <w:t>单位负责人为同一人或者存在直接控股、管理关系的不同供应商，不得参加同一合同项下的政府采购活动</w:t>
            </w:r>
          </w:p>
        </w:tc>
        <w:tc>
          <w:tcPr>
            <w:tcW w:w="6429" w:type="dxa"/>
          </w:tcPr>
          <w:p w:rsidR="00ED0CB3" w:rsidRPr="00ED0CB3" w:rsidRDefault="00ED0CB3" w:rsidP="00ED0CB3">
            <w:pPr>
              <w:spacing w:line="360" w:lineRule="auto"/>
              <w:rPr>
                <w:rFonts w:asciiTheme="minorEastAsia" w:hAnsiTheme="minorEastAsia" w:cs="仿宋_GB2312"/>
                <w:sz w:val="24"/>
                <w:lang w:val="zh-CN"/>
              </w:rPr>
            </w:pPr>
            <w:r w:rsidRPr="00ED0CB3">
              <w:rPr>
                <w:rFonts w:asciiTheme="minorEastAsia" w:hAnsiTheme="minorEastAsia" w:cs="仿宋_GB2312" w:hint="eastAsia"/>
                <w:sz w:val="24"/>
                <w:lang w:val="zh-CN"/>
              </w:rPr>
              <w:t>供应商提供与参加本项目投标的其他供应商之间，单位负责人不为同一人并且不存在直接控股、管理关系承诺函（承诺函格式自拟）。</w:t>
            </w:r>
          </w:p>
          <w:p w:rsidR="00ED0CB3" w:rsidRPr="00ED0CB3" w:rsidRDefault="00ED0CB3" w:rsidP="00ED0CB3">
            <w:pPr>
              <w:spacing w:line="360" w:lineRule="auto"/>
              <w:rPr>
                <w:rFonts w:ascii="宋体" w:hAnsi="宋体" w:cs="宋体"/>
                <w:szCs w:val="21"/>
                <w:lang w:val="zh-CN"/>
              </w:rPr>
            </w:pPr>
          </w:p>
        </w:tc>
      </w:tr>
      <w:tr w:rsidR="00ED0CB3" w:rsidRPr="00ED0CB3" w:rsidTr="00ED0CB3">
        <w:trPr>
          <w:trHeight w:val="747"/>
        </w:trPr>
        <w:tc>
          <w:tcPr>
            <w:tcW w:w="729" w:type="dxa"/>
            <w:vAlign w:val="center"/>
          </w:tcPr>
          <w:p w:rsidR="00ED0CB3" w:rsidRPr="00ED0CB3" w:rsidRDefault="00ED0CB3" w:rsidP="00ED0CB3">
            <w:pPr>
              <w:spacing w:line="360" w:lineRule="auto"/>
              <w:contextualSpacing/>
              <w:jc w:val="center"/>
              <w:rPr>
                <w:rFonts w:ascii="宋体" w:hAnsi="宋体" w:cs="宋体"/>
                <w:b/>
                <w:szCs w:val="21"/>
              </w:rPr>
            </w:pPr>
            <w:r w:rsidRPr="00ED0CB3">
              <w:rPr>
                <w:rFonts w:ascii="宋体" w:eastAsia="宋体" w:hAnsi="宋体" w:cs="宋体" w:hint="eastAsia"/>
                <w:b/>
                <w:szCs w:val="21"/>
              </w:rPr>
              <w:t>15</w:t>
            </w:r>
          </w:p>
        </w:tc>
        <w:tc>
          <w:tcPr>
            <w:tcW w:w="2602" w:type="dxa"/>
            <w:vAlign w:val="center"/>
          </w:tcPr>
          <w:p w:rsidR="00ED0CB3" w:rsidRPr="00ED0CB3" w:rsidRDefault="00ED0CB3" w:rsidP="00ED0CB3">
            <w:pPr>
              <w:spacing w:line="360" w:lineRule="auto"/>
              <w:rPr>
                <w:rFonts w:ascii="宋体" w:hAnsi="宋体" w:cs="宋体"/>
                <w:b/>
                <w:bCs/>
                <w:szCs w:val="21"/>
              </w:rPr>
            </w:pPr>
            <w:r w:rsidRPr="00ED0CB3">
              <w:rPr>
                <w:rFonts w:ascii="宋体" w:eastAsia="宋体" w:hAnsi="宋体" w:cs="宋体" w:hint="eastAsia"/>
                <w:b/>
                <w:bCs/>
                <w:szCs w:val="21"/>
              </w:rPr>
              <w:t>为本项目提供整体设计、规范编制或者项目管理、监理、检测等服务的供应商不得参加本项目投标</w:t>
            </w:r>
          </w:p>
        </w:tc>
        <w:tc>
          <w:tcPr>
            <w:tcW w:w="6429" w:type="dxa"/>
          </w:tcPr>
          <w:p w:rsidR="00ED0CB3" w:rsidRPr="00ED0CB3" w:rsidRDefault="00ED0CB3" w:rsidP="00ED0CB3">
            <w:pPr>
              <w:spacing w:line="360" w:lineRule="auto"/>
              <w:rPr>
                <w:rFonts w:asciiTheme="minorEastAsia" w:hAnsiTheme="minorEastAsia" w:cs="仿宋_GB2312"/>
                <w:sz w:val="24"/>
                <w:lang w:val="zh-CN"/>
              </w:rPr>
            </w:pPr>
            <w:r w:rsidRPr="00ED0CB3">
              <w:rPr>
                <w:rFonts w:asciiTheme="minorEastAsia" w:hAnsiTheme="minorEastAsia" w:cs="仿宋_GB2312" w:hint="eastAsia"/>
                <w:sz w:val="24"/>
                <w:lang w:val="zh-CN"/>
              </w:rPr>
              <w:t>供应商提供未为本项目提供整体设计、规范编制或者项目管理、监理、检测等服务承诺函（承诺函格式自拟）。</w:t>
            </w:r>
          </w:p>
          <w:p w:rsidR="00ED0CB3" w:rsidRPr="00ED0CB3" w:rsidRDefault="00ED0CB3" w:rsidP="00ED0CB3">
            <w:pPr>
              <w:spacing w:line="360" w:lineRule="auto"/>
              <w:rPr>
                <w:rFonts w:ascii="宋体" w:hAnsi="宋体" w:cs="宋体"/>
                <w:bCs/>
                <w:szCs w:val="21"/>
              </w:rPr>
            </w:pPr>
          </w:p>
        </w:tc>
      </w:tr>
    </w:tbl>
    <w:p w:rsidR="00B34F8C" w:rsidRPr="00ED0CB3" w:rsidRDefault="00B34F8C">
      <w:pPr>
        <w:pStyle w:val="a8"/>
        <w:spacing w:line="360" w:lineRule="auto"/>
        <w:contextualSpacing/>
        <w:rPr>
          <w:rFonts w:ascii="宋体" w:hAnsi="宋体" w:cs="宋体"/>
          <w:b/>
          <w:sz w:val="21"/>
          <w:szCs w:val="21"/>
        </w:rPr>
      </w:pPr>
    </w:p>
    <w:p w:rsidR="00B34F8C" w:rsidRDefault="00AC6395">
      <w:pPr>
        <w:pStyle w:val="a8"/>
        <w:spacing w:line="360" w:lineRule="auto"/>
        <w:contextualSpacing/>
        <w:rPr>
          <w:rFonts w:hAnsi="宋体" w:cs="宋体"/>
          <w:b/>
          <w:szCs w:val="24"/>
          <w:lang w:val="zh-CN"/>
        </w:rPr>
      </w:pPr>
      <w:r>
        <w:rPr>
          <w:rFonts w:ascii="宋体" w:hAnsi="宋体" w:cs="宋体" w:hint="eastAsia"/>
          <w:b/>
          <w:szCs w:val="24"/>
          <w:lang w:val="zh-CN"/>
        </w:rPr>
        <w:t>二、评审</w:t>
      </w:r>
    </w:p>
    <w:p w:rsidR="00B34F8C" w:rsidRDefault="00AC6395">
      <w:pPr>
        <w:pStyle w:val="a8"/>
        <w:spacing w:line="360" w:lineRule="auto"/>
        <w:ind w:firstLineChars="200" w:firstLine="482"/>
        <w:contextualSpacing/>
        <w:rPr>
          <w:rFonts w:ascii="宋体" w:hAnsi="宋体" w:cs="宋体"/>
          <w:b/>
          <w:szCs w:val="24"/>
          <w:lang w:val="zh-CN"/>
        </w:rPr>
      </w:pPr>
      <w:r>
        <w:rPr>
          <w:rFonts w:ascii="宋体" w:hAnsi="宋体" w:cs="宋体" w:hint="eastAsia"/>
          <w:b/>
          <w:szCs w:val="24"/>
          <w:lang w:val="zh-CN"/>
        </w:rPr>
        <w:t>（一）评审方法</w:t>
      </w:r>
    </w:p>
    <w:p w:rsidR="00B34F8C" w:rsidRDefault="00AC6395">
      <w:pPr>
        <w:autoSpaceDE w:val="0"/>
        <w:autoSpaceDN w:val="0"/>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rPr>
        <w:t>1、谈判小组对通过资格审查的供应商的谈判</w:t>
      </w:r>
      <w:proofErr w:type="gramStart"/>
      <w:r>
        <w:rPr>
          <w:rFonts w:ascii="宋体" w:eastAsia="宋体" w:hAnsi="宋体" w:cs="宋体" w:hint="eastAsia"/>
          <w:sz w:val="24"/>
          <w:szCs w:val="24"/>
        </w:rPr>
        <w:t>标文件</w:t>
      </w:r>
      <w:proofErr w:type="gramEnd"/>
      <w:r>
        <w:rPr>
          <w:rFonts w:ascii="宋体" w:eastAsia="宋体" w:hAnsi="宋体" w:cs="宋体" w:hint="eastAsia"/>
          <w:sz w:val="24"/>
          <w:szCs w:val="24"/>
        </w:rPr>
        <w:t>进行符合性审查，依据谈判文件的规定，从响应文件的有效性、完整性和对谈判文件的响应程度进行审查，以确定是否对谈判文件的全部实质性要求</w:t>
      </w:r>
      <w:proofErr w:type="gramStart"/>
      <w:r>
        <w:rPr>
          <w:rFonts w:ascii="宋体" w:eastAsia="宋体" w:hAnsi="宋体" w:cs="宋体" w:hint="eastAsia"/>
          <w:sz w:val="24"/>
          <w:szCs w:val="24"/>
        </w:rPr>
        <w:t>作出</w:t>
      </w:r>
      <w:proofErr w:type="gramEnd"/>
      <w:r>
        <w:rPr>
          <w:rFonts w:ascii="宋体" w:eastAsia="宋体" w:hAnsi="宋体" w:cs="宋体" w:hint="eastAsia"/>
          <w:sz w:val="24"/>
          <w:szCs w:val="24"/>
        </w:rPr>
        <w:t>响应。</w:t>
      </w:r>
    </w:p>
    <w:p w:rsidR="00B34F8C" w:rsidRDefault="00AC6395">
      <w:pPr>
        <w:spacing w:line="440" w:lineRule="exact"/>
        <w:ind w:firstLineChars="200" w:firstLine="480"/>
        <w:rPr>
          <w:rFonts w:hAnsi="宋体" w:cs="仿宋_GB2312"/>
          <w:sz w:val="24"/>
          <w:lang w:val="zh-CN"/>
        </w:rPr>
      </w:pPr>
      <w:r>
        <w:rPr>
          <w:rFonts w:hAnsi="宋体" w:cs="仿宋_GB2312" w:hint="eastAsia"/>
          <w:sz w:val="24"/>
          <w:lang w:val="zh-CN"/>
        </w:rPr>
        <w:t>注：符合性审查中所涉及到的证书及材料，均须在电子投标文件中提供原件扫描件（或图片）。</w:t>
      </w:r>
    </w:p>
    <w:tbl>
      <w:tblPr>
        <w:tblW w:w="0" w:type="auto"/>
        <w:jc w:val="righ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9287"/>
      </w:tblGrid>
      <w:tr w:rsidR="00B34F8C">
        <w:trPr>
          <w:trHeight w:val="567"/>
          <w:jc w:val="right"/>
        </w:trPr>
        <w:tc>
          <w:tcPr>
            <w:tcW w:w="9287" w:type="dxa"/>
            <w:tcBorders>
              <w:top w:val="single" w:sz="4" w:space="0" w:color="auto"/>
              <w:left w:val="single" w:sz="4" w:space="0" w:color="auto"/>
              <w:bottom w:val="single" w:sz="4" w:space="0" w:color="auto"/>
              <w:right w:val="double" w:sz="4" w:space="0" w:color="auto"/>
            </w:tcBorders>
          </w:tcPr>
          <w:p w:rsidR="00B34F8C" w:rsidRDefault="00AC6395">
            <w:pPr>
              <w:spacing w:line="400" w:lineRule="exact"/>
              <w:rPr>
                <w:rFonts w:ascii="宋体" w:hAnsi="宋体" w:cs="宋体"/>
                <w:sz w:val="24"/>
              </w:rPr>
            </w:pPr>
            <w:r>
              <w:rPr>
                <w:rFonts w:ascii="宋体" w:hAnsi="宋体" w:cs="宋体" w:hint="eastAsia"/>
                <w:sz w:val="24"/>
              </w:rPr>
              <w:t>1.供应商人名称须与营业执照等投标材料一致</w:t>
            </w:r>
          </w:p>
        </w:tc>
      </w:tr>
      <w:tr w:rsidR="00B34F8C">
        <w:trPr>
          <w:trHeight w:val="567"/>
          <w:jc w:val="right"/>
        </w:trPr>
        <w:tc>
          <w:tcPr>
            <w:tcW w:w="9287" w:type="dxa"/>
            <w:tcBorders>
              <w:top w:val="single" w:sz="4" w:space="0" w:color="auto"/>
              <w:left w:val="single" w:sz="4" w:space="0" w:color="auto"/>
              <w:bottom w:val="single" w:sz="4" w:space="0" w:color="auto"/>
              <w:right w:val="double" w:sz="4" w:space="0" w:color="auto"/>
            </w:tcBorders>
          </w:tcPr>
          <w:p w:rsidR="00B34F8C" w:rsidRDefault="00AC6395">
            <w:pPr>
              <w:spacing w:line="400" w:lineRule="exact"/>
              <w:rPr>
                <w:rFonts w:ascii="宋体" w:hAnsi="宋体" w:cs="宋体"/>
                <w:sz w:val="24"/>
              </w:rPr>
            </w:pPr>
            <w:r>
              <w:rPr>
                <w:rFonts w:ascii="宋体" w:hAnsi="宋体" w:cs="宋体" w:hint="eastAsia"/>
                <w:sz w:val="24"/>
              </w:rPr>
              <w:t>2.</w:t>
            </w:r>
            <w:proofErr w:type="gramStart"/>
            <w:r>
              <w:rPr>
                <w:rFonts w:ascii="宋体" w:hAnsi="宋体" w:cs="宋体" w:hint="eastAsia"/>
                <w:sz w:val="24"/>
              </w:rPr>
              <w:t>响应函须有</w:t>
            </w:r>
            <w:proofErr w:type="gramEnd"/>
            <w:r>
              <w:rPr>
                <w:rFonts w:ascii="宋体" w:hAnsi="宋体" w:cs="宋体" w:hint="eastAsia"/>
                <w:sz w:val="24"/>
              </w:rPr>
              <w:t>法定代表人或其委托代理人签字，并加盖单位公章</w:t>
            </w:r>
          </w:p>
        </w:tc>
      </w:tr>
      <w:tr w:rsidR="00B34F8C">
        <w:trPr>
          <w:trHeight w:val="567"/>
          <w:jc w:val="right"/>
        </w:trPr>
        <w:tc>
          <w:tcPr>
            <w:tcW w:w="9287" w:type="dxa"/>
            <w:tcBorders>
              <w:top w:val="single" w:sz="4" w:space="0" w:color="auto"/>
              <w:left w:val="single" w:sz="4" w:space="0" w:color="auto"/>
              <w:bottom w:val="single" w:sz="4" w:space="0" w:color="auto"/>
              <w:right w:val="double" w:sz="4" w:space="0" w:color="auto"/>
            </w:tcBorders>
          </w:tcPr>
          <w:p w:rsidR="00B34F8C" w:rsidRDefault="00AC6395">
            <w:pPr>
              <w:spacing w:line="400" w:lineRule="exact"/>
              <w:rPr>
                <w:rFonts w:ascii="宋体" w:hAnsi="宋体" w:cs="宋体"/>
                <w:sz w:val="24"/>
              </w:rPr>
            </w:pPr>
            <w:r>
              <w:rPr>
                <w:rFonts w:ascii="宋体" w:hAnsi="宋体" w:cs="宋体" w:hint="eastAsia"/>
                <w:sz w:val="24"/>
              </w:rPr>
              <w:t>3.响应文件格式须符合招标文件要求，营业执照等招标文件中的响应材料必须有效</w:t>
            </w:r>
          </w:p>
        </w:tc>
      </w:tr>
      <w:tr w:rsidR="00B34F8C">
        <w:trPr>
          <w:trHeight w:val="567"/>
          <w:jc w:val="right"/>
        </w:trPr>
        <w:tc>
          <w:tcPr>
            <w:tcW w:w="9287" w:type="dxa"/>
            <w:tcBorders>
              <w:top w:val="single" w:sz="4" w:space="0" w:color="auto"/>
              <w:left w:val="single" w:sz="4" w:space="0" w:color="auto"/>
              <w:bottom w:val="single" w:sz="4" w:space="0" w:color="auto"/>
              <w:right w:val="double" w:sz="4" w:space="0" w:color="auto"/>
            </w:tcBorders>
          </w:tcPr>
          <w:p w:rsidR="00B34F8C" w:rsidRDefault="00AC6395">
            <w:pPr>
              <w:spacing w:line="400" w:lineRule="exact"/>
              <w:rPr>
                <w:rFonts w:ascii="宋体" w:hAnsi="宋体" w:cs="宋体"/>
                <w:sz w:val="24"/>
              </w:rPr>
            </w:pPr>
            <w:r>
              <w:rPr>
                <w:rFonts w:ascii="宋体" w:hAnsi="宋体" w:cs="宋体" w:hint="eastAsia"/>
                <w:sz w:val="24"/>
              </w:rPr>
              <w:t>4.需提供招标文件要求中的响应材料且全部有效</w:t>
            </w:r>
          </w:p>
        </w:tc>
      </w:tr>
      <w:tr w:rsidR="00B34F8C">
        <w:trPr>
          <w:trHeight w:val="567"/>
          <w:jc w:val="right"/>
        </w:trPr>
        <w:tc>
          <w:tcPr>
            <w:tcW w:w="9287" w:type="dxa"/>
            <w:tcBorders>
              <w:top w:val="single" w:sz="4" w:space="0" w:color="auto"/>
              <w:left w:val="single" w:sz="4" w:space="0" w:color="auto"/>
              <w:bottom w:val="single" w:sz="4" w:space="0" w:color="auto"/>
              <w:right w:val="double" w:sz="4" w:space="0" w:color="auto"/>
            </w:tcBorders>
          </w:tcPr>
          <w:p w:rsidR="00B34F8C" w:rsidRDefault="00AC6395">
            <w:pPr>
              <w:spacing w:line="400" w:lineRule="exact"/>
              <w:rPr>
                <w:rFonts w:ascii="宋体" w:hAnsi="宋体" w:cs="宋体"/>
                <w:sz w:val="24"/>
              </w:rPr>
            </w:pPr>
            <w:r>
              <w:rPr>
                <w:rFonts w:ascii="宋体" w:hAnsi="宋体" w:cs="宋体" w:hint="eastAsia"/>
                <w:sz w:val="24"/>
              </w:rPr>
              <w:t>5.响应内容、响应有效期、投标承诺函等须符合招标文件规定内容</w:t>
            </w:r>
          </w:p>
        </w:tc>
      </w:tr>
      <w:tr w:rsidR="00B34F8C">
        <w:trPr>
          <w:trHeight w:val="567"/>
          <w:jc w:val="right"/>
        </w:trPr>
        <w:tc>
          <w:tcPr>
            <w:tcW w:w="9287" w:type="dxa"/>
            <w:tcBorders>
              <w:top w:val="single" w:sz="4" w:space="0" w:color="auto"/>
              <w:left w:val="single" w:sz="4" w:space="0" w:color="auto"/>
              <w:bottom w:val="single" w:sz="4" w:space="0" w:color="auto"/>
              <w:right w:val="double" w:sz="4" w:space="0" w:color="auto"/>
            </w:tcBorders>
          </w:tcPr>
          <w:p w:rsidR="00B34F8C" w:rsidRDefault="00AC6395">
            <w:pPr>
              <w:spacing w:line="400" w:lineRule="exact"/>
              <w:rPr>
                <w:rFonts w:ascii="宋体" w:hAnsi="宋体" w:cs="宋体"/>
                <w:sz w:val="24"/>
              </w:rPr>
            </w:pPr>
            <w:r>
              <w:rPr>
                <w:rFonts w:ascii="宋体" w:hAnsi="宋体" w:cs="宋体" w:hint="eastAsia"/>
                <w:sz w:val="24"/>
              </w:rPr>
              <w:t>6.响应文件必须装订规范、文字清晰、无实质性差错，所提供资料准确完整</w:t>
            </w:r>
          </w:p>
        </w:tc>
      </w:tr>
      <w:tr w:rsidR="00B34F8C">
        <w:trPr>
          <w:trHeight w:val="567"/>
          <w:jc w:val="right"/>
        </w:trPr>
        <w:tc>
          <w:tcPr>
            <w:tcW w:w="9287" w:type="dxa"/>
            <w:tcBorders>
              <w:top w:val="single" w:sz="4" w:space="0" w:color="auto"/>
              <w:left w:val="single" w:sz="4" w:space="0" w:color="auto"/>
              <w:bottom w:val="single" w:sz="4" w:space="0" w:color="auto"/>
              <w:right w:val="double" w:sz="4" w:space="0" w:color="auto"/>
            </w:tcBorders>
          </w:tcPr>
          <w:p w:rsidR="00B34F8C" w:rsidRDefault="00AC6395">
            <w:pPr>
              <w:spacing w:line="400" w:lineRule="exact"/>
              <w:rPr>
                <w:rFonts w:ascii="宋体" w:hAnsi="宋体" w:cs="宋体"/>
                <w:sz w:val="24"/>
              </w:rPr>
            </w:pPr>
            <w:r>
              <w:rPr>
                <w:rFonts w:ascii="宋体" w:hAnsi="宋体" w:cs="宋体" w:hint="eastAsia"/>
                <w:sz w:val="24"/>
              </w:rPr>
              <w:t>7.必须满足招标文件规定的实质性要求</w:t>
            </w:r>
          </w:p>
        </w:tc>
      </w:tr>
      <w:tr w:rsidR="00B34F8C">
        <w:trPr>
          <w:trHeight w:val="567"/>
          <w:jc w:val="right"/>
        </w:trPr>
        <w:tc>
          <w:tcPr>
            <w:tcW w:w="9287" w:type="dxa"/>
            <w:tcBorders>
              <w:top w:val="single" w:sz="4" w:space="0" w:color="auto"/>
              <w:left w:val="single" w:sz="4" w:space="0" w:color="auto"/>
              <w:bottom w:val="single" w:sz="4" w:space="0" w:color="auto"/>
              <w:right w:val="double" w:sz="4" w:space="0" w:color="auto"/>
            </w:tcBorders>
            <w:vAlign w:val="center"/>
          </w:tcPr>
          <w:p w:rsidR="00B34F8C" w:rsidRDefault="00AC6395">
            <w:pPr>
              <w:spacing w:line="360" w:lineRule="auto"/>
              <w:jc w:val="left"/>
              <w:rPr>
                <w:rFonts w:ascii="宋体" w:hAnsi="宋体" w:cs="Arial"/>
                <w:sz w:val="24"/>
                <w:szCs w:val="24"/>
              </w:rPr>
            </w:pPr>
            <w:r>
              <w:rPr>
                <w:rFonts w:ascii="宋体" w:hAnsi="宋体" w:cs="Arial" w:hint="eastAsia"/>
                <w:sz w:val="24"/>
                <w:szCs w:val="24"/>
              </w:rPr>
              <w:t>8.不得有无效响应所列情形（本文件第四章第五项28条规定）</w:t>
            </w:r>
          </w:p>
        </w:tc>
      </w:tr>
    </w:tbl>
    <w:p w:rsidR="00B34F8C" w:rsidRDefault="00AC6395">
      <w:pPr>
        <w:pStyle w:val="a8"/>
        <w:spacing w:line="360" w:lineRule="auto"/>
        <w:ind w:firstLineChars="200" w:firstLine="480"/>
        <w:contextualSpacing/>
        <w:rPr>
          <w:rFonts w:hAnsi="宋体" w:cs="宋体"/>
          <w:szCs w:val="24"/>
          <w:lang w:val="zh-CN"/>
        </w:rPr>
      </w:pPr>
      <w:r>
        <w:rPr>
          <w:rFonts w:ascii="宋体" w:hAnsi="宋体" w:cs="宋体" w:hint="eastAsia"/>
          <w:szCs w:val="24"/>
          <w:lang w:val="zh-CN"/>
        </w:rPr>
        <w:t>2、所有谈判和最终报价结束后，由谈判小组根据最终报价文件，对最终报价文件进行评</w:t>
      </w:r>
      <w:r>
        <w:rPr>
          <w:rFonts w:ascii="宋体" w:hAnsi="宋体" w:cs="宋体" w:hint="eastAsia"/>
          <w:szCs w:val="24"/>
          <w:lang w:val="zh-CN"/>
        </w:rPr>
        <w:lastRenderedPageBreak/>
        <w:t>审，从质量和服务均能满足采购文件实质性响应要求的供应商中，按照最后报价由低到高的顺序提出3名成交候选人。根据规定,采购人按照成交候选人排名顺序确定成交供应商。</w:t>
      </w:r>
    </w:p>
    <w:p w:rsidR="00B34F8C" w:rsidRDefault="00AC6395">
      <w:pPr>
        <w:pStyle w:val="a8"/>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（二）落实政府采购政策及强制性认证</w:t>
      </w:r>
    </w:p>
    <w:p w:rsidR="00B34F8C" w:rsidRDefault="00AC6395">
      <w:pPr>
        <w:pStyle w:val="a8"/>
        <w:spacing w:line="360" w:lineRule="auto"/>
        <w:ind w:firstLineChars="200" w:firstLine="482"/>
        <w:contextualSpacing/>
        <w:jc w:val="left"/>
        <w:rPr>
          <w:rFonts w:asciiTheme="minorEastAsia" w:hAnsiTheme="minorEastAsia" w:cs="仿宋_GB2312"/>
          <w:szCs w:val="24"/>
          <w:lang w:val="zh-CN"/>
        </w:rPr>
      </w:pPr>
      <w:r>
        <w:rPr>
          <w:rFonts w:asciiTheme="minorEastAsia" w:eastAsiaTheme="minorEastAsia" w:hAnsiTheme="minorEastAsia" w:cs="仿宋_GB2312" w:hint="eastAsia"/>
          <w:b/>
          <w:szCs w:val="24"/>
          <w:lang w:val="zh-CN"/>
        </w:rPr>
        <w:t>1、</w:t>
      </w:r>
      <w:r>
        <w:rPr>
          <w:rFonts w:asciiTheme="minorEastAsia" w:eastAsiaTheme="minorEastAsia" w:hAnsiTheme="minorEastAsia" w:cs="仿宋_GB2312"/>
          <w:b/>
          <w:szCs w:val="24"/>
          <w:lang w:val="zh-CN"/>
        </w:rPr>
        <w:t>因落实政府采购政策进行价格调整的，以调整后的价格计算报价。</w:t>
      </w:r>
    </w:p>
    <w:p w:rsidR="00B34F8C" w:rsidRDefault="00AC6395">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如果本项目非专门面向中小企业采购，对小型和微型企业产品的价格给予6%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w:t>
      </w:r>
      <w:proofErr w:type="gramStart"/>
      <w:r>
        <w:rPr>
          <w:rFonts w:asciiTheme="minorEastAsia" w:eastAsiaTheme="minorEastAsia" w:hAnsiTheme="minorEastAsia" w:cs="仿宋_GB2312" w:hint="eastAsia"/>
          <w:szCs w:val="24"/>
          <w:lang w:val="zh-CN"/>
        </w:rPr>
        <w:t>应</w:t>
      </w:r>
      <w:proofErr w:type="gramEnd"/>
      <w:r>
        <w:rPr>
          <w:rFonts w:asciiTheme="minorEastAsia" w:eastAsiaTheme="minorEastAsia" w:hAnsiTheme="minorEastAsia" w:cs="仿宋_GB2312" w:hint="eastAsia"/>
          <w:szCs w:val="24"/>
          <w:lang w:val="zh-CN"/>
        </w:rPr>
        <w:t>提供《中小企业声明函》，如为联合响应的，联合体各方需分别填写《中小企业声明函》。</w:t>
      </w:r>
    </w:p>
    <w:p w:rsidR="00B34F8C" w:rsidRDefault="00AC6395">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小型和微型企业不包含民办非企业单位。</w:t>
      </w:r>
    </w:p>
    <w:p w:rsidR="00B34F8C" w:rsidRDefault="00AC6395">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B34F8C" w:rsidRDefault="00AC6395">
      <w:pPr>
        <w:pStyle w:val="a8"/>
        <w:spacing w:line="360" w:lineRule="auto"/>
        <w:ind w:firstLineChars="200" w:firstLine="480"/>
        <w:contextualSpacing/>
        <w:rPr>
          <w:rFonts w:asciiTheme="minorEastAsia" w:eastAsiaTheme="minorEastAsia" w:hAnsiTheme="minorEastAsia"/>
          <w:color w:val="000000"/>
          <w:szCs w:val="24"/>
        </w:rPr>
      </w:pPr>
      <w:r>
        <w:rPr>
          <w:rFonts w:asciiTheme="minorEastAsia" w:eastAsiaTheme="minorEastAsia" w:hAnsiTheme="minorEastAsia" w:cs="仿宋_GB2312"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color w:val="000000"/>
          <w:szCs w:val="24"/>
        </w:rPr>
        <w:t>残疾人福利性单位属于小型、微型企业的，不重复享受政策。</w:t>
      </w:r>
    </w:p>
    <w:p w:rsidR="00B34F8C" w:rsidRDefault="00AC6395">
      <w:pPr>
        <w:spacing w:line="360" w:lineRule="auto"/>
        <w:ind w:firstLineChars="200" w:firstLine="482"/>
        <w:rPr>
          <w:rFonts w:asciiTheme="minorEastAsia" w:hAnsiTheme="minorEastAsia" w:cs="仿宋_GB2312"/>
          <w:b/>
          <w:sz w:val="24"/>
          <w:szCs w:val="24"/>
          <w:lang w:val="zh-CN"/>
        </w:rPr>
      </w:pPr>
      <w:r>
        <w:rPr>
          <w:rFonts w:asciiTheme="minorEastAsia" w:hAnsiTheme="minorEastAsia" w:cs="仿宋_GB2312" w:hint="eastAsia"/>
          <w:b/>
          <w:sz w:val="24"/>
          <w:szCs w:val="24"/>
          <w:lang w:val="zh-CN"/>
        </w:rPr>
        <w:t>落实政府采购政策计算报价</w:t>
      </w:r>
    </w:p>
    <w:tbl>
      <w:tblPr>
        <w:tblW w:w="95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1"/>
        <w:gridCol w:w="3018"/>
        <w:gridCol w:w="2728"/>
        <w:gridCol w:w="3031"/>
      </w:tblGrid>
      <w:tr w:rsidR="00B34F8C">
        <w:trPr>
          <w:trHeight w:val="561"/>
        </w:trPr>
        <w:tc>
          <w:tcPr>
            <w:tcW w:w="771" w:type="dxa"/>
            <w:vAlign w:val="center"/>
          </w:tcPr>
          <w:p w:rsidR="00B34F8C" w:rsidRDefault="00AC6395">
            <w:pPr>
              <w:jc w:val="center"/>
              <w:rPr>
                <w:rFonts w:ascii="宋体" w:hAnsi="宋体"/>
                <w:b/>
                <w:color w:val="000000"/>
                <w:sz w:val="24"/>
                <w:szCs w:val="24"/>
                <w:lang w:val="en-GB"/>
              </w:rPr>
            </w:pPr>
            <w:r>
              <w:rPr>
                <w:rFonts w:ascii="宋体" w:hAnsi="宋体" w:hint="eastAsia"/>
                <w:b/>
                <w:color w:val="000000"/>
                <w:sz w:val="24"/>
                <w:szCs w:val="24"/>
                <w:lang w:val="en-GB"/>
              </w:rPr>
              <w:t>序号</w:t>
            </w:r>
          </w:p>
        </w:tc>
        <w:tc>
          <w:tcPr>
            <w:tcW w:w="3018" w:type="dxa"/>
            <w:vAlign w:val="center"/>
          </w:tcPr>
          <w:p w:rsidR="00B34F8C" w:rsidRDefault="00AC6395">
            <w:pPr>
              <w:jc w:val="center"/>
              <w:rPr>
                <w:rFonts w:ascii="宋体" w:hAnsi="宋体"/>
                <w:b/>
                <w:color w:val="000000"/>
                <w:sz w:val="24"/>
                <w:szCs w:val="24"/>
                <w:lang w:val="en-GB"/>
              </w:rPr>
            </w:pPr>
            <w:r>
              <w:rPr>
                <w:rFonts w:ascii="宋体" w:hAnsi="宋体" w:hint="eastAsia"/>
                <w:b/>
                <w:color w:val="000000"/>
                <w:sz w:val="24"/>
                <w:szCs w:val="24"/>
                <w:lang w:val="en-GB"/>
              </w:rPr>
              <w:t>情形</w:t>
            </w:r>
          </w:p>
        </w:tc>
        <w:tc>
          <w:tcPr>
            <w:tcW w:w="2728" w:type="dxa"/>
            <w:vAlign w:val="center"/>
          </w:tcPr>
          <w:p w:rsidR="00B34F8C" w:rsidRDefault="00AC6395">
            <w:pPr>
              <w:jc w:val="center"/>
              <w:rPr>
                <w:rFonts w:ascii="宋体" w:hAnsi="宋体"/>
                <w:b/>
                <w:color w:val="000000"/>
                <w:sz w:val="24"/>
                <w:szCs w:val="24"/>
                <w:lang w:val="en-GB"/>
              </w:rPr>
            </w:pPr>
            <w:r>
              <w:rPr>
                <w:rFonts w:ascii="宋体" w:hAnsi="宋体" w:hint="eastAsia"/>
                <w:b/>
                <w:color w:val="000000"/>
                <w:sz w:val="24"/>
                <w:szCs w:val="24"/>
              </w:rPr>
              <w:t>价格扣除</w:t>
            </w:r>
            <w:r>
              <w:rPr>
                <w:rFonts w:ascii="宋体" w:hAnsi="宋体" w:hint="eastAsia"/>
                <w:b/>
                <w:color w:val="000000"/>
                <w:sz w:val="24"/>
                <w:szCs w:val="24"/>
                <w:lang w:val="en-GB"/>
              </w:rPr>
              <w:t>比例</w:t>
            </w:r>
          </w:p>
        </w:tc>
        <w:tc>
          <w:tcPr>
            <w:tcW w:w="3031" w:type="dxa"/>
            <w:vAlign w:val="center"/>
          </w:tcPr>
          <w:p w:rsidR="00B34F8C" w:rsidRDefault="00AC6395">
            <w:pPr>
              <w:jc w:val="center"/>
              <w:rPr>
                <w:rFonts w:ascii="宋体" w:hAnsi="宋体"/>
                <w:b/>
                <w:color w:val="000000"/>
                <w:sz w:val="24"/>
                <w:szCs w:val="24"/>
                <w:lang w:val="en-GB"/>
              </w:rPr>
            </w:pPr>
            <w:r>
              <w:rPr>
                <w:rFonts w:ascii="宋体" w:hAnsi="宋体" w:hint="eastAsia"/>
                <w:b/>
                <w:color w:val="000000"/>
                <w:sz w:val="24"/>
                <w:szCs w:val="24"/>
                <w:lang w:val="en-GB"/>
              </w:rPr>
              <w:t>计算公式</w:t>
            </w:r>
          </w:p>
        </w:tc>
      </w:tr>
      <w:tr w:rsidR="00B34F8C">
        <w:trPr>
          <w:trHeight w:val="897"/>
        </w:trPr>
        <w:tc>
          <w:tcPr>
            <w:tcW w:w="771" w:type="dxa"/>
            <w:vAlign w:val="center"/>
          </w:tcPr>
          <w:p w:rsidR="00B34F8C" w:rsidRDefault="00AC6395">
            <w:pPr>
              <w:jc w:val="center"/>
              <w:rPr>
                <w:rFonts w:ascii="宋体" w:hAnsi="宋体"/>
                <w:b/>
                <w:color w:val="000000"/>
                <w:sz w:val="24"/>
                <w:szCs w:val="24"/>
                <w:lang w:val="en-GB"/>
              </w:rPr>
            </w:pPr>
            <w:r>
              <w:rPr>
                <w:rFonts w:ascii="宋体" w:hAnsi="宋体" w:hint="eastAsia"/>
                <w:b/>
                <w:color w:val="000000"/>
                <w:sz w:val="24"/>
                <w:szCs w:val="24"/>
                <w:lang w:val="en-GB"/>
              </w:rPr>
              <w:t>1</w:t>
            </w:r>
          </w:p>
        </w:tc>
        <w:tc>
          <w:tcPr>
            <w:tcW w:w="3018" w:type="dxa"/>
            <w:vAlign w:val="center"/>
          </w:tcPr>
          <w:p w:rsidR="00B34F8C" w:rsidRDefault="00AC6395">
            <w:pPr>
              <w:jc w:val="center"/>
              <w:rPr>
                <w:rFonts w:ascii="宋体" w:hAnsi="宋体"/>
                <w:b/>
                <w:color w:val="000000"/>
                <w:sz w:val="24"/>
                <w:szCs w:val="24"/>
                <w:lang w:val="en-GB"/>
              </w:rPr>
            </w:pPr>
            <w:r>
              <w:rPr>
                <w:rFonts w:ascii="宋体" w:hAnsi="宋体" w:hint="eastAsia"/>
                <w:color w:val="000000"/>
                <w:sz w:val="24"/>
                <w:szCs w:val="24"/>
                <w:lang w:val="en-GB"/>
              </w:rPr>
              <w:t>非联合体供应商</w:t>
            </w:r>
          </w:p>
        </w:tc>
        <w:tc>
          <w:tcPr>
            <w:tcW w:w="2728" w:type="dxa"/>
            <w:vAlign w:val="center"/>
          </w:tcPr>
          <w:p w:rsidR="00B34F8C" w:rsidRDefault="00AC6395">
            <w:pPr>
              <w:jc w:val="center"/>
              <w:rPr>
                <w:rFonts w:ascii="宋体" w:hAnsi="宋体"/>
                <w:b/>
                <w:sz w:val="24"/>
                <w:szCs w:val="24"/>
                <w:lang w:val="en-GB"/>
              </w:rPr>
            </w:pPr>
            <w:r>
              <w:rPr>
                <w:rFonts w:ascii="宋体" w:hAnsi="宋体" w:hint="eastAsia"/>
                <w:color w:val="000000"/>
                <w:sz w:val="24"/>
                <w:szCs w:val="24"/>
              </w:rPr>
              <w:t>对小型和微型企业产品的价格扣除</w:t>
            </w:r>
            <w:r>
              <w:rPr>
                <w:rFonts w:ascii="宋体" w:hAnsi="宋体"/>
                <w:sz w:val="24"/>
                <w:szCs w:val="24"/>
                <w:u w:val="single"/>
              </w:rPr>
              <w:t>6</w:t>
            </w:r>
            <w:r>
              <w:rPr>
                <w:rFonts w:ascii="宋体" w:hAnsi="宋体" w:hint="eastAsia"/>
                <w:sz w:val="24"/>
                <w:szCs w:val="24"/>
              </w:rPr>
              <w:t>%</w:t>
            </w:r>
          </w:p>
        </w:tc>
        <w:tc>
          <w:tcPr>
            <w:tcW w:w="3031" w:type="dxa"/>
            <w:vMerge w:val="restart"/>
            <w:shd w:val="clear" w:color="auto" w:fill="auto"/>
            <w:vAlign w:val="center"/>
          </w:tcPr>
          <w:p w:rsidR="00B34F8C" w:rsidRDefault="00AC6395">
            <w:pPr>
              <w:jc w:val="center"/>
              <w:rPr>
                <w:color w:val="000000"/>
                <w:sz w:val="24"/>
                <w:szCs w:val="24"/>
                <w:lang w:val="en-GB"/>
              </w:rPr>
            </w:pPr>
            <w:r>
              <w:rPr>
                <w:rFonts w:hint="eastAsia"/>
                <w:color w:val="000000"/>
                <w:sz w:val="24"/>
                <w:szCs w:val="24"/>
                <w:lang w:val="en-GB"/>
              </w:rPr>
              <w:t>评审价格＝响应报价—</w:t>
            </w:r>
            <w:r>
              <w:rPr>
                <w:rFonts w:hint="eastAsia"/>
                <w:color w:val="000000"/>
                <w:sz w:val="24"/>
                <w:szCs w:val="24"/>
              </w:rPr>
              <w:t>小型和微型企业产品的价格</w:t>
            </w:r>
            <w:r>
              <w:rPr>
                <w:rFonts w:ascii="宋体" w:hAnsi="宋体" w:hint="eastAsia"/>
                <w:color w:val="000000"/>
                <w:sz w:val="24"/>
                <w:szCs w:val="24"/>
                <w:lang w:val="en-GB"/>
              </w:rPr>
              <w:t>×</w:t>
            </w:r>
            <w:r>
              <w:rPr>
                <w:rFonts w:hint="eastAsia"/>
                <w:color w:val="000000"/>
                <w:sz w:val="24"/>
                <w:szCs w:val="24"/>
                <w:lang w:val="en-GB"/>
              </w:rPr>
              <w:t>6%</w:t>
            </w:r>
          </w:p>
          <w:p w:rsidR="00B34F8C" w:rsidRDefault="00B34F8C">
            <w:pPr>
              <w:jc w:val="center"/>
              <w:rPr>
                <w:rFonts w:ascii="宋体" w:hAnsi="宋体"/>
                <w:b/>
                <w:color w:val="000000"/>
                <w:sz w:val="24"/>
                <w:szCs w:val="24"/>
                <w:lang w:val="en-GB"/>
              </w:rPr>
            </w:pPr>
          </w:p>
        </w:tc>
      </w:tr>
      <w:tr w:rsidR="00B34F8C">
        <w:trPr>
          <w:trHeight w:val="1424"/>
        </w:trPr>
        <w:tc>
          <w:tcPr>
            <w:tcW w:w="771" w:type="dxa"/>
            <w:vAlign w:val="center"/>
          </w:tcPr>
          <w:p w:rsidR="00B34F8C" w:rsidRDefault="00AC6395">
            <w:pPr>
              <w:jc w:val="center"/>
              <w:rPr>
                <w:rFonts w:ascii="宋体" w:hAnsi="宋体"/>
                <w:b/>
                <w:color w:val="000000"/>
                <w:sz w:val="24"/>
                <w:szCs w:val="24"/>
                <w:lang w:val="en-GB"/>
              </w:rPr>
            </w:pPr>
            <w:r>
              <w:rPr>
                <w:rFonts w:ascii="宋体" w:hAnsi="宋体" w:hint="eastAsia"/>
                <w:b/>
                <w:color w:val="000000"/>
                <w:sz w:val="24"/>
                <w:szCs w:val="24"/>
                <w:lang w:val="en-GB"/>
              </w:rPr>
              <w:t>2</w:t>
            </w:r>
          </w:p>
        </w:tc>
        <w:tc>
          <w:tcPr>
            <w:tcW w:w="3018" w:type="dxa"/>
            <w:vAlign w:val="center"/>
          </w:tcPr>
          <w:p w:rsidR="00B34F8C" w:rsidRDefault="00AC6395">
            <w:pPr>
              <w:jc w:val="center"/>
              <w:rPr>
                <w:rFonts w:ascii="宋体" w:hAnsi="宋体"/>
                <w:b/>
                <w:color w:val="000000"/>
                <w:sz w:val="24"/>
                <w:szCs w:val="24"/>
              </w:rPr>
            </w:pPr>
            <w:r>
              <w:rPr>
                <w:rFonts w:ascii="宋体" w:hAnsi="宋体" w:hint="eastAsia"/>
                <w:color w:val="000000"/>
                <w:sz w:val="24"/>
                <w:szCs w:val="24"/>
                <w:lang w:val="en-GB"/>
              </w:rPr>
              <w:t>联合体各方均为小型、微型企业</w:t>
            </w:r>
          </w:p>
        </w:tc>
        <w:tc>
          <w:tcPr>
            <w:tcW w:w="2728" w:type="dxa"/>
            <w:vAlign w:val="center"/>
          </w:tcPr>
          <w:p w:rsidR="00B34F8C" w:rsidRDefault="00AC6395">
            <w:pPr>
              <w:jc w:val="center"/>
              <w:rPr>
                <w:rFonts w:ascii="宋体" w:hAnsi="宋体"/>
                <w:sz w:val="24"/>
                <w:szCs w:val="24"/>
              </w:rPr>
            </w:pPr>
            <w:r>
              <w:rPr>
                <w:rFonts w:ascii="宋体" w:hAnsi="宋体" w:hint="eastAsia"/>
                <w:color w:val="000000"/>
                <w:sz w:val="24"/>
                <w:szCs w:val="24"/>
              </w:rPr>
              <w:t>对小型和微型企业产品的价格扣除</w:t>
            </w:r>
            <w:r>
              <w:rPr>
                <w:rFonts w:ascii="宋体" w:hAnsi="宋体"/>
                <w:sz w:val="24"/>
                <w:szCs w:val="24"/>
                <w:u w:val="single"/>
              </w:rPr>
              <w:t>6</w:t>
            </w:r>
            <w:r>
              <w:rPr>
                <w:rFonts w:ascii="宋体" w:hAnsi="宋体" w:hint="eastAsia"/>
                <w:sz w:val="24"/>
                <w:szCs w:val="24"/>
              </w:rPr>
              <w:t>%</w:t>
            </w:r>
          </w:p>
          <w:p w:rsidR="00B34F8C" w:rsidRDefault="00AC6395">
            <w:pPr>
              <w:jc w:val="center"/>
              <w:rPr>
                <w:rFonts w:ascii="宋体" w:hAnsi="宋体"/>
                <w:b/>
                <w:sz w:val="24"/>
                <w:szCs w:val="24"/>
                <w:lang w:val="en-GB"/>
              </w:rPr>
            </w:pPr>
            <w:r>
              <w:rPr>
                <w:rFonts w:ascii="宋体" w:hAnsi="宋体" w:hint="eastAsia"/>
                <w:sz w:val="24"/>
                <w:szCs w:val="24"/>
              </w:rPr>
              <w:t>（不再享受序号3的价格折扣）</w:t>
            </w:r>
          </w:p>
        </w:tc>
        <w:tc>
          <w:tcPr>
            <w:tcW w:w="3031" w:type="dxa"/>
            <w:vMerge/>
            <w:shd w:val="clear" w:color="auto" w:fill="auto"/>
          </w:tcPr>
          <w:p w:rsidR="00B34F8C" w:rsidRDefault="00B34F8C">
            <w:pPr>
              <w:rPr>
                <w:rFonts w:ascii="宋体" w:hAnsi="宋体"/>
                <w:color w:val="000000"/>
                <w:sz w:val="24"/>
                <w:szCs w:val="24"/>
                <w:lang w:val="en-GB"/>
              </w:rPr>
            </w:pPr>
          </w:p>
        </w:tc>
      </w:tr>
      <w:tr w:rsidR="00B34F8C">
        <w:trPr>
          <w:trHeight w:val="712"/>
        </w:trPr>
        <w:tc>
          <w:tcPr>
            <w:tcW w:w="771" w:type="dxa"/>
            <w:vAlign w:val="center"/>
          </w:tcPr>
          <w:p w:rsidR="00B34F8C" w:rsidRDefault="00AC6395">
            <w:pPr>
              <w:jc w:val="center"/>
              <w:rPr>
                <w:rFonts w:ascii="宋体" w:hAnsi="宋体"/>
                <w:b/>
                <w:color w:val="000000"/>
                <w:sz w:val="24"/>
                <w:szCs w:val="24"/>
                <w:lang w:val="en-GB"/>
              </w:rPr>
            </w:pPr>
            <w:r>
              <w:rPr>
                <w:rFonts w:ascii="宋体" w:hAnsi="宋体" w:hint="eastAsia"/>
                <w:b/>
                <w:color w:val="000000"/>
                <w:sz w:val="24"/>
                <w:szCs w:val="24"/>
                <w:lang w:val="en-GB"/>
              </w:rPr>
              <w:t>3</w:t>
            </w:r>
          </w:p>
        </w:tc>
        <w:tc>
          <w:tcPr>
            <w:tcW w:w="3018" w:type="dxa"/>
            <w:vAlign w:val="center"/>
          </w:tcPr>
          <w:p w:rsidR="00B34F8C" w:rsidRDefault="00AC6395">
            <w:pPr>
              <w:jc w:val="center"/>
              <w:rPr>
                <w:rFonts w:ascii="宋体" w:hAnsi="宋体"/>
                <w:b/>
                <w:color w:val="000000"/>
                <w:sz w:val="24"/>
                <w:szCs w:val="24"/>
                <w:lang w:val="en-GB"/>
              </w:rPr>
            </w:pPr>
            <w:r>
              <w:rPr>
                <w:rFonts w:ascii="宋体" w:hAnsi="宋体" w:hint="eastAsia"/>
                <w:color w:val="000000"/>
                <w:sz w:val="24"/>
                <w:szCs w:val="24"/>
                <w:lang w:val="en-GB"/>
              </w:rPr>
              <w:t>联合体一方为小型、微型企业且小型、微型企业协议合</w:t>
            </w:r>
            <w:r>
              <w:rPr>
                <w:rFonts w:ascii="宋体" w:hAnsi="宋体" w:hint="eastAsia"/>
                <w:color w:val="000000"/>
                <w:sz w:val="24"/>
                <w:szCs w:val="24"/>
                <w:lang w:val="en-GB"/>
              </w:rPr>
              <w:lastRenderedPageBreak/>
              <w:t>同金额占联合体协议合同总金额30%以上的</w:t>
            </w:r>
          </w:p>
        </w:tc>
        <w:tc>
          <w:tcPr>
            <w:tcW w:w="2728" w:type="dxa"/>
            <w:vAlign w:val="center"/>
          </w:tcPr>
          <w:p w:rsidR="00B34F8C" w:rsidRDefault="00AC6395">
            <w:pPr>
              <w:jc w:val="center"/>
              <w:rPr>
                <w:rFonts w:ascii="宋体" w:hAnsi="宋体"/>
                <w:color w:val="000000"/>
                <w:sz w:val="24"/>
                <w:szCs w:val="24"/>
                <w:lang w:val="en-GB"/>
              </w:rPr>
            </w:pPr>
            <w:r>
              <w:rPr>
                <w:rFonts w:ascii="宋体" w:hAnsi="宋体" w:hint="eastAsia"/>
                <w:color w:val="000000"/>
                <w:sz w:val="24"/>
                <w:szCs w:val="24"/>
                <w:lang w:val="en-GB"/>
              </w:rPr>
              <w:lastRenderedPageBreak/>
              <w:t>对联</w:t>
            </w:r>
            <w:proofErr w:type="gramStart"/>
            <w:r>
              <w:rPr>
                <w:rFonts w:ascii="宋体" w:hAnsi="宋体" w:hint="eastAsia"/>
                <w:color w:val="000000"/>
                <w:sz w:val="24"/>
                <w:szCs w:val="24"/>
                <w:lang w:val="en-GB"/>
              </w:rPr>
              <w:t>合体总</w:t>
            </w:r>
            <w:proofErr w:type="gramEnd"/>
            <w:r>
              <w:rPr>
                <w:rFonts w:ascii="宋体" w:hAnsi="宋体" w:hint="eastAsia"/>
                <w:color w:val="000000"/>
                <w:sz w:val="24"/>
                <w:szCs w:val="24"/>
                <w:lang w:val="en-GB"/>
              </w:rPr>
              <w:t>金额扣除</w:t>
            </w:r>
          </w:p>
          <w:p w:rsidR="00B34F8C" w:rsidRDefault="00AC6395">
            <w:pPr>
              <w:jc w:val="center"/>
              <w:rPr>
                <w:rFonts w:ascii="宋体" w:hAnsi="宋体"/>
                <w:b/>
                <w:sz w:val="24"/>
                <w:szCs w:val="24"/>
                <w:lang w:val="en-GB"/>
              </w:rPr>
            </w:pPr>
            <w:r>
              <w:rPr>
                <w:rFonts w:ascii="宋体" w:hAnsi="宋体"/>
                <w:sz w:val="24"/>
                <w:szCs w:val="24"/>
                <w:u w:val="single"/>
              </w:rPr>
              <w:t>2</w:t>
            </w:r>
            <w:r>
              <w:rPr>
                <w:rFonts w:ascii="宋体" w:hAnsi="宋体" w:hint="eastAsia"/>
                <w:sz w:val="24"/>
                <w:szCs w:val="24"/>
              </w:rPr>
              <w:t>%</w:t>
            </w:r>
          </w:p>
        </w:tc>
        <w:tc>
          <w:tcPr>
            <w:tcW w:w="3031" w:type="dxa"/>
            <w:shd w:val="clear" w:color="auto" w:fill="auto"/>
            <w:vAlign w:val="center"/>
          </w:tcPr>
          <w:p w:rsidR="00B34F8C" w:rsidRDefault="00AC6395">
            <w:pPr>
              <w:jc w:val="center"/>
              <w:rPr>
                <w:rFonts w:ascii="宋体" w:hAnsi="宋体"/>
                <w:color w:val="FF0000"/>
                <w:sz w:val="24"/>
                <w:szCs w:val="24"/>
                <w:u w:val="single"/>
              </w:rPr>
            </w:pPr>
            <w:r>
              <w:rPr>
                <w:rFonts w:ascii="宋体" w:hAnsi="宋体" w:hint="eastAsia"/>
                <w:color w:val="000000"/>
                <w:sz w:val="24"/>
                <w:szCs w:val="24"/>
                <w:lang w:val="en-GB"/>
              </w:rPr>
              <w:t>评审价格＝响应报价×</w:t>
            </w:r>
            <w:r>
              <w:rPr>
                <w:rFonts w:ascii="宋体" w:hAnsi="宋体" w:hint="eastAsia"/>
                <w:color w:val="000000" w:themeColor="text1"/>
                <w:sz w:val="24"/>
                <w:szCs w:val="24"/>
              </w:rPr>
              <w:t>(1-</w:t>
            </w:r>
            <w:r>
              <w:rPr>
                <w:rFonts w:ascii="宋体" w:hAnsi="宋体"/>
                <w:color w:val="000000" w:themeColor="text1"/>
                <w:sz w:val="24"/>
                <w:szCs w:val="24"/>
                <w:u w:val="single"/>
              </w:rPr>
              <w:t>2</w:t>
            </w:r>
            <w:r>
              <w:rPr>
                <w:rFonts w:ascii="宋体" w:hAnsi="宋体" w:hint="eastAsia"/>
                <w:color w:val="000000" w:themeColor="text1"/>
                <w:sz w:val="24"/>
                <w:szCs w:val="24"/>
                <w:u w:val="single"/>
              </w:rPr>
              <w:t>%)</w:t>
            </w:r>
          </w:p>
          <w:p w:rsidR="00B34F8C" w:rsidRDefault="00B34F8C">
            <w:pPr>
              <w:jc w:val="center"/>
              <w:rPr>
                <w:rFonts w:ascii="宋体" w:hAnsi="宋体"/>
                <w:b/>
                <w:color w:val="000000"/>
                <w:sz w:val="24"/>
                <w:szCs w:val="24"/>
                <w:lang w:val="en-GB"/>
              </w:rPr>
            </w:pPr>
          </w:p>
        </w:tc>
      </w:tr>
      <w:tr w:rsidR="00B34F8C">
        <w:trPr>
          <w:trHeight w:val="712"/>
        </w:trPr>
        <w:tc>
          <w:tcPr>
            <w:tcW w:w="771" w:type="dxa"/>
            <w:vAlign w:val="center"/>
          </w:tcPr>
          <w:p w:rsidR="00B34F8C" w:rsidRDefault="00AC6395">
            <w:pPr>
              <w:jc w:val="center"/>
              <w:rPr>
                <w:rFonts w:ascii="宋体" w:hAnsi="宋体"/>
                <w:b/>
                <w:color w:val="000000"/>
                <w:sz w:val="24"/>
                <w:szCs w:val="24"/>
                <w:lang w:val="en-GB"/>
              </w:rPr>
            </w:pPr>
            <w:r>
              <w:rPr>
                <w:rFonts w:ascii="宋体" w:hAnsi="宋体" w:hint="eastAsia"/>
                <w:b/>
                <w:color w:val="000000"/>
                <w:sz w:val="24"/>
                <w:szCs w:val="24"/>
                <w:lang w:val="en-GB"/>
              </w:rPr>
              <w:lastRenderedPageBreak/>
              <w:t>4</w:t>
            </w:r>
          </w:p>
        </w:tc>
        <w:tc>
          <w:tcPr>
            <w:tcW w:w="3018" w:type="dxa"/>
            <w:vAlign w:val="center"/>
          </w:tcPr>
          <w:p w:rsidR="00B34F8C" w:rsidRDefault="00AC6395">
            <w:pPr>
              <w:jc w:val="center"/>
              <w:rPr>
                <w:rFonts w:ascii="宋体" w:hAnsi="宋体"/>
                <w:color w:val="000000"/>
                <w:sz w:val="24"/>
                <w:szCs w:val="24"/>
                <w:lang w:val="en-GB"/>
              </w:rPr>
            </w:pPr>
            <w:r>
              <w:rPr>
                <w:rFonts w:ascii="宋体" w:hAnsi="宋体" w:hint="eastAsia"/>
                <w:color w:val="000000"/>
                <w:sz w:val="24"/>
                <w:szCs w:val="24"/>
                <w:lang w:val="en-GB"/>
              </w:rPr>
              <w:t>监狱企业</w:t>
            </w:r>
          </w:p>
        </w:tc>
        <w:tc>
          <w:tcPr>
            <w:tcW w:w="2728" w:type="dxa"/>
            <w:vAlign w:val="center"/>
          </w:tcPr>
          <w:p w:rsidR="00B34F8C" w:rsidRDefault="00AC6395">
            <w:pPr>
              <w:jc w:val="center"/>
              <w:rPr>
                <w:rFonts w:ascii="宋体" w:hAnsi="宋体"/>
                <w:color w:val="000000"/>
                <w:sz w:val="24"/>
                <w:szCs w:val="24"/>
                <w:lang w:val="en-GB"/>
              </w:rPr>
            </w:pPr>
            <w:r>
              <w:rPr>
                <w:rFonts w:ascii="宋体" w:hAnsi="宋体" w:hint="eastAsia"/>
                <w:color w:val="000000"/>
                <w:sz w:val="24"/>
                <w:szCs w:val="24"/>
                <w:lang w:val="en-GB"/>
              </w:rPr>
              <w:t>视同小型、微型企业</w:t>
            </w:r>
          </w:p>
          <w:p w:rsidR="00B34F8C" w:rsidRDefault="00AC6395">
            <w:pPr>
              <w:jc w:val="center"/>
              <w:rPr>
                <w:rFonts w:ascii="宋体" w:hAnsi="宋体"/>
                <w:color w:val="000000"/>
                <w:sz w:val="24"/>
                <w:szCs w:val="24"/>
                <w:lang w:val="en-GB"/>
              </w:rPr>
            </w:pPr>
            <w:r>
              <w:rPr>
                <w:rFonts w:ascii="宋体" w:hAnsi="宋体" w:hint="eastAsia"/>
                <w:color w:val="000000"/>
                <w:sz w:val="24"/>
                <w:szCs w:val="24"/>
                <w:lang w:val="en-GB"/>
              </w:rPr>
              <w:t>对监狱企业产品价格扣除</w:t>
            </w:r>
            <w:r>
              <w:rPr>
                <w:rFonts w:ascii="宋体" w:hAnsi="宋体"/>
                <w:sz w:val="24"/>
                <w:szCs w:val="24"/>
                <w:u w:val="single"/>
              </w:rPr>
              <w:t>6</w:t>
            </w:r>
            <w:r>
              <w:rPr>
                <w:rFonts w:ascii="宋体" w:hAnsi="宋体" w:hint="eastAsia"/>
                <w:sz w:val="24"/>
                <w:szCs w:val="24"/>
              </w:rPr>
              <w:t>%</w:t>
            </w:r>
          </w:p>
        </w:tc>
        <w:tc>
          <w:tcPr>
            <w:tcW w:w="3031" w:type="dxa"/>
            <w:shd w:val="clear" w:color="auto" w:fill="auto"/>
            <w:vAlign w:val="center"/>
          </w:tcPr>
          <w:p w:rsidR="00B34F8C" w:rsidRDefault="00AC6395">
            <w:pPr>
              <w:jc w:val="center"/>
              <w:rPr>
                <w:rFonts w:ascii="宋体" w:hAnsi="宋体"/>
                <w:color w:val="000000"/>
                <w:sz w:val="24"/>
                <w:szCs w:val="24"/>
                <w:lang w:val="en-GB"/>
              </w:rPr>
            </w:pPr>
            <w:r>
              <w:rPr>
                <w:rFonts w:hint="eastAsia"/>
                <w:color w:val="000000"/>
                <w:sz w:val="24"/>
                <w:szCs w:val="24"/>
                <w:lang w:val="en-GB"/>
              </w:rPr>
              <w:t>评审价格＝响应报价—</w:t>
            </w:r>
            <w:r>
              <w:rPr>
                <w:rFonts w:hint="eastAsia"/>
                <w:color w:val="000000"/>
                <w:sz w:val="24"/>
                <w:szCs w:val="24"/>
              </w:rPr>
              <w:t>监狱企业产品的价格</w:t>
            </w:r>
            <w:r>
              <w:rPr>
                <w:rFonts w:ascii="宋体" w:hAnsi="宋体" w:hint="eastAsia"/>
                <w:color w:val="000000"/>
                <w:sz w:val="24"/>
                <w:szCs w:val="24"/>
                <w:lang w:val="en-GB"/>
              </w:rPr>
              <w:t>×</w:t>
            </w:r>
            <w:r>
              <w:rPr>
                <w:rFonts w:hint="eastAsia"/>
                <w:color w:val="000000"/>
                <w:sz w:val="24"/>
                <w:szCs w:val="24"/>
                <w:lang w:val="en-GB"/>
              </w:rPr>
              <w:t>6%</w:t>
            </w:r>
          </w:p>
        </w:tc>
      </w:tr>
      <w:tr w:rsidR="00B34F8C">
        <w:trPr>
          <w:trHeight w:val="712"/>
        </w:trPr>
        <w:tc>
          <w:tcPr>
            <w:tcW w:w="771" w:type="dxa"/>
            <w:vAlign w:val="center"/>
          </w:tcPr>
          <w:p w:rsidR="00B34F8C" w:rsidRDefault="00AC6395">
            <w:pPr>
              <w:jc w:val="center"/>
              <w:rPr>
                <w:rFonts w:ascii="宋体" w:hAnsi="宋体"/>
                <w:b/>
                <w:color w:val="000000"/>
                <w:sz w:val="24"/>
                <w:szCs w:val="24"/>
                <w:lang w:val="en-GB"/>
              </w:rPr>
            </w:pPr>
            <w:r>
              <w:rPr>
                <w:rFonts w:ascii="宋体" w:hAnsi="宋体" w:hint="eastAsia"/>
                <w:b/>
                <w:color w:val="000000"/>
                <w:sz w:val="24"/>
                <w:szCs w:val="24"/>
                <w:lang w:val="en-GB"/>
              </w:rPr>
              <w:t>5</w:t>
            </w:r>
          </w:p>
        </w:tc>
        <w:tc>
          <w:tcPr>
            <w:tcW w:w="3018" w:type="dxa"/>
            <w:vAlign w:val="center"/>
          </w:tcPr>
          <w:p w:rsidR="00B34F8C" w:rsidRDefault="00AC6395">
            <w:pPr>
              <w:jc w:val="center"/>
              <w:rPr>
                <w:rFonts w:ascii="宋体" w:hAnsi="宋体"/>
                <w:color w:val="000000"/>
                <w:sz w:val="24"/>
                <w:szCs w:val="24"/>
                <w:lang w:val="en-GB"/>
              </w:rPr>
            </w:pPr>
            <w:r>
              <w:rPr>
                <w:rFonts w:ascii="宋体" w:hAnsi="宋体" w:hint="eastAsia"/>
                <w:color w:val="000000"/>
                <w:sz w:val="24"/>
                <w:szCs w:val="24"/>
                <w:lang w:val="en-GB"/>
              </w:rPr>
              <w:t>残疾人福利性单位</w:t>
            </w:r>
          </w:p>
        </w:tc>
        <w:tc>
          <w:tcPr>
            <w:tcW w:w="2728" w:type="dxa"/>
            <w:vAlign w:val="center"/>
          </w:tcPr>
          <w:p w:rsidR="00B34F8C" w:rsidRDefault="00AC6395">
            <w:pPr>
              <w:jc w:val="center"/>
              <w:rPr>
                <w:rFonts w:ascii="宋体" w:hAnsi="宋体"/>
                <w:color w:val="000000"/>
                <w:sz w:val="24"/>
                <w:szCs w:val="24"/>
                <w:lang w:val="en-GB"/>
              </w:rPr>
            </w:pPr>
            <w:r>
              <w:rPr>
                <w:rFonts w:ascii="宋体" w:hAnsi="宋体" w:hint="eastAsia"/>
                <w:color w:val="000000"/>
                <w:sz w:val="24"/>
                <w:szCs w:val="24"/>
                <w:lang w:val="en-GB"/>
              </w:rPr>
              <w:t>视同小型、微型企业</w:t>
            </w:r>
          </w:p>
          <w:p w:rsidR="00B34F8C" w:rsidRDefault="00AC6395">
            <w:pPr>
              <w:jc w:val="center"/>
              <w:rPr>
                <w:rFonts w:ascii="宋体" w:hAnsi="宋体"/>
                <w:color w:val="000000"/>
                <w:sz w:val="24"/>
                <w:szCs w:val="24"/>
                <w:lang w:val="en-GB"/>
              </w:rPr>
            </w:pPr>
            <w:r>
              <w:rPr>
                <w:rFonts w:ascii="宋体" w:hAnsi="宋体" w:hint="eastAsia"/>
                <w:color w:val="000000"/>
                <w:sz w:val="24"/>
                <w:szCs w:val="24"/>
                <w:lang w:val="en-GB"/>
              </w:rPr>
              <w:t>对残疾人福利性单位产品价格扣除</w:t>
            </w:r>
            <w:r>
              <w:rPr>
                <w:rFonts w:ascii="宋体" w:hAnsi="宋体"/>
                <w:sz w:val="24"/>
                <w:szCs w:val="24"/>
                <w:u w:val="single"/>
              </w:rPr>
              <w:t>6</w:t>
            </w:r>
            <w:r>
              <w:rPr>
                <w:rFonts w:ascii="宋体" w:hAnsi="宋体" w:hint="eastAsia"/>
                <w:sz w:val="24"/>
                <w:szCs w:val="24"/>
              </w:rPr>
              <w:t>%</w:t>
            </w:r>
          </w:p>
        </w:tc>
        <w:tc>
          <w:tcPr>
            <w:tcW w:w="3031" w:type="dxa"/>
            <w:shd w:val="clear" w:color="auto" w:fill="auto"/>
            <w:vAlign w:val="center"/>
          </w:tcPr>
          <w:p w:rsidR="00B34F8C" w:rsidRDefault="00AC6395">
            <w:pPr>
              <w:jc w:val="center"/>
              <w:rPr>
                <w:color w:val="000000"/>
                <w:sz w:val="24"/>
                <w:szCs w:val="24"/>
                <w:lang w:val="en-GB"/>
              </w:rPr>
            </w:pPr>
            <w:r>
              <w:rPr>
                <w:rFonts w:hint="eastAsia"/>
                <w:color w:val="000000"/>
                <w:sz w:val="24"/>
                <w:szCs w:val="24"/>
                <w:lang w:val="en-GB"/>
              </w:rPr>
              <w:t>评审价格＝响应报价—</w:t>
            </w:r>
            <w:r>
              <w:rPr>
                <w:rFonts w:hint="eastAsia"/>
                <w:color w:val="000000"/>
                <w:sz w:val="24"/>
                <w:szCs w:val="24"/>
              </w:rPr>
              <w:t>残疾人福利性单位产品的价格</w:t>
            </w:r>
            <w:r>
              <w:rPr>
                <w:rFonts w:ascii="宋体" w:hAnsi="宋体" w:hint="eastAsia"/>
                <w:color w:val="000000"/>
                <w:sz w:val="24"/>
                <w:szCs w:val="24"/>
                <w:lang w:val="en-GB"/>
              </w:rPr>
              <w:t>×</w:t>
            </w:r>
            <w:r>
              <w:rPr>
                <w:rFonts w:hint="eastAsia"/>
                <w:color w:val="000000"/>
                <w:sz w:val="24"/>
                <w:szCs w:val="24"/>
                <w:lang w:val="en-GB"/>
              </w:rPr>
              <w:t>6%</w:t>
            </w:r>
          </w:p>
        </w:tc>
      </w:tr>
      <w:tr w:rsidR="00B34F8C">
        <w:trPr>
          <w:trHeight w:val="2601"/>
        </w:trPr>
        <w:tc>
          <w:tcPr>
            <w:tcW w:w="9547" w:type="dxa"/>
            <w:gridSpan w:val="4"/>
            <w:vAlign w:val="center"/>
          </w:tcPr>
          <w:p w:rsidR="00B34F8C" w:rsidRDefault="00AC6395">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rsidR="00B34F8C" w:rsidRDefault="00AC6395" w:rsidP="007D14FF">
            <w:pPr>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sz w:val="24"/>
                <w:szCs w:val="24"/>
                <w:lang w:val="zh-CN"/>
              </w:rPr>
              <w:t>经</w:t>
            </w:r>
            <w:r>
              <w:rPr>
                <w:rFonts w:asciiTheme="minorEastAsia" w:hAnsiTheme="minorEastAsia" w:cs="仿宋_GB2312" w:hint="eastAsia"/>
                <w:sz w:val="24"/>
                <w:szCs w:val="24"/>
                <w:lang w:val="zh-CN"/>
              </w:rPr>
              <w:t>谈判小组审查、评价</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响应文件符合谈判文件实质性</w:t>
            </w:r>
            <w:r>
              <w:rPr>
                <w:rFonts w:asciiTheme="minorEastAsia" w:hAnsiTheme="minorEastAsia" w:cs="仿宋_GB2312"/>
                <w:sz w:val="24"/>
                <w:szCs w:val="24"/>
                <w:lang w:val="zh-CN"/>
              </w:rPr>
              <w:t>要求且</w:t>
            </w:r>
            <w:r>
              <w:rPr>
                <w:rFonts w:asciiTheme="minorEastAsia" w:hAnsiTheme="minorEastAsia" w:cs="仿宋_GB2312" w:hint="eastAsia"/>
                <w:sz w:val="24"/>
                <w:szCs w:val="24"/>
                <w:lang w:val="zh-CN"/>
              </w:rPr>
              <w:t>进行了政策性价格扣除后，</w:t>
            </w:r>
            <w:r>
              <w:rPr>
                <w:rFonts w:asciiTheme="minorEastAsia" w:hAnsiTheme="minorEastAsia" w:cs="仿宋_GB2312"/>
                <w:sz w:val="24"/>
                <w:szCs w:val="24"/>
                <w:lang w:val="zh-CN"/>
              </w:rPr>
              <w:t>以</w:t>
            </w:r>
            <w:r>
              <w:rPr>
                <w:rFonts w:asciiTheme="minorEastAsia" w:hAnsiTheme="minorEastAsia" w:cs="仿宋_GB2312" w:hint="eastAsia"/>
                <w:sz w:val="24"/>
                <w:szCs w:val="24"/>
                <w:lang w:val="zh-CN"/>
              </w:rPr>
              <w:t>评审价格由低到高的顺序提出</w:t>
            </w:r>
            <w:r>
              <w:rPr>
                <w:rFonts w:asciiTheme="minorEastAsia" w:hAnsiTheme="minorEastAsia" w:cs="仿宋_GB2312"/>
                <w:sz w:val="24"/>
                <w:szCs w:val="24"/>
                <w:lang w:val="zh-CN"/>
              </w:rPr>
              <w:t>3</w:t>
            </w:r>
            <w:r>
              <w:rPr>
                <w:rFonts w:asciiTheme="minorEastAsia" w:hAnsiTheme="minorEastAsia" w:cs="仿宋_GB2312" w:hint="eastAsia"/>
                <w:sz w:val="24"/>
                <w:szCs w:val="24"/>
                <w:lang w:val="zh-CN"/>
              </w:rPr>
              <w:t>名成交候选人。</w:t>
            </w:r>
          </w:p>
        </w:tc>
      </w:tr>
    </w:tbl>
    <w:p w:rsidR="00B34F8C" w:rsidRDefault="00AC639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备注：</w:t>
      </w:r>
    </w:p>
    <w:p w:rsidR="00B34F8C" w:rsidRDefault="00AC6395">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a、不接受联合体响应的项目，本表中第2项、第3项情形不适用。</w:t>
      </w:r>
    </w:p>
    <w:p w:rsidR="00B34F8C" w:rsidRDefault="00AC6395">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b、小型和微型企业产品包括货物及其提供的服务与工程。</w:t>
      </w:r>
    </w:p>
    <w:p w:rsidR="00B34F8C" w:rsidRDefault="00AC6395">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c、中小企业、残疾人福利性单位提供其他企业制造的货物的，则该货物的制造商也必须为上述企业，否则不能享受价格优惠。</w:t>
      </w:r>
    </w:p>
    <w:p w:rsidR="00B34F8C" w:rsidRDefault="00AC6395">
      <w:pPr>
        <w:tabs>
          <w:tab w:val="left" w:pos="1260"/>
        </w:tabs>
        <w:autoSpaceDE w:val="0"/>
        <w:autoSpaceDN w:val="0"/>
        <w:spacing w:line="360" w:lineRule="auto"/>
        <w:ind w:firstLineChars="200" w:firstLine="480"/>
        <w:contextualSpacing/>
        <w:rPr>
          <w:rFonts w:ascii="宋体" w:hAnsi="宋体"/>
          <w:bCs/>
          <w:color w:val="FF0000"/>
          <w:sz w:val="24"/>
          <w:szCs w:val="24"/>
          <w:lang w:val="en-GB"/>
        </w:rPr>
      </w:pPr>
      <w:r>
        <w:rPr>
          <w:rFonts w:asciiTheme="minorEastAsia" w:hAnsiTheme="minorEastAsia" w:cs="仿宋_GB2312" w:hint="eastAsia"/>
          <w:sz w:val="24"/>
          <w:szCs w:val="24"/>
          <w:lang w:val="zh-CN"/>
        </w:rPr>
        <w:t>d、残疾人福利性单位属于小型、微型企业的，不重复享受政策。</w:t>
      </w:r>
    </w:p>
    <w:p w:rsidR="00B34F8C" w:rsidRDefault="00AC6395">
      <w:pPr>
        <w:spacing w:line="360" w:lineRule="auto"/>
        <w:ind w:firstLineChars="200" w:firstLine="480"/>
        <w:rPr>
          <w:rFonts w:asciiTheme="minorEastAsia" w:hAnsiTheme="minorEastAsia" w:cs="仿宋_GB2312"/>
          <w:sz w:val="24"/>
          <w:szCs w:val="24"/>
          <w:lang w:val="zh-CN"/>
        </w:rPr>
      </w:pPr>
      <w:r>
        <w:rPr>
          <w:rFonts w:asciiTheme="minorEastAsia" w:hAnsiTheme="minorEastAsia" w:cs="仿宋_GB2312"/>
          <w:sz w:val="24"/>
          <w:szCs w:val="24"/>
          <w:lang w:val="zh-CN"/>
        </w:rPr>
        <w:t>E</w:t>
      </w:r>
      <w:r>
        <w:rPr>
          <w:rFonts w:asciiTheme="minorEastAsia" w:hAnsiTheme="minorEastAsia" w:cs="仿宋_GB2312" w:hint="eastAsia"/>
          <w:sz w:val="24"/>
          <w:szCs w:val="24"/>
          <w:lang w:val="zh-CN"/>
        </w:rPr>
        <w:t>、小型和微型企业不包括民办非企业单位。</w:t>
      </w:r>
    </w:p>
    <w:p w:rsidR="00B34F8C" w:rsidRDefault="00AC6395">
      <w:pPr>
        <w:pStyle w:val="a8"/>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color w:val="000000"/>
          <w:szCs w:val="24"/>
        </w:rPr>
        <w:t>2、强制采购节能产品和优先采购节能产品、优先采购环保产品</w:t>
      </w:r>
    </w:p>
    <w:p w:rsidR="00B34F8C" w:rsidRDefault="00AC6395">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对《节能产品政府采购品目清单》所列的政府强制采购节能产品，供应商响应文件中应提供具有国家确定的认证机构出具的、处于有效期之内的节能产品或环境标志产品认证证书，否则将承担其投标被视为非实质性响应投标的风险。</w:t>
      </w:r>
    </w:p>
    <w:p w:rsidR="00B34F8C" w:rsidRDefault="00AC6395">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）供应商所投其他产品若属于《节能产品政府采购品目清单》优先采购产品，响应文件中提供具有国家确定的认证机构出具的、处于有效期之内的节能产品认证证书，应当优先采购。</w:t>
      </w:r>
    </w:p>
    <w:p w:rsidR="00B34F8C" w:rsidRDefault="00AC6395">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）供应商所</w:t>
      </w:r>
      <w:proofErr w:type="gramStart"/>
      <w:r>
        <w:rPr>
          <w:rFonts w:asciiTheme="minorEastAsia" w:hAnsiTheme="minorEastAsia" w:cs="仿宋_GB2312" w:hint="eastAsia"/>
          <w:sz w:val="24"/>
          <w:szCs w:val="24"/>
          <w:lang w:val="zh-CN"/>
        </w:rPr>
        <w:t>投产品若属于</w:t>
      </w:r>
      <w:proofErr w:type="gramEnd"/>
      <w:r>
        <w:rPr>
          <w:rFonts w:asciiTheme="minorEastAsia" w:hAnsiTheme="minorEastAsia" w:cs="仿宋_GB2312" w:hint="eastAsia"/>
          <w:sz w:val="24"/>
          <w:szCs w:val="24"/>
          <w:lang w:val="zh-CN"/>
        </w:rPr>
        <w:t>《环境标志产品政府采购品目清单》内产品，响应文件中提供具有国家确定的认证机构出具的、处于有效期之内的环境标志产品认证证书，应当优先采购。</w:t>
      </w:r>
    </w:p>
    <w:p w:rsidR="00B34F8C" w:rsidRDefault="00AC6395">
      <w:pPr>
        <w:pStyle w:val="a8"/>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color w:val="000000"/>
          <w:szCs w:val="24"/>
        </w:rPr>
        <w:t>3、</w:t>
      </w:r>
      <w:r>
        <w:rPr>
          <w:rFonts w:asciiTheme="minorEastAsia" w:eastAsiaTheme="minorEastAsia" w:hAnsiTheme="minorEastAsia" w:cs="仿宋_GB2312" w:hint="eastAsia"/>
          <w:b/>
          <w:szCs w:val="24"/>
          <w:lang w:val="zh-CN"/>
        </w:rPr>
        <w:t>关于强制性产品认证</w:t>
      </w:r>
    </w:p>
    <w:p w:rsidR="00B34F8C" w:rsidRDefault="00AC6395">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（1）如供应商所响应产品属于“中国强制性产品认证”（3C认证）范围内,则必须承诺采</w:t>
      </w:r>
      <w:r>
        <w:rPr>
          <w:rFonts w:asciiTheme="minorEastAsia" w:hAnsiTheme="minorEastAsia" w:cs="仿宋_GB2312" w:hint="eastAsia"/>
          <w:sz w:val="24"/>
          <w:szCs w:val="24"/>
          <w:lang w:val="zh-CN"/>
        </w:rPr>
        <w:lastRenderedPageBreak/>
        <w:t>用</w:t>
      </w:r>
      <w:r>
        <w:rPr>
          <w:rFonts w:asciiTheme="minorEastAsia" w:hAnsiTheme="minorEastAsia" w:cs="仿宋_GB2312"/>
          <w:sz w:val="24"/>
          <w:szCs w:val="24"/>
          <w:lang w:val="zh-CN"/>
        </w:rPr>
        <w:t>《中华人民共和国实施强制性产品认证的产品目录》</w:t>
      </w:r>
      <w:r>
        <w:rPr>
          <w:rFonts w:asciiTheme="minorEastAsia" w:hAnsiTheme="minorEastAsia" w:cs="仿宋_GB2312" w:hint="eastAsia"/>
          <w:sz w:val="24"/>
          <w:szCs w:val="24"/>
          <w:lang w:val="zh-CN"/>
        </w:rPr>
        <w:t>并在有效期内的产品，应在响应文件中提供“所投产品符合国家强制性要求承诺函”并加盖供应商公章，否则将承担其响应被视为非实质性响应的风险。</w:t>
      </w:r>
    </w:p>
    <w:p w:rsidR="00B34F8C" w:rsidRDefault="00AC6395">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宋体" w:hint="eastAsia"/>
          <w:kern w:val="0"/>
          <w:sz w:val="24"/>
          <w:szCs w:val="24"/>
        </w:rPr>
        <w:t>（2）供应商所响应产品如被列入</w:t>
      </w:r>
      <w:r>
        <w:rPr>
          <w:rFonts w:asciiTheme="minorEastAsia" w:hAnsiTheme="minorEastAsia" w:cs="宋体"/>
          <w:kern w:val="0"/>
          <w:sz w:val="24"/>
          <w:szCs w:val="24"/>
        </w:rPr>
        <w:t>《信息安全产品强制性认证目录》，</w:t>
      </w:r>
      <w:r>
        <w:rPr>
          <w:rFonts w:asciiTheme="minorEastAsia" w:hAnsiTheme="minorEastAsia" w:cs="仿宋_GB2312" w:hint="eastAsia"/>
          <w:sz w:val="24"/>
          <w:szCs w:val="24"/>
          <w:lang w:val="zh-CN"/>
        </w:rPr>
        <w:t>则响应文件中应根据本项目谈判文件“第二章 采购需求”</w:t>
      </w:r>
      <w:r>
        <w:rPr>
          <w:rFonts w:asciiTheme="minorEastAsia" w:hAnsiTheme="minorEastAsia" w:cs="仿宋_GB2312"/>
          <w:sz w:val="24"/>
          <w:szCs w:val="24"/>
          <w:lang w:val="zh-CN"/>
        </w:rPr>
        <w:t>提供</w:t>
      </w:r>
      <w:r>
        <w:rPr>
          <w:rFonts w:asciiTheme="minorEastAsia" w:hAnsiTheme="minorEastAsia" w:cs="仿宋_GB2312" w:hint="eastAsia"/>
          <w:sz w:val="24"/>
          <w:szCs w:val="24"/>
          <w:lang w:val="zh-CN"/>
        </w:rPr>
        <w:t>：</w:t>
      </w:r>
    </w:p>
    <w:p w:rsidR="00B34F8C" w:rsidRDefault="00AC6395">
      <w:pPr>
        <w:wordWrap w:val="0"/>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①中国信息安全认证中心官网（</w:t>
      </w:r>
      <w:r>
        <w:rPr>
          <w:rFonts w:asciiTheme="minorEastAsia" w:hAnsiTheme="minorEastAsia" w:cs="宋体"/>
          <w:kern w:val="0"/>
          <w:sz w:val="24"/>
          <w:szCs w:val="24"/>
        </w:rPr>
        <w:t>http://www.isccc.gov.cn/index.shtml</w:t>
      </w:r>
      <w:r>
        <w:rPr>
          <w:rFonts w:asciiTheme="minorEastAsia" w:hAnsiTheme="minorEastAsia" w:cs="宋体" w:hint="eastAsia"/>
          <w:kern w:val="0"/>
          <w:sz w:val="24"/>
          <w:szCs w:val="24"/>
        </w:rPr>
        <w:t>）产品查询结果截图并加盖供应商公章；</w:t>
      </w:r>
    </w:p>
    <w:p w:rsidR="00B34F8C" w:rsidRDefault="00AC6395">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宋体" w:hint="eastAsia"/>
          <w:kern w:val="0"/>
          <w:sz w:val="24"/>
          <w:szCs w:val="24"/>
        </w:rPr>
        <w:t>②中国信息安全认证中心</w:t>
      </w:r>
      <w:r>
        <w:rPr>
          <w:rFonts w:asciiTheme="minorEastAsia" w:hAnsiTheme="minorEastAsia" w:cs="仿宋_GB2312" w:hint="eastAsia"/>
          <w:sz w:val="24"/>
          <w:szCs w:val="24"/>
          <w:lang w:val="zh-CN"/>
        </w:rPr>
        <w:t>颁发的《中国国家信息安全产品认证证书》加盖供应商公章的原件扫描件（或图片）。</w:t>
      </w:r>
    </w:p>
    <w:p w:rsidR="00B34F8C" w:rsidRDefault="00AC6395">
      <w:pPr>
        <w:wordWrap w:val="0"/>
        <w:spacing w:line="360" w:lineRule="auto"/>
        <w:ind w:firstLineChars="200" w:firstLine="480"/>
        <w:contextualSpacing/>
        <w:rPr>
          <w:rFonts w:asciiTheme="minorEastAsia" w:hAnsiTheme="minorEastAsia" w:cs="宋体"/>
          <w:kern w:val="0"/>
          <w:sz w:val="24"/>
          <w:szCs w:val="24"/>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p w:rsidR="00B34F8C" w:rsidRDefault="00AC6395">
      <w:pPr>
        <w:pStyle w:val="a8"/>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三、谈判小组编写评审报告。</w:t>
      </w:r>
    </w:p>
    <w:p w:rsidR="00B34F8C" w:rsidRDefault="00AC6395">
      <w:pPr>
        <w:wordWrap w:val="0"/>
        <w:spacing w:line="360" w:lineRule="auto"/>
        <w:ind w:firstLineChars="200" w:firstLine="480"/>
        <w:contextualSpacing/>
        <w:rPr>
          <w:rFonts w:ascii="楷体" w:eastAsia="楷体" w:hAnsi="楷体" w:cs="仿宋_GB2312"/>
          <w:sz w:val="24"/>
          <w:szCs w:val="24"/>
          <w:lang w:val="zh-CN"/>
        </w:rPr>
      </w:pPr>
      <w:r>
        <w:rPr>
          <w:rFonts w:ascii="楷体" w:eastAsia="楷体" w:hAnsi="楷体" w:cs="仿宋_GB2312" w:hint="eastAsia"/>
          <w:sz w:val="24"/>
          <w:szCs w:val="24"/>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rsidR="00B34F8C" w:rsidRDefault="00B34F8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34F8C" w:rsidRDefault="00B34F8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34F8C" w:rsidRDefault="00B34F8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34F8C" w:rsidRDefault="00B34F8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34F8C" w:rsidRDefault="00B34F8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34F8C" w:rsidRDefault="00B34F8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34F8C" w:rsidRDefault="00B34F8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34F8C" w:rsidRDefault="00B34F8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34F8C" w:rsidRDefault="00B34F8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34F8C" w:rsidRDefault="00B34F8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34F8C" w:rsidRDefault="00B34F8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34F8C" w:rsidRDefault="00B34F8C" w:rsidP="00344B3B">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B34F8C" w:rsidRDefault="00AC639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第七章 合同条款及格式</w:t>
      </w:r>
    </w:p>
    <w:p w:rsidR="00B34F8C" w:rsidRDefault="00B34F8C">
      <w:pPr>
        <w:pStyle w:val="a8"/>
        <w:spacing w:line="360" w:lineRule="auto"/>
        <w:contextualSpacing/>
        <w:jc w:val="center"/>
        <w:rPr>
          <w:rFonts w:asciiTheme="majorEastAsia" w:eastAsiaTheme="majorEastAsia" w:hAnsiTheme="majorEastAsia" w:cs="宋体"/>
          <w:b/>
          <w:kern w:val="0"/>
          <w:sz w:val="36"/>
          <w:szCs w:val="36"/>
        </w:rPr>
      </w:pPr>
    </w:p>
    <w:p w:rsidR="00B34F8C" w:rsidRDefault="00AC6395">
      <w:pPr>
        <w:spacing w:line="360" w:lineRule="auto"/>
        <w:jc w:val="center"/>
        <w:rPr>
          <w:rFonts w:ascii="宋体" w:hAnsi="宋体" w:cs="微软雅黑"/>
          <w:b/>
          <w:bCs/>
          <w:szCs w:val="21"/>
        </w:rPr>
      </w:pPr>
      <w:r>
        <w:rPr>
          <w:rFonts w:ascii="宋体" w:hAnsi="宋体" w:cs="微软雅黑" w:hint="eastAsia"/>
          <w:b/>
          <w:bCs/>
          <w:szCs w:val="21"/>
        </w:rPr>
        <w:t>（此合同仅供参考。以最终采购人与成交供应商</w:t>
      </w:r>
      <w:proofErr w:type="gramStart"/>
      <w:r>
        <w:rPr>
          <w:rFonts w:ascii="宋体" w:hAnsi="宋体" w:cs="微软雅黑" w:hint="eastAsia"/>
          <w:b/>
          <w:bCs/>
          <w:szCs w:val="21"/>
        </w:rPr>
        <w:t>签定</w:t>
      </w:r>
      <w:proofErr w:type="gramEnd"/>
      <w:r>
        <w:rPr>
          <w:rFonts w:ascii="宋体" w:hAnsi="宋体" w:cs="微软雅黑" w:hint="eastAsia"/>
          <w:b/>
          <w:bCs/>
          <w:szCs w:val="21"/>
        </w:rPr>
        <w:t>的合同条款为准进行公示，</w:t>
      </w:r>
    </w:p>
    <w:p w:rsidR="00B34F8C" w:rsidRDefault="00AC6395">
      <w:pPr>
        <w:spacing w:line="360" w:lineRule="auto"/>
        <w:jc w:val="center"/>
        <w:rPr>
          <w:rFonts w:ascii="宋体" w:hAnsi="宋体" w:cs="微软雅黑"/>
          <w:b/>
          <w:bCs/>
          <w:szCs w:val="21"/>
        </w:rPr>
      </w:pPr>
      <w:r>
        <w:rPr>
          <w:rFonts w:ascii="宋体" w:hAnsi="宋体" w:cs="微软雅黑" w:hint="eastAsia"/>
          <w:b/>
          <w:bCs/>
          <w:szCs w:val="21"/>
        </w:rPr>
        <w:t>最终</w:t>
      </w:r>
      <w:proofErr w:type="gramStart"/>
      <w:r>
        <w:rPr>
          <w:rFonts w:ascii="宋体" w:hAnsi="宋体" w:cs="微软雅黑" w:hint="eastAsia"/>
          <w:b/>
          <w:bCs/>
          <w:szCs w:val="21"/>
        </w:rPr>
        <w:t>签定</w:t>
      </w:r>
      <w:proofErr w:type="gramEnd"/>
      <w:r>
        <w:rPr>
          <w:rFonts w:ascii="宋体" w:hAnsi="宋体" w:cs="微软雅黑" w:hint="eastAsia"/>
          <w:b/>
          <w:bCs/>
          <w:szCs w:val="21"/>
        </w:rPr>
        <w:t>合同的主要条款不能与谈判文件有冲突）</w:t>
      </w:r>
    </w:p>
    <w:p w:rsidR="00B34F8C" w:rsidRDefault="00AC6395">
      <w:pPr>
        <w:pStyle w:val="ad"/>
        <w:spacing w:before="75" w:after="75"/>
        <w:rPr>
          <w:rFonts w:ascii="微软雅黑" w:eastAsia="微软雅黑" w:hAnsi="微软雅黑"/>
          <w:color w:val="000000"/>
          <w:sz w:val="27"/>
          <w:szCs w:val="27"/>
        </w:rPr>
      </w:pPr>
      <w:r>
        <w:rPr>
          <w:rFonts w:ascii="宋体" w:eastAsia="微软雅黑" w:hAnsi="宋体"/>
          <w:color w:val="000000"/>
          <w:u w:val="single"/>
        </w:rPr>
        <w:t> </w:t>
      </w:r>
    </w:p>
    <w:p w:rsidR="00B34F8C" w:rsidRDefault="00AC6395">
      <w:pPr>
        <w:pStyle w:val="ad"/>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甲方：</w:t>
      </w:r>
      <w:r>
        <w:rPr>
          <w:rFonts w:asciiTheme="minorEastAsia" w:eastAsiaTheme="minorEastAsia" w:hAnsiTheme="minorEastAsia"/>
          <w:color w:val="000000"/>
          <w:sz w:val="21"/>
          <w:szCs w:val="21"/>
          <w:u w:val="single"/>
        </w:rPr>
        <w:t>（采购人全称）</w:t>
      </w:r>
    </w:p>
    <w:p w:rsidR="00B34F8C" w:rsidRDefault="00AC6395">
      <w:pPr>
        <w:pStyle w:val="ad"/>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乙方：</w:t>
      </w:r>
      <w:r>
        <w:rPr>
          <w:rFonts w:asciiTheme="minorEastAsia" w:eastAsiaTheme="minorEastAsia" w:hAnsiTheme="minorEastAsia"/>
          <w:color w:val="000000"/>
          <w:sz w:val="21"/>
          <w:szCs w:val="21"/>
          <w:u w:val="single"/>
        </w:rPr>
        <w:t>（</w:t>
      </w:r>
      <w:r>
        <w:rPr>
          <w:rFonts w:asciiTheme="minorEastAsia" w:eastAsiaTheme="minorEastAsia" w:hAnsiTheme="minorEastAsia" w:hint="eastAsia"/>
          <w:color w:val="000000"/>
          <w:sz w:val="21"/>
          <w:szCs w:val="21"/>
          <w:u w:val="single"/>
        </w:rPr>
        <w:t>成交供应商</w:t>
      </w:r>
      <w:r>
        <w:rPr>
          <w:rFonts w:asciiTheme="minorEastAsia" w:eastAsiaTheme="minorEastAsia" w:hAnsiTheme="minorEastAsia"/>
          <w:color w:val="000000"/>
          <w:sz w:val="21"/>
          <w:szCs w:val="21"/>
          <w:u w:val="single"/>
        </w:rPr>
        <w:t>全称）</w:t>
      </w:r>
    </w:p>
    <w:p w:rsidR="00B34F8C" w:rsidRDefault="00AC6395">
      <w:pPr>
        <w:pStyle w:val="ad"/>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B34F8C" w:rsidRDefault="00AC6395">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根据招标编号为</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的</w:t>
      </w:r>
      <w:r>
        <w:rPr>
          <w:rFonts w:asciiTheme="minorEastAsia" w:eastAsiaTheme="minorEastAsia" w:hAnsiTheme="minorEastAsia"/>
          <w:color w:val="000000"/>
          <w:sz w:val="21"/>
          <w:szCs w:val="21"/>
          <w:u w:val="single"/>
        </w:rPr>
        <w:t>（填写“项目名称”）</w:t>
      </w:r>
      <w:r>
        <w:rPr>
          <w:rFonts w:asciiTheme="minorEastAsia" w:eastAsiaTheme="minorEastAsia" w:hAnsiTheme="minorEastAsia"/>
          <w:color w:val="000000"/>
          <w:sz w:val="21"/>
          <w:szCs w:val="21"/>
        </w:rPr>
        <w:t>项目（以下简称：“本项目”）的招标结果，乙方为</w:t>
      </w:r>
      <w:r>
        <w:rPr>
          <w:rFonts w:asciiTheme="minorEastAsia" w:eastAsiaTheme="minorEastAsia" w:hAnsiTheme="minorEastAsia" w:hint="eastAsia"/>
          <w:color w:val="000000"/>
          <w:sz w:val="21"/>
          <w:szCs w:val="21"/>
        </w:rPr>
        <w:t>成交供应商</w:t>
      </w:r>
      <w:r>
        <w:rPr>
          <w:rFonts w:asciiTheme="minorEastAsia" w:eastAsiaTheme="minorEastAsia" w:hAnsiTheme="minorEastAsia"/>
          <w:color w:val="000000"/>
          <w:sz w:val="21"/>
          <w:szCs w:val="21"/>
        </w:rPr>
        <w:t>。现经甲乙双方友好协商，就以下事项达成一致并签订本合同：</w:t>
      </w:r>
    </w:p>
    <w:p w:rsidR="00B34F8C" w:rsidRDefault="00AC6395">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1、下列合同文件是构成本合同不可分割的部分：</w:t>
      </w:r>
    </w:p>
    <w:p w:rsidR="00B34F8C" w:rsidRDefault="00AC6395">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1.1合同条款；</w:t>
      </w:r>
    </w:p>
    <w:p w:rsidR="00B34F8C" w:rsidRDefault="00AC6395">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w:t>
      </w:r>
      <w:r>
        <w:rPr>
          <w:rFonts w:asciiTheme="minorEastAsia" w:eastAsiaTheme="minorEastAsia" w:hAnsiTheme="minorEastAsia" w:hint="eastAsia"/>
          <w:color w:val="000000"/>
          <w:sz w:val="21"/>
          <w:szCs w:val="21"/>
        </w:rPr>
        <w:t>谈判</w:t>
      </w:r>
      <w:r>
        <w:rPr>
          <w:rFonts w:asciiTheme="minorEastAsia" w:eastAsiaTheme="minorEastAsia" w:hAnsiTheme="minorEastAsia"/>
          <w:color w:val="000000"/>
          <w:sz w:val="21"/>
          <w:szCs w:val="21"/>
        </w:rPr>
        <w:t>文件、乙方的</w:t>
      </w:r>
      <w:r>
        <w:rPr>
          <w:rFonts w:asciiTheme="minorEastAsia" w:eastAsiaTheme="minorEastAsia" w:hAnsiTheme="minorEastAsia" w:hint="eastAsia"/>
          <w:color w:val="000000"/>
          <w:sz w:val="21"/>
          <w:szCs w:val="21"/>
        </w:rPr>
        <w:t>响应</w:t>
      </w:r>
      <w:r>
        <w:rPr>
          <w:rFonts w:asciiTheme="minorEastAsia" w:eastAsiaTheme="minorEastAsia" w:hAnsiTheme="minorEastAsia"/>
          <w:color w:val="000000"/>
          <w:sz w:val="21"/>
          <w:szCs w:val="21"/>
        </w:rPr>
        <w:t>文件；</w:t>
      </w:r>
    </w:p>
    <w:p w:rsidR="00B34F8C" w:rsidRDefault="00AC6395">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1.3其他文件或材料：□无。□</w:t>
      </w:r>
      <w:r>
        <w:rPr>
          <w:rFonts w:asciiTheme="minorEastAsia" w:eastAsiaTheme="minorEastAsia" w:hAnsiTheme="minorEastAsia"/>
          <w:color w:val="000000"/>
          <w:sz w:val="21"/>
          <w:szCs w:val="21"/>
          <w:u w:val="single"/>
        </w:rPr>
        <w:t>（按照实际情况编制填写需要增加的内容）</w:t>
      </w:r>
      <w:r>
        <w:rPr>
          <w:rFonts w:asciiTheme="minorEastAsia" w:eastAsiaTheme="minorEastAsia" w:hAnsiTheme="minorEastAsia"/>
          <w:color w:val="000000"/>
          <w:sz w:val="21"/>
          <w:szCs w:val="21"/>
        </w:rPr>
        <w:t>。</w:t>
      </w:r>
    </w:p>
    <w:p w:rsidR="00B34F8C" w:rsidRDefault="00AC6395">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2、合同标的</w:t>
      </w:r>
    </w:p>
    <w:p w:rsidR="00B34F8C" w:rsidRDefault="00AC6395">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B34F8C" w:rsidRDefault="00AC6395">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3、合同总金额</w:t>
      </w:r>
    </w:p>
    <w:p w:rsidR="00B34F8C" w:rsidRDefault="00AC6395">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3.1合同总金额为人民币大写：</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元（￥</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B34F8C" w:rsidRDefault="00AC6395">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4、合同标的交付时间、地点和条件</w:t>
      </w:r>
    </w:p>
    <w:p w:rsidR="00B34F8C" w:rsidRDefault="00AC6395">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4.1交付时间：</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B34F8C" w:rsidRDefault="00AC6395">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4.2交付地点：</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B34F8C" w:rsidRDefault="00AC6395">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4.3交付条件：</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B34F8C" w:rsidRDefault="00AC6395">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5、合同标的应符合</w:t>
      </w:r>
      <w:r>
        <w:rPr>
          <w:rFonts w:asciiTheme="minorEastAsia" w:eastAsiaTheme="minorEastAsia" w:hAnsiTheme="minorEastAsia" w:hint="eastAsia"/>
          <w:color w:val="000000"/>
          <w:sz w:val="21"/>
          <w:szCs w:val="21"/>
        </w:rPr>
        <w:t>谈判</w:t>
      </w:r>
      <w:r>
        <w:rPr>
          <w:rFonts w:asciiTheme="minorEastAsia" w:eastAsiaTheme="minorEastAsia" w:hAnsiTheme="minorEastAsia"/>
          <w:color w:val="000000"/>
          <w:sz w:val="21"/>
          <w:szCs w:val="21"/>
        </w:rPr>
        <w:t>文件、乙方</w:t>
      </w:r>
      <w:r>
        <w:rPr>
          <w:rFonts w:asciiTheme="minorEastAsia" w:eastAsiaTheme="minorEastAsia" w:hAnsiTheme="minorEastAsia" w:hint="eastAsia"/>
          <w:color w:val="000000"/>
          <w:sz w:val="21"/>
          <w:szCs w:val="21"/>
        </w:rPr>
        <w:t>响应</w:t>
      </w:r>
      <w:r>
        <w:rPr>
          <w:rFonts w:asciiTheme="minorEastAsia" w:eastAsiaTheme="minorEastAsia" w:hAnsiTheme="minorEastAsia"/>
          <w:color w:val="000000"/>
          <w:sz w:val="21"/>
          <w:szCs w:val="21"/>
        </w:rPr>
        <w:t>文件的规定或约定，具体如下：</w:t>
      </w:r>
    </w:p>
    <w:p w:rsidR="00B34F8C" w:rsidRDefault="00AC6395">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B34F8C" w:rsidRDefault="00AC6395">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6、验收</w:t>
      </w:r>
    </w:p>
    <w:p w:rsidR="00B34F8C" w:rsidRDefault="00AC6395">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6.1验收应按照</w:t>
      </w:r>
      <w:r>
        <w:rPr>
          <w:rFonts w:asciiTheme="minorEastAsia" w:eastAsiaTheme="minorEastAsia" w:hAnsiTheme="minorEastAsia" w:hint="eastAsia"/>
          <w:color w:val="000000"/>
          <w:sz w:val="21"/>
          <w:szCs w:val="21"/>
        </w:rPr>
        <w:t>谈判</w:t>
      </w:r>
      <w:r>
        <w:rPr>
          <w:rFonts w:asciiTheme="minorEastAsia" w:eastAsiaTheme="minorEastAsia" w:hAnsiTheme="minorEastAsia"/>
          <w:color w:val="000000"/>
          <w:sz w:val="21"/>
          <w:szCs w:val="21"/>
        </w:rPr>
        <w:t>文件、乙方</w:t>
      </w:r>
      <w:r>
        <w:rPr>
          <w:rFonts w:asciiTheme="minorEastAsia" w:eastAsiaTheme="minorEastAsia" w:hAnsiTheme="minorEastAsia" w:hint="eastAsia"/>
          <w:color w:val="000000"/>
          <w:sz w:val="21"/>
          <w:szCs w:val="21"/>
        </w:rPr>
        <w:t>响应</w:t>
      </w:r>
      <w:r>
        <w:rPr>
          <w:rFonts w:asciiTheme="minorEastAsia" w:eastAsiaTheme="minorEastAsia" w:hAnsiTheme="minorEastAsia"/>
          <w:color w:val="000000"/>
          <w:sz w:val="21"/>
          <w:szCs w:val="21"/>
        </w:rPr>
        <w:t>文件的规定或约定进行，具体如下：</w:t>
      </w:r>
    </w:p>
    <w:p w:rsidR="00B34F8C" w:rsidRDefault="00AC6395">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lastRenderedPageBreak/>
        <w:t>（按照实际情况编制填写，可以是表格或文字描述）</w:t>
      </w:r>
      <w:r>
        <w:rPr>
          <w:rFonts w:asciiTheme="minorEastAsia" w:eastAsiaTheme="minorEastAsia" w:hAnsiTheme="minorEastAsia"/>
          <w:color w:val="000000"/>
          <w:sz w:val="21"/>
          <w:szCs w:val="21"/>
        </w:rPr>
        <w:t>。</w:t>
      </w:r>
    </w:p>
    <w:p w:rsidR="00B34F8C" w:rsidRDefault="00AC6395">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6.2本项目是否邀请其他</w:t>
      </w:r>
      <w:r>
        <w:rPr>
          <w:rFonts w:asciiTheme="minorEastAsia" w:eastAsiaTheme="minorEastAsia" w:hAnsiTheme="minorEastAsia" w:hint="eastAsia"/>
          <w:color w:val="000000"/>
          <w:sz w:val="21"/>
          <w:szCs w:val="21"/>
        </w:rPr>
        <w:t>供应商</w:t>
      </w:r>
      <w:r>
        <w:rPr>
          <w:rFonts w:asciiTheme="minorEastAsia" w:eastAsiaTheme="minorEastAsia" w:hAnsiTheme="minorEastAsia"/>
          <w:color w:val="000000"/>
          <w:sz w:val="21"/>
          <w:szCs w:val="21"/>
        </w:rPr>
        <w:t>参与验收：</w:t>
      </w:r>
    </w:p>
    <w:p w:rsidR="00B34F8C" w:rsidRDefault="00AC6395">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□不邀请。□邀请，具体如下：</w:t>
      </w:r>
      <w:r>
        <w:rPr>
          <w:rFonts w:asciiTheme="minorEastAsia" w:eastAsiaTheme="minorEastAsia" w:hAnsiTheme="minorEastAsia"/>
          <w:color w:val="000000"/>
          <w:sz w:val="21"/>
          <w:szCs w:val="21"/>
          <w:u w:val="single"/>
        </w:rPr>
        <w:t>（按照</w:t>
      </w:r>
      <w:r>
        <w:rPr>
          <w:rFonts w:asciiTheme="minorEastAsia" w:eastAsiaTheme="minorEastAsia" w:hAnsiTheme="minorEastAsia" w:hint="eastAsia"/>
          <w:color w:val="000000"/>
          <w:sz w:val="21"/>
          <w:szCs w:val="21"/>
          <w:u w:val="single"/>
        </w:rPr>
        <w:t>谈判</w:t>
      </w:r>
      <w:r>
        <w:rPr>
          <w:rFonts w:asciiTheme="minorEastAsia" w:eastAsiaTheme="minorEastAsia" w:hAnsiTheme="minorEastAsia"/>
          <w:color w:val="000000"/>
          <w:sz w:val="21"/>
          <w:szCs w:val="21"/>
          <w:u w:val="single"/>
        </w:rPr>
        <w:t>文件规定填写）</w:t>
      </w:r>
      <w:r>
        <w:rPr>
          <w:rFonts w:asciiTheme="minorEastAsia" w:eastAsiaTheme="minorEastAsia" w:hAnsiTheme="minorEastAsia"/>
          <w:color w:val="000000"/>
          <w:sz w:val="21"/>
          <w:szCs w:val="21"/>
        </w:rPr>
        <w:t>。</w:t>
      </w:r>
    </w:p>
    <w:p w:rsidR="00B34F8C" w:rsidRDefault="00AC6395">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7、合同款项的支付应按照</w:t>
      </w:r>
      <w:r>
        <w:rPr>
          <w:rFonts w:asciiTheme="minorEastAsia" w:eastAsiaTheme="minorEastAsia" w:hAnsiTheme="minorEastAsia" w:hint="eastAsia"/>
          <w:color w:val="000000"/>
          <w:sz w:val="21"/>
          <w:szCs w:val="21"/>
        </w:rPr>
        <w:t>谈判</w:t>
      </w:r>
      <w:r>
        <w:rPr>
          <w:rFonts w:asciiTheme="minorEastAsia" w:eastAsiaTheme="minorEastAsia" w:hAnsiTheme="minorEastAsia"/>
          <w:color w:val="000000"/>
          <w:sz w:val="21"/>
          <w:szCs w:val="21"/>
        </w:rPr>
        <w:t>文件的规定进行，具体如下：</w:t>
      </w:r>
    </w:p>
    <w:p w:rsidR="00B34F8C" w:rsidRDefault="00AC6395">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（按照实际情况编制填写，可以是表格或文字描述，包括一次性支付或分期支付等）</w:t>
      </w:r>
      <w:r>
        <w:rPr>
          <w:rFonts w:asciiTheme="minorEastAsia" w:eastAsiaTheme="minorEastAsia" w:hAnsiTheme="minorEastAsia"/>
          <w:color w:val="000000"/>
          <w:sz w:val="21"/>
          <w:szCs w:val="21"/>
        </w:rPr>
        <w:t>。</w:t>
      </w:r>
    </w:p>
    <w:p w:rsidR="00B34F8C" w:rsidRDefault="00AC6395">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8、履约保证金</w:t>
      </w:r>
    </w:p>
    <w:p w:rsidR="00B34F8C" w:rsidRDefault="00AC6395">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□无。□有，具体如下：</w:t>
      </w:r>
      <w:r>
        <w:rPr>
          <w:rFonts w:asciiTheme="minorEastAsia" w:eastAsiaTheme="minorEastAsia" w:hAnsiTheme="minorEastAsia"/>
          <w:color w:val="000000"/>
          <w:sz w:val="21"/>
          <w:szCs w:val="21"/>
          <w:u w:val="single"/>
        </w:rPr>
        <w:t>（按照</w:t>
      </w:r>
      <w:r>
        <w:rPr>
          <w:rFonts w:asciiTheme="minorEastAsia" w:eastAsiaTheme="minorEastAsia" w:hAnsiTheme="minorEastAsia" w:hint="eastAsia"/>
          <w:color w:val="000000"/>
          <w:sz w:val="21"/>
          <w:szCs w:val="21"/>
          <w:u w:val="single"/>
        </w:rPr>
        <w:t>谈判</w:t>
      </w:r>
      <w:r>
        <w:rPr>
          <w:rFonts w:asciiTheme="minorEastAsia" w:eastAsiaTheme="minorEastAsia" w:hAnsiTheme="minorEastAsia"/>
          <w:color w:val="000000"/>
          <w:sz w:val="21"/>
          <w:szCs w:val="21"/>
          <w:u w:val="single"/>
        </w:rPr>
        <w:t>文件规定填写）</w:t>
      </w:r>
      <w:r>
        <w:rPr>
          <w:rFonts w:asciiTheme="minorEastAsia" w:eastAsiaTheme="minorEastAsia" w:hAnsiTheme="minorEastAsia"/>
          <w:color w:val="000000"/>
          <w:sz w:val="21"/>
          <w:szCs w:val="21"/>
        </w:rPr>
        <w:t>。</w:t>
      </w:r>
    </w:p>
    <w:p w:rsidR="00B34F8C" w:rsidRDefault="00AC6395">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9、合同有效期</w:t>
      </w:r>
    </w:p>
    <w:p w:rsidR="00B34F8C" w:rsidRDefault="00AC6395">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B34F8C" w:rsidRDefault="00AC6395">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10、违约责任</w:t>
      </w:r>
    </w:p>
    <w:p w:rsidR="00B34F8C" w:rsidRDefault="00AC6395">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B34F8C" w:rsidRDefault="00AC6395">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11、知识产权</w:t>
      </w:r>
    </w:p>
    <w:p w:rsidR="00B34F8C" w:rsidRDefault="00AC6395">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B34F8C" w:rsidRDefault="00AC6395">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11.2若乙方提供的采购标的不符合国家知识产权法律、法规的规定或被有关主管机关认定为假冒伪劣品，则乙方</w:t>
      </w:r>
      <w:r>
        <w:rPr>
          <w:rFonts w:asciiTheme="minorEastAsia" w:eastAsiaTheme="minorEastAsia" w:hAnsiTheme="minorEastAsia" w:hint="eastAsia"/>
          <w:color w:val="000000"/>
          <w:sz w:val="21"/>
          <w:szCs w:val="21"/>
        </w:rPr>
        <w:t>成交</w:t>
      </w:r>
      <w:r>
        <w:rPr>
          <w:rFonts w:asciiTheme="minorEastAsia" w:eastAsiaTheme="minorEastAsia" w:hAnsiTheme="minorEastAsia"/>
          <w:color w:val="000000"/>
          <w:sz w:val="21"/>
          <w:szCs w:val="21"/>
        </w:rPr>
        <w:t>资格将被取消；甲方还将按照有关法律、法规和规章的规定进行处理，具体如下：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B34F8C" w:rsidRDefault="00AC6395">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12、解决争议的方法</w:t>
      </w:r>
    </w:p>
    <w:p w:rsidR="00B34F8C" w:rsidRDefault="00AC6395">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12.1甲、乙双方协商解决。</w:t>
      </w:r>
    </w:p>
    <w:p w:rsidR="00B34F8C" w:rsidRDefault="00AC6395">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12.2若协商解决不成，则通过下列途径之一解决：</w:t>
      </w:r>
    </w:p>
    <w:p w:rsidR="00B34F8C" w:rsidRDefault="00AC6395">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□提交仲裁委员会仲裁，具体如下：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B34F8C" w:rsidRDefault="00AC6395">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□向人民法院提起诉讼，具体如下：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B34F8C" w:rsidRDefault="00AC6395">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13、不可抗力</w:t>
      </w:r>
    </w:p>
    <w:p w:rsidR="00B34F8C" w:rsidRDefault="00AC6395">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13.1因不可抗力造成违约的，遭受不可抗力一方应及时向对方通报不能履行或不能完全履行的理由，</w:t>
      </w:r>
      <w:r>
        <w:rPr>
          <w:rFonts w:asciiTheme="minorEastAsia" w:eastAsiaTheme="minorEastAsia" w:hAnsiTheme="minorEastAsia"/>
          <w:color w:val="000000"/>
          <w:sz w:val="21"/>
          <w:szCs w:val="21"/>
        </w:rPr>
        <w:lastRenderedPageBreak/>
        <w:t>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B34F8C" w:rsidRDefault="00AC6395">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B34F8C" w:rsidRDefault="00AC6395">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14、合同条款</w:t>
      </w:r>
    </w:p>
    <w:p w:rsidR="00B34F8C" w:rsidRDefault="00AC6395">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hint="eastAsia"/>
          <w:color w:val="000000"/>
          <w:sz w:val="21"/>
          <w:szCs w:val="21"/>
          <w:u w:val="single"/>
        </w:rPr>
        <w:t>谈判</w:t>
      </w:r>
      <w:r>
        <w:rPr>
          <w:rFonts w:asciiTheme="minorEastAsia" w:eastAsiaTheme="minorEastAsia" w:hAnsiTheme="minorEastAsia"/>
          <w:color w:val="000000"/>
          <w:sz w:val="21"/>
          <w:szCs w:val="21"/>
          <w:u w:val="single"/>
        </w:rPr>
        <w:t>文件已有规定的，双方均不得变更或调整；</w:t>
      </w:r>
      <w:r>
        <w:rPr>
          <w:rFonts w:asciiTheme="minorEastAsia" w:eastAsiaTheme="minorEastAsia" w:hAnsiTheme="minorEastAsia" w:hint="eastAsia"/>
          <w:color w:val="000000"/>
          <w:sz w:val="21"/>
          <w:szCs w:val="21"/>
          <w:u w:val="single"/>
        </w:rPr>
        <w:t>谈判</w:t>
      </w:r>
      <w:r>
        <w:rPr>
          <w:rFonts w:asciiTheme="minorEastAsia" w:eastAsiaTheme="minorEastAsia" w:hAnsiTheme="minorEastAsia"/>
          <w:color w:val="000000"/>
          <w:sz w:val="21"/>
          <w:szCs w:val="21"/>
          <w:u w:val="single"/>
        </w:rPr>
        <w:t>文件未作规定的，双方可通过友好协商进行约定）</w:t>
      </w:r>
      <w:r>
        <w:rPr>
          <w:rFonts w:asciiTheme="minorEastAsia" w:eastAsiaTheme="minorEastAsia" w:hAnsiTheme="minorEastAsia"/>
          <w:color w:val="000000"/>
          <w:sz w:val="21"/>
          <w:szCs w:val="21"/>
        </w:rPr>
        <w:t>。</w:t>
      </w:r>
    </w:p>
    <w:p w:rsidR="00B34F8C" w:rsidRDefault="00AC6395">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15、其他约定</w:t>
      </w:r>
    </w:p>
    <w:p w:rsidR="00B34F8C" w:rsidRDefault="00AC6395">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15.1合同文件与本合同具有同等法律效力。</w:t>
      </w:r>
    </w:p>
    <w:p w:rsidR="00B34F8C" w:rsidRDefault="00AC6395">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15.2本合同未尽事宜，双方可另行补充。</w:t>
      </w:r>
    </w:p>
    <w:p w:rsidR="00B34F8C" w:rsidRDefault="00AC6395">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15.3合同生效：自签订之日起生效。</w:t>
      </w:r>
    </w:p>
    <w:p w:rsidR="00B34F8C" w:rsidRDefault="00AC6395">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15.4本合同一式</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份，经双方授权代表签字并盖章后生效。甲方、乙方各执</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份，送</w:t>
      </w:r>
      <w:r>
        <w:rPr>
          <w:rFonts w:asciiTheme="minorEastAsia" w:eastAsiaTheme="minorEastAsia" w:hAnsiTheme="minorEastAsia"/>
          <w:color w:val="000000"/>
          <w:sz w:val="21"/>
          <w:szCs w:val="21"/>
          <w:u w:val="single"/>
        </w:rPr>
        <w:t>（填写需要备案的监管部门的全称）</w:t>
      </w:r>
      <w:r>
        <w:rPr>
          <w:rFonts w:asciiTheme="minorEastAsia" w:eastAsiaTheme="minorEastAsia" w:hAnsiTheme="minorEastAsia"/>
          <w:color w:val="000000"/>
          <w:sz w:val="21"/>
          <w:szCs w:val="21"/>
        </w:rPr>
        <w:t>备案</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份，具有同等效力。</w:t>
      </w:r>
    </w:p>
    <w:p w:rsidR="00B34F8C" w:rsidRDefault="00AC6395">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15.5其他：□无。□</w:t>
      </w:r>
      <w:r>
        <w:rPr>
          <w:rFonts w:asciiTheme="minorEastAsia" w:eastAsiaTheme="minorEastAsia" w:hAnsiTheme="minorEastAsia"/>
          <w:color w:val="000000"/>
          <w:sz w:val="21"/>
          <w:szCs w:val="21"/>
          <w:u w:val="single"/>
        </w:rPr>
        <w:t>（按照实际情况编制填写需要增加的内容）</w:t>
      </w:r>
      <w:r>
        <w:rPr>
          <w:rFonts w:asciiTheme="minorEastAsia" w:eastAsiaTheme="minorEastAsia" w:hAnsiTheme="minorEastAsia"/>
          <w:color w:val="000000"/>
          <w:sz w:val="21"/>
          <w:szCs w:val="21"/>
        </w:rPr>
        <w:t>。</w:t>
      </w:r>
    </w:p>
    <w:p w:rsidR="00B34F8C" w:rsidRDefault="00AC6395">
      <w:pPr>
        <w:pStyle w:val="ad"/>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B34F8C" w:rsidRDefault="00AC6395">
      <w:pPr>
        <w:pStyle w:val="ad"/>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B34F8C" w:rsidRDefault="00AC6395">
      <w:pPr>
        <w:pStyle w:val="ad"/>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甲方：                        乙方：</w:t>
      </w:r>
    </w:p>
    <w:p w:rsidR="00B34F8C" w:rsidRDefault="00AC6395">
      <w:pPr>
        <w:pStyle w:val="ad"/>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住所：                        住所：</w:t>
      </w:r>
    </w:p>
    <w:p w:rsidR="00B34F8C" w:rsidRDefault="00AC6395">
      <w:pPr>
        <w:pStyle w:val="ad"/>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法定代表人（</w:t>
      </w:r>
      <w:r>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Pr>
          <w:rFonts w:asciiTheme="minorEastAsia" w:eastAsiaTheme="minorEastAsia" w:hAnsiTheme="minorEastAsia"/>
          <w:color w:val="000000"/>
          <w:sz w:val="21"/>
          <w:szCs w:val="21"/>
        </w:rPr>
        <w:t>：              </w:t>
      </w:r>
      <w:r>
        <w:rPr>
          <w:rFonts w:asciiTheme="minorEastAsia" w:eastAsiaTheme="minorEastAsia" w:hAnsiTheme="minorEastAsia" w:hint="eastAsia"/>
          <w:color w:val="000000"/>
          <w:sz w:val="21"/>
          <w:szCs w:val="21"/>
        </w:rPr>
        <w:t>法定代表人（</w:t>
      </w:r>
      <w:r>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Pr>
          <w:rFonts w:asciiTheme="minorEastAsia" w:eastAsiaTheme="minorEastAsia" w:hAnsiTheme="minorEastAsia"/>
          <w:color w:val="000000"/>
          <w:sz w:val="21"/>
          <w:szCs w:val="21"/>
        </w:rPr>
        <w:t>：</w:t>
      </w:r>
    </w:p>
    <w:p w:rsidR="00B34F8C" w:rsidRDefault="00AC6395">
      <w:pPr>
        <w:pStyle w:val="ad"/>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联系方法：                      联系方法：</w:t>
      </w:r>
    </w:p>
    <w:p w:rsidR="00B34F8C" w:rsidRDefault="00AC6395">
      <w:pPr>
        <w:pStyle w:val="ad"/>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开户银行：                      开户银行：</w:t>
      </w:r>
    </w:p>
    <w:p w:rsidR="00B34F8C" w:rsidRDefault="00AC6395">
      <w:pPr>
        <w:pStyle w:val="ad"/>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账号：                        账号：</w:t>
      </w:r>
    </w:p>
    <w:p w:rsidR="00B34F8C" w:rsidRDefault="00AC6395">
      <w:pPr>
        <w:pStyle w:val="ad"/>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B34F8C" w:rsidRDefault="00AC6395">
      <w:pPr>
        <w:pStyle w:val="ad"/>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B34F8C" w:rsidRDefault="00AC6395">
      <w:pPr>
        <w:pStyle w:val="ad"/>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签订地点：</w:t>
      </w:r>
      <w:r>
        <w:rPr>
          <w:rFonts w:asciiTheme="minorEastAsia" w:eastAsiaTheme="minorEastAsia" w:hAnsiTheme="minorEastAsia"/>
          <w:color w:val="000000"/>
          <w:sz w:val="21"/>
          <w:szCs w:val="21"/>
          <w:u w:val="single"/>
        </w:rPr>
        <w:t>                </w:t>
      </w:r>
    </w:p>
    <w:p w:rsidR="00B34F8C" w:rsidRDefault="00AC6395">
      <w:pPr>
        <w:pStyle w:val="ad"/>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签订日期：</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年</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月</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日</w:t>
      </w:r>
    </w:p>
    <w:p w:rsidR="00B34F8C" w:rsidRDefault="00AC639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第八章 响应文件有关格式</w:t>
      </w:r>
    </w:p>
    <w:p w:rsidR="00B34F8C" w:rsidRDefault="00AC6395">
      <w:pPr>
        <w:autoSpaceDE w:val="0"/>
        <w:autoSpaceDN w:val="0"/>
        <w:adjustRightInd w:val="0"/>
        <w:spacing w:line="700" w:lineRule="exact"/>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（如涉及本项目的提供）</w:t>
      </w:r>
    </w:p>
    <w:p w:rsidR="00B34F8C" w:rsidRDefault="00AC6395">
      <w:pPr>
        <w:autoSpaceDE w:val="0"/>
        <w:autoSpaceDN w:val="0"/>
        <w:adjustRightInd w:val="0"/>
        <w:spacing w:line="700" w:lineRule="exact"/>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 xml:space="preserve">                                   </w:t>
      </w:r>
    </w:p>
    <w:p w:rsidR="00B34F8C" w:rsidRDefault="00AC6395">
      <w:pPr>
        <w:autoSpaceDE w:val="0"/>
        <w:autoSpaceDN w:val="0"/>
        <w:adjustRightInd w:val="0"/>
        <w:spacing w:line="700" w:lineRule="exact"/>
        <w:jc w:val="center"/>
        <w:rPr>
          <w:rStyle w:val="2Char"/>
          <w:rFonts w:asciiTheme="majorEastAsia" w:eastAsiaTheme="majorEastAsia" w:hAnsiTheme="majorEastAsia" w:cs="宋体"/>
          <w:sz w:val="36"/>
          <w:szCs w:val="36"/>
        </w:rPr>
      </w:pPr>
      <w:r>
        <w:rPr>
          <w:rFonts w:asciiTheme="majorEastAsia" w:eastAsiaTheme="majorEastAsia" w:hAnsiTheme="majorEastAsia" w:cs="宋体" w:hint="eastAsia"/>
          <w:b/>
          <w:kern w:val="0"/>
          <w:sz w:val="36"/>
          <w:szCs w:val="36"/>
        </w:rPr>
        <w:t xml:space="preserve">                       </w:t>
      </w:r>
      <w:r>
        <w:rPr>
          <w:rStyle w:val="2Char"/>
          <w:rFonts w:ascii="宋体" w:hAnsi="宋体" w:hint="eastAsia"/>
        </w:rPr>
        <w:t>正本或副本</w:t>
      </w:r>
    </w:p>
    <w:p w:rsidR="00B34F8C" w:rsidRDefault="00B34F8C">
      <w:pPr>
        <w:jc w:val="left"/>
        <w:rPr>
          <w:rStyle w:val="2Char"/>
          <w:rFonts w:ascii="宋体" w:hAnsi="宋体"/>
        </w:rPr>
      </w:pPr>
    </w:p>
    <w:p w:rsidR="00B34F8C" w:rsidRDefault="00B34F8C">
      <w:pPr>
        <w:rPr>
          <w:rFonts w:ascii="宋体" w:hAnsi="宋体" w:cs="微软雅黑"/>
          <w:sz w:val="28"/>
          <w:szCs w:val="28"/>
          <w:u w:val="single"/>
        </w:rPr>
      </w:pPr>
    </w:p>
    <w:p w:rsidR="00B34F8C" w:rsidRDefault="00AC6395">
      <w:pPr>
        <w:spacing w:line="276" w:lineRule="auto"/>
        <w:jc w:val="center"/>
        <w:rPr>
          <w:rFonts w:ascii="宋体" w:hAnsi="宋体" w:cs="宋体"/>
          <w:b/>
          <w:bCs/>
          <w:sz w:val="40"/>
          <w:szCs w:val="40"/>
          <w:u w:val="single"/>
        </w:rPr>
      </w:pPr>
      <w:r>
        <w:rPr>
          <w:rFonts w:ascii="宋体" w:hAnsi="宋体" w:cs="宋体" w:hint="eastAsia"/>
          <w:b/>
          <w:bCs/>
          <w:sz w:val="40"/>
          <w:szCs w:val="40"/>
          <w:u w:val="single"/>
        </w:rPr>
        <w:t xml:space="preserve">                      （项目名称）</w:t>
      </w:r>
    </w:p>
    <w:p w:rsidR="00B34F8C" w:rsidRDefault="00B34F8C">
      <w:pPr>
        <w:jc w:val="center"/>
        <w:rPr>
          <w:rFonts w:ascii="宋体" w:hAnsi="宋体" w:cs="微软雅黑"/>
          <w:sz w:val="28"/>
          <w:szCs w:val="28"/>
          <w:u w:val="single"/>
        </w:rPr>
      </w:pPr>
    </w:p>
    <w:p w:rsidR="00B34F8C" w:rsidRDefault="00B34F8C">
      <w:pPr>
        <w:rPr>
          <w:rFonts w:ascii="宋体" w:hAnsi="宋体" w:cs="微软雅黑"/>
          <w:sz w:val="20"/>
          <w:szCs w:val="20"/>
        </w:rPr>
      </w:pPr>
    </w:p>
    <w:p w:rsidR="00B34F8C" w:rsidRDefault="00B34F8C">
      <w:pPr>
        <w:rPr>
          <w:rFonts w:ascii="宋体" w:hAnsi="宋体" w:cs="微软雅黑"/>
          <w:sz w:val="20"/>
          <w:szCs w:val="20"/>
        </w:rPr>
      </w:pPr>
    </w:p>
    <w:p w:rsidR="00B34F8C" w:rsidRDefault="00AC6395">
      <w:pPr>
        <w:jc w:val="center"/>
        <w:rPr>
          <w:rFonts w:ascii="宋体" w:hAnsi="宋体" w:cs="微软雅黑"/>
          <w:sz w:val="72"/>
          <w:szCs w:val="72"/>
        </w:rPr>
      </w:pPr>
      <w:r>
        <w:rPr>
          <w:rFonts w:ascii="宋体" w:hAnsi="宋体" w:cs="微软雅黑" w:hint="eastAsia"/>
          <w:sz w:val="72"/>
          <w:szCs w:val="72"/>
        </w:rPr>
        <w:t>竞争性谈判响应文件</w:t>
      </w:r>
    </w:p>
    <w:p w:rsidR="00B34F8C" w:rsidRDefault="00B34F8C">
      <w:pPr>
        <w:rPr>
          <w:rFonts w:ascii="宋体" w:hAnsi="宋体" w:cs="微软雅黑"/>
          <w:sz w:val="28"/>
          <w:szCs w:val="28"/>
        </w:rPr>
      </w:pPr>
    </w:p>
    <w:p w:rsidR="00B34F8C" w:rsidRDefault="00AC6395">
      <w:pPr>
        <w:ind w:firstLineChars="1100" w:firstLine="3080"/>
        <w:rPr>
          <w:rFonts w:ascii="宋体" w:hAnsi="宋体" w:cs="微软雅黑"/>
          <w:sz w:val="28"/>
          <w:szCs w:val="28"/>
        </w:rPr>
      </w:pPr>
      <w:r>
        <w:rPr>
          <w:rFonts w:ascii="宋体" w:hAnsi="宋体" w:cs="微软雅黑" w:hint="eastAsia"/>
          <w:sz w:val="28"/>
          <w:szCs w:val="28"/>
        </w:rPr>
        <w:t>项目编号：</w:t>
      </w:r>
    </w:p>
    <w:p w:rsidR="00B34F8C" w:rsidRDefault="00B34F8C">
      <w:pPr>
        <w:rPr>
          <w:rFonts w:ascii="宋体" w:hAnsi="宋体" w:cs="微软雅黑"/>
          <w:sz w:val="28"/>
          <w:szCs w:val="28"/>
        </w:rPr>
      </w:pPr>
    </w:p>
    <w:p w:rsidR="00B34F8C" w:rsidRDefault="00B34F8C">
      <w:pPr>
        <w:rPr>
          <w:rFonts w:ascii="宋体" w:hAnsi="宋体" w:cs="微软雅黑"/>
          <w:sz w:val="28"/>
          <w:szCs w:val="28"/>
        </w:rPr>
      </w:pPr>
    </w:p>
    <w:p w:rsidR="00B34F8C" w:rsidRDefault="00B34F8C">
      <w:pPr>
        <w:rPr>
          <w:rFonts w:ascii="宋体" w:hAnsi="宋体" w:cs="微软雅黑"/>
          <w:sz w:val="28"/>
          <w:szCs w:val="28"/>
        </w:rPr>
      </w:pPr>
    </w:p>
    <w:p w:rsidR="00B34F8C" w:rsidRDefault="00B34F8C">
      <w:pPr>
        <w:pStyle w:val="ae"/>
        <w:ind w:firstLineChars="0" w:firstLine="0"/>
        <w:rPr>
          <w:rFonts w:hAnsi="宋体" w:cs="微软雅黑"/>
          <w:szCs w:val="28"/>
        </w:rPr>
      </w:pPr>
    </w:p>
    <w:p w:rsidR="00B34F8C" w:rsidRDefault="00B34F8C">
      <w:pPr>
        <w:pStyle w:val="ae"/>
        <w:ind w:firstLine="340"/>
        <w:rPr>
          <w:rFonts w:hAnsi="宋体" w:cs="微软雅黑"/>
          <w:szCs w:val="28"/>
        </w:rPr>
      </w:pPr>
    </w:p>
    <w:p w:rsidR="00B34F8C" w:rsidRDefault="00AC6395">
      <w:pPr>
        <w:jc w:val="left"/>
        <w:rPr>
          <w:rFonts w:ascii="宋体" w:hAnsi="宋体" w:cs="微软雅黑"/>
          <w:sz w:val="28"/>
          <w:szCs w:val="28"/>
          <w:u w:val="single"/>
        </w:rPr>
      </w:pPr>
      <w:r>
        <w:rPr>
          <w:rFonts w:ascii="宋体" w:hAnsi="宋体" w:cs="微软雅黑" w:hint="eastAsia"/>
          <w:sz w:val="28"/>
          <w:szCs w:val="28"/>
        </w:rPr>
        <w:t>响应人：</w:t>
      </w:r>
      <w:r>
        <w:rPr>
          <w:rFonts w:ascii="宋体" w:hAnsi="宋体" w:cs="微软雅黑" w:hint="eastAsia"/>
          <w:sz w:val="28"/>
          <w:szCs w:val="28"/>
          <w:u w:val="single"/>
        </w:rPr>
        <w:t xml:space="preserve">                            </w:t>
      </w:r>
      <w:r>
        <w:rPr>
          <w:rFonts w:ascii="宋体" w:hAnsi="宋体" w:cs="微软雅黑" w:hint="eastAsia"/>
          <w:sz w:val="28"/>
          <w:szCs w:val="28"/>
        </w:rPr>
        <w:t>（盖单位章）</w:t>
      </w:r>
    </w:p>
    <w:p w:rsidR="00B34F8C" w:rsidRDefault="00AC6395">
      <w:pPr>
        <w:jc w:val="left"/>
        <w:rPr>
          <w:rFonts w:ascii="宋体" w:hAnsi="宋体" w:cs="微软雅黑"/>
          <w:sz w:val="28"/>
          <w:szCs w:val="28"/>
        </w:rPr>
      </w:pPr>
      <w:r>
        <w:rPr>
          <w:rFonts w:ascii="宋体" w:hAnsi="宋体" w:cs="微软雅黑" w:hint="eastAsia"/>
          <w:sz w:val="28"/>
          <w:szCs w:val="28"/>
        </w:rPr>
        <w:t>法定代表人（单位负责人）或其委托代理人：</w:t>
      </w:r>
      <w:r>
        <w:rPr>
          <w:rFonts w:ascii="宋体" w:hAnsi="宋体" w:cs="微软雅黑" w:hint="eastAsia"/>
          <w:sz w:val="28"/>
          <w:szCs w:val="28"/>
          <w:u w:val="single"/>
        </w:rPr>
        <w:t xml:space="preserve">                （</w:t>
      </w:r>
      <w:r>
        <w:rPr>
          <w:rFonts w:ascii="宋体" w:hAnsi="宋体" w:cs="微软雅黑" w:hint="eastAsia"/>
          <w:sz w:val="28"/>
          <w:szCs w:val="28"/>
        </w:rPr>
        <w:t>签字）</w:t>
      </w:r>
    </w:p>
    <w:p w:rsidR="00B34F8C" w:rsidRDefault="00B34F8C">
      <w:pPr>
        <w:ind w:leftChars="514" w:left="1079"/>
        <w:jc w:val="left"/>
        <w:rPr>
          <w:rFonts w:ascii="宋体" w:hAnsi="宋体" w:cs="微软雅黑"/>
          <w:sz w:val="28"/>
          <w:szCs w:val="28"/>
        </w:rPr>
      </w:pPr>
    </w:p>
    <w:p w:rsidR="00B34F8C" w:rsidRDefault="00AC6395">
      <w:pPr>
        <w:ind w:leftChars="514" w:left="1079"/>
        <w:jc w:val="center"/>
        <w:rPr>
          <w:rFonts w:ascii="宋体" w:hAnsi="宋体" w:cs="微软雅黑"/>
          <w:sz w:val="28"/>
          <w:szCs w:val="28"/>
        </w:rPr>
      </w:pPr>
      <w:r>
        <w:rPr>
          <w:rFonts w:ascii="宋体" w:hAnsi="宋体" w:cs="微软雅黑" w:hint="eastAsia"/>
          <w:sz w:val="28"/>
          <w:szCs w:val="28"/>
        </w:rPr>
        <w:t>年  月  日</w:t>
      </w:r>
    </w:p>
    <w:p w:rsidR="00B34F8C" w:rsidRDefault="00AC6395">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r>
        <w:rPr>
          <w:rFonts w:asciiTheme="minorEastAsia" w:eastAsiaTheme="minorEastAsia" w:hAnsiTheme="minorEastAsia" w:cs="黑体" w:hint="eastAsia"/>
          <w:color w:val="auto"/>
          <w:kern w:val="2"/>
          <w:sz w:val="28"/>
          <w:szCs w:val="28"/>
          <w:lang w:val="zh-CN"/>
        </w:rPr>
        <w:lastRenderedPageBreak/>
        <w:t>一、供应商应答索引表</w:t>
      </w:r>
    </w:p>
    <w:tbl>
      <w:tblPr>
        <w:tblW w:w="999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500"/>
        <w:gridCol w:w="827"/>
        <w:gridCol w:w="757"/>
        <w:gridCol w:w="2423"/>
        <w:gridCol w:w="1665"/>
        <w:gridCol w:w="1666"/>
        <w:gridCol w:w="2156"/>
      </w:tblGrid>
      <w:tr w:rsidR="00344B3B" w:rsidRPr="00344B3B" w:rsidTr="00344B3B">
        <w:trPr>
          <w:trHeight w:val="799"/>
        </w:trPr>
        <w:tc>
          <w:tcPr>
            <w:tcW w:w="500" w:type="dxa"/>
            <w:vAlign w:val="center"/>
          </w:tcPr>
          <w:p w:rsidR="00344B3B" w:rsidRPr="00344B3B" w:rsidRDefault="00344B3B" w:rsidP="00344B3B">
            <w:pPr>
              <w:snapToGrid w:val="0"/>
              <w:spacing w:line="400" w:lineRule="exact"/>
              <w:jc w:val="center"/>
              <w:rPr>
                <w:rFonts w:ascii="宋体" w:hAnsi="宋体" w:cs="微软雅黑"/>
                <w:b/>
                <w:sz w:val="24"/>
                <w:szCs w:val="24"/>
              </w:rPr>
            </w:pPr>
            <w:r w:rsidRPr="00344B3B">
              <w:rPr>
                <w:rFonts w:ascii="宋体" w:hAnsi="宋体" w:cs="微软雅黑" w:hint="eastAsia"/>
                <w:b/>
                <w:sz w:val="24"/>
                <w:szCs w:val="24"/>
              </w:rPr>
              <w:t>序号</w:t>
            </w:r>
          </w:p>
        </w:tc>
        <w:tc>
          <w:tcPr>
            <w:tcW w:w="4007" w:type="dxa"/>
            <w:gridSpan w:val="3"/>
            <w:vAlign w:val="center"/>
          </w:tcPr>
          <w:p w:rsidR="00344B3B" w:rsidRPr="00344B3B" w:rsidRDefault="00344B3B" w:rsidP="00344B3B">
            <w:pPr>
              <w:snapToGrid w:val="0"/>
              <w:spacing w:line="400" w:lineRule="exact"/>
              <w:jc w:val="center"/>
              <w:rPr>
                <w:rFonts w:ascii="宋体" w:hAnsi="宋体" w:cs="微软雅黑"/>
                <w:b/>
                <w:sz w:val="24"/>
                <w:szCs w:val="24"/>
              </w:rPr>
            </w:pPr>
            <w:r w:rsidRPr="00344B3B">
              <w:rPr>
                <w:rFonts w:ascii="宋体" w:hAnsi="宋体" w:cs="微软雅黑" w:hint="eastAsia"/>
                <w:b/>
                <w:sz w:val="24"/>
                <w:szCs w:val="24"/>
              </w:rPr>
              <w:t>项  目</w:t>
            </w:r>
          </w:p>
        </w:tc>
        <w:tc>
          <w:tcPr>
            <w:tcW w:w="1665" w:type="dxa"/>
            <w:vAlign w:val="center"/>
          </w:tcPr>
          <w:p w:rsidR="00344B3B" w:rsidRPr="00344B3B" w:rsidRDefault="00344B3B" w:rsidP="00344B3B">
            <w:pPr>
              <w:snapToGrid w:val="0"/>
              <w:spacing w:line="400" w:lineRule="exact"/>
              <w:jc w:val="center"/>
              <w:rPr>
                <w:rFonts w:ascii="宋体" w:hAnsi="宋体" w:cs="微软雅黑"/>
                <w:b/>
                <w:sz w:val="24"/>
                <w:szCs w:val="24"/>
              </w:rPr>
            </w:pPr>
            <w:r w:rsidRPr="00344B3B">
              <w:rPr>
                <w:rFonts w:ascii="宋体" w:hAnsi="宋体" w:cs="微软雅黑" w:hint="eastAsia"/>
                <w:b/>
                <w:sz w:val="24"/>
                <w:szCs w:val="24"/>
              </w:rPr>
              <w:t>供应商应答</w:t>
            </w:r>
          </w:p>
          <w:p w:rsidR="00344B3B" w:rsidRPr="00344B3B" w:rsidRDefault="00344B3B" w:rsidP="00344B3B">
            <w:pPr>
              <w:snapToGrid w:val="0"/>
              <w:spacing w:line="400" w:lineRule="exact"/>
              <w:jc w:val="center"/>
              <w:rPr>
                <w:rFonts w:ascii="宋体" w:hAnsi="宋体" w:cs="微软雅黑"/>
                <w:b/>
                <w:sz w:val="24"/>
                <w:szCs w:val="24"/>
              </w:rPr>
            </w:pPr>
            <w:r w:rsidRPr="00344B3B">
              <w:rPr>
                <w:rFonts w:ascii="宋体" w:hAnsi="宋体" w:cs="微软雅黑" w:hint="eastAsia"/>
                <w:b/>
                <w:sz w:val="24"/>
                <w:szCs w:val="24"/>
              </w:rPr>
              <w:t>（有/没有）</w:t>
            </w:r>
          </w:p>
        </w:tc>
        <w:tc>
          <w:tcPr>
            <w:tcW w:w="1666" w:type="dxa"/>
            <w:vAlign w:val="center"/>
          </w:tcPr>
          <w:p w:rsidR="00344B3B" w:rsidRPr="00344B3B" w:rsidRDefault="00344B3B" w:rsidP="00344B3B">
            <w:pPr>
              <w:snapToGrid w:val="0"/>
              <w:spacing w:line="400" w:lineRule="exact"/>
              <w:jc w:val="center"/>
              <w:rPr>
                <w:rFonts w:ascii="宋体" w:hAnsi="宋体" w:cs="微软雅黑"/>
                <w:b/>
                <w:sz w:val="24"/>
                <w:szCs w:val="24"/>
              </w:rPr>
            </w:pPr>
            <w:r w:rsidRPr="00344B3B">
              <w:rPr>
                <w:rFonts w:ascii="宋体" w:hAnsi="宋体" w:cs="微软雅黑" w:hint="eastAsia"/>
                <w:b/>
                <w:sz w:val="24"/>
                <w:szCs w:val="24"/>
              </w:rPr>
              <w:t>投标文件中所在页码</w:t>
            </w:r>
          </w:p>
        </w:tc>
        <w:tc>
          <w:tcPr>
            <w:tcW w:w="2156" w:type="dxa"/>
            <w:vAlign w:val="center"/>
          </w:tcPr>
          <w:p w:rsidR="00344B3B" w:rsidRPr="00344B3B" w:rsidRDefault="00344B3B" w:rsidP="00344B3B">
            <w:pPr>
              <w:snapToGrid w:val="0"/>
              <w:spacing w:line="400" w:lineRule="exact"/>
              <w:jc w:val="center"/>
              <w:rPr>
                <w:rFonts w:ascii="宋体" w:hAnsi="宋体" w:cs="微软雅黑"/>
                <w:b/>
                <w:sz w:val="24"/>
                <w:szCs w:val="24"/>
              </w:rPr>
            </w:pPr>
            <w:r w:rsidRPr="00344B3B">
              <w:rPr>
                <w:rFonts w:ascii="宋体" w:hAnsi="宋体" w:cs="微软雅黑" w:hint="eastAsia"/>
                <w:b/>
                <w:sz w:val="24"/>
                <w:szCs w:val="24"/>
              </w:rPr>
              <w:t>备注说明</w:t>
            </w:r>
          </w:p>
        </w:tc>
      </w:tr>
      <w:tr w:rsidR="00344B3B" w:rsidRPr="00344B3B" w:rsidTr="00344B3B">
        <w:trPr>
          <w:trHeight w:hRule="exact" w:val="508"/>
        </w:trPr>
        <w:tc>
          <w:tcPr>
            <w:tcW w:w="500" w:type="dxa"/>
            <w:vAlign w:val="center"/>
          </w:tcPr>
          <w:p w:rsidR="00344B3B" w:rsidRPr="00344B3B" w:rsidRDefault="00344B3B" w:rsidP="00344B3B">
            <w:pPr>
              <w:adjustRightInd w:val="0"/>
              <w:snapToGrid w:val="0"/>
              <w:spacing w:line="400" w:lineRule="exact"/>
              <w:jc w:val="center"/>
              <w:textAlignment w:val="baseline"/>
              <w:rPr>
                <w:rFonts w:ascii="宋体" w:hAnsi="宋体" w:cs="微软雅黑"/>
                <w:sz w:val="24"/>
                <w:szCs w:val="24"/>
              </w:rPr>
            </w:pPr>
            <w:r w:rsidRPr="00344B3B">
              <w:rPr>
                <w:rFonts w:ascii="宋体" w:hAnsi="宋体" w:cs="微软雅黑" w:hint="eastAsia"/>
                <w:sz w:val="24"/>
                <w:szCs w:val="24"/>
              </w:rPr>
              <w:t>1</w:t>
            </w:r>
          </w:p>
        </w:tc>
        <w:tc>
          <w:tcPr>
            <w:tcW w:w="4007" w:type="dxa"/>
            <w:gridSpan w:val="3"/>
            <w:vAlign w:val="center"/>
          </w:tcPr>
          <w:p w:rsidR="00344B3B" w:rsidRPr="00344B3B" w:rsidRDefault="00344B3B" w:rsidP="00344B3B">
            <w:pPr>
              <w:kinsoku w:val="0"/>
              <w:overflowPunct w:val="0"/>
              <w:autoSpaceDE w:val="0"/>
              <w:autoSpaceDN w:val="0"/>
              <w:spacing w:line="320" w:lineRule="exact"/>
              <w:rPr>
                <w:rFonts w:eastAsia="宋体" w:hAnsi="宋体" w:cs="微软雅黑"/>
                <w:bCs/>
                <w:kern w:val="0"/>
                <w:sz w:val="24"/>
                <w:szCs w:val="24"/>
              </w:rPr>
            </w:pPr>
            <w:r w:rsidRPr="00344B3B">
              <w:rPr>
                <w:rFonts w:eastAsia="宋体" w:hAnsi="宋体" w:hint="eastAsia"/>
                <w:kern w:val="0"/>
                <w:sz w:val="24"/>
                <w:szCs w:val="24"/>
              </w:rPr>
              <w:t>供应商应答索引表</w:t>
            </w:r>
          </w:p>
        </w:tc>
        <w:tc>
          <w:tcPr>
            <w:tcW w:w="1665" w:type="dxa"/>
            <w:vAlign w:val="center"/>
          </w:tcPr>
          <w:p w:rsidR="00344B3B" w:rsidRPr="00344B3B" w:rsidRDefault="00344B3B" w:rsidP="00344B3B">
            <w:pPr>
              <w:snapToGrid w:val="0"/>
              <w:spacing w:line="400" w:lineRule="exact"/>
              <w:jc w:val="center"/>
              <w:rPr>
                <w:rFonts w:ascii="宋体" w:hAnsi="宋体" w:cs="微软雅黑"/>
                <w:sz w:val="24"/>
                <w:szCs w:val="24"/>
              </w:rPr>
            </w:pPr>
          </w:p>
        </w:tc>
        <w:tc>
          <w:tcPr>
            <w:tcW w:w="1666" w:type="dxa"/>
            <w:vAlign w:val="center"/>
          </w:tcPr>
          <w:p w:rsidR="00344B3B" w:rsidRPr="00344B3B" w:rsidRDefault="00344B3B" w:rsidP="00344B3B">
            <w:pPr>
              <w:snapToGrid w:val="0"/>
              <w:spacing w:line="400" w:lineRule="exact"/>
              <w:rPr>
                <w:rFonts w:ascii="宋体" w:hAnsi="宋体" w:cs="微软雅黑"/>
                <w:sz w:val="24"/>
                <w:szCs w:val="24"/>
              </w:rPr>
            </w:pPr>
          </w:p>
        </w:tc>
        <w:tc>
          <w:tcPr>
            <w:tcW w:w="2156" w:type="dxa"/>
            <w:vAlign w:val="center"/>
          </w:tcPr>
          <w:p w:rsidR="00344B3B" w:rsidRPr="00344B3B" w:rsidRDefault="00344B3B" w:rsidP="00344B3B">
            <w:pPr>
              <w:snapToGrid w:val="0"/>
              <w:spacing w:line="400" w:lineRule="exact"/>
              <w:rPr>
                <w:rFonts w:ascii="宋体" w:hAnsi="宋体" w:cs="微软雅黑"/>
                <w:sz w:val="24"/>
                <w:szCs w:val="24"/>
              </w:rPr>
            </w:pPr>
          </w:p>
        </w:tc>
      </w:tr>
      <w:tr w:rsidR="00344B3B" w:rsidRPr="00344B3B" w:rsidTr="00344B3B">
        <w:trPr>
          <w:trHeight w:hRule="exact" w:val="508"/>
        </w:trPr>
        <w:tc>
          <w:tcPr>
            <w:tcW w:w="500" w:type="dxa"/>
            <w:vAlign w:val="center"/>
          </w:tcPr>
          <w:p w:rsidR="00344B3B" w:rsidRPr="00344B3B" w:rsidRDefault="00344B3B" w:rsidP="00344B3B">
            <w:pPr>
              <w:adjustRightInd w:val="0"/>
              <w:snapToGrid w:val="0"/>
              <w:spacing w:line="400" w:lineRule="exact"/>
              <w:jc w:val="center"/>
              <w:textAlignment w:val="baseline"/>
              <w:rPr>
                <w:rFonts w:ascii="宋体" w:hAnsi="宋体" w:cs="微软雅黑"/>
                <w:sz w:val="24"/>
                <w:szCs w:val="24"/>
              </w:rPr>
            </w:pPr>
            <w:r w:rsidRPr="00344B3B">
              <w:rPr>
                <w:rFonts w:ascii="宋体" w:hAnsi="宋体" w:cs="微软雅黑" w:hint="eastAsia"/>
                <w:sz w:val="24"/>
                <w:szCs w:val="24"/>
              </w:rPr>
              <w:t>2</w:t>
            </w:r>
          </w:p>
        </w:tc>
        <w:tc>
          <w:tcPr>
            <w:tcW w:w="4007" w:type="dxa"/>
            <w:gridSpan w:val="3"/>
            <w:vAlign w:val="center"/>
          </w:tcPr>
          <w:p w:rsidR="00344B3B" w:rsidRPr="00344B3B" w:rsidRDefault="00344B3B" w:rsidP="00344B3B">
            <w:pPr>
              <w:kinsoku w:val="0"/>
              <w:overflowPunct w:val="0"/>
              <w:autoSpaceDE w:val="0"/>
              <w:autoSpaceDN w:val="0"/>
              <w:spacing w:line="320" w:lineRule="exact"/>
              <w:rPr>
                <w:rFonts w:eastAsia="宋体" w:hAnsi="宋体"/>
                <w:kern w:val="0"/>
                <w:sz w:val="24"/>
                <w:szCs w:val="24"/>
              </w:rPr>
            </w:pPr>
            <w:r w:rsidRPr="00344B3B">
              <w:rPr>
                <w:rFonts w:eastAsia="宋体" w:hAnsi="宋体" w:hint="eastAsia"/>
                <w:kern w:val="0"/>
                <w:sz w:val="24"/>
                <w:szCs w:val="24"/>
              </w:rPr>
              <w:t>报价一览表</w:t>
            </w:r>
          </w:p>
        </w:tc>
        <w:tc>
          <w:tcPr>
            <w:tcW w:w="1665" w:type="dxa"/>
            <w:vAlign w:val="center"/>
          </w:tcPr>
          <w:p w:rsidR="00344B3B" w:rsidRPr="00344B3B" w:rsidRDefault="00344B3B" w:rsidP="00344B3B">
            <w:pPr>
              <w:snapToGrid w:val="0"/>
              <w:spacing w:line="400" w:lineRule="exact"/>
              <w:jc w:val="center"/>
              <w:rPr>
                <w:rFonts w:ascii="宋体" w:hAnsi="宋体" w:cs="微软雅黑"/>
                <w:sz w:val="24"/>
                <w:szCs w:val="24"/>
              </w:rPr>
            </w:pPr>
          </w:p>
        </w:tc>
        <w:tc>
          <w:tcPr>
            <w:tcW w:w="1666" w:type="dxa"/>
            <w:vAlign w:val="center"/>
          </w:tcPr>
          <w:p w:rsidR="00344B3B" w:rsidRPr="00344B3B" w:rsidRDefault="00344B3B" w:rsidP="00344B3B">
            <w:pPr>
              <w:snapToGrid w:val="0"/>
              <w:spacing w:line="400" w:lineRule="exact"/>
              <w:rPr>
                <w:rFonts w:ascii="宋体" w:hAnsi="宋体" w:cs="微软雅黑"/>
                <w:sz w:val="24"/>
                <w:szCs w:val="24"/>
              </w:rPr>
            </w:pPr>
          </w:p>
        </w:tc>
        <w:tc>
          <w:tcPr>
            <w:tcW w:w="2156" w:type="dxa"/>
            <w:vAlign w:val="center"/>
          </w:tcPr>
          <w:p w:rsidR="00344B3B" w:rsidRPr="00344B3B" w:rsidRDefault="00344B3B" w:rsidP="00344B3B">
            <w:pPr>
              <w:snapToGrid w:val="0"/>
              <w:spacing w:line="400" w:lineRule="exact"/>
              <w:rPr>
                <w:rFonts w:ascii="宋体" w:hAnsi="宋体" w:cs="微软雅黑"/>
                <w:sz w:val="24"/>
                <w:szCs w:val="24"/>
              </w:rPr>
            </w:pPr>
          </w:p>
        </w:tc>
      </w:tr>
      <w:tr w:rsidR="00344B3B" w:rsidRPr="00344B3B" w:rsidTr="00344B3B">
        <w:trPr>
          <w:trHeight w:hRule="exact" w:val="508"/>
        </w:trPr>
        <w:tc>
          <w:tcPr>
            <w:tcW w:w="500" w:type="dxa"/>
            <w:vAlign w:val="center"/>
          </w:tcPr>
          <w:p w:rsidR="00344B3B" w:rsidRPr="00344B3B" w:rsidRDefault="00344B3B" w:rsidP="00344B3B">
            <w:pPr>
              <w:adjustRightInd w:val="0"/>
              <w:snapToGrid w:val="0"/>
              <w:spacing w:line="400" w:lineRule="exact"/>
              <w:jc w:val="center"/>
              <w:textAlignment w:val="baseline"/>
              <w:rPr>
                <w:rFonts w:ascii="宋体" w:hAnsi="宋体" w:cs="微软雅黑"/>
                <w:sz w:val="24"/>
                <w:szCs w:val="24"/>
              </w:rPr>
            </w:pPr>
            <w:r w:rsidRPr="00344B3B">
              <w:rPr>
                <w:rFonts w:ascii="宋体" w:hAnsi="宋体" w:cs="微软雅黑" w:hint="eastAsia"/>
                <w:sz w:val="24"/>
                <w:szCs w:val="24"/>
              </w:rPr>
              <w:t>3</w:t>
            </w:r>
          </w:p>
        </w:tc>
        <w:tc>
          <w:tcPr>
            <w:tcW w:w="4007" w:type="dxa"/>
            <w:gridSpan w:val="3"/>
            <w:vAlign w:val="center"/>
          </w:tcPr>
          <w:p w:rsidR="00344B3B" w:rsidRPr="00344B3B" w:rsidRDefault="00344B3B" w:rsidP="00344B3B">
            <w:pPr>
              <w:kinsoku w:val="0"/>
              <w:overflowPunct w:val="0"/>
              <w:autoSpaceDE w:val="0"/>
              <w:autoSpaceDN w:val="0"/>
              <w:spacing w:line="320" w:lineRule="exact"/>
              <w:rPr>
                <w:rFonts w:eastAsia="宋体" w:hAnsi="宋体" w:cs="微软雅黑"/>
                <w:bCs/>
                <w:kern w:val="0"/>
                <w:sz w:val="24"/>
                <w:szCs w:val="24"/>
              </w:rPr>
            </w:pPr>
            <w:r w:rsidRPr="00344B3B">
              <w:rPr>
                <w:rFonts w:eastAsia="宋体" w:hAnsi="宋体" w:hint="eastAsia"/>
                <w:kern w:val="0"/>
                <w:sz w:val="24"/>
                <w:szCs w:val="24"/>
              </w:rPr>
              <w:t>投标函</w:t>
            </w:r>
          </w:p>
        </w:tc>
        <w:tc>
          <w:tcPr>
            <w:tcW w:w="1665" w:type="dxa"/>
            <w:vAlign w:val="center"/>
          </w:tcPr>
          <w:p w:rsidR="00344B3B" w:rsidRPr="00344B3B" w:rsidRDefault="00344B3B" w:rsidP="00344B3B">
            <w:pPr>
              <w:snapToGrid w:val="0"/>
              <w:spacing w:line="400" w:lineRule="exact"/>
              <w:jc w:val="center"/>
              <w:rPr>
                <w:rFonts w:ascii="宋体" w:hAnsi="宋体" w:cs="微软雅黑"/>
                <w:sz w:val="24"/>
                <w:szCs w:val="24"/>
              </w:rPr>
            </w:pPr>
          </w:p>
        </w:tc>
        <w:tc>
          <w:tcPr>
            <w:tcW w:w="1666" w:type="dxa"/>
            <w:vAlign w:val="center"/>
          </w:tcPr>
          <w:p w:rsidR="00344B3B" w:rsidRPr="00344B3B" w:rsidRDefault="00344B3B" w:rsidP="00344B3B">
            <w:pPr>
              <w:snapToGrid w:val="0"/>
              <w:spacing w:line="400" w:lineRule="exact"/>
              <w:rPr>
                <w:rFonts w:ascii="宋体" w:hAnsi="宋体" w:cs="微软雅黑"/>
                <w:sz w:val="24"/>
                <w:szCs w:val="24"/>
              </w:rPr>
            </w:pPr>
          </w:p>
        </w:tc>
        <w:tc>
          <w:tcPr>
            <w:tcW w:w="2156" w:type="dxa"/>
            <w:vAlign w:val="center"/>
          </w:tcPr>
          <w:p w:rsidR="00344B3B" w:rsidRPr="00344B3B" w:rsidRDefault="00344B3B" w:rsidP="00344B3B">
            <w:pPr>
              <w:snapToGrid w:val="0"/>
              <w:spacing w:line="400" w:lineRule="exact"/>
              <w:rPr>
                <w:rFonts w:ascii="宋体" w:hAnsi="宋体" w:cs="微软雅黑"/>
                <w:sz w:val="24"/>
                <w:szCs w:val="24"/>
              </w:rPr>
            </w:pPr>
          </w:p>
        </w:tc>
      </w:tr>
      <w:tr w:rsidR="00344B3B" w:rsidRPr="00344B3B" w:rsidTr="00344B3B">
        <w:trPr>
          <w:trHeight w:hRule="exact" w:val="661"/>
        </w:trPr>
        <w:tc>
          <w:tcPr>
            <w:tcW w:w="500" w:type="dxa"/>
            <w:vAlign w:val="center"/>
          </w:tcPr>
          <w:p w:rsidR="00344B3B" w:rsidRPr="00344B3B" w:rsidRDefault="00344B3B" w:rsidP="00344B3B">
            <w:pPr>
              <w:adjustRightInd w:val="0"/>
              <w:snapToGrid w:val="0"/>
              <w:spacing w:line="400" w:lineRule="exact"/>
              <w:jc w:val="center"/>
              <w:textAlignment w:val="baseline"/>
              <w:rPr>
                <w:rFonts w:ascii="宋体" w:hAnsi="宋体" w:cs="微软雅黑"/>
                <w:sz w:val="24"/>
                <w:szCs w:val="24"/>
              </w:rPr>
            </w:pPr>
            <w:r w:rsidRPr="00344B3B">
              <w:rPr>
                <w:rFonts w:ascii="宋体" w:hAnsi="宋体" w:cs="微软雅黑" w:hint="eastAsia"/>
                <w:sz w:val="24"/>
                <w:szCs w:val="24"/>
              </w:rPr>
              <w:t>4</w:t>
            </w:r>
          </w:p>
        </w:tc>
        <w:tc>
          <w:tcPr>
            <w:tcW w:w="4007" w:type="dxa"/>
            <w:gridSpan w:val="3"/>
            <w:vAlign w:val="center"/>
          </w:tcPr>
          <w:p w:rsidR="00344B3B" w:rsidRPr="00344B3B" w:rsidRDefault="00344B3B" w:rsidP="00344B3B">
            <w:pPr>
              <w:kinsoku w:val="0"/>
              <w:overflowPunct w:val="0"/>
              <w:autoSpaceDE w:val="0"/>
              <w:autoSpaceDN w:val="0"/>
              <w:spacing w:line="320" w:lineRule="exact"/>
              <w:rPr>
                <w:rFonts w:eastAsia="宋体" w:hAnsi="宋体"/>
                <w:kern w:val="0"/>
                <w:sz w:val="24"/>
                <w:szCs w:val="24"/>
              </w:rPr>
            </w:pPr>
            <w:r w:rsidRPr="00344B3B">
              <w:rPr>
                <w:rFonts w:asciiTheme="majorEastAsia" w:eastAsiaTheme="majorEastAsia" w:hAnsiTheme="majorEastAsia" w:cstheme="majorEastAsia" w:hint="eastAsia"/>
                <w:bCs/>
                <w:sz w:val="24"/>
                <w:szCs w:val="24"/>
                <w:lang w:val="zh-CN"/>
              </w:rPr>
              <w:t>法定代表人（单位负责人）</w:t>
            </w:r>
            <w:r w:rsidRPr="00344B3B">
              <w:rPr>
                <w:rFonts w:asciiTheme="majorEastAsia" w:eastAsiaTheme="majorEastAsia" w:hAnsiTheme="majorEastAsia" w:cstheme="majorEastAsia"/>
                <w:bCs/>
                <w:sz w:val="24"/>
                <w:szCs w:val="24"/>
                <w:lang w:val="zh-CN"/>
              </w:rPr>
              <w:t>资</w:t>
            </w:r>
            <w:r w:rsidRPr="00344B3B">
              <w:rPr>
                <w:rFonts w:asciiTheme="majorEastAsia" w:eastAsiaTheme="majorEastAsia" w:hAnsiTheme="majorEastAsia" w:cstheme="majorEastAsia" w:hint="eastAsia"/>
                <w:bCs/>
                <w:sz w:val="24"/>
                <w:szCs w:val="24"/>
                <w:lang w:val="zh-CN"/>
              </w:rPr>
              <w:t>格</w:t>
            </w:r>
            <w:r w:rsidRPr="00344B3B">
              <w:rPr>
                <w:rFonts w:asciiTheme="majorEastAsia" w:eastAsiaTheme="majorEastAsia" w:hAnsiTheme="majorEastAsia" w:cstheme="majorEastAsia"/>
                <w:bCs/>
                <w:sz w:val="24"/>
                <w:szCs w:val="24"/>
                <w:lang w:val="zh-CN"/>
              </w:rPr>
              <w:t>证</w:t>
            </w:r>
            <w:r w:rsidRPr="00344B3B">
              <w:rPr>
                <w:rFonts w:asciiTheme="majorEastAsia" w:eastAsiaTheme="majorEastAsia" w:hAnsiTheme="majorEastAsia" w:cstheme="majorEastAsia" w:hint="eastAsia"/>
                <w:bCs/>
                <w:sz w:val="24"/>
                <w:szCs w:val="24"/>
                <w:lang w:val="zh-CN"/>
              </w:rPr>
              <w:t>明</w:t>
            </w:r>
            <w:r w:rsidRPr="00344B3B">
              <w:rPr>
                <w:rFonts w:asciiTheme="majorEastAsia" w:eastAsiaTheme="majorEastAsia" w:hAnsiTheme="majorEastAsia" w:cstheme="majorEastAsia"/>
                <w:bCs/>
                <w:sz w:val="24"/>
                <w:szCs w:val="24"/>
                <w:lang w:val="zh-CN"/>
              </w:rPr>
              <w:t>书</w:t>
            </w:r>
          </w:p>
        </w:tc>
        <w:tc>
          <w:tcPr>
            <w:tcW w:w="1665" w:type="dxa"/>
            <w:vAlign w:val="center"/>
          </w:tcPr>
          <w:p w:rsidR="00344B3B" w:rsidRPr="00344B3B" w:rsidRDefault="00344B3B" w:rsidP="00344B3B">
            <w:pPr>
              <w:snapToGrid w:val="0"/>
              <w:spacing w:line="400" w:lineRule="exact"/>
              <w:jc w:val="center"/>
              <w:rPr>
                <w:rFonts w:ascii="宋体" w:hAnsi="宋体" w:cs="微软雅黑"/>
                <w:sz w:val="24"/>
                <w:szCs w:val="24"/>
              </w:rPr>
            </w:pPr>
          </w:p>
        </w:tc>
        <w:tc>
          <w:tcPr>
            <w:tcW w:w="1666" w:type="dxa"/>
            <w:vAlign w:val="center"/>
          </w:tcPr>
          <w:p w:rsidR="00344B3B" w:rsidRPr="00344B3B" w:rsidRDefault="00344B3B" w:rsidP="00344B3B">
            <w:pPr>
              <w:snapToGrid w:val="0"/>
              <w:spacing w:line="400" w:lineRule="exact"/>
              <w:rPr>
                <w:rFonts w:ascii="宋体" w:hAnsi="宋体" w:cs="微软雅黑"/>
                <w:sz w:val="24"/>
                <w:szCs w:val="24"/>
              </w:rPr>
            </w:pPr>
          </w:p>
        </w:tc>
        <w:tc>
          <w:tcPr>
            <w:tcW w:w="2156" w:type="dxa"/>
            <w:vAlign w:val="center"/>
          </w:tcPr>
          <w:p w:rsidR="00344B3B" w:rsidRPr="00344B3B" w:rsidRDefault="00344B3B" w:rsidP="00344B3B">
            <w:pPr>
              <w:snapToGrid w:val="0"/>
              <w:spacing w:line="400" w:lineRule="exact"/>
              <w:rPr>
                <w:rFonts w:ascii="宋体" w:hAnsi="宋体" w:cs="微软雅黑"/>
                <w:sz w:val="24"/>
                <w:szCs w:val="24"/>
              </w:rPr>
            </w:pPr>
          </w:p>
        </w:tc>
      </w:tr>
      <w:tr w:rsidR="00344B3B" w:rsidRPr="00344B3B" w:rsidTr="00344B3B">
        <w:trPr>
          <w:trHeight w:hRule="exact" w:val="508"/>
        </w:trPr>
        <w:tc>
          <w:tcPr>
            <w:tcW w:w="500" w:type="dxa"/>
            <w:vAlign w:val="center"/>
          </w:tcPr>
          <w:p w:rsidR="00344B3B" w:rsidRPr="00344B3B" w:rsidRDefault="00344B3B" w:rsidP="00344B3B">
            <w:pPr>
              <w:adjustRightInd w:val="0"/>
              <w:snapToGrid w:val="0"/>
              <w:spacing w:line="400" w:lineRule="exact"/>
              <w:jc w:val="center"/>
              <w:textAlignment w:val="baseline"/>
              <w:rPr>
                <w:rFonts w:ascii="宋体" w:hAnsi="宋体" w:cs="微软雅黑"/>
                <w:sz w:val="24"/>
                <w:szCs w:val="24"/>
              </w:rPr>
            </w:pPr>
            <w:r w:rsidRPr="00344B3B">
              <w:rPr>
                <w:rFonts w:ascii="宋体" w:hAnsi="宋体" w:cs="微软雅黑" w:hint="eastAsia"/>
                <w:sz w:val="24"/>
                <w:szCs w:val="24"/>
              </w:rPr>
              <w:t>5</w:t>
            </w:r>
          </w:p>
        </w:tc>
        <w:tc>
          <w:tcPr>
            <w:tcW w:w="4007" w:type="dxa"/>
            <w:gridSpan w:val="3"/>
            <w:vAlign w:val="center"/>
          </w:tcPr>
          <w:p w:rsidR="00344B3B" w:rsidRPr="00344B3B" w:rsidRDefault="00344B3B" w:rsidP="00344B3B">
            <w:pPr>
              <w:kinsoku w:val="0"/>
              <w:overflowPunct w:val="0"/>
              <w:autoSpaceDE w:val="0"/>
              <w:autoSpaceDN w:val="0"/>
              <w:spacing w:line="320" w:lineRule="exact"/>
              <w:rPr>
                <w:rFonts w:eastAsia="宋体" w:hAnsi="宋体"/>
                <w:kern w:val="0"/>
                <w:sz w:val="24"/>
                <w:szCs w:val="24"/>
              </w:rPr>
            </w:pPr>
            <w:r w:rsidRPr="00344B3B">
              <w:rPr>
                <w:rFonts w:eastAsia="宋体" w:hAnsi="宋体" w:hint="eastAsia"/>
                <w:kern w:val="0"/>
                <w:sz w:val="24"/>
                <w:szCs w:val="24"/>
              </w:rPr>
              <w:t>法定代表人（单位负责人）授权书</w:t>
            </w:r>
          </w:p>
        </w:tc>
        <w:tc>
          <w:tcPr>
            <w:tcW w:w="1665" w:type="dxa"/>
            <w:vAlign w:val="center"/>
          </w:tcPr>
          <w:p w:rsidR="00344B3B" w:rsidRPr="00344B3B" w:rsidRDefault="00344B3B" w:rsidP="00344B3B">
            <w:pPr>
              <w:snapToGrid w:val="0"/>
              <w:spacing w:line="400" w:lineRule="exact"/>
              <w:jc w:val="center"/>
              <w:rPr>
                <w:rFonts w:ascii="宋体" w:hAnsi="宋体" w:cs="微软雅黑"/>
                <w:sz w:val="24"/>
                <w:szCs w:val="24"/>
              </w:rPr>
            </w:pPr>
          </w:p>
        </w:tc>
        <w:tc>
          <w:tcPr>
            <w:tcW w:w="1666" w:type="dxa"/>
            <w:vAlign w:val="center"/>
          </w:tcPr>
          <w:p w:rsidR="00344B3B" w:rsidRPr="00344B3B" w:rsidRDefault="00344B3B" w:rsidP="00344B3B">
            <w:pPr>
              <w:snapToGrid w:val="0"/>
              <w:spacing w:line="400" w:lineRule="exact"/>
              <w:rPr>
                <w:rFonts w:ascii="宋体" w:hAnsi="宋体" w:cs="微软雅黑"/>
                <w:sz w:val="24"/>
                <w:szCs w:val="24"/>
              </w:rPr>
            </w:pPr>
          </w:p>
        </w:tc>
        <w:tc>
          <w:tcPr>
            <w:tcW w:w="2156" w:type="dxa"/>
            <w:vAlign w:val="center"/>
          </w:tcPr>
          <w:p w:rsidR="00344B3B" w:rsidRPr="00344B3B" w:rsidRDefault="00344B3B" w:rsidP="00344B3B">
            <w:pPr>
              <w:snapToGrid w:val="0"/>
              <w:spacing w:line="400" w:lineRule="exact"/>
              <w:rPr>
                <w:rFonts w:ascii="宋体" w:hAnsi="宋体" w:cs="微软雅黑"/>
                <w:sz w:val="24"/>
                <w:szCs w:val="24"/>
              </w:rPr>
            </w:pPr>
          </w:p>
        </w:tc>
      </w:tr>
      <w:tr w:rsidR="00344B3B" w:rsidRPr="00344B3B" w:rsidTr="00344B3B">
        <w:trPr>
          <w:trHeight w:hRule="exact" w:val="508"/>
        </w:trPr>
        <w:tc>
          <w:tcPr>
            <w:tcW w:w="500" w:type="dxa"/>
            <w:vAlign w:val="center"/>
          </w:tcPr>
          <w:p w:rsidR="00344B3B" w:rsidRPr="00344B3B" w:rsidRDefault="00344B3B" w:rsidP="00344B3B">
            <w:pPr>
              <w:adjustRightInd w:val="0"/>
              <w:snapToGrid w:val="0"/>
              <w:spacing w:line="400" w:lineRule="exact"/>
              <w:jc w:val="center"/>
              <w:textAlignment w:val="baseline"/>
              <w:rPr>
                <w:rFonts w:ascii="宋体" w:hAnsi="宋体" w:cs="微软雅黑"/>
                <w:sz w:val="24"/>
                <w:szCs w:val="24"/>
              </w:rPr>
            </w:pPr>
            <w:r w:rsidRPr="00344B3B">
              <w:rPr>
                <w:rFonts w:ascii="宋体" w:hAnsi="宋体" w:cs="微软雅黑" w:hint="eastAsia"/>
                <w:sz w:val="24"/>
                <w:szCs w:val="24"/>
              </w:rPr>
              <w:t>6</w:t>
            </w:r>
          </w:p>
        </w:tc>
        <w:tc>
          <w:tcPr>
            <w:tcW w:w="4007" w:type="dxa"/>
            <w:gridSpan w:val="3"/>
            <w:vAlign w:val="center"/>
          </w:tcPr>
          <w:p w:rsidR="00344B3B" w:rsidRPr="00344B3B" w:rsidRDefault="00344B3B" w:rsidP="00344B3B">
            <w:pPr>
              <w:kinsoku w:val="0"/>
              <w:overflowPunct w:val="0"/>
              <w:autoSpaceDE w:val="0"/>
              <w:autoSpaceDN w:val="0"/>
              <w:spacing w:line="320" w:lineRule="exact"/>
              <w:rPr>
                <w:rFonts w:eastAsia="宋体" w:hAnsi="宋体"/>
                <w:kern w:val="0"/>
                <w:sz w:val="24"/>
                <w:szCs w:val="24"/>
              </w:rPr>
            </w:pPr>
            <w:r w:rsidRPr="00344B3B">
              <w:rPr>
                <w:rFonts w:eastAsia="宋体" w:hAnsi="宋体" w:hint="eastAsia"/>
                <w:kern w:val="0"/>
                <w:sz w:val="24"/>
                <w:szCs w:val="24"/>
              </w:rPr>
              <w:t>营业执照等证明</w:t>
            </w:r>
          </w:p>
        </w:tc>
        <w:tc>
          <w:tcPr>
            <w:tcW w:w="1665" w:type="dxa"/>
            <w:vAlign w:val="center"/>
          </w:tcPr>
          <w:p w:rsidR="00344B3B" w:rsidRPr="00344B3B" w:rsidRDefault="00344B3B" w:rsidP="00344B3B">
            <w:pPr>
              <w:snapToGrid w:val="0"/>
              <w:spacing w:line="400" w:lineRule="exact"/>
              <w:jc w:val="center"/>
              <w:rPr>
                <w:rFonts w:ascii="宋体" w:hAnsi="宋体" w:cs="微软雅黑"/>
                <w:sz w:val="24"/>
                <w:szCs w:val="24"/>
              </w:rPr>
            </w:pPr>
          </w:p>
        </w:tc>
        <w:tc>
          <w:tcPr>
            <w:tcW w:w="1666" w:type="dxa"/>
            <w:vAlign w:val="center"/>
          </w:tcPr>
          <w:p w:rsidR="00344B3B" w:rsidRPr="00344B3B" w:rsidRDefault="00344B3B" w:rsidP="00344B3B">
            <w:pPr>
              <w:snapToGrid w:val="0"/>
              <w:spacing w:line="400" w:lineRule="exact"/>
              <w:rPr>
                <w:rFonts w:ascii="宋体" w:hAnsi="宋体" w:cs="微软雅黑"/>
                <w:sz w:val="24"/>
                <w:szCs w:val="24"/>
              </w:rPr>
            </w:pPr>
          </w:p>
        </w:tc>
        <w:tc>
          <w:tcPr>
            <w:tcW w:w="2156" w:type="dxa"/>
            <w:vAlign w:val="center"/>
          </w:tcPr>
          <w:p w:rsidR="00344B3B" w:rsidRPr="00344B3B" w:rsidRDefault="00344B3B" w:rsidP="00344B3B">
            <w:pPr>
              <w:snapToGrid w:val="0"/>
              <w:spacing w:line="400" w:lineRule="exact"/>
              <w:rPr>
                <w:rFonts w:ascii="宋体" w:hAnsi="宋体" w:cs="微软雅黑"/>
                <w:sz w:val="24"/>
                <w:szCs w:val="24"/>
              </w:rPr>
            </w:pPr>
          </w:p>
        </w:tc>
      </w:tr>
      <w:tr w:rsidR="00344B3B" w:rsidRPr="00344B3B" w:rsidTr="00344B3B">
        <w:trPr>
          <w:trHeight w:hRule="exact" w:val="508"/>
        </w:trPr>
        <w:tc>
          <w:tcPr>
            <w:tcW w:w="500" w:type="dxa"/>
            <w:vAlign w:val="center"/>
          </w:tcPr>
          <w:p w:rsidR="00344B3B" w:rsidRPr="00344B3B" w:rsidRDefault="00344B3B" w:rsidP="00344B3B">
            <w:pPr>
              <w:adjustRightInd w:val="0"/>
              <w:snapToGrid w:val="0"/>
              <w:spacing w:line="400" w:lineRule="exact"/>
              <w:jc w:val="center"/>
              <w:textAlignment w:val="baseline"/>
              <w:rPr>
                <w:rFonts w:ascii="宋体" w:hAnsi="宋体" w:cs="微软雅黑"/>
                <w:sz w:val="24"/>
                <w:szCs w:val="24"/>
              </w:rPr>
            </w:pPr>
            <w:r w:rsidRPr="00344B3B">
              <w:rPr>
                <w:rFonts w:ascii="宋体" w:hAnsi="宋体" w:cs="微软雅黑" w:hint="eastAsia"/>
                <w:sz w:val="24"/>
                <w:szCs w:val="24"/>
              </w:rPr>
              <w:t>7</w:t>
            </w:r>
          </w:p>
        </w:tc>
        <w:tc>
          <w:tcPr>
            <w:tcW w:w="4007" w:type="dxa"/>
            <w:gridSpan w:val="3"/>
            <w:vAlign w:val="center"/>
          </w:tcPr>
          <w:p w:rsidR="00344B3B" w:rsidRPr="00344B3B" w:rsidRDefault="00344B3B" w:rsidP="00344B3B">
            <w:pPr>
              <w:kinsoku w:val="0"/>
              <w:overflowPunct w:val="0"/>
              <w:autoSpaceDE w:val="0"/>
              <w:autoSpaceDN w:val="0"/>
              <w:spacing w:line="320" w:lineRule="exact"/>
              <w:rPr>
                <w:rFonts w:eastAsia="宋体" w:hAnsi="宋体"/>
                <w:kern w:val="0"/>
                <w:sz w:val="24"/>
                <w:szCs w:val="24"/>
              </w:rPr>
            </w:pPr>
            <w:r w:rsidRPr="00344B3B">
              <w:rPr>
                <w:rFonts w:asciiTheme="minorEastAsia" w:eastAsia="宋体" w:hAnsiTheme="minorEastAsia" w:hint="eastAsia"/>
                <w:bCs/>
                <w:sz w:val="24"/>
                <w:szCs w:val="24"/>
              </w:rPr>
              <w:t>依法纳税凭据复印件</w:t>
            </w:r>
          </w:p>
        </w:tc>
        <w:tc>
          <w:tcPr>
            <w:tcW w:w="1665" w:type="dxa"/>
            <w:vAlign w:val="center"/>
          </w:tcPr>
          <w:p w:rsidR="00344B3B" w:rsidRPr="00344B3B" w:rsidRDefault="00344B3B" w:rsidP="00344B3B">
            <w:pPr>
              <w:snapToGrid w:val="0"/>
              <w:spacing w:line="400" w:lineRule="exact"/>
              <w:jc w:val="center"/>
              <w:rPr>
                <w:rFonts w:ascii="宋体" w:hAnsi="宋体" w:cs="微软雅黑"/>
                <w:sz w:val="24"/>
                <w:szCs w:val="24"/>
              </w:rPr>
            </w:pPr>
          </w:p>
        </w:tc>
        <w:tc>
          <w:tcPr>
            <w:tcW w:w="1666" w:type="dxa"/>
            <w:vAlign w:val="center"/>
          </w:tcPr>
          <w:p w:rsidR="00344B3B" w:rsidRPr="00344B3B" w:rsidRDefault="00344B3B" w:rsidP="00344B3B">
            <w:pPr>
              <w:snapToGrid w:val="0"/>
              <w:spacing w:line="400" w:lineRule="exact"/>
              <w:rPr>
                <w:rFonts w:ascii="宋体" w:hAnsi="宋体" w:cs="微软雅黑"/>
                <w:sz w:val="24"/>
                <w:szCs w:val="24"/>
              </w:rPr>
            </w:pPr>
          </w:p>
        </w:tc>
        <w:tc>
          <w:tcPr>
            <w:tcW w:w="2156" w:type="dxa"/>
            <w:vAlign w:val="center"/>
          </w:tcPr>
          <w:p w:rsidR="00344B3B" w:rsidRPr="00344B3B" w:rsidRDefault="00344B3B" w:rsidP="00344B3B">
            <w:pPr>
              <w:snapToGrid w:val="0"/>
              <w:spacing w:line="400" w:lineRule="exact"/>
              <w:rPr>
                <w:rFonts w:ascii="宋体" w:hAnsi="宋体" w:cs="微软雅黑"/>
                <w:sz w:val="24"/>
                <w:szCs w:val="24"/>
              </w:rPr>
            </w:pPr>
          </w:p>
        </w:tc>
      </w:tr>
      <w:tr w:rsidR="00344B3B" w:rsidRPr="00344B3B" w:rsidTr="00344B3B">
        <w:trPr>
          <w:trHeight w:hRule="exact" w:val="508"/>
        </w:trPr>
        <w:tc>
          <w:tcPr>
            <w:tcW w:w="500" w:type="dxa"/>
            <w:vMerge w:val="restart"/>
            <w:vAlign w:val="center"/>
          </w:tcPr>
          <w:p w:rsidR="00344B3B" w:rsidRPr="00344B3B" w:rsidRDefault="00344B3B" w:rsidP="00344B3B">
            <w:pPr>
              <w:adjustRightInd w:val="0"/>
              <w:snapToGrid w:val="0"/>
              <w:spacing w:line="400" w:lineRule="exact"/>
              <w:jc w:val="center"/>
              <w:textAlignment w:val="baseline"/>
              <w:rPr>
                <w:rFonts w:ascii="宋体" w:hAnsi="宋体" w:cs="微软雅黑"/>
                <w:sz w:val="24"/>
                <w:szCs w:val="24"/>
              </w:rPr>
            </w:pPr>
            <w:r w:rsidRPr="00344B3B">
              <w:rPr>
                <w:rFonts w:ascii="宋体" w:hAnsi="宋体" w:cs="微软雅黑" w:hint="eastAsia"/>
                <w:sz w:val="24"/>
                <w:szCs w:val="24"/>
              </w:rPr>
              <w:t>8</w:t>
            </w:r>
          </w:p>
        </w:tc>
        <w:tc>
          <w:tcPr>
            <w:tcW w:w="827" w:type="dxa"/>
            <w:vMerge w:val="restart"/>
            <w:tcBorders>
              <w:right w:val="single" w:sz="4" w:space="0" w:color="auto"/>
            </w:tcBorders>
            <w:vAlign w:val="center"/>
          </w:tcPr>
          <w:p w:rsidR="00344B3B" w:rsidRPr="00344B3B" w:rsidRDefault="00344B3B" w:rsidP="00344B3B">
            <w:pPr>
              <w:snapToGrid w:val="0"/>
              <w:spacing w:line="400" w:lineRule="exact"/>
              <w:jc w:val="center"/>
              <w:rPr>
                <w:rFonts w:ascii="宋体" w:hAnsi="宋体" w:cs="微软雅黑"/>
                <w:sz w:val="24"/>
                <w:szCs w:val="24"/>
              </w:rPr>
            </w:pPr>
            <w:r w:rsidRPr="00344B3B">
              <w:rPr>
                <w:rFonts w:ascii="宋体" w:hAnsi="宋体" w:cs="微软雅黑" w:hint="eastAsia"/>
                <w:sz w:val="24"/>
                <w:szCs w:val="24"/>
              </w:rPr>
              <w:t>财务状况报告</w:t>
            </w:r>
          </w:p>
        </w:tc>
        <w:tc>
          <w:tcPr>
            <w:tcW w:w="757" w:type="dxa"/>
            <w:vMerge w:val="restart"/>
            <w:tcBorders>
              <w:left w:val="single" w:sz="4" w:space="0" w:color="auto"/>
              <w:right w:val="single" w:sz="6" w:space="0" w:color="auto"/>
            </w:tcBorders>
            <w:vAlign w:val="center"/>
          </w:tcPr>
          <w:p w:rsidR="00344B3B" w:rsidRPr="00344B3B" w:rsidRDefault="00344B3B" w:rsidP="00344B3B">
            <w:pPr>
              <w:snapToGrid w:val="0"/>
              <w:spacing w:line="400" w:lineRule="exact"/>
              <w:rPr>
                <w:rFonts w:ascii="宋体" w:hAnsi="宋体" w:cs="微软雅黑"/>
                <w:sz w:val="24"/>
                <w:szCs w:val="24"/>
              </w:rPr>
            </w:pPr>
            <w:r w:rsidRPr="00344B3B">
              <w:rPr>
                <w:rFonts w:ascii="宋体" w:hAnsi="宋体" w:cs="微软雅黑" w:hint="eastAsia"/>
                <w:sz w:val="24"/>
                <w:szCs w:val="24"/>
              </w:rPr>
              <w:t>经审计财务报告</w:t>
            </w:r>
          </w:p>
        </w:tc>
        <w:tc>
          <w:tcPr>
            <w:tcW w:w="2423" w:type="dxa"/>
            <w:tcBorders>
              <w:left w:val="single" w:sz="6" w:space="0" w:color="auto"/>
            </w:tcBorders>
            <w:vAlign w:val="center"/>
          </w:tcPr>
          <w:p w:rsidR="00344B3B" w:rsidRPr="00344B3B" w:rsidRDefault="00344B3B" w:rsidP="00344B3B">
            <w:pPr>
              <w:snapToGrid w:val="0"/>
              <w:spacing w:line="400" w:lineRule="exact"/>
              <w:rPr>
                <w:rFonts w:ascii="宋体" w:hAnsi="宋体" w:cs="微软雅黑"/>
                <w:sz w:val="24"/>
                <w:szCs w:val="24"/>
              </w:rPr>
            </w:pPr>
            <w:r w:rsidRPr="00344B3B">
              <w:rPr>
                <w:rFonts w:ascii="宋体" w:hAnsi="宋体" w:cs="微软雅黑" w:hint="eastAsia"/>
                <w:sz w:val="24"/>
                <w:szCs w:val="24"/>
              </w:rPr>
              <w:t>资产负债表</w:t>
            </w:r>
          </w:p>
        </w:tc>
        <w:tc>
          <w:tcPr>
            <w:tcW w:w="1665" w:type="dxa"/>
            <w:vAlign w:val="center"/>
          </w:tcPr>
          <w:p w:rsidR="00344B3B" w:rsidRPr="00344B3B" w:rsidRDefault="00344B3B" w:rsidP="00344B3B">
            <w:pPr>
              <w:snapToGrid w:val="0"/>
              <w:spacing w:line="400" w:lineRule="exact"/>
              <w:jc w:val="center"/>
              <w:rPr>
                <w:rFonts w:ascii="宋体" w:hAnsi="宋体" w:cs="微软雅黑"/>
                <w:sz w:val="24"/>
                <w:szCs w:val="24"/>
              </w:rPr>
            </w:pPr>
          </w:p>
        </w:tc>
        <w:tc>
          <w:tcPr>
            <w:tcW w:w="1666" w:type="dxa"/>
            <w:vAlign w:val="center"/>
          </w:tcPr>
          <w:p w:rsidR="00344B3B" w:rsidRPr="00344B3B" w:rsidRDefault="00344B3B" w:rsidP="00344B3B">
            <w:pPr>
              <w:snapToGrid w:val="0"/>
              <w:spacing w:line="400" w:lineRule="exact"/>
              <w:rPr>
                <w:rFonts w:ascii="宋体" w:hAnsi="宋体" w:cs="微软雅黑"/>
                <w:sz w:val="24"/>
                <w:szCs w:val="24"/>
              </w:rPr>
            </w:pPr>
          </w:p>
        </w:tc>
        <w:tc>
          <w:tcPr>
            <w:tcW w:w="2156" w:type="dxa"/>
            <w:vAlign w:val="center"/>
          </w:tcPr>
          <w:p w:rsidR="00344B3B" w:rsidRPr="00344B3B" w:rsidRDefault="00344B3B" w:rsidP="00344B3B">
            <w:pPr>
              <w:snapToGrid w:val="0"/>
              <w:spacing w:line="400" w:lineRule="exact"/>
              <w:rPr>
                <w:rFonts w:ascii="宋体" w:hAnsi="宋体" w:cs="微软雅黑"/>
                <w:sz w:val="24"/>
                <w:szCs w:val="24"/>
              </w:rPr>
            </w:pPr>
          </w:p>
        </w:tc>
      </w:tr>
      <w:tr w:rsidR="00344B3B" w:rsidRPr="00344B3B" w:rsidTr="00344B3B">
        <w:trPr>
          <w:trHeight w:hRule="exact" w:val="508"/>
        </w:trPr>
        <w:tc>
          <w:tcPr>
            <w:tcW w:w="500" w:type="dxa"/>
            <w:vMerge/>
            <w:vAlign w:val="center"/>
          </w:tcPr>
          <w:p w:rsidR="00344B3B" w:rsidRPr="00344B3B" w:rsidRDefault="00344B3B" w:rsidP="00344B3B">
            <w:pPr>
              <w:numPr>
                <w:ilvl w:val="0"/>
                <w:numId w:val="17"/>
              </w:numPr>
              <w:adjustRightInd w:val="0"/>
              <w:snapToGrid w:val="0"/>
              <w:spacing w:line="400" w:lineRule="exact"/>
              <w:jc w:val="center"/>
              <w:textAlignment w:val="baseline"/>
              <w:rPr>
                <w:rFonts w:ascii="宋体" w:hAnsi="宋体" w:cs="微软雅黑"/>
                <w:sz w:val="24"/>
                <w:szCs w:val="24"/>
              </w:rPr>
            </w:pPr>
          </w:p>
        </w:tc>
        <w:tc>
          <w:tcPr>
            <w:tcW w:w="827" w:type="dxa"/>
            <w:vMerge/>
            <w:tcBorders>
              <w:right w:val="single" w:sz="4" w:space="0" w:color="auto"/>
            </w:tcBorders>
            <w:vAlign w:val="center"/>
          </w:tcPr>
          <w:p w:rsidR="00344B3B" w:rsidRPr="00344B3B" w:rsidRDefault="00344B3B" w:rsidP="00344B3B">
            <w:pPr>
              <w:snapToGrid w:val="0"/>
              <w:spacing w:line="400" w:lineRule="exact"/>
              <w:rPr>
                <w:rFonts w:ascii="宋体" w:hAnsi="宋体" w:cs="微软雅黑"/>
                <w:sz w:val="24"/>
                <w:szCs w:val="24"/>
              </w:rPr>
            </w:pPr>
          </w:p>
        </w:tc>
        <w:tc>
          <w:tcPr>
            <w:tcW w:w="757" w:type="dxa"/>
            <w:vMerge/>
            <w:tcBorders>
              <w:left w:val="single" w:sz="4" w:space="0" w:color="auto"/>
              <w:right w:val="single" w:sz="6" w:space="0" w:color="auto"/>
            </w:tcBorders>
            <w:vAlign w:val="center"/>
          </w:tcPr>
          <w:p w:rsidR="00344B3B" w:rsidRPr="00344B3B" w:rsidRDefault="00344B3B" w:rsidP="00344B3B">
            <w:pPr>
              <w:snapToGrid w:val="0"/>
              <w:spacing w:line="400" w:lineRule="exact"/>
              <w:rPr>
                <w:rFonts w:ascii="宋体" w:hAnsi="宋体" w:cs="微软雅黑"/>
                <w:sz w:val="24"/>
                <w:szCs w:val="24"/>
              </w:rPr>
            </w:pPr>
          </w:p>
        </w:tc>
        <w:tc>
          <w:tcPr>
            <w:tcW w:w="2423" w:type="dxa"/>
            <w:tcBorders>
              <w:left w:val="single" w:sz="6" w:space="0" w:color="auto"/>
            </w:tcBorders>
            <w:vAlign w:val="center"/>
          </w:tcPr>
          <w:p w:rsidR="00344B3B" w:rsidRPr="00344B3B" w:rsidRDefault="00344B3B" w:rsidP="00344B3B">
            <w:pPr>
              <w:snapToGrid w:val="0"/>
              <w:spacing w:line="400" w:lineRule="exact"/>
              <w:rPr>
                <w:rFonts w:ascii="宋体" w:hAnsi="宋体" w:cs="微软雅黑"/>
                <w:sz w:val="24"/>
                <w:szCs w:val="24"/>
              </w:rPr>
            </w:pPr>
            <w:r w:rsidRPr="00344B3B">
              <w:rPr>
                <w:rFonts w:ascii="宋体" w:hAnsi="宋体" w:cs="微软雅黑" w:hint="eastAsia"/>
                <w:sz w:val="24"/>
                <w:szCs w:val="24"/>
              </w:rPr>
              <w:t>利润表</w:t>
            </w:r>
          </w:p>
        </w:tc>
        <w:tc>
          <w:tcPr>
            <w:tcW w:w="1665" w:type="dxa"/>
            <w:vAlign w:val="center"/>
          </w:tcPr>
          <w:p w:rsidR="00344B3B" w:rsidRPr="00344B3B" w:rsidRDefault="00344B3B" w:rsidP="00344B3B">
            <w:pPr>
              <w:snapToGrid w:val="0"/>
              <w:spacing w:line="400" w:lineRule="exact"/>
              <w:jc w:val="center"/>
              <w:rPr>
                <w:rFonts w:ascii="宋体" w:hAnsi="宋体" w:cs="微软雅黑"/>
                <w:sz w:val="24"/>
                <w:szCs w:val="24"/>
              </w:rPr>
            </w:pPr>
          </w:p>
        </w:tc>
        <w:tc>
          <w:tcPr>
            <w:tcW w:w="1666" w:type="dxa"/>
            <w:vAlign w:val="center"/>
          </w:tcPr>
          <w:p w:rsidR="00344B3B" w:rsidRPr="00344B3B" w:rsidRDefault="00344B3B" w:rsidP="00344B3B">
            <w:pPr>
              <w:snapToGrid w:val="0"/>
              <w:spacing w:line="400" w:lineRule="exact"/>
              <w:rPr>
                <w:rFonts w:ascii="宋体" w:hAnsi="宋体" w:cs="微软雅黑"/>
                <w:sz w:val="24"/>
                <w:szCs w:val="24"/>
              </w:rPr>
            </w:pPr>
          </w:p>
        </w:tc>
        <w:tc>
          <w:tcPr>
            <w:tcW w:w="2156" w:type="dxa"/>
            <w:vAlign w:val="center"/>
          </w:tcPr>
          <w:p w:rsidR="00344B3B" w:rsidRPr="00344B3B" w:rsidRDefault="00344B3B" w:rsidP="00344B3B">
            <w:pPr>
              <w:snapToGrid w:val="0"/>
              <w:spacing w:line="400" w:lineRule="exact"/>
              <w:rPr>
                <w:rFonts w:ascii="宋体" w:hAnsi="宋体" w:cs="微软雅黑"/>
                <w:sz w:val="24"/>
                <w:szCs w:val="24"/>
              </w:rPr>
            </w:pPr>
          </w:p>
        </w:tc>
      </w:tr>
      <w:tr w:rsidR="00344B3B" w:rsidRPr="00344B3B" w:rsidTr="00344B3B">
        <w:trPr>
          <w:trHeight w:hRule="exact" w:val="508"/>
        </w:trPr>
        <w:tc>
          <w:tcPr>
            <w:tcW w:w="500" w:type="dxa"/>
            <w:vMerge/>
            <w:vAlign w:val="center"/>
          </w:tcPr>
          <w:p w:rsidR="00344B3B" w:rsidRPr="00344B3B" w:rsidRDefault="00344B3B" w:rsidP="00344B3B">
            <w:pPr>
              <w:numPr>
                <w:ilvl w:val="0"/>
                <w:numId w:val="17"/>
              </w:numPr>
              <w:adjustRightInd w:val="0"/>
              <w:snapToGrid w:val="0"/>
              <w:spacing w:line="400" w:lineRule="exact"/>
              <w:jc w:val="center"/>
              <w:textAlignment w:val="baseline"/>
              <w:rPr>
                <w:rFonts w:ascii="宋体" w:hAnsi="宋体" w:cs="微软雅黑"/>
                <w:sz w:val="24"/>
                <w:szCs w:val="24"/>
              </w:rPr>
            </w:pPr>
          </w:p>
        </w:tc>
        <w:tc>
          <w:tcPr>
            <w:tcW w:w="827" w:type="dxa"/>
            <w:vMerge/>
            <w:tcBorders>
              <w:right w:val="single" w:sz="4" w:space="0" w:color="auto"/>
            </w:tcBorders>
            <w:vAlign w:val="center"/>
          </w:tcPr>
          <w:p w:rsidR="00344B3B" w:rsidRPr="00344B3B" w:rsidRDefault="00344B3B" w:rsidP="00344B3B">
            <w:pPr>
              <w:snapToGrid w:val="0"/>
              <w:spacing w:line="400" w:lineRule="exact"/>
              <w:rPr>
                <w:rFonts w:ascii="宋体" w:hAnsi="宋体" w:cs="微软雅黑"/>
                <w:sz w:val="24"/>
                <w:szCs w:val="24"/>
              </w:rPr>
            </w:pPr>
          </w:p>
        </w:tc>
        <w:tc>
          <w:tcPr>
            <w:tcW w:w="757" w:type="dxa"/>
            <w:vMerge/>
            <w:tcBorders>
              <w:left w:val="single" w:sz="4" w:space="0" w:color="auto"/>
              <w:right w:val="single" w:sz="6" w:space="0" w:color="auto"/>
            </w:tcBorders>
            <w:vAlign w:val="center"/>
          </w:tcPr>
          <w:p w:rsidR="00344B3B" w:rsidRPr="00344B3B" w:rsidRDefault="00344B3B" w:rsidP="00344B3B">
            <w:pPr>
              <w:snapToGrid w:val="0"/>
              <w:spacing w:line="400" w:lineRule="exact"/>
              <w:rPr>
                <w:rFonts w:ascii="宋体" w:hAnsi="宋体" w:cs="微软雅黑"/>
                <w:sz w:val="24"/>
                <w:szCs w:val="24"/>
              </w:rPr>
            </w:pPr>
          </w:p>
        </w:tc>
        <w:tc>
          <w:tcPr>
            <w:tcW w:w="2423" w:type="dxa"/>
            <w:tcBorders>
              <w:left w:val="single" w:sz="6" w:space="0" w:color="auto"/>
            </w:tcBorders>
            <w:vAlign w:val="center"/>
          </w:tcPr>
          <w:p w:rsidR="00344B3B" w:rsidRPr="00344B3B" w:rsidRDefault="00344B3B" w:rsidP="00344B3B">
            <w:pPr>
              <w:snapToGrid w:val="0"/>
              <w:spacing w:line="400" w:lineRule="exact"/>
              <w:rPr>
                <w:rFonts w:ascii="宋体" w:hAnsi="宋体" w:cs="微软雅黑"/>
                <w:sz w:val="24"/>
                <w:szCs w:val="24"/>
              </w:rPr>
            </w:pPr>
            <w:r w:rsidRPr="00344B3B">
              <w:rPr>
                <w:rFonts w:ascii="宋体" w:hAnsi="宋体" w:cs="微软雅黑" w:hint="eastAsia"/>
                <w:sz w:val="24"/>
                <w:szCs w:val="24"/>
              </w:rPr>
              <w:t>现金流量表</w:t>
            </w:r>
          </w:p>
        </w:tc>
        <w:tc>
          <w:tcPr>
            <w:tcW w:w="1665" w:type="dxa"/>
            <w:vAlign w:val="center"/>
          </w:tcPr>
          <w:p w:rsidR="00344B3B" w:rsidRPr="00344B3B" w:rsidRDefault="00344B3B" w:rsidP="00344B3B">
            <w:pPr>
              <w:snapToGrid w:val="0"/>
              <w:spacing w:line="400" w:lineRule="exact"/>
              <w:jc w:val="center"/>
              <w:rPr>
                <w:rFonts w:ascii="宋体" w:hAnsi="宋体" w:cs="微软雅黑"/>
                <w:sz w:val="24"/>
                <w:szCs w:val="24"/>
              </w:rPr>
            </w:pPr>
          </w:p>
        </w:tc>
        <w:tc>
          <w:tcPr>
            <w:tcW w:w="1666" w:type="dxa"/>
            <w:vAlign w:val="center"/>
          </w:tcPr>
          <w:p w:rsidR="00344B3B" w:rsidRPr="00344B3B" w:rsidRDefault="00344B3B" w:rsidP="00344B3B">
            <w:pPr>
              <w:snapToGrid w:val="0"/>
              <w:spacing w:line="400" w:lineRule="exact"/>
              <w:rPr>
                <w:rFonts w:ascii="宋体" w:hAnsi="宋体" w:cs="微软雅黑"/>
                <w:sz w:val="24"/>
                <w:szCs w:val="24"/>
              </w:rPr>
            </w:pPr>
          </w:p>
        </w:tc>
        <w:tc>
          <w:tcPr>
            <w:tcW w:w="2156" w:type="dxa"/>
            <w:vAlign w:val="center"/>
          </w:tcPr>
          <w:p w:rsidR="00344B3B" w:rsidRPr="00344B3B" w:rsidRDefault="00344B3B" w:rsidP="00344B3B">
            <w:pPr>
              <w:snapToGrid w:val="0"/>
              <w:spacing w:line="400" w:lineRule="exact"/>
              <w:rPr>
                <w:rFonts w:ascii="宋体" w:hAnsi="宋体" w:cs="微软雅黑"/>
                <w:sz w:val="24"/>
                <w:szCs w:val="24"/>
              </w:rPr>
            </w:pPr>
          </w:p>
        </w:tc>
      </w:tr>
      <w:tr w:rsidR="00344B3B" w:rsidRPr="00344B3B" w:rsidTr="00344B3B">
        <w:trPr>
          <w:trHeight w:hRule="exact" w:val="508"/>
        </w:trPr>
        <w:tc>
          <w:tcPr>
            <w:tcW w:w="500" w:type="dxa"/>
            <w:vMerge/>
            <w:vAlign w:val="center"/>
          </w:tcPr>
          <w:p w:rsidR="00344B3B" w:rsidRPr="00344B3B" w:rsidRDefault="00344B3B" w:rsidP="00344B3B">
            <w:pPr>
              <w:numPr>
                <w:ilvl w:val="0"/>
                <w:numId w:val="17"/>
              </w:numPr>
              <w:adjustRightInd w:val="0"/>
              <w:snapToGrid w:val="0"/>
              <w:spacing w:line="400" w:lineRule="exact"/>
              <w:jc w:val="center"/>
              <w:textAlignment w:val="baseline"/>
              <w:rPr>
                <w:rFonts w:ascii="宋体" w:hAnsi="宋体" w:cs="微软雅黑"/>
                <w:sz w:val="24"/>
                <w:szCs w:val="24"/>
              </w:rPr>
            </w:pPr>
          </w:p>
        </w:tc>
        <w:tc>
          <w:tcPr>
            <w:tcW w:w="827" w:type="dxa"/>
            <w:vMerge/>
            <w:tcBorders>
              <w:right w:val="single" w:sz="4" w:space="0" w:color="auto"/>
            </w:tcBorders>
            <w:vAlign w:val="center"/>
          </w:tcPr>
          <w:p w:rsidR="00344B3B" w:rsidRPr="00344B3B" w:rsidRDefault="00344B3B" w:rsidP="00344B3B">
            <w:pPr>
              <w:snapToGrid w:val="0"/>
              <w:spacing w:line="400" w:lineRule="exact"/>
              <w:rPr>
                <w:rFonts w:ascii="宋体" w:hAnsi="宋体" w:cs="微软雅黑"/>
                <w:sz w:val="24"/>
                <w:szCs w:val="24"/>
              </w:rPr>
            </w:pPr>
          </w:p>
        </w:tc>
        <w:tc>
          <w:tcPr>
            <w:tcW w:w="757" w:type="dxa"/>
            <w:vMerge/>
            <w:tcBorders>
              <w:left w:val="single" w:sz="4" w:space="0" w:color="auto"/>
              <w:right w:val="single" w:sz="6" w:space="0" w:color="auto"/>
            </w:tcBorders>
            <w:vAlign w:val="center"/>
          </w:tcPr>
          <w:p w:rsidR="00344B3B" w:rsidRPr="00344B3B" w:rsidRDefault="00344B3B" w:rsidP="00344B3B">
            <w:pPr>
              <w:snapToGrid w:val="0"/>
              <w:spacing w:line="400" w:lineRule="exact"/>
              <w:rPr>
                <w:rFonts w:ascii="宋体" w:hAnsi="宋体" w:cs="微软雅黑"/>
                <w:sz w:val="24"/>
                <w:szCs w:val="24"/>
              </w:rPr>
            </w:pPr>
          </w:p>
        </w:tc>
        <w:tc>
          <w:tcPr>
            <w:tcW w:w="2423" w:type="dxa"/>
            <w:tcBorders>
              <w:left w:val="single" w:sz="6" w:space="0" w:color="auto"/>
            </w:tcBorders>
            <w:vAlign w:val="center"/>
          </w:tcPr>
          <w:p w:rsidR="00344B3B" w:rsidRPr="00344B3B" w:rsidRDefault="00344B3B" w:rsidP="00344B3B">
            <w:pPr>
              <w:snapToGrid w:val="0"/>
              <w:spacing w:line="400" w:lineRule="exact"/>
              <w:rPr>
                <w:rFonts w:ascii="宋体" w:hAnsi="宋体" w:cs="微软雅黑"/>
                <w:sz w:val="24"/>
                <w:szCs w:val="24"/>
              </w:rPr>
            </w:pPr>
            <w:r w:rsidRPr="00344B3B">
              <w:rPr>
                <w:rFonts w:ascii="宋体" w:hAnsi="宋体" w:cs="微软雅黑" w:hint="eastAsia"/>
                <w:sz w:val="24"/>
                <w:szCs w:val="24"/>
              </w:rPr>
              <w:t>所有者权益变动表</w:t>
            </w:r>
          </w:p>
        </w:tc>
        <w:tc>
          <w:tcPr>
            <w:tcW w:w="1665" w:type="dxa"/>
            <w:vAlign w:val="center"/>
          </w:tcPr>
          <w:p w:rsidR="00344B3B" w:rsidRPr="00344B3B" w:rsidRDefault="00344B3B" w:rsidP="00344B3B">
            <w:pPr>
              <w:snapToGrid w:val="0"/>
              <w:spacing w:line="400" w:lineRule="exact"/>
              <w:jc w:val="center"/>
              <w:rPr>
                <w:rFonts w:ascii="宋体" w:hAnsi="宋体" w:cs="微软雅黑"/>
                <w:sz w:val="24"/>
                <w:szCs w:val="24"/>
              </w:rPr>
            </w:pPr>
          </w:p>
        </w:tc>
        <w:tc>
          <w:tcPr>
            <w:tcW w:w="1666" w:type="dxa"/>
            <w:vAlign w:val="center"/>
          </w:tcPr>
          <w:p w:rsidR="00344B3B" w:rsidRPr="00344B3B" w:rsidRDefault="00344B3B" w:rsidP="00344B3B">
            <w:pPr>
              <w:snapToGrid w:val="0"/>
              <w:spacing w:line="400" w:lineRule="exact"/>
              <w:rPr>
                <w:rFonts w:ascii="宋体" w:hAnsi="宋体" w:cs="微软雅黑"/>
                <w:sz w:val="24"/>
                <w:szCs w:val="24"/>
              </w:rPr>
            </w:pPr>
          </w:p>
        </w:tc>
        <w:tc>
          <w:tcPr>
            <w:tcW w:w="2156" w:type="dxa"/>
            <w:vAlign w:val="center"/>
          </w:tcPr>
          <w:p w:rsidR="00344B3B" w:rsidRPr="00344B3B" w:rsidRDefault="00344B3B" w:rsidP="00344B3B">
            <w:pPr>
              <w:snapToGrid w:val="0"/>
              <w:spacing w:line="400" w:lineRule="exact"/>
              <w:rPr>
                <w:rFonts w:ascii="宋体" w:hAnsi="宋体" w:cs="微软雅黑"/>
                <w:sz w:val="24"/>
                <w:szCs w:val="24"/>
              </w:rPr>
            </w:pPr>
          </w:p>
        </w:tc>
      </w:tr>
      <w:tr w:rsidR="00344B3B" w:rsidRPr="00344B3B" w:rsidTr="00344B3B">
        <w:trPr>
          <w:trHeight w:hRule="exact" w:val="508"/>
        </w:trPr>
        <w:tc>
          <w:tcPr>
            <w:tcW w:w="500" w:type="dxa"/>
            <w:vMerge/>
            <w:vAlign w:val="center"/>
          </w:tcPr>
          <w:p w:rsidR="00344B3B" w:rsidRPr="00344B3B" w:rsidRDefault="00344B3B" w:rsidP="00344B3B">
            <w:pPr>
              <w:numPr>
                <w:ilvl w:val="0"/>
                <w:numId w:val="17"/>
              </w:numPr>
              <w:adjustRightInd w:val="0"/>
              <w:snapToGrid w:val="0"/>
              <w:spacing w:line="400" w:lineRule="exact"/>
              <w:jc w:val="center"/>
              <w:textAlignment w:val="baseline"/>
              <w:rPr>
                <w:rFonts w:ascii="宋体" w:hAnsi="宋体" w:cs="微软雅黑"/>
                <w:sz w:val="24"/>
                <w:szCs w:val="24"/>
              </w:rPr>
            </w:pPr>
          </w:p>
        </w:tc>
        <w:tc>
          <w:tcPr>
            <w:tcW w:w="827" w:type="dxa"/>
            <w:vMerge/>
            <w:tcBorders>
              <w:right w:val="single" w:sz="4" w:space="0" w:color="auto"/>
            </w:tcBorders>
            <w:vAlign w:val="center"/>
          </w:tcPr>
          <w:p w:rsidR="00344B3B" w:rsidRPr="00344B3B" w:rsidRDefault="00344B3B" w:rsidP="00344B3B">
            <w:pPr>
              <w:snapToGrid w:val="0"/>
              <w:spacing w:line="400" w:lineRule="exact"/>
              <w:rPr>
                <w:rFonts w:ascii="宋体" w:hAnsi="宋体" w:cs="微软雅黑"/>
                <w:sz w:val="24"/>
                <w:szCs w:val="24"/>
              </w:rPr>
            </w:pPr>
          </w:p>
        </w:tc>
        <w:tc>
          <w:tcPr>
            <w:tcW w:w="757" w:type="dxa"/>
            <w:vMerge/>
            <w:tcBorders>
              <w:left w:val="single" w:sz="4" w:space="0" w:color="auto"/>
              <w:right w:val="single" w:sz="6" w:space="0" w:color="auto"/>
            </w:tcBorders>
            <w:vAlign w:val="center"/>
          </w:tcPr>
          <w:p w:rsidR="00344B3B" w:rsidRPr="00344B3B" w:rsidRDefault="00344B3B" w:rsidP="00344B3B">
            <w:pPr>
              <w:snapToGrid w:val="0"/>
              <w:spacing w:line="400" w:lineRule="exact"/>
              <w:rPr>
                <w:rFonts w:ascii="宋体" w:hAnsi="宋体" w:cs="微软雅黑"/>
                <w:sz w:val="24"/>
                <w:szCs w:val="24"/>
              </w:rPr>
            </w:pPr>
          </w:p>
        </w:tc>
        <w:tc>
          <w:tcPr>
            <w:tcW w:w="2423" w:type="dxa"/>
            <w:tcBorders>
              <w:left w:val="single" w:sz="6" w:space="0" w:color="auto"/>
            </w:tcBorders>
            <w:vAlign w:val="center"/>
          </w:tcPr>
          <w:p w:rsidR="00344B3B" w:rsidRPr="00344B3B" w:rsidRDefault="00344B3B" w:rsidP="00344B3B">
            <w:pPr>
              <w:snapToGrid w:val="0"/>
              <w:spacing w:line="400" w:lineRule="exact"/>
              <w:rPr>
                <w:rFonts w:ascii="宋体" w:hAnsi="宋体" w:cs="微软雅黑"/>
                <w:sz w:val="24"/>
                <w:szCs w:val="24"/>
              </w:rPr>
            </w:pPr>
            <w:r w:rsidRPr="00344B3B">
              <w:rPr>
                <w:rFonts w:ascii="宋体" w:hAnsi="宋体" w:cs="微软雅黑" w:hint="eastAsia"/>
                <w:sz w:val="24"/>
                <w:szCs w:val="24"/>
              </w:rPr>
              <w:t>附注</w:t>
            </w:r>
          </w:p>
        </w:tc>
        <w:tc>
          <w:tcPr>
            <w:tcW w:w="1665" w:type="dxa"/>
            <w:vAlign w:val="center"/>
          </w:tcPr>
          <w:p w:rsidR="00344B3B" w:rsidRPr="00344B3B" w:rsidRDefault="00344B3B" w:rsidP="00344B3B">
            <w:pPr>
              <w:snapToGrid w:val="0"/>
              <w:spacing w:line="400" w:lineRule="exact"/>
              <w:jc w:val="center"/>
              <w:rPr>
                <w:rFonts w:ascii="宋体" w:hAnsi="宋体" w:cs="微软雅黑"/>
                <w:sz w:val="24"/>
                <w:szCs w:val="24"/>
              </w:rPr>
            </w:pPr>
          </w:p>
        </w:tc>
        <w:tc>
          <w:tcPr>
            <w:tcW w:w="1666" w:type="dxa"/>
            <w:vAlign w:val="center"/>
          </w:tcPr>
          <w:p w:rsidR="00344B3B" w:rsidRPr="00344B3B" w:rsidRDefault="00344B3B" w:rsidP="00344B3B">
            <w:pPr>
              <w:snapToGrid w:val="0"/>
              <w:spacing w:line="400" w:lineRule="exact"/>
              <w:rPr>
                <w:rFonts w:ascii="宋体" w:hAnsi="宋体" w:cs="微软雅黑"/>
                <w:sz w:val="24"/>
                <w:szCs w:val="24"/>
              </w:rPr>
            </w:pPr>
          </w:p>
        </w:tc>
        <w:tc>
          <w:tcPr>
            <w:tcW w:w="2156" w:type="dxa"/>
            <w:vAlign w:val="center"/>
          </w:tcPr>
          <w:p w:rsidR="00344B3B" w:rsidRPr="00344B3B" w:rsidRDefault="00344B3B" w:rsidP="00344B3B">
            <w:pPr>
              <w:snapToGrid w:val="0"/>
              <w:spacing w:line="400" w:lineRule="exact"/>
              <w:rPr>
                <w:rFonts w:ascii="宋体" w:hAnsi="宋体" w:cs="微软雅黑"/>
                <w:sz w:val="24"/>
                <w:szCs w:val="24"/>
              </w:rPr>
            </w:pPr>
          </w:p>
        </w:tc>
      </w:tr>
      <w:tr w:rsidR="00344B3B" w:rsidRPr="00344B3B" w:rsidTr="00344B3B">
        <w:trPr>
          <w:trHeight w:hRule="exact" w:val="508"/>
        </w:trPr>
        <w:tc>
          <w:tcPr>
            <w:tcW w:w="500" w:type="dxa"/>
            <w:vMerge/>
            <w:vAlign w:val="center"/>
          </w:tcPr>
          <w:p w:rsidR="00344B3B" w:rsidRPr="00344B3B" w:rsidRDefault="00344B3B" w:rsidP="00344B3B">
            <w:pPr>
              <w:numPr>
                <w:ilvl w:val="0"/>
                <w:numId w:val="17"/>
              </w:numPr>
              <w:adjustRightInd w:val="0"/>
              <w:snapToGrid w:val="0"/>
              <w:spacing w:line="400" w:lineRule="exact"/>
              <w:jc w:val="center"/>
              <w:textAlignment w:val="baseline"/>
              <w:rPr>
                <w:rFonts w:ascii="宋体" w:hAnsi="宋体" w:cs="微软雅黑"/>
                <w:sz w:val="24"/>
                <w:szCs w:val="24"/>
              </w:rPr>
            </w:pPr>
          </w:p>
        </w:tc>
        <w:tc>
          <w:tcPr>
            <w:tcW w:w="827" w:type="dxa"/>
            <w:vMerge/>
            <w:tcBorders>
              <w:right w:val="single" w:sz="4" w:space="0" w:color="auto"/>
            </w:tcBorders>
            <w:vAlign w:val="center"/>
          </w:tcPr>
          <w:p w:rsidR="00344B3B" w:rsidRPr="00344B3B" w:rsidRDefault="00344B3B" w:rsidP="00344B3B">
            <w:pPr>
              <w:snapToGrid w:val="0"/>
              <w:spacing w:line="400" w:lineRule="exact"/>
              <w:rPr>
                <w:rFonts w:ascii="宋体" w:hAnsi="宋体" w:cs="微软雅黑"/>
                <w:sz w:val="24"/>
                <w:szCs w:val="24"/>
              </w:rPr>
            </w:pPr>
          </w:p>
        </w:tc>
        <w:tc>
          <w:tcPr>
            <w:tcW w:w="3180" w:type="dxa"/>
            <w:gridSpan w:val="2"/>
            <w:tcBorders>
              <w:left w:val="single" w:sz="4" w:space="0" w:color="auto"/>
            </w:tcBorders>
            <w:vAlign w:val="center"/>
          </w:tcPr>
          <w:p w:rsidR="00344B3B" w:rsidRPr="00344B3B" w:rsidRDefault="00344B3B" w:rsidP="00344B3B">
            <w:pPr>
              <w:snapToGrid w:val="0"/>
              <w:spacing w:line="400" w:lineRule="exact"/>
              <w:rPr>
                <w:rFonts w:ascii="宋体" w:hAnsi="宋体" w:cs="微软雅黑"/>
                <w:sz w:val="24"/>
                <w:szCs w:val="24"/>
              </w:rPr>
            </w:pPr>
            <w:r w:rsidRPr="00344B3B">
              <w:rPr>
                <w:rFonts w:ascii="宋体" w:hAnsi="宋体" w:cs="微软雅黑" w:hint="eastAsia"/>
                <w:sz w:val="24"/>
                <w:szCs w:val="24"/>
              </w:rPr>
              <w:t>基本开户银行资信证明</w:t>
            </w:r>
          </w:p>
        </w:tc>
        <w:tc>
          <w:tcPr>
            <w:tcW w:w="1665" w:type="dxa"/>
            <w:vAlign w:val="center"/>
          </w:tcPr>
          <w:p w:rsidR="00344B3B" w:rsidRPr="00344B3B" w:rsidRDefault="00344B3B" w:rsidP="00344B3B">
            <w:pPr>
              <w:snapToGrid w:val="0"/>
              <w:spacing w:line="400" w:lineRule="exact"/>
              <w:jc w:val="center"/>
              <w:rPr>
                <w:rFonts w:ascii="宋体" w:hAnsi="宋体" w:cs="微软雅黑"/>
                <w:sz w:val="24"/>
                <w:szCs w:val="24"/>
              </w:rPr>
            </w:pPr>
          </w:p>
        </w:tc>
        <w:tc>
          <w:tcPr>
            <w:tcW w:w="1666" w:type="dxa"/>
            <w:vAlign w:val="center"/>
          </w:tcPr>
          <w:p w:rsidR="00344B3B" w:rsidRPr="00344B3B" w:rsidRDefault="00344B3B" w:rsidP="00344B3B">
            <w:pPr>
              <w:snapToGrid w:val="0"/>
              <w:spacing w:line="400" w:lineRule="exact"/>
              <w:rPr>
                <w:rFonts w:ascii="宋体" w:hAnsi="宋体" w:cs="微软雅黑"/>
                <w:sz w:val="24"/>
                <w:szCs w:val="24"/>
              </w:rPr>
            </w:pPr>
          </w:p>
        </w:tc>
        <w:tc>
          <w:tcPr>
            <w:tcW w:w="2156" w:type="dxa"/>
            <w:vAlign w:val="center"/>
          </w:tcPr>
          <w:p w:rsidR="00344B3B" w:rsidRPr="00344B3B" w:rsidRDefault="00344B3B" w:rsidP="00344B3B">
            <w:pPr>
              <w:snapToGrid w:val="0"/>
              <w:spacing w:line="400" w:lineRule="exact"/>
              <w:rPr>
                <w:rFonts w:ascii="宋体" w:hAnsi="宋体" w:cs="微软雅黑"/>
                <w:sz w:val="24"/>
                <w:szCs w:val="24"/>
              </w:rPr>
            </w:pPr>
          </w:p>
        </w:tc>
      </w:tr>
      <w:tr w:rsidR="00344B3B" w:rsidRPr="00344B3B" w:rsidTr="00344B3B">
        <w:trPr>
          <w:trHeight w:hRule="exact" w:val="508"/>
        </w:trPr>
        <w:tc>
          <w:tcPr>
            <w:tcW w:w="500" w:type="dxa"/>
            <w:vMerge/>
            <w:vAlign w:val="center"/>
          </w:tcPr>
          <w:p w:rsidR="00344B3B" w:rsidRPr="00344B3B" w:rsidRDefault="00344B3B" w:rsidP="00344B3B">
            <w:pPr>
              <w:numPr>
                <w:ilvl w:val="0"/>
                <w:numId w:val="17"/>
              </w:numPr>
              <w:adjustRightInd w:val="0"/>
              <w:snapToGrid w:val="0"/>
              <w:spacing w:line="400" w:lineRule="exact"/>
              <w:jc w:val="center"/>
              <w:textAlignment w:val="baseline"/>
              <w:rPr>
                <w:rFonts w:ascii="宋体" w:hAnsi="宋体" w:cs="微软雅黑"/>
                <w:sz w:val="24"/>
                <w:szCs w:val="24"/>
              </w:rPr>
            </w:pPr>
          </w:p>
        </w:tc>
        <w:tc>
          <w:tcPr>
            <w:tcW w:w="827" w:type="dxa"/>
            <w:vMerge/>
            <w:tcBorders>
              <w:right w:val="single" w:sz="4" w:space="0" w:color="auto"/>
            </w:tcBorders>
            <w:vAlign w:val="center"/>
          </w:tcPr>
          <w:p w:rsidR="00344B3B" w:rsidRPr="00344B3B" w:rsidRDefault="00344B3B" w:rsidP="00344B3B">
            <w:pPr>
              <w:snapToGrid w:val="0"/>
              <w:spacing w:line="400" w:lineRule="exact"/>
              <w:rPr>
                <w:rFonts w:ascii="宋体" w:hAnsi="宋体" w:cs="微软雅黑"/>
                <w:sz w:val="24"/>
                <w:szCs w:val="24"/>
              </w:rPr>
            </w:pPr>
          </w:p>
        </w:tc>
        <w:tc>
          <w:tcPr>
            <w:tcW w:w="3180" w:type="dxa"/>
            <w:gridSpan w:val="2"/>
            <w:tcBorders>
              <w:left w:val="single" w:sz="4" w:space="0" w:color="auto"/>
            </w:tcBorders>
            <w:vAlign w:val="center"/>
          </w:tcPr>
          <w:p w:rsidR="00344B3B" w:rsidRPr="00344B3B" w:rsidRDefault="00344B3B" w:rsidP="00344B3B">
            <w:pPr>
              <w:snapToGrid w:val="0"/>
              <w:spacing w:line="400" w:lineRule="exact"/>
              <w:rPr>
                <w:rFonts w:ascii="宋体" w:hAnsi="宋体" w:cs="微软雅黑"/>
                <w:sz w:val="24"/>
                <w:szCs w:val="24"/>
              </w:rPr>
            </w:pPr>
            <w:r w:rsidRPr="00344B3B">
              <w:rPr>
                <w:rFonts w:ascii="宋体" w:hAnsi="宋体" w:cs="微软雅黑" w:hint="eastAsia"/>
                <w:sz w:val="24"/>
                <w:szCs w:val="24"/>
              </w:rPr>
              <w:t>银行资信证明</w:t>
            </w:r>
          </w:p>
        </w:tc>
        <w:tc>
          <w:tcPr>
            <w:tcW w:w="1665" w:type="dxa"/>
            <w:vAlign w:val="center"/>
          </w:tcPr>
          <w:p w:rsidR="00344B3B" w:rsidRPr="00344B3B" w:rsidRDefault="00344B3B" w:rsidP="00344B3B">
            <w:pPr>
              <w:snapToGrid w:val="0"/>
              <w:spacing w:line="400" w:lineRule="exact"/>
              <w:jc w:val="center"/>
              <w:rPr>
                <w:rFonts w:ascii="宋体" w:hAnsi="宋体" w:cs="微软雅黑"/>
                <w:sz w:val="24"/>
                <w:szCs w:val="24"/>
              </w:rPr>
            </w:pPr>
          </w:p>
        </w:tc>
        <w:tc>
          <w:tcPr>
            <w:tcW w:w="1666" w:type="dxa"/>
            <w:vAlign w:val="center"/>
          </w:tcPr>
          <w:p w:rsidR="00344B3B" w:rsidRPr="00344B3B" w:rsidRDefault="00344B3B" w:rsidP="00344B3B">
            <w:pPr>
              <w:snapToGrid w:val="0"/>
              <w:spacing w:line="400" w:lineRule="exact"/>
              <w:rPr>
                <w:rFonts w:ascii="宋体" w:hAnsi="宋体" w:cs="微软雅黑"/>
                <w:sz w:val="24"/>
                <w:szCs w:val="24"/>
              </w:rPr>
            </w:pPr>
          </w:p>
        </w:tc>
        <w:tc>
          <w:tcPr>
            <w:tcW w:w="2156" w:type="dxa"/>
            <w:vAlign w:val="center"/>
          </w:tcPr>
          <w:p w:rsidR="00344B3B" w:rsidRPr="00344B3B" w:rsidRDefault="00344B3B" w:rsidP="00344B3B">
            <w:pPr>
              <w:snapToGrid w:val="0"/>
              <w:spacing w:line="400" w:lineRule="exact"/>
              <w:rPr>
                <w:rFonts w:ascii="宋体" w:hAnsi="宋体" w:cs="微软雅黑"/>
                <w:sz w:val="24"/>
                <w:szCs w:val="24"/>
              </w:rPr>
            </w:pPr>
          </w:p>
        </w:tc>
      </w:tr>
      <w:tr w:rsidR="00344B3B" w:rsidRPr="00344B3B" w:rsidTr="00344B3B">
        <w:trPr>
          <w:trHeight w:hRule="exact" w:val="508"/>
        </w:trPr>
        <w:tc>
          <w:tcPr>
            <w:tcW w:w="500" w:type="dxa"/>
            <w:vMerge/>
            <w:vAlign w:val="center"/>
          </w:tcPr>
          <w:p w:rsidR="00344B3B" w:rsidRPr="00344B3B" w:rsidRDefault="00344B3B" w:rsidP="00344B3B">
            <w:pPr>
              <w:numPr>
                <w:ilvl w:val="0"/>
                <w:numId w:val="17"/>
              </w:numPr>
              <w:adjustRightInd w:val="0"/>
              <w:snapToGrid w:val="0"/>
              <w:spacing w:line="400" w:lineRule="exact"/>
              <w:jc w:val="center"/>
              <w:textAlignment w:val="baseline"/>
              <w:rPr>
                <w:rFonts w:ascii="宋体" w:hAnsi="宋体" w:cs="微软雅黑"/>
                <w:sz w:val="24"/>
                <w:szCs w:val="24"/>
              </w:rPr>
            </w:pPr>
          </w:p>
        </w:tc>
        <w:tc>
          <w:tcPr>
            <w:tcW w:w="827" w:type="dxa"/>
            <w:vMerge/>
            <w:tcBorders>
              <w:right w:val="single" w:sz="4" w:space="0" w:color="auto"/>
            </w:tcBorders>
            <w:vAlign w:val="center"/>
          </w:tcPr>
          <w:p w:rsidR="00344B3B" w:rsidRPr="00344B3B" w:rsidRDefault="00344B3B" w:rsidP="00344B3B">
            <w:pPr>
              <w:snapToGrid w:val="0"/>
              <w:spacing w:line="400" w:lineRule="exact"/>
              <w:rPr>
                <w:rFonts w:ascii="宋体" w:hAnsi="宋体" w:cs="微软雅黑"/>
                <w:sz w:val="24"/>
                <w:szCs w:val="24"/>
              </w:rPr>
            </w:pPr>
          </w:p>
        </w:tc>
        <w:tc>
          <w:tcPr>
            <w:tcW w:w="3180" w:type="dxa"/>
            <w:gridSpan w:val="2"/>
            <w:tcBorders>
              <w:left w:val="single" w:sz="4" w:space="0" w:color="auto"/>
            </w:tcBorders>
            <w:vAlign w:val="center"/>
          </w:tcPr>
          <w:p w:rsidR="00344B3B" w:rsidRPr="00344B3B" w:rsidRDefault="00344B3B" w:rsidP="00344B3B">
            <w:pPr>
              <w:snapToGrid w:val="0"/>
              <w:spacing w:line="400" w:lineRule="exact"/>
              <w:rPr>
                <w:rFonts w:ascii="宋体" w:hAnsi="宋体" w:cs="微软雅黑"/>
                <w:sz w:val="24"/>
                <w:szCs w:val="24"/>
              </w:rPr>
            </w:pPr>
            <w:r w:rsidRPr="00344B3B">
              <w:rPr>
                <w:rFonts w:ascii="宋体" w:hAnsi="宋体" w:cs="微软雅黑" w:hint="eastAsia"/>
                <w:sz w:val="24"/>
                <w:szCs w:val="24"/>
              </w:rPr>
              <w:t>政府采购投标担保函</w:t>
            </w:r>
          </w:p>
        </w:tc>
        <w:tc>
          <w:tcPr>
            <w:tcW w:w="1665" w:type="dxa"/>
            <w:vAlign w:val="center"/>
          </w:tcPr>
          <w:p w:rsidR="00344B3B" w:rsidRPr="00344B3B" w:rsidRDefault="00344B3B" w:rsidP="00344B3B">
            <w:pPr>
              <w:snapToGrid w:val="0"/>
              <w:spacing w:line="400" w:lineRule="exact"/>
              <w:jc w:val="center"/>
              <w:rPr>
                <w:rFonts w:ascii="宋体" w:hAnsi="宋体" w:cs="微软雅黑"/>
                <w:sz w:val="24"/>
                <w:szCs w:val="24"/>
              </w:rPr>
            </w:pPr>
          </w:p>
        </w:tc>
        <w:tc>
          <w:tcPr>
            <w:tcW w:w="1666" w:type="dxa"/>
            <w:vAlign w:val="center"/>
          </w:tcPr>
          <w:p w:rsidR="00344B3B" w:rsidRPr="00344B3B" w:rsidRDefault="00344B3B" w:rsidP="00344B3B">
            <w:pPr>
              <w:snapToGrid w:val="0"/>
              <w:spacing w:line="400" w:lineRule="exact"/>
              <w:rPr>
                <w:rFonts w:ascii="宋体" w:hAnsi="宋体" w:cs="微软雅黑"/>
                <w:sz w:val="24"/>
                <w:szCs w:val="24"/>
              </w:rPr>
            </w:pPr>
          </w:p>
        </w:tc>
        <w:tc>
          <w:tcPr>
            <w:tcW w:w="2156" w:type="dxa"/>
            <w:vAlign w:val="center"/>
          </w:tcPr>
          <w:p w:rsidR="00344B3B" w:rsidRPr="00344B3B" w:rsidRDefault="00344B3B" w:rsidP="00344B3B">
            <w:pPr>
              <w:snapToGrid w:val="0"/>
              <w:spacing w:line="400" w:lineRule="exact"/>
              <w:rPr>
                <w:rFonts w:ascii="宋体" w:hAnsi="宋体" w:cs="微软雅黑"/>
                <w:sz w:val="24"/>
                <w:szCs w:val="24"/>
              </w:rPr>
            </w:pPr>
          </w:p>
        </w:tc>
      </w:tr>
      <w:tr w:rsidR="00344B3B" w:rsidRPr="00344B3B" w:rsidTr="00344B3B">
        <w:trPr>
          <w:trHeight w:hRule="exact" w:val="508"/>
        </w:trPr>
        <w:tc>
          <w:tcPr>
            <w:tcW w:w="500" w:type="dxa"/>
            <w:vAlign w:val="center"/>
          </w:tcPr>
          <w:p w:rsidR="00344B3B" w:rsidRPr="00344B3B" w:rsidRDefault="00344B3B" w:rsidP="00344B3B">
            <w:pPr>
              <w:adjustRightInd w:val="0"/>
              <w:snapToGrid w:val="0"/>
              <w:spacing w:line="400" w:lineRule="exact"/>
              <w:jc w:val="center"/>
              <w:textAlignment w:val="baseline"/>
              <w:rPr>
                <w:rFonts w:ascii="宋体" w:hAnsi="宋体" w:cs="微软雅黑"/>
                <w:sz w:val="24"/>
                <w:szCs w:val="24"/>
              </w:rPr>
            </w:pPr>
            <w:r w:rsidRPr="00344B3B">
              <w:rPr>
                <w:rFonts w:ascii="宋体" w:hAnsi="宋体" w:cs="微软雅黑" w:hint="eastAsia"/>
                <w:sz w:val="24"/>
                <w:szCs w:val="24"/>
              </w:rPr>
              <w:t>9</w:t>
            </w:r>
          </w:p>
        </w:tc>
        <w:tc>
          <w:tcPr>
            <w:tcW w:w="4007" w:type="dxa"/>
            <w:gridSpan w:val="3"/>
            <w:vAlign w:val="center"/>
          </w:tcPr>
          <w:p w:rsidR="00344B3B" w:rsidRPr="00344B3B" w:rsidRDefault="00344B3B" w:rsidP="00344B3B">
            <w:pPr>
              <w:snapToGrid w:val="0"/>
              <w:spacing w:line="400" w:lineRule="exact"/>
              <w:rPr>
                <w:rFonts w:ascii="宋体" w:hAnsi="宋体" w:cs="微软雅黑"/>
                <w:sz w:val="24"/>
                <w:szCs w:val="24"/>
              </w:rPr>
            </w:pPr>
            <w:r w:rsidRPr="00344B3B">
              <w:rPr>
                <w:rFonts w:asciiTheme="minorEastAsia" w:hAnsiTheme="minorEastAsia" w:hint="eastAsia"/>
                <w:bCs/>
                <w:sz w:val="24"/>
                <w:szCs w:val="24"/>
              </w:rPr>
              <w:t>依法缴纳社会保险凭据复印件</w:t>
            </w:r>
          </w:p>
        </w:tc>
        <w:tc>
          <w:tcPr>
            <w:tcW w:w="1665" w:type="dxa"/>
            <w:vAlign w:val="center"/>
          </w:tcPr>
          <w:p w:rsidR="00344B3B" w:rsidRPr="00344B3B" w:rsidRDefault="00344B3B" w:rsidP="00344B3B">
            <w:pPr>
              <w:snapToGrid w:val="0"/>
              <w:spacing w:line="400" w:lineRule="exact"/>
              <w:jc w:val="center"/>
              <w:rPr>
                <w:rFonts w:ascii="宋体" w:hAnsi="宋体" w:cs="微软雅黑"/>
                <w:sz w:val="24"/>
                <w:szCs w:val="24"/>
              </w:rPr>
            </w:pPr>
          </w:p>
        </w:tc>
        <w:tc>
          <w:tcPr>
            <w:tcW w:w="1666" w:type="dxa"/>
            <w:vAlign w:val="center"/>
          </w:tcPr>
          <w:p w:rsidR="00344B3B" w:rsidRPr="00344B3B" w:rsidRDefault="00344B3B" w:rsidP="00344B3B">
            <w:pPr>
              <w:snapToGrid w:val="0"/>
              <w:spacing w:line="400" w:lineRule="exact"/>
              <w:rPr>
                <w:rFonts w:ascii="宋体" w:hAnsi="宋体" w:cs="微软雅黑"/>
                <w:sz w:val="24"/>
                <w:szCs w:val="24"/>
              </w:rPr>
            </w:pPr>
          </w:p>
        </w:tc>
        <w:tc>
          <w:tcPr>
            <w:tcW w:w="2156" w:type="dxa"/>
            <w:vAlign w:val="center"/>
          </w:tcPr>
          <w:p w:rsidR="00344B3B" w:rsidRPr="00344B3B" w:rsidRDefault="00344B3B" w:rsidP="00344B3B">
            <w:pPr>
              <w:snapToGrid w:val="0"/>
              <w:spacing w:line="400" w:lineRule="exact"/>
              <w:rPr>
                <w:rFonts w:ascii="宋体" w:hAnsi="宋体" w:cs="微软雅黑"/>
                <w:sz w:val="24"/>
                <w:szCs w:val="24"/>
              </w:rPr>
            </w:pPr>
          </w:p>
        </w:tc>
      </w:tr>
      <w:tr w:rsidR="00344B3B" w:rsidRPr="00344B3B" w:rsidTr="00344B3B">
        <w:trPr>
          <w:trHeight w:val="393"/>
        </w:trPr>
        <w:tc>
          <w:tcPr>
            <w:tcW w:w="500" w:type="dxa"/>
            <w:vMerge w:val="restart"/>
            <w:vAlign w:val="center"/>
          </w:tcPr>
          <w:p w:rsidR="00344B3B" w:rsidRPr="00344B3B" w:rsidRDefault="00344B3B" w:rsidP="00344B3B">
            <w:pPr>
              <w:adjustRightInd w:val="0"/>
              <w:snapToGrid w:val="0"/>
              <w:spacing w:line="400" w:lineRule="exact"/>
              <w:jc w:val="center"/>
              <w:textAlignment w:val="baseline"/>
              <w:rPr>
                <w:rFonts w:ascii="宋体" w:hAnsi="宋体" w:cs="微软雅黑"/>
                <w:sz w:val="24"/>
                <w:szCs w:val="24"/>
              </w:rPr>
            </w:pPr>
            <w:r w:rsidRPr="00344B3B">
              <w:rPr>
                <w:rFonts w:ascii="宋体" w:hAnsi="宋体" w:cs="微软雅黑" w:hint="eastAsia"/>
                <w:sz w:val="24"/>
                <w:szCs w:val="24"/>
              </w:rPr>
              <w:t>10</w:t>
            </w:r>
          </w:p>
        </w:tc>
        <w:tc>
          <w:tcPr>
            <w:tcW w:w="827" w:type="dxa"/>
            <w:vMerge w:val="restart"/>
            <w:tcBorders>
              <w:right w:val="single" w:sz="6" w:space="0" w:color="auto"/>
            </w:tcBorders>
            <w:vAlign w:val="center"/>
          </w:tcPr>
          <w:p w:rsidR="00344B3B" w:rsidRPr="00344B3B" w:rsidRDefault="00344B3B" w:rsidP="00344B3B">
            <w:pPr>
              <w:snapToGrid w:val="0"/>
              <w:spacing w:line="400" w:lineRule="exact"/>
              <w:jc w:val="center"/>
              <w:rPr>
                <w:rFonts w:ascii="宋体" w:hAnsi="宋体" w:cs="微软雅黑"/>
                <w:sz w:val="24"/>
                <w:szCs w:val="24"/>
              </w:rPr>
            </w:pPr>
            <w:r w:rsidRPr="00344B3B">
              <w:rPr>
                <w:rFonts w:ascii="宋体" w:hAnsi="宋体" w:cs="微软雅黑" w:hint="eastAsia"/>
                <w:sz w:val="24"/>
                <w:szCs w:val="24"/>
              </w:rPr>
              <w:t>履行合同能力</w:t>
            </w:r>
          </w:p>
        </w:tc>
        <w:tc>
          <w:tcPr>
            <w:tcW w:w="757" w:type="dxa"/>
            <w:vMerge w:val="restart"/>
            <w:tcBorders>
              <w:left w:val="single" w:sz="6" w:space="0" w:color="auto"/>
              <w:right w:val="single" w:sz="6" w:space="0" w:color="auto"/>
            </w:tcBorders>
            <w:vAlign w:val="center"/>
          </w:tcPr>
          <w:p w:rsidR="00344B3B" w:rsidRPr="00344B3B" w:rsidRDefault="00344B3B" w:rsidP="00344B3B">
            <w:pPr>
              <w:snapToGrid w:val="0"/>
              <w:spacing w:line="400" w:lineRule="exact"/>
              <w:jc w:val="left"/>
              <w:rPr>
                <w:rFonts w:ascii="宋体" w:hAnsi="宋体" w:cs="微软雅黑"/>
                <w:sz w:val="24"/>
                <w:szCs w:val="24"/>
              </w:rPr>
            </w:pPr>
            <w:r w:rsidRPr="00344B3B">
              <w:rPr>
                <w:rFonts w:ascii="宋体" w:hAnsi="宋体" w:cs="微软雅黑" w:hint="eastAsia"/>
                <w:sz w:val="24"/>
                <w:szCs w:val="24"/>
              </w:rPr>
              <w:t>证明材料</w:t>
            </w:r>
          </w:p>
        </w:tc>
        <w:tc>
          <w:tcPr>
            <w:tcW w:w="2423" w:type="dxa"/>
            <w:tcBorders>
              <w:left w:val="single" w:sz="6" w:space="0" w:color="auto"/>
            </w:tcBorders>
            <w:vAlign w:val="center"/>
          </w:tcPr>
          <w:p w:rsidR="00344B3B" w:rsidRPr="00344B3B" w:rsidRDefault="00344B3B" w:rsidP="00344B3B">
            <w:pPr>
              <w:snapToGrid w:val="0"/>
              <w:spacing w:line="400" w:lineRule="exact"/>
              <w:rPr>
                <w:rFonts w:ascii="宋体" w:hAnsi="宋体" w:cs="微软雅黑"/>
                <w:sz w:val="24"/>
                <w:szCs w:val="24"/>
              </w:rPr>
            </w:pPr>
            <w:r w:rsidRPr="00344B3B">
              <w:rPr>
                <w:rFonts w:ascii="宋体" w:hAnsi="宋体" w:cs="微软雅黑" w:hint="eastAsia"/>
                <w:sz w:val="24"/>
                <w:szCs w:val="24"/>
              </w:rPr>
              <w:t>设备购置发票</w:t>
            </w:r>
          </w:p>
        </w:tc>
        <w:tc>
          <w:tcPr>
            <w:tcW w:w="1665" w:type="dxa"/>
            <w:vAlign w:val="center"/>
          </w:tcPr>
          <w:p w:rsidR="00344B3B" w:rsidRPr="00344B3B" w:rsidRDefault="00344B3B" w:rsidP="00344B3B">
            <w:pPr>
              <w:jc w:val="center"/>
              <w:rPr>
                <w:sz w:val="24"/>
                <w:szCs w:val="24"/>
              </w:rPr>
            </w:pPr>
          </w:p>
        </w:tc>
        <w:tc>
          <w:tcPr>
            <w:tcW w:w="1666" w:type="dxa"/>
            <w:vAlign w:val="center"/>
          </w:tcPr>
          <w:p w:rsidR="00344B3B" w:rsidRPr="00344B3B" w:rsidRDefault="00344B3B" w:rsidP="00344B3B">
            <w:pPr>
              <w:snapToGrid w:val="0"/>
              <w:spacing w:line="400" w:lineRule="exact"/>
              <w:rPr>
                <w:rFonts w:ascii="宋体" w:hAnsi="宋体" w:cs="微软雅黑"/>
                <w:sz w:val="24"/>
                <w:szCs w:val="24"/>
              </w:rPr>
            </w:pPr>
          </w:p>
        </w:tc>
        <w:tc>
          <w:tcPr>
            <w:tcW w:w="2156" w:type="dxa"/>
            <w:vAlign w:val="center"/>
          </w:tcPr>
          <w:p w:rsidR="00344B3B" w:rsidRPr="00344B3B" w:rsidRDefault="00344B3B" w:rsidP="00344B3B">
            <w:pPr>
              <w:snapToGrid w:val="0"/>
              <w:spacing w:line="400" w:lineRule="exact"/>
              <w:rPr>
                <w:rFonts w:ascii="宋体" w:hAnsi="宋体" w:cs="微软雅黑"/>
                <w:sz w:val="24"/>
                <w:szCs w:val="24"/>
              </w:rPr>
            </w:pPr>
          </w:p>
        </w:tc>
      </w:tr>
      <w:tr w:rsidR="00344B3B" w:rsidRPr="00344B3B" w:rsidTr="00344B3B">
        <w:trPr>
          <w:trHeight w:val="143"/>
        </w:trPr>
        <w:tc>
          <w:tcPr>
            <w:tcW w:w="500" w:type="dxa"/>
            <w:vMerge/>
            <w:vAlign w:val="center"/>
          </w:tcPr>
          <w:p w:rsidR="00344B3B" w:rsidRPr="00344B3B" w:rsidRDefault="00344B3B" w:rsidP="00344B3B">
            <w:pPr>
              <w:numPr>
                <w:ilvl w:val="0"/>
                <w:numId w:val="17"/>
              </w:numPr>
              <w:adjustRightInd w:val="0"/>
              <w:snapToGrid w:val="0"/>
              <w:spacing w:line="400" w:lineRule="exact"/>
              <w:jc w:val="center"/>
              <w:textAlignment w:val="baseline"/>
              <w:rPr>
                <w:rFonts w:ascii="宋体" w:hAnsi="宋体" w:cs="微软雅黑"/>
                <w:sz w:val="24"/>
                <w:szCs w:val="24"/>
              </w:rPr>
            </w:pPr>
          </w:p>
        </w:tc>
        <w:tc>
          <w:tcPr>
            <w:tcW w:w="827" w:type="dxa"/>
            <w:vMerge/>
            <w:tcBorders>
              <w:right w:val="single" w:sz="6" w:space="0" w:color="auto"/>
            </w:tcBorders>
            <w:vAlign w:val="center"/>
          </w:tcPr>
          <w:p w:rsidR="00344B3B" w:rsidRPr="00344B3B" w:rsidRDefault="00344B3B" w:rsidP="00344B3B">
            <w:pPr>
              <w:kinsoku w:val="0"/>
              <w:overflowPunct w:val="0"/>
              <w:autoSpaceDE w:val="0"/>
              <w:autoSpaceDN w:val="0"/>
              <w:spacing w:line="320" w:lineRule="exact"/>
              <w:rPr>
                <w:rFonts w:eastAsia="宋体" w:hAnsi="宋体" w:cs="微软雅黑"/>
                <w:bCs/>
                <w:kern w:val="0"/>
                <w:sz w:val="24"/>
                <w:szCs w:val="24"/>
              </w:rPr>
            </w:pPr>
          </w:p>
        </w:tc>
        <w:tc>
          <w:tcPr>
            <w:tcW w:w="757" w:type="dxa"/>
            <w:vMerge/>
            <w:tcBorders>
              <w:left w:val="single" w:sz="6" w:space="0" w:color="auto"/>
              <w:right w:val="single" w:sz="6" w:space="0" w:color="auto"/>
            </w:tcBorders>
            <w:vAlign w:val="center"/>
          </w:tcPr>
          <w:p w:rsidR="00344B3B" w:rsidRPr="00344B3B" w:rsidRDefault="00344B3B" w:rsidP="00344B3B">
            <w:pPr>
              <w:kinsoku w:val="0"/>
              <w:overflowPunct w:val="0"/>
              <w:autoSpaceDE w:val="0"/>
              <w:autoSpaceDN w:val="0"/>
              <w:spacing w:line="320" w:lineRule="exact"/>
              <w:rPr>
                <w:rFonts w:eastAsia="宋体" w:hAnsi="宋体" w:cs="微软雅黑"/>
                <w:bCs/>
                <w:kern w:val="0"/>
                <w:sz w:val="24"/>
                <w:szCs w:val="24"/>
              </w:rPr>
            </w:pPr>
          </w:p>
        </w:tc>
        <w:tc>
          <w:tcPr>
            <w:tcW w:w="2423" w:type="dxa"/>
            <w:tcBorders>
              <w:left w:val="single" w:sz="6" w:space="0" w:color="auto"/>
            </w:tcBorders>
            <w:vAlign w:val="center"/>
          </w:tcPr>
          <w:p w:rsidR="00344B3B" w:rsidRPr="00344B3B" w:rsidRDefault="00344B3B" w:rsidP="00344B3B">
            <w:pPr>
              <w:kinsoku w:val="0"/>
              <w:overflowPunct w:val="0"/>
              <w:autoSpaceDE w:val="0"/>
              <w:autoSpaceDN w:val="0"/>
              <w:spacing w:line="320" w:lineRule="exact"/>
              <w:rPr>
                <w:rFonts w:eastAsia="宋体" w:hAnsi="宋体" w:cs="微软雅黑"/>
                <w:bCs/>
                <w:kern w:val="0"/>
                <w:sz w:val="24"/>
                <w:szCs w:val="24"/>
              </w:rPr>
            </w:pPr>
            <w:r w:rsidRPr="00344B3B">
              <w:rPr>
                <w:rFonts w:eastAsia="宋体" w:hAnsi="宋体" w:cs="微软雅黑" w:hint="eastAsia"/>
                <w:bCs/>
                <w:kern w:val="0"/>
                <w:sz w:val="24"/>
                <w:szCs w:val="24"/>
              </w:rPr>
              <w:t>技术人员职称证书</w:t>
            </w:r>
          </w:p>
        </w:tc>
        <w:tc>
          <w:tcPr>
            <w:tcW w:w="1665" w:type="dxa"/>
            <w:vAlign w:val="center"/>
          </w:tcPr>
          <w:p w:rsidR="00344B3B" w:rsidRPr="00344B3B" w:rsidRDefault="00344B3B" w:rsidP="00344B3B">
            <w:pPr>
              <w:rPr>
                <w:rFonts w:eastAsia="宋体"/>
                <w:sz w:val="24"/>
                <w:szCs w:val="24"/>
              </w:rPr>
            </w:pPr>
          </w:p>
        </w:tc>
        <w:tc>
          <w:tcPr>
            <w:tcW w:w="1666" w:type="dxa"/>
            <w:vAlign w:val="center"/>
          </w:tcPr>
          <w:p w:rsidR="00344B3B" w:rsidRPr="00344B3B" w:rsidRDefault="00344B3B" w:rsidP="00344B3B">
            <w:pPr>
              <w:snapToGrid w:val="0"/>
              <w:spacing w:line="400" w:lineRule="exact"/>
              <w:rPr>
                <w:rFonts w:ascii="宋体" w:hAnsi="宋体" w:cs="微软雅黑"/>
                <w:sz w:val="24"/>
                <w:szCs w:val="24"/>
              </w:rPr>
            </w:pPr>
          </w:p>
        </w:tc>
        <w:tc>
          <w:tcPr>
            <w:tcW w:w="2156" w:type="dxa"/>
            <w:vAlign w:val="center"/>
          </w:tcPr>
          <w:p w:rsidR="00344B3B" w:rsidRPr="00344B3B" w:rsidRDefault="00344B3B" w:rsidP="00344B3B">
            <w:pPr>
              <w:kinsoku w:val="0"/>
              <w:overflowPunct w:val="0"/>
              <w:autoSpaceDE w:val="0"/>
              <w:autoSpaceDN w:val="0"/>
              <w:spacing w:line="320" w:lineRule="exact"/>
              <w:rPr>
                <w:rFonts w:eastAsia="宋体" w:hAnsi="宋体" w:cs="微软雅黑"/>
                <w:bCs/>
                <w:kern w:val="0"/>
                <w:sz w:val="24"/>
                <w:szCs w:val="24"/>
              </w:rPr>
            </w:pPr>
          </w:p>
        </w:tc>
      </w:tr>
      <w:tr w:rsidR="00344B3B" w:rsidRPr="00344B3B" w:rsidTr="00344B3B">
        <w:trPr>
          <w:trHeight w:val="143"/>
        </w:trPr>
        <w:tc>
          <w:tcPr>
            <w:tcW w:w="500" w:type="dxa"/>
            <w:vMerge/>
            <w:vAlign w:val="center"/>
          </w:tcPr>
          <w:p w:rsidR="00344B3B" w:rsidRPr="00344B3B" w:rsidRDefault="00344B3B" w:rsidP="00344B3B">
            <w:pPr>
              <w:numPr>
                <w:ilvl w:val="0"/>
                <w:numId w:val="17"/>
              </w:numPr>
              <w:adjustRightInd w:val="0"/>
              <w:snapToGrid w:val="0"/>
              <w:spacing w:line="400" w:lineRule="exact"/>
              <w:jc w:val="center"/>
              <w:textAlignment w:val="baseline"/>
              <w:rPr>
                <w:rFonts w:ascii="宋体" w:hAnsi="宋体" w:cs="微软雅黑"/>
                <w:sz w:val="24"/>
                <w:szCs w:val="24"/>
              </w:rPr>
            </w:pPr>
          </w:p>
        </w:tc>
        <w:tc>
          <w:tcPr>
            <w:tcW w:w="827" w:type="dxa"/>
            <w:vMerge/>
            <w:tcBorders>
              <w:right w:val="single" w:sz="6" w:space="0" w:color="auto"/>
            </w:tcBorders>
            <w:vAlign w:val="center"/>
          </w:tcPr>
          <w:p w:rsidR="00344B3B" w:rsidRPr="00344B3B" w:rsidRDefault="00344B3B" w:rsidP="00344B3B">
            <w:pPr>
              <w:kinsoku w:val="0"/>
              <w:overflowPunct w:val="0"/>
              <w:autoSpaceDE w:val="0"/>
              <w:autoSpaceDN w:val="0"/>
              <w:spacing w:line="320" w:lineRule="exact"/>
              <w:rPr>
                <w:rFonts w:eastAsia="宋体" w:hAnsi="宋体" w:cs="微软雅黑"/>
                <w:bCs/>
                <w:kern w:val="0"/>
                <w:sz w:val="24"/>
                <w:szCs w:val="24"/>
              </w:rPr>
            </w:pPr>
          </w:p>
        </w:tc>
        <w:tc>
          <w:tcPr>
            <w:tcW w:w="757" w:type="dxa"/>
            <w:vMerge/>
            <w:tcBorders>
              <w:left w:val="single" w:sz="6" w:space="0" w:color="auto"/>
              <w:right w:val="single" w:sz="6" w:space="0" w:color="auto"/>
            </w:tcBorders>
            <w:vAlign w:val="center"/>
          </w:tcPr>
          <w:p w:rsidR="00344B3B" w:rsidRPr="00344B3B" w:rsidRDefault="00344B3B" w:rsidP="00344B3B">
            <w:pPr>
              <w:kinsoku w:val="0"/>
              <w:overflowPunct w:val="0"/>
              <w:autoSpaceDE w:val="0"/>
              <w:autoSpaceDN w:val="0"/>
              <w:spacing w:line="320" w:lineRule="exact"/>
              <w:rPr>
                <w:rFonts w:eastAsia="宋体" w:hAnsi="宋体" w:cs="微软雅黑"/>
                <w:bCs/>
                <w:kern w:val="0"/>
                <w:sz w:val="24"/>
                <w:szCs w:val="24"/>
              </w:rPr>
            </w:pPr>
          </w:p>
        </w:tc>
        <w:tc>
          <w:tcPr>
            <w:tcW w:w="2423" w:type="dxa"/>
            <w:tcBorders>
              <w:left w:val="single" w:sz="6" w:space="0" w:color="auto"/>
            </w:tcBorders>
            <w:vAlign w:val="center"/>
          </w:tcPr>
          <w:p w:rsidR="00344B3B" w:rsidRPr="00344B3B" w:rsidRDefault="00344B3B" w:rsidP="00344B3B">
            <w:pPr>
              <w:kinsoku w:val="0"/>
              <w:overflowPunct w:val="0"/>
              <w:autoSpaceDE w:val="0"/>
              <w:autoSpaceDN w:val="0"/>
              <w:spacing w:line="320" w:lineRule="exact"/>
              <w:rPr>
                <w:rFonts w:eastAsia="宋体" w:hAnsi="宋体" w:cs="微软雅黑"/>
                <w:bCs/>
                <w:kern w:val="0"/>
                <w:sz w:val="24"/>
                <w:szCs w:val="24"/>
              </w:rPr>
            </w:pPr>
            <w:r w:rsidRPr="00344B3B">
              <w:rPr>
                <w:rFonts w:eastAsia="宋体" w:hAnsi="宋体" w:cs="微软雅黑" w:hint="eastAsia"/>
                <w:bCs/>
                <w:kern w:val="0"/>
                <w:sz w:val="24"/>
                <w:szCs w:val="24"/>
              </w:rPr>
              <w:t>用工合同</w:t>
            </w:r>
          </w:p>
        </w:tc>
        <w:tc>
          <w:tcPr>
            <w:tcW w:w="1665" w:type="dxa"/>
            <w:vAlign w:val="center"/>
          </w:tcPr>
          <w:p w:rsidR="00344B3B" w:rsidRPr="00344B3B" w:rsidRDefault="00344B3B" w:rsidP="00344B3B">
            <w:pPr>
              <w:rPr>
                <w:rFonts w:eastAsia="宋体"/>
                <w:sz w:val="24"/>
                <w:szCs w:val="24"/>
              </w:rPr>
            </w:pPr>
          </w:p>
        </w:tc>
        <w:tc>
          <w:tcPr>
            <w:tcW w:w="1666" w:type="dxa"/>
            <w:vAlign w:val="center"/>
          </w:tcPr>
          <w:p w:rsidR="00344B3B" w:rsidRPr="00344B3B" w:rsidRDefault="00344B3B" w:rsidP="00344B3B">
            <w:pPr>
              <w:snapToGrid w:val="0"/>
              <w:spacing w:line="400" w:lineRule="exact"/>
              <w:rPr>
                <w:rFonts w:ascii="宋体" w:hAnsi="宋体" w:cs="微软雅黑"/>
                <w:sz w:val="24"/>
                <w:szCs w:val="24"/>
              </w:rPr>
            </w:pPr>
          </w:p>
        </w:tc>
        <w:tc>
          <w:tcPr>
            <w:tcW w:w="2156" w:type="dxa"/>
            <w:vAlign w:val="center"/>
          </w:tcPr>
          <w:p w:rsidR="00344B3B" w:rsidRPr="00344B3B" w:rsidRDefault="00344B3B" w:rsidP="00344B3B">
            <w:pPr>
              <w:kinsoku w:val="0"/>
              <w:overflowPunct w:val="0"/>
              <w:autoSpaceDE w:val="0"/>
              <w:autoSpaceDN w:val="0"/>
              <w:spacing w:line="320" w:lineRule="exact"/>
              <w:rPr>
                <w:rFonts w:eastAsia="宋体" w:hAnsi="宋体" w:cs="微软雅黑"/>
                <w:bCs/>
                <w:kern w:val="0"/>
                <w:sz w:val="24"/>
                <w:szCs w:val="24"/>
              </w:rPr>
            </w:pPr>
          </w:p>
        </w:tc>
      </w:tr>
      <w:tr w:rsidR="00344B3B" w:rsidRPr="00344B3B" w:rsidTr="00344B3B">
        <w:trPr>
          <w:trHeight w:val="143"/>
        </w:trPr>
        <w:tc>
          <w:tcPr>
            <w:tcW w:w="500" w:type="dxa"/>
            <w:vMerge/>
            <w:vAlign w:val="center"/>
          </w:tcPr>
          <w:p w:rsidR="00344B3B" w:rsidRPr="00344B3B" w:rsidRDefault="00344B3B" w:rsidP="00344B3B">
            <w:pPr>
              <w:numPr>
                <w:ilvl w:val="0"/>
                <w:numId w:val="17"/>
              </w:numPr>
              <w:adjustRightInd w:val="0"/>
              <w:snapToGrid w:val="0"/>
              <w:spacing w:line="400" w:lineRule="exact"/>
              <w:jc w:val="center"/>
              <w:textAlignment w:val="baseline"/>
              <w:rPr>
                <w:rFonts w:ascii="宋体" w:hAnsi="宋体" w:cs="微软雅黑"/>
                <w:sz w:val="24"/>
                <w:szCs w:val="24"/>
              </w:rPr>
            </w:pPr>
          </w:p>
        </w:tc>
        <w:tc>
          <w:tcPr>
            <w:tcW w:w="827" w:type="dxa"/>
            <w:vMerge/>
            <w:tcBorders>
              <w:right w:val="single" w:sz="6" w:space="0" w:color="auto"/>
            </w:tcBorders>
            <w:vAlign w:val="center"/>
          </w:tcPr>
          <w:p w:rsidR="00344B3B" w:rsidRPr="00344B3B" w:rsidRDefault="00344B3B" w:rsidP="00344B3B">
            <w:pPr>
              <w:kinsoku w:val="0"/>
              <w:overflowPunct w:val="0"/>
              <w:autoSpaceDE w:val="0"/>
              <w:autoSpaceDN w:val="0"/>
              <w:spacing w:line="320" w:lineRule="exact"/>
              <w:rPr>
                <w:rFonts w:eastAsia="宋体" w:hAnsi="宋体" w:cs="微软雅黑"/>
                <w:bCs/>
                <w:kern w:val="0"/>
                <w:sz w:val="24"/>
                <w:szCs w:val="24"/>
              </w:rPr>
            </w:pPr>
          </w:p>
        </w:tc>
        <w:tc>
          <w:tcPr>
            <w:tcW w:w="3180" w:type="dxa"/>
            <w:gridSpan w:val="2"/>
            <w:tcBorders>
              <w:left w:val="single" w:sz="6" w:space="0" w:color="auto"/>
            </w:tcBorders>
            <w:vAlign w:val="center"/>
          </w:tcPr>
          <w:p w:rsidR="00344B3B" w:rsidRPr="00344B3B" w:rsidRDefault="00344B3B" w:rsidP="00344B3B">
            <w:pPr>
              <w:kinsoku w:val="0"/>
              <w:overflowPunct w:val="0"/>
              <w:autoSpaceDE w:val="0"/>
              <w:autoSpaceDN w:val="0"/>
              <w:spacing w:line="320" w:lineRule="exact"/>
              <w:rPr>
                <w:rFonts w:eastAsia="宋体" w:hAnsi="宋体" w:cs="微软雅黑"/>
                <w:bCs/>
                <w:kern w:val="0"/>
                <w:sz w:val="24"/>
                <w:szCs w:val="24"/>
              </w:rPr>
            </w:pPr>
            <w:r w:rsidRPr="00344B3B">
              <w:rPr>
                <w:rFonts w:asciiTheme="minorEastAsia" w:eastAsia="宋体" w:hAnsiTheme="minorEastAsia" w:hint="eastAsia"/>
                <w:bCs/>
                <w:sz w:val="24"/>
                <w:szCs w:val="24"/>
              </w:rPr>
              <w:t>供应</w:t>
            </w:r>
            <w:proofErr w:type="gramStart"/>
            <w:r w:rsidRPr="00344B3B">
              <w:rPr>
                <w:rFonts w:asciiTheme="minorEastAsia" w:eastAsia="宋体" w:hAnsiTheme="minorEastAsia" w:hint="eastAsia"/>
                <w:bCs/>
                <w:sz w:val="24"/>
                <w:szCs w:val="24"/>
              </w:rPr>
              <w:t>商相关</w:t>
            </w:r>
            <w:proofErr w:type="gramEnd"/>
            <w:r w:rsidRPr="00344B3B">
              <w:rPr>
                <w:rFonts w:asciiTheme="minorEastAsia" w:eastAsia="宋体" w:hAnsiTheme="minorEastAsia" w:hint="eastAsia"/>
                <w:bCs/>
                <w:sz w:val="24"/>
                <w:szCs w:val="24"/>
              </w:rPr>
              <w:t>承诺函或声明</w:t>
            </w:r>
          </w:p>
        </w:tc>
        <w:tc>
          <w:tcPr>
            <w:tcW w:w="1665" w:type="dxa"/>
            <w:vAlign w:val="center"/>
          </w:tcPr>
          <w:p w:rsidR="00344B3B" w:rsidRPr="00344B3B" w:rsidRDefault="00344B3B" w:rsidP="00344B3B">
            <w:pPr>
              <w:rPr>
                <w:rFonts w:eastAsia="宋体"/>
                <w:sz w:val="24"/>
                <w:szCs w:val="24"/>
              </w:rPr>
            </w:pPr>
          </w:p>
        </w:tc>
        <w:tc>
          <w:tcPr>
            <w:tcW w:w="1666" w:type="dxa"/>
            <w:vAlign w:val="center"/>
          </w:tcPr>
          <w:p w:rsidR="00344B3B" w:rsidRPr="00344B3B" w:rsidRDefault="00344B3B" w:rsidP="00344B3B">
            <w:pPr>
              <w:snapToGrid w:val="0"/>
              <w:spacing w:line="400" w:lineRule="exact"/>
              <w:rPr>
                <w:rFonts w:ascii="宋体" w:hAnsi="宋体" w:cs="微软雅黑"/>
                <w:sz w:val="24"/>
                <w:szCs w:val="24"/>
              </w:rPr>
            </w:pPr>
          </w:p>
        </w:tc>
        <w:tc>
          <w:tcPr>
            <w:tcW w:w="2156" w:type="dxa"/>
            <w:vAlign w:val="center"/>
          </w:tcPr>
          <w:p w:rsidR="00344B3B" w:rsidRPr="00344B3B" w:rsidRDefault="00344B3B" w:rsidP="00344B3B">
            <w:pPr>
              <w:snapToGrid w:val="0"/>
              <w:spacing w:line="400" w:lineRule="exact"/>
              <w:rPr>
                <w:rFonts w:ascii="宋体" w:hAnsi="宋体" w:cs="微软雅黑"/>
                <w:sz w:val="24"/>
                <w:szCs w:val="24"/>
              </w:rPr>
            </w:pPr>
          </w:p>
        </w:tc>
      </w:tr>
      <w:tr w:rsidR="00344B3B" w:rsidRPr="00344B3B" w:rsidTr="00344B3B">
        <w:trPr>
          <w:trHeight w:val="508"/>
        </w:trPr>
        <w:tc>
          <w:tcPr>
            <w:tcW w:w="500" w:type="dxa"/>
            <w:vAlign w:val="center"/>
          </w:tcPr>
          <w:p w:rsidR="00344B3B" w:rsidRPr="00344B3B" w:rsidRDefault="00344B3B" w:rsidP="00344B3B">
            <w:pPr>
              <w:adjustRightInd w:val="0"/>
              <w:snapToGrid w:val="0"/>
              <w:spacing w:line="400" w:lineRule="exact"/>
              <w:jc w:val="center"/>
              <w:textAlignment w:val="baseline"/>
              <w:rPr>
                <w:rFonts w:ascii="宋体" w:hAnsi="宋体" w:cs="微软雅黑"/>
                <w:sz w:val="24"/>
                <w:szCs w:val="24"/>
              </w:rPr>
            </w:pPr>
            <w:r w:rsidRPr="00344B3B">
              <w:rPr>
                <w:rFonts w:ascii="宋体" w:hAnsi="宋体" w:cs="微软雅黑" w:hint="eastAsia"/>
                <w:sz w:val="24"/>
                <w:szCs w:val="24"/>
              </w:rPr>
              <w:t>11</w:t>
            </w:r>
          </w:p>
        </w:tc>
        <w:tc>
          <w:tcPr>
            <w:tcW w:w="4007" w:type="dxa"/>
            <w:gridSpan w:val="3"/>
            <w:vAlign w:val="center"/>
          </w:tcPr>
          <w:p w:rsidR="00344B3B" w:rsidRPr="00344B3B" w:rsidRDefault="00344B3B" w:rsidP="00344B3B">
            <w:pPr>
              <w:kinsoku w:val="0"/>
              <w:overflowPunct w:val="0"/>
              <w:autoSpaceDE w:val="0"/>
              <w:autoSpaceDN w:val="0"/>
              <w:spacing w:line="320" w:lineRule="exact"/>
              <w:rPr>
                <w:rFonts w:eastAsia="宋体" w:hAnsi="宋体" w:cs="微软雅黑"/>
                <w:bCs/>
                <w:kern w:val="0"/>
                <w:sz w:val="24"/>
                <w:szCs w:val="24"/>
              </w:rPr>
            </w:pPr>
            <w:r w:rsidRPr="00344B3B">
              <w:rPr>
                <w:rFonts w:eastAsia="宋体" w:hAnsi="宋体" w:hint="eastAsia"/>
                <w:kern w:val="0"/>
                <w:sz w:val="24"/>
                <w:szCs w:val="24"/>
              </w:rPr>
              <w:t>没有重大违法记录的声明</w:t>
            </w:r>
          </w:p>
        </w:tc>
        <w:tc>
          <w:tcPr>
            <w:tcW w:w="1665" w:type="dxa"/>
            <w:vAlign w:val="center"/>
          </w:tcPr>
          <w:p w:rsidR="00344B3B" w:rsidRPr="00344B3B" w:rsidRDefault="00344B3B" w:rsidP="00344B3B">
            <w:pPr>
              <w:jc w:val="center"/>
              <w:rPr>
                <w:sz w:val="24"/>
                <w:szCs w:val="24"/>
              </w:rPr>
            </w:pPr>
          </w:p>
        </w:tc>
        <w:tc>
          <w:tcPr>
            <w:tcW w:w="1666" w:type="dxa"/>
            <w:vAlign w:val="center"/>
          </w:tcPr>
          <w:p w:rsidR="00344B3B" w:rsidRPr="00344B3B" w:rsidRDefault="00344B3B" w:rsidP="00344B3B">
            <w:pPr>
              <w:snapToGrid w:val="0"/>
              <w:spacing w:line="400" w:lineRule="exact"/>
              <w:rPr>
                <w:rFonts w:ascii="宋体" w:hAnsi="宋体" w:cs="微软雅黑"/>
                <w:sz w:val="24"/>
                <w:szCs w:val="24"/>
              </w:rPr>
            </w:pPr>
          </w:p>
        </w:tc>
        <w:tc>
          <w:tcPr>
            <w:tcW w:w="2156" w:type="dxa"/>
            <w:vAlign w:val="center"/>
          </w:tcPr>
          <w:p w:rsidR="00344B3B" w:rsidRPr="00344B3B" w:rsidRDefault="00344B3B" w:rsidP="00344B3B">
            <w:pPr>
              <w:snapToGrid w:val="0"/>
              <w:spacing w:line="400" w:lineRule="exact"/>
              <w:rPr>
                <w:rFonts w:ascii="宋体" w:hAnsi="宋体" w:cs="微软雅黑"/>
                <w:sz w:val="24"/>
                <w:szCs w:val="24"/>
              </w:rPr>
            </w:pPr>
          </w:p>
        </w:tc>
      </w:tr>
      <w:tr w:rsidR="00344B3B" w:rsidRPr="00344B3B" w:rsidTr="00344B3B">
        <w:trPr>
          <w:trHeight w:val="508"/>
        </w:trPr>
        <w:tc>
          <w:tcPr>
            <w:tcW w:w="500" w:type="dxa"/>
            <w:vAlign w:val="center"/>
          </w:tcPr>
          <w:p w:rsidR="00344B3B" w:rsidRPr="00344B3B" w:rsidRDefault="00344B3B" w:rsidP="00344B3B">
            <w:pPr>
              <w:adjustRightInd w:val="0"/>
              <w:snapToGrid w:val="0"/>
              <w:spacing w:line="400" w:lineRule="exact"/>
              <w:jc w:val="center"/>
              <w:textAlignment w:val="baseline"/>
              <w:rPr>
                <w:rFonts w:ascii="宋体" w:hAnsi="宋体" w:cs="微软雅黑"/>
                <w:sz w:val="24"/>
                <w:szCs w:val="24"/>
              </w:rPr>
            </w:pPr>
            <w:r w:rsidRPr="00344B3B">
              <w:rPr>
                <w:rFonts w:ascii="宋体" w:hAnsi="宋体" w:cs="微软雅黑" w:hint="eastAsia"/>
                <w:sz w:val="24"/>
                <w:szCs w:val="24"/>
              </w:rPr>
              <w:t>12</w:t>
            </w:r>
          </w:p>
        </w:tc>
        <w:tc>
          <w:tcPr>
            <w:tcW w:w="4007" w:type="dxa"/>
            <w:gridSpan w:val="3"/>
            <w:vAlign w:val="center"/>
          </w:tcPr>
          <w:p w:rsidR="00344B3B" w:rsidRPr="00344B3B" w:rsidRDefault="00344B3B" w:rsidP="00344B3B">
            <w:pPr>
              <w:kinsoku w:val="0"/>
              <w:overflowPunct w:val="0"/>
              <w:autoSpaceDE w:val="0"/>
              <w:autoSpaceDN w:val="0"/>
              <w:spacing w:line="320" w:lineRule="exact"/>
              <w:rPr>
                <w:rFonts w:eastAsia="宋体" w:hAnsi="宋体"/>
                <w:kern w:val="0"/>
                <w:sz w:val="24"/>
                <w:szCs w:val="24"/>
              </w:rPr>
            </w:pPr>
            <w:r w:rsidRPr="00344B3B">
              <w:rPr>
                <w:rFonts w:eastAsia="宋体" w:hAnsi="宋体" w:cs="微软雅黑" w:hint="eastAsia"/>
                <w:bCs/>
                <w:kern w:val="0"/>
                <w:sz w:val="24"/>
                <w:szCs w:val="24"/>
              </w:rPr>
              <w:t>供应商须具备的特殊资质证书</w:t>
            </w:r>
          </w:p>
        </w:tc>
        <w:tc>
          <w:tcPr>
            <w:tcW w:w="1665" w:type="dxa"/>
            <w:vAlign w:val="center"/>
          </w:tcPr>
          <w:p w:rsidR="00344B3B" w:rsidRPr="00344B3B" w:rsidRDefault="00344B3B" w:rsidP="00344B3B">
            <w:pPr>
              <w:jc w:val="center"/>
              <w:rPr>
                <w:sz w:val="24"/>
                <w:szCs w:val="24"/>
              </w:rPr>
            </w:pPr>
          </w:p>
        </w:tc>
        <w:tc>
          <w:tcPr>
            <w:tcW w:w="1666" w:type="dxa"/>
            <w:vAlign w:val="center"/>
          </w:tcPr>
          <w:p w:rsidR="00344B3B" w:rsidRPr="00344B3B" w:rsidRDefault="00344B3B" w:rsidP="00344B3B">
            <w:pPr>
              <w:snapToGrid w:val="0"/>
              <w:spacing w:line="400" w:lineRule="exact"/>
              <w:rPr>
                <w:rFonts w:ascii="宋体" w:hAnsi="宋体" w:cs="微软雅黑"/>
                <w:sz w:val="24"/>
                <w:szCs w:val="24"/>
              </w:rPr>
            </w:pPr>
          </w:p>
        </w:tc>
        <w:tc>
          <w:tcPr>
            <w:tcW w:w="2156" w:type="dxa"/>
            <w:vAlign w:val="center"/>
          </w:tcPr>
          <w:p w:rsidR="00344B3B" w:rsidRPr="00344B3B" w:rsidRDefault="00344B3B" w:rsidP="00344B3B">
            <w:pPr>
              <w:snapToGrid w:val="0"/>
              <w:spacing w:line="400" w:lineRule="exact"/>
              <w:rPr>
                <w:rFonts w:ascii="宋体" w:hAnsi="宋体" w:cs="微软雅黑"/>
                <w:sz w:val="24"/>
                <w:szCs w:val="24"/>
              </w:rPr>
            </w:pPr>
          </w:p>
        </w:tc>
      </w:tr>
      <w:tr w:rsidR="00344B3B" w:rsidRPr="00344B3B" w:rsidTr="00344B3B">
        <w:trPr>
          <w:trHeight w:val="508"/>
        </w:trPr>
        <w:tc>
          <w:tcPr>
            <w:tcW w:w="500" w:type="dxa"/>
            <w:vAlign w:val="center"/>
          </w:tcPr>
          <w:p w:rsidR="00344B3B" w:rsidRPr="00344B3B" w:rsidRDefault="00344B3B" w:rsidP="00344B3B">
            <w:pPr>
              <w:adjustRightInd w:val="0"/>
              <w:snapToGrid w:val="0"/>
              <w:spacing w:line="400" w:lineRule="exact"/>
              <w:jc w:val="center"/>
              <w:textAlignment w:val="baseline"/>
              <w:rPr>
                <w:rFonts w:ascii="宋体" w:hAnsi="宋体" w:cs="微软雅黑"/>
                <w:sz w:val="24"/>
                <w:szCs w:val="24"/>
              </w:rPr>
            </w:pPr>
            <w:r w:rsidRPr="00344B3B">
              <w:rPr>
                <w:rFonts w:ascii="宋体" w:hAnsi="宋体" w:cs="微软雅黑" w:hint="eastAsia"/>
                <w:sz w:val="24"/>
                <w:szCs w:val="24"/>
              </w:rPr>
              <w:t>13</w:t>
            </w:r>
          </w:p>
        </w:tc>
        <w:tc>
          <w:tcPr>
            <w:tcW w:w="4007" w:type="dxa"/>
            <w:gridSpan w:val="3"/>
            <w:vAlign w:val="center"/>
          </w:tcPr>
          <w:p w:rsidR="00344B3B" w:rsidRPr="00344B3B" w:rsidRDefault="00344B3B" w:rsidP="00344B3B">
            <w:pPr>
              <w:kinsoku w:val="0"/>
              <w:overflowPunct w:val="0"/>
              <w:autoSpaceDE w:val="0"/>
              <w:autoSpaceDN w:val="0"/>
              <w:spacing w:line="320" w:lineRule="exact"/>
              <w:rPr>
                <w:rFonts w:eastAsia="宋体" w:hAnsi="宋体" w:cs="微软雅黑"/>
                <w:bCs/>
                <w:kern w:val="0"/>
                <w:sz w:val="24"/>
                <w:szCs w:val="24"/>
              </w:rPr>
            </w:pPr>
            <w:r w:rsidRPr="00344B3B">
              <w:rPr>
                <w:rFonts w:asciiTheme="majorEastAsia" w:eastAsiaTheme="majorEastAsia" w:hAnsiTheme="majorEastAsia" w:cstheme="majorEastAsia" w:hint="eastAsia"/>
                <w:bCs/>
                <w:sz w:val="24"/>
                <w:szCs w:val="24"/>
                <w:lang w:val="zh-CN"/>
              </w:rPr>
              <w:t>投标承诺函</w:t>
            </w:r>
          </w:p>
        </w:tc>
        <w:tc>
          <w:tcPr>
            <w:tcW w:w="1665" w:type="dxa"/>
            <w:vAlign w:val="center"/>
          </w:tcPr>
          <w:p w:rsidR="00344B3B" w:rsidRPr="00344B3B" w:rsidRDefault="00344B3B" w:rsidP="00344B3B">
            <w:pPr>
              <w:jc w:val="center"/>
              <w:rPr>
                <w:sz w:val="24"/>
                <w:szCs w:val="24"/>
              </w:rPr>
            </w:pPr>
          </w:p>
        </w:tc>
        <w:tc>
          <w:tcPr>
            <w:tcW w:w="1666" w:type="dxa"/>
            <w:vAlign w:val="center"/>
          </w:tcPr>
          <w:p w:rsidR="00344B3B" w:rsidRPr="00344B3B" w:rsidRDefault="00344B3B" w:rsidP="00344B3B">
            <w:pPr>
              <w:snapToGrid w:val="0"/>
              <w:spacing w:line="400" w:lineRule="exact"/>
              <w:rPr>
                <w:rFonts w:ascii="宋体" w:hAnsi="宋体" w:cs="微软雅黑"/>
                <w:sz w:val="24"/>
                <w:szCs w:val="24"/>
              </w:rPr>
            </w:pPr>
          </w:p>
        </w:tc>
        <w:tc>
          <w:tcPr>
            <w:tcW w:w="2156" w:type="dxa"/>
            <w:vAlign w:val="center"/>
          </w:tcPr>
          <w:p w:rsidR="00344B3B" w:rsidRPr="00344B3B" w:rsidRDefault="00344B3B" w:rsidP="00344B3B">
            <w:pPr>
              <w:snapToGrid w:val="0"/>
              <w:spacing w:line="400" w:lineRule="exact"/>
              <w:rPr>
                <w:rFonts w:ascii="宋体" w:hAnsi="宋体" w:cs="微软雅黑"/>
                <w:sz w:val="24"/>
                <w:szCs w:val="24"/>
              </w:rPr>
            </w:pPr>
          </w:p>
        </w:tc>
      </w:tr>
      <w:tr w:rsidR="00344B3B" w:rsidRPr="00344B3B" w:rsidTr="00344B3B">
        <w:trPr>
          <w:trHeight w:val="508"/>
        </w:trPr>
        <w:tc>
          <w:tcPr>
            <w:tcW w:w="500" w:type="dxa"/>
            <w:vAlign w:val="center"/>
          </w:tcPr>
          <w:p w:rsidR="00344B3B" w:rsidRPr="00344B3B" w:rsidRDefault="00344B3B" w:rsidP="00344B3B">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sidRPr="00344B3B">
              <w:rPr>
                <w:rFonts w:asciiTheme="majorEastAsia" w:eastAsiaTheme="majorEastAsia" w:hAnsiTheme="majorEastAsia" w:cstheme="majorEastAsia" w:hint="eastAsia"/>
                <w:bCs/>
                <w:sz w:val="24"/>
                <w:szCs w:val="24"/>
                <w:lang w:val="zh-CN"/>
              </w:rPr>
              <w:t>14</w:t>
            </w:r>
          </w:p>
        </w:tc>
        <w:tc>
          <w:tcPr>
            <w:tcW w:w="4007" w:type="dxa"/>
            <w:gridSpan w:val="3"/>
            <w:vAlign w:val="center"/>
          </w:tcPr>
          <w:p w:rsidR="00344B3B" w:rsidRPr="00344B3B" w:rsidRDefault="00344B3B" w:rsidP="00344B3B">
            <w:pPr>
              <w:kinsoku w:val="0"/>
              <w:overflowPunct w:val="0"/>
              <w:autoSpaceDE w:val="0"/>
              <w:autoSpaceDN w:val="0"/>
              <w:spacing w:line="320" w:lineRule="exact"/>
              <w:rPr>
                <w:rFonts w:asciiTheme="majorEastAsia" w:eastAsiaTheme="majorEastAsia" w:hAnsiTheme="majorEastAsia" w:cstheme="majorEastAsia"/>
                <w:bCs/>
                <w:sz w:val="24"/>
                <w:szCs w:val="24"/>
                <w:lang w:val="zh-CN"/>
              </w:rPr>
            </w:pPr>
            <w:r w:rsidRPr="00344B3B">
              <w:rPr>
                <w:rFonts w:asciiTheme="majorEastAsia" w:eastAsiaTheme="majorEastAsia" w:hAnsiTheme="majorEastAsia" w:cstheme="majorEastAsia" w:hint="eastAsia"/>
                <w:bCs/>
                <w:sz w:val="24"/>
                <w:szCs w:val="24"/>
                <w:lang w:val="zh-CN"/>
              </w:rPr>
              <w:t>联合体协议</w:t>
            </w:r>
          </w:p>
        </w:tc>
        <w:tc>
          <w:tcPr>
            <w:tcW w:w="1665" w:type="dxa"/>
            <w:vAlign w:val="center"/>
          </w:tcPr>
          <w:p w:rsidR="00344B3B" w:rsidRPr="00344B3B" w:rsidRDefault="00344B3B" w:rsidP="00344B3B">
            <w:pPr>
              <w:jc w:val="center"/>
              <w:rPr>
                <w:sz w:val="24"/>
                <w:szCs w:val="24"/>
              </w:rPr>
            </w:pPr>
          </w:p>
        </w:tc>
        <w:tc>
          <w:tcPr>
            <w:tcW w:w="1666" w:type="dxa"/>
            <w:vAlign w:val="center"/>
          </w:tcPr>
          <w:p w:rsidR="00344B3B" w:rsidRPr="00344B3B" w:rsidRDefault="00344B3B" w:rsidP="00344B3B">
            <w:pPr>
              <w:snapToGrid w:val="0"/>
              <w:spacing w:line="400" w:lineRule="exact"/>
              <w:rPr>
                <w:rFonts w:ascii="宋体" w:hAnsi="宋体" w:cs="微软雅黑"/>
                <w:sz w:val="24"/>
                <w:szCs w:val="24"/>
              </w:rPr>
            </w:pPr>
          </w:p>
        </w:tc>
        <w:tc>
          <w:tcPr>
            <w:tcW w:w="2156" w:type="dxa"/>
            <w:vAlign w:val="center"/>
          </w:tcPr>
          <w:p w:rsidR="00344B3B" w:rsidRPr="00344B3B" w:rsidRDefault="00344B3B" w:rsidP="00344B3B">
            <w:pPr>
              <w:snapToGrid w:val="0"/>
              <w:spacing w:line="400" w:lineRule="exact"/>
              <w:rPr>
                <w:rFonts w:ascii="宋体" w:hAnsi="宋体" w:cs="微软雅黑"/>
                <w:sz w:val="24"/>
                <w:szCs w:val="24"/>
              </w:rPr>
            </w:pPr>
          </w:p>
        </w:tc>
      </w:tr>
      <w:tr w:rsidR="00344B3B" w:rsidRPr="00344B3B" w:rsidTr="00344B3B">
        <w:trPr>
          <w:trHeight w:val="508"/>
        </w:trPr>
        <w:tc>
          <w:tcPr>
            <w:tcW w:w="500" w:type="dxa"/>
            <w:vAlign w:val="center"/>
          </w:tcPr>
          <w:p w:rsidR="00344B3B" w:rsidRPr="00344B3B" w:rsidRDefault="00344B3B" w:rsidP="00344B3B">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sidRPr="00344B3B">
              <w:rPr>
                <w:rFonts w:asciiTheme="majorEastAsia" w:eastAsiaTheme="majorEastAsia" w:hAnsiTheme="majorEastAsia" w:cstheme="majorEastAsia" w:hint="eastAsia"/>
                <w:bCs/>
                <w:sz w:val="24"/>
                <w:szCs w:val="24"/>
                <w:lang w:val="zh-CN"/>
              </w:rPr>
              <w:t>15</w:t>
            </w:r>
          </w:p>
        </w:tc>
        <w:tc>
          <w:tcPr>
            <w:tcW w:w="4007" w:type="dxa"/>
            <w:gridSpan w:val="3"/>
            <w:vAlign w:val="center"/>
          </w:tcPr>
          <w:p w:rsidR="00344B3B" w:rsidRPr="00344B3B" w:rsidRDefault="00344B3B" w:rsidP="00344B3B">
            <w:pPr>
              <w:kinsoku w:val="0"/>
              <w:overflowPunct w:val="0"/>
              <w:autoSpaceDE w:val="0"/>
              <w:autoSpaceDN w:val="0"/>
              <w:spacing w:line="320" w:lineRule="exact"/>
              <w:rPr>
                <w:rFonts w:asciiTheme="majorEastAsia" w:eastAsiaTheme="majorEastAsia" w:hAnsiTheme="majorEastAsia" w:cstheme="majorEastAsia"/>
                <w:bCs/>
                <w:sz w:val="24"/>
                <w:szCs w:val="24"/>
                <w:lang w:val="zh-CN"/>
              </w:rPr>
            </w:pPr>
            <w:r w:rsidRPr="00344B3B">
              <w:rPr>
                <w:rFonts w:asciiTheme="majorEastAsia" w:eastAsiaTheme="majorEastAsia" w:hAnsiTheme="majorEastAsia" w:cstheme="majorEastAsia" w:hint="eastAsia"/>
                <w:bCs/>
                <w:sz w:val="24"/>
                <w:szCs w:val="24"/>
                <w:lang w:val="zh-CN"/>
              </w:rPr>
              <w:t>供应商与参加本项目投标的其他供应商之间，单位负责人不为同一人并</w:t>
            </w:r>
            <w:r w:rsidRPr="00344B3B">
              <w:rPr>
                <w:rFonts w:asciiTheme="majorEastAsia" w:eastAsiaTheme="majorEastAsia" w:hAnsiTheme="majorEastAsia" w:cstheme="majorEastAsia" w:hint="eastAsia"/>
                <w:bCs/>
                <w:sz w:val="24"/>
                <w:szCs w:val="24"/>
                <w:lang w:val="zh-CN"/>
              </w:rPr>
              <w:lastRenderedPageBreak/>
              <w:t>且不存在直接控股、管理关系承诺函</w:t>
            </w:r>
          </w:p>
        </w:tc>
        <w:tc>
          <w:tcPr>
            <w:tcW w:w="1665" w:type="dxa"/>
            <w:vAlign w:val="center"/>
          </w:tcPr>
          <w:p w:rsidR="00344B3B" w:rsidRPr="00344B3B" w:rsidRDefault="00344B3B" w:rsidP="00344B3B">
            <w:pPr>
              <w:jc w:val="center"/>
              <w:rPr>
                <w:sz w:val="24"/>
                <w:szCs w:val="24"/>
              </w:rPr>
            </w:pPr>
          </w:p>
        </w:tc>
        <w:tc>
          <w:tcPr>
            <w:tcW w:w="1666" w:type="dxa"/>
            <w:vAlign w:val="center"/>
          </w:tcPr>
          <w:p w:rsidR="00344B3B" w:rsidRPr="00344B3B" w:rsidRDefault="00344B3B" w:rsidP="00344B3B">
            <w:pPr>
              <w:snapToGrid w:val="0"/>
              <w:spacing w:line="400" w:lineRule="exact"/>
              <w:rPr>
                <w:rFonts w:ascii="宋体" w:hAnsi="宋体" w:cs="微软雅黑"/>
                <w:sz w:val="24"/>
                <w:szCs w:val="24"/>
              </w:rPr>
            </w:pPr>
          </w:p>
        </w:tc>
        <w:tc>
          <w:tcPr>
            <w:tcW w:w="2156" w:type="dxa"/>
            <w:vAlign w:val="center"/>
          </w:tcPr>
          <w:p w:rsidR="00344B3B" w:rsidRPr="00344B3B" w:rsidRDefault="00344B3B" w:rsidP="00344B3B">
            <w:pPr>
              <w:snapToGrid w:val="0"/>
              <w:spacing w:line="400" w:lineRule="exact"/>
              <w:rPr>
                <w:rFonts w:ascii="宋体" w:hAnsi="宋体" w:cs="微软雅黑"/>
                <w:sz w:val="24"/>
                <w:szCs w:val="24"/>
              </w:rPr>
            </w:pPr>
          </w:p>
        </w:tc>
      </w:tr>
      <w:tr w:rsidR="00344B3B" w:rsidRPr="00344B3B" w:rsidTr="00344B3B">
        <w:trPr>
          <w:trHeight w:val="508"/>
        </w:trPr>
        <w:tc>
          <w:tcPr>
            <w:tcW w:w="500" w:type="dxa"/>
            <w:vAlign w:val="center"/>
          </w:tcPr>
          <w:p w:rsidR="00344B3B" w:rsidRPr="00344B3B" w:rsidRDefault="00344B3B" w:rsidP="00344B3B">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sidRPr="00344B3B">
              <w:rPr>
                <w:rFonts w:asciiTheme="majorEastAsia" w:eastAsiaTheme="majorEastAsia" w:hAnsiTheme="majorEastAsia" w:cstheme="majorEastAsia" w:hint="eastAsia"/>
                <w:bCs/>
                <w:sz w:val="24"/>
                <w:szCs w:val="24"/>
                <w:lang w:val="zh-CN"/>
              </w:rPr>
              <w:lastRenderedPageBreak/>
              <w:t>16</w:t>
            </w:r>
          </w:p>
        </w:tc>
        <w:tc>
          <w:tcPr>
            <w:tcW w:w="4007" w:type="dxa"/>
            <w:gridSpan w:val="3"/>
            <w:vAlign w:val="center"/>
          </w:tcPr>
          <w:p w:rsidR="00344B3B" w:rsidRPr="00344B3B" w:rsidRDefault="00344B3B" w:rsidP="00344B3B">
            <w:pPr>
              <w:kinsoku w:val="0"/>
              <w:overflowPunct w:val="0"/>
              <w:autoSpaceDE w:val="0"/>
              <w:autoSpaceDN w:val="0"/>
              <w:spacing w:line="320" w:lineRule="exact"/>
              <w:rPr>
                <w:rFonts w:asciiTheme="majorEastAsia" w:eastAsiaTheme="majorEastAsia" w:hAnsiTheme="majorEastAsia" w:cstheme="majorEastAsia"/>
                <w:bCs/>
                <w:sz w:val="24"/>
                <w:szCs w:val="24"/>
                <w:lang w:val="zh-CN"/>
              </w:rPr>
            </w:pPr>
            <w:r w:rsidRPr="00344B3B">
              <w:rPr>
                <w:rFonts w:asciiTheme="minorEastAsia" w:eastAsia="宋体" w:hAnsiTheme="minorEastAsia" w:cs="仿宋_GB2312" w:hint="eastAsia"/>
                <w:sz w:val="24"/>
                <w:szCs w:val="24"/>
                <w:lang w:val="zh-CN"/>
              </w:rPr>
              <w:t>供应商未为本项目提供整体设计、规范编制或者项目管理、监理、检测等服务承诺函</w:t>
            </w:r>
          </w:p>
        </w:tc>
        <w:tc>
          <w:tcPr>
            <w:tcW w:w="1665" w:type="dxa"/>
            <w:vAlign w:val="center"/>
          </w:tcPr>
          <w:p w:rsidR="00344B3B" w:rsidRPr="00344B3B" w:rsidRDefault="00344B3B" w:rsidP="00344B3B">
            <w:pPr>
              <w:jc w:val="center"/>
              <w:rPr>
                <w:sz w:val="24"/>
                <w:szCs w:val="24"/>
              </w:rPr>
            </w:pPr>
          </w:p>
        </w:tc>
        <w:tc>
          <w:tcPr>
            <w:tcW w:w="1666" w:type="dxa"/>
            <w:vAlign w:val="center"/>
          </w:tcPr>
          <w:p w:rsidR="00344B3B" w:rsidRPr="00344B3B" w:rsidRDefault="00344B3B" w:rsidP="00344B3B">
            <w:pPr>
              <w:snapToGrid w:val="0"/>
              <w:spacing w:line="400" w:lineRule="exact"/>
              <w:rPr>
                <w:rFonts w:ascii="宋体" w:hAnsi="宋体" w:cs="微软雅黑"/>
                <w:sz w:val="24"/>
                <w:szCs w:val="24"/>
              </w:rPr>
            </w:pPr>
          </w:p>
        </w:tc>
        <w:tc>
          <w:tcPr>
            <w:tcW w:w="2156" w:type="dxa"/>
            <w:vAlign w:val="center"/>
          </w:tcPr>
          <w:p w:rsidR="00344B3B" w:rsidRPr="00344B3B" w:rsidRDefault="00344B3B" w:rsidP="00344B3B">
            <w:pPr>
              <w:snapToGrid w:val="0"/>
              <w:spacing w:line="400" w:lineRule="exact"/>
              <w:rPr>
                <w:rFonts w:ascii="宋体" w:hAnsi="宋体" w:cs="微软雅黑"/>
                <w:sz w:val="24"/>
                <w:szCs w:val="24"/>
              </w:rPr>
            </w:pPr>
          </w:p>
        </w:tc>
      </w:tr>
      <w:tr w:rsidR="00344B3B" w:rsidRPr="00344B3B" w:rsidTr="00344B3B">
        <w:trPr>
          <w:trHeight w:val="508"/>
        </w:trPr>
        <w:tc>
          <w:tcPr>
            <w:tcW w:w="500" w:type="dxa"/>
            <w:vAlign w:val="center"/>
          </w:tcPr>
          <w:p w:rsidR="00344B3B" w:rsidRPr="00344B3B" w:rsidRDefault="00344B3B" w:rsidP="00344B3B">
            <w:pPr>
              <w:adjustRightInd w:val="0"/>
              <w:snapToGrid w:val="0"/>
              <w:spacing w:line="400" w:lineRule="exact"/>
              <w:jc w:val="center"/>
              <w:textAlignment w:val="baseline"/>
              <w:rPr>
                <w:rFonts w:ascii="宋体" w:hAnsi="宋体" w:cs="微软雅黑"/>
                <w:sz w:val="24"/>
                <w:szCs w:val="24"/>
              </w:rPr>
            </w:pPr>
            <w:r w:rsidRPr="00344B3B">
              <w:rPr>
                <w:rFonts w:ascii="宋体" w:hAnsi="宋体" w:cs="微软雅黑" w:hint="eastAsia"/>
                <w:sz w:val="24"/>
                <w:szCs w:val="24"/>
              </w:rPr>
              <w:t>17</w:t>
            </w:r>
          </w:p>
        </w:tc>
        <w:tc>
          <w:tcPr>
            <w:tcW w:w="4007" w:type="dxa"/>
            <w:gridSpan w:val="3"/>
            <w:vAlign w:val="center"/>
          </w:tcPr>
          <w:p w:rsidR="00344B3B" w:rsidRPr="00344B3B" w:rsidRDefault="00344B3B" w:rsidP="00344B3B">
            <w:pPr>
              <w:kinsoku w:val="0"/>
              <w:overflowPunct w:val="0"/>
              <w:autoSpaceDE w:val="0"/>
              <w:autoSpaceDN w:val="0"/>
              <w:spacing w:line="320" w:lineRule="exact"/>
              <w:rPr>
                <w:rFonts w:eastAsia="宋体" w:hAnsi="宋体" w:cs="微软雅黑"/>
                <w:bCs/>
                <w:kern w:val="0"/>
                <w:sz w:val="24"/>
                <w:szCs w:val="24"/>
              </w:rPr>
            </w:pPr>
            <w:r w:rsidRPr="00344B3B">
              <w:rPr>
                <w:rFonts w:eastAsia="宋体" w:hAnsi="宋体" w:cs="微软雅黑" w:hint="eastAsia"/>
                <w:bCs/>
                <w:kern w:val="0"/>
                <w:sz w:val="24"/>
                <w:szCs w:val="24"/>
              </w:rPr>
              <w:t>技术方案（实施方案）</w:t>
            </w:r>
          </w:p>
        </w:tc>
        <w:tc>
          <w:tcPr>
            <w:tcW w:w="1665" w:type="dxa"/>
            <w:vAlign w:val="center"/>
          </w:tcPr>
          <w:p w:rsidR="00344B3B" w:rsidRPr="00344B3B" w:rsidRDefault="00344B3B" w:rsidP="00344B3B">
            <w:pPr>
              <w:jc w:val="center"/>
              <w:rPr>
                <w:sz w:val="24"/>
                <w:szCs w:val="24"/>
              </w:rPr>
            </w:pPr>
          </w:p>
        </w:tc>
        <w:tc>
          <w:tcPr>
            <w:tcW w:w="1666" w:type="dxa"/>
            <w:tcBorders>
              <w:top w:val="single" w:sz="4" w:space="0" w:color="auto"/>
            </w:tcBorders>
            <w:vAlign w:val="center"/>
          </w:tcPr>
          <w:p w:rsidR="00344B3B" w:rsidRPr="00344B3B" w:rsidRDefault="00344B3B" w:rsidP="00344B3B">
            <w:pPr>
              <w:snapToGrid w:val="0"/>
              <w:spacing w:line="400" w:lineRule="exact"/>
              <w:rPr>
                <w:rFonts w:ascii="宋体" w:hAnsi="宋体" w:cs="微软雅黑"/>
                <w:sz w:val="24"/>
                <w:szCs w:val="24"/>
              </w:rPr>
            </w:pPr>
          </w:p>
        </w:tc>
        <w:tc>
          <w:tcPr>
            <w:tcW w:w="2156" w:type="dxa"/>
            <w:tcBorders>
              <w:top w:val="single" w:sz="4" w:space="0" w:color="auto"/>
            </w:tcBorders>
            <w:vAlign w:val="center"/>
          </w:tcPr>
          <w:p w:rsidR="00344B3B" w:rsidRPr="00344B3B" w:rsidRDefault="00344B3B" w:rsidP="00344B3B">
            <w:pPr>
              <w:snapToGrid w:val="0"/>
              <w:spacing w:line="400" w:lineRule="exact"/>
              <w:rPr>
                <w:rFonts w:ascii="宋体" w:hAnsi="宋体" w:cs="微软雅黑"/>
                <w:sz w:val="24"/>
                <w:szCs w:val="24"/>
              </w:rPr>
            </w:pPr>
          </w:p>
        </w:tc>
      </w:tr>
      <w:tr w:rsidR="00344B3B" w:rsidRPr="00344B3B" w:rsidTr="00344B3B">
        <w:trPr>
          <w:trHeight w:val="508"/>
        </w:trPr>
        <w:tc>
          <w:tcPr>
            <w:tcW w:w="500" w:type="dxa"/>
            <w:vAlign w:val="center"/>
          </w:tcPr>
          <w:p w:rsidR="00344B3B" w:rsidRPr="00344B3B" w:rsidRDefault="00344B3B" w:rsidP="00344B3B">
            <w:pPr>
              <w:adjustRightInd w:val="0"/>
              <w:snapToGrid w:val="0"/>
              <w:spacing w:line="400" w:lineRule="exact"/>
              <w:jc w:val="center"/>
              <w:textAlignment w:val="baseline"/>
              <w:rPr>
                <w:rFonts w:ascii="宋体" w:hAnsi="宋体" w:cs="微软雅黑"/>
                <w:sz w:val="24"/>
                <w:szCs w:val="24"/>
              </w:rPr>
            </w:pPr>
            <w:r w:rsidRPr="00344B3B">
              <w:rPr>
                <w:rFonts w:ascii="宋体" w:hAnsi="宋体" w:cs="微软雅黑" w:hint="eastAsia"/>
                <w:sz w:val="24"/>
                <w:szCs w:val="24"/>
              </w:rPr>
              <w:t>18</w:t>
            </w:r>
          </w:p>
        </w:tc>
        <w:tc>
          <w:tcPr>
            <w:tcW w:w="4007" w:type="dxa"/>
            <w:gridSpan w:val="3"/>
            <w:vAlign w:val="center"/>
          </w:tcPr>
          <w:p w:rsidR="00344B3B" w:rsidRPr="00344B3B" w:rsidRDefault="00344B3B" w:rsidP="00344B3B">
            <w:pPr>
              <w:kinsoku w:val="0"/>
              <w:overflowPunct w:val="0"/>
              <w:autoSpaceDE w:val="0"/>
              <w:autoSpaceDN w:val="0"/>
              <w:spacing w:line="320" w:lineRule="exact"/>
              <w:rPr>
                <w:rFonts w:eastAsia="宋体" w:hAnsi="宋体" w:cs="微软雅黑"/>
                <w:bCs/>
                <w:kern w:val="0"/>
                <w:sz w:val="24"/>
                <w:szCs w:val="24"/>
              </w:rPr>
            </w:pPr>
            <w:r w:rsidRPr="00344B3B">
              <w:rPr>
                <w:rFonts w:eastAsia="宋体" w:hAnsi="宋体" w:cs="微软雅黑" w:hint="eastAsia"/>
                <w:bCs/>
                <w:kern w:val="0"/>
                <w:sz w:val="24"/>
                <w:szCs w:val="24"/>
              </w:rPr>
              <w:t>业绩情况表</w:t>
            </w:r>
          </w:p>
        </w:tc>
        <w:tc>
          <w:tcPr>
            <w:tcW w:w="1665" w:type="dxa"/>
            <w:vAlign w:val="center"/>
          </w:tcPr>
          <w:p w:rsidR="00344B3B" w:rsidRPr="00344B3B" w:rsidRDefault="00344B3B" w:rsidP="00344B3B">
            <w:pPr>
              <w:jc w:val="center"/>
              <w:rPr>
                <w:sz w:val="24"/>
                <w:szCs w:val="24"/>
              </w:rPr>
            </w:pPr>
          </w:p>
        </w:tc>
        <w:tc>
          <w:tcPr>
            <w:tcW w:w="1666" w:type="dxa"/>
            <w:vAlign w:val="center"/>
          </w:tcPr>
          <w:p w:rsidR="00344B3B" w:rsidRPr="00344B3B" w:rsidRDefault="00344B3B" w:rsidP="00344B3B">
            <w:pPr>
              <w:snapToGrid w:val="0"/>
              <w:spacing w:line="400" w:lineRule="exact"/>
              <w:rPr>
                <w:rFonts w:ascii="宋体" w:hAnsi="宋体" w:cs="微软雅黑"/>
                <w:sz w:val="24"/>
                <w:szCs w:val="24"/>
              </w:rPr>
            </w:pPr>
          </w:p>
        </w:tc>
        <w:tc>
          <w:tcPr>
            <w:tcW w:w="2156" w:type="dxa"/>
            <w:vAlign w:val="center"/>
          </w:tcPr>
          <w:p w:rsidR="00344B3B" w:rsidRPr="00344B3B" w:rsidRDefault="00344B3B" w:rsidP="00344B3B">
            <w:pPr>
              <w:snapToGrid w:val="0"/>
              <w:spacing w:line="400" w:lineRule="exact"/>
              <w:rPr>
                <w:rFonts w:ascii="宋体" w:hAnsi="宋体" w:cs="微软雅黑"/>
                <w:sz w:val="24"/>
                <w:szCs w:val="24"/>
              </w:rPr>
            </w:pPr>
          </w:p>
        </w:tc>
      </w:tr>
      <w:tr w:rsidR="00344B3B" w:rsidRPr="00344B3B" w:rsidTr="00344B3B">
        <w:trPr>
          <w:trHeight w:val="508"/>
        </w:trPr>
        <w:tc>
          <w:tcPr>
            <w:tcW w:w="500" w:type="dxa"/>
            <w:vAlign w:val="center"/>
          </w:tcPr>
          <w:p w:rsidR="00344B3B" w:rsidRPr="00344B3B" w:rsidRDefault="00344B3B" w:rsidP="00344B3B">
            <w:pPr>
              <w:adjustRightInd w:val="0"/>
              <w:snapToGrid w:val="0"/>
              <w:spacing w:line="400" w:lineRule="exact"/>
              <w:jc w:val="center"/>
              <w:textAlignment w:val="baseline"/>
              <w:rPr>
                <w:rFonts w:ascii="宋体" w:hAnsi="宋体" w:cs="微软雅黑"/>
                <w:sz w:val="24"/>
                <w:szCs w:val="24"/>
              </w:rPr>
            </w:pPr>
            <w:r w:rsidRPr="00344B3B">
              <w:rPr>
                <w:rFonts w:ascii="宋体" w:hAnsi="宋体" w:cs="微软雅黑" w:hint="eastAsia"/>
                <w:sz w:val="24"/>
                <w:szCs w:val="24"/>
              </w:rPr>
              <w:t>19</w:t>
            </w:r>
          </w:p>
        </w:tc>
        <w:tc>
          <w:tcPr>
            <w:tcW w:w="4007" w:type="dxa"/>
            <w:gridSpan w:val="3"/>
            <w:vAlign w:val="center"/>
          </w:tcPr>
          <w:p w:rsidR="00344B3B" w:rsidRPr="00344B3B" w:rsidRDefault="00344B3B" w:rsidP="00344B3B">
            <w:pPr>
              <w:kinsoku w:val="0"/>
              <w:overflowPunct w:val="0"/>
              <w:autoSpaceDE w:val="0"/>
              <w:autoSpaceDN w:val="0"/>
              <w:spacing w:line="320" w:lineRule="exact"/>
              <w:rPr>
                <w:rFonts w:eastAsia="宋体" w:hAnsi="宋体" w:cs="微软雅黑"/>
                <w:bCs/>
                <w:kern w:val="0"/>
                <w:sz w:val="24"/>
                <w:szCs w:val="24"/>
              </w:rPr>
            </w:pPr>
            <w:r w:rsidRPr="00344B3B">
              <w:rPr>
                <w:rFonts w:eastAsia="宋体" w:hAnsi="宋体" w:cs="微软雅黑" w:hint="eastAsia"/>
                <w:bCs/>
                <w:kern w:val="0"/>
                <w:sz w:val="24"/>
                <w:szCs w:val="24"/>
              </w:rPr>
              <w:t>售后服务方案</w:t>
            </w:r>
          </w:p>
        </w:tc>
        <w:tc>
          <w:tcPr>
            <w:tcW w:w="1665" w:type="dxa"/>
            <w:vAlign w:val="center"/>
          </w:tcPr>
          <w:p w:rsidR="00344B3B" w:rsidRPr="00344B3B" w:rsidRDefault="00344B3B" w:rsidP="00344B3B">
            <w:pPr>
              <w:jc w:val="center"/>
              <w:rPr>
                <w:sz w:val="24"/>
                <w:szCs w:val="24"/>
              </w:rPr>
            </w:pPr>
          </w:p>
        </w:tc>
        <w:tc>
          <w:tcPr>
            <w:tcW w:w="1666" w:type="dxa"/>
            <w:vAlign w:val="center"/>
          </w:tcPr>
          <w:p w:rsidR="00344B3B" w:rsidRPr="00344B3B" w:rsidRDefault="00344B3B" w:rsidP="00344B3B">
            <w:pPr>
              <w:snapToGrid w:val="0"/>
              <w:spacing w:line="400" w:lineRule="exact"/>
              <w:rPr>
                <w:rFonts w:ascii="宋体" w:hAnsi="宋体" w:cs="微软雅黑"/>
                <w:sz w:val="24"/>
                <w:szCs w:val="24"/>
              </w:rPr>
            </w:pPr>
          </w:p>
        </w:tc>
        <w:tc>
          <w:tcPr>
            <w:tcW w:w="2156" w:type="dxa"/>
            <w:vAlign w:val="center"/>
          </w:tcPr>
          <w:p w:rsidR="00344B3B" w:rsidRPr="00344B3B" w:rsidRDefault="00344B3B" w:rsidP="00344B3B">
            <w:pPr>
              <w:snapToGrid w:val="0"/>
              <w:spacing w:line="400" w:lineRule="exact"/>
              <w:rPr>
                <w:rFonts w:ascii="宋体" w:hAnsi="宋体" w:cs="微软雅黑"/>
                <w:sz w:val="24"/>
                <w:szCs w:val="24"/>
              </w:rPr>
            </w:pPr>
          </w:p>
        </w:tc>
      </w:tr>
      <w:tr w:rsidR="00344B3B" w:rsidRPr="00344B3B" w:rsidTr="00344B3B">
        <w:trPr>
          <w:trHeight w:val="508"/>
        </w:trPr>
        <w:tc>
          <w:tcPr>
            <w:tcW w:w="500" w:type="dxa"/>
            <w:vAlign w:val="center"/>
          </w:tcPr>
          <w:p w:rsidR="00344B3B" w:rsidRPr="00344B3B" w:rsidRDefault="00344B3B" w:rsidP="00344B3B">
            <w:pPr>
              <w:adjustRightInd w:val="0"/>
              <w:snapToGrid w:val="0"/>
              <w:spacing w:line="400" w:lineRule="exact"/>
              <w:jc w:val="center"/>
              <w:textAlignment w:val="baseline"/>
              <w:rPr>
                <w:rFonts w:ascii="宋体" w:hAnsi="宋体" w:cs="微软雅黑"/>
                <w:sz w:val="24"/>
                <w:szCs w:val="24"/>
              </w:rPr>
            </w:pPr>
            <w:r w:rsidRPr="00344B3B">
              <w:rPr>
                <w:rFonts w:ascii="宋体" w:hAnsi="宋体" w:cs="微软雅黑" w:hint="eastAsia"/>
                <w:sz w:val="24"/>
                <w:szCs w:val="24"/>
              </w:rPr>
              <w:t>20</w:t>
            </w:r>
          </w:p>
        </w:tc>
        <w:tc>
          <w:tcPr>
            <w:tcW w:w="4007" w:type="dxa"/>
            <w:gridSpan w:val="3"/>
            <w:vAlign w:val="center"/>
          </w:tcPr>
          <w:p w:rsidR="00344B3B" w:rsidRPr="00344B3B" w:rsidRDefault="00344B3B" w:rsidP="00344B3B">
            <w:pPr>
              <w:kinsoku w:val="0"/>
              <w:overflowPunct w:val="0"/>
              <w:autoSpaceDE w:val="0"/>
              <w:autoSpaceDN w:val="0"/>
              <w:spacing w:line="320" w:lineRule="exact"/>
              <w:rPr>
                <w:rFonts w:eastAsia="宋体" w:hAnsi="宋体" w:cs="微软雅黑"/>
                <w:bCs/>
                <w:kern w:val="0"/>
                <w:sz w:val="24"/>
                <w:szCs w:val="24"/>
              </w:rPr>
            </w:pPr>
            <w:r w:rsidRPr="00344B3B">
              <w:rPr>
                <w:rFonts w:eastAsia="宋体" w:hAnsi="宋体" w:cs="微软雅黑" w:hint="eastAsia"/>
                <w:bCs/>
                <w:kern w:val="0"/>
                <w:sz w:val="24"/>
                <w:szCs w:val="24"/>
              </w:rPr>
              <w:t>中小企业声明函</w:t>
            </w:r>
          </w:p>
        </w:tc>
        <w:tc>
          <w:tcPr>
            <w:tcW w:w="1665" w:type="dxa"/>
            <w:vAlign w:val="center"/>
          </w:tcPr>
          <w:p w:rsidR="00344B3B" w:rsidRPr="00344B3B" w:rsidRDefault="00344B3B" w:rsidP="00344B3B">
            <w:pPr>
              <w:jc w:val="center"/>
              <w:rPr>
                <w:sz w:val="24"/>
                <w:szCs w:val="24"/>
              </w:rPr>
            </w:pPr>
          </w:p>
        </w:tc>
        <w:tc>
          <w:tcPr>
            <w:tcW w:w="1666" w:type="dxa"/>
            <w:vAlign w:val="center"/>
          </w:tcPr>
          <w:p w:rsidR="00344B3B" w:rsidRPr="00344B3B" w:rsidRDefault="00344B3B" w:rsidP="00344B3B">
            <w:pPr>
              <w:snapToGrid w:val="0"/>
              <w:spacing w:line="400" w:lineRule="exact"/>
              <w:rPr>
                <w:rFonts w:ascii="宋体" w:hAnsi="宋体" w:cs="微软雅黑"/>
                <w:sz w:val="24"/>
                <w:szCs w:val="24"/>
              </w:rPr>
            </w:pPr>
          </w:p>
        </w:tc>
        <w:tc>
          <w:tcPr>
            <w:tcW w:w="2156" w:type="dxa"/>
            <w:vAlign w:val="center"/>
          </w:tcPr>
          <w:p w:rsidR="00344B3B" w:rsidRPr="00344B3B" w:rsidRDefault="00344B3B" w:rsidP="00344B3B">
            <w:pPr>
              <w:snapToGrid w:val="0"/>
              <w:spacing w:line="400" w:lineRule="exact"/>
              <w:rPr>
                <w:rFonts w:ascii="宋体" w:hAnsi="宋体" w:cs="微软雅黑"/>
                <w:sz w:val="24"/>
                <w:szCs w:val="24"/>
              </w:rPr>
            </w:pPr>
          </w:p>
        </w:tc>
      </w:tr>
      <w:tr w:rsidR="00344B3B" w:rsidRPr="00344B3B" w:rsidTr="00344B3B">
        <w:trPr>
          <w:trHeight w:val="508"/>
        </w:trPr>
        <w:tc>
          <w:tcPr>
            <w:tcW w:w="500" w:type="dxa"/>
            <w:vAlign w:val="center"/>
          </w:tcPr>
          <w:p w:rsidR="00344B3B" w:rsidRPr="00344B3B" w:rsidRDefault="00344B3B" w:rsidP="00344B3B">
            <w:pPr>
              <w:adjustRightInd w:val="0"/>
              <w:snapToGrid w:val="0"/>
              <w:spacing w:line="400" w:lineRule="exact"/>
              <w:jc w:val="center"/>
              <w:textAlignment w:val="baseline"/>
              <w:rPr>
                <w:rFonts w:ascii="宋体" w:hAnsi="宋体" w:cs="微软雅黑"/>
                <w:sz w:val="24"/>
                <w:szCs w:val="24"/>
              </w:rPr>
            </w:pPr>
            <w:r w:rsidRPr="00344B3B">
              <w:rPr>
                <w:rFonts w:ascii="宋体" w:hAnsi="宋体" w:cs="微软雅黑" w:hint="eastAsia"/>
                <w:sz w:val="24"/>
                <w:szCs w:val="24"/>
              </w:rPr>
              <w:t>21</w:t>
            </w:r>
          </w:p>
        </w:tc>
        <w:tc>
          <w:tcPr>
            <w:tcW w:w="4007" w:type="dxa"/>
            <w:gridSpan w:val="3"/>
            <w:vAlign w:val="center"/>
          </w:tcPr>
          <w:p w:rsidR="00344B3B" w:rsidRPr="00344B3B" w:rsidRDefault="00344B3B" w:rsidP="00344B3B">
            <w:pPr>
              <w:kinsoku w:val="0"/>
              <w:overflowPunct w:val="0"/>
              <w:autoSpaceDE w:val="0"/>
              <w:autoSpaceDN w:val="0"/>
              <w:spacing w:line="320" w:lineRule="exact"/>
              <w:rPr>
                <w:rFonts w:eastAsia="宋体" w:hAnsi="宋体" w:cs="微软雅黑"/>
                <w:bCs/>
                <w:kern w:val="0"/>
                <w:sz w:val="24"/>
                <w:szCs w:val="24"/>
              </w:rPr>
            </w:pPr>
            <w:r w:rsidRPr="00344B3B">
              <w:rPr>
                <w:rFonts w:asciiTheme="minorEastAsia" w:hAnsiTheme="minorEastAsia" w:cs="仿宋_GB2312" w:hint="eastAsia"/>
                <w:sz w:val="24"/>
                <w:szCs w:val="24"/>
                <w:lang w:val="zh-CN"/>
              </w:rPr>
              <w:t>残疾人福利性单位声明函</w:t>
            </w:r>
          </w:p>
        </w:tc>
        <w:tc>
          <w:tcPr>
            <w:tcW w:w="1665" w:type="dxa"/>
            <w:vAlign w:val="center"/>
          </w:tcPr>
          <w:p w:rsidR="00344B3B" w:rsidRPr="00344B3B" w:rsidRDefault="00344B3B" w:rsidP="00344B3B">
            <w:pPr>
              <w:jc w:val="center"/>
              <w:rPr>
                <w:sz w:val="24"/>
                <w:szCs w:val="24"/>
              </w:rPr>
            </w:pPr>
          </w:p>
        </w:tc>
        <w:tc>
          <w:tcPr>
            <w:tcW w:w="1666" w:type="dxa"/>
            <w:vAlign w:val="center"/>
          </w:tcPr>
          <w:p w:rsidR="00344B3B" w:rsidRPr="00344B3B" w:rsidRDefault="00344B3B" w:rsidP="00344B3B">
            <w:pPr>
              <w:snapToGrid w:val="0"/>
              <w:spacing w:line="400" w:lineRule="exact"/>
              <w:rPr>
                <w:rFonts w:ascii="宋体" w:hAnsi="宋体" w:cs="微软雅黑"/>
                <w:sz w:val="24"/>
                <w:szCs w:val="24"/>
              </w:rPr>
            </w:pPr>
          </w:p>
        </w:tc>
        <w:tc>
          <w:tcPr>
            <w:tcW w:w="2156" w:type="dxa"/>
            <w:vAlign w:val="center"/>
          </w:tcPr>
          <w:p w:rsidR="00344B3B" w:rsidRPr="00344B3B" w:rsidRDefault="00344B3B" w:rsidP="00344B3B">
            <w:pPr>
              <w:snapToGrid w:val="0"/>
              <w:spacing w:line="400" w:lineRule="exact"/>
              <w:rPr>
                <w:rFonts w:ascii="宋体" w:hAnsi="宋体" w:cs="微软雅黑"/>
                <w:sz w:val="24"/>
                <w:szCs w:val="24"/>
              </w:rPr>
            </w:pPr>
          </w:p>
        </w:tc>
      </w:tr>
      <w:tr w:rsidR="00344B3B" w:rsidRPr="00344B3B" w:rsidTr="00344B3B">
        <w:trPr>
          <w:trHeight w:val="508"/>
        </w:trPr>
        <w:tc>
          <w:tcPr>
            <w:tcW w:w="500" w:type="dxa"/>
            <w:vAlign w:val="center"/>
          </w:tcPr>
          <w:p w:rsidR="00344B3B" w:rsidRPr="00344B3B" w:rsidRDefault="00344B3B" w:rsidP="00344B3B">
            <w:pPr>
              <w:adjustRightInd w:val="0"/>
              <w:snapToGrid w:val="0"/>
              <w:spacing w:line="400" w:lineRule="exact"/>
              <w:jc w:val="center"/>
              <w:textAlignment w:val="baseline"/>
              <w:rPr>
                <w:rFonts w:ascii="宋体" w:hAnsi="宋体" w:cs="微软雅黑"/>
                <w:sz w:val="24"/>
                <w:szCs w:val="24"/>
              </w:rPr>
            </w:pPr>
            <w:r w:rsidRPr="00344B3B">
              <w:rPr>
                <w:rFonts w:ascii="宋体" w:hAnsi="宋体" w:cs="微软雅黑" w:hint="eastAsia"/>
                <w:sz w:val="24"/>
                <w:szCs w:val="24"/>
              </w:rPr>
              <w:t>22</w:t>
            </w:r>
          </w:p>
        </w:tc>
        <w:tc>
          <w:tcPr>
            <w:tcW w:w="4007" w:type="dxa"/>
            <w:gridSpan w:val="3"/>
            <w:vAlign w:val="center"/>
          </w:tcPr>
          <w:p w:rsidR="00344B3B" w:rsidRPr="00344B3B" w:rsidRDefault="00344B3B" w:rsidP="00344B3B">
            <w:pPr>
              <w:kinsoku w:val="0"/>
              <w:overflowPunct w:val="0"/>
              <w:autoSpaceDE w:val="0"/>
              <w:autoSpaceDN w:val="0"/>
              <w:spacing w:line="320" w:lineRule="exact"/>
              <w:rPr>
                <w:rFonts w:eastAsia="宋体" w:hAnsi="宋体" w:cs="微软雅黑"/>
                <w:bCs/>
                <w:kern w:val="0"/>
                <w:sz w:val="24"/>
                <w:szCs w:val="24"/>
              </w:rPr>
            </w:pPr>
            <w:r w:rsidRPr="00344B3B">
              <w:rPr>
                <w:rFonts w:eastAsia="宋体" w:hAnsi="宋体" w:cs="微软雅黑" w:hint="eastAsia"/>
                <w:bCs/>
                <w:kern w:val="0"/>
                <w:sz w:val="24"/>
                <w:szCs w:val="24"/>
              </w:rPr>
              <w:t>监狱企业证明文件</w:t>
            </w:r>
          </w:p>
        </w:tc>
        <w:tc>
          <w:tcPr>
            <w:tcW w:w="1665" w:type="dxa"/>
            <w:vAlign w:val="center"/>
          </w:tcPr>
          <w:p w:rsidR="00344B3B" w:rsidRPr="00344B3B" w:rsidRDefault="00344B3B" w:rsidP="00344B3B">
            <w:pPr>
              <w:jc w:val="center"/>
              <w:rPr>
                <w:sz w:val="24"/>
                <w:szCs w:val="24"/>
              </w:rPr>
            </w:pPr>
          </w:p>
        </w:tc>
        <w:tc>
          <w:tcPr>
            <w:tcW w:w="1666" w:type="dxa"/>
            <w:vAlign w:val="center"/>
          </w:tcPr>
          <w:p w:rsidR="00344B3B" w:rsidRPr="00344B3B" w:rsidRDefault="00344B3B" w:rsidP="00344B3B">
            <w:pPr>
              <w:snapToGrid w:val="0"/>
              <w:spacing w:line="400" w:lineRule="exact"/>
              <w:rPr>
                <w:rFonts w:ascii="宋体" w:hAnsi="宋体" w:cs="微软雅黑"/>
                <w:sz w:val="24"/>
                <w:szCs w:val="24"/>
              </w:rPr>
            </w:pPr>
          </w:p>
        </w:tc>
        <w:tc>
          <w:tcPr>
            <w:tcW w:w="2156" w:type="dxa"/>
            <w:vAlign w:val="center"/>
          </w:tcPr>
          <w:p w:rsidR="00344B3B" w:rsidRPr="00344B3B" w:rsidRDefault="00344B3B" w:rsidP="00344B3B">
            <w:pPr>
              <w:snapToGrid w:val="0"/>
              <w:spacing w:line="400" w:lineRule="exact"/>
              <w:rPr>
                <w:rFonts w:ascii="宋体" w:hAnsi="宋体" w:cs="微软雅黑"/>
                <w:sz w:val="24"/>
                <w:szCs w:val="24"/>
              </w:rPr>
            </w:pPr>
          </w:p>
        </w:tc>
      </w:tr>
      <w:tr w:rsidR="00344B3B" w:rsidRPr="00344B3B" w:rsidTr="00344B3B">
        <w:trPr>
          <w:trHeight w:val="508"/>
        </w:trPr>
        <w:tc>
          <w:tcPr>
            <w:tcW w:w="500" w:type="dxa"/>
            <w:vAlign w:val="center"/>
          </w:tcPr>
          <w:p w:rsidR="00344B3B" w:rsidRPr="00344B3B" w:rsidRDefault="00344B3B" w:rsidP="00344B3B">
            <w:pPr>
              <w:adjustRightInd w:val="0"/>
              <w:snapToGrid w:val="0"/>
              <w:spacing w:line="400" w:lineRule="exact"/>
              <w:jc w:val="center"/>
              <w:textAlignment w:val="baseline"/>
              <w:rPr>
                <w:rFonts w:ascii="宋体" w:hAnsi="宋体" w:cs="微软雅黑"/>
                <w:sz w:val="24"/>
                <w:szCs w:val="24"/>
              </w:rPr>
            </w:pPr>
            <w:r w:rsidRPr="00344B3B">
              <w:rPr>
                <w:rFonts w:ascii="宋体" w:hAnsi="宋体" w:cs="微软雅黑" w:hint="eastAsia"/>
                <w:sz w:val="24"/>
                <w:szCs w:val="24"/>
              </w:rPr>
              <w:t>23</w:t>
            </w:r>
          </w:p>
        </w:tc>
        <w:tc>
          <w:tcPr>
            <w:tcW w:w="4007" w:type="dxa"/>
            <w:gridSpan w:val="3"/>
            <w:vAlign w:val="center"/>
          </w:tcPr>
          <w:p w:rsidR="00344B3B" w:rsidRPr="00344B3B" w:rsidRDefault="00344B3B" w:rsidP="00344B3B">
            <w:pPr>
              <w:kinsoku w:val="0"/>
              <w:overflowPunct w:val="0"/>
              <w:autoSpaceDE w:val="0"/>
              <w:autoSpaceDN w:val="0"/>
              <w:spacing w:line="320" w:lineRule="exact"/>
              <w:rPr>
                <w:rFonts w:eastAsia="宋体" w:hAnsi="宋体" w:cs="微软雅黑"/>
                <w:bCs/>
                <w:kern w:val="0"/>
                <w:sz w:val="24"/>
                <w:szCs w:val="24"/>
              </w:rPr>
            </w:pPr>
            <w:r w:rsidRPr="00344B3B">
              <w:rPr>
                <w:rFonts w:eastAsia="宋体" w:hAnsi="宋体" w:cs="微软雅黑" w:hint="eastAsia"/>
                <w:bCs/>
                <w:kern w:val="0"/>
                <w:sz w:val="24"/>
                <w:szCs w:val="24"/>
              </w:rPr>
              <w:t>其它资料</w:t>
            </w:r>
          </w:p>
        </w:tc>
        <w:tc>
          <w:tcPr>
            <w:tcW w:w="1665" w:type="dxa"/>
            <w:vAlign w:val="center"/>
          </w:tcPr>
          <w:p w:rsidR="00344B3B" w:rsidRPr="00344B3B" w:rsidRDefault="00344B3B" w:rsidP="00344B3B">
            <w:pPr>
              <w:jc w:val="center"/>
              <w:rPr>
                <w:sz w:val="24"/>
                <w:szCs w:val="24"/>
              </w:rPr>
            </w:pPr>
          </w:p>
        </w:tc>
        <w:tc>
          <w:tcPr>
            <w:tcW w:w="1666" w:type="dxa"/>
            <w:vAlign w:val="center"/>
          </w:tcPr>
          <w:p w:rsidR="00344B3B" w:rsidRPr="00344B3B" w:rsidRDefault="00344B3B" w:rsidP="00344B3B">
            <w:pPr>
              <w:snapToGrid w:val="0"/>
              <w:spacing w:line="400" w:lineRule="exact"/>
              <w:rPr>
                <w:rFonts w:ascii="宋体" w:hAnsi="宋体" w:cs="微软雅黑"/>
                <w:sz w:val="24"/>
                <w:szCs w:val="24"/>
              </w:rPr>
            </w:pPr>
          </w:p>
        </w:tc>
        <w:tc>
          <w:tcPr>
            <w:tcW w:w="2156" w:type="dxa"/>
            <w:vAlign w:val="center"/>
          </w:tcPr>
          <w:p w:rsidR="00344B3B" w:rsidRPr="00344B3B" w:rsidRDefault="00344B3B" w:rsidP="00344B3B">
            <w:pPr>
              <w:snapToGrid w:val="0"/>
              <w:spacing w:line="400" w:lineRule="exact"/>
              <w:rPr>
                <w:rFonts w:ascii="宋体" w:hAnsi="宋体" w:cs="微软雅黑"/>
                <w:sz w:val="24"/>
                <w:szCs w:val="24"/>
              </w:rPr>
            </w:pPr>
          </w:p>
        </w:tc>
      </w:tr>
    </w:tbl>
    <w:p w:rsidR="00344B3B" w:rsidRDefault="00344B3B">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szCs w:val="24"/>
        </w:rPr>
      </w:pPr>
    </w:p>
    <w:p w:rsidR="00B34F8C" w:rsidRDefault="00AC6395">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szCs w:val="24"/>
        </w:rPr>
      </w:pPr>
      <w:r>
        <w:rPr>
          <w:rFonts w:ascii="楷体" w:eastAsia="楷体" w:hAnsi="楷体" w:hint="eastAsia"/>
          <w:color w:val="000000"/>
          <w:sz w:val="24"/>
          <w:szCs w:val="24"/>
        </w:rPr>
        <w:t>注：①本表序号8请按照</w:t>
      </w:r>
      <w:proofErr w:type="gramStart"/>
      <w:r>
        <w:rPr>
          <w:rFonts w:ascii="楷体" w:eastAsia="楷体" w:hAnsi="楷体" w:hint="eastAsia"/>
          <w:color w:val="000000"/>
          <w:sz w:val="24"/>
          <w:szCs w:val="24"/>
        </w:rPr>
        <w:t>本谈判</w:t>
      </w:r>
      <w:proofErr w:type="gramEnd"/>
      <w:r>
        <w:rPr>
          <w:rFonts w:ascii="楷体" w:eastAsia="楷体" w:hAnsi="楷体" w:hint="eastAsia"/>
          <w:color w:val="000000"/>
          <w:sz w:val="24"/>
          <w:szCs w:val="24"/>
        </w:rPr>
        <w:t>文件 “第六章资格审查与评标”资格审查表中序号3要求，根据所提供经审计财务报告、基本开户银行资信证明、银行资信证明、政府采购投标担保</w:t>
      </w:r>
      <w:proofErr w:type="gramStart"/>
      <w:r>
        <w:rPr>
          <w:rFonts w:ascii="楷体" w:eastAsia="楷体" w:hAnsi="楷体" w:hint="eastAsia"/>
          <w:color w:val="000000"/>
          <w:sz w:val="24"/>
          <w:szCs w:val="24"/>
        </w:rPr>
        <w:t>函情况</w:t>
      </w:r>
      <w:proofErr w:type="gramEnd"/>
      <w:r>
        <w:rPr>
          <w:rFonts w:ascii="楷体" w:eastAsia="楷体" w:hAnsi="楷体" w:hint="eastAsia"/>
          <w:color w:val="000000"/>
          <w:sz w:val="24"/>
          <w:szCs w:val="24"/>
        </w:rPr>
        <w:t>填写其中一项即可。</w:t>
      </w:r>
    </w:p>
    <w:p w:rsidR="00B34F8C" w:rsidRDefault="00AC6395">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hint="eastAsia"/>
          <w:color w:val="000000"/>
          <w:sz w:val="24"/>
          <w:szCs w:val="24"/>
        </w:rPr>
        <w:t>②本表序号10请按照</w:t>
      </w:r>
      <w:proofErr w:type="gramStart"/>
      <w:r>
        <w:rPr>
          <w:rFonts w:ascii="楷体" w:eastAsia="楷体" w:hAnsi="楷体" w:hint="eastAsia"/>
          <w:color w:val="000000"/>
          <w:sz w:val="24"/>
          <w:szCs w:val="24"/>
        </w:rPr>
        <w:t>本谈判</w:t>
      </w:r>
      <w:proofErr w:type="gramEnd"/>
      <w:r>
        <w:rPr>
          <w:rFonts w:ascii="楷体" w:eastAsia="楷体" w:hAnsi="楷体" w:hint="eastAsia"/>
          <w:color w:val="000000"/>
          <w:sz w:val="24"/>
          <w:szCs w:val="24"/>
        </w:rPr>
        <w:t>文件 “第六章资格审查与评标”资格审查表中序号6要求提供，根据所提供证明材料或承诺函（声明）情况填写其中一项即可。</w:t>
      </w:r>
    </w:p>
    <w:p w:rsidR="00B34F8C" w:rsidRDefault="00B34F8C">
      <w:pPr>
        <w:pStyle w:val="a8"/>
        <w:spacing w:line="360" w:lineRule="auto"/>
        <w:jc w:val="center"/>
        <w:rPr>
          <w:rFonts w:hAnsi="宋体"/>
          <w:b/>
          <w:snapToGrid w:val="0"/>
          <w:sz w:val="36"/>
          <w:szCs w:val="36"/>
        </w:rPr>
      </w:pPr>
    </w:p>
    <w:p w:rsidR="00B34F8C" w:rsidRDefault="00B34F8C">
      <w:pPr>
        <w:pStyle w:val="a8"/>
        <w:spacing w:line="360" w:lineRule="auto"/>
        <w:jc w:val="center"/>
        <w:rPr>
          <w:rFonts w:hAnsi="宋体"/>
          <w:b/>
          <w:snapToGrid w:val="0"/>
          <w:sz w:val="36"/>
          <w:szCs w:val="36"/>
        </w:rPr>
      </w:pPr>
    </w:p>
    <w:p w:rsidR="00B34F8C" w:rsidRDefault="00B34F8C">
      <w:pPr>
        <w:pStyle w:val="a8"/>
        <w:spacing w:line="360" w:lineRule="auto"/>
        <w:jc w:val="center"/>
        <w:rPr>
          <w:rFonts w:hAnsi="宋体"/>
          <w:b/>
          <w:snapToGrid w:val="0"/>
          <w:sz w:val="36"/>
          <w:szCs w:val="36"/>
        </w:rPr>
      </w:pPr>
    </w:p>
    <w:p w:rsidR="00B34F8C" w:rsidRDefault="00B34F8C">
      <w:pPr>
        <w:pStyle w:val="a8"/>
        <w:spacing w:line="360" w:lineRule="auto"/>
        <w:jc w:val="center"/>
        <w:rPr>
          <w:rFonts w:hAnsi="宋体"/>
          <w:b/>
          <w:snapToGrid w:val="0"/>
          <w:sz w:val="36"/>
          <w:szCs w:val="36"/>
        </w:rPr>
      </w:pPr>
    </w:p>
    <w:p w:rsidR="00B34F8C" w:rsidRDefault="00B34F8C">
      <w:pPr>
        <w:pStyle w:val="a8"/>
        <w:spacing w:line="360" w:lineRule="auto"/>
        <w:jc w:val="center"/>
        <w:rPr>
          <w:rFonts w:hAnsi="宋体"/>
          <w:b/>
          <w:snapToGrid w:val="0"/>
          <w:sz w:val="36"/>
          <w:szCs w:val="36"/>
        </w:rPr>
      </w:pPr>
    </w:p>
    <w:p w:rsidR="00B34F8C" w:rsidRDefault="00B34F8C">
      <w:pPr>
        <w:pStyle w:val="a8"/>
        <w:spacing w:line="360" w:lineRule="auto"/>
        <w:jc w:val="center"/>
        <w:rPr>
          <w:rFonts w:hAnsi="宋体"/>
          <w:b/>
          <w:snapToGrid w:val="0"/>
          <w:sz w:val="36"/>
          <w:szCs w:val="36"/>
        </w:rPr>
      </w:pPr>
    </w:p>
    <w:p w:rsidR="00B34F8C" w:rsidRDefault="00B34F8C">
      <w:pPr>
        <w:pStyle w:val="a8"/>
        <w:spacing w:line="360" w:lineRule="auto"/>
        <w:jc w:val="center"/>
        <w:rPr>
          <w:rFonts w:hAnsi="宋体"/>
          <w:b/>
          <w:snapToGrid w:val="0"/>
          <w:sz w:val="36"/>
          <w:szCs w:val="36"/>
        </w:rPr>
      </w:pPr>
    </w:p>
    <w:p w:rsidR="00B34F8C" w:rsidRDefault="00B34F8C">
      <w:pPr>
        <w:pStyle w:val="a8"/>
        <w:spacing w:line="360" w:lineRule="auto"/>
        <w:rPr>
          <w:rFonts w:ascii="宋体" w:hAnsi="宋体" w:cs="宋体"/>
          <w:b/>
          <w:snapToGrid w:val="0"/>
          <w:kern w:val="0"/>
          <w:sz w:val="28"/>
          <w:szCs w:val="28"/>
        </w:rPr>
      </w:pPr>
    </w:p>
    <w:p w:rsidR="00B34F8C" w:rsidRDefault="00B34F8C">
      <w:pPr>
        <w:pStyle w:val="a8"/>
        <w:spacing w:line="360" w:lineRule="auto"/>
        <w:jc w:val="center"/>
        <w:rPr>
          <w:rFonts w:ascii="宋体" w:hAnsi="宋体" w:cs="宋体"/>
          <w:b/>
          <w:snapToGrid w:val="0"/>
          <w:kern w:val="0"/>
          <w:sz w:val="32"/>
          <w:szCs w:val="32"/>
        </w:rPr>
      </w:pPr>
    </w:p>
    <w:p w:rsidR="00B34F8C" w:rsidRDefault="00B34F8C" w:rsidP="00344B3B">
      <w:pPr>
        <w:pStyle w:val="a8"/>
        <w:spacing w:line="360" w:lineRule="auto"/>
        <w:rPr>
          <w:rFonts w:ascii="宋体" w:hAnsi="宋体" w:cs="宋体"/>
          <w:b/>
          <w:snapToGrid w:val="0"/>
          <w:kern w:val="0"/>
          <w:sz w:val="32"/>
          <w:szCs w:val="32"/>
        </w:rPr>
      </w:pPr>
    </w:p>
    <w:p w:rsidR="00B34F8C" w:rsidRDefault="00AC6395">
      <w:pPr>
        <w:pStyle w:val="a8"/>
        <w:spacing w:line="360" w:lineRule="auto"/>
        <w:jc w:val="center"/>
        <w:rPr>
          <w:rFonts w:hAnsi="宋体" w:cs="宋体"/>
          <w:b/>
          <w:snapToGrid w:val="0"/>
          <w:sz w:val="32"/>
          <w:szCs w:val="32"/>
        </w:rPr>
      </w:pPr>
      <w:r>
        <w:rPr>
          <w:rFonts w:ascii="宋体" w:hAnsi="宋体" w:cs="宋体" w:hint="eastAsia"/>
          <w:b/>
          <w:snapToGrid w:val="0"/>
          <w:kern w:val="0"/>
          <w:sz w:val="32"/>
          <w:szCs w:val="32"/>
        </w:rPr>
        <w:t>二、报价一览表</w:t>
      </w:r>
    </w:p>
    <w:p w:rsidR="00B34F8C" w:rsidRDefault="00B34F8C">
      <w:pPr>
        <w:pStyle w:val="a8"/>
        <w:spacing w:line="360" w:lineRule="auto"/>
        <w:jc w:val="center"/>
        <w:rPr>
          <w:rFonts w:hAnsi="宋体" w:cs="宋体"/>
          <w:b/>
          <w:snapToGrid w:val="0"/>
          <w:szCs w:val="24"/>
        </w:rPr>
      </w:pPr>
    </w:p>
    <w:p w:rsidR="00B34F8C" w:rsidRDefault="00AC6395">
      <w:pPr>
        <w:spacing w:before="50" w:afterLines="50" w:after="156" w:line="360" w:lineRule="auto"/>
        <w:contextualSpacing/>
        <w:jc w:val="left"/>
        <w:rPr>
          <w:rFonts w:ascii="宋体" w:hAnsi="宋体" w:cs="宋体"/>
          <w:sz w:val="24"/>
          <w:szCs w:val="24"/>
        </w:rPr>
      </w:pPr>
      <w:r>
        <w:rPr>
          <w:rFonts w:ascii="宋体" w:eastAsia="宋体" w:hAnsi="宋体" w:cs="宋体" w:hint="eastAsia"/>
          <w:sz w:val="24"/>
          <w:szCs w:val="24"/>
        </w:rPr>
        <w:t>项目编号：</w:t>
      </w:r>
    </w:p>
    <w:p w:rsidR="00B34F8C" w:rsidRDefault="00AC6395">
      <w:pPr>
        <w:spacing w:line="360" w:lineRule="auto"/>
        <w:contextualSpacing/>
        <w:rPr>
          <w:rFonts w:ascii="宋体" w:hAnsi="宋体" w:cs="宋体"/>
          <w:sz w:val="24"/>
          <w:szCs w:val="24"/>
        </w:rPr>
      </w:pPr>
      <w:r>
        <w:rPr>
          <w:rFonts w:ascii="宋体" w:eastAsia="宋体" w:hAnsi="宋体" w:cs="宋体" w:hint="eastAsia"/>
          <w:sz w:val="24"/>
          <w:szCs w:val="24"/>
        </w:rPr>
        <w:t>项目名称：                                               单位：元（人民币）</w:t>
      </w:r>
    </w:p>
    <w:tbl>
      <w:tblPr>
        <w:tblW w:w="9180" w:type="dxa"/>
        <w:tblLayout w:type="fixed"/>
        <w:tblLook w:val="04A0" w:firstRow="1" w:lastRow="0" w:firstColumn="1" w:lastColumn="0" w:noHBand="0" w:noVBand="1"/>
      </w:tblPr>
      <w:tblGrid>
        <w:gridCol w:w="959"/>
        <w:gridCol w:w="1843"/>
        <w:gridCol w:w="3685"/>
        <w:gridCol w:w="1843"/>
        <w:gridCol w:w="850"/>
      </w:tblGrid>
      <w:tr w:rsidR="00B34F8C">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34F8C" w:rsidRDefault="00AC6395">
            <w:pPr>
              <w:autoSpaceDE w:val="0"/>
              <w:autoSpaceDN w:val="0"/>
              <w:adjustRightInd w:val="0"/>
              <w:spacing w:line="480" w:lineRule="exact"/>
              <w:jc w:val="center"/>
              <w:rPr>
                <w:rFonts w:ascii="宋体" w:hAnsi="宋体" w:cs="宋体"/>
                <w:b/>
                <w:sz w:val="24"/>
                <w:szCs w:val="24"/>
                <w:lang w:val="zh-CN"/>
              </w:rPr>
            </w:pPr>
            <w:r>
              <w:rPr>
                <w:rFonts w:ascii="宋体" w:eastAsia="宋体" w:hAnsi="宋体"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34F8C" w:rsidRDefault="00AC6395">
            <w:pPr>
              <w:autoSpaceDE w:val="0"/>
              <w:autoSpaceDN w:val="0"/>
              <w:adjustRightInd w:val="0"/>
              <w:spacing w:line="480" w:lineRule="exact"/>
              <w:jc w:val="center"/>
              <w:rPr>
                <w:rFonts w:ascii="宋体" w:hAnsi="宋体" w:cs="宋体"/>
                <w:b/>
                <w:sz w:val="24"/>
                <w:szCs w:val="24"/>
                <w:lang w:val="zh-CN"/>
              </w:rPr>
            </w:pPr>
            <w:r>
              <w:rPr>
                <w:rFonts w:ascii="宋体" w:eastAsia="宋体" w:hAnsi="宋体"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34F8C" w:rsidRDefault="00AC6395">
            <w:pPr>
              <w:autoSpaceDE w:val="0"/>
              <w:autoSpaceDN w:val="0"/>
              <w:adjustRightInd w:val="0"/>
              <w:spacing w:line="480" w:lineRule="exact"/>
              <w:jc w:val="center"/>
              <w:rPr>
                <w:rFonts w:ascii="宋体" w:hAnsi="宋体" w:cs="宋体"/>
                <w:b/>
                <w:sz w:val="24"/>
                <w:szCs w:val="24"/>
                <w:lang w:val="zh-CN"/>
              </w:rPr>
            </w:pPr>
            <w:r>
              <w:rPr>
                <w:rFonts w:ascii="宋体" w:eastAsia="宋体" w:hAnsi="宋体"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34F8C" w:rsidRDefault="00AC6395">
            <w:pPr>
              <w:autoSpaceDE w:val="0"/>
              <w:autoSpaceDN w:val="0"/>
              <w:adjustRightInd w:val="0"/>
              <w:spacing w:line="480" w:lineRule="exact"/>
              <w:jc w:val="center"/>
              <w:rPr>
                <w:rFonts w:ascii="宋体" w:hAnsi="宋体" w:cs="宋体"/>
                <w:b/>
                <w:sz w:val="24"/>
                <w:szCs w:val="24"/>
                <w:lang w:val="zh-CN"/>
              </w:rPr>
            </w:pPr>
            <w:r>
              <w:rPr>
                <w:rFonts w:ascii="宋体" w:eastAsia="宋体" w:hAnsi="宋体" w:cs="宋体" w:hint="eastAsia"/>
                <w:b/>
                <w:sz w:val="24"/>
                <w:szCs w:val="24"/>
                <w:lang w:val="zh-CN"/>
              </w:rPr>
              <w:t>服务期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34F8C" w:rsidRDefault="00AC6395">
            <w:pPr>
              <w:autoSpaceDE w:val="0"/>
              <w:autoSpaceDN w:val="0"/>
              <w:adjustRightInd w:val="0"/>
              <w:spacing w:line="480" w:lineRule="exact"/>
              <w:jc w:val="center"/>
              <w:rPr>
                <w:rFonts w:ascii="宋体" w:hAnsi="宋体" w:cs="宋体"/>
                <w:b/>
                <w:sz w:val="24"/>
                <w:szCs w:val="24"/>
                <w:lang w:val="zh-CN"/>
              </w:rPr>
            </w:pPr>
            <w:r>
              <w:rPr>
                <w:rFonts w:ascii="宋体" w:eastAsia="宋体" w:hAnsi="宋体" w:cs="宋体" w:hint="eastAsia"/>
                <w:b/>
                <w:sz w:val="24"/>
                <w:szCs w:val="24"/>
                <w:lang w:val="zh-CN"/>
              </w:rPr>
              <w:t>备注</w:t>
            </w:r>
          </w:p>
        </w:tc>
      </w:tr>
      <w:tr w:rsidR="00B34F8C">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B34F8C" w:rsidRDefault="00B34F8C">
            <w:pPr>
              <w:autoSpaceDE w:val="0"/>
              <w:autoSpaceDN w:val="0"/>
              <w:adjustRightInd w:val="0"/>
              <w:spacing w:line="480" w:lineRule="exact"/>
              <w:ind w:firstLine="240"/>
              <w:rPr>
                <w:rFonts w:ascii="宋体" w:hAnsi="宋体" w:cs="宋体"/>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B34F8C" w:rsidRDefault="00B34F8C">
            <w:pPr>
              <w:autoSpaceDE w:val="0"/>
              <w:autoSpaceDN w:val="0"/>
              <w:adjustRightInd w:val="0"/>
              <w:spacing w:line="480" w:lineRule="exact"/>
              <w:ind w:firstLine="240"/>
              <w:rPr>
                <w:rFonts w:ascii="宋体" w:hAnsi="宋体" w:cs="宋体"/>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B34F8C" w:rsidRDefault="00AC6395">
            <w:pPr>
              <w:autoSpaceDE w:val="0"/>
              <w:autoSpaceDN w:val="0"/>
              <w:adjustRightInd w:val="0"/>
              <w:spacing w:line="480" w:lineRule="exact"/>
              <w:rPr>
                <w:rFonts w:ascii="宋体" w:hAnsi="宋体" w:cs="宋体"/>
                <w:sz w:val="24"/>
                <w:szCs w:val="24"/>
                <w:lang w:val="zh-CN"/>
              </w:rPr>
            </w:pPr>
            <w:r>
              <w:rPr>
                <w:rFonts w:ascii="宋体" w:eastAsia="宋体" w:hAnsi="宋体"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B34F8C" w:rsidRDefault="00B34F8C">
            <w:pPr>
              <w:autoSpaceDE w:val="0"/>
              <w:autoSpaceDN w:val="0"/>
              <w:adjustRightInd w:val="0"/>
              <w:spacing w:line="480" w:lineRule="exact"/>
              <w:ind w:firstLine="240"/>
              <w:rPr>
                <w:rFonts w:ascii="宋体" w:hAnsi="宋体"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B34F8C" w:rsidRDefault="00B34F8C">
            <w:pPr>
              <w:autoSpaceDE w:val="0"/>
              <w:autoSpaceDN w:val="0"/>
              <w:adjustRightInd w:val="0"/>
              <w:spacing w:line="480" w:lineRule="exact"/>
              <w:ind w:firstLine="240"/>
              <w:rPr>
                <w:rFonts w:ascii="宋体" w:hAnsi="宋体" w:cs="宋体"/>
                <w:sz w:val="24"/>
                <w:szCs w:val="24"/>
                <w:lang w:val="zh-CN"/>
              </w:rPr>
            </w:pPr>
          </w:p>
        </w:tc>
      </w:tr>
      <w:tr w:rsidR="00B34F8C">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B34F8C" w:rsidRDefault="00AC6395">
            <w:pPr>
              <w:autoSpaceDE w:val="0"/>
              <w:autoSpaceDN w:val="0"/>
              <w:adjustRightInd w:val="0"/>
              <w:spacing w:line="480" w:lineRule="exact"/>
              <w:ind w:firstLine="240"/>
              <w:rPr>
                <w:rFonts w:ascii="宋体" w:hAnsi="宋体" w:cs="宋体"/>
                <w:sz w:val="24"/>
                <w:szCs w:val="24"/>
              </w:rPr>
            </w:pPr>
            <w:r>
              <w:rPr>
                <w:rFonts w:ascii="宋体" w:eastAsia="宋体" w:hAnsi="宋体" w:cs="宋体" w:hint="eastAsia"/>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B34F8C" w:rsidRDefault="00B34F8C">
            <w:pPr>
              <w:autoSpaceDE w:val="0"/>
              <w:autoSpaceDN w:val="0"/>
              <w:adjustRightInd w:val="0"/>
              <w:spacing w:line="480" w:lineRule="exact"/>
              <w:ind w:firstLine="240"/>
              <w:rPr>
                <w:rFonts w:ascii="宋体" w:hAnsi="宋体" w:cs="宋体"/>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B34F8C" w:rsidRDefault="00AC6395">
            <w:pPr>
              <w:autoSpaceDE w:val="0"/>
              <w:autoSpaceDN w:val="0"/>
              <w:adjustRightInd w:val="0"/>
              <w:spacing w:line="480" w:lineRule="exact"/>
              <w:rPr>
                <w:rFonts w:ascii="宋体" w:hAnsi="宋体" w:cs="宋体"/>
                <w:sz w:val="24"/>
                <w:szCs w:val="24"/>
                <w:lang w:val="zh-CN"/>
              </w:rPr>
            </w:pPr>
            <w:r>
              <w:rPr>
                <w:rFonts w:ascii="宋体" w:eastAsia="宋体" w:hAnsi="宋体"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B34F8C" w:rsidRDefault="00B34F8C">
            <w:pPr>
              <w:autoSpaceDE w:val="0"/>
              <w:autoSpaceDN w:val="0"/>
              <w:adjustRightInd w:val="0"/>
              <w:spacing w:line="480" w:lineRule="exact"/>
              <w:ind w:firstLine="240"/>
              <w:rPr>
                <w:rFonts w:ascii="宋体" w:hAnsi="宋体"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B34F8C" w:rsidRDefault="00B34F8C">
            <w:pPr>
              <w:autoSpaceDE w:val="0"/>
              <w:autoSpaceDN w:val="0"/>
              <w:adjustRightInd w:val="0"/>
              <w:spacing w:line="480" w:lineRule="exact"/>
              <w:ind w:firstLine="240"/>
              <w:rPr>
                <w:rFonts w:ascii="宋体" w:hAnsi="宋体" w:cs="宋体"/>
                <w:sz w:val="24"/>
                <w:szCs w:val="24"/>
                <w:lang w:val="zh-CN"/>
              </w:rPr>
            </w:pPr>
          </w:p>
        </w:tc>
      </w:tr>
    </w:tbl>
    <w:p w:rsidR="00B34F8C" w:rsidRDefault="00AC6395">
      <w:pPr>
        <w:autoSpaceDE w:val="0"/>
        <w:autoSpaceDN w:val="0"/>
        <w:adjustRightInd w:val="0"/>
        <w:spacing w:line="480" w:lineRule="auto"/>
        <w:rPr>
          <w:rFonts w:ascii="宋体" w:hAnsi="宋体" w:cs="宋体"/>
          <w:sz w:val="24"/>
          <w:szCs w:val="24"/>
          <w:lang w:val="zh-CN"/>
        </w:rPr>
      </w:pPr>
      <w:r>
        <w:rPr>
          <w:rFonts w:ascii="宋体" w:eastAsia="宋体" w:hAnsi="宋体" w:cs="宋体" w:hint="eastAsia"/>
          <w:sz w:val="24"/>
          <w:szCs w:val="24"/>
          <w:lang w:val="zh-CN"/>
        </w:rPr>
        <w:t>供应商名称：</w:t>
      </w:r>
      <w:r>
        <w:rPr>
          <w:rFonts w:ascii="宋体" w:eastAsia="宋体" w:hAnsi="宋体" w:cs="宋体" w:hint="eastAsia"/>
          <w:sz w:val="24"/>
          <w:szCs w:val="24"/>
          <w:u w:val="single"/>
          <w:lang w:val="zh-CN"/>
        </w:rPr>
        <w:t xml:space="preserve">     （全称）   </w:t>
      </w:r>
      <w:r>
        <w:rPr>
          <w:rFonts w:ascii="宋体" w:eastAsia="宋体" w:hAnsi="宋体" w:cs="宋体" w:hint="eastAsia"/>
          <w:sz w:val="24"/>
          <w:szCs w:val="24"/>
          <w:lang w:val="zh-CN"/>
        </w:rPr>
        <w:t>（公章）：</w:t>
      </w:r>
    </w:p>
    <w:p w:rsidR="00B34F8C" w:rsidRDefault="00AC6395">
      <w:pPr>
        <w:autoSpaceDE w:val="0"/>
        <w:autoSpaceDN w:val="0"/>
        <w:adjustRightInd w:val="0"/>
        <w:spacing w:line="480" w:lineRule="auto"/>
        <w:rPr>
          <w:rFonts w:ascii="宋体" w:hAnsi="宋体" w:cs="宋体"/>
          <w:sz w:val="24"/>
          <w:szCs w:val="24"/>
          <w:lang w:val="zh-CN"/>
        </w:rPr>
      </w:pPr>
      <w:r>
        <w:rPr>
          <w:rFonts w:ascii="宋体" w:eastAsia="宋体" w:hAnsi="宋体" w:cs="宋体" w:hint="eastAsia"/>
          <w:sz w:val="24"/>
          <w:szCs w:val="24"/>
          <w:lang w:val="zh-CN"/>
        </w:rPr>
        <w:t>供应</w:t>
      </w:r>
      <w:proofErr w:type="gramStart"/>
      <w:r>
        <w:rPr>
          <w:rFonts w:ascii="宋体" w:eastAsia="宋体" w:hAnsi="宋体" w:cs="宋体" w:hint="eastAsia"/>
          <w:sz w:val="24"/>
          <w:szCs w:val="24"/>
          <w:lang w:val="zh-CN"/>
        </w:rPr>
        <w:t>商法定</w:t>
      </w:r>
      <w:proofErr w:type="gramEnd"/>
      <w:r>
        <w:rPr>
          <w:rFonts w:ascii="宋体" w:eastAsia="宋体" w:hAnsi="宋体" w:cs="宋体" w:hint="eastAsia"/>
          <w:sz w:val="24"/>
          <w:szCs w:val="24"/>
          <w:lang w:val="zh-CN"/>
        </w:rPr>
        <w:t>代表人（单位负责人）或授权代表签字：</w:t>
      </w:r>
    </w:p>
    <w:p w:rsidR="00B34F8C" w:rsidRDefault="00AC6395">
      <w:pPr>
        <w:autoSpaceDE w:val="0"/>
        <w:autoSpaceDN w:val="0"/>
        <w:adjustRightInd w:val="0"/>
        <w:spacing w:line="480" w:lineRule="auto"/>
        <w:rPr>
          <w:rFonts w:ascii="宋体" w:hAnsi="宋体" w:cs="宋体"/>
          <w:sz w:val="24"/>
          <w:szCs w:val="24"/>
          <w:lang w:val="zh-CN"/>
        </w:rPr>
      </w:pPr>
      <w:r>
        <w:rPr>
          <w:rFonts w:ascii="宋体" w:eastAsia="宋体" w:hAnsi="宋体" w:cs="宋体" w:hint="eastAsia"/>
          <w:sz w:val="24"/>
          <w:szCs w:val="24"/>
          <w:lang w:val="zh-CN"/>
        </w:rPr>
        <w:t>日期：    年    月    日</w:t>
      </w:r>
    </w:p>
    <w:p w:rsidR="00B34F8C" w:rsidRDefault="00AC6395">
      <w:pPr>
        <w:autoSpaceDE w:val="0"/>
        <w:autoSpaceDN w:val="0"/>
        <w:adjustRightInd w:val="0"/>
        <w:spacing w:line="480" w:lineRule="auto"/>
        <w:rPr>
          <w:rFonts w:ascii="宋体" w:hAnsi="宋体" w:cs="宋体"/>
          <w:sz w:val="24"/>
          <w:szCs w:val="24"/>
          <w:lang w:val="zh-CN"/>
        </w:rPr>
      </w:pPr>
      <w:r>
        <w:rPr>
          <w:rFonts w:ascii="宋体" w:eastAsia="宋体" w:hAnsi="宋体" w:cs="宋体" w:hint="eastAsia"/>
          <w:sz w:val="24"/>
          <w:szCs w:val="24"/>
          <w:lang w:val="zh-CN"/>
        </w:rPr>
        <w:t>注：1、服务期指完成该项目的最终时间（日历天）。</w:t>
      </w:r>
    </w:p>
    <w:p w:rsidR="00B34F8C" w:rsidRDefault="00AC6395">
      <w:pPr>
        <w:autoSpaceDE w:val="0"/>
        <w:autoSpaceDN w:val="0"/>
        <w:adjustRightInd w:val="0"/>
        <w:spacing w:line="480" w:lineRule="auto"/>
        <w:ind w:firstLineChars="200" w:firstLine="480"/>
        <w:rPr>
          <w:rFonts w:ascii="宋体" w:hAnsi="宋体" w:cs="宋体"/>
          <w:sz w:val="24"/>
          <w:szCs w:val="24"/>
          <w:lang w:val="zh-CN"/>
        </w:rPr>
      </w:pPr>
      <w:r>
        <w:rPr>
          <w:rFonts w:ascii="宋体" w:eastAsia="宋体" w:hAnsi="宋体" w:cs="宋体" w:hint="eastAsia"/>
          <w:sz w:val="24"/>
          <w:szCs w:val="24"/>
          <w:lang w:val="zh-CN"/>
        </w:rPr>
        <w:t>2、如谈判公告明确项目服务期以年为单位，本表应填写完成该项目的年限。</w:t>
      </w:r>
    </w:p>
    <w:p w:rsidR="00B34F8C" w:rsidRDefault="00B34F8C">
      <w:pPr>
        <w:autoSpaceDE w:val="0"/>
        <w:autoSpaceDN w:val="0"/>
        <w:adjustRightInd w:val="0"/>
        <w:spacing w:line="360" w:lineRule="auto"/>
        <w:rPr>
          <w:rFonts w:ascii="宋体" w:hAnsi="宋体" w:cs="宋体"/>
          <w:sz w:val="24"/>
          <w:szCs w:val="24"/>
          <w:lang w:val="zh-CN"/>
        </w:rPr>
      </w:pPr>
    </w:p>
    <w:p w:rsidR="00B34F8C" w:rsidRDefault="00B34F8C">
      <w:pPr>
        <w:autoSpaceDE w:val="0"/>
        <w:autoSpaceDN w:val="0"/>
        <w:adjustRightInd w:val="0"/>
        <w:spacing w:line="360" w:lineRule="auto"/>
        <w:rPr>
          <w:rFonts w:ascii="宋体" w:hAnsi="宋体" w:cs="宋体"/>
          <w:sz w:val="24"/>
          <w:szCs w:val="24"/>
          <w:lang w:val="zh-CN"/>
        </w:rPr>
      </w:pPr>
    </w:p>
    <w:p w:rsidR="00B34F8C" w:rsidRDefault="00B34F8C">
      <w:pPr>
        <w:autoSpaceDE w:val="0"/>
        <w:autoSpaceDN w:val="0"/>
        <w:adjustRightInd w:val="0"/>
        <w:spacing w:line="360" w:lineRule="auto"/>
        <w:rPr>
          <w:rFonts w:ascii="宋体" w:hAnsi="宋体" w:cs="宋体"/>
          <w:sz w:val="24"/>
          <w:lang w:val="zh-CN"/>
        </w:rPr>
      </w:pPr>
    </w:p>
    <w:p w:rsidR="00B34F8C" w:rsidRDefault="00B34F8C">
      <w:pPr>
        <w:autoSpaceDE w:val="0"/>
        <w:autoSpaceDN w:val="0"/>
        <w:adjustRightInd w:val="0"/>
        <w:spacing w:line="360" w:lineRule="auto"/>
        <w:rPr>
          <w:rFonts w:ascii="宋体" w:hAnsi="宋体" w:cs="宋体"/>
          <w:sz w:val="24"/>
          <w:lang w:val="zh-CN"/>
        </w:rPr>
      </w:pPr>
    </w:p>
    <w:p w:rsidR="00B34F8C" w:rsidRDefault="00B34F8C">
      <w:pPr>
        <w:autoSpaceDE w:val="0"/>
        <w:autoSpaceDN w:val="0"/>
        <w:adjustRightInd w:val="0"/>
        <w:spacing w:line="360" w:lineRule="auto"/>
        <w:rPr>
          <w:rFonts w:ascii="宋体" w:hAnsi="宋体" w:cs="宋体"/>
          <w:sz w:val="24"/>
          <w:lang w:val="zh-CN"/>
        </w:rPr>
      </w:pPr>
    </w:p>
    <w:p w:rsidR="00B34F8C" w:rsidRDefault="00B34F8C">
      <w:pPr>
        <w:autoSpaceDE w:val="0"/>
        <w:autoSpaceDN w:val="0"/>
        <w:adjustRightInd w:val="0"/>
        <w:spacing w:line="360" w:lineRule="auto"/>
        <w:rPr>
          <w:rFonts w:ascii="宋体" w:hAnsi="宋体" w:cs="宋体"/>
          <w:sz w:val="24"/>
          <w:lang w:val="zh-CN"/>
        </w:rPr>
      </w:pPr>
    </w:p>
    <w:p w:rsidR="00B34F8C" w:rsidRDefault="00B34F8C">
      <w:pPr>
        <w:autoSpaceDE w:val="0"/>
        <w:autoSpaceDN w:val="0"/>
        <w:adjustRightInd w:val="0"/>
        <w:spacing w:line="360" w:lineRule="auto"/>
        <w:rPr>
          <w:rFonts w:ascii="宋体" w:hAnsi="宋体" w:cs="宋体"/>
          <w:sz w:val="24"/>
          <w:lang w:val="zh-CN"/>
        </w:rPr>
      </w:pPr>
    </w:p>
    <w:p w:rsidR="00B34F8C" w:rsidRDefault="00B34F8C">
      <w:pPr>
        <w:autoSpaceDE w:val="0"/>
        <w:autoSpaceDN w:val="0"/>
        <w:adjustRightInd w:val="0"/>
        <w:spacing w:line="360" w:lineRule="auto"/>
        <w:rPr>
          <w:rFonts w:ascii="宋体" w:hAnsi="宋体" w:cs="宋体"/>
          <w:sz w:val="24"/>
          <w:lang w:val="zh-CN"/>
        </w:rPr>
      </w:pPr>
    </w:p>
    <w:p w:rsidR="00B34F8C" w:rsidRDefault="00B34F8C">
      <w:pPr>
        <w:autoSpaceDE w:val="0"/>
        <w:autoSpaceDN w:val="0"/>
        <w:adjustRightInd w:val="0"/>
        <w:spacing w:line="360" w:lineRule="auto"/>
        <w:rPr>
          <w:rFonts w:ascii="宋体" w:hAnsi="宋体" w:cs="宋体"/>
          <w:sz w:val="24"/>
          <w:lang w:val="zh-CN"/>
        </w:rPr>
      </w:pPr>
    </w:p>
    <w:p w:rsidR="00B34F8C" w:rsidRDefault="00B34F8C">
      <w:pPr>
        <w:autoSpaceDE w:val="0"/>
        <w:autoSpaceDN w:val="0"/>
        <w:adjustRightInd w:val="0"/>
        <w:spacing w:line="360" w:lineRule="auto"/>
        <w:rPr>
          <w:rFonts w:ascii="宋体" w:hAnsi="宋体" w:cs="宋体"/>
          <w:sz w:val="24"/>
          <w:lang w:val="zh-CN"/>
        </w:rPr>
      </w:pPr>
    </w:p>
    <w:p w:rsidR="00B34F8C" w:rsidRDefault="00B34F8C" w:rsidP="00344B3B">
      <w:pPr>
        <w:rPr>
          <w:rFonts w:ascii="宋体" w:eastAsia="宋体" w:hAnsi="宋体" w:cs="宋体"/>
          <w:b/>
          <w:bCs/>
          <w:sz w:val="28"/>
          <w:szCs w:val="28"/>
          <w:lang w:val="zh-CN"/>
        </w:rPr>
      </w:pPr>
    </w:p>
    <w:p w:rsidR="00B34F8C" w:rsidRDefault="00AC6395">
      <w:pPr>
        <w:jc w:val="center"/>
        <w:rPr>
          <w:rFonts w:ascii="宋体" w:hAnsi="宋体" w:cs="宋体"/>
          <w:b/>
          <w:bCs/>
          <w:sz w:val="28"/>
          <w:szCs w:val="28"/>
          <w:lang w:val="zh-CN"/>
        </w:rPr>
      </w:pPr>
      <w:r>
        <w:rPr>
          <w:rFonts w:ascii="宋体" w:eastAsia="宋体" w:hAnsi="宋体" w:cs="宋体" w:hint="eastAsia"/>
          <w:b/>
          <w:bCs/>
          <w:sz w:val="28"/>
          <w:szCs w:val="28"/>
          <w:lang w:val="zh-CN"/>
        </w:rPr>
        <w:lastRenderedPageBreak/>
        <w:t>三、资格审查证明材料</w:t>
      </w:r>
    </w:p>
    <w:p w:rsidR="00B34F8C" w:rsidRDefault="00B34F8C">
      <w:pPr>
        <w:pStyle w:val="a8"/>
        <w:spacing w:line="360" w:lineRule="auto"/>
        <w:rPr>
          <w:rFonts w:ascii="宋体" w:hAnsi="宋体" w:cs="宋体"/>
          <w:b/>
          <w:snapToGrid w:val="0"/>
          <w:kern w:val="0"/>
          <w:szCs w:val="24"/>
        </w:rPr>
      </w:pPr>
    </w:p>
    <w:p w:rsidR="00B34F8C" w:rsidRDefault="00AC6395">
      <w:pPr>
        <w:pStyle w:val="a8"/>
        <w:spacing w:line="360" w:lineRule="auto"/>
        <w:jc w:val="center"/>
        <w:rPr>
          <w:rFonts w:hAnsi="宋体" w:cs="宋体"/>
          <w:b/>
          <w:snapToGrid w:val="0"/>
          <w:sz w:val="32"/>
          <w:szCs w:val="32"/>
        </w:rPr>
      </w:pPr>
      <w:r>
        <w:rPr>
          <w:rFonts w:ascii="宋体" w:hAnsi="宋体" w:cs="宋体" w:hint="eastAsia"/>
          <w:b/>
          <w:snapToGrid w:val="0"/>
          <w:kern w:val="0"/>
          <w:sz w:val="32"/>
          <w:szCs w:val="32"/>
        </w:rPr>
        <w:t>3.1 谈判响应函</w:t>
      </w:r>
    </w:p>
    <w:p w:rsidR="00B34F8C" w:rsidRDefault="00AC6395">
      <w:pPr>
        <w:adjustRightInd w:val="0"/>
        <w:spacing w:line="360" w:lineRule="auto"/>
        <w:contextualSpacing/>
        <w:rPr>
          <w:rFonts w:ascii="宋体" w:hAnsi="宋体" w:cs="宋体"/>
          <w:b/>
          <w:snapToGrid w:val="0"/>
          <w:kern w:val="0"/>
          <w:sz w:val="24"/>
          <w:szCs w:val="24"/>
        </w:rPr>
      </w:pPr>
      <w:r>
        <w:rPr>
          <w:rFonts w:ascii="宋体" w:eastAsia="宋体" w:hAnsi="宋体" w:cs="宋体" w:hint="eastAsia"/>
          <w:snapToGrid w:val="0"/>
          <w:kern w:val="0"/>
          <w:sz w:val="24"/>
          <w:szCs w:val="24"/>
        </w:rPr>
        <w:t>致：</w:t>
      </w:r>
      <w:r>
        <w:rPr>
          <w:rFonts w:ascii="宋体" w:eastAsia="宋体" w:hAnsi="宋体" w:cs="宋体" w:hint="eastAsia"/>
          <w:b/>
          <w:snapToGrid w:val="0"/>
          <w:kern w:val="0"/>
          <w:sz w:val="24"/>
          <w:szCs w:val="24"/>
        </w:rPr>
        <w:t>襄城县政府采购中心</w:t>
      </w:r>
    </w:p>
    <w:p w:rsidR="00B34F8C" w:rsidRDefault="00AC6395">
      <w:pPr>
        <w:adjustRightInd w:val="0"/>
        <w:spacing w:line="360" w:lineRule="auto"/>
        <w:ind w:firstLineChars="200" w:firstLine="480"/>
        <w:contextualSpacing/>
        <w:outlineLvl w:val="0"/>
        <w:rPr>
          <w:rFonts w:ascii="宋体" w:hAnsi="宋体" w:cs="宋体"/>
          <w:snapToGrid w:val="0"/>
          <w:kern w:val="0"/>
          <w:sz w:val="24"/>
          <w:szCs w:val="24"/>
        </w:rPr>
      </w:pPr>
      <w:r>
        <w:rPr>
          <w:rFonts w:ascii="宋体" w:eastAsia="宋体" w:hAnsi="宋体" w:cs="宋体" w:hint="eastAsia"/>
          <w:snapToGrid w:val="0"/>
          <w:kern w:val="0"/>
          <w:sz w:val="24"/>
          <w:szCs w:val="24"/>
        </w:rPr>
        <w:t>根据贵方_</w:t>
      </w:r>
      <w:r>
        <w:rPr>
          <w:rFonts w:ascii="宋体" w:eastAsia="宋体" w:hAnsi="宋体" w:cs="宋体" w:hint="eastAsia"/>
          <w:snapToGrid w:val="0"/>
          <w:kern w:val="0"/>
          <w:sz w:val="24"/>
          <w:szCs w:val="24"/>
          <w:u w:val="single"/>
        </w:rPr>
        <w:t xml:space="preserve">_    </w:t>
      </w:r>
      <w:r>
        <w:rPr>
          <w:rFonts w:ascii="宋体" w:eastAsia="宋体" w:hAnsi="宋体" w:cs="宋体" w:hint="eastAsia"/>
          <w:snapToGrid w:val="0"/>
          <w:kern w:val="0"/>
          <w:sz w:val="24"/>
          <w:szCs w:val="24"/>
        </w:rPr>
        <w:t>_（项目名称、招标编号）采购的竞争性谈判公告及谈判邀请，_______（姓名和职务）被正式授权并代表供应商</w:t>
      </w:r>
      <w:r>
        <w:rPr>
          <w:rFonts w:ascii="宋体" w:eastAsia="宋体" w:hAnsi="宋体" w:cs="宋体" w:hint="eastAsia"/>
          <w:snapToGrid w:val="0"/>
          <w:kern w:val="0"/>
          <w:sz w:val="24"/>
          <w:szCs w:val="24"/>
          <w:u w:val="single"/>
        </w:rPr>
        <w:t xml:space="preserve">         </w:t>
      </w:r>
      <w:r>
        <w:rPr>
          <w:rFonts w:ascii="宋体" w:eastAsia="宋体" w:hAnsi="宋体" w:cs="宋体" w:hint="eastAsia"/>
          <w:snapToGrid w:val="0"/>
          <w:kern w:val="0"/>
          <w:sz w:val="24"/>
          <w:szCs w:val="24"/>
        </w:rPr>
        <w:t>（供应商名称、地址）提交。</w:t>
      </w:r>
    </w:p>
    <w:p w:rsidR="00B34F8C" w:rsidRDefault="00AC6395">
      <w:pPr>
        <w:pStyle w:val="a8"/>
        <w:spacing w:line="360" w:lineRule="auto"/>
        <w:ind w:firstLineChars="200" w:firstLine="480"/>
        <w:contextualSpacing/>
        <w:rPr>
          <w:rFonts w:hAnsi="宋体" w:cs="宋体"/>
          <w:snapToGrid w:val="0"/>
          <w:szCs w:val="24"/>
        </w:rPr>
      </w:pPr>
      <w:r>
        <w:rPr>
          <w:rFonts w:ascii="宋体" w:hAnsi="宋体" w:cs="宋体" w:hint="eastAsia"/>
          <w:snapToGrid w:val="0"/>
          <w:kern w:val="0"/>
          <w:szCs w:val="24"/>
        </w:rPr>
        <w:t>我方确认收到贵方提供的</w:t>
      </w:r>
      <w:r>
        <w:rPr>
          <w:rFonts w:ascii="宋体" w:hAnsi="宋体" w:cs="宋体" w:hint="eastAsia"/>
          <w:snapToGrid w:val="0"/>
          <w:kern w:val="0"/>
          <w:szCs w:val="24"/>
          <w:u w:val="single"/>
        </w:rPr>
        <w:t xml:space="preserve">       </w:t>
      </w:r>
      <w:r>
        <w:rPr>
          <w:rFonts w:ascii="宋体" w:hAnsi="宋体" w:cs="宋体" w:hint="eastAsia"/>
          <w:snapToGrid w:val="0"/>
          <w:kern w:val="0"/>
          <w:szCs w:val="24"/>
        </w:rPr>
        <w:t>（项目名称、招标编号）谈判文件的全部内容。</w:t>
      </w:r>
    </w:p>
    <w:p w:rsidR="00B34F8C" w:rsidRDefault="00AC6395">
      <w:pPr>
        <w:pStyle w:val="a8"/>
        <w:spacing w:line="360" w:lineRule="auto"/>
        <w:ind w:firstLineChars="200" w:firstLine="480"/>
        <w:contextualSpacing/>
        <w:rPr>
          <w:rFonts w:hAnsi="宋体" w:cs="宋体"/>
          <w:snapToGrid w:val="0"/>
          <w:szCs w:val="24"/>
        </w:rPr>
      </w:pPr>
      <w:r>
        <w:rPr>
          <w:rFonts w:ascii="宋体" w:hAnsi="宋体" w:cs="宋体" w:hint="eastAsia"/>
          <w:snapToGrid w:val="0"/>
          <w:kern w:val="0"/>
          <w:szCs w:val="24"/>
        </w:rPr>
        <w:t>我方在参与投标前已详细研究了谈判文件的所有内容，包括澄清、修改文件（如果有）和所有已提供的参考资料以及有关附件，我方完全明白并认为此谈判文件没</w:t>
      </w:r>
      <w:proofErr w:type="gramStart"/>
      <w:r>
        <w:rPr>
          <w:rFonts w:ascii="宋体" w:hAnsi="宋体" w:cs="宋体" w:hint="eastAsia"/>
          <w:snapToGrid w:val="0"/>
          <w:kern w:val="0"/>
          <w:szCs w:val="24"/>
        </w:rPr>
        <w:t>有倾</w:t>
      </w:r>
      <w:proofErr w:type="gramEnd"/>
      <w:r>
        <w:rPr>
          <w:rFonts w:ascii="宋体" w:hAnsi="宋体" w:cs="宋体" w:hint="eastAsia"/>
          <w:snapToGrid w:val="0"/>
          <w:kern w:val="0"/>
          <w:szCs w:val="24"/>
        </w:rPr>
        <w:t>向性，也不存在排斥潜在投标供应商的内容，我方同意谈判文件的相关条款和</w:t>
      </w:r>
      <w:r>
        <w:rPr>
          <w:rFonts w:ascii="宋体" w:hAnsi="宋体" w:cs="宋体" w:hint="eastAsia"/>
          <w:szCs w:val="24"/>
        </w:rPr>
        <w:t>已完全理解并接受谈判文件的各项规定和要求及资金支付规定，对谈判文件的合理性、合法性不再有异议。</w:t>
      </w:r>
    </w:p>
    <w:p w:rsidR="00B34F8C" w:rsidRDefault="00AC6395">
      <w:pPr>
        <w:adjustRightInd w:val="0"/>
        <w:spacing w:line="360" w:lineRule="auto"/>
        <w:ind w:firstLineChars="200" w:firstLine="480"/>
        <w:contextualSpacing/>
        <w:rPr>
          <w:rFonts w:ascii="宋体" w:hAnsi="宋体" w:cs="宋体"/>
          <w:snapToGrid w:val="0"/>
          <w:kern w:val="0"/>
          <w:sz w:val="24"/>
          <w:szCs w:val="24"/>
        </w:rPr>
      </w:pPr>
      <w:r>
        <w:rPr>
          <w:rFonts w:ascii="宋体" w:eastAsia="宋体" w:hAnsi="宋体" w:cs="宋体" w:hint="eastAsia"/>
          <w:snapToGrid w:val="0"/>
          <w:kern w:val="0"/>
          <w:sz w:val="24"/>
          <w:szCs w:val="24"/>
          <w:u w:val="single"/>
        </w:rPr>
        <w:t xml:space="preserve">      </w:t>
      </w:r>
      <w:r>
        <w:rPr>
          <w:rFonts w:ascii="宋体" w:eastAsia="宋体" w:hAnsi="宋体" w:cs="宋体" w:hint="eastAsia"/>
          <w:i/>
          <w:snapToGrid w:val="0"/>
          <w:kern w:val="0"/>
          <w:sz w:val="24"/>
          <w:szCs w:val="24"/>
          <w:u w:val="single"/>
        </w:rPr>
        <w:t xml:space="preserve">(供应商名称)     </w:t>
      </w:r>
      <w:r>
        <w:rPr>
          <w:rFonts w:ascii="宋体" w:eastAsia="宋体" w:hAnsi="宋体" w:cs="宋体" w:hint="eastAsia"/>
          <w:snapToGrid w:val="0"/>
          <w:kern w:val="0"/>
          <w:sz w:val="24"/>
          <w:szCs w:val="24"/>
        </w:rPr>
        <w:t>正式授权</w:t>
      </w:r>
      <w:r>
        <w:rPr>
          <w:rFonts w:ascii="宋体" w:eastAsia="宋体" w:hAnsi="宋体" w:cs="宋体" w:hint="eastAsia"/>
          <w:snapToGrid w:val="0"/>
          <w:kern w:val="0"/>
          <w:sz w:val="24"/>
          <w:szCs w:val="24"/>
          <w:u w:val="single"/>
        </w:rPr>
        <w:t xml:space="preserve">     </w:t>
      </w:r>
      <w:r>
        <w:rPr>
          <w:rFonts w:ascii="宋体" w:eastAsia="宋体" w:hAnsi="宋体" w:cs="宋体" w:hint="eastAsia"/>
          <w:i/>
          <w:snapToGrid w:val="0"/>
          <w:kern w:val="0"/>
          <w:sz w:val="24"/>
          <w:szCs w:val="24"/>
          <w:u w:val="single"/>
        </w:rPr>
        <w:t xml:space="preserve">(授权代表全名, 职务)       </w:t>
      </w:r>
      <w:r>
        <w:rPr>
          <w:rFonts w:ascii="宋体" w:eastAsia="宋体" w:hAnsi="宋体" w:cs="宋体" w:hint="eastAsia"/>
          <w:snapToGrid w:val="0"/>
          <w:kern w:val="0"/>
          <w:sz w:val="24"/>
          <w:szCs w:val="24"/>
        </w:rPr>
        <w:t>代表我方全权处理有关本项目谈判响应的一切事宜。</w:t>
      </w:r>
    </w:p>
    <w:p w:rsidR="00B34F8C" w:rsidRDefault="00AC6395">
      <w:pPr>
        <w:adjustRightInd w:val="0"/>
        <w:spacing w:line="360" w:lineRule="auto"/>
        <w:ind w:firstLineChars="200" w:firstLine="480"/>
        <w:contextualSpacing/>
        <w:rPr>
          <w:rFonts w:ascii="宋体" w:hAnsi="宋体" w:cs="宋体"/>
          <w:snapToGrid w:val="0"/>
          <w:kern w:val="0"/>
          <w:sz w:val="24"/>
          <w:szCs w:val="24"/>
        </w:rPr>
      </w:pPr>
      <w:r>
        <w:rPr>
          <w:rFonts w:ascii="宋体" w:eastAsia="宋体" w:hAnsi="宋体" w:cs="宋体" w:hint="eastAsia"/>
          <w:snapToGrid w:val="0"/>
          <w:kern w:val="0"/>
          <w:sz w:val="24"/>
          <w:szCs w:val="24"/>
        </w:rPr>
        <w:t>在此提交的响应文件，正本一份，副本一份，电子版文件一份。</w:t>
      </w:r>
    </w:p>
    <w:p w:rsidR="00B34F8C" w:rsidRDefault="00AC6395">
      <w:pPr>
        <w:adjustRightInd w:val="0"/>
        <w:spacing w:line="360" w:lineRule="auto"/>
        <w:ind w:firstLineChars="200" w:firstLine="480"/>
        <w:contextualSpacing/>
        <w:rPr>
          <w:rFonts w:ascii="宋体" w:hAnsi="宋体" w:cs="宋体"/>
          <w:sz w:val="24"/>
          <w:szCs w:val="24"/>
        </w:rPr>
      </w:pPr>
      <w:r>
        <w:rPr>
          <w:rFonts w:ascii="宋体" w:eastAsia="宋体" w:hAnsi="宋体" w:cs="宋体" w:hint="eastAsia"/>
          <w:sz w:val="24"/>
          <w:szCs w:val="24"/>
        </w:rPr>
        <w:t>我方已完全明白谈判文件的所有条款要求，并申明如下：</w:t>
      </w:r>
    </w:p>
    <w:p w:rsidR="00B34F8C" w:rsidRDefault="00AC6395">
      <w:pPr>
        <w:adjustRightInd w:val="0"/>
        <w:spacing w:line="360" w:lineRule="auto"/>
        <w:ind w:firstLineChars="200" w:firstLine="480"/>
        <w:contextualSpacing/>
        <w:rPr>
          <w:rFonts w:ascii="宋体" w:hAnsi="宋体" w:cs="宋体"/>
          <w:sz w:val="24"/>
          <w:szCs w:val="24"/>
        </w:rPr>
      </w:pPr>
      <w:r>
        <w:rPr>
          <w:rFonts w:ascii="宋体" w:eastAsia="宋体" w:hAnsi="宋体" w:cs="宋体" w:hint="eastAsia"/>
          <w:sz w:val="24"/>
          <w:szCs w:val="24"/>
        </w:rPr>
        <w:t>一、按谈判文件提供的全部货物与相关服务的响应总价</w:t>
      </w:r>
      <w:r>
        <w:rPr>
          <w:rFonts w:cs="Arial" w:hint="eastAsia"/>
          <w:sz w:val="26"/>
          <w:szCs w:val="26"/>
        </w:rPr>
        <w:t>大写</w:t>
      </w:r>
      <w:r>
        <w:rPr>
          <w:rFonts w:cs="Arial" w:hint="eastAsia"/>
          <w:sz w:val="26"/>
          <w:szCs w:val="26"/>
          <w:u w:val="single"/>
        </w:rPr>
        <w:t xml:space="preserve">     </w:t>
      </w:r>
      <w:r>
        <w:rPr>
          <w:rFonts w:ascii="宋体" w:hAnsi="宋体" w:cs="Courier New" w:hint="eastAsia"/>
          <w:sz w:val="24"/>
          <w:szCs w:val="24"/>
        </w:rPr>
        <w:t>,小写</w:t>
      </w:r>
      <w:r>
        <w:rPr>
          <w:rFonts w:ascii="宋体" w:hAnsi="宋体" w:cs="Courier New" w:hint="eastAsia"/>
          <w:sz w:val="24"/>
          <w:szCs w:val="24"/>
          <w:u w:val="single"/>
        </w:rPr>
        <w:t xml:space="preserve">     </w:t>
      </w:r>
      <w:r>
        <w:rPr>
          <w:rFonts w:ascii="宋体" w:hAnsi="宋体" w:cs="Courier New" w:hint="eastAsia"/>
          <w:sz w:val="24"/>
          <w:szCs w:val="24"/>
        </w:rPr>
        <w:t>。</w:t>
      </w:r>
    </w:p>
    <w:p w:rsidR="00B34F8C" w:rsidRDefault="00AC6395">
      <w:pPr>
        <w:adjustRightInd w:val="0"/>
        <w:spacing w:line="360" w:lineRule="auto"/>
        <w:ind w:firstLineChars="200" w:firstLine="480"/>
        <w:contextualSpacing/>
        <w:rPr>
          <w:rFonts w:ascii="宋体" w:hAnsi="宋体" w:cs="宋体"/>
          <w:sz w:val="24"/>
          <w:szCs w:val="24"/>
        </w:rPr>
      </w:pPr>
      <w:r>
        <w:rPr>
          <w:rFonts w:ascii="宋体" w:eastAsia="宋体" w:hAnsi="宋体" w:cs="宋体" w:hint="eastAsia"/>
          <w:sz w:val="24"/>
          <w:szCs w:val="24"/>
        </w:rPr>
        <w:t>二、</w:t>
      </w:r>
      <w:proofErr w:type="gramStart"/>
      <w:r>
        <w:rPr>
          <w:rFonts w:ascii="宋体" w:eastAsia="宋体" w:hAnsi="宋体" w:cs="宋体" w:hint="eastAsia"/>
          <w:sz w:val="24"/>
          <w:szCs w:val="24"/>
        </w:rPr>
        <w:t>本谈判</w:t>
      </w:r>
      <w:proofErr w:type="gramEnd"/>
      <w:r>
        <w:rPr>
          <w:rFonts w:ascii="宋体" w:eastAsia="宋体" w:hAnsi="宋体" w:cs="宋体" w:hint="eastAsia"/>
          <w:sz w:val="24"/>
          <w:szCs w:val="24"/>
        </w:rPr>
        <w:t>文件的有效期为谈判响应截止时间起</w:t>
      </w:r>
      <w:r>
        <w:rPr>
          <w:rFonts w:ascii="宋体" w:eastAsia="宋体" w:hAnsi="宋体" w:cs="宋体" w:hint="eastAsia"/>
          <w:sz w:val="24"/>
          <w:szCs w:val="24"/>
          <w:u w:val="single"/>
        </w:rPr>
        <w:t xml:space="preserve">     </w:t>
      </w:r>
      <w:r>
        <w:rPr>
          <w:rFonts w:ascii="宋体" w:eastAsia="宋体" w:hAnsi="宋体" w:cs="宋体" w:hint="eastAsia"/>
          <w:sz w:val="24"/>
          <w:szCs w:val="24"/>
        </w:rPr>
        <w:t>天。如成交，有效期将延至供货终止日为止。在此提交的资格证明文件均</w:t>
      </w:r>
      <w:proofErr w:type="gramStart"/>
      <w:r>
        <w:rPr>
          <w:rFonts w:ascii="宋体" w:eastAsia="宋体" w:hAnsi="宋体" w:cs="宋体" w:hint="eastAsia"/>
          <w:sz w:val="24"/>
          <w:szCs w:val="24"/>
        </w:rPr>
        <w:t>至谈判</w:t>
      </w:r>
      <w:proofErr w:type="gramEnd"/>
      <w:r>
        <w:rPr>
          <w:rFonts w:ascii="宋体" w:eastAsia="宋体" w:hAnsi="宋体" w:cs="宋体" w:hint="eastAsia"/>
          <w:sz w:val="24"/>
          <w:szCs w:val="24"/>
        </w:rPr>
        <w:t>响应文件有效期截止日有效，如有在有效期内失效的，我方承诺在成交后补齐一切手续，保证所有资格证明文件能在签订采购合同时直至采购合同终止日有效。</w:t>
      </w:r>
    </w:p>
    <w:p w:rsidR="00B34F8C" w:rsidRDefault="00AC6395">
      <w:pPr>
        <w:pStyle w:val="ad"/>
        <w:adjustRightInd w:val="0"/>
        <w:spacing w:line="360" w:lineRule="auto"/>
        <w:ind w:firstLineChars="200" w:firstLine="480"/>
        <w:contextualSpacing/>
      </w:pPr>
      <w:r>
        <w:rPr>
          <w:rFonts w:ascii="宋体" w:hAnsi="宋体" w:cs="宋体" w:hint="eastAsia"/>
        </w:rPr>
        <w:t>三、我方明白并同意，在规定的谈判响应时间截止之后，响应有效期之内撤销谈判响应的，</w:t>
      </w:r>
      <w:r>
        <w:rPr>
          <w:rFonts w:cs="Courier New" w:hint="eastAsia"/>
        </w:rPr>
        <w:t>则我方承担违背投标承诺的责任追究。</w:t>
      </w:r>
    </w:p>
    <w:p w:rsidR="00B34F8C" w:rsidRDefault="00AC6395">
      <w:pPr>
        <w:pStyle w:val="ad"/>
        <w:adjustRightInd w:val="0"/>
        <w:spacing w:line="360" w:lineRule="auto"/>
        <w:ind w:firstLineChars="200" w:firstLine="480"/>
        <w:contextualSpacing/>
      </w:pPr>
      <w:r>
        <w:rPr>
          <w:rFonts w:ascii="宋体" w:hAnsi="宋体" w:cs="宋体" w:hint="eastAsia"/>
        </w:rPr>
        <w:t>四、我方同意按照贵方可能提出的要求而提供与谈判响应有关的任何其它数据、信息或资料。</w:t>
      </w:r>
    </w:p>
    <w:p w:rsidR="00B34F8C" w:rsidRDefault="00AC6395">
      <w:pPr>
        <w:pStyle w:val="ad"/>
        <w:adjustRightInd w:val="0"/>
        <w:spacing w:line="360" w:lineRule="auto"/>
        <w:ind w:firstLineChars="200" w:firstLine="480"/>
        <w:contextualSpacing/>
      </w:pPr>
      <w:r>
        <w:rPr>
          <w:rFonts w:ascii="宋体" w:hAnsi="宋体" w:cs="宋体" w:hint="eastAsia"/>
        </w:rPr>
        <w:t>五、我方理解贵方不一定接受</w:t>
      </w:r>
      <w:proofErr w:type="gramStart"/>
      <w:r>
        <w:rPr>
          <w:rFonts w:ascii="宋体" w:hAnsi="宋体" w:cs="宋体" w:hint="eastAsia"/>
        </w:rPr>
        <w:t>最低响应</w:t>
      </w:r>
      <w:proofErr w:type="gramEnd"/>
      <w:r>
        <w:rPr>
          <w:rFonts w:ascii="宋体" w:hAnsi="宋体" w:cs="宋体" w:hint="eastAsia"/>
        </w:rPr>
        <w:t>价或任何贵方可能收到的谈判响应。</w:t>
      </w:r>
    </w:p>
    <w:p w:rsidR="00B34F8C" w:rsidRDefault="00AC6395">
      <w:pPr>
        <w:pStyle w:val="ad"/>
        <w:adjustRightInd w:val="0"/>
        <w:spacing w:line="360" w:lineRule="auto"/>
        <w:ind w:firstLineChars="200" w:firstLine="480"/>
        <w:contextualSpacing/>
      </w:pPr>
      <w:r>
        <w:rPr>
          <w:rFonts w:ascii="宋体" w:hAnsi="宋体" w:cs="宋体" w:hint="eastAsia"/>
        </w:rPr>
        <w:t>六、我方如果成交，将保证履行谈判文件及其澄清、修改文件（如果有）中的全部责任和义务，按质、按量、按期完成《采购需求》及《合同书》中的全部任务。</w:t>
      </w:r>
    </w:p>
    <w:p w:rsidR="00B34F8C" w:rsidRDefault="00AC6395">
      <w:pPr>
        <w:pStyle w:val="ad"/>
        <w:adjustRightInd w:val="0"/>
        <w:spacing w:line="360" w:lineRule="auto"/>
        <w:ind w:firstLineChars="200" w:firstLine="480"/>
        <w:contextualSpacing/>
      </w:pPr>
      <w:r>
        <w:rPr>
          <w:rFonts w:ascii="宋体" w:hAnsi="宋体" w:cs="宋体" w:hint="eastAsia"/>
        </w:rPr>
        <w:t>七、我方在此保证所提交的所有文件和全部说明是真实的和正确的。</w:t>
      </w:r>
    </w:p>
    <w:p w:rsidR="00B34F8C" w:rsidRDefault="00AC6395">
      <w:pPr>
        <w:pStyle w:val="a8"/>
        <w:spacing w:line="360" w:lineRule="auto"/>
        <w:ind w:firstLineChars="200" w:firstLine="480"/>
        <w:contextualSpacing/>
        <w:rPr>
          <w:rFonts w:hAnsi="宋体" w:cs="宋体"/>
          <w:szCs w:val="24"/>
        </w:rPr>
      </w:pPr>
      <w:r>
        <w:rPr>
          <w:rFonts w:ascii="宋体" w:hAnsi="宋体" w:cs="宋体" w:hint="eastAsia"/>
          <w:szCs w:val="24"/>
        </w:rPr>
        <w:lastRenderedPageBreak/>
        <w:t xml:space="preserve">八、我方响应报价已包含应向知识产权所有权人支付的所有相关税费，并保证采购人在中国使用我方提供的货物时，如有第三方提出侵犯其知识产权主张的，责任由我方承担。 </w:t>
      </w:r>
    </w:p>
    <w:p w:rsidR="00B34F8C" w:rsidRDefault="00AC6395">
      <w:pPr>
        <w:pStyle w:val="a8"/>
        <w:spacing w:line="360" w:lineRule="auto"/>
        <w:ind w:firstLineChars="200" w:firstLine="480"/>
        <w:contextualSpacing/>
        <w:rPr>
          <w:rFonts w:hAnsi="宋体" w:cs="宋体"/>
          <w:szCs w:val="24"/>
        </w:rPr>
      </w:pPr>
      <w:r>
        <w:rPr>
          <w:rFonts w:ascii="宋体" w:hAnsi="宋体" w:cs="宋体" w:hint="eastAsia"/>
          <w:szCs w:val="24"/>
        </w:rPr>
        <w:t>九、我方具备《政府采购法》第二十二条规定的条件；承诺如下：</w:t>
      </w:r>
    </w:p>
    <w:p w:rsidR="00B34F8C" w:rsidRDefault="00AC6395">
      <w:pPr>
        <w:pStyle w:val="a8"/>
        <w:spacing w:line="360" w:lineRule="auto"/>
        <w:ind w:firstLineChars="200" w:firstLine="480"/>
        <w:contextualSpacing/>
        <w:rPr>
          <w:rFonts w:hAnsi="宋体" w:cs="宋体"/>
          <w:szCs w:val="24"/>
        </w:rPr>
      </w:pPr>
      <w:r>
        <w:rPr>
          <w:rFonts w:ascii="宋体" w:hAnsi="宋体" w:cs="宋体" w:hint="eastAsia"/>
          <w:szCs w:val="24"/>
        </w:rPr>
        <w:t>1. 具有独立承担民事责任能力的在中华人民共和国境内注册的法人或其他组织或自然人，有效的营业执照（或事业法人登记证或身份证等相关证明）。</w:t>
      </w:r>
    </w:p>
    <w:p w:rsidR="00B34F8C" w:rsidRDefault="00AC6395">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2. 我方已依法缴纳了各项税费及社会保险费用，如有需要，可随时向采购人提供近三个月内的相关缴费证明，以便核查。</w:t>
      </w:r>
    </w:p>
    <w:p w:rsidR="00B34F8C" w:rsidRDefault="00AC6395">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3. 我方已依法建立健全的财务会计制度，如有需要，可随时向采购人提供相关证明材料，以便核查。</w:t>
      </w:r>
    </w:p>
    <w:p w:rsidR="00B34F8C" w:rsidRDefault="00AC6395">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4. 参加政府采购活动前三年内，在经营活动中没有重大违法记录。</w:t>
      </w:r>
    </w:p>
    <w:p w:rsidR="00B34F8C" w:rsidRDefault="00AC6395">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5. 符合法律、行政法规规定的其他条件。</w:t>
      </w:r>
    </w:p>
    <w:p w:rsidR="00B34F8C" w:rsidRDefault="00AC6395">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以上内容如有虚假或与事实不符的，谈判小组可将我方做无效投标处理，我方愿意承担相应的法律责任。</w:t>
      </w:r>
    </w:p>
    <w:p w:rsidR="00B34F8C" w:rsidRDefault="00AC6395">
      <w:pPr>
        <w:pStyle w:val="a8"/>
        <w:spacing w:line="360" w:lineRule="auto"/>
        <w:ind w:firstLineChars="200" w:firstLine="480"/>
        <w:contextualSpacing/>
        <w:rPr>
          <w:rFonts w:hAnsi="宋体" w:cs="宋体"/>
          <w:szCs w:val="24"/>
        </w:rPr>
      </w:pPr>
      <w:r>
        <w:rPr>
          <w:rFonts w:ascii="宋体" w:hAnsi="宋体" w:cs="宋体" w:hint="eastAsia"/>
          <w:szCs w:val="24"/>
        </w:rPr>
        <w:t>十、我方具备履行合同所必需的设备和专业技术能力。</w:t>
      </w:r>
    </w:p>
    <w:p w:rsidR="00B34F8C" w:rsidRDefault="00AC6395">
      <w:pPr>
        <w:pStyle w:val="a8"/>
        <w:spacing w:line="360" w:lineRule="auto"/>
        <w:ind w:firstLineChars="200" w:firstLine="480"/>
        <w:contextualSpacing/>
        <w:rPr>
          <w:rFonts w:hAnsi="宋体" w:cs="宋体"/>
          <w:szCs w:val="24"/>
        </w:rPr>
      </w:pPr>
      <w:r>
        <w:rPr>
          <w:rFonts w:ascii="宋体" w:hAnsi="宋体" w:cs="宋体" w:hint="eastAsia"/>
          <w:snapToGrid w:val="0"/>
          <w:kern w:val="0"/>
          <w:szCs w:val="24"/>
        </w:rPr>
        <w:t>十一、</w:t>
      </w:r>
      <w:r>
        <w:rPr>
          <w:rFonts w:ascii="宋体" w:hAnsi="宋体" w:cs="宋体" w:hint="eastAsia"/>
          <w:szCs w:val="24"/>
        </w:rPr>
        <w:t>我方对在本函及响应文件中所作的所有承诺承担法律责任。</w:t>
      </w:r>
    </w:p>
    <w:p w:rsidR="00B34F8C" w:rsidRDefault="00B34F8C">
      <w:pPr>
        <w:pStyle w:val="a8"/>
        <w:snapToGrid w:val="0"/>
        <w:spacing w:line="360" w:lineRule="auto"/>
        <w:rPr>
          <w:rFonts w:hAnsi="宋体" w:cs="宋体"/>
          <w:szCs w:val="24"/>
        </w:rPr>
      </w:pPr>
    </w:p>
    <w:p w:rsidR="00B34F8C" w:rsidRDefault="00B34F8C">
      <w:pPr>
        <w:pStyle w:val="a8"/>
        <w:snapToGrid w:val="0"/>
        <w:spacing w:line="360" w:lineRule="auto"/>
        <w:rPr>
          <w:rFonts w:hAnsi="宋体" w:cs="宋体"/>
          <w:szCs w:val="24"/>
        </w:rPr>
      </w:pPr>
    </w:p>
    <w:p w:rsidR="00B34F8C" w:rsidRDefault="00AC6395">
      <w:pPr>
        <w:adjustRightInd w:val="0"/>
        <w:snapToGrid w:val="0"/>
        <w:spacing w:line="360" w:lineRule="auto"/>
        <w:rPr>
          <w:rFonts w:ascii="宋体" w:hAnsi="宋体" w:cs="宋体"/>
          <w:sz w:val="24"/>
          <w:szCs w:val="24"/>
        </w:rPr>
      </w:pPr>
      <w:r>
        <w:rPr>
          <w:rFonts w:ascii="宋体" w:hAnsi="宋体" w:cs="宋体" w:hint="eastAsia"/>
          <w:sz w:val="24"/>
          <w:szCs w:val="24"/>
        </w:rPr>
        <w:t>所有与本招标有关的一切正式</w:t>
      </w:r>
      <w:proofErr w:type="gramStart"/>
      <w:r>
        <w:rPr>
          <w:rFonts w:ascii="宋体" w:hAnsi="宋体" w:cs="宋体" w:hint="eastAsia"/>
          <w:sz w:val="24"/>
          <w:szCs w:val="24"/>
        </w:rPr>
        <w:t>往来请</w:t>
      </w:r>
      <w:proofErr w:type="gramEnd"/>
      <w:r>
        <w:rPr>
          <w:rFonts w:ascii="宋体" w:hAnsi="宋体" w:cs="宋体" w:hint="eastAsia"/>
          <w:sz w:val="24"/>
          <w:szCs w:val="24"/>
        </w:rPr>
        <w:t>寄：</w:t>
      </w:r>
    </w:p>
    <w:p w:rsidR="00B34F8C" w:rsidRDefault="00AC6395">
      <w:pPr>
        <w:adjustRightInd w:val="0"/>
        <w:snapToGrid w:val="0"/>
        <w:spacing w:line="360" w:lineRule="auto"/>
        <w:rPr>
          <w:rFonts w:ascii="宋体" w:hAnsi="宋体" w:cs="宋体"/>
          <w:sz w:val="24"/>
          <w:szCs w:val="24"/>
        </w:rPr>
      </w:pPr>
      <w:r>
        <w:rPr>
          <w:rFonts w:ascii="宋体" w:hAnsi="宋体" w:cs="宋体" w:hint="eastAsia"/>
          <w:sz w:val="24"/>
          <w:szCs w:val="24"/>
        </w:rPr>
        <w:t>地    址：.  邮政编码：.</w:t>
      </w:r>
    </w:p>
    <w:p w:rsidR="00B34F8C" w:rsidRDefault="00AC6395">
      <w:pPr>
        <w:adjustRightInd w:val="0"/>
        <w:snapToGrid w:val="0"/>
        <w:spacing w:line="360" w:lineRule="auto"/>
        <w:rPr>
          <w:rFonts w:ascii="宋体" w:hAnsi="宋体" w:cs="宋体"/>
          <w:sz w:val="24"/>
          <w:szCs w:val="24"/>
        </w:rPr>
      </w:pPr>
      <w:r>
        <w:rPr>
          <w:rFonts w:ascii="宋体" w:hAnsi="宋体" w:cs="宋体" w:hint="eastAsia"/>
          <w:sz w:val="24"/>
          <w:szCs w:val="24"/>
        </w:rPr>
        <w:t>电    话：.  传    真：.</w:t>
      </w:r>
    </w:p>
    <w:p w:rsidR="00B34F8C" w:rsidRDefault="00AC6395">
      <w:pPr>
        <w:adjustRightInd w:val="0"/>
        <w:snapToGrid w:val="0"/>
        <w:spacing w:line="360" w:lineRule="auto"/>
        <w:rPr>
          <w:rFonts w:ascii="宋体" w:hAnsi="宋体" w:cs="宋体"/>
          <w:sz w:val="24"/>
          <w:szCs w:val="24"/>
          <w:u w:val="single"/>
        </w:rPr>
      </w:pPr>
      <w:r>
        <w:rPr>
          <w:rFonts w:ascii="宋体" w:hAnsi="宋体" w:cs="宋体" w:hint="eastAsia"/>
          <w:sz w:val="24"/>
          <w:szCs w:val="24"/>
        </w:rPr>
        <w:t xml:space="preserve">供应商代表姓名：.  职    </w:t>
      </w:r>
      <w:proofErr w:type="gramStart"/>
      <w:r>
        <w:rPr>
          <w:rFonts w:ascii="宋体" w:hAnsi="宋体" w:cs="宋体" w:hint="eastAsia"/>
          <w:sz w:val="24"/>
          <w:szCs w:val="24"/>
        </w:rPr>
        <w:t>务</w:t>
      </w:r>
      <w:proofErr w:type="gramEnd"/>
      <w:r>
        <w:rPr>
          <w:rFonts w:ascii="宋体" w:hAnsi="宋体" w:cs="宋体" w:hint="eastAsia"/>
          <w:sz w:val="24"/>
          <w:szCs w:val="24"/>
        </w:rPr>
        <w:t>：.</w:t>
      </w:r>
    </w:p>
    <w:p w:rsidR="00B34F8C" w:rsidRDefault="00AC6395">
      <w:pPr>
        <w:adjustRightInd w:val="0"/>
        <w:snapToGrid w:val="0"/>
        <w:spacing w:line="360" w:lineRule="auto"/>
        <w:rPr>
          <w:rFonts w:ascii="宋体" w:hAnsi="宋体" w:cs="宋体"/>
          <w:sz w:val="24"/>
          <w:szCs w:val="24"/>
        </w:rPr>
      </w:pPr>
      <w:r>
        <w:rPr>
          <w:rFonts w:ascii="宋体" w:hAnsi="宋体" w:cs="宋体" w:hint="eastAsia"/>
          <w:sz w:val="24"/>
          <w:szCs w:val="24"/>
        </w:rPr>
        <w:t>供应</w:t>
      </w:r>
      <w:proofErr w:type="gramStart"/>
      <w:r>
        <w:rPr>
          <w:rFonts w:ascii="宋体" w:hAnsi="宋体" w:cs="宋体" w:hint="eastAsia"/>
          <w:sz w:val="24"/>
          <w:szCs w:val="24"/>
        </w:rPr>
        <w:t>商法定</w:t>
      </w:r>
      <w:proofErr w:type="gramEnd"/>
      <w:r>
        <w:rPr>
          <w:rFonts w:ascii="宋体" w:hAnsi="宋体" w:cs="宋体" w:hint="eastAsia"/>
          <w:sz w:val="24"/>
          <w:szCs w:val="24"/>
        </w:rPr>
        <w:t>代表人（单位负责人）或法定代表人（单位负责人）授权代表签字或盖章：</w:t>
      </w:r>
    </w:p>
    <w:p w:rsidR="00B34F8C" w:rsidRDefault="00AC6395">
      <w:pPr>
        <w:adjustRightInd w:val="0"/>
        <w:snapToGrid w:val="0"/>
        <w:spacing w:line="360" w:lineRule="auto"/>
        <w:rPr>
          <w:rFonts w:ascii="宋体" w:hAnsi="宋体" w:cs="宋体"/>
          <w:sz w:val="24"/>
          <w:szCs w:val="24"/>
        </w:rPr>
      </w:pPr>
      <w:r>
        <w:rPr>
          <w:rFonts w:ascii="宋体" w:hAnsi="宋体" w:cs="宋体" w:hint="eastAsia"/>
          <w:sz w:val="24"/>
          <w:szCs w:val="24"/>
        </w:rPr>
        <w:t>供应商名称（盖章）：</w:t>
      </w:r>
    </w:p>
    <w:p w:rsidR="00B34F8C" w:rsidRDefault="00B34F8C">
      <w:pPr>
        <w:adjustRightInd w:val="0"/>
        <w:snapToGrid w:val="0"/>
        <w:spacing w:line="360" w:lineRule="auto"/>
        <w:ind w:firstLineChars="2050" w:firstLine="4920"/>
        <w:rPr>
          <w:rFonts w:ascii="宋体" w:hAnsi="宋体" w:cs="宋体"/>
          <w:sz w:val="24"/>
          <w:szCs w:val="24"/>
        </w:rPr>
      </w:pPr>
    </w:p>
    <w:p w:rsidR="00B34F8C" w:rsidRDefault="00B34F8C">
      <w:pPr>
        <w:adjustRightInd w:val="0"/>
        <w:snapToGrid w:val="0"/>
        <w:spacing w:line="360" w:lineRule="auto"/>
        <w:rPr>
          <w:rFonts w:ascii="宋体" w:hAnsi="宋体" w:cs="宋体"/>
          <w:sz w:val="24"/>
          <w:szCs w:val="24"/>
        </w:rPr>
      </w:pPr>
    </w:p>
    <w:p w:rsidR="00B34F8C" w:rsidRDefault="00AC6395">
      <w:pPr>
        <w:adjustRightInd w:val="0"/>
        <w:snapToGrid w:val="0"/>
        <w:spacing w:line="360" w:lineRule="auto"/>
        <w:ind w:firstLineChars="2050" w:firstLine="4920"/>
        <w:rPr>
          <w:rFonts w:ascii="宋体" w:hAnsi="宋体" w:cs="宋体"/>
          <w:sz w:val="24"/>
          <w:szCs w:val="24"/>
        </w:rPr>
      </w:pPr>
      <w:r>
        <w:rPr>
          <w:rFonts w:ascii="宋体" w:eastAsia="宋体" w:hAnsi="宋体" w:cs="宋体" w:hint="eastAsia"/>
          <w:sz w:val="24"/>
          <w:szCs w:val="24"/>
        </w:rPr>
        <w:t>日期：    年    月    日</w:t>
      </w:r>
    </w:p>
    <w:p w:rsidR="00B34F8C" w:rsidRDefault="00B34F8C">
      <w:pPr>
        <w:jc w:val="center"/>
        <w:rPr>
          <w:rFonts w:ascii="宋体" w:eastAsia="宋体" w:hAnsi="宋体" w:cs="宋体"/>
          <w:b/>
          <w:bCs/>
          <w:sz w:val="32"/>
          <w:szCs w:val="32"/>
        </w:rPr>
      </w:pPr>
    </w:p>
    <w:p w:rsidR="00B34F8C" w:rsidRDefault="00B34F8C">
      <w:pPr>
        <w:jc w:val="center"/>
        <w:rPr>
          <w:rFonts w:ascii="宋体" w:eastAsia="宋体" w:hAnsi="宋体" w:cs="宋体"/>
          <w:b/>
          <w:bCs/>
          <w:sz w:val="32"/>
          <w:szCs w:val="32"/>
        </w:rPr>
      </w:pPr>
    </w:p>
    <w:p w:rsidR="00B34F8C" w:rsidRDefault="00B34F8C">
      <w:pPr>
        <w:jc w:val="center"/>
        <w:rPr>
          <w:rFonts w:ascii="宋体" w:eastAsia="宋体" w:hAnsi="宋体" w:cs="宋体"/>
          <w:b/>
          <w:bCs/>
          <w:sz w:val="32"/>
          <w:szCs w:val="32"/>
        </w:rPr>
      </w:pPr>
    </w:p>
    <w:p w:rsidR="00B34F8C" w:rsidRDefault="00AC6395">
      <w:pPr>
        <w:jc w:val="center"/>
        <w:rPr>
          <w:rFonts w:ascii="宋体" w:hAnsi="宋体" w:cs="宋体"/>
          <w:b/>
          <w:bCs/>
          <w:sz w:val="32"/>
          <w:szCs w:val="32"/>
        </w:rPr>
      </w:pPr>
      <w:r>
        <w:rPr>
          <w:rFonts w:ascii="宋体" w:eastAsia="宋体" w:hAnsi="宋体" w:cs="宋体" w:hint="eastAsia"/>
          <w:b/>
          <w:bCs/>
          <w:sz w:val="32"/>
          <w:szCs w:val="32"/>
        </w:rPr>
        <w:lastRenderedPageBreak/>
        <w:t>3.2 法定代表人（单位负责人）资格证明书</w:t>
      </w:r>
    </w:p>
    <w:p w:rsidR="00B34F8C" w:rsidRDefault="00B34F8C" w:rsidP="007D14FF">
      <w:pPr>
        <w:autoSpaceDE w:val="0"/>
        <w:autoSpaceDN w:val="0"/>
        <w:adjustRightInd w:val="0"/>
        <w:spacing w:line="480" w:lineRule="auto"/>
        <w:ind w:firstLineChars="257" w:firstLine="617"/>
        <w:rPr>
          <w:rFonts w:ascii="宋体" w:hAnsi="宋体" w:cs="宋体"/>
          <w:sz w:val="24"/>
          <w:szCs w:val="24"/>
        </w:rPr>
      </w:pPr>
    </w:p>
    <w:p w:rsidR="00B34F8C" w:rsidRDefault="00AC6395">
      <w:pPr>
        <w:pStyle w:val="13"/>
        <w:spacing w:line="480" w:lineRule="auto"/>
        <w:ind w:firstLineChars="225" w:firstLine="540"/>
        <w:jc w:val="left"/>
        <w:rPr>
          <w:rFonts w:hAnsi="宋体" w:cs="宋体"/>
          <w:szCs w:val="24"/>
        </w:rPr>
      </w:pPr>
      <w:r>
        <w:rPr>
          <w:rFonts w:eastAsia="宋体" w:hAnsi="宋体" w:cs="宋体" w:hint="eastAsia"/>
          <w:szCs w:val="24"/>
        </w:rPr>
        <w:t>单位名称：</w:t>
      </w:r>
    </w:p>
    <w:p w:rsidR="00B34F8C" w:rsidRDefault="00AC6395">
      <w:pPr>
        <w:pStyle w:val="13"/>
        <w:spacing w:line="480" w:lineRule="auto"/>
        <w:ind w:firstLineChars="225" w:firstLine="540"/>
        <w:jc w:val="left"/>
        <w:rPr>
          <w:rFonts w:hAnsi="宋体" w:cs="宋体"/>
          <w:szCs w:val="24"/>
        </w:rPr>
      </w:pPr>
      <w:r>
        <w:rPr>
          <w:rFonts w:eastAsia="宋体" w:hAnsi="宋体" w:cs="宋体" w:hint="eastAsia"/>
          <w:szCs w:val="24"/>
        </w:rPr>
        <w:t>地址：</w:t>
      </w:r>
    </w:p>
    <w:p w:rsidR="00B34F8C" w:rsidRDefault="00AC6395">
      <w:pPr>
        <w:pStyle w:val="13"/>
        <w:spacing w:line="480" w:lineRule="auto"/>
        <w:ind w:firstLineChars="225" w:firstLine="540"/>
        <w:jc w:val="left"/>
        <w:rPr>
          <w:rFonts w:hAnsi="宋体" w:cs="宋体"/>
          <w:szCs w:val="24"/>
        </w:rPr>
      </w:pPr>
      <w:r>
        <w:rPr>
          <w:rFonts w:eastAsia="宋体" w:hAnsi="宋体" w:cs="宋体" w:hint="eastAsia"/>
          <w:szCs w:val="24"/>
        </w:rPr>
        <w:t xml:space="preserve">姓名：       性别：     年龄：     职务：        </w:t>
      </w:r>
    </w:p>
    <w:p w:rsidR="00B34F8C" w:rsidRDefault="00AC6395">
      <w:pPr>
        <w:pStyle w:val="13"/>
        <w:spacing w:line="480" w:lineRule="auto"/>
        <w:ind w:firstLineChars="225" w:firstLine="540"/>
        <w:jc w:val="left"/>
        <w:rPr>
          <w:rFonts w:hAnsi="宋体" w:cs="宋体"/>
          <w:szCs w:val="24"/>
        </w:rPr>
      </w:pPr>
      <w:r>
        <w:rPr>
          <w:rFonts w:eastAsia="宋体" w:hAnsi="宋体" w:cs="宋体" w:hint="eastAsia"/>
          <w:szCs w:val="24"/>
        </w:rPr>
        <w:t>本人系</w:t>
      </w:r>
      <w:r>
        <w:rPr>
          <w:rFonts w:eastAsia="宋体" w:hAnsi="宋体" w:cs="宋体" w:hint="eastAsia"/>
          <w:szCs w:val="24"/>
          <w:u w:val="single"/>
        </w:rPr>
        <w:t xml:space="preserve">  </w:t>
      </w:r>
      <w:r>
        <w:rPr>
          <w:rFonts w:eastAsia="宋体" w:hAnsi="宋体" w:cs="宋体" w:hint="eastAsia"/>
          <w:i/>
          <w:snapToGrid w:val="0"/>
          <w:szCs w:val="24"/>
          <w:u w:val="single"/>
        </w:rPr>
        <w:t xml:space="preserve">供应商名称  </w:t>
      </w:r>
      <w:r>
        <w:rPr>
          <w:rFonts w:eastAsia="宋体" w:hAnsi="宋体" w:cs="宋体" w:hint="eastAsia"/>
          <w:szCs w:val="24"/>
        </w:rPr>
        <w:t>的法定代表人（单位负责人）。就参加贵方招标编号为</w:t>
      </w:r>
      <w:r>
        <w:rPr>
          <w:rFonts w:eastAsia="宋体" w:hAnsi="宋体" w:cs="宋体" w:hint="eastAsia"/>
          <w:szCs w:val="24"/>
          <w:u w:val="single"/>
        </w:rPr>
        <w:t xml:space="preserve">  </w:t>
      </w:r>
      <w:r>
        <w:rPr>
          <w:rFonts w:eastAsia="宋体" w:hAnsi="宋体" w:cs="宋体" w:hint="eastAsia"/>
          <w:i/>
          <w:szCs w:val="24"/>
          <w:u w:val="single"/>
        </w:rPr>
        <w:t xml:space="preserve">项目编号 </w:t>
      </w:r>
      <w:r>
        <w:rPr>
          <w:rFonts w:eastAsia="宋体" w:hAnsi="宋体" w:cs="宋体" w:hint="eastAsia"/>
          <w:szCs w:val="24"/>
          <w:u w:val="single"/>
        </w:rPr>
        <w:t xml:space="preserve">  </w:t>
      </w:r>
      <w:r>
        <w:rPr>
          <w:rFonts w:eastAsia="宋体" w:hAnsi="宋体" w:cs="宋体" w:hint="eastAsia"/>
          <w:szCs w:val="24"/>
        </w:rPr>
        <w:t>的</w:t>
      </w:r>
      <w:r>
        <w:rPr>
          <w:rFonts w:eastAsia="宋体" w:hAnsi="宋体" w:cs="宋体" w:hint="eastAsia"/>
          <w:szCs w:val="24"/>
          <w:u w:val="single"/>
        </w:rPr>
        <w:t xml:space="preserve">  </w:t>
      </w:r>
      <w:r>
        <w:rPr>
          <w:rFonts w:eastAsia="宋体" w:hAnsi="宋体" w:cs="宋体" w:hint="eastAsia"/>
          <w:i/>
          <w:szCs w:val="24"/>
          <w:u w:val="single"/>
        </w:rPr>
        <w:t xml:space="preserve">项目名称 </w:t>
      </w:r>
      <w:r>
        <w:rPr>
          <w:rFonts w:eastAsia="宋体" w:hAnsi="宋体" w:cs="宋体" w:hint="eastAsia"/>
          <w:szCs w:val="24"/>
          <w:u w:val="single"/>
        </w:rPr>
        <w:t xml:space="preserve">   </w:t>
      </w:r>
      <w:r>
        <w:rPr>
          <w:rFonts w:eastAsia="宋体" w:hAnsi="宋体" w:cs="宋体" w:hint="eastAsia"/>
          <w:szCs w:val="24"/>
        </w:rPr>
        <w:t>竞争性谈判项目的响应报价，签署上述项目的响应文件及合同的执行、完成、服务和保修，签署合同和处理与之有关的一切事务。</w:t>
      </w:r>
    </w:p>
    <w:p w:rsidR="00B34F8C" w:rsidRDefault="00AC6395">
      <w:pPr>
        <w:pStyle w:val="13"/>
        <w:spacing w:line="480" w:lineRule="auto"/>
        <w:ind w:firstLineChars="225" w:firstLine="540"/>
        <w:jc w:val="left"/>
        <w:rPr>
          <w:rFonts w:hAnsi="宋体" w:cs="宋体"/>
          <w:szCs w:val="24"/>
        </w:rPr>
      </w:pPr>
      <w:r>
        <w:rPr>
          <w:rFonts w:eastAsia="宋体" w:hAnsi="宋体" w:cs="宋体" w:hint="eastAsia"/>
          <w:szCs w:val="24"/>
        </w:rPr>
        <w:t>特此证明。</w:t>
      </w:r>
    </w:p>
    <w:p w:rsidR="00B34F8C" w:rsidRDefault="00B34F8C">
      <w:pPr>
        <w:pStyle w:val="13"/>
        <w:spacing w:line="480" w:lineRule="auto"/>
        <w:ind w:firstLineChars="225" w:firstLine="540"/>
        <w:jc w:val="left"/>
        <w:rPr>
          <w:rFonts w:hAnsi="宋体" w:cs="宋体"/>
          <w:szCs w:val="24"/>
        </w:rPr>
      </w:pPr>
    </w:p>
    <w:p w:rsidR="00B34F8C" w:rsidRDefault="00B34F8C">
      <w:pPr>
        <w:pStyle w:val="13"/>
        <w:spacing w:line="480" w:lineRule="auto"/>
        <w:ind w:firstLineChars="225" w:firstLine="540"/>
        <w:jc w:val="left"/>
        <w:rPr>
          <w:rFonts w:hAnsi="宋体" w:cs="宋体"/>
          <w:szCs w:val="24"/>
        </w:rPr>
      </w:pPr>
    </w:p>
    <w:p w:rsidR="00B34F8C" w:rsidRDefault="00AC6395" w:rsidP="007D14FF">
      <w:pPr>
        <w:pStyle w:val="13"/>
        <w:spacing w:line="480" w:lineRule="auto"/>
        <w:ind w:leftChars="-256" w:left="-538" w:firstLineChars="257" w:firstLine="617"/>
        <w:jc w:val="center"/>
        <w:rPr>
          <w:rFonts w:hAnsi="宋体" w:cs="宋体"/>
          <w:bCs/>
          <w:szCs w:val="24"/>
        </w:rPr>
      </w:pPr>
      <w:r>
        <w:rPr>
          <w:rFonts w:eastAsia="宋体" w:hAnsi="宋体" w:cs="宋体" w:hint="eastAsia"/>
          <w:bCs/>
          <w:szCs w:val="24"/>
        </w:rPr>
        <w:t>【此处请粘贴法定代表人（单位负责人）身份证复印件，需清晰反映身份证有效期限】</w:t>
      </w:r>
    </w:p>
    <w:p w:rsidR="00B34F8C" w:rsidRDefault="00B34F8C" w:rsidP="007D14FF">
      <w:pPr>
        <w:pStyle w:val="13"/>
        <w:spacing w:line="480" w:lineRule="auto"/>
        <w:ind w:leftChars="-256" w:left="-538" w:firstLineChars="257" w:firstLine="617"/>
        <w:jc w:val="center"/>
        <w:rPr>
          <w:rFonts w:hAnsi="宋体" w:cs="宋体"/>
          <w:bCs/>
          <w:szCs w:val="24"/>
        </w:rPr>
      </w:pPr>
    </w:p>
    <w:p w:rsidR="00B34F8C" w:rsidRDefault="00B34F8C">
      <w:pPr>
        <w:autoSpaceDE w:val="0"/>
        <w:autoSpaceDN w:val="0"/>
        <w:adjustRightInd w:val="0"/>
        <w:spacing w:line="360" w:lineRule="auto"/>
        <w:ind w:right="-11"/>
        <w:rPr>
          <w:rFonts w:ascii="宋体" w:hAnsi="宋体" w:cs="宋体"/>
          <w:sz w:val="24"/>
          <w:szCs w:val="24"/>
          <w:lang w:val="zh-CN"/>
        </w:rPr>
      </w:pPr>
    </w:p>
    <w:p w:rsidR="00B34F8C" w:rsidRDefault="00B34F8C">
      <w:pPr>
        <w:autoSpaceDE w:val="0"/>
        <w:autoSpaceDN w:val="0"/>
        <w:adjustRightInd w:val="0"/>
        <w:spacing w:line="360" w:lineRule="auto"/>
        <w:ind w:right="-11"/>
        <w:rPr>
          <w:rFonts w:ascii="宋体" w:hAnsi="宋体" w:cs="宋体"/>
          <w:sz w:val="24"/>
          <w:szCs w:val="24"/>
          <w:lang w:val="zh-CN"/>
        </w:rPr>
      </w:pPr>
    </w:p>
    <w:p w:rsidR="00B34F8C" w:rsidRDefault="00B34F8C">
      <w:pPr>
        <w:autoSpaceDE w:val="0"/>
        <w:autoSpaceDN w:val="0"/>
        <w:adjustRightInd w:val="0"/>
        <w:spacing w:line="360" w:lineRule="auto"/>
        <w:ind w:right="-11"/>
        <w:rPr>
          <w:rFonts w:ascii="宋体" w:hAnsi="宋体" w:cs="宋体"/>
          <w:sz w:val="24"/>
          <w:szCs w:val="24"/>
          <w:lang w:val="zh-CN"/>
        </w:rPr>
      </w:pPr>
    </w:p>
    <w:p w:rsidR="00B34F8C" w:rsidRDefault="00AC6395">
      <w:pPr>
        <w:spacing w:line="480" w:lineRule="auto"/>
        <w:ind w:firstLineChars="1875" w:firstLine="4500"/>
        <w:rPr>
          <w:rFonts w:ascii="宋体" w:hAnsi="宋体" w:cs="宋体"/>
          <w:sz w:val="24"/>
          <w:szCs w:val="24"/>
          <w:u w:val="single"/>
        </w:rPr>
      </w:pPr>
      <w:r>
        <w:rPr>
          <w:rFonts w:ascii="宋体" w:eastAsia="宋体" w:hAnsi="宋体" w:cs="宋体" w:hint="eastAsia"/>
          <w:sz w:val="24"/>
          <w:szCs w:val="24"/>
        </w:rPr>
        <w:t>供应商名称（并加盖公章）：</w:t>
      </w:r>
    </w:p>
    <w:p w:rsidR="00B34F8C" w:rsidRDefault="00AC6395">
      <w:pPr>
        <w:pStyle w:val="15"/>
        <w:spacing w:before="60" w:line="480" w:lineRule="auto"/>
        <w:ind w:firstLineChars="1875" w:firstLine="4500"/>
        <w:rPr>
          <w:rFonts w:ascii="宋体" w:hAnsi="宋体" w:cs="宋体"/>
          <w:szCs w:val="24"/>
        </w:rPr>
      </w:pPr>
      <w:r>
        <w:rPr>
          <w:rFonts w:ascii="宋体" w:hAnsi="宋体" w:cs="宋体" w:hint="eastAsia"/>
          <w:szCs w:val="24"/>
        </w:rPr>
        <w:t>签署日期：   年   月  日</w:t>
      </w:r>
    </w:p>
    <w:p w:rsidR="00B34F8C" w:rsidRDefault="00B34F8C">
      <w:pPr>
        <w:pStyle w:val="14"/>
        <w:spacing w:line="480" w:lineRule="auto"/>
        <w:rPr>
          <w:rFonts w:ascii="宋体" w:hAnsi="宋体" w:cs="宋体"/>
          <w:szCs w:val="24"/>
        </w:rPr>
      </w:pPr>
    </w:p>
    <w:p w:rsidR="00B34F8C" w:rsidRDefault="00B34F8C">
      <w:pPr>
        <w:rPr>
          <w:rFonts w:ascii="宋体" w:hAnsi="宋体" w:cs="宋体"/>
          <w:sz w:val="24"/>
          <w:szCs w:val="24"/>
        </w:rPr>
      </w:pPr>
    </w:p>
    <w:p w:rsidR="00B34F8C" w:rsidRDefault="00AC6395">
      <w:pPr>
        <w:spacing w:line="320" w:lineRule="exact"/>
        <w:ind w:firstLineChars="200" w:firstLine="480"/>
        <w:rPr>
          <w:rFonts w:ascii="宋体" w:eastAsia="宋体" w:hAnsi="宋体" w:cs="宋体"/>
          <w:bCs/>
          <w:kern w:val="12"/>
          <w:sz w:val="24"/>
          <w:szCs w:val="24"/>
        </w:rPr>
      </w:pPr>
      <w:r>
        <w:rPr>
          <w:rFonts w:ascii="宋体" w:eastAsia="宋体" w:hAnsi="宋体" w:cs="宋体" w:hint="eastAsia"/>
          <w:bCs/>
          <w:kern w:val="12"/>
          <w:sz w:val="24"/>
          <w:szCs w:val="24"/>
        </w:rPr>
        <w:t>说明：法定代表人参加本竞争性谈判项目响应的，仅须出具此证明书。</w:t>
      </w:r>
    </w:p>
    <w:p w:rsidR="00B34F8C" w:rsidRDefault="00B34F8C">
      <w:pPr>
        <w:spacing w:line="320" w:lineRule="exact"/>
        <w:ind w:firstLineChars="500" w:firstLine="1200"/>
        <w:rPr>
          <w:rFonts w:ascii="宋体" w:hAnsi="宋体" w:cs="宋体"/>
          <w:bCs/>
          <w:kern w:val="12"/>
          <w:sz w:val="24"/>
          <w:szCs w:val="24"/>
        </w:rPr>
      </w:pPr>
    </w:p>
    <w:p w:rsidR="00B34F8C" w:rsidRDefault="00B34F8C">
      <w:pPr>
        <w:spacing w:line="480" w:lineRule="exact"/>
        <w:jc w:val="center"/>
        <w:rPr>
          <w:rFonts w:ascii="宋体" w:hAnsi="宋体" w:cs="宋体"/>
          <w:b/>
          <w:bCs/>
          <w:sz w:val="24"/>
          <w:szCs w:val="24"/>
        </w:rPr>
      </w:pPr>
    </w:p>
    <w:p w:rsidR="00B34F8C" w:rsidRDefault="00AC6395">
      <w:pPr>
        <w:jc w:val="center"/>
        <w:rPr>
          <w:rFonts w:ascii="宋体" w:hAnsi="宋体" w:cs="宋体"/>
          <w:b/>
          <w:bCs/>
          <w:sz w:val="24"/>
          <w:szCs w:val="24"/>
        </w:rPr>
      </w:pPr>
      <w:r>
        <w:rPr>
          <w:rFonts w:ascii="宋体" w:eastAsia="宋体" w:hAnsi="宋体" w:cs="宋体" w:hint="eastAsia"/>
          <w:b/>
          <w:bCs/>
          <w:sz w:val="24"/>
          <w:szCs w:val="24"/>
        </w:rPr>
        <w:br w:type="page"/>
      </w:r>
      <w:r>
        <w:rPr>
          <w:rFonts w:ascii="宋体" w:eastAsia="宋体" w:hAnsi="宋体" w:cs="宋体" w:hint="eastAsia"/>
          <w:b/>
          <w:bCs/>
          <w:sz w:val="32"/>
          <w:szCs w:val="32"/>
        </w:rPr>
        <w:lastRenderedPageBreak/>
        <w:t>3.3 法定代表人（单位负责人）授权书</w:t>
      </w:r>
    </w:p>
    <w:p w:rsidR="00B34F8C" w:rsidRDefault="00B34F8C">
      <w:pPr>
        <w:spacing w:line="480" w:lineRule="exact"/>
        <w:jc w:val="center"/>
        <w:rPr>
          <w:rFonts w:ascii="宋体" w:hAnsi="宋体" w:cs="宋体"/>
          <w:b/>
          <w:bCs/>
          <w:sz w:val="24"/>
          <w:szCs w:val="24"/>
        </w:rPr>
      </w:pPr>
    </w:p>
    <w:p w:rsidR="00B34F8C" w:rsidRDefault="00AC6395">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 xml:space="preserve"> 本人</w:t>
      </w:r>
      <w:r>
        <w:rPr>
          <w:rFonts w:ascii="宋体" w:eastAsia="宋体" w:hAnsi="宋体" w:cs="宋体" w:hint="eastAsia"/>
          <w:sz w:val="24"/>
          <w:szCs w:val="24"/>
          <w:u w:val="single"/>
        </w:rPr>
        <w:t xml:space="preserve">　 </w:t>
      </w:r>
      <w:r>
        <w:rPr>
          <w:rFonts w:ascii="宋体" w:eastAsia="宋体" w:hAnsi="宋体" w:cs="宋体" w:hint="eastAsia"/>
          <w:i/>
          <w:snapToGrid w:val="0"/>
          <w:sz w:val="24"/>
          <w:szCs w:val="24"/>
          <w:u w:val="single"/>
        </w:rPr>
        <w:t>法人姓名</w:t>
      </w:r>
      <w:r>
        <w:rPr>
          <w:rFonts w:ascii="宋体" w:eastAsia="宋体" w:hAnsi="宋体" w:cs="宋体" w:hint="eastAsia"/>
          <w:sz w:val="24"/>
          <w:szCs w:val="24"/>
          <w:u w:val="single"/>
        </w:rPr>
        <w:t xml:space="preserve">  </w:t>
      </w:r>
      <w:r>
        <w:rPr>
          <w:rFonts w:ascii="宋体" w:eastAsia="宋体" w:hAnsi="宋体" w:cs="宋体" w:hint="eastAsia"/>
          <w:sz w:val="24"/>
          <w:szCs w:val="24"/>
        </w:rPr>
        <w:t>系</w:t>
      </w:r>
      <w:r>
        <w:rPr>
          <w:rFonts w:ascii="宋体" w:eastAsia="宋体" w:hAnsi="宋体" w:cs="宋体" w:hint="eastAsia"/>
          <w:sz w:val="24"/>
          <w:szCs w:val="24"/>
          <w:u w:val="single"/>
        </w:rPr>
        <w:t xml:space="preserve">　</w:t>
      </w:r>
      <w:r>
        <w:rPr>
          <w:rFonts w:ascii="宋体" w:eastAsia="宋体" w:hAnsi="宋体" w:cs="宋体" w:hint="eastAsia"/>
          <w:i/>
          <w:snapToGrid w:val="0"/>
          <w:sz w:val="24"/>
          <w:szCs w:val="24"/>
          <w:u w:val="single"/>
        </w:rPr>
        <w:t xml:space="preserve">供应商名称  </w:t>
      </w:r>
      <w:r>
        <w:rPr>
          <w:rFonts w:ascii="宋体" w:eastAsia="宋体" w:hAnsi="宋体" w:cs="宋体" w:hint="eastAsia"/>
          <w:sz w:val="24"/>
          <w:szCs w:val="24"/>
          <w:u w:val="single"/>
        </w:rPr>
        <w:t xml:space="preserve"> </w:t>
      </w:r>
      <w:r>
        <w:rPr>
          <w:rFonts w:ascii="宋体" w:eastAsia="宋体" w:hAnsi="宋体" w:cs="宋体" w:hint="eastAsia"/>
          <w:sz w:val="24"/>
          <w:szCs w:val="24"/>
        </w:rPr>
        <w:t>的法定代表人（单位负责人），现委托</w:t>
      </w:r>
      <w:r>
        <w:rPr>
          <w:rFonts w:ascii="宋体" w:eastAsia="宋体" w:hAnsi="宋体" w:cs="宋体" w:hint="eastAsia"/>
          <w:sz w:val="24"/>
          <w:szCs w:val="24"/>
          <w:u w:val="single"/>
        </w:rPr>
        <w:t xml:space="preserve">　 </w:t>
      </w:r>
      <w:r>
        <w:rPr>
          <w:rFonts w:ascii="宋体" w:eastAsia="宋体" w:hAnsi="宋体" w:cs="宋体" w:hint="eastAsia"/>
          <w:i/>
          <w:snapToGrid w:val="0"/>
          <w:sz w:val="24"/>
          <w:szCs w:val="24"/>
          <w:u w:val="single"/>
        </w:rPr>
        <w:t>姓名，职务</w:t>
      </w:r>
      <w:r>
        <w:rPr>
          <w:rFonts w:ascii="宋体" w:eastAsia="宋体" w:hAnsi="宋体" w:cs="宋体" w:hint="eastAsia"/>
          <w:sz w:val="24"/>
          <w:szCs w:val="24"/>
          <w:u w:val="single"/>
        </w:rPr>
        <w:t xml:space="preserve">    </w:t>
      </w:r>
      <w:r>
        <w:rPr>
          <w:rFonts w:ascii="宋体" w:eastAsia="宋体" w:hAnsi="宋体" w:cs="宋体" w:hint="eastAsia"/>
          <w:sz w:val="24"/>
          <w:szCs w:val="24"/>
        </w:rPr>
        <w:t>以我方的名义参加贵方______________________项目的谈判响应活动，并代表我方全权办理针对上述项目的谈判、响应文件澄清、签约等一切具体事务和签署相关文件。</w:t>
      </w:r>
    </w:p>
    <w:p w:rsidR="00B34F8C" w:rsidRDefault="00AC6395">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我方对被授权人的签名事项负全部责任。</w:t>
      </w:r>
    </w:p>
    <w:p w:rsidR="00B34F8C" w:rsidRDefault="00AC6395">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rsidR="00B34F8C" w:rsidRDefault="00AC6395">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被授权人无转委托权，特此委托。</w:t>
      </w:r>
    </w:p>
    <w:p w:rsidR="00B34F8C" w:rsidRDefault="00AC6395">
      <w:pPr>
        <w:spacing w:line="480" w:lineRule="auto"/>
        <w:ind w:firstLineChars="200" w:firstLine="480"/>
        <w:rPr>
          <w:rFonts w:ascii="宋体" w:hAnsi="宋体" w:cs="宋体"/>
          <w:sz w:val="24"/>
          <w:szCs w:val="24"/>
        </w:rPr>
      </w:pPr>
      <w:r>
        <w:rPr>
          <w:rFonts w:ascii="宋体" w:eastAsia="宋体" w:hAnsi="宋体" w:cs="宋体" w:hint="eastAsia"/>
          <w:sz w:val="24"/>
          <w:szCs w:val="24"/>
        </w:rPr>
        <w:t xml:space="preserve">投标人名称： </w:t>
      </w:r>
      <w:r>
        <w:rPr>
          <w:rFonts w:ascii="宋体" w:eastAsia="宋体" w:hAnsi="宋体" w:cs="宋体" w:hint="eastAsia"/>
          <w:sz w:val="24"/>
          <w:szCs w:val="24"/>
          <w:u w:val="single"/>
        </w:rPr>
        <w:t xml:space="preserve">       （全称）       </w:t>
      </w:r>
      <w:r>
        <w:rPr>
          <w:rFonts w:ascii="宋体" w:eastAsia="宋体" w:hAnsi="宋体" w:cs="宋体" w:hint="eastAsia"/>
          <w:sz w:val="24"/>
          <w:szCs w:val="24"/>
        </w:rPr>
        <w:t xml:space="preserve"> （盖单位公章）</w:t>
      </w:r>
    </w:p>
    <w:p w:rsidR="00B34F8C" w:rsidRDefault="00AC6395">
      <w:pPr>
        <w:spacing w:line="480" w:lineRule="auto"/>
        <w:ind w:firstLineChars="200" w:firstLine="480"/>
        <w:rPr>
          <w:rFonts w:ascii="宋体" w:hAnsi="宋体" w:cs="宋体"/>
          <w:sz w:val="24"/>
          <w:szCs w:val="24"/>
        </w:rPr>
      </w:pPr>
      <w:r>
        <w:rPr>
          <w:rFonts w:ascii="宋体" w:eastAsia="宋体" w:hAnsi="宋体" w:cs="宋体" w:hint="eastAsia"/>
          <w:sz w:val="24"/>
          <w:szCs w:val="24"/>
        </w:rPr>
        <w:t>法定代表人（单位负责人）：              （签字或加盖名章）</w:t>
      </w:r>
    </w:p>
    <w:p w:rsidR="00B34F8C" w:rsidRDefault="00AC6395">
      <w:pPr>
        <w:spacing w:line="480" w:lineRule="auto"/>
        <w:ind w:firstLineChars="200" w:firstLine="480"/>
        <w:rPr>
          <w:rFonts w:ascii="宋体" w:hAnsi="宋体" w:cs="宋体"/>
          <w:sz w:val="24"/>
          <w:szCs w:val="24"/>
        </w:rPr>
      </w:pPr>
      <w:r>
        <w:rPr>
          <w:rFonts w:ascii="宋体" w:eastAsia="宋体" w:hAnsi="宋体" w:cs="宋体" w:hint="eastAsia"/>
          <w:sz w:val="24"/>
          <w:szCs w:val="24"/>
        </w:rPr>
        <w:t xml:space="preserve">法定代表人（单位负责人）授权代表： </w:t>
      </w:r>
      <w:r>
        <w:rPr>
          <w:rFonts w:ascii="宋体" w:eastAsia="宋体" w:hAnsi="宋体" w:cs="宋体" w:hint="eastAsia"/>
          <w:sz w:val="24"/>
          <w:szCs w:val="24"/>
          <w:u w:val="single"/>
        </w:rPr>
        <w:t xml:space="preserve">         </w:t>
      </w:r>
      <w:r>
        <w:rPr>
          <w:rFonts w:ascii="宋体" w:eastAsia="宋体" w:hAnsi="宋体" w:cs="宋体" w:hint="eastAsia"/>
          <w:sz w:val="24"/>
          <w:szCs w:val="24"/>
        </w:rPr>
        <w:t xml:space="preserve">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4"/>
        <w:gridCol w:w="7"/>
        <w:gridCol w:w="4478"/>
        <w:gridCol w:w="14"/>
      </w:tblGrid>
      <w:tr w:rsidR="00B34F8C">
        <w:trPr>
          <w:gridAfter w:val="1"/>
          <w:wAfter w:w="14" w:type="dxa"/>
          <w:trHeight w:val="2636"/>
        </w:trPr>
        <w:tc>
          <w:tcPr>
            <w:tcW w:w="4484" w:type="dxa"/>
            <w:vAlign w:val="center"/>
          </w:tcPr>
          <w:p w:rsidR="00B34F8C" w:rsidRDefault="00AC6395">
            <w:pPr>
              <w:jc w:val="center"/>
              <w:rPr>
                <w:rFonts w:ascii="宋体" w:hAnsi="宋体" w:cs="宋体"/>
                <w:sz w:val="24"/>
                <w:szCs w:val="24"/>
              </w:rPr>
            </w:pPr>
            <w:r>
              <w:rPr>
                <w:rFonts w:ascii="宋体" w:eastAsia="宋体" w:hAnsi="宋体" w:cs="宋体" w:hint="eastAsia"/>
                <w:sz w:val="24"/>
                <w:szCs w:val="24"/>
              </w:rPr>
              <w:t>法定代表人（单位负责人）身份证（正面）</w:t>
            </w:r>
          </w:p>
        </w:tc>
        <w:tc>
          <w:tcPr>
            <w:tcW w:w="4485" w:type="dxa"/>
            <w:gridSpan w:val="2"/>
            <w:vAlign w:val="center"/>
          </w:tcPr>
          <w:p w:rsidR="00B34F8C" w:rsidRDefault="00AC6395">
            <w:pPr>
              <w:jc w:val="center"/>
              <w:rPr>
                <w:rFonts w:ascii="宋体" w:hAnsi="宋体" w:cs="宋体"/>
                <w:sz w:val="24"/>
                <w:szCs w:val="24"/>
              </w:rPr>
            </w:pPr>
            <w:r>
              <w:rPr>
                <w:rFonts w:ascii="宋体" w:eastAsia="宋体" w:hAnsi="宋体" w:cs="宋体" w:hint="eastAsia"/>
                <w:sz w:val="24"/>
                <w:szCs w:val="24"/>
              </w:rPr>
              <w:t>法定代表人（单位负责人）身份证（反面）</w:t>
            </w:r>
          </w:p>
        </w:tc>
      </w:tr>
      <w:tr w:rsidR="00B34F8C">
        <w:trPr>
          <w:trHeight w:val="2781"/>
        </w:trPr>
        <w:tc>
          <w:tcPr>
            <w:tcW w:w="4491" w:type="dxa"/>
            <w:gridSpan w:val="2"/>
            <w:vAlign w:val="center"/>
          </w:tcPr>
          <w:p w:rsidR="00B34F8C" w:rsidRDefault="00AC6395">
            <w:pPr>
              <w:jc w:val="center"/>
              <w:rPr>
                <w:rFonts w:ascii="宋体" w:hAnsi="宋体" w:cs="宋体"/>
                <w:sz w:val="24"/>
                <w:szCs w:val="24"/>
              </w:rPr>
            </w:pPr>
            <w:r>
              <w:rPr>
                <w:rFonts w:ascii="宋体" w:eastAsia="宋体" w:hAnsi="宋体" w:cs="宋体" w:hint="eastAsia"/>
                <w:sz w:val="24"/>
                <w:szCs w:val="24"/>
              </w:rPr>
              <w:t>法定代表人（单位负责人）授权代表身份证</w:t>
            </w:r>
          </w:p>
          <w:p w:rsidR="00B34F8C" w:rsidRDefault="00AC6395">
            <w:pPr>
              <w:jc w:val="center"/>
              <w:rPr>
                <w:rFonts w:ascii="宋体" w:hAnsi="宋体" w:cs="宋体"/>
                <w:sz w:val="24"/>
                <w:szCs w:val="24"/>
              </w:rPr>
            </w:pPr>
            <w:r>
              <w:rPr>
                <w:rFonts w:ascii="宋体" w:eastAsia="宋体" w:hAnsi="宋体" w:cs="宋体" w:hint="eastAsia"/>
                <w:sz w:val="24"/>
                <w:szCs w:val="24"/>
              </w:rPr>
              <w:t>（正面）</w:t>
            </w:r>
          </w:p>
        </w:tc>
        <w:tc>
          <w:tcPr>
            <w:tcW w:w="4492" w:type="dxa"/>
            <w:gridSpan w:val="2"/>
            <w:vAlign w:val="center"/>
          </w:tcPr>
          <w:p w:rsidR="00B34F8C" w:rsidRDefault="00AC6395">
            <w:pPr>
              <w:jc w:val="center"/>
              <w:rPr>
                <w:rFonts w:ascii="宋体" w:hAnsi="宋体" w:cs="宋体"/>
                <w:sz w:val="24"/>
                <w:szCs w:val="24"/>
              </w:rPr>
            </w:pPr>
            <w:r>
              <w:rPr>
                <w:rFonts w:ascii="宋体" w:eastAsia="宋体" w:hAnsi="宋体" w:cs="宋体" w:hint="eastAsia"/>
                <w:sz w:val="24"/>
                <w:szCs w:val="24"/>
              </w:rPr>
              <w:t>法定代表人（单位负责人）授权代表身份证</w:t>
            </w:r>
          </w:p>
          <w:p w:rsidR="00B34F8C" w:rsidRDefault="00AC6395">
            <w:pPr>
              <w:jc w:val="center"/>
              <w:rPr>
                <w:rFonts w:ascii="宋体" w:hAnsi="宋体" w:cs="宋体"/>
                <w:sz w:val="24"/>
                <w:szCs w:val="24"/>
              </w:rPr>
            </w:pPr>
            <w:r>
              <w:rPr>
                <w:rFonts w:ascii="宋体" w:eastAsia="宋体" w:hAnsi="宋体" w:cs="宋体" w:hint="eastAsia"/>
                <w:sz w:val="24"/>
                <w:szCs w:val="24"/>
              </w:rPr>
              <w:t>（反面）</w:t>
            </w:r>
          </w:p>
        </w:tc>
      </w:tr>
    </w:tbl>
    <w:p w:rsidR="00B34F8C" w:rsidRDefault="00B34F8C" w:rsidP="007D14FF">
      <w:pPr>
        <w:spacing w:line="320" w:lineRule="exact"/>
        <w:ind w:left="2" w:firstLineChars="149" w:firstLine="358"/>
        <w:rPr>
          <w:rFonts w:ascii="宋体" w:hAnsi="宋体" w:cs="宋体"/>
          <w:sz w:val="24"/>
          <w:szCs w:val="24"/>
        </w:rPr>
      </w:pPr>
    </w:p>
    <w:p w:rsidR="00B34F8C" w:rsidRDefault="00AC6395">
      <w:pPr>
        <w:rPr>
          <w:rFonts w:ascii="宋体" w:hAnsi="宋体" w:cs="宋体"/>
          <w:b/>
          <w:bCs/>
          <w:sz w:val="24"/>
          <w:szCs w:val="24"/>
        </w:rPr>
      </w:pPr>
      <w:r>
        <w:rPr>
          <w:rFonts w:ascii="宋体" w:eastAsia="宋体" w:hAnsi="宋体" w:cs="宋体" w:hint="eastAsia"/>
          <w:b/>
          <w:bCs/>
          <w:sz w:val="24"/>
          <w:szCs w:val="24"/>
        </w:rPr>
        <w:br w:type="page"/>
      </w:r>
    </w:p>
    <w:p w:rsidR="00B34F8C" w:rsidRDefault="00AC6395">
      <w:pPr>
        <w:widowControl/>
        <w:spacing w:before="100" w:beforeAutospacing="1" w:after="100" w:afterAutospacing="1" w:line="360" w:lineRule="auto"/>
        <w:jc w:val="center"/>
        <w:rPr>
          <w:rFonts w:ascii="宋体" w:hAnsi="宋体" w:cs="宋体"/>
          <w:b/>
          <w:bCs/>
          <w:sz w:val="32"/>
          <w:szCs w:val="32"/>
        </w:rPr>
      </w:pPr>
      <w:r>
        <w:rPr>
          <w:rFonts w:ascii="宋体" w:eastAsia="宋体" w:hAnsi="宋体" w:cs="宋体" w:hint="eastAsia"/>
          <w:b/>
          <w:bCs/>
          <w:sz w:val="32"/>
          <w:szCs w:val="32"/>
        </w:rPr>
        <w:lastRenderedPageBreak/>
        <w:t>3.4 没有重大违法记录的声明</w:t>
      </w:r>
    </w:p>
    <w:p w:rsidR="00B34F8C" w:rsidRDefault="00AC6395">
      <w:pPr>
        <w:spacing w:beforeLines="50" w:before="156" w:afterLines="50" w:after="156"/>
        <w:jc w:val="center"/>
        <w:rPr>
          <w:rFonts w:ascii="宋体" w:hAnsi="宋体" w:cs="宋体"/>
          <w:kern w:val="0"/>
          <w:sz w:val="24"/>
          <w:szCs w:val="24"/>
        </w:rPr>
      </w:pPr>
      <w:r>
        <w:rPr>
          <w:rFonts w:ascii="宋体" w:eastAsia="宋体" w:hAnsi="宋体" w:cs="宋体" w:hint="eastAsia"/>
          <w:kern w:val="0"/>
          <w:sz w:val="24"/>
          <w:szCs w:val="24"/>
        </w:rPr>
        <w:t>声　   明</w:t>
      </w:r>
    </w:p>
    <w:p w:rsidR="00B34F8C" w:rsidRDefault="00AC6395">
      <w:pPr>
        <w:spacing w:beforeLines="50" w:before="156" w:afterLines="50" w:after="156" w:line="360" w:lineRule="auto"/>
        <w:ind w:firstLineChars="200" w:firstLine="480"/>
        <w:rPr>
          <w:rFonts w:ascii="宋体" w:hAnsi="宋体" w:cs="宋体"/>
          <w:sz w:val="24"/>
          <w:szCs w:val="24"/>
          <w:lang w:val="zh-CN"/>
        </w:rPr>
      </w:pPr>
      <w:r>
        <w:rPr>
          <w:rFonts w:ascii="宋体" w:eastAsia="宋体" w:hAnsi="宋体"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B34F8C" w:rsidRDefault="00AC6395">
      <w:pPr>
        <w:spacing w:beforeLines="50" w:before="156" w:afterLines="50" w:after="156" w:line="360" w:lineRule="auto"/>
        <w:ind w:firstLineChars="200" w:firstLine="480"/>
        <w:rPr>
          <w:rFonts w:ascii="宋体" w:hAnsi="宋体" w:cs="宋体"/>
          <w:sz w:val="24"/>
          <w:szCs w:val="24"/>
          <w:lang w:val="zh-CN"/>
        </w:rPr>
      </w:pPr>
      <w:r>
        <w:rPr>
          <w:rFonts w:ascii="宋体" w:eastAsia="宋体" w:hAnsi="宋体" w:cs="宋体" w:hint="eastAsia"/>
          <w:sz w:val="24"/>
          <w:szCs w:val="24"/>
          <w:lang w:val="zh-CN"/>
        </w:rPr>
        <w:t>特此声明。</w:t>
      </w:r>
    </w:p>
    <w:p w:rsidR="00B34F8C" w:rsidRDefault="00AC6395">
      <w:pPr>
        <w:spacing w:beforeLines="50" w:before="156" w:afterLines="50" w:after="156" w:line="360" w:lineRule="auto"/>
        <w:ind w:firstLineChars="200" w:firstLine="480"/>
        <w:rPr>
          <w:rFonts w:ascii="宋体" w:hAnsi="宋体" w:cs="宋体"/>
          <w:sz w:val="24"/>
          <w:szCs w:val="24"/>
          <w:lang w:val="zh-CN"/>
        </w:rPr>
      </w:pPr>
      <w:r>
        <w:rPr>
          <w:rFonts w:ascii="宋体" w:eastAsia="宋体" w:hAnsi="宋体" w:cs="宋体" w:hint="eastAsia"/>
          <w:sz w:val="24"/>
          <w:szCs w:val="24"/>
          <w:lang w:val="zh-CN"/>
        </w:rPr>
        <w:t>本公司对上述声明的真实性负责。如有虚假，将依法承担相应责任。</w:t>
      </w:r>
    </w:p>
    <w:p w:rsidR="00B34F8C" w:rsidRDefault="00B34F8C">
      <w:pPr>
        <w:spacing w:beforeLines="50" w:before="156" w:afterLines="50" w:after="156" w:line="360" w:lineRule="auto"/>
        <w:ind w:firstLineChars="236" w:firstLine="566"/>
        <w:rPr>
          <w:rFonts w:ascii="宋体" w:hAnsi="宋体" w:cs="宋体"/>
          <w:sz w:val="24"/>
          <w:szCs w:val="24"/>
          <w:lang w:val="zh-CN"/>
        </w:rPr>
      </w:pPr>
    </w:p>
    <w:p w:rsidR="00B34F8C" w:rsidRDefault="00AC6395">
      <w:pPr>
        <w:spacing w:beforeLines="50" w:before="156" w:afterLines="50" w:after="156" w:line="360" w:lineRule="auto"/>
        <w:ind w:right="420" w:firstLineChars="2286" w:firstLine="5486"/>
        <w:rPr>
          <w:rFonts w:ascii="宋体" w:hAnsi="宋体" w:cs="宋体"/>
          <w:sz w:val="24"/>
          <w:szCs w:val="24"/>
          <w:lang w:val="zh-CN"/>
        </w:rPr>
      </w:pPr>
      <w:r>
        <w:rPr>
          <w:rFonts w:ascii="宋体" w:eastAsia="宋体" w:hAnsi="宋体" w:cs="宋体" w:hint="eastAsia"/>
          <w:sz w:val="24"/>
          <w:szCs w:val="24"/>
          <w:lang w:val="zh-CN"/>
        </w:rPr>
        <w:t>单位名称（盖章）：</w:t>
      </w:r>
    </w:p>
    <w:p w:rsidR="00B34F8C" w:rsidRDefault="00AC6395">
      <w:pPr>
        <w:spacing w:beforeLines="50" w:before="156" w:afterLines="50" w:after="156" w:line="360" w:lineRule="auto"/>
        <w:ind w:right="420" w:firstLineChars="1900" w:firstLine="4560"/>
        <w:rPr>
          <w:rFonts w:ascii="宋体" w:hAnsi="宋体" w:cs="宋体"/>
          <w:sz w:val="24"/>
          <w:szCs w:val="24"/>
          <w:lang w:val="zh-CN"/>
        </w:rPr>
      </w:pPr>
      <w:r>
        <w:rPr>
          <w:rFonts w:ascii="宋体" w:eastAsia="宋体" w:hAnsi="宋体" w:cs="宋体" w:hint="eastAsia"/>
          <w:sz w:val="24"/>
          <w:szCs w:val="24"/>
          <w:lang w:val="zh-CN"/>
        </w:rPr>
        <w:t xml:space="preserve">日    期：     </w:t>
      </w:r>
      <w:r>
        <w:rPr>
          <w:rFonts w:ascii="宋体" w:eastAsia="宋体" w:hAnsi="宋体" w:cs="宋体" w:hint="eastAsia"/>
          <w:sz w:val="24"/>
          <w:szCs w:val="24"/>
        </w:rPr>
        <w:t>年    月    日</w:t>
      </w:r>
    </w:p>
    <w:p w:rsidR="00B34F8C" w:rsidRDefault="00B34F8C">
      <w:pPr>
        <w:spacing w:beforeLines="50" w:before="156" w:afterLines="50" w:after="156" w:line="360" w:lineRule="auto"/>
        <w:ind w:right="420"/>
        <w:rPr>
          <w:rFonts w:ascii="宋体" w:hAnsi="宋体" w:cs="宋体"/>
          <w:sz w:val="24"/>
          <w:szCs w:val="24"/>
          <w:lang w:val="zh-CN"/>
        </w:rPr>
      </w:pPr>
    </w:p>
    <w:p w:rsidR="00B34F8C" w:rsidRDefault="00B34F8C">
      <w:pPr>
        <w:spacing w:beforeLines="50" w:before="156" w:afterLines="50" w:after="156" w:line="360" w:lineRule="auto"/>
        <w:ind w:right="420" w:firstLineChars="2286" w:firstLine="5486"/>
        <w:rPr>
          <w:rFonts w:ascii="宋体" w:hAnsi="宋体" w:cs="宋体"/>
          <w:sz w:val="24"/>
          <w:szCs w:val="24"/>
          <w:lang w:val="zh-CN"/>
        </w:rPr>
      </w:pPr>
    </w:p>
    <w:p w:rsidR="00B34F8C" w:rsidRDefault="00B34F8C">
      <w:pPr>
        <w:autoSpaceDE w:val="0"/>
        <w:autoSpaceDN w:val="0"/>
        <w:adjustRightInd w:val="0"/>
        <w:spacing w:line="360" w:lineRule="auto"/>
        <w:jc w:val="center"/>
        <w:outlineLvl w:val="0"/>
        <w:rPr>
          <w:rFonts w:ascii="宋体" w:hAnsi="宋体"/>
          <w:b/>
          <w:bCs/>
          <w:color w:val="000000"/>
          <w:sz w:val="24"/>
          <w:szCs w:val="24"/>
        </w:rPr>
      </w:pPr>
    </w:p>
    <w:p w:rsidR="00B34F8C" w:rsidRDefault="00B34F8C">
      <w:pPr>
        <w:autoSpaceDE w:val="0"/>
        <w:autoSpaceDN w:val="0"/>
        <w:adjustRightInd w:val="0"/>
        <w:spacing w:line="360" w:lineRule="auto"/>
        <w:jc w:val="center"/>
        <w:outlineLvl w:val="0"/>
        <w:rPr>
          <w:rFonts w:ascii="宋体" w:hAnsi="宋体"/>
          <w:b/>
          <w:bCs/>
          <w:color w:val="000000"/>
          <w:sz w:val="24"/>
          <w:szCs w:val="24"/>
        </w:rPr>
      </w:pPr>
    </w:p>
    <w:p w:rsidR="00B34F8C" w:rsidRDefault="00B34F8C">
      <w:pPr>
        <w:autoSpaceDE w:val="0"/>
        <w:autoSpaceDN w:val="0"/>
        <w:adjustRightInd w:val="0"/>
        <w:spacing w:line="360" w:lineRule="auto"/>
        <w:jc w:val="center"/>
        <w:outlineLvl w:val="0"/>
        <w:rPr>
          <w:rFonts w:ascii="宋体" w:hAnsi="宋体"/>
          <w:b/>
          <w:bCs/>
          <w:color w:val="000000"/>
          <w:sz w:val="24"/>
          <w:szCs w:val="24"/>
        </w:rPr>
      </w:pPr>
    </w:p>
    <w:p w:rsidR="00B34F8C" w:rsidRDefault="00B34F8C">
      <w:pPr>
        <w:autoSpaceDE w:val="0"/>
        <w:autoSpaceDN w:val="0"/>
        <w:adjustRightInd w:val="0"/>
        <w:spacing w:line="360" w:lineRule="auto"/>
        <w:jc w:val="center"/>
        <w:outlineLvl w:val="0"/>
        <w:rPr>
          <w:rFonts w:ascii="宋体" w:hAnsi="宋体"/>
          <w:b/>
          <w:bCs/>
          <w:color w:val="000000"/>
          <w:sz w:val="24"/>
          <w:szCs w:val="24"/>
        </w:rPr>
      </w:pPr>
    </w:p>
    <w:p w:rsidR="00B34F8C" w:rsidRDefault="00B34F8C">
      <w:pPr>
        <w:autoSpaceDE w:val="0"/>
        <w:autoSpaceDN w:val="0"/>
        <w:adjustRightInd w:val="0"/>
        <w:spacing w:line="360" w:lineRule="auto"/>
        <w:jc w:val="center"/>
        <w:outlineLvl w:val="0"/>
        <w:rPr>
          <w:rFonts w:ascii="宋体" w:hAnsi="宋体"/>
          <w:b/>
          <w:bCs/>
          <w:color w:val="000000"/>
          <w:sz w:val="24"/>
          <w:szCs w:val="24"/>
        </w:rPr>
      </w:pPr>
    </w:p>
    <w:p w:rsidR="00B34F8C" w:rsidRDefault="00B34F8C">
      <w:pPr>
        <w:autoSpaceDE w:val="0"/>
        <w:autoSpaceDN w:val="0"/>
        <w:adjustRightInd w:val="0"/>
        <w:spacing w:line="360" w:lineRule="auto"/>
        <w:jc w:val="center"/>
        <w:outlineLvl w:val="0"/>
        <w:rPr>
          <w:rFonts w:ascii="宋体" w:hAnsi="宋体"/>
          <w:b/>
          <w:bCs/>
          <w:color w:val="000000"/>
          <w:sz w:val="24"/>
          <w:szCs w:val="24"/>
        </w:rPr>
      </w:pPr>
    </w:p>
    <w:p w:rsidR="00B34F8C" w:rsidRDefault="00B34F8C">
      <w:pPr>
        <w:autoSpaceDE w:val="0"/>
        <w:autoSpaceDN w:val="0"/>
        <w:adjustRightInd w:val="0"/>
        <w:spacing w:line="360" w:lineRule="auto"/>
        <w:jc w:val="center"/>
        <w:outlineLvl w:val="0"/>
        <w:rPr>
          <w:rFonts w:ascii="宋体" w:hAnsi="宋体"/>
          <w:b/>
          <w:bCs/>
          <w:color w:val="000000"/>
          <w:sz w:val="24"/>
          <w:szCs w:val="24"/>
        </w:rPr>
      </w:pPr>
    </w:p>
    <w:p w:rsidR="00B34F8C" w:rsidRDefault="00B34F8C">
      <w:pPr>
        <w:autoSpaceDE w:val="0"/>
        <w:autoSpaceDN w:val="0"/>
        <w:adjustRightInd w:val="0"/>
        <w:spacing w:line="360" w:lineRule="auto"/>
        <w:jc w:val="center"/>
        <w:outlineLvl w:val="0"/>
        <w:rPr>
          <w:rFonts w:ascii="宋体" w:hAnsi="宋体"/>
          <w:b/>
          <w:bCs/>
          <w:color w:val="000000"/>
          <w:sz w:val="24"/>
          <w:szCs w:val="24"/>
        </w:rPr>
      </w:pPr>
    </w:p>
    <w:p w:rsidR="00B34F8C" w:rsidRDefault="00B34F8C">
      <w:pPr>
        <w:autoSpaceDE w:val="0"/>
        <w:autoSpaceDN w:val="0"/>
        <w:adjustRightInd w:val="0"/>
        <w:spacing w:line="360" w:lineRule="auto"/>
        <w:jc w:val="center"/>
        <w:outlineLvl w:val="0"/>
        <w:rPr>
          <w:rFonts w:ascii="宋体" w:hAnsi="宋体"/>
          <w:b/>
          <w:bCs/>
          <w:color w:val="000000"/>
          <w:sz w:val="24"/>
          <w:szCs w:val="24"/>
        </w:rPr>
      </w:pPr>
    </w:p>
    <w:p w:rsidR="00B34F8C" w:rsidRDefault="00B34F8C">
      <w:pPr>
        <w:autoSpaceDE w:val="0"/>
        <w:autoSpaceDN w:val="0"/>
        <w:adjustRightInd w:val="0"/>
        <w:spacing w:line="360" w:lineRule="auto"/>
        <w:jc w:val="center"/>
        <w:outlineLvl w:val="0"/>
        <w:rPr>
          <w:rFonts w:ascii="宋体" w:hAnsi="宋体"/>
          <w:b/>
          <w:bCs/>
          <w:color w:val="000000"/>
          <w:sz w:val="24"/>
          <w:szCs w:val="24"/>
        </w:rPr>
      </w:pPr>
    </w:p>
    <w:p w:rsidR="00B34F8C" w:rsidRDefault="00B34F8C">
      <w:pPr>
        <w:autoSpaceDE w:val="0"/>
        <w:autoSpaceDN w:val="0"/>
        <w:adjustRightInd w:val="0"/>
        <w:spacing w:line="360" w:lineRule="auto"/>
        <w:jc w:val="center"/>
        <w:outlineLvl w:val="0"/>
        <w:rPr>
          <w:rFonts w:ascii="宋体" w:hAnsi="宋体"/>
          <w:b/>
          <w:bCs/>
          <w:color w:val="000000"/>
          <w:sz w:val="24"/>
          <w:szCs w:val="24"/>
        </w:rPr>
      </w:pPr>
    </w:p>
    <w:p w:rsidR="00B34F8C" w:rsidRDefault="00B34F8C">
      <w:pPr>
        <w:autoSpaceDE w:val="0"/>
        <w:autoSpaceDN w:val="0"/>
        <w:adjustRightInd w:val="0"/>
        <w:spacing w:line="360" w:lineRule="auto"/>
        <w:jc w:val="center"/>
        <w:outlineLvl w:val="0"/>
        <w:rPr>
          <w:rFonts w:ascii="宋体" w:hAnsi="宋体"/>
          <w:b/>
          <w:bCs/>
          <w:color w:val="000000"/>
          <w:sz w:val="24"/>
          <w:szCs w:val="24"/>
        </w:rPr>
      </w:pPr>
    </w:p>
    <w:p w:rsidR="00B34F8C" w:rsidRDefault="00B34F8C">
      <w:pPr>
        <w:autoSpaceDE w:val="0"/>
        <w:autoSpaceDN w:val="0"/>
        <w:adjustRightInd w:val="0"/>
        <w:spacing w:line="360" w:lineRule="auto"/>
        <w:jc w:val="center"/>
        <w:outlineLvl w:val="0"/>
        <w:rPr>
          <w:rFonts w:ascii="宋体" w:hAnsi="宋体"/>
          <w:b/>
          <w:bCs/>
          <w:color w:val="000000"/>
          <w:sz w:val="32"/>
          <w:szCs w:val="32"/>
        </w:rPr>
      </w:pPr>
    </w:p>
    <w:p w:rsidR="00B34F8C" w:rsidRDefault="00AC6395">
      <w:pPr>
        <w:autoSpaceDE w:val="0"/>
        <w:autoSpaceDN w:val="0"/>
        <w:adjustRightInd w:val="0"/>
        <w:spacing w:line="360" w:lineRule="auto"/>
        <w:jc w:val="center"/>
        <w:outlineLvl w:val="0"/>
        <w:rPr>
          <w:rFonts w:ascii="宋体" w:hAnsi="宋体"/>
          <w:b/>
          <w:bCs/>
          <w:color w:val="000000"/>
          <w:sz w:val="32"/>
          <w:szCs w:val="32"/>
        </w:rPr>
      </w:pPr>
      <w:r>
        <w:rPr>
          <w:rFonts w:ascii="宋体" w:hAnsi="宋体" w:hint="eastAsia"/>
          <w:b/>
          <w:bCs/>
          <w:color w:val="000000"/>
          <w:sz w:val="32"/>
          <w:szCs w:val="32"/>
        </w:rPr>
        <w:lastRenderedPageBreak/>
        <w:t>3.5 投标承诺函</w:t>
      </w:r>
    </w:p>
    <w:p w:rsidR="00B34F8C" w:rsidRDefault="00B34F8C">
      <w:pPr>
        <w:autoSpaceDE w:val="0"/>
        <w:autoSpaceDN w:val="0"/>
        <w:snapToGrid w:val="0"/>
        <w:spacing w:line="360" w:lineRule="auto"/>
        <w:jc w:val="center"/>
        <w:rPr>
          <w:rFonts w:ascii="宋体" w:hAnsi="宋体"/>
          <w:b/>
          <w:bCs/>
          <w:color w:val="000000"/>
          <w:sz w:val="24"/>
          <w:szCs w:val="24"/>
        </w:rPr>
      </w:pPr>
    </w:p>
    <w:p w:rsidR="00B34F8C" w:rsidRDefault="00AC6395">
      <w:pPr>
        <w:spacing w:beforeLines="50" w:before="156" w:afterLines="50" w:after="156" w:line="360" w:lineRule="auto"/>
        <w:contextualSpacing/>
        <w:rPr>
          <w:rFonts w:ascii="宋体" w:eastAsia="宋体" w:hAnsi="宋体" w:cs="宋体"/>
          <w:sz w:val="24"/>
          <w:szCs w:val="24"/>
          <w:lang w:val="zh-CN"/>
        </w:rPr>
      </w:pPr>
      <w:r>
        <w:rPr>
          <w:rFonts w:ascii="宋体" w:eastAsia="宋体" w:hAnsi="宋体" w:cs="宋体" w:hint="eastAsia"/>
          <w:sz w:val="24"/>
          <w:szCs w:val="24"/>
          <w:lang w:val="zh-CN"/>
        </w:rPr>
        <w:t>襄城县政府采购中心</w:t>
      </w:r>
      <w:r>
        <w:rPr>
          <w:rFonts w:ascii="宋体" w:eastAsia="宋体" w:hAnsi="宋体" w:cs="宋体"/>
          <w:sz w:val="24"/>
          <w:szCs w:val="24"/>
          <w:lang w:val="zh-CN"/>
        </w:rPr>
        <w:t>：</w:t>
      </w:r>
    </w:p>
    <w:p w:rsidR="00B34F8C" w:rsidRDefault="00AC6395">
      <w:pPr>
        <w:spacing w:beforeLines="50" w:before="156" w:afterLines="50" w:after="156" w:line="360" w:lineRule="auto"/>
        <w:ind w:firstLineChars="200" w:firstLine="480"/>
        <w:contextualSpacing/>
        <w:rPr>
          <w:rFonts w:asciiTheme="minorEastAsia" w:hAnsiTheme="minorEastAsia" w:cs="宋体"/>
          <w:sz w:val="24"/>
          <w:szCs w:val="24"/>
          <w:lang w:val="zh-CN"/>
        </w:rPr>
      </w:pPr>
      <w:r>
        <w:rPr>
          <w:rFonts w:ascii="宋体" w:eastAsia="宋体" w:hAnsi="宋体" w:cs="宋体"/>
          <w:sz w:val="24"/>
          <w:szCs w:val="24"/>
          <w:lang w:val="zh-CN"/>
        </w:rPr>
        <w:t>经研究，我</w:t>
      </w:r>
      <w:r>
        <w:rPr>
          <w:rFonts w:asciiTheme="minorEastAsia" w:hAnsiTheme="minorEastAsia" w:cs="宋体" w:hint="eastAsia"/>
          <w:sz w:val="24"/>
          <w:szCs w:val="24"/>
          <w:lang w:val="zh-CN"/>
        </w:rPr>
        <w:t>方自愿参与贵方</w:t>
      </w:r>
      <w:r>
        <w:rPr>
          <w:rFonts w:ascii="宋体" w:eastAsia="宋体" w:hAnsi="宋体" w:cs="宋体"/>
          <w:sz w:val="24"/>
          <w:szCs w:val="24"/>
          <w:lang w:val="zh-CN"/>
        </w:rPr>
        <w:t>____年____月____日____</w:t>
      </w:r>
      <w:r>
        <w:rPr>
          <w:rFonts w:asciiTheme="minorEastAsia" w:hAnsiTheme="minorEastAsia" w:cs="宋体" w:hint="eastAsia"/>
          <w:sz w:val="24"/>
          <w:szCs w:val="24"/>
          <w:lang w:val="zh-CN"/>
        </w:rPr>
        <w:t>（招标编号、项目名称）的</w:t>
      </w:r>
      <w:r>
        <w:rPr>
          <w:rFonts w:ascii="宋体" w:eastAsia="宋体" w:hAnsi="宋体" w:cs="宋体"/>
          <w:sz w:val="24"/>
          <w:szCs w:val="24"/>
          <w:lang w:val="zh-CN"/>
        </w:rPr>
        <w:t>投标，</w:t>
      </w:r>
      <w:r>
        <w:rPr>
          <w:rFonts w:asciiTheme="minorEastAsia" w:hAnsiTheme="minorEastAsia" w:cs="宋体" w:hint="eastAsia"/>
          <w:sz w:val="24"/>
          <w:szCs w:val="24"/>
          <w:lang w:val="zh-CN"/>
        </w:rPr>
        <w:t>将</w:t>
      </w:r>
      <w:r>
        <w:rPr>
          <w:rFonts w:ascii="宋体" w:eastAsia="宋体" w:hAnsi="宋体" w:cs="宋体"/>
          <w:sz w:val="24"/>
          <w:szCs w:val="24"/>
          <w:lang w:val="zh-CN"/>
        </w:rPr>
        <w:t>严格</w:t>
      </w:r>
      <w:r>
        <w:rPr>
          <w:rFonts w:asciiTheme="minorEastAsia" w:hAnsiTheme="minorEastAsia" w:cs="宋体" w:hint="eastAsia"/>
          <w:sz w:val="24"/>
          <w:szCs w:val="24"/>
          <w:lang w:val="zh-CN"/>
        </w:rPr>
        <w:t>遵守</w:t>
      </w:r>
      <w:r>
        <w:rPr>
          <w:rFonts w:ascii="宋体" w:eastAsia="宋体" w:hAnsi="宋体" w:cs="宋体"/>
          <w:sz w:val="24"/>
          <w:szCs w:val="24"/>
          <w:lang w:val="zh-CN"/>
        </w:rPr>
        <w:t>《</w:t>
      </w:r>
      <w:r>
        <w:rPr>
          <w:rFonts w:asciiTheme="minorEastAsia" w:hAnsiTheme="minorEastAsia" w:cs="宋体" w:hint="eastAsia"/>
          <w:sz w:val="24"/>
          <w:szCs w:val="24"/>
          <w:lang w:val="zh-CN"/>
        </w:rPr>
        <w:t>中华人民共和国政府采购</w:t>
      </w:r>
      <w:r>
        <w:rPr>
          <w:rFonts w:ascii="宋体" w:eastAsia="宋体" w:hAnsi="宋体" w:cs="宋体"/>
          <w:sz w:val="24"/>
          <w:szCs w:val="24"/>
          <w:lang w:val="zh-CN"/>
        </w:rPr>
        <w:t>法》等</w:t>
      </w:r>
      <w:r>
        <w:rPr>
          <w:rFonts w:asciiTheme="minorEastAsia" w:hAnsiTheme="minorEastAsia" w:cs="宋体" w:hint="eastAsia"/>
          <w:sz w:val="24"/>
          <w:szCs w:val="24"/>
          <w:lang w:val="zh-CN"/>
        </w:rPr>
        <w:t>相关</w:t>
      </w:r>
      <w:r>
        <w:rPr>
          <w:rFonts w:ascii="宋体" w:eastAsia="宋体" w:hAnsi="宋体" w:cs="宋体"/>
          <w:sz w:val="24"/>
          <w:szCs w:val="24"/>
          <w:lang w:val="zh-CN"/>
        </w:rPr>
        <w:t>法律法规</w:t>
      </w:r>
      <w:r>
        <w:rPr>
          <w:rFonts w:asciiTheme="minorEastAsia" w:hAnsiTheme="minorEastAsia" w:cs="宋体" w:hint="eastAsia"/>
          <w:sz w:val="24"/>
          <w:szCs w:val="24"/>
          <w:lang w:val="zh-CN"/>
        </w:rPr>
        <w:t>规定</w:t>
      </w:r>
      <w:r>
        <w:rPr>
          <w:rFonts w:asciiTheme="minorEastAsia" w:hAnsiTheme="minorEastAsia" w:cs="宋体"/>
          <w:sz w:val="24"/>
          <w:szCs w:val="24"/>
          <w:lang w:val="zh-CN"/>
        </w:rPr>
        <w:t>，并无条件地遵守本次采购活动各项规定。我们郑重承诺：</w:t>
      </w:r>
      <w:r>
        <w:rPr>
          <w:rFonts w:asciiTheme="minorEastAsia" w:hAnsiTheme="minorEastAsia" w:cs="宋体" w:hint="eastAsia"/>
          <w:sz w:val="24"/>
          <w:szCs w:val="24"/>
          <w:lang w:val="zh-CN"/>
        </w:rPr>
        <w:t>我方</w:t>
      </w:r>
      <w:r>
        <w:rPr>
          <w:rFonts w:asciiTheme="minorEastAsia" w:hAnsiTheme="minorEastAsia" w:cs="宋体"/>
          <w:sz w:val="24"/>
          <w:szCs w:val="24"/>
          <w:lang w:val="zh-CN"/>
        </w:rPr>
        <w:t>如果在本次</w:t>
      </w:r>
      <w:r>
        <w:rPr>
          <w:rFonts w:asciiTheme="minorEastAsia" w:hAnsiTheme="minorEastAsia" w:cs="宋体" w:hint="eastAsia"/>
          <w:sz w:val="24"/>
          <w:szCs w:val="24"/>
          <w:lang w:val="zh-CN"/>
        </w:rPr>
        <w:t>投标</w:t>
      </w:r>
      <w:r>
        <w:rPr>
          <w:rFonts w:asciiTheme="minorEastAsia" w:hAnsiTheme="minorEastAsia" w:cs="宋体"/>
          <w:sz w:val="24"/>
          <w:szCs w:val="24"/>
          <w:lang w:val="zh-CN"/>
        </w:rPr>
        <w:t>活动中有</w:t>
      </w:r>
      <w:r>
        <w:rPr>
          <w:rFonts w:asciiTheme="minorEastAsia" w:hAnsiTheme="minorEastAsia" w:cs="宋体" w:hint="eastAsia"/>
          <w:sz w:val="24"/>
          <w:szCs w:val="24"/>
          <w:lang w:val="zh-CN"/>
        </w:rPr>
        <w:t>下列</w:t>
      </w:r>
      <w:r>
        <w:rPr>
          <w:rFonts w:asciiTheme="minorEastAsia" w:hAnsiTheme="minorEastAsia" w:cs="宋体"/>
          <w:sz w:val="24"/>
          <w:szCs w:val="24"/>
          <w:lang w:val="zh-CN"/>
        </w:rPr>
        <w:t>情形</w:t>
      </w:r>
      <w:r>
        <w:rPr>
          <w:rFonts w:asciiTheme="minorEastAsia" w:hAnsiTheme="minorEastAsia" w:cs="宋体" w:hint="eastAsia"/>
          <w:sz w:val="24"/>
          <w:szCs w:val="24"/>
          <w:lang w:val="zh-CN"/>
        </w:rPr>
        <w:t>之一</w:t>
      </w:r>
      <w:r>
        <w:rPr>
          <w:rFonts w:asciiTheme="minorEastAsia" w:hAnsiTheme="minorEastAsia" w:cs="宋体"/>
          <w:sz w:val="24"/>
          <w:szCs w:val="24"/>
          <w:lang w:val="zh-CN"/>
        </w:rPr>
        <w:t>的，愿接受政府采购</w:t>
      </w:r>
      <w:r>
        <w:rPr>
          <w:rFonts w:asciiTheme="minorEastAsia" w:hAnsiTheme="minorEastAsia" w:cs="宋体" w:hint="eastAsia"/>
          <w:sz w:val="24"/>
          <w:szCs w:val="24"/>
          <w:lang w:val="zh-CN"/>
        </w:rPr>
        <w:t>监督管理</w:t>
      </w:r>
      <w:r>
        <w:rPr>
          <w:rFonts w:asciiTheme="minorEastAsia" w:hAnsiTheme="minorEastAsia" w:cs="宋体"/>
          <w:sz w:val="24"/>
          <w:szCs w:val="24"/>
          <w:lang w:val="zh-CN"/>
        </w:rPr>
        <w:t>部门给予相关处罚并</w:t>
      </w:r>
      <w:r>
        <w:rPr>
          <w:rFonts w:asciiTheme="minorEastAsia" w:hAnsiTheme="minorEastAsia" w:cs="宋体" w:hint="eastAsia"/>
          <w:sz w:val="24"/>
          <w:szCs w:val="24"/>
          <w:lang w:val="zh-CN"/>
        </w:rPr>
        <w:t>承诺依法</w:t>
      </w:r>
      <w:r>
        <w:rPr>
          <w:rFonts w:asciiTheme="minorEastAsia" w:hAnsiTheme="minorEastAsia" w:cs="宋体"/>
          <w:sz w:val="24"/>
          <w:szCs w:val="24"/>
          <w:lang w:val="zh-CN"/>
        </w:rPr>
        <w:t>承担</w:t>
      </w:r>
      <w:r>
        <w:rPr>
          <w:rFonts w:asciiTheme="minorEastAsia" w:hAnsiTheme="minorEastAsia" w:cs="宋体" w:hint="eastAsia"/>
          <w:sz w:val="24"/>
          <w:szCs w:val="24"/>
          <w:lang w:val="zh-CN"/>
        </w:rPr>
        <w:t>相关的经济赔偿责任和</w:t>
      </w:r>
      <w:r>
        <w:rPr>
          <w:rFonts w:asciiTheme="minorEastAsia" w:hAnsiTheme="minorEastAsia" w:cs="宋体"/>
          <w:sz w:val="24"/>
          <w:szCs w:val="24"/>
          <w:lang w:val="zh-CN"/>
        </w:rPr>
        <w:t>法律责任。</w:t>
      </w:r>
    </w:p>
    <w:p w:rsidR="00B34F8C" w:rsidRDefault="00AC6395">
      <w:pPr>
        <w:spacing w:beforeLines="50" w:before="156" w:afterLines="50" w:after="156"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一、在投标有效期内撤销投标文件；</w:t>
      </w:r>
    </w:p>
    <w:p w:rsidR="00B34F8C" w:rsidRDefault="00AC6395">
      <w:pPr>
        <w:spacing w:beforeLines="50" w:before="156" w:afterLines="50" w:after="156"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二、在投标文件中提供虚假材料；</w:t>
      </w:r>
    </w:p>
    <w:p w:rsidR="00B34F8C" w:rsidRDefault="00AC6395">
      <w:pPr>
        <w:spacing w:beforeLines="50" w:before="156" w:afterLines="50" w:after="156"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三、除因不可抗力或谈判文件认可的情形以外，中标后不与采购人签订合同；</w:t>
      </w:r>
    </w:p>
    <w:p w:rsidR="00B34F8C" w:rsidRDefault="00AC6395">
      <w:pPr>
        <w:spacing w:beforeLines="50" w:before="156" w:afterLines="50" w:after="156"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四、与采购人、其他投标人或者采购代理机构恶意串通；</w:t>
      </w:r>
    </w:p>
    <w:p w:rsidR="00B34F8C" w:rsidRDefault="00AC6395">
      <w:pPr>
        <w:spacing w:beforeLines="50" w:before="156" w:afterLines="50" w:after="156"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五、法律法规及</w:t>
      </w:r>
      <w:proofErr w:type="gramStart"/>
      <w:r>
        <w:rPr>
          <w:rFonts w:asciiTheme="minorEastAsia" w:hAnsiTheme="minorEastAsia" w:cs="宋体" w:hint="eastAsia"/>
          <w:sz w:val="24"/>
          <w:szCs w:val="24"/>
          <w:lang w:val="zh-CN"/>
        </w:rPr>
        <w:t>本谈判</w:t>
      </w:r>
      <w:proofErr w:type="gramEnd"/>
      <w:r>
        <w:rPr>
          <w:rFonts w:asciiTheme="minorEastAsia" w:hAnsiTheme="minorEastAsia" w:cs="宋体" w:hint="eastAsia"/>
          <w:sz w:val="24"/>
          <w:szCs w:val="24"/>
          <w:lang w:val="zh-CN"/>
        </w:rPr>
        <w:t>文件规定的其他严重违法行为。</w:t>
      </w:r>
    </w:p>
    <w:p w:rsidR="00B34F8C" w:rsidRDefault="00B34F8C">
      <w:pPr>
        <w:rPr>
          <w:color w:val="000000"/>
          <w:sz w:val="24"/>
          <w:szCs w:val="24"/>
          <w:u w:val="single"/>
        </w:rPr>
      </w:pPr>
    </w:p>
    <w:p w:rsidR="00B34F8C" w:rsidRDefault="00B34F8C">
      <w:pPr>
        <w:rPr>
          <w:color w:val="000000"/>
          <w:sz w:val="24"/>
          <w:szCs w:val="24"/>
          <w:u w:val="single"/>
        </w:rPr>
      </w:pPr>
    </w:p>
    <w:p w:rsidR="00B34F8C" w:rsidRDefault="00AC6395">
      <w:pPr>
        <w:spacing w:line="480" w:lineRule="auto"/>
        <w:ind w:firstLineChars="2075" w:firstLine="4980"/>
        <w:rPr>
          <w:rFonts w:asciiTheme="minorEastAsia" w:hAnsiTheme="minorEastAsia" w:cs="Arial"/>
          <w:color w:val="000000"/>
          <w:sz w:val="24"/>
          <w:szCs w:val="24"/>
        </w:rPr>
      </w:pPr>
      <w:r>
        <w:rPr>
          <w:rFonts w:asciiTheme="minorEastAsia" w:hAnsiTheme="minorEastAsia" w:cs="Arial" w:hint="eastAsia"/>
          <w:color w:val="000000"/>
          <w:sz w:val="24"/>
          <w:szCs w:val="24"/>
        </w:rPr>
        <w:t xml:space="preserve">投标人名称（盖章）：　　　　　　　　　</w:t>
      </w:r>
    </w:p>
    <w:p w:rsidR="00B34F8C" w:rsidRDefault="00AC6395">
      <w:pPr>
        <w:spacing w:line="480" w:lineRule="auto"/>
        <w:ind w:firstLineChars="2075" w:firstLine="4980"/>
        <w:rPr>
          <w:rFonts w:asciiTheme="minorEastAsia" w:hAnsiTheme="minorEastAsia" w:cs="Arial"/>
          <w:color w:val="000000"/>
          <w:sz w:val="24"/>
          <w:szCs w:val="24"/>
        </w:rPr>
      </w:pPr>
      <w:r>
        <w:rPr>
          <w:rFonts w:asciiTheme="minorEastAsia" w:hAnsiTheme="minorEastAsia" w:cs="Arial" w:hint="eastAsia"/>
          <w:color w:val="000000"/>
          <w:sz w:val="24"/>
          <w:szCs w:val="24"/>
        </w:rPr>
        <w:t>日　  期：      年    月    日</w:t>
      </w:r>
    </w:p>
    <w:p w:rsidR="00B34F8C" w:rsidRDefault="00B34F8C">
      <w:pPr>
        <w:autoSpaceDE w:val="0"/>
        <w:autoSpaceDN w:val="0"/>
        <w:adjustRightInd w:val="0"/>
        <w:spacing w:line="360" w:lineRule="auto"/>
        <w:ind w:right="-11"/>
        <w:rPr>
          <w:rFonts w:ascii="宋体" w:hAnsi="宋体" w:cs="宋体"/>
          <w:sz w:val="24"/>
          <w:szCs w:val="24"/>
          <w:lang w:val="zh-CN"/>
        </w:rPr>
      </w:pPr>
    </w:p>
    <w:p w:rsidR="00B34F8C" w:rsidRDefault="00B34F8C">
      <w:pPr>
        <w:autoSpaceDE w:val="0"/>
        <w:autoSpaceDN w:val="0"/>
        <w:adjustRightInd w:val="0"/>
        <w:spacing w:line="360" w:lineRule="auto"/>
        <w:rPr>
          <w:rFonts w:ascii="宋体" w:hAnsi="宋体" w:cs="宋体"/>
          <w:sz w:val="24"/>
          <w:szCs w:val="24"/>
          <w:lang w:val="zh-CN"/>
        </w:rPr>
      </w:pPr>
    </w:p>
    <w:p w:rsidR="00B34F8C" w:rsidRDefault="00B34F8C">
      <w:pPr>
        <w:autoSpaceDE w:val="0"/>
        <w:autoSpaceDN w:val="0"/>
        <w:adjustRightInd w:val="0"/>
        <w:spacing w:line="360" w:lineRule="auto"/>
        <w:outlineLvl w:val="0"/>
        <w:rPr>
          <w:rFonts w:ascii="宋体" w:hAnsi="宋体" w:cs="宋体"/>
          <w:sz w:val="24"/>
          <w:szCs w:val="24"/>
          <w:lang w:val="zh-CN"/>
        </w:rPr>
      </w:pPr>
    </w:p>
    <w:p w:rsidR="00B34F8C" w:rsidRDefault="00B34F8C">
      <w:pPr>
        <w:autoSpaceDE w:val="0"/>
        <w:autoSpaceDN w:val="0"/>
        <w:adjustRightInd w:val="0"/>
        <w:spacing w:line="360" w:lineRule="auto"/>
        <w:outlineLvl w:val="0"/>
        <w:rPr>
          <w:rFonts w:ascii="宋体" w:eastAsia="宋体" w:hAnsi="宋体" w:cs="宋体"/>
          <w:b/>
          <w:bCs/>
          <w:sz w:val="24"/>
          <w:szCs w:val="24"/>
        </w:rPr>
      </w:pPr>
    </w:p>
    <w:p w:rsidR="00B34F8C" w:rsidRDefault="00AC6395">
      <w:pPr>
        <w:autoSpaceDE w:val="0"/>
        <w:autoSpaceDN w:val="0"/>
        <w:adjustRightInd w:val="0"/>
        <w:spacing w:line="360" w:lineRule="auto"/>
        <w:jc w:val="center"/>
        <w:outlineLvl w:val="0"/>
        <w:rPr>
          <w:rFonts w:ascii="宋体" w:hAnsi="宋体" w:cs="宋体"/>
          <w:b/>
          <w:bCs/>
          <w:sz w:val="32"/>
          <w:szCs w:val="32"/>
        </w:rPr>
      </w:pPr>
      <w:r>
        <w:rPr>
          <w:rFonts w:ascii="宋体" w:eastAsia="宋体" w:hAnsi="宋体" w:cs="宋体" w:hint="eastAsia"/>
          <w:b/>
          <w:bCs/>
          <w:sz w:val="32"/>
          <w:szCs w:val="32"/>
        </w:rPr>
        <w:t xml:space="preserve">3.6 其他资格证书或材料 </w:t>
      </w:r>
    </w:p>
    <w:p w:rsidR="00B34F8C" w:rsidRDefault="00B34F8C">
      <w:pPr>
        <w:autoSpaceDE w:val="0"/>
        <w:autoSpaceDN w:val="0"/>
        <w:adjustRightInd w:val="0"/>
        <w:spacing w:line="360" w:lineRule="auto"/>
        <w:outlineLvl w:val="0"/>
        <w:rPr>
          <w:rFonts w:ascii="宋体" w:hAnsi="宋体" w:cs="宋体"/>
          <w:b/>
          <w:snapToGrid w:val="0"/>
          <w:kern w:val="0"/>
          <w:sz w:val="24"/>
          <w:szCs w:val="24"/>
        </w:rPr>
      </w:pPr>
    </w:p>
    <w:p w:rsidR="00B34F8C" w:rsidRDefault="00B34F8C">
      <w:pPr>
        <w:autoSpaceDE w:val="0"/>
        <w:autoSpaceDN w:val="0"/>
        <w:adjustRightInd w:val="0"/>
        <w:spacing w:line="360" w:lineRule="auto"/>
        <w:jc w:val="center"/>
        <w:rPr>
          <w:rFonts w:ascii="宋体" w:eastAsia="宋体" w:hAnsi="宋体" w:cs="宋体"/>
          <w:b/>
          <w:bCs/>
          <w:sz w:val="24"/>
          <w:szCs w:val="24"/>
          <w:lang w:val="zh-CN"/>
        </w:rPr>
      </w:pPr>
    </w:p>
    <w:p w:rsidR="00B34F8C" w:rsidRDefault="00B34F8C">
      <w:pPr>
        <w:autoSpaceDE w:val="0"/>
        <w:autoSpaceDN w:val="0"/>
        <w:adjustRightInd w:val="0"/>
        <w:spacing w:line="360" w:lineRule="auto"/>
        <w:jc w:val="center"/>
        <w:rPr>
          <w:rFonts w:ascii="宋体" w:eastAsia="宋体" w:hAnsi="宋体" w:cs="宋体"/>
          <w:b/>
          <w:bCs/>
          <w:sz w:val="24"/>
          <w:szCs w:val="24"/>
          <w:lang w:val="zh-CN"/>
        </w:rPr>
      </w:pPr>
    </w:p>
    <w:p w:rsidR="00B34F8C" w:rsidRDefault="00B34F8C">
      <w:pPr>
        <w:autoSpaceDE w:val="0"/>
        <w:autoSpaceDN w:val="0"/>
        <w:adjustRightInd w:val="0"/>
        <w:spacing w:line="360" w:lineRule="auto"/>
        <w:jc w:val="center"/>
        <w:rPr>
          <w:rFonts w:ascii="宋体" w:eastAsia="宋体" w:hAnsi="宋体" w:cs="宋体"/>
          <w:b/>
          <w:bCs/>
          <w:sz w:val="24"/>
          <w:szCs w:val="24"/>
          <w:lang w:val="zh-CN"/>
        </w:rPr>
      </w:pPr>
    </w:p>
    <w:p w:rsidR="00B34F8C" w:rsidRDefault="00B34F8C">
      <w:pPr>
        <w:autoSpaceDE w:val="0"/>
        <w:autoSpaceDN w:val="0"/>
        <w:adjustRightInd w:val="0"/>
        <w:spacing w:line="360" w:lineRule="auto"/>
        <w:jc w:val="center"/>
        <w:rPr>
          <w:rFonts w:ascii="宋体" w:eastAsia="宋体" w:hAnsi="宋体" w:cs="宋体"/>
          <w:b/>
          <w:bCs/>
          <w:sz w:val="24"/>
          <w:szCs w:val="24"/>
          <w:lang w:val="zh-CN"/>
        </w:rPr>
      </w:pPr>
    </w:p>
    <w:p w:rsidR="00B34F8C" w:rsidRDefault="00B34F8C">
      <w:pPr>
        <w:autoSpaceDE w:val="0"/>
        <w:autoSpaceDN w:val="0"/>
        <w:adjustRightInd w:val="0"/>
        <w:spacing w:line="360" w:lineRule="auto"/>
        <w:jc w:val="center"/>
        <w:rPr>
          <w:rFonts w:ascii="宋体" w:eastAsia="宋体" w:hAnsi="宋体" w:cs="宋体"/>
          <w:b/>
          <w:bCs/>
          <w:sz w:val="24"/>
          <w:szCs w:val="24"/>
          <w:lang w:val="zh-CN"/>
        </w:rPr>
      </w:pPr>
    </w:p>
    <w:p w:rsidR="00B34F8C" w:rsidRDefault="00B34F8C">
      <w:pPr>
        <w:autoSpaceDE w:val="0"/>
        <w:autoSpaceDN w:val="0"/>
        <w:adjustRightInd w:val="0"/>
        <w:spacing w:line="360" w:lineRule="auto"/>
        <w:jc w:val="center"/>
        <w:rPr>
          <w:rFonts w:ascii="宋体" w:eastAsia="宋体" w:hAnsi="宋体" w:cs="宋体"/>
          <w:b/>
          <w:bCs/>
          <w:sz w:val="32"/>
          <w:szCs w:val="32"/>
          <w:lang w:val="zh-CN"/>
        </w:rPr>
      </w:pPr>
    </w:p>
    <w:p w:rsidR="00B34F8C" w:rsidRDefault="00AC6395">
      <w:pPr>
        <w:autoSpaceDE w:val="0"/>
        <w:autoSpaceDN w:val="0"/>
        <w:adjustRightInd w:val="0"/>
        <w:spacing w:line="360" w:lineRule="auto"/>
        <w:jc w:val="center"/>
        <w:rPr>
          <w:rFonts w:ascii="宋体" w:hAnsi="宋体" w:cs="宋体"/>
          <w:b/>
          <w:snapToGrid w:val="0"/>
          <w:kern w:val="0"/>
          <w:sz w:val="32"/>
          <w:szCs w:val="32"/>
        </w:rPr>
      </w:pPr>
      <w:r>
        <w:rPr>
          <w:rFonts w:ascii="宋体" w:eastAsia="宋体" w:hAnsi="宋体" w:cs="宋体" w:hint="eastAsia"/>
          <w:b/>
          <w:bCs/>
          <w:sz w:val="32"/>
          <w:szCs w:val="32"/>
          <w:lang w:val="zh-CN"/>
        </w:rPr>
        <w:lastRenderedPageBreak/>
        <w:t>四、符合性审查证明材料</w:t>
      </w:r>
    </w:p>
    <w:p w:rsidR="00B34F8C" w:rsidRDefault="00B34F8C">
      <w:pPr>
        <w:autoSpaceDE w:val="0"/>
        <w:autoSpaceDN w:val="0"/>
        <w:adjustRightInd w:val="0"/>
        <w:spacing w:line="360" w:lineRule="auto"/>
        <w:jc w:val="center"/>
        <w:outlineLvl w:val="0"/>
        <w:rPr>
          <w:rFonts w:ascii="宋体" w:hAnsi="宋体" w:cs="宋体"/>
          <w:sz w:val="24"/>
          <w:szCs w:val="24"/>
          <w:lang w:val="zh-CN"/>
        </w:rPr>
      </w:pPr>
    </w:p>
    <w:p w:rsidR="00B34F8C" w:rsidRDefault="00B34F8C">
      <w:pPr>
        <w:autoSpaceDE w:val="0"/>
        <w:autoSpaceDN w:val="0"/>
        <w:adjustRightInd w:val="0"/>
        <w:spacing w:line="360" w:lineRule="auto"/>
        <w:jc w:val="center"/>
        <w:outlineLvl w:val="0"/>
        <w:rPr>
          <w:rFonts w:ascii="宋体" w:eastAsia="宋体" w:hAnsi="宋体" w:cs="宋体"/>
          <w:b/>
          <w:bCs/>
          <w:sz w:val="24"/>
          <w:szCs w:val="24"/>
        </w:rPr>
      </w:pPr>
    </w:p>
    <w:p w:rsidR="00B34F8C" w:rsidRDefault="00B34F8C">
      <w:pPr>
        <w:autoSpaceDE w:val="0"/>
        <w:autoSpaceDN w:val="0"/>
        <w:adjustRightInd w:val="0"/>
        <w:spacing w:line="360" w:lineRule="auto"/>
        <w:jc w:val="center"/>
        <w:outlineLvl w:val="0"/>
        <w:rPr>
          <w:rFonts w:ascii="宋体" w:eastAsia="宋体" w:hAnsi="宋体" w:cs="宋体"/>
          <w:b/>
          <w:bCs/>
          <w:sz w:val="24"/>
          <w:szCs w:val="24"/>
        </w:rPr>
      </w:pPr>
    </w:p>
    <w:p w:rsidR="00B34F8C" w:rsidRDefault="00B34F8C">
      <w:pPr>
        <w:autoSpaceDE w:val="0"/>
        <w:autoSpaceDN w:val="0"/>
        <w:adjustRightInd w:val="0"/>
        <w:spacing w:line="360" w:lineRule="auto"/>
        <w:jc w:val="center"/>
        <w:outlineLvl w:val="0"/>
        <w:rPr>
          <w:rFonts w:ascii="宋体" w:eastAsia="宋体" w:hAnsi="宋体" w:cs="宋体"/>
          <w:b/>
          <w:bCs/>
          <w:sz w:val="24"/>
          <w:szCs w:val="24"/>
        </w:rPr>
      </w:pPr>
    </w:p>
    <w:p w:rsidR="00B34F8C" w:rsidRDefault="00B34F8C">
      <w:pPr>
        <w:autoSpaceDE w:val="0"/>
        <w:autoSpaceDN w:val="0"/>
        <w:adjustRightInd w:val="0"/>
        <w:spacing w:line="360" w:lineRule="auto"/>
        <w:jc w:val="center"/>
        <w:outlineLvl w:val="0"/>
        <w:rPr>
          <w:rFonts w:ascii="宋体" w:eastAsia="宋体" w:hAnsi="宋体" w:cs="宋体"/>
          <w:b/>
          <w:bCs/>
          <w:sz w:val="24"/>
          <w:szCs w:val="24"/>
        </w:rPr>
      </w:pPr>
    </w:p>
    <w:p w:rsidR="00B34F8C" w:rsidRDefault="00B34F8C">
      <w:pPr>
        <w:autoSpaceDE w:val="0"/>
        <w:autoSpaceDN w:val="0"/>
        <w:adjustRightInd w:val="0"/>
        <w:spacing w:line="360" w:lineRule="auto"/>
        <w:jc w:val="center"/>
        <w:outlineLvl w:val="0"/>
        <w:rPr>
          <w:rFonts w:ascii="宋体" w:eastAsia="宋体" w:hAnsi="宋体" w:cs="宋体"/>
          <w:b/>
          <w:bCs/>
          <w:sz w:val="24"/>
          <w:szCs w:val="24"/>
        </w:rPr>
      </w:pPr>
    </w:p>
    <w:p w:rsidR="00B34F8C" w:rsidRDefault="00B34F8C">
      <w:pPr>
        <w:autoSpaceDE w:val="0"/>
        <w:autoSpaceDN w:val="0"/>
        <w:adjustRightInd w:val="0"/>
        <w:spacing w:line="360" w:lineRule="auto"/>
        <w:jc w:val="center"/>
        <w:outlineLvl w:val="0"/>
        <w:rPr>
          <w:rFonts w:ascii="宋体" w:eastAsia="宋体" w:hAnsi="宋体" w:cs="宋体"/>
          <w:b/>
          <w:bCs/>
          <w:sz w:val="24"/>
          <w:szCs w:val="24"/>
        </w:rPr>
      </w:pPr>
    </w:p>
    <w:p w:rsidR="00B34F8C" w:rsidRDefault="00B34F8C">
      <w:pPr>
        <w:autoSpaceDE w:val="0"/>
        <w:autoSpaceDN w:val="0"/>
        <w:adjustRightInd w:val="0"/>
        <w:spacing w:line="360" w:lineRule="auto"/>
        <w:jc w:val="center"/>
        <w:outlineLvl w:val="0"/>
        <w:rPr>
          <w:rFonts w:ascii="宋体" w:eastAsia="宋体" w:hAnsi="宋体" w:cs="宋体"/>
          <w:b/>
          <w:bCs/>
          <w:sz w:val="24"/>
          <w:szCs w:val="24"/>
        </w:rPr>
      </w:pPr>
    </w:p>
    <w:p w:rsidR="00B34F8C" w:rsidRDefault="00B34F8C">
      <w:pPr>
        <w:autoSpaceDE w:val="0"/>
        <w:autoSpaceDN w:val="0"/>
        <w:adjustRightInd w:val="0"/>
        <w:spacing w:line="360" w:lineRule="auto"/>
        <w:jc w:val="center"/>
        <w:outlineLvl w:val="0"/>
        <w:rPr>
          <w:rFonts w:ascii="宋体" w:eastAsia="宋体" w:hAnsi="宋体" w:cs="宋体"/>
          <w:b/>
          <w:bCs/>
          <w:sz w:val="24"/>
          <w:szCs w:val="24"/>
        </w:rPr>
      </w:pPr>
    </w:p>
    <w:p w:rsidR="00B34F8C" w:rsidRDefault="00B34F8C">
      <w:pPr>
        <w:autoSpaceDE w:val="0"/>
        <w:autoSpaceDN w:val="0"/>
        <w:adjustRightInd w:val="0"/>
        <w:spacing w:line="360" w:lineRule="auto"/>
        <w:jc w:val="center"/>
        <w:outlineLvl w:val="0"/>
        <w:rPr>
          <w:rFonts w:ascii="宋体" w:eastAsia="宋体" w:hAnsi="宋体" w:cs="宋体"/>
          <w:b/>
          <w:bCs/>
          <w:sz w:val="24"/>
          <w:szCs w:val="24"/>
        </w:rPr>
      </w:pPr>
    </w:p>
    <w:p w:rsidR="00B34F8C" w:rsidRDefault="00B34F8C">
      <w:pPr>
        <w:autoSpaceDE w:val="0"/>
        <w:autoSpaceDN w:val="0"/>
        <w:adjustRightInd w:val="0"/>
        <w:spacing w:line="360" w:lineRule="auto"/>
        <w:jc w:val="center"/>
        <w:outlineLvl w:val="0"/>
        <w:rPr>
          <w:rFonts w:ascii="宋体" w:eastAsia="宋体" w:hAnsi="宋体" w:cs="宋体"/>
          <w:b/>
          <w:bCs/>
          <w:sz w:val="24"/>
          <w:szCs w:val="24"/>
        </w:rPr>
      </w:pPr>
    </w:p>
    <w:p w:rsidR="00B34F8C" w:rsidRDefault="00B34F8C">
      <w:pPr>
        <w:autoSpaceDE w:val="0"/>
        <w:autoSpaceDN w:val="0"/>
        <w:adjustRightInd w:val="0"/>
        <w:spacing w:line="360" w:lineRule="auto"/>
        <w:jc w:val="center"/>
        <w:outlineLvl w:val="0"/>
        <w:rPr>
          <w:rFonts w:ascii="宋体" w:eastAsia="宋体" w:hAnsi="宋体" w:cs="宋体"/>
          <w:b/>
          <w:bCs/>
          <w:sz w:val="24"/>
          <w:szCs w:val="24"/>
        </w:rPr>
      </w:pPr>
    </w:p>
    <w:p w:rsidR="00B34F8C" w:rsidRDefault="00B34F8C">
      <w:pPr>
        <w:autoSpaceDE w:val="0"/>
        <w:autoSpaceDN w:val="0"/>
        <w:adjustRightInd w:val="0"/>
        <w:spacing w:line="360" w:lineRule="auto"/>
        <w:jc w:val="center"/>
        <w:outlineLvl w:val="0"/>
        <w:rPr>
          <w:rFonts w:ascii="宋体" w:eastAsia="宋体" w:hAnsi="宋体" w:cs="宋体"/>
          <w:b/>
          <w:bCs/>
          <w:sz w:val="24"/>
          <w:szCs w:val="24"/>
        </w:rPr>
      </w:pPr>
    </w:p>
    <w:p w:rsidR="00B34F8C" w:rsidRDefault="00B34F8C">
      <w:pPr>
        <w:autoSpaceDE w:val="0"/>
        <w:autoSpaceDN w:val="0"/>
        <w:adjustRightInd w:val="0"/>
        <w:spacing w:line="360" w:lineRule="auto"/>
        <w:jc w:val="center"/>
        <w:outlineLvl w:val="0"/>
        <w:rPr>
          <w:rFonts w:ascii="宋体" w:eastAsia="宋体" w:hAnsi="宋体" w:cs="宋体"/>
          <w:b/>
          <w:bCs/>
          <w:sz w:val="24"/>
          <w:szCs w:val="24"/>
        </w:rPr>
      </w:pPr>
    </w:p>
    <w:p w:rsidR="00B34F8C" w:rsidRDefault="00B34F8C">
      <w:pPr>
        <w:autoSpaceDE w:val="0"/>
        <w:autoSpaceDN w:val="0"/>
        <w:adjustRightInd w:val="0"/>
        <w:spacing w:line="360" w:lineRule="auto"/>
        <w:jc w:val="center"/>
        <w:outlineLvl w:val="0"/>
        <w:rPr>
          <w:rFonts w:ascii="宋体" w:eastAsia="宋体" w:hAnsi="宋体" w:cs="宋体"/>
          <w:b/>
          <w:bCs/>
          <w:sz w:val="24"/>
          <w:szCs w:val="24"/>
        </w:rPr>
      </w:pPr>
    </w:p>
    <w:p w:rsidR="00B34F8C" w:rsidRDefault="00B34F8C">
      <w:pPr>
        <w:autoSpaceDE w:val="0"/>
        <w:autoSpaceDN w:val="0"/>
        <w:adjustRightInd w:val="0"/>
        <w:spacing w:line="360" w:lineRule="auto"/>
        <w:jc w:val="center"/>
        <w:outlineLvl w:val="0"/>
        <w:rPr>
          <w:rFonts w:ascii="宋体" w:eastAsia="宋体" w:hAnsi="宋体" w:cs="宋体"/>
          <w:b/>
          <w:bCs/>
          <w:sz w:val="24"/>
          <w:szCs w:val="24"/>
        </w:rPr>
      </w:pPr>
    </w:p>
    <w:p w:rsidR="00B34F8C" w:rsidRDefault="00B34F8C">
      <w:pPr>
        <w:autoSpaceDE w:val="0"/>
        <w:autoSpaceDN w:val="0"/>
        <w:adjustRightInd w:val="0"/>
        <w:spacing w:line="360" w:lineRule="auto"/>
        <w:jc w:val="center"/>
        <w:outlineLvl w:val="0"/>
        <w:rPr>
          <w:rFonts w:ascii="宋体" w:eastAsia="宋体" w:hAnsi="宋体" w:cs="宋体"/>
          <w:b/>
          <w:bCs/>
          <w:sz w:val="24"/>
          <w:szCs w:val="24"/>
        </w:rPr>
      </w:pPr>
    </w:p>
    <w:p w:rsidR="00B34F8C" w:rsidRDefault="00B34F8C">
      <w:pPr>
        <w:autoSpaceDE w:val="0"/>
        <w:autoSpaceDN w:val="0"/>
        <w:adjustRightInd w:val="0"/>
        <w:spacing w:line="360" w:lineRule="auto"/>
        <w:jc w:val="center"/>
        <w:outlineLvl w:val="0"/>
        <w:rPr>
          <w:rFonts w:ascii="宋体" w:eastAsia="宋体" w:hAnsi="宋体" w:cs="宋体"/>
          <w:b/>
          <w:bCs/>
          <w:sz w:val="24"/>
          <w:szCs w:val="24"/>
        </w:rPr>
      </w:pPr>
    </w:p>
    <w:p w:rsidR="00B34F8C" w:rsidRDefault="00B34F8C">
      <w:pPr>
        <w:autoSpaceDE w:val="0"/>
        <w:autoSpaceDN w:val="0"/>
        <w:adjustRightInd w:val="0"/>
        <w:spacing w:line="360" w:lineRule="auto"/>
        <w:jc w:val="center"/>
        <w:outlineLvl w:val="0"/>
        <w:rPr>
          <w:rFonts w:ascii="宋体" w:eastAsia="宋体" w:hAnsi="宋体" w:cs="宋体"/>
          <w:b/>
          <w:bCs/>
          <w:sz w:val="24"/>
          <w:szCs w:val="24"/>
        </w:rPr>
      </w:pPr>
    </w:p>
    <w:p w:rsidR="00B34F8C" w:rsidRDefault="00B34F8C">
      <w:pPr>
        <w:autoSpaceDE w:val="0"/>
        <w:autoSpaceDN w:val="0"/>
        <w:adjustRightInd w:val="0"/>
        <w:spacing w:line="360" w:lineRule="auto"/>
        <w:jc w:val="center"/>
        <w:outlineLvl w:val="0"/>
        <w:rPr>
          <w:rFonts w:ascii="宋体" w:eastAsia="宋体" w:hAnsi="宋体" w:cs="宋体"/>
          <w:b/>
          <w:bCs/>
          <w:sz w:val="24"/>
          <w:szCs w:val="24"/>
        </w:rPr>
      </w:pPr>
    </w:p>
    <w:p w:rsidR="00B34F8C" w:rsidRDefault="00B34F8C">
      <w:pPr>
        <w:autoSpaceDE w:val="0"/>
        <w:autoSpaceDN w:val="0"/>
        <w:adjustRightInd w:val="0"/>
        <w:spacing w:line="360" w:lineRule="auto"/>
        <w:jc w:val="center"/>
        <w:outlineLvl w:val="0"/>
        <w:rPr>
          <w:rFonts w:ascii="宋体" w:eastAsia="宋体" w:hAnsi="宋体" w:cs="宋体"/>
          <w:b/>
          <w:bCs/>
          <w:sz w:val="24"/>
          <w:szCs w:val="24"/>
        </w:rPr>
      </w:pPr>
    </w:p>
    <w:p w:rsidR="00B34F8C" w:rsidRDefault="00B34F8C">
      <w:pPr>
        <w:autoSpaceDE w:val="0"/>
        <w:autoSpaceDN w:val="0"/>
        <w:adjustRightInd w:val="0"/>
        <w:spacing w:line="360" w:lineRule="auto"/>
        <w:jc w:val="center"/>
        <w:outlineLvl w:val="0"/>
        <w:rPr>
          <w:rFonts w:ascii="宋体" w:eastAsia="宋体" w:hAnsi="宋体" w:cs="宋体"/>
          <w:b/>
          <w:bCs/>
          <w:sz w:val="24"/>
          <w:szCs w:val="24"/>
        </w:rPr>
      </w:pPr>
    </w:p>
    <w:p w:rsidR="00B34F8C" w:rsidRDefault="00B34F8C">
      <w:pPr>
        <w:autoSpaceDE w:val="0"/>
        <w:autoSpaceDN w:val="0"/>
        <w:adjustRightInd w:val="0"/>
        <w:spacing w:line="360" w:lineRule="auto"/>
        <w:jc w:val="center"/>
        <w:outlineLvl w:val="0"/>
        <w:rPr>
          <w:rFonts w:ascii="宋体" w:eastAsia="宋体" w:hAnsi="宋体" w:cs="宋体"/>
          <w:b/>
          <w:bCs/>
          <w:sz w:val="24"/>
          <w:szCs w:val="24"/>
        </w:rPr>
      </w:pPr>
    </w:p>
    <w:p w:rsidR="00B34F8C" w:rsidRDefault="00B34F8C">
      <w:pPr>
        <w:autoSpaceDE w:val="0"/>
        <w:autoSpaceDN w:val="0"/>
        <w:adjustRightInd w:val="0"/>
        <w:spacing w:line="360" w:lineRule="auto"/>
        <w:jc w:val="center"/>
        <w:outlineLvl w:val="0"/>
        <w:rPr>
          <w:rFonts w:ascii="宋体" w:eastAsia="宋体" w:hAnsi="宋体" w:cs="宋体"/>
          <w:b/>
          <w:bCs/>
          <w:sz w:val="24"/>
          <w:szCs w:val="24"/>
        </w:rPr>
      </w:pPr>
    </w:p>
    <w:p w:rsidR="00B34F8C" w:rsidRDefault="00B34F8C">
      <w:pPr>
        <w:autoSpaceDE w:val="0"/>
        <w:autoSpaceDN w:val="0"/>
        <w:adjustRightInd w:val="0"/>
        <w:spacing w:line="360" w:lineRule="auto"/>
        <w:jc w:val="center"/>
        <w:outlineLvl w:val="0"/>
        <w:rPr>
          <w:rFonts w:ascii="宋体" w:eastAsia="宋体" w:hAnsi="宋体" w:cs="宋体"/>
          <w:b/>
          <w:bCs/>
          <w:sz w:val="24"/>
          <w:szCs w:val="24"/>
        </w:rPr>
      </w:pPr>
    </w:p>
    <w:p w:rsidR="00B34F8C" w:rsidRDefault="00B34F8C">
      <w:pPr>
        <w:autoSpaceDE w:val="0"/>
        <w:autoSpaceDN w:val="0"/>
        <w:adjustRightInd w:val="0"/>
        <w:spacing w:line="360" w:lineRule="auto"/>
        <w:jc w:val="center"/>
        <w:outlineLvl w:val="0"/>
        <w:rPr>
          <w:rFonts w:ascii="宋体" w:eastAsia="宋体" w:hAnsi="宋体" w:cs="宋体"/>
          <w:b/>
          <w:bCs/>
          <w:sz w:val="24"/>
          <w:szCs w:val="24"/>
        </w:rPr>
      </w:pPr>
    </w:p>
    <w:p w:rsidR="00B34F8C" w:rsidRDefault="00B34F8C">
      <w:pPr>
        <w:autoSpaceDE w:val="0"/>
        <w:autoSpaceDN w:val="0"/>
        <w:adjustRightInd w:val="0"/>
        <w:spacing w:line="360" w:lineRule="auto"/>
        <w:jc w:val="center"/>
        <w:outlineLvl w:val="0"/>
        <w:rPr>
          <w:rFonts w:ascii="宋体" w:eastAsia="宋体" w:hAnsi="宋体" w:cs="宋体"/>
          <w:b/>
          <w:bCs/>
          <w:sz w:val="24"/>
          <w:szCs w:val="24"/>
        </w:rPr>
      </w:pPr>
    </w:p>
    <w:p w:rsidR="00B34F8C" w:rsidRDefault="00B34F8C">
      <w:pPr>
        <w:autoSpaceDE w:val="0"/>
        <w:autoSpaceDN w:val="0"/>
        <w:adjustRightInd w:val="0"/>
        <w:spacing w:line="360" w:lineRule="auto"/>
        <w:jc w:val="center"/>
        <w:outlineLvl w:val="0"/>
        <w:rPr>
          <w:rFonts w:ascii="宋体" w:eastAsia="宋体" w:hAnsi="宋体" w:cs="宋体"/>
          <w:b/>
          <w:bCs/>
          <w:sz w:val="32"/>
          <w:szCs w:val="32"/>
        </w:rPr>
      </w:pPr>
    </w:p>
    <w:p w:rsidR="00B34F8C" w:rsidRDefault="00AC6395">
      <w:pPr>
        <w:autoSpaceDE w:val="0"/>
        <w:autoSpaceDN w:val="0"/>
        <w:adjustRightInd w:val="0"/>
        <w:spacing w:line="360" w:lineRule="auto"/>
        <w:jc w:val="center"/>
        <w:outlineLvl w:val="0"/>
        <w:rPr>
          <w:rFonts w:ascii="宋体" w:hAnsi="宋体" w:cs="宋体"/>
          <w:b/>
          <w:bCs/>
          <w:sz w:val="32"/>
          <w:szCs w:val="32"/>
        </w:rPr>
      </w:pPr>
      <w:r>
        <w:rPr>
          <w:rFonts w:ascii="宋体" w:eastAsia="宋体" w:hAnsi="宋体" w:cs="宋体" w:hint="eastAsia"/>
          <w:b/>
          <w:bCs/>
          <w:sz w:val="32"/>
          <w:szCs w:val="32"/>
        </w:rPr>
        <w:lastRenderedPageBreak/>
        <w:t>4.1 技术方案（实施方案）</w:t>
      </w:r>
    </w:p>
    <w:p w:rsidR="00B34F8C" w:rsidRDefault="00B34F8C">
      <w:pPr>
        <w:snapToGrid w:val="0"/>
        <w:spacing w:line="360" w:lineRule="auto"/>
        <w:jc w:val="center"/>
        <w:rPr>
          <w:rFonts w:ascii="宋体" w:hAnsi="宋体" w:cs="宋体"/>
          <w:b/>
          <w:snapToGrid w:val="0"/>
          <w:kern w:val="0"/>
          <w:sz w:val="24"/>
          <w:szCs w:val="24"/>
        </w:rPr>
      </w:pPr>
    </w:p>
    <w:p w:rsidR="00B34F8C" w:rsidRDefault="00AC6395">
      <w:pPr>
        <w:autoSpaceDE w:val="0"/>
        <w:autoSpaceDN w:val="0"/>
        <w:adjustRightInd w:val="0"/>
        <w:spacing w:line="360" w:lineRule="auto"/>
        <w:jc w:val="center"/>
        <w:rPr>
          <w:rFonts w:ascii="宋体" w:hAnsi="宋体" w:cs="宋体"/>
          <w:sz w:val="24"/>
          <w:szCs w:val="24"/>
          <w:lang w:val="zh-CN"/>
        </w:rPr>
      </w:pPr>
      <w:r>
        <w:rPr>
          <w:rFonts w:ascii="宋体" w:eastAsia="宋体" w:hAnsi="宋体" w:cs="宋体" w:hint="eastAsia"/>
          <w:sz w:val="24"/>
          <w:szCs w:val="24"/>
          <w:lang w:val="zh-CN"/>
        </w:rPr>
        <w:t>（供应商根据谈判文件要求自行编制）</w:t>
      </w:r>
    </w:p>
    <w:p w:rsidR="00B34F8C" w:rsidRDefault="00B34F8C">
      <w:pPr>
        <w:snapToGrid w:val="0"/>
        <w:spacing w:line="360" w:lineRule="auto"/>
        <w:jc w:val="center"/>
        <w:rPr>
          <w:rFonts w:ascii="宋体" w:hAnsi="宋体" w:cs="宋体"/>
          <w:b/>
          <w:snapToGrid w:val="0"/>
          <w:kern w:val="0"/>
          <w:sz w:val="24"/>
          <w:szCs w:val="24"/>
        </w:rPr>
      </w:pPr>
    </w:p>
    <w:p w:rsidR="00B34F8C" w:rsidRDefault="00B34F8C">
      <w:pPr>
        <w:snapToGrid w:val="0"/>
        <w:spacing w:line="360" w:lineRule="auto"/>
        <w:jc w:val="center"/>
        <w:rPr>
          <w:rFonts w:ascii="宋体" w:hAnsi="宋体" w:cs="宋体"/>
          <w:b/>
          <w:snapToGrid w:val="0"/>
          <w:kern w:val="0"/>
          <w:sz w:val="24"/>
          <w:szCs w:val="24"/>
        </w:rPr>
      </w:pPr>
    </w:p>
    <w:p w:rsidR="00B34F8C" w:rsidRDefault="00B34F8C">
      <w:pPr>
        <w:snapToGrid w:val="0"/>
        <w:spacing w:line="360" w:lineRule="auto"/>
        <w:jc w:val="center"/>
        <w:rPr>
          <w:rFonts w:ascii="宋体" w:hAnsi="宋体" w:cs="宋体"/>
          <w:b/>
          <w:snapToGrid w:val="0"/>
          <w:kern w:val="0"/>
          <w:sz w:val="24"/>
          <w:szCs w:val="24"/>
        </w:rPr>
      </w:pPr>
    </w:p>
    <w:p w:rsidR="00B34F8C" w:rsidRDefault="00B34F8C">
      <w:pPr>
        <w:snapToGrid w:val="0"/>
        <w:spacing w:line="360" w:lineRule="auto"/>
        <w:jc w:val="center"/>
        <w:rPr>
          <w:rFonts w:ascii="宋体" w:hAnsi="宋体" w:cs="宋体"/>
          <w:b/>
          <w:snapToGrid w:val="0"/>
          <w:kern w:val="0"/>
          <w:sz w:val="24"/>
          <w:szCs w:val="24"/>
        </w:rPr>
      </w:pPr>
    </w:p>
    <w:p w:rsidR="00B34F8C" w:rsidRDefault="00AC6395">
      <w:pPr>
        <w:autoSpaceDE w:val="0"/>
        <w:autoSpaceDN w:val="0"/>
        <w:adjustRightInd w:val="0"/>
        <w:spacing w:line="360" w:lineRule="auto"/>
        <w:jc w:val="center"/>
        <w:outlineLvl w:val="0"/>
        <w:rPr>
          <w:rFonts w:ascii="宋体" w:hAnsi="宋体" w:cs="宋体"/>
          <w:b/>
          <w:bCs/>
          <w:sz w:val="32"/>
          <w:szCs w:val="32"/>
        </w:rPr>
      </w:pPr>
      <w:r>
        <w:rPr>
          <w:rFonts w:ascii="宋体" w:eastAsia="宋体" w:hAnsi="宋体" w:cs="宋体" w:hint="eastAsia"/>
          <w:b/>
          <w:bCs/>
          <w:sz w:val="32"/>
          <w:szCs w:val="32"/>
        </w:rPr>
        <w:t>4.2  业绩情况表</w:t>
      </w:r>
    </w:p>
    <w:p w:rsidR="00B34F8C" w:rsidRDefault="00B34F8C">
      <w:pPr>
        <w:autoSpaceDE w:val="0"/>
        <w:autoSpaceDN w:val="0"/>
        <w:adjustRightInd w:val="0"/>
        <w:spacing w:line="360" w:lineRule="auto"/>
        <w:jc w:val="center"/>
        <w:outlineLvl w:val="0"/>
        <w:rPr>
          <w:rFonts w:ascii="宋体" w:hAnsi="宋体" w:cs="宋体"/>
          <w:b/>
          <w:bCs/>
          <w:sz w:val="24"/>
          <w:szCs w:val="24"/>
        </w:rPr>
      </w:pPr>
    </w:p>
    <w:p w:rsidR="00B34F8C" w:rsidRDefault="00AC6395">
      <w:pPr>
        <w:spacing w:before="50" w:afterLines="50" w:after="156" w:line="360" w:lineRule="auto"/>
        <w:contextualSpacing/>
        <w:jc w:val="left"/>
        <w:rPr>
          <w:rFonts w:ascii="宋体" w:hAnsi="宋体" w:cs="宋体"/>
          <w:sz w:val="24"/>
          <w:szCs w:val="24"/>
        </w:rPr>
      </w:pPr>
      <w:r>
        <w:rPr>
          <w:rFonts w:ascii="宋体" w:eastAsia="宋体" w:hAnsi="宋体" w:cs="宋体" w:hint="eastAsia"/>
          <w:sz w:val="24"/>
          <w:szCs w:val="24"/>
        </w:rPr>
        <w:t>项目编号：</w:t>
      </w:r>
    </w:p>
    <w:p w:rsidR="00B34F8C" w:rsidRDefault="00AC6395">
      <w:pPr>
        <w:snapToGrid w:val="0"/>
        <w:spacing w:line="360" w:lineRule="auto"/>
        <w:rPr>
          <w:rFonts w:ascii="宋体" w:hAnsi="宋体" w:cs="宋体"/>
          <w:b/>
          <w:snapToGrid w:val="0"/>
          <w:kern w:val="0"/>
          <w:sz w:val="24"/>
          <w:szCs w:val="24"/>
        </w:rPr>
      </w:pPr>
      <w:r>
        <w:rPr>
          <w:rFonts w:ascii="宋体" w:eastAsia="宋体" w:hAnsi="宋体" w:cs="宋体" w:hint="eastAsia"/>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2"/>
        <w:gridCol w:w="1808"/>
        <w:gridCol w:w="3579"/>
        <w:gridCol w:w="1440"/>
        <w:gridCol w:w="1706"/>
      </w:tblGrid>
      <w:tr w:rsidR="00B34F8C">
        <w:trPr>
          <w:trHeight w:val="777"/>
        </w:trPr>
        <w:tc>
          <w:tcPr>
            <w:tcW w:w="712" w:type="dxa"/>
            <w:shd w:val="clear" w:color="auto" w:fill="F3F3F3"/>
            <w:vAlign w:val="center"/>
          </w:tcPr>
          <w:p w:rsidR="00B34F8C" w:rsidRDefault="00AC6395">
            <w:pPr>
              <w:pStyle w:val="a4"/>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B34F8C" w:rsidRDefault="00AC6395">
            <w:pPr>
              <w:pStyle w:val="a4"/>
              <w:jc w:val="center"/>
              <w:rPr>
                <w:rFonts w:ascii="宋体" w:eastAsia="宋体" w:hAnsi="宋体" w:cs="宋体"/>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B34F8C" w:rsidRDefault="00AC6395">
            <w:pPr>
              <w:pStyle w:val="a4"/>
              <w:jc w:val="center"/>
              <w:rPr>
                <w:rFonts w:ascii="宋体" w:eastAsia="宋体" w:hAnsi="宋体" w:cs="宋体"/>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B34F8C" w:rsidRDefault="00AC6395">
            <w:pPr>
              <w:pStyle w:val="a4"/>
              <w:jc w:val="center"/>
              <w:rPr>
                <w:rFonts w:ascii="宋体" w:eastAsia="宋体" w:hAnsi="宋体" w:cs="宋体"/>
                <w:b/>
                <w:bCs/>
                <w:sz w:val="24"/>
                <w:szCs w:val="24"/>
              </w:rPr>
            </w:pPr>
            <w:r>
              <w:rPr>
                <w:rFonts w:ascii="宋体" w:eastAsia="宋体" w:hAnsi="宋体" w:cs="宋体" w:hint="eastAsia"/>
                <w:b/>
                <w:bCs/>
                <w:sz w:val="24"/>
                <w:szCs w:val="24"/>
              </w:rPr>
              <w:t>合同金额</w:t>
            </w:r>
          </w:p>
          <w:p w:rsidR="00B34F8C" w:rsidRDefault="00AC6395">
            <w:pPr>
              <w:pStyle w:val="a4"/>
              <w:jc w:val="center"/>
              <w:rPr>
                <w:rFonts w:ascii="宋体" w:eastAsia="宋体" w:hAnsi="宋体" w:cs="宋体"/>
                <w:b/>
                <w:bCs/>
                <w:sz w:val="24"/>
                <w:szCs w:val="24"/>
              </w:rPr>
            </w:pPr>
            <w:r>
              <w:rPr>
                <w:rFonts w:ascii="宋体" w:eastAsia="宋体" w:hAnsi="宋体" w:cs="宋体" w:hint="eastAsia"/>
                <w:b/>
                <w:bCs/>
                <w:sz w:val="24"/>
                <w:szCs w:val="24"/>
              </w:rPr>
              <w:t>（万元）</w:t>
            </w:r>
          </w:p>
        </w:tc>
        <w:tc>
          <w:tcPr>
            <w:tcW w:w="1706" w:type="dxa"/>
            <w:shd w:val="clear" w:color="auto" w:fill="F3F3F3"/>
            <w:vAlign w:val="center"/>
          </w:tcPr>
          <w:p w:rsidR="00B34F8C" w:rsidRDefault="00AC6395">
            <w:pPr>
              <w:pStyle w:val="a4"/>
              <w:jc w:val="center"/>
              <w:rPr>
                <w:rFonts w:ascii="宋体" w:eastAsia="宋体" w:hAnsi="宋体" w:cs="宋体"/>
                <w:b/>
                <w:bCs/>
                <w:sz w:val="24"/>
                <w:szCs w:val="24"/>
              </w:rPr>
            </w:pPr>
            <w:r>
              <w:rPr>
                <w:rFonts w:ascii="宋体" w:eastAsia="宋体" w:hAnsi="宋体" w:cs="宋体" w:hint="eastAsia"/>
                <w:b/>
                <w:bCs/>
                <w:sz w:val="24"/>
                <w:szCs w:val="24"/>
              </w:rPr>
              <w:t>联系人及电话</w:t>
            </w:r>
          </w:p>
        </w:tc>
      </w:tr>
      <w:tr w:rsidR="00B34F8C">
        <w:trPr>
          <w:trHeight w:val="680"/>
        </w:trPr>
        <w:tc>
          <w:tcPr>
            <w:tcW w:w="712" w:type="dxa"/>
            <w:vAlign w:val="center"/>
          </w:tcPr>
          <w:p w:rsidR="00B34F8C" w:rsidRDefault="00AC6395">
            <w:pPr>
              <w:pStyle w:val="a4"/>
              <w:spacing w:line="360" w:lineRule="auto"/>
              <w:jc w:val="center"/>
              <w:rPr>
                <w:rFonts w:ascii="宋体" w:eastAsia="宋体" w:hAnsi="宋体" w:cs="宋体"/>
                <w:sz w:val="24"/>
                <w:szCs w:val="24"/>
              </w:rPr>
            </w:pPr>
            <w:r>
              <w:rPr>
                <w:rFonts w:ascii="宋体" w:eastAsia="宋体" w:hAnsi="宋体" w:cs="宋体" w:hint="eastAsia"/>
                <w:sz w:val="24"/>
                <w:szCs w:val="24"/>
              </w:rPr>
              <w:t>1</w:t>
            </w:r>
          </w:p>
        </w:tc>
        <w:tc>
          <w:tcPr>
            <w:tcW w:w="1808" w:type="dxa"/>
            <w:vAlign w:val="center"/>
          </w:tcPr>
          <w:p w:rsidR="00B34F8C" w:rsidRDefault="00B34F8C">
            <w:pPr>
              <w:pStyle w:val="a4"/>
              <w:spacing w:line="360" w:lineRule="auto"/>
              <w:rPr>
                <w:rFonts w:ascii="宋体" w:eastAsia="宋体" w:hAnsi="宋体" w:cs="宋体"/>
                <w:sz w:val="24"/>
                <w:szCs w:val="24"/>
              </w:rPr>
            </w:pPr>
          </w:p>
        </w:tc>
        <w:tc>
          <w:tcPr>
            <w:tcW w:w="3579" w:type="dxa"/>
            <w:vAlign w:val="center"/>
          </w:tcPr>
          <w:p w:rsidR="00B34F8C" w:rsidRDefault="00B34F8C">
            <w:pPr>
              <w:pStyle w:val="a4"/>
              <w:spacing w:line="360" w:lineRule="auto"/>
              <w:rPr>
                <w:rFonts w:ascii="宋体" w:eastAsia="宋体" w:hAnsi="宋体" w:cs="宋体"/>
                <w:sz w:val="24"/>
                <w:szCs w:val="24"/>
              </w:rPr>
            </w:pPr>
          </w:p>
        </w:tc>
        <w:tc>
          <w:tcPr>
            <w:tcW w:w="1440" w:type="dxa"/>
            <w:vAlign w:val="center"/>
          </w:tcPr>
          <w:p w:rsidR="00B34F8C" w:rsidRDefault="00B34F8C">
            <w:pPr>
              <w:pStyle w:val="a4"/>
              <w:spacing w:line="360" w:lineRule="auto"/>
              <w:rPr>
                <w:rFonts w:ascii="宋体" w:eastAsia="宋体" w:hAnsi="宋体" w:cs="宋体"/>
                <w:sz w:val="24"/>
                <w:szCs w:val="24"/>
              </w:rPr>
            </w:pPr>
          </w:p>
        </w:tc>
        <w:tc>
          <w:tcPr>
            <w:tcW w:w="1706" w:type="dxa"/>
            <w:vAlign w:val="center"/>
          </w:tcPr>
          <w:p w:rsidR="00B34F8C" w:rsidRDefault="00B34F8C">
            <w:pPr>
              <w:pStyle w:val="a4"/>
              <w:spacing w:line="360" w:lineRule="auto"/>
              <w:rPr>
                <w:rFonts w:ascii="宋体" w:eastAsia="宋体" w:hAnsi="宋体" w:cs="宋体"/>
                <w:sz w:val="24"/>
                <w:szCs w:val="24"/>
              </w:rPr>
            </w:pPr>
          </w:p>
        </w:tc>
      </w:tr>
      <w:tr w:rsidR="00B34F8C">
        <w:trPr>
          <w:trHeight w:val="680"/>
        </w:trPr>
        <w:tc>
          <w:tcPr>
            <w:tcW w:w="712" w:type="dxa"/>
            <w:vAlign w:val="center"/>
          </w:tcPr>
          <w:p w:rsidR="00B34F8C" w:rsidRDefault="00AC6395">
            <w:pPr>
              <w:pStyle w:val="a4"/>
              <w:spacing w:line="360" w:lineRule="auto"/>
              <w:jc w:val="center"/>
              <w:rPr>
                <w:rFonts w:ascii="宋体" w:eastAsia="宋体" w:hAnsi="宋体" w:cs="宋体"/>
                <w:sz w:val="24"/>
                <w:szCs w:val="24"/>
              </w:rPr>
            </w:pPr>
            <w:r>
              <w:rPr>
                <w:rFonts w:ascii="宋体" w:eastAsia="宋体" w:hAnsi="宋体" w:cs="宋体" w:hint="eastAsia"/>
                <w:sz w:val="24"/>
                <w:szCs w:val="24"/>
              </w:rPr>
              <w:t>2</w:t>
            </w:r>
          </w:p>
        </w:tc>
        <w:tc>
          <w:tcPr>
            <w:tcW w:w="1808" w:type="dxa"/>
            <w:vAlign w:val="center"/>
          </w:tcPr>
          <w:p w:rsidR="00B34F8C" w:rsidRDefault="00B34F8C">
            <w:pPr>
              <w:pStyle w:val="a4"/>
              <w:spacing w:line="360" w:lineRule="auto"/>
              <w:rPr>
                <w:rFonts w:ascii="宋体" w:eastAsia="宋体" w:hAnsi="宋体" w:cs="宋体"/>
                <w:sz w:val="24"/>
                <w:szCs w:val="24"/>
              </w:rPr>
            </w:pPr>
          </w:p>
        </w:tc>
        <w:tc>
          <w:tcPr>
            <w:tcW w:w="3579" w:type="dxa"/>
            <w:vAlign w:val="center"/>
          </w:tcPr>
          <w:p w:rsidR="00B34F8C" w:rsidRDefault="00B34F8C">
            <w:pPr>
              <w:pStyle w:val="a4"/>
              <w:spacing w:line="360" w:lineRule="auto"/>
              <w:rPr>
                <w:rFonts w:ascii="宋体" w:eastAsia="宋体" w:hAnsi="宋体" w:cs="宋体"/>
                <w:sz w:val="24"/>
                <w:szCs w:val="24"/>
              </w:rPr>
            </w:pPr>
          </w:p>
        </w:tc>
        <w:tc>
          <w:tcPr>
            <w:tcW w:w="1440" w:type="dxa"/>
            <w:vAlign w:val="center"/>
          </w:tcPr>
          <w:p w:rsidR="00B34F8C" w:rsidRDefault="00B34F8C">
            <w:pPr>
              <w:pStyle w:val="a4"/>
              <w:spacing w:line="360" w:lineRule="auto"/>
              <w:rPr>
                <w:rFonts w:ascii="宋体" w:eastAsia="宋体" w:hAnsi="宋体" w:cs="宋体"/>
                <w:sz w:val="24"/>
                <w:szCs w:val="24"/>
              </w:rPr>
            </w:pPr>
          </w:p>
        </w:tc>
        <w:tc>
          <w:tcPr>
            <w:tcW w:w="1706" w:type="dxa"/>
            <w:vAlign w:val="center"/>
          </w:tcPr>
          <w:p w:rsidR="00B34F8C" w:rsidRDefault="00B34F8C">
            <w:pPr>
              <w:pStyle w:val="a4"/>
              <w:spacing w:line="360" w:lineRule="auto"/>
              <w:rPr>
                <w:rFonts w:ascii="宋体" w:eastAsia="宋体" w:hAnsi="宋体" w:cs="宋体"/>
                <w:sz w:val="24"/>
                <w:szCs w:val="24"/>
              </w:rPr>
            </w:pPr>
          </w:p>
        </w:tc>
      </w:tr>
      <w:tr w:rsidR="00B34F8C">
        <w:trPr>
          <w:trHeight w:val="680"/>
        </w:trPr>
        <w:tc>
          <w:tcPr>
            <w:tcW w:w="712" w:type="dxa"/>
            <w:vAlign w:val="center"/>
          </w:tcPr>
          <w:p w:rsidR="00B34F8C" w:rsidRDefault="00AC6395">
            <w:pPr>
              <w:pStyle w:val="a4"/>
              <w:spacing w:line="360" w:lineRule="auto"/>
              <w:jc w:val="center"/>
              <w:rPr>
                <w:rFonts w:ascii="宋体" w:eastAsia="宋体" w:hAnsi="宋体" w:cs="宋体"/>
                <w:sz w:val="24"/>
                <w:szCs w:val="24"/>
              </w:rPr>
            </w:pPr>
            <w:r>
              <w:rPr>
                <w:rFonts w:ascii="宋体" w:eastAsia="宋体" w:hAnsi="宋体" w:cs="宋体" w:hint="eastAsia"/>
                <w:sz w:val="24"/>
                <w:szCs w:val="24"/>
              </w:rPr>
              <w:t>3</w:t>
            </w:r>
          </w:p>
        </w:tc>
        <w:tc>
          <w:tcPr>
            <w:tcW w:w="1808" w:type="dxa"/>
            <w:vAlign w:val="center"/>
          </w:tcPr>
          <w:p w:rsidR="00B34F8C" w:rsidRDefault="00B34F8C">
            <w:pPr>
              <w:pStyle w:val="a4"/>
              <w:spacing w:line="360" w:lineRule="auto"/>
              <w:rPr>
                <w:rFonts w:ascii="宋体" w:eastAsia="宋体" w:hAnsi="宋体" w:cs="宋体"/>
                <w:sz w:val="24"/>
                <w:szCs w:val="24"/>
              </w:rPr>
            </w:pPr>
          </w:p>
        </w:tc>
        <w:tc>
          <w:tcPr>
            <w:tcW w:w="3579" w:type="dxa"/>
            <w:vAlign w:val="center"/>
          </w:tcPr>
          <w:p w:rsidR="00B34F8C" w:rsidRDefault="00B34F8C">
            <w:pPr>
              <w:pStyle w:val="a4"/>
              <w:spacing w:line="360" w:lineRule="auto"/>
              <w:rPr>
                <w:rFonts w:ascii="宋体" w:eastAsia="宋体" w:hAnsi="宋体" w:cs="宋体"/>
                <w:sz w:val="24"/>
                <w:szCs w:val="24"/>
              </w:rPr>
            </w:pPr>
          </w:p>
        </w:tc>
        <w:tc>
          <w:tcPr>
            <w:tcW w:w="1440" w:type="dxa"/>
            <w:vAlign w:val="center"/>
          </w:tcPr>
          <w:p w:rsidR="00B34F8C" w:rsidRDefault="00B34F8C">
            <w:pPr>
              <w:pStyle w:val="a4"/>
              <w:spacing w:line="360" w:lineRule="auto"/>
              <w:rPr>
                <w:rFonts w:ascii="宋体" w:eastAsia="宋体" w:hAnsi="宋体" w:cs="宋体"/>
                <w:sz w:val="24"/>
                <w:szCs w:val="24"/>
              </w:rPr>
            </w:pPr>
          </w:p>
        </w:tc>
        <w:tc>
          <w:tcPr>
            <w:tcW w:w="1706" w:type="dxa"/>
            <w:vAlign w:val="center"/>
          </w:tcPr>
          <w:p w:rsidR="00B34F8C" w:rsidRDefault="00B34F8C">
            <w:pPr>
              <w:pStyle w:val="a4"/>
              <w:spacing w:line="360" w:lineRule="auto"/>
              <w:rPr>
                <w:rFonts w:ascii="宋体" w:eastAsia="宋体" w:hAnsi="宋体" w:cs="宋体"/>
                <w:sz w:val="24"/>
                <w:szCs w:val="24"/>
              </w:rPr>
            </w:pPr>
          </w:p>
        </w:tc>
      </w:tr>
      <w:tr w:rsidR="00B34F8C">
        <w:trPr>
          <w:trHeight w:val="680"/>
        </w:trPr>
        <w:tc>
          <w:tcPr>
            <w:tcW w:w="712" w:type="dxa"/>
            <w:vAlign w:val="center"/>
          </w:tcPr>
          <w:p w:rsidR="00B34F8C" w:rsidRDefault="00AC6395">
            <w:pPr>
              <w:pStyle w:val="a4"/>
              <w:spacing w:line="360" w:lineRule="auto"/>
              <w:jc w:val="center"/>
              <w:rPr>
                <w:rFonts w:ascii="宋体" w:eastAsia="宋体" w:hAnsi="宋体" w:cs="宋体"/>
                <w:sz w:val="24"/>
                <w:szCs w:val="24"/>
              </w:rPr>
            </w:pPr>
            <w:r>
              <w:rPr>
                <w:rFonts w:ascii="宋体" w:eastAsia="宋体" w:hAnsi="宋体" w:cs="宋体" w:hint="eastAsia"/>
                <w:sz w:val="24"/>
                <w:szCs w:val="24"/>
              </w:rPr>
              <w:t>4</w:t>
            </w:r>
          </w:p>
        </w:tc>
        <w:tc>
          <w:tcPr>
            <w:tcW w:w="1808" w:type="dxa"/>
            <w:vAlign w:val="center"/>
          </w:tcPr>
          <w:p w:rsidR="00B34F8C" w:rsidRDefault="00B34F8C">
            <w:pPr>
              <w:rPr>
                <w:rFonts w:ascii="宋体" w:hAnsi="宋体" w:cs="宋体"/>
                <w:sz w:val="24"/>
                <w:szCs w:val="24"/>
              </w:rPr>
            </w:pPr>
          </w:p>
        </w:tc>
        <w:tc>
          <w:tcPr>
            <w:tcW w:w="3579" w:type="dxa"/>
            <w:vAlign w:val="center"/>
          </w:tcPr>
          <w:p w:rsidR="00B34F8C" w:rsidRDefault="00B34F8C">
            <w:pPr>
              <w:rPr>
                <w:rFonts w:ascii="宋体" w:hAnsi="宋体" w:cs="宋体"/>
                <w:sz w:val="24"/>
                <w:szCs w:val="24"/>
              </w:rPr>
            </w:pPr>
          </w:p>
        </w:tc>
        <w:tc>
          <w:tcPr>
            <w:tcW w:w="1440" w:type="dxa"/>
            <w:vAlign w:val="center"/>
          </w:tcPr>
          <w:p w:rsidR="00B34F8C" w:rsidRDefault="00B34F8C">
            <w:pPr>
              <w:rPr>
                <w:rFonts w:ascii="宋体" w:hAnsi="宋体" w:cs="宋体"/>
                <w:sz w:val="24"/>
                <w:szCs w:val="24"/>
              </w:rPr>
            </w:pPr>
          </w:p>
        </w:tc>
        <w:tc>
          <w:tcPr>
            <w:tcW w:w="1706" w:type="dxa"/>
            <w:vAlign w:val="center"/>
          </w:tcPr>
          <w:p w:rsidR="00B34F8C" w:rsidRDefault="00B34F8C">
            <w:pPr>
              <w:rPr>
                <w:rFonts w:ascii="宋体" w:hAnsi="宋体" w:cs="宋体"/>
                <w:sz w:val="24"/>
                <w:szCs w:val="24"/>
              </w:rPr>
            </w:pPr>
          </w:p>
        </w:tc>
      </w:tr>
      <w:tr w:rsidR="00B34F8C">
        <w:trPr>
          <w:trHeight w:val="680"/>
        </w:trPr>
        <w:tc>
          <w:tcPr>
            <w:tcW w:w="712" w:type="dxa"/>
            <w:vAlign w:val="center"/>
          </w:tcPr>
          <w:p w:rsidR="00B34F8C" w:rsidRDefault="00AC6395">
            <w:pPr>
              <w:pStyle w:val="a4"/>
              <w:spacing w:line="360" w:lineRule="auto"/>
              <w:jc w:val="center"/>
              <w:rPr>
                <w:rFonts w:ascii="宋体" w:eastAsia="宋体" w:hAnsi="宋体" w:cs="宋体"/>
                <w:sz w:val="24"/>
                <w:szCs w:val="24"/>
              </w:rPr>
            </w:pPr>
            <w:r>
              <w:rPr>
                <w:rFonts w:ascii="宋体" w:eastAsia="宋体" w:hAnsi="宋体" w:cs="宋体" w:hint="eastAsia"/>
                <w:sz w:val="24"/>
                <w:szCs w:val="24"/>
              </w:rPr>
              <w:t>……</w:t>
            </w:r>
          </w:p>
        </w:tc>
        <w:tc>
          <w:tcPr>
            <w:tcW w:w="1808" w:type="dxa"/>
            <w:vAlign w:val="center"/>
          </w:tcPr>
          <w:p w:rsidR="00B34F8C" w:rsidRDefault="00B34F8C">
            <w:pPr>
              <w:rPr>
                <w:rFonts w:ascii="宋体" w:hAnsi="宋体" w:cs="宋体"/>
                <w:sz w:val="24"/>
                <w:szCs w:val="24"/>
              </w:rPr>
            </w:pPr>
          </w:p>
        </w:tc>
        <w:tc>
          <w:tcPr>
            <w:tcW w:w="3579" w:type="dxa"/>
            <w:vAlign w:val="center"/>
          </w:tcPr>
          <w:p w:rsidR="00B34F8C" w:rsidRDefault="00B34F8C">
            <w:pPr>
              <w:rPr>
                <w:rFonts w:ascii="宋体" w:hAnsi="宋体" w:cs="宋体"/>
                <w:sz w:val="24"/>
                <w:szCs w:val="24"/>
              </w:rPr>
            </w:pPr>
          </w:p>
        </w:tc>
        <w:tc>
          <w:tcPr>
            <w:tcW w:w="1440" w:type="dxa"/>
            <w:vAlign w:val="center"/>
          </w:tcPr>
          <w:p w:rsidR="00B34F8C" w:rsidRDefault="00B34F8C">
            <w:pPr>
              <w:rPr>
                <w:rFonts w:ascii="宋体" w:hAnsi="宋体" w:cs="宋体"/>
                <w:sz w:val="24"/>
                <w:szCs w:val="24"/>
              </w:rPr>
            </w:pPr>
          </w:p>
        </w:tc>
        <w:tc>
          <w:tcPr>
            <w:tcW w:w="1706" w:type="dxa"/>
            <w:vAlign w:val="center"/>
          </w:tcPr>
          <w:p w:rsidR="00B34F8C" w:rsidRDefault="00B34F8C">
            <w:pPr>
              <w:rPr>
                <w:rFonts w:ascii="宋体" w:hAnsi="宋体" w:cs="宋体"/>
                <w:sz w:val="24"/>
                <w:szCs w:val="24"/>
              </w:rPr>
            </w:pPr>
          </w:p>
        </w:tc>
      </w:tr>
    </w:tbl>
    <w:p w:rsidR="00B34F8C" w:rsidRDefault="00AC6395">
      <w:pPr>
        <w:autoSpaceDE w:val="0"/>
        <w:autoSpaceDN w:val="0"/>
        <w:adjustRightInd w:val="0"/>
        <w:spacing w:line="480" w:lineRule="auto"/>
        <w:rPr>
          <w:rFonts w:ascii="宋体" w:hAnsi="宋体" w:cs="宋体"/>
          <w:sz w:val="24"/>
          <w:szCs w:val="24"/>
          <w:lang w:val="zh-CN"/>
        </w:rPr>
      </w:pPr>
      <w:r>
        <w:rPr>
          <w:rFonts w:ascii="宋体" w:eastAsia="宋体" w:hAnsi="宋体" w:cs="宋体" w:hint="eastAsia"/>
          <w:sz w:val="24"/>
          <w:szCs w:val="24"/>
          <w:lang w:val="zh-CN"/>
        </w:rPr>
        <w:t>供应商（公章）：</w:t>
      </w:r>
    </w:p>
    <w:p w:rsidR="00B34F8C" w:rsidRDefault="00AC6395">
      <w:pPr>
        <w:autoSpaceDE w:val="0"/>
        <w:autoSpaceDN w:val="0"/>
        <w:adjustRightInd w:val="0"/>
        <w:spacing w:line="480" w:lineRule="auto"/>
        <w:rPr>
          <w:rFonts w:ascii="宋体" w:hAnsi="宋体" w:cs="宋体"/>
          <w:sz w:val="24"/>
          <w:szCs w:val="24"/>
          <w:lang w:val="zh-CN"/>
        </w:rPr>
      </w:pPr>
      <w:r>
        <w:rPr>
          <w:rFonts w:ascii="宋体" w:eastAsia="宋体" w:hAnsi="宋体" w:cs="宋体" w:hint="eastAsia"/>
          <w:sz w:val="24"/>
          <w:szCs w:val="24"/>
          <w:lang w:val="zh-CN"/>
        </w:rPr>
        <w:t>供应</w:t>
      </w:r>
      <w:proofErr w:type="gramStart"/>
      <w:r>
        <w:rPr>
          <w:rFonts w:ascii="宋体" w:eastAsia="宋体" w:hAnsi="宋体" w:cs="宋体" w:hint="eastAsia"/>
          <w:sz w:val="24"/>
          <w:szCs w:val="24"/>
          <w:lang w:val="zh-CN"/>
        </w:rPr>
        <w:t>商法定</w:t>
      </w:r>
      <w:proofErr w:type="gramEnd"/>
      <w:r>
        <w:rPr>
          <w:rFonts w:ascii="宋体" w:eastAsia="宋体" w:hAnsi="宋体" w:cs="宋体" w:hint="eastAsia"/>
          <w:sz w:val="24"/>
          <w:szCs w:val="24"/>
          <w:lang w:val="zh-CN"/>
        </w:rPr>
        <w:t xml:space="preserve">代表人（单位负责人）或授权代表签字： </w:t>
      </w:r>
    </w:p>
    <w:p w:rsidR="00B34F8C" w:rsidRDefault="00B34F8C">
      <w:pPr>
        <w:autoSpaceDE w:val="0"/>
        <w:autoSpaceDN w:val="0"/>
        <w:adjustRightInd w:val="0"/>
        <w:spacing w:line="480" w:lineRule="auto"/>
        <w:rPr>
          <w:rFonts w:ascii="宋体" w:hAnsi="宋体" w:cs="宋体"/>
          <w:sz w:val="24"/>
          <w:szCs w:val="24"/>
          <w:lang w:val="zh-CN"/>
        </w:rPr>
      </w:pPr>
    </w:p>
    <w:p w:rsidR="00B34F8C" w:rsidRDefault="00B34F8C">
      <w:pPr>
        <w:autoSpaceDE w:val="0"/>
        <w:autoSpaceDN w:val="0"/>
        <w:adjustRightInd w:val="0"/>
        <w:spacing w:line="480" w:lineRule="auto"/>
        <w:rPr>
          <w:rFonts w:ascii="宋体" w:hAnsi="宋体" w:cs="宋体"/>
          <w:sz w:val="24"/>
          <w:szCs w:val="24"/>
          <w:lang w:val="zh-CN"/>
        </w:rPr>
      </w:pPr>
    </w:p>
    <w:p w:rsidR="00B34F8C" w:rsidRDefault="00B34F8C">
      <w:pPr>
        <w:autoSpaceDE w:val="0"/>
        <w:autoSpaceDN w:val="0"/>
        <w:adjustRightInd w:val="0"/>
        <w:spacing w:line="360" w:lineRule="auto"/>
        <w:jc w:val="center"/>
        <w:outlineLvl w:val="0"/>
        <w:rPr>
          <w:rFonts w:ascii="宋体" w:eastAsia="宋体" w:hAnsi="宋体" w:cs="宋体"/>
          <w:b/>
          <w:bCs/>
          <w:sz w:val="24"/>
          <w:szCs w:val="24"/>
        </w:rPr>
      </w:pPr>
    </w:p>
    <w:p w:rsidR="00B34F8C" w:rsidRDefault="00B34F8C">
      <w:pPr>
        <w:autoSpaceDE w:val="0"/>
        <w:autoSpaceDN w:val="0"/>
        <w:adjustRightInd w:val="0"/>
        <w:spacing w:line="360" w:lineRule="auto"/>
        <w:jc w:val="center"/>
        <w:outlineLvl w:val="0"/>
        <w:rPr>
          <w:rFonts w:ascii="宋体" w:eastAsia="宋体" w:hAnsi="宋体" w:cs="宋体"/>
          <w:b/>
          <w:bCs/>
          <w:sz w:val="24"/>
          <w:szCs w:val="24"/>
        </w:rPr>
      </w:pPr>
    </w:p>
    <w:p w:rsidR="00B34F8C" w:rsidRDefault="00B34F8C">
      <w:pPr>
        <w:autoSpaceDE w:val="0"/>
        <w:autoSpaceDN w:val="0"/>
        <w:adjustRightInd w:val="0"/>
        <w:spacing w:line="360" w:lineRule="auto"/>
        <w:jc w:val="center"/>
        <w:outlineLvl w:val="0"/>
        <w:rPr>
          <w:rFonts w:ascii="宋体" w:eastAsia="宋体" w:hAnsi="宋体" w:cs="宋体"/>
          <w:b/>
          <w:bCs/>
          <w:sz w:val="32"/>
          <w:szCs w:val="32"/>
        </w:rPr>
      </w:pPr>
    </w:p>
    <w:p w:rsidR="00B34F8C" w:rsidRDefault="00AC6395">
      <w:pPr>
        <w:autoSpaceDE w:val="0"/>
        <w:autoSpaceDN w:val="0"/>
        <w:adjustRightInd w:val="0"/>
        <w:spacing w:line="360" w:lineRule="auto"/>
        <w:jc w:val="center"/>
        <w:outlineLvl w:val="0"/>
        <w:rPr>
          <w:rFonts w:ascii="宋体" w:hAnsi="宋体" w:cs="宋体"/>
          <w:b/>
          <w:bCs/>
          <w:sz w:val="32"/>
          <w:szCs w:val="32"/>
        </w:rPr>
      </w:pPr>
      <w:r>
        <w:rPr>
          <w:rFonts w:ascii="宋体" w:eastAsia="宋体" w:hAnsi="宋体" w:cs="宋体" w:hint="eastAsia"/>
          <w:b/>
          <w:bCs/>
          <w:sz w:val="32"/>
          <w:szCs w:val="32"/>
        </w:rPr>
        <w:lastRenderedPageBreak/>
        <w:t>4.3 售后服务方案</w:t>
      </w:r>
    </w:p>
    <w:p w:rsidR="00B34F8C" w:rsidRDefault="00B34F8C">
      <w:pPr>
        <w:autoSpaceDE w:val="0"/>
        <w:autoSpaceDN w:val="0"/>
        <w:adjustRightInd w:val="0"/>
        <w:spacing w:line="360" w:lineRule="auto"/>
        <w:jc w:val="center"/>
        <w:outlineLvl w:val="0"/>
        <w:rPr>
          <w:rFonts w:ascii="宋体" w:hAnsi="宋体" w:cs="宋体"/>
          <w:b/>
          <w:bCs/>
          <w:sz w:val="24"/>
          <w:szCs w:val="24"/>
        </w:rPr>
      </w:pPr>
    </w:p>
    <w:p w:rsidR="00B34F8C" w:rsidRDefault="00AC6395">
      <w:pPr>
        <w:autoSpaceDE w:val="0"/>
        <w:autoSpaceDN w:val="0"/>
        <w:adjustRightInd w:val="0"/>
        <w:spacing w:line="360" w:lineRule="auto"/>
        <w:jc w:val="center"/>
        <w:rPr>
          <w:rFonts w:ascii="宋体" w:hAnsi="宋体" w:cs="宋体"/>
          <w:sz w:val="24"/>
          <w:szCs w:val="24"/>
          <w:lang w:val="zh-CN"/>
        </w:rPr>
      </w:pPr>
      <w:r>
        <w:rPr>
          <w:rFonts w:ascii="宋体" w:eastAsia="宋体" w:hAnsi="宋体" w:cs="宋体" w:hint="eastAsia"/>
          <w:sz w:val="24"/>
          <w:szCs w:val="24"/>
          <w:lang w:val="zh-CN"/>
        </w:rPr>
        <w:t>（供应商根据谈判文件要求自行编制）</w:t>
      </w:r>
    </w:p>
    <w:p w:rsidR="00B34F8C" w:rsidRDefault="00B34F8C">
      <w:pPr>
        <w:autoSpaceDE w:val="0"/>
        <w:autoSpaceDN w:val="0"/>
        <w:adjustRightInd w:val="0"/>
        <w:spacing w:line="360" w:lineRule="auto"/>
        <w:jc w:val="center"/>
        <w:outlineLvl w:val="0"/>
        <w:rPr>
          <w:rFonts w:ascii="宋体" w:hAnsi="宋体" w:cs="宋体"/>
          <w:b/>
          <w:bCs/>
          <w:sz w:val="24"/>
          <w:szCs w:val="24"/>
        </w:rPr>
      </w:pPr>
    </w:p>
    <w:p w:rsidR="00344B3B" w:rsidRDefault="00344B3B">
      <w:pPr>
        <w:autoSpaceDE w:val="0"/>
        <w:autoSpaceDN w:val="0"/>
        <w:adjustRightInd w:val="0"/>
        <w:spacing w:line="360" w:lineRule="auto"/>
        <w:jc w:val="center"/>
        <w:outlineLvl w:val="0"/>
        <w:rPr>
          <w:rFonts w:ascii="宋体" w:eastAsia="宋体" w:hAnsi="宋体" w:cs="宋体"/>
          <w:b/>
          <w:bCs/>
          <w:sz w:val="32"/>
          <w:szCs w:val="32"/>
        </w:rPr>
      </w:pPr>
    </w:p>
    <w:p w:rsidR="00344B3B" w:rsidRDefault="00344B3B">
      <w:pPr>
        <w:autoSpaceDE w:val="0"/>
        <w:autoSpaceDN w:val="0"/>
        <w:adjustRightInd w:val="0"/>
        <w:spacing w:line="360" w:lineRule="auto"/>
        <w:jc w:val="center"/>
        <w:outlineLvl w:val="0"/>
        <w:rPr>
          <w:rFonts w:ascii="宋体" w:eastAsia="宋体" w:hAnsi="宋体" w:cs="宋体"/>
          <w:b/>
          <w:bCs/>
          <w:sz w:val="32"/>
          <w:szCs w:val="32"/>
        </w:rPr>
      </w:pPr>
    </w:p>
    <w:p w:rsidR="00B34F8C" w:rsidRDefault="00AC6395">
      <w:pPr>
        <w:autoSpaceDE w:val="0"/>
        <w:autoSpaceDN w:val="0"/>
        <w:adjustRightInd w:val="0"/>
        <w:spacing w:line="360" w:lineRule="auto"/>
        <w:jc w:val="center"/>
        <w:outlineLvl w:val="0"/>
        <w:rPr>
          <w:rFonts w:ascii="宋体" w:hAnsi="宋体" w:cs="宋体"/>
          <w:b/>
          <w:bCs/>
          <w:sz w:val="32"/>
          <w:szCs w:val="32"/>
        </w:rPr>
      </w:pPr>
      <w:r>
        <w:rPr>
          <w:rFonts w:ascii="宋体" w:eastAsia="宋体" w:hAnsi="宋体" w:cs="宋体" w:hint="eastAsia"/>
          <w:b/>
          <w:bCs/>
          <w:sz w:val="32"/>
          <w:szCs w:val="32"/>
        </w:rPr>
        <w:t>4.4 中小企业声明函</w:t>
      </w:r>
    </w:p>
    <w:p w:rsidR="00B34F8C" w:rsidRDefault="00B34F8C">
      <w:pPr>
        <w:spacing w:line="360" w:lineRule="auto"/>
        <w:jc w:val="center"/>
        <w:rPr>
          <w:rFonts w:ascii="宋体" w:hAnsi="宋体" w:cs="宋体"/>
          <w:b/>
          <w:bCs/>
          <w:sz w:val="24"/>
          <w:szCs w:val="24"/>
        </w:rPr>
      </w:pPr>
    </w:p>
    <w:p w:rsidR="00B34F8C" w:rsidRDefault="00AC6395">
      <w:pPr>
        <w:widowControl/>
        <w:spacing w:before="100" w:beforeAutospacing="1" w:after="100" w:afterAutospacing="1" w:line="360" w:lineRule="auto"/>
        <w:ind w:firstLine="420"/>
        <w:contextualSpacing/>
        <w:jc w:val="left"/>
        <w:rPr>
          <w:rFonts w:ascii="宋体" w:hAnsi="宋体" w:cs="宋体"/>
          <w:kern w:val="0"/>
          <w:sz w:val="24"/>
          <w:szCs w:val="24"/>
        </w:rPr>
      </w:pPr>
      <w:r>
        <w:rPr>
          <w:rFonts w:ascii="宋体" w:eastAsia="宋体" w:hAnsi="宋体" w:cs="宋体" w:hint="eastAsia"/>
          <w:kern w:val="0"/>
          <w:sz w:val="24"/>
          <w:szCs w:val="24"/>
        </w:rPr>
        <w:t>本公司郑重声明，根据《政府采购促进中小企业发展暂行办法》（财库[2011]181号）的规定，本公司为______（请填写：中型、小型、微型）企业。即，本公司同时满足以下条件：</w:t>
      </w:r>
      <w:r>
        <w:rPr>
          <w:rFonts w:ascii="宋体" w:eastAsia="宋体" w:hAnsi="宋体" w:cs="宋体" w:hint="eastAsia"/>
          <w:kern w:val="0"/>
          <w:sz w:val="24"/>
          <w:szCs w:val="24"/>
        </w:rPr>
        <w:br/>
        <w:t xml:space="preserve">　　根据《工业和信息化部、国家统计局、国家发展和改革委员会、财政部关于印发中小企业划型标准规定的通知》（工信部联企业[2011]300号）规定的划分标准，</w:t>
      </w:r>
      <w:r>
        <w:rPr>
          <w:rFonts w:ascii="宋体" w:eastAsia="宋体" w:hAnsi="宋体" w:cs="宋体" w:hint="eastAsia"/>
          <w:sz w:val="24"/>
          <w:szCs w:val="24"/>
        </w:rPr>
        <w:t>按照《国家统计局关于印发统计上大中小微型企业划分办法的通知》（国统字[2011] 75号）规定，本公司所属行业为______，截至上一财年末，公司资产总额______万元，营业收入______万元，从业人员______人，</w:t>
      </w:r>
      <w:r>
        <w:rPr>
          <w:rFonts w:ascii="宋体" w:eastAsia="宋体" w:hAnsi="宋体" w:cs="宋体" w:hint="eastAsia"/>
          <w:kern w:val="0"/>
          <w:sz w:val="24"/>
          <w:szCs w:val="24"/>
        </w:rPr>
        <w:t xml:space="preserve">本公司为______（请填写：中型、小型、微型）企业。　　</w:t>
      </w:r>
    </w:p>
    <w:p w:rsidR="00B34F8C" w:rsidRDefault="00AC6395">
      <w:pPr>
        <w:widowControl/>
        <w:spacing w:before="100" w:beforeAutospacing="1" w:after="100" w:afterAutospacing="1" w:line="360" w:lineRule="auto"/>
        <w:ind w:firstLine="420"/>
        <w:contextualSpacing/>
        <w:jc w:val="left"/>
        <w:rPr>
          <w:rFonts w:ascii="宋体" w:hAnsi="宋体" w:cs="宋体"/>
          <w:kern w:val="0"/>
          <w:sz w:val="24"/>
          <w:szCs w:val="24"/>
        </w:rPr>
      </w:pPr>
      <w:r>
        <w:rPr>
          <w:rFonts w:ascii="宋体" w:eastAsia="宋体" w:hAnsi="宋体" w:cs="宋体" w:hint="eastAsia"/>
          <w:kern w:val="0"/>
          <w:sz w:val="24"/>
          <w:szCs w:val="24"/>
        </w:rPr>
        <w:t>本公司对上述声明的真实性负责。如有虚假，将依法承担相应责任。</w:t>
      </w:r>
    </w:p>
    <w:p w:rsidR="00B34F8C" w:rsidRDefault="00B34F8C">
      <w:pPr>
        <w:widowControl/>
        <w:spacing w:before="100" w:beforeAutospacing="1" w:after="100" w:afterAutospacing="1" w:line="360" w:lineRule="auto"/>
        <w:ind w:leftChars="1850" w:left="3885"/>
        <w:jc w:val="left"/>
        <w:rPr>
          <w:rFonts w:ascii="宋体" w:hAnsi="宋体" w:cs="宋体"/>
          <w:kern w:val="0"/>
          <w:sz w:val="24"/>
          <w:szCs w:val="24"/>
        </w:rPr>
      </w:pPr>
    </w:p>
    <w:p w:rsidR="00B34F8C" w:rsidRDefault="00B34F8C">
      <w:pPr>
        <w:widowControl/>
        <w:spacing w:before="100" w:beforeAutospacing="1" w:after="100" w:afterAutospacing="1" w:line="360" w:lineRule="auto"/>
        <w:ind w:leftChars="1850" w:left="3885"/>
        <w:jc w:val="left"/>
        <w:rPr>
          <w:rFonts w:ascii="宋体" w:hAnsi="宋体" w:cs="宋体"/>
          <w:kern w:val="0"/>
          <w:sz w:val="24"/>
          <w:szCs w:val="24"/>
        </w:rPr>
      </w:pPr>
    </w:p>
    <w:p w:rsidR="00B34F8C" w:rsidRDefault="00AC6395">
      <w:pPr>
        <w:widowControl/>
        <w:spacing w:before="100" w:beforeAutospacing="1" w:after="100" w:afterAutospacing="1" w:line="360" w:lineRule="auto"/>
        <w:ind w:leftChars="1850" w:left="3885"/>
        <w:jc w:val="left"/>
        <w:rPr>
          <w:rFonts w:ascii="宋体" w:hAnsi="宋体" w:cs="宋体"/>
          <w:kern w:val="0"/>
          <w:sz w:val="24"/>
          <w:szCs w:val="24"/>
        </w:rPr>
      </w:pPr>
      <w:r>
        <w:rPr>
          <w:rFonts w:ascii="宋体" w:eastAsia="宋体" w:hAnsi="宋体" w:cs="宋体" w:hint="eastAsia"/>
          <w:kern w:val="0"/>
          <w:sz w:val="24"/>
          <w:szCs w:val="24"/>
        </w:rPr>
        <w:t xml:space="preserve">企业名称（盖章）：　　　　　　　　　</w:t>
      </w:r>
      <w:r>
        <w:rPr>
          <w:rFonts w:ascii="宋体" w:eastAsia="宋体" w:hAnsi="宋体" w:cs="宋体" w:hint="eastAsia"/>
          <w:kern w:val="0"/>
          <w:sz w:val="24"/>
          <w:szCs w:val="24"/>
        </w:rPr>
        <w:br/>
        <w:t xml:space="preserve">日　  期：      </w:t>
      </w:r>
      <w:r>
        <w:rPr>
          <w:rFonts w:ascii="宋体" w:eastAsia="宋体" w:hAnsi="宋体" w:cs="宋体" w:hint="eastAsia"/>
          <w:sz w:val="24"/>
          <w:szCs w:val="24"/>
        </w:rPr>
        <w:t>年    月    日</w:t>
      </w:r>
    </w:p>
    <w:p w:rsidR="00B34F8C" w:rsidRDefault="00AC6395">
      <w:pPr>
        <w:widowControl/>
        <w:spacing w:before="100" w:beforeAutospacing="1" w:after="100" w:afterAutospacing="1" w:line="360" w:lineRule="auto"/>
        <w:contextualSpacing/>
        <w:jc w:val="left"/>
        <w:rPr>
          <w:rFonts w:ascii="宋体" w:hAnsi="宋体" w:cs="宋体"/>
          <w:sz w:val="24"/>
          <w:szCs w:val="24"/>
        </w:rPr>
      </w:pPr>
      <w:r>
        <w:rPr>
          <w:rFonts w:ascii="宋体" w:eastAsia="宋体" w:hAnsi="宋体" w:cs="宋体" w:hint="eastAsia"/>
          <w:sz w:val="24"/>
          <w:szCs w:val="24"/>
        </w:rPr>
        <w:t>说明：</w:t>
      </w:r>
    </w:p>
    <w:p w:rsidR="00B34F8C" w:rsidRDefault="00AC6395">
      <w:pPr>
        <w:widowControl/>
        <w:spacing w:before="100" w:beforeAutospacing="1" w:after="100" w:afterAutospacing="1" w:line="360" w:lineRule="auto"/>
        <w:contextualSpacing/>
        <w:jc w:val="left"/>
        <w:rPr>
          <w:rFonts w:ascii="宋体" w:hAnsi="宋体" w:cs="宋体"/>
          <w:kern w:val="0"/>
          <w:sz w:val="24"/>
          <w:szCs w:val="24"/>
        </w:rPr>
      </w:pPr>
      <w:r>
        <w:rPr>
          <w:rFonts w:ascii="宋体" w:eastAsia="宋体" w:hAnsi="宋体" w:cs="宋体" w:hint="eastAsia"/>
          <w:kern w:val="0"/>
          <w:sz w:val="24"/>
          <w:szCs w:val="24"/>
        </w:rPr>
        <w:t>1、不属于中小企业划型标准确定的中小企业，不得按《关于印发中小企业划型标准规定的通知》规定声明为中小微企业，也不适用《政府采购促进中小企业发展暂行办法》。</w:t>
      </w:r>
    </w:p>
    <w:p w:rsidR="00B34F8C" w:rsidRDefault="00AC6395">
      <w:pPr>
        <w:widowControl/>
        <w:spacing w:before="100" w:beforeAutospacing="1" w:after="100" w:afterAutospacing="1" w:line="360" w:lineRule="auto"/>
        <w:contextualSpacing/>
        <w:jc w:val="left"/>
        <w:rPr>
          <w:rFonts w:ascii="宋体" w:hAnsi="宋体" w:cs="宋体"/>
          <w:kern w:val="0"/>
          <w:sz w:val="24"/>
          <w:szCs w:val="24"/>
        </w:rPr>
      </w:pPr>
      <w:r>
        <w:rPr>
          <w:rFonts w:ascii="宋体" w:eastAsia="宋体" w:hAnsi="宋体" w:cs="宋体" w:hint="eastAsia"/>
          <w:kern w:val="0"/>
          <w:sz w:val="24"/>
          <w:szCs w:val="24"/>
        </w:rPr>
        <w:t>2、如供应商为联合投标的，联合供应商需分别填写上述《中小企业声明函》。</w:t>
      </w:r>
    </w:p>
    <w:p w:rsidR="00B34F8C" w:rsidRDefault="00AC6395">
      <w:pPr>
        <w:widowControl/>
        <w:spacing w:before="100" w:beforeAutospacing="1" w:after="100" w:afterAutospacing="1" w:line="360" w:lineRule="auto"/>
        <w:contextualSpacing/>
        <w:jc w:val="left"/>
        <w:rPr>
          <w:rFonts w:ascii="宋体" w:hAnsi="宋体" w:cs="宋体"/>
          <w:kern w:val="0"/>
          <w:sz w:val="24"/>
          <w:szCs w:val="24"/>
        </w:rPr>
      </w:pPr>
      <w:r>
        <w:rPr>
          <w:rFonts w:ascii="宋体" w:eastAsia="宋体" w:hAnsi="宋体" w:cs="宋体" w:hint="eastAsia"/>
          <w:kern w:val="0"/>
          <w:sz w:val="24"/>
          <w:szCs w:val="24"/>
        </w:rPr>
        <w:t>3、小型和微型企业不包括民办非企业。</w:t>
      </w:r>
    </w:p>
    <w:p w:rsidR="00B34F8C" w:rsidRDefault="00AC6395">
      <w:pPr>
        <w:jc w:val="center"/>
        <w:rPr>
          <w:rFonts w:ascii="宋体" w:hAnsi="宋体" w:cs="宋体"/>
          <w:b/>
          <w:bCs/>
          <w:sz w:val="32"/>
          <w:szCs w:val="32"/>
        </w:rPr>
      </w:pPr>
      <w:r>
        <w:rPr>
          <w:rFonts w:ascii="宋体" w:eastAsia="宋体" w:hAnsi="宋体" w:cs="宋体" w:hint="eastAsia"/>
          <w:b/>
          <w:bCs/>
          <w:sz w:val="24"/>
          <w:szCs w:val="24"/>
        </w:rPr>
        <w:br w:type="page"/>
      </w:r>
      <w:r>
        <w:rPr>
          <w:rFonts w:ascii="宋体" w:eastAsia="宋体" w:hAnsi="宋体" w:cs="宋体" w:hint="eastAsia"/>
          <w:b/>
          <w:bCs/>
          <w:sz w:val="32"/>
          <w:szCs w:val="32"/>
        </w:rPr>
        <w:lastRenderedPageBreak/>
        <w:t>4.5 残疾人福利性单位声明函</w:t>
      </w:r>
    </w:p>
    <w:p w:rsidR="00B34F8C" w:rsidRDefault="00B34F8C">
      <w:pPr>
        <w:spacing w:line="360" w:lineRule="auto"/>
        <w:rPr>
          <w:rFonts w:ascii="宋体" w:hAnsi="宋体" w:cs="宋体"/>
          <w:sz w:val="24"/>
          <w:szCs w:val="24"/>
        </w:rPr>
      </w:pPr>
    </w:p>
    <w:p w:rsidR="00B34F8C" w:rsidRDefault="00AC6395">
      <w:pPr>
        <w:spacing w:line="360" w:lineRule="auto"/>
        <w:ind w:firstLineChars="200" w:firstLine="480"/>
        <w:rPr>
          <w:rFonts w:ascii="宋体" w:hAnsi="宋体" w:cs="宋体"/>
          <w:sz w:val="24"/>
          <w:szCs w:val="24"/>
        </w:rPr>
      </w:pPr>
      <w:r>
        <w:rPr>
          <w:rFonts w:ascii="宋体" w:eastAsia="宋体" w:hAnsi="宋体" w:cs="宋体" w:hint="eastAsia"/>
          <w:sz w:val="24"/>
          <w:szCs w:val="24"/>
        </w:rPr>
        <w:t>本单位郑重声明，根据《财政部 民政部 中国残疾人联合会关于促进残疾人就业政府采购政策的通知》（财库〔2017〕141号）的规定，本单位为符合条件的残疾人福利性单位，且本单位参加</w:t>
      </w:r>
      <w:r>
        <w:rPr>
          <w:rFonts w:ascii="宋体" w:eastAsia="宋体" w:hAnsi="宋体" w:cs="宋体" w:hint="eastAsia"/>
          <w:sz w:val="24"/>
          <w:szCs w:val="24"/>
          <w:u w:val="single"/>
        </w:rPr>
        <w:t xml:space="preserve">        </w:t>
      </w:r>
      <w:r>
        <w:rPr>
          <w:rFonts w:ascii="宋体" w:eastAsia="宋体" w:hAnsi="宋体" w:cs="宋体" w:hint="eastAsia"/>
          <w:sz w:val="24"/>
          <w:szCs w:val="24"/>
        </w:rPr>
        <w:t>单位的</w:t>
      </w:r>
      <w:r>
        <w:rPr>
          <w:rFonts w:ascii="宋体" w:eastAsia="宋体" w:hAnsi="宋体" w:cs="宋体" w:hint="eastAsia"/>
          <w:sz w:val="24"/>
          <w:szCs w:val="24"/>
          <w:u w:val="single"/>
        </w:rPr>
        <w:t xml:space="preserve">           </w:t>
      </w:r>
      <w:r>
        <w:rPr>
          <w:rFonts w:ascii="宋体" w:eastAsia="宋体" w:hAnsi="宋体" w:cs="宋体" w:hint="eastAsia"/>
          <w:sz w:val="24"/>
          <w:szCs w:val="24"/>
        </w:rPr>
        <w:t>项目采购活动提供本单位制造的货物（由本单位承担工程/提供服务），或者提供其他残疾人福利性单位制造的货物（不包括使用非残疾人福利性单位注册商标的货物）。</w:t>
      </w:r>
    </w:p>
    <w:p w:rsidR="00B34F8C" w:rsidRDefault="00AC6395">
      <w:pPr>
        <w:spacing w:line="360" w:lineRule="auto"/>
        <w:ind w:firstLineChars="200" w:firstLine="480"/>
        <w:rPr>
          <w:rFonts w:ascii="宋体" w:hAnsi="宋体" w:cs="宋体"/>
          <w:sz w:val="24"/>
          <w:szCs w:val="24"/>
        </w:rPr>
      </w:pPr>
      <w:r>
        <w:rPr>
          <w:rFonts w:ascii="宋体" w:eastAsia="宋体" w:hAnsi="宋体" w:cs="宋体" w:hint="eastAsia"/>
          <w:sz w:val="24"/>
          <w:szCs w:val="24"/>
        </w:rPr>
        <w:t>本单位对上述声明的真实性负责。如有虚假，将依法承担相应责任。</w:t>
      </w:r>
    </w:p>
    <w:p w:rsidR="00B34F8C" w:rsidRDefault="00B34F8C">
      <w:pPr>
        <w:spacing w:line="360" w:lineRule="auto"/>
        <w:rPr>
          <w:rFonts w:ascii="宋体" w:hAnsi="宋体" w:cs="宋体"/>
          <w:sz w:val="24"/>
          <w:szCs w:val="24"/>
        </w:rPr>
      </w:pPr>
    </w:p>
    <w:p w:rsidR="00B34F8C" w:rsidRDefault="00B34F8C">
      <w:pPr>
        <w:spacing w:line="360" w:lineRule="auto"/>
        <w:rPr>
          <w:rFonts w:ascii="宋体" w:hAnsi="宋体" w:cs="宋体"/>
          <w:sz w:val="24"/>
          <w:szCs w:val="24"/>
        </w:rPr>
      </w:pPr>
    </w:p>
    <w:p w:rsidR="00B34F8C" w:rsidRDefault="00AC6395">
      <w:pPr>
        <w:spacing w:line="360" w:lineRule="auto"/>
        <w:rPr>
          <w:rFonts w:ascii="宋体" w:hAnsi="宋体" w:cs="宋体"/>
          <w:sz w:val="24"/>
          <w:szCs w:val="24"/>
        </w:rPr>
      </w:pPr>
      <w:r>
        <w:rPr>
          <w:rFonts w:ascii="宋体" w:eastAsia="宋体" w:hAnsi="宋体" w:cs="宋体" w:hint="eastAsia"/>
          <w:sz w:val="24"/>
          <w:szCs w:val="24"/>
        </w:rPr>
        <w:t xml:space="preserve">                                    单位名称（盖章）：</w:t>
      </w:r>
    </w:p>
    <w:p w:rsidR="00B34F8C" w:rsidRDefault="00AC6395">
      <w:pPr>
        <w:spacing w:line="360" w:lineRule="auto"/>
        <w:rPr>
          <w:rFonts w:ascii="宋体" w:hAnsi="宋体" w:cs="宋体"/>
          <w:sz w:val="24"/>
          <w:szCs w:val="24"/>
        </w:rPr>
      </w:pPr>
      <w:r>
        <w:rPr>
          <w:rFonts w:ascii="宋体" w:eastAsia="宋体" w:hAnsi="宋体" w:cs="宋体" w:hint="eastAsia"/>
          <w:sz w:val="24"/>
          <w:szCs w:val="24"/>
        </w:rPr>
        <w:t xml:space="preserve">                                    日    期：      年    月    日</w:t>
      </w:r>
    </w:p>
    <w:p w:rsidR="00B34F8C" w:rsidRDefault="00B34F8C">
      <w:pPr>
        <w:rPr>
          <w:rFonts w:ascii="宋体" w:hAnsi="宋体" w:cs="宋体"/>
          <w:sz w:val="24"/>
          <w:szCs w:val="24"/>
        </w:rPr>
      </w:pPr>
    </w:p>
    <w:p w:rsidR="00B34F8C" w:rsidRDefault="00B34F8C">
      <w:pPr>
        <w:rPr>
          <w:rFonts w:ascii="宋体" w:hAnsi="宋体" w:cs="宋体"/>
          <w:sz w:val="24"/>
          <w:szCs w:val="24"/>
        </w:rPr>
      </w:pPr>
    </w:p>
    <w:p w:rsidR="00B34F8C" w:rsidRDefault="00B34F8C">
      <w:pPr>
        <w:rPr>
          <w:rFonts w:ascii="宋体" w:hAnsi="宋体" w:cs="宋体"/>
          <w:sz w:val="24"/>
          <w:szCs w:val="24"/>
        </w:rPr>
      </w:pPr>
    </w:p>
    <w:p w:rsidR="00B34F8C" w:rsidRDefault="00B34F8C">
      <w:pPr>
        <w:rPr>
          <w:rFonts w:ascii="宋体" w:hAnsi="宋体" w:cs="宋体"/>
          <w:sz w:val="24"/>
          <w:szCs w:val="24"/>
        </w:rPr>
      </w:pPr>
    </w:p>
    <w:p w:rsidR="00B34F8C" w:rsidRDefault="00B34F8C">
      <w:pPr>
        <w:rPr>
          <w:rFonts w:ascii="宋体" w:hAnsi="宋体" w:cs="宋体"/>
          <w:sz w:val="24"/>
          <w:szCs w:val="24"/>
        </w:rPr>
      </w:pPr>
    </w:p>
    <w:p w:rsidR="00B34F8C" w:rsidRDefault="00B34F8C">
      <w:pPr>
        <w:rPr>
          <w:rFonts w:ascii="宋体" w:hAnsi="宋体" w:cs="宋体"/>
          <w:sz w:val="24"/>
          <w:szCs w:val="24"/>
        </w:rPr>
      </w:pPr>
    </w:p>
    <w:p w:rsidR="00B34F8C" w:rsidRDefault="00B34F8C">
      <w:pPr>
        <w:rPr>
          <w:rFonts w:ascii="宋体" w:hAnsi="宋体" w:cs="宋体"/>
          <w:sz w:val="24"/>
          <w:szCs w:val="24"/>
        </w:rPr>
      </w:pPr>
    </w:p>
    <w:p w:rsidR="00B34F8C" w:rsidRDefault="00B34F8C">
      <w:pPr>
        <w:rPr>
          <w:rFonts w:ascii="宋体" w:hAnsi="宋体" w:cs="宋体"/>
          <w:sz w:val="24"/>
          <w:szCs w:val="24"/>
        </w:rPr>
      </w:pPr>
    </w:p>
    <w:p w:rsidR="00B34F8C" w:rsidRDefault="00B34F8C">
      <w:pPr>
        <w:widowControl/>
        <w:spacing w:before="100" w:beforeAutospacing="1" w:after="100" w:afterAutospacing="1" w:line="360" w:lineRule="auto"/>
        <w:jc w:val="center"/>
        <w:rPr>
          <w:rFonts w:ascii="宋体" w:hAnsi="宋体" w:cs="宋体"/>
          <w:b/>
          <w:bCs/>
          <w:sz w:val="24"/>
          <w:szCs w:val="24"/>
        </w:rPr>
      </w:pPr>
    </w:p>
    <w:p w:rsidR="00B34F8C" w:rsidRDefault="00B34F8C">
      <w:pPr>
        <w:widowControl/>
        <w:spacing w:before="100" w:beforeAutospacing="1" w:after="100" w:afterAutospacing="1" w:line="360" w:lineRule="auto"/>
        <w:jc w:val="center"/>
        <w:rPr>
          <w:rFonts w:ascii="宋体" w:hAnsi="宋体" w:cs="宋体"/>
          <w:b/>
          <w:bCs/>
          <w:sz w:val="24"/>
          <w:szCs w:val="24"/>
        </w:rPr>
      </w:pPr>
    </w:p>
    <w:p w:rsidR="00B34F8C" w:rsidRDefault="00B34F8C">
      <w:pPr>
        <w:widowControl/>
        <w:spacing w:before="100" w:beforeAutospacing="1" w:after="100" w:afterAutospacing="1" w:line="360" w:lineRule="auto"/>
        <w:jc w:val="center"/>
        <w:rPr>
          <w:rFonts w:ascii="宋体" w:hAnsi="宋体" w:cs="宋体"/>
          <w:b/>
          <w:bCs/>
          <w:sz w:val="24"/>
          <w:szCs w:val="24"/>
        </w:rPr>
      </w:pPr>
    </w:p>
    <w:p w:rsidR="00B34F8C" w:rsidRDefault="00B34F8C">
      <w:pPr>
        <w:widowControl/>
        <w:spacing w:before="100" w:beforeAutospacing="1" w:after="100" w:afterAutospacing="1" w:line="360" w:lineRule="auto"/>
        <w:jc w:val="center"/>
        <w:rPr>
          <w:rFonts w:ascii="宋体" w:hAnsi="宋体" w:cs="宋体"/>
          <w:b/>
          <w:bCs/>
          <w:sz w:val="24"/>
          <w:szCs w:val="24"/>
        </w:rPr>
      </w:pPr>
    </w:p>
    <w:p w:rsidR="00B34F8C" w:rsidRDefault="00B34F8C">
      <w:pPr>
        <w:widowControl/>
        <w:spacing w:before="100" w:beforeAutospacing="1" w:after="100" w:afterAutospacing="1" w:line="360" w:lineRule="auto"/>
        <w:jc w:val="center"/>
        <w:rPr>
          <w:rFonts w:ascii="宋体" w:hAnsi="宋体" w:cs="宋体"/>
          <w:b/>
          <w:bCs/>
          <w:sz w:val="24"/>
          <w:szCs w:val="24"/>
        </w:rPr>
      </w:pPr>
    </w:p>
    <w:p w:rsidR="00B34F8C" w:rsidRDefault="00B34F8C">
      <w:pPr>
        <w:rPr>
          <w:rFonts w:ascii="宋体" w:hAnsi="宋体" w:cs="宋体"/>
          <w:sz w:val="24"/>
          <w:szCs w:val="24"/>
        </w:rPr>
      </w:pPr>
    </w:p>
    <w:p w:rsidR="00B34F8C" w:rsidRDefault="00B34F8C">
      <w:pPr>
        <w:rPr>
          <w:rFonts w:ascii="宋体" w:hAnsi="宋体" w:cs="宋体"/>
          <w:sz w:val="24"/>
          <w:szCs w:val="24"/>
        </w:rPr>
      </w:pPr>
    </w:p>
    <w:p w:rsidR="00B34F8C" w:rsidRDefault="00B34F8C">
      <w:pPr>
        <w:autoSpaceDE w:val="0"/>
        <w:autoSpaceDN w:val="0"/>
        <w:adjustRightInd w:val="0"/>
        <w:spacing w:line="360" w:lineRule="auto"/>
        <w:rPr>
          <w:rFonts w:ascii="宋体" w:eastAsia="宋体" w:hAnsi="宋体" w:cs="宋体"/>
          <w:b/>
          <w:bCs/>
          <w:sz w:val="24"/>
          <w:szCs w:val="24"/>
          <w:lang w:val="zh-CN"/>
        </w:rPr>
      </w:pPr>
    </w:p>
    <w:p w:rsidR="00B34F8C" w:rsidRDefault="00B34F8C">
      <w:pPr>
        <w:autoSpaceDE w:val="0"/>
        <w:autoSpaceDN w:val="0"/>
        <w:adjustRightInd w:val="0"/>
        <w:spacing w:line="360" w:lineRule="auto"/>
        <w:jc w:val="center"/>
        <w:rPr>
          <w:rFonts w:ascii="宋体" w:eastAsia="宋体" w:hAnsi="宋体" w:cs="宋体"/>
          <w:b/>
          <w:bCs/>
          <w:sz w:val="32"/>
          <w:szCs w:val="32"/>
          <w:lang w:val="zh-CN"/>
        </w:rPr>
      </w:pPr>
    </w:p>
    <w:p w:rsidR="00B34F8C" w:rsidRDefault="00B34F8C">
      <w:pPr>
        <w:autoSpaceDE w:val="0"/>
        <w:autoSpaceDN w:val="0"/>
        <w:adjustRightInd w:val="0"/>
        <w:spacing w:line="360" w:lineRule="auto"/>
        <w:jc w:val="center"/>
        <w:rPr>
          <w:rFonts w:ascii="宋体" w:eastAsia="宋体" w:hAnsi="宋体" w:cs="宋体"/>
          <w:b/>
          <w:bCs/>
          <w:sz w:val="32"/>
          <w:szCs w:val="32"/>
          <w:lang w:val="zh-CN"/>
        </w:rPr>
      </w:pPr>
    </w:p>
    <w:p w:rsidR="00B34F8C" w:rsidRDefault="00AC6395">
      <w:pPr>
        <w:autoSpaceDE w:val="0"/>
        <w:autoSpaceDN w:val="0"/>
        <w:adjustRightInd w:val="0"/>
        <w:spacing w:line="360" w:lineRule="auto"/>
        <w:jc w:val="center"/>
        <w:rPr>
          <w:rFonts w:ascii="宋体" w:hAnsi="宋体" w:cs="宋体"/>
          <w:b/>
          <w:bCs/>
          <w:sz w:val="32"/>
          <w:szCs w:val="32"/>
          <w:lang w:val="zh-CN"/>
        </w:rPr>
      </w:pPr>
      <w:r>
        <w:rPr>
          <w:rFonts w:ascii="宋体" w:eastAsia="宋体" w:hAnsi="宋体" w:cs="宋体" w:hint="eastAsia"/>
          <w:b/>
          <w:bCs/>
          <w:sz w:val="32"/>
          <w:szCs w:val="32"/>
          <w:lang w:val="zh-CN"/>
        </w:rPr>
        <w:t>五、其他资料（若有）</w:t>
      </w:r>
    </w:p>
    <w:p w:rsidR="00B34F8C" w:rsidRDefault="00B34F8C">
      <w:pPr>
        <w:rPr>
          <w:rFonts w:ascii="宋体" w:hAnsi="宋体" w:cs="宋体"/>
          <w:sz w:val="24"/>
          <w:szCs w:val="24"/>
        </w:rPr>
      </w:pPr>
    </w:p>
    <w:p w:rsidR="00B34F8C" w:rsidRDefault="00B34F8C">
      <w:pPr>
        <w:rPr>
          <w:rFonts w:ascii="宋体" w:hAnsi="宋体" w:cs="宋体"/>
          <w:sz w:val="24"/>
          <w:szCs w:val="24"/>
        </w:rPr>
      </w:pPr>
    </w:p>
    <w:p w:rsidR="00B34F8C" w:rsidRDefault="00B34F8C">
      <w:pPr>
        <w:rPr>
          <w:rFonts w:ascii="宋体" w:hAnsi="宋体" w:cs="宋体"/>
          <w:sz w:val="24"/>
          <w:szCs w:val="24"/>
        </w:rPr>
      </w:pPr>
    </w:p>
    <w:p w:rsidR="00B34F8C" w:rsidRDefault="00AC6395">
      <w:pPr>
        <w:spacing w:line="360" w:lineRule="auto"/>
        <w:jc w:val="center"/>
        <w:rPr>
          <w:rFonts w:ascii="宋体" w:hAnsi="宋体" w:cs="宋体"/>
          <w:b/>
          <w:bCs/>
          <w:sz w:val="24"/>
          <w:szCs w:val="24"/>
        </w:rPr>
      </w:pPr>
      <w:proofErr w:type="gramStart"/>
      <w:r>
        <w:rPr>
          <w:rFonts w:ascii="宋体" w:eastAsia="宋体" w:hAnsi="宋体" w:cs="宋体" w:hint="eastAsia"/>
          <w:b/>
          <w:bCs/>
          <w:sz w:val="24"/>
          <w:szCs w:val="24"/>
        </w:rPr>
        <w:t>除谈判</w:t>
      </w:r>
      <w:proofErr w:type="gramEnd"/>
      <w:r>
        <w:rPr>
          <w:rFonts w:ascii="宋体" w:eastAsia="宋体" w:hAnsi="宋体" w:cs="宋体" w:hint="eastAsia"/>
          <w:b/>
          <w:bCs/>
          <w:sz w:val="24"/>
          <w:szCs w:val="24"/>
        </w:rPr>
        <w:t>文件另有规定外，供应商认为需要提交的其他证明材料或资料加盖供应商公章后应在此项下提交。</w:t>
      </w:r>
    </w:p>
    <w:p w:rsidR="00B34F8C" w:rsidRDefault="00B34F8C">
      <w:pPr>
        <w:rPr>
          <w:rFonts w:ascii="宋体" w:hAnsi="宋体" w:cs="宋体"/>
          <w:b/>
          <w:szCs w:val="24"/>
        </w:rPr>
      </w:pPr>
    </w:p>
    <w:p w:rsidR="00B34F8C" w:rsidRDefault="00B34F8C"/>
    <w:p w:rsidR="00B34F8C" w:rsidRDefault="00B34F8C"/>
    <w:p w:rsidR="00B34F8C" w:rsidRDefault="00B34F8C"/>
    <w:p w:rsidR="00B34F8C" w:rsidRDefault="00B34F8C"/>
    <w:p w:rsidR="00B34F8C" w:rsidRDefault="00B34F8C"/>
    <w:p w:rsidR="00B34F8C" w:rsidRDefault="00B34F8C"/>
    <w:p w:rsidR="00B34F8C" w:rsidRDefault="00B34F8C">
      <w:pPr>
        <w:spacing w:line="360" w:lineRule="atLeast"/>
        <w:ind w:firstLineChars="250" w:firstLine="600"/>
        <w:rPr>
          <w:rFonts w:ascii="宋体"/>
          <w:color w:val="000000"/>
          <w:sz w:val="24"/>
        </w:rPr>
      </w:pPr>
    </w:p>
    <w:p w:rsidR="00B34F8C" w:rsidRDefault="00B34F8C">
      <w:pPr>
        <w:spacing w:line="360" w:lineRule="atLeast"/>
        <w:ind w:firstLineChars="250" w:firstLine="600"/>
        <w:rPr>
          <w:rFonts w:ascii="宋体"/>
          <w:color w:val="000000"/>
          <w:sz w:val="24"/>
        </w:rPr>
      </w:pPr>
    </w:p>
    <w:p w:rsidR="00B34F8C" w:rsidRDefault="00B34F8C">
      <w:pPr>
        <w:spacing w:line="360" w:lineRule="atLeast"/>
        <w:ind w:firstLineChars="250" w:firstLine="600"/>
        <w:rPr>
          <w:rFonts w:ascii="宋体"/>
          <w:color w:val="000000"/>
          <w:sz w:val="24"/>
        </w:rPr>
      </w:pPr>
    </w:p>
    <w:p w:rsidR="00B34F8C" w:rsidRDefault="00B34F8C">
      <w:pPr>
        <w:spacing w:line="360" w:lineRule="atLeast"/>
        <w:ind w:firstLineChars="250" w:firstLine="600"/>
        <w:rPr>
          <w:rFonts w:ascii="宋体"/>
          <w:color w:val="000000"/>
          <w:sz w:val="24"/>
        </w:rPr>
      </w:pPr>
    </w:p>
    <w:p w:rsidR="00B34F8C" w:rsidRDefault="00B34F8C">
      <w:pPr>
        <w:spacing w:line="360" w:lineRule="atLeast"/>
        <w:ind w:firstLineChars="250" w:firstLine="600"/>
        <w:rPr>
          <w:rFonts w:ascii="宋体"/>
          <w:color w:val="000000"/>
          <w:sz w:val="24"/>
        </w:rPr>
      </w:pPr>
    </w:p>
    <w:p w:rsidR="00B34F8C" w:rsidRDefault="00B34F8C">
      <w:pPr>
        <w:spacing w:line="360" w:lineRule="atLeast"/>
        <w:ind w:firstLineChars="250" w:firstLine="600"/>
        <w:rPr>
          <w:rFonts w:ascii="宋体"/>
          <w:color w:val="000000"/>
          <w:sz w:val="24"/>
        </w:rPr>
      </w:pPr>
    </w:p>
    <w:p w:rsidR="00B34F8C" w:rsidRDefault="00B34F8C">
      <w:pPr>
        <w:spacing w:line="480" w:lineRule="exact"/>
      </w:pPr>
    </w:p>
    <w:sectPr w:rsidR="00B34F8C">
      <w:footerReference w:type="default" r:id="rId12"/>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2F35" w:rsidRDefault="00882F35">
      <w:r>
        <w:separator/>
      </w:r>
    </w:p>
  </w:endnote>
  <w:endnote w:type="continuationSeparator" w:id="0">
    <w:p w:rsidR="00882F35" w:rsidRDefault="00882F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仿宋_GB2312">
    <w:charset w:val="86"/>
    <w:family w:val="modern"/>
    <w:pitch w:val="default"/>
    <w:sig w:usb0="00000001" w:usb1="080E0000" w:usb2="00000000" w:usb3="00000000" w:csb0="00040000" w:csb1="00000000"/>
  </w:font>
  <w:font w:name="微软雅黑">
    <w:panose1 w:val="020B0503020204020204"/>
    <w:charset w:val="86"/>
    <w:family w:val="swiss"/>
    <w:pitch w:val="variable"/>
    <w:sig w:usb0="80000287" w:usb1="280F3C52"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仿宋">
    <w:altName w:val="宋体"/>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ˎ̥">
    <w:altName w:val="Times New Roman"/>
    <w:charset w:val="00"/>
    <w:family w:val="roman"/>
    <w:pitch w:val="default"/>
  </w:font>
  <w:font w:name="楷体">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552B" w:rsidRDefault="00A7552B">
    <w:pPr>
      <w:pStyle w:val="ab"/>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rsidR="00A7552B" w:rsidRDefault="00A7552B">
                          <w:pPr>
                            <w:pStyle w:val="ab"/>
                          </w:pPr>
                          <w:r>
                            <w:fldChar w:fldCharType="begin"/>
                          </w:r>
                          <w:r>
                            <w:instrText xml:space="preserve"> PAGE  \* MERGEFORMAT </w:instrText>
                          </w:r>
                          <w:r>
                            <w:fldChar w:fldCharType="separate"/>
                          </w:r>
                          <w:r w:rsidR="00140067">
                            <w:rPr>
                              <w:noProof/>
                            </w:rPr>
                            <w:t>20</w:t>
                          </w:r>
                          <w:r>
                            <w:fldChar w:fldCharType="end"/>
                          </w:r>
                        </w:p>
                      </w:txbxContent>
                    </wps:txbx>
                    <wps:bodyPr wrap="none" lIns="0" tIns="0" rIns="0" bIns="0" upright="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" filled="f" stroked="f">
              <v:textbox style="mso-fit-shape-to-text:t" inset="0,0,0,0">
                <w:txbxContent>
                  <w:p w:rsidR="00A7552B" w:rsidRDefault="00A7552B">
                    <w:pPr>
                      <w:pStyle w:val="ab"/>
                    </w:pPr>
                    <w:r>
                      <w:fldChar w:fldCharType="begin"/>
                    </w:r>
                    <w:r>
                      <w:instrText xml:space="preserve"> PAGE  \* MERGEFORMAT </w:instrText>
                    </w:r>
                    <w:r>
                      <w:fldChar w:fldCharType="separate"/>
                    </w:r>
                    <w:r w:rsidR="00140067">
                      <w:rPr>
                        <w:noProof/>
                      </w:rPr>
                      <w:t>20</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2F35" w:rsidRDefault="00882F35">
      <w:r>
        <w:separator/>
      </w:r>
    </w:p>
  </w:footnote>
  <w:footnote w:type="continuationSeparator" w:id="0">
    <w:p w:rsidR="00882F35" w:rsidRDefault="00882F3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4355770"/>
    <w:multiLevelType w:val="singleLevel"/>
    <w:tmpl w:val="E4355770"/>
    <w:lvl w:ilvl="0">
      <w:start w:val="7"/>
      <w:numFmt w:val="decimal"/>
      <w:suff w:val="nothing"/>
      <w:lvlText w:val="%1、"/>
      <w:lvlJc w:val="left"/>
    </w:lvl>
  </w:abstractNum>
  <w:abstractNum w:abstractNumId="1">
    <w:nsid w:val="F140AF76"/>
    <w:multiLevelType w:val="singleLevel"/>
    <w:tmpl w:val="F140AF76"/>
    <w:lvl w:ilvl="0">
      <w:start w:val="2"/>
      <w:numFmt w:val="decimal"/>
      <w:suff w:val="nothing"/>
      <w:lvlText w:val="（%1）"/>
      <w:lvlJc w:val="left"/>
    </w:lvl>
  </w:abstractNum>
  <w:abstractNum w:abstractNumId="2">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3">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4">
    <w:nsid w:val="016E03A9"/>
    <w:multiLevelType w:val="multilevel"/>
    <w:tmpl w:val="016E03A9"/>
    <w:lvl w:ilvl="0">
      <w:start w:val="28"/>
      <w:numFmt w:val="decimal"/>
      <w:lvlText w:val="%1"/>
      <w:lvlJc w:val="left"/>
      <w:pPr>
        <w:ind w:left="720" w:hanging="720"/>
      </w:pPr>
      <w:rPr>
        <w:rFonts w:eastAsia="宋体" w:hint="default"/>
      </w:rPr>
    </w:lvl>
    <w:lvl w:ilvl="1">
      <w:start w:val="1"/>
      <w:numFmt w:val="decimal"/>
      <w:lvlText w:val="%1.%2"/>
      <w:lvlJc w:val="left"/>
      <w:pPr>
        <w:ind w:left="1202" w:hanging="720"/>
      </w:pPr>
      <w:rPr>
        <w:rFonts w:eastAsia="宋体" w:hint="default"/>
      </w:rPr>
    </w:lvl>
    <w:lvl w:ilvl="2">
      <w:start w:val="5"/>
      <w:numFmt w:val="decimal"/>
      <w:lvlText w:val="%1.%2.%3"/>
      <w:lvlJc w:val="left"/>
      <w:pPr>
        <w:ind w:left="1684" w:hanging="720"/>
      </w:pPr>
      <w:rPr>
        <w:rFonts w:eastAsia="宋体" w:hint="default"/>
      </w:rPr>
    </w:lvl>
    <w:lvl w:ilvl="3">
      <w:start w:val="1"/>
      <w:numFmt w:val="decimal"/>
      <w:lvlText w:val="%1.%2.%3.%4"/>
      <w:lvlJc w:val="left"/>
      <w:pPr>
        <w:ind w:left="2526" w:hanging="1080"/>
      </w:pPr>
      <w:rPr>
        <w:rFonts w:eastAsia="宋体" w:hint="default"/>
      </w:rPr>
    </w:lvl>
    <w:lvl w:ilvl="4">
      <w:start w:val="1"/>
      <w:numFmt w:val="decimal"/>
      <w:lvlText w:val="%1.%2.%3.%4.%5"/>
      <w:lvlJc w:val="left"/>
      <w:pPr>
        <w:ind w:left="3008" w:hanging="1080"/>
      </w:pPr>
      <w:rPr>
        <w:rFonts w:eastAsia="宋体" w:hint="default"/>
      </w:rPr>
    </w:lvl>
    <w:lvl w:ilvl="5">
      <w:start w:val="1"/>
      <w:numFmt w:val="decimal"/>
      <w:lvlText w:val="%1.%2.%3.%4.%5.%6"/>
      <w:lvlJc w:val="left"/>
      <w:pPr>
        <w:ind w:left="3850" w:hanging="1440"/>
      </w:pPr>
      <w:rPr>
        <w:rFonts w:eastAsia="宋体" w:hint="default"/>
      </w:rPr>
    </w:lvl>
    <w:lvl w:ilvl="6">
      <w:start w:val="1"/>
      <w:numFmt w:val="decimal"/>
      <w:lvlText w:val="%1.%2.%3.%4.%5.%6.%7"/>
      <w:lvlJc w:val="left"/>
      <w:pPr>
        <w:ind w:left="4692" w:hanging="1800"/>
      </w:pPr>
      <w:rPr>
        <w:rFonts w:eastAsia="宋体" w:hint="default"/>
      </w:rPr>
    </w:lvl>
    <w:lvl w:ilvl="7">
      <w:start w:val="1"/>
      <w:numFmt w:val="decimal"/>
      <w:lvlText w:val="%1.%2.%3.%4.%5.%6.%7.%8"/>
      <w:lvlJc w:val="left"/>
      <w:pPr>
        <w:ind w:left="5174" w:hanging="1800"/>
      </w:pPr>
      <w:rPr>
        <w:rFonts w:eastAsia="宋体" w:hint="default"/>
      </w:rPr>
    </w:lvl>
    <w:lvl w:ilvl="8">
      <w:start w:val="1"/>
      <w:numFmt w:val="decimal"/>
      <w:lvlText w:val="%1.%2.%3.%4.%5.%6.%7.%8.%9"/>
      <w:lvlJc w:val="left"/>
      <w:pPr>
        <w:ind w:left="6016" w:hanging="2160"/>
      </w:pPr>
      <w:rPr>
        <w:rFonts w:eastAsia="宋体" w:hint="default"/>
      </w:rPr>
    </w:lvl>
  </w:abstractNum>
  <w:abstractNum w:abstractNumId="5">
    <w:nsid w:val="06726E59"/>
    <w:multiLevelType w:val="multilevel"/>
    <w:tmpl w:val="06726E59"/>
    <w:lvl w:ilvl="0">
      <w:start w:val="2"/>
      <w:numFmt w:val="decimal"/>
      <w:lvlText w:val="%1"/>
      <w:lvlJc w:val="left"/>
      <w:pPr>
        <w:ind w:left="360" w:hanging="360"/>
      </w:pPr>
      <w:rPr>
        <w:rFonts w:eastAsia="宋体" w:hint="default"/>
      </w:rPr>
    </w:lvl>
    <w:lvl w:ilvl="1">
      <w:start w:val="2"/>
      <w:numFmt w:val="decimal"/>
      <w:lvlText w:val="%1.%2"/>
      <w:lvlJc w:val="left"/>
      <w:pPr>
        <w:ind w:left="780" w:hanging="360"/>
      </w:pPr>
      <w:rPr>
        <w:rFonts w:eastAsia="宋体" w:hint="default"/>
      </w:rPr>
    </w:lvl>
    <w:lvl w:ilvl="2">
      <w:start w:val="1"/>
      <w:numFmt w:val="decimal"/>
      <w:lvlText w:val="%1.%2.%3"/>
      <w:lvlJc w:val="left"/>
      <w:pPr>
        <w:ind w:left="1560" w:hanging="720"/>
      </w:pPr>
      <w:rPr>
        <w:rFonts w:eastAsia="宋体" w:hint="default"/>
      </w:rPr>
    </w:lvl>
    <w:lvl w:ilvl="3">
      <w:start w:val="1"/>
      <w:numFmt w:val="decimal"/>
      <w:lvlText w:val="%1.%2.%3.%4"/>
      <w:lvlJc w:val="left"/>
      <w:pPr>
        <w:ind w:left="2340" w:hanging="1080"/>
      </w:pPr>
      <w:rPr>
        <w:rFonts w:eastAsia="宋体" w:hint="default"/>
      </w:rPr>
    </w:lvl>
    <w:lvl w:ilvl="4">
      <w:start w:val="1"/>
      <w:numFmt w:val="decimal"/>
      <w:lvlText w:val="%1.%2.%3.%4.%5"/>
      <w:lvlJc w:val="left"/>
      <w:pPr>
        <w:ind w:left="2760" w:hanging="1080"/>
      </w:pPr>
      <w:rPr>
        <w:rFonts w:eastAsia="宋体" w:hint="default"/>
      </w:rPr>
    </w:lvl>
    <w:lvl w:ilvl="5">
      <w:start w:val="1"/>
      <w:numFmt w:val="decimal"/>
      <w:lvlText w:val="%1.%2.%3.%4.%5.%6"/>
      <w:lvlJc w:val="left"/>
      <w:pPr>
        <w:ind w:left="3540" w:hanging="1440"/>
      </w:pPr>
      <w:rPr>
        <w:rFonts w:eastAsia="宋体" w:hint="default"/>
      </w:rPr>
    </w:lvl>
    <w:lvl w:ilvl="6">
      <w:start w:val="1"/>
      <w:numFmt w:val="decimal"/>
      <w:lvlText w:val="%1.%2.%3.%4.%5.%6.%7"/>
      <w:lvlJc w:val="left"/>
      <w:pPr>
        <w:ind w:left="3960" w:hanging="1440"/>
      </w:pPr>
      <w:rPr>
        <w:rFonts w:eastAsia="宋体" w:hint="default"/>
      </w:rPr>
    </w:lvl>
    <w:lvl w:ilvl="7">
      <w:start w:val="1"/>
      <w:numFmt w:val="decimal"/>
      <w:lvlText w:val="%1.%2.%3.%4.%5.%6.%7.%8"/>
      <w:lvlJc w:val="left"/>
      <w:pPr>
        <w:ind w:left="4740" w:hanging="1800"/>
      </w:pPr>
      <w:rPr>
        <w:rFonts w:eastAsia="宋体" w:hint="default"/>
      </w:rPr>
    </w:lvl>
    <w:lvl w:ilvl="8">
      <w:start w:val="1"/>
      <w:numFmt w:val="decimal"/>
      <w:lvlText w:val="%1.%2.%3.%4.%5.%6.%7.%8.%9"/>
      <w:lvlJc w:val="left"/>
      <w:pPr>
        <w:ind w:left="5160" w:hanging="1800"/>
      </w:pPr>
      <w:rPr>
        <w:rFonts w:eastAsia="宋体" w:hint="default"/>
      </w:rPr>
    </w:lvl>
  </w:abstractNum>
  <w:abstractNum w:abstractNumId="6">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nsid w:val="12655F48"/>
    <w:multiLevelType w:val="multilevel"/>
    <w:tmpl w:val="12655F48"/>
    <w:lvl w:ilvl="0">
      <w:start w:val="31"/>
      <w:numFmt w:val="decimal"/>
      <w:lvlText w:val="%1."/>
      <w:lvlJc w:val="left"/>
      <w:pPr>
        <w:ind w:left="420" w:hanging="420"/>
      </w:pPr>
      <w:rPr>
        <w:rFonts w:hint="eastAsia"/>
      </w:rPr>
    </w:lvl>
    <w:lvl w:ilvl="1">
      <w:start w:val="2"/>
      <w:numFmt w:val="decimal"/>
      <w:isLgl/>
      <w:lvlText w:val="%1.%2"/>
      <w:lvlJc w:val="left"/>
      <w:pPr>
        <w:ind w:left="964" w:hanging="544"/>
      </w:pPr>
      <w:rPr>
        <w:rFonts w:asciiTheme="minorEastAsia" w:eastAsia="宋体"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8">
    <w:nsid w:val="214802C3"/>
    <w:multiLevelType w:val="multilevel"/>
    <w:tmpl w:val="214802C3"/>
    <w:lvl w:ilvl="0">
      <w:start w:val="1"/>
      <w:numFmt w:val="decimal"/>
      <w:lvlText w:val="%1."/>
      <w:lvlJc w:val="left"/>
      <w:pPr>
        <w:ind w:left="420" w:hanging="420"/>
      </w:pPr>
      <w:rPr>
        <w:rFonts w:hint="eastAsia"/>
      </w:rPr>
    </w:lvl>
    <w:lvl w:ilvl="1">
      <w:start w:val="1"/>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9">
    <w:nsid w:val="245B7142"/>
    <w:multiLevelType w:val="multilevel"/>
    <w:tmpl w:val="245B7142"/>
    <w:lvl w:ilvl="0">
      <w:start w:val="23"/>
      <w:numFmt w:val="decimal"/>
      <w:lvlText w:val="%1."/>
      <w:lvlJc w:val="left"/>
      <w:pPr>
        <w:ind w:left="420" w:hanging="420"/>
      </w:pPr>
      <w:rPr>
        <w:rFonts w:hint="eastAsia"/>
      </w:rPr>
    </w:lvl>
    <w:lvl w:ilvl="1">
      <w:start w:val="1"/>
      <w:numFmt w:val="decimal"/>
      <w:isLgl/>
      <w:lvlText w:val="%1.%2"/>
      <w:lvlJc w:val="left"/>
      <w:pPr>
        <w:ind w:left="964" w:hanging="544"/>
      </w:pPr>
      <w:rPr>
        <w:rFonts w:asciiTheme="minorEastAsia" w:eastAsiaTheme="minorEastAsia"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0">
    <w:nsid w:val="32EB2A4A"/>
    <w:multiLevelType w:val="multilevel"/>
    <w:tmpl w:val="32EB2A4A"/>
    <w:lvl w:ilvl="0">
      <w:start w:val="2"/>
      <w:numFmt w:val="japaneseCounting"/>
      <w:lvlText w:val="%1、"/>
      <w:lvlJc w:val="left"/>
      <w:pPr>
        <w:ind w:left="720" w:hanging="720"/>
      </w:pPr>
      <w:rPr>
        <w:rFonts w:eastAsia="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353605FE"/>
    <w:multiLevelType w:val="multilevel"/>
    <w:tmpl w:val="353605FE"/>
    <w:lvl w:ilvl="0">
      <w:start w:val="24"/>
      <w:numFmt w:val="decimal"/>
      <w:lvlText w:val="%1"/>
      <w:lvlJc w:val="left"/>
      <w:pPr>
        <w:ind w:left="720" w:hanging="720"/>
      </w:pPr>
      <w:rPr>
        <w:rFonts w:eastAsia="宋体" w:hint="default"/>
      </w:rPr>
    </w:lvl>
    <w:lvl w:ilvl="1">
      <w:start w:val="3"/>
      <w:numFmt w:val="decimal"/>
      <w:lvlText w:val="%1.%2"/>
      <w:lvlJc w:val="left"/>
      <w:pPr>
        <w:ind w:left="960" w:hanging="720"/>
      </w:pPr>
      <w:rPr>
        <w:rFonts w:eastAsia="宋体" w:hint="default"/>
      </w:rPr>
    </w:lvl>
    <w:lvl w:ilvl="2">
      <w:start w:val="3"/>
      <w:numFmt w:val="decimal"/>
      <w:lvlText w:val="%1.%2.%3"/>
      <w:lvlJc w:val="left"/>
      <w:pPr>
        <w:ind w:left="1200" w:hanging="720"/>
      </w:pPr>
      <w:rPr>
        <w:rFonts w:eastAsia="宋体" w:hint="default"/>
      </w:rPr>
    </w:lvl>
    <w:lvl w:ilvl="3">
      <w:start w:val="1"/>
      <w:numFmt w:val="decimal"/>
      <w:lvlText w:val="%1.%2.%3.%4"/>
      <w:lvlJc w:val="left"/>
      <w:pPr>
        <w:ind w:left="1800" w:hanging="1080"/>
      </w:pPr>
      <w:rPr>
        <w:rFonts w:eastAsia="宋体" w:hint="default"/>
      </w:rPr>
    </w:lvl>
    <w:lvl w:ilvl="4">
      <w:start w:val="1"/>
      <w:numFmt w:val="decimal"/>
      <w:lvlText w:val="%1.%2.%3.%4.%5"/>
      <w:lvlJc w:val="left"/>
      <w:pPr>
        <w:ind w:left="2040" w:hanging="1080"/>
      </w:pPr>
      <w:rPr>
        <w:rFonts w:eastAsia="宋体" w:hint="default"/>
      </w:rPr>
    </w:lvl>
    <w:lvl w:ilvl="5">
      <w:start w:val="1"/>
      <w:numFmt w:val="decimal"/>
      <w:lvlText w:val="%1.%2.%3.%4.%5.%6"/>
      <w:lvlJc w:val="left"/>
      <w:pPr>
        <w:ind w:left="2640" w:hanging="1440"/>
      </w:pPr>
      <w:rPr>
        <w:rFonts w:eastAsia="宋体" w:hint="default"/>
      </w:rPr>
    </w:lvl>
    <w:lvl w:ilvl="6">
      <w:start w:val="1"/>
      <w:numFmt w:val="decimal"/>
      <w:lvlText w:val="%1.%2.%3.%4.%5.%6.%7"/>
      <w:lvlJc w:val="left"/>
      <w:pPr>
        <w:ind w:left="3240" w:hanging="1800"/>
      </w:pPr>
      <w:rPr>
        <w:rFonts w:eastAsia="宋体" w:hint="default"/>
      </w:rPr>
    </w:lvl>
    <w:lvl w:ilvl="7">
      <w:start w:val="1"/>
      <w:numFmt w:val="decimal"/>
      <w:lvlText w:val="%1.%2.%3.%4.%5.%6.%7.%8"/>
      <w:lvlJc w:val="left"/>
      <w:pPr>
        <w:ind w:left="3480" w:hanging="1800"/>
      </w:pPr>
      <w:rPr>
        <w:rFonts w:eastAsia="宋体" w:hint="default"/>
      </w:rPr>
    </w:lvl>
    <w:lvl w:ilvl="8">
      <w:start w:val="1"/>
      <w:numFmt w:val="decimal"/>
      <w:lvlText w:val="%1.%2.%3.%4.%5.%6.%7.%8.%9"/>
      <w:lvlJc w:val="left"/>
      <w:pPr>
        <w:ind w:left="4080" w:hanging="2160"/>
      </w:pPr>
      <w:rPr>
        <w:rFonts w:eastAsia="宋体" w:hint="default"/>
      </w:rPr>
    </w:lvl>
  </w:abstractNum>
  <w:abstractNum w:abstractNumId="12">
    <w:nsid w:val="44C9196B"/>
    <w:multiLevelType w:val="multilevel"/>
    <w:tmpl w:val="44C9196B"/>
    <w:lvl w:ilvl="0">
      <w:start w:val="9"/>
      <w:numFmt w:val="decimal"/>
      <w:lvlText w:val="（%1）"/>
      <w:lvlJc w:val="left"/>
      <w:pPr>
        <w:ind w:left="1200" w:hanging="720"/>
      </w:pPr>
      <w:rPr>
        <w:rFonts w:eastAsia="宋体"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3">
    <w:nsid w:val="52390C51"/>
    <w:multiLevelType w:val="multilevel"/>
    <w:tmpl w:val="52390C51"/>
    <w:lvl w:ilvl="0">
      <w:start w:val="3"/>
      <w:numFmt w:val="decimal"/>
      <w:lvlText w:val="%1"/>
      <w:lvlJc w:val="left"/>
      <w:pPr>
        <w:ind w:left="360" w:hanging="360"/>
      </w:pPr>
      <w:rPr>
        <w:rFonts w:eastAsia="宋体" w:hint="default"/>
      </w:rPr>
    </w:lvl>
    <w:lvl w:ilvl="1">
      <w:start w:val="7"/>
      <w:numFmt w:val="decimal"/>
      <w:lvlText w:val="%1.%2"/>
      <w:lvlJc w:val="left"/>
      <w:pPr>
        <w:ind w:left="1200" w:hanging="720"/>
      </w:pPr>
      <w:rPr>
        <w:rFonts w:eastAsia="宋体" w:hint="default"/>
      </w:rPr>
    </w:lvl>
    <w:lvl w:ilvl="2">
      <w:start w:val="1"/>
      <w:numFmt w:val="decimal"/>
      <w:lvlText w:val="%1.%2.%3"/>
      <w:lvlJc w:val="left"/>
      <w:pPr>
        <w:ind w:left="1680" w:hanging="720"/>
      </w:pPr>
      <w:rPr>
        <w:rFonts w:eastAsia="宋体" w:hint="default"/>
      </w:rPr>
    </w:lvl>
    <w:lvl w:ilvl="3">
      <w:start w:val="1"/>
      <w:numFmt w:val="decimal"/>
      <w:lvlText w:val="%1.%2.%3.%4"/>
      <w:lvlJc w:val="left"/>
      <w:pPr>
        <w:ind w:left="2520" w:hanging="1080"/>
      </w:pPr>
      <w:rPr>
        <w:rFonts w:eastAsia="宋体" w:hint="default"/>
      </w:rPr>
    </w:lvl>
    <w:lvl w:ilvl="4">
      <w:start w:val="1"/>
      <w:numFmt w:val="decimal"/>
      <w:lvlText w:val="%1.%2.%3.%4.%5"/>
      <w:lvlJc w:val="left"/>
      <w:pPr>
        <w:ind w:left="3360" w:hanging="1440"/>
      </w:pPr>
      <w:rPr>
        <w:rFonts w:eastAsia="宋体" w:hint="default"/>
      </w:rPr>
    </w:lvl>
    <w:lvl w:ilvl="5">
      <w:start w:val="1"/>
      <w:numFmt w:val="decimal"/>
      <w:lvlText w:val="%1.%2.%3.%4.%5.%6"/>
      <w:lvlJc w:val="left"/>
      <w:pPr>
        <w:ind w:left="3840" w:hanging="1440"/>
      </w:pPr>
      <w:rPr>
        <w:rFonts w:eastAsia="宋体" w:hint="default"/>
      </w:rPr>
    </w:lvl>
    <w:lvl w:ilvl="6">
      <w:start w:val="1"/>
      <w:numFmt w:val="decimal"/>
      <w:lvlText w:val="%1.%2.%3.%4.%5.%6.%7"/>
      <w:lvlJc w:val="left"/>
      <w:pPr>
        <w:ind w:left="4680" w:hanging="1800"/>
      </w:pPr>
      <w:rPr>
        <w:rFonts w:eastAsia="宋体" w:hint="default"/>
      </w:rPr>
    </w:lvl>
    <w:lvl w:ilvl="7">
      <w:start w:val="1"/>
      <w:numFmt w:val="decimal"/>
      <w:lvlText w:val="%1.%2.%3.%4.%5.%6.%7.%8"/>
      <w:lvlJc w:val="left"/>
      <w:pPr>
        <w:ind w:left="5520" w:hanging="2160"/>
      </w:pPr>
      <w:rPr>
        <w:rFonts w:eastAsia="宋体" w:hint="default"/>
      </w:rPr>
    </w:lvl>
    <w:lvl w:ilvl="8">
      <w:start w:val="1"/>
      <w:numFmt w:val="decimal"/>
      <w:lvlText w:val="%1.%2.%3.%4.%5.%6.%7.%8.%9"/>
      <w:lvlJc w:val="left"/>
      <w:pPr>
        <w:ind w:left="6000" w:hanging="2160"/>
      </w:pPr>
      <w:rPr>
        <w:rFonts w:eastAsia="宋体" w:hint="default"/>
      </w:rPr>
    </w:lvl>
  </w:abstractNum>
  <w:abstractNum w:abstractNumId="14">
    <w:nsid w:val="59F817E8"/>
    <w:multiLevelType w:val="singleLevel"/>
    <w:tmpl w:val="59F817E8"/>
    <w:lvl w:ilvl="0">
      <w:start w:val="1"/>
      <w:numFmt w:val="chineseCounting"/>
      <w:pStyle w:val="260"/>
      <w:suff w:val="nothing"/>
      <w:lvlText w:val="%1、"/>
      <w:lvlJc w:val="left"/>
    </w:lvl>
  </w:abstractNum>
  <w:abstractNum w:abstractNumId="15">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6">
    <w:nsid w:val="6AAE699A"/>
    <w:multiLevelType w:val="multilevel"/>
    <w:tmpl w:val="6AAE699A"/>
    <w:lvl w:ilvl="0">
      <w:start w:val="1"/>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3"/>
  </w:num>
  <w:num w:numId="3">
    <w:abstractNumId w:val="14"/>
  </w:num>
  <w:num w:numId="4">
    <w:abstractNumId w:val="1"/>
  </w:num>
  <w:num w:numId="5">
    <w:abstractNumId w:val="15"/>
  </w:num>
  <w:num w:numId="6">
    <w:abstractNumId w:val="8"/>
  </w:num>
  <w:num w:numId="7">
    <w:abstractNumId w:val="5"/>
  </w:num>
  <w:num w:numId="8">
    <w:abstractNumId w:val="13"/>
  </w:num>
  <w:num w:numId="9">
    <w:abstractNumId w:val="10"/>
  </w:num>
  <w:num w:numId="10">
    <w:abstractNumId w:val="12"/>
  </w:num>
  <w:num w:numId="11">
    <w:abstractNumId w:val="9"/>
  </w:num>
  <w:num w:numId="12">
    <w:abstractNumId w:val="11"/>
  </w:num>
  <w:num w:numId="13">
    <w:abstractNumId w:val="16"/>
  </w:num>
  <w:num w:numId="14">
    <w:abstractNumId w:val="4"/>
  </w:num>
  <w:num w:numId="15">
    <w:abstractNumId w:val="7"/>
  </w:num>
  <w:num w:numId="16">
    <w:abstractNumId w:val="0"/>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hideSpellingErrors/>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1389"/>
    <w:rsid w:val="00001AAB"/>
    <w:rsid w:val="0000220B"/>
    <w:rsid w:val="000028B5"/>
    <w:rsid w:val="00003C00"/>
    <w:rsid w:val="00003D13"/>
    <w:rsid w:val="00006D15"/>
    <w:rsid w:val="00010A8E"/>
    <w:rsid w:val="00010FAB"/>
    <w:rsid w:val="000159BD"/>
    <w:rsid w:val="00015CB5"/>
    <w:rsid w:val="0001677B"/>
    <w:rsid w:val="00016ECB"/>
    <w:rsid w:val="00020755"/>
    <w:rsid w:val="000258D6"/>
    <w:rsid w:val="00025E45"/>
    <w:rsid w:val="00026550"/>
    <w:rsid w:val="0003056A"/>
    <w:rsid w:val="000311FB"/>
    <w:rsid w:val="000327E2"/>
    <w:rsid w:val="000328B5"/>
    <w:rsid w:val="00032AF5"/>
    <w:rsid w:val="0003398D"/>
    <w:rsid w:val="00034102"/>
    <w:rsid w:val="00034E53"/>
    <w:rsid w:val="0003556C"/>
    <w:rsid w:val="0003677A"/>
    <w:rsid w:val="000400E2"/>
    <w:rsid w:val="00040A19"/>
    <w:rsid w:val="00040F65"/>
    <w:rsid w:val="00041AC2"/>
    <w:rsid w:val="0004289A"/>
    <w:rsid w:val="00043FBC"/>
    <w:rsid w:val="000463C9"/>
    <w:rsid w:val="00047B44"/>
    <w:rsid w:val="0005101D"/>
    <w:rsid w:val="00052D94"/>
    <w:rsid w:val="000530F0"/>
    <w:rsid w:val="000548A0"/>
    <w:rsid w:val="000609FD"/>
    <w:rsid w:val="00061CC7"/>
    <w:rsid w:val="00063640"/>
    <w:rsid w:val="0007075F"/>
    <w:rsid w:val="00073DCF"/>
    <w:rsid w:val="00075875"/>
    <w:rsid w:val="000763D3"/>
    <w:rsid w:val="00077FF3"/>
    <w:rsid w:val="0008053A"/>
    <w:rsid w:val="00082C6E"/>
    <w:rsid w:val="00086DE9"/>
    <w:rsid w:val="00091C3D"/>
    <w:rsid w:val="00092652"/>
    <w:rsid w:val="00092FDB"/>
    <w:rsid w:val="000936D5"/>
    <w:rsid w:val="000939A1"/>
    <w:rsid w:val="00093BD2"/>
    <w:rsid w:val="00094806"/>
    <w:rsid w:val="00094A72"/>
    <w:rsid w:val="00097E57"/>
    <w:rsid w:val="000A2375"/>
    <w:rsid w:val="000A3042"/>
    <w:rsid w:val="000A3F9E"/>
    <w:rsid w:val="000A6DB7"/>
    <w:rsid w:val="000B04D4"/>
    <w:rsid w:val="000B402B"/>
    <w:rsid w:val="000B4684"/>
    <w:rsid w:val="000B59E9"/>
    <w:rsid w:val="000B707D"/>
    <w:rsid w:val="000B74CC"/>
    <w:rsid w:val="000B7BA2"/>
    <w:rsid w:val="000C05E8"/>
    <w:rsid w:val="000C127F"/>
    <w:rsid w:val="000C2771"/>
    <w:rsid w:val="000C2E49"/>
    <w:rsid w:val="000C393F"/>
    <w:rsid w:val="000C5582"/>
    <w:rsid w:val="000C57C8"/>
    <w:rsid w:val="000C6651"/>
    <w:rsid w:val="000C6CC0"/>
    <w:rsid w:val="000C6E80"/>
    <w:rsid w:val="000D581B"/>
    <w:rsid w:val="000D74F9"/>
    <w:rsid w:val="000D7DD7"/>
    <w:rsid w:val="000E0A3C"/>
    <w:rsid w:val="000E263E"/>
    <w:rsid w:val="000E264F"/>
    <w:rsid w:val="000E3E48"/>
    <w:rsid w:val="000E4F3B"/>
    <w:rsid w:val="000F5266"/>
    <w:rsid w:val="000F599B"/>
    <w:rsid w:val="000F7B6E"/>
    <w:rsid w:val="001008C2"/>
    <w:rsid w:val="00104301"/>
    <w:rsid w:val="001052E3"/>
    <w:rsid w:val="0010777B"/>
    <w:rsid w:val="00110C26"/>
    <w:rsid w:val="00111A8C"/>
    <w:rsid w:val="00111C75"/>
    <w:rsid w:val="0011232C"/>
    <w:rsid w:val="0011325E"/>
    <w:rsid w:val="0011409A"/>
    <w:rsid w:val="00116DCD"/>
    <w:rsid w:val="00117D5D"/>
    <w:rsid w:val="00120216"/>
    <w:rsid w:val="001219B2"/>
    <w:rsid w:val="00122334"/>
    <w:rsid w:val="001236C4"/>
    <w:rsid w:val="0012487F"/>
    <w:rsid w:val="00124CC1"/>
    <w:rsid w:val="001262C8"/>
    <w:rsid w:val="00126FB1"/>
    <w:rsid w:val="001276EF"/>
    <w:rsid w:val="00131FB7"/>
    <w:rsid w:val="00134C9E"/>
    <w:rsid w:val="00137DCA"/>
    <w:rsid w:val="00140067"/>
    <w:rsid w:val="00140426"/>
    <w:rsid w:val="00141B3F"/>
    <w:rsid w:val="00143A14"/>
    <w:rsid w:val="00144C0F"/>
    <w:rsid w:val="00147B7D"/>
    <w:rsid w:val="0015508F"/>
    <w:rsid w:val="00155287"/>
    <w:rsid w:val="001624C8"/>
    <w:rsid w:val="00163CBE"/>
    <w:rsid w:val="001645B9"/>
    <w:rsid w:val="001645C1"/>
    <w:rsid w:val="00165060"/>
    <w:rsid w:val="001650BA"/>
    <w:rsid w:val="0016721F"/>
    <w:rsid w:val="00170D72"/>
    <w:rsid w:val="00175D7E"/>
    <w:rsid w:val="00177313"/>
    <w:rsid w:val="00177750"/>
    <w:rsid w:val="001829C2"/>
    <w:rsid w:val="00183EF7"/>
    <w:rsid w:val="00184640"/>
    <w:rsid w:val="001858DD"/>
    <w:rsid w:val="00185C2F"/>
    <w:rsid w:val="00185ECD"/>
    <w:rsid w:val="00185F40"/>
    <w:rsid w:val="0018761C"/>
    <w:rsid w:val="001948F5"/>
    <w:rsid w:val="00195BD1"/>
    <w:rsid w:val="00195D1B"/>
    <w:rsid w:val="001977EA"/>
    <w:rsid w:val="001A00BA"/>
    <w:rsid w:val="001A0EDB"/>
    <w:rsid w:val="001A1DD6"/>
    <w:rsid w:val="001A2150"/>
    <w:rsid w:val="001A4308"/>
    <w:rsid w:val="001A4C92"/>
    <w:rsid w:val="001A70C2"/>
    <w:rsid w:val="001B2541"/>
    <w:rsid w:val="001B41AD"/>
    <w:rsid w:val="001B4E29"/>
    <w:rsid w:val="001B7057"/>
    <w:rsid w:val="001B7C18"/>
    <w:rsid w:val="001C0DE9"/>
    <w:rsid w:val="001C0F1B"/>
    <w:rsid w:val="001C10C9"/>
    <w:rsid w:val="001C2784"/>
    <w:rsid w:val="001C309B"/>
    <w:rsid w:val="001C5048"/>
    <w:rsid w:val="001C5310"/>
    <w:rsid w:val="001C6C61"/>
    <w:rsid w:val="001C73E4"/>
    <w:rsid w:val="001C7D64"/>
    <w:rsid w:val="001D0B78"/>
    <w:rsid w:val="001D357E"/>
    <w:rsid w:val="001D46FE"/>
    <w:rsid w:val="001D5035"/>
    <w:rsid w:val="001D611E"/>
    <w:rsid w:val="001D672F"/>
    <w:rsid w:val="001D6E54"/>
    <w:rsid w:val="001E1B0A"/>
    <w:rsid w:val="001E407F"/>
    <w:rsid w:val="001E66A5"/>
    <w:rsid w:val="001E6C54"/>
    <w:rsid w:val="001E78EA"/>
    <w:rsid w:val="001F121D"/>
    <w:rsid w:val="001F202D"/>
    <w:rsid w:val="001F22AA"/>
    <w:rsid w:val="001F3326"/>
    <w:rsid w:val="001F375B"/>
    <w:rsid w:val="001F3AFD"/>
    <w:rsid w:val="001F4319"/>
    <w:rsid w:val="001F4B20"/>
    <w:rsid w:val="001F79FC"/>
    <w:rsid w:val="001F7E43"/>
    <w:rsid w:val="002026FE"/>
    <w:rsid w:val="00210D73"/>
    <w:rsid w:val="002121A9"/>
    <w:rsid w:val="00212788"/>
    <w:rsid w:val="00216728"/>
    <w:rsid w:val="00217EDF"/>
    <w:rsid w:val="002232E0"/>
    <w:rsid w:val="002237C7"/>
    <w:rsid w:val="00223E42"/>
    <w:rsid w:val="00224EDE"/>
    <w:rsid w:val="002274E5"/>
    <w:rsid w:val="0023037F"/>
    <w:rsid w:val="00232560"/>
    <w:rsid w:val="00232913"/>
    <w:rsid w:val="002329BB"/>
    <w:rsid w:val="00235E0B"/>
    <w:rsid w:val="00237179"/>
    <w:rsid w:val="00237336"/>
    <w:rsid w:val="00243B01"/>
    <w:rsid w:val="00245322"/>
    <w:rsid w:val="00247570"/>
    <w:rsid w:val="00247938"/>
    <w:rsid w:val="00252EA6"/>
    <w:rsid w:val="002533E9"/>
    <w:rsid w:val="00254B7B"/>
    <w:rsid w:val="0025544A"/>
    <w:rsid w:val="002567BE"/>
    <w:rsid w:val="0025699B"/>
    <w:rsid w:val="00257257"/>
    <w:rsid w:val="00257C33"/>
    <w:rsid w:val="00261A16"/>
    <w:rsid w:val="00263C0C"/>
    <w:rsid w:val="00264FDB"/>
    <w:rsid w:val="0026501C"/>
    <w:rsid w:val="00266A53"/>
    <w:rsid w:val="00266F38"/>
    <w:rsid w:val="002704F0"/>
    <w:rsid w:val="00272AE2"/>
    <w:rsid w:val="00273414"/>
    <w:rsid w:val="00273F1D"/>
    <w:rsid w:val="002757E1"/>
    <w:rsid w:val="0027728C"/>
    <w:rsid w:val="0027791F"/>
    <w:rsid w:val="002804A3"/>
    <w:rsid w:val="00280C03"/>
    <w:rsid w:val="00281155"/>
    <w:rsid w:val="002813AA"/>
    <w:rsid w:val="00281AD7"/>
    <w:rsid w:val="00282790"/>
    <w:rsid w:val="00285231"/>
    <w:rsid w:val="00286039"/>
    <w:rsid w:val="002907E6"/>
    <w:rsid w:val="00296074"/>
    <w:rsid w:val="002969B1"/>
    <w:rsid w:val="002A00B7"/>
    <w:rsid w:val="002A0347"/>
    <w:rsid w:val="002A0C31"/>
    <w:rsid w:val="002A2062"/>
    <w:rsid w:val="002A7921"/>
    <w:rsid w:val="002B2BE8"/>
    <w:rsid w:val="002B3C48"/>
    <w:rsid w:val="002B51C1"/>
    <w:rsid w:val="002B5C08"/>
    <w:rsid w:val="002B737D"/>
    <w:rsid w:val="002B75C6"/>
    <w:rsid w:val="002C12C3"/>
    <w:rsid w:val="002C3CC2"/>
    <w:rsid w:val="002C78F6"/>
    <w:rsid w:val="002D0D13"/>
    <w:rsid w:val="002D11F7"/>
    <w:rsid w:val="002D6B1C"/>
    <w:rsid w:val="002E1FAE"/>
    <w:rsid w:val="002E3055"/>
    <w:rsid w:val="002E60F6"/>
    <w:rsid w:val="002E744B"/>
    <w:rsid w:val="002F0120"/>
    <w:rsid w:val="002F06BA"/>
    <w:rsid w:val="002F7C32"/>
    <w:rsid w:val="00301505"/>
    <w:rsid w:val="00302A87"/>
    <w:rsid w:val="0030425C"/>
    <w:rsid w:val="0030587D"/>
    <w:rsid w:val="003067AE"/>
    <w:rsid w:val="00307249"/>
    <w:rsid w:val="0031527C"/>
    <w:rsid w:val="00316537"/>
    <w:rsid w:val="00316973"/>
    <w:rsid w:val="00316D67"/>
    <w:rsid w:val="00317177"/>
    <w:rsid w:val="0032071E"/>
    <w:rsid w:val="00320855"/>
    <w:rsid w:val="00321069"/>
    <w:rsid w:val="00322774"/>
    <w:rsid w:val="00322F9E"/>
    <w:rsid w:val="00332254"/>
    <w:rsid w:val="00333113"/>
    <w:rsid w:val="00333AAE"/>
    <w:rsid w:val="0033454F"/>
    <w:rsid w:val="00334874"/>
    <w:rsid w:val="00335C32"/>
    <w:rsid w:val="00336815"/>
    <w:rsid w:val="00337C8D"/>
    <w:rsid w:val="00337D9B"/>
    <w:rsid w:val="00341BE1"/>
    <w:rsid w:val="00341C3A"/>
    <w:rsid w:val="00344B3B"/>
    <w:rsid w:val="00345108"/>
    <w:rsid w:val="00345B36"/>
    <w:rsid w:val="00345E09"/>
    <w:rsid w:val="00346986"/>
    <w:rsid w:val="00350E1D"/>
    <w:rsid w:val="0035189B"/>
    <w:rsid w:val="0035386D"/>
    <w:rsid w:val="00354B6F"/>
    <w:rsid w:val="00356510"/>
    <w:rsid w:val="00360DAD"/>
    <w:rsid w:val="003620CD"/>
    <w:rsid w:val="00362359"/>
    <w:rsid w:val="003650E5"/>
    <w:rsid w:val="00365286"/>
    <w:rsid w:val="00365BDD"/>
    <w:rsid w:val="00366838"/>
    <w:rsid w:val="003708B7"/>
    <w:rsid w:val="00370DFF"/>
    <w:rsid w:val="00372753"/>
    <w:rsid w:val="00373F74"/>
    <w:rsid w:val="00376F8E"/>
    <w:rsid w:val="00380000"/>
    <w:rsid w:val="0038108B"/>
    <w:rsid w:val="003826A1"/>
    <w:rsid w:val="00383277"/>
    <w:rsid w:val="00383FA4"/>
    <w:rsid w:val="00383FF4"/>
    <w:rsid w:val="0038755D"/>
    <w:rsid w:val="00390340"/>
    <w:rsid w:val="0039051F"/>
    <w:rsid w:val="00391CDE"/>
    <w:rsid w:val="00394229"/>
    <w:rsid w:val="00395FCE"/>
    <w:rsid w:val="00396088"/>
    <w:rsid w:val="00397761"/>
    <w:rsid w:val="003A02F1"/>
    <w:rsid w:val="003A14F9"/>
    <w:rsid w:val="003A2823"/>
    <w:rsid w:val="003A3878"/>
    <w:rsid w:val="003A4C56"/>
    <w:rsid w:val="003A67A8"/>
    <w:rsid w:val="003B5BE5"/>
    <w:rsid w:val="003B7DDB"/>
    <w:rsid w:val="003C013E"/>
    <w:rsid w:val="003C1A3D"/>
    <w:rsid w:val="003C3022"/>
    <w:rsid w:val="003C570D"/>
    <w:rsid w:val="003C5E13"/>
    <w:rsid w:val="003C669F"/>
    <w:rsid w:val="003C76DE"/>
    <w:rsid w:val="003D2326"/>
    <w:rsid w:val="003D2A39"/>
    <w:rsid w:val="003D400D"/>
    <w:rsid w:val="003D61F3"/>
    <w:rsid w:val="003D6EA0"/>
    <w:rsid w:val="003E05ED"/>
    <w:rsid w:val="003E0EF9"/>
    <w:rsid w:val="003E27FB"/>
    <w:rsid w:val="003E4CE5"/>
    <w:rsid w:val="003E5BA1"/>
    <w:rsid w:val="003E5D20"/>
    <w:rsid w:val="003E7330"/>
    <w:rsid w:val="003E7F48"/>
    <w:rsid w:val="003F0137"/>
    <w:rsid w:val="003F041A"/>
    <w:rsid w:val="003F11AD"/>
    <w:rsid w:val="003F2076"/>
    <w:rsid w:val="003F635C"/>
    <w:rsid w:val="003F758F"/>
    <w:rsid w:val="003F77E0"/>
    <w:rsid w:val="00400336"/>
    <w:rsid w:val="00402250"/>
    <w:rsid w:val="004037DB"/>
    <w:rsid w:val="00403A82"/>
    <w:rsid w:val="004040EC"/>
    <w:rsid w:val="00405309"/>
    <w:rsid w:val="00405C0B"/>
    <w:rsid w:val="00405EBC"/>
    <w:rsid w:val="004061F6"/>
    <w:rsid w:val="00410A25"/>
    <w:rsid w:val="004117D0"/>
    <w:rsid w:val="00411D64"/>
    <w:rsid w:val="00414D08"/>
    <w:rsid w:val="00416899"/>
    <w:rsid w:val="00416D0E"/>
    <w:rsid w:val="004179D8"/>
    <w:rsid w:val="00420293"/>
    <w:rsid w:val="004224AA"/>
    <w:rsid w:val="00423593"/>
    <w:rsid w:val="00427171"/>
    <w:rsid w:val="00431563"/>
    <w:rsid w:val="00431A4E"/>
    <w:rsid w:val="00431F06"/>
    <w:rsid w:val="0043314E"/>
    <w:rsid w:val="00435633"/>
    <w:rsid w:val="00436C3E"/>
    <w:rsid w:val="0043706F"/>
    <w:rsid w:val="004370BD"/>
    <w:rsid w:val="0044639D"/>
    <w:rsid w:val="004471CC"/>
    <w:rsid w:val="00447728"/>
    <w:rsid w:val="00447DB3"/>
    <w:rsid w:val="00450B7E"/>
    <w:rsid w:val="0045102C"/>
    <w:rsid w:val="004511E4"/>
    <w:rsid w:val="00452FF0"/>
    <w:rsid w:val="004530BD"/>
    <w:rsid w:val="00453B62"/>
    <w:rsid w:val="00454B40"/>
    <w:rsid w:val="00460FA6"/>
    <w:rsid w:val="00461772"/>
    <w:rsid w:val="0046214B"/>
    <w:rsid w:val="0046220D"/>
    <w:rsid w:val="004661DD"/>
    <w:rsid w:val="004661DE"/>
    <w:rsid w:val="00467546"/>
    <w:rsid w:val="004675C8"/>
    <w:rsid w:val="004676F5"/>
    <w:rsid w:val="00470C9C"/>
    <w:rsid w:val="0047105F"/>
    <w:rsid w:val="004713E9"/>
    <w:rsid w:val="00472D4C"/>
    <w:rsid w:val="00475975"/>
    <w:rsid w:val="00475BC1"/>
    <w:rsid w:val="00477E2A"/>
    <w:rsid w:val="00483BBC"/>
    <w:rsid w:val="00486B9D"/>
    <w:rsid w:val="00490683"/>
    <w:rsid w:val="004931C7"/>
    <w:rsid w:val="00495F9F"/>
    <w:rsid w:val="004A1281"/>
    <w:rsid w:val="004A1CD2"/>
    <w:rsid w:val="004A23A3"/>
    <w:rsid w:val="004A282A"/>
    <w:rsid w:val="004A2AE5"/>
    <w:rsid w:val="004A352D"/>
    <w:rsid w:val="004A35BF"/>
    <w:rsid w:val="004A3D12"/>
    <w:rsid w:val="004A57DB"/>
    <w:rsid w:val="004A65D0"/>
    <w:rsid w:val="004A69C6"/>
    <w:rsid w:val="004B0300"/>
    <w:rsid w:val="004B105A"/>
    <w:rsid w:val="004B4A61"/>
    <w:rsid w:val="004B53B1"/>
    <w:rsid w:val="004C00FF"/>
    <w:rsid w:val="004C15CA"/>
    <w:rsid w:val="004C2A96"/>
    <w:rsid w:val="004C3610"/>
    <w:rsid w:val="004C41C6"/>
    <w:rsid w:val="004D109F"/>
    <w:rsid w:val="004D1A38"/>
    <w:rsid w:val="004D1E6E"/>
    <w:rsid w:val="004D796C"/>
    <w:rsid w:val="004D7FCC"/>
    <w:rsid w:val="004E38A8"/>
    <w:rsid w:val="004E3BC4"/>
    <w:rsid w:val="004E5A48"/>
    <w:rsid w:val="004E643B"/>
    <w:rsid w:val="004E680E"/>
    <w:rsid w:val="004F0ADB"/>
    <w:rsid w:val="004F2CC5"/>
    <w:rsid w:val="004F3FD7"/>
    <w:rsid w:val="004F551F"/>
    <w:rsid w:val="004F68CC"/>
    <w:rsid w:val="004F6FBD"/>
    <w:rsid w:val="004F7042"/>
    <w:rsid w:val="004F7298"/>
    <w:rsid w:val="004F797A"/>
    <w:rsid w:val="004F7B53"/>
    <w:rsid w:val="0050133C"/>
    <w:rsid w:val="0050216B"/>
    <w:rsid w:val="005021E8"/>
    <w:rsid w:val="00503169"/>
    <w:rsid w:val="005034F7"/>
    <w:rsid w:val="005075CA"/>
    <w:rsid w:val="00510715"/>
    <w:rsid w:val="00510D29"/>
    <w:rsid w:val="005119C1"/>
    <w:rsid w:val="00512E1D"/>
    <w:rsid w:val="00513627"/>
    <w:rsid w:val="00515BDC"/>
    <w:rsid w:val="00515E0C"/>
    <w:rsid w:val="00520172"/>
    <w:rsid w:val="00523927"/>
    <w:rsid w:val="00523928"/>
    <w:rsid w:val="00526033"/>
    <w:rsid w:val="00527005"/>
    <w:rsid w:val="005314A3"/>
    <w:rsid w:val="005316C7"/>
    <w:rsid w:val="0053374B"/>
    <w:rsid w:val="00533BD9"/>
    <w:rsid w:val="005366B4"/>
    <w:rsid w:val="00536ACD"/>
    <w:rsid w:val="0054064C"/>
    <w:rsid w:val="00540AEB"/>
    <w:rsid w:val="005415F6"/>
    <w:rsid w:val="00542031"/>
    <w:rsid w:val="005431B2"/>
    <w:rsid w:val="005442B8"/>
    <w:rsid w:val="00546002"/>
    <w:rsid w:val="005469B3"/>
    <w:rsid w:val="00551347"/>
    <w:rsid w:val="00552B4E"/>
    <w:rsid w:val="00553C25"/>
    <w:rsid w:val="00555840"/>
    <w:rsid w:val="00555C79"/>
    <w:rsid w:val="005601D7"/>
    <w:rsid w:val="00561BCD"/>
    <w:rsid w:val="00563913"/>
    <w:rsid w:val="00564009"/>
    <w:rsid w:val="005645C2"/>
    <w:rsid w:val="00566155"/>
    <w:rsid w:val="00566BC7"/>
    <w:rsid w:val="00570BD7"/>
    <w:rsid w:val="00572C46"/>
    <w:rsid w:val="00573136"/>
    <w:rsid w:val="005755F7"/>
    <w:rsid w:val="00576428"/>
    <w:rsid w:val="00577000"/>
    <w:rsid w:val="00581FC6"/>
    <w:rsid w:val="005828A9"/>
    <w:rsid w:val="00582F04"/>
    <w:rsid w:val="00587160"/>
    <w:rsid w:val="005939AD"/>
    <w:rsid w:val="00594467"/>
    <w:rsid w:val="00594542"/>
    <w:rsid w:val="0059516F"/>
    <w:rsid w:val="005958C1"/>
    <w:rsid w:val="00597D5D"/>
    <w:rsid w:val="005A1288"/>
    <w:rsid w:val="005A1C0C"/>
    <w:rsid w:val="005A2D61"/>
    <w:rsid w:val="005A34CB"/>
    <w:rsid w:val="005A3987"/>
    <w:rsid w:val="005A4CB7"/>
    <w:rsid w:val="005A7556"/>
    <w:rsid w:val="005B00B4"/>
    <w:rsid w:val="005B3594"/>
    <w:rsid w:val="005B439F"/>
    <w:rsid w:val="005B4519"/>
    <w:rsid w:val="005B6237"/>
    <w:rsid w:val="005B6B3A"/>
    <w:rsid w:val="005C10B0"/>
    <w:rsid w:val="005C2C3A"/>
    <w:rsid w:val="005C2DB6"/>
    <w:rsid w:val="005C36E0"/>
    <w:rsid w:val="005D272E"/>
    <w:rsid w:val="005D433F"/>
    <w:rsid w:val="005D5852"/>
    <w:rsid w:val="005D5E11"/>
    <w:rsid w:val="005D77CF"/>
    <w:rsid w:val="005E0D81"/>
    <w:rsid w:val="005E1286"/>
    <w:rsid w:val="005E4F9E"/>
    <w:rsid w:val="005E5F1F"/>
    <w:rsid w:val="005E6DCD"/>
    <w:rsid w:val="005E792E"/>
    <w:rsid w:val="005F00F8"/>
    <w:rsid w:val="005F149E"/>
    <w:rsid w:val="005F1C92"/>
    <w:rsid w:val="005F294E"/>
    <w:rsid w:val="005F3918"/>
    <w:rsid w:val="005F3B43"/>
    <w:rsid w:val="005F403A"/>
    <w:rsid w:val="005F6298"/>
    <w:rsid w:val="005F70A3"/>
    <w:rsid w:val="005F730F"/>
    <w:rsid w:val="006000F9"/>
    <w:rsid w:val="006010BB"/>
    <w:rsid w:val="006018A4"/>
    <w:rsid w:val="00601DC9"/>
    <w:rsid w:val="00603BB7"/>
    <w:rsid w:val="00604711"/>
    <w:rsid w:val="00605D7C"/>
    <w:rsid w:val="00606922"/>
    <w:rsid w:val="006070B9"/>
    <w:rsid w:val="00607AC9"/>
    <w:rsid w:val="006118DE"/>
    <w:rsid w:val="0061788D"/>
    <w:rsid w:val="006211BD"/>
    <w:rsid w:val="00621788"/>
    <w:rsid w:val="006220A3"/>
    <w:rsid w:val="00622134"/>
    <w:rsid w:val="00622FF6"/>
    <w:rsid w:val="00623683"/>
    <w:rsid w:val="00626DBC"/>
    <w:rsid w:val="006270BA"/>
    <w:rsid w:val="006334F2"/>
    <w:rsid w:val="00633894"/>
    <w:rsid w:val="0063392B"/>
    <w:rsid w:val="00633BAA"/>
    <w:rsid w:val="006341CB"/>
    <w:rsid w:val="00634E5F"/>
    <w:rsid w:val="00636AAD"/>
    <w:rsid w:val="006378BB"/>
    <w:rsid w:val="00637BD3"/>
    <w:rsid w:val="00644E97"/>
    <w:rsid w:val="00651415"/>
    <w:rsid w:val="006527D0"/>
    <w:rsid w:val="006615B8"/>
    <w:rsid w:val="00664B3B"/>
    <w:rsid w:val="006674B6"/>
    <w:rsid w:val="0066760C"/>
    <w:rsid w:val="00671218"/>
    <w:rsid w:val="00672CEE"/>
    <w:rsid w:val="006744B2"/>
    <w:rsid w:val="00676BB9"/>
    <w:rsid w:val="006775C1"/>
    <w:rsid w:val="00680403"/>
    <w:rsid w:val="006811AB"/>
    <w:rsid w:val="00681601"/>
    <w:rsid w:val="006822AF"/>
    <w:rsid w:val="0068441A"/>
    <w:rsid w:val="00685CAE"/>
    <w:rsid w:val="00687238"/>
    <w:rsid w:val="0069117B"/>
    <w:rsid w:val="006951C7"/>
    <w:rsid w:val="00697A88"/>
    <w:rsid w:val="006A06BA"/>
    <w:rsid w:val="006B04B2"/>
    <w:rsid w:val="006B0B41"/>
    <w:rsid w:val="006B0DF4"/>
    <w:rsid w:val="006B1AD9"/>
    <w:rsid w:val="006B3B14"/>
    <w:rsid w:val="006B6FCC"/>
    <w:rsid w:val="006C0258"/>
    <w:rsid w:val="006C2307"/>
    <w:rsid w:val="006C33F0"/>
    <w:rsid w:val="006C4D95"/>
    <w:rsid w:val="006C575E"/>
    <w:rsid w:val="006C7EC8"/>
    <w:rsid w:val="006D1C9F"/>
    <w:rsid w:val="006D24FE"/>
    <w:rsid w:val="006D3FBB"/>
    <w:rsid w:val="006D4F9D"/>
    <w:rsid w:val="006D6526"/>
    <w:rsid w:val="006D77FA"/>
    <w:rsid w:val="006D7995"/>
    <w:rsid w:val="006E1073"/>
    <w:rsid w:val="006E14EB"/>
    <w:rsid w:val="006E2B1E"/>
    <w:rsid w:val="006E2B3D"/>
    <w:rsid w:val="006E2C2C"/>
    <w:rsid w:val="006E3CDB"/>
    <w:rsid w:val="006E42C7"/>
    <w:rsid w:val="006E49F1"/>
    <w:rsid w:val="006E5294"/>
    <w:rsid w:val="006E6699"/>
    <w:rsid w:val="006E69A9"/>
    <w:rsid w:val="006E7595"/>
    <w:rsid w:val="006E7D75"/>
    <w:rsid w:val="006F1560"/>
    <w:rsid w:val="006F3EF5"/>
    <w:rsid w:val="006F42BD"/>
    <w:rsid w:val="006F4C1F"/>
    <w:rsid w:val="006F6735"/>
    <w:rsid w:val="00702238"/>
    <w:rsid w:val="00703498"/>
    <w:rsid w:val="007106F8"/>
    <w:rsid w:val="00710BB7"/>
    <w:rsid w:val="00710DF8"/>
    <w:rsid w:val="007111C4"/>
    <w:rsid w:val="00712E6E"/>
    <w:rsid w:val="00714EA5"/>
    <w:rsid w:val="00716754"/>
    <w:rsid w:val="00717E8B"/>
    <w:rsid w:val="007232E6"/>
    <w:rsid w:val="00723ED1"/>
    <w:rsid w:val="0072488A"/>
    <w:rsid w:val="0072571C"/>
    <w:rsid w:val="00725743"/>
    <w:rsid w:val="00727688"/>
    <w:rsid w:val="00730668"/>
    <w:rsid w:val="0073118A"/>
    <w:rsid w:val="00734689"/>
    <w:rsid w:val="00734954"/>
    <w:rsid w:val="0073552F"/>
    <w:rsid w:val="0073735A"/>
    <w:rsid w:val="007373E3"/>
    <w:rsid w:val="00737B3F"/>
    <w:rsid w:val="00741C81"/>
    <w:rsid w:val="00742F47"/>
    <w:rsid w:val="00743379"/>
    <w:rsid w:val="007445B8"/>
    <w:rsid w:val="0075246E"/>
    <w:rsid w:val="007530A0"/>
    <w:rsid w:val="0075371B"/>
    <w:rsid w:val="00754526"/>
    <w:rsid w:val="0075555D"/>
    <w:rsid w:val="00755EAC"/>
    <w:rsid w:val="007607C1"/>
    <w:rsid w:val="00761164"/>
    <w:rsid w:val="007642BA"/>
    <w:rsid w:val="00770E07"/>
    <w:rsid w:val="00771B80"/>
    <w:rsid w:val="00772048"/>
    <w:rsid w:val="00773878"/>
    <w:rsid w:val="00773DC6"/>
    <w:rsid w:val="00775A7C"/>
    <w:rsid w:val="00775C43"/>
    <w:rsid w:val="00776295"/>
    <w:rsid w:val="00776FB7"/>
    <w:rsid w:val="00777D4F"/>
    <w:rsid w:val="00780BE0"/>
    <w:rsid w:val="00781395"/>
    <w:rsid w:val="00783B28"/>
    <w:rsid w:val="00784246"/>
    <w:rsid w:val="00784839"/>
    <w:rsid w:val="00784B9C"/>
    <w:rsid w:val="0078560B"/>
    <w:rsid w:val="0078733C"/>
    <w:rsid w:val="00792870"/>
    <w:rsid w:val="00793ADE"/>
    <w:rsid w:val="007942AC"/>
    <w:rsid w:val="007A05F2"/>
    <w:rsid w:val="007A0F7B"/>
    <w:rsid w:val="007A1777"/>
    <w:rsid w:val="007A3775"/>
    <w:rsid w:val="007A7C77"/>
    <w:rsid w:val="007B1443"/>
    <w:rsid w:val="007B3355"/>
    <w:rsid w:val="007B4A7C"/>
    <w:rsid w:val="007B7040"/>
    <w:rsid w:val="007C0F76"/>
    <w:rsid w:val="007C23FB"/>
    <w:rsid w:val="007C2A45"/>
    <w:rsid w:val="007C2F58"/>
    <w:rsid w:val="007C325A"/>
    <w:rsid w:val="007C3465"/>
    <w:rsid w:val="007C4218"/>
    <w:rsid w:val="007C6809"/>
    <w:rsid w:val="007C7CA1"/>
    <w:rsid w:val="007D14FF"/>
    <w:rsid w:val="007D2628"/>
    <w:rsid w:val="007D2BA0"/>
    <w:rsid w:val="007D37EB"/>
    <w:rsid w:val="007D3BF6"/>
    <w:rsid w:val="007D6EF3"/>
    <w:rsid w:val="007D75B8"/>
    <w:rsid w:val="007E0167"/>
    <w:rsid w:val="007E24F9"/>
    <w:rsid w:val="007E2A0C"/>
    <w:rsid w:val="007E4337"/>
    <w:rsid w:val="007F1CC8"/>
    <w:rsid w:val="007F1D12"/>
    <w:rsid w:val="007F6309"/>
    <w:rsid w:val="007F7141"/>
    <w:rsid w:val="007F7E4B"/>
    <w:rsid w:val="008048C6"/>
    <w:rsid w:val="00804FB3"/>
    <w:rsid w:val="00805456"/>
    <w:rsid w:val="00805CFD"/>
    <w:rsid w:val="008066AC"/>
    <w:rsid w:val="00810B9A"/>
    <w:rsid w:val="00810C67"/>
    <w:rsid w:val="008123F9"/>
    <w:rsid w:val="00813462"/>
    <w:rsid w:val="008147AE"/>
    <w:rsid w:val="00814D8F"/>
    <w:rsid w:val="00815CF9"/>
    <w:rsid w:val="00815F3D"/>
    <w:rsid w:val="00815F60"/>
    <w:rsid w:val="008162F1"/>
    <w:rsid w:val="008174FB"/>
    <w:rsid w:val="00820CAD"/>
    <w:rsid w:val="008213B1"/>
    <w:rsid w:val="008219F4"/>
    <w:rsid w:val="00822AC8"/>
    <w:rsid w:val="00827FEC"/>
    <w:rsid w:val="00834D27"/>
    <w:rsid w:val="00836566"/>
    <w:rsid w:val="008375D0"/>
    <w:rsid w:val="00837834"/>
    <w:rsid w:val="00847A1F"/>
    <w:rsid w:val="00847E54"/>
    <w:rsid w:val="0085091C"/>
    <w:rsid w:val="008528A2"/>
    <w:rsid w:val="00853B09"/>
    <w:rsid w:val="00856E26"/>
    <w:rsid w:val="00857412"/>
    <w:rsid w:val="008629A1"/>
    <w:rsid w:val="0086463B"/>
    <w:rsid w:val="00865204"/>
    <w:rsid w:val="00870DCD"/>
    <w:rsid w:val="00872623"/>
    <w:rsid w:val="00875099"/>
    <w:rsid w:val="00876BBD"/>
    <w:rsid w:val="008824BB"/>
    <w:rsid w:val="00882F35"/>
    <w:rsid w:val="0088488A"/>
    <w:rsid w:val="008868B3"/>
    <w:rsid w:val="00893816"/>
    <w:rsid w:val="00894121"/>
    <w:rsid w:val="0089532C"/>
    <w:rsid w:val="00895CD2"/>
    <w:rsid w:val="00896627"/>
    <w:rsid w:val="00896631"/>
    <w:rsid w:val="008A1317"/>
    <w:rsid w:val="008A532F"/>
    <w:rsid w:val="008A55EB"/>
    <w:rsid w:val="008A735D"/>
    <w:rsid w:val="008B1EBC"/>
    <w:rsid w:val="008B3760"/>
    <w:rsid w:val="008B3BF1"/>
    <w:rsid w:val="008B46D9"/>
    <w:rsid w:val="008B4CCA"/>
    <w:rsid w:val="008B5BE6"/>
    <w:rsid w:val="008B62B1"/>
    <w:rsid w:val="008B6376"/>
    <w:rsid w:val="008B72C1"/>
    <w:rsid w:val="008C0905"/>
    <w:rsid w:val="008C0B2A"/>
    <w:rsid w:val="008C380D"/>
    <w:rsid w:val="008C427B"/>
    <w:rsid w:val="008C49B8"/>
    <w:rsid w:val="008D0138"/>
    <w:rsid w:val="008D0251"/>
    <w:rsid w:val="008D25AE"/>
    <w:rsid w:val="008D37EF"/>
    <w:rsid w:val="008D4DB3"/>
    <w:rsid w:val="008D6458"/>
    <w:rsid w:val="008E0A1B"/>
    <w:rsid w:val="008E2454"/>
    <w:rsid w:val="008E7034"/>
    <w:rsid w:val="008F2CA7"/>
    <w:rsid w:val="00902012"/>
    <w:rsid w:val="009024C2"/>
    <w:rsid w:val="00903C60"/>
    <w:rsid w:val="0091038D"/>
    <w:rsid w:val="00910FBF"/>
    <w:rsid w:val="00912E30"/>
    <w:rsid w:val="009130EC"/>
    <w:rsid w:val="00913638"/>
    <w:rsid w:val="00920741"/>
    <w:rsid w:val="00924304"/>
    <w:rsid w:val="00925475"/>
    <w:rsid w:val="009270F3"/>
    <w:rsid w:val="00932A01"/>
    <w:rsid w:val="00932BA0"/>
    <w:rsid w:val="00932E32"/>
    <w:rsid w:val="009332CB"/>
    <w:rsid w:val="0093402B"/>
    <w:rsid w:val="0093446E"/>
    <w:rsid w:val="009347E1"/>
    <w:rsid w:val="009407DF"/>
    <w:rsid w:val="00943698"/>
    <w:rsid w:val="00944C89"/>
    <w:rsid w:val="009462A9"/>
    <w:rsid w:val="009471BE"/>
    <w:rsid w:val="00947FB1"/>
    <w:rsid w:val="00950BCD"/>
    <w:rsid w:val="0095149E"/>
    <w:rsid w:val="00951507"/>
    <w:rsid w:val="00951A0E"/>
    <w:rsid w:val="00951B79"/>
    <w:rsid w:val="00951C8E"/>
    <w:rsid w:val="0095351D"/>
    <w:rsid w:val="009555CE"/>
    <w:rsid w:val="009574C6"/>
    <w:rsid w:val="009622E7"/>
    <w:rsid w:val="00964173"/>
    <w:rsid w:val="009652AA"/>
    <w:rsid w:val="009653D9"/>
    <w:rsid w:val="00965E0E"/>
    <w:rsid w:val="00971754"/>
    <w:rsid w:val="009717EB"/>
    <w:rsid w:val="00971DFC"/>
    <w:rsid w:val="00973BD1"/>
    <w:rsid w:val="0097443E"/>
    <w:rsid w:val="00974710"/>
    <w:rsid w:val="00974B0A"/>
    <w:rsid w:val="00976022"/>
    <w:rsid w:val="00976944"/>
    <w:rsid w:val="00977773"/>
    <w:rsid w:val="00977ACB"/>
    <w:rsid w:val="00977CD0"/>
    <w:rsid w:val="00983891"/>
    <w:rsid w:val="00985444"/>
    <w:rsid w:val="0099196E"/>
    <w:rsid w:val="00992F1F"/>
    <w:rsid w:val="0099354B"/>
    <w:rsid w:val="00994A8A"/>
    <w:rsid w:val="00995231"/>
    <w:rsid w:val="009964B1"/>
    <w:rsid w:val="009A0AC7"/>
    <w:rsid w:val="009A1053"/>
    <w:rsid w:val="009A296B"/>
    <w:rsid w:val="009A2BC5"/>
    <w:rsid w:val="009A47E3"/>
    <w:rsid w:val="009A6F91"/>
    <w:rsid w:val="009A7931"/>
    <w:rsid w:val="009A7A2C"/>
    <w:rsid w:val="009A7D11"/>
    <w:rsid w:val="009B3ABA"/>
    <w:rsid w:val="009B3B64"/>
    <w:rsid w:val="009B4ECF"/>
    <w:rsid w:val="009B5C33"/>
    <w:rsid w:val="009B773A"/>
    <w:rsid w:val="009C12AB"/>
    <w:rsid w:val="009C35AA"/>
    <w:rsid w:val="009C46D1"/>
    <w:rsid w:val="009C5C9D"/>
    <w:rsid w:val="009D09DF"/>
    <w:rsid w:val="009D0D89"/>
    <w:rsid w:val="009D24B7"/>
    <w:rsid w:val="009D43BB"/>
    <w:rsid w:val="009D6B56"/>
    <w:rsid w:val="009D792B"/>
    <w:rsid w:val="009E037C"/>
    <w:rsid w:val="009E10B4"/>
    <w:rsid w:val="009E1820"/>
    <w:rsid w:val="009E1FE4"/>
    <w:rsid w:val="009E2AB7"/>
    <w:rsid w:val="009E34DF"/>
    <w:rsid w:val="009E483D"/>
    <w:rsid w:val="009E4AE9"/>
    <w:rsid w:val="009E6006"/>
    <w:rsid w:val="009F4442"/>
    <w:rsid w:val="009F55F0"/>
    <w:rsid w:val="009F6831"/>
    <w:rsid w:val="00A00CC2"/>
    <w:rsid w:val="00A01707"/>
    <w:rsid w:val="00A0270D"/>
    <w:rsid w:val="00A03155"/>
    <w:rsid w:val="00A05160"/>
    <w:rsid w:val="00A0544A"/>
    <w:rsid w:val="00A06482"/>
    <w:rsid w:val="00A066DE"/>
    <w:rsid w:val="00A06FA0"/>
    <w:rsid w:val="00A07A96"/>
    <w:rsid w:val="00A1226A"/>
    <w:rsid w:val="00A146D0"/>
    <w:rsid w:val="00A17134"/>
    <w:rsid w:val="00A23F7E"/>
    <w:rsid w:val="00A244A9"/>
    <w:rsid w:val="00A2693F"/>
    <w:rsid w:val="00A26A2D"/>
    <w:rsid w:val="00A272CE"/>
    <w:rsid w:val="00A30773"/>
    <w:rsid w:val="00A323FD"/>
    <w:rsid w:val="00A34B3D"/>
    <w:rsid w:val="00A35E1D"/>
    <w:rsid w:val="00A36768"/>
    <w:rsid w:val="00A40597"/>
    <w:rsid w:val="00A409A7"/>
    <w:rsid w:val="00A44E4A"/>
    <w:rsid w:val="00A45511"/>
    <w:rsid w:val="00A45E7F"/>
    <w:rsid w:val="00A46195"/>
    <w:rsid w:val="00A502CD"/>
    <w:rsid w:val="00A5050D"/>
    <w:rsid w:val="00A51D09"/>
    <w:rsid w:val="00A53362"/>
    <w:rsid w:val="00A561F7"/>
    <w:rsid w:val="00A5620A"/>
    <w:rsid w:val="00A57099"/>
    <w:rsid w:val="00A577F4"/>
    <w:rsid w:val="00A57D69"/>
    <w:rsid w:val="00A608C5"/>
    <w:rsid w:val="00A61BEC"/>
    <w:rsid w:val="00A61FA2"/>
    <w:rsid w:val="00A630FF"/>
    <w:rsid w:val="00A634C2"/>
    <w:rsid w:val="00A64FE3"/>
    <w:rsid w:val="00A67F60"/>
    <w:rsid w:val="00A71479"/>
    <w:rsid w:val="00A72BD8"/>
    <w:rsid w:val="00A72EF1"/>
    <w:rsid w:val="00A73B7F"/>
    <w:rsid w:val="00A7552B"/>
    <w:rsid w:val="00A77E89"/>
    <w:rsid w:val="00A80539"/>
    <w:rsid w:val="00A82BFF"/>
    <w:rsid w:val="00A83081"/>
    <w:rsid w:val="00A85865"/>
    <w:rsid w:val="00A87546"/>
    <w:rsid w:val="00A9002A"/>
    <w:rsid w:val="00A94441"/>
    <w:rsid w:val="00A94C72"/>
    <w:rsid w:val="00A97D1D"/>
    <w:rsid w:val="00A97F1A"/>
    <w:rsid w:val="00AA0FE4"/>
    <w:rsid w:val="00AA16B6"/>
    <w:rsid w:val="00AA265E"/>
    <w:rsid w:val="00AB24BA"/>
    <w:rsid w:val="00AB2A56"/>
    <w:rsid w:val="00AB3EE5"/>
    <w:rsid w:val="00AB7551"/>
    <w:rsid w:val="00AC0D4D"/>
    <w:rsid w:val="00AC11DA"/>
    <w:rsid w:val="00AC1376"/>
    <w:rsid w:val="00AC266A"/>
    <w:rsid w:val="00AC4329"/>
    <w:rsid w:val="00AC5B3F"/>
    <w:rsid w:val="00AC62A0"/>
    <w:rsid w:val="00AC6395"/>
    <w:rsid w:val="00AC6B92"/>
    <w:rsid w:val="00AD067B"/>
    <w:rsid w:val="00AD14E8"/>
    <w:rsid w:val="00AD1F5C"/>
    <w:rsid w:val="00AD30A0"/>
    <w:rsid w:val="00AD310A"/>
    <w:rsid w:val="00AD32B6"/>
    <w:rsid w:val="00AD43D5"/>
    <w:rsid w:val="00AD5C9F"/>
    <w:rsid w:val="00AE0428"/>
    <w:rsid w:val="00AE23CC"/>
    <w:rsid w:val="00AE36B8"/>
    <w:rsid w:val="00AE65F4"/>
    <w:rsid w:val="00AE77C7"/>
    <w:rsid w:val="00AF539A"/>
    <w:rsid w:val="00AF6444"/>
    <w:rsid w:val="00AF6F55"/>
    <w:rsid w:val="00B0198A"/>
    <w:rsid w:val="00B023EF"/>
    <w:rsid w:val="00B0319F"/>
    <w:rsid w:val="00B03F40"/>
    <w:rsid w:val="00B04227"/>
    <w:rsid w:val="00B042A9"/>
    <w:rsid w:val="00B043E2"/>
    <w:rsid w:val="00B04558"/>
    <w:rsid w:val="00B06717"/>
    <w:rsid w:val="00B06BE5"/>
    <w:rsid w:val="00B11B79"/>
    <w:rsid w:val="00B11F03"/>
    <w:rsid w:val="00B11F7A"/>
    <w:rsid w:val="00B14641"/>
    <w:rsid w:val="00B15931"/>
    <w:rsid w:val="00B15DBF"/>
    <w:rsid w:val="00B16327"/>
    <w:rsid w:val="00B17370"/>
    <w:rsid w:val="00B2055A"/>
    <w:rsid w:val="00B2067D"/>
    <w:rsid w:val="00B24B86"/>
    <w:rsid w:val="00B255AA"/>
    <w:rsid w:val="00B25AF8"/>
    <w:rsid w:val="00B2602C"/>
    <w:rsid w:val="00B26A6E"/>
    <w:rsid w:val="00B3072F"/>
    <w:rsid w:val="00B30A6C"/>
    <w:rsid w:val="00B3107C"/>
    <w:rsid w:val="00B339F7"/>
    <w:rsid w:val="00B34F8C"/>
    <w:rsid w:val="00B36E12"/>
    <w:rsid w:val="00B40771"/>
    <w:rsid w:val="00B40C10"/>
    <w:rsid w:val="00B40C7E"/>
    <w:rsid w:val="00B40EC6"/>
    <w:rsid w:val="00B414C8"/>
    <w:rsid w:val="00B4170E"/>
    <w:rsid w:val="00B42CD4"/>
    <w:rsid w:val="00B43A28"/>
    <w:rsid w:val="00B45553"/>
    <w:rsid w:val="00B523B5"/>
    <w:rsid w:val="00B60910"/>
    <w:rsid w:val="00B61575"/>
    <w:rsid w:val="00B64EAB"/>
    <w:rsid w:val="00B65A0E"/>
    <w:rsid w:val="00B66E6E"/>
    <w:rsid w:val="00B7182E"/>
    <w:rsid w:val="00B71DD9"/>
    <w:rsid w:val="00B72742"/>
    <w:rsid w:val="00B72960"/>
    <w:rsid w:val="00B7312F"/>
    <w:rsid w:val="00B74800"/>
    <w:rsid w:val="00B748F4"/>
    <w:rsid w:val="00B75416"/>
    <w:rsid w:val="00B80243"/>
    <w:rsid w:val="00B80297"/>
    <w:rsid w:val="00B80C52"/>
    <w:rsid w:val="00B818D2"/>
    <w:rsid w:val="00B8323E"/>
    <w:rsid w:val="00B902ED"/>
    <w:rsid w:val="00B90F7B"/>
    <w:rsid w:val="00B91885"/>
    <w:rsid w:val="00B91BF4"/>
    <w:rsid w:val="00B95A20"/>
    <w:rsid w:val="00BA08AE"/>
    <w:rsid w:val="00BA0A0A"/>
    <w:rsid w:val="00BA2D95"/>
    <w:rsid w:val="00BA6105"/>
    <w:rsid w:val="00BB0481"/>
    <w:rsid w:val="00BB17CE"/>
    <w:rsid w:val="00BB1EC0"/>
    <w:rsid w:val="00BB4D42"/>
    <w:rsid w:val="00BB4EA2"/>
    <w:rsid w:val="00BB6CC2"/>
    <w:rsid w:val="00BC01E9"/>
    <w:rsid w:val="00BC05E7"/>
    <w:rsid w:val="00BC31B0"/>
    <w:rsid w:val="00BC3FC1"/>
    <w:rsid w:val="00BC45E1"/>
    <w:rsid w:val="00BC64F4"/>
    <w:rsid w:val="00BD0FE7"/>
    <w:rsid w:val="00BD2BC9"/>
    <w:rsid w:val="00BD3AFF"/>
    <w:rsid w:val="00BF1878"/>
    <w:rsid w:val="00BF1DA5"/>
    <w:rsid w:val="00BF21E1"/>
    <w:rsid w:val="00C00EB4"/>
    <w:rsid w:val="00C02C34"/>
    <w:rsid w:val="00C02DE2"/>
    <w:rsid w:val="00C0692B"/>
    <w:rsid w:val="00C06F9E"/>
    <w:rsid w:val="00C07CED"/>
    <w:rsid w:val="00C124C8"/>
    <w:rsid w:val="00C1466C"/>
    <w:rsid w:val="00C1514A"/>
    <w:rsid w:val="00C1518E"/>
    <w:rsid w:val="00C20C92"/>
    <w:rsid w:val="00C20ECB"/>
    <w:rsid w:val="00C223AB"/>
    <w:rsid w:val="00C23622"/>
    <w:rsid w:val="00C23E9E"/>
    <w:rsid w:val="00C24818"/>
    <w:rsid w:val="00C30E18"/>
    <w:rsid w:val="00C30E5E"/>
    <w:rsid w:val="00C3322D"/>
    <w:rsid w:val="00C36189"/>
    <w:rsid w:val="00C36302"/>
    <w:rsid w:val="00C36AF9"/>
    <w:rsid w:val="00C414AD"/>
    <w:rsid w:val="00C430C9"/>
    <w:rsid w:val="00C44555"/>
    <w:rsid w:val="00C45EEC"/>
    <w:rsid w:val="00C46442"/>
    <w:rsid w:val="00C4751F"/>
    <w:rsid w:val="00C51319"/>
    <w:rsid w:val="00C514AD"/>
    <w:rsid w:val="00C556A9"/>
    <w:rsid w:val="00C577BC"/>
    <w:rsid w:val="00C62B3B"/>
    <w:rsid w:val="00C638EC"/>
    <w:rsid w:val="00C658CC"/>
    <w:rsid w:val="00C70AB4"/>
    <w:rsid w:val="00C7189B"/>
    <w:rsid w:val="00C72436"/>
    <w:rsid w:val="00C727B1"/>
    <w:rsid w:val="00C731CA"/>
    <w:rsid w:val="00C75A26"/>
    <w:rsid w:val="00C84AC2"/>
    <w:rsid w:val="00C8587D"/>
    <w:rsid w:val="00C86AC5"/>
    <w:rsid w:val="00C87210"/>
    <w:rsid w:val="00C87865"/>
    <w:rsid w:val="00C9258B"/>
    <w:rsid w:val="00C932A1"/>
    <w:rsid w:val="00C9518E"/>
    <w:rsid w:val="00C951C1"/>
    <w:rsid w:val="00C956D7"/>
    <w:rsid w:val="00C9592D"/>
    <w:rsid w:val="00C96CC7"/>
    <w:rsid w:val="00C970BB"/>
    <w:rsid w:val="00C97CAB"/>
    <w:rsid w:val="00CA0494"/>
    <w:rsid w:val="00CA2C12"/>
    <w:rsid w:val="00CB13C7"/>
    <w:rsid w:val="00CB1755"/>
    <w:rsid w:val="00CB3DB2"/>
    <w:rsid w:val="00CB5066"/>
    <w:rsid w:val="00CB5576"/>
    <w:rsid w:val="00CC4FD6"/>
    <w:rsid w:val="00CC5DB4"/>
    <w:rsid w:val="00CD4AB1"/>
    <w:rsid w:val="00CD4CBE"/>
    <w:rsid w:val="00CD6E1B"/>
    <w:rsid w:val="00CD76D3"/>
    <w:rsid w:val="00CD7E6D"/>
    <w:rsid w:val="00CE0F39"/>
    <w:rsid w:val="00CE0F50"/>
    <w:rsid w:val="00CE1AB0"/>
    <w:rsid w:val="00CE74A6"/>
    <w:rsid w:val="00CF0786"/>
    <w:rsid w:val="00CF0ADC"/>
    <w:rsid w:val="00CF4F24"/>
    <w:rsid w:val="00D00A03"/>
    <w:rsid w:val="00D03037"/>
    <w:rsid w:val="00D0553A"/>
    <w:rsid w:val="00D05D6B"/>
    <w:rsid w:val="00D06A6E"/>
    <w:rsid w:val="00D10F92"/>
    <w:rsid w:val="00D11037"/>
    <w:rsid w:val="00D1649F"/>
    <w:rsid w:val="00D167E5"/>
    <w:rsid w:val="00D21019"/>
    <w:rsid w:val="00D227B2"/>
    <w:rsid w:val="00D228EB"/>
    <w:rsid w:val="00D23E27"/>
    <w:rsid w:val="00D26DDF"/>
    <w:rsid w:val="00D31F0B"/>
    <w:rsid w:val="00D33A35"/>
    <w:rsid w:val="00D342BC"/>
    <w:rsid w:val="00D35049"/>
    <w:rsid w:val="00D409E1"/>
    <w:rsid w:val="00D4205B"/>
    <w:rsid w:val="00D44821"/>
    <w:rsid w:val="00D461B1"/>
    <w:rsid w:val="00D4690D"/>
    <w:rsid w:val="00D50E24"/>
    <w:rsid w:val="00D5147A"/>
    <w:rsid w:val="00D52D51"/>
    <w:rsid w:val="00D54C29"/>
    <w:rsid w:val="00D56164"/>
    <w:rsid w:val="00D57127"/>
    <w:rsid w:val="00D60BC1"/>
    <w:rsid w:val="00D6372E"/>
    <w:rsid w:val="00D67B74"/>
    <w:rsid w:val="00D70576"/>
    <w:rsid w:val="00D70CA0"/>
    <w:rsid w:val="00D717AC"/>
    <w:rsid w:val="00D74DC7"/>
    <w:rsid w:val="00D7620B"/>
    <w:rsid w:val="00D77D7D"/>
    <w:rsid w:val="00D8091D"/>
    <w:rsid w:val="00D80F3D"/>
    <w:rsid w:val="00D82C1F"/>
    <w:rsid w:val="00D8313B"/>
    <w:rsid w:val="00D85124"/>
    <w:rsid w:val="00D86D89"/>
    <w:rsid w:val="00D87AE5"/>
    <w:rsid w:val="00D87CA6"/>
    <w:rsid w:val="00D90604"/>
    <w:rsid w:val="00D90CE2"/>
    <w:rsid w:val="00D90F4C"/>
    <w:rsid w:val="00D932CA"/>
    <w:rsid w:val="00D95770"/>
    <w:rsid w:val="00DA3386"/>
    <w:rsid w:val="00DA3C6B"/>
    <w:rsid w:val="00DA5188"/>
    <w:rsid w:val="00DA5B7F"/>
    <w:rsid w:val="00DA70EB"/>
    <w:rsid w:val="00DB2AD7"/>
    <w:rsid w:val="00DB4C7C"/>
    <w:rsid w:val="00DB723C"/>
    <w:rsid w:val="00DB748A"/>
    <w:rsid w:val="00DB78B8"/>
    <w:rsid w:val="00DC1CA1"/>
    <w:rsid w:val="00DC2987"/>
    <w:rsid w:val="00DC3687"/>
    <w:rsid w:val="00DC3DBB"/>
    <w:rsid w:val="00DC499A"/>
    <w:rsid w:val="00DC5A3D"/>
    <w:rsid w:val="00DD116A"/>
    <w:rsid w:val="00DD1648"/>
    <w:rsid w:val="00DD17E4"/>
    <w:rsid w:val="00DD1CF6"/>
    <w:rsid w:val="00DD1DAA"/>
    <w:rsid w:val="00DD43EB"/>
    <w:rsid w:val="00DD5441"/>
    <w:rsid w:val="00DD66CF"/>
    <w:rsid w:val="00DD69D0"/>
    <w:rsid w:val="00DE0880"/>
    <w:rsid w:val="00DE0FC6"/>
    <w:rsid w:val="00DE3E9A"/>
    <w:rsid w:val="00DE4EAB"/>
    <w:rsid w:val="00DE4F7B"/>
    <w:rsid w:val="00DE58C3"/>
    <w:rsid w:val="00DF233C"/>
    <w:rsid w:val="00DF493C"/>
    <w:rsid w:val="00DF6434"/>
    <w:rsid w:val="00DF664B"/>
    <w:rsid w:val="00E00A80"/>
    <w:rsid w:val="00E033A9"/>
    <w:rsid w:val="00E043C5"/>
    <w:rsid w:val="00E05333"/>
    <w:rsid w:val="00E07350"/>
    <w:rsid w:val="00E155B5"/>
    <w:rsid w:val="00E16A95"/>
    <w:rsid w:val="00E203D7"/>
    <w:rsid w:val="00E2286C"/>
    <w:rsid w:val="00E23924"/>
    <w:rsid w:val="00E2434C"/>
    <w:rsid w:val="00E24944"/>
    <w:rsid w:val="00E328ED"/>
    <w:rsid w:val="00E32D01"/>
    <w:rsid w:val="00E3418E"/>
    <w:rsid w:val="00E353E7"/>
    <w:rsid w:val="00E403D1"/>
    <w:rsid w:val="00E4131A"/>
    <w:rsid w:val="00E43378"/>
    <w:rsid w:val="00E52D68"/>
    <w:rsid w:val="00E544C0"/>
    <w:rsid w:val="00E60107"/>
    <w:rsid w:val="00E6072E"/>
    <w:rsid w:val="00E62376"/>
    <w:rsid w:val="00E62935"/>
    <w:rsid w:val="00E63001"/>
    <w:rsid w:val="00E63BD1"/>
    <w:rsid w:val="00E64CCF"/>
    <w:rsid w:val="00E65B96"/>
    <w:rsid w:val="00E71FE4"/>
    <w:rsid w:val="00E72B34"/>
    <w:rsid w:val="00E7506D"/>
    <w:rsid w:val="00E77FD9"/>
    <w:rsid w:val="00E803AD"/>
    <w:rsid w:val="00E806C3"/>
    <w:rsid w:val="00E81821"/>
    <w:rsid w:val="00E81BF2"/>
    <w:rsid w:val="00E84F3A"/>
    <w:rsid w:val="00E85524"/>
    <w:rsid w:val="00E8615C"/>
    <w:rsid w:val="00E8670A"/>
    <w:rsid w:val="00E86D2C"/>
    <w:rsid w:val="00E8799C"/>
    <w:rsid w:val="00E87E2A"/>
    <w:rsid w:val="00E906B8"/>
    <w:rsid w:val="00E92444"/>
    <w:rsid w:val="00E93908"/>
    <w:rsid w:val="00E956EC"/>
    <w:rsid w:val="00E95CE4"/>
    <w:rsid w:val="00E96283"/>
    <w:rsid w:val="00E97C42"/>
    <w:rsid w:val="00EA0782"/>
    <w:rsid w:val="00EA1F46"/>
    <w:rsid w:val="00EA20BB"/>
    <w:rsid w:val="00EA275B"/>
    <w:rsid w:val="00EA2CDE"/>
    <w:rsid w:val="00EA6638"/>
    <w:rsid w:val="00EB05D1"/>
    <w:rsid w:val="00EB2412"/>
    <w:rsid w:val="00EB2492"/>
    <w:rsid w:val="00EB3AA0"/>
    <w:rsid w:val="00EB3D1C"/>
    <w:rsid w:val="00EB4C15"/>
    <w:rsid w:val="00EC0745"/>
    <w:rsid w:val="00EC2221"/>
    <w:rsid w:val="00EC2484"/>
    <w:rsid w:val="00EC2D14"/>
    <w:rsid w:val="00EC384C"/>
    <w:rsid w:val="00EC43BC"/>
    <w:rsid w:val="00EC6B05"/>
    <w:rsid w:val="00EC6B6D"/>
    <w:rsid w:val="00EC7F11"/>
    <w:rsid w:val="00ED0CB3"/>
    <w:rsid w:val="00ED1BA8"/>
    <w:rsid w:val="00ED4705"/>
    <w:rsid w:val="00ED4AF7"/>
    <w:rsid w:val="00ED5762"/>
    <w:rsid w:val="00ED6463"/>
    <w:rsid w:val="00EE20E3"/>
    <w:rsid w:val="00EE2534"/>
    <w:rsid w:val="00EE2F48"/>
    <w:rsid w:val="00EE3384"/>
    <w:rsid w:val="00EE37D3"/>
    <w:rsid w:val="00EE38E4"/>
    <w:rsid w:val="00EE4B90"/>
    <w:rsid w:val="00EE51BD"/>
    <w:rsid w:val="00EF0AA9"/>
    <w:rsid w:val="00EF38CD"/>
    <w:rsid w:val="00EF43F2"/>
    <w:rsid w:val="00EF444C"/>
    <w:rsid w:val="00EF4CE3"/>
    <w:rsid w:val="00EF56E4"/>
    <w:rsid w:val="00EF5803"/>
    <w:rsid w:val="00EF684F"/>
    <w:rsid w:val="00EF69A2"/>
    <w:rsid w:val="00EF7A25"/>
    <w:rsid w:val="00F011B0"/>
    <w:rsid w:val="00F01880"/>
    <w:rsid w:val="00F02578"/>
    <w:rsid w:val="00F033DE"/>
    <w:rsid w:val="00F06A23"/>
    <w:rsid w:val="00F10A3D"/>
    <w:rsid w:val="00F10A63"/>
    <w:rsid w:val="00F12CE8"/>
    <w:rsid w:val="00F13EFD"/>
    <w:rsid w:val="00F165A3"/>
    <w:rsid w:val="00F206B2"/>
    <w:rsid w:val="00F21791"/>
    <w:rsid w:val="00F21E3B"/>
    <w:rsid w:val="00F22CE6"/>
    <w:rsid w:val="00F23C62"/>
    <w:rsid w:val="00F30ABD"/>
    <w:rsid w:val="00F31EB3"/>
    <w:rsid w:val="00F3359B"/>
    <w:rsid w:val="00F36AE5"/>
    <w:rsid w:val="00F4259F"/>
    <w:rsid w:val="00F43428"/>
    <w:rsid w:val="00F43DCE"/>
    <w:rsid w:val="00F44074"/>
    <w:rsid w:val="00F4626B"/>
    <w:rsid w:val="00F463EA"/>
    <w:rsid w:val="00F5123A"/>
    <w:rsid w:val="00F51389"/>
    <w:rsid w:val="00F51ED8"/>
    <w:rsid w:val="00F51FCE"/>
    <w:rsid w:val="00F52CE8"/>
    <w:rsid w:val="00F54292"/>
    <w:rsid w:val="00F5466E"/>
    <w:rsid w:val="00F54C3D"/>
    <w:rsid w:val="00F5576C"/>
    <w:rsid w:val="00F57519"/>
    <w:rsid w:val="00F602EB"/>
    <w:rsid w:val="00F61252"/>
    <w:rsid w:val="00F61CEE"/>
    <w:rsid w:val="00F6288A"/>
    <w:rsid w:val="00F636B5"/>
    <w:rsid w:val="00F6392B"/>
    <w:rsid w:val="00F6477D"/>
    <w:rsid w:val="00F65FC8"/>
    <w:rsid w:val="00F66293"/>
    <w:rsid w:val="00F66967"/>
    <w:rsid w:val="00F66D61"/>
    <w:rsid w:val="00F67F31"/>
    <w:rsid w:val="00F71411"/>
    <w:rsid w:val="00F718EA"/>
    <w:rsid w:val="00F75216"/>
    <w:rsid w:val="00F776CD"/>
    <w:rsid w:val="00F847FE"/>
    <w:rsid w:val="00F849D7"/>
    <w:rsid w:val="00F85FCF"/>
    <w:rsid w:val="00F8646D"/>
    <w:rsid w:val="00F86489"/>
    <w:rsid w:val="00F87042"/>
    <w:rsid w:val="00F8732C"/>
    <w:rsid w:val="00F908B9"/>
    <w:rsid w:val="00F90D82"/>
    <w:rsid w:val="00F92C08"/>
    <w:rsid w:val="00F95851"/>
    <w:rsid w:val="00F97918"/>
    <w:rsid w:val="00FA18CC"/>
    <w:rsid w:val="00FA1936"/>
    <w:rsid w:val="00FA2DF6"/>
    <w:rsid w:val="00FA2EC6"/>
    <w:rsid w:val="00FA3110"/>
    <w:rsid w:val="00FA5D51"/>
    <w:rsid w:val="00FA64E7"/>
    <w:rsid w:val="00FA774A"/>
    <w:rsid w:val="00FB0DF3"/>
    <w:rsid w:val="00FB7B20"/>
    <w:rsid w:val="00FC0619"/>
    <w:rsid w:val="00FC0DEB"/>
    <w:rsid w:val="00FC15F1"/>
    <w:rsid w:val="00FC1902"/>
    <w:rsid w:val="00FC4909"/>
    <w:rsid w:val="00FC4962"/>
    <w:rsid w:val="00FC5ACC"/>
    <w:rsid w:val="00FD12DE"/>
    <w:rsid w:val="00FD37FE"/>
    <w:rsid w:val="00FD62FF"/>
    <w:rsid w:val="00FD676E"/>
    <w:rsid w:val="00FE2F78"/>
    <w:rsid w:val="00FE43E1"/>
    <w:rsid w:val="00FE4F5B"/>
    <w:rsid w:val="00FE5742"/>
    <w:rsid w:val="00FE6095"/>
    <w:rsid w:val="00FE61C6"/>
    <w:rsid w:val="00FF0578"/>
    <w:rsid w:val="00FF1858"/>
    <w:rsid w:val="00FF33EB"/>
    <w:rsid w:val="00FF3F01"/>
    <w:rsid w:val="00FF4513"/>
    <w:rsid w:val="00FF4EA4"/>
    <w:rsid w:val="00FF4F57"/>
    <w:rsid w:val="053F5432"/>
    <w:rsid w:val="064E7C45"/>
    <w:rsid w:val="0CAE7D79"/>
    <w:rsid w:val="0D9D035C"/>
    <w:rsid w:val="0F492F98"/>
    <w:rsid w:val="100B4F00"/>
    <w:rsid w:val="14214638"/>
    <w:rsid w:val="14265469"/>
    <w:rsid w:val="149819C8"/>
    <w:rsid w:val="15EE44D7"/>
    <w:rsid w:val="197B011F"/>
    <w:rsid w:val="1BC27E34"/>
    <w:rsid w:val="1C317F37"/>
    <w:rsid w:val="1C527EEE"/>
    <w:rsid w:val="1D90357B"/>
    <w:rsid w:val="21DF17AC"/>
    <w:rsid w:val="22B643D4"/>
    <w:rsid w:val="25720679"/>
    <w:rsid w:val="27A53EF5"/>
    <w:rsid w:val="27B5253B"/>
    <w:rsid w:val="2C2E4C48"/>
    <w:rsid w:val="2D5F028F"/>
    <w:rsid w:val="2F45482D"/>
    <w:rsid w:val="2F477084"/>
    <w:rsid w:val="305F0D15"/>
    <w:rsid w:val="307D673F"/>
    <w:rsid w:val="32B20743"/>
    <w:rsid w:val="35306958"/>
    <w:rsid w:val="391E6950"/>
    <w:rsid w:val="3A1A525E"/>
    <w:rsid w:val="3B380893"/>
    <w:rsid w:val="3D96637E"/>
    <w:rsid w:val="46366161"/>
    <w:rsid w:val="46E35449"/>
    <w:rsid w:val="473960E8"/>
    <w:rsid w:val="485128BA"/>
    <w:rsid w:val="49574371"/>
    <w:rsid w:val="4B542B77"/>
    <w:rsid w:val="4BF10E9B"/>
    <w:rsid w:val="4D005CCE"/>
    <w:rsid w:val="505F0174"/>
    <w:rsid w:val="51352836"/>
    <w:rsid w:val="51CE4515"/>
    <w:rsid w:val="52D61CFD"/>
    <w:rsid w:val="544C0545"/>
    <w:rsid w:val="57253849"/>
    <w:rsid w:val="58A31F4C"/>
    <w:rsid w:val="5CB139A0"/>
    <w:rsid w:val="614E3A65"/>
    <w:rsid w:val="67341FB4"/>
    <w:rsid w:val="69FB4D8B"/>
    <w:rsid w:val="6D32159C"/>
    <w:rsid w:val="755E1E93"/>
    <w:rsid w:val="75AB4839"/>
    <w:rsid w:val="767C5E46"/>
    <w:rsid w:val="76B625A7"/>
    <w:rsid w:val="78AF68A0"/>
    <w:rsid w:val="7C326A7A"/>
    <w:rsid w:val="7E4C7A10"/>
    <w:rsid w:val="7E583278"/>
    <w:rsid w:val="7EB52D4A"/>
    <w:rsid w:val="7F0B0D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uiPriority="0" w:unhideWhenUsed="0" w:qFormat="1"/>
    <w:lsdException w:name="heading 3" w:uiPriority="0" w:unhideWhenUsed="0" w:qFormat="1"/>
    <w:lsdException w:name="heading 4" w:uiPriority="0" w:unhideWhenUsed="0" w:qFormat="1"/>
    <w:lsdException w:name="heading 5" w:uiPriority="0" w:unhideWhenUsed="0" w:qFormat="1"/>
    <w:lsdException w:name="heading 6" w:uiPriority="0" w:unhideWhenUsed="0" w:qFormat="1"/>
    <w:lsdException w:name="heading 7" w:uiPriority="0" w:unhideWhenUsed="0" w:qFormat="1"/>
    <w:lsdException w:name="heading 8" w:uiPriority="0" w:unhideWhenUsed="0" w:qFormat="1"/>
    <w:lsdException w:name="heading 9" w:uiPriority="0" w:unhideWhenUsed="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unhideWhenUsed="0" w:qFormat="1"/>
    <w:lsdException w:name="toc 2" w:semiHidden="1" w:uiPriority="39"/>
    <w:lsdException w:name="toc 3" w:uiPriority="39" w:unhideWhenUsed="0" w:qFormat="1"/>
    <w:lsdException w:name="toc 4" w:semiHidden="1" w:uiPriority="39"/>
    <w:lsdException w:name="toc 5" w:uiPriority="39" w:unhideWhenUsed="0" w:qFormat="1"/>
    <w:lsdException w:name="toc 6" w:semiHidden="1" w:uiPriority="39"/>
    <w:lsdException w:name="toc 7" w:semiHidden="1" w:uiPriority="39"/>
    <w:lsdException w:name="toc 8" w:semiHidden="1" w:uiPriority="39"/>
    <w:lsdException w:name="toc 9" w:semiHidden="1" w:uiPriority="39"/>
    <w:lsdException w:name="Normal Indent" w:uiPriority="0" w:unhideWhenUsed="0" w:qFormat="1"/>
    <w:lsdException w:name="footnote text" w:semiHidden="1"/>
    <w:lsdException w:name="annotation text" w:semiHidden="1" w:qFormat="1"/>
    <w:lsdException w:name="header" w:qFormat="1"/>
    <w:lsdException w:name="footer" w:qFormat="1"/>
    <w:lsdException w:name="index heading" w:semiHidden="1"/>
    <w:lsdException w:name="caption" w:uiPriority="0" w:unhideWhenUsed="0"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uiPriority="0" w:unhideWhenUsed="0" w:qFormat="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semiHidden="1" w:uiPriority="1" w:qFormat="1"/>
    <w:lsdException w:name="Body Text" w:semiHidden="1" w:qFormat="1"/>
    <w:lsdException w:name="Body Text Indent" w:unhideWhenUsed="0"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uiPriority="0" w:qFormat="1"/>
    <w:lsdException w:name="Body Text First Indent" w:uiPriority="0" w:unhideWhenUsed="0" w:qFormat="1"/>
    <w:lsdException w:name="Body Text First Indent 2" w:semiHidden="1"/>
    <w:lsdException w:name="Note Heading" w:semiHidden="1"/>
    <w:lsdException w:name="Body Text 2" w:semiHidden="1"/>
    <w:lsdException w:name="Body Text 3" w:uiPriority="0" w:unhideWhenUsed="0" w:qFormat="1"/>
    <w:lsdException w:name="Body Text Indent 2" w:semiHidden="1" w:qFormat="1"/>
    <w:lsdException w:name="Body Text Indent 3" w:semiHidden="1"/>
    <w:lsdException w:name="Block Text" w:semiHidden="1"/>
    <w:lsdException w:name="Hyperlink" w:qFormat="1"/>
    <w:lsdException w:name="FollowedHyperlink" w:qFormat="1"/>
    <w:lsdException w:name="Strong" w:uiPriority="22" w:unhideWhenUsed="0" w:qFormat="1"/>
    <w:lsdException w:name="Emphasis" w:uiPriority="0" w:unhideWhenUsed="0" w:qFormat="1"/>
    <w:lsdException w:name="Document Map" w:semiHidden="1"/>
    <w:lsdException w:name="Plain Text" w:uiPriority="0" w:unhideWhenUsed="0" w:qFormat="1"/>
    <w:lsdException w:name="E-mail Signature" w:semiHidden="1"/>
    <w:lsdException w:name="HTML Top of Form" w:semiHidden="1"/>
    <w:lsdException w:name="HTML Bottom of Form" w:semiHidden="1"/>
    <w:lsdException w:name="Normal (Web)" w:unhideWhenUsed="0"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qFormat="1"/>
    <w:lsdException w:name="HTML Sample" w:semiHidden="1"/>
    <w:lsdException w:name="HTML Typewriter" w:semiHidden="1"/>
    <w:lsdException w:name="HTML Variable" w:semiHidden="1"/>
    <w:lsdException w:name="Normal Table" w:semiHidden="1" w:qFormat="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uiPriority="0" w:qFormat="1"/>
    <w:lsdException w:name="Table Grid" w:uiPriority="59" w:unhideWhenUsed="0"/>
    <w:lsdException w:name="Table Theme" w:semiHidden="1"/>
    <w:lsdException w:name="Placeholder Text" w:semiHidden="1"/>
    <w:lsdException w:name="No Spacing" w:uiPriority="1" w:unhideWhenUsed="0" w:qFormat="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qFormat="1"/>
    <w:lsdException w:name="Quote" w:semiHidden="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qFormat/>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paragraph" w:styleId="5">
    <w:name w:val="heading 5"/>
    <w:basedOn w:val="a"/>
    <w:next w:val="a"/>
    <w:link w:val="5Char"/>
    <w:qFormat/>
    <w:pPr>
      <w:keepNext/>
      <w:keepLines/>
      <w:tabs>
        <w:tab w:val="left" w:pos="0"/>
      </w:tabs>
      <w:adjustRightInd w:val="0"/>
      <w:spacing w:before="280" w:after="290" w:line="376" w:lineRule="atLeast"/>
      <w:jc w:val="left"/>
      <w:textAlignment w:val="baseline"/>
      <w:outlineLvl w:val="4"/>
    </w:pPr>
    <w:rPr>
      <w:rFonts w:ascii="Times New Roman" w:eastAsia="宋体" w:hAnsi="Times New Roman" w:cs="Times New Roman"/>
      <w:b/>
      <w:bCs/>
      <w:kern w:val="0"/>
      <w:sz w:val="28"/>
      <w:szCs w:val="28"/>
    </w:rPr>
  </w:style>
  <w:style w:type="paragraph" w:styleId="6">
    <w:name w:val="heading 6"/>
    <w:basedOn w:val="a"/>
    <w:next w:val="a"/>
    <w:link w:val="6Char"/>
    <w:qFormat/>
    <w:pPr>
      <w:keepNext/>
      <w:keepLines/>
      <w:tabs>
        <w:tab w:val="left" w:pos="0"/>
      </w:tabs>
      <w:adjustRightInd w:val="0"/>
      <w:spacing w:before="240" w:after="64" w:line="320" w:lineRule="atLeast"/>
      <w:jc w:val="left"/>
      <w:textAlignment w:val="baseline"/>
      <w:outlineLvl w:val="5"/>
    </w:pPr>
    <w:rPr>
      <w:rFonts w:ascii="Arial" w:eastAsia="黑体" w:hAnsi="Arial" w:cs="Times New Roman"/>
      <w:b/>
      <w:bCs/>
      <w:kern w:val="0"/>
      <w:sz w:val="24"/>
      <w:szCs w:val="24"/>
    </w:rPr>
  </w:style>
  <w:style w:type="paragraph" w:styleId="7">
    <w:name w:val="heading 7"/>
    <w:basedOn w:val="a"/>
    <w:next w:val="a"/>
    <w:link w:val="7Char"/>
    <w:qFormat/>
    <w:pPr>
      <w:keepNext/>
      <w:keepLines/>
      <w:tabs>
        <w:tab w:val="left" w:pos="0"/>
      </w:tabs>
      <w:adjustRightInd w:val="0"/>
      <w:spacing w:before="240" w:after="64" w:line="320" w:lineRule="atLeast"/>
      <w:jc w:val="left"/>
      <w:textAlignment w:val="baseline"/>
      <w:outlineLvl w:val="6"/>
    </w:pPr>
    <w:rPr>
      <w:rFonts w:ascii="Times New Roman" w:eastAsia="宋体" w:hAnsi="Times New Roman" w:cs="Times New Roman"/>
      <w:b/>
      <w:bCs/>
      <w:kern w:val="0"/>
      <w:sz w:val="24"/>
      <w:szCs w:val="24"/>
    </w:rPr>
  </w:style>
  <w:style w:type="paragraph" w:styleId="8">
    <w:name w:val="heading 8"/>
    <w:basedOn w:val="a"/>
    <w:next w:val="a"/>
    <w:link w:val="8Char"/>
    <w:qFormat/>
    <w:pPr>
      <w:keepNext/>
      <w:keepLines/>
      <w:tabs>
        <w:tab w:val="left" w:pos="0"/>
      </w:tabs>
      <w:adjustRightInd w:val="0"/>
      <w:spacing w:before="240" w:after="64" w:line="320" w:lineRule="atLeast"/>
      <w:jc w:val="left"/>
      <w:textAlignment w:val="baseline"/>
      <w:outlineLvl w:val="7"/>
    </w:pPr>
    <w:rPr>
      <w:rFonts w:ascii="Arial" w:eastAsia="黑体" w:hAnsi="Arial" w:cs="Times New Roman"/>
      <w:kern w:val="0"/>
      <w:sz w:val="24"/>
      <w:szCs w:val="24"/>
    </w:rPr>
  </w:style>
  <w:style w:type="paragraph" w:styleId="9">
    <w:name w:val="heading 9"/>
    <w:basedOn w:val="a"/>
    <w:next w:val="a"/>
    <w:link w:val="9Char"/>
    <w:qFormat/>
    <w:pPr>
      <w:keepNext/>
      <w:keepLines/>
      <w:tabs>
        <w:tab w:val="left" w:pos="0"/>
      </w:tabs>
      <w:adjustRightInd w:val="0"/>
      <w:spacing w:before="240" w:after="64" w:line="320" w:lineRule="atLeast"/>
      <w:jc w:val="left"/>
      <w:textAlignment w:val="baseline"/>
      <w:outlineLvl w:val="8"/>
    </w:pPr>
    <w:rPr>
      <w:rFonts w:ascii="Arial" w:eastAsia="黑体" w:hAnsi="Arial" w:cs="Times New Roman"/>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425"/>
    </w:pPr>
    <w:rPr>
      <w:rFonts w:ascii="Times New Roman" w:eastAsia="宋体" w:hAnsi="Times New Roman" w:cs="Times New Roman"/>
      <w:szCs w:val="20"/>
    </w:rPr>
  </w:style>
  <w:style w:type="paragraph" w:styleId="a4">
    <w:name w:val="caption"/>
    <w:basedOn w:val="a"/>
    <w:next w:val="a"/>
    <w:qFormat/>
    <w:rPr>
      <w:rFonts w:ascii="Arial" w:eastAsia="黑体" w:hAnsi="Arial" w:cs="Arial"/>
      <w:sz w:val="20"/>
      <w:szCs w:val="20"/>
    </w:rPr>
  </w:style>
  <w:style w:type="paragraph" w:styleId="a5">
    <w:name w:val="annotation text"/>
    <w:basedOn w:val="a"/>
    <w:uiPriority w:val="99"/>
    <w:semiHidden/>
    <w:unhideWhenUsed/>
    <w:qFormat/>
    <w:pPr>
      <w:jc w:val="left"/>
    </w:pPr>
  </w:style>
  <w:style w:type="paragraph" w:styleId="30">
    <w:name w:val="Body Text 3"/>
    <w:basedOn w:val="a"/>
    <w:link w:val="3Char0"/>
    <w:qFormat/>
    <w:rPr>
      <w:rFonts w:ascii="Times New Roman" w:eastAsia="宋体" w:hAnsi="Times New Roman" w:cs="Times New Roman"/>
      <w:color w:val="FF0000"/>
      <w:sz w:val="24"/>
      <w:szCs w:val="24"/>
    </w:rPr>
  </w:style>
  <w:style w:type="paragraph" w:styleId="a6">
    <w:name w:val="Body Text"/>
    <w:basedOn w:val="a"/>
    <w:link w:val="Char"/>
    <w:uiPriority w:val="99"/>
    <w:semiHidden/>
    <w:unhideWhenUsed/>
    <w:qFormat/>
    <w:pPr>
      <w:spacing w:after="120"/>
    </w:pPr>
  </w:style>
  <w:style w:type="paragraph" w:styleId="a7">
    <w:name w:val="Body Text Indent"/>
    <w:basedOn w:val="a"/>
    <w:link w:val="Char0"/>
    <w:uiPriority w:val="99"/>
    <w:qFormat/>
    <w:pPr>
      <w:adjustRightInd w:val="0"/>
      <w:spacing w:after="120" w:line="360" w:lineRule="atLeast"/>
      <w:ind w:leftChars="200" w:left="420"/>
      <w:jc w:val="left"/>
      <w:textAlignment w:val="baseline"/>
    </w:pPr>
    <w:rPr>
      <w:kern w:val="0"/>
      <w:sz w:val="24"/>
      <w:szCs w:val="20"/>
    </w:rPr>
  </w:style>
  <w:style w:type="paragraph" w:styleId="50">
    <w:name w:val="toc 5"/>
    <w:basedOn w:val="a"/>
    <w:next w:val="a"/>
    <w:uiPriority w:val="39"/>
    <w:qFormat/>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pPr>
      <w:ind w:left="480"/>
      <w:jc w:val="left"/>
    </w:pPr>
    <w:rPr>
      <w:rFonts w:ascii="Times New Roman" w:eastAsia="宋体" w:hAnsi="Times New Roman" w:cs="Times New Roman"/>
      <w:i/>
      <w:iCs/>
      <w:color w:val="0000FF"/>
      <w:sz w:val="20"/>
      <w:szCs w:val="20"/>
    </w:rPr>
  </w:style>
  <w:style w:type="paragraph" w:styleId="a8">
    <w:name w:val="Plain Text"/>
    <w:basedOn w:val="a"/>
    <w:link w:val="Char1"/>
    <w:qFormat/>
    <w:rPr>
      <w:rFonts w:eastAsia="宋体"/>
      <w:sz w:val="24"/>
    </w:rPr>
  </w:style>
  <w:style w:type="paragraph" w:styleId="a9">
    <w:name w:val="Date"/>
    <w:basedOn w:val="a"/>
    <w:next w:val="a"/>
    <w:link w:val="Char2"/>
    <w:unhideWhenUsed/>
    <w:qFormat/>
    <w:pPr>
      <w:ind w:leftChars="2500" w:left="100"/>
    </w:pPr>
  </w:style>
  <w:style w:type="paragraph" w:styleId="20">
    <w:name w:val="Body Text Indent 2"/>
    <w:basedOn w:val="a"/>
    <w:link w:val="2Char0"/>
    <w:uiPriority w:val="99"/>
    <w:semiHidden/>
    <w:unhideWhenUsed/>
    <w:qFormat/>
    <w:pPr>
      <w:spacing w:after="120" w:line="480" w:lineRule="auto"/>
      <w:ind w:leftChars="200" w:left="420"/>
    </w:pPr>
  </w:style>
  <w:style w:type="paragraph" w:styleId="aa">
    <w:name w:val="Balloon Text"/>
    <w:basedOn w:val="a"/>
    <w:link w:val="Char3"/>
    <w:unhideWhenUsed/>
    <w:qFormat/>
    <w:rPr>
      <w:sz w:val="18"/>
      <w:szCs w:val="18"/>
    </w:rPr>
  </w:style>
  <w:style w:type="paragraph" w:styleId="ab">
    <w:name w:val="footer"/>
    <w:basedOn w:val="a"/>
    <w:link w:val="Char4"/>
    <w:uiPriority w:val="99"/>
    <w:unhideWhenUsed/>
    <w:qFormat/>
    <w:pPr>
      <w:tabs>
        <w:tab w:val="center" w:pos="4153"/>
        <w:tab w:val="right" w:pos="8306"/>
      </w:tabs>
      <w:snapToGrid w:val="0"/>
      <w:jc w:val="left"/>
    </w:pPr>
    <w:rPr>
      <w:sz w:val="18"/>
      <w:szCs w:val="18"/>
    </w:rPr>
  </w:style>
  <w:style w:type="paragraph" w:styleId="ac">
    <w:name w:val="header"/>
    <w:basedOn w:val="a"/>
    <w:link w:val="Char5"/>
    <w:uiPriority w:val="99"/>
    <w:unhideWhenUsed/>
    <w:qFormat/>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d">
    <w:name w:val="Normal (Web)"/>
    <w:basedOn w:val="a"/>
    <w:uiPriority w:val="99"/>
    <w:qFormat/>
    <w:rPr>
      <w:rFonts w:ascii="Calibri" w:eastAsia="宋体" w:hAnsi="Calibri" w:cs="Times New Roman"/>
      <w:sz w:val="24"/>
      <w:szCs w:val="24"/>
    </w:rPr>
  </w:style>
  <w:style w:type="paragraph" w:styleId="ae">
    <w:name w:val="Body Text First Indent"/>
    <w:basedOn w:val="a6"/>
    <w:link w:val="Char6"/>
    <w:qFormat/>
    <w:pPr>
      <w:ind w:firstLineChars="100" w:firstLine="420"/>
    </w:pPr>
    <w:rPr>
      <w:rFonts w:ascii="宋体" w:eastAsia="宋体" w:hAnsi="Times New Roman" w:cs="Times New Roman"/>
      <w:kern w:val="0"/>
      <w:sz w:val="34"/>
      <w:szCs w:val="20"/>
    </w:rPr>
  </w:style>
  <w:style w:type="character" w:styleId="af">
    <w:name w:val="Strong"/>
    <w:basedOn w:val="a0"/>
    <w:uiPriority w:val="22"/>
    <w:qFormat/>
    <w:rPr>
      <w:b/>
      <w:bCs/>
    </w:rPr>
  </w:style>
  <w:style w:type="character" w:styleId="af0">
    <w:name w:val="page number"/>
    <w:basedOn w:val="a0"/>
    <w:qFormat/>
  </w:style>
  <w:style w:type="character" w:styleId="af1">
    <w:name w:val="FollowedHyperlink"/>
    <w:basedOn w:val="a0"/>
    <w:uiPriority w:val="99"/>
    <w:unhideWhenUsed/>
    <w:qFormat/>
    <w:rPr>
      <w:color w:val="800080" w:themeColor="followedHyperlink"/>
      <w:u w:val="single"/>
    </w:rPr>
  </w:style>
  <w:style w:type="character" w:styleId="af2">
    <w:name w:val="Emphasis"/>
    <w:basedOn w:val="a0"/>
    <w:qFormat/>
    <w:rPr>
      <w:i/>
      <w:iCs/>
    </w:rPr>
  </w:style>
  <w:style w:type="character" w:styleId="af3">
    <w:name w:val="Hyperlink"/>
    <w:basedOn w:val="a0"/>
    <w:uiPriority w:val="99"/>
    <w:unhideWhenUsed/>
    <w:qFormat/>
    <w:rPr>
      <w:color w:val="0000FF"/>
      <w:u w:val="single"/>
    </w:rPr>
  </w:style>
  <w:style w:type="character" w:customStyle="1" w:styleId="1Char">
    <w:name w:val="标题 1 Char"/>
    <w:basedOn w:val="a0"/>
    <w:link w:val="1"/>
    <w:qFormat/>
    <w:rPr>
      <w:rFonts w:ascii="Calibri" w:eastAsia="宋体" w:hAnsi="Calibri" w:cs="Times New Roman"/>
      <w:b/>
      <w:bCs/>
      <w:kern w:val="44"/>
      <w:sz w:val="44"/>
      <w:szCs w:val="44"/>
    </w:rPr>
  </w:style>
  <w:style w:type="character" w:customStyle="1" w:styleId="2Char">
    <w:name w:val="标题 2 Char"/>
    <w:basedOn w:val="a0"/>
    <w:link w:val="2"/>
    <w:qFormat/>
    <w:rPr>
      <w:rFonts w:ascii="Arial" w:eastAsia="黑体" w:hAnsi="Arial" w:cs="Times New Roman"/>
      <w:b/>
      <w:bCs/>
      <w:sz w:val="32"/>
      <w:szCs w:val="32"/>
    </w:rPr>
  </w:style>
  <w:style w:type="character" w:customStyle="1" w:styleId="3Char">
    <w:name w:val="标题 3 Char"/>
    <w:basedOn w:val="a0"/>
    <w:link w:val="3"/>
    <w:qFormat/>
    <w:rPr>
      <w:rFonts w:ascii="宋体" w:eastAsia="宋体" w:hAnsi="宋体" w:cs="Times New Roman"/>
      <w:b/>
      <w:color w:val="000000"/>
      <w:kern w:val="0"/>
      <w:sz w:val="24"/>
      <w:szCs w:val="20"/>
      <w:lang w:val="en-GB"/>
    </w:rPr>
  </w:style>
  <w:style w:type="character" w:customStyle="1" w:styleId="4Char">
    <w:name w:val="标题 4 Char"/>
    <w:basedOn w:val="a0"/>
    <w:link w:val="4"/>
    <w:qFormat/>
    <w:rPr>
      <w:rFonts w:ascii="Arial" w:eastAsia="黑体" w:hAnsi="Arial" w:cs="Times New Roman"/>
      <w:b/>
      <w:bCs/>
      <w:sz w:val="28"/>
      <w:szCs w:val="28"/>
    </w:rPr>
  </w:style>
  <w:style w:type="character" w:customStyle="1" w:styleId="3Char0">
    <w:name w:val="正文文本 3 Char"/>
    <w:basedOn w:val="a0"/>
    <w:link w:val="30"/>
    <w:qFormat/>
    <w:rPr>
      <w:rFonts w:ascii="Times New Roman" w:eastAsia="宋体" w:hAnsi="Times New Roman" w:cs="Times New Roman"/>
      <w:color w:val="FF0000"/>
      <w:sz w:val="24"/>
      <w:szCs w:val="24"/>
    </w:rPr>
  </w:style>
  <w:style w:type="character" w:customStyle="1" w:styleId="Char">
    <w:name w:val="正文文本 Char"/>
    <w:basedOn w:val="a0"/>
    <w:link w:val="a6"/>
    <w:uiPriority w:val="99"/>
    <w:semiHidden/>
    <w:qFormat/>
  </w:style>
  <w:style w:type="character" w:customStyle="1" w:styleId="Char1">
    <w:name w:val="纯文本 Char"/>
    <w:basedOn w:val="a0"/>
    <w:link w:val="a8"/>
    <w:qFormat/>
    <w:rPr>
      <w:rFonts w:eastAsia="宋体"/>
      <w:sz w:val="24"/>
    </w:rPr>
  </w:style>
  <w:style w:type="character" w:customStyle="1" w:styleId="Char2">
    <w:name w:val="日期 Char"/>
    <w:basedOn w:val="a0"/>
    <w:link w:val="a9"/>
    <w:qFormat/>
  </w:style>
  <w:style w:type="character" w:customStyle="1" w:styleId="Char4">
    <w:name w:val="页脚 Char"/>
    <w:basedOn w:val="a0"/>
    <w:link w:val="ab"/>
    <w:uiPriority w:val="99"/>
    <w:qFormat/>
    <w:rPr>
      <w:sz w:val="18"/>
      <w:szCs w:val="18"/>
    </w:rPr>
  </w:style>
  <w:style w:type="character" w:customStyle="1" w:styleId="Char5">
    <w:name w:val="页眉 Char"/>
    <w:basedOn w:val="a0"/>
    <w:link w:val="ac"/>
    <w:uiPriority w:val="99"/>
    <w:qFormat/>
    <w:rPr>
      <w:sz w:val="18"/>
      <w:szCs w:val="18"/>
    </w:rPr>
  </w:style>
  <w:style w:type="character" w:customStyle="1" w:styleId="HTMLChar">
    <w:name w:val="HTML 预设格式 Char"/>
    <w:basedOn w:val="a0"/>
    <w:link w:val="HTML"/>
    <w:uiPriority w:val="99"/>
    <w:semiHidden/>
    <w:qFormat/>
    <w:rPr>
      <w:rFonts w:ascii="宋体" w:eastAsia="宋体" w:hAnsi="宋体" w:cs="宋体"/>
      <w:kern w:val="0"/>
      <w:sz w:val="24"/>
      <w:szCs w:val="24"/>
    </w:rPr>
  </w:style>
  <w:style w:type="character" w:customStyle="1" w:styleId="Char6">
    <w:name w:val="正文首行缩进 Char"/>
    <w:basedOn w:val="Char"/>
    <w:link w:val="ae"/>
    <w:qFormat/>
    <w:rPr>
      <w:rFonts w:ascii="宋体" w:eastAsia="宋体" w:hAnsi="Times New Roman" w:cs="Times New Roman"/>
      <w:kern w:val="0"/>
      <w:sz w:val="34"/>
      <w:szCs w:val="20"/>
    </w:rPr>
  </w:style>
  <w:style w:type="character" w:customStyle="1" w:styleId="Char10">
    <w:name w:val="纯文本 Char1"/>
    <w:qFormat/>
    <w:rPr>
      <w:rFonts w:eastAsia="宋体"/>
      <w:sz w:val="24"/>
    </w:rPr>
  </w:style>
  <w:style w:type="paragraph" w:customStyle="1" w:styleId="Default">
    <w:name w:val="Default"/>
    <w:qFormat/>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pPr>
      <w:ind w:firstLineChars="200" w:firstLine="420"/>
    </w:pPr>
  </w:style>
  <w:style w:type="paragraph" w:styleId="af4">
    <w:name w:val="List Paragraph"/>
    <w:basedOn w:val="a"/>
    <w:uiPriority w:val="99"/>
    <w:unhideWhenUsed/>
    <w:qFormat/>
    <w:pPr>
      <w:ind w:firstLineChars="200" w:firstLine="420"/>
    </w:pPr>
  </w:style>
  <w:style w:type="character" w:customStyle="1" w:styleId="CharChar">
    <w:name w:val="正文文本缩进 Char Char"/>
    <w:link w:val="13"/>
    <w:qFormat/>
    <w:rPr>
      <w:rFonts w:ascii="宋体"/>
      <w:sz w:val="24"/>
    </w:rPr>
  </w:style>
  <w:style w:type="paragraph" w:customStyle="1" w:styleId="13">
    <w:name w:val="正文文本缩进1"/>
    <w:basedOn w:val="a"/>
    <w:link w:val="CharChar"/>
    <w:qFormat/>
    <w:pPr>
      <w:spacing w:line="360" w:lineRule="auto"/>
      <w:ind w:firstLineChars="200" w:firstLine="480"/>
    </w:pPr>
    <w:rPr>
      <w:rFonts w:ascii="宋体"/>
      <w:sz w:val="24"/>
    </w:rPr>
  </w:style>
  <w:style w:type="character" w:customStyle="1" w:styleId="CharChar0">
    <w:name w:val="日期 Char Char"/>
    <w:link w:val="14"/>
    <w:qFormat/>
    <w:rPr>
      <w:sz w:val="24"/>
    </w:rPr>
  </w:style>
  <w:style w:type="paragraph" w:customStyle="1" w:styleId="14">
    <w:name w:val="日期1"/>
    <w:basedOn w:val="a"/>
    <w:next w:val="a"/>
    <w:link w:val="CharChar0"/>
    <w:qFormat/>
    <w:rPr>
      <w:sz w:val="24"/>
    </w:rPr>
  </w:style>
  <w:style w:type="paragraph" w:customStyle="1" w:styleId="15">
    <w:name w:val="正文缩进1"/>
    <w:basedOn w:val="a"/>
    <w:qFormat/>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pPr>
      <w:numPr>
        <w:numId w:val="2"/>
      </w:numPr>
      <w:adjustRightInd w:val="0"/>
      <w:textAlignment w:val="baseline"/>
    </w:pPr>
    <w:rPr>
      <w:rFonts w:ascii="宋体" w:eastAsia="宋体" w:hAnsi="宋体" w:cs="Times New Roman"/>
      <w:kern w:val="0"/>
      <w:szCs w:val="21"/>
    </w:rPr>
  </w:style>
  <w:style w:type="paragraph" w:customStyle="1" w:styleId="af5">
    <w:name w:val="图"/>
    <w:basedOn w:val="a"/>
    <w:qFormat/>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style>
  <w:style w:type="paragraph" w:customStyle="1" w:styleId="11212">
    <w:name w:val="样式 标题 1 + 四号 居中 段前: 12 磅 段后: 12 磅 行距: 单倍行距"/>
    <w:basedOn w:val="1"/>
    <w:qFormat/>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0">
    <w:name w:val="正文文本缩进 Char"/>
    <w:link w:val="a7"/>
    <w:uiPriority w:val="99"/>
    <w:qFormat/>
    <w:rPr>
      <w:sz w:val="24"/>
    </w:rPr>
  </w:style>
  <w:style w:type="character" w:customStyle="1" w:styleId="Char11">
    <w:name w:val="正文文本缩进 Char1"/>
    <w:basedOn w:val="a0"/>
    <w:uiPriority w:val="99"/>
    <w:semiHidden/>
    <w:qFormat/>
    <w:rPr>
      <w:kern w:val="2"/>
      <w:sz w:val="21"/>
      <w:szCs w:val="22"/>
    </w:rPr>
  </w:style>
  <w:style w:type="character" w:customStyle="1" w:styleId="Char3">
    <w:name w:val="批注框文本 Char"/>
    <w:basedOn w:val="a0"/>
    <w:link w:val="aa"/>
    <w:qFormat/>
    <w:rPr>
      <w:kern w:val="2"/>
      <w:sz w:val="18"/>
      <w:szCs w:val="18"/>
    </w:rPr>
  </w:style>
  <w:style w:type="character" w:customStyle="1" w:styleId="red">
    <w:name w:val="red"/>
    <w:basedOn w:val="a0"/>
    <w:qFormat/>
    <w:rPr>
      <w:color w:val="FF0000"/>
      <w:sz w:val="18"/>
      <w:szCs w:val="18"/>
    </w:rPr>
  </w:style>
  <w:style w:type="character" w:customStyle="1" w:styleId="red1">
    <w:name w:val="red1"/>
    <w:basedOn w:val="a0"/>
    <w:qFormat/>
    <w:rPr>
      <w:color w:val="FF0000"/>
      <w:sz w:val="18"/>
      <w:szCs w:val="18"/>
    </w:rPr>
  </w:style>
  <w:style w:type="character" w:customStyle="1" w:styleId="red2">
    <w:name w:val="red2"/>
    <w:basedOn w:val="a0"/>
    <w:qFormat/>
    <w:rPr>
      <w:color w:val="FF0000"/>
    </w:rPr>
  </w:style>
  <w:style w:type="character" w:customStyle="1" w:styleId="gb-jt">
    <w:name w:val="gb-jt"/>
    <w:basedOn w:val="a0"/>
    <w:qFormat/>
  </w:style>
  <w:style w:type="character" w:customStyle="1" w:styleId="green">
    <w:name w:val="green"/>
    <w:basedOn w:val="a0"/>
    <w:qFormat/>
    <w:rPr>
      <w:color w:val="66AE00"/>
      <w:sz w:val="18"/>
      <w:szCs w:val="18"/>
    </w:rPr>
  </w:style>
  <w:style w:type="character" w:customStyle="1" w:styleId="green1">
    <w:name w:val="green1"/>
    <w:basedOn w:val="a0"/>
    <w:qFormat/>
    <w:rPr>
      <w:color w:val="66AE00"/>
      <w:sz w:val="18"/>
      <w:szCs w:val="18"/>
    </w:rPr>
  </w:style>
  <w:style w:type="character" w:customStyle="1" w:styleId="hover25">
    <w:name w:val="hover25"/>
    <w:basedOn w:val="a0"/>
    <w:qFormat/>
  </w:style>
  <w:style w:type="character" w:customStyle="1" w:styleId="blue">
    <w:name w:val="blue"/>
    <w:basedOn w:val="a0"/>
    <w:qFormat/>
    <w:rPr>
      <w:color w:val="0371C6"/>
      <w:sz w:val="21"/>
      <w:szCs w:val="21"/>
    </w:rPr>
  </w:style>
  <w:style w:type="character" w:customStyle="1" w:styleId="right">
    <w:name w:val="right"/>
    <w:basedOn w:val="a0"/>
    <w:qFormat/>
    <w:rPr>
      <w:color w:val="999999"/>
      <w:sz w:val="18"/>
      <w:szCs w:val="18"/>
    </w:rPr>
  </w:style>
  <w:style w:type="paragraph" w:customStyle="1" w:styleId="xl66">
    <w:name w:val="xl66"/>
    <w:basedOn w:val="a"/>
    <w:qFormat/>
    <w:pPr>
      <w:widowControl/>
      <w:spacing w:before="100" w:beforeAutospacing="1" w:after="100" w:afterAutospacing="1"/>
      <w:jc w:val="center"/>
      <w:textAlignment w:val="center"/>
    </w:pPr>
    <w:rPr>
      <w:rFonts w:ascii="宋体" w:eastAsia="宋体" w:hAnsi="宋体" w:cs="宋体"/>
      <w:kern w:val="0"/>
      <w:sz w:val="24"/>
      <w:szCs w:val="24"/>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character" w:customStyle="1" w:styleId="5Char">
    <w:name w:val="标题 5 Char"/>
    <w:basedOn w:val="a0"/>
    <w:link w:val="5"/>
    <w:qFormat/>
    <w:rPr>
      <w:rFonts w:ascii="Times New Roman" w:eastAsia="宋体" w:hAnsi="Times New Roman" w:cs="Times New Roman"/>
      <w:b/>
      <w:bCs/>
      <w:sz w:val="28"/>
      <w:szCs w:val="28"/>
    </w:rPr>
  </w:style>
  <w:style w:type="character" w:customStyle="1" w:styleId="6Char">
    <w:name w:val="标题 6 Char"/>
    <w:basedOn w:val="a0"/>
    <w:link w:val="6"/>
    <w:qFormat/>
    <w:rPr>
      <w:rFonts w:ascii="Arial" w:eastAsia="黑体" w:hAnsi="Arial" w:cs="Times New Roman"/>
      <w:b/>
      <w:bCs/>
      <w:sz w:val="24"/>
      <w:szCs w:val="24"/>
    </w:rPr>
  </w:style>
  <w:style w:type="character" w:customStyle="1" w:styleId="7Char">
    <w:name w:val="标题 7 Char"/>
    <w:basedOn w:val="a0"/>
    <w:link w:val="7"/>
    <w:qFormat/>
    <w:rPr>
      <w:rFonts w:ascii="Times New Roman" w:eastAsia="宋体" w:hAnsi="Times New Roman" w:cs="Times New Roman"/>
      <w:b/>
      <w:bCs/>
      <w:sz w:val="24"/>
      <w:szCs w:val="24"/>
    </w:rPr>
  </w:style>
  <w:style w:type="character" w:customStyle="1" w:styleId="8Char">
    <w:name w:val="标题 8 Char"/>
    <w:basedOn w:val="a0"/>
    <w:link w:val="8"/>
    <w:qFormat/>
    <w:rPr>
      <w:rFonts w:ascii="Arial" w:eastAsia="黑体" w:hAnsi="Arial" w:cs="Times New Roman"/>
      <w:sz w:val="24"/>
      <w:szCs w:val="24"/>
    </w:rPr>
  </w:style>
  <w:style w:type="character" w:customStyle="1" w:styleId="9Char">
    <w:name w:val="标题 9 Char"/>
    <w:basedOn w:val="a0"/>
    <w:link w:val="9"/>
    <w:qFormat/>
    <w:rPr>
      <w:rFonts w:ascii="Arial" w:eastAsia="黑体" w:hAnsi="Arial" w:cs="Times New Roman"/>
      <w:sz w:val="21"/>
      <w:szCs w:val="21"/>
    </w:rPr>
  </w:style>
  <w:style w:type="paragraph" w:customStyle="1" w:styleId="p16">
    <w:name w:val="p16"/>
    <w:basedOn w:val="a"/>
    <w:qFormat/>
    <w:pPr>
      <w:widowControl/>
      <w:jc w:val="left"/>
    </w:pPr>
    <w:rPr>
      <w:rFonts w:ascii="宋体" w:eastAsia="宋体" w:hAnsi="宋体" w:cs="宋体"/>
      <w:kern w:val="0"/>
      <w:sz w:val="24"/>
      <w:szCs w:val="24"/>
    </w:rPr>
  </w:style>
  <w:style w:type="paragraph" w:customStyle="1" w:styleId="p0">
    <w:name w:val="p0"/>
    <w:basedOn w:val="a"/>
    <w:qFormat/>
    <w:pPr>
      <w:widowControl/>
    </w:pPr>
    <w:rPr>
      <w:rFonts w:ascii="Times New Roman" w:eastAsia="宋体" w:hAnsi="Times New Roman" w:cs="Times New Roman"/>
      <w:kern w:val="0"/>
      <w:szCs w:val="21"/>
    </w:rPr>
  </w:style>
  <w:style w:type="paragraph" w:customStyle="1" w:styleId="Style5">
    <w:name w:val="_Style 5"/>
    <w:basedOn w:val="a"/>
    <w:uiPriority w:val="99"/>
    <w:qFormat/>
    <w:pPr>
      <w:ind w:firstLineChars="200" w:firstLine="420"/>
    </w:pPr>
    <w:rPr>
      <w:rFonts w:ascii="Calibri" w:hAnsi="Calibri"/>
    </w:rPr>
  </w:style>
  <w:style w:type="character" w:customStyle="1" w:styleId="font11">
    <w:name w:val="font11"/>
    <w:basedOn w:val="a0"/>
    <w:qFormat/>
  </w:style>
  <w:style w:type="character" w:customStyle="1" w:styleId="font01">
    <w:name w:val="font01"/>
    <w:basedOn w:val="a0"/>
    <w:qFormat/>
  </w:style>
  <w:style w:type="paragraph" w:customStyle="1" w:styleId="char7">
    <w:name w:val="char"/>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title1">
    <w:name w:val="title1"/>
    <w:basedOn w:val="a0"/>
    <w:qFormat/>
    <w:rPr>
      <w:sz w:val="18"/>
      <w:szCs w:val="18"/>
    </w:rPr>
  </w:style>
  <w:style w:type="character" w:customStyle="1" w:styleId="large1">
    <w:name w:val="large1"/>
    <w:basedOn w:val="a0"/>
    <w:qFormat/>
    <w:rPr>
      <w:rFonts w:ascii="宋体" w:eastAsia="宋体" w:hAnsi="宋体" w:hint="eastAsia"/>
      <w:sz w:val="21"/>
      <w:szCs w:val="21"/>
    </w:rPr>
  </w:style>
  <w:style w:type="paragraph" w:styleId="af6">
    <w:name w:val="No Spacing"/>
    <w:link w:val="Char8"/>
    <w:uiPriority w:val="1"/>
    <w:qFormat/>
    <w:rPr>
      <w:sz w:val="22"/>
      <w:szCs w:val="22"/>
    </w:rPr>
  </w:style>
  <w:style w:type="character" w:customStyle="1" w:styleId="Char8">
    <w:name w:val="无间隔 Char"/>
    <w:basedOn w:val="a0"/>
    <w:link w:val="af6"/>
    <w:uiPriority w:val="1"/>
    <w:qFormat/>
    <w:rPr>
      <w:sz w:val="22"/>
      <w:szCs w:val="22"/>
    </w:rPr>
  </w:style>
  <w:style w:type="paragraph" w:customStyle="1" w:styleId="xl64">
    <w:name w:val="xl64"/>
    <w:basedOn w:val="a"/>
    <w:qFormat/>
    <w:pPr>
      <w:widowControl/>
      <w:pBdr>
        <w:top w:val="single" w:sz="4"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65">
    <w:name w:val="xl65"/>
    <w:basedOn w:val="a"/>
    <w:qFormat/>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left"/>
      <w:textAlignment w:val="center"/>
    </w:pPr>
    <w:rPr>
      <w:rFonts w:ascii="宋体" w:eastAsia="宋体" w:hAnsi="宋体" w:cs="宋体"/>
      <w:kern w:val="0"/>
      <w:sz w:val="24"/>
      <w:szCs w:val="24"/>
    </w:rPr>
  </w:style>
  <w:style w:type="paragraph" w:customStyle="1" w:styleId="xl72">
    <w:name w:val="xl72"/>
    <w:basedOn w:val="a"/>
    <w:qFormat/>
    <w:pPr>
      <w:widowControl/>
      <w:shd w:val="clear" w:color="FFFFFF" w:fill="FFFFFF"/>
      <w:spacing w:before="100" w:beforeAutospacing="1" w:after="100" w:afterAutospacing="1"/>
      <w:jc w:val="right"/>
      <w:textAlignment w:val="center"/>
    </w:pPr>
    <w:rPr>
      <w:rFonts w:ascii="宋体" w:eastAsia="宋体" w:hAnsi="宋体" w:cs="宋体"/>
      <w:b/>
      <w:bCs/>
      <w:kern w:val="0"/>
      <w:sz w:val="40"/>
      <w:szCs w:val="40"/>
    </w:rPr>
  </w:style>
  <w:style w:type="paragraph" w:customStyle="1" w:styleId="xl73">
    <w:name w:val="xl73"/>
    <w:basedOn w:val="a"/>
    <w:qFormat/>
    <w:pPr>
      <w:widowControl/>
      <w:shd w:val="clear" w:color="FFFFFF" w:fill="FFFFFF"/>
      <w:spacing w:before="100" w:beforeAutospacing="1" w:after="100" w:afterAutospacing="1"/>
      <w:jc w:val="left"/>
    </w:pPr>
    <w:rPr>
      <w:rFonts w:ascii="宋体" w:eastAsia="宋体" w:hAnsi="宋体" w:cs="宋体"/>
      <w:kern w:val="0"/>
      <w:sz w:val="24"/>
      <w:szCs w:val="24"/>
    </w:rPr>
  </w:style>
  <w:style w:type="paragraph" w:customStyle="1" w:styleId="xl74">
    <w:name w:val="xl74"/>
    <w:basedOn w:val="a"/>
    <w:qFormat/>
    <w:pPr>
      <w:widowControl/>
      <w:shd w:val="clear" w:color="FFFFFF" w:fill="FFFFFF"/>
      <w:spacing w:before="100" w:beforeAutospacing="1" w:after="100" w:afterAutospacing="1"/>
      <w:jc w:val="right"/>
    </w:pPr>
    <w:rPr>
      <w:rFonts w:ascii="宋体" w:eastAsia="宋体" w:hAnsi="宋体" w:cs="宋体"/>
      <w:kern w:val="0"/>
      <w:sz w:val="24"/>
      <w:szCs w:val="24"/>
    </w:rPr>
  </w:style>
  <w:style w:type="paragraph" w:customStyle="1" w:styleId="xl75">
    <w:name w:val="xl75"/>
    <w:basedOn w:val="a"/>
    <w:qFormat/>
    <w:pPr>
      <w:widowControl/>
      <w:pBdr>
        <w:top w:val="single" w:sz="8"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6">
    <w:name w:val="xl76"/>
    <w:basedOn w:val="a"/>
    <w:qFormat/>
    <w:pPr>
      <w:widowControl/>
      <w:pBdr>
        <w:top w:val="single" w:sz="4"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7">
    <w:name w:val="xl77"/>
    <w:basedOn w:val="a"/>
    <w:qFormat/>
    <w:pPr>
      <w:widowControl/>
      <w:pBdr>
        <w:top w:val="single" w:sz="8"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8">
    <w:name w:val="xl78"/>
    <w:basedOn w:val="a"/>
    <w:qFormat/>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9">
    <w:name w:val="xl79"/>
    <w:basedOn w:val="a"/>
    <w:qFormat/>
    <w:pPr>
      <w:widowControl/>
      <w:pBdr>
        <w:top w:val="single" w:sz="8" w:space="0" w:color="000000"/>
        <w:left w:val="single" w:sz="4" w:space="0" w:color="000000"/>
        <w:bottom w:val="single" w:sz="4" w:space="0" w:color="000000"/>
        <w:right w:val="single" w:sz="8"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80">
    <w:name w:val="xl80"/>
    <w:basedOn w:val="a"/>
    <w:qFormat/>
    <w:pPr>
      <w:widowControl/>
      <w:pBdr>
        <w:top w:val="single" w:sz="4" w:space="0" w:color="000000"/>
        <w:left w:val="single" w:sz="8" w:space="0" w:color="000000"/>
        <w:bottom w:val="single" w:sz="8"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81">
    <w:name w:val="xl81"/>
    <w:basedOn w:val="a"/>
    <w:qFormat/>
    <w:pPr>
      <w:widowControl/>
      <w:pBdr>
        <w:top w:val="single" w:sz="4" w:space="0" w:color="000000"/>
        <w:left w:val="single" w:sz="4" w:space="0" w:color="000000"/>
        <w:bottom w:val="single" w:sz="8"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82">
    <w:name w:val="xl82"/>
    <w:basedOn w:val="a"/>
    <w:qFormat/>
    <w:pPr>
      <w:widowControl/>
      <w:pBdr>
        <w:top w:val="single" w:sz="4" w:space="0" w:color="000000"/>
        <w:left w:val="single" w:sz="4" w:space="0" w:color="000000"/>
        <w:bottom w:val="single" w:sz="8" w:space="0" w:color="000000"/>
        <w:right w:val="single" w:sz="4" w:space="0" w:color="000000"/>
      </w:pBdr>
      <w:shd w:val="clear" w:color="FFFFFF" w:fill="FFFFFF"/>
      <w:spacing w:before="100" w:beforeAutospacing="1" w:after="100" w:afterAutospacing="1"/>
      <w:jc w:val="right"/>
      <w:textAlignment w:val="center"/>
    </w:pPr>
    <w:rPr>
      <w:rFonts w:ascii="宋体" w:eastAsia="宋体" w:hAnsi="宋体" w:cs="宋体"/>
      <w:kern w:val="0"/>
      <w:sz w:val="24"/>
      <w:szCs w:val="24"/>
    </w:rPr>
  </w:style>
  <w:style w:type="paragraph" w:customStyle="1" w:styleId="xl83">
    <w:name w:val="xl83"/>
    <w:basedOn w:val="a"/>
    <w:qFormat/>
    <w:pPr>
      <w:widowControl/>
      <w:shd w:val="clear" w:color="FFFFFF" w:fill="FFFFFF"/>
      <w:spacing w:before="100" w:beforeAutospacing="1" w:after="100" w:afterAutospacing="1"/>
      <w:jc w:val="left"/>
      <w:textAlignment w:val="top"/>
    </w:pPr>
    <w:rPr>
      <w:rFonts w:ascii="宋体" w:eastAsia="宋体" w:hAnsi="宋体" w:cs="宋体"/>
      <w:kern w:val="0"/>
      <w:sz w:val="24"/>
      <w:szCs w:val="24"/>
    </w:rPr>
  </w:style>
  <w:style w:type="paragraph" w:customStyle="1" w:styleId="xl84">
    <w:name w:val="xl84"/>
    <w:basedOn w:val="a"/>
    <w:qFormat/>
    <w:pPr>
      <w:widowControl/>
      <w:shd w:val="clear" w:color="FFFFFF" w:fill="FFFFFF"/>
      <w:spacing w:before="100" w:beforeAutospacing="1" w:after="100" w:afterAutospacing="1"/>
      <w:jc w:val="left"/>
      <w:textAlignment w:val="top"/>
    </w:pPr>
    <w:rPr>
      <w:rFonts w:ascii="宋体" w:eastAsia="宋体" w:hAnsi="宋体" w:cs="宋体"/>
      <w:kern w:val="0"/>
      <w:sz w:val="24"/>
      <w:szCs w:val="24"/>
      <w:u w:val="single"/>
    </w:rPr>
  </w:style>
  <w:style w:type="paragraph" w:customStyle="1" w:styleId="xl85">
    <w:name w:val="xl85"/>
    <w:basedOn w:val="a"/>
    <w:qFormat/>
    <w:pPr>
      <w:widowControl/>
      <w:shd w:val="clear" w:color="FFFFFF" w:fill="FFFFFF"/>
      <w:spacing w:before="100" w:beforeAutospacing="1" w:after="100" w:afterAutospacing="1"/>
      <w:jc w:val="right"/>
      <w:textAlignment w:val="top"/>
    </w:pPr>
    <w:rPr>
      <w:rFonts w:ascii="宋体" w:eastAsia="宋体" w:hAnsi="宋体" w:cs="宋体"/>
      <w:kern w:val="0"/>
      <w:sz w:val="24"/>
      <w:szCs w:val="24"/>
    </w:rPr>
  </w:style>
  <w:style w:type="character" w:customStyle="1" w:styleId="2Char0">
    <w:name w:val="正文文本缩进 2 Char"/>
    <w:basedOn w:val="a0"/>
    <w:link w:val="20"/>
    <w:uiPriority w:val="99"/>
    <w:semiHidden/>
    <w:qFormat/>
    <w:rPr>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uiPriority="0" w:unhideWhenUsed="0" w:qFormat="1"/>
    <w:lsdException w:name="heading 3" w:uiPriority="0" w:unhideWhenUsed="0" w:qFormat="1"/>
    <w:lsdException w:name="heading 4" w:uiPriority="0" w:unhideWhenUsed="0" w:qFormat="1"/>
    <w:lsdException w:name="heading 5" w:uiPriority="0" w:unhideWhenUsed="0" w:qFormat="1"/>
    <w:lsdException w:name="heading 6" w:uiPriority="0" w:unhideWhenUsed="0" w:qFormat="1"/>
    <w:lsdException w:name="heading 7" w:uiPriority="0" w:unhideWhenUsed="0" w:qFormat="1"/>
    <w:lsdException w:name="heading 8" w:uiPriority="0" w:unhideWhenUsed="0" w:qFormat="1"/>
    <w:lsdException w:name="heading 9" w:uiPriority="0" w:unhideWhenUsed="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unhideWhenUsed="0" w:qFormat="1"/>
    <w:lsdException w:name="toc 2" w:semiHidden="1" w:uiPriority="39"/>
    <w:lsdException w:name="toc 3" w:uiPriority="39" w:unhideWhenUsed="0" w:qFormat="1"/>
    <w:lsdException w:name="toc 4" w:semiHidden="1" w:uiPriority="39"/>
    <w:lsdException w:name="toc 5" w:uiPriority="39" w:unhideWhenUsed="0" w:qFormat="1"/>
    <w:lsdException w:name="toc 6" w:semiHidden="1" w:uiPriority="39"/>
    <w:lsdException w:name="toc 7" w:semiHidden="1" w:uiPriority="39"/>
    <w:lsdException w:name="toc 8" w:semiHidden="1" w:uiPriority="39"/>
    <w:lsdException w:name="toc 9" w:semiHidden="1" w:uiPriority="39"/>
    <w:lsdException w:name="Normal Indent" w:uiPriority="0" w:unhideWhenUsed="0" w:qFormat="1"/>
    <w:lsdException w:name="footnote text" w:semiHidden="1"/>
    <w:lsdException w:name="annotation text" w:semiHidden="1" w:qFormat="1"/>
    <w:lsdException w:name="header" w:qFormat="1"/>
    <w:lsdException w:name="footer" w:qFormat="1"/>
    <w:lsdException w:name="index heading" w:semiHidden="1"/>
    <w:lsdException w:name="caption" w:uiPriority="0" w:unhideWhenUsed="0"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uiPriority="0" w:unhideWhenUsed="0" w:qFormat="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semiHidden="1" w:uiPriority="1" w:qFormat="1"/>
    <w:lsdException w:name="Body Text" w:semiHidden="1" w:qFormat="1"/>
    <w:lsdException w:name="Body Text Indent" w:unhideWhenUsed="0"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uiPriority="0" w:qFormat="1"/>
    <w:lsdException w:name="Body Text First Indent" w:uiPriority="0" w:unhideWhenUsed="0" w:qFormat="1"/>
    <w:lsdException w:name="Body Text First Indent 2" w:semiHidden="1"/>
    <w:lsdException w:name="Note Heading" w:semiHidden="1"/>
    <w:lsdException w:name="Body Text 2" w:semiHidden="1"/>
    <w:lsdException w:name="Body Text 3" w:uiPriority="0" w:unhideWhenUsed="0" w:qFormat="1"/>
    <w:lsdException w:name="Body Text Indent 2" w:semiHidden="1" w:qFormat="1"/>
    <w:lsdException w:name="Body Text Indent 3" w:semiHidden="1"/>
    <w:lsdException w:name="Block Text" w:semiHidden="1"/>
    <w:lsdException w:name="Hyperlink" w:qFormat="1"/>
    <w:lsdException w:name="FollowedHyperlink" w:qFormat="1"/>
    <w:lsdException w:name="Strong" w:uiPriority="22" w:unhideWhenUsed="0" w:qFormat="1"/>
    <w:lsdException w:name="Emphasis" w:uiPriority="0" w:unhideWhenUsed="0" w:qFormat="1"/>
    <w:lsdException w:name="Document Map" w:semiHidden="1"/>
    <w:lsdException w:name="Plain Text" w:uiPriority="0" w:unhideWhenUsed="0" w:qFormat="1"/>
    <w:lsdException w:name="E-mail Signature" w:semiHidden="1"/>
    <w:lsdException w:name="HTML Top of Form" w:semiHidden="1"/>
    <w:lsdException w:name="HTML Bottom of Form" w:semiHidden="1"/>
    <w:lsdException w:name="Normal (Web)" w:unhideWhenUsed="0"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qFormat="1"/>
    <w:lsdException w:name="HTML Sample" w:semiHidden="1"/>
    <w:lsdException w:name="HTML Typewriter" w:semiHidden="1"/>
    <w:lsdException w:name="HTML Variable" w:semiHidden="1"/>
    <w:lsdException w:name="Normal Table" w:semiHidden="1" w:qFormat="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uiPriority="0" w:qFormat="1"/>
    <w:lsdException w:name="Table Grid" w:uiPriority="59" w:unhideWhenUsed="0"/>
    <w:lsdException w:name="Table Theme" w:semiHidden="1"/>
    <w:lsdException w:name="Placeholder Text" w:semiHidden="1"/>
    <w:lsdException w:name="No Spacing" w:uiPriority="1" w:unhideWhenUsed="0" w:qFormat="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qFormat="1"/>
    <w:lsdException w:name="Quote" w:semiHidden="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qFormat/>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paragraph" w:styleId="5">
    <w:name w:val="heading 5"/>
    <w:basedOn w:val="a"/>
    <w:next w:val="a"/>
    <w:link w:val="5Char"/>
    <w:qFormat/>
    <w:pPr>
      <w:keepNext/>
      <w:keepLines/>
      <w:tabs>
        <w:tab w:val="left" w:pos="0"/>
      </w:tabs>
      <w:adjustRightInd w:val="0"/>
      <w:spacing w:before="280" w:after="290" w:line="376" w:lineRule="atLeast"/>
      <w:jc w:val="left"/>
      <w:textAlignment w:val="baseline"/>
      <w:outlineLvl w:val="4"/>
    </w:pPr>
    <w:rPr>
      <w:rFonts w:ascii="Times New Roman" w:eastAsia="宋体" w:hAnsi="Times New Roman" w:cs="Times New Roman"/>
      <w:b/>
      <w:bCs/>
      <w:kern w:val="0"/>
      <w:sz w:val="28"/>
      <w:szCs w:val="28"/>
    </w:rPr>
  </w:style>
  <w:style w:type="paragraph" w:styleId="6">
    <w:name w:val="heading 6"/>
    <w:basedOn w:val="a"/>
    <w:next w:val="a"/>
    <w:link w:val="6Char"/>
    <w:qFormat/>
    <w:pPr>
      <w:keepNext/>
      <w:keepLines/>
      <w:tabs>
        <w:tab w:val="left" w:pos="0"/>
      </w:tabs>
      <w:adjustRightInd w:val="0"/>
      <w:spacing w:before="240" w:after="64" w:line="320" w:lineRule="atLeast"/>
      <w:jc w:val="left"/>
      <w:textAlignment w:val="baseline"/>
      <w:outlineLvl w:val="5"/>
    </w:pPr>
    <w:rPr>
      <w:rFonts w:ascii="Arial" w:eastAsia="黑体" w:hAnsi="Arial" w:cs="Times New Roman"/>
      <w:b/>
      <w:bCs/>
      <w:kern w:val="0"/>
      <w:sz w:val="24"/>
      <w:szCs w:val="24"/>
    </w:rPr>
  </w:style>
  <w:style w:type="paragraph" w:styleId="7">
    <w:name w:val="heading 7"/>
    <w:basedOn w:val="a"/>
    <w:next w:val="a"/>
    <w:link w:val="7Char"/>
    <w:qFormat/>
    <w:pPr>
      <w:keepNext/>
      <w:keepLines/>
      <w:tabs>
        <w:tab w:val="left" w:pos="0"/>
      </w:tabs>
      <w:adjustRightInd w:val="0"/>
      <w:spacing w:before="240" w:after="64" w:line="320" w:lineRule="atLeast"/>
      <w:jc w:val="left"/>
      <w:textAlignment w:val="baseline"/>
      <w:outlineLvl w:val="6"/>
    </w:pPr>
    <w:rPr>
      <w:rFonts w:ascii="Times New Roman" w:eastAsia="宋体" w:hAnsi="Times New Roman" w:cs="Times New Roman"/>
      <w:b/>
      <w:bCs/>
      <w:kern w:val="0"/>
      <w:sz w:val="24"/>
      <w:szCs w:val="24"/>
    </w:rPr>
  </w:style>
  <w:style w:type="paragraph" w:styleId="8">
    <w:name w:val="heading 8"/>
    <w:basedOn w:val="a"/>
    <w:next w:val="a"/>
    <w:link w:val="8Char"/>
    <w:qFormat/>
    <w:pPr>
      <w:keepNext/>
      <w:keepLines/>
      <w:tabs>
        <w:tab w:val="left" w:pos="0"/>
      </w:tabs>
      <w:adjustRightInd w:val="0"/>
      <w:spacing w:before="240" w:after="64" w:line="320" w:lineRule="atLeast"/>
      <w:jc w:val="left"/>
      <w:textAlignment w:val="baseline"/>
      <w:outlineLvl w:val="7"/>
    </w:pPr>
    <w:rPr>
      <w:rFonts w:ascii="Arial" w:eastAsia="黑体" w:hAnsi="Arial" w:cs="Times New Roman"/>
      <w:kern w:val="0"/>
      <w:sz w:val="24"/>
      <w:szCs w:val="24"/>
    </w:rPr>
  </w:style>
  <w:style w:type="paragraph" w:styleId="9">
    <w:name w:val="heading 9"/>
    <w:basedOn w:val="a"/>
    <w:next w:val="a"/>
    <w:link w:val="9Char"/>
    <w:qFormat/>
    <w:pPr>
      <w:keepNext/>
      <w:keepLines/>
      <w:tabs>
        <w:tab w:val="left" w:pos="0"/>
      </w:tabs>
      <w:adjustRightInd w:val="0"/>
      <w:spacing w:before="240" w:after="64" w:line="320" w:lineRule="atLeast"/>
      <w:jc w:val="left"/>
      <w:textAlignment w:val="baseline"/>
      <w:outlineLvl w:val="8"/>
    </w:pPr>
    <w:rPr>
      <w:rFonts w:ascii="Arial" w:eastAsia="黑体" w:hAnsi="Arial" w:cs="Times New Roman"/>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425"/>
    </w:pPr>
    <w:rPr>
      <w:rFonts w:ascii="Times New Roman" w:eastAsia="宋体" w:hAnsi="Times New Roman" w:cs="Times New Roman"/>
      <w:szCs w:val="20"/>
    </w:rPr>
  </w:style>
  <w:style w:type="paragraph" w:styleId="a4">
    <w:name w:val="caption"/>
    <w:basedOn w:val="a"/>
    <w:next w:val="a"/>
    <w:qFormat/>
    <w:rPr>
      <w:rFonts w:ascii="Arial" w:eastAsia="黑体" w:hAnsi="Arial" w:cs="Arial"/>
      <w:sz w:val="20"/>
      <w:szCs w:val="20"/>
    </w:rPr>
  </w:style>
  <w:style w:type="paragraph" w:styleId="a5">
    <w:name w:val="annotation text"/>
    <w:basedOn w:val="a"/>
    <w:uiPriority w:val="99"/>
    <w:semiHidden/>
    <w:unhideWhenUsed/>
    <w:qFormat/>
    <w:pPr>
      <w:jc w:val="left"/>
    </w:pPr>
  </w:style>
  <w:style w:type="paragraph" w:styleId="30">
    <w:name w:val="Body Text 3"/>
    <w:basedOn w:val="a"/>
    <w:link w:val="3Char0"/>
    <w:qFormat/>
    <w:rPr>
      <w:rFonts w:ascii="Times New Roman" w:eastAsia="宋体" w:hAnsi="Times New Roman" w:cs="Times New Roman"/>
      <w:color w:val="FF0000"/>
      <w:sz w:val="24"/>
      <w:szCs w:val="24"/>
    </w:rPr>
  </w:style>
  <w:style w:type="paragraph" w:styleId="a6">
    <w:name w:val="Body Text"/>
    <w:basedOn w:val="a"/>
    <w:link w:val="Char"/>
    <w:uiPriority w:val="99"/>
    <w:semiHidden/>
    <w:unhideWhenUsed/>
    <w:qFormat/>
    <w:pPr>
      <w:spacing w:after="120"/>
    </w:pPr>
  </w:style>
  <w:style w:type="paragraph" w:styleId="a7">
    <w:name w:val="Body Text Indent"/>
    <w:basedOn w:val="a"/>
    <w:link w:val="Char0"/>
    <w:uiPriority w:val="99"/>
    <w:qFormat/>
    <w:pPr>
      <w:adjustRightInd w:val="0"/>
      <w:spacing w:after="120" w:line="360" w:lineRule="atLeast"/>
      <w:ind w:leftChars="200" w:left="420"/>
      <w:jc w:val="left"/>
      <w:textAlignment w:val="baseline"/>
    </w:pPr>
    <w:rPr>
      <w:kern w:val="0"/>
      <w:sz w:val="24"/>
      <w:szCs w:val="20"/>
    </w:rPr>
  </w:style>
  <w:style w:type="paragraph" w:styleId="50">
    <w:name w:val="toc 5"/>
    <w:basedOn w:val="a"/>
    <w:next w:val="a"/>
    <w:uiPriority w:val="39"/>
    <w:qFormat/>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pPr>
      <w:ind w:left="480"/>
      <w:jc w:val="left"/>
    </w:pPr>
    <w:rPr>
      <w:rFonts w:ascii="Times New Roman" w:eastAsia="宋体" w:hAnsi="Times New Roman" w:cs="Times New Roman"/>
      <w:i/>
      <w:iCs/>
      <w:color w:val="0000FF"/>
      <w:sz w:val="20"/>
      <w:szCs w:val="20"/>
    </w:rPr>
  </w:style>
  <w:style w:type="paragraph" w:styleId="a8">
    <w:name w:val="Plain Text"/>
    <w:basedOn w:val="a"/>
    <w:link w:val="Char1"/>
    <w:qFormat/>
    <w:rPr>
      <w:rFonts w:eastAsia="宋体"/>
      <w:sz w:val="24"/>
    </w:rPr>
  </w:style>
  <w:style w:type="paragraph" w:styleId="a9">
    <w:name w:val="Date"/>
    <w:basedOn w:val="a"/>
    <w:next w:val="a"/>
    <w:link w:val="Char2"/>
    <w:unhideWhenUsed/>
    <w:qFormat/>
    <w:pPr>
      <w:ind w:leftChars="2500" w:left="100"/>
    </w:pPr>
  </w:style>
  <w:style w:type="paragraph" w:styleId="20">
    <w:name w:val="Body Text Indent 2"/>
    <w:basedOn w:val="a"/>
    <w:link w:val="2Char0"/>
    <w:uiPriority w:val="99"/>
    <w:semiHidden/>
    <w:unhideWhenUsed/>
    <w:qFormat/>
    <w:pPr>
      <w:spacing w:after="120" w:line="480" w:lineRule="auto"/>
      <w:ind w:leftChars="200" w:left="420"/>
    </w:pPr>
  </w:style>
  <w:style w:type="paragraph" w:styleId="aa">
    <w:name w:val="Balloon Text"/>
    <w:basedOn w:val="a"/>
    <w:link w:val="Char3"/>
    <w:unhideWhenUsed/>
    <w:qFormat/>
    <w:rPr>
      <w:sz w:val="18"/>
      <w:szCs w:val="18"/>
    </w:rPr>
  </w:style>
  <w:style w:type="paragraph" w:styleId="ab">
    <w:name w:val="footer"/>
    <w:basedOn w:val="a"/>
    <w:link w:val="Char4"/>
    <w:uiPriority w:val="99"/>
    <w:unhideWhenUsed/>
    <w:qFormat/>
    <w:pPr>
      <w:tabs>
        <w:tab w:val="center" w:pos="4153"/>
        <w:tab w:val="right" w:pos="8306"/>
      </w:tabs>
      <w:snapToGrid w:val="0"/>
      <w:jc w:val="left"/>
    </w:pPr>
    <w:rPr>
      <w:sz w:val="18"/>
      <w:szCs w:val="18"/>
    </w:rPr>
  </w:style>
  <w:style w:type="paragraph" w:styleId="ac">
    <w:name w:val="header"/>
    <w:basedOn w:val="a"/>
    <w:link w:val="Char5"/>
    <w:uiPriority w:val="99"/>
    <w:unhideWhenUsed/>
    <w:qFormat/>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d">
    <w:name w:val="Normal (Web)"/>
    <w:basedOn w:val="a"/>
    <w:uiPriority w:val="99"/>
    <w:qFormat/>
    <w:rPr>
      <w:rFonts w:ascii="Calibri" w:eastAsia="宋体" w:hAnsi="Calibri" w:cs="Times New Roman"/>
      <w:sz w:val="24"/>
      <w:szCs w:val="24"/>
    </w:rPr>
  </w:style>
  <w:style w:type="paragraph" w:styleId="ae">
    <w:name w:val="Body Text First Indent"/>
    <w:basedOn w:val="a6"/>
    <w:link w:val="Char6"/>
    <w:qFormat/>
    <w:pPr>
      <w:ind w:firstLineChars="100" w:firstLine="420"/>
    </w:pPr>
    <w:rPr>
      <w:rFonts w:ascii="宋体" w:eastAsia="宋体" w:hAnsi="Times New Roman" w:cs="Times New Roman"/>
      <w:kern w:val="0"/>
      <w:sz w:val="34"/>
      <w:szCs w:val="20"/>
    </w:rPr>
  </w:style>
  <w:style w:type="character" w:styleId="af">
    <w:name w:val="Strong"/>
    <w:basedOn w:val="a0"/>
    <w:uiPriority w:val="22"/>
    <w:qFormat/>
    <w:rPr>
      <w:b/>
      <w:bCs/>
    </w:rPr>
  </w:style>
  <w:style w:type="character" w:styleId="af0">
    <w:name w:val="page number"/>
    <w:basedOn w:val="a0"/>
    <w:qFormat/>
  </w:style>
  <w:style w:type="character" w:styleId="af1">
    <w:name w:val="FollowedHyperlink"/>
    <w:basedOn w:val="a0"/>
    <w:uiPriority w:val="99"/>
    <w:unhideWhenUsed/>
    <w:qFormat/>
    <w:rPr>
      <w:color w:val="800080" w:themeColor="followedHyperlink"/>
      <w:u w:val="single"/>
    </w:rPr>
  </w:style>
  <w:style w:type="character" w:styleId="af2">
    <w:name w:val="Emphasis"/>
    <w:basedOn w:val="a0"/>
    <w:qFormat/>
    <w:rPr>
      <w:i/>
      <w:iCs/>
    </w:rPr>
  </w:style>
  <w:style w:type="character" w:styleId="af3">
    <w:name w:val="Hyperlink"/>
    <w:basedOn w:val="a0"/>
    <w:uiPriority w:val="99"/>
    <w:unhideWhenUsed/>
    <w:qFormat/>
    <w:rPr>
      <w:color w:val="0000FF"/>
      <w:u w:val="single"/>
    </w:rPr>
  </w:style>
  <w:style w:type="character" w:customStyle="1" w:styleId="1Char">
    <w:name w:val="标题 1 Char"/>
    <w:basedOn w:val="a0"/>
    <w:link w:val="1"/>
    <w:qFormat/>
    <w:rPr>
      <w:rFonts w:ascii="Calibri" w:eastAsia="宋体" w:hAnsi="Calibri" w:cs="Times New Roman"/>
      <w:b/>
      <w:bCs/>
      <w:kern w:val="44"/>
      <w:sz w:val="44"/>
      <w:szCs w:val="44"/>
    </w:rPr>
  </w:style>
  <w:style w:type="character" w:customStyle="1" w:styleId="2Char">
    <w:name w:val="标题 2 Char"/>
    <w:basedOn w:val="a0"/>
    <w:link w:val="2"/>
    <w:qFormat/>
    <w:rPr>
      <w:rFonts w:ascii="Arial" w:eastAsia="黑体" w:hAnsi="Arial" w:cs="Times New Roman"/>
      <w:b/>
      <w:bCs/>
      <w:sz w:val="32"/>
      <w:szCs w:val="32"/>
    </w:rPr>
  </w:style>
  <w:style w:type="character" w:customStyle="1" w:styleId="3Char">
    <w:name w:val="标题 3 Char"/>
    <w:basedOn w:val="a0"/>
    <w:link w:val="3"/>
    <w:qFormat/>
    <w:rPr>
      <w:rFonts w:ascii="宋体" w:eastAsia="宋体" w:hAnsi="宋体" w:cs="Times New Roman"/>
      <w:b/>
      <w:color w:val="000000"/>
      <w:kern w:val="0"/>
      <w:sz w:val="24"/>
      <w:szCs w:val="20"/>
      <w:lang w:val="en-GB"/>
    </w:rPr>
  </w:style>
  <w:style w:type="character" w:customStyle="1" w:styleId="4Char">
    <w:name w:val="标题 4 Char"/>
    <w:basedOn w:val="a0"/>
    <w:link w:val="4"/>
    <w:qFormat/>
    <w:rPr>
      <w:rFonts w:ascii="Arial" w:eastAsia="黑体" w:hAnsi="Arial" w:cs="Times New Roman"/>
      <w:b/>
      <w:bCs/>
      <w:sz w:val="28"/>
      <w:szCs w:val="28"/>
    </w:rPr>
  </w:style>
  <w:style w:type="character" w:customStyle="1" w:styleId="3Char0">
    <w:name w:val="正文文本 3 Char"/>
    <w:basedOn w:val="a0"/>
    <w:link w:val="30"/>
    <w:qFormat/>
    <w:rPr>
      <w:rFonts w:ascii="Times New Roman" w:eastAsia="宋体" w:hAnsi="Times New Roman" w:cs="Times New Roman"/>
      <w:color w:val="FF0000"/>
      <w:sz w:val="24"/>
      <w:szCs w:val="24"/>
    </w:rPr>
  </w:style>
  <w:style w:type="character" w:customStyle="1" w:styleId="Char">
    <w:name w:val="正文文本 Char"/>
    <w:basedOn w:val="a0"/>
    <w:link w:val="a6"/>
    <w:uiPriority w:val="99"/>
    <w:semiHidden/>
    <w:qFormat/>
  </w:style>
  <w:style w:type="character" w:customStyle="1" w:styleId="Char1">
    <w:name w:val="纯文本 Char"/>
    <w:basedOn w:val="a0"/>
    <w:link w:val="a8"/>
    <w:qFormat/>
    <w:rPr>
      <w:rFonts w:eastAsia="宋体"/>
      <w:sz w:val="24"/>
    </w:rPr>
  </w:style>
  <w:style w:type="character" w:customStyle="1" w:styleId="Char2">
    <w:name w:val="日期 Char"/>
    <w:basedOn w:val="a0"/>
    <w:link w:val="a9"/>
    <w:qFormat/>
  </w:style>
  <w:style w:type="character" w:customStyle="1" w:styleId="Char4">
    <w:name w:val="页脚 Char"/>
    <w:basedOn w:val="a0"/>
    <w:link w:val="ab"/>
    <w:uiPriority w:val="99"/>
    <w:qFormat/>
    <w:rPr>
      <w:sz w:val="18"/>
      <w:szCs w:val="18"/>
    </w:rPr>
  </w:style>
  <w:style w:type="character" w:customStyle="1" w:styleId="Char5">
    <w:name w:val="页眉 Char"/>
    <w:basedOn w:val="a0"/>
    <w:link w:val="ac"/>
    <w:uiPriority w:val="99"/>
    <w:qFormat/>
    <w:rPr>
      <w:sz w:val="18"/>
      <w:szCs w:val="18"/>
    </w:rPr>
  </w:style>
  <w:style w:type="character" w:customStyle="1" w:styleId="HTMLChar">
    <w:name w:val="HTML 预设格式 Char"/>
    <w:basedOn w:val="a0"/>
    <w:link w:val="HTML"/>
    <w:uiPriority w:val="99"/>
    <w:semiHidden/>
    <w:qFormat/>
    <w:rPr>
      <w:rFonts w:ascii="宋体" w:eastAsia="宋体" w:hAnsi="宋体" w:cs="宋体"/>
      <w:kern w:val="0"/>
      <w:sz w:val="24"/>
      <w:szCs w:val="24"/>
    </w:rPr>
  </w:style>
  <w:style w:type="character" w:customStyle="1" w:styleId="Char6">
    <w:name w:val="正文首行缩进 Char"/>
    <w:basedOn w:val="Char"/>
    <w:link w:val="ae"/>
    <w:qFormat/>
    <w:rPr>
      <w:rFonts w:ascii="宋体" w:eastAsia="宋体" w:hAnsi="Times New Roman" w:cs="Times New Roman"/>
      <w:kern w:val="0"/>
      <w:sz w:val="34"/>
      <w:szCs w:val="20"/>
    </w:rPr>
  </w:style>
  <w:style w:type="character" w:customStyle="1" w:styleId="Char10">
    <w:name w:val="纯文本 Char1"/>
    <w:qFormat/>
    <w:rPr>
      <w:rFonts w:eastAsia="宋体"/>
      <w:sz w:val="24"/>
    </w:rPr>
  </w:style>
  <w:style w:type="paragraph" w:customStyle="1" w:styleId="Default">
    <w:name w:val="Default"/>
    <w:qFormat/>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pPr>
      <w:ind w:firstLineChars="200" w:firstLine="420"/>
    </w:pPr>
  </w:style>
  <w:style w:type="paragraph" w:styleId="af4">
    <w:name w:val="List Paragraph"/>
    <w:basedOn w:val="a"/>
    <w:uiPriority w:val="99"/>
    <w:unhideWhenUsed/>
    <w:qFormat/>
    <w:pPr>
      <w:ind w:firstLineChars="200" w:firstLine="420"/>
    </w:pPr>
  </w:style>
  <w:style w:type="character" w:customStyle="1" w:styleId="CharChar">
    <w:name w:val="正文文本缩进 Char Char"/>
    <w:link w:val="13"/>
    <w:qFormat/>
    <w:rPr>
      <w:rFonts w:ascii="宋体"/>
      <w:sz w:val="24"/>
    </w:rPr>
  </w:style>
  <w:style w:type="paragraph" w:customStyle="1" w:styleId="13">
    <w:name w:val="正文文本缩进1"/>
    <w:basedOn w:val="a"/>
    <w:link w:val="CharChar"/>
    <w:qFormat/>
    <w:pPr>
      <w:spacing w:line="360" w:lineRule="auto"/>
      <w:ind w:firstLineChars="200" w:firstLine="480"/>
    </w:pPr>
    <w:rPr>
      <w:rFonts w:ascii="宋体"/>
      <w:sz w:val="24"/>
    </w:rPr>
  </w:style>
  <w:style w:type="character" w:customStyle="1" w:styleId="CharChar0">
    <w:name w:val="日期 Char Char"/>
    <w:link w:val="14"/>
    <w:qFormat/>
    <w:rPr>
      <w:sz w:val="24"/>
    </w:rPr>
  </w:style>
  <w:style w:type="paragraph" w:customStyle="1" w:styleId="14">
    <w:name w:val="日期1"/>
    <w:basedOn w:val="a"/>
    <w:next w:val="a"/>
    <w:link w:val="CharChar0"/>
    <w:qFormat/>
    <w:rPr>
      <w:sz w:val="24"/>
    </w:rPr>
  </w:style>
  <w:style w:type="paragraph" w:customStyle="1" w:styleId="15">
    <w:name w:val="正文缩进1"/>
    <w:basedOn w:val="a"/>
    <w:qFormat/>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pPr>
      <w:numPr>
        <w:numId w:val="2"/>
      </w:numPr>
      <w:adjustRightInd w:val="0"/>
      <w:textAlignment w:val="baseline"/>
    </w:pPr>
    <w:rPr>
      <w:rFonts w:ascii="宋体" w:eastAsia="宋体" w:hAnsi="宋体" w:cs="Times New Roman"/>
      <w:kern w:val="0"/>
      <w:szCs w:val="21"/>
    </w:rPr>
  </w:style>
  <w:style w:type="paragraph" w:customStyle="1" w:styleId="af5">
    <w:name w:val="图"/>
    <w:basedOn w:val="a"/>
    <w:qFormat/>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style>
  <w:style w:type="paragraph" w:customStyle="1" w:styleId="11212">
    <w:name w:val="样式 标题 1 + 四号 居中 段前: 12 磅 段后: 12 磅 行距: 单倍行距"/>
    <w:basedOn w:val="1"/>
    <w:qFormat/>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0">
    <w:name w:val="正文文本缩进 Char"/>
    <w:link w:val="a7"/>
    <w:uiPriority w:val="99"/>
    <w:qFormat/>
    <w:rPr>
      <w:sz w:val="24"/>
    </w:rPr>
  </w:style>
  <w:style w:type="character" w:customStyle="1" w:styleId="Char11">
    <w:name w:val="正文文本缩进 Char1"/>
    <w:basedOn w:val="a0"/>
    <w:uiPriority w:val="99"/>
    <w:semiHidden/>
    <w:qFormat/>
    <w:rPr>
      <w:kern w:val="2"/>
      <w:sz w:val="21"/>
      <w:szCs w:val="22"/>
    </w:rPr>
  </w:style>
  <w:style w:type="character" w:customStyle="1" w:styleId="Char3">
    <w:name w:val="批注框文本 Char"/>
    <w:basedOn w:val="a0"/>
    <w:link w:val="aa"/>
    <w:qFormat/>
    <w:rPr>
      <w:kern w:val="2"/>
      <w:sz w:val="18"/>
      <w:szCs w:val="18"/>
    </w:rPr>
  </w:style>
  <w:style w:type="character" w:customStyle="1" w:styleId="red">
    <w:name w:val="red"/>
    <w:basedOn w:val="a0"/>
    <w:qFormat/>
    <w:rPr>
      <w:color w:val="FF0000"/>
      <w:sz w:val="18"/>
      <w:szCs w:val="18"/>
    </w:rPr>
  </w:style>
  <w:style w:type="character" w:customStyle="1" w:styleId="red1">
    <w:name w:val="red1"/>
    <w:basedOn w:val="a0"/>
    <w:qFormat/>
    <w:rPr>
      <w:color w:val="FF0000"/>
      <w:sz w:val="18"/>
      <w:szCs w:val="18"/>
    </w:rPr>
  </w:style>
  <w:style w:type="character" w:customStyle="1" w:styleId="red2">
    <w:name w:val="red2"/>
    <w:basedOn w:val="a0"/>
    <w:qFormat/>
    <w:rPr>
      <w:color w:val="FF0000"/>
    </w:rPr>
  </w:style>
  <w:style w:type="character" w:customStyle="1" w:styleId="gb-jt">
    <w:name w:val="gb-jt"/>
    <w:basedOn w:val="a0"/>
    <w:qFormat/>
  </w:style>
  <w:style w:type="character" w:customStyle="1" w:styleId="green">
    <w:name w:val="green"/>
    <w:basedOn w:val="a0"/>
    <w:qFormat/>
    <w:rPr>
      <w:color w:val="66AE00"/>
      <w:sz w:val="18"/>
      <w:szCs w:val="18"/>
    </w:rPr>
  </w:style>
  <w:style w:type="character" w:customStyle="1" w:styleId="green1">
    <w:name w:val="green1"/>
    <w:basedOn w:val="a0"/>
    <w:qFormat/>
    <w:rPr>
      <w:color w:val="66AE00"/>
      <w:sz w:val="18"/>
      <w:szCs w:val="18"/>
    </w:rPr>
  </w:style>
  <w:style w:type="character" w:customStyle="1" w:styleId="hover25">
    <w:name w:val="hover25"/>
    <w:basedOn w:val="a0"/>
    <w:qFormat/>
  </w:style>
  <w:style w:type="character" w:customStyle="1" w:styleId="blue">
    <w:name w:val="blue"/>
    <w:basedOn w:val="a0"/>
    <w:qFormat/>
    <w:rPr>
      <w:color w:val="0371C6"/>
      <w:sz w:val="21"/>
      <w:szCs w:val="21"/>
    </w:rPr>
  </w:style>
  <w:style w:type="character" w:customStyle="1" w:styleId="right">
    <w:name w:val="right"/>
    <w:basedOn w:val="a0"/>
    <w:qFormat/>
    <w:rPr>
      <w:color w:val="999999"/>
      <w:sz w:val="18"/>
      <w:szCs w:val="18"/>
    </w:rPr>
  </w:style>
  <w:style w:type="paragraph" w:customStyle="1" w:styleId="xl66">
    <w:name w:val="xl66"/>
    <w:basedOn w:val="a"/>
    <w:qFormat/>
    <w:pPr>
      <w:widowControl/>
      <w:spacing w:before="100" w:beforeAutospacing="1" w:after="100" w:afterAutospacing="1"/>
      <w:jc w:val="center"/>
      <w:textAlignment w:val="center"/>
    </w:pPr>
    <w:rPr>
      <w:rFonts w:ascii="宋体" w:eastAsia="宋体" w:hAnsi="宋体" w:cs="宋体"/>
      <w:kern w:val="0"/>
      <w:sz w:val="24"/>
      <w:szCs w:val="24"/>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character" w:customStyle="1" w:styleId="5Char">
    <w:name w:val="标题 5 Char"/>
    <w:basedOn w:val="a0"/>
    <w:link w:val="5"/>
    <w:qFormat/>
    <w:rPr>
      <w:rFonts w:ascii="Times New Roman" w:eastAsia="宋体" w:hAnsi="Times New Roman" w:cs="Times New Roman"/>
      <w:b/>
      <w:bCs/>
      <w:sz w:val="28"/>
      <w:szCs w:val="28"/>
    </w:rPr>
  </w:style>
  <w:style w:type="character" w:customStyle="1" w:styleId="6Char">
    <w:name w:val="标题 6 Char"/>
    <w:basedOn w:val="a0"/>
    <w:link w:val="6"/>
    <w:qFormat/>
    <w:rPr>
      <w:rFonts w:ascii="Arial" w:eastAsia="黑体" w:hAnsi="Arial" w:cs="Times New Roman"/>
      <w:b/>
      <w:bCs/>
      <w:sz w:val="24"/>
      <w:szCs w:val="24"/>
    </w:rPr>
  </w:style>
  <w:style w:type="character" w:customStyle="1" w:styleId="7Char">
    <w:name w:val="标题 7 Char"/>
    <w:basedOn w:val="a0"/>
    <w:link w:val="7"/>
    <w:qFormat/>
    <w:rPr>
      <w:rFonts w:ascii="Times New Roman" w:eastAsia="宋体" w:hAnsi="Times New Roman" w:cs="Times New Roman"/>
      <w:b/>
      <w:bCs/>
      <w:sz w:val="24"/>
      <w:szCs w:val="24"/>
    </w:rPr>
  </w:style>
  <w:style w:type="character" w:customStyle="1" w:styleId="8Char">
    <w:name w:val="标题 8 Char"/>
    <w:basedOn w:val="a0"/>
    <w:link w:val="8"/>
    <w:qFormat/>
    <w:rPr>
      <w:rFonts w:ascii="Arial" w:eastAsia="黑体" w:hAnsi="Arial" w:cs="Times New Roman"/>
      <w:sz w:val="24"/>
      <w:szCs w:val="24"/>
    </w:rPr>
  </w:style>
  <w:style w:type="character" w:customStyle="1" w:styleId="9Char">
    <w:name w:val="标题 9 Char"/>
    <w:basedOn w:val="a0"/>
    <w:link w:val="9"/>
    <w:qFormat/>
    <w:rPr>
      <w:rFonts w:ascii="Arial" w:eastAsia="黑体" w:hAnsi="Arial" w:cs="Times New Roman"/>
      <w:sz w:val="21"/>
      <w:szCs w:val="21"/>
    </w:rPr>
  </w:style>
  <w:style w:type="paragraph" w:customStyle="1" w:styleId="p16">
    <w:name w:val="p16"/>
    <w:basedOn w:val="a"/>
    <w:qFormat/>
    <w:pPr>
      <w:widowControl/>
      <w:jc w:val="left"/>
    </w:pPr>
    <w:rPr>
      <w:rFonts w:ascii="宋体" w:eastAsia="宋体" w:hAnsi="宋体" w:cs="宋体"/>
      <w:kern w:val="0"/>
      <w:sz w:val="24"/>
      <w:szCs w:val="24"/>
    </w:rPr>
  </w:style>
  <w:style w:type="paragraph" w:customStyle="1" w:styleId="p0">
    <w:name w:val="p0"/>
    <w:basedOn w:val="a"/>
    <w:qFormat/>
    <w:pPr>
      <w:widowControl/>
    </w:pPr>
    <w:rPr>
      <w:rFonts w:ascii="Times New Roman" w:eastAsia="宋体" w:hAnsi="Times New Roman" w:cs="Times New Roman"/>
      <w:kern w:val="0"/>
      <w:szCs w:val="21"/>
    </w:rPr>
  </w:style>
  <w:style w:type="paragraph" w:customStyle="1" w:styleId="Style5">
    <w:name w:val="_Style 5"/>
    <w:basedOn w:val="a"/>
    <w:uiPriority w:val="99"/>
    <w:qFormat/>
    <w:pPr>
      <w:ind w:firstLineChars="200" w:firstLine="420"/>
    </w:pPr>
    <w:rPr>
      <w:rFonts w:ascii="Calibri" w:hAnsi="Calibri"/>
    </w:rPr>
  </w:style>
  <w:style w:type="character" w:customStyle="1" w:styleId="font11">
    <w:name w:val="font11"/>
    <w:basedOn w:val="a0"/>
    <w:qFormat/>
  </w:style>
  <w:style w:type="character" w:customStyle="1" w:styleId="font01">
    <w:name w:val="font01"/>
    <w:basedOn w:val="a0"/>
    <w:qFormat/>
  </w:style>
  <w:style w:type="paragraph" w:customStyle="1" w:styleId="char7">
    <w:name w:val="char"/>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title1">
    <w:name w:val="title1"/>
    <w:basedOn w:val="a0"/>
    <w:qFormat/>
    <w:rPr>
      <w:sz w:val="18"/>
      <w:szCs w:val="18"/>
    </w:rPr>
  </w:style>
  <w:style w:type="character" w:customStyle="1" w:styleId="large1">
    <w:name w:val="large1"/>
    <w:basedOn w:val="a0"/>
    <w:qFormat/>
    <w:rPr>
      <w:rFonts w:ascii="宋体" w:eastAsia="宋体" w:hAnsi="宋体" w:hint="eastAsia"/>
      <w:sz w:val="21"/>
      <w:szCs w:val="21"/>
    </w:rPr>
  </w:style>
  <w:style w:type="paragraph" w:styleId="af6">
    <w:name w:val="No Spacing"/>
    <w:link w:val="Char8"/>
    <w:uiPriority w:val="1"/>
    <w:qFormat/>
    <w:rPr>
      <w:sz w:val="22"/>
      <w:szCs w:val="22"/>
    </w:rPr>
  </w:style>
  <w:style w:type="character" w:customStyle="1" w:styleId="Char8">
    <w:name w:val="无间隔 Char"/>
    <w:basedOn w:val="a0"/>
    <w:link w:val="af6"/>
    <w:uiPriority w:val="1"/>
    <w:qFormat/>
    <w:rPr>
      <w:sz w:val="22"/>
      <w:szCs w:val="22"/>
    </w:rPr>
  </w:style>
  <w:style w:type="paragraph" w:customStyle="1" w:styleId="xl64">
    <w:name w:val="xl64"/>
    <w:basedOn w:val="a"/>
    <w:qFormat/>
    <w:pPr>
      <w:widowControl/>
      <w:pBdr>
        <w:top w:val="single" w:sz="4"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65">
    <w:name w:val="xl65"/>
    <w:basedOn w:val="a"/>
    <w:qFormat/>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left"/>
      <w:textAlignment w:val="center"/>
    </w:pPr>
    <w:rPr>
      <w:rFonts w:ascii="宋体" w:eastAsia="宋体" w:hAnsi="宋体" w:cs="宋体"/>
      <w:kern w:val="0"/>
      <w:sz w:val="24"/>
      <w:szCs w:val="24"/>
    </w:rPr>
  </w:style>
  <w:style w:type="paragraph" w:customStyle="1" w:styleId="xl72">
    <w:name w:val="xl72"/>
    <w:basedOn w:val="a"/>
    <w:qFormat/>
    <w:pPr>
      <w:widowControl/>
      <w:shd w:val="clear" w:color="FFFFFF" w:fill="FFFFFF"/>
      <w:spacing w:before="100" w:beforeAutospacing="1" w:after="100" w:afterAutospacing="1"/>
      <w:jc w:val="right"/>
      <w:textAlignment w:val="center"/>
    </w:pPr>
    <w:rPr>
      <w:rFonts w:ascii="宋体" w:eastAsia="宋体" w:hAnsi="宋体" w:cs="宋体"/>
      <w:b/>
      <w:bCs/>
      <w:kern w:val="0"/>
      <w:sz w:val="40"/>
      <w:szCs w:val="40"/>
    </w:rPr>
  </w:style>
  <w:style w:type="paragraph" w:customStyle="1" w:styleId="xl73">
    <w:name w:val="xl73"/>
    <w:basedOn w:val="a"/>
    <w:qFormat/>
    <w:pPr>
      <w:widowControl/>
      <w:shd w:val="clear" w:color="FFFFFF" w:fill="FFFFFF"/>
      <w:spacing w:before="100" w:beforeAutospacing="1" w:after="100" w:afterAutospacing="1"/>
      <w:jc w:val="left"/>
    </w:pPr>
    <w:rPr>
      <w:rFonts w:ascii="宋体" w:eastAsia="宋体" w:hAnsi="宋体" w:cs="宋体"/>
      <w:kern w:val="0"/>
      <w:sz w:val="24"/>
      <w:szCs w:val="24"/>
    </w:rPr>
  </w:style>
  <w:style w:type="paragraph" w:customStyle="1" w:styleId="xl74">
    <w:name w:val="xl74"/>
    <w:basedOn w:val="a"/>
    <w:qFormat/>
    <w:pPr>
      <w:widowControl/>
      <w:shd w:val="clear" w:color="FFFFFF" w:fill="FFFFFF"/>
      <w:spacing w:before="100" w:beforeAutospacing="1" w:after="100" w:afterAutospacing="1"/>
      <w:jc w:val="right"/>
    </w:pPr>
    <w:rPr>
      <w:rFonts w:ascii="宋体" w:eastAsia="宋体" w:hAnsi="宋体" w:cs="宋体"/>
      <w:kern w:val="0"/>
      <w:sz w:val="24"/>
      <w:szCs w:val="24"/>
    </w:rPr>
  </w:style>
  <w:style w:type="paragraph" w:customStyle="1" w:styleId="xl75">
    <w:name w:val="xl75"/>
    <w:basedOn w:val="a"/>
    <w:qFormat/>
    <w:pPr>
      <w:widowControl/>
      <w:pBdr>
        <w:top w:val="single" w:sz="8"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6">
    <w:name w:val="xl76"/>
    <w:basedOn w:val="a"/>
    <w:qFormat/>
    <w:pPr>
      <w:widowControl/>
      <w:pBdr>
        <w:top w:val="single" w:sz="4"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7">
    <w:name w:val="xl77"/>
    <w:basedOn w:val="a"/>
    <w:qFormat/>
    <w:pPr>
      <w:widowControl/>
      <w:pBdr>
        <w:top w:val="single" w:sz="8"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8">
    <w:name w:val="xl78"/>
    <w:basedOn w:val="a"/>
    <w:qFormat/>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9">
    <w:name w:val="xl79"/>
    <w:basedOn w:val="a"/>
    <w:qFormat/>
    <w:pPr>
      <w:widowControl/>
      <w:pBdr>
        <w:top w:val="single" w:sz="8" w:space="0" w:color="000000"/>
        <w:left w:val="single" w:sz="4" w:space="0" w:color="000000"/>
        <w:bottom w:val="single" w:sz="4" w:space="0" w:color="000000"/>
        <w:right w:val="single" w:sz="8"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80">
    <w:name w:val="xl80"/>
    <w:basedOn w:val="a"/>
    <w:qFormat/>
    <w:pPr>
      <w:widowControl/>
      <w:pBdr>
        <w:top w:val="single" w:sz="4" w:space="0" w:color="000000"/>
        <w:left w:val="single" w:sz="8" w:space="0" w:color="000000"/>
        <w:bottom w:val="single" w:sz="8"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81">
    <w:name w:val="xl81"/>
    <w:basedOn w:val="a"/>
    <w:qFormat/>
    <w:pPr>
      <w:widowControl/>
      <w:pBdr>
        <w:top w:val="single" w:sz="4" w:space="0" w:color="000000"/>
        <w:left w:val="single" w:sz="4" w:space="0" w:color="000000"/>
        <w:bottom w:val="single" w:sz="8"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82">
    <w:name w:val="xl82"/>
    <w:basedOn w:val="a"/>
    <w:qFormat/>
    <w:pPr>
      <w:widowControl/>
      <w:pBdr>
        <w:top w:val="single" w:sz="4" w:space="0" w:color="000000"/>
        <w:left w:val="single" w:sz="4" w:space="0" w:color="000000"/>
        <w:bottom w:val="single" w:sz="8" w:space="0" w:color="000000"/>
        <w:right w:val="single" w:sz="4" w:space="0" w:color="000000"/>
      </w:pBdr>
      <w:shd w:val="clear" w:color="FFFFFF" w:fill="FFFFFF"/>
      <w:spacing w:before="100" w:beforeAutospacing="1" w:after="100" w:afterAutospacing="1"/>
      <w:jc w:val="right"/>
      <w:textAlignment w:val="center"/>
    </w:pPr>
    <w:rPr>
      <w:rFonts w:ascii="宋体" w:eastAsia="宋体" w:hAnsi="宋体" w:cs="宋体"/>
      <w:kern w:val="0"/>
      <w:sz w:val="24"/>
      <w:szCs w:val="24"/>
    </w:rPr>
  </w:style>
  <w:style w:type="paragraph" w:customStyle="1" w:styleId="xl83">
    <w:name w:val="xl83"/>
    <w:basedOn w:val="a"/>
    <w:qFormat/>
    <w:pPr>
      <w:widowControl/>
      <w:shd w:val="clear" w:color="FFFFFF" w:fill="FFFFFF"/>
      <w:spacing w:before="100" w:beforeAutospacing="1" w:after="100" w:afterAutospacing="1"/>
      <w:jc w:val="left"/>
      <w:textAlignment w:val="top"/>
    </w:pPr>
    <w:rPr>
      <w:rFonts w:ascii="宋体" w:eastAsia="宋体" w:hAnsi="宋体" w:cs="宋体"/>
      <w:kern w:val="0"/>
      <w:sz w:val="24"/>
      <w:szCs w:val="24"/>
    </w:rPr>
  </w:style>
  <w:style w:type="paragraph" w:customStyle="1" w:styleId="xl84">
    <w:name w:val="xl84"/>
    <w:basedOn w:val="a"/>
    <w:qFormat/>
    <w:pPr>
      <w:widowControl/>
      <w:shd w:val="clear" w:color="FFFFFF" w:fill="FFFFFF"/>
      <w:spacing w:before="100" w:beforeAutospacing="1" w:after="100" w:afterAutospacing="1"/>
      <w:jc w:val="left"/>
      <w:textAlignment w:val="top"/>
    </w:pPr>
    <w:rPr>
      <w:rFonts w:ascii="宋体" w:eastAsia="宋体" w:hAnsi="宋体" w:cs="宋体"/>
      <w:kern w:val="0"/>
      <w:sz w:val="24"/>
      <w:szCs w:val="24"/>
      <w:u w:val="single"/>
    </w:rPr>
  </w:style>
  <w:style w:type="paragraph" w:customStyle="1" w:styleId="xl85">
    <w:name w:val="xl85"/>
    <w:basedOn w:val="a"/>
    <w:qFormat/>
    <w:pPr>
      <w:widowControl/>
      <w:shd w:val="clear" w:color="FFFFFF" w:fill="FFFFFF"/>
      <w:spacing w:before="100" w:beforeAutospacing="1" w:after="100" w:afterAutospacing="1"/>
      <w:jc w:val="right"/>
      <w:textAlignment w:val="top"/>
    </w:pPr>
    <w:rPr>
      <w:rFonts w:ascii="宋体" w:eastAsia="宋体" w:hAnsi="宋体" w:cs="宋体"/>
      <w:kern w:val="0"/>
      <w:sz w:val="24"/>
      <w:szCs w:val="24"/>
    </w:rPr>
  </w:style>
  <w:style w:type="character" w:customStyle="1" w:styleId="2Char0">
    <w:name w:val="正文文本缩进 2 Char"/>
    <w:basedOn w:val="a0"/>
    <w:link w:val="20"/>
    <w:uiPriority w:val="99"/>
    <w:semiHidden/>
    <w:qFormat/>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59454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reditchina.gov.cn" TargetMode="External"/><Relationship Id="rId5" Type="http://schemas.microsoft.com/office/2007/relationships/stylesWithEffects" Target="stylesWithEffects.xml"/><Relationship Id="rId10" Type="http://schemas.openxmlformats.org/officeDocument/2006/relationships/hyperlink" Target="http://www.cnca.gov.cn/cnca/zwxx/ggxx/images/2010/07/19/A6C32D2A507AC2A38326896013A67542.doc"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7EF7A79-33DB-47BB-A15B-CC3EC79299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55</Pages>
  <Words>5226</Words>
  <Characters>29793</Characters>
  <Application>Microsoft Office Word</Application>
  <DocSecurity>0</DocSecurity>
  <Lines>248</Lines>
  <Paragraphs>69</Paragraphs>
  <ScaleCrop>false</ScaleCrop>
  <Company>Sky123.Org</Company>
  <LinksUpToDate>false</LinksUpToDate>
  <CharactersWithSpaces>34950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襄城县公共资源交易中心:万晓玲</cp:lastModifiedBy>
  <cp:revision>130</cp:revision>
  <cp:lastPrinted>2019-12-12T07:12:00Z</cp:lastPrinted>
  <dcterms:created xsi:type="dcterms:W3CDTF">2019-05-20T08:17:00Z</dcterms:created>
  <dcterms:modified xsi:type="dcterms:W3CDTF">2020-03-17T08:24:00Z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