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w w:val="90"/>
          <w:sz w:val="44"/>
          <w:szCs w:val="44"/>
        </w:rPr>
      </w:pPr>
      <w:r>
        <w:rPr>
          <w:rFonts w:hint="eastAsia" w:ascii="黑体" w:hAnsi="黑体" w:eastAsia="黑体" w:cs="黑体"/>
          <w:b/>
          <w:bCs/>
          <w:sz w:val="44"/>
          <w:szCs w:val="44"/>
          <w:lang w:eastAsia="zh-CN"/>
        </w:rPr>
        <w:t>禹州市高级中学教室空调购置安装项目</w:t>
      </w:r>
    </w:p>
    <w:p>
      <w:pPr>
        <w:jc w:val="center"/>
        <w:rPr>
          <w:rFonts w:hint="eastAsia" w:ascii="黑体" w:hAnsi="黑体" w:eastAsia="黑体" w:cs="黑体"/>
          <w:bCs/>
          <w:color w:val="000000"/>
          <w:w w:val="90"/>
          <w:sz w:val="72"/>
          <w:szCs w:val="72"/>
        </w:rPr>
      </w:pPr>
    </w:p>
    <w:p>
      <w:pPr>
        <w:pStyle w:val="2"/>
        <w:rPr>
          <w:rFonts w:hint="eastAsia"/>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bookmarkStart w:id="9" w:name="_GoBack"/>
      <w:bookmarkEnd w:id="9"/>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高级中学</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20047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autoSpaceDE w:val="0"/>
        <w:autoSpaceDN w:val="0"/>
        <w:adjustRightInd w:val="0"/>
        <w:spacing w:line="700" w:lineRule="exact"/>
        <w:ind w:firstLine="3253" w:firstLineChars="900"/>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lang w:eastAsia="zh-CN"/>
        </w:rPr>
        <w:t>第一章</w:t>
      </w:r>
      <w:r>
        <w:rPr>
          <w:rFonts w:hint="eastAsia" w:ascii="宋体" w:hAnsi="宋体" w:cs="宋体"/>
          <w:b/>
          <w:color w:val="000000"/>
          <w:sz w:val="36"/>
          <w:szCs w:val="36"/>
          <w:shd w:val="clear" w:color="auto" w:fill="FFFFFF"/>
          <w:lang w:val="en-US" w:eastAsia="zh-CN"/>
        </w:rPr>
        <w:t xml:space="preserve">   </w:t>
      </w:r>
      <w:r>
        <w:rPr>
          <w:rFonts w:hint="eastAsia" w:ascii="宋体" w:hAnsi="宋体" w:cs="宋体"/>
          <w:b/>
          <w:color w:val="000000"/>
          <w:sz w:val="36"/>
          <w:szCs w:val="36"/>
          <w:shd w:val="clear" w:color="auto" w:fill="FFFFFF"/>
        </w:rPr>
        <w:t>投标邀请</w:t>
      </w:r>
    </w:p>
    <w:p>
      <w:pPr>
        <w:spacing w:line="600" w:lineRule="exact"/>
        <w:jc w:val="both"/>
        <w:rPr>
          <w:rFonts w:hint="eastAsia" w:ascii="仿宋" w:hAnsi="仿宋" w:eastAsia="仿宋" w:cs="仿宋"/>
          <w:b/>
          <w:bCs/>
          <w:sz w:val="36"/>
          <w:szCs w:val="36"/>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禹州市高级中学教室空调购置安装项目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高级中学</w:t>
      </w:r>
      <w:r>
        <w:rPr>
          <w:rFonts w:hint="eastAsia" w:ascii="仿宋" w:hAnsi="仿宋" w:eastAsia="仿宋" w:cs="仿宋"/>
          <w:sz w:val="24"/>
          <w:szCs w:val="24"/>
        </w:rPr>
        <w:t>的委托，就“禹州市高级中学教室空调购置安装项目”进行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widowControl/>
        <w:numPr>
          <w:ilvl w:val="0"/>
          <w:numId w:val="4"/>
        </w:numPr>
        <w:shd w:val="clear" w:color="auto" w:fill="FFFFFF"/>
        <w:spacing w:line="44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5"/>
        </w:numPr>
        <w:shd w:val="clear" w:color="auto" w:fill="FFFFFF"/>
        <w:spacing w:line="440" w:lineRule="exact"/>
        <w:ind w:left="481"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采购人：禹州市</w:t>
      </w:r>
      <w:r>
        <w:rPr>
          <w:rFonts w:hint="eastAsia" w:ascii="仿宋" w:hAnsi="仿宋" w:eastAsia="仿宋" w:cs="仿宋"/>
          <w:sz w:val="24"/>
          <w:szCs w:val="24"/>
          <w:lang w:eastAsia="zh-CN"/>
        </w:rPr>
        <w:t>高级中学</w:t>
      </w:r>
    </w:p>
    <w:p>
      <w:pPr>
        <w:widowControl/>
        <w:numPr>
          <w:ilvl w:val="0"/>
          <w:numId w:val="0"/>
        </w:numPr>
        <w:shd w:val="clear" w:color="auto" w:fill="FFFFFF"/>
        <w:spacing w:line="440" w:lineRule="exact"/>
        <w:ind w:left="481" w:lef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2、项目名称：禹州市高级中学教室空调购置安装项目</w:t>
      </w:r>
    </w:p>
    <w:p>
      <w:pPr>
        <w:widowControl/>
        <w:shd w:val="clear" w:color="auto" w:fill="FFFFFF"/>
        <w:tabs>
          <w:tab w:val="right" w:pos="8498"/>
        </w:tabs>
        <w:spacing w:line="440" w:lineRule="exact"/>
        <w:ind w:firstLine="482"/>
        <w:jc w:val="left"/>
        <w:rPr>
          <w:rFonts w:hint="eastAsia" w:ascii="仿宋" w:hAnsi="仿宋" w:eastAsia="仿宋" w:cs="仿宋"/>
          <w:sz w:val="24"/>
          <w:szCs w:val="24"/>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w:t>
      </w:r>
      <w:r>
        <w:rPr>
          <w:rFonts w:hint="eastAsia" w:ascii="仿宋" w:hAnsi="仿宋" w:eastAsia="仿宋" w:cs="仿宋"/>
          <w:sz w:val="24"/>
          <w:szCs w:val="24"/>
          <w:lang w:val="en-US" w:eastAsia="zh-CN"/>
        </w:rPr>
        <w:t>20047</w:t>
      </w:r>
      <w:r>
        <w:rPr>
          <w:rFonts w:hint="eastAsia" w:ascii="仿宋" w:hAnsi="仿宋" w:eastAsia="仿宋" w:cs="仿宋"/>
          <w:sz w:val="24"/>
          <w:szCs w:val="24"/>
        </w:rPr>
        <w:tab/>
      </w:r>
    </w:p>
    <w:p>
      <w:pPr>
        <w:widowControl/>
        <w:shd w:val="clear" w:color="auto" w:fill="FFFFFF"/>
        <w:spacing w:line="440" w:lineRule="exact"/>
        <w:ind w:firstLine="482"/>
        <w:jc w:val="left"/>
        <w:rPr>
          <w:rFonts w:hint="eastAsia" w:ascii="仿宋" w:hAnsi="仿宋" w:eastAsia="仿宋" w:cs="仿宋"/>
          <w:sz w:val="24"/>
          <w:szCs w:val="24"/>
        </w:rPr>
      </w:pPr>
      <w:r>
        <w:rPr>
          <w:rFonts w:hint="eastAsia" w:ascii="仿宋" w:hAnsi="仿宋" w:eastAsia="仿宋" w:cs="仿宋"/>
          <w:color w:val="000000"/>
          <w:kern w:val="0"/>
          <w:sz w:val="24"/>
          <w:szCs w:val="24"/>
        </w:rPr>
        <w:t>4、项目需求：</w:t>
      </w:r>
      <w:r>
        <w:rPr>
          <w:rFonts w:hint="eastAsia" w:ascii="仿宋" w:hAnsi="仿宋" w:eastAsia="仿宋" w:cs="仿宋"/>
          <w:color w:val="000000"/>
          <w:kern w:val="0"/>
          <w:sz w:val="24"/>
          <w:szCs w:val="24"/>
          <w:lang w:eastAsia="zh-CN"/>
        </w:rPr>
        <w:t>柜式空调</w:t>
      </w:r>
      <w:r>
        <w:rPr>
          <w:rFonts w:hint="eastAsia" w:ascii="仿宋" w:hAnsi="仿宋" w:eastAsia="仿宋" w:cs="仿宋"/>
          <w:color w:val="000000"/>
          <w:kern w:val="0"/>
          <w:sz w:val="24"/>
          <w:szCs w:val="24"/>
          <w:lang w:val="en-US" w:eastAsia="zh-CN"/>
        </w:rPr>
        <w:t xml:space="preserve">  360台</w:t>
      </w:r>
      <w:r>
        <w:rPr>
          <w:rFonts w:hint="eastAsia" w:ascii="仿宋" w:hAnsi="仿宋" w:eastAsia="仿宋" w:cs="仿宋"/>
          <w:sz w:val="24"/>
          <w:szCs w:val="24"/>
        </w:rPr>
        <w:t>（详见</w:t>
      </w:r>
      <w:r>
        <w:rPr>
          <w:rFonts w:hint="eastAsia" w:ascii="仿宋" w:hAnsi="仿宋" w:eastAsia="仿宋" w:cs="仿宋"/>
          <w:sz w:val="24"/>
          <w:szCs w:val="24"/>
          <w:lang w:eastAsia="zh-CN"/>
        </w:rPr>
        <w:t>招标</w:t>
      </w:r>
      <w:r>
        <w:rPr>
          <w:rFonts w:hint="eastAsia" w:ascii="仿宋" w:hAnsi="仿宋" w:eastAsia="仿宋" w:cs="仿宋"/>
          <w:sz w:val="24"/>
          <w:szCs w:val="24"/>
        </w:rPr>
        <w:t>文件）</w:t>
      </w:r>
    </w:p>
    <w:p>
      <w:pPr>
        <w:widowControl/>
        <w:shd w:val="clear" w:color="auto" w:fill="FFFFFF"/>
        <w:spacing w:line="440" w:lineRule="exact"/>
        <w:ind w:firstLine="482"/>
        <w:jc w:val="left"/>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183.6</w:t>
      </w:r>
      <w:r>
        <w:rPr>
          <w:rFonts w:hint="eastAsia" w:ascii="仿宋" w:hAnsi="仿宋" w:eastAsia="仿宋" w:cs="仿宋"/>
          <w:sz w:val="24"/>
          <w:szCs w:val="24"/>
        </w:rPr>
        <w:t>万元</w:t>
      </w:r>
    </w:p>
    <w:p>
      <w:pPr>
        <w:widowControl/>
        <w:shd w:val="clear" w:color="auto" w:fill="FFFFFF"/>
        <w:spacing w:line="440" w:lineRule="exact"/>
        <w:ind w:firstLine="482"/>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6、最高限价：183.6万元</w:t>
      </w:r>
    </w:p>
    <w:p>
      <w:pPr>
        <w:widowControl/>
        <w:shd w:val="clear" w:color="auto" w:fill="FFFFFF"/>
        <w:spacing w:line="440" w:lineRule="exact"/>
        <w:ind w:firstLine="354" w:firstLineChars="147"/>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文件）</w:t>
      </w:r>
    </w:p>
    <w:p>
      <w:pPr>
        <w:widowControl/>
        <w:numPr>
          <w:ilvl w:val="0"/>
          <w:numId w:val="4"/>
        </w:numPr>
        <w:shd w:val="clear" w:color="auto" w:fill="FFFFFF"/>
        <w:spacing w:line="44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widowControl/>
        <w:numPr>
          <w:ilvl w:val="0"/>
          <w:numId w:val="6"/>
        </w:numPr>
        <w:shd w:val="clear" w:color="auto" w:fill="FFFFFF"/>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符合《政府采购法》第二十二条之规定，</w:t>
      </w:r>
      <w:r>
        <w:rPr>
          <w:rFonts w:hint="eastAsia" w:ascii="仿宋" w:hAnsi="仿宋" w:eastAsia="仿宋" w:cs="仿宋"/>
          <w:sz w:val="24"/>
          <w:szCs w:val="24"/>
          <w:lang w:eastAsia="zh-CN"/>
        </w:rPr>
        <w:t>具有</w:t>
      </w:r>
      <w:r>
        <w:rPr>
          <w:rFonts w:hint="eastAsia" w:ascii="仿宋" w:hAnsi="仿宋" w:eastAsia="仿宋" w:cs="仿宋"/>
          <w:sz w:val="24"/>
          <w:szCs w:val="24"/>
        </w:rPr>
        <w:t>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numPr>
          <w:ilvl w:val="0"/>
          <w:numId w:val="6"/>
        </w:numPr>
        <w:spacing w:line="440" w:lineRule="exact"/>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被委托人须是本单位职工，须提供公司为本人缴纳社会保险证明</w:t>
      </w:r>
      <w:r>
        <w:rPr>
          <w:rFonts w:hint="eastAsia" w:ascii="仿宋" w:hAnsi="仿宋" w:eastAsia="仿宋" w:cs="仿宋"/>
          <w:sz w:val="24"/>
          <w:szCs w:val="24"/>
          <w:lang w:eastAsia="zh-CN"/>
        </w:rPr>
        <w:t>；</w:t>
      </w:r>
    </w:p>
    <w:p>
      <w:pPr>
        <w:numPr>
          <w:ilvl w:val="0"/>
          <w:numId w:val="0"/>
        </w:numPr>
        <w:spacing w:line="440" w:lineRule="exact"/>
        <w:ind w:firstLine="480" w:firstLineChars="200"/>
        <w:rPr>
          <w:rFonts w:hint="eastAsia" w:ascii="仿宋" w:hAnsi="仿宋" w:eastAsia="仿宋" w:cs="仿宋"/>
          <w:b/>
          <w:color w:val="000000"/>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widowControl/>
        <w:shd w:val="clear" w:color="auto" w:fill="FFFFFF"/>
        <w:spacing w:line="44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wordWrap w:val="0"/>
        <w:topLinePunct/>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、持</w:t>
      </w:r>
      <w:r>
        <w:rPr>
          <w:rFonts w:hint="eastAsia" w:ascii="仿宋" w:hAnsi="仿宋" w:eastAsia="仿宋" w:cs="仿宋"/>
          <w:sz w:val="24"/>
          <w:szCs w:val="24"/>
        </w:rPr>
        <w:t>CA</w:t>
      </w:r>
      <w:r>
        <w:rPr>
          <w:rFonts w:hint="eastAsia" w:ascii="仿宋" w:hAnsi="仿宋" w:eastAsia="仿宋" w:cs="仿宋"/>
          <w:sz w:val="24"/>
          <w:szCs w:val="24"/>
          <w:lang w:val="zh-CN"/>
        </w:rPr>
        <w:t>数字认证证书</w:t>
      </w:r>
      <w:r>
        <w:rPr>
          <w:rFonts w:hint="eastAsia" w:ascii="仿宋" w:hAnsi="仿宋" w:eastAsia="仿宋" w:cs="仿宋"/>
          <w:sz w:val="24"/>
          <w:szCs w:val="24"/>
        </w:rPr>
        <w:t>，</w:t>
      </w:r>
      <w:r>
        <w:rPr>
          <w:rFonts w:hint="eastAsia" w:ascii="仿宋" w:hAnsi="仿宋" w:eastAsia="仿宋" w:cs="仿宋"/>
          <w:sz w:val="24"/>
          <w:szCs w:val="24"/>
          <w:lang w:val="zh-CN"/>
        </w:rPr>
        <w:t>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lang w:val="zh-CN"/>
        </w:rPr>
        <w:t>进行免费注册登记</w:t>
      </w:r>
      <w:r>
        <w:rPr>
          <w:rFonts w:hint="eastAsia" w:ascii="仿宋" w:hAnsi="仿宋" w:eastAsia="仿宋" w:cs="仿宋"/>
          <w:sz w:val="24"/>
          <w:szCs w:val="24"/>
        </w:rPr>
        <w:t>（</w:t>
      </w:r>
      <w:r>
        <w:rPr>
          <w:rFonts w:hint="eastAsia" w:ascii="仿宋" w:hAnsi="仿宋" w:eastAsia="仿宋" w:cs="仿宋"/>
          <w:sz w:val="24"/>
          <w:szCs w:val="24"/>
          <w:lang w:val="zh-CN"/>
        </w:rPr>
        <w:t>详见全国公共资源交易平台</w:t>
      </w:r>
      <w:r>
        <w:rPr>
          <w:rFonts w:hint="eastAsia" w:ascii="仿宋" w:hAnsi="仿宋" w:eastAsia="仿宋" w:cs="仿宋"/>
          <w:sz w:val="24"/>
          <w:szCs w:val="24"/>
        </w:rPr>
        <w:t>（</w:t>
      </w:r>
      <w:r>
        <w:rPr>
          <w:rFonts w:hint="eastAsia" w:ascii="仿宋" w:hAnsi="仿宋" w:eastAsia="仿宋" w:cs="仿宋"/>
          <w:sz w:val="24"/>
          <w:szCs w:val="24"/>
          <w:lang w:val="zh-CN"/>
        </w:rPr>
        <w:t>河南省</w:t>
      </w:r>
      <w:r>
        <w:rPr>
          <w:rFonts w:hint="eastAsia" w:ascii="仿宋" w:hAnsi="仿宋" w:eastAsia="仿宋" w:cs="仿宋"/>
          <w:sz w:val="24"/>
          <w:szCs w:val="24"/>
        </w:rPr>
        <w:t>·</w:t>
      </w:r>
      <w:r>
        <w:rPr>
          <w:rFonts w:hint="eastAsia" w:ascii="仿宋" w:hAnsi="仿宋" w:eastAsia="仿宋" w:cs="仿宋"/>
          <w:sz w:val="24"/>
          <w:szCs w:val="24"/>
          <w:lang w:val="zh-CN"/>
        </w:rPr>
        <w:t>许昌市</w:t>
      </w:r>
      <w:r>
        <w:rPr>
          <w:rFonts w:hint="eastAsia" w:ascii="仿宋" w:hAnsi="仿宋" w:eastAsia="仿宋" w:cs="仿宋"/>
          <w:sz w:val="24"/>
          <w:szCs w:val="24"/>
        </w:rPr>
        <w:t>）“</w:t>
      </w:r>
      <w:r>
        <w:rPr>
          <w:rFonts w:hint="eastAsia" w:ascii="仿宋" w:hAnsi="仿宋" w:eastAsia="仿宋" w:cs="仿宋"/>
          <w:sz w:val="24"/>
          <w:szCs w:val="24"/>
          <w:lang w:val="zh-CN"/>
        </w:rPr>
        <w:t>常见问题解答</w:t>
      </w:r>
      <w:r>
        <w:rPr>
          <w:rFonts w:hint="eastAsia" w:ascii="仿宋" w:hAnsi="仿宋" w:eastAsia="仿宋" w:cs="仿宋"/>
          <w:sz w:val="24"/>
          <w:szCs w:val="24"/>
        </w:rPr>
        <w:t>-</w:t>
      </w:r>
      <w:r>
        <w:rPr>
          <w:rFonts w:hint="eastAsia" w:ascii="仿宋" w:hAnsi="仿宋" w:eastAsia="仿宋" w:cs="仿宋"/>
          <w:sz w:val="24"/>
          <w:szCs w:val="24"/>
          <w:lang w:val="zh-CN"/>
        </w:rPr>
        <w:t>诚信库网上注册相关资料下载</w:t>
      </w:r>
      <w:r>
        <w:rPr>
          <w:rFonts w:hint="eastAsia" w:ascii="仿宋" w:hAnsi="仿宋" w:eastAsia="仿宋" w:cs="仿宋"/>
          <w:sz w:val="24"/>
          <w:szCs w:val="24"/>
        </w:rPr>
        <w:t>”）；</w:t>
      </w:r>
    </w:p>
    <w:p>
      <w:pPr>
        <w:wordWrap w:val="0"/>
        <w:topLinePunct/>
        <w:autoSpaceDE w:val="0"/>
        <w:autoSpaceDN w:val="0"/>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http://g</w:t>
      </w:r>
      <w:r>
        <w:rPr>
          <w:rFonts w:hint="eastAsia" w:ascii="仿宋" w:hAnsi="仿宋" w:eastAsia="仿宋" w:cs="仿宋"/>
          <w:sz w:val="24"/>
          <w:szCs w:val="24"/>
        </w:rPr>
        <w:fldChar w:fldCharType="end"/>
      </w:r>
      <w:r>
        <w:rPr>
          <w:rFonts w:hint="eastAsia" w:ascii="仿宋" w:hAnsi="仿宋" w:eastAsia="仿宋" w:cs="仿宋"/>
          <w:sz w:val="24"/>
          <w:szCs w:val="24"/>
        </w:rPr>
        <w:t>gzy.xuchang.gov.cn，</w:t>
      </w:r>
      <w:r>
        <w:rPr>
          <w:rFonts w:hint="eastAsia" w:ascii="仿宋" w:hAnsi="仿宋" w:eastAsia="仿宋" w:cs="仿宋"/>
          <w:sz w:val="24"/>
          <w:szCs w:val="24"/>
          <w:lang w:val="zh-CN"/>
        </w:rPr>
        <w:t>自行下载招标文件</w:t>
      </w:r>
      <w:r>
        <w:rPr>
          <w:rFonts w:hint="eastAsia" w:ascii="仿宋" w:hAnsi="仿宋" w:eastAsia="仿宋" w:cs="仿宋"/>
          <w:sz w:val="24"/>
          <w:szCs w:val="24"/>
        </w:rPr>
        <w:t>（</w:t>
      </w:r>
      <w:r>
        <w:rPr>
          <w:rFonts w:hint="eastAsia" w:ascii="仿宋" w:hAnsi="仿宋" w:eastAsia="仿宋" w:cs="仿宋"/>
          <w:sz w:val="24"/>
          <w:szCs w:val="24"/>
          <w:lang w:val="zh-CN"/>
        </w:rPr>
        <w:t>详见全国公共资源交易平台</w:t>
      </w:r>
      <w:r>
        <w:rPr>
          <w:rFonts w:hint="eastAsia" w:ascii="仿宋" w:hAnsi="仿宋" w:eastAsia="仿宋" w:cs="仿宋"/>
          <w:sz w:val="24"/>
          <w:szCs w:val="24"/>
        </w:rPr>
        <w:t>（</w:t>
      </w:r>
      <w:r>
        <w:rPr>
          <w:rFonts w:hint="eastAsia" w:ascii="仿宋" w:hAnsi="仿宋" w:eastAsia="仿宋" w:cs="仿宋"/>
          <w:sz w:val="24"/>
          <w:szCs w:val="24"/>
          <w:lang w:val="zh-CN"/>
        </w:rPr>
        <w:t>河南省</w:t>
      </w:r>
      <w:r>
        <w:rPr>
          <w:rFonts w:hint="eastAsia" w:ascii="仿宋" w:hAnsi="仿宋" w:eastAsia="仿宋" w:cs="仿宋"/>
          <w:sz w:val="24"/>
          <w:szCs w:val="24"/>
        </w:rPr>
        <w:t>·</w:t>
      </w:r>
      <w:r>
        <w:rPr>
          <w:rFonts w:hint="eastAsia" w:ascii="仿宋" w:hAnsi="仿宋" w:eastAsia="仿宋" w:cs="仿宋"/>
          <w:sz w:val="24"/>
          <w:szCs w:val="24"/>
          <w:lang w:val="zh-CN"/>
        </w:rPr>
        <w:t>许昌市</w:t>
      </w:r>
      <w:r>
        <w:rPr>
          <w:rFonts w:hint="eastAsia" w:ascii="仿宋" w:hAnsi="仿宋" w:eastAsia="仿宋" w:cs="仿宋"/>
          <w:sz w:val="24"/>
          <w:szCs w:val="24"/>
        </w:rPr>
        <w:t>）“</w:t>
      </w:r>
      <w:r>
        <w:rPr>
          <w:rFonts w:hint="eastAsia" w:ascii="仿宋" w:hAnsi="仿宋" w:eastAsia="仿宋" w:cs="仿宋"/>
          <w:sz w:val="24"/>
          <w:szCs w:val="24"/>
          <w:lang w:val="zh-CN"/>
        </w:rPr>
        <w:t>常见问题解答</w:t>
      </w:r>
      <w:r>
        <w:rPr>
          <w:rFonts w:hint="eastAsia" w:ascii="仿宋" w:hAnsi="仿宋" w:eastAsia="仿宋" w:cs="仿宋"/>
          <w:sz w:val="24"/>
          <w:szCs w:val="24"/>
        </w:rPr>
        <w:t>-</w:t>
      </w:r>
      <w:r>
        <w:rPr>
          <w:rFonts w:hint="eastAsia" w:ascii="仿宋" w:hAnsi="仿宋" w:eastAsia="仿宋" w:cs="仿宋"/>
          <w:sz w:val="24"/>
          <w:szCs w:val="24"/>
          <w:lang w:val="zh-CN"/>
        </w:rPr>
        <w:t>交易系统操作手册</w:t>
      </w:r>
      <w:r>
        <w:rPr>
          <w:rFonts w:hint="eastAsia" w:ascii="仿宋" w:hAnsi="仿宋" w:eastAsia="仿宋" w:cs="仿宋"/>
          <w:sz w:val="24"/>
          <w:szCs w:val="24"/>
        </w:rPr>
        <w:t>”）</w:t>
      </w:r>
      <w:r>
        <w:rPr>
          <w:rFonts w:hint="eastAsia" w:ascii="仿宋" w:hAnsi="仿宋" w:eastAsia="仿宋" w:cs="仿宋"/>
          <w:sz w:val="24"/>
          <w:szCs w:val="24"/>
          <w:lang w:val="zh-CN"/>
        </w:rPr>
        <w:t>。</w:t>
      </w:r>
    </w:p>
    <w:p>
      <w:pPr>
        <w:spacing w:line="44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w:t>
      </w:r>
      <w:r>
        <w:rPr>
          <w:rFonts w:hint="eastAsia" w:ascii="仿宋" w:hAnsi="仿宋" w:eastAsia="仿宋" w:cs="仿宋"/>
          <w:sz w:val="24"/>
          <w:szCs w:val="24"/>
          <w:lang w:val="en-US" w:eastAsia="zh-CN"/>
        </w:rPr>
        <w:t>5</w:t>
      </w:r>
      <w:r>
        <w:rPr>
          <w:rFonts w:hint="eastAsia" w:ascii="仿宋" w:hAnsi="仿宋" w:eastAsia="仿宋" w:cs="仿宋"/>
          <w:sz w:val="24"/>
          <w:szCs w:val="24"/>
        </w:rPr>
        <w:t>00元（</w:t>
      </w:r>
      <w:r>
        <w:rPr>
          <w:rFonts w:hint="eastAsia" w:ascii="仿宋" w:hAnsi="仿宋" w:eastAsia="仿宋" w:cs="仿宋"/>
          <w:sz w:val="24"/>
          <w:szCs w:val="24"/>
          <w:lang w:eastAsia="zh-CN"/>
        </w:rPr>
        <w:t>招标</w:t>
      </w:r>
      <w:r>
        <w:rPr>
          <w:rFonts w:hint="eastAsia" w:ascii="仿宋" w:hAnsi="仿宋" w:eastAsia="仿宋" w:cs="仿宋"/>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widowControl/>
        <w:shd w:val="clear" w:color="auto" w:fill="FFFFFF"/>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时间：20</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 xml:space="preserve">年 </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9：00  </w:t>
      </w:r>
      <w:r>
        <w:rPr>
          <w:rFonts w:hint="eastAsia" w:ascii="仿宋" w:hAnsi="仿宋" w:eastAsia="仿宋" w:cs="仿宋"/>
          <w:color w:val="000000"/>
          <w:kern w:val="0"/>
          <w:sz w:val="24"/>
          <w:szCs w:val="24"/>
        </w:rPr>
        <w:t>（北京时间），逾期送达或不符合规定的投标文件不予接受。</w:t>
      </w:r>
    </w:p>
    <w:p>
      <w:pPr>
        <w:widowControl/>
        <w:shd w:val="clear" w:color="auto" w:fill="FFFFFF"/>
        <w:spacing w:line="44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w:t>
      </w:r>
      <w:r>
        <w:rPr>
          <w:rFonts w:hint="eastAsia" w:ascii="仿宋" w:hAnsi="仿宋" w:eastAsia="仿宋" w:cs="仿宋"/>
          <w:sz w:val="24"/>
          <w:szCs w:val="24"/>
          <w:lang w:eastAsia="zh-CN"/>
        </w:rPr>
        <w:t>二</w:t>
      </w:r>
      <w:r>
        <w:rPr>
          <w:rFonts w:hint="eastAsia" w:ascii="仿宋" w:hAnsi="仿宋" w:eastAsia="仿宋" w:cs="仿宋"/>
          <w:sz w:val="24"/>
          <w:szCs w:val="24"/>
        </w:rPr>
        <w:t>开标室（禹州市</w:t>
      </w:r>
      <w:r>
        <w:rPr>
          <w:rFonts w:hint="eastAsia" w:ascii="仿宋" w:hAnsi="仿宋" w:eastAsia="仿宋" w:cs="仿宋"/>
          <w:color w:val="000000"/>
          <w:kern w:val="0"/>
          <w:sz w:val="24"/>
          <w:szCs w:val="24"/>
        </w:rPr>
        <w:t xml:space="preserve">行政服务中心楼9楼） </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4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地址：禹州市行政服务中心楼917房间</w:t>
      </w:r>
    </w:p>
    <w:p>
      <w:pPr>
        <w:widowControl/>
        <w:shd w:val="clear" w:color="auto" w:fill="FFFFFF"/>
        <w:spacing w:line="44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widowControl/>
        <w:numPr>
          <w:ilvl w:val="0"/>
          <w:numId w:val="7"/>
        </w:numPr>
        <w:shd w:val="clear" w:color="auto" w:fill="FFFFFF"/>
        <w:spacing w:line="44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采购单位：</w:t>
      </w:r>
      <w:r>
        <w:rPr>
          <w:rFonts w:hint="eastAsia" w:ascii="仿宋" w:hAnsi="仿宋" w:eastAsia="仿宋" w:cs="仿宋"/>
          <w:sz w:val="24"/>
          <w:szCs w:val="24"/>
        </w:rPr>
        <w:t>禹州市</w:t>
      </w:r>
      <w:r>
        <w:rPr>
          <w:rFonts w:hint="eastAsia" w:ascii="仿宋" w:hAnsi="仿宋" w:eastAsia="仿宋" w:cs="仿宋"/>
          <w:sz w:val="24"/>
          <w:szCs w:val="24"/>
          <w:lang w:eastAsia="zh-CN"/>
        </w:rPr>
        <w:t>高级中学</w:t>
      </w:r>
    </w:p>
    <w:p>
      <w:pPr>
        <w:widowControl/>
        <w:numPr>
          <w:ilvl w:val="0"/>
          <w:numId w:val="7"/>
        </w:numPr>
        <w:shd w:val="clear" w:color="auto" w:fill="FFFFFF"/>
        <w:spacing w:line="44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eastAsia="zh-CN"/>
        </w:rPr>
        <w:t>禹州市学府南路</w:t>
      </w:r>
      <w:r>
        <w:rPr>
          <w:rFonts w:hint="eastAsia" w:ascii="仿宋" w:hAnsi="仿宋" w:eastAsia="仿宋" w:cs="仿宋"/>
          <w:color w:val="000000"/>
          <w:kern w:val="0"/>
          <w:sz w:val="24"/>
          <w:szCs w:val="24"/>
          <w:lang w:val="en-US" w:eastAsia="zh-CN"/>
        </w:rPr>
        <w:t xml:space="preserve"> </w:t>
      </w:r>
    </w:p>
    <w:p>
      <w:pPr>
        <w:widowControl/>
        <w:shd w:val="clear" w:color="auto" w:fill="FFFFFF"/>
        <w:spacing w:line="440" w:lineRule="exact"/>
        <w:ind w:firstLine="972" w:firstLineChars="405"/>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刘先生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13839017668</w:t>
      </w:r>
    </w:p>
    <w:p>
      <w:pPr>
        <w:spacing w:line="400" w:lineRule="exact"/>
        <w:ind w:firstLine="480" w:firstLineChars="200"/>
        <w:jc w:val="left"/>
        <w:rPr>
          <w:rFonts w:ascii="仿宋" w:hAnsi="仿宋" w:eastAsia="仿宋" w:cs="仿宋_GB2312"/>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r>
        <w:rPr>
          <w:rFonts w:hint="eastAsia" w:hAnsi="宋体"/>
          <w:b/>
          <w:color w:val="FF0000"/>
          <w:sz w:val="28"/>
          <w:szCs w:val="28"/>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4"/>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cs="仿宋_GB2312" w:asciiTheme="minorEastAsia" w:hAnsiTheme="minorEastAsia"/>
          <w:color w:val="000000"/>
          <w:sz w:val="24"/>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ind w:left="0" w:leftChars="0" w:firstLine="0" w:firstLineChars="0"/>
      </w:pPr>
    </w:p>
    <w:p>
      <w:pPr>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val="0"/>
          <w:bCs w:val="0"/>
          <w:color w:val="000000"/>
          <w:kern w:val="0"/>
          <w:sz w:val="24"/>
          <w:szCs w:val="24"/>
          <w:lang w:eastAsia="zh-CN"/>
        </w:rPr>
        <w:t>：控制教室体感温度，保证教育教学工作，满足中小学校空调设备的使用要求以及国家相关安全、环保、质量等要求。</w:t>
      </w:r>
    </w:p>
    <w:p>
      <w:pPr>
        <w:widowControl/>
        <w:shd w:val="clear" w:color="auto" w:fill="FFFFFF"/>
        <w:spacing w:line="360" w:lineRule="auto"/>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6"/>
        <w:tblW w:w="9080" w:type="dxa"/>
        <w:tblInd w:w="0" w:type="dxa"/>
        <w:tblLayout w:type="fixed"/>
        <w:tblCellMar>
          <w:top w:w="0" w:type="dxa"/>
          <w:left w:w="0" w:type="dxa"/>
          <w:bottom w:w="0" w:type="dxa"/>
          <w:right w:w="0" w:type="dxa"/>
        </w:tblCellMar>
      </w:tblPr>
      <w:tblGrid>
        <w:gridCol w:w="530"/>
        <w:gridCol w:w="1149"/>
        <w:gridCol w:w="5335"/>
        <w:gridCol w:w="593"/>
        <w:gridCol w:w="636"/>
        <w:gridCol w:w="837"/>
      </w:tblGrid>
      <w:tr>
        <w:tblPrEx>
          <w:tblLayout w:type="fixed"/>
          <w:tblCellMar>
            <w:top w:w="0" w:type="dxa"/>
            <w:left w:w="0" w:type="dxa"/>
            <w:bottom w:w="0" w:type="dxa"/>
            <w:right w:w="0" w:type="dxa"/>
          </w:tblCellMar>
        </w:tblPrEx>
        <w:trPr>
          <w:trHeight w:val="663"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序号</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货物名称</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技术规格及主要参数</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单位</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数量</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是否核心产品</w:t>
            </w:r>
          </w:p>
        </w:tc>
      </w:tr>
      <w:tr>
        <w:tblPrEx>
          <w:tblLayout w:type="fixed"/>
          <w:tblCellMar>
            <w:top w:w="0" w:type="dxa"/>
            <w:left w:w="0" w:type="dxa"/>
            <w:bottom w:w="0" w:type="dxa"/>
            <w:right w:w="0" w:type="dxa"/>
          </w:tblCellMar>
        </w:tblPrEx>
        <w:trPr>
          <w:trHeight w:val="2683"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立式柜机空调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pPr>
            <w:r>
              <w:rPr>
                <w:rFonts w:hint="eastAsia"/>
              </w:rPr>
              <w:t>规格：3p变频</w:t>
            </w:r>
          </w:p>
          <w:p>
            <w:pPr>
              <w:widowControl/>
              <w:jc w:val="left"/>
              <w:textAlignment w:val="center"/>
            </w:pPr>
            <w:r>
              <w:rPr>
                <w:rFonts w:hint="eastAsia"/>
              </w:rPr>
              <w:t>内机颜色：</w:t>
            </w:r>
            <w:r>
              <w:rPr>
                <w:rFonts w:hint="eastAsia"/>
                <w:lang w:eastAsia="zh-CN"/>
              </w:rPr>
              <w:t>灰</w:t>
            </w:r>
            <w:r>
              <w:rPr>
                <w:rFonts w:hint="eastAsia"/>
              </w:rPr>
              <w:t>白色</w:t>
            </w:r>
          </w:p>
          <w:p>
            <w:pPr>
              <w:widowControl/>
              <w:jc w:val="left"/>
              <w:textAlignment w:val="center"/>
            </w:pPr>
            <w:r>
              <w:rPr>
                <w:rFonts w:hint="eastAsia"/>
              </w:rPr>
              <w:t>★额定制冷量：≥7200W</w:t>
            </w:r>
            <w:r>
              <w:rPr>
                <w:rFonts w:hint="eastAsia"/>
              </w:rPr>
              <w:br w:type="textWrapping"/>
            </w:r>
            <w:r>
              <w:rPr>
                <w:rFonts w:hint="eastAsia"/>
              </w:rPr>
              <w:t>★额定制热量：≥9000W</w:t>
            </w:r>
            <w:r>
              <w:rPr>
                <w:rFonts w:hint="eastAsia"/>
              </w:rPr>
              <w:br w:type="textWrapping"/>
            </w:r>
            <w:r>
              <w:rPr>
                <w:rFonts w:hint="eastAsia"/>
              </w:rPr>
              <w:t>★额定制冷功率：≤2650W</w:t>
            </w:r>
            <w:r>
              <w:rPr>
                <w:rFonts w:hint="eastAsia"/>
              </w:rPr>
              <w:br w:type="textWrapping"/>
            </w:r>
            <w:r>
              <w:rPr>
                <w:rFonts w:hint="eastAsia"/>
              </w:rPr>
              <w:t>★额定制热功率：≤3160W</w:t>
            </w:r>
            <w:r>
              <w:rPr>
                <w:rFonts w:hint="eastAsia"/>
              </w:rPr>
              <w:br w:type="textWrapping"/>
            </w:r>
            <w:r>
              <w:rPr>
                <w:rFonts w:hint="eastAsia"/>
              </w:rPr>
              <w:t>★室内机噪音：≤43dB</w:t>
            </w:r>
            <w:r>
              <w:rPr>
                <w:rFonts w:hint="eastAsia"/>
              </w:rPr>
              <w:br w:type="textWrapping"/>
            </w:r>
            <w:r>
              <w:rPr>
                <w:rFonts w:hint="eastAsia"/>
              </w:rPr>
              <w:t>★室外机噪音：≤55dB</w:t>
            </w:r>
            <w:r>
              <w:rPr>
                <w:rFonts w:hint="eastAsia"/>
              </w:rPr>
              <w:br w:type="textWrapping"/>
            </w:r>
            <w:r>
              <w:rPr>
                <w:rFonts w:hint="eastAsia"/>
              </w:rPr>
              <w:t>★循环风量：≥1200m3/h</w:t>
            </w:r>
            <w:r>
              <w:rPr>
                <w:rFonts w:hint="eastAsia"/>
              </w:rPr>
              <w:br w:type="textWrapping"/>
            </w:r>
            <w:r>
              <w:rPr>
                <w:rFonts w:hint="eastAsia"/>
              </w:rPr>
              <w:t>★电辅加热功率：≤2500W</w:t>
            </w:r>
          </w:p>
          <w:p>
            <w:pPr>
              <w:pStyle w:val="33"/>
            </w:pPr>
            <w:r>
              <w:rPr>
                <w:rFonts w:hint="eastAsia"/>
              </w:rPr>
              <w:t>室内机尺寸（mm）：505×300×1760 （偏差±50mm）</w:t>
            </w:r>
          </w:p>
          <w:p>
            <w:pPr>
              <w:jc w:val="left"/>
              <w:rPr>
                <w:rFonts w:hint="eastAsia"/>
              </w:rPr>
            </w:pPr>
            <w:r>
              <w:rPr>
                <w:rFonts w:hint="eastAsia"/>
              </w:rPr>
              <w:t>室外机尺寸（mm）：960×400×700（偏差±50mm）</w:t>
            </w:r>
          </w:p>
          <w:p>
            <w:pPr>
              <w:pStyle w:val="2"/>
              <w:ind w:left="0" w:leftChars="0" w:firstLine="0" w:firstLineChars="0"/>
              <w:rPr>
                <w:rFonts w:hint="eastAsia" w:ascii="仿宋" w:hAnsi="仿宋" w:eastAsia="仿宋" w:cs="仿宋_GB2312"/>
                <w:bCs/>
                <w:color w:val="FF0000"/>
                <w:sz w:val="28"/>
                <w:szCs w:val="28"/>
                <w:lang w:eastAsia="zh-CN"/>
              </w:rPr>
            </w:pPr>
            <w:r>
              <w:rPr>
                <w:rFonts w:hint="eastAsia" w:ascii="仿宋" w:hAnsi="仿宋" w:eastAsia="仿宋" w:cs="仿宋_GB2312"/>
                <w:bCs/>
                <w:color w:val="FF0000"/>
                <w:sz w:val="28"/>
                <w:szCs w:val="28"/>
                <w:lang w:eastAsia="zh-CN"/>
              </w:rPr>
              <w:t>注：</w:t>
            </w:r>
            <w:r>
              <w:rPr>
                <w:rFonts w:hint="eastAsia" w:ascii="仿宋" w:hAnsi="仿宋" w:eastAsia="仿宋" w:cs="仿宋_GB2312"/>
                <w:bCs/>
                <w:color w:val="FF0000"/>
                <w:sz w:val="28"/>
                <w:szCs w:val="28"/>
              </w:rPr>
              <w:t>需提供产品彩页或者官网截图</w:t>
            </w:r>
            <w:r>
              <w:rPr>
                <w:rFonts w:hint="eastAsia" w:ascii="仿宋" w:hAnsi="仿宋" w:eastAsia="仿宋" w:cs="仿宋_GB2312"/>
                <w:bCs/>
                <w:color w:val="FF0000"/>
                <w:sz w:val="28"/>
                <w:szCs w:val="28"/>
                <w:lang w:eastAsia="zh-CN"/>
              </w:rPr>
              <w:t>及能效检测报告。</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306</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核心</w:t>
            </w:r>
          </w:p>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产品</w:t>
            </w:r>
          </w:p>
        </w:tc>
      </w:tr>
      <w:tr>
        <w:tblPrEx>
          <w:tblLayout w:type="fixed"/>
          <w:tblCellMar>
            <w:top w:w="0" w:type="dxa"/>
            <w:left w:w="0" w:type="dxa"/>
            <w:bottom w:w="0" w:type="dxa"/>
            <w:right w:w="0" w:type="dxa"/>
          </w:tblCellMar>
        </w:tblPrEx>
        <w:trPr>
          <w:trHeight w:val="1306"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辅助材料</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新宋体" w:hAnsi="新宋体" w:cs="新宋体"/>
                <w:color w:val="000000"/>
                <w:kern w:val="0"/>
                <w:sz w:val="24"/>
                <w:szCs w:val="24"/>
              </w:rPr>
            </w:pPr>
            <w:r>
              <w:rPr>
                <w:rFonts w:hint="eastAsia" w:ascii="宋体" w:hAnsi="宋体" w:cs="宋体"/>
                <w:color w:val="000000"/>
                <w:sz w:val="24"/>
                <w:szCs w:val="24"/>
              </w:rPr>
              <w:t>空调电源配置（三线布置，国标4㎡铜软，PVC线管优级）。外机安装位置有业主确定，需配置外机与内机连接加长铜管。电源定时控制系统（单个教室定时独立控制，集中配电箱安装）。冷凝水排水系统（优级PVC管，配置安装空调外机安装位置）等安装辅助材料。</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批</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ascii="新宋体" w:hAnsi="新宋体" w:eastAsia="新宋体" w:cs="新宋体"/>
                <w:color w:val="000000"/>
                <w:sz w:val="24"/>
                <w:szCs w:val="24"/>
              </w:rPr>
            </w:pPr>
          </w:p>
        </w:tc>
      </w:tr>
    </w:tbl>
    <w:p>
      <w:pPr>
        <w:widowControl/>
        <w:shd w:val="clear" w:color="auto" w:fill="FFFFFF"/>
        <w:spacing w:line="360" w:lineRule="auto"/>
        <w:jc w:val="left"/>
        <w:rPr>
          <w:rFonts w:hint="eastAsia" w:ascii="仿宋_GB2312" w:hAnsi="仿宋_GB2312" w:eastAsia="仿宋_GB2312" w:cs="仿宋_GB2312"/>
          <w:sz w:val="28"/>
          <w:szCs w:val="28"/>
          <w:lang w:eastAsia="zh-CN"/>
        </w:rPr>
      </w:pPr>
    </w:p>
    <w:p>
      <w:pPr>
        <w:widowControl/>
        <w:shd w:val="clear" w:color="auto" w:fill="FFFFFF"/>
        <w:spacing w:line="360" w:lineRule="auto"/>
        <w:jc w:val="left"/>
        <w:rPr>
          <w:rFonts w:hint="eastAsia" w:ascii="新宋体" w:hAnsi="新宋体" w:eastAsia="新宋体" w:cs="新宋体"/>
          <w:b/>
          <w:bCs/>
          <w:kern w:val="0"/>
          <w:sz w:val="24"/>
          <w:szCs w:val="24"/>
          <w:lang w:val="zh-TW" w:eastAsia="zh-CN"/>
        </w:rPr>
      </w:pPr>
      <w:r>
        <w:rPr>
          <w:rFonts w:hint="eastAsia" w:ascii="仿宋_GB2312" w:hAnsi="仿宋_GB2312" w:eastAsia="仿宋_GB2312" w:cs="仿宋_GB2312"/>
          <w:sz w:val="28"/>
          <w:szCs w:val="28"/>
        </w:rPr>
        <w:drawing>
          <wp:inline distT="0" distB="0" distL="114300" distR="114300">
            <wp:extent cx="2476500" cy="6464300"/>
            <wp:effectExtent l="0" t="0" r="0" b="12700"/>
            <wp:docPr id="1" name="图片 1" descr="空调样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空调样机"/>
                    <pic:cNvPicPr>
                      <a:picLocks noChangeAspect="1"/>
                    </pic:cNvPicPr>
                  </pic:nvPicPr>
                  <pic:blipFill>
                    <a:blip r:embed="rId5" cstate="print"/>
                    <a:stretch>
                      <a:fillRect/>
                    </a:stretch>
                  </pic:blipFill>
                  <pic:spPr>
                    <a:xfrm>
                      <a:off x="0" y="0"/>
                      <a:ext cx="2476500" cy="6464300"/>
                    </a:xfrm>
                    <a:prstGeom prst="rect">
                      <a:avLst/>
                    </a:prstGeom>
                  </pic:spPr>
                </pic:pic>
              </a:graphicData>
            </a:graphic>
          </wp:inline>
        </w:drawing>
      </w:r>
    </w:p>
    <w:p>
      <w:pPr>
        <w:pStyle w:val="67"/>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en-US" w:eastAsia="zh-CN"/>
        </w:rPr>
      </w:pPr>
      <w:r>
        <w:rPr>
          <w:rFonts w:hint="eastAsia" w:ascii="新宋体" w:hAnsi="新宋体" w:eastAsia="新宋体" w:cs="新宋体"/>
          <w:b/>
          <w:bCs/>
          <w:kern w:val="0"/>
          <w:sz w:val="24"/>
          <w:szCs w:val="24"/>
          <w:lang w:val="en-US" w:eastAsia="zh-CN"/>
        </w:rPr>
        <w:t>注：以上为柜式空调参考图样，以上技术要求为最低要求，投标商所投产品不得低于此要求，否则为无效投标。</w:t>
      </w:r>
    </w:p>
    <w:p>
      <w:pPr>
        <w:pStyle w:val="67"/>
        <w:widowControl/>
        <w:numPr>
          <w:ilvl w:val="0"/>
          <w:numId w:val="9"/>
        </w:numPr>
        <w:shd w:val="clear" w:color="auto" w:fill="FFFFFF"/>
        <w:spacing w:line="360" w:lineRule="auto"/>
        <w:ind w:firstLine="480"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采购标的执行标准</w:t>
      </w:r>
      <w:r>
        <w:rPr>
          <w:rFonts w:hint="eastAsia" w:ascii="新宋体" w:hAnsi="新宋体" w:eastAsia="新宋体" w:cs="新宋体"/>
          <w:color w:val="000000"/>
          <w:kern w:val="0"/>
          <w:sz w:val="24"/>
          <w:szCs w:val="24"/>
          <w:u w:color="000000"/>
          <w:lang w:val="en-US" w:eastAsia="zh-CN" w:bidi="ar-SA"/>
        </w:rPr>
        <w:t>:</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7"/>
        <w:widowControl/>
        <w:numPr>
          <w:ilvl w:val="0"/>
          <w:numId w:val="0"/>
        </w:numPr>
        <w:shd w:val="clear" w:color="auto" w:fill="FFFFFF"/>
        <w:spacing w:line="360" w:lineRule="auto"/>
        <w:ind w:left="640" w:leftChars="0"/>
        <w:jc w:val="left"/>
        <w:rPr>
          <w:rFonts w:hint="eastAsia"/>
          <w:lang w:val="en-US" w:eastAsia="zh-CN"/>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7"/>
        <w:widowControl/>
        <w:numPr>
          <w:ilvl w:val="0"/>
          <w:numId w:val="7"/>
        </w:numPr>
        <w:shd w:val="clear" w:color="auto" w:fill="FFFFFF"/>
        <w:spacing w:line="360" w:lineRule="auto"/>
        <w:ind w:left="0" w:leftChars="0" w:firstLine="641" w:firstLine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服务标准、期限、效率等要求：</w:t>
      </w:r>
    </w:p>
    <w:p>
      <w:pPr>
        <w:pStyle w:val="67"/>
        <w:widowControl/>
        <w:numPr>
          <w:ilvl w:val="0"/>
          <w:numId w:val="0"/>
        </w:numPr>
        <w:shd w:val="clear" w:color="auto" w:fill="FFFFFF"/>
        <w:spacing w:line="360" w:lineRule="auto"/>
        <w:ind w:firstLine="480"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val="0"/>
          <w:bCs w:val="0"/>
          <w:kern w:val="0"/>
          <w:sz w:val="24"/>
          <w:szCs w:val="24"/>
          <w:lang w:val="zh-TW" w:eastAsia="zh-TW"/>
        </w:rPr>
        <w:t>1、质保期要求：本项目的质量保证期不低于六年。（自验收合格之日起算）。</w:t>
      </w:r>
    </w:p>
    <w:p>
      <w:pPr>
        <w:pStyle w:val="67"/>
        <w:widowControl/>
        <w:numPr>
          <w:ilvl w:val="0"/>
          <w:numId w:val="0"/>
        </w:numPr>
        <w:shd w:val="clear" w:color="auto" w:fill="FFFFFF"/>
        <w:spacing w:line="360" w:lineRule="auto"/>
        <w:ind w:firstLine="480"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val="0"/>
          <w:bCs w:val="0"/>
          <w:kern w:val="0"/>
          <w:sz w:val="24"/>
          <w:szCs w:val="24"/>
          <w:lang w:val="zh-TW" w:eastAsia="zh-TW"/>
        </w:rPr>
        <w:t>2、服务要求：质保期内，维保维修服务方式均为投标人上门服务，由此产生的一切费用均由投标人承担。在质保期结束后，投标人应提供终身维修服务，发生的相关费用由采购人承担。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val="0"/>
          <w:bCs w:val="0"/>
          <w:color w:val="000000"/>
          <w:kern w:val="0"/>
          <w:sz w:val="24"/>
          <w:szCs w:val="24"/>
          <w:u w:color="000000"/>
          <w:lang w:val="zh-TW" w:eastAsia="zh-TW" w:bidi="ar-SA"/>
        </w:rPr>
        <w:t>1、按照国家相关标准、行业标准、地方标准或者其他标准、规范验收；</w:t>
      </w:r>
    </w:p>
    <w:p>
      <w:pPr>
        <w:spacing w:line="360" w:lineRule="auto"/>
        <w:ind w:firstLine="481"/>
        <w:rPr>
          <w:rFonts w:hint="eastAsia" w:ascii="新宋体" w:hAnsi="新宋体" w:eastAsia="新宋体" w:cs="新宋体"/>
          <w:b w:val="0"/>
          <w:bCs w:val="0"/>
          <w:color w:val="000000"/>
          <w:kern w:val="0"/>
          <w:sz w:val="24"/>
          <w:szCs w:val="24"/>
          <w:u w:color="000000"/>
          <w:lang w:val="zh-TW" w:eastAsia="zh-CN" w:bidi="ar-SA"/>
        </w:rPr>
      </w:pPr>
      <w:r>
        <w:rPr>
          <w:rFonts w:hint="eastAsia" w:ascii="新宋体" w:hAnsi="新宋体" w:eastAsia="新宋体" w:cs="新宋体"/>
          <w:b w:val="0"/>
          <w:bCs w:val="0"/>
          <w:color w:val="000000"/>
          <w:kern w:val="0"/>
          <w:sz w:val="24"/>
          <w:szCs w:val="24"/>
          <w:u w:color="000000"/>
          <w:lang w:val="zh-TW" w:eastAsia="zh-TW" w:bidi="ar-SA"/>
        </w:rPr>
        <w:t>2、按照招标文件要求、投标文件响应和承诺验收</w:t>
      </w:r>
      <w:r>
        <w:rPr>
          <w:rFonts w:hint="eastAsia" w:ascii="新宋体" w:hAnsi="新宋体" w:eastAsia="新宋体" w:cs="新宋体"/>
          <w:b w:val="0"/>
          <w:bCs w:val="0"/>
          <w:color w:val="000000"/>
          <w:kern w:val="0"/>
          <w:sz w:val="24"/>
          <w:szCs w:val="24"/>
          <w:u w:color="000000"/>
          <w:lang w:val="zh-TW" w:eastAsia="zh-CN" w:bidi="ar-SA"/>
        </w:rPr>
        <w:t>。</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3、设备必须符合国家质量检测标准和本招标文件规定标准的全新正品现货，供货时提供随货物《产品合格证》及其它相关质量证明文件。</w:t>
      </w:r>
    </w:p>
    <w:p>
      <w:pPr>
        <w:autoSpaceDE w:val="0"/>
        <w:autoSpaceDN w:val="0"/>
        <w:adjustRightInd w:val="0"/>
        <w:snapToGrid w:val="0"/>
        <w:spacing w:line="360" w:lineRule="auto"/>
        <w:ind w:firstLine="470" w:firstLineChars="196"/>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4、专利权：投标人应保证用户在使用该货物或其任何一部分时不受第三方提出侵犯其专利权、商标权和工业设计权等的起诉。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68" w:firstLineChars="195"/>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5、投标人须明确维修点地址、负责人、联系人和联系电话，维修点具备什么样的维修能力等详细资料。</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6</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2"/>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7、</w:t>
      </w:r>
      <w:r>
        <w:rPr>
          <w:rFonts w:hint="eastAsia" w:ascii="新宋体" w:hAnsi="新宋体" w:eastAsia="新宋体" w:cs="新宋体"/>
          <w:kern w:val="2"/>
          <w:sz w:val="24"/>
          <w:szCs w:val="24"/>
          <w:lang w:val="zh-CN" w:eastAsia="zh-CN" w:bidi="ar-SA"/>
        </w:rPr>
        <w:t>本项目为交钥匙工程（包括运输、安装调试、专业培训等一切费用）。由于乙方原因不按时交付使用，甲方将按合同金额每延期一天百分之一予以处罚。</w:t>
      </w:r>
    </w:p>
    <w:p>
      <w:pPr>
        <w:pStyle w:val="10"/>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（七）付款方式：以签订合同为准。</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4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项目名称：禹州市高级中学教室空调购置安装项目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20047</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w:t>
            </w:r>
            <w:r>
              <w:rPr>
                <w:rFonts w:hint="eastAsia" w:cs="仿宋_GB2312" w:asciiTheme="minorEastAsia" w:hAnsiTheme="minorEastAsia"/>
                <w:szCs w:val="21"/>
                <w:lang w:eastAsia="zh-CN"/>
              </w:rPr>
              <w:t>：合同签订后15天安装调试完毕，进入试运行。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lang w:eastAsia="zh-CN"/>
              </w:rPr>
            </w:pPr>
            <w:r>
              <w:rPr>
                <w:rFonts w:hint="eastAsia"/>
              </w:rPr>
              <w:t>名称：禹州市</w:t>
            </w:r>
            <w:r>
              <w:rPr>
                <w:rFonts w:hint="eastAsia"/>
                <w:lang w:eastAsia="zh-CN"/>
              </w:rPr>
              <w:t>高级中学</w:t>
            </w:r>
          </w:p>
          <w:p>
            <w:pPr>
              <w:widowControl/>
              <w:shd w:val="clear" w:color="auto" w:fill="FFFFFF"/>
              <w:spacing w:line="400" w:lineRule="exact"/>
              <w:jc w:val="left"/>
              <w:rPr>
                <w:rFonts w:hint="eastAsia"/>
                <w:lang w:eastAsia="zh-CN"/>
              </w:rPr>
            </w:pPr>
            <w:r>
              <w:rPr>
                <w:rFonts w:hint="eastAsia"/>
              </w:rPr>
              <w:t>地址：禹州市</w:t>
            </w:r>
            <w:r>
              <w:rPr>
                <w:rFonts w:hint="eastAsia"/>
                <w:lang w:eastAsia="zh-CN"/>
              </w:rPr>
              <w:t>学院路</w:t>
            </w:r>
          </w:p>
          <w:p>
            <w:pPr>
              <w:pStyle w:val="2"/>
              <w:ind w:left="0" w:leftChars="0" w:firstLine="0" w:firstLineChars="0"/>
              <w:rPr>
                <w:rFonts w:hint="default"/>
                <w:lang w:val="en-US" w:eastAsia="zh-CN"/>
              </w:rPr>
            </w:pPr>
            <w:r>
              <w:rPr>
                <w:rFonts w:hint="eastAsia"/>
                <w:lang w:val="en-US" w:eastAsia="zh-CN"/>
              </w:rPr>
              <w:t>联系人：刘先生  联系电话：13839017668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w:t>
            </w:r>
            <w:r>
              <w:rPr>
                <w:rFonts w:hint="eastAsia" w:cs="仿宋_GB2312" w:asciiTheme="minorEastAsia" w:hAnsiTheme="minorEastAsia"/>
                <w:sz w:val="24"/>
                <w:szCs w:val="24"/>
              </w:rPr>
              <w:t>女士   联系电话：0374-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的供应商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eastAsiaTheme="minorEastAsia"/>
                <w:lang w:val="en-US" w:eastAsia="zh-CN"/>
              </w:rPr>
            </w:pPr>
            <w:r>
              <w:rPr>
                <w:rFonts w:hint="eastAsia"/>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183.6万元，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rPr>
              <w:t>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3"/>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3"/>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3"/>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3"/>
        <w:autoSpaceDE w:val="0"/>
        <w:autoSpaceDN w:val="0"/>
        <w:spacing w:line="360" w:lineRule="auto"/>
        <w:ind w:left="780" w:firstLine="0" w:firstLineChars="0"/>
        <w:contextualSpacing/>
        <w:rPr>
          <w:rFonts w:cs="宋体" w:asciiTheme="minorEastAsia" w:hAnsiTheme="minorEastAsia"/>
          <w:kern w:val="0"/>
          <w:sz w:val="24"/>
          <w:szCs w:val="24"/>
        </w:rPr>
      </w:pPr>
    </w:p>
    <w:p>
      <w:pPr>
        <w:pStyle w:val="63"/>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3"/>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3.3.1  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3.3.2  截止时间：同投标截止时间；</w:t>
      </w:r>
    </w:p>
    <w:p>
      <w:pPr>
        <w:autoSpaceDE w:val="0"/>
        <w:autoSpaceDN w:val="0"/>
        <w:spacing w:line="360" w:lineRule="auto"/>
        <w:ind w:firstLine="120" w:firstLineChars="50"/>
        <w:contextualSpacing/>
        <w:rPr>
          <w:rFonts w:hint="eastAsia"/>
          <w:sz w:val="24"/>
          <w:szCs w:val="24"/>
        </w:rPr>
      </w:pPr>
      <w:r>
        <w:rPr>
          <w:rFonts w:hint="eastAsia"/>
          <w:sz w:val="24"/>
          <w:szCs w:val="24"/>
        </w:rPr>
        <w:t>3.3.3  信用信息查询记录和证据留存具体方式：经采购人确认的查询结果网页截图作为查询记录和证据，与其他采购文件一并保存；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3.3.4  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3.3.5  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3"/>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4"/>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bCs/>
                <w:szCs w:val="21"/>
              </w:rPr>
              <w:t>www.creditchina.gov.cn</w:t>
            </w:r>
            <w:r>
              <w:rPr>
                <w:rStyle w:val="32"/>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eastAsiaTheme="minorEastAsia"/>
                <w:lang w:val="en-US" w:eastAsia="zh-CN"/>
              </w:rPr>
            </w:pPr>
            <w:r>
              <w:rPr>
                <w:rFonts w:hint="eastAsia"/>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3"/>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   （5）评分标准</w:t>
      </w:r>
    </w:p>
    <w:tbl>
      <w:tblPr>
        <w:tblStyle w:val="26"/>
        <w:tblW w:w="8518" w:type="dxa"/>
        <w:tblInd w:w="0" w:type="dxa"/>
        <w:tblLayout w:type="fixed"/>
        <w:tblCellMar>
          <w:top w:w="0" w:type="dxa"/>
          <w:left w:w="0" w:type="dxa"/>
          <w:bottom w:w="0" w:type="dxa"/>
          <w:right w:w="0" w:type="dxa"/>
        </w:tblCellMar>
      </w:tblPr>
      <w:tblGrid>
        <w:gridCol w:w="1333"/>
        <w:gridCol w:w="1860"/>
        <w:gridCol w:w="795"/>
        <w:gridCol w:w="4530"/>
      </w:tblGrid>
      <w:tr>
        <w:tblPrEx>
          <w:tblLayout w:type="fixed"/>
          <w:tblCellMar>
            <w:top w:w="0" w:type="dxa"/>
            <w:left w:w="0" w:type="dxa"/>
            <w:bottom w:w="0" w:type="dxa"/>
            <w:right w:w="0" w:type="dxa"/>
          </w:tblCellMar>
        </w:tblPrEx>
        <w:trPr>
          <w:trHeight w:val="285" w:hRule="atLeast"/>
        </w:trPr>
        <w:tc>
          <w:tcPr>
            <w:tcW w:w="8518" w:type="dxa"/>
            <w:gridSpan w:val="4"/>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kern w:val="0"/>
                <w:sz w:val="24"/>
                <w:szCs w:val="24"/>
              </w:rPr>
            </w:pPr>
            <w:r>
              <w:rPr>
                <w:rFonts w:hint="eastAsia" w:ascii="宋体" w:hAnsi="宋体" w:cs="宋体"/>
                <w:kern w:val="0"/>
                <w:sz w:val="24"/>
                <w:szCs w:val="24"/>
              </w:rPr>
              <w:t xml:space="preserve">   报价分：50分         </w:t>
            </w:r>
          </w:p>
          <w:p>
            <w:pPr>
              <w:widowControl/>
              <w:jc w:val="center"/>
              <w:textAlignment w:val="center"/>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商务部分：20分          </w:t>
            </w:r>
          </w:p>
          <w:p>
            <w:pPr>
              <w:widowControl/>
              <w:jc w:val="center"/>
              <w:textAlignment w:val="center"/>
              <w:rPr>
                <w:rFonts w:ascii="宋体" w:hAnsi="宋体" w:cs="宋体"/>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技术部分30分</w:t>
            </w:r>
          </w:p>
        </w:tc>
      </w:tr>
      <w:tr>
        <w:tblPrEx>
          <w:tblLayout w:type="fixed"/>
          <w:tblCellMar>
            <w:top w:w="0" w:type="dxa"/>
            <w:left w:w="0" w:type="dxa"/>
            <w:bottom w:w="0" w:type="dxa"/>
            <w:right w:w="0" w:type="dxa"/>
          </w:tblCellMar>
        </w:tblPrEx>
        <w:trPr>
          <w:trHeight w:val="285" w:hRule="atLeast"/>
        </w:trPr>
        <w:tc>
          <w:tcPr>
            <w:tcW w:w="319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评审因素</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分值</w:t>
            </w:r>
          </w:p>
        </w:tc>
        <w:tc>
          <w:tcPr>
            <w:tcW w:w="453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评标标准说明</w:t>
            </w:r>
          </w:p>
        </w:tc>
      </w:tr>
      <w:tr>
        <w:tblPrEx>
          <w:tblLayout w:type="fixed"/>
          <w:tblCellMar>
            <w:top w:w="0" w:type="dxa"/>
            <w:left w:w="0" w:type="dxa"/>
            <w:bottom w:w="0" w:type="dxa"/>
            <w:right w:w="0" w:type="dxa"/>
          </w:tblCellMar>
        </w:tblPrEx>
        <w:trPr>
          <w:trHeight w:val="771" w:hRule="atLeast"/>
        </w:trPr>
        <w:tc>
          <w:tcPr>
            <w:tcW w:w="1333" w:type="dxa"/>
            <w:tcBorders>
              <w:top w:val="nil"/>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报价</w:t>
            </w: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宋体" w:hAnsi="宋体" w:cs="宋体"/>
                <w:sz w:val="24"/>
                <w:szCs w:val="24"/>
              </w:rPr>
            </w:pP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pStyle w:val="70"/>
              <w:rPr>
                <w:rFonts w:ascii="宋体" w:hAnsi="宋体"/>
              </w:rPr>
            </w:pPr>
            <w:r>
              <w:rPr>
                <w:rFonts w:hint="eastAsia" w:ascii="宋体" w:hAnsi="宋体"/>
              </w:rPr>
              <w:t>有效投标人中投标价格最低的投标报价为评标基准价，其价格分为满分。</w:t>
            </w:r>
          </w:p>
          <w:p>
            <w:pPr>
              <w:pStyle w:val="70"/>
              <w:rPr>
                <w:rFonts w:ascii="宋体" w:hAnsi="宋体"/>
              </w:rPr>
            </w:pPr>
            <w:r>
              <w:rPr>
                <w:rFonts w:hint="eastAsia" w:ascii="宋体" w:hAnsi="宋体"/>
              </w:rPr>
              <w:t>其他供应商的价格分统一按照下列公式计算：</w:t>
            </w:r>
          </w:p>
          <w:p>
            <w:pPr>
              <w:pStyle w:val="70"/>
              <w:rPr>
                <w:rFonts w:ascii="宋体" w:hAnsi="宋体"/>
              </w:rPr>
            </w:pPr>
            <w:r>
              <w:rPr>
                <w:rFonts w:hint="eastAsia" w:ascii="宋体" w:hAnsi="宋体"/>
              </w:rPr>
              <w:t>投标报价得分=(评标基准价／投标报价)×50</w:t>
            </w:r>
          </w:p>
          <w:p>
            <w:pPr>
              <w:widowControl/>
              <w:jc w:val="left"/>
              <w:textAlignment w:val="center"/>
              <w:rPr>
                <w:rFonts w:ascii="宋体" w:hAnsi="宋体" w:cs="宋体"/>
                <w:color w:val="000000"/>
                <w:sz w:val="22"/>
              </w:rPr>
            </w:pPr>
            <w:r>
              <w:rPr>
                <w:rFonts w:hint="eastAsia" w:ascii="宋体" w:hAnsi="宋体"/>
              </w:rPr>
              <w:t>注：分值计算保留小数点后两位，小数点后第三位“四舍五入”。</w:t>
            </w:r>
            <w:r>
              <w:rPr>
                <w:rFonts w:hint="eastAsia" w:ascii="宋体" w:hAnsi="宋体"/>
              </w:rPr>
              <w:br w:type="textWrapping"/>
            </w:r>
            <w:r>
              <w:rPr>
                <w:rFonts w:hint="eastAsia" w:ascii="宋体" w:hAnsi="宋体"/>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Layout w:type="fixed"/>
          <w:tblCellMar>
            <w:top w:w="0" w:type="dxa"/>
            <w:left w:w="0" w:type="dxa"/>
            <w:bottom w:w="0" w:type="dxa"/>
            <w:right w:w="0" w:type="dxa"/>
          </w:tblCellMar>
        </w:tblPrEx>
        <w:trPr>
          <w:trHeight w:val="1110" w:hRule="atLeast"/>
        </w:trPr>
        <w:tc>
          <w:tcPr>
            <w:tcW w:w="1333"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商务部分</w:t>
            </w: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产品性能</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响应产品是全国质量检验稳定合格产品（3分），响应产品采用国际标准产品标志（2分），均需提供证书（复印件）。</w:t>
            </w:r>
          </w:p>
        </w:tc>
      </w:tr>
      <w:tr>
        <w:tblPrEx>
          <w:tblLayout w:type="fixed"/>
          <w:tblCellMar>
            <w:top w:w="0" w:type="dxa"/>
            <w:left w:w="0" w:type="dxa"/>
            <w:bottom w:w="0" w:type="dxa"/>
            <w:right w:w="0" w:type="dxa"/>
          </w:tblCellMar>
        </w:tblPrEx>
        <w:trPr>
          <w:trHeight w:val="540"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4"/>
                <w:szCs w:val="24"/>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服务水平</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响应产品企业售后服务为全国售后服务五星级企业，提供证书（复印件）。</w:t>
            </w:r>
          </w:p>
        </w:tc>
      </w:tr>
      <w:tr>
        <w:tblPrEx>
          <w:tblLayout w:type="fixed"/>
          <w:tblCellMar>
            <w:top w:w="0" w:type="dxa"/>
            <w:left w:w="0" w:type="dxa"/>
            <w:bottom w:w="0" w:type="dxa"/>
            <w:right w:w="0" w:type="dxa"/>
          </w:tblCellMar>
        </w:tblPrEx>
        <w:trPr>
          <w:trHeight w:val="750"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4"/>
                <w:szCs w:val="24"/>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产品生产工艺</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响应产品生产厂商为高级智能工厂，提供证书及评价报告；提供齐全者得5分，否则不得分；</w:t>
            </w:r>
          </w:p>
        </w:tc>
      </w:tr>
      <w:tr>
        <w:tblPrEx>
          <w:tblLayout w:type="fixed"/>
          <w:tblCellMar>
            <w:top w:w="0" w:type="dxa"/>
            <w:left w:w="0" w:type="dxa"/>
            <w:bottom w:w="0" w:type="dxa"/>
            <w:right w:w="0" w:type="dxa"/>
          </w:tblCellMar>
        </w:tblPrEx>
        <w:trPr>
          <w:trHeight w:val="1137"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4"/>
                <w:szCs w:val="24"/>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供应商资质</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b/>
                <w:szCs w:val="21"/>
              </w:rPr>
              <w:t>提供投标人企业信用等级证书，信用等级为AAA级得5分，AA级得2分，无此项得0分；</w:t>
            </w:r>
          </w:p>
        </w:tc>
      </w:tr>
      <w:tr>
        <w:tblPrEx>
          <w:tblLayout w:type="fixed"/>
          <w:tblCellMar>
            <w:top w:w="0" w:type="dxa"/>
            <w:left w:w="0" w:type="dxa"/>
            <w:bottom w:w="0" w:type="dxa"/>
            <w:right w:w="0" w:type="dxa"/>
          </w:tblCellMar>
        </w:tblPrEx>
        <w:trPr>
          <w:trHeight w:val="540" w:hRule="atLeast"/>
        </w:trPr>
        <w:tc>
          <w:tcPr>
            <w:tcW w:w="1333"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技术部分</w:t>
            </w: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投标文件响应性</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招标文件中带“★”的参数，优于此参数每项加2分，最高16分；</w:t>
            </w:r>
          </w:p>
        </w:tc>
      </w:tr>
      <w:tr>
        <w:tblPrEx>
          <w:tblLayout w:type="fixed"/>
          <w:tblCellMar>
            <w:top w:w="0" w:type="dxa"/>
            <w:left w:w="0" w:type="dxa"/>
            <w:bottom w:w="0" w:type="dxa"/>
            <w:right w:w="0" w:type="dxa"/>
          </w:tblCellMar>
        </w:tblPrEx>
        <w:trPr>
          <w:trHeight w:val="810"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4"/>
                <w:szCs w:val="24"/>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施工方案</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需针对此项目制定出整体施工方案（包括对施工安全的要求、措施）；优：6-7分，良：3-5分，一般：1-2分。</w:t>
            </w:r>
          </w:p>
        </w:tc>
      </w:tr>
      <w:tr>
        <w:tblPrEx>
          <w:tblLayout w:type="fixed"/>
          <w:tblCellMar>
            <w:top w:w="0" w:type="dxa"/>
            <w:left w:w="0" w:type="dxa"/>
            <w:bottom w:w="0" w:type="dxa"/>
            <w:right w:w="0" w:type="dxa"/>
          </w:tblCellMar>
        </w:tblPrEx>
        <w:trPr>
          <w:trHeight w:val="810"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4"/>
                <w:szCs w:val="24"/>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售后服务</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售后服务体系健全，措施得力并能提供完善的技术支持和服务；优：6-7分，良：3-5分，一般：1-2分。</w:t>
            </w:r>
          </w:p>
        </w:tc>
      </w:tr>
    </w:tbl>
    <w:p>
      <w:pPr>
        <w:pStyle w:val="67"/>
        <w:shd w:val="clear" w:color="auto" w:fill="FFFFFF"/>
        <w:ind w:firstLine="480"/>
        <w:jc w:val="left"/>
        <w:rPr>
          <w:rFonts w:ascii="新宋体" w:hAnsi="新宋体" w:eastAsia="新宋体" w:cs="新宋体"/>
          <w:kern w:val="0"/>
          <w:sz w:val="24"/>
          <w:szCs w:val="24"/>
        </w:rPr>
      </w:pPr>
    </w:p>
    <w:p>
      <w:pPr>
        <w:pStyle w:val="33"/>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以上评分标准中证书资质均需提供网址备查。</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4"/>
        <w:ind w:left="0" w:leftChars="0" w:firstLine="0" w:firstLineChars="0"/>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hint="eastAsia" w:cs="黑体" w:asciiTheme="minorEastAsia" w:hAnsiTheme="minorEastAsia"/>
          <w:b/>
          <w:bCs/>
          <w:sz w:val="28"/>
          <w:szCs w:val="28"/>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3"/>
        <w:rPr>
          <w:rFonts w:ascii="宋体" w:hAnsi="宋体"/>
          <w:b/>
          <w:bCs/>
          <w:color w:val="000000"/>
          <w:szCs w:val="24"/>
        </w:rPr>
      </w:pPr>
    </w:p>
    <w:p>
      <w:pPr>
        <w:pStyle w:val="33"/>
        <w:rPr>
          <w:rFonts w:ascii="宋体" w:hAnsi="宋体"/>
          <w:b/>
          <w:bCs/>
          <w:color w:val="000000"/>
          <w:szCs w:val="24"/>
        </w:rPr>
      </w:pPr>
    </w:p>
    <w:p>
      <w:pPr>
        <w:pStyle w:val="33"/>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3"/>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3"/>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3"/>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3"/>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4"/>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6"/>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654E26F6"/>
    <w:multiLevelType w:val="singleLevel"/>
    <w:tmpl w:val="654E26F6"/>
    <w:lvl w:ilvl="0" w:tentative="0">
      <w:start w:val="1"/>
      <w:numFmt w:val="decimal"/>
      <w:suff w:val="nothing"/>
      <w:lvlText w:val="%1、"/>
      <w:lvlJc w:val="left"/>
    </w:lvl>
  </w:abstractNum>
  <w:abstractNum w:abstractNumId="11">
    <w:nsid w:val="65A5CFBA"/>
    <w:multiLevelType w:val="singleLevel"/>
    <w:tmpl w:val="65A5CFBA"/>
    <w:lvl w:ilvl="0" w:tentative="0">
      <w:start w:val="3"/>
      <w:numFmt w:val="chineseCounting"/>
      <w:lvlText w:val="(%1)"/>
      <w:lvlJc w:val="left"/>
      <w:pPr>
        <w:tabs>
          <w:tab w:val="left" w:pos="312"/>
        </w:tabs>
      </w:pPr>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8"/>
  </w:num>
  <w:num w:numId="4">
    <w:abstractNumId w:val="9"/>
  </w:num>
  <w:num w:numId="5">
    <w:abstractNumId w:val="0"/>
  </w:num>
  <w:num w:numId="6">
    <w:abstractNumId w:val="10"/>
  </w:num>
  <w:num w:numId="7">
    <w:abstractNumId w:val="1"/>
  </w:num>
  <w:num w:numId="8">
    <w:abstractNumId w:val="7"/>
  </w:num>
  <w:num w:numId="9">
    <w:abstractNumId w:val="11"/>
  </w:num>
  <w:num w:numId="10">
    <w:abstractNumId w:val="2"/>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2CAB"/>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2D4405B"/>
    <w:rsid w:val="02DA0BF5"/>
    <w:rsid w:val="032449BC"/>
    <w:rsid w:val="037217D3"/>
    <w:rsid w:val="03A87C38"/>
    <w:rsid w:val="03C54AE6"/>
    <w:rsid w:val="046A12DA"/>
    <w:rsid w:val="052468E4"/>
    <w:rsid w:val="067B2CDB"/>
    <w:rsid w:val="070A50EA"/>
    <w:rsid w:val="07732CDA"/>
    <w:rsid w:val="07DA78CD"/>
    <w:rsid w:val="080C2BBA"/>
    <w:rsid w:val="082F7AF9"/>
    <w:rsid w:val="08866B85"/>
    <w:rsid w:val="08C0181D"/>
    <w:rsid w:val="08FD5745"/>
    <w:rsid w:val="091E11E7"/>
    <w:rsid w:val="09834DFC"/>
    <w:rsid w:val="0A5E16AE"/>
    <w:rsid w:val="0A7C3AAF"/>
    <w:rsid w:val="0A997A60"/>
    <w:rsid w:val="0AB50907"/>
    <w:rsid w:val="0B01317F"/>
    <w:rsid w:val="0B9378DE"/>
    <w:rsid w:val="0BBD5765"/>
    <w:rsid w:val="0C1D2223"/>
    <w:rsid w:val="0C3D4298"/>
    <w:rsid w:val="0C9523A6"/>
    <w:rsid w:val="0CA67F00"/>
    <w:rsid w:val="0CAB7FE2"/>
    <w:rsid w:val="0CF46B6D"/>
    <w:rsid w:val="0D1C296A"/>
    <w:rsid w:val="0D403087"/>
    <w:rsid w:val="0E901938"/>
    <w:rsid w:val="0F485C64"/>
    <w:rsid w:val="0FD30C14"/>
    <w:rsid w:val="101B403B"/>
    <w:rsid w:val="10483DBD"/>
    <w:rsid w:val="10E862A7"/>
    <w:rsid w:val="110E6851"/>
    <w:rsid w:val="116D26CD"/>
    <w:rsid w:val="11843C2C"/>
    <w:rsid w:val="119F1D23"/>
    <w:rsid w:val="11C23651"/>
    <w:rsid w:val="11E13F76"/>
    <w:rsid w:val="123714C8"/>
    <w:rsid w:val="129267D1"/>
    <w:rsid w:val="12C422CE"/>
    <w:rsid w:val="13040A31"/>
    <w:rsid w:val="13903C42"/>
    <w:rsid w:val="13EB69AF"/>
    <w:rsid w:val="13EF7D11"/>
    <w:rsid w:val="14055C74"/>
    <w:rsid w:val="140778EB"/>
    <w:rsid w:val="151C769F"/>
    <w:rsid w:val="155C6126"/>
    <w:rsid w:val="158908A7"/>
    <w:rsid w:val="160E3E81"/>
    <w:rsid w:val="16EE4E99"/>
    <w:rsid w:val="171A4F3B"/>
    <w:rsid w:val="171E620C"/>
    <w:rsid w:val="175F012D"/>
    <w:rsid w:val="17843B5C"/>
    <w:rsid w:val="1795703F"/>
    <w:rsid w:val="17A87F25"/>
    <w:rsid w:val="17F27C17"/>
    <w:rsid w:val="183965F3"/>
    <w:rsid w:val="189035FD"/>
    <w:rsid w:val="18C769E5"/>
    <w:rsid w:val="18D55096"/>
    <w:rsid w:val="192D0B22"/>
    <w:rsid w:val="193114FC"/>
    <w:rsid w:val="198348D6"/>
    <w:rsid w:val="1A08396D"/>
    <w:rsid w:val="1A1A3129"/>
    <w:rsid w:val="1A6F2526"/>
    <w:rsid w:val="1A8C20F0"/>
    <w:rsid w:val="1AFBFFDD"/>
    <w:rsid w:val="1B1653FD"/>
    <w:rsid w:val="1B1E6C6E"/>
    <w:rsid w:val="1BE029BC"/>
    <w:rsid w:val="1BE369CF"/>
    <w:rsid w:val="1BFD0131"/>
    <w:rsid w:val="1C2D1536"/>
    <w:rsid w:val="1CCF2F1D"/>
    <w:rsid w:val="1CF87F0B"/>
    <w:rsid w:val="1CFB73D3"/>
    <w:rsid w:val="1D767D0D"/>
    <w:rsid w:val="1D8125A1"/>
    <w:rsid w:val="1DAA1CA6"/>
    <w:rsid w:val="1E386555"/>
    <w:rsid w:val="1E8E722F"/>
    <w:rsid w:val="1F8E45BB"/>
    <w:rsid w:val="1FE15514"/>
    <w:rsid w:val="1FF158F3"/>
    <w:rsid w:val="208614E5"/>
    <w:rsid w:val="209E5ECC"/>
    <w:rsid w:val="209F6468"/>
    <w:rsid w:val="2157706F"/>
    <w:rsid w:val="21DC7D3C"/>
    <w:rsid w:val="21DD4A96"/>
    <w:rsid w:val="21E30407"/>
    <w:rsid w:val="21E87614"/>
    <w:rsid w:val="2298317C"/>
    <w:rsid w:val="22CE29EE"/>
    <w:rsid w:val="24054295"/>
    <w:rsid w:val="242212EC"/>
    <w:rsid w:val="24D35795"/>
    <w:rsid w:val="24F94126"/>
    <w:rsid w:val="254B47A6"/>
    <w:rsid w:val="255E48CD"/>
    <w:rsid w:val="256043E1"/>
    <w:rsid w:val="26B87348"/>
    <w:rsid w:val="271F4B16"/>
    <w:rsid w:val="275038F3"/>
    <w:rsid w:val="27CB63E1"/>
    <w:rsid w:val="27CD14F5"/>
    <w:rsid w:val="28E96646"/>
    <w:rsid w:val="29081640"/>
    <w:rsid w:val="293C5FB1"/>
    <w:rsid w:val="297D754F"/>
    <w:rsid w:val="29A55E19"/>
    <w:rsid w:val="29E54FBF"/>
    <w:rsid w:val="29F9088B"/>
    <w:rsid w:val="29F94CB1"/>
    <w:rsid w:val="2A390310"/>
    <w:rsid w:val="2A553543"/>
    <w:rsid w:val="2A745111"/>
    <w:rsid w:val="2AEF791B"/>
    <w:rsid w:val="2AF87034"/>
    <w:rsid w:val="2B022C78"/>
    <w:rsid w:val="2C014C3B"/>
    <w:rsid w:val="2D3A50C1"/>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4ED28D1"/>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600050"/>
    <w:rsid w:val="38A27B73"/>
    <w:rsid w:val="39734983"/>
    <w:rsid w:val="39FD28B4"/>
    <w:rsid w:val="3AC47AB6"/>
    <w:rsid w:val="3ADD0A2E"/>
    <w:rsid w:val="3B010D6D"/>
    <w:rsid w:val="3B4C7808"/>
    <w:rsid w:val="3B7A3E82"/>
    <w:rsid w:val="3B8D0CE8"/>
    <w:rsid w:val="3BA71EF1"/>
    <w:rsid w:val="3C1651F0"/>
    <w:rsid w:val="3C2006E5"/>
    <w:rsid w:val="3CB60762"/>
    <w:rsid w:val="3CBF1608"/>
    <w:rsid w:val="3CC749D9"/>
    <w:rsid w:val="3CFB31CE"/>
    <w:rsid w:val="3DCA2531"/>
    <w:rsid w:val="3DDA3322"/>
    <w:rsid w:val="3E3A26DB"/>
    <w:rsid w:val="3E8A0765"/>
    <w:rsid w:val="3EA20E92"/>
    <w:rsid w:val="3EF36E15"/>
    <w:rsid w:val="3F263B0E"/>
    <w:rsid w:val="3FB50222"/>
    <w:rsid w:val="3FDB4005"/>
    <w:rsid w:val="3FEC48EF"/>
    <w:rsid w:val="414D7438"/>
    <w:rsid w:val="41572B91"/>
    <w:rsid w:val="41A16B13"/>
    <w:rsid w:val="41D126B0"/>
    <w:rsid w:val="41EF3AE9"/>
    <w:rsid w:val="42065704"/>
    <w:rsid w:val="423A7A11"/>
    <w:rsid w:val="42566BAD"/>
    <w:rsid w:val="428968C5"/>
    <w:rsid w:val="430D37F8"/>
    <w:rsid w:val="43420F67"/>
    <w:rsid w:val="436A3287"/>
    <w:rsid w:val="43A30EC7"/>
    <w:rsid w:val="43AF27C5"/>
    <w:rsid w:val="443E3AC2"/>
    <w:rsid w:val="444225CD"/>
    <w:rsid w:val="444772BC"/>
    <w:rsid w:val="444A0A6A"/>
    <w:rsid w:val="444D773E"/>
    <w:rsid w:val="44972791"/>
    <w:rsid w:val="45217ABF"/>
    <w:rsid w:val="458D2A4C"/>
    <w:rsid w:val="459D509E"/>
    <w:rsid w:val="45A926DC"/>
    <w:rsid w:val="45FC4042"/>
    <w:rsid w:val="46041E03"/>
    <w:rsid w:val="46360210"/>
    <w:rsid w:val="47130682"/>
    <w:rsid w:val="475521A8"/>
    <w:rsid w:val="477C4489"/>
    <w:rsid w:val="477E79DB"/>
    <w:rsid w:val="47EC2F8F"/>
    <w:rsid w:val="48163D9E"/>
    <w:rsid w:val="48BB1E61"/>
    <w:rsid w:val="48D05818"/>
    <w:rsid w:val="48E44347"/>
    <w:rsid w:val="4AB4093D"/>
    <w:rsid w:val="4AE22F4C"/>
    <w:rsid w:val="4AF436C2"/>
    <w:rsid w:val="4B536EA5"/>
    <w:rsid w:val="4B957FC4"/>
    <w:rsid w:val="4BD04BAB"/>
    <w:rsid w:val="4C4E458C"/>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166D16"/>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D9D1276"/>
    <w:rsid w:val="5E2C7B65"/>
    <w:rsid w:val="5EB8046C"/>
    <w:rsid w:val="5EC23D91"/>
    <w:rsid w:val="5EEA6FD8"/>
    <w:rsid w:val="5EFE4414"/>
    <w:rsid w:val="5F5D3B89"/>
    <w:rsid w:val="5F91300B"/>
    <w:rsid w:val="5FBD74DE"/>
    <w:rsid w:val="601812B8"/>
    <w:rsid w:val="608416F1"/>
    <w:rsid w:val="60A539E5"/>
    <w:rsid w:val="60BD0412"/>
    <w:rsid w:val="616C5D6E"/>
    <w:rsid w:val="61775FA5"/>
    <w:rsid w:val="619B680C"/>
    <w:rsid w:val="625C5308"/>
    <w:rsid w:val="62E53998"/>
    <w:rsid w:val="63CB7258"/>
    <w:rsid w:val="64124C78"/>
    <w:rsid w:val="646A1844"/>
    <w:rsid w:val="646F4919"/>
    <w:rsid w:val="648D2FFF"/>
    <w:rsid w:val="64BD72D5"/>
    <w:rsid w:val="64E453C6"/>
    <w:rsid w:val="64FF1E06"/>
    <w:rsid w:val="65132A9C"/>
    <w:rsid w:val="653348F4"/>
    <w:rsid w:val="653820CD"/>
    <w:rsid w:val="656839C3"/>
    <w:rsid w:val="65725730"/>
    <w:rsid w:val="65B92974"/>
    <w:rsid w:val="65C80747"/>
    <w:rsid w:val="665D6AFD"/>
    <w:rsid w:val="66D20A72"/>
    <w:rsid w:val="67044E28"/>
    <w:rsid w:val="672B7704"/>
    <w:rsid w:val="674A7890"/>
    <w:rsid w:val="67A11357"/>
    <w:rsid w:val="68594ADA"/>
    <w:rsid w:val="68741D48"/>
    <w:rsid w:val="68843577"/>
    <w:rsid w:val="6974192C"/>
    <w:rsid w:val="6AB31C19"/>
    <w:rsid w:val="6B357A50"/>
    <w:rsid w:val="6B5B7DCB"/>
    <w:rsid w:val="6B930197"/>
    <w:rsid w:val="6BB95672"/>
    <w:rsid w:val="6C1E4AF0"/>
    <w:rsid w:val="6C4712E8"/>
    <w:rsid w:val="6C9C46AE"/>
    <w:rsid w:val="6CBD1903"/>
    <w:rsid w:val="6CE55F45"/>
    <w:rsid w:val="6CFE2CA7"/>
    <w:rsid w:val="6D15465F"/>
    <w:rsid w:val="6D4650CC"/>
    <w:rsid w:val="6D6121F0"/>
    <w:rsid w:val="6D8D5D8A"/>
    <w:rsid w:val="6DE87E82"/>
    <w:rsid w:val="6DFC3DF2"/>
    <w:rsid w:val="6E673C05"/>
    <w:rsid w:val="6E6F4DC3"/>
    <w:rsid w:val="6E7511ED"/>
    <w:rsid w:val="6E76180E"/>
    <w:rsid w:val="6E7B46D9"/>
    <w:rsid w:val="6EA321B1"/>
    <w:rsid w:val="6ED546F7"/>
    <w:rsid w:val="6EE51682"/>
    <w:rsid w:val="6EF25BF0"/>
    <w:rsid w:val="6F272507"/>
    <w:rsid w:val="6FF11A89"/>
    <w:rsid w:val="70117814"/>
    <w:rsid w:val="704A4E71"/>
    <w:rsid w:val="70602224"/>
    <w:rsid w:val="70C1699F"/>
    <w:rsid w:val="712A3EF9"/>
    <w:rsid w:val="7151172F"/>
    <w:rsid w:val="71617265"/>
    <w:rsid w:val="71C32A07"/>
    <w:rsid w:val="71E53350"/>
    <w:rsid w:val="720E5D3A"/>
    <w:rsid w:val="72254E2A"/>
    <w:rsid w:val="72E83FB1"/>
    <w:rsid w:val="72ED3426"/>
    <w:rsid w:val="73184127"/>
    <w:rsid w:val="73733509"/>
    <w:rsid w:val="737B1C80"/>
    <w:rsid w:val="73D40348"/>
    <w:rsid w:val="74235C83"/>
    <w:rsid w:val="74304EB5"/>
    <w:rsid w:val="747C77C3"/>
    <w:rsid w:val="74AB41BE"/>
    <w:rsid w:val="753E1785"/>
    <w:rsid w:val="755A041E"/>
    <w:rsid w:val="75EA3934"/>
    <w:rsid w:val="769F3760"/>
    <w:rsid w:val="76AF6448"/>
    <w:rsid w:val="77466BFE"/>
    <w:rsid w:val="774700AD"/>
    <w:rsid w:val="777E0158"/>
    <w:rsid w:val="78371F70"/>
    <w:rsid w:val="784471A7"/>
    <w:rsid w:val="78596E7A"/>
    <w:rsid w:val="788A0F31"/>
    <w:rsid w:val="78DE6336"/>
    <w:rsid w:val="78F56DD8"/>
    <w:rsid w:val="78FA033C"/>
    <w:rsid w:val="79373D17"/>
    <w:rsid w:val="7A2A6439"/>
    <w:rsid w:val="7A4F7BA5"/>
    <w:rsid w:val="7A77760E"/>
    <w:rsid w:val="7AC70899"/>
    <w:rsid w:val="7B3F7553"/>
    <w:rsid w:val="7B7986D1"/>
    <w:rsid w:val="7B877587"/>
    <w:rsid w:val="7BDA03EB"/>
    <w:rsid w:val="7C573C06"/>
    <w:rsid w:val="7DF42DE7"/>
    <w:rsid w:val="7E0F106D"/>
    <w:rsid w:val="7E4F5023"/>
    <w:rsid w:val="7EE52F06"/>
    <w:rsid w:val="7EFD7D9B"/>
    <w:rsid w:val="7F442CEC"/>
    <w:rsid w:val="7F7C60D3"/>
    <w:rsid w:val="7FE24976"/>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3"/>
    <w:qFormat/>
    <w:uiPriority w:val="0"/>
    <w:rPr>
      <w:rFonts w:ascii="Times New Roman" w:hAnsi="Times New Roman" w:eastAsia="宋体" w:cs="Times New Roman"/>
      <w:color w:val="FF0000"/>
      <w:sz w:val="24"/>
      <w:szCs w:val="24"/>
    </w:rPr>
  </w:style>
  <w:style w:type="paragraph" w:styleId="10">
    <w:name w:val="Body Text"/>
    <w:basedOn w:val="1"/>
    <w:next w:val="11"/>
    <w:link w:val="57"/>
    <w:unhideWhenUsed/>
    <w:qFormat/>
    <w:uiPriority w:val="99"/>
    <w:pPr>
      <w:spacing w:after="120"/>
    </w:pPr>
  </w:style>
  <w:style w:type="paragraph" w:styleId="11">
    <w:name w:val="Body Text 2"/>
    <w:basedOn w:val="1"/>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next w:val="13"/>
    <w:qFormat/>
    <w:uiPriority w:val="0"/>
    <w:pPr>
      <w:spacing w:line="400" w:lineRule="exact"/>
      <w:ind w:left="630"/>
    </w:pPr>
    <w:rPr>
      <w:rFonts w:ascii="楷体_GB2312" w:eastAsia="宋体"/>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8"/>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2"/>
    <w:semiHidden/>
    <w:qFormat/>
    <w:uiPriority w:val="99"/>
    <w:pPr>
      <w:spacing w:after="120" w:line="240" w:lineRule="auto"/>
      <w:ind w:left="420" w:leftChars="200" w:firstLine="420" w:firstLineChars="200"/>
    </w:pPr>
    <w:rPr>
      <w:szCs w:val="24"/>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paragraph" w:customStyle="1" w:styleId="33">
    <w:name w:val="无间隔1"/>
    <w:basedOn w:val="1"/>
    <w:qFormat/>
    <w:uiPriority w:val="0"/>
    <w:pPr>
      <w:spacing w:line="400" w:lineRule="exact"/>
    </w:pPr>
    <w:rPr>
      <w:sz w:val="24"/>
    </w:r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字符"/>
    <w:basedOn w:val="28"/>
    <w:link w:val="3"/>
    <w:qFormat/>
    <w:uiPriority w:val="0"/>
    <w:rPr>
      <w:rFonts w:ascii="Calibri" w:hAnsi="Calibri" w:eastAsia="宋体" w:cs="Times New Roman"/>
      <w:b/>
      <w:bCs/>
      <w:kern w:val="44"/>
      <w:sz w:val="44"/>
      <w:szCs w:val="44"/>
    </w:rPr>
  </w:style>
  <w:style w:type="character" w:customStyle="1" w:styleId="36">
    <w:name w:val="标题 2 字符"/>
    <w:basedOn w:val="28"/>
    <w:link w:val="4"/>
    <w:qFormat/>
    <w:uiPriority w:val="0"/>
    <w:rPr>
      <w:rFonts w:ascii="Arial" w:hAnsi="Arial" w:eastAsia="黑体" w:cs="Times New Roman"/>
      <w:b/>
      <w:bCs/>
      <w:kern w:val="0"/>
      <w:sz w:val="32"/>
      <w:szCs w:val="32"/>
    </w:rPr>
  </w:style>
  <w:style w:type="character" w:customStyle="1" w:styleId="37">
    <w:name w:val="标题 3 字符"/>
    <w:basedOn w:val="28"/>
    <w:link w:val="5"/>
    <w:qFormat/>
    <w:uiPriority w:val="0"/>
    <w:rPr>
      <w:rFonts w:ascii="宋体" w:hAnsi="宋体" w:eastAsia="宋体" w:cs="Times New Roman"/>
      <w:b/>
      <w:color w:val="000000"/>
      <w:kern w:val="0"/>
      <w:sz w:val="24"/>
      <w:szCs w:val="20"/>
      <w:lang w:val="en-GB"/>
    </w:rPr>
  </w:style>
  <w:style w:type="character" w:customStyle="1" w:styleId="38">
    <w:name w:val="标题 4 字符"/>
    <w:basedOn w:val="28"/>
    <w:link w:val="6"/>
    <w:qFormat/>
    <w:uiPriority w:val="0"/>
    <w:rPr>
      <w:rFonts w:ascii="Arial" w:hAnsi="Arial" w:eastAsia="黑体" w:cs="Times New Roman"/>
      <w:b/>
      <w:bCs/>
      <w:kern w:val="0"/>
      <w:sz w:val="28"/>
      <w:szCs w:val="28"/>
    </w:rPr>
  </w:style>
  <w:style w:type="character" w:customStyle="1" w:styleId="39">
    <w:name w:val="纯文本 字符"/>
    <w:basedOn w:val="28"/>
    <w:link w:val="16"/>
    <w:qFormat/>
    <w:uiPriority w:val="0"/>
    <w:rPr>
      <w:rFonts w:eastAsia="宋体"/>
      <w:sz w:val="24"/>
    </w:rPr>
  </w:style>
  <w:style w:type="character" w:customStyle="1" w:styleId="40">
    <w:name w:val="日期 字符"/>
    <w:basedOn w:val="28"/>
    <w:link w:val="17"/>
    <w:qFormat/>
    <w:uiPriority w:val="99"/>
  </w:style>
  <w:style w:type="character" w:customStyle="1" w:styleId="41">
    <w:name w:val="页脚 字符"/>
    <w:basedOn w:val="28"/>
    <w:link w:val="18"/>
    <w:qFormat/>
    <w:uiPriority w:val="99"/>
    <w:rPr>
      <w:sz w:val="18"/>
      <w:szCs w:val="18"/>
    </w:rPr>
  </w:style>
  <w:style w:type="character" w:customStyle="1" w:styleId="42">
    <w:name w:val="页眉 字符"/>
    <w:basedOn w:val="28"/>
    <w:link w:val="19"/>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1"/>
    <w:basedOn w:val="1"/>
    <w:qFormat/>
    <w:uiPriority w:val="34"/>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字符"/>
    <w:basedOn w:val="28"/>
    <w:link w:val="9"/>
    <w:qFormat/>
    <w:uiPriority w:val="0"/>
    <w:rPr>
      <w:rFonts w:ascii="Times New Roman" w:hAnsi="Times New Roman" w:eastAsia="宋体" w:cs="Times New Roman"/>
      <w:color w:val="FF0000"/>
      <w:sz w:val="24"/>
      <w:szCs w:val="24"/>
    </w:rPr>
  </w:style>
  <w:style w:type="character" w:customStyle="1" w:styleId="54">
    <w:name w:val="edittexttarea"/>
    <w:basedOn w:val="28"/>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字符"/>
    <w:basedOn w:val="28"/>
    <w:link w:val="10"/>
    <w:semiHidden/>
    <w:qFormat/>
    <w:uiPriority w:val="99"/>
  </w:style>
  <w:style w:type="character" w:customStyle="1" w:styleId="58">
    <w:name w:val="正文文本首行缩进 字符"/>
    <w:basedOn w:val="57"/>
    <w:link w:val="24"/>
    <w:qFormat/>
    <w:uiPriority w:val="0"/>
    <w:rPr>
      <w:rFonts w:ascii="宋体" w:hAnsi="Times New Roman" w:eastAsia="宋体" w:cs="Times New Roman"/>
      <w:kern w:val="0"/>
      <w:sz w:val="34"/>
      <w:szCs w:val="20"/>
    </w:rPr>
  </w:style>
  <w:style w:type="character" w:customStyle="1" w:styleId="59">
    <w:name w:val="HTML 预设格式 字符"/>
    <w:basedOn w:val="28"/>
    <w:link w:val="22"/>
    <w:semiHidden/>
    <w:qFormat/>
    <w:uiPriority w:val="99"/>
    <w:rPr>
      <w:rFonts w:ascii="宋体" w:hAnsi="宋体" w:eastAsia="宋体" w:cs="宋体"/>
      <w:kern w:val="0"/>
      <w:sz w:val="24"/>
      <w:szCs w:val="24"/>
    </w:rPr>
  </w:style>
  <w:style w:type="paragraph" w:customStyle="1" w:styleId="6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1">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eastAsia="宋体" w:cs="Times New Roman"/>
      <w:szCs w:val="24"/>
    </w:rPr>
  </w:style>
  <w:style w:type="paragraph" w:styleId="63">
    <w:name w:val="List Paragraph"/>
    <w:basedOn w:val="1"/>
    <w:unhideWhenUsed/>
    <w:qFormat/>
    <w:uiPriority w:val="99"/>
    <w:pPr>
      <w:ind w:firstLine="420" w:firstLineChars="200"/>
    </w:pPr>
  </w:style>
  <w:style w:type="character" w:customStyle="1" w:styleId="64">
    <w:name w:val="font01"/>
    <w:basedOn w:val="28"/>
    <w:qFormat/>
    <w:uiPriority w:val="0"/>
    <w:rPr>
      <w:rFonts w:hint="eastAsia" w:ascii="宋体" w:hAnsi="宋体" w:eastAsia="宋体" w:cs="宋体"/>
      <w:color w:val="000000"/>
      <w:sz w:val="22"/>
      <w:szCs w:val="22"/>
      <w:u w:val="none"/>
    </w:rPr>
  </w:style>
  <w:style w:type="character" w:customStyle="1" w:styleId="65">
    <w:name w:val="font21"/>
    <w:basedOn w:val="28"/>
    <w:qFormat/>
    <w:uiPriority w:val="0"/>
    <w:rPr>
      <w:rFonts w:hint="eastAsia" w:ascii="宋体" w:hAnsi="宋体" w:eastAsia="宋体" w:cs="宋体"/>
      <w:color w:val="000000"/>
      <w:sz w:val="28"/>
      <w:szCs w:val="28"/>
      <w:u w:val="none"/>
    </w:rPr>
  </w:style>
  <w:style w:type="character" w:customStyle="1" w:styleId="66">
    <w:name w:val="font11"/>
    <w:basedOn w:val="28"/>
    <w:qFormat/>
    <w:uiPriority w:val="0"/>
    <w:rPr>
      <w:rFonts w:ascii="Calibri" w:hAnsi="Calibri" w:cs="Calibri"/>
      <w:color w:val="000000"/>
      <w:sz w:val="28"/>
      <w:szCs w:val="28"/>
      <w:u w:val="none"/>
    </w:rPr>
  </w:style>
  <w:style w:type="paragraph" w:customStyle="1" w:styleId="67">
    <w:name w:val="正文 A"/>
    <w:next w:val="68"/>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8">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9">
    <w:name w:val="Table Normal"/>
    <w:qFormat/>
    <w:uiPriority w:val="0"/>
    <w:tblPr>
      <w:tblLayout w:type="fixed"/>
      <w:tblCellMar>
        <w:top w:w="0" w:type="dxa"/>
        <w:left w:w="0" w:type="dxa"/>
        <w:bottom w:w="0" w:type="dxa"/>
        <w:right w:w="0" w:type="dxa"/>
      </w:tblCellMar>
    </w:tblPr>
  </w:style>
  <w:style w:type="paragraph" w:customStyle="1" w:styleId="7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6</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2020-03-23T02:27:31Z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