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BC1" w:rsidRDefault="00D15F4D">
      <w:pPr>
        <w:jc w:val="center"/>
        <w:rPr>
          <w:rFonts w:hAnsi="宋体"/>
          <w:sz w:val="52"/>
          <w:szCs w:val="52"/>
        </w:rPr>
      </w:pPr>
      <w:r>
        <w:rPr>
          <w:rFonts w:hAnsi="宋体" w:hint="eastAsia"/>
          <w:sz w:val="52"/>
          <w:szCs w:val="52"/>
        </w:rPr>
        <w:t>建安区</w:t>
      </w:r>
      <w:r>
        <w:rPr>
          <w:rFonts w:hAnsi="宋体"/>
          <w:sz w:val="52"/>
          <w:szCs w:val="52"/>
        </w:rPr>
        <w:t>建设工程</w:t>
      </w:r>
    </w:p>
    <w:p w:rsidR="00555BC1" w:rsidRDefault="00555BC1">
      <w:pPr>
        <w:jc w:val="center"/>
        <w:rPr>
          <w:rFonts w:hAnsi="宋体"/>
          <w:sz w:val="56"/>
          <w:szCs w:val="56"/>
        </w:rPr>
      </w:pPr>
    </w:p>
    <w:p w:rsidR="00555BC1" w:rsidRDefault="00555BC1">
      <w:pPr>
        <w:jc w:val="center"/>
        <w:rPr>
          <w:rFonts w:hAnsi="宋体"/>
          <w:sz w:val="52"/>
          <w:szCs w:val="52"/>
        </w:rPr>
      </w:pPr>
    </w:p>
    <w:p w:rsidR="00555BC1" w:rsidRDefault="00555BC1">
      <w:pPr>
        <w:rPr>
          <w:rFonts w:hAnsi="宋体"/>
          <w:sz w:val="52"/>
          <w:szCs w:val="52"/>
        </w:rPr>
      </w:pPr>
    </w:p>
    <w:p w:rsidR="00555BC1" w:rsidRDefault="00D15F4D">
      <w:pPr>
        <w:jc w:val="center"/>
        <w:rPr>
          <w:rFonts w:hAnsi="宋体"/>
          <w:sz w:val="52"/>
          <w:szCs w:val="52"/>
        </w:rPr>
      </w:pPr>
      <w:r>
        <w:rPr>
          <w:rFonts w:hAnsi="宋体"/>
          <w:sz w:val="52"/>
          <w:szCs w:val="52"/>
        </w:rPr>
        <w:t>招</w:t>
      </w:r>
    </w:p>
    <w:p w:rsidR="00555BC1" w:rsidRDefault="00D15F4D">
      <w:pPr>
        <w:jc w:val="center"/>
        <w:rPr>
          <w:rFonts w:hAnsi="宋体"/>
          <w:sz w:val="52"/>
          <w:szCs w:val="52"/>
        </w:rPr>
      </w:pPr>
      <w:r>
        <w:rPr>
          <w:rFonts w:hAnsi="宋体"/>
          <w:sz w:val="52"/>
          <w:szCs w:val="52"/>
        </w:rPr>
        <w:t>标</w:t>
      </w:r>
    </w:p>
    <w:p w:rsidR="00555BC1" w:rsidRDefault="00D15F4D">
      <w:pPr>
        <w:jc w:val="center"/>
        <w:rPr>
          <w:rFonts w:hAnsi="宋体"/>
          <w:sz w:val="52"/>
          <w:szCs w:val="52"/>
        </w:rPr>
      </w:pPr>
      <w:r>
        <w:rPr>
          <w:rFonts w:hAnsi="宋体"/>
          <w:sz w:val="52"/>
          <w:szCs w:val="52"/>
        </w:rPr>
        <w:t>文</w:t>
      </w:r>
    </w:p>
    <w:p w:rsidR="00555BC1" w:rsidRDefault="00D15F4D">
      <w:pPr>
        <w:jc w:val="center"/>
        <w:rPr>
          <w:rFonts w:hAnsi="宋体"/>
          <w:sz w:val="52"/>
          <w:szCs w:val="52"/>
        </w:rPr>
      </w:pPr>
      <w:r>
        <w:rPr>
          <w:rFonts w:hAnsi="宋体"/>
          <w:sz w:val="52"/>
          <w:szCs w:val="52"/>
        </w:rPr>
        <w:t>件</w:t>
      </w:r>
    </w:p>
    <w:p w:rsidR="00555BC1" w:rsidRDefault="00555BC1">
      <w:pPr>
        <w:jc w:val="center"/>
        <w:rPr>
          <w:rFonts w:hAnsi="宋体"/>
          <w:sz w:val="32"/>
          <w:szCs w:val="32"/>
        </w:rPr>
      </w:pPr>
    </w:p>
    <w:p w:rsidR="00555BC1" w:rsidRDefault="00555BC1">
      <w:pPr>
        <w:tabs>
          <w:tab w:val="left" w:pos="1476"/>
        </w:tabs>
        <w:jc w:val="center"/>
        <w:rPr>
          <w:rFonts w:hAnsi="宋体"/>
          <w:sz w:val="32"/>
          <w:szCs w:val="32"/>
        </w:rPr>
      </w:pPr>
    </w:p>
    <w:p w:rsidR="00555BC1" w:rsidRDefault="00555BC1">
      <w:pPr>
        <w:jc w:val="left"/>
        <w:rPr>
          <w:rFonts w:hAnsi="宋体"/>
          <w:sz w:val="32"/>
          <w:szCs w:val="32"/>
        </w:rPr>
      </w:pPr>
    </w:p>
    <w:p w:rsidR="00555BC1" w:rsidRDefault="00D15F4D">
      <w:pPr>
        <w:ind w:firstLineChars="600" w:firstLine="1920"/>
        <w:rPr>
          <w:rFonts w:hAnsi="宋体"/>
          <w:sz w:val="32"/>
          <w:szCs w:val="32"/>
        </w:rPr>
      </w:pPr>
      <w:r>
        <w:rPr>
          <w:rFonts w:hAnsi="宋体" w:hint="eastAsia"/>
          <w:sz w:val="32"/>
          <w:szCs w:val="32"/>
        </w:rPr>
        <w:t>项目编号：建安建工公字〔2020〕</w:t>
      </w:r>
      <w:r w:rsidR="008314C7">
        <w:rPr>
          <w:rFonts w:hAnsi="宋体" w:hint="eastAsia"/>
          <w:sz w:val="32"/>
          <w:szCs w:val="32"/>
        </w:rPr>
        <w:t>25</w:t>
      </w:r>
      <w:r>
        <w:rPr>
          <w:rFonts w:hAnsi="宋体" w:hint="eastAsia"/>
          <w:sz w:val="32"/>
          <w:szCs w:val="32"/>
        </w:rPr>
        <w:t>号</w:t>
      </w:r>
    </w:p>
    <w:p w:rsidR="00555BC1" w:rsidRDefault="00D15F4D">
      <w:pPr>
        <w:ind w:leftChars="564" w:left="3518" w:hangingChars="500" w:hanging="1600"/>
        <w:jc w:val="left"/>
        <w:rPr>
          <w:rFonts w:hAnsi="宋体"/>
          <w:sz w:val="32"/>
          <w:szCs w:val="32"/>
        </w:rPr>
      </w:pPr>
      <w:r>
        <w:rPr>
          <w:rFonts w:hAnsi="宋体"/>
          <w:sz w:val="32"/>
          <w:szCs w:val="32"/>
        </w:rPr>
        <w:t>项目名称：</w:t>
      </w:r>
      <w:r>
        <w:rPr>
          <w:rFonts w:hAnsi="宋体" w:hint="eastAsia"/>
          <w:sz w:val="32"/>
          <w:szCs w:val="32"/>
        </w:rPr>
        <w:t>农大路（汉风路-劳动北路）道路、给排水工程</w:t>
      </w:r>
    </w:p>
    <w:p w:rsidR="00555BC1" w:rsidRDefault="00D15F4D">
      <w:pPr>
        <w:ind w:firstLineChars="600" w:firstLine="1920"/>
        <w:jc w:val="left"/>
        <w:rPr>
          <w:rFonts w:hAnsi="宋体"/>
          <w:sz w:val="32"/>
          <w:szCs w:val="32"/>
        </w:rPr>
      </w:pPr>
      <w:r>
        <w:rPr>
          <w:rFonts w:hAnsi="宋体"/>
          <w:sz w:val="32"/>
          <w:szCs w:val="32"/>
        </w:rPr>
        <w:t>招 标 人：</w:t>
      </w:r>
      <w:r>
        <w:rPr>
          <w:rFonts w:hAnsi="宋体" w:hint="eastAsia"/>
          <w:sz w:val="32"/>
          <w:szCs w:val="32"/>
        </w:rPr>
        <w:t>许昌市建安区住房和城乡建设局</w:t>
      </w:r>
    </w:p>
    <w:p w:rsidR="00555BC1" w:rsidRDefault="00D15F4D">
      <w:pPr>
        <w:ind w:firstLineChars="600" w:firstLine="1920"/>
        <w:jc w:val="left"/>
        <w:rPr>
          <w:rFonts w:hAnsi="宋体"/>
          <w:sz w:val="32"/>
          <w:szCs w:val="32"/>
        </w:rPr>
      </w:pPr>
      <w:r>
        <w:rPr>
          <w:rFonts w:hAnsi="宋体"/>
          <w:sz w:val="32"/>
          <w:szCs w:val="32"/>
        </w:rPr>
        <w:t>代理机构：</w:t>
      </w:r>
      <w:r>
        <w:rPr>
          <w:rFonts w:hAnsi="宋体" w:hint="eastAsia"/>
          <w:sz w:val="32"/>
          <w:szCs w:val="32"/>
        </w:rPr>
        <w:t>河南天扬工程项目管理有限公司</w:t>
      </w:r>
    </w:p>
    <w:p w:rsidR="00555BC1" w:rsidRDefault="001A26E8">
      <w:pPr>
        <w:ind w:firstLineChars="1200" w:firstLine="3840"/>
        <w:rPr>
          <w:rFonts w:hAnsi="宋体"/>
          <w:sz w:val="16"/>
        </w:rPr>
      </w:pPr>
      <w:r>
        <w:rPr>
          <w:rFonts w:hAnsi="宋体" w:hint="eastAsia"/>
          <w:sz w:val="32"/>
          <w:szCs w:val="32"/>
        </w:rPr>
        <w:t>二〇二〇年三</w:t>
      </w:r>
      <w:r w:rsidR="00D15F4D">
        <w:rPr>
          <w:rFonts w:hAnsi="宋体" w:hint="eastAsia"/>
          <w:sz w:val="32"/>
          <w:szCs w:val="32"/>
        </w:rPr>
        <w:t>月</w:t>
      </w:r>
    </w:p>
    <w:p w:rsidR="00555BC1" w:rsidRDefault="00555BC1">
      <w:pPr>
        <w:rPr>
          <w:rFonts w:ascii="黑体" w:eastAsia="黑体" w:hAnsi="宋体"/>
          <w:b/>
          <w:sz w:val="44"/>
        </w:rPr>
        <w:sectPr w:rsidR="00555BC1">
          <w:headerReference w:type="default" r:id="rId9"/>
          <w:footerReference w:type="default" r:id="rId10"/>
          <w:headerReference w:type="first" r:id="rId11"/>
          <w:pgSz w:w="11906" w:h="16838"/>
          <w:pgMar w:top="1304" w:right="1134" w:bottom="1304" w:left="1134" w:header="851" w:footer="992" w:gutter="0"/>
          <w:pgNumType w:start="0"/>
          <w:cols w:space="720"/>
          <w:docGrid w:type="linesAndChars" w:linePitch="312"/>
        </w:sectPr>
      </w:pPr>
    </w:p>
    <w:p w:rsidR="00555BC1" w:rsidRDefault="00D15F4D">
      <w:pPr>
        <w:ind w:firstLineChars="1000" w:firstLine="4417"/>
        <w:rPr>
          <w:rFonts w:ascii="黑体" w:eastAsia="黑体" w:hAnsi="宋体"/>
          <w:b/>
          <w:sz w:val="44"/>
        </w:rPr>
      </w:pPr>
      <w:r>
        <w:rPr>
          <w:rFonts w:ascii="黑体" w:eastAsia="黑体" w:hAnsi="宋体" w:hint="eastAsia"/>
          <w:b/>
          <w:sz w:val="44"/>
        </w:rPr>
        <w:lastRenderedPageBreak/>
        <w:t>目  录</w:t>
      </w:r>
    </w:p>
    <w:p w:rsidR="00555BC1" w:rsidRDefault="00555BC1">
      <w:pPr>
        <w:jc w:val="center"/>
        <w:rPr>
          <w:rFonts w:hAnsi="宋体"/>
          <w:b/>
          <w:sz w:val="32"/>
        </w:rPr>
      </w:pPr>
    </w:p>
    <w:p w:rsidR="00555BC1" w:rsidRDefault="00D15F4D">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 xml:space="preserve"> 招标公告</w:t>
      </w:r>
    </w:p>
    <w:p w:rsidR="00555BC1" w:rsidRDefault="00D15F4D">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投标人须知</w:t>
      </w:r>
    </w:p>
    <w:p w:rsidR="00555BC1" w:rsidRDefault="00D15F4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p>
    <w:p w:rsidR="00555BC1" w:rsidRDefault="00D15F4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合同条款及格式</w:t>
      </w:r>
    </w:p>
    <w:p w:rsidR="00555BC1" w:rsidRDefault="00D15F4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p>
    <w:p w:rsidR="00555BC1" w:rsidRDefault="00D15F4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技术标准和要求</w:t>
      </w:r>
    </w:p>
    <w:p w:rsidR="00555BC1" w:rsidRDefault="00D15F4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投标文件格式</w:t>
      </w:r>
    </w:p>
    <w:p w:rsidR="00555BC1" w:rsidRDefault="00555BC1">
      <w:pPr>
        <w:rPr>
          <w:rFonts w:hAnsi="宋体" w:cs="黑体"/>
          <w:b/>
          <w:sz w:val="32"/>
          <w:szCs w:val="32"/>
        </w:rPr>
      </w:pPr>
    </w:p>
    <w:p w:rsidR="00555BC1" w:rsidRDefault="00555BC1">
      <w:pPr>
        <w:ind w:firstLineChars="1083" w:firstLine="3479"/>
        <w:rPr>
          <w:rFonts w:hAnsi="宋体" w:cs="黑体"/>
          <w:b/>
          <w:sz w:val="32"/>
          <w:szCs w:val="32"/>
        </w:rPr>
      </w:pPr>
    </w:p>
    <w:p w:rsidR="00555BC1" w:rsidRDefault="00555BC1">
      <w:pPr>
        <w:rPr>
          <w:b/>
          <w:sz w:val="48"/>
          <w:szCs w:val="48"/>
        </w:rPr>
      </w:pPr>
    </w:p>
    <w:p w:rsidR="00555BC1" w:rsidRDefault="00555BC1">
      <w:pPr>
        <w:rPr>
          <w:rFonts w:hAnsi="宋体" w:cs="黑体"/>
          <w:b/>
          <w:sz w:val="32"/>
          <w:szCs w:val="32"/>
        </w:rPr>
      </w:pPr>
    </w:p>
    <w:p w:rsidR="00555BC1" w:rsidRDefault="00555BC1">
      <w:pPr>
        <w:ind w:firstLineChars="1083" w:firstLine="4784"/>
        <w:rPr>
          <w:rFonts w:ascii="黑体" w:eastAsia="黑体" w:hAnsi="宋体"/>
          <w:b/>
          <w:sz w:val="44"/>
        </w:rPr>
        <w:sectPr w:rsidR="00555BC1">
          <w:footerReference w:type="default" r:id="rId12"/>
          <w:pgSz w:w="11906" w:h="16838"/>
          <w:pgMar w:top="1304" w:right="1134" w:bottom="1304" w:left="1134" w:header="851" w:footer="992" w:gutter="0"/>
          <w:pgNumType w:start="1"/>
          <w:cols w:space="720"/>
          <w:docGrid w:type="linesAndChars" w:linePitch="312"/>
        </w:sectPr>
      </w:pPr>
    </w:p>
    <w:p w:rsidR="00555BC1" w:rsidRDefault="00555BC1">
      <w:pPr>
        <w:ind w:firstLineChars="1083" w:firstLine="3479"/>
        <w:rPr>
          <w:rFonts w:hAnsi="宋体" w:cs="黑体"/>
          <w:b/>
          <w:sz w:val="32"/>
          <w:szCs w:val="32"/>
        </w:rPr>
      </w:pPr>
    </w:p>
    <w:p w:rsidR="00555BC1" w:rsidRDefault="00555BC1" w:rsidP="00E172CB">
      <w:pPr>
        <w:tabs>
          <w:tab w:val="left" w:pos="3185"/>
          <w:tab w:val="center" w:pos="5452"/>
        </w:tabs>
        <w:snapToGrid w:val="0"/>
        <w:spacing w:beforeLines="50"/>
        <w:jc w:val="left"/>
        <w:rPr>
          <w:rFonts w:hAnsi="宋体" w:cs="黑体"/>
          <w:b/>
          <w:sz w:val="36"/>
          <w:szCs w:val="36"/>
        </w:rPr>
      </w:pPr>
      <w:bookmarkStart w:id="0" w:name="_Toc215282124"/>
    </w:p>
    <w:p w:rsidR="00555BC1" w:rsidRDefault="00555BC1" w:rsidP="00E172CB">
      <w:pPr>
        <w:tabs>
          <w:tab w:val="left" w:pos="3185"/>
          <w:tab w:val="center" w:pos="5452"/>
        </w:tabs>
        <w:snapToGrid w:val="0"/>
        <w:spacing w:beforeLines="50"/>
        <w:jc w:val="left"/>
        <w:rPr>
          <w:rFonts w:hAnsi="宋体" w:cs="黑体"/>
          <w:b/>
          <w:sz w:val="36"/>
          <w:szCs w:val="36"/>
        </w:rPr>
        <w:sectPr w:rsidR="00555BC1">
          <w:type w:val="continuous"/>
          <w:pgSz w:w="11906" w:h="16838"/>
          <w:pgMar w:top="1304" w:right="1134" w:bottom="1304" w:left="1134" w:header="851" w:footer="992" w:gutter="0"/>
          <w:cols w:space="720"/>
          <w:titlePg/>
          <w:docGrid w:type="linesAndChars" w:linePitch="312"/>
        </w:sectPr>
      </w:pPr>
    </w:p>
    <w:p w:rsidR="00555BC1" w:rsidRDefault="00D15F4D" w:rsidP="00E172CB">
      <w:pPr>
        <w:numPr>
          <w:ilvl w:val="0"/>
          <w:numId w:val="2"/>
        </w:num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 xml:space="preserve"> 招标公告</w:t>
      </w:r>
    </w:p>
    <w:p w:rsidR="00555BC1" w:rsidRDefault="00D15F4D">
      <w:pPr>
        <w:autoSpaceDE w:val="0"/>
        <w:autoSpaceDN w:val="0"/>
        <w:adjustRightInd w:val="0"/>
        <w:spacing w:line="520" w:lineRule="exact"/>
        <w:ind w:firstLineChars="200" w:firstLine="480"/>
        <w:jc w:val="center"/>
        <w:outlineLvl w:val="0"/>
        <w:rPr>
          <w:rFonts w:hAnsi="宋体" w:cs="宋体"/>
          <w:sz w:val="24"/>
          <w:szCs w:val="24"/>
        </w:rPr>
      </w:pPr>
      <w:r>
        <w:rPr>
          <w:rFonts w:hAnsi="宋体" w:cs="宋体" w:hint="eastAsia"/>
          <w:sz w:val="24"/>
          <w:szCs w:val="24"/>
        </w:rPr>
        <w:t>建安建工公字〔2020〕</w:t>
      </w:r>
      <w:r w:rsidR="00237B2D">
        <w:rPr>
          <w:rFonts w:hAnsi="宋体" w:cs="宋体" w:hint="eastAsia"/>
          <w:sz w:val="24"/>
          <w:szCs w:val="24"/>
        </w:rPr>
        <w:t>25</w:t>
      </w:r>
      <w:r>
        <w:rPr>
          <w:rFonts w:hAnsi="宋体" w:cs="宋体" w:hint="eastAsia"/>
          <w:sz w:val="24"/>
          <w:szCs w:val="24"/>
        </w:rPr>
        <w:t>号</w:t>
      </w:r>
    </w:p>
    <w:p w:rsidR="00555BC1" w:rsidRDefault="00D15F4D">
      <w:pPr>
        <w:autoSpaceDE w:val="0"/>
        <w:autoSpaceDN w:val="0"/>
        <w:adjustRightInd w:val="0"/>
        <w:spacing w:line="520" w:lineRule="exact"/>
        <w:ind w:firstLineChars="200" w:firstLine="480"/>
        <w:jc w:val="center"/>
        <w:outlineLvl w:val="0"/>
        <w:rPr>
          <w:rFonts w:hAnsi="宋体" w:cs="宋体"/>
          <w:sz w:val="24"/>
          <w:szCs w:val="24"/>
        </w:rPr>
      </w:pPr>
      <w:r>
        <w:rPr>
          <w:rFonts w:hAnsi="宋体" w:cs="宋体" w:hint="eastAsia"/>
          <w:sz w:val="24"/>
          <w:szCs w:val="24"/>
        </w:rPr>
        <w:t>许昌市建安区住房和城乡建设局</w:t>
      </w:r>
    </w:p>
    <w:p w:rsidR="00555BC1" w:rsidRDefault="00D15F4D">
      <w:pPr>
        <w:autoSpaceDE w:val="0"/>
        <w:autoSpaceDN w:val="0"/>
        <w:adjustRightInd w:val="0"/>
        <w:spacing w:line="520" w:lineRule="exact"/>
        <w:ind w:firstLineChars="200" w:firstLine="480"/>
        <w:jc w:val="center"/>
        <w:outlineLvl w:val="0"/>
        <w:rPr>
          <w:rFonts w:hAnsi="宋体" w:cs="宋体"/>
          <w:sz w:val="24"/>
          <w:szCs w:val="24"/>
        </w:rPr>
      </w:pPr>
      <w:r>
        <w:rPr>
          <w:rFonts w:hAnsi="宋体" w:cs="宋体" w:hint="eastAsia"/>
          <w:sz w:val="24"/>
          <w:szCs w:val="24"/>
        </w:rPr>
        <w:t>农大路（汉风路-劳动北路）道路、给排水工程</w:t>
      </w:r>
    </w:p>
    <w:p w:rsidR="00555BC1" w:rsidRDefault="00D15F4D">
      <w:pPr>
        <w:autoSpaceDE w:val="0"/>
        <w:autoSpaceDN w:val="0"/>
        <w:adjustRightInd w:val="0"/>
        <w:spacing w:line="520" w:lineRule="exact"/>
        <w:ind w:firstLineChars="200" w:firstLine="480"/>
        <w:jc w:val="center"/>
        <w:outlineLvl w:val="0"/>
        <w:rPr>
          <w:rFonts w:hAnsi="宋体" w:cs="宋体"/>
          <w:sz w:val="28"/>
          <w:szCs w:val="28"/>
        </w:rPr>
      </w:pPr>
      <w:r>
        <w:rPr>
          <w:rFonts w:hAnsi="宋体" w:cs="宋体"/>
          <w:sz w:val="24"/>
          <w:szCs w:val="24"/>
        </w:rPr>
        <w:t>公开招标公告</w:t>
      </w:r>
    </w:p>
    <w:p w:rsidR="00555BC1" w:rsidRDefault="00D15F4D">
      <w:pPr>
        <w:autoSpaceDE w:val="0"/>
        <w:autoSpaceDN w:val="0"/>
        <w:adjustRightInd w:val="0"/>
        <w:spacing w:line="420" w:lineRule="exact"/>
        <w:jc w:val="left"/>
        <w:outlineLvl w:val="0"/>
        <w:rPr>
          <w:rFonts w:hAnsi="宋体" w:cs="宋体"/>
          <w:sz w:val="24"/>
          <w:szCs w:val="24"/>
        </w:rPr>
      </w:pPr>
      <w:r>
        <w:rPr>
          <w:rFonts w:hAnsi="宋体" w:cs="宋体" w:hint="eastAsia"/>
          <w:b/>
          <w:bCs/>
          <w:sz w:val="24"/>
          <w:szCs w:val="24"/>
        </w:rPr>
        <w:t xml:space="preserve"> 一、</w:t>
      </w:r>
      <w:r>
        <w:rPr>
          <w:rFonts w:hAnsi="宋体" w:cs="宋体"/>
          <w:b/>
          <w:bCs/>
          <w:sz w:val="24"/>
          <w:szCs w:val="24"/>
        </w:rPr>
        <w:t>项目概况</w:t>
      </w:r>
    </w:p>
    <w:p w:rsidR="00555BC1" w:rsidRDefault="00D15F4D">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1、项目编号：建安建工公字〔2020〕</w:t>
      </w:r>
      <w:r w:rsidR="00237B2D">
        <w:rPr>
          <w:rFonts w:hAnsi="宋体" w:cs="宋体" w:hint="eastAsia"/>
          <w:sz w:val="24"/>
          <w:szCs w:val="22"/>
        </w:rPr>
        <w:t>25</w:t>
      </w:r>
      <w:r>
        <w:rPr>
          <w:rFonts w:hAnsi="宋体" w:cs="宋体" w:hint="eastAsia"/>
          <w:sz w:val="24"/>
          <w:szCs w:val="22"/>
        </w:rPr>
        <w:t>号。</w:t>
      </w:r>
    </w:p>
    <w:p w:rsidR="00555BC1" w:rsidRDefault="00D15F4D">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2、</w:t>
      </w:r>
      <w:r>
        <w:rPr>
          <w:rFonts w:hAnsi="宋体" w:cs="宋体"/>
          <w:sz w:val="24"/>
          <w:szCs w:val="22"/>
        </w:rPr>
        <w:t>项目名称：</w:t>
      </w:r>
      <w:r>
        <w:rPr>
          <w:rFonts w:hAnsi="宋体" w:cs="宋体" w:hint="eastAsia"/>
          <w:sz w:val="24"/>
          <w:szCs w:val="22"/>
        </w:rPr>
        <w:t>农大路（汉风路-劳动北路）道路、给排水工程。</w:t>
      </w:r>
    </w:p>
    <w:p w:rsidR="00555BC1" w:rsidRDefault="00D15F4D">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3、招标单位：许昌市建安区住房和城乡建设局。</w:t>
      </w:r>
    </w:p>
    <w:p w:rsidR="005634A5" w:rsidRPr="005634A5" w:rsidRDefault="00D15F4D" w:rsidP="005634A5">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4、工程概况：本项目建设地点位于许昌市建安区农大路（汉风路-劳动北路），</w:t>
      </w:r>
      <w:r w:rsidR="005634A5">
        <w:rPr>
          <w:rFonts w:hAnsi="宋体" w:cs="宋体" w:hint="eastAsia"/>
          <w:sz w:val="24"/>
          <w:szCs w:val="22"/>
        </w:rPr>
        <w:t>道路性质为东西向城市主干路，设计红线宽24m。道路工程起止桩号K0+000-K0+858.399；雨水工程起止桩号K0+018.134-K0+890.718；污水工程起止桩号K0+015-K0+847.6；给水工程起止桩号K0+040-K0+915。主要工作内容为道路工程、雨水工程、给水工程、污水工程、现状道路的拆除、临时道路、破除和垃圾的清运。</w:t>
      </w:r>
    </w:p>
    <w:p w:rsidR="00555BC1" w:rsidRDefault="00D15F4D">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5、招标范围：招标文件、工程量清单、</w:t>
      </w:r>
      <w:r>
        <w:rPr>
          <w:rFonts w:hAnsi="宋体" w:hint="eastAsia"/>
          <w:sz w:val="24"/>
          <w:szCs w:val="22"/>
        </w:rPr>
        <w:t>答疑纪要和补充文件（如有）范围内的所有建设内容。</w:t>
      </w:r>
    </w:p>
    <w:p w:rsidR="00555BC1" w:rsidRDefault="00D15F4D">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6、标段划分：共一个标段。</w:t>
      </w:r>
    </w:p>
    <w:p w:rsidR="00555BC1" w:rsidRDefault="00D15F4D">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4"/>
        </w:rPr>
        <w:t>7</w:t>
      </w:r>
      <w:r>
        <w:rPr>
          <w:rFonts w:hAnsi="宋体" w:cs="宋体"/>
          <w:sz w:val="24"/>
          <w:szCs w:val="24"/>
        </w:rPr>
        <w:t>、</w:t>
      </w:r>
      <w:r>
        <w:rPr>
          <w:rFonts w:hAnsi="宋体" w:cs="宋体" w:hint="eastAsia"/>
          <w:sz w:val="24"/>
          <w:szCs w:val="22"/>
        </w:rPr>
        <w:t>资金预算：</w:t>
      </w:r>
      <w:r>
        <w:rPr>
          <w:rFonts w:hAnsi="宋体" w:cs="宋体" w:hint="eastAsia"/>
          <w:sz w:val="24"/>
          <w:szCs w:val="24"/>
        </w:rPr>
        <w:t>19654122.43元</w:t>
      </w:r>
      <w:r>
        <w:rPr>
          <w:rFonts w:hAnsi="宋体" w:cs="宋体" w:hint="eastAsia"/>
          <w:sz w:val="24"/>
          <w:szCs w:val="22"/>
        </w:rPr>
        <w:t>。</w:t>
      </w:r>
    </w:p>
    <w:p w:rsidR="00555BC1" w:rsidRDefault="00D15F4D">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8、</w:t>
      </w:r>
      <w:r>
        <w:rPr>
          <w:rFonts w:hAnsi="宋体" w:cs="宋体"/>
          <w:sz w:val="24"/>
          <w:szCs w:val="24"/>
        </w:rPr>
        <w:t>计划工期：</w:t>
      </w:r>
      <w:r w:rsidR="00BE11EE">
        <w:rPr>
          <w:rFonts w:hAnsi="宋体" w:cs="宋体" w:hint="eastAsia"/>
          <w:sz w:val="24"/>
          <w:szCs w:val="24"/>
        </w:rPr>
        <w:t>160</w:t>
      </w:r>
      <w:r>
        <w:rPr>
          <w:rFonts w:hAnsi="宋体" w:cs="宋体" w:hint="eastAsia"/>
          <w:sz w:val="24"/>
          <w:szCs w:val="24"/>
        </w:rPr>
        <w:t>日历天。</w:t>
      </w:r>
    </w:p>
    <w:p w:rsidR="00555BC1" w:rsidRDefault="00D15F4D">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9、质量要求：达到国家建设工程质量验收的规范和标准(合格)。</w:t>
      </w:r>
    </w:p>
    <w:p w:rsidR="00555BC1" w:rsidRDefault="00D15F4D">
      <w:pPr>
        <w:pStyle w:val="af8"/>
        <w:numPr>
          <w:ilvl w:val="0"/>
          <w:numId w:val="15"/>
        </w:numPr>
        <w:autoSpaceDE w:val="0"/>
        <w:autoSpaceDN w:val="0"/>
        <w:adjustRightInd w:val="0"/>
        <w:spacing w:line="420" w:lineRule="exact"/>
        <w:ind w:firstLineChars="0"/>
        <w:jc w:val="left"/>
        <w:outlineLvl w:val="0"/>
        <w:rPr>
          <w:rFonts w:hAnsi="宋体" w:cs="宋体"/>
          <w:b/>
          <w:bCs/>
          <w:sz w:val="24"/>
          <w:szCs w:val="24"/>
        </w:rPr>
      </w:pPr>
      <w:r>
        <w:rPr>
          <w:rFonts w:hAnsi="宋体" w:cs="宋体"/>
          <w:b/>
          <w:bCs/>
          <w:sz w:val="24"/>
          <w:szCs w:val="24"/>
        </w:rPr>
        <w:t>投标人资格要求</w:t>
      </w:r>
    </w:p>
    <w:p w:rsidR="00555BC1" w:rsidRDefault="00D15F4D">
      <w:pPr>
        <w:pStyle w:val="af8"/>
        <w:autoSpaceDE w:val="0"/>
        <w:autoSpaceDN w:val="0"/>
        <w:adjustRightInd w:val="0"/>
        <w:spacing w:line="420" w:lineRule="exact"/>
        <w:ind w:leftChars="35" w:left="119" w:firstLineChars="150" w:firstLine="360"/>
        <w:jc w:val="left"/>
        <w:outlineLvl w:val="0"/>
        <w:rPr>
          <w:rFonts w:hAnsi="宋体" w:cs="仿宋_GB2312"/>
          <w:color w:val="000000"/>
          <w:kern w:val="2"/>
          <w:sz w:val="24"/>
          <w:szCs w:val="24"/>
          <w:shd w:val="clear" w:color="auto" w:fill="FFFFFF"/>
        </w:rPr>
      </w:pPr>
      <w:r>
        <w:rPr>
          <w:rFonts w:hAnsi="宋体" w:cs="仿宋_GB2312" w:hint="eastAsia"/>
          <w:kern w:val="2"/>
          <w:sz w:val="24"/>
          <w:szCs w:val="24"/>
          <w:shd w:val="clear" w:color="auto" w:fill="FFFFFF"/>
        </w:rPr>
        <w:t>1、</w:t>
      </w:r>
      <w:bookmarkStart w:id="1" w:name="_Toc28292"/>
      <w:bookmarkEnd w:id="1"/>
      <w:r>
        <w:rPr>
          <w:rFonts w:hAnsi="宋体" w:cs="仿宋_GB2312" w:hint="eastAsia"/>
          <w:color w:val="000000"/>
          <w:kern w:val="2"/>
          <w:sz w:val="24"/>
          <w:szCs w:val="24"/>
          <w:shd w:val="clear" w:color="auto" w:fill="FFFFFF"/>
        </w:rPr>
        <w:t>投标人须具有独立法人资格。须具备建设行政主管部门颁发的</w:t>
      </w:r>
      <w:r w:rsidRPr="00BF31A1">
        <w:rPr>
          <w:rFonts w:hAnsi="宋体" w:cs="仿宋_GB2312" w:hint="eastAsia"/>
          <w:kern w:val="2"/>
          <w:sz w:val="24"/>
          <w:szCs w:val="24"/>
          <w:shd w:val="clear" w:color="auto" w:fill="FFFFFF"/>
        </w:rPr>
        <w:t>市政公用工程施工总承包贰级及以上资质</w:t>
      </w:r>
      <w:r>
        <w:rPr>
          <w:rFonts w:hAnsi="宋体" w:cs="仿宋_GB2312" w:hint="eastAsia"/>
          <w:color w:val="000000"/>
          <w:kern w:val="2"/>
          <w:sz w:val="24"/>
          <w:szCs w:val="24"/>
          <w:shd w:val="clear" w:color="auto" w:fill="FFFFFF"/>
        </w:rPr>
        <w:t>，且具有有效的安全生产许可证；</w:t>
      </w:r>
      <w:r>
        <w:rPr>
          <w:rFonts w:hAnsi="宋体" w:cs="宋体" w:hint="eastAsia"/>
          <w:sz w:val="24"/>
          <w:szCs w:val="24"/>
        </w:rPr>
        <w:t>拟派项目负责人须具有市政公用工程专业贰级及以上注册建造师资格，且具有有效的安全生产考核合格证，并未担任其他在施建设工程的项目负责人。</w:t>
      </w:r>
    </w:p>
    <w:p w:rsidR="00555BC1" w:rsidRDefault="00D15F4D">
      <w:pPr>
        <w:spacing w:line="400" w:lineRule="exact"/>
        <w:ind w:firstLineChars="200" w:firstLine="480"/>
        <w:rPr>
          <w:rFonts w:hAnsi="宋体" w:cs="宋体"/>
          <w:color w:val="000000"/>
          <w:sz w:val="24"/>
          <w:szCs w:val="24"/>
        </w:rPr>
      </w:pPr>
      <w:r>
        <w:rPr>
          <w:rFonts w:hAnsi="宋体" w:cs="宋体"/>
          <w:sz w:val="24"/>
          <w:szCs w:val="24"/>
        </w:rPr>
        <w:t>2</w:t>
      </w:r>
      <w:r>
        <w:rPr>
          <w:rFonts w:hAnsi="宋体" w:cs="宋体" w:hint="eastAsia"/>
          <w:sz w:val="24"/>
          <w:szCs w:val="24"/>
        </w:rPr>
        <w:t>、</w:t>
      </w:r>
      <w:r>
        <w:rPr>
          <w:rFonts w:hAnsi="宋体" w:cs="宋体" w:hint="eastAsia"/>
          <w:color w:val="000000"/>
          <w:sz w:val="24"/>
          <w:szCs w:val="24"/>
        </w:rPr>
        <w:t>投标人未被“信用中国”</w:t>
      </w:r>
      <w:r>
        <w:rPr>
          <w:rFonts w:hAnsi="宋体" w:cs="宋体"/>
          <w:color w:val="000000"/>
          <w:sz w:val="24"/>
          <w:szCs w:val="24"/>
        </w:rPr>
        <w:t>网站（www.creditchina.gov.cn）</w:t>
      </w:r>
      <w:r>
        <w:rPr>
          <w:rFonts w:hAnsi="宋体" w:cs="宋体" w:hint="eastAsia"/>
          <w:color w:val="000000"/>
          <w:sz w:val="24"/>
          <w:szCs w:val="24"/>
        </w:rPr>
        <w:t>列入失信被执行人、重大税收违法案件当事人名单，未被“信用河南”网站（www.xyhn.gov.cn）信用信息栏列入黑名单，以及未被“国家企业信用信息公示系统”</w:t>
      </w:r>
      <w:r>
        <w:rPr>
          <w:rFonts w:hAnsi="宋体" w:cs="宋体"/>
          <w:color w:val="000000"/>
          <w:sz w:val="24"/>
          <w:szCs w:val="24"/>
        </w:rPr>
        <w:t>网站（www.gsxt.gov.cn）</w:t>
      </w:r>
      <w:r>
        <w:rPr>
          <w:rFonts w:hAnsi="宋体" w:cs="宋体" w:hint="eastAsia"/>
          <w:color w:val="000000"/>
          <w:sz w:val="24"/>
          <w:szCs w:val="24"/>
        </w:rPr>
        <w:t>列入经营异常名录或严重失信黑名单等。</w:t>
      </w:r>
      <w:r>
        <w:rPr>
          <w:rFonts w:hAnsi="宋体" w:cs="宋体"/>
          <w:color w:val="000000"/>
          <w:sz w:val="24"/>
          <w:szCs w:val="24"/>
        </w:rPr>
        <w:t>（招标人、代理机构或评标专家委员会评标现场查询）；</w:t>
      </w:r>
    </w:p>
    <w:p w:rsidR="00555BC1" w:rsidRDefault="00D15F4D">
      <w:pPr>
        <w:spacing w:line="400" w:lineRule="exact"/>
        <w:ind w:firstLineChars="200" w:firstLine="480"/>
        <w:rPr>
          <w:rFonts w:hAnsi="宋体" w:cs="宋体"/>
          <w:color w:val="000000"/>
          <w:sz w:val="24"/>
          <w:szCs w:val="24"/>
        </w:rPr>
      </w:pPr>
      <w:r>
        <w:rPr>
          <w:rFonts w:hAnsi="宋体" w:cs="宋体" w:hint="eastAsia"/>
          <w:color w:val="000000"/>
          <w:sz w:val="24"/>
          <w:szCs w:val="24"/>
        </w:rPr>
        <w:t>信用信息</w:t>
      </w:r>
      <w:r>
        <w:rPr>
          <w:rFonts w:hAnsi="宋体" w:cs="宋体"/>
          <w:color w:val="000000"/>
          <w:sz w:val="24"/>
          <w:szCs w:val="24"/>
        </w:rPr>
        <w:t>查询记录和证据留存具体方式：经评标专家委员会确认的查询结果网页截图作为查询记录和证据，与其他文件一并保存。</w:t>
      </w:r>
    </w:p>
    <w:p w:rsidR="00555BC1" w:rsidRDefault="00D15F4D">
      <w:pPr>
        <w:autoSpaceDE w:val="0"/>
        <w:autoSpaceDN w:val="0"/>
        <w:adjustRightInd w:val="0"/>
        <w:spacing w:line="420" w:lineRule="exact"/>
        <w:ind w:firstLineChars="200" w:firstLine="480"/>
        <w:jc w:val="left"/>
        <w:outlineLvl w:val="0"/>
        <w:rPr>
          <w:rFonts w:hAnsi="宋体" w:cs="仿宋_GB2312"/>
          <w:kern w:val="2"/>
          <w:sz w:val="21"/>
          <w:szCs w:val="21"/>
          <w:shd w:val="clear" w:color="auto" w:fill="FFFFFF"/>
        </w:rPr>
      </w:pPr>
      <w:r>
        <w:rPr>
          <w:rFonts w:hAnsi="宋体" w:cs="仿宋_GB2312" w:hint="eastAsia"/>
          <w:kern w:val="2"/>
          <w:sz w:val="24"/>
          <w:szCs w:val="24"/>
          <w:shd w:val="clear" w:color="auto" w:fill="FFFFFF"/>
        </w:rPr>
        <w:t>3、不接受联合体投标</w:t>
      </w:r>
      <w:r>
        <w:rPr>
          <w:rFonts w:hAnsi="宋体" w:cs="仿宋_GB2312" w:hint="eastAsia"/>
          <w:kern w:val="2"/>
          <w:sz w:val="21"/>
          <w:szCs w:val="21"/>
          <w:shd w:val="clear" w:color="auto" w:fill="FFFFFF"/>
        </w:rPr>
        <w:t>。</w:t>
      </w:r>
    </w:p>
    <w:p w:rsidR="00555BC1" w:rsidRDefault="00D15F4D">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lastRenderedPageBreak/>
        <w:t>4、本次招标实行资格后审。</w:t>
      </w:r>
    </w:p>
    <w:p w:rsidR="00555BC1" w:rsidRDefault="00D15F4D">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Ansi="宋体" w:cs="宋体" w:hint="eastAsia"/>
          <w:b/>
          <w:bCs/>
          <w:sz w:val="24"/>
          <w:szCs w:val="24"/>
        </w:rPr>
        <w:t>时间及方式</w:t>
      </w:r>
    </w:p>
    <w:p w:rsidR="00555BC1" w:rsidRDefault="00D15F4D">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555BC1" w:rsidRDefault="00D15F4D">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2、在投标截止时间前均可登录【全国公共资源交易平台（河南省·许昌市）】“投标人/供应商登录”入口（http://221.14.6.70:8088/ggzy/）自行下载招标文件等（详见“常见问题解答-交易系统操作手册”）。</w:t>
      </w:r>
    </w:p>
    <w:p w:rsidR="00555BC1" w:rsidRDefault="00D15F4D">
      <w:pPr>
        <w:autoSpaceDE w:val="0"/>
        <w:autoSpaceDN w:val="0"/>
        <w:adjustRightInd w:val="0"/>
        <w:spacing w:line="360" w:lineRule="auto"/>
        <w:rPr>
          <w:rFonts w:hAnsi="宋体"/>
          <w:b/>
          <w:sz w:val="24"/>
        </w:rPr>
      </w:pPr>
      <w:r>
        <w:rPr>
          <w:rFonts w:hAnsi="宋体" w:cs="宋体" w:hint="eastAsia"/>
          <w:b/>
          <w:bCs/>
          <w:sz w:val="24"/>
          <w:szCs w:val="24"/>
        </w:rPr>
        <w:t xml:space="preserve">四、招标文件的获取  </w:t>
      </w:r>
    </w:p>
    <w:p w:rsidR="00555BC1" w:rsidRDefault="00D15F4D">
      <w:pPr>
        <w:spacing w:line="440" w:lineRule="exact"/>
        <w:ind w:firstLineChars="200" w:firstLine="480"/>
        <w:jc w:val="left"/>
        <w:rPr>
          <w:rFonts w:hAnsi="宋体" w:cs="宋体"/>
          <w:sz w:val="24"/>
          <w:szCs w:val="24"/>
        </w:rPr>
      </w:pPr>
      <w:r>
        <w:rPr>
          <w:rFonts w:hAnsi="宋体" w:cs="宋体" w:hint="eastAsia"/>
          <w:sz w:val="24"/>
          <w:szCs w:val="24"/>
        </w:rPr>
        <w:t>1、招标文件和工程量清单的获取：投标人于投标文件递交截止时间前均可登录《全国公共资源交易平台(河南省▪许昌市)》（http://ggzy.xuchang.gov.cn/），通过“投标人/供应商登录” 入口自行下载。</w:t>
      </w:r>
    </w:p>
    <w:p w:rsidR="00555BC1" w:rsidRDefault="00D15F4D">
      <w:pPr>
        <w:spacing w:line="440" w:lineRule="exact"/>
        <w:ind w:firstLineChars="200" w:firstLine="480"/>
        <w:jc w:val="left"/>
        <w:rPr>
          <w:rFonts w:hAnsi="宋体" w:cs="宋体"/>
          <w:sz w:val="24"/>
          <w:szCs w:val="24"/>
        </w:rPr>
      </w:pPr>
      <w:r>
        <w:rPr>
          <w:rFonts w:hAnsi="宋体" w:cs="宋体" w:hint="eastAsia"/>
          <w:sz w:val="24"/>
          <w:szCs w:val="24"/>
        </w:rPr>
        <w:t>2、招标文件每套售价100元，于递交投标文件时缴纳给招标代理机构，售后不退。</w:t>
      </w:r>
    </w:p>
    <w:p w:rsidR="00555BC1" w:rsidRDefault="00D15F4D">
      <w:pPr>
        <w:autoSpaceDE w:val="0"/>
        <w:autoSpaceDN w:val="0"/>
        <w:adjustRightInd w:val="0"/>
        <w:spacing w:line="360" w:lineRule="auto"/>
        <w:rPr>
          <w:rFonts w:hAnsi="宋体" w:cs="宋体"/>
          <w:b/>
          <w:bCs/>
          <w:sz w:val="24"/>
          <w:szCs w:val="24"/>
        </w:rPr>
      </w:pPr>
      <w:r>
        <w:rPr>
          <w:rFonts w:hAnsi="宋体" w:cs="宋体" w:hint="eastAsia"/>
          <w:b/>
          <w:bCs/>
          <w:sz w:val="24"/>
          <w:szCs w:val="24"/>
        </w:rPr>
        <w:t>五、投标文件的递交</w:t>
      </w:r>
    </w:p>
    <w:p w:rsidR="00555BC1" w:rsidRDefault="00D15F4D">
      <w:pPr>
        <w:spacing w:line="440" w:lineRule="exact"/>
        <w:ind w:firstLineChars="200" w:firstLine="480"/>
        <w:jc w:val="left"/>
        <w:rPr>
          <w:rFonts w:hAnsi="宋体" w:cs="宋体"/>
          <w:sz w:val="24"/>
          <w:szCs w:val="24"/>
        </w:rPr>
      </w:pPr>
      <w:r>
        <w:rPr>
          <w:rFonts w:hAnsi="宋体" w:cs="宋体" w:hint="eastAsia"/>
          <w:sz w:val="24"/>
          <w:szCs w:val="24"/>
        </w:rPr>
        <w:t>1、 本项目为全流程电子化交易项目，须提交</w:t>
      </w:r>
      <w:r>
        <w:rPr>
          <w:rFonts w:hAnsi="宋体" w:cs="宋体" w:hint="eastAsia"/>
          <w:sz w:val="24"/>
          <w:shd w:val="clear" w:color="auto" w:fill="FFFFFF"/>
        </w:rPr>
        <w:t>电子投标文件和存储有备份文件的电子介质2份（U盘（能够正常读取））</w:t>
      </w:r>
      <w:r>
        <w:rPr>
          <w:rFonts w:hAnsi="宋体" w:cs="宋体" w:hint="eastAsia"/>
          <w:sz w:val="24"/>
          <w:szCs w:val="24"/>
        </w:rPr>
        <w:t>。</w:t>
      </w:r>
    </w:p>
    <w:p w:rsidR="00555BC1" w:rsidRDefault="00D15F4D">
      <w:pPr>
        <w:spacing w:line="440" w:lineRule="exact"/>
        <w:ind w:firstLineChars="200" w:firstLine="480"/>
        <w:jc w:val="left"/>
        <w:rPr>
          <w:rFonts w:hAnsi="宋体" w:cs="宋体"/>
          <w:sz w:val="24"/>
          <w:szCs w:val="24"/>
        </w:rPr>
      </w:pPr>
      <w:r>
        <w:rPr>
          <w:rFonts w:hAnsi="宋体" w:cs="宋体" w:hint="eastAsia"/>
          <w:sz w:val="24"/>
          <w:szCs w:val="24"/>
        </w:rPr>
        <w:t>2 、投标文件提交的截止时间及开标时间：2020年</w:t>
      </w:r>
      <w:r w:rsidR="00661051">
        <w:rPr>
          <w:rFonts w:hAnsi="宋体" w:cs="宋体" w:hint="eastAsia"/>
          <w:sz w:val="24"/>
          <w:szCs w:val="24"/>
        </w:rPr>
        <w:t xml:space="preserve"> 4</w:t>
      </w:r>
      <w:r>
        <w:rPr>
          <w:rFonts w:hAnsi="宋体" w:cs="宋体" w:hint="eastAsia"/>
          <w:sz w:val="24"/>
          <w:szCs w:val="24"/>
        </w:rPr>
        <w:t>月</w:t>
      </w:r>
      <w:r w:rsidR="00661051">
        <w:rPr>
          <w:rFonts w:hAnsi="宋体" w:cs="宋体" w:hint="eastAsia"/>
          <w:sz w:val="24"/>
          <w:szCs w:val="24"/>
        </w:rPr>
        <w:t>8</w:t>
      </w:r>
      <w:r>
        <w:rPr>
          <w:rFonts w:hAnsi="宋体" w:cs="宋体" w:hint="eastAsia"/>
          <w:sz w:val="24"/>
          <w:szCs w:val="24"/>
        </w:rPr>
        <w:t>日9时30分。</w:t>
      </w:r>
    </w:p>
    <w:p w:rsidR="00555BC1" w:rsidRDefault="00D15F4D">
      <w:pPr>
        <w:spacing w:line="440" w:lineRule="exact"/>
        <w:ind w:firstLineChars="200" w:firstLine="480"/>
        <w:jc w:val="left"/>
        <w:rPr>
          <w:rFonts w:hAnsi="宋体" w:cs="宋体"/>
          <w:sz w:val="24"/>
          <w:szCs w:val="24"/>
        </w:rPr>
      </w:pPr>
      <w:r>
        <w:rPr>
          <w:rFonts w:hAnsi="宋体" w:cs="宋体" w:hint="eastAsia"/>
          <w:sz w:val="24"/>
          <w:szCs w:val="24"/>
        </w:rPr>
        <w:t>3、电子投标文件的提交：电子投标文件应在投标文件提交截止时间（开标时间）之前成功提交至《全国公共资源交易平台(河南省▪许昌市)》公共资源交易系统，并同时提交</w:t>
      </w:r>
      <w:r>
        <w:rPr>
          <w:rFonts w:hAnsi="宋体" w:cs="宋体" w:hint="eastAsia"/>
          <w:sz w:val="24"/>
          <w:shd w:val="clear" w:color="auto" w:fill="FFFFFF"/>
        </w:rPr>
        <w:t>存储有备份文件的电子介质2份</w:t>
      </w:r>
      <w:r>
        <w:rPr>
          <w:rFonts w:hAnsi="宋体" w:cs="宋体" w:hint="eastAsia"/>
          <w:sz w:val="24"/>
          <w:szCs w:val="24"/>
        </w:rPr>
        <w:t>。</w:t>
      </w:r>
    </w:p>
    <w:p w:rsidR="00555BC1" w:rsidRDefault="00D15F4D">
      <w:pPr>
        <w:spacing w:line="440" w:lineRule="exact"/>
        <w:ind w:firstLineChars="200" w:firstLine="480"/>
        <w:jc w:val="left"/>
        <w:rPr>
          <w:rFonts w:hAnsi="宋体" w:cs="宋体"/>
          <w:sz w:val="24"/>
          <w:szCs w:val="24"/>
        </w:rPr>
      </w:pPr>
      <w:r>
        <w:rPr>
          <w:rFonts w:hAnsi="宋体" w:cs="宋体" w:hint="eastAsia"/>
          <w:sz w:val="24"/>
          <w:szCs w:val="24"/>
        </w:rPr>
        <w:t>4、</w:t>
      </w:r>
      <w:r>
        <w:rPr>
          <w:rFonts w:hAnsi="宋体" w:cs="宋体" w:hint="eastAsia"/>
          <w:sz w:val="24"/>
          <w:shd w:val="clear" w:color="auto" w:fill="FFFFFF"/>
        </w:rPr>
        <w:t>存储有备份文件的电子介质</w:t>
      </w:r>
      <w:r>
        <w:rPr>
          <w:rFonts w:hAnsi="宋体" w:cs="宋体" w:hint="eastAsia"/>
          <w:sz w:val="24"/>
          <w:szCs w:val="24"/>
        </w:rPr>
        <w:t>提交地点：许昌市建安区</w:t>
      </w:r>
      <w:r w:rsidR="00F91BA3">
        <w:rPr>
          <w:rFonts w:hAnsi="宋体" w:cs="宋体" w:hint="eastAsia"/>
          <w:sz w:val="24"/>
          <w:szCs w:val="24"/>
        </w:rPr>
        <w:t>公共资源交易中心</w:t>
      </w:r>
      <w:r>
        <w:rPr>
          <w:rFonts w:hAnsi="宋体" w:cs="宋体" w:hint="eastAsia"/>
          <w:sz w:val="24"/>
          <w:szCs w:val="24"/>
        </w:rPr>
        <w:t>4楼开标</w:t>
      </w:r>
      <w:r w:rsidR="00F91BA3">
        <w:rPr>
          <w:rFonts w:hAnsi="宋体" w:cs="宋体" w:hint="eastAsia"/>
          <w:sz w:val="24"/>
          <w:szCs w:val="24"/>
        </w:rPr>
        <w:t>一</w:t>
      </w:r>
      <w:r>
        <w:rPr>
          <w:rFonts w:hAnsi="宋体" w:cs="宋体" w:hint="eastAsia"/>
          <w:sz w:val="24"/>
          <w:szCs w:val="24"/>
        </w:rPr>
        <w:t>室</w:t>
      </w:r>
      <w:r w:rsidR="00F91BA3">
        <w:rPr>
          <w:rFonts w:hAnsi="宋体" w:cs="宋体" w:hint="eastAsia"/>
          <w:sz w:val="24"/>
          <w:szCs w:val="24"/>
        </w:rPr>
        <w:t>（建安区新元大道兴业大厦北4楼4167</w:t>
      </w:r>
      <w:r w:rsidR="0076348D">
        <w:rPr>
          <w:rFonts w:hAnsi="宋体" w:cs="宋体" w:hint="eastAsia"/>
          <w:sz w:val="24"/>
          <w:szCs w:val="24"/>
        </w:rPr>
        <w:t>室</w:t>
      </w:r>
      <w:r w:rsidR="00F91BA3">
        <w:rPr>
          <w:rFonts w:hAnsi="宋体" w:cs="宋体" w:hint="eastAsia"/>
          <w:sz w:val="24"/>
          <w:szCs w:val="24"/>
        </w:rPr>
        <w:t>）</w:t>
      </w:r>
      <w:r>
        <w:rPr>
          <w:rFonts w:hAnsi="宋体" w:cs="宋体" w:hint="eastAsia"/>
          <w:sz w:val="24"/>
          <w:szCs w:val="24"/>
        </w:rPr>
        <w:t>。</w:t>
      </w:r>
    </w:p>
    <w:p w:rsidR="00555BC1" w:rsidRDefault="00D15F4D">
      <w:pPr>
        <w:spacing w:line="440" w:lineRule="exact"/>
        <w:ind w:firstLineChars="200" w:firstLine="480"/>
        <w:jc w:val="left"/>
        <w:rPr>
          <w:rFonts w:hAnsi="宋体" w:cs="宋体"/>
          <w:sz w:val="24"/>
          <w:szCs w:val="24"/>
        </w:rPr>
      </w:pPr>
      <w:r>
        <w:rPr>
          <w:rFonts w:hAnsi="宋体" w:cs="宋体" w:hint="eastAsia"/>
          <w:sz w:val="24"/>
          <w:szCs w:val="24"/>
        </w:rPr>
        <w:t>5、逾期送达的或者未送达指定地点的</w:t>
      </w:r>
      <w:r>
        <w:rPr>
          <w:rFonts w:hAnsi="宋体" w:cs="宋体" w:hint="eastAsia"/>
          <w:sz w:val="24"/>
          <w:shd w:val="clear" w:color="auto" w:fill="FFFFFF"/>
        </w:rPr>
        <w:t>存储有备份文件的电子介质</w:t>
      </w:r>
      <w:r>
        <w:rPr>
          <w:rFonts w:hAnsi="宋体" w:cs="宋体" w:hint="eastAsia"/>
          <w:sz w:val="24"/>
          <w:szCs w:val="24"/>
        </w:rPr>
        <w:t>的，招标人不予受理。</w:t>
      </w:r>
    </w:p>
    <w:p w:rsidR="00555BC1" w:rsidRDefault="00D15F4D">
      <w:pPr>
        <w:widowControl/>
        <w:spacing w:line="312" w:lineRule="auto"/>
        <w:rPr>
          <w:rFonts w:hAnsi="宋体"/>
          <w:b/>
          <w:sz w:val="24"/>
        </w:rPr>
      </w:pPr>
      <w:r>
        <w:rPr>
          <w:rFonts w:hAnsi="宋体" w:hint="eastAsia"/>
          <w:b/>
          <w:sz w:val="24"/>
        </w:rPr>
        <w:t>六、发布公告的媒介</w:t>
      </w:r>
    </w:p>
    <w:p w:rsidR="00555BC1" w:rsidRDefault="00D15F4D">
      <w:pPr>
        <w:spacing w:line="440" w:lineRule="exact"/>
        <w:ind w:firstLineChars="200" w:firstLine="480"/>
        <w:jc w:val="left"/>
        <w:rPr>
          <w:rFonts w:hAnsi="宋体" w:cs="宋体"/>
          <w:sz w:val="24"/>
          <w:szCs w:val="24"/>
        </w:rPr>
      </w:pPr>
      <w:r>
        <w:rPr>
          <w:rFonts w:hAnsi="宋体" w:cs="宋体" w:hint="eastAsia"/>
          <w:sz w:val="24"/>
          <w:szCs w:val="24"/>
        </w:rPr>
        <w:t>本公告同时在《全国公共资源交易平台(河南省▪许昌市)》、《河南省电子招标投标公共服务平台》上发布。</w:t>
      </w:r>
    </w:p>
    <w:p w:rsidR="00555BC1" w:rsidRDefault="00D15F4D">
      <w:pPr>
        <w:widowControl/>
        <w:spacing w:line="312" w:lineRule="auto"/>
        <w:rPr>
          <w:rFonts w:hAnsi="宋体"/>
          <w:b/>
          <w:sz w:val="24"/>
          <w:szCs w:val="22"/>
        </w:rPr>
      </w:pPr>
      <w:r>
        <w:rPr>
          <w:rFonts w:hAnsi="宋体" w:hint="eastAsia"/>
          <w:b/>
          <w:sz w:val="24"/>
          <w:szCs w:val="22"/>
        </w:rPr>
        <w:t>七、联系方式</w:t>
      </w:r>
    </w:p>
    <w:p w:rsidR="00555BC1" w:rsidRDefault="00D15F4D">
      <w:pPr>
        <w:spacing w:line="440" w:lineRule="exact"/>
        <w:ind w:firstLineChars="200" w:firstLine="480"/>
        <w:jc w:val="left"/>
        <w:rPr>
          <w:rFonts w:hAnsi="宋体" w:cs="宋体"/>
          <w:sz w:val="24"/>
          <w:szCs w:val="24"/>
        </w:rPr>
      </w:pPr>
      <w:r>
        <w:rPr>
          <w:rFonts w:hAnsi="宋体" w:cs="宋体" w:hint="eastAsia"/>
          <w:sz w:val="24"/>
          <w:szCs w:val="24"/>
        </w:rPr>
        <w:t>招 标 人：许昌市建安区住房和城乡建设局</w:t>
      </w:r>
    </w:p>
    <w:p w:rsidR="00555BC1" w:rsidRDefault="00D15F4D">
      <w:pPr>
        <w:spacing w:line="440" w:lineRule="exact"/>
        <w:ind w:firstLineChars="200" w:firstLine="480"/>
        <w:jc w:val="left"/>
        <w:rPr>
          <w:rFonts w:hAnsi="宋体" w:cs="宋体"/>
          <w:sz w:val="24"/>
          <w:szCs w:val="24"/>
        </w:rPr>
      </w:pPr>
      <w:r>
        <w:rPr>
          <w:rFonts w:hAnsi="宋体" w:cs="宋体" w:hint="eastAsia"/>
          <w:sz w:val="24"/>
          <w:szCs w:val="24"/>
        </w:rPr>
        <w:t>项目负责人：杨会芳</w:t>
      </w:r>
    </w:p>
    <w:p w:rsidR="00555BC1" w:rsidRDefault="00D15F4D">
      <w:pPr>
        <w:spacing w:line="440" w:lineRule="exact"/>
        <w:ind w:firstLineChars="200" w:firstLine="480"/>
        <w:jc w:val="left"/>
        <w:rPr>
          <w:rFonts w:hAnsi="宋体" w:cs="宋体"/>
          <w:sz w:val="24"/>
          <w:szCs w:val="24"/>
        </w:rPr>
      </w:pPr>
      <w:r>
        <w:rPr>
          <w:rFonts w:hAnsi="宋体" w:cs="宋体" w:hint="eastAsia"/>
          <w:sz w:val="24"/>
          <w:szCs w:val="24"/>
        </w:rPr>
        <w:t>电    话：13849880890</w:t>
      </w:r>
    </w:p>
    <w:p w:rsidR="00555BC1" w:rsidRDefault="00D15F4D">
      <w:pPr>
        <w:spacing w:line="440" w:lineRule="exact"/>
        <w:ind w:firstLineChars="200" w:firstLine="480"/>
        <w:jc w:val="left"/>
        <w:rPr>
          <w:rFonts w:hAnsi="宋体" w:cs="宋体"/>
          <w:sz w:val="24"/>
          <w:szCs w:val="24"/>
        </w:rPr>
      </w:pPr>
      <w:r>
        <w:rPr>
          <w:rFonts w:hAnsi="宋体" w:cs="宋体" w:hint="eastAsia"/>
          <w:sz w:val="24"/>
          <w:szCs w:val="24"/>
        </w:rPr>
        <w:t>代理机构：河南天扬工程项目管理有限公司</w:t>
      </w:r>
    </w:p>
    <w:p w:rsidR="00555BC1" w:rsidRDefault="00D15F4D">
      <w:pPr>
        <w:spacing w:line="440" w:lineRule="exact"/>
        <w:ind w:firstLineChars="200" w:firstLine="480"/>
        <w:jc w:val="left"/>
        <w:rPr>
          <w:rFonts w:hAnsi="宋体" w:cs="宋体"/>
          <w:sz w:val="24"/>
          <w:szCs w:val="24"/>
        </w:rPr>
      </w:pPr>
      <w:r>
        <w:rPr>
          <w:rFonts w:hAnsi="宋体" w:cs="宋体" w:hint="eastAsia"/>
          <w:sz w:val="24"/>
          <w:szCs w:val="24"/>
        </w:rPr>
        <w:t>项目负责人：齐小换</w:t>
      </w:r>
    </w:p>
    <w:p w:rsidR="00555BC1" w:rsidRDefault="00D15F4D">
      <w:pPr>
        <w:spacing w:line="440" w:lineRule="exact"/>
        <w:ind w:firstLineChars="200" w:firstLine="480"/>
        <w:jc w:val="left"/>
        <w:rPr>
          <w:rFonts w:hAnsi="宋体" w:cs="宋体"/>
          <w:sz w:val="24"/>
          <w:szCs w:val="24"/>
        </w:rPr>
      </w:pPr>
      <w:r>
        <w:rPr>
          <w:rFonts w:hAnsi="宋体" w:cs="宋体" w:hint="eastAsia"/>
          <w:sz w:val="24"/>
          <w:szCs w:val="24"/>
        </w:rPr>
        <w:lastRenderedPageBreak/>
        <w:t>电   话：13782288180</w:t>
      </w:r>
    </w:p>
    <w:p w:rsidR="00555BC1" w:rsidRDefault="00555BC1">
      <w:pPr>
        <w:pStyle w:val="a0"/>
        <w:spacing w:after="0" w:line="400" w:lineRule="exact"/>
        <w:ind w:firstLineChars="0" w:firstLine="0"/>
        <w:rPr>
          <w:rFonts w:hAnsi="宋体" w:cs="宋体"/>
          <w:sz w:val="24"/>
          <w:szCs w:val="24"/>
        </w:rPr>
      </w:pPr>
    </w:p>
    <w:p w:rsidR="00555BC1" w:rsidRDefault="00D15F4D">
      <w:pPr>
        <w:pStyle w:val="a0"/>
        <w:ind w:firstLineChars="2200" w:firstLine="5280"/>
        <w:rPr>
          <w:rFonts w:hAnsi="宋体" w:cs="宋体"/>
          <w:sz w:val="24"/>
          <w:szCs w:val="24"/>
        </w:rPr>
      </w:pPr>
      <w:r>
        <w:rPr>
          <w:rFonts w:hAnsi="宋体" w:cs="宋体" w:hint="eastAsia"/>
          <w:sz w:val="24"/>
          <w:szCs w:val="24"/>
        </w:rPr>
        <w:t>许昌市建安区住房和城乡建设局</w:t>
      </w:r>
    </w:p>
    <w:p w:rsidR="00555BC1" w:rsidRDefault="00D15F4D">
      <w:pPr>
        <w:pStyle w:val="a0"/>
        <w:ind w:firstLineChars="2800" w:firstLine="6720"/>
        <w:rPr>
          <w:rFonts w:hAnsi="宋体" w:cs="宋体"/>
          <w:sz w:val="24"/>
          <w:szCs w:val="24"/>
        </w:rPr>
      </w:pPr>
      <w:r>
        <w:rPr>
          <w:rFonts w:hAnsi="宋体" w:cs="宋体" w:hint="eastAsia"/>
          <w:sz w:val="24"/>
          <w:szCs w:val="24"/>
        </w:rPr>
        <w:t>2020年</w:t>
      </w:r>
      <w:r w:rsidR="00E172CB">
        <w:rPr>
          <w:rFonts w:hAnsi="宋体" w:cs="宋体" w:hint="eastAsia"/>
          <w:sz w:val="24"/>
          <w:szCs w:val="24"/>
        </w:rPr>
        <w:t>3</w:t>
      </w:r>
      <w:r>
        <w:rPr>
          <w:rFonts w:hAnsi="宋体" w:cs="宋体" w:hint="eastAsia"/>
          <w:sz w:val="24"/>
          <w:szCs w:val="24"/>
        </w:rPr>
        <w:t>月</w:t>
      </w:r>
      <w:r w:rsidR="00E172CB">
        <w:rPr>
          <w:rFonts w:hAnsi="宋体" w:cs="宋体" w:hint="eastAsia"/>
          <w:sz w:val="24"/>
          <w:szCs w:val="24"/>
        </w:rPr>
        <w:t>16</w:t>
      </w:r>
      <w:r>
        <w:rPr>
          <w:rFonts w:hAnsi="宋体" w:cs="宋体" w:hint="eastAsia"/>
          <w:sz w:val="24"/>
          <w:szCs w:val="24"/>
        </w:rPr>
        <w:t xml:space="preserve">日 </w:t>
      </w:r>
    </w:p>
    <w:p w:rsidR="00555BC1" w:rsidRDefault="00555BC1">
      <w:pPr>
        <w:widowControl/>
        <w:spacing w:line="312" w:lineRule="auto"/>
        <w:rPr>
          <w:rFonts w:hAnsi="宋体"/>
          <w:b/>
          <w:sz w:val="28"/>
          <w:szCs w:val="21"/>
        </w:rPr>
      </w:pPr>
    </w:p>
    <w:p w:rsidR="00555BC1" w:rsidRDefault="00D15F4D">
      <w:pPr>
        <w:widowControl/>
        <w:spacing w:line="312" w:lineRule="auto"/>
        <w:rPr>
          <w:rFonts w:hAnsi="宋体"/>
          <w:b/>
          <w:sz w:val="28"/>
          <w:szCs w:val="21"/>
        </w:rPr>
      </w:pPr>
      <w:r>
        <w:rPr>
          <w:rFonts w:hAnsi="宋体" w:hint="eastAsia"/>
          <w:b/>
          <w:sz w:val="28"/>
          <w:szCs w:val="21"/>
        </w:rPr>
        <w:t>温馨提示：</w:t>
      </w:r>
    </w:p>
    <w:p w:rsidR="00555BC1" w:rsidRDefault="00D15F4D">
      <w:pPr>
        <w:widowControl/>
        <w:spacing w:line="312" w:lineRule="auto"/>
        <w:ind w:firstLineChars="50" w:firstLine="141"/>
        <w:rPr>
          <w:rFonts w:hAnsi="宋体"/>
          <w:b/>
          <w:sz w:val="24"/>
        </w:rPr>
      </w:pPr>
      <w:r>
        <w:rPr>
          <w:rFonts w:hAnsi="宋体" w:hint="eastAsia"/>
          <w:b/>
          <w:sz w:val="28"/>
          <w:szCs w:val="21"/>
        </w:rPr>
        <w:t>本项目为全流程电子化交易项目，请认真阅读招标文件，并注意以下事项。</w:t>
      </w:r>
    </w:p>
    <w:p w:rsidR="00555BC1" w:rsidRDefault="00D15F4D">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1.投标人应按招标文件规定下载、编制、提交电子投标文件。开、评标现场不接受投标人递交的电子投标文件以外的其他资料。</w:t>
      </w:r>
    </w:p>
    <w:p w:rsidR="00555BC1" w:rsidRDefault="00D15F4D">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w:t>
      </w:r>
    </w:p>
    <w:p w:rsidR="00555BC1" w:rsidRDefault="00D15F4D">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555BC1" w:rsidRDefault="00D15F4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3" w:history="1">
        <w:r>
          <w:rPr>
            <w:rFonts w:hAnsi="宋体" w:cs="宋体" w:hint="eastAsia"/>
            <w:sz w:val="24"/>
            <w:szCs w:val="24"/>
          </w:rPr>
          <w:t>http://221.14.6.70:8088/ggzy/</w:t>
        </w:r>
      </w:hyperlink>
      <w:r>
        <w:rPr>
          <w:rFonts w:hAnsi="宋体" w:cs="宋体" w:hint="eastAsia"/>
          <w:sz w:val="24"/>
          <w:szCs w:val="24"/>
        </w:rPr>
        <w:t>）下载“许昌投标文件制作系统SEARUN V1.1”，按招标文件要求制作电子投标文件。</w:t>
      </w:r>
    </w:p>
    <w:p w:rsidR="00555BC1" w:rsidRDefault="00D15F4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555BC1" w:rsidRDefault="00D15F4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555BC1" w:rsidRDefault="00D15F4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555BC1" w:rsidRDefault="00D15F4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其中包含2个文件和1个文件夹。后缀名为“.file”的文件用于电子投标使用，“备份文件夹”使用电子介质存储，供开标现场备用。</w:t>
      </w:r>
    </w:p>
    <w:p w:rsidR="008A6F41" w:rsidRPr="008A6F41" w:rsidRDefault="008A6F41" w:rsidP="009360A9">
      <w:pPr>
        <w:snapToGrid w:val="0"/>
        <w:spacing w:line="540" w:lineRule="exact"/>
        <w:ind w:leftChars="-50" w:left="-170" w:rightChars="-50" w:right="-170" w:firstLineChars="200" w:firstLine="482"/>
        <w:rPr>
          <w:rFonts w:hAnsi="宋体" w:cs="宋体"/>
          <w:b/>
          <w:bCs/>
          <w:sz w:val="24"/>
          <w:szCs w:val="24"/>
        </w:rPr>
      </w:pPr>
      <w:r w:rsidRPr="008A6F41">
        <w:rPr>
          <w:rFonts w:hAnsi="宋体" w:cs="宋体"/>
          <w:b/>
          <w:bCs/>
          <w:sz w:val="24"/>
          <w:szCs w:val="24"/>
        </w:rPr>
        <w:t>4.</w:t>
      </w:r>
      <w:r w:rsidRPr="008A6F41">
        <w:rPr>
          <w:rFonts w:hAnsi="宋体" w:cs="宋体" w:hint="eastAsia"/>
          <w:b/>
          <w:bCs/>
          <w:sz w:val="24"/>
          <w:szCs w:val="24"/>
        </w:rPr>
        <w:t>投标保证金的提交</w:t>
      </w:r>
    </w:p>
    <w:p w:rsidR="008A6F41" w:rsidRPr="009360A9" w:rsidRDefault="008A6F41" w:rsidP="009360A9">
      <w:pPr>
        <w:snapToGrid w:val="0"/>
        <w:spacing w:line="540" w:lineRule="exact"/>
        <w:ind w:leftChars="-50" w:left="-170" w:rightChars="-50" w:right="-170" w:firstLineChars="200" w:firstLine="480"/>
        <w:rPr>
          <w:rFonts w:hAnsi="宋体" w:cs="宋体"/>
          <w:bCs/>
          <w:sz w:val="24"/>
          <w:szCs w:val="24"/>
        </w:rPr>
      </w:pPr>
      <w:r w:rsidRPr="009360A9">
        <w:rPr>
          <w:rFonts w:hAnsi="宋体" w:cs="宋体"/>
          <w:bCs/>
          <w:sz w:val="24"/>
          <w:szCs w:val="24"/>
        </w:rPr>
        <w:t>4.1</w:t>
      </w:r>
      <w:r w:rsidRPr="009360A9">
        <w:rPr>
          <w:rFonts w:hAnsi="宋体" w:cs="宋体" w:hint="eastAsia"/>
          <w:bCs/>
          <w:sz w:val="24"/>
          <w:szCs w:val="24"/>
        </w:rPr>
        <w:t>使用银行转帐方式提交的，投标人通过基本账户将款项一次足额递交、成功绑定，以</w:t>
      </w:r>
      <w:r w:rsidRPr="009360A9">
        <w:rPr>
          <w:rFonts w:hAnsi="宋体" w:cs="宋体" w:hint="eastAsia"/>
          <w:bCs/>
          <w:sz w:val="24"/>
          <w:szCs w:val="24"/>
        </w:rPr>
        <w:lastRenderedPageBreak/>
        <w:t>收款人到账时间为准。</w:t>
      </w:r>
    </w:p>
    <w:p w:rsidR="008A6F41" w:rsidRPr="009360A9" w:rsidRDefault="008A6F41" w:rsidP="009360A9">
      <w:pPr>
        <w:snapToGrid w:val="0"/>
        <w:spacing w:line="540" w:lineRule="exact"/>
        <w:ind w:leftChars="-50" w:left="-170" w:rightChars="-50" w:right="-170" w:firstLineChars="200" w:firstLine="480"/>
        <w:rPr>
          <w:rFonts w:hAnsi="宋体" w:cs="宋体"/>
          <w:bCs/>
          <w:sz w:val="24"/>
          <w:szCs w:val="24"/>
        </w:rPr>
      </w:pPr>
      <w:r w:rsidRPr="009360A9">
        <w:rPr>
          <w:rFonts w:hAnsi="宋体" w:cs="宋体"/>
          <w:bCs/>
          <w:sz w:val="24"/>
          <w:szCs w:val="24"/>
        </w:rPr>
        <w:t>4.1.1</w:t>
      </w:r>
      <w:r w:rsidRPr="009360A9">
        <w:rPr>
          <w:rFonts w:hAnsi="宋体" w:cs="宋体" w:hint="eastAsia"/>
          <w:bCs/>
          <w:sz w:val="24"/>
          <w:szCs w:val="24"/>
        </w:rPr>
        <w:t>投标人网上下载招标文件并根据每个标段的缴纳说明单在开标截止时间前提交。每个投标人每个项目每个标段只有唯一缴纳账号，切勿重复缴纳或错误缴纳。</w:t>
      </w:r>
    </w:p>
    <w:p w:rsidR="008A6F41" w:rsidRPr="009360A9" w:rsidRDefault="008A6F41" w:rsidP="009360A9">
      <w:pPr>
        <w:snapToGrid w:val="0"/>
        <w:spacing w:line="540" w:lineRule="exact"/>
        <w:ind w:leftChars="-50" w:left="-170" w:rightChars="-50" w:right="-170" w:firstLineChars="200" w:firstLine="480"/>
        <w:rPr>
          <w:rFonts w:hAnsi="宋体" w:cs="宋体"/>
          <w:bCs/>
          <w:sz w:val="24"/>
          <w:szCs w:val="24"/>
        </w:rPr>
      </w:pPr>
      <w:r w:rsidRPr="009360A9">
        <w:rPr>
          <w:rFonts w:hAnsi="宋体" w:cs="宋体"/>
          <w:bCs/>
          <w:sz w:val="24"/>
          <w:szCs w:val="24"/>
        </w:rPr>
        <w:t>4.1.2</w:t>
      </w:r>
      <w:r w:rsidRPr="009360A9">
        <w:rPr>
          <w:rFonts w:hAnsi="宋体" w:cs="宋体" w:hint="eastAsia"/>
          <w:bCs/>
          <w:sz w:val="24"/>
          <w:szCs w:val="24"/>
        </w:rPr>
        <w:t>提交后再次登录</w:t>
      </w:r>
      <w:hyperlink r:id="rId14" w:history="1">
        <w:r w:rsidRPr="009360A9">
          <w:rPr>
            <w:rFonts w:hAnsi="宋体" w:cs="宋体"/>
            <w:bCs/>
            <w:sz w:val="24"/>
            <w:szCs w:val="24"/>
          </w:rPr>
          <w:t>http://221.14.6.70:8088/ggzy</w:t>
        </w:r>
      </w:hyperlink>
      <w:r w:rsidRPr="009360A9">
        <w:rPr>
          <w:rFonts w:hAnsi="宋体" w:cs="宋体" w:hint="eastAsia"/>
          <w:bCs/>
          <w:sz w:val="24"/>
          <w:szCs w:val="24"/>
        </w:rPr>
        <w:t>系统，依次点击“会员向导”→“参与投标”→“保证金绑定”→“绑定”进行投标保证金绑定，前述系统显示“许昌市建安区公共资源交易中心保证金缴纳回执”表示投标保证金提交完成。未绑定标段的投标保证金，视为未按规定提交。</w:t>
      </w:r>
    </w:p>
    <w:p w:rsidR="008A6F41" w:rsidRPr="009360A9" w:rsidRDefault="008A6F41" w:rsidP="009360A9">
      <w:pPr>
        <w:snapToGrid w:val="0"/>
        <w:spacing w:line="540" w:lineRule="exact"/>
        <w:ind w:leftChars="-50" w:left="-170" w:rightChars="-50" w:right="-170" w:firstLineChars="200" w:firstLine="480"/>
        <w:rPr>
          <w:rFonts w:hAnsi="宋体" w:cs="宋体"/>
          <w:bCs/>
          <w:sz w:val="24"/>
          <w:szCs w:val="24"/>
        </w:rPr>
      </w:pPr>
      <w:r w:rsidRPr="009360A9">
        <w:rPr>
          <w:rFonts w:hAnsi="宋体" w:cs="宋体"/>
          <w:bCs/>
          <w:sz w:val="24"/>
          <w:szCs w:val="24"/>
        </w:rPr>
        <w:t>4.1.3</w:t>
      </w:r>
      <w:r w:rsidRPr="009360A9">
        <w:rPr>
          <w:rFonts w:hAnsi="宋体" w:cs="宋体" w:hint="eastAsia"/>
          <w:bCs/>
          <w:sz w:val="24"/>
          <w:szCs w:val="24"/>
        </w:rPr>
        <w:t>投标人按照所投项目及标段将缴纳凭证“许昌市建安区公共资源交易中心保证金缴纳回执”附于投标文件中。</w:t>
      </w:r>
    </w:p>
    <w:p w:rsidR="008A6F41" w:rsidRPr="009360A9" w:rsidRDefault="008A6F41" w:rsidP="009360A9">
      <w:pPr>
        <w:snapToGrid w:val="0"/>
        <w:spacing w:line="540" w:lineRule="exact"/>
        <w:ind w:leftChars="-50" w:left="-170" w:rightChars="-50" w:right="-170" w:firstLineChars="200" w:firstLine="480"/>
        <w:rPr>
          <w:rFonts w:hAnsi="宋体" w:cs="宋体"/>
          <w:bCs/>
          <w:sz w:val="24"/>
          <w:szCs w:val="24"/>
        </w:rPr>
      </w:pPr>
      <w:r w:rsidRPr="009360A9">
        <w:rPr>
          <w:rFonts w:hAnsi="宋体" w:cs="宋体"/>
          <w:bCs/>
          <w:sz w:val="24"/>
          <w:szCs w:val="24"/>
        </w:rPr>
        <w:t>4.2</w:t>
      </w:r>
      <w:r w:rsidRPr="009360A9">
        <w:rPr>
          <w:rFonts w:hAnsi="宋体" w:cs="宋体" w:hint="eastAsia"/>
          <w:bCs/>
          <w:sz w:val="24"/>
          <w:szCs w:val="24"/>
        </w:rPr>
        <w:t>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rsidR="00555BC1" w:rsidRDefault="008A6F41">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w:t>
      </w:r>
      <w:r w:rsidR="00D15F4D">
        <w:rPr>
          <w:rFonts w:hAnsi="宋体" w:cs="宋体" w:hint="eastAsia"/>
          <w:b/>
          <w:bCs/>
          <w:sz w:val="24"/>
          <w:szCs w:val="24"/>
        </w:rPr>
        <w:t>.电子投标文件的提交</w:t>
      </w:r>
    </w:p>
    <w:p w:rsidR="00555BC1" w:rsidRDefault="00D15F4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 </w:t>
      </w:r>
      <w:r w:rsidR="008A6F41">
        <w:rPr>
          <w:rFonts w:hAnsi="宋体" w:cs="宋体" w:hint="eastAsia"/>
          <w:sz w:val="24"/>
          <w:szCs w:val="24"/>
        </w:rPr>
        <w:t>5</w:t>
      </w:r>
      <w:r>
        <w:rPr>
          <w:rFonts w:hAnsi="宋体" w:cs="宋体" w:hint="eastAsia"/>
          <w:sz w:val="24"/>
          <w:szCs w:val="24"/>
        </w:rPr>
        <w:t>.1电子投标文件应在招标文件规定的投标文件提交截止时间（开标时间）之前成功提交至《全国公共资源交易平台(河南省▪许昌市)》公共资源交易系统（</w:t>
      </w:r>
      <w:hyperlink r:id="rId15" w:history="1">
        <w:r>
          <w:rPr>
            <w:rFonts w:hAnsi="宋体" w:cs="宋体" w:hint="eastAsia"/>
            <w:sz w:val="24"/>
            <w:szCs w:val="24"/>
          </w:rPr>
          <w:t>http://221.14.6.70:8088/ggzy/</w:t>
        </w:r>
      </w:hyperlink>
      <w:r>
        <w:rPr>
          <w:rFonts w:hAnsi="宋体" w:cs="宋体" w:hint="eastAsia"/>
          <w:sz w:val="24"/>
          <w:szCs w:val="24"/>
        </w:rPr>
        <w:t>）。</w:t>
      </w:r>
    </w:p>
    <w:p w:rsidR="00555BC1" w:rsidRDefault="00D15F4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555BC1" w:rsidRDefault="008A6F41">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w:t>
      </w:r>
      <w:r w:rsidR="00D15F4D">
        <w:rPr>
          <w:rFonts w:hAnsi="宋体" w:cs="宋体" w:hint="eastAsia"/>
          <w:sz w:val="24"/>
          <w:szCs w:val="24"/>
        </w:rPr>
        <w:t>.2 投标人对同一项目多个标段进行投标的，电子投标文件应按标段分别提交。</w:t>
      </w:r>
    </w:p>
    <w:p w:rsidR="00555BC1" w:rsidRDefault="008A6F41">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w:t>
      </w:r>
      <w:r w:rsidR="00D15F4D">
        <w:rPr>
          <w:rFonts w:hAnsi="宋体" w:cs="宋体" w:hint="eastAsia"/>
          <w:sz w:val="24"/>
          <w:szCs w:val="24"/>
        </w:rPr>
        <w:t>.3 电子投标文件成功提交后，投标人应打印“投标文件提交回执单”，供开标现场备查。</w:t>
      </w:r>
    </w:p>
    <w:p w:rsidR="00555BC1" w:rsidRDefault="008A6F41">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6</w:t>
      </w:r>
      <w:r w:rsidR="00D15F4D">
        <w:rPr>
          <w:rFonts w:hAnsi="宋体" w:cs="宋体" w:hint="eastAsia"/>
          <w:b/>
          <w:bCs/>
          <w:sz w:val="24"/>
          <w:szCs w:val="24"/>
        </w:rPr>
        <w:t>.评标依据</w:t>
      </w:r>
    </w:p>
    <w:p w:rsidR="00555BC1" w:rsidRDefault="008A6F41">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6</w:t>
      </w:r>
      <w:r w:rsidR="00D15F4D">
        <w:rPr>
          <w:rFonts w:hAnsi="宋体" w:cs="宋体" w:hint="eastAsia"/>
          <w:sz w:val="24"/>
          <w:szCs w:val="24"/>
        </w:rPr>
        <w:t>.1采用全流程电子化交易评标时，评标委员会以电子投标文件为依据评标。</w:t>
      </w:r>
    </w:p>
    <w:p w:rsidR="00555BC1" w:rsidRDefault="008A6F41">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6</w:t>
      </w:r>
      <w:r w:rsidR="00D15F4D">
        <w:rPr>
          <w:rFonts w:hAnsi="宋体" w:cs="宋体" w:hint="eastAsia"/>
          <w:sz w:val="24"/>
          <w:szCs w:val="24"/>
        </w:rPr>
        <w:t>.2全流程电子化交易如因系统异常情况无法完成，将以人工方式进行。评标委员会以</w:t>
      </w:r>
      <w:r w:rsidR="00D15F4D">
        <w:rPr>
          <w:rFonts w:hAnsi="宋体" w:hint="eastAsia"/>
          <w:sz w:val="24"/>
        </w:rPr>
        <w:t>存储有备份文件的电子介质</w:t>
      </w:r>
      <w:r w:rsidR="00D15F4D">
        <w:rPr>
          <w:rFonts w:hAnsi="宋体" w:cs="宋体" w:hint="eastAsia"/>
          <w:sz w:val="24"/>
          <w:szCs w:val="24"/>
        </w:rPr>
        <w:t>为依据评标。</w:t>
      </w:r>
    </w:p>
    <w:p w:rsidR="00555BC1" w:rsidRDefault="00555BC1">
      <w:pPr>
        <w:tabs>
          <w:tab w:val="left" w:pos="4140"/>
          <w:tab w:val="left" w:pos="4260"/>
        </w:tabs>
        <w:spacing w:line="360" w:lineRule="auto"/>
        <w:ind w:rightChars="-170" w:right="-578" w:firstLineChars="100" w:firstLine="361"/>
        <w:jc w:val="center"/>
        <w:rPr>
          <w:rFonts w:hAnsi="宋体" w:cs="黑体"/>
          <w:b/>
          <w:sz w:val="36"/>
          <w:szCs w:val="36"/>
        </w:rPr>
      </w:pPr>
    </w:p>
    <w:p w:rsidR="00555BC1" w:rsidRDefault="00555BC1">
      <w:pPr>
        <w:tabs>
          <w:tab w:val="left" w:pos="4140"/>
          <w:tab w:val="left" w:pos="4260"/>
        </w:tabs>
        <w:spacing w:line="360" w:lineRule="auto"/>
        <w:ind w:rightChars="-170" w:right="-578" w:firstLineChars="100" w:firstLine="361"/>
        <w:jc w:val="center"/>
        <w:rPr>
          <w:rFonts w:hAnsi="宋体" w:cs="黑体"/>
          <w:b/>
          <w:sz w:val="36"/>
          <w:szCs w:val="36"/>
        </w:rPr>
      </w:pPr>
    </w:p>
    <w:p w:rsidR="00555BC1" w:rsidRDefault="00D15F4D">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555BC1" w:rsidRDefault="00D15F4D">
      <w:pPr>
        <w:autoSpaceDE w:val="0"/>
        <w:autoSpaceDN w:val="0"/>
        <w:adjustRightInd w:val="0"/>
        <w:outlineLvl w:val="0"/>
        <w:rPr>
          <w:rFonts w:hAnsi="宋体" w:cs="黑体"/>
          <w:b/>
          <w:sz w:val="28"/>
          <w:szCs w:val="28"/>
        </w:rPr>
      </w:pPr>
      <w:bookmarkStart w:id="2" w:name="_Toc283559940"/>
      <w:r>
        <w:rPr>
          <w:rFonts w:hAnsi="宋体" w:cs="黑体" w:hint="eastAsia"/>
          <w:b/>
          <w:sz w:val="28"/>
          <w:szCs w:val="28"/>
        </w:rPr>
        <w:t>投标人须知前附表</w:t>
      </w:r>
      <w:bookmarkEnd w:id="2"/>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7"/>
        <w:gridCol w:w="34"/>
        <w:gridCol w:w="1701"/>
        <w:gridCol w:w="45"/>
        <w:gridCol w:w="7017"/>
      </w:tblGrid>
      <w:tr w:rsidR="00555BC1">
        <w:trPr>
          <w:trHeight w:val="302"/>
          <w:jc w:val="center"/>
        </w:trPr>
        <w:tc>
          <w:tcPr>
            <w:tcW w:w="1111" w:type="dxa"/>
            <w:gridSpan w:val="2"/>
            <w:vAlign w:val="center"/>
          </w:tcPr>
          <w:p w:rsidR="00555BC1" w:rsidRDefault="00D15F4D">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1746" w:type="dxa"/>
            <w:gridSpan w:val="2"/>
          </w:tcPr>
          <w:p w:rsidR="00555BC1" w:rsidRDefault="00D15F4D">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7017" w:type="dxa"/>
          </w:tcPr>
          <w:p w:rsidR="00555BC1" w:rsidRDefault="00D15F4D">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555BC1">
        <w:trPr>
          <w:trHeight w:val="1421"/>
          <w:jc w:val="center"/>
        </w:trPr>
        <w:tc>
          <w:tcPr>
            <w:tcW w:w="1111" w:type="dxa"/>
            <w:gridSpan w:val="2"/>
            <w:vAlign w:val="center"/>
          </w:tcPr>
          <w:p w:rsidR="00555BC1" w:rsidRDefault="00D15F4D">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1746" w:type="dxa"/>
            <w:gridSpan w:val="2"/>
            <w:vAlign w:val="center"/>
          </w:tcPr>
          <w:p w:rsidR="00555BC1" w:rsidRDefault="00D15F4D">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7017" w:type="dxa"/>
            <w:vAlign w:val="center"/>
          </w:tcPr>
          <w:p w:rsidR="00555BC1" w:rsidRDefault="00D15F4D">
            <w:pPr>
              <w:autoSpaceDE w:val="0"/>
              <w:autoSpaceDN w:val="0"/>
              <w:adjustRightInd w:val="0"/>
              <w:spacing w:line="320" w:lineRule="exact"/>
              <w:rPr>
                <w:rFonts w:hAnsi="宋体"/>
                <w:sz w:val="24"/>
                <w:szCs w:val="22"/>
              </w:rPr>
            </w:pPr>
            <w:r>
              <w:rPr>
                <w:rFonts w:hAnsi="宋体" w:hint="eastAsia"/>
                <w:sz w:val="24"/>
                <w:szCs w:val="22"/>
                <w:lang w:val="zh-CN"/>
              </w:rPr>
              <w:t>招 标 人：</w:t>
            </w:r>
            <w:r>
              <w:rPr>
                <w:rFonts w:hAnsi="宋体" w:cs="宋体" w:hint="eastAsia"/>
                <w:sz w:val="24"/>
                <w:szCs w:val="24"/>
              </w:rPr>
              <w:t>许昌市建安区住房和城乡建设局</w:t>
            </w:r>
          </w:p>
          <w:p w:rsidR="00555BC1" w:rsidRDefault="00D15F4D">
            <w:pPr>
              <w:autoSpaceDE w:val="0"/>
              <w:autoSpaceDN w:val="0"/>
              <w:adjustRightInd w:val="0"/>
              <w:spacing w:line="320" w:lineRule="exact"/>
              <w:rPr>
                <w:rFonts w:hAnsi="宋体"/>
                <w:sz w:val="24"/>
                <w:szCs w:val="22"/>
              </w:rPr>
            </w:pPr>
            <w:r>
              <w:rPr>
                <w:rFonts w:hAnsi="宋体" w:hint="eastAsia"/>
                <w:sz w:val="24"/>
                <w:szCs w:val="22"/>
              </w:rPr>
              <w:t>地    址：</w:t>
            </w:r>
            <w:r>
              <w:rPr>
                <w:rFonts w:hAnsi="宋体" w:cs="宋体" w:hint="eastAsia"/>
                <w:sz w:val="24"/>
                <w:szCs w:val="24"/>
              </w:rPr>
              <w:t>许昌市建安区兴业大厦3楼</w:t>
            </w:r>
          </w:p>
          <w:p w:rsidR="00555BC1" w:rsidRDefault="00D15F4D">
            <w:pPr>
              <w:autoSpaceDE w:val="0"/>
              <w:autoSpaceDN w:val="0"/>
              <w:adjustRightInd w:val="0"/>
              <w:spacing w:line="320" w:lineRule="exact"/>
              <w:rPr>
                <w:rFonts w:hAnsi="宋体"/>
                <w:sz w:val="24"/>
                <w:szCs w:val="22"/>
              </w:rPr>
            </w:pPr>
            <w:r>
              <w:rPr>
                <w:rFonts w:hAnsi="宋体" w:hint="eastAsia"/>
                <w:sz w:val="24"/>
                <w:szCs w:val="22"/>
              </w:rPr>
              <w:t>联 系 人：杨会芳</w:t>
            </w:r>
          </w:p>
          <w:p w:rsidR="00555BC1" w:rsidRDefault="00D15F4D">
            <w:pPr>
              <w:autoSpaceDE w:val="0"/>
              <w:autoSpaceDN w:val="0"/>
              <w:adjustRightInd w:val="0"/>
              <w:spacing w:line="320" w:lineRule="exact"/>
              <w:rPr>
                <w:rFonts w:hAnsi="宋体"/>
                <w:bCs/>
                <w:sz w:val="24"/>
              </w:rPr>
            </w:pPr>
            <w:r>
              <w:rPr>
                <w:rFonts w:hAnsi="宋体" w:hint="eastAsia"/>
                <w:sz w:val="24"/>
                <w:szCs w:val="22"/>
              </w:rPr>
              <w:t>联系电话：13849880890</w:t>
            </w:r>
          </w:p>
        </w:tc>
      </w:tr>
      <w:tr w:rsidR="00555BC1">
        <w:trPr>
          <w:trHeight w:val="1120"/>
          <w:jc w:val="center"/>
        </w:trPr>
        <w:tc>
          <w:tcPr>
            <w:tcW w:w="1111" w:type="dxa"/>
            <w:gridSpan w:val="2"/>
            <w:vAlign w:val="center"/>
          </w:tcPr>
          <w:p w:rsidR="00555BC1" w:rsidRDefault="00D15F4D">
            <w:pPr>
              <w:autoSpaceDE w:val="0"/>
              <w:autoSpaceDN w:val="0"/>
              <w:adjustRightInd w:val="0"/>
              <w:jc w:val="center"/>
              <w:rPr>
                <w:rFonts w:hAnsi="宋体" w:cs="TimesNewRomanPSMT"/>
                <w:sz w:val="24"/>
              </w:rPr>
            </w:pPr>
            <w:r>
              <w:rPr>
                <w:rFonts w:hAnsi="宋体" w:cs="TimesNewRomanPSMT" w:hint="eastAsia"/>
                <w:sz w:val="24"/>
              </w:rPr>
              <w:t>1.1.2</w:t>
            </w:r>
          </w:p>
        </w:tc>
        <w:tc>
          <w:tcPr>
            <w:tcW w:w="1746" w:type="dxa"/>
            <w:gridSpan w:val="2"/>
            <w:vAlign w:val="center"/>
          </w:tcPr>
          <w:p w:rsidR="00555BC1" w:rsidRDefault="00D15F4D">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7017" w:type="dxa"/>
            <w:vAlign w:val="center"/>
          </w:tcPr>
          <w:p w:rsidR="00555BC1" w:rsidRDefault="00D15F4D">
            <w:pPr>
              <w:autoSpaceDE w:val="0"/>
              <w:autoSpaceDN w:val="0"/>
              <w:adjustRightInd w:val="0"/>
              <w:spacing w:line="320" w:lineRule="exact"/>
              <w:rPr>
                <w:rFonts w:hAnsi="宋体"/>
                <w:sz w:val="24"/>
              </w:rPr>
            </w:pPr>
            <w:r>
              <w:rPr>
                <w:rFonts w:hAnsi="宋体" w:hint="eastAsia"/>
                <w:sz w:val="24"/>
              </w:rPr>
              <w:t>代理机构：河南天扬工程项目管理有限公司</w:t>
            </w:r>
          </w:p>
          <w:p w:rsidR="00555BC1" w:rsidRDefault="00D15F4D">
            <w:pPr>
              <w:autoSpaceDE w:val="0"/>
              <w:autoSpaceDN w:val="0"/>
              <w:adjustRightInd w:val="0"/>
              <w:spacing w:line="320" w:lineRule="exact"/>
              <w:rPr>
                <w:rFonts w:hAnsi="宋体"/>
                <w:sz w:val="24"/>
              </w:rPr>
            </w:pPr>
            <w:r>
              <w:rPr>
                <w:rFonts w:hAnsi="宋体" w:hint="eastAsia"/>
                <w:sz w:val="24"/>
              </w:rPr>
              <w:t>联 系 人：齐小换</w:t>
            </w:r>
          </w:p>
          <w:p w:rsidR="00555BC1" w:rsidRDefault="00D15F4D">
            <w:pPr>
              <w:autoSpaceDE w:val="0"/>
              <w:autoSpaceDN w:val="0"/>
              <w:adjustRightInd w:val="0"/>
              <w:spacing w:line="320" w:lineRule="exact"/>
              <w:rPr>
                <w:rFonts w:hAnsi="宋体"/>
                <w:sz w:val="24"/>
              </w:rPr>
            </w:pPr>
            <w:r>
              <w:rPr>
                <w:rFonts w:hAnsi="宋体" w:hint="eastAsia"/>
                <w:sz w:val="24"/>
              </w:rPr>
              <w:t>联系电话：13782288180</w:t>
            </w:r>
          </w:p>
        </w:tc>
      </w:tr>
      <w:tr w:rsidR="00555BC1">
        <w:trPr>
          <w:trHeight w:val="323"/>
          <w:jc w:val="center"/>
        </w:trPr>
        <w:tc>
          <w:tcPr>
            <w:tcW w:w="1111" w:type="dxa"/>
            <w:gridSpan w:val="2"/>
            <w:vAlign w:val="center"/>
          </w:tcPr>
          <w:p w:rsidR="00555BC1" w:rsidRDefault="00D15F4D">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3</w:t>
            </w:r>
          </w:p>
        </w:tc>
        <w:tc>
          <w:tcPr>
            <w:tcW w:w="1746" w:type="dxa"/>
            <w:gridSpan w:val="2"/>
            <w:vAlign w:val="center"/>
          </w:tcPr>
          <w:p w:rsidR="00555BC1" w:rsidRDefault="00D15F4D">
            <w:pPr>
              <w:autoSpaceDE w:val="0"/>
              <w:autoSpaceDN w:val="0"/>
              <w:adjustRightInd w:val="0"/>
              <w:spacing w:line="320" w:lineRule="exact"/>
              <w:jc w:val="center"/>
              <w:rPr>
                <w:rFonts w:hAnsi="宋体"/>
                <w:sz w:val="24"/>
              </w:rPr>
            </w:pPr>
            <w:r>
              <w:rPr>
                <w:rFonts w:hAnsi="宋体" w:hint="eastAsia"/>
                <w:sz w:val="24"/>
              </w:rPr>
              <w:t>项目名称</w:t>
            </w:r>
          </w:p>
        </w:tc>
        <w:tc>
          <w:tcPr>
            <w:tcW w:w="7017" w:type="dxa"/>
            <w:vAlign w:val="center"/>
          </w:tcPr>
          <w:p w:rsidR="00555BC1" w:rsidRDefault="00D15F4D">
            <w:pPr>
              <w:autoSpaceDE w:val="0"/>
              <w:autoSpaceDN w:val="0"/>
              <w:adjustRightInd w:val="0"/>
              <w:spacing w:line="320" w:lineRule="exact"/>
              <w:jc w:val="left"/>
              <w:rPr>
                <w:rFonts w:hAnsi="宋体"/>
                <w:b/>
                <w:sz w:val="24"/>
              </w:rPr>
            </w:pPr>
            <w:r>
              <w:rPr>
                <w:rFonts w:hAnsi="宋体" w:cs="宋体" w:hint="eastAsia"/>
                <w:sz w:val="24"/>
                <w:szCs w:val="24"/>
              </w:rPr>
              <w:t>农大路（汉风路-劳动北路）道路、给排水工程</w:t>
            </w:r>
          </w:p>
        </w:tc>
      </w:tr>
      <w:tr w:rsidR="00555BC1">
        <w:trPr>
          <w:trHeight w:val="537"/>
          <w:jc w:val="center"/>
        </w:trPr>
        <w:tc>
          <w:tcPr>
            <w:tcW w:w="1111" w:type="dxa"/>
            <w:gridSpan w:val="2"/>
            <w:vAlign w:val="center"/>
          </w:tcPr>
          <w:p w:rsidR="00555BC1" w:rsidRDefault="00D15F4D">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1746" w:type="dxa"/>
            <w:gridSpan w:val="2"/>
            <w:vAlign w:val="center"/>
          </w:tcPr>
          <w:p w:rsidR="00555BC1" w:rsidRDefault="00D15F4D">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7017" w:type="dxa"/>
            <w:vAlign w:val="center"/>
          </w:tcPr>
          <w:p w:rsidR="00555BC1" w:rsidRDefault="00D15F4D">
            <w:pPr>
              <w:spacing w:line="320" w:lineRule="exact"/>
              <w:jc w:val="left"/>
              <w:rPr>
                <w:rFonts w:hAnsi="宋体" w:cs="仿宋_GB2312"/>
                <w:sz w:val="24"/>
                <w:szCs w:val="24"/>
              </w:rPr>
            </w:pPr>
            <w:r>
              <w:rPr>
                <w:rFonts w:hAnsi="宋体" w:hint="eastAsia"/>
                <w:sz w:val="24"/>
              </w:rPr>
              <w:t>许昌市建安区</w:t>
            </w:r>
            <w:r>
              <w:rPr>
                <w:rFonts w:hAnsi="宋体" w:cs="宋体" w:hint="eastAsia"/>
                <w:sz w:val="24"/>
                <w:szCs w:val="24"/>
              </w:rPr>
              <w:t>农大路（汉风路-劳动北路）</w:t>
            </w:r>
          </w:p>
        </w:tc>
      </w:tr>
      <w:tr w:rsidR="00555BC1">
        <w:trPr>
          <w:trHeight w:val="329"/>
          <w:jc w:val="center"/>
        </w:trPr>
        <w:tc>
          <w:tcPr>
            <w:tcW w:w="1111" w:type="dxa"/>
            <w:gridSpan w:val="2"/>
            <w:vAlign w:val="center"/>
          </w:tcPr>
          <w:p w:rsidR="00555BC1" w:rsidRDefault="00D15F4D">
            <w:pPr>
              <w:autoSpaceDE w:val="0"/>
              <w:autoSpaceDN w:val="0"/>
              <w:adjustRightInd w:val="0"/>
              <w:spacing w:line="420" w:lineRule="exact"/>
              <w:jc w:val="center"/>
              <w:rPr>
                <w:rFonts w:hAnsi="宋体" w:cs="黑体"/>
                <w:sz w:val="24"/>
              </w:rPr>
            </w:pPr>
            <w:r>
              <w:rPr>
                <w:rFonts w:hAnsi="宋体" w:cs="TimesNewRomanPSMT"/>
                <w:sz w:val="24"/>
              </w:rPr>
              <w:t>1.2.1</w:t>
            </w:r>
          </w:p>
        </w:tc>
        <w:tc>
          <w:tcPr>
            <w:tcW w:w="1746" w:type="dxa"/>
            <w:gridSpan w:val="2"/>
            <w:vAlign w:val="center"/>
          </w:tcPr>
          <w:p w:rsidR="00555BC1" w:rsidRDefault="00D15F4D">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7017" w:type="dxa"/>
            <w:vAlign w:val="center"/>
          </w:tcPr>
          <w:p w:rsidR="00555BC1" w:rsidRDefault="00D15F4D">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555BC1">
        <w:trPr>
          <w:trHeight w:val="153"/>
          <w:jc w:val="center"/>
        </w:trPr>
        <w:tc>
          <w:tcPr>
            <w:tcW w:w="1111" w:type="dxa"/>
            <w:gridSpan w:val="2"/>
            <w:vAlign w:val="center"/>
          </w:tcPr>
          <w:p w:rsidR="00555BC1" w:rsidRDefault="00D15F4D">
            <w:pPr>
              <w:autoSpaceDE w:val="0"/>
              <w:autoSpaceDN w:val="0"/>
              <w:adjustRightInd w:val="0"/>
              <w:spacing w:line="420" w:lineRule="exact"/>
              <w:jc w:val="center"/>
              <w:rPr>
                <w:rFonts w:hAnsi="宋体" w:cs="黑体"/>
                <w:sz w:val="24"/>
              </w:rPr>
            </w:pPr>
            <w:r>
              <w:rPr>
                <w:rFonts w:hAnsi="宋体" w:cs="TimesNewRomanPSMT"/>
                <w:sz w:val="24"/>
              </w:rPr>
              <w:t>1.2.2</w:t>
            </w:r>
          </w:p>
        </w:tc>
        <w:tc>
          <w:tcPr>
            <w:tcW w:w="1746" w:type="dxa"/>
            <w:gridSpan w:val="2"/>
            <w:vAlign w:val="center"/>
          </w:tcPr>
          <w:p w:rsidR="00555BC1" w:rsidRDefault="00D15F4D">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7017" w:type="dxa"/>
            <w:vAlign w:val="center"/>
          </w:tcPr>
          <w:p w:rsidR="00555BC1" w:rsidRDefault="00D15F4D">
            <w:pPr>
              <w:autoSpaceDE w:val="0"/>
              <w:autoSpaceDN w:val="0"/>
              <w:adjustRightInd w:val="0"/>
              <w:spacing w:line="320" w:lineRule="exact"/>
              <w:jc w:val="left"/>
              <w:rPr>
                <w:rFonts w:hAnsi="宋体" w:cs="黑体"/>
                <w:sz w:val="24"/>
              </w:rPr>
            </w:pPr>
            <w:r>
              <w:rPr>
                <w:rFonts w:hAnsi="宋体" w:cs="仿宋_GB2312" w:hint="eastAsia"/>
                <w:sz w:val="24"/>
              </w:rPr>
              <w:t>100％</w:t>
            </w:r>
          </w:p>
        </w:tc>
      </w:tr>
      <w:tr w:rsidR="00555BC1">
        <w:trPr>
          <w:trHeight w:val="153"/>
          <w:jc w:val="center"/>
        </w:trPr>
        <w:tc>
          <w:tcPr>
            <w:tcW w:w="1111" w:type="dxa"/>
            <w:gridSpan w:val="2"/>
            <w:vAlign w:val="center"/>
          </w:tcPr>
          <w:p w:rsidR="00555BC1" w:rsidRDefault="00D15F4D">
            <w:pPr>
              <w:autoSpaceDE w:val="0"/>
              <w:autoSpaceDN w:val="0"/>
              <w:adjustRightInd w:val="0"/>
              <w:spacing w:line="420" w:lineRule="exact"/>
              <w:jc w:val="center"/>
              <w:rPr>
                <w:rFonts w:hAnsi="宋体" w:cs="黑体"/>
                <w:sz w:val="24"/>
              </w:rPr>
            </w:pPr>
            <w:r>
              <w:rPr>
                <w:rFonts w:hAnsi="宋体" w:cs="TimesNewRomanPSMT"/>
                <w:sz w:val="24"/>
              </w:rPr>
              <w:t>1.2.3</w:t>
            </w:r>
          </w:p>
        </w:tc>
        <w:tc>
          <w:tcPr>
            <w:tcW w:w="1746" w:type="dxa"/>
            <w:gridSpan w:val="2"/>
            <w:vAlign w:val="center"/>
          </w:tcPr>
          <w:p w:rsidR="00555BC1" w:rsidRDefault="00D15F4D">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7017" w:type="dxa"/>
            <w:vAlign w:val="center"/>
          </w:tcPr>
          <w:p w:rsidR="00555BC1" w:rsidRDefault="00D15F4D">
            <w:pPr>
              <w:autoSpaceDE w:val="0"/>
              <w:autoSpaceDN w:val="0"/>
              <w:adjustRightInd w:val="0"/>
              <w:spacing w:line="320" w:lineRule="exact"/>
              <w:jc w:val="left"/>
              <w:rPr>
                <w:rFonts w:hAnsi="宋体" w:cs="黑体"/>
                <w:sz w:val="24"/>
              </w:rPr>
            </w:pPr>
            <w:r>
              <w:rPr>
                <w:rFonts w:hAnsi="宋体" w:cs="黑体" w:hint="eastAsia"/>
                <w:sz w:val="24"/>
              </w:rPr>
              <w:t>已落实</w:t>
            </w:r>
          </w:p>
        </w:tc>
      </w:tr>
      <w:tr w:rsidR="00555BC1">
        <w:trPr>
          <w:trHeight w:val="153"/>
          <w:jc w:val="center"/>
        </w:trPr>
        <w:tc>
          <w:tcPr>
            <w:tcW w:w="1111" w:type="dxa"/>
            <w:gridSpan w:val="2"/>
            <w:vAlign w:val="center"/>
          </w:tcPr>
          <w:p w:rsidR="00555BC1" w:rsidRDefault="00D15F4D">
            <w:pPr>
              <w:autoSpaceDE w:val="0"/>
              <w:autoSpaceDN w:val="0"/>
              <w:adjustRightInd w:val="0"/>
              <w:spacing w:line="420" w:lineRule="exact"/>
              <w:jc w:val="center"/>
              <w:rPr>
                <w:rFonts w:hAnsi="宋体" w:cs="黑体"/>
                <w:sz w:val="24"/>
              </w:rPr>
            </w:pPr>
            <w:r>
              <w:rPr>
                <w:rFonts w:hAnsi="宋体" w:cs="TimesNewRomanPSMT"/>
                <w:sz w:val="24"/>
              </w:rPr>
              <w:t>1.3.1</w:t>
            </w:r>
          </w:p>
        </w:tc>
        <w:tc>
          <w:tcPr>
            <w:tcW w:w="1746" w:type="dxa"/>
            <w:gridSpan w:val="2"/>
            <w:vAlign w:val="center"/>
          </w:tcPr>
          <w:p w:rsidR="00555BC1" w:rsidRDefault="00D15F4D">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7017" w:type="dxa"/>
            <w:tcBorders>
              <w:bottom w:val="single" w:sz="4" w:space="0" w:color="auto"/>
            </w:tcBorders>
          </w:tcPr>
          <w:p w:rsidR="00555BC1" w:rsidRDefault="00D15F4D">
            <w:pPr>
              <w:autoSpaceDE w:val="0"/>
              <w:autoSpaceDN w:val="0"/>
              <w:adjustRightInd w:val="0"/>
              <w:spacing w:line="320" w:lineRule="exact"/>
            </w:pPr>
            <w:r>
              <w:rPr>
                <w:rFonts w:hAnsi="宋体" w:hint="eastAsia"/>
                <w:sz w:val="24"/>
                <w:szCs w:val="22"/>
              </w:rPr>
              <w:t>招标文件、工程量清单、答疑纪要和补充文件（如有）范围内的所有建设内容。</w:t>
            </w:r>
          </w:p>
        </w:tc>
      </w:tr>
      <w:tr w:rsidR="00555BC1">
        <w:trPr>
          <w:trHeight w:val="90"/>
          <w:jc w:val="center"/>
        </w:trPr>
        <w:tc>
          <w:tcPr>
            <w:tcW w:w="1111" w:type="dxa"/>
            <w:gridSpan w:val="2"/>
            <w:vAlign w:val="center"/>
          </w:tcPr>
          <w:p w:rsidR="00555BC1" w:rsidRDefault="00D15F4D">
            <w:pPr>
              <w:autoSpaceDE w:val="0"/>
              <w:autoSpaceDN w:val="0"/>
              <w:adjustRightInd w:val="0"/>
              <w:spacing w:line="420" w:lineRule="exact"/>
              <w:jc w:val="center"/>
              <w:rPr>
                <w:rFonts w:hAnsi="宋体" w:cs="黑体"/>
                <w:sz w:val="24"/>
              </w:rPr>
            </w:pPr>
            <w:r>
              <w:rPr>
                <w:rFonts w:hAnsi="宋体" w:cs="TimesNewRomanPSMT"/>
                <w:sz w:val="24"/>
              </w:rPr>
              <w:t>1.3.2</w:t>
            </w:r>
          </w:p>
        </w:tc>
        <w:tc>
          <w:tcPr>
            <w:tcW w:w="1746" w:type="dxa"/>
            <w:gridSpan w:val="2"/>
            <w:tcBorders>
              <w:right w:val="single" w:sz="4" w:space="0" w:color="auto"/>
            </w:tcBorders>
            <w:vAlign w:val="center"/>
          </w:tcPr>
          <w:p w:rsidR="00555BC1" w:rsidRDefault="00D15F4D">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7017" w:type="dxa"/>
            <w:tcBorders>
              <w:top w:val="single" w:sz="4" w:space="0" w:color="auto"/>
              <w:left w:val="single" w:sz="4" w:space="0" w:color="auto"/>
              <w:bottom w:val="single" w:sz="4" w:space="0" w:color="auto"/>
              <w:right w:val="single" w:sz="4" w:space="0" w:color="auto"/>
            </w:tcBorders>
            <w:vAlign w:val="center"/>
          </w:tcPr>
          <w:p w:rsidR="00555BC1" w:rsidRDefault="00D8059D" w:rsidP="00D8059D">
            <w:pPr>
              <w:autoSpaceDE w:val="0"/>
              <w:autoSpaceDN w:val="0"/>
              <w:adjustRightInd w:val="0"/>
              <w:spacing w:line="320" w:lineRule="exact"/>
              <w:jc w:val="left"/>
              <w:rPr>
                <w:rFonts w:hAnsi="宋体" w:cs="黑体"/>
                <w:sz w:val="24"/>
              </w:rPr>
            </w:pPr>
            <w:r>
              <w:rPr>
                <w:rFonts w:hAnsi="宋体" w:cs="仿宋_GB2312" w:hint="eastAsia"/>
                <w:sz w:val="24"/>
              </w:rPr>
              <w:t>160</w:t>
            </w:r>
            <w:r w:rsidR="00D15F4D">
              <w:rPr>
                <w:rFonts w:hAnsi="宋体" w:cs="仿宋_GB2312" w:hint="eastAsia"/>
                <w:sz w:val="24"/>
              </w:rPr>
              <w:t>日历天</w:t>
            </w:r>
          </w:p>
        </w:tc>
      </w:tr>
      <w:tr w:rsidR="00555BC1">
        <w:trPr>
          <w:trHeight w:val="599"/>
          <w:jc w:val="center"/>
        </w:trPr>
        <w:tc>
          <w:tcPr>
            <w:tcW w:w="1111" w:type="dxa"/>
            <w:gridSpan w:val="2"/>
            <w:vAlign w:val="center"/>
          </w:tcPr>
          <w:p w:rsidR="00555BC1" w:rsidRDefault="00D15F4D">
            <w:pPr>
              <w:autoSpaceDE w:val="0"/>
              <w:autoSpaceDN w:val="0"/>
              <w:adjustRightInd w:val="0"/>
              <w:spacing w:line="420" w:lineRule="exact"/>
              <w:jc w:val="center"/>
              <w:rPr>
                <w:rFonts w:hAnsi="宋体" w:cs="黑体"/>
                <w:sz w:val="24"/>
              </w:rPr>
            </w:pPr>
            <w:r>
              <w:rPr>
                <w:rFonts w:hAnsi="宋体" w:cs="TimesNewRomanPSMT"/>
                <w:sz w:val="24"/>
              </w:rPr>
              <w:t>1.3.3</w:t>
            </w:r>
          </w:p>
        </w:tc>
        <w:tc>
          <w:tcPr>
            <w:tcW w:w="1746" w:type="dxa"/>
            <w:gridSpan w:val="2"/>
            <w:vAlign w:val="center"/>
          </w:tcPr>
          <w:p w:rsidR="00555BC1" w:rsidRDefault="00D15F4D">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7017" w:type="dxa"/>
            <w:tcBorders>
              <w:top w:val="single" w:sz="4" w:space="0" w:color="auto"/>
            </w:tcBorders>
            <w:vAlign w:val="center"/>
          </w:tcPr>
          <w:p w:rsidR="00555BC1" w:rsidRDefault="00D15F4D">
            <w:pPr>
              <w:autoSpaceDE w:val="0"/>
              <w:autoSpaceDN w:val="0"/>
              <w:adjustRightInd w:val="0"/>
              <w:spacing w:line="320" w:lineRule="exact"/>
              <w:rPr>
                <w:rFonts w:hAnsi="宋体" w:cs="黑体"/>
                <w:sz w:val="24"/>
              </w:rPr>
            </w:pPr>
            <w:r>
              <w:rPr>
                <w:rFonts w:hAnsi="宋体" w:cs="宋体" w:hint="eastAsia"/>
                <w:sz w:val="24"/>
                <w:szCs w:val="24"/>
              </w:rPr>
              <w:t>达到国家建设工程质量验收的规范和标准(合格)</w:t>
            </w:r>
          </w:p>
        </w:tc>
      </w:tr>
      <w:tr w:rsidR="00555BC1">
        <w:trPr>
          <w:trHeight w:val="1125"/>
          <w:jc w:val="center"/>
        </w:trPr>
        <w:tc>
          <w:tcPr>
            <w:tcW w:w="1111" w:type="dxa"/>
            <w:gridSpan w:val="2"/>
            <w:vAlign w:val="center"/>
          </w:tcPr>
          <w:p w:rsidR="00555BC1" w:rsidRDefault="00D15F4D">
            <w:pPr>
              <w:autoSpaceDE w:val="0"/>
              <w:autoSpaceDN w:val="0"/>
              <w:adjustRightInd w:val="0"/>
              <w:spacing w:line="420" w:lineRule="exact"/>
              <w:jc w:val="center"/>
              <w:rPr>
                <w:rFonts w:hAnsi="宋体" w:cs="黑体"/>
                <w:sz w:val="24"/>
              </w:rPr>
            </w:pPr>
            <w:r>
              <w:rPr>
                <w:rFonts w:hAnsi="宋体" w:cs="TimesNewRomanPSMT"/>
                <w:sz w:val="24"/>
              </w:rPr>
              <w:t>1.4.1</w:t>
            </w:r>
          </w:p>
        </w:tc>
        <w:tc>
          <w:tcPr>
            <w:tcW w:w="1746" w:type="dxa"/>
            <w:gridSpan w:val="2"/>
            <w:vAlign w:val="center"/>
          </w:tcPr>
          <w:p w:rsidR="00555BC1" w:rsidRDefault="00D15F4D">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7017" w:type="dxa"/>
            <w:vAlign w:val="center"/>
          </w:tcPr>
          <w:p w:rsidR="00555BC1" w:rsidRDefault="00D15F4D">
            <w:pPr>
              <w:autoSpaceDE w:val="0"/>
              <w:autoSpaceDN w:val="0"/>
              <w:adjustRightInd w:val="0"/>
              <w:spacing w:line="420" w:lineRule="exact"/>
              <w:jc w:val="left"/>
              <w:outlineLvl w:val="0"/>
              <w:rPr>
                <w:rFonts w:hAnsi="宋体" w:cs="仿宋_GB2312"/>
                <w:color w:val="000000"/>
                <w:kern w:val="2"/>
                <w:sz w:val="24"/>
                <w:szCs w:val="24"/>
                <w:shd w:val="clear" w:color="auto" w:fill="FFFFFF"/>
              </w:rPr>
            </w:pPr>
            <w:r>
              <w:rPr>
                <w:rFonts w:hAnsi="宋体" w:cs="仿宋_GB2312" w:hint="eastAsia"/>
                <w:kern w:val="2"/>
                <w:sz w:val="24"/>
                <w:szCs w:val="24"/>
                <w:shd w:val="clear" w:color="auto" w:fill="FFFFFF"/>
              </w:rPr>
              <w:t>1、</w:t>
            </w:r>
            <w:r>
              <w:rPr>
                <w:rFonts w:hAnsi="宋体" w:cs="仿宋_GB2312" w:hint="eastAsia"/>
                <w:color w:val="000000"/>
                <w:kern w:val="2"/>
                <w:sz w:val="24"/>
                <w:szCs w:val="24"/>
                <w:shd w:val="clear" w:color="auto" w:fill="FFFFFF"/>
              </w:rPr>
              <w:t>投标人须具有独立法人资格。</w:t>
            </w:r>
            <w:r w:rsidRPr="007900A8">
              <w:rPr>
                <w:rFonts w:hAnsi="宋体" w:cs="仿宋_GB2312" w:hint="eastAsia"/>
                <w:kern w:val="2"/>
                <w:sz w:val="24"/>
                <w:szCs w:val="24"/>
                <w:shd w:val="clear" w:color="auto" w:fill="FFFFFF"/>
              </w:rPr>
              <w:t>须具备建设行政主管部门颁发的市政公用工程施工总承包贰级及以上资质</w:t>
            </w:r>
            <w:r>
              <w:rPr>
                <w:rFonts w:hAnsi="宋体" w:cs="仿宋_GB2312" w:hint="eastAsia"/>
                <w:color w:val="000000"/>
                <w:kern w:val="2"/>
                <w:sz w:val="24"/>
                <w:szCs w:val="24"/>
                <w:shd w:val="clear" w:color="auto" w:fill="FFFFFF"/>
              </w:rPr>
              <w:t>，且具有有效的安全生产许可证；</w:t>
            </w:r>
            <w:r>
              <w:rPr>
                <w:rFonts w:hAnsi="宋体" w:cs="宋体" w:hint="eastAsia"/>
                <w:sz w:val="24"/>
                <w:szCs w:val="24"/>
              </w:rPr>
              <w:t>拟派项目负责人须具有市政公用工程专业贰级及以上注册建造师资格，且具有有效的安全生产考核合格证，并未担任其他在施建设工程的项目负责人。</w:t>
            </w:r>
          </w:p>
          <w:p w:rsidR="00555BC1" w:rsidRDefault="00D15F4D">
            <w:pPr>
              <w:spacing w:line="400" w:lineRule="exact"/>
              <w:rPr>
                <w:rFonts w:hAnsi="宋体" w:cs="宋体"/>
                <w:color w:val="000000"/>
                <w:sz w:val="24"/>
                <w:szCs w:val="24"/>
              </w:rPr>
            </w:pPr>
            <w:r>
              <w:rPr>
                <w:rFonts w:hAnsi="宋体" w:cs="宋体"/>
                <w:sz w:val="24"/>
                <w:szCs w:val="24"/>
              </w:rPr>
              <w:t>2</w:t>
            </w:r>
            <w:r>
              <w:rPr>
                <w:rFonts w:hAnsi="宋体" w:cs="宋体" w:hint="eastAsia"/>
                <w:sz w:val="24"/>
                <w:szCs w:val="24"/>
              </w:rPr>
              <w:t>、</w:t>
            </w:r>
            <w:r>
              <w:rPr>
                <w:rFonts w:hAnsi="宋体" w:cs="宋体" w:hint="eastAsia"/>
                <w:color w:val="000000"/>
                <w:sz w:val="24"/>
                <w:szCs w:val="24"/>
              </w:rPr>
              <w:t>投标人未被“信用中国”</w:t>
            </w:r>
            <w:r>
              <w:rPr>
                <w:rFonts w:hAnsi="宋体" w:cs="宋体"/>
                <w:color w:val="000000"/>
                <w:sz w:val="24"/>
                <w:szCs w:val="24"/>
              </w:rPr>
              <w:t>网站（www.creditchina.gov.cn）</w:t>
            </w:r>
            <w:r>
              <w:rPr>
                <w:rFonts w:hAnsi="宋体" w:cs="宋体" w:hint="eastAsia"/>
                <w:color w:val="000000"/>
                <w:sz w:val="24"/>
                <w:szCs w:val="24"/>
              </w:rPr>
              <w:t>列入失信被执行人、重大税收违法案件当事人名单，未被“信用河南”网站（www.xyhn.gov.cn）信用信息栏列入黑名单，以及未被“国家企业信用信息公示系统”</w:t>
            </w:r>
            <w:r>
              <w:rPr>
                <w:rFonts w:hAnsi="宋体" w:cs="宋体"/>
                <w:color w:val="000000"/>
                <w:sz w:val="24"/>
                <w:szCs w:val="24"/>
              </w:rPr>
              <w:t>网站（www.gsxt.gov.cn）</w:t>
            </w:r>
            <w:r>
              <w:rPr>
                <w:rFonts w:hAnsi="宋体" w:cs="宋体" w:hint="eastAsia"/>
                <w:color w:val="000000"/>
                <w:sz w:val="24"/>
                <w:szCs w:val="24"/>
              </w:rPr>
              <w:t>列入经营异常名录或严重失信黑名单等。</w:t>
            </w:r>
            <w:r>
              <w:rPr>
                <w:rFonts w:hAnsi="宋体" w:cs="宋体"/>
                <w:color w:val="000000"/>
                <w:sz w:val="24"/>
                <w:szCs w:val="24"/>
              </w:rPr>
              <w:t>（招标人、代理机构或评标专家委员会评标现场查询）；</w:t>
            </w:r>
          </w:p>
          <w:p w:rsidR="00555BC1" w:rsidRDefault="00D15F4D">
            <w:pPr>
              <w:spacing w:line="400" w:lineRule="exact"/>
              <w:ind w:firstLineChars="200" w:firstLine="480"/>
              <w:rPr>
                <w:rFonts w:hAnsi="宋体" w:cs="宋体"/>
                <w:color w:val="000000"/>
                <w:sz w:val="24"/>
                <w:szCs w:val="24"/>
              </w:rPr>
            </w:pPr>
            <w:r>
              <w:rPr>
                <w:rFonts w:hAnsi="宋体" w:cs="宋体" w:hint="eastAsia"/>
                <w:color w:val="000000"/>
                <w:sz w:val="24"/>
                <w:szCs w:val="24"/>
              </w:rPr>
              <w:t>信用信息</w:t>
            </w:r>
            <w:r>
              <w:rPr>
                <w:rFonts w:hAnsi="宋体" w:cs="宋体"/>
                <w:color w:val="000000"/>
                <w:sz w:val="24"/>
                <w:szCs w:val="24"/>
              </w:rPr>
              <w:t>查询记录和证据留存具体方式：经评标专家委员会确认的查询结果网页截图作为查询记录和证据，与其他文件一并保存。</w:t>
            </w:r>
          </w:p>
          <w:p w:rsidR="00555BC1" w:rsidRDefault="00D15F4D">
            <w:pPr>
              <w:autoSpaceDE w:val="0"/>
              <w:autoSpaceDN w:val="0"/>
              <w:adjustRightInd w:val="0"/>
              <w:spacing w:line="420" w:lineRule="exact"/>
              <w:outlineLvl w:val="0"/>
              <w:rPr>
                <w:rFonts w:hAnsi="宋体" w:cs="仿宋_GB2312"/>
                <w:kern w:val="2"/>
                <w:sz w:val="21"/>
                <w:szCs w:val="21"/>
                <w:shd w:val="clear" w:color="auto" w:fill="FFFFFF"/>
              </w:rPr>
            </w:pPr>
            <w:r>
              <w:rPr>
                <w:rFonts w:hAnsi="宋体" w:cs="仿宋_GB2312" w:hint="eastAsia"/>
                <w:kern w:val="2"/>
                <w:sz w:val="24"/>
                <w:szCs w:val="24"/>
                <w:shd w:val="clear" w:color="auto" w:fill="FFFFFF"/>
              </w:rPr>
              <w:lastRenderedPageBreak/>
              <w:t>3、不接受联合体投标</w:t>
            </w:r>
            <w:r>
              <w:rPr>
                <w:rFonts w:hAnsi="宋体" w:cs="仿宋_GB2312" w:hint="eastAsia"/>
                <w:kern w:val="2"/>
                <w:sz w:val="21"/>
                <w:szCs w:val="21"/>
                <w:shd w:val="clear" w:color="auto" w:fill="FFFFFF"/>
              </w:rPr>
              <w:t>。</w:t>
            </w:r>
          </w:p>
          <w:p w:rsidR="00555BC1" w:rsidRDefault="00D15F4D">
            <w:pPr>
              <w:autoSpaceDE w:val="0"/>
              <w:autoSpaceDN w:val="0"/>
              <w:adjustRightInd w:val="0"/>
              <w:spacing w:line="420" w:lineRule="exact"/>
              <w:outlineLvl w:val="0"/>
              <w:rPr>
                <w:rFonts w:hAnsi="宋体"/>
                <w:b/>
                <w:sz w:val="24"/>
              </w:rPr>
            </w:pPr>
            <w:r>
              <w:rPr>
                <w:rFonts w:hAnsi="宋体" w:cs="宋体" w:hint="eastAsia"/>
                <w:sz w:val="24"/>
                <w:szCs w:val="24"/>
              </w:rPr>
              <w:t>4、本次招标实行资格后审。</w:t>
            </w:r>
          </w:p>
        </w:tc>
      </w:tr>
      <w:tr w:rsidR="00555BC1">
        <w:trPr>
          <w:trHeight w:val="153"/>
          <w:jc w:val="center"/>
        </w:trPr>
        <w:tc>
          <w:tcPr>
            <w:tcW w:w="1111" w:type="dxa"/>
            <w:gridSpan w:val="2"/>
            <w:vAlign w:val="center"/>
          </w:tcPr>
          <w:p w:rsidR="00555BC1" w:rsidRDefault="00D15F4D">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1746" w:type="dxa"/>
            <w:gridSpan w:val="2"/>
            <w:vAlign w:val="center"/>
          </w:tcPr>
          <w:p w:rsidR="00555BC1" w:rsidRDefault="00D15F4D">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7017" w:type="dxa"/>
            <w:vAlign w:val="center"/>
          </w:tcPr>
          <w:p w:rsidR="00555BC1" w:rsidRDefault="00D15F4D">
            <w:pPr>
              <w:autoSpaceDE w:val="0"/>
              <w:autoSpaceDN w:val="0"/>
              <w:adjustRightInd w:val="0"/>
              <w:spacing w:line="320" w:lineRule="exact"/>
              <w:rPr>
                <w:rFonts w:hAnsi="宋体" w:cs="黑体"/>
                <w:sz w:val="24"/>
              </w:rPr>
            </w:pPr>
            <w:r>
              <w:rPr>
                <w:rFonts w:hAnsi="宋体" w:cs="仿宋_GB2312" w:hint="eastAsia"/>
                <w:sz w:val="24"/>
              </w:rPr>
              <w:t>不接受</w:t>
            </w:r>
          </w:p>
        </w:tc>
      </w:tr>
      <w:tr w:rsidR="00555BC1">
        <w:trPr>
          <w:trHeight w:val="153"/>
          <w:jc w:val="center"/>
        </w:trPr>
        <w:tc>
          <w:tcPr>
            <w:tcW w:w="1111" w:type="dxa"/>
            <w:gridSpan w:val="2"/>
            <w:vAlign w:val="center"/>
          </w:tcPr>
          <w:p w:rsidR="00555BC1" w:rsidRDefault="00D15F4D">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1746" w:type="dxa"/>
            <w:gridSpan w:val="2"/>
            <w:vAlign w:val="center"/>
          </w:tcPr>
          <w:p w:rsidR="00555BC1" w:rsidRDefault="00D15F4D">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7017" w:type="dxa"/>
          </w:tcPr>
          <w:p w:rsidR="00555BC1" w:rsidRDefault="00D15F4D">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555BC1">
        <w:trPr>
          <w:trHeight w:val="415"/>
          <w:jc w:val="center"/>
        </w:trPr>
        <w:tc>
          <w:tcPr>
            <w:tcW w:w="1111" w:type="dxa"/>
            <w:gridSpan w:val="2"/>
            <w:vAlign w:val="center"/>
          </w:tcPr>
          <w:p w:rsidR="00555BC1" w:rsidRDefault="00D15F4D">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1746" w:type="dxa"/>
            <w:gridSpan w:val="2"/>
            <w:vAlign w:val="center"/>
          </w:tcPr>
          <w:p w:rsidR="00555BC1" w:rsidRDefault="00D15F4D">
            <w:pPr>
              <w:autoSpaceDE w:val="0"/>
              <w:autoSpaceDN w:val="0"/>
              <w:adjustRightInd w:val="0"/>
              <w:spacing w:line="320" w:lineRule="exact"/>
              <w:jc w:val="center"/>
              <w:rPr>
                <w:rFonts w:hAnsi="宋体" w:cs="仿宋_GB2312"/>
                <w:sz w:val="24"/>
                <w:szCs w:val="22"/>
              </w:rPr>
            </w:pPr>
            <w:r>
              <w:rPr>
                <w:rFonts w:hAnsi="宋体" w:cs="仿宋_GB2312" w:hint="eastAsia"/>
                <w:sz w:val="24"/>
                <w:szCs w:val="22"/>
              </w:rPr>
              <w:t>投标预备会</w:t>
            </w:r>
          </w:p>
        </w:tc>
        <w:tc>
          <w:tcPr>
            <w:tcW w:w="7017" w:type="dxa"/>
            <w:vAlign w:val="center"/>
          </w:tcPr>
          <w:p w:rsidR="00555BC1" w:rsidRDefault="00D15F4D">
            <w:pPr>
              <w:autoSpaceDE w:val="0"/>
              <w:autoSpaceDN w:val="0"/>
              <w:adjustRightInd w:val="0"/>
              <w:spacing w:line="320" w:lineRule="exact"/>
              <w:jc w:val="left"/>
              <w:rPr>
                <w:rFonts w:hAnsi="宋体" w:cs="仿宋_GB2312"/>
                <w:sz w:val="24"/>
                <w:szCs w:val="22"/>
              </w:rPr>
            </w:pPr>
            <w:r>
              <w:rPr>
                <w:rFonts w:hAnsi="宋体" w:cs="仿宋_GB2312" w:hint="eastAsia"/>
                <w:sz w:val="24"/>
                <w:szCs w:val="22"/>
              </w:rPr>
              <w:t>不召开</w:t>
            </w:r>
          </w:p>
        </w:tc>
      </w:tr>
      <w:tr w:rsidR="00555BC1">
        <w:trPr>
          <w:trHeight w:val="695"/>
          <w:jc w:val="center"/>
        </w:trPr>
        <w:tc>
          <w:tcPr>
            <w:tcW w:w="1111" w:type="dxa"/>
            <w:gridSpan w:val="2"/>
            <w:vAlign w:val="center"/>
          </w:tcPr>
          <w:p w:rsidR="00555BC1" w:rsidRDefault="00D15F4D">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1746" w:type="dxa"/>
            <w:gridSpan w:val="2"/>
            <w:vAlign w:val="center"/>
          </w:tcPr>
          <w:p w:rsidR="00555BC1" w:rsidRDefault="00D15F4D">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7017" w:type="dxa"/>
            <w:vAlign w:val="center"/>
          </w:tcPr>
          <w:p w:rsidR="00555BC1" w:rsidRDefault="00D15F4D">
            <w:pPr>
              <w:spacing w:line="320" w:lineRule="exact"/>
              <w:rPr>
                <w:rFonts w:hAnsi="宋体"/>
                <w:sz w:val="24"/>
              </w:rPr>
            </w:pPr>
            <w:r>
              <w:rPr>
                <w:rFonts w:hAnsi="宋体" w:hint="eastAsia"/>
                <w:sz w:val="24"/>
              </w:rPr>
              <w:t>投标截止时间10日</w:t>
            </w:r>
            <w:r>
              <w:rPr>
                <w:rFonts w:hAnsi="宋体"/>
                <w:sz w:val="24"/>
              </w:rPr>
              <w:t>前</w:t>
            </w:r>
          </w:p>
        </w:tc>
      </w:tr>
      <w:tr w:rsidR="00555BC1">
        <w:trPr>
          <w:trHeight w:val="472"/>
          <w:jc w:val="center"/>
        </w:trPr>
        <w:tc>
          <w:tcPr>
            <w:tcW w:w="1111" w:type="dxa"/>
            <w:gridSpan w:val="2"/>
            <w:vAlign w:val="center"/>
          </w:tcPr>
          <w:p w:rsidR="00555BC1" w:rsidRDefault="00D15F4D">
            <w:pPr>
              <w:jc w:val="center"/>
              <w:rPr>
                <w:rFonts w:hAnsi="宋体"/>
                <w:sz w:val="24"/>
              </w:rPr>
            </w:pPr>
            <w:r>
              <w:rPr>
                <w:rFonts w:hAnsi="宋体" w:hint="eastAsia"/>
                <w:sz w:val="24"/>
              </w:rPr>
              <w:t>1.10.3</w:t>
            </w:r>
          </w:p>
        </w:tc>
        <w:tc>
          <w:tcPr>
            <w:tcW w:w="1746" w:type="dxa"/>
            <w:gridSpan w:val="2"/>
            <w:vAlign w:val="center"/>
          </w:tcPr>
          <w:p w:rsidR="00555BC1" w:rsidRDefault="00D15F4D">
            <w:pPr>
              <w:spacing w:line="340" w:lineRule="exact"/>
              <w:jc w:val="center"/>
              <w:rPr>
                <w:rFonts w:hAnsi="宋体"/>
                <w:sz w:val="24"/>
              </w:rPr>
            </w:pPr>
            <w:r>
              <w:rPr>
                <w:rFonts w:hAnsi="宋体" w:hint="eastAsia"/>
                <w:sz w:val="24"/>
              </w:rPr>
              <w:t>招标人澄清的时间</w:t>
            </w:r>
          </w:p>
        </w:tc>
        <w:tc>
          <w:tcPr>
            <w:tcW w:w="7017" w:type="dxa"/>
            <w:vAlign w:val="center"/>
          </w:tcPr>
          <w:p w:rsidR="00555BC1" w:rsidRDefault="00D15F4D">
            <w:pPr>
              <w:spacing w:line="340" w:lineRule="exact"/>
              <w:rPr>
                <w:rFonts w:hAnsi="宋体"/>
                <w:sz w:val="24"/>
              </w:rPr>
            </w:pPr>
            <w:r>
              <w:rPr>
                <w:rFonts w:hAnsi="宋体" w:hint="eastAsia"/>
                <w:sz w:val="24"/>
              </w:rPr>
              <w:t>投标截止时间15日</w:t>
            </w:r>
            <w:r>
              <w:rPr>
                <w:rFonts w:hAnsi="宋体"/>
                <w:sz w:val="24"/>
              </w:rPr>
              <w:t>前</w:t>
            </w:r>
          </w:p>
        </w:tc>
      </w:tr>
      <w:tr w:rsidR="00555BC1">
        <w:trPr>
          <w:trHeight w:val="153"/>
          <w:jc w:val="center"/>
        </w:trPr>
        <w:tc>
          <w:tcPr>
            <w:tcW w:w="1111" w:type="dxa"/>
            <w:gridSpan w:val="2"/>
            <w:vAlign w:val="center"/>
          </w:tcPr>
          <w:p w:rsidR="00555BC1" w:rsidRDefault="00D15F4D">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1746" w:type="dxa"/>
            <w:gridSpan w:val="2"/>
            <w:vAlign w:val="center"/>
          </w:tcPr>
          <w:p w:rsidR="00555BC1" w:rsidRDefault="00D15F4D">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7017" w:type="dxa"/>
            <w:vAlign w:val="center"/>
          </w:tcPr>
          <w:p w:rsidR="00555BC1" w:rsidRDefault="00D15F4D">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555BC1">
        <w:trPr>
          <w:trHeight w:val="153"/>
          <w:jc w:val="center"/>
        </w:trPr>
        <w:tc>
          <w:tcPr>
            <w:tcW w:w="1111" w:type="dxa"/>
            <w:gridSpan w:val="2"/>
            <w:vAlign w:val="center"/>
          </w:tcPr>
          <w:p w:rsidR="00555BC1" w:rsidRDefault="00D15F4D">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1746" w:type="dxa"/>
            <w:gridSpan w:val="2"/>
            <w:vAlign w:val="center"/>
          </w:tcPr>
          <w:p w:rsidR="00555BC1" w:rsidRDefault="00D15F4D">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7017" w:type="dxa"/>
            <w:vAlign w:val="center"/>
          </w:tcPr>
          <w:p w:rsidR="00555BC1" w:rsidRDefault="00D15F4D">
            <w:pPr>
              <w:autoSpaceDE w:val="0"/>
              <w:autoSpaceDN w:val="0"/>
              <w:adjustRightInd w:val="0"/>
              <w:spacing w:line="340" w:lineRule="exact"/>
              <w:rPr>
                <w:rFonts w:hAnsi="宋体" w:cs="黑体"/>
                <w:sz w:val="24"/>
              </w:rPr>
            </w:pPr>
            <w:r>
              <w:rPr>
                <w:rFonts w:hAnsi="宋体" w:cs="仿宋_GB2312" w:hint="eastAsia"/>
                <w:sz w:val="24"/>
              </w:rPr>
              <w:t>不允许</w:t>
            </w:r>
          </w:p>
        </w:tc>
      </w:tr>
      <w:tr w:rsidR="00555BC1">
        <w:trPr>
          <w:trHeight w:val="1459"/>
          <w:jc w:val="center"/>
        </w:trPr>
        <w:tc>
          <w:tcPr>
            <w:tcW w:w="1111" w:type="dxa"/>
            <w:gridSpan w:val="2"/>
            <w:vAlign w:val="center"/>
          </w:tcPr>
          <w:p w:rsidR="00555BC1" w:rsidRDefault="00D15F4D">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746" w:type="dxa"/>
            <w:gridSpan w:val="2"/>
            <w:vAlign w:val="center"/>
          </w:tcPr>
          <w:p w:rsidR="00555BC1" w:rsidRDefault="00D15F4D">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招标文件的获取</w:t>
            </w:r>
          </w:p>
        </w:tc>
        <w:tc>
          <w:tcPr>
            <w:tcW w:w="7017" w:type="dxa"/>
            <w:vAlign w:val="center"/>
          </w:tcPr>
          <w:p w:rsidR="00555BC1" w:rsidRDefault="00D15F4D">
            <w:pPr>
              <w:autoSpaceDE w:val="0"/>
              <w:autoSpaceDN w:val="0"/>
              <w:adjustRightInd w:val="0"/>
              <w:spacing w:line="340" w:lineRule="exact"/>
              <w:rPr>
                <w:rFonts w:hAnsi="宋体" w:cs="仿宋_GB2312"/>
                <w:sz w:val="24"/>
                <w:szCs w:val="22"/>
              </w:rPr>
            </w:pPr>
            <w:r>
              <w:rPr>
                <w:rFonts w:hAnsi="宋体" w:cs="仿宋_GB2312" w:hint="eastAsia"/>
                <w:sz w:val="24"/>
                <w:szCs w:val="22"/>
              </w:rPr>
              <w:t>招标文件和工程量清单的获取：投标人于投标文件递交截止时间前均可登录《全国公共资源交易平台(河南省▪许昌市)》（</w:t>
            </w:r>
            <w:r>
              <w:rPr>
                <w:rFonts w:hAnsi="宋体" w:cs="宋体" w:hint="eastAsia"/>
                <w:sz w:val="24"/>
                <w:szCs w:val="24"/>
              </w:rPr>
              <w:t>http://ggzy.xuchang.gov.cn/</w:t>
            </w:r>
            <w:r>
              <w:rPr>
                <w:rFonts w:hAnsi="宋体" w:cs="仿宋_GB2312" w:hint="eastAsia"/>
                <w:sz w:val="24"/>
                <w:szCs w:val="22"/>
              </w:rPr>
              <w:t>），通过“投标人/供应商登录”后自行下载。</w:t>
            </w:r>
          </w:p>
        </w:tc>
      </w:tr>
      <w:tr w:rsidR="00555BC1">
        <w:trPr>
          <w:trHeight w:val="153"/>
          <w:jc w:val="center"/>
        </w:trPr>
        <w:tc>
          <w:tcPr>
            <w:tcW w:w="1111" w:type="dxa"/>
            <w:gridSpan w:val="2"/>
            <w:vAlign w:val="center"/>
          </w:tcPr>
          <w:p w:rsidR="00555BC1" w:rsidRDefault="00D15F4D">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1746" w:type="dxa"/>
            <w:gridSpan w:val="2"/>
            <w:vAlign w:val="center"/>
          </w:tcPr>
          <w:p w:rsidR="00555BC1" w:rsidRDefault="00D15F4D">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7017" w:type="dxa"/>
            <w:vAlign w:val="center"/>
          </w:tcPr>
          <w:p w:rsidR="00555BC1" w:rsidRDefault="00D15F4D">
            <w:pPr>
              <w:autoSpaceDE w:val="0"/>
              <w:autoSpaceDN w:val="0"/>
              <w:adjustRightInd w:val="0"/>
              <w:spacing w:line="340" w:lineRule="exact"/>
              <w:rPr>
                <w:rFonts w:hAnsi="宋体" w:cs="仿宋_GB2312"/>
                <w:sz w:val="24"/>
              </w:rPr>
            </w:pPr>
            <w:r>
              <w:rPr>
                <w:rFonts w:hAnsi="宋体" w:cs="仿宋_GB2312" w:hint="eastAsia"/>
                <w:sz w:val="24"/>
              </w:rPr>
              <w:t>经备案的招标文件补充和修改文件（如有）。</w:t>
            </w:r>
          </w:p>
        </w:tc>
      </w:tr>
      <w:tr w:rsidR="00555BC1">
        <w:trPr>
          <w:trHeight w:val="153"/>
          <w:jc w:val="center"/>
        </w:trPr>
        <w:tc>
          <w:tcPr>
            <w:tcW w:w="1111" w:type="dxa"/>
            <w:gridSpan w:val="2"/>
            <w:vAlign w:val="center"/>
          </w:tcPr>
          <w:p w:rsidR="00555BC1" w:rsidRDefault="00D15F4D">
            <w:pPr>
              <w:autoSpaceDE w:val="0"/>
              <w:autoSpaceDN w:val="0"/>
              <w:adjustRightInd w:val="0"/>
              <w:spacing w:line="420" w:lineRule="exact"/>
              <w:jc w:val="center"/>
              <w:rPr>
                <w:rFonts w:hAnsi="宋体" w:cs="黑体"/>
                <w:sz w:val="24"/>
              </w:rPr>
            </w:pPr>
            <w:r>
              <w:rPr>
                <w:rFonts w:hAnsi="宋体" w:cs="TimesNewRomanPSMT"/>
                <w:sz w:val="24"/>
              </w:rPr>
              <w:t>2.2.1</w:t>
            </w:r>
          </w:p>
        </w:tc>
        <w:tc>
          <w:tcPr>
            <w:tcW w:w="1746" w:type="dxa"/>
            <w:gridSpan w:val="2"/>
            <w:vAlign w:val="center"/>
          </w:tcPr>
          <w:p w:rsidR="00555BC1" w:rsidRDefault="00D15F4D">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7017" w:type="dxa"/>
            <w:vAlign w:val="center"/>
          </w:tcPr>
          <w:p w:rsidR="00555BC1" w:rsidRDefault="00D15F4D">
            <w:pPr>
              <w:autoSpaceDE w:val="0"/>
              <w:autoSpaceDN w:val="0"/>
              <w:adjustRightInd w:val="0"/>
              <w:spacing w:line="340" w:lineRule="exact"/>
              <w:rPr>
                <w:rFonts w:hAnsi="宋体" w:cs="黑体"/>
                <w:sz w:val="24"/>
              </w:rPr>
            </w:pPr>
            <w:r>
              <w:rPr>
                <w:rFonts w:hAnsi="宋体" w:hint="eastAsia"/>
                <w:bCs/>
                <w:sz w:val="24"/>
              </w:rPr>
              <w:t>潜在投标人或者其他利害关系人对招标文件有异议的，应当在投标截止时间10日前提出。招标人应当自收到异议之日起3日内作出答复。</w:t>
            </w:r>
          </w:p>
        </w:tc>
      </w:tr>
      <w:tr w:rsidR="00555BC1">
        <w:trPr>
          <w:trHeight w:val="153"/>
          <w:jc w:val="center"/>
        </w:trPr>
        <w:tc>
          <w:tcPr>
            <w:tcW w:w="1111" w:type="dxa"/>
            <w:gridSpan w:val="2"/>
            <w:vAlign w:val="center"/>
          </w:tcPr>
          <w:p w:rsidR="00555BC1" w:rsidRDefault="00D15F4D">
            <w:pPr>
              <w:autoSpaceDE w:val="0"/>
              <w:autoSpaceDN w:val="0"/>
              <w:adjustRightInd w:val="0"/>
              <w:spacing w:line="420" w:lineRule="exact"/>
              <w:jc w:val="center"/>
              <w:rPr>
                <w:rFonts w:hAnsi="宋体" w:cs="黑体"/>
                <w:sz w:val="24"/>
              </w:rPr>
            </w:pPr>
            <w:r>
              <w:rPr>
                <w:rFonts w:hAnsi="宋体" w:cs="TimesNewRomanPSMT"/>
                <w:sz w:val="24"/>
              </w:rPr>
              <w:t>2.2.2</w:t>
            </w:r>
          </w:p>
        </w:tc>
        <w:tc>
          <w:tcPr>
            <w:tcW w:w="1746" w:type="dxa"/>
            <w:gridSpan w:val="2"/>
            <w:vAlign w:val="center"/>
          </w:tcPr>
          <w:p w:rsidR="00555BC1" w:rsidRDefault="00D15F4D">
            <w:pPr>
              <w:autoSpaceDE w:val="0"/>
              <w:autoSpaceDN w:val="0"/>
              <w:adjustRightInd w:val="0"/>
              <w:spacing w:line="340" w:lineRule="exact"/>
              <w:jc w:val="center"/>
              <w:rPr>
                <w:rFonts w:hAnsi="宋体"/>
                <w:bCs/>
                <w:sz w:val="24"/>
                <w:szCs w:val="22"/>
              </w:rPr>
            </w:pPr>
            <w:r>
              <w:rPr>
                <w:rFonts w:hAnsi="宋体" w:hint="eastAsia"/>
                <w:bCs/>
                <w:sz w:val="24"/>
                <w:szCs w:val="22"/>
              </w:rPr>
              <w:t>投标截止时间</w:t>
            </w:r>
          </w:p>
        </w:tc>
        <w:tc>
          <w:tcPr>
            <w:tcW w:w="7017" w:type="dxa"/>
            <w:vAlign w:val="center"/>
          </w:tcPr>
          <w:p w:rsidR="00555BC1" w:rsidRDefault="00D15F4D" w:rsidP="00433432">
            <w:pPr>
              <w:autoSpaceDE w:val="0"/>
              <w:autoSpaceDN w:val="0"/>
              <w:adjustRightInd w:val="0"/>
              <w:spacing w:line="340" w:lineRule="exact"/>
              <w:rPr>
                <w:rFonts w:hAnsi="宋体"/>
                <w:bCs/>
                <w:sz w:val="24"/>
                <w:szCs w:val="22"/>
              </w:rPr>
            </w:pPr>
            <w:r>
              <w:rPr>
                <w:rFonts w:hAnsi="宋体" w:hint="eastAsia"/>
                <w:bCs/>
                <w:sz w:val="24"/>
                <w:szCs w:val="22"/>
              </w:rPr>
              <w:t>2020年</w:t>
            </w:r>
            <w:r w:rsidR="00433432">
              <w:rPr>
                <w:rFonts w:hAnsi="宋体" w:hint="eastAsia"/>
                <w:bCs/>
                <w:sz w:val="24"/>
                <w:szCs w:val="22"/>
              </w:rPr>
              <w:t>4</w:t>
            </w:r>
            <w:r>
              <w:rPr>
                <w:rFonts w:hAnsi="宋体" w:hint="eastAsia"/>
                <w:bCs/>
                <w:sz w:val="24"/>
                <w:szCs w:val="22"/>
              </w:rPr>
              <w:t>月</w:t>
            </w:r>
            <w:r w:rsidR="00433432">
              <w:rPr>
                <w:rFonts w:hAnsi="宋体" w:hint="eastAsia"/>
                <w:bCs/>
                <w:sz w:val="24"/>
                <w:szCs w:val="22"/>
              </w:rPr>
              <w:t>8</w:t>
            </w:r>
            <w:r>
              <w:rPr>
                <w:rFonts w:hAnsi="宋体" w:hint="eastAsia"/>
                <w:bCs/>
                <w:sz w:val="24"/>
                <w:szCs w:val="22"/>
              </w:rPr>
              <w:t>日9时30分（北京时间）</w:t>
            </w:r>
          </w:p>
        </w:tc>
      </w:tr>
      <w:tr w:rsidR="00555BC1">
        <w:trPr>
          <w:trHeight w:val="980"/>
          <w:jc w:val="center"/>
        </w:trPr>
        <w:tc>
          <w:tcPr>
            <w:tcW w:w="1111" w:type="dxa"/>
            <w:gridSpan w:val="2"/>
            <w:vAlign w:val="center"/>
          </w:tcPr>
          <w:p w:rsidR="00555BC1" w:rsidRDefault="00D15F4D">
            <w:pPr>
              <w:autoSpaceDE w:val="0"/>
              <w:autoSpaceDN w:val="0"/>
              <w:adjustRightInd w:val="0"/>
              <w:spacing w:line="420" w:lineRule="exact"/>
              <w:jc w:val="center"/>
              <w:rPr>
                <w:rFonts w:hAnsi="宋体" w:cs="黑体"/>
                <w:sz w:val="24"/>
              </w:rPr>
            </w:pPr>
            <w:r>
              <w:rPr>
                <w:rFonts w:hAnsi="宋体" w:cs="TimesNewRomanPSMT"/>
                <w:sz w:val="24"/>
              </w:rPr>
              <w:t>2.2.3</w:t>
            </w:r>
          </w:p>
        </w:tc>
        <w:tc>
          <w:tcPr>
            <w:tcW w:w="1746" w:type="dxa"/>
            <w:gridSpan w:val="2"/>
            <w:vAlign w:val="center"/>
          </w:tcPr>
          <w:p w:rsidR="00555BC1" w:rsidRDefault="00D15F4D">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7017" w:type="dxa"/>
            <w:vAlign w:val="center"/>
          </w:tcPr>
          <w:p w:rsidR="00555BC1" w:rsidRDefault="00D15F4D">
            <w:pPr>
              <w:autoSpaceDE w:val="0"/>
              <w:autoSpaceDN w:val="0"/>
              <w:adjustRightInd w:val="0"/>
              <w:spacing w:line="340" w:lineRule="exact"/>
              <w:rPr>
                <w:rFonts w:hAnsi="宋体" w:cs="黑体"/>
                <w:sz w:val="24"/>
              </w:rPr>
            </w:pPr>
            <w:r>
              <w:rPr>
                <w:rFonts w:hAnsi="宋体" w:cs="黑体" w:hint="eastAsia"/>
                <w:sz w:val="24"/>
              </w:rPr>
              <w:t>无要求</w:t>
            </w:r>
          </w:p>
        </w:tc>
      </w:tr>
      <w:tr w:rsidR="00555BC1">
        <w:trPr>
          <w:trHeight w:val="153"/>
          <w:jc w:val="center"/>
        </w:trPr>
        <w:tc>
          <w:tcPr>
            <w:tcW w:w="1111" w:type="dxa"/>
            <w:gridSpan w:val="2"/>
            <w:vAlign w:val="center"/>
          </w:tcPr>
          <w:p w:rsidR="00555BC1" w:rsidRDefault="00D15F4D">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1746" w:type="dxa"/>
            <w:gridSpan w:val="2"/>
            <w:vAlign w:val="center"/>
          </w:tcPr>
          <w:p w:rsidR="00555BC1" w:rsidRDefault="00D15F4D">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7017" w:type="dxa"/>
            <w:vAlign w:val="center"/>
          </w:tcPr>
          <w:p w:rsidR="00555BC1" w:rsidRDefault="00D15F4D">
            <w:pPr>
              <w:autoSpaceDE w:val="0"/>
              <w:autoSpaceDN w:val="0"/>
              <w:adjustRightInd w:val="0"/>
              <w:spacing w:line="340" w:lineRule="exact"/>
              <w:rPr>
                <w:rFonts w:hAnsi="宋体" w:cs="黑体"/>
                <w:sz w:val="24"/>
              </w:rPr>
            </w:pPr>
            <w:r>
              <w:rPr>
                <w:rFonts w:hAnsi="宋体" w:cs="黑体" w:hint="eastAsia"/>
                <w:sz w:val="24"/>
              </w:rPr>
              <w:t>无要求</w:t>
            </w:r>
          </w:p>
        </w:tc>
      </w:tr>
      <w:tr w:rsidR="00555BC1">
        <w:trPr>
          <w:trHeight w:val="503"/>
          <w:jc w:val="center"/>
        </w:trPr>
        <w:tc>
          <w:tcPr>
            <w:tcW w:w="1111" w:type="dxa"/>
            <w:gridSpan w:val="2"/>
            <w:vAlign w:val="center"/>
          </w:tcPr>
          <w:p w:rsidR="00555BC1" w:rsidRDefault="00D15F4D">
            <w:pPr>
              <w:autoSpaceDE w:val="0"/>
              <w:autoSpaceDN w:val="0"/>
              <w:adjustRightInd w:val="0"/>
              <w:spacing w:line="420" w:lineRule="exact"/>
              <w:jc w:val="center"/>
              <w:rPr>
                <w:rFonts w:hAnsi="宋体" w:cs="黑体"/>
                <w:sz w:val="24"/>
              </w:rPr>
            </w:pPr>
            <w:r>
              <w:rPr>
                <w:rFonts w:hAnsi="宋体" w:cs="TimesNewRomanPSMT"/>
                <w:sz w:val="24"/>
              </w:rPr>
              <w:t>3.1.1</w:t>
            </w:r>
          </w:p>
        </w:tc>
        <w:tc>
          <w:tcPr>
            <w:tcW w:w="1746" w:type="dxa"/>
            <w:gridSpan w:val="2"/>
            <w:vAlign w:val="center"/>
          </w:tcPr>
          <w:p w:rsidR="00555BC1" w:rsidRDefault="00D15F4D">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7017" w:type="dxa"/>
          </w:tcPr>
          <w:p w:rsidR="00555BC1" w:rsidRDefault="00D15F4D">
            <w:pPr>
              <w:autoSpaceDE w:val="0"/>
              <w:autoSpaceDN w:val="0"/>
              <w:adjustRightInd w:val="0"/>
              <w:spacing w:line="340" w:lineRule="exact"/>
              <w:jc w:val="left"/>
              <w:rPr>
                <w:rFonts w:hAnsi="宋体" w:cs="黑体"/>
                <w:sz w:val="24"/>
              </w:rPr>
            </w:pPr>
            <w:r>
              <w:rPr>
                <w:rFonts w:hAnsi="宋体" w:cs="黑体" w:hint="eastAsia"/>
                <w:sz w:val="24"/>
              </w:rPr>
              <w:t>∕</w:t>
            </w:r>
          </w:p>
        </w:tc>
      </w:tr>
      <w:tr w:rsidR="00555BC1">
        <w:trPr>
          <w:trHeight w:val="367"/>
          <w:jc w:val="center"/>
        </w:trPr>
        <w:tc>
          <w:tcPr>
            <w:tcW w:w="1111" w:type="dxa"/>
            <w:gridSpan w:val="2"/>
            <w:vAlign w:val="center"/>
          </w:tcPr>
          <w:p w:rsidR="00555BC1" w:rsidRDefault="00D15F4D">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1746" w:type="dxa"/>
            <w:gridSpan w:val="2"/>
            <w:vAlign w:val="center"/>
          </w:tcPr>
          <w:p w:rsidR="00555BC1" w:rsidRDefault="00D15F4D">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7017" w:type="dxa"/>
          </w:tcPr>
          <w:p w:rsidR="00555BC1" w:rsidRDefault="00D15F4D">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555BC1">
        <w:trPr>
          <w:trHeight w:val="401"/>
          <w:jc w:val="center"/>
        </w:trPr>
        <w:tc>
          <w:tcPr>
            <w:tcW w:w="1111" w:type="dxa"/>
            <w:gridSpan w:val="2"/>
            <w:vAlign w:val="center"/>
          </w:tcPr>
          <w:p w:rsidR="00555BC1" w:rsidRDefault="00D15F4D">
            <w:pPr>
              <w:autoSpaceDE w:val="0"/>
              <w:autoSpaceDN w:val="0"/>
              <w:adjustRightInd w:val="0"/>
              <w:spacing w:line="420" w:lineRule="exact"/>
              <w:jc w:val="center"/>
              <w:rPr>
                <w:rFonts w:hAnsi="宋体" w:cs="黑体"/>
                <w:sz w:val="24"/>
              </w:rPr>
            </w:pPr>
            <w:bookmarkStart w:id="3" w:name="OLE_LINK4" w:colFirst="0" w:colLast="2"/>
            <w:bookmarkStart w:id="4" w:name="OLE_LINK3" w:colFirst="0" w:colLast="2"/>
            <w:bookmarkStart w:id="5" w:name="_Hlk424659721"/>
            <w:r>
              <w:rPr>
                <w:rFonts w:hAnsi="宋体" w:cs="TimesNewRomanPSMT"/>
                <w:sz w:val="24"/>
              </w:rPr>
              <w:t>3.4.1</w:t>
            </w:r>
          </w:p>
        </w:tc>
        <w:tc>
          <w:tcPr>
            <w:tcW w:w="1746" w:type="dxa"/>
            <w:gridSpan w:val="2"/>
            <w:vAlign w:val="center"/>
          </w:tcPr>
          <w:p w:rsidR="00555BC1" w:rsidRDefault="00D15F4D">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7017" w:type="dxa"/>
            <w:vAlign w:val="center"/>
          </w:tcPr>
          <w:p w:rsidR="00555BC1" w:rsidRDefault="00D15F4D">
            <w:pPr>
              <w:spacing w:line="360" w:lineRule="auto"/>
              <w:rPr>
                <w:rFonts w:hAnsi="宋体" w:cs="宋体"/>
                <w:sz w:val="24"/>
                <w:szCs w:val="24"/>
              </w:rPr>
            </w:pPr>
            <w:r>
              <w:rPr>
                <w:rFonts w:hAnsi="宋体" w:cs="宋体" w:hint="eastAsia"/>
                <w:sz w:val="24"/>
                <w:szCs w:val="24"/>
              </w:rPr>
              <w:t>见附表一</w:t>
            </w:r>
          </w:p>
        </w:tc>
        <w:bookmarkEnd w:id="3"/>
        <w:bookmarkEnd w:id="4"/>
      </w:tr>
      <w:bookmarkEnd w:id="5"/>
      <w:tr w:rsidR="00555BC1">
        <w:trPr>
          <w:trHeight w:val="452"/>
          <w:jc w:val="center"/>
        </w:trPr>
        <w:tc>
          <w:tcPr>
            <w:tcW w:w="1111" w:type="dxa"/>
            <w:gridSpan w:val="2"/>
            <w:vAlign w:val="center"/>
          </w:tcPr>
          <w:p w:rsidR="00555BC1" w:rsidRDefault="00D15F4D">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1746" w:type="dxa"/>
            <w:gridSpan w:val="2"/>
            <w:vAlign w:val="center"/>
          </w:tcPr>
          <w:p w:rsidR="00555BC1" w:rsidRDefault="00D15F4D">
            <w:pPr>
              <w:jc w:val="center"/>
              <w:rPr>
                <w:sz w:val="24"/>
              </w:rPr>
            </w:pPr>
            <w:r>
              <w:rPr>
                <w:rFonts w:hint="eastAsia"/>
                <w:sz w:val="24"/>
              </w:rPr>
              <w:t>近年财务状况要求</w:t>
            </w:r>
          </w:p>
        </w:tc>
        <w:tc>
          <w:tcPr>
            <w:tcW w:w="7017" w:type="dxa"/>
            <w:vAlign w:val="center"/>
          </w:tcPr>
          <w:p w:rsidR="00555BC1" w:rsidRDefault="00D15F4D">
            <w:pPr>
              <w:autoSpaceDE w:val="0"/>
              <w:autoSpaceDN w:val="0"/>
              <w:adjustRightInd w:val="0"/>
              <w:spacing w:line="420" w:lineRule="exact"/>
              <w:jc w:val="left"/>
              <w:rPr>
                <w:rFonts w:hAnsi="宋体" w:cs="仿宋_GB2312"/>
                <w:b/>
                <w:szCs w:val="21"/>
              </w:rPr>
            </w:pPr>
            <w:r>
              <w:rPr>
                <w:rFonts w:hAnsi="宋体" w:cs="仿宋_GB2312" w:hint="eastAsia"/>
                <w:sz w:val="24"/>
              </w:rPr>
              <w:t>近年，指2016、2017、2018年。</w:t>
            </w:r>
          </w:p>
        </w:tc>
      </w:tr>
      <w:tr w:rsidR="00555BC1">
        <w:trPr>
          <w:trHeight w:val="577"/>
          <w:jc w:val="center"/>
        </w:trPr>
        <w:tc>
          <w:tcPr>
            <w:tcW w:w="1111" w:type="dxa"/>
            <w:gridSpan w:val="2"/>
            <w:vAlign w:val="center"/>
          </w:tcPr>
          <w:p w:rsidR="00555BC1" w:rsidRDefault="00D15F4D">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1746" w:type="dxa"/>
            <w:gridSpan w:val="2"/>
            <w:vAlign w:val="center"/>
          </w:tcPr>
          <w:p w:rsidR="00555BC1" w:rsidRDefault="00D15F4D">
            <w:pPr>
              <w:autoSpaceDE w:val="0"/>
              <w:autoSpaceDN w:val="0"/>
              <w:adjustRightInd w:val="0"/>
              <w:jc w:val="center"/>
              <w:rPr>
                <w:rFonts w:hAnsi="宋体" w:cs="仿宋_GB2312"/>
                <w:sz w:val="24"/>
              </w:rPr>
            </w:pPr>
            <w:r>
              <w:rPr>
                <w:rFonts w:hAnsi="宋体" w:cs="仿宋_GB2312" w:hint="eastAsia"/>
                <w:sz w:val="24"/>
              </w:rPr>
              <w:t>近年完成的</w:t>
            </w:r>
          </w:p>
          <w:p w:rsidR="00555BC1" w:rsidRDefault="00D15F4D">
            <w:pPr>
              <w:autoSpaceDE w:val="0"/>
              <w:autoSpaceDN w:val="0"/>
              <w:adjustRightInd w:val="0"/>
              <w:jc w:val="center"/>
              <w:rPr>
                <w:rFonts w:hAnsi="宋体" w:cs="仿宋_GB2312"/>
                <w:sz w:val="24"/>
              </w:rPr>
            </w:pPr>
            <w:r>
              <w:rPr>
                <w:rFonts w:hAnsi="宋体" w:cs="仿宋_GB2312" w:hint="eastAsia"/>
                <w:sz w:val="24"/>
              </w:rPr>
              <w:t>类似项目</w:t>
            </w:r>
          </w:p>
        </w:tc>
        <w:tc>
          <w:tcPr>
            <w:tcW w:w="7017" w:type="dxa"/>
            <w:vAlign w:val="center"/>
          </w:tcPr>
          <w:p w:rsidR="00555BC1" w:rsidRDefault="00D15F4D">
            <w:pPr>
              <w:autoSpaceDE w:val="0"/>
              <w:autoSpaceDN w:val="0"/>
              <w:adjustRightInd w:val="0"/>
              <w:rPr>
                <w:rFonts w:hAnsi="宋体" w:cs="TimesNewRomanPSMT"/>
                <w:sz w:val="24"/>
              </w:rPr>
            </w:pPr>
            <w:r>
              <w:rPr>
                <w:rFonts w:hAnsi="宋体" w:cs="TimesNewRomanPSMT" w:hint="eastAsia"/>
                <w:sz w:val="24"/>
              </w:rPr>
              <w:t>近年，指2017年1月1日至今。</w:t>
            </w:r>
          </w:p>
        </w:tc>
      </w:tr>
      <w:tr w:rsidR="00555BC1">
        <w:trPr>
          <w:trHeight w:val="577"/>
          <w:jc w:val="center"/>
        </w:trPr>
        <w:tc>
          <w:tcPr>
            <w:tcW w:w="1111" w:type="dxa"/>
            <w:gridSpan w:val="2"/>
            <w:vAlign w:val="center"/>
          </w:tcPr>
          <w:p w:rsidR="00555BC1" w:rsidRDefault="00D15F4D">
            <w:pPr>
              <w:autoSpaceDE w:val="0"/>
              <w:autoSpaceDN w:val="0"/>
              <w:adjustRightInd w:val="0"/>
              <w:jc w:val="center"/>
              <w:rPr>
                <w:rFonts w:hAnsi="宋体" w:cs="仿宋_GB2312"/>
                <w:sz w:val="24"/>
              </w:rPr>
            </w:pPr>
            <w:r>
              <w:rPr>
                <w:rFonts w:hAnsi="宋体" w:cs="仿宋_GB2312" w:hint="eastAsia"/>
                <w:sz w:val="24"/>
              </w:rPr>
              <w:t>3.5.</w:t>
            </w:r>
            <w:r w:rsidR="004151C5">
              <w:rPr>
                <w:rFonts w:hAnsi="宋体" w:cs="仿宋_GB2312" w:hint="eastAsia"/>
                <w:sz w:val="24"/>
              </w:rPr>
              <w:t>5</w:t>
            </w:r>
          </w:p>
        </w:tc>
        <w:tc>
          <w:tcPr>
            <w:tcW w:w="1746" w:type="dxa"/>
            <w:gridSpan w:val="2"/>
            <w:vAlign w:val="center"/>
          </w:tcPr>
          <w:p w:rsidR="00555BC1" w:rsidRDefault="00D15F4D">
            <w:pPr>
              <w:autoSpaceDE w:val="0"/>
              <w:autoSpaceDN w:val="0"/>
              <w:adjustRightInd w:val="0"/>
              <w:jc w:val="center"/>
              <w:rPr>
                <w:rFonts w:hAnsi="宋体" w:cs="仿宋_GB2312"/>
                <w:sz w:val="24"/>
              </w:rPr>
            </w:pPr>
            <w:r>
              <w:rPr>
                <w:rFonts w:hAnsi="宋体" w:cs="仿宋_GB2312" w:hint="eastAsia"/>
                <w:sz w:val="24"/>
              </w:rPr>
              <w:t>近年发生的诉讼及仲裁情况</w:t>
            </w:r>
            <w:r>
              <w:rPr>
                <w:rFonts w:hAnsi="宋体" w:cs="仿宋_GB2312" w:hint="eastAsia"/>
                <w:sz w:val="24"/>
              </w:rPr>
              <w:lastRenderedPageBreak/>
              <w:t>的年份要求</w:t>
            </w:r>
          </w:p>
        </w:tc>
        <w:tc>
          <w:tcPr>
            <w:tcW w:w="7017" w:type="dxa"/>
            <w:vAlign w:val="center"/>
          </w:tcPr>
          <w:p w:rsidR="00555BC1" w:rsidRDefault="00D15F4D">
            <w:pPr>
              <w:autoSpaceDE w:val="0"/>
              <w:autoSpaceDN w:val="0"/>
              <w:adjustRightInd w:val="0"/>
              <w:rPr>
                <w:rFonts w:hAnsi="宋体" w:cs="仿宋_GB2312"/>
                <w:sz w:val="24"/>
              </w:rPr>
            </w:pPr>
            <w:r>
              <w:rPr>
                <w:rFonts w:hAnsi="宋体" w:cs="仿宋_GB2312" w:hint="eastAsia"/>
                <w:sz w:val="24"/>
              </w:rPr>
              <w:lastRenderedPageBreak/>
              <w:t>无要求</w:t>
            </w:r>
          </w:p>
        </w:tc>
      </w:tr>
      <w:tr w:rsidR="00555BC1">
        <w:trPr>
          <w:trHeight w:val="90"/>
          <w:jc w:val="center"/>
        </w:trPr>
        <w:tc>
          <w:tcPr>
            <w:tcW w:w="1111" w:type="dxa"/>
            <w:gridSpan w:val="2"/>
            <w:vAlign w:val="center"/>
          </w:tcPr>
          <w:p w:rsidR="00555BC1" w:rsidRDefault="00D15F4D">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3.6</w:t>
            </w:r>
          </w:p>
        </w:tc>
        <w:tc>
          <w:tcPr>
            <w:tcW w:w="1746" w:type="dxa"/>
            <w:gridSpan w:val="2"/>
            <w:vAlign w:val="center"/>
          </w:tcPr>
          <w:p w:rsidR="00555BC1" w:rsidRDefault="00D15F4D">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7017" w:type="dxa"/>
            <w:vAlign w:val="center"/>
          </w:tcPr>
          <w:p w:rsidR="00555BC1" w:rsidRDefault="00D15F4D">
            <w:pPr>
              <w:autoSpaceDE w:val="0"/>
              <w:autoSpaceDN w:val="0"/>
              <w:adjustRightInd w:val="0"/>
              <w:rPr>
                <w:rFonts w:hAnsi="宋体" w:cs="仿宋_GB2312"/>
                <w:sz w:val="24"/>
              </w:rPr>
            </w:pPr>
            <w:r>
              <w:rPr>
                <w:rFonts w:hAnsi="宋体" w:cs="仿宋_GB2312" w:hint="eastAsia"/>
                <w:sz w:val="24"/>
              </w:rPr>
              <w:t>不允许</w:t>
            </w:r>
          </w:p>
        </w:tc>
      </w:tr>
      <w:tr w:rsidR="00555BC1">
        <w:trPr>
          <w:trHeight w:val="289"/>
          <w:jc w:val="center"/>
        </w:trPr>
        <w:tc>
          <w:tcPr>
            <w:tcW w:w="1111" w:type="dxa"/>
            <w:gridSpan w:val="2"/>
            <w:vAlign w:val="center"/>
          </w:tcPr>
          <w:p w:rsidR="00555BC1" w:rsidRDefault="00D15F4D">
            <w:pPr>
              <w:autoSpaceDE w:val="0"/>
              <w:autoSpaceDN w:val="0"/>
              <w:adjustRightInd w:val="0"/>
              <w:spacing w:line="420" w:lineRule="exact"/>
              <w:jc w:val="center"/>
              <w:rPr>
                <w:rFonts w:hAnsi="宋体" w:cs="黑体"/>
                <w:sz w:val="24"/>
              </w:rPr>
            </w:pPr>
            <w:r>
              <w:rPr>
                <w:rFonts w:hAnsi="宋体" w:cs="TimesNewRomanPSMT"/>
                <w:sz w:val="24"/>
              </w:rPr>
              <w:t>3.7.3</w:t>
            </w:r>
          </w:p>
        </w:tc>
        <w:tc>
          <w:tcPr>
            <w:tcW w:w="1746" w:type="dxa"/>
            <w:gridSpan w:val="2"/>
            <w:vAlign w:val="center"/>
          </w:tcPr>
          <w:p w:rsidR="00555BC1" w:rsidRDefault="00D15F4D">
            <w:pPr>
              <w:autoSpaceDE w:val="0"/>
              <w:autoSpaceDN w:val="0"/>
              <w:adjustRightInd w:val="0"/>
              <w:spacing w:line="420" w:lineRule="exact"/>
              <w:jc w:val="center"/>
              <w:rPr>
                <w:rFonts w:hAnsi="宋体" w:cs="仿宋_GB2312"/>
                <w:sz w:val="24"/>
              </w:rPr>
            </w:pPr>
            <w:r>
              <w:rPr>
                <w:rFonts w:hAnsi="宋体" w:cs="仿宋_GB2312" w:hint="eastAsia"/>
                <w:sz w:val="24"/>
              </w:rPr>
              <w:t>签字或盖章</w:t>
            </w:r>
          </w:p>
          <w:p w:rsidR="00555BC1" w:rsidRDefault="00D15F4D">
            <w:pPr>
              <w:autoSpaceDE w:val="0"/>
              <w:autoSpaceDN w:val="0"/>
              <w:adjustRightInd w:val="0"/>
              <w:spacing w:line="420" w:lineRule="exact"/>
              <w:jc w:val="center"/>
              <w:rPr>
                <w:rFonts w:hAnsi="宋体" w:cs="黑体"/>
                <w:sz w:val="24"/>
              </w:rPr>
            </w:pPr>
            <w:r>
              <w:rPr>
                <w:rFonts w:hAnsi="宋体" w:cs="仿宋_GB2312" w:hint="eastAsia"/>
                <w:sz w:val="24"/>
              </w:rPr>
              <w:t>要求</w:t>
            </w:r>
          </w:p>
        </w:tc>
        <w:tc>
          <w:tcPr>
            <w:tcW w:w="7017" w:type="dxa"/>
            <w:vAlign w:val="center"/>
          </w:tcPr>
          <w:p w:rsidR="00555BC1" w:rsidRDefault="00D15F4D">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555BC1">
        <w:trPr>
          <w:trHeight w:val="255"/>
          <w:jc w:val="center"/>
        </w:trPr>
        <w:tc>
          <w:tcPr>
            <w:tcW w:w="1111" w:type="dxa"/>
            <w:gridSpan w:val="2"/>
            <w:vAlign w:val="center"/>
          </w:tcPr>
          <w:p w:rsidR="00555BC1" w:rsidRDefault="00D15F4D">
            <w:pPr>
              <w:autoSpaceDE w:val="0"/>
              <w:autoSpaceDN w:val="0"/>
              <w:adjustRightInd w:val="0"/>
              <w:spacing w:line="420" w:lineRule="exact"/>
              <w:jc w:val="center"/>
              <w:rPr>
                <w:rFonts w:hAnsi="宋体" w:cs="黑体"/>
                <w:sz w:val="24"/>
              </w:rPr>
            </w:pPr>
            <w:r>
              <w:rPr>
                <w:rFonts w:hAnsi="宋体" w:cs="TimesNewRomanPSMT"/>
                <w:sz w:val="24"/>
              </w:rPr>
              <w:t>3.7.4</w:t>
            </w:r>
          </w:p>
        </w:tc>
        <w:tc>
          <w:tcPr>
            <w:tcW w:w="1746" w:type="dxa"/>
            <w:gridSpan w:val="2"/>
            <w:vAlign w:val="center"/>
          </w:tcPr>
          <w:p w:rsidR="00555BC1" w:rsidRDefault="00D15F4D">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7017" w:type="dxa"/>
            <w:vAlign w:val="center"/>
          </w:tcPr>
          <w:p w:rsidR="00555BC1" w:rsidRDefault="00D15F4D">
            <w:pPr>
              <w:autoSpaceDE w:val="0"/>
              <w:autoSpaceDN w:val="0"/>
              <w:adjustRightInd w:val="0"/>
              <w:spacing w:line="420" w:lineRule="exact"/>
              <w:rPr>
                <w:rFonts w:ascii="新宋体" w:eastAsia="新宋体" w:hAnsi="新宋体"/>
                <w:sz w:val="24"/>
                <w:szCs w:val="22"/>
                <w:lang w:val="zh-CN"/>
              </w:rPr>
            </w:pPr>
            <w:r>
              <w:rPr>
                <w:rFonts w:ascii="新宋体" w:eastAsia="新宋体" w:hAnsi="新宋体" w:hint="eastAsia"/>
                <w:sz w:val="24"/>
                <w:szCs w:val="22"/>
                <w:lang w:val="zh-CN"/>
              </w:rPr>
              <w:t>1、电子投标文件</w:t>
            </w:r>
          </w:p>
          <w:p w:rsidR="00555BC1" w:rsidRDefault="00D15F4D">
            <w:pPr>
              <w:autoSpaceDE w:val="0"/>
              <w:autoSpaceDN w:val="0"/>
              <w:adjustRightInd w:val="0"/>
              <w:spacing w:line="400" w:lineRule="exact"/>
              <w:rPr>
                <w:rFonts w:ascii="新宋体" w:eastAsia="新宋体" w:hAnsi="新宋体"/>
                <w:sz w:val="24"/>
                <w:szCs w:val="22"/>
                <w:lang w:val="zh-CN"/>
              </w:rPr>
            </w:pPr>
            <w:r>
              <w:rPr>
                <w:rFonts w:ascii="新宋体" w:eastAsia="新宋体" w:hAnsi="新宋体" w:hint="eastAsia"/>
                <w:sz w:val="24"/>
                <w:szCs w:val="22"/>
                <w:lang w:val="zh-CN"/>
              </w:rPr>
              <w:t>（1）成功上传至【全国公共资源交易平台（河南省·许昌市）】公共资源交易系统电子投标文件1份（文件格式为：XX公司XXX项目编号.file）。</w:t>
            </w:r>
          </w:p>
          <w:p w:rsidR="00555BC1" w:rsidRDefault="00D15F4D">
            <w:pPr>
              <w:autoSpaceDE w:val="0"/>
              <w:autoSpaceDN w:val="0"/>
              <w:adjustRightInd w:val="0"/>
              <w:spacing w:line="400" w:lineRule="exact"/>
              <w:rPr>
                <w:rFonts w:ascii="新宋体" w:eastAsia="新宋体" w:hAnsi="新宋体"/>
                <w:sz w:val="24"/>
                <w:szCs w:val="22"/>
              </w:rPr>
            </w:pPr>
            <w:r>
              <w:rPr>
                <w:rFonts w:ascii="新宋体" w:eastAsia="新宋体" w:hAnsi="新宋体" w:hint="eastAsia"/>
                <w:sz w:val="24"/>
                <w:szCs w:val="22"/>
                <w:lang w:val="zh-CN"/>
              </w:rPr>
              <w:t>（2）</w:t>
            </w:r>
            <w:r>
              <w:rPr>
                <w:rFonts w:hAnsi="宋体" w:cs="宋体" w:hint="eastAsia"/>
                <w:bCs/>
                <w:sz w:val="24"/>
              </w:rPr>
              <w:t>存储有备份文件的电子介质2份。</w:t>
            </w:r>
            <w:r>
              <w:rPr>
                <w:rFonts w:ascii="新宋体" w:eastAsia="新宋体" w:hAnsi="新宋体" w:hint="eastAsia"/>
                <w:sz w:val="24"/>
                <w:szCs w:val="22"/>
                <w:lang w:val="zh-CN"/>
              </w:rPr>
              <w:t>。</w:t>
            </w:r>
          </w:p>
          <w:p w:rsidR="00555BC1" w:rsidRDefault="00D15F4D">
            <w:pPr>
              <w:spacing w:line="460" w:lineRule="exact"/>
              <w:rPr>
                <w:rFonts w:hAnsi="宋体" w:cs="仿宋_GB2312"/>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sz w:val="24"/>
                <w:szCs w:val="24"/>
              </w:rPr>
              <w:t>许昌投标文件制作系统SEARUNV1.1</w:t>
            </w:r>
            <w:r>
              <w:rPr>
                <w:rFonts w:ascii="等线" w:eastAsia="等线" w:hAnsi="等线" w:hint="eastAsia"/>
                <w:b/>
                <w:sz w:val="24"/>
                <w:szCs w:val="24"/>
              </w:rPr>
              <w:t>”</w:t>
            </w:r>
            <w:r>
              <w:rPr>
                <w:rFonts w:hAnsi="宋体" w:hint="eastAsia"/>
                <w:b/>
                <w:sz w:val="24"/>
                <w:szCs w:val="24"/>
              </w:rPr>
              <w:t>制作，并经过签章和加密后生成的电子投标文件。</w:t>
            </w:r>
          </w:p>
        </w:tc>
      </w:tr>
      <w:tr w:rsidR="00555BC1">
        <w:trPr>
          <w:trHeight w:val="421"/>
          <w:jc w:val="center"/>
        </w:trPr>
        <w:tc>
          <w:tcPr>
            <w:tcW w:w="1111" w:type="dxa"/>
            <w:gridSpan w:val="2"/>
            <w:vAlign w:val="center"/>
          </w:tcPr>
          <w:p w:rsidR="00555BC1" w:rsidRDefault="00D15F4D">
            <w:pPr>
              <w:autoSpaceDE w:val="0"/>
              <w:autoSpaceDN w:val="0"/>
              <w:adjustRightInd w:val="0"/>
              <w:spacing w:line="420" w:lineRule="exact"/>
              <w:jc w:val="center"/>
              <w:rPr>
                <w:rFonts w:hAnsi="宋体" w:cs="黑体"/>
                <w:sz w:val="24"/>
              </w:rPr>
            </w:pPr>
            <w:r>
              <w:rPr>
                <w:rFonts w:hAnsi="宋体" w:cs="TimesNewRomanPSMT"/>
                <w:sz w:val="24"/>
              </w:rPr>
              <w:t>3.7.5</w:t>
            </w:r>
          </w:p>
        </w:tc>
        <w:tc>
          <w:tcPr>
            <w:tcW w:w="1746" w:type="dxa"/>
            <w:gridSpan w:val="2"/>
            <w:vAlign w:val="center"/>
          </w:tcPr>
          <w:p w:rsidR="00555BC1" w:rsidRDefault="00D15F4D">
            <w:pPr>
              <w:autoSpaceDE w:val="0"/>
              <w:autoSpaceDN w:val="0"/>
              <w:adjustRightInd w:val="0"/>
              <w:spacing w:line="420" w:lineRule="exact"/>
              <w:jc w:val="center"/>
              <w:rPr>
                <w:rFonts w:hAnsi="宋体" w:cs="黑体"/>
                <w:sz w:val="24"/>
              </w:rPr>
            </w:pPr>
            <w:r>
              <w:rPr>
                <w:rFonts w:hAnsi="宋体" w:cs="仿宋_GB2312" w:hint="eastAsia"/>
                <w:sz w:val="24"/>
              </w:rPr>
              <w:t>电子介质</w:t>
            </w:r>
          </w:p>
        </w:tc>
        <w:tc>
          <w:tcPr>
            <w:tcW w:w="7017" w:type="dxa"/>
            <w:vAlign w:val="center"/>
          </w:tcPr>
          <w:p w:rsidR="00555BC1" w:rsidRDefault="00D15F4D">
            <w:pPr>
              <w:autoSpaceDE w:val="0"/>
              <w:autoSpaceDN w:val="0"/>
              <w:adjustRightInd w:val="0"/>
              <w:spacing w:line="420" w:lineRule="exact"/>
              <w:rPr>
                <w:rFonts w:ascii="新宋体" w:hAnsi="新宋体"/>
                <w:sz w:val="24"/>
              </w:rPr>
            </w:pPr>
            <w:r>
              <w:rPr>
                <w:rFonts w:hAnsi="宋体" w:cs="宋体" w:hint="eastAsia"/>
                <w:bCs/>
                <w:sz w:val="24"/>
              </w:rPr>
              <w:t>存储有备份文件的电子介质2份</w:t>
            </w:r>
            <w:r>
              <w:rPr>
                <w:rFonts w:hAnsi="宋体" w:cs="宋体" w:hint="eastAsia"/>
                <w:sz w:val="24"/>
              </w:rPr>
              <w:t>应分开单独密封并加盖单位公章，法定代表人或委托代理人签字，在投标截止时间前递交。</w:t>
            </w:r>
          </w:p>
        </w:tc>
      </w:tr>
      <w:tr w:rsidR="00555BC1">
        <w:trPr>
          <w:trHeight w:val="1826"/>
          <w:jc w:val="center"/>
        </w:trPr>
        <w:tc>
          <w:tcPr>
            <w:tcW w:w="1111" w:type="dxa"/>
            <w:gridSpan w:val="2"/>
            <w:vAlign w:val="center"/>
          </w:tcPr>
          <w:p w:rsidR="00555BC1" w:rsidRDefault="00D15F4D">
            <w:pPr>
              <w:autoSpaceDE w:val="0"/>
              <w:autoSpaceDN w:val="0"/>
              <w:adjustRightInd w:val="0"/>
              <w:spacing w:line="420" w:lineRule="exact"/>
              <w:jc w:val="center"/>
              <w:rPr>
                <w:rFonts w:hAnsi="宋体" w:cs="黑体"/>
                <w:sz w:val="24"/>
              </w:rPr>
            </w:pPr>
            <w:r>
              <w:rPr>
                <w:rFonts w:hAnsi="宋体" w:cs="TimesNewRomanPSMT"/>
                <w:sz w:val="24"/>
              </w:rPr>
              <w:t>4.1.</w:t>
            </w:r>
            <w:r w:rsidR="001F2246">
              <w:rPr>
                <w:rFonts w:hAnsi="宋体" w:cs="TimesNewRomanPSMT" w:hint="eastAsia"/>
                <w:sz w:val="24"/>
              </w:rPr>
              <w:t>1</w:t>
            </w:r>
          </w:p>
        </w:tc>
        <w:tc>
          <w:tcPr>
            <w:tcW w:w="1746" w:type="dxa"/>
            <w:gridSpan w:val="2"/>
            <w:vAlign w:val="center"/>
          </w:tcPr>
          <w:p w:rsidR="00555BC1" w:rsidRDefault="00D15F4D">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7017" w:type="dxa"/>
            <w:vAlign w:val="center"/>
          </w:tcPr>
          <w:p w:rsidR="00555BC1" w:rsidRDefault="00D15F4D">
            <w:pPr>
              <w:spacing w:line="288" w:lineRule="auto"/>
              <w:ind w:left="1200" w:hangingChars="500" w:hanging="1200"/>
              <w:rPr>
                <w:rFonts w:hAnsi="宋体" w:cs="仿宋_GB2312"/>
                <w:sz w:val="24"/>
              </w:rPr>
            </w:pPr>
            <w:r>
              <w:rPr>
                <w:rFonts w:hAnsi="宋体" w:cs="仿宋_GB2312" w:hint="eastAsia"/>
                <w:sz w:val="24"/>
              </w:rPr>
              <w:t>投标人名称：（盖章）</w:t>
            </w:r>
          </w:p>
          <w:p w:rsidR="00555BC1" w:rsidRDefault="00D15F4D">
            <w:pPr>
              <w:autoSpaceDE w:val="0"/>
              <w:autoSpaceDN w:val="0"/>
              <w:adjustRightInd w:val="0"/>
              <w:spacing w:line="420" w:lineRule="exact"/>
              <w:rPr>
                <w:rFonts w:hAnsi="宋体" w:cs="宋体"/>
                <w:sz w:val="24"/>
              </w:rPr>
            </w:pPr>
            <w:r>
              <w:rPr>
                <w:rFonts w:hint="eastAsia"/>
                <w:sz w:val="24"/>
              </w:rPr>
              <w:t>项</w:t>
            </w:r>
            <w:r>
              <w:rPr>
                <w:rFonts w:hAnsi="宋体" w:cs="宋体" w:hint="eastAsia"/>
                <w:sz w:val="24"/>
              </w:rPr>
              <w:t>目名称：</w:t>
            </w:r>
          </w:p>
          <w:p w:rsidR="00555BC1" w:rsidRDefault="00D15F4D">
            <w:pPr>
              <w:autoSpaceDE w:val="0"/>
              <w:autoSpaceDN w:val="0"/>
              <w:adjustRightInd w:val="0"/>
              <w:spacing w:line="420" w:lineRule="exact"/>
              <w:rPr>
                <w:rFonts w:hAnsi="宋体" w:cs="宋体"/>
                <w:sz w:val="24"/>
              </w:rPr>
            </w:pPr>
            <w:r>
              <w:rPr>
                <w:rFonts w:hAnsi="宋体" w:cs="宋体" w:hint="eastAsia"/>
                <w:sz w:val="24"/>
              </w:rPr>
              <w:t xml:space="preserve">项目编号：  </w:t>
            </w:r>
          </w:p>
          <w:p w:rsidR="00555BC1" w:rsidRDefault="00D15F4D">
            <w:pPr>
              <w:autoSpaceDE w:val="0"/>
              <w:autoSpaceDN w:val="0"/>
              <w:adjustRightInd w:val="0"/>
              <w:spacing w:line="420" w:lineRule="exact"/>
              <w:rPr>
                <w:rFonts w:hAnsi="宋体" w:cs="宋体"/>
                <w:sz w:val="24"/>
              </w:rPr>
            </w:pPr>
            <w:r>
              <w:rPr>
                <w:rFonts w:hAnsi="宋体" w:cs="宋体" w:hint="eastAsia"/>
                <w:sz w:val="24"/>
              </w:rPr>
              <w:t>法定代表人或委托代理人：（签字）</w:t>
            </w:r>
          </w:p>
          <w:p w:rsidR="00555BC1" w:rsidRDefault="00D15F4D" w:rsidP="0030736E">
            <w:pPr>
              <w:autoSpaceDE w:val="0"/>
              <w:autoSpaceDN w:val="0"/>
              <w:adjustRightInd w:val="0"/>
              <w:spacing w:line="420" w:lineRule="exact"/>
              <w:rPr>
                <w:rFonts w:hAnsi="宋体" w:cs="黑体"/>
                <w:sz w:val="24"/>
              </w:rPr>
            </w:pPr>
            <w:r>
              <w:rPr>
                <w:rFonts w:hint="eastAsia"/>
                <w:sz w:val="24"/>
              </w:rPr>
              <w:t>投标文件</w:t>
            </w:r>
            <w:r>
              <w:rPr>
                <w:rFonts w:hAnsi="宋体" w:cs="仿宋_GB2312" w:hint="eastAsia"/>
                <w:sz w:val="24"/>
              </w:rPr>
              <w:t>在2020年</w:t>
            </w:r>
            <w:r w:rsidR="0030736E">
              <w:rPr>
                <w:rFonts w:hAnsi="宋体" w:cs="仿宋_GB2312" w:hint="eastAsia"/>
                <w:sz w:val="24"/>
              </w:rPr>
              <w:t>4</w:t>
            </w:r>
            <w:r>
              <w:rPr>
                <w:rFonts w:hAnsi="宋体" w:cs="仿宋_GB2312" w:hint="eastAsia"/>
                <w:sz w:val="24"/>
              </w:rPr>
              <w:t>月</w:t>
            </w:r>
            <w:r w:rsidR="0030736E">
              <w:rPr>
                <w:rFonts w:hAnsi="宋体" w:cs="仿宋_GB2312" w:hint="eastAsia"/>
                <w:sz w:val="24"/>
              </w:rPr>
              <w:t>8</w:t>
            </w:r>
            <w:r>
              <w:rPr>
                <w:rFonts w:hAnsi="宋体" w:cs="仿宋_GB2312" w:hint="eastAsia"/>
                <w:sz w:val="24"/>
              </w:rPr>
              <w:t>日9时30分前不得开启。</w:t>
            </w:r>
          </w:p>
        </w:tc>
      </w:tr>
      <w:tr w:rsidR="00555BC1">
        <w:trPr>
          <w:trHeight w:val="457"/>
          <w:jc w:val="center"/>
        </w:trPr>
        <w:tc>
          <w:tcPr>
            <w:tcW w:w="1111" w:type="dxa"/>
            <w:gridSpan w:val="2"/>
            <w:vAlign w:val="center"/>
          </w:tcPr>
          <w:p w:rsidR="00555BC1" w:rsidRDefault="00D15F4D">
            <w:pPr>
              <w:autoSpaceDE w:val="0"/>
              <w:autoSpaceDN w:val="0"/>
              <w:adjustRightInd w:val="0"/>
              <w:spacing w:line="420" w:lineRule="exact"/>
              <w:jc w:val="center"/>
              <w:rPr>
                <w:rFonts w:hAnsi="宋体" w:cs="黑体"/>
                <w:sz w:val="24"/>
              </w:rPr>
            </w:pPr>
            <w:r>
              <w:rPr>
                <w:rFonts w:hAnsi="宋体" w:cs="TimesNewRomanPSMT"/>
                <w:sz w:val="24"/>
              </w:rPr>
              <w:t>4.2.2</w:t>
            </w:r>
          </w:p>
        </w:tc>
        <w:tc>
          <w:tcPr>
            <w:tcW w:w="1746" w:type="dxa"/>
            <w:gridSpan w:val="2"/>
            <w:vAlign w:val="center"/>
          </w:tcPr>
          <w:p w:rsidR="00555BC1" w:rsidRDefault="00D15F4D">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7017" w:type="dxa"/>
            <w:vAlign w:val="center"/>
          </w:tcPr>
          <w:p w:rsidR="00555BC1" w:rsidRDefault="00D15F4D">
            <w:pPr>
              <w:numPr>
                <w:ilvl w:val="0"/>
                <w:numId w:val="3"/>
              </w:numPr>
              <w:tabs>
                <w:tab w:val="clear" w:pos="360"/>
              </w:tabs>
              <w:spacing w:line="288" w:lineRule="auto"/>
              <w:ind w:left="0" w:hanging="648"/>
              <w:rPr>
                <w:sz w:val="24"/>
                <w:u w:val="single"/>
              </w:rPr>
            </w:pPr>
            <w:r>
              <w:rPr>
                <w:rFonts w:hAnsi="宋体" w:cs="宋体" w:hint="eastAsia"/>
                <w:sz w:val="24"/>
                <w:szCs w:val="22"/>
              </w:rPr>
              <w:t>许昌市建安区</w:t>
            </w:r>
            <w:r w:rsidR="007F0DC8">
              <w:rPr>
                <w:rFonts w:hAnsi="宋体" w:cs="宋体" w:hint="eastAsia"/>
                <w:sz w:val="24"/>
                <w:szCs w:val="22"/>
              </w:rPr>
              <w:t>公共资源交易中心</w:t>
            </w:r>
            <w:r>
              <w:rPr>
                <w:rFonts w:hAnsi="宋体" w:cs="宋体" w:hint="eastAsia"/>
                <w:sz w:val="24"/>
                <w:szCs w:val="22"/>
              </w:rPr>
              <w:t>4</w:t>
            </w:r>
            <w:r w:rsidR="007F0DC8">
              <w:rPr>
                <w:rFonts w:hAnsi="宋体" w:cs="宋体" w:hint="eastAsia"/>
                <w:sz w:val="24"/>
                <w:szCs w:val="22"/>
              </w:rPr>
              <w:t>楼开标一</w:t>
            </w:r>
            <w:r>
              <w:rPr>
                <w:rFonts w:hAnsi="宋体" w:cs="宋体" w:hint="eastAsia"/>
                <w:sz w:val="24"/>
                <w:szCs w:val="22"/>
              </w:rPr>
              <w:t>室</w:t>
            </w:r>
            <w:r w:rsidR="00533D58">
              <w:rPr>
                <w:rFonts w:hAnsi="宋体" w:cs="宋体" w:hint="eastAsia"/>
                <w:sz w:val="24"/>
                <w:szCs w:val="22"/>
              </w:rPr>
              <w:t>（</w:t>
            </w:r>
            <w:r w:rsidR="00533D58">
              <w:rPr>
                <w:rFonts w:hAnsi="宋体" w:cs="宋体" w:hint="eastAsia"/>
                <w:sz w:val="24"/>
                <w:szCs w:val="24"/>
              </w:rPr>
              <w:t>建安区新元大道兴业大厦北4楼4167室）</w:t>
            </w:r>
            <w:r>
              <w:rPr>
                <w:rFonts w:hAnsi="宋体" w:cs="宋体" w:hint="eastAsia"/>
                <w:sz w:val="24"/>
                <w:szCs w:val="22"/>
              </w:rPr>
              <w:t>。</w:t>
            </w:r>
          </w:p>
        </w:tc>
      </w:tr>
      <w:tr w:rsidR="00555BC1">
        <w:trPr>
          <w:trHeight w:val="415"/>
          <w:jc w:val="center"/>
        </w:trPr>
        <w:tc>
          <w:tcPr>
            <w:tcW w:w="1111" w:type="dxa"/>
            <w:gridSpan w:val="2"/>
            <w:vAlign w:val="center"/>
          </w:tcPr>
          <w:p w:rsidR="00555BC1" w:rsidRDefault="00D15F4D">
            <w:pPr>
              <w:autoSpaceDE w:val="0"/>
              <w:autoSpaceDN w:val="0"/>
              <w:adjustRightInd w:val="0"/>
              <w:spacing w:line="420" w:lineRule="exact"/>
              <w:jc w:val="center"/>
              <w:rPr>
                <w:rFonts w:hAnsi="宋体" w:cs="黑体"/>
                <w:sz w:val="24"/>
              </w:rPr>
            </w:pPr>
            <w:r>
              <w:rPr>
                <w:rFonts w:hAnsi="宋体" w:cs="TimesNewRomanPSMT"/>
                <w:sz w:val="24"/>
              </w:rPr>
              <w:t>4.2.3</w:t>
            </w:r>
          </w:p>
        </w:tc>
        <w:tc>
          <w:tcPr>
            <w:tcW w:w="1746" w:type="dxa"/>
            <w:gridSpan w:val="2"/>
            <w:vAlign w:val="center"/>
          </w:tcPr>
          <w:p w:rsidR="00555BC1" w:rsidRDefault="00D15F4D">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7017" w:type="dxa"/>
            <w:vAlign w:val="center"/>
          </w:tcPr>
          <w:p w:rsidR="00555BC1" w:rsidRDefault="00D15F4D">
            <w:pPr>
              <w:autoSpaceDE w:val="0"/>
              <w:autoSpaceDN w:val="0"/>
              <w:adjustRightInd w:val="0"/>
              <w:spacing w:line="420" w:lineRule="exact"/>
              <w:rPr>
                <w:rFonts w:hAnsi="宋体" w:cs="仿宋_GB2312"/>
                <w:sz w:val="24"/>
              </w:rPr>
            </w:pPr>
            <w:r>
              <w:rPr>
                <w:rFonts w:hAnsi="宋体" w:cs="仿宋_GB2312" w:hint="eastAsia"/>
                <w:sz w:val="24"/>
              </w:rPr>
              <w:t>否</w:t>
            </w:r>
          </w:p>
        </w:tc>
      </w:tr>
      <w:tr w:rsidR="00555BC1">
        <w:trPr>
          <w:trHeight w:val="458"/>
          <w:jc w:val="center"/>
        </w:trPr>
        <w:tc>
          <w:tcPr>
            <w:tcW w:w="1111" w:type="dxa"/>
            <w:gridSpan w:val="2"/>
            <w:vAlign w:val="center"/>
          </w:tcPr>
          <w:p w:rsidR="00555BC1" w:rsidRDefault="00D15F4D">
            <w:pPr>
              <w:autoSpaceDE w:val="0"/>
              <w:autoSpaceDN w:val="0"/>
              <w:adjustRightInd w:val="0"/>
              <w:spacing w:line="420" w:lineRule="exact"/>
              <w:jc w:val="center"/>
              <w:rPr>
                <w:rFonts w:hAnsi="宋体" w:cs="黑体"/>
                <w:sz w:val="24"/>
              </w:rPr>
            </w:pPr>
            <w:r>
              <w:rPr>
                <w:rFonts w:hAnsi="宋体" w:cs="TimesNewRomanPSMT"/>
                <w:sz w:val="24"/>
              </w:rPr>
              <w:t>5.1</w:t>
            </w:r>
          </w:p>
        </w:tc>
        <w:tc>
          <w:tcPr>
            <w:tcW w:w="1746" w:type="dxa"/>
            <w:gridSpan w:val="2"/>
            <w:vAlign w:val="center"/>
          </w:tcPr>
          <w:p w:rsidR="00555BC1" w:rsidRDefault="00D15F4D">
            <w:pPr>
              <w:autoSpaceDE w:val="0"/>
              <w:autoSpaceDN w:val="0"/>
              <w:adjustRightInd w:val="0"/>
              <w:spacing w:line="420" w:lineRule="exact"/>
              <w:jc w:val="center"/>
              <w:rPr>
                <w:rFonts w:hAnsi="宋体" w:cs="仿宋_GB2312"/>
                <w:sz w:val="24"/>
              </w:rPr>
            </w:pPr>
            <w:r>
              <w:rPr>
                <w:rFonts w:hAnsi="宋体" w:cs="仿宋_GB2312" w:hint="eastAsia"/>
                <w:sz w:val="24"/>
              </w:rPr>
              <w:t>开标</w:t>
            </w:r>
          </w:p>
          <w:p w:rsidR="00555BC1" w:rsidRDefault="00D15F4D">
            <w:pPr>
              <w:autoSpaceDE w:val="0"/>
              <w:autoSpaceDN w:val="0"/>
              <w:adjustRightInd w:val="0"/>
              <w:spacing w:line="420" w:lineRule="exact"/>
              <w:jc w:val="center"/>
              <w:rPr>
                <w:rFonts w:hAnsi="宋体" w:cs="黑体"/>
                <w:sz w:val="24"/>
              </w:rPr>
            </w:pPr>
            <w:r>
              <w:rPr>
                <w:rFonts w:hAnsi="宋体" w:cs="仿宋_GB2312" w:hint="eastAsia"/>
                <w:sz w:val="24"/>
              </w:rPr>
              <w:t>时间和地点</w:t>
            </w:r>
          </w:p>
        </w:tc>
        <w:tc>
          <w:tcPr>
            <w:tcW w:w="7017" w:type="dxa"/>
            <w:vAlign w:val="center"/>
          </w:tcPr>
          <w:p w:rsidR="00555BC1" w:rsidRDefault="00D15F4D">
            <w:pPr>
              <w:autoSpaceDE w:val="0"/>
              <w:autoSpaceDN w:val="0"/>
              <w:adjustRightInd w:val="0"/>
              <w:spacing w:line="420" w:lineRule="exact"/>
              <w:rPr>
                <w:rFonts w:hAnsi="宋体" w:cs="仿宋_GB2312"/>
                <w:sz w:val="24"/>
              </w:rPr>
            </w:pPr>
            <w:r>
              <w:rPr>
                <w:rFonts w:hAnsi="宋体" w:cs="仿宋_GB2312" w:hint="eastAsia"/>
                <w:sz w:val="24"/>
              </w:rPr>
              <w:t>开标时间：同投标截止时间</w:t>
            </w:r>
          </w:p>
          <w:p w:rsidR="00555BC1" w:rsidRDefault="00D15F4D">
            <w:pPr>
              <w:autoSpaceDE w:val="0"/>
              <w:autoSpaceDN w:val="0"/>
              <w:adjustRightInd w:val="0"/>
              <w:spacing w:line="420" w:lineRule="exact"/>
              <w:rPr>
                <w:rFonts w:hAnsi="宋体" w:cs="黑体"/>
                <w:sz w:val="24"/>
              </w:rPr>
            </w:pPr>
            <w:r>
              <w:rPr>
                <w:rFonts w:hAnsi="宋体" w:cs="仿宋_GB2312" w:hint="eastAsia"/>
                <w:sz w:val="24"/>
              </w:rPr>
              <w:t>开标地点：</w:t>
            </w:r>
            <w:r>
              <w:rPr>
                <w:rFonts w:hAnsi="宋体" w:cs="仿宋_GB2312" w:hint="eastAsia"/>
                <w:sz w:val="24"/>
                <w:szCs w:val="22"/>
              </w:rPr>
              <w:t>许昌市建安区</w:t>
            </w:r>
            <w:r w:rsidR="00B97FF3">
              <w:rPr>
                <w:rFonts w:hAnsi="宋体" w:cs="宋体" w:hint="eastAsia"/>
                <w:sz w:val="24"/>
                <w:szCs w:val="22"/>
              </w:rPr>
              <w:t>公共资源交易中心4楼开标一室（</w:t>
            </w:r>
            <w:r w:rsidR="00B97FF3">
              <w:rPr>
                <w:rFonts w:hAnsi="宋体" w:cs="宋体" w:hint="eastAsia"/>
                <w:sz w:val="24"/>
                <w:szCs w:val="24"/>
              </w:rPr>
              <w:t>建安区新元大道兴业大厦北4楼4167室）</w:t>
            </w:r>
            <w:r>
              <w:rPr>
                <w:rFonts w:hAnsi="宋体" w:cs="仿宋_GB2312" w:hint="eastAsia"/>
                <w:sz w:val="24"/>
                <w:szCs w:val="22"/>
              </w:rPr>
              <w:t>。</w:t>
            </w:r>
          </w:p>
        </w:tc>
      </w:tr>
      <w:tr w:rsidR="00555BC1">
        <w:trPr>
          <w:trHeight w:val="457"/>
          <w:jc w:val="center"/>
        </w:trPr>
        <w:tc>
          <w:tcPr>
            <w:tcW w:w="1111" w:type="dxa"/>
            <w:gridSpan w:val="2"/>
            <w:vAlign w:val="center"/>
          </w:tcPr>
          <w:p w:rsidR="00555BC1" w:rsidRDefault="00D15F4D">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746" w:type="dxa"/>
            <w:gridSpan w:val="2"/>
            <w:vAlign w:val="center"/>
          </w:tcPr>
          <w:p w:rsidR="00555BC1" w:rsidRDefault="00D15F4D">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7017" w:type="dxa"/>
          </w:tcPr>
          <w:p w:rsidR="00555BC1" w:rsidRDefault="00D15F4D">
            <w:pPr>
              <w:autoSpaceDE w:val="0"/>
              <w:autoSpaceDN w:val="0"/>
              <w:adjustRightInd w:val="0"/>
              <w:spacing w:line="420" w:lineRule="exact"/>
              <w:jc w:val="left"/>
              <w:rPr>
                <w:rFonts w:hAnsi="宋体" w:cs="黑体"/>
                <w:sz w:val="24"/>
              </w:rPr>
            </w:pPr>
            <w:r>
              <w:rPr>
                <w:rFonts w:hAnsi="宋体" w:cs="仿宋_GB2312" w:hint="eastAsia"/>
                <w:sz w:val="24"/>
              </w:rPr>
              <w:t>见招标文件第二章投标人须知第5.2条</w:t>
            </w:r>
          </w:p>
        </w:tc>
      </w:tr>
      <w:tr w:rsidR="00555BC1">
        <w:trPr>
          <w:trHeight w:val="350"/>
          <w:jc w:val="center"/>
        </w:trPr>
        <w:tc>
          <w:tcPr>
            <w:tcW w:w="1111" w:type="dxa"/>
            <w:gridSpan w:val="2"/>
            <w:vAlign w:val="center"/>
          </w:tcPr>
          <w:p w:rsidR="00555BC1" w:rsidRDefault="00D15F4D">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1746" w:type="dxa"/>
            <w:gridSpan w:val="2"/>
            <w:vAlign w:val="center"/>
          </w:tcPr>
          <w:p w:rsidR="00555BC1" w:rsidRDefault="00D15F4D">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7017" w:type="dxa"/>
            <w:vAlign w:val="center"/>
          </w:tcPr>
          <w:p w:rsidR="00555BC1" w:rsidRDefault="00D15F4D">
            <w:pPr>
              <w:spacing w:line="288" w:lineRule="auto"/>
              <w:rPr>
                <w:sz w:val="24"/>
              </w:rPr>
            </w:pPr>
            <w:r>
              <w:rPr>
                <w:rFonts w:ascii="新宋体" w:eastAsia="新宋体" w:hAnsi="新宋体" w:hint="eastAsia"/>
                <w:sz w:val="24"/>
              </w:rPr>
              <w:t>评标委员会构成：7人，从河南省综合评标专家库中随机抽取5人和招标人代表2人（其中注册造价工程师不少于2人）。</w:t>
            </w:r>
          </w:p>
        </w:tc>
      </w:tr>
      <w:tr w:rsidR="00555BC1">
        <w:trPr>
          <w:trHeight w:val="435"/>
          <w:jc w:val="center"/>
        </w:trPr>
        <w:tc>
          <w:tcPr>
            <w:tcW w:w="1111" w:type="dxa"/>
            <w:gridSpan w:val="2"/>
            <w:vAlign w:val="center"/>
          </w:tcPr>
          <w:p w:rsidR="00555BC1" w:rsidRDefault="00D15F4D">
            <w:pPr>
              <w:autoSpaceDE w:val="0"/>
              <w:autoSpaceDN w:val="0"/>
              <w:adjustRightInd w:val="0"/>
              <w:spacing w:line="420" w:lineRule="exact"/>
              <w:jc w:val="center"/>
              <w:rPr>
                <w:rFonts w:hAnsi="宋体" w:cs="黑体"/>
                <w:sz w:val="24"/>
              </w:rPr>
            </w:pPr>
            <w:r>
              <w:rPr>
                <w:rFonts w:hAnsi="宋体" w:cs="TimesNewRomanPSMT"/>
                <w:sz w:val="24"/>
              </w:rPr>
              <w:t>7.1</w:t>
            </w:r>
          </w:p>
        </w:tc>
        <w:tc>
          <w:tcPr>
            <w:tcW w:w="1746" w:type="dxa"/>
            <w:gridSpan w:val="2"/>
            <w:vAlign w:val="center"/>
          </w:tcPr>
          <w:p w:rsidR="00555BC1" w:rsidRDefault="00D15F4D">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7017" w:type="dxa"/>
            <w:vAlign w:val="center"/>
          </w:tcPr>
          <w:p w:rsidR="00555BC1" w:rsidRDefault="00D15F4D">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555BC1">
        <w:trPr>
          <w:trHeight w:val="435"/>
          <w:jc w:val="center"/>
        </w:trPr>
        <w:tc>
          <w:tcPr>
            <w:tcW w:w="1111" w:type="dxa"/>
            <w:gridSpan w:val="2"/>
            <w:vAlign w:val="center"/>
          </w:tcPr>
          <w:p w:rsidR="00555BC1" w:rsidRDefault="00D15F4D">
            <w:pPr>
              <w:autoSpaceDE w:val="0"/>
              <w:autoSpaceDN w:val="0"/>
              <w:adjustRightInd w:val="0"/>
              <w:spacing w:line="420" w:lineRule="exact"/>
              <w:jc w:val="center"/>
              <w:rPr>
                <w:rFonts w:hAnsi="宋体" w:cs="TimesNewRomanPSMT"/>
                <w:sz w:val="24"/>
              </w:rPr>
            </w:pPr>
            <w:r>
              <w:rPr>
                <w:rFonts w:hAnsi="宋体" w:cs="TimesNewRomanPSMT" w:hint="eastAsia"/>
                <w:sz w:val="24"/>
              </w:rPr>
              <w:t>7.4</w:t>
            </w:r>
          </w:p>
        </w:tc>
        <w:tc>
          <w:tcPr>
            <w:tcW w:w="1746" w:type="dxa"/>
            <w:gridSpan w:val="2"/>
            <w:vAlign w:val="center"/>
          </w:tcPr>
          <w:p w:rsidR="00555BC1" w:rsidRDefault="00D15F4D">
            <w:pPr>
              <w:autoSpaceDE w:val="0"/>
              <w:autoSpaceDN w:val="0"/>
              <w:adjustRightInd w:val="0"/>
              <w:jc w:val="center"/>
              <w:rPr>
                <w:rFonts w:hAnsi="宋体" w:cs="仿宋_GB2312"/>
                <w:sz w:val="24"/>
              </w:rPr>
            </w:pPr>
            <w:r>
              <w:rPr>
                <w:rFonts w:hAnsi="宋体" w:cs="仿宋_GB2312" w:hint="eastAsia"/>
                <w:sz w:val="24"/>
              </w:rPr>
              <w:t>履约保证金</w:t>
            </w:r>
          </w:p>
        </w:tc>
        <w:tc>
          <w:tcPr>
            <w:tcW w:w="7017" w:type="dxa"/>
            <w:vAlign w:val="center"/>
          </w:tcPr>
          <w:p w:rsidR="00555BC1" w:rsidRDefault="00D15F4D">
            <w:pPr>
              <w:autoSpaceDE w:val="0"/>
              <w:autoSpaceDN w:val="0"/>
              <w:adjustRightInd w:val="0"/>
              <w:spacing w:line="420" w:lineRule="exact"/>
              <w:rPr>
                <w:rFonts w:hAnsi="宋体" w:cs="仿宋_GB2312"/>
                <w:sz w:val="24"/>
              </w:rPr>
            </w:pPr>
            <w:r>
              <w:rPr>
                <w:rFonts w:hAnsi="宋体" w:cs="仿宋_GB2312" w:hint="eastAsia"/>
                <w:sz w:val="24"/>
                <w:szCs w:val="22"/>
              </w:rPr>
              <w:t>不得超过中标合同金额的</w:t>
            </w:r>
            <w:r w:rsidR="00F578DC">
              <w:rPr>
                <w:rFonts w:hAnsi="宋体" w:cs="仿宋_GB2312" w:hint="eastAsia"/>
                <w:sz w:val="24"/>
                <w:szCs w:val="22"/>
              </w:rPr>
              <w:t>5</w:t>
            </w:r>
            <w:r>
              <w:rPr>
                <w:rFonts w:hAnsi="宋体" w:cs="仿宋_GB2312" w:hint="eastAsia"/>
                <w:sz w:val="24"/>
                <w:szCs w:val="22"/>
              </w:rPr>
              <w:t>%</w:t>
            </w:r>
          </w:p>
        </w:tc>
      </w:tr>
      <w:tr w:rsidR="00555BC1">
        <w:trPr>
          <w:trHeight w:val="475"/>
          <w:jc w:val="center"/>
        </w:trPr>
        <w:tc>
          <w:tcPr>
            <w:tcW w:w="9874" w:type="dxa"/>
            <w:gridSpan w:val="5"/>
            <w:vAlign w:val="center"/>
          </w:tcPr>
          <w:p w:rsidR="00555BC1" w:rsidRDefault="00D15F4D">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555BC1">
        <w:trPr>
          <w:trHeight w:val="90"/>
          <w:jc w:val="center"/>
        </w:trPr>
        <w:tc>
          <w:tcPr>
            <w:tcW w:w="9874" w:type="dxa"/>
            <w:gridSpan w:val="5"/>
            <w:vAlign w:val="center"/>
          </w:tcPr>
          <w:p w:rsidR="00555BC1" w:rsidRDefault="00D15F4D">
            <w:pPr>
              <w:autoSpaceDE w:val="0"/>
              <w:autoSpaceDN w:val="0"/>
              <w:adjustRightInd w:val="0"/>
              <w:spacing w:line="420" w:lineRule="exact"/>
              <w:jc w:val="left"/>
              <w:rPr>
                <w:rFonts w:hAnsi="宋体" w:cs="TimesNewRomanPSMT"/>
                <w:sz w:val="24"/>
              </w:rPr>
            </w:pPr>
            <w:r>
              <w:rPr>
                <w:rFonts w:hAnsi="宋体" w:cs="TimesNewRomanPSMT" w:hint="eastAsia"/>
                <w:sz w:val="24"/>
              </w:rPr>
              <w:lastRenderedPageBreak/>
              <w:t>10.1词语定义</w:t>
            </w:r>
          </w:p>
        </w:tc>
      </w:tr>
      <w:tr w:rsidR="00555BC1" w:rsidTr="00F672F5">
        <w:trPr>
          <w:trHeight w:val="645"/>
          <w:jc w:val="center"/>
        </w:trPr>
        <w:tc>
          <w:tcPr>
            <w:tcW w:w="1077" w:type="dxa"/>
            <w:vAlign w:val="center"/>
          </w:tcPr>
          <w:p w:rsidR="00555BC1" w:rsidRDefault="00D15F4D">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735" w:type="dxa"/>
            <w:gridSpan w:val="2"/>
            <w:vAlign w:val="center"/>
          </w:tcPr>
          <w:p w:rsidR="00555BC1" w:rsidRDefault="00D15F4D">
            <w:pPr>
              <w:autoSpaceDE w:val="0"/>
              <w:autoSpaceDN w:val="0"/>
              <w:adjustRightInd w:val="0"/>
              <w:spacing w:line="420" w:lineRule="exact"/>
              <w:jc w:val="center"/>
              <w:rPr>
                <w:rFonts w:hAnsi="宋体" w:cs="TimesNewRomanPSMT"/>
                <w:sz w:val="24"/>
              </w:rPr>
            </w:pPr>
            <w:r>
              <w:rPr>
                <w:rFonts w:hAnsi="宋体" w:cs="TimesNewRomanPSMT" w:hint="eastAsia"/>
                <w:sz w:val="24"/>
              </w:rPr>
              <w:t>类似工程</w:t>
            </w:r>
          </w:p>
        </w:tc>
        <w:tc>
          <w:tcPr>
            <w:tcW w:w="7062" w:type="dxa"/>
            <w:gridSpan w:val="2"/>
            <w:shd w:val="clear" w:color="auto" w:fill="FFFFFF" w:themeFill="background1"/>
            <w:vAlign w:val="center"/>
          </w:tcPr>
          <w:p w:rsidR="00555BC1" w:rsidRDefault="00D15F4D">
            <w:pPr>
              <w:pStyle w:val="a0"/>
              <w:ind w:firstLineChars="0" w:firstLine="0"/>
            </w:pPr>
            <w:r>
              <w:rPr>
                <w:rFonts w:hAnsi="宋体" w:hint="eastAsia"/>
                <w:sz w:val="24"/>
                <w:szCs w:val="24"/>
              </w:rPr>
              <w:t>2017年1月1日以来（以合同签订时间为准）的市政公用工程。</w:t>
            </w:r>
          </w:p>
        </w:tc>
      </w:tr>
      <w:tr w:rsidR="00555BC1">
        <w:trPr>
          <w:trHeight w:val="541"/>
          <w:jc w:val="center"/>
        </w:trPr>
        <w:tc>
          <w:tcPr>
            <w:tcW w:w="9874" w:type="dxa"/>
            <w:gridSpan w:val="5"/>
            <w:vAlign w:val="center"/>
          </w:tcPr>
          <w:p w:rsidR="00555BC1" w:rsidRDefault="00D15F4D">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555BC1">
        <w:trPr>
          <w:trHeight w:val="393"/>
          <w:jc w:val="center"/>
        </w:trPr>
        <w:tc>
          <w:tcPr>
            <w:tcW w:w="1111" w:type="dxa"/>
            <w:gridSpan w:val="2"/>
            <w:vAlign w:val="center"/>
          </w:tcPr>
          <w:p w:rsidR="00555BC1" w:rsidRDefault="00D15F4D">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746" w:type="dxa"/>
            <w:gridSpan w:val="2"/>
            <w:vAlign w:val="center"/>
          </w:tcPr>
          <w:p w:rsidR="00555BC1" w:rsidRDefault="00D15F4D">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017" w:type="dxa"/>
            <w:vAlign w:val="center"/>
          </w:tcPr>
          <w:tbl>
            <w:tblPr>
              <w:tblW w:w="7085" w:type="dxa"/>
              <w:jc w:val="center"/>
              <w:tblLayout w:type="fixed"/>
              <w:tblLook w:val="04A0"/>
            </w:tblPr>
            <w:tblGrid>
              <w:gridCol w:w="7085"/>
            </w:tblGrid>
            <w:tr w:rsidR="00555BC1">
              <w:trPr>
                <w:trHeight w:val="9200"/>
                <w:jc w:val="center"/>
              </w:trPr>
              <w:tc>
                <w:tcPr>
                  <w:tcW w:w="7085" w:type="dxa"/>
                  <w:vAlign w:val="center"/>
                </w:tcPr>
                <w:p w:rsidR="00555BC1" w:rsidRDefault="00D15F4D">
                  <w:pPr>
                    <w:spacing w:line="440" w:lineRule="exact"/>
                    <w:jc w:val="left"/>
                    <w:rPr>
                      <w:rFonts w:hAnsi="宋体" w:cs="宋体"/>
                      <w:b/>
                      <w:bCs/>
                      <w:sz w:val="24"/>
                      <w:szCs w:val="24"/>
                    </w:rPr>
                  </w:pPr>
                  <w:r>
                    <w:rPr>
                      <w:rFonts w:hAnsi="宋体" w:cs="宋体" w:hint="eastAsia"/>
                      <w:b/>
                      <w:bCs/>
                      <w:sz w:val="24"/>
                      <w:szCs w:val="24"/>
                    </w:rPr>
                    <w:t>招标控制价：</w:t>
                  </w:r>
                </w:p>
                <w:p w:rsidR="00555BC1" w:rsidRDefault="00D15F4D">
                  <w:pPr>
                    <w:spacing w:line="440" w:lineRule="exact"/>
                    <w:jc w:val="left"/>
                    <w:rPr>
                      <w:rFonts w:hAnsi="宋体" w:cs="宋体"/>
                      <w:b/>
                      <w:bCs/>
                      <w:sz w:val="24"/>
                      <w:szCs w:val="24"/>
                    </w:rPr>
                  </w:pPr>
                  <w:r>
                    <w:rPr>
                      <w:rFonts w:hAnsi="宋体" w:cs="宋体" w:hint="eastAsia"/>
                      <w:b/>
                      <w:bCs/>
                      <w:sz w:val="24"/>
                      <w:szCs w:val="24"/>
                    </w:rPr>
                    <w:t>大写：壹仟玖佰陆拾伍万肆仟壹佰贰拾贰元肆角叁分（含规费、税金、安全文明措施费）；</w:t>
                  </w:r>
                </w:p>
                <w:p w:rsidR="00555BC1" w:rsidRDefault="00D15F4D">
                  <w:pPr>
                    <w:spacing w:line="440" w:lineRule="exact"/>
                    <w:jc w:val="left"/>
                    <w:rPr>
                      <w:rFonts w:hAnsi="宋体" w:cs="宋体"/>
                      <w:b/>
                      <w:bCs/>
                      <w:sz w:val="24"/>
                      <w:szCs w:val="24"/>
                    </w:rPr>
                  </w:pPr>
                  <w:r>
                    <w:rPr>
                      <w:rFonts w:hAnsi="宋体" w:cs="宋体" w:hint="eastAsia"/>
                      <w:b/>
                      <w:bCs/>
                      <w:sz w:val="24"/>
                      <w:szCs w:val="24"/>
                    </w:rPr>
                    <w:t>小写：19654122.43元。</w:t>
                  </w:r>
                </w:p>
                <w:p w:rsidR="00555BC1" w:rsidRDefault="00D15F4D">
                  <w:pPr>
                    <w:spacing w:line="440" w:lineRule="exact"/>
                    <w:jc w:val="left"/>
                    <w:rPr>
                      <w:rFonts w:hAnsi="宋体" w:cs="宋体"/>
                      <w:sz w:val="24"/>
                      <w:szCs w:val="24"/>
                    </w:rPr>
                  </w:pPr>
                  <w:r>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555BC1" w:rsidRDefault="00D15F4D">
                  <w:pPr>
                    <w:spacing w:line="440" w:lineRule="exact"/>
                    <w:jc w:val="left"/>
                    <w:rPr>
                      <w:rFonts w:hAnsi="宋体" w:cs="宋体"/>
                      <w:sz w:val="24"/>
                      <w:szCs w:val="24"/>
                    </w:rPr>
                  </w:pPr>
                  <w:r>
                    <w:rPr>
                      <w:rFonts w:hAnsi="宋体" w:cs="宋体" w:hint="eastAsia"/>
                      <w:sz w:val="24"/>
                      <w:szCs w:val="24"/>
                    </w:rPr>
                    <w:t>招标控制价由招标人依据国家计价规范、《河南省建设工程工程量清单招标控制价管理规定》、河南省现行计价依据的规定编制。</w:t>
                  </w:r>
                </w:p>
                <w:p w:rsidR="00555BC1" w:rsidRDefault="00D15F4D">
                  <w:pPr>
                    <w:spacing w:line="440" w:lineRule="exact"/>
                    <w:jc w:val="left"/>
                    <w:rPr>
                      <w:rFonts w:hAnsi="宋体" w:cs="宋体"/>
                      <w:sz w:val="24"/>
                      <w:szCs w:val="24"/>
                    </w:rPr>
                  </w:pPr>
                  <w:r>
                    <w:rPr>
                      <w:rFonts w:hAnsi="宋体" w:cs="宋体" w:hint="eastAsia"/>
                      <w:sz w:val="24"/>
                      <w:szCs w:val="24"/>
                    </w:rPr>
                    <w:t>特别说明：</w:t>
                  </w:r>
                </w:p>
                <w:p w:rsidR="00555BC1" w:rsidRDefault="00D15F4D">
                  <w:pPr>
                    <w:spacing w:line="440" w:lineRule="exact"/>
                    <w:ind w:firstLineChars="200" w:firstLine="482"/>
                    <w:rPr>
                      <w:rFonts w:hAnsi="宋体" w:cs="宋体"/>
                      <w:b/>
                      <w:bCs/>
                      <w:sz w:val="22"/>
                      <w:szCs w:val="22"/>
                    </w:rPr>
                  </w:pPr>
                  <w:r>
                    <w:rPr>
                      <w:rFonts w:hAnsi="宋体" w:cs="宋体" w:hint="eastAsia"/>
                      <w:b/>
                      <w:bCs/>
                      <w:sz w:val="24"/>
                      <w:szCs w:val="24"/>
                    </w:rPr>
                    <w:t>1、凡投标人的投标报价高于招标控制价（不含等于“招标控制价”）的，该投标人的投标文件应予拒绝。</w:t>
                  </w:r>
                </w:p>
                <w:p w:rsidR="00555BC1" w:rsidRDefault="00D15F4D">
                  <w:pPr>
                    <w:spacing w:line="440" w:lineRule="exact"/>
                    <w:ind w:firstLineChars="200" w:firstLine="480"/>
                    <w:jc w:val="left"/>
                    <w:rPr>
                      <w:rFonts w:hAnsi="宋体" w:cs="宋体"/>
                      <w:sz w:val="24"/>
                      <w:szCs w:val="24"/>
                    </w:rPr>
                  </w:pPr>
                  <w:r>
                    <w:rPr>
                      <w:rFonts w:hAnsi="宋体" w:cs="宋体" w:hint="eastAsia"/>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rsidR="00555BC1" w:rsidRDefault="00D15F4D">
                  <w:pPr>
                    <w:autoSpaceDE w:val="0"/>
                    <w:autoSpaceDN w:val="0"/>
                    <w:adjustRightInd w:val="0"/>
                    <w:spacing w:line="276" w:lineRule="auto"/>
                    <w:ind w:firstLineChars="200" w:firstLine="480"/>
                    <w:rPr>
                      <w:rFonts w:hAnsi="宋体" w:cs="TimesNewRomanPSMT"/>
                      <w:sz w:val="24"/>
                    </w:rPr>
                  </w:pPr>
                  <w:r>
                    <w:rPr>
                      <w:rFonts w:hAnsi="宋体" w:cs="宋体" w:hint="eastAsia"/>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Ansi="宋体" w:cs="宋体" w:hint="eastAsia"/>
                      <w:b/>
                      <w:bCs/>
                      <w:sz w:val="24"/>
                      <w:szCs w:val="24"/>
                    </w:rPr>
                    <w:t>若不提出，则视为投标人对招标人公布的工程量清单无异议，中标后因此造成的工程量的增加，由中标人承担。</w:t>
                  </w:r>
                </w:p>
              </w:tc>
            </w:tr>
          </w:tbl>
          <w:p w:rsidR="00555BC1" w:rsidRDefault="00555BC1">
            <w:pPr>
              <w:autoSpaceDE w:val="0"/>
              <w:autoSpaceDN w:val="0"/>
              <w:adjustRightInd w:val="0"/>
              <w:spacing w:line="276" w:lineRule="auto"/>
              <w:ind w:firstLineChars="200" w:firstLine="480"/>
              <w:rPr>
                <w:rFonts w:hAnsi="宋体" w:cs="TimesNewRomanPSMT"/>
                <w:sz w:val="24"/>
              </w:rPr>
            </w:pPr>
          </w:p>
        </w:tc>
      </w:tr>
      <w:tr w:rsidR="00555BC1">
        <w:trPr>
          <w:trHeight w:val="83"/>
          <w:jc w:val="center"/>
        </w:trPr>
        <w:tc>
          <w:tcPr>
            <w:tcW w:w="9874" w:type="dxa"/>
            <w:gridSpan w:val="5"/>
            <w:vAlign w:val="center"/>
          </w:tcPr>
          <w:p w:rsidR="00555BC1" w:rsidRDefault="00D15F4D">
            <w:pPr>
              <w:spacing w:line="312" w:lineRule="auto"/>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555BC1">
        <w:trPr>
          <w:trHeight w:val="680"/>
          <w:jc w:val="center"/>
        </w:trPr>
        <w:tc>
          <w:tcPr>
            <w:tcW w:w="1111" w:type="dxa"/>
            <w:gridSpan w:val="2"/>
            <w:vAlign w:val="center"/>
          </w:tcPr>
          <w:p w:rsidR="00555BC1" w:rsidRDefault="00555BC1">
            <w:pPr>
              <w:spacing w:line="312" w:lineRule="auto"/>
              <w:rPr>
                <w:sz w:val="24"/>
              </w:rPr>
            </w:pPr>
          </w:p>
        </w:tc>
        <w:tc>
          <w:tcPr>
            <w:tcW w:w="1746" w:type="dxa"/>
            <w:gridSpan w:val="2"/>
            <w:vAlign w:val="center"/>
          </w:tcPr>
          <w:p w:rsidR="00555BC1" w:rsidRDefault="00D15F4D">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7017" w:type="dxa"/>
            <w:vAlign w:val="center"/>
          </w:tcPr>
          <w:p w:rsidR="00555BC1" w:rsidRDefault="00D15F4D">
            <w:pPr>
              <w:spacing w:line="312" w:lineRule="auto"/>
              <w:rPr>
                <w:sz w:val="24"/>
              </w:rPr>
            </w:pPr>
            <w:r>
              <w:rPr>
                <w:rFonts w:hAnsi="宋体" w:cs="宋体" w:hint="eastAsia"/>
                <w:sz w:val="24"/>
              </w:rPr>
              <w:t>不采用</w:t>
            </w:r>
          </w:p>
        </w:tc>
      </w:tr>
      <w:tr w:rsidR="00555BC1">
        <w:trPr>
          <w:trHeight w:val="83"/>
          <w:jc w:val="center"/>
        </w:trPr>
        <w:tc>
          <w:tcPr>
            <w:tcW w:w="9874" w:type="dxa"/>
            <w:gridSpan w:val="5"/>
            <w:vAlign w:val="center"/>
          </w:tcPr>
          <w:p w:rsidR="00555BC1" w:rsidRDefault="00D15F4D">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555BC1">
        <w:trPr>
          <w:trHeight w:val="515"/>
          <w:jc w:val="center"/>
        </w:trPr>
        <w:tc>
          <w:tcPr>
            <w:tcW w:w="1111" w:type="dxa"/>
            <w:gridSpan w:val="2"/>
            <w:vAlign w:val="center"/>
          </w:tcPr>
          <w:p w:rsidR="00555BC1" w:rsidRDefault="00555BC1">
            <w:pPr>
              <w:spacing w:line="312" w:lineRule="auto"/>
              <w:rPr>
                <w:rFonts w:ascii="新宋体" w:eastAsia="新宋体" w:hAnsi="新宋体"/>
                <w:b/>
                <w:sz w:val="24"/>
              </w:rPr>
            </w:pPr>
          </w:p>
        </w:tc>
        <w:tc>
          <w:tcPr>
            <w:tcW w:w="8763" w:type="dxa"/>
            <w:gridSpan w:val="3"/>
            <w:vAlign w:val="center"/>
          </w:tcPr>
          <w:p w:rsidR="00555BC1" w:rsidRDefault="00D15F4D">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555BC1">
        <w:trPr>
          <w:trHeight w:val="83"/>
          <w:jc w:val="center"/>
        </w:trPr>
        <w:tc>
          <w:tcPr>
            <w:tcW w:w="9874" w:type="dxa"/>
            <w:gridSpan w:val="5"/>
            <w:vAlign w:val="center"/>
          </w:tcPr>
          <w:p w:rsidR="00555BC1" w:rsidRDefault="00D15F4D">
            <w:pPr>
              <w:rPr>
                <w:sz w:val="24"/>
              </w:rPr>
            </w:pPr>
            <w:r>
              <w:rPr>
                <w:rFonts w:hint="eastAsia"/>
                <w:sz w:val="24"/>
              </w:rPr>
              <w:t>10.5</w:t>
            </w:r>
            <w:r>
              <w:rPr>
                <w:rFonts w:hAnsi="宋体" w:cs="宋体" w:hint="eastAsia"/>
                <w:sz w:val="24"/>
              </w:rPr>
              <w:t>中标公示</w:t>
            </w:r>
          </w:p>
        </w:tc>
      </w:tr>
      <w:tr w:rsidR="00555BC1">
        <w:trPr>
          <w:trHeight w:val="539"/>
          <w:jc w:val="center"/>
        </w:trPr>
        <w:tc>
          <w:tcPr>
            <w:tcW w:w="1111" w:type="dxa"/>
            <w:gridSpan w:val="2"/>
            <w:vAlign w:val="center"/>
          </w:tcPr>
          <w:p w:rsidR="00555BC1" w:rsidRDefault="00555BC1">
            <w:pPr>
              <w:spacing w:line="312" w:lineRule="auto"/>
              <w:rPr>
                <w:sz w:val="24"/>
              </w:rPr>
            </w:pPr>
          </w:p>
        </w:tc>
        <w:tc>
          <w:tcPr>
            <w:tcW w:w="8763" w:type="dxa"/>
            <w:gridSpan w:val="3"/>
            <w:vAlign w:val="center"/>
          </w:tcPr>
          <w:p w:rsidR="00555BC1" w:rsidRDefault="00D15F4D">
            <w:pPr>
              <w:spacing w:line="440" w:lineRule="exact"/>
              <w:rPr>
                <w:rFonts w:hAnsi="宋体" w:cs="仿宋_GB2312"/>
                <w:sz w:val="24"/>
              </w:rPr>
            </w:pPr>
            <w:r>
              <w:rPr>
                <w:rFonts w:hAnsi="宋体" w:cs="仿宋_GB2312" w:hint="eastAsia"/>
                <w:sz w:val="24"/>
              </w:rPr>
              <w:t>1、在中标通知书发出前，招标人将中标候选人的情况在《全国公共资源交易平台(河南省▪许昌市)》、《河南省电子招标投标公共服务平台》予以公示，公示期不少于3日。</w:t>
            </w:r>
          </w:p>
          <w:p w:rsidR="00555BC1" w:rsidRDefault="00D15F4D">
            <w:pPr>
              <w:spacing w:line="440" w:lineRule="exact"/>
              <w:rPr>
                <w:rFonts w:ascii="新宋体" w:eastAsia="新宋体" w:hAnsi="新宋体"/>
                <w:b/>
                <w:sz w:val="24"/>
              </w:rPr>
            </w:pPr>
            <w:r>
              <w:rPr>
                <w:rFonts w:ascii="新宋体" w:eastAsia="新宋体" w:hAnsi="新宋体" w:hint="eastAsia"/>
                <w:b/>
                <w:sz w:val="24"/>
              </w:rPr>
              <w:t>2、根据</w:t>
            </w:r>
            <w:r>
              <w:rPr>
                <w:rFonts w:hAnsi="宋体" w:cs="仿宋_GB2312" w:hint="eastAsia"/>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555BC1">
        <w:trPr>
          <w:trHeight w:val="83"/>
          <w:jc w:val="center"/>
        </w:trPr>
        <w:tc>
          <w:tcPr>
            <w:tcW w:w="9874" w:type="dxa"/>
            <w:gridSpan w:val="5"/>
            <w:vAlign w:val="center"/>
          </w:tcPr>
          <w:p w:rsidR="00555BC1" w:rsidRDefault="00D15F4D">
            <w:pPr>
              <w:spacing w:line="312" w:lineRule="auto"/>
              <w:rPr>
                <w:rFonts w:ascii="新宋体" w:eastAsia="新宋体" w:hAnsi="新宋体"/>
                <w:sz w:val="24"/>
              </w:rPr>
            </w:pPr>
            <w:r>
              <w:rPr>
                <w:rFonts w:ascii="新宋体" w:eastAsia="新宋体" w:hAnsi="新宋体" w:hint="eastAsia"/>
                <w:sz w:val="24"/>
              </w:rPr>
              <w:t>10.6 知识产权</w:t>
            </w:r>
          </w:p>
        </w:tc>
      </w:tr>
      <w:tr w:rsidR="00555BC1">
        <w:trPr>
          <w:trHeight w:val="83"/>
          <w:jc w:val="center"/>
        </w:trPr>
        <w:tc>
          <w:tcPr>
            <w:tcW w:w="1111" w:type="dxa"/>
            <w:gridSpan w:val="2"/>
            <w:vAlign w:val="center"/>
          </w:tcPr>
          <w:p w:rsidR="00555BC1" w:rsidRDefault="00555BC1">
            <w:pPr>
              <w:spacing w:line="312" w:lineRule="auto"/>
              <w:rPr>
                <w:rFonts w:ascii="新宋体" w:eastAsia="新宋体" w:hAnsi="新宋体"/>
                <w:sz w:val="24"/>
              </w:rPr>
            </w:pPr>
          </w:p>
        </w:tc>
        <w:tc>
          <w:tcPr>
            <w:tcW w:w="8763" w:type="dxa"/>
            <w:gridSpan w:val="3"/>
            <w:vAlign w:val="center"/>
          </w:tcPr>
          <w:p w:rsidR="00555BC1" w:rsidRDefault="00D15F4D">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555BC1">
        <w:trPr>
          <w:trHeight w:val="83"/>
          <w:jc w:val="center"/>
        </w:trPr>
        <w:tc>
          <w:tcPr>
            <w:tcW w:w="9874" w:type="dxa"/>
            <w:gridSpan w:val="5"/>
            <w:vAlign w:val="center"/>
          </w:tcPr>
          <w:p w:rsidR="00555BC1" w:rsidRDefault="00D15F4D">
            <w:pPr>
              <w:spacing w:line="312" w:lineRule="auto"/>
              <w:rPr>
                <w:sz w:val="24"/>
              </w:rPr>
            </w:pPr>
            <w:r>
              <w:rPr>
                <w:rFonts w:ascii="新宋体" w:eastAsia="新宋体" w:hAnsi="新宋体" w:hint="eastAsia"/>
                <w:sz w:val="24"/>
              </w:rPr>
              <w:t>10.7重新招标的其他情形</w:t>
            </w:r>
          </w:p>
        </w:tc>
      </w:tr>
      <w:tr w:rsidR="00555BC1">
        <w:trPr>
          <w:trHeight w:val="83"/>
          <w:jc w:val="center"/>
        </w:trPr>
        <w:tc>
          <w:tcPr>
            <w:tcW w:w="1111" w:type="dxa"/>
            <w:gridSpan w:val="2"/>
            <w:vAlign w:val="center"/>
          </w:tcPr>
          <w:p w:rsidR="00555BC1" w:rsidRDefault="00555BC1">
            <w:pPr>
              <w:spacing w:line="312" w:lineRule="auto"/>
              <w:rPr>
                <w:rFonts w:ascii="新宋体" w:eastAsia="新宋体" w:hAnsi="新宋体"/>
                <w:sz w:val="24"/>
              </w:rPr>
            </w:pPr>
          </w:p>
        </w:tc>
        <w:tc>
          <w:tcPr>
            <w:tcW w:w="8763" w:type="dxa"/>
            <w:gridSpan w:val="3"/>
            <w:vAlign w:val="center"/>
          </w:tcPr>
          <w:p w:rsidR="00555BC1" w:rsidRDefault="00D15F4D">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555BC1">
        <w:trPr>
          <w:trHeight w:val="228"/>
          <w:jc w:val="center"/>
        </w:trPr>
        <w:tc>
          <w:tcPr>
            <w:tcW w:w="9874" w:type="dxa"/>
            <w:gridSpan w:val="5"/>
            <w:vAlign w:val="center"/>
          </w:tcPr>
          <w:p w:rsidR="00555BC1" w:rsidRDefault="00D15F4D">
            <w:pPr>
              <w:spacing w:line="312" w:lineRule="auto"/>
              <w:rPr>
                <w:rFonts w:ascii="新宋体" w:eastAsia="新宋体" w:hAnsi="新宋体"/>
                <w:sz w:val="24"/>
              </w:rPr>
            </w:pPr>
            <w:r>
              <w:rPr>
                <w:rFonts w:ascii="新宋体" w:eastAsia="新宋体" w:hAnsi="新宋体" w:hint="eastAsia"/>
                <w:sz w:val="24"/>
              </w:rPr>
              <w:t>10.8 同义词语</w:t>
            </w:r>
          </w:p>
        </w:tc>
      </w:tr>
      <w:tr w:rsidR="00555BC1">
        <w:trPr>
          <w:trHeight w:val="251"/>
          <w:jc w:val="center"/>
        </w:trPr>
        <w:tc>
          <w:tcPr>
            <w:tcW w:w="1111" w:type="dxa"/>
            <w:gridSpan w:val="2"/>
            <w:vAlign w:val="center"/>
          </w:tcPr>
          <w:p w:rsidR="00555BC1" w:rsidRDefault="00555BC1">
            <w:pPr>
              <w:spacing w:line="312" w:lineRule="auto"/>
              <w:rPr>
                <w:sz w:val="24"/>
              </w:rPr>
            </w:pPr>
          </w:p>
        </w:tc>
        <w:tc>
          <w:tcPr>
            <w:tcW w:w="8763" w:type="dxa"/>
            <w:gridSpan w:val="3"/>
            <w:vAlign w:val="center"/>
          </w:tcPr>
          <w:p w:rsidR="00555BC1" w:rsidRDefault="00D15F4D">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555BC1">
        <w:trPr>
          <w:trHeight w:val="375"/>
          <w:jc w:val="center"/>
        </w:trPr>
        <w:tc>
          <w:tcPr>
            <w:tcW w:w="9874" w:type="dxa"/>
            <w:gridSpan w:val="5"/>
            <w:vAlign w:val="center"/>
          </w:tcPr>
          <w:p w:rsidR="00555BC1" w:rsidRDefault="00D15F4D">
            <w:pPr>
              <w:spacing w:line="360" w:lineRule="auto"/>
              <w:rPr>
                <w:rFonts w:ascii="新宋体" w:eastAsia="新宋体" w:hAnsi="新宋体"/>
                <w:sz w:val="24"/>
              </w:rPr>
            </w:pPr>
            <w:r>
              <w:rPr>
                <w:rFonts w:ascii="新宋体" w:eastAsia="新宋体" w:hAnsi="新宋体" w:hint="eastAsia"/>
                <w:sz w:val="24"/>
              </w:rPr>
              <w:t>10.9监  督</w:t>
            </w:r>
          </w:p>
        </w:tc>
      </w:tr>
      <w:tr w:rsidR="00555BC1">
        <w:trPr>
          <w:trHeight w:val="950"/>
          <w:jc w:val="center"/>
        </w:trPr>
        <w:tc>
          <w:tcPr>
            <w:tcW w:w="1111" w:type="dxa"/>
            <w:gridSpan w:val="2"/>
            <w:vAlign w:val="center"/>
          </w:tcPr>
          <w:p w:rsidR="00555BC1" w:rsidRDefault="00555BC1">
            <w:pPr>
              <w:spacing w:line="312" w:lineRule="auto"/>
              <w:rPr>
                <w:sz w:val="24"/>
              </w:rPr>
            </w:pPr>
          </w:p>
        </w:tc>
        <w:tc>
          <w:tcPr>
            <w:tcW w:w="8763" w:type="dxa"/>
            <w:gridSpan w:val="3"/>
            <w:vAlign w:val="center"/>
          </w:tcPr>
          <w:p w:rsidR="00555BC1" w:rsidRDefault="00D15F4D">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555BC1">
        <w:trPr>
          <w:trHeight w:val="83"/>
          <w:jc w:val="center"/>
        </w:trPr>
        <w:tc>
          <w:tcPr>
            <w:tcW w:w="9874" w:type="dxa"/>
            <w:gridSpan w:val="5"/>
            <w:vAlign w:val="center"/>
          </w:tcPr>
          <w:p w:rsidR="00555BC1" w:rsidRDefault="00D15F4D">
            <w:pPr>
              <w:spacing w:line="312" w:lineRule="auto"/>
              <w:rPr>
                <w:rFonts w:ascii="新宋体" w:eastAsia="新宋体" w:hAnsi="新宋体"/>
                <w:sz w:val="24"/>
              </w:rPr>
            </w:pPr>
            <w:r>
              <w:rPr>
                <w:rFonts w:hAnsi="宋体" w:cs="仿宋_GB2312" w:hint="eastAsia"/>
                <w:sz w:val="24"/>
              </w:rPr>
              <w:t>10.10 解释权</w:t>
            </w:r>
          </w:p>
        </w:tc>
      </w:tr>
      <w:tr w:rsidR="00555BC1">
        <w:trPr>
          <w:trHeight w:val="83"/>
          <w:jc w:val="center"/>
        </w:trPr>
        <w:tc>
          <w:tcPr>
            <w:tcW w:w="1111" w:type="dxa"/>
            <w:gridSpan w:val="2"/>
            <w:vAlign w:val="center"/>
          </w:tcPr>
          <w:p w:rsidR="00555BC1" w:rsidRDefault="00555BC1">
            <w:pPr>
              <w:spacing w:line="312" w:lineRule="auto"/>
              <w:rPr>
                <w:sz w:val="24"/>
              </w:rPr>
            </w:pPr>
          </w:p>
        </w:tc>
        <w:tc>
          <w:tcPr>
            <w:tcW w:w="8763" w:type="dxa"/>
            <w:gridSpan w:val="3"/>
            <w:vAlign w:val="center"/>
          </w:tcPr>
          <w:p w:rsidR="00555BC1" w:rsidRDefault="00D15F4D">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555BC1" w:rsidRDefault="00D15F4D">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555BC1" w:rsidRDefault="00D15F4D">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555BC1" w:rsidRDefault="00D15F4D">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555BC1" w:rsidRDefault="00D15F4D">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555BC1" w:rsidRDefault="00D15F4D">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555BC1">
        <w:trPr>
          <w:trHeight w:val="271"/>
          <w:jc w:val="center"/>
        </w:trPr>
        <w:tc>
          <w:tcPr>
            <w:tcW w:w="9874" w:type="dxa"/>
            <w:gridSpan w:val="5"/>
            <w:vAlign w:val="center"/>
          </w:tcPr>
          <w:p w:rsidR="00555BC1" w:rsidRDefault="00D15F4D">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555BC1">
        <w:trPr>
          <w:trHeight w:val="83"/>
          <w:jc w:val="center"/>
        </w:trPr>
        <w:tc>
          <w:tcPr>
            <w:tcW w:w="9874" w:type="dxa"/>
            <w:gridSpan w:val="5"/>
            <w:vAlign w:val="center"/>
          </w:tcPr>
          <w:p w:rsidR="00555BC1" w:rsidRDefault="00D15F4D">
            <w:pPr>
              <w:adjustRightInd w:val="0"/>
              <w:snapToGrid w:val="0"/>
              <w:spacing w:line="420" w:lineRule="exact"/>
              <w:rPr>
                <w:rFonts w:hAnsi="宋体" w:cs="仿宋_GB2312"/>
                <w:sz w:val="24"/>
              </w:rPr>
            </w:pPr>
            <w:bookmarkStart w:id="6" w:name="_Toc225243456"/>
            <w:bookmarkStart w:id="7" w:name="_Toc283559965"/>
            <w:r>
              <w:rPr>
                <w:rFonts w:hAnsi="宋体" w:cs="宋体" w:hint="eastAsia"/>
                <w:sz w:val="24"/>
              </w:rPr>
              <w:lastRenderedPageBreak/>
              <w:t>10.11.1 投标文件的拒收</w:t>
            </w:r>
            <w:bookmarkEnd w:id="6"/>
            <w:bookmarkEnd w:id="7"/>
          </w:p>
        </w:tc>
      </w:tr>
      <w:tr w:rsidR="00555BC1">
        <w:trPr>
          <w:trHeight w:val="83"/>
          <w:jc w:val="center"/>
        </w:trPr>
        <w:tc>
          <w:tcPr>
            <w:tcW w:w="1111" w:type="dxa"/>
            <w:gridSpan w:val="2"/>
            <w:vAlign w:val="center"/>
          </w:tcPr>
          <w:p w:rsidR="00555BC1" w:rsidRDefault="00555BC1">
            <w:pPr>
              <w:spacing w:line="312" w:lineRule="auto"/>
              <w:rPr>
                <w:sz w:val="24"/>
              </w:rPr>
            </w:pPr>
          </w:p>
        </w:tc>
        <w:tc>
          <w:tcPr>
            <w:tcW w:w="8763" w:type="dxa"/>
            <w:gridSpan w:val="3"/>
            <w:vAlign w:val="center"/>
          </w:tcPr>
          <w:p w:rsidR="00555BC1" w:rsidRDefault="00D15F4D">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1、逾期送达的或者未送达指定地点的</w:t>
            </w:r>
            <w:r>
              <w:rPr>
                <w:rFonts w:hAnsi="宋体" w:cs="宋体" w:hint="eastAsia"/>
                <w:bCs/>
                <w:sz w:val="24"/>
              </w:rPr>
              <w:t>存储有备份文件的电子介质</w:t>
            </w:r>
            <w:r>
              <w:rPr>
                <w:rFonts w:ascii="新宋体" w:eastAsia="新宋体" w:hAnsi="新宋体" w:hint="eastAsia"/>
                <w:sz w:val="24"/>
                <w:szCs w:val="22"/>
              </w:rPr>
              <w:t>；</w:t>
            </w:r>
          </w:p>
          <w:p w:rsidR="00555BC1" w:rsidRDefault="00D15F4D">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w:t>
            </w:r>
            <w:r>
              <w:rPr>
                <w:rFonts w:hAnsi="宋体" w:cs="宋体" w:hint="eastAsia"/>
                <w:bCs/>
                <w:sz w:val="24"/>
              </w:rPr>
              <w:t>存储有备份文件的电子介质</w:t>
            </w:r>
            <w:r>
              <w:rPr>
                <w:rFonts w:ascii="新宋体" w:eastAsia="新宋体" w:hAnsi="新宋体" w:hint="eastAsia"/>
                <w:sz w:val="24"/>
                <w:szCs w:val="22"/>
              </w:rPr>
              <w:t>未按招标文件要求密封的；</w:t>
            </w:r>
          </w:p>
          <w:p w:rsidR="00555BC1" w:rsidRDefault="00D15F4D">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3、未按招标文件要求缴纳投标保证金的；</w:t>
            </w:r>
          </w:p>
          <w:p w:rsidR="00555BC1" w:rsidRDefault="00D15F4D">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4、开标时法人或授权委托人（持有效的授权委托书）未携带本人身份证到开标现场并签到的；</w:t>
            </w:r>
          </w:p>
          <w:p w:rsidR="00555BC1" w:rsidRDefault="00D15F4D">
            <w:pPr>
              <w:adjustRightInd w:val="0"/>
              <w:snapToGrid w:val="0"/>
              <w:spacing w:line="420" w:lineRule="exact"/>
            </w:pPr>
            <w:r>
              <w:rPr>
                <w:rFonts w:ascii="新宋体" w:eastAsia="新宋体" w:hAnsi="新宋体" w:hint="eastAsia"/>
                <w:sz w:val="24"/>
                <w:szCs w:val="22"/>
              </w:rPr>
              <w:t>5、未按照规定支付招标文件费用的。</w:t>
            </w:r>
          </w:p>
        </w:tc>
      </w:tr>
      <w:tr w:rsidR="00555BC1">
        <w:trPr>
          <w:trHeight w:val="83"/>
          <w:jc w:val="center"/>
        </w:trPr>
        <w:tc>
          <w:tcPr>
            <w:tcW w:w="9874" w:type="dxa"/>
            <w:gridSpan w:val="5"/>
            <w:vAlign w:val="center"/>
          </w:tcPr>
          <w:p w:rsidR="00555BC1" w:rsidRDefault="00D15F4D">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10.11.2  相关费用</w:t>
            </w:r>
          </w:p>
        </w:tc>
      </w:tr>
      <w:tr w:rsidR="00555BC1">
        <w:trPr>
          <w:jc w:val="center"/>
        </w:trPr>
        <w:tc>
          <w:tcPr>
            <w:tcW w:w="1111" w:type="dxa"/>
            <w:gridSpan w:val="2"/>
            <w:vAlign w:val="center"/>
          </w:tcPr>
          <w:p w:rsidR="00555BC1" w:rsidRDefault="00555BC1">
            <w:pPr>
              <w:spacing w:line="312" w:lineRule="auto"/>
              <w:rPr>
                <w:sz w:val="24"/>
              </w:rPr>
            </w:pPr>
          </w:p>
        </w:tc>
        <w:tc>
          <w:tcPr>
            <w:tcW w:w="8763" w:type="dxa"/>
            <w:gridSpan w:val="3"/>
            <w:vAlign w:val="center"/>
          </w:tcPr>
          <w:p w:rsidR="00555BC1" w:rsidRDefault="00D15F4D">
            <w:pPr>
              <w:tabs>
                <w:tab w:val="left" w:pos="1213"/>
              </w:tabs>
              <w:adjustRightInd w:val="0"/>
              <w:snapToGrid w:val="0"/>
              <w:spacing w:line="420" w:lineRule="exact"/>
              <w:rPr>
                <w:rFonts w:ascii="新宋体" w:eastAsia="新宋体" w:hAnsi="新宋体"/>
                <w:sz w:val="24"/>
                <w:szCs w:val="22"/>
              </w:rPr>
            </w:pPr>
            <w:r>
              <w:rPr>
                <w:rFonts w:hAnsi="宋体" w:cs="宋体" w:hint="eastAsia"/>
                <w:b/>
                <w:bCs/>
                <w:sz w:val="24"/>
                <w:szCs w:val="24"/>
              </w:rPr>
              <w:t>本项目招标代理费由中标人支付，收费标准参照国家计委印发的计价格（2002）1980号文件规定。</w:t>
            </w:r>
          </w:p>
        </w:tc>
      </w:tr>
      <w:tr w:rsidR="00555BC1">
        <w:trPr>
          <w:trHeight w:val="83"/>
          <w:jc w:val="center"/>
        </w:trPr>
        <w:tc>
          <w:tcPr>
            <w:tcW w:w="9874" w:type="dxa"/>
            <w:gridSpan w:val="5"/>
            <w:vAlign w:val="center"/>
          </w:tcPr>
          <w:p w:rsidR="00555BC1" w:rsidRDefault="00D15F4D">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10.12 特别提示</w:t>
            </w:r>
          </w:p>
        </w:tc>
      </w:tr>
      <w:tr w:rsidR="00555BC1">
        <w:trPr>
          <w:trHeight w:val="83"/>
          <w:jc w:val="center"/>
        </w:trPr>
        <w:tc>
          <w:tcPr>
            <w:tcW w:w="1111" w:type="dxa"/>
            <w:gridSpan w:val="2"/>
            <w:vAlign w:val="center"/>
          </w:tcPr>
          <w:p w:rsidR="00555BC1" w:rsidRDefault="00555BC1">
            <w:pPr>
              <w:spacing w:line="312" w:lineRule="auto"/>
              <w:rPr>
                <w:sz w:val="24"/>
              </w:rPr>
            </w:pPr>
          </w:p>
        </w:tc>
        <w:tc>
          <w:tcPr>
            <w:tcW w:w="8763" w:type="dxa"/>
            <w:gridSpan w:val="3"/>
            <w:vAlign w:val="center"/>
          </w:tcPr>
          <w:p w:rsidR="00555BC1" w:rsidRDefault="00D15F4D">
            <w:pPr>
              <w:autoSpaceDE w:val="0"/>
              <w:autoSpaceDN w:val="0"/>
              <w:spacing w:line="350" w:lineRule="exact"/>
              <w:jc w:val="left"/>
              <w:outlineLvl w:val="0"/>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555BC1" w:rsidRDefault="00D15F4D">
            <w:pPr>
              <w:autoSpaceDE w:val="0"/>
              <w:autoSpaceDN w:val="0"/>
              <w:spacing w:line="35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555BC1" w:rsidRDefault="00D15F4D">
            <w:pPr>
              <w:autoSpaceDE w:val="0"/>
              <w:autoSpaceDN w:val="0"/>
              <w:spacing w:line="35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555BC1" w:rsidRDefault="00D15F4D">
            <w:pPr>
              <w:autoSpaceDE w:val="0"/>
              <w:autoSpaceDN w:val="0"/>
              <w:spacing w:line="350" w:lineRule="exact"/>
              <w:jc w:val="left"/>
              <w:outlineLvl w:val="0"/>
              <w:rPr>
                <w:rFonts w:ascii="新宋体" w:eastAsia="新宋体" w:hAnsi="新宋体"/>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555BC1" w:rsidRDefault="00D15F4D">
            <w:pPr>
              <w:autoSpaceDE w:val="0"/>
              <w:autoSpaceDN w:val="0"/>
              <w:spacing w:line="350" w:lineRule="exact"/>
              <w:jc w:val="left"/>
              <w:outlineLvl w:val="0"/>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555BC1" w:rsidRDefault="00D15F4D">
            <w:pPr>
              <w:tabs>
                <w:tab w:val="left" w:pos="7095"/>
              </w:tabs>
              <w:spacing w:line="350" w:lineRule="exact"/>
              <w:rPr>
                <w:rFonts w:hAnsi="宋体" w:cs="宋体"/>
                <w:sz w:val="24"/>
              </w:rPr>
            </w:pPr>
            <w:r>
              <w:rPr>
                <w:rFonts w:hAnsi="宋体" w:cs="宋体" w:hint="eastAsia"/>
                <w:sz w:val="24"/>
              </w:rPr>
              <w:t>6、投标人电子投标文件成功提交后，应打印“投标文件提交回执单”，供开标现场备查。</w:t>
            </w:r>
          </w:p>
          <w:p w:rsidR="00555BC1" w:rsidRDefault="00D15F4D">
            <w:pPr>
              <w:autoSpaceDE w:val="0"/>
              <w:autoSpaceDN w:val="0"/>
              <w:spacing w:line="350" w:lineRule="exact"/>
              <w:jc w:val="left"/>
              <w:outlineLvl w:val="0"/>
              <w:rPr>
                <w:rFonts w:hAnsi="宋体" w:cs="宋体"/>
                <w:sz w:val="24"/>
              </w:rPr>
            </w:pPr>
            <w:r>
              <w:rPr>
                <w:rFonts w:hAnsi="宋体" w:cs="宋体" w:hint="eastAsia"/>
                <w:sz w:val="24"/>
              </w:rPr>
              <w:t>7、商务标投标文件制作注意事项：</w:t>
            </w:r>
          </w:p>
          <w:p w:rsidR="00555BC1" w:rsidRDefault="00D15F4D">
            <w:pPr>
              <w:autoSpaceDE w:val="0"/>
              <w:autoSpaceDN w:val="0"/>
              <w:spacing w:line="350" w:lineRule="exact"/>
              <w:jc w:val="left"/>
              <w:outlineLvl w:val="0"/>
              <w:rPr>
                <w:rFonts w:hAnsi="宋体" w:cs="宋体"/>
                <w:sz w:val="24"/>
              </w:rPr>
            </w:pPr>
            <w:r>
              <w:rPr>
                <w:rFonts w:hAnsi="宋体" w:cs="宋体" w:hint="eastAsia"/>
                <w:sz w:val="24"/>
              </w:rPr>
              <w:t>7.1 投标人登录《全国公共资源交易平台（河南省·许昌市）》公共资源交易系统下载“许昌投标文件制作系统SEARUN V1.1” 和操作手册（工程项目），按招标文件要求制作商务标投标文件。</w:t>
            </w:r>
          </w:p>
          <w:p w:rsidR="00555BC1" w:rsidRDefault="00D15F4D">
            <w:pPr>
              <w:autoSpaceDE w:val="0"/>
              <w:autoSpaceDN w:val="0"/>
              <w:adjustRightInd w:val="0"/>
              <w:snapToGrid w:val="0"/>
              <w:spacing w:line="350" w:lineRule="exact"/>
              <w:jc w:val="left"/>
              <w:outlineLvl w:val="0"/>
              <w:rPr>
                <w:rFonts w:hAnsi="宋体" w:cs="宋体"/>
                <w:sz w:val="24"/>
              </w:rPr>
            </w:pPr>
            <w:r>
              <w:rPr>
                <w:rFonts w:hAnsi="宋体" w:cs="宋体" w:hint="eastAsia"/>
                <w:sz w:val="24"/>
              </w:rPr>
              <w:t>7.2 商务标投标文件制作技术咨询：0374-2961598。</w:t>
            </w:r>
          </w:p>
          <w:p w:rsidR="00555BC1" w:rsidRDefault="00D15F4D">
            <w:pPr>
              <w:autoSpaceDE w:val="0"/>
              <w:autoSpaceDN w:val="0"/>
              <w:adjustRightInd w:val="0"/>
              <w:snapToGrid w:val="0"/>
              <w:spacing w:line="350" w:lineRule="exact"/>
              <w:jc w:val="left"/>
              <w:outlineLvl w:val="0"/>
              <w:rPr>
                <w:rFonts w:hAnsi="宋体" w:cs="仿宋_GB2312"/>
                <w:sz w:val="24"/>
              </w:rPr>
            </w:pPr>
            <w:r>
              <w:rPr>
                <w:rFonts w:hAnsi="宋体" w:cs="宋体" w:hint="eastAsia"/>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w:t>
            </w:r>
            <w:r>
              <w:rPr>
                <w:rFonts w:hAnsi="宋体" w:cs="宋体" w:hint="eastAsia"/>
                <w:b/>
                <w:bCs/>
                <w:sz w:val="24"/>
                <w:szCs w:val="24"/>
              </w:rPr>
              <w:lastRenderedPageBreak/>
              <w:t>标无效”。评标专家应严格按照要求查看“硬件特征码”相关信息并进行评审，在评标报告中显示“不同投标人电子投标文件制作硬件特征码”是否雷同的分析及判定结果。</w:t>
            </w:r>
          </w:p>
        </w:tc>
      </w:tr>
    </w:tbl>
    <w:p w:rsidR="00555BC1" w:rsidRDefault="00555BC1">
      <w:pPr>
        <w:autoSpaceDE w:val="0"/>
        <w:autoSpaceDN w:val="0"/>
        <w:spacing w:line="440" w:lineRule="exact"/>
        <w:jc w:val="left"/>
        <w:outlineLvl w:val="0"/>
        <w:rPr>
          <w:rFonts w:hAnsi="宋体" w:cs="宋体"/>
          <w:b/>
          <w:sz w:val="28"/>
          <w:szCs w:val="28"/>
        </w:rPr>
      </w:pPr>
      <w:bookmarkStart w:id="8" w:name="_Toc283559947"/>
    </w:p>
    <w:p w:rsidR="00555BC1" w:rsidRDefault="00D15F4D">
      <w:pPr>
        <w:autoSpaceDE w:val="0"/>
        <w:autoSpaceDN w:val="0"/>
        <w:spacing w:line="440" w:lineRule="exact"/>
        <w:jc w:val="left"/>
        <w:outlineLvl w:val="0"/>
        <w:rPr>
          <w:rFonts w:hAnsi="宋体" w:cs="宋体"/>
          <w:b/>
          <w:sz w:val="28"/>
          <w:szCs w:val="28"/>
        </w:rPr>
      </w:pPr>
      <w:r>
        <w:rPr>
          <w:rFonts w:hAnsi="宋体" w:cs="宋体" w:hint="eastAsia"/>
          <w:b/>
          <w:sz w:val="28"/>
          <w:szCs w:val="28"/>
        </w:rPr>
        <w:t>1. 总则</w:t>
      </w:r>
    </w:p>
    <w:p w:rsidR="00555BC1" w:rsidRDefault="00D15F4D">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555BC1" w:rsidRDefault="00D15F4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根据《中华人民共和国招标投标法》等有关法律、法规和规章的规定，本招标项目已具备招标条件，现对本工程进行招标。</w:t>
      </w:r>
    </w:p>
    <w:p w:rsidR="00555BC1" w:rsidRDefault="00D15F4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 本招标项目招标人：见投标人须知前附表。</w:t>
      </w:r>
    </w:p>
    <w:p w:rsidR="00555BC1" w:rsidRDefault="00D15F4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本招标项目代理机构：见投标人须知前附表。</w:t>
      </w:r>
    </w:p>
    <w:p w:rsidR="00555BC1" w:rsidRDefault="00D15F4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1.1.3 本招标项目项目名称：见投标人须知前附表。</w:t>
      </w:r>
    </w:p>
    <w:p w:rsidR="00555BC1" w:rsidRDefault="00D15F4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本标段建设地点：见申请人须知前附表。</w:t>
      </w:r>
    </w:p>
    <w:p w:rsidR="00555BC1" w:rsidRDefault="00D15F4D">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555BC1" w:rsidRDefault="00D15F4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555BC1" w:rsidRDefault="00D15F4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555BC1" w:rsidRDefault="00D15F4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1.2.3 本招标项目的资金落实情况：见投标人须知前附表。</w:t>
      </w:r>
    </w:p>
    <w:p w:rsidR="00555BC1" w:rsidRDefault="00D15F4D">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555BC1" w:rsidRDefault="00D15F4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555BC1" w:rsidRDefault="00D15F4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本招标项目的工期要求：见投标人须知前附表。</w:t>
      </w:r>
    </w:p>
    <w:p w:rsidR="00555BC1" w:rsidRDefault="00D15F4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555BC1" w:rsidRDefault="00D15F4D">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555BC1" w:rsidRDefault="00D15F4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项目负责人</w:t>
      </w:r>
      <w:r>
        <w:rPr>
          <w:rFonts w:hAnsi="宋体" w:cs="仿宋_GB2312" w:hint="eastAsia"/>
          <w:sz w:val="24"/>
        </w:rPr>
        <w:t>资格要求：见投标人须知前附表。</w:t>
      </w:r>
    </w:p>
    <w:p w:rsidR="00555BC1" w:rsidRDefault="00D15F4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555BC1" w:rsidRDefault="00D15F4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555BC1" w:rsidRDefault="00D15F4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555BC1" w:rsidRDefault="00D15F4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555BC1" w:rsidRDefault="00D15F4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555BC1" w:rsidRDefault="00D15F4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555BC1" w:rsidRDefault="00D15F4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555BC1" w:rsidRDefault="00D15F4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555BC1" w:rsidRDefault="00D15F4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555BC1" w:rsidRDefault="00D15F4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555BC1" w:rsidRDefault="00D15F4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555BC1" w:rsidRDefault="00D15F4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555BC1" w:rsidRDefault="00D15F4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（11）财产被接管或冻结的；</w:t>
      </w:r>
    </w:p>
    <w:p w:rsidR="00555BC1" w:rsidRDefault="00D15F4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555BC1" w:rsidRDefault="00D15F4D">
      <w:pPr>
        <w:autoSpaceDE w:val="0"/>
        <w:autoSpaceDN w:val="0"/>
        <w:spacing w:line="440" w:lineRule="exact"/>
        <w:jc w:val="left"/>
        <w:outlineLvl w:val="0"/>
        <w:rPr>
          <w:rFonts w:hAnsi="宋体" w:cs="宋体"/>
          <w:b/>
          <w:sz w:val="24"/>
        </w:rPr>
      </w:pPr>
      <w:bookmarkStart w:id="9" w:name="_Toc152042311"/>
      <w:bookmarkStart w:id="10" w:name="_Toc152045535"/>
      <w:bookmarkStart w:id="11" w:name="_Toc179632552"/>
      <w:bookmarkStart w:id="12" w:name="_Toc144974503"/>
      <w:r>
        <w:rPr>
          <w:rFonts w:hAnsi="宋体" w:cs="宋体" w:hint="eastAsia"/>
          <w:b/>
          <w:sz w:val="24"/>
        </w:rPr>
        <w:t>1.5 费用承担</w:t>
      </w:r>
      <w:bookmarkEnd w:id="9"/>
      <w:bookmarkEnd w:id="10"/>
      <w:bookmarkEnd w:id="11"/>
      <w:bookmarkEnd w:id="12"/>
    </w:p>
    <w:p w:rsidR="00555BC1" w:rsidRDefault="00D15F4D">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555BC1" w:rsidRDefault="00D15F4D">
      <w:pPr>
        <w:autoSpaceDE w:val="0"/>
        <w:autoSpaceDN w:val="0"/>
        <w:spacing w:line="440" w:lineRule="exact"/>
        <w:jc w:val="left"/>
        <w:outlineLvl w:val="0"/>
        <w:rPr>
          <w:rFonts w:hAnsi="宋体" w:cs="宋体"/>
          <w:b/>
          <w:sz w:val="24"/>
        </w:rPr>
      </w:pPr>
      <w:bookmarkStart w:id="13" w:name="_Toc144974504"/>
      <w:bookmarkStart w:id="14" w:name="_Toc152042312"/>
      <w:bookmarkStart w:id="15" w:name="_Toc152045536"/>
      <w:bookmarkStart w:id="16" w:name="_Toc179632553"/>
      <w:r>
        <w:rPr>
          <w:rFonts w:hAnsi="宋体" w:cs="宋体" w:hint="eastAsia"/>
          <w:b/>
          <w:sz w:val="24"/>
        </w:rPr>
        <w:t>1.6 保密</w:t>
      </w:r>
      <w:bookmarkEnd w:id="13"/>
      <w:bookmarkEnd w:id="14"/>
      <w:bookmarkEnd w:id="15"/>
      <w:bookmarkEnd w:id="16"/>
    </w:p>
    <w:p w:rsidR="00555BC1" w:rsidRDefault="00D15F4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555BC1" w:rsidRDefault="00D15F4D">
      <w:pPr>
        <w:autoSpaceDE w:val="0"/>
        <w:autoSpaceDN w:val="0"/>
        <w:spacing w:line="440" w:lineRule="exact"/>
        <w:jc w:val="left"/>
        <w:outlineLvl w:val="0"/>
        <w:rPr>
          <w:rFonts w:hAnsi="宋体" w:cs="宋体"/>
          <w:b/>
          <w:sz w:val="24"/>
        </w:rPr>
      </w:pPr>
      <w:bookmarkStart w:id="17" w:name="_Toc144974505"/>
      <w:bookmarkStart w:id="18" w:name="_Toc152042313"/>
      <w:bookmarkStart w:id="19" w:name="_Toc152045537"/>
      <w:bookmarkStart w:id="20" w:name="_Toc179632554"/>
      <w:r>
        <w:rPr>
          <w:rFonts w:hAnsi="宋体" w:cs="宋体" w:hint="eastAsia"/>
          <w:b/>
          <w:sz w:val="24"/>
        </w:rPr>
        <w:t>1.7 语言</w:t>
      </w:r>
      <w:bookmarkEnd w:id="17"/>
      <w:r>
        <w:rPr>
          <w:rFonts w:hAnsi="宋体" w:cs="宋体" w:hint="eastAsia"/>
          <w:b/>
          <w:sz w:val="24"/>
        </w:rPr>
        <w:t>文字</w:t>
      </w:r>
      <w:bookmarkEnd w:id="18"/>
      <w:bookmarkEnd w:id="19"/>
      <w:bookmarkEnd w:id="20"/>
    </w:p>
    <w:p w:rsidR="00555BC1" w:rsidRDefault="00D15F4D">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555BC1" w:rsidRDefault="00D15F4D">
      <w:pPr>
        <w:autoSpaceDE w:val="0"/>
        <w:autoSpaceDN w:val="0"/>
        <w:spacing w:line="440" w:lineRule="exact"/>
        <w:jc w:val="left"/>
        <w:outlineLvl w:val="0"/>
        <w:rPr>
          <w:rFonts w:hAnsi="宋体" w:cs="宋体"/>
          <w:b/>
          <w:sz w:val="24"/>
        </w:rPr>
      </w:pPr>
      <w:bookmarkStart w:id="21" w:name="_Toc179632555"/>
      <w:bookmarkStart w:id="22" w:name="_Toc152045538"/>
      <w:bookmarkStart w:id="23" w:name="_Toc152042314"/>
      <w:bookmarkStart w:id="24" w:name="_Toc144974506"/>
      <w:r>
        <w:rPr>
          <w:rFonts w:hAnsi="宋体" w:cs="宋体" w:hint="eastAsia"/>
          <w:b/>
          <w:sz w:val="24"/>
        </w:rPr>
        <w:t>1.8 计量单位</w:t>
      </w:r>
      <w:bookmarkEnd w:id="21"/>
      <w:bookmarkEnd w:id="22"/>
      <w:bookmarkEnd w:id="23"/>
      <w:bookmarkEnd w:id="24"/>
    </w:p>
    <w:p w:rsidR="00555BC1" w:rsidRDefault="00D15F4D">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555BC1" w:rsidRDefault="00D15F4D">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8"/>
    </w:p>
    <w:p w:rsidR="00555BC1" w:rsidRDefault="00D15F4D">
      <w:pPr>
        <w:autoSpaceDE w:val="0"/>
        <w:autoSpaceDN w:val="0"/>
        <w:spacing w:line="440" w:lineRule="exact"/>
        <w:ind w:firstLineChars="200" w:firstLine="480"/>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555BC1" w:rsidRDefault="00D15F4D">
      <w:pPr>
        <w:autoSpaceDE w:val="0"/>
        <w:autoSpaceDN w:val="0"/>
        <w:spacing w:line="440" w:lineRule="exact"/>
        <w:ind w:firstLineChars="200" w:firstLine="480"/>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555BC1" w:rsidRDefault="00D15F4D">
      <w:pPr>
        <w:autoSpaceDE w:val="0"/>
        <w:autoSpaceDN w:val="0"/>
        <w:spacing w:line="440" w:lineRule="exact"/>
        <w:ind w:firstLineChars="200" w:firstLine="480"/>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555BC1" w:rsidRDefault="00D15F4D">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555BC1" w:rsidRDefault="00D15F4D">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Ansi="宋体" w:cs="宋体" w:hint="eastAsia"/>
          <w:b/>
          <w:sz w:val="24"/>
        </w:rPr>
        <w:t>投标预备会</w:t>
      </w:r>
      <w:bookmarkEnd w:id="25"/>
    </w:p>
    <w:p w:rsidR="00555BC1" w:rsidRDefault="00D15F4D">
      <w:pPr>
        <w:autoSpaceDE w:val="0"/>
        <w:autoSpaceDN w:val="0"/>
        <w:spacing w:line="450" w:lineRule="exact"/>
        <w:ind w:firstLineChars="200" w:firstLine="48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555BC1" w:rsidRDefault="00D15F4D">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555BC1" w:rsidRDefault="00D15F4D">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555BC1" w:rsidRDefault="00D15F4D">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Ansi="宋体" w:cs="宋体" w:hint="eastAsia"/>
          <w:b/>
          <w:sz w:val="24"/>
        </w:rPr>
        <w:t>分包</w:t>
      </w:r>
      <w:bookmarkEnd w:id="26"/>
    </w:p>
    <w:p w:rsidR="00555BC1" w:rsidRDefault="00D15F4D">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555BC1" w:rsidRDefault="00D15F4D">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Ansi="宋体" w:cs="宋体" w:hint="eastAsia"/>
          <w:b/>
          <w:sz w:val="24"/>
        </w:rPr>
        <w:t>偏离</w:t>
      </w:r>
      <w:bookmarkEnd w:id="27"/>
    </w:p>
    <w:p w:rsidR="00555BC1" w:rsidRDefault="00D15F4D">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555BC1" w:rsidRDefault="00D15F4D">
      <w:pPr>
        <w:pStyle w:val="Default"/>
        <w:spacing w:line="450" w:lineRule="exact"/>
        <w:jc w:val="both"/>
        <w:outlineLvl w:val="0"/>
        <w:rPr>
          <w:rFonts w:hAnsi="宋体"/>
          <w:b/>
          <w:color w:val="auto"/>
        </w:rPr>
      </w:pPr>
      <w:bookmarkStart w:id="28" w:name="_Toc283559951"/>
      <w:r>
        <w:rPr>
          <w:rFonts w:hAnsi="宋体"/>
          <w:b/>
          <w:color w:val="auto"/>
        </w:rPr>
        <w:t xml:space="preserve">2. </w:t>
      </w:r>
      <w:r>
        <w:rPr>
          <w:rFonts w:hAnsi="宋体" w:hint="eastAsia"/>
          <w:b/>
          <w:color w:val="auto"/>
        </w:rPr>
        <w:t>招标文件</w:t>
      </w:r>
      <w:bookmarkEnd w:id="28"/>
    </w:p>
    <w:p w:rsidR="00555BC1" w:rsidRDefault="00D15F4D">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Ansi="宋体" w:cs="宋体" w:hint="eastAsia"/>
          <w:b/>
          <w:sz w:val="24"/>
        </w:rPr>
        <w:t>招标文件的组成</w:t>
      </w:r>
      <w:bookmarkEnd w:id="29"/>
    </w:p>
    <w:p w:rsidR="00555BC1" w:rsidRDefault="00D15F4D">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555BC1" w:rsidRDefault="00D15F4D">
      <w:pPr>
        <w:spacing w:line="450" w:lineRule="exact"/>
        <w:ind w:firstLineChars="171" w:firstLine="410"/>
        <w:rPr>
          <w:sz w:val="24"/>
        </w:rPr>
      </w:pPr>
      <w:r>
        <w:rPr>
          <w:rFonts w:hint="eastAsia"/>
          <w:sz w:val="24"/>
        </w:rPr>
        <w:lastRenderedPageBreak/>
        <w:t>（1）招标公告；</w:t>
      </w:r>
    </w:p>
    <w:p w:rsidR="00555BC1" w:rsidRDefault="00D15F4D">
      <w:pPr>
        <w:spacing w:line="450" w:lineRule="exact"/>
        <w:ind w:firstLineChars="171" w:firstLine="410"/>
        <w:rPr>
          <w:sz w:val="24"/>
        </w:rPr>
      </w:pPr>
      <w:r>
        <w:rPr>
          <w:rFonts w:hint="eastAsia"/>
          <w:sz w:val="24"/>
        </w:rPr>
        <w:t>（2）投标人须知；</w:t>
      </w:r>
    </w:p>
    <w:p w:rsidR="00555BC1" w:rsidRDefault="00D15F4D">
      <w:pPr>
        <w:spacing w:line="450" w:lineRule="exact"/>
        <w:ind w:firstLineChars="171" w:firstLine="410"/>
        <w:rPr>
          <w:sz w:val="24"/>
        </w:rPr>
      </w:pPr>
      <w:r>
        <w:rPr>
          <w:rFonts w:hint="eastAsia"/>
          <w:sz w:val="24"/>
        </w:rPr>
        <w:t>（3）评标办法；</w:t>
      </w:r>
    </w:p>
    <w:p w:rsidR="00555BC1" w:rsidRDefault="00D15F4D">
      <w:pPr>
        <w:spacing w:line="450" w:lineRule="exact"/>
        <w:ind w:firstLineChars="171" w:firstLine="410"/>
        <w:rPr>
          <w:sz w:val="24"/>
        </w:rPr>
      </w:pPr>
      <w:r>
        <w:rPr>
          <w:rFonts w:hint="eastAsia"/>
          <w:sz w:val="24"/>
        </w:rPr>
        <w:t>（4）合同条款及格式；</w:t>
      </w:r>
    </w:p>
    <w:p w:rsidR="00555BC1" w:rsidRDefault="00D15F4D">
      <w:pPr>
        <w:spacing w:line="450" w:lineRule="exact"/>
        <w:ind w:firstLineChars="171" w:firstLine="410"/>
        <w:rPr>
          <w:sz w:val="24"/>
        </w:rPr>
      </w:pPr>
      <w:r>
        <w:rPr>
          <w:rFonts w:hint="eastAsia"/>
          <w:sz w:val="24"/>
        </w:rPr>
        <w:t xml:space="preserve">（5）工程量清单； </w:t>
      </w:r>
    </w:p>
    <w:p w:rsidR="00555BC1" w:rsidRDefault="00D15F4D">
      <w:pPr>
        <w:spacing w:line="450" w:lineRule="exact"/>
        <w:ind w:firstLineChars="171" w:firstLine="410"/>
        <w:rPr>
          <w:sz w:val="24"/>
        </w:rPr>
      </w:pPr>
      <w:r>
        <w:rPr>
          <w:rFonts w:hint="eastAsia"/>
          <w:sz w:val="24"/>
        </w:rPr>
        <w:t>（6）技术标准和要求；</w:t>
      </w:r>
    </w:p>
    <w:p w:rsidR="00555BC1" w:rsidRDefault="00D15F4D">
      <w:pPr>
        <w:spacing w:line="450" w:lineRule="exact"/>
        <w:ind w:firstLineChars="171" w:firstLine="410"/>
        <w:rPr>
          <w:sz w:val="24"/>
        </w:rPr>
      </w:pPr>
      <w:r>
        <w:rPr>
          <w:rFonts w:hint="eastAsia"/>
          <w:sz w:val="24"/>
        </w:rPr>
        <w:t>（7）投标文件格式；</w:t>
      </w:r>
    </w:p>
    <w:p w:rsidR="00555BC1" w:rsidRDefault="00D15F4D">
      <w:pPr>
        <w:spacing w:line="450" w:lineRule="exact"/>
        <w:ind w:firstLineChars="171" w:firstLine="410"/>
        <w:rPr>
          <w:sz w:val="24"/>
        </w:rPr>
      </w:pPr>
      <w:r>
        <w:rPr>
          <w:rFonts w:hint="eastAsia"/>
          <w:sz w:val="24"/>
        </w:rPr>
        <w:t>（8）投标人须知前附表规定的其他材料；</w:t>
      </w:r>
    </w:p>
    <w:p w:rsidR="00555BC1" w:rsidRDefault="00D15F4D">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2.2</w:t>
      </w:r>
      <w:r>
        <w:rPr>
          <w:rFonts w:hAnsi="宋体" w:cs="宋体" w:hint="eastAsia"/>
          <w:sz w:val="24"/>
        </w:rPr>
        <w:t>款和第</w:t>
      </w:r>
      <w:r>
        <w:rPr>
          <w:rFonts w:hAnsi="宋体" w:cs="宋体"/>
          <w:sz w:val="24"/>
        </w:rPr>
        <w:t>2.3</w:t>
      </w:r>
      <w:r>
        <w:rPr>
          <w:rFonts w:hAnsi="宋体" w:cs="宋体" w:hint="eastAsia"/>
          <w:sz w:val="24"/>
        </w:rPr>
        <w:t>款对招标文件所作的澄清、修改，构成招标文件的组成部分。</w:t>
      </w:r>
    </w:p>
    <w:p w:rsidR="00555BC1" w:rsidRDefault="00D15F4D">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Ansi="宋体" w:cs="宋体" w:hint="eastAsia"/>
          <w:b/>
          <w:sz w:val="24"/>
        </w:rPr>
        <w:t>招标文件的澄清</w:t>
      </w:r>
      <w:bookmarkEnd w:id="30"/>
    </w:p>
    <w:p w:rsidR="00555BC1" w:rsidRDefault="00D15F4D">
      <w:pPr>
        <w:spacing w:line="450" w:lineRule="exact"/>
        <w:ind w:firstLineChars="171" w:firstLine="410"/>
        <w:rPr>
          <w:sz w:val="24"/>
        </w:rPr>
      </w:pPr>
      <w:bookmarkStart w:id="31"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555BC1" w:rsidRDefault="00D15F4D">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555BC1" w:rsidRDefault="00D15F4D">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555BC1" w:rsidRDefault="00D15F4D">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1"/>
    </w:p>
    <w:p w:rsidR="00555BC1" w:rsidRDefault="00D15F4D">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15</w:t>
      </w:r>
      <w:r>
        <w:rPr>
          <w:rFonts w:hAnsi="宋体" w:cs="宋体" w:hint="eastAsia"/>
          <w:sz w:val="24"/>
        </w:rPr>
        <w:t>天，相应延长投标截止时间。</w:t>
      </w:r>
    </w:p>
    <w:p w:rsidR="00555BC1" w:rsidRDefault="00D15F4D">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555BC1" w:rsidRDefault="00D15F4D">
      <w:pPr>
        <w:autoSpaceDE w:val="0"/>
        <w:autoSpaceDN w:val="0"/>
        <w:spacing w:line="420" w:lineRule="exact"/>
        <w:jc w:val="left"/>
        <w:outlineLvl w:val="0"/>
        <w:rPr>
          <w:rFonts w:hAnsi="宋体" w:cs="宋体"/>
          <w:b/>
          <w:sz w:val="24"/>
        </w:rPr>
      </w:pPr>
      <w:bookmarkStart w:id="32" w:name="_Toc152045546"/>
      <w:bookmarkStart w:id="33" w:name="_Toc152042322"/>
      <w:bookmarkStart w:id="34" w:name="_Toc144974514"/>
      <w:bookmarkStart w:id="35" w:name="_Toc179632564"/>
      <w:r>
        <w:rPr>
          <w:rFonts w:hAnsi="宋体" w:cs="宋体" w:hint="eastAsia"/>
          <w:b/>
          <w:sz w:val="24"/>
        </w:rPr>
        <w:t>3. 投标文件</w:t>
      </w:r>
      <w:bookmarkEnd w:id="32"/>
      <w:bookmarkEnd w:id="33"/>
      <w:bookmarkEnd w:id="34"/>
      <w:bookmarkEnd w:id="35"/>
    </w:p>
    <w:p w:rsidR="00555BC1" w:rsidRDefault="00D15F4D">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3.1投标文件由商务标、综合（信用）标和技术标三部分组成。</w:t>
      </w:r>
    </w:p>
    <w:p w:rsidR="00555BC1" w:rsidRDefault="00D15F4D">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555BC1" w:rsidRDefault="00D15F4D">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555BC1" w:rsidRDefault="00D15F4D">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555BC1" w:rsidRDefault="00D15F4D">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（1）投标函；</w:t>
      </w:r>
    </w:p>
    <w:p w:rsidR="00555BC1" w:rsidRDefault="00D15F4D">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（2）投标函附录；</w:t>
      </w:r>
    </w:p>
    <w:p w:rsidR="00555BC1" w:rsidRDefault="00D15F4D">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（3）法定代表人身份证明、授权委托书；</w:t>
      </w:r>
    </w:p>
    <w:p w:rsidR="00555BC1" w:rsidRDefault="00D15F4D">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（4）投标保证金；</w:t>
      </w:r>
    </w:p>
    <w:p w:rsidR="00555BC1" w:rsidRDefault="00D15F4D">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lastRenderedPageBreak/>
        <w:t>（5）项目管理机构配备情况；</w:t>
      </w:r>
    </w:p>
    <w:p w:rsidR="00555BC1" w:rsidRDefault="00D15F4D">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（6）投标单位基本信息表；</w:t>
      </w:r>
    </w:p>
    <w:p w:rsidR="00555BC1" w:rsidRDefault="00D15F4D">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（7）资格证明文件；</w:t>
      </w:r>
    </w:p>
    <w:p w:rsidR="00555BC1" w:rsidRDefault="00D15F4D">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（8）正在施工的和新承接的项目情况；</w:t>
      </w:r>
    </w:p>
    <w:p w:rsidR="00555BC1" w:rsidRDefault="00D15F4D">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（9）其它材料。</w:t>
      </w:r>
    </w:p>
    <w:p w:rsidR="00555BC1" w:rsidRDefault="00D15F4D">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555BC1" w:rsidRDefault="00D15F4D">
      <w:pPr>
        <w:autoSpaceDE w:val="0"/>
        <w:autoSpaceDN w:val="0"/>
        <w:spacing w:line="420" w:lineRule="exact"/>
        <w:ind w:firstLineChars="200" w:firstLine="480"/>
        <w:jc w:val="left"/>
        <w:outlineLvl w:val="0"/>
        <w:rPr>
          <w:rFonts w:hAnsi="宋体" w:cs="宋体"/>
          <w:sz w:val="24"/>
        </w:rPr>
      </w:pPr>
      <w:r>
        <w:rPr>
          <w:rFonts w:hAnsi="宋体" w:cs="宋体" w:hint="eastAsia"/>
          <w:sz w:val="24"/>
        </w:rPr>
        <w:t>（1）内容完整性；</w:t>
      </w:r>
    </w:p>
    <w:p w:rsidR="00555BC1" w:rsidRDefault="00D15F4D">
      <w:pPr>
        <w:autoSpaceDE w:val="0"/>
        <w:autoSpaceDN w:val="0"/>
        <w:spacing w:line="420" w:lineRule="exact"/>
        <w:ind w:firstLineChars="200" w:firstLine="480"/>
        <w:jc w:val="left"/>
        <w:outlineLvl w:val="0"/>
        <w:rPr>
          <w:rFonts w:hAnsi="宋体" w:cs="宋体"/>
          <w:sz w:val="24"/>
        </w:rPr>
      </w:pPr>
      <w:r>
        <w:rPr>
          <w:rFonts w:hAnsi="宋体" w:cs="宋体" w:hint="eastAsia"/>
          <w:sz w:val="24"/>
        </w:rPr>
        <w:t>（2）主要施工方案与技术措施；</w:t>
      </w:r>
    </w:p>
    <w:p w:rsidR="00555BC1" w:rsidRDefault="00D15F4D">
      <w:pPr>
        <w:autoSpaceDE w:val="0"/>
        <w:autoSpaceDN w:val="0"/>
        <w:spacing w:line="420" w:lineRule="exact"/>
        <w:ind w:firstLineChars="200" w:firstLine="480"/>
        <w:jc w:val="left"/>
        <w:outlineLvl w:val="0"/>
        <w:rPr>
          <w:rFonts w:hAnsi="宋体" w:cs="宋体"/>
          <w:sz w:val="24"/>
        </w:rPr>
      </w:pPr>
      <w:r>
        <w:rPr>
          <w:rFonts w:hAnsi="宋体" w:cs="宋体" w:hint="eastAsia"/>
          <w:sz w:val="24"/>
        </w:rPr>
        <w:t>（3）质量管理体系与措施；</w:t>
      </w:r>
    </w:p>
    <w:p w:rsidR="00555BC1" w:rsidRDefault="00D15F4D">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555BC1" w:rsidRDefault="00D15F4D">
      <w:pPr>
        <w:autoSpaceDE w:val="0"/>
        <w:autoSpaceDN w:val="0"/>
        <w:spacing w:line="42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555BC1" w:rsidRDefault="00D15F4D">
      <w:pPr>
        <w:autoSpaceDE w:val="0"/>
        <w:autoSpaceDN w:val="0"/>
        <w:spacing w:line="420" w:lineRule="exact"/>
        <w:ind w:firstLineChars="200" w:firstLine="480"/>
        <w:jc w:val="left"/>
        <w:outlineLvl w:val="0"/>
        <w:rPr>
          <w:rFonts w:hAnsi="宋体" w:cs="宋体"/>
          <w:sz w:val="24"/>
        </w:rPr>
      </w:pPr>
      <w:r>
        <w:rPr>
          <w:rFonts w:hAnsi="宋体" w:cs="宋体" w:hint="eastAsia"/>
          <w:sz w:val="24"/>
        </w:rPr>
        <w:t>（6）工期保证措施；</w:t>
      </w:r>
    </w:p>
    <w:p w:rsidR="00555BC1" w:rsidRDefault="00D15F4D">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555BC1" w:rsidRDefault="00D15F4D">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（8）施工进度表与网络计划图；</w:t>
      </w:r>
    </w:p>
    <w:p w:rsidR="00555BC1" w:rsidRDefault="00D15F4D">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（9）施工总平面图布置；</w:t>
      </w:r>
    </w:p>
    <w:p w:rsidR="00555BC1" w:rsidRDefault="00D15F4D">
      <w:pPr>
        <w:autoSpaceDE w:val="0"/>
        <w:autoSpaceDN w:val="0"/>
        <w:spacing w:line="420" w:lineRule="exact"/>
        <w:ind w:firstLineChars="200" w:firstLine="480"/>
        <w:jc w:val="left"/>
        <w:outlineLvl w:val="0"/>
        <w:rPr>
          <w:rFonts w:hAnsi="宋体" w:cs="宋体"/>
          <w:sz w:val="24"/>
        </w:rPr>
      </w:pPr>
      <w:r>
        <w:rPr>
          <w:rFonts w:hAnsi="宋体" w:cs="宋体" w:hint="eastAsia"/>
          <w:sz w:val="24"/>
        </w:rPr>
        <w:t>（10）技术创新的应用实施措施；</w:t>
      </w:r>
    </w:p>
    <w:p w:rsidR="00555BC1" w:rsidRDefault="00D15F4D">
      <w:pPr>
        <w:autoSpaceDE w:val="0"/>
        <w:autoSpaceDN w:val="0"/>
        <w:spacing w:line="42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555BC1" w:rsidRDefault="00D15F4D">
      <w:pPr>
        <w:autoSpaceDE w:val="0"/>
        <w:autoSpaceDN w:val="0"/>
        <w:spacing w:line="42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555BC1" w:rsidRDefault="00D15F4D">
      <w:pPr>
        <w:autoSpaceDE w:val="0"/>
        <w:autoSpaceDN w:val="0"/>
        <w:spacing w:line="420" w:lineRule="exact"/>
        <w:ind w:firstLineChars="200" w:firstLine="480"/>
        <w:jc w:val="left"/>
        <w:outlineLvl w:val="0"/>
        <w:rPr>
          <w:rFonts w:hAnsi="宋体" w:cs="宋体"/>
          <w:sz w:val="24"/>
        </w:rPr>
      </w:pPr>
      <w:r>
        <w:rPr>
          <w:rFonts w:hAnsi="宋体" w:cs="宋体" w:hint="eastAsia"/>
          <w:sz w:val="24"/>
        </w:rPr>
        <w:t>（13）风险管理措施。</w:t>
      </w:r>
    </w:p>
    <w:p w:rsidR="00555BC1" w:rsidRDefault="00D15F4D">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555BC1" w:rsidRDefault="00D15F4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555BC1" w:rsidRDefault="00D15F4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555BC1" w:rsidRDefault="00D15F4D">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6"/>
    </w:p>
    <w:p w:rsidR="00555BC1" w:rsidRDefault="00D15F4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555BC1" w:rsidRDefault="00D15F4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555BC1" w:rsidRDefault="00D15F4D">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rPr>
        <w:t>3.4 投标保证金</w:t>
      </w:r>
      <w:r>
        <w:rPr>
          <w:rFonts w:hAnsi="宋体" w:cs="宋体" w:hint="eastAsia"/>
          <w:b/>
          <w:bCs/>
          <w:sz w:val="24"/>
          <w:szCs w:val="22"/>
        </w:rPr>
        <w:t>（见附表）</w:t>
      </w:r>
    </w:p>
    <w:p w:rsidR="00555BC1" w:rsidRDefault="00D15F4D">
      <w:pPr>
        <w:spacing w:line="380" w:lineRule="exact"/>
        <w:ind w:firstLineChars="200" w:firstLine="480"/>
        <w:rPr>
          <w:rFonts w:hAnsi="宋体" w:cs="宋体"/>
          <w:sz w:val="24"/>
        </w:rPr>
      </w:pPr>
      <w:bookmarkStart w:id="37" w:name="_Toc283559960"/>
      <w:r>
        <w:rPr>
          <w:rFonts w:hAnsi="宋体" w:cs="宋体" w:hint="eastAsia"/>
          <w:sz w:val="24"/>
        </w:rPr>
        <w:t>1、 投标保证金的退还：</w:t>
      </w:r>
    </w:p>
    <w:p w:rsidR="00555BC1" w:rsidRDefault="00D15F4D">
      <w:pPr>
        <w:spacing w:line="380" w:lineRule="exact"/>
        <w:ind w:firstLineChars="200" w:firstLine="480"/>
        <w:rPr>
          <w:rFonts w:hAnsi="宋体" w:cs="宋体"/>
          <w:sz w:val="24"/>
        </w:rPr>
      </w:pPr>
      <w:r>
        <w:rPr>
          <w:rFonts w:hAnsi="宋体" w:cs="宋体" w:hint="eastAsia"/>
          <w:sz w:val="24"/>
        </w:rPr>
        <w:t>（1）中标公告发出后，5个工作日内退还非中标候选人投标保证金及银行同期活期存</w:t>
      </w:r>
      <w:r>
        <w:rPr>
          <w:rFonts w:hAnsi="宋体" w:cs="宋体" w:hint="eastAsia"/>
          <w:sz w:val="24"/>
        </w:rPr>
        <w:lastRenderedPageBreak/>
        <w:t>款利息。</w:t>
      </w:r>
    </w:p>
    <w:p w:rsidR="00555BC1" w:rsidRDefault="00D15F4D">
      <w:pPr>
        <w:spacing w:line="380" w:lineRule="exact"/>
        <w:ind w:firstLineChars="200" w:firstLine="480"/>
        <w:rPr>
          <w:rFonts w:hAnsi="宋体" w:cs="宋体"/>
          <w:sz w:val="24"/>
        </w:rPr>
      </w:pPr>
      <w:r>
        <w:rPr>
          <w:rFonts w:hAnsi="宋体" w:cs="宋体" w:hint="eastAsia"/>
          <w:sz w:val="24"/>
        </w:rPr>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rsidR="00555BC1" w:rsidRDefault="00D15F4D">
      <w:pPr>
        <w:spacing w:line="380" w:lineRule="exact"/>
        <w:ind w:firstLineChars="200" w:firstLine="480"/>
        <w:rPr>
          <w:rFonts w:hAnsi="宋体" w:cs="宋体"/>
          <w:sz w:val="24"/>
        </w:rPr>
      </w:pPr>
      <w:r>
        <w:rPr>
          <w:rFonts w:hAnsi="宋体" w:cs="宋体" w:hint="eastAsia"/>
          <w:sz w:val="24"/>
        </w:rPr>
        <w:t>（3）项目废标或招标人终止招标的，在此后5个工作日内退还投标保证金及银行同期活期存利息。</w:t>
      </w:r>
    </w:p>
    <w:p w:rsidR="00555BC1" w:rsidRDefault="00D15F4D">
      <w:pPr>
        <w:spacing w:line="380" w:lineRule="exact"/>
        <w:ind w:firstLineChars="200" w:firstLine="480"/>
        <w:rPr>
          <w:rFonts w:hAnsi="宋体" w:cs="宋体"/>
          <w:sz w:val="24"/>
        </w:rPr>
      </w:pPr>
      <w:r>
        <w:rPr>
          <w:rFonts w:hAnsi="宋体" w:cs="宋体" w:hint="eastAsia"/>
          <w:sz w:val="24"/>
        </w:rPr>
        <w:t>（4）投标活动中出现质疑、投诉的，中标候选人、质疑人和被质疑人、投诉人和被投诉人的投标保证金暂停退还。</w:t>
      </w:r>
    </w:p>
    <w:p w:rsidR="00555BC1" w:rsidRDefault="00D15F4D">
      <w:pPr>
        <w:spacing w:line="380" w:lineRule="exact"/>
        <w:ind w:firstLineChars="200" w:firstLine="480"/>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555BC1" w:rsidRDefault="00D15F4D">
      <w:pPr>
        <w:spacing w:line="380" w:lineRule="exact"/>
        <w:ind w:firstLineChars="200" w:firstLine="480"/>
        <w:rPr>
          <w:rFonts w:hAnsi="宋体" w:cs="宋体"/>
          <w:sz w:val="24"/>
        </w:rPr>
      </w:pPr>
      <w:r>
        <w:rPr>
          <w:rFonts w:hAnsi="宋体" w:cs="宋体" w:hint="eastAsia"/>
          <w:sz w:val="24"/>
        </w:rPr>
        <w:t>（6）退还投标保证金，除另有规定外，一般以转账方式一次性退还至投标保证金的原提交账户。</w:t>
      </w:r>
    </w:p>
    <w:p w:rsidR="00555BC1" w:rsidRDefault="00D15F4D">
      <w:pPr>
        <w:spacing w:line="380" w:lineRule="exact"/>
        <w:ind w:firstLineChars="200" w:firstLine="480"/>
        <w:rPr>
          <w:rFonts w:hAnsi="宋体" w:cs="宋体"/>
          <w:sz w:val="24"/>
        </w:rPr>
      </w:pPr>
      <w:r>
        <w:rPr>
          <w:rFonts w:hAnsi="宋体" w:cs="宋体" w:hint="eastAsia"/>
          <w:sz w:val="24"/>
        </w:rPr>
        <w:t>2、投标人有下列情形之一的，不予退还投标保证金：</w:t>
      </w:r>
    </w:p>
    <w:p w:rsidR="00555BC1" w:rsidRDefault="00D15F4D">
      <w:pPr>
        <w:spacing w:line="380" w:lineRule="exact"/>
        <w:ind w:firstLineChars="200" w:firstLine="480"/>
        <w:rPr>
          <w:rFonts w:hAnsi="宋体" w:cs="宋体"/>
          <w:sz w:val="24"/>
        </w:rPr>
      </w:pPr>
      <w:r>
        <w:rPr>
          <w:rFonts w:hAnsi="宋体" w:cs="宋体" w:hint="eastAsia"/>
          <w:sz w:val="24"/>
        </w:rPr>
        <w:t xml:space="preserve">（一）在招标文件要求提交投标文件的截止时间后至投标文件有效期满前撤回投标的； </w:t>
      </w:r>
    </w:p>
    <w:p w:rsidR="00555BC1" w:rsidRDefault="00D15F4D">
      <w:pPr>
        <w:spacing w:line="380" w:lineRule="exact"/>
        <w:ind w:firstLineChars="200" w:firstLine="480"/>
        <w:rPr>
          <w:rFonts w:hAnsi="宋体" w:cs="宋体"/>
          <w:sz w:val="24"/>
        </w:rPr>
      </w:pPr>
      <w:r>
        <w:rPr>
          <w:rFonts w:hAnsi="宋体" w:cs="宋体" w:hint="eastAsia"/>
          <w:sz w:val="24"/>
        </w:rPr>
        <w:t xml:space="preserve">（二）中标通知书发出后，中标人无故放弃中标项目或无正当理由在规定时间内不与招标人签订合同或未按招标文件规定提交履约担保的； </w:t>
      </w:r>
    </w:p>
    <w:p w:rsidR="00555BC1" w:rsidRDefault="00D15F4D">
      <w:pPr>
        <w:spacing w:line="380" w:lineRule="exact"/>
        <w:ind w:firstLineChars="200" w:firstLine="480"/>
        <w:rPr>
          <w:rFonts w:hAnsi="宋体" w:cs="宋体"/>
          <w:sz w:val="24"/>
        </w:rPr>
      </w:pPr>
      <w:r>
        <w:rPr>
          <w:rFonts w:hAnsi="宋体" w:cs="宋体" w:hint="eastAsia"/>
          <w:sz w:val="24"/>
        </w:rPr>
        <w:t xml:space="preserve">（三）将中标项目转让给他人，或者在投标文件中未说明，且未经招标人同意，将中标项目分包给他人的； </w:t>
      </w:r>
    </w:p>
    <w:p w:rsidR="00555BC1" w:rsidRDefault="00D15F4D">
      <w:pPr>
        <w:spacing w:line="380" w:lineRule="exact"/>
        <w:ind w:firstLineChars="200" w:firstLine="480"/>
        <w:rPr>
          <w:rFonts w:hAnsi="宋体" w:cs="宋体"/>
          <w:sz w:val="24"/>
        </w:rPr>
      </w:pPr>
      <w:r>
        <w:rPr>
          <w:rFonts w:hAnsi="宋体" w:cs="宋体" w:hint="eastAsia"/>
          <w:sz w:val="24"/>
        </w:rPr>
        <w:t xml:space="preserve">（四）投标人在招投标活动中弄虚作假、围标串标，骗取中标并经招投标行政监督部门调查核实的； </w:t>
      </w:r>
    </w:p>
    <w:p w:rsidR="00555BC1" w:rsidRDefault="00D15F4D">
      <w:pPr>
        <w:spacing w:line="380" w:lineRule="exact"/>
        <w:ind w:firstLineChars="200" w:firstLine="480"/>
        <w:rPr>
          <w:rFonts w:hAnsi="宋体" w:cs="宋体"/>
          <w:sz w:val="24"/>
        </w:rPr>
      </w:pPr>
      <w:r>
        <w:rPr>
          <w:rFonts w:hAnsi="宋体" w:cs="宋体" w:hint="eastAsia"/>
          <w:sz w:val="24"/>
        </w:rPr>
        <w:t>（五）拒绝履行合同义务的；</w:t>
      </w:r>
    </w:p>
    <w:p w:rsidR="00555BC1" w:rsidRDefault="00D15F4D">
      <w:pPr>
        <w:spacing w:line="380" w:lineRule="exact"/>
        <w:ind w:firstLineChars="200" w:firstLine="480"/>
        <w:rPr>
          <w:rFonts w:hAnsi="宋体" w:cs="宋体"/>
          <w:sz w:val="24"/>
        </w:rPr>
      </w:pPr>
      <w:r>
        <w:rPr>
          <w:rFonts w:hAnsi="宋体" w:cs="宋体" w:hint="eastAsia"/>
          <w:sz w:val="24"/>
        </w:rPr>
        <w:t>（六）相关法律、法规规定不予退还的其它情形。</w:t>
      </w:r>
    </w:p>
    <w:p w:rsidR="00555BC1" w:rsidRDefault="00D15F4D">
      <w:pPr>
        <w:spacing w:line="380" w:lineRule="exact"/>
        <w:ind w:firstLineChars="200" w:firstLine="480"/>
        <w:rPr>
          <w:rFonts w:hAnsi="宋体" w:cs="宋体"/>
          <w:sz w:val="24"/>
        </w:rPr>
      </w:pPr>
      <w:r>
        <w:rPr>
          <w:rFonts w:hAnsi="宋体"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555BC1" w:rsidRDefault="00D15F4D">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3.5 资格审查资料</w:t>
      </w:r>
    </w:p>
    <w:p w:rsidR="00555BC1" w:rsidRDefault="00D15F4D">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3.5.1 “投标人基本情况表”应附投标人营业执照副本等材料的原件扫描件。</w:t>
      </w:r>
    </w:p>
    <w:p w:rsidR="00555BC1" w:rsidRDefault="00D15F4D">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3.5.2 “近年财务状况表”应附经会计师事务所或审计机构审计的财务会计报表，包括资产负债表、现金流量表、利润表和财务情况说明书的原件扫描件，具体年份要求见投标人须知前附表。</w:t>
      </w:r>
    </w:p>
    <w:p w:rsidR="00555BC1" w:rsidRDefault="00D15F4D">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3.5.3 “近年完成的类似项目情况表”应附中标通知书和合同协议书的原件扫描件，具体年份要求见投标人须知前附表。每张表格只填写一个项目，并标明序号。</w:t>
      </w:r>
    </w:p>
    <w:p w:rsidR="00555BC1" w:rsidRDefault="00D15F4D">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3.5.4 “正在施工和新承接的项目情况表”应附合同协议书的原件扫描件。每张表格只填写一个项目，并标明序号。</w:t>
      </w:r>
    </w:p>
    <w:p w:rsidR="00555BC1" w:rsidRDefault="00D15F4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lastRenderedPageBreak/>
        <w:t>3.5.5 “近年发生的诉讼及仲裁情况”应说明相关情况，并附法院或仲裁机构作出的判决、裁决等有关法律文书原件扫描件，具体年份要求见投标人须知前附表。</w:t>
      </w:r>
    </w:p>
    <w:p w:rsidR="00555BC1" w:rsidRDefault="00D15F4D">
      <w:pPr>
        <w:autoSpaceDE w:val="0"/>
        <w:autoSpaceDN w:val="0"/>
        <w:spacing w:line="440" w:lineRule="exact"/>
        <w:jc w:val="left"/>
        <w:rPr>
          <w:rFonts w:hAnsi="宋体" w:cs="宋体"/>
          <w:b/>
          <w:sz w:val="24"/>
        </w:rPr>
      </w:pPr>
      <w:r>
        <w:rPr>
          <w:rFonts w:hAnsi="宋体" w:cs="宋体" w:hint="eastAsia"/>
          <w:b/>
          <w:sz w:val="24"/>
        </w:rPr>
        <w:t xml:space="preserve">3.6 </w:t>
      </w:r>
      <w:bookmarkStart w:id="38" w:name="_Toc152045553"/>
      <w:bookmarkStart w:id="39" w:name="_Toc152042329"/>
      <w:bookmarkStart w:id="40" w:name="_Toc144974521"/>
      <w:bookmarkStart w:id="41" w:name="_Toc179632571"/>
      <w:r>
        <w:rPr>
          <w:rFonts w:hAnsi="宋体" w:cs="宋体" w:hint="eastAsia"/>
          <w:b/>
          <w:sz w:val="24"/>
        </w:rPr>
        <w:t>备选投标方案</w:t>
      </w:r>
    </w:p>
    <w:bookmarkEnd w:id="38"/>
    <w:bookmarkEnd w:id="39"/>
    <w:bookmarkEnd w:id="40"/>
    <w:bookmarkEnd w:id="41"/>
    <w:p w:rsidR="00555BC1" w:rsidRDefault="00D15F4D">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555BC1" w:rsidRDefault="00D15F4D">
      <w:pPr>
        <w:autoSpaceDE w:val="0"/>
        <w:autoSpaceDN w:val="0"/>
        <w:spacing w:line="440" w:lineRule="exact"/>
        <w:jc w:val="left"/>
        <w:rPr>
          <w:rFonts w:hAnsi="宋体" w:cs="宋体"/>
          <w:b/>
          <w:sz w:val="24"/>
        </w:rPr>
      </w:pPr>
      <w:bookmarkStart w:id="42" w:name="_Toc283559961"/>
      <w:bookmarkEnd w:id="37"/>
      <w:r>
        <w:rPr>
          <w:rFonts w:hAnsi="宋体" w:cs="宋体" w:hint="eastAsia"/>
          <w:b/>
          <w:sz w:val="24"/>
        </w:rPr>
        <w:t>3.7 投标文件的编制</w:t>
      </w:r>
    </w:p>
    <w:p w:rsidR="00555BC1" w:rsidRDefault="00D15F4D">
      <w:pPr>
        <w:spacing w:line="400" w:lineRule="exact"/>
        <w:ind w:firstLineChars="200" w:firstLine="480"/>
        <w:rPr>
          <w:rFonts w:hAnsi="宋体" w:cs="宋体"/>
          <w:sz w:val="24"/>
        </w:rPr>
      </w:pPr>
      <w:r>
        <w:rPr>
          <w:rFonts w:hAnsi="宋体" w:cs="宋体" w:hint="eastAsia"/>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555BC1" w:rsidRDefault="00D15F4D">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555BC1" w:rsidRDefault="00D15F4D">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555BC1" w:rsidRDefault="00D15F4D">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V1.1”，按招标文件要求制作电子投标文件（包括含工程量清单的商务标投标文件）。</w:t>
      </w:r>
    </w:p>
    <w:p w:rsidR="00555BC1" w:rsidRDefault="00D15F4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3.7.5 </w:t>
      </w:r>
      <w:r>
        <w:rPr>
          <w:rFonts w:hAnsi="宋体" w:cs="宋体" w:hint="eastAsia"/>
          <w:bCs/>
          <w:sz w:val="24"/>
        </w:rPr>
        <w:t>存储有备份文件的电子介质2份</w:t>
      </w:r>
      <w:r>
        <w:rPr>
          <w:rFonts w:hAnsi="宋体" w:cs="宋体" w:hint="eastAsia"/>
          <w:sz w:val="24"/>
        </w:rPr>
        <w:t>。</w:t>
      </w:r>
    </w:p>
    <w:p w:rsidR="00555BC1" w:rsidRDefault="00D15F4D">
      <w:pPr>
        <w:autoSpaceDE w:val="0"/>
        <w:autoSpaceDN w:val="0"/>
        <w:spacing w:line="440" w:lineRule="exact"/>
        <w:jc w:val="left"/>
        <w:rPr>
          <w:rFonts w:hAnsi="宋体" w:cs="宋体"/>
          <w:b/>
          <w:sz w:val="24"/>
        </w:rPr>
      </w:pPr>
      <w:r>
        <w:rPr>
          <w:rFonts w:hAnsi="宋体" w:cs="宋体" w:hint="eastAsia"/>
          <w:b/>
          <w:sz w:val="24"/>
        </w:rPr>
        <w:t xml:space="preserve">    3.7.6 商务标投标文件制作注意事项：</w:t>
      </w:r>
    </w:p>
    <w:p w:rsidR="00555BC1" w:rsidRDefault="00D15F4D">
      <w:pPr>
        <w:autoSpaceDE w:val="0"/>
        <w:autoSpaceDN w:val="0"/>
        <w:spacing w:line="440" w:lineRule="exact"/>
        <w:ind w:firstLineChars="200" w:firstLine="480"/>
        <w:jc w:val="left"/>
        <w:outlineLvl w:val="0"/>
        <w:rPr>
          <w:rFonts w:hAnsi="宋体" w:cs="宋体"/>
          <w:sz w:val="24"/>
        </w:rPr>
      </w:pPr>
      <w:r>
        <w:rPr>
          <w:rFonts w:hAnsi="宋体" w:cs="宋体" w:hint="eastAsia"/>
          <w:sz w:val="24"/>
        </w:rPr>
        <w:t>3.7.6.1 投标人登录【全国公共资源交易平台（河南省·许昌市）】公共资源交易系统下载“许昌投标文件制作系统SEARUN V1.1” 和操作手册（工程项目），按招标文件要求制作商务标投标文件。</w:t>
      </w:r>
    </w:p>
    <w:p w:rsidR="00555BC1" w:rsidRDefault="00D15F4D">
      <w:pPr>
        <w:autoSpaceDE w:val="0"/>
        <w:autoSpaceDN w:val="0"/>
        <w:spacing w:line="440" w:lineRule="exact"/>
        <w:ind w:firstLineChars="200" w:firstLine="480"/>
        <w:jc w:val="left"/>
        <w:outlineLvl w:val="0"/>
        <w:rPr>
          <w:rFonts w:hAnsi="宋体" w:cs="宋体"/>
          <w:sz w:val="24"/>
        </w:rPr>
      </w:pPr>
      <w:r>
        <w:rPr>
          <w:rFonts w:hAnsi="宋体" w:cs="宋体" w:hint="eastAsia"/>
          <w:sz w:val="24"/>
        </w:rPr>
        <w:t>3.7.6.2 商务标投标文件制作技术咨询：0374-2961598。</w:t>
      </w:r>
    </w:p>
    <w:p w:rsidR="00555BC1" w:rsidRDefault="00D15F4D">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2"/>
    </w:p>
    <w:p w:rsidR="00555BC1" w:rsidRDefault="00D15F4D">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Ansi="宋体" w:cs="宋体" w:hint="eastAsia"/>
          <w:b/>
          <w:sz w:val="24"/>
        </w:rPr>
        <w:t>投标文件的密封和标记</w:t>
      </w:r>
      <w:bookmarkEnd w:id="43"/>
    </w:p>
    <w:p w:rsidR="00555BC1" w:rsidRDefault="00D15F4D">
      <w:pPr>
        <w:autoSpaceDE w:val="0"/>
        <w:autoSpaceDN w:val="0"/>
        <w:spacing w:line="440" w:lineRule="exact"/>
        <w:ind w:firstLineChars="200" w:firstLine="480"/>
        <w:jc w:val="left"/>
        <w:outlineLvl w:val="0"/>
        <w:rPr>
          <w:rFonts w:hAnsi="宋体" w:cs="宋体"/>
          <w:sz w:val="24"/>
        </w:rPr>
      </w:pPr>
      <w:bookmarkStart w:id="44" w:name="_Toc283559963"/>
      <w:r>
        <w:rPr>
          <w:rFonts w:hAnsi="宋体" w:cs="宋体" w:hint="eastAsia"/>
          <w:sz w:val="24"/>
        </w:rPr>
        <w:t>4.1.1</w:t>
      </w:r>
      <w:r>
        <w:rPr>
          <w:rFonts w:hAnsi="宋体" w:cs="宋体" w:hint="eastAsia"/>
          <w:bCs/>
          <w:sz w:val="24"/>
        </w:rPr>
        <w:t>存储有备份文件的电子介质</w:t>
      </w:r>
      <w:r>
        <w:rPr>
          <w:rFonts w:hAnsi="宋体" w:cs="宋体" w:hint="eastAsia"/>
          <w:sz w:val="24"/>
        </w:rPr>
        <w:t>应单独密封，封套上写明“投标人名称、项目名称、项目编号，投标文件在  年  月  日  时  分前不得开启”，并加盖单位公章，法定代表人或委托代理人签字，在投标截止时间前递交。</w:t>
      </w:r>
    </w:p>
    <w:p w:rsidR="00555BC1" w:rsidRDefault="00D15F4D">
      <w:pPr>
        <w:autoSpaceDE w:val="0"/>
        <w:autoSpaceDN w:val="0"/>
        <w:spacing w:line="440" w:lineRule="exact"/>
        <w:ind w:firstLineChars="200" w:firstLine="480"/>
        <w:jc w:val="left"/>
        <w:outlineLvl w:val="0"/>
        <w:rPr>
          <w:rFonts w:hAnsi="宋体" w:cs="宋体"/>
          <w:sz w:val="24"/>
        </w:rPr>
      </w:pPr>
      <w:r>
        <w:rPr>
          <w:rFonts w:hAnsi="宋体" w:cs="宋体" w:hint="eastAsia"/>
          <w:sz w:val="24"/>
        </w:rPr>
        <w:t>4.1.2 未按本章第4.1.1项要求密封和加写标记的</w:t>
      </w:r>
      <w:r>
        <w:rPr>
          <w:rFonts w:hAnsi="宋体" w:cs="宋体" w:hint="eastAsia"/>
          <w:bCs/>
          <w:sz w:val="24"/>
        </w:rPr>
        <w:t>存储有备份文件的电子介质</w:t>
      </w:r>
      <w:r>
        <w:rPr>
          <w:rFonts w:hAnsi="宋体" w:cs="宋体" w:hint="eastAsia"/>
          <w:sz w:val="24"/>
        </w:rPr>
        <w:t>，招标人不予受理。</w:t>
      </w:r>
    </w:p>
    <w:p w:rsidR="00555BC1" w:rsidRDefault="00D15F4D">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4"/>
    </w:p>
    <w:p w:rsidR="00555BC1" w:rsidRDefault="00D15F4D">
      <w:pPr>
        <w:autoSpaceDE w:val="0"/>
        <w:autoSpaceDN w:val="0"/>
        <w:spacing w:line="440" w:lineRule="exact"/>
        <w:ind w:firstLineChars="200" w:firstLine="480"/>
        <w:jc w:val="left"/>
        <w:outlineLvl w:val="0"/>
        <w:rPr>
          <w:rFonts w:hAnsi="宋体" w:cs="宋体"/>
          <w:sz w:val="24"/>
        </w:rPr>
      </w:pPr>
      <w:bookmarkStart w:id="45" w:name="_Toc283559964"/>
      <w:r>
        <w:rPr>
          <w:rFonts w:hAnsi="宋体" w:cs="宋体" w:hint="eastAsia"/>
          <w:sz w:val="24"/>
        </w:rPr>
        <w:t>4.2.1 投标人应在投标人须知前附表中规定的投标截止时间前成功上传电子投标文件和现场提交</w:t>
      </w:r>
      <w:r>
        <w:rPr>
          <w:rFonts w:hAnsi="宋体" w:cs="宋体" w:hint="eastAsia"/>
          <w:bCs/>
          <w:sz w:val="24"/>
        </w:rPr>
        <w:t>存储有备份文件的电子介质2份</w:t>
      </w:r>
      <w:r>
        <w:rPr>
          <w:rFonts w:hAnsi="宋体" w:cs="宋体" w:hint="eastAsia"/>
          <w:sz w:val="24"/>
        </w:rPr>
        <w:t>。</w:t>
      </w:r>
    </w:p>
    <w:p w:rsidR="00555BC1" w:rsidRDefault="00D15F4D">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w:t>
      </w:r>
      <w:r>
        <w:rPr>
          <w:rFonts w:hAnsi="宋体" w:cs="宋体" w:hint="eastAsia"/>
          <w:bCs/>
          <w:sz w:val="24"/>
        </w:rPr>
        <w:t>存储有备份文件的电子介质</w:t>
      </w:r>
      <w:r>
        <w:rPr>
          <w:rFonts w:hAnsi="宋体" w:cs="宋体" w:hint="eastAsia"/>
          <w:sz w:val="24"/>
        </w:rPr>
        <w:t>地点：见投标人须知前附表。</w:t>
      </w:r>
    </w:p>
    <w:p w:rsidR="00555BC1" w:rsidRDefault="00D15F4D">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4.2.3 除投标人须知前附表另有规定外，投标人所提交的电子投标文件及</w:t>
      </w:r>
      <w:r>
        <w:rPr>
          <w:rFonts w:hAnsi="宋体" w:cs="宋体" w:hint="eastAsia"/>
          <w:bCs/>
          <w:sz w:val="24"/>
        </w:rPr>
        <w:t>存储有备份文件的电子介质</w:t>
      </w:r>
      <w:r>
        <w:rPr>
          <w:rFonts w:hAnsi="宋体" w:cs="宋体" w:hint="eastAsia"/>
          <w:sz w:val="24"/>
        </w:rPr>
        <w:t>不予退还。</w:t>
      </w:r>
    </w:p>
    <w:p w:rsidR="00555BC1" w:rsidRDefault="00D15F4D">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w:t>
      </w:r>
      <w:r>
        <w:rPr>
          <w:rFonts w:hAnsi="宋体" w:cs="宋体" w:hint="eastAsia"/>
          <w:bCs/>
          <w:sz w:val="24"/>
        </w:rPr>
        <w:t>存储有备份文件的电子介质</w:t>
      </w:r>
      <w:r>
        <w:rPr>
          <w:rFonts w:hAnsi="宋体" w:cs="宋体" w:hint="eastAsia"/>
          <w:sz w:val="24"/>
        </w:rPr>
        <w:t>，招标人不予受理。</w:t>
      </w:r>
    </w:p>
    <w:p w:rsidR="00555BC1" w:rsidRDefault="00D15F4D">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5"/>
    </w:p>
    <w:p w:rsidR="00555BC1" w:rsidRDefault="00D15F4D">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w:t>
      </w:r>
    </w:p>
    <w:p w:rsidR="00555BC1" w:rsidRDefault="00D15F4D">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555BC1" w:rsidRDefault="00D15F4D">
      <w:pPr>
        <w:pStyle w:val="Default"/>
        <w:spacing w:line="440" w:lineRule="exact"/>
        <w:jc w:val="both"/>
        <w:outlineLvl w:val="0"/>
        <w:rPr>
          <w:rFonts w:hAnsi="宋体"/>
          <w:b/>
          <w:color w:val="auto"/>
        </w:rPr>
      </w:pPr>
      <w:bookmarkStart w:id="46" w:name="_Toc283559967"/>
      <w:r>
        <w:rPr>
          <w:rFonts w:hAnsi="宋体"/>
          <w:b/>
          <w:color w:val="auto"/>
        </w:rPr>
        <w:t xml:space="preserve">5. </w:t>
      </w:r>
      <w:r>
        <w:rPr>
          <w:rFonts w:hAnsi="宋体" w:hint="eastAsia"/>
          <w:b/>
          <w:color w:val="auto"/>
        </w:rPr>
        <w:t>开标</w:t>
      </w:r>
      <w:bookmarkEnd w:id="46"/>
    </w:p>
    <w:p w:rsidR="00555BC1" w:rsidRDefault="00D15F4D">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Ansi="宋体" w:cs="宋体" w:hint="eastAsia"/>
          <w:b/>
          <w:sz w:val="24"/>
        </w:rPr>
        <w:t>开标时间和地点</w:t>
      </w:r>
      <w:bookmarkEnd w:id="47"/>
    </w:p>
    <w:p w:rsidR="00555BC1" w:rsidRDefault="00D15F4D">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555BC1" w:rsidRDefault="00D15F4D">
      <w:pPr>
        <w:autoSpaceDE w:val="0"/>
        <w:autoSpaceDN w:val="0"/>
        <w:adjustRightInd w:val="0"/>
        <w:spacing w:line="440" w:lineRule="exact"/>
        <w:jc w:val="left"/>
        <w:rPr>
          <w:rFonts w:hAnsi="宋体" w:cs="宋体"/>
          <w:b/>
          <w:sz w:val="24"/>
        </w:rPr>
      </w:pPr>
      <w:bookmarkStart w:id="48" w:name="_Toc283559970"/>
      <w:r>
        <w:rPr>
          <w:rFonts w:hAnsi="宋体" w:cs="宋体" w:hint="eastAsia"/>
          <w:b/>
          <w:sz w:val="24"/>
        </w:rPr>
        <w:t>5.2 开标、解密、唱标程序</w:t>
      </w:r>
    </w:p>
    <w:p w:rsidR="00555BC1" w:rsidRDefault="00D15F4D">
      <w:pPr>
        <w:spacing w:line="400" w:lineRule="exact"/>
        <w:ind w:firstLineChars="200" w:firstLine="480"/>
        <w:rPr>
          <w:rFonts w:hAnsi="宋体" w:cs="宋体"/>
          <w:sz w:val="24"/>
        </w:rPr>
      </w:pPr>
      <w:r>
        <w:rPr>
          <w:rFonts w:hAnsi="宋体" w:cs="宋体" w:hint="eastAsia"/>
          <w:sz w:val="24"/>
        </w:rPr>
        <w:t>5.2.1主持人按下列程序进行开标：</w:t>
      </w:r>
    </w:p>
    <w:p w:rsidR="00555BC1" w:rsidRDefault="00D15F4D">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555BC1" w:rsidRDefault="00D15F4D">
      <w:pPr>
        <w:spacing w:line="400" w:lineRule="exact"/>
        <w:ind w:firstLineChars="200" w:firstLine="480"/>
        <w:rPr>
          <w:rFonts w:hAnsi="宋体" w:cs="宋体"/>
          <w:sz w:val="24"/>
        </w:rPr>
      </w:pPr>
      <w:r>
        <w:rPr>
          <w:rFonts w:hAnsi="宋体" w:cs="宋体" w:hint="eastAsia"/>
          <w:sz w:val="24"/>
        </w:rPr>
        <w:t>（2）宣布开标纪律；</w:t>
      </w:r>
    </w:p>
    <w:p w:rsidR="00555BC1" w:rsidRDefault="00D15F4D">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555BC1" w:rsidRDefault="00D15F4D">
      <w:pPr>
        <w:spacing w:line="400" w:lineRule="exact"/>
        <w:ind w:firstLineChars="200" w:firstLine="480"/>
        <w:rPr>
          <w:rFonts w:hAnsi="宋体" w:cs="宋体"/>
          <w:sz w:val="24"/>
        </w:rPr>
      </w:pPr>
      <w:r>
        <w:rPr>
          <w:rFonts w:hAnsi="宋体" w:cs="宋体" w:hint="eastAsia"/>
          <w:sz w:val="24"/>
        </w:rPr>
        <w:t>（4）电子投标文件解密</w:t>
      </w:r>
    </w:p>
    <w:p w:rsidR="00555BC1" w:rsidRDefault="00D15F4D">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555BC1" w:rsidRDefault="00D15F4D">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555BC1" w:rsidRDefault="00D15F4D">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555BC1" w:rsidRDefault="00D15F4D">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555BC1" w:rsidRDefault="00D15F4D">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555BC1" w:rsidRDefault="00D15F4D">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555BC1" w:rsidRDefault="00D15F4D">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555BC1" w:rsidRDefault="00D15F4D">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555BC1" w:rsidRDefault="00D15F4D">
      <w:pPr>
        <w:spacing w:line="360" w:lineRule="auto"/>
        <w:ind w:firstLineChars="200" w:firstLine="480"/>
        <w:rPr>
          <w:rFonts w:hAnsi="宋体"/>
          <w:sz w:val="24"/>
          <w:szCs w:val="24"/>
        </w:rPr>
      </w:pPr>
      <w:r>
        <w:rPr>
          <w:rFonts w:hAnsi="宋体" w:hint="eastAsia"/>
          <w:sz w:val="24"/>
          <w:szCs w:val="24"/>
        </w:rPr>
        <w:t>5.2.2.2电子投标文件解密异常情况处理</w:t>
      </w:r>
    </w:p>
    <w:p w:rsidR="00555BC1" w:rsidRDefault="00D15F4D">
      <w:pPr>
        <w:spacing w:line="360" w:lineRule="auto"/>
        <w:ind w:firstLineChars="200" w:firstLine="480"/>
        <w:rPr>
          <w:rFonts w:hAnsi="宋体"/>
          <w:sz w:val="24"/>
          <w:szCs w:val="24"/>
        </w:rPr>
      </w:pPr>
      <w:r>
        <w:rPr>
          <w:rFonts w:hAnsi="宋体" w:hint="eastAsia"/>
          <w:sz w:val="24"/>
          <w:szCs w:val="24"/>
        </w:rPr>
        <w:lastRenderedPageBreak/>
        <w:t>（</w:t>
      </w:r>
      <w:r>
        <w:rPr>
          <w:rFonts w:hAnsi="宋体"/>
          <w:sz w:val="24"/>
          <w:szCs w:val="24"/>
        </w:rPr>
        <w:t>1</w:t>
      </w:r>
      <w:r>
        <w:rPr>
          <w:rFonts w:hAnsi="宋体" w:hint="eastAsia"/>
          <w:sz w:val="24"/>
          <w:szCs w:val="24"/>
        </w:rPr>
        <w:t>）因电子交易系统异常无法解密电子投标文件的，使用</w:t>
      </w:r>
      <w:r>
        <w:rPr>
          <w:rFonts w:hAnsi="宋体" w:cs="宋体" w:hint="eastAsia"/>
          <w:bCs/>
          <w:sz w:val="24"/>
        </w:rPr>
        <w:t>存储有备份文件的电子介质</w:t>
      </w:r>
      <w:r>
        <w:rPr>
          <w:rFonts w:hAnsi="宋体" w:hint="eastAsia"/>
          <w:sz w:val="24"/>
          <w:szCs w:val="24"/>
        </w:rPr>
        <w:t>，以人工方式进行。</w:t>
      </w:r>
    </w:p>
    <w:p w:rsidR="00555BC1" w:rsidRDefault="00D15F4D">
      <w:pPr>
        <w:spacing w:line="360" w:lineRule="auto"/>
        <w:ind w:firstLineChars="200" w:firstLine="480"/>
        <w:rPr>
          <w:rFonts w:hAnsi="宋体"/>
          <w:sz w:val="24"/>
          <w:szCs w:val="24"/>
        </w:rPr>
      </w:pPr>
      <w:r>
        <w:rPr>
          <w:rFonts w:hAnsi="宋体" w:hint="eastAsia"/>
          <w:sz w:val="24"/>
          <w:szCs w:val="24"/>
        </w:rPr>
        <w:t>（2）因投标人原因电子投标文件解密失败的，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555BC1" w:rsidRDefault="00D15F4D">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8"/>
    </w:p>
    <w:p w:rsidR="00555BC1" w:rsidRDefault="00D15F4D">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Ansi="宋体" w:cs="宋体" w:hint="eastAsia"/>
          <w:b/>
          <w:sz w:val="24"/>
        </w:rPr>
        <w:t>评标委员会</w:t>
      </w:r>
      <w:bookmarkEnd w:id="49"/>
    </w:p>
    <w:p w:rsidR="00555BC1" w:rsidRDefault="00D15F4D">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555BC1" w:rsidRDefault="00D15F4D">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555BC1" w:rsidRDefault="00D15F4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555BC1" w:rsidRDefault="00D15F4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555BC1" w:rsidRDefault="00D15F4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555BC1" w:rsidRDefault="00D15F4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555BC1" w:rsidRDefault="00D15F4D">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Ansi="宋体" w:cs="宋体" w:hint="eastAsia"/>
          <w:b/>
          <w:sz w:val="24"/>
        </w:rPr>
        <w:t>评标原则</w:t>
      </w:r>
      <w:bookmarkEnd w:id="50"/>
    </w:p>
    <w:p w:rsidR="00555BC1" w:rsidRDefault="00D15F4D">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555BC1" w:rsidRDefault="00D15F4D">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Ansi="宋体" w:cs="宋体" w:hint="eastAsia"/>
          <w:b/>
          <w:sz w:val="24"/>
        </w:rPr>
        <w:t>评标</w:t>
      </w:r>
      <w:bookmarkEnd w:id="51"/>
    </w:p>
    <w:p w:rsidR="00555BC1" w:rsidRDefault="00D15F4D">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555BC1" w:rsidRDefault="00D15F4D">
      <w:pPr>
        <w:pStyle w:val="Default"/>
        <w:spacing w:line="440" w:lineRule="exact"/>
        <w:jc w:val="both"/>
        <w:outlineLvl w:val="0"/>
        <w:rPr>
          <w:rFonts w:hAnsi="宋体"/>
          <w:b/>
          <w:color w:val="auto"/>
        </w:rPr>
      </w:pPr>
      <w:bookmarkStart w:id="52" w:name="_Toc283559974"/>
      <w:r>
        <w:rPr>
          <w:rFonts w:hAnsi="宋体"/>
          <w:b/>
          <w:color w:val="auto"/>
        </w:rPr>
        <w:t xml:space="preserve">7. </w:t>
      </w:r>
      <w:r>
        <w:rPr>
          <w:rFonts w:hAnsi="宋体" w:hint="eastAsia"/>
          <w:b/>
          <w:color w:val="auto"/>
        </w:rPr>
        <w:t>合同授予</w:t>
      </w:r>
      <w:bookmarkEnd w:id="52"/>
    </w:p>
    <w:p w:rsidR="00555BC1" w:rsidRDefault="00D15F4D">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Ansi="宋体" w:cs="宋体" w:hint="eastAsia"/>
          <w:b/>
          <w:sz w:val="24"/>
        </w:rPr>
        <w:t>定标方式</w:t>
      </w:r>
      <w:bookmarkEnd w:id="53"/>
    </w:p>
    <w:p w:rsidR="00555BC1" w:rsidRDefault="00D15F4D">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555BC1" w:rsidRDefault="00D15F4D">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Ansi="宋体" w:cs="宋体" w:hint="eastAsia"/>
          <w:b/>
          <w:sz w:val="24"/>
        </w:rPr>
        <w:t>2中标通知</w:t>
      </w:r>
      <w:bookmarkEnd w:id="54"/>
    </w:p>
    <w:p w:rsidR="00555BC1" w:rsidRDefault="00D15F4D">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5" w:name="_Toc152045569"/>
      <w:bookmarkStart w:id="56" w:name="_Toc144974537"/>
      <w:bookmarkStart w:id="57" w:name="_Toc179632587"/>
      <w:bookmarkStart w:id="58" w:name="_Toc152042345"/>
    </w:p>
    <w:bookmarkEnd w:id="55"/>
    <w:bookmarkEnd w:id="56"/>
    <w:bookmarkEnd w:id="57"/>
    <w:bookmarkEnd w:id="58"/>
    <w:p w:rsidR="00555BC1" w:rsidRDefault="00D15F4D">
      <w:pPr>
        <w:autoSpaceDE w:val="0"/>
        <w:autoSpaceDN w:val="0"/>
        <w:spacing w:line="440" w:lineRule="exact"/>
        <w:jc w:val="left"/>
        <w:outlineLvl w:val="0"/>
        <w:rPr>
          <w:rFonts w:hAnsi="宋体" w:cs="宋体"/>
          <w:b/>
          <w:sz w:val="24"/>
        </w:rPr>
      </w:pPr>
      <w:r>
        <w:rPr>
          <w:rFonts w:hAnsi="宋体" w:cs="宋体" w:hint="eastAsia"/>
          <w:b/>
          <w:sz w:val="24"/>
        </w:rPr>
        <w:t>7.3 签订合同</w:t>
      </w:r>
    </w:p>
    <w:p w:rsidR="00555BC1" w:rsidRDefault="00D15F4D">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555BC1" w:rsidRDefault="00D15F4D">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7.3.2 发出中标通知书后，招标人无正当理由拒签合同的，招标人向中标人退还投标保证金；给中标人造成损失的，还应当赔偿损失。</w:t>
      </w:r>
    </w:p>
    <w:p w:rsidR="00555BC1" w:rsidRDefault="00D15F4D">
      <w:pPr>
        <w:autoSpaceDE w:val="0"/>
        <w:autoSpaceDN w:val="0"/>
        <w:spacing w:line="440" w:lineRule="exact"/>
        <w:jc w:val="left"/>
        <w:outlineLvl w:val="0"/>
        <w:rPr>
          <w:rFonts w:hAnsi="宋体" w:cs="宋体"/>
          <w:b/>
          <w:sz w:val="24"/>
        </w:rPr>
      </w:pPr>
      <w:bookmarkStart w:id="59" w:name="_Toc283559978"/>
      <w:r>
        <w:rPr>
          <w:rFonts w:hAnsi="宋体" w:cs="宋体" w:hint="eastAsia"/>
          <w:b/>
          <w:sz w:val="24"/>
        </w:rPr>
        <w:t>7.4履约保证金</w:t>
      </w:r>
    </w:p>
    <w:p w:rsidR="00555BC1" w:rsidRDefault="00D15F4D">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7.4.1履约保证金提交方式 </w:t>
      </w:r>
    </w:p>
    <w:p w:rsidR="00555BC1" w:rsidRDefault="00D15F4D">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1、以网银、银行转账支票、银行电汇、银行保函方式提交。  </w:t>
      </w:r>
    </w:p>
    <w:p w:rsidR="00555BC1" w:rsidRDefault="00D15F4D">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2、现金支票和现金不得作为履约保证金提交方式。  </w:t>
      </w:r>
    </w:p>
    <w:p w:rsidR="00555BC1" w:rsidRDefault="00D15F4D">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3、中标人必须通过其公司账户按照规定的方式提交，其名称应与中标单位的名称一致。</w:t>
      </w:r>
    </w:p>
    <w:p w:rsidR="00555BC1" w:rsidRDefault="00D15F4D">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4、中标人在缴纳履约保证金时必须在附言、备注和用途栏注明“项目编号及标段”，否则可能造成延迟退还。</w:t>
      </w:r>
    </w:p>
    <w:p w:rsidR="00555BC1" w:rsidRDefault="00D15F4D">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7.4.2履约保证金提交比例和数额 </w:t>
      </w:r>
    </w:p>
    <w:p w:rsidR="00555BC1" w:rsidRDefault="00D15F4D">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履约保证金数额不得超过中标合同金额的</w:t>
      </w:r>
      <w:r w:rsidR="00F763BE">
        <w:rPr>
          <w:rFonts w:hAnsi="宋体" w:cs="宋体" w:hint="eastAsia"/>
          <w:sz w:val="24"/>
          <w:szCs w:val="22"/>
        </w:rPr>
        <w:t>5</w:t>
      </w:r>
      <w:r>
        <w:rPr>
          <w:rFonts w:hAnsi="宋体" w:cs="宋体" w:hint="eastAsia"/>
          <w:sz w:val="24"/>
          <w:szCs w:val="22"/>
        </w:rPr>
        <w:t>%。</w:t>
      </w:r>
    </w:p>
    <w:p w:rsidR="00555BC1" w:rsidRDefault="00D15F4D">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7.4.3履约保证金的退还 </w:t>
      </w:r>
    </w:p>
    <w:p w:rsidR="00555BC1" w:rsidRDefault="00D15F4D">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1、项目完工后，由招标人出具《履约保证金退还通知单》，中心财务凭《履约保证金退还通知单》在五个工作日内退还履约保证金及银行同期活期存款利息至中标人账户。  </w:t>
      </w:r>
    </w:p>
    <w:p w:rsidR="00555BC1" w:rsidRDefault="00D15F4D">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2、中标人因发生质疑、投诉、举报或有关部门立案调查的，中心依据相关行政监督部门的意见暂停退还或没收其履约保证金，待行政监督部门对相关情况处置后，按照有关规定办理。</w:t>
      </w:r>
    </w:p>
    <w:p w:rsidR="00555BC1" w:rsidRDefault="00D15F4D">
      <w:pPr>
        <w:autoSpaceDE w:val="0"/>
        <w:autoSpaceDN w:val="0"/>
        <w:spacing w:line="440" w:lineRule="exact"/>
        <w:jc w:val="left"/>
        <w:outlineLvl w:val="0"/>
        <w:rPr>
          <w:rFonts w:hAnsi="宋体" w:cs="宋体"/>
          <w:b/>
          <w:sz w:val="24"/>
        </w:rPr>
      </w:pPr>
      <w:r>
        <w:rPr>
          <w:rFonts w:hAnsi="宋体" w:cs="宋体"/>
          <w:b/>
          <w:sz w:val="24"/>
        </w:rPr>
        <w:t xml:space="preserve">8. </w:t>
      </w:r>
      <w:r>
        <w:rPr>
          <w:rFonts w:hAnsi="宋体" w:cs="宋体" w:hint="eastAsia"/>
          <w:b/>
          <w:sz w:val="24"/>
        </w:rPr>
        <w:t>重新招标和不再招标</w:t>
      </w:r>
      <w:bookmarkEnd w:id="59"/>
    </w:p>
    <w:p w:rsidR="00555BC1" w:rsidRDefault="00D15F4D">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Ansi="宋体" w:cs="宋体" w:hint="eastAsia"/>
          <w:b/>
          <w:sz w:val="24"/>
        </w:rPr>
        <w:t>重新招标</w:t>
      </w:r>
      <w:bookmarkEnd w:id="60"/>
    </w:p>
    <w:p w:rsidR="00555BC1" w:rsidRDefault="00D15F4D">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555BC1" w:rsidRDefault="00D15F4D">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555BC1" w:rsidRDefault="00D15F4D">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555BC1" w:rsidRDefault="00D15F4D">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Ansi="宋体" w:cs="宋体" w:hint="eastAsia"/>
          <w:b/>
          <w:sz w:val="24"/>
        </w:rPr>
        <w:t>不再招标</w:t>
      </w:r>
      <w:bookmarkEnd w:id="61"/>
    </w:p>
    <w:p w:rsidR="00555BC1" w:rsidRDefault="00D15F4D">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555BC1" w:rsidRDefault="00D15F4D">
      <w:pPr>
        <w:pStyle w:val="Default"/>
        <w:spacing w:line="440" w:lineRule="exact"/>
        <w:jc w:val="both"/>
        <w:outlineLvl w:val="0"/>
        <w:rPr>
          <w:rFonts w:hAnsi="宋体"/>
          <w:b/>
          <w:color w:val="auto"/>
        </w:rPr>
      </w:pPr>
      <w:bookmarkStart w:id="62" w:name="_Toc283559981"/>
      <w:r>
        <w:rPr>
          <w:rFonts w:hAnsi="宋体"/>
          <w:b/>
          <w:color w:val="auto"/>
        </w:rPr>
        <w:t xml:space="preserve">9. </w:t>
      </w:r>
      <w:r>
        <w:rPr>
          <w:rFonts w:hAnsi="宋体" w:hint="eastAsia"/>
          <w:b/>
          <w:color w:val="auto"/>
        </w:rPr>
        <w:t>纪律和监督</w:t>
      </w:r>
      <w:bookmarkEnd w:id="62"/>
    </w:p>
    <w:p w:rsidR="00555BC1" w:rsidRDefault="00D15F4D">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Ansi="宋体" w:cs="宋体" w:hint="eastAsia"/>
          <w:b/>
          <w:sz w:val="24"/>
        </w:rPr>
        <w:t>对招标人的纪律要求</w:t>
      </w:r>
      <w:bookmarkEnd w:id="63"/>
    </w:p>
    <w:p w:rsidR="00555BC1" w:rsidRDefault="00D15F4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555BC1" w:rsidRDefault="00D15F4D">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Ansi="宋体" w:cs="宋体" w:hint="eastAsia"/>
          <w:b/>
          <w:sz w:val="24"/>
        </w:rPr>
        <w:t>对投标人的纪律要求</w:t>
      </w:r>
      <w:bookmarkEnd w:id="64"/>
    </w:p>
    <w:p w:rsidR="00555BC1" w:rsidRDefault="00D15F4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w:t>
      </w:r>
      <w:r>
        <w:rPr>
          <w:rFonts w:hAnsi="宋体" w:cs="宋体" w:hint="eastAsia"/>
          <w:sz w:val="24"/>
        </w:rPr>
        <w:lastRenderedPageBreak/>
        <w:t>式干扰、影响评标工作。</w:t>
      </w:r>
    </w:p>
    <w:p w:rsidR="00555BC1" w:rsidRDefault="00D15F4D">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Ansi="宋体" w:cs="宋体" w:hint="eastAsia"/>
          <w:b/>
          <w:sz w:val="24"/>
        </w:rPr>
        <w:t>对评标委员会成员的纪律要求</w:t>
      </w:r>
      <w:bookmarkEnd w:id="65"/>
    </w:p>
    <w:p w:rsidR="00555BC1" w:rsidRDefault="00D15F4D">
      <w:pPr>
        <w:autoSpaceDE w:val="0"/>
        <w:autoSpaceDN w:val="0"/>
        <w:adjustRightInd w:val="0"/>
        <w:spacing w:line="40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555BC1" w:rsidRDefault="00D15F4D">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Ansi="宋体" w:cs="宋体" w:hint="eastAsia"/>
          <w:b/>
          <w:sz w:val="24"/>
        </w:rPr>
        <w:t>对与评标活动有关的工作人员的纪律要求</w:t>
      </w:r>
      <w:bookmarkEnd w:id="66"/>
    </w:p>
    <w:p w:rsidR="00555BC1" w:rsidRDefault="00D15F4D">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555BC1" w:rsidRDefault="00D15F4D">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Ansi="宋体" w:cs="宋体" w:hint="eastAsia"/>
          <w:b/>
          <w:sz w:val="24"/>
        </w:rPr>
        <w:t>投诉</w:t>
      </w:r>
      <w:bookmarkEnd w:id="67"/>
    </w:p>
    <w:p w:rsidR="00555BC1" w:rsidRDefault="00D15F4D">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投标人和其他利害关系人认为本次招标活动违反法律、法规和规章规定的，有权向有关行政监督部门投诉。</w:t>
      </w:r>
    </w:p>
    <w:p w:rsidR="00555BC1" w:rsidRDefault="00D15F4D">
      <w:pPr>
        <w:pStyle w:val="Default"/>
        <w:spacing w:line="440" w:lineRule="exact"/>
        <w:jc w:val="both"/>
        <w:outlineLvl w:val="0"/>
        <w:rPr>
          <w:rFonts w:hAnsi="宋体"/>
          <w:b/>
          <w:color w:val="auto"/>
        </w:rPr>
      </w:pPr>
      <w:bookmarkStart w:id="68" w:name="_Toc283559987"/>
      <w:r>
        <w:rPr>
          <w:rFonts w:hAnsi="宋体"/>
          <w:b/>
          <w:color w:val="auto"/>
        </w:rPr>
        <w:t xml:space="preserve">10. </w:t>
      </w:r>
      <w:r>
        <w:rPr>
          <w:rFonts w:hAnsi="宋体" w:hint="eastAsia"/>
          <w:b/>
          <w:color w:val="auto"/>
        </w:rPr>
        <w:t>需要补充的其他内容</w:t>
      </w:r>
      <w:bookmarkEnd w:id="68"/>
    </w:p>
    <w:p w:rsidR="00555BC1" w:rsidRDefault="00D15F4D">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bookmarkStart w:id="69" w:name="_Toc283559990"/>
    </w:p>
    <w:p w:rsidR="00555BC1" w:rsidRDefault="00555BC1">
      <w:pPr>
        <w:autoSpaceDE w:val="0"/>
        <w:autoSpaceDN w:val="0"/>
        <w:adjustRightInd w:val="0"/>
        <w:spacing w:line="440" w:lineRule="exact"/>
        <w:ind w:firstLineChars="200" w:firstLine="482"/>
        <w:jc w:val="left"/>
        <w:rPr>
          <w:rFonts w:hAnsi="宋体" w:cs="宋体"/>
          <w:b/>
          <w:bCs/>
          <w:sz w:val="24"/>
        </w:rPr>
      </w:pPr>
    </w:p>
    <w:p w:rsidR="00555BC1" w:rsidRDefault="00555BC1">
      <w:pPr>
        <w:autoSpaceDE w:val="0"/>
        <w:autoSpaceDN w:val="0"/>
        <w:adjustRightInd w:val="0"/>
        <w:spacing w:line="440" w:lineRule="exact"/>
        <w:ind w:firstLineChars="200" w:firstLine="482"/>
        <w:jc w:val="left"/>
        <w:rPr>
          <w:rFonts w:hAnsi="宋体" w:cs="宋体"/>
          <w:b/>
          <w:bCs/>
          <w:sz w:val="24"/>
        </w:rPr>
      </w:pPr>
    </w:p>
    <w:p w:rsidR="00555BC1" w:rsidRDefault="00555BC1">
      <w:pPr>
        <w:autoSpaceDE w:val="0"/>
        <w:autoSpaceDN w:val="0"/>
        <w:adjustRightInd w:val="0"/>
        <w:spacing w:line="440" w:lineRule="exact"/>
        <w:ind w:firstLineChars="200" w:firstLine="482"/>
        <w:jc w:val="left"/>
        <w:rPr>
          <w:rFonts w:hAnsi="宋体" w:cs="宋体"/>
          <w:b/>
          <w:bCs/>
          <w:sz w:val="24"/>
        </w:rPr>
      </w:pPr>
    </w:p>
    <w:p w:rsidR="00555BC1" w:rsidRDefault="00555BC1">
      <w:pPr>
        <w:autoSpaceDE w:val="0"/>
        <w:autoSpaceDN w:val="0"/>
        <w:adjustRightInd w:val="0"/>
        <w:spacing w:line="440" w:lineRule="exact"/>
        <w:ind w:firstLineChars="200" w:firstLine="482"/>
        <w:jc w:val="left"/>
        <w:rPr>
          <w:rFonts w:hAnsi="宋体" w:cs="宋体"/>
          <w:b/>
          <w:bCs/>
          <w:sz w:val="24"/>
        </w:rPr>
      </w:pPr>
    </w:p>
    <w:p w:rsidR="00555BC1" w:rsidRDefault="00555BC1">
      <w:pPr>
        <w:autoSpaceDE w:val="0"/>
        <w:autoSpaceDN w:val="0"/>
        <w:adjustRightInd w:val="0"/>
        <w:spacing w:line="440" w:lineRule="exact"/>
        <w:ind w:firstLineChars="200" w:firstLine="482"/>
        <w:jc w:val="left"/>
        <w:rPr>
          <w:rFonts w:hAnsi="宋体" w:cs="宋体"/>
          <w:b/>
          <w:bCs/>
          <w:sz w:val="24"/>
        </w:rPr>
      </w:pPr>
    </w:p>
    <w:p w:rsidR="00555BC1" w:rsidRDefault="00555BC1">
      <w:pPr>
        <w:autoSpaceDE w:val="0"/>
        <w:autoSpaceDN w:val="0"/>
        <w:adjustRightInd w:val="0"/>
        <w:spacing w:line="440" w:lineRule="exact"/>
        <w:ind w:firstLineChars="200" w:firstLine="482"/>
        <w:jc w:val="left"/>
        <w:rPr>
          <w:rFonts w:hAnsi="宋体" w:cs="宋体"/>
          <w:b/>
          <w:bCs/>
          <w:sz w:val="24"/>
        </w:rPr>
      </w:pPr>
    </w:p>
    <w:p w:rsidR="00555BC1" w:rsidRDefault="00555BC1">
      <w:pPr>
        <w:autoSpaceDE w:val="0"/>
        <w:autoSpaceDN w:val="0"/>
        <w:adjustRightInd w:val="0"/>
        <w:spacing w:line="440" w:lineRule="exact"/>
        <w:ind w:firstLineChars="200" w:firstLine="482"/>
        <w:jc w:val="left"/>
        <w:rPr>
          <w:rFonts w:hAnsi="宋体" w:cs="宋体"/>
          <w:b/>
          <w:bCs/>
          <w:sz w:val="24"/>
        </w:rPr>
      </w:pPr>
    </w:p>
    <w:p w:rsidR="00555BC1" w:rsidRDefault="00555BC1">
      <w:pPr>
        <w:autoSpaceDE w:val="0"/>
        <w:autoSpaceDN w:val="0"/>
        <w:adjustRightInd w:val="0"/>
        <w:spacing w:line="440" w:lineRule="exact"/>
        <w:ind w:firstLineChars="200" w:firstLine="482"/>
        <w:jc w:val="left"/>
        <w:rPr>
          <w:rFonts w:hAnsi="宋体" w:cs="宋体"/>
          <w:b/>
          <w:bCs/>
          <w:sz w:val="24"/>
        </w:rPr>
      </w:pPr>
    </w:p>
    <w:p w:rsidR="00555BC1" w:rsidRDefault="00555BC1">
      <w:pPr>
        <w:autoSpaceDE w:val="0"/>
        <w:autoSpaceDN w:val="0"/>
        <w:adjustRightInd w:val="0"/>
        <w:spacing w:line="440" w:lineRule="exact"/>
        <w:ind w:firstLineChars="200" w:firstLine="482"/>
        <w:jc w:val="left"/>
        <w:rPr>
          <w:rFonts w:hAnsi="宋体" w:cs="宋体"/>
          <w:b/>
          <w:bCs/>
          <w:sz w:val="24"/>
        </w:rPr>
      </w:pPr>
    </w:p>
    <w:p w:rsidR="00555BC1" w:rsidRDefault="00555BC1">
      <w:pPr>
        <w:autoSpaceDE w:val="0"/>
        <w:autoSpaceDN w:val="0"/>
        <w:adjustRightInd w:val="0"/>
        <w:spacing w:line="440" w:lineRule="exact"/>
        <w:ind w:firstLineChars="200" w:firstLine="482"/>
        <w:jc w:val="left"/>
        <w:rPr>
          <w:rFonts w:hAnsi="宋体" w:cs="宋体"/>
          <w:b/>
          <w:bCs/>
          <w:sz w:val="24"/>
        </w:rPr>
      </w:pPr>
    </w:p>
    <w:p w:rsidR="00555BC1" w:rsidRDefault="00555BC1">
      <w:pPr>
        <w:autoSpaceDE w:val="0"/>
        <w:autoSpaceDN w:val="0"/>
        <w:adjustRightInd w:val="0"/>
        <w:spacing w:line="440" w:lineRule="exact"/>
        <w:ind w:firstLineChars="200" w:firstLine="482"/>
        <w:jc w:val="left"/>
        <w:rPr>
          <w:rFonts w:hAnsi="宋体" w:cs="宋体"/>
          <w:b/>
          <w:bCs/>
          <w:sz w:val="24"/>
        </w:rPr>
      </w:pPr>
    </w:p>
    <w:p w:rsidR="00555BC1" w:rsidRDefault="00555BC1">
      <w:pPr>
        <w:autoSpaceDE w:val="0"/>
        <w:autoSpaceDN w:val="0"/>
        <w:adjustRightInd w:val="0"/>
        <w:spacing w:line="440" w:lineRule="exact"/>
        <w:ind w:firstLineChars="200" w:firstLine="482"/>
        <w:jc w:val="left"/>
        <w:rPr>
          <w:rFonts w:hAnsi="宋体" w:cs="宋体"/>
          <w:b/>
          <w:bCs/>
          <w:sz w:val="24"/>
        </w:rPr>
      </w:pPr>
    </w:p>
    <w:p w:rsidR="00555BC1" w:rsidRDefault="00555BC1">
      <w:pPr>
        <w:autoSpaceDE w:val="0"/>
        <w:autoSpaceDN w:val="0"/>
        <w:adjustRightInd w:val="0"/>
        <w:spacing w:line="440" w:lineRule="exact"/>
        <w:ind w:firstLineChars="200" w:firstLine="482"/>
        <w:jc w:val="left"/>
        <w:rPr>
          <w:rFonts w:hAnsi="宋体" w:cs="宋体"/>
          <w:b/>
          <w:bCs/>
          <w:sz w:val="24"/>
        </w:rPr>
      </w:pPr>
    </w:p>
    <w:p w:rsidR="00555BC1" w:rsidRDefault="00555BC1">
      <w:pPr>
        <w:autoSpaceDE w:val="0"/>
        <w:autoSpaceDN w:val="0"/>
        <w:adjustRightInd w:val="0"/>
        <w:spacing w:line="440" w:lineRule="exact"/>
        <w:ind w:firstLineChars="200" w:firstLine="482"/>
        <w:jc w:val="left"/>
        <w:rPr>
          <w:rFonts w:hAnsi="宋体" w:cs="宋体"/>
          <w:b/>
          <w:bCs/>
          <w:sz w:val="24"/>
        </w:rPr>
      </w:pPr>
    </w:p>
    <w:p w:rsidR="00555BC1" w:rsidRDefault="00555BC1">
      <w:pPr>
        <w:autoSpaceDE w:val="0"/>
        <w:autoSpaceDN w:val="0"/>
        <w:adjustRightInd w:val="0"/>
        <w:spacing w:line="440" w:lineRule="exact"/>
        <w:ind w:firstLineChars="200" w:firstLine="482"/>
        <w:jc w:val="left"/>
        <w:rPr>
          <w:rFonts w:hAnsi="宋体" w:cs="宋体"/>
          <w:b/>
          <w:bCs/>
          <w:sz w:val="24"/>
        </w:rPr>
      </w:pPr>
    </w:p>
    <w:p w:rsidR="00555BC1" w:rsidRDefault="00555BC1">
      <w:pPr>
        <w:autoSpaceDE w:val="0"/>
        <w:autoSpaceDN w:val="0"/>
        <w:adjustRightInd w:val="0"/>
        <w:spacing w:line="440" w:lineRule="exact"/>
        <w:ind w:firstLineChars="200" w:firstLine="482"/>
        <w:jc w:val="left"/>
        <w:rPr>
          <w:rFonts w:hAnsi="宋体" w:cs="宋体"/>
          <w:b/>
          <w:bCs/>
          <w:sz w:val="24"/>
        </w:rPr>
      </w:pPr>
    </w:p>
    <w:p w:rsidR="00555BC1" w:rsidRDefault="00555BC1">
      <w:pPr>
        <w:autoSpaceDE w:val="0"/>
        <w:autoSpaceDN w:val="0"/>
        <w:adjustRightInd w:val="0"/>
        <w:spacing w:line="440" w:lineRule="exact"/>
        <w:ind w:firstLineChars="200" w:firstLine="482"/>
        <w:jc w:val="left"/>
        <w:rPr>
          <w:rFonts w:hAnsi="宋体" w:cs="宋体"/>
          <w:b/>
          <w:bCs/>
          <w:sz w:val="24"/>
        </w:rPr>
      </w:pPr>
    </w:p>
    <w:p w:rsidR="00555BC1" w:rsidRDefault="00555BC1">
      <w:pPr>
        <w:autoSpaceDE w:val="0"/>
        <w:autoSpaceDN w:val="0"/>
        <w:adjustRightInd w:val="0"/>
        <w:spacing w:line="440" w:lineRule="exact"/>
        <w:jc w:val="left"/>
        <w:rPr>
          <w:rFonts w:hAnsi="宋体" w:cs="宋体"/>
          <w:b/>
          <w:bCs/>
          <w:sz w:val="24"/>
        </w:rPr>
      </w:pPr>
    </w:p>
    <w:p w:rsidR="00555BC1" w:rsidRDefault="00D15F4D">
      <w:pPr>
        <w:autoSpaceDE w:val="0"/>
        <w:autoSpaceDN w:val="0"/>
        <w:adjustRightInd w:val="0"/>
        <w:spacing w:line="440" w:lineRule="exact"/>
        <w:ind w:firstLineChars="200" w:firstLine="482"/>
        <w:jc w:val="left"/>
        <w:rPr>
          <w:rFonts w:hAnsi="宋体" w:cs="宋体"/>
          <w:b/>
          <w:bCs/>
          <w:sz w:val="24"/>
        </w:rPr>
      </w:pPr>
      <w:r>
        <w:rPr>
          <w:rFonts w:hAnsi="宋体" w:cs="宋体" w:hint="eastAsia"/>
          <w:b/>
          <w:bCs/>
          <w:sz w:val="24"/>
        </w:rPr>
        <w:lastRenderedPageBreak/>
        <w:t>附表一：</w:t>
      </w:r>
    </w:p>
    <w:p w:rsidR="00555BC1" w:rsidRDefault="00D15F4D" w:rsidP="00E172CB">
      <w:pPr>
        <w:spacing w:beforeLines="100" w:afterLines="100" w:line="400" w:lineRule="exact"/>
        <w:jc w:val="center"/>
        <w:rPr>
          <w:rFonts w:hAnsi="宋体" w:cs="宋体"/>
          <w:sz w:val="28"/>
          <w:szCs w:val="28"/>
        </w:rPr>
      </w:pPr>
      <w:r>
        <w:rPr>
          <w:rFonts w:hAnsi="宋体" w:cs="宋体" w:hint="eastAsia"/>
          <w:sz w:val="28"/>
          <w:szCs w:val="28"/>
        </w:rPr>
        <w:t>问题澄清通知</w:t>
      </w:r>
    </w:p>
    <w:p w:rsidR="00555BC1" w:rsidRDefault="00D15F4D">
      <w:pPr>
        <w:spacing w:line="400" w:lineRule="exact"/>
        <w:ind w:firstLineChars="2550" w:firstLine="6120"/>
        <w:rPr>
          <w:rFonts w:hAnsi="宋体" w:cs="宋体"/>
          <w:sz w:val="24"/>
          <w:u w:val="single"/>
        </w:rPr>
      </w:pPr>
      <w:r>
        <w:rPr>
          <w:rFonts w:hAnsi="宋体" w:cs="宋体" w:hint="eastAsia"/>
          <w:sz w:val="24"/>
        </w:rPr>
        <w:t>编号：</w:t>
      </w:r>
    </w:p>
    <w:p w:rsidR="00555BC1" w:rsidRDefault="00D15F4D">
      <w:pPr>
        <w:spacing w:line="480" w:lineRule="exact"/>
        <w:ind w:firstLineChars="200" w:firstLine="480"/>
        <w:rPr>
          <w:rFonts w:hAnsi="宋体" w:cs="宋体"/>
          <w:sz w:val="24"/>
        </w:rPr>
      </w:pPr>
      <w:r>
        <w:rPr>
          <w:rFonts w:hAnsi="宋体" w:cs="宋体" w:hint="eastAsia"/>
          <w:sz w:val="24"/>
        </w:rPr>
        <w:t>（投标人名称）：</w:t>
      </w:r>
    </w:p>
    <w:p w:rsidR="00555BC1" w:rsidRDefault="00D15F4D">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555BC1" w:rsidRDefault="00555BC1">
      <w:pPr>
        <w:spacing w:line="480" w:lineRule="exact"/>
        <w:ind w:firstLineChars="200" w:firstLine="480"/>
        <w:rPr>
          <w:rFonts w:hAnsi="宋体" w:cs="宋体"/>
          <w:sz w:val="24"/>
        </w:rPr>
      </w:pPr>
    </w:p>
    <w:p w:rsidR="00555BC1" w:rsidRDefault="00D15F4D">
      <w:pPr>
        <w:spacing w:line="480" w:lineRule="exact"/>
        <w:ind w:firstLineChars="200" w:firstLine="480"/>
        <w:rPr>
          <w:rFonts w:hAnsi="宋体" w:cs="宋体"/>
          <w:sz w:val="24"/>
        </w:rPr>
      </w:pPr>
      <w:r>
        <w:rPr>
          <w:rFonts w:hAnsi="宋体" w:cs="宋体" w:hint="eastAsia"/>
          <w:sz w:val="24"/>
        </w:rPr>
        <w:t>1.</w:t>
      </w:r>
    </w:p>
    <w:p w:rsidR="00555BC1" w:rsidRDefault="00D15F4D">
      <w:pPr>
        <w:spacing w:line="480" w:lineRule="exact"/>
        <w:ind w:firstLineChars="200" w:firstLine="480"/>
        <w:rPr>
          <w:rFonts w:hAnsi="宋体" w:cs="宋体"/>
          <w:sz w:val="24"/>
        </w:rPr>
      </w:pPr>
      <w:r>
        <w:rPr>
          <w:rFonts w:hAnsi="宋体" w:cs="宋体" w:hint="eastAsia"/>
          <w:sz w:val="24"/>
        </w:rPr>
        <w:t>2.</w:t>
      </w:r>
    </w:p>
    <w:p w:rsidR="00555BC1" w:rsidRDefault="00555BC1">
      <w:pPr>
        <w:spacing w:line="480" w:lineRule="exact"/>
        <w:ind w:firstLineChars="200" w:firstLine="480"/>
        <w:rPr>
          <w:rFonts w:hAnsi="宋体" w:cs="宋体"/>
          <w:sz w:val="24"/>
        </w:rPr>
      </w:pPr>
    </w:p>
    <w:p w:rsidR="00555BC1" w:rsidRDefault="00D15F4D">
      <w:pPr>
        <w:spacing w:line="480" w:lineRule="exact"/>
        <w:ind w:firstLineChars="200" w:firstLine="480"/>
        <w:rPr>
          <w:rFonts w:hAnsi="宋体" w:cs="宋体"/>
          <w:sz w:val="24"/>
        </w:rPr>
      </w:pPr>
      <w:r>
        <w:rPr>
          <w:rFonts w:hAnsi="宋体" w:cs="宋体" w:hint="eastAsia"/>
          <w:sz w:val="24"/>
        </w:rPr>
        <w:t>……</w:t>
      </w:r>
    </w:p>
    <w:p w:rsidR="00555BC1" w:rsidRDefault="00555BC1">
      <w:pPr>
        <w:spacing w:line="480" w:lineRule="exact"/>
        <w:ind w:firstLineChars="200" w:firstLine="480"/>
        <w:rPr>
          <w:rFonts w:hAnsi="宋体" w:cs="宋体"/>
          <w:sz w:val="24"/>
        </w:rPr>
      </w:pPr>
    </w:p>
    <w:p w:rsidR="00555BC1" w:rsidRDefault="00D15F4D">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555BC1" w:rsidRDefault="00555BC1">
      <w:pPr>
        <w:spacing w:line="480" w:lineRule="exact"/>
        <w:rPr>
          <w:rFonts w:hAnsi="宋体" w:cs="宋体"/>
          <w:sz w:val="24"/>
        </w:rPr>
      </w:pPr>
    </w:p>
    <w:p w:rsidR="00555BC1" w:rsidRDefault="00D15F4D">
      <w:pPr>
        <w:spacing w:line="480" w:lineRule="exact"/>
        <w:rPr>
          <w:rFonts w:hAnsi="宋体" w:cs="宋体"/>
          <w:sz w:val="24"/>
        </w:rPr>
      </w:pPr>
      <w:r>
        <w:rPr>
          <w:rFonts w:hAnsi="宋体" w:cs="宋体" w:hint="eastAsia"/>
          <w:sz w:val="24"/>
        </w:rPr>
        <w:t>附件：质疑问卷</w:t>
      </w:r>
    </w:p>
    <w:p w:rsidR="00555BC1" w:rsidRDefault="00555BC1">
      <w:pPr>
        <w:spacing w:line="480" w:lineRule="exact"/>
        <w:ind w:firstLineChars="1700" w:firstLine="4080"/>
        <w:rPr>
          <w:rFonts w:hAnsi="宋体" w:cs="宋体"/>
          <w:sz w:val="24"/>
          <w:u w:val="single"/>
        </w:rPr>
      </w:pPr>
    </w:p>
    <w:p w:rsidR="00555BC1" w:rsidRDefault="00555BC1">
      <w:pPr>
        <w:spacing w:line="480" w:lineRule="exact"/>
        <w:ind w:firstLineChars="1700" w:firstLine="4080"/>
        <w:rPr>
          <w:rFonts w:hAnsi="宋体" w:cs="宋体"/>
          <w:sz w:val="24"/>
          <w:u w:val="single"/>
        </w:rPr>
      </w:pPr>
    </w:p>
    <w:p w:rsidR="00555BC1" w:rsidRDefault="00555BC1">
      <w:pPr>
        <w:spacing w:line="480" w:lineRule="exact"/>
        <w:ind w:firstLineChars="1700" w:firstLine="4080"/>
        <w:rPr>
          <w:rFonts w:hAnsi="宋体" w:cs="宋体"/>
          <w:sz w:val="24"/>
          <w:u w:val="single"/>
        </w:rPr>
      </w:pPr>
    </w:p>
    <w:p w:rsidR="00555BC1" w:rsidRDefault="00555BC1">
      <w:pPr>
        <w:spacing w:line="480" w:lineRule="exact"/>
        <w:rPr>
          <w:rFonts w:hAnsi="宋体" w:cs="宋体"/>
          <w:sz w:val="24"/>
          <w:u w:val="single"/>
        </w:rPr>
      </w:pPr>
    </w:p>
    <w:p w:rsidR="00555BC1" w:rsidRDefault="00555BC1">
      <w:pPr>
        <w:spacing w:line="480" w:lineRule="exact"/>
        <w:ind w:firstLineChars="1700" w:firstLine="4080"/>
        <w:rPr>
          <w:rFonts w:hAnsi="宋体" w:cs="宋体"/>
          <w:sz w:val="24"/>
          <w:u w:val="single"/>
        </w:rPr>
      </w:pPr>
    </w:p>
    <w:p w:rsidR="00555BC1" w:rsidRDefault="00D15F4D">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555BC1" w:rsidRDefault="00D15F4D">
      <w:pPr>
        <w:spacing w:line="480" w:lineRule="exact"/>
        <w:ind w:firstLineChars="1200" w:firstLine="2880"/>
        <w:rPr>
          <w:sz w:val="24"/>
        </w:rPr>
      </w:pPr>
      <w:r>
        <w:rPr>
          <w:rFonts w:hint="eastAsia"/>
          <w:sz w:val="24"/>
        </w:rPr>
        <w:t>（经评标委员会授权的招标人代表签字或招标人加盖单位章）</w:t>
      </w:r>
    </w:p>
    <w:p w:rsidR="00555BC1" w:rsidRDefault="00D15F4D">
      <w:pPr>
        <w:spacing w:line="480" w:lineRule="exact"/>
        <w:ind w:firstLineChars="2200" w:firstLine="5280"/>
        <w:jc w:val="right"/>
        <w:rPr>
          <w:rFonts w:hAnsi="宋体" w:cs="宋体"/>
          <w:sz w:val="24"/>
        </w:rPr>
      </w:pPr>
      <w:r>
        <w:rPr>
          <w:rFonts w:hint="eastAsia"/>
          <w:sz w:val="24"/>
        </w:rPr>
        <w:t>年月日</w:t>
      </w:r>
    </w:p>
    <w:p w:rsidR="00555BC1" w:rsidRDefault="00555BC1">
      <w:pPr>
        <w:spacing w:line="400" w:lineRule="exact"/>
        <w:ind w:firstLineChars="200" w:firstLine="482"/>
        <w:rPr>
          <w:rFonts w:ascii="新宋体" w:eastAsia="新宋体" w:hAnsi="新宋体"/>
          <w:b/>
          <w:sz w:val="24"/>
        </w:rPr>
      </w:pPr>
    </w:p>
    <w:p w:rsidR="00555BC1" w:rsidRDefault="00555BC1">
      <w:pPr>
        <w:spacing w:line="400" w:lineRule="exact"/>
        <w:ind w:firstLineChars="200" w:firstLine="482"/>
        <w:rPr>
          <w:rFonts w:ascii="新宋体" w:eastAsia="新宋体" w:hAnsi="新宋体"/>
          <w:b/>
          <w:sz w:val="24"/>
        </w:rPr>
      </w:pPr>
    </w:p>
    <w:p w:rsidR="00555BC1" w:rsidRDefault="00555BC1">
      <w:pPr>
        <w:spacing w:line="400" w:lineRule="exact"/>
        <w:ind w:firstLineChars="200" w:firstLine="482"/>
        <w:rPr>
          <w:rFonts w:ascii="新宋体" w:eastAsia="新宋体" w:hAnsi="新宋体"/>
          <w:b/>
          <w:sz w:val="24"/>
        </w:rPr>
      </w:pPr>
    </w:p>
    <w:p w:rsidR="00555BC1" w:rsidRDefault="00555BC1">
      <w:pPr>
        <w:spacing w:line="400" w:lineRule="exact"/>
        <w:ind w:firstLineChars="200" w:firstLine="482"/>
        <w:rPr>
          <w:rFonts w:ascii="新宋体" w:eastAsia="新宋体" w:hAnsi="新宋体"/>
          <w:b/>
          <w:sz w:val="24"/>
        </w:rPr>
      </w:pPr>
    </w:p>
    <w:p w:rsidR="00555BC1" w:rsidRDefault="00555BC1">
      <w:pPr>
        <w:pStyle w:val="a0"/>
        <w:ind w:firstLineChars="0" w:firstLine="0"/>
      </w:pPr>
    </w:p>
    <w:p w:rsidR="00555BC1" w:rsidRDefault="00555BC1">
      <w:pPr>
        <w:spacing w:line="400" w:lineRule="exact"/>
        <w:ind w:firstLineChars="200" w:firstLine="482"/>
        <w:rPr>
          <w:rFonts w:hAnsi="宋体" w:cs="宋体"/>
          <w:b/>
          <w:bCs/>
          <w:sz w:val="24"/>
        </w:rPr>
      </w:pPr>
    </w:p>
    <w:p w:rsidR="00555BC1" w:rsidRDefault="00D15F4D">
      <w:pPr>
        <w:spacing w:line="400" w:lineRule="exact"/>
        <w:ind w:firstLineChars="200" w:firstLine="482"/>
        <w:rPr>
          <w:rFonts w:hAnsi="宋体" w:cs="宋体"/>
          <w:b/>
          <w:bCs/>
          <w:sz w:val="24"/>
        </w:rPr>
      </w:pPr>
      <w:r>
        <w:rPr>
          <w:rFonts w:hAnsi="宋体" w:cs="宋体" w:hint="eastAsia"/>
          <w:b/>
          <w:bCs/>
          <w:sz w:val="24"/>
        </w:rPr>
        <w:lastRenderedPageBreak/>
        <w:t>附表二：问题的澄清</w:t>
      </w:r>
    </w:p>
    <w:p w:rsidR="00555BC1" w:rsidRDefault="00D15F4D" w:rsidP="00E172CB">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555BC1" w:rsidRDefault="00D15F4D">
      <w:pPr>
        <w:spacing w:line="400" w:lineRule="exact"/>
        <w:ind w:firstLineChars="2550" w:firstLine="6120"/>
        <w:rPr>
          <w:rFonts w:hAnsi="宋体" w:cs="宋体"/>
          <w:sz w:val="24"/>
          <w:u w:val="single"/>
        </w:rPr>
      </w:pPr>
      <w:r>
        <w:rPr>
          <w:rFonts w:hAnsi="宋体" w:cs="宋体" w:hint="eastAsia"/>
          <w:sz w:val="24"/>
        </w:rPr>
        <w:t>编号：</w:t>
      </w:r>
    </w:p>
    <w:p w:rsidR="00555BC1" w:rsidRDefault="00D15F4D">
      <w:pPr>
        <w:spacing w:line="480" w:lineRule="exact"/>
        <w:rPr>
          <w:rFonts w:hAnsi="宋体" w:cs="宋体"/>
          <w:sz w:val="24"/>
        </w:rPr>
      </w:pPr>
      <w:r>
        <w:rPr>
          <w:rFonts w:hAnsi="宋体" w:cs="宋体" w:hint="eastAsia"/>
          <w:sz w:val="24"/>
        </w:rPr>
        <w:t>（项目名称）招标评标委员会：</w:t>
      </w:r>
    </w:p>
    <w:p w:rsidR="00555BC1" w:rsidRDefault="00D15F4D">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555BC1" w:rsidRDefault="00D15F4D">
      <w:pPr>
        <w:spacing w:line="480" w:lineRule="exact"/>
        <w:ind w:firstLineChars="200" w:firstLine="480"/>
        <w:rPr>
          <w:rFonts w:hAnsi="宋体" w:cs="宋体"/>
          <w:sz w:val="24"/>
        </w:rPr>
      </w:pPr>
      <w:r>
        <w:rPr>
          <w:rFonts w:hAnsi="宋体" w:cs="宋体" w:hint="eastAsia"/>
          <w:sz w:val="24"/>
        </w:rPr>
        <w:t>1.</w:t>
      </w:r>
    </w:p>
    <w:p w:rsidR="00555BC1" w:rsidRDefault="00D15F4D">
      <w:pPr>
        <w:spacing w:line="480" w:lineRule="exact"/>
        <w:ind w:firstLineChars="200" w:firstLine="480"/>
        <w:rPr>
          <w:rFonts w:hAnsi="宋体" w:cs="宋体"/>
          <w:sz w:val="24"/>
        </w:rPr>
      </w:pPr>
      <w:r>
        <w:rPr>
          <w:rFonts w:hAnsi="宋体" w:cs="宋体" w:hint="eastAsia"/>
          <w:sz w:val="24"/>
        </w:rPr>
        <w:t>2.</w:t>
      </w:r>
    </w:p>
    <w:p w:rsidR="00555BC1" w:rsidRDefault="00555BC1">
      <w:pPr>
        <w:spacing w:line="480" w:lineRule="exact"/>
        <w:ind w:firstLineChars="200" w:firstLine="480"/>
        <w:rPr>
          <w:rFonts w:hAnsi="宋体" w:cs="宋体"/>
          <w:sz w:val="24"/>
        </w:rPr>
      </w:pPr>
    </w:p>
    <w:p w:rsidR="00555BC1" w:rsidRDefault="00D15F4D">
      <w:pPr>
        <w:spacing w:line="480" w:lineRule="exact"/>
        <w:ind w:firstLineChars="200" w:firstLine="480"/>
        <w:rPr>
          <w:rFonts w:hAnsi="宋体" w:cs="宋体"/>
          <w:sz w:val="24"/>
        </w:rPr>
      </w:pPr>
      <w:r>
        <w:rPr>
          <w:rFonts w:hAnsi="宋体" w:cs="宋体" w:hint="eastAsia"/>
          <w:sz w:val="24"/>
        </w:rPr>
        <w:t>……</w:t>
      </w:r>
    </w:p>
    <w:p w:rsidR="00555BC1" w:rsidRDefault="00555BC1">
      <w:pPr>
        <w:spacing w:line="480" w:lineRule="exact"/>
        <w:ind w:firstLineChars="200" w:firstLine="480"/>
        <w:rPr>
          <w:rFonts w:hAnsi="宋体" w:cs="宋体"/>
          <w:sz w:val="24"/>
        </w:rPr>
      </w:pPr>
    </w:p>
    <w:p w:rsidR="00555BC1" w:rsidRDefault="00555BC1">
      <w:pPr>
        <w:spacing w:line="480" w:lineRule="exact"/>
        <w:ind w:firstLineChars="200" w:firstLine="480"/>
        <w:rPr>
          <w:rFonts w:hAnsi="宋体" w:cs="宋体"/>
          <w:sz w:val="24"/>
        </w:rPr>
      </w:pPr>
    </w:p>
    <w:p w:rsidR="00555BC1" w:rsidRDefault="00555BC1">
      <w:pPr>
        <w:spacing w:line="480" w:lineRule="exact"/>
        <w:ind w:firstLineChars="200" w:firstLine="480"/>
        <w:rPr>
          <w:rFonts w:hAnsi="宋体" w:cs="宋体"/>
          <w:sz w:val="24"/>
        </w:rPr>
      </w:pPr>
    </w:p>
    <w:p w:rsidR="00555BC1" w:rsidRDefault="00555BC1">
      <w:pPr>
        <w:spacing w:line="480" w:lineRule="exact"/>
        <w:ind w:firstLineChars="200" w:firstLine="480"/>
        <w:rPr>
          <w:rFonts w:hAnsi="宋体" w:cs="宋体"/>
          <w:sz w:val="24"/>
        </w:rPr>
      </w:pPr>
    </w:p>
    <w:p w:rsidR="00555BC1" w:rsidRDefault="00555BC1">
      <w:pPr>
        <w:spacing w:line="480" w:lineRule="exact"/>
        <w:ind w:firstLineChars="200" w:firstLine="480"/>
        <w:rPr>
          <w:rFonts w:hAnsi="宋体" w:cs="宋体"/>
          <w:sz w:val="24"/>
        </w:rPr>
      </w:pPr>
    </w:p>
    <w:p w:rsidR="00555BC1" w:rsidRDefault="00555BC1">
      <w:pPr>
        <w:spacing w:line="480" w:lineRule="exact"/>
        <w:ind w:firstLineChars="200" w:firstLine="480"/>
        <w:rPr>
          <w:rFonts w:hAnsi="宋体" w:cs="宋体"/>
          <w:sz w:val="24"/>
        </w:rPr>
      </w:pPr>
    </w:p>
    <w:p w:rsidR="00555BC1" w:rsidRDefault="00555BC1">
      <w:pPr>
        <w:wordWrap w:val="0"/>
        <w:spacing w:line="480" w:lineRule="exact"/>
        <w:ind w:firstLineChars="200" w:firstLine="480"/>
        <w:jc w:val="right"/>
        <w:rPr>
          <w:rFonts w:hAnsi="宋体" w:cs="宋体"/>
          <w:sz w:val="24"/>
        </w:rPr>
      </w:pPr>
    </w:p>
    <w:p w:rsidR="00555BC1" w:rsidRDefault="00D15F4D">
      <w:pPr>
        <w:spacing w:line="480" w:lineRule="exact"/>
        <w:ind w:right="240" w:firstLineChars="200" w:firstLine="480"/>
        <w:jc w:val="left"/>
        <w:rPr>
          <w:rFonts w:hAnsi="宋体" w:cs="宋体"/>
          <w:sz w:val="24"/>
        </w:rPr>
      </w:pPr>
      <w:r>
        <w:rPr>
          <w:rFonts w:hAnsi="宋体" w:cs="宋体" w:hint="eastAsia"/>
          <w:sz w:val="24"/>
        </w:rPr>
        <w:t xml:space="preserve">投标人：（盖单位章） </w:t>
      </w:r>
    </w:p>
    <w:p w:rsidR="00555BC1" w:rsidRDefault="00D15F4D" w:rsidP="00E172CB">
      <w:pPr>
        <w:wordWrap w:val="0"/>
        <w:spacing w:beforeLines="50" w:afterLines="50" w:line="480" w:lineRule="exact"/>
        <w:ind w:right="90"/>
        <w:jc w:val="right"/>
        <w:rPr>
          <w:rFonts w:hAnsi="宋体" w:cs="宋体"/>
          <w:sz w:val="24"/>
        </w:rPr>
      </w:pPr>
      <w:r>
        <w:rPr>
          <w:rFonts w:hAnsi="宋体" w:cs="宋体" w:hint="eastAsia"/>
          <w:sz w:val="24"/>
        </w:rPr>
        <w:t xml:space="preserve">法定代表人或其委托代理人：（签字） </w:t>
      </w:r>
    </w:p>
    <w:p w:rsidR="00555BC1" w:rsidRDefault="00D15F4D">
      <w:pPr>
        <w:spacing w:line="480" w:lineRule="exact"/>
        <w:ind w:firstLineChars="3000" w:firstLine="7200"/>
        <w:rPr>
          <w:rFonts w:hAnsi="宋体" w:cs="宋体"/>
          <w:sz w:val="24"/>
        </w:rPr>
      </w:pPr>
      <w:r>
        <w:rPr>
          <w:rFonts w:hAnsi="宋体" w:cs="宋体" w:hint="eastAsia"/>
          <w:sz w:val="24"/>
        </w:rPr>
        <w:t>年月日</w:t>
      </w:r>
    </w:p>
    <w:p w:rsidR="00555BC1" w:rsidRDefault="00555BC1">
      <w:pPr>
        <w:spacing w:line="480" w:lineRule="exact"/>
        <w:rPr>
          <w:sz w:val="24"/>
        </w:rPr>
      </w:pPr>
    </w:p>
    <w:p w:rsidR="00555BC1" w:rsidRDefault="00555BC1">
      <w:pPr>
        <w:spacing w:line="480" w:lineRule="exact"/>
        <w:rPr>
          <w:sz w:val="24"/>
        </w:rPr>
      </w:pPr>
    </w:p>
    <w:p w:rsidR="00555BC1" w:rsidRDefault="00555BC1">
      <w:pPr>
        <w:spacing w:line="480" w:lineRule="exact"/>
        <w:rPr>
          <w:sz w:val="24"/>
        </w:rPr>
      </w:pPr>
    </w:p>
    <w:p w:rsidR="00555BC1" w:rsidRDefault="00555BC1">
      <w:pPr>
        <w:spacing w:line="480" w:lineRule="exact"/>
        <w:rPr>
          <w:sz w:val="24"/>
        </w:rPr>
      </w:pPr>
    </w:p>
    <w:p w:rsidR="00555BC1" w:rsidRDefault="00555BC1">
      <w:pPr>
        <w:pStyle w:val="a0"/>
        <w:ind w:firstLine="340"/>
      </w:pPr>
    </w:p>
    <w:p w:rsidR="00555BC1" w:rsidRDefault="00555BC1">
      <w:pPr>
        <w:spacing w:line="420" w:lineRule="exact"/>
        <w:rPr>
          <w:rFonts w:hAnsi="宋体"/>
          <w:b/>
          <w:sz w:val="36"/>
          <w:szCs w:val="36"/>
        </w:rPr>
      </w:pPr>
    </w:p>
    <w:p w:rsidR="00555BC1" w:rsidRDefault="00555BC1">
      <w:pPr>
        <w:spacing w:line="420" w:lineRule="exact"/>
        <w:rPr>
          <w:rFonts w:hAnsi="宋体"/>
          <w:b/>
          <w:sz w:val="36"/>
          <w:szCs w:val="36"/>
        </w:rPr>
      </w:pPr>
    </w:p>
    <w:p w:rsidR="00555BC1" w:rsidRDefault="00555BC1">
      <w:pPr>
        <w:spacing w:line="420" w:lineRule="exact"/>
        <w:ind w:firstLineChars="600" w:firstLine="2168"/>
        <w:rPr>
          <w:rFonts w:hAnsi="宋体"/>
          <w:b/>
          <w:sz w:val="36"/>
          <w:szCs w:val="36"/>
        </w:rPr>
      </w:pPr>
    </w:p>
    <w:p w:rsidR="00555BC1" w:rsidRDefault="00D15F4D">
      <w:pPr>
        <w:spacing w:line="420" w:lineRule="exact"/>
        <w:ind w:firstLineChars="600" w:firstLine="2168"/>
        <w:rPr>
          <w:rFonts w:ascii="新宋体" w:eastAsia="新宋体" w:hAnsi="新宋体" w:cs="新宋体"/>
          <w:b/>
          <w:bCs/>
          <w:sz w:val="36"/>
          <w:szCs w:val="36"/>
        </w:rPr>
      </w:pPr>
      <w:r>
        <w:rPr>
          <w:rFonts w:hAnsi="宋体" w:hint="eastAsia"/>
          <w:b/>
          <w:sz w:val="36"/>
          <w:szCs w:val="36"/>
        </w:rPr>
        <w:lastRenderedPageBreak/>
        <w:t>第三章   评标办法</w:t>
      </w:r>
      <w:r>
        <w:rPr>
          <w:rFonts w:ascii="新宋体" w:eastAsia="新宋体" w:hAnsi="新宋体" w:cs="新宋体" w:hint="eastAsia"/>
          <w:b/>
          <w:bCs/>
          <w:sz w:val="36"/>
          <w:szCs w:val="36"/>
        </w:rPr>
        <w:t>（综合评标法）</w:t>
      </w:r>
    </w:p>
    <w:p w:rsidR="00555BC1" w:rsidRDefault="00555BC1">
      <w:pPr>
        <w:pStyle w:val="a0"/>
        <w:ind w:firstLine="340"/>
      </w:pPr>
    </w:p>
    <w:p w:rsidR="00555BC1" w:rsidRDefault="00D15F4D">
      <w:pPr>
        <w:snapToGrid w:val="0"/>
        <w:spacing w:line="360" w:lineRule="auto"/>
        <w:ind w:firstLineChars="200" w:firstLine="482"/>
        <w:rPr>
          <w:rFonts w:ascii="新宋体" w:eastAsia="新宋体" w:hAnsi="新宋体"/>
          <w:sz w:val="24"/>
        </w:rPr>
      </w:pPr>
      <w:r>
        <w:rPr>
          <w:rFonts w:ascii="新宋体" w:eastAsia="新宋体" w:hAnsi="新宋体" w:hint="eastAsia"/>
          <w:b/>
          <w:bCs/>
          <w:sz w:val="24"/>
        </w:rPr>
        <w:t>一、</w:t>
      </w:r>
      <w:r>
        <w:rPr>
          <w:rFonts w:ascii="新宋体" w:eastAsia="新宋体" w:hAnsi="新宋体" w:cs="新宋体" w:hint="eastAsia"/>
          <w:sz w:val="24"/>
        </w:rPr>
        <w:t>评标办法依据“豫建〔2018〕161号关于印发《河南省建设工程工程量清单招标评标办法》的通知”，</w:t>
      </w:r>
      <w:r>
        <w:rPr>
          <w:rFonts w:ascii="新宋体" w:eastAsia="新宋体" w:hAnsi="新宋体" w:hint="eastAsia"/>
          <w:sz w:val="24"/>
        </w:rPr>
        <w:t>评标应遵循公正、公平、择优的原则严格按照招标文件进行。</w:t>
      </w:r>
    </w:p>
    <w:p w:rsidR="00555BC1" w:rsidRDefault="00D15F4D">
      <w:pPr>
        <w:spacing w:line="360" w:lineRule="auto"/>
        <w:ind w:firstLineChars="200" w:firstLine="482"/>
        <w:rPr>
          <w:rFonts w:ascii="新宋体" w:eastAsia="新宋体" w:hAnsi="新宋体"/>
          <w:sz w:val="24"/>
        </w:rPr>
      </w:pPr>
      <w:r>
        <w:rPr>
          <w:rFonts w:ascii="新宋体" w:eastAsia="新宋体" w:hAnsi="新宋体" w:hint="eastAsia"/>
          <w:b/>
          <w:bCs/>
          <w:sz w:val="24"/>
        </w:rPr>
        <w:t>二、</w:t>
      </w:r>
      <w:r>
        <w:rPr>
          <w:rFonts w:ascii="新宋体" w:eastAsia="新宋体" w:hAnsi="新宋体" w:hint="eastAsia"/>
          <w:sz w:val="24"/>
        </w:rPr>
        <w:t>评标委员会构成：7人，从河南省综合评标专家库中随机抽取5人和招标人代表2人（其中注册造价工程师不少于2人）。</w:t>
      </w:r>
    </w:p>
    <w:p w:rsidR="00555BC1" w:rsidRDefault="00D15F4D">
      <w:pPr>
        <w:spacing w:line="360" w:lineRule="auto"/>
        <w:ind w:firstLineChars="200" w:firstLine="482"/>
        <w:rPr>
          <w:rFonts w:ascii="新宋体" w:eastAsia="新宋体" w:hAnsi="新宋体"/>
          <w:sz w:val="24"/>
        </w:rPr>
      </w:pPr>
      <w:r>
        <w:rPr>
          <w:rFonts w:ascii="新宋体" w:eastAsia="新宋体" w:hAnsi="新宋体" w:hint="eastAsia"/>
          <w:b/>
          <w:bCs/>
          <w:sz w:val="24"/>
        </w:rPr>
        <w:t>三、</w:t>
      </w:r>
      <w:r>
        <w:rPr>
          <w:rFonts w:ascii="新宋体" w:eastAsia="新宋体" w:hAnsi="新宋体" w:hint="eastAsia"/>
          <w:sz w:val="24"/>
        </w:rPr>
        <w:t>评标采用综合评标法，是指评标委员会根据招标文件要求，应从技术标、商务标、综合（信用）标三部分进行综合评审。</w:t>
      </w:r>
    </w:p>
    <w:p w:rsidR="00555BC1" w:rsidRDefault="00D15F4D">
      <w:pPr>
        <w:spacing w:line="360" w:lineRule="auto"/>
        <w:ind w:firstLineChars="200" w:firstLine="482"/>
        <w:rPr>
          <w:rFonts w:ascii="新宋体" w:eastAsia="新宋体" w:hAnsi="新宋体"/>
          <w:b/>
          <w:bCs/>
          <w:sz w:val="24"/>
        </w:rPr>
      </w:pPr>
      <w:r>
        <w:rPr>
          <w:rFonts w:ascii="新宋体" w:eastAsia="新宋体" w:hAnsi="新宋体" w:hint="eastAsia"/>
          <w:b/>
          <w:bCs/>
          <w:sz w:val="24"/>
        </w:rPr>
        <w:t>四、评标程序为：</w:t>
      </w:r>
    </w:p>
    <w:p w:rsidR="00555BC1" w:rsidRDefault="00D15F4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555BC1" w:rsidRDefault="00D15F4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555BC1" w:rsidRDefault="00D15F4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555BC1" w:rsidRDefault="00D15F4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555BC1" w:rsidRDefault="00D15F4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555BC1" w:rsidRDefault="00D15F4D">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555BC1" w:rsidRDefault="00D15F4D">
      <w:pPr>
        <w:spacing w:line="360" w:lineRule="auto"/>
        <w:ind w:firstLineChars="200" w:firstLine="482"/>
        <w:rPr>
          <w:rFonts w:ascii="新宋体" w:eastAsia="新宋体" w:hAnsi="新宋体"/>
          <w:b/>
          <w:sz w:val="24"/>
        </w:rPr>
      </w:pPr>
      <w:r>
        <w:rPr>
          <w:rFonts w:ascii="新宋体" w:eastAsia="新宋体" w:hAnsi="新宋体" w:hint="eastAsia"/>
          <w:b/>
          <w:sz w:val="24"/>
        </w:rPr>
        <w:t>五、清标</w:t>
      </w:r>
    </w:p>
    <w:p w:rsidR="00555BC1" w:rsidRDefault="00D15F4D">
      <w:pPr>
        <w:spacing w:line="360" w:lineRule="auto"/>
        <w:ind w:firstLineChars="200" w:firstLine="482"/>
        <w:rPr>
          <w:rFonts w:ascii="新宋体" w:eastAsia="新宋体" w:hAnsi="新宋体"/>
          <w:b/>
          <w:sz w:val="24"/>
        </w:rPr>
      </w:pPr>
      <w:r>
        <w:rPr>
          <w:rFonts w:ascii="新宋体" w:eastAsia="新宋体" w:hAnsi="新宋体" w:hint="eastAsia"/>
          <w:b/>
          <w:sz w:val="24"/>
        </w:rPr>
        <w:t>先由评标委员会在商务标清标系统的辅助下对投标文件进行基础性数据分析和整理（清标内容见下表），形成清标成果。”</w:t>
      </w:r>
    </w:p>
    <w:p w:rsidR="00555BC1" w:rsidRDefault="00D15F4D">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555BC1" w:rsidRDefault="00D15F4D">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555BC1" w:rsidRDefault="00D15F4D">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555BC1" w:rsidRDefault="00D15F4D">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555BC1" w:rsidRDefault="00D15F4D">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555BC1" w:rsidRDefault="00D15F4D">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（2）投标报价与其组成部分、工程量清单项目合价与综合单价、综合单价与人材机用量相互矛盾，致使评标委员会无法正常评审判定的； </w:t>
      </w:r>
    </w:p>
    <w:p w:rsidR="00555BC1" w:rsidRDefault="00D15F4D">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（3）规费和税金、安全文明施工费违反工程造价计价有关规定的； </w:t>
      </w:r>
    </w:p>
    <w:p w:rsidR="00555BC1" w:rsidRDefault="00D15F4D">
      <w:pPr>
        <w:spacing w:line="360" w:lineRule="auto"/>
        <w:ind w:firstLineChars="200" w:firstLine="480"/>
        <w:rPr>
          <w:rFonts w:ascii="新宋体" w:eastAsia="新宋体" w:hAnsi="新宋体"/>
          <w:bCs/>
          <w:sz w:val="24"/>
        </w:rPr>
      </w:pPr>
      <w:r>
        <w:rPr>
          <w:rFonts w:ascii="新宋体" w:eastAsia="新宋体" w:hAnsi="新宋体" w:hint="eastAsia"/>
          <w:bCs/>
          <w:sz w:val="24"/>
        </w:rPr>
        <w:lastRenderedPageBreak/>
        <w:t xml:space="preserve">（4）分部分项工程项目、措施项目报价中的项目编码、项目名称、项目特征、计量单位和工程量与招标文件的清单不一致的； </w:t>
      </w:r>
    </w:p>
    <w:p w:rsidR="00555BC1" w:rsidRDefault="00D15F4D">
      <w:pPr>
        <w:spacing w:line="360" w:lineRule="auto"/>
        <w:ind w:firstLineChars="200" w:firstLine="480"/>
        <w:rPr>
          <w:rFonts w:ascii="新宋体" w:eastAsia="新宋体" w:hAnsi="新宋体"/>
          <w:bCs/>
          <w:sz w:val="24"/>
        </w:rPr>
      </w:pPr>
      <w:r>
        <w:rPr>
          <w:rFonts w:ascii="新宋体" w:eastAsia="新宋体" w:hAnsi="新宋体" w:hint="eastAsia"/>
          <w:bCs/>
          <w:sz w:val="24"/>
        </w:rPr>
        <w:t>（5）未按照招标文件所列明的暂列金额、暂估价编制投标报价的。</w:t>
      </w:r>
    </w:p>
    <w:p w:rsidR="00555BC1" w:rsidRDefault="00D15F4D">
      <w:pPr>
        <w:spacing w:line="360" w:lineRule="auto"/>
        <w:ind w:firstLineChars="200" w:firstLine="480"/>
        <w:rPr>
          <w:rFonts w:ascii="新宋体" w:eastAsia="新宋体" w:hAnsi="新宋体"/>
          <w:bCs/>
          <w:sz w:val="24"/>
          <w:szCs w:val="22"/>
        </w:rPr>
      </w:pPr>
      <w:r>
        <w:rPr>
          <w:rFonts w:ascii="新宋体" w:eastAsia="新宋体" w:hAnsi="新宋体" w:hint="eastAsia"/>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555BC1" w:rsidRDefault="00D15F4D">
      <w:pPr>
        <w:spacing w:line="360" w:lineRule="auto"/>
        <w:ind w:firstLineChars="200" w:firstLine="482"/>
        <w:rPr>
          <w:rFonts w:ascii="新宋体" w:hAnsi="新宋体"/>
          <w:b/>
          <w:sz w:val="24"/>
        </w:rPr>
      </w:pPr>
      <w:r>
        <w:rPr>
          <w:rFonts w:hAnsi="宋体" w:cs="宋体" w:hint="eastAsia"/>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rsidR="00555BC1" w:rsidRDefault="00D15F4D">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555BC1">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555BC1">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555BC1" w:rsidRDefault="00555BC1">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555BC1" w:rsidRDefault="00555BC1">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555BC1" w:rsidRDefault="00555BC1">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555BC1">
        <w:tc>
          <w:tcPr>
            <w:tcW w:w="468" w:type="dxa"/>
            <w:vMerge w:val="restart"/>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555BC1" w:rsidRDefault="00555BC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55BC1" w:rsidRDefault="00555BC1">
            <w:pPr>
              <w:jc w:val="center"/>
              <w:rPr>
                <w:rFonts w:ascii="新宋体" w:eastAsia="新宋体" w:hAnsi="新宋体" w:cs="新宋体"/>
                <w:b/>
                <w:sz w:val="21"/>
                <w:szCs w:val="21"/>
              </w:rPr>
            </w:pPr>
          </w:p>
        </w:tc>
      </w:tr>
      <w:tr w:rsidR="00555BC1">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555BC1" w:rsidRDefault="00555BC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555BC1" w:rsidRDefault="00555BC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55BC1" w:rsidRDefault="00555BC1">
            <w:pPr>
              <w:spacing w:line="440" w:lineRule="exact"/>
              <w:jc w:val="center"/>
              <w:rPr>
                <w:rFonts w:ascii="新宋体" w:eastAsia="新宋体" w:hAnsi="新宋体" w:cs="新宋体"/>
                <w:b/>
                <w:sz w:val="21"/>
                <w:szCs w:val="21"/>
              </w:rPr>
            </w:pPr>
          </w:p>
        </w:tc>
      </w:tr>
      <w:tr w:rsidR="00555BC1">
        <w:tc>
          <w:tcPr>
            <w:tcW w:w="468" w:type="dxa"/>
            <w:vMerge/>
            <w:tcBorders>
              <w:top w:val="single" w:sz="4" w:space="0" w:color="auto"/>
              <w:left w:val="single" w:sz="4" w:space="0" w:color="auto"/>
              <w:bottom w:val="single" w:sz="4" w:space="0" w:color="auto"/>
              <w:right w:val="single" w:sz="4" w:space="0" w:color="auto"/>
            </w:tcBorders>
            <w:vAlign w:val="center"/>
          </w:tcPr>
          <w:p w:rsidR="00555BC1" w:rsidRDefault="00555BC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555BC1" w:rsidRDefault="00555BC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55BC1" w:rsidRDefault="00555BC1">
            <w:pPr>
              <w:spacing w:line="440" w:lineRule="exact"/>
              <w:jc w:val="center"/>
              <w:rPr>
                <w:rFonts w:ascii="新宋体" w:eastAsia="新宋体" w:hAnsi="新宋体" w:cs="新宋体"/>
                <w:b/>
                <w:sz w:val="21"/>
                <w:szCs w:val="21"/>
              </w:rPr>
            </w:pPr>
          </w:p>
        </w:tc>
      </w:tr>
      <w:tr w:rsidR="00555BC1">
        <w:tc>
          <w:tcPr>
            <w:tcW w:w="468" w:type="dxa"/>
            <w:vMerge w:val="restart"/>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555BC1" w:rsidRDefault="00555BC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55BC1" w:rsidRDefault="00555BC1">
            <w:pPr>
              <w:jc w:val="center"/>
              <w:rPr>
                <w:rFonts w:ascii="新宋体" w:eastAsia="新宋体" w:hAnsi="新宋体" w:cs="新宋体"/>
                <w:b/>
                <w:sz w:val="21"/>
                <w:szCs w:val="21"/>
              </w:rPr>
            </w:pPr>
          </w:p>
        </w:tc>
      </w:tr>
      <w:tr w:rsidR="00555BC1">
        <w:tc>
          <w:tcPr>
            <w:tcW w:w="468" w:type="dxa"/>
            <w:vMerge/>
            <w:tcBorders>
              <w:top w:val="single" w:sz="4" w:space="0" w:color="auto"/>
              <w:left w:val="single" w:sz="4" w:space="0" w:color="auto"/>
              <w:bottom w:val="single" w:sz="4" w:space="0" w:color="auto"/>
              <w:right w:val="single" w:sz="4" w:space="0" w:color="auto"/>
            </w:tcBorders>
            <w:vAlign w:val="center"/>
          </w:tcPr>
          <w:p w:rsidR="00555BC1" w:rsidRDefault="00555BC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55BC1" w:rsidRDefault="00D15F4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55BC1" w:rsidRDefault="00555BC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55BC1" w:rsidRDefault="00555BC1">
            <w:pPr>
              <w:spacing w:line="440" w:lineRule="exact"/>
              <w:jc w:val="center"/>
              <w:rPr>
                <w:rFonts w:ascii="新宋体" w:eastAsia="新宋体" w:hAnsi="新宋体" w:cs="新宋体"/>
                <w:b/>
                <w:sz w:val="21"/>
                <w:szCs w:val="21"/>
              </w:rPr>
            </w:pPr>
          </w:p>
        </w:tc>
      </w:tr>
      <w:tr w:rsidR="00555BC1">
        <w:tc>
          <w:tcPr>
            <w:tcW w:w="468" w:type="dxa"/>
            <w:vMerge/>
            <w:tcBorders>
              <w:top w:val="single" w:sz="4" w:space="0" w:color="auto"/>
              <w:left w:val="single" w:sz="4" w:space="0" w:color="auto"/>
              <w:bottom w:val="single" w:sz="4" w:space="0" w:color="auto"/>
              <w:right w:val="single" w:sz="4" w:space="0" w:color="auto"/>
            </w:tcBorders>
            <w:vAlign w:val="center"/>
          </w:tcPr>
          <w:p w:rsidR="00555BC1" w:rsidRDefault="00555BC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55BC1" w:rsidRDefault="00D15F4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55BC1" w:rsidRDefault="00555BC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55BC1" w:rsidRDefault="00555BC1">
            <w:pPr>
              <w:spacing w:line="440" w:lineRule="exact"/>
              <w:jc w:val="center"/>
              <w:rPr>
                <w:rFonts w:ascii="新宋体" w:eastAsia="新宋体" w:hAnsi="新宋体" w:cs="新宋体"/>
                <w:b/>
                <w:sz w:val="21"/>
                <w:szCs w:val="21"/>
              </w:rPr>
            </w:pPr>
          </w:p>
        </w:tc>
      </w:tr>
      <w:tr w:rsidR="00555BC1">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555BC1" w:rsidRDefault="00555BC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55BC1" w:rsidRDefault="00D15F4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55BC1" w:rsidRDefault="00555BC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55BC1" w:rsidRDefault="00555BC1">
            <w:pPr>
              <w:spacing w:line="440" w:lineRule="exact"/>
              <w:jc w:val="center"/>
              <w:rPr>
                <w:rFonts w:ascii="新宋体" w:eastAsia="新宋体" w:hAnsi="新宋体" w:cs="新宋体"/>
                <w:b/>
                <w:sz w:val="21"/>
                <w:szCs w:val="21"/>
              </w:rPr>
            </w:pPr>
          </w:p>
        </w:tc>
      </w:tr>
      <w:tr w:rsidR="00555BC1">
        <w:tc>
          <w:tcPr>
            <w:tcW w:w="468" w:type="dxa"/>
            <w:vMerge/>
            <w:tcBorders>
              <w:top w:val="single" w:sz="4" w:space="0" w:color="auto"/>
              <w:left w:val="single" w:sz="4" w:space="0" w:color="auto"/>
              <w:bottom w:val="single" w:sz="4" w:space="0" w:color="auto"/>
              <w:right w:val="single" w:sz="4" w:space="0" w:color="auto"/>
            </w:tcBorders>
            <w:vAlign w:val="center"/>
          </w:tcPr>
          <w:p w:rsidR="00555BC1" w:rsidRDefault="00555BC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55BC1" w:rsidRDefault="00D15F4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55BC1" w:rsidRDefault="00555BC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55BC1" w:rsidRDefault="00555BC1">
            <w:pPr>
              <w:spacing w:line="440" w:lineRule="exact"/>
              <w:jc w:val="center"/>
              <w:rPr>
                <w:rFonts w:ascii="新宋体" w:eastAsia="新宋体" w:hAnsi="新宋体" w:cs="新宋体"/>
                <w:b/>
                <w:sz w:val="21"/>
                <w:szCs w:val="21"/>
              </w:rPr>
            </w:pPr>
          </w:p>
        </w:tc>
      </w:tr>
      <w:tr w:rsidR="00555BC1">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555BC1" w:rsidRDefault="00555BC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55BC1" w:rsidRDefault="00D15F4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55BC1" w:rsidRDefault="00555BC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55BC1" w:rsidRDefault="00555BC1">
            <w:pPr>
              <w:spacing w:line="440" w:lineRule="exact"/>
              <w:jc w:val="center"/>
              <w:rPr>
                <w:rFonts w:ascii="新宋体" w:eastAsia="新宋体" w:hAnsi="新宋体" w:cs="新宋体"/>
                <w:b/>
                <w:sz w:val="21"/>
                <w:szCs w:val="21"/>
              </w:rPr>
            </w:pPr>
          </w:p>
        </w:tc>
      </w:tr>
      <w:tr w:rsidR="00555BC1">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555BC1" w:rsidRDefault="00555BC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55BC1" w:rsidRDefault="00D15F4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555BC1" w:rsidRDefault="00555BC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55BC1" w:rsidRDefault="00555BC1">
            <w:pPr>
              <w:spacing w:line="440" w:lineRule="exact"/>
              <w:jc w:val="center"/>
              <w:rPr>
                <w:rFonts w:ascii="新宋体" w:eastAsia="新宋体" w:hAnsi="新宋体" w:cs="新宋体"/>
                <w:b/>
                <w:sz w:val="21"/>
                <w:szCs w:val="21"/>
              </w:rPr>
            </w:pPr>
          </w:p>
        </w:tc>
      </w:tr>
      <w:tr w:rsidR="00555BC1">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555BC1" w:rsidRDefault="00555BC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55BC1" w:rsidRDefault="00D15F4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555BC1" w:rsidRDefault="00555BC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55BC1" w:rsidRDefault="00555BC1">
            <w:pPr>
              <w:spacing w:line="440" w:lineRule="exact"/>
              <w:jc w:val="center"/>
              <w:rPr>
                <w:rFonts w:ascii="新宋体" w:eastAsia="新宋体" w:hAnsi="新宋体" w:cs="新宋体"/>
                <w:b/>
                <w:sz w:val="21"/>
                <w:szCs w:val="21"/>
              </w:rPr>
            </w:pPr>
          </w:p>
        </w:tc>
      </w:tr>
      <w:tr w:rsidR="00555BC1">
        <w:tc>
          <w:tcPr>
            <w:tcW w:w="468" w:type="dxa"/>
            <w:vMerge w:val="restart"/>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555BC1" w:rsidRDefault="00555BC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55BC1" w:rsidRDefault="00555BC1">
            <w:pPr>
              <w:jc w:val="center"/>
              <w:rPr>
                <w:rFonts w:ascii="新宋体" w:eastAsia="新宋体" w:hAnsi="新宋体" w:cs="新宋体"/>
                <w:b/>
                <w:sz w:val="21"/>
                <w:szCs w:val="21"/>
              </w:rPr>
            </w:pPr>
          </w:p>
        </w:tc>
      </w:tr>
      <w:tr w:rsidR="00555BC1">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555BC1" w:rsidRDefault="00555BC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55BC1" w:rsidRDefault="00D15F4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555BC1" w:rsidRDefault="00555BC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55BC1" w:rsidRDefault="00555BC1">
            <w:pPr>
              <w:spacing w:line="440" w:lineRule="exact"/>
              <w:jc w:val="center"/>
              <w:rPr>
                <w:rFonts w:ascii="新宋体" w:eastAsia="新宋体" w:hAnsi="新宋体" w:cs="新宋体"/>
                <w:b/>
                <w:sz w:val="21"/>
                <w:szCs w:val="21"/>
              </w:rPr>
            </w:pPr>
          </w:p>
        </w:tc>
      </w:tr>
      <w:tr w:rsidR="00555BC1">
        <w:tc>
          <w:tcPr>
            <w:tcW w:w="468" w:type="dxa"/>
            <w:vMerge w:val="restart"/>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各组成部分之和（暂列金额+专业暂估价+</w:t>
            </w:r>
            <w:r>
              <w:rPr>
                <w:rFonts w:ascii="新宋体" w:eastAsia="新宋体" w:hAnsi="新宋体" w:cs="新宋体" w:hint="eastAsia"/>
                <w:b/>
                <w:sz w:val="21"/>
                <w:szCs w:val="21"/>
              </w:rPr>
              <w:lastRenderedPageBreak/>
              <w:t>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555BC1" w:rsidRDefault="00555BC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55BC1" w:rsidRDefault="00555BC1">
            <w:pPr>
              <w:jc w:val="center"/>
              <w:rPr>
                <w:rFonts w:ascii="新宋体" w:eastAsia="新宋体" w:hAnsi="新宋体" w:cs="新宋体"/>
                <w:b/>
                <w:sz w:val="21"/>
                <w:szCs w:val="21"/>
              </w:rPr>
            </w:pPr>
          </w:p>
        </w:tc>
      </w:tr>
      <w:tr w:rsidR="00555BC1">
        <w:tc>
          <w:tcPr>
            <w:tcW w:w="468" w:type="dxa"/>
            <w:vMerge/>
            <w:tcBorders>
              <w:top w:val="single" w:sz="4" w:space="0" w:color="auto"/>
              <w:left w:val="single" w:sz="4" w:space="0" w:color="auto"/>
              <w:bottom w:val="single" w:sz="4" w:space="0" w:color="auto"/>
              <w:right w:val="single" w:sz="4" w:space="0" w:color="auto"/>
            </w:tcBorders>
            <w:vAlign w:val="center"/>
          </w:tcPr>
          <w:p w:rsidR="00555BC1" w:rsidRDefault="00555BC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55BC1" w:rsidRDefault="00D15F4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555BC1" w:rsidRDefault="00555BC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55BC1" w:rsidRDefault="00555BC1">
            <w:pPr>
              <w:spacing w:line="440" w:lineRule="exact"/>
              <w:jc w:val="center"/>
              <w:rPr>
                <w:rFonts w:ascii="新宋体" w:eastAsia="新宋体" w:hAnsi="新宋体" w:cs="新宋体"/>
                <w:b/>
                <w:sz w:val="21"/>
                <w:szCs w:val="21"/>
              </w:rPr>
            </w:pPr>
          </w:p>
        </w:tc>
      </w:tr>
      <w:tr w:rsidR="00555BC1">
        <w:tc>
          <w:tcPr>
            <w:tcW w:w="468" w:type="dxa"/>
            <w:vMerge/>
            <w:tcBorders>
              <w:top w:val="single" w:sz="4" w:space="0" w:color="auto"/>
              <w:left w:val="single" w:sz="4" w:space="0" w:color="auto"/>
              <w:bottom w:val="single" w:sz="4" w:space="0" w:color="auto"/>
              <w:right w:val="single" w:sz="4" w:space="0" w:color="auto"/>
            </w:tcBorders>
            <w:vAlign w:val="center"/>
          </w:tcPr>
          <w:p w:rsidR="00555BC1" w:rsidRDefault="00555BC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55BC1" w:rsidRDefault="00D15F4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555BC1" w:rsidRDefault="00555BC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55BC1" w:rsidRDefault="00555BC1">
            <w:pPr>
              <w:spacing w:line="440" w:lineRule="exact"/>
              <w:jc w:val="center"/>
              <w:rPr>
                <w:rFonts w:ascii="新宋体" w:eastAsia="新宋体" w:hAnsi="新宋体" w:cs="新宋体"/>
                <w:b/>
                <w:sz w:val="21"/>
                <w:szCs w:val="21"/>
              </w:rPr>
            </w:pPr>
          </w:p>
        </w:tc>
      </w:tr>
      <w:tr w:rsidR="00555BC1">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555BC1" w:rsidRDefault="00555BC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55BC1" w:rsidRDefault="00D15F4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555BC1" w:rsidRDefault="00555BC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55BC1" w:rsidRDefault="00555BC1">
            <w:pPr>
              <w:spacing w:line="440" w:lineRule="exact"/>
              <w:jc w:val="center"/>
              <w:rPr>
                <w:rFonts w:ascii="新宋体" w:eastAsia="新宋体" w:hAnsi="新宋体" w:cs="新宋体"/>
                <w:b/>
                <w:sz w:val="21"/>
                <w:szCs w:val="21"/>
              </w:rPr>
            </w:pPr>
          </w:p>
        </w:tc>
      </w:tr>
      <w:tr w:rsidR="00555BC1">
        <w:tc>
          <w:tcPr>
            <w:tcW w:w="468" w:type="dxa"/>
            <w:vMerge/>
            <w:tcBorders>
              <w:top w:val="single" w:sz="4" w:space="0" w:color="auto"/>
              <w:left w:val="single" w:sz="4" w:space="0" w:color="auto"/>
              <w:bottom w:val="single" w:sz="4" w:space="0" w:color="auto"/>
              <w:right w:val="single" w:sz="4" w:space="0" w:color="auto"/>
            </w:tcBorders>
            <w:vAlign w:val="center"/>
          </w:tcPr>
          <w:p w:rsidR="00555BC1" w:rsidRDefault="00555BC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55BC1" w:rsidRDefault="00D15F4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555BC1" w:rsidRDefault="00555BC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55BC1" w:rsidRDefault="00555BC1">
            <w:pPr>
              <w:spacing w:line="440" w:lineRule="exact"/>
              <w:jc w:val="center"/>
              <w:rPr>
                <w:rFonts w:ascii="新宋体" w:eastAsia="新宋体" w:hAnsi="新宋体" w:cs="新宋体"/>
                <w:b/>
                <w:sz w:val="21"/>
                <w:szCs w:val="21"/>
              </w:rPr>
            </w:pPr>
          </w:p>
        </w:tc>
      </w:tr>
      <w:tr w:rsidR="00555BC1">
        <w:tc>
          <w:tcPr>
            <w:tcW w:w="468"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555BC1" w:rsidRDefault="00555BC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55BC1" w:rsidRDefault="00555BC1">
            <w:pPr>
              <w:jc w:val="center"/>
              <w:rPr>
                <w:rFonts w:ascii="新宋体" w:eastAsia="新宋体" w:hAnsi="新宋体" w:cs="新宋体"/>
                <w:b/>
                <w:sz w:val="21"/>
                <w:szCs w:val="21"/>
              </w:rPr>
            </w:pPr>
          </w:p>
        </w:tc>
      </w:tr>
      <w:tr w:rsidR="00555BC1">
        <w:tc>
          <w:tcPr>
            <w:tcW w:w="468"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555BC1" w:rsidRDefault="00555BC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55BC1" w:rsidRDefault="00555BC1">
            <w:pPr>
              <w:jc w:val="center"/>
              <w:rPr>
                <w:rFonts w:ascii="新宋体" w:eastAsia="新宋体" w:hAnsi="新宋体" w:cs="新宋体"/>
                <w:b/>
                <w:sz w:val="21"/>
                <w:szCs w:val="21"/>
              </w:rPr>
            </w:pPr>
          </w:p>
        </w:tc>
      </w:tr>
      <w:tr w:rsidR="00555BC1">
        <w:tc>
          <w:tcPr>
            <w:tcW w:w="468"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555BC1" w:rsidRDefault="00D15F4D">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555BC1" w:rsidRDefault="00555BC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55BC1" w:rsidRDefault="00555BC1">
            <w:pPr>
              <w:jc w:val="center"/>
              <w:rPr>
                <w:rFonts w:ascii="新宋体" w:eastAsia="新宋体" w:hAnsi="新宋体" w:cs="新宋体"/>
                <w:b/>
                <w:sz w:val="21"/>
                <w:szCs w:val="21"/>
              </w:rPr>
            </w:pPr>
          </w:p>
        </w:tc>
      </w:tr>
    </w:tbl>
    <w:p w:rsidR="00555BC1" w:rsidRDefault="00D15F4D">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555BC1" w:rsidRDefault="00D15F4D">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投标文件的符合性、响应性、资格条件和重大偏差等逐一进行评审，经审查不符合招标文件要求的，不再进入详细评审阶段；符合招标文件要求的投标文件为有效投标文件，进入详细评审阶段，其报价为有效投标报价。</w:t>
      </w:r>
    </w:p>
    <w:p w:rsidR="00555BC1" w:rsidRDefault="00D15F4D">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初步评审主要包括以下内容：  </w:t>
      </w:r>
    </w:p>
    <w:p w:rsidR="00555BC1" w:rsidRDefault="00D15F4D">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555BC1" w:rsidRDefault="00D15F4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555BC1" w:rsidRDefault="00D15F4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w:t>
      </w:r>
    </w:p>
    <w:p w:rsidR="00555BC1" w:rsidRDefault="00D15F4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555BC1" w:rsidRDefault="00D15F4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555BC1" w:rsidRDefault="00D15F4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（6）投标范围、工期、工程质量、投标有效期是否符合招标文件规定；</w:t>
      </w:r>
    </w:p>
    <w:p w:rsidR="00555BC1" w:rsidRDefault="00D15F4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555BC1" w:rsidRDefault="00D15F4D">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555BC1" w:rsidRDefault="00D15F4D">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555BC1" w:rsidRDefault="00D15F4D">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评标委员会根据招标文件要求应从技术标、商务标、综合（信用）标三部分进行综合评审。技术标的权重占25%，商务标的权重占50%，综合（信用）标的权重占25%。</w:t>
      </w:r>
    </w:p>
    <w:p w:rsidR="00555BC1" w:rsidRDefault="00D15F4D">
      <w:pPr>
        <w:snapToGrid w:val="0"/>
        <w:spacing w:line="360" w:lineRule="auto"/>
        <w:rPr>
          <w:rFonts w:hAnsi="宋体" w:cs="宋体"/>
          <w:b/>
          <w:sz w:val="24"/>
        </w:rPr>
      </w:pPr>
      <w:r>
        <w:rPr>
          <w:rFonts w:hAnsi="宋体" w:cs="宋体" w:hint="eastAsia"/>
          <w:b/>
          <w:sz w:val="24"/>
        </w:rPr>
        <w:t>（一）技术标（25分）</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1410"/>
        <w:gridCol w:w="1044"/>
        <w:gridCol w:w="5091"/>
        <w:gridCol w:w="1301"/>
      </w:tblGrid>
      <w:tr w:rsidR="00555BC1">
        <w:trPr>
          <w:trHeight w:val="443"/>
        </w:trPr>
        <w:tc>
          <w:tcPr>
            <w:tcW w:w="694" w:type="dxa"/>
            <w:vAlign w:val="center"/>
          </w:tcPr>
          <w:p w:rsidR="00555BC1" w:rsidRDefault="00D15F4D">
            <w:pPr>
              <w:spacing w:line="320" w:lineRule="exact"/>
              <w:jc w:val="center"/>
              <w:rPr>
                <w:rFonts w:ascii="新宋体" w:eastAsia="新宋体" w:hAnsi="新宋体"/>
                <w:sz w:val="18"/>
                <w:szCs w:val="13"/>
              </w:rPr>
            </w:pPr>
            <w:bookmarkStart w:id="70" w:name="_Toc295572535"/>
            <w:bookmarkStart w:id="71" w:name="_Toc270931534"/>
            <w:bookmarkStart w:id="72" w:name="_Toc272833453"/>
            <w:bookmarkStart w:id="73" w:name="_Toc273546398"/>
            <w:r>
              <w:rPr>
                <w:rFonts w:ascii="新宋体" w:eastAsia="新宋体" w:hAnsi="新宋体" w:hint="eastAsia"/>
                <w:sz w:val="18"/>
                <w:szCs w:val="13"/>
              </w:rPr>
              <w:t>序号</w:t>
            </w:r>
          </w:p>
        </w:tc>
        <w:tc>
          <w:tcPr>
            <w:tcW w:w="1410" w:type="dxa"/>
            <w:vAlign w:val="center"/>
          </w:tcPr>
          <w:p w:rsidR="00555BC1" w:rsidRDefault="00D15F4D">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内容</w:t>
            </w:r>
          </w:p>
        </w:tc>
        <w:tc>
          <w:tcPr>
            <w:tcW w:w="1044" w:type="dxa"/>
            <w:vAlign w:val="center"/>
          </w:tcPr>
          <w:p w:rsidR="00555BC1" w:rsidRDefault="00D15F4D">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分值</w:t>
            </w:r>
          </w:p>
        </w:tc>
        <w:tc>
          <w:tcPr>
            <w:tcW w:w="5091" w:type="dxa"/>
            <w:vAlign w:val="center"/>
          </w:tcPr>
          <w:p w:rsidR="00555BC1" w:rsidRDefault="00D15F4D">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评审标准</w:t>
            </w:r>
          </w:p>
        </w:tc>
        <w:tc>
          <w:tcPr>
            <w:tcW w:w="1301" w:type="dxa"/>
            <w:vAlign w:val="center"/>
          </w:tcPr>
          <w:p w:rsidR="00555BC1" w:rsidRDefault="00D15F4D">
            <w:pPr>
              <w:spacing w:line="320" w:lineRule="exact"/>
              <w:jc w:val="center"/>
              <w:rPr>
                <w:rFonts w:ascii="新宋体" w:eastAsia="新宋体" w:hAnsi="新宋体"/>
                <w:sz w:val="18"/>
                <w:szCs w:val="13"/>
              </w:rPr>
            </w:pPr>
            <w:r>
              <w:rPr>
                <w:rFonts w:ascii="新宋体" w:eastAsia="新宋体" w:hAnsi="新宋体" w:hint="eastAsia"/>
                <w:sz w:val="18"/>
                <w:szCs w:val="13"/>
              </w:rPr>
              <w:t>评审得分</w:t>
            </w:r>
          </w:p>
        </w:tc>
      </w:tr>
      <w:tr w:rsidR="00555BC1">
        <w:trPr>
          <w:trHeight w:val="443"/>
        </w:trPr>
        <w:tc>
          <w:tcPr>
            <w:tcW w:w="694" w:type="dxa"/>
            <w:vMerge w:val="restart"/>
            <w:vAlign w:val="center"/>
          </w:tcPr>
          <w:p w:rsidR="00555BC1" w:rsidRDefault="00D15F4D">
            <w:pPr>
              <w:spacing w:line="320" w:lineRule="exact"/>
              <w:jc w:val="center"/>
              <w:rPr>
                <w:rFonts w:ascii="新宋体" w:eastAsia="新宋体" w:hAnsi="新宋体"/>
                <w:sz w:val="18"/>
                <w:szCs w:val="13"/>
              </w:rPr>
            </w:pPr>
            <w:r>
              <w:rPr>
                <w:rFonts w:ascii="新宋体" w:eastAsia="新宋体" w:hAnsi="新宋体" w:hint="eastAsia"/>
                <w:sz w:val="18"/>
                <w:szCs w:val="13"/>
              </w:rPr>
              <w:t>1</w:t>
            </w:r>
          </w:p>
        </w:tc>
        <w:tc>
          <w:tcPr>
            <w:tcW w:w="1410" w:type="dxa"/>
            <w:vMerge w:val="restart"/>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内容完整性</w:t>
            </w:r>
          </w:p>
        </w:tc>
        <w:tc>
          <w:tcPr>
            <w:tcW w:w="1044" w:type="dxa"/>
            <w:vMerge w:val="restart"/>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0-0.5分</w:t>
            </w:r>
          </w:p>
        </w:tc>
        <w:tc>
          <w:tcPr>
            <w:tcW w:w="5091" w:type="dxa"/>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技术标的主要内容具有完整性，符合招标文件的要求。</w:t>
            </w:r>
          </w:p>
        </w:tc>
        <w:tc>
          <w:tcPr>
            <w:tcW w:w="1301" w:type="dxa"/>
            <w:vAlign w:val="center"/>
          </w:tcPr>
          <w:p w:rsidR="00555BC1" w:rsidRDefault="00D15F4D">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0.5</w:t>
            </w:r>
          </w:p>
        </w:tc>
      </w:tr>
      <w:tr w:rsidR="00555BC1">
        <w:trPr>
          <w:trHeight w:val="443"/>
        </w:trPr>
        <w:tc>
          <w:tcPr>
            <w:tcW w:w="694" w:type="dxa"/>
            <w:vMerge/>
            <w:vAlign w:val="center"/>
          </w:tcPr>
          <w:p w:rsidR="00555BC1" w:rsidRDefault="00555BC1">
            <w:pPr>
              <w:spacing w:line="320" w:lineRule="exact"/>
              <w:jc w:val="center"/>
              <w:rPr>
                <w:rFonts w:ascii="新宋体" w:eastAsia="新宋体" w:hAnsi="新宋体"/>
                <w:sz w:val="18"/>
                <w:szCs w:val="13"/>
              </w:rPr>
            </w:pPr>
          </w:p>
        </w:tc>
        <w:tc>
          <w:tcPr>
            <w:tcW w:w="1410" w:type="dxa"/>
            <w:vMerge/>
            <w:vAlign w:val="center"/>
          </w:tcPr>
          <w:p w:rsidR="00555BC1" w:rsidRDefault="00555BC1">
            <w:pPr>
              <w:spacing w:line="320" w:lineRule="exact"/>
              <w:ind w:firstLineChars="200" w:firstLine="360"/>
              <w:rPr>
                <w:rFonts w:ascii="新宋体" w:eastAsia="新宋体" w:hAnsi="新宋体"/>
                <w:sz w:val="18"/>
                <w:szCs w:val="13"/>
              </w:rPr>
            </w:pPr>
          </w:p>
        </w:tc>
        <w:tc>
          <w:tcPr>
            <w:tcW w:w="1044" w:type="dxa"/>
            <w:vMerge/>
            <w:vAlign w:val="center"/>
          </w:tcPr>
          <w:p w:rsidR="00555BC1" w:rsidRDefault="00555BC1">
            <w:pPr>
              <w:spacing w:line="320" w:lineRule="exact"/>
              <w:ind w:firstLineChars="200" w:firstLine="360"/>
              <w:jc w:val="center"/>
              <w:rPr>
                <w:rFonts w:ascii="新宋体" w:eastAsia="新宋体" w:hAnsi="新宋体"/>
                <w:sz w:val="18"/>
                <w:szCs w:val="13"/>
              </w:rPr>
            </w:pPr>
          </w:p>
        </w:tc>
        <w:tc>
          <w:tcPr>
            <w:tcW w:w="5091" w:type="dxa"/>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技术标不符合招标文件要求。</w:t>
            </w:r>
          </w:p>
        </w:tc>
        <w:tc>
          <w:tcPr>
            <w:tcW w:w="1301" w:type="dxa"/>
            <w:vAlign w:val="center"/>
          </w:tcPr>
          <w:p w:rsidR="00555BC1" w:rsidRDefault="00D15F4D">
            <w:pPr>
              <w:spacing w:line="320" w:lineRule="exact"/>
              <w:jc w:val="center"/>
              <w:rPr>
                <w:rFonts w:ascii="新宋体" w:eastAsia="新宋体" w:hAnsi="新宋体"/>
                <w:sz w:val="18"/>
                <w:szCs w:val="13"/>
              </w:rPr>
            </w:pPr>
            <w:r>
              <w:rPr>
                <w:rFonts w:ascii="新宋体" w:eastAsia="新宋体" w:hAnsi="新宋体" w:hint="eastAsia"/>
                <w:sz w:val="18"/>
                <w:szCs w:val="13"/>
              </w:rPr>
              <w:t>0</w:t>
            </w:r>
          </w:p>
        </w:tc>
      </w:tr>
      <w:tr w:rsidR="00555BC1">
        <w:trPr>
          <w:trHeight w:val="443"/>
        </w:trPr>
        <w:tc>
          <w:tcPr>
            <w:tcW w:w="694" w:type="dxa"/>
            <w:vMerge w:val="restart"/>
            <w:vAlign w:val="center"/>
          </w:tcPr>
          <w:p w:rsidR="00555BC1" w:rsidRDefault="00D15F4D">
            <w:pPr>
              <w:spacing w:line="320" w:lineRule="exact"/>
              <w:jc w:val="center"/>
              <w:rPr>
                <w:rFonts w:ascii="新宋体" w:eastAsia="新宋体" w:hAnsi="新宋体"/>
                <w:sz w:val="18"/>
                <w:szCs w:val="13"/>
              </w:rPr>
            </w:pPr>
            <w:r>
              <w:rPr>
                <w:rFonts w:ascii="新宋体" w:eastAsia="新宋体" w:hAnsi="新宋体" w:hint="eastAsia"/>
                <w:sz w:val="18"/>
                <w:szCs w:val="13"/>
              </w:rPr>
              <w:t>2</w:t>
            </w:r>
          </w:p>
        </w:tc>
        <w:tc>
          <w:tcPr>
            <w:tcW w:w="1410" w:type="dxa"/>
            <w:vMerge w:val="restart"/>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主要施工方案与技术措施</w:t>
            </w:r>
          </w:p>
        </w:tc>
        <w:tc>
          <w:tcPr>
            <w:tcW w:w="1044" w:type="dxa"/>
            <w:vMerge w:val="restart"/>
            <w:vAlign w:val="center"/>
          </w:tcPr>
          <w:p w:rsidR="00555BC1" w:rsidRDefault="00D15F4D">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1-3分</w:t>
            </w:r>
          </w:p>
        </w:tc>
        <w:tc>
          <w:tcPr>
            <w:tcW w:w="5091" w:type="dxa"/>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施工方案（含工程特点、施工重点与难点及绿色施工）总体安排合理，运用先进、合理的施工工艺、施工机械；对施工难点有先进和合理的建议。</w:t>
            </w:r>
          </w:p>
        </w:tc>
        <w:tc>
          <w:tcPr>
            <w:tcW w:w="1301" w:type="dxa"/>
            <w:vAlign w:val="center"/>
          </w:tcPr>
          <w:p w:rsidR="00555BC1" w:rsidRDefault="00D15F4D">
            <w:pPr>
              <w:spacing w:line="320" w:lineRule="exact"/>
              <w:jc w:val="center"/>
              <w:rPr>
                <w:rFonts w:ascii="新宋体" w:eastAsia="新宋体" w:hAnsi="新宋体"/>
                <w:sz w:val="18"/>
                <w:szCs w:val="13"/>
              </w:rPr>
            </w:pPr>
            <w:r>
              <w:rPr>
                <w:rFonts w:ascii="新宋体" w:eastAsia="新宋体" w:hAnsi="新宋体" w:hint="eastAsia"/>
                <w:sz w:val="18"/>
                <w:szCs w:val="13"/>
              </w:rPr>
              <w:t>2＜得分≤3</w:t>
            </w:r>
          </w:p>
        </w:tc>
      </w:tr>
      <w:tr w:rsidR="00555BC1">
        <w:trPr>
          <w:trHeight w:val="443"/>
        </w:trPr>
        <w:tc>
          <w:tcPr>
            <w:tcW w:w="694" w:type="dxa"/>
            <w:vMerge/>
            <w:vAlign w:val="center"/>
          </w:tcPr>
          <w:p w:rsidR="00555BC1" w:rsidRDefault="00555BC1">
            <w:pPr>
              <w:spacing w:line="320" w:lineRule="exact"/>
              <w:jc w:val="center"/>
              <w:rPr>
                <w:rFonts w:ascii="新宋体" w:eastAsia="新宋体" w:hAnsi="新宋体"/>
                <w:sz w:val="18"/>
                <w:szCs w:val="13"/>
              </w:rPr>
            </w:pPr>
          </w:p>
        </w:tc>
        <w:tc>
          <w:tcPr>
            <w:tcW w:w="1410" w:type="dxa"/>
            <w:vMerge/>
            <w:vAlign w:val="center"/>
          </w:tcPr>
          <w:p w:rsidR="00555BC1" w:rsidRDefault="00555BC1">
            <w:pPr>
              <w:spacing w:line="320" w:lineRule="exact"/>
              <w:ind w:firstLineChars="200" w:firstLine="360"/>
              <w:rPr>
                <w:rFonts w:ascii="新宋体" w:eastAsia="新宋体" w:hAnsi="新宋体"/>
                <w:sz w:val="18"/>
                <w:szCs w:val="13"/>
              </w:rPr>
            </w:pPr>
          </w:p>
        </w:tc>
        <w:tc>
          <w:tcPr>
            <w:tcW w:w="1044" w:type="dxa"/>
            <w:vMerge/>
            <w:vAlign w:val="center"/>
          </w:tcPr>
          <w:p w:rsidR="00555BC1" w:rsidRDefault="00555BC1">
            <w:pPr>
              <w:spacing w:line="320" w:lineRule="exact"/>
              <w:ind w:firstLineChars="200" w:firstLine="360"/>
              <w:jc w:val="center"/>
              <w:rPr>
                <w:rFonts w:ascii="新宋体" w:eastAsia="新宋体" w:hAnsi="新宋体"/>
                <w:sz w:val="18"/>
                <w:szCs w:val="13"/>
              </w:rPr>
            </w:pPr>
          </w:p>
        </w:tc>
        <w:tc>
          <w:tcPr>
            <w:tcW w:w="5091" w:type="dxa"/>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施工方案（含工程特点、施工重点与难点及绿色施工）总体安</w:t>
            </w:r>
            <w:r>
              <w:rPr>
                <w:rFonts w:ascii="新宋体" w:eastAsia="新宋体" w:hAnsi="新宋体" w:hint="eastAsia"/>
                <w:sz w:val="18"/>
                <w:szCs w:val="13"/>
              </w:rPr>
              <w:lastRenderedPageBreak/>
              <w:t>排合理，施工工艺、施工机械合理、可行；对施工难点有合理的建议。</w:t>
            </w:r>
          </w:p>
        </w:tc>
        <w:tc>
          <w:tcPr>
            <w:tcW w:w="1301" w:type="dxa"/>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lastRenderedPageBreak/>
              <w:t xml:space="preserve"> 1≤得分≤2</w:t>
            </w:r>
          </w:p>
        </w:tc>
      </w:tr>
      <w:tr w:rsidR="00555BC1">
        <w:trPr>
          <w:trHeight w:val="443"/>
        </w:trPr>
        <w:tc>
          <w:tcPr>
            <w:tcW w:w="694" w:type="dxa"/>
            <w:vMerge w:val="restart"/>
            <w:vAlign w:val="center"/>
          </w:tcPr>
          <w:p w:rsidR="00555BC1" w:rsidRDefault="00D15F4D">
            <w:pPr>
              <w:spacing w:line="320" w:lineRule="exact"/>
              <w:jc w:val="center"/>
              <w:rPr>
                <w:rFonts w:ascii="新宋体" w:eastAsia="新宋体" w:hAnsi="新宋体"/>
                <w:sz w:val="18"/>
                <w:szCs w:val="13"/>
              </w:rPr>
            </w:pPr>
            <w:r>
              <w:rPr>
                <w:rFonts w:ascii="新宋体" w:eastAsia="新宋体" w:hAnsi="新宋体" w:hint="eastAsia"/>
                <w:sz w:val="18"/>
                <w:szCs w:val="13"/>
              </w:rPr>
              <w:lastRenderedPageBreak/>
              <w:t>3</w:t>
            </w:r>
          </w:p>
        </w:tc>
        <w:tc>
          <w:tcPr>
            <w:tcW w:w="1410" w:type="dxa"/>
            <w:vMerge w:val="restart"/>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质量管理体系与措施</w:t>
            </w:r>
          </w:p>
        </w:tc>
        <w:tc>
          <w:tcPr>
            <w:tcW w:w="1044" w:type="dxa"/>
            <w:vMerge w:val="restart"/>
            <w:vAlign w:val="center"/>
          </w:tcPr>
          <w:p w:rsidR="00555BC1" w:rsidRDefault="00D15F4D">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01" w:type="dxa"/>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555BC1">
        <w:trPr>
          <w:trHeight w:val="443"/>
        </w:trPr>
        <w:tc>
          <w:tcPr>
            <w:tcW w:w="694" w:type="dxa"/>
            <w:vMerge/>
            <w:vAlign w:val="center"/>
          </w:tcPr>
          <w:p w:rsidR="00555BC1" w:rsidRDefault="00555BC1">
            <w:pPr>
              <w:spacing w:line="320" w:lineRule="exact"/>
              <w:jc w:val="center"/>
              <w:rPr>
                <w:rFonts w:ascii="新宋体" w:eastAsia="新宋体" w:hAnsi="新宋体"/>
                <w:sz w:val="18"/>
                <w:szCs w:val="13"/>
              </w:rPr>
            </w:pPr>
          </w:p>
        </w:tc>
        <w:tc>
          <w:tcPr>
            <w:tcW w:w="1410" w:type="dxa"/>
            <w:vMerge/>
            <w:vAlign w:val="center"/>
          </w:tcPr>
          <w:p w:rsidR="00555BC1" w:rsidRDefault="00555BC1">
            <w:pPr>
              <w:spacing w:line="320" w:lineRule="exact"/>
              <w:ind w:firstLineChars="200" w:firstLine="360"/>
              <w:rPr>
                <w:rFonts w:ascii="新宋体" w:eastAsia="新宋体" w:hAnsi="新宋体"/>
                <w:sz w:val="18"/>
                <w:szCs w:val="13"/>
              </w:rPr>
            </w:pPr>
          </w:p>
        </w:tc>
        <w:tc>
          <w:tcPr>
            <w:tcW w:w="1044" w:type="dxa"/>
            <w:vMerge/>
            <w:vAlign w:val="center"/>
          </w:tcPr>
          <w:p w:rsidR="00555BC1" w:rsidRDefault="00555BC1">
            <w:pPr>
              <w:spacing w:line="320" w:lineRule="exact"/>
              <w:ind w:firstLineChars="200" w:firstLine="360"/>
              <w:jc w:val="center"/>
              <w:rPr>
                <w:rFonts w:ascii="新宋体" w:eastAsia="新宋体" w:hAnsi="新宋体"/>
                <w:sz w:val="18"/>
                <w:szCs w:val="13"/>
              </w:rPr>
            </w:pPr>
          </w:p>
        </w:tc>
        <w:tc>
          <w:tcPr>
            <w:tcW w:w="5091" w:type="dxa"/>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组织机构形式基本合理，指挥系统、质量监控系统、联络协调系统，具体措施可行。主体结构质量保证措施经济、安全、基本可行。主体结构、装饰装修符合工程建设强制性标准，不得偷工减料。</w:t>
            </w:r>
          </w:p>
        </w:tc>
        <w:tc>
          <w:tcPr>
            <w:tcW w:w="1301" w:type="dxa"/>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555BC1">
        <w:trPr>
          <w:trHeight w:val="443"/>
        </w:trPr>
        <w:tc>
          <w:tcPr>
            <w:tcW w:w="694" w:type="dxa"/>
            <w:vMerge w:val="restart"/>
            <w:vAlign w:val="center"/>
          </w:tcPr>
          <w:p w:rsidR="00555BC1" w:rsidRDefault="00D15F4D">
            <w:pPr>
              <w:spacing w:line="320" w:lineRule="exact"/>
              <w:jc w:val="center"/>
              <w:rPr>
                <w:rFonts w:ascii="新宋体" w:eastAsia="新宋体" w:hAnsi="新宋体"/>
                <w:sz w:val="18"/>
                <w:szCs w:val="13"/>
              </w:rPr>
            </w:pPr>
            <w:r>
              <w:rPr>
                <w:rFonts w:ascii="新宋体" w:eastAsia="新宋体" w:hAnsi="新宋体" w:hint="eastAsia"/>
                <w:sz w:val="18"/>
                <w:szCs w:val="13"/>
              </w:rPr>
              <w:t>4</w:t>
            </w:r>
          </w:p>
        </w:tc>
        <w:tc>
          <w:tcPr>
            <w:tcW w:w="1410" w:type="dxa"/>
            <w:vMerge w:val="restart"/>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安全管理体系与措施</w:t>
            </w:r>
          </w:p>
        </w:tc>
        <w:tc>
          <w:tcPr>
            <w:tcW w:w="1044" w:type="dxa"/>
            <w:vMerge w:val="restart"/>
            <w:vAlign w:val="center"/>
          </w:tcPr>
          <w:p w:rsidR="00555BC1" w:rsidRDefault="00D15F4D">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01" w:type="dxa"/>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555BC1">
        <w:trPr>
          <w:trHeight w:val="443"/>
        </w:trPr>
        <w:tc>
          <w:tcPr>
            <w:tcW w:w="694" w:type="dxa"/>
            <w:vMerge/>
            <w:vAlign w:val="center"/>
          </w:tcPr>
          <w:p w:rsidR="00555BC1" w:rsidRDefault="00555BC1">
            <w:pPr>
              <w:spacing w:line="320" w:lineRule="exact"/>
              <w:jc w:val="center"/>
              <w:rPr>
                <w:rFonts w:ascii="新宋体" w:eastAsia="新宋体" w:hAnsi="新宋体"/>
                <w:sz w:val="18"/>
                <w:szCs w:val="13"/>
              </w:rPr>
            </w:pPr>
          </w:p>
        </w:tc>
        <w:tc>
          <w:tcPr>
            <w:tcW w:w="1410" w:type="dxa"/>
            <w:vMerge/>
            <w:vAlign w:val="center"/>
          </w:tcPr>
          <w:p w:rsidR="00555BC1" w:rsidRDefault="00555BC1">
            <w:pPr>
              <w:spacing w:line="320" w:lineRule="exact"/>
              <w:ind w:firstLineChars="200" w:firstLine="360"/>
              <w:rPr>
                <w:rFonts w:ascii="新宋体" w:eastAsia="新宋体" w:hAnsi="新宋体"/>
                <w:sz w:val="18"/>
                <w:szCs w:val="13"/>
              </w:rPr>
            </w:pPr>
          </w:p>
        </w:tc>
        <w:tc>
          <w:tcPr>
            <w:tcW w:w="1044" w:type="dxa"/>
            <w:vMerge/>
            <w:vAlign w:val="center"/>
          </w:tcPr>
          <w:p w:rsidR="00555BC1" w:rsidRDefault="00555BC1">
            <w:pPr>
              <w:spacing w:line="320" w:lineRule="exact"/>
              <w:ind w:firstLineChars="200" w:firstLine="360"/>
              <w:jc w:val="center"/>
              <w:rPr>
                <w:rFonts w:ascii="新宋体" w:eastAsia="新宋体" w:hAnsi="新宋体"/>
                <w:sz w:val="18"/>
                <w:szCs w:val="13"/>
              </w:rPr>
            </w:pPr>
          </w:p>
        </w:tc>
        <w:tc>
          <w:tcPr>
            <w:tcW w:w="5091" w:type="dxa"/>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01" w:type="dxa"/>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555BC1">
        <w:trPr>
          <w:trHeight w:val="443"/>
        </w:trPr>
        <w:tc>
          <w:tcPr>
            <w:tcW w:w="694" w:type="dxa"/>
            <w:vMerge w:val="restart"/>
            <w:vAlign w:val="center"/>
          </w:tcPr>
          <w:p w:rsidR="00555BC1" w:rsidRDefault="00D15F4D">
            <w:pPr>
              <w:spacing w:line="320" w:lineRule="exact"/>
              <w:jc w:val="center"/>
              <w:rPr>
                <w:rFonts w:ascii="新宋体" w:eastAsia="新宋体" w:hAnsi="新宋体"/>
                <w:sz w:val="18"/>
                <w:szCs w:val="13"/>
              </w:rPr>
            </w:pPr>
            <w:r>
              <w:rPr>
                <w:rFonts w:ascii="新宋体" w:eastAsia="新宋体" w:hAnsi="新宋体" w:hint="eastAsia"/>
                <w:sz w:val="18"/>
                <w:szCs w:val="13"/>
              </w:rPr>
              <w:t>5</w:t>
            </w:r>
          </w:p>
        </w:tc>
        <w:tc>
          <w:tcPr>
            <w:tcW w:w="1410" w:type="dxa"/>
            <w:vMerge w:val="restart"/>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文明施工、环境保护管理体系及施工现场扬尘治理措施</w:t>
            </w:r>
          </w:p>
        </w:tc>
        <w:tc>
          <w:tcPr>
            <w:tcW w:w="1044" w:type="dxa"/>
            <w:vMerge w:val="restart"/>
            <w:vAlign w:val="center"/>
          </w:tcPr>
          <w:p w:rsidR="00555BC1" w:rsidRDefault="00D15F4D">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1-3分</w:t>
            </w:r>
          </w:p>
        </w:tc>
        <w:tc>
          <w:tcPr>
            <w:tcW w:w="5091" w:type="dxa"/>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301" w:type="dxa"/>
            <w:vAlign w:val="center"/>
          </w:tcPr>
          <w:p w:rsidR="00555BC1" w:rsidRDefault="00D15F4D">
            <w:pPr>
              <w:spacing w:line="320" w:lineRule="exact"/>
              <w:jc w:val="center"/>
              <w:rPr>
                <w:rFonts w:ascii="新宋体" w:eastAsia="新宋体" w:hAnsi="新宋体"/>
                <w:sz w:val="18"/>
                <w:szCs w:val="13"/>
              </w:rPr>
            </w:pPr>
            <w:r>
              <w:rPr>
                <w:rFonts w:ascii="新宋体" w:eastAsia="新宋体" w:hAnsi="新宋体" w:hint="eastAsia"/>
                <w:sz w:val="18"/>
                <w:szCs w:val="13"/>
              </w:rPr>
              <w:t>2＜得分≤3</w:t>
            </w:r>
          </w:p>
        </w:tc>
      </w:tr>
      <w:tr w:rsidR="00555BC1">
        <w:trPr>
          <w:trHeight w:val="443"/>
        </w:trPr>
        <w:tc>
          <w:tcPr>
            <w:tcW w:w="694" w:type="dxa"/>
            <w:vMerge/>
            <w:vAlign w:val="center"/>
          </w:tcPr>
          <w:p w:rsidR="00555BC1" w:rsidRDefault="00555BC1">
            <w:pPr>
              <w:spacing w:line="320" w:lineRule="exact"/>
              <w:jc w:val="center"/>
              <w:rPr>
                <w:rFonts w:ascii="新宋体" w:eastAsia="新宋体" w:hAnsi="新宋体"/>
                <w:sz w:val="18"/>
                <w:szCs w:val="13"/>
              </w:rPr>
            </w:pPr>
          </w:p>
        </w:tc>
        <w:tc>
          <w:tcPr>
            <w:tcW w:w="1410" w:type="dxa"/>
            <w:vMerge/>
            <w:vAlign w:val="center"/>
          </w:tcPr>
          <w:p w:rsidR="00555BC1" w:rsidRDefault="00555BC1">
            <w:pPr>
              <w:spacing w:line="320" w:lineRule="exact"/>
              <w:ind w:firstLineChars="200" w:firstLine="360"/>
              <w:rPr>
                <w:rFonts w:ascii="新宋体" w:eastAsia="新宋体" w:hAnsi="新宋体"/>
                <w:sz w:val="18"/>
                <w:szCs w:val="13"/>
              </w:rPr>
            </w:pPr>
          </w:p>
        </w:tc>
        <w:tc>
          <w:tcPr>
            <w:tcW w:w="1044" w:type="dxa"/>
            <w:vMerge/>
            <w:vAlign w:val="center"/>
          </w:tcPr>
          <w:p w:rsidR="00555BC1" w:rsidRDefault="00555BC1">
            <w:pPr>
              <w:spacing w:line="320" w:lineRule="exact"/>
              <w:ind w:firstLineChars="200" w:firstLine="360"/>
              <w:jc w:val="center"/>
              <w:rPr>
                <w:rFonts w:ascii="新宋体" w:eastAsia="新宋体" w:hAnsi="新宋体"/>
                <w:sz w:val="18"/>
                <w:szCs w:val="13"/>
              </w:rPr>
            </w:pPr>
          </w:p>
        </w:tc>
        <w:tc>
          <w:tcPr>
            <w:tcW w:w="5091" w:type="dxa"/>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301" w:type="dxa"/>
            <w:vAlign w:val="center"/>
          </w:tcPr>
          <w:p w:rsidR="00555BC1" w:rsidRDefault="00D15F4D">
            <w:pPr>
              <w:spacing w:line="320" w:lineRule="exact"/>
              <w:jc w:val="center"/>
              <w:rPr>
                <w:rFonts w:ascii="新宋体" w:eastAsia="新宋体" w:hAnsi="新宋体"/>
                <w:sz w:val="18"/>
                <w:szCs w:val="13"/>
              </w:rPr>
            </w:pPr>
            <w:r>
              <w:rPr>
                <w:rFonts w:ascii="新宋体" w:eastAsia="新宋体" w:hAnsi="新宋体" w:hint="eastAsia"/>
                <w:sz w:val="18"/>
                <w:szCs w:val="13"/>
              </w:rPr>
              <w:t>1≤得分≤2</w:t>
            </w:r>
          </w:p>
        </w:tc>
      </w:tr>
      <w:tr w:rsidR="00555BC1">
        <w:trPr>
          <w:trHeight w:val="443"/>
        </w:trPr>
        <w:tc>
          <w:tcPr>
            <w:tcW w:w="694" w:type="dxa"/>
            <w:vMerge w:val="restart"/>
            <w:vAlign w:val="center"/>
          </w:tcPr>
          <w:p w:rsidR="00555BC1" w:rsidRDefault="00D15F4D">
            <w:pPr>
              <w:spacing w:line="320" w:lineRule="exact"/>
              <w:jc w:val="center"/>
              <w:rPr>
                <w:rFonts w:ascii="新宋体" w:eastAsia="新宋体" w:hAnsi="新宋体"/>
                <w:sz w:val="18"/>
                <w:szCs w:val="13"/>
              </w:rPr>
            </w:pPr>
            <w:r>
              <w:rPr>
                <w:rFonts w:ascii="新宋体" w:eastAsia="新宋体" w:hAnsi="新宋体" w:hint="eastAsia"/>
                <w:sz w:val="18"/>
                <w:szCs w:val="13"/>
              </w:rPr>
              <w:t>6</w:t>
            </w:r>
          </w:p>
        </w:tc>
        <w:tc>
          <w:tcPr>
            <w:tcW w:w="1410" w:type="dxa"/>
            <w:vMerge w:val="restart"/>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工期保证措施</w:t>
            </w:r>
          </w:p>
        </w:tc>
        <w:tc>
          <w:tcPr>
            <w:tcW w:w="1044" w:type="dxa"/>
            <w:vMerge w:val="restart"/>
            <w:vAlign w:val="center"/>
          </w:tcPr>
          <w:p w:rsidR="00555BC1" w:rsidRDefault="00D15F4D">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工期承诺满足招标文件要求，工期保证措施合理且有针对性，有具体的违约责任承诺。</w:t>
            </w:r>
          </w:p>
        </w:tc>
        <w:tc>
          <w:tcPr>
            <w:tcW w:w="1301" w:type="dxa"/>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555BC1">
        <w:trPr>
          <w:trHeight w:val="443"/>
        </w:trPr>
        <w:tc>
          <w:tcPr>
            <w:tcW w:w="694" w:type="dxa"/>
            <w:vMerge/>
            <w:vAlign w:val="center"/>
          </w:tcPr>
          <w:p w:rsidR="00555BC1" w:rsidRDefault="00555BC1">
            <w:pPr>
              <w:spacing w:line="320" w:lineRule="exact"/>
              <w:jc w:val="center"/>
              <w:rPr>
                <w:rFonts w:ascii="新宋体" w:eastAsia="新宋体" w:hAnsi="新宋体"/>
                <w:sz w:val="18"/>
                <w:szCs w:val="13"/>
              </w:rPr>
            </w:pPr>
          </w:p>
        </w:tc>
        <w:tc>
          <w:tcPr>
            <w:tcW w:w="1410" w:type="dxa"/>
            <w:vMerge/>
            <w:vAlign w:val="center"/>
          </w:tcPr>
          <w:p w:rsidR="00555BC1" w:rsidRDefault="00555BC1">
            <w:pPr>
              <w:spacing w:line="320" w:lineRule="exact"/>
              <w:ind w:firstLineChars="200" w:firstLine="360"/>
              <w:rPr>
                <w:rFonts w:ascii="新宋体" w:eastAsia="新宋体" w:hAnsi="新宋体"/>
                <w:sz w:val="18"/>
                <w:szCs w:val="13"/>
              </w:rPr>
            </w:pPr>
          </w:p>
        </w:tc>
        <w:tc>
          <w:tcPr>
            <w:tcW w:w="1044" w:type="dxa"/>
            <w:vMerge/>
            <w:vAlign w:val="center"/>
          </w:tcPr>
          <w:p w:rsidR="00555BC1" w:rsidRDefault="00555BC1">
            <w:pPr>
              <w:spacing w:line="320" w:lineRule="exact"/>
              <w:ind w:firstLineChars="200" w:firstLine="360"/>
              <w:jc w:val="center"/>
              <w:rPr>
                <w:rFonts w:ascii="新宋体" w:eastAsia="新宋体" w:hAnsi="新宋体"/>
                <w:sz w:val="18"/>
                <w:szCs w:val="13"/>
              </w:rPr>
            </w:pPr>
          </w:p>
        </w:tc>
        <w:tc>
          <w:tcPr>
            <w:tcW w:w="5091" w:type="dxa"/>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工期承诺满足招标文件要求，工期保证措施基本合理，有具体的违约责任承诺。</w:t>
            </w:r>
          </w:p>
        </w:tc>
        <w:tc>
          <w:tcPr>
            <w:tcW w:w="1301" w:type="dxa"/>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555BC1">
        <w:trPr>
          <w:trHeight w:val="411"/>
        </w:trPr>
        <w:tc>
          <w:tcPr>
            <w:tcW w:w="694" w:type="dxa"/>
            <w:vMerge w:val="restart"/>
            <w:vAlign w:val="center"/>
          </w:tcPr>
          <w:p w:rsidR="00555BC1" w:rsidRDefault="00D15F4D">
            <w:pPr>
              <w:spacing w:line="320" w:lineRule="exact"/>
              <w:jc w:val="center"/>
              <w:rPr>
                <w:rFonts w:ascii="新宋体" w:eastAsia="新宋体" w:hAnsi="新宋体"/>
                <w:sz w:val="18"/>
                <w:szCs w:val="13"/>
              </w:rPr>
            </w:pPr>
            <w:r>
              <w:rPr>
                <w:rFonts w:ascii="新宋体" w:eastAsia="新宋体" w:hAnsi="新宋体" w:hint="eastAsia"/>
                <w:sz w:val="18"/>
                <w:szCs w:val="13"/>
              </w:rPr>
              <w:t>7</w:t>
            </w:r>
          </w:p>
        </w:tc>
        <w:tc>
          <w:tcPr>
            <w:tcW w:w="1410" w:type="dxa"/>
            <w:vMerge w:val="restart"/>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拟投入资源配备计划</w:t>
            </w:r>
          </w:p>
        </w:tc>
        <w:tc>
          <w:tcPr>
            <w:tcW w:w="1044" w:type="dxa"/>
            <w:vMerge w:val="restart"/>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0.5-2分</w:t>
            </w:r>
          </w:p>
        </w:tc>
        <w:tc>
          <w:tcPr>
            <w:tcW w:w="5091" w:type="dxa"/>
            <w:vAlign w:val="center"/>
          </w:tcPr>
          <w:p w:rsidR="00555BC1" w:rsidRDefault="00D15F4D">
            <w:pPr>
              <w:numPr>
                <w:ilvl w:val="0"/>
                <w:numId w:val="4"/>
              </w:numPr>
              <w:spacing w:line="320" w:lineRule="exact"/>
              <w:rPr>
                <w:rFonts w:ascii="新宋体" w:eastAsia="新宋体" w:hAnsi="新宋体"/>
                <w:sz w:val="18"/>
                <w:szCs w:val="13"/>
              </w:rPr>
            </w:pPr>
            <w:r>
              <w:rPr>
                <w:rFonts w:ascii="新宋体" w:eastAsia="新宋体" w:hAnsi="新宋体" w:hint="eastAsia"/>
                <w:sz w:val="18"/>
                <w:szCs w:val="13"/>
              </w:rPr>
              <w:t>机械：投入计划与进度计划呼应，采用先进机械设备且配置合理、先进，满足安全技术规范和施工进度需要；PC构件运输、安装设备满足施工要求；</w:t>
            </w:r>
          </w:p>
          <w:p w:rsidR="00555BC1" w:rsidRDefault="00D15F4D">
            <w:pPr>
              <w:numPr>
                <w:ilvl w:val="0"/>
                <w:numId w:val="4"/>
              </w:numPr>
              <w:spacing w:line="320" w:lineRule="exact"/>
              <w:rPr>
                <w:rFonts w:ascii="新宋体" w:eastAsia="新宋体" w:hAnsi="新宋体"/>
                <w:sz w:val="18"/>
                <w:szCs w:val="13"/>
              </w:rPr>
            </w:pPr>
            <w:r>
              <w:rPr>
                <w:rFonts w:ascii="新宋体" w:eastAsia="新宋体" w:hAnsi="新宋体" w:hint="eastAsia"/>
                <w:sz w:val="18"/>
                <w:szCs w:val="13"/>
              </w:rPr>
              <w:t>劳动力：投入计划与进度计划呼应，较好满足施工需要，调配投入计划合理、准确；</w:t>
            </w:r>
          </w:p>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lastRenderedPageBreak/>
              <w:t>3、主要物资计划：主要物资（含PC构件的供应需求）投入计划与进度计划呼应，较好满足施工需要，调配投入计划合理、准确。</w:t>
            </w:r>
          </w:p>
        </w:tc>
        <w:tc>
          <w:tcPr>
            <w:tcW w:w="1301" w:type="dxa"/>
            <w:vAlign w:val="center"/>
          </w:tcPr>
          <w:p w:rsidR="00555BC1" w:rsidRDefault="00D15F4D">
            <w:pPr>
              <w:spacing w:line="320" w:lineRule="exact"/>
              <w:jc w:val="center"/>
              <w:rPr>
                <w:rFonts w:ascii="新宋体" w:eastAsia="新宋体" w:hAnsi="新宋体"/>
                <w:sz w:val="18"/>
                <w:szCs w:val="13"/>
              </w:rPr>
            </w:pPr>
            <w:r>
              <w:rPr>
                <w:rFonts w:ascii="新宋体" w:eastAsia="新宋体" w:hAnsi="新宋体" w:hint="eastAsia"/>
                <w:sz w:val="18"/>
                <w:szCs w:val="13"/>
              </w:rPr>
              <w:lastRenderedPageBreak/>
              <w:t>1＜得分≤2</w:t>
            </w:r>
          </w:p>
        </w:tc>
      </w:tr>
      <w:tr w:rsidR="00555BC1">
        <w:trPr>
          <w:trHeight w:val="411"/>
        </w:trPr>
        <w:tc>
          <w:tcPr>
            <w:tcW w:w="694" w:type="dxa"/>
            <w:vMerge/>
            <w:vAlign w:val="center"/>
          </w:tcPr>
          <w:p w:rsidR="00555BC1" w:rsidRDefault="00555BC1">
            <w:pPr>
              <w:spacing w:line="320" w:lineRule="exact"/>
              <w:jc w:val="center"/>
              <w:rPr>
                <w:rFonts w:ascii="新宋体" w:eastAsia="新宋体" w:hAnsi="新宋体"/>
                <w:sz w:val="18"/>
                <w:szCs w:val="13"/>
              </w:rPr>
            </w:pPr>
          </w:p>
        </w:tc>
        <w:tc>
          <w:tcPr>
            <w:tcW w:w="1410" w:type="dxa"/>
            <w:vMerge/>
            <w:vAlign w:val="center"/>
          </w:tcPr>
          <w:p w:rsidR="00555BC1" w:rsidRDefault="00555BC1">
            <w:pPr>
              <w:spacing w:line="320" w:lineRule="exact"/>
              <w:ind w:firstLineChars="200" w:firstLine="360"/>
              <w:rPr>
                <w:rFonts w:ascii="新宋体" w:eastAsia="新宋体" w:hAnsi="新宋体"/>
                <w:sz w:val="18"/>
                <w:szCs w:val="13"/>
              </w:rPr>
            </w:pPr>
          </w:p>
        </w:tc>
        <w:tc>
          <w:tcPr>
            <w:tcW w:w="1044" w:type="dxa"/>
            <w:vMerge/>
            <w:vAlign w:val="center"/>
          </w:tcPr>
          <w:p w:rsidR="00555BC1" w:rsidRDefault="00555BC1">
            <w:pPr>
              <w:spacing w:line="320" w:lineRule="exact"/>
              <w:ind w:firstLineChars="200" w:firstLine="360"/>
              <w:jc w:val="center"/>
              <w:rPr>
                <w:rFonts w:ascii="新宋体" w:eastAsia="新宋体" w:hAnsi="新宋体"/>
                <w:sz w:val="18"/>
                <w:szCs w:val="13"/>
              </w:rPr>
            </w:pPr>
          </w:p>
        </w:tc>
        <w:tc>
          <w:tcPr>
            <w:tcW w:w="5091" w:type="dxa"/>
            <w:vAlign w:val="center"/>
          </w:tcPr>
          <w:p w:rsidR="00555BC1" w:rsidRDefault="00D15F4D">
            <w:pPr>
              <w:numPr>
                <w:ilvl w:val="0"/>
                <w:numId w:val="5"/>
              </w:numPr>
              <w:spacing w:line="320" w:lineRule="exact"/>
              <w:rPr>
                <w:rFonts w:ascii="新宋体" w:eastAsia="新宋体" w:hAnsi="新宋体"/>
                <w:sz w:val="18"/>
                <w:szCs w:val="13"/>
              </w:rPr>
            </w:pPr>
            <w:r>
              <w:rPr>
                <w:rFonts w:ascii="新宋体" w:eastAsia="新宋体" w:hAnsi="新宋体" w:hint="eastAsia"/>
                <w:sz w:val="18"/>
                <w:szCs w:val="13"/>
              </w:rPr>
              <w:t>机械：投入计划与进度计划呼应，机械设备配置基本合理，满足安全技术规范和施工进度需要；</w:t>
            </w:r>
          </w:p>
          <w:p w:rsidR="00555BC1" w:rsidRDefault="00D15F4D">
            <w:pPr>
              <w:numPr>
                <w:ilvl w:val="0"/>
                <w:numId w:val="5"/>
              </w:numPr>
              <w:spacing w:line="320" w:lineRule="exact"/>
              <w:rPr>
                <w:rFonts w:ascii="新宋体" w:eastAsia="新宋体" w:hAnsi="新宋体"/>
                <w:sz w:val="18"/>
                <w:szCs w:val="13"/>
              </w:rPr>
            </w:pPr>
            <w:r>
              <w:rPr>
                <w:rFonts w:ascii="新宋体" w:eastAsia="新宋体" w:hAnsi="新宋体" w:hint="eastAsia"/>
                <w:sz w:val="18"/>
                <w:szCs w:val="13"/>
              </w:rPr>
              <w:t>劳动力：投入计划与进度计划呼应，基本满足施工需要，调配投入计划基本合理；</w:t>
            </w:r>
          </w:p>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3、主要物资计划：主要物资（含PC构件的供应需求）投入计划与进度计划呼应，基本满足施工需要，调配投入计划基本合理。</w:t>
            </w:r>
          </w:p>
        </w:tc>
        <w:tc>
          <w:tcPr>
            <w:tcW w:w="1301" w:type="dxa"/>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0.5≤得分≤1</w:t>
            </w:r>
          </w:p>
        </w:tc>
      </w:tr>
      <w:tr w:rsidR="00555BC1">
        <w:trPr>
          <w:trHeight w:val="443"/>
        </w:trPr>
        <w:tc>
          <w:tcPr>
            <w:tcW w:w="694" w:type="dxa"/>
            <w:vMerge w:val="restart"/>
            <w:vAlign w:val="center"/>
          </w:tcPr>
          <w:p w:rsidR="00555BC1" w:rsidRDefault="00D15F4D">
            <w:pPr>
              <w:spacing w:line="320" w:lineRule="exact"/>
              <w:jc w:val="center"/>
              <w:rPr>
                <w:rFonts w:ascii="新宋体" w:eastAsia="新宋体" w:hAnsi="新宋体"/>
                <w:sz w:val="18"/>
                <w:szCs w:val="13"/>
              </w:rPr>
            </w:pPr>
            <w:r>
              <w:rPr>
                <w:rFonts w:ascii="新宋体" w:eastAsia="新宋体" w:hAnsi="新宋体" w:hint="eastAsia"/>
                <w:sz w:val="18"/>
                <w:szCs w:val="13"/>
              </w:rPr>
              <w:t>8</w:t>
            </w:r>
          </w:p>
        </w:tc>
        <w:tc>
          <w:tcPr>
            <w:tcW w:w="1410" w:type="dxa"/>
            <w:vMerge w:val="restart"/>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施工进度表与网络计划图</w:t>
            </w:r>
          </w:p>
        </w:tc>
        <w:tc>
          <w:tcPr>
            <w:tcW w:w="1044" w:type="dxa"/>
            <w:vMerge w:val="restart"/>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0.5-2分</w:t>
            </w:r>
          </w:p>
        </w:tc>
        <w:tc>
          <w:tcPr>
            <w:tcW w:w="5091" w:type="dxa"/>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关键线路清晰、准确、完整、计划编制合理、可行、满足招标文件对工期的要求。</w:t>
            </w:r>
          </w:p>
        </w:tc>
        <w:tc>
          <w:tcPr>
            <w:tcW w:w="1301" w:type="dxa"/>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1＜得分≤2</w:t>
            </w:r>
          </w:p>
        </w:tc>
      </w:tr>
      <w:tr w:rsidR="00555BC1">
        <w:trPr>
          <w:trHeight w:val="443"/>
        </w:trPr>
        <w:tc>
          <w:tcPr>
            <w:tcW w:w="694" w:type="dxa"/>
            <w:vMerge/>
            <w:vAlign w:val="center"/>
          </w:tcPr>
          <w:p w:rsidR="00555BC1" w:rsidRDefault="00555BC1">
            <w:pPr>
              <w:spacing w:line="320" w:lineRule="exact"/>
              <w:jc w:val="center"/>
              <w:rPr>
                <w:rFonts w:ascii="新宋体" w:eastAsia="新宋体" w:hAnsi="新宋体"/>
                <w:sz w:val="18"/>
                <w:szCs w:val="13"/>
              </w:rPr>
            </w:pPr>
          </w:p>
        </w:tc>
        <w:tc>
          <w:tcPr>
            <w:tcW w:w="1410" w:type="dxa"/>
            <w:vMerge/>
            <w:vAlign w:val="center"/>
          </w:tcPr>
          <w:p w:rsidR="00555BC1" w:rsidRDefault="00555BC1">
            <w:pPr>
              <w:spacing w:line="320" w:lineRule="exact"/>
              <w:ind w:firstLineChars="200" w:firstLine="360"/>
              <w:rPr>
                <w:rFonts w:ascii="新宋体" w:eastAsia="新宋体" w:hAnsi="新宋体"/>
                <w:sz w:val="18"/>
                <w:szCs w:val="13"/>
              </w:rPr>
            </w:pPr>
          </w:p>
        </w:tc>
        <w:tc>
          <w:tcPr>
            <w:tcW w:w="1044" w:type="dxa"/>
            <w:vMerge/>
            <w:vAlign w:val="center"/>
          </w:tcPr>
          <w:p w:rsidR="00555BC1" w:rsidRDefault="00555BC1">
            <w:pPr>
              <w:spacing w:line="320" w:lineRule="exact"/>
              <w:ind w:firstLineChars="200" w:firstLine="360"/>
              <w:jc w:val="center"/>
              <w:rPr>
                <w:rFonts w:ascii="新宋体" w:eastAsia="新宋体" w:hAnsi="新宋体"/>
                <w:sz w:val="18"/>
                <w:szCs w:val="13"/>
              </w:rPr>
            </w:pPr>
          </w:p>
        </w:tc>
        <w:tc>
          <w:tcPr>
            <w:tcW w:w="5091" w:type="dxa"/>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关键线路基本准确，计划编制基本可行。</w:t>
            </w:r>
          </w:p>
        </w:tc>
        <w:tc>
          <w:tcPr>
            <w:tcW w:w="1301" w:type="dxa"/>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0.5≤得分≤1</w:t>
            </w:r>
          </w:p>
        </w:tc>
      </w:tr>
      <w:tr w:rsidR="00555BC1">
        <w:trPr>
          <w:trHeight w:val="493"/>
        </w:trPr>
        <w:tc>
          <w:tcPr>
            <w:tcW w:w="694" w:type="dxa"/>
            <w:vMerge w:val="restart"/>
            <w:vAlign w:val="center"/>
          </w:tcPr>
          <w:p w:rsidR="00555BC1" w:rsidRDefault="00D15F4D">
            <w:pPr>
              <w:spacing w:line="320" w:lineRule="exact"/>
              <w:jc w:val="center"/>
              <w:rPr>
                <w:rFonts w:ascii="新宋体" w:eastAsia="新宋体" w:hAnsi="新宋体"/>
                <w:sz w:val="18"/>
                <w:szCs w:val="13"/>
              </w:rPr>
            </w:pPr>
            <w:r>
              <w:rPr>
                <w:rFonts w:ascii="新宋体" w:eastAsia="新宋体" w:hAnsi="新宋体" w:hint="eastAsia"/>
                <w:sz w:val="18"/>
                <w:szCs w:val="13"/>
              </w:rPr>
              <w:t>9</w:t>
            </w:r>
          </w:p>
        </w:tc>
        <w:tc>
          <w:tcPr>
            <w:tcW w:w="1410" w:type="dxa"/>
            <w:vMerge w:val="restart"/>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施工总平面图布置</w:t>
            </w:r>
          </w:p>
        </w:tc>
        <w:tc>
          <w:tcPr>
            <w:tcW w:w="1044" w:type="dxa"/>
            <w:vMerge w:val="restart"/>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0.5-1分</w:t>
            </w:r>
          </w:p>
        </w:tc>
        <w:tc>
          <w:tcPr>
            <w:tcW w:w="5091" w:type="dxa"/>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总体布置有针对性、合理、能较好满足施工需要，符合安全、文明施工要求；材料堆放有序。</w:t>
            </w:r>
          </w:p>
        </w:tc>
        <w:tc>
          <w:tcPr>
            <w:tcW w:w="1301" w:type="dxa"/>
            <w:vAlign w:val="center"/>
          </w:tcPr>
          <w:p w:rsidR="00555BC1" w:rsidRDefault="00D15F4D">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1</w:t>
            </w:r>
          </w:p>
        </w:tc>
      </w:tr>
      <w:tr w:rsidR="00555BC1">
        <w:trPr>
          <w:trHeight w:val="493"/>
        </w:trPr>
        <w:tc>
          <w:tcPr>
            <w:tcW w:w="694" w:type="dxa"/>
            <w:vMerge/>
            <w:vAlign w:val="center"/>
          </w:tcPr>
          <w:p w:rsidR="00555BC1" w:rsidRDefault="00555BC1">
            <w:pPr>
              <w:spacing w:line="320" w:lineRule="exact"/>
              <w:jc w:val="center"/>
              <w:rPr>
                <w:rFonts w:ascii="新宋体" w:eastAsia="新宋体" w:hAnsi="新宋体"/>
                <w:sz w:val="18"/>
                <w:szCs w:val="13"/>
              </w:rPr>
            </w:pPr>
          </w:p>
        </w:tc>
        <w:tc>
          <w:tcPr>
            <w:tcW w:w="1410" w:type="dxa"/>
            <w:vMerge/>
            <w:vAlign w:val="center"/>
          </w:tcPr>
          <w:p w:rsidR="00555BC1" w:rsidRDefault="00555BC1">
            <w:pPr>
              <w:spacing w:line="320" w:lineRule="exact"/>
              <w:ind w:firstLineChars="200" w:firstLine="360"/>
              <w:rPr>
                <w:rFonts w:ascii="新宋体" w:eastAsia="新宋体" w:hAnsi="新宋体"/>
                <w:sz w:val="18"/>
                <w:szCs w:val="13"/>
              </w:rPr>
            </w:pPr>
          </w:p>
        </w:tc>
        <w:tc>
          <w:tcPr>
            <w:tcW w:w="1044" w:type="dxa"/>
            <w:vMerge/>
            <w:vAlign w:val="center"/>
          </w:tcPr>
          <w:p w:rsidR="00555BC1" w:rsidRDefault="00555BC1">
            <w:pPr>
              <w:spacing w:line="320" w:lineRule="exact"/>
              <w:ind w:firstLineChars="200" w:firstLine="360"/>
              <w:jc w:val="center"/>
              <w:rPr>
                <w:rFonts w:ascii="新宋体" w:eastAsia="新宋体" w:hAnsi="新宋体"/>
                <w:sz w:val="18"/>
                <w:szCs w:val="13"/>
              </w:rPr>
            </w:pPr>
          </w:p>
        </w:tc>
        <w:tc>
          <w:tcPr>
            <w:tcW w:w="5091" w:type="dxa"/>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总体布置基本合理、基本满足施工需要。</w:t>
            </w:r>
          </w:p>
        </w:tc>
        <w:tc>
          <w:tcPr>
            <w:tcW w:w="1301" w:type="dxa"/>
            <w:vAlign w:val="center"/>
          </w:tcPr>
          <w:p w:rsidR="00555BC1" w:rsidRDefault="00D15F4D">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0.5</w:t>
            </w:r>
          </w:p>
        </w:tc>
      </w:tr>
      <w:tr w:rsidR="00555BC1">
        <w:trPr>
          <w:trHeight w:val="518"/>
        </w:trPr>
        <w:tc>
          <w:tcPr>
            <w:tcW w:w="694" w:type="dxa"/>
            <w:vMerge w:val="restart"/>
            <w:vAlign w:val="center"/>
          </w:tcPr>
          <w:p w:rsidR="00555BC1" w:rsidRDefault="00D15F4D">
            <w:pPr>
              <w:spacing w:line="320" w:lineRule="exact"/>
              <w:jc w:val="center"/>
              <w:rPr>
                <w:rFonts w:ascii="新宋体" w:eastAsia="新宋体" w:hAnsi="新宋体"/>
                <w:sz w:val="18"/>
                <w:szCs w:val="13"/>
              </w:rPr>
            </w:pPr>
            <w:r>
              <w:rPr>
                <w:rFonts w:ascii="新宋体" w:eastAsia="新宋体" w:hAnsi="新宋体" w:hint="eastAsia"/>
                <w:sz w:val="18"/>
                <w:szCs w:val="13"/>
              </w:rPr>
              <w:t>10</w:t>
            </w:r>
          </w:p>
        </w:tc>
        <w:tc>
          <w:tcPr>
            <w:tcW w:w="1410" w:type="dxa"/>
            <w:vMerge w:val="restart"/>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技术创新的应用实施措施</w:t>
            </w:r>
          </w:p>
        </w:tc>
        <w:tc>
          <w:tcPr>
            <w:tcW w:w="1044" w:type="dxa"/>
            <w:vMerge w:val="restart"/>
            <w:vAlign w:val="center"/>
          </w:tcPr>
          <w:p w:rsidR="00555BC1" w:rsidRDefault="00D15F4D">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节能减排、绿色施工、工艺创新、装配式建筑等技术创新的应用实施措施符合工程情况，具有针对性、可行性、经济适用性。</w:t>
            </w:r>
          </w:p>
        </w:tc>
        <w:tc>
          <w:tcPr>
            <w:tcW w:w="1301" w:type="dxa"/>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555BC1">
        <w:trPr>
          <w:trHeight w:val="518"/>
        </w:trPr>
        <w:tc>
          <w:tcPr>
            <w:tcW w:w="694" w:type="dxa"/>
            <w:vMerge/>
            <w:vAlign w:val="center"/>
          </w:tcPr>
          <w:p w:rsidR="00555BC1" w:rsidRDefault="00555BC1">
            <w:pPr>
              <w:spacing w:line="320" w:lineRule="exact"/>
              <w:jc w:val="center"/>
              <w:rPr>
                <w:rFonts w:ascii="新宋体" w:eastAsia="新宋体" w:hAnsi="新宋体"/>
                <w:sz w:val="18"/>
                <w:szCs w:val="13"/>
              </w:rPr>
            </w:pPr>
          </w:p>
        </w:tc>
        <w:tc>
          <w:tcPr>
            <w:tcW w:w="1410" w:type="dxa"/>
            <w:vMerge/>
            <w:vAlign w:val="center"/>
          </w:tcPr>
          <w:p w:rsidR="00555BC1" w:rsidRDefault="00555BC1">
            <w:pPr>
              <w:spacing w:line="320" w:lineRule="exact"/>
              <w:ind w:firstLineChars="200" w:firstLine="360"/>
              <w:rPr>
                <w:rFonts w:ascii="新宋体" w:eastAsia="新宋体" w:hAnsi="新宋体"/>
                <w:sz w:val="18"/>
                <w:szCs w:val="13"/>
              </w:rPr>
            </w:pPr>
          </w:p>
        </w:tc>
        <w:tc>
          <w:tcPr>
            <w:tcW w:w="1044" w:type="dxa"/>
            <w:vMerge/>
            <w:vAlign w:val="center"/>
          </w:tcPr>
          <w:p w:rsidR="00555BC1" w:rsidRDefault="00555BC1">
            <w:pPr>
              <w:spacing w:line="320" w:lineRule="exact"/>
              <w:ind w:firstLineChars="200" w:firstLine="360"/>
              <w:jc w:val="center"/>
              <w:rPr>
                <w:rFonts w:ascii="新宋体" w:eastAsia="新宋体" w:hAnsi="新宋体"/>
                <w:sz w:val="18"/>
                <w:szCs w:val="13"/>
              </w:rPr>
            </w:pPr>
          </w:p>
        </w:tc>
        <w:tc>
          <w:tcPr>
            <w:tcW w:w="5091" w:type="dxa"/>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节能减排、绿色施工、工艺创新、装配式建筑等技术创新的应用实施措施基本符合工程情况，具有针对性。</w:t>
            </w:r>
          </w:p>
        </w:tc>
        <w:tc>
          <w:tcPr>
            <w:tcW w:w="1301" w:type="dxa"/>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555BC1">
        <w:trPr>
          <w:trHeight w:val="525"/>
        </w:trPr>
        <w:tc>
          <w:tcPr>
            <w:tcW w:w="694" w:type="dxa"/>
            <w:vMerge w:val="restart"/>
            <w:vAlign w:val="center"/>
          </w:tcPr>
          <w:p w:rsidR="00555BC1" w:rsidRDefault="00D15F4D">
            <w:pPr>
              <w:spacing w:line="320" w:lineRule="exact"/>
              <w:jc w:val="center"/>
              <w:rPr>
                <w:rFonts w:ascii="新宋体" w:eastAsia="新宋体" w:hAnsi="新宋体"/>
                <w:sz w:val="18"/>
                <w:szCs w:val="13"/>
              </w:rPr>
            </w:pPr>
            <w:r>
              <w:rPr>
                <w:rFonts w:ascii="新宋体" w:eastAsia="新宋体" w:hAnsi="新宋体" w:hint="eastAsia"/>
                <w:sz w:val="18"/>
                <w:szCs w:val="13"/>
              </w:rPr>
              <w:t>11</w:t>
            </w:r>
          </w:p>
        </w:tc>
        <w:tc>
          <w:tcPr>
            <w:tcW w:w="1410" w:type="dxa"/>
            <w:vMerge w:val="restart"/>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采用新工艺、新技术、新设备、新材料、BIM等的程度</w:t>
            </w:r>
          </w:p>
        </w:tc>
        <w:tc>
          <w:tcPr>
            <w:tcW w:w="1044" w:type="dxa"/>
            <w:vMerge w:val="restart"/>
            <w:vAlign w:val="center"/>
          </w:tcPr>
          <w:p w:rsidR="00555BC1" w:rsidRDefault="00D15F4D">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采用新工艺、新技术、新设备、新材料、BIM等的程度满足设计要求，符合施工需要和相应技术标准等规定，经济适用。</w:t>
            </w:r>
          </w:p>
        </w:tc>
        <w:tc>
          <w:tcPr>
            <w:tcW w:w="1301" w:type="dxa"/>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555BC1">
        <w:trPr>
          <w:trHeight w:val="525"/>
        </w:trPr>
        <w:tc>
          <w:tcPr>
            <w:tcW w:w="694" w:type="dxa"/>
            <w:vMerge/>
            <w:vAlign w:val="center"/>
          </w:tcPr>
          <w:p w:rsidR="00555BC1" w:rsidRDefault="00555BC1">
            <w:pPr>
              <w:spacing w:line="320" w:lineRule="exact"/>
              <w:jc w:val="center"/>
              <w:rPr>
                <w:rFonts w:ascii="新宋体" w:eastAsia="新宋体" w:hAnsi="新宋体"/>
                <w:sz w:val="18"/>
                <w:szCs w:val="13"/>
              </w:rPr>
            </w:pPr>
          </w:p>
        </w:tc>
        <w:tc>
          <w:tcPr>
            <w:tcW w:w="1410" w:type="dxa"/>
            <w:vMerge/>
            <w:vAlign w:val="center"/>
          </w:tcPr>
          <w:p w:rsidR="00555BC1" w:rsidRDefault="00555BC1">
            <w:pPr>
              <w:spacing w:line="320" w:lineRule="exact"/>
              <w:ind w:firstLineChars="200" w:firstLine="360"/>
              <w:rPr>
                <w:rFonts w:ascii="新宋体" w:eastAsia="新宋体" w:hAnsi="新宋体"/>
                <w:sz w:val="18"/>
                <w:szCs w:val="13"/>
              </w:rPr>
            </w:pPr>
          </w:p>
        </w:tc>
        <w:tc>
          <w:tcPr>
            <w:tcW w:w="1044" w:type="dxa"/>
            <w:vMerge/>
            <w:vAlign w:val="center"/>
          </w:tcPr>
          <w:p w:rsidR="00555BC1" w:rsidRDefault="00555BC1">
            <w:pPr>
              <w:spacing w:line="320" w:lineRule="exact"/>
              <w:ind w:firstLineChars="200" w:firstLine="360"/>
              <w:jc w:val="center"/>
              <w:rPr>
                <w:rFonts w:ascii="新宋体" w:eastAsia="新宋体" w:hAnsi="新宋体"/>
                <w:sz w:val="18"/>
                <w:szCs w:val="13"/>
              </w:rPr>
            </w:pPr>
          </w:p>
        </w:tc>
        <w:tc>
          <w:tcPr>
            <w:tcW w:w="5091" w:type="dxa"/>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采用新工艺、新技术、新设备、新材料、BIM等的程度满足设计要求，基本符合施工要求和相应技术标准等规定。</w:t>
            </w:r>
          </w:p>
        </w:tc>
        <w:tc>
          <w:tcPr>
            <w:tcW w:w="1301" w:type="dxa"/>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555BC1">
        <w:trPr>
          <w:trHeight w:val="525"/>
        </w:trPr>
        <w:tc>
          <w:tcPr>
            <w:tcW w:w="694" w:type="dxa"/>
            <w:vMerge w:val="restart"/>
            <w:vAlign w:val="center"/>
          </w:tcPr>
          <w:p w:rsidR="00555BC1" w:rsidRDefault="00D15F4D">
            <w:pPr>
              <w:spacing w:line="320" w:lineRule="exact"/>
              <w:jc w:val="center"/>
              <w:rPr>
                <w:rFonts w:ascii="新宋体" w:eastAsia="新宋体" w:hAnsi="新宋体"/>
                <w:sz w:val="18"/>
                <w:szCs w:val="13"/>
              </w:rPr>
            </w:pPr>
            <w:r>
              <w:rPr>
                <w:rFonts w:ascii="新宋体" w:eastAsia="新宋体" w:hAnsi="新宋体" w:hint="eastAsia"/>
                <w:sz w:val="18"/>
                <w:szCs w:val="13"/>
              </w:rPr>
              <w:t>12</w:t>
            </w:r>
          </w:p>
        </w:tc>
        <w:tc>
          <w:tcPr>
            <w:tcW w:w="1410" w:type="dxa"/>
            <w:vMerge w:val="restart"/>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施工现场实施信息化监控和数据处理</w:t>
            </w:r>
          </w:p>
        </w:tc>
        <w:tc>
          <w:tcPr>
            <w:tcW w:w="1044" w:type="dxa"/>
            <w:vMerge w:val="restart"/>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0.5-1.5分</w:t>
            </w:r>
          </w:p>
        </w:tc>
        <w:tc>
          <w:tcPr>
            <w:tcW w:w="5091" w:type="dxa"/>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施工现场实施信息化监控数据处理系统布置合理，满足需要。</w:t>
            </w:r>
          </w:p>
        </w:tc>
        <w:tc>
          <w:tcPr>
            <w:tcW w:w="1301" w:type="dxa"/>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555BC1">
        <w:trPr>
          <w:trHeight w:val="525"/>
        </w:trPr>
        <w:tc>
          <w:tcPr>
            <w:tcW w:w="694" w:type="dxa"/>
            <w:vMerge/>
            <w:vAlign w:val="center"/>
          </w:tcPr>
          <w:p w:rsidR="00555BC1" w:rsidRDefault="00555BC1">
            <w:pPr>
              <w:spacing w:line="320" w:lineRule="exact"/>
              <w:jc w:val="center"/>
              <w:rPr>
                <w:rFonts w:ascii="新宋体" w:eastAsia="新宋体" w:hAnsi="新宋体"/>
                <w:sz w:val="18"/>
                <w:szCs w:val="13"/>
              </w:rPr>
            </w:pPr>
          </w:p>
        </w:tc>
        <w:tc>
          <w:tcPr>
            <w:tcW w:w="1410" w:type="dxa"/>
            <w:vMerge/>
            <w:vAlign w:val="center"/>
          </w:tcPr>
          <w:p w:rsidR="00555BC1" w:rsidRDefault="00555BC1">
            <w:pPr>
              <w:spacing w:line="320" w:lineRule="exact"/>
              <w:ind w:firstLineChars="200" w:firstLine="360"/>
              <w:rPr>
                <w:rFonts w:ascii="新宋体" w:eastAsia="新宋体" w:hAnsi="新宋体"/>
                <w:sz w:val="18"/>
                <w:szCs w:val="13"/>
              </w:rPr>
            </w:pPr>
          </w:p>
        </w:tc>
        <w:tc>
          <w:tcPr>
            <w:tcW w:w="1044" w:type="dxa"/>
            <w:vMerge/>
            <w:vAlign w:val="center"/>
          </w:tcPr>
          <w:p w:rsidR="00555BC1" w:rsidRDefault="00555BC1">
            <w:pPr>
              <w:spacing w:line="320" w:lineRule="exact"/>
              <w:ind w:firstLineChars="200" w:firstLine="360"/>
              <w:jc w:val="center"/>
              <w:rPr>
                <w:rFonts w:ascii="新宋体" w:eastAsia="新宋体" w:hAnsi="新宋体"/>
                <w:sz w:val="18"/>
                <w:szCs w:val="13"/>
              </w:rPr>
            </w:pPr>
          </w:p>
        </w:tc>
        <w:tc>
          <w:tcPr>
            <w:tcW w:w="5091" w:type="dxa"/>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施工现场实施信息化监控数据处理系统布置基本符合需要。</w:t>
            </w:r>
          </w:p>
        </w:tc>
        <w:tc>
          <w:tcPr>
            <w:tcW w:w="1301" w:type="dxa"/>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 xml:space="preserve">0.5＜得分≤1 </w:t>
            </w:r>
          </w:p>
        </w:tc>
      </w:tr>
      <w:tr w:rsidR="00555BC1">
        <w:trPr>
          <w:trHeight w:val="525"/>
        </w:trPr>
        <w:tc>
          <w:tcPr>
            <w:tcW w:w="694" w:type="dxa"/>
            <w:vMerge w:val="restart"/>
            <w:vAlign w:val="center"/>
          </w:tcPr>
          <w:p w:rsidR="00555BC1" w:rsidRDefault="00D15F4D">
            <w:pPr>
              <w:spacing w:line="320" w:lineRule="exact"/>
              <w:jc w:val="center"/>
              <w:rPr>
                <w:rFonts w:ascii="新宋体" w:eastAsia="新宋体" w:hAnsi="新宋体"/>
                <w:sz w:val="18"/>
                <w:szCs w:val="13"/>
              </w:rPr>
            </w:pPr>
            <w:r>
              <w:rPr>
                <w:rFonts w:ascii="新宋体" w:eastAsia="新宋体" w:hAnsi="新宋体" w:hint="eastAsia"/>
                <w:sz w:val="18"/>
                <w:szCs w:val="13"/>
              </w:rPr>
              <w:t>13</w:t>
            </w:r>
          </w:p>
        </w:tc>
        <w:tc>
          <w:tcPr>
            <w:tcW w:w="1410" w:type="dxa"/>
            <w:vMerge w:val="restart"/>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风险管理措施</w:t>
            </w:r>
          </w:p>
        </w:tc>
        <w:tc>
          <w:tcPr>
            <w:tcW w:w="1044" w:type="dxa"/>
            <w:vMerge w:val="restart"/>
            <w:vAlign w:val="center"/>
          </w:tcPr>
          <w:p w:rsidR="00555BC1" w:rsidRDefault="00D15F4D">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风险防控管理措施齐全，风险预控符合规范要求，风险控制要点定位准确 ，各阶段风险控制及应急措施得力。</w:t>
            </w:r>
          </w:p>
        </w:tc>
        <w:tc>
          <w:tcPr>
            <w:tcW w:w="1301" w:type="dxa"/>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555BC1">
        <w:trPr>
          <w:trHeight w:val="525"/>
        </w:trPr>
        <w:tc>
          <w:tcPr>
            <w:tcW w:w="694" w:type="dxa"/>
            <w:vMerge/>
            <w:vAlign w:val="center"/>
          </w:tcPr>
          <w:p w:rsidR="00555BC1" w:rsidRDefault="00555BC1">
            <w:pPr>
              <w:spacing w:line="320" w:lineRule="exact"/>
              <w:jc w:val="center"/>
              <w:rPr>
                <w:rFonts w:ascii="新宋体" w:eastAsia="新宋体" w:hAnsi="新宋体"/>
                <w:sz w:val="18"/>
                <w:szCs w:val="13"/>
              </w:rPr>
            </w:pPr>
          </w:p>
        </w:tc>
        <w:tc>
          <w:tcPr>
            <w:tcW w:w="1410" w:type="dxa"/>
            <w:vMerge/>
            <w:vAlign w:val="center"/>
          </w:tcPr>
          <w:p w:rsidR="00555BC1" w:rsidRDefault="00555BC1">
            <w:pPr>
              <w:spacing w:line="320" w:lineRule="exact"/>
              <w:ind w:firstLineChars="200" w:firstLine="360"/>
              <w:rPr>
                <w:rFonts w:ascii="新宋体" w:eastAsia="新宋体" w:hAnsi="新宋体"/>
                <w:sz w:val="18"/>
                <w:szCs w:val="13"/>
              </w:rPr>
            </w:pPr>
          </w:p>
        </w:tc>
        <w:tc>
          <w:tcPr>
            <w:tcW w:w="1044" w:type="dxa"/>
            <w:vMerge/>
            <w:vAlign w:val="center"/>
          </w:tcPr>
          <w:p w:rsidR="00555BC1" w:rsidRDefault="00555BC1">
            <w:pPr>
              <w:spacing w:line="320" w:lineRule="exact"/>
              <w:ind w:firstLineChars="200" w:firstLine="360"/>
              <w:jc w:val="center"/>
              <w:rPr>
                <w:rFonts w:ascii="新宋体" w:eastAsia="新宋体" w:hAnsi="新宋体"/>
                <w:sz w:val="18"/>
                <w:szCs w:val="13"/>
              </w:rPr>
            </w:pPr>
          </w:p>
        </w:tc>
        <w:tc>
          <w:tcPr>
            <w:tcW w:w="5091" w:type="dxa"/>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风险防控管理措施基本齐全，风险预控符合规范要求，风险控制要点定位基本准确 ，有各阶段风险控制及应急措施。</w:t>
            </w:r>
          </w:p>
        </w:tc>
        <w:tc>
          <w:tcPr>
            <w:tcW w:w="1301" w:type="dxa"/>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555BC1">
        <w:trPr>
          <w:trHeight w:val="525"/>
        </w:trPr>
        <w:tc>
          <w:tcPr>
            <w:tcW w:w="2104" w:type="dxa"/>
            <w:gridSpan w:val="2"/>
            <w:vAlign w:val="center"/>
          </w:tcPr>
          <w:p w:rsidR="00555BC1" w:rsidRDefault="00D15F4D">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合计</w:t>
            </w:r>
          </w:p>
        </w:tc>
        <w:tc>
          <w:tcPr>
            <w:tcW w:w="1044" w:type="dxa"/>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10-25分</w:t>
            </w:r>
          </w:p>
        </w:tc>
        <w:tc>
          <w:tcPr>
            <w:tcW w:w="5091" w:type="dxa"/>
            <w:vAlign w:val="center"/>
          </w:tcPr>
          <w:p w:rsidR="00555BC1" w:rsidRDefault="00555BC1">
            <w:pPr>
              <w:spacing w:line="320" w:lineRule="exact"/>
              <w:rPr>
                <w:rFonts w:ascii="新宋体" w:eastAsia="新宋体" w:hAnsi="新宋体"/>
                <w:sz w:val="18"/>
                <w:szCs w:val="13"/>
              </w:rPr>
            </w:pPr>
          </w:p>
        </w:tc>
        <w:tc>
          <w:tcPr>
            <w:tcW w:w="1301" w:type="dxa"/>
            <w:vAlign w:val="center"/>
          </w:tcPr>
          <w:p w:rsidR="00555BC1" w:rsidRDefault="00D15F4D">
            <w:pPr>
              <w:spacing w:line="320" w:lineRule="exact"/>
              <w:rPr>
                <w:rFonts w:ascii="新宋体" w:eastAsia="新宋体" w:hAnsi="新宋体"/>
                <w:sz w:val="18"/>
                <w:szCs w:val="13"/>
              </w:rPr>
            </w:pPr>
            <w:r>
              <w:rPr>
                <w:rFonts w:ascii="新宋体" w:eastAsia="新宋体" w:hAnsi="新宋体" w:hint="eastAsia"/>
                <w:sz w:val="18"/>
                <w:szCs w:val="13"/>
              </w:rPr>
              <w:t>10≤得分≤25</w:t>
            </w:r>
          </w:p>
        </w:tc>
      </w:tr>
    </w:tbl>
    <w:p w:rsidR="00555BC1" w:rsidRDefault="00D15F4D">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555BC1" w:rsidRDefault="00D15F4D">
      <w:pPr>
        <w:snapToGrid w:val="0"/>
        <w:spacing w:line="360" w:lineRule="auto"/>
        <w:jc w:val="left"/>
        <w:rPr>
          <w:rFonts w:hAnsi="宋体" w:cs="宋体"/>
          <w:b/>
          <w:bCs/>
          <w:sz w:val="24"/>
          <w:szCs w:val="24"/>
        </w:rPr>
      </w:pPr>
      <w:r>
        <w:rPr>
          <w:rFonts w:hAnsi="宋体" w:cs="宋体" w:hint="eastAsia"/>
          <w:b/>
          <w:bCs/>
          <w:sz w:val="24"/>
          <w:szCs w:val="24"/>
        </w:rPr>
        <w:t>（二）商务标（50分）</w:t>
      </w:r>
    </w:p>
    <w:p w:rsidR="00555BC1" w:rsidRDefault="00D15F4D">
      <w:pPr>
        <w:spacing w:line="440" w:lineRule="exact"/>
        <w:rPr>
          <w:rFonts w:hAnsi="宋体" w:cs="宋体"/>
          <w:b/>
          <w:bCs/>
          <w:sz w:val="24"/>
          <w:szCs w:val="24"/>
        </w:rPr>
      </w:pPr>
      <w:r>
        <w:rPr>
          <w:rFonts w:hAnsi="宋体" w:cs="宋体" w:hint="eastAsia"/>
          <w:b/>
          <w:bCs/>
          <w:sz w:val="24"/>
          <w:szCs w:val="24"/>
        </w:rPr>
        <w:t xml:space="preserve">   工程量清单报价评标基准价按下列公式确定：</w:t>
      </w:r>
    </w:p>
    <w:p w:rsidR="00555BC1" w:rsidRDefault="00D15F4D">
      <w:pPr>
        <w:spacing w:line="440" w:lineRule="exact"/>
        <w:ind w:firstLineChars="200" w:firstLine="480"/>
        <w:rPr>
          <w:rFonts w:ascii="新宋体" w:eastAsia="新宋体" w:hAnsi="新宋体"/>
          <w:sz w:val="24"/>
        </w:rPr>
      </w:pPr>
      <w:bookmarkStart w:id="74" w:name="_Toc5078"/>
      <w:r>
        <w:rPr>
          <w:rFonts w:ascii="新宋体" w:eastAsia="新宋体" w:hAnsi="新宋体" w:hint="eastAsia"/>
          <w:sz w:val="24"/>
        </w:rPr>
        <w:t>评标基准价＝招标控制价×K+投标报价×（1－K）</w:t>
      </w:r>
    </w:p>
    <w:p w:rsidR="00555BC1" w:rsidRDefault="00D15F4D">
      <w:pPr>
        <w:spacing w:line="440" w:lineRule="exact"/>
        <w:ind w:firstLineChars="200" w:firstLine="480"/>
        <w:rPr>
          <w:rFonts w:ascii="新宋体" w:eastAsia="新宋体" w:hAnsi="新宋体"/>
          <w:sz w:val="24"/>
        </w:rPr>
      </w:pPr>
      <w:r>
        <w:rPr>
          <w:rFonts w:ascii="新宋体" w:eastAsia="新宋体" w:hAnsi="新宋体" w:hint="eastAsia"/>
          <w:sz w:val="24"/>
        </w:rPr>
        <w:t>其中：投标报价为各投标人有效投标报价去掉一个最高和一个最低报价后的算术平均值。当有效投标少于5家时（不含5家），则以所有有效投标报价的算术平均值作为投标报价。</w:t>
      </w:r>
    </w:p>
    <w:p w:rsidR="00555BC1" w:rsidRDefault="00D15F4D">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注：①有效投标人指通过清标和初步评审的投标人；</w:t>
      </w:r>
    </w:p>
    <w:p w:rsidR="00555BC1" w:rsidRDefault="00D15F4D">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②K为招标控制价权重系数，0.3≤K≤0.5（K的取值：0.3、0.35、0.4、0.45、0.5），在开标现场随机抽取。</w:t>
      </w:r>
    </w:p>
    <w:p w:rsidR="00555BC1" w:rsidRDefault="007E259D">
      <w:pPr>
        <w:spacing w:line="440" w:lineRule="exact"/>
        <w:ind w:firstLineChars="400" w:firstLine="960"/>
      </w:pPr>
      <w:r>
        <w:rPr>
          <w:rFonts w:ascii="新宋体" w:eastAsia="新宋体" w:hAnsi="新宋体" w:hint="eastAsia"/>
          <w:sz w:val="24"/>
          <w:szCs w:val="22"/>
        </w:rPr>
        <w:fldChar w:fldCharType="begin"/>
      </w:r>
      <w:r w:rsidR="00D15F4D">
        <w:rPr>
          <w:rFonts w:ascii="新宋体" w:eastAsia="新宋体" w:hAnsi="新宋体" w:hint="eastAsia"/>
          <w:sz w:val="24"/>
          <w:szCs w:val="22"/>
        </w:rPr>
        <w:instrText xml:space="preserve"> = 3 \* GB3 \* MERGEFORMAT </w:instrText>
      </w:r>
      <w:r>
        <w:rPr>
          <w:rFonts w:ascii="新宋体" w:eastAsia="新宋体" w:hAnsi="新宋体" w:hint="eastAsia"/>
          <w:sz w:val="24"/>
          <w:szCs w:val="22"/>
        </w:rPr>
        <w:fldChar w:fldCharType="separate"/>
      </w:r>
      <w:r w:rsidR="00D15F4D">
        <w:rPr>
          <w:rFonts w:ascii="新宋体" w:eastAsia="新宋体" w:hAnsi="新宋体" w:hint="eastAsia"/>
          <w:sz w:val="24"/>
          <w:szCs w:val="22"/>
        </w:rPr>
        <w:t>③</w:t>
      </w:r>
      <w:r>
        <w:rPr>
          <w:rFonts w:ascii="新宋体" w:eastAsia="新宋体" w:hAnsi="新宋体" w:hint="eastAsia"/>
          <w:sz w:val="24"/>
          <w:szCs w:val="22"/>
        </w:rPr>
        <w:fldChar w:fldCharType="end"/>
      </w:r>
      <w:r w:rsidR="00D15F4D">
        <w:rPr>
          <w:rFonts w:ascii="新宋体" w:eastAsia="新宋体" w:hAnsi="新宋体" w:hint="eastAsia"/>
          <w:sz w:val="24"/>
          <w:szCs w:val="22"/>
        </w:rPr>
        <w:t>上述招标控制价、投标报价、有效投标报价在参与评标基准价计算时，均不含：规费、安全文明施工措施费、暂列金额与专业暂估价、增值税。</w:t>
      </w:r>
      <w:bookmarkEnd w:id="74"/>
    </w:p>
    <w:p w:rsidR="00555BC1" w:rsidRDefault="00555BC1">
      <w:pPr>
        <w:snapToGrid w:val="0"/>
        <w:spacing w:line="360" w:lineRule="auto"/>
        <w:rPr>
          <w:rFonts w:hAnsi="宋体" w:cs="宋体"/>
          <w:b/>
          <w:bCs/>
          <w:sz w:val="24"/>
          <w:szCs w:val="24"/>
        </w:rPr>
      </w:pPr>
    </w:p>
    <w:p w:rsidR="00555BC1" w:rsidRDefault="00D15F4D">
      <w:pPr>
        <w:snapToGrid w:val="0"/>
        <w:spacing w:line="360" w:lineRule="auto"/>
        <w:ind w:firstLineChars="200" w:firstLine="482"/>
        <w:rPr>
          <w:rFonts w:hAnsi="宋体" w:cs="宋体"/>
          <w:b/>
          <w:bCs/>
          <w:sz w:val="24"/>
          <w:szCs w:val="24"/>
        </w:rPr>
      </w:pPr>
      <w:r>
        <w:rPr>
          <w:rFonts w:hAnsi="宋体" w:cs="宋体" w:hint="eastAsia"/>
          <w:b/>
          <w:bCs/>
          <w:sz w:val="24"/>
          <w:szCs w:val="24"/>
        </w:rPr>
        <w:t xml:space="preserve">1、投标报价（30分） </w:t>
      </w:r>
    </w:p>
    <w:p w:rsidR="00555BC1" w:rsidRDefault="00D15F4D">
      <w:pPr>
        <w:snapToGrid w:val="0"/>
        <w:spacing w:line="360" w:lineRule="auto"/>
        <w:ind w:firstLine="481"/>
        <w:rPr>
          <w:rFonts w:hAnsi="宋体" w:cs="宋体"/>
          <w:sz w:val="24"/>
          <w:szCs w:val="24"/>
        </w:rPr>
      </w:pPr>
      <w:r>
        <w:rPr>
          <w:rFonts w:hAnsi="宋体" w:cs="宋体" w:hint="eastAsia"/>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rsidR="00555BC1" w:rsidRDefault="00D15F4D">
      <w:pPr>
        <w:numPr>
          <w:ilvl w:val="0"/>
          <w:numId w:val="6"/>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分部分项工程项目清单单价（10分）</w:t>
      </w:r>
    </w:p>
    <w:p w:rsidR="00555BC1" w:rsidRDefault="00D15F4D">
      <w:pPr>
        <w:snapToGrid w:val="0"/>
        <w:spacing w:line="360" w:lineRule="auto"/>
        <w:ind w:firstLine="484"/>
        <w:rPr>
          <w:rFonts w:hAnsi="宋体" w:cs="宋体"/>
          <w:sz w:val="24"/>
          <w:szCs w:val="24"/>
        </w:rPr>
      </w:pPr>
      <w:r>
        <w:rPr>
          <w:rFonts w:hAnsi="宋体" w:cs="宋体" w:hint="eastAsia"/>
          <w:sz w:val="24"/>
          <w:szCs w:val="24"/>
        </w:rPr>
        <w:t>从招标控制价中分部分项工程项目权重最大的前10-30项清单项目中抽取15项，在剩余的分部分项工程项目清单项目中抽取5项。</w:t>
      </w:r>
    </w:p>
    <w:p w:rsidR="00555BC1" w:rsidRDefault="00D15F4D">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rsidR="00555BC1" w:rsidRDefault="00D15F4D">
      <w:pPr>
        <w:snapToGrid w:val="0"/>
        <w:spacing w:line="360" w:lineRule="auto"/>
        <w:rPr>
          <w:rFonts w:hAnsi="宋体" w:cs="宋体"/>
          <w:sz w:val="24"/>
          <w:szCs w:val="24"/>
        </w:rPr>
      </w:pPr>
      <w:r>
        <w:rPr>
          <w:rFonts w:hAnsi="宋体" w:cs="宋体" w:hint="eastAsia"/>
          <w:b/>
          <w:bCs/>
          <w:sz w:val="24"/>
          <w:szCs w:val="24"/>
        </w:rPr>
        <w:t xml:space="preserve">    3、措施项目费（不含安全文明措施费）（5分）</w:t>
      </w:r>
    </w:p>
    <w:p w:rsidR="00555BC1" w:rsidRDefault="00D15F4D">
      <w:pPr>
        <w:snapToGrid w:val="0"/>
        <w:spacing w:line="360" w:lineRule="auto"/>
        <w:ind w:firstLine="484"/>
        <w:rPr>
          <w:rFonts w:hAnsi="宋体" w:cs="宋体"/>
          <w:sz w:val="24"/>
          <w:szCs w:val="24"/>
        </w:rPr>
      </w:pPr>
      <w:r>
        <w:rPr>
          <w:rFonts w:hAnsi="宋体" w:cs="宋体" w:hint="eastAsia"/>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rsidR="00555BC1" w:rsidRDefault="00D15F4D">
      <w:pPr>
        <w:numPr>
          <w:ilvl w:val="0"/>
          <w:numId w:val="7"/>
        </w:numPr>
        <w:snapToGrid w:val="0"/>
        <w:spacing w:line="360" w:lineRule="auto"/>
        <w:ind w:firstLine="484"/>
        <w:rPr>
          <w:rFonts w:hAnsi="宋体" w:cs="宋体"/>
          <w:b/>
          <w:bCs/>
          <w:sz w:val="24"/>
          <w:szCs w:val="24"/>
        </w:rPr>
      </w:pPr>
      <w:r>
        <w:rPr>
          <w:rFonts w:hAnsi="宋体" w:cs="宋体" w:hint="eastAsia"/>
          <w:b/>
          <w:bCs/>
          <w:sz w:val="24"/>
          <w:szCs w:val="24"/>
        </w:rPr>
        <w:t>主要材料单价（5分）</w:t>
      </w:r>
    </w:p>
    <w:p w:rsidR="00555BC1" w:rsidRDefault="00D15F4D">
      <w:pPr>
        <w:snapToGrid w:val="0"/>
        <w:spacing w:line="360" w:lineRule="auto"/>
        <w:ind w:firstLine="484"/>
        <w:rPr>
          <w:rFonts w:hAnsi="宋体" w:cs="宋体"/>
          <w:sz w:val="24"/>
          <w:szCs w:val="24"/>
        </w:rPr>
      </w:pPr>
      <w:r>
        <w:rPr>
          <w:rFonts w:hAnsi="宋体" w:cs="宋体" w:hint="eastAsia"/>
          <w:sz w:val="24"/>
          <w:szCs w:val="24"/>
        </w:rPr>
        <w:t>从招标控制价中材料总价权重最大的前10-20项材料中抽取6项，在剩余材料中抽取4项。</w:t>
      </w:r>
    </w:p>
    <w:p w:rsidR="00555BC1" w:rsidRDefault="00D15F4D">
      <w:pPr>
        <w:snapToGrid w:val="0"/>
        <w:spacing w:line="360" w:lineRule="auto"/>
        <w:ind w:firstLine="484"/>
        <w:rPr>
          <w:rFonts w:hAnsi="宋体" w:cs="宋体"/>
          <w:sz w:val="24"/>
          <w:szCs w:val="24"/>
        </w:rPr>
      </w:pPr>
      <w:r>
        <w:rPr>
          <w:rFonts w:hAnsi="宋体" w:cs="宋体" w:hint="eastAsia"/>
          <w:sz w:val="24"/>
          <w:szCs w:val="24"/>
        </w:rPr>
        <w:t>主要材料单价基准值以各有效投标报价中（当有效投标人5名及以上时，去掉1个最高、1个最低值）对应抽取材料单价的算术平均值。</w:t>
      </w:r>
    </w:p>
    <w:p w:rsidR="00555BC1" w:rsidRDefault="00D15F4D">
      <w:pPr>
        <w:snapToGrid w:val="0"/>
        <w:spacing w:line="360" w:lineRule="auto"/>
        <w:ind w:firstLine="484"/>
        <w:rPr>
          <w:rFonts w:hAnsi="宋体" w:cs="宋体"/>
          <w:sz w:val="24"/>
          <w:szCs w:val="24"/>
        </w:rPr>
      </w:pPr>
      <w:r>
        <w:rPr>
          <w:rFonts w:hAnsi="宋体" w:cs="宋体" w:hint="eastAsia"/>
          <w:sz w:val="24"/>
          <w:szCs w:val="24"/>
        </w:rPr>
        <w:t>当投标人报价在材料单价基准值95%—103%范围内（不含95%和103%）每项得0.5分，在材料基准值90%—95%范围内（含90%和95%）每项得0.25分。超出该范围的不得分。材料单价与综合单价组成中价格不一致时该项为0分。</w:t>
      </w:r>
    </w:p>
    <w:p w:rsidR="00555BC1" w:rsidRDefault="00D15F4D">
      <w:pPr>
        <w:snapToGrid w:val="0"/>
        <w:spacing w:line="360" w:lineRule="auto"/>
        <w:ind w:firstLine="484"/>
        <w:rPr>
          <w:rFonts w:hAnsi="宋体" w:cs="宋体"/>
          <w:b/>
          <w:bCs/>
          <w:sz w:val="24"/>
          <w:szCs w:val="24"/>
        </w:rPr>
      </w:pPr>
      <w:r>
        <w:rPr>
          <w:rFonts w:hAnsi="宋体" w:cs="宋体" w:hint="eastAsia"/>
          <w:b/>
          <w:bCs/>
          <w:sz w:val="24"/>
          <w:szCs w:val="24"/>
        </w:rPr>
        <w:lastRenderedPageBreak/>
        <w:t>注：针对上述2、4款项中部分分部分项工程项目数量较少、施工工艺简单、主材种类较少而不能满足最低抽项要求的，应将所有分部分项工程项目或主要材料项目纳入评审范围。</w:t>
      </w:r>
    </w:p>
    <w:bookmarkEnd w:id="70"/>
    <w:bookmarkEnd w:id="71"/>
    <w:bookmarkEnd w:id="72"/>
    <w:bookmarkEnd w:id="73"/>
    <w:p w:rsidR="00555BC1" w:rsidRDefault="00D15F4D">
      <w:pPr>
        <w:spacing w:line="360" w:lineRule="auto"/>
        <w:rPr>
          <w:b/>
          <w:bCs/>
          <w:sz w:val="24"/>
          <w:szCs w:val="24"/>
        </w:rPr>
      </w:pPr>
      <w:r>
        <w:rPr>
          <w:rFonts w:cs="宋体" w:hint="eastAsia"/>
          <w:b/>
          <w:bCs/>
          <w:sz w:val="24"/>
          <w:szCs w:val="24"/>
        </w:rPr>
        <w:t>（三）综合（信用）标的评标分值（25分）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4678"/>
        <w:gridCol w:w="1843"/>
      </w:tblGrid>
      <w:tr w:rsidR="00555BC1">
        <w:trPr>
          <w:trHeight w:val="482"/>
          <w:jc w:val="center"/>
        </w:trPr>
        <w:tc>
          <w:tcPr>
            <w:tcW w:w="730" w:type="dxa"/>
            <w:vAlign w:val="center"/>
          </w:tcPr>
          <w:p w:rsidR="00555BC1" w:rsidRDefault="00D15F4D">
            <w:pPr>
              <w:jc w:val="center"/>
              <w:rPr>
                <w:rFonts w:ascii="Times New Roman"/>
                <w:kern w:val="2"/>
                <w:sz w:val="21"/>
                <w:szCs w:val="21"/>
              </w:rPr>
            </w:pPr>
            <w:r>
              <w:rPr>
                <w:rFonts w:ascii="Times New Roman" w:hint="eastAsia"/>
                <w:kern w:val="2"/>
                <w:sz w:val="21"/>
                <w:szCs w:val="21"/>
              </w:rPr>
              <w:t>序号</w:t>
            </w:r>
          </w:p>
        </w:tc>
        <w:tc>
          <w:tcPr>
            <w:tcW w:w="1417" w:type="dxa"/>
            <w:vAlign w:val="center"/>
          </w:tcPr>
          <w:p w:rsidR="00555BC1" w:rsidRDefault="00D15F4D">
            <w:pPr>
              <w:jc w:val="center"/>
              <w:rPr>
                <w:rFonts w:ascii="Times New Roman"/>
                <w:kern w:val="2"/>
                <w:sz w:val="21"/>
                <w:szCs w:val="21"/>
              </w:rPr>
            </w:pPr>
            <w:r>
              <w:rPr>
                <w:rFonts w:ascii="Times New Roman" w:hint="eastAsia"/>
                <w:kern w:val="2"/>
                <w:sz w:val="21"/>
                <w:szCs w:val="21"/>
              </w:rPr>
              <w:t>项目</w:t>
            </w:r>
          </w:p>
        </w:tc>
        <w:tc>
          <w:tcPr>
            <w:tcW w:w="4678" w:type="dxa"/>
            <w:vAlign w:val="center"/>
          </w:tcPr>
          <w:p w:rsidR="00555BC1" w:rsidRDefault="00D15F4D">
            <w:pPr>
              <w:jc w:val="center"/>
              <w:rPr>
                <w:rFonts w:ascii="Times New Roman"/>
                <w:kern w:val="2"/>
                <w:sz w:val="21"/>
                <w:szCs w:val="21"/>
              </w:rPr>
            </w:pPr>
            <w:r>
              <w:rPr>
                <w:rFonts w:ascii="Times New Roman" w:hint="eastAsia"/>
                <w:kern w:val="2"/>
                <w:sz w:val="21"/>
                <w:szCs w:val="21"/>
              </w:rPr>
              <w:t>评审标准</w:t>
            </w:r>
          </w:p>
        </w:tc>
        <w:tc>
          <w:tcPr>
            <w:tcW w:w="1843" w:type="dxa"/>
            <w:vAlign w:val="center"/>
          </w:tcPr>
          <w:p w:rsidR="00555BC1" w:rsidRDefault="00D15F4D">
            <w:pPr>
              <w:jc w:val="center"/>
              <w:rPr>
                <w:rFonts w:ascii="Times New Roman"/>
                <w:kern w:val="2"/>
                <w:sz w:val="21"/>
                <w:szCs w:val="21"/>
              </w:rPr>
            </w:pPr>
            <w:r>
              <w:rPr>
                <w:rFonts w:ascii="Times New Roman" w:hint="eastAsia"/>
                <w:kern w:val="2"/>
                <w:sz w:val="21"/>
                <w:szCs w:val="21"/>
              </w:rPr>
              <w:t>评审计分</w:t>
            </w:r>
          </w:p>
        </w:tc>
      </w:tr>
      <w:tr w:rsidR="00555BC1">
        <w:trPr>
          <w:trHeight w:val="1218"/>
          <w:jc w:val="center"/>
        </w:trPr>
        <w:tc>
          <w:tcPr>
            <w:tcW w:w="730" w:type="dxa"/>
            <w:vAlign w:val="center"/>
          </w:tcPr>
          <w:p w:rsidR="00555BC1" w:rsidRDefault="00D15F4D">
            <w:pPr>
              <w:jc w:val="center"/>
              <w:rPr>
                <w:rFonts w:ascii="Times New Roman"/>
                <w:kern w:val="2"/>
                <w:sz w:val="21"/>
                <w:szCs w:val="21"/>
              </w:rPr>
            </w:pPr>
            <w:r>
              <w:rPr>
                <w:rFonts w:ascii="Times New Roman"/>
                <w:kern w:val="2"/>
                <w:sz w:val="21"/>
                <w:szCs w:val="21"/>
              </w:rPr>
              <w:t>1</w:t>
            </w:r>
          </w:p>
        </w:tc>
        <w:tc>
          <w:tcPr>
            <w:tcW w:w="1417" w:type="dxa"/>
            <w:vAlign w:val="center"/>
          </w:tcPr>
          <w:p w:rsidR="00555BC1" w:rsidRDefault="00D15F4D">
            <w:pPr>
              <w:jc w:val="center"/>
              <w:rPr>
                <w:rFonts w:ascii="Times New Roman"/>
                <w:kern w:val="2"/>
                <w:sz w:val="21"/>
                <w:szCs w:val="21"/>
              </w:rPr>
            </w:pPr>
            <w:r>
              <w:rPr>
                <w:rFonts w:ascii="Times New Roman" w:hint="eastAsia"/>
                <w:kern w:val="2"/>
                <w:sz w:val="21"/>
                <w:szCs w:val="21"/>
              </w:rPr>
              <w:t>企业业绩</w:t>
            </w:r>
          </w:p>
        </w:tc>
        <w:tc>
          <w:tcPr>
            <w:tcW w:w="4678" w:type="dxa"/>
            <w:vAlign w:val="center"/>
          </w:tcPr>
          <w:p w:rsidR="00555BC1" w:rsidRPr="00145BEA" w:rsidRDefault="00D15F4D">
            <w:pPr>
              <w:spacing w:line="240" w:lineRule="exact"/>
              <w:jc w:val="left"/>
              <w:rPr>
                <w:rFonts w:ascii="Times New Roman"/>
                <w:kern w:val="2"/>
                <w:sz w:val="21"/>
                <w:szCs w:val="21"/>
              </w:rPr>
            </w:pPr>
            <w:r w:rsidRPr="00145BEA">
              <w:rPr>
                <w:rFonts w:hint="eastAsia"/>
                <w:sz w:val="21"/>
                <w:szCs w:val="21"/>
              </w:rPr>
              <w:t>自2017年1月1日以来（以合同签订时间为准）企业具有类似项目业绩者，每项得</w:t>
            </w:r>
            <w:r w:rsidR="002B5354">
              <w:rPr>
                <w:rFonts w:hint="eastAsia"/>
                <w:sz w:val="21"/>
                <w:szCs w:val="21"/>
              </w:rPr>
              <w:t>2</w:t>
            </w:r>
            <w:r w:rsidRPr="00145BEA">
              <w:rPr>
                <w:rFonts w:hint="eastAsia"/>
                <w:sz w:val="21"/>
                <w:szCs w:val="21"/>
              </w:rPr>
              <w:t>分，最高得</w:t>
            </w:r>
            <w:r w:rsidR="002B5354">
              <w:rPr>
                <w:rFonts w:hint="eastAsia"/>
                <w:sz w:val="21"/>
                <w:szCs w:val="21"/>
              </w:rPr>
              <w:t>4</w:t>
            </w:r>
            <w:r w:rsidRPr="00145BEA">
              <w:rPr>
                <w:rFonts w:hint="eastAsia"/>
                <w:sz w:val="21"/>
                <w:szCs w:val="21"/>
              </w:rPr>
              <w:t>分。（以中标通知书和施工合同为准，缺一不得分。）</w:t>
            </w:r>
          </w:p>
        </w:tc>
        <w:tc>
          <w:tcPr>
            <w:tcW w:w="1843" w:type="dxa"/>
            <w:vAlign w:val="center"/>
          </w:tcPr>
          <w:p w:rsidR="00555BC1" w:rsidRDefault="00D15F4D">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w:t>
            </w:r>
            <w:r w:rsidR="005C76DA">
              <w:rPr>
                <w:rFonts w:ascii="Times New Roman" w:hint="eastAsia"/>
                <w:kern w:val="2"/>
                <w:sz w:val="21"/>
                <w:szCs w:val="21"/>
              </w:rPr>
              <w:t>4</w:t>
            </w:r>
          </w:p>
        </w:tc>
      </w:tr>
      <w:tr w:rsidR="00555BC1">
        <w:trPr>
          <w:trHeight w:val="1120"/>
          <w:jc w:val="center"/>
        </w:trPr>
        <w:tc>
          <w:tcPr>
            <w:tcW w:w="730" w:type="dxa"/>
            <w:vAlign w:val="center"/>
          </w:tcPr>
          <w:p w:rsidR="00555BC1" w:rsidRDefault="00D15F4D">
            <w:pPr>
              <w:jc w:val="center"/>
              <w:rPr>
                <w:rFonts w:ascii="Times New Roman"/>
                <w:kern w:val="2"/>
                <w:sz w:val="21"/>
                <w:szCs w:val="21"/>
              </w:rPr>
            </w:pPr>
            <w:r>
              <w:rPr>
                <w:rFonts w:ascii="Times New Roman"/>
                <w:kern w:val="2"/>
                <w:sz w:val="21"/>
                <w:szCs w:val="21"/>
              </w:rPr>
              <w:t>2</w:t>
            </w:r>
          </w:p>
        </w:tc>
        <w:tc>
          <w:tcPr>
            <w:tcW w:w="1417" w:type="dxa"/>
            <w:vAlign w:val="center"/>
          </w:tcPr>
          <w:p w:rsidR="00555BC1" w:rsidRDefault="00D15F4D">
            <w:pPr>
              <w:jc w:val="center"/>
              <w:rPr>
                <w:rFonts w:ascii="Times New Roman"/>
                <w:kern w:val="2"/>
                <w:sz w:val="21"/>
                <w:szCs w:val="21"/>
              </w:rPr>
            </w:pPr>
            <w:r>
              <w:rPr>
                <w:rFonts w:ascii="Times New Roman" w:hint="eastAsia"/>
                <w:kern w:val="2"/>
                <w:sz w:val="21"/>
                <w:szCs w:val="21"/>
              </w:rPr>
              <w:t>项目负责人业绩</w:t>
            </w:r>
          </w:p>
        </w:tc>
        <w:tc>
          <w:tcPr>
            <w:tcW w:w="4678" w:type="dxa"/>
            <w:vAlign w:val="center"/>
          </w:tcPr>
          <w:p w:rsidR="00555BC1" w:rsidRPr="00145BEA" w:rsidRDefault="00D15F4D">
            <w:pPr>
              <w:spacing w:line="240" w:lineRule="exact"/>
              <w:jc w:val="left"/>
              <w:rPr>
                <w:rFonts w:ascii="Times New Roman"/>
                <w:kern w:val="2"/>
                <w:sz w:val="21"/>
                <w:szCs w:val="21"/>
              </w:rPr>
            </w:pPr>
            <w:r w:rsidRPr="00145BEA">
              <w:rPr>
                <w:rFonts w:hint="eastAsia"/>
                <w:sz w:val="21"/>
                <w:szCs w:val="21"/>
              </w:rPr>
              <w:t>自2017年1月1日以来（以合同签订时间为准）：拟派项目负责人具有类似项目业绩者得</w:t>
            </w:r>
            <w:r w:rsidR="00B379F8">
              <w:rPr>
                <w:rFonts w:hint="eastAsia"/>
                <w:sz w:val="21"/>
                <w:szCs w:val="21"/>
              </w:rPr>
              <w:t>3</w:t>
            </w:r>
            <w:r w:rsidRPr="00145BEA">
              <w:rPr>
                <w:rFonts w:hint="eastAsia"/>
                <w:sz w:val="21"/>
                <w:szCs w:val="21"/>
              </w:rPr>
              <w:t>分，最高得</w:t>
            </w:r>
            <w:r w:rsidR="00B379F8">
              <w:rPr>
                <w:rFonts w:hint="eastAsia"/>
                <w:sz w:val="21"/>
                <w:szCs w:val="21"/>
              </w:rPr>
              <w:t>6</w:t>
            </w:r>
            <w:r w:rsidRPr="00145BEA">
              <w:rPr>
                <w:rFonts w:hint="eastAsia"/>
                <w:sz w:val="21"/>
                <w:szCs w:val="21"/>
              </w:rPr>
              <w:t>分（以中标通知书和施工合同为准，缺一不得分。）</w:t>
            </w:r>
          </w:p>
        </w:tc>
        <w:tc>
          <w:tcPr>
            <w:tcW w:w="1843" w:type="dxa"/>
            <w:vAlign w:val="center"/>
          </w:tcPr>
          <w:p w:rsidR="00555BC1" w:rsidRDefault="00D15F4D">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w:t>
            </w:r>
            <w:r w:rsidR="00B379F8">
              <w:rPr>
                <w:rFonts w:ascii="Times New Roman" w:hint="eastAsia"/>
                <w:kern w:val="2"/>
                <w:sz w:val="21"/>
                <w:szCs w:val="21"/>
              </w:rPr>
              <w:t>6</w:t>
            </w:r>
          </w:p>
        </w:tc>
      </w:tr>
      <w:tr w:rsidR="00555BC1">
        <w:trPr>
          <w:trHeight w:val="627"/>
          <w:jc w:val="center"/>
        </w:trPr>
        <w:tc>
          <w:tcPr>
            <w:tcW w:w="730" w:type="dxa"/>
            <w:vMerge w:val="restart"/>
            <w:vAlign w:val="center"/>
          </w:tcPr>
          <w:p w:rsidR="00555BC1" w:rsidRDefault="00D15F4D">
            <w:pPr>
              <w:jc w:val="center"/>
              <w:rPr>
                <w:rFonts w:ascii="Times New Roman"/>
                <w:kern w:val="2"/>
                <w:sz w:val="21"/>
                <w:szCs w:val="21"/>
              </w:rPr>
            </w:pPr>
            <w:r>
              <w:rPr>
                <w:rFonts w:ascii="Times New Roman" w:hint="eastAsia"/>
                <w:kern w:val="2"/>
                <w:sz w:val="21"/>
                <w:szCs w:val="21"/>
              </w:rPr>
              <w:t>3</w:t>
            </w:r>
          </w:p>
        </w:tc>
        <w:tc>
          <w:tcPr>
            <w:tcW w:w="1417" w:type="dxa"/>
            <w:vMerge w:val="restart"/>
            <w:vAlign w:val="center"/>
          </w:tcPr>
          <w:p w:rsidR="00555BC1" w:rsidRDefault="00D15F4D">
            <w:pPr>
              <w:jc w:val="center"/>
              <w:rPr>
                <w:rFonts w:ascii="Times New Roman"/>
                <w:kern w:val="2"/>
                <w:sz w:val="21"/>
                <w:szCs w:val="21"/>
              </w:rPr>
            </w:pPr>
            <w:r>
              <w:rPr>
                <w:rFonts w:ascii="Times New Roman" w:hint="eastAsia"/>
                <w:kern w:val="2"/>
                <w:sz w:val="21"/>
                <w:szCs w:val="21"/>
              </w:rPr>
              <w:t>优惠承诺</w:t>
            </w:r>
          </w:p>
        </w:tc>
        <w:tc>
          <w:tcPr>
            <w:tcW w:w="4678" w:type="dxa"/>
            <w:vAlign w:val="center"/>
          </w:tcPr>
          <w:p w:rsidR="00555BC1" w:rsidRDefault="00D15F4D">
            <w:pPr>
              <w:spacing w:line="240" w:lineRule="exact"/>
              <w:jc w:val="left"/>
              <w:rPr>
                <w:rFonts w:ascii="Times New Roman"/>
                <w:kern w:val="2"/>
                <w:sz w:val="21"/>
                <w:szCs w:val="21"/>
              </w:rPr>
            </w:pPr>
            <w:r>
              <w:rPr>
                <w:rFonts w:ascii="Times New Roman" w:hint="eastAsia"/>
                <w:kern w:val="2"/>
                <w:sz w:val="21"/>
                <w:szCs w:val="21"/>
              </w:rPr>
              <w:t>优惠承诺应是书面的符合工程实际情况，确保依法依规，优惠合理，详实可行。</w:t>
            </w:r>
          </w:p>
        </w:tc>
        <w:tc>
          <w:tcPr>
            <w:tcW w:w="1843" w:type="dxa"/>
            <w:vAlign w:val="center"/>
          </w:tcPr>
          <w:p w:rsidR="00555BC1" w:rsidRDefault="00D15F4D">
            <w:pPr>
              <w:jc w:val="center"/>
              <w:rPr>
                <w:rFonts w:ascii="Times New Roman"/>
                <w:kern w:val="2"/>
                <w:sz w:val="21"/>
                <w:szCs w:val="21"/>
              </w:rPr>
            </w:pPr>
            <w:r>
              <w:rPr>
                <w:rFonts w:ascii="Times New Roman"/>
                <w:kern w:val="2"/>
                <w:sz w:val="21"/>
                <w:szCs w:val="21"/>
              </w:rPr>
              <w:t>3</w:t>
            </w:r>
            <w:r>
              <w:rPr>
                <w:rFonts w:ascii="Times New Roman" w:hint="eastAsia"/>
                <w:kern w:val="2"/>
                <w:sz w:val="21"/>
                <w:szCs w:val="21"/>
              </w:rPr>
              <w:t>＜得分</w:t>
            </w:r>
            <w:r>
              <w:rPr>
                <w:rFonts w:ascii="Times New Roman"/>
                <w:kern w:val="2"/>
                <w:sz w:val="21"/>
                <w:szCs w:val="21"/>
              </w:rPr>
              <w:t>≤4</w:t>
            </w:r>
          </w:p>
        </w:tc>
      </w:tr>
      <w:tr w:rsidR="00555BC1">
        <w:trPr>
          <w:trHeight w:val="735"/>
          <w:jc w:val="center"/>
        </w:trPr>
        <w:tc>
          <w:tcPr>
            <w:tcW w:w="730" w:type="dxa"/>
            <w:vMerge/>
            <w:vAlign w:val="center"/>
          </w:tcPr>
          <w:p w:rsidR="00555BC1" w:rsidRDefault="00555BC1">
            <w:pPr>
              <w:jc w:val="left"/>
              <w:rPr>
                <w:rFonts w:ascii="Times New Roman"/>
                <w:kern w:val="2"/>
                <w:sz w:val="21"/>
                <w:szCs w:val="21"/>
              </w:rPr>
            </w:pPr>
          </w:p>
        </w:tc>
        <w:tc>
          <w:tcPr>
            <w:tcW w:w="1417" w:type="dxa"/>
            <w:vMerge/>
            <w:vAlign w:val="center"/>
          </w:tcPr>
          <w:p w:rsidR="00555BC1" w:rsidRDefault="00555BC1">
            <w:pPr>
              <w:jc w:val="left"/>
              <w:rPr>
                <w:rFonts w:ascii="Times New Roman"/>
                <w:kern w:val="2"/>
                <w:sz w:val="21"/>
                <w:szCs w:val="21"/>
              </w:rPr>
            </w:pPr>
          </w:p>
        </w:tc>
        <w:tc>
          <w:tcPr>
            <w:tcW w:w="4678" w:type="dxa"/>
            <w:vAlign w:val="center"/>
          </w:tcPr>
          <w:p w:rsidR="00555BC1" w:rsidRDefault="00D15F4D">
            <w:pPr>
              <w:spacing w:line="240" w:lineRule="exact"/>
              <w:jc w:val="left"/>
              <w:rPr>
                <w:rFonts w:ascii="Times New Roman"/>
                <w:kern w:val="2"/>
                <w:sz w:val="21"/>
                <w:szCs w:val="21"/>
              </w:rPr>
            </w:pPr>
            <w:r>
              <w:rPr>
                <w:rFonts w:ascii="Times New Roman" w:hint="eastAsia"/>
                <w:kern w:val="2"/>
                <w:sz w:val="21"/>
                <w:szCs w:val="21"/>
              </w:rPr>
              <w:t>优惠承诺符合工程实际情况，确保依法依规，优惠基本合理，基本详实可行。</w:t>
            </w:r>
          </w:p>
        </w:tc>
        <w:tc>
          <w:tcPr>
            <w:tcW w:w="1843" w:type="dxa"/>
            <w:vAlign w:val="center"/>
          </w:tcPr>
          <w:p w:rsidR="00555BC1" w:rsidRDefault="00D15F4D">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≤3</w:t>
            </w:r>
          </w:p>
        </w:tc>
      </w:tr>
      <w:tr w:rsidR="00555BC1">
        <w:trPr>
          <w:trHeight w:val="1685"/>
          <w:jc w:val="center"/>
        </w:trPr>
        <w:tc>
          <w:tcPr>
            <w:tcW w:w="730" w:type="dxa"/>
            <w:vMerge w:val="restart"/>
            <w:vAlign w:val="center"/>
          </w:tcPr>
          <w:p w:rsidR="00555BC1" w:rsidRDefault="00D15F4D">
            <w:pPr>
              <w:jc w:val="center"/>
              <w:rPr>
                <w:rFonts w:ascii="Times New Roman"/>
                <w:kern w:val="2"/>
                <w:sz w:val="21"/>
                <w:szCs w:val="21"/>
              </w:rPr>
            </w:pPr>
            <w:r>
              <w:rPr>
                <w:rFonts w:ascii="Times New Roman" w:hint="eastAsia"/>
                <w:kern w:val="2"/>
                <w:sz w:val="21"/>
                <w:szCs w:val="21"/>
              </w:rPr>
              <w:t>4</w:t>
            </w:r>
          </w:p>
        </w:tc>
        <w:tc>
          <w:tcPr>
            <w:tcW w:w="1417" w:type="dxa"/>
            <w:vMerge w:val="restart"/>
            <w:vAlign w:val="center"/>
          </w:tcPr>
          <w:p w:rsidR="00555BC1" w:rsidRDefault="00D15F4D">
            <w:pPr>
              <w:jc w:val="center"/>
              <w:rPr>
                <w:rFonts w:ascii="Times New Roman"/>
                <w:kern w:val="2"/>
                <w:sz w:val="21"/>
                <w:szCs w:val="21"/>
              </w:rPr>
            </w:pPr>
            <w:r>
              <w:rPr>
                <w:rFonts w:ascii="Times New Roman" w:hint="eastAsia"/>
                <w:kern w:val="2"/>
                <w:sz w:val="21"/>
                <w:szCs w:val="21"/>
              </w:rPr>
              <w:t>履职尽责承诺</w:t>
            </w:r>
          </w:p>
        </w:tc>
        <w:tc>
          <w:tcPr>
            <w:tcW w:w="4678" w:type="dxa"/>
            <w:vAlign w:val="center"/>
          </w:tcPr>
          <w:p w:rsidR="00555BC1" w:rsidRDefault="00D15F4D">
            <w:pPr>
              <w:spacing w:line="240" w:lineRule="exact"/>
              <w:jc w:val="left"/>
              <w:rPr>
                <w:rFonts w:ascii="Times New Roman"/>
                <w:kern w:val="2"/>
                <w:sz w:val="21"/>
                <w:szCs w:val="21"/>
              </w:rPr>
            </w:pPr>
            <w:r>
              <w:rPr>
                <w:rFonts w:ascii="Times New Roman" w:hint="eastAsia"/>
                <w:kern w:val="2"/>
                <w:sz w:val="21"/>
                <w:szCs w:val="21"/>
              </w:rPr>
              <w:t>具有全面、详实、可行、合法有效的书面保证技术措施落实到位的承诺和落实不到位的处理承诺，其中包括各关键岗位人员（项目负责人、技术负责人及相关技术人员、质量员、安全员、材料员、资料员等）的在岗、更换等履职尽责承诺，提供承包商履约保证。</w:t>
            </w:r>
          </w:p>
        </w:tc>
        <w:tc>
          <w:tcPr>
            <w:tcW w:w="1843" w:type="dxa"/>
            <w:vAlign w:val="center"/>
          </w:tcPr>
          <w:p w:rsidR="00555BC1" w:rsidRDefault="00D15F4D">
            <w:pPr>
              <w:jc w:val="center"/>
              <w:rPr>
                <w:rFonts w:ascii="Times New Roman"/>
                <w:kern w:val="2"/>
                <w:sz w:val="21"/>
                <w:szCs w:val="21"/>
              </w:rPr>
            </w:pPr>
            <w:r>
              <w:rPr>
                <w:rFonts w:ascii="Times New Roman"/>
                <w:kern w:val="2"/>
                <w:sz w:val="21"/>
                <w:szCs w:val="21"/>
              </w:rPr>
              <w:t>2</w:t>
            </w:r>
            <w:r>
              <w:rPr>
                <w:rFonts w:ascii="Times New Roman" w:hint="eastAsia"/>
                <w:kern w:val="2"/>
                <w:sz w:val="21"/>
                <w:szCs w:val="21"/>
              </w:rPr>
              <w:t>＜得分</w:t>
            </w:r>
            <w:r>
              <w:rPr>
                <w:rFonts w:ascii="Times New Roman"/>
                <w:kern w:val="2"/>
                <w:sz w:val="21"/>
                <w:szCs w:val="21"/>
              </w:rPr>
              <w:t>≤3</w:t>
            </w:r>
          </w:p>
        </w:tc>
      </w:tr>
      <w:tr w:rsidR="00555BC1">
        <w:trPr>
          <w:trHeight w:val="1595"/>
          <w:jc w:val="center"/>
        </w:trPr>
        <w:tc>
          <w:tcPr>
            <w:tcW w:w="730" w:type="dxa"/>
            <w:vMerge/>
            <w:vAlign w:val="center"/>
          </w:tcPr>
          <w:p w:rsidR="00555BC1" w:rsidRDefault="00555BC1">
            <w:pPr>
              <w:jc w:val="left"/>
              <w:rPr>
                <w:rFonts w:ascii="Times New Roman"/>
                <w:kern w:val="2"/>
                <w:sz w:val="21"/>
                <w:szCs w:val="21"/>
              </w:rPr>
            </w:pPr>
          </w:p>
        </w:tc>
        <w:tc>
          <w:tcPr>
            <w:tcW w:w="1417" w:type="dxa"/>
            <w:vMerge/>
            <w:vAlign w:val="center"/>
          </w:tcPr>
          <w:p w:rsidR="00555BC1" w:rsidRDefault="00555BC1">
            <w:pPr>
              <w:jc w:val="left"/>
              <w:rPr>
                <w:rFonts w:ascii="Times New Roman"/>
                <w:kern w:val="2"/>
                <w:sz w:val="21"/>
                <w:szCs w:val="21"/>
              </w:rPr>
            </w:pPr>
          </w:p>
        </w:tc>
        <w:tc>
          <w:tcPr>
            <w:tcW w:w="4678" w:type="dxa"/>
            <w:vAlign w:val="center"/>
          </w:tcPr>
          <w:p w:rsidR="00555BC1" w:rsidRDefault="00D15F4D">
            <w:pPr>
              <w:spacing w:line="240" w:lineRule="exact"/>
              <w:jc w:val="left"/>
              <w:rPr>
                <w:rFonts w:ascii="Times New Roman"/>
                <w:kern w:val="2"/>
                <w:sz w:val="21"/>
                <w:szCs w:val="21"/>
              </w:rPr>
            </w:pPr>
            <w:r>
              <w:rPr>
                <w:rFonts w:ascii="Times New Roman" w:hint="eastAsia"/>
                <w:kern w:val="2"/>
                <w:sz w:val="21"/>
                <w:szCs w:val="21"/>
              </w:rPr>
              <w:t>具有可行、合法有效的书面保证技术措施落实到位的承诺和落实不到位的</w:t>
            </w:r>
            <w:bookmarkStart w:id="75" w:name="_GoBack"/>
            <w:bookmarkEnd w:id="75"/>
            <w:r>
              <w:rPr>
                <w:rFonts w:ascii="Times New Roman" w:hint="eastAsia"/>
                <w:kern w:val="2"/>
                <w:sz w:val="21"/>
                <w:szCs w:val="21"/>
              </w:rPr>
              <w:t>处理承诺，其中包括各关键岗位人员（项目负责人、技术负责人及相关技术人员、质量员、安全员、材料员、资料员等）的在岗、更换等履职尽责承诺，提供承包商履约保证。</w:t>
            </w:r>
          </w:p>
        </w:tc>
        <w:tc>
          <w:tcPr>
            <w:tcW w:w="1843" w:type="dxa"/>
            <w:vAlign w:val="center"/>
          </w:tcPr>
          <w:p w:rsidR="00555BC1" w:rsidRDefault="00D15F4D">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≤2</w:t>
            </w:r>
          </w:p>
        </w:tc>
      </w:tr>
      <w:tr w:rsidR="00555BC1">
        <w:trPr>
          <w:trHeight w:val="1166"/>
          <w:jc w:val="center"/>
        </w:trPr>
        <w:tc>
          <w:tcPr>
            <w:tcW w:w="730" w:type="dxa"/>
            <w:vAlign w:val="center"/>
          </w:tcPr>
          <w:p w:rsidR="00555BC1" w:rsidRDefault="00D15F4D">
            <w:pPr>
              <w:jc w:val="center"/>
              <w:rPr>
                <w:rFonts w:ascii="Times New Roman"/>
                <w:kern w:val="2"/>
                <w:sz w:val="21"/>
                <w:szCs w:val="21"/>
              </w:rPr>
            </w:pPr>
            <w:r>
              <w:rPr>
                <w:rFonts w:ascii="Times New Roman" w:hint="eastAsia"/>
                <w:kern w:val="2"/>
                <w:sz w:val="21"/>
                <w:szCs w:val="21"/>
              </w:rPr>
              <w:t>5</w:t>
            </w:r>
          </w:p>
        </w:tc>
        <w:tc>
          <w:tcPr>
            <w:tcW w:w="1417" w:type="dxa"/>
            <w:vAlign w:val="center"/>
          </w:tcPr>
          <w:p w:rsidR="00555BC1" w:rsidRDefault="00D15F4D">
            <w:pPr>
              <w:jc w:val="center"/>
              <w:rPr>
                <w:rFonts w:ascii="Times New Roman"/>
                <w:kern w:val="2"/>
                <w:sz w:val="21"/>
                <w:szCs w:val="21"/>
              </w:rPr>
            </w:pPr>
            <w:r>
              <w:rPr>
                <w:rFonts w:ascii="Times New Roman" w:hint="eastAsia"/>
                <w:kern w:val="2"/>
                <w:sz w:val="21"/>
                <w:szCs w:val="21"/>
              </w:rPr>
              <w:t>企业信用（含纳税诚信）</w:t>
            </w:r>
          </w:p>
        </w:tc>
        <w:tc>
          <w:tcPr>
            <w:tcW w:w="4678" w:type="dxa"/>
            <w:vAlign w:val="center"/>
          </w:tcPr>
          <w:p w:rsidR="00555BC1" w:rsidRDefault="00D15F4D">
            <w:pPr>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、投标人提供工商企业信用信息公示报告（国家企业信用信息公示系</w:t>
            </w:r>
            <w:r>
              <w:rPr>
                <w:rFonts w:ascii="Times New Roman" w:hint="eastAsia"/>
                <w:kern w:val="2"/>
                <w:sz w:val="21"/>
                <w:szCs w:val="21"/>
              </w:rPr>
              <w:t>http://www.gsxt.gov.cn</w:t>
            </w:r>
            <w:r>
              <w:rPr>
                <w:rFonts w:ascii="Times New Roman" w:hint="eastAsia"/>
                <w:kern w:val="2"/>
                <w:sz w:val="21"/>
                <w:szCs w:val="21"/>
              </w:rPr>
              <w:t>），无不良信息者得</w:t>
            </w:r>
            <w:r>
              <w:rPr>
                <w:rFonts w:ascii="Times New Roman"/>
                <w:kern w:val="2"/>
                <w:sz w:val="21"/>
                <w:szCs w:val="21"/>
              </w:rPr>
              <w:t>2</w:t>
            </w:r>
            <w:r>
              <w:rPr>
                <w:rFonts w:ascii="Times New Roman" w:hint="eastAsia"/>
                <w:kern w:val="2"/>
                <w:sz w:val="21"/>
                <w:szCs w:val="21"/>
              </w:rPr>
              <w:t>分，未提供或有不良信息者不得分</w:t>
            </w:r>
            <w:r>
              <w:rPr>
                <w:rFonts w:ascii="Times New Roman" w:hint="eastAsia"/>
                <w:kern w:val="2"/>
                <w:sz w:val="21"/>
                <w:szCs w:val="21"/>
              </w:rPr>
              <w:t>,</w:t>
            </w:r>
            <w:r>
              <w:rPr>
                <w:rFonts w:ascii="Times New Roman" w:hint="eastAsia"/>
                <w:kern w:val="2"/>
                <w:sz w:val="21"/>
                <w:szCs w:val="21"/>
              </w:rPr>
              <w:t>本项最高</w:t>
            </w:r>
            <w:r>
              <w:rPr>
                <w:rFonts w:ascii="Times New Roman"/>
                <w:kern w:val="2"/>
                <w:sz w:val="21"/>
                <w:szCs w:val="21"/>
              </w:rPr>
              <w:t>2</w:t>
            </w:r>
            <w:r>
              <w:rPr>
                <w:rFonts w:ascii="Times New Roman" w:hint="eastAsia"/>
                <w:kern w:val="2"/>
                <w:sz w:val="21"/>
                <w:szCs w:val="21"/>
              </w:rPr>
              <w:t>分（以网页截图为准）</w:t>
            </w:r>
          </w:p>
          <w:p w:rsidR="00555BC1" w:rsidRDefault="00D15F4D">
            <w:pPr>
              <w:jc w:val="left"/>
              <w:rPr>
                <w:rFonts w:ascii="Times New Roman"/>
                <w:kern w:val="2"/>
                <w:sz w:val="21"/>
                <w:szCs w:val="21"/>
              </w:rPr>
            </w:pPr>
            <w:r>
              <w:rPr>
                <w:rFonts w:ascii="Times New Roman" w:hint="eastAsia"/>
                <w:kern w:val="2"/>
                <w:sz w:val="21"/>
                <w:szCs w:val="21"/>
              </w:rPr>
              <w:t>2</w:t>
            </w:r>
            <w:r>
              <w:rPr>
                <w:rFonts w:ascii="Times New Roman" w:hint="eastAsia"/>
                <w:kern w:val="2"/>
                <w:sz w:val="21"/>
                <w:szCs w:val="21"/>
              </w:rPr>
              <w:t>、企业所在地税务主管部门出具的纳税情况证明等信用情况。无不良信息者得</w:t>
            </w:r>
            <w:r>
              <w:rPr>
                <w:rFonts w:ascii="Times New Roman"/>
                <w:kern w:val="2"/>
                <w:sz w:val="21"/>
                <w:szCs w:val="21"/>
              </w:rPr>
              <w:t>2</w:t>
            </w:r>
            <w:r>
              <w:rPr>
                <w:rFonts w:ascii="Times New Roman" w:hint="eastAsia"/>
                <w:kern w:val="2"/>
                <w:sz w:val="21"/>
                <w:szCs w:val="21"/>
              </w:rPr>
              <w:t>分，最多得</w:t>
            </w:r>
            <w:r>
              <w:rPr>
                <w:rFonts w:ascii="Times New Roman"/>
                <w:kern w:val="2"/>
                <w:sz w:val="21"/>
                <w:szCs w:val="21"/>
              </w:rPr>
              <w:t>2</w:t>
            </w:r>
            <w:r>
              <w:rPr>
                <w:rFonts w:ascii="Times New Roman" w:hint="eastAsia"/>
                <w:kern w:val="2"/>
                <w:sz w:val="21"/>
                <w:szCs w:val="21"/>
              </w:rPr>
              <w:t>分，未提供或有不良信息者不得分。</w:t>
            </w:r>
          </w:p>
        </w:tc>
        <w:tc>
          <w:tcPr>
            <w:tcW w:w="1843" w:type="dxa"/>
            <w:vAlign w:val="center"/>
          </w:tcPr>
          <w:p w:rsidR="00555BC1" w:rsidRDefault="00D15F4D">
            <w:pPr>
              <w:jc w:val="center"/>
              <w:rPr>
                <w:rFonts w:ascii="Times New Roman"/>
                <w:kern w:val="2"/>
                <w:sz w:val="21"/>
                <w:szCs w:val="21"/>
              </w:rPr>
            </w:pPr>
            <w:r>
              <w:rPr>
                <w:rFonts w:ascii="Times New Roman" w:hint="eastAsia"/>
                <w:kern w:val="2"/>
                <w:sz w:val="21"/>
                <w:szCs w:val="21"/>
              </w:rPr>
              <w:t>0</w:t>
            </w:r>
            <w:r>
              <w:rPr>
                <w:rFonts w:ascii="Times New Roman"/>
                <w:kern w:val="2"/>
                <w:sz w:val="21"/>
                <w:szCs w:val="21"/>
              </w:rPr>
              <w:t>≤</w:t>
            </w:r>
            <w:r>
              <w:rPr>
                <w:rFonts w:ascii="Times New Roman" w:hint="eastAsia"/>
                <w:kern w:val="2"/>
                <w:sz w:val="21"/>
                <w:szCs w:val="21"/>
              </w:rPr>
              <w:t>得分</w:t>
            </w:r>
            <w:r>
              <w:rPr>
                <w:rFonts w:ascii="Times New Roman"/>
                <w:kern w:val="2"/>
                <w:sz w:val="21"/>
                <w:szCs w:val="21"/>
              </w:rPr>
              <w:t>≤</w:t>
            </w:r>
            <w:r>
              <w:rPr>
                <w:rFonts w:ascii="Times New Roman" w:hint="eastAsia"/>
                <w:kern w:val="2"/>
                <w:sz w:val="21"/>
                <w:szCs w:val="21"/>
              </w:rPr>
              <w:t>4</w:t>
            </w:r>
          </w:p>
        </w:tc>
      </w:tr>
      <w:tr w:rsidR="00555BC1">
        <w:trPr>
          <w:trHeight w:val="468"/>
          <w:jc w:val="center"/>
        </w:trPr>
        <w:tc>
          <w:tcPr>
            <w:tcW w:w="730" w:type="dxa"/>
            <w:vAlign w:val="center"/>
          </w:tcPr>
          <w:p w:rsidR="00555BC1" w:rsidRDefault="00D15F4D">
            <w:pPr>
              <w:jc w:val="center"/>
              <w:rPr>
                <w:rFonts w:ascii="Times New Roman"/>
                <w:kern w:val="2"/>
                <w:sz w:val="21"/>
                <w:szCs w:val="21"/>
              </w:rPr>
            </w:pPr>
            <w:r>
              <w:rPr>
                <w:rFonts w:ascii="Times New Roman" w:hint="eastAsia"/>
                <w:kern w:val="2"/>
                <w:sz w:val="21"/>
                <w:szCs w:val="21"/>
              </w:rPr>
              <w:t>6</w:t>
            </w:r>
          </w:p>
        </w:tc>
        <w:tc>
          <w:tcPr>
            <w:tcW w:w="1417" w:type="dxa"/>
            <w:vAlign w:val="center"/>
          </w:tcPr>
          <w:p w:rsidR="00555BC1" w:rsidRDefault="00D15F4D">
            <w:pPr>
              <w:jc w:val="center"/>
              <w:rPr>
                <w:rFonts w:ascii="Times New Roman"/>
                <w:kern w:val="2"/>
                <w:sz w:val="21"/>
                <w:szCs w:val="21"/>
              </w:rPr>
            </w:pPr>
            <w:r>
              <w:rPr>
                <w:rFonts w:ascii="Times New Roman" w:hint="eastAsia"/>
                <w:kern w:val="2"/>
                <w:sz w:val="21"/>
                <w:szCs w:val="21"/>
              </w:rPr>
              <w:t>项目负责人信用</w:t>
            </w:r>
          </w:p>
        </w:tc>
        <w:tc>
          <w:tcPr>
            <w:tcW w:w="4678" w:type="dxa"/>
            <w:vAlign w:val="center"/>
          </w:tcPr>
          <w:p w:rsidR="00555BC1" w:rsidRPr="006327CB" w:rsidRDefault="00D15F4D">
            <w:pPr>
              <w:rPr>
                <w:rFonts w:ascii="Times New Roman"/>
                <w:kern w:val="2"/>
                <w:sz w:val="21"/>
                <w:szCs w:val="21"/>
              </w:rPr>
            </w:pPr>
            <w:r w:rsidRPr="006327CB">
              <w:rPr>
                <w:rFonts w:ascii="Times New Roman"/>
                <w:kern w:val="2"/>
                <w:sz w:val="21"/>
                <w:szCs w:val="21"/>
              </w:rPr>
              <w:t>项目经理近三年获得过</w:t>
            </w:r>
            <w:r w:rsidRPr="006327CB">
              <w:rPr>
                <w:rFonts w:ascii="Times New Roman" w:hint="eastAsia"/>
                <w:kern w:val="2"/>
                <w:sz w:val="21"/>
                <w:szCs w:val="21"/>
              </w:rPr>
              <w:t>省级</w:t>
            </w:r>
            <w:r w:rsidR="00A3567D">
              <w:rPr>
                <w:rFonts w:ascii="Times New Roman" w:hint="eastAsia"/>
                <w:kern w:val="2"/>
                <w:sz w:val="21"/>
                <w:szCs w:val="21"/>
              </w:rPr>
              <w:t>及以上</w:t>
            </w:r>
            <w:r w:rsidRPr="006327CB">
              <w:rPr>
                <w:rFonts w:ascii="Times New Roman" w:hint="eastAsia"/>
                <w:kern w:val="2"/>
                <w:sz w:val="21"/>
                <w:szCs w:val="21"/>
              </w:rPr>
              <w:t>优秀项目经理荣誉称号</w:t>
            </w:r>
            <w:r w:rsidRPr="006327CB">
              <w:rPr>
                <w:rFonts w:ascii="Times New Roman"/>
                <w:kern w:val="2"/>
                <w:sz w:val="21"/>
                <w:szCs w:val="21"/>
              </w:rPr>
              <w:t>的得</w:t>
            </w:r>
            <w:r w:rsidRPr="006327CB">
              <w:rPr>
                <w:rFonts w:ascii="Times New Roman"/>
                <w:kern w:val="2"/>
                <w:sz w:val="21"/>
                <w:szCs w:val="21"/>
              </w:rPr>
              <w:t>2</w:t>
            </w:r>
            <w:r w:rsidRPr="006327CB">
              <w:rPr>
                <w:rFonts w:ascii="Times New Roman"/>
                <w:kern w:val="2"/>
                <w:sz w:val="21"/>
                <w:szCs w:val="21"/>
              </w:rPr>
              <w:t>分，本项最高得</w:t>
            </w:r>
            <w:r w:rsidRPr="006327CB">
              <w:rPr>
                <w:rFonts w:ascii="Times New Roman"/>
                <w:kern w:val="2"/>
                <w:sz w:val="21"/>
                <w:szCs w:val="21"/>
              </w:rPr>
              <w:t>2</w:t>
            </w:r>
            <w:r w:rsidRPr="006327CB">
              <w:rPr>
                <w:rFonts w:ascii="Times New Roman"/>
                <w:kern w:val="2"/>
                <w:sz w:val="21"/>
                <w:szCs w:val="21"/>
              </w:rPr>
              <w:t>分。（以有效期内的证书和奖励文件原件扫描件为准</w:t>
            </w:r>
            <w:r w:rsidRPr="006327CB">
              <w:rPr>
                <w:rFonts w:ascii="Times New Roman" w:hint="eastAsia"/>
                <w:kern w:val="2"/>
                <w:sz w:val="21"/>
                <w:szCs w:val="21"/>
              </w:rPr>
              <w:t>）</w:t>
            </w:r>
          </w:p>
        </w:tc>
        <w:tc>
          <w:tcPr>
            <w:tcW w:w="1843" w:type="dxa"/>
            <w:vAlign w:val="center"/>
          </w:tcPr>
          <w:p w:rsidR="00555BC1" w:rsidRDefault="00D15F4D" w:rsidP="00D5383A">
            <w:pPr>
              <w:ind w:firstLineChars="150" w:firstLine="315"/>
              <w:jc w:val="left"/>
              <w:rPr>
                <w:rFonts w:ascii="Times New Roman"/>
                <w:kern w:val="2"/>
                <w:sz w:val="21"/>
                <w:szCs w:val="21"/>
              </w:rPr>
            </w:pPr>
            <w:r>
              <w:rPr>
                <w:rFonts w:ascii="Times New Roman" w:hint="eastAsia"/>
                <w:kern w:val="2"/>
                <w:sz w:val="21"/>
                <w:szCs w:val="21"/>
              </w:rPr>
              <w:t>0</w:t>
            </w:r>
            <w:r>
              <w:rPr>
                <w:rFonts w:ascii="Times New Roman"/>
                <w:kern w:val="2"/>
                <w:sz w:val="21"/>
                <w:szCs w:val="21"/>
              </w:rPr>
              <w:t>≤</w:t>
            </w:r>
            <w:r>
              <w:rPr>
                <w:rFonts w:ascii="Times New Roman" w:hint="eastAsia"/>
                <w:kern w:val="2"/>
                <w:sz w:val="21"/>
                <w:szCs w:val="21"/>
              </w:rPr>
              <w:t>得分</w:t>
            </w:r>
            <w:r>
              <w:rPr>
                <w:rFonts w:ascii="Times New Roman"/>
                <w:kern w:val="2"/>
                <w:sz w:val="21"/>
                <w:szCs w:val="21"/>
              </w:rPr>
              <w:t>≤</w:t>
            </w:r>
            <w:r>
              <w:rPr>
                <w:rFonts w:ascii="Times New Roman" w:hint="eastAsia"/>
                <w:kern w:val="2"/>
                <w:sz w:val="21"/>
                <w:szCs w:val="21"/>
              </w:rPr>
              <w:t>2</w:t>
            </w:r>
          </w:p>
        </w:tc>
      </w:tr>
      <w:tr w:rsidR="00555BC1">
        <w:trPr>
          <w:trHeight w:val="468"/>
          <w:jc w:val="center"/>
        </w:trPr>
        <w:tc>
          <w:tcPr>
            <w:tcW w:w="730" w:type="dxa"/>
          </w:tcPr>
          <w:p w:rsidR="00555BC1" w:rsidRDefault="00D15F4D">
            <w:pPr>
              <w:jc w:val="center"/>
              <w:rPr>
                <w:rFonts w:ascii="Times New Roman"/>
                <w:kern w:val="2"/>
                <w:sz w:val="21"/>
                <w:szCs w:val="21"/>
              </w:rPr>
            </w:pPr>
            <w:r>
              <w:rPr>
                <w:rFonts w:ascii="Times New Roman" w:hint="eastAsia"/>
                <w:kern w:val="2"/>
                <w:sz w:val="21"/>
                <w:szCs w:val="21"/>
              </w:rPr>
              <w:t>7</w:t>
            </w:r>
          </w:p>
        </w:tc>
        <w:tc>
          <w:tcPr>
            <w:tcW w:w="1417" w:type="dxa"/>
            <w:vAlign w:val="center"/>
          </w:tcPr>
          <w:p w:rsidR="00555BC1" w:rsidRDefault="00D15F4D">
            <w:pPr>
              <w:jc w:val="center"/>
              <w:rPr>
                <w:rFonts w:ascii="Times New Roman"/>
                <w:kern w:val="2"/>
                <w:sz w:val="21"/>
                <w:szCs w:val="21"/>
              </w:rPr>
            </w:pPr>
            <w:r>
              <w:rPr>
                <w:rFonts w:ascii="Times New Roman" w:hint="eastAsia"/>
                <w:kern w:val="2"/>
                <w:sz w:val="21"/>
                <w:szCs w:val="21"/>
              </w:rPr>
              <w:t>招标人意见</w:t>
            </w:r>
          </w:p>
        </w:tc>
        <w:tc>
          <w:tcPr>
            <w:tcW w:w="4678" w:type="dxa"/>
            <w:vAlign w:val="center"/>
          </w:tcPr>
          <w:p w:rsidR="00555BC1" w:rsidRDefault="00D15F4D">
            <w:pPr>
              <w:jc w:val="center"/>
              <w:rPr>
                <w:rFonts w:ascii="Times New Roman"/>
                <w:kern w:val="2"/>
                <w:sz w:val="21"/>
                <w:szCs w:val="21"/>
              </w:rPr>
            </w:pPr>
            <w:r>
              <w:rPr>
                <w:rFonts w:ascii="Times New Roman" w:hint="eastAsia"/>
                <w:kern w:val="2"/>
                <w:sz w:val="21"/>
                <w:szCs w:val="21"/>
              </w:rPr>
              <w:t>招标人意见均为</w:t>
            </w:r>
            <w:r>
              <w:rPr>
                <w:rFonts w:ascii="Times New Roman" w:hint="eastAsia"/>
                <w:kern w:val="2"/>
                <w:sz w:val="21"/>
                <w:szCs w:val="21"/>
              </w:rPr>
              <w:t>2</w:t>
            </w:r>
            <w:r>
              <w:rPr>
                <w:rFonts w:ascii="Times New Roman" w:hint="eastAsia"/>
                <w:kern w:val="2"/>
                <w:sz w:val="21"/>
                <w:szCs w:val="21"/>
              </w:rPr>
              <w:t>分</w:t>
            </w:r>
          </w:p>
        </w:tc>
        <w:tc>
          <w:tcPr>
            <w:tcW w:w="1843" w:type="dxa"/>
            <w:vAlign w:val="center"/>
          </w:tcPr>
          <w:p w:rsidR="00555BC1" w:rsidRDefault="00D15F4D">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≤2</w:t>
            </w:r>
            <w:r>
              <w:rPr>
                <w:rFonts w:ascii="Times New Roman" w:hint="eastAsia"/>
                <w:kern w:val="2"/>
                <w:sz w:val="21"/>
                <w:szCs w:val="21"/>
              </w:rPr>
              <w:t>分</w:t>
            </w:r>
          </w:p>
        </w:tc>
      </w:tr>
      <w:tr w:rsidR="00555BC1">
        <w:trPr>
          <w:trHeight w:val="468"/>
          <w:jc w:val="center"/>
        </w:trPr>
        <w:tc>
          <w:tcPr>
            <w:tcW w:w="8668" w:type="dxa"/>
            <w:gridSpan w:val="4"/>
            <w:vAlign w:val="center"/>
          </w:tcPr>
          <w:p w:rsidR="00555BC1" w:rsidRDefault="00D15F4D">
            <w:pPr>
              <w:jc w:val="center"/>
              <w:rPr>
                <w:rFonts w:ascii="Times New Roman"/>
                <w:kern w:val="2"/>
                <w:sz w:val="21"/>
                <w:szCs w:val="21"/>
              </w:rPr>
            </w:pPr>
            <w:r>
              <w:rPr>
                <w:rFonts w:ascii="Times New Roman" w:hint="eastAsia"/>
                <w:kern w:val="2"/>
                <w:sz w:val="21"/>
                <w:szCs w:val="21"/>
              </w:rPr>
              <w:t>以上各项评审内容缺项不得分</w:t>
            </w:r>
          </w:p>
        </w:tc>
      </w:tr>
    </w:tbl>
    <w:p w:rsidR="00555BC1" w:rsidRDefault="00555BC1">
      <w:pPr>
        <w:spacing w:line="360" w:lineRule="auto"/>
        <w:ind w:firstLineChars="200" w:firstLine="482"/>
        <w:rPr>
          <w:b/>
          <w:bCs/>
          <w:sz w:val="24"/>
          <w:szCs w:val="24"/>
        </w:rPr>
      </w:pPr>
    </w:p>
    <w:p w:rsidR="00555BC1" w:rsidRDefault="00D15F4D">
      <w:pPr>
        <w:snapToGrid w:val="0"/>
        <w:spacing w:line="420" w:lineRule="exact"/>
        <w:ind w:firstLineChars="200" w:firstLine="482"/>
        <w:rPr>
          <w:rFonts w:hAnsi="宋体" w:cs="宋体"/>
          <w:b/>
          <w:bCs/>
          <w:sz w:val="24"/>
          <w:szCs w:val="22"/>
        </w:rPr>
      </w:pPr>
      <w:r>
        <w:rPr>
          <w:rFonts w:hAnsi="宋体" w:cs="宋体" w:hint="eastAsia"/>
          <w:b/>
          <w:bCs/>
          <w:sz w:val="24"/>
        </w:rPr>
        <w:lastRenderedPageBreak/>
        <w:t>注：</w:t>
      </w:r>
      <w:r>
        <w:rPr>
          <w:rFonts w:hAnsi="宋体" w:cs="宋体" w:hint="eastAsia"/>
          <w:b/>
          <w:bCs/>
          <w:sz w:val="24"/>
          <w:szCs w:val="22"/>
        </w:rPr>
        <w:t>1）近年年份要求：2017年1月1日以来；</w:t>
      </w:r>
    </w:p>
    <w:p w:rsidR="00555BC1" w:rsidRPr="0013011D" w:rsidRDefault="00D15F4D">
      <w:pPr>
        <w:snapToGrid w:val="0"/>
        <w:spacing w:line="420" w:lineRule="exact"/>
        <w:ind w:firstLineChars="400" w:firstLine="964"/>
        <w:rPr>
          <w:rFonts w:hAnsi="宋体" w:cs="宋体"/>
          <w:b/>
          <w:bCs/>
          <w:sz w:val="24"/>
          <w:szCs w:val="22"/>
        </w:rPr>
      </w:pPr>
      <w:r>
        <w:rPr>
          <w:rFonts w:hAnsi="宋体" w:cs="宋体" w:hint="eastAsia"/>
          <w:b/>
          <w:bCs/>
          <w:sz w:val="24"/>
          <w:szCs w:val="22"/>
        </w:rPr>
        <w:t>2）类似项目：</w:t>
      </w:r>
      <w:r>
        <w:rPr>
          <w:rFonts w:hAnsi="宋体" w:cs="宋体" w:hint="eastAsia"/>
          <w:b/>
          <w:bCs/>
          <w:color w:val="FF0000"/>
          <w:sz w:val="24"/>
          <w:szCs w:val="22"/>
        </w:rPr>
        <w:t xml:space="preserve"> </w:t>
      </w:r>
      <w:r w:rsidRPr="0013011D">
        <w:rPr>
          <w:rFonts w:hAnsi="宋体" w:cs="宋体" w:hint="eastAsia"/>
          <w:b/>
          <w:bCs/>
          <w:sz w:val="24"/>
          <w:szCs w:val="22"/>
        </w:rPr>
        <w:t>指2017年1月1日以来（以合同签订时间为准）承建的市政公用工程。</w:t>
      </w:r>
    </w:p>
    <w:p w:rsidR="00555BC1" w:rsidRDefault="00D15F4D">
      <w:pPr>
        <w:snapToGrid w:val="0"/>
        <w:spacing w:line="420" w:lineRule="exact"/>
        <w:ind w:firstLineChars="400" w:firstLine="964"/>
        <w:rPr>
          <w:rFonts w:hAnsi="宋体" w:cs="宋体"/>
          <w:b/>
          <w:bCs/>
          <w:sz w:val="24"/>
          <w:szCs w:val="22"/>
        </w:rPr>
      </w:pPr>
      <w:r>
        <w:rPr>
          <w:rFonts w:hAnsi="宋体" w:cs="宋体" w:hint="eastAsia"/>
          <w:b/>
          <w:bCs/>
          <w:sz w:val="24"/>
          <w:szCs w:val="22"/>
        </w:rPr>
        <w:t>3）业绩合同以合同签订日期为准；</w:t>
      </w:r>
    </w:p>
    <w:p w:rsidR="00555BC1" w:rsidRDefault="00D15F4D">
      <w:pPr>
        <w:snapToGrid w:val="0"/>
        <w:spacing w:line="420" w:lineRule="exact"/>
        <w:ind w:firstLineChars="247" w:firstLine="595"/>
        <w:rPr>
          <w:rFonts w:hAnsi="宋体" w:cs="宋体"/>
          <w:b/>
          <w:bCs/>
          <w:sz w:val="24"/>
          <w:szCs w:val="22"/>
        </w:rPr>
      </w:pPr>
      <w:r>
        <w:rPr>
          <w:rFonts w:hAnsi="宋体" w:cs="宋体" w:hint="eastAsia"/>
          <w:b/>
          <w:bCs/>
          <w:sz w:val="24"/>
          <w:szCs w:val="22"/>
        </w:rPr>
        <w:t>（四）投标人综合得分按下列公式计算：</w:t>
      </w:r>
    </w:p>
    <w:p w:rsidR="00555BC1" w:rsidRDefault="00D15F4D">
      <w:pPr>
        <w:snapToGrid w:val="0"/>
        <w:spacing w:line="420" w:lineRule="exact"/>
        <w:ind w:firstLineChars="400" w:firstLine="960"/>
        <w:rPr>
          <w:rFonts w:hAnsi="宋体" w:cs="宋体"/>
          <w:b/>
          <w:bCs/>
          <w:sz w:val="24"/>
          <w:szCs w:val="22"/>
        </w:rPr>
      </w:pPr>
      <w:r>
        <w:rPr>
          <w:rFonts w:hAnsi="宋体" w:cs="宋体" w:hint="eastAsia"/>
          <w:sz w:val="24"/>
          <w:szCs w:val="24"/>
        </w:rPr>
        <w:t>投标人综合得分＝技术标得分＋商务标得分＋综合（信用）标得分。</w:t>
      </w:r>
    </w:p>
    <w:p w:rsidR="00555BC1" w:rsidRDefault="00D15F4D">
      <w:pPr>
        <w:snapToGrid w:val="0"/>
        <w:spacing w:line="420" w:lineRule="exact"/>
        <w:ind w:firstLineChars="100" w:firstLine="241"/>
        <w:rPr>
          <w:rFonts w:hAnsi="宋体" w:cs="宋体"/>
          <w:b/>
          <w:bCs/>
          <w:sz w:val="24"/>
          <w:szCs w:val="22"/>
        </w:rPr>
      </w:pPr>
      <w:r>
        <w:rPr>
          <w:rFonts w:hAnsi="宋体" w:cs="宋体" w:hint="eastAsia"/>
          <w:b/>
          <w:bCs/>
          <w:sz w:val="24"/>
          <w:szCs w:val="22"/>
        </w:rPr>
        <w:t>（五）投标人的最终得分及中标候选人排序</w:t>
      </w:r>
    </w:p>
    <w:p w:rsidR="00555BC1" w:rsidRDefault="00D15F4D">
      <w:pPr>
        <w:adjustRightInd w:val="0"/>
        <w:snapToGrid w:val="0"/>
        <w:spacing w:line="440" w:lineRule="exact"/>
        <w:ind w:firstLine="480"/>
        <w:rPr>
          <w:rFonts w:hAnsi="宋体" w:cs="宋体"/>
          <w:sz w:val="24"/>
          <w:szCs w:val="24"/>
        </w:rPr>
      </w:pPr>
      <w:r>
        <w:rPr>
          <w:rFonts w:hAnsi="宋体" w:cs="宋体" w:hint="eastAsia"/>
          <w:sz w:val="24"/>
          <w:szCs w:val="24"/>
        </w:rPr>
        <w:t>1.评标委员会完成对技术标、商务标和综合（信用）标的汇总后，从中去掉一个最高分和一个最低分，取平均值作为该投标人的最终得分。计算分值均保留两位小数。</w:t>
      </w:r>
    </w:p>
    <w:p w:rsidR="00555BC1" w:rsidRDefault="00D15F4D">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555BC1" w:rsidRDefault="00D15F4D">
      <w:pPr>
        <w:adjustRightInd w:val="0"/>
        <w:snapToGrid w:val="0"/>
        <w:spacing w:line="440" w:lineRule="exact"/>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555BC1" w:rsidRDefault="00D15F4D">
      <w:pPr>
        <w:snapToGrid w:val="0"/>
        <w:spacing w:line="360" w:lineRule="auto"/>
        <w:ind w:firstLineChars="200" w:firstLine="482"/>
        <w:rPr>
          <w:rFonts w:ascii="新宋体" w:eastAsia="新宋体" w:cs="宋体"/>
          <w:b/>
          <w:sz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555BC1" w:rsidRDefault="00D15F4D">
      <w:pPr>
        <w:snapToGrid w:val="0"/>
        <w:spacing w:line="336" w:lineRule="auto"/>
        <w:ind w:firstLineChars="200" w:firstLine="482"/>
        <w:rPr>
          <w:rFonts w:ascii="新宋体" w:eastAsia="新宋体" w:cs="宋体"/>
          <w:b/>
          <w:sz w:val="24"/>
        </w:rPr>
      </w:pPr>
      <w:r>
        <w:rPr>
          <w:rFonts w:ascii="新宋体" w:eastAsia="新宋体" w:cs="宋体" w:hint="eastAsia"/>
          <w:b/>
          <w:sz w:val="24"/>
        </w:rPr>
        <w:t>八、定标</w:t>
      </w:r>
    </w:p>
    <w:p w:rsidR="00555BC1" w:rsidRDefault="00D15F4D">
      <w:pPr>
        <w:snapToGrid w:val="0"/>
        <w:spacing w:line="336"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555BC1" w:rsidRDefault="00D15F4D">
      <w:pPr>
        <w:pStyle w:val="378020"/>
        <w:keepNext w:val="0"/>
        <w:keepLines w:val="0"/>
        <w:snapToGrid w:val="0"/>
        <w:spacing w:line="336" w:lineRule="auto"/>
        <w:ind w:firstLineChars="200" w:firstLine="482"/>
        <w:outlineLvl w:val="9"/>
        <w:rPr>
          <w:rFonts w:ascii="新宋体" w:eastAsia="新宋体"/>
          <w:b/>
          <w:szCs w:val="24"/>
        </w:rPr>
      </w:pPr>
      <w:bookmarkStart w:id="76" w:name="_Toc23277"/>
      <w:r>
        <w:rPr>
          <w:rFonts w:ascii="新宋体" w:eastAsia="新宋体" w:hint="eastAsia"/>
          <w:b/>
          <w:szCs w:val="24"/>
        </w:rPr>
        <w:t>九、评标报告</w:t>
      </w:r>
      <w:bookmarkEnd w:id="76"/>
    </w:p>
    <w:p w:rsidR="00555BC1" w:rsidRDefault="00D15F4D">
      <w:pPr>
        <w:snapToGrid w:val="0"/>
        <w:spacing w:line="336"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555BC1" w:rsidRDefault="00D15F4D">
      <w:pPr>
        <w:pStyle w:val="378020"/>
        <w:keepNext w:val="0"/>
        <w:keepLines w:val="0"/>
        <w:snapToGrid w:val="0"/>
        <w:spacing w:line="336" w:lineRule="auto"/>
        <w:ind w:firstLineChars="200" w:firstLine="482"/>
        <w:outlineLvl w:val="9"/>
        <w:rPr>
          <w:rFonts w:ascii="新宋体" w:eastAsia="新宋体"/>
          <w:b/>
          <w:szCs w:val="24"/>
        </w:rPr>
      </w:pPr>
      <w:bookmarkStart w:id="77" w:name="_Toc8686"/>
      <w:r>
        <w:rPr>
          <w:rFonts w:ascii="新宋体" w:eastAsia="新宋体" w:hint="eastAsia"/>
          <w:b/>
        </w:rPr>
        <w:t>十、</w:t>
      </w:r>
      <w:r>
        <w:rPr>
          <w:rFonts w:ascii="新宋体" w:eastAsia="新宋体" w:hint="eastAsia"/>
          <w:b/>
          <w:szCs w:val="24"/>
        </w:rPr>
        <w:t>公示</w:t>
      </w:r>
      <w:bookmarkEnd w:id="77"/>
    </w:p>
    <w:p w:rsidR="00555BC1" w:rsidRDefault="00D15F4D">
      <w:pPr>
        <w:snapToGrid w:val="0"/>
        <w:spacing w:line="336"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555BC1" w:rsidRDefault="00D15F4D">
      <w:pPr>
        <w:snapToGrid w:val="0"/>
        <w:spacing w:line="336" w:lineRule="auto"/>
        <w:ind w:firstLineChars="200" w:firstLine="482"/>
        <w:rPr>
          <w:rFonts w:ascii="新宋体" w:eastAsia="新宋体"/>
          <w:b/>
          <w:sz w:val="24"/>
        </w:rPr>
      </w:pPr>
      <w:r>
        <w:rPr>
          <w:rFonts w:ascii="新宋体" w:eastAsia="新宋体" w:hint="eastAsia"/>
          <w:b/>
          <w:sz w:val="24"/>
        </w:rPr>
        <w:t>十一、特殊情况的处置程序</w:t>
      </w:r>
    </w:p>
    <w:p w:rsidR="00555BC1" w:rsidRDefault="00D15F4D">
      <w:pPr>
        <w:snapToGrid w:val="0"/>
        <w:spacing w:line="336" w:lineRule="auto"/>
        <w:ind w:firstLineChars="200" w:firstLine="482"/>
        <w:rPr>
          <w:rFonts w:ascii="新宋体" w:eastAsia="新宋体"/>
          <w:b/>
          <w:sz w:val="24"/>
        </w:rPr>
      </w:pPr>
      <w:r>
        <w:rPr>
          <w:rFonts w:ascii="新宋体" w:eastAsia="新宋体" w:hint="eastAsia"/>
          <w:b/>
          <w:sz w:val="24"/>
        </w:rPr>
        <w:t>11.1关于澄清、说明或补正</w:t>
      </w:r>
    </w:p>
    <w:p w:rsidR="00555BC1" w:rsidRDefault="00D15F4D">
      <w:pPr>
        <w:snapToGrid w:val="0"/>
        <w:spacing w:line="336" w:lineRule="auto"/>
        <w:ind w:firstLineChars="200" w:firstLine="480"/>
        <w:rPr>
          <w:rFonts w:ascii="新宋体" w:eastAsia="新宋体"/>
          <w:sz w:val="24"/>
        </w:rPr>
      </w:pPr>
      <w:r>
        <w:rPr>
          <w:rFonts w:ascii="新宋体" w:eastAsia="新宋体" w:hint="eastAsia"/>
          <w:sz w:val="24"/>
        </w:rPr>
        <w:lastRenderedPageBreak/>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555BC1" w:rsidRDefault="00D15F4D">
      <w:pPr>
        <w:snapToGrid w:val="0"/>
        <w:spacing w:line="336" w:lineRule="auto"/>
        <w:ind w:firstLineChars="200" w:firstLine="482"/>
        <w:rPr>
          <w:rFonts w:ascii="新宋体" w:eastAsia="新宋体"/>
          <w:b/>
          <w:sz w:val="24"/>
        </w:rPr>
      </w:pPr>
      <w:r>
        <w:rPr>
          <w:rFonts w:ascii="新宋体" w:eastAsia="新宋体" w:hint="eastAsia"/>
          <w:b/>
          <w:sz w:val="24"/>
        </w:rPr>
        <w:t>11.2关于评标活动暂停</w:t>
      </w:r>
    </w:p>
    <w:p w:rsidR="00555BC1" w:rsidRDefault="00D15F4D">
      <w:pPr>
        <w:snapToGrid w:val="0"/>
        <w:spacing w:line="336"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555BC1" w:rsidRDefault="00D15F4D">
      <w:pPr>
        <w:snapToGrid w:val="0"/>
        <w:spacing w:line="336"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555BC1" w:rsidRDefault="00D15F4D">
      <w:pPr>
        <w:snapToGrid w:val="0"/>
        <w:spacing w:line="336" w:lineRule="auto"/>
        <w:ind w:firstLineChars="200" w:firstLine="482"/>
        <w:rPr>
          <w:rFonts w:ascii="新宋体" w:eastAsia="新宋体"/>
          <w:b/>
          <w:sz w:val="24"/>
        </w:rPr>
      </w:pPr>
      <w:r>
        <w:rPr>
          <w:rFonts w:ascii="新宋体" w:eastAsia="新宋体" w:hint="eastAsia"/>
          <w:b/>
          <w:sz w:val="24"/>
        </w:rPr>
        <w:t>11.3关于评标中途更换评标委员会成员</w:t>
      </w:r>
    </w:p>
    <w:p w:rsidR="00555BC1" w:rsidRDefault="00D15F4D">
      <w:pPr>
        <w:snapToGrid w:val="0"/>
        <w:spacing w:line="336"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555BC1" w:rsidRDefault="00D15F4D">
      <w:pPr>
        <w:snapToGrid w:val="0"/>
        <w:spacing w:line="336"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555BC1" w:rsidRDefault="00D15F4D">
      <w:pPr>
        <w:snapToGrid w:val="0"/>
        <w:spacing w:line="336"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555BC1" w:rsidRDefault="00D15F4D">
      <w:pPr>
        <w:snapToGrid w:val="0"/>
        <w:spacing w:line="336"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555BC1" w:rsidRDefault="00D15F4D">
      <w:pPr>
        <w:snapToGrid w:val="0"/>
        <w:spacing w:line="336" w:lineRule="auto"/>
        <w:ind w:firstLineChars="200" w:firstLine="482"/>
        <w:rPr>
          <w:rFonts w:ascii="新宋体" w:eastAsia="新宋体"/>
          <w:b/>
          <w:sz w:val="24"/>
        </w:rPr>
      </w:pPr>
      <w:r>
        <w:rPr>
          <w:rFonts w:ascii="新宋体" w:eastAsia="新宋体" w:hint="eastAsia"/>
          <w:b/>
          <w:sz w:val="24"/>
        </w:rPr>
        <w:t>11.4记名投票</w:t>
      </w:r>
    </w:p>
    <w:p w:rsidR="00555BC1" w:rsidRDefault="00D15F4D">
      <w:pPr>
        <w:snapToGrid w:val="0"/>
        <w:spacing w:line="336"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555BC1" w:rsidRDefault="00D15F4D">
      <w:pPr>
        <w:snapToGrid w:val="0"/>
        <w:spacing w:line="336" w:lineRule="auto"/>
        <w:ind w:firstLineChars="200" w:firstLine="482"/>
        <w:rPr>
          <w:b/>
          <w:sz w:val="24"/>
        </w:rPr>
      </w:pPr>
      <w:r>
        <w:rPr>
          <w:rFonts w:hint="eastAsia"/>
          <w:b/>
          <w:sz w:val="24"/>
        </w:rPr>
        <w:t>11.5评标委员会对评标结果有异议的</w:t>
      </w:r>
    </w:p>
    <w:p w:rsidR="00555BC1" w:rsidRDefault="00D15F4D">
      <w:pPr>
        <w:snapToGrid w:val="0"/>
        <w:spacing w:line="336" w:lineRule="auto"/>
        <w:ind w:firstLineChars="200" w:firstLine="468"/>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rsidR="00555BC1" w:rsidRDefault="00555BC1"/>
    <w:p w:rsidR="00555BC1" w:rsidRDefault="00555BC1">
      <w:pPr>
        <w:snapToGrid w:val="0"/>
        <w:spacing w:line="400" w:lineRule="exact"/>
        <w:rPr>
          <w:rFonts w:ascii="方正小标宋简体" w:eastAsia="方正小标宋简体" w:hAnsi="黑体"/>
          <w:b/>
          <w:bCs/>
          <w:sz w:val="32"/>
          <w:szCs w:val="32"/>
        </w:rPr>
      </w:pPr>
    </w:p>
    <w:p w:rsidR="00555BC1" w:rsidRDefault="00555BC1">
      <w:pPr>
        <w:snapToGrid w:val="0"/>
        <w:spacing w:line="400" w:lineRule="exact"/>
        <w:rPr>
          <w:rFonts w:ascii="方正小标宋简体" w:eastAsia="方正小标宋简体" w:hAnsi="黑体"/>
          <w:b/>
          <w:bCs/>
          <w:sz w:val="32"/>
          <w:szCs w:val="32"/>
        </w:rPr>
      </w:pPr>
    </w:p>
    <w:p w:rsidR="00555BC1" w:rsidRDefault="00555BC1">
      <w:pPr>
        <w:snapToGrid w:val="0"/>
        <w:spacing w:line="400" w:lineRule="exact"/>
        <w:rPr>
          <w:rFonts w:ascii="方正小标宋简体" w:eastAsia="方正小标宋简体" w:hAnsi="黑体"/>
          <w:b/>
          <w:bCs/>
          <w:sz w:val="32"/>
          <w:szCs w:val="32"/>
        </w:rPr>
      </w:pPr>
    </w:p>
    <w:p w:rsidR="00555BC1" w:rsidRDefault="00555BC1">
      <w:pPr>
        <w:snapToGrid w:val="0"/>
        <w:spacing w:line="400" w:lineRule="exact"/>
        <w:rPr>
          <w:rFonts w:ascii="方正小标宋简体" w:eastAsia="方正小标宋简体" w:hAnsi="黑体"/>
          <w:b/>
          <w:bCs/>
          <w:sz w:val="32"/>
          <w:szCs w:val="32"/>
        </w:rPr>
      </w:pPr>
    </w:p>
    <w:p w:rsidR="00555BC1" w:rsidRDefault="00555BC1">
      <w:pPr>
        <w:snapToGrid w:val="0"/>
        <w:spacing w:line="400" w:lineRule="exact"/>
        <w:rPr>
          <w:rFonts w:ascii="方正小标宋简体" w:eastAsia="方正小标宋简体" w:hAnsi="黑体"/>
          <w:b/>
          <w:bCs/>
          <w:sz w:val="32"/>
          <w:szCs w:val="32"/>
        </w:rPr>
      </w:pPr>
    </w:p>
    <w:p w:rsidR="00555BC1" w:rsidRDefault="00555BC1">
      <w:pPr>
        <w:snapToGrid w:val="0"/>
        <w:spacing w:line="400" w:lineRule="exact"/>
        <w:rPr>
          <w:rFonts w:ascii="方正小标宋简体" w:eastAsia="方正小标宋简体" w:hAnsi="黑体"/>
          <w:b/>
          <w:bCs/>
          <w:sz w:val="32"/>
          <w:szCs w:val="32"/>
        </w:rPr>
      </w:pPr>
    </w:p>
    <w:p w:rsidR="00555BC1" w:rsidRDefault="00555BC1">
      <w:pPr>
        <w:pStyle w:val="a0"/>
        <w:ind w:firstLine="340"/>
      </w:pPr>
    </w:p>
    <w:p w:rsidR="00555BC1" w:rsidRDefault="00D15F4D">
      <w:pPr>
        <w:widowControl/>
        <w:jc w:val="left"/>
        <w:rPr>
          <w:rFonts w:ascii="方正小标宋简体" w:eastAsia="方正小标宋简体" w:hAnsi="黑体"/>
          <w:b/>
          <w:bCs/>
          <w:sz w:val="32"/>
          <w:szCs w:val="32"/>
        </w:rPr>
      </w:pPr>
      <w:r>
        <w:rPr>
          <w:rFonts w:ascii="方正小标宋简体" w:eastAsia="方正小标宋简体" w:hAnsi="黑体"/>
          <w:b/>
          <w:bCs/>
          <w:sz w:val="32"/>
          <w:szCs w:val="32"/>
        </w:rPr>
        <w:br w:type="page"/>
      </w:r>
    </w:p>
    <w:p w:rsidR="00555BC1" w:rsidRDefault="00D15F4D">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555BC1">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555BC1" w:rsidRDefault="00D15F4D">
            <w:pPr>
              <w:adjustRightInd w:val="0"/>
              <w:spacing w:line="500" w:lineRule="exact"/>
              <w:jc w:val="center"/>
              <w:rPr>
                <w:rFonts w:hAnsi="宋体" w:cs="宋体"/>
                <w:sz w:val="24"/>
                <w:szCs w:val="22"/>
              </w:rPr>
            </w:pPr>
            <w:r>
              <w:rPr>
                <w:rFonts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555BC1" w:rsidRDefault="00D15F4D">
            <w:pPr>
              <w:adjustRightInd w:val="0"/>
              <w:spacing w:line="500" w:lineRule="exact"/>
              <w:rPr>
                <w:rFonts w:hAnsi="宋体" w:cs="宋体"/>
                <w:sz w:val="24"/>
                <w:szCs w:val="22"/>
              </w:rPr>
            </w:pPr>
            <w:r>
              <w:rPr>
                <w:rFonts w:hAnsi="宋体" w:cs="宋体" w:hint="eastAsia"/>
                <w:sz w:val="24"/>
                <w:szCs w:val="22"/>
              </w:rPr>
              <w:t>建安建工公字〔2020〕</w:t>
            </w:r>
            <w:r w:rsidR="009D2B52">
              <w:rPr>
                <w:rFonts w:hAnsi="宋体" w:cs="宋体" w:hint="eastAsia"/>
                <w:sz w:val="24"/>
                <w:szCs w:val="22"/>
              </w:rPr>
              <w:t>25</w:t>
            </w:r>
            <w:r>
              <w:rPr>
                <w:rFonts w:hAnsi="宋体" w:cs="宋体" w:hint="eastAsia"/>
                <w:sz w:val="24"/>
                <w:szCs w:val="22"/>
              </w:rPr>
              <w:t>号</w:t>
            </w:r>
          </w:p>
        </w:tc>
      </w:tr>
      <w:tr w:rsidR="00555BC1">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555BC1" w:rsidRDefault="00D15F4D">
            <w:pPr>
              <w:spacing w:line="500" w:lineRule="exact"/>
              <w:jc w:val="center"/>
              <w:rPr>
                <w:rFonts w:hAnsi="宋体" w:cs="宋体"/>
                <w:sz w:val="24"/>
              </w:rPr>
            </w:pPr>
            <w:r>
              <w:rPr>
                <w:rFonts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555BC1" w:rsidRDefault="00D15F4D">
            <w:pPr>
              <w:adjustRightInd w:val="0"/>
              <w:spacing w:line="500" w:lineRule="exact"/>
              <w:rPr>
                <w:rFonts w:hAnsi="宋体" w:cs="宋体"/>
                <w:sz w:val="24"/>
              </w:rPr>
            </w:pPr>
            <w:r>
              <w:rPr>
                <w:rFonts w:hAnsi="宋体" w:cs="宋体" w:hint="eastAsia"/>
                <w:sz w:val="24"/>
                <w:szCs w:val="22"/>
              </w:rPr>
              <w:t>农大路（汉风路-劳动北路）道路、给排水工程</w:t>
            </w:r>
          </w:p>
        </w:tc>
      </w:tr>
      <w:tr w:rsidR="00555BC1">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555BC1" w:rsidRDefault="00D15F4D">
            <w:pPr>
              <w:adjustRightInd w:val="0"/>
              <w:spacing w:line="500" w:lineRule="exact"/>
              <w:jc w:val="center"/>
              <w:rPr>
                <w:rFonts w:hAnsi="宋体" w:cs="宋体"/>
                <w:sz w:val="24"/>
                <w:szCs w:val="22"/>
              </w:rPr>
            </w:pPr>
            <w:r>
              <w:rPr>
                <w:rFonts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555BC1" w:rsidRDefault="00D15F4D">
            <w:pPr>
              <w:adjustRightInd w:val="0"/>
              <w:spacing w:line="500" w:lineRule="exact"/>
              <w:ind w:firstLineChars="400" w:firstLine="960"/>
              <w:jc w:val="center"/>
              <w:rPr>
                <w:rFonts w:hAnsi="宋体" w:cs="宋体"/>
                <w:sz w:val="24"/>
                <w:szCs w:val="22"/>
              </w:rPr>
            </w:pPr>
            <w:r>
              <w:rPr>
                <w:rFonts w:hAnsi="宋体" w:cs="宋体" w:hint="eastAsia"/>
                <w:sz w:val="24"/>
                <w:szCs w:val="22"/>
              </w:rPr>
              <w:t>/</w:t>
            </w:r>
          </w:p>
        </w:tc>
      </w:tr>
      <w:tr w:rsidR="00555BC1">
        <w:trPr>
          <w:trHeight w:hRule="exact" w:val="714"/>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555BC1" w:rsidRDefault="00D15F4D">
            <w:pPr>
              <w:spacing w:line="500" w:lineRule="exact"/>
              <w:jc w:val="center"/>
              <w:rPr>
                <w:rFonts w:hAnsi="宋体" w:cs="宋体"/>
                <w:sz w:val="24"/>
              </w:rPr>
            </w:pPr>
            <w:r>
              <w:rPr>
                <w:rFonts w:hAnsi="宋体" w:cs="宋体" w:hint="eastAsia"/>
                <w:sz w:val="24"/>
              </w:rPr>
              <w:t>投标保证金</w:t>
            </w:r>
          </w:p>
          <w:p w:rsidR="00555BC1" w:rsidRDefault="00D15F4D">
            <w:pPr>
              <w:spacing w:line="500" w:lineRule="exact"/>
              <w:jc w:val="center"/>
              <w:rPr>
                <w:rFonts w:hAnsi="宋体" w:cs="宋体"/>
                <w:sz w:val="24"/>
              </w:rPr>
            </w:pPr>
            <w:r>
              <w:rPr>
                <w:rFonts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555BC1" w:rsidRDefault="00D15F4D">
            <w:pPr>
              <w:adjustRightInd w:val="0"/>
              <w:spacing w:line="500" w:lineRule="exact"/>
              <w:rPr>
                <w:rFonts w:hAnsi="宋体" w:cs="宋体"/>
                <w:sz w:val="24"/>
                <w:szCs w:val="22"/>
              </w:rPr>
            </w:pPr>
            <w:r>
              <w:rPr>
                <w:rFonts w:hAnsi="宋体" w:cs="宋体" w:hint="eastAsia"/>
                <w:sz w:val="24"/>
                <w:szCs w:val="22"/>
              </w:rPr>
              <w:t>金额：人民币：叁拾玖万元整（390000.00元）</w:t>
            </w:r>
          </w:p>
        </w:tc>
      </w:tr>
      <w:tr w:rsidR="00555BC1">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555BC1" w:rsidRDefault="00555BC1">
            <w:pPr>
              <w:adjustRightInd w:val="0"/>
              <w:spacing w:line="500" w:lineRule="exact"/>
              <w:jc w:val="center"/>
              <w:rPr>
                <w:rFonts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555BC1" w:rsidRDefault="00D15F4D">
            <w:pPr>
              <w:adjustRightInd w:val="0"/>
              <w:spacing w:line="380" w:lineRule="exact"/>
              <w:rPr>
                <w:rFonts w:hAnsi="宋体" w:cs="宋体"/>
                <w:sz w:val="24"/>
              </w:rPr>
            </w:pPr>
            <w:r>
              <w:rPr>
                <w:rFonts w:hAnsi="宋体" w:cs="宋体" w:hint="eastAsia"/>
                <w:sz w:val="24"/>
              </w:rPr>
              <w:t>截止时间：同投标截止时间</w:t>
            </w:r>
          </w:p>
        </w:tc>
      </w:tr>
      <w:tr w:rsidR="00D17873">
        <w:trPr>
          <w:trHeight w:val="428"/>
        </w:trPr>
        <w:tc>
          <w:tcPr>
            <w:tcW w:w="1590" w:type="dxa"/>
            <w:vMerge/>
            <w:tcBorders>
              <w:top w:val="single" w:sz="4" w:space="0" w:color="auto"/>
              <w:left w:val="single" w:sz="4" w:space="0" w:color="auto"/>
              <w:bottom w:val="single" w:sz="4" w:space="0" w:color="auto"/>
              <w:right w:val="single" w:sz="4" w:space="0" w:color="auto"/>
            </w:tcBorders>
            <w:vAlign w:val="center"/>
          </w:tcPr>
          <w:p w:rsidR="00D17873" w:rsidRDefault="00D17873" w:rsidP="00D17873">
            <w:pPr>
              <w:adjustRightInd w:val="0"/>
              <w:spacing w:line="500" w:lineRule="exact"/>
              <w:jc w:val="center"/>
              <w:rPr>
                <w:rFonts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D17873" w:rsidRDefault="00D17873" w:rsidP="00D17873">
            <w:pPr>
              <w:autoSpaceDE w:val="0"/>
              <w:autoSpaceDN w:val="0"/>
              <w:adjustRightInd w:val="0"/>
              <w:spacing w:line="340" w:lineRule="exact"/>
              <w:rPr>
                <w:rFonts w:hAnsi="宋体" w:cs="宋体"/>
                <w:sz w:val="24"/>
                <w:lang w:val="zh-CN"/>
              </w:rPr>
            </w:pPr>
            <w:r>
              <w:rPr>
                <w:rFonts w:hAnsi="宋体" w:cs="宋体" w:hint="eastAsia"/>
                <w:sz w:val="24"/>
                <w:lang w:val="zh-CN"/>
              </w:rPr>
              <w:t xml:space="preserve">    1、投标保证金的递交方式：银行转账、银行电汇、保函，不接受以现金方式缴纳的投标保证金。凡以现金方式缴纳投标保证金而影响其投标结果的，由投标人自行负责。</w:t>
            </w:r>
          </w:p>
          <w:p w:rsidR="00D17873" w:rsidRDefault="00D17873" w:rsidP="00D17873">
            <w:pPr>
              <w:autoSpaceDE w:val="0"/>
              <w:autoSpaceDN w:val="0"/>
              <w:adjustRightInd w:val="0"/>
              <w:spacing w:line="340" w:lineRule="exact"/>
              <w:rPr>
                <w:rFonts w:hAnsi="宋体" w:cs="宋体"/>
                <w:sz w:val="24"/>
                <w:lang w:val="zh-CN"/>
              </w:rPr>
            </w:pPr>
            <w:r>
              <w:rPr>
                <w:rFonts w:hAnsi="宋体" w:cs="宋体" w:hint="eastAsia"/>
                <w:sz w:val="24"/>
                <w:lang w:val="zh-CN"/>
              </w:rPr>
              <w:t xml:space="preserve">   使用银行转帐、银行电汇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D17873" w:rsidRDefault="00D17873" w:rsidP="00D17873">
            <w:pPr>
              <w:autoSpaceDE w:val="0"/>
              <w:autoSpaceDN w:val="0"/>
              <w:adjustRightInd w:val="0"/>
              <w:spacing w:line="340" w:lineRule="exact"/>
              <w:rPr>
                <w:rFonts w:hAnsi="宋体" w:cs="宋体"/>
                <w:sz w:val="24"/>
                <w:lang w:val="zh-CN"/>
              </w:rPr>
            </w:pPr>
            <w:r>
              <w:rPr>
                <w:rFonts w:hAnsi="宋体" w:cs="宋体" w:hint="eastAsia"/>
                <w:sz w:val="24"/>
                <w:lang w:val="zh-CN"/>
              </w:rPr>
              <w:t xml:space="preserve">   使用保函方式的，</w:t>
            </w:r>
            <w:r>
              <w:rPr>
                <w:rFonts w:hAnsi="宋体" w:cs="宋体" w:hint="eastAsia"/>
                <w:sz w:val="24"/>
              </w:rPr>
              <w:t>投标</w:t>
            </w:r>
            <w:r>
              <w:rPr>
                <w:rFonts w:hAnsi="宋体" w:cs="宋体" w:hint="eastAsia"/>
                <w:sz w:val="24"/>
                <w:lang w:val="zh-CN"/>
              </w:rPr>
              <w:t>保函应明确项目名称、项目编号及标段、受益人（招标人）、有效期（不低于本项目投标有效期）、保函担保金额（不低于本项目本标段投标保证金数额）。投标人应将</w:t>
            </w:r>
            <w:r>
              <w:rPr>
                <w:rFonts w:hAnsi="宋体" w:cs="宋体" w:hint="eastAsia"/>
                <w:sz w:val="24"/>
              </w:rPr>
              <w:t>真实</w:t>
            </w:r>
            <w:r>
              <w:rPr>
                <w:rFonts w:hAnsi="宋体" w:cs="宋体" w:hint="eastAsia"/>
                <w:sz w:val="24"/>
                <w:lang w:val="zh-CN"/>
              </w:rPr>
              <w:t>合法的保函原件扫描件附于投标文件中，否则视为未按</w:t>
            </w:r>
            <w:r>
              <w:rPr>
                <w:rFonts w:hAnsi="宋体" w:cs="宋体" w:hint="eastAsia"/>
                <w:sz w:val="24"/>
              </w:rPr>
              <w:t>规定提交</w:t>
            </w:r>
            <w:r>
              <w:rPr>
                <w:rFonts w:hAnsi="宋体" w:cs="宋体" w:hint="eastAsia"/>
                <w:sz w:val="24"/>
                <w:lang w:val="zh-CN"/>
              </w:rPr>
              <w:t>。</w:t>
            </w:r>
          </w:p>
          <w:p w:rsidR="00D17873" w:rsidRDefault="00D17873" w:rsidP="00D17873">
            <w:pPr>
              <w:autoSpaceDE w:val="0"/>
              <w:autoSpaceDN w:val="0"/>
              <w:adjustRightInd w:val="0"/>
              <w:spacing w:line="340" w:lineRule="exact"/>
              <w:rPr>
                <w:rFonts w:hAnsi="宋体" w:cs="宋体"/>
                <w:sz w:val="24"/>
                <w:lang w:val="zh-CN"/>
              </w:rPr>
            </w:pPr>
            <w:r>
              <w:rPr>
                <w:rFonts w:hAnsi="宋体" w:cs="宋体" w:hint="eastAsia"/>
                <w:sz w:val="24"/>
                <w:lang w:val="zh-CN"/>
              </w:rPr>
              <w:t xml:space="preserve">    2、投标保证金缴纳方式：</w:t>
            </w:r>
          </w:p>
          <w:p w:rsidR="00D17873" w:rsidRDefault="00D17873" w:rsidP="00D17873">
            <w:pPr>
              <w:autoSpaceDE w:val="0"/>
              <w:autoSpaceDN w:val="0"/>
              <w:adjustRightInd w:val="0"/>
              <w:spacing w:line="340" w:lineRule="exact"/>
              <w:rPr>
                <w:rFonts w:hAnsi="宋体" w:cs="宋体"/>
                <w:sz w:val="24"/>
              </w:rPr>
            </w:pPr>
            <w:r>
              <w:rPr>
                <w:rFonts w:hAnsi="宋体" w:cs="宋体" w:hint="eastAsia"/>
                <w:sz w:val="24"/>
                <w:lang w:val="zh-CN"/>
              </w:rPr>
              <w:t xml:space="preserve">    </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6"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D17873" w:rsidRDefault="00D17873" w:rsidP="00D17873">
            <w:pPr>
              <w:autoSpaceDE w:val="0"/>
              <w:autoSpaceDN w:val="0"/>
              <w:adjustRightInd w:val="0"/>
              <w:spacing w:line="340" w:lineRule="exact"/>
              <w:rPr>
                <w:rFonts w:hAnsi="宋体" w:cs="宋体"/>
                <w:sz w:val="24"/>
                <w:lang w:val="zh-CN"/>
              </w:rPr>
            </w:pPr>
            <w:r>
              <w:rPr>
                <w:rFonts w:hAnsi="宋体" w:cs="宋体" w:hint="eastAsia"/>
                <w:sz w:val="24"/>
              </w:rPr>
              <w:t xml:space="preserve">    (2)</w:t>
            </w:r>
            <w:r>
              <w:rPr>
                <w:rFonts w:hAnsi="宋体" w:cs="宋体" w:hint="eastAsia"/>
                <w:sz w:val="24"/>
                <w:lang w:val="zh-CN"/>
              </w:rPr>
              <w:t>成功缴纳后</w:t>
            </w:r>
            <w:r>
              <w:rPr>
                <w:rFonts w:hAnsi="宋体" w:cs="宋体" w:hint="eastAsia"/>
                <w:sz w:val="24"/>
              </w:rPr>
              <w:t>再次</w:t>
            </w:r>
            <w:r>
              <w:rPr>
                <w:rFonts w:hAnsi="宋体" w:cs="宋体" w:hint="eastAsia"/>
                <w:sz w:val="24"/>
                <w:lang w:val="zh-CN"/>
              </w:rPr>
              <w:t>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进行投标保证金绑定。未绑定标段的投标保证金，视为未按</w:t>
            </w:r>
            <w:r>
              <w:rPr>
                <w:rFonts w:hAnsi="宋体" w:cs="宋体" w:hint="eastAsia"/>
                <w:sz w:val="24"/>
              </w:rPr>
              <w:t>规定提交</w:t>
            </w:r>
            <w:r>
              <w:rPr>
                <w:rFonts w:hAnsi="宋体" w:cs="宋体" w:hint="eastAsia"/>
                <w:sz w:val="24"/>
                <w:lang w:val="zh-CN"/>
              </w:rPr>
              <w:t>。</w:t>
            </w:r>
          </w:p>
          <w:p w:rsidR="00D17873" w:rsidRDefault="00D17873" w:rsidP="00D17873">
            <w:pPr>
              <w:autoSpaceDE w:val="0"/>
              <w:autoSpaceDN w:val="0"/>
              <w:adjustRightInd w:val="0"/>
              <w:spacing w:line="340" w:lineRule="exact"/>
              <w:rPr>
                <w:rFonts w:hAnsi="宋体" w:cs="宋体"/>
                <w:sz w:val="24"/>
                <w:lang w:val="zh-CN"/>
              </w:rPr>
            </w:pPr>
            <w:r>
              <w:rPr>
                <w:rFonts w:hAnsi="宋体" w:cs="宋体" w:hint="eastAsia"/>
                <w:sz w:val="24"/>
                <w:lang w:val="zh-CN"/>
              </w:rPr>
              <w:t xml:space="preserve">    </w:t>
            </w:r>
            <w:r>
              <w:rPr>
                <w:rFonts w:hAnsi="宋体" w:cs="宋体" w:hint="eastAsia"/>
                <w:sz w:val="24"/>
              </w:rPr>
              <w:t>(3)</w:t>
            </w:r>
            <w:r>
              <w:rPr>
                <w:rFonts w:hAnsi="宋体" w:cs="宋体" w:hint="eastAsia"/>
                <w:sz w:val="24"/>
                <w:lang w:val="zh-CN"/>
              </w:rPr>
              <w:t>投标人成功绑定投标保证金，将缴纳凭证</w:t>
            </w:r>
            <w:r>
              <w:rPr>
                <w:rFonts w:hAnsi="宋体" w:cs="宋体" w:hint="eastAsia"/>
                <w:sz w:val="24"/>
              </w:rPr>
              <w:t>即本项目投保保证金</w:t>
            </w:r>
            <w:r>
              <w:rPr>
                <w:rFonts w:hAnsi="宋体" w:cs="宋体" w:hint="eastAsia"/>
                <w:sz w:val="24"/>
                <w:lang w:val="zh-CN"/>
              </w:rPr>
              <w:t>“许昌市建安区公共资源交易中心保证金缴纳回执”附于投标文件中，</w:t>
            </w:r>
            <w:r>
              <w:rPr>
                <w:rFonts w:hAnsi="宋体" w:cs="宋体" w:hint="eastAsia"/>
                <w:sz w:val="24"/>
              </w:rPr>
              <w:t>否则视为未按规定提交。</w:t>
            </w:r>
          </w:p>
          <w:p w:rsidR="00D17873" w:rsidRDefault="00D17873" w:rsidP="00D17873">
            <w:pPr>
              <w:autoSpaceDE w:val="0"/>
              <w:autoSpaceDN w:val="0"/>
              <w:adjustRightInd w:val="0"/>
              <w:spacing w:line="340" w:lineRule="exact"/>
              <w:rPr>
                <w:rFonts w:hAnsi="宋体" w:cs="宋体"/>
                <w:sz w:val="24"/>
                <w:lang w:val="zh-CN"/>
              </w:rPr>
            </w:pPr>
            <w:r>
              <w:rPr>
                <w:rFonts w:hAnsi="宋体" w:cs="宋体" w:hint="eastAsia"/>
                <w:sz w:val="24"/>
                <w:lang w:val="zh-CN"/>
              </w:rPr>
              <w:t xml:space="preserve">   </w:t>
            </w:r>
            <w:r>
              <w:rPr>
                <w:rFonts w:hAnsi="宋体" w:cs="宋体" w:hint="eastAsia"/>
                <w:sz w:val="24"/>
              </w:rPr>
              <w:t>(4)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D17873" w:rsidRDefault="00D17873" w:rsidP="00D17873">
            <w:pPr>
              <w:autoSpaceDE w:val="0"/>
              <w:autoSpaceDN w:val="0"/>
              <w:adjustRightInd w:val="0"/>
              <w:spacing w:line="340" w:lineRule="exact"/>
              <w:rPr>
                <w:rFonts w:hAnsi="宋体" w:cs="宋体"/>
                <w:sz w:val="24"/>
              </w:rPr>
            </w:pPr>
            <w:r>
              <w:rPr>
                <w:rFonts w:hAnsi="宋体" w:cs="宋体" w:hint="eastAsia"/>
                <w:sz w:val="24"/>
              </w:rPr>
              <w:t xml:space="preserve">   3、未按上述规定操作引起的无效投标，由投标人自行负责。</w:t>
            </w:r>
          </w:p>
          <w:p w:rsidR="00D17873" w:rsidRDefault="00D17873" w:rsidP="00D17873">
            <w:pPr>
              <w:autoSpaceDE w:val="0"/>
              <w:autoSpaceDN w:val="0"/>
              <w:adjustRightInd w:val="0"/>
              <w:spacing w:line="340" w:lineRule="exact"/>
              <w:rPr>
                <w:rFonts w:hAnsi="宋体" w:cs="宋体"/>
                <w:sz w:val="24"/>
                <w:lang w:val="zh-CN"/>
              </w:rPr>
            </w:pPr>
            <w:r>
              <w:rPr>
                <w:rFonts w:hAnsi="宋体" w:cs="宋体" w:hint="eastAsia"/>
                <w:sz w:val="24"/>
                <w:lang w:val="zh-CN"/>
              </w:rPr>
              <w:t xml:space="preserve">   4、汇款凭证无须备注项目编号和项目名称。</w:t>
            </w:r>
          </w:p>
          <w:p w:rsidR="00D17873" w:rsidRDefault="00D17873" w:rsidP="00D17873">
            <w:pPr>
              <w:autoSpaceDE w:val="0"/>
              <w:autoSpaceDN w:val="0"/>
              <w:adjustRightInd w:val="0"/>
              <w:spacing w:line="340" w:lineRule="exact"/>
              <w:rPr>
                <w:rFonts w:hAnsi="宋体" w:cs="宋体"/>
                <w:sz w:val="24"/>
              </w:rPr>
            </w:pPr>
            <w:r>
              <w:rPr>
                <w:rFonts w:hAnsi="宋体" w:cs="宋体" w:hint="eastAsia"/>
                <w:sz w:val="24"/>
              </w:rPr>
              <w:t xml:space="preserve">   5、出现以下情形造成的投标保证金无效，由投标人自行负责。</w:t>
            </w:r>
          </w:p>
          <w:p w:rsidR="00D17873" w:rsidRDefault="00D17873" w:rsidP="00D17873">
            <w:pPr>
              <w:autoSpaceDE w:val="0"/>
              <w:autoSpaceDN w:val="0"/>
              <w:adjustRightInd w:val="0"/>
              <w:spacing w:line="340" w:lineRule="exact"/>
              <w:rPr>
                <w:rFonts w:hAnsi="宋体" w:cs="宋体"/>
                <w:sz w:val="24"/>
              </w:rPr>
            </w:pPr>
            <w:r>
              <w:rPr>
                <w:rFonts w:hAnsi="宋体" w:cs="宋体" w:hint="eastAsia"/>
                <w:sz w:val="24"/>
              </w:rPr>
              <w:t xml:space="preserve">   (1)投标保证金未从投标人的基本账户转出；</w:t>
            </w:r>
          </w:p>
          <w:p w:rsidR="00D17873" w:rsidRDefault="00D17873" w:rsidP="00D17873">
            <w:pPr>
              <w:autoSpaceDE w:val="0"/>
              <w:autoSpaceDN w:val="0"/>
              <w:adjustRightInd w:val="0"/>
              <w:spacing w:line="340" w:lineRule="exact"/>
              <w:rPr>
                <w:rFonts w:hAnsi="宋体" w:cs="宋体"/>
                <w:sz w:val="24"/>
              </w:rPr>
            </w:pPr>
            <w:r>
              <w:rPr>
                <w:rFonts w:hAnsi="宋体" w:cs="宋体" w:hint="eastAsia"/>
                <w:sz w:val="24"/>
              </w:rPr>
              <w:t xml:space="preserve">   (2)投标保证金未按照招标文件划分的标段转账。</w:t>
            </w:r>
          </w:p>
          <w:p w:rsidR="00D17873" w:rsidRPr="00272CDE" w:rsidRDefault="00D17873" w:rsidP="00D17873">
            <w:pPr>
              <w:autoSpaceDE w:val="0"/>
              <w:autoSpaceDN w:val="0"/>
              <w:adjustRightInd w:val="0"/>
              <w:spacing w:line="340" w:lineRule="exact"/>
              <w:rPr>
                <w:rFonts w:hAnsi="宋体" w:cs="宋体"/>
                <w:sz w:val="24"/>
              </w:rPr>
            </w:pPr>
            <w:r w:rsidRPr="00272CDE">
              <w:rPr>
                <w:rFonts w:hAnsi="宋体" w:cs="宋体" w:hint="eastAsia"/>
                <w:sz w:val="24"/>
              </w:rPr>
              <w:t xml:space="preserve"> </w:t>
            </w:r>
            <w:r>
              <w:rPr>
                <w:rFonts w:hAnsi="宋体" w:cs="宋体" w:hint="eastAsia"/>
                <w:sz w:val="24"/>
              </w:rPr>
              <w:t xml:space="preserve">  </w:t>
            </w:r>
            <w:r w:rsidRPr="00272CDE">
              <w:rPr>
                <w:rFonts w:hAnsi="宋体" w:cs="宋体" w:hint="eastAsia"/>
                <w:sz w:val="24"/>
              </w:rPr>
              <w:t>6、《保证金缴纳绑定操作指南》获取方法：</w:t>
            </w:r>
          </w:p>
          <w:p w:rsidR="00D17873" w:rsidRPr="00272CDE" w:rsidRDefault="00D17873" w:rsidP="00D17873">
            <w:pPr>
              <w:autoSpaceDE w:val="0"/>
              <w:autoSpaceDN w:val="0"/>
              <w:adjustRightInd w:val="0"/>
              <w:spacing w:line="340" w:lineRule="exact"/>
              <w:rPr>
                <w:rFonts w:hAnsi="宋体" w:cs="宋体"/>
                <w:sz w:val="24"/>
              </w:rPr>
            </w:pPr>
            <w:r>
              <w:rPr>
                <w:rFonts w:hAnsi="宋体" w:cs="宋体" w:hint="eastAsia"/>
                <w:sz w:val="24"/>
              </w:rPr>
              <w:t xml:space="preserve">   (1)</w:t>
            </w:r>
            <w:r w:rsidRPr="00272CDE">
              <w:rPr>
                <w:rFonts w:hAnsi="宋体" w:cs="宋体" w:hint="eastAsia"/>
                <w:sz w:val="24"/>
              </w:rPr>
              <w:t>因投标人的原因无法及时退还投标（竞买）保证金、滞留三年以上</w:t>
            </w:r>
            <w:r w:rsidRPr="00272CDE">
              <w:rPr>
                <w:rFonts w:hAnsi="宋体" w:cs="宋体" w:hint="eastAsia"/>
                <w:sz w:val="24"/>
              </w:rPr>
              <w:lastRenderedPageBreak/>
              <w:t>的，投标（竞买）保证金上缴财政。</w:t>
            </w:r>
          </w:p>
          <w:p w:rsidR="00D17873" w:rsidRPr="00272CDE" w:rsidRDefault="00D17873" w:rsidP="00D17873">
            <w:pPr>
              <w:autoSpaceDE w:val="0"/>
              <w:autoSpaceDN w:val="0"/>
              <w:adjustRightInd w:val="0"/>
              <w:spacing w:line="340" w:lineRule="exact"/>
              <w:rPr>
                <w:rFonts w:hAnsi="宋体" w:cs="宋体"/>
                <w:sz w:val="24"/>
              </w:rPr>
            </w:pPr>
            <w:r>
              <w:rPr>
                <w:rFonts w:hAnsi="宋体" w:cs="宋体" w:hint="eastAsia"/>
                <w:sz w:val="24"/>
              </w:rPr>
              <w:t xml:space="preserve">   (2)</w:t>
            </w:r>
            <w:r w:rsidRPr="00272CDE">
              <w:rPr>
                <w:rFonts w:hAnsi="宋体" w:cs="宋体" w:hint="eastAsia"/>
                <w:sz w:val="24"/>
              </w:rPr>
              <w:t>自文件发布之日起，投标人需进行基本户备案，已备案的基本户开户银行、账户发生变化的，须重新办理备案手续。备案后方可提交投标（竞买）保证金。</w:t>
            </w:r>
          </w:p>
          <w:p w:rsidR="00D17873" w:rsidRPr="00272CDE" w:rsidRDefault="00D17873" w:rsidP="00D17873">
            <w:pPr>
              <w:autoSpaceDE w:val="0"/>
              <w:autoSpaceDN w:val="0"/>
              <w:adjustRightInd w:val="0"/>
              <w:spacing w:line="340" w:lineRule="exact"/>
              <w:rPr>
                <w:rFonts w:hAnsi="宋体" w:cs="宋体"/>
                <w:sz w:val="24"/>
              </w:rPr>
            </w:pPr>
            <w:r>
              <w:rPr>
                <w:rFonts w:hAnsi="宋体" w:cs="宋体" w:hint="eastAsia"/>
                <w:sz w:val="24"/>
              </w:rPr>
              <w:t xml:space="preserve">  (3)</w:t>
            </w:r>
            <w:r w:rsidRPr="00272CDE">
              <w:rPr>
                <w:rFonts w:hAnsi="宋体" w:cs="宋体" w:hint="eastAsia"/>
                <w:sz w:val="24"/>
              </w:rPr>
              <w:t>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D17873" w:rsidRPr="00272CDE" w:rsidRDefault="00D17873" w:rsidP="00D17873">
            <w:pPr>
              <w:autoSpaceDE w:val="0"/>
              <w:autoSpaceDN w:val="0"/>
              <w:adjustRightInd w:val="0"/>
              <w:spacing w:line="340" w:lineRule="exact"/>
              <w:rPr>
                <w:rFonts w:hAnsi="宋体" w:cs="宋体"/>
                <w:sz w:val="24"/>
              </w:rPr>
            </w:pPr>
            <w:r>
              <w:rPr>
                <w:rFonts w:hAnsi="宋体" w:cs="宋体" w:hint="eastAsia"/>
                <w:sz w:val="24"/>
              </w:rPr>
              <w:t xml:space="preserve">  (4)</w:t>
            </w:r>
            <w:r w:rsidRPr="00272CDE">
              <w:rPr>
                <w:rFonts w:hAnsi="宋体" w:cs="宋体" w:hint="eastAsia"/>
                <w:sz w:val="24"/>
              </w:rPr>
              <w:t>特殊情况处理</w:t>
            </w:r>
          </w:p>
          <w:p w:rsidR="00D17873" w:rsidRDefault="00D17873" w:rsidP="00D17873">
            <w:pPr>
              <w:autoSpaceDE w:val="0"/>
              <w:autoSpaceDN w:val="0"/>
              <w:adjustRightInd w:val="0"/>
              <w:spacing w:line="340" w:lineRule="exact"/>
              <w:rPr>
                <w:rFonts w:hAnsi="宋体" w:cs="宋体"/>
                <w:sz w:val="24"/>
                <w:lang w:val="zh-CN"/>
              </w:rPr>
            </w:pPr>
            <w:r>
              <w:rPr>
                <w:rFonts w:hAnsi="宋体" w:cs="宋体" w:hint="eastAsia"/>
                <w:sz w:val="24"/>
              </w:rPr>
              <w:t xml:space="preserve">   </w:t>
            </w:r>
            <w:r w:rsidRPr="00272CDE">
              <w:rPr>
                <w:rFonts w:hAnsi="宋体" w:cs="宋体" w:hint="eastAsia"/>
                <w:sz w:val="24"/>
              </w:rPr>
              <w:t>投标人投标过程中因账户开户银行、银行账号发生变化，不能按照来款途径原路</w:t>
            </w:r>
            <w:r>
              <w:rPr>
                <w:rFonts w:asciiTheme="minorEastAsia" w:hAnsiTheme="minorEastAsia" w:cs="宋体" w:hint="eastAsia"/>
                <w:bCs/>
                <w:sz w:val="24"/>
              </w:rPr>
              <w:t>返还投标保证金的，投标人须提供原账户开户银行相关证明及新开账户开户许可证，到建安区公共资源交易中心四楼财务部办理退款手续。</w:t>
            </w:r>
            <w:r>
              <w:rPr>
                <w:rFonts w:hAnsi="宋体" w:cs="宋体" w:hint="eastAsia"/>
                <w:sz w:val="24"/>
                <w:lang w:val="zh-CN"/>
              </w:rPr>
              <w:t>登录许昌公共资源交易系统-组件下载-《保证金缴纳绑定操作指南》。</w:t>
            </w:r>
          </w:p>
          <w:p w:rsidR="00D17873" w:rsidRDefault="00D17873" w:rsidP="00D17873">
            <w:pPr>
              <w:rPr>
                <w:rFonts w:hAnsi="宋体" w:cs="宋体"/>
                <w:sz w:val="24"/>
                <w:lang w:val="zh-CN"/>
              </w:rPr>
            </w:pPr>
            <w:r>
              <w:rPr>
                <w:rFonts w:hAnsi="宋体" w:cs="宋体" w:hint="eastAsia"/>
                <w:sz w:val="24"/>
              </w:rPr>
              <w:t xml:space="preserve">    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D17873" w:rsidRDefault="00D17873" w:rsidP="00D17873">
            <w:pPr>
              <w:spacing w:line="360" w:lineRule="exact"/>
              <w:ind w:firstLineChars="200" w:firstLine="480"/>
              <w:rPr>
                <w:rFonts w:asciiTheme="minorEastAsia" w:eastAsiaTheme="minorEastAsia" w:hAnsiTheme="minorEastAsia" w:cs="宋体"/>
                <w:sz w:val="24"/>
              </w:rPr>
            </w:pPr>
          </w:p>
        </w:tc>
      </w:tr>
      <w:tr w:rsidR="00D17873">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D17873" w:rsidRDefault="00D17873" w:rsidP="00D17873">
            <w:pPr>
              <w:spacing w:line="500" w:lineRule="exact"/>
              <w:jc w:val="center"/>
              <w:rPr>
                <w:rFonts w:hAnsi="宋体" w:cs="宋体"/>
                <w:sz w:val="24"/>
              </w:rPr>
            </w:pPr>
            <w:r>
              <w:rPr>
                <w:rFonts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D17873" w:rsidRDefault="00D17873" w:rsidP="00D17873">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1、因投标人的原因无法及时退还投标（竞买）保证金、滞留三年以上的，投标（竞买）保证金上缴财政。</w:t>
            </w:r>
          </w:p>
          <w:p w:rsidR="00D17873" w:rsidRDefault="00D17873" w:rsidP="00D17873">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2、自文件发布之日起，投标人需进行基本户备案，已备案的基本户开户银行、账户发生变化的，须重新办理备案手续。备案后方可提交投标（竞买）保证金。</w:t>
            </w:r>
          </w:p>
          <w:p w:rsidR="00D17873" w:rsidRDefault="00D17873" w:rsidP="00D17873">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D17873" w:rsidRDefault="00D17873" w:rsidP="00D17873">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4、特殊情况处理</w:t>
            </w:r>
          </w:p>
          <w:p w:rsidR="00D17873" w:rsidRDefault="00D17873" w:rsidP="00D17873">
            <w:pPr>
              <w:adjustRightInd w:val="0"/>
              <w:spacing w:line="360" w:lineRule="exact"/>
              <w:ind w:firstLineChars="196" w:firstLine="470"/>
              <w:rPr>
                <w:rFonts w:asciiTheme="minorEastAsia" w:eastAsiaTheme="minorEastAsia" w:hAnsiTheme="minorEastAsia" w:cs="仿宋_GB2312"/>
                <w:sz w:val="24"/>
              </w:rPr>
            </w:pPr>
            <w:r>
              <w:rPr>
                <w:rFonts w:asciiTheme="minorEastAsia" w:eastAsiaTheme="minorEastAsia" w:hAnsiTheme="minorEastAsia"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555BC1" w:rsidRDefault="00555BC1">
      <w:pPr>
        <w:rPr>
          <w:rFonts w:ascii="仿宋_GB2312" w:eastAsia="仿宋_GB2312" w:hAnsi="新宋体"/>
          <w:b/>
          <w:sz w:val="36"/>
          <w:szCs w:val="36"/>
        </w:rPr>
      </w:pPr>
    </w:p>
    <w:p w:rsidR="00555BC1" w:rsidRDefault="00555BC1">
      <w:pPr>
        <w:jc w:val="center"/>
        <w:rPr>
          <w:rFonts w:ascii="方正小标宋简体" w:eastAsia="方正小标宋简体" w:hAnsi="宋体" w:cs="宋体"/>
          <w:sz w:val="36"/>
          <w:szCs w:val="36"/>
        </w:rPr>
      </w:pPr>
    </w:p>
    <w:p w:rsidR="00555BC1" w:rsidRDefault="00555BC1">
      <w:pPr>
        <w:jc w:val="center"/>
        <w:rPr>
          <w:rFonts w:ascii="方正小标宋简体" w:eastAsia="方正小标宋简体" w:hAnsi="宋体" w:cs="宋体"/>
          <w:sz w:val="36"/>
          <w:szCs w:val="36"/>
        </w:rPr>
      </w:pPr>
    </w:p>
    <w:p w:rsidR="00555BC1" w:rsidRDefault="00D15F4D">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555BC1">
        <w:trPr>
          <w:trHeight w:hRule="exact" w:val="530"/>
        </w:trPr>
        <w:tc>
          <w:tcPr>
            <w:tcW w:w="2086" w:type="dxa"/>
            <w:vAlign w:val="center"/>
          </w:tcPr>
          <w:p w:rsidR="00555BC1" w:rsidRDefault="00D15F4D">
            <w:pPr>
              <w:spacing w:line="360" w:lineRule="exact"/>
              <w:jc w:val="center"/>
              <w:rPr>
                <w:rFonts w:hAnsi="宋体"/>
                <w:sz w:val="24"/>
              </w:rPr>
            </w:pPr>
            <w:r>
              <w:rPr>
                <w:rFonts w:hAnsi="宋体" w:cs="新宋体" w:hint="eastAsia"/>
                <w:sz w:val="24"/>
              </w:rPr>
              <w:t>项目编号</w:t>
            </w:r>
          </w:p>
        </w:tc>
        <w:tc>
          <w:tcPr>
            <w:tcW w:w="4140" w:type="dxa"/>
            <w:gridSpan w:val="2"/>
            <w:vAlign w:val="center"/>
          </w:tcPr>
          <w:p w:rsidR="00555BC1" w:rsidRDefault="00555BC1">
            <w:pPr>
              <w:spacing w:line="360" w:lineRule="exact"/>
              <w:jc w:val="center"/>
              <w:rPr>
                <w:rFonts w:hAnsi="宋体"/>
                <w:sz w:val="24"/>
              </w:rPr>
            </w:pPr>
          </w:p>
        </w:tc>
        <w:tc>
          <w:tcPr>
            <w:tcW w:w="1440" w:type="dxa"/>
            <w:gridSpan w:val="2"/>
            <w:vAlign w:val="center"/>
          </w:tcPr>
          <w:p w:rsidR="00555BC1" w:rsidRDefault="00D15F4D">
            <w:pPr>
              <w:spacing w:line="360" w:lineRule="exact"/>
              <w:jc w:val="center"/>
              <w:rPr>
                <w:rFonts w:hAnsi="宋体"/>
                <w:sz w:val="24"/>
              </w:rPr>
            </w:pPr>
            <w:r>
              <w:rPr>
                <w:rFonts w:hAnsi="宋体" w:cs="新宋体" w:hint="eastAsia"/>
                <w:sz w:val="24"/>
              </w:rPr>
              <w:t>是否中标</w:t>
            </w:r>
          </w:p>
        </w:tc>
        <w:tc>
          <w:tcPr>
            <w:tcW w:w="2162" w:type="dxa"/>
            <w:vAlign w:val="center"/>
          </w:tcPr>
          <w:p w:rsidR="00555BC1" w:rsidRDefault="00D15F4D">
            <w:pPr>
              <w:spacing w:line="360" w:lineRule="exact"/>
              <w:ind w:firstLineChars="100" w:firstLine="240"/>
              <w:rPr>
                <w:rFonts w:hAnsi="宋体"/>
                <w:sz w:val="24"/>
              </w:rPr>
            </w:pPr>
            <w:r>
              <w:rPr>
                <w:rFonts w:hAnsi="宋体" w:cs="新宋体" w:hint="eastAsia"/>
                <w:sz w:val="24"/>
              </w:rPr>
              <w:t>是□   否□</w:t>
            </w:r>
          </w:p>
        </w:tc>
      </w:tr>
      <w:tr w:rsidR="00555BC1">
        <w:trPr>
          <w:trHeight w:hRule="exact" w:val="530"/>
        </w:trPr>
        <w:tc>
          <w:tcPr>
            <w:tcW w:w="2086" w:type="dxa"/>
            <w:vAlign w:val="center"/>
          </w:tcPr>
          <w:p w:rsidR="00555BC1" w:rsidRDefault="00D15F4D">
            <w:pPr>
              <w:spacing w:line="360" w:lineRule="exact"/>
              <w:jc w:val="center"/>
              <w:rPr>
                <w:rFonts w:hAnsi="宋体"/>
                <w:sz w:val="24"/>
              </w:rPr>
            </w:pPr>
            <w:r>
              <w:rPr>
                <w:rFonts w:hAnsi="宋体" w:cs="新宋体" w:hint="eastAsia"/>
                <w:sz w:val="24"/>
              </w:rPr>
              <w:t>申请单位（签章）</w:t>
            </w:r>
          </w:p>
        </w:tc>
        <w:tc>
          <w:tcPr>
            <w:tcW w:w="7742" w:type="dxa"/>
            <w:gridSpan w:val="5"/>
            <w:vAlign w:val="center"/>
          </w:tcPr>
          <w:p w:rsidR="00555BC1" w:rsidRDefault="00555BC1">
            <w:pPr>
              <w:spacing w:line="360" w:lineRule="exact"/>
              <w:jc w:val="center"/>
              <w:rPr>
                <w:rFonts w:hAnsi="宋体"/>
                <w:sz w:val="24"/>
              </w:rPr>
            </w:pPr>
          </w:p>
        </w:tc>
      </w:tr>
      <w:tr w:rsidR="00555BC1">
        <w:trPr>
          <w:trHeight w:hRule="exact" w:val="530"/>
        </w:trPr>
        <w:tc>
          <w:tcPr>
            <w:tcW w:w="2086" w:type="dxa"/>
            <w:vAlign w:val="center"/>
          </w:tcPr>
          <w:p w:rsidR="00555BC1" w:rsidRDefault="00D15F4D">
            <w:pPr>
              <w:spacing w:line="360" w:lineRule="exact"/>
              <w:ind w:firstLineChars="200" w:firstLine="480"/>
              <w:rPr>
                <w:rFonts w:hAnsi="宋体"/>
                <w:sz w:val="24"/>
              </w:rPr>
            </w:pPr>
            <w:r>
              <w:rPr>
                <w:rFonts w:hAnsi="宋体" w:cs="新宋体" w:hint="eastAsia"/>
                <w:sz w:val="24"/>
              </w:rPr>
              <w:t>开户银行</w:t>
            </w:r>
          </w:p>
        </w:tc>
        <w:tc>
          <w:tcPr>
            <w:tcW w:w="3780" w:type="dxa"/>
            <w:vAlign w:val="center"/>
          </w:tcPr>
          <w:p w:rsidR="00555BC1" w:rsidRDefault="00555BC1">
            <w:pPr>
              <w:rPr>
                <w:rFonts w:hAnsi="宋体"/>
                <w:sz w:val="24"/>
              </w:rPr>
            </w:pPr>
          </w:p>
        </w:tc>
        <w:tc>
          <w:tcPr>
            <w:tcW w:w="722" w:type="dxa"/>
            <w:gridSpan w:val="2"/>
            <w:vAlign w:val="center"/>
          </w:tcPr>
          <w:p w:rsidR="00555BC1" w:rsidRDefault="00D15F4D">
            <w:pPr>
              <w:spacing w:line="360" w:lineRule="exact"/>
              <w:rPr>
                <w:rFonts w:hAnsi="宋体"/>
                <w:sz w:val="24"/>
              </w:rPr>
            </w:pPr>
            <w:r>
              <w:rPr>
                <w:rFonts w:hAnsi="宋体" w:cs="新宋体" w:hint="eastAsia"/>
                <w:sz w:val="24"/>
              </w:rPr>
              <w:t>账号</w:t>
            </w:r>
          </w:p>
        </w:tc>
        <w:tc>
          <w:tcPr>
            <w:tcW w:w="3240" w:type="dxa"/>
            <w:gridSpan w:val="2"/>
            <w:vAlign w:val="center"/>
          </w:tcPr>
          <w:p w:rsidR="00555BC1" w:rsidRDefault="00555BC1">
            <w:pPr>
              <w:rPr>
                <w:rFonts w:hAnsi="宋体"/>
                <w:sz w:val="24"/>
              </w:rPr>
            </w:pPr>
          </w:p>
        </w:tc>
      </w:tr>
      <w:tr w:rsidR="00555BC1">
        <w:trPr>
          <w:trHeight w:hRule="exact" w:val="530"/>
        </w:trPr>
        <w:tc>
          <w:tcPr>
            <w:tcW w:w="2086" w:type="dxa"/>
            <w:vAlign w:val="center"/>
          </w:tcPr>
          <w:p w:rsidR="00555BC1" w:rsidRDefault="00D15F4D">
            <w:pPr>
              <w:spacing w:line="360" w:lineRule="exact"/>
              <w:ind w:firstLineChars="200" w:firstLine="480"/>
              <w:rPr>
                <w:rFonts w:hAnsi="宋体"/>
                <w:sz w:val="24"/>
              </w:rPr>
            </w:pPr>
            <w:r>
              <w:rPr>
                <w:rFonts w:hAnsi="宋体" w:cs="新宋体" w:hint="eastAsia"/>
                <w:sz w:val="24"/>
              </w:rPr>
              <w:t>申请金额</w:t>
            </w:r>
          </w:p>
        </w:tc>
        <w:tc>
          <w:tcPr>
            <w:tcW w:w="7742" w:type="dxa"/>
            <w:gridSpan w:val="5"/>
            <w:vAlign w:val="center"/>
          </w:tcPr>
          <w:p w:rsidR="00555BC1" w:rsidRDefault="00D15F4D">
            <w:pPr>
              <w:spacing w:line="360" w:lineRule="exact"/>
              <w:rPr>
                <w:rFonts w:hAnsi="宋体"/>
                <w:sz w:val="24"/>
              </w:rPr>
            </w:pPr>
            <w:r>
              <w:rPr>
                <w:rFonts w:hAnsi="宋体" w:cs="新宋体" w:hint="eastAsia"/>
                <w:sz w:val="24"/>
              </w:rPr>
              <w:t>大写：                                    ¥</w:t>
            </w:r>
          </w:p>
        </w:tc>
      </w:tr>
      <w:tr w:rsidR="00555BC1">
        <w:trPr>
          <w:trHeight w:hRule="exact" w:val="530"/>
        </w:trPr>
        <w:tc>
          <w:tcPr>
            <w:tcW w:w="9828" w:type="dxa"/>
            <w:gridSpan w:val="6"/>
            <w:vAlign w:val="center"/>
          </w:tcPr>
          <w:p w:rsidR="00555BC1" w:rsidRDefault="00D15F4D">
            <w:pPr>
              <w:spacing w:line="360" w:lineRule="exact"/>
              <w:jc w:val="center"/>
              <w:rPr>
                <w:rFonts w:hAnsi="宋体"/>
                <w:sz w:val="24"/>
              </w:rPr>
            </w:pPr>
            <w:r>
              <w:rPr>
                <w:rFonts w:hAnsi="宋体" w:cs="新宋体" w:hint="eastAsia"/>
                <w:sz w:val="24"/>
              </w:rPr>
              <w:t>股室负责人意见</w:t>
            </w:r>
          </w:p>
        </w:tc>
      </w:tr>
      <w:tr w:rsidR="00555BC1">
        <w:trPr>
          <w:trHeight w:val="1584"/>
        </w:trPr>
        <w:tc>
          <w:tcPr>
            <w:tcW w:w="9828" w:type="dxa"/>
            <w:gridSpan w:val="6"/>
          </w:tcPr>
          <w:p w:rsidR="00555BC1" w:rsidRDefault="00555BC1">
            <w:pPr>
              <w:wordWrap w:val="0"/>
              <w:jc w:val="right"/>
              <w:rPr>
                <w:rFonts w:hAnsi="宋体" w:cs="新宋体"/>
                <w:sz w:val="24"/>
              </w:rPr>
            </w:pPr>
          </w:p>
          <w:p w:rsidR="00555BC1" w:rsidRDefault="00555BC1">
            <w:pPr>
              <w:ind w:right="480" w:firstLineChars="2450" w:firstLine="5880"/>
              <w:rPr>
                <w:rFonts w:hAnsi="宋体" w:cs="新宋体"/>
                <w:sz w:val="24"/>
              </w:rPr>
            </w:pPr>
          </w:p>
          <w:p w:rsidR="00555BC1" w:rsidRDefault="00555BC1">
            <w:pPr>
              <w:ind w:right="480" w:firstLineChars="2450" w:firstLine="5880"/>
              <w:rPr>
                <w:rFonts w:hAnsi="宋体" w:cs="新宋体"/>
                <w:sz w:val="24"/>
              </w:rPr>
            </w:pPr>
          </w:p>
          <w:p w:rsidR="00555BC1" w:rsidRDefault="00555BC1">
            <w:pPr>
              <w:pStyle w:val="a0"/>
              <w:ind w:firstLine="340"/>
            </w:pPr>
          </w:p>
          <w:p w:rsidR="00555BC1" w:rsidRDefault="00555BC1">
            <w:pPr>
              <w:ind w:right="480" w:firstLineChars="2450" w:firstLine="5880"/>
              <w:rPr>
                <w:rFonts w:hAnsi="宋体" w:cs="新宋体"/>
                <w:sz w:val="24"/>
              </w:rPr>
            </w:pPr>
          </w:p>
          <w:p w:rsidR="00555BC1" w:rsidRDefault="00D15F4D">
            <w:pPr>
              <w:ind w:right="480" w:firstLineChars="2450" w:firstLine="5880"/>
              <w:rPr>
                <w:rFonts w:hAnsi="宋体"/>
                <w:sz w:val="24"/>
              </w:rPr>
            </w:pPr>
            <w:r>
              <w:rPr>
                <w:rFonts w:hAnsi="宋体" w:cs="新宋体" w:hint="eastAsia"/>
                <w:sz w:val="24"/>
              </w:rPr>
              <w:t>年   月   日</w:t>
            </w:r>
          </w:p>
        </w:tc>
      </w:tr>
    </w:tbl>
    <w:p w:rsidR="00555BC1" w:rsidRDefault="00555BC1">
      <w:pPr>
        <w:rPr>
          <w:rFonts w:hAnsi="宋体"/>
          <w:sz w:val="24"/>
        </w:rPr>
      </w:pPr>
    </w:p>
    <w:p w:rsidR="00555BC1" w:rsidRDefault="00555BC1">
      <w:pPr>
        <w:rPr>
          <w:rFonts w:hAnsi="宋体"/>
          <w:sz w:val="24"/>
        </w:rPr>
      </w:pPr>
    </w:p>
    <w:p w:rsidR="00555BC1" w:rsidRDefault="00D15F4D">
      <w:pPr>
        <w:rPr>
          <w:rFonts w:hAnsi="宋体"/>
          <w:b/>
          <w:bCs/>
          <w:sz w:val="32"/>
          <w:szCs w:val="32"/>
        </w:rPr>
      </w:pPr>
      <w:r>
        <w:rPr>
          <w:rFonts w:hAnsi="宋体" w:hint="eastAsia"/>
          <w:sz w:val="24"/>
        </w:rPr>
        <w:t>备注：中标单位使用此表退还保证金时，此表格大小及格式不得改变</w:t>
      </w:r>
      <w:r>
        <w:rPr>
          <w:rFonts w:hAnsi="宋体" w:hint="eastAsia"/>
          <w:sz w:val="28"/>
          <w:szCs w:val="28"/>
        </w:rPr>
        <w:t>。</w:t>
      </w:r>
    </w:p>
    <w:p w:rsidR="00555BC1" w:rsidRDefault="00555BC1">
      <w:pPr>
        <w:widowControl/>
        <w:spacing w:line="520" w:lineRule="exact"/>
        <w:rPr>
          <w:rFonts w:ascii="仿宋_GB2312" w:eastAsia="仿宋_GB2312" w:hAnsi="Arial" w:cs="Arial"/>
          <w:b/>
          <w:bCs/>
          <w:sz w:val="40"/>
          <w:szCs w:val="40"/>
        </w:rPr>
      </w:pPr>
    </w:p>
    <w:p w:rsidR="00555BC1" w:rsidRDefault="00D15F4D">
      <w:pPr>
        <w:ind w:firstLineChars="800" w:firstLine="2880"/>
        <w:rPr>
          <w:rFonts w:hAnsi="宋体"/>
          <w:sz w:val="36"/>
          <w:szCs w:val="36"/>
        </w:rPr>
      </w:pPr>
      <w:r>
        <w:rPr>
          <w:rFonts w:hAnsi="宋体" w:hint="eastAsia"/>
          <w:sz w:val="36"/>
          <w:szCs w:val="36"/>
        </w:rPr>
        <w:t>履约保证金退还通知单</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555BC1">
        <w:trPr>
          <w:trHeight w:hRule="exact" w:val="745"/>
        </w:trPr>
        <w:tc>
          <w:tcPr>
            <w:tcW w:w="2086" w:type="dxa"/>
            <w:vAlign w:val="center"/>
          </w:tcPr>
          <w:p w:rsidR="00555BC1" w:rsidRDefault="00D15F4D">
            <w:pPr>
              <w:spacing w:line="360" w:lineRule="exact"/>
              <w:jc w:val="center"/>
              <w:rPr>
                <w:rFonts w:hAnsi="宋体"/>
                <w:sz w:val="24"/>
              </w:rPr>
            </w:pPr>
            <w:r>
              <w:rPr>
                <w:rFonts w:hAnsi="宋体" w:hint="eastAsia"/>
                <w:sz w:val="24"/>
              </w:rPr>
              <w:t>项目编号</w:t>
            </w:r>
          </w:p>
        </w:tc>
        <w:tc>
          <w:tcPr>
            <w:tcW w:w="4140" w:type="dxa"/>
            <w:gridSpan w:val="2"/>
            <w:vAlign w:val="center"/>
          </w:tcPr>
          <w:p w:rsidR="00555BC1" w:rsidRDefault="00555BC1">
            <w:pPr>
              <w:spacing w:line="360" w:lineRule="exact"/>
              <w:jc w:val="center"/>
              <w:rPr>
                <w:rFonts w:hAnsi="宋体"/>
                <w:sz w:val="24"/>
              </w:rPr>
            </w:pPr>
          </w:p>
        </w:tc>
        <w:tc>
          <w:tcPr>
            <w:tcW w:w="1440" w:type="dxa"/>
            <w:gridSpan w:val="2"/>
            <w:vAlign w:val="center"/>
          </w:tcPr>
          <w:p w:rsidR="00555BC1" w:rsidRDefault="00D15F4D">
            <w:pPr>
              <w:spacing w:line="360" w:lineRule="exact"/>
              <w:jc w:val="center"/>
              <w:rPr>
                <w:rFonts w:hAnsi="宋体"/>
                <w:sz w:val="24"/>
              </w:rPr>
            </w:pPr>
            <w:r>
              <w:rPr>
                <w:rFonts w:hAnsi="宋体" w:hint="eastAsia"/>
                <w:sz w:val="24"/>
              </w:rPr>
              <w:t>是否完工</w:t>
            </w:r>
          </w:p>
        </w:tc>
        <w:tc>
          <w:tcPr>
            <w:tcW w:w="2162" w:type="dxa"/>
            <w:vAlign w:val="center"/>
          </w:tcPr>
          <w:p w:rsidR="00555BC1" w:rsidRDefault="00D15F4D">
            <w:pPr>
              <w:spacing w:line="360" w:lineRule="exact"/>
              <w:ind w:firstLineChars="100" w:firstLine="240"/>
              <w:rPr>
                <w:rFonts w:hAnsi="宋体"/>
                <w:sz w:val="24"/>
              </w:rPr>
            </w:pPr>
            <w:r>
              <w:rPr>
                <w:rFonts w:hAnsi="宋体" w:hint="eastAsia"/>
                <w:sz w:val="24"/>
              </w:rPr>
              <w:t>是□   否□</w:t>
            </w:r>
          </w:p>
        </w:tc>
      </w:tr>
      <w:tr w:rsidR="00555BC1">
        <w:trPr>
          <w:trHeight w:hRule="exact" w:val="567"/>
        </w:trPr>
        <w:tc>
          <w:tcPr>
            <w:tcW w:w="2086" w:type="dxa"/>
            <w:vAlign w:val="center"/>
          </w:tcPr>
          <w:p w:rsidR="00555BC1" w:rsidRDefault="00D15F4D">
            <w:pPr>
              <w:spacing w:line="360" w:lineRule="exact"/>
              <w:jc w:val="center"/>
              <w:rPr>
                <w:rFonts w:hAnsi="宋体"/>
                <w:sz w:val="24"/>
              </w:rPr>
            </w:pPr>
            <w:r>
              <w:rPr>
                <w:rFonts w:hAnsi="宋体" w:hint="eastAsia"/>
                <w:sz w:val="24"/>
              </w:rPr>
              <w:t>中标企业名称</w:t>
            </w:r>
          </w:p>
        </w:tc>
        <w:tc>
          <w:tcPr>
            <w:tcW w:w="7742" w:type="dxa"/>
            <w:gridSpan w:val="5"/>
            <w:vAlign w:val="center"/>
          </w:tcPr>
          <w:p w:rsidR="00555BC1" w:rsidRDefault="00555BC1">
            <w:pPr>
              <w:spacing w:line="360" w:lineRule="exact"/>
              <w:jc w:val="center"/>
              <w:rPr>
                <w:rFonts w:hAnsi="宋体"/>
                <w:sz w:val="24"/>
              </w:rPr>
            </w:pPr>
          </w:p>
        </w:tc>
      </w:tr>
      <w:tr w:rsidR="00555BC1">
        <w:trPr>
          <w:trHeight w:hRule="exact" w:val="689"/>
        </w:trPr>
        <w:tc>
          <w:tcPr>
            <w:tcW w:w="2086" w:type="dxa"/>
            <w:vAlign w:val="center"/>
          </w:tcPr>
          <w:p w:rsidR="00555BC1" w:rsidRDefault="00D15F4D">
            <w:pPr>
              <w:spacing w:line="360" w:lineRule="exact"/>
              <w:ind w:firstLineChars="200" w:firstLine="480"/>
              <w:rPr>
                <w:rFonts w:hAnsi="宋体"/>
                <w:sz w:val="24"/>
              </w:rPr>
            </w:pPr>
            <w:r>
              <w:rPr>
                <w:rFonts w:hAnsi="宋体" w:hint="eastAsia"/>
                <w:sz w:val="24"/>
              </w:rPr>
              <w:t>开户银行</w:t>
            </w:r>
          </w:p>
        </w:tc>
        <w:tc>
          <w:tcPr>
            <w:tcW w:w="3780" w:type="dxa"/>
            <w:vAlign w:val="center"/>
          </w:tcPr>
          <w:p w:rsidR="00555BC1" w:rsidRDefault="00555BC1">
            <w:pPr>
              <w:rPr>
                <w:rFonts w:hAnsi="宋体"/>
                <w:sz w:val="24"/>
              </w:rPr>
            </w:pPr>
          </w:p>
        </w:tc>
        <w:tc>
          <w:tcPr>
            <w:tcW w:w="722" w:type="dxa"/>
            <w:gridSpan w:val="2"/>
            <w:vAlign w:val="center"/>
          </w:tcPr>
          <w:p w:rsidR="00555BC1" w:rsidRDefault="00D15F4D">
            <w:pPr>
              <w:spacing w:line="360" w:lineRule="exact"/>
              <w:rPr>
                <w:rFonts w:hAnsi="宋体"/>
                <w:sz w:val="24"/>
              </w:rPr>
            </w:pPr>
            <w:r>
              <w:rPr>
                <w:rFonts w:hAnsi="宋体" w:hint="eastAsia"/>
                <w:sz w:val="24"/>
              </w:rPr>
              <w:t>账号</w:t>
            </w:r>
          </w:p>
        </w:tc>
        <w:tc>
          <w:tcPr>
            <w:tcW w:w="3240" w:type="dxa"/>
            <w:gridSpan w:val="2"/>
            <w:vAlign w:val="center"/>
          </w:tcPr>
          <w:p w:rsidR="00555BC1" w:rsidRDefault="00555BC1">
            <w:pPr>
              <w:rPr>
                <w:rFonts w:hAnsi="宋体"/>
                <w:sz w:val="24"/>
              </w:rPr>
            </w:pPr>
          </w:p>
        </w:tc>
      </w:tr>
      <w:tr w:rsidR="00555BC1">
        <w:trPr>
          <w:trHeight w:hRule="exact" w:val="567"/>
        </w:trPr>
        <w:tc>
          <w:tcPr>
            <w:tcW w:w="2086" w:type="dxa"/>
            <w:tcBorders>
              <w:bottom w:val="single" w:sz="4" w:space="0" w:color="auto"/>
            </w:tcBorders>
            <w:vAlign w:val="center"/>
          </w:tcPr>
          <w:p w:rsidR="00555BC1" w:rsidRDefault="00D15F4D">
            <w:pPr>
              <w:spacing w:line="360" w:lineRule="exact"/>
              <w:ind w:firstLineChars="200" w:firstLine="480"/>
              <w:rPr>
                <w:rFonts w:hAnsi="宋体"/>
                <w:sz w:val="24"/>
              </w:rPr>
            </w:pPr>
            <w:r>
              <w:rPr>
                <w:rFonts w:hAnsi="宋体" w:hint="eastAsia"/>
                <w:sz w:val="24"/>
              </w:rPr>
              <w:t>金额</w:t>
            </w:r>
          </w:p>
        </w:tc>
        <w:tc>
          <w:tcPr>
            <w:tcW w:w="7742" w:type="dxa"/>
            <w:gridSpan w:val="5"/>
            <w:vAlign w:val="center"/>
          </w:tcPr>
          <w:p w:rsidR="00555BC1" w:rsidRDefault="00D15F4D">
            <w:pPr>
              <w:spacing w:line="360" w:lineRule="exact"/>
              <w:rPr>
                <w:rFonts w:hAnsi="宋体"/>
                <w:sz w:val="24"/>
              </w:rPr>
            </w:pPr>
            <w:r>
              <w:rPr>
                <w:rFonts w:hAnsi="宋体" w:hint="eastAsia"/>
                <w:sz w:val="24"/>
              </w:rPr>
              <w:t xml:space="preserve">大写：                                  ￥                                 </w:t>
            </w:r>
          </w:p>
        </w:tc>
      </w:tr>
      <w:tr w:rsidR="00555BC1">
        <w:trPr>
          <w:trHeight w:hRule="exact" w:val="567"/>
        </w:trPr>
        <w:tc>
          <w:tcPr>
            <w:tcW w:w="9828" w:type="dxa"/>
            <w:gridSpan w:val="6"/>
            <w:tcBorders>
              <w:top w:val="nil"/>
            </w:tcBorders>
            <w:vAlign w:val="center"/>
          </w:tcPr>
          <w:p w:rsidR="00555BC1" w:rsidRDefault="00D15F4D">
            <w:pPr>
              <w:spacing w:line="360" w:lineRule="exact"/>
              <w:jc w:val="center"/>
              <w:rPr>
                <w:rFonts w:hAnsi="宋体"/>
                <w:sz w:val="24"/>
              </w:rPr>
            </w:pPr>
            <w:r>
              <w:rPr>
                <w:rFonts w:hAnsi="宋体" w:hint="eastAsia"/>
                <w:sz w:val="24"/>
              </w:rPr>
              <w:t>招标人（采购人）意见</w:t>
            </w:r>
          </w:p>
        </w:tc>
      </w:tr>
      <w:tr w:rsidR="00555BC1">
        <w:trPr>
          <w:trHeight w:val="1459"/>
        </w:trPr>
        <w:tc>
          <w:tcPr>
            <w:tcW w:w="9828" w:type="dxa"/>
            <w:gridSpan w:val="6"/>
          </w:tcPr>
          <w:p w:rsidR="00555BC1" w:rsidRDefault="00555BC1">
            <w:pPr>
              <w:jc w:val="center"/>
              <w:rPr>
                <w:rFonts w:hAnsi="宋体"/>
                <w:sz w:val="24"/>
              </w:rPr>
            </w:pPr>
          </w:p>
          <w:p w:rsidR="00555BC1" w:rsidRDefault="00555BC1">
            <w:pPr>
              <w:jc w:val="center"/>
              <w:rPr>
                <w:rFonts w:hAnsi="宋体"/>
                <w:sz w:val="24"/>
              </w:rPr>
            </w:pPr>
          </w:p>
          <w:p w:rsidR="00555BC1" w:rsidRDefault="00D15F4D">
            <w:pPr>
              <w:ind w:firstLineChars="350" w:firstLine="840"/>
              <w:rPr>
                <w:rFonts w:hAnsi="宋体"/>
                <w:sz w:val="24"/>
              </w:rPr>
            </w:pPr>
            <w:r>
              <w:rPr>
                <w:rFonts w:hAnsi="宋体" w:hint="eastAsia"/>
                <w:sz w:val="24"/>
              </w:rPr>
              <w:t>主要负责人签字 ：                           盖  章：</w:t>
            </w:r>
          </w:p>
          <w:p w:rsidR="00555BC1" w:rsidRDefault="00555BC1">
            <w:pPr>
              <w:jc w:val="center"/>
              <w:rPr>
                <w:rFonts w:hAnsi="宋体"/>
                <w:sz w:val="24"/>
              </w:rPr>
            </w:pPr>
          </w:p>
          <w:p w:rsidR="00555BC1" w:rsidRDefault="00D15F4D">
            <w:pPr>
              <w:ind w:right="480" w:firstLineChars="2450" w:firstLine="5880"/>
              <w:rPr>
                <w:rFonts w:hAnsi="宋体"/>
                <w:sz w:val="24"/>
              </w:rPr>
            </w:pPr>
            <w:r>
              <w:rPr>
                <w:rFonts w:hAnsi="宋体" w:hint="eastAsia"/>
                <w:sz w:val="24"/>
              </w:rPr>
              <w:t>年   月   日</w:t>
            </w:r>
          </w:p>
        </w:tc>
      </w:tr>
    </w:tbl>
    <w:p w:rsidR="00555BC1" w:rsidRDefault="00555BC1">
      <w:pPr>
        <w:snapToGrid w:val="0"/>
        <w:spacing w:line="360" w:lineRule="auto"/>
        <w:jc w:val="center"/>
        <w:rPr>
          <w:rFonts w:hAnsi="宋体" w:cs="黑体"/>
          <w:b/>
          <w:sz w:val="36"/>
          <w:szCs w:val="36"/>
        </w:rPr>
      </w:pPr>
    </w:p>
    <w:p w:rsidR="00555BC1" w:rsidRDefault="00555BC1">
      <w:pPr>
        <w:snapToGrid w:val="0"/>
        <w:spacing w:line="360" w:lineRule="auto"/>
        <w:jc w:val="center"/>
        <w:rPr>
          <w:rFonts w:hAnsi="宋体" w:cs="黑体"/>
          <w:b/>
          <w:sz w:val="36"/>
          <w:szCs w:val="36"/>
        </w:rPr>
      </w:pPr>
    </w:p>
    <w:p w:rsidR="00555BC1" w:rsidRDefault="00D15F4D">
      <w:pPr>
        <w:snapToGrid w:val="0"/>
        <w:spacing w:line="360" w:lineRule="auto"/>
        <w:jc w:val="center"/>
        <w:rPr>
          <w:rFonts w:hAnsi="宋体" w:cs="黑体"/>
          <w:b/>
          <w:sz w:val="36"/>
          <w:szCs w:val="36"/>
        </w:rPr>
      </w:pPr>
      <w:r>
        <w:rPr>
          <w:rFonts w:hAnsi="宋体" w:cs="黑体" w:hint="eastAsia"/>
          <w:b/>
          <w:sz w:val="36"/>
          <w:szCs w:val="36"/>
        </w:rPr>
        <w:lastRenderedPageBreak/>
        <w:t>第四章合同条款及格式</w:t>
      </w:r>
      <w:bookmarkEnd w:id="69"/>
    </w:p>
    <w:p w:rsidR="00555BC1" w:rsidRDefault="00D15F4D">
      <w:pPr>
        <w:tabs>
          <w:tab w:val="left" w:pos="5000"/>
        </w:tabs>
        <w:spacing w:line="360" w:lineRule="auto"/>
        <w:ind w:firstLine="490"/>
        <w:rPr>
          <w:rFonts w:hAnsi="宋体" w:cs="黑体"/>
          <w:b/>
          <w:sz w:val="32"/>
          <w:szCs w:val="32"/>
        </w:rPr>
      </w:pPr>
      <w:bookmarkStart w:id="78"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9" w:name="_Toc278443518"/>
      <w:bookmarkEnd w:id="78"/>
      <w:r>
        <w:rPr>
          <w:rFonts w:hAnsi="宋体" w:cs="黑体" w:hint="eastAsia"/>
          <w:b/>
          <w:sz w:val="32"/>
          <w:szCs w:val="32"/>
        </w:rPr>
        <w:t>同。</w:t>
      </w:r>
    </w:p>
    <w:p w:rsidR="00555BC1" w:rsidRDefault="00555BC1">
      <w:pPr>
        <w:autoSpaceDE w:val="0"/>
        <w:autoSpaceDN w:val="0"/>
        <w:adjustRightInd w:val="0"/>
        <w:jc w:val="center"/>
        <w:outlineLvl w:val="0"/>
        <w:rPr>
          <w:rFonts w:hAnsi="宋体" w:cs="黑体"/>
          <w:b/>
          <w:sz w:val="36"/>
          <w:szCs w:val="36"/>
        </w:rPr>
      </w:pPr>
    </w:p>
    <w:p w:rsidR="00555BC1" w:rsidRDefault="00D15F4D">
      <w:pPr>
        <w:autoSpaceDE w:val="0"/>
        <w:autoSpaceDN w:val="0"/>
        <w:adjustRightInd w:val="0"/>
        <w:jc w:val="center"/>
        <w:outlineLvl w:val="0"/>
        <w:rPr>
          <w:rFonts w:hAnsi="宋体" w:cs="黑体"/>
          <w:b/>
          <w:sz w:val="36"/>
          <w:szCs w:val="36"/>
        </w:rPr>
      </w:pPr>
      <w:r>
        <w:rPr>
          <w:rFonts w:hAnsi="宋体" w:cs="黑体"/>
          <w:b/>
          <w:sz w:val="36"/>
          <w:szCs w:val="36"/>
        </w:rPr>
        <w:br w:type="page"/>
      </w:r>
    </w:p>
    <w:p w:rsidR="00555BC1" w:rsidRDefault="00D15F4D">
      <w:pPr>
        <w:pStyle w:val="3"/>
        <w:jc w:val="center"/>
        <w:rPr>
          <w:rFonts w:hAnsi="宋体"/>
          <w:b w:val="0"/>
          <w:sz w:val="44"/>
          <w:szCs w:val="44"/>
        </w:rPr>
      </w:pPr>
      <w:r>
        <w:rPr>
          <w:rFonts w:hAnsi="宋体"/>
          <w:sz w:val="44"/>
          <w:szCs w:val="44"/>
        </w:rPr>
        <w:lastRenderedPageBreak/>
        <w:t>第一部分 合同协议书</w:t>
      </w:r>
    </w:p>
    <w:p w:rsidR="00555BC1" w:rsidRDefault="00D15F4D">
      <w:pPr>
        <w:spacing w:line="480" w:lineRule="exact"/>
        <w:rPr>
          <w:rFonts w:ascii="Times New Roman" w:eastAsia="仿宋_GB2312"/>
          <w:b/>
          <w:sz w:val="24"/>
          <w:szCs w:val="24"/>
          <w:u w:val="single"/>
        </w:rPr>
      </w:pPr>
      <w:r>
        <w:rPr>
          <w:rFonts w:ascii="Times New Roman" w:eastAsia="仿宋_GB2312"/>
          <w:b/>
          <w:sz w:val="24"/>
          <w:szCs w:val="24"/>
        </w:rPr>
        <w:t>发包人（全称）：</w:t>
      </w:r>
      <w:r>
        <w:rPr>
          <w:rFonts w:ascii="Times New Roman" w:eastAsia="仿宋_GB2312"/>
          <w:b/>
          <w:sz w:val="24"/>
          <w:szCs w:val="24"/>
          <w:u w:val="single"/>
        </w:rPr>
        <w:t>         </w:t>
      </w:r>
    </w:p>
    <w:p w:rsidR="00555BC1" w:rsidRDefault="00D15F4D">
      <w:pPr>
        <w:spacing w:line="480" w:lineRule="exact"/>
        <w:rPr>
          <w:rFonts w:ascii="Times New Roman" w:eastAsia="仿宋_GB2312"/>
          <w:b/>
          <w:sz w:val="24"/>
          <w:szCs w:val="24"/>
          <w:u w:val="single"/>
        </w:rPr>
      </w:pPr>
      <w:r>
        <w:rPr>
          <w:rFonts w:ascii="Times New Roman" w:eastAsia="仿宋_GB2312"/>
          <w:b/>
          <w:sz w:val="24"/>
          <w:szCs w:val="24"/>
        </w:rPr>
        <w:t>承包人（全称）：</w:t>
      </w:r>
      <w:r>
        <w:rPr>
          <w:rFonts w:ascii="Times New Roman" w:eastAsia="仿宋_GB2312"/>
          <w:b/>
          <w:sz w:val="24"/>
          <w:szCs w:val="24"/>
          <w:u w:val="single"/>
        </w:rPr>
        <w:t>     </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根据《中华人民共和国合同法》、《中华人民共和国建筑法》及有关法律规定，遵循平等、自愿、公平和诚实信用的原则，双方就</w:t>
      </w:r>
    </w:p>
    <w:p w:rsidR="00555BC1" w:rsidRDefault="00D15F4D">
      <w:pPr>
        <w:spacing w:line="480" w:lineRule="exact"/>
        <w:rPr>
          <w:rFonts w:ascii="Times New Roman" w:eastAsia="仿宋_GB2312"/>
          <w:sz w:val="24"/>
          <w:szCs w:val="24"/>
        </w:rPr>
      </w:pPr>
      <w:r>
        <w:rPr>
          <w:rFonts w:ascii="Times New Roman" w:eastAsia="仿宋_GB2312"/>
          <w:sz w:val="24"/>
          <w:szCs w:val="24"/>
        </w:rPr>
        <w:t>工程施工及有关事项协商一致</w:t>
      </w:r>
      <w:r>
        <w:rPr>
          <w:rFonts w:ascii="Times New Roman" w:eastAsia="仿宋_GB2312" w:hint="eastAsia"/>
          <w:sz w:val="24"/>
          <w:szCs w:val="24"/>
        </w:rPr>
        <w:t>，</w:t>
      </w:r>
      <w:r>
        <w:rPr>
          <w:rFonts w:ascii="Times New Roman" w:eastAsia="仿宋_GB2312"/>
          <w:sz w:val="24"/>
          <w:szCs w:val="24"/>
        </w:rPr>
        <w:t>共同达成如下协议：</w:t>
      </w:r>
    </w:p>
    <w:p w:rsidR="00555BC1" w:rsidRDefault="00D15F4D">
      <w:pPr>
        <w:pStyle w:val="4"/>
        <w:spacing w:line="480" w:lineRule="exact"/>
        <w:rPr>
          <w:rFonts w:ascii="Times New Roman" w:eastAsia="黑体" w:hAnsi="Times New Roman"/>
          <w:bCs w:val="0"/>
          <w:sz w:val="24"/>
          <w:szCs w:val="24"/>
        </w:rPr>
      </w:pPr>
      <w:bookmarkStart w:id="80" w:name="_Toc351203481"/>
      <w:r>
        <w:rPr>
          <w:rFonts w:ascii="Times New Roman" w:eastAsia="黑体" w:hAnsi="Times New Roman"/>
          <w:b w:val="0"/>
          <w:sz w:val="24"/>
          <w:szCs w:val="24"/>
        </w:rPr>
        <w:t>一、工程概况</w:t>
      </w:r>
      <w:bookmarkEnd w:id="80"/>
    </w:p>
    <w:p w:rsidR="00555BC1" w:rsidRDefault="00D15F4D">
      <w:pPr>
        <w:spacing w:line="480" w:lineRule="exact"/>
        <w:ind w:firstLineChars="196" w:firstLine="470"/>
        <w:rPr>
          <w:rFonts w:ascii="Times New Roman" w:eastAsia="仿宋_GB2312"/>
          <w:sz w:val="24"/>
          <w:szCs w:val="24"/>
          <w:u w:val="single"/>
        </w:rPr>
      </w:pPr>
      <w:r>
        <w:rPr>
          <w:rFonts w:ascii="Times New Roman" w:eastAsia="仿宋_GB2312"/>
          <w:bCs/>
          <w:sz w:val="24"/>
          <w:szCs w:val="24"/>
        </w:rPr>
        <w:t>1.</w:t>
      </w:r>
      <w:r>
        <w:rPr>
          <w:rFonts w:ascii="Times New Roman" w:eastAsia="仿宋_GB2312"/>
          <w:bCs/>
          <w:sz w:val="24"/>
          <w:szCs w:val="24"/>
        </w:rPr>
        <w:t>工程名称</w:t>
      </w:r>
      <w:r>
        <w:rPr>
          <w:rFonts w:ascii="Times New Roman" w:eastAsia="仿宋_GB2312"/>
          <w:sz w:val="24"/>
          <w:szCs w:val="24"/>
        </w:rPr>
        <w:t>：</w:t>
      </w:r>
      <w:r>
        <w:rPr>
          <w:rFonts w:ascii="Times New Roman" w:eastAsia="仿宋_GB2312"/>
          <w:sz w:val="24"/>
          <w:szCs w:val="24"/>
          <w:u w:val="single"/>
        </w:rPr>
        <w:t xml:space="preserve"> </w:t>
      </w:r>
      <w:r>
        <w:rPr>
          <w:rFonts w:ascii="Times New Roman" w:eastAsia="仿宋_GB2312"/>
          <w:sz w:val="24"/>
          <w:szCs w:val="24"/>
        </w:rPr>
        <w:t>。</w:t>
      </w:r>
    </w:p>
    <w:p w:rsidR="00555BC1" w:rsidRDefault="00D15F4D">
      <w:pPr>
        <w:spacing w:line="480" w:lineRule="exact"/>
        <w:ind w:firstLineChars="196" w:firstLine="470"/>
        <w:rPr>
          <w:rFonts w:ascii="Times New Roman" w:eastAsia="仿宋_GB2312"/>
          <w:bCs/>
          <w:sz w:val="24"/>
          <w:szCs w:val="24"/>
        </w:rPr>
      </w:pPr>
      <w:r>
        <w:rPr>
          <w:rFonts w:ascii="Times New Roman" w:eastAsia="仿宋_GB2312"/>
          <w:bCs/>
          <w:sz w:val="24"/>
          <w:szCs w:val="24"/>
        </w:rPr>
        <w:t>2.</w:t>
      </w:r>
      <w:r>
        <w:rPr>
          <w:rFonts w:ascii="Times New Roman" w:eastAsia="仿宋_GB2312"/>
          <w:bCs/>
          <w:sz w:val="24"/>
          <w:szCs w:val="24"/>
        </w:rPr>
        <w:t>工程地点：</w:t>
      </w:r>
      <w:r>
        <w:rPr>
          <w:rFonts w:ascii="Times New Roman" w:eastAsia="仿宋_GB2312"/>
          <w:sz w:val="24"/>
          <w:szCs w:val="24"/>
          <w:u w:val="single"/>
        </w:rPr>
        <w:t xml:space="preserve"> </w:t>
      </w:r>
      <w:r>
        <w:rPr>
          <w:rFonts w:ascii="Times New Roman" w:eastAsia="仿宋_GB2312"/>
          <w:sz w:val="24"/>
          <w:szCs w:val="24"/>
        </w:rPr>
        <w:t>。</w:t>
      </w:r>
    </w:p>
    <w:p w:rsidR="00555BC1" w:rsidRDefault="00D15F4D">
      <w:pPr>
        <w:spacing w:line="480" w:lineRule="exact"/>
        <w:ind w:firstLineChars="196" w:firstLine="470"/>
        <w:rPr>
          <w:rFonts w:ascii="Times New Roman" w:eastAsia="仿宋_GB2312"/>
          <w:bCs/>
          <w:sz w:val="24"/>
          <w:szCs w:val="24"/>
        </w:rPr>
      </w:pPr>
      <w:r>
        <w:rPr>
          <w:rFonts w:ascii="Times New Roman" w:eastAsia="仿宋_GB2312"/>
          <w:bCs/>
          <w:sz w:val="24"/>
          <w:szCs w:val="24"/>
        </w:rPr>
        <w:t>3.</w:t>
      </w:r>
      <w:r>
        <w:rPr>
          <w:rFonts w:ascii="Times New Roman" w:eastAsia="仿宋_GB2312"/>
          <w:bCs/>
          <w:sz w:val="24"/>
          <w:szCs w:val="24"/>
        </w:rPr>
        <w:t>工程立项批准文号：</w:t>
      </w:r>
      <w:r>
        <w:rPr>
          <w:rFonts w:ascii="Times New Roman" w:eastAsia="仿宋_GB2312"/>
          <w:sz w:val="24"/>
          <w:szCs w:val="24"/>
          <w:u w:val="single"/>
        </w:rPr>
        <w:t xml:space="preserve"> </w:t>
      </w:r>
      <w:r>
        <w:rPr>
          <w:rFonts w:ascii="Times New Roman" w:eastAsia="仿宋_GB2312"/>
          <w:bCs/>
          <w:sz w:val="24"/>
          <w:szCs w:val="24"/>
        </w:rPr>
        <w:t>。</w:t>
      </w:r>
    </w:p>
    <w:p w:rsidR="00555BC1" w:rsidRDefault="00D15F4D">
      <w:pPr>
        <w:spacing w:line="480" w:lineRule="exact"/>
        <w:ind w:firstLineChars="196" w:firstLine="470"/>
        <w:rPr>
          <w:rFonts w:ascii="Times New Roman" w:eastAsia="仿宋_GB2312"/>
          <w:bCs/>
          <w:sz w:val="24"/>
          <w:szCs w:val="24"/>
        </w:rPr>
      </w:pPr>
      <w:r>
        <w:rPr>
          <w:rFonts w:ascii="Times New Roman" w:eastAsia="仿宋_GB2312"/>
          <w:bCs/>
          <w:sz w:val="24"/>
          <w:szCs w:val="24"/>
        </w:rPr>
        <w:t>4.</w:t>
      </w:r>
      <w:r>
        <w:rPr>
          <w:rFonts w:ascii="Times New Roman" w:eastAsia="仿宋_GB2312"/>
          <w:bCs/>
          <w:sz w:val="24"/>
          <w:szCs w:val="24"/>
        </w:rPr>
        <w:t>资金来源：</w:t>
      </w:r>
      <w:r>
        <w:rPr>
          <w:rFonts w:ascii="Times New Roman" w:eastAsia="仿宋_GB2312"/>
          <w:sz w:val="24"/>
          <w:szCs w:val="24"/>
          <w:u w:val="single"/>
        </w:rPr>
        <w:t xml:space="preserve"> </w:t>
      </w:r>
      <w:r>
        <w:rPr>
          <w:rFonts w:ascii="Times New Roman" w:eastAsia="仿宋_GB2312"/>
          <w:bCs/>
          <w:sz w:val="24"/>
          <w:szCs w:val="24"/>
        </w:rPr>
        <w:t>。</w:t>
      </w:r>
    </w:p>
    <w:p w:rsidR="00555BC1" w:rsidRDefault="00D15F4D">
      <w:pPr>
        <w:spacing w:line="480" w:lineRule="exact"/>
        <w:ind w:firstLineChars="196" w:firstLine="470"/>
        <w:rPr>
          <w:rFonts w:ascii="Times New Roman" w:eastAsia="仿宋_GB2312"/>
          <w:bCs/>
          <w:sz w:val="24"/>
          <w:szCs w:val="24"/>
        </w:rPr>
      </w:pPr>
      <w:r>
        <w:rPr>
          <w:rFonts w:ascii="Times New Roman" w:eastAsia="仿宋_GB2312" w:hint="eastAsia"/>
          <w:bCs/>
          <w:sz w:val="24"/>
          <w:szCs w:val="24"/>
        </w:rPr>
        <w:t>5.</w:t>
      </w:r>
      <w:r>
        <w:rPr>
          <w:rFonts w:ascii="Times New Roman" w:eastAsia="仿宋_GB2312" w:hint="eastAsia"/>
          <w:bCs/>
          <w:sz w:val="24"/>
          <w:szCs w:val="24"/>
        </w:rPr>
        <w:t>工程内容：</w:t>
      </w:r>
      <w:r>
        <w:rPr>
          <w:rFonts w:ascii="Times New Roman" w:eastAsia="仿宋_GB2312"/>
          <w:sz w:val="24"/>
          <w:szCs w:val="24"/>
          <w:u w:val="single"/>
        </w:rPr>
        <w:t xml:space="preserve"> </w:t>
      </w:r>
      <w:r>
        <w:rPr>
          <w:rFonts w:ascii="Times New Roman" w:eastAsia="仿宋_GB2312"/>
          <w:bCs/>
          <w:sz w:val="24"/>
          <w:szCs w:val="24"/>
        </w:rPr>
        <w:t>。</w:t>
      </w:r>
    </w:p>
    <w:p w:rsidR="00555BC1" w:rsidRDefault="00D15F4D">
      <w:pPr>
        <w:spacing w:line="480" w:lineRule="exact"/>
        <w:ind w:firstLineChars="196" w:firstLine="470"/>
        <w:rPr>
          <w:rFonts w:ascii="Times New Roman" w:eastAsia="仿宋_GB2312"/>
          <w:bCs/>
          <w:sz w:val="24"/>
          <w:szCs w:val="24"/>
        </w:rPr>
      </w:pPr>
      <w:r>
        <w:rPr>
          <w:rFonts w:ascii="Times New Roman" w:eastAsia="仿宋_GB2312" w:hint="eastAsia"/>
          <w:sz w:val="24"/>
          <w:szCs w:val="24"/>
        </w:rPr>
        <w:t>群体工程应附《</w:t>
      </w:r>
      <w:r>
        <w:rPr>
          <w:rFonts w:ascii="Times New Roman" w:eastAsia="仿宋_GB2312"/>
          <w:sz w:val="24"/>
          <w:szCs w:val="24"/>
        </w:rPr>
        <w:t>承包人承揽工程项目一览表</w:t>
      </w:r>
      <w:r>
        <w:rPr>
          <w:rFonts w:ascii="Times New Roman" w:eastAsia="仿宋_GB2312" w:hint="eastAsia"/>
          <w:sz w:val="24"/>
          <w:szCs w:val="24"/>
        </w:rPr>
        <w:t>》（附件</w:t>
      </w:r>
      <w:r>
        <w:rPr>
          <w:rFonts w:ascii="Times New Roman" w:eastAsia="仿宋_GB2312" w:hint="eastAsia"/>
          <w:sz w:val="24"/>
          <w:szCs w:val="24"/>
        </w:rPr>
        <w:t>1</w:t>
      </w:r>
      <w:r>
        <w:rPr>
          <w:rFonts w:ascii="Times New Roman" w:eastAsia="仿宋_GB2312" w:hint="eastAsia"/>
          <w:sz w:val="24"/>
          <w:szCs w:val="24"/>
        </w:rPr>
        <w:t>）。</w:t>
      </w:r>
    </w:p>
    <w:p w:rsidR="00555BC1" w:rsidRDefault="00D15F4D">
      <w:pPr>
        <w:spacing w:line="480" w:lineRule="exact"/>
        <w:ind w:firstLineChars="196" w:firstLine="470"/>
        <w:rPr>
          <w:rFonts w:ascii="Times New Roman" w:eastAsia="仿宋_GB2312"/>
          <w:bCs/>
          <w:sz w:val="24"/>
          <w:szCs w:val="24"/>
        </w:rPr>
      </w:pPr>
      <w:r>
        <w:rPr>
          <w:rFonts w:ascii="Times New Roman" w:eastAsia="仿宋_GB2312" w:hint="eastAsia"/>
          <w:bCs/>
          <w:sz w:val="24"/>
          <w:szCs w:val="24"/>
        </w:rPr>
        <w:t>6</w:t>
      </w:r>
      <w:r>
        <w:rPr>
          <w:rFonts w:ascii="Times New Roman" w:eastAsia="仿宋_GB2312"/>
          <w:bCs/>
          <w:sz w:val="24"/>
          <w:szCs w:val="24"/>
        </w:rPr>
        <w:t>.</w:t>
      </w:r>
      <w:r>
        <w:rPr>
          <w:rFonts w:ascii="Times New Roman" w:eastAsia="仿宋_GB2312"/>
          <w:bCs/>
          <w:sz w:val="24"/>
          <w:szCs w:val="24"/>
        </w:rPr>
        <w:t>工程承包范围：</w:t>
      </w:r>
    </w:p>
    <w:p w:rsidR="00555BC1" w:rsidRDefault="00D15F4D">
      <w:pPr>
        <w:spacing w:line="480" w:lineRule="exact"/>
        <w:ind w:firstLineChars="193" w:firstLine="463"/>
        <w:rPr>
          <w:rFonts w:ascii="Times New Roman" w:eastAsia="仿宋_GB2312"/>
          <w:sz w:val="24"/>
          <w:szCs w:val="24"/>
        </w:rPr>
      </w:pPr>
      <w:r>
        <w:rPr>
          <w:rFonts w:ascii="Times New Roman" w:eastAsia="仿宋_GB2312"/>
          <w:sz w:val="24"/>
          <w:szCs w:val="24"/>
          <w:u w:val="single"/>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u w:val="single"/>
        </w:rPr>
        <w:t></w:t>
      </w:r>
      <w:r>
        <w:rPr>
          <w:rFonts w:ascii="Times New Roman" w:eastAsia="仿宋_GB2312"/>
          <w:sz w:val="24"/>
          <w:szCs w:val="24"/>
        </w:rPr>
        <w:t>。</w:t>
      </w:r>
    </w:p>
    <w:p w:rsidR="00555BC1" w:rsidRDefault="00D15F4D">
      <w:pPr>
        <w:pStyle w:val="4"/>
        <w:spacing w:line="480" w:lineRule="exact"/>
        <w:rPr>
          <w:rFonts w:ascii="Times New Roman" w:eastAsia="黑体" w:hAnsi="Times New Roman"/>
          <w:b w:val="0"/>
          <w:sz w:val="24"/>
          <w:szCs w:val="24"/>
        </w:rPr>
      </w:pPr>
      <w:bookmarkStart w:id="81" w:name="_Toc351203482"/>
      <w:r>
        <w:rPr>
          <w:rFonts w:ascii="Times New Roman" w:eastAsia="黑体" w:hAnsi="Times New Roman"/>
          <w:b w:val="0"/>
          <w:sz w:val="24"/>
          <w:szCs w:val="24"/>
        </w:rPr>
        <w:t>二、合同工期</w:t>
      </w:r>
      <w:bookmarkEnd w:id="81"/>
    </w:p>
    <w:p w:rsidR="00555BC1" w:rsidRDefault="00D15F4D">
      <w:pPr>
        <w:spacing w:line="480" w:lineRule="exact"/>
        <w:ind w:firstLine="459"/>
        <w:rPr>
          <w:rFonts w:ascii="Times New Roman" w:eastAsia="仿宋_GB2312"/>
          <w:sz w:val="24"/>
          <w:szCs w:val="24"/>
        </w:rPr>
      </w:pPr>
      <w:r>
        <w:rPr>
          <w:rFonts w:ascii="Times New Roman" w:eastAsia="仿宋_GB2312"/>
          <w:sz w:val="24"/>
          <w:szCs w:val="24"/>
        </w:rPr>
        <w:t>计划开工日期：</w:t>
      </w:r>
      <w:r>
        <w:rPr>
          <w:rFonts w:ascii="Times New Roman" w:eastAsia="仿宋_GB2312"/>
          <w:sz w:val="24"/>
          <w:szCs w:val="24"/>
          <w:u w:val="single"/>
        </w:rPr>
        <w:t></w:t>
      </w:r>
      <w:r>
        <w:rPr>
          <w:rFonts w:ascii="Times New Roman" w:eastAsia="仿宋_GB2312"/>
          <w:sz w:val="24"/>
          <w:szCs w:val="24"/>
        </w:rPr>
        <w:t>年</w:t>
      </w:r>
      <w:r>
        <w:rPr>
          <w:rFonts w:ascii="Times New Roman" w:eastAsia="仿宋_GB2312"/>
          <w:sz w:val="24"/>
          <w:szCs w:val="24"/>
          <w:u w:val="single"/>
        </w:rPr>
        <w:t></w:t>
      </w:r>
      <w:r>
        <w:rPr>
          <w:rFonts w:ascii="Times New Roman" w:eastAsia="仿宋_GB2312"/>
          <w:sz w:val="24"/>
          <w:szCs w:val="24"/>
        </w:rPr>
        <w:t>月</w:t>
      </w:r>
      <w:r>
        <w:rPr>
          <w:rFonts w:ascii="Times New Roman" w:eastAsia="仿宋_GB2312"/>
          <w:sz w:val="24"/>
          <w:szCs w:val="24"/>
          <w:u w:val="single"/>
        </w:rPr>
        <w:t></w:t>
      </w:r>
      <w:r>
        <w:rPr>
          <w:rFonts w:ascii="Times New Roman" w:eastAsia="仿宋_GB2312"/>
          <w:sz w:val="24"/>
          <w:szCs w:val="24"/>
        </w:rPr>
        <w:t>日。</w:t>
      </w:r>
    </w:p>
    <w:p w:rsidR="00555BC1" w:rsidRDefault="00D15F4D">
      <w:pPr>
        <w:spacing w:line="480" w:lineRule="exact"/>
        <w:ind w:firstLine="459"/>
        <w:rPr>
          <w:rFonts w:ascii="Times New Roman" w:eastAsia="仿宋_GB2312"/>
          <w:sz w:val="24"/>
          <w:szCs w:val="24"/>
        </w:rPr>
      </w:pPr>
      <w:r>
        <w:rPr>
          <w:rFonts w:ascii="Times New Roman" w:eastAsia="仿宋_GB2312"/>
          <w:sz w:val="24"/>
          <w:szCs w:val="24"/>
        </w:rPr>
        <w:t>计划竣工日期：</w:t>
      </w:r>
      <w:r>
        <w:rPr>
          <w:rFonts w:ascii="Times New Roman" w:eastAsia="仿宋_GB2312"/>
          <w:sz w:val="24"/>
          <w:szCs w:val="24"/>
          <w:u w:val="single"/>
        </w:rPr>
        <w:t></w:t>
      </w:r>
      <w:r>
        <w:rPr>
          <w:rFonts w:ascii="Times New Roman" w:eastAsia="仿宋_GB2312"/>
          <w:sz w:val="24"/>
          <w:szCs w:val="24"/>
        </w:rPr>
        <w:t>年</w:t>
      </w:r>
      <w:r>
        <w:rPr>
          <w:rFonts w:ascii="Times New Roman" w:eastAsia="仿宋_GB2312"/>
          <w:sz w:val="24"/>
          <w:szCs w:val="24"/>
          <w:u w:val="single"/>
        </w:rPr>
        <w:t></w:t>
      </w:r>
      <w:r>
        <w:rPr>
          <w:rFonts w:ascii="Times New Roman" w:eastAsia="仿宋_GB2312"/>
          <w:sz w:val="24"/>
          <w:szCs w:val="24"/>
        </w:rPr>
        <w:t>月</w:t>
      </w:r>
      <w:r>
        <w:rPr>
          <w:rFonts w:ascii="Times New Roman" w:eastAsia="仿宋_GB2312"/>
          <w:sz w:val="24"/>
          <w:szCs w:val="24"/>
          <w:u w:val="single"/>
        </w:rPr>
        <w:t></w:t>
      </w:r>
      <w:r>
        <w:rPr>
          <w:rFonts w:ascii="Times New Roman" w:eastAsia="仿宋_GB2312"/>
          <w:sz w:val="24"/>
          <w:szCs w:val="24"/>
        </w:rPr>
        <w:t>日。</w:t>
      </w:r>
    </w:p>
    <w:p w:rsidR="00555BC1" w:rsidRDefault="00D15F4D">
      <w:pPr>
        <w:spacing w:line="480" w:lineRule="exact"/>
        <w:ind w:firstLine="459"/>
        <w:rPr>
          <w:rFonts w:ascii="Times New Roman" w:eastAsia="仿宋_GB2312"/>
          <w:sz w:val="24"/>
          <w:szCs w:val="24"/>
        </w:rPr>
      </w:pPr>
      <w:r>
        <w:rPr>
          <w:rFonts w:ascii="Times New Roman" w:eastAsia="仿宋_GB2312"/>
          <w:sz w:val="24"/>
          <w:szCs w:val="24"/>
        </w:rPr>
        <w:t>工期总日历天数：</w:t>
      </w:r>
      <w:r>
        <w:rPr>
          <w:rFonts w:ascii="Times New Roman" w:eastAsia="仿宋_GB2312"/>
          <w:sz w:val="24"/>
          <w:szCs w:val="24"/>
          <w:u w:val="single"/>
        </w:rPr>
        <w:t></w:t>
      </w:r>
      <w:r>
        <w:rPr>
          <w:rFonts w:ascii="Times New Roman" w:eastAsia="仿宋_GB2312"/>
          <w:sz w:val="24"/>
          <w:szCs w:val="24"/>
        </w:rPr>
        <w:t>天。工期总日历天数与根据前述计划开竣工日期计算的工期天数不一致的，以工期总日历天数为准。</w:t>
      </w:r>
    </w:p>
    <w:p w:rsidR="00555BC1" w:rsidRDefault="00D15F4D">
      <w:pPr>
        <w:pStyle w:val="4"/>
        <w:spacing w:line="480" w:lineRule="exact"/>
        <w:rPr>
          <w:rFonts w:ascii="Times New Roman" w:eastAsia="黑体" w:hAnsi="Times New Roman"/>
          <w:bCs w:val="0"/>
          <w:sz w:val="24"/>
          <w:szCs w:val="24"/>
        </w:rPr>
      </w:pPr>
      <w:bookmarkStart w:id="82" w:name="_Toc351203483"/>
      <w:r>
        <w:rPr>
          <w:rFonts w:ascii="Times New Roman" w:eastAsia="黑体" w:hAnsi="Times New Roman"/>
          <w:b w:val="0"/>
          <w:sz w:val="24"/>
          <w:szCs w:val="24"/>
        </w:rPr>
        <w:t>三、质量标准</w:t>
      </w:r>
      <w:bookmarkEnd w:id="82"/>
    </w:p>
    <w:p w:rsidR="00555BC1" w:rsidRDefault="00D15F4D">
      <w:pPr>
        <w:spacing w:line="480" w:lineRule="exact"/>
        <w:ind w:firstLine="459"/>
        <w:rPr>
          <w:rFonts w:ascii="Times New Roman" w:eastAsia="仿宋_GB2312"/>
          <w:sz w:val="24"/>
          <w:szCs w:val="24"/>
        </w:rPr>
      </w:pPr>
      <w:r>
        <w:rPr>
          <w:rFonts w:ascii="Times New Roman" w:eastAsia="仿宋_GB2312"/>
          <w:sz w:val="24"/>
          <w:szCs w:val="24"/>
        </w:rPr>
        <w:t>工程质量符合</w:t>
      </w:r>
      <w:r>
        <w:rPr>
          <w:rFonts w:ascii="Times New Roman" w:eastAsia="仿宋_GB2312"/>
          <w:sz w:val="24"/>
          <w:szCs w:val="24"/>
          <w:u w:val="single"/>
        </w:rPr>
        <w:t></w:t>
      </w:r>
      <w:r>
        <w:rPr>
          <w:rFonts w:ascii="Times New Roman" w:eastAsia="仿宋_GB2312"/>
          <w:sz w:val="24"/>
          <w:szCs w:val="24"/>
        </w:rPr>
        <w:t>标准。</w:t>
      </w:r>
    </w:p>
    <w:p w:rsidR="00555BC1" w:rsidRDefault="00D15F4D">
      <w:pPr>
        <w:pStyle w:val="4"/>
        <w:spacing w:line="480" w:lineRule="exact"/>
        <w:rPr>
          <w:rFonts w:ascii="Times New Roman" w:eastAsia="黑体" w:hAnsi="Times New Roman"/>
          <w:bCs w:val="0"/>
          <w:sz w:val="24"/>
          <w:szCs w:val="24"/>
        </w:rPr>
      </w:pPr>
      <w:bookmarkStart w:id="83" w:name="_Toc351203484"/>
      <w:r>
        <w:rPr>
          <w:rFonts w:ascii="Times New Roman" w:eastAsia="黑体" w:hAnsi="Times New Roman"/>
          <w:b w:val="0"/>
          <w:sz w:val="24"/>
          <w:szCs w:val="24"/>
        </w:rPr>
        <w:t>四、签约合同价与合同价格形式</w:t>
      </w:r>
      <w:bookmarkEnd w:id="83"/>
      <w:r>
        <w:rPr>
          <w:rFonts w:ascii="Times New Roman" w:eastAsia="黑体" w:hAnsi="Times New Roman"/>
          <w:b w:val="0"/>
          <w:sz w:val="24"/>
          <w:szCs w:val="24"/>
        </w:rPr>
        <w:tab/>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1.</w:t>
      </w:r>
      <w:r>
        <w:rPr>
          <w:rFonts w:ascii="Times New Roman" w:eastAsia="仿宋_GB2312"/>
          <w:sz w:val="24"/>
          <w:szCs w:val="24"/>
        </w:rPr>
        <w:t>签约合同价为：</w:t>
      </w:r>
    </w:p>
    <w:p w:rsidR="00555BC1" w:rsidRDefault="00D15F4D">
      <w:pPr>
        <w:spacing w:line="480" w:lineRule="exact"/>
        <w:ind w:firstLineChars="250" w:firstLine="600"/>
        <w:rPr>
          <w:rFonts w:ascii="Times New Roman" w:eastAsia="仿宋_GB2312"/>
          <w:sz w:val="24"/>
          <w:szCs w:val="24"/>
        </w:rPr>
      </w:pPr>
      <w:r>
        <w:rPr>
          <w:rFonts w:ascii="Times New Roman" w:eastAsia="仿宋_GB2312"/>
          <w:sz w:val="24"/>
          <w:szCs w:val="24"/>
        </w:rPr>
        <w:t>人民币（大写）</w:t>
      </w:r>
      <w:r>
        <w:rPr>
          <w:rFonts w:ascii="Times New Roman" w:eastAsia="仿宋_GB2312"/>
          <w:sz w:val="24"/>
          <w:szCs w:val="24"/>
        </w:rPr>
        <w:t>(¥</w:t>
      </w:r>
      <w:r>
        <w:rPr>
          <w:rFonts w:ascii="Times New Roman" w:eastAsia="仿宋_GB2312"/>
          <w:sz w:val="24"/>
          <w:szCs w:val="24"/>
        </w:rPr>
        <w:t>元</w:t>
      </w:r>
      <w:r>
        <w:rPr>
          <w:rFonts w:ascii="Times New Roman" w:eastAsia="仿宋_GB2312"/>
          <w:sz w:val="24"/>
          <w:szCs w:val="24"/>
        </w:rPr>
        <w:t>)</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其中：</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）安全文明施工费：</w:t>
      </w:r>
    </w:p>
    <w:p w:rsidR="00555BC1" w:rsidRDefault="00D15F4D">
      <w:pPr>
        <w:spacing w:line="480" w:lineRule="exact"/>
        <w:ind w:firstLineChars="450" w:firstLine="1080"/>
        <w:rPr>
          <w:rFonts w:ascii="Times New Roman" w:eastAsia="仿宋_GB2312"/>
          <w:sz w:val="24"/>
          <w:szCs w:val="24"/>
        </w:rPr>
      </w:pPr>
      <w:r>
        <w:rPr>
          <w:rFonts w:ascii="Times New Roman" w:eastAsia="仿宋_GB2312"/>
          <w:sz w:val="24"/>
          <w:szCs w:val="24"/>
        </w:rPr>
        <w:lastRenderedPageBreak/>
        <w:t>人民币（大写）</w:t>
      </w:r>
      <w:r>
        <w:rPr>
          <w:rFonts w:ascii="Times New Roman" w:eastAsia="仿宋_GB2312"/>
          <w:sz w:val="24"/>
          <w:szCs w:val="24"/>
        </w:rPr>
        <w:t xml:space="preserve"> (¥</w:t>
      </w:r>
      <w:r>
        <w:rPr>
          <w:rFonts w:ascii="Times New Roman" w:eastAsia="仿宋_GB2312"/>
          <w:sz w:val="24"/>
          <w:szCs w:val="24"/>
        </w:rPr>
        <w:t>元</w:t>
      </w:r>
      <w:r>
        <w:rPr>
          <w:rFonts w:ascii="Times New Roman" w:eastAsia="仿宋_GB2312"/>
          <w:sz w:val="24"/>
          <w:szCs w:val="24"/>
        </w:rPr>
        <w:t>)</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）材料和工程设备暂估价金额：</w:t>
      </w:r>
    </w:p>
    <w:p w:rsidR="00555BC1" w:rsidRDefault="00D15F4D">
      <w:pPr>
        <w:spacing w:line="480" w:lineRule="exact"/>
        <w:ind w:firstLineChars="450" w:firstLine="1080"/>
        <w:rPr>
          <w:rFonts w:ascii="Times New Roman" w:eastAsia="仿宋_GB2312"/>
          <w:sz w:val="24"/>
          <w:szCs w:val="24"/>
        </w:rPr>
      </w:pPr>
      <w:r>
        <w:rPr>
          <w:rFonts w:ascii="Times New Roman" w:eastAsia="仿宋_GB2312"/>
          <w:sz w:val="24"/>
          <w:szCs w:val="24"/>
        </w:rPr>
        <w:t>人民币（大写）</w:t>
      </w:r>
      <w:r>
        <w:rPr>
          <w:rFonts w:ascii="Times New Roman" w:eastAsia="仿宋_GB2312"/>
          <w:sz w:val="24"/>
          <w:szCs w:val="24"/>
        </w:rPr>
        <w:t xml:space="preserve"> (¥</w:t>
      </w:r>
      <w:r>
        <w:rPr>
          <w:rFonts w:ascii="Times New Roman" w:eastAsia="仿宋_GB2312"/>
          <w:sz w:val="24"/>
          <w:szCs w:val="24"/>
        </w:rPr>
        <w:t>元</w:t>
      </w:r>
      <w:r>
        <w:rPr>
          <w:rFonts w:ascii="Times New Roman" w:eastAsia="仿宋_GB2312"/>
          <w:sz w:val="24"/>
          <w:szCs w:val="24"/>
        </w:rPr>
        <w:t>)</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）专业工程暂估价金额：</w:t>
      </w:r>
    </w:p>
    <w:p w:rsidR="00555BC1" w:rsidRDefault="00D15F4D">
      <w:pPr>
        <w:spacing w:line="480" w:lineRule="exact"/>
        <w:ind w:firstLineChars="450" w:firstLine="1080"/>
        <w:rPr>
          <w:rFonts w:ascii="Times New Roman" w:eastAsia="仿宋_GB2312"/>
          <w:sz w:val="24"/>
          <w:szCs w:val="24"/>
        </w:rPr>
      </w:pPr>
      <w:r>
        <w:rPr>
          <w:rFonts w:ascii="Times New Roman" w:eastAsia="仿宋_GB2312"/>
          <w:sz w:val="24"/>
          <w:szCs w:val="24"/>
        </w:rPr>
        <w:t>人民币（大写）</w:t>
      </w:r>
      <w:r>
        <w:rPr>
          <w:rFonts w:ascii="Times New Roman" w:eastAsia="仿宋_GB2312"/>
          <w:sz w:val="24"/>
          <w:szCs w:val="24"/>
        </w:rPr>
        <w:t xml:space="preserve"> (¥</w:t>
      </w:r>
      <w:r>
        <w:rPr>
          <w:rFonts w:ascii="Times New Roman" w:eastAsia="仿宋_GB2312"/>
          <w:sz w:val="24"/>
          <w:szCs w:val="24"/>
        </w:rPr>
        <w:t>元</w:t>
      </w:r>
      <w:r>
        <w:rPr>
          <w:rFonts w:ascii="Times New Roman" w:eastAsia="仿宋_GB2312"/>
          <w:sz w:val="24"/>
          <w:szCs w:val="24"/>
        </w:rPr>
        <w:t>)</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4</w:t>
      </w:r>
      <w:r>
        <w:rPr>
          <w:rFonts w:ascii="Times New Roman" w:eastAsia="仿宋_GB2312"/>
          <w:sz w:val="24"/>
          <w:szCs w:val="24"/>
        </w:rPr>
        <w:t>）暂列金额：</w:t>
      </w:r>
    </w:p>
    <w:p w:rsidR="00555BC1" w:rsidRDefault="00D15F4D">
      <w:pPr>
        <w:spacing w:line="480" w:lineRule="exact"/>
        <w:ind w:firstLineChars="450" w:firstLine="1080"/>
        <w:rPr>
          <w:rFonts w:ascii="Times New Roman" w:eastAsia="仿宋_GB2312"/>
          <w:sz w:val="24"/>
          <w:szCs w:val="24"/>
        </w:rPr>
      </w:pPr>
      <w:r>
        <w:rPr>
          <w:rFonts w:ascii="Times New Roman" w:eastAsia="仿宋_GB2312"/>
          <w:sz w:val="24"/>
          <w:szCs w:val="24"/>
        </w:rPr>
        <w:t>人民币（大写）</w:t>
      </w:r>
      <w:r>
        <w:rPr>
          <w:rFonts w:ascii="Times New Roman" w:eastAsia="仿宋_GB2312"/>
          <w:sz w:val="24"/>
          <w:szCs w:val="24"/>
        </w:rPr>
        <w:t xml:space="preserve"> (¥</w:t>
      </w:r>
      <w:r>
        <w:rPr>
          <w:rFonts w:ascii="Times New Roman" w:eastAsia="仿宋_GB2312"/>
          <w:sz w:val="24"/>
          <w:szCs w:val="24"/>
        </w:rPr>
        <w:t>元</w:t>
      </w:r>
      <w:r>
        <w:rPr>
          <w:rFonts w:ascii="Times New Roman" w:eastAsia="仿宋_GB2312"/>
          <w:sz w:val="24"/>
          <w:szCs w:val="24"/>
        </w:rPr>
        <w:t>)</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2.</w:t>
      </w:r>
      <w:r>
        <w:rPr>
          <w:rFonts w:ascii="Times New Roman" w:eastAsia="仿宋_GB2312"/>
          <w:sz w:val="24"/>
          <w:szCs w:val="24"/>
        </w:rPr>
        <w:t>合同价格形式：</w:t>
      </w:r>
      <w:r>
        <w:rPr>
          <w:rFonts w:ascii="Times New Roman" w:eastAsia="仿宋_GB2312"/>
          <w:sz w:val="24"/>
          <w:szCs w:val="24"/>
          <w:u w:val="single"/>
        </w:rPr>
        <w:t>           </w:t>
      </w:r>
      <w:r>
        <w:rPr>
          <w:rFonts w:ascii="Times New Roman" w:eastAsia="仿宋_GB2312"/>
          <w:sz w:val="24"/>
          <w:szCs w:val="24"/>
        </w:rPr>
        <w:t>。</w:t>
      </w:r>
    </w:p>
    <w:p w:rsidR="00555BC1" w:rsidRDefault="00D15F4D">
      <w:pPr>
        <w:pStyle w:val="4"/>
        <w:spacing w:line="480" w:lineRule="exact"/>
        <w:rPr>
          <w:rFonts w:ascii="Times New Roman" w:eastAsia="黑体" w:hAnsi="Times New Roman"/>
          <w:b w:val="0"/>
          <w:sz w:val="24"/>
          <w:szCs w:val="24"/>
        </w:rPr>
      </w:pPr>
      <w:bookmarkStart w:id="84" w:name="_Toc351203485"/>
      <w:r>
        <w:rPr>
          <w:rFonts w:ascii="Times New Roman" w:eastAsia="黑体" w:hAnsi="Times New Roman"/>
          <w:b w:val="0"/>
          <w:sz w:val="24"/>
          <w:szCs w:val="24"/>
        </w:rPr>
        <w:t>五、</w:t>
      </w:r>
      <w:bookmarkEnd w:id="84"/>
      <w:r>
        <w:rPr>
          <w:rFonts w:ascii="Times New Roman" w:eastAsia="黑体" w:hAnsi="Times New Roman" w:hint="eastAsia"/>
          <w:b w:val="0"/>
          <w:sz w:val="24"/>
          <w:szCs w:val="24"/>
        </w:rPr>
        <w:t>项目负责人</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承包人</w:t>
      </w:r>
      <w:r>
        <w:rPr>
          <w:rFonts w:ascii="Times New Roman" w:eastAsia="仿宋_GB2312" w:hint="eastAsia"/>
          <w:sz w:val="24"/>
          <w:szCs w:val="24"/>
        </w:rPr>
        <w:t>项目负责人</w:t>
      </w:r>
      <w:r>
        <w:rPr>
          <w:rFonts w:ascii="Times New Roman" w:eastAsia="仿宋_GB2312"/>
          <w:sz w:val="24"/>
          <w:szCs w:val="24"/>
        </w:rPr>
        <w:t>：</w:t>
      </w:r>
      <w:r>
        <w:rPr>
          <w:rFonts w:ascii="Times New Roman" w:eastAsia="仿宋_GB2312"/>
          <w:sz w:val="24"/>
          <w:szCs w:val="24"/>
          <w:u w:val="single"/>
        </w:rPr>
        <w:t>         </w:t>
      </w:r>
      <w:r>
        <w:rPr>
          <w:rFonts w:ascii="Times New Roman" w:eastAsia="仿宋_GB2312"/>
          <w:sz w:val="24"/>
          <w:szCs w:val="24"/>
        </w:rPr>
        <w:t>。</w:t>
      </w:r>
    </w:p>
    <w:p w:rsidR="00555BC1" w:rsidRDefault="00D15F4D">
      <w:pPr>
        <w:pStyle w:val="4"/>
        <w:spacing w:line="480" w:lineRule="exact"/>
        <w:rPr>
          <w:rFonts w:ascii="Times New Roman" w:eastAsia="黑体" w:hAnsi="Times New Roman"/>
          <w:bCs w:val="0"/>
          <w:sz w:val="24"/>
          <w:szCs w:val="24"/>
        </w:rPr>
      </w:pPr>
      <w:bookmarkStart w:id="85" w:name="_Toc351203486"/>
      <w:r>
        <w:rPr>
          <w:rFonts w:ascii="Times New Roman" w:eastAsia="黑体" w:hAnsi="Times New Roman"/>
          <w:b w:val="0"/>
          <w:sz w:val="24"/>
          <w:szCs w:val="24"/>
        </w:rPr>
        <w:t>六、合同文件构成</w:t>
      </w:r>
      <w:bookmarkEnd w:id="85"/>
    </w:p>
    <w:p w:rsidR="00555BC1" w:rsidRDefault="00D15F4D">
      <w:pPr>
        <w:spacing w:line="480" w:lineRule="exact"/>
        <w:ind w:firstLineChars="200" w:firstLine="480"/>
        <w:rPr>
          <w:rFonts w:ascii="Times New Roman" w:eastAsia="仿宋_GB2312"/>
          <w:bCs/>
          <w:sz w:val="24"/>
          <w:szCs w:val="24"/>
        </w:rPr>
      </w:pPr>
      <w:r>
        <w:rPr>
          <w:rFonts w:ascii="Times New Roman" w:eastAsia="仿宋_GB2312"/>
          <w:bCs/>
          <w:sz w:val="24"/>
          <w:szCs w:val="24"/>
        </w:rPr>
        <w:t>本协议书与下列文件一起构成合同文件：</w:t>
      </w:r>
    </w:p>
    <w:p w:rsidR="00555BC1" w:rsidRDefault="00D15F4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）中标通知书（如果有）；</w:t>
      </w:r>
    </w:p>
    <w:p w:rsidR="00555BC1" w:rsidRDefault="00D15F4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）投标函及其附录（如果有）；</w:t>
      </w:r>
    </w:p>
    <w:p w:rsidR="00555BC1" w:rsidRDefault="00D15F4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）专用合同条款及其附件；</w:t>
      </w:r>
    </w:p>
    <w:p w:rsidR="00555BC1" w:rsidRDefault="00D15F4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4</w:t>
      </w:r>
      <w:r>
        <w:rPr>
          <w:rFonts w:ascii="Times New Roman" w:eastAsia="仿宋_GB2312"/>
          <w:sz w:val="24"/>
          <w:szCs w:val="24"/>
        </w:rPr>
        <w:t>）通用合同条款；</w:t>
      </w:r>
    </w:p>
    <w:p w:rsidR="00555BC1" w:rsidRDefault="00D15F4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5</w:t>
      </w:r>
      <w:r>
        <w:rPr>
          <w:rFonts w:ascii="Times New Roman" w:eastAsia="仿宋_GB2312"/>
          <w:sz w:val="24"/>
          <w:szCs w:val="24"/>
        </w:rPr>
        <w:t>）技术标准和要求；</w:t>
      </w:r>
    </w:p>
    <w:p w:rsidR="00555BC1" w:rsidRDefault="00D15F4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6</w:t>
      </w:r>
      <w:r>
        <w:rPr>
          <w:rFonts w:ascii="Times New Roman" w:eastAsia="仿宋_GB2312"/>
          <w:sz w:val="24"/>
          <w:szCs w:val="24"/>
        </w:rPr>
        <w:t>）图纸；</w:t>
      </w:r>
    </w:p>
    <w:p w:rsidR="00555BC1" w:rsidRDefault="00D15F4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7</w:t>
      </w:r>
      <w:r>
        <w:rPr>
          <w:rFonts w:ascii="Times New Roman" w:eastAsia="仿宋_GB2312"/>
          <w:sz w:val="24"/>
          <w:szCs w:val="24"/>
        </w:rPr>
        <w:t>）已标价工程量清单或预算书；</w:t>
      </w:r>
    </w:p>
    <w:p w:rsidR="00555BC1" w:rsidRDefault="00D15F4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8</w:t>
      </w:r>
      <w:r>
        <w:rPr>
          <w:rFonts w:ascii="Times New Roman" w:eastAsia="仿宋_GB2312"/>
          <w:sz w:val="24"/>
          <w:szCs w:val="24"/>
        </w:rPr>
        <w:t>）其他合同文件。</w:t>
      </w:r>
    </w:p>
    <w:p w:rsidR="00555BC1" w:rsidRDefault="00D15F4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在合同订立及履行过程中形成的与合同有关的文件均构成合同文件组成部分。</w:t>
      </w:r>
    </w:p>
    <w:p w:rsidR="00555BC1" w:rsidRDefault="00D15F4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上述各项合同文件包括合同当事人就该项合同文件所作出的补充和修改，属于同一类内容的文件，应以最新签署的为准。</w:t>
      </w:r>
      <w:r>
        <w:rPr>
          <w:rFonts w:ascii="Times New Roman" w:eastAsia="仿宋_GB2312" w:hint="eastAsia"/>
          <w:sz w:val="24"/>
          <w:szCs w:val="24"/>
        </w:rPr>
        <w:t>专用合同条款及其附件须经合同当事人签字或盖章。</w:t>
      </w:r>
    </w:p>
    <w:p w:rsidR="00555BC1" w:rsidRDefault="00D15F4D">
      <w:pPr>
        <w:pStyle w:val="4"/>
        <w:spacing w:line="480" w:lineRule="exact"/>
        <w:rPr>
          <w:rFonts w:ascii="Times New Roman" w:eastAsia="黑体" w:hAnsi="Times New Roman"/>
          <w:b w:val="0"/>
          <w:bCs w:val="0"/>
          <w:sz w:val="24"/>
          <w:szCs w:val="24"/>
        </w:rPr>
      </w:pPr>
      <w:bookmarkStart w:id="86" w:name="_Toc351203487"/>
      <w:r>
        <w:rPr>
          <w:rFonts w:ascii="Times New Roman" w:eastAsia="黑体" w:hAnsi="Times New Roman"/>
          <w:b w:val="0"/>
          <w:sz w:val="24"/>
          <w:szCs w:val="24"/>
        </w:rPr>
        <w:t>七、承诺</w:t>
      </w:r>
      <w:bookmarkEnd w:id="86"/>
    </w:p>
    <w:p w:rsidR="00555BC1" w:rsidRDefault="00D15F4D">
      <w:pPr>
        <w:spacing w:line="480" w:lineRule="exact"/>
        <w:ind w:firstLineChars="200" w:firstLine="480"/>
        <w:rPr>
          <w:rFonts w:ascii="Times New Roman" w:eastAsia="仿宋_GB2312"/>
          <w:bCs/>
          <w:sz w:val="24"/>
          <w:szCs w:val="24"/>
        </w:rPr>
      </w:pPr>
      <w:r>
        <w:rPr>
          <w:rFonts w:ascii="Times New Roman" w:eastAsia="仿宋_GB2312"/>
          <w:bCs/>
          <w:sz w:val="24"/>
          <w:szCs w:val="24"/>
        </w:rPr>
        <w:t>1.</w:t>
      </w:r>
      <w:r>
        <w:rPr>
          <w:rFonts w:ascii="Times New Roman" w:eastAsia="仿宋_GB2312"/>
          <w:bCs/>
          <w:sz w:val="24"/>
          <w:szCs w:val="24"/>
        </w:rPr>
        <w:t>发包人承诺按照法律规定履行项目审批手续、筹集工程建设资金并按照合同约定的期限和方式支付合同价款。</w:t>
      </w:r>
    </w:p>
    <w:p w:rsidR="00555BC1" w:rsidRDefault="00D15F4D">
      <w:pPr>
        <w:spacing w:line="480" w:lineRule="exact"/>
        <w:ind w:firstLineChars="200" w:firstLine="480"/>
        <w:rPr>
          <w:rFonts w:ascii="Times New Roman" w:eastAsia="仿宋_GB2312"/>
          <w:bCs/>
          <w:sz w:val="24"/>
          <w:szCs w:val="24"/>
        </w:rPr>
      </w:pPr>
      <w:r>
        <w:rPr>
          <w:rFonts w:ascii="Times New Roman" w:eastAsia="仿宋_GB2312"/>
          <w:bCs/>
          <w:sz w:val="24"/>
          <w:szCs w:val="24"/>
        </w:rPr>
        <w:t>2.</w:t>
      </w:r>
      <w:r>
        <w:rPr>
          <w:rFonts w:ascii="Times New Roman" w:eastAsia="仿宋_GB2312"/>
          <w:bCs/>
          <w:sz w:val="24"/>
          <w:szCs w:val="24"/>
        </w:rPr>
        <w:t>承包人承诺按照法律规定及合同约定组织完成工程施工，确保工程质量和安全，不进行转包及违法分包，并在缺陷责任期及保修期内承担相应的工程维修责任。</w:t>
      </w:r>
    </w:p>
    <w:p w:rsidR="00555BC1" w:rsidRDefault="00D15F4D">
      <w:pPr>
        <w:spacing w:line="480" w:lineRule="exact"/>
        <w:ind w:firstLineChars="200" w:firstLine="480"/>
        <w:rPr>
          <w:rFonts w:ascii="Times New Roman" w:eastAsia="仿宋_GB2312"/>
          <w:bCs/>
          <w:sz w:val="24"/>
          <w:szCs w:val="24"/>
        </w:rPr>
      </w:pPr>
      <w:r>
        <w:rPr>
          <w:rFonts w:ascii="Times New Roman" w:eastAsia="仿宋_GB2312"/>
          <w:bCs/>
          <w:sz w:val="24"/>
          <w:szCs w:val="24"/>
        </w:rPr>
        <w:t>3.</w:t>
      </w:r>
      <w:r>
        <w:rPr>
          <w:rFonts w:ascii="Times New Roman" w:eastAsia="仿宋_GB2312"/>
          <w:bCs/>
          <w:sz w:val="24"/>
          <w:szCs w:val="24"/>
        </w:rPr>
        <w:t>发包人和承包人通过招投标形式签订合同的，双方理解并</w:t>
      </w:r>
      <w:r>
        <w:rPr>
          <w:rFonts w:ascii="Times New Roman" w:eastAsia="仿宋_GB2312" w:hint="eastAsia"/>
          <w:bCs/>
          <w:sz w:val="24"/>
          <w:szCs w:val="24"/>
        </w:rPr>
        <w:t>承诺</w:t>
      </w:r>
      <w:r>
        <w:rPr>
          <w:rFonts w:ascii="Times New Roman" w:eastAsia="仿宋_GB2312"/>
          <w:bCs/>
          <w:sz w:val="24"/>
          <w:szCs w:val="24"/>
        </w:rPr>
        <w:t>不再就同一工程另行签</w:t>
      </w:r>
      <w:r>
        <w:rPr>
          <w:rFonts w:ascii="Times New Roman" w:eastAsia="仿宋_GB2312"/>
          <w:bCs/>
          <w:sz w:val="24"/>
          <w:szCs w:val="24"/>
        </w:rPr>
        <w:lastRenderedPageBreak/>
        <w:t>订与合同实质性内容相背离的协议。</w:t>
      </w:r>
    </w:p>
    <w:p w:rsidR="00555BC1" w:rsidRDefault="00D15F4D">
      <w:pPr>
        <w:spacing w:line="480" w:lineRule="exact"/>
        <w:rPr>
          <w:rFonts w:ascii="Times New Roman" w:eastAsia="黑体"/>
          <w:bCs/>
          <w:sz w:val="24"/>
          <w:szCs w:val="24"/>
        </w:rPr>
      </w:pPr>
      <w:bookmarkStart w:id="87" w:name="_Toc351203488"/>
      <w:r>
        <w:rPr>
          <w:rFonts w:ascii="Times New Roman" w:eastAsia="黑体"/>
          <w:b/>
          <w:sz w:val="24"/>
          <w:szCs w:val="24"/>
        </w:rPr>
        <w:t>八、词语含义</w:t>
      </w:r>
      <w:bookmarkEnd w:id="87"/>
    </w:p>
    <w:p w:rsidR="00555BC1" w:rsidRDefault="00D15F4D">
      <w:pPr>
        <w:spacing w:line="480" w:lineRule="exact"/>
        <w:ind w:firstLineChars="200" w:firstLine="480"/>
        <w:rPr>
          <w:rFonts w:ascii="Times New Roman" w:eastAsia="仿宋_GB2312"/>
          <w:bCs/>
          <w:sz w:val="24"/>
          <w:szCs w:val="24"/>
        </w:rPr>
      </w:pPr>
      <w:r>
        <w:rPr>
          <w:rFonts w:ascii="Times New Roman" w:eastAsia="仿宋_GB2312"/>
          <w:bCs/>
          <w:sz w:val="24"/>
          <w:szCs w:val="24"/>
        </w:rPr>
        <w:t>本协议书中词语含义与第二部分通用合同条款中赋予的含义相同。</w:t>
      </w:r>
    </w:p>
    <w:p w:rsidR="00555BC1" w:rsidRDefault="00D15F4D">
      <w:pPr>
        <w:pStyle w:val="4"/>
        <w:spacing w:line="480" w:lineRule="exact"/>
        <w:rPr>
          <w:rFonts w:ascii="Times New Roman" w:eastAsia="黑体" w:hAnsi="Times New Roman"/>
          <w:bCs w:val="0"/>
          <w:sz w:val="24"/>
          <w:szCs w:val="24"/>
        </w:rPr>
      </w:pPr>
      <w:bookmarkStart w:id="88" w:name="_Toc351203489"/>
      <w:r>
        <w:rPr>
          <w:rFonts w:ascii="Times New Roman" w:eastAsia="黑体" w:hAnsi="Times New Roman"/>
          <w:b w:val="0"/>
          <w:sz w:val="24"/>
          <w:szCs w:val="24"/>
        </w:rPr>
        <w:t>九、签订时间</w:t>
      </w:r>
      <w:bookmarkEnd w:id="88"/>
    </w:p>
    <w:p w:rsidR="00555BC1" w:rsidRDefault="00D15F4D">
      <w:pPr>
        <w:spacing w:line="480" w:lineRule="exact"/>
        <w:ind w:firstLineChars="200" w:firstLine="480"/>
        <w:rPr>
          <w:rFonts w:ascii="Times New Roman" w:eastAsia="仿宋_GB2312"/>
          <w:bCs/>
          <w:sz w:val="24"/>
          <w:szCs w:val="24"/>
        </w:rPr>
      </w:pPr>
      <w:r>
        <w:rPr>
          <w:rFonts w:ascii="Times New Roman" w:eastAsia="仿宋_GB2312"/>
          <w:bCs/>
          <w:sz w:val="24"/>
          <w:szCs w:val="24"/>
        </w:rPr>
        <w:t>本合同于年月日签订。</w:t>
      </w:r>
    </w:p>
    <w:p w:rsidR="00555BC1" w:rsidRDefault="00D15F4D">
      <w:pPr>
        <w:pStyle w:val="4"/>
        <w:spacing w:line="480" w:lineRule="exact"/>
        <w:rPr>
          <w:rFonts w:ascii="Times New Roman" w:eastAsia="黑体" w:hAnsi="Times New Roman"/>
          <w:bCs w:val="0"/>
          <w:sz w:val="24"/>
          <w:szCs w:val="24"/>
        </w:rPr>
      </w:pPr>
      <w:bookmarkStart w:id="89" w:name="_Toc351203490"/>
      <w:r>
        <w:rPr>
          <w:rFonts w:ascii="Times New Roman" w:eastAsia="黑体" w:hAnsi="Times New Roman"/>
          <w:b w:val="0"/>
          <w:sz w:val="24"/>
          <w:szCs w:val="24"/>
        </w:rPr>
        <w:t>十、签订地点</w:t>
      </w:r>
      <w:bookmarkEnd w:id="89"/>
    </w:p>
    <w:p w:rsidR="00555BC1" w:rsidRDefault="00D15F4D">
      <w:pPr>
        <w:spacing w:line="480" w:lineRule="exact"/>
        <w:ind w:firstLineChars="200" w:firstLine="480"/>
        <w:rPr>
          <w:rFonts w:ascii="Times New Roman" w:eastAsia="仿宋_GB2312"/>
          <w:bCs/>
          <w:sz w:val="24"/>
          <w:szCs w:val="24"/>
        </w:rPr>
      </w:pPr>
      <w:r>
        <w:rPr>
          <w:rFonts w:ascii="Times New Roman" w:eastAsia="仿宋_GB2312"/>
          <w:bCs/>
          <w:sz w:val="24"/>
          <w:szCs w:val="24"/>
        </w:rPr>
        <w:t>本合同在签订。</w:t>
      </w:r>
    </w:p>
    <w:p w:rsidR="00555BC1" w:rsidRDefault="00D15F4D">
      <w:pPr>
        <w:pStyle w:val="4"/>
        <w:spacing w:line="480" w:lineRule="exact"/>
        <w:rPr>
          <w:rFonts w:ascii="Times New Roman" w:eastAsia="黑体" w:hAnsi="Times New Roman"/>
          <w:bCs w:val="0"/>
          <w:sz w:val="24"/>
          <w:szCs w:val="24"/>
        </w:rPr>
      </w:pPr>
      <w:bookmarkStart w:id="90" w:name="_Toc351203491"/>
      <w:r>
        <w:rPr>
          <w:rFonts w:ascii="Times New Roman" w:eastAsia="黑体" w:hAnsi="Times New Roman"/>
          <w:b w:val="0"/>
          <w:sz w:val="24"/>
          <w:szCs w:val="24"/>
        </w:rPr>
        <w:t>十一、补充协议</w:t>
      </w:r>
      <w:bookmarkEnd w:id="90"/>
    </w:p>
    <w:p w:rsidR="00555BC1" w:rsidRDefault="00D15F4D">
      <w:pPr>
        <w:spacing w:line="480" w:lineRule="exact"/>
        <w:ind w:firstLineChars="200" w:firstLine="480"/>
        <w:rPr>
          <w:rFonts w:ascii="Times New Roman" w:eastAsia="仿宋_GB2312"/>
          <w:b/>
          <w:bCs/>
          <w:sz w:val="24"/>
          <w:szCs w:val="24"/>
        </w:rPr>
      </w:pPr>
      <w:r>
        <w:rPr>
          <w:rFonts w:ascii="Times New Roman" w:eastAsia="仿宋_GB2312"/>
          <w:bCs/>
          <w:sz w:val="24"/>
          <w:szCs w:val="24"/>
        </w:rPr>
        <w:t>合同未尽事宜，合同当事人另行签订补充协议</w:t>
      </w:r>
      <w:r>
        <w:rPr>
          <w:rFonts w:ascii="Times New Roman" w:eastAsia="仿宋_GB2312" w:hint="eastAsia"/>
          <w:bCs/>
          <w:sz w:val="24"/>
          <w:szCs w:val="24"/>
        </w:rPr>
        <w:t>，</w:t>
      </w:r>
      <w:r>
        <w:rPr>
          <w:rFonts w:ascii="Times New Roman" w:eastAsia="仿宋_GB2312"/>
          <w:bCs/>
          <w:sz w:val="24"/>
          <w:szCs w:val="24"/>
        </w:rPr>
        <w:t>补充协议是合同的组成部分。</w:t>
      </w:r>
    </w:p>
    <w:p w:rsidR="00555BC1" w:rsidRDefault="00D15F4D">
      <w:pPr>
        <w:pStyle w:val="4"/>
        <w:spacing w:line="480" w:lineRule="exact"/>
        <w:rPr>
          <w:rFonts w:ascii="Times New Roman" w:eastAsia="黑体" w:hAnsi="Times New Roman"/>
          <w:bCs w:val="0"/>
          <w:sz w:val="24"/>
          <w:szCs w:val="24"/>
        </w:rPr>
      </w:pPr>
      <w:bookmarkStart w:id="91" w:name="_Toc351203492"/>
      <w:r>
        <w:rPr>
          <w:rFonts w:ascii="Times New Roman" w:eastAsia="黑体" w:hAnsi="Times New Roman"/>
          <w:b w:val="0"/>
          <w:sz w:val="24"/>
          <w:szCs w:val="24"/>
        </w:rPr>
        <w:t>十二、合同生效</w:t>
      </w:r>
      <w:bookmarkEnd w:id="91"/>
    </w:p>
    <w:p w:rsidR="00555BC1" w:rsidRDefault="00D15F4D">
      <w:pPr>
        <w:spacing w:line="480" w:lineRule="exact"/>
        <w:ind w:firstLineChars="200" w:firstLine="480"/>
        <w:rPr>
          <w:rFonts w:ascii="Times New Roman" w:eastAsia="仿宋_GB2312"/>
          <w:bCs/>
          <w:sz w:val="24"/>
          <w:szCs w:val="24"/>
        </w:rPr>
      </w:pPr>
      <w:r>
        <w:rPr>
          <w:rFonts w:ascii="Times New Roman" w:eastAsia="仿宋_GB2312"/>
          <w:bCs/>
          <w:sz w:val="24"/>
          <w:szCs w:val="24"/>
        </w:rPr>
        <w:t>本合同自生效。</w:t>
      </w:r>
    </w:p>
    <w:p w:rsidR="00555BC1" w:rsidRDefault="00D15F4D">
      <w:pPr>
        <w:pStyle w:val="4"/>
        <w:spacing w:line="480" w:lineRule="exact"/>
        <w:rPr>
          <w:rFonts w:ascii="Times New Roman" w:eastAsia="黑体" w:hAnsi="Times New Roman"/>
          <w:bCs w:val="0"/>
          <w:sz w:val="24"/>
          <w:szCs w:val="24"/>
        </w:rPr>
      </w:pPr>
      <w:bookmarkStart w:id="92" w:name="_Toc351203493"/>
      <w:r>
        <w:rPr>
          <w:rFonts w:ascii="Times New Roman" w:eastAsia="黑体" w:hAnsi="Times New Roman"/>
          <w:b w:val="0"/>
          <w:sz w:val="24"/>
          <w:szCs w:val="24"/>
        </w:rPr>
        <w:t>十三、合同份数</w:t>
      </w:r>
      <w:bookmarkEnd w:id="92"/>
    </w:p>
    <w:p w:rsidR="00555BC1" w:rsidRDefault="00D15F4D">
      <w:pPr>
        <w:spacing w:line="480" w:lineRule="exact"/>
        <w:ind w:firstLineChars="200" w:firstLine="480"/>
        <w:rPr>
          <w:rFonts w:ascii="Times New Roman" w:eastAsia="仿宋_GB2312"/>
          <w:sz w:val="24"/>
          <w:szCs w:val="24"/>
        </w:rPr>
      </w:pPr>
      <w:r>
        <w:rPr>
          <w:rFonts w:ascii="Times New Roman" w:eastAsia="仿宋_GB2312"/>
          <w:bCs/>
          <w:sz w:val="24"/>
          <w:szCs w:val="24"/>
        </w:rPr>
        <w:t>本合同一式份，均具有同等法律效力，发包人执份，承包人执份。</w:t>
      </w:r>
    </w:p>
    <w:p w:rsidR="00555BC1" w:rsidRDefault="00D15F4D">
      <w:pPr>
        <w:spacing w:line="480" w:lineRule="exact"/>
        <w:ind w:firstLineChars="200" w:firstLine="480"/>
        <w:rPr>
          <w:rFonts w:ascii="Times New Roman" w:eastAsia="仿宋_GB2312"/>
          <w:sz w:val="24"/>
          <w:szCs w:val="24"/>
          <w:u w:val="single"/>
        </w:rPr>
      </w:pPr>
      <w:r>
        <w:rPr>
          <w:rFonts w:ascii="Times New Roman" w:eastAsia="仿宋_GB2312"/>
          <w:sz w:val="24"/>
          <w:szCs w:val="24"/>
        </w:rPr>
        <w:t>发包人</w:t>
      </w:r>
      <w:r>
        <w:rPr>
          <w:rFonts w:ascii="Times New Roman" w:eastAsia="仿宋_GB2312" w:hint="eastAsia"/>
          <w:sz w:val="24"/>
          <w:szCs w:val="24"/>
        </w:rPr>
        <w:t>：</w:t>
      </w:r>
      <w:r>
        <w:rPr>
          <w:rFonts w:ascii="Times New Roman" w:eastAsia="仿宋_GB2312"/>
          <w:sz w:val="24"/>
          <w:szCs w:val="24"/>
        </w:rPr>
        <w:t>(</w:t>
      </w:r>
      <w:r>
        <w:rPr>
          <w:rFonts w:ascii="Times New Roman" w:eastAsia="仿宋_GB2312"/>
          <w:sz w:val="24"/>
          <w:szCs w:val="24"/>
        </w:rPr>
        <w:t>公章</w:t>
      </w:r>
      <w:r>
        <w:rPr>
          <w:rFonts w:ascii="Times New Roman" w:eastAsia="仿宋_GB2312"/>
          <w:sz w:val="24"/>
          <w:szCs w:val="24"/>
        </w:rPr>
        <w:t>)</w:t>
      </w:r>
      <w:r>
        <w:rPr>
          <w:rFonts w:ascii="Times New Roman" w:eastAsia="仿宋_GB2312"/>
          <w:sz w:val="24"/>
          <w:szCs w:val="24"/>
        </w:rPr>
        <w:t>承包人</w:t>
      </w:r>
      <w:r>
        <w:rPr>
          <w:rFonts w:ascii="Times New Roman" w:eastAsia="仿宋_GB2312" w:hint="eastAsia"/>
          <w:sz w:val="24"/>
          <w:szCs w:val="24"/>
        </w:rPr>
        <w:t>：</w:t>
      </w:r>
      <w:r>
        <w:rPr>
          <w:rFonts w:ascii="Times New Roman" w:eastAsia="仿宋_GB2312"/>
          <w:sz w:val="24"/>
          <w:szCs w:val="24"/>
        </w:rPr>
        <w:t>(</w:t>
      </w:r>
      <w:r>
        <w:rPr>
          <w:rFonts w:ascii="Times New Roman" w:eastAsia="仿宋_GB2312"/>
          <w:sz w:val="24"/>
          <w:szCs w:val="24"/>
        </w:rPr>
        <w:t>公章</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hint="eastAsia"/>
          <w:sz w:val="24"/>
          <w:szCs w:val="24"/>
        </w:rPr>
        <w:t>法定代表人或其委托代理人：法定代表人或其委托代理人：</w:t>
      </w:r>
    </w:p>
    <w:p w:rsidR="00555BC1" w:rsidRDefault="00D15F4D">
      <w:pPr>
        <w:spacing w:line="480" w:lineRule="exact"/>
        <w:ind w:firstLineChars="200" w:firstLine="480"/>
        <w:rPr>
          <w:rFonts w:ascii="Times New Roman" w:eastAsia="仿宋_GB2312"/>
          <w:sz w:val="24"/>
          <w:szCs w:val="24"/>
          <w:u w:val="single"/>
        </w:rPr>
      </w:pPr>
      <w:r>
        <w:rPr>
          <w:rFonts w:ascii="Times New Roman" w:eastAsia="仿宋_GB2312" w:hint="eastAsia"/>
          <w:sz w:val="24"/>
          <w:szCs w:val="24"/>
        </w:rPr>
        <w:t>（签字）（签字）</w:t>
      </w:r>
    </w:p>
    <w:p w:rsidR="00555BC1" w:rsidRDefault="00D15F4D">
      <w:pPr>
        <w:tabs>
          <w:tab w:val="left" w:pos="4410"/>
        </w:tabs>
        <w:spacing w:line="480" w:lineRule="exact"/>
        <w:ind w:firstLineChars="200" w:firstLine="480"/>
        <w:rPr>
          <w:rFonts w:ascii="Times New Roman" w:eastAsia="仿宋_GB2312"/>
          <w:sz w:val="24"/>
          <w:szCs w:val="24"/>
        </w:rPr>
      </w:pPr>
      <w:r>
        <w:rPr>
          <w:rFonts w:ascii="Times New Roman" w:eastAsia="仿宋_GB2312" w:hint="eastAsia"/>
          <w:sz w:val="24"/>
          <w:szCs w:val="24"/>
        </w:rPr>
        <w:t>组织机构代码：</w:t>
      </w:r>
      <w:r>
        <w:rPr>
          <w:rFonts w:ascii="Times New Roman" w:eastAsia="仿宋_GB2312"/>
          <w:sz w:val="24"/>
          <w:szCs w:val="24"/>
          <w:u w:val="single"/>
        </w:rPr>
        <w:t xml:space="preserve">      </w:t>
      </w:r>
      <w:r>
        <w:rPr>
          <w:rFonts w:ascii="Times New Roman" w:eastAsia="仿宋_GB2312" w:hint="eastAsia"/>
          <w:sz w:val="24"/>
          <w:szCs w:val="24"/>
        </w:rPr>
        <w:t>组织机构代码：</w:t>
      </w:r>
      <w:r>
        <w:rPr>
          <w:rFonts w:ascii="Times New Roman" w:eastAsia="仿宋_GB2312"/>
          <w:sz w:val="24"/>
          <w:szCs w:val="24"/>
          <w:u w:val="single"/>
        </w:rPr>
        <w:t xml:space="preserve">   </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地址：</w:t>
      </w:r>
      <w:r>
        <w:rPr>
          <w:rFonts w:ascii="Times New Roman" w:eastAsia="仿宋_GB2312"/>
          <w:sz w:val="24"/>
          <w:szCs w:val="24"/>
          <w:u w:val="single"/>
        </w:rPr>
        <w:t xml:space="preserve">     </w:t>
      </w:r>
      <w:r>
        <w:rPr>
          <w:rFonts w:ascii="Times New Roman" w:eastAsia="仿宋_GB2312"/>
          <w:sz w:val="24"/>
          <w:szCs w:val="24"/>
        </w:rPr>
        <w:t>地址：</w:t>
      </w:r>
      <w:r>
        <w:rPr>
          <w:rFonts w:ascii="Times New Roman" w:eastAsia="仿宋_GB2312"/>
          <w:sz w:val="24"/>
          <w:szCs w:val="24"/>
          <w:u w:val="single"/>
        </w:rPr>
        <w:t xml:space="preserve"> </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邮政编码：</w:t>
      </w:r>
      <w:r>
        <w:rPr>
          <w:rFonts w:ascii="Times New Roman" w:eastAsia="仿宋_GB2312"/>
          <w:sz w:val="24"/>
          <w:szCs w:val="24"/>
          <w:u w:val="single"/>
        </w:rPr>
        <w:t xml:space="preserve">   </w:t>
      </w:r>
      <w:r>
        <w:rPr>
          <w:rFonts w:ascii="Times New Roman" w:eastAsia="仿宋_GB2312"/>
          <w:sz w:val="24"/>
          <w:szCs w:val="24"/>
        </w:rPr>
        <w:t>邮政编码：</w:t>
      </w:r>
      <w:r>
        <w:rPr>
          <w:rFonts w:ascii="Times New Roman" w:eastAsia="仿宋_GB2312"/>
          <w:sz w:val="24"/>
          <w:szCs w:val="24"/>
          <w:u w:val="single"/>
        </w:rPr>
        <w:t xml:space="preserve">   </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法定代表人：</w:t>
      </w:r>
      <w:r>
        <w:rPr>
          <w:rFonts w:ascii="Times New Roman" w:eastAsia="仿宋_GB2312"/>
          <w:sz w:val="24"/>
          <w:szCs w:val="24"/>
          <w:u w:val="single"/>
        </w:rPr>
        <w:t></w:t>
      </w:r>
      <w:r>
        <w:rPr>
          <w:rFonts w:ascii="Times New Roman" w:eastAsia="仿宋_GB2312"/>
          <w:sz w:val="24"/>
          <w:szCs w:val="24"/>
        </w:rPr>
        <w:t>法定代表人：</w:t>
      </w:r>
      <w:r>
        <w:rPr>
          <w:rFonts w:ascii="Times New Roman" w:eastAsia="仿宋_GB2312"/>
          <w:sz w:val="24"/>
          <w:szCs w:val="24"/>
          <w:u w:val="single"/>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委托代理人：</w:t>
      </w:r>
      <w:r>
        <w:rPr>
          <w:rFonts w:ascii="Times New Roman" w:eastAsia="仿宋_GB2312"/>
          <w:sz w:val="24"/>
          <w:szCs w:val="24"/>
          <w:u w:val="single"/>
        </w:rPr>
        <w:t xml:space="preserve"> </w:t>
      </w:r>
      <w:r>
        <w:rPr>
          <w:rFonts w:ascii="Times New Roman" w:eastAsia="仿宋_GB2312"/>
          <w:sz w:val="24"/>
          <w:szCs w:val="24"/>
        </w:rPr>
        <w:t>委托代理人：</w:t>
      </w:r>
      <w:r>
        <w:rPr>
          <w:rFonts w:ascii="Times New Roman" w:eastAsia="仿宋_GB2312"/>
          <w:sz w:val="24"/>
          <w:szCs w:val="24"/>
          <w:u w:val="single"/>
        </w:rPr>
        <w:t xml:space="preserve">  </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电话：</w:t>
      </w:r>
      <w:r>
        <w:rPr>
          <w:rFonts w:ascii="Times New Roman" w:eastAsia="仿宋_GB2312"/>
          <w:sz w:val="24"/>
          <w:szCs w:val="24"/>
          <w:u w:val="single"/>
        </w:rPr>
        <w:t></w:t>
      </w:r>
      <w:r>
        <w:rPr>
          <w:rFonts w:ascii="Times New Roman" w:eastAsia="仿宋_GB2312"/>
          <w:sz w:val="24"/>
          <w:szCs w:val="24"/>
        </w:rPr>
        <w:t>电话：</w:t>
      </w:r>
      <w:r>
        <w:rPr>
          <w:rFonts w:ascii="Times New Roman" w:eastAsia="仿宋_GB2312"/>
          <w:sz w:val="24"/>
          <w:szCs w:val="24"/>
          <w:u w:val="single"/>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传真：</w:t>
      </w:r>
      <w:r>
        <w:rPr>
          <w:rFonts w:ascii="Times New Roman" w:eastAsia="仿宋_GB2312"/>
          <w:sz w:val="24"/>
          <w:szCs w:val="24"/>
          <w:u w:val="single"/>
        </w:rPr>
        <w:t xml:space="preserve"> </w:t>
      </w:r>
      <w:r>
        <w:rPr>
          <w:rFonts w:ascii="Times New Roman" w:eastAsia="仿宋_GB2312"/>
          <w:sz w:val="24"/>
          <w:szCs w:val="24"/>
        </w:rPr>
        <w:t>传真：</w:t>
      </w:r>
      <w:r>
        <w:rPr>
          <w:rFonts w:ascii="Times New Roman" w:eastAsia="仿宋_GB2312"/>
          <w:sz w:val="24"/>
          <w:szCs w:val="24"/>
          <w:u w:val="single"/>
        </w:rPr>
        <w:t xml:space="preserve">   </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电子信箱：电子信箱：</w:t>
      </w:r>
      <w:r>
        <w:rPr>
          <w:rFonts w:ascii="Times New Roman" w:eastAsia="仿宋_GB2312"/>
          <w:sz w:val="24"/>
          <w:szCs w:val="24"/>
          <w:u w:val="single"/>
        </w:rPr>
        <w:t xml:space="preserve">   </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开户银行：</w:t>
      </w:r>
      <w:r>
        <w:rPr>
          <w:rFonts w:ascii="Times New Roman" w:eastAsia="仿宋_GB2312"/>
          <w:sz w:val="24"/>
          <w:szCs w:val="24"/>
          <w:u w:val="single"/>
        </w:rPr>
        <w:t xml:space="preserve">   </w:t>
      </w:r>
      <w:r>
        <w:rPr>
          <w:rFonts w:ascii="Times New Roman" w:eastAsia="仿宋_GB2312"/>
          <w:sz w:val="24"/>
          <w:szCs w:val="24"/>
        </w:rPr>
        <w:t>开户银行：</w:t>
      </w:r>
      <w:r>
        <w:rPr>
          <w:rFonts w:ascii="Times New Roman" w:eastAsia="仿宋_GB2312"/>
          <w:sz w:val="24"/>
          <w:szCs w:val="24"/>
          <w:u w:val="single"/>
        </w:rPr>
        <w:t xml:space="preserve">   </w:t>
      </w:r>
    </w:p>
    <w:p w:rsidR="00555BC1" w:rsidRDefault="00D15F4D">
      <w:pPr>
        <w:spacing w:line="480" w:lineRule="exact"/>
        <w:ind w:firstLineChars="200" w:firstLine="480"/>
        <w:rPr>
          <w:rFonts w:ascii="Times New Roman" w:eastAsia="仿宋_GB2312"/>
          <w:sz w:val="28"/>
          <w:szCs w:val="28"/>
        </w:rPr>
      </w:pPr>
      <w:r>
        <w:rPr>
          <w:rFonts w:ascii="Times New Roman" w:eastAsia="仿宋_GB2312"/>
          <w:sz w:val="24"/>
          <w:szCs w:val="24"/>
        </w:rPr>
        <w:t>账号：</w:t>
      </w:r>
      <w:r>
        <w:rPr>
          <w:rFonts w:ascii="Times New Roman" w:eastAsia="仿宋_GB2312"/>
          <w:sz w:val="24"/>
          <w:szCs w:val="24"/>
          <w:u w:val="single"/>
        </w:rPr>
        <w:t xml:space="preserve">       </w:t>
      </w:r>
      <w:r>
        <w:rPr>
          <w:rFonts w:ascii="Times New Roman" w:eastAsia="仿宋_GB2312"/>
          <w:sz w:val="24"/>
          <w:szCs w:val="24"/>
        </w:rPr>
        <w:t>账号：</w:t>
      </w:r>
      <w:r>
        <w:rPr>
          <w:rFonts w:ascii="Times New Roman" w:eastAsia="仿宋_GB2312"/>
          <w:sz w:val="24"/>
          <w:szCs w:val="24"/>
          <w:u w:val="single"/>
        </w:rPr>
        <w:t></w:t>
      </w:r>
    </w:p>
    <w:p w:rsidR="00555BC1" w:rsidRDefault="00D15F4D">
      <w:pPr>
        <w:pStyle w:val="3"/>
        <w:jc w:val="center"/>
        <w:rPr>
          <w:rFonts w:hAnsi="宋体"/>
          <w:sz w:val="44"/>
          <w:szCs w:val="44"/>
        </w:rPr>
      </w:pPr>
      <w:r>
        <w:rPr>
          <w:rFonts w:eastAsia="仿宋_GB2312"/>
        </w:rPr>
        <w:br w:type="page"/>
      </w:r>
      <w:bookmarkStart w:id="93" w:name="_Toc351203494"/>
      <w:r>
        <w:rPr>
          <w:rFonts w:hAnsi="宋体"/>
          <w:sz w:val="44"/>
          <w:szCs w:val="44"/>
        </w:rPr>
        <w:lastRenderedPageBreak/>
        <w:t>第二部分 通用合同条款</w:t>
      </w:r>
      <w:bookmarkEnd w:id="93"/>
      <w:r>
        <w:rPr>
          <w:rFonts w:hAnsi="宋体" w:hint="eastAsia"/>
          <w:sz w:val="44"/>
          <w:szCs w:val="44"/>
        </w:rPr>
        <w:t>（略）</w:t>
      </w:r>
    </w:p>
    <w:p w:rsidR="00555BC1" w:rsidRDefault="00555BC1">
      <w:pPr>
        <w:pStyle w:val="3"/>
        <w:ind w:firstLineChars="600" w:firstLine="2643"/>
        <w:rPr>
          <w:rFonts w:ascii="华文中宋" w:eastAsia="华文中宋" w:hAnsi="华文中宋"/>
          <w:sz w:val="44"/>
          <w:szCs w:val="44"/>
        </w:rPr>
      </w:pPr>
    </w:p>
    <w:p w:rsidR="00555BC1" w:rsidRDefault="00555BC1">
      <w:pPr>
        <w:pStyle w:val="3"/>
        <w:ind w:firstLineChars="600" w:firstLine="2643"/>
        <w:rPr>
          <w:rFonts w:ascii="华文中宋" w:eastAsia="华文中宋" w:hAnsi="华文中宋"/>
          <w:sz w:val="44"/>
          <w:szCs w:val="44"/>
        </w:rPr>
      </w:pPr>
    </w:p>
    <w:p w:rsidR="00555BC1" w:rsidRDefault="00555BC1">
      <w:pPr>
        <w:pStyle w:val="3"/>
        <w:ind w:firstLineChars="600" w:firstLine="2643"/>
        <w:rPr>
          <w:rFonts w:ascii="华文中宋" w:eastAsia="华文中宋" w:hAnsi="华文中宋"/>
          <w:sz w:val="44"/>
          <w:szCs w:val="44"/>
        </w:rPr>
      </w:pPr>
    </w:p>
    <w:p w:rsidR="00555BC1" w:rsidRDefault="00555BC1">
      <w:pPr>
        <w:pStyle w:val="3"/>
        <w:ind w:firstLineChars="600" w:firstLine="2643"/>
        <w:rPr>
          <w:rFonts w:ascii="华文中宋" w:eastAsia="华文中宋" w:hAnsi="华文中宋"/>
          <w:sz w:val="44"/>
          <w:szCs w:val="44"/>
        </w:rPr>
      </w:pPr>
    </w:p>
    <w:p w:rsidR="00555BC1" w:rsidRDefault="00555BC1">
      <w:pPr>
        <w:pStyle w:val="3"/>
        <w:ind w:firstLineChars="600" w:firstLine="2643"/>
        <w:rPr>
          <w:rFonts w:ascii="华文中宋" w:eastAsia="华文中宋" w:hAnsi="华文中宋"/>
          <w:sz w:val="44"/>
          <w:szCs w:val="44"/>
        </w:rPr>
      </w:pPr>
    </w:p>
    <w:p w:rsidR="00555BC1" w:rsidRDefault="00555BC1">
      <w:pPr>
        <w:pStyle w:val="3"/>
        <w:ind w:firstLineChars="600" w:firstLine="2643"/>
        <w:rPr>
          <w:rFonts w:ascii="华文中宋" w:eastAsia="华文中宋" w:hAnsi="华文中宋"/>
          <w:sz w:val="44"/>
          <w:szCs w:val="44"/>
        </w:rPr>
      </w:pPr>
    </w:p>
    <w:p w:rsidR="00555BC1" w:rsidRDefault="00555BC1">
      <w:pPr>
        <w:pStyle w:val="3"/>
        <w:ind w:firstLineChars="600" w:firstLine="2643"/>
        <w:rPr>
          <w:rFonts w:ascii="华文中宋" w:eastAsia="华文中宋" w:hAnsi="华文中宋"/>
          <w:sz w:val="44"/>
          <w:szCs w:val="44"/>
        </w:rPr>
      </w:pPr>
    </w:p>
    <w:p w:rsidR="00555BC1" w:rsidRDefault="00555BC1">
      <w:pPr>
        <w:pStyle w:val="3"/>
        <w:ind w:firstLineChars="600" w:firstLine="2643"/>
        <w:rPr>
          <w:rFonts w:ascii="华文中宋" w:eastAsia="华文中宋" w:hAnsi="华文中宋"/>
          <w:sz w:val="44"/>
          <w:szCs w:val="44"/>
        </w:rPr>
      </w:pPr>
    </w:p>
    <w:p w:rsidR="00555BC1" w:rsidRDefault="00555BC1">
      <w:pPr>
        <w:pStyle w:val="3"/>
        <w:ind w:firstLineChars="600" w:firstLine="2643"/>
        <w:rPr>
          <w:rFonts w:ascii="华文中宋" w:eastAsia="华文中宋" w:hAnsi="华文中宋"/>
          <w:sz w:val="44"/>
          <w:szCs w:val="44"/>
        </w:rPr>
      </w:pPr>
    </w:p>
    <w:p w:rsidR="00555BC1" w:rsidRDefault="00555BC1">
      <w:pPr>
        <w:pStyle w:val="3"/>
        <w:ind w:firstLineChars="600" w:firstLine="2643"/>
        <w:rPr>
          <w:rFonts w:ascii="华文中宋" w:eastAsia="华文中宋" w:hAnsi="华文中宋"/>
          <w:sz w:val="44"/>
          <w:szCs w:val="44"/>
        </w:rPr>
      </w:pPr>
    </w:p>
    <w:p w:rsidR="00555BC1" w:rsidRDefault="00555BC1">
      <w:pPr>
        <w:pStyle w:val="20"/>
        <w:ind w:leftChars="0" w:left="0" w:firstLineChars="0" w:firstLine="0"/>
        <w:rPr>
          <w:rFonts w:hint="default"/>
          <w:lang w:eastAsia="zh-CN"/>
        </w:rPr>
      </w:pPr>
    </w:p>
    <w:p w:rsidR="00555BC1" w:rsidRDefault="00D15F4D">
      <w:pPr>
        <w:pStyle w:val="3"/>
        <w:ind w:firstLineChars="600" w:firstLine="2650"/>
        <w:rPr>
          <w:rFonts w:hAnsi="宋体"/>
          <w:sz w:val="44"/>
          <w:szCs w:val="44"/>
        </w:rPr>
      </w:pPr>
      <w:r>
        <w:rPr>
          <w:rFonts w:hAnsi="宋体"/>
          <w:sz w:val="44"/>
          <w:szCs w:val="44"/>
        </w:rPr>
        <w:lastRenderedPageBreak/>
        <w:t xml:space="preserve">第三部分 </w:t>
      </w:r>
      <w:r>
        <w:rPr>
          <w:rFonts w:hAnsi="宋体" w:hint="eastAsia"/>
          <w:sz w:val="44"/>
          <w:szCs w:val="44"/>
        </w:rPr>
        <w:t>专用合同条款</w:t>
      </w:r>
    </w:p>
    <w:p w:rsidR="00555BC1" w:rsidRDefault="00D15F4D">
      <w:pPr>
        <w:pStyle w:val="4"/>
        <w:spacing w:line="480" w:lineRule="exact"/>
        <w:rPr>
          <w:rFonts w:ascii="Times New Roman" w:eastAsia="黑体" w:hAnsi="Times New Roman"/>
          <w:b w:val="0"/>
          <w:sz w:val="24"/>
          <w:szCs w:val="24"/>
        </w:rPr>
      </w:pPr>
      <w:bookmarkStart w:id="94" w:name="_Toc351203633"/>
      <w:r>
        <w:rPr>
          <w:rFonts w:ascii="Times New Roman" w:eastAsia="黑体" w:hAnsi="Times New Roman"/>
          <w:b w:val="0"/>
          <w:sz w:val="24"/>
          <w:szCs w:val="24"/>
        </w:rPr>
        <w:t>1</w:t>
      </w:r>
      <w:bookmarkStart w:id="95" w:name="_Toc292559361"/>
      <w:bookmarkStart w:id="96" w:name="_Toc296891196"/>
      <w:bookmarkStart w:id="97" w:name="_Toc297120456"/>
      <w:bookmarkStart w:id="98" w:name="_Toc296890984"/>
      <w:bookmarkStart w:id="99" w:name="_Toc296944495"/>
      <w:bookmarkStart w:id="100" w:name="_Toc296503156"/>
      <w:bookmarkStart w:id="101" w:name="_Toc297048342"/>
      <w:bookmarkStart w:id="102" w:name="_Toc292559866"/>
      <w:bookmarkStart w:id="103" w:name="_Toc296346657"/>
      <w:bookmarkStart w:id="104" w:name="_Toc296347155"/>
      <w:r>
        <w:rPr>
          <w:rFonts w:ascii="Times New Roman" w:eastAsia="黑体" w:hAnsi="Times New Roman"/>
          <w:b w:val="0"/>
          <w:sz w:val="24"/>
          <w:szCs w:val="24"/>
        </w:rPr>
        <w:t xml:space="preserve">. </w:t>
      </w:r>
      <w:r>
        <w:rPr>
          <w:rFonts w:ascii="Times New Roman" w:eastAsia="黑体" w:hAnsi="Times New Roman"/>
          <w:b w:val="0"/>
          <w:sz w:val="24"/>
          <w:szCs w:val="24"/>
        </w:rPr>
        <w:t>一般约定</w:t>
      </w:r>
      <w:bookmarkEnd w:id="94"/>
    </w:p>
    <w:bookmarkEnd w:id="95"/>
    <w:bookmarkEnd w:id="96"/>
    <w:bookmarkEnd w:id="97"/>
    <w:bookmarkEnd w:id="98"/>
    <w:bookmarkEnd w:id="99"/>
    <w:bookmarkEnd w:id="100"/>
    <w:bookmarkEnd w:id="101"/>
    <w:bookmarkEnd w:id="102"/>
    <w:bookmarkEnd w:id="103"/>
    <w:bookmarkEnd w:id="104"/>
    <w:p w:rsidR="00555BC1" w:rsidRDefault="00D15F4D">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1.1 </w:t>
      </w:r>
      <w:r>
        <w:rPr>
          <w:rFonts w:ascii="Times New Roman" w:eastAsia="黑体"/>
          <w:sz w:val="24"/>
          <w:szCs w:val="24"/>
        </w:rPr>
        <w:t>词语定义</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1.1.1</w:t>
      </w:r>
      <w:r>
        <w:rPr>
          <w:rFonts w:ascii="Times New Roman" w:eastAsia="仿宋_GB2312"/>
          <w:sz w:val="24"/>
          <w:szCs w:val="24"/>
        </w:rPr>
        <w:t>合同</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1.1.1.10</w:t>
      </w:r>
      <w:r>
        <w:rPr>
          <w:rFonts w:ascii="Times New Roman" w:eastAsia="仿宋_GB2312"/>
          <w:sz w:val="24"/>
          <w:szCs w:val="24"/>
        </w:rPr>
        <w:t>其他合同文件包括：</w:t>
      </w:r>
      <w:r>
        <w:rPr>
          <w:rFonts w:ascii="Times New Roman" w:eastAsia="仿宋_GB2312"/>
          <w:sz w:val="24"/>
          <w:szCs w:val="24"/>
          <w:u w:val="single"/>
        </w:rPr>
        <w:t xml:space="preserve">     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 xml:space="preserve">1.1.2 </w:t>
      </w:r>
      <w:r>
        <w:rPr>
          <w:rFonts w:ascii="Times New Roman" w:eastAsia="仿宋_GB2312"/>
          <w:sz w:val="24"/>
          <w:szCs w:val="24"/>
        </w:rPr>
        <w:t>合同当事人及其他相关方</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1.1.2.4</w:t>
      </w:r>
      <w:r>
        <w:rPr>
          <w:rFonts w:ascii="Times New Roman" w:eastAsia="仿宋_GB2312"/>
          <w:sz w:val="24"/>
          <w:szCs w:val="24"/>
        </w:rPr>
        <w:t>监理人：</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名称：</w:t>
      </w:r>
      <w:r>
        <w:rPr>
          <w:rFonts w:ascii="Times New Roman" w:eastAsia="仿宋_GB2312"/>
          <w:sz w:val="24"/>
          <w:szCs w:val="24"/>
          <w:u w:val="single"/>
        </w:rPr>
        <w:t xml:space="preserve"> 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资质类别和等级：</w:t>
      </w:r>
      <w:r>
        <w:rPr>
          <w:rFonts w:ascii="Times New Roman" w:eastAsia="仿宋_GB2312"/>
          <w:sz w:val="24"/>
          <w:szCs w:val="24"/>
          <w:u w:val="single"/>
        </w:rPr>
        <w:t>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 xml:space="preserve">1.1.2.5 </w:t>
      </w:r>
      <w:r>
        <w:rPr>
          <w:rFonts w:ascii="Times New Roman" w:eastAsia="仿宋_GB2312"/>
          <w:sz w:val="24"/>
          <w:szCs w:val="24"/>
        </w:rPr>
        <w:t>设计人：</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名称：</w:t>
      </w:r>
      <w:r>
        <w:rPr>
          <w:rFonts w:ascii="Times New Roman" w:eastAsia="仿宋_GB2312"/>
          <w:sz w:val="24"/>
          <w:szCs w:val="24"/>
          <w:u w:val="single"/>
        </w:rPr>
        <w:t xml:space="preserve"> 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资质类别和等级：</w:t>
      </w:r>
      <w:r>
        <w:rPr>
          <w:rFonts w:ascii="Times New Roman" w:eastAsia="仿宋_GB2312"/>
          <w:sz w:val="24"/>
          <w:szCs w:val="24"/>
          <w:u w:val="single"/>
        </w:rPr>
        <w:t>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 xml:space="preserve">1.1.3 </w:t>
      </w:r>
      <w:r>
        <w:rPr>
          <w:rFonts w:ascii="Times New Roman" w:eastAsia="仿宋_GB2312"/>
          <w:sz w:val="24"/>
          <w:szCs w:val="24"/>
        </w:rPr>
        <w:t>工程和设备</w:t>
      </w:r>
    </w:p>
    <w:p w:rsidR="00555BC1" w:rsidRDefault="00D15F4D">
      <w:pPr>
        <w:spacing w:line="480" w:lineRule="exact"/>
        <w:ind w:firstLineChars="200" w:firstLine="480"/>
        <w:rPr>
          <w:rFonts w:ascii="Times New Roman" w:eastAsia="仿宋_GB2312"/>
          <w:sz w:val="24"/>
          <w:szCs w:val="24"/>
          <w:u w:val="single"/>
        </w:rPr>
      </w:pPr>
      <w:r>
        <w:rPr>
          <w:rFonts w:ascii="Times New Roman" w:eastAsia="仿宋_GB2312"/>
          <w:sz w:val="24"/>
          <w:szCs w:val="24"/>
        </w:rPr>
        <w:t xml:space="preserve">1.1.3.7 </w:t>
      </w:r>
      <w:r>
        <w:rPr>
          <w:rFonts w:ascii="Times New Roman" w:eastAsia="仿宋_GB2312"/>
          <w:sz w:val="24"/>
          <w:szCs w:val="24"/>
        </w:rPr>
        <w:t>作为施工现场组成部分的其他场所包括：</w:t>
      </w:r>
    </w:p>
    <w:p w:rsidR="00555BC1" w:rsidRDefault="00D15F4D">
      <w:pPr>
        <w:spacing w:line="480" w:lineRule="exact"/>
        <w:rPr>
          <w:rFonts w:ascii="Times New Roman" w:eastAsia="仿宋_GB2312"/>
          <w:sz w:val="24"/>
          <w:szCs w:val="24"/>
        </w:rPr>
      </w:pPr>
      <w:r>
        <w:rPr>
          <w:rFonts w:ascii="Times New Roman" w:eastAsia="仿宋_GB2312"/>
          <w:sz w:val="24"/>
          <w:szCs w:val="24"/>
          <w:u w:val="single"/>
        </w:rPr>
        <w:t>                            </w:t>
      </w:r>
      <w:r>
        <w:rPr>
          <w:rFonts w:ascii="Times New Roman" w:eastAsia="仿宋_GB2312"/>
          <w:sz w:val="24"/>
          <w:szCs w:val="24"/>
        </w:rPr>
        <w:t>。</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1.1.3.9 </w:t>
      </w:r>
      <w:r>
        <w:rPr>
          <w:rFonts w:ascii="Times New Roman" w:eastAsia="仿宋_GB2312"/>
          <w:sz w:val="24"/>
          <w:szCs w:val="24"/>
        </w:rPr>
        <w:t>永久占地包括：</w:t>
      </w:r>
      <w:r>
        <w:rPr>
          <w:rFonts w:ascii="Times New Roman" w:eastAsia="仿宋_GB2312"/>
          <w:sz w:val="24"/>
          <w:szCs w:val="24"/>
          <w:u w:val="single"/>
        </w:rPr>
        <w:t xml:space="preserve">                </w:t>
      </w:r>
      <w:r>
        <w:rPr>
          <w:rFonts w:ascii="Times New Roman" w:eastAsia="仿宋_GB2312"/>
          <w:sz w:val="24"/>
          <w:szCs w:val="24"/>
        </w:rPr>
        <w:t>。</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1.1.3.10 </w:t>
      </w:r>
      <w:r>
        <w:rPr>
          <w:rFonts w:ascii="Times New Roman" w:eastAsia="仿宋_GB2312"/>
          <w:sz w:val="24"/>
          <w:szCs w:val="24"/>
        </w:rPr>
        <w:t>临时占地包括：</w:t>
      </w:r>
      <w:r>
        <w:rPr>
          <w:rFonts w:ascii="Times New Roman" w:eastAsia="仿宋_GB2312"/>
          <w:sz w:val="24"/>
          <w:szCs w:val="24"/>
          <w:u w:val="single"/>
        </w:rPr>
        <w:t xml:space="preserve">               </w:t>
      </w:r>
      <w:r>
        <w:rPr>
          <w:rFonts w:ascii="Times New Roman" w:eastAsia="仿宋_GB2312"/>
          <w:sz w:val="24"/>
          <w:szCs w:val="24"/>
        </w:rPr>
        <w:t>。</w:t>
      </w:r>
    </w:p>
    <w:p w:rsidR="00555BC1" w:rsidRDefault="00D15F4D">
      <w:pPr>
        <w:spacing w:line="480" w:lineRule="exact"/>
        <w:ind w:firstLineChars="200" w:firstLine="480"/>
        <w:rPr>
          <w:rFonts w:ascii="Times New Roman" w:eastAsia="黑体"/>
          <w:sz w:val="24"/>
          <w:szCs w:val="24"/>
        </w:rPr>
      </w:pPr>
      <w:r>
        <w:rPr>
          <w:rFonts w:ascii="Times New Roman" w:eastAsia="黑体"/>
          <w:sz w:val="24"/>
          <w:szCs w:val="24"/>
        </w:rPr>
        <w:t>1.3</w:t>
      </w:r>
      <w:r>
        <w:rPr>
          <w:rFonts w:ascii="Times New Roman" w:eastAsia="黑体"/>
          <w:sz w:val="24"/>
          <w:szCs w:val="24"/>
        </w:rPr>
        <w:t>法律</w:t>
      </w:r>
    </w:p>
    <w:p w:rsidR="00555BC1" w:rsidRDefault="00D15F4D">
      <w:pPr>
        <w:autoSpaceDE w:val="0"/>
        <w:autoSpaceDN w:val="0"/>
        <w:adjustRightInd w:val="0"/>
        <w:spacing w:line="480" w:lineRule="exact"/>
        <w:ind w:leftChars="284" w:left="966"/>
        <w:jc w:val="left"/>
        <w:rPr>
          <w:rFonts w:ascii="Times New Roman" w:eastAsia="仿宋_GB2312"/>
          <w:sz w:val="24"/>
          <w:szCs w:val="24"/>
          <w:u w:val="single"/>
        </w:rPr>
      </w:pPr>
      <w:r>
        <w:rPr>
          <w:rFonts w:ascii="Times New Roman" w:eastAsia="仿宋_GB2312"/>
          <w:sz w:val="24"/>
          <w:szCs w:val="24"/>
        </w:rPr>
        <w:t>适用于合同的其他规范性文件：</w:t>
      </w:r>
      <w:r>
        <w:rPr>
          <w:rFonts w:ascii="Times New Roman" w:eastAsia="仿宋_GB2312"/>
          <w:sz w:val="24"/>
          <w:szCs w:val="24"/>
          <w:u w:val="single"/>
        </w:rPr>
        <w:t></w:t>
      </w:r>
    </w:p>
    <w:p w:rsidR="00555BC1" w:rsidRDefault="00D15F4D">
      <w:pPr>
        <w:autoSpaceDE w:val="0"/>
        <w:autoSpaceDN w:val="0"/>
        <w:adjustRightInd w:val="0"/>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ascii="Times New Roman" w:eastAsia="仿宋_GB2312"/>
          <w:sz w:val="24"/>
          <w:szCs w:val="24"/>
        </w:rPr>
        <w:t>。</w:t>
      </w:r>
    </w:p>
    <w:p w:rsidR="00555BC1" w:rsidRDefault="00D15F4D">
      <w:pPr>
        <w:spacing w:line="480" w:lineRule="exact"/>
        <w:ind w:firstLineChars="200" w:firstLine="480"/>
        <w:rPr>
          <w:rFonts w:ascii="Times New Roman" w:eastAsia="黑体"/>
          <w:sz w:val="24"/>
          <w:szCs w:val="24"/>
        </w:rPr>
      </w:pPr>
      <w:r>
        <w:rPr>
          <w:rFonts w:ascii="Times New Roman" w:eastAsia="黑体"/>
          <w:sz w:val="24"/>
          <w:szCs w:val="24"/>
        </w:rPr>
        <w:t xml:space="preserve">1.4 </w:t>
      </w:r>
      <w:r>
        <w:rPr>
          <w:rFonts w:ascii="Times New Roman" w:eastAsia="黑体"/>
          <w:sz w:val="24"/>
          <w:szCs w:val="24"/>
        </w:rPr>
        <w:t>标准和规范</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1.4.1</w:t>
      </w:r>
      <w:r>
        <w:rPr>
          <w:rFonts w:ascii="Times New Roman" w:eastAsia="仿宋_GB2312"/>
          <w:sz w:val="24"/>
          <w:szCs w:val="24"/>
        </w:rPr>
        <w:t>适用于工程的标准规范包括：</w:t>
      </w:r>
      <w:r>
        <w:rPr>
          <w:rFonts w:ascii="Times New Roman" w:eastAsia="仿宋_GB2312"/>
          <w:sz w:val="24"/>
          <w:szCs w:val="24"/>
          <w:u w:val="single"/>
        </w:rPr>
        <w:t></w:t>
      </w:r>
    </w:p>
    <w:p w:rsidR="00555BC1" w:rsidRDefault="00D15F4D">
      <w:pPr>
        <w:spacing w:line="480" w:lineRule="exact"/>
        <w:rPr>
          <w:rFonts w:ascii="Times New Roman" w:eastAsia="仿宋_GB2312"/>
          <w:sz w:val="24"/>
          <w:szCs w:val="24"/>
        </w:rPr>
      </w:pPr>
      <w:r>
        <w:rPr>
          <w:rFonts w:ascii="Times New Roman" w:eastAsia="仿宋_GB2312"/>
          <w:sz w:val="24"/>
          <w:szCs w:val="24"/>
          <w:u w:val="single"/>
        </w:rPr>
        <w:lastRenderedPageBreak/>
        <w:t>  </w:t>
      </w:r>
      <w:r>
        <w:rPr>
          <w:rFonts w:ascii="Times New Roman" w:eastAsia="仿宋_GB2312"/>
          <w:sz w:val="24"/>
          <w:szCs w:val="24"/>
        </w:rPr>
        <w:t>。</w:t>
      </w:r>
    </w:p>
    <w:p w:rsidR="00555BC1" w:rsidRDefault="00D15F4D">
      <w:pPr>
        <w:spacing w:line="480" w:lineRule="exact"/>
        <w:ind w:firstLineChars="200" w:firstLine="480"/>
        <w:outlineLvl w:val="0"/>
        <w:rPr>
          <w:rFonts w:ascii="Times New Roman" w:eastAsia="仿宋_GB2312"/>
          <w:sz w:val="24"/>
          <w:szCs w:val="24"/>
        </w:rPr>
      </w:pPr>
      <w:r>
        <w:rPr>
          <w:rFonts w:ascii="Times New Roman" w:eastAsia="仿宋_GB2312"/>
          <w:sz w:val="24"/>
          <w:szCs w:val="24"/>
        </w:rPr>
        <w:t xml:space="preserve">1.4.2 </w:t>
      </w:r>
      <w:r>
        <w:rPr>
          <w:rFonts w:ascii="Times New Roman" w:eastAsia="仿宋_GB2312"/>
          <w:sz w:val="24"/>
          <w:szCs w:val="24"/>
        </w:rPr>
        <w:t>发包人提供国外标准、规范的名称：；</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发包人提供国外标准、规范的份数：；</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发包人提供国外标准、规范的名称：。</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1.4.3</w:t>
      </w:r>
      <w:r>
        <w:rPr>
          <w:rFonts w:ascii="Times New Roman" w:eastAsia="仿宋_GB2312"/>
          <w:sz w:val="24"/>
          <w:szCs w:val="24"/>
        </w:rPr>
        <w:t>发包人对工程的技术标准和功能要求的特殊要求：</w:t>
      </w:r>
    </w:p>
    <w:p w:rsidR="00555BC1" w:rsidRDefault="00D15F4D">
      <w:pPr>
        <w:spacing w:line="480" w:lineRule="exact"/>
        <w:rPr>
          <w:rFonts w:ascii="Times New Roman" w:eastAsia="仿宋_GB2312"/>
          <w:sz w:val="24"/>
          <w:szCs w:val="24"/>
        </w:rPr>
      </w:pPr>
      <w:r>
        <w:rPr>
          <w:rFonts w:ascii="Times New Roman" w:eastAsia="仿宋_GB2312"/>
          <w:sz w:val="24"/>
          <w:szCs w:val="24"/>
          <w:u w:val="single"/>
        </w:rPr>
        <w:t xml:space="preserve">            </w:t>
      </w:r>
      <w:r>
        <w:rPr>
          <w:rFonts w:ascii="Times New Roman" w:eastAsia="仿宋_GB2312"/>
          <w:sz w:val="24"/>
          <w:szCs w:val="24"/>
        </w:rPr>
        <w:t>。</w:t>
      </w:r>
    </w:p>
    <w:p w:rsidR="00555BC1" w:rsidRDefault="00D15F4D">
      <w:pPr>
        <w:spacing w:after="120" w:line="480" w:lineRule="exact"/>
        <w:ind w:firstLineChars="200" w:firstLine="480"/>
        <w:outlineLvl w:val="0"/>
        <w:rPr>
          <w:rFonts w:ascii="Times New Roman" w:eastAsia="黑体"/>
          <w:sz w:val="24"/>
          <w:szCs w:val="24"/>
        </w:rPr>
      </w:pPr>
      <w:r>
        <w:rPr>
          <w:rFonts w:ascii="Times New Roman" w:eastAsia="黑体"/>
          <w:sz w:val="24"/>
          <w:szCs w:val="24"/>
        </w:rPr>
        <w:t xml:space="preserve">1.5 </w:t>
      </w:r>
      <w:r>
        <w:rPr>
          <w:rFonts w:ascii="Times New Roman" w:eastAsia="黑体"/>
          <w:sz w:val="24"/>
          <w:szCs w:val="24"/>
        </w:rPr>
        <w:t>合同文件的优先顺序</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合同文件组成及优先顺序为：</w:t>
      </w:r>
      <w:r>
        <w:rPr>
          <w:rFonts w:ascii="Times New Roman" w:eastAsia="仿宋_GB2312"/>
          <w:sz w:val="24"/>
          <w:szCs w:val="24"/>
          <w:u w:val="single"/>
        </w:rPr>
        <w:t></w:t>
      </w:r>
      <w:r>
        <w:rPr>
          <w:rFonts w:ascii="Times New Roman" w:eastAsia="仿宋_GB2312"/>
          <w:sz w:val="24"/>
          <w:szCs w:val="24"/>
        </w:rPr>
        <w:t>。</w:t>
      </w:r>
    </w:p>
    <w:p w:rsidR="00555BC1" w:rsidRDefault="00D15F4D">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1.6 </w:t>
      </w:r>
      <w:r>
        <w:rPr>
          <w:rFonts w:ascii="Times New Roman" w:eastAsia="黑体"/>
          <w:sz w:val="24"/>
          <w:szCs w:val="24"/>
        </w:rPr>
        <w:t>图纸和承包人文件</w:t>
      </w:r>
      <w:r>
        <w:rPr>
          <w:rFonts w:ascii="Times New Roman" w:eastAsia="黑体"/>
          <w:sz w:val="24"/>
          <w:szCs w:val="24"/>
        </w:rPr>
        <w:tab/>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 xml:space="preserve">1.6.1 </w:t>
      </w:r>
      <w:r>
        <w:rPr>
          <w:rFonts w:ascii="Times New Roman" w:eastAsia="仿宋_GB2312"/>
          <w:sz w:val="24"/>
          <w:szCs w:val="24"/>
        </w:rPr>
        <w:t>图纸的提供</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发包人向承包人提供图纸的期限：</w:t>
      </w:r>
      <w:r>
        <w:rPr>
          <w:rFonts w:ascii="Times New Roman" w:eastAsia="仿宋_GB2312"/>
          <w:sz w:val="24"/>
          <w:szCs w:val="24"/>
          <w:u w:val="single"/>
        </w:rPr>
        <w:t></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发包人向承包人提供图纸的数量：</w:t>
      </w:r>
      <w:r>
        <w:rPr>
          <w:rFonts w:ascii="Times New Roman" w:eastAsia="仿宋_GB2312"/>
          <w:sz w:val="24"/>
          <w:szCs w:val="24"/>
          <w:u w:val="single"/>
        </w:rPr>
        <w:t></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发包人向承包人提供图纸的内容：</w:t>
      </w:r>
      <w:r>
        <w:rPr>
          <w:rFonts w:ascii="Times New Roman" w:eastAsia="仿宋_GB2312"/>
          <w:sz w:val="24"/>
          <w:szCs w:val="24"/>
          <w:u w:val="single"/>
        </w:rPr>
        <w:t></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 xml:space="preserve">1.6.4 </w:t>
      </w:r>
      <w:r>
        <w:rPr>
          <w:rFonts w:ascii="Times New Roman" w:eastAsia="仿宋_GB2312"/>
          <w:sz w:val="24"/>
          <w:szCs w:val="24"/>
        </w:rPr>
        <w:t>承包人文件</w:t>
      </w:r>
    </w:p>
    <w:p w:rsidR="00555BC1" w:rsidRDefault="00D15F4D">
      <w:pPr>
        <w:spacing w:line="480" w:lineRule="exact"/>
        <w:ind w:leftChars="284" w:left="966"/>
        <w:jc w:val="left"/>
        <w:rPr>
          <w:rFonts w:ascii="Times New Roman" w:eastAsia="仿宋_GB2312"/>
          <w:sz w:val="24"/>
          <w:szCs w:val="24"/>
          <w:u w:val="single"/>
        </w:rPr>
      </w:pPr>
      <w:r>
        <w:rPr>
          <w:rFonts w:ascii="Times New Roman" w:eastAsia="仿宋_GB2312"/>
          <w:sz w:val="24"/>
          <w:szCs w:val="24"/>
        </w:rPr>
        <w:t>需要由承包人提供的文件，包括：</w:t>
      </w:r>
      <w:r>
        <w:rPr>
          <w:rFonts w:ascii="Times New Roman" w:eastAsia="仿宋_GB2312"/>
          <w:sz w:val="24"/>
          <w:szCs w:val="24"/>
          <w:u w:val="single"/>
        </w:rPr>
        <w:t></w:t>
      </w:r>
    </w:p>
    <w:p w:rsidR="00555BC1" w:rsidRDefault="00D15F4D">
      <w:pPr>
        <w:spacing w:line="480" w:lineRule="exact"/>
        <w:ind w:leftChars="284" w:left="966"/>
        <w:jc w:val="left"/>
        <w:rPr>
          <w:rFonts w:ascii="Times New Roman" w:eastAsia="仿宋_GB2312"/>
          <w:sz w:val="24"/>
          <w:szCs w:val="24"/>
        </w:rPr>
      </w:pPr>
      <w:r>
        <w:rPr>
          <w:rFonts w:ascii="Times New Roman" w:eastAsia="仿宋_GB2312"/>
          <w:sz w:val="24"/>
          <w:szCs w:val="24"/>
          <w:u w:val="single"/>
        </w:rPr>
        <w:t></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承包人提供的文件的期限为：</w:t>
      </w:r>
      <w:r>
        <w:rPr>
          <w:rFonts w:ascii="Times New Roman" w:eastAsia="仿宋_GB2312"/>
          <w:sz w:val="24"/>
          <w:szCs w:val="24"/>
          <w:u w:val="single"/>
        </w:rPr>
        <w:t>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承包人提供的文件的数量为：</w:t>
      </w:r>
      <w:r>
        <w:rPr>
          <w:rFonts w:ascii="Times New Roman" w:eastAsia="仿宋_GB2312"/>
          <w:sz w:val="24"/>
          <w:szCs w:val="24"/>
          <w:u w:val="single"/>
        </w:rPr>
        <w:t></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承包人提供的文件的形式为：</w:t>
      </w:r>
      <w:r>
        <w:rPr>
          <w:rFonts w:ascii="Times New Roman" w:eastAsia="仿宋_GB2312"/>
          <w:sz w:val="24"/>
          <w:szCs w:val="24"/>
          <w:u w:val="single"/>
        </w:rPr>
        <w:t>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发包人</w:t>
      </w:r>
      <w:r>
        <w:rPr>
          <w:rFonts w:ascii="Times New Roman" w:eastAsia="仿宋_GB2312" w:hint="eastAsia"/>
          <w:sz w:val="24"/>
          <w:szCs w:val="24"/>
        </w:rPr>
        <w:t>审批</w:t>
      </w:r>
      <w:r>
        <w:rPr>
          <w:rFonts w:ascii="Times New Roman" w:eastAsia="仿宋_GB2312"/>
          <w:sz w:val="24"/>
          <w:szCs w:val="24"/>
        </w:rPr>
        <w:t>承包人文件的期限：</w:t>
      </w:r>
      <w:r>
        <w:rPr>
          <w:rFonts w:ascii="Times New Roman" w:eastAsia="仿宋_GB2312"/>
          <w:sz w:val="24"/>
          <w:szCs w:val="24"/>
          <w:u w:val="single"/>
        </w:rPr>
        <w:t>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 xml:space="preserve">1.6.5 </w:t>
      </w:r>
      <w:r>
        <w:rPr>
          <w:rFonts w:ascii="Times New Roman" w:eastAsia="仿宋_GB2312"/>
          <w:sz w:val="24"/>
          <w:szCs w:val="24"/>
        </w:rPr>
        <w:t>现场图纸准备</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关于现场图纸准备的约定：</w:t>
      </w:r>
      <w:r>
        <w:rPr>
          <w:rFonts w:ascii="Times New Roman" w:eastAsia="仿宋_GB2312"/>
          <w:sz w:val="24"/>
          <w:szCs w:val="24"/>
          <w:u w:val="single"/>
        </w:rPr>
        <w:t>   </w:t>
      </w:r>
      <w:r>
        <w:rPr>
          <w:rFonts w:ascii="Times New Roman" w:eastAsia="仿宋_GB2312"/>
          <w:sz w:val="24"/>
          <w:szCs w:val="24"/>
        </w:rPr>
        <w:t>。</w:t>
      </w:r>
    </w:p>
    <w:p w:rsidR="00555BC1" w:rsidRDefault="00D15F4D">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1.7 </w:t>
      </w:r>
      <w:r>
        <w:rPr>
          <w:rFonts w:ascii="Times New Roman" w:eastAsia="黑体"/>
          <w:sz w:val="24"/>
          <w:szCs w:val="24"/>
        </w:rPr>
        <w:t>联络</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1.7.1</w:t>
      </w:r>
      <w:r>
        <w:rPr>
          <w:rFonts w:ascii="Times New Roman" w:eastAsia="仿宋_GB2312"/>
          <w:sz w:val="24"/>
          <w:szCs w:val="24"/>
        </w:rPr>
        <w:t>发包人和承包人应当在</w:t>
      </w:r>
      <w:r>
        <w:rPr>
          <w:rFonts w:ascii="Times New Roman" w:eastAsia="仿宋_GB2312"/>
          <w:sz w:val="24"/>
          <w:szCs w:val="24"/>
          <w:u w:val="single"/>
        </w:rPr>
        <w:t></w:t>
      </w:r>
      <w:r>
        <w:rPr>
          <w:rFonts w:ascii="Times New Roman" w:eastAsia="仿宋_GB2312"/>
          <w:sz w:val="24"/>
          <w:szCs w:val="24"/>
        </w:rPr>
        <w:t>天内将与合同有关的通知、批准、证明、证书、指示、指令、要求、请求、同意、意见、确定和决定等书面函件送达对方当事人</w:t>
      </w:r>
      <w:r>
        <w:rPr>
          <w:rFonts w:ascii="Times New Roman" w:eastAsia="仿宋_GB2312" w:hint="eastAsia"/>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 xml:space="preserve">1.7.2 </w:t>
      </w:r>
      <w:r>
        <w:rPr>
          <w:rFonts w:ascii="Times New Roman" w:eastAsia="仿宋_GB2312"/>
          <w:sz w:val="24"/>
          <w:szCs w:val="24"/>
        </w:rPr>
        <w:t>发包人接收文件的地点：</w:t>
      </w:r>
      <w:r>
        <w:rPr>
          <w:rFonts w:ascii="Times New Roman" w:eastAsia="仿宋_GB2312"/>
          <w:sz w:val="24"/>
          <w:szCs w:val="24"/>
          <w:u w:val="single"/>
        </w:rPr>
        <w:t>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发包人指定的接收人为：</w:t>
      </w:r>
      <w:r>
        <w:rPr>
          <w:rFonts w:ascii="Times New Roman" w:eastAsia="仿宋_GB2312"/>
          <w:sz w:val="24"/>
          <w:szCs w:val="24"/>
          <w:u w:val="single"/>
        </w:rPr>
        <w:t>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lastRenderedPageBreak/>
        <w:t>承包人接收文件的地点：</w:t>
      </w:r>
      <w:r>
        <w:rPr>
          <w:rFonts w:ascii="Times New Roman" w:eastAsia="仿宋_GB2312"/>
          <w:sz w:val="24"/>
          <w:szCs w:val="24"/>
          <w:u w:val="single"/>
        </w:rPr>
        <w:t>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承包人指定的接收人为：</w:t>
      </w:r>
      <w:r>
        <w:rPr>
          <w:rFonts w:ascii="Times New Roman" w:eastAsia="仿宋_GB2312"/>
          <w:sz w:val="24"/>
          <w:szCs w:val="24"/>
          <w:u w:val="single"/>
        </w:rPr>
        <w:t>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监理人接收文件的地点：</w:t>
      </w:r>
      <w:r>
        <w:rPr>
          <w:rFonts w:ascii="Times New Roman" w:eastAsia="仿宋_GB2312"/>
          <w:sz w:val="24"/>
          <w:szCs w:val="24"/>
          <w:u w:val="single"/>
        </w:rPr>
        <w:t>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监理人指定的接收人为：</w:t>
      </w:r>
      <w:r>
        <w:rPr>
          <w:rFonts w:ascii="Times New Roman" w:eastAsia="仿宋_GB2312"/>
          <w:sz w:val="24"/>
          <w:szCs w:val="24"/>
          <w:u w:val="single"/>
        </w:rPr>
        <w:t> </w:t>
      </w:r>
      <w:r>
        <w:rPr>
          <w:rFonts w:ascii="Times New Roman" w:eastAsia="仿宋_GB2312"/>
          <w:sz w:val="24"/>
          <w:szCs w:val="24"/>
        </w:rPr>
        <w:t>。</w:t>
      </w:r>
    </w:p>
    <w:p w:rsidR="00555BC1" w:rsidRDefault="00D15F4D">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1.10 </w:t>
      </w:r>
      <w:r>
        <w:rPr>
          <w:rFonts w:ascii="Times New Roman" w:eastAsia="黑体"/>
          <w:sz w:val="24"/>
          <w:szCs w:val="24"/>
        </w:rPr>
        <w:t>交通运输</w:t>
      </w:r>
    </w:p>
    <w:p w:rsidR="00555BC1" w:rsidRDefault="00D15F4D">
      <w:pPr>
        <w:spacing w:line="480" w:lineRule="exact"/>
        <w:ind w:firstLineChars="200" w:firstLine="480"/>
        <w:outlineLvl w:val="0"/>
        <w:rPr>
          <w:rFonts w:ascii="Times New Roman" w:eastAsia="仿宋_GB2312"/>
          <w:sz w:val="24"/>
          <w:szCs w:val="24"/>
        </w:rPr>
      </w:pPr>
      <w:r>
        <w:rPr>
          <w:rFonts w:ascii="Times New Roman" w:eastAsia="仿宋_GB2312"/>
          <w:sz w:val="24"/>
          <w:szCs w:val="24"/>
        </w:rPr>
        <w:t>1</w:t>
      </w:r>
      <w:bookmarkStart w:id="105" w:name="_Toc304295521"/>
      <w:bookmarkStart w:id="106" w:name="_Toc318581155"/>
      <w:bookmarkStart w:id="107" w:name="_Toc300934943"/>
      <w:bookmarkStart w:id="108" w:name="_Toc303539100"/>
      <w:bookmarkStart w:id="109" w:name="_Toc312677986"/>
      <w:r>
        <w:rPr>
          <w:rFonts w:ascii="Times New Roman" w:eastAsia="仿宋_GB2312"/>
          <w:sz w:val="24"/>
          <w:szCs w:val="24"/>
        </w:rPr>
        <w:t xml:space="preserve">.10.1 </w:t>
      </w:r>
      <w:r>
        <w:rPr>
          <w:rFonts w:ascii="Times New Roman" w:eastAsia="仿宋_GB2312"/>
          <w:sz w:val="24"/>
          <w:szCs w:val="24"/>
        </w:rPr>
        <w:t>出入现场的权利</w:t>
      </w:r>
    </w:p>
    <w:p w:rsidR="00555BC1" w:rsidRDefault="00D15F4D">
      <w:pPr>
        <w:spacing w:line="480" w:lineRule="exact"/>
        <w:ind w:leftChars="284" w:left="966"/>
        <w:rPr>
          <w:rFonts w:ascii="Times New Roman" w:eastAsia="仿宋_GB2312"/>
          <w:sz w:val="24"/>
          <w:szCs w:val="24"/>
          <w:u w:val="single"/>
        </w:rPr>
      </w:pPr>
      <w:r>
        <w:rPr>
          <w:rFonts w:ascii="Times New Roman" w:eastAsia="仿宋_GB2312"/>
          <w:sz w:val="24"/>
          <w:szCs w:val="24"/>
        </w:rPr>
        <w:t>关于出入现场的权利的约定：</w:t>
      </w:r>
      <w:r>
        <w:rPr>
          <w:rFonts w:ascii="Times New Roman" w:eastAsia="仿宋_GB2312"/>
          <w:sz w:val="24"/>
          <w:szCs w:val="24"/>
          <w:u w:val="single"/>
        </w:rPr>
        <w:t> </w:t>
      </w:r>
    </w:p>
    <w:p w:rsidR="00555BC1" w:rsidRDefault="00D15F4D">
      <w:pPr>
        <w:spacing w:line="480" w:lineRule="exact"/>
        <w:rPr>
          <w:rFonts w:ascii="Times New Roman" w:eastAsia="仿宋_GB2312"/>
          <w:sz w:val="24"/>
          <w:szCs w:val="24"/>
        </w:rPr>
      </w:pPr>
      <w:r>
        <w:rPr>
          <w:rFonts w:ascii="Times New Roman" w:eastAsia="仿宋_GB2312"/>
          <w:sz w:val="24"/>
          <w:szCs w:val="24"/>
          <w:u w:val="single"/>
        </w:rPr>
        <w:t> </w:t>
      </w:r>
      <w:r>
        <w:rPr>
          <w:rFonts w:ascii="Times New Roman" w:eastAsia="仿宋_GB2312"/>
          <w:sz w:val="24"/>
          <w:szCs w:val="24"/>
        </w:rPr>
        <w:t>。</w:t>
      </w:r>
    </w:p>
    <w:bookmarkEnd w:id="105"/>
    <w:bookmarkEnd w:id="106"/>
    <w:bookmarkEnd w:id="107"/>
    <w:bookmarkEnd w:id="108"/>
    <w:bookmarkEnd w:id="109"/>
    <w:p w:rsidR="00555BC1" w:rsidRDefault="00D15F4D">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1</w:t>
      </w:r>
      <w:bookmarkStart w:id="110" w:name="_Toc303539101"/>
      <w:bookmarkStart w:id="111" w:name="_Toc300934944"/>
      <w:bookmarkStart w:id="112" w:name="_Toc318581156"/>
      <w:bookmarkStart w:id="113" w:name="_Toc312677987"/>
      <w:bookmarkStart w:id="114" w:name="_Toc304295522"/>
      <w:r>
        <w:rPr>
          <w:rFonts w:ascii="Times New Roman" w:eastAsia="仿宋_GB2312"/>
          <w:sz w:val="24"/>
          <w:szCs w:val="24"/>
        </w:rPr>
        <w:t xml:space="preserve">.10.3 </w:t>
      </w:r>
      <w:r>
        <w:rPr>
          <w:rFonts w:ascii="Times New Roman" w:eastAsia="仿宋_GB2312"/>
          <w:sz w:val="24"/>
          <w:szCs w:val="24"/>
        </w:rPr>
        <w:t>场内交通</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关于场外交通和场内交通的边界的约定：</w:t>
      </w:r>
      <w:r>
        <w:rPr>
          <w:rFonts w:ascii="Times New Roman" w:eastAsia="仿宋_GB2312"/>
          <w:sz w:val="24"/>
          <w:szCs w:val="24"/>
          <w:u w:val="single"/>
        </w:rPr>
        <w:t>     </w:t>
      </w:r>
      <w:r>
        <w:rPr>
          <w:rFonts w:ascii="Times New Roman" w:eastAsia="仿宋_GB2312"/>
          <w:sz w:val="24"/>
          <w:szCs w:val="24"/>
        </w:rPr>
        <w:t>。</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r>
        <w:rPr>
          <w:rFonts w:ascii="Times New Roman" w:eastAsia="仿宋_GB2312"/>
          <w:sz w:val="24"/>
          <w:szCs w:val="24"/>
          <w:u w:val="single"/>
        </w:rPr>
        <w:t>             </w:t>
      </w:r>
      <w:r>
        <w:rPr>
          <w:rFonts w:ascii="Times New Roman" w:eastAsia="仿宋_GB2312"/>
          <w:sz w:val="24"/>
          <w:szCs w:val="24"/>
        </w:rPr>
        <w:t>。</w:t>
      </w:r>
      <w:bookmarkStart w:id="115" w:name="_Toc318581157"/>
      <w:bookmarkEnd w:id="110"/>
      <w:bookmarkEnd w:id="111"/>
      <w:bookmarkEnd w:id="112"/>
      <w:bookmarkEnd w:id="113"/>
      <w:bookmarkEnd w:id="114"/>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1.10.4</w:t>
      </w:r>
      <w:r>
        <w:rPr>
          <w:rFonts w:ascii="Times New Roman" w:eastAsia="仿宋_GB2312"/>
          <w:sz w:val="24"/>
          <w:szCs w:val="24"/>
        </w:rPr>
        <w:t>超大件和超重件的运输</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运输超大件或超重件所需的道路和桥梁临时加固改造费用和其他有关费用由承担。</w:t>
      </w:r>
    </w:p>
    <w:bookmarkEnd w:id="115"/>
    <w:p w:rsidR="00555BC1" w:rsidRDefault="00D15F4D">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1.11 </w:t>
      </w:r>
      <w:r>
        <w:rPr>
          <w:rFonts w:ascii="Times New Roman" w:eastAsia="黑体"/>
          <w:sz w:val="24"/>
          <w:szCs w:val="24"/>
        </w:rPr>
        <w:t>知识产权</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1.11.1</w:t>
      </w:r>
      <w:r>
        <w:rPr>
          <w:rFonts w:ascii="Times New Roman" w:eastAsia="仿宋_GB2312"/>
          <w:sz w:val="24"/>
          <w:szCs w:val="24"/>
        </w:rPr>
        <w:t>关于发包人提供给承包人的图纸、发包人为实施工程自行编制或委托编制的技术规范以及反映发包人关于合同要求或其他类似性质的文件的著作权的归属：</w:t>
      </w:r>
      <w:r>
        <w:rPr>
          <w:rFonts w:ascii="Times New Roman" w:eastAsia="仿宋_GB2312"/>
          <w:sz w:val="24"/>
          <w:szCs w:val="24"/>
          <w:u w:val="single"/>
        </w:rPr>
        <w:t>                                   </w:t>
      </w:r>
      <w:r>
        <w:rPr>
          <w:rFonts w:ascii="Times New Roman" w:eastAsia="仿宋_GB2312"/>
          <w:sz w:val="24"/>
          <w:szCs w:val="24"/>
        </w:rPr>
        <w:t>。</w:t>
      </w:r>
    </w:p>
    <w:p w:rsidR="00555BC1" w:rsidRDefault="00D15F4D">
      <w:pPr>
        <w:spacing w:line="480" w:lineRule="exact"/>
        <w:ind w:leftChars="284" w:left="966"/>
        <w:rPr>
          <w:rFonts w:ascii="Times New Roman" w:eastAsia="仿宋_GB2312"/>
          <w:sz w:val="24"/>
          <w:szCs w:val="24"/>
        </w:rPr>
      </w:pPr>
      <w:r>
        <w:rPr>
          <w:rFonts w:ascii="Times New Roman" w:eastAsia="仿宋_GB2312"/>
          <w:sz w:val="24"/>
          <w:szCs w:val="24"/>
        </w:rPr>
        <w:t>关于发包人提供的上述文件的使用限制的要求：</w:t>
      </w:r>
    </w:p>
    <w:p w:rsidR="00555BC1" w:rsidRDefault="00D15F4D">
      <w:pPr>
        <w:spacing w:line="480" w:lineRule="exact"/>
        <w:rPr>
          <w:rFonts w:ascii="Times New Roman" w:eastAsia="仿宋_GB2312"/>
          <w:sz w:val="24"/>
          <w:szCs w:val="24"/>
        </w:rPr>
      </w:pPr>
      <w:r>
        <w:rPr>
          <w:rFonts w:ascii="Times New Roman" w:eastAsia="仿宋_GB2312"/>
          <w:sz w:val="24"/>
          <w:szCs w:val="24"/>
          <w:u w:val="single"/>
        </w:rPr>
        <w:t xml:space="preserve">  </w:t>
      </w:r>
      <w:r>
        <w:rPr>
          <w:rFonts w:ascii="Times New Roman" w:eastAsia="仿宋_GB2312"/>
          <w:sz w:val="24"/>
          <w:szCs w:val="24"/>
        </w:rPr>
        <w:t>。</w:t>
      </w:r>
    </w:p>
    <w:p w:rsidR="00555BC1" w:rsidRDefault="00D15F4D">
      <w:pPr>
        <w:spacing w:line="480" w:lineRule="exact"/>
        <w:ind w:firstLineChars="200" w:firstLine="480"/>
        <w:outlineLvl w:val="0"/>
        <w:rPr>
          <w:rFonts w:ascii="Times New Roman" w:eastAsia="仿宋_GB2312"/>
          <w:sz w:val="24"/>
          <w:szCs w:val="24"/>
        </w:rPr>
      </w:pPr>
      <w:r>
        <w:rPr>
          <w:rFonts w:ascii="Times New Roman" w:eastAsia="仿宋_GB2312"/>
          <w:sz w:val="24"/>
          <w:szCs w:val="24"/>
        </w:rPr>
        <w:t xml:space="preserve">1.11.2 </w:t>
      </w:r>
      <w:r>
        <w:rPr>
          <w:rFonts w:ascii="Times New Roman" w:eastAsia="仿宋_GB2312"/>
          <w:sz w:val="24"/>
          <w:szCs w:val="24"/>
        </w:rPr>
        <w:t>关于承包人为实施工程所编制文件的著作权的归属：</w:t>
      </w:r>
    </w:p>
    <w:p w:rsidR="00555BC1" w:rsidRDefault="00D15F4D">
      <w:pPr>
        <w:spacing w:line="480" w:lineRule="exact"/>
        <w:rPr>
          <w:rFonts w:ascii="Times New Roman" w:eastAsia="仿宋_GB2312"/>
          <w:sz w:val="24"/>
          <w:szCs w:val="24"/>
        </w:rPr>
      </w:pPr>
      <w:r>
        <w:rPr>
          <w:rFonts w:ascii="Times New Roman" w:eastAsia="仿宋_GB2312"/>
          <w:sz w:val="24"/>
          <w:szCs w:val="24"/>
          <w:u w:val="single"/>
        </w:rPr>
        <w:t>              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u w:val="single"/>
        </w:rPr>
      </w:pPr>
      <w:r>
        <w:rPr>
          <w:rFonts w:ascii="Times New Roman" w:eastAsia="仿宋_GB2312" w:hint="eastAsia"/>
          <w:sz w:val="24"/>
          <w:szCs w:val="24"/>
        </w:rPr>
        <w:t>1.11.3</w:t>
      </w:r>
      <w:r>
        <w:rPr>
          <w:rFonts w:ascii="Times New Roman" w:eastAsia="仿宋_GB2312"/>
          <w:sz w:val="24"/>
          <w:szCs w:val="24"/>
        </w:rPr>
        <w:t>关于承包人提供的上述文件的使用限制的要求：</w:t>
      </w:r>
      <w:r>
        <w:rPr>
          <w:rFonts w:ascii="Times New Roman" w:eastAsia="仿宋_GB2312"/>
          <w:sz w:val="24"/>
          <w:szCs w:val="24"/>
          <w:u w:val="single"/>
        </w:rPr>
        <w:t>   </w:t>
      </w:r>
    </w:p>
    <w:p w:rsidR="00555BC1" w:rsidRDefault="00D15F4D">
      <w:pPr>
        <w:spacing w:line="480" w:lineRule="exact"/>
        <w:rPr>
          <w:rFonts w:ascii="Times New Roman" w:eastAsia="仿宋_GB2312"/>
          <w:sz w:val="24"/>
          <w:szCs w:val="24"/>
        </w:rPr>
      </w:pPr>
      <w:r>
        <w:rPr>
          <w:rFonts w:ascii="Times New Roman" w:eastAsia="仿宋_GB2312"/>
          <w:sz w:val="24"/>
          <w:szCs w:val="24"/>
          <w:u w:val="single"/>
        </w:rPr>
        <w:t>              </w:t>
      </w:r>
      <w:r>
        <w:rPr>
          <w:rFonts w:ascii="Times New Roman" w:eastAsia="仿宋_GB2312"/>
          <w:sz w:val="24"/>
          <w:szCs w:val="24"/>
        </w:rPr>
        <w:t>。</w:t>
      </w:r>
    </w:p>
    <w:p w:rsidR="00555BC1" w:rsidRDefault="00D15F4D">
      <w:pPr>
        <w:spacing w:line="480" w:lineRule="exact"/>
        <w:ind w:firstLineChars="200" w:firstLine="480"/>
        <w:outlineLvl w:val="0"/>
        <w:rPr>
          <w:rFonts w:ascii="Times New Roman" w:eastAsia="仿宋_GB2312"/>
          <w:sz w:val="24"/>
          <w:szCs w:val="24"/>
        </w:rPr>
      </w:pPr>
      <w:r>
        <w:rPr>
          <w:rFonts w:ascii="Times New Roman" w:eastAsia="仿宋_GB2312"/>
          <w:sz w:val="24"/>
          <w:szCs w:val="24"/>
        </w:rPr>
        <w:t xml:space="preserve">1.11.4 </w:t>
      </w:r>
      <w:r>
        <w:rPr>
          <w:rFonts w:ascii="Times New Roman" w:eastAsia="仿宋_GB2312"/>
          <w:sz w:val="24"/>
          <w:szCs w:val="24"/>
        </w:rPr>
        <w:t>承包人在施工过程中所采用的专利、专有技术、技术秘密的使用费的承担方式：</w:t>
      </w:r>
      <w:r>
        <w:rPr>
          <w:rFonts w:ascii="Times New Roman" w:eastAsia="仿宋_GB2312"/>
          <w:sz w:val="24"/>
          <w:szCs w:val="24"/>
          <w:u w:val="single"/>
        </w:rPr>
        <w:t xml:space="preserve">             </w:t>
      </w:r>
      <w:r>
        <w:rPr>
          <w:rFonts w:ascii="Times New Roman" w:eastAsia="仿宋_GB2312"/>
          <w:sz w:val="24"/>
          <w:szCs w:val="24"/>
        </w:rPr>
        <w:t>。</w:t>
      </w:r>
    </w:p>
    <w:p w:rsidR="00555BC1" w:rsidRDefault="00D15F4D">
      <w:pPr>
        <w:spacing w:line="480" w:lineRule="exact"/>
        <w:ind w:firstLineChars="200" w:firstLine="480"/>
        <w:rPr>
          <w:rFonts w:ascii="Times New Roman" w:eastAsia="黑体"/>
          <w:sz w:val="24"/>
          <w:szCs w:val="24"/>
        </w:rPr>
      </w:pPr>
      <w:r>
        <w:rPr>
          <w:rFonts w:ascii="Times New Roman" w:eastAsia="黑体"/>
          <w:sz w:val="24"/>
          <w:szCs w:val="24"/>
        </w:rPr>
        <w:t>1.13</w:t>
      </w:r>
      <w:r>
        <w:rPr>
          <w:rFonts w:ascii="Times New Roman" w:eastAsia="黑体"/>
          <w:sz w:val="24"/>
          <w:szCs w:val="24"/>
        </w:rPr>
        <w:t>工程量清单错误的修正</w:t>
      </w:r>
    </w:p>
    <w:p w:rsidR="00555BC1" w:rsidRDefault="00D15F4D">
      <w:pPr>
        <w:spacing w:line="480" w:lineRule="exact"/>
        <w:ind w:firstLineChars="200" w:firstLine="480"/>
        <w:rPr>
          <w:rFonts w:ascii="Times New Roman" w:eastAsia="仿宋_GB2312"/>
          <w:sz w:val="24"/>
          <w:szCs w:val="24"/>
        </w:rPr>
      </w:pPr>
      <w:r>
        <w:rPr>
          <w:rFonts w:ascii="Times New Roman" w:eastAsia="仿宋_GB2312" w:hint="eastAsia"/>
          <w:sz w:val="24"/>
          <w:szCs w:val="24"/>
        </w:rPr>
        <w:t>出现工程量清单错误时，是否调整合同价格：</w:t>
      </w:r>
      <w:r>
        <w:rPr>
          <w:rFonts w:ascii="Times New Roman" w:eastAsia="仿宋_GB2312"/>
          <w:sz w:val="24"/>
          <w:szCs w:val="24"/>
          <w:u w:val="single"/>
        </w:rPr>
        <w:t xml:space="preserve">   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允许调整合同价格的工程量偏差范围：</w:t>
      </w:r>
      <w:r>
        <w:rPr>
          <w:rFonts w:ascii="Times New Roman" w:eastAsia="仿宋_GB2312"/>
          <w:sz w:val="24"/>
          <w:szCs w:val="24"/>
          <w:u w:val="single"/>
        </w:rPr>
        <w:t xml:space="preserve">    </w:t>
      </w:r>
      <w:r>
        <w:rPr>
          <w:rFonts w:ascii="Times New Roman" w:eastAsia="仿宋_GB2312"/>
          <w:sz w:val="24"/>
          <w:szCs w:val="24"/>
        </w:rPr>
        <w:t>。</w:t>
      </w:r>
    </w:p>
    <w:p w:rsidR="00555BC1" w:rsidRDefault="00D15F4D">
      <w:pPr>
        <w:pStyle w:val="4"/>
        <w:spacing w:line="480" w:lineRule="exact"/>
        <w:rPr>
          <w:rFonts w:ascii="Times New Roman" w:eastAsia="黑体" w:hAnsi="Times New Roman"/>
          <w:b w:val="0"/>
          <w:sz w:val="24"/>
          <w:szCs w:val="24"/>
        </w:rPr>
      </w:pPr>
      <w:bookmarkStart w:id="116" w:name="_Toc351203634"/>
      <w:r>
        <w:rPr>
          <w:rFonts w:ascii="Times New Roman" w:eastAsia="黑体" w:hAnsi="Times New Roman"/>
          <w:b w:val="0"/>
          <w:sz w:val="24"/>
          <w:szCs w:val="24"/>
        </w:rPr>
        <w:lastRenderedPageBreak/>
        <w:t>2</w:t>
      </w:r>
      <w:bookmarkStart w:id="117" w:name="_Toc292559362"/>
      <w:bookmarkStart w:id="118" w:name="_Toc296347156"/>
      <w:bookmarkStart w:id="119" w:name="_Toc292559867"/>
      <w:bookmarkStart w:id="120" w:name="_Toc296346658"/>
      <w:bookmarkStart w:id="121" w:name="_Toc297048343"/>
      <w:bookmarkStart w:id="122" w:name="_Toc297120457"/>
      <w:bookmarkStart w:id="123" w:name="_Toc296890985"/>
      <w:bookmarkStart w:id="124" w:name="_Toc296944496"/>
      <w:bookmarkStart w:id="125" w:name="_Toc296503157"/>
      <w:bookmarkStart w:id="126" w:name="_Toc296891197"/>
      <w:r>
        <w:rPr>
          <w:rFonts w:ascii="Times New Roman" w:eastAsia="黑体" w:hAnsi="Times New Roman"/>
          <w:b w:val="0"/>
          <w:sz w:val="24"/>
          <w:szCs w:val="24"/>
        </w:rPr>
        <w:t xml:space="preserve">. </w:t>
      </w:r>
      <w:r>
        <w:rPr>
          <w:rFonts w:ascii="Times New Roman" w:eastAsia="黑体" w:hAnsi="Times New Roman"/>
          <w:b w:val="0"/>
          <w:sz w:val="24"/>
          <w:szCs w:val="24"/>
        </w:rPr>
        <w:t>发包人</w:t>
      </w:r>
      <w:bookmarkEnd w:id="116"/>
    </w:p>
    <w:bookmarkEnd w:id="117"/>
    <w:bookmarkEnd w:id="118"/>
    <w:bookmarkEnd w:id="119"/>
    <w:bookmarkEnd w:id="120"/>
    <w:bookmarkEnd w:id="121"/>
    <w:bookmarkEnd w:id="122"/>
    <w:bookmarkEnd w:id="123"/>
    <w:bookmarkEnd w:id="124"/>
    <w:bookmarkEnd w:id="125"/>
    <w:bookmarkEnd w:id="126"/>
    <w:p w:rsidR="00555BC1" w:rsidRDefault="00D15F4D">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2.2 </w:t>
      </w:r>
      <w:r>
        <w:rPr>
          <w:rFonts w:ascii="Times New Roman" w:eastAsia="黑体"/>
          <w:sz w:val="24"/>
          <w:szCs w:val="24"/>
        </w:rPr>
        <w:t>发包人代表</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发包人代表：</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姓名：</w:t>
      </w:r>
      <w:r>
        <w:rPr>
          <w:rFonts w:ascii="Times New Roman" w:eastAsia="仿宋_GB2312"/>
          <w:sz w:val="24"/>
          <w:szCs w:val="24"/>
          <w:u w:val="single"/>
        </w:rPr>
        <w:t>  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身份证号：</w:t>
      </w:r>
      <w:r>
        <w:rPr>
          <w:rFonts w:ascii="Times New Roman" w:eastAsia="仿宋_GB2312"/>
          <w:sz w:val="24"/>
          <w:szCs w:val="24"/>
          <w:u w:val="single"/>
        </w:rPr>
        <w:t>   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职务：</w:t>
      </w:r>
      <w:r>
        <w:rPr>
          <w:rFonts w:ascii="Times New Roman" w:eastAsia="仿宋_GB2312"/>
          <w:sz w:val="24"/>
          <w:szCs w:val="24"/>
          <w:u w:val="single"/>
        </w:rPr>
        <w:t>   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 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 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u w:val="single"/>
        </w:rPr>
      </w:pPr>
      <w:r>
        <w:rPr>
          <w:rFonts w:ascii="Times New Roman" w:eastAsia="仿宋_GB2312"/>
          <w:sz w:val="24"/>
          <w:szCs w:val="24"/>
        </w:rPr>
        <w:t>发包人对发包人代表的授权范围如下：</w:t>
      </w:r>
      <w:r>
        <w:rPr>
          <w:rFonts w:ascii="Times New Roman" w:eastAsia="仿宋_GB2312"/>
          <w:sz w:val="24"/>
          <w:szCs w:val="24"/>
          <w:u w:val="single"/>
        </w:rPr>
        <w:t>     </w:t>
      </w:r>
    </w:p>
    <w:p w:rsidR="00555BC1" w:rsidRDefault="00D15F4D">
      <w:pPr>
        <w:spacing w:line="480" w:lineRule="exact"/>
        <w:rPr>
          <w:rFonts w:ascii="Times New Roman" w:eastAsia="仿宋_GB2312"/>
          <w:b/>
          <w:sz w:val="24"/>
          <w:szCs w:val="24"/>
        </w:rPr>
      </w:pPr>
      <w:r>
        <w:rPr>
          <w:rFonts w:ascii="Times New Roman" w:eastAsia="仿宋_GB2312"/>
          <w:sz w:val="24"/>
          <w:szCs w:val="24"/>
          <w:u w:val="single"/>
        </w:rPr>
        <w:t xml:space="preserve"> </w:t>
      </w:r>
      <w:r>
        <w:rPr>
          <w:rFonts w:ascii="Times New Roman" w:eastAsia="仿宋_GB2312"/>
          <w:sz w:val="24"/>
          <w:szCs w:val="24"/>
        </w:rPr>
        <w:t>。</w:t>
      </w:r>
    </w:p>
    <w:p w:rsidR="00555BC1" w:rsidRDefault="00D15F4D">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2.4 </w:t>
      </w:r>
      <w:r>
        <w:rPr>
          <w:rFonts w:ascii="Times New Roman" w:eastAsia="黑体"/>
          <w:sz w:val="24"/>
          <w:szCs w:val="24"/>
        </w:rPr>
        <w:t>施工现场、施工条件和基础资料的提供</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 xml:space="preserve">2.4.1 </w:t>
      </w:r>
      <w:r>
        <w:rPr>
          <w:rFonts w:ascii="Times New Roman" w:eastAsia="仿宋_GB2312"/>
          <w:sz w:val="24"/>
          <w:szCs w:val="24"/>
        </w:rPr>
        <w:t>提供施工现场</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关于发包人移交施工现场的期限要求：</w:t>
      </w:r>
      <w:r>
        <w:rPr>
          <w:rFonts w:ascii="Times New Roman" w:eastAsia="仿宋_GB2312"/>
          <w:sz w:val="24"/>
          <w:szCs w:val="24"/>
          <w:u w:val="single"/>
        </w:rPr>
        <w:t xml:space="preserve">                                            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 xml:space="preserve">2.4.2 </w:t>
      </w:r>
      <w:r>
        <w:rPr>
          <w:rFonts w:ascii="Times New Roman" w:eastAsia="仿宋_GB2312"/>
          <w:sz w:val="24"/>
          <w:szCs w:val="24"/>
        </w:rPr>
        <w:t>提供施工条件</w:t>
      </w:r>
    </w:p>
    <w:p w:rsidR="00555BC1" w:rsidRDefault="00D15F4D">
      <w:pPr>
        <w:spacing w:line="480" w:lineRule="exact"/>
        <w:ind w:firstLineChars="200" w:firstLine="480"/>
        <w:rPr>
          <w:rFonts w:ascii="Times New Roman" w:eastAsia="仿宋_GB2312"/>
          <w:sz w:val="24"/>
          <w:szCs w:val="24"/>
          <w:u w:val="single"/>
        </w:rPr>
      </w:pPr>
      <w:r>
        <w:rPr>
          <w:rFonts w:ascii="Times New Roman" w:eastAsia="仿宋_GB2312"/>
          <w:sz w:val="24"/>
          <w:szCs w:val="24"/>
        </w:rPr>
        <w:t>关于发包人应负责提供施工</w:t>
      </w:r>
      <w:r>
        <w:rPr>
          <w:rFonts w:ascii="Times New Roman" w:eastAsia="仿宋_GB2312" w:hint="eastAsia"/>
          <w:sz w:val="24"/>
          <w:szCs w:val="24"/>
        </w:rPr>
        <w:t>所需要的条件，</w:t>
      </w:r>
      <w:r>
        <w:rPr>
          <w:rFonts w:ascii="Times New Roman" w:eastAsia="仿宋_GB2312"/>
          <w:sz w:val="24"/>
          <w:szCs w:val="24"/>
        </w:rPr>
        <w:t>包括：</w:t>
      </w:r>
      <w:r>
        <w:rPr>
          <w:rFonts w:ascii="Times New Roman" w:eastAsia="仿宋_GB2312"/>
          <w:sz w:val="24"/>
          <w:szCs w:val="24"/>
          <w:u w:val="single"/>
        </w:rPr>
        <w:t xml:space="preserve">        </w:t>
      </w:r>
      <w:r>
        <w:rPr>
          <w:rFonts w:ascii="Times New Roman" w:eastAsia="仿宋_GB2312"/>
          <w:sz w:val="24"/>
          <w:szCs w:val="24"/>
        </w:rPr>
        <w:t>。</w:t>
      </w:r>
    </w:p>
    <w:p w:rsidR="00555BC1" w:rsidRDefault="00D15F4D">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2.5 </w:t>
      </w:r>
      <w:r>
        <w:rPr>
          <w:rFonts w:ascii="Times New Roman" w:eastAsia="黑体"/>
          <w:sz w:val="24"/>
          <w:szCs w:val="24"/>
        </w:rPr>
        <w:t>资金来源证明及支付担保</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发包人提供资金来源证明的期限要求：</w:t>
      </w:r>
      <w:r>
        <w:rPr>
          <w:rFonts w:ascii="Times New Roman" w:eastAsia="仿宋_GB2312"/>
          <w:sz w:val="24"/>
          <w:szCs w:val="24"/>
          <w:u w:val="single"/>
        </w:rPr>
        <w:t xml:space="preserve">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发包人是否提供支付担保：</w:t>
      </w:r>
      <w:r>
        <w:rPr>
          <w:rFonts w:ascii="Times New Roman" w:eastAsia="仿宋_GB2312"/>
          <w:sz w:val="24"/>
          <w:szCs w:val="24"/>
          <w:u w:val="single"/>
        </w:rPr>
        <w:t xml:space="preserve">             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u w:val="single"/>
        </w:rPr>
      </w:pPr>
      <w:r>
        <w:rPr>
          <w:rFonts w:ascii="Times New Roman" w:eastAsia="仿宋_GB2312"/>
          <w:sz w:val="24"/>
          <w:szCs w:val="24"/>
        </w:rPr>
        <w:t>发包人提供支付担保的形式：</w:t>
      </w:r>
      <w:r>
        <w:rPr>
          <w:rFonts w:ascii="Times New Roman" w:eastAsia="仿宋_GB2312"/>
          <w:sz w:val="24"/>
          <w:szCs w:val="24"/>
          <w:u w:val="single"/>
        </w:rPr>
        <w:t>              </w:t>
      </w:r>
      <w:r>
        <w:rPr>
          <w:rFonts w:ascii="Times New Roman" w:eastAsia="仿宋_GB2312"/>
          <w:sz w:val="24"/>
          <w:szCs w:val="24"/>
        </w:rPr>
        <w:t>。</w:t>
      </w:r>
    </w:p>
    <w:p w:rsidR="00555BC1" w:rsidRDefault="00D15F4D">
      <w:pPr>
        <w:pStyle w:val="4"/>
        <w:spacing w:line="480" w:lineRule="exact"/>
        <w:rPr>
          <w:rFonts w:ascii="Times New Roman" w:eastAsia="黑体" w:hAnsi="Times New Roman"/>
          <w:b w:val="0"/>
          <w:sz w:val="24"/>
          <w:szCs w:val="24"/>
        </w:rPr>
      </w:pPr>
      <w:bookmarkStart w:id="127" w:name="_Toc351203635"/>
      <w:r>
        <w:rPr>
          <w:rFonts w:ascii="Times New Roman" w:eastAsia="黑体" w:hAnsi="Times New Roman"/>
          <w:b w:val="0"/>
          <w:sz w:val="24"/>
          <w:szCs w:val="24"/>
        </w:rPr>
        <w:t>3</w:t>
      </w:r>
      <w:bookmarkStart w:id="128" w:name="_Toc296890986"/>
      <w:bookmarkStart w:id="129" w:name="_Toc292559868"/>
      <w:bookmarkStart w:id="130" w:name="_Toc292559363"/>
      <w:bookmarkStart w:id="131" w:name="_Toc297120458"/>
      <w:bookmarkStart w:id="132" w:name="_Toc296347157"/>
      <w:bookmarkStart w:id="133" w:name="_Toc296503158"/>
      <w:bookmarkStart w:id="134" w:name="_Toc296891198"/>
      <w:bookmarkStart w:id="135" w:name="_Toc296944497"/>
      <w:bookmarkStart w:id="136" w:name="_Toc296346659"/>
      <w:bookmarkStart w:id="137" w:name="_Toc297048344"/>
      <w:r>
        <w:rPr>
          <w:rFonts w:ascii="Times New Roman" w:eastAsia="黑体" w:hAnsi="Times New Roman"/>
          <w:b w:val="0"/>
          <w:sz w:val="24"/>
          <w:szCs w:val="24"/>
        </w:rPr>
        <w:t xml:space="preserve">. </w:t>
      </w:r>
      <w:r>
        <w:rPr>
          <w:rFonts w:ascii="Times New Roman" w:eastAsia="黑体" w:hAnsi="Times New Roman"/>
          <w:b w:val="0"/>
          <w:sz w:val="24"/>
          <w:szCs w:val="24"/>
        </w:rPr>
        <w:t>承包人</w:t>
      </w:r>
      <w:bookmarkEnd w:id="127"/>
    </w:p>
    <w:bookmarkEnd w:id="128"/>
    <w:bookmarkEnd w:id="129"/>
    <w:bookmarkEnd w:id="130"/>
    <w:bookmarkEnd w:id="131"/>
    <w:bookmarkEnd w:id="132"/>
    <w:bookmarkEnd w:id="133"/>
    <w:bookmarkEnd w:id="134"/>
    <w:bookmarkEnd w:id="135"/>
    <w:bookmarkEnd w:id="136"/>
    <w:bookmarkEnd w:id="137"/>
    <w:p w:rsidR="00555BC1" w:rsidRDefault="00D15F4D">
      <w:pPr>
        <w:spacing w:line="480" w:lineRule="exact"/>
        <w:ind w:firstLineChars="200" w:firstLine="480"/>
        <w:rPr>
          <w:rFonts w:ascii="Times New Roman" w:eastAsia="黑体"/>
          <w:sz w:val="24"/>
          <w:szCs w:val="24"/>
        </w:rPr>
      </w:pPr>
      <w:r>
        <w:rPr>
          <w:rFonts w:ascii="Times New Roman" w:eastAsia="黑体"/>
          <w:sz w:val="24"/>
          <w:szCs w:val="24"/>
        </w:rPr>
        <w:t xml:space="preserve">3.1 </w:t>
      </w:r>
      <w:r>
        <w:rPr>
          <w:rFonts w:ascii="Times New Roman" w:eastAsia="黑体"/>
          <w:sz w:val="24"/>
          <w:szCs w:val="24"/>
        </w:rPr>
        <w:t>承包人的一般义务</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hint="eastAsia"/>
          <w:sz w:val="24"/>
          <w:szCs w:val="24"/>
        </w:rPr>
        <w:t>9</w:t>
      </w:r>
      <w:r>
        <w:rPr>
          <w:rFonts w:ascii="Times New Roman" w:eastAsia="仿宋_GB2312"/>
          <w:sz w:val="24"/>
          <w:szCs w:val="24"/>
        </w:rPr>
        <w:t>）承包人提交的竣工资料的内容：。</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承包人需要提交的竣工资料套数：。</w:t>
      </w:r>
    </w:p>
    <w:p w:rsidR="00555BC1" w:rsidRDefault="00D15F4D">
      <w:pPr>
        <w:spacing w:line="480" w:lineRule="exact"/>
        <w:ind w:leftChars="304" w:left="1034"/>
        <w:jc w:val="left"/>
        <w:rPr>
          <w:rFonts w:ascii="Times New Roman" w:eastAsia="仿宋_GB2312"/>
          <w:sz w:val="24"/>
          <w:szCs w:val="24"/>
        </w:rPr>
      </w:pPr>
      <w:r>
        <w:rPr>
          <w:rFonts w:ascii="Times New Roman" w:eastAsia="仿宋_GB2312"/>
          <w:sz w:val="24"/>
          <w:szCs w:val="24"/>
        </w:rPr>
        <w:t>承包人提交的竣工资料的费用承担：。</w:t>
      </w:r>
    </w:p>
    <w:p w:rsidR="00555BC1" w:rsidRDefault="00D15F4D">
      <w:pPr>
        <w:spacing w:line="480" w:lineRule="exact"/>
        <w:ind w:leftChars="304" w:left="1034"/>
        <w:jc w:val="left"/>
        <w:rPr>
          <w:rFonts w:ascii="Times New Roman" w:eastAsia="仿宋_GB2312"/>
          <w:sz w:val="24"/>
          <w:szCs w:val="24"/>
        </w:rPr>
      </w:pPr>
      <w:r>
        <w:rPr>
          <w:rFonts w:ascii="Times New Roman" w:eastAsia="仿宋_GB2312"/>
          <w:sz w:val="24"/>
          <w:szCs w:val="24"/>
        </w:rPr>
        <w:t>承包人提交的竣工资料移交时间：。</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承包人提交的竣工资料形式要求：。</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w:t>
      </w:r>
      <w:r>
        <w:rPr>
          <w:rFonts w:ascii="Times New Roman" w:eastAsia="仿宋_GB2312" w:hint="eastAsia"/>
          <w:sz w:val="24"/>
          <w:szCs w:val="24"/>
        </w:rPr>
        <w:t>10</w:t>
      </w:r>
      <w:r>
        <w:rPr>
          <w:rFonts w:ascii="Times New Roman" w:eastAsia="仿宋_GB2312"/>
          <w:sz w:val="24"/>
          <w:szCs w:val="24"/>
        </w:rPr>
        <w:t>）承包人应履行的其他义务：</w:t>
      </w:r>
      <w:r>
        <w:rPr>
          <w:rFonts w:ascii="Times New Roman" w:eastAsia="仿宋_GB2312"/>
          <w:sz w:val="24"/>
          <w:szCs w:val="24"/>
          <w:u w:val="single"/>
        </w:rPr>
        <w:t xml:space="preserve">                        </w:t>
      </w:r>
      <w:r>
        <w:rPr>
          <w:rFonts w:ascii="Times New Roman" w:eastAsia="仿宋_GB2312"/>
          <w:sz w:val="24"/>
          <w:szCs w:val="24"/>
        </w:rPr>
        <w:t>。</w:t>
      </w:r>
    </w:p>
    <w:p w:rsidR="00555BC1" w:rsidRDefault="00D15F4D">
      <w:pPr>
        <w:spacing w:line="480" w:lineRule="exact"/>
        <w:ind w:firstLineChars="200" w:firstLine="480"/>
        <w:rPr>
          <w:rFonts w:ascii="Times New Roman" w:eastAsia="黑体"/>
          <w:sz w:val="24"/>
          <w:szCs w:val="24"/>
        </w:rPr>
      </w:pPr>
      <w:r>
        <w:rPr>
          <w:rFonts w:ascii="Times New Roman" w:eastAsia="黑体"/>
          <w:sz w:val="24"/>
          <w:szCs w:val="24"/>
        </w:rPr>
        <w:lastRenderedPageBreak/>
        <w:t xml:space="preserve">3.2 </w:t>
      </w:r>
      <w:r>
        <w:rPr>
          <w:rFonts w:ascii="Times New Roman" w:eastAsia="黑体" w:hint="eastAsia"/>
          <w:sz w:val="24"/>
          <w:szCs w:val="24"/>
        </w:rPr>
        <w:t>项目负责人</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 xml:space="preserve">3.2.1 </w:t>
      </w:r>
      <w:r>
        <w:rPr>
          <w:rFonts w:ascii="Times New Roman" w:eastAsia="仿宋_GB2312" w:hint="eastAsia"/>
          <w:sz w:val="24"/>
          <w:szCs w:val="24"/>
        </w:rPr>
        <w:t>项目负责人</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姓名：</w:t>
      </w:r>
      <w:r>
        <w:rPr>
          <w:rFonts w:ascii="Times New Roman" w:eastAsia="仿宋_GB2312"/>
          <w:sz w:val="24"/>
          <w:szCs w:val="24"/>
          <w:u w:val="single"/>
        </w:rPr>
        <w:t>  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身份证号：</w:t>
      </w:r>
      <w:r>
        <w:rPr>
          <w:rFonts w:ascii="Times New Roman" w:eastAsia="仿宋_GB2312"/>
          <w:sz w:val="24"/>
          <w:szCs w:val="24"/>
          <w:u w:val="single"/>
        </w:rPr>
        <w:t>  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建造师执业资格等级：</w:t>
      </w:r>
      <w:r>
        <w:rPr>
          <w:rFonts w:ascii="Times New Roman" w:eastAsia="仿宋_GB2312"/>
          <w:sz w:val="24"/>
          <w:szCs w:val="24"/>
          <w:u w:val="single"/>
        </w:rPr>
        <w:t>  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建造师注册证书号：</w:t>
      </w:r>
      <w:r>
        <w:rPr>
          <w:rFonts w:ascii="Times New Roman" w:eastAsia="仿宋_GB2312"/>
          <w:sz w:val="24"/>
          <w:szCs w:val="24"/>
          <w:u w:val="single"/>
        </w:rPr>
        <w:t>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建造师执业印章号：</w:t>
      </w:r>
      <w:r>
        <w:rPr>
          <w:rFonts w:ascii="Times New Roman" w:eastAsia="仿宋_GB2312"/>
          <w:sz w:val="24"/>
          <w:szCs w:val="24"/>
          <w:u w:val="single"/>
        </w:rPr>
        <w:t>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安全生产考核合格证书号：</w:t>
      </w:r>
      <w:r>
        <w:rPr>
          <w:rFonts w:ascii="Times New Roman" w:eastAsia="仿宋_GB2312"/>
          <w:sz w:val="24"/>
          <w:szCs w:val="24"/>
          <w:u w:val="single"/>
        </w:rPr>
        <w:t>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承包人对</w:t>
      </w:r>
      <w:r>
        <w:rPr>
          <w:rFonts w:ascii="Times New Roman" w:eastAsia="仿宋_GB2312" w:hint="eastAsia"/>
          <w:sz w:val="24"/>
          <w:szCs w:val="24"/>
        </w:rPr>
        <w:t>项目负责人</w:t>
      </w:r>
      <w:r>
        <w:rPr>
          <w:rFonts w:ascii="Times New Roman" w:eastAsia="仿宋_GB2312"/>
          <w:sz w:val="24"/>
          <w:szCs w:val="24"/>
        </w:rPr>
        <w:t>的授权范围如下：</w:t>
      </w:r>
      <w:r>
        <w:rPr>
          <w:rFonts w:ascii="Times New Roman" w:eastAsia="仿宋_GB2312"/>
          <w:sz w:val="24"/>
          <w:szCs w:val="24"/>
          <w:u w:val="single"/>
        </w:rPr>
        <w:t></w:t>
      </w:r>
      <w:r>
        <w:rPr>
          <w:rFonts w:ascii="Times New Roman" w:eastAsia="仿宋_GB2312"/>
          <w:sz w:val="24"/>
          <w:szCs w:val="24"/>
        </w:rPr>
        <w:t>。</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w:t>
      </w:r>
      <w:r>
        <w:rPr>
          <w:rFonts w:ascii="Times New Roman" w:eastAsia="仿宋_GB2312" w:hint="eastAsia"/>
          <w:sz w:val="24"/>
          <w:szCs w:val="24"/>
        </w:rPr>
        <w:t>项目负责人</w:t>
      </w:r>
      <w:r>
        <w:rPr>
          <w:rFonts w:ascii="Times New Roman" w:eastAsia="仿宋_GB2312"/>
          <w:sz w:val="24"/>
          <w:szCs w:val="24"/>
        </w:rPr>
        <w:t>每月在施工现场的时间要求：</w:t>
      </w:r>
      <w:r>
        <w:rPr>
          <w:rFonts w:ascii="Times New Roman" w:eastAsia="仿宋_GB2312"/>
          <w:sz w:val="24"/>
          <w:szCs w:val="24"/>
          <w:u w:val="single"/>
        </w:rPr>
        <w:t xml:space="preserve">              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承包人未提交劳动合同，以及没有为</w:t>
      </w:r>
      <w:r>
        <w:rPr>
          <w:rFonts w:ascii="Times New Roman" w:eastAsia="仿宋_GB2312" w:hint="eastAsia"/>
          <w:sz w:val="24"/>
          <w:szCs w:val="24"/>
        </w:rPr>
        <w:t>项目负责人</w:t>
      </w:r>
      <w:r>
        <w:rPr>
          <w:rFonts w:ascii="Times New Roman" w:eastAsia="仿宋_GB2312"/>
          <w:sz w:val="24"/>
          <w:szCs w:val="24"/>
        </w:rPr>
        <w:t>缴纳社会保险证明的违约责任：</w:t>
      </w:r>
      <w:r>
        <w:rPr>
          <w:rFonts w:ascii="Times New Roman" w:eastAsia="仿宋_GB2312"/>
          <w:sz w:val="24"/>
          <w:szCs w:val="24"/>
          <w:u w:val="single"/>
        </w:rPr>
        <w:t>               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u w:val="single"/>
        </w:rPr>
      </w:pPr>
      <w:r>
        <w:rPr>
          <w:rFonts w:ascii="Times New Roman" w:eastAsia="仿宋_GB2312" w:hint="eastAsia"/>
          <w:sz w:val="24"/>
          <w:szCs w:val="24"/>
        </w:rPr>
        <w:t>项目负责人</w:t>
      </w:r>
      <w:r>
        <w:rPr>
          <w:rFonts w:ascii="Times New Roman" w:eastAsia="仿宋_GB2312"/>
          <w:sz w:val="24"/>
          <w:szCs w:val="24"/>
        </w:rPr>
        <w:t>未经批准，擅自离开施工现场的违约责任：</w:t>
      </w:r>
      <w:r>
        <w:rPr>
          <w:rFonts w:ascii="Times New Roman" w:eastAsia="仿宋_GB2312"/>
          <w:sz w:val="24"/>
          <w:szCs w:val="24"/>
          <w:u w:val="single"/>
        </w:rPr>
        <w:t>          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 xml:space="preserve">3.2.3 </w:t>
      </w:r>
      <w:r>
        <w:rPr>
          <w:rFonts w:ascii="Times New Roman" w:eastAsia="仿宋_GB2312"/>
          <w:sz w:val="24"/>
          <w:szCs w:val="24"/>
        </w:rPr>
        <w:t>承包人擅自更换</w:t>
      </w:r>
      <w:r>
        <w:rPr>
          <w:rFonts w:ascii="Times New Roman" w:eastAsia="仿宋_GB2312" w:hint="eastAsia"/>
          <w:sz w:val="24"/>
          <w:szCs w:val="24"/>
        </w:rPr>
        <w:t>项目负责人</w:t>
      </w:r>
      <w:r>
        <w:rPr>
          <w:rFonts w:ascii="Times New Roman" w:eastAsia="仿宋_GB2312"/>
          <w:sz w:val="24"/>
          <w:szCs w:val="24"/>
        </w:rPr>
        <w:t>的违约责任：</w:t>
      </w:r>
      <w:r>
        <w:rPr>
          <w:rFonts w:ascii="Times New Roman" w:eastAsia="仿宋_GB2312"/>
          <w:sz w:val="24"/>
          <w:szCs w:val="24"/>
          <w:u w:val="single"/>
        </w:rPr>
        <w:t xml:space="preserve">              </w:t>
      </w:r>
    </w:p>
    <w:p w:rsidR="00555BC1" w:rsidRDefault="00D15F4D">
      <w:pPr>
        <w:spacing w:line="480" w:lineRule="exact"/>
        <w:rPr>
          <w:rFonts w:ascii="Times New Roman" w:eastAsia="仿宋_GB2312"/>
          <w:sz w:val="24"/>
          <w:szCs w:val="24"/>
        </w:rPr>
      </w:pPr>
      <w:r>
        <w:rPr>
          <w:rFonts w:ascii="Times New Roman" w:eastAsia="仿宋_GB2312"/>
          <w:sz w:val="24"/>
          <w:szCs w:val="24"/>
          <w:u w:val="single"/>
        </w:rPr>
        <w:t>                   </w:t>
      </w:r>
      <w:r>
        <w:rPr>
          <w:rFonts w:ascii="Times New Roman" w:eastAsia="仿宋_GB2312"/>
          <w:sz w:val="24"/>
          <w:szCs w:val="24"/>
        </w:rPr>
        <w:t>。</w:t>
      </w:r>
    </w:p>
    <w:p w:rsidR="00555BC1" w:rsidRDefault="00D15F4D">
      <w:pPr>
        <w:spacing w:line="480" w:lineRule="exact"/>
        <w:outlineLvl w:val="0"/>
        <w:rPr>
          <w:rFonts w:ascii="Times New Roman" w:eastAsia="仿宋_GB2312"/>
          <w:sz w:val="24"/>
          <w:szCs w:val="24"/>
        </w:rPr>
      </w:pPr>
      <w:r>
        <w:rPr>
          <w:rFonts w:ascii="Times New Roman" w:eastAsia="仿宋_GB2312"/>
          <w:sz w:val="24"/>
          <w:szCs w:val="24"/>
        </w:rPr>
        <w:t xml:space="preserve">    3.2.4 </w:t>
      </w:r>
      <w:r>
        <w:rPr>
          <w:rFonts w:ascii="Times New Roman" w:eastAsia="仿宋_GB2312"/>
          <w:sz w:val="24"/>
          <w:szCs w:val="24"/>
        </w:rPr>
        <w:t>承包人无正当理由拒绝更换</w:t>
      </w:r>
      <w:r>
        <w:rPr>
          <w:rFonts w:ascii="Times New Roman" w:eastAsia="仿宋_GB2312" w:hint="eastAsia"/>
          <w:sz w:val="24"/>
          <w:szCs w:val="24"/>
        </w:rPr>
        <w:t>项目负责人</w:t>
      </w:r>
      <w:r>
        <w:rPr>
          <w:rFonts w:ascii="Times New Roman" w:eastAsia="仿宋_GB2312"/>
          <w:sz w:val="24"/>
          <w:szCs w:val="24"/>
        </w:rPr>
        <w:t>的违约责任：</w:t>
      </w:r>
      <w:r>
        <w:rPr>
          <w:rFonts w:ascii="Times New Roman" w:eastAsia="仿宋_GB2312"/>
          <w:sz w:val="24"/>
          <w:szCs w:val="24"/>
          <w:u w:val="single"/>
        </w:rPr>
        <w:t xml:space="preserve">                            </w:t>
      </w:r>
      <w:r>
        <w:rPr>
          <w:rFonts w:ascii="Times New Roman" w:eastAsia="仿宋_GB2312"/>
          <w:sz w:val="24"/>
          <w:szCs w:val="24"/>
        </w:rPr>
        <w:t>。</w:t>
      </w:r>
    </w:p>
    <w:p w:rsidR="00555BC1" w:rsidRDefault="00D15F4D">
      <w:pPr>
        <w:spacing w:after="120" w:line="480" w:lineRule="exact"/>
        <w:ind w:firstLineChars="200" w:firstLine="480"/>
        <w:rPr>
          <w:rFonts w:ascii="Times New Roman" w:eastAsia="黑体"/>
          <w:sz w:val="24"/>
          <w:szCs w:val="24"/>
        </w:rPr>
      </w:pPr>
      <w:r>
        <w:rPr>
          <w:rFonts w:ascii="Times New Roman" w:eastAsia="黑体"/>
          <w:sz w:val="24"/>
          <w:szCs w:val="24"/>
        </w:rPr>
        <w:t xml:space="preserve">3.3 </w:t>
      </w:r>
      <w:r>
        <w:rPr>
          <w:rFonts w:ascii="Times New Roman" w:eastAsia="黑体"/>
          <w:sz w:val="24"/>
          <w:szCs w:val="24"/>
        </w:rPr>
        <w:t>承包人人员</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 xml:space="preserve">3.3.1 </w:t>
      </w:r>
      <w:r>
        <w:rPr>
          <w:rFonts w:ascii="Times New Roman" w:eastAsia="仿宋_GB2312"/>
          <w:sz w:val="24"/>
          <w:szCs w:val="24"/>
        </w:rPr>
        <w:t>承包人提交项目管理机构及施工现场管理人员安排报告的期限：</w:t>
      </w:r>
      <w:r>
        <w:rPr>
          <w:rFonts w:ascii="Times New Roman" w:eastAsia="仿宋_GB2312"/>
          <w:sz w:val="24"/>
          <w:szCs w:val="24"/>
          <w:u w:val="single"/>
        </w:rPr>
        <w:t xml:space="preserve">                       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 xml:space="preserve">3.3.3 </w:t>
      </w:r>
      <w:r>
        <w:rPr>
          <w:rFonts w:ascii="Times New Roman" w:eastAsia="仿宋_GB2312"/>
          <w:sz w:val="24"/>
          <w:szCs w:val="24"/>
        </w:rPr>
        <w:t>承包人无正当理由拒绝撤换主要施工管理人员的违约责任：</w:t>
      </w:r>
      <w:r>
        <w:rPr>
          <w:rFonts w:ascii="Times New Roman" w:eastAsia="仿宋_GB2312"/>
          <w:sz w:val="24"/>
          <w:szCs w:val="24"/>
          <w:u w:val="single"/>
        </w:rPr>
        <w:t xml:space="preserve">                           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u w:val="single"/>
        </w:rPr>
      </w:pPr>
      <w:r>
        <w:rPr>
          <w:rFonts w:ascii="Times New Roman" w:eastAsia="仿宋_GB2312"/>
          <w:sz w:val="24"/>
          <w:szCs w:val="24"/>
        </w:rPr>
        <w:t xml:space="preserve">3.3.4 </w:t>
      </w:r>
      <w:r>
        <w:rPr>
          <w:rFonts w:ascii="Times New Roman" w:eastAsia="仿宋_GB2312"/>
          <w:sz w:val="24"/>
          <w:szCs w:val="24"/>
        </w:rPr>
        <w:t>承包人主要施工管理人员离开施工现场的批准要求：</w:t>
      </w:r>
      <w:r>
        <w:rPr>
          <w:rFonts w:ascii="Times New Roman" w:eastAsia="仿宋_GB2312"/>
          <w:sz w:val="24"/>
          <w:szCs w:val="24"/>
          <w:u w:val="single"/>
        </w:rPr>
        <w:t></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3.3.5</w:t>
      </w:r>
      <w:r>
        <w:rPr>
          <w:rFonts w:ascii="Times New Roman" w:eastAsia="仿宋_GB2312"/>
          <w:sz w:val="24"/>
          <w:szCs w:val="24"/>
        </w:rPr>
        <w:t>承包人擅自更换主要施工管理人员的违约责任：</w:t>
      </w:r>
      <w:r>
        <w:rPr>
          <w:rFonts w:ascii="Times New Roman" w:eastAsia="仿宋_GB2312"/>
          <w:sz w:val="24"/>
          <w:szCs w:val="24"/>
          <w:u w:val="single"/>
        </w:rPr>
        <w:lastRenderedPageBreak/>
        <w:t xml:space="preserve">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承包人主要施工管理人员擅自离开施工现场的违约责任：</w:t>
      </w:r>
      <w:r>
        <w:rPr>
          <w:rFonts w:ascii="Times New Roman" w:eastAsia="仿宋_GB2312"/>
          <w:sz w:val="24"/>
          <w:szCs w:val="24"/>
          <w:u w:val="single"/>
        </w:rPr>
        <w:t xml:space="preserve">                       </w:t>
      </w:r>
      <w:r>
        <w:rPr>
          <w:rFonts w:ascii="Times New Roman" w:eastAsia="仿宋_GB2312"/>
          <w:sz w:val="24"/>
          <w:szCs w:val="24"/>
        </w:rPr>
        <w:t>。</w:t>
      </w:r>
    </w:p>
    <w:p w:rsidR="00555BC1" w:rsidRDefault="00D15F4D">
      <w:pPr>
        <w:spacing w:line="480" w:lineRule="exact"/>
        <w:ind w:firstLineChars="200" w:firstLine="480"/>
        <w:rPr>
          <w:rFonts w:ascii="Times New Roman" w:eastAsia="黑体"/>
          <w:sz w:val="24"/>
          <w:szCs w:val="24"/>
        </w:rPr>
      </w:pPr>
      <w:r>
        <w:rPr>
          <w:rFonts w:ascii="Times New Roman" w:eastAsia="黑体"/>
          <w:sz w:val="24"/>
          <w:szCs w:val="24"/>
        </w:rPr>
        <w:t>3</w:t>
      </w:r>
      <w:bookmarkStart w:id="138" w:name="_Toc297048345"/>
      <w:bookmarkStart w:id="139" w:name="_Toc304295523"/>
      <w:bookmarkStart w:id="140" w:name="_Toc303539102"/>
      <w:bookmarkStart w:id="141" w:name="_Toc296891199"/>
      <w:bookmarkStart w:id="142" w:name="_Toc296346660"/>
      <w:bookmarkStart w:id="143" w:name="_Toc296890987"/>
      <w:bookmarkStart w:id="144" w:name="_Toc297123492"/>
      <w:bookmarkStart w:id="145" w:name="_Toc297216151"/>
      <w:bookmarkStart w:id="146" w:name="_Toc312677988"/>
      <w:bookmarkStart w:id="147" w:name="_Toc292559869"/>
      <w:bookmarkStart w:id="148" w:name="_Toc296944498"/>
      <w:bookmarkStart w:id="149" w:name="_Toc292559364"/>
      <w:bookmarkStart w:id="150" w:name="_Toc296503159"/>
      <w:bookmarkStart w:id="151" w:name="_Toc297120459"/>
      <w:bookmarkStart w:id="152" w:name="_Toc296347158"/>
      <w:bookmarkStart w:id="153" w:name="_Toc300934945"/>
      <w:r>
        <w:rPr>
          <w:rFonts w:ascii="Times New Roman" w:eastAsia="黑体"/>
          <w:sz w:val="24"/>
          <w:szCs w:val="24"/>
        </w:rPr>
        <w:t xml:space="preserve">.5 </w:t>
      </w:r>
      <w:r>
        <w:rPr>
          <w:rFonts w:ascii="Times New Roman" w:eastAsia="黑体"/>
          <w:sz w:val="24"/>
          <w:szCs w:val="24"/>
        </w:rPr>
        <w:t>分包</w:t>
      </w:r>
    </w:p>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3</w:t>
      </w:r>
      <w:bookmarkStart w:id="154" w:name="_Toc292559365"/>
      <w:bookmarkStart w:id="155" w:name="_Toc300934946"/>
      <w:bookmarkStart w:id="156" w:name="_Toc297048346"/>
      <w:bookmarkStart w:id="157" w:name="_Toc304295524"/>
      <w:bookmarkStart w:id="158" w:name="_Toc296890988"/>
      <w:bookmarkStart w:id="159" w:name="_Toc297123493"/>
      <w:bookmarkStart w:id="160" w:name="_Toc292559870"/>
      <w:bookmarkStart w:id="161" w:name="_Toc297120460"/>
      <w:bookmarkStart w:id="162" w:name="_Toc296891200"/>
      <w:bookmarkStart w:id="163" w:name="_Toc303539103"/>
      <w:bookmarkStart w:id="164" w:name="_Toc297216152"/>
      <w:bookmarkStart w:id="165" w:name="_Toc296944499"/>
      <w:bookmarkStart w:id="166" w:name="_Toc296347159"/>
      <w:bookmarkStart w:id="167" w:name="_Toc296346661"/>
      <w:bookmarkStart w:id="168" w:name="_Toc296503160"/>
      <w:bookmarkStart w:id="169" w:name="_Toc312677989"/>
      <w:bookmarkStart w:id="170" w:name="_Toc318581158"/>
      <w:r>
        <w:rPr>
          <w:rFonts w:ascii="Times New Roman" w:eastAsia="仿宋_GB2312"/>
          <w:sz w:val="24"/>
          <w:szCs w:val="24"/>
        </w:rPr>
        <w:t xml:space="preserve">.5.1 </w:t>
      </w:r>
      <w:r>
        <w:rPr>
          <w:rFonts w:ascii="Times New Roman" w:eastAsia="仿宋_GB2312"/>
          <w:sz w:val="24"/>
          <w:szCs w:val="24"/>
        </w:rPr>
        <w:t>分包的一般约定</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sz w:val="24"/>
          <w:szCs w:val="24"/>
          <w:u w:val="single"/>
        </w:rPr>
        <w:t xml:space="preserve">                  </w:t>
      </w:r>
      <w:r>
        <w:rPr>
          <w:rFonts w:ascii="Times New Roman" w:eastAsia="仿宋_GB2312"/>
          <w:sz w:val="24"/>
          <w:szCs w:val="24"/>
        </w:rPr>
        <w:t>。</w:t>
      </w:r>
    </w:p>
    <w:p w:rsidR="00555BC1" w:rsidRDefault="00D15F4D">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主体结构、关键性工作的范围：</w:t>
      </w:r>
      <w:r>
        <w:rPr>
          <w:rFonts w:ascii="Times New Roman" w:eastAsia="仿宋_GB2312"/>
          <w:sz w:val="24"/>
          <w:szCs w:val="24"/>
          <w:u w:val="single"/>
        </w:rPr>
        <w:t xml:space="preserve">               </w:t>
      </w:r>
      <w:r>
        <w:rPr>
          <w:rFonts w:ascii="Times New Roman" w:eastAsia="仿宋_GB2312"/>
          <w:sz w:val="24"/>
          <w:szCs w:val="24"/>
        </w:rPr>
        <w:t>。</w:t>
      </w:r>
      <w:bookmarkStart w:id="171" w:name="_Toc296944500"/>
      <w:bookmarkStart w:id="172" w:name="_Toc297120461"/>
      <w:bookmarkStart w:id="173" w:name="_Toc304295525"/>
      <w:bookmarkStart w:id="174" w:name="_Toc297048347"/>
      <w:bookmarkStart w:id="175" w:name="_Toc296890989"/>
      <w:bookmarkStart w:id="176" w:name="_Toc297216153"/>
      <w:bookmarkStart w:id="177" w:name="_Toc296347160"/>
      <w:bookmarkStart w:id="178" w:name="_Toc296891201"/>
      <w:bookmarkStart w:id="179" w:name="_Toc296346662"/>
      <w:bookmarkStart w:id="180" w:name="_Toc300934947"/>
      <w:bookmarkStart w:id="181" w:name="_Toc296503161"/>
      <w:bookmarkStart w:id="182" w:name="_Toc303539104"/>
      <w:bookmarkStart w:id="183" w:name="_Toc297123494"/>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rsidR="00555BC1" w:rsidRDefault="00D15F4D">
      <w:pPr>
        <w:spacing w:line="480" w:lineRule="exact"/>
        <w:rPr>
          <w:rFonts w:ascii="Times New Roman" w:eastAsia="仿宋_GB2312"/>
          <w:sz w:val="24"/>
          <w:szCs w:val="24"/>
        </w:rPr>
      </w:pPr>
      <w:r>
        <w:rPr>
          <w:rFonts w:ascii="Times New Roman" w:eastAsia="仿宋_GB2312"/>
          <w:sz w:val="24"/>
          <w:szCs w:val="24"/>
        </w:rPr>
        <w:t xml:space="preserve">    3</w:t>
      </w:r>
      <w:bookmarkStart w:id="184" w:name="_Toc312677990"/>
      <w:bookmarkStart w:id="185" w:name="_Toc318581159"/>
      <w:r>
        <w:rPr>
          <w:rFonts w:ascii="Times New Roman" w:eastAsia="仿宋_GB2312"/>
          <w:sz w:val="24"/>
          <w:szCs w:val="24"/>
        </w:rPr>
        <w:t>.5.2</w:t>
      </w:r>
      <w:r>
        <w:rPr>
          <w:rFonts w:ascii="Times New Roman" w:eastAsia="仿宋_GB2312"/>
          <w:sz w:val="24"/>
          <w:szCs w:val="24"/>
        </w:rPr>
        <w:t>分包的确定</w:t>
      </w:r>
    </w:p>
    <w:p w:rsidR="00555BC1" w:rsidRDefault="00D15F4D">
      <w:pPr>
        <w:spacing w:line="480" w:lineRule="exact"/>
        <w:ind w:firstLineChars="200" w:firstLine="480"/>
        <w:rPr>
          <w:rFonts w:ascii="Times New Roman" w:eastAsia="仿宋_GB2312"/>
          <w:sz w:val="24"/>
          <w:szCs w:val="24"/>
          <w:u w:val="single"/>
        </w:rPr>
      </w:pPr>
      <w:r>
        <w:rPr>
          <w:rFonts w:ascii="Times New Roman" w:eastAsia="仿宋_GB2312"/>
          <w:sz w:val="24"/>
          <w:szCs w:val="24"/>
        </w:rPr>
        <w:t>允许分包的专业工程包括：</w:t>
      </w:r>
      <w:r>
        <w:rPr>
          <w:rFonts w:ascii="Times New Roman" w:eastAsia="仿宋_GB2312"/>
          <w:sz w:val="24"/>
          <w:szCs w:val="24"/>
          <w:u w:val="single"/>
        </w:rPr>
        <w:t xml:space="preserve">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其他关于分包的约定：。</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 xml:space="preserve">3.5.4 </w:t>
      </w:r>
      <w:r>
        <w:rPr>
          <w:rFonts w:ascii="Times New Roman" w:eastAsia="仿宋_GB2312"/>
          <w:sz w:val="24"/>
          <w:szCs w:val="24"/>
        </w:rPr>
        <w:t>分包合同价款</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sz w:val="24"/>
          <w:szCs w:val="24"/>
          <w:u w:val="single"/>
        </w:rPr>
        <w:t xml:space="preserve">        </w:t>
      </w:r>
      <w:r>
        <w:rPr>
          <w:rFonts w:ascii="Times New Roman" w:eastAsia="仿宋_GB2312"/>
          <w:sz w:val="24"/>
          <w:szCs w:val="24"/>
        </w:rPr>
        <w:t>。</w:t>
      </w:r>
    </w:p>
    <w:bookmarkEnd w:id="184"/>
    <w:bookmarkEnd w:id="185"/>
    <w:p w:rsidR="00555BC1" w:rsidRDefault="00D15F4D">
      <w:pPr>
        <w:spacing w:line="480" w:lineRule="exact"/>
        <w:ind w:firstLineChars="200" w:firstLine="480"/>
        <w:rPr>
          <w:rFonts w:ascii="Times New Roman" w:eastAsia="黑体"/>
          <w:sz w:val="24"/>
          <w:szCs w:val="24"/>
        </w:rPr>
      </w:pPr>
      <w:r>
        <w:rPr>
          <w:rFonts w:ascii="Times New Roman" w:eastAsia="黑体"/>
          <w:sz w:val="24"/>
          <w:szCs w:val="24"/>
        </w:rPr>
        <w:t xml:space="preserve">3.6 </w:t>
      </w:r>
      <w:r>
        <w:rPr>
          <w:rFonts w:ascii="Times New Roman" w:eastAsia="黑体"/>
          <w:sz w:val="24"/>
          <w:szCs w:val="24"/>
        </w:rPr>
        <w:t>工程照管与成品、半成品保护</w:t>
      </w:r>
    </w:p>
    <w:p w:rsidR="00555BC1" w:rsidRDefault="00D15F4D">
      <w:pPr>
        <w:spacing w:before="120" w:after="120" w:line="480" w:lineRule="exact"/>
        <w:ind w:firstLineChars="200" w:firstLine="480"/>
        <w:rPr>
          <w:rFonts w:ascii="Times New Roman" w:eastAsia="仿宋_GB2312"/>
          <w:sz w:val="24"/>
          <w:szCs w:val="24"/>
          <w:u w:val="single"/>
        </w:rPr>
      </w:pPr>
      <w:r>
        <w:rPr>
          <w:rFonts w:ascii="Times New Roman" w:eastAsia="仿宋_GB2312"/>
          <w:sz w:val="24"/>
          <w:szCs w:val="24"/>
        </w:rPr>
        <w:t>承包人负责照管工程及工程相关的材料、工程设备的起始时间：。</w:t>
      </w:r>
    </w:p>
    <w:p w:rsidR="00555BC1" w:rsidRDefault="00D15F4D">
      <w:pPr>
        <w:spacing w:line="480" w:lineRule="exact"/>
        <w:ind w:firstLineChars="200" w:firstLine="480"/>
        <w:rPr>
          <w:rFonts w:ascii="Times New Roman" w:eastAsia="黑体"/>
          <w:sz w:val="24"/>
          <w:szCs w:val="24"/>
        </w:rPr>
      </w:pPr>
      <w:r>
        <w:rPr>
          <w:rFonts w:ascii="Times New Roman" w:eastAsia="黑体"/>
          <w:sz w:val="24"/>
          <w:szCs w:val="24"/>
        </w:rPr>
        <w:t xml:space="preserve">3.7 </w:t>
      </w:r>
      <w:r>
        <w:rPr>
          <w:rFonts w:ascii="Times New Roman" w:eastAsia="黑体"/>
          <w:sz w:val="24"/>
          <w:szCs w:val="24"/>
        </w:rPr>
        <w:t>履约担保</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承包人是否提供履约担保：</w:t>
      </w:r>
      <w:r>
        <w:rPr>
          <w:rFonts w:ascii="Times New Roman" w:eastAsia="仿宋_GB2312"/>
          <w:sz w:val="24"/>
          <w:szCs w:val="24"/>
        </w:rPr>
        <w:t>。</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承包人提供履约担保的形式</w:t>
      </w:r>
      <w:r>
        <w:rPr>
          <w:rFonts w:ascii="Times New Roman" w:eastAsia="仿宋_GB2312" w:hint="eastAsia"/>
          <w:sz w:val="24"/>
          <w:szCs w:val="24"/>
        </w:rPr>
        <w:t>、金额及期限的</w:t>
      </w:r>
      <w:r>
        <w:rPr>
          <w:rFonts w:ascii="Times New Roman" w:eastAsia="仿宋_GB2312"/>
          <w:sz w:val="24"/>
          <w:szCs w:val="24"/>
        </w:rPr>
        <w:t>：。</w:t>
      </w:r>
    </w:p>
    <w:p w:rsidR="00555BC1" w:rsidRDefault="00D15F4D">
      <w:pPr>
        <w:pStyle w:val="4"/>
        <w:spacing w:line="480" w:lineRule="exact"/>
        <w:rPr>
          <w:rFonts w:ascii="Times New Roman" w:eastAsia="黑体" w:hAnsi="Times New Roman"/>
          <w:b w:val="0"/>
          <w:sz w:val="24"/>
          <w:szCs w:val="24"/>
        </w:rPr>
      </w:pPr>
      <w:bookmarkStart w:id="186" w:name="_Toc351203636"/>
      <w:r>
        <w:rPr>
          <w:rFonts w:ascii="Times New Roman" w:eastAsia="黑体" w:hAnsi="Times New Roman"/>
          <w:b w:val="0"/>
          <w:sz w:val="24"/>
          <w:szCs w:val="24"/>
        </w:rPr>
        <w:t>4</w:t>
      </w:r>
      <w:bookmarkStart w:id="187" w:name="_Toc296346663"/>
      <w:bookmarkStart w:id="188" w:name="_Toc292559871"/>
      <w:bookmarkStart w:id="189" w:name="_Toc296944501"/>
      <w:bookmarkStart w:id="190" w:name="_Toc296890990"/>
      <w:bookmarkStart w:id="191" w:name="_Toc297120462"/>
      <w:bookmarkStart w:id="192" w:name="_Toc296503162"/>
      <w:bookmarkStart w:id="193" w:name="_Toc267251413"/>
      <w:bookmarkStart w:id="194" w:name="_Toc296347161"/>
      <w:bookmarkStart w:id="195" w:name="_Toc296891202"/>
      <w:bookmarkStart w:id="196" w:name="_Toc292559366"/>
      <w:bookmarkStart w:id="197" w:name="_Toc297048348"/>
      <w:r>
        <w:rPr>
          <w:rFonts w:ascii="Times New Roman" w:eastAsia="黑体" w:hAnsi="Times New Roman"/>
          <w:b w:val="0"/>
          <w:sz w:val="24"/>
          <w:szCs w:val="24"/>
        </w:rPr>
        <w:t xml:space="preserve">. </w:t>
      </w:r>
      <w:r>
        <w:rPr>
          <w:rFonts w:ascii="Times New Roman" w:eastAsia="黑体" w:hAnsi="Times New Roman"/>
          <w:b w:val="0"/>
          <w:sz w:val="24"/>
          <w:szCs w:val="24"/>
        </w:rPr>
        <w:t>监</w:t>
      </w:r>
      <w:bookmarkEnd w:id="187"/>
      <w:bookmarkEnd w:id="188"/>
      <w:bookmarkEnd w:id="189"/>
      <w:bookmarkEnd w:id="190"/>
      <w:bookmarkEnd w:id="191"/>
      <w:bookmarkEnd w:id="192"/>
      <w:bookmarkEnd w:id="193"/>
      <w:bookmarkEnd w:id="194"/>
      <w:bookmarkEnd w:id="195"/>
      <w:bookmarkEnd w:id="196"/>
      <w:bookmarkEnd w:id="197"/>
      <w:r>
        <w:rPr>
          <w:rFonts w:ascii="Times New Roman" w:eastAsia="黑体" w:hAnsi="Times New Roman"/>
          <w:b w:val="0"/>
          <w:sz w:val="24"/>
          <w:szCs w:val="24"/>
        </w:rPr>
        <w:t>理人</w:t>
      </w:r>
      <w:bookmarkEnd w:id="186"/>
    </w:p>
    <w:p w:rsidR="00555BC1" w:rsidRDefault="00D15F4D">
      <w:pPr>
        <w:spacing w:line="480" w:lineRule="exact"/>
        <w:ind w:firstLineChars="200" w:firstLine="480"/>
        <w:rPr>
          <w:rFonts w:ascii="Times New Roman" w:eastAsia="黑体"/>
          <w:sz w:val="24"/>
          <w:szCs w:val="24"/>
        </w:rPr>
      </w:pPr>
      <w:r>
        <w:rPr>
          <w:rFonts w:ascii="Times New Roman" w:eastAsia="黑体"/>
          <w:sz w:val="24"/>
          <w:szCs w:val="24"/>
        </w:rPr>
        <w:t>4.1</w:t>
      </w:r>
      <w:r>
        <w:rPr>
          <w:rFonts w:ascii="Times New Roman" w:eastAsia="黑体"/>
          <w:sz w:val="24"/>
          <w:szCs w:val="24"/>
        </w:rPr>
        <w:t>监理人的一般规定</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关于监理人的监理内容：。</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关于监理人的监理权限：。</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关于监理人在施工现场的办公场所、生活场所的提供和费用承担的约定：。</w:t>
      </w:r>
    </w:p>
    <w:p w:rsidR="00555BC1" w:rsidRDefault="00D15F4D">
      <w:pPr>
        <w:spacing w:line="480" w:lineRule="exact"/>
        <w:ind w:firstLineChars="200" w:firstLine="480"/>
        <w:rPr>
          <w:rFonts w:ascii="Times New Roman" w:eastAsia="黑体"/>
          <w:sz w:val="24"/>
          <w:szCs w:val="24"/>
        </w:rPr>
      </w:pPr>
      <w:r>
        <w:rPr>
          <w:rFonts w:ascii="Times New Roman" w:eastAsia="黑体"/>
          <w:sz w:val="24"/>
          <w:szCs w:val="24"/>
        </w:rPr>
        <w:t xml:space="preserve">4.2 </w:t>
      </w:r>
      <w:r>
        <w:rPr>
          <w:rFonts w:ascii="Times New Roman" w:eastAsia="黑体"/>
          <w:sz w:val="24"/>
          <w:szCs w:val="24"/>
        </w:rPr>
        <w:t>监理人员</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总监理工程师：</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姓名：</w:t>
      </w:r>
      <w:r>
        <w:rPr>
          <w:rFonts w:ascii="Times New Roman" w:eastAsia="仿宋_GB2312"/>
          <w:sz w:val="24"/>
          <w:szCs w:val="24"/>
          <w:u w:val="single"/>
        </w:rPr>
        <w:t>  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职务：</w:t>
      </w:r>
      <w:r>
        <w:rPr>
          <w:rFonts w:ascii="Times New Roman" w:eastAsia="仿宋_GB2312"/>
          <w:sz w:val="24"/>
          <w:szCs w:val="24"/>
          <w:u w:val="single"/>
        </w:rPr>
        <w:t>  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监理工程师执业资格证书号：</w:t>
      </w:r>
      <w:r>
        <w:rPr>
          <w:rFonts w:ascii="Times New Roman" w:eastAsia="仿宋_GB2312"/>
          <w:sz w:val="24"/>
          <w:szCs w:val="24"/>
          <w:u w:val="single"/>
        </w:rPr>
        <w:t>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lastRenderedPageBreak/>
        <w:t>通信地址：</w:t>
      </w:r>
      <w:r>
        <w:rPr>
          <w:rFonts w:ascii="Times New Roman" w:eastAsia="仿宋_GB2312"/>
          <w:sz w:val="24"/>
          <w:szCs w:val="24"/>
          <w:u w:val="single"/>
        </w:rPr>
        <w:t>   </w:t>
      </w:r>
      <w:r>
        <w:rPr>
          <w:rFonts w:ascii="Times New Roman" w:eastAsia="仿宋_GB2312"/>
          <w:sz w:val="24"/>
          <w:szCs w:val="24"/>
        </w:rPr>
        <w:t>；</w:t>
      </w:r>
    </w:p>
    <w:p w:rsidR="00555BC1" w:rsidRDefault="00D15F4D">
      <w:pPr>
        <w:spacing w:line="480" w:lineRule="exact"/>
        <w:ind w:firstLineChars="200" w:firstLine="480"/>
        <w:rPr>
          <w:rFonts w:ascii="Times New Roman" w:eastAsia="仿宋_GB2312"/>
          <w:sz w:val="24"/>
          <w:szCs w:val="24"/>
        </w:rPr>
      </w:pPr>
      <w:r>
        <w:rPr>
          <w:rFonts w:ascii="Times New Roman" w:eastAsia="仿宋_GB2312"/>
          <w:sz w:val="24"/>
          <w:szCs w:val="24"/>
        </w:rPr>
        <w:t>关于监理人的其他约定：</w:t>
      </w:r>
      <w:r>
        <w:rPr>
          <w:rFonts w:ascii="Times New Roman" w:eastAsia="仿宋_GB2312"/>
          <w:sz w:val="24"/>
          <w:szCs w:val="24"/>
          <w:u w:val="single"/>
        </w:rPr>
        <w:t>   </w:t>
      </w:r>
      <w:r>
        <w:rPr>
          <w:rFonts w:ascii="Times New Roman" w:eastAsia="仿宋_GB2312"/>
          <w:sz w:val="24"/>
          <w:szCs w:val="24"/>
        </w:rPr>
        <w:t>。</w:t>
      </w:r>
    </w:p>
    <w:p w:rsidR="00555BC1" w:rsidRDefault="00D15F4D">
      <w:pPr>
        <w:spacing w:line="480" w:lineRule="exact"/>
        <w:ind w:firstLineChars="200" w:firstLine="480"/>
        <w:rPr>
          <w:rFonts w:ascii="Times New Roman" w:eastAsia="黑体"/>
          <w:sz w:val="24"/>
          <w:szCs w:val="24"/>
        </w:rPr>
      </w:pPr>
      <w:r>
        <w:rPr>
          <w:rFonts w:ascii="Times New Roman" w:eastAsia="黑体"/>
          <w:sz w:val="24"/>
          <w:szCs w:val="24"/>
        </w:rPr>
        <w:t xml:space="preserve">4.4 </w:t>
      </w:r>
      <w:r>
        <w:rPr>
          <w:rFonts w:ascii="Times New Roman" w:eastAsia="黑体"/>
          <w:sz w:val="24"/>
          <w:szCs w:val="24"/>
        </w:rPr>
        <w:t>商定或确定</w:t>
      </w:r>
    </w:p>
    <w:p w:rsidR="00555BC1" w:rsidRDefault="00D15F4D">
      <w:pPr>
        <w:spacing w:line="480" w:lineRule="exact"/>
        <w:ind w:firstLineChars="200" w:firstLine="480"/>
        <w:rPr>
          <w:rFonts w:ascii="Times New Roman" w:eastAsia="仿宋_GB2312"/>
          <w:sz w:val="24"/>
          <w:szCs w:val="24"/>
        </w:rPr>
      </w:pPr>
      <w:bookmarkStart w:id="198" w:name="_Toc267251418"/>
      <w:r>
        <w:rPr>
          <w:rFonts w:ascii="Times New Roman" w:eastAsia="仿宋_GB2312"/>
          <w:sz w:val="24"/>
          <w:szCs w:val="24"/>
        </w:rPr>
        <w:t>在发包人和承包人不能通过协商达成一致意见时，发包人授权监理人对以下事项进行确定：</w:t>
      </w:r>
    </w:p>
    <w:p w:rsidR="00555BC1" w:rsidRDefault="00D15F4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w:t>
      </w:r>
    </w:p>
    <w:p w:rsidR="00555BC1" w:rsidRDefault="00D15F4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w:t>
      </w:r>
    </w:p>
    <w:p w:rsidR="00555BC1" w:rsidRDefault="00D15F4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w:t>
      </w:r>
    </w:p>
    <w:p w:rsidR="00555BC1" w:rsidRDefault="00D15F4D">
      <w:pPr>
        <w:pStyle w:val="4"/>
        <w:spacing w:line="480" w:lineRule="exact"/>
        <w:rPr>
          <w:rFonts w:ascii="Times New Roman" w:eastAsia="黑体" w:hAnsi="Times New Roman"/>
          <w:b w:val="0"/>
          <w:sz w:val="24"/>
          <w:szCs w:val="24"/>
        </w:rPr>
      </w:pPr>
      <w:bookmarkStart w:id="199" w:name="_Toc351203637"/>
      <w:r>
        <w:rPr>
          <w:rFonts w:ascii="Times New Roman" w:eastAsia="黑体" w:hAnsi="Times New Roman"/>
          <w:b w:val="0"/>
          <w:sz w:val="24"/>
          <w:szCs w:val="24"/>
        </w:rPr>
        <w:t>5</w:t>
      </w:r>
      <w:bookmarkStart w:id="200" w:name="_Toc296503163"/>
      <w:bookmarkStart w:id="201" w:name="_Toc296890991"/>
      <w:bookmarkStart w:id="202" w:name="_Toc296346664"/>
      <w:bookmarkStart w:id="203" w:name="_Toc297048349"/>
      <w:bookmarkStart w:id="204" w:name="_Toc296347162"/>
      <w:bookmarkStart w:id="205" w:name="_Toc292559367"/>
      <w:bookmarkStart w:id="206" w:name="_Toc296891203"/>
      <w:bookmarkStart w:id="207" w:name="_Toc296944502"/>
      <w:bookmarkStart w:id="208" w:name="_Toc297120463"/>
      <w:bookmarkStart w:id="209" w:name="_Toc292559872"/>
      <w:bookmarkEnd w:id="198"/>
      <w:r>
        <w:rPr>
          <w:rFonts w:ascii="Times New Roman" w:eastAsia="黑体" w:hAnsi="Times New Roman"/>
          <w:b w:val="0"/>
          <w:sz w:val="24"/>
          <w:szCs w:val="24"/>
        </w:rPr>
        <w:t xml:space="preserve">. </w:t>
      </w:r>
      <w:r>
        <w:rPr>
          <w:rFonts w:ascii="Times New Roman" w:eastAsia="黑体" w:hAnsi="Times New Roman"/>
          <w:b w:val="0"/>
          <w:sz w:val="24"/>
          <w:szCs w:val="24"/>
        </w:rPr>
        <w:t>工程质量</w:t>
      </w:r>
      <w:bookmarkEnd w:id="199"/>
    </w:p>
    <w:p w:rsidR="00555BC1" w:rsidRDefault="00D15F4D">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5.1 </w:t>
      </w:r>
      <w:r>
        <w:rPr>
          <w:rFonts w:ascii="Times New Roman" w:eastAsia="黑体"/>
          <w:sz w:val="24"/>
          <w:szCs w:val="24"/>
        </w:rPr>
        <w:t>质量要求</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5</w:t>
      </w:r>
      <w:bookmarkStart w:id="210" w:name="_Toc297216155"/>
      <w:bookmarkStart w:id="211" w:name="_Toc297123496"/>
      <w:bookmarkStart w:id="212" w:name="_Toc304295527"/>
      <w:bookmarkStart w:id="213" w:name="_Toc312677997"/>
      <w:bookmarkStart w:id="214" w:name="_Toc300934949"/>
      <w:bookmarkStart w:id="215" w:name="_Toc318581164"/>
      <w:bookmarkStart w:id="216" w:name="_Toc303539106"/>
      <w:r>
        <w:rPr>
          <w:rFonts w:ascii="Times New Roman" w:eastAsia="仿宋_GB2312"/>
          <w:sz w:val="24"/>
          <w:szCs w:val="24"/>
        </w:rPr>
        <w:t xml:space="preserve">.1.1 </w:t>
      </w:r>
      <w:r>
        <w:rPr>
          <w:rFonts w:ascii="Times New Roman" w:eastAsia="仿宋_GB2312"/>
          <w:sz w:val="24"/>
          <w:szCs w:val="24"/>
        </w:rPr>
        <w:t>特殊质量标准和要求：。</w:t>
      </w:r>
    </w:p>
    <w:p w:rsidR="00555BC1" w:rsidRDefault="00D15F4D">
      <w:pPr>
        <w:spacing w:line="480" w:lineRule="exact"/>
        <w:ind w:firstLineChars="200" w:firstLine="480"/>
        <w:jc w:val="left"/>
        <w:rPr>
          <w:rFonts w:ascii="Times New Roman" w:eastAsia="黑体"/>
          <w:sz w:val="24"/>
          <w:szCs w:val="24"/>
        </w:rPr>
      </w:pPr>
      <w:r>
        <w:rPr>
          <w:rFonts w:ascii="Times New Roman" w:eastAsia="仿宋_GB2312"/>
          <w:sz w:val="24"/>
          <w:szCs w:val="24"/>
        </w:rPr>
        <w:t>关于工程奖项的约定：。</w:t>
      </w:r>
    </w:p>
    <w:p w:rsidR="00555BC1" w:rsidRDefault="00D15F4D">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5.3 </w:t>
      </w:r>
      <w:r>
        <w:rPr>
          <w:rFonts w:ascii="Times New Roman" w:eastAsia="黑体"/>
          <w:sz w:val="24"/>
          <w:szCs w:val="24"/>
        </w:rPr>
        <w:t>隐蔽工程检查</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5.3.2</w:t>
      </w:r>
      <w:r>
        <w:rPr>
          <w:rFonts w:ascii="Times New Roman" w:eastAsia="仿宋_GB2312"/>
          <w:sz w:val="24"/>
          <w:szCs w:val="24"/>
        </w:rPr>
        <w:t>承包人提前通知监理人隐蔽工程检查的期限的约定：。</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监理人不能按时进行检查时，应提前小时提交书面延期要求。</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关于延期最长不得超过：小时。</w:t>
      </w:r>
    </w:p>
    <w:p w:rsidR="00555BC1" w:rsidRDefault="00D15F4D">
      <w:pPr>
        <w:pStyle w:val="4"/>
        <w:spacing w:line="480" w:lineRule="exact"/>
        <w:rPr>
          <w:rFonts w:ascii="Times New Roman" w:eastAsia="黑体" w:hAnsi="Times New Roman"/>
          <w:b w:val="0"/>
          <w:sz w:val="24"/>
          <w:szCs w:val="24"/>
        </w:rPr>
      </w:pPr>
      <w:bookmarkStart w:id="217" w:name="_Toc351203638"/>
      <w:r>
        <w:rPr>
          <w:rFonts w:ascii="Times New Roman" w:eastAsia="黑体" w:hAnsi="Times New Roman"/>
          <w:b w:val="0"/>
          <w:sz w:val="24"/>
          <w:szCs w:val="24"/>
        </w:rPr>
        <w:t xml:space="preserve">6. </w:t>
      </w:r>
      <w:r>
        <w:rPr>
          <w:rFonts w:ascii="Times New Roman" w:eastAsia="黑体" w:hAnsi="Times New Roman"/>
          <w:b w:val="0"/>
          <w:sz w:val="24"/>
          <w:szCs w:val="24"/>
        </w:rPr>
        <w:t>安全文明施工与环境保护</w:t>
      </w:r>
      <w:bookmarkEnd w:id="217"/>
    </w:p>
    <w:p w:rsidR="00555BC1" w:rsidRDefault="00D15F4D">
      <w:pPr>
        <w:spacing w:line="480" w:lineRule="exact"/>
        <w:ind w:firstLineChars="200" w:firstLine="480"/>
        <w:rPr>
          <w:rFonts w:ascii="Times New Roman" w:eastAsia="黑体"/>
          <w:sz w:val="24"/>
          <w:szCs w:val="24"/>
        </w:rPr>
      </w:pPr>
      <w:r>
        <w:rPr>
          <w:rFonts w:ascii="Times New Roman" w:eastAsia="黑体"/>
          <w:sz w:val="24"/>
          <w:szCs w:val="24"/>
        </w:rPr>
        <w:t>6.1</w:t>
      </w:r>
      <w:r>
        <w:rPr>
          <w:rFonts w:ascii="Times New Roman" w:eastAsia="黑体"/>
          <w:sz w:val="24"/>
          <w:szCs w:val="24"/>
        </w:rPr>
        <w:t>安全文明施工</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6.1.1</w:t>
      </w:r>
      <w:r>
        <w:rPr>
          <w:rFonts w:ascii="Times New Roman" w:eastAsia="仿宋_GB2312"/>
          <w:sz w:val="24"/>
          <w:szCs w:val="24"/>
        </w:rPr>
        <w:t>项目安全生产的达标目标及相应事项的约定：。</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6.1.4 </w:t>
      </w:r>
      <w:r>
        <w:rPr>
          <w:rFonts w:ascii="Times New Roman" w:eastAsia="仿宋_GB2312"/>
          <w:sz w:val="24"/>
          <w:szCs w:val="24"/>
        </w:rPr>
        <w:t>关于治安保卫的特别约定：。</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关于编制施工场地治安管理计划的约定：。</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 xml:space="preserve">6.1.5 </w:t>
      </w:r>
      <w:r>
        <w:rPr>
          <w:rFonts w:ascii="Times New Roman" w:eastAsia="仿宋_GB2312" w:hint="eastAsia"/>
          <w:sz w:val="24"/>
          <w:szCs w:val="24"/>
        </w:rPr>
        <w:t>文明施工</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合同当事人对文明施工的要求：。</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6.1.6 </w:t>
      </w:r>
      <w:r>
        <w:rPr>
          <w:rFonts w:ascii="Times New Roman" w:eastAsia="仿宋_GB2312"/>
          <w:sz w:val="24"/>
          <w:szCs w:val="24"/>
        </w:rPr>
        <w:t>关于安全文明施工费支付比例和支付期限的约定：。</w:t>
      </w:r>
    </w:p>
    <w:p w:rsidR="00555BC1" w:rsidRDefault="00D15F4D">
      <w:pPr>
        <w:pStyle w:val="4"/>
        <w:spacing w:line="480" w:lineRule="exact"/>
        <w:rPr>
          <w:rFonts w:ascii="Times New Roman" w:eastAsia="黑体" w:hAnsi="Times New Roman"/>
          <w:b w:val="0"/>
          <w:sz w:val="24"/>
          <w:szCs w:val="24"/>
        </w:rPr>
      </w:pPr>
      <w:bookmarkStart w:id="218" w:name="_Toc351203639"/>
      <w:bookmarkEnd w:id="210"/>
      <w:bookmarkEnd w:id="211"/>
      <w:bookmarkEnd w:id="212"/>
      <w:bookmarkEnd w:id="213"/>
      <w:bookmarkEnd w:id="214"/>
      <w:bookmarkEnd w:id="215"/>
      <w:bookmarkEnd w:id="216"/>
      <w:r>
        <w:rPr>
          <w:rFonts w:ascii="Times New Roman" w:eastAsia="黑体" w:hAnsi="Times New Roman"/>
          <w:b w:val="0"/>
          <w:sz w:val="24"/>
          <w:szCs w:val="24"/>
        </w:rPr>
        <w:t xml:space="preserve">7. </w:t>
      </w:r>
      <w:r>
        <w:rPr>
          <w:rFonts w:ascii="Times New Roman" w:eastAsia="黑体" w:hAnsi="Times New Roman"/>
          <w:b w:val="0"/>
          <w:sz w:val="24"/>
          <w:szCs w:val="24"/>
        </w:rPr>
        <w:t>工期和进度</w:t>
      </w:r>
      <w:bookmarkEnd w:id="218"/>
    </w:p>
    <w:p w:rsidR="00555BC1" w:rsidRDefault="00D15F4D">
      <w:pPr>
        <w:spacing w:line="480" w:lineRule="exact"/>
        <w:ind w:firstLineChars="200" w:firstLine="480"/>
        <w:rPr>
          <w:rFonts w:ascii="Times New Roman" w:eastAsia="黑体"/>
          <w:sz w:val="24"/>
          <w:szCs w:val="24"/>
        </w:rPr>
      </w:pPr>
      <w:r>
        <w:rPr>
          <w:rFonts w:ascii="Times New Roman" w:eastAsia="黑体"/>
          <w:sz w:val="24"/>
          <w:szCs w:val="24"/>
        </w:rPr>
        <w:t xml:space="preserve">7.1 </w:t>
      </w:r>
      <w:r>
        <w:rPr>
          <w:rFonts w:ascii="Times New Roman" w:eastAsia="黑体"/>
          <w:sz w:val="24"/>
          <w:szCs w:val="24"/>
        </w:rPr>
        <w:t>施工组织设计</w:t>
      </w:r>
    </w:p>
    <w:p w:rsidR="00555BC1" w:rsidRDefault="00D15F4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7.1.</w:t>
      </w:r>
      <w:r>
        <w:rPr>
          <w:rFonts w:ascii="Times New Roman" w:eastAsia="仿宋_GB2312" w:hint="eastAsia"/>
          <w:sz w:val="24"/>
          <w:szCs w:val="24"/>
        </w:rPr>
        <w:t xml:space="preserve">1 </w:t>
      </w:r>
      <w:r>
        <w:rPr>
          <w:rFonts w:ascii="Times New Roman" w:eastAsia="仿宋_GB2312" w:hint="eastAsia"/>
          <w:sz w:val="24"/>
          <w:szCs w:val="24"/>
        </w:rPr>
        <w:t>合同当事人约定的</w:t>
      </w:r>
      <w:r>
        <w:rPr>
          <w:rFonts w:ascii="Times New Roman" w:eastAsia="仿宋_GB2312"/>
          <w:sz w:val="24"/>
          <w:szCs w:val="24"/>
        </w:rPr>
        <w:t>施工组织设计</w:t>
      </w:r>
      <w:r>
        <w:rPr>
          <w:rFonts w:ascii="Times New Roman" w:eastAsia="仿宋_GB2312" w:hint="eastAsia"/>
          <w:sz w:val="24"/>
          <w:szCs w:val="24"/>
        </w:rPr>
        <w:t>应包括的其他内容</w:t>
      </w:r>
      <w:r>
        <w:rPr>
          <w:rFonts w:ascii="Times New Roman" w:eastAsia="仿宋_GB2312"/>
          <w:sz w:val="24"/>
          <w:szCs w:val="24"/>
        </w:rPr>
        <w:t>：。</w:t>
      </w:r>
    </w:p>
    <w:p w:rsidR="00555BC1" w:rsidRDefault="00D15F4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7.1.2</w:t>
      </w:r>
      <w:r>
        <w:rPr>
          <w:rFonts w:ascii="Times New Roman" w:eastAsia="仿宋_GB2312"/>
          <w:sz w:val="24"/>
          <w:szCs w:val="24"/>
        </w:rPr>
        <w:t>施工组织设计的提交和修改</w:t>
      </w:r>
    </w:p>
    <w:p w:rsidR="00555BC1" w:rsidRDefault="00D15F4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承包人提交详细施工组织设计的期限的约定：。</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lastRenderedPageBreak/>
        <w:t>发包人和监理人在收到</w:t>
      </w:r>
      <w:r>
        <w:rPr>
          <w:rFonts w:ascii="Times New Roman" w:eastAsia="仿宋_GB2312" w:hint="eastAsia"/>
          <w:sz w:val="24"/>
          <w:szCs w:val="24"/>
        </w:rPr>
        <w:t>详细的施工组织设计</w:t>
      </w:r>
      <w:r>
        <w:rPr>
          <w:rFonts w:ascii="Times New Roman" w:eastAsia="仿宋_GB2312"/>
          <w:sz w:val="24"/>
          <w:szCs w:val="24"/>
        </w:rPr>
        <w:t>后确认或提出修改意见的期限：。</w:t>
      </w:r>
    </w:p>
    <w:p w:rsidR="00555BC1" w:rsidRDefault="00D15F4D">
      <w:pPr>
        <w:spacing w:line="480" w:lineRule="exact"/>
        <w:ind w:firstLineChars="200" w:firstLine="480"/>
        <w:rPr>
          <w:rFonts w:ascii="Times New Roman" w:eastAsia="黑体"/>
          <w:sz w:val="24"/>
          <w:szCs w:val="24"/>
        </w:rPr>
      </w:pPr>
      <w:r>
        <w:rPr>
          <w:rFonts w:ascii="Times New Roman" w:eastAsia="黑体"/>
          <w:sz w:val="24"/>
          <w:szCs w:val="24"/>
        </w:rPr>
        <w:t>7</w:t>
      </w:r>
      <w:bookmarkStart w:id="219" w:name="_Toc297123514"/>
      <w:bookmarkStart w:id="220" w:name="_Toc297216173"/>
      <w:bookmarkStart w:id="221" w:name="_Toc312678005"/>
      <w:bookmarkStart w:id="222" w:name="_Toc303539123"/>
      <w:bookmarkStart w:id="223" w:name="_Toc304295541"/>
      <w:bookmarkStart w:id="224" w:name="_Toc312677479"/>
      <w:bookmarkStart w:id="225" w:name="_Toc300934966"/>
      <w:r>
        <w:rPr>
          <w:rFonts w:ascii="Times New Roman" w:eastAsia="黑体"/>
          <w:sz w:val="24"/>
          <w:szCs w:val="24"/>
        </w:rPr>
        <w:t xml:space="preserve">.2 </w:t>
      </w:r>
      <w:r>
        <w:rPr>
          <w:rFonts w:ascii="Times New Roman" w:eastAsia="黑体"/>
          <w:sz w:val="24"/>
          <w:szCs w:val="24"/>
        </w:rPr>
        <w:t>施工进度计划</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7.2.2 </w:t>
      </w:r>
      <w:r>
        <w:rPr>
          <w:rFonts w:ascii="Times New Roman" w:eastAsia="仿宋_GB2312"/>
          <w:sz w:val="24"/>
          <w:szCs w:val="24"/>
        </w:rPr>
        <w:t>施工进度计划的修订</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发包人和监理人在收到修订的施工进度计划后确认或提出修改意见的期限：。</w:t>
      </w:r>
    </w:p>
    <w:p w:rsidR="00555BC1" w:rsidRDefault="00D15F4D">
      <w:pPr>
        <w:spacing w:line="480" w:lineRule="exact"/>
        <w:ind w:firstLineChars="200" w:firstLine="480"/>
        <w:rPr>
          <w:rFonts w:ascii="Times New Roman" w:eastAsia="黑体"/>
          <w:sz w:val="24"/>
          <w:szCs w:val="24"/>
        </w:rPr>
      </w:pPr>
      <w:r>
        <w:rPr>
          <w:rFonts w:ascii="Times New Roman" w:eastAsia="黑体"/>
          <w:sz w:val="24"/>
          <w:szCs w:val="24"/>
        </w:rPr>
        <w:t xml:space="preserve">7.3 </w:t>
      </w:r>
      <w:r>
        <w:rPr>
          <w:rFonts w:ascii="Times New Roman" w:eastAsia="黑体"/>
          <w:sz w:val="24"/>
          <w:szCs w:val="24"/>
        </w:rPr>
        <w:t>开工</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7.3.1 </w:t>
      </w:r>
      <w:r>
        <w:rPr>
          <w:rFonts w:ascii="Times New Roman" w:eastAsia="仿宋_GB2312"/>
          <w:sz w:val="24"/>
          <w:szCs w:val="24"/>
        </w:rPr>
        <w:t>开工准备</w:t>
      </w:r>
    </w:p>
    <w:p w:rsidR="00555BC1" w:rsidRDefault="00D15F4D">
      <w:pPr>
        <w:spacing w:line="480" w:lineRule="exact"/>
        <w:ind w:firstLine="645"/>
        <w:jc w:val="left"/>
        <w:rPr>
          <w:rFonts w:ascii="Times New Roman" w:eastAsia="仿宋_GB2312"/>
          <w:sz w:val="24"/>
          <w:szCs w:val="24"/>
          <w:u w:val="single"/>
        </w:rPr>
      </w:pPr>
      <w:r>
        <w:rPr>
          <w:rFonts w:ascii="Times New Roman" w:eastAsia="仿宋_GB2312"/>
          <w:sz w:val="24"/>
          <w:szCs w:val="24"/>
        </w:rPr>
        <w:t>关于承包人提交工程开工报审表的期限：。</w:t>
      </w:r>
    </w:p>
    <w:p w:rsidR="00555BC1" w:rsidRDefault="00D15F4D">
      <w:pPr>
        <w:spacing w:line="480" w:lineRule="exact"/>
        <w:ind w:firstLine="645"/>
        <w:jc w:val="left"/>
        <w:rPr>
          <w:rFonts w:ascii="Times New Roman" w:eastAsia="仿宋_GB2312"/>
          <w:sz w:val="24"/>
          <w:szCs w:val="24"/>
        </w:rPr>
      </w:pPr>
      <w:r>
        <w:rPr>
          <w:rFonts w:ascii="Times New Roman" w:eastAsia="仿宋_GB2312"/>
          <w:sz w:val="24"/>
          <w:szCs w:val="24"/>
        </w:rPr>
        <w:t>关于发包人应完成的其他开工准备工作及期限：。</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关于承包人应完成的其他开工准备工作及期限：。</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7.3.2</w:t>
      </w:r>
      <w:r>
        <w:rPr>
          <w:rFonts w:ascii="Times New Roman" w:eastAsia="仿宋_GB2312"/>
          <w:sz w:val="24"/>
          <w:szCs w:val="24"/>
        </w:rPr>
        <w:t>开工通知</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因发包人原因造成监理人未能在计划开工日期之日起天内发出开工通知的，承包人有权提出价格调整要求，或者解除合同。</w:t>
      </w:r>
    </w:p>
    <w:bookmarkEnd w:id="219"/>
    <w:bookmarkEnd w:id="220"/>
    <w:bookmarkEnd w:id="221"/>
    <w:bookmarkEnd w:id="222"/>
    <w:bookmarkEnd w:id="223"/>
    <w:bookmarkEnd w:id="224"/>
    <w:bookmarkEnd w:id="225"/>
    <w:p w:rsidR="00555BC1" w:rsidRDefault="00D15F4D">
      <w:pPr>
        <w:spacing w:line="480" w:lineRule="exact"/>
        <w:ind w:firstLineChars="200" w:firstLine="480"/>
        <w:rPr>
          <w:rFonts w:ascii="Times New Roman" w:eastAsia="黑体"/>
          <w:sz w:val="24"/>
          <w:szCs w:val="24"/>
        </w:rPr>
      </w:pPr>
      <w:r>
        <w:rPr>
          <w:rFonts w:ascii="Times New Roman" w:eastAsia="黑体"/>
          <w:sz w:val="24"/>
          <w:szCs w:val="24"/>
        </w:rPr>
        <w:t xml:space="preserve">7.4 </w:t>
      </w:r>
      <w:r>
        <w:rPr>
          <w:rFonts w:ascii="Times New Roman" w:eastAsia="黑体"/>
          <w:sz w:val="24"/>
          <w:szCs w:val="24"/>
        </w:rPr>
        <w:t>测量放线</w:t>
      </w:r>
    </w:p>
    <w:p w:rsidR="00555BC1" w:rsidRDefault="00D15F4D">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7.4.1</w:t>
      </w:r>
      <w:r>
        <w:rPr>
          <w:rFonts w:ascii="Times New Roman" w:eastAsia="仿宋_GB2312"/>
          <w:sz w:val="24"/>
          <w:szCs w:val="24"/>
        </w:rPr>
        <w:t>发包人通过监理人向承包人提供测量基准点、基准线和水准点及其书面资料的期限：。</w:t>
      </w:r>
    </w:p>
    <w:p w:rsidR="00555BC1" w:rsidRDefault="00D15F4D">
      <w:pPr>
        <w:spacing w:line="480" w:lineRule="exact"/>
        <w:ind w:firstLineChars="200" w:firstLine="480"/>
        <w:rPr>
          <w:rFonts w:ascii="Times New Roman" w:eastAsia="黑体"/>
          <w:sz w:val="24"/>
          <w:szCs w:val="24"/>
        </w:rPr>
      </w:pPr>
      <w:r>
        <w:rPr>
          <w:rFonts w:ascii="Times New Roman" w:eastAsia="黑体"/>
          <w:sz w:val="24"/>
          <w:szCs w:val="24"/>
        </w:rPr>
        <w:t>7</w:t>
      </w:r>
      <w:bookmarkStart w:id="226" w:name="_Toc312678010"/>
      <w:bookmarkStart w:id="227" w:name="_Toc312677484"/>
      <w:bookmarkStart w:id="228" w:name="_Toc303539125"/>
      <w:bookmarkStart w:id="229" w:name="_Toc300934968"/>
      <w:bookmarkStart w:id="230" w:name="_Toc304295546"/>
      <w:bookmarkStart w:id="231" w:name="_Toc297216175"/>
      <w:bookmarkStart w:id="232" w:name="_Toc297123516"/>
      <w:r>
        <w:rPr>
          <w:rFonts w:ascii="Times New Roman" w:eastAsia="黑体"/>
          <w:sz w:val="24"/>
          <w:szCs w:val="24"/>
        </w:rPr>
        <w:t xml:space="preserve">.5 </w:t>
      </w:r>
      <w:r>
        <w:rPr>
          <w:rFonts w:ascii="Times New Roman" w:eastAsia="黑体"/>
          <w:sz w:val="24"/>
          <w:szCs w:val="24"/>
        </w:rPr>
        <w:t>工期延误</w:t>
      </w:r>
    </w:p>
    <w:bookmarkEnd w:id="226"/>
    <w:bookmarkEnd w:id="227"/>
    <w:bookmarkEnd w:id="228"/>
    <w:bookmarkEnd w:id="229"/>
    <w:bookmarkEnd w:id="230"/>
    <w:bookmarkEnd w:id="231"/>
    <w:bookmarkEnd w:id="232"/>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7.5.1 </w:t>
      </w:r>
      <w:r>
        <w:rPr>
          <w:rFonts w:ascii="Times New Roman" w:eastAsia="仿宋_GB2312"/>
          <w:sz w:val="24"/>
          <w:szCs w:val="24"/>
        </w:rPr>
        <w:t>因发包人原因导致工期延误</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7</w:t>
      </w:r>
      <w:r>
        <w:rPr>
          <w:rFonts w:ascii="Times New Roman" w:eastAsia="仿宋_GB2312"/>
          <w:sz w:val="24"/>
          <w:szCs w:val="24"/>
        </w:rPr>
        <w:t>）因发包人原因导致工期延误的其他情形：。</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7</w:t>
      </w:r>
      <w:bookmarkStart w:id="233" w:name="_Toc312678012"/>
      <w:bookmarkStart w:id="234" w:name="_Toc312677486"/>
      <w:bookmarkStart w:id="235" w:name="_Toc318581169"/>
      <w:bookmarkStart w:id="236" w:name="_Toc300934970"/>
      <w:bookmarkStart w:id="237" w:name="_Toc297123518"/>
      <w:bookmarkStart w:id="238" w:name="_Toc304295548"/>
      <w:bookmarkStart w:id="239" w:name="_Toc303539127"/>
      <w:bookmarkStart w:id="240" w:name="_Toc297216177"/>
      <w:r>
        <w:rPr>
          <w:rFonts w:ascii="Times New Roman" w:eastAsia="仿宋_GB2312"/>
          <w:sz w:val="24"/>
          <w:szCs w:val="24"/>
        </w:rPr>
        <w:t xml:space="preserve">.5.2 </w:t>
      </w:r>
      <w:r>
        <w:rPr>
          <w:rFonts w:ascii="Times New Roman" w:eastAsia="仿宋_GB2312"/>
          <w:sz w:val="24"/>
          <w:szCs w:val="24"/>
        </w:rPr>
        <w:t>因承包人原因导致工期延误</w:t>
      </w:r>
    </w:p>
    <w:bookmarkEnd w:id="233"/>
    <w:bookmarkEnd w:id="234"/>
    <w:bookmarkEnd w:id="235"/>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因</w:t>
      </w:r>
      <w:bookmarkStart w:id="241" w:name="_Toc312677487"/>
      <w:bookmarkStart w:id="242" w:name="_Toc312678013"/>
      <w:bookmarkStart w:id="243" w:name="_Toc318581170"/>
      <w:r>
        <w:rPr>
          <w:rFonts w:ascii="Times New Roman" w:eastAsia="仿宋_GB2312"/>
          <w:sz w:val="24"/>
          <w:szCs w:val="24"/>
        </w:rPr>
        <w:t>承包人原因造成工期延误，逾期竣工违约金的计算方法为：。</w:t>
      </w:r>
      <w:bookmarkEnd w:id="236"/>
      <w:bookmarkEnd w:id="237"/>
      <w:bookmarkEnd w:id="238"/>
      <w:bookmarkEnd w:id="239"/>
      <w:bookmarkEnd w:id="240"/>
      <w:bookmarkEnd w:id="241"/>
      <w:bookmarkEnd w:id="242"/>
    </w:p>
    <w:bookmarkEnd w:id="243"/>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因承包人原因造成工期延误，逾</w:t>
      </w:r>
      <w:bookmarkStart w:id="244" w:name="_Toc318581171"/>
      <w:bookmarkStart w:id="245" w:name="_Toc312678014"/>
      <w:r>
        <w:rPr>
          <w:rFonts w:ascii="Times New Roman" w:eastAsia="仿宋_GB2312"/>
          <w:sz w:val="24"/>
          <w:szCs w:val="24"/>
        </w:rPr>
        <w:t>期竣工违约金的上限：。</w:t>
      </w:r>
    </w:p>
    <w:bookmarkEnd w:id="244"/>
    <w:bookmarkEnd w:id="245"/>
    <w:p w:rsidR="00555BC1" w:rsidRDefault="00D15F4D">
      <w:pPr>
        <w:spacing w:line="480" w:lineRule="exact"/>
        <w:ind w:firstLineChars="200" w:firstLine="480"/>
        <w:rPr>
          <w:rFonts w:ascii="Times New Roman" w:eastAsia="黑体"/>
          <w:sz w:val="24"/>
          <w:szCs w:val="24"/>
        </w:rPr>
      </w:pPr>
      <w:r>
        <w:rPr>
          <w:rFonts w:ascii="Times New Roman" w:eastAsia="黑体"/>
          <w:sz w:val="24"/>
          <w:szCs w:val="24"/>
        </w:rPr>
        <w:t>7</w:t>
      </w:r>
      <w:bookmarkStart w:id="246" w:name="_Toc304295549"/>
      <w:bookmarkStart w:id="247" w:name="_Toc300934971"/>
      <w:bookmarkStart w:id="248" w:name="_Toc297216178"/>
      <w:bookmarkStart w:id="249" w:name="_Toc303539128"/>
      <w:bookmarkStart w:id="250" w:name="_Toc297123519"/>
      <w:bookmarkStart w:id="251" w:name="_Toc312678015"/>
      <w:r>
        <w:rPr>
          <w:rFonts w:ascii="Times New Roman" w:eastAsia="黑体"/>
          <w:sz w:val="24"/>
          <w:szCs w:val="24"/>
        </w:rPr>
        <w:t xml:space="preserve">.6 </w:t>
      </w:r>
      <w:r>
        <w:rPr>
          <w:rFonts w:ascii="Times New Roman" w:eastAsia="黑体"/>
          <w:sz w:val="24"/>
          <w:szCs w:val="24"/>
        </w:rPr>
        <w:t>不</w:t>
      </w:r>
      <w:bookmarkEnd w:id="246"/>
      <w:bookmarkEnd w:id="247"/>
      <w:bookmarkEnd w:id="248"/>
      <w:bookmarkEnd w:id="249"/>
      <w:bookmarkEnd w:id="250"/>
      <w:bookmarkEnd w:id="251"/>
      <w:r>
        <w:rPr>
          <w:rFonts w:ascii="Times New Roman" w:eastAsia="黑体"/>
          <w:sz w:val="24"/>
          <w:szCs w:val="24"/>
        </w:rPr>
        <w:t>利物质条件</w:t>
      </w:r>
    </w:p>
    <w:p w:rsidR="00555BC1" w:rsidRDefault="00D15F4D">
      <w:pPr>
        <w:spacing w:line="480" w:lineRule="exact"/>
        <w:ind w:firstLineChars="200" w:firstLine="480"/>
        <w:jc w:val="left"/>
        <w:rPr>
          <w:rFonts w:ascii="Times New Roman" w:eastAsia="仿宋_GB2312"/>
          <w:sz w:val="24"/>
          <w:szCs w:val="24"/>
        </w:rPr>
      </w:pPr>
      <w:bookmarkStart w:id="252" w:name="_Toc303539129"/>
      <w:bookmarkStart w:id="253" w:name="_Toc312678016"/>
      <w:bookmarkStart w:id="254" w:name="_Toc304295550"/>
      <w:bookmarkStart w:id="255" w:name="_Toc318581172"/>
      <w:bookmarkStart w:id="256" w:name="_Toc300934972"/>
      <w:bookmarkStart w:id="257" w:name="_Toc297216179"/>
      <w:bookmarkStart w:id="258" w:name="_Toc297123520"/>
      <w:r>
        <w:rPr>
          <w:rFonts w:ascii="Times New Roman" w:eastAsia="仿宋_GB2312"/>
          <w:sz w:val="24"/>
          <w:szCs w:val="24"/>
        </w:rPr>
        <w:t>不利物质条件的其他情形和有关约定：。</w:t>
      </w:r>
    </w:p>
    <w:bookmarkEnd w:id="252"/>
    <w:bookmarkEnd w:id="253"/>
    <w:bookmarkEnd w:id="254"/>
    <w:bookmarkEnd w:id="255"/>
    <w:bookmarkEnd w:id="256"/>
    <w:bookmarkEnd w:id="257"/>
    <w:bookmarkEnd w:id="258"/>
    <w:p w:rsidR="00555BC1" w:rsidRDefault="00D15F4D">
      <w:pPr>
        <w:spacing w:line="480" w:lineRule="exact"/>
        <w:ind w:firstLineChars="200" w:firstLine="480"/>
        <w:rPr>
          <w:rFonts w:ascii="Times New Roman" w:eastAsia="黑体"/>
          <w:sz w:val="24"/>
          <w:szCs w:val="24"/>
        </w:rPr>
      </w:pPr>
      <w:r>
        <w:rPr>
          <w:rFonts w:ascii="Times New Roman" w:eastAsia="黑体"/>
          <w:sz w:val="24"/>
          <w:szCs w:val="24"/>
        </w:rPr>
        <w:t>7</w:t>
      </w:r>
      <w:bookmarkStart w:id="259" w:name="_Toc300934973"/>
      <w:bookmarkStart w:id="260" w:name="_Toc297216180"/>
      <w:bookmarkStart w:id="261" w:name="_Toc303539130"/>
      <w:bookmarkStart w:id="262" w:name="_Toc312678017"/>
      <w:bookmarkStart w:id="263" w:name="_Toc304295551"/>
      <w:bookmarkStart w:id="264" w:name="_Toc297123521"/>
      <w:r>
        <w:rPr>
          <w:rFonts w:ascii="Times New Roman" w:eastAsia="黑体"/>
          <w:sz w:val="24"/>
          <w:szCs w:val="24"/>
        </w:rPr>
        <w:t>.7</w:t>
      </w:r>
      <w:r>
        <w:rPr>
          <w:rFonts w:ascii="Times New Roman" w:eastAsia="黑体"/>
          <w:sz w:val="24"/>
          <w:szCs w:val="24"/>
        </w:rPr>
        <w:t>异常恶劣的气候条件</w:t>
      </w:r>
    </w:p>
    <w:bookmarkEnd w:id="259"/>
    <w:bookmarkEnd w:id="260"/>
    <w:bookmarkEnd w:id="261"/>
    <w:bookmarkEnd w:id="262"/>
    <w:bookmarkEnd w:id="263"/>
    <w:bookmarkEnd w:id="264"/>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w:t>
      </w:r>
    </w:p>
    <w:p w:rsidR="00555BC1" w:rsidRDefault="00D15F4D">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7.9 </w:t>
      </w:r>
      <w:r>
        <w:rPr>
          <w:rFonts w:ascii="Times New Roman" w:eastAsia="黑体"/>
          <w:sz w:val="24"/>
          <w:szCs w:val="24"/>
        </w:rPr>
        <w:t>提前竣工的奖励</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lastRenderedPageBreak/>
        <w:t>7.9.2</w:t>
      </w:r>
      <w:r>
        <w:rPr>
          <w:rFonts w:ascii="Times New Roman" w:eastAsia="仿宋_GB2312"/>
          <w:sz w:val="24"/>
          <w:szCs w:val="24"/>
        </w:rPr>
        <w:t>提前竣工的奖励：。</w:t>
      </w:r>
    </w:p>
    <w:p w:rsidR="00555BC1" w:rsidRDefault="00D15F4D">
      <w:pPr>
        <w:pStyle w:val="4"/>
        <w:spacing w:line="480" w:lineRule="exact"/>
        <w:rPr>
          <w:rFonts w:ascii="Times New Roman" w:eastAsia="黑体" w:hAnsi="Times New Roman"/>
          <w:b w:val="0"/>
          <w:sz w:val="24"/>
          <w:szCs w:val="24"/>
        </w:rPr>
      </w:pPr>
      <w:bookmarkStart w:id="265" w:name="_Toc351203640"/>
      <w:r>
        <w:rPr>
          <w:rFonts w:ascii="Times New Roman" w:eastAsia="黑体" w:hAnsi="Times New Roman"/>
          <w:b w:val="0"/>
          <w:sz w:val="24"/>
          <w:szCs w:val="24"/>
        </w:rPr>
        <w:t xml:space="preserve">8. </w:t>
      </w:r>
      <w:r>
        <w:rPr>
          <w:rFonts w:ascii="Times New Roman" w:eastAsia="黑体" w:hAnsi="Times New Roman"/>
          <w:b w:val="0"/>
          <w:sz w:val="24"/>
          <w:szCs w:val="24"/>
        </w:rPr>
        <w:t>材料与设备</w:t>
      </w:r>
      <w:bookmarkEnd w:id="265"/>
    </w:p>
    <w:bookmarkEnd w:id="200"/>
    <w:bookmarkEnd w:id="201"/>
    <w:bookmarkEnd w:id="202"/>
    <w:bookmarkEnd w:id="203"/>
    <w:bookmarkEnd w:id="204"/>
    <w:bookmarkEnd w:id="205"/>
    <w:bookmarkEnd w:id="206"/>
    <w:bookmarkEnd w:id="207"/>
    <w:bookmarkEnd w:id="208"/>
    <w:bookmarkEnd w:id="209"/>
    <w:p w:rsidR="00555BC1" w:rsidRDefault="00D15F4D">
      <w:pPr>
        <w:spacing w:line="480" w:lineRule="exact"/>
        <w:ind w:firstLineChars="200" w:firstLine="480"/>
        <w:rPr>
          <w:rFonts w:ascii="Times New Roman" w:eastAsia="黑体"/>
          <w:sz w:val="24"/>
          <w:szCs w:val="24"/>
        </w:rPr>
      </w:pPr>
      <w:r>
        <w:rPr>
          <w:rFonts w:ascii="Times New Roman" w:eastAsia="黑体"/>
          <w:sz w:val="24"/>
          <w:szCs w:val="24"/>
        </w:rPr>
        <w:t>8</w:t>
      </w:r>
      <w:bookmarkStart w:id="266" w:name="_Toc296347166"/>
      <w:bookmarkStart w:id="267" w:name="_Toc303539136"/>
      <w:bookmarkStart w:id="268" w:name="_Toc296890995"/>
      <w:bookmarkStart w:id="269" w:name="_Toc297216186"/>
      <w:bookmarkStart w:id="270" w:name="_Toc292559877"/>
      <w:bookmarkStart w:id="271" w:name="_Toc297048353"/>
      <w:bookmarkStart w:id="272" w:name="_Toc297123527"/>
      <w:bookmarkStart w:id="273" w:name="_Toc296944506"/>
      <w:bookmarkStart w:id="274" w:name="_Toc312677493"/>
      <w:bookmarkStart w:id="275" w:name="_Toc296891207"/>
      <w:bookmarkStart w:id="276" w:name="_Toc292559372"/>
      <w:bookmarkStart w:id="277" w:name="_Toc296503167"/>
      <w:bookmarkStart w:id="278" w:name="_Toc300934979"/>
      <w:bookmarkStart w:id="279" w:name="_Toc304295556"/>
      <w:bookmarkStart w:id="280" w:name="_Toc312678019"/>
      <w:bookmarkStart w:id="281" w:name="_Toc280868654"/>
      <w:bookmarkStart w:id="282" w:name="_Toc297120467"/>
      <w:bookmarkStart w:id="283" w:name="_Toc296346668"/>
      <w:bookmarkStart w:id="284" w:name="_Toc267251424"/>
      <w:bookmarkStart w:id="285" w:name="_Toc280868656"/>
      <w:bookmarkStart w:id="286" w:name="_Toc280868655"/>
      <w:r>
        <w:rPr>
          <w:rFonts w:ascii="Times New Roman" w:eastAsia="黑体"/>
          <w:sz w:val="24"/>
          <w:szCs w:val="24"/>
        </w:rPr>
        <w:t>.4</w:t>
      </w:r>
      <w:r>
        <w:rPr>
          <w:rFonts w:ascii="Times New Roman" w:eastAsia="黑体"/>
          <w:sz w:val="24"/>
          <w:szCs w:val="24"/>
        </w:rPr>
        <w:t>材料与工程设备的保管与使用</w:t>
      </w:r>
    </w:p>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rsidR="00555BC1" w:rsidRDefault="00D15F4D">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8</w:t>
      </w:r>
      <w:bookmarkStart w:id="287" w:name="_Toc292559878"/>
      <w:bookmarkStart w:id="288" w:name="_Toc292559373"/>
      <w:bookmarkStart w:id="289" w:name="_Toc297123528"/>
      <w:bookmarkStart w:id="290" w:name="_Toc296347167"/>
      <w:bookmarkStart w:id="291" w:name="_Toc296944507"/>
      <w:bookmarkStart w:id="292" w:name="_Toc303539137"/>
      <w:bookmarkStart w:id="293" w:name="_Toc296891208"/>
      <w:bookmarkStart w:id="294" w:name="_Toc296346669"/>
      <w:bookmarkStart w:id="295" w:name="_Toc304295557"/>
      <w:bookmarkStart w:id="296" w:name="_Toc312677494"/>
      <w:bookmarkStart w:id="297" w:name="_Toc312678020"/>
      <w:bookmarkStart w:id="298" w:name="_Toc297120468"/>
      <w:bookmarkStart w:id="299" w:name="_Toc300934980"/>
      <w:bookmarkStart w:id="300" w:name="_Toc296890996"/>
      <w:bookmarkStart w:id="301" w:name="_Toc297216187"/>
      <w:bookmarkStart w:id="302" w:name="_Toc296503168"/>
      <w:bookmarkStart w:id="303" w:name="_Toc297048354"/>
      <w:bookmarkStart w:id="304" w:name="_Toc318581173"/>
      <w:r>
        <w:rPr>
          <w:rFonts w:ascii="Times New Roman" w:eastAsia="仿宋_GB2312"/>
          <w:sz w:val="24"/>
          <w:szCs w:val="24"/>
        </w:rPr>
        <w:t>.4.1</w:t>
      </w:r>
      <w:r>
        <w:rPr>
          <w:rFonts w:ascii="Times New Roman" w:eastAsia="仿宋_GB2312"/>
          <w:sz w:val="24"/>
          <w:szCs w:val="24"/>
        </w:rPr>
        <w:t>发包人供应的材料设备的保管费用的承担：</w:t>
      </w:r>
    </w:p>
    <w:p w:rsidR="00555BC1" w:rsidRDefault="00D15F4D">
      <w:pPr>
        <w:spacing w:line="480" w:lineRule="exact"/>
        <w:jc w:val="left"/>
        <w:rPr>
          <w:rFonts w:ascii="Times New Roman" w:eastAsia="仿宋_GB2312"/>
          <w:sz w:val="24"/>
          <w:szCs w:val="24"/>
        </w:rPr>
      </w:pPr>
      <w:r>
        <w:rPr>
          <w:rFonts w:ascii="Times New Roman" w:eastAsia="仿宋_GB2312"/>
          <w:sz w:val="24"/>
          <w:szCs w:val="24"/>
        </w:rPr>
        <w:t>。</w:t>
      </w:r>
      <w:bookmarkEnd w:id="287"/>
      <w:bookmarkEnd w:id="288"/>
    </w:p>
    <w:p w:rsidR="00555BC1" w:rsidRDefault="00D15F4D">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8.6 </w:t>
      </w:r>
      <w:r>
        <w:rPr>
          <w:rFonts w:ascii="Times New Roman" w:eastAsia="黑体"/>
          <w:sz w:val="24"/>
          <w:szCs w:val="24"/>
        </w:rPr>
        <w:t>样品</w:t>
      </w:r>
    </w:p>
    <w:p w:rsidR="00555BC1" w:rsidRDefault="00D15F4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8.6.1</w:t>
      </w:r>
      <w:r>
        <w:rPr>
          <w:rFonts w:ascii="Times New Roman" w:eastAsia="仿宋_GB2312"/>
          <w:sz w:val="24"/>
          <w:szCs w:val="24"/>
        </w:rPr>
        <w:tab/>
      </w:r>
      <w:r>
        <w:rPr>
          <w:rFonts w:ascii="Times New Roman" w:eastAsia="仿宋_GB2312"/>
          <w:sz w:val="24"/>
          <w:szCs w:val="24"/>
        </w:rPr>
        <w:t>样品的报送</w:t>
      </w:r>
      <w:r>
        <w:rPr>
          <w:rFonts w:ascii="Times New Roman" w:eastAsia="仿宋_GB2312" w:hint="eastAsia"/>
          <w:sz w:val="24"/>
          <w:szCs w:val="24"/>
        </w:rPr>
        <w:t>与封存</w:t>
      </w:r>
    </w:p>
    <w:p w:rsidR="00555BC1" w:rsidRDefault="00D15F4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需要承包人报送样品的材料或工程设备，样品的种类、名称、规格、数量要求：。</w:t>
      </w:r>
    </w:p>
    <w:p w:rsidR="00555BC1" w:rsidRDefault="00D15F4D">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8.8 </w:t>
      </w:r>
      <w:r>
        <w:rPr>
          <w:rFonts w:ascii="Times New Roman" w:eastAsia="黑体"/>
          <w:sz w:val="24"/>
          <w:szCs w:val="24"/>
        </w:rPr>
        <w:t>施工设备和临时设施</w:t>
      </w:r>
    </w:p>
    <w:p w:rsidR="00555BC1" w:rsidRDefault="00D15F4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8.8.1 </w:t>
      </w:r>
      <w:r>
        <w:rPr>
          <w:rFonts w:ascii="Times New Roman" w:eastAsia="仿宋_GB2312"/>
          <w:sz w:val="24"/>
          <w:szCs w:val="24"/>
        </w:rPr>
        <w:t>承包人提供的施工设备和临时设施</w:t>
      </w:r>
    </w:p>
    <w:p w:rsidR="00555BC1" w:rsidRDefault="00D15F4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关于修建临时设施费用承担的约定：。</w:t>
      </w:r>
    </w:p>
    <w:p w:rsidR="00555BC1" w:rsidRDefault="00D15F4D">
      <w:pPr>
        <w:pStyle w:val="4"/>
        <w:spacing w:line="480" w:lineRule="exact"/>
        <w:rPr>
          <w:rFonts w:ascii="Times New Roman" w:eastAsia="黑体" w:hAnsi="Times New Roman"/>
          <w:b w:val="0"/>
          <w:sz w:val="24"/>
          <w:szCs w:val="24"/>
        </w:rPr>
      </w:pPr>
      <w:bookmarkStart w:id="305" w:name="_Toc351203641"/>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Pr>
          <w:rFonts w:ascii="Times New Roman" w:eastAsia="黑体" w:hAnsi="Times New Roman"/>
          <w:b w:val="0"/>
          <w:sz w:val="24"/>
          <w:szCs w:val="24"/>
        </w:rPr>
        <w:t>9</w:t>
      </w:r>
      <w:bookmarkStart w:id="306" w:name="_Toc312677495"/>
      <w:bookmarkStart w:id="307" w:name="_Toc312678021"/>
      <w:bookmarkStart w:id="308" w:name="_Toc303539139"/>
      <w:bookmarkStart w:id="309" w:name="_Toc300934982"/>
      <w:bookmarkStart w:id="310" w:name="_Toc304295559"/>
      <w:bookmarkStart w:id="311" w:name="_Toc297123533"/>
      <w:bookmarkStart w:id="312" w:name="_Toc297216192"/>
      <w:bookmarkStart w:id="313" w:name="_Toc296944512"/>
      <w:bookmarkStart w:id="314" w:name="_Toc267251427"/>
      <w:bookmarkStart w:id="315" w:name="_Toc292559883"/>
      <w:bookmarkStart w:id="316" w:name="_Toc296503173"/>
      <w:bookmarkStart w:id="317" w:name="_Toc296891213"/>
      <w:bookmarkStart w:id="318" w:name="_Toc267251428"/>
      <w:bookmarkStart w:id="319" w:name="_Toc296891001"/>
      <w:bookmarkStart w:id="320" w:name="_Toc296346674"/>
      <w:bookmarkStart w:id="321" w:name="_Toc296347172"/>
      <w:bookmarkStart w:id="322" w:name="_Toc292559378"/>
      <w:bookmarkStart w:id="323" w:name="_Toc297120473"/>
      <w:bookmarkStart w:id="324" w:name="_Toc297048359"/>
      <w:bookmarkEnd w:id="284"/>
      <w:bookmarkEnd w:id="285"/>
      <w:bookmarkEnd w:id="286"/>
      <w:r>
        <w:rPr>
          <w:rFonts w:ascii="Times New Roman" w:eastAsia="黑体" w:hAnsi="Times New Roman"/>
          <w:b w:val="0"/>
          <w:sz w:val="24"/>
          <w:szCs w:val="24"/>
        </w:rPr>
        <w:t xml:space="preserve">. </w:t>
      </w:r>
      <w:r>
        <w:rPr>
          <w:rFonts w:ascii="Times New Roman" w:eastAsia="黑体" w:hAnsi="Times New Roman"/>
          <w:b w:val="0"/>
          <w:sz w:val="24"/>
          <w:szCs w:val="24"/>
        </w:rPr>
        <w:t>试验与检验</w:t>
      </w:r>
      <w:bookmarkEnd w:id="305"/>
    </w:p>
    <w:bookmarkEnd w:id="306"/>
    <w:bookmarkEnd w:id="307"/>
    <w:bookmarkEnd w:id="308"/>
    <w:bookmarkEnd w:id="309"/>
    <w:bookmarkEnd w:id="310"/>
    <w:bookmarkEnd w:id="311"/>
    <w:bookmarkEnd w:id="312"/>
    <w:p w:rsidR="00555BC1" w:rsidRDefault="00D15F4D">
      <w:pPr>
        <w:spacing w:line="480" w:lineRule="exact"/>
        <w:ind w:firstLineChars="200" w:firstLine="480"/>
        <w:rPr>
          <w:rFonts w:ascii="Times New Roman" w:eastAsia="黑体"/>
          <w:sz w:val="24"/>
          <w:szCs w:val="24"/>
        </w:rPr>
      </w:pPr>
      <w:r>
        <w:rPr>
          <w:rFonts w:ascii="Times New Roman" w:eastAsia="黑体"/>
          <w:sz w:val="24"/>
          <w:szCs w:val="24"/>
        </w:rPr>
        <w:t>9</w:t>
      </w:r>
      <w:bookmarkStart w:id="325" w:name="_Toc297123534"/>
      <w:bookmarkStart w:id="326" w:name="_Toc297216193"/>
      <w:bookmarkStart w:id="327" w:name="_Toc300934983"/>
      <w:bookmarkStart w:id="328" w:name="_Toc312677496"/>
      <w:bookmarkStart w:id="329" w:name="_Toc312678022"/>
      <w:bookmarkStart w:id="330" w:name="_Toc303539140"/>
      <w:bookmarkStart w:id="331" w:name="_Toc304295560"/>
      <w:r>
        <w:rPr>
          <w:rFonts w:ascii="Times New Roman" w:eastAsia="黑体"/>
          <w:sz w:val="24"/>
          <w:szCs w:val="24"/>
        </w:rPr>
        <w:t>.1</w:t>
      </w:r>
      <w:r>
        <w:rPr>
          <w:rFonts w:ascii="Times New Roman" w:eastAsia="黑体"/>
          <w:sz w:val="24"/>
          <w:szCs w:val="24"/>
        </w:rPr>
        <w:t>试验设备与试验人员</w:t>
      </w:r>
    </w:p>
    <w:bookmarkEnd w:id="325"/>
    <w:bookmarkEnd w:id="326"/>
    <w:bookmarkEnd w:id="327"/>
    <w:bookmarkEnd w:id="328"/>
    <w:bookmarkEnd w:id="329"/>
    <w:bookmarkEnd w:id="330"/>
    <w:bookmarkEnd w:id="331"/>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9</w:t>
      </w:r>
      <w:bookmarkStart w:id="332" w:name="_Toc297123535"/>
      <w:bookmarkStart w:id="333" w:name="_Toc303539141"/>
      <w:bookmarkStart w:id="334" w:name="_Toc312677497"/>
      <w:bookmarkStart w:id="335" w:name="_Toc312678023"/>
      <w:bookmarkStart w:id="336" w:name="_Toc297216194"/>
      <w:bookmarkStart w:id="337" w:name="_Toc300934984"/>
      <w:bookmarkStart w:id="338" w:name="_Toc304295561"/>
      <w:bookmarkStart w:id="339" w:name="_Toc318581174"/>
      <w:r>
        <w:rPr>
          <w:rFonts w:ascii="Times New Roman" w:eastAsia="仿宋_GB2312"/>
          <w:sz w:val="24"/>
          <w:szCs w:val="24"/>
        </w:rPr>
        <w:t xml:space="preserve">.1.2 </w:t>
      </w:r>
      <w:r>
        <w:rPr>
          <w:rFonts w:ascii="Times New Roman" w:eastAsia="仿宋_GB2312"/>
          <w:sz w:val="24"/>
          <w:szCs w:val="24"/>
        </w:rPr>
        <w:t>试验设备</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施工现场需要配置的试验场所：</w:t>
      </w:r>
      <w:bookmarkStart w:id="340" w:name="_Toc300934985"/>
      <w:bookmarkStart w:id="341" w:name="_Toc304295562"/>
      <w:bookmarkStart w:id="342" w:name="_Toc312678024"/>
      <w:bookmarkStart w:id="343" w:name="_Toc297216195"/>
      <w:bookmarkStart w:id="344" w:name="_Toc303539142"/>
      <w:bookmarkStart w:id="345" w:name="_Toc312677498"/>
      <w:bookmarkStart w:id="346" w:name="_Toc297123536"/>
      <w:bookmarkEnd w:id="332"/>
      <w:bookmarkEnd w:id="333"/>
      <w:bookmarkEnd w:id="334"/>
      <w:bookmarkEnd w:id="335"/>
      <w:bookmarkEnd w:id="336"/>
      <w:bookmarkEnd w:id="337"/>
      <w:bookmarkEnd w:id="338"/>
      <w:r>
        <w:rPr>
          <w:rFonts w:ascii="Times New Roman" w:eastAsia="仿宋_GB2312"/>
          <w:sz w:val="24"/>
          <w:szCs w:val="24"/>
        </w:rPr>
        <w:t>。</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施工现场需要配备的试验设备：。</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施工现场需要具备的其他试验条件：。</w:t>
      </w:r>
    </w:p>
    <w:p w:rsidR="00555BC1" w:rsidRDefault="00D15F4D">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9.4 </w:t>
      </w:r>
      <w:r>
        <w:rPr>
          <w:rFonts w:ascii="Times New Roman" w:eastAsia="黑体"/>
          <w:sz w:val="24"/>
          <w:szCs w:val="24"/>
        </w:rPr>
        <w:t>现场工艺试验</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现场工艺试验的有关约定：。</w:t>
      </w:r>
    </w:p>
    <w:p w:rsidR="00555BC1" w:rsidRDefault="00D15F4D">
      <w:pPr>
        <w:pStyle w:val="4"/>
        <w:spacing w:line="480" w:lineRule="exact"/>
        <w:rPr>
          <w:rFonts w:ascii="Times New Roman" w:eastAsia="黑体" w:hAnsi="Times New Roman"/>
          <w:b w:val="0"/>
          <w:sz w:val="24"/>
          <w:szCs w:val="24"/>
        </w:rPr>
      </w:pPr>
      <w:bookmarkStart w:id="347" w:name="_Toc351203642"/>
      <w:bookmarkEnd w:id="339"/>
      <w:bookmarkEnd w:id="340"/>
      <w:bookmarkEnd w:id="341"/>
      <w:bookmarkEnd w:id="342"/>
      <w:bookmarkEnd w:id="343"/>
      <w:bookmarkEnd w:id="344"/>
      <w:bookmarkEnd w:id="345"/>
      <w:bookmarkEnd w:id="346"/>
      <w:r>
        <w:rPr>
          <w:rFonts w:ascii="Times New Roman" w:eastAsia="黑体" w:hAnsi="Times New Roman"/>
          <w:b w:val="0"/>
          <w:sz w:val="24"/>
          <w:szCs w:val="24"/>
        </w:rPr>
        <w:t>1</w:t>
      </w:r>
      <w:bookmarkStart w:id="348" w:name="_Toc304295566"/>
      <w:bookmarkStart w:id="349" w:name="_Toc296503193"/>
      <w:bookmarkStart w:id="350" w:name="_Toc296347192"/>
      <w:bookmarkStart w:id="351" w:name="_Toc296346694"/>
      <w:bookmarkStart w:id="352" w:name="_Toc296891021"/>
      <w:bookmarkStart w:id="353" w:name="_Toc296944532"/>
      <w:bookmarkStart w:id="354" w:name="_Toc297120493"/>
      <w:bookmarkStart w:id="355" w:name="_Toc303539146"/>
      <w:bookmarkStart w:id="356" w:name="_Toc297048379"/>
      <w:bookmarkStart w:id="357" w:name="_Toc300934989"/>
      <w:bookmarkStart w:id="358" w:name="_Toc297123540"/>
      <w:bookmarkStart w:id="359" w:name="_Toc296891233"/>
      <w:bookmarkStart w:id="360" w:name="_Toc297216199"/>
      <w:bookmarkStart w:id="361" w:name="_Toc292559903"/>
      <w:bookmarkStart w:id="362" w:name="_Toc292559398"/>
      <w:bookmarkStart w:id="363" w:name="_Toc312677499"/>
      <w:bookmarkStart w:id="364" w:name="_Toc312678025"/>
      <w:bookmarkStart w:id="365" w:name="_Toc267251441"/>
      <w:bookmarkStart w:id="366" w:name="_Toc267251439"/>
      <w:bookmarkStart w:id="367" w:name="_Toc267251437"/>
      <w:bookmarkStart w:id="368" w:name="_Toc267251435"/>
      <w:bookmarkStart w:id="369" w:name="_Toc267251440"/>
      <w:bookmarkStart w:id="370" w:name="_Toc267251433"/>
      <w:bookmarkStart w:id="371" w:name="_Toc267251442"/>
      <w:bookmarkEnd w:id="313"/>
      <w:bookmarkEnd w:id="314"/>
      <w:bookmarkEnd w:id="315"/>
      <w:bookmarkEnd w:id="316"/>
      <w:bookmarkEnd w:id="317"/>
      <w:bookmarkEnd w:id="318"/>
      <w:bookmarkEnd w:id="319"/>
      <w:bookmarkEnd w:id="320"/>
      <w:bookmarkEnd w:id="321"/>
      <w:bookmarkEnd w:id="322"/>
      <w:bookmarkEnd w:id="323"/>
      <w:bookmarkEnd w:id="324"/>
      <w:r>
        <w:rPr>
          <w:rFonts w:ascii="Times New Roman" w:eastAsia="黑体" w:hAnsi="Times New Roman"/>
          <w:b w:val="0"/>
          <w:sz w:val="24"/>
          <w:szCs w:val="24"/>
        </w:rPr>
        <w:t xml:space="preserve">0. </w:t>
      </w:r>
      <w:r>
        <w:rPr>
          <w:rFonts w:ascii="Times New Roman" w:eastAsia="黑体" w:hAnsi="Times New Roman"/>
          <w:b w:val="0"/>
          <w:sz w:val="24"/>
          <w:szCs w:val="24"/>
        </w:rPr>
        <w:t>变更</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bookmarkEnd w:id="363"/>
    <w:bookmarkEnd w:id="364"/>
    <w:p w:rsidR="00555BC1" w:rsidRDefault="00D15F4D">
      <w:pPr>
        <w:spacing w:line="480" w:lineRule="exact"/>
        <w:ind w:firstLineChars="200" w:firstLine="480"/>
        <w:rPr>
          <w:rFonts w:ascii="Times New Roman" w:eastAsia="黑体"/>
          <w:sz w:val="24"/>
          <w:szCs w:val="24"/>
        </w:rPr>
      </w:pPr>
      <w:r>
        <w:rPr>
          <w:rFonts w:ascii="Times New Roman" w:eastAsia="黑体"/>
          <w:sz w:val="24"/>
          <w:szCs w:val="24"/>
        </w:rPr>
        <w:t>1</w:t>
      </w:r>
      <w:bookmarkStart w:id="372" w:name="_Toc303539147"/>
      <w:bookmarkStart w:id="373" w:name="_Toc297123541"/>
      <w:bookmarkStart w:id="374" w:name="_Toc297216200"/>
      <w:bookmarkStart w:id="375" w:name="_Toc297048380"/>
      <w:bookmarkStart w:id="376" w:name="_Toc296891022"/>
      <w:bookmarkStart w:id="377" w:name="_Toc292559904"/>
      <w:bookmarkStart w:id="378" w:name="_Toc296891234"/>
      <w:bookmarkStart w:id="379" w:name="_Toc300934990"/>
      <w:bookmarkStart w:id="380" w:name="_Toc296346695"/>
      <w:bookmarkStart w:id="381" w:name="_Toc296944533"/>
      <w:bookmarkStart w:id="382" w:name="_Toc297120494"/>
      <w:bookmarkStart w:id="383" w:name="_Toc292559399"/>
      <w:bookmarkStart w:id="384" w:name="_Toc304295567"/>
      <w:bookmarkStart w:id="385" w:name="_Toc296347193"/>
      <w:bookmarkStart w:id="386" w:name="_Toc296503194"/>
      <w:bookmarkStart w:id="387" w:name="_Toc312678026"/>
      <w:bookmarkStart w:id="388" w:name="_Toc312677500"/>
      <w:r>
        <w:rPr>
          <w:rFonts w:ascii="Times New Roman" w:eastAsia="黑体"/>
          <w:sz w:val="24"/>
          <w:szCs w:val="24"/>
        </w:rPr>
        <w:t>0.1</w:t>
      </w:r>
      <w:r>
        <w:rPr>
          <w:rFonts w:ascii="Times New Roman" w:eastAsia="黑体"/>
          <w:sz w:val="24"/>
          <w:szCs w:val="24"/>
        </w:rPr>
        <w:t>变更的范围</w:t>
      </w:r>
    </w:p>
    <w:p w:rsidR="00555BC1" w:rsidRDefault="00D15F4D">
      <w:pPr>
        <w:spacing w:line="480" w:lineRule="exact"/>
        <w:ind w:firstLine="600"/>
        <w:jc w:val="left"/>
        <w:rPr>
          <w:rFonts w:ascii="Times New Roman" w:eastAsia="仿宋_GB2312"/>
          <w:sz w:val="24"/>
          <w:szCs w:val="24"/>
        </w:rPr>
      </w:pPr>
      <w:r>
        <w:rPr>
          <w:rFonts w:ascii="Times New Roman" w:eastAsia="仿宋_GB2312"/>
          <w:sz w:val="24"/>
          <w:szCs w:val="24"/>
        </w:rPr>
        <w:t>关于变更的范围的约定：。</w:t>
      </w:r>
    </w:p>
    <w:p w:rsidR="00555BC1" w:rsidRDefault="00D15F4D">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10.4 </w:t>
      </w:r>
      <w:r>
        <w:rPr>
          <w:rFonts w:ascii="Times New Roman" w:eastAsia="黑体"/>
          <w:sz w:val="24"/>
          <w:szCs w:val="24"/>
        </w:rPr>
        <w:t>变更估价</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 xml:space="preserve">10.4.1 </w:t>
      </w:r>
      <w:r>
        <w:rPr>
          <w:rFonts w:ascii="Times New Roman" w:eastAsia="仿宋_GB2312" w:hint="eastAsia"/>
          <w:sz w:val="24"/>
          <w:szCs w:val="24"/>
        </w:rPr>
        <w:t>变更估价原则</w:t>
      </w:r>
    </w:p>
    <w:p w:rsidR="00555BC1" w:rsidRDefault="00D15F4D">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关于变更估价的约定</w:t>
      </w:r>
      <w:r>
        <w:rPr>
          <w:rFonts w:ascii="Times New Roman" w:eastAsia="仿宋_GB2312"/>
          <w:sz w:val="24"/>
          <w:szCs w:val="24"/>
        </w:rPr>
        <w:t xml:space="preserve">: </w:t>
      </w:r>
      <w:r>
        <w:rPr>
          <w:rFonts w:ascii="Times New Roman" w:eastAsia="仿宋_GB2312"/>
          <w:sz w:val="24"/>
          <w:szCs w:val="24"/>
        </w:rPr>
        <w:t>。</w:t>
      </w:r>
    </w:p>
    <w:p w:rsidR="00555BC1" w:rsidRDefault="00D15F4D">
      <w:pPr>
        <w:spacing w:line="480" w:lineRule="exact"/>
        <w:ind w:firstLineChars="200" w:firstLine="480"/>
        <w:rPr>
          <w:rFonts w:ascii="Times New Roman" w:eastAsia="黑体"/>
          <w:sz w:val="24"/>
          <w:szCs w:val="24"/>
        </w:rPr>
      </w:pPr>
      <w:r>
        <w:rPr>
          <w:rFonts w:ascii="Times New Roman" w:eastAsia="黑体"/>
          <w:sz w:val="24"/>
          <w:szCs w:val="24"/>
        </w:rPr>
        <w:t>1</w:t>
      </w:r>
      <w:bookmarkStart w:id="389" w:name="_Toc296891237"/>
      <w:bookmarkStart w:id="390" w:name="_Toc292559907"/>
      <w:bookmarkStart w:id="391" w:name="_Toc296944536"/>
      <w:bookmarkStart w:id="392" w:name="_Toc300934993"/>
      <w:bookmarkStart w:id="393" w:name="_Toc297048383"/>
      <w:bookmarkStart w:id="394" w:name="_Toc296891025"/>
      <w:bookmarkStart w:id="395" w:name="_Toc296346698"/>
      <w:bookmarkStart w:id="396" w:name="_Toc296503197"/>
      <w:bookmarkStart w:id="397" w:name="_Toc303539150"/>
      <w:bookmarkStart w:id="398" w:name="_Toc296347196"/>
      <w:bookmarkStart w:id="399" w:name="_Toc297216203"/>
      <w:bookmarkStart w:id="400" w:name="_Toc297123544"/>
      <w:bookmarkStart w:id="401" w:name="_Toc297120497"/>
      <w:bookmarkStart w:id="402" w:name="_Toc292559402"/>
      <w:bookmarkStart w:id="403" w:name="_Toc312677503"/>
      <w:bookmarkStart w:id="404" w:name="_Toc312678029"/>
      <w:bookmarkStart w:id="405" w:name="_Toc304295570"/>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Pr>
          <w:rFonts w:ascii="Times New Roman" w:eastAsia="黑体"/>
          <w:sz w:val="24"/>
          <w:szCs w:val="24"/>
        </w:rPr>
        <w:t>0.5</w:t>
      </w:r>
      <w:r>
        <w:rPr>
          <w:rFonts w:ascii="Times New Roman" w:eastAsia="黑体"/>
          <w:sz w:val="24"/>
          <w:szCs w:val="24"/>
        </w:rPr>
        <w:t>承</w:t>
      </w:r>
      <w:bookmarkStart w:id="406" w:name="_Toc296944542"/>
      <w:bookmarkStart w:id="407" w:name="_Toc296503203"/>
      <w:bookmarkStart w:id="408" w:name="_Toc297120503"/>
      <w:bookmarkStart w:id="409" w:name="_Toc297123545"/>
      <w:bookmarkStart w:id="410" w:name="_Toc297216204"/>
      <w:bookmarkStart w:id="411" w:name="_Toc296346704"/>
      <w:bookmarkStart w:id="412" w:name="_Toc292559408"/>
      <w:bookmarkStart w:id="413" w:name="_Toc297048389"/>
      <w:bookmarkStart w:id="414" w:name="_Toc296891243"/>
      <w:bookmarkStart w:id="415" w:name="_Toc292559913"/>
      <w:bookmarkStart w:id="416" w:name="_Toc296347202"/>
      <w:bookmarkStart w:id="417" w:name="_Toc300934994"/>
      <w:bookmarkStart w:id="418" w:name="_Toc303539151"/>
      <w:bookmarkStart w:id="419" w:name="_Toc296891031"/>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Pr>
          <w:rFonts w:ascii="Times New Roman" w:eastAsia="黑体"/>
          <w:sz w:val="24"/>
          <w:szCs w:val="24"/>
        </w:rPr>
        <w:t>包人的合理化建议</w:t>
      </w:r>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监理人审查承包人合理化建议的期限：。</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发包人审批承包人合理化建议的期限：。</w:t>
      </w:r>
    </w:p>
    <w:p w:rsidR="00555BC1" w:rsidRDefault="00D15F4D">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承</w:t>
      </w:r>
      <w:bookmarkStart w:id="420" w:name="_Toc297048390"/>
      <w:bookmarkStart w:id="421" w:name="_Toc303539152"/>
      <w:bookmarkStart w:id="422" w:name="_Toc296347203"/>
      <w:bookmarkStart w:id="423" w:name="_Toc296891244"/>
      <w:bookmarkStart w:id="424" w:name="_Toc296944543"/>
      <w:bookmarkStart w:id="425" w:name="_Toc296503204"/>
      <w:bookmarkStart w:id="426" w:name="_Toc312678030"/>
      <w:bookmarkStart w:id="427" w:name="_Toc318581175"/>
      <w:bookmarkStart w:id="428" w:name="_Toc297123546"/>
      <w:bookmarkStart w:id="429" w:name="_Toc292559409"/>
      <w:bookmarkStart w:id="430" w:name="_Toc300934995"/>
      <w:bookmarkStart w:id="431" w:name="_Toc296891032"/>
      <w:bookmarkStart w:id="432" w:name="_Toc312677504"/>
      <w:bookmarkStart w:id="433" w:name="_Toc296346705"/>
      <w:bookmarkStart w:id="434" w:name="_Toc297216205"/>
      <w:bookmarkStart w:id="435" w:name="_Toc292559914"/>
      <w:bookmarkStart w:id="436" w:name="_Toc297120504"/>
      <w:bookmarkStart w:id="437" w:name="_Toc304295571"/>
      <w:r>
        <w:rPr>
          <w:rFonts w:ascii="Times New Roman" w:eastAsia="仿宋_GB2312"/>
          <w:sz w:val="24"/>
          <w:szCs w:val="24"/>
        </w:rPr>
        <w:t>包人提出的合理化建议降低了合同价格或者提高了工程经济效益的奖励的方法和金</w:t>
      </w:r>
      <w:r>
        <w:rPr>
          <w:rFonts w:ascii="Times New Roman" w:eastAsia="仿宋_GB2312"/>
          <w:sz w:val="24"/>
          <w:szCs w:val="24"/>
        </w:rPr>
        <w:lastRenderedPageBreak/>
        <w:t>额为：。</w:t>
      </w:r>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rsidR="00555BC1" w:rsidRDefault="00D15F4D">
      <w:pPr>
        <w:spacing w:line="480" w:lineRule="exact"/>
        <w:ind w:firstLineChars="200" w:firstLine="480"/>
        <w:outlineLvl w:val="0"/>
        <w:rPr>
          <w:rFonts w:ascii="Times New Roman" w:eastAsia="黑体"/>
          <w:sz w:val="24"/>
          <w:szCs w:val="24"/>
        </w:rPr>
      </w:pPr>
      <w:r>
        <w:rPr>
          <w:rFonts w:ascii="Times New Roman" w:eastAsia="黑体"/>
          <w:sz w:val="24"/>
          <w:szCs w:val="24"/>
        </w:rPr>
        <w:t>1</w:t>
      </w:r>
      <w:bookmarkStart w:id="438" w:name="_Toc303539154"/>
      <w:bookmarkStart w:id="439" w:name="_Toc296891239"/>
      <w:bookmarkStart w:id="440" w:name="_Toc304295574"/>
      <w:bookmarkStart w:id="441" w:name="_Toc296944538"/>
      <w:bookmarkStart w:id="442" w:name="_Toc296891027"/>
      <w:bookmarkStart w:id="443" w:name="_Toc297216207"/>
      <w:bookmarkStart w:id="444" w:name="_Toc296346700"/>
      <w:bookmarkStart w:id="445" w:name="_Toc292559404"/>
      <w:bookmarkStart w:id="446" w:name="_Toc297123548"/>
      <w:bookmarkStart w:id="447" w:name="_Toc297048385"/>
      <w:bookmarkStart w:id="448" w:name="_Toc312678033"/>
      <w:bookmarkStart w:id="449" w:name="_Toc300934997"/>
      <w:bookmarkStart w:id="450" w:name="_Toc296503199"/>
      <w:bookmarkStart w:id="451" w:name="_Toc296347198"/>
      <w:bookmarkStart w:id="452" w:name="_Toc292559909"/>
      <w:bookmarkStart w:id="453" w:name="_Toc312677507"/>
      <w:bookmarkStart w:id="454" w:name="_Toc297120499"/>
      <w:r>
        <w:rPr>
          <w:rFonts w:ascii="Times New Roman" w:eastAsia="黑体"/>
          <w:sz w:val="24"/>
          <w:szCs w:val="24"/>
        </w:rPr>
        <w:t xml:space="preserve">0.7 </w:t>
      </w:r>
      <w:r>
        <w:rPr>
          <w:rFonts w:ascii="Times New Roman" w:eastAsia="黑体"/>
          <w:sz w:val="24"/>
          <w:szCs w:val="24"/>
        </w:rPr>
        <w:t>暂估价</w:t>
      </w:r>
    </w:p>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暂</w:t>
      </w:r>
      <w:bookmarkStart w:id="455" w:name="_Toc318581176"/>
      <w:bookmarkStart w:id="456" w:name="_Toc312677508"/>
      <w:bookmarkStart w:id="457" w:name="_Toc312678034"/>
      <w:r>
        <w:rPr>
          <w:rFonts w:ascii="Times New Roman" w:eastAsia="仿宋_GB2312"/>
          <w:sz w:val="24"/>
          <w:szCs w:val="24"/>
        </w:rPr>
        <w:t>估价材料和工程设备的明细详见附件</w:t>
      </w:r>
      <w:r>
        <w:rPr>
          <w:rFonts w:ascii="Times New Roman" w:eastAsia="仿宋_GB2312" w:hint="eastAsia"/>
          <w:sz w:val="24"/>
          <w:szCs w:val="24"/>
        </w:rPr>
        <w:t>11</w:t>
      </w:r>
      <w:r>
        <w:rPr>
          <w:rFonts w:ascii="Times New Roman" w:eastAsia="仿宋_GB2312" w:hint="eastAsia"/>
          <w:sz w:val="24"/>
          <w:szCs w:val="24"/>
        </w:rPr>
        <w:t>：《</w:t>
      </w:r>
      <w:r>
        <w:rPr>
          <w:rFonts w:ascii="Times New Roman" w:eastAsia="仿宋_GB2312"/>
          <w:sz w:val="24"/>
          <w:szCs w:val="24"/>
        </w:rPr>
        <w:t>暂估价一览表</w:t>
      </w:r>
      <w:r>
        <w:rPr>
          <w:rFonts w:ascii="Times New Roman" w:eastAsia="仿宋_GB2312" w:hint="eastAsia"/>
          <w:sz w:val="24"/>
          <w:szCs w:val="24"/>
        </w:rPr>
        <w:t>》。</w:t>
      </w:r>
    </w:p>
    <w:bookmarkEnd w:id="455"/>
    <w:bookmarkEnd w:id="456"/>
    <w:bookmarkEnd w:id="457"/>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1</w:t>
      </w:r>
      <w:bookmarkStart w:id="458" w:name="_Toc312677509"/>
      <w:bookmarkStart w:id="459" w:name="_Toc318581177"/>
      <w:bookmarkStart w:id="460" w:name="_Toc312678035"/>
      <w:r>
        <w:rPr>
          <w:rFonts w:ascii="Times New Roman" w:eastAsia="仿宋_GB2312"/>
          <w:sz w:val="24"/>
          <w:szCs w:val="24"/>
        </w:rPr>
        <w:t xml:space="preserve">0.7.1 </w:t>
      </w:r>
      <w:r>
        <w:rPr>
          <w:rFonts w:ascii="Times New Roman" w:eastAsia="仿宋_GB2312"/>
          <w:sz w:val="24"/>
          <w:szCs w:val="24"/>
        </w:rPr>
        <w:t>依法必须招标的暂估价项目</w:t>
      </w:r>
    </w:p>
    <w:bookmarkEnd w:id="458"/>
    <w:bookmarkEnd w:id="459"/>
    <w:bookmarkEnd w:id="460"/>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对于依法必须招标的暂估价项目的确认和批准采取第种方式确定。</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10.7.2 </w:t>
      </w:r>
      <w:r>
        <w:rPr>
          <w:rFonts w:ascii="Times New Roman" w:eastAsia="仿宋_GB2312"/>
          <w:sz w:val="24"/>
          <w:szCs w:val="24"/>
        </w:rPr>
        <w:t>不属于依法必须招标的暂估价项目</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对于不属于依法必须招标的暂估价项目的确认和批准采取第种方式确定。</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第</w:t>
      </w:r>
      <w:r>
        <w:rPr>
          <w:rFonts w:ascii="Times New Roman" w:eastAsia="仿宋_GB2312"/>
          <w:sz w:val="24"/>
          <w:szCs w:val="24"/>
        </w:rPr>
        <w:t>3</w:t>
      </w:r>
      <w:r>
        <w:rPr>
          <w:rFonts w:ascii="Times New Roman" w:eastAsia="仿宋_GB2312"/>
          <w:sz w:val="24"/>
          <w:szCs w:val="24"/>
        </w:rPr>
        <w:t>种方式：承包人直接实施的暂估价项目</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承包人直接实施的暂估价项目的约定：。</w:t>
      </w:r>
    </w:p>
    <w:p w:rsidR="00555BC1" w:rsidRDefault="00D15F4D">
      <w:pPr>
        <w:spacing w:line="480" w:lineRule="exact"/>
        <w:ind w:firstLineChars="200" w:firstLine="480"/>
        <w:rPr>
          <w:rFonts w:ascii="Times New Roman" w:eastAsia="黑体"/>
          <w:sz w:val="24"/>
          <w:szCs w:val="24"/>
        </w:rPr>
      </w:pPr>
      <w:r>
        <w:rPr>
          <w:rFonts w:ascii="Times New Roman" w:eastAsia="黑体"/>
          <w:sz w:val="24"/>
          <w:szCs w:val="24"/>
        </w:rPr>
        <w:t xml:space="preserve">10.8 </w:t>
      </w:r>
      <w:r>
        <w:rPr>
          <w:rFonts w:ascii="Times New Roman" w:eastAsia="黑体"/>
          <w:sz w:val="24"/>
          <w:szCs w:val="24"/>
        </w:rPr>
        <w:t>暂列金额</w:t>
      </w:r>
    </w:p>
    <w:p w:rsidR="00555BC1" w:rsidRDefault="00D15F4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合同当事人关于暂列金额使用的约定：。</w:t>
      </w:r>
    </w:p>
    <w:p w:rsidR="00555BC1" w:rsidRDefault="00D15F4D">
      <w:pPr>
        <w:pStyle w:val="4"/>
        <w:spacing w:line="480" w:lineRule="exact"/>
        <w:rPr>
          <w:rFonts w:ascii="Times New Roman" w:eastAsia="黑体" w:hAnsi="Times New Roman"/>
          <w:b w:val="0"/>
          <w:sz w:val="24"/>
          <w:szCs w:val="24"/>
        </w:rPr>
      </w:pPr>
      <w:bookmarkStart w:id="461" w:name="_Toc351203643"/>
      <w:r>
        <w:rPr>
          <w:rFonts w:ascii="Times New Roman" w:eastAsia="黑体" w:hAnsi="Times New Roman"/>
          <w:b w:val="0"/>
          <w:sz w:val="24"/>
          <w:szCs w:val="24"/>
        </w:rPr>
        <w:t xml:space="preserve">11. </w:t>
      </w:r>
      <w:r>
        <w:rPr>
          <w:rFonts w:ascii="Times New Roman" w:eastAsia="黑体" w:hAnsi="Times New Roman"/>
          <w:b w:val="0"/>
          <w:sz w:val="24"/>
          <w:szCs w:val="24"/>
        </w:rPr>
        <w:t>价格调整</w:t>
      </w:r>
      <w:bookmarkEnd w:id="461"/>
    </w:p>
    <w:p w:rsidR="00555BC1" w:rsidRDefault="00D15F4D">
      <w:pPr>
        <w:spacing w:line="480" w:lineRule="exact"/>
        <w:ind w:firstLineChars="200" w:firstLine="480"/>
        <w:rPr>
          <w:rFonts w:ascii="Times New Roman" w:eastAsia="黑体"/>
          <w:sz w:val="24"/>
          <w:szCs w:val="24"/>
        </w:rPr>
      </w:pPr>
      <w:bookmarkStart w:id="462" w:name="_Toc296347200"/>
      <w:bookmarkStart w:id="463" w:name="_Toc297216209"/>
      <w:bookmarkStart w:id="464" w:name="_Toc292559911"/>
      <w:bookmarkStart w:id="465" w:name="_Toc312678039"/>
      <w:bookmarkStart w:id="466" w:name="_Toc297048387"/>
      <w:bookmarkStart w:id="467" w:name="_Toc296503201"/>
      <w:bookmarkStart w:id="468" w:name="_Toc303539157"/>
      <w:bookmarkStart w:id="469" w:name="_Toc300935000"/>
      <w:bookmarkStart w:id="470" w:name="_Toc292559406"/>
      <w:bookmarkStart w:id="471" w:name="_Toc297123550"/>
      <w:bookmarkStart w:id="472" w:name="_Toc296944540"/>
      <w:bookmarkStart w:id="473" w:name="_Toc296891029"/>
      <w:bookmarkStart w:id="474" w:name="_Toc296891241"/>
      <w:bookmarkStart w:id="475" w:name="_Toc297120501"/>
      <w:bookmarkStart w:id="476" w:name="_Toc296346702"/>
      <w:bookmarkStart w:id="477" w:name="_Toc304295577"/>
      <w:r>
        <w:rPr>
          <w:rFonts w:ascii="Times New Roman" w:eastAsia="黑体"/>
          <w:sz w:val="24"/>
          <w:szCs w:val="24"/>
        </w:rPr>
        <w:t xml:space="preserve">11.1 </w:t>
      </w:r>
      <w:r>
        <w:rPr>
          <w:rFonts w:ascii="Times New Roman" w:eastAsia="黑体"/>
          <w:sz w:val="24"/>
          <w:szCs w:val="24"/>
        </w:rPr>
        <w:t>市场价格波动引起的调整</w:t>
      </w:r>
    </w:p>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市场价格波动是否调整合同价格的约定：。</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因市场价格波动调整合同价格，采用以下第种方式对合同价格进行调整：</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第</w:t>
      </w:r>
      <w:r>
        <w:rPr>
          <w:rFonts w:ascii="Times New Roman" w:eastAsia="仿宋_GB2312"/>
          <w:sz w:val="24"/>
          <w:szCs w:val="24"/>
        </w:rPr>
        <w:t>1</w:t>
      </w:r>
      <w:r>
        <w:rPr>
          <w:rFonts w:ascii="Times New Roman" w:eastAsia="仿宋_GB2312"/>
          <w:sz w:val="24"/>
          <w:szCs w:val="24"/>
        </w:rPr>
        <w:t>种方式：采用价格指数</w:t>
      </w:r>
      <w:r>
        <w:rPr>
          <w:rFonts w:ascii="Times New Roman" w:eastAsia="仿宋_GB2312" w:hint="eastAsia"/>
          <w:sz w:val="24"/>
          <w:szCs w:val="24"/>
        </w:rPr>
        <w:t>进行价格</w:t>
      </w:r>
      <w:r>
        <w:rPr>
          <w:rFonts w:ascii="Times New Roman" w:eastAsia="仿宋_GB2312"/>
          <w:sz w:val="24"/>
          <w:szCs w:val="24"/>
        </w:rPr>
        <w:t>调整。</w:t>
      </w:r>
    </w:p>
    <w:p w:rsidR="00555BC1" w:rsidRDefault="00D15F4D">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关于各可调因子、定值和变值权重，以及基本价格指数及其来源的约定：；</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第</w:t>
      </w:r>
      <w:r>
        <w:rPr>
          <w:rFonts w:ascii="Times New Roman" w:eastAsia="仿宋_GB2312"/>
          <w:sz w:val="24"/>
          <w:szCs w:val="24"/>
        </w:rPr>
        <w:t>2</w:t>
      </w:r>
      <w:r>
        <w:rPr>
          <w:rFonts w:ascii="Times New Roman" w:eastAsia="仿宋_GB2312"/>
          <w:sz w:val="24"/>
          <w:szCs w:val="24"/>
        </w:rPr>
        <w:t>种方式：采用造价信息</w:t>
      </w:r>
      <w:r>
        <w:rPr>
          <w:rFonts w:ascii="Times New Roman" w:eastAsia="仿宋_GB2312" w:hint="eastAsia"/>
          <w:sz w:val="24"/>
          <w:szCs w:val="24"/>
        </w:rPr>
        <w:t>进行价格</w:t>
      </w:r>
      <w:r>
        <w:rPr>
          <w:rFonts w:ascii="Times New Roman" w:eastAsia="仿宋_GB2312"/>
          <w:sz w:val="24"/>
          <w:szCs w:val="24"/>
        </w:rPr>
        <w:t>调整。</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）关于基准价格的约定：。</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专用合同条款</w:t>
      </w:r>
      <w:r>
        <w:rPr>
          <w:rFonts w:hAnsi="宋体" w:cs="宋体" w:hint="eastAsia"/>
          <w:sz w:val="24"/>
          <w:szCs w:val="24"/>
        </w:rPr>
        <w:t>①</w:t>
      </w:r>
      <w:r>
        <w:rPr>
          <w:rFonts w:ascii="Times New Roman" w:eastAsia="仿宋_GB2312"/>
          <w:sz w:val="24"/>
          <w:szCs w:val="24"/>
        </w:rPr>
        <w:t>承包人在已标价工程量清单或预算书中载明的材料单价低于基准价格的：专用合同条款合同履行期间材料单价涨幅以基准价格为基础超过</w:t>
      </w:r>
      <w:r>
        <w:rPr>
          <w:rFonts w:ascii="Times New Roman" w:eastAsia="仿宋_GB2312"/>
          <w:sz w:val="24"/>
          <w:szCs w:val="24"/>
        </w:rPr>
        <w:t>%</w:t>
      </w:r>
      <w:r>
        <w:rPr>
          <w:rFonts w:ascii="Times New Roman" w:eastAsia="仿宋_GB2312"/>
          <w:sz w:val="24"/>
          <w:szCs w:val="24"/>
        </w:rPr>
        <w:t>时，或材料单价跌幅以已标价工程量清单或预算书中载明材料单价为基础超过</w:t>
      </w:r>
      <w:r>
        <w:rPr>
          <w:rFonts w:ascii="Times New Roman" w:eastAsia="仿宋_GB2312"/>
          <w:sz w:val="24"/>
          <w:szCs w:val="24"/>
        </w:rPr>
        <w:t>%</w:t>
      </w:r>
      <w:r>
        <w:rPr>
          <w:rFonts w:ascii="Times New Roman" w:eastAsia="仿宋_GB2312"/>
          <w:sz w:val="24"/>
          <w:szCs w:val="24"/>
        </w:rPr>
        <w:t>时，其超过部分据实调整。</w:t>
      </w:r>
    </w:p>
    <w:p w:rsidR="00555BC1" w:rsidRDefault="00D15F4D">
      <w:pPr>
        <w:spacing w:line="480" w:lineRule="exact"/>
        <w:ind w:firstLineChars="200" w:firstLine="480"/>
        <w:jc w:val="left"/>
        <w:rPr>
          <w:rFonts w:ascii="Times New Roman" w:eastAsia="仿宋_GB2312"/>
          <w:sz w:val="24"/>
          <w:szCs w:val="24"/>
        </w:rPr>
      </w:pPr>
      <w:r>
        <w:rPr>
          <w:rFonts w:hAnsi="宋体" w:cs="宋体" w:hint="eastAsia"/>
          <w:sz w:val="24"/>
          <w:szCs w:val="24"/>
        </w:rPr>
        <w:t>②</w:t>
      </w:r>
      <w:r>
        <w:rPr>
          <w:rFonts w:ascii="Times New Roman" w:eastAsia="仿宋_GB2312"/>
          <w:sz w:val="24"/>
          <w:szCs w:val="24"/>
        </w:rPr>
        <w:t>承包人在已标价工程量清单或预算书中载明的材料单价高于基准价格的：专用合同条款合同履行期间材料单价跌幅以基准价格为基础超过</w:t>
      </w:r>
      <w:r>
        <w:rPr>
          <w:rFonts w:ascii="Times New Roman" w:eastAsia="仿宋_GB2312"/>
          <w:sz w:val="24"/>
          <w:szCs w:val="24"/>
        </w:rPr>
        <w:t>%</w:t>
      </w:r>
      <w:r>
        <w:rPr>
          <w:rFonts w:ascii="Times New Roman" w:eastAsia="仿宋_GB2312"/>
          <w:sz w:val="24"/>
          <w:szCs w:val="24"/>
        </w:rPr>
        <w:t>时，材料单价涨幅以已标价工程量清单或预算书中载明材料单价为基础超过</w:t>
      </w:r>
      <w:r>
        <w:rPr>
          <w:rFonts w:ascii="Times New Roman" w:eastAsia="仿宋_GB2312"/>
          <w:sz w:val="24"/>
          <w:szCs w:val="24"/>
        </w:rPr>
        <w:t>%</w:t>
      </w:r>
      <w:r>
        <w:rPr>
          <w:rFonts w:ascii="Times New Roman" w:eastAsia="仿宋_GB2312"/>
          <w:sz w:val="24"/>
          <w:szCs w:val="24"/>
        </w:rPr>
        <w:t>时，其超过部分据实调整。</w:t>
      </w:r>
    </w:p>
    <w:p w:rsidR="00555BC1" w:rsidRDefault="00D15F4D">
      <w:pPr>
        <w:spacing w:line="480" w:lineRule="exact"/>
        <w:ind w:firstLine="645"/>
        <w:jc w:val="left"/>
        <w:rPr>
          <w:rFonts w:ascii="Times New Roman" w:eastAsia="仿宋_GB2312"/>
          <w:sz w:val="24"/>
          <w:szCs w:val="24"/>
        </w:rPr>
      </w:pPr>
      <w:r>
        <w:rPr>
          <w:rFonts w:hAnsi="宋体" w:cs="宋体" w:hint="eastAsia"/>
          <w:sz w:val="24"/>
          <w:szCs w:val="24"/>
        </w:rPr>
        <w:t>③</w:t>
      </w:r>
      <w:r>
        <w:rPr>
          <w:rFonts w:ascii="Times New Roman" w:eastAsia="仿宋_GB2312"/>
          <w:sz w:val="24"/>
          <w:szCs w:val="24"/>
        </w:rPr>
        <w:t>承包人在已标价工程量清单或预算书中载明的材料单价等于基准单价的：专用合同条款合同履行期间材料单价涨跌幅以基准单价为基础超过</w:t>
      </w:r>
      <w:r>
        <w:rPr>
          <w:rFonts w:ascii="Times New Roman" w:eastAsia="仿宋_GB2312"/>
          <w:sz w:val="24"/>
          <w:szCs w:val="24"/>
        </w:rPr>
        <w:t>±%</w:t>
      </w:r>
      <w:r>
        <w:rPr>
          <w:rFonts w:ascii="Times New Roman" w:eastAsia="仿宋_GB2312"/>
          <w:sz w:val="24"/>
          <w:szCs w:val="24"/>
        </w:rPr>
        <w:t>时，其超过部分据实调整。</w:t>
      </w:r>
    </w:p>
    <w:p w:rsidR="00555BC1" w:rsidRDefault="00D15F4D">
      <w:pPr>
        <w:spacing w:line="480" w:lineRule="exact"/>
        <w:ind w:firstLine="645"/>
        <w:jc w:val="left"/>
        <w:rPr>
          <w:rFonts w:ascii="Times New Roman" w:eastAsia="仿宋_GB2312"/>
          <w:sz w:val="24"/>
          <w:szCs w:val="24"/>
        </w:rPr>
      </w:pPr>
      <w:r>
        <w:rPr>
          <w:rFonts w:ascii="Times New Roman" w:eastAsia="仿宋_GB2312"/>
          <w:sz w:val="24"/>
          <w:szCs w:val="24"/>
        </w:rPr>
        <w:t>第</w:t>
      </w:r>
      <w:r>
        <w:rPr>
          <w:rFonts w:ascii="Times New Roman" w:eastAsia="仿宋_GB2312"/>
          <w:sz w:val="24"/>
          <w:szCs w:val="24"/>
        </w:rPr>
        <w:t>3</w:t>
      </w:r>
      <w:r>
        <w:rPr>
          <w:rFonts w:ascii="Times New Roman" w:eastAsia="仿宋_GB2312"/>
          <w:sz w:val="24"/>
          <w:szCs w:val="24"/>
        </w:rPr>
        <w:t>种方式：其他价格调整方式：。</w:t>
      </w:r>
    </w:p>
    <w:p w:rsidR="00555BC1" w:rsidRDefault="00D15F4D">
      <w:pPr>
        <w:pStyle w:val="4"/>
        <w:spacing w:line="480" w:lineRule="exact"/>
        <w:rPr>
          <w:rFonts w:ascii="Times New Roman" w:eastAsia="黑体" w:hAnsi="Times New Roman"/>
          <w:b w:val="0"/>
          <w:sz w:val="24"/>
          <w:szCs w:val="24"/>
        </w:rPr>
      </w:pPr>
      <w:bookmarkStart w:id="478" w:name="_Toc296891033"/>
      <w:bookmarkStart w:id="479" w:name="_Toc297120505"/>
      <w:bookmarkStart w:id="480" w:name="_Toc296891245"/>
      <w:bookmarkStart w:id="481" w:name="_Toc296944544"/>
      <w:bookmarkStart w:id="482" w:name="_Toc297048391"/>
      <w:bookmarkStart w:id="483" w:name="_Toc296503205"/>
      <w:bookmarkStart w:id="484" w:name="_Toc296347204"/>
      <w:bookmarkStart w:id="485" w:name="_Toc292559915"/>
      <w:bookmarkStart w:id="486" w:name="_Toc292559410"/>
      <w:bookmarkStart w:id="487" w:name="_Toc296346706"/>
      <w:bookmarkStart w:id="488" w:name="_Toc351203644"/>
      <w:bookmarkStart w:id="489" w:name="_Toc297123552"/>
      <w:bookmarkStart w:id="490" w:name="_Toc312678040"/>
      <w:bookmarkStart w:id="491" w:name="_Toc304295579"/>
      <w:bookmarkStart w:id="492" w:name="_Toc297216211"/>
      <w:bookmarkStart w:id="493" w:name="_Toc300935002"/>
      <w:bookmarkStart w:id="494" w:name="_Toc303539159"/>
      <w:bookmarkEnd w:id="365"/>
      <w:bookmarkEnd w:id="366"/>
      <w:bookmarkEnd w:id="367"/>
      <w:bookmarkEnd w:id="368"/>
      <w:bookmarkEnd w:id="369"/>
      <w:bookmarkEnd w:id="370"/>
      <w:r>
        <w:rPr>
          <w:rFonts w:ascii="Times New Roman" w:eastAsia="黑体" w:hAnsi="Times New Roman"/>
          <w:b w:val="0"/>
          <w:sz w:val="24"/>
          <w:szCs w:val="24"/>
        </w:rPr>
        <w:lastRenderedPageBreak/>
        <w:t xml:space="preserve">12. </w:t>
      </w:r>
      <w:bookmarkEnd w:id="478"/>
      <w:bookmarkEnd w:id="479"/>
      <w:bookmarkEnd w:id="480"/>
      <w:bookmarkEnd w:id="481"/>
      <w:bookmarkEnd w:id="482"/>
      <w:bookmarkEnd w:id="483"/>
      <w:bookmarkEnd w:id="484"/>
      <w:bookmarkEnd w:id="485"/>
      <w:bookmarkEnd w:id="486"/>
      <w:bookmarkEnd w:id="487"/>
      <w:r>
        <w:rPr>
          <w:rFonts w:ascii="Times New Roman" w:eastAsia="黑体" w:hAnsi="Times New Roman"/>
          <w:b w:val="0"/>
          <w:sz w:val="24"/>
          <w:szCs w:val="24"/>
        </w:rPr>
        <w:t>合同价格、计量与支付</w:t>
      </w:r>
      <w:bookmarkEnd w:id="488"/>
    </w:p>
    <w:p w:rsidR="00555BC1" w:rsidRDefault="00D15F4D">
      <w:pPr>
        <w:spacing w:line="480" w:lineRule="exact"/>
        <w:ind w:firstLineChars="200" w:firstLine="480"/>
        <w:rPr>
          <w:rFonts w:ascii="Times New Roman" w:eastAsia="黑体"/>
          <w:sz w:val="24"/>
          <w:szCs w:val="24"/>
        </w:rPr>
      </w:pPr>
      <w:bookmarkStart w:id="495" w:name="_Toc292559411"/>
      <w:bookmarkStart w:id="496" w:name="_Toc267251461"/>
      <w:bookmarkStart w:id="497" w:name="_Toc292559916"/>
      <w:bookmarkStart w:id="498" w:name="_Toc297120506"/>
      <w:bookmarkStart w:id="499" w:name="_Toc296891034"/>
      <w:bookmarkStart w:id="500" w:name="_Toc296944545"/>
      <w:bookmarkStart w:id="501" w:name="_Toc297048392"/>
      <w:bookmarkStart w:id="502" w:name="_Toc296346707"/>
      <w:bookmarkStart w:id="503" w:name="_Toc296347205"/>
      <w:bookmarkStart w:id="504" w:name="_Toc296503206"/>
      <w:bookmarkStart w:id="505" w:name="_Toc296891246"/>
      <w:bookmarkStart w:id="506" w:name="_Toc304295580"/>
      <w:bookmarkStart w:id="507" w:name="_Toc312678041"/>
      <w:bookmarkStart w:id="508" w:name="_Toc303539160"/>
      <w:bookmarkStart w:id="509" w:name="_Toc300935003"/>
      <w:bookmarkStart w:id="510" w:name="_Toc297123553"/>
      <w:bookmarkStart w:id="511" w:name="_Toc297216212"/>
      <w:bookmarkEnd w:id="489"/>
      <w:bookmarkEnd w:id="490"/>
      <w:bookmarkEnd w:id="491"/>
      <w:bookmarkEnd w:id="492"/>
      <w:bookmarkEnd w:id="493"/>
      <w:bookmarkEnd w:id="494"/>
      <w:r>
        <w:rPr>
          <w:rFonts w:ascii="Times New Roman" w:eastAsia="黑体"/>
          <w:sz w:val="24"/>
          <w:szCs w:val="24"/>
        </w:rPr>
        <w:t xml:space="preserve">12.1 </w:t>
      </w:r>
      <w:r>
        <w:rPr>
          <w:rFonts w:ascii="Times New Roman" w:eastAsia="黑体"/>
          <w:sz w:val="24"/>
          <w:szCs w:val="24"/>
        </w:rPr>
        <w:t>合</w:t>
      </w:r>
      <w:bookmarkEnd w:id="495"/>
      <w:bookmarkEnd w:id="496"/>
      <w:bookmarkEnd w:id="497"/>
      <w:r>
        <w:rPr>
          <w:rFonts w:ascii="Times New Roman" w:eastAsia="黑体"/>
          <w:sz w:val="24"/>
          <w:szCs w:val="24"/>
        </w:rPr>
        <w:t>同价</w:t>
      </w:r>
      <w:bookmarkEnd w:id="498"/>
      <w:bookmarkEnd w:id="499"/>
      <w:bookmarkEnd w:id="500"/>
      <w:bookmarkEnd w:id="501"/>
      <w:bookmarkEnd w:id="502"/>
      <w:bookmarkEnd w:id="503"/>
      <w:bookmarkEnd w:id="504"/>
      <w:bookmarkEnd w:id="505"/>
      <w:r>
        <w:rPr>
          <w:rFonts w:ascii="Times New Roman" w:eastAsia="黑体"/>
          <w:sz w:val="24"/>
          <w:szCs w:val="24"/>
        </w:rPr>
        <w:t>格形式</w:t>
      </w:r>
    </w:p>
    <w:bookmarkEnd w:id="506"/>
    <w:bookmarkEnd w:id="507"/>
    <w:bookmarkEnd w:id="508"/>
    <w:bookmarkEnd w:id="509"/>
    <w:bookmarkEnd w:id="510"/>
    <w:bookmarkEnd w:id="511"/>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1</w:t>
      </w:r>
      <w:r>
        <w:rPr>
          <w:rFonts w:ascii="Times New Roman" w:eastAsia="仿宋_GB2312"/>
          <w:sz w:val="24"/>
          <w:szCs w:val="24"/>
        </w:rPr>
        <w:t>、单价合同。</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综合单价包含的风险范围：。</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风险费用的计算方法：。</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风险范围以外合同价格的调整方法：。</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2</w:t>
      </w:r>
      <w:r>
        <w:rPr>
          <w:rFonts w:ascii="Times New Roman" w:eastAsia="仿宋_GB2312"/>
          <w:sz w:val="24"/>
          <w:szCs w:val="24"/>
        </w:rPr>
        <w:t>、总价合同。</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总价包含的风险范围：。</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风险费用的计算方法：。</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风险范围以外合同价格的调整方法：。</w:t>
      </w:r>
    </w:p>
    <w:p w:rsidR="00555BC1" w:rsidRDefault="00D15F4D">
      <w:pPr>
        <w:numPr>
          <w:ilvl w:val="0"/>
          <w:numId w:val="6"/>
        </w:numPr>
        <w:spacing w:line="480" w:lineRule="exact"/>
        <w:ind w:firstLine="481"/>
        <w:jc w:val="left"/>
        <w:rPr>
          <w:rFonts w:ascii="Times New Roman" w:eastAsia="仿宋_GB2312"/>
          <w:sz w:val="24"/>
          <w:szCs w:val="24"/>
        </w:rPr>
      </w:pPr>
      <w:r>
        <w:rPr>
          <w:rFonts w:ascii="Times New Roman" w:eastAsia="仿宋_GB2312"/>
          <w:sz w:val="24"/>
          <w:szCs w:val="24"/>
        </w:rPr>
        <w:t>其他价格方式：。</w:t>
      </w:r>
    </w:p>
    <w:p w:rsidR="00555BC1" w:rsidRDefault="00D15F4D">
      <w:pPr>
        <w:spacing w:line="480" w:lineRule="exact"/>
        <w:ind w:firstLineChars="200" w:firstLine="480"/>
        <w:rPr>
          <w:rFonts w:ascii="Times New Roman" w:eastAsia="黑体"/>
          <w:sz w:val="24"/>
          <w:szCs w:val="24"/>
        </w:rPr>
      </w:pPr>
      <w:bookmarkStart w:id="512" w:name="_Toc297123554"/>
      <w:bookmarkStart w:id="513" w:name="_Toc304295581"/>
      <w:bookmarkStart w:id="514" w:name="_Toc300935004"/>
      <w:bookmarkStart w:id="515" w:name="_Toc312678042"/>
      <w:bookmarkStart w:id="516" w:name="_Toc303539161"/>
      <w:bookmarkStart w:id="517" w:name="_Toc297216213"/>
      <w:bookmarkStart w:id="518" w:name="_Toc297120507"/>
      <w:bookmarkStart w:id="519" w:name="_Toc296944546"/>
      <w:bookmarkStart w:id="520" w:name="_Toc296347206"/>
      <w:bookmarkStart w:id="521" w:name="_Toc296891035"/>
      <w:bookmarkStart w:id="522" w:name="_Toc296891247"/>
      <w:bookmarkStart w:id="523" w:name="_Toc292559917"/>
      <w:bookmarkStart w:id="524" w:name="_Toc296503207"/>
      <w:bookmarkStart w:id="525" w:name="_Toc297048393"/>
      <w:bookmarkStart w:id="526" w:name="_Toc296346708"/>
      <w:bookmarkStart w:id="527" w:name="_Toc292559412"/>
      <w:r>
        <w:rPr>
          <w:rFonts w:ascii="Times New Roman" w:eastAsia="黑体"/>
          <w:sz w:val="24"/>
          <w:szCs w:val="24"/>
        </w:rPr>
        <w:t xml:space="preserve">12.2 </w:t>
      </w:r>
      <w:r>
        <w:rPr>
          <w:rFonts w:ascii="Times New Roman" w:eastAsia="黑体"/>
          <w:sz w:val="24"/>
          <w:szCs w:val="24"/>
        </w:rPr>
        <w:t>预付款</w:t>
      </w:r>
    </w:p>
    <w:bookmarkEnd w:id="512"/>
    <w:bookmarkEnd w:id="513"/>
    <w:bookmarkEnd w:id="514"/>
    <w:bookmarkEnd w:id="515"/>
    <w:bookmarkEnd w:id="516"/>
    <w:bookmarkEnd w:id="517"/>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12.2.1 </w:t>
      </w:r>
      <w:r>
        <w:rPr>
          <w:rFonts w:ascii="Times New Roman" w:eastAsia="仿宋_GB2312"/>
          <w:sz w:val="24"/>
          <w:szCs w:val="24"/>
        </w:rPr>
        <w:t>预付款的支付</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预付款支付比例或金额：。</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预付款支付期限：。</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预付款扣回的方式：。</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12.2.2 </w:t>
      </w:r>
      <w:r>
        <w:rPr>
          <w:rFonts w:ascii="Times New Roman" w:eastAsia="仿宋_GB2312"/>
          <w:sz w:val="24"/>
          <w:szCs w:val="24"/>
        </w:rPr>
        <w:t>预付款担保</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承包人提交预付款担保的期限：。</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预付款担保的形式为：。</w:t>
      </w:r>
    </w:p>
    <w:bookmarkEnd w:id="518"/>
    <w:bookmarkEnd w:id="519"/>
    <w:bookmarkEnd w:id="520"/>
    <w:bookmarkEnd w:id="521"/>
    <w:bookmarkEnd w:id="522"/>
    <w:bookmarkEnd w:id="523"/>
    <w:bookmarkEnd w:id="524"/>
    <w:bookmarkEnd w:id="525"/>
    <w:bookmarkEnd w:id="526"/>
    <w:bookmarkEnd w:id="527"/>
    <w:p w:rsidR="00555BC1" w:rsidRDefault="00D15F4D">
      <w:pPr>
        <w:spacing w:line="480" w:lineRule="exact"/>
        <w:ind w:firstLineChars="200" w:firstLine="480"/>
        <w:rPr>
          <w:rFonts w:ascii="Times New Roman" w:eastAsia="黑体"/>
          <w:sz w:val="24"/>
          <w:szCs w:val="24"/>
        </w:rPr>
      </w:pPr>
      <w:r>
        <w:rPr>
          <w:rFonts w:ascii="Times New Roman" w:eastAsia="黑体"/>
          <w:sz w:val="24"/>
          <w:szCs w:val="24"/>
        </w:rPr>
        <w:t xml:space="preserve">12.3 </w:t>
      </w:r>
      <w:r>
        <w:rPr>
          <w:rFonts w:ascii="Times New Roman" w:eastAsia="黑体"/>
          <w:sz w:val="24"/>
          <w:szCs w:val="24"/>
        </w:rPr>
        <w:t>计量</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12.3.1 </w:t>
      </w:r>
      <w:r>
        <w:rPr>
          <w:rFonts w:ascii="Times New Roman" w:eastAsia="仿宋_GB2312"/>
          <w:sz w:val="24"/>
          <w:szCs w:val="24"/>
        </w:rPr>
        <w:t>计量原则</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工程量计算规则：。</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12.3.2 </w:t>
      </w:r>
      <w:r>
        <w:rPr>
          <w:rFonts w:ascii="Times New Roman" w:eastAsia="仿宋_GB2312"/>
          <w:sz w:val="24"/>
          <w:szCs w:val="24"/>
        </w:rPr>
        <w:t>计量周期</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关于计量周期的约定：。</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12.3.3 </w:t>
      </w:r>
      <w:r>
        <w:rPr>
          <w:rFonts w:ascii="Times New Roman" w:eastAsia="仿宋_GB2312"/>
          <w:sz w:val="24"/>
          <w:szCs w:val="24"/>
        </w:rPr>
        <w:t>单价合同的计量</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关于单价合同计量的约定：。</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12.3.4 </w:t>
      </w:r>
      <w:r>
        <w:rPr>
          <w:rFonts w:ascii="Times New Roman" w:eastAsia="仿宋_GB2312"/>
          <w:sz w:val="24"/>
          <w:szCs w:val="24"/>
        </w:rPr>
        <w:t>总价合同的计量</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关于总价合同计量的约定：。</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12.3.5</w:t>
      </w:r>
      <w:r>
        <w:rPr>
          <w:rFonts w:ascii="Times New Roman" w:eastAsia="仿宋_GB2312"/>
          <w:sz w:val="24"/>
          <w:szCs w:val="24"/>
        </w:rPr>
        <w:t>总价合同采用支付分解表计量支付的，是否适用第</w:t>
      </w:r>
      <w:r>
        <w:rPr>
          <w:rFonts w:ascii="Times New Roman" w:eastAsia="仿宋_GB2312"/>
          <w:sz w:val="24"/>
          <w:szCs w:val="24"/>
        </w:rPr>
        <w:t xml:space="preserve">12.3.4 </w:t>
      </w:r>
      <w:r>
        <w:rPr>
          <w:rFonts w:ascii="Times New Roman" w:eastAsia="仿宋_GB2312"/>
          <w:sz w:val="24"/>
          <w:szCs w:val="24"/>
        </w:rPr>
        <w:t>项</w:t>
      </w:r>
      <w:r>
        <w:rPr>
          <w:rFonts w:ascii="Times New Roman" w:eastAsia="仿宋_GB2312" w:hint="eastAsia"/>
          <w:sz w:val="24"/>
          <w:szCs w:val="24"/>
        </w:rPr>
        <w:t>〔</w:t>
      </w:r>
      <w:r>
        <w:rPr>
          <w:rFonts w:ascii="Times New Roman" w:eastAsia="仿宋_GB2312"/>
          <w:sz w:val="24"/>
          <w:szCs w:val="24"/>
        </w:rPr>
        <w:t>总价合同的计量</w:t>
      </w:r>
      <w:r>
        <w:rPr>
          <w:rFonts w:ascii="Times New Roman" w:eastAsia="仿宋_GB2312" w:hint="eastAsia"/>
          <w:sz w:val="24"/>
          <w:szCs w:val="24"/>
        </w:rPr>
        <w:t>〕</w:t>
      </w:r>
      <w:r>
        <w:rPr>
          <w:rFonts w:ascii="Times New Roman" w:eastAsia="仿宋_GB2312"/>
          <w:sz w:val="24"/>
          <w:szCs w:val="24"/>
        </w:rPr>
        <w:lastRenderedPageBreak/>
        <w:t>约定</w:t>
      </w:r>
      <w:r>
        <w:rPr>
          <w:rFonts w:ascii="Times New Roman" w:eastAsia="仿宋_GB2312" w:hint="eastAsia"/>
          <w:sz w:val="24"/>
          <w:szCs w:val="24"/>
        </w:rPr>
        <w:t>进行计量：</w:t>
      </w:r>
      <w:r>
        <w:rPr>
          <w:rFonts w:ascii="Times New Roman" w:eastAsia="仿宋_GB2312"/>
          <w:sz w:val="24"/>
          <w:szCs w:val="24"/>
        </w:rPr>
        <w:t>。</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12.3.6 </w:t>
      </w:r>
      <w:r>
        <w:rPr>
          <w:rFonts w:ascii="Times New Roman" w:eastAsia="仿宋_GB2312"/>
          <w:sz w:val="24"/>
          <w:szCs w:val="24"/>
        </w:rPr>
        <w:t>其他价格形式合同的计量</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其他价格形式的计量方式和程序：。</w:t>
      </w:r>
    </w:p>
    <w:p w:rsidR="00555BC1" w:rsidRDefault="00D15F4D">
      <w:pPr>
        <w:spacing w:line="480" w:lineRule="exact"/>
        <w:ind w:firstLineChars="200" w:firstLine="480"/>
        <w:rPr>
          <w:rFonts w:ascii="Times New Roman" w:eastAsia="黑体"/>
          <w:sz w:val="24"/>
          <w:szCs w:val="24"/>
        </w:rPr>
      </w:pPr>
      <w:r>
        <w:rPr>
          <w:rFonts w:ascii="Times New Roman" w:eastAsia="黑体"/>
          <w:sz w:val="24"/>
          <w:szCs w:val="24"/>
        </w:rPr>
        <w:t xml:space="preserve">12.4 </w:t>
      </w:r>
      <w:r>
        <w:rPr>
          <w:rFonts w:ascii="Times New Roman" w:eastAsia="黑体"/>
          <w:sz w:val="24"/>
          <w:szCs w:val="24"/>
        </w:rPr>
        <w:t>工程进度款支付</w:t>
      </w:r>
    </w:p>
    <w:p w:rsidR="00555BC1" w:rsidRDefault="00D15F4D">
      <w:pPr>
        <w:spacing w:line="480" w:lineRule="exact"/>
        <w:ind w:firstLineChars="200" w:firstLine="480"/>
        <w:jc w:val="left"/>
        <w:rPr>
          <w:rFonts w:ascii="Times New Roman" w:eastAsia="仿宋_GB2312"/>
          <w:sz w:val="24"/>
          <w:szCs w:val="24"/>
        </w:rPr>
      </w:pPr>
      <w:bookmarkStart w:id="528" w:name="_Toc303539163"/>
      <w:bookmarkStart w:id="529" w:name="_Toc297216215"/>
      <w:bookmarkStart w:id="530" w:name="_Toc296944550"/>
      <w:bookmarkStart w:id="531" w:name="_Toc300935006"/>
      <w:bookmarkStart w:id="532" w:name="_Toc292559921"/>
      <w:bookmarkStart w:id="533" w:name="_Toc296347210"/>
      <w:bookmarkStart w:id="534" w:name="_Toc297120511"/>
      <w:bookmarkStart w:id="535" w:name="_Toc297123556"/>
      <w:bookmarkStart w:id="536" w:name="_Toc296891251"/>
      <w:bookmarkStart w:id="537" w:name="_Toc296503211"/>
      <w:bookmarkStart w:id="538" w:name="_Toc292559416"/>
      <w:bookmarkStart w:id="539" w:name="_Toc296346712"/>
      <w:bookmarkStart w:id="540" w:name="_Toc296891039"/>
      <w:bookmarkStart w:id="541" w:name="_Toc297048397"/>
      <w:r>
        <w:rPr>
          <w:rFonts w:ascii="Times New Roman" w:eastAsia="仿宋_GB2312"/>
          <w:sz w:val="24"/>
          <w:szCs w:val="24"/>
        </w:rPr>
        <w:t xml:space="preserve">12.4.1 </w:t>
      </w:r>
      <w:r>
        <w:rPr>
          <w:rFonts w:ascii="Times New Roman" w:eastAsia="仿宋_GB2312"/>
          <w:sz w:val="24"/>
          <w:szCs w:val="24"/>
        </w:rPr>
        <w:t>付款周期</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关于付款周期的约定：。</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12.4.2 </w:t>
      </w:r>
      <w:r>
        <w:rPr>
          <w:rFonts w:ascii="Times New Roman" w:eastAsia="仿宋_GB2312"/>
          <w:sz w:val="24"/>
          <w:szCs w:val="24"/>
        </w:rPr>
        <w:t>进度付款申请单的编制</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关于进度付款申请单编制的约定：。</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1</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Pr>
          <w:rFonts w:ascii="Times New Roman" w:eastAsia="仿宋_GB2312"/>
          <w:sz w:val="24"/>
          <w:szCs w:val="24"/>
        </w:rPr>
        <w:t xml:space="preserve">2.4.3 </w:t>
      </w:r>
      <w:r>
        <w:rPr>
          <w:rFonts w:ascii="Times New Roman" w:eastAsia="仿宋_GB2312"/>
          <w:sz w:val="24"/>
          <w:szCs w:val="24"/>
        </w:rPr>
        <w:t>进度付款申请单的提交</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）单价合同进度付款申请单提交的约定</w:t>
      </w:r>
      <w:r>
        <w:rPr>
          <w:rFonts w:ascii="Times New Roman" w:eastAsia="仿宋_GB2312" w:hint="eastAsia"/>
          <w:sz w:val="24"/>
          <w:szCs w:val="24"/>
        </w:rPr>
        <w:t>：</w:t>
      </w:r>
      <w:r>
        <w:rPr>
          <w:rFonts w:ascii="Times New Roman" w:eastAsia="仿宋_GB2312"/>
          <w:sz w:val="24"/>
          <w:szCs w:val="24"/>
        </w:rPr>
        <w:t>。</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）总价合同进度付款申请单提交的约定</w:t>
      </w:r>
      <w:r>
        <w:rPr>
          <w:rFonts w:ascii="Times New Roman" w:eastAsia="仿宋_GB2312" w:hint="eastAsia"/>
          <w:sz w:val="24"/>
          <w:szCs w:val="24"/>
        </w:rPr>
        <w:t>：</w:t>
      </w:r>
      <w:r>
        <w:rPr>
          <w:rFonts w:ascii="Times New Roman" w:eastAsia="仿宋_GB2312"/>
          <w:sz w:val="24"/>
          <w:szCs w:val="24"/>
        </w:rPr>
        <w:t>。</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）其他价格形式合同进度付款申请单提交的约定：。</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12.4.4 </w:t>
      </w:r>
      <w:r>
        <w:rPr>
          <w:rFonts w:ascii="Times New Roman" w:eastAsia="仿宋_GB2312"/>
          <w:sz w:val="24"/>
          <w:szCs w:val="24"/>
        </w:rPr>
        <w:t>进度款审核和支付</w:t>
      </w:r>
    </w:p>
    <w:p w:rsidR="00555BC1" w:rsidRDefault="00D15F4D">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）监理人审查并报送发包人的期限：。</w:t>
      </w:r>
    </w:p>
    <w:p w:rsidR="00555BC1" w:rsidRDefault="00D15F4D">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发包人完成审批并签发进度款支付证书的期限：</w:t>
      </w:r>
    </w:p>
    <w:p w:rsidR="00555BC1" w:rsidRDefault="00D15F4D">
      <w:pPr>
        <w:spacing w:line="480" w:lineRule="exact"/>
        <w:jc w:val="left"/>
        <w:rPr>
          <w:rFonts w:ascii="Times New Roman" w:eastAsia="仿宋_GB2312"/>
          <w:sz w:val="24"/>
          <w:szCs w:val="24"/>
        </w:rPr>
      </w:pPr>
      <w:r>
        <w:rPr>
          <w:rFonts w:ascii="Times New Roman" w:eastAsia="仿宋_GB2312"/>
          <w:sz w:val="24"/>
          <w:szCs w:val="24"/>
        </w:rPr>
        <w:t>。</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）发包人支付进度款的期限：。</w:t>
      </w:r>
    </w:p>
    <w:p w:rsidR="00555BC1" w:rsidRDefault="00D15F4D">
      <w:pPr>
        <w:spacing w:line="480" w:lineRule="exact"/>
        <w:ind w:firstLineChars="250" w:firstLine="600"/>
        <w:jc w:val="left"/>
        <w:rPr>
          <w:rFonts w:ascii="Times New Roman" w:eastAsia="仿宋_GB2312"/>
          <w:sz w:val="24"/>
          <w:szCs w:val="24"/>
        </w:rPr>
      </w:pPr>
      <w:r>
        <w:rPr>
          <w:rFonts w:ascii="Times New Roman" w:eastAsia="仿宋_GB2312"/>
          <w:sz w:val="24"/>
          <w:szCs w:val="24"/>
        </w:rPr>
        <w:t>发包人逾期支付进度款的违约金的计算方式：。</w:t>
      </w:r>
    </w:p>
    <w:p w:rsidR="00555BC1" w:rsidRDefault="00D15F4D">
      <w:pPr>
        <w:spacing w:line="480" w:lineRule="exact"/>
        <w:ind w:firstLineChars="250" w:firstLine="600"/>
        <w:jc w:val="left"/>
        <w:rPr>
          <w:rFonts w:ascii="Times New Roman" w:eastAsia="仿宋_GB2312"/>
          <w:sz w:val="24"/>
          <w:szCs w:val="24"/>
        </w:rPr>
      </w:pPr>
      <w:r>
        <w:rPr>
          <w:rFonts w:ascii="Times New Roman" w:eastAsia="仿宋_GB2312"/>
          <w:sz w:val="24"/>
          <w:szCs w:val="24"/>
        </w:rPr>
        <w:t xml:space="preserve">12.4.6 </w:t>
      </w:r>
      <w:r>
        <w:rPr>
          <w:rFonts w:ascii="Times New Roman" w:eastAsia="仿宋_GB2312"/>
          <w:sz w:val="24"/>
          <w:szCs w:val="24"/>
        </w:rPr>
        <w:t>支付分解表的编制</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2</w:t>
      </w:r>
      <w:r>
        <w:rPr>
          <w:rFonts w:ascii="Times New Roman" w:eastAsia="仿宋_GB2312"/>
          <w:sz w:val="24"/>
          <w:szCs w:val="24"/>
        </w:rPr>
        <w:t>、总价合同支付分解表的编制与审批：。</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3</w:t>
      </w:r>
      <w:r>
        <w:rPr>
          <w:rFonts w:ascii="Times New Roman" w:eastAsia="仿宋_GB2312"/>
          <w:sz w:val="24"/>
          <w:szCs w:val="24"/>
        </w:rPr>
        <w:t>、单价合同的总价项目支付分解表的编制与审批：。</w:t>
      </w:r>
    </w:p>
    <w:p w:rsidR="00555BC1" w:rsidRDefault="00D15F4D">
      <w:pPr>
        <w:pStyle w:val="4"/>
        <w:spacing w:line="480" w:lineRule="exact"/>
        <w:rPr>
          <w:rFonts w:ascii="Times New Roman" w:eastAsia="黑体" w:hAnsi="Times New Roman"/>
          <w:b w:val="0"/>
          <w:sz w:val="24"/>
          <w:szCs w:val="24"/>
        </w:rPr>
      </w:pPr>
      <w:bookmarkStart w:id="542" w:name="_Toc351203645"/>
      <w:bookmarkStart w:id="543" w:name="_Toc292559424"/>
      <w:bookmarkStart w:id="544" w:name="_Toc297123564"/>
      <w:bookmarkStart w:id="545" w:name="_Toc296346720"/>
      <w:bookmarkStart w:id="546" w:name="_Toc312678053"/>
      <w:bookmarkStart w:id="547" w:name="_Toc296891259"/>
      <w:bookmarkStart w:id="548" w:name="_Toc292559929"/>
      <w:bookmarkStart w:id="549" w:name="_Toc296891047"/>
      <w:bookmarkStart w:id="550" w:name="_Toc304295593"/>
      <w:bookmarkStart w:id="551" w:name="_Toc297216223"/>
      <w:bookmarkStart w:id="552" w:name="_Toc296944558"/>
      <w:bookmarkStart w:id="553" w:name="_Toc297048405"/>
      <w:bookmarkStart w:id="554" w:name="_Toc300935015"/>
      <w:bookmarkStart w:id="555" w:name="_Toc296347218"/>
      <w:bookmarkStart w:id="556" w:name="_Toc296503219"/>
      <w:bookmarkStart w:id="557" w:name="_Toc297120519"/>
      <w:bookmarkStart w:id="558" w:name="_Toc303539172"/>
      <w:bookmarkEnd w:id="371"/>
      <w:r>
        <w:rPr>
          <w:rFonts w:ascii="Times New Roman" w:eastAsia="黑体" w:hAnsi="Times New Roman"/>
          <w:b w:val="0"/>
          <w:sz w:val="24"/>
          <w:szCs w:val="24"/>
        </w:rPr>
        <w:t>13.</w:t>
      </w:r>
      <w:r>
        <w:rPr>
          <w:rFonts w:ascii="Times New Roman" w:eastAsia="黑体" w:hAnsi="Times New Roman"/>
          <w:b w:val="0"/>
          <w:sz w:val="24"/>
          <w:szCs w:val="24"/>
        </w:rPr>
        <w:t>验收和工程试车</w:t>
      </w:r>
      <w:bookmarkEnd w:id="542"/>
    </w:p>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rsidR="00555BC1" w:rsidRDefault="00D15F4D">
      <w:pPr>
        <w:spacing w:line="480" w:lineRule="exact"/>
        <w:ind w:firstLineChars="200" w:firstLine="480"/>
        <w:rPr>
          <w:rFonts w:ascii="Times New Roman" w:eastAsia="黑体"/>
          <w:sz w:val="24"/>
          <w:szCs w:val="24"/>
        </w:rPr>
      </w:pPr>
      <w:r>
        <w:rPr>
          <w:rFonts w:ascii="Times New Roman" w:eastAsia="黑体"/>
          <w:sz w:val="24"/>
          <w:szCs w:val="24"/>
        </w:rPr>
        <w:t xml:space="preserve">13.1 </w:t>
      </w:r>
      <w:r>
        <w:rPr>
          <w:rFonts w:ascii="Times New Roman" w:eastAsia="黑体"/>
          <w:sz w:val="24"/>
          <w:szCs w:val="24"/>
        </w:rPr>
        <w:t>分部分项工程验收</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13.1.2</w:t>
      </w:r>
      <w:r>
        <w:rPr>
          <w:rFonts w:ascii="Times New Roman" w:eastAsia="仿宋_GB2312"/>
          <w:sz w:val="24"/>
          <w:szCs w:val="24"/>
        </w:rPr>
        <w:t>监理人不能按时进行验收时，应提前小时提交书面延期要求。</w:t>
      </w:r>
    </w:p>
    <w:p w:rsidR="00555BC1" w:rsidRDefault="00D15F4D">
      <w:pPr>
        <w:spacing w:line="480" w:lineRule="exact"/>
        <w:ind w:firstLineChars="200" w:firstLine="480"/>
        <w:jc w:val="left"/>
        <w:rPr>
          <w:rFonts w:ascii="Times New Roman" w:eastAsia="仿宋_GB2312"/>
          <w:b/>
          <w:sz w:val="24"/>
          <w:szCs w:val="24"/>
        </w:rPr>
      </w:pPr>
      <w:r>
        <w:rPr>
          <w:rFonts w:ascii="Times New Roman" w:eastAsia="仿宋_GB2312"/>
          <w:sz w:val="24"/>
          <w:szCs w:val="24"/>
        </w:rPr>
        <w:t>关于延期最长不得超过：小时。</w:t>
      </w:r>
    </w:p>
    <w:p w:rsidR="00555BC1" w:rsidRDefault="00D15F4D">
      <w:pPr>
        <w:spacing w:line="480" w:lineRule="exact"/>
        <w:ind w:firstLineChars="200" w:firstLine="480"/>
        <w:rPr>
          <w:rFonts w:ascii="Times New Roman" w:eastAsia="黑体"/>
          <w:sz w:val="24"/>
          <w:szCs w:val="24"/>
        </w:rPr>
      </w:pPr>
      <w:bookmarkStart w:id="559" w:name="_Toc312678056"/>
      <w:bookmarkStart w:id="560" w:name="_Toc296346724"/>
      <w:bookmarkStart w:id="561" w:name="_Toc297048409"/>
      <w:bookmarkStart w:id="562" w:name="_Toc303539173"/>
      <w:bookmarkStart w:id="563" w:name="_Toc296347222"/>
      <w:bookmarkStart w:id="564" w:name="_Toc292559428"/>
      <w:bookmarkStart w:id="565" w:name="_Toc296891051"/>
      <w:bookmarkStart w:id="566" w:name="_Toc297120523"/>
      <w:bookmarkStart w:id="567" w:name="_Toc296891263"/>
      <w:bookmarkStart w:id="568" w:name="_Toc304295596"/>
      <w:bookmarkStart w:id="569" w:name="_Toc297123565"/>
      <w:bookmarkStart w:id="570" w:name="_Toc297216224"/>
      <w:bookmarkStart w:id="571" w:name="_Toc300935016"/>
      <w:bookmarkStart w:id="572" w:name="_Toc296503223"/>
      <w:bookmarkStart w:id="573" w:name="_Toc296944562"/>
      <w:bookmarkStart w:id="574" w:name="_Toc292559933"/>
      <w:bookmarkStart w:id="575" w:name="_Toc267251472"/>
      <w:bookmarkStart w:id="576" w:name="_Toc267251470"/>
      <w:bookmarkStart w:id="577" w:name="_Toc267251474"/>
      <w:bookmarkStart w:id="578" w:name="_Toc267251475"/>
      <w:bookmarkStart w:id="579" w:name="_Toc267251476"/>
      <w:bookmarkStart w:id="580" w:name="_Toc267251471"/>
      <w:bookmarkStart w:id="581" w:name="_Toc267251473"/>
      <w:r>
        <w:rPr>
          <w:rFonts w:ascii="Times New Roman" w:eastAsia="黑体"/>
          <w:sz w:val="24"/>
          <w:szCs w:val="24"/>
        </w:rPr>
        <w:t xml:space="preserve">13.2 </w:t>
      </w:r>
      <w:r>
        <w:rPr>
          <w:rFonts w:ascii="Times New Roman" w:eastAsia="黑体"/>
          <w:sz w:val="24"/>
          <w:szCs w:val="24"/>
        </w:rPr>
        <w:t>竣工验收</w:t>
      </w:r>
    </w:p>
    <w:p w:rsidR="00555BC1" w:rsidRDefault="00D15F4D">
      <w:pPr>
        <w:spacing w:line="480" w:lineRule="exact"/>
        <w:ind w:firstLineChars="200" w:firstLine="480"/>
        <w:jc w:val="left"/>
        <w:rPr>
          <w:rFonts w:ascii="Times New Roman" w:eastAsia="仿宋_GB2312"/>
          <w:sz w:val="24"/>
          <w:szCs w:val="24"/>
        </w:rPr>
      </w:pPr>
      <w:bookmarkStart w:id="582" w:name="_Toc280868704"/>
      <w:bookmarkStart w:id="583" w:name="_Toc280868705"/>
      <w:bookmarkStart w:id="584" w:name="_Toc280868706"/>
      <w:bookmarkStart w:id="585" w:name="_Toc280868707"/>
      <w:bookmarkStart w:id="586" w:name="_Toc280868708"/>
      <w:bookmarkStart w:id="587" w:name="_Toc280868709"/>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Pr>
          <w:rFonts w:ascii="Times New Roman" w:eastAsia="仿宋_GB2312"/>
          <w:sz w:val="24"/>
          <w:szCs w:val="24"/>
        </w:rPr>
        <w:t>13.2.2</w:t>
      </w:r>
      <w:r>
        <w:rPr>
          <w:rFonts w:ascii="Times New Roman" w:eastAsia="仿宋_GB2312"/>
          <w:sz w:val="24"/>
          <w:szCs w:val="24"/>
        </w:rPr>
        <w:t>竣工验收程序</w:t>
      </w:r>
    </w:p>
    <w:bookmarkEnd w:id="582"/>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关于竣工验收程序的约定：。</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发包人不按照本项约定组织竣工验收、颁发工程接收证书的违约金的计算方法：。</w:t>
      </w:r>
    </w:p>
    <w:bookmarkEnd w:id="583"/>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lastRenderedPageBreak/>
        <w:t>13.2.5</w:t>
      </w:r>
      <w:r>
        <w:rPr>
          <w:rFonts w:ascii="Times New Roman" w:eastAsia="仿宋_GB2312"/>
          <w:sz w:val="24"/>
          <w:szCs w:val="24"/>
        </w:rPr>
        <w:t>移交、接收全部与部分工程</w:t>
      </w:r>
    </w:p>
    <w:bookmarkEnd w:id="584"/>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承包人向发包人移交工程的期限：。</w:t>
      </w:r>
    </w:p>
    <w:p w:rsidR="00555BC1" w:rsidRDefault="00D15F4D">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发包人未按本合同约定接收全部或部分工程的，违约金的计算方法为：。</w:t>
      </w:r>
    </w:p>
    <w:bookmarkEnd w:id="585"/>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承包人未按时移交工程的，违约金的计算方法为：。</w:t>
      </w:r>
    </w:p>
    <w:p w:rsidR="00555BC1" w:rsidRDefault="00D15F4D">
      <w:pPr>
        <w:spacing w:line="480" w:lineRule="exact"/>
        <w:ind w:firstLineChars="200" w:firstLine="480"/>
        <w:rPr>
          <w:rFonts w:ascii="Times New Roman" w:eastAsia="黑体"/>
          <w:sz w:val="24"/>
          <w:szCs w:val="24"/>
        </w:rPr>
      </w:pPr>
      <w:r>
        <w:rPr>
          <w:rFonts w:ascii="Times New Roman" w:eastAsia="黑体"/>
          <w:sz w:val="24"/>
          <w:szCs w:val="24"/>
        </w:rPr>
        <w:t xml:space="preserve">13.3 </w:t>
      </w:r>
      <w:r>
        <w:rPr>
          <w:rFonts w:ascii="Times New Roman" w:eastAsia="黑体"/>
          <w:sz w:val="24"/>
          <w:szCs w:val="24"/>
        </w:rPr>
        <w:t>工程试车</w:t>
      </w:r>
    </w:p>
    <w:bookmarkEnd w:id="586"/>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13.3.1 </w:t>
      </w:r>
      <w:r>
        <w:rPr>
          <w:rFonts w:ascii="Times New Roman" w:eastAsia="仿宋_GB2312"/>
          <w:sz w:val="24"/>
          <w:szCs w:val="24"/>
        </w:rPr>
        <w:t>试车程序</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工程试车内容：。</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）单机无负荷试车费用由承担；</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）无负荷联动试车费用由承担。</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13.3.3 </w:t>
      </w:r>
      <w:r>
        <w:rPr>
          <w:rFonts w:ascii="Times New Roman" w:eastAsia="仿宋_GB2312"/>
          <w:sz w:val="24"/>
          <w:szCs w:val="24"/>
        </w:rPr>
        <w:t>投料试车</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关于投料试车相关事项的约定：</w:t>
      </w:r>
      <w:r>
        <w:rPr>
          <w:rFonts w:ascii="Times New Roman" w:eastAsia="仿宋_GB2312"/>
          <w:sz w:val="24"/>
          <w:szCs w:val="24"/>
        </w:rPr>
        <w:t>。</w:t>
      </w:r>
    </w:p>
    <w:p w:rsidR="00555BC1" w:rsidRDefault="00D15F4D">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13.6 </w:t>
      </w:r>
      <w:r>
        <w:rPr>
          <w:rFonts w:ascii="Times New Roman" w:eastAsia="黑体"/>
          <w:sz w:val="24"/>
          <w:szCs w:val="24"/>
        </w:rPr>
        <w:t>竣工退场</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13.6.1 </w:t>
      </w:r>
      <w:r>
        <w:rPr>
          <w:rFonts w:ascii="Times New Roman" w:eastAsia="仿宋_GB2312"/>
          <w:sz w:val="24"/>
          <w:szCs w:val="24"/>
        </w:rPr>
        <w:t>竣工退场</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承包人完成竣工退场的期限：。</w:t>
      </w:r>
    </w:p>
    <w:p w:rsidR="00555BC1" w:rsidRDefault="00D15F4D">
      <w:pPr>
        <w:pStyle w:val="4"/>
        <w:spacing w:line="480" w:lineRule="exact"/>
        <w:rPr>
          <w:rFonts w:ascii="Times New Roman" w:eastAsia="黑体" w:hAnsi="Times New Roman"/>
          <w:b w:val="0"/>
          <w:sz w:val="24"/>
          <w:szCs w:val="24"/>
        </w:rPr>
      </w:pPr>
      <w:bookmarkStart w:id="588" w:name="_Toc351203646"/>
      <w:r>
        <w:rPr>
          <w:rFonts w:ascii="Times New Roman" w:eastAsia="黑体" w:hAnsi="Times New Roman"/>
          <w:b w:val="0"/>
          <w:sz w:val="24"/>
          <w:szCs w:val="24"/>
        </w:rPr>
        <w:t xml:space="preserve">14. </w:t>
      </w:r>
      <w:r>
        <w:rPr>
          <w:rFonts w:ascii="Times New Roman" w:eastAsia="黑体" w:hAnsi="Times New Roman"/>
          <w:b w:val="0"/>
          <w:sz w:val="24"/>
          <w:szCs w:val="24"/>
        </w:rPr>
        <w:t>竣工结算</w:t>
      </w:r>
      <w:bookmarkEnd w:id="588"/>
    </w:p>
    <w:p w:rsidR="00555BC1" w:rsidRDefault="00D15F4D">
      <w:pPr>
        <w:spacing w:line="480" w:lineRule="exact"/>
        <w:ind w:firstLineChars="200" w:firstLine="480"/>
        <w:rPr>
          <w:rFonts w:ascii="Times New Roman" w:eastAsia="黑体"/>
          <w:sz w:val="24"/>
          <w:szCs w:val="24"/>
        </w:rPr>
      </w:pPr>
      <w:r>
        <w:rPr>
          <w:rFonts w:ascii="Times New Roman" w:eastAsia="黑体"/>
          <w:sz w:val="24"/>
          <w:szCs w:val="24"/>
        </w:rPr>
        <w:t xml:space="preserve">14.1 </w:t>
      </w:r>
      <w:r>
        <w:rPr>
          <w:rFonts w:ascii="Times New Roman" w:eastAsia="黑体"/>
          <w:sz w:val="24"/>
          <w:szCs w:val="24"/>
        </w:rPr>
        <w:t>竣工</w:t>
      </w:r>
      <w:r>
        <w:rPr>
          <w:rFonts w:ascii="Times New Roman" w:eastAsia="黑体" w:hint="eastAsia"/>
          <w:sz w:val="24"/>
          <w:szCs w:val="24"/>
        </w:rPr>
        <w:t>结算</w:t>
      </w:r>
      <w:r>
        <w:rPr>
          <w:rFonts w:ascii="Times New Roman" w:eastAsia="黑体"/>
          <w:sz w:val="24"/>
          <w:szCs w:val="24"/>
        </w:rPr>
        <w:t>申请</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承包人提交竣工</w:t>
      </w:r>
      <w:r>
        <w:rPr>
          <w:rFonts w:ascii="Times New Roman" w:eastAsia="仿宋_GB2312" w:hint="eastAsia"/>
          <w:sz w:val="24"/>
          <w:szCs w:val="24"/>
        </w:rPr>
        <w:t>结算</w:t>
      </w:r>
      <w:r>
        <w:rPr>
          <w:rFonts w:ascii="Times New Roman" w:eastAsia="仿宋_GB2312"/>
          <w:sz w:val="24"/>
          <w:szCs w:val="24"/>
        </w:rPr>
        <w:t>申请单的期限：。</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竣工</w:t>
      </w:r>
      <w:r>
        <w:rPr>
          <w:rFonts w:ascii="Times New Roman" w:eastAsia="仿宋_GB2312" w:hint="eastAsia"/>
          <w:sz w:val="24"/>
          <w:szCs w:val="24"/>
        </w:rPr>
        <w:t>结算</w:t>
      </w:r>
      <w:r>
        <w:rPr>
          <w:rFonts w:ascii="Times New Roman" w:eastAsia="仿宋_GB2312"/>
          <w:sz w:val="24"/>
          <w:szCs w:val="24"/>
        </w:rPr>
        <w:t>申请单应包括的内容：。</w:t>
      </w:r>
    </w:p>
    <w:p w:rsidR="00555BC1" w:rsidRDefault="00D15F4D">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14.2 </w:t>
      </w:r>
      <w:r>
        <w:rPr>
          <w:rFonts w:ascii="Times New Roman" w:eastAsia="黑体"/>
          <w:sz w:val="24"/>
          <w:szCs w:val="24"/>
        </w:rPr>
        <w:t>竣工结算审核</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w:t>
      </w:r>
      <w:r>
        <w:rPr>
          <w:rFonts w:ascii="Times New Roman" w:eastAsia="仿宋_GB2312" w:hint="eastAsia"/>
          <w:sz w:val="24"/>
          <w:szCs w:val="24"/>
        </w:rPr>
        <w:t>审批</w:t>
      </w:r>
      <w:r>
        <w:rPr>
          <w:rFonts w:ascii="Times New Roman" w:eastAsia="仿宋_GB2312"/>
          <w:sz w:val="24"/>
          <w:szCs w:val="24"/>
        </w:rPr>
        <w:t>竣工付款申请单的期限：。</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发包人完成竣工付款的期限：。</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关于竣工付款证书异议部分复核的方式和程序：</w:t>
      </w:r>
      <w:r>
        <w:rPr>
          <w:rFonts w:ascii="Times New Roman" w:eastAsia="仿宋_GB2312"/>
          <w:sz w:val="24"/>
          <w:szCs w:val="24"/>
        </w:rPr>
        <w:t>。</w:t>
      </w:r>
    </w:p>
    <w:p w:rsidR="00555BC1" w:rsidRDefault="00D15F4D">
      <w:pPr>
        <w:spacing w:line="480" w:lineRule="exact"/>
        <w:ind w:firstLineChars="200" w:firstLine="480"/>
        <w:rPr>
          <w:rFonts w:ascii="Times New Roman" w:eastAsia="黑体"/>
          <w:sz w:val="24"/>
          <w:szCs w:val="24"/>
        </w:rPr>
      </w:pPr>
      <w:r>
        <w:rPr>
          <w:rFonts w:ascii="Times New Roman" w:eastAsia="黑体"/>
          <w:sz w:val="24"/>
          <w:szCs w:val="24"/>
        </w:rPr>
        <w:t xml:space="preserve">14.4 </w:t>
      </w:r>
      <w:r>
        <w:rPr>
          <w:rFonts w:ascii="Times New Roman" w:eastAsia="黑体"/>
          <w:sz w:val="24"/>
          <w:szCs w:val="24"/>
        </w:rPr>
        <w:t>最终结清</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14.4.1 </w:t>
      </w:r>
      <w:r>
        <w:rPr>
          <w:rFonts w:ascii="Times New Roman" w:eastAsia="仿宋_GB2312"/>
          <w:sz w:val="24"/>
          <w:szCs w:val="24"/>
        </w:rPr>
        <w:t>最终结清申请单</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承包人提交最终结清申请单的份数：。</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承包人提交最终结算申请单的期限：。</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14.4.2 </w:t>
      </w:r>
      <w:r>
        <w:rPr>
          <w:rFonts w:ascii="Times New Roman" w:eastAsia="仿宋_GB2312"/>
          <w:sz w:val="24"/>
          <w:szCs w:val="24"/>
        </w:rPr>
        <w:t>最终结清证书和支付</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）发包人完成最终结清申请单的</w:t>
      </w:r>
      <w:r>
        <w:rPr>
          <w:rFonts w:ascii="Times New Roman" w:eastAsia="仿宋_GB2312" w:hint="eastAsia"/>
          <w:sz w:val="24"/>
          <w:szCs w:val="24"/>
        </w:rPr>
        <w:t>审批</w:t>
      </w:r>
      <w:r>
        <w:rPr>
          <w:rFonts w:ascii="Times New Roman" w:eastAsia="仿宋_GB2312"/>
          <w:sz w:val="24"/>
          <w:szCs w:val="24"/>
        </w:rPr>
        <w:t>并颁发最终结清证书的期限：。</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）发包人完成支付的期限：。</w:t>
      </w:r>
    </w:p>
    <w:p w:rsidR="00555BC1" w:rsidRDefault="00D15F4D">
      <w:pPr>
        <w:pStyle w:val="4"/>
        <w:spacing w:line="480" w:lineRule="exact"/>
        <w:rPr>
          <w:rFonts w:ascii="Times New Roman" w:eastAsia="黑体" w:hAnsi="Times New Roman"/>
          <w:b w:val="0"/>
          <w:sz w:val="24"/>
          <w:szCs w:val="24"/>
        </w:rPr>
      </w:pPr>
      <w:bookmarkStart w:id="589" w:name="_Toc351203647"/>
      <w:bookmarkStart w:id="590" w:name="_Toc267251483"/>
      <w:bookmarkStart w:id="591" w:name="_Toc267251484"/>
      <w:bookmarkStart w:id="592" w:name="_Toc267251482"/>
      <w:bookmarkStart w:id="593" w:name="_Toc267251485"/>
      <w:bookmarkStart w:id="594" w:name="_Toc267251489"/>
      <w:bookmarkStart w:id="595" w:name="_Toc267251486"/>
      <w:bookmarkStart w:id="596" w:name="_Toc267251488"/>
      <w:bookmarkStart w:id="597" w:name="_Toc267251490"/>
      <w:bookmarkStart w:id="598" w:name="_Toc267251491"/>
      <w:bookmarkStart w:id="599" w:name="_Toc267251493"/>
      <w:bookmarkStart w:id="600" w:name="_Toc267251495"/>
      <w:bookmarkStart w:id="601" w:name="_Toc267251499"/>
      <w:bookmarkStart w:id="602" w:name="_Toc267251492"/>
      <w:bookmarkStart w:id="603" w:name="_Toc267251503"/>
      <w:bookmarkStart w:id="604" w:name="_Toc267251497"/>
      <w:bookmarkStart w:id="605" w:name="_Toc267251494"/>
      <w:bookmarkStart w:id="606" w:name="_Toc267251502"/>
      <w:bookmarkStart w:id="607" w:name="_Toc267251501"/>
      <w:bookmarkStart w:id="608" w:name="_Toc267251496"/>
      <w:bookmarkStart w:id="609" w:name="_Toc267251498"/>
      <w:bookmarkStart w:id="610" w:name="_Toc267251504"/>
      <w:bookmarkStart w:id="611" w:name="_Toc267251506"/>
      <w:bookmarkStart w:id="612" w:name="_Toc267251507"/>
      <w:bookmarkStart w:id="613" w:name="_Toc267251508"/>
      <w:bookmarkStart w:id="614" w:name="_Toc267251510"/>
      <w:bookmarkStart w:id="615" w:name="_Toc267251511"/>
      <w:bookmarkStart w:id="616" w:name="_Toc267251509"/>
      <w:bookmarkStart w:id="617" w:name="_Toc267251514"/>
      <w:bookmarkStart w:id="618" w:name="_Toc267251515"/>
      <w:bookmarkStart w:id="619" w:name="_Toc267251513"/>
      <w:bookmarkEnd w:id="575"/>
      <w:bookmarkEnd w:id="576"/>
      <w:bookmarkEnd w:id="577"/>
      <w:bookmarkEnd w:id="578"/>
      <w:bookmarkEnd w:id="579"/>
      <w:bookmarkEnd w:id="580"/>
      <w:bookmarkEnd w:id="581"/>
      <w:bookmarkEnd w:id="587"/>
      <w:r>
        <w:rPr>
          <w:rFonts w:ascii="Times New Roman" w:eastAsia="黑体" w:hAnsi="Times New Roman"/>
          <w:b w:val="0"/>
          <w:sz w:val="24"/>
          <w:szCs w:val="24"/>
        </w:rPr>
        <w:lastRenderedPageBreak/>
        <w:t xml:space="preserve">15. </w:t>
      </w:r>
      <w:r>
        <w:rPr>
          <w:rFonts w:ascii="Times New Roman" w:eastAsia="黑体" w:hAnsi="Times New Roman"/>
          <w:b w:val="0"/>
          <w:sz w:val="24"/>
          <w:szCs w:val="24"/>
        </w:rPr>
        <w:t>缺陷责任期与保修</w:t>
      </w:r>
      <w:bookmarkEnd w:id="589"/>
    </w:p>
    <w:p w:rsidR="00555BC1" w:rsidRDefault="00D15F4D">
      <w:pPr>
        <w:spacing w:line="480" w:lineRule="exact"/>
        <w:ind w:firstLineChars="200" w:firstLine="480"/>
        <w:rPr>
          <w:rFonts w:ascii="Times New Roman" w:eastAsia="黑体"/>
          <w:sz w:val="24"/>
          <w:szCs w:val="24"/>
        </w:rPr>
      </w:pPr>
      <w:r>
        <w:rPr>
          <w:rFonts w:ascii="Times New Roman" w:eastAsia="黑体"/>
          <w:sz w:val="24"/>
          <w:szCs w:val="24"/>
        </w:rPr>
        <w:t>15.2</w:t>
      </w:r>
      <w:r>
        <w:rPr>
          <w:rFonts w:ascii="Times New Roman" w:eastAsia="黑体"/>
          <w:sz w:val="24"/>
          <w:szCs w:val="24"/>
        </w:rPr>
        <w:t>缺陷责任期</w:t>
      </w:r>
      <w:bookmarkEnd w:id="590"/>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缺陷责任期的具体期限：。</w:t>
      </w:r>
    </w:p>
    <w:p w:rsidR="00555BC1" w:rsidRDefault="00D15F4D">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15.3 </w:t>
      </w:r>
      <w:r>
        <w:rPr>
          <w:rFonts w:ascii="Times New Roman" w:eastAsia="黑体"/>
          <w:sz w:val="24"/>
          <w:szCs w:val="24"/>
        </w:rPr>
        <w:t>质量保证金</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关于是否扣留质量保证金的约定：</w:t>
      </w:r>
      <w:r>
        <w:rPr>
          <w:rFonts w:ascii="Times New Roman" w:eastAsia="仿宋_GB2312"/>
          <w:sz w:val="24"/>
          <w:szCs w:val="24"/>
        </w:rPr>
        <w:t>。</w:t>
      </w:r>
      <w:r>
        <w:rPr>
          <w:rFonts w:eastAsia="仿宋_GB2312" w:hint="eastAsia"/>
          <w:sz w:val="24"/>
          <w:szCs w:val="24"/>
        </w:rPr>
        <w:t>在工程项目竣工前，承包人按专用合同条款第</w:t>
      </w:r>
      <w:r>
        <w:rPr>
          <w:rFonts w:eastAsia="仿宋_GB2312" w:hint="eastAsia"/>
          <w:sz w:val="24"/>
          <w:szCs w:val="24"/>
        </w:rPr>
        <w:t>3.7</w:t>
      </w:r>
      <w:r>
        <w:rPr>
          <w:rFonts w:eastAsia="仿宋_GB2312" w:hint="eastAsia"/>
          <w:sz w:val="24"/>
          <w:szCs w:val="24"/>
        </w:rPr>
        <w:t>条提供履约担保的，发包人不得同时预留工程质量保证金。</w:t>
      </w:r>
    </w:p>
    <w:p w:rsidR="00555BC1" w:rsidRDefault="00D15F4D">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 xml:space="preserve">15.3.1 </w:t>
      </w:r>
      <w:r>
        <w:rPr>
          <w:rFonts w:ascii="Times New Roman" w:eastAsia="仿宋_GB2312" w:hint="eastAsia"/>
          <w:sz w:val="24"/>
          <w:szCs w:val="24"/>
        </w:rPr>
        <w:t>承包人提供</w:t>
      </w:r>
      <w:r>
        <w:rPr>
          <w:rFonts w:ascii="Times New Roman" w:eastAsia="仿宋_GB2312"/>
          <w:sz w:val="24"/>
          <w:szCs w:val="24"/>
        </w:rPr>
        <w:t>质量保证金的</w:t>
      </w:r>
      <w:r>
        <w:rPr>
          <w:rFonts w:ascii="Times New Roman" w:eastAsia="仿宋_GB2312" w:hint="eastAsia"/>
          <w:sz w:val="24"/>
          <w:szCs w:val="24"/>
        </w:rPr>
        <w:t>方</w:t>
      </w:r>
      <w:r>
        <w:rPr>
          <w:rFonts w:ascii="Times New Roman" w:eastAsia="仿宋_GB2312"/>
          <w:sz w:val="24"/>
          <w:szCs w:val="24"/>
        </w:rPr>
        <w:t>式</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质量保证金采用以下第种方式：</w:t>
      </w:r>
    </w:p>
    <w:p w:rsidR="00555BC1" w:rsidRDefault="00D15F4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）质量保证金保函，保证金额为：；</w:t>
      </w:r>
    </w:p>
    <w:p w:rsidR="00555BC1" w:rsidRDefault="00D15F4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w:t>
      </w:r>
      <w:r>
        <w:rPr>
          <w:rFonts w:ascii="Times New Roman" w:eastAsia="仿宋_GB2312"/>
          <w:sz w:val="24"/>
          <w:szCs w:val="24"/>
        </w:rPr>
        <w:t>%</w:t>
      </w:r>
      <w:r>
        <w:rPr>
          <w:rFonts w:ascii="Times New Roman" w:eastAsia="仿宋_GB2312"/>
          <w:sz w:val="24"/>
          <w:szCs w:val="24"/>
        </w:rPr>
        <w:t>的工程款；</w:t>
      </w:r>
    </w:p>
    <w:p w:rsidR="00555BC1" w:rsidRDefault="00D15F4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）其他</w:t>
      </w:r>
      <w:r>
        <w:rPr>
          <w:rFonts w:ascii="Times New Roman" w:eastAsia="仿宋_GB2312" w:hint="eastAsia"/>
          <w:sz w:val="24"/>
          <w:szCs w:val="24"/>
        </w:rPr>
        <w:t>方</w:t>
      </w:r>
      <w:r>
        <w:rPr>
          <w:rFonts w:ascii="Times New Roman" w:eastAsia="仿宋_GB2312"/>
          <w:sz w:val="24"/>
          <w:szCs w:val="24"/>
        </w:rPr>
        <w:t>式</w:t>
      </w:r>
      <w:r>
        <w:rPr>
          <w:rFonts w:ascii="Times New Roman" w:eastAsia="仿宋_GB2312"/>
          <w:sz w:val="24"/>
          <w:szCs w:val="24"/>
        </w:rPr>
        <w:t>:</w:t>
      </w:r>
      <w:r>
        <w:rPr>
          <w:rFonts w:ascii="Times New Roman" w:eastAsia="仿宋_GB2312"/>
          <w:sz w:val="24"/>
          <w:szCs w:val="24"/>
        </w:rPr>
        <w:t>。</w:t>
      </w:r>
    </w:p>
    <w:p w:rsidR="00555BC1" w:rsidRDefault="00D15F4D">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 xml:space="preserve">15.3.2 </w:t>
      </w:r>
      <w:r>
        <w:rPr>
          <w:rFonts w:ascii="Times New Roman" w:eastAsia="仿宋_GB2312"/>
          <w:sz w:val="24"/>
          <w:szCs w:val="24"/>
        </w:rPr>
        <w:t>质量保证金的扣留</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质量保证金的扣留采取以下第种方式：</w:t>
      </w:r>
    </w:p>
    <w:p w:rsidR="00555BC1" w:rsidRDefault="00D15F4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）在支付工程进度款时逐次扣留，在此情形下，质量保证金的计算基数不包括预付款的支付、扣回以及价格调整的金额；</w:t>
      </w:r>
    </w:p>
    <w:p w:rsidR="00555BC1" w:rsidRDefault="00D15F4D">
      <w:pPr>
        <w:autoSpaceDE w:val="0"/>
        <w:autoSpaceDN w:val="0"/>
        <w:adjustRightInd w:val="0"/>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）工程竣工结算时一次性扣留质量保证金；</w:t>
      </w:r>
    </w:p>
    <w:p w:rsidR="00555BC1" w:rsidRDefault="00D15F4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）其他扣留方式</w:t>
      </w:r>
      <w:r>
        <w:rPr>
          <w:rFonts w:ascii="Times New Roman" w:eastAsia="仿宋_GB2312"/>
          <w:sz w:val="24"/>
          <w:szCs w:val="24"/>
        </w:rPr>
        <w:t>:</w:t>
      </w:r>
      <w:r>
        <w:rPr>
          <w:rFonts w:ascii="Times New Roman" w:eastAsia="仿宋_GB2312"/>
          <w:sz w:val="24"/>
          <w:szCs w:val="24"/>
        </w:rPr>
        <w:t>。</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关于质量保证金的补充约定：。</w:t>
      </w:r>
    </w:p>
    <w:bookmarkEnd w:id="591"/>
    <w:bookmarkEnd w:id="592"/>
    <w:p w:rsidR="00555BC1" w:rsidRDefault="00D15F4D">
      <w:pPr>
        <w:spacing w:line="480" w:lineRule="exact"/>
        <w:ind w:firstLineChars="200" w:firstLine="480"/>
        <w:rPr>
          <w:rFonts w:ascii="Times New Roman" w:eastAsia="黑体"/>
          <w:sz w:val="24"/>
          <w:szCs w:val="24"/>
        </w:rPr>
      </w:pPr>
      <w:r>
        <w:rPr>
          <w:rFonts w:ascii="Times New Roman" w:eastAsia="黑体"/>
          <w:sz w:val="24"/>
          <w:szCs w:val="24"/>
        </w:rPr>
        <w:t>15.4</w:t>
      </w:r>
      <w:r>
        <w:rPr>
          <w:rFonts w:ascii="Times New Roman" w:eastAsia="黑体"/>
          <w:sz w:val="24"/>
          <w:szCs w:val="24"/>
        </w:rPr>
        <w:t>保修</w:t>
      </w:r>
    </w:p>
    <w:bookmarkEnd w:id="593"/>
    <w:p w:rsidR="00555BC1" w:rsidRDefault="00D15F4D">
      <w:pPr>
        <w:spacing w:line="480" w:lineRule="exact"/>
        <w:ind w:firstLineChars="195" w:firstLine="468"/>
        <w:jc w:val="left"/>
        <w:rPr>
          <w:rFonts w:ascii="Times New Roman" w:eastAsia="仿宋_GB2312"/>
          <w:sz w:val="24"/>
          <w:szCs w:val="24"/>
        </w:rPr>
      </w:pPr>
      <w:r>
        <w:rPr>
          <w:rFonts w:ascii="Times New Roman" w:eastAsia="仿宋_GB2312"/>
          <w:sz w:val="24"/>
          <w:szCs w:val="24"/>
        </w:rPr>
        <w:t xml:space="preserve">15.4.1 </w:t>
      </w:r>
      <w:r>
        <w:rPr>
          <w:rFonts w:ascii="Times New Roman" w:eastAsia="仿宋_GB2312"/>
          <w:sz w:val="24"/>
          <w:szCs w:val="24"/>
        </w:rPr>
        <w:t>保修责任</w:t>
      </w:r>
    </w:p>
    <w:p w:rsidR="00555BC1" w:rsidRDefault="00D15F4D">
      <w:pPr>
        <w:spacing w:line="480" w:lineRule="exact"/>
        <w:ind w:firstLineChars="195" w:firstLine="468"/>
        <w:jc w:val="left"/>
        <w:rPr>
          <w:rFonts w:ascii="Times New Roman" w:eastAsia="仿宋_GB2312"/>
          <w:sz w:val="24"/>
          <w:szCs w:val="24"/>
        </w:rPr>
      </w:pPr>
      <w:r>
        <w:rPr>
          <w:rFonts w:ascii="Times New Roman" w:eastAsia="仿宋_GB2312"/>
          <w:sz w:val="24"/>
          <w:szCs w:val="24"/>
        </w:rPr>
        <w:t>工程保修期为：。</w:t>
      </w:r>
    </w:p>
    <w:p w:rsidR="00555BC1" w:rsidRDefault="00D15F4D">
      <w:pPr>
        <w:spacing w:line="480" w:lineRule="exact"/>
        <w:ind w:firstLineChars="195" w:firstLine="468"/>
        <w:jc w:val="left"/>
        <w:rPr>
          <w:rFonts w:ascii="Times New Roman" w:eastAsia="仿宋_GB2312"/>
          <w:sz w:val="24"/>
          <w:szCs w:val="24"/>
        </w:rPr>
      </w:pPr>
      <w:r>
        <w:rPr>
          <w:rFonts w:ascii="Times New Roman" w:eastAsia="仿宋_GB2312"/>
          <w:sz w:val="24"/>
          <w:szCs w:val="24"/>
        </w:rPr>
        <w:t xml:space="preserve">15.4.3 </w:t>
      </w:r>
      <w:r>
        <w:rPr>
          <w:rFonts w:ascii="Times New Roman" w:eastAsia="仿宋_GB2312"/>
          <w:sz w:val="24"/>
          <w:szCs w:val="24"/>
        </w:rPr>
        <w:t>修复通知</w:t>
      </w:r>
    </w:p>
    <w:p w:rsidR="00555BC1" w:rsidRDefault="00D15F4D">
      <w:pPr>
        <w:spacing w:line="480" w:lineRule="exact"/>
        <w:ind w:firstLineChars="195" w:firstLine="468"/>
        <w:jc w:val="left"/>
        <w:rPr>
          <w:rFonts w:ascii="Times New Roman" w:eastAsia="仿宋_GB2312"/>
          <w:sz w:val="24"/>
          <w:szCs w:val="24"/>
        </w:rPr>
      </w:pPr>
      <w:r>
        <w:rPr>
          <w:rFonts w:ascii="Times New Roman" w:eastAsia="仿宋_GB2312"/>
          <w:sz w:val="24"/>
          <w:szCs w:val="24"/>
        </w:rPr>
        <w:t>承包人收到保修通知并到达工程现场的合理时间：。</w:t>
      </w:r>
    </w:p>
    <w:p w:rsidR="00555BC1" w:rsidRDefault="00D15F4D">
      <w:pPr>
        <w:pStyle w:val="4"/>
        <w:spacing w:line="480" w:lineRule="exact"/>
        <w:rPr>
          <w:rFonts w:ascii="Times New Roman" w:eastAsia="黑体" w:hAnsi="Times New Roman"/>
          <w:b w:val="0"/>
          <w:sz w:val="24"/>
          <w:szCs w:val="24"/>
        </w:rPr>
      </w:pPr>
      <w:bookmarkStart w:id="620" w:name="_Toc351203648"/>
      <w:bookmarkStart w:id="621" w:name="_Toc280868717"/>
      <w:bookmarkStart w:id="622" w:name="_Toc280868718"/>
      <w:bookmarkEnd w:id="594"/>
      <w:bookmarkEnd w:id="595"/>
      <w:bookmarkEnd w:id="596"/>
      <w:bookmarkEnd w:id="597"/>
      <w:r>
        <w:rPr>
          <w:rFonts w:ascii="Times New Roman" w:eastAsia="黑体" w:hAnsi="Times New Roman"/>
          <w:b w:val="0"/>
          <w:sz w:val="24"/>
          <w:szCs w:val="24"/>
        </w:rPr>
        <w:t xml:space="preserve">16. </w:t>
      </w:r>
      <w:r>
        <w:rPr>
          <w:rFonts w:ascii="Times New Roman" w:eastAsia="黑体" w:hAnsi="Times New Roman"/>
          <w:b w:val="0"/>
          <w:sz w:val="24"/>
          <w:szCs w:val="24"/>
        </w:rPr>
        <w:t>违约</w:t>
      </w:r>
      <w:bookmarkEnd w:id="620"/>
    </w:p>
    <w:p w:rsidR="00555BC1" w:rsidRDefault="00D15F4D">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16.1 </w:t>
      </w:r>
      <w:r>
        <w:rPr>
          <w:rFonts w:ascii="Times New Roman" w:eastAsia="黑体"/>
          <w:sz w:val="24"/>
          <w:szCs w:val="24"/>
        </w:rPr>
        <w:t>发包人违约</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16.1.1</w:t>
      </w:r>
      <w:r>
        <w:rPr>
          <w:rFonts w:ascii="Times New Roman" w:eastAsia="仿宋_GB2312"/>
          <w:sz w:val="24"/>
          <w:szCs w:val="24"/>
        </w:rPr>
        <w:t>发包人违约的情形</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发包人违约的其他情形：。</w:t>
      </w:r>
    </w:p>
    <w:p w:rsidR="00555BC1" w:rsidRDefault="00D15F4D">
      <w:pPr>
        <w:spacing w:line="480" w:lineRule="exact"/>
        <w:ind w:left="1200" w:hangingChars="500" w:hanging="1200"/>
        <w:jc w:val="left"/>
        <w:rPr>
          <w:rFonts w:ascii="Times New Roman" w:eastAsia="仿宋_GB2312"/>
          <w:sz w:val="24"/>
          <w:szCs w:val="24"/>
        </w:rPr>
      </w:pPr>
      <w:r>
        <w:rPr>
          <w:rFonts w:ascii="Times New Roman" w:eastAsia="仿宋_GB2312"/>
          <w:sz w:val="24"/>
          <w:szCs w:val="24"/>
        </w:rPr>
        <w:t xml:space="preserve">    16.1.2 </w:t>
      </w:r>
      <w:r>
        <w:rPr>
          <w:rFonts w:ascii="Times New Roman" w:eastAsia="仿宋_GB2312"/>
          <w:sz w:val="24"/>
          <w:szCs w:val="24"/>
        </w:rPr>
        <w:t>发包人违约的责任</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发包人违约责任的承担方式和计算方法：</w:t>
      </w:r>
    </w:p>
    <w:p w:rsidR="00555BC1" w:rsidRDefault="00D15F4D">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lastRenderedPageBreak/>
        <w:t>（</w:t>
      </w:r>
      <w:r>
        <w:rPr>
          <w:rFonts w:ascii="Times New Roman" w:eastAsia="仿宋_GB2312"/>
          <w:sz w:val="24"/>
          <w:szCs w:val="24"/>
        </w:rPr>
        <w:t>1</w:t>
      </w:r>
      <w:r>
        <w:rPr>
          <w:rFonts w:ascii="Times New Roman" w:eastAsia="仿宋_GB2312"/>
          <w:sz w:val="24"/>
          <w:szCs w:val="24"/>
        </w:rPr>
        <w:t>）因发包人原因未能在计划开工日期前</w:t>
      </w:r>
      <w:r>
        <w:rPr>
          <w:rFonts w:ascii="Times New Roman" w:eastAsia="仿宋_GB2312"/>
          <w:sz w:val="24"/>
          <w:szCs w:val="24"/>
        </w:rPr>
        <w:t>7</w:t>
      </w:r>
      <w:r>
        <w:rPr>
          <w:rFonts w:ascii="Times New Roman" w:eastAsia="仿宋_GB2312"/>
          <w:sz w:val="24"/>
          <w:szCs w:val="24"/>
        </w:rPr>
        <w:t>天内下达开工通知的违约责任：。</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）因发包人原因未能按合同约定支付合同价款的违约责任：。</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）发包人违反第</w:t>
      </w:r>
      <w:r>
        <w:rPr>
          <w:rFonts w:ascii="Times New Roman" w:eastAsia="仿宋_GB2312"/>
          <w:sz w:val="24"/>
          <w:szCs w:val="24"/>
        </w:rPr>
        <w:t>10.1</w:t>
      </w:r>
      <w:r>
        <w:rPr>
          <w:rFonts w:ascii="Times New Roman" w:eastAsia="仿宋_GB2312"/>
          <w:sz w:val="24"/>
          <w:szCs w:val="24"/>
        </w:rPr>
        <w:t>款</w:t>
      </w:r>
      <w:r>
        <w:rPr>
          <w:rFonts w:ascii="Times New Roman" w:eastAsia="仿宋_GB2312" w:hint="eastAsia"/>
          <w:sz w:val="24"/>
          <w:szCs w:val="24"/>
        </w:rPr>
        <w:t>〔</w:t>
      </w:r>
      <w:r>
        <w:rPr>
          <w:rFonts w:ascii="Times New Roman" w:eastAsia="仿宋_GB2312"/>
          <w:sz w:val="24"/>
          <w:szCs w:val="24"/>
        </w:rPr>
        <w:t>变更的范围</w:t>
      </w:r>
      <w:r>
        <w:rPr>
          <w:rFonts w:ascii="Times New Roman" w:eastAsia="仿宋_GB2312" w:hint="eastAsia"/>
          <w:sz w:val="24"/>
          <w:szCs w:val="24"/>
        </w:rPr>
        <w:t>〕</w:t>
      </w:r>
      <w:r>
        <w:rPr>
          <w:rFonts w:ascii="Times New Roman" w:eastAsia="仿宋_GB2312"/>
          <w:sz w:val="24"/>
          <w:szCs w:val="24"/>
        </w:rPr>
        <w:t>第（</w:t>
      </w:r>
      <w:r>
        <w:rPr>
          <w:rFonts w:ascii="Times New Roman" w:eastAsia="仿宋_GB2312"/>
          <w:sz w:val="24"/>
          <w:szCs w:val="24"/>
        </w:rPr>
        <w:t>2</w:t>
      </w:r>
      <w:r>
        <w:rPr>
          <w:rFonts w:ascii="Times New Roman" w:eastAsia="仿宋_GB2312"/>
          <w:sz w:val="24"/>
          <w:szCs w:val="24"/>
        </w:rPr>
        <w:t>）项约定，自行实施被取消的工作或转由他人实施的违约责任：。</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4</w:t>
      </w:r>
      <w:r>
        <w:rPr>
          <w:rFonts w:ascii="Times New Roman" w:eastAsia="仿宋_GB2312"/>
          <w:sz w:val="24"/>
          <w:szCs w:val="24"/>
        </w:rPr>
        <w:t>）发包人提供的材料、工程设备的规格、数量或质量不符合合同约定，或因发包人原因导致交货日期延误或交货地点变更等情况的违约责任：。</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5</w:t>
      </w:r>
      <w:r>
        <w:rPr>
          <w:rFonts w:ascii="Times New Roman" w:eastAsia="仿宋_GB2312"/>
          <w:sz w:val="24"/>
          <w:szCs w:val="24"/>
        </w:rPr>
        <w:t>）因发包人违反合同约定造成暂停施工的违约责任：。</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6</w:t>
      </w:r>
      <w:r>
        <w:rPr>
          <w:rFonts w:ascii="Times New Roman" w:eastAsia="仿宋_GB2312"/>
          <w:sz w:val="24"/>
          <w:szCs w:val="24"/>
        </w:rPr>
        <w:t>）发包人无正当理由没有在约定期限内发出复工指示，导致承包人无法复工的违约责任：。</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7</w:t>
      </w:r>
      <w:r>
        <w:rPr>
          <w:rFonts w:ascii="Times New Roman" w:eastAsia="仿宋_GB2312"/>
          <w:sz w:val="24"/>
          <w:szCs w:val="24"/>
        </w:rPr>
        <w:t>）</w:t>
      </w:r>
      <w:r>
        <w:rPr>
          <w:rFonts w:ascii="Times New Roman" w:eastAsia="仿宋_GB2312" w:hint="eastAsia"/>
          <w:sz w:val="24"/>
          <w:szCs w:val="24"/>
        </w:rPr>
        <w:t>其他：</w:t>
      </w:r>
      <w:r>
        <w:rPr>
          <w:rFonts w:ascii="Times New Roman" w:eastAsia="仿宋_GB2312"/>
          <w:sz w:val="24"/>
          <w:szCs w:val="24"/>
        </w:rPr>
        <w:t>。</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16.1.3 </w:t>
      </w:r>
      <w:r>
        <w:rPr>
          <w:rFonts w:ascii="Times New Roman" w:eastAsia="仿宋_GB2312"/>
          <w:sz w:val="24"/>
          <w:szCs w:val="24"/>
        </w:rPr>
        <w:t>因发包人违约解除合同</w:t>
      </w:r>
    </w:p>
    <w:p w:rsidR="00555BC1" w:rsidRDefault="00D15F4D">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承包人按</w:t>
      </w:r>
      <w:r>
        <w:rPr>
          <w:rFonts w:ascii="Times New Roman" w:eastAsia="仿宋_GB2312"/>
          <w:sz w:val="24"/>
          <w:szCs w:val="24"/>
        </w:rPr>
        <w:t>16.1.1</w:t>
      </w:r>
      <w:r>
        <w:rPr>
          <w:rFonts w:ascii="Times New Roman" w:eastAsia="仿宋_GB2312"/>
          <w:sz w:val="24"/>
          <w:szCs w:val="24"/>
        </w:rPr>
        <w:t>项</w:t>
      </w:r>
      <w:r>
        <w:rPr>
          <w:rFonts w:ascii="Times New Roman" w:eastAsia="仿宋_GB2312" w:hint="eastAsia"/>
          <w:sz w:val="24"/>
          <w:szCs w:val="24"/>
        </w:rPr>
        <w:t>〔</w:t>
      </w:r>
      <w:r>
        <w:rPr>
          <w:rFonts w:ascii="Times New Roman" w:eastAsia="仿宋_GB2312"/>
          <w:sz w:val="24"/>
          <w:szCs w:val="24"/>
        </w:rPr>
        <w:t>发包人违约的情形</w:t>
      </w:r>
      <w:r>
        <w:rPr>
          <w:rFonts w:ascii="Times New Roman" w:eastAsia="仿宋_GB2312" w:hint="eastAsia"/>
          <w:sz w:val="24"/>
          <w:szCs w:val="24"/>
        </w:rPr>
        <w:t>〕</w:t>
      </w:r>
      <w:r>
        <w:rPr>
          <w:rFonts w:ascii="Times New Roman" w:eastAsia="仿宋_GB2312"/>
          <w:sz w:val="24"/>
          <w:szCs w:val="24"/>
        </w:rPr>
        <w:t>约定暂停施工满天后发包人仍不纠正其违约行为并致使合同目的不能实现的，承包人有权解除合同。</w:t>
      </w:r>
    </w:p>
    <w:p w:rsidR="00555BC1" w:rsidRDefault="00D15F4D">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16.2 </w:t>
      </w:r>
      <w:r>
        <w:rPr>
          <w:rFonts w:ascii="Times New Roman" w:eastAsia="黑体"/>
          <w:sz w:val="24"/>
          <w:szCs w:val="24"/>
        </w:rPr>
        <w:t>承包人违约</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16.2.1 </w:t>
      </w:r>
      <w:r>
        <w:rPr>
          <w:rFonts w:ascii="Times New Roman" w:eastAsia="仿宋_GB2312"/>
          <w:sz w:val="24"/>
          <w:szCs w:val="24"/>
        </w:rPr>
        <w:t>承包人违约的情形</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承包人违约的其他情形：。</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16.2.2</w:t>
      </w:r>
      <w:r>
        <w:rPr>
          <w:rFonts w:ascii="Times New Roman" w:eastAsia="仿宋_GB2312"/>
          <w:sz w:val="24"/>
          <w:szCs w:val="24"/>
        </w:rPr>
        <w:t>承包人违约的责任</w:t>
      </w:r>
    </w:p>
    <w:p w:rsidR="00555BC1" w:rsidRDefault="00D15F4D">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承包人违约责任的承担方式和计算方法：。</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16.2.3 </w:t>
      </w:r>
      <w:r>
        <w:rPr>
          <w:rFonts w:ascii="Times New Roman" w:eastAsia="仿宋_GB2312"/>
          <w:sz w:val="24"/>
          <w:szCs w:val="24"/>
        </w:rPr>
        <w:t>因承包人违约解除合同</w:t>
      </w:r>
    </w:p>
    <w:p w:rsidR="00555BC1" w:rsidRDefault="00D15F4D">
      <w:pPr>
        <w:spacing w:before="120" w:after="120" w:line="480" w:lineRule="exact"/>
        <w:ind w:firstLineChars="200" w:firstLine="480"/>
        <w:rPr>
          <w:rFonts w:ascii="Times New Roman" w:eastAsia="仿宋_GB2312"/>
          <w:sz w:val="24"/>
          <w:szCs w:val="24"/>
        </w:rPr>
      </w:pPr>
      <w:r>
        <w:rPr>
          <w:rFonts w:ascii="Times New Roman" w:eastAsia="仿宋_GB2312"/>
          <w:sz w:val="24"/>
          <w:szCs w:val="24"/>
        </w:rPr>
        <w:t>关于承包人违约解除合同的特别约定：。</w:t>
      </w:r>
    </w:p>
    <w:p w:rsidR="00555BC1" w:rsidRDefault="00D15F4D">
      <w:pPr>
        <w:spacing w:before="120" w:after="120" w:line="480" w:lineRule="exact"/>
        <w:ind w:firstLineChars="200" w:firstLine="480"/>
        <w:rPr>
          <w:rFonts w:ascii="Times New Roman" w:eastAsia="仿宋_GB2312"/>
          <w:sz w:val="24"/>
          <w:szCs w:val="24"/>
        </w:rPr>
      </w:pPr>
      <w:r>
        <w:rPr>
          <w:rFonts w:ascii="Times New Roman" w:eastAsia="仿宋_GB2312"/>
          <w:sz w:val="24"/>
          <w:szCs w:val="24"/>
        </w:rPr>
        <w:t>发包人</w:t>
      </w:r>
      <w:r>
        <w:rPr>
          <w:rFonts w:ascii="Times New Roman" w:eastAsia="仿宋_GB2312" w:hint="eastAsia"/>
          <w:sz w:val="24"/>
          <w:szCs w:val="24"/>
        </w:rPr>
        <w:t>继续</w:t>
      </w:r>
      <w:r>
        <w:rPr>
          <w:rFonts w:ascii="Times New Roman" w:eastAsia="仿宋_GB2312"/>
          <w:sz w:val="24"/>
          <w:szCs w:val="24"/>
        </w:rPr>
        <w:t>使用承包人在施工现场的材料、设备、临时工程、承包人文件和由承包人或以其名义编制的其他文件</w:t>
      </w:r>
      <w:r>
        <w:rPr>
          <w:rFonts w:ascii="Times New Roman" w:eastAsia="仿宋_GB2312" w:hint="eastAsia"/>
          <w:sz w:val="24"/>
          <w:szCs w:val="24"/>
        </w:rPr>
        <w:t>的费用承担方式</w:t>
      </w:r>
      <w:r>
        <w:rPr>
          <w:rFonts w:ascii="Times New Roman" w:eastAsia="仿宋_GB2312"/>
          <w:sz w:val="24"/>
          <w:szCs w:val="24"/>
        </w:rPr>
        <w:t>：</w:t>
      </w:r>
      <w:r>
        <w:rPr>
          <w:rFonts w:ascii="Times New Roman" w:eastAsia="仿宋_GB2312" w:hint="eastAsia"/>
          <w:sz w:val="24"/>
          <w:szCs w:val="24"/>
        </w:rPr>
        <w:t>。</w:t>
      </w:r>
    </w:p>
    <w:p w:rsidR="00555BC1" w:rsidRDefault="00D15F4D">
      <w:pPr>
        <w:pStyle w:val="4"/>
        <w:spacing w:line="480" w:lineRule="exact"/>
        <w:rPr>
          <w:rFonts w:ascii="Times New Roman" w:eastAsia="黑体" w:hAnsi="Times New Roman"/>
          <w:b w:val="0"/>
          <w:sz w:val="24"/>
          <w:szCs w:val="24"/>
        </w:rPr>
      </w:pPr>
      <w:bookmarkStart w:id="623" w:name="_Toc351203649"/>
      <w:r>
        <w:rPr>
          <w:rFonts w:ascii="Times New Roman" w:eastAsia="黑体" w:hAnsi="Times New Roman"/>
          <w:b w:val="0"/>
          <w:sz w:val="24"/>
          <w:szCs w:val="24"/>
        </w:rPr>
        <w:t xml:space="preserve">17. </w:t>
      </w:r>
      <w:r>
        <w:rPr>
          <w:rFonts w:ascii="Times New Roman" w:eastAsia="黑体" w:hAnsi="Times New Roman"/>
          <w:b w:val="0"/>
          <w:sz w:val="24"/>
          <w:szCs w:val="24"/>
        </w:rPr>
        <w:t>不可抗力</w:t>
      </w:r>
      <w:bookmarkEnd w:id="621"/>
      <w:bookmarkEnd w:id="623"/>
    </w:p>
    <w:p w:rsidR="00555BC1" w:rsidRDefault="00D15F4D">
      <w:pPr>
        <w:spacing w:line="480" w:lineRule="exact"/>
        <w:ind w:firstLineChars="200" w:firstLine="480"/>
        <w:rPr>
          <w:rFonts w:ascii="Times New Roman" w:eastAsia="黑体"/>
          <w:sz w:val="24"/>
          <w:szCs w:val="24"/>
        </w:rPr>
      </w:pPr>
      <w:r>
        <w:rPr>
          <w:rFonts w:ascii="Times New Roman" w:eastAsia="黑体"/>
          <w:sz w:val="24"/>
          <w:szCs w:val="24"/>
        </w:rPr>
        <w:t xml:space="preserve">17.1 </w:t>
      </w:r>
      <w:r>
        <w:rPr>
          <w:rFonts w:ascii="Times New Roman" w:eastAsia="黑体"/>
          <w:sz w:val="24"/>
          <w:szCs w:val="24"/>
        </w:rPr>
        <w:t>不可抗力的确认</w:t>
      </w:r>
    </w:p>
    <w:p w:rsidR="00555BC1" w:rsidRDefault="00D15F4D">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除通用合同条款约定的不可抗力事件之外，视为不可抗力的其他情形：。</w:t>
      </w:r>
    </w:p>
    <w:p w:rsidR="00555BC1" w:rsidRDefault="00D15F4D">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17.4 </w:t>
      </w:r>
      <w:r>
        <w:rPr>
          <w:rFonts w:ascii="Times New Roman" w:eastAsia="黑体"/>
          <w:sz w:val="24"/>
          <w:szCs w:val="24"/>
        </w:rPr>
        <w:t>因不可抗力解除合同</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合同解除后，发包人应在商定或确定发包人应支付款项后天内完成款项的支付。</w:t>
      </w:r>
    </w:p>
    <w:p w:rsidR="00555BC1" w:rsidRDefault="00D15F4D">
      <w:pPr>
        <w:pStyle w:val="4"/>
        <w:spacing w:line="480" w:lineRule="exact"/>
        <w:rPr>
          <w:rFonts w:ascii="Times New Roman" w:eastAsia="黑体" w:hAnsi="Times New Roman"/>
          <w:b w:val="0"/>
          <w:sz w:val="24"/>
          <w:szCs w:val="24"/>
        </w:rPr>
      </w:pPr>
      <w:bookmarkStart w:id="624" w:name="_Toc351203650"/>
      <w:r>
        <w:rPr>
          <w:rFonts w:ascii="Times New Roman" w:eastAsia="黑体" w:hAnsi="Times New Roman"/>
          <w:b w:val="0"/>
          <w:sz w:val="24"/>
          <w:szCs w:val="24"/>
        </w:rPr>
        <w:lastRenderedPageBreak/>
        <w:t xml:space="preserve">18. </w:t>
      </w:r>
      <w:r>
        <w:rPr>
          <w:rFonts w:ascii="Times New Roman" w:eastAsia="黑体" w:hAnsi="Times New Roman"/>
          <w:b w:val="0"/>
          <w:sz w:val="24"/>
          <w:szCs w:val="24"/>
        </w:rPr>
        <w:t>保险</w:t>
      </w:r>
      <w:bookmarkEnd w:id="624"/>
    </w:p>
    <w:bookmarkEnd w:id="622"/>
    <w:p w:rsidR="00555BC1" w:rsidRDefault="00D15F4D">
      <w:pPr>
        <w:spacing w:line="480" w:lineRule="exact"/>
        <w:ind w:firstLineChars="200" w:firstLine="480"/>
        <w:rPr>
          <w:rFonts w:ascii="Times New Roman" w:eastAsia="黑体"/>
          <w:sz w:val="24"/>
          <w:szCs w:val="24"/>
        </w:rPr>
      </w:pPr>
      <w:r>
        <w:rPr>
          <w:rFonts w:ascii="Times New Roman" w:eastAsia="黑体"/>
          <w:sz w:val="24"/>
          <w:szCs w:val="24"/>
        </w:rPr>
        <w:t xml:space="preserve">18.1 </w:t>
      </w:r>
      <w:r>
        <w:rPr>
          <w:rFonts w:ascii="Times New Roman" w:eastAsia="黑体"/>
          <w:sz w:val="24"/>
          <w:szCs w:val="24"/>
        </w:rPr>
        <w:t>工程保险</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关于工程保险的特别约定：。</w:t>
      </w:r>
    </w:p>
    <w:p w:rsidR="00555BC1" w:rsidRDefault="00D15F4D">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18.3 </w:t>
      </w:r>
      <w:r>
        <w:rPr>
          <w:rFonts w:ascii="Times New Roman" w:eastAsia="黑体"/>
          <w:sz w:val="24"/>
          <w:szCs w:val="24"/>
        </w:rPr>
        <w:t>其他保险</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关于其他保险的约定：。</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承包人是否应为其施工设备等办理财产保险：。</w:t>
      </w:r>
    </w:p>
    <w:p w:rsidR="00555BC1" w:rsidRDefault="00D15F4D">
      <w:pPr>
        <w:spacing w:line="480" w:lineRule="exact"/>
        <w:ind w:firstLineChars="200" w:firstLine="480"/>
        <w:rPr>
          <w:rFonts w:ascii="Times New Roman" w:eastAsia="黑体"/>
          <w:sz w:val="24"/>
          <w:szCs w:val="24"/>
        </w:rPr>
      </w:pPr>
      <w:r>
        <w:rPr>
          <w:rFonts w:ascii="Times New Roman" w:eastAsia="黑体"/>
          <w:sz w:val="24"/>
          <w:szCs w:val="24"/>
        </w:rPr>
        <w:t xml:space="preserve">18.7 </w:t>
      </w:r>
      <w:r>
        <w:rPr>
          <w:rFonts w:ascii="Times New Roman" w:eastAsia="黑体"/>
          <w:sz w:val="24"/>
          <w:szCs w:val="24"/>
        </w:rPr>
        <w:t>通知义务</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关于变更保险合同时的通知义务的约定：。</w:t>
      </w:r>
    </w:p>
    <w:p w:rsidR="00555BC1" w:rsidRDefault="00D15F4D">
      <w:pPr>
        <w:pStyle w:val="4"/>
        <w:spacing w:line="480" w:lineRule="exact"/>
        <w:rPr>
          <w:rFonts w:ascii="Times New Roman" w:eastAsia="黑体" w:hAnsi="Times New Roman"/>
          <w:b w:val="0"/>
          <w:sz w:val="24"/>
          <w:szCs w:val="24"/>
        </w:rPr>
      </w:pPr>
      <w:bookmarkStart w:id="625" w:name="_Toc351203651"/>
      <w:bookmarkEnd w:id="598"/>
      <w:bookmarkEnd w:id="599"/>
      <w:bookmarkEnd w:id="600"/>
      <w:bookmarkEnd w:id="601"/>
      <w:bookmarkEnd w:id="602"/>
      <w:bookmarkEnd w:id="603"/>
      <w:bookmarkEnd w:id="604"/>
      <w:bookmarkEnd w:id="605"/>
      <w:bookmarkEnd w:id="606"/>
      <w:bookmarkEnd w:id="607"/>
      <w:bookmarkEnd w:id="608"/>
      <w:bookmarkEnd w:id="609"/>
      <w:r>
        <w:rPr>
          <w:rFonts w:ascii="Times New Roman" w:eastAsia="黑体" w:hAnsi="Times New Roman"/>
          <w:b w:val="0"/>
          <w:sz w:val="24"/>
          <w:szCs w:val="24"/>
        </w:rPr>
        <w:t xml:space="preserve">20. </w:t>
      </w:r>
      <w:r>
        <w:rPr>
          <w:rFonts w:ascii="Times New Roman" w:eastAsia="黑体" w:hAnsi="Times New Roman"/>
          <w:b w:val="0"/>
          <w:sz w:val="24"/>
          <w:szCs w:val="24"/>
        </w:rPr>
        <w:t>争议解决</w:t>
      </w:r>
      <w:bookmarkEnd w:id="625"/>
    </w:p>
    <w:bookmarkEnd w:id="610"/>
    <w:bookmarkEnd w:id="611"/>
    <w:p w:rsidR="00555BC1" w:rsidRDefault="00D15F4D">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20.3 </w:t>
      </w:r>
      <w:r>
        <w:rPr>
          <w:rFonts w:ascii="Times New Roman" w:eastAsia="黑体"/>
          <w:sz w:val="24"/>
          <w:szCs w:val="24"/>
        </w:rPr>
        <w:t>争</w:t>
      </w:r>
      <w:bookmarkEnd w:id="612"/>
      <w:r>
        <w:rPr>
          <w:rFonts w:ascii="Times New Roman" w:eastAsia="黑体"/>
          <w:sz w:val="24"/>
          <w:szCs w:val="24"/>
        </w:rPr>
        <w:t>议评审</w:t>
      </w:r>
    </w:p>
    <w:p w:rsidR="00555BC1" w:rsidRDefault="00D15F4D">
      <w:pPr>
        <w:spacing w:line="480" w:lineRule="exact"/>
        <w:ind w:leftChars="71" w:left="241" w:firstLineChars="150" w:firstLine="360"/>
        <w:jc w:val="left"/>
        <w:rPr>
          <w:rFonts w:ascii="Times New Roman" w:eastAsia="仿宋_GB2312"/>
          <w:sz w:val="24"/>
          <w:szCs w:val="24"/>
        </w:rPr>
      </w:pPr>
      <w:r>
        <w:rPr>
          <w:rFonts w:ascii="Times New Roman" w:eastAsia="仿宋_GB2312"/>
          <w:sz w:val="24"/>
          <w:szCs w:val="24"/>
        </w:rPr>
        <w:t>合同当事人是否同意将工程争议提交争议评审小组决</w:t>
      </w:r>
      <w:r>
        <w:rPr>
          <w:rFonts w:ascii="Times New Roman" w:eastAsia="仿宋_GB2312" w:hint="eastAsia"/>
          <w:sz w:val="24"/>
          <w:szCs w:val="24"/>
        </w:rPr>
        <w:t>定：。</w:t>
      </w:r>
    </w:p>
    <w:p w:rsidR="00555BC1" w:rsidRDefault="00D15F4D">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 xml:space="preserve">20.3.1 </w:t>
      </w:r>
      <w:r>
        <w:rPr>
          <w:rFonts w:ascii="Times New Roman" w:eastAsia="仿宋_GB2312"/>
          <w:sz w:val="24"/>
          <w:szCs w:val="24"/>
        </w:rPr>
        <w:t>争议评审小组的确定</w:t>
      </w:r>
    </w:p>
    <w:p w:rsidR="00555BC1" w:rsidRDefault="00D15F4D">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争议评审小组成员的确定：。</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选定争议评审员的期限：。</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争议评审小组成员的报酬承担方式：。</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其他事项的约定：。</w:t>
      </w:r>
    </w:p>
    <w:p w:rsidR="00555BC1" w:rsidRDefault="00D15F4D">
      <w:pPr>
        <w:autoSpaceDE w:val="0"/>
        <w:autoSpaceDN w:val="0"/>
        <w:adjustRightInd w:val="0"/>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 xml:space="preserve">20.3.2 </w:t>
      </w:r>
      <w:r>
        <w:rPr>
          <w:rFonts w:ascii="Times New Roman" w:eastAsia="仿宋_GB2312"/>
          <w:sz w:val="24"/>
          <w:szCs w:val="24"/>
        </w:rPr>
        <w:t>争议评审小组的决定</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合同当事人关于本项的约定：。</w:t>
      </w:r>
    </w:p>
    <w:p w:rsidR="00555BC1" w:rsidRDefault="00D15F4D">
      <w:pPr>
        <w:spacing w:line="480" w:lineRule="exact"/>
        <w:ind w:firstLineChars="200" w:firstLine="480"/>
        <w:outlineLvl w:val="0"/>
        <w:rPr>
          <w:rFonts w:ascii="Times New Roman" w:eastAsia="黑体"/>
          <w:sz w:val="24"/>
          <w:szCs w:val="24"/>
        </w:rPr>
      </w:pPr>
      <w:r>
        <w:rPr>
          <w:rFonts w:ascii="Times New Roman" w:eastAsia="黑体"/>
          <w:sz w:val="24"/>
          <w:szCs w:val="24"/>
        </w:rPr>
        <w:t>20.4</w:t>
      </w:r>
      <w:r>
        <w:rPr>
          <w:rFonts w:ascii="Times New Roman" w:eastAsia="黑体"/>
          <w:sz w:val="24"/>
          <w:szCs w:val="24"/>
        </w:rPr>
        <w:t>仲裁或诉讼</w:t>
      </w:r>
      <w:bookmarkEnd w:id="613"/>
    </w:p>
    <w:p w:rsidR="00555BC1" w:rsidRDefault="00D15F4D">
      <w:pPr>
        <w:spacing w:after="120" w:line="480" w:lineRule="exact"/>
        <w:ind w:firstLineChars="200" w:firstLine="480"/>
        <w:rPr>
          <w:rFonts w:ascii="Times New Roman" w:eastAsia="黑体"/>
          <w:sz w:val="24"/>
          <w:szCs w:val="24"/>
        </w:rPr>
      </w:pPr>
      <w:r>
        <w:rPr>
          <w:rFonts w:ascii="Times New Roman" w:eastAsia="仿宋_GB2312"/>
          <w:sz w:val="24"/>
          <w:szCs w:val="24"/>
        </w:rPr>
        <w:t>因合同及合同有关事项发生的争议，按下列第种方式</w:t>
      </w:r>
      <w:r>
        <w:rPr>
          <w:rFonts w:ascii="Times New Roman" w:eastAsia="仿宋_GB2312" w:hint="eastAsia"/>
          <w:sz w:val="24"/>
          <w:szCs w:val="24"/>
        </w:rPr>
        <w:t>解</w:t>
      </w:r>
      <w:r>
        <w:rPr>
          <w:rFonts w:ascii="Times New Roman" w:eastAsia="仿宋_GB2312"/>
          <w:sz w:val="24"/>
          <w:szCs w:val="24"/>
        </w:rPr>
        <w:t>决：</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）向仲裁委员会申请仲裁；</w:t>
      </w:r>
    </w:p>
    <w:p w:rsidR="00555BC1" w:rsidRDefault="00D15F4D">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）向人民法院起诉。</w:t>
      </w:r>
      <w:bookmarkEnd w:id="614"/>
      <w:bookmarkEnd w:id="615"/>
      <w:bookmarkEnd w:id="616"/>
      <w:bookmarkEnd w:id="617"/>
      <w:bookmarkEnd w:id="618"/>
      <w:bookmarkEnd w:id="619"/>
    </w:p>
    <w:p w:rsidR="00555BC1" w:rsidRDefault="00555BC1">
      <w:pPr>
        <w:autoSpaceDE w:val="0"/>
        <w:autoSpaceDN w:val="0"/>
        <w:adjustRightInd w:val="0"/>
        <w:jc w:val="center"/>
        <w:outlineLvl w:val="0"/>
        <w:rPr>
          <w:rFonts w:hAnsi="宋体" w:cs="黑体"/>
          <w:b/>
          <w:sz w:val="36"/>
          <w:szCs w:val="36"/>
        </w:rPr>
      </w:pPr>
    </w:p>
    <w:p w:rsidR="00555BC1" w:rsidRDefault="00555BC1">
      <w:pPr>
        <w:autoSpaceDE w:val="0"/>
        <w:autoSpaceDN w:val="0"/>
        <w:adjustRightInd w:val="0"/>
        <w:jc w:val="center"/>
        <w:outlineLvl w:val="0"/>
        <w:rPr>
          <w:rFonts w:hAnsi="宋体" w:cs="黑体"/>
          <w:b/>
          <w:sz w:val="36"/>
          <w:szCs w:val="36"/>
        </w:rPr>
      </w:pPr>
    </w:p>
    <w:p w:rsidR="00555BC1" w:rsidRDefault="00555BC1">
      <w:pPr>
        <w:autoSpaceDE w:val="0"/>
        <w:autoSpaceDN w:val="0"/>
        <w:adjustRightInd w:val="0"/>
        <w:jc w:val="center"/>
        <w:outlineLvl w:val="0"/>
        <w:rPr>
          <w:rFonts w:hAnsi="宋体" w:cs="黑体"/>
          <w:b/>
          <w:sz w:val="36"/>
          <w:szCs w:val="36"/>
        </w:rPr>
      </w:pPr>
    </w:p>
    <w:p w:rsidR="00555BC1" w:rsidRDefault="00555BC1">
      <w:pPr>
        <w:autoSpaceDE w:val="0"/>
        <w:autoSpaceDN w:val="0"/>
        <w:adjustRightInd w:val="0"/>
        <w:jc w:val="center"/>
        <w:outlineLvl w:val="0"/>
        <w:rPr>
          <w:rFonts w:hAnsi="宋体" w:cs="黑体"/>
          <w:b/>
          <w:sz w:val="36"/>
          <w:szCs w:val="36"/>
        </w:rPr>
      </w:pPr>
    </w:p>
    <w:p w:rsidR="00555BC1" w:rsidRDefault="00555BC1">
      <w:pPr>
        <w:autoSpaceDE w:val="0"/>
        <w:autoSpaceDN w:val="0"/>
        <w:adjustRightInd w:val="0"/>
        <w:jc w:val="center"/>
        <w:outlineLvl w:val="0"/>
        <w:rPr>
          <w:rFonts w:hAnsi="宋体" w:cs="黑体"/>
          <w:b/>
          <w:sz w:val="36"/>
          <w:szCs w:val="36"/>
        </w:rPr>
      </w:pPr>
    </w:p>
    <w:p w:rsidR="00555BC1" w:rsidRDefault="00D15F4D">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第五章 工程量清单</w:t>
      </w:r>
    </w:p>
    <w:p w:rsidR="00555BC1" w:rsidRDefault="00D15F4D">
      <w:pPr>
        <w:spacing w:line="440" w:lineRule="exact"/>
        <w:rPr>
          <w:rFonts w:ascii="新宋体" w:eastAsia="新宋体" w:hAnsi="新宋体"/>
          <w:b/>
          <w:sz w:val="24"/>
        </w:rPr>
      </w:pPr>
      <w:r>
        <w:rPr>
          <w:rFonts w:ascii="新宋体" w:eastAsia="新宋体" w:hAnsi="新宋体" w:hint="eastAsia"/>
          <w:b/>
          <w:sz w:val="24"/>
        </w:rPr>
        <w:t>1、工程量清单说明</w:t>
      </w:r>
    </w:p>
    <w:p w:rsidR="00555BC1" w:rsidRDefault="00D15F4D">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555BC1" w:rsidRDefault="00D15F4D">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555BC1" w:rsidRDefault="00D15F4D">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555BC1" w:rsidRDefault="00D15F4D">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555BC1" w:rsidRDefault="00D15F4D">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555BC1" w:rsidRDefault="00D15F4D">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555BC1" w:rsidRDefault="00D15F4D">
      <w:pPr>
        <w:spacing w:line="440" w:lineRule="exact"/>
        <w:rPr>
          <w:rFonts w:ascii="新宋体" w:eastAsia="新宋体" w:hAnsi="新宋体"/>
          <w:b/>
          <w:sz w:val="24"/>
        </w:rPr>
      </w:pPr>
      <w:r>
        <w:rPr>
          <w:rFonts w:ascii="新宋体" w:eastAsia="新宋体" w:hAnsi="新宋体" w:hint="eastAsia"/>
          <w:b/>
          <w:sz w:val="24"/>
        </w:rPr>
        <w:t>2、投标报价说明</w:t>
      </w:r>
    </w:p>
    <w:p w:rsidR="00555BC1" w:rsidRDefault="00D15F4D">
      <w:pPr>
        <w:spacing w:line="440" w:lineRule="exact"/>
        <w:ind w:firstLineChars="99" w:firstLine="238"/>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555BC1" w:rsidRDefault="00D15F4D">
      <w:pPr>
        <w:spacing w:line="440" w:lineRule="exact"/>
        <w:ind w:firstLineChars="100" w:firstLine="240"/>
        <w:rPr>
          <w:rFonts w:ascii="新宋体" w:eastAsia="新宋体" w:hAnsi="新宋体"/>
          <w:sz w:val="24"/>
        </w:rPr>
      </w:pPr>
      <w:r>
        <w:rPr>
          <w:rFonts w:hAnsi="宋体" w:cs="宋体" w:hint="eastAsia"/>
          <w:sz w:val="24"/>
          <w:szCs w:val="22"/>
        </w:rPr>
        <w:t>（1） 本</w:t>
      </w:r>
      <w:r>
        <w:rPr>
          <w:rFonts w:ascii="新宋体" w:eastAsia="新宋体" w:hAnsi="新宋体" w:hint="eastAsia"/>
          <w:sz w:val="24"/>
        </w:rPr>
        <w:t>招标文件；</w:t>
      </w:r>
    </w:p>
    <w:p w:rsidR="00555BC1" w:rsidRPr="000D7447" w:rsidRDefault="00D15F4D">
      <w:pPr>
        <w:spacing w:line="440" w:lineRule="exact"/>
        <w:ind w:firstLineChars="100" w:firstLine="240"/>
        <w:rPr>
          <w:rFonts w:hAnsi="宋体" w:cs="宋体"/>
          <w:sz w:val="24"/>
        </w:rPr>
      </w:pPr>
      <w:r w:rsidRPr="000D7447">
        <w:rPr>
          <w:rFonts w:hAnsi="宋体" w:cs="宋体" w:hint="eastAsia"/>
          <w:sz w:val="24"/>
        </w:rPr>
        <w:t>（2）工程量清单采用《建设工程工程量清单计价规范》GB 50500-2013</w:t>
      </w:r>
      <w:r w:rsidR="00383B1E">
        <w:rPr>
          <w:rFonts w:hAnsi="宋体" w:cs="宋体" w:hint="eastAsia"/>
          <w:sz w:val="24"/>
        </w:rPr>
        <w:t>。</w:t>
      </w:r>
      <w:r w:rsidRPr="000D7447">
        <w:rPr>
          <w:rFonts w:hAnsi="宋体" w:cs="宋体" w:hint="eastAsia"/>
          <w:sz w:val="24"/>
        </w:rPr>
        <w:t>定额采用</w:t>
      </w:r>
      <w:r w:rsidR="00906CC6">
        <w:rPr>
          <w:rFonts w:hAnsi="宋体" w:cs="宋体" w:hint="eastAsia"/>
          <w:sz w:val="24"/>
        </w:rPr>
        <w:t>《河南省市政工程预算定额》（HAA1-31-2016）及其他有关配套文件规定；</w:t>
      </w:r>
    </w:p>
    <w:p w:rsidR="00555BC1" w:rsidRPr="000D7447" w:rsidRDefault="00D15F4D">
      <w:pPr>
        <w:spacing w:line="440" w:lineRule="exact"/>
        <w:ind w:firstLineChars="100" w:firstLine="240"/>
        <w:rPr>
          <w:rFonts w:hAnsi="宋体" w:cs="宋体"/>
          <w:sz w:val="24"/>
        </w:rPr>
      </w:pPr>
      <w:r w:rsidRPr="000D7447">
        <w:rPr>
          <w:rFonts w:hAnsi="宋体" w:cs="宋体" w:hint="eastAsia"/>
          <w:sz w:val="24"/>
        </w:rPr>
        <w:t>（</w:t>
      </w:r>
      <w:r w:rsidR="00BE5BAE">
        <w:rPr>
          <w:rFonts w:hAnsi="宋体" w:cs="宋体" w:hint="eastAsia"/>
          <w:sz w:val="24"/>
        </w:rPr>
        <w:t>3</w:t>
      </w:r>
      <w:r w:rsidRPr="000D7447">
        <w:rPr>
          <w:rFonts w:hAnsi="宋体" w:cs="宋体" w:hint="eastAsia"/>
          <w:sz w:val="24"/>
        </w:rPr>
        <w:t>）人工</w:t>
      </w:r>
      <w:r w:rsidR="00906CC6">
        <w:rPr>
          <w:rFonts w:hAnsi="宋体" w:cs="宋体" w:hint="eastAsia"/>
          <w:sz w:val="24"/>
        </w:rPr>
        <w:t>价格指数依据第六期人工价格指数进行调整</w:t>
      </w:r>
      <w:r w:rsidRPr="000D7447">
        <w:rPr>
          <w:rFonts w:hAnsi="宋体" w:cs="宋体" w:hint="eastAsia"/>
          <w:sz w:val="24"/>
        </w:rPr>
        <w:t>；</w:t>
      </w:r>
    </w:p>
    <w:p w:rsidR="00906CC6" w:rsidRDefault="00D15F4D">
      <w:pPr>
        <w:spacing w:line="440" w:lineRule="exact"/>
        <w:ind w:leftChars="70" w:left="238"/>
        <w:rPr>
          <w:rFonts w:hAnsi="宋体" w:cs="宋体"/>
          <w:sz w:val="24"/>
        </w:rPr>
      </w:pPr>
      <w:r w:rsidRPr="000D7447">
        <w:rPr>
          <w:rFonts w:hAnsi="宋体" w:cs="宋体" w:hint="eastAsia"/>
          <w:sz w:val="24"/>
        </w:rPr>
        <w:t>（</w:t>
      </w:r>
      <w:r w:rsidR="00BE5BAE">
        <w:rPr>
          <w:rFonts w:hAnsi="宋体" w:cs="宋体" w:hint="eastAsia"/>
          <w:sz w:val="24"/>
        </w:rPr>
        <w:t>4</w:t>
      </w:r>
      <w:r w:rsidRPr="000D7447">
        <w:rPr>
          <w:rFonts w:hAnsi="宋体" w:cs="宋体" w:hint="eastAsia"/>
          <w:sz w:val="24"/>
        </w:rPr>
        <w:t>）税金按</w:t>
      </w:r>
      <w:r w:rsidR="00906CC6">
        <w:rPr>
          <w:rFonts w:hAnsi="宋体" w:cs="宋体" w:hint="eastAsia"/>
          <w:sz w:val="24"/>
        </w:rPr>
        <w:t>9</w:t>
      </w:r>
      <w:r w:rsidRPr="000D7447">
        <w:rPr>
          <w:rFonts w:hAnsi="宋体" w:cs="宋体" w:hint="eastAsia"/>
          <w:sz w:val="24"/>
        </w:rPr>
        <w:t>%计</w:t>
      </w:r>
      <w:r w:rsidR="00906CC6">
        <w:rPr>
          <w:rFonts w:hAnsi="宋体" w:cs="宋体" w:hint="eastAsia"/>
          <w:sz w:val="24"/>
        </w:rPr>
        <w:t>入；</w:t>
      </w:r>
    </w:p>
    <w:p w:rsidR="00555BC1" w:rsidRPr="000D7447" w:rsidRDefault="00D15F4D">
      <w:pPr>
        <w:spacing w:line="440" w:lineRule="exact"/>
        <w:ind w:leftChars="70" w:left="238"/>
        <w:rPr>
          <w:rFonts w:hAnsi="宋体" w:cs="宋体"/>
          <w:sz w:val="24"/>
        </w:rPr>
      </w:pPr>
      <w:r w:rsidRPr="000D7447">
        <w:rPr>
          <w:rFonts w:hAnsi="宋体" w:cs="宋体" w:hint="eastAsia"/>
          <w:sz w:val="24"/>
        </w:rPr>
        <w:t>（</w:t>
      </w:r>
      <w:r w:rsidR="00BE5BAE">
        <w:rPr>
          <w:rFonts w:hAnsi="宋体" w:cs="宋体" w:hint="eastAsia"/>
          <w:sz w:val="24"/>
        </w:rPr>
        <w:t>5</w:t>
      </w:r>
      <w:r w:rsidR="00BE02ED">
        <w:rPr>
          <w:rFonts w:hAnsi="宋体" w:cs="宋体" w:hint="eastAsia"/>
          <w:sz w:val="24"/>
        </w:rPr>
        <w:t>）主要材料价格依据</w:t>
      </w:r>
      <w:r w:rsidRPr="000D7447">
        <w:rPr>
          <w:rFonts w:hAnsi="宋体" w:cs="宋体" w:hint="eastAsia"/>
          <w:sz w:val="24"/>
        </w:rPr>
        <w:t>《许昌工程造价信息》</w:t>
      </w:r>
      <w:r w:rsidR="00906CC6">
        <w:rPr>
          <w:rFonts w:hAnsi="宋体" w:cs="宋体" w:hint="eastAsia"/>
          <w:sz w:val="24"/>
        </w:rPr>
        <w:t>2019</w:t>
      </w:r>
      <w:r w:rsidRPr="000D7447">
        <w:rPr>
          <w:rFonts w:hAnsi="宋体" w:cs="宋体" w:hint="eastAsia"/>
          <w:sz w:val="24"/>
        </w:rPr>
        <w:t>年</w:t>
      </w:r>
      <w:r w:rsidR="00906CC6">
        <w:rPr>
          <w:rFonts w:hAnsi="宋体" w:cs="宋体" w:hint="eastAsia"/>
          <w:sz w:val="24"/>
        </w:rPr>
        <w:t>12月份</w:t>
      </w:r>
      <w:r w:rsidRPr="000D7447">
        <w:rPr>
          <w:rFonts w:hAnsi="宋体" w:cs="宋体" w:hint="eastAsia"/>
          <w:sz w:val="24"/>
        </w:rPr>
        <w:t>材料价</w:t>
      </w:r>
      <w:r w:rsidR="00906CC6">
        <w:rPr>
          <w:rFonts w:hAnsi="宋体" w:cs="宋体" w:hint="eastAsia"/>
          <w:sz w:val="24"/>
        </w:rPr>
        <w:t>格及</w:t>
      </w:r>
      <w:r w:rsidRPr="000D7447">
        <w:rPr>
          <w:rFonts w:hAnsi="宋体" w:cs="宋体" w:hint="eastAsia"/>
          <w:sz w:val="24"/>
        </w:rPr>
        <w:t>市场询价。</w:t>
      </w:r>
    </w:p>
    <w:p w:rsidR="00555BC1" w:rsidRDefault="00D15F4D">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2.2 工程量清单中的每一子目须填入单价或价格，且只允许有一个报价。</w:t>
      </w:r>
    </w:p>
    <w:p w:rsidR="00555BC1" w:rsidRDefault="00D15F4D">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2.3 工程量清单中标价的单价或金额，应包括所需人工费、材料费、施工机械使用费和管理费及利润，以及一定范围内的风险费用。所谓“一定范围内的风险”是指合同约定的风险。</w:t>
      </w:r>
    </w:p>
    <w:p w:rsidR="00555BC1" w:rsidRDefault="00D15F4D">
      <w:pPr>
        <w:spacing w:line="430" w:lineRule="exact"/>
        <w:ind w:firstLineChars="100" w:firstLine="24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w:t>
      </w:r>
      <w:r>
        <w:rPr>
          <w:rFonts w:ascii="新宋体" w:eastAsia="新宋体" w:hAnsi="新宋体" w:hint="eastAsia"/>
          <w:sz w:val="24"/>
        </w:rPr>
        <w:lastRenderedPageBreak/>
        <w:t>清单中其他已标价的相关子目的单价或价格之中。</w:t>
      </w:r>
    </w:p>
    <w:p w:rsidR="00555BC1" w:rsidRDefault="00D15F4D">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555BC1" w:rsidRDefault="00D15F4D">
      <w:pPr>
        <w:spacing w:line="430" w:lineRule="exact"/>
        <w:ind w:left="1" w:firstLineChars="200" w:firstLine="480"/>
        <w:rPr>
          <w:rFonts w:ascii="新宋体" w:eastAsia="新宋体" w:hAnsi="新宋体"/>
          <w:sz w:val="24"/>
        </w:rPr>
      </w:pPr>
      <w:r>
        <w:rPr>
          <w:rFonts w:ascii="新宋体" w:eastAsia="新宋体" w:hAnsi="新宋体" w:hint="eastAsia"/>
          <w:sz w:val="24"/>
        </w:rPr>
        <w:t>2.6 除招标文件有强制性规定外，投标报价由投标人自主确定，但不得低于其成本。</w:t>
      </w:r>
    </w:p>
    <w:p w:rsidR="00555BC1" w:rsidRDefault="00D15F4D">
      <w:pPr>
        <w:spacing w:line="430" w:lineRule="exact"/>
        <w:ind w:left="1" w:firstLineChars="200" w:firstLine="480"/>
        <w:rPr>
          <w:rFonts w:ascii="新宋体" w:eastAsia="新宋体" w:hAnsi="新宋体"/>
          <w:sz w:val="24"/>
        </w:rPr>
      </w:pPr>
      <w:r>
        <w:rPr>
          <w:rFonts w:ascii="新宋体" w:eastAsia="新宋体" w:hAnsi="新宋体" w:hint="eastAsia"/>
          <w:sz w:val="24"/>
        </w:rPr>
        <w:t>2.7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555BC1" w:rsidRDefault="00D15F4D">
      <w:pPr>
        <w:spacing w:line="430" w:lineRule="exact"/>
        <w:ind w:left="1" w:firstLineChars="200" w:firstLine="480"/>
        <w:rPr>
          <w:rFonts w:ascii="新宋体" w:eastAsia="新宋体" w:hAnsi="新宋体"/>
          <w:sz w:val="24"/>
        </w:rPr>
      </w:pPr>
      <w:r>
        <w:rPr>
          <w:rFonts w:ascii="新宋体" w:eastAsia="新宋体" w:hAnsi="新宋体" w:hint="eastAsia"/>
          <w:sz w:val="24"/>
        </w:rPr>
        <w:t>2.8 管理费应由投标人在保证不低于其成本的基础上做竞争性考虑；利润由投标人根据自身情况和综合实力做竞争性考虑。</w:t>
      </w:r>
    </w:p>
    <w:p w:rsidR="00555BC1" w:rsidRDefault="00D15F4D">
      <w:pPr>
        <w:spacing w:line="430" w:lineRule="exact"/>
        <w:ind w:left="1" w:firstLineChars="200" w:firstLine="480"/>
        <w:rPr>
          <w:rFonts w:ascii="新宋体" w:eastAsia="新宋体" w:hAnsi="新宋体"/>
          <w:sz w:val="24"/>
        </w:rPr>
      </w:pPr>
      <w:r>
        <w:rPr>
          <w:rFonts w:ascii="新宋体" w:eastAsia="新宋体" w:hAnsi="新宋体" w:hint="eastAsia"/>
          <w:sz w:val="24"/>
        </w:rPr>
        <w:t>2.9 投标报价中应考虑招标文件中要求投标人承担的风险范围以及相关的费用。</w:t>
      </w:r>
    </w:p>
    <w:p w:rsidR="00555BC1" w:rsidRDefault="00D15F4D">
      <w:pPr>
        <w:spacing w:line="430" w:lineRule="exact"/>
        <w:ind w:left="1" w:firstLineChars="200" w:firstLine="480"/>
        <w:rPr>
          <w:rFonts w:ascii="新宋体" w:eastAsia="新宋体" w:hAnsi="新宋体"/>
          <w:sz w:val="24"/>
        </w:rPr>
      </w:pPr>
      <w:r>
        <w:rPr>
          <w:rFonts w:ascii="新宋体" w:eastAsia="新宋体" w:hAnsi="新宋体" w:hint="eastAsia"/>
          <w:sz w:val="24"/>
        </w:rPr>
        <w:t>2.10 投标总价为投标人在投标文件中提出的各项支付金额的总和，为实施、完成招标工程并修补缺陷以及履行招标文件中约定的风险范围内的所有责任和义务所发生的全部费用。</w:t>
      </w:r>
    </w:p>
    <w:p w:rsidR="00555BC1" w:rsidRDefault="00D15F4D">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555BC1" w:rsidRDefault="00D15F4D">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555BC1" w:rsidRDefault="00D15F4D">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555BC1" w:rsidRDefault="00D15F4D">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555BC1" w:rsidRDefault="00D15F4D">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555BC1" w:rsidRDefault="00D15F4D">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555BC1" w:rsidRDefault="00D15F4D">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555BC1" w:rsidRDefault="00D15F4D">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555BC1" w:rsidRDefault="00D15F4D">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555BC1" w:rsidRDefault="00D15F4D">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555BC1" w:rsidRDefault="00D15F4D">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555BC1" w:rsidRDefault="00D15F4D">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w:t>
      </w:r>
      <w:r>
        <w:rPr>
          <w:rFonts w:ascii="新宋体" w:eastAsia="新宋体" w:hAnsi="新宋体" w:hint="eastAsia"/>
          <w:sz w:val="24"/>
        </w:rPr>
        <w:lastRenderedPageBreak/>
        <w:t>子目特征与项目特征同义。</w:t>
      </w:r>
    </w:p>
    <w:p w:rsidR="00555BC1" w:rsidRDefault="00D15F4D">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555BC1" w:rsidRDefault="00D15F4D">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555BC1" w:rsidRDefault="00D15F4D">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555BC1" w:rsidRDefault="00D15F4D">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555BC1" w:rsidRDefault="00D15F4D">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555BC1" w:rsidRDefault="00D15F4D">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555BC1" w:rsidRDefault="00D15F4D">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555BC1" w:rsidRDefault="00D15F4D">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555BC1" w:rsidRDefault="00D15F4D">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555BC1" w:rsidRDefault="00D15F4D">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555BC1" w:rsidRDefault="00D15F4D">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555BC1" w:rsidRDefault="00D15F4D">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w:t>
      </w:r>
      <w:r>
        <w:rPr>
          <w:rFonts w:ascii="新宋体" w:eastAsia="新宋体" w:hAnsi="新宋体" w:hint="eastAsia"/>
          <w:sz w:val="24"/>
        </w:rPr>
        <w:lastRenderedPageBreak/>
        <w:t>计算。</w:t>
      </w:r>
    </w:p>
    <w:p w:rsidR="00555BC1" w:rsidRDefault="00D15F4D">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555BC1" w:rsidRDefault="00D15F4D">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555BC1" w:rsidRDefault="00D15F4D">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555BC1" w:rsidRDefault="00D15F4D">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555BC1" w:rsidRDefault="00D15F4D">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555BC1" w:rsidRDefault="00D15F4D">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555BC1" w:rsidRDefault="00555BC1">
      <w:pPr>
        <w:spacing w:line="440" w:lineRule="exact"/>
        <w:rPr>
          <w:rFonts w:ascii="新宋体" w:eastAsia="新宋体" w:hAnsi="新宋体"/>
          <w:b/>
          <w:sz w:val="24"/>
        </w:rPr>
      </w:pPr>
    </w:p>
    <w:p w:rsidR="00555BC1" w:rsidRDefault="00D15F4D">
      <w:pPr>
        <w:spacing w:line="440" w:lineRule="exact"/>
        <w:rPr>
          <w:rFonts w:ascii="新宋体" w:eastAsia="新宋体" w:hAnsi="新宋体"/>
          <w:b/>
          <w:sz w:val="24"/>
        </w:rPr>
      </w:pPr>
      <w:r>
        <w:rPr>
          <w:rFonts w:ascii="新宋体" w:eastAsia="新宋体" w:hAnsi="新宋体" w:hint="eastAsia"/>
          <w:b/>
          <w:sz w:val="24"/>
        </w:rPr>
        <w:t>4．工程量清单</w:t>
      </w:r>
    </w:p>
    <w:p w:rsidR="00555BC1" w:rsidRDefault="00D15F4D">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工程量清单在《全国公共资源交易平台(河南省▪许昌市)》（</w:t>
      </w:r>
      <w:r>
        <w:rPr>
          <w:rFonts w:hAnsi="宋体" w:cs="宋体" w:hint="eastAsia"/>
          <w:sz w:val="24"/>
          <w:szCs w:val="24"/>
        </w:rPr>
        <w:t>http://ggzy.xuchang.gov.cn/</w:t>
      </w:r>
      <w:r>
        <w:rPr>
          <w:rFonts w:ascii="新宋体" w:eastAsia="新宋体" w:hAnsi="新宋体" w:hint="eastAsia"/>
          <w:sz w:val="24"/>
        </w:rPr>
        <w:t>），通过“投标人/供应商登录”后自行下载。</w:t>
      </w:r>
    </w:p>
    <w:p w:rsidR="00555BC1" w:rsidRDefault="00555BC1">
      <w:pPr>
        <w:spacing w:line="440" w:lineRule="exact"/>
        <w:rPr>
          <w:rFonts w:ascii="新宋体" w:eastAsia="新宋体" w:hAnsi="新宋体"/>
          <w:sz w:val="24"/>
          <w:u w:val="single"/>
        </w:rPr>
      </w:pPr>
    </w:p>
    <w:p w:rsidR="00E82A4C" w:rsidRDefault="00E82A4C">
      <w:pPr>
        <w:autoSpaceDE w:val="0"/>
        <w:autoSpaceDN w:val="0"/>
        <w:adjustRightInd w:val="0"/>
        <w:jc w:val="center"/>
        <w:outlineLvl w:val="0"/>
        <w:rPr>
          <w:rFonts w:hAnsi="宋体" w:cs="黑体"/>
          <w:b/>
          <w:sz w:val="36"/>
          <w:szCs w:val="36"/>
        </w:rPr>
      </w:pPr>
      <w:bookmarkStart w:id="626" w:name="_Toc278443522"/>
      <w:bookmarkEnd w:id="79"/>
    </w:p>
    <w:p w:rsidR="00E82A4C" w:rsidRDefault="00E82A4C">
      <w:pPr>
        <w:autoSpaceDE w:val="0"/>
        <w:autoSpaceDN w:val="0"/>
        <w:adjustRightInd w:val="0"/>
        <w:jc w:val="center"/>
        <w:outlineLvl w:val="0"/>
        <w:rPr>
          <w:rFonts w:hAnsi="宋体" w:cs="黑体"/>
          <w:b/>
          <w:sz w:val="36"/>
          <w:szCs w:val="36"/>
        </w:rPr>
      </w:pPr>
    </w:p>
    <w:p w:rsidR="00E82A4C" w:rsidRDefault="00E82A4C">
      <w:pPr>
        <w:autoSpaceDE w:val="0"/>
        <w:autoSpaceDN w:val="0"/>
        <w:adjustRightInd w:val="0"/>
        <w:jc w:val="center"/>
        <w:outlineLvl w:val="0"/>
        <w:rPr>
          <w:rFonts w:hAnsi="宋体" w:cs="黑体"/>
          <w:b/>
          <w:sz w:val="36"/>
          <w:szCs w:val="36"/>
        </w:rPr>
      </w:pPr>
    </w:p>
    <w:p w:rsidR="00E82A4C" w:rsidRDefault="00E82A4C">
      <w:pPr>
        <w:autoSpaceDE w:val="0"/>
        <w:autoSpaceDN w:val="0"/>
        <w:adjustRightInd w:val="0"/>
        <w:jc w:val="center"/>
        <w:outlineLvl w:val="0"/>
        <w:rPr>
          <w:rFonts w:hAnsi="宋体" w:cs="黑体"/>
          <w:b/>
          <w:sz w:val="36"/>
          <w:szCs w:val="36"/>
        </w:rPr>
      </w:pPr>
    </w:p>
    <w:p w:rsidR="00555BC1" w:rsidRDefault="00D15F4D">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第六章技术标准和要求</w:t>
      </w:r>
      <w:bookmarkEnd w:id="626"/>
    </w:p>
    <w:p w:rsidR="00555BC1" w:rsidRDefault="00555BC1">
      <w:pPr>
        <w:spacing w:line="500" w:lineRule="exact"/>
        <w:ind w:firstLineChars="200" w:firstLine="480"/>
        <w:jc w:val="left"/>
        <w:rPr>
          <w:rFonts w:ascii="新宋体" w:eastAsia="新宋体" w:hAnsi="新宋体"/>
          <w:sz w:val="24"/>
        </w:rPr>
      </w:pPr>
    </w:p>
    <w:p w:rsidR="00555BC1" w:rsidRDefault="00D15F4D">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1、本工程技术标准和要求以适用的国家、行业以及地方规范、标准和规程为准。</w:t>
      </w:r>
    </w:p>
    <w:p w:rsidR="00555BC1" w:rsidRDefault="00D15F4D">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2、施工工地扬尘污染整治标准以《许昌市施工工地扬尘污染综合整治工作方案》许气联办【2016】21号文件为准。</w:t>
      </w:r>
    </w:p>
    <w:p w:rsidR="00555BC1" w:rsidRDefault="00555BC1">
      <w:pPr>
        <w:spacing w:line="500" w:lineRule="exact"/>
        <w:ind w:firstLineChars="200" w:firstLine="480"/>
        <w:jc w:val="left"/>
        <w:rPr>
          <w:rFonts w:ascii="新宋体" w:eastAsia="新宋体" w:hAnsi="新宋体"/>
          <w:sz w:val="24"/>
        </w:rPr>
      </w:pPr>
    </w:p>
    <w:p w:rsidR="00555BC1" w:rsidRDefault="00555BC1">
      <w:pPr>
        <w:autoSpaceDE w:val="0"/>
        <w:autoSpaceDN w:val="0"/>
        <w:adjustRightInd w:val="0"/>
        <w:spacing w:line="420" w:lineRule="exact"/>
        <w:jc w:val="center"/>
        <w:rPr>
          <w:rFonts w:hAnsi="宋体" w:cs="黑体"/>
          <w:sz w:val="32"/>
          <w:szCs w:val="32"/>
        </w:rPr>
      </w:pPr>
    </w:p>
    <w:p w:rsidR="00555BC1" w:rsidRDefault="00555BC1">
      <w:pPr>
        <w:autoSpaceDE w:val="0"/>
        <w:autoSpaceDN w:val="0"/>
        <w:adjustRightInd w:val="0"/>
        <w:spacing w:line="420" w:lineRule="exact"/>
        <w:jc w:val="center"/>
        <w:rPr>
          <w:rFonts w:hAnsi="宋体" w:cs="黑体"/>
          <w:sz w:val="32"/>
          <w:szCs w:val="32"/>
        </w:rPr>
      </w:pPr>
    </w:p>
    <w:p w:rsidR="00555BC1" w:rsidRDefault="00555BC1">
      <w:pPr>
        <w:autoSpaceDE w:val="0"/>
        <w:autoSpaceDN w:val="0"/>
        <w:adjustRightInd w:val="0"/>
        <w:spacing w:line="420" w:lineRule="exact"/>
        <w:jc w:val="center"/>
        <w:rPr>
          <w:rFonts w:hAnsi="宋体" w:cs="黑体"/>
          <w:sz w:val="32"/>
          <w:szCs w:val="32"/>
        </w:rPr>
      </w:pPr>
    </w:p>
    <w:p w:rsidR="00555BC1" w:rsidRDefault="00555BC1">
      <w:pPr>
        <w:autoSpaceDE w:val="0"/>
        <w:autoSpaceDN w:val="0"/>
        <w:adjustRightInd w:val="0"/>
        <w:spacing w:line="420" w:lineRule="exact"/>
        <w:jc w:val="center"/>
        <w:rPr>
          <w:rFonts w:hAnsi="宋体" w:cs="黑体"/>
          <w:sz w:val="32"/>
          <w:szCs w:val="32"/>
        </w:rPr>
      </w:pPr>
    </w:p>
    <w:p w:rsidR="00555BC1" w:rsidRDefault="00555BC1">
      <w:pPr>
        <w:autoSpaceDE w:val="0"/>
        <w:autoSpaceDN w:val="0"/>
        <w:adjustRightInd w:val="0"/>
        <w:spacing w:line="420" w:lineRule="exact"/>
        <w:jc w:val="center"/>
        <w:rPr>
          <w:rFonts w:hAnsi="宋体" w:cs="黑体"/>
          <w:sz w:val="32"/>
          <w:szCs w:val="32"/>
        </w:rPr>
      </w:pPr>
    </w:p>
    <w:p w:rsidR="00555BC1" w:rsidRDefault="00555BC1">
      <w:pPr>
        <w:autoSpaceDE w:val="0"/>
        <w:autoSpaceDN w:val="0"/>
        <w:adjustRightInd w:val="0"/>
        <w:spacing w:line="420" w:lineRule="exact"/>
        <w:jc w:val="center"/>
        <w:rPr>
          <w:rFonts w:hAnsi="宋体" w:cs="黑体"/>
          <w:sz w:val="32"/>
          <w:szCs w:val="32"/>
        </w:rPr>
      </w:pPr>
    </w:p>
    <w:p w:rsidR="00555BC1" w:rsidRDefault="00555BC1">
      <w:pPr>
        <w:autoSpaceDE w:val="0"/>
        <w:autoSpaceDN w:val="0"/>
        <w:adjustRightInd w:val="0"/>
        <w:jc w:val="center"/>
        <w:outlineLvl w:val="0"/>
        <w:rPr>
          <w:rFonts w:hAnsi="宋体" w:cs="黑体"/>
          <w:b/>
          <w:sz w:val="44"/>
          <w:szCs w:val="44"/>
        </w:rPr>
      </w:pPr>
      <w:bookmarkStart w:id="627" w:name="_Toc278443525"/>
    </w:p>
    <w:p w:rsidR="00555BC1" w:rsidRDefault="00D15F4D" w:rsidP="00E172CB">
      <w:pPr>
        <w:autoSpaceDE w:val="0"/>
        <w:autoSpaceDN w:val="0"/>
        <w:adjustRightInd w:val="0"/>
        <w:spacing w:beforeLines="100" w:afterLines="100"/>
        <w:jc w:val="center"/>
        <w:outlineLvl w:val="0"/>
        <w:rPr>
          <w:rFonts w:hAnsi="宋体" w:cs="黑体"/>
          <w:b/>
          <w:sz w:val="44"/>
          <w:szCs w:val="44"/>
        </w:rPr>
      </w:pPr>
      <w:r>
        <w:rPr>
          <w:rFonts w:hAnsi="宋体" w:cs="黑体"/>
          <w:b/>
          <w:sz w:val="44"/>
          <w:szCs w:val="44"/>
        </w:rPr>
        <w:br w:type="page"/>
      </w:r>
    </w:p>
    <w:p w:rsidR="00555BC1" w:rsidRDefault="00D15F4D" w:rsidP="00E172CB">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lastRenderedPageBreak/>
        <w:t>第七章投标文件格式</w:t>
      </w:r>
      <w:bookmarkEnd w:id="627"/>
    </w:p>
    <w:p w:rsidR="00555BC1" w:rsidRDefault="00D15F4D">
      <w:pPr>
        <w:autoSpaceDE w:val="0"/>
        <w:autoSpaceDN w:val="0"/>
        <w:adjustRightInd w:val="0"/>
        <w:jc w:val="center"/>
        <w:rPr>
          <w:rFonts w:hAnsi="宋体" w:cs="宋体"/>
          <w:sz w:val="28"/>
          <w:u w:val="single"/>
        </w:rPr>
      </w:pPr>
      <w:r>
        <w:rPr>
          <w:rFonts w:hAnsi="宋体" w:cs="宋体" w:hint="eastAsia"/>
          <w:sz w:val="31"/>
        </w:rPr>
        <w:t>（项目名称）施工</w:t>
      </w:r>
    </w:p>
    <w:p w:rsidR="00555BC1" w:rsidRDefault="00555BC1">
      <w:pPr>
        <w:autoSpaceDE w:val="0"/>
        <w:autoSpaceDN w:val="0"/>
        <w:adjustRightInd w:val="0"/>
        <w:spacing w:line="420" w:lineRule="exact"/>
        <w:ind w:firstLineChars="900" w:firstLine="2520"/>
        <w:jc w:val="left"/>
        <w:rPr>
          <w:rFonts w:hAnsi="宋体" w:cs="宋体"/>
          <w:sz w:val="28"/>
        </w:rPr>
      </w:pPr>
    </w:p>
    <w:p w:rsidR="00555BC1" w:rsidRDefault="00555BC1">
      <w:pPr>
        <w:autoSpaceDE w:val="0"/>
        <w:autoSpaceDN w:val="0"/>
        <w:adjustRightInd w:val="0"/>
        <w:spacing w:line="420" w:lineRule="exact"/>
        <w:ind w:firstLineChars="900" w:firstLine="2520"/>
        <w:jc w:val="left"/>
        <w:rPr>
          <w:rFonts w:hAnsi="宋体" w:cs="宋体"/>
          <w:sz w:val="28"/>
        </w:rPr>
      </w:pPr>
    </w:p>
    <w:p w:rsidR="00555BC1" w:rsidRDefault="00555BC1">
      <w:pPr>
        <w:autoSpaceDE w:val="0"/>
        <w:autoSpaceDN w:val="0"/>
        <w:adjustRightInd w:val="0"/>
        <w:spacing w:line="420" w:lineRule="exact"/>
        <w:ind w:firstLineChars="900" w:firstLine="2520"/>
        <w:jc w:val="left"/>
        <w:rPr>
          <w:rFonts w:hAnsi="宋体" w:cs="宋体"/>
          <w:sz w:val="28"/>
        </w:rPr>
      </w:pPr>
    </w:p>
    <w:p w:rsidR="00555BC1" w:rsidRDefault="00555BC1">
      <w:pPr>
        <w:autoSpaceDE w:val="0"/>
        <w:autoSpaceDN w:val="0"/>
        <w:adjustRightInd w:val="0"/>
        <w:spacing w:line="420" w:lineRule="exact"/>
        <w:jc w:val="left"/>
        <w:rPr>
          <w:rFonts w:hAnsi="宋体" w:cs="宋体"/>
          <w:sz w:val="28"/>
        </w:rPr>
      </w:pPr>
    </w:p>
    <w:p w:rsidR="00555BC1" w:rsidRDefault="00555BC1">
      <w:pPr>
        <w:autoSpaceDE w:val="0"/>
        <w:autoSpaceDN w:val="0"/>
        <w:adjustRightInd w:val="0"/>
        <w:rPr>
          <w:rFonts w:hAnsi="宋体" w:cs="宋体"/>
          <w:b/>
          <w:spacing w:val="60"/>
          <w:sz w:val="70"/>
        </w:rPr>
      </w:pPr>
    </w:p>
    <w:p w:rsidR="00555BC1" w:rsidRDefault="00555BC1">
      <w:pPr>
        <w:autoSpaceDE w:val="0"/>
        <w:autoSpaceDN w:val="0"/>
        <w:adjustRightInd w:val="0"/>
        <w:jc w:val="center"/>
        <w:rPr>
          <w:rFonts w:hAnsi="宋体" w:cs="宋体"/>
          <w:b/>
          <w:spacing w:val="60"/>
          <w:sz w:val="70"/>
        </w:rPr>
      </w:pPr>
    </w:p>
    <w:p w:rsidR="00555BC1" w:rsidRDefault="00D15F4D">
      <w:pPr>
        <w:autoSpaceDE w:val="0"/>
        <w:autoSpaceDN w:val="0"/>
        <w:adjustRightInd w:val="0"/>
        <w:jc w:val="center"/>
        <w:rPr>
          <w:rFonts w:hAnsi="宋体" w:cs="宋体"/>
          <w:sz w:val="44"/>
        </w:rPr>
      </w:pPr>
      <w:r>
        <w:rPr>
          <w:rFonts w:hAnsi="宋体" w:cs="宋体" w:hint="eastAsia"/>
          <w:b/>
          <w:spacing w:val="60"/>
          <w:sz w:val="70"/>
        </w:rPr>
        <w:t>投 标 文 件</w:t>
      </w:r>
    </w:p>
    <w:p w:rsidR="00555BC1" w:rsidRDefault="00D15F4D">
      <w:pPr>
        <w:autoSpaceDE w:val="0"/>
        <w:autoSpaceDN w:val="0"/>
        <w:adjustRightInd w:val="0"/>
        <w:jc w:val="center"/>
        <w:rPr>
          <w:rFonts w:hAnsi="宋体" w:cs="宋体"/>
          <w:sz w:val="52"/>
          <w:szCs w:val="22"/>
        </w:rPr>
      </w:pPr>
      <w:r>
        <w:rPr>
          <w:rFonts w:hAnsi="宋体" w:cs="宋体" w:hint="eastAsia"/>
          <w:bCs/>
          <w:sz w:val="32"/>
          <w:szCs w:val="22"/>
        </w:rPr>
        <w:t>建安建工公字〔2020〕</w:t>
      </w:r>
      <w:r w:rsidR="00F367F9">
        <w:rPr>
          <w:rFonts w:hAnsi="宋体" w:cs="宋体" w:hint="eastAsia"/>
          <w:bCs/>
          <w:sz w:val="32"/>
          <w:szCs w:val="22"/>
        </w:rPr>
        <w:t>25</w:t>
      </w:r>
      <w:r>
        <w:rPr>
          <w:rFonts w:hAnsi="宋体" w:cs="宋体" w:hint="eastAsia"/>
          <w:bCs/>
          <w:sz w:val="32"/>
          <w:szCs w:val="22"/>
        </w:rPr>
        <w:t>号</w:t>
      </w:r>
    </w:p>
    <w:p w:rsidR="00555BC1" w:rsidRDefault="00D15F4D">
      <w:pPr>
        <w:autoSpaceDE w:val="0"/>
        <w:autoSpaceDN w:val="0"/>
        <w:adjustRightInd w:val="0"/>
        <w:jc w:val="center"/>
        <w:rPr>
          <w:rFonts w:hAnsi="宋体" w:cs="宋体"/>
          <w:sz w:val="44"/>
        </w:rPr>
      </w:pPr>
      <w:r>
        <w:rPr>
          <w:rFonts w:hint="eastAsia"/>
          <w:bCs/>
          <w:sz w:val="44"/>
          <w:szCs w:val="44"/>
        </w:rPr>
        <w:t>商务标</w:t>
      </w:r>
    </w:p>
    <w:p w:rsidR="00555BC1" w:rsidRDefault="00555BC1">
      <w:pPr>
        <w:autoSpaceDE w:val="0"/>
        <w:autoSpaceDN w:val="0"/>
        <w:adjustRightInd w:val="0"/>
        <w:spacing w:line="420" w:lineRule="exact"/>
        <w:jc w:val="center"/>
        <w:rPr>
          <w:rFonts w:hAnsi="宋体" w:cs="宋体"/>
          <w:sz w:val="44"/>
        </w:rPr>
      </w:pPr>
    </w:p>
    <w:p w:rsidR="00555BC1" w:rsidRDefault="00555BC1">
      <w:pPr>
        <w:autoSpaceDE w:val="0"/>
        <w:autoSpaceDN w:val="0"/>
        <w:adjustRightInd w:val="0"/>
        <w:spacing w:line="420" w:lineRule="exact"/>
        <w:jc w:val="center"/>
        <w:rPr>
          <w:rFonts w:hAnsi="宋体" w:cs="宋体"/>
          <w:sz w:val="44"/>
        </w:rPr>
      </w:pPr>
    </w:p>
    <w:p w:rsidR="00555BC1" w:rsidRDefault="00555BC1">
      <w:pPr>
        <w:autoSpaceDE w:val="0"/>
        <w:autoSpaceDN w:val="0"/>
        <w:adjustRightInd w:val="0"/>
        <w:spacing w:line="420" w:lineRule="exact"/>
        <w:jc w:val="center"/>
        <w:rPr>
          <w:rFonts w:hAnsi="宋体" w:cs="宋体"/>
          <w:sz w:val="44"/>
        </w:rPr>
      </w:pPr>
    </w:p>
    <w:p w:rsidR="00555BC1" w:rsidRDefault="00555BC1">
      <w:pPr>
        <w:autoSpaceDE w:val="0"/>
        <w:autoSpaceDN w:val="0"/>
        <w:adjustRightInd w:val="0"/>
        <w:spacing w:line="420" w:lineRule="exact"/>
        <w:rPr>
          <w:rFonts w:hAnsi="宋体" w:cs="宋体"/>
          <w:sz w:val="44"/>
        </w:rPr>
      </w:pPr>
    </w:p>
    <w:p w:rsidR="00555BC1" w:rsidRDefault="00555BC1">
      <w:pPr>
        <w:autoSpaceDE w:val="0"/>
        <w:autoSpaceDN w:val="0"/>
        <w:adjustRightInd w:val="0"/>
        <w:spacing w:line="420" w:lineRule="exact"/>
        <w:jc w:val="center"/>
        <w:rPr>
          <w:rFonts w:hAnsi="宋体" w:cs="宋体"/>
          <w:sz w:val="44"/>
        </w:rPr>
      </w:pPr>
    </w:p>
    <w:p w:rsidR="00555BC1" w:rsidRDefault="00555BC1">
      <w:pPr>
        <w:pStyle w:val="Default"/>
        <w:jc w:val="center"/>
        <w:rPr>
          <w:rFonts w:hAnsi="宋体"/>
          <w:color w:val="auto"/>
          <w:sz w:val="23"/>
          <w:u w:val="single"/>
        </w:rPr>
      </w:pPr>
    </w:p>
    <w:p w:rsidR="00555BC1" w:rsidRDefault="00555BC1">
      <w:pPr>
        <w:pStyle w:val="Default"/>
        <w:spacing w:line="400" w:lineRule="exact"/>
        <w:jc w:val="center"/>
        <w:rPr>
          <w:rFonts w:hAnsi="宋体"/>
          <w:color w:val="auto"/>
          <w:sz w:val="23"/>
        </w:rPr>
      </w:pPr>
    </w:p>
    <w:p w:rsidR="00555BC1" w:rsidRDefault="00555BC1">
      <w:pPr>
        <w:pStyle w:val="Default"/>
        <w:spacing w:line="400" w:lineRule="exact"/>
        <w:jc w:val="center"/>
        <w:rPr>
          <w:rFonts w:hAnsi="宋体"/>
          <w:color w:val="auto"/>
          <w:sz w:val="23"/>
        </w:rPr>
      </w:pPr>
    </w:p>
    <w:p w:rsidR="00555BC1" w:rsidRDefault="00555BC1">
      <w:pPr>
        <w:pStyle w:val="Default"/>
        <w:spacing w:line="400" w:lineRule="exact"/>
        <w:jc w:val="center"/>
        <w:rPr>
          <w:rFonts w:hAnsi="宋体"/>
          <w:color w:val="auto"/>
          <w:sz w:val="23"/>
        </w:rPr>
      </w:pPr>
    </w:p>
    <w:p w:rsidR="00555BC1" w:rsidRDefault="00555BC1">
      <w:pPr>
        <w:pStyle w:val="Default"/>
        <w:spacing w:line="400" w:lineRule="exact"/>
        <w:jc w:val="center"/>
        <w:rPr>
          <w:rFonts w:hAnsi="宋体"/>
          <w:color w:val="auto"/>
          <w:sz w:val="23"/>
        </w:rPr>
      </w:pPr>
    </w:p>
    <w:p w:rsidR="00555BC1" w:rsidRDefault="00D15F4D">
      <w:pPr>
        <w:pStyle w:val="Default"/>
        <w:spacing w:line="400" w:lineRule="exact"/>
        <w:jc w:val="center"/>
        <w:rPr>
          <w:rFonts w:hAnsi="宋体"/>
          <w:color w:val="auto"/>
          <w:sz w:val="23"/>
          <w:u w:val="single"/>
        </w:rPr>
      </w:pPr>
      <w:r>
        <w:rPr>
          <w:rFonts w:hAnsi="宋体" w:hint="eastAsia"/>
          <w:color w:val="auto"/>
          <w:sz w:val="23"/>
        </w:rPr>
        <w:t>投标人：（盖单位章）</w:t>
      </w:r>
    </w:p>
    <w:p w:rsidR="00555BC1" w:rsidRDefault="00D15F4D">
      <w:pPr>
        <w:pStyle w:val="Default"/>
        <w:spacing w:line="400" w:lineRule="exact"/>
        <w:jc w:val="center"/>
        <w:rPr>
          <w:rFonts w:hAnsi="宋体"/>
          <w:color w:val="auto"/>
          <w:sz w:val="23"/>
          <w:u w:val="single"/>
        </w:rPr>
      </w:pPr>
      <w:r>
        <w:rPr>
          <w:rFonts w:hAnsi="宋体" w:hint="eastAsia"/>
          <w:color w:val="auto"/>
          <w:sz w:val="23"/>
        </w:rPr>
        <w:t>法定代表人或其委托代理人：（签字）</w:t>
      </w:r>
    </w:p>
    <w:p w:rsidR="00555BC1" w:rsidRDefault="00D15F4D">
      <w:pPr>
        <w:pStyle w:val="Default"/>
        <w:spacing w:line="400" w:lineRule="exact"/>
        <w:jc w:val="center"/>
        <w:rPr>
          <w:rFonts w:hAnsi="宋体"/>
          <w:color w:val="auto"/>
          <w:sz w:val="23"/>
          <w:u w:val="single"/>
        </w:rPr>
      </w:pPr>
      <w:r>
        <w:rPr>
          <w:rFonts w:hAnsi="宋体" w:hint="eastAsia"/>
          <w:color w:val="auto"/>
          <w:sz w:val="23"/>
        </w:rPr>
        <w:t>年月日</w:t>
      </w:r>
    </w:p>
    <w:p w:rsidR="00555BC1" w:rsidRDefault="00D15F4D">
      <w:pPr>
        <w:jc w:val="left"/>
        <w:rPr>
          <w:rFonts w:ascii="华文中宋" w:eastAsia="华文中宋" w:hAnsi="华文中宋"/>
          <w:b/>
          <w:bCs/>
          <w:sz w:val="32"/>
          <w:szCs w:val="32"/>
        </w:rPr>
      </w:pPr>
      <w:r>
        <w:rPr>
          <w:rFonts w:hAnsi="宋体" w:cs="宋体" w:hint="eastAsia"/>
          <w:sz w:val="28"/>
        </w:rPr>
        <w:br w:type="page"/>
      </w:r>
    </w:p>
    <w:p w:rsidR="00555BC1" w:rsidRDefault="00555BC1">
      <w:pPr>
        <w:tabs>
          <w:tab w:val="center" w:pos="4739"/>
        </w:tabs>
        <w:ind w:left="180"/>
        <w:jc w:val="center"/>
        <w:rPr>
          <w:rFonts w:ascii="黑体" w:eastAsia="黑体"/>
          <w:b/>
          <w:sz w:val="32"/>
        </w:rPr>
      </w:pPr>
    </w:p>
    <w:p w:rsidR="00555BC1" w:rsidRDefault="00D15F4D">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555BC1" w:rsidRDefault="00D15F4D">
      <w:pPr>
        <w:autoSpaceDE w:val="0"/>
        <w:autoSpaceDN w:val="0"/>
        <w:adjustRightInd w:val="0"/>
        <w:spacing w:line="360" w:lineRule="auto"/>
        <w:ind w:right="215"/>
        <w:jc w:val="center"/>
        <w:rPr>
          <w:rFonts w:hAnsi="宋体"/>
          <w:b/>
          <w:sz w:val="32"/>
        </w:rPr>
      </w:pPr>
      <w:r>
        <w:rPr>
          <w:rFonts w:eastAsia="新宋体" w:hAnsi="宋体" w:cs="宋体" w:hint="eastAsia"/>
          <w:sz w:val="24"/>
        </w:rPr>
        <w:t>（</w:t>
      </w:r>
      <w:r>
        <w:rPr>
          <w:rFonts w:ascii="新宋体" w:eastAsia="新宋体" w:hAnsi="新宋体" w:cs="仿宋_GB2312" w:hint="eastAsia"/>
          <w:sz w:val="24"/>
        </w:rPr>
        <w:t>按所发放的工程量清单编制）</w:t>
      </w:r>
    </w:p>
    <w:p w:rsidR="00555BC1" w:rsidRDefault="00555BC1">
      <w:pPr>
        <w:tabs>
          <w:tab w:val="center" w:pos="4739"/>
        </w:tabs>
        <w:ind w:left="180"/>
        <w:jc w:val="center"/>
        <w:rPr>
          <w:rFonts w:ascii="黑体" w:eastAsia="黑体"/>
          <w:b/>
          <w:sz w:val="32"/>
        </w:rPr>
      </w:pPr>
    </w:p>
    <w:p w:rsidR="00555BC1" w:rsidRDefault="00555BC1">
      <w:pPr>
        <w:autoSpaceDE w:val="0"/>
        <w:autoSpaceDN w:val="0"/>
        <w:adjustRightInd w:val="0"/>
        <w:spacing w:line="420" w:lineRule="exact"/>
        <w:ind w:firstLineChars="1050" w:firstLine="3795"/>
        <w:jc w:val="left"/>
        <w:rPr>
          <w:rFonts w:hAnsi="宋体" w:cs="黑体"/>
          <w:b/>
          <w:sz w:val="36"/>
          <w:szCs w:val="36"/>
        </w:rPr>
      </w:pPr>
    </w:p>
    <w:p w:rsidR="00555BC1" w:rsidRDefault="00D15F4D">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555BC1" w:rsidRDefault="00555BC1">
      <w:pPr>
        <w:autoSpaceDE w:val="0"/>
        <w:autoSpaceDN w:val="0"/>
        <w:adjustRightInd w:val="0"/>
        <w:ind w:firstLineChars="1100" w:firstLine="3410"/>
        <w:jc w:val="left"/>
        <w:rPr>
          <w:rFonts w:hAnsi="宋体" w:cs="宋体"/>
          <w:sz w:val="31"/>
        </w:rPr>
      </w:pPr>
    </w:p>
    <w:p w:rsidR="00555BC1" w:rsidRDefault="00D15F4D">
      <w:pPr>
        <w:autoSpaceDE w:val="0"/>
        <w:autoSpaceDN w:val="0"/>
        <w:adjustRightInd w:val="0"/>
        <w:jc w:val="center"/>
        <w:rPr>
          <w:rFonts w:hAnsi="宋体" w:cs="宋体"/>
          <w:sz w:val="28"/>
          <w:u w:val="single"/>
        </w:rPr>
      </w:pPr>
      <w:r>
        <w:rPr>
          <w:rFonts w:hAnsi="宋体" w:cs="宋体" w:hint="eastAsia"/>
          <w:sz w:val="31"/>
        </w:rPr>
        <w:t>（项目名称）施工</w:t>
      </w:r>
    </w:p>
    <w:p w:rsidR="00555BC1" w:rsidRDefault="00555BC1">
      <w:pPr>
        <w:autoSpaceDE w:val="0"/>
        <w:autoSpaceDN w:val="0"/>
        <w:adjustRightInd w:val="0"/>
        <w:spacing w:line="420" w:lineRule="exact"/>
        <w:ind w:firstLineChars="900" w:firstLine="2520"/>
        <w:jc w:val="left"/>
        <w:rPr>
          <w:rFonts w:hAnsi="宋体" w:cs="宋体"/>
          <w:sz w:val="28"/>
        </w:rPr>
      </w:pPr>
    </w:p>
    <w:p w:rsidR="00555BC1" w:rsidRDefault="00555BC1">
      <w:pPr>
        <w:autoSpaceDE w:val="0"/>
        <w:autoSpaceDN w:val="0"/>
        <w:adjustRightInd w:val="0"/>
        <w:spacing w:line="420" w:lineRule="exact"/>
        <w:ind w:firstLineChars="900" w:firstLine="2520"/>
        <w:jc w:val="left"/>
        <w:rPr>
          <w:rFonts w:hAnsi="宋体" w:cs="宋体"/>
          <w:sz w:val="28"/>
        </w:rPr>
      </w:pPr>
    </w:p>
    <w:p w:rsidR="00555BC1" w:rsidRDefault="00555BC1">
      <w:pPr>
        <w:autoSpaceDE w:val="0"/>
        <w:autoSpaceDN w:val="0"/>
        <w:adjustRightInd w:val="0"/>
        <w:spacing w:line="420" w:lineRule="exact"/>
        <w:ind w:firstLineChars="900" w:firstLine="2520"/>
        <w:jc w:val="left"/>
        <w:rPr>
          <w:rFonts w:hAnsi="宋体" w:cs="宋体"/>
          <w:sz w:val="28"/>
        </w:rPr>
      </w:pPr>
    </w:p>
    <w:p w:rsidR="00555BC1" w:rsidRDefault="00555BC1">
      <w:pPr>
        <w:autoSpaceDE w:val="0"/>
        <w:autoSpaceDN w:val="0"/>
        <w:adjustRightInd w:val="0"/>
        <w:spacing w:line="420" w:lineRule="exact"/>
        <w:jc w:val="left"/>
        <w:rPr>
          <w:rFonts w:hAnsi="宋体" w:cs="宋体"/>
          <w:sz w:val="28"/>
        </w:rPr>
      </w:pPr>
    </w:p>
    <w:p w:rsidR="00555BC1" w:rsidRDefault="00555BC1">
      <w:pPr>
        <w:autoSpaceDE w:val="0"/>
        <w:autoSpaceDN w:val="0"/>
        <w:adjustRightInd w:val="0"/>
        <w:rPr>
          <w:rFonts w:hAnsi="宋体" w:cs="宋体"/>
          <w:b/>
          <w:spacing w:val="60"/>
          <w:sz w:val="70"/>
        </w:rPr>
      </w:pPr>
    </w:p>
    <w:p w:rsidR="00555BC1" w:rsidRDefault="00555BC1">
      <w:pPr>
        <w:autoSpaceDE w:val="0"/>
        <w:autoSpaceDN w:val="0"/>
        <w:adjustRightInd w:val="0"/>
        <w:jc w:val="center"/>
        <w:rPr>
          <w:rFonts w:hAnsi="宋体" w:cs="宋体"/>
          <w:b/>
          <w:spacing w:val="60"/>
          <w:sz w:val="70"/>
        </w:rPr>
      </w:pPr>
    </w:p>
    <w:p w:rsidR="00555BC1" w:rsidRDefault="00D15F4D">
      <w:pPr>
        <w:autoSpaceDE w:val="0"/>
        <w:autoSpaceDN w:val="0"/>
        <w:adjustRightInd w:val="0"/>
        <w:jc w:val="center"/>
        <w:rPr>
          <w:rFonts w:hAnsi="宋体" w:cs="宋体"/>
          <w:sz w:val="44"/>
        </w:rPr>
      </w:pPr>
      <w:r>
        <w:rPr>
          <w:rFonts w:hAnsi="宋体" w:cs="宋体" w:hint="eastAsia"/>
          <w:b/>
          <w:spacing w:val="60"/>
          <w:sz w:val="70"/>
        </w:rPr>
        <w:t>投 标 文 件</w:t>
      </w:r>
    </w:p>
    <w:p w:rsidR="00555BC1" w:rsidRDefault="00D15F4D">
      <w:pPr>
        <w:autoSpaceDE w:val="0"/>
        <w:autoSpaceDN w:val="0"/>
        <w:adjustRightInd w:val="0"/>
        <w:jc w:val="center"/>
        <w:rPr>
          <w:rFonts w:hAnsi="宋体" w:cs="宋体"/>
          <w:sz w:val="52"/>
          <w:szCs w:val="22"/>
        </w:rPr>
      </w:pPr>
      <w:r>
        <w:rPr>
          <w:rFonts w:hAnsi="宋体" w:cs="宋体" w:hint="eastAsia"/>
          <w:bCs/>
          <w:sz w:val="32"/>
          <w:szCs w:val="22"/>
        </w:rPr>
        <w:t>建安建工公字〔2020〕</w:t>
      </w:r>
      <w:r w:rsidR="002D41A9">
        <w:rPr>
          <w:rFonts w:hAnsi="宋体" w:cs="宋体" w:hint="eastAsia"/>
          <w:bCs/>
          <w:sz w:val="32"/>
          <w:szCs w:val="22"/>
        </w:rPr>
        <w:t>25</w:t>
      </w:r>
      <w:r>
        <w:rPr>
          <w:rFonts w:hAnsi="宋体" w:cs="宋体" w:hint="eastAsia"/>
          <w:bCs/>
          <w:sz w:val="32"/>
          <w:szCs w:val="22"/>
        </w:rPr>
        <w:t>号</w:t>
      </w:r>
    </w:p>
    <w:p w:rsidR="00555BC1" w:rsidRDefault="00D15F4D">
      <w:pPr>
        <w:autoSpaceDE w:val="0"/>
        <w:autoSpaceDN w:val="0"/>
        <w:adjustRightInd w:val="0"/>
        <w:spacing w:line="420" w:lineRule="exact"/>
        <w:jc w:val="center"/>
        <w:rPr>
          <w:rFonts w:hAnsi="宋体" w:cs="宋体"/>
          <w:sz w:val="40"/>
          <w:szCs w:val="18"/>
        </w:rPr>
      </w:pPr>
      <w:r>
        <w:rPr>
          <w:rFonts w:hint="eastAsia"/>
          <w:bCs/>
          <w:sz w:val="40"/>
          <w:szCs w:val="40"/>
        </w:rPr>
        <w:t>综合（信用）标</w:t>
      </w:r>
    </w:p>
    <w:p w:rsidR="00555BC1" w:rsidRDefault="00555BC1">
      <w:pPr>
        <w:autoSpaceDE w:val="0"/>
        <w:autoSpaceDN w:val="0"/>
        <w:adjustRightInd w:val="0"/>
        <w:spacing w:line="420" w:lineRule="exact"/>
        <w:jc w:val="center"/>
        <w:rPr>
          <w:rFonts w:hAnsi="宋体" w:cs="宋体"/>
          <w:sz w:val="44"/>
        </w:rPr>
      </w:pPr>
    </w:p>
    <w:p w:rsidR="00555BC1" w:rsidRDefault="00555BC1">
      <w:pPr>
        <w:autoSpaceDE w:val="0"/>
        <w:autoSpaceDN w:val="0"/>
        <w:adjustRightInd w:val="0"/>
        <w:spacing w:line="420" w:lineRule="exact"/>
        <w:jc w:val="center"/>
        <w:rPr>
          <w:rFonts w:hAnsi="宋体" w:cs="宋体"/>
          <w:sz w:val="44"/>
        </w:rPr>
      </w:pPr>
    </w:p>
    <w:p w:rsidR="00555BC1" w:rsidRDefault="00555BC1">
      <w:pPr>
        <w:autoSpaceDE w:val="0"/>
        <w:autoSpaceDN w:val="0"/>
        <w:adjustRightInd w:val="0"/>
        <w:spacing w:line="420" w:lineRule="exact"/>
        <w:rPr>
          <w:rFonts w:hAnsi="宋体" w:cs="宋体"/>
          <w:sz w:val="44"/>
        </w:rPr>
      </w:pPr>
    </w:p>
    <w:p w:rsidR="00555BC1" w:rsidRDefault="00555BC1">
      <w:pPr>
        <w:autoSpaceDE w:val="0"/>
        <w:autoSpaceDN w:val="0"/>
        <w:adjustRightInd w:val="0"/>
        <w:spacing w:line="420" w:lineRule="exact"/>
        <w:jc w:val="center"/>
        <w:rPr>
          <w:rFonts w:hAnsi="宋体" w:cs="宋体"/>
          <w:sz w:val="44"/>
        </w:rPr>
      </w:pPr>
    </w:p>
    <w:p w:rsidR="00555BC1" w:rsidRDefault="00555BC1">
      <w:pPr>
        <w:pStyle w:val="Default"/>
        <w:jc w:val="center"/>
        <w:rPr>
          <w:rFonts w:hAnsi="宋体"/>
          <w:color w:val="auto"/>
          <w:sz w:val="23"/>
          <w:u w:val="single"/>
        </w:rPr>
      </w:pPr>
    </w:p>
    <w:p w:rsidR="00555BC1" w:rsidRDefault="00555BC1">
      <w:pPr>
        <w:pStyle w:val="Default"/>
        <w:spacing w:line="400" w:lineRule="exact"/>
        <w:jc w:val="center"/>
        <w:rPr>
          <w:rFonts w:hAnsi="宋体"/>
          <w:color w:val="auto"/>
          <w:sz w:val="23"/>
        </w:rPr>
      </w:pPr>
    </w:p>
    <w:p w:rsidR="00555BC1" w:rsidRDefault="00555BC1">
      <w:pPr>
        <w:pStyle w:val="Default"/>
        <w:spacing w:line="400" w:lineRule="exact"/>
        <w:jc w:val="center"/>
        <w:rPr>
          <w:rFonts w:hAnsi="宋体"/>
          <w:color w:val="auto"/>
          <w:sz w:val="23"/>
        </w:rPr>
      </w:pPr>
    </w:p>
    <w:p w:rsidR="00555BC1" w:rsidRDefault="00555BC1">
      <w:pPr>
        <w:pStyle w:val="Default"/>
        <w:spacing w:line="400" w:lineRule="exact"/>
        <w:jc w:val="center"/>
        <w:rPr>
          <w:rFonts w:hAnsi="宋体"/>
          <w:color w:val="auto"/>
          <w:sz w:val="23"/>
        </w:rPr>
      </w:pPr>
    </w:p>
    <w:p w:rsidR="00555BC1" w:rsidRDefault="00555BC1">
      <w:pPr>
        <w:pStyle w:val="Default"/>
        <w:spacing w:line="400" w:lineRule="exact"/>
        <w:jc w:val="center"/>
        <w:rPr>
          <w:rFonts w:hAnsi="宋体"/>
          <w:color w:val="auto"/>
          <w:sz w:val="23"/>
        </w:rPr>
      </w:pPr>
    </w:p>
    <w:p w:rsidR="00555BC1" w:rsidRDefault="00D15F4D">
      <w:pPr>
        <w:pStyle w:val="Default"/>
        <w:spacing w:line="400" w:lineRule="exact"/>
        <w:jc w:val="center"/>
        <w:rPr>
          <w:rFonts w:hAnsi="宋体"/>
          <w:color w:val="auto"/>
          <w:sz w:val="23"/>
          <w:u w:val="single"/>
        </w:rPr>
      </w:pPr>
      <w:r>
        <w:rPr>
          <w:rFonts w:hAnsi="宋体" w:hint="eastAsia"/>
          <w:color w:val="auto"/>
          <w:sz w:val="23"/>
        </w:rPr>
        <w:t>投标人：（盖单位章）</w:t>
      </w:r>
    </w:p>
    <w:p w:rsidR="00555BC1" w:rsidRDefault="00D15F4D">
      <w:pPr>
        <w:pStyle w:val="Default"/>
        <w:spacing w:line="400" w:lineRule="exact"/>
        <w:ind w:firstLineChars="1300" w:firstLine="2990"/>
        <w:rPr>
          <w:rFonts w:hAnsi="宋体"/>
          <w:color w:val="auto"/>
          <w:sz w:val="23"/>
          <w:u w:val="single"/>
        </w:rPr>
      </w:pPr>
      <w:r>
        <w:rPr>
          <w:rFonts w:hAnsi="宋体" w:hint="eastAsia"/>
          <w:color w:val="auto"/>
          <w:sz w:val="23"/>
        </w:rPr>
        <w:t>法定代表人或其委托代理人：（签字）</w:t>
      </w:r>
    </w:p>
    <w:p w:rsidR="00555BC1" w:rsidRDefault="00D15F4D">
      <w:pPr>
        <w:pStyle w:val="Default"/>
        <w:spacing w:line="400" w:lineRule="exact"/>
        <w:jc w:val="center"/>
        <w:rPr>
          <w:rFonts w:hAnsi="宋体"/>
          <w:color w:val="auto"/>
          <w:sz w:val="23"/>
          <w:u w:val="single"/>
        </w:rPr>
      </w:pPr>
      <w:r>
        <w:rPr>
          <w:rFonts w:hAnsi="宋体" w:hint="eastAsia"/>
          <w:color w:val="auto"/>
          <w:sz w:val="23"/>
        </w:rPr>
        <w:t>年月日</w:t>
      </w:r>
    </w:p>
    <w:p w:rsidR="00555BC1" w:rsidRDefault="00D15F4D">
      <w:pPr>
        <w:jc w:val="left"/>
        <w:rPr>
          <w:rFonts w:ascii="华文中宋" w:eastAsia="华文中宋" w:hAnsi="华文中宋"/>
          <w:b/>
          <w:bCs/>
          <w:sz w:val="32"/>
          <w:szCs w:val="32"/>
        </w:rPr>
      </w:pPr>
      <w:r>
        <w:rPr>
          <w:rFonts w:hAnsi="宋体" w:cs="宋体" w:hint="eastAsia"/>
          <w:sz w:val="28"/>
        </w:rPr>
        <w:br w:type="page"/>
      </w:r>
    </w:p>
    <w:p w:rsidR="00555BC1" w:rsidRDefault="00555BC1">
      <w:pPr>
        <w:autoSpaceDE w:val="0"/>
        <w:autoSpaceDN w:val="0"/>
        <w:adjustRightInd w:val="0"/>
        <w:spacing w:line="420" w:lineRule="exact"/>
        <w:ind w:firstLineChars="1050" w:firstLine="3795"/>
        <w:jc w:val="left"/>
        <w:rPr>
          <w:rFonts w:hAnsi="宋体" w:cs="黑体"/>
          <w:b/>
          <w:sz w:val="36"/>
          <w:szCs w:val="36"/>
        </w:rPr>
      </w:pPr>
    </w:p>
    <w:p w:rsidR="00555BC1" w:rsidRDefault="00D15F4D">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555BC1" w:rsidRDefault="00555BC1">
      <w:pPr>
        <w:autoSpaceDE w:val="0"/>
        <w:autoSpaceDN w:val="0"/>
        <w:adjustRightInd w:val="0"/>
        <w:spacing w:line="420" w:lineRule="exact"/>
        <w:jc w:val="center"/>
        <w:rPr>
          <w:rFonts w:hAnsi="宋体" w:cs="黑体"/>
          <w:sz w:val="28"/>
          <w:szCs w:val="28"/>
        </w:rPr>
      </w:pPr>
    </w:p>
    <w:p w:rsidR="00555BC1" w:rsidRDefault="00555BC1">
      <w:pPr>
        <w:autoSpaceDE w:val="0"/>
        <w:autoSpaceDN w:val="0"/>
        <w:adjustRightInd w:val="0"/>
        <w:spacing w:line="420" w:lineRule="exact"/>
        <w:jc w:val="center"/>
        <w:rPr>
          <w:rFonts w:hAnsi="宋体" w:cs="黑体"/>
          <w:sz w:val="28"/>
          <w:szCs w:val="28"/>
        </w:rPr>
      </w:pPr>
    </w:p>
    <w:p w:rsidR="00555BC1" w:rsidRDefault="00D15F4D">
      <w:pPr>
        <w:numPr>
          <w:ilvl w:val="0"/>
          <w:numId w:val="8"/>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555BC1" w:rsidRDefault="00D15F4D">
      <w:pPr>
        <w:numPr>
          <w:ilvl w:val="0"/>
          <w:numId w:val="8"/>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555BC1" w:rsidRDefault="00D15F4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w:t>
      </w:r>
    </w:p>
    <w:p w:rsidR="00555BC1" w:rsidRDefault="00D15F4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555BC1" w:rsidRDefault="00D15F4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555BC1" w:rsidRDefault="00D15F4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555BC1" w:rsidRDefault="00D15F4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555BC1" w:rsidRDefault="00D15F4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555BC1" w:rsidRDefault="00D15F4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555BC1" w:rsidRDefault="00D15F4D">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555BC1" w:rsidRDefault="00D15F4D">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555BC1" w:rsidRDefault="00555BC1" w:rsidP="00E172CB">
      <w:pPr>
        <w:spacing w:beforeLines="100" w:line="510" w:lineRule="exact"/>
        <w:jc w:val="center"/>
        <w:rPr>
          <w:rFonts w:ascii="黑体" w:eastAsia="黑体" w:hAnsi="宋体"/>
          <w:sz w:val="24"/>
        </w:rPr>
      </w:pPr>
    </w:p>
    <w:p w:rsidR="00555BC1" w:rsidRDefault="00555BC1" w:rsidP="00E172CB">
      <w:pPr>
        <w:spacing w:beforeLines="100" w:line="510" w:lineRule="exact"/>
        <w:jc w:val="center"/>
        <w:rPr>
          <w:rFonts w:ascii="黑体" w:eastAsia="黑体" w:hAnsi="宋体"/>
          <w:sz w:val="28"/>
          <w:szCs w:val="28"/>
        </w:rPr>
      </w:pPr>
    </w:p>
    <w:p w:rsidR="00555BC1" w:rsidRDefault="00555BC1" w:rsidP="00E172CB">
      <w:pPr>
        <w:spacing w:beforeLines="100" w:line="510" w:lineRule="exact"/>
        <w:jc w:val="center"/>
        <w:rPr>
          <w:rFonts w:ascii="黑体" w:eastAsia="黑体" w:hAnsi="宋体"/>
          <w:sz w:val="28"/>
          <w:szCs w:val="28"/>
        </w:rPr>
      </w:pPr>
    </w:p>
    <w:p w:rsidR="00555BC1" w:rsidRDefault="00555BC1" w:rsidP="00E172CB">
      <w:pPr>
        <w:spacing w:beforeLines="100" w:line="510" w:lineRule="exact"/>
        <w:jc w:val="center"/>
        <w:rPr>
          <w:rFonts w:ascii="黑体" w:eastAsia="黑体" w:hAnsi="宋体"/>
          <w:sz w:val="28"/>
          <w:szCs w:val="28"/>
        </w:rPr>
      </w:pPr>
    </w:p>
    <w:p w:rsidR="00555BC1" w:rsidRDefault="00555BC1" w:rsidP="00E172CB">
      <w:pPr>
        <w:spacing w:beforeLines="100" w:line="510" w:lineRule="exact"/>
        <w:jc w:val="center"/>
        <w:rPr>
          <w:rFonts w:ascii="黑体" w:eastAsia="黑体" w:hAnsi="宋体"/>
          <w:sz w:val="28"/>
          <w:szCs w:val="28"/>
        </w:rPr>
      </w:pPr>
    </w:p>
    <w:p w:rsidR="00555BC1" w:rsidRDefault="00555BC1">
      <w:pPr>
        <w:tabs>
          <w:tab w:val="center" w:pos="4739"/>
        </w:tabs>
        <w:rPr>
          <w:rFonts w:hAnsi="宋体"/>
          <w:b/>
          <w:sz w:val="32"/>
        </w:rPr>
      </w:pPr>
    </w:p>
    <w:p w:rsidR="00555BC1" w:rsidRDefault="00555BC1">
      <w:pPr>
        <w:tabs>
          <w:tab w:val="center" w:pos="4739"/>
        </w:tabs>
        <w:jc w:val="center"/>
        <w:rPr>
          <w:rFonts w:hAnsi="宋体"/>
          <w:b/>
          <w:sz w:val="32"/>
        </w:rPr>
      </w:pPr>
    </w:p>
    <w:p w:rsidR="00555BC1" w:rsidRDefault="00D15F4D">
      <w:pPr>
        <w:tabs>
          <w:tab w:val="center" w:pos="4739"/>
        </w:tabs>
        <w:jc w:val="center"/>
        <w:rPr>
          <w:rFonts w:hAnsi="宋体"/>
          <w:b/>
          <w:sz w:val="32"/>
        </w:rPr>
      </w:pPr>
      <w:r>
        <w:rPr>
          <w:rFonts w:hAnsi="宋体" w:hint="eastAsia"/>
          <w:b/>
          <w:sz w:val="32"/>
        </w:rPr>
        <w:lastRenderedPageBreak/>
        <w:t>一、投标函</w:t>
      </w:r>
    </w:p>
    <w:p w:rsidR="00555BC1" w:rsidRDefault="00D15F4D" w:rsidP="00E172CB">
      <w:pPr>
        <w:spacing w:beforeLines="100" w:afterLines="50" w:line="510" w:lineRule="exact"/>
        <w:jc w:val="center"/>
        <w:rPr>
          <w:rFonts w:ascii="黑体" w:eastAsia="黑体"/>
          <w:sz w:val="28"/>
          <w:szCs w:val="28"/>
        </w:rPr>
      </w:pPr>
      <w:bookmarkStart w:id="628" w:name="_Toc271787730"/>
      <w:r>
        <w:rPr>
          <w:rFonts w:ascii="黑体" w:eastAsia="黑体" w:hint="eastAsia"/>
          <w:sz w:val="28"/>
          <w:szCs w:val="28"/>
        </w:rPr>
        <w:t>投标函</w:t>
      </w:r>
    </w:p>
    <w:p w:rsidR="00555BC1" w:rsidRDefault="00D15F4D">
      <w:pPr>
        <w:spacing w:line="480" w:lineRule="exact"/>
        <w:rPr>
          <w:rFonts w:ascii="新宋体" w:eastAsia="新宋体" w:hAnsi="新宋体"/>
          <w:sz w:val="24"/>
        </w:rPr>
      </w:pPr>
      <w:r>
        <w:rPr>
          <w:rFonts w:ascii="新宋体" w:eastAsia="新宋体" w:hAnsi="新宋体" w:hint="eastAsia"/>
          <w:sz w:val="24"/>
        </w:rPr>
        <w:t>致：（招标人名称）</w:t>
      </w:r>
    </w:p>
    <w:p w:rsidR="00555BC1" w:rsidRDefault="00D15F4D">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555BC1" w:rsidRDefault="00D15F4D">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555BC1" w:rsidRDefault="00D15F4D">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555BC1" w:rsidRDefault="00D15F4D">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555BC1" w:rsidRDefault="00D15F4D">
      <w:pPr>
        <w:spacing w:line="480" w:lineRule="exact"/>
        <w:ind w:firstLineChars="400" w:firstLine="960"/>
        <w:rPr>
          <w:rFonts w:ascii="新宋体" w:eastAsia="新宋体" w:hAnsi="新宋体"/>
          <w:sz w:val="24"/>
        </w:rPr>
      </w:pPr>
      <w:r>
        <w:rPr>
          <w:rFonts w:ascii="新宋体" w:eastAsia="新宋体" w:hAnsi="新宋体" w:hint="eastAsia"/>
          <w:sz w:val="24"/>
        </w:rPr>
        <w:t>规费RMB￥：元</w:t>
      </w:r>
    </w:p>
    <w:p w:rsidR="00555BC1" w:rsidRDefault="00D15F4D">
      <w:pPr>
        <w:spacing w:line="480" w:lineRule="exact"/>
        <w:ind w:firstLineChars="400" w:firstLine="960"/>
        <w:rPr>
          <w:rFonts w:ascii="新宋体" w:eastAsia="新宋体" w:hAnsi="新宋体"/>
          <w:sz w:val="24"/>
        </w:rPr>
      </w:pPr>
      <w:r>
        <w:rPr>
          <w:rFonts w:ascii="新宋体" w:eastAsia="新宋体" w:hAnsi="新宋体" w:hint="eastAsia"/>
          <w:sz w:val="24"/>
        </w:rPr>
        <w:t>税金RMB￥：元</w:t>
      </w:r>
    </w:p>
    <w:p w:rsidR="00555BC1" w:rsidRDefault="00D15F4D">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安全文明措施费RMB￥：元</w:t>
      </w:r>
    </w:p>
    <w:p w:rsidR="00555BC1" w:rsidRDefault="00D15F4D">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555BC1" w:rsidRDefault="00D15F4D">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555BC1" w:rsidRDefault="00D15F4D">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555BC1" w:rsidRDefault="00D15F4D">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555BC1" w:rsidRDefault="00555BC1">
      <w:pPr>
        <w:spacing w:line="480" w:lineRule="exact"/>
        <w:ind w:firstLineChars="200" w:firstLine="480"/>
        <w:rPr>
          <w:rFonts w:ascii="新宋体" w:eastAsia="新宋体" w:hAnsi="新宋体"/>
          <w:sz w:val="24"/>
        </w:rPr>
      </w:pPr>
    </w:p>
    <w:p w:rsidR="00555BC1" w:rsidRDefault="00D15F4D">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555BC1" w:rsidRDefault="00D15F4D">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555BC1" w:rsidRDefault="00D15F4D">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555BC1" w:rsidRDefault="00555BC1">
      <w:pPr>
        <w:autoSpaceDE w:val="0"/>
        <w:autoSpaceDN w:val="0"/>
        <w:adjustRightInd w:val="0"/>
        <w:outlineLvl w:val="0"/>
        <w:rPr>
          <w:rFonts w:ascii="黑体" w:eastAsia="黑体" w:hAnsi="新宋体" w:cs="黑体"/>
          <w:sz w:val="28"/>
          <w:szCs w:val="28"/>
        </w:rPr>
      </w:pPr>
      <w:bookmarkStart w:id="629" w:name="_Toc250616672"/>
    </w:p>
    <w:p w:rsidR="00555BC1" w:rsidRDefault="00555BC1">
      <w:pPr>
        <w:autoSpaceDE w:val="0"/>
        <w:autoSpaceDN w:val="0"/>
        <w:adjustRightInd w:val="0"/>
        <w:outlineLvl w:val="0"/>
        <w:rPr>
          <w:rFonts w:ascii="黑体" w:eastAsia="黑体" w:hAnsi="新宋体" w:cs="黑体"/>
          <w:sz w:val="28"/>
          <w:szCs w:val="28"/>
        </w:rPr>
      </w:pPr>
    </w:p>
    <w:p w:rsidR="00555BC1" w:rsidRDefault="00555BC1">
      <w:pPr>
        <w:pStyle w:val="a0"/>
        <w:ind w:firstLine="340"/>
      </w:pPr>
    </w:p>
    <w:p w:rsidR="00555BC1" w:rsidRDefault="00D15F4D">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629"/>
    </w:p>
    <w:tbl>
      <w:tblPr>
        <w:tblW w:w="918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9"/>
        <w:gridCol w:w="813"/>
        <w:gridCol w:w="610"/>
        <w:gridCol w:w="811"/>
        <w:gridCol w:w="813"/>
        <w:gridCol w:w="408"/>
        <w:gridCol w:w="2796"/>
      </w:tblGrid>
      <w:tr w:rsidR="00555BC1">
        <w:trPr>
          <w:trHeight w:val="829"/>
        </w:trPr>
        <w:tc>
          <w:tcPr>
            <w:tcW w:w="2929" w:type="dxa"/>
            <w:vAlign w:val="center"/>
          </w:tcPr>
          <w:p w:rsidR="00555BC1" w:rsidRDefault="00D15F4D">
            <w:pPr>
              <w:jc w:val="center"/>
              <w:rPr>
                <w:rFonts w:ascii="新宋体" w:eastAsia="新宋体" w:hAnsi="新宋体"/>
                <w:sz w:val="24"/>
              </w:rPr>
            </w:pPr>
            <w:r>
              <w:rPr>
                <w:rFonts w:ascii="新宋体" w:eastAsia="新宋体" w:hAnsi="新宋体" w:hint="eastAsia"/>
                <w:sz w:val="24"/>
              </w:rPr>
              <w:t>工程名称</w:t>
            </w:r>
          </w:p>
        </w:tc>
        <w:tc>
          <w:tcPr>
            <w:tcW w:w="6251" w:type="dxa"/>
            <w:gridSpan w:val="6"/>
            <w:vAlign w:val="center"/>
          </w:tcPr>
          <w:p w:rsidR="00555BC1" w:rsidRDefault="00555BC1">
            <w:pPr>
              <w:jc w:val="center"/>
              <w:rPr>
                <w:rFonts w:ascii="新宋体" w:eastAsia="新宋体" w:hAnsi="新宋体"/>
                <w:sz w:val="24"/>
              </w:rPr>
            </w:pPr>
          </w:p>
        </w:tc>
      </w:tr>
      <w:tr w:rsidR="00555BC1">
        <w:trPr>
          <w:trHeight w:val="854"/>
        </w:trPr>
        <w:tc>
          <w:tcPr>
            <w:tcW w:w="2929" w:type="dxa"/>
            <w:vAlign w:val="center"/>
          </w:tcPr>
          <w:p w:rsidR="00555BC1" w:rsidRDefault="00D15F4D">
            <w:pPr>
              <w:jc w:val="center"/>
              <w:rPr>
                <w:rFonts w:ascii="新宋体" w:eastAsia="新宋体" w:hAnsi="新宋体"/>
                <w:sz w:val="24"/>
              </w:rPr>
            </w:pPr>
            <w:r>
              <w:rPr>
                <w:rFonts w:ascii="新宋体" w:eastAsia="新宋体" w:hAnsi="新宋体" w:hint="eastAsia"/>
                <w:sz w:val="24"/>
              </w:rPr>
              <w:t>投标人</w:t>
            </w:r>
          </w:p>
        </w:tc>
        <w:tc>
          <w:tcPr>
            <w:tcW w:w="6251" w:type="dxa"/>
            <w:gridSpan w:val="6"/>
            <w:vAlign w:val="center"/>
          </w:tcPr>
          <w:p w:rsidR="00555BC1" w:rsidRDefault="00555BC1">
            <w:pPr>
              <w:jc w:val="center"/>
              <w:rPr>
                <w:rFonts w:ascii="新宋体" w:eastAsia="新宋体" w:hAnsi="新宋体"/>
                <w:sz w:val="24"/>
              </w:rPr>
            </w:pPr>
          </w:p>
        </w:tc>
      </w:tr>
      <w:tr w:rsidR="00555BC1">
        <w:trPr>
          <w:trHeight w:val="832"/>
        </w:trPr>
        <w:tc>
          <w:tcPr>
            <w:tcW w:w="2929" w:type="dxa"/>
            <w:vAlign w:val="center"/>
          </w:tcPr>
          <w:p w:rsidR="00555BC1" w:rsidRDefault="00D15F4D">
            <w:pPr>
              <w:jc w:val="center"/>
              <w:rPr>
                <w:rFonts w:ascii="新宋体" w:eastAsia="新宋体" w:hAnsi="新宋体"/>
                <w:sz w:val="24"/>
              </w:rPr>
            </w:pPr>
            <w:r>
              <w:rPr>
                <w:rFonts w:ascii="新宋体" w:eastAsia="新宋体" w:hAnsi="新宋体" w:hint="eastAsia"/>
                <w:sz w:val="24"/>
              </w:rPr>
              <w:t>项目负责人</w:t>
            </w:r>
          </w:p>
        </w:tc>
        <w:tc>
          <w:tcPr>
            <w:tcW w:w="813" w:type="dxa"/>
            <w:vAlign w:val="center"/>
          </w:tcPr>
          <w:p w:rsidR="00555BC1" w:rsidRDefault="00555BC1">
            <w:pPr>
              <w:jc w:val="center"/>
              <w:rPr>
                <w:rFonts w:ascii="新宋体" w:eastAsia="新宋体" w:hAnsi="新宋体"/>
                <w:sz w:val="24"/>
              </w:rPr>
            </w:pPr>
          </w:p>
        </w:tc>
        <w:tc>
          <w:tcPr>
            <w:tcW w:w="610" w:type="dxa"/>
            <w:vAlign w:val="center"/>
          </w:tcPr>
          <w:p w:rsidR="00555BC1" w:rsidRDefault="00D15F4D">
            <w:pPr>
              <w:jc w:val="center"/>
              <w:rPr>
                <w:rFonts w:ascii="新宋体" w:eastAsia="新宋体" w:hAnsi="新宋体"/>
                <w:sz w:val="24"/>
              </w:rPr>
            </w:pPr>
            <w:r>
              <w:rPr>
                <w:rFonts w:ascii="新宋体" w:eastAsia="新宋体" w:hAnsi="新宋体" w:hint="eastAsia"/>
                <w:sz w:val="24"/>
              </w:rPr>
              <w:t>级别</w:t>
            </w:r>
          </w:p>
        </w:tc>
        <w:tc>
          <w:tcPr>
            <w:tcW w:w="811" w:type="dxa"/>
            <w:vAlign w:val="center"/>
          </w:tcPr>
          <w:p w:rsidR="00555BC1" w:rsidRDefault="00555BC1">
            <w:pPr>
              <w:jc w:val="center"/>
              <w:rPr>
                <w:rFonts w:ascii="新宋体" w:eastAsia="新宋体" w:hAnsi="新宋体"/>
                <w:sz w:val="24"/>
              </w:rPr>
            </w:pPr>
          </w:p>
        </w:tc>
        <w:tc>
          <w:tcPr>
            <w:tcW w:w="813" w:type="dxa"/>
            <w:vAlign w:val="center"/>
          </w:tcPr>
          <w:p w:rsidR="00555BC1" w:rsidRDefault="00D15F4D">
            <w:pPr>
              <w:jc w:val="center"/>
              <w:rPr>
                <w:rFonts w:ascii="新宋体" w:eastAsia="新宋体" w:hAnsi="新宋体"/>
                <w:sz w:val="24"/>
              </w:rPr>
            </w:pPr>
            <w:r>
              <w:rPr>
                <w:rFonts w:ascii="新宋体" w:eastAsia="新宋体" w:hAnsi="新宋体" w:hint="eastAsia"/>
                <w:sz w:val="24"/>
              </w:rPr>
              <w:t>注册编号</w:t>
            </w:r>
          </w:p>
        </w:tc>
        <w:tc>
          <w:tcPr>
            <w:tcW w:w="3204" w:type="dxa"/>
            <w:gridSpan w:val="2"/>
            <w:vAlign w:val="center"/>
          </w:tcPr>
          <w:p w:rsidR="00555BC1" w:rsidRDefault="00555BC1">
            <w:pPr>
              <w:jc w:val="center"/>
              <w:rPr>
                <w:rFonts w:ascii="新宋体" w:eastAsia="新宋体" w:hAnsi="新宋体"/>
                <w:sz w:val="24"/>
              </w:rPr>
            </w:pPr>
          </w:p>
        </w:tc>
      </w:tr>
      <w:tr w:rsidR="00555BC1">
        <w:trPr>
          <w:trHeight w:val="832"/>
        </w:trPr>
        <w:tc>
          <w:tcPr>
            <w:tcW w:w="2929" w:type="dxa"/>
            <w:vAlign w:val="center"/>
          </w:tcPr>
          <w:p w:rsidR="00555BC1" w:rsidRDefault="00D15F4D">
            <w:pPr>
              <w:jc w:val="center"/>
              <w:rPr>
                <w:rFonts w:ascii="新宋体" w:eastAsia="新宋体" w:hAnsi="新宋体"/>
                <w:sz w:val="24"/>
              </w:rPr>
            </w:pPr>
            <w:r>
              <w:rPr>
                <w:rFonts w:ascii="新宋体" w:eastAsia="新宋体" w:hAnsi="新宋体" w:hint="eastAsia"/>
                <w:sz w:val="24"/>
              </w:rPr>
              <w:t>技术负责人</w:t>
            </w:r>
          </w:p>
        </w:tc>
        <w:tc>
          <w:tcPr>
            <w:tcW w:w="813" w:type="dxa"/>
            <w:vAlign w:val="center"/>
          </w:tcPr>
          <w:p w:rsidR="00555BC1" w:rsidRDefault="00555BC1">
            <w:pPr>
              <w:jc w:val="center"/>
              <w:rPr>
                <w:rFonts w:ascii="新宋体" w:eastAsia="新宋体" w:hAnsi="新宋体"/>
                <w:sz w:val="24"/>
              </w:rPr>
            </w:pPr>
          </w:p>
        </w:tc>
        <w:tc>
          <w:tcPr>
            <w:tcW w:w="610" w:type="dxa"/>
            <w:vAlign w:val="center"/>
          </w:tcPr>
          <w:p w:rsidR="00555BC1" w:rsidRDefault="00D15F4D">
            <w:pPr>
              <w:jc w:val="center"/>
              <w:rPr>
                <w:rFonts w:ascii="新宋体" w:eastAsia="新宋体" w:hAnsi="新宋体"/>
                <w:sz w:val="24"/>
              </w:rPr>
            </w:pPr>
            <w:r>
              <w:rPr>
                <w:rFonts w:ascii="新宋体" w:eastAsia="新宋体" w:hAnsi="新宋体" w:hint="eastAsia"/>
                <w:sz w:val="24"/>
              </w:rPr>
              <w:t>职称</w:t>
            </w:r>
          </w:p>
        </w:tc>
        <w:tc>
          <w:tcPr>
            <w:tcW w:w="811" w:type="dxa"/>
            <w:vAlign w:val="center"/>
          </w:tcPr>
          <w:p w:rsidR="00555BC1" w:rsidRDefault="00555BC1">
            <w:pPr>
              <w:jc w:val="center"/>
              <w:rPr>
                <w:rFonts w:ascii="新宋体" w:eastAsia="新宋体" w:hAnsi="新宋体"/>
                <w:sz w:val="24"/>
              </w:rPr>
            </w:pPr>
          </w:p>
        </w:tc>
        <w:tc>
          <w:tcPr>
            <w:tcW w:w="813" w:type="dxa"/>
            <w:vAlign w:val="center"/>
          </w:tcPr>
          <w:p w:rsidR="00555BC1" w:rsidRDefault="00D15F4D">
            <w:pPr>
              <w:jc w:val="center"/>
              <w:rPr>
                <w:rFonts w:ascii="新宋体" w:eastAsia="新宋体" w:hAnsi="新宋体"/>
                <w:sz w:val="24"/>
              </w:rPr>
            </w:pPr>
            <w:r>
              <w:rPr>
                <w:rFonts w:ascii="新宋体" w:eastAsia="新宋体" w:hAnsi="新宋体" w:hint="eastAsia"/>
                <w:sz w:val="24"/>
              </w:rPr>
              <w:t>证书编号</w:t>
            </w:r>
          </w:p>
        </w:tc>
        <w:tc>
          <w:tcPr>
            <w:tcW w:w="3204" w:type="dxa"/>
            <w:gridSpan w:val="2"/>
            <w:vAlign w:val="center"/>
          </w:tcPr>
          <w:p w:rsidR="00555BC1" w:rsidRDefault="00555BC1">
            <w:pPr>
              <w:jc w:val="center"/>
              <w:rPr>
                <w:rFonts w:ascii="新宋体" w:eastAsia="新宋体" w:hAnsi="新宋体"/>
                <w:sz w:val="24"/>
              </w:rPr>
            </w:pPr>
          </w:p>
        </w:tc>
      </w:tr>
      <w:tr w:rsidR="00555BC1">
        <w:trPr>
          <w:trHeight w:val="796"/>
        </w:trPr>
        <w:tc>
          <w:tcPr>
            <w:tcW w:w="2929" w:type="dxa"/>
            <w:vMerge w:val="restart"/>
            <w:vAlign w:val="center"/>
          </w:tcPr>
          <w:p w:rsidR="00555BC1" w:rsidRDefault="00D15F4D">
            <w:pPr>
              <w:jc w:val="center"/>
              <w:rPr>
                <w:rFonts w:ascii="新宋体" w:eastAsia="新宋体" w:hAnsi="新宋体"/>
                <w:sz w:val="24"/>
              </w:rPr>
            </w:pPr>
            <w:r>
              <w:rPr>
                <w:rFonts w:ascii="新宋体" w:eastAsia="新宋体" w:hAnsi="新宋体" w:hint="eastAsia"/>
                <w:sz w:val="24"/>
              </w:rPr>
              <w:t>投标报价</w:t>
            </w:r>
          </w:p>
          <w:p w:rsidR="00555BC1" w:rsidRDefault="00555BC1">
            <w:pPr>
              <w:jc w:val="center"/>
              <w:rPr>
                <w:rFonts w:ascii="新宋体" w:eastAsia="新宋体" w:hAnsi="新宋体"/>
                <w:sz w:val="24"/>
              </w:rPr>
            </w:pPr>
          </w:p>
        </w:tc>
        <w:tc>
          <w:tcPr>
            <w:tcW w:w="3455" w:type="dxa"/>
            <w:gridSpan w:val="5"/>
            <w:vAlign w:val="center"/>
          </w:tcPr>
          <w:p w:rsidR="00555BC1" w:rsidRDefault="00D15F4D">
            <w:pPr>
              <w:rPr>
                <w:rFonts w:ascii="新宋体" w:eastAsia="新宋体" w:hAnsi="新宋体"/>
                <w:sz w:val="24"/>
              </w:rPr>
            </w:pPr>
            <w:r>
              <w:rPr>
                <w:rFonts w:ascii="新宋体" w:eastAsia="新宋体" w:hAnsi="新宋体" w:hint="eastAsia"/>
                <w:sz w:val="24"/>
              </w:rPr>
              <w:t>（大写）</w:t>
            </w:r>
          </w:p>
        </w:tc>
        <w:tc>
          <w:tcPr>
            <w:tcW w:w="2796" w:type="dxa"/>
            <w:vAlign w:val="center"/>
          </w:tcPr>
          <w:p w:rsidR="00555BC1" w:rsidRDefault="00D15F4D">
            <w:pPr>
              <w:rPr>
                <w:rFonts w:ascii="新宋体" w:eastAsia="新宋体" w:hAnsi="新宋体"/>
                <w:sz w:val="24"/>
              </w:rPr>
            </w:pPr>
            <w:r>
              <w:rPr>
                <w:rFonts w:ascii="新宋体" w:eastAsia="新宋体" w:hAnsi="新宋体" w:hint="eastAsia"/>
                <w:sz w:val="24"/>
              </w:rPr>
              <w:t>（小写）</w:t>
            </w:r>
          </w:p>
        </w:tc>
      </w:tr>
      <w:tr w:rsidR="00555BC1">
        <w:trPr>
          <w:trHeight w:val="2036"/>
        </w:trPr>
        <w:tc>
          <w:tcPr>
            <w:tcW w:w="2929" w:type="dxa"/>
            <w:vMerge/>
            <w:vAlign w:val="center"/>
          </w:tcPr>
          <w:p w:rsidR="00555BC1" w:rsidRDefault="00555BC1">
            <w:pPr>
              <w:jc w:val="center"/>
              <w:rPr>
                <w:rFonts w:ascii="新宋体" w:eastAsia="新宋体" w:hAnsi="新宋体"/>
                <w:sz w:val="24"/>
              </w:rPr>
            </w:pPr>
          </w:p>
        </w:tc>
        <w:tc>
          <w:tcPr>
            <w:tcW w:w="6251" w:type="dxa"/>
            <w:gridSpan w:val="6"/>
            <w:vAlign w:val="center"/>
          </w:tcPr>
          <w:p w:rsidR="00555BC1" w:rsidRDefault="00D15F4D">
            <w:pPr>
              <w:spacing w:line="480" w:lineRule="exact"/>
              <w:rPr>
                <w:rFonts w:ascii="新宋体" w:eastAsia="新宋体" w:hAnsi="新宋体"/>
                <w:sz w:val="24"/>
              </w:rPr>
            </w:pPr>
            <w:r>
              <w:rPr>
                <w:rFonts w:ascii="新宋体" w:eastAsia="新宋体" w:hAnsi="新宋体" w:hint="eastAsia"/>
                <w:sz w:val="24"/>
              </w:rPr>
              <w:t>其中：</w:t>
            </w:r>
          </w:p>
          <w:p w:rsidR="00555BC1" w:rsidRDefault="00D15F4D">
            <w:pPr>
              <w:spacing w:before="100" w:beforeAutospacing="1" w:line="480" w:lineRule="exact"/>
              <w:ind w:firstLineChars="250" w:firstLine="600"/>
              <w:rPr>
                <w:rFonts w:ascii="新宋体" w:eastAsia="新宋体" w:hAnsi="新宋体"/>
                <w:sz w:val="24"/>
              </w:rPr>
            </w:pPr>
            <w:r>
              <w:rPr>
                <w:rFonts w:ascii="新宋体" w:eastAsia="新宋体" w:hAnsi="新宋体" w:hint="eastAsia"/>
                <w:sz w:val="24"/>
              </w:rPr>
              <w:t>规费RMB￥：元</w:t>
            </w:r>
          </w:p>
          <w:p w:rsidR="00555BC1" w:rsidRDefault="00D15F4D">
            <w:pPr>
              <w:spacing w:before="100" w:beforeAutospacing="1" w:line="480" w:lineRule="exact"/>
              <w:ind w:firstLineChars="250" w:firstLine="600"/>
              <w:rPr>
                <w:rFonts w:ascii="新宋体" w:eastAsia="新宋体" w:hAnsi="新宋体"/>
                <w:sz w:val="24"/>
              </w:rPr>
            </w:pPr>
            <w:r>
              <w:rPr>
                <w:rFonts w:ascii="新宋体" w:eastAsia="新宋体" w:hAnsi="新宋体" w:hint="eastAsia"/>
                <w:sz w:val="24"/>
              </w:rPr>
              <w:t>税金RMB￥：元</w:t>
            </w:r>
          </w:p>
          <w:p w:rsidR="00555BC1" w:rsidRDefault="00D15F4D">
            <w:pPr>
              <w:spacing w:before="100" w:beforeAutospacing="1"/>
              <w:ind w:firstLineChars="250" w:firstLine="600"/>
              <w:rPr>
                <w:rFonts w:ascii="新宋体" w:eastAsia="新宋体" w:hAnsi="新宋体"/>
                <w:sz w:val="24"/>
              </w:rPr>
            </w:pPr>
            <w:r>
              <w:rPr>
                <w:rFonts w:ascii="新宋体" w:eastAsia="新宋体" w:hAnsi="新宋体" w:hint="eastAsia"/>
                <w:sz w:val="24"/>
              </w:rPr>
              <w:t>安全文明措施费RMB￥：元</w:t>
            </w:r>
          </w:p>
        </w:tc>
      </w:tr>
      <w:tr w:rsidR="00555BC1">
        <w:trPr>
          <w:trHeight w:val="928"/>
        </w:trPr>
        <w:tc>
          <w:tcPr>
            <w:tcW w:w="2929" w:type="dxa"/>
            <w:vAlign w:val="center"/>
          </w:tcPr>
          <w:p w:rsidR="00555BC1" w:rsidRDefault="00D15F4D">
            <w:pPr>
              <w:jc w:val="center"/>
              <w:rPr>
                <w:rFonts w:ascii="新宋体" w:eastAsia="新宋体" w:hAnsi="新宋体"/>
                <w:sz w:val="24"/>
              </w:rPr>
            </w:pPr>
            <w:r>
              <w:rPr>
                <w:rFonts w:ascii="新宋体" w:eastAsia="新宋体" w:hAnsi="新宋体" w:hint="eastAsia"/>
                <w:sz w:val="24"/>
              </w:rPr>
              <w:t>投标质量等级</w:t>
            </w:r>
          </w:p>
        </w:tc>
        <w:tc>
          <w:tcPr>
            <w:tcW w:w="6251" w:type="dxa"/>
            <w:gridSpan w:val="6"/>
            <w:vAlign w:val="center"/>
          </w:tcPr>
          <w:p w:rsidR="00555BC1" w:rsidRDefault="00555BC1">
            <w:pPr>
              <w:jc w:val="center"/>
              <w:rPr>
                <w:rFonts w:ascii="新宋体" w:eastAsia="新宋体" w:hAnsi="新宋体"/>
                <w:sz w:val="24"/>
              </w:rPr>
            </w:pPr>
          </w:p>
        </w:tc>
      </w:tr>
      <w:tr w:rsidR="00555BC1">
        <w:trPr>
          <w:trHeight w:val="842"/>
        </w:trPr>
        <w:tc>
          <w:tcPr>
            <w:tcW w:w="2929" w:type="dxa"/>
            <w:vAlign w:val="center"/>
          </w:tcPr>
          <w:p w:rsidR="00555BC1" w:rsidRDefault="00D15F4D">
            <w:pPr>
              <w:jc w:val="center"/>
              <w:rPr>
                <w:rFonts w:ascii="新宋体" w:eastAsia="新宋体" w:hAnsi="新宋体"/>
                <w:sz w:val="24"/>
              </w:rPr>
            </w:pPr>
            <w:r>
              <w:rPr>
                <w:rFonts w:ascii="新宋体" w:eastAsia="新宋体" w:hAnsi="新宋体" w:hint="eastAsia"/>
                <w:sz w:val="24"/>
              </w:rPr>
              <w:t>投标工期</w:t>
            </w:r>
          </w:p>
        </w:tc>
        <w:tc>
          <w:tcPr>
            <w:tcW w:w="6251" w:type="dxa"/>
            <w:gridSpan w:val="6"/>
            <w:vAlign w:val="center"/>
          </w:tcPr>
          <w:p w:rsidR="00555BC1" w:rsidRDefault="00D15F4D">
            <w:pPr>
              <w:jc w:val="center"/>
              <w:rPr>
                <w:rFonts w:ascii="新宋体" w:eastAsia="新宋体" w:hAnsi="新宋体"/>
                <w:sz w:val="24"/>
              </w:rPr>
            </w:pPr>
            <w:r>
              <w:rPr>
                <w:rFonts w:ascii="新宋体" w:eastAsia="新宋体" w:hAnsi="新宋体" w:hint="eastAsia"/>
                <w:sz w:val="24"/>
              </w:rPr>
              <w:t>日历天</w:t>
            </w:r>
          </w:p>
        </w:tc>
      </w:tr>
      <w:tr w:rsidR="00555BC1">
        <w:trPr>
          <w:trHeight w:val="840"/>
        </w:trPr>
        <w:tc>
          <w:tcPr>
            <w:tcW w:w="2929" w:type="dxa"/>
            <w:vAlign w:val="center"/>
          </w:tcPr>
          <w:p w:rsidR="00555BC1" w:rsidRDefault="00D15F4D">
            <w:pPr>
              <w:jc w:val="center"/>
              <w:rPr>
                <w:rFonts w:ascii="新宋体" w:eastAsia="新宋体" w:hAnsi="新宋体"/>
                <w:sz w:val="24"/>
              </w:rPr>
            </w:pPr>
            <w:r>
              <w:rPr>
                <w:rFonts w:ascii="新宋体" w:eastAsia="新宋体" w:hAnsi="新宋体" w:hint="eastAsia"/>
                <w:sz w:val="24"/>
              </w:rPr>
              <w:t>投标有效期</w:t>
            </w:r>
          </w:p>
        </w:tc>
        <w:tc>
          <w:tcPr>
            <w:tcW w:w="6251" w:type="dxa"/>
            <w:gridSpan w:val="6"/>
            <w:vAlign w:val="center"/>
          </w:tcPr>
          <w:p w:rsidR="00555BC1" w:rsidRDefault="00555BC1">
            <w:pPr>
              <w:jc w:val="center"/>
              <w:rPr>
                <w:rFonts w:ascii="新宋体" w:eastAsia="新宋体" w:hAnsi="新宋体"/>
                <w:sz w:val="24"/>
                <w:u w:val="single"/>
              </w:rPr>
            </w:pPr>
          </w:p>
        </w:tc>
      </w:tr>
      <w:tr w:rsidR="00555BC1">
        <w:trPr>
          <w:trHeight w:val="2329"/>
        </w:trPr>
        <w:tc>
          <w:tcPr>
            <w:tcW w:w="9180" w:type="dxa"/>
            <w:gridSpan w:val="7"/>
          </w:tcPr>
          <w:p w:rsidR="00555BC1" w:rsidRDefault="00D15F4D">
            <w:pPr>
              <w:rPr>
                <w:rFonts w:ascii="新宋体" w:eastAsia="新宋体" w:hAnsi="新宋体"/>
                <w:sz w:val="24"/>
              </w:rPr>
            </w:pPr>
            <w:r>
              <w:rPr>
                <w:rFonts w:ascii="新宋体" w:eastAsia="新宋体" w:hAnsi="新宋体" w:hint="eastAsia"/>
                <w:sz w:val="24"/>
              </w:rPr>
              <w:t xml:space="preserve"> 优惠与服务承诺：</w:t>
            </w:r>
          </w:p>
          <w:p w:rsidR="00555BC1" w:rsidRDefault="00555BC1">
            <w:pPr>
              <w:rPr>
                <w:rFonts w:ascii="新宋体" w:eastAsia="新宋体" w:hAnsi="新宋体"/>
                <w:sz w:val="24"/>
              </w:rPr>
            </w:pPr>
          </w:p>
          <w:p w:rsidR="00555BC1" w:rsidRDefault="00555BC1">
            <w:pPr>
              <w:rPr>
                <w:rFonts w:ascii="新宋体" w:eastAsia="新宋体" w:hAnsi="新宋体"/>
                <w:sz w:val="24"/>
              </w:rPr>
            </w:pPr>
          </w:p>
          <w:p w:rsidR="00555BC1" w:rsidRDefault="00555BC1">
            <w:pPr>
              <w:rPr>
                <w:rFonts w:ascii="新宋体" w:eastAsia="新宋体" w:hAnsi="新宋体"/>
                <w:sz w:val="24"/>
              </w:rPr>
            </w:pPr>
          </w:p>
          <w:p w:rsidR="00555BC1" w:rsidRDefault="00555BC1">
            <w:pPr>
              <w:rPr>
                <w:rFonts w:ascii="新宋体" w:eastAsia="新宋体" w:hAnsi="新宋体"/>
                <w:sz w:val="24"/>
              </w:rPr>
            </w:pPr>
          </w:p>
          <w:p w:rsidR="00555BC1" w:rsidRDefault="00555BC1">
            <w:pPr>
              <w:rPr>
                <w:rFonts w:ascii="新宋体" w:eastAsia="新宋体" w:hAnsi="新宋体"/>
                <w:sz w:val="24"/>
              </w:rPr>
            </w:pPr>
          </w:p>
          <w:p w:rsidR="00555BC1" w:rsidRDefault="00555BC1">
            <w:pPr>
              <w:rPr>
                <w:rFonts w:ascii="新宋体" w:eastAsia="新宋体" w:hAnsi="新宋体"/>
                <w:sz w:val="24"/>
              </w:rPr>
            </w:pPr>
          </w:p>
          <w:p w:rsidR="00555BC1" w:rsidRDefault="00D15F4D">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555BC1" w:rsidRDefault="00D15F4D">
      <w:pPr>
        <w:spacing w:line="360" w:lineRule="auto"/>
        <w:ind w:right="1315"/>
        <w:jc w:val="right"/>
        <w:rPr>
          <w:rFonts w:ascii="新宋体" w:eastAsia="新宋体" w:hAnsi="新宋体"/>
          <w:sz w:val="24"/>
        </w:rPr>
      </w:pPr>
      <w:r>
        <w:rPr>
          <w:rFonts w:ascii="新宋体" w:eastAsia="新宋体" w:hAnsi="新宋体" w:hint="eastAsia"/>
          <w:sz w:val="24"/>
        </w:rPr>
        <w:t>投标单位（盖章）：</w:t>
      </w:r>
    </w:p>
    <w:p w:rsidR="00555BC1" w:rsidRDefault="00D15F4D">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555BC1" w:rsidRDefault="00D15F4D">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555BC1" w:rsidRDefault="00555BC1">
      <w:pPr>
        <w:autoSpaceDE w:val="0"/>
        <w:autoSpaceDN w:val="0"/>
        <w:adjustRightInd w:val="0"/>
        <w:spacing w:line="420" w:lineRule="exact"/>
        <w:jc w:val="center"/>
        <w:outlineLvl w:val="0"/>
        <w:rPr>
          <w:rFonts w:ascii="黑体" w:eastAsia="黑体" w:hAnsi="新宋体" w:cs="黑体"/>
          <w:sz w:val="28"/>
          <w:szCs w:val="28"/>
        </w:rPr>
      </w:pPr>
    </w:p>
    <w:p w:rsidR="00555BC1" w:rsidRDefault="00D15F4D">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t>三、</w:t>
      </w:r>
      <w:bookmarkEnd w:id="628"/>
      <w:r>
        <w:rPr>
          <w:rFonts w:hAnsi="宋体" w:cs="仿宋_GB2312" w:hint="eastAsia"/>
          <w:b/>
          <w:sz w:val="28"/>
          <w:szCs w:val="28"/>
        </w:rPr>
        <w:t>法定代表人身份证明、授权委托书</w:t>
      </w:r>
    </w:p>
    <w:p w:rsidR="00555BC1" w:rsidRDefault="00555BC1">
      <w:pPr>
        <w:autoSpaceDE w:val="0"/>
        <w:autoSpaceDN w:val="0"/>
        <w:adjustRightInd w:val="0"/>
        <w:spacing w:line="420" w:lineRule="exact"/>
        <w:jc w:val="center"/>
        <w:outlineLvl w:val="0"/>
        <w:rPr>
          <w:rFonts w:ascii="黑体" w:eastAsia="黑体" w:hAnsi="新宋体" w:cs="黑体"/>
          <w:sz w:val="28"/>
          <w:szCs w:val="28"/>
        </w:rPr>
      </w:pPr>
    </w:p>
    <w:p w:rsidR="00555BC1" w:rsidRDefault="00D15F4D">
      <w:pPr>
        <w:autoSpaceDE w:val="0"/>
        <w:autoSpaceDN w:val="0"/>
        <w:adjustRightInd w:val="0"/>
        <w:spacing w:line="420" w:lineRule="exact"/>
        <w:jc w:val="center"/>
        <w:outlineLvl w:val="0"/>
        <w:rPr>
          <w:rFonts w:ascii="黑体" w:eastAsia="黑体" w:hAnsi="新宋体" w:cs="黑体"/>
          <w:sz w:val="28"/>
          <w:szCs w:val="28"/>
        </w:rPr>
      </w:pPr>
      <w:bookmarkStart w:id="630" w:name="_Toc271787731"/>
      <w:r>
        <w:rPr>
          <w:rFonts w:ascii="黑体" w:eastAsia="黑体" w:hAnsi="新宋体" w:cs="黑体" w:hint="eastAsia"/>
          <w:sz w:val="28"/>
          <w:szCs w:val="28"/>
        </w:rPr>
        <w:t>（一）法定代表人身份证明</w:t>
      </w:r>
      <w:bookmarkEnd w:id="630"/>
    </w:p>
    <w:p w:rsidR="00555BC1" w:rsidRDefault="00555BC1">
      <w:pPr>
        <w:autoSpaceDE w:val="0"/>
        <w:autoSpaceDN w:val="0"/>
        <w:adjustRightInd w:val="0"/>
        <w:spacing w:line="420" w:lineRule="exact"/>
        <w:jc w:val="center"/>
        <w:rPr>
          <w:rFonts w:hAnsi="宋体" w:cs="黑体"/>
          <w:sz w:val="28"/>
          <w:szCs w:val="28"/>
        </w:rPr>
      </w:pPr>
    </w:p>
    <w:p w:rsidR="00555BC1" w:rsidRDefault="00D15F4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555BC1" w:rsidRDefault="00D15F4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555BC1" w:rsidRDefault="00D15F4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555BC1" w:rsidRDefault="00D15F4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555BC1" w:rsidRDefault="00D15F4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555BC1" w:rsidRDefault="00D15F4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555BC1" w:rsidRDefault="00D15F4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555BC1" w:rsidRDefault="00555BC1">
      <w:pPr>
        <w:autoSpaceDE w:val="0"/>
        <w:autoSpaceDN w:val="0"/>
        <w:adjustRightInd w:val="0"/>
        <w:spacing w:line="420" w:lineRule="exact"/>
        <w:ind w:firstLineChars="200" w:firstLine="480"/>
        <w:jc w:val="right"/>
        <w:rPr>
          <w:rFonts w:hAnsi="宋体" w:cs="仿宋_GB2312"/>
          <w:sz w:val="24"/>
        </w:rPr>
      </w:pPr>
    </w:p>
    <w:p w:rsidR="00555BC1" w:rsidRDefault="00D15F4D">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555BC1" w:rsidRDefault="00D15F4D">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555BC1" w:rsidRDefault="00555BC1">
      <w:pPr>
        <w:autoSpaceDE w:val="0"/>
        <w:autoSpaceDN w:val="0"/>
        <w:adjustRightInd w:val="0"/>
        <w:spacing w:line="420" w:lineRule="exact"/>
        <w:ind w:firstLineChars="200" w:firstLine="680"/>
        <w:jc w:val="right"/>
        <w:rPr>
          <w:rFonts w:hAnsi="宋体" w:cs="仿宋_GB2312"/>
          <w:szCs w:val="21"/>
        </w:rPr>
      </w:pPr>
    </w:p>
    <w:p w:rsidR="00555BC1" w:rsidRDefault="00D15F4D">
      <w:pPr>
        <w:autoSpaceDE w:val="0"/>
        <w:autoSpaceDN w:val="0"/>
        <w:adjustRightInd w:val="0"/>
        <w:spacing w:line="420" w:lineRule="exact"/>
        <w:jc w:val="center"/>
        <w:outlineLvl w:val="0"/>
        <w:rPr>
          <w:rFonts w:ascii="黑体" w:eastAsia="黑体" w:hAnsi="新宋体" w:cs="黑体"/>
          <w:sz w:val="28"/>
          <w:szCs w:val="28"/>
        </w:rPr>
      </w:pPr>
      <w:bookmarkStart w:id="631" w:name="_Toc271787732"/>
      <w:r>
        <w:rPr>
          <w:rFonts w:ascii="黑体" w:eastAsia="黑体" w:hAnsi="新宋体" w:cs="黑体" w:hint="eastAsia"/>
          <w:sz w:val="28"/>
          <w:szCs w:val="28"/>
        </w:rPr>
        <w:t>（二）授权委托书</w:t>
      </w:r>
      <w:bookmarkEnd w:id="631"/>
    </w:p>
    <w:p w:rsidR="00555BC1" w:rsidRDefault="00555BC1">
      <w:pPr>
        <w:autoSpaceDE w:val="0"/>
        <w:autoSpaceDN w:val="0"/>
        <w:adjustRightInd w:val="0"/>
        <w:spacing w:line="420" w:lineRule="exact"/>
        <w:jc w:val="center"/>
        <w:rPr>
          <w:rFonts w:hAnsi="宋体" w:cs="黑体"/>
          <w:sz w:val="28"/>
          <w:szCs w:val="28"/>
        </w:rPr>
      </w:pPr>
    </w:p>
    <w:p w:rsidR="00555BC1" w:rsidRDefault="00D15F4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555BC1" w:rsidRDefault="00D15F4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555BC1" w:rsidRDefault="00D15F4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555BC1" w:rsidRDefault="00D15F4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555BC1" w:rsidRDefault="00555BC1">
      <w:pPr>
        <w:autoSpaceDE w:val="0"/>
        <w:autoSpaceDN w:val="0"/>
        <w:adjustRightInd w:val="0"/>
        <w:spacing w:line="440" w:lineRule="exact"/>
        <w:ind w:firstLineChars="200" w:firstLine="480"/>
        <w:jc w:val="left"/>
        <w:rPr>
          <w:rFonts w:hAnsi="宋体" w:cs="仿宋_GB2312"/>
          <w:sz w:val="24"/>
        </w:rPr>
      </w:pPr>
    </w:p>
    <w:p w:rsidR="00555BC1" w:rsidRDefault="00D15F4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555BC1" w:rsidRDefault="00D15F4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555BC1" w:rsidRDefault="00D15F4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555BC1" w:rsidRDefault="00D15F4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555BC1" w:rsidRDefault="00D15F4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555BC1" w:rsidRDefault="00D15F4D">
      <w:pPr>
        <w:autoSpaceDE w:val="0"/>
        <w:autoSpaceDN w:val="0"/>
        <w:adjustRightInd w:val="0"/>
        <w:spacing w:line="440" w:lineRule="exact"/>
        <w:ind w:firstLineChars="1542" w:firstLine="3701"/>
        <w:jc w:val="left"/>
        <w:rPr>
          <w:rFonts w:hAnsi="宋体"/>
          <w:b/>
          <w:sz w:val="32"/>
        </w:rPr>
      </w:pPr>
      <w:r>
        <w:rPr>
          <w:rFonts w:hAnsi="宋体" w:cs="仿宋_GB2312" w:hint="eastAsia"/>
          <w:sz w:val="24"/>
        </w:rPr>
        <w:t>年月日</w:t>
      </w:r>
    </w:p>
    <w:p w:rsidR="00555BC1" w:rsidRDefault="00555BC1">
      <w:pPr>
        <w:spacing w:line="360" w:lineRule="auto"/>
        <w:rPr>
          <w:rFonts w:hAnsi="宋体"/>
          <w:b/>
          <w:sz w:val="32"/>
        </w:rPr>
      </w:pPr>
    </w:p>
    <w:p w:rsidR="00555BC1" w:rsidRDefault="00D15F4D">
      <w:pPr>
        <w:spacing w:line="360" w:lineRule="auto"/>
        <w:jc w:val="center"/>
        <w:rPr>
          <w:rFonts w:hAnsi="宋体"/>
          <w:b/>
          <w:sz w:val="32"/>
        </w:rPr>
      </w:pPr>
      <w:r>
        <w:rPr>
          <w:rFonts w:hAnsi="宋体" w:hint="eastAsia"/>
          <w:b/>
          <w:bCs/>
          <w:noProof/>
          <w:sz w:val="32"/>
          <w:szCs w:val="32"/>
        </w:rPr>
        <w:lastRenderedPageBreak/>
        <w:drawing>
          <wp:anchor distT="0" distB="0" distL="0" distR="0" simplePos="0" relativeHeight="2" behindDoc="1" locked="1" layoutInCell="1" allowOverlap="1">
            <wp:simplePos x="0" y="0"/>
            <wp:positionH relativeFrom="column">
              <wp:posOffset>4673600</wp:posOffset>
            </wp:positionH>
            <wp:positionV relativeFrom="paragraph">
              <wp:posOffset>10058400</wp:posOffset>
            </wp:positionV>
            <wp:extent cx="952499" cy="927099"/>
            <wp:effectExtent l="19050" t="0" r="0" b="0"/>
            <wp:wrapNone/>
            <wp:docPr id="1026" name="Picture 2" descr="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cstate="print"/>
                    <a:srcRect/>
                    <a:stretch/>
                  </pic:blipFill>
                  <pic:spPr>
                    <a:xfrm>
                      <a:off x="0" y="0"/>
                      <a:ext cx="952499" cy="927099"/>
                    </a:xfrm>
                    <a:prstGeom prst="rect">
                      <a:avLst/>
                    </a:prstGeom>
                    <a:ln>
                      <a:noFill/>
                    </a:ln>
                  </pic:spPr>
                </pic:pic>
              </a:graphicData>
            </a:graphic>
          </wp:anchor>
        </w:drawing>
      </w:r>
      <w:r>
        <w:rPr>
          <w:rFonts w:hAnsi="宋体" w:hint="eastAsia"/>
          <w:b/>
          <w:bCs/>
          <w:sz w:val="32"/>
          <w:szCs w:val="32"/>
        </w:rPr>
        <w:t>四</w:t>
      </w:r>
      <w:r>
        <w:rPr>
          <w:rFonts w:hAnsi="宋体" w:hint="eastAsia"/>
          <w:b/>
          <w:sz w:val="32"/>
        </w:rPr>
        <w:t>、投标保证金</w:t>
      </w:r>
    </w:p>
    <w:p w:rsidR="00B36031" w:rsidRDefault="00B36031" w:rsidP="00B36031">
      <w:pPr>
        <w:autoSpaceDE w:val="0"/>
        <w:autoSpaceDN w:val="0"/>
        <w:adjustRightInd w:val="0"/>
        <w:spacing w:line="340" w:lineRule="exact"/>
        <w:rPr>
          <w:rFonts w:hAnsi="宋体" w:cs="宋体"/>
          <w:sz w:val="24"/>
        </w:rPr>
      </w:pPr>
    </w:p>
    <w:p w:rsidR="00B36031" w:rsidRPr="007004A3" w:rsidRDefault="00B36031" w:rsidP="007004A3">
      <w:pPr>
        <w:autoSpaceDE w:val="0"/>
        <w:autoSpaceDN w:val="0"/>
        <w:adjustRightInd w:val="0"/>
        <w:spacing w:line="440" w:lineRule="exact"/>
        <w:jc w:val="left"/>
        <w:rPr>
          <w:rFonts w:hAnsi="宋体" w:cs="仿宋_GB2312"/>
          <w:sz w:val="24"/>
        </w:rPr>
      </w:pPr>
      <w:r w:rsidRPr="007004A3">
        <w:rPr>
          <w:rFonts w:hAnsi="宋体" w:cs="仿宋_GB2312" w:hint="eastAsia"/>
          <w:sz w:val="24"/>
        </w:rPr>
        <w:t>附提交凭证：</w:t>
      </w:r>
    </w:p>
    <w:p w:rsidR="00B36031" w:rsidRPr="007004A3" w:rsidRDefault="00962E14" w:rsidP="007004A3">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1、</w:t>
      </w:r>
      <w:r w:rsidR="00B36031" w:rsidRPr="007004A3">
        <w:rPr>
          <w:rFonts w:hAnsi="宋体" w:cs="仿宋_GB2312" w:hint="eastAsia"/>
          <w:sz w:val="24"/>
        </w:rPr>
        <w:t>银行转帐、银行电汇方式的，于截止时间前通过投标人基本账户将款项一次足额递交、成功绑定，以收款人到账时间为准，在途资金无效。附本项目本标段“许昌市建安区公共资源交易中心保证金缴纳回执”。</w:t>
      </w:r>
    </w:p>
    <w:p w:rsidR="00B36031" w:rsidRPr="007004A3" w:rsidRDefault="00B36031" w:rsidP="007004A3">
      <w:pPr>
        <w:autoSpaceDE w:val="0"/>
        <w:autoSpaceDN w:val="0"/>
        <w:adjustRightInd w:val="0"/>
        <w:spacing w:line="440" w:lineRule="exact"/>
        <w:ind w:firstLineChars="200" w:firstLine="480"/>
        <w:jc w:val="left"/>
        <w:rPr>
          <w:rFonts w:hAnsi="宋体" w:cs="仿宋_GB2312"/>
          <w:sz w:val="24"/>
        </w:rPr>
      </w:pPr>
      <w:r w:rsidRPr="007004A3">
        <w:rPr>
          <w:rFonts w:hAnsi="宋体" w:cs="仿宋_GB2312" w:hint="eastAsia"/>
          <w:sz w:val="24"/>
        </w:rPr>
        <w:t>2、使用保函方式的，保函应明确项目名称、项目编号及标段、受益人（招标人）、有效期（不低于本项目投标有效期），保函担保金额（不低于本项目本标段投标保证金数额）。附真实合法的保函原件扫描件，否则视为未按规定提交。</w:t>
      </w:r>
    </w:p>
    <w:p w:rsidR="00555BC1" w:rsidRPr="00B36031" w:rsidRDefault="00555BC1">
      <w:pPr>
        <w:autoSpaceDE w:val="0"/>
        <w:autoSpaceDN w:val="0"/>
        <w:adjustRightInd w:val="0"/>
        <w:spacing w:line="360" w:lineRule="auto"/>
        <w:ind w:right="215" w:firstLineChars="845" w:firstLine="2715"/>
        <w:rPr>
          <w:rFonts w:hAnsi="宋体"/>
          <w:b/>
          <w:sz w:val="32"/>
        </w:rPr>
      </w:pPr>
    </w:p>
    <w:p w:rsidR="00330627" w:rsidRDefault="00330627">
      <w:pPr>
        <w:autoSpaceDE w:val="0"/>
        <w:autoSpaceDN w:val="0"/>
        <w:adjustRightInd w:val="0"/>
        <w:spacing w:line="360" w:lineRule="auto"/>
        <w:ind w:right="215" w:firstLineChars="845" w:firstLine="2715"/>
        <w:rPr>
          <w:rFonts w:hAnsi="宋体"/>
          <w:b/>
          <w:sz w:val="32"/>
        </w:rPr>
      </w:pPr>
    </w:p>
    <w:p w:rsidR="00330627" w:rsidRDefault="00330627">
      <w:pPr>
        <w:autoSpaceDE w:val="0"/>
        <w:autoSpaceDN w:val="0"/>
        <w:adjustRightInd w:val="0"/>
        <w:spacing w:line="360" w:lineRule="auto"/>
        <w:ind w:right="215" w:firstLineChars="845" w:firstLine="2715"/>
        <w:rPr>
          <w:rFonts w:hAnsi="宋体"/>
          <w:b/>
          <w:sz w:val="32"/>
        </w:rPr>
      </w:pPr>
    </w:p>
    <w:p w:rsidR="00330627" w:rsidRDefault="00330627">
      <w:pPr>
        <w:autoSpaceDE w:val="0"/>
        <w:autoSpaceDN w:val="0"/>
        <w:adjustRightInd w:val="0"/>
        <w:spacing w:line="360" w:lineRule="auto"/>
        <w:ind w:right="215" w:firstLineChars="845" w:firstLine="2715"/>
        <w:rPr>
          <w:rFonts w:hAnsi="宋体"/>
          <w:b/>
          <w:sz w:val="32"/>
        </w:rPr>
      </w:pPr>
    </w:p>
    <w:p w:rsidR="00330627" w:rsidRDefault="00330627">
      <w:pPr>
        <w:autoSpaceDE w:val="0"/>
        <w:autoSpaceDN w:val="0"/>
        <w:adjustRightInd w:val="0"/>
        <w:spacing w:line="360" w:lineRule="auto"/>
        <w:ind w:right="215" w:firstLineChars="845" w:firstLine="2715"/>
        <w:rPr>
          <w:rFonts w:hAnsi="宋体"/>
          <w:b/>
          <w:sz w:val="32"/>
        </w:rPr>
      </w:pPr>
    </w:p>
    <w:p w:rsidR="00330627" w:rsidRDefault="00330627">
      <w:pPr>
        <w:autoSpaceDE w:val="0"/>
        <w:autoSpaceDN w:val="0"/>
        <w:adjustRightInd w:val="0"/>
        <w:spacing w:line="360" w:lineRule="auto"/>
        <w:ind w:right="215" w:firstLineChars="845" w:firstLine="2715"/>
        <w:rPr>
          <w:rFonts w:hAnsi="宋体"/>
          <w:b/>
          <w:sz w:val="32"/>
        </w:rPr>
      </w:pPr>
    </w:p>
    <w:p w:rsidR="00330627" w:rsidRDefault="00330627">
      <w:pPr>
        <w:autoSpaceDE w:val="0"/>
        <w:autoSpaceDN w:val="0"/>
        <w:adjustRightInd w:val="0"/>
        <w:spacing w:line="360" w:lineRule="auto"/>
        <w:ind w:right="215" w:firstLineChars="845" w:firstLine="2715"/>
        <w:rPr>
          <w:rFonts w:hAnsi="宋体"/>
          <w:b/>
          <w:sz w:val="32"/>
        </w:rPr>
      </w:pPr>
    </w:p>
    <w:p w:rsidR="00330627" w:rsidRDefault="00330627">
      <w:pPr>
        <w:autoSpaceDE w:val="0"/>
        <w:autoSpaceDN w:val="0"/>
        <w:adjustRightInd w:val="0"/>
        <w:spacing w:line="360" w:lineRule="auto"/>
        <w:ind w:right="215" w:firstLineChars="845" w:firstLine="2715"/>
        <w:rPr>
          <w:rFonts w:hAnsi="宋体"/>
          <w:b/>
          <w:sz w:val="32"/>
        </w:rPr>
      </w:pPr>
    </w:p>
    <w:p w:rsidR="00330627" w:rsidRDefault="00330627">
      <w:pPr>
        <w:autoSpaceDE w:val="0"/>
        <w:autoSpaceDN w:val="0"/>
        <w:adjustRightInd w:val="0"/>
        <w:spacing w:line="360" w:lineRule="auto"/>
        <w:ind w:right="215" w:firstLineChars="845" w:firstLine="2715"/>
        <w:rPr>
          <w:rFonts w:hAnsi="宋体"/>
          <w:b/>
          <w:sz w:val="32"/>
        </w:rPr>
      </w:pPr>
    </w:p>
    <w:p w:rsidR="00330627" w:rsidRDefault="00330627">
      <w:pPr>
        <w:autoSpaceDE w:val="0"/>
        <w:autoSpaceDN w:val="0"/>
        <w:adjustRightInd w:val="0"/>
        <w:spacing w:line="360" w:lineRule="auto"/>
        <w:ind w:right="215" w:firstLineChars="845" w:firstLine="2715"/>
        <w:rPr>
          <w:rFonts w:hAnsi="宋体"/>
          <w:b/>
          <w:sz w:val="32"/>
        </w:rPr>
      </w:pPr>
    </w:p>
    <w:p w:rsidR="00330627" w:rsidRDefault="00330627">
      <w:pPr>
        <w:autoSpaceDE w:val="0"/>
        <w:autoSpaceDN w:val="0"/>
        <w:adjustRightInd w:val="0"/>
        <w:spacing w:line="360" w:lineRule="auto"/>
        <w:ind w:right="215" w:firstLineChars="845" w:firstLine="2715"/>
        <w:rPr>
          <w:rFonts w:hAnsi="宋体"/>
          <w:b/>
          <w:sz w:val="32"/>
        </w:rPr>
      </w:pPr>
    </w:p>
    <w:p w:rsidR="00330627" w:rsidRDefault="00330627">
      <w:pPr>
        <w:autoSpaceDE w:val="0"/>
        <w:autoSpaceDN w:val="0"/>
        <w:adjustRightInd w:val="0"/>
        <w:spacing w:line="360" w:lineRule="auto"/>
        <w:ind w:right="215" w:firstLineChars="845" w:firstLine="2715"/>
        <w:rPr>
          <w:rFonts w:hAnsi="宋体"/>
          <w:b/>
          <w:sz w:val="32"/>
        </w:rPr>
      </w:pPr>
    </w:p>
    <w:p w:rsidR="00330627" w:rsidRDefault="00330627">
      <w:pPr>
        <w:autoSpaceDE w:val="0"/>
        <w:autoSpaceDN w:val="0"/>
        <w:adjustRightInd w:val="0"/>
        <w:spacing w:line="360" w:lineRule="auto"/>
        <w:ind w:right="215" w:firstLineChars="845" w:firstLine="2715"/>
        <w:rPr>
          <w:rFonts w:hAnsi="宋体"/>
          <w:b/>
          <w:sz w:val="32"/>
        </w:rPr>
      </w:pPr>
    </w:p>
    <w:p w:rsidR="00330627" w:rsidRDefault="00330627">
      <w:pPr>
        <w:autoSpaceDE w:val="0"/>
        <w:autoSpaceDN w:val="0"/>
        <w:adjustRightInd w:val="0"/>
        <w:spacing w:line="360" w:lineRule="auto"/>
        <w:ind w:right="215" w:firstLineChars="845" w:firstLine="2715"/>
        <w:rPr>
          <w:rFonts w:hAnsi="宋体"/>
          <w:b/>
          <w:sz w:val="32"/>
        </w:rPr>
      </w:pPr>
    </w:p>
    <w:p w:rsidR="00330627" w:rsidRDefault="00330627">
      <w:pPr>
        <w:autoSpaceDE w:val="0"/>
        <w:autoSpaceDN w:val="0"/>
        <w:adjustRightInd w:val="0"/>
        <w:spacing w:line="360" w:lineRule="auto"/>
        <w:ind w:right="215" w:firstLineChars="845" w:firstLine="2715"/>
        <w:rPr>
          <w:rFonts w:hAnsi="宋体"/>
          <w:b/>
          <w:sz w:val="32"/>
        </w:rPr>
      </w:pPr>
    </w:p>
    <w:p w:rsidR="00330627" w:rsidRDefault="00330627">
      <w:pPr>
        <w:autoSpaceDE w:val="0"/>
        <w:autoSpaceDN w:val="0"/>
        <w:adjustRightInd w:val="0"/>
        <w:spacing w:line="360" w:lineRule="auto"/>
        <w:ind w:right="215" w:firstLineChars="845" w:firstLine="2715"/>
        <w:rPr>
          <w:rFonts w:hAnsi="宋体"/>
          <w:b/>
          <w:sz w:val="32"/>
        </w:rPr>
      </w:pPr>
    </w:p>
    <w:p w:rsidR="00555BC1" w:rsidRDefault="00D15F4D">
      <w:pPr>
        <w:autoSpaceDE w:val="0"/>
        <w:autoSpaceDN w:val="0"/>
        <w:adjustRightInd w:val="0"/>
        <w:spacing w:line="360" w:lineRule="auto"/>
        <w:ind w:right="215" w:firstLineChars="845" w:firstLine="2715"/>
        <w:rPr>
          <w:rFonts w:hAnsi="宋体"/>
          <w:b/>
          <w:sz w:val="32"/>
        </w:rPr>
      </w:pPr>
      <w:r>
        <w:rPr>
          <w:rFonts w:hAnsi="宋体" w:hint="eastAsia"/>
          <w:b/>
          <w:sz w:val="32"/>
        </w:rPr>
        <w:lastRenderedPageBreak/>
        <w:t>五、项目管理机构配备情况</w:t>
      </w:r>
    </w:p>
    <w:p w:rsidR="00555BC1" w:rsidRDefault="00D15F4D">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555BC1" w:rsidRDefault="00555BC1">
      <w:pPr>
        <w:autoSpaceDE w:val="0"/>
        <w:autoSpaceDN w:val="0"/>
        <w:adjustRightInd w:val="0"/>
        <w:spacing w:line="360" w:lineRule="auto"/>
        <w:ind w:right="215" w:firstLine="420"/>
        <w:jc w:val="center"/>
        <w:rPr>
          <w:rFonts w:hAnsi="宋体"/>
          <w:b/>
          <w:sz w:val="24"/>
        </w:rPr>
      </w:pP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8"/>
        <w:gridCol w:w="969"/>
        <w:gridCol w:w="969"/>
        <w:gridCol w:w="1441"/>
        <w:gridCol w:w="969"/>
        <w:gridCol w:w="969"/>
        <w:gridCol w:w="969"/>
        <w:gridCol w:w="1435"/>
        <w:gridCol w:w="969"/>
      </w:tblGrid>
      <w:tr w:rsidR="00555BC1">
        <w:trPr>
          <w:trHeight w:val="625"/>
          <w:jc w:val="center"/>
        </w:trPr>
        <w:tc>
          <w:tcPr>
            <w:tcW w:w="968" w:type="dxa"/>
            <w:vMerge w:val="restart"/>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职务</w:t>
            </w:r>
          </w:p>
        </w:tc>
        <w:tc>
          <w:tcPr>
            <w:tcW w:w="969" w:type="dxa"/>
            <w:vMerge w:val="restart"/>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姓名</w:t>
            </w:r>
          </w:p>
        </w:tc>
        <w:tc>
          <w:tcPr>
            <w:tcW w:w="969" w:type="dxa"/>
            <w:vMerge w:val="restart"/>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职称</w:t>
            </w:r>
          </w:p>
        </w:tc>
        <w:tc>
          <w:tcPr>
            <w:tcW w:w="5783" w:type="dxa"/>
            <w:gridSpan w:val="5"/>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9" w:type="dxa"/>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备注</w:t>
            </w:r>
          </w:p>
        </w:tc>
      </w:tr>
      <w:tr w:rsidR="00555BC1">
        <w:trPr>
          <w:trHeight w:val="194"/>
          <w:jc w:val="center"/>
        </w:trPr>
        <w:tc>
          <w:tcPr>
            <w:tcW w:w="968" w:type="dxa"/>
            <w:vMerge/>
            <w:vAlign w:val="center"/>
          </w:tcPr>
          <w:p w:rsidR="00555BC1" w:rsidRDefault="00555BC1">
            <w:pPr>
              <w:autoSpaceDE w:val="0"/>
              <w:autoSpaceDN w:val="0"/>
              <w:adjustRightInd w:val="0"/>
              <w:spacing w:line="360" w:lineRule="auto"/>
              <w:ind w:right="215"/>
              <w:jc w:val="center"/>
              <w:rPr>
                <w:rFonts w:hAnsi="宋体"/>
                <w:sz w:val="24"/>
              </w:rPr>
            </w:pPr>
          </w:p>
        </w:tc>
        <w:tc>
          <w:tcPr>
            <w:tcW w:w="969" w:type="dxa"/>
            <w:vMerge/>
            <w:vAlign w:val="center"/>
          </w:tcPr>
          <w:p w:rsidR="00555BC1" w:rsidRDefault="00555BC1">
            <w:pPr>
              <w:autoSpaceDE w:val="0"/>
              <w:autoSpaceDN w:val="0"/>
              <w:adjustRightInd w:val="0"/>
              <w:spacing w:line="360" w:lineRule="auto"/>
              <w:ind w:right="215"/>
              <w:jc w:val="center"/>
              <w:rPr>
                <w:rFonts w:hAnsi="宋体"/>
                <w:sz w:val="24"/>
              </w:rPr>
            </w:pPr>
          </w:p>
        </w:tc>
        <w:tc>
          <w:tcPr>
            <w:tcW w:w="969" w:type="dxa"/>
            <w:vMerge/>
            <w:vAlign w:val="center"/>
          </w:tcPr>
          <w:p w:rsidR="00555BC1" w:rsidRDefault="00555BC1">
            <w:pPr>
              <w:autoSpaceDE w:val="0"/>
              <w:autoSpaceDN w:val="0"/>
              <w:adjustRightInd w:val="0"/>
              <w:spacing w:line="360" w:lineRule="auto"/>
              <w:ind w:right="215"/>
              <w:jc w:val="center"/>
              <w:rPr>
                <w:rFonts w:hAnsi="宋体"/>
                <w:sz w:val="24"/>
              </w:rPr>
            </w:pPr>
          </w:p>
        </w:tc>
        <w:tc>
          <w:tcPr>
            <w:tcW w:w="1441" w:type="dxa"/>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9" w:type="dxa"/>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级别</w:t>
            </w:r>
          </w:p>
        </w:tc>
        <w:tc>
          <w:tcPr>
            <w:tcW w:w="969" w:type="dxa"/>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证号</w:t>
            </w:r>
          </w:p>
        </w:tc>
        <w:tc>
          <w:tcPr>
            <w:tcW w:w="969" w:type="dxa"/>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专业</w:t>
            </w:r>
          </w:p>
        </w:tc>
        <w:tc>
          <w:tcPr>
            <w:tcW w:w="1434" w:type="dxa"/>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9" w:type="dxa"/>
            <w:vAlign w:val="center"/>
          </w:tcPr>
          <w:p w:rsidR="00555BC1" w:rsidRDefault="00555BC1">
            <w:pPr>
              <w:autoSpaceDE w:val="0"/>
              <w:autoSpaceDN w:val="0"/>
              <w:adjustRightInd w:val="0"/>
              <w:spacing w:line="360" w:lineRule="auto"/>
              <w:ind w:right="215"/>
              <w:rPr>
                <w:rFonts w:hAnsi="宋体"/>
                <w:sz w:val="24"/>
              </w:rPr>
            </w:pPr>
          </w:p>
        </w:tc>
      </w:tr>
      <w:tr w:rsidR="00555BC1">
        <w:trPr>
          <w:trHeight w:val="596"/>
          <w:jc w:val="center"/>
        </w:trPr>
        <w:tc>
          <w:tcPr>
            <w:tcW w:w="968" w:type="dxa"/>
          </w:tcPr>
          <w:p w:rsidR="00555BC1" w:rsidRDefault="00555BC1">
            <w:pPr>
              <w:autoSpaceDE w:val="0"/>
              <w:autoSpaceDN w:val="0"/>
              <w:adjustRightInd w:val="0"/>
              <w:spacing w:line="360" w:lineRule="auto"/>
              <w:ind w:right="215"/>
              <w:rPr>
                <w:rFonts w:hAnsi="宋体"/>
                <w:sz w:val="24"/>
              </w:rPr>
            </w:pPr>
          </w:p>
        </w:tc>
        <w:tc>
          <w:tcPr>
            <w:tcW w:w="969" w:type="dxa"/>
          </w:tcPr>
          <w:p w:rsidR="00555BC1" w:rsidRDefault="00555BC1">
            <w:pPr>
              <w:autoSpaceDE w:val="0"/>
              <w:autoSpaceDN w:val="0"/>
              <w:adjustRightInd w:val="0"/>
              <w:spacing w:line="360" w:lineRule="auto"/>
              <w:ind w:right="215"/>
              <w:rPr>
                <w:rFonts w:hAnsi="宋体"/>
                <w:sz w:val="24"/>
              </w:rPr>
            </w:pPr>
          </w:p>
        </w:tc>
        <w:tc>
          <w:tcPr>
            <w:tcW w:w="969" w:type="dxa"/>
          </w:tcPr>
          <w:p w:rsidR="00555BC1" w:rsidRDefault="00555BC1">
            <w:pPr>
              <w:autoSpaceDE w:val="0"/>
              <w:autoSpaceDN w:val="0"/>
              <w:adjustRightInd w:val="0"/>
              <w:spacing w:line="360" w:lineRule="auto"/>
              <w:ind w:right="215"/>
              <w:rPr>
                <w:rFonts w:hAnsi="宋体"/>
                <w:sz w:val="24"/>
              </w:rPr>
            </w:pPr>
          </w:p>
        </w:tc>
        <w:tc>
          <w:tcPr>
            <w:tcW w:w="1441" w:type="dxa"/>
          </w:tcPr>
          <w:p w:rsidR="00555BC1" w:rsidRDefault="00555BC1">
            <w:pPr>
              <w:autoSpaceDE w:val="0"/>
              <w:autoSpaceDN w:val="0"/>
              <w:adjustRightInd w:val="0"/>
              <w:spacing w:line="360" w:lineRule="auto"/>
              <w:ind w:right="215"/>
              <w:rPr>
                <w:rFonts w:hAnsi="宋体"/>
                <w:sz w:val="24"/>
              </w:rPr>
            </w:pPr>
          </w:p>
        </w:tc>
        <w:tc>
          <w:tcPr>
            <w:tcW w:w="969" w:type="dxa"/>
          </w:tcPr>
          <w:p w:rsidR="00555BC1" w:rsidRDefault="00555BC1">
            <w:pPr>
              <w:autoSpaceDE w:val="0"/>
              <w:autoSpaceDN w:val="0"/>
              <w:adjustRightInd w:val="0"/>
              <w:spacing w:line="360" w:lineRule="auto"/>
              <w:ind w:right="215"/>
              <w:rPr>
                <w:rFonts w:hAnsi="宋体"/>
                <w:sz w:val="24"/>
              </w:rPr>
            </w:pPr>
          </w:p>
        </w:tc>
        <w:tc>
          <w:tcPr>
            <w:tcW w:w="969" w:type="dxa"/>
          </w:tcPr>
          <w:p w:rsidR="00555BC1" w:rsidRDefault="00555BC1">
            <w:pPr>
              <w:autoSpaceDE w:val="0"/>
              <w:autoSpaceDN w:val="0"/>
              <w:adjustRightInd w:val="0"/>
              <w:spacing w:line="360" w:lineRule="auto"/>
              <w:ind w:right="215"/>
              <w:rPr>
                <w:rFonts w:hAnsi="宋体"/>
                <w:sz w:val="24"/>
              </w:rPr>
            </w:pPr>
          </w:p>
        </w:tc>
        <w:tc>
          <w:tcPr>
            <w:tcW w:w="969" w:type="dxa"/>
          </w:tcPr>
          <w:p w:rsidR="00555BC1" w:rsidRDefault="00555BC1">
            <w:pPr>
              <w:autoSpaceDE w:val="0"/>
              <w:autoSpaceDN w:val="0"/>
              <w:adjustRightInd w:val="0"/>
              <w:spacing w:line="360" w:lineRule="auto"/>
              <w:ind w:right="215"/>
              <w:rPr>
                <w:rFonts w:hAnsi="宋体"/>
                <w:sz w:val="24"/>
              </w:rPr>
            </w:pPr>
          </w:p>
        </w:tc>
        <w:tc>
          <w:tcPr>
            <w:tcW w:w="1434" w:type="dxa"/>
          </w:tcPr>
          <w:p w:rsidR="00555BC1" w:rsidRDefault="00555BC1">
            <w:pPr>
              <w:autoSpaceDE w:val="0"/>
              <w:autoSpaceDN w:val="0"/>
              <w:adjustRightInd w:val="0"/>
              <w:spacing w:line="360" w:lineRule="auto"/>
              <w:ind w:right="215"/>
              <w:rPr>
                <w:rFonts w:hAnsi="宋体"/>
                <w:sz w:val="24"/>
              </w:rPr>
            </w:pPr>
          </w:p>
        </w:tc>
        <w:tc>
          <w:tcPr>
            <w:tcW w:w="969" w:type="dxa"/>
          </w:tcPr>
          <w:p w:rsidR="00555BC1" w:rsidRDefault="00555BC1">
            <w:pPr>
              <w:autoSpaceDE w:val="0"/>
              <w:autoSpaceDN w:val="0"/>
              <w:adjustRightInd w:val="0"/>
              <w:spacing w:line="360" w:lineRule="auto"/>
              <w:ind w:right="215"/>
              <w:rPr>
                <w:rFonts w:hAnsi="宋体"/>
                <w:sz w:val="24"/>
              </w:rPr>
            </w:pPr>
          </w:p>
        </w:tc>
      </w:tr>
      <w:tr w:rsidR="00555BC1">
        <w:trPr>
          <w:trHeight w:val="625"/>
          <w:jc w:val="center"/>
        </w:trPr>
        <w:tc>
          <w:tcPr>
            <w:tcW w:w="968" w:type="dxa"/>
          </w:tcPr>
          <w:p w:rsidR="00555BC1" w:rsidRDefault="00555BC1">
            <w:pPr>
              <w:autoSpaceDE w:val="0"/>
              <w:autoSpaceDN w:val="0"/>
              <w:adjustRightInd w:val="0"/>
              <w:spacing w:line="360" w:lineRule="auto"/>
              <w:ind w:right="215"/>
              <w:rPr>
                <w:rFonts w:hAnsi="宋体"/>
                <w:sz w:val="24"/>
              </w:rPr>
            </w:pPr>
          </w:p>
        </w:tc>
        <w:tc>
          <w:tcPr>
            <w:tcW w:w="969" w:type="dxa"/>
          </w:tcPr>
          <w:p w:rsidR="00555BC1" w:rsidRDefault="00555BC1">
            <w:pPr>
              <w:autoSpaceDE w:val="0"/>
              <w:autoSpaceDN w:val="0"/>
              <w:adjustRightInd w:val="0"/>
              <w:spacing w:line="360" w:lineRule="auto"/>
              <w:ind w:right="215"/>
              <w:rPr>
                <w:rFonts w:hAnsi="宋体"/>
                <w:sz w:val="24"/>
              </w:rPr>
            </w:pPr>
          </w:p>
        </w:tc>
        <w:tc>
          <w:tcPr>
            <w:tcW w:w="969" w:type="dxa"/>
          </w:tcPr>
          <w:p w:rsidR="00555BC1" w:rsidRDefault="00555BC1">
            <w:pPr>
              <w:autoSpaceDE w:val="0"/>
              <w:autoSpaceDN w:val="0"/>
              <w:adjustRightInd w:val="0"/>
              <w:spacing w:line="360" w:lineRule="auto"/>
              <w:ind w:right="215"/>
              <w:rPr>
                <w:rFonts w:hAnsi="宋体"/>
                <w:sz w:val="24"/>
              </w:rPr>
            </w:pPr>
          </w:p>
        </w:tc>
        <w:tc>
          <w:tcPr>
            <w:tcW w:w="1441" w:type="dxa"/>
          </w:tcPr>
          <w:p w:rsidR="00555BC1" w:rsidRDefault="00555BC1">
            <w:pPr>
              <w:autoSpaceDE w:val="0"/>
              <w:autoSpaceDN w:val="0"/>
              <w:adjustRightInd w:val="0"/>
              <w:spacing w:line="360" w:lineRule="auto"/>
              <w:ind w:right="215"/>
              <w:rPr>
                <w:rFonts w:hAnsi="宋体"/>
                <w:sz w:val="24"/>
              </w:rPr>
            </w:pPr>
          </w:p>
        </w:tc>
        <w:tc>
          <w:tcPr>
            <w:tcW w:w="969" w:type="dxa"/>
          </w:tcPr>
          <w:p w:rsidR="00555BC1" w:rsidRDefault="00555BC1">
            <w:pPr>
              <w:autoSpaceDE w:val="0"/>
              <w:autoSpaceDN w:val="0"/>
              <w:adjustRightInd w:val="0"/>
              <w:spacing w:line="360" w:lineRule="auto"/>
              <w:ind w:right="215"/>
              <w:rPr>
                <w:rFonts w:hAnsi="宋体"/>
                <w:sz w:val="24"/>
              </w:rPr>
            </w:pPr>
          </w:p>
        </w:tc>
        <w:tc>
          <w:tcPr>
            <w:tcW w:w="969" w:type="dxa"/>
          </w:tcPr>
          <w:p w:rsidR="00555BC1" w:rsidRDefault="00555BC1">
            <w:pPr>
              <w:autoSpaceDE w:val="0"/>
              <w:autoSpaceDN w:val="0"/>
              <w:adjustRightInd w:val="0"/>
              <w:spacing w:line="360" w:lineRule="auto"/>
              <w:ind w:right="215"/>
              <w:rPr>
                <w:rFonts w:hAnsi="宋体"/>
                <w:sz w:val="24"/>
              </w:rPr>
            </w:pPr>
          </w:p>
        </w:tc>
        <w:tc>
          <w:tcPr>
            <w:tcW w:w="969" w:type="dxa"/>
          </w:tcPr>
          <w:p w:rsidR="00555BC1" w:rsidRDefault="00555BC1">
            <w:pPr>
              <w:autoSpaceDE w:val="0"/>
              <w:autoSpaceDN w:val="0"/>
              <w:adjustRightInd w:val="0"/>
              <w:spacing w:line="360" w:lineRule="auto"/>
              <w:ind w:right="215"/>
              <w:rPr>
                <w:rFonts w:hAnsi="宋体"/>
                <w:sz w:val="24"/>
              </w:rPr>
            </w:pPr>
          </w:p>
        </w:tc>
        <w:tc>
          <w:tcPr>
            <w:tcW w:w="1434" w:type="dxa"/>
          </w:tcPr>
          <w:p w:rsidR="00555BC1" w:rsidRDefault="00555BC1">
            <w:pPr>
              <w:autoSpaceDE w:val="0"/>
              <w:autoSpaceDN w:val="0"/>
              <w:adjustRightInd w:val="0"/>
              <w:spacing w:line="360" w:lineRule="auto"/>
              <w:ind w:right="215"/>
              <w:rPr>
                <w:rFonts w:hAnsi="宋体"/>
                <w:sz w:val="24"/>
              </w:rPr>
            </w:pPr>
          </w:p>
        </w:tc>
        <w:tc>
          <w:tcPr>
            <w:tcW w:w="969" w:type="dxa"/>
          </w:tcPr>
          <w:p w:rsidR="00555BC1" w:rsidRDefault="00555BC1">
            <w:pPr>
              <w:autoSpaceDE w:val="0"/>
              <w:autoSpaceDN w:val="0"/>
              <w:adjustRightInd w:val="0"/>
              <w:spacing w:line="360" w:lineRule="auto"/>
              <w:ind w:right="215"/>
              <w:rPr>
                <w:rFonts w:hAnsi="宋体"/>
                <w:sz w:val="24"/>
              </w:rPr>
            </w:pPr>
          </w:p>
        </w:tc>
      </w:tr>
      <w:tr w:rsidR="00555BC1">
        <w:trPr>
          <w:trHeight w:val="625"/>
          <w:jc w:val="center"/>
        </w:trPr>
        <w:tc>
          <w:tcPr>
            <w:tcW w:w="968" w:type="dxa"/>
          </w:tcPr>
          <w:p w:rsidR="00555BC1" w:rsidRDefault="00555BC1">
            <w:pPr>
              <w:autoSpaceDE w:val="0"/>
              <w:autoSpaceDN w:val="0"/>
              <w:adjustRightInd w:val="0"/>
              <w:spacing w:line="360" w:lineRule="auto"/>
              <w:ind w:right="215"/>
              <w:rPr>
                <w:rFonts w:hAnsi="宋体"/>
                <w:sz w:val="24"/>
              </w:rPr>
            </w:pPr>
          </w:p>
        </w:tc>
        <w:tc>
          <w:tcPr>
            <w:tcW w:w="969" w:type="dxa"/>
          </w:tcPr>
          <w:p w:rsidR="00555BC1" w:rsidRDefault="00555BC1">
            <w:pPr>
              <w:autoSpaceDE w:val="0"/>
              <w:autoSpaceDN w:val="0"/>
              <w:adjustRightInd w:val="0"/>
              <w:spacing w:line="360" w:lineRule="auto"/>
              <w:ind w:right="215"/>
              <w:rPr>
                <w:rFonts w:hAnsi="宋体"/>
                <w:sz w:val="24"/>
              </w:rPr>
            </w:pPr>
          </w:p>
        </w:tc>
        <w:tc>
          <w:tcPr>
            <w:tcW w:w="969" w:type="dxa"/>
          </w:tcPr>
          <w:p w:rsidR="00555BC1" w:rsidRDefault="00555BC1">
            <w:pPr>
              <w:autoSpaceDE w:val="0"/>
              <w:autoSpaceDN w:val="0"/>
              <w:adjustRightInd w:val="0"/>
              <w:spacing w:line="360" w:lineRule="auto"/>
              <w:ind w:right="215"/>
              <w:rPr>
                <w:rFonts w:hAnsi="宋体"/>
                <w:sz w:val="24"/>
              </w:rPr>
            </w:pPr>
          </w:p>
        </w:tc>
        <w:tc>
          <w:tcPr>
            <w:tcW w:w="1441" w:type="dxa"/>
          </w:tcPr>
          <w:p w:rsidR="00555BC1" w:rsidRDefault="00555BC1">
            <w:pPr>
              <w:autoSpaceDE w:val="0"/>
              <w:autoSpaceDN w:val="0"/>
              <w:adjustRightInd w:val="0"/>
              <w:spacing w:line="360" w:lineRule="auto"/>
              <w:ind w:right="215"/>
              <w:rPr>
                <w:rFonts w:hAnsi="宋体"/>
                <w:sz w:val="24"/>
              </w:rPr>
            </w:pPr>
          </w:p>
        </w:tc>
        <w:tc>
          <w:tcPr>
            <w:tcW w:w="969" w:type="dxa"/>
          </w:tcPr>
          <w:p w:rsidR="00555BC1" w:rsidRDefault="00555BC1">
            <w:pPr>
              <w:autoSpaceDE w:val="0"/>
              <w:autoSpaceDN w:val="0"/>
              <w:adjustRightInd w:val="0"/>
              <w:spacing w:line="360" w:lineRule="auto"/>
              <w:ind w:right="215"/>
              <w:rPr>
                <w:rFonts w:hAnsi="宋体"/>
                <w:sz w:val="24"/>
              </w:rPr>
            </w:pPr>
          </w:p>
        </w:tc>
        <w:tc>
          <w:tcPr>
            <w:tcW w:w="969" w:type="dxa"/>
          </w:tcPr>
          <w:p w:rsidR="00555BC1" w:rsidRDefault="00555BC1">
            <w:pPr>
              <w:autoSpaceDE w:val="0"/>
              <w:autoSpaceDN w:val="0"/>
              <w:adjustRightInd w:val="0"/>
              <w:spacing w:line="360" w:lineRule="auto"/>
              <w:ind w:right="215"/>
              <w:rPr>
                <w:rFonts w:hAnsi="宋体"/>
                <w:sz w:val="24"/>
              </w:rPr>
            </w:pPr>
          </w:p>
        </w:tc>
        <w:tc>
          <w:tcPr>
            <w:tcW w:w="969" w:type="dxa"/>
          </w:tcPr>
          <w:p w:rsidR="00555BC1" w:rsidRDefault="00555BC1">
            <w:pPr>
              <w:autoSpaceDE w:val="0"/>
              <w:autoSpaceDN w:val="0"/>
              <w:adjustRightInd w:val="0"/>
              <w:spacing w:line="360" w:lineRule="auto"/>
              <w:ind w:right="215"/>
              <w:rPr>
                <w:rFonts w:hAnsi="宋体"/>
                <w:sz w:val="24"/>
              </w:rPr>
            </w:pPr>
          </w:p>
        </w:tc>
        <w:tc>
          <w:tcPr>
            <w:tcW w:w="1434" w:type="dxa"/>
          </w:tcPr>
          <w:p w:rsidR="00555BC1" w:rsidRDefault="00555BC1">
            <w:pPr>
              <w:autoSpaceDE w:val="0"/>
              <w:autoSpaceDN w:val="0"/>
              <w:adjustRightInd w:val="0"/>
              <w:spacing w:line="360" w:lineRule="auto"/>
              <w:ind w:right="215"/>
              <w:rPr>
                <w:rFonts w:hAnsi="宋体"/>
                <w:sz w:val="24"/>
              </w:rPr>
            </w:pPr>
          </w:p>
        </w:tc>
        <w:tc>
          <w:tcPr>
            <w:tcW w:w="969" w:type="dxa"/>
          </w:tcPr>
          <w:p w:rsidR="00555BC1" w:rsidRDefault="00555BC1">
            <w:pPr>
              <w:autoSpaceDE w:val="0"/>
              <w:autoSpaceDN w:val="0"/>
              <w:adjustRightInd w:val="0"/>
              <w:spacing w:line="360" w:lineRule="auto"/>
              <w:ind w:right="215"/>
              <w:rPr>
                <w:rFonts w:hAnsi="宋体"/>
                <w:sz w:val="24"/>
              </w:rPr>
            </w:pPr>
          </w:p>
        </w:tc>
      </w:tr>
      <w:tr w:rsidR="00555BC1">
        <w:trPr>
          <w:trHeight w:val="625"/>
          <w:jc w:val="center"/>
        </w:trPr>
        <w:tc>
          <w:tcPr>
            <w:tcW w:w="968" w:type="dxa"/>
          </w:tcPr>
          <w:p w:rsidR="00555BC1" w:rsidRDefault="00555BC1">
            <w:pPr>
              <w:autoSpaceDE w:val="0"/>
              <w:autoSpaceDN w:val="0"/>
              <w:adjustRightInd w:val="0"/>
              <w:spacing w:line="360" w:lineRule="auto"/>
              <w:ind w:right="215"/>
              <w:rPr>
                <w:rFonts w:hAnsi="宋体"/>
                <w:sz w:val="24"/>
              </w:rPr>
            </w:pPr>
          </w:p>
        </w:tc>
        <w:tc>
          <w:tcPr>
            <w:tcW w:w="969" w:type="dxa"/>
          </w:tcPr>
          <w:p w:rsidR="00555BC1" w:rsidRDefault="00D15F4D">
            <w:pPr>
              <w:autoSpaceDE w:val="0"/>
              <w:autoSpaceDN w:val="0"/>
              <w:adjustRightInd w:val="0"/>
              <w:spacing w:line="360" w:lineRule="auto"/>
              <w:ind w:right="215"/>
              <w:rPr>
                <w:rFonts w:hAnsi="宋体"/>
                <w:sz w:val="24"/>
              </w:rPr>
            </w:pPr>
            <w:r>
              <w:rPr>
                <w:rFonts w:hAnsi="宋体" w:hint="eastAsia"/>
                <w:sz w:val="24"/>
              </w:rPr>
              <w:t>……</w:t>
            </w:r>
          </w:p>
        </w:tc>
        <w:tc>
          <w:tcPr>
            <w:tcW w:w="969" w:type="dxa"/>
          </w:tcPr>
          <w:p w:rsidR="00555BC1" w:rsidRDefault="00555BC1">
            <w:pPr>
              <w:autoSpaceDE w:val="0"/>
              <w:autoSpaceDN w:val="0"/>
              <w:adjustRightInd w:val="0"/>
              <w:spacing w:line="360" w:lineRule="auto"/>
              <w:ind w:right="215"/>
              <w:rPr>
                <w:rFonts w:hAnsi="宋体"/>
                <w:sz w:val="24"/>
              </w:rPr>
            </w:pPr>
          </w:p>
        </w:tc>
        <w:tc>
          <w:tcPr>
            <w:tcW w:w="1441" w:type="dxa"/>
          </w:tcPr>
          <w:p w:rsidR="00555BC1" w:rsidRDefault="00555BC1">
            <w:pPr>
              <w:autoSpaceDE w:val="0"/>
              <w:autoSpaceDN w:val="0"/>
              <w:adjustRightInd w:val="0"/>
              <w:spacing w:line="360" w:lineRule="auto"/>
              <w:ind w:right="215"/>
              <w:rPr>
                <w:rFonts w:hAnsi="宋体"/>
                <w:sz w:val="24"/>
              </w:rPr>
            </w:pPr>
          </w:p>
        </w:tc>
        <w:tc>
          <w:tcPr>
            <w:tcW w:w="969" w:type="dxa"/>
          </w:tcPr>
          <w:p w:rsidR="00555BC1" w:rsidRDefault="00555BC1">
            <w:pPr>
              <w:autoSpaceDE w:val="0"/>
              <w:autoSpaceDN w:val="0"/>
              <w:adjustRightInd w:val="0"/>
              <w:spacing w:line="360" w:lineRule="auto"/>
              <w:ind w:right="215"/>
              <w:rPr>
                <w:rFonts w:hAnsi="宋体"/>
                <w:sz w:val="24"/>
              </w:rPr>
            </w:pPr>
          </w:p>
        </w:tc>
        <w:tc>
          <w:tcPr>
            <w:tcW w:w="969" w:type="dxa"/>
          </w:tcPr>
          <w:p w:rsidR="00555BC1" w:rsidRDefault="00555BC1">
            <w:pPr>
              <w:autoSpaceDE w:val="0"/>
              <w:autoSpaceDN w:val="0"/>
              <w:adjustRightInd w:val="0"/>
              <w:spacing w:line="360" w:lineRule="auto"/>
              <w:ind w:right="215"/>
              <w:rPr>
                <w:rFonts w:hAnsi="宋体"/>
                <w:sz w:val="24"/>
              </w:rPr>
            </w:pPr>
          </w:p>
        </w:tc>
        <w:tc>
          <w:tcPr>
            <w:tcW w:w="969" w:type="dxa"/>
          </w:tcPr>
          <w:p w:rsidR="00555BC1" w:rsidRDefault="00555BC1">
            <w:pPr>
              <w:autoSpaceDE w:val="0"/>
              <w:autoSpaceDN w:val="0"/>
              <w:adjustRightInd w:val="0"/>
              <w:spacing w:line="360" w:lineRule="auto"/>
              <w:ind w:right="215"/>
              <w:rPr>
                <w:rFonts w:hAnsi="宋体"/>
                <w:sz w:val="24"/>
              </w:rPr>
            </w:pPr>
          </w:p>
        </w:tc>
        <w:tc>
          <w:tcPr>
            <w:tcW w:w="1434" w:type="dxa"/>
          </w:tcPr>
          <w:p w:rsidR="00555BC1" w:rsidRDefault="00555BC1">
            <w:pPr>
              <w:autoSpaceDE w:val="0"/>
              <w:autoSpaceDN w:val="0"/>
              <w:adjustRightInd w:val="0"/>
              <w:spacing w:line="360" w:lineRule="auto"/>
              <w:ind w:right="215"/>
              <w:rPr>
                <w:rFonts w:hAnsi="宋体"/>
                <w:sz w:val="24"/>
              </w:rPr>
            </w:pPr>
          </w:p>
        </w:tc>
        <w:tc>
          <w:tcPr>
            <w:tcW w:w="969" w:type="dxa"/>
          </w:tcPr>
          <w:p w:rsidR="00555BC1" w:rsidRDefault="00555BC1">
            <w:pPr>
              <w:autoSpaceDE w:val="0"/>
              <w:autoSpaceDN w:val="0"/>
              <w:adjustRightInd w:val="0"/>
              <w:spacing w:line="360" w:lineRule="auto"/>
              <w:ind w:right="215"/>
              <w:rPr>
                <w:rFonts w:hAnsi="宋体"/>
                <w:sz w:val="24"/>
              </w:rPr>
            </w:pPr>
          </w:p>
        </w:tc>
      </w:tr>
    </w:tbl>
    <w:p w:rsidR="00555BC1" w:rsidRDefault="00D15F4D" w:rsidP="00E172CB">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555BC1" w:rsidRDefault="00D15F4D">
      <w:pPr>
        <w:spacing w:line="420" w:lineRule="exact"/>
        <w:rPr>
          <w:rFonts w:ascii="黑体" w:eastAsia="黑体" w:hAnsi="宋体"/>
          <w:sz w:val="24"/>
        </w:rPr>
      </w:pPr>
      <w:r>
        <w:rPr>
          <w:rFonts w:ascii="黑体" w:eastAsia="黑体" w:hAnsi="宋体" w:hint="eastAsia"/>
          <w:sz w:val="24"/>
        </w:rPr>
        <w:t>附1：项目负责人简历表</w:t>
      </w:r>
    </w:p>
    <w:tbl>
      <w:tblPr>
        <w:tblW w:w="9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2"/>
        <w:gridCol w:w="1169"/>
        <w:gridCol w:w="1279"/>
        <w:gridCol w:w="1439"/>
        <w:gridCol w:w="2081"/>
        <w:gridCol w:w="2399"/>
      </w:tblGrid>
      <w:tr w:rsidR="00555BC1">
        <w:trPr>
          <w:trHeight w:val="460"/>
        </w:trPr>
        <w:tc>
          <w:tcPr>
            <w:tcW w:w="1232" w:type="dxa"/>
            <w:vAlign w:val="center"/>
          </w:tcPr>
          <w:p w:rsidR="00555BC1" w:rsidRDefault="00D15F4D">
            <w:pPr>
              <w:jc w:val="center"/>
              <w:rPr>
                <w:rFonts w:hAnsi="宋体"/>
                <w:sz w:val="24"/>
              </w:rPr>
            </w:pPr>
            <w:r>
              <w:rPr>
                <w:rFonts w:hAnsi="宋体" w:hint="eastAsia"/>
                <w:sz w:val="24"/>
              </w:rPr>
              <w:t>姓  名</w:t>
            </w:r>
          </w:p>
        </w:tc>
        <w:tc>
          <w:tcPr>
            <w:tcW w:w="1169" w:type="dxa"/>
            <w:vAlign w:val="center"/>
          </w:tcPr>
          <w:p w:rsidR="00555BC1" w:rsidRDefault="00555BC1">
            <w:pPr>
              <w:jc w:val="center"/>
              <w:rPr>
                <w:rFonts w:hAnsi="宋体"/>
                <w:sz w:val="24"/>
              </w:rPr>
            </w:pPr>
          </w:p>
        </w:tc>
        <w:tc>
          <w:tcPr>
            <w:tcW w:w="1279" w:type="dxa"/>
            <w:vAlign w:val="center"/>
          </w:tcPr>
          <w:p w:rsidR="00555BC1" w:rsidRDefault="00D15F4D">
            <w:pPr>
              <w:jc w:val="center"/>
              <w:rPr>
                <w:rFonts w:hAnsi="宋体"/>
                <w:sz w:val="24"/>
              </w:rPr>
            </w:pPr>
            <w:r>
              <w:rPr>
                <w:rFonts w:hAnsi="宋体" w:hint="eastAsia"/>
                <w:sz w:val="24"/>
              </w:rPr>
              <w:t>年  龄</w:t>
            </w:r>
          </w:p>
        </w:tc>
        <w:tc>
          <w:tcPr>
            <w:tcW w:w="1439" w:type="dxa"/>
            <w:vAlign w:val="center"/>
          </w:tcPr>
          <w:p w:rsidR="00555BC1" w:rsidRDefault="00555BC1">
            <w:pPr>
              <w:jc w:val="center"/>
              <w:rPr>
                <w:rFonts w:hAnsi="宋体"/>
                <w:sz w:val="24"/>
              </w:rPr>
            </w:pPr>
          </w:p>
        </w:tc>
        <w:tc>
          <w:tcPr>
            <w:tcW w:w="2081" w:type="dxa"/>
            <w:vAlign w:val="center"/>
          </w:tcPr>
          <w:p w:rsidR="00555BC1" w:rsidRDefault="00D15F4D">
            <w:pPr>
              <w:jc w:val="center"/>
              <w:rPr>
                <w:rFonts w:hAnsi="宋体"/>
                <w:sz w:val="24"/>
              </w:rPr>
            </w:pPr>
            <w:r>
              <w:rPr>
                <w:rFonts w:hAnsi="宋体" w:hint="eastAsia"/>
                <w:sz w:val="24"/>
              </w:rPr>
              <w:t>学历</w:t>
            </w:r>
          </w:p>
        </w:tc>
        <w:tc>
          <w:tcPr>
            <w:tcW w:w="2399" w:type="dxa"/>
            <w:vAlign w:val="center"/>
          </w:tcPr>
          <w:p w:rsidR="00555BC1" w:rsidRDefault="00555BC1">
            <w:pPr>
              <w:jc w:val="center"/>
              <w:rPr>
                <w:rFonts w:hAnsi="宋体"/>
                <w:sz w:val="24"/>
              </w:rPr>
            </w:pPr>
          </w:p>
        </w:tc>
      </w:tr>
      <w:tr w:rsidR="00555BC1">
        <w:trPr>
          <w:trHeight w:val="460"/>
        </w:trPr>
        <w:tc>
          <w:tcPr>
            <w:tcW w:w="1232" w:type="dxa"/>
            <w:vAlign w:val="center"/>
          </w:tcPr>
          <w:p w:rsidR="00555BC1" w:rsidRDefault="00D15F4D">
            <w:pPr>
              <w:jc w:val="center"/>
              <w:rPr>
                <w:rFonts w:hAnsi="宋体"/>
                <w:sz w:val="24"/>
              </w:rPr>
            </w:pPr>
            <w:r>
              <w:rPr>
                <w:rFonts w:hAnsi="宋体" w:hint="eastAsia"/>
                <w:sz w:val="24"/>
              </w:rPr>
              <w:t>职  称</w:t>
            </w:r>
          </w:p>
        </w:tc>
        <w:tc>
          <w:tcPr>
            <w:tcW w:w="1169" w:type="dxa"/>
            <w:vAlign w:val="center"/>
          </w:tcPr>
          <w:p w:rsidR="00555BC1" w:rsidRDefault="00555BC1">
            <w:pPr>
              <w:jc w:val="center"/>
              <w:rPr>
                <w:rFonts w:hAnsi="宋体"/>
                <w:sz w:val="24"/>
              </w:rPr>
            </w:pPr>
          </w:p>
        </w:tc>
        <w:tc>
          <w:tcPr>
            <w:tcW w:w="1279" w:type="dxa"/>
            <w:vAlign w:val="center"/>
          </w:tcPr>
          <w:p w:rsidR="00555BC1" w:rsidRDefault="00D15F4D">
            <w:pPr>
              <w:jc w:val="center"/>
              <w:rPr>
                <w:rFonts w:hAnsi="宋体"/>
                <w:sz w:val="24"/>
              </w:rPr>
            </w:pPr>
            <w:r>
              <w:rPr>
                <w:rFonts w:hAnsi="宋体" w:hint="eastAsia"/>
                <w:sz w:val="24"/>
              </w:rPr>
              <w:t>职  务</w:t>
            </w:r>
          </w:p>
        </w:tc>
        <w:tc>
          <w:tcPr>
            <w:tcW w:w="1439" w:type="dxa"/>
            <w:vAlign w:val="center"/>
          </w:tcPr>
          <w:p w:rsidR="00555BC1" w:rsidRDefault="00555BC1">
            <w:pPr>
              <w:jc w:val="center"/>
              <w:rPr>
                <w:rFonts w:hAnsi="宋体"/>
                <w:sz w:val="24"/>
              </w:rPr>
            </w:pPr>
          </w:p>
        </w:tc>
        <w:tc>
          <w:tcPr>
            <w:tcW w:w="2081" w:type="dxa"/>
            <w:vAlign w:val="center"/>
          </w:tcPr>
          <w:p w:rsidR="00555BC1" w:rsidRDefault="00D15F4D">
            <w:pPr>
              <w:jc w:val="center"/>
              <w:rPr>
                <w:rFonts w:hAnsi="宋体"/>
                <w:sz w:val="24"/>
              </w:rPr>
            </w:pPr>
            <w:r>
              <w:rPr>
                <w:rFonts w:hAnsi="宋体" w:hint="eastAsia"/>
                <w:sz w:val="24"/>
              </w:rPr>
              <w:t>拟在本工程任职</w:t>
            </w:r>
          </w:p>
        </w:tc>
        <w:tc>
          <w:tcPr>
            <w:tcW w:w="2399" w:type="dxa"/>
            <w:vAlign w:val="center"/>
          </w:tcPr>
          <w:p w:rsidR="00555BC1" w:rsidRDefault="00D15F4D">
            <w:pPr>
              <w:jc w:val="center"/>
              <w:rPr>
                <w:rFonts w:hAnsi="宋体"/>
                <w:sz w:val="24"/>
              </w:rPr>
            </w:pPr>
            <w:r>
              <w:rPr>
                <w:rFonts w:hint="eastAsia"/>
                <w:sz w:val="24"/>
              </w:rPr>
              <w:t>项目负责人</w:t>
            </w:r>
          </w:p>
        </w:tc>
      </w:tr>
      <w:tr w:rsidR="00555BC1">
        <w:trPr>
          <w:trHeight w:val="460"/>
        </w:trPr>
        <w:tc>
          <w:tcPr>
            <w:tcW w:w="3680" w:type="dxa"/>
            <w:gridSpan w:val="3"/>
            <w:vAlign w:val="center"/>
          </w:tcPr>
          <w:p w:rsidR="00555BC1" w:rsidRDefault="00D15F4D">
            <w:pPr>
              <w:jc w:val="center"/>
              <w:rPr>
                <w:rFonts w:hAnsi="宋体"/>
                <w:sz w:val="24"/>
              </w:rPr>
            </w:pPr>
            <w:r>
              <w:rPr>
                <w:rFonts w:hAnsi="宋体" w:hint="eastAsia"/>
                <w:sz w:val="24"/>
              </w:rPr>
              <w:t>注册建造师执业资格等级</w:t>
            </w:r>
          </w:p>
        </w:tc>
        <w:tc>
          <w:tcPr>
            <w:tcW w:w="1439" w:type="dxa"/>
            <w:vAlign w:val="center"/>
          </w:tcPr>
          <w:p w:rsidR="00555BC1" w:rsidRDefault="00D15F4D">
            <w:pPr>
              <w:jc w:val="center"/>
              <w:rPr>
                <w:rFonts w:hAnsi="宋体"/>
                <w:sz w:val="24"/>
              </w:rPr>
            </w:pPr>
            <w:r>
              <w:rPr>
                <w:rFonts w:hAnsi="宋体"/>
                <w:sz w:val="24"/>
              </w:rPr>
              <w:t>级</w:t>
            </w:r>
          </w:p>
        </w:tc>
        <w:tc>
          <w:tcPr>
            <w:tcW w:w="2081" w:type="dxa"/>
            <w:vAlign w:val="center"/>
          </w:tcPr>
          <w:p w:rsidR="00555BC1" w:rsidRDefault="00D15F4D">
            <w:pPr>
              <w:jc w:val="center"/>
              <w:rPr>
                <w:rFonts w:hAnsi="宋体"/>
                <w:sz w:val="24"/>
              </w:rPr>
            </w:pPr>
            <w:r>
              <w:rPr>
                <w:rFonts w:hAnsi="宋体" w:hint="eastAsia"/>
                <w:sz w:val="24"/>
              </w:rPr>
              <w:t>建造师专业</w:t>
            </w:r>
          </w:p>
        </w:tc>
        <w:tc>
          <w:tcPr>
            <w:tcW w:w="2399" w:type="dxa"/>
            <w:vAlign w:val="center"/>
          </w:tcPr>
          <w:p w:rsidR="00555BC1" w:rsidRDefault="00555BC1">
            <w:pPr>
              <w:jc w:val="center"/>
              <w:rPr>
                <w:sz w:val="24"/>
              </w:rPr>
            </w:pPr>
          </w:p>
        </w:tc>
      </w:tr>
      <w:tr w:rsidR="00555BC1">
        <w:trPr>
          <w:trHeight w:val="460"/>
        </w:trPr>
        <w:tc>
          <w:tcPr>
            <w:tcW w:w="3680" w:type="dxa"/>
            <w:gridSpan w:val="3"/>
            <w:vAlign w:val="center"/>
          </w:tcPr>
          <w:p w:rsidR="00555BC1" w:rsidRDefault="00D15F4D">
            <w:pPr>
              <w:jc w:val="center"/>
              <w:rPr>
                <w:rFonts w:hAnsi="宋体"/>
                <w:sz w:val="24"/>
              </w:rPr>
            </w:pPr>
            <w:r>
              <w:rPr>
                <w:rFonts w:hAnsi="宋体" w:hint="eastAsia"/>
                <w:sz w:val="24"/>
              </w:rPr>
              <w:t>安全生产考核合格证书</w:t>
            </w:r>
          </w:p>
        </w:tc>
        <w:tc>
          <w:tcPr>
            <w:tcW w:w="5919" w:type="dxa"/>
            <w:gridSpan w:val="3"/>
            <w:vAlign w:val="center"/>
          </w:tcPr>
          <w:p w:rsidR="00555BC1" w:rsidRDefault="00555BC1">
            <w:pPr>
              <w:jc w:val="center"/>
              <w:rPr>
                <w:sz w:val="24"/>
              </w:rPr>
            </w:pPr>
          </w:p>
        </w:tc>
      </w:tr>
      <w:tr w:rsidR="00555BC1">
        <w:trPr>
          <w:trHeight w:val="460"/>
        </w:trPr>
        <w:tc>
          <w:tcPr>
            <w:tcW w:w="1232" w:type="dxa"/>
            <w:vAlign w:val="center"/>
          </w:tcPr>
          <w:p w:rsidR="00555BC1" w:rsidRDefault="00D15F4D">
            <w:pPr>
              <w:jc w:val="center"/>
              <w:rPr>
                <w:rFonts w:hAnsi="宋体"/>
                <w:sz w:val="24"/>
              </w:rPr>
            </w:pPr>
            <w:r>
              <w:rPr>
                <w:rFonts w:hAnsi="宋体" w:hint="eastAsia"/>
                <w:sz w:val="24"/>
              </w:rPr>
              <w:t>毕业学校</w:t>
            </w:r>
          </w:p>
        </w:tc>
        <w:tc>
          <w:tcPr>
            <w:tcW w:w="8367" w:type="dxa"/>
            <w:gridSpan w:val="5"/>
            <w:vAlign w:val="center"/>
          </w:tcPr>
          <w:p w:rsidR="00555BC1" w:rsidRDefault="00D15F4D">
            <w:pPr>
              <w:ind w:firstLineChars="400" w:firstLine="960"/>
              <w:rPr>
                <w:rFonts w:hAnsi="宋体"/>
                <w:sz w:val="24"/>
              </w:rPr>
            </w:pPr>
            <w:r>
              <w:rPr>
                <w:rFonts w:hAnsi="宋体" w:hint="eastAsia"/>
                <w:sz w:val="24"/>
              </w:rPr>
              <w:t>年毕业于                  学校            专业</w:t>
            </w:r>
          </w:p>
        </w:tc>
      </w:tr>
      <w:tr w:rsidR="00555BC1">
        <w:trPr>
          <w:trHeight w:val="460"/>
        </w:trPr>
        <w:tc>
          <w:tcPr>
            <w:tcW w:w="9599" w:type="dxa"/>
            <w:gridSpan w:val="6"/>
            <w:vAlign w:val="center"/>
          </w:tcPr>
          <w:p w:rsidR="00555BC1" w:rsidRDefault="00D15F4D">
            <w:pPr>
              <w:jc w:val="center"/>
              <w:rPr>
                <w:rFonts w:hAnsi="宋体"/>
                <w:sz w:val="24"/>
              </w:rPr>
            </w:pPr>
            <w:r>
              <w:rPr>
                <w:rFonts w:hAnsi="宋体" w:hint="eastAsia"/>
                <w:sz w:val="24"/>
              </w:rPr>
              <w:t>主要工作经历</w:t>
            </w:r>
          </w:p>
        </w:tc>
      </w:tr>
      <w:tr w:rsidR="00555BC1">
        <w:trPr>
          <w:trHeight w:val="460"/>
        </w:trPr>
        <w:tc>
          <w:tcPr>
            <w:tcW w:w="1232" w:type="dxa"/>
            <w:vAlign w:val="center"/>
          </w:tcPr>
          <w:p w:rsidR="00555BC1" w:rsidRDefault="00D15F4D">
            <w:pPr>
              <w:jc w:val="center"/>
              <w:rPr>
                <w:rFonts w:hAnsi="宋体"/>
                <w:sz w:val="24"/>
              </w:rPr>
            </w:pPr>
            <w:r>
              <w:rPr>
                <w:rFonts w:hAnsi="宋体" w:hint="eastAsia"/>
                <w:sz w:val="24"/>
              </w:rPr>
              <w:t>时  间</w:t>
            </w:r>
          </w:p>
        </w:tc>
        <w:tc>
          <w:tcPr>
            <w:tcW w:w="3887" w:type="dxa"/>
            <w:gridSpan w:val="3"/>
            <w:vAlign w:val="center"/>
          </w:tcPr>
          <w:p w:rsidR="00555BC1" w:rsidRDefault="00D15F4D">
            <w:pPr>
              <w:jc w:val="center"/>
              <w:rPr>
                <w:rFonts w:hAnsi="宋体"/>
                <w:sz w:val="24"/>
              </w:rPr>
            </w:pPr>
            <w:r>
              <w:rPr>
                <w:rFonts w:hAnsi="宋体" w:hint="eastAsia"/>
                <w:sz w:val="24"/>
              </w:rPr>
              <w:t>参加过的类似项目名称</w:t>
            </w:r>
          </w:p>
        </w:tc>
        <w:tc>
          <w:tcPr>
            <w:tcW w:w="2081" w:type="dxa"/>
            <w:vAlign w:val="center"/>
          </w:tcPr>
          <w:p w:rsidR="00555BC1" w:rsidRDefault="00D15F4D">
            <w:pPr>
              <w:jc w:val="center"/>
              <w:rPr>
                <w:rFonts w:hAnsi="宋体"/>
                <w:sz w:val="24"/>
              </w:rPr>
            </w:pPr>
            <w:r>
              <w:rPr>
                <w:rFonts w:hAnsi="宋体" w:hint="eastAsia"/>
                <w:sz w:val="24"/>
              </w:rPr>
              <w:t>工程概况说明</w:t>
            </w:r>
          </w:p>
        </w:tc>
        <w:tc>
          <w:tcPr>
            <w:tcW w:w="2399" w:type="dxa"/>
            <w:vAlign w:val="center"/>
          </w:tcPr>
          <w:p w:rsidR="00555BC1" w:rsidRDefault="00D15F4D">
            <w:pPr>
              <w:jc w:val="center"/>
              <w:rPr>
                <w:rFonts w:hAnsi="宋体"/>
                <w:sz w:val="24"/>
              </w:rPr>
            </w:pPr>
            <w:r>
              <w:rPr>
                <w:rFonts w:hAnsi="宋体" w:hint="eastAsia"/>
                <w:sz w:val="24"/>
              </w:rPr>
              <w:t>发包人及联系电话</w:t>
            </w:r>
          </w:p>
        </w:tc>
      </w:tr>
      <w:tr w:rsidR="00555BC1">
        <w:trPr>
          <w:trHeight w:val="460"/>
        </w:trPr>
        <w:tc>
          <w:tcPr>
            <w:tcW w:w="1232" w:type="dxa"/>
            <w:vAlign w:val="center"/>
          </w:tcPr>
          <w:p w:rsidR="00555BC1" w:rsidRDefault="00555BC1">
            <w:pPr>
              <w:jc w:val="center"/>
              <w:rPr>
                <w:rFonts w:hAnsi="宋体"/>
                <w:sz w:val="24"/>
              </w:rPr>
            </w:pPr>
          </w:p>
        </w:tc>
        <w:tc>
          <w:tcPr>
            <w:tcW w:w="1169" w:type="dxa"/>
            <w:vAlign w:val="center"/>
          </w:tcPr>
          <w:p w:rsidR="00555BC1" w:rsidRDefault="00555BC1">
            <w:pPr>
              <w:jc w:val="center"/>
              <w:rPr>
                <w:rFonts w:hAnsi="宋体"/>
                <w:sz w:val="24"/>
              </w:rPr>
            </w:pPr>
          </w:p>
        </w:tc>
        <w:tc>
          <w:tcPr>
            <w:tcW w:w="1279" w:type="dxa"/>
            <w:vAlign w:val="center"/>
          </w:tcPr>
          <w:p w:rsidR="00555BC1" w:rsidRDefault="00555BC1">
            <w:pPr>
              <w:jc w:val="center"/>
              <w:rPr>
                <w:rFonts w:hAnsi="宋体"/>
                <w:sz w:val="24"/>
              </w:rPr>
            </w:pPr>
          </w:p>
        </w:tc>
        <w:tc>
          <w:tcPr>
            <w:tcW w:w="1439" w:type="dxa"/>
            <w:vAlign w:val="center"/>
          </w:tcPr>
          <w:p w:rsidR="00555BC1" w:rsidRDefault="00555BC1">
            <w:pPr>
              <w:jc w:val="center"/>
              <w:rPr>
                <w:rFonts w:hAnsi="宋体"/>
                <w:sz w:val="24"/>
              </w:rPr>
            </w:pPr>
          </w:p>
        </w:tc>
        <w:tc>
          <w:tcPr>
            <w:tcW w:w="2081" w:type="dxa"/>
            <w:vAlign w:val="center"/>
          </w:tcPr>
          <w:p w:rsidR="00555BC1" w:rsidRDefault="00555BC1">
            <w:pPr>
              <w:jc w:val="center"/>
              <w:rPr>
                <w:rFonts w:hAnsi="宋体"/>
                <w:sz w:val="24"/>
              </w:rPr>
            </w:pPr>
          </w:p>
        </w:tc>
        <w:tc>
          <w:tcPr>
            <w:tcW w:w="2399" w:type="dxa"/>
            <w:vAlign w:val="center"/>
          </w:tcPr>
          <w:p w:rsidR="00555BC1" w:rsidRDefault="00555BC1">
            <w:pPr>
              <w:jc w:val="center"/>
              <w:rPr>
                <w:rFonts w:hAnsi="宋体"/>
                <w:sz w:val="24"/>
              </w:rPr>
            </w:pPr>
          </w:p>
        </w:tc>
      </w:tr>
      <w:tr w:rsidR="00555BC1">
        <w:trPr>
          <w:trHeight w:val="460"/>
        </w:trPr>
        <w:tc>
          <w:tcPr>
            <w:tcW w:w="1232" w:type="dxa"/>
            <w:vAlign w:val="center"/>
          </w:tcPr>
          <w:p w:rsidR="00555BC1" w:rsidRDefault="00555BC1">
            <w:pPr>
              <w:jc w:val="center"/>
              <w:rPr>
                <w:rFonts w:hAnsi="宋体"/>
                <w:sz w:val="24"/>
              </w:rPr>
            </w:pPr>
          </w:p>
        </w:tc>
        <w:tc>
          <w:tcPr>
            <w:tcW w:w="1169" w:type="dxa"/>
            <w:vAlign w:val="center"/>
          </w:tcPr>
          <w:p w:rsidR="00555BC1" w:rsidRDefault="00555BC1">
            <w:pPr>
              <w:jc w:val="center"/>
              <w:rPr>
                <w:rFonts w:hAnsi="宋体"/>
                <w:sz w:val="24"/>
              </w:rPr>
            </w:pPr>
          </w:p>
        </w:tc>
        <w:tc>
          <w:tcPr>
            <w:tcW w:w="1279" w:type="dxa"/>
            <w:vAlign w:val="center"/>
          </w:tcPr>
          <w:p w:rsidR="00555BC1" w:rsidRDefault="00555BC1">
            <w:pPr>
              <w:jc w:val="center"/>
              <w:rPr>
                <w:rFonts w:hAnsi="宋体"/>
                <w:sz w:val="24"/>
              </w:rPr>
            </w:pPr>
          </w:p>
        </w:tc>
        <w:tc>
          <w:tcPr>
            <w:tcW w:w="1439" w:type="dxa"/>
            <w:vAlign w:val="center"/>
          </w:tcPr>
          <w:p w:rsidR="00555BC1" w:rsidRDefault="00555BC1">
            <w:pPr>
              <w:jc w:val="center"/>
              <w:rPr>
                <w:rFonts w:hAnsi="宋体"/>
                <w:sz w:val="24"/>
              </w:rPr>
            </w:pPr>
          </w:p>
        </w:tc>
        <w:tc>
          <w:tcPr>
            <w:tcW w:w="2081" w:type="dxa"/>
            <w:vAlign w:val="center"/>
          </w:tcPr>
          <w:p w:rsidR="00555BC1" w:rsidRDefault="00555BC1">
            <w:pPr>
              <w:jc w:val="center"/>
              <w:rPr>
                <w:rFonts w:hAnsi="宋体"/>
                <w:sz w:val="24"/>
              </w:rPr>
            </w:pPr>
          </w:p>
        </w:tc>
        <w:tc>
          <w:tcPr>
            <w:tcW w:w="2399" w:type="dxa"/>
            <w:vAlign w:val="center"/>
          </w:tcPr>
          <w:p w:rsidR="00555BC1" w:rsidRDefault="00555BC1">
            <w:pPr>
              <w:jc w:val="center"/>
              <w:rPr>
                <w:rFonts w:hAnsi="宋体"/>
                <w:sz w:val="24"/>
              </w:rPr>
            </w:pPr>
          </w:p>
        </w:tc>
      </w:tr>
      <w:tr w:rsidR="00555BC1">
        <w:trPr>
          <w:trHeight w:val="474"/>
        </w:trPr>
        <w:tc>
          <w:tcPr>
            <w:tcW w:w="1232" w:type="dxa"/>
            <w:vAlign w:val="center"/>
          </w:tcPr>
          <w:p w:rsidR="00555BC1" w:rsidRDefault="00555BC1">
            <w:pPr>
              <w:jc w:val="center"/>
              <w:rPr>
                <w:rFonts w:hAnsi="宋体"/>
                <w:sz w:val="24"/>
              </w:rPr>
            </w:pPr>
          </w:p>
        </w:tc>
        <w:tc>
          <w:tcPr>
            <w:tcW w:w="1169" w:type="dxa"/>
            <w:vAlign w:val="center"/>
          </w:tcPr>
          <w:p w:rsidR="00555BC1" w:rsidRDefault="00555BC1">
            <w:pPr>
              <w:jc w:val="center"/>
              <w:rPr>
                <w:rFonts w:hAnsi="宋体"/>
                <w:sz w:val="24"/>
              </w:rPr>
            </w:pPr>
          </w:p>
        </w:tc>
        <w:tc>
          <w:tcPr>
            <w:tcW w:w="1279" w:type="dxa"/>
            <w:vAlign w:val="center"/>
          </w:tcPr>
          <w:p w:rsidR="00555BC1" w:rsidRDefault="00555BC1">
            <w:pPr>
              <w:jc w:val="center"/>
              <w:rPr>
                <w:rFonts w:hAnsi="宋体"/>
                <w:sz w:val="24"/>
              </w:rPr>
            </w:pPr>
          </w:p>
        </w:tc>
        <w:tc>
          <w:tcPr>
            <w:tcW w:w="1439" w:type="dxa"/>
            <w:vAlign w:val="center"/>
          </w:tcPr>
          <w:p w:rsidR="00555BC1" w:rsidRDefault="00555BC1">
            <w:pPr>
              <w:jc w:val="center"/>
              <w:rPr>
                <w:rFonts w:hAnsi="宋体"/>
                <w:sz w:val="24"/>
              </w:rPr>
            </w:pPr>
          </w:p>
        </w:tc>
        <w:tc>
          <w:tcPr>
            <w:tcW w:w="2081" w:type="dxa"/>
            <w:vAlign w:val="center"/>
          </w:tcPr>
          <w:p w:rsidR="00555BC1" w:rsidRDefault="00555BC1">
            <w:pPr>
              <w:jc w:val="center"/>
              <w:rPr>
                <w:rFonts w:hAnsi="宋体"/>
                <w:sz w:val="24"/>
              </w:rPr>
            </w:pPr>
          </w:p>
        </w:tc>
        <w:tc>
          <w:tcPr>
            <w:tcW w:w="2399" w:type="dxa"/>
            <w:vAlign w:val="center"/>
          </w:tcPr>
          <w:p w:rsidR="00555BC1" w:rsidRDefault="00555BC1">
            <w:pPr>
              <w:jc w:val="center"/>
              <w:rPr>
                <w:rFonts w:hAnsi="宋体"/>
                <w:sz w:val="24"/>
              </w:rPr>
            </w:pPr>
          </w:p>
        </w:tc>
      </w:tr>
    </w:tbl>
    <w:p w:rsidR="00555BC1" w:rsidRDefault="00D15F4D">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555BC1" w:rsidRDefault="00555BC1">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555BC1">
        <w:trPr>
          <w:trHeight w:val="376"/>
        </w:trPr>
        <w:tc>
          <w:tcPr>
            <w:tcW w:w="9514" w:type="dxa"/>
            <w:gridSpan w:val="3"/>
            <w:tcBorders>
              <w:bottom w:val="single" w:sz="4" w:space="0" w:color="auto"/>
            </w:tcBorders>
            <w:vAlign w:val="center"/>
          </w:tcPr>
          <w:p w:rsidR="00555BC1" w:rsidRDefault="00D15F4D">
            <w:pPr>
              <w:spacing w:line="640" w:lineRule="exact"/>
              <w:rPr>
                <w:rFonts w:hAnsi="宋体"/>
                <w:sz w:val="24"/>
              </w:rPr>
            </w:pPr>
            <w:r>
              <w:rPr>
                <w:rFonts w:hAnsi="宋体" w:hint="eastAsia"/>
                <w:sz w:val="24"/>
              </w:rPr>
              <w:t>岗位名称</w:t>
            </w:r>
          </w:p>
        </w:tc>
      </w:tr>
      <w:tr w:rsidR="00555BC1">
        <w:trPr>
          <w:trHeight w:val="426"/>
        </w:trPr>
        <w:tc>
          <w:tcPr>
            <w:tcW w:w="4630" w:type="dxa"/>
            <w:gridSpan w:val="2"/>
            <w:tcBorders>
              <w:left w:val="single" w:sz="4" w:space="0" w:color="auto"/>
            </w:tcBorders>
            <w:vAlign w:val="center"/>
          </w:tcPr>
          <w:p w:rsidR="00555BC1" w:rsidRDefault="00D15F4D">
            <w:pPr>
              <w:spacing w:line="640" w:lineRule="exact"/>
              <w:rPr>
                <w:rFonts w:hAnsi="宋体"/>
                <w:sz w:val="24"/>
              </w:rPr>
            </w:pPr>
            <w:r>
              <w:rPr>
                <w:rFonts w:hAnsi="宋体" w:hint="eastAsia"/>
                <w:sz w:val="24"/>
              </w:rPr>
              <w:t>姓    名</w:t>
            </w:r>
          </w:p>
        </w:tc>
        <w:tc>
          <w:tcPr>
            <w:tcW w:w="4884" w:type="dxa"/>
            <w:tcBorders>
              <w:left w:val="nil"/>
            </w:tcBorders>
            <w:vAlign w:val="center"/>
          </w:tcPr>
          <w:p w:rsidR="00555BC1" w:rsidRDefault="00D15F4D">
            <w:pPr>
              <w:spacing w:line="640" w:lineRule="exact"/>
              <w:rPr>
                <w:rFonts w:hAnsi="宋体"/>
                <w:sz w:val="24"/>
              </w:rPr>
            </w:pPr>
            <w:r>
              <w:rPr>
                <w:rFonts w:hAnsi="宋体" w:hint="eastAsia"/>
                <w:sz w:val="24"/>
              </w:rPr>
              <w:t>年    龄</w:t>
            </w:r>
          </w:p>
        </w:tc>
      </w:tr>
      <w:tr w:rsidR="00555BC1">
        <w:trPr>
          <w:trHeight w:val="511"/>
        </w:trPr>
        <w:tc>
          <w:tcPr>
            <w:tcW w:w="4630" w:type="dxa"/>
            <w:gridSpan w:val="2"/>
            <w:vAlign w:val="center"/>
          </w:tcPr>
          <w:p w:rsidR="00555BC1" w:rsidRDefault="00D15F4D">
            <w:pPr>
              <w:spacing w:line="640" w:lineRule="exact"/>
              <w:rPr>
                <w:rFonts w:hAnsi="宋体"/>
                <w:sz w:val="24"/>
              </w:rPr>
            </w:pPr>
            <w:r>
              <w:rPr>
                <w:rFonts w:hAnsi="宋体" w:hint="eastAsia"/>
                <w:sz w:val="24"/>
              </w:rPr>
              <w:t>性    别</w:t>
            </w:r>
          </w:p>
        </w:tc>
        <w:tc>
          <w:tcPr>
            <w:tcW w:w="4884" w:type="dxa"/>
            <w:vAlign w:val="center"/>
          </w:tcPr>
          <w:p w:rsidR="00555BC1" w:rsidRDefault="00D15F4D">
            <w:pPr>
              <w:spacing w:line="640" w:lineRule="exact"/>
              <w:rPr>
                <w:rFonts w:hAnsi="宋体"/>
                <w:sz w:val="24"/>
              </w:rPr>
            </w:pPr>
            <w:r>
              <w:rPr>
                <w:rFonts w:hAnsi="宋体" w:hint="eastAsia"/>
                <w:sz w:val="24"/>
              </w:rPr>
              <w:t>毕业学校</w:t>
            </w:r>
          </w:p>
        </w:tc>
      </w:tr>
      <w:tr w:rsidR="00555BC1">
        <w:trPr>
          <w:trHeight w:val="511"/>
        </w:trPr>
        <w:tc>
          <w:tcPr>
            <w:tcW w:w="4630" w:type="dxa"/>
            <w:gridSpan w:val="2"/>
            <w:vAlign w:val="center"/>
          </w:tcPr>
          <w:p w:rsidR="00555BC1" w:rsidRDefault="00D15F4D">
            <w:pPr>
              <w:spacing w:line="640" w:lineRule="exact"/>
              <w:rPr>
                <w:rFonts w:hAnsi="宋体"/>
                <w:sz w:val="24"/>
              </w:rPr>
            </w:pPr>
            <w:r>
              <w:rPr>
                <w:rFonts w:hAnsi="宋体" w:hint="eastAsia"/>
                <w:sz w:val="24"/>
              </w:rPr>
              <w:t>学历和专业</w:t>
            </w:r>
          </w:p>
        </w:tc>
        <w:tc>
          <w:tcPr>
            <w:tcW w:w="4884" w:type="dxa"/>
            <w:vAlign w:val="center"/>
          </w:tcPr>
          <w:p w:rsidR="00555BC1" w:rsidRDefault="00D15F4D">
            <w:pPr>
              <w:spacing w:line="640" w:lineRule="exact"/>
              <w:rPr>
                <w:rFonts w:hAnsi="宋体"/>
                <w:sz w:val="24"/>
              </w:rPr>
            </w:pPr>
            <w:r>
              <w:rPr>
                <w:rFonts w:hAnsi="宋体" w:hint="eastAsia"/>
                <w:sz w:val="24"/>
              </w:rPr>
              <w:t>毕业时间</w:t>
            </w:r>
          </w:p>
        </w:tc>
      </w:tr>
      <w:tr w:rsidR="00555BC1">
        <w:trPr>
          <w:trHeight w:val="523"/>
        </w:trPr>
        <w:tc>
          <w:tcPr>
            <w:tcW w:w="4630" w:type="dxa"/>
            <w:gridSpan w:val="2"/>
            <w:vAlign w:val="center"/>
          </w:tcPr>
          <w:p w:rsidR="00555BC1" w:rsidRDefault="00D15F4D">
            <w:pPr>
              <w:spacing w:line="640" w:lineRule="exact"/>
              <w:rPr>
                <w:rFonts w:hAnsi="宋体"/>
                <w:sz w:val="24"/>
              </w:rPr>
            </w:pPr>
            <w:r>
              <w:rPr>
                <w:rFonts w:hAnsi="宋体" w:hint="eastAsia"/>
                <w:sz w:val="24"/>
              </w:rPr>
              <w:t>拥有的执业资格</w:t>
            </w:r>
          </w:p>
        </w:tc>
        <w:tc>
          <w:tcPr>
            <w:tcW w:w="4884" w:type="dxa"/>
            <w:vAlign w:val="center"/>
          </w:tcPr>
          <w:p w:rsidR="00555BC1" w:rsidRDefault="00D15F4D">
            <w:pPr>
              <w:spacing w:line="640" w:lineRule="exact"/>
              <w:rPr>
                <w:rFonts w:hAnsi="宋体"/>
                <w:sz w:val="24"/>
              </w:rPr>
            </w:pPr>
            <w:r>
              <w:rPr>
                <w:rFonts w:hAnsi="宋体" w:hint="eastAsia"/>
                <w:sz w:val="24"/>
              </w:rPr>
              <w:t>专业职称</w:t>
            </w:r>
          </w:p>
        </w:tc>
      </w:tr>
      <w:tr w:rsidR="00555BC1">
        <w:trPr>
          <w:trHeight w:val="448"/>
        </w:trPr>
        <w:tc>
          <w:tcPr>
            <w:tcW w:w="4630" w:type="dxa"/>
            <w:gridSpan w:val="2"/>
            <w:vAlign w:val="center"/>
          </w:tcPr>
          <w:p w:rsidR="00555BC1" w:rsidRDefault="00D15F4D">
            <w:pPr>
              <w:spacing w:line="640" w:lineRule="exact"/>
              <w:rPr>
                <w:rFonts w:hAnsi="宋体"/>
                <w:sz w:val="24"/>
              </w:rPr>
            </w:pPr>
            <w:r>
              <w:rPr>
                <w:rFonts w:hAnsi="宋体" w:hint="eastAsia"/>
                <w:sz w:val="24"/>
              </w:rPr>
              <w:t>执业资格证书编号</w:t>
            </w:r>
          </w:p>
        </w:tc>
        <w:tc>
          <w:tcPr>
            <w:tcW w:w="4884" w:type="dxa"/>
            <w:vAlign w:val="center"/>
          </w:tcPr>
          <w:p w:rsidR="00555BC1" w:rsidRDefault="00D15F4D">
            <w:pPr>
              <w:spacing w:line="640" w:lineRule="exact"/>
              <w:rPr>
                <w:rFonts w:hAnsi="宋体"/>
                <w:sz w:val="24"/>
              </w:rPr>
            </w:pPr>
            <w:r>
              <w:rPr>
                <w:rFonts w:hAnsi="宋体" w:hint="eastAsia"/>
                <w:sz w:val="24"/>
              </w:rPr>
              <w:t>工作年限</w:t>
            </w:r>
          </w:p>
        </w:tc>
      </w:tr>
      <w:tr w:rsidR="00555BC1">
        <w:trPr>
          <w:trHeight w:val="2236"/>
        </w:trPr>
        <w:tc>
          <w:tcPr>
            <w:tcW w:w="1530" w:type="dxa"/>
          </w:tcPr>
          <w:p w:rsidR="00555BC1" w:rsidRDefault="00D15F4D">
            <w:pPr>
              <w:jc w:val="left"/>
              <w:rPr>
                <w:rFonts w:hAnsi="宋体"/>
                <w:sz w:val="24"/>
              </w:rPr>
            </w:pPr>
            <w:r>
              <w:rPr>
                <w:rFonts w:hAnsi="宋体" w:hint="eastAsia"/>
                <w:sz w:val="24"/>
              </w:rPr>
              <w:t>主要</w:t>
            </w:r>
          </w:p>
          <w:p w:rsidR="00555BC1" w:rsidRDefault="00D15F4D">
            <w:pPr>
              <w:jc w:val="left"/>
              <w:rPr>
                <w:rFonts w:hAnsi="宋体"/>
                <w:sz w:val="24"/>
              </w:rPr>
            </w:pPr>
            <w:r>
              <w:rPr>
                <w:rFonts w:hAnsi="宋体" w:hint="eastAsia"/>
                <w:sz w:val="24"/>
              </w:rPr>
              <w:t>工作</w:t>
            </w:r>
          </w:p>
          <w:p w:rsidR="00555BC1" w:rsidRDefault="00D15F4D">
            <w:pPr>
              <w:jc w:val="left"/>
              <w:rPr>
                <w:rFonts w:hAnsi="宋体"/>
                <w:sz w:val="24"/>
              </w:rPr>
            </w:pPr>
            <w:r>
              <w:rPr>
                <w:rFonts w:hAnsi="宋体" w:hint="eastAsia"/>
                <w:sz w:val="24"/>
              </w:rPr>
              <w:t>业绩</w:t>
            </w:r>
          </w:p>
          <w:p w:rsidR="00555BC1" w:rsidRDefault="00D15F4D">
            <w:pPr>
              <w:jc w:val="left"/>
              <w:rPr>
                <w:rFonts w:hAnsi="宋体"/>
                <w:sz w:val="24"/>
              </w:rPr>
            </w:pPr>
            <w:r>
              <w:rPr>
                <w:rFonts w:hAnsi="宋体" w:hint="eastAsia"/>
                <w:sz w:val="24"/>
              </w:rPr>
              <w:t>及担</w:t>
            </w:r>
          </w:p>
          <w:p w:rsidR="00555BC1" w:rsidRDefault="00D15F4D">
            <w:pPr>
              <w:jc w:val="left"/>
              <w:rPr>
                <w:rFonts w:hAnsi="宋体"/>
                <w:sz w:val="24"/>
              </w:rPr>
            </w:pPr>
            <w:r>
              <w:rPr>
                <w:rFonts w:hAnsi="宋体" w:hint="eastAsia"/>
                <w:sz w:val="24"/>
              </w:rPr>
              <w:t>任的</w:t>
            </w:r>
          </w:p>
          <w:p w:rsidR="00555BC1" w:rsidRDefault="00D15F4D">
            <w:pPr>
              <w:jc w:val="left"/>
              <w:rPr>
                <w:rFonts w:hAnsi="宋体"/>
                <w:sz w:val="24"/>
              </w:rPr>
            </w:pPr>
            <w:r>
              <w:rPr>
                <w:rFonts w:hAnsi="宋体" w:hint="eastAsia"/>
                <w:sz w:val="24"/>
              </w:rPr>
              <w:t>主要</w:t>
            </w:r>
          </w:p>
          <w:p w:rsidR="00555BC1" w:rsidRDefault="00D15F4D">
            <w:pPr>
              <w:jc w:val="left"/>
              <w:rPr>
                <w:rFonts w:hAnsi="宋体"/>
                <w:sz w:val="24"/>
              </w:rPr>
            </w:pPr>
            <w:r>
              <w:rPr>
                <w:rFonts w:hAnsi="宋体" w:hint="eastAsia"/>
                <w:sz w:val="24"/>
              </w:rPr>
              <w:t>工作</w:t>
            </w:r>
          </w:p>
        </w:tc>
        <w:tc>
          <w:tcPr>
            <w:tcW w:w="7984" w:type="dxa"/>
            <w:gridSpan w:val="2"/>
          </w:tcPr>
          <w:p w:rsidR="00555BC1" w:rsidRDefault="00555BC1">
            <w:pPr>
              <w:rPr>
                <w:rFonts w:hAnsi="宋体"/>
                <w:sz w:val="24"/>
              </w:rPr>
            </w:pPr>
          </w:p>
        </w:tc>
      </w:tr>
    </w:tbl>
    <w:p w:rsidR="00555BC1" w:rsidRDefault="00555BC1">
      <w:pPr>
        <w:rPr>
          <w:rFonts w:ascii="黑体" w:eastAsia="黑体" w:hAnsi="宋体"/>
          <w:sz w:val="24"/>
        </w:rPr>
      </w:pPr>
    </w:p>
    <w:p w:rsidR="00555BC1" w:rsidRDefault="00555BC1">
      <w:pPr>
        <w:rPr>
          <w:rFonts w:ascii="黑体" w:eastAsia="黑体" w:hAnsi="宋体"/>
          <w:sz w:val="24"/>
        </w:rPr>
      </w:pPr>
    </w:p>
    <w:p w:rsidR="00555BC1" w:rsidRDefault="00D15F4D">
      <w:pPr>
        <w:rPr>
          <w:rFonts w:ascii="黑体" w:eastAsia="黑体" w:hAnsi="宋体"/>
          <w:sz w:val="24"/>
        </w:rPr>
      </w:pPr>
      <w:r>
        <w:rPr>
          <w:rFonts w:ascii="黑体" w:eastAsia="黑体" w:hAnsi="宋体" w:hint="eastAsia"/>
          <w:sz w:val="24"/>
        </w:rPr>
        <w:t>附3：承诺书</w:t>
      </w:r>
    </w:p>
    <w:p w:rsidR="00555BC1" w:rsidRDefault="00D15F4D">
      <w:pPr>
        <w:jc w:val="center"/>
        <w:rPr>
          <w:rFonts w:ascii="黑体" w:eastAsia="黑体" w:hAnsi="宋体"/>
          <w:sz w:val="24"/>
        </w:rPr>
      </w:pPr>
      <w:r>
        <w:rPr>
          <w:rFonts w:ascii="黑体" w:eastAsia="黑体" w:hAnsi="宋体" w:hint="eastAsia"/>
          <w:sz w:val="24"/>
        </w:rPr>
        <w:t>承诺书</w:t>
      </w:r>
    </w:p>
    <w:p w:rsidR="00555BC1" w:rsidRDefault="00D15F4D" w:rsidP="00E172CB">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555BC1" w:rsidRDefault="00D15F4D">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555BC1" w:rsidRDefault="00D15F4D">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555BC1" w:rsidRDefault="00D15F4D">
      <w:pPr>
        <w:spacing w:line="440" w:lineRule="exact"/>
        <w:ind w:firstLineChars="200" w:firstLine="480"/>
        <w:rPr>
          <w:rFonts w:hAnsi="宋体"/>
          <w:sz w:val="24"/>
        </w:rPr>
      </w:pPr>
      <w:r>
        <w:rPr>
          <w:rFonts w:hAnsi="宋体" w:hint="eastAsia"/>
          <w:sz w:val="24"/>
        </w:rPr>
        <w:t>特此承诺</w:t>
      </w:r>
    </w:p>
    <w:p w:rsidR="00555BC1" w:rsidRDefault="00D15F4D">
      <w:pPr>
        <w:spacing w:line="440" w:lineRule="exact"/>
        <w:jc w:val="right"/>
        <w:rPr>
          <w:rFonts w:hAnsi="宋体"/>
          <w:sz w:val="24"/>
        </w:rPr>
      </w:pPr>
      <w:r>
        <w:rPr>
          <w:rFonts w:hAnsi="宋体" w:hint="eastAsia"/>
          <w:sz w:val="24"/>
        </w:rPr>
        <w:t>投标人：（盖单位章）</w:t>
      </w:r>
    </w:p>
    <w:p w:rsidR="00555BC1" w:rsidRDefault="00D15F4D">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555BC1" w:rsidRDefault="00D15F4D">
      <w:pPr>
        <w:spacing w:line="440" w:lineRule="exact"/>
        <w:jc w:val="right"/>
        <w:rPr>
          <w:rFonts w:hAnsi="宋体"/>
          <w:sz w:val="24"/>
        </w:rPr>
      </w:pPr>
      <w:r>
        <w:rPr>
          <w:rFonts w:hAnsi="宋体" w:hint="eastAsia"/>
          <w:sz w:val="24"/>
        </w:rPr>
        <w:t>年月日</w:t>
      </w:r>
    </w:p>
    <w:p w:rsidR="00555BC1" w:rsidRDefault="00555BC1">
      <w:pPr>
        <w:autoSpaceDE w:val="0"/>
        <w:autoSpaceDN w:val="0"/>
        <w:adjustRightInd w:val="0"/>
        <w:spacing w:line="360" w:lineRule="auto"/>
        <w:ind w:right="215" w:firstLine="420"/>
        <w:jc w:val="center"/>
        <w:rPr>
          <w:rFonts w:hAnsi="宋体"/>
          <w:b/>
          <w:sz w:val="32"/>
        </w:rPr>
      </w:pPr>
    </w:p>
    <w:p w:rsidR="00555BC1" w:rsidRDefault="00555BC1">
      <w:pPr>
        <w:autoSpaceDE w:val="0"/>
        <w:autoSpaceDN w:val="0"/>
        <w:adjustRightInd w:val="0"/>
        <w:spacing w:line="360" w:lineRule="auto"/>
        <w:ind w:right="215" w:firstLine="420"/>
        <w:jc w:val="center"/>
        <w:rPr>
          <w:rFonts w:hAnsi="宋体"/>
          <w:b/>
          <w:sz w:val="32"/>
        </w:rPr>
      </w:pPr>
    </w:p>
    <w:p w:rsidR="00555BC1" w:rsidRDefault="00D15F4D">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555BC1" w:rsidRDefault="00555BC1">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555BC1">
        <w:trPr>
          <w:trHeight w:val="474"/>
        </w:trPr>
        <w:tc>
          <w:tcPr>
            <w:tcW w:w="1772" w:type="dxa"/>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555BC1" w:rsidRDefault="00555BC1">
            <w:pPr>
              <w:autoSpaceDE w:val="0"/>
              <w:autoSpaceDN w:val="0"/>
              <w:adjustRightInd w:val="0"/>
              <w:spacing w:line="360" w:lineRule="auto"/>
              <w:ind w:left="41" w:right="215" w:hangingChars="17" w:hanging="41"/>
              <w:jc w:val="center"/>
              <w:rPr>
                <w:rFonts w:hAnsi="宋体"/>
                <w:sz w:val="24"/>
              </w:rPr>
            </w:pPr>
          </w:p>
        </w:tc>
      </w:tr>
      <w:tr w:rsidR="00555BC1">
        <w:trPr>
          <w:trHeight w:val="474"/>
        </w:trPr>
        <w:tc>
          <w:tcPr>
            <w:tcW w:w="1772" w:type="dxa"/>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555BC1" w:rsidRDefault="00555BC1">
            <w:pPr>
              <w:autoSpaceDE w:val="0"/>
              <w:autoSpaceDN w:val="0"/>
              <w:adjustRightInd w:val="0"/>
              <w:spacing w:line="360" w:lineRule="auto"/>
              <w:ind w:right="215"/>
              <w:jc w:val="center"/>
              <w:rPr>
                <w:rFonts w:hAnsi="宋体"/>
                <w:sz w:val="24"/>
              </w:rPr>
            </w:pPr>
          </w:p>
        </w:tc>
        <w:tc>
          <w:tcPr>
            <w:tcW w:w="1655" w:type="dxa"/>
            <w:gridSpan w:val="2"/>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555BC1" w:rsidRDefault="00555BC1">
            <w:pPr>
              <w:autoSpaceDE w:val="0"/>
              <w:autoSpaceDN w:val="0"/>
              <w:adjustRightInd w:val="0"/>
              <w:spacing w:line="360" w:lineRule="auto"/>
              <w:ind w:right="215"/>
              <w:jc w:val="center"/>
              <w:rPr>
                <w:rFonts w:hAnsi="宋体"/>
                <w:sz w:val="24"/>
              </w:rPr>
            </w:pPr>
          </w:p>
        </w:tc>
      </w:tr>
      <w:tr w:rsidR="00555BC1">
        <w:trPr>
          <w:trHeight w:val="474"/>
        </w:trPr>
        <w:tc>
          <w:tcPr>
            <w:tcW w:w="1772" w:type="dxa"/>
            <w:vMerge w:val="restart"/>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555BC1" w:rsidRDefault="00555BC1">
            <w:pPr>
              <w:autoSpaceDE w:val="0"/>
              <w:autoSpaceDN w:val="0"/>
              <w:adjustRightInd w:val="0"/>
              <w:spacing w:line="360" w:lineRule="auto"/>
              <w:ind w:right="215"/>
              <w:jc w:val="center"/>
              <w:rPr>
                <w:rFonts w:hAnsi="宋体"/>
                <w:sz w:val="24"/>
              </w:rPr>
            </w:pPr>
          </w:p>
        </w:tc>
        <w:tc>
          <w:tcPr>
            <w:tcW w:w="1655" w:type="dxa"/>
            <w:gridSpan w:val="2"/>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555BC1" w:rsidRDefault="00555BC1">
            <w:pPr>
              <w:autoSpaceDE w:val="0"/>
              <w:autoSpaceDN w:val="0"/>
              <w:adjustRightInd w:val="0"/>
              <w:spacing w:line="360" w:lineRule="auto"/>
              <w:ind w:right="215"/>
              <w:jc w:val="center"/>
              <w:rPr>
                <w:rFonts w:hAnsi="宋体"/>
                <w:sz w:val="24"/>
              </w:rPr>
            </w:pPr>
          </w:p>
        </w:tc>
      </w:tr>
      <w:tr w:rsidR="00555BC1">
        <w:trPr>
          <w:trHeight w:val="147"/>
        </w:trPr>
        <w:tc>
          <w:tcPr>
            <w:tcW w:w="1772" w:type="dxa"/>
            <w:vMerge/>
            <w:vAlign w:val="center"/>
          </w:tcPr>
          <w:p w:rsidR="00555BC1" w:rsidRDefault="00555BC1">
            <w:pPr>
              <w:autoSpaceDE w:val="0"/>
              <w:autoSpaceDN w:val="0"/>
              <w:adjustRightInd w:val="0"/>
              <w:spacing w:line="360" w:lineRule="auto"/>
              <w:ind w:right="215"/>
              <w:jc w:val="center"/>
              <w:rPr>
                <w:rFonts w:hAnsi="宋体"/>
                <w:sz w:val="24"/>
              </w:rPr>
            </w:pPr>
          </w:p>
        </w:tc>
        <w:tc>
          <w:tcPr>
            <w:tcW w:w="1249" w:type="dxa"/>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555BC1" w:rsidRDefault="00555BC1">
            <w:pPr>
              <w:autoSpaceDE w:val="0"/>
              <w:autoSpaceDN w:val="0"/>
              <w:adjustRightInd w:val="0"/>
              <w:spacing w:line="360" w:lineRule="auto"/>
              <w:ind w:right="215"/>
              <w:jc w:val="center"/>
              <w:rPr>
                <w:rFonts w:hAnsi="宋体"/>
                <w:sz w:val="24"/>
              </w:rPr>
            </w:pPr>
          </w:p>
        </w:tc>
        <w:tc>
          <w:tcPr>
            <w:tcW w:w="1655" w:type="dxa"/>
            <w:gridSpan w:val="2"/>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555BC1" w:rsidRDefault="00555BC1">
            <w:pPr>
              <w:autoSpaceDE w:val="0"/>
              <w:autoSpaceDN w:val="0"/>
              <w:adjustRightInd w:val="0"/>
              <w:spacing w:line="360" w:lineRule="auto"/>
              <w:ind w:right="215"/>
              <w:jc w:val="center"/>
              <w:rPr>
                <w:rFonts w:hAnsi="宋体"/>
                <w:sz w:val="24"/>
              </w:rPr>
            </w:pPr>
          </w:p>
        </w:tc>
      </w:tr>
      <w:tr w:rsidR="00555BC1">
        <w:trPr>
          <w:trHeight w:val="474"/>
        </w:trPr>
        <w:tc>
          <w:tcPr>
            <w:tcW w:w="1772" w:type="dxa"/>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555BC1" w:rsidRDefault="00555BC1">
            <w:pPr>
              <w:autoSpaceDE w:val="0"/>
              <w:autoSpaceDN w:val="0"/>
              <w:adjustRightInd w:val="0"/>
              <w:spacing w:line="360" w:lineRule="auto"/>
              <w:ind w:right="215"/>
              <w:jc w:val="center"/>
              <w:rPr>
                <w:rFonts w:hAnsi="宋体"/>
                <w:sz w:val="24"/>
              </w:rPr>
            </w:pPr>
          </w:p>
        </w:tc>
      </w:tr>
      <w:tr w:rsidR="00555BC1">
        <w:trPr>
          <w:trHeight w:val="474"/>
        </w:trPr>
        <w:tc>
          <w:tcPr>
            <w:tcW w:w="1772" w:type="dxa"/>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555BC1" w:rsidRDefault="00555BC1">
            <w:pPr>
              <w:autoSpaceDE w:val="0"/>
              <w:autoSpaceDN w:val="0"/>
              <w:adjustRightInd w:val="0"/>
              <w:spacing w:line="360" w:lineRule="auto"/>
              <w:ind w:right="215"/>
              <w:jc w:val="center"/>
              <w:rPr>
                <w:rFonts w:hAnsi="宋体"/>
                <w:sz w:val="24"/>
              </w:rPr>
            </w:pPr>
          </w:p>
        </w:tc>
        <w:tc>
          <w:tcPr>
            <w:tcW w:w="1751" w:type="dxa"/>
            <w:gridSpan w:val="2"/>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555BC1" w:rsidRDefault="00555BC1">
            <w:pPr>
              <w:autoSpaceDE w:val="0"/>
              <w:autoSpaceDN w:val="0"/>
              <w:adjustRightInd w:val="0"/>
              <w:spacing w:line="360" w:lineRule="auto"/>
              <w:ind w:right="215"/>
              <w:jc w:val="center"/>
              <w:rPr>
                <w:rFonts w:hAnsi="宋体"/>
                <w:sz w:val="24"/>
              </w:rPr>
            </w:pPr>
          </w:p>
        </w:tc>
        <w:tc>
          <w:tcPr>
            <w:tcW w:w="1100" w:type="dxa"/>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555BC1" w:rsidRDefault="00555BC1">
            <w:pPr>
              <w:autoSpaceDE w:val="0"/>
              <w:autoSpaceDN w:val="0"/>
              <w:adjustRightInd w:val="0"/>
              <w:spacing w:line="360" w:lineRule="auto"/>
              <w:ind w:right="215"/>
              <w:jc w:val="center"/>
              <w:rPr>
                <w:rFonts w:hAnsi="宋体"/>
                <w:sz w:val="24"/>
              </w:rPr>
            </w:pPr>
          </w:p>
        </w:tc>
      </w:tr>
      <w:tr w:rsidR="00555BC1">
        <w:trPr>
          <w:trHeight w:val="474"/>
        </w:trPr>
        <w:tc>
          <w:tcPr>
            <w:tcW w:w="1772" w:type="dxa"/>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555BC1" w:rsidRDefault="00555BC1">
            <w:pPr>
              <w:autoSpaceDE w:val="0"/>
              <w:autoSpaceDN w:val="0"/>
              <w:adjustRightInd w:val="0"/>
              <w:spacing w:line="360" w:lineRule="auto"/>
              <w:ind w:right="215"/>
              <w:jc w:val="center"/>
              <w:rPr>
                <w:rFonts w:hAnsi="宋体"/>
                <w:sz w:val="24"/>
              </w:rPr>
            </w:pPr>
          </w:p>
        </w:tc>
        <w:tc>
          <w:tcPr>
            <w:tcW w:w="1751" w:type="dxa"/>
            <w:gridSpan w:val="2"/>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555BC1" w:rsidRDefault="00555BC1">
            <w:pPr>
              <w:autoSpaceDE w:val="0"/>
              <w:autoSpaceDN w:val="0"/>
              <w:adjustRightInd w:val="0"/>
              <w:spacing w:line="360" w:lineRule="auto"/>
              <w:ind w:right="215"/>
              <w:jc w:val="center"/>
              <w:rPr>
                <w:rFonts w:hAnsi="宋体"/>
                <w:sz w:val="24"/>
              </w:rPr>
            </w:pPr>
          </w:p>
        </w:tc>
        <w:tc>
          <w:tcPr>
            <w:tcW w:w="1100" w:type="dxa"/>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555BC1" w:rsidRDefault="00555BC1">
            <w:pPr>
              <w:autoSpaceDE w:val="0"/>
              <w:autoSpaceDN w:val="0"/>
              <w:adjustRightInd w:val="0"/>
              <w:spacing w:line="360" w:lineRule="auto"/>
              <w:ind w:right="215"/>
              <w:jc w:val="center"/>
              <w:rPr>
                <w:rFonts w:hAnsi="宋体"/>
                <w:sz w:val="24"/>
              </w:rPr>
            </w:pPr>
          </w:p>
        </w:tc>
      </w:tr>
      <w:tr w:rsidR="00555BC1">
        <w:trPr>
          <w:trHeight w:val="554"/>
        </w:trPr>
        <w:tc>
          <w:tcPr>
            <w:tcW w:w="1772" w:type="dxa"/>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555BC1" w:rsidRDefault="00555BC1">
            <w:pPr>
              <w:autoSpaceDE w:val="0"/>
              <w:autoSpaceDN w:val="0"/>
              <w:adjustRightInd w:val="0"/>
              <w:spacing w:line="360" w:lineRule="auto"/>
              <w:ind w:right="215"/>
              <w:jc w:val="center"/>
              <w:rPr>
                <w:rFonts w:hAnsi="宋体"/>
                <w:sz w:val="24"/>
              </w:rPr>
            </w:pPr>
          </w:p>
        </w:tc>
        <w:tc>
          <w:tcPr>
            <w:tcW w:w="5209" w:type="dxa"/>
            <w:gridSpan w:val="6"/>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555BC1">
        <w:trPr>
          <w:trHeight w:val="474"/>
        </w:trPr>
        <w:tc>
          <w:tcPr>
            <w:tcW w:w="1772" w:type="dxa"/>
            <w:vAlign w:val="center"/>
          </w:tcPr>
          <w:p w:rsidR="00555BC1" w:rsidRDefault="00D15F4D">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555BC1" w:rsidRDefault="00555BC1">
            <w:pPr>
              <w:autoSpaceDE w:val="0"/>
              <w:autoSpaceDN w:val="0"/>
              <w:adjustRightInd w:val="0"/>
              <w:spacing w:line="360" w:lineRule="auto"/>
              <w:ind w:right="215"/>
              <w:jc w:val="center"/>
              <w:rPr>
                <w:rFonts w:hAnsi="宋体"/>
                <w:sz w:val="24"/>
              </w:rPr>
            </w:pPr>
          </w:p>
        </w:tc>
        <w:tc>
          <w:tcPr>
            <w:tcW w:w="1249" w:type="dxa"/>
            <w:vMerge w:val="restart"/>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555BC1" w:rsidRDefault="00D15F4D">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rsidR="00555BC1" w:rsidRDefault="00555BC1">
            <w:pPr>
              <w:autoSpaceDE w:val="0"/>
              <w:autoSpaceDN w:val="0"/>
              <w:adjustRightInd w:val="0"/>
              <w:spacing w:line="360" w:lineRule="auto"/>
              <w:ind w:right="215"/>
              <w:jc w:val="center"/>
              <w:rPr>
                <w:rFonts w:hAnsi="宋体"/>
                <w:sz w:val="24"/>
              </w:rPr>
            </w:pPr>
          </w:p>
        </w:tc>
      </w:tr>
      <w:tr w:rsidR="00555BC1">
        <w:trPr>
          <w:trHeight w:val="474"/>
        </w:trPr>
        <w:tc>
          <w:tcPr>
            <w:tcW w:w="1772" w:type="dxa"/>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555BC1" w:rsidRDefault="00555BC1">
            <w:pPr>
              <w:autoSpaceDE w:val="0"/>
              <w:autoSpaceDN w:val="0"/>
              <w:adjustRightInd w:val="0"/>
              <w:spacing w:line="360" w:lineRule="auto"/>
              <w:ind w:right="215"/>
              <w:jc w:val="center"/>
              <w:rPr>
                <w:rFonts w:hAnsi="宋体"/>
                <w:sz w:val="24"/>
              </w:rPr>
            </w:pPr>
          </w:p>
        </w:tc>
        <w:tc>
          <w:tcPr>
            <w:tcW w:w="1249" w:type="dxa"/>
            <w:vMerge/>
            <w:vAlign w:val="center"/>
          </w:tcPr>
          <w:p w:rsidR="00555BC1" w:rsidRDefault="00555BC1">
            <w:pPr>
              <w:autoSpaceDE w:val="0"/>
              <w:autoSpaceDN w:val="0"/>
              <w:adjustRightInd w:val="0"/>
              <w:spacing w:line="360" w:lineRule="auto"/>
              <w:ind w:right="215"/>
              <w:jc w:val="center"/>
              <w:rPr>
                <w:rFonts w:hAnsi="宋体"/>
                <w:sz w:val="24"/>
              </w:rPr>
            </w:pPr>
          </w:p>
        </w:tc>
        <w:tc>
          <w:tcPr>
            <w:tcW w:w="2710" w:type="dxa"/>
            <w:gridSpan w:val="4"/>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555BC1" w:rsidRDefault="00555BC1">
            <w:pPr>
              <w:autoSpaceDE w:val="0"/>
              <w:autoSpaceDN w:val="0"/>
              <w:adjustRightInd w:val="0"/>
              <w:spacing w:line="360" w:lineRule="auto"/>
              <w:ind w:right="215"/>
              <w:jc w:val="center"/>
              <w:rPr>
                <w:rFonts w:hAnsi="宋体"/>
                <w:sz w:val="24"/>
              </w:rPr>
            </w:pPr>
          </w:p>
        </w:tc>
      </w:tr>
      <w:tr w:rsidR="00555BC1">
        <w:trPr>
          <w:trHeight w:val="459"/>
        </w:trPr>
        <w:tc>
          <w:tcPr>
            <w:tcW w:w="1772" w:type="dxa"/>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555BC1" w:rsidRDefault="00555BC1">
            <w:pPr>
              <w:autoSpaceDE w:val="0"/>
              <w:autoSpaceDN w:val="0"/>
              <w:adjustRightInd w:val="0"/>
              <w:spacing w:line="360" w:lineRule="auto"/>
              <w:ind w:right="215"/>
              <w:jc w:val="center"/>
              <w:rPr>
                <w:rFonts w:hAnsi="宋体"/>
                <w:sz w:val="24"/>
              </w:rPr>
            </w:pPr>
          </w:p>
        </w:tc>
        <w:tc>
          <w:tcPr>
            <w:tcW w:w="1249" w:type="dxa"/>
            <w:vMerge/>
            <w:vAlign w:val="center"/>
          </w:tcPr>
          <w:p w:rsidR="00555BC1" w:rsidRDefault="00555BC1">
            <w:pPr>
              <w:autoSpaceDE w:val="0"/>
              <w:autoSpaceDN w:val="0"/>
              <w:adjustRightInd w:val="0"/>
              <w:spacing w:line="360" w:lineRule="auto"/>
              <w:ind w:right="215"/>
              <w:jc w:val="center"/>
              <w:rPr>
                <w:rFonts w:hAnsi="宋体"/>
                <w:sz w:val="24"/>
              </w:rPr>
            </w:pPr>
          </w:p>
        </w:tc>
        <w:tc>
          <w:tcPr>
            <w:tcW w:w="2710" w:type="dxa"/>
            <w:gridSpan w:val="4"/>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555BC1" w:rsidRDefault="00555BC1">
            <w:pPr>
              <w:autoSpaceDE w:val="0"/>
              <w:autoSpaceDN w:val="0"/>
              <w:adjustRightInd w:val="0"/>
              <w:spacing w:line="360" w:lineRule="auto"/>
              <w:ind w:right="215"/>
              <w:jc w:val="center"/>
              <w:rPr>
                <w:rFonts w:hAnsi="宋体"/>
                <w:sz w:val="24"/>
              </w:rPr>
            </w:pPr>
          </w:p>
        </w:tc>
      </w:tr>
      <w:tr w:rsidR="00555BC1">
        <w:trPr>
          <w:trHeight w:val="474"/>
        </w:trPr>
        <w:tc>
          <w:tcPr>
            <w:tcW w:w="1772" w:type="dxa"/>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555BC1" w:rsidRDefault="00555BC1">
            <w:pPr>
              <w:autoSpaceDE w:val="0"/>
              <w:autoSpaceDN w:val="0"/>
              <w:adjustRightInd w:val="0"/>
              <w:spacing w:line="360" w:lineRule="auto"/>
              <w:ind w:right="215"/>
              <w:jc w:val="center"/>
              <w:rPr>
                <w:rFonts w:hAnsi="宋体"/>
                <w:sz w:val="24"/>
              </w:rPr>
            </w:pPr>
          </w:p>
        </w:tc>
        <w:tc>
          <w:tcPr>
            <w:tcW w:w="1249" w:type="dxa"/>
            <w:vMerge/>
            <w:vAlign w:val="center"/>
          </w:tcPr>
          <w:p w:rsidR="00555BC1" w:rsidRDefault="00555BC1">
            <w:pPr>
              <w:autoSpaceDE w:val="0"/>
              <w:autoSpaceDN w:val="0"/>
              <w:adjustRightInd w:val="0"/>
              <w:spacing w:line="360" w:lineRule="auto"/>
              <w:ind w:right="215"/>
              <w:jc w:val="center"/>
              <w:rPr>
                <w:rFonts w:hAnsi="宋体"/>
                <w:sz w:val="24"/>
              </w:rPr>
            </w:pPr>
          </w:p>
        </w:tc>
        <w:tc>
          <w:tcPr>
            <w:tcW w:w="2710" w:type="dxa"/>
            <w:gridSpan w:val="4"/>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555BC1" w:rsidRDefault="00555BC1">
            <w:pPr>
              <w:autoSpaceDE w:val="0"/>
              <w:autoSpaceDN w:val="0"/>
              <w:adjustRightInd w:val="0"/>
              <w:spacing w:line="360" w:lineRule="auto"/>
              <w:ind w:right="215"/>
              <w:jc w:val="center"/>
              <w:rPr>
                <w:rFonts w:hAnsi="宋体"/>
                <w:sz w:val="24"/>
              </w:rPr>
            </w:pPr>
          </w:p>
        </w:tc>
      </w:tr>
      <w:tr w:rsidR="00555BC1">
        <w:trPr>
          <w:trHeight w:val="459"/>
        </w:trPr>
        <w:tc>
          <w:tcPr>
            <w:tcW w:w="1772" w:type="dxa"/>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555BC1" w:rsidRDefault="00555BC1">
            <w:pPr>
              <w:autoSpaceDE w:val="0"/>
              <w:autoSpaceDN w:val="0"/>
              <w:adjustRightInd w:val="0"/>
              <w:spacing w:line="360" w:lineRule="auto"/>
              <w:ind w:right="215"/>
              <w:jc w:val="center"/>
              <w:rPr>
                <w:rFonts w:hAnsi="宋体"/>
                <w:sz w:val="24"/>
              </w:rPr>
            </w:pPr>
          </w:p>
        </w:tc>
        <w:tc>
          <w:tcPr>
            <w:tcW w:w="1249" w:type="dxa"/>
            <w:vMerge/>
            <w:vAlign w:val="center"/>
          </w:tcPr>
          <w:p w:rsidR="00555BC1" w:rsidRDefault="00555BC1">
            <w:pPr>
              <w:autoSpaceDE w:val="0"/>
              <w:autoSpaceDN w:val="0"/>
              <w:adjustRightInd w:val="0"/>
              <w:spacing w:line="360" w:lineRule="auto"/>
              <w:ind w:right="215"/>
              <w:jc w:val="center"/>
              <w:rPr>
                <w:rFonts w:hAnsi="宋体"/>
                <w:sz w:val="24"/>
              </w:rPr>
            </w:pPr>
          </w:p>
        </w:tc>
        <w:tc>
          <w:tcPr>
            <w:tcW w:w="2710" w:type="dxa"/>
            <w:gridSpan w:val="4"/>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555BC1" w:rsidRDefault="00555BC1">
            <w:pPr>
              <w:autoSpaceDE w:val="0"/>
              <w:autoSpaceDN w:val="0"/>
              <w:adjustRightInd w:val="0"/>
              <w:spacing w:line="360" w:lineRule="auto"/>
              <w:ind w:right="215"/>
              <w:jc w:val="center"/>
              <w:rPr>
                <w:rFonts w:hAnsi="宋体"/>
                <w:sz w:val="24"/>
              </w:rPr>
            </w:pPr>
          </w:p>
        </w:tc>
      </w:tr>
      <w:tr w:rsidR="00555BC1">
        <w:trPr>
          <w:trHeight w:val="3334"/>
        </w:trPr>
        <w:tc>
          <w:tcPr>
            <w:tcW w:w="1772" w:type="dxa"/>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555BC1" w:rsidRDefault="00555BC1">
            <w:pPr>
              <w:autoSpaceDE w:val="0"/>
              <w:autoSpaceDN w:val="0"/>
              <w:adjustRightInd w:val="0"/>
              <w:spacing w:line="360" w:lineRule="auto"/>
              <w:ind w:right="215"/>
              <w:jc w:val="center"/>
              <w:rPr>
                <w:rFonts w:hAnsi="宋体"/>
                <w:sz w:val="24"/>
              </w:rPr>
            </w:pPr>
          </w:p>
          <w:p w:rsidR="00555BC1" w:rsidRDefault="00555BC1">
            <w:pPr>
              <w:autoSpaceDE w:val="0"/>
              <w:autoSpaceDN w:val="0"/>
              <w:adjustRightInd w:val="0"/>
              <w:spacing w:line="360" w:lineRule="auto"/>
              <w:ind w:right="215"/>
              <w:jc w:val="center"/>
              <w:rPr>
                <w:rFonts w:hAnsi="宋体"/>
                <w:sz w:val="24"/>
              </w:rPr>
            </w:pPr>
          </w:p>
          <w:p w:rsidR="00555BC1" w:rsidRDefault="00555BC1">
            <w:pPr>
              <w:autoSpaceDE w:val="0"/>
              <w:autoSpaceDN w:val="0"/>
              <w:adjustRightInd w:val="0"/>
              <w:spacing w:line="360" w:lineRule="auto"/>
              <w:ind w:right="215"/>
              <w:jc w:val="center"/>
              <w:rPr>
                <w:rFonts w:hAnsi="宋体"/>
                <w:sz w:val="24"/>
              </w:rPr>
            </w:pPr>
          </w:p>
          <w:p w:rsidR="00555BC1" w:rsidRDefault="00555BC1">
            <w:pPr>
              <w:autoSpaceDE w:val="0"/>
              <w:autoSpaceDN w:val="0"/>
              <w:adjustRightInd w:val="0"/>
              <w:spacing w:line="360" w:lineRule="auto"/>
              <w:ind w:right="215"/>
              <w:jc w:val="center"/>
              <w:rPr>
                <w:rFonts w:hAnsi="宋体"/>
                <w:sz w:val="24"/>
              </w:rPr>
            </w:pPr>
          </w:p>
          <w:p w:rsidR="00555BC1" w:rsidRDefault="00555BC1">
            <w:pPr>
              <w:autoSpaceDE w:val="0"/>
              <w:autoSpaceDN w:val="0"/>
              <w:adjustRightInd w:val="0"/>
              <w:spacing w:line="360" w:lineRule="auto"/>
              <w:ind w:right="215"/>
              <w:jc w:val="center"/>
              <w:rPr>
                <w:rFonts w:hAnsi="宋体"/>
                <w:sz w:val="24"/>
              </w:rPr>
            </w:pPr>
          </w:p>
          <w:p w:rsidR="00555BC1" w:rsidRDefault="00555BC1">
            <w:pPr>
              <w:autoSpaceDE w:val="0"/>
              <w:autoSpaceDN w:val="0"/>
              <w:adjustRightInd w:val="0"/>
              <w:spacing w:line="360" w:lineRule="auto"/>
              <w:ind w:right="215"/>
              <w:jc w:val="center"/>
              <w:rPr>
                <w:rFonts w:hAnsi="宋体"/>
                <w:sz w:val="24"/>
              </w:rPr>
            </w:pPr>
          </w:p>
          <w:p w:rsidR="00555BC1" w:rsidRDefault="00555BC1">
            <w:pPr>
              <w:autoSpaceDE w:val="0"/>
              <w:autoSpaceDN w:val="0"/>
              <w:adjustRightInd w:val="0"/>
              <w:spacing w:line="360" w:lineRule="auto"/>
              <w:ind w:right="215"/>
              <w:rPr>
                <w:rFonts w:hAnsi="宋体"/>
                <w:sz w:val="24"/>
              </w:rPr>
            </w:pPr>
          </w:p>
        </w:tc>
      </w:tr>
      <w:tr w:rsidR="00555BC1">
        <w:trPr>
          <w:trHeight w:val="948"/>
        </w:trPr>
        <w:tc>
          <w:tcPr>
            <w:tcW w:w="1772" w:type="dxa"/>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555BC1" w:rsidRDefault="00555BC1">
            <w:pPr>
              <w:autoSpaceDE w:val="0"/>
              <w:autoSpaceDN w:val="0"/>
              <w:adjustRightInd w:val="0"/>
              <w:spacing w:line="360" w:lineRule="auto"/>
              <w:ind w:right="215"/>
              <w:jc w:val="center"/>
              <w:rPr>
                <w:rFonts w:hAnsi="宋体"/>
                <w:sz w:val="24"/>
              </w:rPr>
            </w:pPr>
          </w:p>
          <w:p w:rsidR="00555BC1" w:rsidRDefault="00555BC1">
            <w:pPr>
              <w:autoSpaceDE w:val="0"/>
              <w:autoSpaceDN w:val="0"/>
              <w:adjustRightInd w:val="0"/>
              <w:spacing w:line="360" w:lineRule="auto"/>
              <w:ind w:right="215"/>
              <w:jc w:val="center"/>
              <w:rPr>
                <w:rFonts w:hAnsi="宋体"/>
                <w:sz w:val="24"/>
              </w:rPr>
            </w:pPr>
          </w:p>
        </w:tc>
      </w:tr>
    </w:tbl>
    <w:p w:rsidR="00555BC1" w:rsidRDefault="00555BC1">
      <w:pPr>
        <w:autoSpaceDE w:val="0"/>
        <w:autoSpaceDN w:val="0"/>
        <w:adjustRightInd w:val="0"/>
        <w:spacing w:line="360" w:lineRule="auto"/>
        <w:ind w:right="215" w:firstLine="420"/>
        <w:rPr>
          <w:rFonts w:hAnsi="宋体"/>
          <w:sz w:val="24"/>
        </w:rPr>
      </w:pPr>
    </w:p>
    <w:p w:rsidR="00555BC1" w:rsidRDefault="00555BC1">
      <w:pPr>
        <w:autoSpaceDE w:val="0"/>
        <w:autoSpaceDN w:val="0"/>
        <w:adjustRightInd w:val="0"/>
        <w:spacing w:line="360" w:lineRule="auto"/>
        <w:ind w:right="215" w:firstLine="420"/>
        <w:rPr>
          <w:rFonts w:hAnsi="宋体"/>
          <w:sz w:val="24"/>
        </w:rPr>
      </w:pPr>
    </w:p>
    <w:p w:rsidR="00555BC1" w:rsidRDefault="00555BC1">
      <w:pPr>
        <w:autoSpaceDE w:val="0"/>
        <w:autoSpaceDN w:val="0"/>
        <w:adjustRightInd w:val="0"/>
        <w:spacing w:line="360" w:lineRule="auto"/>
        <w:ind w:right="215" w:firstLine="420"/>
        <w:rPr>
          <w:rFonts w:hAnsi="宋体"/>
          <w:sz w:val="24"/>
        </w:rPr>
      </w:pPr>
    </w:p>
    <w:p w:rsidR="00555BC1" w:rsidRDefault="00555BC1">
      <w:pPr>
        <w:autoSpaceDE w:val="0"/>
        <w:autoSpaceDN w:val="0"/>
        <w:adjustRightInd w:val="0"/>
        <w:spacing w:line="360" w:lineRule="auto"/>
        <w:ind w:right="215" w:firstLine="420"/>
        <w:rPr>
          <w:rFonts w:hAnsi="宋体"/>
          <w:sz w:val="24"/>
        </w:rPr>
      </w:pPr>
    </w:p>
    <w:p w:rsidR="00555BC1" w:rsidRDefault="00D15F4D">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555BC1" w:rsidRDefault="00555BC1">
      <w:pPr>
        <w:autoSpaceDE w:val="0"/>
        <w:autoSpaceDN w:val="0"/>
        <w:adjustRightInd w:val="0"/>
        <w:spacing w:line="360" w:lineRule="auto"/>
        <w:ind w:right="215" w:firstLine="420"/>
        <w:jc w:val="center"/>
        <w:rPr>
          <w:rFonts w:hAnsi="宋体"/>
          <w:b/>
          <w:sz w:val="32"/>
          <w:szCs w:val="32"/>
        </w:rPr>
      </w:pPr>
    </w:p>
    <w:p w:rsidR="00555BC1" w:rsidRDefault="00555BC1">
      <w:pPr>
        <w:pStyle w:val="a0"/>
        <w:ind w:firstLine="340"/>
      </w:pPr>
    </w:p>
    <w:p w:rsidR="00555BC1" w:rsidRDefault="00D15F4D">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八、正在施工的和新承接的项目情况</w:t>
      </w:r>
    </w:p>
    <w:p w:rsidR="00555BC1" w:rsidRDefault="00555BC1">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555BC1">
        <w:trPr>
          <w:trHeight w:val="511"/>
          <w:jc w:val="center"/>
        </w:trPr>
        <w:tc>
          <w:tcPr>
            <w:tcW w:w="2273" w:type="dxa"/>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555BC1" w:rsidRDefault="00555BC1">
            <w:pPr>
              <w:autoSpaceDE w:val="0"/>
              <w:autoSpaceDN w:val="0"/>
              <w:adjustRightInd w:val="0"/>
              <w:spacing w:line="360" w:lineRule="auto"/>
              <w:ind w:right="215"/>
              <w:jc w:val="center"/>
              <w:rPr>
                <w:rFonts w:hAnsi="宋体"/>
                <w:sz w:val="24"/>
              </w:rPr>
            </w:pPr>
          </w:p>
        </w:tc>
      </w:tr>
      <w:tr w:rsidR="00555BC1">
        <w:trPr>
          <w:trHeight w:val="511"/>
          <w:jc w:val="center"/>
        </w:trPr>
        <w:tc>
          <w:tcPr>
            <w:tcW w:w="2273" w:type="dxa"/>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555BC1" w:rsidRDefault="00555BC1">
            <w:pPr>
              <w:autoSpaceDE w:val="0"/>
              <w:autoSpaceDN w:val="0"/>
              <w:adjustRightInd w:val="0"/>
              <w:spacing w:line="360" w:lineRule="auto"/>
              <w:ind w:right="215"/>
              <w:jc w:val="center"/>
              <w:rPr>
                <w:rFonts w:hAnsi="宋体"/>
                <w:sz w:val="24"/>
              </w:rPr>
            </w:pPr>
          </w:p>
        </w:tc>
      </w:tr>
      <w:tr w:rsidR="00555BC1">
        <w:trPr>
          <w:trHeight w:val="511"/>
          <w:jc w:val="center"/>
        </w:trPr>
        <w:tc>
          <w:tcPr>
            <w:tcW w:w="2273" w:type="dxa"/>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555BC1" w:rsidRDefault="00555BC1">
            <w:pPr>
              <w:autoSpaceDE w:val="0"/>
              <w:autoSpaceDN w:val="0"/>
              <w:adjustRightInd w:val="0"/>
              <w:spacing w:line="360" w:lineRule="auto"/>
              <w:ind w:right="215"/>
              <w:jc w:val="center"/>
              <w:rPr>
                <w:rFonts w:hAnsi="宋体"/>
                <w:sz w:val="24"/>
              </w:rPr>
            </w:pPr>
          </w:p>
        </w:tc>
      </w:tr>
      <w:tr w:rsidR="00555BC1">
        <w:trPr>
          <w:trHeight w:val="511"/>
          <w:jc w:val="center"/>
        </w:trPr>
        <w:tc>
          <w:tcPr>
            <w:tcW w:w="2273" w:type="dxa"/>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555BC1" w:rsidRDefault="00555BC1">
            <w:pPr>
              <w:autoSpaceDE w:val="0"/>
              <w:autoSpaceDN w:val="0"/>
              <w:adjustRightInd w:val="0"/>
              <w:spacing w:line="360" w:lineRule="auto"/>
              <w:ind w:right="215"/>
              <w:jc w:val="center"/>
              <w:rPr>
                <w:rFonts w:hAnsi="宋体"/>
                <w:sz w:val="24"/>
              </w:rPr>
            </w:pPr>
          </w:p>
        </w:tc>
      </w:tr>
      <w:tr w:rsidR="00555BC1">
        <w:trPr>
          <w:trHeight w:val="511"/>
          <w:jc w:val="center"/>
        </w:trPr>
        <w:tc>
          <w:tcPr>
            <w:tcW w:w="2273" w:type="dxa"/>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555BC1" w:rsidRDefault="00555BC1">
            <w:pPr>
              <w:autoSpaceDE w:val="0"/>
              <w:autoSpaceDN w:val="0"/>
              <w:adjustRightInd w:val="0"/>
              <w:spacing w:line="360" w:lineRule="auto"/>
              <w:ind w:right="215"/>
              <w:jc w:val="center"/>
              <w:rPr>
                <w:rFonts w:hAnsi="宋体"/>
                <w:sz w:val="24"/>
              </w:rPr>
            </w:pPr>
          </w:p>
        </w:tc>
      </w:tr>
      <w:tr w:rsidR="00555BC1">
        <w:trPr>
          <w:trHeight w:val="511"/>
          <w:jc w:val="center"/>
        </w:trPr>
        <w:tc>
          <w:tcPr>
            <w:tcW w:w="2273" w:type="dxa"/>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555BC1" w:rsidRDefault="00555BC1">
            <w:pPr>
              <w:autoSpaceDE w:val="0"/>
              <w:autoSpaceDN w:val="0"/>
              <w:adjustRightInd w:val="0"/>
              <w:spacing w:line="360" w:lineRule="auto"/>
              <w:ind w:right="215"/>
              <w:jc w:val="center"/>
              <w:rPr>
                <w:rFonts w:hAnsi="宋体"/>
                <w:sz w:val="24"/>
              </w:rPr>
            </w:pPr>
          </w:p>
        </w:tc>
      </w:tr>
      <w:tr w:rsidR="00555BC1">
        <w:trPr>
          <w:trHeight w:val="489"/>
          <w:jc w:val="center"/>
        </w:trPr>
        <w:tc>
          <w:tcPr>
            <w:tcW w:w="2273" w:type="dxa"/>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555BC1" w:rsidRDefault="00555BC1">
            <w:pPr>
              <w:autoSpaceDE w:val="0"/>
              <w:autoSpaceDN w:val="0"/>
              <w:adjustRightInd w:val="0"/>
              <w:spacing w:line="360" w:lineRule="auto"/>
              <w:ind w:right="215"/>
              <w:jc w:val="center"/>
              <w:rPr>
                <w:rFonts w:hAnsi="宋体"/>
                <w:sz w:val="24"/>
              </w:rPr>
            </w:pPr>
          </w:p>
        </w:tc>
      </w:tr>
      <w:tr w:rsidR="00555BC1">
        <w:trPr>
          <w:trHeight w:val="511"/>
          <w:jc w:val="center"/>
        </w:trPr>
        <w:tc>
          <w:tcPr>
            <w:tcW w:w="2273" w:type="dxa"/>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555BC1" w:rsidRDefault="00555BC1">
            <w:pPr>
              <w:autoSpaceDE w:val="0"/>
              <w:autoSpaceDN w:val="0"/>
              <w:adjustRightInd w:val="0"/>
              <w:spacing w:line="360" w:lineRule="auto"/>
              <w:ind w:right="215"/>
              <w:jc w:val="center"/>
              <w:rPr>
                <w:rFonts w:hAnsi="宋体"/>
                <w:sz w:val="24"/>
              </w:rPr>
            </w:pPr>
          </w:p>
        </w:tc>
      </w:tr>
      <w:tr w:rsidR="00555BC1">
        <w:trPr>
          <w:trHeight w:val="511"/>
          <w:jc w:val="center"/>
        </w:trPr>
        <w:tc>
          <w:tcPr>
            <w:tcW w:w="2273" w:type="dxa"/>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555BC1" w:rsidRDefault="00555BC1">
            <w:pPr>
              <w:autoSpaceDE w:val="0"/>
              <w:autoSpaceDN w:val="0"/>
              <w:adjustRightInd w:val="0"/>
              <w:spacing w:line="360" w:lineRule="auto"/>
              <w:ind w:right="215"/>
              <w:jc w:val="center"/>
              <w:rPr>
                <w:rFonts w:hAnsi="宋体"/>
                <w:sz w:val="24"/>
              </w:rPr>
            </w:pPr>
          </w:p>
        </w:tc>
      </w:tr>
      <w:tr w:rsidR="00555BC1">
        <w:trPr>
          <w:trHeight w:val="511"/>
          <w:jc w:val="center"/>
        </w:trPr>
        <w:tc>
          <w:tcPr>
            <w:tcW w:w="2273" w:type="dxa"/>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555BC1" w:rsidRDefault="00555BC1">
            <w:pPr>
              <w:autoSpaceDE w:val="0"/>
              <w:autoSpaceDN w:val="0"/>
              <w:adjustRightInd w:val="0"/>
              <w:spacing w:line="360" w:lineRule="auto"/>
              <w:ind w:right="215"/>
              <w:jc w:val="center"/>
              <w:rPr>
                <w:rFonts w:hAnsi="宋体"/>
                <w:sz w:val="24"/>
              </w:rPr>
            </w:pPr>
          </w:p>
        </w:tc>
      </w:tr>
      <w:tr w:rsidR="00555BC1">
        <w:trPr>
          <w:trHeight w:val="511"/>
          <w:jc w:val="center"/>
        </w:trPr>
        <w:tc>
          <w:tcPr>
            <w:tcW w:w="2273" w:type="dxa"/>
            <w:vAlign w:val="center"/>
          </w:tcPr>
          <w:p w:rsidR="00555BC1" w:rsidRDefault="00D15F4D">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rsidR="00555BC1" w:rsidRDefault="00555BC1">
            <w:pPr>
              <w:autoSpaceDE w:val="0"/>
              <w:autoSpaceDN w:val="0"/>
              <w:adjustRightInd w:val="0"/>
              <w:spacing w:line="360" w:lineRule="auto"/>
              <w:ind w:right="215"/>
              <w:jc w:val="center"/>
              <w:rPr>
                <w:rFonts w:hAnsi="宋体"/>
                <w:sz w:val="24"/>
              </w:rPr>
            </w:pPr>
          </w:p>
        </w:tc>
      </w:tr>
      <w:tr w:rsidR="00555BC1">
        <w:trPr>
          <w:trHeight w:val="511"/>
          <w:jc w:val="center"/>
        </w:trPr>
        <w:tc>
          <w:tcPr>
            <w:tcW w:w="2273" w:type="dxa"/>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555BC1" w:rsidRDefault="00555BC1">
            <w:pPr>
              <w:autoSpaceDE w:val="0"/>
              <w:autoSpaceDN w:val="0"/>
              <w:adjustRightInd w:val="0"/>
              <w:spacing w:line="360" w:lineRule="auto"/>
              <w:ind w:right="215"/>
              <w:jc w:val="center"/>
              <w:rPr>
                <w:rFonts w:hAnsi="宋体"/>
                <w:sz w:val="24"/>
              </w:rPr>
            </w:pPr>
          </w:p>
        </w:tc>
      </w:tr>
      <w:tr w:rsidR="00555BC1">
        <w:trPr>
          <w:trHeight w:val="511"/>
          <w:jc w:val="center"/>
        </w:trPr>
        <w:tc>
          <w:tcPr>
            <w:tcW w:w="2273" w:type="dxa"/>
            <w:vAlign w:val="center"/>
          </w:tcPr>
          <w:p w:rsidR="00555BC1" w:rsidRDefault="00D15F4D">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555BC1" w:rsidRDefault="00555BC1">
            <w:pPr>
              <w:autoSpaceDE w:val="0"/>
              <w:autoSpaceDN w:val="0"/>
              <w:adjustRightInd w:val="0"/>
              <w:spacing w:line="360" w:lineRule="auto"/>
              <w:ind w:right="215"/>
              <w:jc w:val="center"/>
              <w:rPr>
                <w:rFonts w:hAnsi="宋体"/>
                <w:sz w:val="24"/>
              </w:rPr>
            </w:pPr>
          </w:p>
        </w:tc>
      </w:tr>
      <w:tr w:rsidR="00555BC1">
        <w:trPr>
          <w:trHeight w:val="2455"/>
          <w:jc w:val="center"/>
        </w:trPr>
        <w:tc>
          <w:tcPr>
            <w:tcW w:w="2273" w:type="dxa"/>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555BC1" w:rsidRDefault="00555BC1">
            <w:pPr>
              <w:autoSpaceDE w:val="0"/>
              <w:autoSpaceDN w:val="0"/>
              <w:adjustRightInd w:val="0"/>
              <w:spacing w:line="360" w:lineRule="auto"/>
              <w:ind w:right="215"/>
              <w:jc w:val="center"/>
              <w:rPr>
                <w:rFonts w:hAnsi="宋体"/>
                <w:sz w:val="24"/>
              </w:rPr>
            </w:pPr>
          </w:p>
        </w:tc>
      </w:tr>
      <w:tr w:rsidR="00555BC1">
        <w:trPr>
          <w:trHeight w:val="1044"/>
          <w:jc w:val="center"/>
        </w:trPr>
        <w:tc>
          <w:tcPr>
            <w:tcW w:w="2273" w:type="dxa"/>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555BC1" w:rsidRDefault="00555BC1">
            <w:pPr>
              <w:autoSpaceDE w:val="0"/>
              <w:autoSpaceDN w:val="0"/>
              <w:adjustRightInd w:val="0"/>
              <w:spacing w:line="360" w:lineRule="auto"/>
              <w:ind w:right="215"/>
              <w:jc w:val="center"/>
              <w:rPr>
                <w:rFonts w:hAnsi="宋体"/>
                <w:sz w:val="24"/>
              </w:rPr>
            </w:pPr>
          </w:p>
          <w:p w:rsidR="00555BC1" w:rsidRDefault="00555BC1">
            <w:pPr>
              <w:autoSpaceDE w:val="0"/>
              <w:autoSpaceDN w:val="0"/>
              <w:adjustRightInd w:val="0"/>
              <w:spacing w:line="360" w:lineRule="auto"/>
              <w:ind w:right="215"/>
              <w:rPr>
                <w:rFonts w:hAnsi="宋体"/>
                <w:sz w:val="24"/>
              </w:rPr>
            </w:pPr>
          </w:p>
        </w:tc>
      </w:tr>
    </w:tbl>
    <w:p w:rsidR="00555BC1" w:rsidRDefault="00555BC1">
      <w:pPr>
        <w:autoSpaceDE w:val="0"/>
        <w:autoSpaceDN w:val="0"/>
        <w:adjustRightInd w:val="0"/>
        <w:spacing w:line="360" w:lineRule="auto"/>
        <w:ind w:right="215"/>
        <w:jc w:val="center"/>
        <w:rPr>
          <w:rFonts w:hAnsi="宋体" w:cs="仿宋_GB2312"/>
          <w:b/>
          <w:sz w:val="32"/>
          <w:szCs w:val="32"/>
        </w:rPr>
      </w:pPr>
    </w:p>
    <w:p w:rsidR="00555BC1" w:rsidRDefault="00D15F4D">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555BC1" w:rsidRDefault="00D15F4D">
      <w:pPr>
        <w:autoSpaceDE w:val="0"/>
        <w:autoSpaceDN w:val="0"/>
        <w:adjustRightInd w:val="0"/>
        <w:spacing w:line="360" w:lineRule="auto"/>
        <w:ind w:right="215" w:firstLine="420"/>
        <w:rPr>
          <w:rFonts w:hAnsi="宋体"/>
          <w:b/>
          <w:sz w:val="30"/>
          <w:szCs w:val="30"/>
        </w:rPr>
      </w:pPr>
      <w:r>
        <w:rPr>
          <w:rFonts w:hAnsi="宋体" w:hint="eastAsia"/>
          <w:b/>
          <w:sz w:val="30"/>
          <w:szCs w:val="30"/>
        </w:rPr>
        <w:t>1、近年完成的类似项目情况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555BC1">
        <w:trPr>
          <w:trHeight w:val="512"/>
        </w:trPr>
        <w:tc>
          <w:tcPr>
            <w:tcW w:w="2349" w:type="dxa"/>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555BC1" w:rsidRDefault="00555BC1">
            <w:pPr>
              <w:autoSpaceDE w:val="0"/>
              <w:autoSpaceDN w:val="0"/>
              <w:adjustRightInd w:val="0"/>
              <w:spacing w:line="360" w:lineRule="auto"/>
              <w:ind w:right="215"/>
              <w:jc w:val="center"/>
              <w:rPr>
                <w:rFonts w:hAnsi="宋体"/>
                <w:sz w:val="24"/>
              </w:rPr>
            </w:pPr>
          </w:p>
        </w:tc>
      </w:tr>
      <w:tr w:rsidR="00555BC1">
        <w:trPr>
          <w:trHeight w:val="512"/>
        </w:trPr>
        <w:tc>
          <w:tcPr>
            <w:tcW w:w="2349" w:type="dxa"/>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555BC1" w:rsidRDefault="00555BC1">
            <w:pPr>
              <w:autoSpaceDE w:val="0"/>
              <w:autoSpaceDN w:val="0"/>
              <w:adjustRightInd w:val="0"/>
              <w:spacing w:line="360" w:lineRule="auto"/>
              <w:ind w:right="215"/>
              <w:jc w:val="center"/>
              <w:rPr>
                <w:rFonts w:hAnsi="宋体"/>
                <w:sz w:val="24"/>
              </w:rPr>
            </w:pPr>
          </w:p>
        </w:tc>
      </w:tr>
      <w:tr w:rsidR="00555BC1">
        <w:trPr>
          <w:trHeight w:val="512"/>
        </w:trPr>
        <w:tc>
          <w:tcPr>
            <w:tcW w:w="2349" w:type="dxa"/>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555BC1" w:rsidRDefault="00555BC1">
            <w:pPr>
              <w:autoSpaceDE w:val="0"/>
              <w:autoSpaceDN w:val="0"/>
              <w:adjustRightInd w:val="0"/>
              <w:spacing w:line="360" w:lineRule="auto"/>
              <w:ind w:right="215"/>
              <w:jc w:val="center"/>
              <w:rPr>
                <w:rFonts w:hAnsi="宋体"/>
                <w:sz w:val="24"/>
              </w:rPr>
            </w:pPr>
          </w:p>
        </w:tc>
      </w:tr>
      <w:tr w:rsidR="00555BC1">
        <w:trPr>
          <w:trHeight w:val="512"/>
        </w:trPr>
        <w:tc>
          <w:tcPr>
            <w:tcW w:w="2349" w:type="dxa"/>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555BC1" w:rsidRDefault="00555BC1">
            <w:pPr>
              <w:autoSpaceDE w:val="0"/>
              <w:autoSpaceDN w:val="0"/>
              <w:adjustRightInd w:val="0"/>
              <w:spacing w:line="360" w:lineRule="auto"/>
              <w:ind w:right="215"/>
              <w:jc w:val="center"/>
              <w:rPr>
                <w:rFonts w:hAnsi="宋体"/>
                <w:sz w:val="24"/>
              </w:rPr>
            </w:pPr>
          </w:p>
        </w:tc>
      </w:tr>
      <w:tr w:rsidR="00555BC1">
        <w:trPr>
          <w:trHeight w:val="512"/>
        </w:trPr>
        <w:tc>
          <w:tcPr>
            <w:tcW w:w="2349" w:type="dxa"/>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555BC1" w:rsidRDefault="00555BC1">
            <w:pPr>
              <w:autoSpaceDE w:val="0"/>
              <w:autoSpaceDN w:val="0"/>
              <w:adjustRightInd w:val="0"/>
              <w:spacing w:line="360" w:lineRule="auto"/>
              <w:ind w:right="215"/>
              <w:jc w:val="center"/>
              <w:rPr>
                <w:rFonts w:hAnsi="宋体"/>
                <w:sz w:val="24"/>
              </w:rPr>
            </w:pPr>
          </w:p>
        </w:tc>
      </w:tr>
      <w:tr w:rsidR="00555BC1">
        <w:trPr>
          <w:trHeight w:val="512"/>
        </w:trPr>
        <w:tc>
          <w:tcPr>
            <w:tcW w:w="2349" w:type="dxa"/>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555BC1" w:rsidRDefault="00555BC1">
            <w:pPr>
              <w:autoSpaceDE w:val="0"/>
              <w:autoSpaceDN w:val="0"/>
              <w:adjustRightInd w:val="0"/>
              <w:spacing w:line="360" w:lineRule="auto"/>
              <w:ind w:right="215"/>
              <w:jc w:val="center"/>
              <w:rPr>
                <w:rFonts w:hAnsi="宋体"/>
                <w:sz w:val="24"/>
              </w:rPr>
            </w:pPr>
          </w:p>
        </w:tc>
      </w:tr>
      <w:tr w:rsidR="00555BC1">
        <w:trPr>
          <w:trHeight w:val="490"/>
        </w:trPr>
        <w:tc>
          <w:tcPr>
            <w:tcW w:w="2349" w:type="dxa"/>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555BC1" w:rsidRDefault="00555BC1">
            <w:pPr>
              <w:autoSpaceDE w:val="0"/>
              <w:autoSpaceDN w:val="0"/>
              <w:adjustRightInd w:val="0"/>
              <w:spacing w:line="360" w:lineRule="auto"/>
              <w:ind w:right="215"/>
              <w:jc w:val="center"/>
              <w:rPr>
                <w:rFonts w:hAnsi="宋体"/>
                <w:sz w:val="24"/>
              </w:rPr>
            </w:pPr>
          </w:p>
        </w:tc>
      </w:tr>
      <w:tr w:rsidR="00555BC1">
        <w:trPr>
          <w:trHeight w:val="512"/>
        </w:trPr>
        <w:tc>
          <w:tcPr>
            <w:tcW w:w="2349" w:type="dxa"/>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555BC1" w:rsidRDefault="00555BC1">
            <w:pPr>
              <w:autoSpaceDE w:val="0"/>
              <w:autoSpaceDN w:val="0"/>
              <w:adjustRightInd w:val="0"/>
              <w:spacing w:line="360" w:lineRule="auto"/>
              <w:ind w:right="215"/>
              <w:jc w:val="center"/>
              <w:rPr>
                <w:rFonts w:hAnsi="宋体"/>
                <w:sz w:val="24"/>
              </w:rPr>
            </w:pPr>
          </w:p>
        </w:tc>
      </w:tr>
      <w:tr w:rsidR="00555BC1">
        <w:trPr>
          <w:trHeight w:val="512"/>
        </w:trPr>
        <w:tc>
          <w:tcPr>
            <w:tcW w:w="2349" w:type="dxa"/>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555BC1" w:rsidRDefault="00555BC1">
            <w:pPr>
              <w:autoSpaceDE w:val="0"/>
              <w:autoSpaceDN w:val="0"/>
              <w:adjustRightInd w:val="0"/>
              <w:spacing w:line="360" w:lineRule="auto"/>
              <w:ind w:right="215"/>
              <w:jc w:val="center"/>
              <w:rPr>
                <w:rFonts w:hAnsi="宋体"/>
                <w:sz w:val="24"/>
              </w:rPr>
            </w:pPr>
          </w:p>
        </w:tc>
      </w:tr>
      <w:tr w:rsidR="00555BC1">
        <w:trPr>
          <w:trHeight w:val="512"/>
        </w:trPr>
        <w:tc>
          <w:tcPr>
            <w:tcW w:w="2349" w:type="dxa"/>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555BC1" w:rsidRDefault="00555BC1">
            <w:pPr>
              <w:autoSpaceDE w:val="0"/>
              <w:autoSpaceDN w:val="0"/>
              <w:adjustRightInd w:val="0"/>
              <w:spacing w:line="360" w:lineRule="auto"/>
              <w:ind w:right="215"/>
              <w:jc w:val="center"/>
              <w:rPr>
                <w:rFonts w:hAnsi="宋体"/>
                <w:sz w:val="24"/>
              </w:rPr>
            </w:pPr>
          </w:p>
        </w:tc>
      </w:tr>
      <w:tr w:rsidR="00555BC1">
        <w:trPr>
          <w:trHeight w:val="512"/>
        </w:trPr>
        <w:tc>
          <w:tcPr>
            <w:tcW w:w="2349" w:type="dxa"/>
            <w:vAlign w:val="center"/>
          </w:tcPr>
          <w:p w:rsidR="00555BC1" w:rsidRDefault="00D15F4D">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rsidR="00555BC1" w:rsidRDefault="00555BC1">
            <w:pPr>
              <w:autoSpaceDE w:val="0"/>
              <w:autoSpaceDN w:val="0"/>
              <w:adjustRightInd w:val="0"/>
              <w:spacing w:line="360" w:lineRule="auto"/>
              <w:ind w:right="215"/>
              <w:jc w:val="center"/>
              <w:rPr>
                <w:rFonts w:hAnsi="宋体"/>
                <w:sz w:val="24"/>
              </w:rPr>
            </w:pPr>
          </w:p>
        </w:tc>
      </w:tr>
      <w:tr w:rsidR="00555BC1">
        <w:trPr>
          <w:trHeight w:val="512"/>
        </w:trPr>
        <w:tc>
          <w:tcPr>
            <w:tcW w:w="2349" w:type="dxa"/>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555BC1" w:rsidRDefault="00555BC1">
            <w:pPr>
              <w:autoSpaceDE w:val="0"/>
              <w:autoSpaceDN w:val="0"/>
              <w:adjustRightInd w:val="0"/>
              <w:spacing w:line="360" w:lineRule="auto"/>
              <w:ind w:right="215"/>
              <w:jc w:val="center"/>
              <w:rPr>
                <w:rFonts w:hAnsi="宋体"/>
                <w:sz w:val="24"/>
              </w:rPr>
            </w:pPr>
          </w:p>
        </w:tc>
      </w:tr>
      <w:tr w:rsidR="00555BC1">
        <w:trPr>
          <w:trHeight w:val="512"/>
        </w:trPr>
        <w:tc>
          <w:tcPr>
            <w:tcW w:w="2349" w:type="dxa"/>
            <w:vAlign w:val="center"/>
          </w:tcPr>
          <w:p w:rsidR="00555BC1" w:rsidRDefault="00D15F4D">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555BC1" w:rsidRDefault="00555BC1">
            <w:pPr>
              <w:autoSpaceDE w:val="0"/>
              <w:autoSpaceDN w:val="0"/>
              <w:adjustRightInd w:val="0"/>
              <w:spacing w:line="360" w:lineRule="auto"/>
              <w:ind w:right="215"/>
              <w:jc w:val="center"/>
              <w:rPr>
                <w:rFonts w:hAnsi="宋体"/>
                <w:sz w:val="24"/>
              </w:rPr>
            </w:pPr>
          </w:p>
        </w:tc>
      </w:tr>
      <w:tr w:rsidR="00555BC1">
        <w:trPr>
          <w:trHeight w:val="3250"/>
        </w:trPr>
        <w:tc>
          <w:tcPr>
            <w:tcW w:w="2349" w:type="dxa"/>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555BC1" w:rsidRDefault="00555BC1">
            <w:pPr>
              <w:autoSpaceDE w:val="0"/>
              <w:autoSpaceDN w:val="0"/>
              <w:adjustRightInd w:val="0"/>
              <w:spacing w:line="360" w:lineRule="auto"/>
              <w:ind w:right="215"/>
              <w:rPr>
                <w:rFonts w:hAnsi="宋体"/>
                <w:sz w:val="24"/>
              </w:rPr>
            </w:pPr>
          </w:p>
          <w:p w:rsidR="00555BC1" w:rsidRDefault="00555BC1">
            <w:pPr>
              <w:autoSpaceDE w:val="0"/>
              <w:autoSpaceDN w:val="0"/>
              <w:adjustRightInd w:val="0"/>
              <w:spacing w:line="360" w:lineRule="auto"/>
              <w:ind w:right="215"/>
              <w:jc w:val="center"/>
              <w:rPr>
                <w:rFonts w:hAnsi="宋体"/>
                <w:sz w:val="24"/>
              </w:rPr>
            </w:pPr>
          </w:p>
          <w:p w:rsidR="00555BC1" w:rsidRDefault="00555BC1">
            <w:pPr>
              <w:autoSpaceDE w:val="0"/>
              <w:autoSpaceDN w:val="0"/>
              <w:adjustRightInd w:val="0"/>
              <w:spacing w:line="360" w:lineRule="auto"/>
              <w:ind w:right="215"/>
              <w:jc w:val="center"/>
              <w:rPr>
                <w:rFonts w:hAnsi="宋体"/>
                <w:sz w:val="24"/>
              </w:rPr>
            </w:pPr>
          </w:p>
        </w:tc>
      </w:tr>
      <w:tr w:rsidR="00555BC1">
        <w:trPr>
          <w:trHeight w:val="1240"/>
        </w:trPr>
        <w:tc>
          <w:tcPr>
            <w:tcW w:w="2349" w:type="dxa"/>
            <w:vAlign w:val="center"/>
          </w:tcPr>
          <w:p w:rsidR="00555BC1" w:rsidRDefault="00D15F4D">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555BC1" w:rsidRDefault="00555BC1">
            <w:pPr>
              <w:autoSpaceDE w:val="0"/>
              <w:autoSpaceDN w:val="0"/>
              <w:adjustRightInd w:val="0"/>
              <w:spacing w:line="360" w:lineRule="auto"/>
              <w:ind w:right="215"/>
              <w:jc w:val="center"/>
              <w:rPr>
                <w:rFonts w:hAnsi="宋体"/>
                <w:sz w:val="24"/>
              </w:rPr>
            </w:pPr>
          </w:p>
          <w:p w:rsidR="00555BC1" w:rsidRDefault="00555BC1">
            <w:pPr>
              <w:autoSpaceDE w:val="0"/>
              <w:autoSpaceDN w:val="0"/>
              <w:adjustRightInd w:val="0"/>
              <w:spacing w:line="360" w:lineRule="auto"/>
              <w:ind w:right="215"/>
              <w:rPr>
                <w:rFonts w:hAnsi="宋体"/>
                <w:sz w:val="24"/>
              </w:rPr>
            </w:pPr>
          </w:p>
        </w:tc>
      </w:tr>
    </w:tbl>
    <w:p w:rsidR="00555BC1" w:rsidRDefault="00555BC1">
      <w:pPr>
        <w:autoSpaceDE w:val="0"/>
        <w:autoSpaceDN w:val="0"/>
        <w:adjustRightInd w:val="0"/>
        <w:spacing w:line="360" w:lineRule="auto"/>
        <w:ind w:right="215"/>
        <w:jc w:val="center"/>
        <w:rPr>
          <w:rFonts w:hAnsi="宋体" w:cs="仿宋_GB2312"/>
          <w:b/>
          <w:sz w:val="32"/>
          <w:szCs w:val="32"/>
        </w:rPr>
      </w:pPr>
    </w:p>
    <w:p w:rsidR="00555BC1" w:rsidRDefault="00555BC1">
      <w:pPr>
        <w:autoSpaceDE w:val="0"/>
        <w:autoSpaceDN w:val="0"/>
        <w:adjustRightInd w:val="0"/>
        <w:spacing w:line="360" w:lineRule="auto"/>
        <w:ind w:right="215"/>
        <w:rPr>
          <w:rFonts w:hAnsi="宋体" w:cs="仿宋_GB2312"/>
          <w:b/>
          <w:sz w:val="32"/>
          <w:szCs w:val="32"/>
        </w:rPr>
      </w:pPr>
    </w:p>
    <w:p w:rsidR="00555BC1" w:rsidRDefault="00D15F4D">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555BC1" w:rsidRDefault="00D15F4D">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555BC1" w:rsidRDefault="00D15F4D">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555BC1" w:rsidRDefault="00D15F4D">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555BC1" w:rsidRDefault="00555BC1">
      <w:pPr>
        <w:autoSpaceDE w:val="0"/>
        <w:autoSpaceDN w:val="0"/>
        <w:adjustRightInd w:val="0"/>
        <w:spacing w:line="360" w:lineRule="auto"/>
        <w:ind w:right="215" w:firstLine="640"/>
        <w:rPr>
          <w:rFonts w:hAnsi="宋体"/>
          <w:bCs/>
          <w:sz w:val="32"/>
          <w:szCs w:val="32"/>
        </w:rPr>
      </w:pPr>
    </w:p>
    <w:p w:rsidR="00555BC1" w:rsidRDefault="00555BC1">
      <w:pPr>
        <w:autoSpaceDE w:val="0"/>
        <w:autoSpaceDN w:val="0"/>
        <w:adjustRightInd w:val="0"/>
        <w:spacing w:line="360" w:lineRule="auto"/>
        <w:ind w:right="215" w:firstLine="640"/>
        <w:rPr>
          <w:rFonts w:hAnsi="宋体"/>
          <w:bCs/>
          <w:sz w:val="32"/>
          <w:szCs w:val="32"/>
        </w:rPr>
      </w:pPr>
    </w:p>
    <w:p w:rsidR="00555BC1" w:rsidRDefault="00555BC1">
      <w:pPr>
        <w:autoSpaceDE w:val="0"/>
        <w:autoSpaceDN w:val="0"/>
        <w:adjustRightInd w:val="0"/>
        <w:spacing w:line="360" w:lineRule="auto"/>
        <w:ind w:right="215" w:firstLine="640"/>
        <w:rPr>
          <w:rFonts w:hAnsi="宋体"/>
          <w:bCs/>
          <w:sz w:val="32"/>
          <w:szCs w:val="32"/>
        </w:rPr>
      </w:pPr>
    </w:p>
    <w:p w:rsidR="00555BC1" w:rsidRDefault="00555BC1">
      <w:pPr>
        <w:tabs>
          <w:tab w:val="center" w:pos="4739"/>
        </w:tabs>
        <w:ind w:left="180"/>
        <w:rPr>
          <w:sz w:val="32"/>
          <w:szCs w:val="32"/>
        </w:rPr>
      </w:pPr>
    </w:p>
    <w:p w:rsidR="00555BC1" w:rsidRDefault="00555BC1">
      <w:pPr>
        <w:tabs>
          <w:tab w:val="center" w:pos="4739"/>
        </w:tabs>
        <w:ind w:left="180"/>
        <w:jc w:val="right"/>
        <w:rPr>
          <w:sz w:val="32"/>
          <w:szCs w:val="32"/>
        </w:rPr>
      </w:pPr>
    </w:p>
    <w:p w:rsidR="00555BC1" w:rsidRDefault="00555BC1">
      <w:pPr>
        <w:tabs>
          <w:tab w:val="center" w:pos="4739"/>
        </w:tabs>
        <w:ind w:left="180"/>
        <w:jc w:val="right"/>
        <w:rPr>
          <w:sz w:val="32"/>
          <w:szCs w:val="32"/>
        </w:rPr>
      </w:pPr>
    </w:p>
    <w:p w:rsidR="00555BC1" w:rsidRDefault="00555BC1">
      <w:pPr>
        <w:tabs>
          <w:tab w:val="center" w:pos="4739"/>
        </w:tabs>
        <w:ind w:left="180"/>
        <w:jc w:val="right"/>
        <w:rPr>
          <w:sz w:val="32"/>
          <w:szCs w:val="32"/>
        </w:rPr>
      </w:pPr>
    </w:p>
    <w:p w:rsidR="00555BC1" w:rsidRDefault="00555BC1">
      <w:pPr>
        <w:tabs>
          <w:tab w:val="center" w:pos="4739"/>
        </w:tabs>
        <w:ind w:left="180"/>
        <w:jc w:val="right"/>
        <w:rPr>
          <w:sz w:val="32"/>
          <w:szCs w:val="32"/>
        </w:rPr>
      </w:pPr>
    </w:p>
    <w:p w:rsidR="00555BC1" w:rsidRDefault="00555BC1">
      <w:pPr>
        <w:tabs>
          <w:tab w:val="center" w:pos="4739"/>
        </w:tabs>
        <w:ind w:left="180"/>
        <w:jc w:val="right"/>
        <w:rPr>
          <w:sz w:val="32"/>
          <w:szCs w:val="32"/>
        </w:rPr>
      </w:pPr>
    </w:p>
    <w:p w:rsidR="00555BC1" w:rsidRDefault="00555BC1">
      <w:pPr>
        <w:tabs>
          <w:tab w:val="center" w:pos="4739"/>
        </w:tabs>
        <w:ind w:left="180"/>
        <w:jc w:val="right"/>
        <w:rPr>
          <w:sz w:val="32"/>
          <w:szCs w:val="32"/>
        </w:rPr>
      </w:pPr>
    </w:p>
    <w:p w:rsidR="00555BC1" w:rsidRDefault="00555BC1">
      <w:pPr>
        <w:tabs>
          <w:tab w:val="center" w:pos="4739"/>
        </w:tabs>
        <w:ind w:left="180"/>
        <w:jc w:val="right"/>
        <w:rPr>
          <w:sz w:val="32"/>
          <w:szCs w:val="32"/>
        </w:rPr>
      </w:pPr>
    </w:p>
    <w:p w:rsidR="00555BC1" w:rsidRDefault="00555BC1">
      <w:pPr>
        <w:tabs>
          <w:tab w:val="center" w:pos="4739"/>
        </w:tabs>
        <w:ind w:left="180"/>
        <w:jc w:val="right"/>
        <w:rPr>
          <w:sz w:val="32"/>
          <w:szCs w:val="32"/>
        </w:rPr>
      </w:pPr>
    </w:p>
    <w:p w:rsidR="00555BC1" w:rsidRDefault="00555BC1">
      <w:pPr>
        <w:tabs>
          <w:tab w:val="center" w:pos="4739"/>
        </w:tabs>
        <w:ind w:left="180"/>
        <w:jc w:val="right"/>
        <w:rPr>
          <w:sz w:val="32"/>
          <w:szCs w:val="32"/>
        </w:rPr>
      </w:pPr>
    </w:p>
    <w:p w:rsidR="00555BC1" w:rsidRDefault="00555BC1">
      <w:pPr>
        <w:tabs>
          <w:tab w:val="center" w:pos="4739"/>
        </w:tabs>
        <w:ind w:left="180"/>
        <w:jc w:val="right"/>
        <w:rPr>
          <w:sz w:val="32"/>
          <w:szCs w:val="32"/>
        </w:rPr>
      </w:pPr>
    </w:p>
    <w:p w:rsidR="00555BC1" w:rsidRDefault="00555BC1">
      <w:pPr>
        <w:tabs>
          <w:tab w:val="center" w:pos="4739"/>
        </w:tabs>
        <w:ind w:left="180"/>
        <w:jc w:val="right"/>
        <w:rPr>
          <w:sz w:val="32"/>
          <w:szCs w:val="32"/>
        </w:rPr>
      </w:pPr>
    </w:p>
    <w:p w:rsidR="00555BC1" w:rsidRDefault="00555BC1">
      <w:pPr>
        <w:tabs>
          <w:tab w:val="center" w:pos="4739"/>
        </w:tabs>
        <w:ind w:left="180"/>
        <w:jc w:val="right"/>
        <w:rPr>
          <w:sz w:val="32"/>
          <w:szCs w:val="32"/>
        </w:rPr>
      </w:pPr>
    </w:p>
    <w:p w:rsidR="00555BC1" w:rsidRDefault="00555BC1">
      <w:pPr>
        <w:tabs>
          <w:tab w:val="center" w:pos="4739"/>
        </w:tabs>
        <w:ind w:left="180"/>
        <w:jc w:val="right"/>
        <w:rPr>
          <w:sz w:val="32"/>
          <w:szCs w:val="32"/>
        </w:rPr>
      </w:pPr>
    </w:p>
    <w:p w:rsidR="00555BC1" w:rsidRDefault="00555BC1">
      <w:pPr>
        <w:tabs>
          <w:tab w:val="center" w:pos="4739"/>
        </w:tabs>
        <w:rPr>
          <w:sz w:val="24"/>
        </w:rPr>
      </w:pPr>
    </w:p>
    <w:p w:rsidR="00555BC1" w:rsidRDefault="00555BC1">
      <w:pPr>
        <w:tabs>
          <w:tab w:val="center" w:pos="4739"/>
        </w:tabs>
        <w:ind w:left="180"/>
        <w:jc w:val="right"/>
        <w:rPr>
          <w:sz w:val="24"/>
        </w:rPr>
      </w:pPr>
    </w:p>
    <w:p w:rsidR="00555BC1" w:rsidRDefault="00555BC1">
      <w:pPr>
        <w:autoSpaceDE w:val="0"/>
        <w:autoSpaceDN w:val="0"/>
        <w:adjustRightInd w:val="0"/>
        <w:jc w:val="right"/>
        <w:rPr>
          <w:rFonts w:hAnsi="宋体" w:cs="宋体"/>
          <w:sz w:val="24"/>
          <w:szCs w:val="21"/>
        </w:rPr>
      </w:pPr>
    </w:p>
    <w:p w:rsidR="00555BC1" w:rsidRDefault="00555BC1">
      <w:pPr>
        <w:autoSpaceDE w:val="0"/>
        <w:autoSpaceDN w:val="0"/>
        <w:adjustRightInd w:val="0"/>
        <w:jc w:val="right"/>
        <w:rPr>
          <w:rFonts w:hAnsi="宋体" w:cs="宋体"/>
          <w:sz w:val="23"/>
          <w:u w:val="single"/>
        </w:rPr>
      </w:pPr>
    </w:p>
    <w:p w:rsidR="00555BC1" w:rsidRDefault="00D15F4D">
      <w:pPr>
        <w:autoSpaceDE w:val="0"/>
        <w:autoSpaceDN w:val="0"/>
        <w:adjustRightInd w:val="0"/>
        <w:jc w:val="center"/>
        <w:rPr>
          <w:rFonts w:hAnsi="宋体" w:cs="宋体"/>
          <w:sz w:val="28"/>
        </w:rPr>
      </w:pPr>
      <w:r>
        <w:rPr>
          <w:rFonts w:hAnsi="宋体" w:cs="宋体" w:hint="eastAsia"/>
          <w:sz w:val="31"/>
        </w:rPr>
        <w:t>（项目名称）施工</w:t>
      </w:r>
    </w:p>
    <w:p w:rsidR="00555BC1" w:rsidRDefault="00555BC1">
      <w:pPr>
        <w:autoSpaceDE w:val="0"/>
        <w:autoSpaceDN w:val="0"/>
        <w:adjustRightInd w:val="0"/>
        <w:spacing w:line="420" w:lineRule="exact"/>
        <w:ind w:firstLineChars="900" w:firstLine="2520"/>
        <w:jc w:val="left"/>
        <w:rPr>
          <w:rFonts w:hAnsi="宋体" w:cs="宋体"/>
          <w:sz w:val="28"/>
        </w:rPr>
      </w:pPr>
    </w:p>
    <w:p w:rsidR="00555BC1" w:rsidRDefault="00555BC1">
      <w:pPr>
        <w:autoSpaceDE w:val="0"/>
        <w:autoSpaceDN w:val="0"/>
        <w:adjustRightInd w:val="0"/>
        <w:spacing w:line="420" w:lineRule="exact"/>
        <w:ind w:firstLineChars="900" w:firstLine="2520"/>
        <w:jc w:val="left"/>
        <w:rPr>
          <w:rFonts w:hAnsi="宋体" w:cs="宋体"/>
          <w:sz w:val="28"/>
        </w:rPr>
      </w:pPr>
    </w:p>
    <w:p w:rsidR="00555BC1" w:rsidRDefault="00555BC1">
      <w:pPr>
        <w:autoSpaceDE w:val="0"/>
        <w:autoSpaceDN w:val="0"/>
        <w:adjustRightInd w:val="0"/>
        <w:spacing w:line="420" w:lineRule="exact"/>
        <w:ind w:firstLineChars="900" w:firstLine="2520"/>
        <w:jc w:val="left"/>
        <w:rPr>
          <w:rFonts w:hAnsi="宋体" w:cs="宋体"/>
          <w:sz w:val="28"/>
        </w:rPr>
      </w:pPr>
    </w:p>
    <w:p w:rsidR="00555BC1" w:rsidRDefault="00555BC1">
      <w:pPr>
        <w:autoSpaceDE w:val="0"/>
        <w:autoSpaceDN w:val="0"/>
        <w:adjustRightInd w:val="0"/>
        <w:spacing w:line="420" w:lineRule="exact"/>
        <w:jc w:val="left"/>
        <w:rPr>
          <w:rFonts w:hAnsi="宋体" w:cs="宋体"/>
          <w:sz w:val="28"/>
        </w:rPr>
      </w:pPr>
    </w:p>
    <w:p w:rsidR="00555BC1" w:rsidRDefault="00555BC1">
      <w:pPr>
        <w:autoSpaceDE w:val="0"/>
        <w:autoSpaceDN w:val="0"/>
        <w:adjustRightInd w:val="0"/>
        <w:rPr>
          <w:rFonts w:hAnsi="宋体" w:cs="宋体"/>
          <w:b/>
          <w:spacing w:val="60"/>
          <w:sz w:val="70"/>
        </w:rPr>
      </w:pPr>
    </w:p>
    <w:p w:rsidR="00555BC1" w:rsidRDefault="00555BC1">
      <w:pPr>
        <w:autoSpaceDE w:val="0"/>
        <w:autoSpaceDN w:val="0"/>
        <w:adjustRightInd w:val="0"/>
        <w:jc w:val="center"/>
        <w:rPr>
          <w:rFonts w:hAnsi="宋体" w:cs="宋体"/>
          <w:b/>
          <w:spacing w:val="60"/>
          <w:sz w:val="70"/>
        </w:rPr>
      </w:pPr>
    </w:p>
    <w:p w:rsidR="00555BC1" w:rsidRDefault="00D15F4D">
      <w:pPr>
        <w:autoSpaceDE w:val="0"/>
        <w:autoSpaceDN w:val="0"/>
        <w:adjustRightInd w:val="0"/>
        <w:jc w:val="center"/>
        <w:rPr>
          <w:rFonts w:hAnsi="宋体" w:cs="宋体"/>
          <w:sz w:val="44"/>
        </w:rPr>
      </w:pPr>
      <w:r>
        <w:rPr>
          <w:rFonts w:hAnsi="宋体" w:cs="宋体" w:hint="eastAsia"/>
          <w:b/>
          <w:spacing w:val="60"/>
          <w:sz w:val="70"/>
        </w:rPr>
        <w:t>投 标 文 件</w:t>
      </w:r>
    </w:p>
    <w:p w:rsidR="00555BC1" w:rsidRDefault="00D15F4D">
      <w:pPr>
        <w:autoSpaceDE w:val="0"/>
        <w:autoSpaceDN w:val="0"/>
        <w:adjustRightInd w:val="0"/>
        <w:jc w:val="center"/>
        <w:rPr>
          <w:rFonts w:hAnsi="宋体" w:cs="宋体"/>
          <w:sz w:val="52"/>
          <w:szCs w:val="22"/>
        </w:rPr>
      </w:pPr>
      <w:r>
        <w:rPr>
          <w:rFonts w:hAnsi="宋体" w:cs="宋体" w:hint="eastAsia"/>
          <w:bCs/>
          <w:sz w:val="32"/>
          <w:szCs w:val="22"/>
        </w:rPr>
        <w:t>建安建工公字〔2020〕</w:t>
      </w:r>
      <w:r w:rsidR="00330627">
        <w:rPr>
          <w:rFonts w:hAnsi="宋体" w:cs="宋体" w:hint="eastAsia"/>
          <w:bCs/>
          <w:sz w:val="32"/>
          <w:szCs w:val="22"/>
        </w:rPr>
        <w:t>25</w:t>
      </w:r>
      <w:r>
        <w:rPr>
          <w:rFonts w:hAnsi="宋体" w:cs="宋体" w:hint="eastAsia"/>
          <w:bCs/>
          <w:sz w:val="32"/>
          <w:szCs w:val="22"/>
        </w:rPr>
        <w:t>号</w:t>
      </w:r>
    </w:p>
    <w:p w:rsidR="00555BC1" w:rsidRDefault="00D15F4D">
      <w:pPr>
        <w:autoSpaceDE w:val="0"/>
        <w:autoSpaceDN w:val="0"/>
        <w:adjustRightInd w:val="0"/>
        <w:jc w:val="center"/>
        <w:rPr>
          <w:rFonts w:hAnsi="宋体" w:cs="宋体"/>
          <w:sz w:val="44"/>
        </w:rPr>
      </w:pPr>
      <w:r>
        <w:rPr>
          <w:rFonts w:hAnsi="宋体" w:cs="宋体" w:hint="eastAsia"/>
          <w:sz w:val="44"/>
        </w:rPr>
        <w:t>（技术标）</w:t>
      </w:r>
    </w:p>
    <w:p w:rsidR="00555BC1" w:rsidRDefault="00555BC1">
      <w:pPr>
        <w:autoSpaceDE w:val="0"/>
        <w:autoSpaceDN w:val="0"/>
        <w:adjustRightInd w:val="0"/>
        <w:spacing w:line="420" w:lineRule="exact"/>
        <w:jc w:val="center"/>
        <w:rPr>
          <w:rFonts w:hAnsi="宋体" w:cs="宋体"/>
          <w:sz w:val="44"/>
        </w:rPr>
      </w:pPr>
    </w:p>
    <w:p w:rsidR="00555BC1" w:rsidRDefault="00555BC1">
      <w:pPr>
        <w:autoSpaceDE w:val="0"/>
        <w:autoSpaceDN w:val="0"/>
        <w:adjustRightInd w:val="0"/>
        <w:spacing w:line="420" w:lineRule="exact"/>
        <w:jc w:val="center"/>
        <w:rPr>
          <w:rFonts w:hAnsi="宋体" w:cs="宋体"/>
          <w:sz w:val="44"/>
        </w:rPr>
      </w:pPr>
    </w:p>
    <w:p w:rsidR="00555BC1" w:rsidRDefault="00555BC1">
      <w:pPr>
        <w:autoSpaceDE w:val="0"/>
        <w:autoSpaceDN w:val="0"/>
        <w:adjustRightInd w:val="0"/>
        <w:spacing w:line="420" w:lineRule="exact"/>
        <w:jc w:val="center"/>
        <w:rPr>
          <w:rFonts w:hAnsi="宋体" w:cs="宋体"/>
          <w:sz w:val="44"/>
        </w:rPr>
      </w:pPr>
    </w:p>
    <w:p w:rsidR="00555BC1" w:rsidRDefault="00555BC1">
      <w:pPr>
        <w:autoSpaceDE w:val="0"/>
        <w:autoSpaceDN w:val="0"/>
        <w:adjustRightInd w:val="0"/>
        <w:spacing w:line="420" w:lineRule="exact"/>
        <w:jc w:val="center"/>
        <w:rPr>
          <w:rFonts w:hAnsi="宋体" w:cs="宋体"/>
          <w:sz w:val="44"/>
        </w:rPr>
      </w:pPr>
    </w:p>
    <w:p w:rsidR="00555BC1" w:rsidRDefault="00555BC1">
      <w:pPr>
        <w:autoSpaceDE w:val="0"/>
        <w:autoSpaceDN w:val="0"/>
        <w:adjustRightInd w:val="0"/>
        <w:spacing w:line="420" w:lineRule="exact"/>
        <w:rPr>
          <w:rFonts w:hAnsi="宋体" w:cs="宋体"/>
          <w:sz w:val="44"/>
        </w:rPr>
      </w:pPr>
    </w:p>
    <w:p w:rsidR="00555BC1" w:rsidRDefault="00555BC1">
      <w:pPr>
        <w:pStyle w:val="a0"/>
        <w:ind w:firstLine="440"/>
        <w:rPr>
          <w:rFonts w:hAnsi="宋体" w:cs="宋体"/>
          <w:sz w:val="44"/>
        </w:rPr>
      </w:pPr>
    </w:p>
    <w:p w:rsidR="00555BC1" w:rsidRDefault="00555BC1">
      <w:pPr>
        <w:pStyle w:val="a0"/>
        <w:ind w:firstLine="440"/>
        <w:rPr>
          <w:rFonts w:hAnsi="宋体" w:cs="宋体"/>
          <w:sz w:val="44"/>
        </w:rPr>
      </w:pPr>
    </w:p>
    <w:p w:rsidR="00555BC1" w:rsidRDefault="00555BC1">
      <w:pPr>
        <w:autoSpaceDE w:val="0"/>
        <w:autoSpaceDN w:val="0"/>
        <w:adjustRightInd w:val="0"/>
        <w:spacing w:line="420" w:lineRule="exact"/>
        <w:jc w:val="center"/>
        <w:rPr>
          <w:rFonts w:hAnsi="宋体" w:cs="宋体"/>
          <w:sz w:val="44"/>
        </w:rPr>
      </w:pPr>
    </w:p>
    <w:p w:rsidR="00555BC1" w:rsidRDefault="00555BC1">
      <w:pPr>
        <w:pStyle w:val="Default"/>
        <w:jc w:val="center"/>
        <w:rPr>
          <w:rFonts w:hAnsi="宋体"/>
          <w:color w:val="auto"/>
          <w:sz w:val="23"/>
          <w:u w:val="single"/>
        </w:rPr>
      </w:pPr>
    </w:p>
    <w:p w:rsidR="00555BC1" w:rsidRDefault="00555BC1">
      <w:pPr>
        <w:pStyle w:val="Default"/>
        <w:spacing w:line="400" w:lineRule="exact"/>
        <w:jc w:val="center"/>
        <w:rPr>
          <w:rFonts w:hAnsi="宋体"/>
          <w:color w:val="auto"/>
          <w:sz w:val="23"/>
        </w:rPr>
      </w:pPr>
    </w:p>
    <w:p w:rsidR="00555BC1" w:rsidRDefault="00555BC1">
      <w:pPr>
        <w:pStyle w:val="Default"/>
        <w:spacing w:line="400" w:lineRule="exact"/>
        <w:jc w:val="center"/>
        <w:rPr>
          <w:rFonts w:hAnsi="宋体"/>
          <w:color w:val="auto"/>
          <w:sz w:val="23"/>
        </w:rPr>
      </w:pPr>
    </w:p>
    <w:p w:rsidR="00555BC1" w:rsidRDefault="00D15F4D">
      <w:pPr>
        <w:pStyle w:val="Default"/>
        <w:spacing w:line="400" w:lineRule="exact"/>
        <w:jc w:val="center"/>
        <w:rPr>
          <w:rFonts w:hAnsi="宋体"/>
          <w:color w:val="auto"/>
          <w:sz w:val="23"/>
          <w:u w:val="single"/>
        </w:rPr>
      </w:pPr>
      <w:r>
        <w:rPr>
          <w:rFonts w:hAnsi="宋体" w:hint="eastAsia"/>
          <w:color w:val="auto"/>
          <w:sz w:val="23"/>
        </w:rPr>
        <w:t>投标人：（盖单位章）</w:t>
      </w:r>
    </w:p>
    <w:p w:rsidR="00555BC1" w:rsidRDefault="00D15F4D">
      <w:pPr>
        <w:pStyle w:val="Default"/>
        <w:spacing w:line="400" w:lineRule="exact"/>
        <w:jc w:val="center"/>
        <w:rPr>
          <w:rFonts w:hAnsi="宋体"/>
          <w:color w:val="auto"/>
          <w:sz w:val="23"/>
          <w:u w:val="single"/>
        </w:rPr>
      </w:pPr>
      <w:r>
        <w:rPr>
          <w:rFonts w:hAnsi="宋体" w:hint="eastAsia"/>
          <w:color w:val="auto"/>
          <w:sz w:val="23"/>
        </w:rPr>
        <w:t>法定代表人或其委托代理人：（签字）</w:t>
      </w:r>
    </w:p>
    <w:p w:rsidR="00555BC1" w:rsidRDefault="00D15F4D">
      <w:pPr>
        <w:pStyle w:val="Default"/>
        <w:spacing w:line="400" w:lineRule="exact"/>
        <w:jc w:val="center"/>
        <w:rPr>
          <w:rFonts w:hAnsi="宋体"/>
          <w:color w:val="auto"/>
          <w:sz w:val="23"/>
          <w:u w:val="single"/>
        </w:rPr>
      </w:pPr>
      <w:r>
        <w:rPr>
          <w:rFonts w:hAnsi="宋体" w:hint="eastAsia"/>
          <w:color w:val="auto"/>
          <w:sz w:val="23"/>
        </w:rPr>
        <w:t>年月日</w:t>
      </w:r>
    </w:p>
    <w:p w:rsidR="00555BC1" w:rsidRDefault="00555BC1">
      <w:pPr>
        <w:autoSpaceDE w:val="0"/>
        <w:autoSpaceDN w:val="0"/>
        <w:adjustRightInd w:val="0"/>
        <w:spacing w:line="420" w:lineRule="exact"/>
        <w:jc w:val="left"/>
        <w:rPr>
          <w:rFonts w:hAnsi="宋体" w:cs="宋体"/>
          <w:b/>
          <w:sz w:val="44"/>
        </w:rPr>
      </w:pPr>
    </w:p>
    <w:p w:rsidR="00555BC1" w:rsidRDefault="00555BC1">
      <w:pPr>
        <w:autoSpaceDE w:val="0"/>
        <w:autoSpaceDN w:val="0"/>
        <w:spacing w:line="540" w:lineRule="exact"/>
        <w:rPr>
          <w:rFonts w:hAnsi="宋体" w:cs="宋体"/>
          <w:b/>
          <w:sz w:val="36"/>
          <w:szCs w:val="36"/>
        </w:rPr>
      </w:pPr>
    </w:p>
    <w:p w:rsidR="00555BC1" w:rsidRDefault="00D15F4D">
      <w:pPr>
        <w:autoSpaceDE w:val="0"/>
        <w:autoSpaceDN w:val="0"/>
        <w:spacing w:line="540" w:lineRule="exact"/>
        <w:jc w:val="center"/>
        <w:rPr>
          <w:rFonts w:hAnsi="宋体" w:cs="宋体"/>
          <w:b/>
          <w:sz w:val="36"/>
          <w:szCs w:val="36"/>
        </w:rPr>
      </w:pPr>
      <w:r>
        <w:rPr>
          <w:rFonts w:hAnsi="宋体" w:cs="宋体" w:hint="eastAsia"/>
          <w:b/>
          <w:sz w:val="36"/>
          <w:szCs w:val="36"/>
        </w:rPr>
        <w:lastRenderedPageBreak/>
        <w:t>技 术 标 目 录</w:t>
      </w:r>
    </w:p>
    <w:p w:rsidR="00555BC1" w:rsidRDefault="00555BC1">
      <w:pPr>
        <w:autoSpaceDE w:val="0"/>
        <w:autoSpaceDN w:val="0"/>
        <w:spacing w:line="360" w:lineRule="auto"/>
        <w:jc w:val="center"/>
        <w:rPr>
          <w:rFonts w:ascii="仿宋_GB2312" w:eastAsia="仿宋_GB2312" w:hAnsi="宋体" w:cs="宋体"/>
          <w:b/>
          <w:sz w:val="36"/>
          <w:szCs w:val="36"/>
        </w:rPr>
      </w:pPr>
    </w:p>
    <w:p w:rsidR="00555BC1" w:rsidRDefault="00D15F4D">
      <w:pPr>
        <w:autoSpaceDE w:val="0"/>
        <w:autoSpaceDN w:val="0"/>
        <w:spacing w:line="600" w:lineRule="exact"/>
        <w:ind w:firstLineChars="200" w:firstLine="480"/>
        <w:jc w:val="left"/>
        <w:outlineLvl w:val="0"/>
        <w:rPr>
          <w:rFonts w:hAnsi="宋体" w:cs="宋体"/>
          <w:sz w:val="24"/>
        </w:rPr>
      </w:pPr>
      <w:r>
        <w:rPr>
          <w:rFonts w:hAnsi="宋体" w:cs="宋体" w:hint="eastAsia"/>
          <w:sz w:val="24"/>
        </w:rPr>
        <w:t>（1）内容完整性；</w:t>
      </w:r>
    </w:p>
    <w:p w:rsidR="00555BC1" w:rsidRDefault="00D15F4D">
      <w:pPr>
        <w:autoSpaceDE w:val="0"/>
        <w:autoSpaceDN w:val="0"/>
        <w:spacing w:line="600" w:lineRule="exact"/>
        <w:ind w:firstLineChars="200" w:firstLine="480"/>
        <w:jc w:val="left"/>
        <w:outlineLvl w:val="0"/>
        <w:rPr>
          <w:rFonts w:hAnsi="宋体" w:cs="宋体"/>
          <w:sz w:val="24"/>
        </w:rPr>
      </w:pPr>
      <w:r>
        <w:rPr>
          <w:rFonts w:hAnsi="宋体" w:cs="宋体" w:hint="eastAsia"/>
          <w:sz w:val="24"/>
        </w:rPr>
        <w:t>（2）主要施工方案与技术措施；</w:t>
      </w:r>
    </w:p>
    <w:p w:rsidR="00555BC1" w:rsidRDefault="00D15F4D">
      <w:pPr>
        <w:autoSpaceDE w:val="0"/>
        <w:autoSpaceDN w:val="0"/>
        <w:spacing w:line="600" w:lineRule="exact"/>
        <w:ind w:firstLineChars="200" w:firstLine="480"/>
        <w:jc w:val="left"/>
        <w:outlineLvl w:val="0"/>
        <w:rPr>
          <w:rFonts w:hAnsi="宋体" w:cs="宋体"/>
          <w:sz w:val="24"/>
        </w:rPr>
      </w:pPr>
      <w:r>
        <w:rPr>
          <w:rFonts w:hAnsi="宋体" w:cs="宋体" w:hint="eastAsia"/>
          <w:sz w:val="24"/>
        </w:rPr>
        <w:t>（3）质量管理体系与措施；</w:t>
      </w:r>
    </w:p>
    <w:p w:rsidR="00555BC1" w:rsidRDefault="00D15F4D">
      <w:pPr>
        <w:autoSpaceDE w:val="0"/>
        <w:autoSpaceDN w:val="0"/>
        <w:spacing w:line="600" w:lineRule="exact"/>
        <w:ind w:firstLineChars="200" w:firstLine="480"/>
        <w:jc w:val="left"/>
        <w:outlineLvl w:val="0"/>
        <w:rPr>
          <w:rFonts w:hAnsi="宋体" w:cs="宋体"/>
          <w:sz w:val="24"/>
        </w:rPr>
      </w:pPr>
      <w:r>
        <w:rPr>
          <w:rFonts w:hAnsi="宋体" w:cs="宋体" w:hint="eastAsia"/>
          <w:sz w:val="24"/>
        </w:rPr>
        <w:t>（4）安全管理体系与措施；</w:t>
      </w:r>
    </w:p>
    <w:p w:rsidR="00555BC1" w:rsidRDefault="00D15F4D">
      <w:pPr>
        <w:autoSpaceDE w:val="0"/>
        <w:autoSpaceDN w:val="0"/>
        <w:spacing w:line="60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555BC1" w:rsidRDefault="00D15F4D">
      <w:pPr>
        <w:autoSpaceDE w:val="0"/>
        <w:autoSpaceDN w:val="0"/>
        <w:spacing w:line="600" w:lineRule="exact"/>
        <w:ind w:firstLineChars="200" w:firstLine="480"/>
        <w:jc w:val="left"/>
        <w:outlineLvl w:val="0"/>
        <w:rPr>
          <w:rFonts w:hAnsi="宋体" w:cs="宋体"/>
          <w:sz w:val="24"/>
        </w:rPr>
      </w:pPr>
      <w:r>
        <w:rPr>
          <w:rFonts w:hAnsi="宋体" w:cs="宋体" w:hint="eastAsia"/>
          <w:sz w:val="24"/>
        </w:rPr>
        <w:t>（6）工期保证措施；</w:t>
      </w:r>
    </w:p>
    <w:p w:rsidR="00555BC1" w:rsidRDefault="00D15F4D">
      <w:pPr>
        <w:autoSpaceDE w:val="0"/>
        <w:autoSpaceDN w:val="0"/>
        <w:spacing w:line="600" w:lineRule="exact"/>
        <w:ind w:firstLineChars="200" w:firstLine="480"/>
        <w:jc w:val="left"/>
        <w:outlineLvl w:val="0"/>
        <w:rPr>
          <w:rFonts w:hAnsi="宋体" w:cs="宋体"/>
          <w:sz w:val="24"/>
        </w:rPr>
      </w:pPr>
      <w:r>
        <w:rPr>
          <w:rFonts w:hAnsi="宋体" w:cs="宋体" w:hint="eastAsia"/>
          <w:sz w:val="24"/>
        </w:rPr>
        <w:t>（7）拟投入资源配备计划；</w:t>
      </w:r>
    </w:p>
    <w:p w:rsidR="00555BC1" w:rsidRDefault="00D15F4D">
      <w:pPr>
        <w:autoSpaceDE w:val="0"/>
        <w:autoSpaceDN w:val="0"/>
        <w:spacing w:line="600" w:lineRule="exact"/>
        <w:ind w:firstLineChars="200" w:firstLine="480"/>
        <w:jc w:val="left"/>
        <w:outlineLvl w:val="0"/>
        <w:rPr>
          <w:rFonts w:hAnsi="宋体" w:cs="宋体"/>
          <w:sz w:val="24"/>
        </w:rPr>
      </w:pPr>
      <w:r>
        <w:rPr>
          <w:rFonts w:hAnsi="宋体" w:cs="宋体" w:hint="eastAsia"/>
          <w:sz w:val="24"/>
        </w:rPr>
        <w:t>（8）施工进度表与网络计划图；</w:t>
      </w:r>
    </w:p>
    <w:p w:rsidR="00555BC1" w:rsidRDefault="00D15F4D">
      <w:pPr>
        <w:autoSpaceDE w:val="0"/>
        <w:autoSpaceDN w:val="0"/>
        <w:spacing w:line="600" w:lineRule="exact"/>
        <w:ind w:firstLineChars="200" w:firstLine="480"/>
        <w:jc w:val="left"/>
        <w:outlineLvl w:val="0"/>
        <w:rPr>
          <w:rFonts w:hAnsi="宋体" w:cs="宋体"/>
          <w:sz w:val="24"/>
        </w:rPr>
      </w:pPr>
      <w:r>
        <w:rPr>
          <w:rFonts w:hAnsi="宋体" w:cs="宋体" w:hint="eastAsia"/>
          <w:sz w:val="24"/>
        </w:rPr>
        <w:t>（9）施工总平面图布置；</w:t>
      </w:r>
    </w:p>
    <w:p w:rsidR="00555BC1" w:rsidRDefault="00D15F4D">
      <w:pPr>
        <w:autoSpaceDE w:val="0"/>
        <w:autoSpaceDN w:val="0"/>
        <w:spacing w:line="600" w:lineRule="exact"/>
        <w:ind w:firstLineChars="200" w:firstLine="480"/>
        <w:jc w:val="left"/>
        <w:outlineLvl w:val="0"/>
        <w:rPr>
          <w:rFonts w:hAnsi="宋体" w:cs="宋体"/>
          <w:sz w:val="24"/>
        </w:rPr>
      </w:pPr>
      <w:r>
        <w:rPr>
          <w:rFonts w:hAnsi="宋体" w:cs="宋体" w:hint="eastAsia"/>
          <w:sz w:val="24"/>
        </w:rPr>
        <w:t>（10）技术创新的应用实施措施；</w:t>
      </w:r>
    </w:p>
    <w:p w:rsidR="00555BC1" w:rsidRDefault="00D15F4D">
      <w:pPr>
        <w:autoSpaceDE w:val="0"/>
        <w:autoSpaceDN w:val="0"/>
        <w:spacing w:line="60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555BC1" w:rsidRDefault="00D15F4D">
      <w:pPr>
        <w:autoSpaceDE w:val="0"/>
        <w:autoSpaceDN w:val="0"/>
        <w:spacing w:line="60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555BC1" w:rsidRDefault="00D15F4D">
      <w:pPr>
        <w:autoSpaceDE w:val="0"/>
        <w:autoSpaceDN w:val="0"/>
        <w:spacing w:line="600" w:lineRule="exact"/>
        <w:ind w:firstLineChars="200" w:firstLine="480"/>
        <w:jc w:val="left"/>
        <w:outlineLvl w:val="0"/>
        <w:rPr>
          <w:rFonts w:hAnsi="宋体" w:cs="宋体"/>
          <w:sz w:val="24"/>
        </w:rPr>
      </w:pPr>
      <w:r>
        <w:rPr>
          <w:rFonts w:hAnsi="宋体" w:cs="宋体" w:hint="eastAsia"/>
          <w:sz w:val="24"/>
        </w:rPr>
        <w:t>（13）风险管理措施。</w:t>
      </w:r>
    </w:p>
    <w:p w:rsidR="00555BC1" w:rsidRDefault="00555BC1">
      <w:pPr>
        <w:tabs>
          <w:tab w:val="center" w:pos="4739"/>
        </w:tabs>
        <w:ind w:left="180"/>
        <w:rPr>
          <w:rFonts w:hAnsi="宋体" w:cs="宋体"/>
          <w:b/>
          <w:sz w:val="26"/>
          <w:szCs w:val="26"/>
        </w:rPr>
      </w:pPr>
    </w:p>
    <w:p w:rsidR="00555BC1" w:rsidRDefault="00555BC1">
      <w:pPr>
        <w:tabs>
          <w:tab w:val="center" w:pos="4739"/>
        </w:tabs>
        <w:ind w:left="180"/>
        <w:rPr>
          <w:rFonts w:hAnsi="宋体" w:cs="TimesNewRomanPSMT"/>
          <w:sz w:val="18"/>
          <w:szCs w:val="18"/>
        </w:rPr>
      </w:pPr>
    </w:p>
    <w:p w:rsidR="00555BC1" w:rsidRDefault="00555BC1">
      <w:pPr>
        <w:autoSpaceDE w:val="0"/>
        <w:autoSpaceDN w:val="0"/>
        <w:adjustRightInd w:val="0"/>
        <w:spacing w:line="420" w:lineRule="exact"/>
        <w:rPr>
          <w:rFonts w:hAnsi="宋体" w:cs="宋体"/>
          <w:b/>
          <w:sz w:val="26"/>
          <w:szCs w:val="26"/>
        </w:rPr>
      </w:pPr>
    </w:p>
    <w:sectPr w:rsidR="00555BC1" w:rsidSect="00555BC1">
      <w:footerReference w:type="default" r:id="rId18"/>
      <w:footerReference w:type="first" r:id="rId19"/>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BC1" w:rsidRDefault="00555BC1" w:rsidP="00555BC1">
      <w:r>
        <w:separator/>
      </w:r>
    </w:p>
  </w:endnote>
  <w:endnote w:type="continuationSeparator" w:id="1">
    <w:p w:rsidR="00555BC1" w:rsidRDefault="00555BC1" w:rsidP="00555BC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altName w:val="hakuyoxingshu7000"/>
    <w:panose1 w:val="02010600040101010101"/>
    <w:charset w:val="86"/>
    <w:family w:val="auto"/>
    <w:pitch w:val="variable"/>
    <w:sig w:usb0="00000287" w:usb1="080F0000" w:usb2="00000010" w:usb3="00000000" w:csb0="0004009F" w:csb1="00000000"/>
  </w:font>
  <w:font w:name="Tahoma">
    <w:altName w:val="Tahoma"/>
    <w:panose1 w:val="020B0604030504040204"/>
    <w:charset w:val="00"/>
    <w:family w:val="swiss"/>
    <w:pitch w:val="variable"/>
    <w:sig w:usb0="E1002EFF" w:usb1="C000605B" w:usb2="00000029" w:usb3="00000000" w:csb0="000101FF" w:csb1="00000000"/>
  </w:font>
  <w:font w:name="华文新魏">
    <w:altName w:val="微软雅黑"/>
    <w:panose1 w:val="02010800040101010101"/>
    <w:charset w:val="86"/>
    <w:family w:val="auto"/>
    <w:pitch w:val="variable"/>
    <w:sig w:usb0="00000001" w:usb1="080F0000" w:usb2="00000010" w:usb3="00000000" w:csb0="00040000" w:csb1="00000000"/>
  </w:font>
  <w:font w:name="新宋体">
    <w:altName w:val="新宋体"/>
    <w:panose1 w:val="02010609030101010101"/>
    <w:charset w:val="86"/>
    <w:family w:val="modern"/>
    <w:pitch w:val="fixed"/>
    <w:sig w:usb0="0000028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variable"/>
    <w:sig w:usb0="00000001" w:usb1="080E0000" w:usb2="00000010" w:usb3="00000000" w:csb0="00040000" w:csb1="00000000"/>
  </w:font>
  <w:font w:name="华文中宋">
    <w:altName w:val="hakuyoxingshu7000"/>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BC1" w:rsidRDefault="007E259D">
    <w:pPr>
      <w:pStyle w:val="ac"/>
      <w:pBdr>
        <w:top w:val="single" w:sz="4" w:space="0" w:color="auto"/>
      </w:pBdr>
      <w:ind w:right="360"/>
      <w:jc w:val="center"/>
    </w:pPr>
    <w:r>
      <w:pict>
        <v:shapetype id="_x0000_t202" coordsize="21600,21600" o:spt="202" path="m,l,21600r21600,l21600,xe">
          <v:stroke joinstyle="miter"/>
          <v:path gradientshapeok="t" o:connecttype="rect"/>
        </v:shapetype>
        <v:shape id="4098" o:spid="_x0000_s1030" type="#_x0000_t202" style="position:absolute;left:0;text-align:left;margin-left:0;margin-top:0;width:4.55pt;height:11.65pt;z-index:2;visibility:visible;mso-wrap-style:none;mso-wrap-distance-left:0;mso-wrap-distance-right:0;mso-position-horizontal:center;mso-position-horizontal-relative:margin;mso-position-vertical-relative:text;mso-width-relative:page;mso-height-relative:page" filled="f" stroked="f" strokeweight="1.25pt">
          <v:textbox style="mso-fit-shape-to-text:t" inset="0,0,0,0">
            <w:txbxContent>
              <w:p w:rsidR="00555BC1" w:rsidRDefault="00555BC1"/>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BC1" w:rsidRDefault="007E259D">
    <w:pPr>
      <w:pStyle w:val="ac"/>
      <w:pBdr>
        <w:top w:val="single" w:sz="4" w:space="0" w:color="auto"/>
      </w:pBdr>
      <w:ind w:right="360"/>
      <w:jc w:val="center"/>
    </w:pPr>
    <w:r>
      <w:pict>
        <v:shapetype id="_x0000_t202" coordsize="21600,21600" o:spt="202" path="m,l,21600r21600,l21600,xe">
          <v:stroke joinstyle="miter"/>
          <v:path gradientshapeok="t" o:connecttype="rect"/>
        </v:shapetype>
        <v:shape id="4099" o:spid="_x0000_s1029" type="#_x0000_t202" style="position:absolute;left:0;text-align:left;margin-left:0;margin-top:0;width:2in;height:2in;z-index:7;visibility:visible;mso-wrap-style:none;mso-wrap-distance-left:0;mso-wrap-distance-right:0;mso-position-horizontal:center;mso-position-horizontal-relative:margin;mso-position-vertical-relative:text;mso-width-relative:page;mso-height-relative:page" filled="f" stroked="f" strokeweight="1.25pt">
          <v:textbox style="mso-fit-shape-to-text:t" inset="0,0,0,0">
            <w:txbxContent>
              <w:p w:rsidR="00555BC1" w:rsidRDefault="007E259D">
                <w:pPr>
                  <w:snapToGrid w:val="0"/>
                  <w:rPr>
                    <w:sz w:val="18"/>
                  </w:rPr>
                </w:pPr>
                <w:r>
                  <w:rPr>
                    <w:rFonts w:hint="eastAsia"/>
                    <w:sz w:val="18"/>
                  </w:rPr>
                  <w:fldChar w:fldCharType="begin"/>
                </w:r>
                <w:r w:rsidR="00D15F4D">
                  <w:rPr>
                    <w:rFonts w:hint="eastAsia"/>
                    <w:sz w:val="18"/>
                  </w:rPr>
                  <w:instrText xml:space="preserve"> PAGE  \* MERGEFORMAT </w:instrText>
                </w:r>
                <w:r>
                  <w:rPr>
                    <w:rFonts w:hint="eastAsia"/>
                    <w:sz w:val="18"/>
                  </w:rPr>
                  <w:fldChar w:fldCharType="separate"/>
                </w:r>
                <w:r w:rsidR="00E172CB">
                  <w:rPr>
                    <w:noProof/>
                    <w:sz w:val="18"/>
                  </w:rPr>
                  <w:t>1</w:t>
                </w:r>
                <w:r>
                  <w:rPr>
                    <w:rFonts w:hint="eastAsia"/>
                    <w:sz w:val="18"/>
                  </w:rPr>
                  <w:fldChar w:fldCharType="end"/>
                </w:r>
              </w:p>
            </w:txbxContent>
          </v:textbox>
          <w10:wrap anchorx="margin"/>
        </v:shape>
      </w:pict>
    </w:r>
    <w:r>
      <w:pict>
        <v:shape id="4100" o:spid="_x0000_s1028" type="#_x0000_t202" style="position:absolute;left:0;text-align:left;margin-left:0;margin-top:0;width:4.55pt;height:11.65pt;z-index:4;visibility:visible;mso-wrap-style:none;mso-wrap-distance-left:0;mso-wrap-distance-right:0;mso-position-horizontal:center;mso-position-horizontal-relative:margin;mso-position-vertical-relative:text;mso-width-relative:page;mso-height-relative:page" filled="f" stroked="f" strokeweight="1.25pt">
          <v:textbox style="mso-fit-shape-to-text:t" inset="0,0,0,0">
            <w:txbxContent>
              <w:p w:rsidR="00555BC1" w:rsidRDefault="00D15F4D">
                <w:pPr>
                  <w:snapToGrid w:val="0"/>
                  <w:rPr>
                    <w:sz w:val="18"/>
                  </w:rPr>
                </w:pPr>
                <w:r>
                  <w:rPr>
                    <w:rFonts w:hint="eastAsia"/>
                    <w:sz w:val="18"/>
                  </w:rPr>
                  <w:t>1</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BC1" w:rsidRDefault="007E259D">
    <w:pPr>
      <w:pStyle w:val="ac"/>
      <w:pBdr>
        <w:top w:val="single" w:sz="4" w:space="0" w:color="auto"/>
      </w:pBdr>
      <w:ind w:right="360"/>
      <w:jc w:val="center"/>
    </w:pPr>
    <w:r>
      <w:pict>
        <v:shapetype id="_x0000_t202" coordsize="21600,21600" o:spt="202" path="m,l,21600r21600,l21600,xe">
          <v:stroke joinstyle="miter"/>
          <v:path gradientshapeok="t" o:connecttype="rect"/>
        </v:shapetype>
        <v:shape id="4101" o:spid="_x0000_s1027" type="#_x0000_t202" style="position:absolute;left:0;text-align:left;margin-left:0;margin-top:0;width:2in;height:2in;z-index:5;visibility:visible;mso-wrap-style:none;mso-wrap-distance-left:0;mso-wrap-distance-right:0;mso-position-horizontal:center;mso-position-horizontal-relative:margin;mso-position-vertical-relative:text;mso-width-relative:page;mso-height-relative:page" filled="f" stroked="f" strokeweight="1.25pt">
          <v:textbox style="mso-fit-shape-to-text:t" inset="0,0,0,0">
            <w:txbxContent>
              <w:p w:rsidR="00555BC1" w:rsidRDefault="007E259D">
                <w:pPr>
                  <w:snapToGrid w:val="0"/>
                  <w:rPr>
                    <w:sz w:val="18"/>
                  </w:rPr>
                </w:pPr>
                <w:r>
                  <w:rPr>
                    <w:rFonts w:hint="eastAsia"/>
                    <w:sz w:val="18"/>
                  </w:rPr>
                  <w:fldChar w:fldCharType="begin"/>
                </w:r>
                <w:r w:rsidR="00D15F4D">
                  <w:rPr>
                    <w:rFonts w:hint="eastAsia"/>
                    <w:sz w:val="18"/>
                  </w:rPr>
                  <w:instrText xml:space="preserve"> PAGE  \* MERGEFORMAT </w:instrText>
                </w:r>
                <w:r>
                  <w:rPr>
                    <w:rFonts w:hint="eastAsia"/>
                    <w:sz w:val="18"/>
                  </w:rPr>
                  <w:fldChar w:fldCharType="separate"/>
                </w:r>
                <w:r w:rsidR="00E172CB">
                  <w:rPr>
                    <w:noProof/>
                    <w:sz w:val="18"/>
                  </w:rPr>
                  <w:t>4</w:t>
                </w:r>
                <w:r>
                  <w:rPr>
                    <w:rFonts w:hint="eastAsia"/>
                    <w:sz w:val="18"/>
                  </w:rPr>
                  <w:fldChar w:fldCharType="end"/>
                </w:r>
              </w:p>
            </w:txbxContent>
          </v:textbox>
          <w10:wrap anchorx="margin"/>
        </v:shape>
      </w:pict>
    </w:r>
    <w:r>
      <w:pict>
        <v:shape id="4102" o:spid="_x0000_s1026" type="#_x0000_t202" style="position:absolute;left:0;text-align:left;margin-left:245.65pt;margin-top:-1.05pt;width:4.55pt;height:11.65pt;z-index:3;visibility:visible;mso-wrap-style:none;mso-wrap-distance-left:0;mso-wrap-distance-right:0;mso-position-horizontal-relative:margin;mso-position-vertical-relative:text;mso-width-relative:page;mso-height-relative:page" filled="f" stroked="f" strokeweight="1.25pt">
          <v:textbox style="mso-fit-shape-to-text:t" inset="0,0,0,0">
            <w:txbxContent>
              <w:p w:rsidR="00555BC1" w:rsidRDefault="00555BC1">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BC1" w:rsidRDefault="007E259D">
    <w:pPr>
      <w:pStyle w:val="ac"/>
    </w:pPr>
    <w:r>
      <w:pict>
        <v:shapetype id="_x0000_t202" coordsize="21600,21600" o:spt="202" path="m,l,21600r21600,l21600,xe">
          <v:stroke joinstyle="miter"/>
          <v:path gradientshapeok="t" o:connecttype="rect"/>
        </v:shapetype>
        <v:shape id="4103" o:spid="_x0000_s1025" type="#_x0000_t202" style="position:absolute;margin-left:0;margin-top:0;width:2in;height:2in;z-index:6;visibility:visible;mso-wrap-style:none;mso-wrap-distance-left:0;mso-wrap-distance-right:0;mso-position-horizontal:center;mso-position-horizontal-relative:margin;mso-position-vertical-relative:text;mso-width-relative:page;mso-height-relative:page" filled="f" stroked="f" strokeweight="1.25pt">
          <v:textbox style="mso-fit-shape-to-text:t" inset="0,0,0,0">
            <w:txbxContent>
              <w:p w:rsidR="00555BC1" w:rsidRDefault="007E259D">
                <w:pPr>
                  <w:snapToGrid w:val="0"/>
                  <w:rPr>
                    <w:sz w:val="18"/>
                  </w:rPr>
                </w:pPr>
                <w:r>
                  <w:rPr>
                    <w:rFonts w:hint="eastAsia"/>
                    <w:sz w:val="18"/>
                  </w:rPr>
                  <w:fldChar w:fldCharType="begin"/>
                </w:r>
                <w:r w:rsidR="00D15F4D">
                  <w:rPr>
                    <w:rFonts w:hint="eastAsia"/>
                    <w:sz w:val="18"/>
                  </w:rPr>
                  <w:instrText xml:space="preserve"> PAGE  \* MERGEFORMAT </w:instrText>
                </w:r>
                <w:r>
                  <w:rPr>
                    <w:rFonts w:hint="eastAsia"/>
                    <w:sz w:val="18"/>
                  </w:rPr>
                  <w:fldChar w:fldCharType="separate"/>
                </w:r>
                <w:r w:rsidR="00E172CB">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BC1" w:rsidRDefault="00555BC1" w:rsidP="00555BC1">
      <w:r>
        <w:separator/>
      </w:r>
    </w:p>
  </w:footnote>
  <w:footnote w:type="continuationSeparator" w:id="1">
    <w:p w:rsidR="00555BC1" w:rsidRDefault="00555BC1" w:rsidP="00555B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BC1" w:rsidRDefault="00D15F4D">
    <w:pPr>
      <w:pStyle w:val="ad"/>
      <w:pBdr>
        <w:bottom w:val="single" w:sz="6" w:space="0" w:color="auto"/>
      </w:pBdr>
      <w:jc w:val="both"/>
      <w:rPr>
        <w:rFonts w:ascii="华文新魏" w:eastAsia="华文新魏"/>
        <w:b/>
      </w:rPr>
    </w:pPr>
    <w:r>
      <w:rPr>
        <w:rFonts w:ascii="华文新魏" w:eastAsia="华文新魏" w:hint="eastAsia"/>
        <w:b/>
      </w:rPr>
      <w:t xml:space="preserve">   ★施工招标文件★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BC1" w:rsidRDefault="00D15F4D">
    <w:pPr>
      <w:pStyle w:val="ad"/>
      <w:pBdr>
        <w:bottom w:val="single" w:sz="4" w:space="0" w:color="auto"/>
      </w:pBdr>
      <w:jc w:val="both"/>
      <w:rPr>
        <w:szCs w:val="21"/>
      </w:rPr>
    </w:pPr>
    <w:r>
      <w:rPr>
        <w:rFonts w:ascii="华文新魏" w:eastAsia="华文新魏" w:hint="eastAsia"/>
        <w:b/>
      </w:rPr>
      <w:t xml:space="preserve">     ★施工招标文件★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00000001"/>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0000002"/>
    <w:multiLevelType w:val="singleLevel"/>
    <w:tmpl w:val="04CAAF2B"/>
    <w:lvl w:ilvl="0">
      <w:start w:val="1"/>
      <w:numFmt w:val="decimal"/>
      <w:suff w:val="nothing"/>
      <w:lvlText w:val="%1、"/>
      <w:lvlJc w:val="left"/>
    </w:lvl>
  </w:abstractNum>
  <w:abstractNum w:abstractNumId="3">
    <w:nsid w:val="00000003"/>
    <w:multiLevelType w:val="hybridMultilevel"/>
    <w:tmpl w:val="E6282E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0000004"/>
    <w:multiLevelType w:val="hybridMultilevel"/>
    <w:tmpl w:val="CDFE0CBC"/>
    <w:lvl w:ilvl="0" w:tplc="EA9858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0000005"/>
    <w:multiLevelType w:val="singleLevel"/>
    <w:tmpl w:val="2CC990DF"/>
    <w:lvl w:ilvl="0">
      <w:start w:val="1"/>
      <w:numFmt w:val="decimal"/>
      <w:suff w:val="nothing"/>
      <w:lvlText w:val="%1、"/>
      <w:lvlJc w:val="left"/>
    </w:lvl>
  </w:abstractNum>
  <w:abstractNum w:abstractNumId="6">
    <w:nsid w:val="00000006"/>
    <w:multiLevelType w:val="hybridMultilevel"/>
    <w:tmpl w:val="AADA1784"/>
    <w:lvl w:ilvl="0" w:tplc="75FA80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0000007"/>
    <w:multiLevelType w:val="singleLevel"/>
    <w:tmpl w:val="576405E1"/>
    <w:lvl w:ilvl="0">
      <w:start w:val="2"/>
      <w:numFmt w:val="decimal"/>
      <w:suff w:val="nothing"/>
      <w:lvlText w:val="%1、"/>
      <w:lvlJc w:val="left"/>
    </w:lvl>
  </w:abstractNum>
  <w:abstractNum w:abstractNumId="8">
    <w:nsid w:val="00000008"/>
    <w:multiLevelType w:val="singleLevel"/>
    <w:tmpl w:val="576406D4"/>
    <w:lvl w:ilvl="0">
      <w:start w:val="4"/>
      <w:numFmt w:val="decimal"/>
      <w:suff w:val="nothing"/>
      <w:lvlText w:val="%1、"/>
      <w:lvlJc w:val="left"/>
    </w:lvl>
  </w:abstractNum>
  <w:abstractNum w:abstractNumId="9">
    <w:nsid w:val="00000009"/>
    <w:multiLevelType w:val="singleLevel"/>
    <w:tmpl w:val="5A73B3EB"/>
    <w:lvl w:ilvl="0">
      <w:start w:val="1"/>
      <w:numFmt w:val="chineseCounting"/>
      <w:suff w:val="nothing"/>
      <w:lvlText w:val="%1、"/>
      <w:lvlJc w:val="left"/>
    </w:lvl>
  </w:abstractNum>
  <w:abstractNum w:abstractNumId="10">
    <w:nsid w:val="0000000A"/>
    <w:multiLevelType w:val="singleLevel"/>
    <w:tmpl w:val="5A9F875C"/>
    <w:lvl w:ilvl="0">
      <w:start w:val="1"/>
      <w:numFmt w:val="chineseCounting"/>
      <w:suff w:val="space"/>
      <w:lvlText w:val="第%1章"/>
      <w:lvlJc w:val="left"/>
    </w:lvl>
  </w:abstractNum>
  <w:abstractNum w:abstractNumId="11">
    <w:nsid w:val="0000000B"/>
    <w:multiLevelType w:val="hybridMultilevel"/>
    <w:tmpl w:val="6A2EDB98"/>
    <w:lvl w:ilvl="0" w:tplc="55B0B5A0">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000000C"/>
    <w:multiLevelType w:val="hybridMultilevel"/>
    <w:tmpl w:val="41CED192"/>
    <w:lvl w:ilvl="0" w:tplc="3C887C9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000000D"/>
    <w:multiLevelType w:val="hybridMultilevel"/>
    <w:tmpl w:val="43AED268"/>
    <w:lvl w:ilvl="0" w:tplc="EA9858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000000E"/>
    <w:multiLevelType w:val="singleLevel"/>
    <w:tmpl w:val="7A188572"/>
    <w:lvl w:ilvl="0">
      <w:start w:val="1"/>
      <w:numFmt w:val="chineseCounting"/>
      <w:suff w:val="space"/>
      <w:lvlText w:val="第%1章"/>
      <w:lvlJc w:val="left"/>
      <w:rPr>
        <w:rFonts w:hint="eastAsia"/>
      </w:rPr>
    </w:lvl>
  </w:abstractNum>
  <w:abstractNum w:abstractNumId="15">
    <w:nsid w:val="53D133FE"/>
    <w:multiLevelType w:val="singleLevel"/>
    <w:tmpl w:val="FD8AD64F"/>
    <w:lvl w:ilvl="0">
      <w:start w:val="1"/>
      <w:numFmt w:val="decimal"/>
      <w:suff w:val="nothing"/>
      <w:lvlText w:val="%1、"/>
      <w:lvlJc w:val="left"/>
    </w:lvl>
  </w:abstractNum>
  <w:num w:numId="1">
    <w:abstractNumId w:val="14"/>
  </w:num>
  <w:num w:numId="2">
    <w:abstractNumId w:val="10"/>
  </w:num>
  <w:num w:numId="3">
    <w:abstractNumId w:val="1"/>
  </w:num>
  <w:num w:numId="4">
    <w:abstractNumId w:val="2"/>
  </w:num>
  <w:num w:numId="5">
    <w:abstractNumId w:val="5"/>
  </w:num>
  <w:num w:numId="6">
    <w:abstractNumId w:val="7"/>
  </w:num>
  <w:num w:numId="7">
    <w:abstractNumId w:val="8"/>
  </w:num>
  <w:num w:numId="8">
    <w:abstractNumId w:val="9"/>
  </w:num>
  <w:num w:numId="9">
    <w:abstractNumId w:val="12"/>
  </w:num>
  <w:num w:numId="10">
    <w:abstractNumId w:val="6"/>
  </w:num>
  <w:num w:numId="11">
    <w:abstractNumId w:val="13"/>
  </w:num>
  <w:num w:numId="12">
    <w:abstractNumId w:val="3"/>
  </w:num>
  <w:num w:numId="13">
    <w:abstractNumId w:val="4"/>
  </w:num>
  <w:num w:numId="14">
    <w:abstractNumId w:val="15"/>
  </w:num>
  <w:num w:numId="15">
    <w:abstractNumId w:val="1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55BC1"/>
    <w:rsid w:val="00000F15"/>
    <w:rsid w:val="00005FE9"/>
    <w:rsid w:val="00010D18"/>
    <w:rsid w:val="0002369E"/>
    <w:rsid w:val="0002439D"/>
    <w:rsid w:val="000270CE"/>
    <w:rsid w:val="000331D7"/>
    <w:rsid w:val="00033471"/>
    <w:rsid w:val="0003368E"/>
    <w:rsid w:val="000407E5"/>
    <w:rsid w:val="00047EC4"/>
    <w:rsid w:val="00060D24"/>
    <w:rsid w:val="000618E7"/>
    <w:rsid w:val="0006749D"/>
    <w:rsid w:val="00072228"/>
    <w:rsid w:val="00075CC3"/>
    <w:rsid w:val="00080FAC"/>
    <w:rsid w:val="000819B7"/>
    <w:rsid w:val="00081FEA"/>
    <w:rsid w:val="0008487A"/>
    <w:rsid w:val="0008498A"/>
    <w:rsid w:val="00085490"/>
    <w:rsid w:val="00086D49"/>
    <w:rsid w:val="00087125"/>
    <w:rsid w:val="0008779E"/>
    <w:rsid w:val="0009024D"/>
    <w:rsid w:val="0009097E"/>
    <w:rsid w:val="00091241"/>
    <w:rsid w:val="000A4C3B"/>
    <w:rsid w:val="000B4E54"/>
    <w:rsid w:val="000B6A49"/>
    <w:rsid w:val="000C0107"/>
    <w:rsid w:val="000C2D30"/>
    <w:rsid w:val="000C6E9C"/>
    <w:rsid w:val="000C7616"/>
    <w:rsid w:val="000D7447"/>
    <w:rsid w:val="000E6B5F"/>
    <w:rsid w:val="000F1377"/>
    <w:rsid w:val="000F3F41"/>
    <w:rsid w:val="00101372"/>
    <w:rsid w:val="001020BC"/>
    <w:rsid w:val="001066F6"/>
    <w:rsid w:val="00114529"/>
    <w:rsid w:val="00120EC3"/>
    <w:rsid w:val="00120FF9"/>
    <w:rsid w:val="001230D9"/>
    <w:rsid w:val="0013011D"/>
    <w:rsid w:val="00131397"/>
    <w:rsid w:val="00140CBB"/>
    <w:rsid w:val="001410E1"/>
    <w:rsid w:val="0014310C"/>
    <w:rsid w:val="001456BF"/>
    <w:rsid w:val="00145BEA"/>
    <w:rsid w:val="00161F5E"/>
    <w:rsid w:val="0016272A"/>
    <w:rsid w:val="00180F94"/>
    <w:rsid w:val="00182326"/>
    <w:rsid w:val="001857D4"/>
    <w:rsid w:val="00187D92"/>
    <w:rsid w:val="001A26E8"/>
    <w:rsid w:val="001B0596"/>
    <w:rsid w:val="001D70ED"/>
    <w:rsid w:val="001F2246"/>
    <w:rsid w:val="00200E21"/>
    <w:rsid w:val="002028F0"/>
    <w:rsid w:val="00202A86"/>
    <w:rsid w:val="002054C2"/>
    <w:rsid w:val="002059D6"/>
    <w:rsid w:val="00206ED0"/>
    <w:rsid w:val="00213282"/>
    <w:rsid w:val="0021458D"/>
    <w:rsid w:val="002146F2"/>
    <w:rsid w:val="002174AA"/>
    <w:rsid w:val="00232337"/>
    <w:rsid w:val="00237B2D"/>
    <w:rsid w:val="00244D5C"/>
    <w:rsid w:val="0026660C"/>
    <w:rsid w:val="0027211B"/>
    <w:rsid w:val="0028241D"/>
    <w:rsid w:val="0028398F"/>
    <w:rsid w:val="002965A0"/>
    <w:rsid w:val="002A3941"/>
    <w:rsid w:val="002B41EB"/>
    <w:rsid w:val="002B5354"/>
    <w:rsid w:val="002B7128"/>
    <w:rsid w:val="002D2F43"/>
    <w:rsid w:val="002D41A9"/>
    <w:rsid w:val="002D4448"/>
    <w:rsid w:val="002D611D"/>
    <w:rsid w:val="002E1EDA"/>
    <w:rsid w:val="002E5F69"/>
    <w:rsid w:val="002F6110"/>
    <w:rsid w:val="003053B8"/>
    <w:rsid w:val="0030736E"/>
    <w:rsid w:val="00310D60"/>
    <w:rsid w:val="0032659D"/>
    <w:rsid w:val="00327F5F"/>
    <w:rsid w:val="00330627"/>
    <w:rsid w:val="00331894"/>
    <w:rsid w:val="00334665"/>
    <w:rsid w:val="00344370"/>
    <w:rsid w:val="0035113A"/>
    <w:rsid w:val="00362376"/>
    <w:rsid w:val="00363C23"/>
    <w:rsid w:val="00363E47"/>
    <w:rsid w:val="00375EE6"/>
    <w:rsid w:val="0038154A"/>
    <w:rsid w:val="003817B6"/>
    <w:rsid w:val="00383B1E"/>
    <w:rsid w:val="00392A52"/>
    <w:rsid w:val="003B0839"/>
    <w:rsid w:val="003B31E5"/>
    <w:rsid w:val="003D4300"/>
    <w:rsid w:val="003E28E7"/>
    <w:rsid w:val="003E30E0"/>
    <w:rsid w:val="003E4892"/>
    <w:rsid w:val="003E4EB7"/>
    <w:rsid w:val="003F0CE3"/>
    <w:rsid w:val="003F14A3"/>
    <w:rsid w:val="00402A30"/>
    <w:rsid w:val="00412337"/>
    <w:rsid w:val="00413319"/>
    <w:rsid w:val="004151C5"/>
    <w:rsid w:val="00416881"/>
    <w:rsid w:val="00431644"/>
    <w:rsid w:val="00433432"/>
    <w:rsid w:val="0045597C"/>
    <w:rsid w:val="00457400"/>
    <w:rsid w:val="00465A56"/>
    <w:rsid w:val="00477133"/>
    <w:rsid w:val="004859BF"/>
    <w:rsid w:val="00486AC6"/>
    <w:rsid w:val="0049169A"/>
    <w:rsid w:val="00492217"/>
    <w:rsid w:val="004A7C89"/>
    <w:rsid w:val="004B7A35"/>
    <w:rsid w:val="004C61A8"/>
    <w:rsid w:val="004E20D7"/>
    <w:rsid w:val="004E2EFF"/>
    <w:rsid w:val="004E3C63"/>
    <w:rsid w:val="004E6EBD"/>
    <w:rsid w:val="004E7C23"/>
    <w:rsid w:val="004F6DE5"/>
    <w:rsid w:val="00505D7D"/>
    <w:rsid w:val="005078BC"/>
    <w:rsid w:val="00516D52"/>
    <w:rsid w:val="00521158"/>
    <w:rsid w:val="00533D58"/>
    <w:rsid w:val="005356CE"/>
    <w:rsid w:val="00535822"/>
    <w:rsid w:val="005411D4"/>
    <w:rsid w:val="00555BC1"/>
    <w:rsid w:val="00560022"/>
    <w:rsid w:val="005634A5"/>
    <w:rsid w:val="00573EF5"/>
    <w:rsid w:val="00586506"/>
    <w:rsid w:val="005930E9"/>
    <w:rsid w:val="00595696"/>
    <w:rsid w:val="00597113"/>
    <w:rsid w:val="00597C38"/>
    <w:rsid w:val="005C76DA"/>
    <w:rsid w:val="005F359A"/>
    <w:rsid w:val="006067A5"/>
    <w:rsid w:val="00606F12"/>
    <w:rsid w:val="00610AB1"/>
    <w:rsid w:val="006132A7"/>
    <w:rsid w:val="00617762"/>
    <w:rsid w:val="006327CB"/>
    <w:rsid w:val="00632FE0"/>
    <w:rsid w:val="006349BA"/>
    <w:rsid w:val="006410DE"/>
    <w:rsid w:val="00651089"/>
    <w:rsid w:val="00656E98"/>
    <w:rsid w:val="00661051"/>
    <w:rsid w:val="0066196D"/>
    <w:rsid w:val="00664398"/>
    <w:rsid w:val="00667C89"/>
    <w:rsid w:val="0067182D"/>
    <w:rsid w:val="00672DD7"/>
    <w:rsid w:val="006956E9"/>
    <w:rsid w:val="0069625A"/>
    <w:rsid w:val="006A5FEE"/>
    <w:rsid w:val="006B68BA"/>
    <w:rsid w:val="006C3857"/>
    <w:rsid w:val="006D5906"/>
    <w:rsid w:val="006F1AE2"/>
    <w:rsid w:val="006F3A46"/>
    <w:rsid w:val="006F5265"/>
    <w:rsid w:val="007004A3"/>
    <w:rsid w:val="007044AF"/>
    <w:rsid w:val="00712F87"/>
    <w:rsid w:val="00713BA7"/>
    <w:rsid w:val="0071626E"/>
    <w:rsid w:val="00716C9A"/>
    <w:rsid w:val="00716D7B"/>
    <w:rsid w:val="00732964"/>
    <w:rsid w:val="007371AD"/>
    <w:rsid w:val="00742CDC"/>
    <w:rsid w:val="007451EF"/>
    <w:rsid w:val="00747CA5"/>
    <w:rsid w:val="00750ABB"/>
    <w:rsid w:val="00754FFC"/>
    <w:rsid w:val="007609ED"/>
    <w:rsid w:val="0076348D"/>
    <w:rsid w:val="00764F8A"/>
    <w:rsid w:val="00765ECD"/>
    <w:rsid w:val="0077387A"/>
    <w:rsid w:val="007900A8"/>
    <w:rsid w:val="0079473F"/>
    <w:rsid w:val="007B2CB2"/>
    <w:rsid w:val="007B7568"/>
    <w:rsid w:val="007C00BD"/>
    <w:rsid w:val="007C21B4"/>
    <w:rsid w:val="007D0375"/>
    <w:rsid w:val="007D1358"/>
    <w:rsid w:val="007D2AA5"/>
    <w:rsid w:val="007D73DB"/>
    <w:rsid w:val="007E2050"/>
    <w:rsid w:val="007E259D"/>
    <w:rsid w:val="007E7EF7"/>
    <w:rsid w:val="007F0DC8"/>
    <w:rsid w:val="007F6DB9"/>
    <w:rsid w:val="00802645"/>
    <w:rsid w:val="008029C6"/>
    <w:rsid w:val="00820B52"/>
    <w:rsid w:val="00822754"/>
    <w:rsid w:val="008314C7"/>
    <w:rsid w:val="00834EA5"/>
    <w:rsid w:val="008515B7"/>
    <w:rsid w:val="00856384"/>
    <w:rsid w:val="00875FE8"/>
    <w:rsid w:val="00876F42"/>
    <w:rsid w:val="00890C47"/>
    <w:rsid w:val="00890F01"/>
    <w:rsid w:val="008976BB"/>
    <w:rsid w:val="008A4266"/>
    <w:rsid w:val="008A426A"/>
    <w:rsid w:val="008A6F41"/>
    <w:rsid w:val="008C1636"/>
    <w:rsid w:val="008D05D8"/>
    <w:rsid w:val="008D6011"/>
    <w:rsid w:val="008D7DE7"/>
    <w:rsid w:val="008E214E"/>
    <w:rsid w:val="008E559F"/>
    <w:rsid w:val="008E59E7"/>
    <w:rsid w:val="0090384B"/>
    <w:rsid w:val="00906CC6"/>
    <w:rsid w:val="00906EC9"/>
    <w:rsid w:val="00911CDD"/>
    <w:rsid w:val="00912AF1"/>
    <w:rsid w:val="0092644A"/>
    <w:rsid w:val="009360A9"/>
    <w:rsid w:val="00944D46"/>
    <w:rsid w:val="00944E9E"/>
    <w:rsid w:val="00952CE4"/>
    <w:rsid w:val="00962E14"/>
    <w:rsid w:val="009733FB"/>
    <w:rsid w:val="00980279"/>
    <w:rsid w:val="00984AFA"/>
    <w:rsid w:val="0099798C"/>
    <w:rsid w:val="009A1AF2"/>
    <w:rsid w:val="009A4012"/>
    <w:rsid w:val="009C3C54"/>
    <w:rsid w:val="009D2B52"/>
    <w:rsid w:val="009E1329"/>
    <w:rsid w:val="009E3249"/>
    <w:rsid w:val="009E5C64"/>
    <w:rsid w:val="009E6E0A"/>
    <w:rsid w:val="009E70DC"/>
    <w:rsid w:val="00A00B21"/>
    <w:rsid w:val="00A13BE2"/>
    <w:rsid w:val="00A15E1F"/>
    <w:rsid w:val="00A219E7"/>
    <w:rsid w:val="00A27740"/>
    <w:rsid w:val="00A3567D"/>
    <w:rsid w:val="00A421D9"/>
    <w:rsid w:val="00A452F0"/>
    <w:rsid w:val="00A5013C"/>
    <w:rsid w:val="00A533C3"/>
    <w:rsid w:val="00A553C6"/>
    <w:rsid w:val="00A67585"/>
    <w:rsid w:val="00A705C5"/>
    <w:rsid w:val="00A7174A"/>
    <w:rsid w:val="00A719D0"/>
    <w:rsid w:val="00A8154A"/>
    <w:rsid w:val="00A82F85"/>
    <w:rsid w:val="00A8325B"/>
    <w:rsid w:val="00A86CDF"/>
    <w:rsid w:val="00A91245"/>
    <w:rsid w:val="00A9175A"/>
    <w:rsid w:val="00AA01D2"/>
    <w:rsid w:val="00AA1B13"/>
    <w:rsid w:val="00AA7204"/>
    <w:rsid w:val="00AC00B0"/>
    <w:rsid w:val="00AD3EF7"/>
    <w:rsid w:val="00AE1784"/>
    <w:rsid w:val="00AE4B0B"/>
    <w:rsid w:val="00B051A3"/>
    <w:rsid w:val="00B15108"/>
    <w:rsid w:val="00B20EF7"/>
    <w:rsid w:val="00B36031"/>
    <w:rsid w:val="00B379F8"/>
    <w:rsid w:val="00B40209"/>
    <w:rsid w:val="00B448A1"/>
    <w:rsid w:val="00B522C4"/>
    <w:rsid w:val="00B61D47"/>
    <w:rsid w:val="00B61EFB"/>
    <w:rsid w:val="00B70B4C"/>
    <w:rsid w:val="00B85063"/>
    <w:rsid w:val="00B94536"/>
    <w:rsid w:val="00B97FF3"/>
    <w:rsid w:val="00BA6034"/>
    <w:rsid w:val="00BA708E"/>
    <w:rsid w:val="00BB319B"/>
    <w:rsid w:val="00BD60F9"/>
    <w:rsid w:val="00BE02ED"/>
    <w:rsid w:val="00BE11EE"/>
    <w:rsid w:val="00BE5BAE"/>
    <w:rsid w:val="00BF05B9"/>
    <w:rsid w:val="00BF3165"/>
    <w:rsid w:val="00BF31A1"/>
    <w:rsid w:val="00C054FE"/>
    <w:rsid w:val="00C12FB6"/>
    <w:rsid w:val="00C1448A"/>
    <w:rsid w:val="00C1715B"/>
    <w:rsid w:val="00C2020E"/>
    <w:rsid w:val="00C2039E"/>
    <w:rsid w:val="00C23AC1"/>
    <w:rsid w:val="00C2713A"/>
    <w:rsid w:val="00C3532F"/>
    <w:rsid w:val="00C368EB"/>
    <w:rsid w:val="00C40DC1"/>
    <w:rsid w:val="00C45973"/>
    <w:rsid w:val="00C52EE1"/>
    <w:rsid w:val="00C56900"/>
    <w:rsid w:val="00C57590"/>
    <w:rsid w:val="00C60D81"/>
    <w:rsid w:val="00C72650"/>
    <w:rsid w:val="00C745D2"/>
    <w:rsid w:val="00C75DD9"/>
    <w:rsid w:val="00C81B2B"/>
    <w:rsid w:val="00C96223"/>
    <w:rsid w:val="00C971E4"/>
    <w:rsid w:val="00CA29B5"/>
    <w:rsid w:val="00CB52C5"/>
    <w:rsid w:val="00CB5620"/>
    <w:rsid w:val="00CB60D7"/>
    <w:rsid w:val="00CC583A"/>
    <w:rsid w:val="00CC6F2C"/>
    <w:rsid w:val="00CD11CC"/>
    <w:rsid w:val="00CD16DB"/>
    <w:rsid w:val="00CD44A8"/>
    <w:rsid w:val="00CD44F8"/>
    <w:rsid w:val="00CE3626"/>
    <w:rsid w:val="00CE5D42"/>
    <w:rsid w:val="00CF68DE"/>
    <w:rsid w:val="00D05D46"/>
    <w:rsid w:val="00D06D38"/>
    <w:rsid w:val="00D1590E"/>
    <w:rsid w:val="00D15F4D"/>
    <w:rsid w:val="00D17873"/>
    <w:rsid w:val="00D437E6"/>
    <w:rsid w:val="00D517C4"/>
    <w:rsid w:val="00D529D3"/>
    <w:rsid w:val="00D5383A"/>
    <w:rsid w:val="00D5423A"/>
    <w:rsid w:val="00D555EF"/>
    <w:rsid w:val="00D622B8"/>
    <w:rsid w:val="00D647D8"/>
    <w:rsid w:val="00D6548A"/>
    <w:rsid w:val="00D67047"/>
    <w:rsid w:val="00D70A0E"/>
    <w:rsid w:val="00D71261"/>
    <w:rsid w:val="00D8059D"/>
    <w:rsid w:val="00D94B4C"/>
    <w:rsid w:val="00DA7A27"/>
    <w:rsid w:val="00DB04D1"/>
    <w:rsid w:val="00DB16C7"/>
    <w:rsid w:val="00DB377B"/>
    <w:rsid w:val="00DC0844"/>
    <w:rsid w:val="00DC11D4"/>
    <w:rsid w:val="00DC728F"/>
    <w:rsid w:val="00DE4E1A"/>
    <w:rsid w:val="00DF2F28"/>
    <w:rsid w:val="00E0138E"/>
    <w:rsid w:val="00E04CDB"/>
    <w:rsid w:val="00E12885"/>
    <w:rsid w:val="00E172CB"/>
    <w:rsid w:val="00E27E85"/>
    <w:rsid w:val="00E3176E"/>
    <w:rsid w:val="00E3743D"/>
    <w:rsid w:val="00E404CA"/>
    <w:rsid w:val="00E4490B"/>
    <w:rsid w:val="00E54034"/>
    <w:rsid w:val="00E7409D"/>
    <w:rsid w:val="00E82A4C"/>
    <w:rsid w:val="00E94979"/>
    <w:rsid w:val="00EA0210"/>
    <w:rsid w:val="00EA083F"/>
    <w:rsid w:val="00EA7826"/>
    <w:rsid w:val="00EB39BE"/>
    <w:rsid w:val="00EC771C"/>
    <w:rsid w:val="00EE1283"/>
    <w:rsid w:val="00EF1943"/>
    <w:rsid w:val="00F041DF"/>
    <w:rsid w:val="00F367F9"/>
    <w:rsid w:val="00F37D0C"/>
    <w:rsid w:val="00F456C0"/>
    <w:rsid w:val="00F45BAB"/>
    <w:rsid w:val="00F51C30"/>
    <w:rsid w:val="00F555B9"/>
    <w:rsid w:val="00F5631B"/>
    <w:rsid w:val="00F578DC"/>
    <w:rsid w:val="00F603C6"/>
    <w:rsid w:val="00F63F84"/>
    <w:rsid w:val="00F65973"/>
    <w:rsid w:val="00F672F5"/>
    <w:rsid w:val="00F72ECA"/>
    <w:rsid w:val="00F72F06"/>
    <w:rsid w:val="00F763BE"/>
    <w:rsid w:val="00F91BA3"/>
    <w:rsid w:val="00FA09D2"/>
    <w:rsid w:val="00FA5321"/>
    <w:rsid w:val="00FA73A7"/>
    <w:rsid w:val="00FB0A8E"/>
    <w:rsid w:val="00FC3C41"/>
    <w:rsid w:val="00FE1DC9"/>
    <w:rsid w:val="00FF0F7D"/>
    <w:rsid w:val="00FF311C"/>
    <w:rsid w:val="00FF3600"/>
    <w:rsid w:val="00FF41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55BC1"/>
    <w:pPr>
      <w:widowControl w:val="0"/>
      <w:jc w:val="both"/>
    </w:pPr>
    <w:rPr>
      <w:rFonts w:ascii="宋体"/>
      <w:sz w:val="34"/>
    </w:rPr>
  </w:style>
  <w:style w:type="paragraph" w:styleId="1">
    <w:name w:val="heading 1"/>
    <w:basedOn w:val="a"/>
    <w:next w:val="a"/>
    <w:qFormat/>
    <w:rsid w:val="00555BC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55BC1"/>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555BC1"/>
    <w:pPr>
      <w:keepNext/>
      <w:keepLines/>
      <w:spacing w:before="260" w:after="260" w:line="416" w:lineRule="auto"/>
      <w:outlineLvl w:val="2"/>
    </w:pPr>
    <w:rPr>
      <w:b/>
      <w:bCs/>
      <w:sz w:val="32"/>
      <w:szCs w:val="32"/>
    </w:rPr>
  </w:style>
  <w:style w:type="paragraph" w:styleId="4">
    <w:name w:val="heading 4"/>
    <w:basedOn w:val="a"/>
    <w:next w:val="a"/>
    <w:qFormat/>
    <w:rsid w:val="00555BC1"/>
    <w:pPr>
      <w:keepNext/>
      <w:keepLines/>
      <w:spacing w:line="360" w:lineRule="auto"/>
      <w:outlineLvl w:val="3"/>
    </w:pPr>
    <w:rPr>
      <w:rFonts w:ascii="Arial" w:hAnsi="Arial"/>
      <w:b/>
      <w:bCs/>
      <w:szCs w:val="28"/>
    </w:rPr>
  </w:style>
  <w:style w:type="paragraph" w:styleId="5">
    <w:name w:val="heading 5"/>
    <w:basedOn w:val="a"/>
    <w:next w:val="a"/>
    <w:qFormat/>
    <w:rsid w:val="00555BC1"/>
    <w:pPr>
      <w:keepNext/>
      <w:keepLines/>
      <w:spacing w:before="280" w:after="290" w:line="376" w:lineRule="auto"/>
      <w:outlineLvl w:val="4"/>
    </w:pPr>
    <w:rPr>
      <w:b/>
      <w:bCs/>
      <w:sz w:val="28"/>
      <w:szCs w:val="28"/>
    </w:rPr>
  </w:style>
  <w:style w:type="paragraph" w:styleId="6">
    <w:name w:val="heading 6"/>
    <w:basedOn w:val="a"/>
    <w:next w:val="a"/>
    <w:qFormat/>
    <w:rsid w:val="00555BC1"/>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555BC1"/>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555BC1"/>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555BC1"/>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qFormat/>
    <w:rsid w:val="00555BC1"/>
    <w:pPr>
      <w:ind w:firstLineChars="100" w:firstLine="420"/>
    </w:pPr>
  </w:style>
  <w:style w:type="paragraph" w:styleId="a4">
    <w:name w:val="Body Text"/>
    <w:basedOn w:val="a"/>
    <w:qFormat/>
    <w:rsid w:val="00555BC1"/>
    <w:pPr>
      <w:spacing w:after="120"/>
    </w:pPr>
  </w:style>
  <w:style w:type="paragraph" w:styleId="20">
    <w:name w:val="Body Text First Indent 2"/>
    <w:basedOn w:val="a5"/>
    <w:qFormat/>
    <w:rsid w:val="00555BC1"/>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qFormat/>
    <w:rsid w:val="00555BC1"/>
    <w:pPr>
      <w:spacing w:after="120"/>
      <w:ind w:leftChars="200" w:left="420"/>
    </w:pPr>
  </w:style>
  <w:style w:type="paragraph" w:styleId="a6">
    <w:name w:val="Normal Indent"/>
    <w:basedOn w:val="a"/>
    <w:qFormat/>
    <w:rsid w:val="00555BC1"/>
    <w:pPr>
      <w:ind w:firstLineChars="200" w:firstLine="420"/>
    </w:pPr>
  </w:style>
  <w:style w:type="paragraph" w:styleId="a7">
    <w:name w:val="Document Map"/>
    <w:basedOn w:val="a"/>
    <w:qFormat/>
    <w:rsid w:val="00555BC1"/>
    <w:pPr>
      <w:shd w:val="clear" w:color="auto" w:fill="000080"/>
    </w:pPr>
  </w:style>
  <w:style w:type="paragraph" w:styleId="a8">
    <w:name w:val="annotation text"/>
    <w:basedOn w:val="a"/>
    <w:qFormat/>
    <w:rsid w:val="00555BC1"/>
    <w:pPr>
      <w:jc w:val="left"/>
    </w:pPr>
  </w:style>
  <w:style w:type="paragraph" w:styleId="30">
    <w:name w:val="Body Text 3"/>
    <w:basedOn w:val="a"/>
    <w:qFormat/>
    <w:rsid w:val="00555BC1"/>
    <w:rPr>
      <w:sz w:val="24"/>
    </w:rPr>
  </w:style>
  <w:style w:type="paragraph" w:styleId="31">
    <w:name w:val="toc 3"/>
    <w:basedOn w:val="a"/>
    <w:next w:val="a"/>
    <w:qFormat/>
    <w:rsid w:val="00555BC1"/>
    <w:pPr>
      <w:ind w:leftChars="400" w:left="840"/>
    </w:pPr>
  </w:style>
  <w:style w:type="paragraph" w:styleId="a9">
    <w:name w:val="Plain Text"/>
    <w:basedOn w:val="a"/>
    <w:link w:val="Char"/>
    <w:qFormat/>
    <w:rsid w:val="00555BC1"/>
    <w:rPr>
      <w:rFonts w:hAnsi="Courier New" w:cs="Courier New"/>
      <w:kern w:val="2"/>
      <w:sz w:val="21"/>
      <w:szCs w:val="21"/>
    </w:rPr>
  </w:style>
  <w:style w:type="paragraph" w:styleId="aa">
    <w:name w:val="Date"/>
    <w:basedOn w:val="a"/>
    <w:next w:val="a"/>
    <w:qFormat/>
    <w:rsid w:val="00555BC1"/>
    <w:pPr>
      <w:ind w:leftChars="2500" w:left="100"/>
    </w:pPr>
  </w:style>
  <w:style w:type="paragraph" w:styleId="21">
    <w:name w:val="Body Text Indent 2"/>
    <w:basedOn w:val="a"/>
    <w:qFormat/>
    <w:rsid w:val="00555BC1"/>
    <w:pPr>
      <w:spacing w:after="120" w:line="480" w:lineRule="auto"/>
      <w:ind w:leftChars="200" w:left="420"/>
    </w:pPr>
  </w:style>
  <w:style w:type="paragraph" w:styleId="ab">
    <w:name w:val="Balloon Text"/>
    <w:basedOn w:val="a"/>
    <w:qFormat/>
    <w:rsid w:val="00555BC1"/>
    <w:rPr>
      <w:sz w:val="18"/>
      <w:szCs w:val="18"/>
    </w:rPr>
  </w:style>
  <w:style w:type="paragraph" w:styleId="ac">
    <w:name w:val="footer"/>
    <w:basedOn w:val="a"/>
    <w:link w:val="Char0"/>
    <w:qFormat/>
    <w:rsid w:val="00555BC1"/>
    <w:pPr>
      <w:tabs>
        <w:tab w:val="center" w:pos="4153"/>
        <w:tab w:val="right" w:pos="8306"/>
      </w:tabs>
      <w:snapToGrid w:val="0"/>
      <w:jc w:val="left"/>
    </w:pPr>
    <w:rPr>
      <w:rFonts w:ascii="Times New Roman"/>
      <w:kern w:val="2"/>
      <w:sz w:val="18"/>
      <w:szCs w:val="18"/>
    </w:rPr>
  </w:style>
  <w:style w:type="paragraph" w:styleId="ad">
    <w:name w:val="header"/>
    <w:basedOn w:val="a"/>
    <w:link w:val="Char1"/>
    <w:qFormat/>
    <w:rsid w:val="00555BC1"/>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555BC1"/>
    <w:pPr>
      <w:tabs>
        <w:tab w:val="right" w:leader="dot" w:pos="9060"/>
      </w:tabs>
      <w:spacing w:line="580" w:lineRule="exact"/>
    </w:pPr>
    <w:rPr>
      <w:rFonts w:ascii="黑体" w:eastAsia="黑体" w:hAnsi="宋体" w:cs="TimesNewRomanPSMT"/>
    </w:rPr>
  </w:style>
  <w:style w:type="paragraph" w:styleId="32">
    <w:name w:val="Body Text Indent 3"/>
    <w:basedOn w:val="a"/>
    <w:qFormat/>
    <w:rsid w:val="00555BC1"/>
    <w:pPr>
      <w:ind w:firstLineChars="200" w:firstLine="420"/>
    </w:pPr>
    <w:rPr>
      <w:rFonts w:hAnsi="宋体"/>
    </w:rPr>
  </w:style>
  <w:style w:type="paragraph" w:styleId="ae">
    <w:name w:val="Normal (Web)"/>
    <w:basedOn w:val="a"/>
    <w:qFormat/>
    <w:rsid w:val="00555BC1"/>
    <w:pPr>
      <w:widowControl/>
      <w:spacing w:before="100" w:beforeAutospacing="1" w:after="100" w:afterAutospacing="1"/>
      <w:jc w:val="left"/>
    </w:pPr>
    <w:rPr>
      <w:rFonts w:hAnsi="宋体" w:cs="宋体"/>
      <w:sz w:val="24"/>
    </w:rPr>
  </w:style>
  <w:style w:type="paragraph" w:styleId="af">
    <w:name w:val="Title"/>
    <w:basedOn w:val="a"/>
    <w:qFormat/>
    <w:rsid w:val="00555BC1"/>
    <w:pPr>
      <w:adjustRightInd w:val="0"/>
      <w:spacing w:before="240" w:after="60" w:line="420" w:lineRule="atLeast"/>
      <w:jc w:val="center"/>
      <w:textAlignment w:val="baseline"/>
      <w:outlineLvl w:val="0"/>
    </w:pPr>
    <w:rPr>
      <w:rFonts w:ascii="Arial" w:hAnsi="Arial"/>
      <w:b/>
      <w:sz w:val="32"/>
    </w:rPr>
  </w:style>
  <w:style w:type="character" w:styleId="af0">
    <w:name w:val="Strong"/>
    <w:uiPriority w:val="22"/>
    <w:qFormat/>
    <w:rsid w:val="00555BC1"/>
    <w:rPr>
      <w:b/>
      <w:bCs/>
    </w:rPr>
  </w:style>
  <w:style w:type="character" w:styleId="af1">
    <w:name w:val="page number"/>
    <w:basedOn w:val="a1"/>
    <w:qFormat/>
    <w:rsid w:val="00555BC1"/>
  </w:style>
  <w:style w:type="character" w:styleId="af2">
    <w:name w:val="FollowedHyperlink"/>
    <w:qFormat/>
    <w:rsid w:val="00555BC1"/>
    <w:rPr>
      <w:color w:val="000000"/>
      <w:u w:val="none"/>
    </w:rPr>
  </w:style>
  <w:style w:type="character" w:styleId="af3">
    <w:name w:val="Emphasis"/>
    <w:basedOn w:val="a1"/>
    <w:qFormat/>
    <w:rsid w:val="00555BC1"/>
  </w:style>
  <w:style w:type="character" w:styleId="af4">
    <w:name w:val="Hyperlink"/>
    <w:basedOn w:val="a1"/>
    <w:qFormat/>
    <w:rsid w:val="00555BC1"/>
    <w:rPr>
      <w:color w:val="000000"/>
      <w:u w:val="none"/>
    </w:rPr>
  </w:style>
  <w:style w:type="character" w:customStyle="1" w:styleId="hover3">
    <w:name w:val="hover3"/>
    <w:qFormat/>
    <w:rsid w:val="00555BC1"/>
    <w:rPr>
      <w:bdr w:val="single" w:sz="6" w:space="0" w:color="FFCC33"/>
    </w:rPr>
  </w:style>
  <w:style w:type="character" w:customStyle="1" w:styleId="tit1">
    <w:name w:val="tit1"/>
    <w:basedOn w:val="a1"/>
    <w:qFormat/>
    <w:rsid w:val="00555BC1"/>
  </w:style>
  <w:style w:type="character" w:customStyle="1" w:styleId="textcontents">
    <w:name w:val="textcontents"/>
    <w:basedOn w:val="a1"/>
    <w:qFormat/>
    <w:rsid w:val="00555BC1"/>
  </w:style>
  <w:style w:type="character" w:customStyle="1" w:styleId="down">
    <w:name w:val="down"/>
    <w:qFormat/>
    <w:rsid w:val="00555BC1"/>
    <w:rPr>
      <w:shd w:val="clear" w:color="auto" w:fill="DAEEF9"/>
    </w:rPr>
  </w:style>
  <w:style w:type="character" w:customStyle="1" w:styleId="2Char">
    <w:name w:val="标题 2 Char"/>
    <w:link w:val="2"/>
    <w:qFormat/>
    <w:rsid w:val="00555BC1"/>
    <w:rPr>
      <w:rFonts w:ascii="Arial" w:eastAsia="黑体" w:hAnsi="Arial"/>
      <w:b/>
      <w:bCs/>
      <w:kern w:val="2"/>
      <w:sz w:val="32"/>
      <w:szCs w:val="32"/>
      <w:lang w:val="en-US" w:eastAsia="zh-CN" w:bidi="ar-SA"/>
    </w:rPr>
  </w:style>
  <w:style w:type="character" w:customStyle="1" w:styleId="Char">
    <w:name w:val="纯文本 Char"/>
    <w:link w:val="a9"/>
    <w:qFormat/>
    <w:rsid w:val="00555BC1"/>
    <w:rPr>
      <w:rFonts w:ascii="宋体" w:eastAsia="宋体" w:hAnsi="Courier New" w:cs="Courier New"/>
      <w:kern w:val="2"/>
      <w:sz w:val="21"/>
      <w:szCs w:val="21"/>
      <w:lang w:val="en-US" w:eastAsia="zh-CN" w:bidi="ar-SA"/>
    </w:rPr>
  </w:style>
  <w:style w:type="character" w:customStyle="1" w:styleId="lsl">
    <w:name w:val="lsl"/>
    <w:basedOn w:val="a1"/>
    <w:qFormat/>
    <w:rsid w:val="00555BC1"/>
  </w:style>
  <w:style w:type="character" w:customStyle="1" w:styleId="tit">
    <w:name w:val="tit"/>
    <w:basedOn w:val="a1"/>
    <w:qFormat/>
    <w:rsid w:val="00555BC1"/>
  </w:style>
  <w:style w:type="character" w:customStyle="1" w:styleId="sl">
    <w:name w:val="sl"/>
    <w:basedOn w:val="a1"/>
    <w:qFormat/>
    <w:rsid w:val="00555BC1"/>
  </w:style>
  <w:style w:type="character" w:customStyle="1" w:styleId="up">
    <w:name w:val="up"/>
    <w:basedOn w:val="a1"/>
    <w:qFormat/>
    <w:rsid w:val="00555BC1"/>
  </w:style>
  <w:style w:type="character" w:customStyle="1" w:styleId="lsr">
    <w:name w:val="lsr"/>
    <w:basedOn w:val="a1"/>
    <w:qFormat/>
    <w:rsid w:val="00555BC1"/>
  </w:style>
  <w:style w:type="character" w:customStyle="1" w:styleId="cpb">
    <w:name w:val="cpb"/>
    <w:qFormat/>
    <w:rsid w:val="00555BC1"/>
    <w:rPr>
      <w:color w:val="FFFFFF"/>
    </w:rPr>
  </w:style>
  <w:style w:type="character" w:customStyle="1" w:styleId="sr">
    <w:name w:val="sr"/>
    <w:basedOn w:val="a1"/>
    <w:qFormat/>
    <w:rsid w:val="00555BC1"/>
  </w:style>
  <w:style w:type="character" w:customStyle="1" w:styleId="apple-converted-space">
    <w:name w:val="apple-converted-space"/>
    <w:basedOn w:val="a1"/>
    <w:qFormat/>
    <w:rsid w:val="00555BC1"/>
  </w:style>
  <w:style w:type="character" w:customStyle="1" w:styleId="Char0">
    <w:name w:val="页脚 Char"/>
    <w:link w:val="ac"/>
    <w:qFormat/>
    <w:rsid w:val="00555BC1"/>
    <w:rPr>
      <w:kern w:val="2"/>
      <w:sz w:val="18"/>
      <w:szCs w:val="18"/>
    </w:rPr>
  </w:style>
  <w:style w:type="character" w:customStyle="1" w:styleId="font161">
    <w:name w:val="font161"/>
    <w:qFormat/>
    <w:rsid w:val="00555BC1"/>
    <w:rPr>
      <w:b/>
      <w:bCs/>
      <w:sz w:val="32"/>
      <w:szCs w:val="32"/>
    </w:rPr>
  </w:style>
  <w:style w:type="paragraph" w:customStyle="1" w:styleId="z-1">
    <w:name w:val="z-窗体顶端1"/>
    <w:basedOn w:val="a"/>
    <w:next w:val="a"/>
    <w:qFormat/>
    <w:rsid w:val="00555BC1"/>
    <w:pPr>
      <w:pBdr>
        <w:bottom w:val="single" w:sz="6" w:space="1" w:color="auto"/>
      </w:pBdr>
      <w:jc w:val="center"/>
    </w:pPr>
    <w:rPr>
      <w:rFonts w:ascii="Arial"/>
      <w:vanish/>
      <w:sz w:val="16"/>
    </w:rPr>
  </w:style>
  <w:style w:type="paragraph" w:customStyle="1" w:styleId="af5">
    <w:name w:val="表格"/>
    <w:basedOn w:val="a"/>
    <w:qFormat/>
    <w:rsid w:val="00555BC1"/>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555BC1"/>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555BC1"/>
    <w:pPr>
      <w:spacing w:before="120" w:after="120" w:line="400" w:lineRule="exact"/>
      <w:jc w:val="center"/>
    </w:pPr>
    <w:rPr>
      <w:rFonts w:ascii="黑体" w:eastAsia="黑体" w:hAnsi="黑体" w:cs="宋体"/>
      <w:b w:val="0"/>
      <w:bCs w:val="0"/>
      <w:sz w:val="32"/>
      <w:szCs w:val="20"/>
    </w:rPr>
  </w:style>
  <w:style w:type="paragraph" w:customStyle="1" w:styleId="af6">
    <w:name w:val="正文 + 自动设置"/>
    <w:basedOn w:val="1"/>
    <w:qFormat/>
    <w:rsid w:val="00555BC1"/>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555BC1"/>
    <w:pPr>
      <w:spacing w:before="100" w:after="0" w:line="400" w:lineRule="exact"/>
    </w:pPr>
    <w:rPr>
      <w:rFonts w:ascii="Times New Roman" w:hAnsi="Times New Roman" w:cs="宋体"/>
      <w:b w:val="0"/>
      <w:bCs w:val="0"/>
      <w:sz w:val="28"/>
      <w:szCs w:val="20"/>
    </w:rPr>
  </w:style>
  <w:style w:type="paragraph" w:customStyle="1" w:styleId="11">
    <w:name w:val="正文1"/>
    <w:qFormat/>
    <w:rsid w:val="00555BC1"/>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555BC1"/>
    <w:pPr>
      <w:adjustRightInd w:val="0"/>
      <w:spacing w:line="600" w:lineRule="exact"/>
      <w:ind w:firstLineChars="200" w:firstLine="560"/>
      <w:jc w:val="center"/>
    </w:pPr>
  </w:style>
  <w:style w:type="paragraph" w:customStyle="1" w:styleId="Char2">
    <w:name w:val="Char"/>
    <w:basedOn w:val="a"/>
    <w:qFormat/>
    <w:rsid w:val="00555BC1"/>
    <w:rPr>
      <w:rFonts w:ascii="仿宋_GB2312" w:eastAsia="仿宋_GB2312"/>
      <w:b/>
      <w:sz w:val="32"/>
      <w:szCs w:val="32"/>
    </w:rPr>
  </w:style>
  <w:style w:type="paragraph" w:customStyle="1" w:styleId="p0">
    <w:name w:val="p0"/>
    <w:basedOn w:val="a"/>
    <w:qFormat/>
    <w:rsid w:val="00555BC1"/>
    <w:pPr>
      <w:widowControl/>
      <w:spacing w:line="408" w:lineRule="auto"/>
      <w:ind w:left="1"/>
      <w:textAlignment w:val="bottom"/>
    </w:pPr>
    <w:rPr>
      <w:color w:val="000000"/>
    </w:rPr>
  </w:style>
  <w:style w:type="paragraph" w:customStyle="1" w:styleId="12">
    <w:name w:val="1"/>
    <w:basedOn w:val="a"/>
    <w:next w:val="a"/>
    <w:qFormat/>
    <w:rsid w:val="00555BC1"/>
  </w:style>
  <w:style w:type="paragraph" w:customStyle="1" w:styleId="ParaCharCharCharCharCharCharChar">
    <w:name w:val="默认段落字体 Para Char Char Char Char Char Char Char"/>
    <w:basedOn w:val="a"/>
    <w:qFormat/>
    <w:rsid w:val="00555BC1"/>
    <w:rPr>
      <w:rFonts w:ascii="Tahoma" w:hAnsi="Tahoma"/>
      <w:sz w:val="24"/>
    </w:rPr>
  </w:style>
  <w:style w:type="paragraph" w:customStyle="1" w:styleId="60">
    <w:name w:val="6'"/>
    <w:basedOn w:val="a"/>
    <w:qFormat/>
    <w:rsid w:val="00555BC1"/>
    <w:pPr>
      <w:autoSpaceDE w:val="0"/>
      <w:autoSpaceDN w:val="0"/>
      <w:adjustRightInd w:val="0"/>
      <w:snapToGrid w:val="0"/>
      <w:spacing w:line="320" w:lineRule="exact"/>
      <w:jc w:val="center"/>
      <w:textAlignment w:val="baseline"/>
    </w:pPr>
    <w:rPr>
      <w:spacing w:val="20"/>
      <w:kern w:val="28"/>
    </w:rPr>
  </w:style>
  <w:style w:type="paragraph" w:customStyle="1" w:styleId="af7">
    <w:name w:val="表格文字"/>
    <w:basedOn w:val="a"/>
    <w:qFormat/>
    <w:rsid w:val="00555BC1"/>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555BC1"/>
    <w:pPr>
      <w:spacing w:before="0" w:after="0" w:line="400" w:lineRule="exact"/>
    </w:pPr>
    <w:rPr>
      <w:rFonts w:eastAsia="黑体" w:cs="宋体"/>
      <w:b w:val="0"/>
      <w:bCs w:val="0"/>
      <w:sz w:val="24"/>
      <w:szCs w:val="20"/>
    </w:rPr>
  </w:style>
  <w:style w:type="paragraph" w:customStyle="1" w:styleId="Default">
    <w:name w:val="Default"/>
    <w:qFormat/>
    <w:rsid w:val="00555BC1"/>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555BC1"/>
    <w:pPr>
      <w:pBdr>
        <w:top w:val="single" w:sz="6" w:space="1" w:color="auto"/>
      </w:pBdr>
      <w:jc w:val="center"/>
    </w:pPr>
    <w:rPr>
      <w:rFonts w:ascii="Arial"/>
      <w:vanish/>
      <w:sz w:val="16"/>
    </w:rPr>
  </w:style>
  <w:style w:type="paragraph" w:customStyle="1" w:styleId="13">
    <w:name w:val="列出段落1"/>
    <w:basedOn w:val="a"/>
    <w:qFormat/>
    <w:rsid w:val="00555BC1"/>
    <w:pPr>
      <w:adjustRightInd w:val="0"/>
      <w:snapToGrid w:val="0"/>
      <w:spacing w:line="360" w:lineRule="auto"/>
      <w:ind w:firstLineChars="200" w:firstLine="420"/>
    </w:pPr>
    <w:rPr>
      <w:color w:val="000000"/>
      <w:szCs w:val="21"/>
    </w:rPr>
  </w:style>
  <w:style w:type="paragraph" w:customStyle="1" w:styleId="cjk">
    <w:name w:val="cjk"/>
    <w:basedOn w:val="a"/>
    <w:qFormat/>
    <w:rsid w:val="00555BC1"/>
    <w:pPr>
      <w:widowControl/>
      <w:jc w:val="left"/>
    </w:pPr>
    <w:rPr>
      <w:rFonts w:hAnsi="宋体" w:cs="宋体"/>
      <w:sz w:val="24"/>
      <w:szCs w:val="24"/>
    </w:rPr>
  </w:style>
  <w:style w:type="character" w:customStyle="1" w:styleId="15">
    <w:name w:val="15"/>
    <w:qFormat/>
    <w:rsid w:val="00555BC1"/>
    <w:rPr>
      <w:rFonts w:ascii="Times New Roman" w:hAnsi="Times New Roman" w:cs="Times New Roman" w:hint="default"/>
      <w:color w:val="0000FF"/>
      <w:u w:val="single"/>
    </w:rPr>
  </w:style>
  <w:style w:type="character" w:customStyle="1" w:styleId="blue">
    <w:name w:val="blue"/>
    <w:basedOn w:val="a1"/>
    <w:qFormat/>
    <w:rsid w:val="00555BC1"/>
    <w:rPr>
      <w:color w:val="0371C6"/>
      <w:sz w:val="21"/>
      <w:szCs w:val="21"/>
    </w:rPr>
  </w:style>
  <w:style w:type="character" w:customStyle="1" w:styleId="gb-jt">
    <w:name w:val="gb-jt"/>
    <w:basedOn w:val="a1"/>
    <w:qFormat/>
    <w:rsid w:val="00555BC1"/>
  </w:style>
  <w:style w:type="character" w:customStyle="1" w:styleId="red">
    <w:name w:val="red"/>
    <w:basedOn w:val="a1"/>
    <w:qFormat/>
    <w:rsid w:val="00555BC1"/>
    <w:rPr>
      <w:color w:val="FF0000"/>
      <w:sz w:val="18"/>
      <w:szCs w:val="18"/>
    </w:rPr>
  </w:style>
  <w:style w:type="character" w:customStyle="1" w:styleId="red1">
    <w:name w:val="red1"/>
    <w:basedOn w:val="a1"/>
    <w:qFormat/>
    <w:rsid w:val="00555BC1"/>
    <w:rPr>
      <w:color w:val="FF0000"/>
      <w:sz w:val="18"/>
      <w:szCs w:val="18"/>
    </w:rPr>
  </w:style>
  <w:style w:type="character" w:customStyle="1" w:styleId="red2">
    <w:name w:val="red2"/>
    <w:basedOn w:val="a1"/>
    <w:qFormat/>
    <w:rsid w:val="00555BC1"/>
    <w:rPr>
      <w:color w:val="FF0000"/>
    </w:rPr>
  </w:style>
  <w:style w:type="character" w:customStyle="1" w:styleId="green">
    <w:name w:val="green"/>
    <w:basedOn w:val="a1"/>
    <w:qFormat/>
    <w:rsid w:val="00555BC1"/>
    <w:rPr>
      <w:color w:val="66AE00"/>
      <w:sz w:val="18"/>
      <w:szCs w:val="18"/>
    </w:rPr>
  </w:style>
  <w:style w:type="character" w:customStyle="1" w:styleId="green1">
    <w:name w:val="green1"/>
    <w:basedOn w:val="a1"/>
    <w:qFormat/>
    <w:rsid w:val="00555BC1"/>
    <w:rPr>
      <w:color w:val="66AE00"/>
      <w:sz w:val="18"/>
      <w:szCs w:val="18"/>
    </w:rPr>
  </w:style>
  <w:style w:type="character" w:customStyle="1" w:styleId="hover25">
    <w:name w:val="hover25"/>
    <w:basedOn w:val="a1"/>
    <w:qFormat/>
    <w:rsid w:val="00555BC1"/>
  </w:style>
  <w:style w:type="character" w:customStyle="1" w:styleId="right">
    <w:name w:val="right"/>
    <w:basedOn w:val="a1"/>
    <w:qFormat/>
    <w:rsid w:val="00555BC1"/>
    <w:rPr>
      <w:color w:val="999999"/>
      <w:sz w:val="18"/>
      <w:szCs w:val="18"/>
    </w:rPr>
  </w:style>
  <w:style w:type="character" w:customStyle="1" w:styleId="hover">
    <w:name w:val="hover"/>
    <w:basedOn w:val="a1"/>
    <w:qFormat/>
    <w:rsid w:val="00555BC1"/>
  </w:style>
  <w:style w:type="character" w:customStyle="1" w:styleId="Char1">
    <w:name w:val="页眉 Char"/>
    <w:basedOn w:val="a1"/>
    <w:link w:val="ad"/>
    <w:qFormat/>
    <w:rsid w:val="00555BC1"/>
    <w:rPr>
      <w:rFonts w:ascii="宋体"/>
      <w:sz w:val="18"/>
      <w:szCs w:val="18"/>
    </w:rPr>
  </w:style>
  <w:style w:type="character" w:customStyle="1" w:styleId="red3">
    <w:name w:val="red3"/>
    <w:basedOn w:val="a1"/>
    <w:qFormat/>
    <w:rsid w:val="00555BC1"/>
    <w:rPr>
      <w:color w:val="FF0000"/>
    </w:rPr>
  </w:style>
  <w:style w:type="character" w:customStyle="1" w:styleId="hover24">
    <w:name w:val="hover24"/>
    <w:basedOn w:val="a1"/>
    <w:qFormat/>
    <w:rsid w:val="00555BC1"/>
  </w:style>
  <w:style w:type="paragraph" w:styleId="af8">
    <w:name w:val="List Paragraph"/>
    <w:basedOn w:val="a"/>
    <w:uiPriority w:val="99"/>
    <w:rsid w:val="00555BC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5"/>
    <customShpInfo spid="_x0000_s2053"/>
    <customShpInfo spid="_x0000_s2052"/>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273C10-45C7-4781-8D67-AB18E6A36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78</Pages>
  <Words>6659</Words>
  <Characters>37962</Characters>
  <Application>Microsoft Office Word</Application>
  <DocSecurity>0</DocSecurity>
  <Lines>316</Lines>
  <Paragraphs>89</Paragraphs>
  <ScaleCrop>false</ScaleCrop>
  <Company>微软中国</Company>
  <LinksUpToDate>false</LinksUpToDate>
  <CharactersWithSpaces>44532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河南天扬工程项目管理有限公司:宁波</cp:lastModifiedBy>
  <cp:revision>426</cp:revision>
  <cp:lastPrinted>2020-03-04T02:18:00Z</cp:lastPrinted>
  <dcterms:created xsi:type="dcterms:W3CDTF">2020-02-27T08:48:00Z</dcterms:created>
  <dcterms:modified xsi:type="dcterms:W3CDTF">2020-03-16T01:23:00Z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