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65" w:rsidRDefault="00242265">
      <w:pPr>
        <w:shd w:val="clear" w:color="auto" w:fill="FFFFFF"/>
        <w:adjustRightInd/>
        <w:snapToGrid/>
        <w:spacing w:after="0" w:line="540" w:lineRule="exact"/>
        <w:ind w:firstLineChars="200" w:firstLine="600"/>
        <w:contextualSpacing/>
        <w:rPr>
          <w:rFonts w:ascii="仿宋" w:eastAsia="仿宋" w:hAnsi="仿宋" w:cs="宋体"/>
          <w:sz w:val="30"/>
          <w:szCs w:val="30"/>
        </w:rPr>
      </w:pPr>
    </w:p>
    <w:p w:rsidR="00242265" w:rsidRPr="000E3898" w:rsidRDefault="003A4388">
      <w:pPr>
        <w:shd w:val="clear" w:color="auto" w:fill="FFFFFF"/>
        <w:adjustRightInd/>
        <w:snapToGrid/>
        <w:spacing w:after="0" w:line="540" w:lineRule="exact"/>
        <w:contextualSpacing/>
        <w:jc w:val="center"/>
        <w:rPr>
          <w:rFonts w:ascii="仿宋" w:eastAsia="仿宋" w:hAnsi="仿宋" w:cs="宋体"/>
          <w:b/>
          <w:sz w:val="36"/>
          <w:szCs w:val="36"/>
        </w:rPr>
      </w:pPr>
      <w:r w:rsidRPr="000E3898">
        <w:rPr>
          <w:rFonts w:ascii="仿宋" w:eastAsia="仿宋" w:hAnsi="仿宋" w:cs="宋体" w:hint="eastAsia"/>
          <w:b/>
          <w:bCs/>
          <w:sz w:val="36"/>
          <w:szCs w:val="36"/>
        </w:rPr>
        <w:t>鄢陵县2018年</w:t>
      </w:r>
      <w:r w:rsidR="00D30978" w:rsidRPr="000E3898">
        <w:rPr>
          <w:rFonts w:ascii="仿宋" w:eastAsia="仿宋" w:hAnsi="仿宋" w:cs="宋体" w:hint="eastAsia"/>
          <w:b/>
          <w:bCs/>
          <w:sz w:val="36"/>
          <w:szCs w:val="36"/>
        </w:rPr>
        <w:t>第一批补充耕地</w:t>
      </w:r>
      <w:r w:rsidR="004C18C9" w:rsidRPr="000E3898">
        <w:rPr>
          <w:rFonts w:ascii="仿宋" w:eastAsia="仿宋" w:hAnsi="仿宋" w:cs="宋体" w:hint="eastAsia"/>
          <w:b/>
          <w:bCs/>
          <w:sz w:val="36"/>
          <w:szCs w:val="36"/>
        </w:rPr>
        <w:t>储备</w:t>
      </w:r>
      <w:r w:rsidRPr="000E3898">
        <w:rPr>
          <w:rFonts w:ascii="仿宋" w:eastAsia="仿宋" w:hAnsi="仿宋" w:cs="宋体" w:hint="eastAsia"/>
          <w:b/>
          <w:bCs/>
          <w:sz w:val="36"/>
          <w:szCs w:val="36"/>
        </w:rPr>
        <w:t>项目</w:t>
      </w:r>
      <w:r w:rsidR="004C18C9" w:rsidRPr="000E3898">
        <w:rPr>
          <w:rFonts w:ascii="仿宋" w:eastAsia="仿宋" w:hAnsi="仿宋" w:cs="宋体" w:hint="eastAsia"/>
          <w:b/>
          <w:bCs/>
          <w:sz w:val="36"/>
          <w:szCs w:val="36"/>
        </w:rPr>
        <w:t>第三方核查资金</w:t>
      </w:r>
      <w:r w:rsidR="000E3898" w:rsidRPr="000E3898">
        <w:rPr>
          <w:rFonts w:ascii="仿宋" w:eastAsia="仿宋" w:hAnsi="仿宋" w:cs="宋体" w:hint="eastAsia"/>
          <w:b/>
          <w:bCs/>
          <w:sz w:val="36"/>
          <w:szCs w:val="36"/>
        </w:rPr>
        <w:t>项目</w:t>
      </w:r>
      <w:r w:rsidRPr="000E3898">
        <w:rPr>
          <w:rFonts w:ascii="仿宋" w:eastAsia="仿宋" w:hAnsi="仿宋" w:cs="宋体" w:hint="eastAsia"/>
          <w:b/>
          <w:bCs/>
          <w:sz w:val="36"/>
          <w:szCs w:val="36"/>
        </w:rPr>
        <w:t>采购需求、评标标准等说明</w:t>
      </w:r>
    </w:p>
    <w:p w:rsidR="00242265" w:rsidRPr="00F66A40" w:rsidRDefault="00242265" w:rsidP="000E3898">
      <w:pPr>
        <w:shd w:val="clear" w:color="auto" w:fill="FFFFFF"/>
        <w:adjustRightInd/>
        <w:snapToGrid/>
        <w:spacing w:after="0" w:line="540" w:lineRule="exact"/>
        <w:ind w:firstLineChars="200" w:firstLine="602"/>
        <w:contextualSpacing/>
        <w:rPr>
          <w:rFonts w:ascii="仿宋" w:eastAsia="仿宋" w:hAnsi="仿宋" w:cs="宋体"/>
          <w:b/>
          <w:sz w:val="30"/>
          <w:szCs w:val="30"/>
        </w:rPr>
      </w:pP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bCs/>
          <w:sz w:val="32"/>
          <w:szCs w:val="32"/>
        </w:rPr>
        <w:t>一、项目概况</w:t>
      </w:r>
    </w:p>
    <w:p w:rsidR="004C18C9"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（一）项目名称：</w:t>
      </w:r>
      <w:r w:rsidR="004C18C9" w:rsidRPr="004C18C9">
        <w:rPr>
          <w:rFonts w:ascii="仿宋" w:eastAsia="仿宋" w:hAnsi="仿宋" w:cs="宋体" w:hint="eastAsia"/>
          <w:sz w:val="32"/>
          <w:szCs w:val="32"/>
        </w:rPr>
        <w:t>鄢陵县2018年第一批补充耕地储备项目第三方核查资金</w:t>
      </w:r>
      <w:r w:rsidR="000E3898">
        <w:rPr>
          <w:rFonts w:ascii="仿宋" w:eastAsia="仿宋" w:hAnsi="仿宋" w:cs="宋体" w:hint="eastAsia"/>
          <w:sz w:val="32"/>
          <w:szCs w:val="32"/>
        </w:rPr>
        <w:t>项目</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（二）采购方式：公开招标</w:t>
      </w:r>
    </w:p>
    <w:p w:rsidR="00A64714"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（三）主要内容：</w:t>
      </w:r>
      <w:r w:rsidR="00A64714" w:rsidRPr="00A64714">
        <w:rPr>
          <w:rFonts w:ascii="仿宋" w:eastAsia="仿宋" w:hAnsi="仿宋" w:cs="宋体" w:hint="eastAsia"/>
          <w:sz w:val="32"/>
          <w:szCs w:val="32"/>
        </w:rPr>
        <w:t>对鄢陵县2018年第一批补充耕地储备项目新增耕地检查发现的问题进行实地</w:t>
      </w:r>
      <w:r w:rsidR="00F66A40">
        <w:rPr>
          <w:rFonts w:ascii="仿宋" w:eastAsia="仿宋" w:hAnsi="仿宋" w:cs="宋体" w:hint="eastAsia"/>
          <w:sz w:val="32"/>
          <w:szCs w:val="32"/>
        </w:rPr>
        <w:t>全面</w:t>
      </w:r>
      <w:r w:rsidR="00A64714" w:rsidRPr="00A64714">
        <w:rPr>
          <w:rFonts w:ascii="仿宋" w:eastAsia="仿宋" w:hAnsi="仿宋" w:cs="宋体" w:hint="eastAsia"/>
          <w:sz w:val="32"/>
          <w:szCs w:val="32"/>
        </w:rPr>
        <w:t>核查、实地测量、拍照、视频上传、数据入库工作。</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（四）</w:t>
      </w:r>
      <w:r w:rsidR="000E3898">
        <w:rPr>
          <w:rFonts w:ascii="仿宋" w:eastAsia="仿宋" w:hAnsi="仿宋" w:cs="宋体" w:hint="eastAsia"/>
          <w:sz w:val="32"/>
          <w:szCs w:val="32"/>
        </w:rPr>
        <w:t>预算</w:t>
      </w:r>
      <w:r>
        <w:rPr>
          <w:rFonts w:ascii="仿宋" w:eastAsia="仿宋" w:hAnsi="仿宋" w:cs="宋体" w:hint="eastAsia"/>
          <w:sz w:val="32"/>
          <w:szCs w:val="32"/>
        </w:rPr>
        <w:t>金额：27万元</w:t>
      </w:r>
      <w:r w:rsidR="000E3898">
        <w:rPr>
          <w:rFonts w:ascii="仿宋" w:eastAsia="仿宋" w:hAnsi="仿宋" w:cs="宋体" w:hint="eastAsia"/>
          <w:sz w:val="32"/>
          <w:szCs w:val="32"/>
        </w:rPr>
        <w:t xml:space="preserve">     最高限价：27万元</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（五）交付时间：</w:t>
      </w:r>
      <w:r w:rsidR="00210B87">
        <w:rPr>
          <w:rFonts w:ascii="仿宋" w:eastAsia="仿宋" w:hAnsi="仿宋" w:cs="宋体" w:hint="eastAsia"/>
          <w:sz w:val="32"/>
          <w:szCs w:val="32"/>
        </w:rPr>
        <w:t>合同签订后</w:t>
      </w:r>
      <w:r w:rsidR="00CF066C">
        <w:rPr>
          <w:rFonts w:ascii="仿宋" w:eastAsia="仿宋" w:hAnsi="仿宋" w:cs="宋体" w:hint="eastAsia"/>
          <w:sz w:val="32"/>
          <w:szCs w:val="32"/>
        </w:rPr>
        <w:t>30</w:t>
      </w:r>
      <w:proofErr w:type="gramStart"/>
      <w:r>
        <w:rPr>
          <w:rFonts w:ascii="仿宋" w:eastAsia="仿宋" w:hAnsi="仿宋" w:cs="宋体" w:hint="eastAsia"/>
          <w:sz w:val="32"/>
          <w:szCs w:val="32"/>
        </w:rPr>
        <w:t>日历天</w:t>
      </w:r>
      <w:proofErr w:type="gramEnd"/>
      <w:r w:rsidR="00983AD9">
        <w:rPr>
          <w:rFonts w:ascii="仿宋" w:eastAsia="仿宋" w:hAnsi="仿宋" w:cs="宋体" w:hint="eastAsia"/>
          <w:sz w:val="32"/>
          <w:szCs w:val="32"/>
        </w:rPr>
        <w:t>内</w:t>
      </w:r>
      <w:r>
        <w:rPr>
          <w:rFonts w:ascii="仿宋" w:eastAsia="仿宋" w:hAnsi="仿宋" w:cs="宋体" w:hint="eastAsia"/>
          <w:sz w:val="32"/>
          <w:szCs w:val="32"/>
        </w:rPr>
        <w:t>。</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（六）交付（服务、施工）地点：鄢陵县。</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w:t>
      </w:r>
      <w:r w:rsidR="004C18C9">
        <w:rPr>
          <w:rFonts w:ascii="仿宋" w:eastAsia="仿宋" w:hAnsi="仿宋" w:cs="宋体" w:hint="eastAsia"/>
          <w:sz w:val="32"/>
          <w:szCs w:val="32"/>
        </w:rPr>
        <w:t>七</w:t>
      </w:r>
      <w:r>
        <w:rPr>
          <w:rFonts w:ascii="仿宋" w:eastAsia="仿宋" w:hAnsi="仿宋" w:cs="宋体" w:hint="eastAsia"/>
          <w:sz w:val="32"/>
          <w:szCs w:val="32"/>
        </w:rPr>
        <w:t>）分包：不允许</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bCs/>
          <w:sz w:val="32"/>
          <w:szCs w:val="32"/>
        </w:rPr>
        <w:t>二、需要落实的政府采购政策</w:t>
      </w:r>
      <w:bookmarkStart w:id="0" w:name="_GoBack"/>
      <w:bookmarkEnd w:id="0"/>
    </w:p>
    <w:p w:rsidR="00242265" w:rsidRDefault="00210B87" w:rsidP="00210B87">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210B87">
        <w:rPr>
          <w:rFonts w:ascii="仿宋" w:eastAsia="仿宋" w:hAnsi="仿宋" w:cs="宋体" w:hint="eastAsia"/>
          <w:sz w:val="32"/>
          <w:szCs w:val="32"/>
        </w:rPr>
        <w:t>本项目落实节能环保、中小微型企业扶持、支持监狱企业发展、残疾人福利性单位扶持等相关政府采购政策。</w:t>
      </w:r>
      <w:r w:rsidR="003A4388">
        <w:rPr>
          <w:rFonts w:ascii="仿宋" w:eastAsia="仿宋" w:hAnsi="仿宋" w:cs="宋体" w:hint="eastAsia"/>
          <w:sz w:val="32"/>
          <w:szCs w:val="32"/>
        </w:rPr>
        <w:t>三、投标人资格要求</w:t>
      </w:r>
    </w:p>
    <w:p w:rsidR="00242265" w:rsidRDefault="003A4388" w:rsidP="00210B87">
      <w:pPr>
        <w:shd w:val="clear" w:color="auto" w:fill="FFFFFF"/>
        <w:adjustRightInd/>
        <w:snapToGrid/>
        <w:spacing w:after="0" w:line="540" w:lineRule="exact"/>
        <w:ind w:firstLineChars="150" w:firstLine="480"/>
        <w:contextualSpacing/>
        <w:rPr>
          <w:rFonts w:ascii="仿宋" w:eastAsia="仿宋" w:hAnsi="仿宋" w:cs="宋体"/>
          <w:sz w:val="32"/>
          <w:szCs w:val="32"/>
        </w:rPr>
      </w:pPr>
      <w:r>
        <w:rPr>
          <w:rFonts w:ascii="仿宋" w:eastAsia="仿宋" w:hAnsi="仿宋" w:cs="宋体" w:hint="eastAsia"/>
          <w:sz w:val="32"/>
          <w:szCs w:val="32"/>
        </w:rPr>
        <w:t>（一）具备《政府采购法》第二十二条规定条件并提供相关材料。</w:t>
      </w:r>
    </w:p>
    <w:p w:rsidR="00242265" w:rsidRDefault="003A4388">
      <w:pPr>
        <w:shd w:val="clear" w:color="auto" w:fill="FFFFFF"/>
        <w:wordWrap w:val="0"/>
        <w:topLinePunct/>
        <w:adjustRightInd/>
        <w:snapToGrid/>
        <w:spacing w:after="0" w:line="540" w:lineRule="exact"/>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二</w:t>
      </w:r>
      <w:r>
        <w:rPr>
          <w:rFonts w:ascii="仿宋" w:eastAsia="仿宋" w:hAnsi="仿宋" w:cs="宋体" w:hint="eastAsia"/>
          <w:bCs/>
          <w:sz w:val="32"/>
          <w:szCs w:val="32"/>
        </w:rPr>
        <w:t>）</w:t>
      </w:r>
      <w:r>
        <w:rPr>
          <w:rFonts w:ascii="仿宋" w:eastAsia="仿宋" w:hAnsi="仿宋" w:cs="宋体"/>
          <w:bCs/>
          <w:sz w:val="32"/>
          <w:szCs w:val="32"/>
        </w:rPr>
        <w:t>投标人须</w:t>
      </w:r>
      <w:r>
        <w:rPr>
          <w:rFonts w:ascii="仿宋" w:eastAsia="仿宋" w:hAnsi="仿宋" w:cs="宋体" w:hint="eastAsia"/>
          <w:bCs/>
          <w:sz w:val="32"/>
          <w:szCs w:val="32"/>
        </w:rPr>
        <w:t>同时</w:t>
      </w:r>
      <w:r>
        <w:rPr>
          <w:rFonts w:ascii="仿宋" w:eastAsia="仿宋" w:hAnsi="仿宋" w:cs="宋体"/>
          <w:bCs/>
          <w:sz w:val="32"/>
          <w:szCs w:val="32"/>
        </w:rPr>
        <w:t>具有</w:t>
      </w:r>
      <w:r>
        <w:rPr>
          <w:rFonts w:ascii="仿宋" w:eastAsia="仿宋" w:hAnsi="仿宋" w:cs="宋体" w:hint="eastAsia"/>
          <w:bCs/>
          <w:sz w:val="32"/>
          <w:szCs w:val="32"/>
        </w:rPr>
        <w:t>行政主管部门</w:t>
      </w:r>
      <w:r>
        <w:rPr>
          <w:rFonts w:ascii="仿宋" w:eastAsia="仿宋" w:hAnsi="仿宋" w:cs="宋体"/>
          <w:bCs/>
          <w:sz w:val="32"/>
          <w:szCs w:val="32"/>
        </w:rPr>
        <w:t>颁发的</w:t>
      </w:r>
      <w:r w:rsidR="00210B87">
        <w:rPr>
          <w:rFonts w:ascii="仿宋" w:eastAsia="仿宋" w:hAnsi="仿宋" w:cs="宋体" w:hint="eastAsia"/>
          <w:bCs/>
          <w:sz w:val="32"/>
          <w:szCs w:val="32"/>
        </w:rPr>
        <w:t>测绘</w:t>
      </w:r>
      <w:r>
        <w:rPr>
          <w:rFonts w:ascii="仿宋" w:eastAsia="仿宋" w:hAnsi="仿宋" w:cs="宋体" w:hint="eastAsia"/>
          <w:bCs/>
          <w:sz w:val="32"/>
          <w:szCs w:val="32"/>
        </w:rPr>
        <w:t>丙</w:t>
      </w:r>
      <w:r>
        <w:rPr>
          <w:rFonts w:ascii="仿宋" w:eastAsia="仿宋" w:hAnsi="仿宋" w:cs="宋体"/>
          <w:bCs/>
          <w:sz w:val="32"/>
          <w:szCs w:val="32"/>
        </w:rPr>
        <w:t>级</w:t>
      </w:r>
      <w:r>
        <w:rPr>
          <w:rFonts w:ascii="仿宋" w:eastAsia="仿宋" w:hAnsi="仿宋" w:cs="宋体" w:hint="eastAsia"/>
          <w:bCs/>
          <w:sz w:val="32"/>
          <w:szCs w:val="32"/>
        </w:rPr>
        <w:t>及以上资质和国土部门</w:t>
      </w:r>
      <w:r w:rsidR="00210B87">
        <w:rPr>
          <w:rFonts w:ascii="仿宋" w:eastAsia="仿宋" w:hAnsi="仿宋" w:cs="宋体" w:hint="eastAsia"/>
          <w:bCs/>
          <w:sz w:val="32"/>
          <w:szCs w:val="32"/>
        </w:rPr>
        <w:t>颁发的</w:t>
      </w:r>
      <w:r>
        <w:rPr>
          <w:rFonts w:ascii="仿宋" w:eastAsia="仿宋" w:hAnsi="仿宋" w:cs="宋体" w:hint="eastAsia"/>
          <w:bCs/>
          <w:sz w:val="32"/>
          <w:szCs w:val="32"/>
        </w:rPr>
        <w:t>土地规划乙级及以上资质。</w:t>
      </w:r>
    </w:p>
    <w:p w:rsidR="00242265" w:rsidRDefault="003A4388">
      <w:pPr>
        <w:shd w:val="clear" w:color="auto" w:fill="FFFFFF"/>
        <w:wordWrap w:val="0"/>
        <w:topLinePunct/>
        <w:adjustRightInd/>
        <w:snapToGrid/>
        <w:spacing w:after="0" w:line="276" w:lineRule="auto"/>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三</w:t>
      </w:r>
      <w:r>
        <w:rPr>
          <w:rFonts w:ascii="仿宋" w:eastAsia="仿宋" w:hAnsi="仿宋" w:cs="宋体" w:hint="eastAsia"/>
          <w:bCs/>
          <w:sz w:val="32"/>
          <w:szCs w:val="32"/>
        </w:rPr>
        <w:t>）</w:t>
      </w:r>
      <w:r w:rsidR="00210B87" w:rsidRPr="00210B87">
        <w:rPr>
          <w:rFonts w:ascii="仿宋" w:eastAsia="仿宋" w:hAnsi="仿宋" w:cs="宋体" w:hint="eastAsia"/>
          <w:bCs/>
          <w:sz w:val="32"/>
          <w:szCs w:val="32"/>
        </w:rPr>
        <w:t>未被列入“信用中国”网站(www.creditchina.gov.cn)失信被执行人、重大税收违法案件当事人名单；</w:t>
      </w:r>
      <w:r w:rsidR="00210B87" w:rsidRPr="00210B87">
        <w:rPr>
          <w:rFonts w:ascii="仿宋" w:eastAsia="仿宋" w:hAnsi="仿宋" w:cs="宋体" w:hint="eastAsia"/>
          <w:bCs/>
          <w:sz w:val="32"/>
          <w:szCs w:val="32"/>
        </w:rPr>
        <w:lastRenderedPageBreak/>
        <w:t>“中国政府采购网”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242265" w:rsidRDefault="003A4388">
      <w:pPr>
        <w:shd w:val="clear" w:color="auto" w:fill="FFFFFF"/>
        <w:wordWrap w:val="0"/>
        <w:topLinePunct/>
        <w:adjustRightInd/>
        <w:snapToGrid/>
        <w:spacing w:after="0" w:line="540" w:lineRule="exact"/>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四</w:t>
      </w:r>
      <w:r>
        <w:rPr>
          <w:rFonts w:ascii="仿宋" w:eastAsia="仿宋" w:hAnsi="仿宋" w:cs="宋体" w:hint="eastAsia"/>
          <w:bCs/>
          <w:sz w:val="32"/>
          <w:szCs w:val="32"/>
        </w:rPr>
        <w:t>）本项目不接受联合体投标。</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四、项目需求</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（一）</w:t>
      </w:r>
      <w:r w:rsidR="00F92905">
        <w:rPr>
          <w:rFonts w:ascii="仿宋" w:eastAsia="仿宋" w:hAnsi="仿宋" w:cs="宋体" w:hint="eastAsia"/>
          <w:sz w:val="32"/>
          <w:szCs w:val="32"/>
        </w:rPr>
        <w:t>采购需求</w:t>
      </w:r>
      <w:r>
        <w:rPr>
          <w:rFonts w:ascii="仿宋" w:eastAsia="仿宋" w:hAnsi="仿宋" w:cs="宋体" w:hint="eastAsia"/>
          <w:sz w:val="32"/>
          <w:szCs w:val="32"/>
        </w:rPr>
        <w:t>：</w:t>
      </w:r>
    </w:p>
    <w:p w:rsidR="000C48EC" w:rsidRDefault="000C48EC" w:rsidP="000C48EC">
      <w:pPr>
        <w:shd w:val="clear" w:color="auto" w:fill="FFFFFF"/>
        <w:adjustRightInd/>
        <w:snapToGrid/>
        <w:spacing w:after="0" w:line="540" w:lineRule="exact"/>
        <w:ind w:firstLineChars="200" w:firstLine="640"/>
        <w:contextualSpacing/>
        <w:rPr>
          <w:rFonts w:ascii="仿宋" w:eastAsia="仿宋" w:hAnsi="仿宋"/>
          <w:sz w:val="32"/>
          <w:szCs w:val="32"/>
        </w:rPr>
      </w:pPr>
      <w:r w:rsidRPr="000C48EC">
        <w:rPr>
          <w:rFonts w:ascii="仿宋" w:eastAsia="仿宋" w:hAnsi="仿宋" w:hint="eastAsia"/>
          <w:sz w:val="32"/>
          <w:szCs w:val="32"/>
        </w:rPr>
        <w:t>包括：鄢陵县正式建立“耕地数量、水田规模、粮食产能”三类补充耕地指标储备库时纳入储备的补充耕地项目以及此后新备案纳入储备的项目，</w:t>
      </w:r>
      <w:r w:rsidRPr="001F4A6D">
        <w:rPr>
          <w:rFonts w:ascii="仿宋" w:eastAsia="仿宋" w:hAnsi="仿宋" w:hint="eastAsia"/>
          <w:sz w:val="32"/>
          <w:szCs w:val="32"/>
        </w:rPr>
        <w:t>鄢陵县2018年第一批补充耕地储备项目组织实地核查</w:t>
      </w:r>
      <w:r w:rsidRPr="000C48EC">
        <w:rPr>
          <w:rFonts w:ascii="仿宋" w:eastAsia="仿宋" w:hAnsi="仿宋" w:hint="eastAsia"/>
          <w:sz w:val="32"/>
          <w:szCs w:val="32"/>
        </w:rPr>
        <w:t>。实地核查主要包括补充耕地面积、耕地质量的真实性、准确性，补充耕地的利用现状、工程维护和地力培肥等后期管护情况。全县总核查地块约2700宗。</w:t>
      </w:r>
    </w:p>
    <w:p w:rsidR="00242265" w:rsidRDefault="003A4388" w:rsidP="000C48EC">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w:t>
      </w:r>
      <w:r w:rsidR="00F92905">
        <w:rPr>
          <w:rFonts w:ascii="仿宋" w:eastAsia="仿宋" w:hAnsi="仿宋" w:cs="宋体" w:hint="eastAsia"/>
          <w:sz w:val="32"/>
          <w:szCs w:val="32"/>
        </w:rPr>
        <w:t>二</w:t>
      </w:r>
      <w:r>
        <w:rPr>
          <w:rFonts w:ascii="仿宋" w:eastAsia="仿宋" w:hAnsi="仿宋" w:cs="宋体" w:hint="eastAsia"/>
          <w:sz w:val="32"/>
          <w:szCs w:val="32"/>
        </w:rPr>
        <w:t>）验收标准</w:t>
      </w:r>
    </w:p>
    <w:p w:rsidR="00921953" w:rsidRPr="00921953" w:rsidRDefault="003A4388"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1、</w:t>
      </w:r>
      <w:r w:rsidR="00921953" w:rsidRPr="00921953">
        <w:rPr>
          <w:rFonts w:ascii="仿宋" w:eastAsia="仿宋" w:hAnsi="仿宋" w:cs="宋体" w:hint="eastAsia"/>
          <w:sz w:val="32"/>
          <w:szCs w:val="32"/>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1953" w:rsidRPr="00921953"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921953">
        <w:rPr>
          <w:rFonts w:ascii="仿宋" w:eastAsia="仿宋" w:hAnsi="仿宋" w:cs="宋体" w:hint="eastAsia"/>
          <w:sz w:val="32"/>
          <w:szCs w:val="32"/>
        </w:rPr>
        <w:t>2、按照国家相关标准、行业标准、地方标准或者其他标准、规范验收。</w:t>
      </w:r>
    </w:p>
    <w:p w:rsidR="00921953"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921953">
        <w:rPr>
          <w:rFonts w:ascii="仿宋" w:eastAsia="仿宋" w:hAnsi="仿宋" w:cs="宋体" w:hint="eastAsia"/>
          <w:sz w:val="32"/>
          <w:szCs w:val="32"/>
        </w:rPr>
        <w:lastRenderedPageBreak/>
        <w:t>3、按照招标文件要求、投标文件响应和承诺验收。</w:t>
      </w:r>
    </w:p>
    <w:p w:rsidR="00242265"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4</w:t>
      </w:r>
      <w:r w:rsidR="003A4388">
        <w:rPr>
          <w:rFonts w:ascii="仿宋" w:eastAsia="仿宋" w:hAnsi="仿宋" w:cs="宋体" w:hint="eastAsia"/>
          <w:sz w:val="32"/>
          <w:szCs w:val="32"/>
        </w:rPr>
        <w:t>、成果需通过省厅验收提交自然资源部；</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五、评标办法:（综合评分法）</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5812"/>
        <w:gridCol w:w="946"/>
      </w:tblGrid>
      <w:tr w:rsidR="00242265" w:rsidTr="00642F0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分值构成</w:t>
            </w:r>
          </w:p>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(总分100分)</w:t>
            </w:r>
          </w:p>
        </w:tc>
        <w:tc>
          <w:tcPr>
            <w:tcW w:w="6758" w:type="dxa"/>
            <w:gridSpan w:val="2"/>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投标报价：</w:t>
            </w:r>
            <w:r w:rsidR="00921953" w:rsidRPr="00642F0C">
              <w:rPr>
                <w:rFonts w:asciiTheme="minorEastAsia" w:eastAsiaTheme="minorEastAsia" w:hAnsiTheme="minorEastAsia" w:cs="宋体" w:hint="eastAsia"/>
                <w:sz w:val="24"/>
                <w:szCs w:val="24"/>
              </w:rPr>
              <w:t>2</w:t>
            </w:r>
            <w:r w:rsidRPr="00642F0C">
              <w:rPr>
                <w:rFonts w:asciiTheme="minorEastAsia" w:eastAsiaTheme="minorEastAsia" w:hAnsiTheme="minorEastAsia" w:cs="宋体" w:hint="eastAsia"/>
                <w:sz w:val="24"/>
                <w:szCs w:val="24"/>
              </w:rPr>
              <w:t>0分</w:t>
            </w:r>
          </w:p>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商务部分：</w:t>
            </w:r>
            <w:r w:rsidR="00921953" w:rsidRPr="00642F0C">
              <w:rPr>
                <w:rFonts w:asciiTheme="minorEastAsia" w:eastAsiaTheme="minorEastAsia" w:hAnsiTheme="minorEastAsia" w:cs="宋体" w:hint="eastAsia"/>
                <w:sz w:val="24"/>
                <w:szCs w:val="24"/>
              </w:rPr>
              <w:t>5</w:t>
            </w:r>
            <w:r w:rsidRPr="00642F0C">
              <w:rPr>
                <w:rFonts w:asciiTheme="minorEastAsia" w:eastAsiaTheme="minorEastAsia" w:hAnsiTheme="minorEastAsia" w:cs="宋体" w:hint="eastAsia"/>
                <w:sz w:val="24"/>
                <w:szCs w:val="24"/>
              </w:rPr>
              <w:t>0分</w:t>
            </w:r>
          </w:p>
          <w:p w:rsidR="00242265" w:rsidRPr="00642F0C" w:rsidRDefault="003A4388" w:rsidP="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技术部分：</w:t>
            </w:r>
            <w:r w:rsidR="00921953" w:rsidRPr="00642F0C">
              <w:rPr>
                <w:rFonts w:asciiTheme="minorEastAsia" w:eastAsiaTheme="minorEastAsia" w:hAnsiTheme="minorEastAsia" w:cs="宋体" w:hint="eastAsia"/>
                <w:sz w:val="24"/>
                <w:szCs w:val="24"/>
              </w:rPr>
              <w:t>3</w:t>
            </w:r>
            <w:r w:rsidRPr="00642F0C">
              <w:rPr>
                <w:rFonts w:asciiTheme="minorEastAsia" w:eastAsiaTheme="minorEastAsia" w:hAnsiTheme="minorEastAsia" w:cs="宋体" w:hint="eastAsia"/>
                <w:sz w:val="24"/>
                <w:szCs w:val="24"/>
              </w:rPr>
              <w:t>0分</w:t>
            </w:r>
          </w:p>
        </w:tc>
      </w:tr>
      <w:tr w:rsidR="00921953" w:rsidTr="004649D0">
        <w:trPr>
          <w:trHeight w:val="900"/>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921953" w:rsidRPr="00A110EC" w:rsidRDefault="00921953">
            <w:pPr>
              <w:jc w:val="center"/>
              <w:rPr>
                <w:rFonts w:asciiTheme="minorEastAsia" w:eastAsiaTheme="minorEastAsia" w:hAnsiTheme="minorEastAsia" w:cs="宋体"/>
                <w:b/>
                <w:sz w:val="24"/>
                <w:szCs w:val="24"/>
              </w:rPr>
            </w:pPr>
            <w:r w:rsidRPr="00A110EC">
              <w:rPr>
                <w:rFonts w:asciiTheme="minorEastAsia" w:eastAsiaTheme="minorEastAsia" w:hAnsiTheme="minorEastAsia" w:cs="宋体" w:hint="eastAsia"/>
                <w:b/>
                <w:sz w:val="24"/>
                <w:szCs w:val="24"/>
              </w:rPr>
              <w:t>一、价格部分（满分20分）</w:t>
            </w:r>
          </w:p>
        </w:tc>
      </w:tr>
      <w:tr w:rsidR="00921953" w:rsidTr="00A110E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rsidP="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395D13" w:rsidTr="00A110E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642F0C">
            <w:pPr>
              <w:autoSpaceDE w:val="0"/>
              <w:autoSpaceDN w:val="0"/>
              <w:spacing w:line="400" w:lineRule="exact"/>
              <w:ind w:leftChars="28" w:left="120" w:right="97" w:hangingChars="24" w:hanging="58"/>
              <w:jc w:val="center"/>
              <w:rPr>
                <w:rFonts w:asciiTheme="minorEastAsia" w:eastAsiaTheme="minorEastAsia" w:hAnsiTheme="minorEastAsia"/>
                <w:spacing w:val="1"/>
                <w:sz w:val="24"/>
                <w:szCs w:val="24"/>
              </w:rPr>
            </w:pPr>
            <w:r w:rsidRPr="00642F0C">
              <w:rPr>
                <w:rFonts w:asciiTheme="minorEastAsia" w:eastAsiaTheme="minorEastAsia" w:hAnsiTheme="minorEastAsia" w:hint="eastAsia"/>
                <w:spacing w:val="1"/>
                <w:sz w:val="24"/>
                <w:szCs w:val="24"/>
              </w:rPr>
              <w:t>评标基准价</w:t>
            </w:r>
          </w:p>
          <w:p w:rsidR="00395D13" w:rsidRPr="00642F0C" w:rsidRDefault="00395D13" w:rsidP="00642F0C">
            <w:pPr>
              <w:autoSpaceDE w:val="0"/>
              <w:autoSpaceDN w:val="0"/>
              <w:spacing w:line="400" w:lineRule="exact"/>
              <w:ind w:leftChars="28" w:left="120" w:right="97" w:hangingChars="24" w:hanging="58"/>
              <w:jc w:val="center"/>
              <w:rPr>
                <w:rFonts w:asciiTheme="minorEastAsia" w:eastAsiaTheme="minorEastAsia" w:hAnsiTheme="minorEastAsia"/>
                <w:spacing w:val="1"/>
                <w:sz w:val="24"/>
                <w:szCs w:val="24"/>
              </w:rPr>
            </w:pPr>
            <w:r w:rsidRPr="00642F0C">
              <w:rPr>
                <w:rFonts w:asciiTheme="minorEastAsia" w:eastAsiaTheme="minorEastAsia" w:hAnsiTheme="minorEastAsia" w:hint="eastAsia"/>
                <w:spacing w:val="1"/>
                <w:sz w:val="24"/>
                <w:szCs w:val="24"/>
              </w:rPr>
              <w:t>计算方法</w:t>
            </w:r>
          </w:p>
        </w:tc>
        <w:tc>
          <w:tcPr>
            <w:tcW w:w="5812"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395D13">
            <w:pPr>
              <w:autoSpaceDE w:val="0"/>
              <w:autoSpaceDN w:val="0"/>
              <w:spacing w:line="420" w:lineRule="exact"/>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评标基准价：满足招标文件要求的有效投标报价中，最低的投标报价为评标基准价。</w:t>
            </w:r>
          </w:p>
          <w:p w:rsidR="00395D13" w:rsidRPr="00642F0C" w:rsidRDefault="00395D13" w:rsidP="00395D13">
            <w:pPr>
              <w:autoSpaceDE w:val="0"/>
              <w:autoSpaceDN w:val="0"/>
              <w:spacing w:line="420" w:lineRule="exact"/>
              <w:rPr>
                <w:rFonts w:asciiTheme="minorEastAsia" w:eastAsiaTheme="minorEastAsia" w:hAnsiTheme="minorEastAsia"/>
                <w:sz w:val="24"/>
                <w:szCs w:val="24"/>
              </w:rPr>
            </w:pPr>
            <w:r w:rsidRPr="00642F0C">
              <w:rPr>
                <w:rFonts w:asciiTheme="minorEastAsia" w:eastAsiaTheme="minorEastAsia" w:hAnsiTheme="minorEastAsia" w:cs="宋体" w:hint="eastAsia"/>
                <w:sz w:val="24"/>
                <w:szCs w:val="24"/>
              </w:rPr>
              <w:t>投标报价得分=（评标基准价/投标报价）×20</w:t>
            </w:r>
          </w:p>
        </w:tc>
        <w:tc>
          <w:tcPr>
            <w:tcW w:w="946"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A110EC">
            <w:pPr>
              <w:autoSpaceDE w:val="0"/>
              <w:autoSpaceDN w:val="0"/>
              <w:spacing w:line="420" w:lineRule="exact"/>
              <w:jc w:val="cente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20分</w:t>
            </w:r>
          </w:p>
        </w:tc>
      </w:tr>
      <w:tr w:rsidR="00242265" w:rsidTr="004649D0">
        <w:trPr>
          <w:trHeight w:val="567"/>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395D1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二、商务部分（满分</w:t>
            </w:r>
            <w:r w:rsidR="00395D13" w:rsidRPr="00642F0C">
              <w:rPr>
                <w:rFonts w:asciiTheme="minorEastAsia" w:eastAsiaTheme="minorEastAsia" w:hAnsiTheme="minorEastAsia" w:cs="宋体" w:hint="eastAsia"/>
                <w:b/>
                <w:bCs/>
                <w:sz w:val="24"/>
                <w:szCs w:val="24"/>
              </w:rPr>
              <w:t>5</w:t>
            </w:r>
            <w:r w:rsidRPr="00642F0C">
              <w:rPr>
                <w:rFonts w:asciiTheme="minorEastAsia" w:eastAsiaTheme="minorEastAsia" w:hAnsiTheme="minorEastAsia" w:cs="宋体" w:hint="eastAsia"/>
                <w:b/>
                <w:bCs/>
                <w:sz w:val="24"/>
                <w:szCs w:val="24"/>
              </w:rPr>
              <w:t>0分）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242265" w:rsidTr="00F6554B">
        <w:trPr>
          <w:trHeight w:val="2583"/>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z w:val="24"/>
                <w:szCs w:val="24"/>
              </w:rPr>
              <w:t>企业业绩</w:t>
            </w:r>
          </w:p>
        </w:tc>
        <w:tc>
          <w:tcPr>
            <w:tcW w:w="5812" w:type="dxa"/>
            <w:tcBorders>
              <w:top w:val="single" w:sz="4" w:space="0" w:color="auto"/>
              <w:left w:val="single" w:sz="4" w:space="0" w:color="auto"/>
              <w:bottom w:val="single" w:sz="4" w:space="0" w:color="auto"/>
              <w:right w:val="single" w:sz="4" w:space="0" w:color="auto"/>
            </w:tcBorders>
            <w:vAlign w:val="center"/>
          </w:tcPr>
          <w:p w:rsidR="00642F0C" w:rsidRPr="00642F0C" w:rsidRDefault="00CC48E5" w:rsidP="00642F0C">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投标人提供</w:t>
            </w:r>
            <w:r w:rsidR="003A4388" w:rsidRPr="00642F0C">
              <w:rPr>
                <w:rFonts w:asciiTheme="minorEastAsia" w:eastAsiaTheme="minorEastAsia" w:hAnsiTheme="minorEastAsia" w:hint="eastAsia"/>
                <w:sz w:val="24"/>
                <w:szCs w:val="24"/>
              </w:rPr>
              <w:t>201</w:t>
            </w:r>
            <w:r w:rsidR="00CF066C">
              <w:rPr>
                <w:rFonts w:asciiTheme="minorEastAsia" w:eastAsiaTheme="minorEastAsia" w:hAnsiTheme="minorEastAsia" w:hint="eastAsia"/>
                <w:sz w:val="24"/>
                <w:szCs w:val="24"/>
              </w:rPr>
              <w:t>6</w:t>
            </w:r>
            <w:r w:rsidR="003A4388" w:rsidRPr="00642F0C">
              <w:rPr>
                <w:rFonts w:asciiTheme="minorEastAsia" w:eastAsiaTheme="minorEastAsia" w:hAnsiTheme="minorEastAsia" w:hint="eastAsia"/>
                <w:sz w:val="24"/>
                <w:szCs w:val="24"/>
              </w:rPr>
              <w:t>年1月1日以来承接过类似项目（工程测量、不动产测绘、地形测绘及地理信息系统工程、土地勘测</w:t>
            </w:r>
            <w:r w:rsidRPr="00642F0C">
              <w:rPr>
                <w:rFonts w:asciiTheme="minorEastAsia" w:eastAsiaTheme="minorEastAsia" w:hAnsiTheme="minorEastAsia" w:hint="eastAsia"/>
                <w:sz w:val="24"/>
                <w:szCs w:val="24"/>
              </w:rPr>
              <w:t>、</w:t>
            </w:r>
            <w:r w:rsidRPr="00642F0C">
              <w:rPr>
                <w:rFonts w:asciiTheme="minorEastAsia" w:eastAsiaTheme="minorEastAsia" w:hAnsiTheme="minorEastAsia" w:hint="eastAsia"/>
                <w:spacing w:val="1"/>
                <w:sz w:val="24"/>
                <w:szCs w:val="24"/>
              </w:rPr>
              <w:t>土地整治项目勘测</w:t>
            </w:r>
            <w:r w:rsidR="00CF066C">
              <w:rPr>
                <w:rFonts w:asciiTheme="minorEastAsia" w:eastAsiaTheme="minorEastAsia" w:hAnsiTheme="minorEastAsia" w:hint="eastAsia"/>
                <w:spacing w:val="1"/>
                <w:sz w:val="24"/>
                <w:szCs w:val="24"/>
              </w:rPr>
              <w:t>、不动产权籍调查、土地变更调查、土地调查成果核查、耕地后备资源调查</w:t>
            </w:r>
            <w:r w:rsidR="003A4388" w:rsidRPr="00642F0C">
              <w:rPr>
                <w:rFonts w:asciiTheme="minorEastAsia" w:eastAsiaTheme="minorEastAsia" w:hAnsiTheme="minorEastAsia" w:hint="eastAsia"/>
                <w:sz w:val="24"/>
                <w:szCs w:val="24"/>
              </w:rPr>
              <w:t>等）业绩者</w:t>
            </w:r>
            <w:r w:rsidRPr="00642F0C">
              <w:rPr>
                <w:rFonts w:asciiTheme="minorEastAsia" w:eastAsiaTheme="minorEastAsia" w:hAnsiTheme="minorEastAsia" w:hint="eastAsia"/>
                <w:sz w:val="24"/>
                <w:szCs w:val="24"/>
              </w:rPr>
              <w:t>，每提供一份得</w:t>
            </w:r>
            <w:r w:rsidR="001A7B6B" w:rsidRPr="00642F0C">
              <w:rPr>
                <w:rFonts w:asciiTheme="minorEastAsia" w:eastAsiaTheme="minorEastAsia" w:hAnsiTheme="minorEastAsia" w:hint="eastAsia"/>
                <w:sz w:val="24"/>
                <w:szCs w:val="24"/>
              </w:rPr>
              <w:t>3</w:t>
            </w:r>
            <w:r w:rsidRPr="00642F0C">
              <w:rPr>
                <w:rFonts w:asciiTheme="minorEastAsia" w:eastAsiaTheme="minorEastAsia" w:hAnsiTheme="minorEastAsia" w:hint="eastAsia"/>
                <w:sz w:val="24"/>
                <w:szCs w:val="24"/>
              </w:rPr>
              <w:t>分，满分</w:t>
            </w:r>
            <w:r w:rsidR="00FD1BE2">
              <w:rPr>
                <w:rFonts w:asciiTheme="minorEastAsia" w:eastAsiaTheme="minorEastAsia" w:hAnsiTheme="minorEastAsia" w:hint="eastAsia"/>
                <w:sz w:val="24"/>
                <w:szCs w:val="24"/>
              </w:rPr>
              <w:t>2</w:t>
            </w:r>
            <w:r w:rsidR="007C35FB">
              <w:rPr>
                <w:rFonts w:asciiTheme="minorEastAsia" w:eastAsiaTheme="minorEastAsia" w:hAnsiTheme="minorEastAsia" w:hint="eastAsia"/>
                <w:sz w:val="24"/>
                <w:szCs w:val="24"/>
              </w:rPr>
              <w:t>4</w:t>
            </w:r>
            <w:r w:rsidRPr="00642F0C">
              <w:rPr>
                <w:rFonts w:asciiTheme="minorEastAsia" w:eastAsiaTheme="minorEastAsia" w:hAnsiTheme="minorEastAsia" w:hint="eastAsia"/>
                <w:sz w:val="24"/>
                <w:szCs w:val="24"/>
              </w:rPr>
              <w:t>分。（以中标通知书和签订合同为准）</w:t>
            </w:r>
          </w:p>
          <w:p w:rsidR="00242265" w:rsidRPr="00642F0C" w:rsidRDefault="00242265" w:rsidP="00642F0C">
            <w:pPr>
              <w:pStyle w:val="a0"/>
              <w:ind w:firstLine="240"/>
              <w:rPr>
                <w:rFonts w:asciiTheme="minorEastAsia" w:eastAsiaTheme="minorEastAsia" w:hAnsiTheme="minorEastAsia"/>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D1BE2" w:rsidP="00F53BB7">
            <w:pPr>
              <w:tabs>
                <w:tab w:val="left" w:pos="3675"/>
              </w:tabs>
              <w:spacing w:line="360" w:lineRule="auto"/>
              <w:jc w:val="center"/>
              <w:rPr>
                <w:rFonts w:asciiTheme="minorEastAsia" w:eastAsiaTheme="minorEastAsia" w:hAnsiTheme="minorEastAsia" w:cs="宋体"/>
                <w:color w:val="FF0000"/>
                <w:sz w:val="24"/>
                <w:szCs w:val="24"/>
              </w:rPr>
            </w:pPr>
            <w:r>
              <w:rPr>
                <w:rFonts w:asciiTheme="minorEastAsia" w:eastAsiaTheme="minorEastAsia" w:hAnsiTheme="minorEastAsia" w:hint="eastAsia"/>
                <w:spacing w:val="1"/>
                <w:sz w:val="24"/>
                <w:szCs w:val="24"/>
              </w:rPr>
              <w:t>2</w:t>
            </w:r>
            <w:r w:rsidR="007C35FB">
              <w:rPr>
                <w:rFonts w:asciiTheme="minorEastAsia" w:eastAsiaTheme="minorEastAsia" w:hAnsiTheme="minorEastAsia" w:hint="eastAsia"/>
                <w:spacing w:val="1"/>
                <w:sz w:val="24"/>
                <w:szCs w:val="24"/>
              </w:rPr>
              <w:t>4</w:t>
            </w:r>
            <w:r w:rsidR="003A4388" w:rsidRPr="00642F0C">
              <w:rPr>
                <w:rFonts w:asciiTheme="minorEastAsia" w:eastAsiaTheme="minorEastAsia" w:hAnsiTheme="minorEastAsia" w:hint="eastAsia"/>
                <w:spacing w:val="1"/>
                <w:sz w:val="24"/>
                <w:szCs w:val="24"/>
              </w:rPr>
              <w:t>分</w:t>
            </w:r>
          </w:p>
        </w:tc>
      </w:tr>
      <w:tr w:rsidR="00242265" w:rsidTr="00A110EC">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企业实力</w:t>
            </w:r>
          </w:p>
        </w:tc>
        <w:tc>
          <w:tcPr>
            <w:tcW w:w="5812" w:type="dxa"/>
            <w:tcBorders>
              <w:top w:val="single" w:sz="4" w:space="0" w:color="auto"/>
              <w:left w:val="single" w:sz="4" w:space="0" w:color="auto"/>
              <w:bottom w:val="single" w:sz="4" w:space="0" w:color="auto"/>
              <w:right w:val="single" w:sz="4" w:space="0" w:color="auto"/>
            </w:tcBorders>
            <w:vAlign w:val="center"/>
          </w:tcPr>
          <w:p w:rsidR="00FD1BE2" w:rsidRPr="00642F0C" w:rsidRDefault="00FD1BE2" w:rsidP="00FD1BE2">
            <w:pP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1、投标人具有AAA信用证书者得</w:t>
            </w:r>
            <w:r w:rsidR="007C35FB">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分，具有AA信用证书者得</w:t>
            </w:r>
            <w:r w:rsidR="007C35FB">
              <w:rPr>
                <w:rFonts w:asciiTheme="minorEastAsia" w:eastAsiaTheme="minorEastAsia" w:hAnsiTheme="minorEastAsia" w:hint="eastAsia"/>
                <w:sz w:val="24"/>
                <w:szCs w:val="24"/>
              </w:rPr>
              <w:t>1</w:t>
            </w:r>
            <w:r w:rsidRPr="00642F0C">
              <w:rPr>
                <w:rFonts w:asciiTheme="minorEastAsia" w:eastAsiaTheme="minorEastAsia" w:hAnsiTheme="minorEastAsia" w:hint="eastAsia"/>
                <w:sz w:val="24"/>
                <w:szCs w:val="24"/>
              </w:rPr>
              <w:t>分，满分</w:t>
            </w:r>
            <w:r w:rsidR="007C35FB">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p>
          <w:p w:rsidR="00242265" w:rsidRPr="00642F0C" w:rsidRDefault="00FD1BE2" w:rsidP="00FD1BE2">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w:t>
            </w:r>
            <w:r w:rsidRPr="00CF066C">
              <w:rPr>
                <w:rFonts w:asciiTheme="minorEastAsia" w:eastAsiaTheme="minorEastAsia" w:hAnsiTheme="minorEastAsia" w:hint="eastAsia"/>
                <w:sz w:val="24"/>
                <w:szCs w:val="24"/>
              </w:rPr>
              <w:t>投标人具有ISO9001质量管理体系认证、ISO14001环境管理体系认证、OHSAS 18001</w:t>
            </w:r>
            <w:r>
              <w:rPr>
                <w:rFonts w:asciiTheme="minorEastAsia" w:eastAsiaTheme="minorEastAsia" w:hAnsiTheme="minorEastAsia" w:hint="eastAsia"/>
                <w:sz w:val="24"/>
                <w:szCs w:val="24"/>
              </w:rPr>
              <w:t>职业健康安全管理体系认证</w:t>
            </w:r>
            <w:r w:rsidRPr="00CF066C">
              <w:rPr>
                <w:rFonts w:asciiTheme="minorEastAsia" w:eastAsiaTheme="minorEastAsia" w:hAnsiTheme="minorEastAsia" w:hint="eastAsia"/>
                <w:sz w:val="24"/>
                <w:szCs w:val="24"/>
              </w:rPr>
              <w:t>，每有一项得2分，满分6分。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7C35FB" w:rsidP="001915E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w:t>
            </w:r>
            <w:r w:rsidR="003A4388" w:rsidRPr="00642F0C">
              <w:rPr>
                <w:rFonts w:asciiTheme="minorEastAsia" w:eastAsiaTheme="minorEastAsia" w:hAnsiTheme="minorEastAsia" w:cs="宋体" w:hint="eastAsia"/>
                <w:sz w:val="24"/>
                <w:szCs w:val="24"/>
              </w:rPr>
              <w:t>分</w:t>
            </w:r>
          </w:p>
        </w:tc>
      </w:tr>
      <w:tr w:rsidR="00242265" w:rsidTr="00A110EC">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pacing w:val="1"/>
                <w:sz w:val="24"/>
                <w:szCs w:val="24"/>
              </w:rPr>
              <w:lastRenderedPageBreak/>
              <w:t>项目管理班子人员构成</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1、项目负责人具有测绘（量）类国家注册测绘师职称</w:t>
            </w:r>
            <w:r w:rsidR="00D2003E">
              <w:rPr>
                <w:rFonts w:asciiTheme="minorEastAsia" w:eastAsiaTheme="minorEastAsia" w:hAnsiTheme="minorEastAsia" w:hint="eastAsia"/>
                <w:sz w:val="24"/>
                <w:szCs w:val="24"/>
              </w:rPr>
              <w:t>的得2分；</w:t>
            </w:r>
            <w:r w:rsidRPr="00642F0C">
              <w:rPr>
                <w:rFonts w:asciiTheme="minorEastAsia" w:eastAsiaTheme="minorEastAsia" w:hAnsiTheme="minorEastAsia" w:hint="eastAsia"/>
                <w:sz w:val="24"/>
                <w:szCs w:val="24"/>
              </w:rPr>
              <w:t>技术负责人具有测绘（量）类高级工程师职称</w:t>
            </w:r>
            <w:r w:rsidR="00D2003E">
              <w:rPr>
                <w:rFonts w:asciiTheme="minorEastAsia" w:eastAsiaTheme="minorEastAsia" w:hAnsiTheme="minorEastAsia" w:hint="eastAsia"/>
                <w:sz w:val="24"/>
                <w:szCs w:val="24"/>
              </w:rPr>
              <w:t>的</w:t>
            </w:r>
            <w:r w:rsidRPr="00642F0C">
              <w:rPr>
                <w:rFonts w:asciiTheme="minorEastAsia" w:eastAsiaTheme="minorEastAsia" w:hAnsiTheme="minorEastAsia" w:hint="eastAsia"/>
                <w:sz w:val="24"/>
                <w:szCs w:val="24"/>
              </w:rPr>
              <w:t>得</w:t>
            </w:r>
            <w:r w:rsidR="00D2003E">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r w:rsidR="001915E0" w:rsidRPr="00642F0C">
              <w:rPr>
                <w:rFonts w:asciiTheme="minorEastAsia" w:eastAsiaTheme="minorEastAsia" w:hAnsiTheme="minorEastAsia" w:hint="eastAsia"/>
                <w:sz w:val="24"/>
                <w:szCs w:val="24"/>
              </w:rPr>
              <w:t>满分4</w:t>
            </w:r>
            <w:r w:rsidRPr="00642F0C">
              <w:rPr>
                <w:rFonts w:asciiTheme="minorEastAsia" w:eastAsiaTheme="minorEastAsia" w:hAnsiTheme="minorEastAsia" w:hint="eastAsia"/>
                <w:sz w:val="24"/>
                <w:szCs w:val="24"/>
              </w:rPr>
              <w:t>分；</w:t>
            </w:r>
          </w:p>
          <w:p w:rsidR="00242265" w:rsidRPr="00642F0C" w:rsidRDefault="003A4388">
            <w:pP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2、项目组人员具有测绘（量）类</w:t>
            </w:r>
            <w:r w:rsidR="001915E0" w:rsidRPr="00642F0C">
              <w:rPr>
                <w:rFonts w:asciiTheme="minorEastAsia" w:eastAsiaTheme="minorEastAsia" w:hAnsiTheme="minorEastAsia" w:hint="eastAsia"/>
                <w:sz w:val="24"/>
                <w:szCs w:val="24"/>
              </w:rPr>
              <w:t>高</w:t>
            </w:r>
            <w:r w:rsidRPr="00642F0C">
              <w:rPr>
                <w:rFonts w:asciiTheme="minorEastAsia" w:eastAsiaTheme="minorEastAsia" w:hAnsiTheme="minorEastAsia" w:hint="eastAsia"/>
                <w:sz w:val="24"/>
                <w:szCs w:val="24"/>
              </w:rPr>
              <w:t>级工程师职称</w:t>
            </w:r>
            <w:r w:rsidR="001915E0" w:rsidRPr="00642F0C">
              <w:rPr>
                <w:rFonts w:asciiTheme="minorEastAsia" w:eastAsiaTheme="minorEastAsia" w:hAnsiTheme="minorEastAsia" w:hint="eastAsia"/>
                <w:sz w:val="24"/>
                <w:szCs w:val="24"/>
              </w:rPr>
              <w:t>每提供1人得2分</w:t>
            </w:r>
            <w:r w:rsidRPr="00642F0C">
              <w:rPr>
                <w:rFonts w:asciiTheme="minorEastAsia" w:eastAsiaTheme="minorEastAsia" w:hAnsiTheme="minorEastAsia" w:hint="eastAsia"/>
                <w:sz w:val="24"/>
                <w:szCs w:val="24"/>
              </w:rPr>
              <w:t>，</w:t>
            </w:r>
            <w:r w:rsidR="001915E0" w:rsidRPr="00642F0C">
              <w:rPr>
                <w:rFonts w:asciiTheme="minorEastAsia" w:eastAsiaTheme="minorEastAsia" w:hAnsiTheme="minorEastAsia" w:hint="eastAsia"/>
                <w:sz w:val="24"/>
                <w:szCs w:val="24"/>
              </w:rPr>
              <w:t>项目组人员具有测绘（量）类中级工程师职称每提供1人得1分，</w:t>
            </w:r>
            <w:r w:rsidR="001915E0" w:rsidRPr="00642F0C">
              <w:rPr>
                <w:rFonts w:asciiTheme="minorEastAsia" w:eastAsiaTheme="minorEastAsia" w:hAnsiTheme="minorEastAsia" w:hint="eastAsia"/>
                <w:spacing w:val="1"/>
                <w:sz w:val="24"/>
                <w:szCs w:val="24"/>
              </w:rPr>
              <w:t>满分</w:t>
            </w:r>
            <w:r w:rsidRPr="00642F0C">
              <w:rPr>
                <w:rFonts w:asciiTheme="minorEastAsia" w:eastAsiaTheme="minorEastAsia" w:hAnsiTheme="minorEastAsia" w:hint="eastAsia"/>
                <w:sz w:val="24"/>
                <w:szCs w:val="24"/>
              </w:rPr>
              <w:t>12分。</w:t>
            </w:r>
          </w:p>
          <w:p w:rsidR="00242265" w:rsidRPr="00642F0C" w:rsidRDefault="003A4388">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3、项目组人员具有涉密测绘成果管理人员得</w:t>
            </w:r>
            <w:r w:rsidR="00FD1BE2">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r w:rsidR="001915E0" w:rsidRPr="00642F0C">
              <w:rPr>
                <w:rFonts w:asciiTheme="minorEastAsia" w:eastAsiaTheme="minorEastAsia" w:hAnsiTheme="minorEastAsia" w:hint="eastAsia"/>
                <w:sz w:val="24"/>
                <w:szCs w:val="24"/>
              </w:rPr>
              <w:t>满分</w:t>
            </w:r>
            <w:r w:rsidR="00FD1BE2">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p>
          <w:p w:rsidR="00242265" w:rsidRPr="00642F0C" w:rsidRDefault="003A4388" w:rsidP="00642F0C">
            <w:pPr>
              <w:pStyle w:val="a0"/>
              <w:ind w:firstLine="241"/>
              <w:rPr>
                <w:rFonts w:asciiTheme="minorEastAsia" w:eastAsiaTheme="minorEastAsia" w:hAnsiTheme="minorEastAsia"/>
                <w:sz w:val="24"/>
                <w:szCs w:val="24"/>
              </w:rPr>
            </w:pPr>
            <w:r w:rsidRPr="00642F0C">
              <w:rPr>
                <w:rFonts w:asciiTheme="minorEastAsia" w:eastAsiaTheme="minorEastAsia" w:hAnsiTheme="minorEastAsia" w:hint="eastAsia"/>
                <w:b/>
                <w:sz w:val="24"/>
                <w:szCs w:val="24"/>
              </w:rPr>
              <w:t>注：需提供人员证件及相应社保缴纳证明（投标截止时间前半年内任意一个月）</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1A7B6B" w:rsidP="00FD1BE2">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z w:val="24"/>
                <w:szCs w:val="24"/>
              </w:rPr>
              <w:t>1</w:t>
            </w:r>
            <w:r w:rsidR="00FD1BE2">
              <w:rPr>
                <w:rFonts w:asciiTheme="minorEastAsia" w:eastAsiaTheme="minorEastAsia" w:hAnsiTheme="minorEastAsia" w:hint="eastAsia"/>
                <w:sz w:val="24"/>
                <w:szCs w:val="24"/>
              </w:rPr>
              <w:t>8</w:t>
            </w:r>
            <w:r w:rsidR="003A4388" w:rsidRPr="00642F0C">
              <w:rPr>
                <w:rFonts w:asciiTheme="minorEastAsia" w:eastAsiaTheme="minorEastAsia" w:hAnsiTheme="minorEastAsia" w:hint="eastAsia"/>
                <w:sz w:val="24"/>
                <w:szCs w:val="24"/>
              </w:rPr>
              <w:t>分</w:t>
            </w:r>
          </w:p>
        </w:tc>
      </w:tr>
      <w:tr w:rsidR="00242265" w:rsidTr="004649D0">
        <w:trPr>
          <w:trHeight w:val="599"/>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395D1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三、技术部分（满分</w:t>
            </w:r>
            <w:r w:rsidR="00395D13" w:rsidRPr="00642F0C">
              <w:rPr>
                <w:rFonts w:asciiTheme="minorEastAsia" w:eastAsiaTheme="minorEastAsia" w:hAnsiTheme="minorEastAsia" w:cs="宋体" w:hint="eastAsia"/>
                <w:b/>
                <w:bCs/>
                <w:sz w:val="24"/>
                <w:szCs w:val="24"/>
              </w:rPr>
              <w:t>3</w:t>
            </w:r>
            <w:r w:rsidRPr="00642F0C">
              <w:rPr>
                <w:rFonts w:asciiTheme="minorEastAsia" w:eastAsiaTheme="minorEastAsia" w:hAnsiTheme="minorEastAsia" w:cs="宋体" w:hint="eastAsia"/>
                <w:b/>
                <w:bCs/>
                <w:sz w:val="24"/>
                <w:szCs w:val="24"/>
              </w:rPr>
              <w:t>0分）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实施方案</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ind w:firstLineChars="100" w:firstLine="24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评标委员会根据各投标人内部机构设置、权责分工、各个环节等是否设置有相应的机构等比较打分：</w:t>
            </w:r>
          </w:p>
          <w:p w:rsidR="00242265" w:rsidRPr="00642F0C" w:rsidRDefault="003A4388">
            <w:pPr>
              <w:rPr>
                <w:rFonts w:asciiTheme="minorEastAsia" w:eastAsiaTheme="minorEastAsia" w:hAnsiTheme="minorEastAsia" w:cs="宋体"/>
                <w:color w:val="000000"/>
                <w:sz w:val="24"/>
                <w:szCs w:val="24"/>
              </w:rPr>
            </w:pPr>
            <w:r w:rsidRPr="00642F0C">
              <w:rPr>
                <w:rFonts w:asciiTheme="minorEastAsia" w:eastAsiaTheme="minorEastAsia" w:hAnsiTheme="minorEastAsia" w:cs="宋体" w:hint="eastAsia"/>
                <w:spacing w:val="-6"/>
                <w:sz w:val="24"/>
                <w:szCs w:val="24"/>
              </w:rPr>
              <w:t>1、项目组织机构及人员岗位职责；</w:t>
            </w:r>
            <w:r w:rsidR="00642F0C">
              <w:rPr>
                <w:rFonts w:asciiTheme="minorEastAsia" w:eastAsiaTheme="minorEastAsia" w:hAnsiTheme="minorEastAsia" w:cs="宋体" w:hint="eastAsia"/>
                <w:kern w:val="10"/>
                <w:sz w:val="24"/>
                <w:szCs w:val="24"/>
              </w:rPr>
              <w:t>1-</w:t>
            </w:r>
            <w:r w:rsidR="00F53BB7">
              <w:rPr>
                <w:rFonts w:asciiTheme="minorEastAsia" w:eastAsiaTheme="minorEastAsia" w:hAnsiTheme="minorEastAsia" w:cs="宋体" w:hint="eastAsia"/>
                <w:kern w:val="10"/>
                <w:sz w:val="24"/>
                <w:szCs w:val="24"/>
              </w:rPr>
              <w:t>3</w:t>
            </w:r>
            <w:r w:rsidRPr="00642F0C">
              <w:rPr>
                <w:rFonts w:asciiTheme="minorEastAsia" w:eastAsiaTheme="minorEastAsia" w:hAnsiTheme="minorEastAsia" w:cs="宋体" w:hint="eastAsia"/>
                <w:kern w:val="10"/>
                <w:sz w:val="24"/>
                <w:szCs w:val="24"/>
              </w:rPr>
              <w:t>分</w:t>
            </w:r>
          </w:p>
          <w:p w:rsidR="00242265" w:rsidRPr="00642F0C" w:rsidRDefault="003A4388">
            <w:pPr>
              <w:rPr>
                <w:rFonts w:asciiTheme="minorEastAsia" w:eastAsiaTheme="minorEastAsia" w:hAnsiTheme="minorEastAsia" w:cs="宋体"/>
                <w:spacing w:val="-6"/>
                <w:sz w:val="24"/>
                <w:szCs w:val="24"/>
              </w:rPr>
            </w:pPr>
            <w:r w:rsidRPr="00642F0C">
              <w:rPr>
                <w:rFonts w:asciiTheme="minorEastAsia" w:eastAsiaTheme="minorEastAsia" w:hAnsiTheme="minorEastAsia" w:cs="宋体" w:hint="eastAsia"/>
                <w:spacing w:val="-6"/>
                <w:sz w:val="24"/>
                <w:szCs w:val="24"/>
              </w:rPr>
              <w:t>2、人员安排计划及主要设备计划；</w:t>
            </w:r>
            <w:r w:rsidR="00642F0C">
              <w:rPr>
                <w:rFonts w:asciiTheme="minorEastAsia" w:eastAsiaTheme="minorEastAsia" w:hAnsiTheme="minorEastAsia" w:cs="宋体" w:hint="eastAsia"/>
                <w:spacing w:val="-6"/>
                <w:sz w:val="24"/>
                <w:szCs w:val="24"/>
              </w:rPr>
              <w:t>1-</w:t>
            </w:r>
            <w:r w:rsidR="00F53BB7">
              <w:rPr>
                <w:rFonts w:asciiTheme="minorEastAsia" w:eastAsiaTheme="minorEastAsia" w:hAnsiTheme="minorEastAsia" w:cs="宋体" w:hint="eastAsia"/>
                <w:spacing w:val="-6"/>
                <w:sz w:val="24"/>
                <w:szCs w:val="24"/>
              </w:rPr>
              <w:t>3</w:t>
            </w:r>
            <w:r w:rsidRPr="00642F0C">
              <w:rPr>
                <w:rFonts w:asciiTheme="minorEastAsia" w:eastAsiaTheme="minorEastAsia" w:hAnsiTheme="minorEastAsia" w:cs="宋体" w:hint="eastAsia"/>
                <w:spacing w:val="-6"/>
                <w:sz w:val="24"/>
                <w:szCs w:val="24"/>
              </w:rPr>
              <w:t>分</w:t>
            </w:r>
          </w:p>
          <w:p w:rsidR="00242265" w:rsidRPr="00642F0C" w:rsidRDefault="003A4388">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3、项目实施工作安排计划；</w:t>
            </w:r>
            <w:r w:rsidR="00642F0C">
              <w:rPr>
                <w:rFonts w:asciiTheme="minorEastAsia" w:eastAsiaTheme="minorEastAsia" w:hAnsiTheme="minorEastAsia" w:hint="eastAsia"/>
                <w:sz w:val="24"/>
                <w:szCs w:val="24"/>
              </w:rPr>
              <w:t>1-</w:t>
            </w:r>
            <w:r w:rsidR="00F53BB7">
              <w:rPr>
                <w:rFonts w:asciiTheme="minorEastAsia" w:eastAsiaTheme="minorEastAsia" w:hAnsiTheme="minorEastAsia" w:hint="eastAsia"/>
                <w:sz w:val="24"/>
                <w:szCs w:val="24"/>
              </w:rPr>
              <w:t>3</w:t>
            </w:r>
            <w:r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A4388" w:rsidRPr="00642F0C">
              <w:rPr>
                <w:rFonts w:asciiTheme="minorEastAsia" w:eastAsiaTheme="minorEastAsia" w:hAnsiTheme="minorEastAsia" w:hint="eastAsia"/>
                <w:sz w:val="24"/>
                <w:szCs w:val="24"/>
              </w:rPr>
              <w:t>、确保工程质量的技术和组织措施；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A4388" w:rsidRPr="00642F0C">
              <w:rPr>
                <w:rFonts w:asciiTheme="minorEastAsia" w:eastAsiaTheme="minorEastAsia" w:hAnsiTheme="minorEastAsia" w:hint="eastAsia"/>
                <w:sz w:val="24"/>
                <w:szCs w:val="24"/>
              </w:rPr>
              <w:t>、确保工程工期的技术和组织措施；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A4388" w:rsidRPr="00642F0C">
              <w:rPr>
                <w:rFonts w:asciiTheme="minorEastAsia" w:eastAsiaTheme="minorEastAsia" w:hAnsiTheme="minorEastAsia" w:hint="eastAsia"/>
                <w:sz w:val="24"/>
                <w:szCs w:val="24"/>
              </w:rPr>
              <w:t>、项目难点及关键过程分析；</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3A4388" w:rsidRPr="00642F0C">
              <w:rPr>
                <w:rFonts w:asciiTheme="minorEastAsia" w:eastAsiaTheme="minorEastAsia" w:hAnsiTheme="minorEastAsia" w:hint="eastAsia"/>
                <w:sz w:val="24"/>
                <w:szCs w:val="24"/>
              </w:rPr>
              <w:t>、保证安全及文明作业措施；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Default="00F53BB7" w:rsidP="00642F0C">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A4388" w:rsidRPr="00642F0C">
              <w:rPr>
                <w:rFonts w:asciiTheme="minorEastAsia" w:eastAsiaTheme="minorEastAsia" w:hAnsiTheme="minorEastAsia" w:hint="eastAsia"/>
                <w:sz w:val="24"/>
                <w:szCs w:val="24"/>
              </w:rPr>
              <w:t>、项目成果管理及保证措施；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642F0C" w:rsidRPr="00642F0C" w:rsidRDefault="00642F0C" w:rsidP="00642F0C">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注：以上各小项若有缺项，则该项得 0 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53BB7">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24</w:t>
            </w:r>
            <w:r w:rsidR="003A4388" w:rsidRPr="00642F0C">
              <w:rPr>
                <w:rFonts w:asciiTheme="minorEastAsia" w:eastAsiaTheme="minorEastAsia" w:hAnsiTheme="minorEastAsia" w:cs="宋体" w:hint="eastAsia"/>
                <w:sz w:val="24"/>
                <w:szCs w:val="24"/>
              </w:rPr>
              <w:t>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服务承诺</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ind w:firstLineChars="200" w:firstLine="480"/>
              <w:rPr>
                <w:rFonts w:asciiTheme="minorEastAsia" w:eastAsiaTheme="minorEastAsia" w:hAnsiTheme="minorEastAsia"/>
                <w:spacing w:val="1"/>
                <w:sz w:val="24"/>
                <w:szCs w:val="24"/>
              </w:rPr>
            </w:pPr>
            <w:r w:rsidRPr="00642F0C">
              <w:rPr>
                <w:rFonts w:asciiTheme="minorEastAsia" w:eastAsiaTheme="minorEastAsia" w:hAnsiTheme="minorEastAsia" w:hint="eastAsia"/>
                <w:sz w:val="24"/>
                <w:szCs w:val="24"/>
              </w:rPr>
              <w:t>投标人针对招标项目的特点和要求，结合自身条件和潜力为采购人提供服务承诺者，由评标委员会根据投标文件表述的具体内容酌情进行打分</w:t>
            </w:r>
            <w:r w:rsidRPr="00642F0C">
              <w:rPr>
                <w:rFonts w:asciiTheme="minorEastAsia" w:eastAsiaTheme="minorEastAsia" w:hAnsiTheme="minorEastAsia" w:hint="eastAsia"/>
                <w:spacing w:val="1"/>
                <w:sz w:val="24"/>
                <w:szCs w:val="24"/>
              </w:rPr>
              <w:t>。</w:t>
            </w:r>
          </w:p>
          <w:p w:rsidR="00DD2CD9" w:rsidRPr="00642F0C" w:rsidRDefault="00DD2CD9" w:rsidP="00F53BB7">
            <w:pPr>
              <w:pStyle w:val="a0"/>
              <w:ind w:firstLine="24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优</w:t>
            </w:r>
            <w:r w:rsidR="004649D0" w:rsidRPr="00642F0C">
              <w:rPr>
                <w:rFonts w:asciiTheme="minorEastAsia" w:eastAsiaTheme="minorEastAsia" w:hAnsiTheme="minorEastAsia" w:hint="eastAsia"/>
                <w:sz w:val="24"/>
                <w:szCs w:val="24"/>
              </w:rPr>
              <w:t>秀</w:t>
            </w:r>
            <w:r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5</w:t>
            </w:r>
            <w:r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6</w:t>
            </w:r>
            <w:r w:rsidRPr="00642F0C">
              <w:rPr>
                <w:rFonts w:asciiTheme="minorEastAsia" w:eastAsiaTheme="minorEastAsia" w:hAnsiTheme="minorEastAsia" w:hint="eastAsia"/>
                <w:sz w:val="24"/>
                <w:szCs w:val="24"/>
              </w:rPr>
              <w:t xml:space="preserve">分   </w:t>
            </w:r>
            <w:r w:rsidR="004649D0" w:rsidRPr="00642F0C">
              <w:rPr>
                <w:rFonts w:asciiTheme="minorEastAsia" w:eastAsiaTheme="minorEastAsia" w:hAnsiTheme="minorEastAsia" w:hint="eastAsia"/>
                <w:sz w:val="24"/>
                <w:szCs w:val="24"/>
              </w:rPr>
              <w:t>良好：</w:t>
            </w:r>
            <w:r w:rsidR="00F53BB7">
              <w:rPr>
                <w:rFonts w:asciiTheme="minorEastAsia" w:eastAsiaTheme="minorEastAsia" w:hAnsiTheme="minorEastAsia" w:hint="eastAsia"/>
                <w:sz w:val="24"/>
                <w:szCs w:val="24"/>
              </w:rPr>
              <w:t>3</w:t>
            </w:r>
            <w:r w:rsidR="004649D0"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4</w:t>
            </w:r>
            <w:r w:rsidR="004649D0" w:rsidRPr="00642F0C">
              <w:rPr>
                <w:rFonts w:asciiTheme="minorEastAsia" w:eastAsiaTheme="minorEastAsia" w:hAnsiTheme="minorEastAsia" w:hint="eastAsia"/>
                <w:sz w:val="24"/>
                <w:szCs w:val="24"/>
              </w:rPr>
              <w:t>分 ；</w:t>
            </w:r>
            <w:r w:rsidRPr="00642F0C">
              <w:rPr>
                <w:rFonts w:asciiTheme="minorEastAsia" w:eastAsiaTheme="minorEastAsia" w:hAnsiTheme="minorEastAsia" w:hint="eastAsia"/>
                <w:sz w:val="24"/>
                <w:szCs w:val="24"/>
              </w:rPr>
              <w:t xml:space="preserve"> 一般：</w:t>
            </w:r>
            <w:r w:rsidR="004649D0" w:rsidRPr="00642F0C">
              <w:rPr>
                <w:rFonts w:asciiTheme="minorEastAsia" w:eastAsiaTheme="minorEastAsia" w:hAnsiTheme="minorEastAsia" w:hint="eastAsia"/>
                <w:sz w:val="24"/>
                <w:szCs w:val="24"/>
              </w:rPr>
              <w:t>1-</w:t>
            </w:r>
            <w:r w:rsidR="00F53BB7">
              <w:rPr>
                <w:rFonts w:asciiTheme="minorEastAsia" w:eastAsiaTheme="minorEastAsia" w:hAnsiTheme="minorEastAsia" w:hint="eastAsia"/>
                <w:sz w:val="24"/>
                <w:szCs w:val="24"/>
              </w:rPr>
              <w:t>2</w:t>
            </w:r>
            <w:r w:rsidR="004649D0" w:rsidRPr="00642F0C">
              <w:rPr>
                <w:rFonts w:asciiTheme="minorEastAsia" w:eastAsiaTheme="minorEastAsia" w:hAnsiTheme="minorEastAsia" w:hint="eastAsia"/>
                <w:sz w:val="24"/>
                <w:szCs w:val="24"/>
              </w:rPr>
              <w:t>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53BB7" w:rsidP="00DD2CD9">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003A4388" w:rsidRPr="00642F0C">
              <w:rPr>
                <w:rFonts w:asciiTheme="minorEastAsia" w:eastAsiaTheme="minorEastAsia" w:hAnsiTheme="minorEastAsia" w:cs="宋体" w:hint="eastAsia"/>
                <w:sz w:val="24"/>
                <w:szCs w:val="24"/>
              </w:rPr>
              <w:t>分</w:t>
            </w:r>
          </w:p>
        </w:tc>
      </w:tr>
      <w:tr w:rsidR="00242265" w:rsidTr="004649D0">
        <w:trPr>
          <w:trHeight w:val="567"/>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注：评标标准中所涉及到的证书及材料，均须在电子投标文件中提供原件扫描件（或图片）。</w:t>
            </w:r>
          </w:p>
        </w:tc>
      </w:tr>
    </w:tbl>
    <w:p w:rsidR="00242265" w:rsidRDefault="00242265">
      <w:pPr>
        <w:shd w:val="clear" w:color="auto" w:fill="FFFFFF"/>
        <w:adjustRightInd/>
        <w:snapToGrid/>
        <w:spacing w:after="0" w:line="540" w:lineRule="exact"/>
        <w:ind w:firstLineChars="200" w:firstLine="640"/>
        <w:contextualSpacing/>
        <w:rPr>
          <w:rFonts w:ascii="仿宋" w:eastAsia="仿宋" w:hAnsi="仿宋" w:cs="宋体"/>
          <w:sz w:val="32"/>
          <w:szCs w:val="32"/>
        </w:rPr>
      </w:pP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六、联系方式</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联系人姓名：苏卫波</w:t>
      </w:r>
      <w:r>
        <w:rPr>
          <w:rFonts w:ascii="宋体" w:eastAsia="仿宋" w:hAnsi="宋体" w:cs="宋体" w:hint="eastAsia"/>
          <w:sz w:val="32"/>
          <w:szCs w:val="32"/>
        </w:rPr>
        <w:t> </w:t>
      </w:r>
      <w:r>
        <w:rPr>
          <w:rFonts w:ascii="仿宋" w:eastAsia="仿宋" w:hAnsi="仿宋" w:cs="宋体" w:hint="eastAsia"/>
          <w:sz w:val="32"/>
          <w:szCs w:val="32"/>
        </w:rPr>
        <w:t>联系电话：</w:t>
      </w:r>
      <w:r>
        <w:rPr>
          <w:rFonts w:ascii="仿宋" w:eastAsia="仿宋" w:hAnsi="仿宋" w:cs="宋体"/>
          <w:sz w:val="32"/>
          <w:szCs w:val="32"/>
        </w:rPr>
        <w:t>13700897670</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单位地址：鄢陵县花都大道</w:t>
      </w:r>
    </w:p>
    <w:p w:rsidR="002665E3" w:rsidRDefault="002665E3" w:rsidP="002665E3">
      <w:pPr>
        <w:shd w:val="clear" w:color="auto" w:fill="FFFFFF"/>
        <w:adjustRightInd/>
        <w:snapToGrid/>
        <w:spacing w:after="0" w:line="540" w:lineRule="exact"/>
        <w:ind w:right="640" w:firstLineChars="1050" w:firstLine="3360"/>
        <w:contextualSpacing/>
        <w:rPr>
          <w:rFonts w:ascii="仿宋" w:eastAsia="仿宋" w:hAnsi="仿宋" w:cs="宋体"/>
          <w:sz w:val="32"/>
          <w:szCs w:val="32"/>
        </w:rPr>
      </w:pPr>
    </w:p>
    <w:p w:rsidR="00242265" w:rsidRDefault="003A4388" w:rsidP="002665E3">
      <w:pPr>
        <w:shd w:val="clear" w:color="auto" w:fill="FFFFFF"/>
        <w:adjustRightInd/>
        <w:snapToGrid/>
        <w:spacing w:after="0" w:line="540" w:lineRule="exact"/>
        <w:ind w:right="640" w:firstLineChars="1050" w:firstLine="3360"/>
        <w:contextualSpacing/>
        <w:rPr>
          <w:rFonts w:ascii="仿宋" w:eastAsia="仿宋" w:hAnsi="仿宋" w:cs="宋体"/>
          <w:sz w:val="32"/>
          <w:szCs w:val="32"/>
        </w:rPr>
      </w:pPr>
      <w:r>
        <w:rPr>
          <w:rFonts w:ascii="仿宋" w:eastAsia="仿宋" w:hAnsi="仿宋" w:cs="宋体" w:hint="eastAsia"/>
          <w:sz w:val="32"/>
          <w:szCs w:val="32"/>
        </w:rPr>
        <w:t>单位名称：</w:t>
      </w:r>
      <w:r w:rsidR="002665E3">
        <w:rPr>
          <w:rFonts w:ascii="仿宋" w:eastAsia="仿宋" w:hAnsi="仿宋" w:cs="宋体" w:hint="eastAsia"/>
          <w:sz w:val="32"/>
          <w:szCs w:val="32"/>
        </w:rPr>
        <w:t>鄢陵县自然资源局</w:t>
      </w:r>
    </w:p>
    <w:p w:rsidR="00242265" w:rsidRDefault="003A4388">
      <w:pPr>
        <w:shd w:val="clear" w:color="auto" w:fill="FFFFFF"/>
        <w:adjustRightInd/>
        <w:snapToGrid/>
        <w:spacing w:after="0" w:line="540" w:lineRule="exact"/>
        <w:ind w:firstLineChars="200" w:firstLine="640"/>
        <w:contextualSpacing/>
        <w:jc w:val="right"/>
        <w:rPr>
          <w:rFonts w:ascii="仿宋" w:eastAsia="仿宋" w:hAnsi="仿宋"/>
          <w:sz w:val="30"/>
          <w:szCs w:val="30"/>
        </w:rPr>
      </w:pPr>
      <w:r>
        <w:rPr>
          <w:rFonts w:ascii="仿宋" w:eastAsia="仿宋" w:hAnsi="仿宋" w:cs="宋体" w:hint="eastAsia"/>
          <w:sz w:val="32"/>
          <w:szCs w:val="32"/>
        </w:rPr>
        <w:t xml:space="preserve">         </w:t>
      </w:r>
    </w:p>
    <w:sectPr w:rsidR="00242265" w:rsidSect="0098472B">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88" w:rsidRDefault="003A4388">
      <w:pPr>
        <w:spacing w:after="0"/>
      </w:pPr>
      <w:r>
        <w:separator/>
      </w:r>
    </w:p>
  </w:endnote>
  <w:endnote w:type="continuationSeparator" w:id="1">
    <w:p w:rsidR="003A4388" w:rsidRDefault="003A43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242265" w:rsidRDefault="00F53BEA">
        <w:pPr>
          <w:pStyle w:val="a6"/>
          <w:jc w:val="center"/>
        </w:pPr>
        <w:r w:rsidRPr="00F53BEA">
          <w:fldChar w:fldCharType="begin"/>
        </w:r>
        <w:r w:rsidR="003A4388">
          <w:instrText xml:space="preserve"> PAGE   \* MERGEFORMAT </w:instrText>
        </w:r>
        <w:r w:rsidRPr="00F53BEA">
          <w:fldChar w:fldCharType="separate"/>
        </w:r>
        <w:r w:rsidR="006F2317" w:rsidRPr="006F2317">
          <w:rPr>
            <w:noProof/>
            <w:lang w:val="zh-CN"/>
          </w:rPr>
          <w:t>3</w:t>
        </w:r>
        <w:r>
          <w:rPr>
            <w:lang w:val="zh-CN"/>
          </w:rPr>
          <w:fldChar w:fldCharType="end"/>
        </w:r>
      </w:p>
    </w:sdtContent>
  </w:sdt>
  <w:p w:rsidR="00242265" w:rsidRDefault="002422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88" w:rsidRDefault="003A4388">
      <w:pPr>
        <w:spacing w:after="0"/>
      </w:pPr>
      <w:r>
        <w:separator/>
      </w:r>
    </w:p>
  </w:footnote>
  <w:footnote w:type="continuationSeparator" w:id="1">
    <w:p w:rsidR="003A4388" w:rsidRDefault="003A43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65" w:rsidRDefault="0024226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923A067"/>
    <w:multiLevelType w:val="singleLevel"/>
    <w:tmpl w:val="5923A067"/>
    <w:lvl w:ilvl="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4577"/>
  </w:hdrShapeDefaults>
  <w:footnotePr>
    <w:footnote w:id="0"/>
    <w:footnote w:id="1"/>
  </w:footnotePr>
  <w:endnotePr>
    <w:endnote w:id="0"/>
    <w:endnote w:id="1"/>
  </w:endnotePr>
  <w:compat>
    <w:useFELayout/>
  </w:compat>
  <w:rsids>
    <w:rsidRoot w:val="00CA05FF"/>
    <w:rsid w:val="00013EE4"/>
    <w:rsid w:val="00024930"/>
    <w:rsid w:val="000355AD"/>
    <w:rsid w:val="0004059F"/>
    <w:rsid w:val="00053C4D"/>
    <w:rsid w:val="0007496C"/>
    <w:rsid w:val="00076745"/>
    <w:rsid w:val="00087BEB"/>
    <w:rsid w:val="000924D8"/>
    <w:rsid w:val="000C46D1"/>
    <w:rsid w:val="000C48EC"/>
    <w:rsid w:val="000E3898"/>
    <w:rsid w:val="000F1AD4"/>
    <w:rsid w:val="000F4D68"/>
    <w:rsid w:val="00104463"/>
    <w:rsid w:val="00107C1C"/>
    <w:rsid w:val="00115D67"/>
    <w:rsid w:val="001404F3"/>
    <w:rsid w:val="00150250"/>
    <w:rsid w:val="00160921"/>
    <w:rsid w:val="0016724A"/>
    <w:rsid w:val="001816B5"/>
    <w:rsid w:val="001863FD"/>
    <w:rsid w:val="00190107"/>
    <w:rsid w:val="001915E0"/>
    <w:rsid w:val="001A5A4E"/>
    <w:rsid w:val="001A7B6B"/>
    <w:rsid w:val="001F4A6D"/>
    <w:rsid w:val="002030F3"/>
    <w:rsid w:val="00210B87"/>
    <w:rsid w:val="002140F5"/>
    <w:rsid w:val="00242265"/>
    <w:rsid w:val="002620B6"/>
    <w:rsid w:val="002665E3"/>
    <w:rsid w:val="0027602E"/>
    <w:rsid w:val="00297E8E"/>
    <w:rsid w:val="002A6C9C"/>
    <w:rsid w:val="002C3808"/>
    <w:rsid w:val="002C576D"/>
    <w:rsid w:val="002F7502"/>
    <w:rsid w:val="00323B43"/>
    <w:rsid w:val="00353D87"/>
    <w:rsid w:val="00395D13"/>
    <w:rsid w:val="003A3EC4"/>
    <w:rsid w:val="003A4388"/>
    <w:rsid w:val="003A54B0"/>
    <w:rsid w:val="003B5D59"/>
    <w:rsid w:val="003C3FFE"/>
    <w:rsid w:val="003D0654"/>
    <w:rsid w:val="003D37D8"/>
    <w:rsid w:val="003E75F9"/>
    <w:rsid w:val="0042602F"/>
    <w:rsid w:val="004358AB"/>
    <w:rsid w:val="0044613F"/>
    <w:rsid w:val="004562E8"/>
    <w:rsid w:val="004649D0"/>
    <w:rsid w:val="0047028F"/>
    <w:rsid w:val="004922BD"/>
    <w:rsid w:val="004A1503"/>
    <w:rsid w:val="004A250B"/>
    <w:rsid w:val="004B16F8"/>
    <w:rsid w:val="004C18C9"/>
    <w:rsid w:val="00513432"/>
    <w:rsid w:val="00536101"/>
    <w:rsid w:val="00541961"/>
    <w:rsid w:val="00550FA0"/>
    <w:rsid w:val="0055785E"/>
    <w:rsid w:val="00562FC8"/>
    <w:rsid w:val="00586864"/>
    <w:rsid w:val="00590511"/>
    <w:rsid w:val="00590FAE"/>
    <w:rsid w:val="005B38DD"/>
    <w:rsid w:val="005B51EA"/>
    <w:rsid w:val="005B5CFC"/>
    <w:rsid w:val="005C10BC"/>
    <w:rsid w:val="005D36B6"/>
    <w:rsid w:val="005E6494"/>
    <w:rsid w:val="00601A95"/>
    <w:rsid w:val="00620B63"/>
    <w:rsid w:val="00621E5B"/>
    <w:rsid w:val="00640397"/>
    <w:rsid w:val="00642F0C"/>
    <w:rsid w:val="006752D5"/>
    <w:rsid w:val="006876CF"/>
    <w:rsid w:val="006930E9"/>
    <w:rsid w:val="006D02DA"/>
    <w:rsid w:val="006E27CF"/>
    <w:rsid w:val="006E3CC6"/>
    <w:rsid w:val="006E6F77"/>
    <w:rsid w:val="006F0A57"/>
    <w:rsid w:val="006F2317"/>
    <w:rsid w:val="0070667D"/>
    <w:rsid w:val="00751CFD"/>
    <w:rsid w:val="00774125"/>
    <w:rsid w:val="007813C6"/>
    <w:rsid w:val="0078604B"/>
    <w:rsid w:val="007B4E41"/>
    <w:rsid w:val="007C35FB"/>
    <w:rsid w:val="007C7B74"/>
    <w:rsid w:val="0081207A"/>
    <w:rsid w:val="008168D2"/>
    <w:rsid w:val="008214DF"/>
    <w:rsid w:val="00837207"/>
    <w:rsid w:val="008374C2"/>
    <w:rsid w:val="00870374"/>
    <w:rsid w:val="008A5B4B"/>
    <w:rsid w:val="008B7726"/>
    <w:rsid w:val="008C2C28"/>
    <w:rsid w:val="008F0E74"/>
    <w:rsid w:val="008F52BB"/>
    <w:rsid w:val="00915D01"/>
    <w:rsid w:val="00921953"/>
    <w:rsid w:val="00955E1E"/>
    <w:rsid w:val="00983AD9"/>
    <w:rsid w:val="0098472B"/>
    <w:rsid w:val="009C5907"/>
    <w:rsid w:val="009D7B04"/>
    <w:rsid w:val="009E2CD2"/>
    <w:rsid w:val="009E32B2"/>
    <w:rsid w:val="009E4741"/>
    <w:rsid w:val="009F4124"/>
    <w:rsid w:val="00A03321"/>
    <w:rsid w:val="00A110EC"/>
    <w:rsid w:val="00A64714"/>
    <w:rsid w:val="00A64950"/>
    <w:rsid w:val="00A77168"/>
    <w:rsid w:val="00A826D3"/>
    <w:rsid w:val="00A908A5"/>
    <w:rsid w:val="00A92309"/>
    <w:rsid w:val="00AB3305"/>
    <w:rsid w:val="00AD227E"/>
    <w:rsid w:val="00B27B58"/>
    <w:rsid w:val="00B5529B"/>
    <w:rsid w:val="00B87AAB"/>
    <w:rsid w:val="00B93E1A"/>
    <w:rsid w:val="00BE369E"/>
    <w:rsid w:val="00BF26CB"/>
    <w:rsid w:val="00C21C63"/>
    <w:rsid w:val="00C24696"/>
    <w:rsid w:val="00C50921"/>
    <w:rsid w:val="00CA05FF"/>
    <w:rsid w:val="00CA3AA2"/>
    <w:rsid w:val="00CA5C2E"/>
    <w:rsid w:val="00CC48E5"/>
    <w:rsid w:val="00CD341F"/>
    <w:rsid w:val="00CE6C6F"/>
    <w:rsid w:val="00CF066C"/>
    <w:rsid w:val="00D2003E"/>
    <w:rsid w:val="00D30978"/>
    <w:rsid w:val="00D32A5B"/>
    <w:rsid w:val="00D73EB1"/>
    <w:rsid w:val="00D82685"/>
    <w:rsid w:val="00DA68D6"/>
    <w:rsid w:val="00DB310C"/>
    <w:rsid w:val="00DD0C4E"/>
    <w:rsid w:val="00DD2CD9"/>
    <w:rsid w:val="00DD57B8"/>
    <w:rsid w:val="00DE2743"/>
    <w:rsid w:val="00DE2BB9"/>
    <w:rsid w:val="00DE6DF5"/>
    <w:rsid w:val="00DF7BDA"/>
    <w:rsid w:val="00E01D77"/>
    <w:rsid w:val="00E10836"/>
    <w:rsid w:val="00E44370"/>
    <w:rsid w:val="00E54450"/>
    <w:rsid w:val="00E71DD9"/>
    <w:rsid w:val="00E94358"/>
    <w:rsid w:val="00EB6B7C"/>
    <w:rsid w:val="00EC20A8"/>
    <w:rsid w:val="00EE54AB"/>
    <w:rsid w:val="00EE710E"/>
    <w:rsid w:val="00EF750E"/>
    <w:rsid w:val="00F04607"/>
    <w:rsid w:val="00F07AE5"/>
    <w:rsid w:val="00F105FA"/>
    <w:rsid w:val="00F26551"/>
    <w:rsid w:val="00F343C0"/>
    <w:rsid w:val="00F53BB7"/>
    <w:rsid w:val="00F53BEA"/>
    <w:rsid w:val="00F57928"/>
    <w:rsid w:val="00F6554B"/>
    <w:rsid w:val="00F66A40"/>
    <w:rsid w:val="00F70ED4"/>
    <w:rsid w:val="00F73FE5"/>
    <w:rsid w:val="00F83B55"/>
    <w:rsid w:val="00F8745A"/>
    <w:rsid w:val="00F92905"/>
    <w:rsid w:val="00FA3665"/>
    <w:rsid w:val="00FA6C24"/>
    <w:rsid w:val="00FB2D17"/>
    <w:rsid w:val="00FB69FB"/>
    <w:rsid w:val="00FD1BE2"/>
    <w:rsid w:val="00FD3994"/>
    <w:rsid w:val="00FD7E53"/>
    <w:rsid w:val="00FE0183"/>
    <w:rsid w:val="00FE5F66"/>
    <w:rsid w:val="021A7088"/>
    <w:rsid w:val="04B53354"/>
    <w:rsid w:val="11330C99"/>
    <w:rsid w:val="1A3C4C3A"/>
    <w:rsid w:val="1DB74D87"/>
    <w:rsid w:val="1DF01621"/>
    <w:rsid w:val="20A53916"/>
    <w:rsid w:val="257033AC"/>
    <w:rsid w:val="25A267F6"/>
    <w:rsid w:val="26BC5275"/>
    <w:rsid w:val="2BC6208A"/>
    <w:rsid w:val="2C2C218B"/>
    <w:rsid w:val="36696CEF"/>
    <w:rsid w:val="3BA30C39"/>
    <w:rsid w:val="3BBD343B"/>
    <w:rsid w:val="42AA174D"/>
    <w:rsid w:val="49615BFA"/>
    <w:rsid w:val="4A1D5D3A"/>
    <w:rsid w:val="52F509FC"/>
    <w:rsid w:val="533E6A67"/>
    <w:rsid w:val="558920A5"/>
    <w:rsid w:val="57295B87"/>
    <w:rsid w:val="63F0047F"/>
    <w:rsid w:val="6BEC5157"/>
    <w:rsid w:val="6F8616D6"/>
    <w:rsid w:val="6F963353"/>
    <w:rsid w:val="72DF19EC"/>
    <w:rsid w:val="75C47308"/>
    <w:rsid w:val="77A54ABB"/>
    <w:rsid w:val="783B50B6"/>
    <w:rsid w:val="791F4A60"/>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472B"/>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98472B"/>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8472B"/>
    <w:pPr>
      <w:ind w:firstLineChars="100" w:firstLine="420"/>
    </w:pPr>
  </w:style>
  <w:style w:type="paragraph" w:styleId="a4">
    <w:name w:val="Body Text"/>
    <w:basedOn w:val="a"/>
    <w:uiPriority w:val="99"/>
    <w:unhideWhenUsed/>
    <w:qFormat/>
    <w:rsid w:val="0098472B"/>
  </w:style>
  <w:style w:type="paragraph" w:styleId="a5">
    <w:name w:val="Balloon Text"/>
    <w:basedOn w:val="a"/>
    <w:link w:val="Char"/>
    <w:uiPriority w:val="99"/>
    <w:semiHidden/>
    <w:unhideWhenUsed/>
    <w:qFormat/>
    <w:rsid w:val="0098472B"/>
    <w:pPr>
      <w:spacing w:after="0"/>
    </w:pPr>
    <w:rPr>
      <w:sz w:val="18"/>
      <w:szCs w:val="18"/>
    </w:rPr>
  </w:style>
  <w:style w:type="paragraph" w:styleId="a6">
    <w:name w:val="footer"/>
    <w:basedOn w:val="a"/>
    <w:link w:val="Char0"/>
    <w:uiPriority w:val="99"/>
    <w:unhideWhenUsed/>
    <w:qFormat/>
    <w:rsid w:val="0098472B"/>
    <w:pPr>
      <w:tabs>
        <w:tab w:val="center" w:pos="4153"/>
        <w:tab w:val="right" w:pos="8306"/>
      </w:tabs>
    </w:pPr>
    <w:rPr>
      <w:sz w:val="18"/>
      <w:szCs w:val="18"/>
    </w:rPr>
  </w:style>
  <w:style w:type="paragraph" w:styleId="a7">
    <w:name w:val="header"/>
    <w:basedOn w:val="a"/>
    <w:link w:val="Char1"/>
    <w:uiPriority w:val="99"/>
    <w:unhideWhenUsed/>
    <w:qFormat/>
    <w:rsid w:val="0098472B"/>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rsid w:val="0098472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uiPriority w:val="99"/>
    <w:qFormat/>
    <w:rsid w:val="0098472B"/>
    <w:rPr>
      <w:rFonts w:ascii="Calibri" w:eastAsia="宋体" w:hAnsi="Calibri" w:cs="Times New Roman"/>
      <w:sz w:val="24"/>
      <w:szCs w:val="24"/>
    </w:rPr>
  </w:style>
  <w:style w:type="character" w:customStyle="1" w:styleId="Char1">
    <w:name w:val="页眉 Char"/>
    <w:basedOn w:val="a1"/>
    <w:link w:val="a7"/>
    <w:uiPriority w:val="99"/>
    <w:qFormat/>
    <w:rsid w:val="0098472B"/>
    <w:rPr>
      <w:rFonts w:ascii="Tahoma" w:hAnsi="Tahoma"/>
      <w:sz w:val="18"/>
      <w:szCs w:val="18"/>
    </w:rPr>
  </w:style>
  <w:style w:type="character" w:customStyle="1" w:styleId="Char0">
    <w:name w:val="页脚 Char"/>
    <w:basedOn w:val="a1"/>
    <w:link w:val="a6"/>
    <w:uiPriority w:val="99"/>
    <w:qFormat/>
    <w:rsid w:val="0098472B"/>
    <w:rPr>
      <w:rFonts w:ascii="Tahoma" w:hAnsi="Tahoma"/>
      <w:sz w:val="18"/>
      <w:szCs w:val="18"/>
    </w:rPr>
  </w:style>
  <w:style w:type="character" w:customStyle="1" w:styleId="Char">
    <w:name w:val="批注框文本 Char"/>
    <w:basedOn w:val="a1"/>
    <w:link w:val="a5"/>
    <w:uiPriority w:val="99"/>
    <w:semiHidden/>
    <w:qFormat/>
    <w:rsid w:val="0098472B"/>
    <w:rPr>
      <w:rFonts w:ascii="Tahoma" w:hAnsi="Tahoma"/>
      <w:sz w:val="18"/>
      <w:szCs w:val="18"/>
    </w:rPr>
  </w:style>
  <w:style w:type="paragraph" w:styleId="aa">
    <w:name w:val="List Paragraph"/>
    <w:basedOn w:val="a"/>
    <w:uiPriority w:val="99"/>
    <w:unhideWhenUsed/>
    <w:rsid w:val="0098472B"/>
    <w:pPr>
      <w:ind w:firstLineChars="200" w:firstLine="420"/>
    </w:pPr>
  </w:style>
  <w:style w:type="character" w:customStyle="1" w:styleId="1Char">
    <w:name w:val="标题 1 Char"/>
    <w:link w:val="1"/>
    <w:rsid w:val="0098472B"/>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sz w:val="22"/>
      <w:szCs w:val="22"/>
    </w:rPr>
  </w:style>
  <w:style w:type="paragraph" w:styleId="1">
    <w:name w:val="heading 1"/>
    <w:basedOn w:val="a"/>
    <w:next w:val="a"/>
    <w:link w:val="1Char"/>
    <w:qFormat/>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uiPriority w:val="99"/>
    <w:qFormat/>
    <w:rPr>
      <w:rFonts w:ascii="Calibri" w:eastAsia="宋体" w:hAnsi="Calibri" w:cs="Times New Roman"/>
      <w:sz w:val="24"/>
      <w:szCs w:val="24"/>
    </w:rPr>
  </w:style>
  <w:style w:type="character" w:customStyle="1" w:styleId="Char1">
    <w:name w:val="页眉 Char"/>
    <w:basedOn w:val="a1"/>
    <w:link w:val="a7"/>
    <w:uiPriority w:val="99"/>
    <w:qFormat/>
    <w:rPr>
      <w:rFonts w:ascii="Tahoma" w:hAnsi="Tahoma"/>
      <w:sz w:val="18"/>
      <w:szCs w:val="18"/>
    </w:rPr>
  </w:style>
  <w:style w:type="character" w:customStyle="1" w:styleId="Char0">
    <w:name w:val="页脚 Char"/>
    <w:basedOn w:val="a1"/>
    <w:link w:val="a6"/>
    <w:uiPriority w:val="99"/>
    <w:qFormat/>
    <w:rPr>
      <w:rFonts w:ascii="Tahoma" w:hAnsi="Tahoma"/>
      <w:sz w:val="18"/>
      <w:szCs w:val="18"/>
    </w:rPr>
  </w:style>
  <w:style w:type="character" w:customStyle="1" w:styleId="Char">
    <w:name w:val="批注框文本 Char"/>
    <w:basedOn w:val="a1"/>
    <w:link w:val="a5"/>
    <w:uiPriority w:val="99"/>
    <w:semiHidden/>
    <w:qFormat/>
    <w:rPr>
      <w:rFonts w:ascii="Tahoma" w:hAnsi="Tahoma"/>
      <w:sz w:val="18"/>
      <w:szCs w:val="18"/>
    </w:rPr>
  </w:style>
  <w:style w:type="paragraph" w:styleId="aa">
    <w:name w:val="List Paragraph"/>
    <w:basedOn w:val="a"/>
    <w:uiPriority w:val="99"/>
    <w:unhideWhenUsed/>
    <w:pPr>
      <w:ind w:firstLineChars="200" w:firstLine="420"/>
    </w:pPr>
  </w:style>
  <w:style w:type="character" w:customStyle="1" w:styleId="1Char">
    <w:name w:val="标题 1 Char"/>
    <w:link w:val="1"/>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0E2E4-7C43-4750-A289-E4290876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5</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27</cp:revision>
  <cp:lastPrinted>2020-03-13T07:54:00Z</cp:lastPrinted>
  <dcterms:created xsi:type="dcterms:W3CDTF">2019-11-16T14:03:00Z</dcterms:created>
  <dcterms:modified xsi:type="dcterms:W3CDTF">2020-03-16T01:22:00Z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