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firstLine="442" w:firstLineChars="100"/>
        <w:jc w:val="center"/>
        <w:rPr>
          <w:rFonts w:hint="eastAsia" w:ascii="仿宋" w:hAnsi="仿宋" w:eastAsia="仿宋" w:cs="仿宋"/>
          <w:b/>
          <w:bCs/>
          <w:i w:val="0"/>
          <w:kern w:val="2"/>
          <w:sz w:val="44"/>
          <w:szCs w:val="4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i w:val="0"/>
          <w:kern w:val="2"/>
          <w:sz w:val="44"/>
          <w:szCs w:val="44"/>
          <w:lang w:val="en-US" w:eastAsia="zh-CN" w:bidi="ar-SA"/>
        </w:rPr>
        <w:t>长招采竞字【2019】173号</w:t>
      </w:r>
    </w:p>
    <w:p>
      <w:pPr>
        <w:pStyle w:val="4"/>
        <w:widowControl/>
        <w:shd w:val="clear" w:color="auto" w:fill="FFFFFF"/>
        <w:spacing w:line="360" w:lineRule="auto"/>
        <w:ind w:firstLine="420"/>
        <w:contextualSpacing/>
        <w:jc w:val="center"/>
        <w:rPr>
          <w:rFonts w:hint="eastAsia" w:ascii="仿宋" w:hAnsi="仿宋" w:eastAsia="仿宋" w:cs="仿宋"/>
          <w:b/>
          <w:bCs/>
          <w:i w:val="0"/>
          <w:kern w:val="2"/>
          <w:sz w:val="44"/>
          <w:szCs w:val="4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i w:val="0"/>
          <w:kern w:val="2"/>
          <w:sz w:val="44"/>
          <w:szCs w:val="44"/>
          <w:lang w:val="en-US" w:eastAsia="zh-CN" w:bidi="ar-SA"/>
        </w:rPr>
        <w:t>“互联网+就业创业”及基层信息化平台升级改造项目</w:t>
      </w:r>
      <w:r>
        <w:rPr>
          <w:rFonts w:hint="eastAsia" w:ascii="仿宋" w:hAnsi="仿宋" w:eastAsia="仿宋" w:cs="仿宋"/>
          <w:b/>
          <w:bCs/>
          <w:i w:val="0"/>
          <w:kern w:val="2"/>
          <w:sz w:val="44"/>
          <w:szCs w:val="44"/>
          <w:lang w:val="en-US" w:eastAsia="zh-CN" w:bidi="ar-SA"/>
        </w:rPr>
        <w:t>变更公告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uto"/>
        <w:ind w:left="0" w:right="0" w:firstLine="320"/>
        <w:jc w:val="left"/>
        <w:rPr>
          <w:b w:val="0"/>
          <w:i w:val="0"/>
        </w:rPr>
      </w:pPr>
      <w:r>
        <w:rPr>
          <w:rFonts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一、项目基本情况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uto"/>
        <w:ind w:left="0" w:right="0" w:firstLine="64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（一）首次公告日期：2020年3月9日；</w:t>
      </w:r>
    </w:p>
    <w:p>
      <w:pPr>
        <w:pStyle w:val="4"/>
        <w:widowControl/>
        <w:shd w:val="clear" w:color="auto" w:fill="FFFFFF"/>
        <w:spacing w:line="360" w:lineRule="auto"/>
        <w:ind w:firstLine="420"/>
        <w:contextualSpacing/>
        <w:jc w:val="center"/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 xml:space="preserve"> （二）项目名称：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“互联网+就业创业”及基层信息化平台升级改造项目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uto"/>
        <w:ind w:left="0" w:right="0" w:firstLine="64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（三）项目编号：长招采竞字[2019]173号。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uto"/>
        <w:ind w:left="0" w:right="0" w:firstLine="321"/>
        <w:jc w:val="left"/>
        <w:rPr>
          <w:b w:val="0"/>
          <w:i w:val="0"/>
        </w:rPr>
      </w:pPr>
      <w:r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二、变更内容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uto"/>
        <w:ind w:left="0" w:right="0" w:firstLine="640"/>
        <w:jc w:val="left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（一）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因参数修改变更，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本项目原投标截止及开标时间：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2020年3月16日10时30分（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北京时间），</w:t>
      </w:r>
      <w:r>
        <w:rPr>
          <w:rFonts w:hint="eastAsia" w:ascii="仿宋" w:hAnsi="仿宋" w:eastAsia="仿宋" w:cs="仿宋"/>
          <w:b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现变更为：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2020年3月20日10时30分（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北京时间），逾期提交或不符合规定的投标文件不予接受；开标地点不变。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uto"/>
        <w:ind w:left="0" w:right="0" w:firstLine="600"/>
        <w:jc w:val="left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（二）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采购文件中第二章第二条采购参数第二项台式电脑硬盘：128固态+1T固态变更为128固态+1T机械硬盘；第九项双屏支架：</w:t>
      </w:r>
      <w:bookmarkStart w:id="0" w:name="_GoBack"/>
      <w:bookmarkEnd w:id="0"/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数量为16。其他内容不变。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uto"/>
        <w:ind w:left="0" w:right="0" w:firstLine="300"/>
        <w:jc w:val="left"/>
        <w:rPr>
          <w:b w:val="0"/>
          <w:i w:val="0"/>
        </w:rPr>
      </w:pPr>
      <w:r>
        <w:rPr>
          <w:rFonts w:hint="eastAsia" w:ascii="黑体" w:hAnsi="宋体" w:eastAsia="黑体" w:cs="黑体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三、公告发布媒体：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《河南省政府采购网》、《全国公共资源交易平台（河南省·许昌市）》、《长葛市人民政府门户网站》发布。</w:t>
      </w:r>
    </w:p>
    <w:p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="0" w:after="0" w:line="360" w:lineRule="auto"/>
        <w:ind w:firstLine="300" w:firstLineChars="100"/>
        <w:rPr>
          <w:rFonts w:hint="eastAsia" w:ascii="黑体" w:hAnsi="宋体" w:eastAsia="黑体" w:cs="黑体"/>
          <w:b w:val="0"/>
          <w:bCs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b w:val="0"/>
          <w:bCs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四、联系方式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uto"/>
        <w:ind w:left="0" w:right="0" w:firstLine="30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采购人：长葛市就业服务中心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uto"/>
        <w:ind w:left="0" w:right="0" w:firstLine="30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联系人：侯女士          联系电话：0374-6115517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uto"/>
        <w:ind w:left="0" w:right="0" w:firstLine="30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集中采购机构：长葛市公共资源交易中心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uto"/>
        <w:ind w:left="0" w:right="0" w:firstLine="30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地址：长葛市葛天大道东段商务区6#楼4楼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uto"/>
        <w:ind w:left="0" w:right="0" w:firstLine="300"/>
        <w:jc w:val="left"/>
        <w:rPr>
          <w:rFonts w:hint="default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联系人：政府采购一部   联系电话：0374-6189379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uto"/>
        <w:ind w:left="0" w:right="0" w:firstLine="30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pStyle w:val="3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903695"/>
    <w:rsid w:val="28903695"/>
    <w:rsid w:val="384E31BF"/>
    <w:rsid w:val="70A4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adjustRightInd w:val="0"/>
      <w:spacing w:before="340" w:after="330" w:line="578" w:lineRule="atLeast"/>
      <w:ind w:left="0"/>
      <w:jc w:val="left"/>
      <w:textAlignment w:val="baseline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semiHidden/>
    <w:qFormat/>
    <w:uiPriority w:val="99"/>
    <w:pPr>
      <w:spacing w:after="120" w:line="480" w:lineRule="auto"/>
      <w:ind w:left="420" w:leftChars="200"/>
    </w:pPr>
  </w:style>
  <w:style w:type="paragraph" w:styleId="4">
    <w:name w:val="Normal (Web)"/>
    <w:basedOn w:val="1"/>
    <w:qFormat/>
    <w:uiPriority w:val="99"/>
    <w:rPr>
      <w:rFonts w:ascii="Calibri" w:hAnsi="Calibri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2020-03-13T07:49:00Z</dcterms:created>
  <dc:creator>Administrator</dc:creator>
  <cp:lastModifiedBy>Administrator</cp:lastModifiedBy>
  <dcterms:modified xsi:type="dcterms:W3CDTF">2020-03-13T08:16:10Z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