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D4" w:rsidRDefault="002C75D4">
      <w:pPr>
        <w:jc w:val="center"/>
        <w:rPr>
          <w:rFonts w:hAnsi="宋体" w:cs="宋体"/>
          <w:b/>
          <w:bCs/>
          <w:sz w:val="21"/>
          <w:szCs w:val="21"/>
        </w:rPr>
      </w:pPr>
    </w:p>
    <w:p w:rsidR="005A7988" w:rsidRDefault="005A7988" w:rsidP="005A7988">
      <w:pPr>
        <w:ind w:leftChars="-41" w:left="1" w:hangingChars="29" w:hanging="140"/>
        <w:jc w:val="center"/>
        <w:rPr>
          <w:rFonts w:hAnsi="宋体" w:cs="宋体"/>
          <w:b/>
          <w:bCs/>
          <w:sz w:val="48"/>
          <w:szCs w:val="48"/>
        </w:rPr>
      </w:pPr>
      <w:bookmarkStart w:id="0" w:name="_Toc508875505"/>
      <w:bookmarkStart w:id="1" w:name="_Toc2465"/>
      <w:bookmarkStart w:id="2" w:name="_Toc215282124"/>
      <w:r w:rsidRPr="00EA7BC5">
        <w:rPr>
          <w:rFonts w:hAnsi="宋体" w:cs="宋体" w:hint="eastAsia"/>
          <w:b/>
          <w:bCs/>
          <w:sz w:val="48"/>
          <w:szCs w:val="48"/>
        </w:rPr>
        <w:t>许昌市魏都区住房和城乡建设局</w:t>
      </w:r>
      <w:r>
        <w:rPr>
          <w:rFonts w:hAnsi="宋体" w:cs="宋体" w:hint="eastAsia"/>
          <w:b/>
          <w:bCs/>
          <w:sz w:val="48"/>
          <w:szCs w:val="48"/>
        </w:rPr>
        <w:t>“</w:t>
      </w:r>
      <w:r w:rsidRPr="00E919BE">
        <w:rPr>
          <w:rFonts w:hAnsi="宋体" w:cs="宋体" w:hint="eastAsia"/>
          <w:b/>
          <w:bCs/>
          <w:sz w:val="48"/>
          <w:szCs w:val="48"/>
        </w:rPr>
        <w:t>许昌市魏都区滨河东路（宝源路-许由路）道路工程</w:t>
      </w:r>
      <w:r>
        <w:rPr>
          <w:rFonts w:hAnsi="宋体" w:cs="宋体" w:hint="eastAsia"/>
          <w:b/>
          <w:bCs/>
          <w:sz w:val="48"/>
          <w:szCs w:val="48"/>
        </w:rPr>
        <w:t>”</w:t>
      </w:r>
      <w:r w:rsidRPr="00607CD3">
        <w:rPr>
          <w:rFonts w:hAnsi="宋体" w:cs="宋体" w:hint="eastAsia"/>
          <w:b/>
          <w:bCs/>
          <w:sz w:val="48"/>
          <w:szCs w:val="48"/>
        </w:rPr>
        <w:t xml:space="preserve"> </w:t>
      </w:r>
    </w:p>
    <w:p w:rsidR="005A7988" w:rsidRPr="00607CD3" w:rsidRDefault="005A7988" w:rsidP="005A7988">
      <w:pPr>
        <w:ind w:leftChars="-41" w:left="1" w:hangingChars="29" w:hanging="140"/>
        <w:jc w:val="center"/>
      </w:pPr>
      <w:r w:rsidRPr="00E919BE">
        <w:rPr>
          <w:rFonts w:hAnsi="宋体" w:cs="宋体" w:hint="eastAsia"/>
          <w:b/>
          <w:bCs/>
          <w:sz w:val="48"/>
          <w:szCs w:val="48"/>
        </w:rPr>
        <w:t>（</w:t>
      </w:r>
      <w:r w:rsidRPr="00607CD3">
        <w:rPr>
          <w:rFonts w:hAnsi="宋体" w:cs="宋体" w:hint="eastAsia"/>
          <w:b/>
          <w:bCs/>
          <w:sz w:val="48"/>
          <w:szCs w:val="48"/>
        </w:rPr>
        <w:t>不见面开标</w:t>
      </w:r>
      <w:r w:rsidRPr="00E919BE">
        <w:rPr>
          <w:rFonts w:hAnsi="宋体" w:cs="宋体" w:hint="eastAsia"/>
          <w:b/>
          <w:bCs/>
          <w:sz w:val="48"/>
          <w:szCs w:val="48"/>
        </w:rPr>
        <w:t>）</w:t>
      </w:r>
    </w:p>
    <w:p w:rsidR="00CD3E5D" w:rsidRDefault="00CD3E5D" w:rsidP="00CD3E5D"/>
    <w:p w:rsidR="00CD3E5D" w:rsidRDefault="00CD3E5D" w:rsidP="00CD3E5D">
      <w:pPr>
        <w:tabs>
          <w:tab w:val="left" w:pos="4242"/>
        </w:tabs>
        <w:autoSpaceDE w:val="0"/>
        <w:autoSpaceDN w:val="0"/>
        <w:adjustRightInd w:val="0"/>
        <w:jc w:val="center"/>
        <w:rPr>
          <w:rFonts w:hAnsi="宋体" w:cs="宋体"/>
          <w:b/>
          <w:bCs/>
          <w:sz w:val="100"/>
          <w:szCs w:val="100"/>
          <w:lang w:val="zh-CN"/>
        </w:rPr>
      </w:pPr>
      <w:bookmarkStart w:id="3" w:name="_Toc235936259"/>
      <w:bookmarkStart w:id="4" w:name="_Toc256690494"/>
      <w:r>
        <w:rPr>
          <w:rFonts w:hAnsi="宋体" w:cs="宋体" w:hint="eastAsia"/>
          <w:b/>
          <w:bCs/>
          <w:sz w:val="100"/>
          <w:szCs w:val="100"/>
          <w:lang w:val="zh-CN"/>
        </w:rPr>
        <w:t>监理招标文件</w:t>
      </w:r>
    </w:p>
    <w:bookmarkEnd w:id="3"/>
    <w:bookmarkEnd w:id="4"/>
    <w:p w:rsidR="00CD3E5D" w:rsidRDefault="00CD3E5D" w:rsidP="00CD3E5D">
      <w:pPr>
        <w:rPr>
          <w:rFonts w:hAnsi="宋体" w:cs="宋体"/>
        </w:rPr>
      </w:pPr>
    </w:p>
    <w:p w:rsidR="00CD3E5D" w:rsidRDefault="00CD3E5D" w:rsidP="00CD3E5D">
      <w:pPr>
        <w:ind w:firstLineChars="750" w:firstLine="2409"/>
        <w:jc w:val="left"/>
        <w:rPr>
          <w:rFonts w:hAnsi="宋体" w:cs="宋体"/>
          <w:b/>
          <w:bCs/>
          <w:sz w:val="32"/>
          <w:szCs w:val="32"/>
        </w:rPr>
      </w:pPr>
      <w:r>
        <w:rPr>
          <w:rFonts w:hAnsi="宋体" w:cs="宋体" w:hint="eastAsia"/>
          <w:b/>
          <w:bCs/>
          <w:sz w:val="32"/>
          <w:szCs w:val="32"/>
        </w:rPr>
        <w:t>项目编号：XCGC-F2020</w:t>
      </w:r>
      <w:r w:rsidR="00C3354B">
        <w:rPr>
          <w:rFonts w:hAnsi="宋体" w:cs="宋体" w:hint="eastAsia"/>
          <w:b/>
          <w:bCs/>
          <w:sz w:val="32"/>
          <w:szCs w:val="32"/>
        </w:rPr>
        <w:t>040</w:t>
      </w:r>
    </w:p>
    <w:p w:rsidR="00CD3E5D" w:rsidRDefault="00CD3E5D" w:rsidP="00CD3E5D">
      <w:pPr>
        <w:pStyle w:val="a0"/>
        <w:ind w:firstLineChars="0" w:firstLine="0"/>
        <w:jc w:val="left"/>
      </w:pPr>
    </w:p>
    <w:p w:rsidR="00CD3E5D" w:rsidRDefault="00CD3E5D" w:rsidP="00CD3E5D">
      <w:pPr>
        <w:jc w:val="left"/>
        <w:rPr>
          <w:rFonts w:hAnsi="宋体" w:cs="宋体"/>
        </w:rPr>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198120</wp:posOffset>
            </wp:positionV>
            <wp:extent cx="1815465" cy="1624330"/>
            <wp:effectExtent l="19050" t="0" r="0" b="0"/>
            <wp:wrapSquare wrapText="bothSides"/>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8"/>
                    <a:srcRect/>
                    <a:stretch>
                      <a:fillRect/>
                    </a:stretch>
                  </pic:blipFill>
                  <pic:spPr bwMode="auto">
                    <a:xfrm>
                      <a:off x="0" y="0"/>
                      <a:ext cx="1815465" cy="1624330"/>
                    </a:xfrm>
                    <a:prstGeom prst="rect">
                      <a:avLst/>
                    </a:prstGeom>
                    <a:noFill/>
                    <a:ln w="9525">
                      <a:noFill/>
                      <a:miter lim="800000"/>
                      <a:headEnd/>
                      <a:tailEnd/>
                    </a:ln>
                  </pic:spPr>
                </pic:pic>
              </a:graphicData>
            </a:graphic>
          </wp:anchor>
        </w:drawing>
      </w:r>
    </w:p>
    <w:p w:rsidR="00CD3E5D" w:rsidRDefault="00CD3E5D" w:rsidP="00CD3E5D">
      <w:pPr>
        <w:jc w:val="left"/>
        <w:rPr>
          <w:rFonts w:hAnsi="宋体" w:cs="宋体"/>
        </w:rPr>
      </w:pPr>
    </w:p>
    <w:p w:rsidR="00CD3E5D" w:rsidRDefault="00CD3E5D" w:rsidP="00CD3E5D">
      <w:pPr>
        <w:jc w:val="left"/>
        <w:rPr>
          <w:rFonts w:hAnsi="宋体" w:cs="宋体"/>
        </w:rPr>
      </w:pPr>
    </w:p>
    <w:p w:rsidR="00CD3E5D" w:rsidRDefault="00CD3E5D" w:rsidP="00CD3E5D">
      <w:pPr>
        <w:jc w:val="left"/>
        <w:rPr>
          <w:rFonts w:hAnsi="宋体" w:cs="宋体"/>
        </w:rPr>
      </w:pPr>
    </w:p>
    <w:p w:rsidR="00CD3E5D" w:rsidRDefault="00CD3E5D" w:rsidP="00CD3E5D">
      <w:pPr>
        <w:jc w:val="left"/>
        <w:rPr>
          <w:rFonts w:hAnsi="宋体" w:cs="宋体"/>
        </w:rPr>
      </w:pPr>
    </w:p>
    <w:p w:rsidR="00CD3E5D" w:rsidRDefault="00CD3E5D" w:rsidP="00CD3E5D">
      <w:pPr>
        <w:pStyle w:val="a0"/>
        <w:ind w:firstLineChars="0" w:firstLine="0"/>
        <w:jc w:val="left"/>
      </w:pPr>
    </w:p>
    <w:p w:rsidR="00CD3E5D" w:rsidRDefault="00CD3E5D" w:rsidP="00CD3E5D">
      <w:pPr>
        <w:pStyle w:val="a0"/>
        <w:ind w:firstLineChars="0" w:firstLine="0"/>
        <w:jc w:val="left"/>
      </w:pPr>
    </w:p>
    <w:p w:rsidR="00CD3E5D" w:rsidRDefault="00CD3E5D" w:rsidP="00CD3E5D">
      <w:pPr>
        <w:spacing w:line="276" w:lineRule="auto"/>
        <w:jc w:val="left"/>
      </w:pPr>
    </w:p>
    <w:p w:rsidR="00CD3E5D" w:rsidRDefault="00CD3E5D" w:rsidP="00CD3E5D">
      <w:pPr>
        <w:spacing w:line="276" w:lineRule="auto"/>
        <w:ind w:firstLineChars="344" w:firstLine="1174"/>
        <w:rPr>
          <w:rFonts w:hAnsi="宋体" w:cs="宋体"/>
          <w:b/>
          <w:bCs/>
          <w:spacing w:val="20"/>
          <w:sz w:val="30"/>
          <w:szCs w:val="30"/>
        </w:rPr>
      </w:pPr>
      <w:r>
        <w:rPr>
          <w:rFonts w:hAnsi="宋体" w:cs="宋体" w:hint="eastAsia"/>
          <w:b/>
          <w:bCs/>
          <w:spacing w:val="20"/>
          <w:sz w:val="30"/>
          <w:szCs w:val="30"/>
        </w:rPr>
        <w:t>招 标 人：许昌市魏都区住房和城乡建设局</w:t>
      </w:r>
    </w:p>
    <w:p w:rsidR="00CD3E5D" w:rsidRDefault="00CD3E5D" w:rsidP="00CD3E5D">
      <w:pPr>
        <w:spacing w:line="276" w:lineRule="auto"/>
        <w:ind w:firstLineChars="344" w:firstLine="1174"/>
        <w:rPr>
          <w:b/>
          <w:bCs/>
          <w:sz w:val="30"/>
          <w:szCs w:val="30"/>
        </w:rPr>
      </w:pPr>
      <w:r>
        <w:rPr>
          <w:rFonts w:hAnsi="宋体" w:cs="宋体" w:hint="eastAsia"/>
          <w:b/>
          <w:bCs/>
          <w:spacing w:val="20"/>
          <w:sz w:val="30"/>
          <w:szCs w:val="30"/>
        </w:rPr>
        <w:t>招标代理机构：中科华水工程管理有限公司</w:t>
      </w:r>
    </w:p>
    <w:p w:rsidR="00CD3E5D" w:rsidRPr="003F5BD2" w:rsidRDefault="00CD3E5D" w:rsidP="00CD3E5D">
      <w:pPr>
        <w:spacing w:before="240" w:line="276" w:lineRule="auto"/>
        <w:jc w:val="center"/>
        <w:rPr>
          <w:rFonts w:hAnsi="宋体" w:cs="宋体"/>
          <w:b/>
          <w:bCs/>
          <w:spacing w:val="20"/>
          <w:sz w:val="30"/>
          <w:szCs w:val="30"/>
        </w:rPr>
      </w:pPr>
      <w:r w:rsidRPr="003F5BD2">
        <w:rPr>
          <w:rFonts w:hAnsi="宋体" w:cs="宋体" w:hint="eastAsia"/>
          <w:b/>
          <w:bCs/>
          <w:spacing w:val="20"/>
          <w:sz w:val="30"/>
          <w:szCs w:val="30"/>
        </w:rPr>
        <w:t>2020年3月</w:t>
      </w:r>
    </w:p>
    <w:p w:rsidR="00CD3E5D" w:rsidRPr="003F5BD2" w:rsidRDefault="00CD3E5D" w:rsidP="00CD3E5D">
      <w:pPr>
        <w:spacing w:after="160"/>
        <w:jc w:val="center"/>
        <w:rPr>
          <w:rFonts w:ascii="黑体" w:eastAsia="黑体" w:hAnsi="黑体"/>
          <w:sz w:val="44"/>
          <w:szCs w:val="44"/>
        </w:rPr>
        <w:sectPr w:rsidR="00CD3E5D" w:rsidRPr="003F5BD2">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797" w:header="851" w:footer="992" w:gutter="0"/>
          <w:cols w:space="720"/>
          <w:titlePg/>
          <w:docGrid w:type="lines" w:linePitch="516"/>
        </w:sectPr>
      </w:pPr>
    </w:p>
    <w:p w:rsidR="002C75D4" w:rsidRDefault="002C75D4">
      <w:pPr>
        <w:spacing w:line="360" w:lineRule="auto"/>
        <w:jc w:val="center"/>
        <w:rPr>
          <w:rFonts w:ascii="新宋体" w:eastAsia="新宋体" w:hAnsi="新宋体" w:cs="隶书"/>
          <w:b/>
          <w:bCs/>
          <w:sz w:val="44"/>
          <w:szCs w:val="44"/>
          <w:lang w:val="zh-CN"/>
        </w:rPr>
      </w:pPr>
    </w:p>
    <w:p w:rsidR="002C75D4" w:rsidRDefault="0048058B">
      <w:pPr>
        <w:spacing w:line="360" w:lineRule="auto"/>
        <w:jc w:val="center"/>
        <w:rPr>
          <w:rFonts w:ascii="黑体" w:eastAsia="黑体" w:hAnsi="宋体"/>
          <w:b/>
          <w:sz w:val="44"/>
        </w:rPr>
      </w:pPr>
      <w:r>
        <w:rPr>
          <w:rFonts w:ascii="新宋体" w:eastAsia="新宋体" w:hAnsi="新宋体" w:cs="隶书" w:hint="eastAsia"/>
          <w:b/>
          <w:bCs/>
          <w:sz w:val="44"/>
          <w:szCs w:val="44"/>
          <w:lang w:val="zh-CN"/>
        </w:rPr>
        <w:t>目  录</w:t>
      </w:r>
    </w:p>
    <w:p w:rsidR="002C75D4" w:rsidRDefault="00F50105" w:rsidP="00E073EC">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begin"/>
      </w:r>
      <w:r w:rsidR="0048058B">
        <w:rPr>
          <w:rFonts w:hAnsi="宋体" w:cs="宋体" w:hint="eastAsia"/>
          <w:bCs/>
          <w:smallCaps/>
          <w:sz w:val="24"/>
        </w:rPr>
        <w:instrText xml:space="preserve">TOC \o "1-2" \h \u </w:instrText>
      </w:r>
      <w:r>
        <w:rPr>
          <w:rFonts w:hAnsi="宋体" w:cs="宋体" w:hint="eastAsia"/>
          <w:bCs/>
          <w:smallCaps/>
          <w:sz w:val="24"/>
        </w:rPr>
        <w:fldChar w:fldCharType="separate"/>
      </w:r>
    </w:p>
    <w:p w:rsidR="002C75D4" w:rsidRDefault="00F50105" w:rsidP="00E073EC">
      <w:pPr>
        <w:widowControl/>
        <w:tabs>
          <w:tab w:val="right" w:leader="dot" w:pos="9637"/>
        </w:tabs>
        <w:spacing w:beforeLines="50" w:afterLines="50" w:line="360" w:lineRule="auto"/>
        <w:ind w:leftChars="66" w:left="224"/>
        <w:jc w:val="center"/>
        <w:rPr>
          <w:rFonts w:hAnsi="宋体" w:cs="宋体"/>
          <w:bCs/>
          <w:smallCaps/>
          <w:sz w:val="24"/>
        </w:rPr>
      </w:pPr>
      <w:r>
        <w:rPr>
          <w:rFonts w:hAnsi="宋体" w:cs="宋体" w:hint="eastAsia"/>
          <w:bCs/>
          <w:smallCaps/>
          <w:sz w:val="24"/>
        </w:rPr>
        <w:fldChar w:fldCharType="end"/>
      </w:r>
      <w:r>
        <w:rPr>
          <w:rFonts w:hAnsi="宋体" w:cs="宋体" w:hint="eastAsia"/>
          <w:bCs/>
          <w:smallCaps/>
          <w:sz w:val="24"/>
        </w:rPr>
        <w:fldChar w:fldCharType="begin"/>
      </w:r>
      <w:r w:rsidR="0048058B">
        <w:rPr>
          <w:rFonts w:hAnsi="宋体" w:cs="宋体" w:hint="eastAsia"/>
          <w:bCs/>
          <w:smallCaps/>
          <w:sz w:val="24"/>
        </w:rPr>
        <w:instrText xml:space="preserve"> TOC \o "1-2" \h \z \u </w:instrText>
      </w:r>
      <w:r>
        <w:rPr>
          <w:rFonts w:hAnsi="宋体" w:cs="宋体" w:hint="eastAsia"/>
          <w:bCs/>
          <w:smallCaps/>
          <w:sz w:val="24"/>
        </w:rPr>
        <w:fldChar w:fldCharType="separate"/>
      </w:r>
      <w:hyperlink w:anchor="_Toc26914" w:history="1">
        <w:r w:rsidR="0048058B">
          <w:rPr>
            <w:rFonts w:hAnsi="宋体" w:cs="宋体" w:hint="eastAsia"/>
            <w:bCs/>
            <w:smallCaps/>
            <w:sz w:val="24"/>
          </w:rPr>
          <w:t>第一章  招标公告</w:t>
        </w:r>
        <w:r w:rsidR="0048058B">
          <w:rPr>
            <w:rFonts w:hAnsi="宋体" w:cs="宋体"/>
            <w:bCs/>
            <w:smallCaps/>
            <w:sz w:val="24"/>
          </w:rPr>
          <w:tab/>
        </w:r>
      </w:hyperlink>
      <w:r w:rsidR="0048058B">
        <w:rPr>
          <w:rFonts w:hAnsi="宋体" w:cs="宋体" w:hint="eastAsia"/>
          <w:bCs/>
          <w:smallCaps/>
          <w:sz w:val="24"/>
        </w:rPr>
        <w:t>3</w:t>
      </w:r>
    </w:p>
    <w:p w:rsidR="002C75D4" w:rsidRDefault="00F50105" w:rsidP="00E073EC">
      <w:pPr>
        <w:widowControl/>
        <w:tabs>
          <w:tab w:val="right" w:leader="dot" w:pos="9637"/>
        </w:tabs>
        <w:spacing w:beforeLines="50" w:afterLines="50" w:line="360" w:lineRule="auto"/>
        <w:ind w:leftChars="66" w:left="224"/>
        <w:jc w:val="center"/>
        <w:rPr>
          <w:rFonts w:hAnsi="宋体" w:cs="宋体"/>
          <w:bCs/>
          <w:smallCaps/>
          <w:sz w:val="24"/>
        </w:rPr>
      </w:pPr>
      <w:hyperlink w:anchor="_Toc5918" w:history="1">
        <w:r w:rsidR="0048058B">
          <w:rPr>
            <w:rFonts w:hAnsi="宋体" w:cs="宋体" w:hint="eastAsia"/>
            <w:bCs/>
            <w:smallCaps/>
            <w:sz w:val="24"/>
          </w:rPr>
          <w:t>第二章  投标人须知</w:t>
        </w:r>
        <w:r w:rsidR="0048058B">
          <w:rPr>
            <w:rFonts w:hAnsi="宋体" w:cs="宋体"/>
            <w:bCs/>
            <w:smallCaps/>
            <w:sz w:val="24"/>
          </w:rPr>
          <w:tab/>
        </w:r>
        <w:r w:rsidR="00E46914">
          <w:rPr>
            <w:rFonts w:hAnsi="宋体" w:cs="宋体" w:hint="eastAsia"/>
            <w:bCs/>
            <w:smallCaps/>
            <w:sz w:val="24"/>
          </w:rPr>
          <w:t>8</w:t>
        </w:r>
      </w:hyperlink>
    </w:p>
    <w:p w:rsidR="002C75D4" w:rsidRDefault="00F50105" w:rsidP="00E073EC">
      <w:pPr>
        <w:widowControl/>
        <w:tabs>
          <w:tab w:val="right" w:leader="dot" w:pos="9637"/>
        </w:tabs>
        <w:spacing w:beforeLines="50" w:afterLines="50" w:line="360" w:lineRule="auto"/>
        <w:ind w:leftChars="66" w:left="224"/>
        <w:jc w:val="center"/>
        <w:rPr>
          <w:rFonts w:hAnsi="宋体" w:cs="宋体"/>
          <w:bCs/>
          <w:smallCaps/>
          <w:sz w:val="24"/>
        </w:rPr>
      </w:pPr>
      <w:hyperlink w:anchor="_Toc11314" w:history="1">
        <w:r w:rsidR="0048058B">
          <w:rPr>
            <w:rFonts w:hAnsi="宋体" w:cs="宋体" w:hint="eastAsia"/>
            <w:bCs/>
            <w:smallCaps/>
            <w:sz w:val="24"/>
          </w:rPr>
          <w:t>第三章  评标办法</w:t>
        </w:r>
        <w:r w:rsidR="0048058B">
          <w:rPr>
            <w:rFonts w:hAnsi="宋体" w:cs="宋体"/>
            <w:bCs/>
            <w:smallCaps/>
            <w:sz w:val="24"/>
          </w:rPr>
          <w:tab/>
        </w:r>
        <w:r w:rsidR="0048058B">
          <w:rPr>
            <w:rFonts w:hAnsi="宋体" w:cs="宋体" w:hint="eastAsia"/>
            <w:bCs/>
            <w:smallCaps/>
            <w:sz w:val="24"/>
          </w:rPr>
          <w:t>2</w:t>
        </w:r>
      </w:hyperlink>
      <w:r w:rsidR="00E46914">
        <w:rPr>
          <w:rFonts w:hAnsi="宋体" w:cs="宋体" w:hint="eastAsia"/>
          <w:bCs/>
          <w:smallCaps/>
          <w:sz w:val="24"/>
        </w:rPr>
        <w:t>8</w:t>
      </w:r>
    </w:p>
    <w:p w:rsidR="002C75D4" w:rsidRDefault="00F50105" w:rsidP="00E073EC">
      <w:pPr>
        <w:widowControl/>
        <w:tabs>
          <w:tab w:val="right" w:leader="dot" w:pos="9637"/>
        </w:tabs>
        <w:spacing w:beforeLines="50" w:afterLines="50" w:line="360" w:lineRule="auto"/>
        <w:ind w:leftChars="66" w:left="224"/>
        <w:jc w:val="center"/>
        <w:rPr>
          <w:rFonts w:hAnsi="宋体" w:cs="宋体"/>
          <w:bCs/>
          <w:smallCaps/>
          <w:sz w:val="24"/>
        </w:rPr>
      </w:pPr>
      <w:hyperlink w:anchor="_Toc12734" w:history="1">
        <w:r w:rsidR="0048058B">
          <w:rPr>
            <w:rFonts w:hAnsi="宋体" w:cs="宋体" w:hint="eastAsia"/>
            <w:bCs/>
            <w:smallCaps/>
            <w:sz w:val="24"/>
          </w:rPr>
          <w:t>第四章  合同条款及格式</w:t>
        </w:r>
        <w:r w:rsidR="0048058B">
          <w:rPr>
            <w:rFonts w:hAnsi="宋体" w:cs="宋体"/>
            <w:bCs/>
            <w:smallCaps/>
            <w:sz w:val="24"/>
          </w:rPr>
          <w:tab/>
        </w:r>
      </w:hyperlink>
      <w:r w:rsidR="0048058B">
        <w:rPr>
          <w:rFonts w:hAnsi="宋体" w:cs="宋体" w:hint="eastAsia"/>
          <w:bCs/>
          <w:smallCaps/>
          <w:sz w:val="24"/>
        </w:rPr>
        <w:t>3</w:t>
      </w:r>
      <w:r w:rsidR="00E46914">
        <w:rPr>
          <w:rFonts w:hAnsi="宋体" w:cs="宋体" w:hint="eastAsia"/>
          <w:bCs/>
          <w:smallCaps/>
          <w:sz w:val="24"/>
        </w:rPr>
        <w:t>4</w:t>
      </w:r>
    </w:p>
    <w:p w:rsidR="002C75D4" w:rsidRDefault="00F50105" w:rsidP="00E073EC">
      <w:pPr>
        <w:widowControl/>
        <w:tabs>
          <w:tab w:val="right" w:leader="dot" w:pos="9637"/>
        </w:tabs>
        <w:spacing w:beforeLines="50" w:afterLines="50" w:line="360" w:lineRule="auto"/>
        <w:ind w:leftChars="66" w:left="224"/>
        <w:jc w:val="center"/>
        <w:rPr>
          <w:rFonts w:hAnsi="宋体" w:cs="宋体"/>
          <w:bCs/>
          <w:smallCaps/>
          <w:sz w:val="24"/>
        </w:rPr>
      </w:pPr>
      <w:hyperlink w:anchor="_Toc10468" w:history="1">
        <w:r w:rsidR="0048058B">
          <w:rPr>
            <w:rFonts w:hAnsi="宋体" w:cs="宋体" w:hint="eastAsia"/>
            <w:bCs/>
            <w:smallCaps/>
            <w:sz w:val="24"/>
          </w:rPr>
          <w:t>第五章  投标文件格式</w:t>
        </w:r>
        <w:r w:rsidR="0048058B">
          <w:rPr>
            <w:rFonts w:hAnsi="宋体" w:cs="宋体"/>
            <w:bCs/>
            <w:smallCaps/>
            <w:sz w:val="24"/>
          </w:rPr>
          <w:tab/>
        </w:r>
      </w:hyperlink>
      <w:r w:rsidR="00E46914">
        <w:rPr>
          <w:rFonts w:hAnsi="宋体" w:cs="宋体" w:hint="eastAsia"/>
          <w:bCs/>
          <w:smallCaps/>
          <w:sz w:val="24"/>
        </w:rPr>
        <w:t>50</w:t>
      </w:r>
    </w:p>
    <w:p w:rsidR="002C75D4" w:rsidRDefault="00F50105" w:rsidP="00E073EC">
      <w:pPr>
        <w:widowControl/>
        <w:tabs>
          <w:tab w:val="right" w:leader="dot" w:pos="9637"/>
        </w:tabs>
        <w:spacing w:beforeLines="50" w:afterLines="50" w:line="360" w:lineRule="auto"/>
        <w:rPr>
          <w:rFonts w:hAnsi="宋体" w:cs="宋体"/>
          <w:b/>
          <w:smallCaps/>
          <w:sz w:val="24"/>
          <w:szCs w:val="24"/>
        </w:rPr>
      </w:pPr>
      <w:r>
        <w:rPr>
          <w:rFonts w:hAnsi="宋体" w:cs="宋体" w:hint="eastAsia"/>
          <w:bCs/>
          <w:smallCaps/>
          <w:sz w:val="24"/>
        </w:rPr>
        <w:fldChar w:fldCharType="end"/>
      </w:r>
    </w:p>
    <w:p w:rsidR="002C75D4" w:rsidRDefault="002C75D4">
      <w:pPr>
        <w:pStyle w:val="10"/>
        <w:tabs>
          <w:tab w:val="clear" w:pos="9060"/>
          <w:tab w:val="right" w:leader="dot" w:pos="9637"/>
        </w:tabs>
        <w:spacing w:before="120" w:after="120"/>
        <w:jc w:val="left"/>
      </w:pPr>
    </w:p>
    <w:p w:rsidR="002C75D4" w:rsidRDefault="002C75D4"/>
    <w:p w:rsidR="002C75D4" w:rsidRDefault="002C75D4">
      <w:pPr>
        <w:pStyle w:val="a0"/>
        <w:ind w:firstLine="340"/>
        <w:sectPr w:rsidR="002C75D4">
          <w:headerReference w:type="default" r:id="rId15"/>
          <w:footerReference w:type="default" r:id="rId16"/>
          <w:headerReference w:type="first" r:id="rId17"/>
          <w:footerReference w:type="first" r:id="rId18"/>
          <w:pgSz w:w="11906" w:h="16838"/>
          <w:pgMar w:top="1304" w:right="1134" w:bottom="1304" w:left="1134" w:header="851" w:footer="992" w:gutter="0"/>
          <w:cols w:space="720"/>
          <w:titlePg/>
          <w:docGrid w:type="lines" w:linePitch="312"/>
        </w:sectPr>
      </w:pPr>
    </w:p>
    <w:p w:rsidR="002C75D4" w:rsidRDefault="0048058B">
      <w:pPr>
        <w:pStyle w:val="10"/>
        <w:tabs>
          <w:tab w:val="clear" w:pos="9060"/>
          <w:tab w:val="right" w:leader="dot" w:pos="9637"/>
        </w:tabs>
        <w:spacing w:before="120" w:after="120" w:line="600" w:lineRule="auto"/>
        <w:jc w:val="center"/>
        <w:rPr>
          <w:sz w:val="36"/>
          <w:szCs w:val="36"/>
        </w:rPr>
      </w:pPr>
      <w:r>
        <w:rPr>
          <w:rFonts w:hint="eastAsia"/>
          <w:sz w:val="36"/>
          <w:szCs w:val="36"/>
        </w:rPr>
        <w:lastRenderedPageBreak/>
        <w:t>第一章  招标公告</w:t>
      </w:r>
      <w:bookmarkEnd w:id="0"/>
      <w:bookmarkEnd w:id="1"/>
    </w:p>
    <w:p w:rsidR="005A7988" w:rsidRDefault="005A7988" w:rsidP="00E073EC">
      <w:pPr>
        <w:widowControl/>
        <w:spacing w:beforeLines="50" w:afterLines="50" w:line="360" w:lineRule="auto"/>
        <w:jc w:val="center"/>
        <w:rPr>
          <w:b/>
          <w:sz w:val="32"/>
          <w:szCs w:val="32"/>
        </w:rPr>
      </w:pPr>
      <w:bookmarkStart w:id="5" w:name="_Toc508875506"/>
      <w:bookmarkStart w:id="6" w:name="_Toc11872"/>
      <w:r w:rsidRPr="00DF7F47">
        <w:rPr>
          <w:rFonts w:hAnsi="宋体" w:cs="宋体" w:hint="eastAsia"/>
          <w:b/>
          <w:bCs/>
          <w:sz w:val="32"/>
          <w:szCs w:val="32"/>
        </w:rPr>
        <w:t>XCGC-F2020</w:t>
      </w:r>
      <w:r w:rsidR="00C3354B">
        <w:rPr>
          <w:rFonts w:hAnsi="宋体" w:cs="宋体" w:hint="eastAsia"/>
          <w:b/>
          <w:bCs/>
          <w:sz w:val="32"/>
          <w:szCs w:val="32"/>
        </w:rPr>
        <w:t>040</w:t>
      </w:r>
      <w:r w:rsidRPr="00DF7F47">
        <w:rPr>
          <w:rFonts w:hint="eastAsia"/>
          <w:b/>
          <w:sz w:val="32"/>
          <w:szCs w:val="32"/>
        </w:rPr>
        <w:t>许昌市魏都区住房和城乡建设局“</w:t>
      </w:r>
      <w:r w:rsidRPr="00DF7F47">
        <w:rPr>
          <w:rFonts w:hint="eastAsia"/>
          <w:b/>
          <w:bCs/>
          <w:sz w:val="32"/>
          <w:szCs w:val="32"/>
        </w:rPr>
        <w:t>许</w:t>
      </w:r>
      <w:r w:rsidRPr="00E919BE">
        <w:rPr>
          <w:rFonts w:hint="eastAsia"/>
          <w:b/>
          <w:bCs/>
          <w:sz w:val="32"/>
          <w:szCs w:val="32"/>
        </w:rPr>
        <w:t>昌市魏都区滨河东路（宝源路-许由路）道路工程</w:t>
      </w:r>
      <w:r w:rsidRPr="00E919BE">
        <w:rPr>
          <w:rFonts w:hint="eastAsia"/>
          <w:b/>
          <w:sz w:val="32"/>
          <w:szCs w:val="32"/>
        </w:rPr>
        <w:t>”</w:t>
      </w:r>
      <w:r w:rsidRPr="00607CD3">
        <w:rPr>
          <w:rFonts w:hint="eastAsia"/>
        </w:rPr>
        <w:t xml:space="preserve"> </w:t>
      </w:r>
      <w:r w:rsidRPr="00607CD3">
        <w:rPr>
          <w:rFonts w:hint="eastAsia"/>
          <w:b/>
          <w:sz w:val="32"/>
          <w:szCs w:val="32"/>
        </w:rPr>
        <w:t>（不见面开标）</w:t>
      </w:r>
      <w:r w:rsidRPr="00E919BE">
        <w:rPr>
          <w:rFonts w:hint="eastAsia"/>
          <w:b/>
          <w:sz w:val="32"/>
          <w:szCs w:val="32"/>
        </w:rPr>
        <w:t>招</w:t>
      </w:r>
      <w:r>
        <w:rPr>
          <w:rFonts w:hint="eastAsia"/>
          <w:b/>
          <w:sz w:val="32"/>
          <w:szCs w:val="32"/>
        </w:rPr>
        <w:t>标公告</w:t>
      </w:r>
    </w:p>
    <w:p w:rsidR="005A7988" w:rsidRDefault="005A7988" w:rsidP="005A7988">
      <w:pPr>
        <w:widowControl/>
        <w:adjustRightInd w:val="0"/>
        <w:snapToGrid w:val="0"/>
        <w:spacing w:line="360" w:lineRule="auto"/>
        <w:rPr>
          <w:rFonts w:hAnsi="宋体"/>
          <w:b/>
          <w:sz w:val="24"/>
          <w:szCs w:val="24"/>
        </w:rPr>
      </w:pPr>
      <w:r>
        <w:rPr>
          <w:rFonts w:hAnsi="宋体" w:hint="eastAsia"/>
          <w:b/>
          <w:sz w:val="24"/>
          <w:szCs w:val="24"/>
        </w:rPr>
        <w:t>1.招标条件</w:t>
      </w:r>
    </w:p>
    <w:p w:rsidR="005A7988" w:rsidRDefault="005A7988" w:rsidP="005A7988">
      <w:pPr>
        <w:widowControl/>
        <w:adjustRightInd w:val="0"/>
        <w:snapToGrid w:val="0"/>
        <w:spacing w:line="360" w:lineRule="auto"/>
        <w:ind w:firstLineChars="200" w:firstLine="480"/>
        <w:rPr>
          <w:rFonts w:hAnsi="宋体" w:cs="宋体"/>
          <w:bCs/>
          <w:sz w:val="24"/>
          <w:szCs w:val="24"/>
        </w:rPr>
      </w:pPr>
      <w:r w:rsidRPr="00072866">
        <w:rPr>
          <w:rFonts w:hAnsi="宋体" w:cs="宋体" w:hint="eastAsia"/>
          <w:bCs/>
          <w:sz w:val="24"/>
          <w:szCs w:val="24"/>
        </w:rPr>
        <w:t>许昌市魏都区住房和城乡建设局“许昌市魏都区滨河东路（宝源路-许由路）道路工程”</w:t>
      </w:r>
      <w:r w:rsidRPr="00E919BE">
        <w:rPr>
          <w:rFonts w:hAnsi="宋体" w:cs="宋体" w:hint="eastAsia"/>
          <w:bCs/>
          <w:sz w:val="24"/>
          <w:szCs w:val="24"/>
        </w:rPr>
        <w:t>，已由许昌市魏都区发展和改革委员会以许魏发改[2020]10</w:t>
      </w:r>
      <w:r>
        <w:rPr>
          <w:rFonts w:hAnsi="宋体" w:cs="宋体" w:hint="eastAsia"/>
          <w:bCs/>
          <w:sz w:val="24"/>
          <w:szCs w:val="24"/>
        </w:rPr>
        <w:t>号文批准建设</w:t>
      </w:r>
      <w:r w:rsidRPr="001E30F1">
        <w:rPr>
          <w:rFonts w:hAnsi="宋体" w:cs="宋体" w:hint="eastAsia"/>
          <w:bCs/>
          <w:sz w:val="24"/>
          <w:szCs w:val="24"/>
        </w:rPr>
        <w:t>，建设资金已落实。</w:t>
      </w:r>
      <w:r w:rsidRPr="00E919BE">
        <w:rPr>
          <w:rFonts w:hAnsi="宋体" w:cs="宋体" w:hint="eastAsia"/>
          <w:bCs/>
          <w:sz w:val="24"/>
          <w:szCs w:val="24"/>
        </w:rPr>
        <w:t>招标人为许昌市魏都区住房和城乡建设局，建设资金</w:t>
      </w:r>
      <w:r>
        <w:rPr>
          <w:rFonts w:hAnsi="宋体" w:cs="宋体" w:hint="eastAsia"/>
          <w:bCs/>
          <w:sz w:val="24"/>
          <w:szCs w:val="24"/>
        </w:rPr>
        <w:t>为财政资金，出资比例为100%。项目已具备招标条件，现对该项目施工及监理进行国内公开招标。</w:t>
      </w:r>
    </w:p>
    <w:p w:rsidR="005A7988" w:rsidRDefault="005A7988" w:rsidP="005A7988">
      <w:pPr>
        <w:widowControl/>
        <w:adjustRightInd w:val="0"/>
        <w:snapToGrid w:val="0"/>
        <w:spacing w:line="360" w:lineRule="auto"/>
        <w:rPr>
          <w:rFonts w:hAnsi="宋体"/>
          <w:b/>
          <w:sz w:val="24"/>
          <w:szCs w:val="24"/>
        </w:rPr>
      </w:pPr>
      <w:r>
        <w:rPr>
          <w:rFonts w:hAnsi="宋体" w:hint="eastAsia"/>
          <w:b/>
          <w:sz w:val="24"/>
          <w:szCs w:val="24"/>
        </w:rPr>
        <w:t>2.项目概况与招标内容</w:t>
      </w:r>
    </w:p>
    <w:p w:rsidR="005A7988" w:rsidRDefault="005A7988" w:rsidP="005A7988">
      <w:pPr>
        <w:pStyle w:val="ae"/>
        <w:adjustRightInd w:val="0"/>
        <w:snapToGrid w:val="0"/>
        <w:spacing w:before="0" w:beforeAutospacing="0" w:after="0" w:afterAutospacing="0" w:line="360" w:lineRule="auto"/>
        <w:ind w:firstLineChars="200" w:firstLine="480"/>
        <w:jc w:val="both"/>
        <w:rPr>
          <w:szCs w:val="24"/>
        </w:rPr>
      </w:pPr>
      <w:r>
        <w:rPr>
          <w:rFonts w:hint="eastAsia"/>
          <w:szCs w:val="24"/>
        </w:rPr>
        <w:t>2.1 项目编号：XCGC-F2020</w:t>
      </w:r>
      <w:r w:rsidR="00C3354B">
        <w:rPr>
          <w:rFonts w:hint="eastAsia"/>
          <w:szCs w:val="24"/>
        </w:rPr>
        <w:t>040</w:t>
      </w:r>
    </w:p>
    <w:p w:rsidR="005A7988" w:rsidRPr="00E919BE" w:rsidRDefault="005A7988" w:rsidP="005A7988">
      <w:pPr>
        <w:pStyle w:val="ae"/>
        <w:adjustRightInd w:val="0"/>
        <w:snapToGrid w:val="0"/>
        <w:spacing w:before="0" w:beforeAutospacing="0" w:after="0" w:afterAutospacing="0" w:line="360" w:lineRule="auto"/>
        <w:ind w:firstLineChars="200" w:firstLine="480"/>
        <w:jc w:val="both"/>
        <w:rPr>
          <w:szCs w:val="24"/>
        </w:rPr>
      </w:pPr>
      <w:r w:rsidRPr="00E919BE">
        <w:rPr>
          <w:rFonts w:hint="eastAsia"/>
          <w:szCs w:val="24"/>
        </w:rPr>
        <w:t>2.2 项目概况：许昌市魏都区滨河东路（宝源路-许由路）道路工程，该项目为城市支路，北起宝源路，南至许由路，全长725.759米。道路红线宽20米，西侧为沿河绿带。主要建设包括道路、污水、雨水、给水、照明、交通和绿化、海绵城市等。</w:t>
      </w:r>
    </w:p>
    <w:p w:rsidR="005A7988" w:rsidRPr="00E919BE" w:rsidRDefault="005A7988" w:rsidP="005A7988">
      <w:pPr>
        <w:pStyle w:val="ae"/>
        <w:adjustRightInd w:val="0"/>
        <w:snapToGrid w:val="0"/>
        <w:spacing w:before="0" w:beforeAutospacing="0" w:after="0" w:afterAutospacing="0" w:line="360" w:lineRule="auto"/>
        <w:ind w:firstLineChars="200" w:firstLine="480"/>
        <w:jc w:val="both"/>
        <w:rPr>
          <w:szCs w:val="24"/>
        </w:rPr>
      </w:pPr>
      <w:r w:rsidRPr="00E919BE">
        <w:rPr>
          <w:rFonts w:hint="eastAsia"/>
          <w:szCs w:val="24"/>
        </w:rPr>
        <w:t>2.3 项目建设地点：</w:t>
      </w:r>
      <w:r w:rsidRPr="00281E3D">
        <w:rPr>
          <w:rFonts w:hint="eastAsia"/>
          <w:szCs w:val="24"/>
        </w:rPr>
        <w:t>许昌市魏都区</w:t>
      </w:r>
      <w:r w:rsidRPr="00E919BE">
        <w:rPr>
          <w:rFonts w:hint="eastAsia"/>
          <w:bCs/>
          <w:szCs w:val="24"/>
        </w:rPr>
        <w:t>。</w:t>
      </w:r>
    </w:p>
    <w:p w:rsidR="005A7988" w:rsidRPr="00E919BE" w:rsidRDefault="005A7988" w:rsidP="005A7988">
      <w:pPr>
        <w:pStyle w:val="ae"/>
        <w:adjustRightInd w:val="0"/>
        <w:snapToGrid w:val="0"/>
        <w:spacing w:before="0" w:beforeAutospacing="0" w:after="0" w:afterAutospacing="0" w:line="360" w:lineRule="auto"/>
        <w:ind w:firstLineChars="200" w:firstLine="480"/>
        <w:jc w:val="both"/>
        <w:rPr>
          <w:szCs w:val="24"/>
        </w:rPr>
      </w:pPr>
      <w:r w:rsidRPr="00E919BE">
        <w:rPr>
          <w:rFonts w:hint="eastAsia"/>
          <w:szCs w:val="24"/>
        </w:rPr>
        <w:t>2.4 标段划分：本项目共设两个标段。分别为施工标段和监理标段。</w:t>
      </w:r>
    </w:p>
    <w:p w:rsidR="005A7988" w:rsidRPr="00E919BE" w:rsidRDefault="005A7988" w:rsidP="005A7988">
      <w:pPr>
        <w:pStyle w:val="ae"/>
        <w:adjustRightInd w:val="0"/>
        <w:snapToGrid w:val="0"/>
        <w:spacing w:before="0" w:beforeAutospacing="0" w:after="0" w:afterAutospacing="0" w:line="360" w:lineRule="auto"/>
        <w:ind w:firstLineChars="200" w:firstLine="480"/>
        <w:jc w:val="both"/>
        <w:rPr>
          <w:szCs w:val="24"/>
        </w:rPr>
      </w:pPr>
      <w:r w:rsidRPr="00E919BE">
        <w:rPr>
          <w:rFonts w:hint="eastAsia"/>
          <w:szCs w:val="24"/>
        </w:rPr>
        <w:t>2.5 招标控制价：施工标段：</w:t>
      </w:r>
      <w:r>
        <w:rPr>
          <w:rFonts w:hint="eastAsia"/>
          <w:szCs w:val="24"/>
        </w:rPr>
        <w:t>13399189.71</w:t>
      </w:r>
      <w:r w:rsidRPr="00E919BE">
        <w:rPr>
          <w:rFonts w:hint="eastAsia"/>
          <w:szCs w:val="24"/>
        </w:rPr>
        <w:t>元；</w:t>
      </w:r>
    </w:p>
    <w:p w:rsidR="005A7988" w:rsidRPr="00E919BE" w:rsidRDefault="005A7988" w:rsidP="005A7988">
      <w:pPr>
        <w:pStyle w:val="ae"/>
        <w:adjustRightInd w:val="0"/>
        <w:snapToGrid w:val="0"/>
        <w:spacing w:before="0" w:beforeAutospacing="0" w:after="0" w:afterAutospacing="0" w:line="360" w:lineRule="auto"/>
        <w:ind w:firstLineChars="1000" w:firstLine="2400"/>
        <w:jc w:val="both"/>
        <w:rPr>
          <w:szCs w:val="24"/>
        </w:rPr>
      </w:pPr>
      <w:r w:rsidRPr="00E919BE">
        <w:rPr>
          <w:rFonts w:hint="eastAsia"/>
          <w:szCs w:val="24"/>
        </w:rPr>
        <w:t>监理标段：133991.00元。</w:t>
      </w:r>
    </w:p>
    <w:p w:rsidR="005A7988" w:rsidRPr="00A827FA" w:rsidRDefault="005A7988" w:rsidP="005A7988">
      <w:pPr>
        <w:pStyle w:val="ae"/>
        <w:adjustRightInd w:val="0"/>
        <w:snapToGrid w:val="0"/>
        <w:spacing w:before="0" w:beforeAutospacing="0" w:after="0" w:afterAutospacing="0" w:line="360" w:lineRule="auto"/>
        <w:ind w:firstLineChars="200" w:firstLine="480"/>
        <w:jc w:val="both"/>
        <w:rPr>
          <w:szCs w:val="24"/>
        </w:rPr>
      </w:pPr>
      <w:r w:rsidRPr="00222C97">
        <w:rPr>
          <w:rFonts w:hint="eastAsia"/>
          <w:szCs w:val="24"/>
        </w:rPr>
        <w:t>2.6 计划工期：施工标段：210日历天；</w:t>
      </w:r>
    </w:p>
    <w:p w:rsidR="005A7988" w:rsidRPr="00E919BE" w:rsidRDefault="005A7988" w:rsidP="005A7988">
      <w:pPr>
        <w:pStyle w:val="ae"/>
        <w:adjustRightInd w:val="0"/>
        <w:snapToGrid w:val="0"/>
        <w:spacing w:before="0" w:beforeAutospacing="0" w:after="0" w:afterAutospacing="0" w:line="360" w:lineRule="auto"/>
        <w:ind w:firstLineChars="900" w:firstLine="2160"/>
        <w:jc w:val="both"/>
        <w:rPr>
          <w:szCs w:val="24"/>
        </w:rPr>
      </w:pPr>
      <w:r w:rsidRPr="00E919BE">
        <w:rPr>
          <w:rFonts w:hint="eastAsia"/>
          <w:szCs w:val="24"/>
        </w:rPr>
        <w:t>监理标段：同施工工期。</w:t>
      </w:r>
    </w:p>
    <w:p w:rsidR="005A7988" w:rsidRDefault="005A7988" w:rsidP="005A7988">
      <w:pPr>
        <w:pStyle w:val="ae"/>
        <w:adjustRightInd w:val="0"/>
        <w:snapToGrid w:val="0"/>
        <w:spacing w:before="0" w:beforeAutospacing="0" w:after="0" w:afterAutospacing="0" w:line="360" w:lineRule="auto"/>
        <w:ind w:firstLineChars="200" w:firstLine="480"/>
        <w:jc w:val="both"/>
        <w:rPr>
          <w:szCs w:val="24"/>
        </w:rPr>
      </w:pPr>
      <w:r>
        <w:rPr>
          <w:rFonts w:hint="eastAsia"/>
          <w:szCs w:val="24"/>
        </w:rPr>
        <w:t>2.7 招标范围：招标文件、工程量清单、施工图纸、答疑纪要和补充文件（如有）范围内的所有建设内容。</w:t>
      </w:r>
    </w:p>
    <w:p w:rsidR="005A7988" w:rsidRDefault="005A7988" w:rsidP="005A7988">
      <w:pPr>
        <w:pStyle w:val="ae"/>
        <w:adjustRightInd w:val="0"/>
        <w:snapToGrid w:val="0"/>
        <w:spacing w:before="0" w:beforeAutospacing="0" w:after="0" w:afterAutospacing="0" w:line="360" w:lineRule="auto"/>
        <w:ind w:firstLineChars="200" w:firstLine="480"/>
        <w:jc w:val="both"/>
        <w:rPr>
          <w:szCs w:val="24"/>
        </w:rPr>
      </w:pPr>
      <w:r>
        <w:rPr>
          <w:rFonts w:hint="eastAsia"/>
          <w:szCs w:val="24"/>
        </w:rPr>
        <w:t>2.8 质量要求：合格（符合国家现行的验收规范和标准）。</w:t>
      </w:r>
    </w:p>
    <w:p w:rsidR="005A7988" w:rsidRDefault="005A7988" w:rsidP="005A7988">
      <w:pPr>
        <w:widowControl/>
        <w:adjustRightInd w:val="0"/>
        <w:snapToGrid w:val="0"/>
        <w:spacing w:line="360" w:lineRule="auto"/>
        <w:rPr>
          <w:rFonts w:hAnsi="宋体"/>
          <w:b/>
          <w:sz w:val="24"/>
          <w:szCs w:val="24"/>
        </w:rPr>
      </w:pPr>
      <w:r>
        <w:rPr>
          <w:rFonts w:hAnsi="宋体" w:hint="eastAsia"/>
          <w:b/>
          <w:sz w:val="24"/>
          <w:szCs w:val="24"/>
        </w:rPr>
        <w:t>3.投标人资格要求</w:t>
      </w:r>
    </w:p>
    <w:p w:rsidR="005A7988" w:rsidRDefault="005A7988" w:rsidP="005A7988">
      <w:pPr>
        <w:pStyle w:val="ae"/>
        <w:adjustRightInd w:val="0"/>
        <w:snapToGrid w:val="0"/>
        <w:spacing w:before="0" w:beforeAutospacing="0" w:after="0" w:afterAutospacing="0" w:line="360" w:lineRule="auto"/>
        <w:ind w:firstLineChars="200" w:firstLine="480"/>
        <w:jc w:val="both"/>
        <w:rPr>
          <w:szCs w:val="24"/>
        </w:rPr>
      </w:pPr>
      <w:r>
        <w:rPr>
          <w:rFonts w:hint="eastAsia"/>
          <w:szCs w:val="24"/>
        </w:rPr>
        <w:t>3.1</w:t>
      </w:r>
      <w:r>
        <w:rPr>
          <w:rFonts w:hint="eastAsia"/>
          <w:b/>
          <w:szCs w:val="24"/>
        </w:rPr>
        <w:t>施工标段：</w:t>
      </w:r>
      <w:r>
        <w:rPr>
          <w:rFonts w:hint="eastAsia"/>
          <w:szCs w:val="24"/>
        </w:rPr>
        <w:t>投标人须具备独立的法人资格，并具备建设行政主管部门颁发的市政公用工程施工总承包叁级及以上资质，具有有效的安全生产许可证，并在人员、设备、资金等方面具有相应的施工能力。拟派项目负责</w:t>
      </w:r>
      <w:r w:rsidRPr="005D43E4">
        <w:rPr>
          <w:rFonts w:hint="eastAsia"/>
          <w:szCs w:val="24"/>
        </w:rPr>
        <w:t>人</w:t>
      </w:r>
      <w:r>
        <w:rPr>
          <w:rFonts w:hint="eastAsia"/>
          <w:szCs w:val="24"/>
        </w:rPr>
        <w:t>具有市政公用工程专业贰级及以上注册建造师证和有效的安全生产考核合格证，且未担任其它在施建设工程。</w:t>
      </w:r>
    </w:p>
    <w:p w:rsidR="005A7988" w:rsidRDefault="005A7988" w:rsidP="005A7988">
      <w:pPr>
        <w:pStyle w:val="ae"/>
        <w:adjustRightInd w:val="0"/>
        <w:snapToGrid w:val="0"/>
        <w:spacing w:before="0" w:beforeAutospacing="0" w:after="0" w:afterAutospacing="0" w:line="360" w:lineRule="auto"/>
        <w:ind w:firstLineChars="200" w:firstLine="480"/>
        <w:jc w:val="both"/>
        <w:rPr>
          <w:szCs w:val="24"/>
        </w:rPr>
      </w:pPr>
      <w:r>
        <w:rPr>
          <w:rFonts w:hint="eastAsia"/>
          <w:szCs w:val="24"/>
        </w:rPr>
        <w:lastRenderedPageBreak/>
        <w:t xml:space="preserve">3.2 </w:t>
      </w:r>
      <w:r>
        <w:rPr>
          <w:rFonts w:hint="eastAsia"/>
          <w:b/>
          <w:szCs w:val="24"/>
        </w:rPr>
        <w:t>监理标段：</w:t>
      </w:r>
      <w:r>
        <w:rPr>
          <w:rFonts w:hint="eastAsia"/>
          <w:szCs w:val="24"/>
        </w:rPr>
        <w:t>投标人须具备独立的法人资格，并具备市政公用工程丙级及以上资质或工程监理综合资质。拟派项目总监须具有市政公共工程专业注册监理工程师资格。</w:t>
      </w:r>
    </w:p>
    <w:p w:rsidR="005A7988" w:rsidRDefault="005A7988" w:rsidP="005A7988">
      <w:pPr>
        <w:pStyle w:val="ae"/>
        <w:adjustRightInd w:val="0"/>
        <w:snapToGrid w:val="0"/>
        <w:spacing w:before="0" w:beforeAutospacing="0" w:after="0" w:afterAutospacing="0" w:line="360" w:lineRule="auto"/>
        <w:ind w:firstLineChars="200" w:firstLine="480"/>
        <w:jc w:val="both"/>
        <w:rPr>
          <w:szCs w:val="24"/>
        </w:rPr>
      </w:pPr>
      <w:r>
        <w:rPr>
          <w:rFonts w:hint="eastAsia"/>
          <w:szCs w:val="24"/>
        </w:rPr>
        <w:t>3.3</w:t>
      </w:r>
      <w:r w:rsidRPr="00A004FC">
        <w:rPr>
          <w:rFonts w:hint="eastAsia"/>
          <w:szCs w:val="24"/>
        </w:rPr>
        <w:t>投标人未被“信用中国”网站(www.creditchina.gov.cn) 列入失信被执行人、重大税收违法案件当事人名单，未被“信用河南”网站（www.xyhn.gov.cn）信用信息栏列入黑名单，以及未被“国家企业信用信息公示系统”（www.gsxt.gov.cn）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5A7988" w:rsidRDefault="005A7988" w:rsidP="005A7988">
      <w:pPr>
        <w:pStyle w:val="ae"/>
        <w:adjustRightInd w:val="0"/>
        <w:snapToGrid w:val="0"/>
        <w:spacing w:before="0" w:beforeAutospacing="0" w:after="0" w:afterAutospacing="0" w:line="360" w:lineRule="auto"/>
        <w:ind w:firstLineChars="200" w:firstLine="480"/>
        <w:jc w:val="both"/>
        <w:rPr>
          <w:szCs w:val="24"/>
        </w:rPr>
      </w:pPr>
      <w:r>
        <w:rPr>
          <w:rFonts w:hint="eastAsia"/>
          <w:szCs w:val="24"/>
        </w:rPr>
        <w:t>3.4本次招标不接受联合体投标。</w:t>
      </w:r>
    </w:p>
    <w:p w:rsidR="005A7988" w:rsidRDefault="005A7988" w:rsidP="005A7988">
      <w:pPr>
        <w:pStyle w:val="ae"/>
        <w:adjustRightInd w:val="0"/>
        <w:snapToGrid w:val="0"/>
        <w:spacing w:before="0" w:beforeAutospacing="0" w:after="0" w:afterAutospacing="0" w:line="360" w:lineRule="auto"/>
        <w:ind w:firstLineChars="200" w:firstLine="480"/>
        <w:jc w:val="both"/>
        <w:rPr>
          <w:szCs w:val="24"/>
        </w:rPr>
      </w:pPr>
      <w:r>
        <w:rPr>
          <w:rFonts w:hint="eastAsia"/>
          <w:szCs w:val="24"/>
        </w:rPr>
        <w:t>3.5本次招标实行资格后审。</w:t>
      </w:r>
    </w:p>
    <w:p w:rsidR="005A7988" w:rsidRDefault="005A7988" w:rsidP="005A7988">
      <w:pPr>
        <w:widowControl/>
        <w:adjustRightInd w:val="0"/>
        <w:snapToGrid w:val="0"/>
        <w:spacing w:line="360" w:lineRule="auto"/>
        <w:rPr>
          <w:rFonts w:hAnsi="宋体"/>
          <w:b/>
          <w:sz w:val="24"/>
          <w:szCs w:val="24"/>
        </w:rPr>
      </w:pPr>
      <w:r>
        <w:rPr>
          <w:rFonts w:hAnsi="宋体" w:hint="eastAsia"/>
          <w:b/>
          <w:sz w:val="24"/>
          <w:szCs w:val="24"/>
        </w:rPr>
        <w:t>4.网上下载招标文件</w:t>
      </w:r>
    </w:p>
    <w:p w:rsidR="005A7988" w:rsidRDefault="005A7988" w:rsidP="005A7988">
      <w:pPr>
        <w:pStyle w:val="ae"/>
        <w:adjustRightInd w:val="0"/>
        <w:snapToGrid w:val="0"/>
        <w:spacing w:before="0" w:beforeAutospacing="0" w:after="0" w:afterAutospacing="0" w:line="360" w:lineRule="auto"/>
        <w:ind w:firstLineChars="200" w:firstLine="480"/>
        <w:jc w:val="both"/>
        <w:rPr>
          <w:szCs w:val="24"/>
        </w:rPr>
      </w:pPr>
      <w:r>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5A7988" w:rsidRDefault="005A7988" w:rsidP="005A7988">
      <w:pPr>
        <w:pStyle w:val="ae"/>
        <w:adjustRightInd w:val="0"/>
        <w:snapToGrid w:val="0"/>
        <w:spacing w:before="0" w:beforeAutospacing="0" w:after="0" w:afterAutospacing="0" w:line="360" w:lineRule="auto"/>
        <w:ind w:firstLineChars="200" w:firstLine="480"/>
        <w:jc w:val="both"/>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rsidR="005A7988" w:rsidRDefault="005A7988" w:rsidP="005A7988">
      <w:pPr>
        <w:widowControl/>
        <w:adjustRightInd w:val="0"/>
        <w:snapToGrid w:val="0"/>
        <w:spacing w:line="360" w:lineRule="auto"/>
        <w:rPr>
          <w:rFonts w:hAnsi="宋体"/>
          <w:b/>
          <w:sz w:val="24"/>
          <w:szCs w:val="24"/>
        </w:rPr>
      </w:pPr>
      <w:r>
        <w:rPr>
          <w:rFonts w:hAnsi="宋体" w:hint="eastAsia"/>
          <w:b/>
          <w:sz w:val="24"/>
          <w:szCs w:val="24"/>
        </w:rPr>
        <w:t>5.招标文件和施工图纸的获取</w:t>
      </w:r>
    </w:p>
    <w:p w:rsidR="005A7988" w:rsidRPr="00DF7F47" w:rsidRDefault="005A7988" w:rsidP="005A7988">
      <w:pPr>
        <w:pStyle w:val="ae"/>
        <w:adjustRightInd w:val="0"/>
        <w:snapToGrid w:val="0"/>
        <w:spacing w:before="0" w:beforeAutospacing="0" w:after="0" w:afterAutospacing="0" w:line="360" w:lineRule="auto"/>
        <w:ind w:firstLineChars="200" w:firstLine="480"/>
        <w:jc w:val="both"/>
        <w:rPr>
          <w:szCs w:val="24"/>
        </w:rPr>
      </w:pPr>
      <w:r>
        <w:rPr>
          <w:rFonts w:hint="eastAsia"/>
          <w:szCs w:val="24"/>
        </w:rPr>
        <w:t>5.1招标文件和工程量清单的获取：投标人于投标文件递交截止时间前均可登录《全国公共资源交易平台(河南省</w:t>
      </w:r>
      <w:r>
        <w:rPr>
          <w:rFonts w:ascii="MS Mincho" w:eastAsia="MS Mincho" w:hAnsi="MS Mincho" w:cs="MS Mincho" w:hint="eastAsia"/>
          <w:szCs w:val="24"/>
        </w:rPr>
        <w:t>▪</w:t>
      </w:r>
      <w:r>
        <w:rPr>
          <w:rFonts w:hint="eastAsia"/>
          <w:szCs w:val="24"/>
        </w:rPr>
        <w:t>许昌市)》（http://www.ggzy.xuchang.gov.cn/），通过“投标人/</w:t>
      </w:r>
      <w:r w:rsidRPr="00DF7F47">
        <w:rPr>
          <w:rFonts w:hint="eastAsia"/>
          <w:szCs w:val="24"/>
        </w:rPr>
        <w:t>供应商登录” 入口自行下载。</w:t>
      </w:r>
    </w:p>
    <w:p w:rsidR="005A7988" w:rsidRPr="00DF7F47" w:rsidRDefault="005A7988" w:rsidP="005A7988">
      <w:pPr>
        <w:pStyle w:val="ae"/>
        <w:adjustRightInd w:val="0"/>
        <w:snapToGrid w:val="0"/>
        <w:spacing w:before="0" w:beforeAutospacing="0" w:after="0" w:afterAutospacing="0" w:line="360" w:lineRule="auto"/>
        <w:ind w:firstLineChars="200" w:firstLine="480"/>
        <w:jc w:val="both"/>
        <w:rPr>
          <w:szCs w:val="24"/>
        </w:rPr>
      </w:pPr>
      <w:r w:rsidRPr="00DF7F47">
        <w:rPr>
          <w:rFonts w:hint="eastAsia"/>
          <w:szCs w:val="24"/>
        </w:rPr>
        <w:t>5.2施工图纸下载：按照施工招标文件中第二章投标人须知前附表自行下载。</w:t>
      </w:r>
    </w:p>
    <w:p w:rsidR="005A7988" w:rsidRPr="00DF7F47" w:rsidRDefault="005A7988" w:rsidP="005A7988">
      <w:pPr>
        <w:pStyle w:val="ae"/>
        <w:adjustRightInd w:val="0"/>
        <w:snapToGrid w:val="0"/>
        <w:spacing w:before="0" w:beforeAutospacing="0" w:after="0" w:afterAutospacing="0" w:line="360" w:lineRule="auto"/>
        <w:ind w:firstLineChars="200" w:firstLine="480"/>
        <w:jc w:val="both"/>
        <w:rPr>
          <w:szCs w:val="24"/>
        </w:rPr>
      </w:pPr>
      <w:r w:rsidRPr="00DF7F47">
        <w:rPr>
          <w:rFonts w:hint="eastAsia"/>
          <w:szCs w:val="24"/>
        </w:rPr>
        <w:t>5.3招标文件每标段每套售价300元，投标人于开标结束后转账至</w:t>
      </w:r>
      <w:r>
        <w:rPr>
          <w:rFonts w:hint="eastAsia"/>
          <w:szCs w:val="24"/>
        </w:rPr>
        <w:t>微信</w:t>
      </w:r>
      <w:r w:rsidRPr="00DF7F47">
        <w:rPr>
          <w:rFonts w:hint="eastAsia"/>
          <w:szCs w:val="24"/>
        </w:rPr>
        <w:t>账号：15038930755（转账时请备注项目编号、所属标段及公司名称）。</w:t>
      </w:r>
    </w:p>
    <w:p w:rsidR="005A7988" w:rsidRPr="00DF7F47" w:rsidRDefault="005A7988" w:rsidP="005A7988">
      <w:pPr>
        <w:pStyle w:val="ae"/>
        <w:adjustRightInd w:val="0"/>
        <w:snapToGrid w:val="0"/>
        <w:spacing w:before="0" w:beforeAutospacing="0" w:after="0" w:afterAutospacing="0" w:line="360" w:lineRule="auto"/>
        <w:jc w:val="both"/>
        <w:rPr>
          <w:b/>
          <w:szCs w:val="24"/>
        </w:rPr>
      </w:pPr>
      <w:r w:rsidRPr="00DF7F47">
        <w:rPr>
          <w:rFonts w:hint="eastAsia"/>
          <w:b/>
          <w:szCs w:val="24"/>
        </w:rPr>
        <w:t>6.投标文件的提交</w:t>
      </w:r>
    </w:p>
    <w:p w:rsidR="005A7988" w:rsidRPr="00DF7F47" w:rsidRDefault="005A7988" w:rsidP="005A7988">
      <w:pPr>
        <w:pStyle w:val="ae"/>
        <w:adjustRightInd w:val="0"/>
        <w:snapToGrid w:val="0"/>
        <w:spacing w:before="0" w:beforeAutospacing="0" w:after="0" w:afterAutospacing="0" w:line="360" w:lineRule="auto"/>
        <w:ind w:firstLineChars="200" w:firstLine="480"/>
        <w:rPr>
          <w:szCs w:val="24"/>
        </w:rPr>
      </w:pPr>
      <w:r w:rsidRPr="00DF7F47">
        <w:rPr>
          <w:rFonts w:hint="eastAsia"/>
          <w:szCs w:val="24"/>
        </w:rPr>
        <w:t>6.1 本项目为全流程电子化交易项目，投标人应按规定在投标截止时间（同开标时间）前通过《全国公共资源交易平台</w:t>
      </w:r>
      <w:r w:rsidRPr="00DF7F47">
        <w:rPr>
          <w:szCs w:val="24"/>
        </w:rPr>
        <w:t>(</w:t>
      </w:r>
      <w:r w:rsidRPr="00DF7F47">
        <w:rPr>
          <w:rFonts w:hint="eastAsia"/>
          <w:szCs w:val="24"/>
        </w:rPr>
        <w:t>河南省</w:t>
      </w:r>
      <w:r w:rsidRPr="00DF7F47">
        <w:rPr>
          <w:rFonts w:ascii="MS Mincho" w:eastAsia="MS Mincho" w:hAnsi="MS Mincho" w:cs="MS Mincho" w:hint="eastAsia"/>
          <w:szCs w:val="24"/>
        </w:rPr>
        <w:t>▪</w:t>
      </w:r>
      <w:r w:rsidRPr="00DF7F47">
        <w:rPr>
          <w:rFonts w:hint="eastAsia"/>
          <w:szCs w:val="24"/>
        </w:rPr>
        <w:t>许昌市</w:t>
      </w:r>
      <w:r w:rsidRPr="00DF7F47">
        <w:rPr>
          <w:szCs w:val="24"/>
        </w:rPr>
        <w:t>)</w:t>
      </w:r>
      <w:r w:rsidRPr="00DF7F47">
        <w:rPr>
          <w:rFonts w:hint="eastAsia"/>
          <w:szCs w:val="24"/>
        </w:rPr>
        <w:t>》公共资源交易系统成功上传本项目加密电子投标文件。</w:t>
      </w:r>
    </w:p>
    <w:p w:rsidR="005A7988" w:rsidRPr="00607CD3" w:rsidRDefault="005A7988" w:rsidP="005A7988">
      <w:pPr>
        <w:pStyle w:val="ae"/>
        <w:adjustRightInd w:val="0"/>
        <w:snapToGrid w:val="0"/>
        <w:spacing w:before="0" w:beforeAutospacing="0" w:after="0" w:afterAutospacing="0" w:line="360" w:lineRule="auto"/>
        <w:ind w:leftChars="35" w:left="119" w:firstLineChars="150" w:firstLine="360"/>
        <w:rPr>
          <w:szCs w:val="24"/>
        </w:rPr>
      </w:pPr>
      <w:r w:rsidRPr="00607CD3">
        <w:rPr>
          <w:rFonts w:hint="eastAsia"/>
          <w:szCs w:val="24"/>
        </w:rPr>
        <w:t>6.2 投标文件提交的截止时间及开标时间：2020年3月31日8时30分。</w:t>
      </w:r>
    </w:p>
    <w:p w:rsidR="005A7988" w:rsidRPr="00DF7F47" w:rsidRDefault="005A7988" w:rsidP="005A7988">
      <w:pPr>
        <w:pStyle w:val="ae"/>
        <w:adjustRightInd w:val="0"/>
        <w:snapToGrid w:val="0"/>
        <w:spacing w:before="0" w:beforeAutospacing="0" w:after="0" w:afterAutospacing="0" w:line="360" w:lineRule="auto"/>
        <w:ind w:firstLineChars="200" w:firstLine="480"/>
        <w:jc w:val="both"/>
        <w:rPr>
          <w:szCs w:val="24"/>
        </w:rPr>
      </w:pPr>
      <w:r w:rsidRPr="00DF7F47">
        <w:rPr>
          <w:rFonts w:hint="eastAsia"/>
          <w:szCs w:val="24"/>
        </w:rPr>
        <w:lastRenderedPageBreak/>
        <w:t>6.3招标人（代理机构）线上开标地点：许昌市公共资源交易中心（龙兴路与竹林路交</w:t>
      </w:r>
      <w:r w:rsidRPr="00607CD3">
        <w:rPr>
          <w:rFonts w:hint="eastAsia"/>
          <w:szCs w:val="24"/>
        </w:rPr>
        <w:t>汇处创业服务中心 C 座）三楼开标（四）室。本项目采用远程不见面开标，投标人无须到</w:t>
      </w:r>
      <w:r w:rsidRPr="00DF7F47">
        <w:rPr>
          <w:rFonts w:hint="eastAsia"/>
          <w:szCs w:val="24"/>
        </w:rPr>
        <w:t>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rsidR="005A7988" w:rsidRPr="00DF7F47" w:rsidRDefault="005A7988" w:rsidP="005A7988">
      <w:pPr>
        <w:pStyle w:val="ae"/>
        <w:adjustRightInd w:val="0"/>
        <w:snapToGrid w:val="0"/>
        <w:spacing w:before="0" w:beforeAutospacing="0" w:after="0" w:afterAutospacing="0" w:line="360" w:lineRule="auto"/>
        <w:ind w:firstLineChars="200" w:firstLine="480"/>
        <w:rPr>
          <w:rFonts w:cs="Times New Roman"/>
          <w:szCs w:val="24"/>
        </w:rPr>
      </w:pPr>
      <w:r w:rsidRPr="00DF7F47">
        <w:rPr>
          <w:rFonts w:hint="eastAsia"/>
          <w:szCs w:val="24"/>
        </w:rPr>
        <w:t>6.4逾期送达（未成功上传）的或者未按规定解密的电子投标文件，招标人不予受理。</w:t>
      </w:r>
    </w:p>
    <w:p w:rsidR="005A7988" w:rsidRPr="00DF7F47" w:rsidRDefault="005A7988" w:rsidP="005A7988">
      <w:pPr>
        <w:widowControl/>
        <w:adjustRightInd w:val="0"/>
        <w:snapToGrid w:val="0"/>
        <w:spacing w:line="360" w:lineRule="auto"/>
        <w:rPr>
          <w:rFonts w:hAnsi="宋体"/>
          <w:b/>
          <w:sz w:val="24"/>
          <w:szCs w:val="24"/>
        </w:rPr>
      </w:pPr>
      <w:r w:rsidRPr="00DF7F47">
        <w:rPr>
          <w:rFonts w:hAnsi="宋体" w:hint="eastAsia"/>
          <w:b/>
          <w:sz w:val="24"/>
          <w:szCs w:val="24"/>
        </w:rPr>
        <w:t>7.发布公告的媒介</w:t>
      </w:r>
    </w:p>
    <w:p w:rsidR="005A7988" w:rsidRDefault="005A7988" w:rsidP="005A7988">
      <w:pPr>
        <w:adjustRightInd w:val="0"/>
        <w:snapToGrid w:val="0"/>
        <w:spacing w:line="360" w:lineRule="auto"/>
        <w:rPr>
          <w:rFonts w:hAnsi="宋体" w:cs="宋体"/>
          <w:sz w:val="24"/>
          <w:szCs w:val="24"/>
        </w:rPr>
      </w:pPr>
      <w:r>
        <w:rPr>
          <w:rFonts w:hAnsi="宋体" w:hint="eastAsia"/>
          <w:sz w:val="24"/>
          <w:szCs w:val="24"/>
        </w:rPr>
        <w:t xml:space="preserve">    本公告同时在《全国公共资源交易平台(河南省</w:t>
      </w:r>
      <w:r>
        <w:rPr>
          <w:rFonts w:ascii="MS Mincho" w:eastAsia="MS Mincho" w:hAnsi="MS Mincho" w:cs="MS Mincho" w:hint="eastAsia"/>
          <w:sz w:val="24"/>
          <w:szCs w:val="24"/>
        </w:rPr>
        <w:t>▪</w:t>
      </w:r>
      <w:r>
        <w:rPr>
          <w:rFonts w:hAnsi="宋体" w:cs="宋体" w:hint="eastAsia"/>
          <w:sz w:val="24"/>
          <w:szCs w:val="24"/>
        </w:rPr>
        <w:t>许昌市</w:t>
      </w:r>
      <w:r>
        <w:rPr>
          <w:rFonts w:hAnsi="宋体" w:hint="eastAsia"/>
          <w:sz w:val="24"/>
          <w:szCs w:val="24"/>
        </w:rPr>
        <w:t>)》、《河南省电子招标投标公共</w:t>
      </w:r>
      <w:r>
        <w:rPr>
          <w:rFonts w:hAnsi="宋体" w:cs="宋体" w:hint="eastAsia"/>
          <w:sz w:val="24"/>
          <w:szCs w:val="24"/>
        </w:rPr>
        <w:t>服务平台》上发布。</w:t>
      </w:r>
    </w:p>
    <w:p w:rsidR="005A7988" w:rsidRDefault="005A7988" w:rsidP="005A7988">
      <w:pPr>
        <w:widowControl/>
        <w:adjustRightInd w:val="0"/>
        <w:snapToGrid w:val="0"/>
        <w:spacing w:line="360" w:lineRule="auto"/>
        <w:rPr>
          <w:rFonts w:hAnsi="宋体"/>
          <w:b/>
          <w:sz w:val="24"/>
          <w:szCs w:val="24"/>
        </w:rPr>
      </w:pPr>
      <w:r>
        <w:rPr>
          <w:rFonts w:hAnsi="宋体" w:hint="eastAsia"/>
          <w:b/>
          <w:sz w:val="24"/>
          <w:szCs w:val="24"/>
        </w:rPr>
        <w:t>8.联系方式</w:t>
      </w:r>
    </w:p>
    <w:p w:rsidR="005A7988" w:rsidRDefault="005A7988" w:rsidP="005A7988">
      <w:pPr>
        <w:widowControl/>
        <w:adjustRightInd w:val="0"/>
        <w:snapToGrid w:val="0"/>
        <w:spacing w:line="360" w:lineRule="auto"/>
        <w:ind w:firstLineChars="100" w:firstLine="240"/>
        <w:rPr>
          <w:rFonts w:hAnsi="宋体"/>
          <w:sz w:val="24"/>
          <w:szCs w:val="24"/>
        </w:rPr>
      </w:pPr>
      <w:r>
        <w:rPr>
          <w:rFonts w:hAnsi="宋体" w:hint="eastAsia"/>
          <w:sz w:val="24"/>
          <w:szCs w:val="24"/>
        </w:rPr>
        <w:t>招 标 人：许昌市魏都区住房和城乡建设局</w:t>
      </w:r>
    </w:p>
    <w:p w:rsidR="005A7988" w:rsidRPr="00222C97" w:rsidRDefault="005A7988" w:rsidP="005A7988">
      <w:pPr>
        <w:widowControl/>
        <w:adjustRightInd w:val="0"/>
        <w:snapToGrid w:val="0"/>
        <w:spacing w:line="360" w:lineRule="auto"/>
        <w:ind w:firstLineChars="100" w:firstLine="240"/>
        <w:rPr>
          <w:rFonts w:hAnsi="宋体"/>
          <w:sz w:val="24"/>
          <w:szCs w:val="24"/>
        </w:rPr>
      </w:pPr>
      <w:r w:rsidRPr="00222C97">
        <w:rPr>
          <w:rFonts w:hAnsi="宋体" w:hint="eastAsia"/>
          <w:sz w:val="24"/>
          <w:szCs w:val="24"/>
        </w:rPr>
        <w:t>地    址：许昌市魏都区天宝路666号</w:t>
      </w:r>
    </w:p>
    <w:p w:rsidR="005A7988" w:rsidRPr="00222C97" w:rsidRDefault="005A7988" w:rsidP="005A7988">
      <w:pPr>
        <w:widowControl/>
        <w:adjustRightInd w:val="0"/>
        <w:snapToGrid w:val="0"/>
        <w:spacing w:line="360" w:lineRule="auto"/>
        <w:ind w:firstLineChars="100" w:firstLine="240"/>
        <w:rPr>
          <w:rFonts w:hAnsi="宋体"/>
          <w:sz w:val="24"/>
          <w:szCs w:val="24"/>
        </w:rPr>
      </w:pPr>
      <w:r w:rsidRPr="00222C97">
        <w:rPr>
          <w:rFonts w:hAnsi="宋体" w:hint="eastAsia"/>
          <w:sz w:val="24"/>
          <w:szCs w:val="24"/>
        </w:rPr>
        <w:t>联 系 人：李先生</w:t>
      </w:r>
    </w:p>
    <w:p w:rsidR="005A7988" w:rsidRPr="00A827FA" w:rsidRDefault="005A7988" w:rsidP="005A7988">
      <w:pPr>
        <w:widowControl/>
        <w:adjustRightInd w:val="0"/>
        <w:snapToGrid w:val="0"/>
        <w:spacing w:line="360" w:lineRule="auto"/>
        <w:ind w:firstLineChars="100" w:firstLine="240"/>
        <w:rPr>
          <w:rFonts w:hAnsi="宋体"/>
          <w:sz w:val="24"/>
          <w:szCs w:val="24"/>
        </w:rPr>
      </w:pPr>
      <w:r w:rsidRPr="00222C97">
        <w:rPr>
          <w:rFonts w:hAnsi="宋体" w:hint="eastAsia"/>
          <w:sz w:val="24"/>
          <w:szCs w:val="24"/>
        </w:rPr>
        <w:t>联系方式：</w:t>
      </w:r>
      <w:r w:rsidRPr="00222C97">
        <w:rPr>
          <w:rFonts w:hAnsi="宋体"/>
          <w:sz w:val="24"/>
          <w:szCs w:val="24"/>
        </w:rPr>
        <w:t>13733718599</w:t>
      </w:r>
    </w:p>
    <w:p w:rsidR="005A7988" w:rsidRDefault="005A7988" w:rsidP="005A7988">
      <w:pPr>
        <w:widowControl/>
        <w:adjustRightInd w:val="0"/>
        <w:snapToGrid w:val="0"/>
        <w:spacing w:line="360" w:lineRule="auto"/>
        <w:ind w:firstLineChars="100" w:firstLine="240"/>
        <w:rPr>
          <w:rFonts w:hAnsi="宋体"/>
          <w:sz w:val="24"/>
          <w:szCs w:val="24"/>
        </w:rPr>
      </w:pPr>
      <w:r>
        <w:rPr>
          <w:rFonts w:hAnsi="宋体" w:hint="eastAsia"/>
          <w:sz w:val="24"/>
          <w:szCs w:val="24"/>
        </w:rPr>
        <w:t>代理机构：中科华水工程管理有限公司</w:t>
      </w:r>
    </w:p>
    <w:p w:rsidR="005A7988" w:rsidRDefault="005A7988" w:rsidP="005A7988">
      <w:pPr>
        <w:adjustRightInd w:val="0"/>
        <w:snapToGrid w:val="0"/>
        <w:spacing w:line="360" w:lineRule="auto"/>
        <w:ind w:firstLineChars="100" w:firstLine="240"/>
        <w:rPr>
          <w:rFonts w:hAnsi="宋体"/>
          <w:sz w:val="24"/>
          <w:szCs w:val="24"/>
        </w:rPr>
      </w:pPr>
      <w:r>
        <w:rPr>
          <w:rFonts w:hAnsi="宋体" w:hint="eastAsia"/>
          <w:sz w:val="24"/>
          <w:szCs w:val="24"/>
        </w:rPr>
        <w:t>地</w:t>
      </w:r>
      <w:r>
        <w:rPr>
          <w:rFonts w:hAnsi="宋体"/>
          <w:sz w:val="24"/>
          <w:szCs w:val="24"/>
        </w:rPr>
        <w:t>  </w:t>
      </w:r>
      <w:r>
        <w:rPr>
          <w:rFonts w:hAnsi="宋体" w:hint="eastAsia"/>
          <w:sz w:val="24"/>
          <w:szCs w:val="24"/>
        </w:rPr>
        <w:t>址：郑州市金水区金成时代广场9号楼18层</w:t>
      </w:r>
    </w:p>
    <w:p w:rsidR="005A7988" w:rsidRPr="00A827FA" w:rsidRDefault="005A7988" w:rsidP="005A7988">
      <w:pPr>
        <w:tabs>
          <w:tab w:val="left" w:pos="3060"/>
        </w:tabs>
        <w:adjustRightInd w:val="0"/>
        <w:snapToGrid w:val="0"/>
        <w:spacing w:line="360" w:lineRule="auto"/>
        <w:ind w:firstLineChars="100" w:firstLine="240"/>
        <w:rPr>
          <w:rFonts w:hAnsi="宋体"/>
          <w:sz w:val="24"/>
          <w:szCs w:val="24"/>
        </w:rPr>
      </w:pPr>
      <w:r w:rsidRPr="00DF7F47">
        <w:rPr>
          <w:rFonts w:hAnsi="宋体" w:hint="eastAsia"/>
          <w:sz w:val="24"/>
          <w:szCs w:val="24"/>
        </w:rPr>
        <w:t>联 系 人：王女士</w:t>
      </w:r>
    </w:p>
    <w:p w:rsidR="005A7988" w:rsidRDefault="005A7988" w:rsidP="005A7988">
      <w:pPr>
        <w:widowControl/>
        <w:adjustRightInd w:val="0"/>
        <w:snapToGrid w:val="0"/>
        <w:spacing w:line="360" w:lineRule="auto"/>
        <w:ind w:firstLineChars="100" w:firstLine="240"/>
        <w:rPr>
          <w:rFonts w:hAnsi="宋体"/>
          <w:sz w:val="24"/>
          <w:szCs w:val="24"/>
        </w:rPr>
      </w:pPr>
      <w:r>
        <w:rPr>
          <w:rFonts w:hAnsi="宋体" w:hint="eastAsia"/>
          <w:sz w:val="24"/>
          <w:szCs w:val="24"/>
        </w:rPr>
        <w:t>联系电话：</w:t>
      </w:r>
      <w:r>
        <w:rPr>
          <w:rFonts w:hAnsi="宋体"/>
          <w:sz w:val="24"/>
          <w:szCs w:val="24"/>
        </w:rPr>
        <w:t>0374-</w:t>
      </w:r>
      <w:r>
        <w:rPr>
          <w:rFonts w:hAnsi="宋体" w:hint="eastAsia"/>
          <w:sz w:val="24"/>
          <w:szCs w:val="24"/>
        </w:rPr>
        <w:t>2665899</w:t>
      </w:r>
    </w:p>
    <w:p w:rsidR="005A7988" w:rsidRDefault="005A7988" w:rsidP="005A7988">
      <w:pPr>
        <w:pStyle w:val="a0"/>
        <w:adjustRightInd w:val="0"/>
        <w:snapToGrid w:val="0"/>
        <w:spacing w:after="0" w:line="360" w:lineRule="auto"/>
        <w:ind w:firstLine="241"/>
        <w:rPr>
          <w:rFonts w:ascii="仿宋_GB2312" w:eastAsia="仿宋_GB2312"/>
          <w:b/>
          <w:sz w:val="24"/>
          <w:szCs w:val="24"/>
        </w:rPr>
      </w:pPr>
    </w:p>
    <w:p w:rsidR="005A7988" w:rsidRDefault="005A7988" w:rsidP="00E073EC">
      <w:pPr>
        <w:widowControl/>
        <w:adjustRightInd w:val="0"/>
        <w:snapToGrid w:val="0"/>
        <w:spacing w:beforeLines="50" w:line="360" w:lineRule="auto"/>
        <w:ind w:firstLineChars="100" w:firstLine="240"/>
        <w:jc w:val="right"/>
        <w:rPr>
          <w:rFonts w:hAnsi="宋体"/>
          <w:sz w:val="24"/>
          <w:szCs w:val="24"/>
        </w:rPr>
      </w:pPr>
      <w:r>
        <w:rPr>
          <w:rFonts w:hAnsi="宋体" w:hint="eastAsia"/>
          <w:sz w:val="24"/>
          <w:szCs w:val="24"/>
        </w:rPr>
        <w:t>许昌市魏都区住房和城乡建设局</w:t>
      </w:r>
    </w:p>
    <w:p w:rsidR="005A7988" w:rsidRDefault="005A7988" w:rsidP="00E073EC">
      <w:pPr>
        <w:widowControl/>
        <w:wordWrap w:val="0"/>
        <w:adjustRightInd w:val="0"/>
        <w:snapToGrid w:val="0"/>
        <w:spacing w:beforeLines="50" w:line="360" w:lineRule="auto"/>
        <w:ind w:right="720" w:firstLineChars="100" w:firstLine="240"/>
        <w:jc w:val="center"/>
        <w:rPr>
          <w:rFonts w:hAnsi="宋体"/>
          <w:sz w:val="24"/>
          <w:szCs w:val="24"/>
        </w:rPr>
      </w:pPr>
      <w:r>
        <w:rPr>
          <w:rFonts w:hAnsi="宋体" w:hint="eastAsia"/>
          <w:sz w:val="24"/>
          <w:szCs w:val="24"/>
        </w:rPr>
        <w:t xml:space="preserve">                                                      2020</w:t>
      </w:r>
      <w:r>
        <w:rPr>
          <w:rFonts w:hAnsi="宋体"/>
          <w:sz w:val="24"/>
          <w:szCs w:val="24"/>
        </w:rPr>
        <w:t>年</w:t>
      </w:r>
      <w:r>
        <w:rPr>
          <w:rFonts w:hAnsi="宋体" w:hint="eastAsia"/>
          <w:sz w:val="24"/>
          <w:szCs w:val="24"/>
        </w:rPr>
        <w:t>3</w:t>
      </w:r>
      <w:r>
        <w:rPr>
          <w:rFonts w:hAnsi="宋体"/>
          <w:sz w:val="24"/>
          <w:szCs w:val="24"/>
        </w:rPr>
        <w:t>月</w:t>
      </w:r>
      <w:r w:rsidR="00E073EC">
        <w:rPr>
          <w:rFonts w:hAnsi="宋体" w:hint="eastAsia"/>
          <w:sz w:val="24"/>
          <w:szCs w:val="24"/>
        </w:rPr>
        <w:t>10</w:t>
      </w:r>
      <w:r>
        <w:rPr>
          <w:rFonts w:hAnsi="宋体"/>
          <w:sz w:val="24"/>
          <w:szCs w:val="24"/>
        </w:rPr>
        <w:t>日</w:t>
      </w:r>
    </w:p>
    <w:p w:rsidR="005A7988" w:rsidRDefault="005A7988" w:rsidP="00E073EC">
      <w:pPr>
        <w:widowControl/>
        <w:adjustRightInd w:val="0"/>
        <w:snapToGrid w:val="0"/>
        <w:spacing w:beforeLines="50" w:line="360" w:lineRule="auto"/>
        <w:ind w:right="480" w:firstLineChars="100" w:firstLine="240"/>
        <w:jc w:val="center"/>
        <w:rPr>
          <w:rFonts w:hAnsi="宋体"/>
          <w:sz w:val="24"/>
          <w:szCs w:val="24"/>
        </w:rPr>
      </w:pPr>
    </w:p>
    <w:p w:rsidR="005A7988" w:rsidRDefault="005A7988" w:rsidP="00E073EC">
      <w:pPr>
        <w:widowControl/>
        <w:adjustRightInd w:val="0"/>
        <w:snapToGrid w:val="0"/>
        <w:spacing w:beforeLines="50" w:line="360" w:lineRule="auto"/>
        <w:ind w:right="480" w:firstLineChars="100" w:firstLine="281"/>
        <w:jc w:val="left"/>
        <w:rPr>
          <w:rFonts w:hAnsi="宋体"/>
          <w:b/>
          <w:sz w:val="28"/>
          <w:szCs w:val="28"/>
        </w:rPr>
      </w:pPr>
      <w:r>
        <w:rPr>
          <w:rFonts w:hAnsi="宋体" w:hint="eastAsia"/>
          <w:b/>
          <w:sz w:val="28"/>
          <w:szCs w:val="28"/>
        </w:rPr>
        <w:t>温馨提示：</w:t>
      </w:r>
    </w:p>
    <w:p w:rsidR="005A7988" w:rsidRDefault="005A7988" w:rsidP="005A7988">
      <w:pPr>
        <w:snapToGrid w:val="0"/>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A7988" w:rsidRPr="00DF7F47" w:rsidRDefault="005A7988" w:rsidP="005A7988">
      <w:pPr>
        <w:tabs>
          <w:tab w:val="left" w:pos="7095"/>
        </w:tabs>
        <w:snapToGrid w:val="0"/>
        <w:spacing w:line="360" w:lineRule="auto"/>
        <w:ind w:firstLineChars="200" w:firstLine="480"/>
        <w:rPr>
          <w:rFonts w:hAnsi="宋体"/>
          <w:spacing w:val="-2"/>
          <w:sz w:val="24"/>
          <w:szCs w:val="24"/>
        </w:rPr>
      </w:pPr>
      <w:r w:rsidRPr="00DF7F47">
        <w:rPr>
          <w:rFonts w:hAnsi="宋体" w:hint="eastAsia"/>
          <w:sz w:val="24"/>
          <w:szCs w:val="24"/>
        </w:rPr>
        <w:t>1. 投标人应按招标文件规定编制、提交、解密电子投标文件。</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2</w:t>
      </w:r>
      <w:r w:rsidRPr="00DF7F47">
        <w:rPr>
          <w:rFonts w:hAnsi="宋体"/>
          <w:sz w:val="24"/>
          <w:szCs w:val="24"/>
        </w:rPr>
        <w:t>.</w:t>
      </w:r>
      <w:r w:rsidRPr="00DF7F47">
        <w:rPr>
          <w:rFonts w:hAnsi="宋体" w:hint="eastAsia"/>
          <w:sz w:val="24"/>
          <w:szCs w:val="24"/>
        </w:rPr>
        <w:t xml:space="preserve"> 电子文件下载、制作、提交期间和远程不见面开标（电子投标文件的解密）环节，投标人须使用同一个CA数字证书（证书须在有效期内并可正常使用）。</w:t>
      </w:r>
    </w:p>
    <w:p w:rsidR="005A7988" w:rsidRPr="00DF7F47" w:rsidRDefault="005A7988" w:rsidP="005A7988">
      <w:pPr>
        <w:tabs>
          <w:tab w:val="left" w:pos="7095"/>
        </w:tabs>
        <w:snapToGrid w:val="0"/>
        <w:spacing w:line="360" w:lineRule="auto"/>
        <w:ind w:firstLineChars="200" w:firstLine="482"/>
        <w:rPr>
          <w:rFonts w:hAnsi="宋体"/>
          <w:b/>
          <w:sz w:val="24"/>
          <w:szCs w:val="24"/>
        </w:rPr>
      </w:pPr>
      <w:r w:rsidRPr="00DF7F47">
        <w:rPr>
          <w:rFonts w:hAnsi="宋体" w:hint="eastAsia"/>
          <w:b/>
          <w:sz w:val="24"/>
          <w:szCs w:val="24"/>
        </w:rPr>
        <w:lastRenderedPageBreak/>
        <w:t>3.电子投标文件的制作。</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sz w:val="24"/>
          <w:szCs w:val="24"/>
        </w:rPr>
        <w:t>3</w:t>
      </w:r>
      <w:r w:rsidRPr="00DF7F47">
        <w:rPr>
          <w:rFonts w:hAnsi="宋体" w:hint="eastAsia"/>
          <w:sz w:val="24"/>
          <w:szCs w:val="24"/>
        </w:rPr>
        <w:t>.1 投标人登录《全国公共资源交易平台（河南省·许昌市）》公共资源交易系统（</w:t>
      </w:r>
      <w:r w:rsidRPr="00DF7F47">
        <w:rPr>
          <w:rFonts w:hAnsi="宋体"/>
          <w:sz w:val="24"/>
          <w:szCs w:val="24"/>
        </w:rPr>
        <w:t>http://221.14.6.70:8088/ggzy/</w:t>
      </w:r>
      <w:r w:rsidRPr="00DF7F47">
        <w:rPr>
          <w:rFonts w:hAnsi="宋体" w:hint="eastAsia"/>
          <w:sz w:val="24"/>
          <w:szCs w:val="24"/>
        </w:rPr>
        <w:t>）下载“许昌投标文件制作系统SEARUN 最新版本”，按招标文件要求制作电子投标文件。</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电子投标文件的制作，参考《全国公共资源交易平台（河南省·许昌市）》公共资源交易系统——组件下载——交易系统操作手册（投标人、供应商）。</w:t>
      </w:r>
    </w:p>
    <w:p w:rsidR="005A7988" w:rsidRPr="00DF7F47" w:rsidRDefault="005A7988" w:rsidP="005A7988">
      <w:pPr>
        <w:tabs>
          <w:tab w:val="left" w:pos="7095"/>
        </w:tabs>
        <w:snapToGrid w:val="0"/>
        <w:spacing w:line="360" w:lineRule="auto"/>
        <w:ind w:leftChars="50" w:left="170" w:firstLineChars="150" w:firstLine="360"/>
        <w:rPr>
          <w:rFonts w:hAnsi="宋体"/>
          <w:sz w:val="24"/>
          <w:szCs w:val="24"/>
        </w:rPr>
      </w:pPr>
      <w:r w:rsidRPr="00DF7F47">
        <w:rPr>
          <w:rFonts w:hAnsi="宋体"/>
          <w:sz w:val="24"/>
          <w:szCs w:val="24"/>
        </w:rPr>
        <w:t>3</w:t>
      </w:r>
      <w:r w:rsidRPr="00DF7F47">
        <w:rPr>
          <w:rFonts w:hAnsi="宋体" w:hint="eastAsia"/>
          <w:sz w:val="24"/>
          <w:szCs w:val="24"/>
        </w:rPr>
        <w:t>.</w:t>
      </w:r>
      <w:r w:rsidRPr="00DF7F47">
        <w:rPr>
          <w:rFonts w:hAnsi="宋体"/>
          <w:sz w:val="24"/>
          <w:szCs w:val="24"/>
        </w:rPr>
        <w:t>2</w:t>
      </w:r>
      <w:r w:rsidRPr="00DF7F47">
        <w:rPr>
          <w:rFonts w:hAnsi="宋体" w:hint="eastAsia"/>
          <w:sz w:val="24"/>
          <w:szCs w:val="24"/>
        </w:rPr>
        <w:t xml:space="preserve"> 投标人须将招标文件要求的资质、业绩、荣誉及相关人员证明材料等资料原件扫描件（或图片）制作到所提交的电子投标文件中。</w:t>
      </w:r>
    </w:p>
    <w:p w:rsidR="005A7988" w:rsidRPr="00DF7F47" w:rsidRDefault="005A7988" w:rsidP="005A7988">
      <w:pPr>
        <w:tabs>
          <w:tab w:val="left" w:pos="7095"/>
        </w:tabs>
        <w:snapToGrid w:val="0"/>
        <w:spacing w:line="360" w:lineRule="auto"/>
        <w:ind w:leftChars="50" w:left="170" w:firstLineChars="150" w:firstLine="360"/>
        <w:rPr>
          <w:rFonts w:hAnsi="宋体"/>
          <w:sz w:val="24"/>
          <w:szCs w:val="24"/>
        </w:rPr>
      </w:pPr>
      <w:r w:rsidRPr="00DF7F47">
        <w:rPr>
          <w:rFonts w:hAnsi="宋体"/>
          <w:sz w:val="24"/>
          <w:szCs w:val="24"/>
        </w:rPr>
        <w:t>3.3</w:t>
      </w:r>
      <w:r w:rsidRPr="00DF7F47">
        <w:rPr>
          <w:rFonts w:hAnsi="宋体" w:hint="eastAsia"/>
          <w:sz w:val="24"/>
          <w:szCs w:val="24"/>
        </w:rPr>
        <w:t>投标人对同一项目多个标段进行投标的，应分别下载所投标段的招标文件，按标段制作电子投标文件，并</w:t>
      </w:r>
      <w:r w:rsidRPr="00DF7F47">
        <w:rPr>
          <w:rFonts w:hAnsi="宋体"/>
          <w:sz w:val="24"/>
          <w:szCs w:val="24"/>
        </w:rPr>
        <w:t>按招标文件要求在相应位置加盖</w:t>
      </w:r>
      <w:r w:rsidRPr="00DF7F47">
        <w:rPr>
          <w:rFonts w:hAnsi="宋体" w:hint="eastAsia"/>
          <w:sz w:val="24"/>
          <w:szCs w:val="24"/>
        </w:rPr>
        <w:t>投标人</w:t>
      </w:r>
      <w:r w:rsidRPr="00DF7F47">
        <w:rPr>
          <w:rFonts w:hAnsi="宋体"/>
          <w:sz w:val="24"/>
          <w:szCs w:val="24"/>
        </w:rPr>
        <w:t>电子印章</w:t>
      </w:r>
      <w:r w:rsidRPr="00DF7F47">
        <w:rPr>
          <w:rFonts w:hAnsi="宋体" w:hint="eastAsia"/>
          <w:sz w:val="24"/>
          <w:szCs w:val="24"/>
        </w:rPr>
        <w:t>和法人电子印章。</w:t>
      </w:r>
    </w:p>
    <w:p w:rsidR="005A7988" w:rsidRPr="00DF7F47" w:rsidRDefault="005A7988" w:rsidP="005A7988">
      <w:pPr>
        <w:tabs>
          <w:tab w:val="left" w:pos="7095"/>
        </w:tabs>
        <w:snapToGrid w:val="0"/>
        <w:spacing w:line="360" w:lineRule="auto"/>
        <w:ind w:leftChars="50" w:left="170" w:firstLineChars="200" w:firstLine="480"/>
        <w:rPr>
          <w:rFonts w:hAnsi="宋体"/>
          <w:sz w:val="24"/>
          <w:szCs w:val="24"/>
        </w:rPr>
      </w:pPr>
      <w:r w:rsidRPr="00DF7F47">
        <w:rPr>
          <w:rFonts w:hAnsi="宋体" w:hint="eastAsia"/>
          <w:sz w:val="24"/>
          <w:szCs w:val="24"/>
        </w:rPr>
        <w:t>一个标段对应生成一个文件夹（xxxx项目xx标段）, 其中后缀名为“</w:t>
      </w:r>
      <w:r w:rsidRPr="00DF7F47">
        <w:rPr>
          <w:rFonts w:hAnsi="宋体"/>
          <w:sz w:val="24"/>
          <w:szCs w:val="24"/>
        </w:rPr>
        <w:t>.file</w:t>
      </w:r>
      <w:r w:rsidRPr="00DF7F47">
        <w:rPr>
          <w:rFonts w:hAnsi="宋体" w:hint="eastAsia"/>
          <w:sz w:val="24"/>
          <w:szCs w:val="24"/>
        </w:rPr>
        <w:t>”的文件用于电子投标使用。</w:t>
      </w:r>
    </w:p>
    <w:p w:rsidR="005A7988" w:rsidRPr="00DF7F47" w:rsidRDefault="005A7988" w:rsidP="005A7988">
      <w:pPr>
        <w:tabs>
          <w:tab w:val="left" w:pos="7095"/>
        </w:tabs>
        <w:snapToGrid w:val="0"/>
        <w:spacing w:line="360" w:lineRule="auto"/>
        <w:ind w:firstLineChars="200" w:firstLine="482"/>
        <w:rPr>
          <w:rFonts w:hAnsi="宋体"/>
          <w:b/>
          <w:sz w:val="24"/>
          <w:szCs w:val="24"/>
        </w:rPr>
      </w:pPr>
      <w:r w:rsidRPr="00DF7F47">
        <w:rPr>
          <w:rFonts w:hAnsi="宋体" w:hint="eastAsia"/>
          <w:b/>
          <w:sz w:val="24"/>
          <w:szCs w:val="24"/>
        </w:rPr>
        <w:t>4.投标保证金的提交</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4.1使用银行转账方式提交的，投标人通过基本账户将款项一次足额递交、成功绑定，以收款人到账时间为准。</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4.1.1投标人网上下载招标文件并根据每个标段的缴纳说明单在开标截止时间前提交。每个投标人每个项目每个标段只有唯一缴纳账号，切勿重复缴纳或错误缴纳。</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4.1.2提交后再次登录http://221.14.6.70:8088/ggzy系统，依次点击“会员向导”→“参与投标”→“保证金绑定”→“绑定”进行投标保证金绑定，前述系统显示“许昌公共资源交易中心保证金缴纳回执”表示投标保证金提交完成。未绑定标段的投标保证金，视为未按规定提交。</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4.1.3投标人按照所投项目及标段将缴纳凭证“许昌公共资源交易中心保证金缴纳回执”附于投标文件中。</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rsidR="005A7988" w:rsidRPr="00DF7F47" w:rsidRDefault="005A7988" w:rsidP="005A7988">
      <w:pPr>
        <w:tabs>
          <w:tab w:val="left" w:pos="7095"/>
        </w:tabs>
        <w:snapToGrid w:val="0"/>
        <w:spacing w:line="360" w:lineRule="auto"/>
        <w:ind w:firstLineChars="200" w:firstLine="482"/>
        <w:rPr>
          <w:rFonts w:hAnsi="宋体"/>
          <w:b/>
          <w:sz w:val="24"/>
          <w:szCs w:val="24"/>
        </w:rPr>
      </w:pPr>
      <w:r w:rsidRPr="00DF7F47">
        <w:rPr>
          <w:rFonts w:hAnsi="宋体" w:hint="eastAsia"/>
          <w:b/>
          <w:sz w:val="24"/>
          <w:szCs w:val="24"/>
        </w:rPr>
        <w:t>5.加密电子投标文件的提交</w:t>
      </w:r>
    </w:p>
    <w:p w:rsidR="005A7988" w:rsidRPr="00DF7F47" w:rsidRDefault="005A7988" w:rsidP="005A7988">
      <w:pPr>
        <w:tabs>
          <w:tab w:val="left" w:pos="7095"/>
        </w:tabs>
        <w:snapToGrid w:val="0"/>
        <w:spacing w:line="360" w:lineRule="auto"/>
        <w:ind w:firstLine="480"/>
        <w:rPr>
          <w:rFonts w:hAnsi="宋体"/>
          <w:sz w:val="24"/>
          <w:szCs w:val="24"/>
        </w:rPr>
      </w:pPr>
      <w:r w:rsidRPr="00DF7F47">
        <w:rPr>
          <w:rFonts w:hAnsi="宋体" w:hint="eastAsia"/>
          <w:sz w:val="24"/>
          <w:szCs w:val="24"/>
        </w:rPr>
        <w:t>5.1加密电子投标文件应在规定的投标截止时间（开标时间）之前成功提交至《全国公共资源交易平台（河南省·许昌市）》公共资源交易系统（</w:t>
      </w:r>
      <w:r w:rsidRPr="00DF7F47">
        <w:rPr>
          <w:rFonts w:hAnsi="宋体" w:cs="宋体"/>
          <w:sz w:val="24"/>
          <w:szCs w:val="24"/>
        </w:rPr>
        <w:t>http://221.14.6.70:8088/ggzy/</w:t>
      </w:r>
      <w:r w:rsidRPr="00DF7F47">
        <w:rPr>
          <w:rFonts w:hAnsi="宋体" w:hint="eastAsia"/>
          <w:sz w:val="24"/>
          <w:szCs w:val="24"/>
        </w:rPr>
        <w:t>）。</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lastRenderedPageBreak/>
        <w:t>投标人应充分考虑并预留技术处理和上传数据所需时间。</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5</w:t>
      </w:r>
      <w:r w:rsidRPr="00DF7F47">
        <w:rPr>
          <w:rFonts w:hAnsi="宋体"/>
          <w:sz w:val="24"/>
          <w:szCs w:val="24"/>
        </w:rPr>
        <w:t>.</w:t>
      </w:r>
      <w:r w:rsidRPr="00DF7F47">
        <w:rPr>
          <w:rFonts w:hAnsi="宋体" w:hint="eastAsia"/>
          <w:sz w:val="24"/>
          <w:szCs w:val="24"/>
        </w:rPr>
        <w:t>2 投标人对同一项目多个标段进行投标的，加密电子投标文件应按标段分别提交。</w:t>
      </w:r>
    </w:p>
    <w:p w:rsidR="005A7988" w:rsidRPr="00DF7F47" w:rsidRDefault="005A7988" w:rsidP="005A7988">
      <w:pPr>
        <w:tabs>
          <w:tab w:val="left" w:pos="7095"/>
        </w:tabs>
        <w:snapToGrid w:val="0"/>
        <w:spacing w:line="360" w:lineRule="auto"/>
        <w:ind w:firstLineChars="200" w:firstLine="464"/>
        <w:rPr>
          <w:rFonts w:hAnsi="宋体"/>
          <w:spacing w:val="-4"/>
          <w:sz w:val="24"/>
          <w:szCs w:val="24"/>
        </w:rPr>
      </w:pPr>
      <w:r w:rsidRPr="00DF7F47">
        <w:rPr>
          <w:rFonts w:hAnsi="宋体" w:hint="eastAsia"/>
          <w:spacing w:val="-4"/>
          <w:sz w:val="24"/>
          <w:szCs w:val="24"/>
        </w:rPr>
        <w:t>5.</w:t>
      </w:r>
      <w:r w:rsidRPr="00DF7F47">
        <w:rPr>
          <w:rFonts w:hAnsi="宋体"/>
          <w:spacing w:val="-4"/>
          <w:sz w:val="24"/>
          <w:szCs w:val="24"/>
        </w:rPr>
        <w:t>3</w:t>
      </w:r>
      <w:r w:rsidRPr="00DF7F47">
        <w:rPr>
          <w:rFonts w:hAnsi="宋体" w:hint="eastAsia"/>
          <w:spacing w:val="-4"/>
          <w:sz w:val="24"/>
          <w:szCs w:val="24"/>
        </w:rPr>
        <w:t xml:space="preserve"> 加密电子投标文件成功提交后，《全国公共资源交易平台</w:t>
      </w:r>
      <w:r w:rsidRPr="00DF7F47">
        <w:rPr>
          <w:rFonts w:hAnsi="宋体"/>
          <w:spacing w:val="-4"/>
          <w:sz w:val="24"/>
          <w:szCs w:val="24"/>
        </w:rPr>
        <w:t>(</w:t>
      </w:r>
      <w:r w:rsidRPr="00DF7F47">
        <w:rPr>
          <w:rFonts w:hAnsi="宋体" w:hint="eastAsia"/>
          <w:spacing w:val="-4"/>
          <w:sz w:val="24"/>
          <w:szCs w:val="24"/>
        </w:rPr>
        <w:t>河南省</w:t>
      </w:r>
      <w:r w:rsidRPr="00DF7F47">
        <w:rPr>
          <w:rFonts w:ascii="MS Mincho" w:eastAsia="MS Mincho" w:hAnsi="MS Mincho" w:cs="MS Mincho" w:hint="eastAsia"/>
          <w:spacing w:val="-4"/>
          <w:sz w:val="24"/>
          <w:szCs w:val="24"/>
        </w:rPr>
        <w:t>▪</w:t>
      </w:r>
      <w:r w:rsidRPr="00DF7F47">
        <w:rPr>
          <w:rFonts w:hAnsi="宋体" w:hint="eastAsia"/>
          <w:spacing w:val="-4"/>
          <w:sz w:val="24"/>
          <w:szCs w:val="24"/>
        </w:rPr>
        <w:t>许昌市</w:t>
      </w:r>
      <w:r w:rsidRPr="00DF7F47">
        <w:rPr>
          <w:rFonts w:hAnsi="宋体"/>
          <w:spacing w:val="-4"/>
          <w:sz w:val="24"/>
          <w:szCs w:val="24"/>
        </w:rPr>
        <w:t>)</w:t>
      </w:r>
      <w:r w:rsidRPr="00DF7F47">
        <w:rPr>
          <w:rFonts w:hAnsi="宋体" w:hint="eastAsia"/>
          <w:spacing w:val="-4"/>
          <w:sz w:val="24"/>
          <w:szCs w:val="24"/>
        </w:rPr>
        <w:t>》公共资源交易系统（</w:t>
      </w:r>
      <w:r w:rsidRPr="00DF7F47">
        <w:rPr>
          <w:rFonts w:hAnsi="宋体"/>
          <w:spacing w:val="-4"/>
          <w:sz w:val="24"/>
          <w:szCs w:val="24"/>
        </w:rPr>
        <w:t>http://221.14.6.70:8088/ggzy/</w:t>
      </w:r>
      <w:r w:rsidRPr="00DF7F47">
        <w:rPr>
          <w:rFonts w:hAnsi="宋体" w:hint="eastAsia"/>
          <w:spacing w:val="-4"/>
          <w:sz w:val="24"/>
          <w:szCs w:val="24"/>
        </w:rPr>
        <w:t>）生成“投标文件提交回执单”。</w:t>
      </w:r>
    </w:p>
    <w:p w:rsidR="005A7988" w:rsidRPr="00DF7F47" w:rsidRDefault="005A7988" w:rsidP="005A7988">
      <w:pPr>
        <w:tabs>
          <w:tab w:val="left" w:pos="7095"/>
        </w:tabs>
        <w:snapToGrid w:val="0"/>
        <w:spacing w:line="360" w:lineRule="auto"/>
        <w:ind w:firstLineChars="200" w:firstLine="482"/>
        <w:rPr>
          <w:rFonts w:hAnsi="宋体"/>
          <w:b/>
          <w:sz w:val="24"/>
          <w:szCs w:val="24"/>
        </w:rPr>
      </w:pPr>
      <w:r w:rsidRPr="00DF7F47">
        <w:rPr>
          <w:rFonts w:hAnsi="宋体" w:hint="eastAsia"/>
          <w:b/>
          <w:sz w:val="24"/>
          <w:szCs w:val="24"/>
        </w:rPr>
        <w:t>6.远程不见面开标（电子投标文件的解密）</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6.1 投标人应熟悉《许昌市不见面开标操作手册》，并提前设置不见面开标浏览器（设置流程详见《许昌市不见面开标操作手册》）。</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6.2 《许昌市不见面开标操作手册》下载路径：全国公共资源交易平台（河南省•许昌市）—“资料下载”栏目。</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6.3开标时间前投标人应登录本项目不见面开标大厅，按照招标文件确定的开标时间准时参加网上开标。</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6.4投标人对开标过程和开标记录如有疑义，可在本项目不见面开标大厅“文字互动”对话框或“新增质疑”处在线提出询问。</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6.5根据代理机构在“文字互动”对话框的通知，投标人选择功能栏“解密环节”按</w:t>
      </w:r>
      <w:r>
        <w:rPr>
          <w:rFonts w:hAnsi="宋体" w:hint="eastAsia"/>
          <w:sz w:val="24"/>
          <w:szCs w:val="24"/>
        </w:rPr>
        <w:t>钮进行电子投标文件解密（</w:t>
      </w:r>
      <w:r w:rsidRPr="008D63EA">
        <w:rPr>
          <w:rFonts w:hAnsi="宋体" w:hint="eastAsia"/>
          <w:sz w:val="24"/>
          <w:szCs w:val="24"/>
        </w:rPr>
        <w:t>投标人解密应自代理机构在到达投标截止时间时点击“开标”按钮，开标开始并进行解密60分钟内完成</w:t>
      </w:r>
      <w:r w:rsidRPr="00DF7F47">
        <w:rPr>
          <w:rFonts w:hAnsi="宋体" w:hint="eastAsia"/>
          <w:sz w:val="24"/>
          <w:szCs w:val="24"/>
        </w:rPr>
        <w:t>）。投标人未解密或因投标人原因解密失败的，其投标将被拒绝。</w:t>
      </w:r>
    </w:p>
    <w:p w:rsidR="005A7988" w:rsidRPr="00DF7F47" w:rsidRDefault="005A7988" w:rsidP="005A7988">
      <w:pPr>
        <w:tabs>
          <w:tab w:val="left" w:pos="7095"/>
        </w:tabs>
        <w:snapToGrid w:val="0"/>
        <w:spacing w:line="360" w:lineRule="auto"/>
        <w:ind w:firstLineChars="200" w:firstLine="480"/>
        <w:rPr>
          <w:rFonts w:hAnsi="宋体"/>
          <w:sz w:val="24"/>
          <w:szCs w:val="24"/>
        </w:rPr>
      </w:pPr>
      <w:r w:rsidRPr="00DF7F47">
        <w:rPr>
          <w:rFonts w:hAnsi="宋体" w:hint="eastAsia"/>
          <w:sz w:val="24"/>
          <w:szCs w:val="24"/>
        </w:rPr>
        <w:t>6.6项目远程不见面开标活动结束时，投标人应在《开标记录表》上进行电子签章。投标人未签章的，视同认可开标结果。</w:t>
      </w:r>
    </w:p>
    <w:p w:rsidR="005A7988" w:rsidRPr="008D63EA" w:rsidRDefault="005A7988" w:rsidP="005A7988">
      <w:pPr>
        <w:tabs>
          <w:tab w:val="left" w:pos="7095"/>
        </w:tabs>
        <w:snapToGrid w:val="0"/>
        <w:spacing w:line="360" w:lineRule="auto"/>
        <w:ind w:firstLineChars="200" w:firstLine="482"/>
        <w:rPr>
          <w:rFonts w:hAnsi="宋体"/>
          <w:b/>
          <w:sz w:val="24"/>
          <w:szCs w:val="24"/>
        </w:rPr>
      </w:pPr>
      <w:r w:rsidRPr="008D63EA">
        <w:rPr>
          <w:rFonts w:hAnsi="宋体" w:hint="eastAsia"/>
          <w:b/>
          <w:sz w:val="24"/>
          <w:szCs w:val="24"/>
        </w:rPr>
        <w:t>7.评标依据</w:t>
      </w:r>
    </w:p>
    <w:p w:rsidR="005A7988" w:rsidRPr="008D63EA" w:rsidRDefault="005A7988" w:rsidP="005A7988">
      <w:pPr>
        <w:tabs>
          <w:tab w:val="left" w:pos="7095"/>
        </w:tabs>
        <w:snapToGrid w:val="0"/>
        <w:spacing w:line="360" w:lineRule="auto"/>
        <w:ind w:firstLineChars="200" w:firstLine="480"/>
        <w:rPr>
          <w:rFonts w:hAnsi="宋体"/>
          <w:sz w:val="24"/>
          <w:szCs w:val="24"/>
        </w:rPr>
      </w:pPr>
      <w:r w:rsidRPr="008D63EA">
        <w:rPr>
          <w:rFonts w:hAnsi="宋体" w:hint="eastAsia"/>
          <w:sz w:val="24"/>
          <w:szCs w:val="24"/>
        </w:rPr>
        <w:t>7.1全流程电子化交易（远程不见面开标）项目，评标委员会以成功上传、解密的电子投标文件为评标依据。</w:t>
      </w:r>
    </w:p>
    <w:p w:rsidR="005A7988" w:rsidRPr="008D63EA" w:rsidRDefault="005A7988" w:rsidP="005A7988">
      <w:pPr>
        <w:tabs>
          <w:tab w:val="left" w:pos="7095"/>
        </w:tabs>
        <w:snapToGrid w:val="0"/>
        <w:spacing w:line="360" w:lineRule="auto"/>
        <w:ind w:firstLineChars="200" w:firstLine="480"/>
        <w:rPr>
          <w:rFonts w:hAnsi="宋体"/>
          <w:sz w:val="24"/>
          <w:szCs w:val="24"/>
        </w:rPr>
      </w:pPr>
      <w:r w:rsidRPr="008D63EA">
        <w:rPr>
          <w:rFonts w:hAnsi="宋体" w:hint="eastAsia"/>
          <w:sz w:val="24"/>
          <w:szCs w:val="24"/>
        </w:rPr>
        <w:t>7.2评审期间，保持投标文件提供的联系方式畅通，评标委员会随时可能对投标文件内容质询，投标人应及时进行答复（包括但不限于电子文档、电子邮件等）。</w:t>
      </w:r>
    </w:p>
    <w:p w:rsidR="005A7988" w:rsidRPr="008D63EA" w:rsidRDefault="005A7988" w:rsidP="005A7988">
      <w:pPr>
        <w:tabs>
          <w:tab w:val="left" w:pos="7095"/>
        </w:tabs>
        <w:snapToGrid w:val="0"/>
        <w:spacing w:line="360" w:lineRule="auto"/>
        <w:ind w:firstLineChars="200" w:firstLine="480"/>
        <w:rPr>
          <w:rFonts w:hAnsi="宋体"/>
          <w:sz w:val="24"/>
          <w:szCs w:val="24"/>
        </w:rPr>
      </w:pPr>
      <w:r w:rsidRPr="008D63EA">
        <w:rPr>
          <w:rFonts w:hAnsi="宋体" w:hint="eastAsia"/>
          <w:sz w:val="24"/>
          <w:szCs w:val="24"/>
        </w:rPr>
        <w:t>7.3 有多轮报价的，各投标人应提前准备好分项报价，为多轮报价做好准备，在谈判小组发起报价通知后，在规定时间内提交有效报价。</w:t>
      </w:r>
    </w:p>
    <w:p w:rsidR="00A004FC" w:rsidRDefault="00A004FC" w:rsidP="00A004FC">
      <w:pPr>
        <w:pStyle w:val="a0"/>
        <w:ind w:firstLine="340"/>
      </w:pPr>
      <w:r>
        <w:br w:type="page"/>
      </w:r>
    </w:p>
    <w:p w:rsidR="002C75D4" w:rsidRDefault="0048058B">
      <w:pPr>
        <w:spacing w:line="360" w:lineRule="auto"/>
        <w:jc w:val="center"/>
        <w:rPr>
          <w:b/>
          <w:sz w:val="36"/>
          <w:szCs w:val="36"/>
        </w:rPr>
      </w:pPr>
      <w:r>
        <w:rPr>
          <w:rFonts w:hint="eastAsia"/>
          <w:b/>
          <w:sz w:val="36"/>
          <w:szCs w:val="36"/>
        </w:rPr>
        <w:lastRenderedPageBreak/>
        <w:t xml:space="preserve">第二章  </w:t>
      </w:r>
      <w:bookmarkEnd w:id="2"/>
      <w:r>
        <w:rPr>
          <w:rFonts w:hint="eastAsia"/>
          <w:b/>
          <w:sz w:val="36"/>
          <w:szCs w:val="36"/>
        </w:rPr>
        <w:t>投标人须知</w:t>
      </w:r>
      <w:bookmarkEnd w:id="5"/>
      <w:bookmarkEnd w:id="6"/>
    </w:p>
    <w:p w:rsidR="002C75D4" w:rsidRDefault="0048058B" w:rsidP="00095B94">
      <w:pPr>
        <w:autoSpaceDE w:val="0"/>
        <w:autoSpaceDN w:val="0"/>
        <w:adjustRightInd w:val="0"/>
        <w:jc w:val="left"/>
        <w:rPr>
          <w:rFonts w:hAnsi="宋体" w:cs="黑体"/>
          <w:b/>
          <w:sz w:val="28"/>
          <w:szCs w:val="28"/>
        </w:rPr>
      </w:pPr>
      <w:bookmarkStart w:id="7" w:name="_Toc283559940"/>
      <w:r>
        <w:rPr>
          <w:rFonts w:hAnsi="宋体" w:cs="黑体" w:hint="eastAsia"/>
          <w:b/>
          <w:sz w:val="28"/>
          <w:szCs w:val="28"/>
        </w:rPr>
        <w:t>投标人须知前附表</w:t>
      </w:r>
      <w:bookmarkEnd w:id="7"/>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802"/>
        <w:gridCol w:w="6283"/>
      </w:tblGrid>
      <w:tr w:rsidR="002C75D4">
        <w:trPr>
          <w:trHeight w:val="443"/>
          <w:jc w:val="center"/>
        </w:trPr>
        <w:tc>
          <w:tcPr>
            <w:tcW w:w="1003" w:type="dxa"/>
            <w:vAlign w:val="center"/>
          </w:tcPr>
          <w:p w:rsidR="002C75D4" w:rsidRDefault="0048058B">
            <w:pPr>
              <w:autoSpaceDE w:val="0"/>
              <w:autoSpaceDN w:val="0"/>
              <w:adjustRightInd w:val="0"/>
              <w:jc w:val="center"/>
              <w:rPr>
                <w:rFonts w:hAnsi="宋体" w:cs="宋体"/>
                <w:b/>
                <w:sz w:val="21"/>
                <w:szCs w:val="21"/>
              </w:rPr>
            </w:pPr>
            <w:bookmarkStart w:id="8" w:name="_Toc283559947"/>
            <w:bookmarkStart w:id="9" w:name="_Toc283559990"/>
            <w:r>
              <w:rPr>
                <w:rFonts w:hAnsi="宋体" w:cs="宋体" w:hint="eastAsia"/>
                <w:b/>
                <w:sz w:val="21"/>
                <w:szCs w:val="21"/>
              </w:rPr>
              <w:t>条款号</w:t>
            </w:r>
          </w:p>
        </w:tc>
        <w:tc>
          <w:tcPr>
            <w:tcW w:w="2447" w:type="dxa"/>
            <w:gridSpan w:val="3"/>
            <w:vAlign w:val="center"/>
          </w:tcPr>
          <w:p w:rsidR="002C75D4" w:rsidRDefault="0048058B">
            <w:pPr>
              <w:autoSpaceDE w:val="0"/>
              <w:autoSpaceDN w:val="0"/>
              <w:adjustRightInd w:val="0"/>
              <w:jc w:val="center"/>
              <w:rPr>
                <w:rFonts w:hAnsi="宋体" w:cs="宋体"/>
                <w:b/>
                <w:sz w:val="21"/>
                <w:szCs w:val="21"/>
              </w:rPr>
            </w:pPr>
            <w:r>
              <w:rPr>
                <w:rFonts w:hAnsi="宋体" w:cs="宋体" w:hint="eastAsia"/>
                <w:b/>
                <w:sz w:val="21"/>
                <w:szCs w:val="21"/>
              </w:rPr>
              <w:t>条 款 名 称</w:t>
            </w:r>
          </w:p>
        </w:tc>
        <w:tc>
          <w:tcPr>
            <w:tcW w:w="6283" w:type="dxa"/>
            <w:vAlign w:val="center"/>
          </w:tcPr>
          <w:p w:rsidR="002C75D4" w:rsidRDefault="0048058B">
            <w:pPr>
              <w:autoSpaceDE w:val="0"/>
              <w:autoSpaceDN w:val="0"/>
              <w:adjustRightInd w:val="0"/>
              <w:jc w:val="center"/>
              <w:rPr>
                <w:rFonts w:hAnsi="宋体" w:cs="宋体"/>
                <w:b/>
                <w:sz w:val="21"/>
                <w:szCs w:val="21"/>
              </w:rPr>
            </w:pPr>
            <w:r>
              <w:rPr>
                <w:rFonts w:hAnsi="宋体" w:cs="宋体" w:hint="eastAsia"/>
                <w:b/>
                <w:sz w:val="21"/>
                <w:szCs w:val="21"/>
              </w:rPr>
              <w:t>编 列 内 容</w:t>
            </w:r>
          </w:p>
        </w:tc>
      </w:tr>
      <w:tr w:rsidR="002C75D4">
        <w:trPr>
          <w:trHeight w:val="1271"/>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招标人</w:t>
            </w:r>
          </w:p>
        </w:tc>
        <w:tc>
          <w:tcPr>
            <w:tcW w:w="6283" w:type="dxa"/>
            <w:vAlign w:val="center"/>
          </w:tcPr>
          <w:p w:rsidR="002C75D4" w:rsidRPr="00084335" w:rsidRDefault="0048058B">
            <w:pPr>
              <w:widowControl/>
              <w:rPr>
                <w:rFonts w:hAnsi="宋体" w:cs="宋体"/>
                <w:sz w:val="21"/>
                <w:szCs w:val="21"/>
              </w:rPr>
            </w:pPr>
            <w:r w:rsidRPr="00084335">
              <w:rPr>
                <w:rFonts w:hAnsi="宋体" w:cs="宋体" w:hint="eastAsia"/>
                <w:sz w:val="21"/>
                <w:szCs w:val="21"/>
              </w:rPr>
              <w:t>招 标 人：许昌市魏都区住房和城乡建设局</w:t>
            </w:r>
          </w:p>
          <w:p w:rsidR="002C75D4" w:rsidRPr="00084335" w:rsidRDefault="0048058B">
            <w:pPr>
              <w:widowControl/>
              <w:rPr>
                <w:rFonts w:hAnsi="宋体" w:cs="宋体"/>
                <w:sz w:val="21"/>
                <w:szCs w:val="21"/>
              </w:rPr>
            </w:pPr>
            <w:r w:rsidRPr="00084335">
              <w:rPr>
                <w:rFonts w:hAnsi="宋体" w:cs="宋体" w:hint="eastAsia"/>
                <w:sz w:val="21"/>
                <w:szCs w:val="21"/>
              </w:rPr>
              <w:t>地    址：许昌市魏都区天宝路</w:t>
            </w:r>
            <w:r w:rsidR="00091A20" w:rsidRPr="00084335">
              <w:rPr>
                <w:rFonts w:hAnsi="宋体" w:cs="宋体" w:hint="eastAsia"/>
                <w:sz w:val="21"/>
                <w:szCs w:val="21"/>
              </w:rPr>
              <w:t>666号</w:t>
            </w:r>
          </w:p>
          <w:p w:rsidR="00091A20" w:rsidRPr="00084335" w:rsidRDefault="00091A20" w:rsidP="00091A20">
            <w:pPr>
              <w:widowControl/>
              <w:rPr>
                <w:rFonts w:hAnsi="宋体" w:cs="宋体"/>
                <w:sz w:val="21"/>
                <w:szCs w:val="21"/>
              </w:rPr>
            </w:pPr>
            <w:r w:rsidRPr="00084335">
              <w:rPr>
                <w:rFonts w:hAnsi="宋体" w:cs="宋体" w:hint="eastAsia"/>
                <w:sz w:val="21"/>
                <w:szCs w:val="21"/>
              </w:rPr>
              <w:t>联 系 人：李先生</w:t>
            </w:r>
          </w:p>
          <w:p w:rsidR="002C75D4" w:rsidRPr="00084335" w:rsidRDefault="00091A20" w:rsidP="00091A20">
            <w:pPr>
              <w:widowControl/>
              <w:rPr>
                <w:rFonts w:hAnsi="宋体" w:cs="宋体"/>
                <w:sz w:val="21"/>
                <w:szCs w:val="21"/>
              </w:rPr>
            </w:pPr>
            <w:r w:rsidRPr="00084335">
              <w:rPr>
                <w:rFonts w:hAnsi="宋体" w:cs="宋体" w:hint="eastAsia"/>
                <w:sz w:val="21"/>
                <w:szCs w:val="21"/>
              </w:rPr>
              <w:t>联系方式：13733718599</w:t>
            </w:r>
          </w:p>
        </w:tc>
      </w:tr>
      <w:tr w:rsidR="002C75D4">
        <w:trPr>
          <w:trHeight w:val="102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代理机构</w:t>
            </w:r>
          </w:p>
        </w:tc>
        <w:tc>
          <w:tcPr>
            <w:tcW w:w="6283" w:type="dxa"/>
            <w:vAlign w:val="center"/>
          </w:tcPr>
          <w:p w:rsidR="002C75D4" w:rsidRPr="00EF0A78" w:rsidRDefault="0048058B">
            <w:pPr>
              <w:widowControl/>
              <w:rPr>
                <w:rFonts w:hAnsi="宋体" w:cs="宋体"/>
                <w:sz w:val="21"/>
                <w:szCs w:val="21"/>
              </w:rPr>
            </w:pPr>
            <w:r w:rsidRPr="00EF0A78">
              <w:rPr>
                <w:rFonts w:hAnsi="宋体" w:cs="宋体" w:hint="eastAsia"/>
                <w:sz w:val="21"/>
                <w:szCs w:val="21"/>
              </w:rPr>
              <w:t>代理机构：中科华水工程管理有限公司</w:t>
            </w:r>
          </w:p>
          <w:p w:rsidR="002C75D4" w:rsidRPr="00EF0A78" w:rsidRDefault="0048058B">
            <w:pPr>
              <w:widowControl/>
              <w:rPr>
                <w:rFonts w:hAnsi="宋体" w:cs="宋体"/>
                <w:sz w:val="21"/>
                <w:szCs w:val="21"/>
              </w:rPr>
            </w:pPr>
            <w:r w:rsidRPr="00EF0A78">
              <w:rPr>
                <w:rFonts w:hAnsi="宋体" w:cs="宋体" w:hint="eastAsia"/>
                <w:sz w:val="21"/>
                <w:szCs w:val="21"/>
              </w:rPr>
              <w:t>地    址：郑州市金水区金成时代广场9号楼18层</w:t>
            </w:r>
          </w:p>
          <w:p w:rsidR="002C75D4" w:rsidRPr="00EF0A78" w:rsidRDefault="0048058B">
            <w:pPr>
              <w:widowControl/>
              <w:rPr>
                <w:rFonts w:hAnsi="宋体" w:cs="宋体"/>
                <w:sz w:val="21"/>
                <w:szCs w:val="21"/>
              </w:rPr>
            </w:pPr>
            <w:r w:rsidRPr="00EF0A78">
              <w:rPr>
                <w:rFonts w:hAnsi="宋体" w:cs="宋体" w:hint="eastAsia"/>
                <w:sz w:val="21"/>
                <w:szCs w:val="21"/>
              </w:rPr>
              <w:t>联 系 人：</w:t>
            </w:r>
            <w:r w:rsidR="00091A20" w:rsidRPr="00EF0A78">
              <w:rPr>
                <w:rFonts w:hAnsi="宋体" w:cs="宋体" w:hint="eastAsia"/>
                <w:sz w:val="21"/>
                <w:szCs w:val="21"/>
              </w:rPr>
              <w:t>王</w:t>
            </w:r>
            <w:r w:rsidRPr="00EF0A78">
              <w:rPr>
                <w:rFonts w:hAnsi="宋体" w:cs="宋体" w:hint="eastAsia"/>
                <w:sz w:val="21"/>
                <w:szCs w:val="21"/>
              </w:rPr>
              <w:t>女士</w:t>
            </w:r>
          </w:p>
          <w:p w:rsidR="002C75D4" w:rsidRPr="00EF0A78" w:rsidRDefault="0048058B">
            <w:pPr>
              <w:widowControl/>
              <w:rPr>
                <w:rFonts w:hAnsi="宋体" w:cs="宋体"/>
                <w:sz w:val="21"/>
                <w:szCs w:val="21"/>
              </w:rPr>
            </w:pPr>
            <w:r w:rsidRPr="00EF0A78">
              <w:rPr>
                <w:rFonts w:hAnsi="宋体" w:cs="宋体" w:hint="eastAsia"/>
                <w:sz w:val="21"/>
                <w:szCs w:val="21"/>
              </w:rPr>
              <w:t>联系电话：0374-2665899</w:t>
            </w:r>
          </w:p>
        </w:tc>
      </w:tr>
      <w:tr w:rsidR="002C75D4">
        <w:trPr>
          <w:trHeight w:val="401"/>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1.1.4</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项目名称</w:t>
            </w:r>
          </w:p>
        </w:tc>
        <w:tc>
          <w:tcPr>
            <w:tcW w:w="6283" w:type="dxa"/>
            <w:vAlign w:val="center"/>
          </w:tcPr>
          <w:p w:rsidR="002C75D4" w:rsidRPr="00091A20" w:rsidRDefault="00E919BE">
            <w:pPr>
              <w:autoSpaceDE w:val="0"/>
              <w:autoSpaceDN w:val="0"/>
              <w:adjustRightInd w:val="0"/>
              <w:rPr>
                <w:rFonts w:hAnsi="宋体" w:cs="宋体"/>
                <w:sz w:val="21"/>
                <w:szCs w:val="21"/>
              </w:rPr>
            </w:pPr>
            <w:r w:rsidRPr="00091A20">
              <w:rPr>
                <w:rFonts w:hAnsi="宋体" w:cs="宋体" w:hint="eastAsia"/>
                <w:bCs/>
                <w:sz w:val="21"/>
                <w:szCs w:val="21"/>
              </w:rPr>
              <w:t>许昌市魏都区滨河东路（宝源路-许由路）道路工程</w:t>
            </w:r>
          </w:p>
        </w:tc>
      </w:tr>
      <w:tr w:rsidR="002C75D4">
        <w:trPr>
          <w:trHeight w:val="45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1.1.5</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建设地点</w:t>
            </w:r>
          </w:p>
        </w:tc>
        <w:tc>
          <w:tcPr>
            <w:tcW w:w="6283" w:type="dxa"/>
            <w:vAlign w:val="center"/>
          </w:tcPr>
          <w:p w:rsidR="002C75D4" w:rsidRPr="00091A20" w:rsidRDefault="00E90AA4" w:rsidP="00091A20">
            <w:pPr>
              <w:autoSpaceDE w:val="0"/>
              <w:autoSpaceDN w:val="0"/>
              <w:adjustRightInd w:val="0"/>
              <w:rPr>
                <w:rFonts w:hAnsi="宋体" w:cs="宋体"/>
                <w:sz w:val="21"/>
                <w:szCs w:val="21"/>
              </w:rPr>
            </w:pPr>
            <w:r w:rsidRPr="00E90AA4">
              <w:rPr>
                <w:rFonts w:hAnsi="宋体" w:cs="宋体" w:hint="eastAsia"/>
                <w:bCs/>
                <w:sz w:val="21"/>
                <w:szCs w:val="21"/>
              </w:rPr>
              <w:t>许昌市魏都区</w:t>
            </w:r>
          </w:p>
        </w:tc>
      </w:tr>
      <w:tr w:rsidR="002C75D4">
        <w:trPr>
          <w:trHeight w:val="329"/>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资金来源</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财政资金</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出资比例</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100％</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1.2.3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资金落实情况</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已落实</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监理范围</w:t>
            </w:r>
          </w:p>
        </w:tc>
        <w:tc>
          <w:tcPr>
            <w:tcW w:w="6283" w:type="dxa"/>
            <w:tcBorders>
              <w:bottom w:val="single" w:sz="4" w:space="0" w:color="auto"/>
            </w:tcBorders>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本项目施工及保修阶段全过程监理工作。</w:t>
            </w:r>
          </w:p>
        </w:tc>
      </w:tr>
      <w:tr w:rsidR="002C75D4">
        <w:trPr>
          <w:trHeight w:val="36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1.3.2</w:t>
            </w:r>
          </w:p>
        </w:tc>
        <w:tc>
          <w:tcPr>
            <w:tcW w:w="2447" w:type="dxa"/>
            <w:gridSpan w:val="3"/>
            <w:tcBorders>
              <w:right w:val="single" w:sz="4" w:space="0" w:color="auto"/>
            </w:tcBorders>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监理服务期</w:t>
            </w:r>
          </w:p>
        </w:tc>
        <w:tc>
          <w:tcPr>
            <w:tcW w:w="6283" w:type="dxa"/>
            <w:tcBorders>
              <w:top w:val="single" w:sz="4" w:space="0" w:color="auto"/>
              <w:left w:val="single" w:sz="4" w:space="0" w:color="auto"/>
              <w:bottom w:val="single" w:sz="4" w:space="0" w:color="auto"/>
              <w:right w:val="single" w:sz="4" w:space="0" w:color="auto"/>
            </w:tcBorders>
            <w:vAlign w:val="center"/>
          </w:tcPr>
          <w:p w:rsidR="002C75D4" w:rsidRDefault="0048058B">
            <w:pPr>
              <w:autoSpaceDE w:val="0"/>
              <w:autoSpaceDN w:val="0"/>
              <w:adjustRightInd w:val="0"/>
              <w:rPr>
                <w:rFonts w:hAnsi="宋体" w:cs="宋体"/>
                <w:sz w:val="21"/>
                <w:szCs w:val="21"/>
                <w:u w:val="single"/>
              </w:rPr>
            </w:pPr>
            <w:r>
              <w:rPr>
                <w:rFonts w:hAnsi="宋体" w:cs="宋体" w:hint="eastAsia"/>
                <w:sz w:val="21"/>
                <w:szCs w:val="21"/>
              </w:rPr>
              <w:t>同施工工期</w:t>
            </w:r>
          </w:p>
        </w:tc>
      </w:tr>
      <w:tr w:rsidR="002C75D4">
        <w:trPr>
          <w:trHeight w:val="35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1.3.3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质量要求</w:t>
            </w:r>
          </w:p>
        </w:tc>
        <w:tc>
          <w:tcPr>
            <w:tcW w:w="6283" w:type="dxa"/>
            <w:tcBorders>
              <w:top w:val="single" w:sz="4" w:space="0" w:color="auto"/>
            </w:tcBorders>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合格（符合国家现行的验收规范和标准）</w:t>
            </w:r>
          </w:p>
        </w:tc>
      </w:tr>
      <w:tr w:rsidR="002C75D4">
        <w:trPr>
          <w:trHeight w:val="716"/>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1.4.1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投标人资质条件</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1、投标人须具备独立的法人资格，并具备市政公用工程丙级及以上资质或工程监理综合资质。拟派项目总监须具有市政公共工程专业注册监理工程师资格。</w:t>
            </w:r>
          </w:p>
          <w:p w:rsidR="002C75D4" w:rsidRDefault="0048058B">
            <w:pPr>
              <w:autoSpaceDE w:val="0"/>
              <w:autoSpaceDN w:val="0"/>
              <w:rPr>
                <w:sz w:val="21"/>
                <w:szCs w:val="21"/>
              </w:rPr>
            </w:pPr>
            <w:r>
              <w:rPr>
                <w:rFonts w:hAnsi="宋体" w:cs="宋体" w:hint="eastAsia"/>
                <w:sz w:val="21"/>
                <w:szCs w:val="21"/>
              </w:rPr>
              <w:t>2、</w:t>
            </w:r>
            <w:r w:rsidR="00A004FC" w:rsidRPr="00A004FC">
              <w:rPr>
                <w:rFonts w:hint="eastAsia"/>
                <w:sz w:val="21"/>
                <w:szCs w:val="21"/>
              </w:rPr>
              <w:t>投标人未被“信用中国”网站(www.creditchina.gov.cn) 列入失信被执行人、重大税收违法案件当事人名单，未被“信用河南”网站（www.xyhn.gov.cn）信用信息栏列入黑名单，以及未被“国家企业信用信息公示系统”（www.gsxt.gov.cn）列入经营异常名录或严重失信黑名单（招标人、代理机构或评标专家委员会于评标现场查询）；信用信息查询记录和证据留存具体方式：经评标委员会确认的查询结果网页截图作为查询记录和证据，与其他文件一并保存。</w:t>
            </w:r>
          </w:p>
          <w:p w:rsidR="002C75D4" w:rsidRDefault="0048058B">
            <w:pPr>
              <w:autoSpaceDE w:val="0"/>
              <w:autoSpaceDN w:val="0"/>
              <w:adjustRightInd w:val="0"/>
              <w:rPr>
                <w:rFonts w:hAnsi="宋体" w:cs="宋体"/>
                <w:sz w:val="21"/>
                <w:szCs w:val="21"/>
              </w:rPr>
            </w:pPr>
            <w:r>
              <w:rPr>
                <w:rFonts w:hAnsi="宋体" w:cs="宋体" w:hint="eastAsia"/>
                <w:sz w:val="21"/>
                <w:szCs w:val="21"/>
              </w:rPr>
              <w:t>3、本次招标不接受联合体投标。</w:t>
            </w:r>
          </w:p>
          <w:p w:rsidR="002C75D4" w:rsidRDefault="0048058B">
            <w:pPr>
              <w:autoSpaceDE w:val="0"/>
              <w:autoSpaceDN w:val="0"/>
              <w:adjustRightInd w:val="0"/>
              <w:rPr>
                <w:rFonts w:hAnsi="宋体" w:cs="宋体"/>
                <w:sz w:val="21"/>
                <w:szCs w:val="21"/>
              </w:rPr>
            </w:pPr>
            <w:r>
              <w:rPr>
                <w:rFonts w:hAnsi="宋体" w:cs="宋体" w:hint="eastAsia"/>
                <w:sz w:val="21"/>
                <w:szCs w:val="21"/>
              </w:rPr>
              <w:t>4、本次招标实行资格后审。</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1.4.2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是否接受联合体投标</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不接受</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1.9.1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踏勘现场</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不组织，由投标人自行勘察现场</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1.10.1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投标预备会</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不召开</w:t>
            </w:r>
          </w:p>
        </w:tc>
      </w:tr>
      <w:tr w:rsidR="002C75D4">
        <w:trPr>
          <w:trHeight w:val="69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1.10.2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投标人提出问题的截止时间</w:t>
            </w:r>
          </w:p>
        </w:tc>
        <w:tc>
          <w:tcPr>
            <w:tcW w:w="6283" w:type="dxa"/>
            <w:vAlign w:val="center"/>
          </w:tcPr>
          <w:p w:rsidR="002C75D4" w:rsidRDefault="0048058B">
            <w:pPr>
              <w:rPr>
                <w:rFonts w:hAnsi="宋体" w:cs="宋体"/>
                <w:sz w:val="21"/>
                <w:szCs w:val="21"/>
              </w:rPr>
            </w:pPr>
            <w:r>
              <w:rPr>
                <w:rFonts w:hAnsi="宋体" w:cs="宋体" w:hint="eastAsia"/>
                <w:sz w:val="21"/>
                <w:szCs w:val="21"/>
              </w:rPr>
              <w:t>递交投标文件截止之日10日前通过公共资源交易系统电子平台发出</w:t>
            </w:r>
          </w:p>
        </w:tc>
      </w:tr>
      <w:tr w:rsidR="002C75D4">
        <w:trPr>
          <w:trHeight w:val="472"/>
          <w:jc w:val="center"/>
        </w:trPr>
        <w:tc>
          <w:tcPr>
            <w:tcW w:w="1003" w:type="dxa"/>
            <w:vAlign w:val="center"/>
          </w:tcPr>
          <w:p w:rsidR="002C75D4" w:rsidRDefault="0048058B">
            <w:pPr>
              <w:jc w:val="center"/>
              <w:rPr>
                <w:rFonts w:hAnsi="宋体" w:cs="宋体"/>
                <w:sz w:val="21"/>
                <w:szCs w:val="21"/>
              </w:rPr>
            </w:pPr>
            <w:r>
              <w:rPr>
                <w:rFonts w:hAnsi="宋体" w:cs="宋体" w:hint="eastAsia"/>
                <w:sz w:val="21"/>
                <w:szCs w:val="21"/>
              </w:rPr>
              <w:t>1.10.3</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招标人澄清的时间</w:t>
            </w:r>
          </w:p>
        </w:tc>
        <w:tc>
          <w:tcPr>
            <w:tcW w:w="6283" w:type="dxa"/>
            <w:vAlign w:val="center"/>
          </w:tcPr>
          <w:p w:rsidR="002C75D4" w:rsidRDefault="0048058B">
            <w:pPr>
              <w:rPr>
                <w:rFonts w:hAnsi="宋体" w:cs="宋体"/>
                <w:sz w:val="21"/>
                <w:szCs w:val="21"/>
              </w:rPr>
            </w:pPr>
            <w:r>
              <w:rPr>
                <w:rFonts w:hAnsi="宋体" w:cs="宋体" w:hint="eastAsia"/>
                <w:sz w:val="21"/>
                <w:szCs w:val="21"/>
              </w:rPr>
              <w:t>递交投标文件截止之日15日前通过公共资源交易系统电子平台发出</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分包</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不允许</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1.12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偏离</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不允许</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lastRenderedPageBreak/>
              <w:t>2.1.1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构成招标文件的其他材料</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图纸答疑，经备案的招标文件补充和修改文件（如有）。</w:t>
            </w:r>
          </w:p>
        </w:tc>
      </w:tr>
      <w:tr w:rsidR="002C75D4">
        <w:trPr>
          <w:trHeight w:val="700"/>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2.2.1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投标人要求澄清招标文件的截止时间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潜在投标人或者其他利害关系人对招标文件有异议的，应当在投标截止时间10日前提出。招标人应当自收到异议之日起3日内作出答复。</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2.2.2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投标截止时间</w:t>
            </w:r>
          </w:p>
        </w:tc>
        <w:tc>
          <w:tcPr>
            <w:tcW w:w="6283" w:type="dxa"/>
            <w:vAlign w:val="center"/>
          </w:tcPr>
          <w:p w:rsidR="002C75D4" w:rsidRDefault="00CE3E8E" w:rsidP="00A004FC">
            <w:pPr>
              <w:autoSpaceDE w:val="0"/>
              <w:autoSpaceDN w:val="0"/>
              <w:adjustRightInd w:val="0"/>
              <w:rPr>
                <w:rFonts w:hAnsi="宋体" w:cs="宋体"/>
                <w:sz w:val="21"/>
                <w:szCs w:val="21"/>
              </w:rPr>
            </w:pPr>
            <w:r w:rsidRPr="00CE3E8E">
              <w:rPr>
                <w:rFonts w:hAnsi="宋体" w:cs="宋体" w:hint="eastAsia"/>
                <w:sz w:val="21"/>
                <w:szCs w:val="21"/>
              </w:rPr>
              <w:t>2020年3月31日8时30分</w:t>
            </w:r>
            <w:r w:rsidR="0048058B">
              <w:rPr>
                <w:rFonts w:hAnsi="宋体" w:cs="宋体" w:hint="eastAsia"/>
                <w:sz w:val="21"/>
                <w:szCs w:val="21"/>
              </w:rPr>
              <w:t>（北京时间）</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2.2.3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投标人确认收到招标文件澄清的时间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15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2.3.1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投标人确认收到招标文件修改的时间</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503"/>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3.1.1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构成投标文件的其他材料</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w:t>
            </w:r>
          </w:p>
        </w:tc>
      </w:tr>
      <w:tr w:rsidR="002C75D4">
        <w:trPr>
          <w:trHeight w:val="537"/>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3.3.1</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投标有效期</w:t>
            </w:r>
          </w:p>
        </w:tc>
        <w:tc>
          <w:tcPr>
            <w:tcW w:w="6283" w:type="dxa"/>
            <w:vAlign w:val="center"/>
          </w:tcPr>
          <w:p w:rsidR="002C75D4" w:rsidRDefault="0048058B">
            <w:pPr>
              <w:autoSpaceDE w:val="0"/>
              <w:autoSpaceDN w:val="0"/>
              <w:adjustRightInd w:val="0"/>
              <w:rPr>
                <w:rFonts w:hAnsi="宋体" w:cs="宋体"/>
                <w:sz w:val="21"/>
                <w:szCs w:val="21"/>
              </w:rPr>
            </w:pPr>
            <w:r>
              <w:rPr>
                <w:rFonts w:hAnsi="宋体" w:cs="宋体" w:hint="eastAsia"/>
                <w:sz w:val="21"/>
                <w:szCs w:val="21"/>
              </w:rPr>
              <w:t>60日历天（自投标截止之日算起）</w:t>
            </w:r>
          </w:p>
        </w:tc>
      </w:tr>
      <w:tr w:rsidR="00CD3E5D">
        <w:trPr>
          <w:trHeight w:val="401"/>
          <w:jc w:val="center"/>
        </w:trPr>
        <w:tc>
          <w:tcPr>
            <w:tcW w:w="1003" w:type="dxa"/>
            <w:vAlign w:val="center"/>
          </w:tcPr>
          <w:p w:rsidR="00CD3E5D" w:rsidRDefault="00CD3E5D">
            <w:pPr>
              <w:autoSpaceDE w:val="0"/>
              <w:autoSpaceDN w:val="0"/>
              <w:adjustRightInd w:val="0"/>
              <w:jc w:val="center"/>
              <w:rPr>
                <w:rFonts w:hAnsi="宋体" w:cs="宋体"/>
                <w:sz w:val="21"/>
                <w:szCs w:val="21"/>
              </w:rPr>
            </w:pPr>
            <w:bookmarkStart w:id="10" w:name="_Hlk424659721"/>
            <w:bookmarkStart w:id="11" w:name="OLE_LINK4" w:colFirst="0" w:colLast="2"/>
            <w:bookmarkStart w:id="12" w:name="OLE_LINK3" w:colFirst="0" w:colLast="2"/>
            <w:r>
              <w:rPr>
                <w:rFonts w:hAnsi="宋体" w:cs="宋体" w:hint="eastAsia"/>
                <w:sz w:val="21"/>
                <w:szCs w:val="21"/>
              </w:rPr>
              <w:t>3.4.1</w:t>
            </w:r>
          </w:p>
        </w:tc>
        <w:tc>
          <w:tcPr>
            <w:tcW w:w="2447" w:type="dxa"/>
            <w:gridSpan w:val="3"/>
            <w:vAlign w:val="center"/>
          </w:tcPr>
          <w:p w:rsidR="00CD3E5D" w:rsidRDefault="00CD3E5D">
            <w:pPr>
              <w:autoSpaceDE w:val="0"/>
              <w:autoSpaceDN w:val="0"/>
              <w:adjustRightInd w:val="0"/>
              <w:jc w:val="center"/>
              <w:rPr>
                <w:rFonts w:hAnsi="宋体" w:cs="宋体"/>
                <w:sz w:val="21"/>
                <w:szCs w:val="21"/>
              </w:rPr>
            </w:pPr>
            <w:r>
              <w:rPr>
                <w:rFonts w:hAnsi="宋体" w:cs="宋体" w:hint="eastAsia"/>
                <w:sz w:val="21"/>
                <w:szCs w:val="21"/>
              </w:rPr>
              <w:t>投标保证金须知</w:t>
            </w:r>
          </w:p>
        </w:tc>
        <w:tc>
          <w:tcPr>
            <w:tcW w:w="6283" w:type="dxa"/>
            <w:vAlign w:val="center"/>
          </w:tcPr>
          <w:p w:rsidR="00CD3E5D" w:rsidRPr="003F5BD2" w:rsidRDefault="00CD3E5D" w:rsidP="007C6643">
            <w:pPr>
              <w:autoSpaceDE w:val="0"/>
              <w:autoSpaceDN w:val="0"/>
              <w:adjustRightInd w:val="0"/>
              <w:spacing w:line="276" w:lineRule="auto"/>
              <w:rPr>
                <w:rFonts w:hAnsi="宋体" w:cs="宋体"/>
                <w:sz w:val="21"/>
                <w:szCs w:val="21"/>
                <w:lang w:val="zh-CN"/>
              </w:rPr>
            </w:pPr>
            <w:r w:rsidRPr="003F5BD2">
              <w:rPr>
                <w:rFonts w:hAnsi="宋体" w:cs="宋体" w:hint="eastAsia"/>
                <w:sz w:val="21"/>
                <w:szCs w:val="21"/>
                <w:lang w:val="zh-CN"/>
              </w:rPr>
              <w:t>1、自文件发布之日起，投标人需进行基本户备案（建设工程项目），已备案的基本户开户银行、账户发生变化的，须在投标保证金缴纳前办理变更手续。</w:t>
            </w:r>
          </w:p>
          <w:p w:rsidR="00CD3E5D" w:rsidRPr="003F5BD2" w:rsidRDefault="00CD3E5D" w:rsidP="007C6643">
            <w:pPr>
              <w:autoSpaceDE w:val="0"/>
              <w:autoSpaceDN w:val="0"/>
              <w:adjustRightInd w:val="0"/>
              <w:spacing w:line="276" w:lineRule="auto"/>
              <w:rPr>
                <w:rFonts w:hAnsi="宋体" w:cs="宋体"/>
                <w:sz w:val="21"/>
                <w:szCs w:val="21"/>
                <w:lang w:val="zh-CN"/>
              </w:rPr>
            </w:pPr>
            <w:r w:rsidRPr="003F5BD2">
              <w:rPr>
                <w:rFonts w:hAnsi="宋体" w:cs="宋体" w:hint="eastAsia"/>
                <w:sz w:val="21"/>
                <w:szCs w:val="21"/>
                <w:lang w:val="zh-CN"/>
              </w:rPr>
              <w:t xml:space="preserve">2、基本户备案流程： </w:t>
            </w:r>
          </w:p>
          <w:p w:rsidR="00CD3E5D" w:rsidRPr="003F5BD2" w:rsidRDefault="00CD3E5D" w:rsidP="007C6643">
            <w:pPr>
              <w:autoSpaceDE w:val="0"/>
              <w:autoSpaceDN w:val="0"/>
              <w:adjustRightInd w:val="0"/>
              <w:spacing w:line="276" w:lineRule="auto"/>
              <w:rPr>
                <w:rFonts w:hAnsi="宋体" w:cs="宋体"/>
                <w:sz w:val="21"/>
                <w:szCs w:val="21"/>
                <w:lang w:val="zh-CN"/>
              </w:rPr>
            </w:pPr>
            <w:r w:rsidRPr="003F5BD2">
              <w:rPr>
                <w:rFonts w:hAnsi="宋体" w:cs="宋体" w:hint="eastAsia"/>
                <w:sz w:val="21"/>
                <w:szCs w:val="21"/>
                <w:lang w:val="zh-CN"/>
              </w:rPr>
              <w:t>工程建设项目的投标人登录注册网址：</w:t>
            </w:r>
            <w:r w:rsidRPr="003F5BD2">
              <w:rPr>
                <w:rFonts w:hAnsi="宋体" w:cs="宋体"/>
                <w:sz w:val="21"/>
                <w:szCs w:val="21"/>
              </w:rPr>
              <w:t>http://221.14.6.70:8088/ggzy/eps/public/RegistAllJcxx.html</w:t>
            </w:r>
            <w:r w:rsidRPr="003F5BD2">
              <w:rPr>
                <w:rFonts w:hAnsi="宋体" w:cs="宋体" w:hint="eastAsia"/>
                <w:sz w:val="21"/>
                <w:szCs w:val="21"/>
                <w:lang w:val="zh-CN"/>
              </w:rPr>
              <w:t>，进行系统用户注册，在注册流程中“银行账户”环节，增加“账户类别-基本账户”，填写投标人基本账户信息，扫描上传基本户开户许可证（两者信息必须相符），保存备案信息，提交并绑定CA后可缴纳、绑定投标保证金。</w:t>
            </w:r>
          </w:p>
          <w:p w:rsidR="00CD3E5D" w:rsidRPr="003F5BD2" w:rsidRDefault="00CD3E5D" w:rsidP="007C6643">
            <w:pPr>
              <w:autoSpaceDE w:val="0"/>
              <w:autoSpaceDN w:val="0"/>
              <w:adjustRightInd w:val="0"/>
              <w:spacing w:line="276" w:lineRule="auto"/>
              <w:rPr>
                <w:rFonts w:hAnsi="宋体" w:cs="宋体"/>
                <w:sz w:val="21"/>
                <w:szCs w:val="21"/>
                <w:lang w:val="zh-CN"/>
              </w:rPr>
            </w:pPr>
            <w:r w:rsidRPr="003F5BD2">
              <w:rPr>
                <w:rFonts w:hAnsi="宋体" w:cs="宋体" w:hint="eastAsia"/>
                <w:sz w:val="21"/>
                <w:szCs w:val="21"/>
                <w:lang w:val="zh-CN"/>
              </w:rPr>
              <w:t>3、特殊情况处理：</w:t>
            </w:r>
          </w:p>
          <w:p w:rsidR="00CD3E5D" w:rsidRPr="003F5BD2" w:rsidRDefault="00CD3E5D" w:rsidP="007C6643">
            <w:pPr>
              <w:autoSpaceDE w:val="0"/>
              <w:autoSpaceDN w:val="0"/>
              <w:adjustRightInd w:val="0"/>
              <w:spacing w:line="276" w:lineRule="auto"/>
              <w:rPr>
                <w:rFonts w:hAnsi="宋体" w:cs="宋体"/>
                <w:sz w:val="21"/>
                <w:szCs w:val="21"/>
                <w:lang w:val="zh-CN"/>
              </w:rPr>
            </w:pPr>
            <w:r w:rsidRPr="003F5BD2">
              <w:rPr>
                <w:rFonts w:hAnsi="宋体" w:cs="宋体" w:hint="eastAsia"/>
                <w:sz w:val="21"/>
                <w:szCs w:val="21"/>
                <w:lang w:val="zh-CN"/>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CD3E5D" w:rsidRPr="003F5BD2" w:rsidRDefault="00CD3E5D" w:rsidP="007C6643">
            <w:pPr>
              <w:autoSpaceDE w:val="0"/>
              <w:autoSpaceDN w:val="0"/>
              <w:adjustRightInd w:val="0"/>
              <w:spacing w:line="276" w:lineRule="auto"/>
              <w:rPr>
                <w:rFonts w:hAnsi="宋体" w:cs="宋体"/>
                <w:sz w:val="21"/>
                <w:szCs w:val="21"/>
              </w:rPr>
            </w:pPr>
            <w:r w:rsidRPr="003F5BD2">
              <w:rPr>
                <w:rFonts w:hAnsi="宋体" w:cs="宋体" w:hint="eastAsia"/>
                <w:sz w:val="21"/>
                <w:szCs w:val="21"/>
                <w:lang w:val="zh-CN"/>
              </w:rPr>
              <w:t>4、因投标人的原因无法及时退还投标（竞买）保证金、滞留三年以上的，投标（竞买）保证金上缴同级国库。</w:t>
            </w:r>
          </w:p>
        </w:tc>
      </w:tr>
      <w:tr w:rsidR="002C75D4">
        <w:trPr>
          <w:trHeight w:val="765"/>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3.4.2</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投标保证金</w:t>
            </w:r>
          </w:p>
        </w:tc>
        <w:tc>
          <w:tcPr>
            <w:tcW w:w="6283" w:type="dxa"/>
            <w:vAlign w:val="center"/>
          </w:tcPr>
          <w:p w:rsidR="002C75D4" w:rsidRPr="003F5BD2" w:rsidRDefault="0048058B">
            <w:pPr>
              <w:autoSpaceDE w:val="0"/>
              <w:autoSpaceDN w:val="0"/>
              <w:adjustRightInd w:val="0"/>
              <w:rPr>
                <w:rFonts w:hAnsi="宋体" w:cs="宋体"/>
                <w:b/>
                <w:bCs/>
                <w:sz w:val="21"/>
                <w:szCs w:val="21"/>
              </w:rPr>
            </w:pPr>
            <w:r w:rsidRPr="003F5BD2">
              <w:rPr>
                <w:rFonts w:hAnsi="宋体" w:cs="宋体" w:hint="eastAsia"/>
                <w:b/>
                <w:bCs/>
                <w:sz w:val="21"/>
                <w:szCs w:val="21"/>
              </w:rPr>
              <w:t>投标保证金递交截止时间：同投标截止时间。</w:t>
            </w:r>
          </w:p>
          <w:p w:rsidR="002C75D4" w:rsidRPr="003F5BD2" w:rsidRDefault="0048058B">
            <w:pPr>
              <w:pStyle w:val="a0"/>
              <w:ind w:firstLineChars="0" w:firstLine="0"/>
              <w:rPr>
                <w:rFonts w:hAnsi="宋体" w:cs="宋体"/>
                <w:b/>
                <w:bCs/>
                <w:sz w:val="21"/>
                <w:szCs w:val="21"/>
              </w:rPr>
            </w:pPr>
            <w:r w:rsidRPr="003F5BD2">
              <w:rPr>
                <w:rFonts w:hAnsi="宋体" w:cs="宋体" w:hint="eastAsia"/>
                <w:b/>
                <w:bCs/>
                <w:sz w:val="21"/>
                <w:szCs w:val="21"/>
              </w:rPr>
              <w:t>金额：贰仟</w:t>
            </w:r>
            <w:r w:rsidR="00091A20" w:rsidRPr="003F5BD2">
              <w:rPr>
                <w:rFonts w:hAnsi="宋体" w:cs="宋体" w:hint="eastAsia"/>
                <w:b/>
                <w:bCs/>
                <w:sz w:val="21"/>
                <w:szCs w:val="21"/>
              </w:rPr>
              <w:t>陆</w:t>
            </w:r>
            <w:r w:rsidRPr="003F5BD2">
              <w:rPr>
                <w:rFonts w:hAnsi="宋体" w:cs="宋体" w:hint="eastAsia"/>
                <w:b/>
                <w:bCs/>
                <w:sz w:val="21"/>
                <w:szCs w:val="21"/>
              </w:rPr>
              <w:t>佰元整（￥2</w:t>
            </w:r>
            <w:r w:rsidR="00091A20" w:rsidRPr="003F5BD2">
              <w:rPr>
                <w:rFonts w:hAnsi="宋体" w:cs="宋体" w:hint="eastAsia"/>
                <w:b/>
                <w:bCs/>
                <w:sz w:val="21"/>
                <w:szCs w:val="21"/>
              </w:rPr>
              <w:t>6</w:t>
            </w:r>
            <w:r w:rsidRPr="003F5BD2">
              <w:rPr>
                <w:rFonts w:hAnsi="宋体" w:cs="宋体" w:hint="eastAsia"/>
                <w:b/>
                <w:bCs/>
                <w:sz w:val="21"/>
                <w:szCs w:val="21"/>
              </w:rPr>
              <w:t>00.00元）</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1、投标保证金的递交方式：银行转账、银行电汇、银行保函，不接受以现金方式缴纳的投标保证金。凡以现金方式缴纳投标保证金而影响其投标结果的，由投标人自行负责。</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使用银行转账、银行电汇方式的，于截止时间前通过投标人基本账户将款项一次足额递交、成功绑定，以收款人到账时间为准，在途资金无效。同时投标人应承担节假日银行系统不能支付的风险。</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使用银行保函方式的，投标银行保函应明确项目名称、项目编号及标段、受益人（招标人）、有效期（不低于本项目投标有效期）、银行保函担保金额（不低于本项目本标段投标保证金数额）。投标</w:t>
            </w:r>
            <w:r w:rsidRPr="003F5BD2">
              <w:rPr>
                <w:rFonts w:hAnsi="宋体" w:cs="宋体" w:hint="eastAsia"/>
                <w:sz w:val="21"/>
                <w:szCs w:val="21"/>
              </w:rPr>
              <w:lastRenderedPageBreak/>
              <w:t>人应将真实合法的银行保函原件扫描件附于投标文件中，否则视为未按规定提交。</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2、投标保证金缴纳方式：</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2.1投标人网上下载招标文件后，登录http://221.14.6.70:8088/ggzy系统，依次点击“会员向导”→“参与投标”→“费用缴纳说明”→“保证金缴纳说明单”，获取缴费说明单，根据每个标段的缴纳说明单在缴纳截止时间前缴纳；</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2.2成功缴纳后再次登录前述系统，依次点击“会员向导”→“参与投标”→“保证金绑定”→“绑定”进行投标保证金绑定。未绑定标段的投标保证金，视为未按规定提交。</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2.3投标人成功绑定投标保证金，将缴纳凭证即本项目投保保证金“许昌公共资源交易中心保证金缴纳回执”附于投标文件中，否则视为未按规定提交。</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2.4每个投标人每个项目每个标段只有唯一缴纳账号，切勿重复缴纳或错误缴纳。</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3、未按上述规定操作引起的无效投标，由投标人自行负责。</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4、汇款凭证无须备注项目编号和项目名称。</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5、出现以下情形造成的投标保证金无效，由投标人自行负责。</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(1)投标保证金未从投标人的基本账户转出；</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(2)投标保证金未按照招标文件划分的标段转账。</w:t>
            </w:r>
          </w:p>
          <w:p w:rsidR="00CD3E5D"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6、《保证金缴纳绑定操作指南》获取方法：登录许昌公共资源交易系统-组件下载-《保证金缴纳绑定操作指南》。</w:t>
            </w:r>
          </w:p>
          <w:p w:rsidR="002C75D4" w:rsidRPr="003F5BD2" w:rsidRDefault="00CD3E5D" w:rsidP="00CD3E5D">
            <w:pPr>
              <w:autoSpaceDE w:val="0"/>
              <w:autoSpaceDN w:val="0"/>
              <w:adjustRightInd w:val="0"/>
              <w:rPr>
                <w:rFonts w:hAnsi="宋体" w:cs="宋体"/>
                <w:sz w:val="21"/>
                <w:szCs w:val="21"/>
              </w:rPr>
            </w:pPr>
            <w:r w:rsidRPr="003F5BD2">
              <w:rPr>
                <w:rFonts w:hAnsi="宋体" w:cs="宋体" w:hint="eastAsia"/>
                <w:sz w:val="21"/>
                <w:szCs w:val="21"/>
              </w:rPr>
              <w:t>7、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10"/>
      <w:bookmarkEnd w:id="11"/>
      <w:bookmarkEnd w:id="12"/>
      <w:tr w:rsidR="002C75D4">
        <w:trPr>
          <w:trHeight w:val="45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lastRenderedPageBreak/>
              <w:t>3.5</w:t>
            </w:r>
          </w:p>
        </w:tc>
        <w:tc>
          <w:tcPr>
            <w:tcW w:w="2447" w:type="dxa"/>
            <w:gridSpan w:val="3"/>
            <w:vAlign w:val="center"/>
          </w:tcPr>
          <w:p w:rsidR="002C75D4" w:rsidRDefault="0048058B">
            <w:pPr>
              <w:jc w:val="center"/>
              <w:rPr>
                <w:rFonts w:hAnsi="宋体" w:cs="宋体"/>
                <w:sz w:val="21"/>
                <w:szCs w:val="21"/>
              </w:rPr>
            </w:pPr>
            <w:r>
              <w:rPr>
                <w:rFonts w:hAnsi="宋体" w:cs="宋体" w:hint="eastAsia"/>
                <w:sz w:val="21"/>
                <w:szCs w:val="21"/>
              </w:rPr>
              <w:t>资格审查资料的特殊要求</w:t>
            </w:r>
          </w:p>
        </w:tc>
        <w:tc>
          <w:tcPr>
            <w:tcW w:w="6283" w:type="dxa"/>
            <w:vAlign w:val="center"/>
          </w:tcPr>
          <w:p w:rsidR="002C75D4" w:rsidRPr="003F5BD2" w:rsidRDefault="0048058B">
            <w:pPr>
              <w:autoSpaceDE w:val="0"/>
              <w:autoSpaceDN w:val="0"/>
              <w:adjustRightInd w:val="0"/>
              <w:rPr>
                <w:rFonts w:hAnsi="宋体" w:cs="宋体"/>
                <w:sz w:val="21"/>
                <w:szCs w:val="21"/>
                <w:lang w:val="zh-CN"/>
              </w:rPr>
            </w:pPr>
            <w:r w:rsidRPr="003F5BD2">
              <w:rPr>
                <w:rFonts w:hAnsi="宋体" w:cs="宋体" w:hint="eastAsia"/>
                <w:sz w:val="21"/>
                <w:szCs w:val="21"/>
                <w:lang w:val="zh-CN"/>
              </w:rPr>
              <w:t>■无</w:t>
            </w:r>
          </w:p>
          <w:p w:rsidR="002C75D4" w:rsidRPr="003F5BD2" w:rsidRDefault="0048058B">
            <w:pPr>
              <w:autoSpaceDE w:val="0"/>
              <w:autoSpaceDN w:val="0"/>
              <w:adjustRightInd w:val="0"/>
              <w:rPr>
                <w:rFonts w:hAnsi="宋体" w:cs="宋体"/>
                <w:sz w:val="21"/>
                <w:szCs w:val="21"/>
                <w:lang w:val="zh-CN"/>
              </w:rPr>
            </w:pPr>
            <w:r w:rsidRPr="003F5BD2">
              <w:rPr>
                <w:rFonts w:hAnsi="宋体" w:cs="宋体" w:hint="eastAsia"/>
                <w:sz w:val="21"/>
                <w:szCs w:val="21"/>
                <w:lang w:val="zh-CN"/>
              </w:rPr>
              <w:t>□有，具体要求：</w:t>
            </w:r>
          </w:p>
        </w:tc>
      </w:tr>
      <w:tr w:rsidR="00CD3E5D">
        <w:trPr>
          <w:trHeight w:val="452"/>
          <w:jc w:val="center"/>
        </w:trPr>
        <w:tc>
          <w:tcPr>
            <w:tcW w:w="1003" w:type="dxa"/>
            <w:vAlign w:val="center"/>
          </w:tcPr>
          <w:p w:rsidR="00CD3E5D" w:rsidRDefault="00CD3E5D">
            <w:pPr>
              <w:autoSpaceDE w:val="0"/>
              <w:autoSpaceDN w:val="0"/>
              <w:adjustRightInd w:val="0"/>
              <w:jc w:val="center"/>
              <w:rPr>
                <w:rFonts w:hAnsi="宋体" w:cs="宋体"/>
                <w:sz w:val="21"/>
                <w:szCs w:val="21"/>
              </w:rPr>
            </w:pPr>
            <w:r>
              <w:rPr>
                <w:rFonts w:hAnsi="宋体" w:cs="宋体" w:hint="eastAsia"/>
                <w:sz w:val="21"/>
                <w:szCs w:val="21"/>
              </w:rPr>
              <w:t>3.5.2</w:t>
            </w:r>
          </w:p>
        </w:tc>
        <w:tc>
          <w:tcPr>
            <w:tcW w:w="2447" w:type="dxa"/>
            <w:gridSpan w:val="3"/>
            <w:vAlign w:val="center"/>
          </w:tcPr>
          <w:p w:rsidR="00CD3E5D" w:rsidRDefault="00CD3E5D">
            <w:pPr>
              <w:jc w:val="center"/>
              <w:rPr>
                <w:rFonts w:hAnsi="宋体" w:cs="宋体"/>
                <w:sz w:val="21"/>
                <w:szCs w:val="21"/>
              </w:rPr>
            </w:pPr>
            <w:r>
              <w:rPr>
                <w:rFonts w:hAnsi="宋体" w:cs="宋体" w:hint="eastAsia"/>
                <w:sz w:val="21"/>
                <w:szCs w:val="21"/>
              </w:rPr>
              <w:t>近年财务状况的年份要求</w:t>
            </w:r>
          </w:p>
        </w:tc>
        <w:tc>
          <w:tcPr>
            <w:tcW w:w="6283" w:type="dxa"/>
            <w:vAlign w:val="center"/>
          </w:tcPr>
          <w:p w:rsidR="00CD3E5D" w:rsidRPr="003F5BD2" w:rsidRDefault="00CD3E5D" w:rsidP="007C6643">
            <w:pPr>
              <w:autoSpaceDE w:val="0"/>
              <w:autoSpaceDN w:val="0"/>
              <w:adjustRightInd w:val="0"/>
              <w:rPr>
                <w:rFonts w:hAnsi="宋体" w:cs="宋体"/>
                <w:sz w:val="21"/>
                <w:szCs w:val="21"/>
                <w:lang w:val="zh-CN"/>
              </w:rPr>
            </w:pPr>
            <w:r w:rsidRPr="003F5BD2">
              <w:rPr>
                <w:rFonts w:hAnsi="宋体" w:cs="宋体" w:hint="eastAsia"/>
                <w:sz w:val="21"/>
                <w:szCs w:val="21"/>
                <w:lang w:val="zh-CN"/>
              </w:rPr>
              <w:t>近年，指2016、2017、2018年（新成立不足三年的企业提供自成立之日以来现有年限的财务会计报表）</w:t>
            </w:r>
          </w:p>
        </w:tc>
      </w:tr>
      <w:tr w:rsidR="002C75D4">
        <w:trPr>
          <w:trHeight w:val="45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3.5.3</w:t>
            </w:r>
          </w:p>
        </w:tc>
        <w:tc>
          <w:tcPr>
            <w:tcW w:w="2447" w:type="dxa"/>
            <w:gridSpan w:val="3"/>
            <w:vAlign w:val="center"/>
          </w:tcPr>
          <w:p w:rsidR="002C75D4" w:rsidRDefault="00CD3E5D">
            <w:pPr>
              <w:jc w:val="center"/>
              <w:rPr>
                <w:rFonts w:hAnsi="宋体" w:cs="宋体"/>
                <w:sz w:val="21"/>
                <w:szCs w:val="21"/>
              </w:rPr>
            </w:pPr>
            <w:r>
              <w:rPr>
                <w:rFonts w:hAnsi="宋体" w:cs="宋体" w:hint="eastAsia"/>
                <w:sz w:val="21"/>
                <w:szCs w:val="21"/>
              </w:rPr>
              <w:t>近年</w:t>
            </w:r>
            <w:r w:rsidR="0048058B">
              <w:rPr>
                <w:rFonts w:hAnsi="宋体" w:cs="宋体" w:hint="eastAsia"/>
                <w:sz w:val="21"/>
                <w:szCs w:val="21"/>
              </w:rPr>
              <w:t>完成的类似监理项目情况表</w:t>
            </w:r>
          </w:p>
        </w:tc>
        <w:tc>
          <w:tcPr>
            <w:tcW w:w="6283" w:type="dxa"/>
            <w:vAlign w:val="center"/>
          </w:tcPr>
          <w:p w:rsidR="002C75D4" w:rsidRPr="003F5BD2" w:rsidRDefault="00CD3E5D" w:rsidP="00CD3E5D">
            <w:pPr>
              <w:autoSpaceDE w:val="0"/>
              <w:autoSpaceDN w:val="0"/>
              <w:adjustRightInd w:val="0"/>
              <w:jc w:val="left"/>
              <w:rPr>
                <w:rFonts w:hAnsi="宋体" w:cs="宋体"/>
                <w:sz w:val="21"/>
                <w:szCs w:val="21"/>
              </w:rPr>
            </w:pPr>
            <w:r w:rsidRPr="003F5BD2">
              <w:rPr>
                <w:rFonts w:hAnsi="宋体" w:cs="宋体" w:hint="eastAsia"/>
                <w:sz w:val="21"/>
                <w:szCs w:val="21"/>
              </w:rPr>
              <w:t>近年</w:t>
            </w:r>
            <w:r w:rsidR="0048058B" w:rsidRPr="003F5BD2">
              <w:rPr>
                <w:rFonts w:hAnsi="宋体" w:cs="宋体" w:hint="eastAsia"/>
                <w:sz w:val="21"/>
                <w:szCs w:val="21"/>
              </w:rPr>
              <w:t>，指201</w:t>
            </w:r>
            <w:r w:rsidRPr="003F5BD2">
              <w:rPr>
                <w:rFonts w:hAnsi="宋体" w:cs="宋体" w:hint="eastAsia"/>
                <w:sz w:val="21"/>
                <w:szCs w:val="21"/>
              </w:rPr>
              <w:t>7</w:t>
            </w:r>
            <w:r w:rsidR="0048058B" w:rsidRPr="003F5BD2">
              <w:rPr>
                <w:rFonts w:hAnsi="宋体" w:cs="宋体" w:hint="eastAsia"/>
                <w:sz w:val="21"/>
                <w:szCs w:val="21"/>
              </w:rPr>
              <w:t>年1月1日至今</w:t>
            </w:r>
          </w:p>
        </w:tc>
      </w:tr>
      <w:tr w:rsidR="002C75D4">
        <w:trPr>
          <w:trHeight w:val="426"/>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3.5.5</w:t>
            </w:r>
          </w:p>
        </w:tc>
        <w:tc>
          <w:tcPr>
            <w:tcW w:w="2447" w:type="dxa"/>
            <w:gridSpan w:val="3"/>
            <w:vAlign w:val="center"/>
          </w:tcPr>
          <w:p w:rsidR="002C75D4" w:rsidRDefault="00CD3E5D">
            <w:pPr>
              <w:autoSpaceDE w:val="0"/>
              <w:autoSpaceDN w:val="0"/>
              <w:adjustRightInd w:val="0"/>
              <w:jc w:val="center"/>
              <w:rPr>
                <w:rFonts w:hAnsi="宋体" w:cs="宋体"/>
                <w:sz w:val="21"/>
                <w:szCs w:val="21"/>
              </w:rPr>
            </w:pPr>
            <w:r>
              <w:rPr>
                <w:rFonts w:hAnsi="宋体" w:cs="宋体" w:hint="eastAsia"/>
                <w:sz w:val="21"/>
                <w:szCs w:val="21"/>
              </w:rPr>
              <w:t>近年</w:t>
            </w:r>
            <w:r w:rsidR="0048058B">
              <w:rPr>
                <w:rFonts w:hAnsi="宋体" w:cs="宋体" w:hint="eastAsia"/>
                <w:sz w:val="21"/>
                <w:szCs w:val="21"/>
              </w:rPr>
              <w:t>发生的诉讼及仲裁情况的年份要求</w:t>
            </w:r>
          </w:p>
        </w:tc>
        <w:tc>
          <w:tcPr>
            <w:tcW w:w="6283" w:type="dxa"/>
            <w:vAlign w:val="center"/>
          </w:tcPr>
          <w:p w:rsidR="002C75D4" w:rsidRPr="003F5BD2" w:rsidRDefault="0048058B">
            <w:pPr>
              <w:autoSpaceDE w:val="0"/>
              <w:autoSpaceDN w:val="0"/>
              <w:adjustRightInd w:val="0"/>
              <w:jc w:val="left"/>
              <w:rPr>
                <w:rFonts w:hAnsi="宋体" w:cs="宋体"/>
                <w:sz w:val="21"/>
                <w:szCs w:val="21"/>
              </w:rPr>
            </w:pPr>
            <w:r w:rsidRPr="003F5BD2">
              <w:rPr>
                <w:rFonts w:hAnsi="宋体" w:cs="宋体" w:hint="eastAsia"/>
                <w:sz w:val="21"/>
                <w:szCs w:val="21"/>
              </w:rPr>
              <w:t>无要求</w:t>
            </w:r>
          </w:p>
        </w:tc>
      </w:tr>
      <w:tr w:rsidR="002C75D4">
        <w:trPr>
          <w:trHeight w:val="500"/>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3.6</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是否允许递交备选投标方案</w:t>
            </w:r>
          </w:p>
        </w:tc>
        <w:tc>
          <w:tcPr>
            <w:tcW w:w="6283" w:type="dxa"/>
            <w:vAlign w:val="center"/>
          </w:tcPr>
          <w:p w:rsidR="002C75D4" w:rsidRPr="003F5BD2" w:rsidRDefault="0048058B">
            <w:pPr>
              <w:autoSpaceDE w:val="0"/>
              <w:autoSpaceDN w:val="0"/>
              <w:adjustRightInd w:val="0"/>
              <w:jc w:val="left"/>
              <w:rPr>
                <w:rFonts w:hAnsi="宋体" w:cs="宋体"/>
                <w:sz w:val="21"/>
                <w:szCs w:val="21"/>
              </w:rPr>
            </w:pPr>
            <w:r w:rsidRPr="003F5BD2">
              <w:rPr>
                <w:rFonts w:hAnsi="宋体" w:cs="宋体" w:hint="eastAsia"/>
                <w:sz w:val="21"/>
                <w:szCs w:val="21"/>
              </w:rPr>
              <w:t>不允许</w:t>
            </w:r>
          </w:p>
        </w:tc>
      </w:tr>
      <w:tr w:rsidR="002C75D4">
        <w:trPr>
          <w:trHeight w:val="532"/>
          <w:jc w:val="center"/>
        </w:trPr>
        <w:tc>
          <w:tcPr>
            <w:tcW w:w="1003" w:type="dxa"/>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3.7.3</w:t>
            </w:r>
          </w:p>
        </w:tc>
        <w:tc>
          <w:tcPr>
            <w:tcW w:w="2447" w:type="dxa"/>
            <w:gridSpan w:val="3"/>
            <w:vAlign w:val="center"/>
          </w:tcPr>
          <w:p w:rsidR="002C75D4" w:rsidRDefault="0048058B">
            <w:pPr>
              <w:autoSpaceDE w:val="0"/>
              <w:autoSpaceDN w:val="0"/>
              <w:adjustRightInd w:val="0"/>
              <w:jc w:val="center"/>
              <w:rPr>
                <w:rFonts w:hAnsi="宋体" w:cs="宋体"/>
                <w:sz w:val="21"/>
                <w:szCs w:val="21"/>
              </w:rPr>
            </w:pPr>
            <w:r>
              <w:rPr>
                <w:rFonts w:hAnsi="宋体" w:cs="宋体" w:hint="eastAsia"/>
                <w:sz w:val="21"/>
                <w:szCs w:val="21"/>
              </w:rPr>
              <w:t>签字或盖章要求</w:t>
            </w:r>
          </w:p>
        </w:tc>
        <w:tc>
          <w:tcPr>
            <w:tcW w:w="6283" w:type="dxa"/>
            <w:vAlign w:val="center"/>
          </w:tcPr>
          <w:p w:rsidR="002C75D4" w:rsidRPr="003F5BD2" w:rsidRDefault="0048058B">
            <w:pPr>
              <w:autoSpaceDE w:val="0"/>
              <w:autoSpaceDN w:val="0"/>
              <w:adjustRightInd w:val="0"/>
              <w:rPr>
                <w:rFonts w:hAnsi="宋体" w:cs="宋体"/>
                <w:sz w:val="21"/>
                <w:szCs w:val="21"/>
              </w:rPr>
            </w:pPr>
            <w:r w:rsidRPr="003F5BD2">
              <w:rPr>
                <w:rFonts w:hAnsi="宋体" w:cs="宋体" w:hint="eastAsia"/>
                <w:sz w:val="21"/>
                <w:szCs w:val="21"/>
              </w:rPr>
              <w:t>电子投标文件：按招标文件要求加盖电子印章和法人电子印章。</w:t>
            </w:r>
          </w:p>
        </w:tc>
      </w:tr>
      <w:tr w:rsidR="00CD3E5D">
        <w:trPr>
          <w:trHeight w:val="255"/>
          <w:jc w:val="center"/>
        </w:trPr>
        <w:tc>
          <w:tcPr>
            <w:tcW w:w="1003" w:type="dxa"/>
            <w:vAlign w:val="center"/>
          </w:tcPr>
          <w:p w:rsidR="00CD3E5D" w:rsidRDefault="00CD3E5D">
            <w:pPr>
              <w:autoSpaceDE w:val="0"/>
              <w:autoSpaceDN w:val="0"/>
              <w:adjustRightInd w:val="0"/>
              <w:jc w:val="center"/>
              <w:rPr>
                <w:rFonts w:hAnsi="宋体" w:cs="宋体"/>
                <w:sz w:val="21"/>
                <w:szCs w:val="21"/>
              </w:rPr>
            </w:pPr>
            <w:r>
              <w:rPr>
                <w:rFonts w:hAnsi="宋体" w:cs="宋体" w:hint="eastAsia"/>
                <w:sz w:val="21"/>
                <w:szCs w:val="21"/>
              </w:rPr>
              <w:t>3.7.4</w:t>
            </w:r>
          </w:p>
        </w:tc>
        <w:tc>
          <w:tcPr>
            <w:tcW w:w="2447" w:type="dxa"/>
            <w:gridSpan w:val="3"/>
            <w:vAlign w:val="center"/>
          </w:tcPr>
          <w:p w:rsidR="00CD3E5D" w:rsidRDefault="00CD3E5D">
            <w:pPr>
              <w:autoSpaceDE w:val="0"/>
              <w:autoSpaceDN w:val="0"/>
              <w:adjustRightInd w:val="0"/>
              <w:jc w:val="center"/>
              <w:rPr>
                <w:rFonts w:hAnsi="宋体" w:cs="宋体"/>
                <w:sz w:val="21"/>
                <w:szCs w:val="21"/>
              </w:rPr>
            </w:pPr>
            <w:r>
              <w:rPr>
                <w:rFonts w:hAnsi="宋体" w:cs="宋体" w:hint="eastAsia"/>
                <w:sz w:val="21"/>
                <w:szCs w:val="21"/>
              </w:rPr>
              <w:t>投标文件份数</w:t>
            </w:r>
          </w:p>
        </w:tc>
        <w:tc>
          <w:tcPr>
            <w:tcW w:w="6283" w:type="dxa"/>
            <w:vAlign w:val="center"/>
          </w:tcPr>
          <w:p w:rsidR="00CD3E5D" w:rsidRPr="003F5BD2" w:rsidRDefault="00CD3E5D" w:rsidP="007C6643">
            <w:pPr>
              <w:autoSpaceDE w:val="0"/>
              <w:autoSpaceDN w:val="0"/>
              <w:adjustRightInd w:val="0"/>
              <w:spacing w:line="276" w:lineRule="auto"/>
              <w:rPr>
                <w:rFonts w:hAnsi="宋体" w:cs="宋体"/>
                <w:sz w:val="21"/>
                <w:szCs w:val="21"/>
              </w:rPr>
            </w:pPr>
            <w:r w:rsidRPr="003F5BD2">
              <w:rPr>
                <w:rFonts w:hAnsi="宋体" w:cs="宋体" w:hint="eastAsia"/>
                <w:sz w:val="21"/>
                <w:szCs w:val="21"/>
              </w:rPr>
              <w:t>电子投标文件</w:t>
            </w:r>
          </w:p>
          <w:p w:rsidR="00CD3E5D" w:rsidRPr="003F5BD2" w:rsidRDefault="00CD3E5D" w:rsidP="007C6643">
            <w:pPr>
              <w:autoSpaceDE w:val="0"/>
              <w:autoSpaceDN w:val="0"/>
              <w:adjustRightInd w:val="0"/>
              <w:spacing w:line="276" w:lineRule="auto"/>
              <w:rPr>
                <w:rFonts w:hAnsi="宋体" w:cs="宋体"/>
                <w:sz w:val="21"/>
                <w:szCs w:val="21"/>
              </w:rPr>
            </w:pPr>
            <w:r w:rsidRPr="003F5BD2">
              <w:rPr>
                <w:rFonts w:hAnsi="宋体" w:cs="宋体" w:hint="eastAsia"/>
                <w:sz w:val="21"/>
                <w:szCs w:val="21"/>
              </w:rPr>
              <w:t>成功上传至《全国公共资源交易平台（河南省·许昌市）》公共资源交易系统电子投标文件1份（文件格式为：XX公司XXX项目编号XXX标段.file）。</w:t>
            </w:r>
          </w:p>
          <w:p w:rsidR="00CD3E5D" w:rsidRPr="003F5BD2" w:rsidRDefault="00CD3E5D" w:rsidP="007C6643">
            <w:pPr>
              <w:autoSpaceDE w:val="0"/>
              <w:autoSpaceDN w:val="0"/>
              <w:adjustRightInd w:val="0"/>
              <w:rPr>
                <w:rFonts w:hAnsi="宋体" w:cs="宋体"/>
                <w:b/>
                <w:sz w:val="21"/>
                <w:szCs w:val="21"/>
              </w:rPr>
            </w:pPr>
            <w:r w:rsidRPr="003F5BD2">
              <w:rPr>
                <w:rFonts w:hAnsi="宋体" w:cs="宋体" w:hint="eastAsia"/>
                <w:b/>
                <w:spacing w:val="-2"/>
                <w:sz w:val="21"/>
                <w:szCs w:val="21"/>
              </w:rPr>
              <w:t>注:投标人提交的电子投标文件，必须是通过“许昌投标文件制作系统SEARUN 最新版本”制作，并经过签章和加密后生成的电子投标文</w:t>
            </w:r>
            <w:r w:rsidRPr="003F5BD2">
              <w:rPr>
                <w:rFonts w:hAnsi="宋体" w:cs="宋体" w:hint="eastAsia"/>
                <w:b/>
                <w:spacing w:val="-2"/>
                <w:sz w:val="21"/>
                <w:szCs w:val="21"/>
              </w:rPr>
              <w:lastRenderedPageBreak/>
              <w:t>件。</w:t>
            </w:r>
          </w:p>
        </w:tc>
      </w:tr>
      <w:tr w:rsidR="00CD3E5D">
        <w:trPr>
          <w:trHeight w:val="421"/>
          <w:jc w:val="center"/>
        </w:trPr>
        <w:tc>
          <w:tcPr>
            <w:tcW w:w="1003" w:type="dxa"/>
            <w:vAlign w:val="center"/>
          </w:tcPr>
          <w:p w:rsidR="00CD3E5D" w:rsidRPr="003F5BD2" w:rsidRDefault="00CD3E5D">
            <w:pPr>
              <w:autoSpaceDE w:val="0"/>
              <w:autoSpaceDN w:val="0"/>
              <w:adjustRightInd w:val="0"/>
              <w:jc w:val="center"/>
              <w:rPr>
                <w:rFonts w:hAnsi="宋体" w:cs="宋体"/>
                <w:sz w:val="21"/>
                <w:szCs w:val="21"/>
              </w:rPr>
            </w:pPr>
            <w:r w:rsidRPr="003F5BD2">
              <w:rPr>
                <w:rFonts w:hAnsi="宋体" w:cs="宋体" w:hint="eastAsia"/>
                <w:sz w:val="21"/>
                <w:szCs w:val="21"/>
              </w:rPr>
              <w:lastRenderedPageBreak/>
              <w:t>3.7.5</w:t>
            </w:r>
          </w:p>
        </w:tc>
        <w:tc>
          <w:tcPr>
            <w:tcW w:w="2447" w:type="dxa"/>
            <w:gridSpan w:val="3"/>
            <w:vAlign w:val="center"/>
          </w:tcPr>
          <w:p w:rsidR="00CD3E5D" w:rsidRPr="003F5BD2" w:rsidRDefault="00CD3E5D" w:rsidP="007C6643">
            <w:pPr>
              <w:autoSpaceDE w:val="0"/>
              <w:autoSpaceDN w:val="0"/>
              <w:adjustRightInd w:val="0"/>
              <w:jc w:val="center"/>
              <w:rPr>
                <w:rFonts w:hAnsi="宋体" w:cs="宋体"/>
                <w:sz w:val="21"/>
                <w:szCs w:val="21"/>
              </w:rPr>
            </w:pPr>
            <w:r w:rsidRPr="003F5BD2">
              <w:rPr>
                <w:rFonts w:hAnsi="宋体" w:cs="宋体" w:hint="eastAsia"/>
                <w:sz w:val="21"/>
                <w:szCs w:val="21"/>
              </w:rPr>
              <w:t>本项目是否采用不见面开标</w:t>
            </w:r>
          </w:p>
        </w:tc>
        <w:tc>
          <w:tcPr>
            <w:tcW w:w="6283" w:type="dxa"/>
            <w:vAlign w:val="center"/>
          </w:tcPr>
          <w:p w:rsidR="00CD3E5D" w:rsidRPr="003F5BD2" w:rsidRDefault="00CD3E5D" w:rsidP="007C6643">
            <w:pPr>
              <w:autoSpaceDE w:val="0"/>
              <w:autoSpaceDN w:val="0"/>
              <w:adjustRightInd w:val="0"/>
              <w:rPr>
                <w:rFonts w:hAnsi="宋体" w:cs="宋体"/>
                <w:sz w:val="21"/>
                <w:szCs w:val="21"/>
              </w:rPr>
            </w:pPr>
            <w:r w:rsidRPr="003F5BD2">
              <w:rPr>
                <w:rFonts w:hAnsi="宋体" w:cs="宋体" w:hint="eastAsia"/>
                <w:sz w:val="21"/>
                <w:szCs w:val="21"/>
              </w:rPr>
              <w:t>本项目采用不见面开标。</w:t>
            </w:r>
          </w:p>
        </w:tc>
      </w:tr>
      <w:tr w:rsidR="00CD3E5D">
        <w:trPr>
          <w:trHeight w:val="457"/>
          <w:jc w:val="center"/>
        </w:trPr>
        <w:tc>
          <w:tcPr>
            <w:tcW w:w="1003" w:type="dxa"/>
            <w:vAlign w:val="center"/>
          </w:tcPr>
          <w:p w:rsidR="00CD3E5D" w:rsidRPr="003F5BD2" w:rsidRDefault="00CD3E5D" w:rsidP="00E85223">
            <w:pPr>
              <w:autoSpaceDE w:val="0"/>
              <w:autoSpaceDN w:val="0"/>
              <w:adjustRightInd w:val="0"/>
              <w:jc w:val="center"/>
              <w:rPr>
                <w:rFonts w:hAnsi="宋体" w:cs="宋体"/>
                <w:sz w:val="21"/>
                <w:szCs w:val="21"/>
              </w:rPr>
            </w:pPr>
            <w:r w:rsidRPr="003F5BD2">
              <w:rPr>
                <w:rFonts w:hAnsi="宋体" w:cs="宋体" w:hint="eastAsia"/>
                <w:sz w:val="21"/>
                <w:szCs w:val="21"/>
              </w:rPr>
              <w:t>4.</w:t>
            </w:r>
            <w:r w:rsidR="00E85223">
              <w:rPr>
                <w:rFonts w:hAnsi="宋体" w:cs="宋体" w:hint="eastAsia"/>
                <w:sz w:val="21"/>
                <w:szCs w:val="21"/>
              </w:rPr>
              <w:t>1</w:t>
            </w:r>
            <w:r w:rsidRPr="003F5BD2">
              <w:rPr>
                <w:rFonts w:hAnsi="宋体" w:cs="宋体" w:hint="eastAsia"/>
                <w:sz w:val="21"/>
                <w:szCs w:val="21"/>
              </w:rPr>
              <w:t>.1</w:t>
            </w:r>
          </w:p>
        </w:tc>
        <w:tc>
          <w:tcPr>
            <w:tcW w:w="2447" w:type="dxa"/>
            <w:gridSpan w:val="3"/>
            <w:vAlign w:val="center"/>
          </w:tcPr>
          <w:p w:rsidR="00CD3E5D" w:rsidRPr="003F5BD2" w:rsidRDefault="00CD3E5D" w:rsidP="007C6643">
            <w:pPr>
              <w:autoSpaceDE w:val="0"/>
              <w:autoSpaceDN w:val="0"/>
              <w:adjustRightInd w:val="0"/>
              <w:jc w:val="center"/>
              <w:rPr>
                <w:rFonts w:hAnsi="宋体" w:cs="宋体"/>
                <w:sz w:val="21"/>
                <w:szCs w:val="21"/>
              </w:rPr>
            </w:pPr>
            <w:r w:rsidRPr="003F5BD2">
              <w:rPr>
                <w:rFonts w:hAnsi="宋体" w:cs="宋体" w:hint="eastAsia"/>
                <w:sz w:val="21"/>
                <w:szCs w:val="21"/>
              </w:rPr>
              <w:t>递交投标文件地点</w:t>
            </w:r>
          </w:p>
        </w:tc>
        <w:tc>
          <w:tcPr>
            <w:tcW w:w="6283" w:type="dxa"/>
            <w:vAlign w:val="center"/>
          </w:tcPr>
          <w:p w:rsidR="00CD3E5D" w:rsidRPr="003F5BD2" w:rsidRDefault="00CD3E5D" w:rsidP="007C6643">
            <w:pPr>
              <w:numPr>
                <w:ilvl w:val="0"/>
                <w:numId w:val="1"/>
              </w:numPr>
              <w:tabs>
                <w:tab w:val="clear" w:pos="360"/>
                <w:tab w:val="left" w:pos="0"/>
              </w:tabs>
              <w:ind w:left="0" w:hanging="648"/>
              <w:rPr>
                <w:rFonts w:hAnsi="宋体" w:cs="宋体"/>
                <w:sz w:val="21"/>
                <w:szCs w:val="21"/>
                <w:u w:val="single"/>
              </w:rPr>
            </w:pPr>
            <w:r w:rsidRPr="003F5BD2">
              <w:rPr>
                <w:rFonts w:hAnsi="宋体" w:cs="宋体" w:hint="eastAsia"/>
                <w:sz w:val="21"/>
                <w:szCs w:val="21"/>
              </w:rPr>
              <w:t>电子投标文件递交地点：电子投标文件应按规定在投标截止时间（开标时间）之前成功提交至【全国公共资源交易平台</w:t>
            </w:r>
            <w:r w:rsidRPr="003F5BD2">
              <w:rPr>
                <w:rFonts w:hAnsi="宋体" w:cs="宋体"/>
                <w:sz w:val="21"/>
                <w:szCs w:val="21"/>
              </w:rPr>
              <w:t>(</w:t>
            </w:r>
            <w:r w:rsidRPr="003F5BD2">
              <w:rPr>
                <w:rFonts w:hAnsi="宋体" w:cs="宋体" w:hint="eastAsia"/>
                <w:sz w:val="21"/>
                <w:szCs w:val="21"/>
              </w:rPr>
              <w:t>河南省</w:t>
            </w:r>
            <w:r w:rsidRPr="003F5BD2">
              <w:rPr>
                <w:rFonts w:ascii="MS Mincho" w:eastAsia="MS Mincho" w:hAnsi="MS Mincho" w:cs="MS Mincho" w:hint="eastAsia"/>
                <w:sz w:val="21"/>
                <w:szCs w:val="21"/>
              </w:rPr>
              <w:t>▪</w:t>
            </w:r>
            <w:r w:rsidRPr="003F5BD2">
              <w:rPr>
                <w:rFonts w:hAnsi="宋体" w:cs="宋体" w:hint="eastAsia"/>
                <w:sz w:val="21"/>
                <w:szCs w:val="21"/>
              </w:rPr>
              <w:t>许昌市</w:t>
            </w:r>
            <w:r w:rsidRPr="003F5BD2">
              <w:rPr>
                <w:rFonts w:hAnsi="宋体" w:cs="宋体"/>
                <w:sz w:val="21"/>
                <w:szCs w:val="21"/>
              </w:rPr>
              <w:t>)</w:t>
            </w:r>
            <w:r w:rsidRPr="003F5BD2">
              <w:rPr>
                <w:rFonts w:hAnsi="宋体" w:cs="宋体" w:hint="eastAsia"/>
                <w:sz w:val="21"/>
                <w:szCs w:val="21"/>
              </w:rPr>
              <w:t>】公共资源交易系统（</w:t>
            </w:r>
            <w:r w:rsidRPr="003F5BD2">
              <w:rPr>
                <w:rFonts w:hAnsi="宋体" w:cs="宋体"/>
                <w:sz w:val="21"/>
                <w:szCs w:val="21"/>
              </w:rPr>
              <w:t>http://221.14.6.70:8088/ggzy/</w:t>
            </w:r>
            <w:r w:rsidRPr="003F5BD2">
              <w:rPr>
                <w:rFonts w:hAnsi="宋体" w:cs="宋体" w:hint="eastAsia"/>
                <w:sz w:val="21"/>
                <w:szCs w:val="21"/>
              </w:rPr>
              <w:t>）。</w:t>
            </w:r>
          </w:p>
        </w:tc>
      </w:tr>
      <w:tr w:rsidR="00CD3E5D">
        <w:trPr>
          <w:trHeight w:val="415"/>
          <w:jc w:val="center"/>
        </w:trPr>
        <w:tc>
          <w:tcPr>
            <w:tcW w:w="1003" w:type="dxa"/>
            <w:vAlign w:val="center"/>
          </w:tcPr>
          <w:p w:rsidR="00CD3E5D" w:rsidRPr="003F5BD2" w:rsidRDefault="00CD3E5D" w:rsidP="00E85223">
            <w:pPr>
              <w:autoSpaceDE w:val="0"/>
              <w:autoSpaceDN w:val="0"/>
              <w:adjustRightInd w:val="0"/>
              <w:jc w:val="center"/>
              <w:rPr>
                <w:rFonts w:hAnsi="宋体" w:cs="宋体"/>
                <w:sz w:val="21"/>
                <w:szCs w:val="21"/>
              </w:rPr>
            </w:pPr>
            <w:r w:rsidRPr="003F5BD2">
              <w:rPr>
                <w:rFonts w:hAnsi="宋体" w:cs="宋体" w:hint="eastAsia"/>
                <w:sz w:val="21"/>
                <w:szCs w:val="21"/>
              </w:rPr>
              <w:t>4.</w:t>
            </w:r>
            <w:r w:rsidR="00E85223">
              <w:rPr>
                <w:rFonts w:hAnsi="宋体" w:cs="宋体" w:hint="eastAsia"/>
                <w:sz w:val="21"/>
                <w:szCs w:val="21"/>
              </w:rPr>
              <w:t>1</w:t>
            </w:r>
            <w:r w:rsidRPr="003F5BD2">
              <w:rPr>
                <w:rFonts w:hAnsi="宋体" w:cs="宋体" w:hint="eastAsia"/>
                <w:sz w:val="21"/>
                <w:szCs w:val="21"/>
              </w:rPr>
              <w:t>.2</w:t>
            </w:r>
          </w:p>
        </w:tc>
        <w:tc>
          <w:tcPr>
            <w:tcW w:w="2447" w:type="dxa"/>
            <w:gridSpan w:val="3"/>
            <w:vAlign w:val="center"/>
          </w:tcPr>
          <w:p w:rsidR="00CD3E5D" w:rsidRPr="003F5BD2" w:rsidRDefault="00CD3E5D" w:rsidP="007C6643">
            <w:pPr>
              <w:autoSpaceDE w:val="0"/>
              <w:autoSpaceDN w:val="0"/>
              <w:adjustRightInd w:val="0"/>
              <w:jc w:val="center"/>
              <w:rPr>
                <w:rFonts w:hAnsi="宋体" w:cs="宋体"/>
                <w:sz w:val="21"/>
                <w:szCs w:val="21"/>
              </w:rPr>
            </w:pPr>
            <w:r w:rsidRPr="003F5BD2">
              <w:rPr>
                <w:rFonts w:hAnsi="宋体" w:cs="宋体" w:hint="eastAsia"/>
                <w:sz w:val="21"/>
                <w:szCs w:val="21"/>
              </w:rPr>
              <w:t>是否退还投标文件</w:t>
            </w:r>
          </w:p>
        </w:tc>
        <w:tc>
          <w:tcPr>
            <w:tcW w:w="6283" w:type="dxa"/>
            <w:vAlign w:val="center"/>
          </w:tcPr>
          <w:p w:rsidR="00CD3E5D" w:rsidRPr="003F5BD2" w:rsidRDefault="00CD3E5D" w:rsidP="007C6643">
            <w:pPr>
              <w:autoSpaceDE w:val="0"/>
              <w:autoSpaceDN w:val="0"/>
              <w:adjustRightInd w:val="0"/>
              <w:rPr>
                <w:rFonts w:hAnsi="宋体" w:cs="宋体"/>
                <w:sz w:val="21"/>
                <w:szCs w:val="21"/>
              </w:rPr>
            </w:pPr>
            <w:r w:rsidRPr="003F5BD2">
              <w:rPr>
                <w:rFonts w:hAnsi="宋体" w:cs="宋体" w:hint="eastAsia"/>
                <w:sz w:val="21"/>
                <w:szCs w:val="21"/>
              </w:rPr>
              <w:t>否</w:t>
            </w:r>
          </w:p>
        </w:tc>
      </w:tr>
      <w:tr w:rsidR="00CD3E5D">
        <w:trPr>
          <w:trHeight w:val="458"/>
          <w:jc w:val="center"/>
        </w:trPr>
        <w:tc>
          <w:tcPr>
            <w:tcW w:w="1003" w:type="dxa"/>
            <w:vAlign w:val="center"/>
          </w:tcPr>
          <w:p w:rsidR="00CD3E5D" w:rsidRPr="003F5BD2" w:rsidRDefault="00CD3E5D">
            <w:pPr>
              <w:autoSpaceDE w:val="0"/>
              <w:autoSpaceDN w:val="0"/>
              <w:adjustRightInd w:val="0"/>
              <w:jc w:val="center"/>
              <w:rPr>
                <w:rFonts w:hAnsi="宋体" w:cs="宋体"/>
                <w:sz w:val="21"/>
                <w:szCs w:val="21"/>
              </w:rPr>
            </w:pPr>
            <w:r w:rsidRPr="003F5BD2">
              <w:rPr>
                <w:rFonts w:hAnsi="宋体" w:cs="宋体" w:hint="eastAsia"/>
                <w:sz w:val="21"/>
                <w:szCs w:val="21"/>
              </w:rPr>
              <w:t>5.1</w:t>
            </w:r>
          </w:p>
        </w:tc>
        <w:tc>
          <w:tcPr>
            <w:tcW w:w="2447" w:type="dxa"/>
            <w:gridSpan w:val="3"/>
            <w:vAlign w:val="center"/>
          </w:tcPr>
          <w:p w:rsidR="00CD3E5D" w:rsidRPr="003F5BD2" w:rsidRDefault="00CD3E5D" w:rsidP="007C6643">
            <w:pPr>
              <w:autoSpaceDE w:val="0"/>
              <w:autoSpaceDN w:val="0"/>
              <w:adjustRightInd w:val="0"/>
              <w:jc w:val="center"/>
              <w:rPr>
                <w:rFonts w:hAnsi="宋体" w:cs="宋体"/>
                <w:sz w:val="21"/>
                <w:szCs w:val="21"/>
              </w:rPr>
            </w:pPr>
            <w:r w:rsidRPr="003F5BD2">
              <w:rPr>
                <w:rFonts w:hAnsi="宋体" w:cs="宋体" w:hint="eastAsia"/>
                <w:sz w:val="21"/>
                <w:szCs w:val="21"/>
              </w:rPr>
              <w:t>开标时间和地点</w:t>
            </w:r>
          </w:p>
        </w:tc>
        <w:tc>
          <w:tcPr>
            <w:tcW w:w="6283" w:type="dxa"/>
            <w:vAlign w:val="center"/>
          </w:tcPr>
          <w:p w:rsidR="00CD3E5D" w:rsidRPr="003F5BD2" w:rsidRDefault="00CD3E5D" w:rsidP="007C6643">
            <w:pPr>
              <w:numPr>
                <w:ilvl w:val="0"/>
                <w:numId w:val="1"/>
              </w:numPr>
              <w:tabs>
                <w:tab w:val="clear" w:pos="360"/>
                <w:tab w:val="left" w:pos="0"/>
              </w:tabs>
              <w:ind w:left="0" w:hanging="648"/>
              <w:rPr>
                <w:rFonts w:hAnsi="宋体" w:cs="宋体"/>
                <w:sz w:val="21"/>
                <w:szCs w:val="21"/>
              </w:rPr>
            </w:pPr>
            <w:r w:rsidRPr="003F5BD2">
              <w:rPr>
                <w:rFonts w:hAnsi="宋体" w:cs="宋体" w:hint="eastAsia"/>
                <w:sz w:val="21"/>
                <w:szCs w:val="21"/>
              </w:rPr>
              <w:t>开标时间：同投标截止时间</w:t>
            </w:r>
          </w:p>
          <w:p w:rsidR="00CD3E5D" w:rsidRPr="003F5BD2" w:rsidRDefault="00CD3E5D" w:rsidP="00CE3E8E">
            <w:pPr>
              <w:numPr>
                <w:ilvl w:val="0"/>
                <w:numId w:val="1"/>
              </w:numPr>
              <w:tabs>
                <w:tab w:val="clear" w:pos="360"/>
                <w:tab w:val="left" w:pos="0"/>
              </w:tabs>
              <w:ind w:left="0" w:hanging="648"/>
              <w:rPr>
                <w:rFonts w:hAnsi="宋体" w:cs="宋体"/>
                <w:sz w:val="21"/>
                <w:szCs w:val="21"/>
              </w:rPr>
            </w:pPr>
            <w:r w:rsidRPr="003F5BD2">
              <w:rPr>
                <w:rFonts w:hAnsi="宋体" w:cs="宋体" w:hint="eastAsia"/>
                <w:sz w:val="21"/>
                <w:szCs w:val="21"/>
              </w:rPr>
              <w:t>开标地点：许昌市公共资源交易中心（龙兴路与竹林路交汇处创业服务中心 C 座）三楼开标（</w:t>
            </w:r>
            <w:r w:rsidR="00CE3E8E">
              <w:rPr>
                <w:rFonts w:hAnsi="宋体" w:cs="宋体" w:hint="eastAsia"/>
                <w:sz w:val="21"/>
                <w:szCs w:val="21"/>
              </w:rPr>
              <w:t>四</w:t>
            </w:r>
            <w:r w:rsidRPr="003F5BD2">
              <w:rPr>
                <w:rFonts w:hAnsi="宋体" w:cs="宋体" w:hint="eastAsia"/>
                <w:sz w:val="21"/>
                <w:szCs w:val="21"/>
              </w:rPr>
              <w:t>）室</w:t>
            </w:r>
          </w:p>
        </w:tc>
      </w:tr>
      <w:tr w:rsidR="00BD4E55">
        <w:trPr>
          <w:trHeight w:val="457"/>
          <w:jc w:val="center"/>
        </w:trPr>
        <w:tc>
          <w:tcPr>
            <w:tcW w:w="1003" w:type="dxa"/>
            <w:vAlign w:val="center"/>
          </w:tcPr>
          <w:p w:rsidR="00BD4E55" w:rsidRPr="003F5BD2" w:rsidRDefault="00BD4E55">
            <w:pPr>
              <w:autoSpaceDE w:val="0"/>
              <w:autoSpaceDN w:val="0"/>
              <w:adjustRightInd w:val="0"/>
              <w:jc w:val="center"/>
              <w:rPr>
                <w:rFonts w:hAnsi="宋体" w:cs="宋体"/>
                <w:sz w:val="21"/>
                <w:szCs w:val="21"/>
              </w:rPr>
            </w:pPr>
            <w:r w:rsidRPr="003F5BD2">
              <w:rPr>
                <w:rFonts w:hAnsi="宋体" w:cs="宋体" w:hint="eastAsia"/>
                <w:sz w:val="21"/>
                <w:szCs w:val="21"/>
              </w:rPr>
              <w:t>5.2</w:t>
            </w:r>
          </w:p>
        </w:tc>
        <w:tc>
          <w:tcPr>
            <w:tcW w:w="2447" w:type="dxa"/>
            <w:gridSpan w:val="3"/>
            <w:vAlign w:val="center"/>
          </w:tcPr>
          <w:p w:rsidR="00BD4E55" w:rsidRPr="003F5BD2" w:rsidRDefault="00BD4E55" w:rsidP="007C6643">
            <w:pPr>
              <w:autoSpaceDE w:val="0"/>
              <w:autoSpaceDN w:val="0"/>
              <w:adjustRightInd w:val="0"/>
              <w:jc w:val="center"/>
              <w:rPr>
                <w:rFonts w:hAnsi="宋体" w:cs="宋体"/>
                <w:sz w:val="21"/>
                <w:szCs w:val="21"/>
              </w:rPr>
            </w:pPr>
            <w:r w:rsidRPr="003F5BD2">
              <w:rPr>
                <w:rFonts w:hAnsi="宋体" w:cs="宋体" w:hint="eastAsia"/>
                <w:sz w:val="21"/>
                <w:szCs w:val="21"/>
              </w:rPr>
              <w:t>开标程序</w:t>
            </w:r>
          </w:p>
        </w:tc>
        <w:tc>
          <w:tcPr>
            <w:tcW w:w="6283" w:type="dxa"/>
            <w:vAlign w:val="center"/>
          </w:tcPr>
          <w:p w:rsidR="00BD4E55" w:rsidRPr="006F524A" w:rsidRDefault="00BD4E55" w:rsidP="009D08F3">
            <w:pPr>
              <w:numPr>
                <w:ilvl w:val="0"/>
                <w:numId w:val="1"/>
              </w:numPr>
              <w:tabs>
                <w:tab w:val="clear" w:pos="360"/>
                <w:tab w:val="left" w:pos="0"/>
              </w:tabs>
              <w:ind w:left="0" w:hanging="648"/>
              <w:rPr>
                <w:rFonts w:hAnsi="宋体" w:cs="宋体"/>
                <w:sz w:val="21"/>
                <w:szCs w:val="21"/>
              </w:rPr>
            </w:pPr>
            <w:r>
              <w:rPr>
                <w:rFonts w:hAnsi="宋体" w:cs="宋体" w:hint="eastAsia"/>
                <w:sz w:val="21"/>
                <w:szCs w:val="21"/>
              </w:rPr>
              <w:t xml:space="preserve">  </w:t>
            </w:r>
            <w:r w:rsidRPr="006F524A">
              <w:rPr>
                <w:rFonts w:hAnsi="宋体" w:cs="宋体" w:hint="eastAsia"/>
                <w:sz w:val="21"/>
                <w:szCs w:val="21"/>
              </w:rPr>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BD4E55" w:rsidRPr="006F524A" w:rsidRDefault="00BD4E55" w:rsidP="009D08F3">
            <w:pPr>
              <w:numPr>
                <w:ilvl w:val="0"/>
                <w:numId w:val="1"/>
              </w:numPr>
              <w:tabs>
                <w:tab w:val="clear" w:pos="360"/>
                <w:tab w:val="left" w:pos="0"/>
              </w:tabs>
              <w:ind w:left="0" w:hanging="648"/>
              <w:rPr>
                <w:rFonts w:hAnsi="宋体" w:cs="宋体"/>
                <w:sz w:val="21"/>
                <w:szCs w:val="21"/>
              </w:rPr>
            </w:pPr>
            <w:r>
              <w:rPr>
                <w:rFonts w:hAnsi="宋体" w:cs="宋体" w:hint="eastAsia"/>
                <w:sz w:val="21"/>
                <w:szCs w:val="21"/>
              </w:rPr>
              <w:t xml:space="preserve">  </w:t>
            </w:r>
            <w:r w:rsidRPr="006F524A">
              <w:rPr>
                <w:rFonts w:hAnsi="宋体" w:cs="宋体" w:hint="eastAsia"/>
                <w:sz w:val="21"/>
                <w:szCs w:val="21"/>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BD4E55" w:rsidRPr="006F524A" w:rsidRDefault="00BD4E55" w:rsidP="009D08F3">
            <w:pPr>
              <w:numPr>
                <w:ilvl w:val="0"/>
                <w:numId w:val="1"/>
              </w:numPr>
              <w:tabs>
                <w:tab w:val="clear" w:pos="360"/>
                <w:tab w:val="left" w:pos="0"/>
              </w:tabs>
              <w:ind w:left="0" w:hanging="648"/>
              <w:rPr>
                <w:rFonts w:hAnsi="宋体" w:cs="宋体"/>
                <w:sz w:val="21"/>
                <w:szCs w:val="21"/>
              </w:rPr>
            </w:pPr>
            <w:r>
              <w:rPr>
                <w:rFonts w:hAnsi="宋体" w:cs="宋体" w:hint="eastAsia"/>
                <w:sz w:val="21"/>
                <w:szCs w:val="21"/>
              </w:rPr>
              <w:t xml:space="preserve">  </w:t>
            </w:r>
            <w:r w:rsidRPr="006F524A">
              <w:rPr>
                <w:rFonts w:hAnsi="宋体" w:cs="宋体" w:hint="eastAsia"/>
                <w:sz w:val="21"/>
                <w:szCs w:val="21"/>
              </w:rPr>
              <w:t>(3)解密完成后，招标人（代理机构）点击“系数抽取”按钮进行系数抽取，系数抽取情况在“公告通知”处显示。</w:t>
            </w:r>
          </w:p>
          <w:p w:rsidR="00BD4E55" w:rsidRPr="006F524A" w:rsidRDefault="00BD4E55" w:rsidP="009D08F3">
            <w:pPr>
              <w:numPr>
                <w:ilvl w:val="0"/>
                <w:numId w:val="1"/>
              </w:numPr>
              <w:tabs>
                <w:tab w:val="clear" w:pos="360"/>
                <w:tab w:val="left" w:pos="0"/>
              </w:tabs>
              <w:ind w:left="0" w:hanging="648"/>
              <w:rPr>
                <w:rFonts w:hAnsi="宋体" w:cs="宋体"/>
                <w:sz w:val="21"/>
                <w:szCs w:val="21"/>
              </w:rPr>
            </w:pPr>
            <w:r>
              <w:rPr>
                <w:rFonts w:hAnsi="宋体" w:cs="宋体" w:hint="eastAsia"/>
                <w:sz w:val="21"/>
                <w:szCs w:val="21"/>
              </w:rPr>
              <w:t xml:space="preserve">  </w:t>
            </w:r>
            <w:r w:rsidRPr="006F524A">
              <w:rPr>
                <w:rFonts w:hAnsi="宋体" w:cs="宋体" w:hint="eastAsia"/>
                <w:sz w:val="21"/>
                <w:szCs w:val="21"/>
              </w:rPr>
              <w:t>(</w:t>
            </w:r>
            <w:r>
              <w:rPr>
                <w:rFonts w:hAnsi="宋体" w:cs="宋体" w:hint="eastAsia"/>
                <w:sz w:val="21"/>
                <w:szCs w:val="21"/>
              </w:rPr>
              <w:t>4</w:t>
            </w:r>
            <w:r w:rsidRPr="006F524A">
              <w:rPr>
                <w:rFonts w:hAnsi="宋体" w:cs="宋体" w:hint="eastAsia"/>
                <w:sz w:val="21"/>
                <w:szCs w:val="21"/>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BD4E55" w:rsidRPr="006F524A" w:rsidRDefault="00BD4E55" w:rsidP="009D08F3">
            <w:pPr>
              <w:numPr>
                <w:ilvl w:val="0"/>
                <w:numId w:val="1"/>
              </w:numPr>
              <w:tabs>
                <w:tab w:val="clear" w:pos="360"/>
                <w:tab w:val="left" w:pos="0"/>
              </w:tabs>
              <w:ind w:left="0" w:hanging="648"/>
              <w:rPr>
                <w:rFonts w:hAnsi="宋体" w:cs="宋体"/>
                <w:sz w:val="21"/>
                <w:szCs w:val="21"/>
              </w:rPr>
            </w:pPr>
            <w:r>
              <w:rPr>
                <w:rFonts w:hAnsi="宋体" w:cs="宋体" w:hint="eastAsia"/>
                <w:sz w:val="21"/>
                <w:szCs w:val="21"/>
              </w:rPr>
              <w:t xml:space="preserve">  </w:t>
            </w:r>
            <w:r w:rsidRPr="006F524A">
              <w:rPr>
                <w:rFonts w:hAnsi="宋体" w:cs="宋体" w:hint="eastAsia"/>
                <w:sz w:val="21"/>
                <w:szCs w:val="21"/>
              </w:rPr>
              <w:t>(5)如无投标人提出异议，招标代理机构通过“文字互动”对话框通知各投标人进行电子签章。投标人应在《开标记录表》上进行电子签章，未进行电子签章的视为对开标结果无异议。</w:t>
            </w:r>
          </w:p>
          <w:p w:rsidR="00BD4E55" w:rsidRPr="00DF7F47" w:rsidRDefault="00BD4E55" w:rsidP="00BD4E55">
            <w:pPr>
              <w:numPr>
                <w:ilvl w:val="0"/>
                <w:numId w:val="1"/>
              </w:numPr>
              <w:tabs>
                <w:tab w:val="clear" w:pos="360"/>
                <w:tab w:val="left" w:pos="0"/>
              </w:tabs>
              <w:autoSpaceDE w:val="0"/>
              <w:autoSpaceDN w:val="0"/>
              <w:adjustRightInd w:val="0"/>
              <w:ind w:left="0" w:hanging="648"/>
              <w:rPr>
                <w:rFonts w:hAnsi="宋体" w:cs="宋体"/>
                <w:sz w:val="21"/>
                <w:szCs w:val="21"/>
              </w:rPr>
            </w:pPr>
            <w:r>
              <w:rPr>
                <w:rFonts w:hAnsi="宋体" w:cs="宋体" w:hint="eastAsia"/>
                <w:sz w:val="21"/>
                <w:szCs w:val="21"/>
              </w:rPr>
              <w:t xml:space="preserve">  </w:t>
            </w:r>
            <w:r w:rsidRPr="006F524A">
              <w:rPr>
                <w:rFonts w:hAnsi="宋体" w:cs="宋体" w:hint="eastAsia"/>
                <w:sz w:val="21"/>
                <w:szCs w:val="21"/>
              </w:rPr>
              <w:t>(</w:t>
            </w:r>
            <w:r>
              <w:rPr>
                <w:rFonts w:hAnsi="宋体" w:cs="宋体" w:hint="eastAsia"/>
                <w:sz w:val="21"/>
                <w:szCs w:val="21"/>
              </w:rPr>
              <w:t>6</w:t>
            </w:r>
            <w:r w:rsidRPr="006F524A">
              <w:rPr>
                <w:rFonts w:hAnsi="宋体" w:cs="宋体" w:hint="eastAsia"/>
                <w:sz w:val="21"/>
                <w:szCs w:val="21"/>
              </w:rPr>
              <w:t>)招标人（代理机构）签章并上传《开标记录表》，不见面开标活动结束。</w:t>
            </w:r>
          </w:p>
        </w:tc>
      </w:tr>
      <w:tr w:rsidR="002C75D4">
        <w:trPr>
          <w:trHeight w:val="350"/>
          <w:jc w:val="center"/>
        </w:trPr>
        <w:tc>
          <w:tcPr>
            <w:tcW w:w="1003" w:type="dxa"/>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6.1.1</w:t>
            </w:r>
          </w:p>
        </w:tc>
        <w:tc>
          <w:tcPr>
            <w:tcW w:w="2447" w:type="dxa"/>
            <w:gridSpan w:val="3"/>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评标委员会的组建</w:t>
            </w:r>
          </w:p>
        </w:tc>
        <w:tc>
          <w:tcPr>
            <w:tcW w:w="6283" w:type="dxa"/>
            <w:vAlign w:val="center"/>
          </w:tcPr>
          <w:p w:rsidR="002C75D4" w:rsidRPr="003F5BD2" w:rsidRDefault="0048058B" w:rsidP="00A004FC">
            <w:pPr>
              <w:rPr>
                <w:rFonts w:hAnsi="宋体" w:cs="宋体"/>
                <w:sz w:val="21"/>
                <w:szCs w:val="21"/>
              </w:rPr>
            </w:pPr>
            <w:r w:rsidRPr="003F5BD2">
              <w:rPr>
                <w:rFonts w:hAnsi="宋体" w:cs="宋体" w:hint="eastAsia"/>
                <w:sz w:val="21"/>
                <w:szCs w:val="21"/>
              </w:rPr>
              <w:t>评标委员会构成：</w:t>
            </w:r>
            <w:r w:rsidR="00A004FC" w:rsidRPr="003F5BD2">
              <w:rPr>
                <w:rFonts w:hAnsi="宋体" w:cs="宋体" w:hint="eastAsia"/>
                <w:sz w:val="21"/>
                <w:szCs w:val="21"/>
              </w:rPr>
              <w:t>7</w:t>
            </w:r>
            <w:r w:rsidRPr="003F5BD2">
              <w:rPr>
                <w:rFonts w:hAnsi="宋体" w:cs="宋体" w:hint="eastAsia"/>
                <w:sz w:val="21"/>
                <w:szCs w:val="21"/>
              </w:rPr>
              <w:t>人，招标人代表</w:t>
            </w:r>
            <w:r w:rsidR="00A004FC" w:rsidRPr="003F5BD2">
              <w:rPr>
                <w:rFonts w:hAnsi="宋体" w:cs="宋体" w:hint="eastAsia"/>
                <w:sz w:val="21"/>
                <w:szCs w:val="21"/>
              </w:rPr>
              <w:t>2</w:t>
            </w:r>
            <w:r w:rsidRPr="003F5BD2">
              <w:rPr>
                <w:rFonts w:hAnsi="宋体" w:cs="宋体" w:hint="eastAsia"/>
                <w:sz w:val="21"/>
                <w:szCs w:val="21"/>
              </w:rPr>
              <w:t>人和从河南省综合评标专家库中随机抽取</w:t>
            </w:r>
            <w:r w:rsidR="00A004FC" w:rsidRPr="003F5BD2">
              <w:rPr>
                <w:rFonts w:hAnsi="宋体" w:cs="宋体" w:hint="eastAsia"/>
                <w:sz w:val="21"/>
                <w:szCs w:val="21"/>
              </w:rPr>
              <w:t>5</w:t>
            </w:r>
            <w:r w:rsidRPr="003F5BD2">
              <w:rPr>
                <w:rFonts w:hAnsi="宋体" w:cs="宋体" w:hint="eastAsia"/>
                <w:sz w:val="21"/>
                <w:szCs w:val="21"/>
              </w:rPr>
              <w:t>人（其中注册造价工程师不少于</w:t>
            </w:r>
            <w:r w:rsidR="00A004FC" w:rsidRPr="003F5BD2">
              <w:rPr>
                <w:rFonts w:hAnsi="宋体" w:cs="宋体" w:hint="eastAsia"/>
                <w:sz w:val="21"/>
                <w:szCs w:val="21"/>
              </w:rPr>
              <w:t>3</w:t>
            </w:r>
            <w:r w:rsidRPr="003F5BD2">
              <w:rPr>
                <w:rFonts w:hAnsi="宋体" w:cs="宋体" w:hint="eastAsia"/>
                <w:sz w:val="21"/>
                <w:szCs w:val="21"/>
              </w:rPr>
              <w:t>人）。</w:t>
            </w:r>
          </w:p>
        </w:tc>
      </w:tr>
      <w:tr w:rsidR="002C75D4">
        <w:trPr>
          <w:trHeight w:val="435"/>
          <w:jc w:val="center"/>
        </w:trPr>
        <w:tc>
          <w:tcPr>
            <w:tcW w:w="1003" w:type="dxa"/>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6.3.2</w:t>
            </w:r>
          </w:p>
        </w:tc>
        <w:tc>
          <w:tcPr>
            <w:tcW w:w="2447" w:type="dxa"/>
            <w:gridSpan w:val="3"/>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评标委员会推荐中标候选人的人数</w:t>
            </w:r>
          </w:p>
        </w:tc>
        <w:tc>
          <w:tcPr>
            <w:tcW w:w="6283" w:type="dxa"/>
            <w:vAlign w:val="center"/>
          </w:tcPr>
          <w:p w:rsidR="002C75D4" w:rsidRPr="003F5BD2" w:rsidRDefault="0048058B">
            <w:pPr>
              <w:autoSpaceDE w:val="0"/>
              <w:autoSpaceDN w:val="0"/>
              <w:adjustRightInd w:val="0"/>
              <w:jc w:val="left"/>
              <w:rPr>
                <w:rFonts w:hAnsi="宋体" w:cs="宋体"/>
                <w:sz w:val="21"/>
                <w:szCs w:val="21"/>
              </w:rPr>
            </w:pPr>
            <w:r w:rsidRPr="003F5BD2">
              <w:rPr>
                <w:rFonts w:hAnsi="宋体" w:cs="宋体" w:hint="eastAsia"/>
                <w:sz w:val="21"/>
                <w:szCs w:val="21"/>
              </w:rPr>
              <w:t>1-3人</w:t>
            </w:r>
          </w:p>
        </w:tc>
      </w:tr>
      <w:tr w:rsidR="002C75D4">
        <w:trPr>
          <w:trHeight w:val="435"/>
          <w:jc w:val="center"/>
        </w:trPr>
        <w:tc>
          <w:tcPr>
            <w:tcW w:w="1003" w:type="dxa"/>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7.1</w:t>
            </w:r>
          </w:p>
        </w:tc>
        <w:tc>
          <w:tcPr>
            <w:tcW w:w="2447" w:type="dxa"/>
            <w:gridSpan w:val="3"/>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中标候选人公示媒介及期限</w:t>
            </w:r>
          </w:p>
        </w:tc>
        <w:tc>
          <w:tcPr>
            <w:tcW w:w="6283" w:type="dxa"/>
            <w:vAlign w:val="center"/>
          </w:tcPr>
          <w:p w:rsidR="002C75D4" w:rsidRPr="003F5BD2" w:rsidRDefault="0048058B">
            <w:pPr>
              <w:rPr>
                <w:rFonts w:hAnsi="宋体" w:cs="宋体"/>
                <w:sz w:val="21"/>
                <w:szCs w:val="21"/>
              </w:rPr>
            </w:pPr>
            <w:r w:rsidRPr="003F5BD2">
              <w:rPr>
                <w:rFonts w:hAnsi="宋体" w:cs="宋体" w:hint="eastAsia"/>
                <w:sz w:val="21"/>
                <w:szCs w:val="21"/>
              </w:rPr>
              <w:t xml:space="preserve">公示媒介：同本项目招标公告发布媒介  </w:t>
            </w:r>
          </w:p>
          <w:p w:rsidR="002C75D4" w:rsidRPr="003F5BD2" w:rsidRDefault="0048058B">
            <w:pPr>
              <w:rPr>
                <w:rFonts w:hAnsi="宋体" w:cs="宋体"/>
                <w:sz w:val="21"/>
                <w:szCs w:val="21"/>
              </w:rPr>
            </w:pPr>
            <w:r w:rsidRPr="003F5BD2">
              <w:rPr>
                <w:rFonts w:hAnsi="宋体" w:cs="宋体" w:hint="eastAsia"/>
                <w:sz w:val="21"/>
                <w:szCs w:val="21"/>
              </w:rPr>
              <w:t>公示期限：不少于3日</w:t>
            </w:r>
          </w:p>
        </w:tc>
      </w:tr>
      <w:tr w:rsidR="002C75D4">
        <w:trPr>
          <w:trHeight w:val="435"/>
          <w:jc w:val="center"/>
        </w:trPr>
        <w:tc>
          <w:tcPr>
            <w:tcW w:w="1003" w:type="dxa"/>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7.4</w:t>
            </w:r>
          </w:p>
        </w:tc>
        <w:tc>
          <w:tcPr>
            <w:tcW w:w="2447" w:type="dxa"/>
            <w:gridSpan w:val="3"/>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是否授权评标委员会确定中标人</w:t>
            </w:r>
          </w:p>
        </w:tc>
        <w:tc>
          <w:tcPr>
            <w:tcW w:w="6283" w:type="dxa"/>
            <w:vAlign w:val="center"/>
          </w:tcPr>
          <w:p w:rsidR="002C75D4" w:rsidRPr="003F5BD2" w:rsidRDefault="0048058B">
            <w:pPr>
              <w:pStyle w:val="TableParagraph"/>
              <w:spacing w:before="73"/>
              <w:ind w:left="103" w:right="713"/>
              <w:rPr>
                <w:sz w:val="24"/>
                <w:szCs w:val="24"/>
              </w:rPr>
            </w:pPr>
            <w:r w:rsidRPr="003F5BD2">
              <w:rPr>
                <w:rFonts w:hint="eastAsia"/>
                <w:sz w:val="24"/>
                <w:szCs w:val="24"/>
              </w:rPr>
              <w:t>否</w:t>
            </w:r>
            <w:r w:rsidRPr="003F5BD2">
              <w:rPr>
                <w:rFonts w:hint="eastAsia"/>
                <w:kern w:val="0"/>
                <w:sz w:val="24"/>
                <w:szCs w:val="24"/>
              </w:rPr>
              <w:t>，</w:t>
            </w:r>
            <w:r w:rsidRPr="003F5BD2">
              <w:rPr>
                <w:rFonts w:hint="eastAsia"/>
                <w:sz w:val="24"/>
                <w:szCs w:val="24"/>
              </w:rPr>
              <w:t>推荐的中标候选人数：1-3人</w:t>
            </w:r>
          </w:p>
        </w:tc>
      </w:tr>
      <w:tr w:rsidR="002C75D4">
        <w:trPr>
          <w:trHeight w:val="435"/>
          <w:jc w:val="center"/>
        </w:trPr>
        <w:tc>
          <w:tcPr>
            <w:tcW w:w="1003" w:type="dxa"/>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10</w:t>
            </w:r>
          </w:p>
        </w:tc>
        <w:tc>
          <w:tcPr>
            <w:tcW w:w="2447" w:type="dxa"/>
            <w:gridSpan w:val="3"/>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是否采用电子招标投标</w:t>
            </w:r>
          </w:p>
        </w:tc>
        <w:tc>
          <w:tcPr>
            <w:tcW w:w="6283" w:type="dxa"/>
            <w:vAlign w:val="center"/>
          </w:tcPr>
          <w:p w:rsidR="002C75D4" w:rsidRPr="003F5BD2" w:rsidRDefault="0048058B">
            <w:pPr>
              <w:pStyle w:val="TableParagraph"/>
              <w:spacing w:before="61"/>
              <w:ind w:left="103" w:right="102"/>
              <w:rPr>
                <w:sz w:val="24"/>
                <w:szCs w:val="24"/>
              </w:rPr>
            </w:pPr>
            <w:r w:rsidRPr="003F5BD2">
              <w:rPr>
                <w:rFonts w:hint="eastAsia"/>
                <w:sz w:val="24"/>
                <w:szCs w:val="24"/>
              </w:rPr>
              <w:t>是</w:t>
            </w:r>
          </w:p>
        </w:tc>
      </w:tr>
      <w:tr w:rsidR="002C75D4">
        <w:trPr>
          <w:trHeight w:val="475"/>
          <w:jc w:val="center"/>
        </w:trPr>
        <w:tc>
          <w:tcPr>
            <w:tcW w:w="9733" w:type="dxa"/>
            <w:gridSpan w:val="5"/>
            <w:vAlign w:val="center"/>
          </w:tcPr>
          <w:p w:rsidR="002C75D4" w:rsidRPr="003F5BD2" w:rsidRDefault="0048058B">
            <w:pPr>
              <w:autoSpaceDE w:val="0"/>
              <w:autoSpaceDN w:val="0"/>
              <w:adjustRightInd w:val="0"/>
              <w:rPr>
                <w:rFonts w:hAnsi="宋体" w:cs="宋体"/>
                <w:sz w:val="21"/>
                <w:szCs w:val="21"/>
              </w:rPr>
            </w:pPr>
            <w:r w:rsidRPr="003F5BD2">
              <w:rPr>
                <w:rFonts w:hAnsi="宋体" w:cs="宋体" w:hint="eastAsia"/>
                <w:sz w:val="21"/>
                <w:szCs w:val="21"/>
              </w:rPr>
              <w:t>11.需要补充的其他内容</w:t>
            </w:r>
          </w:p>
        </w:tc>
      </w:tr>
      <w:tr w:rsidR="002C75D4">
        <w:trPr>
          <w:trHeight w:val="90"/>
          <w:jc w:val="center"/>
        </w:trPr>
        <w:tc>
          <w:tcPr>
            <w:tcW w:w="9733" w:type="dxa"/>
            <w:gridSpan w:val="5"/>
            <w:vAlign w:val="center"/>
          </w:tcPr>
          <w:p w:rsidR="002C75D4" w:rsidRPr="003F5BD2" w:rsidRDefault="0048058B">
            <w:pPr>
              <w:autoSpaceDE w:val="0"/>
              <w:autoSpaceDN w:val="0"/>
              <w:adjustRightInd w:val="0"/>
              <w:rPr>
                <w:rFonts w:hAnsi="宋体" w:cs="宋体"/>
                <w:sz w:val="21"/>
                <w:szCs w:val="21"/>
              </w:rPr>
            </w:pPr>
            <w:r w:rsidRPr="003F5BD2">
              <w:rPr>
                <w:rFonts w:hAnsi="宋体" w:cs="宋体" w:hint="eastAsia"/>
                <w:sz w:val="21"/>
                <w:szCs w:val="21"/>
              </w:rPr>
              <w:t>11.1词语定义</w:t>
            </w:r>
          </w:p>
        </w:tc>
      </w:tr>
      <w:tr w:rsidR="002C75D4">
        <w:trPr>
          <w:trHeight w:val="475"/>
          <w:jc w:val="center"/>
        </w:trPr>
        <w:tc>
          <w:tcPr>
            <w:tcW w:w="1077" w:type="dxa"/>
            <w:gridSpan w:val="2"/>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lastRenderedPageBreak/>
              <w:t>11.1.1</w:t>
            </w:r>
          </w:p>
        </w:tc>
        <w:tc>
          <w:tcPr>
            <w:tcW w:w="1571" w:type="dxa"/>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类似项目</w:t>
            </w:r>
          </w:p>
        </w:tc>
        <w:tc>
          <w:tcPr>
            <w:tcW w:w="7085" w:type="dxa"/>
            <w:gridSpan w:val="2"/>
          </w:tcPr>
          <w:p w:rsidR="002C75D4" w:rsidRPr="003F5BD2" w:rsidRDefault="0048058B" w:rsidP="00CD3E5D">
            <w:pPr>
              <w:rPr>
                <w:rFonts w:hAnsi="宋体" w:cs="宋体"/>
                <w:sz w:val="21"/>
                <w:szCs w:val="21"/>
              </w:rPr>
            </w:pPr>
            <w:r w:rsidRPr="003F5BD2">
              <w:rPr>
                <w:rFonts w:hAnsi="宋体" w:cs="宋体" w:hint="eastAsia"/>
                <w:sz w:val="21"/>
                <w:szCs w:val="21"/>
              </w:rPr>
              <w:t>指201</w:t>
            </w:r>
            <w:r w:rsidR="00CD3E5D" w:rsidRPr="003F5BD2">
              <w:rPr>
                <w:rFonts w:hAnsi="宋体" w:cs="宋体" w:hint="eastAsia"/>
                <w:sz w:val="21"/>
                <w:szCs w:val="21"/>
              </w:rPr>
              <w:t>7</w:t>
            </w:r>
            <w:r w:rsidRPr="003F5BD2">
              <w:rPr>
                <w:rFonts w:hAnsi="宋体" w:cs="宋体" w:hint="eastAsia"/>
                <w:sz w:val="21"/>
                <w:szCs w:val="21"/>
              </w:rPr>
              <w:t>年1月1日（以合同签订时间为准）以来承建过的市政公用工程监理项目。</w:t>
            </w:r>
          </w:p>
        </w:tc>
      </w:tr>
      <w:tr w:rsidR="002C75D4">
        <w:trPr>
          <w:trHeight w:val="565"/>
          <w:jc w:val="center"/>
        </w:trPr>
        <w:tc>
          <w:tcPr>
            <w:tcW w:w="9733" w:type="dxa"/>
            <w:gridSpan w:val="5"/>
            <w:vAlign w:val="center"/>
          </w:tcPr>
          <w:p w:rsidR="002C75D4" w:rsidRPr="003F5BD2" w:rsidRDefault="0048058B">
            <w:pPr>
              <w:autoSpaceDE w:val="0"/>
              <w:autoSpaceDN w:val="0"/>
              <w:adjustRightInd w:val="0"/>
              <w:rPr>
                <w:rFonts w:hAnsi="宋体" w:cs="宋体"/>
                <w:sz w:val="21"/>
                <w:szCs w:val="21"/>
              </w:rPr>
            </w:pPr>
            <w:r w:rsidRPr="003F5BD2">
              <w:rPr>
                <w:rFonts w:hAnsi="宋体" w:cs="宋体" w:hint="eastAsia"/>
                <w:sz w:val="21"/>
                <w:szCs w:val="21"/>
              </w:rPr>
              <w:t>11.2招标控制价</w:t>
            </w:r>
          </w:p>
        </w:tc>
      </w:tr>
      <w:tr w:rsidR="002C75D4">
        <w:trPr>
          <w:trHeight w:val="475"/>
          <w:jc w:val="center"/>
        </w:trPr>
        <w:tc>
          <w:tcPr>
            <w:tcW w:w="1077" w:type="dxa"/>
            <w:gridSpan w:val="2"/>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sz w:val="21"/>
                <w:szCs w:val="21"/>
              </w:rPr>
              <w:t>11.2.1</w:t>
            </w:r>
          </w:p>
        </w:tc>
        <w:tc>
          <w:tcPr>
            <w:tcW w:w="1571" w:type="dxa"/>
            <w:vAlign w:val="center"/>
          </w:tcPr>
          <w:p w:rsidR="002C75D4" w:rsidRPr="003F5BD2" w:rsidRDefault="0048058B">
            <w:pPr>
              <w:autoSpaceDE w:val="0"/>
              <w:autoSpaceDN w:val="0"/>
              <w:adjustRightInd w:val="0"/>
              <w:jc w:val="center"/>
              <w:rPr>
                <w:rFonts w:hAnsi="宋体" w:cs="宋体"/>
                <w:sz w:val="21"/>
                <w:szCs w:val="21"/>
              </w:rPr>
            </w:pPr>
            <w:r w:rsidRPr="003F5BD2">
              <w:rPr>
                <w:rFonts w:hAnsi="宋体" w:cs="宋体" w:hint="eastAsia"/>
                <w:b/>
                <w:sz w:val="21"/>
                <w:szCs w:val="21"/>
              </w:rPr>
              <w:t>招标控制价</w:t>
            </w:r>
          </w:p>
        </w:tc>
        <w:tc>
          <w:tcPr>
            <w:tcW w:w="7085" w:type="dxa"/>
            <w:gridSpan w:val="2"/>
            <w:vAlign w:val="center"/>
          </w:tcPr>
          <w:p w:rsidR="002C75D4" w:rsidRPr="003F5BD2" w:rsidRDefault="0048058B">
            <w:pPr>
              <w:keepNext/>
              <w:rPr>
                <w:rFonts w:hAnsi="宋体" w:cs="宋体"/>
                <w:b/>
                <w:bCs/>
                <w:sz w:val="21"/>
                <w:szCs w:val="21"/>
              </w:rPr>
            </w:pPr>
            <w:r w:rsidRPr="003F5BD2">
              <w:rPr>
                <w:rFonts w:hAnsi="宋体" w:cs="宋体" w:hint="eastAsia"/>
                <w:b/>
                <w:bCs/>
                <w:sz w:val="21"/>
                <w:szCs w:val="21"/>
              </w:rPr>
              <w:t>本标段设招标控制价：</w:t>
            </w:r>
          </w:p>
          <w:p w:rsidR="002C75D4" w:rsidRPr="003F5BD2" w:rsidRDefault="0048058B">
            <w:pPr>
              <w:autoSpaceDE w:val="0"/>
              <w:autoSpaceDN w:val="0"/>
              <w:adjustRightInd w:val="0"/>
              <w:ind w:firstLineChars="200" w:firstLine="422"/>
              <w:rPr>
                <w:rFonts w:hAnsi="宋体" w:cs="宋体"/>
                <w:b/>
                <w:bCs/>
                <w:sz w:val="21"/>
                <w:szCs w:val="21"/>
              </w:rPr>
            </w:pPr>
            <w:r w:rsidRPr="003F5BD2">
              <w:rPr>
                <w:rFonts w:hAnsi="宋体" w:cs="宋体" w:hint="eastAsia"/>
                <w:b/>
                <w:bCs/>
                <w:sz w:val="21"/>
                <w:szCs w:val="21"/>
              </w:rPr>
              <w:t>大写：</w:t>
            </w:r>
            <w:r w:rsidR="00091A20" w:rsidRPr="003F5BD2">
              <w:rPr>
                <w:rFonts w:hAnsi="宋体" w:cs="宋体" w:hint="eastAsia"/>
                <w:b/>
                <w:bCs/>
                <w:sz w:val="21"/>
                <w:szCs w:val="21"/>
              </w:rPr>
              <w:t>壹拾叁万叁仟玖佰玖拾壹元整</w:t>
            </w:r>
          </w:p>
          <w:p w:rsidR="002C75D4" w:rsidRPr="003F5BD2" w:rsidRDefault="0048058B">
            <w:pPr>
              <w:autoSpaceDE w:val="0"/>
              <w:autoSpaceDN w:val="0"/>
              <w:adjustRightInd w:val="0"/>
              <w:ind w:firstLineChars="200" w:firstLine="422"/>
              <w:rPr>
                <w:rFonts w:hAnsi="宋体" w:cs="宋体"/>
                <w:b/>
                <w:bCs/>
                <w:sz w:val="21"/>
                <w:szCs w:val="21"/>
              </w:rPr>
            </w:pPr>
            <w:r w:rsidRPr="003F5BD2">
              <w:rPr>
                <w:rFonts w:hAnsi="宋体" w:cs="宋体" w:hint="eastAsia"/>
                <w:b/>
                <w:bCs/>
                <w:sz w:val="21"/>
                <w:szCs w:val="21"/>
              </w:rPr>
              <w:t>小写：</w:t>
            </w:r>
            <w:r w:rsidR="00091A20" w:rsidRPr="003F5BD2">
              <w:rPr>
                <w:rFonts w:hAnsi="宋体" w:cs="宋体" w:hint="eastAsia"/>
                <w:b/>
                <w:bCs/>
                <w:sz w:val="21"/>
                <w:szCs w:val="21"/>
              </w:rPr>
              <w:t>133991</w:t>
            </w:r>
            <w:r w:rsidRPr="003F5BD2">
              <w:rPr>
                <w:rFonts w:hAnsi="宋体" w:cs="宋体" w:hint="eastAsia"/>
                <w:b/>
                <w:bCs/>
                <w:sz w:val="21"/>
                <w:szCs w:val="21"/>
              </w:rPr>
              <w:t>.00元</w:t>
            </w:r>
          </w:p>
          <w:p w:rsidR="002C75D4" w:rsidRPr="003F5BD2" w:rsidRDefault="0048058B">
            <w:pPr>
              <w:autoSpaceDE w:val="0"/>
              <w:autoSpaceDN w:val="0"/>
              <w:adjustRightInd w:val="0"/>
              <w:ind w:firstLineChars="200" w:firstLine="422"/>
              <w:rPr>
                <w:rFonts w:hAnsi="宋体" w:cs="宋体"/>
                <w:sz w:val="21"/>
                <w:szCs w:val="21"/>
              </w:rPr>
            </w:pPr>
            <w:r w:rsidRPr="003F5BD2">
              <w:rPr>
                <w:rFonts w:hAnsi="宋体" w:cs="宋体" w:hint="eastAsia"/>
                <w:b/>
                <w:bCs/>
                <w:sz w:val="21"/>
                <w:szCs w:val="21"/>
              </w:rPr>
              <w:t>凡投标人的投标报价高于招标控制价（不含等于“招标控制价”）的，该投标人的投标文件应予拒绝。</w:t>
            </w:r>
          </w:p>
        </w:tc>
      </w:tr>
      <w:tr w:rsidR="002C75D4">
        <w:trPr>
          <w:trHeight w:val="83"/>
          <w:jc w:val="center"/>
        </w:trPr>
        <w:tc>
          <w:tcPr>
            <w:tcW w:w="9733" w:type="dxa"/>
            <w:gridSpan w:val="5"/>
            <w:vAlign w:val="center"/>
          </w:tcPr>
          <w:p w:rsidR="002C75D4" w:rsidRPr="003F5BD2" w:rsidRDefault="0048058B">
            <w:pPr>
              <w:ind w:left="210" w:hangingChars="100" w:hanging="210"/>
              <w:rPr>
                <w:rFonts w:hAnsi="宋体" w:cs="宋体"/>
                <w:sz w:val="21"/>
                <w:szCs w:val="21"/>
              </w:rPr>
            </w:pPr>
            <w:r w:rsidRPr="003F5BD2">
              <w:rPr>
                <w:rFonts w:hAnsi="宋体" w:cs="宋体" w:hint="eastAsia"/>
                <w:sz w:val="21"/>
                <w:szCs w:val="21"/>
              </w:rPr>
              <w:t>11.3投标人代表出席开标会</w:t>
            </w:r>
          </w:p>
        </w:tc>
      </w:tr>
      <w:tr w:rsidR="002C75D4">
        <w:trPr>
          <w:trHeight w:val="515"/>
          <w:jc w:val="center"/>
        </w:trPr>
        <w:tc>
          <w:tcPr>
            <w:tcW w:w="1077" w:type="dxa"/>
            <w:gridSpan w:val="2"/>
            <w:vAlign w:val="center"/>
          </w:tcPr>
          <w:p w:rsidR="002C75D4" w:rsidRPr="003F5BD2" w:rsidRDefault="002C75D4">
            <w:pPr>
              <w:jc w:val="center"/>
              <w:rPr>
                <w:rFonts w:hAnsi="宋体" w:cs="宋体"/>
                <w:sz w:val="21"/>
                <w:szCs w:val="21"/>
              </w:rPr>
            </w:pPr>
          </w:p>
        </w:tc>
        <w:tc>
          <w:tcPr>
            <w:tcW w:w="8656" w:type="dxa"/>
            <w:gridSpan w:val="3"/>
            <w:vAlign w:val="center"/>
          </w:tcPr>
          <w:p w:rsidR="002C75D4" w:rsidRPr="003F5BD2" w:rsidRDefault="00CD3E5D">
            <w:pPr>
              <w:rPr>
                <w:rFonts w:hAnsi="宋体" w:cs="宋体"/>
                <w:b/>
                <w:sz w:val="21"/>
                <w:szCs w:val="21"/>
              </w:rPr>
            </w:pPr>
            <w:r w:rsidRPr="003F5BD2">
              <w:rPr>
                <w:rFonts w:hAnsi="宋体" w:cs="宋体" w:hint="eastAsia"/>
                <w:sz w:val="21"/>
                <w:szCs w:val="21"/>
              </w:rPr>
              <w:t>投标人准时在网上参加投标、开标活动。</w:t>
            </w:r>
          </w:p>
        </w:tc>
      </w:tr>
      <w:tr w:rsidR="002C75D4">
        <w:trPr>
          <w:trHeight w:val="83"/>
          <w:jc w:val="center"/>
        </w:trPr>
        <w:tc>
          <w:tcPr>
            <w:tcW w:w="9733" w:type="dxa"/>
            <w:gridSpan w:val="5"/>
            <w:vAlign w:val="center"/>
          </w:tcPr>
          <w:p w:rsidR="002C75D4" w:rsidRPr="003F5BD2" w:rsidRDefault="0048058B">
            <w:pPr>
              <w:rPr>
                <w:rFonts w:hAnsi="宋体" w:cs="宋体"/>
                <w:sz w:val="21"/>
                <w:szCs w:val="21"/>
              </w:rPr>
            </w:pPr>
            <w:r w:rsidRPr="003F5BD2">
              <w:rPr>
                <w:rFonts w:hAnsi="宋体" w:cs="宋体" w:hint="eastAsia"/>
                <w:sz w:val="21"/>
                <w:szCs w:val="21"/>
              </w:rPr>
              <w:t>11.4中标公示</w:t>
            </w:r>
          </w:p>
        </w:tc>
      </w:tr>
      <w:tr w:rsidR="002C75D4">
        <w:trPr>
          <w:trHeight w:val="539"/>
          <w:jc w:val="center"/>
        </w:trPr>
        <w:tc>
          <w:tcPr>
            <w:tcW w:w="1077" w:type="dxa"/>
            <w:gridSpan w:val="2"/>
            <w:vAlign w:val="center"/>
          </w:tcPr>
          <w:p w:rsidR="002C75D4" w:rsidRPr="003F5BD2" w:rsidRDefault="002C75D4">
            <w:pPr>
              <w:jc w:val="center"/>
              <w:rPr>
                <w:rFonts w:hAnsi="宋体" w:cs="宋体"/>
                <w:sz w:val="21"/>
                <w:szCs w:val="21"/>
              </w:rPr>
            </w:pPr>
          </w:p>
        </w:tc>
        <w:tc>
          <w:tcPr>
            <w:tcW w:w="8656" w:type="dxa"/>
            <w:gridSpan w:val="3"/>
            <w:vAlign w:val="center"/>
          </w:tcPr>
          <w:p w:rsidR="002C75D4" w:rsidRPr="003F5BD2" w:rsidRDefault="0048058B">
            <w:pPr>
              <w:rPr>
                <w:rFonts w:hAnsi="宋体" w:cs="宋体"/>
                <w:sz w:val="21"/>
                <w:szCs w:val="21"/>
              </w:rPr>
            </w:pPr>
            <w:r w:rsidRPr="003F5BD2">
              <w:rPr>
                <w:rFonts w:hAnsi="宋体" w:cs="宋体" w:hint="eastAsia"/>
                <w:sz w:val="21"/>
                <w:szCs w:val="21"/>
              </w:rPr>
              <w:t>在中标通知书发出前，招标人将中标候选人的情况在《全国公共资源交易平台（河南省·许昌市）》、《河南省电子招标投标公共服务平台》予以公示，公示期不少于3日。</w:t>
            </w:r>
          </w:p>
        </w:tc>
      </w:tr>
      <w:tr w:rsidR="002C75D4">
        <w:trPr>
          <w:trHeight w:val="83"/>
          <w:jc w:val="center"/>
        </w:trPr>
        <w:tc>
          <w:tcPr>
            <w:tcW w:w="9733" w:type="dxa"/>
            <w:gridSpan w:val="5"/>
            <w:vAlign w:val="center"/>
          </w:tcPr>
          <w:p w:rsidR="002C75D4" w:rsidRPr="003F5BD2" w:rsidRDefault="0048058B">
            <w:pPr>
              <w:rPr>
                <w:rFonts w:hAnsi="宋体" w:cs="宋体"/>
                <w:sz w:val="21"/>
                <w:szCs w:val="21"/>
              </w:rPr>
            </w:pPr>
            <w:r w:rsidRPr="003F5BD2">
              <w:rPr>
                <w:rFonts w:hAnsi="宋体" w:cs="宋体" w:hint="eastAsia"/>
                <w:sz w:val="21"/>
                <w:szCs w:val="21"/>
              </w:rPr>
              <w:t>11.5 知识产权</w:t>
            </w:r>
          </w:p>
        </w:tc>
      </w:tr>
      <w:tr w:rsidR="002C75D4">
        <w:trPr>
          <w:trHeight w:val="83"/>
          <w:jc w:val="center"/>
        </w:trPr>
        <w:tc>
          <w:tcPr>
            <w:tcW w:w="1077" w:type="dxa"/>
            <w:gridSpan w:val="2"/>
            <w:vAlign w:val="center"/>
          </w:tcPr>
          <w:p w:rsidR="002C75D4" w:rsidRPr="003F5BD2" w:rsidRDefault="002C75D4">
            <w:pPr>
              <w:jc w:val="center"/>
              <w:rPr>
                <w:rFonts w:hAnsi="宋体" w:cs="宋体"/>
                <w:sz w:val="21"/>
                <w:szCs w:val="21"/>
              </w:rPr>
            </w:pPr>
          </w:p>
        </w:tc>
        <w:tc>
          <w:tcPr>
            <w:tcW w:w="8656" w:type="dxa"/>
            <w:gridSpan w:val="3"/>
            <w:vAlign w:val="center"/>
          </w:tcPr>
          <w:p w:rsidR="002C75D4" w:rsidRPr="003F5BD2" w:rsidRDefault="0048058B">
            <w:pPr>
              <w:rPr>
                <w:rFonts w:hAnsi="宋体" w:cs="宋体"/>
                <w:sz w:val="21"/>
                <w:szCs w:val="21"/>
              </w:rPr>
            </w:pPr>
            <w:r w:rsidRPr="003F5BD2">
              <w:rPr>
                <w:rFonts w:hAnsi="宋体" w:cs="宋体"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2C75D4">
        <w:trPr>
          <w:trHeight w:val="83"/>
          <w:jc w:val="center"/>
        </w:trPr>
        <w:tc>
          <w:tcPr>
            <w:tcW w:w="9733" w:type="dxa"/>
            <w:gridSpan w:val="5"/>
            <w:vAlign w:val="center"/>
          </w:tcPr>
          <w:p w:rsidR="002C75D4" w:rsidRPr="003F5BD2" w:rsidRDefault="0048058B">
            <w:pPr>
              <w:rPr>
                <w:rFonts w:hAnsi="宋体" w:cs="宋体"/>
                <w:sz w:val="21"/>
                <w:szCs w:val="21"/>
              </w:rPr>
            </w:pPr>
            <w:r w:rsidRPr="003F5BD2">
              <w:rPr>
                <w:rFonts w:hAnsi="宋体" w:cs="宋体" w:hint="eastAsia"/>
                <w:sz w:val="21"/>
                <w:szCs w:val="21"/>
              </w:rPr>
              <w:t>11.6重新招标的其他情形</w:t>
            </w:r>
          </w:p>
        </w:tc>
      </w:tr>
      <w:tr w:rsidR="002C75D4">
        <w:trPr>
          <w:trHeight w:val="83"/>
          <w:jc w:val="center"/>
        </w:trPr>
        <w:tc>
          <w:tcPr>
            <w:tcW w:w="1077" w:type="dxa"/>
            <w:gridSpan w:val="2"/>
            <w:vAlign w:val="center"/>
          </w:tcPr>
          <w:p w:rsidR="002C75D4" w:rsidRPr="003F5BD2" w:rsidRDefault="002C75D4">
            <w:pPr>
              <w:jc w:val="center"/>
              <w:rPr>
                <w:rFonts w:hAnsi="宋体" w:cs="宋体"/>
                <w:sz w:val="21"/>
                <w:szCs w:val="21"/>
              </w:rPr>
            </w:pPr>
          </w:p>
        </w:tc>
        <w:tc>
          <w:tcPr>
            <w:tcW w:w="8656" w:type="dxa"/>
            <w:gridSpan w:val="3"/>
            <w:vAlign w:val="center"/>
          </w:tcPr>
          <w:p w:rsidR="002C75D4" w:rsidRPr="003F5BD2" w:rsidRDefault="0048058B">
            <w:pPr>
              <w:rPr>
                <w:rFonts w:hAnsi="宋体" w:cs="宋体"/>
                <w:sz w:val="21"/>
                <w:szCs w:val="21"/>
              </w:rPr>
            </w:pPr>
            <w:r w:rsidRPr="003F5BD2">
              <w:rPr>
                <w:rFonts w:hAnsi="宋体" w:cs="宋体" w:hint="eastAsia"/>
                <w:sz w:val="21"/>
                <w:szCs w:val="21"/>
              </w:rPr>
              <w:t>除投标人须知正文第8条规定的情形外，除非已经产生中标候选人，在投标有效期内同意延长投标有效期的投标人少于三个的，招标人应当依法重新招标。</w:t>
            </w:r>
          </w:p>
        </w:tc>
      </w:tr>
      <w:tr w:rsidR="002C75D4">
        <w:trPr>
          <w:trHeight w:val="375"/>
          <w:jc w:val="center"/>
        </w:trPr>
        <w:tc>
          <w:tcPr>
            <w:tcW w:w="9733" w:type="dxa"/>
            <w:gridSpan w:val="5"/>
            <w:vAlign w:val="center"/>
          </w:tcPr>
          <w:p w:rsidR="002C75D4" w:rsidRPr="003F5BD2" w:rsidRDefault="0048058B">
            <w:pPr>
              <w:rPr>
                <w:rFonts w:hAnsi="宋体" w:cs="宋体"/>
                <w:sz w:val="21"/>
                <w:szCs w:val="21"/>
              </w:rPr>
            </w:pPr>
            <w:r w:rsidRPr="003F5BD2">
              <w:rPr>
                <w:rFonts w:hAnsi="宋体" w:cs="宋体" w:hint="eastAsia"/>
                <w:sz w:val="21"/>
                <w:szCs w:val="21"/>
              </w:rPr>
              <w:t>11.7监  督</w:t>
            </w:r>
          </w:p>
        </w:tc>
      </w:tr>
      <w:tr w:rsidR="002C75D4">
        <w:trPr>
          <w:trHeight w:val="401"/>
          <w:jc w:val="center"/>
        </w:trPr>
        <w:tc>
          <w:tcPr>
            <w:tcW w:w="1077" w:type="dxa"/>
            <w:gridSpan w:val="2"/>
            <w:vAlign w:val="center"/>
          </w:tcPr>
          <w:p w:rsidR="002C75D4" w:rsidRPr="003F5BD2" w:rsidRDefault="002C75D4">
            <w:pPr>
              <w:jc w:val="center"/>
              <w:rPr>
                <w:rFonts w:hAnsi="宋体" w:cs="宋体"/>
                <w:sz w:val="21"/>
                <w:szCs w:val="21"/>
              </w:rPr>
            </w:pPr>
          </w:p>
        </w:tc>
        <w:tc>
          <w:tcPr>
            <w:tcW w:w="8656" w:type="dxa"/>
            <w:gridSpan w:val="3"/>
            <w:vAlign w:val="center"/>
          </w:tcPr>
          <w:p w:rsidR="002C75D4" w:rsidRPr="003F5BD2" w:rsidRDefault="0048058B">
            <w:pPr>
              <w:rPr>
                <w:rFonts w:hAnsi="宋体" w:cs="宋体"/>
                <w:sz w:val="21"/>
                <w:szCs w:val="21"/>
              </w:rPr>
            </w:pPr>
            <w:r w:rsidRPr="003F5BD2">
              <w:rPr>
                <w:rFonts w:hAnsi="宋体" w:cs="宋体" w:hint="eastAsia"/>
                <w:sz w:val="21"/>
                <w:szCs w:val="21"/>
              </w:rPr>
              <w:t>本项目的招标投标活动及其相关当事人应当接受有管辖权的建设工程招标投标行政监督部门依法实施的监督。</w:t>
            </w:r>
          </w:p>
        </w:tc>
      </w:tr>
      <w:tr w:rsidR="002C75D4">
        <w:trPr>
          <w:trHeight w:val="83"/>
          <w:jc w:val="center"/>
        </w:trPr>
        <w:tc>
          <w:tcPr>
            <w:tcW w:w="9733" w:type="dxa"/>
            <w:gridSpan w:val="5"/>
            <w:vAlign w:val="center"/>
          </w:tcPr>
          <w:p w:rsidR="002C75D4" w:rsidRPr="003F5BD2" w:rsidRDefault="0048058B">
            <w:pPr>
              <w:rPr>
                <w:rFonts w:hAnsi="宋体" w:cs="宋体"/>
                <w:sz w:val="21"/>
                <w:szCs w:val="21"/>
              </w:rPr>
            </w:pPr>
            <w:r w:rsidRPr="003F5BD2">
              <w:rPr>
                <w:rFonts w:hAnsi="宋体" w:cs="宋体" w:hint="eastAsia"/>
                <w:sz w:val="21"/>
                <w:szCs w:val="21"/>
              </w:rPr>
              <w:t>11.8 解释权</w:t>
            </w:r>
          </w:p>
        </w:tc>
      </w:tr>
      <w:tr w:rsidR="002C75D4">
        <w:trPr>
          <w:trHeight w:val="83"/>
          <w:jc w:val="center"/>
        </w:trPr>
        <w:tc>
          <w:tcPr>
            <w:tcW w:w="1077" w:type="dxa"/>
            <w:gridSpan w:val="2"/>
            <w:vAlign w:val="center"/>
          </w:tcPr>
          <w:p w:rsidR="002C75D4" w:rsidRPr="003F5BD2" w:rsidRDefault="002C75D4">
            <w:pPr>
              <w:jc w:val="center"/>
              <w:rPr>
                <w:rFonts w:hAnsi="宋体" w:cs="宋体"/>
                <w:sz w:val="21"/>
                <w:szCs w:val="21"/>
              </w:rPr>
            </w:pPr>
          </w:p>
        </w:tc>
        <w:tc>
          <w:tcPr>
            <w:tcW w:w="8656" w:type="dxa"/>
            <w:gridSpan w:val="3"/>
            <w:vAlign w:val="center"/>
          </w:tcPr>
          <w:p w:rsidR="002C75D4" w:rsidRPr="003F5BD2" w:rsidRDefault="0048058B">
            <w:pPr>
              <w:adjustRightInd w:val="0"/>
              <w:snapToGrid w:val="0"/>
              <w:rPr>
                <w:rFonts w:hAnsi="宋体" w:cs="宋体"/>
                <w:sz w:val="21"/>
                <w:szCs w:val="21"/>
              </w:rPr>
            </w:pPr>
            <w:r w:rsidRPr="003F5BD2">
              <w:rPr>
                <w:rFonts w:hAnsi="宋体" w:cs="宋体" w:hint="eastAsia"/>
                <w:sz w:val="21"/>
                <w:szCs w:val="21"/>
              </w:rPr>
              <w:t>构成本招标文件的各个组成文件应互为解释，互为说明；</w:t>
            </w:r>
          </w:p>
          <w:p w:rsidR="002C75D4" w:rsidRPr="003F5BD2" w:rsidRDefault="0048058B">
            <w:pPr>
              <w:adjustRightInd w:val="0"/>
              <w:snapToGrid w:val="0"/>
              <w:rPr>
                <w:rFonts w:hAnsi="宋体" w:cs="宋体"/>
                <w:sz w:val="21"/>
                <w:szCs w:val="21"/>
              </w:rPr>
            </w:pPr>
            <w:r w:rsidRPr="003F5BD2">
              <w:rPr>
                <w:rFonts w:hAnsi="宋体" w:cs="宋体" w:hint="eastAsia"/>
                <w:sz w:val="21"/>
                <w:szCs w:val="21"/>
              </w:rPr>
              <w:t>1、如有不明确或不一致，构成合同文件组成内容，以合同文件约定内容为准，且以专用合同条款约定的合同文件优先顺序解释；</w:t>
            </w:r>
          </w:p>
          <w:p w:rsidR="002C75D4" w:rsidRPr="003F5BD2" w:rsidRDefault="0048058B">
            <w:pPr>
              <w:adjustRightInd w:val="0"/>
              <w:snapToGrid w:val="0"/>
              <w:rPr>
                <w:rFonts w:hAnsi="宋体" w:cs="宋体"/>
                <w:sz w:val="21"/>
                <w:szCs w:val="21"/>
              </w:rPr>
            </w:pPr>
            <w:r w:rsidRPr="003F5BD2">
              <w:rPr>
                <w:rFonts w:hAnsi="宋体" w:cs="宋体" w:hint="eastAsia"/>
                <w:sz w:val="21"/>
                <w:szCs w:val="21"/>
              </w:rPr>
              <w:t>2、除招标文件中有特别规定外，仅适用于招标投标阶段的规定，按招标公告（投标邀请书）、投标人须知、评标办法、投标文件格式的先后顺序解释；</w:t>
            </w:r>
          </w:p>
          <w:p w:rsidR="002C75D4" w:rsidRPr="003F5BD2" w:rsidRDefault="0048058B">
            <w:pPr>
              <w:adjustRightInd w:val="0"/>
              <w:snapToGrid w:val="0"/>
              <w:rPr>
                <w:rFonts w:hAnsi="宋体" w:cs="宋体"/>
                <w:sz w:val="21"/>
                <w:szCs w:val="21"/>
              </w:rPr>
            </w:pPr>
            <w:r w:rsidRPr="003F5BD2">
              <w:rPr>
                <w:rFonts w:hAnsi="宋体" w:cs="宋体" w:hint="eastAsia"/>
                <w:sz w:val="21"/>
                <w:szCs w:val="21"/>
              </w:rPr>
              <w:t>3、同一组成文件中就同一事项的规定或约定不一致的，以编排顺序在后者为准；</w:t>
            </w:r>
          </w:p>
          <w:p w:rsidR="002C75D4" w:rsidRPr="003F5BD2" w:rsidRDefault="0048058B">
            <w:pPr>
              <w:adjustRightInd w:val="0"/>
              <w:snapToGrid w:val="0"/>
              <w:rPr>
                <w:rFonts w:hAnsi="宋体" w:cs="宋体"/>
                <w:sz w:val="21"/>
                <w:szCs w:val="21"/>
              </w:rPr>
            </w:pPr>
            <w:r w:rsidRPr="003F5BD2">
              <w:rPr>
                <w:rFonts w:hAnsi="宋体" w:cs="宋体" w:hint="eastAsia"/>
                <w:sz w:val="21"/>
                <w:szCs w:val="21"/>
              </w:rPr>
              <w:t>4、同一组成文件不同版本之间有不一致的，以形成时间在后者为准。</w:t>
            </w:r>
          </w:p>
          <w:p w:rsidR="002C75D4" w:rsidRPr="003F5BD2" w:rsidRDefault="0048058B">
            <w:pPr>
              <w:adjustRightInd w:val="0"/>
              <w:snapToGrid w:val="0"/>
              <w:rPr>
                <w:rFonts w:hAnsi="宋体" w:cs="宋体"/>
                <w:sz w:val="21"/>
                <w:szCs w:val="21"/>
              </w:rPr>
            </w:pPr>
            <w:r w:rsidRPr="003F5BD2">
              <w:rPr>
                <w:rFonts w:hAnsi="宋体" w:cs="宋体" w:hint="eastAsia"/>
                <w:sz w:val="21"/>
                <w:szCs w:val="21"/>
              </w:rPr>
              <w:t>按本款前述规定仍不能形成结论的，由招标人负责解释。</w:t>
            </w:r>
          </w:p>
        </w:tc>
      </w:tr>
      <w:tr w:rsidR="002C75D4">
        <w:trPr>
          <w:trHeight w:val="271"/>
          <w:jc w:val="center"/>
        </w:trPr>
        <w:tc>
          <w:tcPr>
            <w:tcW w:w="9733" w:type="dxa"/>
            <w:gridSpan w:val="5"/>
            <w:vAlign w:val="center"/>
          </w:tcPr>
          <w:p w:rsidR="002C75D4" w:rsidRPr="003F5BD2" w:rsidRDefault="0048058B">
            <w:pPr>
              <w:adjustRightInd w:val="0"/>
              <w:snapToGrid w:val="0"/>
              <w:rPr>
                <w:rFonts w:hAnsi="宋体" w:cs="宋体"/>
                <w:b/>
                <w:sz w:val="21"/>
                <w:szCs w:val="21"/>
              </w:rPr>
            </w:pPr>
            <w:r w:rsidRPr="003F5BD2">
              <w:rPr>
                <w:rFonts w:hAnsi="宋体" w:cs="宋体" w:hint="eastAsia"/>
                <w:b/>
                <w:sz w:val="21"/>
                <w:szCs w:val="21"/>
              </w:rPr>
              <w:t>11.9招标人补充的其他内容</w:t>
            </w:r>
          </w:p>
        </w:tc>
      </w:tr>
      <w:tr w:rsidR="002C75D4">
        <w:trPr>
          <w:trHeight w:val="83"/>
          <w:jc w:val="center"/>
        </w:trPr>
        <w:tc>
          <w:tcPr>
            <w:tcW w:w="9733" w:type="dxa"/>
            <w:gridSpan w:val="5"/>
            <w:vAlign w:val="center"/>
          </w:tcPr>
          <w:p w:rsidR="002C75D4" w:rsidRPr="003F5BD2" w:rsidRDefault="0048058B">
            <w:pPr>
              <w:adjustRightInd w:val="0"/>
              <w:snapToGrid w:val="0"/>
              <w:rPr>
                <w:rFonts w:hAnsi="宋体" w:cs="宋体"/>
                <w:sz w:val="21"/>
                <w:szCs w:val="21"/>
              </w:rPr>
            </w:pPr>
            <w:bookmarkStart w:id="13" w:name="_Toc283559965"/>
            <w:bookmarkStart w:id="14" w:name="_Toc225243456"/>
            <w:r w:rsidRPr="003F5BD2">
              <w:rPr>
                <w:rFonts w:hAnsi="宋体" w:cs="宋体" w:hint="eastAsia"/>
                <w:sz w:val="21"/>
                <w:szCs w:val="21"/>
              </w:rPr>
              <w:t>11.9.1 投标文件的拒收</w:t>
            </w:r>
            <w:bookmarkEnd w:id="13"/>
            <w:bookmarkEnd w:id="14"/>
          </w:p>
        </w:tc>
      </w:tr>
      <w:tr w:rsidR="002C75D4">
        <w:trPr>
          <w:trHeight w:val="83"/>
          <w:jc w:val="center"/>
        </w:trPr>
        <w:tc>
          <w:tcPr>
            <w:tcW w:w="1077" w:type="dxa"/>
            <w:gridSpan w:val="2"/>
            <w:vAlign w:val="center"/>
          </w:tcPr>
          <w:p w:rsidR="002C75D4" w:rsidRPr="003F5BD2" w:rsidRDefault="002C75D4">
            <w:pPr>
              <w:jc w:val="center"/>
              <w:rPr>
                <w:rFonts w:hAnsi="宋体" w:cs="宋体"/>
                <w:sz w:val="21"/>
                <w:szCs w:val="21"/>
              </w:rPr>
            </w:pPr>
          </w:p>
        </w:tc>
        <w:tc>
          <w:tcPr>
            <w:tcW w:w="8656" w:type="dxa"/>
            <w:gridSpan w:val="3"/>
            <w:vAlign w:val="center"/>
          </w:tcPr>
          <w:p w:rsidR="00CD3E5D" w:rsidRPr="003F5BD2" w:rsidRDefault="00CD3E5D" w:rsidP="00CD3E5D">
            <w:pPr>
              <w:adjustRightInd w:val="0"/>
              <w:snapToGrid w:val="0"/>
              <w:rPr>
                <w:rFonts w:hAnsi="宋体" w:cs="宋体"/>
                <w:sz w:val="21"/>
                <w:szCs w:val="21"/>
              </w:rPr>
            </w:pPr>
            <w:r w:rsidRPr="003F5BD2">
              <w:rPr>
                <w:rFonts w:hAnsi="宋体" w:cs="宋体" w:hint="eastAsia"/>
                <w:sz w:val="21"/>
                <w:szCs w:val="21"/>
              </w:rPr>
              <w:t>1、未成功上传投标文件的；</w:t>
            </w:r>
          </w:p>
          <w:p w:rsidR="002C75D4" w:rsidRPr="003F5BD2" w:rsidRDefault="00CD3E5D" w:rsidP="00CD3E5D">
            <w:pPr>
              <w:autoSpaceDE w:val="0"/>
              <w:autoSpaceDN w:val="0"/>
              <w:adjustRightInd w:val="0"/>
              <w:snapToGrid w:val="0"/>
              <w:rPr>
                <w:rFonts w:ascii="仿宋_GB2312" w:eastAsia="仿宋_GB2312"/>
                <w:b/>
                <w:sz w:val="32"/>
                <w:szCs w:val="32"/>
              </w:rPr>
            </w:pPr>
            <w:r w:rsidRPr="003F5BD2">
              <w:rPr>
                <w:rFonts w:hAnsi="宋体" w:cs="宋体" w:hint="eastAsia"/>
                <w:sz w:val="21"/>
                <w:szCs w:val="21"/>
              </w:rPr>
              <w:t>2、未解密或未按要求成功解密的。</w:t>
            </w:r>
          </w:p>
        </w:tc>
      </w:tr>
      <w:tr w:rsidR="002C75D4">
        <w:trPr>
          <w:trHeight w:val="83"/>
          <w:jc w:val="center"/>
        </w:trPr>
        <w:tc>
          <w:tcPr>
            <w:tcW w:w="9733" w:type="dxa"/>
            <w:gridSpan w:val="5"/>
            <w:vAlign w:val="center"/>
          </w:tcPr>
          <w:p w:rsidR="002C75D4" w:rsidRDefault="0048058B">
            <w:pPr>
              <w:autoSpaceDE w:val="0"/>
              <w:autoSpaceDN w:val="0"/>
              <w:adjustRightInd w:val="0"/>
              <w:snapToGrid w:val="0"/>
              <w:rPr>
                <w:rFonts w:hAnsi="宋体" w:cs="宋体"/>
                <w:sz w:val="21"/>
                <w:szCs w:val="21"/>
              </w:rPr>
            </w:pPr>
            <w:r>
              <w:rPr>
                <w:rFonts w:hAnsi="宋体" w:cs="宋体" w:hint="eastAsia"/>
                <w:b/>
                <w:sz w:val="21"/>
                <w:szCs w:val="21"/>
              </w:rPr>
              <w:t>10.10 相关费用</w:t>
            </w:r>
          </w:p>
        </w:tc>
      </w:tr>
      <w:tr w:rsidR="002C75D4">
        <w:trPr>
          <w:trHeight w:val="83"/>
          <w:jc w:val="center"/>
        </w:trPr>
        <w:tc>
          <w:tcPr>
            <w:tcW w:w="1077" w:type="dxa"/>
            <w:gridSpan w:val="2"/>
            <w:vAlign w:val="center"/>
          </w:tcPr>
          <w:p w:rsidR="002C75D4" w:rsidRDefault="002C75D4">
            <w:pPr>
              <w:jc w:val="center"/>
              <w:rPr>
                <w:rFonts w:hAnsi="宋体" w:cs="宋体"/>
                <w:sz w:val="21"/>
                <w:szCs w:val="21"/>
              </w:rPr>
            </w:pPr>
          </w:p>
        </w:tc>
        <w:tc>
          <w:tcPr>
            <w:tcW w:w="8656" w:type="dxa"/>
            <w:gridSpan w:val="3"/>
            <w:vAlign w:val="center"/>
          </w:tcPr>
          <w:p w:rsidR="002C75D4" w:rsidRDefault="0048058B">
            <w:pPr>
              <w:autoSpaceDE w:val="0"/>
              <w:autoSpaceDN w:val="0"/>
              <w:adjustRightInd w:val="0"/>
              <w:snapToGrid w:val="0"/>
              <w:rPr>
                <w:rFonts w:hAnsi="宋体" w:cs="宋体"/>
                <w:b/>
                <w:sz w:val="21"/>
                <w:szCs w:val="21"/>
              </w:rPr>
            </w:pPr>
            <w:r>
              <w:rPr>
                <w:rFonts w:hAnsi="宋体" w:cs="宋体" w:hint="eastAsia"/>
                <w:b/>
                <w:sz w:val="21"/>
                <w:szCs w:val="21"/>
              </w:rPr>
              <w:t>本项目招标代理费由中标人支付。</w:t>
            </w:r>
          </w:p>
        </w:tc>
      </w:tr>
      <w:tr w:rsidR="002C75D4">
        <w:trPr>
          <w:trHeight w:val="83"/>
          <w:jc w:val="center"/>
        </w:trPr>
        <w:tc>
          <w:tcPr>
            <w:tcW w:w="9733" w:type="dxa"/>
            <w:gridSpan w:val="5"/>
            <w:vAlign w:val="center"/>
          </w:tcPr>
          <w:p w:rsidR="002C75D4" w:rsidRDefault="0048058B">
            <w:pPr>
              <w:autoSpaceDE w:val="0"/>
              <w:autoSpaceDN w:val="0"/>
              <w:adjustRightInd w:val="0"/>
              <w:snapToGrid w:val="0"/>
              <w:rPr>
                <w:rFonts w:hAnsi="宋体" w:cs="宋体"/>
                <w:b/>
                <w:sz w:val="21"/>
                <w:szCs w:val="21"/>
              </w:rPr>
            </w:pPr>
            <w:r>
              <w:rPr>
                <w:rFonts w:hAnsi="宋体" w:cs="宋体" w:hint="eastAsia"/>
                <w:b/>
                <w:sz w:val="21"/>
                <w:szCs w:val="21"/>
              </w:rPr>
              <w:t>11.11 特别提示</w:t>
            </w:r>
          </w:p>
        </w:tc>
      </w:tr>
      <w:tr w:rsidR="00BD4E55">
        <w:trPr>
          <w:trHeight w:val="83"/>
          <w:jc w:val="center"/>
        </w:trPr>
        <w:tc>
          <w:tcPr>
            <w:tcW w:w="1077" w:type="dxa"/>
            <w:gridSpan w:val="2"/>
            <w:vAlign w:val="center"/>
          </w:tcPr>
          <w:p w:rsidR="00BD4E55" w:rsidRDefault="00BD4E55">
            <w:pPr>
              <w:jc w:val="center"/>
              <w:rPr>
                <w:rFonts w:hAnsi="宋体" w:cs="宋体"/>
                <w:sz w:val="21"/>
                <w:szCs w:val="21"/>
              </w:rPr>
            </w:pPr>
          </w:p>
        </w:tc>
        <w:tc>
          <w:tcPr>
            <w:tcW w:w="8656" w:type="dxa"/>
            <w:gridSpan w:val="3"/>
            <w:vAlign w:val="center"/>
          </w:tcPr>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w:t>
            </w:r>
            <w:r w:rsidRPr="00DF7F47">
              <w:rPr>
                <w:rFonts w:hAnsi="宋体" w:cs="宋体" w:hint="eastAsia"/>
                <w:sz w:val="21"/>
                <w:szCs w:val="21"/>
              </w:rPr>
              <w:lastRenderedPageBreak/>
              <w:t>致的，应由承包人承担相应的价款风险。</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2、潜在投标人如对招标文件有异议，请在规定时间内在《全国公共资源交易平台（河南省·许昌市）》公共资源交易系统中提出，以其他方式递交的异议不予接受。</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3、投标人在投标截止时间前应随时关注《全国公共资源交易平台（河南省·许昌市）》公共资源交易系统发出的有关本项目的答疑、修改等相关内容。</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4、投标文件依据最终的招标文件进行编制。如果招标文件发生变更，投标人应以招标人最终发出的电子招标文件为准，编制投标文件，务请投标人随时关注项目变更信息。</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5、招标人及其代理机构需留存项目电子档案时，可在质疑期满后使用CA锁从交易平台自行下载。</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6、商务标投标文件制作注意事项：</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6.1 投标人登录《全国公共资源交易平台（河南省·许昌市）》公共资源交易系统下载“许昌投标文件制作系统SEARUN 最新版本” 和操作手册（工程项目），按招标文件要求制作商务标投标文件。</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6.2 商务标投标文件制作技术咨询：0374-2961598。</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6.3 投标人应在投标文件递交的截止时间之前通过【全国公共资源交易平台（河南省•许昌市）】公共资源交易系统（http://www.xcggzy.gov.cn/）递交电子投标文件；</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6.4 请投标人在上传电子投标文件时认真检查上传投标文件是否完整、正确。</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6.5 加密电子投标文件逾期上传的，招标人不予受理。</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6.6 投标人采用银行转账方式提交投标保证金的，应在投标文件递交的截止时间之前按程序完成投标保证金绑定。</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7、投标人需提前熟悉招标文件相关事项及《许昌市不见面开标操作手册》，并设置不见面开标浏览器（设置流程详见《许昌市不见面开标操作手册》）。</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8、投标人上传、解密投标文件需使用同一个CA数字证书，需确保用于解密的CA数字证书在有效期内、可正常使用，并在规定时间内完成电子投标文件解密。评标时仅以成功上传、解密的投标文件为准。</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9、对开标过程有关内容有异议（质疑）的，投标人可在本项目的不见面开标大厅通过“文字互动”功能或“新增质疑”处提出异议（质疑），招标人（代理机构）及时进行线上答复。</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不见面开标活动结束时，投标人应在《开标记录表》上进行电子签章，未进行电子签章的视为对开标结果无异议。</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10、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或电话等）。由于自身原因错过变更通知、文件澄清、报价响应（自系统发起30分钟内做出）等重要信息的，后果由投标（响应）人自行承担。</w:t>
            </w:r>
          </w:p>
          <w:p w:rsidR="00BD4E55" w:rsidRPr="00DF7F47" w:rsidRDefault="00BD4E55" w:rsidP="009D08F3">
            <w:pPr>
              <w:autoSpaceDE w:val="0"/>
              <w:autoSpaceDN w:val="0"/>
              <w:spacing w:line="276" w:lineRule="auto"/>
              <w:rPr>
                <w:rFonts w:hAnsi="宋体" w:cs="宋体"/>
                <w:b/>
                <w:sz w:val="21"/>
                <w:szCs w:val="21"/>
              </w:rPr>
            </w:pPr>
            <w:r w:rsidRPr="00DF7F47">
              <w:rPr>
                <w:rFonts w:hAnsi="宋体" w:cs="宋体" w:hint="eastAsia"/>
                <w:b/>
                <w:sz w:val="21"/>
                <w:szCs w:val="21"/>
              </w:rPr>
              <w:t>11、按照《关于推进全流程电子化交易和在线监管工作有关问题的通知》（许公管办[2019]3号）规定：</w:t>
            </w:r>
          </w:p>
          <w:p w:rsidR="00BD4E55" w:rsidRPr="00DF7F47" w:rsidRDefault="00BD4E55" w:rsidP="009D08F3">
            <w:pPr>
              <w:autoSpaceDE w:val="0"/>
              <w:autoSpaceDN w:val="0"/>
              <w:spacing w:line="276" w:lineRule="auto"/>
              <w:rPr>
                <w:rFonts w:hAnsi="宋体" w:cs="宋体"/>
                <w:b/>
                <w:sz w:val="21"/>
                <w:szCs w:val="21"/>
              </w:rPr>
            </w:pPr>
            <w:r w:rsidRPr="00DF7F47">
              <w:rPr>
                <w:rFonts w:hAnsi="宋体" w:cs="宋体" w:hint="eastAsia"/>
                <w:b/>
                <w:sz w:val="21"/>
                <w:szCs w:val="21"/>
              </w:rPr>
              <w:t>不同投标人电子投标文件制作硬件特征码（网卡MAC地址、CPU序号、硬盘序列号）均一致时，视为‘不同投标人的投标文件由同一单位或者个人编制’或‘不同投标人委托同一单位或者个人办理投标事宜’，其投标无效”</w:t>
            </w:r>
            <w:r>
              <w:rPr>
                <w:rFonts w:hAnsi="宋体" w:cs="宋体" w:hint="eastAsia"/>
                <w:b/>
                <w:sz w:val="21"/>
                <w:szCs w:val="21"/>
              </w:rPr>
              <w:t>；</w:t>
            </w:r>
            <w:r w:rsidRPr="00DF7F47">
              <w:rPr>
                <w:rFonts w:hAnsi="宋体" w:cs="宋体" w:hint="eastAsia"/>
                <w:b/>
                <w:sz w:val="21"/>
                <w:szCs w:val="21"/>
              </w:rPr>
              <w:t>评审专家应严格按照要求查看“硬件特征码”相关信</w:t>
            </w:r>
            <w:r w:rsidRPr="00DF7F47">
              <w:rPr>
                <w:rFonts w:hAnsi="宋体" w:cs="宋体" w:hint="eastAsia"/>
                <w:b/>
                <w:sz w:val="21"/>
                <w:szCs w:val="21"/>
              </w:rPr>
              <w:lastRenderedPageBreak/>
              <w:t>息并进行评审，在评标报告中显示“不同投标人电子投标文件制作硬件特征码”是否雷同的分析及判定结果。</w:t>
            </w:r>
          </w:p>
          <w:p w:rsidR="00BD4E55" w:rsidRPr="00DF7F47" w:rsidRDefault="00BD4E55" w:rsidP="009D08F3">
            <w:pPr>
              <w:autoSpaceDE w:val="0"/>
              <w:autoSpaceDN w:val="0"/>
              <w:spacing w:line="276" w:lineRule="auto"/>
              <w:rPr>
                <w:rFonts w:hAnsi="宋体" w:cs="宋体"/>
                <w:sz w:val="21"/>
                <w:szCs w:val="21"/>
              </w:rPr>
            </w:pPr>
            <w:r w:rsidRPr="00DF7F47">
              <w:rPr>
                <w:rFonts w:hAnsi="宋体" w:cs="宋体" w:hint="eastAsia"/>
                <w:sz w:val="21"/>
                <w:szCs w:val="21"/>
              </w:rPr>
              <w:t>12、根据《河南省支持建筑业发展厅际联席会议办公室关于印发2018年全省建筑业转型发展推进方案的通知》（豫建联办【2018】1号）文件指示，招标人将在招标时查询本省和外省进豫投标人在河南省建筑市场监管信息系统暨一体化工作平台的登记信息。</w:t>
            </w:r>
          </w:p>
          <w:p w:rsidR="00BD4E55" w:rsidRPr="00DF7F47" w:rsidRDefault="00BD4E55" w:rsidP="009D08F3">
            <w:pPr>
              <w:pStyle w:val="a0"/>
              <w:spacing w:line="276" w:lineRule="auto"/>
              <w:ind w:firstLineChars="0" w:firstLine="0"/>
              <w:rPr>
                <w:rFonts w:ascii="仿宋_GB2312"/>
                <w:sz w:val="32"/>
              </w:rPr>
            </w:pPr>
            <w:r w:rsidRPr="00DF7F47">
              <w:rPr>
                <w:rFonts w:hAnsi="宋体" w:cs="宋体" w:hint="eastAsia"/>
                <w:b/>
                <w:sz w:val="21"/>
                <w:szCs w:val="21"/>
              </w:rPr>
              <w:t>13、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2C75D4" w:rsidRDefault="002C75D4">
      <w:pPr>
        <w:autoSpaceDE w:val="0"/>
        <w:autoSpaceDN w:val="0"/>
        <w:spacing w:line="440" w:lineRule="exact"/>
        <w:jc w:val="left"/>
      </w:pPr>
    </w:p>
    <w:p w:rsidR="002C75D4" w:rsidRDefault="002C75D4">
      <w:pPr>
        <w:autoSpaceDE w:val="0"/>
        <w:autoSpaceDN w:val="0"/>
        <w:spacing w:line="440" w:lineRule="exact"/>
        <w:jc w:val="left"/>
      </w:pPr>
    </w:p>
    <w:p w:rsidR="002C75D4" w:rsidRDefault="0048058B">
      <w:pPr>
        <w:autoSpaceDE w:val="0"/>
        <w:autoSpaceDN w:val="0"/>
        <w:spacing w:line="440" w:lineRule="exact"/>
        <w:jc w:val="left"/>
        <w:rPr>
          <w:rFonts w:hAnsi="宋体" w:cs="宋体"/>
          <w:b/>
          <w:sz w:val="28"/>
          <w:szCs w:val="28"/>
        </w:rPr>
      </w:pPr>
      <w:r>
        <w:br w:type="page"/>
      </w:r>
      <w:r>
        <w:rPr>
          <w:rFonts w:hAnsi="宋体" w:cs="宋体" w:hint="eastAsia"/>
          <w:b/>
          <w:sz w:val="28"/>
          <w:szCs w:val="28"/>
        </w:rPr>
        <w:lastRenderedPageBreak/>
        <w:t>1. 总则</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1.1 项目概况</w:t>
      </w:r>
      <w:r>
        <w:rPr>
          <w:rFonts w:hAnsi="宋体" w:cs="宋体" w:hint="eastAsia"/>
          <w:b/>
          <w:sz w:val="24"/>
          <w:szCs w:val="24"/>
        </w:rPr>
        <w:tab/>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1.1.1根据《中华人民共和国招标投标法》等有关法律、法规和规章的规定，本招标项目已具备招标条件，现对本工程进行施工招标。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 本招标项目招标人：见投标人须知前附表。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1.1.3 本招标项目招标代理机构：见投标人须知前附表。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1.1.4 本招标项目名称：见投标人须知前附表。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1.1.5 本标段建设地点：见投标人须知前附表。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1.2 资金来源和落实情况</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1.2.1 本招标项目的资金来源：见投标人须知前附表。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1.2.2 本招标项目的出资比例：见投标人须知前附表。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1.2.3 本招标项目的资金落实情况：见投标人须知前附表。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1.3 招标范围、工期和质量要求</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1.3.1 监理范围：见投标人须知前附表。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1.3.2 监理服务期：见投标人须知前附表。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1.3.3 质量要求：见投标人须知前附表。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1.4 投标人及项目负责人资格要求</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1.4.1 投标人、注册监理工程师资格要求：见投标人须知前附表。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1.4.2 投标人资格要求（详见投标人须知前附表）, 投标人须知前附表规定接受联合体投标的，除应符合投标人须知前附表的要求外，还应遵守以下规定：</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（1）联合体各方应招标文件提供的格式签订联合体协议书，明确联合体牵头人和各方的权利义务。</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（2）同一专业的单位组成的联合体，应当按照资质等级较低的单位确定联合体的资质等级。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（3）联合体各方不得再以自己名义单独或参加其他联合体在同一标段中投标。</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1.4.3 投标人不得存在下列情形之一：</w:t>
      </w:r>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15" w:name="_Toc179632552"/>
      <w:bookmarkStart w:id="16" w:name="_Toc152045535"/>
      <w:bookmarkStart w:id="17" w:name="_Toc152042311"/>
      <w:bookmarkStart w:id="18" w:name="_Toc144974503"/>
      <w:r>
        <w:rPr>
          <w:rFonts w:hAnsi="宋体" w:cs="宋体" w:hint="eastAsia"/>
          <w:sz w:val="24"/>
          <w:szCs w:val="24"/>
        </w:rPr>
        <w:t>（1）为招标人不具有独立法人资格的附属机构（单位）；</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（2）与招标人存在利害关系且可能影响招标公正性；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（3）与本招标项目的其他投标人为同一个单位负责人；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（4）与本招标项目的其他投标人存在控股、管理关系；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（5）为本招标项目的代建人；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（6）为本招标项目的招标代理机构；</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（7）与本招标项目的代建人或招标代理机构同为一个法定代表人；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（8）与本招标项目的代建人或招标代理机构存在控股或参股关系；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（9）与本招标项目的施工承包人以及建筑材料、建筑构配件和设备供应商有隶属关系或者 其他利害关系；</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（10）被依法暂停或者取消投标资格；</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（11）被责令停产停业、暂扣或者吊销许可证、暂扣或者吊销执照；</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（12）进入清算程序，或被宣告破产，或其他丧失履约能力的情形；</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（13）在最近三年内发生重大监理质量问题（以相关行业主管部门的行政处罚决定或司法机关出具的有关法律文书为准）；</w:t>
      </w:r>
    </w:p>
    <w:p w:rsidR="002C75D4" w:rsidRDefault="0048058B">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（14）被工商行政管理机关在全国企业信用信息公示系统中列入严重违法失信企业名单；</w:t>
      </w:r>
    </w:p>
    <w:p w:rsidR="002C75D4" w:rsidRDefault="0048058B">
      <w:pPr>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（15）“信用中国”网站（</w:t>
      </w:r>
      <w:hyperlink r:id="rId19">
        <w:r>
          <w:rPr>
            <w:rFonts w:hAnsi="宋体" w:cs="宋体" w:hint="eastAsia"/>
            <w:b/>
            <w:sz w:val="24"/>
            <w:szCs w:val="24"/>
          </w:rPr>
          <w:t>www.creditchina.gov.cn</w:t>
        </w:r>
      </w:hyperlink>
      <w:r>
        <w:rPr>
          <w:rFonts w:hAnsi="宋体" w:cs="宋体" w:hint="eastAsia"/>
          <w:b/>
          <w:sz w:val="24"/>
          <w:szCs w:val="24"/>
        </w:rPr>
        <w:t>）或各级信用信息共享平台中列入失信被执行人名单；</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（16）法律法规或投标人须知前附表规定的其他情形。</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1.5 费用承担</w:t>
      </w:r>
      <w:bookmarkEnd w:id="15"/>
      <w:bookmarkEnd w:id="16"/>
      <w:bookmarkEnd w:id="17"/>
      <w:bookmarkEnd w:id="18"/>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投标人准备和参加投标活动发生的费用自理。</w:t>
      </w:r>
    </w:p>
    <w:p w:rsidR="002C75D4" w:rsidRDefault="0048058B">
      <w:pPr>
        <w:autoSpaceDE w:val="0"/>
        <w:autoSpaceDN w:val="0"/>
        <w:spacing w:line="440" w:lineRule="exact"/>
        <w:jc w:val="left"/>
        <w:rPr>
          <w:rFonts w:hAnsi="宋体" w:cs="宋体"/>
          <w:b/>
          <w:sz w:val="24"/>
          <w:szCs w:val="24"/>
        </w:rPr>
      </w:pPr>
      <w:bookmarkStart w:id="19" w:name="_Toc179632553"/>
      <w:bookmarkStart w:id="20" w:name="_Toc152045536"/>
      <w:bookmarkStart w:id="21" w:name="_Toc152042312"/>
      <w:bookmarkStart w:id="22" w:name="_Toc144974504"/>
      <w:r>
        <w:rPr>
          <w:rFonts w:hAnsi="宋体" w:cs="宋体" w:hint="eastAsia"/>
          <w:b/>
          <w:sz w:val="24"/>
          <w:szCs w:val="24"/>
        </w:rPr>
        <w:t>1.6 保密</w:t>
      </w:r>
      <w:bookmarkEnd w:id="19"/>
      <w:bookmarkEnd w:id="20"/>
      <w:bookmarkEnd w:id="21"/>
      <w:bookmarkEnd w:id="22"/>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 xml:space="preserve">参与招标投标活动的各方应对招标文件和投标文件中的商业和技术等秘密保密，违者应对由此造成的后果承担法律责任。 </w:t>
      </w:r>
    </w:p>
    <w:p w:rsidR="002C75D4" w:rsidRDefault="0048058B">
      <w:pPr>
        <w:autoSpaceDE w:val="0"/>
        <w:autoSpaceDN w:val="0"/>
        <w:spacing w:line="440" w:lineRule="exact"/>
        <w:jc w:val="left"/>
        <w:rPr>
          <w:rFonts w:hAnsi="宋体" w:cs="宋体"/>
          <w:b/>
          <w:sz w:val="24"/>
          <w:szCs w:val="24"/>
        </w:rPr>
      </w:pPr>
      <w:bookmarkStart w:id="23" w:name="_Toc144974505"/>
      <w:bookmarkStart w:id="24" w:name="_Toc152042313"/>
      <w:bookmarkStart w:id="25" w:name="_Toc179632554"/>
      <w:bookmarkStart w:id="26" w:name="_Toc152045537"/>
      <w:r>
        <w:rPr>
          <w:rFonts w:hAnsi="宋体" w:cs="宋体" w:hint="eastAsia"/>
          <w:b/>
          <w:sz w:val="24"/>
          <w:szCs w:val="24"/>
        </w:rPr>
        <w:t>1.7 语言</w:t>
      </w:r>
      <w:bookmarkEnd w:id="23"/>
      <w:r>
        <w:rPr>
          <w:rFonts w:hAnsi="宋体" w:cs="宋体" w:hint="eastAsia"/>
          <w:b/>
          <w:sz w:val="24"/>
          <w:szCs w:val="24"/>
        </w:rPr>
        <w:t>文字</w:t>
      </w:r>
      <w:bookmarkEnd w:id="24"/>
      <w:bookmarkEnd w:id="25"/>
      <w:bookmarkEnd w:id="26"/>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除专用术语外，与招标投标有关的语言均使用中文。必要时专用术语应附有中文注释。</w:t>
      </w:r>
    </w:p>
    <w:p w:rsidR="002C75D4" w:rsidRDefault="0048058B">
      <w:pPr>
        <w:autoSpaceDE w:val="0"/>
        <w:autoSpaceDN w:val="0"/>
        <w:spacing w:line="440" w:lineRule="exact"/>
        <w:jc w:val="left"/>
        <w:rPr>
          <w:rFonts w:hAnsi="宋体" w:cs="宋体"/>
          <w:b/>
          <w:sz w:val="24"/>
          <w:szCs w:val="24"/>
        </w:rPr>
      </w:pPr>
      <w:bookmarkStart w:id="27" w:name="_Toc179632555"/>
      <w:bookmarkStart w:id="28" w:name="_Toc152042314"/>
      <w:bookmarkStart w:id="29" w:name="_Toc152045538"/>
      <w:bookmarkStart w:id="30" w:name="_Toc144974506"/>
      <w:r>
        <w:rPr>
          <w:rFonts w:hAnsi="宋体" w:cs="宋体" w:hint="eastAsia"/>
          <w:b/>
          <w:sz w:val="24"/>
          <w:szCs w:val="24"/>
        </w:rPr>
        <w:t>1.8 计量单位</w:t>
      </w:r>
      <w:bookmarkEnd w:id="27"/>
      <w:bookmarkEnd w:id="28"/>
      <w:bookmarkEnd w:id="29"/>
      <w:bookmarkEnd w:id="30"/>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所有计量均采用中华人民共和国法定计量单位。</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1.9 踏勘现场</w:t>
      </w:r>
      <w:bookmarkEnd w:id="8"/>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31" w:name="_Toc283559948"/>
      <w:r>
        <w:rPr>
          <w:rFonts w:hAnsi="宋体" w:cs="宋体" w:hint="eastAsia"/>
          <w:sz w:val="24"/>
          <w:szCs w:val="24"/>
        </w:rPr>
        <w:t>1.9.1 投标人须知前附表规定组织踏勘现场的，招标人按投标人须知前附表规定的时间、地点组织投标人踏勘项目现场。部分投标人未按时参加踏勘现场的，不影响踏勘现场的正常进行。</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1.9.2 投标人踏勘现场发生的费用自理。</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1.9.3 除招标人的原因外，投标人自行负责在踏勘现场中所发生的人员伤亡和财产损失。</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1.9.4 招标人在踏勘现场中介绍的工程场地和周边环境情况，供投标人在编制投标文件时参考，招标人不对投标人据此作出的判断和决策负责。</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1.10 投标预备会</w:t>
      </w:r>
      <w:bookmarkEnd w:id="31"/>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1.10.1 招标人不召开投标预备会。</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1.10.2 投标人应在投标人须知前附表规定的时间前，将问题在公共资源交易系统电子平台上提出。</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1.10.3 招标人在投标人须知前附表规定的时间内，将对投标人所提问题的澄清，在公共资源交易系统电子平台上予以澄清。该澄清内容为招标文件的组成部分。</w:t>
      </w:r>
    </w:p>
    <w:p w:rsidR="002C75D4" w:rsidRDefault="0048058B">
      <w:pPr>
        <w:autoSpaceDE w:val="0"/>
        <w:autoSpaceDN w:val="0"/>
        <w:spacing w:line="450" w:lineRule="exact"/>
        <w:jc w:val="left"/>
        <w:rPr>
          <w:rFonts w:hAnsi="宋体" w:cs="宋体"/>
          <w:b/>
          <w:sz w:val="24"/>
          <w:szCs w:val="24"/>
        </w:rPr>
      </w:pPr>
      <w:bookmarkStart w:id="32" w:name="_Toc283559949"/>
      <w:r>
        <w:rPr>
          <w:rFonts w:hAnsi="宋体" w:cs="宋体" w:hint="eastAsia"/>
          <w:b/>
          <w:sz w:val="24"/>
          <w:szCs w:val="24"/>
        </w:rPr>
        <w:t>1.11 分包</w:t>
      </w:r>
      <w:bookmarkEnd w:id="32"/>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本标段严禁分包。</w:t>
      </w:r>
    </w:p>
    <w:p w:rsidR="002C75D4" w:rsidRDefault="0048058B">
      <w:pPr>
        <w:autoSpaceDE w:val="0"/>
        <w:autoSpaceDN w:val="0"/>
        <w:spacing w:line="450" w:lineRule="exact"/>
        <w:jc w:val="left"/>
        <w:rPr>
          <w:rFonts w:hAnsi="宋体" w:cs="宋体"/>
          <w:b/>
          <w:sz w:val="24"/>
          <w:szCs w:val="24"/>
        </w:rPr>
      </w:pPr>
      <w:bookmarkStart w:id="33" w:name="_Toc283559950"/>
      <w:r>
        <w:rPr>
          <w:rFonts w:hAnsi="宋体" w:cs="宋体" w:hint="eastAsia"/>
          <w:b/>
          <w:sz w:val="24"/>
          <w:szCs w:val="24"/>
        </w:rPr>
        <w:t>1.12 响应和偏差</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1.12.1 投标文件应当对招标文件的实质性要求和条件作出满足性或更有利于招标人的响应，否则，投标人的投标将被否决。实质性要求和条件见投标人须知前附表。</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1.12.2 投标人应根据招标文件的要求提供投标监理大纲等内容以对招标文件作出响应。</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1.12.3 投标人须知前附表允许投标文件偏离招标文件某些要求的，偏差应当符合招标文件规定的偏差范围和幅度。</w:t>
      </w:r>
    </w:p>
    <w:p w:rsidR="002C75D4" w:rsidRDefault="0048058B">
      <w:pPr>
        <w:autoSpaceDE w:val="0"/>
        <w:autoSpaceDN w:val="0"/>
        <w:spacing w:line="450" w:lineRule="exact"/>
        <w:jc w:val="left"/>
        <w:rPr>
          <w:rFonts w:hAnsi="宋体" w:cs="宋体"/>
          <w:b/>
          <w:sz w:val="24"/>
          <w:szCs w:val="24"/>
        </w:rPr>
      </w:pPr>
      <w:bookmarkStart w:id="34" w:name="_Toc283559951"/>
      <w:bookmarkEnd w:id="33"/>
      <w:r>
        <w:rPr>
          <w:rFonts w:hAnsi="宋体" w:cs="宋体" w:hint="eastAsia"/>
          <w:b/>
          <w:sz w:val="24"/>
          <w:szCs w:val="24"/>
        </w:rPr>
        <w:t>2. 招标文件</w:t>
      </w:r>
      <w:bookmarkEnd w:id="34"/>
    </w:p>
    <w:p w:rsidR="002C75D4" w:rsidRDefault="0048058B">
      <w:pPr>
        <w:autoSpaceDE w:val="0"/>
        <w:autoSpaceDN w:val="0"/>
        <w:spacing w:line="450" w:lineRule="exact"/>
        <w:jc w:val="left"/>
        <w:rPr>
          <w:rFonts w:hAnsi="宋体" w:cs="宋体"/>
          <w:b/>
          <w:sz w:val="24"/>
          <w:szCs w:val="24"/>
        </w:rPr>
      </w:pPr>
      <w:bookmarkStart w:id="35" w:name="_Toc283559952"/>
      <w:bookmarkStart w:id="36" w:name="OLE_LINK1"/>
      <w:r>
        <w:rPr>
          <w:rFonts w:hAnsi="宋体" w:cs="宋体" w:hint="eastAsia"/>
          <w:b/>
          <w:sz w:val="24"/>
          <w:szCs w:val="24"/>
        </w:rPr>
        <w:t>2.1 招标文件的组成</w:t>
      </w:r>
      <w:bookmarkEnd w:id="35"/>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本招标文件包括：</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（1）招标公告；</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（2）投标人须知；</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（3）评标办法；</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（4）合同条款及格式；</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（5）投标文件格式；</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（6）投标人须知前附表规定的其他资料。</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根据本章第2.2 款和第2.3 款对招标文件所作的澄清、修改，构成招标文件的组成部分。</w:t>
      </w:r>
    </w:p>
    <w:p w:rsidR="002C75D4" w:rsidRDefault="0048058B">
      <w:pPr>
        <w:autoSpaceDE w:val="0"/>
        <w:autoSpaceDN w:val="0"/>
        <w:spacing w:line="450" w:lineRule="exact"/>
        <w:jc w:val="left"/>
        <w:rPr>
          <w:rFonts w:hAnsi="宋体" w:cs="宋体"/>
          <w:b/>
          <w:sz w:val="24"/>
          <w:szCs w:val="24"/>
        </w:rPr>
      </w:pPr>
      <w:bookmarkStart w:id="37" w:name="_Toc283559953"/>
      <w:bookmarkEnd w:id="36"/>
      <w:r>
        <w:rPr>
          <w:rFonts w:hAnsi="宋体" w:cs="宋体" w:hint="eastAsia"/>
          <w:b/>
          <w:sz w:val="24"/>
          <w:szCs w:val="24"/>
        </w:rPr>
        <w:t>2.2 招标文件的澄清</w:t>
      </w:r>
      <w:bookmarkEnd w:id="37"/>
    </w:p>
    <w:p w:rsidR="002C75D4" w:rsidRDefault="0048058B">
      <w:pPr>
        <w:autoSpaceDE w:val="0"/>
        <w:autoSpaceDN w:val="0"/>
        <w:adjustRightInd w:val="0"/>
        <w:spacing w:line="420" w:lineRule="exact"/>
        <w:ind w:firstLineChars="200" w:firstLine="480"/>
        <w:jc w:val="left"/>
        <w:rPr>
          <w:rFonts w:hAnsi="宋体" w:cs="宋体"/>
          <w:sz w:val="24"/>
          <w:szCs w:val="24"/>
        </w:rPr>
      </w:pPr>
      <w:bookmarkStart w:id="38" w:name="_Toc283559954"/>
      <w:r>
        <w:rPr>
          <w:rFonts w:hAnsi="宋体" w:cs="宋体" w:hint="eastAsia"/>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sz w:val="24"/>
          <w:szCs w:val="24"/>
        </w:rPr>
        <w:t>如未提出异议，视为全面接受。</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2.2.3 所有澄清、答疑全部以《全国公共资源交易平台（河南省·许昌市）》公共资源交易系统发出的为准，不再接受书面形式的递交。</w:t>
      </w:r>
    </w:p>
    <w:p w:rsidR="002C75D4" w:rsidRDefault="0048058B">
      <w:pPr>
        <w:autoSpaceDE w:val="0"/>
        <w:autoSpaceDN w:val="0"/>
        <w:spacing w:line="450" w:lineRule="exact"/>
        <w:jc w:val="left"/>
        <w:rPr>
          <w:rFonts w:hAnsi="宋体" w:cs="宋体"/>
          <w:b/>
          <w:sz w:val="24"/>
          <w:szCs w:val="24"/>
        </w:rPr>
      </w:pPr>
      <w:r>
        <w:rPr>
          <w:rFonts w:hAnsi="宋体" w:cs="宋体" w:hint="eastAsia"/>
          <w:b/>
          <w:sz w:val="24"/>
          <w:szCs w:val="24"/>
        </w:rPr>
        <w:t>2.3 招标文件的修改</w:t>
      </w:r>
      <w:bookmarkEnd w:id="38"/>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lastRenderedPageBreak/>
        <w:t>2.3.2 当招标文件、补充通知、答疑纪要，内容相互矛盾时，以最后发出的通知或纪要为准。</w:t>
      </w:r>
    </w:p>
    <w:p w:rsidR="002C75D4" w:rsidRDefault="0048058B">
      <w:pPr>
        <w:autoSpaceDE w:val="0"/>
        <w:autoSpaceDN w:val="0"/>
        <w:spacing w:line="450" w:lineRule="exact"/>
        <w:jc w:val="left"/>
        <w:rPr>
          <w:rFonts w:hAnsi="宋体" w:cs="宋体"/>
          <w:b/>
          <w:sz w:val="24"/>
          <w:szCs w:val="24"/>
        </w:rPr>
      </w:pPr>
      <w:bookmarkStart w:id="39" w:name="_Toc152042322"/>
      <w:bookmarkStart w:id="40" w:name="_Toc144974514"/>
      <w:bookmarkStart w:id="41" w:name="_Toc152045546"/>
      <w:bookmarkStart w:id="42" w:name="_Toc179632564"/>
      <w:r>
        <w:rPr>
          <w:rFonts w:hAnsi="宋体" w:cs="宋体" w:hint="eastAsia"/>
          <w:b/>
          <w:sz w:val="24"/>
          <w:szCs w:val="24"/>
        </w:rPr>
        <w:t>2.4  招标文件的异议</w:t>
      </w:r>
    </w:p>
    <w:p w:rsidR="002C75D4" w:rsidRDefault="0048058B">
      <w:pPr>
        <w:autoSpaceDE w:val="0"/>
        <w:autoSpaceDN w:val="0"/>
        <w:adjustRightInd w:val="0"/>
        <w:spacing w:line="420" w:lineRule="exact"/>
        <w:ind w:firstLineChars="200" w:firstLine="480"/>
        <w:jc w:val="left"/>
        <w:rPr>
          <w:rFonts w:hAnsi="宋体" w:cs="宋体"/>
          <w:sz w:val="24"/>
          <w:szCs w:val="24"/>
        </w:rPr>
      </w:pPr>
      <w:r>
        <w:rPr>
          <w:rFonts w:hAnsi="宋体" w:cs="宋体" w:hint="eastAsia"/>
          <w:sz w:val="24"/>
          <w:szCs w:val="24"/>
        </w:rPr>
        <w:t>投标人或者其他利害关系人对招标文件有异议的，应当在投标截止时间 10 日前以书面形式提出。招标人将在收到异议之日起 3 日内作出答复；作出答复前，将暂停招标投标活动。</w:t>
      </w:r>
    </w:p>
    <w:p w:rsidR="002C75D4" w:rsidRDefault="0048058B">
      <w:pPr>
        <w:autoSpaceDE w:val="0"/>
        <w:autoSpaceDN w:val="0"/>
        <w:spacing w:line="420" w:lineRule="exact"/>
        <w:jc w:val="left"/>
        <w:rPr>
          <w:rFonts w:hAnsi="宋体" w:cs="宋体"/>
          <w:b/>
          <w:sz w:val="24"/>
          <w:szCs w:val="24"/>
        </w:rPr>
      </w:pPr>
      <w:r>
        <w:rPr>
          <w:rFonts w:hAnsi="宋体" w:cs="宋体" w:hint="eastAsia"/>
          <w:b/>
          <w:sz w:val="24"/>
          <w:szCs w:val="24"/>
        </w:rPr>
        <w:t>3. 投标文件</w:t>
      </w:r>
      <w:bookmarkEnd w:id="39"/>
      <w:bookmarkEnd w:id="40"/>
      <w:bookmarkEnd w:id="41"/>
      <w:bookmarkEnd w:id="42"/>
    </w:p>
    <w:p w:rsidR="002C75D4" w:rsidRDefault="0048058B">
      <w:pPr>
        <w:autoSpaceDE w:val="0"/>
        <w:autoSpaceDN w:val="0"/>
        <w:spacing w:line="420" w:lineRule="exact"/>
        <w:jc w:val="left"/>
        <w:rPr>
          <w:rFonts w:hAnsi="宋体" w:cs="宋体"/>
          <w:b/>
          <w:sz w:val="24"/>
          <w:szCs w:val="24"/>
        </w:rPr>
      </w:pPr>
      <w:bookmarkStart w:id="43" w:name="OLE_LINK2"/>
      <w:bookmarkStart w:id="44" w:name="_Toc278443453"/>
      <w:r>
        <w:rPr>
          <w:rFonts w:hAnsi="宋体" w:cs="宋体" w:hint="eastAsia"/>
          <w:b/>
          <w:sz w:val="24"/>
          <w:szCs w:val="24"/>
        </w:rPr>
        <w:t>3.1投标文件由商务部分及监理大纲两部分组成。</w:t>
      </w:r>
    </w:p>
    <w:p w:rsidR="002C75D4" w:rsidRDefault="0048058B">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商务部分</w:t>
      </w:r>
    </w:p>
    <w:p w:rsidR="002C75D4" w:rsidRDefault="0048058B">
      <w:pPr>
        <w:autoSpaceDE w:val="0"/>
        <w:autoSpaceDN w:val="0"/>
        <w:adjustRightInd w:val="0"/>
        <w:spacing w:line="420" w:lineRule="exact"/>
        <w:ind w:firstLineChars="243" w:firstLine="583"/>
        <w:jc w:val="left"/>
        <w:rPr>
          <w:rFonts w:hAnsi="宋体"/>
          <w:color w:val="000000"/>
          <w:sz w:val="24"/>
        </w:rPr>
      </w:pPr>
      <w:bookmarkStart w:id="45" w:name="OLE_LINK12"/>
      <w:bookmarkEnd w:id="43"/>
      <w:r>
        <w:rPr>
          <w:rFonts w:hAnsi="宋体" w:hint="eastAsia"/>
          <w:color w:val="000000"/>
          <w:sz w:val="24"/>
        </w:rPr>
        <w:t>（一）投标函及投标函附录；</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（二）法定代表人身份证明或附有法定代表人身份证明的授权委托书；</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（三）投标保证金；</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（四）投标人关于资格诚信的声明函</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（五）投标单位基本情况表</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（六）企业业绩与荣誉</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（七）拟派项目监理机构</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（八）项目总监及主要监理人员简历表及业绩与荣誉</w:t>
      </w:r>
    </w:p>
    <w:p w:rsidR="002C75D4" w:rsidRDefault="0048058B">
      <w:pPr>
        <w:autoSpaceDE w:val="0"/>
        <w:autoSpaceDN w:val="0"/>
        <w:adjustRightInd w:val="0"/>
        <w:spacing w:line="420" w:lineRule="exact"/>
        <w:ind w:firstLineChars="243" w:firstLine="583"/>
        <w:jc w:val="left"/>
        <w:rPr>
          <w:rFonts w:hAnsi="宋体"/>
          <w:color w:val="000000"/>
          <w:sz w:val="24"/>
        </w:rPr>
      </w:pPr>
      <w:r>
        <w:rPr>
          <w:rFonts w:hAnsi="宋体" w:hint="eastAsia"/>
          <w:color w:val="000000"/>
          <w:sz w:val="24"/>
        </w:rPr>
        <w:t>（九）投标人认为有必要的其它证明材料</w:t>
      </w:r>
    </w:p>
    <w:p w:rsidR="002C75D4" w:rsidRDefault="0048058B">
      <w:pPr>
        <w:autoSpaceDE w:val="0"/>
        <w:autoSpaceDN w:val="0"/>
        <w:spacing w:line="420" w:lineRule="exact"/>
        <w:ind w:firstLineChars="200" w:firstLine="482"/>
        <w:jc w:val="left"/>
        <w:rPr>
          <w:rFonts w:hAnsi="宋体" w:cs="宋体"/>
          <w:b/>
          <w:sz w:val="24"/>
          <w:szCs w:val="24"/>
        </w:rPr>
      </w:pPr>
      <w:r>
        <w:rPr>
          <w:rFonts w:hAnsi="宋体" w:cs="宋体" w:hint="eastAsia"/>
          <w:b/>
          <w:sz w:val="24"/>
          <w:szCs w:val="24"/>
        </w:rPr>
        <w:t>监理大纲</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（1）质量控制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（2）进度控制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（3）造价控制</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（4）安全措施</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（5）旁站监理措施</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（6）档案及合同管理</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（7）工作制度</w:t>
      </w:r>
    </w:p>
    <w:p w:rsidR="002C75D4" w:rsidRDefault="0048058B">
      <w:pPr>
        <w:autoSpaceDE w:val="0"/>
        <w:autoSpaceDN w:val="0"/>
        <w:adjustRightInd w:val="0"/>
        <w:spacing w:line="420" w:lineRule="exact"/>
        <w:ind w:firstLineChars="300" w:firstLine="720"/>
        <w:jc w:val="left"/>
        <w:rPr>
          <w:rFonts w:hAnsi="宋体"/>
          <w:color w:val="000000"/>
          <w:sz w:val="24"/>
        </w:rPr>
      </w:pPr>
      <w:r>
        <w:rPr>
          <w:rFonts w:hAnsi="宋体" w:hint="eastAsia"/>
          <w:color w:val="000000"/>
          <w:sz w:val="24"/>
        </w:rPr>
        <w:t>（8）组织协调及合理化建议</w:t>
      </w:r>
    </w:p>
    <w:p w:rsidR="002C75D4" w:rsidRDefault="0048058B">
      <w:pPr>
        <w:autoSpaceDE w:val="0"/>
        <w:autoSpaceDN w:val="0"/>
        <w:spacing w:line="420" w:lineRule="exact"/>
        <w:jc w:val="left"/>
        <w:rPr>
          <w:rFonts w:hAnsi="宋体" w:cs="宋体"/>
          <w:b/>
          <w:bCs/>
          <w:sz w:val="24"/>
          <w:szCs w:val="24"/>
        </w:rPr>
      </w:pPr>
      <w:r>
        <w:rPr>
          <w:rFonts w:hAnsi="宋体" w:cs="宋体" w:hint="eastAsia"/>
          <w:b/>
          <w:bCs/>
          <w:sz w:val="24"/>
          <w:szCs w:val="24"/>
        </w:rPr>
        <w:t>3.2 投标报价</w:t>
      </w:r>
    </w:p>
    <w:bookmarkEnd w:id="45"/>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3.2.1 投标人的投标报价应当是在监理服务期内，在充分考虑工程性质、规模、难易程度以及工作条件等情况，并按照合同规定的范围提供全部服务所需要的费用。</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3.2.2 投标人应按照本招标文件及招标人提供的资料进行报价，任何有选择的报价将不予接受。</w:t>
      </w:r>
    </w:p>
    <w:p w:rsidR="002C75D4" w:rsidRDefault="0048058B">
      <w:pPr>
        <w:autoSpaceDE w:val="0"/>
        <w:autoSpaceDN w:val="0"/>
        <w:spacing w:line="420" w:lineRule="exact"/>
        <w:jc w:val="left"/>
        <w:rPr>
          <w:rFonts w:hAnsi="宋体" w:cs="宋体"/>
          <w:b/>
          <w:bCs/>
          <w:sz w:val="24"/>
          <w:szCs w:val="24"/>
        </w:rPr>
      </w:pPr>
      <w:r>
        <w:rPr>
          <w:rFonts w:hAnsi="宋体" w:cs="宋体" w:hint="eastAsia"/>
          <w:b/>
          <w:bCs/>
          <w:sz w:val="24"/>
          <w:szCs w:val="24"/>
        </w:rPr>
        <w:t>3.3 投标有效期</w:t>
      </w:r>
      <w:bookmarkEnd w:id="44"/>
    </w:p>
    <w:p w:rsidR="002C75D4" w:rsidRDefault="0048058B" w:rsidP="002C75D4">
      <w:pPr>
        <w:autoSpaceDE w:val="0"/>
        <w:autoSpaceDN w:val="0"/>
        <w:adjustRightInd w:val="0"/>
        <w:spacing w:line="420" w:lineRule="exact"/>
        <w:ind w:firstLineChars="257" w:firstLine="617"/>
        <w:jc w:val="left"/>
        <w:rPr>
          <w:rFonts w:hAnsi="宋体"/>
          <w:color w:val="000000"/>
          <w:sz w:val="24"/>
        </w:rPr>
      </w:pPr>
      <w:bookmarkStart w:id="46" w:name="_Toc282436964"/>
      <w:bookmarkStart w:id="47" w:name="_Toc283559960"/>
      <w:r>
        <w:rPr>
          <w:rFonts w:hAnsi="宋体" w:hint="eastAsia"/>
          <w:color w:val="000000"/>
          <w:sz w:val="24"/>
        </w:rPr>
        <w:t>3.3.1 投标有效期按投标人须知前附表规定执行。</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lastRenderedPageBreak/>
        <w:t>3.3.2 在投标有效期内，投标人撤销投标文件的，应承担招标文件和法律规定的责任。</w:t>
      </w:r>
    </w:p>
    <w:p w:rsidR="002C75D4" w:rsidRDefault="0048058B" w:rsidP="002C75D4">
      <w:pPr>
        <w:autoSpaceDE w:val="0"/>
        <w:autoSpaceDN w:val="0"/>
        <w:adjustRightInd w:val="0"/>
        <w:spacing w:line="420" w:lineRule="exact"/>
        <w:ind w:firstLineChars="257" w:firstLine="617"/>
        <w:jc w:val="left"/>
        <w:rPr>
          <w:rFonts w:hAnsi="宋体"/>
          <w:color w:val="000000"/>
          <w:sz w:val="24"/>
        </w:rPr>
      </w:pPr>
      <w:r>
        <w:rPr>
          <w:rFonts w:hAnsi="宋体" w:hint="eastAsia"/>
          <w:color w:val="000000"/>
          <w:sz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CD3E5D" w:rsidRDefault="00CD3E5D" w:rsidP="00CD3E5D">
      <w:pPr>
        <w:tabs>
          <w:tab w:val="left" w:pos="3060"/>
        </w:tabs>
        <w:autoSpaceDE w:val="0"/>
        <w:autoSpaceDN w:val="0"/>
        <w:spacing w:line="440" w:lineRule="exact"/>
        <w:jc w:val="left"/>
        <w:rPr>
          <w:rFonts w:hAnsi="宋体" w:cs="宋体"/>
          <w:b/>
          <w:bCs/>
          <w:sz w:val="24"/>
          <w:szCs w:val="24"/>
        </w:rPr>
      </w:pPr>
      <w:bookmarkStart w:id="48" w:name="OLE_LINK5"/>
      <w:bookmarkStart w:id="49" w:name="OLE_LINK11"/>
      <w:bookmarkEnd w:id="46"/>
      <w:r>
        <w:rPr>
          <w:rFonts w:hAnsi="宋体" w:cs="宋体" w:hint="eastAsia"/>
          <w:b/>
          <w:bCs/>
          <w:sz w:val="24"/>
          <w:szCs w:val="24"/>
        </w:rPr>
        <w:t>3.4 投标保证金</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3.4.1 投标保证金的</w:t>
      </w:r>
      <w:r w:rsidRPr="003F5BD2">
        <w:rPr>
          <w:rFonts w:hAnsi="宋体" w:cs="宋体" w:hint="eastAsia"/>
          <w:sz w:val="24"/>
          <w:szCs w:val="24"/>
        </w:rPr>
        <w:t>基本户备案：按《投标人须知前附表》第3.4.2条规定。</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3.4.1.1 自招标文件发布之日起，投标人需进行基本户备案（建设工程项目），已备案的基本户开户银行、账户发生变化的，须重新办理备案手续。备案后方可提交投标（竞买）保证金（使用银行保函方式的除外）。</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 xml:space="preserve">3.4.1.2 基本户备案流程： </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工程建设项目的投标人登录注册网址：</w:t>
      </w:r>
      <w:r w:rsidRPr="003F5BD2">
        <w:rPr>
          <w:rFonts w:hAnsi="宋体" w:cs="宋体"/>
          <w:sz w:val="24"/>
          <w:szCs w:val="24"/>
        </w:rPr>
        <w:t>http://221.14.6.70:8088/ggzy/eps/public/RegistAllJcxx.html</w:t>
      </w:r>
      <w:r w:rsidRPr="003F5BD2">
        <w:rPr>
          <w:rFonts w:hAnsi="宋体" w:cs="宋体"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3.4.2 投标保证金缴纳：按《投标人须知前附表》第3.4.2条规定。</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 xml:space="preserve">3.4.2.1 投标保证金的递交方式：银行转账、银行电汇、银行保函，不接受以现金方式缴纳的投标保证金。凡以现金方式缴纳投标保证金而影响其投标结果的，由投标人自行负责。 </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使用银行转账、银行电汇方式的，于截止时间前通过投标人基本账户将款项一次足额递交、成功绑定，以收款人到账时间为准，在途资金无效，视为未按时交纳。同时投标人应承担节假日银行系统不能支付的风险。</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使用银行保函方式的，银行保函应明确项目名称、项目编号及标段、受益人（招标人）、有效期（不低于本项目投标有效期）、银行保函担保金额（不低于本项目本标段投标保证金数额）。投标人应真实合法、有效的银行保函原件扫描件附于投标文件中，否则视为未按时缴纳。针对银行保函，投标时扫描件不再退还；其追偿按照有关规定执行。</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银行转账、银行电汇、银行保函，不接受以现金方式缴纳的投标保证金。凡以现金方式缴纳投标保证金而影响其投标结果的，由投标人自行负责。</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3.4.2.2 投标保证金提交方式：</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投标人网上下载招标文件后，登录</w:t>
      </w:r>
      <w:r w:rsidRPr="003F5BD2">
        <w:rPr>
          <w:rFonts w:hAnsi="宋体" w:cs="宋体"/>
          <w:sz w:val="24"/>
          <w:szCs w:val="24"/>
        </w:rPr>
        <w:t>http://221.14.6.70:8088/ggzy/</w:t>
      </w:r>
      <w:r w:rsidRPr="003F5BD2">
        <w:rPr>
          <w:rFonts w:hAnsi="宋体" w:cs="宋体" w:hint="eastAsia"/>
          <w:sz w:val="24"/>
          <w:szCs w:val="24"/>
        </w:rPr>
        <w:t>系统，依次点击“会员向导”→“参与投标”→“费用缴纳说明”→“保证金缴纳说明单”，获取缴费说明单，根据每个标段的缴纳说明单在缴纳截止时间前缴纳；</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成功缴纳后再次登录前述系统，依次点击“会员向导”→“参与投标”→“保证金绑定”</w:t>
      </w:r>
      <w:r w:rsidRPr="003F5BD2">
        <w:rPr>
          <w:rFonts w:hAnsi="宋体" w:cs="宋体" w:hint="eastAsia"/>
          <w:sz w:val="24"/>
          <w:szCs w:val="24"/>
        </w:rPr>
        <w:lastRenderedPageBreak/>
        <w:t>→“绑定”进行投标保证金绑定。</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投标人成功绑定投标保证金，将缴纳凭证“许昌公共资源交易中心保证金缴纳回执”附于投标文件中；未绑定标段的投标保证金，视为未按规定交纳。</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3.4.2.3 每个投标人每个项目每个标段只有唯一缴纳账号，切勿重复缴纳或错误缴纳。</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3.4.2.4 未按上述规定操作引起的无效投标，由投标人自行负责。</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3.4.2.5 汇款凭证无须备注项目编号和项目名称。</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3.4.2.6 出现以下情形造成的投标保证金无效，由投标人自行负责。</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(1)投标保证金未从投标人的基本账户转出；</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(2)投标保证金未按照招标文件划分的标段转账。</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3.4.2.7 《保证金缴纳绑定操作指南》获取方法：</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登录许昌公共资源交易系统-组件下载-《保证金缴纳绑定操作指南》</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3.4.3 投标人未按规定提交投标保证金的，由评标委员会否决其投标。</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3.4.4 投标保证金的退还：</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（1）中标候选人公示期满后没有质疑或投诉的，退还非中标候选人投标保证金及银行同期存款利息；在书面合同签订后5日内向中标人和其他中标候选人退还投标保证金及银行同期存款利息。</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（2）法定期限内未签订书面合同的，按照有关规定向中标人和其他中标候选人退还投标保证金及银行同期活期存款利息。</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（3）项目废标或招标人终止招标的，在此后5个工作日内退还投标保证金及银行同期活期存利息。</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（4）投标活动中出现质疑、投诉的，中标候选人、质疑人和被质疑人、投诉人和被投诉人的投标保证金暂停退还。</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（5）相关投标人有违法违规行为的项目，其投标保证金暂不退还，待行政监督部门对相关情况处置后，按照有关规定办理。</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（6）因投标人的原因无法及时退还投标（竞买）保证金、滞留三年以上的，投标（竞买）保证金上缴同级国库。</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（7）退还投标保证金，除另有规定外，一般以转账方式一次性退还至投标保证金的原提交账户。</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（8）特殊情况处理</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投标人投标过程中因账户开户银行、银行账号发生变化，不能按照来款途径原路返还投标保证金的，投标人须提供原账户开户银行相关证明及新开账户开户许可证，到中心五楼保证金管理科办理退款手续（0374-2968027）。</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3.4.5 投标人有下列情形之一的，不予退还投标保证金：</w:t>
      </w:r>
    </w:p>
    <w:p w:rsidR="00CD3E5D"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lastRenderedPageBreak/>
        <w:t xml:space="preserve">（1）在招标文件要求提交投标文件的截止时间后至投标文件有效期满前撤回投标的； </w:t>
      </w:r>
    </w:p>
    <w:p w:rsidR="00CD3E5D"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（2）中标通知书发出后，中标人无故放弃中标项目或无正当理由在规定时间内不与招标人签订合同或未按招标文件规定提交履约担保的； </w:t>
      </w:r>
    </w:p>
    <w:p w:rsidR="00CD3E5D"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（3）将中标项目转让给他人，或者在投标文件中未说明，且未经招标人同意，将中标项目分包给他人的； </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Pr>
          <w:rFonts w:hAnsi="宋体" w:cs="宋体" w:hint="eastAsia"/>
          <w:sz w:val="24"/>
          <w:szCs w:val="24"/>
        </w:rPr>
        <w:t xml:space="preserve">（4）投标人在招投标活动中弄虚作假、围标串标、骗取中标等，并经招投标行政监督部门调查核实的； </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（5）拒绝履行合同义务的；</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6）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CD3E5D" w:rsidRPr="003F5BD2" w:rsidRDefault="00CD3E5D" w:rsidP="00CD3E5D">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 xml:space="preserve">（7）相关法律、法规规定不予退还的其它情形。 </w:t>
      </w:r>
    </w:p>
    <w:p w:rsidR="002C75D4" w:rsidRPr="003F5BD2" w:rsidRDefault="0048058B">
      <w:pPr>
        <w:autoSpaceDE w:val="0"/>
        <w:autoSpaceDN w:val="0"/>
        <w:spacing w:line="420" w:lineRule="exact"/>
        <w:jc w:val="left"/>
        <w:rPr>
          <w:rFonts w:hAnsi="宋体" w:cs="宋体"/>
          <w:b/>
          <w:sz w:val="24"/>
          <w:szCs w:val="24"/>
        </w:rPr>
      </w:pPr>
      <w:r w:rsidRPr="003F5BD2">
        <w:rPr>
          <w:rFonts w:hAnsi="宋体" w:cs="宋体" w:hint="eastAsia"/>
          <w:b/>
          <w:sz w:val="24"/>
          <w:szCs w:val="24"/>
        </w:rPr>
        <w:t>3.5 资格审查资料</w:t>
      </w:r>
    </w:p>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除投标人须知前附表另有规定外，投标人应按下列规定提供资格审查资料，以证明其满足本章第 1.4 款规定的资质、财务、业绩、信誉等要求。</w:t>
      </w:r>
    </w:p>
    <w:bookmarkEnd w:id="48"/>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3.5.1 “投标单位基本情况表” 应附企业法人营业执照副本、企业资质证书副本等材料的原件扫描件或图片。</w:t>
      </w:r>
    </w:p>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3.5.2 “</w:t>
      </w:r>
      <w:r w:rsidR="00CD3E5D" w:rsidRPr="003F5BD2">
        <w:rPr>
          <w:rFonts w:hAnsi="宋体" w:cs="宋体" w:hint="eastAsia"/>
          <w:sz w:val="24"/>
          <w:szCs w:val="24"/>
        </w:rPr>
        <w:t>近年</w:t>
      </w:r>
      <w:r w:rsidRPr="003F5BD2">
        <w:rPr>
          <w:rFonts w:hAnsi="宋体" w:cs="宋体" w:hint="eastAsia"/>
          <w:sz w:val="24"/>
          <w:szCs w:val="24"/>
        </w:rPr>
        <w:t>财务状况表” 应附经会计师事务所或审计机构审计的财务会计报表，包括资产负债表、现金流量表、利润表和财务情况说明书的原件扫描件或图片，具体年份要求见投标人须知前附表。</w:t>
      </w:r>
      <w:r w:rsidR="00CD3E5D" w:rsidRPr="00BD4E55">
        <w:rPr>
          <w:rFonts w:hAnsi="宋体" w:cs="宋体" w:hint="eastAsia"/>
          <w:sz w:val="24"/>
        </w:rPr>
        <w:t>（新成立不足三年的企业提供自成立之日以来现有年限的财务会计报表）</w:t>
      </w:r>
    </w:p>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3.5.3 “</w:t>
      </w:r>
      <w:r w:rsidR="00CD3E5D" w:rsidRPr="003F5BD2">
        <w:rPr>
          <w:rFonts w:hAnsi="宋体" w:cs="宋体" w:hint="eastAsia"/>
          <w:sz w:val="24"/>
          <w:szCs w:val="24"/>
        </w:rPr>
        <w:t>近年</w:t>
      </w:r>
      <w:r w:rsidRPr="003F5BD2">
        <w:rPr>
          <w:rFonts w:hAnsi="宋体" w:cs="宋体" w:hint="eastAsia"/>
          <w:sz w:val="24"/>
          <w:szCs w:val="24"/>
        </w:rPr>
        <w:t>完成的类似监理项目情况表” 应附监理合同的原件扫描件或图片，具体年份要求见投标人须知前附表。每张表格只填写一个项目，并标明序号。</w:t>
      </w:r>
    </w:p>
    <w:p w:rsidR="00A0340E"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3.5.4 “正在监理和新承接的项目情况表”应附监理合同的原件扫描件或图片。每张表格只填写一个项目，并标明序号。</w:t>
      </w:r>
    </w:p>
    <w:p w:rsidR="002C75D4" w:rsidRPr="00A0340E" w:rsidRDefault="00A0340E">
      <w:pPr>
        <w:autoSpaceDE w:val="0"/>
        <w:autoSpaceDN w:val="0"/>
        <w:adjustRightInd w:val="0"/>
        <w:spacing w:line="420" w:lineRule="exact"/>
        <w:ind w:firstLineChars="200" w:firstLine="480"/>
        <w:jc w:val="left"/>
        <w:rPr>
          <w:rFonts w:hAnsi="宋体" w:cs="宋体"/>
          <w:sz w:val="24"/>
          <w:szCs w:val="24"/>
        </w:rPr>
      </w:pPr>
      <w:r w:rsidRPr="00A0340E">
        <w:rPr>
          <w:rFonts w:hAnsi="宋体" w:cs="宋体" w:hint="eastAsia"/>
          <w:sz w:val="24"/>
          <w:szCs w:val="24"/>
        </w:rPr>
        <w:t>3.5.5 “近年发生的诉讼及仲裁情况”应说明相关情况，并附投标人法院或仲裁机构作出的判决、裁决等有关法律文书原件扫描件，具体年份要求见投标人须知前附表。</w:t>
      </w:r>
    </w:p>
    <w:p w:rsidR="00CD3E5D" w:rsidRPr="003F5BD2" w:rsidRDefault="00CD3E5D" w:rsidP="00CD3E5D">
      <w:pPr>
        <w:autoSpaceDE w:val="0"/>
        <w:autoSpaceDN w:val="0"/>
        <w:adjustRightInd w:val="0"/>
        <w:spacing w:line="420" w:lineRule="exact"/>
        <w:ind w:firstLineChars="200" w:firstLine="480"/>
        <w:jc w:val="left"/>
        <w:rPr>
          <w:rFonts w:hAnsi="宋体" w:cs="宋体"/>
          <w:sz w:val="24"/>
        </w:rPr>
      </w:pPr>
      <w:r w:rsidRPr="003F5BD2">
        <w:rPr>
          <w:rFonts w:hAnsi="宋体" w:cs="宋体" w:hint="eastAsia"/>
          <w:sz w:val="24"/>
        </w:rPr>
        <w:t>3.5.</w:t>
      </w:r>
      <w:r w:rsidR="00A0340E">
        <w:rPr>
          <w:rFonts w:hAnsi="宋体" w:cs="宋体" w:hint="eastAsia"/>
          <w:sz w:val="24"/>
        </w:rPr>
        <w:t>6</w:t>
      </w:r>
      <w:r w:rsidRPr="003F5BD2">
        <w:rPr>
          <w:rFonts w:hAnsi="宋体" w:cs="宋体" w:hint="eastAsia"/>
          <w:sz w:val="24"/>
        </w:rPr>
        <w:t xml:space="preserve">  未按规定提交投标保证金的，由评标委员会否决其投标。</w:t>
      </w:r>
    </w:p>
    <w:p w:rsidR="00CD3E5D" w:rsidRPr="003F5BD2" w:rsidRDefault="00CD3E5D" w:rsidP="00CD3E5D">
      <w:pPr>
        <w:autoSpaceDE w:val="0"/>
        <w:autoSpaceDN w:val="0"/>
        <w:adjustRightInd w:val="0"/>
        <w:spacing w:line="420" w:lineRule="exact"/>
        <w:ind w:firstLineChars="200" w:firstLine="482"/>
        <w:jc w:val="left"/>
        <w:rPr>
          <w:rFonts w:hAnsi="宋体" w:cs="宋体"/>
          <w:b/>
          <w:sz w:val="24"/>
          <w:szCs w:val="24"/>
        </w:rPr>
      </w:pPr>
      <w:r w:rsidRPr="003F5BD2">
        <w:rPr>
          <w:rFonts w:hAnsi="宋体" w:cs="宋体" w:hint="eastAsia"/>
          <w:b/>
          <w:sz w:val="24"/>
        </w:rPr>
        <w:t>注：具体评审内容依据第三章评标办法。</w:t>
      </w:r>
    </w:p>
    <w:p w:rsidR="002C75D4" w:rsidRPr="003F5BD2" w:rsidRDefault="0048058B">
      <w:pPr>
        <w:autoSpaceDE w:val="0"/>
        <w:autoSpaceDN w:val="0"/>
        <w:spacing w:line="440" w:lineRule="exact"/>
        <w:jc w:val="left"/>
        <w:rPr>
          <w:rFonts w:ascii="新宋体" w:eastAsia="新宋体" w:hAnsi="新宋体"/>
          <w:sz w:val="24"/>
        </w:rPr>
      </w:pPr>
      <w:r w:rsidRPr="003F5BD2">
        <w:rPr>
          <w:rFonts w:hAnsi="宋体" w:cs="宋体" w:hint="eastAsia"/>
          <w:b/>
          <w:sz w:val="24"/>
          <w:szCs w:val="24"/>
        </w:rPr>
        <w:t xml:space="preserve">3.6 </w:t>
      </w:r>
      <w:bookmarkStart w:id="50" w:name="_Toc179632571"/>
      <w:bookmarkStart w:id="51" w:name="_Toc152042329"/>
      <w:bookmarkStart w:id="52" w:name="_Toc144974521"/>
      <w:bookmarkStart w:id="53" w:name="_Toc152045553"/>
      <w:r w:rsidRPr="003F5BD2">
        <w:rPr>
          <w:rFonts w:hAnsi="宋体" w:cs="宋体" w:hint="eastAsia"/>
          <w:b/>
          <w:sz w:val="24"/>
          <w:szCs w:val="24"/>
        </w:rPr>
        <w:t>备选投标方案（不需要）</w:t>
      </w:r>
      <w:bookmarkEnd w:id="49"/>
      <w:bookmarkEnd w:id="50"/>
      <w:bookmarkEnd w:id="51"/>
      <w:bookmarkEnd w:id="52"/>
      <w:bookmarkEnd w:id="53"/>
    </w:p>
    <w:p w:rsidR="002C75D4" w:rsidRPr="003F5BD2" w:rsidRDefault="0048058B">
      <w:pPr>
        <w:autoSpaceDE w:val="0"/>
        <w:autoSpaceDN w:val="0"/>
        <w:spacing w:line="440" w:lineRule="exact"/>
        <w:jc w:val="left"/>
        <w:rPr>
          <w:rFonts w:hAnsi="宋体" w:cs="宋体"/>
          <w:b/>
          <w:sz w:val="24"/>
          <w:szCs w:val="24"/>
        </w:rPr>
      </w:pPr>
      <w:r w:rsidRPr="003F5BD2">
        <w:rPr>
          <w:rFonts w:hAnsi="宋体" w:cs="宋体" w:hint="eastAsia"/>
          <w:b/>
          <w:sz w:val="24"/>
          <w:szCs w:val="24"/>
        </w:rPr>
        <w:t>3.7 投标文件的编制</w:t>
      </w:r>
      <w:bookmarkEnd w:id="47"/>
    </w:p>
    <w:p w:rsidR="00CD3E5D" w:rsidRPr="003F5BD2" w:rsidRDefault="00CD3E5D" w:rsidP="00CD3E5D">
      <w:pPr>
        <w:autoSpaceDE w:val="0"/>
        <w:autoSpaceDN w:val="0"/>
        <w:adjustRightInd w:val="0"/>
        <w:spacing w:line="420" w:lineRule="exact"/>
        <w:ind w:firstLineChars="200" w:firstLine="480"/>
        <w:jc w:val="left"/>
        <w:rPr>
          <w:rFonts w:hAnsi="宋体" w:cs="宋体"/>
          <w:sz w:val="24"/>
          <w:szCs w:val="24"/>
        </w:rPr>
      </w:pPr>
      <w:bookmarkStart w:id="54" w:name="_Toc283559961"/>
      <w:r w:rsidRPr="003F5BD2">
        <w:rPr>
          <w:rFonts w:hAnsi="宋体" w:cs="宋体" w:hint="eastAsia"/>
          <w:sz w:val="24"/>
          <w:szCs w:val="24"/>
        </w:rPr>
        <w:t>3.7.1 投标文件应按第五章“投标文件格式”进行编写，如有必要，可以增加附页，作为投标文件的组成部分。其中，投标函附录在满足招标文件要求的基础上，可以提出比招标</w:t>
      </w:r>
      <w:r w:rsidRPr="003F5BD2">
        <w:rPr>
          <w:rFonts w:hAnsi="宋体" w:cs="宋体" w:hint="eastAsia"/>
          <w:sz w:val="24"/>
          <w:szCs w:val="24"/>
        </w:rPr>
        <w:lastRenderedPageBreak/>
        <w:t>文件要求更有利于招标人的承诺。投标人编制的投标文件应当满足招标文件规定的基本格式要求。</w:t>
      </w:r>
    </w:p>
    <w:p w:rsidR="00CD3E5D" w:rsidRPr="003F5BD2" w:rsidRDefault="00CD3E5D" w:rsidP="00CD3E5D">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3.7.2投标文件应当对招标文件有关的招标范围等实质性内容作出响应。</w:t>
      </w:r>
    </w:p>
    <w:p w:rsidR="00CD3E5D" w:rsidRPr="003F5BD2" w:rsidRDefault="00CD3E5D" w:rsidP="00CD3E5D">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3.7.3 投标人编制的投标文件应分为商务部分及监理大纲。</w:t>
      </w:r>
    </w:p>
    <w:p w:rsidR="00CD3E5D" w:rsidRPr="003F5BD2" w:rsidRDefault="00CD3E5D" w:rsidP="00CD3E5D">
      <w:pPr>
        <w:autoSpaceDE w:val="0"/>
        <w:autoSpaceDN w:val="0"/>
        <w:adjustRightInd w:val="0"/>
        <w:snapToGrid w:val="0"/>
        <w:spacing w:line="420" w:lineRule="exact"/>
        <w:ind w:firstLineChars="200" w:firstLine="480"/>
        <w:jc w:val="left"/>
        <w:rPr>
          <w:rFonts w:hAnsi="宋体" w:cs="宋体"/>
          <w:sz w:val="24"/>
          <w:szCs w:val="24"/>
        </w:rPr>
      </w:pPr>
      <w:r w:rsidRPr="003F5BD2">
        <w:rPr>
          <w:rFonts w:hAnsi="宋体" w:cs="宋体" w:hint="eastAsia"/>
          <w:sz w:val="24"/>
          <w:szCs w:val="24"/>
        </w:rPr>
        <w:t>3.7.4投标人登录许昌公共资源交易系统下载“许昌投标文件制作系统SEARUN V1.1”，按招标文件要求制作电子投标文件（包括含工程量清单的商务标投标文件）。</w:t>
      </w:r>
    </w:p>
    <w:p w:rsidR="00CD3E5D" w:rsidRPr="003F5BD2" w:rsidRDefault="00CD3E5D" w:rsidP="00CD3E5D">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rPr>
        <w:t xml:space="preserve">3.7.5 </w:t>
      </w:r>
      <w:r w:rsidRPr="003F5BD2">
        <w:rPr>
          <w:rFonts w:hAnsi="宋体" w:cs="宋体" w:hint="eastAsia"/>
          <w:sz w:val="24"/>
          <w:szCs w:val="24"/>
        </w:rPr>
        <w:t>当生成的电子投标文件投标报价大小写不一致时，以大写为准。</w:t>
      </w:r>
    </w:p>
    <w:p w:rsidR="00BD4E55" w:rsidRPr="00BD4E55" w:rsidRDefault="00BD4E55" w:rsidP="00BD4E55">
      <w:pPr>
        <w:autoSpaceDE w:val="0"/>
        <w:autoSpaceDN w:val="0"/>
        <w:adjustRightInd w:val="0"/>
        <w:spacing w:line="420" w:lineRule="exact"/>
        <w:ind w:firstLineChars="200" w:firstLine="482"/>
        <w:jc w:val="left"/>
        <w:rPr>
          <w:rFonts w:hAnsi="宋体" w:cs="宋体"/>
          <w:b/>
          <w:sz w:val="24"/>
          <w:szCs w:val="24"/>
        </w:rPr>
      </w:pPr>
      <w:r w:rsidRPr="00BD4E55">
        <w:rPr>
          <w:rFonts w:hAnsi="宋体" w:cs="宋体" w:hint="eastAsia"/>
          <w:b/>
          <w:sz w:val="24"/>
          <w:szCs w:val="24"/>
        </w:rPr>
        <w:t>3.7.6 商务标投标文件制作注意事项：</w:t>
      </w:r>
    </w:p>
    <w:p w:rsidR="00BD4E55" w:rsidRPr="00BD4E55" w:rsidRDefault="00BD4E55" w:rsidP="00BD4E55">
      <w:pPr>
        <w:autoSpaceDE w:val="0"/>
        <w:autoSpaceDN w:val="0"/>
        <w:adjustRightInd w:val="0"/>
        <w:spacing w:line="420" w:lineRule="exact"/>
        <w:ind w:firstLineChars="200" w:firstLine="480"/>
        <w:jc w:val="left"/>
        <w:rPr>
          <w:rFonts w:hAnsi="宋体" w:cs="宋体"/>
          <w:sz w:val="24"/>
          <w:szCs w:val="24"/>
        </w:rPr>
      </w:pPr>
      <w:r w:rsidRPr="00BD4E55">
        <w:rPr>
          <w:rFonts w:hAnsi="宋体" w:cs="宋体" w:hint="eastAsia"/>
          <w:sz w:val="24"/>
          <w:szCs w:val="24"/>
        </w:rPr>
        <w:t>3.7.6.1 投标人登录【全国公共资源交易平台（河南省·许昌市）】公共资源交易系统下载“许昌投标文件制作系统SEARUN 最新版本” 和操作手册（工程项目），按招标文件要求制作商务标投标文件。</w:t>
      </w:r>
    </w:p>
    <w:p w:rsidR="00BD4E55" w:rsidRPr="00BD4E55" w:rsidRDefault="00BD4E55" w:rsidP="00BD4E55">
      <w:pPr>
        <w:autoSpaceDE w:val="0"/>
        <w:autoSpaceDN w:val="0"/>
        <w:adjustRightInd w:val="0"/>
        <w:spacing w:line="420" w:lineRule="exact"/>
        <w:ind w:firstLineChars="200" w:firstLine="480"/>
        <w:jc w:val="left"/>
        <w:rPr>
          <w:rFonts w:hAnsi="宋体" w:cs="宋体"/>
          <w:sz w:val="24"/>
          <w:szCs w:val="24"/>
        </w:rPr>
      </w:pPr>
      <w:r w:rsidRPr="00BD4E55">
        <w:rPr>
          <w:rFonts w:hAnsi="宋体" w:cs="宋体" w:hint="eastAsia"/>
          <w:sz w:val="24"/>
          <w:szCs w:val="24"/>
        </w:rPr>
        <w:t>3.7.6.2 商务标投标文件制作技术咨询：0374-2961598。</w:t>
      </w:r>
    </w:p>
    <w:p w:rsidR="002C75D4" w:rsidRPr="003F5BD2" w:rsidRDefault="0048058B">
      <w:pPr>
        <w:autoSpaceDE w:val="0"/>
        <w:autoSpaceDN w:val="0"/>
        <w:adjustRightInd w:val="0"/>
        <w:spacing w:line="440" w:lineRule="exact"/>
        <w:jc w:val="left"/>
        <w:rPr>
          <w:rFonts w:hAnsi="宋体" w:cs="宋体"/>
          <w:b/>
          <w:sz w:val="24"/>
          <w:szCs w:val="24"/>
        </w:rPr>
      </w:pPr>
      <w:r w:rsidRPr="003F5BD2">
        <w:rPr>
          <w:rFonts w:hAnsi="宋体" w:cs="宋体" w:hint="eastAsia"/>
          <w:b/>
          <w:sz w:val="24"/>
          <w:szCs w:val="24"/>
        </w:rPr>
        <w:t>4. 投标</w:t>
      </w:r>
      <w:bookmarkEnd w:id="54"/>
    </w:p>
    <w:p w:rsidR="00CD3E5D" w:rsidRPr="003F5BD2" w:rsidRDefault="00CD3E5D" w:rsidP="00CD3E5D">
      <w:pPr>
        <w:autoSpaceDE w:val="0"/>
        <w:autoSpaceDN w:val="0"/>
        <w:adjustRightInd w:val="0"/>
        <w:spacing w:line="440" w:lineRule="exact"/>
        <w:jc w:val="left"/>
        <w:rPr>
          <w:rFonts w:hAnsi="宋体" w:cs="宋体"/>
          <w:b/>
          <w:sz w:val="24"/>
          <w:szCs w:val="24"/>
        </w:rPr>
      </w:pPr>
      <w:bookmarkStart w:id="55" w:name="_Toc283559962"/>
      <w:bookmarkStart w:id="56" w:name="_Toc283559964"/>
      <w:bookmarkStart w:id="57" w:name="_Toc283559967"/>
      <w:r w:rsidRPr="003F5BD2">
        <w:rPr>
          <w:rFonts w:hAnsi="宋体" w:cs="宋体" w:hint="eastAsia"/>
          <w:b/>
          <w:sz w:val="24"/>
          <w:szCs w:val="24"/>
        </w:rPr>
        <w:t>4.1 投标文件的</w:t>
      </w:r>
      <w:bookmarkEnd w:id="55"/>
      <w:r w:rsidRPr="003F5BD2">
        <w:rPr>
          <w:rFonts w:hAnsi="宋体" w:cs="宋体" w:hint="eastAsia"/>
          <w:b/>
          <w:sz w:val="24"/>
          <w:szCs w:val="24"/>
        </w:rPr>
        <w:t>提交</w:t>
      </w:r>
    </w:p>
    <w:p w:rsidR="00CD3E5D" w:rsidRPr="003F5BD2" w:rsidRDefault="00CD3E5D" w:rsidP="00CD3E5D">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4.1.1 投标人应在投标人须知前附表中规定的投标截止时间前成功上传电子投标文件。</w:t>
      </w:r>
    </w:p>
    <w:p w:rsidR="00CD3E5D" w:rsidRPr="003F5BD2" w:rsidRDefault="00CD3E5D" w:rsidP="00CD3E5D">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4.1.2 除投标人须知前附表另有规定外，投标人所提交的电子投标文件不予退还。</w:t>
      </w:r>
    </w:p>
    <w:p w:rsidR="00CD3E5D" w:rsidRPr="003F5BD2" w:rsidRDefault="00CD3E5D" w:rsidP="00CD3E5D">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4.1.3 逾期未成功上传的电子投标文件，招标人不予受理。</w:t>
      </w:r>
    </w:p>
    <w:p w:rsidR="00CD3E5D" w:rsidRPr="003F5BD2" w:rsidRDefault="00CD3E5D" w:rsidP="00CD3E5D">
      <w:pPr>
        <w:autoSpaceDE w:val="0"/>
        <w:autoSpaceDN w:val="0"/>
        <w:spacing w:line="440" w:lineRule="exact"/>
        <w:jc w:val="left"/>
        <w:rPr>
          <w:rFonts w:hAnsi="宋体" w:cs="宋体"/>
          <w:b/>
          <w:sz w:val="24"/>
          <w:szCs w:val="24"/>
        </w:rPr>
      </w:pPr>
      <w:r w:rsidRPr="003F5BD2">
        <w:rPr>
          <w:rFonts w:hAnsi="宋体" w:cs="宋体" w:hint="eastAsia"/>
          <w:b/>
          <w:sz w:val="24"/>
          <w:szCs w:val="24"/>
        </w:rPr>
        <w:t>4.2 投标文件的修改与撤回</w:t>
      </w:r>
      <w:bookmarkEnd w:id="56"/>
    </w:p>
    <w:p w:rsidR="00CD3E5D" w:rsidRPr="003F5BD2" w:rsidRDefault="00CD3E5D" w:rsidP="00CD3E5D">
      <w:pPr>
        <w:autoSpaceDE w:val="0"/>
        <w:autoSpaceDN w:val="0"/>
        <w:spacing w:line="440" w:lineRule="exact"/>
        <w:ind w:firstLineChars="200" w:firstLine="480"/>
        <w:jc w:val="left"/>
        <w:rPr>
          <w:rFonts w:hAnsi="宋体" w:cs="宋体"/>
          <w:sz w:val="24"/>
        </w:rPr>
      </w:pPr>
      <w:r w:rsidRPr="003F5BD2">
        <w:rPr>
          <w:rFonts w:hAnsi="宋体" w:cs="宋体" w:hint="eastAsia"/>
          <w:sz w:val="24"/>
        </w:rPr>
        <w:t>4.3.1 在本章第2.2.2 项规定的投标截止时间前，投标人可以修改或撤回已提交的电子投标文件修改或撤回应以书面形式通知招标人。</w:t>
      </w:r>
    </w:p>
    <w:p w:rsidR="00CD3E5D" w:rsidRPr="003F5BD2" w:rsidRDefault="00CD3E5D" w:rsidP="00CD3E5D">
      <w:pPr>
        <w:autoSpaceDE w:val="0"/>
        <w:autoSpaceDN w:val="0"/>
        <w:spacing w:line="440" w:lineRule="exact"/>
        <w:ind w:firstLineChars="200" w:firstLine="480"/>
        <w:jc w:val="left"/>
        <w:rPr>
          <w:rFonts w:hAnsi="宋体" w:cs="宋体"/>
          <w:sz w:val="24"/>
        </w:rPr>
      </w:pPr>
      <w:r w:rsidRPr="003F5BD2">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CD3E5D" w:rsidRPr="003F5BD2" w:rsidRDefault="00CD3E5D" w:rsidP="00CD3E5D">
      <w:pPr>
        <w:autoSpaceDE w:val="0"/>
        <w:autoSpaceDN w:val="0"/>
        <w:spacing w:line="440" w:lineRule="exact"/>
        <w:ind w:firstLineChars="200" w:firstLine="480"/>
        <w:jc w:val="left"/>
        <w:rPr>
          <w:rFonts w:hAnsi="宋体" w:cs="宋体"/>
          <w:sz w:val="24"/>
        </w:rPr>
      </w:pPr>
      <w:r w:rsidRPr="003F5BD2">
        <w:rPr>
          <w:rFonts w:hAnsi="宋体" w:cs="宋体" w:hint="eastAsia"/>
          <w:sz w:val="24"/>
        </w:rPr>
        <w:t>4.3.3 修改的内容为投标文件的组成部分。修改的电子投标文件应按照本章第3条、第4条规定进行编制、标记和提交，并标明“修改”字样。</w:t>
      </w:r>
    </w:p>
    <w:p w:rsidR="00CD3E5D" w:rsidRPr="003F5BD2" w:rsidRDefault="00CD3E5D" w:rsidP="00CD3E5D">
      <w:pPr>
        <w:autoSpaceDE w:val="0"/>
        <w:autoSpaceDN w:val="0"/>
        <w:spacing w:line="440" w:lineRule="exact"/>
        <w:ind w:firstLineChars="200" w:firstLine="480"/>
        <w:jc w:val="left"/>
        <w:rPr>
          <w:rFonts w:hAnsi="宋体" w:cs="宋体"/>
          <w:sz w:val="24"/>
        </w:rPr>
      </w:pPr>
      <w:r w:rsidRPr="003F5BD2">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2C75D4" w:rsidRPr="003F5BD2" w:rsidRDefault="0048058B">
      <w:pPr>
        <w:pStyle w:val="Default"/>
        <w:spacing w:line="440" w:lineRule="exact"/>
        <w:jc w:val="both"/>
        <w:rPr>
          <w:rFonts w:hAnsi="宋体"/>
          <w:b/>
          <w:color w:val="auto"/>
        </w:rPr>
      </w:pPr>
      <w:r w:rsidRPr="003F5BD2">
        <w:rPr>
          <w:rFonts w:hAnsi="宋体" w:hint="eastAsia"/>
          <w:b/>
          <w:color w:val="auto"/>
        </w:rPr>
        <w:t>5. 开标</w:t>
      </w:r>
      <w:bookmarkEnd w:id="57"/>
    </w:p>
    <w:p w:rsidR="002C75D4" w:rsidRPr="003F5BD2" w:rsidRDefault="0048058B">
      <w:pPr>
        <w:autoSpaceDE w:val="0"/>
        <w:autoSpaceDN w:val="0"/>
        <w:adjustRightInd w:val="0"/>
        <w:spacing w:line="440" w:lineRule="exact"/>
        <w:jc w:val="left"/>
        <w:rPr>
          <w:rFonts w:hAnsi="宋体" w:cs="宋体"/>
          <w:b/>
          <w:sz w:val="24"/>
          <w:szCs w:val="24"/>
        </w:rPr>
      </w:pPr>
      <w:bookmarkStart w:id="58" w:name="_Toc283559968"/>
      <w:r w:rsidRPr="003F5BD2">
        <w:rPr>
          <w:rFonts w:hAnsi="宋体" w:cs="宋体" w:hint="eastAsia"/>
          <w:b/>
          <w:sz w:val="24"/>
          <w:szCs w:val="24"/>
        </w:rPr>
        <w:t>5.1 开标时间和地点</w:t>
      </w:r>
      <w:bookmarkEnd w:id="58"/>
    </w:p>
    <w:p w:rsidR="00CD3E5D" w:rsidRPr="003F5BD2" w:rsidRDefault="00CD3E5D" w:rsidP="00CD3E5D">
      <w:pPr>
        <w:autoSpaceDE w:val="0"/>
        <w:autoSpaceDN w:val="0"/>
        <w:spacing w:line="440" w:lineRule="exact"/>
        <w:ind w:firstLineChars="200" w:firstLine="480"/>
        <w:jc w:val="left"/>
        <w:rPr>
          <w:rFonts w:hAnsi="宋体" w:cs="宋体"/>
          <w:sz w:val="24"/>
        </w:rPr>
      </w:pPr>
      <w:bookmarkStart w:id="59" w:name="_Toc283559970"/>
      <w:r w:rsidRPr="003F5BD2">
        <w:rPr>
          <w:rFonts w:hAnsi="宋体" w:cs="宋体" w:hint="eastAsia"/>
          <w:sz w:val="24"/>
        </w:rPr>
        <w:t>招标人或代理机构、监督人员应在开标前提前到达交易中心，在约定开标地点开通远程不见面开标大厅及开启“文字互动”等功能，组织投标人（供应商）准时在网上参加投标、开标活动。</w:t>
      </w:r>
    </w:p>
    <w:p w:rsidR="00CD3E5D" w:rsidRPr="003F5BD2" w:rsidRDefault="00CD3E5D" w:rsidP="00CD3E5D">
      <w:pPr>
        <w:autoSpaceDE w:val="0"/>
        <w:autoSpaceDN w:val="0"/>
        <w:adjustRightInd w:val="0"/>
        <w:spacing w:line="440" w:lineRule="exact"/>
        <w:jc w:val="left"/>
        <w:rPr>
          <w:rFonts w:hAnsi="宋体" w:cs="宋体"/>
          <w:b/>
          <w:sz w:val="24"/>
          <w:szCs w:val="24"/>
        </w:rPr>
      </w:pPr>
      <w:r w:rsidRPr="003F5BD2">
        <w:rPr>
          <w:rFonts w:hAnsi="宋体" w:cs="宋体" w:hint="eastAsia"/>
          <w:b/>
          <w:sz w:val="24"/>
          <w:szCs w:val="24"/>
        </w:rPr>
        <w:t>5.2 开标程序</w:t>
      </w:r>
    </w:p>
    <w:p w:rsidR="00BD4E55" w:rsidRPr="00BD4E55" w:rsidRDefault="00BD4E55" w:rsidP="00BD4E55">
      <w:pPr>
        <w:autoSpaceDE w:val="0"/>
        <w:autoSpaceDN w:val="0"/>
        <w:spacing w:line="440" w:lineRule="exact"/>
        <w:ind w:firstLineChars="200" w:firstLine="480"/>
        <w:jc w:val="left"/>
        <w:rPr>
          <w:rFonts w:hAnsi="宋体" w:cs="宋体"/>
          <w:sz w:val="24"/>
        </w:rPr>
      </w:pPr>
      <w:r w:rsidRPr="00BD4E55">
        <w:rPr>
          <w:rFonts w:hAnsi="宋体" w:cs="宋体" w:hint="eastAsia"/>
          <w:sz w:val="24"/>
        </w:rPr>
        <w:lastRenderedPageBreak/>
        <w:t>(1) 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rsidR="00BD4E55" w:rsidRPr="00BD4E55" w:rsidRDefault="00BD4E55" w:rsidP="00BD4E55">
      <w:pPr>
        <w:autoSpaceDE w:val="0"/>
        <w:autoSpaceDN w:val="0"/>
        <w:spacing w:line="440" w:lineRule="exact"/>
        <w:ind w:firstLineChars="200" w:firstLine="480"/>
        <w:jc w:val="left"/>
        <w:rPr>
          <w:rFonts w:hAnsi="宋体" w:cs="宋体"/>
          <w:sz w:val="24"/>
        </w:rPr>
      </w:pPr>
      <w:r w:rsidRPr="00BD4E55">
        <w:rPr>
          <w:rFonts w:hAnsi="宋体" w:cs="宋体" w:hint="eastAsia"/>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rsidR="00BD4E55" w:rsidRPr="00BD4E55" w:rsidRDefault="00BD4E55" w:rsidP="00BD4E55">
      <w:pPr>
        <w:autoSpaceDE w:val="0"/>
        <w:autoSpaceDN w:val="0"/>
        <w:spacing w:line="440" w:lineRule="exact"/>
        <w:ind w:firstLineChars="200" w:firstLine="480"/>
        <w:jc w:val="left"/>
        <w:rPr>
          <w:rFonts w:hAnsi="宋体" w:cs="宋体"/>
          <w:sz w:val="24"/>
        </w:rPr>
      </w:pPr>
      <w:r w:rsidRPr="00BD4E55">
        <w:rPr>
          <w:rFonts w:hAnsi="宋体" w:cs="宋体" w:hint="eastAsia"/>
          <w:sz w:val="24"/>
        </w:rPr>
        <w:t>(3)解密完成后，招标人（代理机构）点击“系数抽取”按钮进行系数抽取，系数抽取情况在“公告通知”处显示。</w:t>
      </w:r>
    </w:p>
    <w:p w:rsidR="00BD4E55" w:rsidRPr="00BD4E55" w:rsidRDefault="00BD4E55" w:rsidP="00BD4E55">
      <w:pPr>
        <w:autoSpaceDE w:val="0"/>
        <w:autoSpaceDN w:val="0"/>
        <w:spacing w:line="440" w:lineRule="exact"/>
        <w:ind w:firstLineChars="200" w:firstLine="480"/>
        <w:jc w:val="left"/>
        <w:rPr>
          <w:rFonts w:hAnsi="宋体" w:cs="宋体"/>
          <w:sz w:val="24"/>
        </w:rPr>
      </w:pPr>
      <w:r>
        <w:rPr>
          <w:rFonts w:hAnsi="宋体" w:cs="宋体" w:hint="eastAsia"/>
          <w:sz w:val="24"/>
        </w:rPr>
        <w:t>(4</w:t>
      </w:r>
      <w:r w:rsidRPr="00BD4E55">
        <w:rPr>
          <w:rFonts w:hAnsi="宋体" w:cs="宋体" w:hint="eastAsia"/>
          <w:sz w:val="24"/>
        </w:rPr>
        <w:t>)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rsidR="00BD4E55" w:rsidRPr="00BD4E55" w:rsidRDefault="00BD4E55" w:rsidP="00BD4E55">
      <w:pPr>
        <w:autoSpaceDE w:val="0"/>
        <w:autoSpaceDN w:val="0"/>
        <w:spacing w:line="440" w:lineRule="exact"/>
        <w:ind w:firstLineChars="200" w:firstLine="480"/>
        <w:jc w:val="left"/>
        <w:rPr>
          <w:rFonts w:hAnsi="宋体" w:cs="宋体"/>
          <w:sz w:val="24"/>
        </w:rPr>
      </w:pPr>
      <w:r w:rsidRPr="00BD4E55">
        <w:rPr>
          <w:rFonts w:hAnsi="宋体" w:cs="宋体" w:hint="eastAsia"/>
          <w:sz w:val="24"/>
        </w:rPr>
        <w:t>(5)如无投标人提出异议，招标代理机构通过“文字互动”对话框通知各投标人进行电子签章。投标人应在《开标记录表》上进行电子签章，未进行电子签章的视为对开标结果无异议。</w:t>
      </w:r>
    </w:p>
    <w:p w:rsidR="00BD4E55" w:rsidRPr="00BD4E55" w:rsidRDefault="00BD4E55" w:rsidP="00BD4E55">
      <w:pPr>
        <w:autoSpaceDE w:val="0"/>
        <w:autoSpaceDN w:val="0"/>
        <w:spacing w:line="440" w:lineRule="exact"/>
        <w:ind w:firstLineChars="200" w:firstLine="480"/>
        <w:jc w:val="left"/>
        <w:rPr>
          <w:rFonts w:hAnsi="宋体" w:cs="宋体"/>
          <w:sz w:val="24"/>
        </w:rPr>
      </w:pPr>
      <w:r w:rsidRPr="00BD4E55">
        <w:rPr>
          <w:rFonts w:hAnsi="宋体" w:cs="宋体" w:hint="eastAsia"/>
          <w:sz w:val="24"/>
        </w:rPr>
        <w:t>(</w:t>
      </w:r>
      <w:r>
        <w:rPr>
          <w:rFonts w:hAnsi="宋体" w:cs="宋体" w:hint="eastAsia"/>
          <w:sz w:val="24"/>
        </w:rPr>
        <w:t>6</w:t>
      </w:r>
      <w:r w:rsidRPr="00BD4E55">
        <w:rPr>
          <w:rFonts w:hAnsi="宋体" w:cs="宋体" w:hint="eastAsia"/>
          <w:sz w:val="24"/>
        </w:rPr>
        <w:t>)招标人（代理机构）签章并上传《开标记录表》，不见面开标活动结束。</w:t>
      </w:r>
    </w:p>
    <w:p w:rsidR="002C75D4" w:rsidRPr="003F5BD2" w:rsidRDefault="0048058B" w:rsidP="00BD4E55">
      <w:pPr>
        <w:pStyle w:val="Default"/>
        <w:spacing w:line="440" w:lineRule="exact"/>
        <w:jc w:val="both"/>
        <w:rPr>
          <w:rFonts w:hAnsi="宋体"/>
          <w:b/>
          <w:color w:val="auto"/>
        </w:rPr>
      </w:pPr>
      <w:r w:rsidRPr="003F5BD2">
        <w:rPr>
          <w:rFonts w:hAnsi="宋体" w:hint="eastAsia"/>
          <w:b/>
          <w:color w:val="auto"/>
        </w:rPr>
        <w:t>6. 评标</w:t>
      </w:r>
      <w:bookmarkEnd w:id="59"/>
    </w:p>
    <w:p w:rsidR="002C75D4" w:rsidRPr="003F5BD2" w:rsidRDefault="0048058B">
      <w:pPr>
        <w:autoSpaceDE w:val="0"/>
        <w:autoSpaceDN w:val="0"/>
        <w:adjustRightInd w:val="0"/>
        <w:spacing w:line="440" w:lineRule="exact"/>
        <w:jc w:val="left"/>
        <w:rPr>
          <w:rFonts w:hAnsi="宋体" w:cs="宋体"/>
          <w:b/>
          <w:sz w:val="24"/>
          <w:szCs w:val="24"/>
        </w:rPr>
      </w:pPr>
      <w:bookmarkStart w:id="60" w:name="_Toc283559971"/>
      <w:r w:rsidRPr="003F5BD2">
        <w:rPr>
          <w:rFonts w:hAnsi="宋体" w:cs="宋体" w:hint="eastAsia"/>
          <w:b/>
          <w:sz w:val="24"/>
          <w:szCs w:val="24"/>
        </w:rPr>
        <w:t>6.1 评标委员会</w:t>
      </w:r>
      <w:bookmarkEnd w:id="60"/>
    </w:p>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6.1.1 评标由招标人依法组建的评标委员会负责。评标委员会成员由相关技术、经济等方面的专家组成，组成人数见投标人须知前附表。</w:t>
      </w:r>
    </w:p>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6.1.2 评标委员会成员有下列情形之一的，应当回避：</w:t>
      </w:r>
    </w:p>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（1）招标人或投标人的主要负责人的近亲属；</w:t>
      </w:r>
    </w:p>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（2）项目主管部门或者行政监督部门的人员；</w:t>
      </w:r>
    </w:p>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（3）与投标人有经济利益关系，可能影响对投标公正评审的；</w:t>
      </w:r>
    </w:p>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（4）曾因在招标、评标以及其他与招标投标有关活动中从事违法行为而受过行政处罚或刑事处罚的；</w:t>
      </w:r>
    </w:p>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（5）与投标人有其他利害关系。</w:t>
      </w:r>
    </w:p>
    <w:p w:rsidR="002C75D4" w:rsidRPr="003F5BD2" w:rsidRDefault="0048058B">
      <w:pPr>
        <w:autoSpaceDE w:val="0"/>
        <w:autoSpaceDN w:val="0"/>
        <w:adjustRightInd w:val="0"/>
        <w:spacing w:line="420" w:lineRule="exact"/>
        <w:ind w:firstLineChars="200" w:firstLine="480"/>
        <w:jc w:val="left"/>
        <w:rPr>
          <w:rFonts w:hAnsi="宋体" w:cs="宋体"/>
          <w:sz w:val="24"/>
          <w:szCs w:val="24"/>
        </w:rPr>
      </w:pPr>
      <w:r w:rsidRPr="003F5BD2">
        <w:rPr>
          <w:rFonts w:hAnsi="宋体" w:cs="宋体" w:hint="eastAsia"/>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2C75D4" w:rsidRPr="003F5BD2" w:rsidRDefault="0048058B">
      <w:pPr>
        <w:autoSpaceDE w:val="0"/>
        <w:autoSpaceDN w:val="0"/>
        <w:spacing w:line="440" w:lineRule="exact"/>
        <w:jc w:val="left"/>
        <w:rPr>
          <w:rFonts w:hAnsi="宋体" w:cs="宋体"/>
          <w:b/>
          <w:sz w:val="24"/>
          <w:szCs w:val="24"/>
        </w:rPr>
      </w:pPr>
      <w:bookmarkStart w:id="61" w:name="_Toc283559972"/>
      <w:r w:rsidRPr="003F5BD2">
        <w:rPr>
          <w:rFonts w:hAnsi="宋体" w:cs="宋体" w:hint="eastAsia"/>
          <w:b/>
          <w:sz w:val="24"/>
          <w:szCs w:val="24"/>
        </w:rPr>
        <w:t>6.2 评标原则</w:t>
      </w:r>
      <w:bookmarkEnd w:id="61"/>
    </w:p>
    <w:p w:rsidR="002C75D4" w:rsidRPr="003F5BD2" w:rsidRDefault="0048058B">
      <w:pPr>
        <w:autoSpaceDE w:val="0"/>
        <w:autoSpaceDN w:val="0"/>
        <w:spacing w:line="440" w:lineRule="exact"/>
        <w:ind w:firstLineChars="200" w:firstLine="480"/>
        <w:jc w:val="left"/>
        <w:rPr>
          <w:rFonts w:hAnsi="宋体" w:cs="宋体"/>
          <w:sz w:val="24"/>
          <w:szCs w:val="24"/>
        </w:rPr>
      </w:pPr>
      <w:r w:rsidRPr="003F5BD2">
        <w:rPr>
          <w:rFonts w:hAnsi="宋体" w:cs="宋体" w:hint="eastAsia"/>
          <w:sz w:val="24"/>
          <w:szCs w:val="24"/>
        </w:rPr>
        <w:lastRenderedPageBreak/>
        <w:t>评标活动遵循公平、公正、科学和择优的原则。</w:t>
      </w:r>
    </w:p>
    <w:p w:rsidR="002C75D4" w:rsidRPr="003F5BD2" w:rsidRDefault="0048058B">
      <w:pPr>
        <w:autoSpaceDE w:val="0"/>
        <w:autoSpaceDN w:val="0"/>
        <w:spacing w:line="440" w:lineRule="exact"/>
        <w:jc w:val="left"/>
        <w:rPr>
          <w:rFonts w:hAnsi="宋体" w:cs="宋体"/>
          <w:b/>
          <w:sz w:val="24"/>
          <w:szCs w:val="24"/>
        </w:rPr>
      </w:pPr>
      <w:bookmarkStart w:id="62" w:name="_Toc283559973"/>
      <w:r w:rsidRPr="003F5BD2">
        <w:rPr>
          <w:rFonts w:hAnsi="宋体" w:cs="宋体" w:hint="eastAsia"/>
          <w:b/>
          <w:sz w:val="24"/>
          <w:szCs w:val="24"/>
        </w:rPr>
        <w:t>6.3 评标</w:t>
      </w:r>
      <w:bookmarkEnd w:id="62"/>
    </w:p>
    <w:p w:rsidR="002C75D4" w:rsidRPr="003F5BD2" w:rsidRDefault="0048058B">
      <w:pPr>
        <w:autoSpaceDE w:val="0"/>
        <w:autoSpaceDN w:val="0"/>
        <w:spacing w:line="440" w:lineRule="exact"/>
        <w:ind w:firstLineChars="200" w:firstLine="480"/>
        <w:jc w:val="left"/>
        <w:rPr>
          <w:rFonts w:hAnsi="宋体" w:cs="宋体"/>
          <w:sz w:val="24"/>
          <w:szCs w:val="24"/>
        </w:rPr>
      </w:pPr>
      <w:r w:rsidRPr="003F5BD2">
        <w:rPr>
          <w:rFonts w:hAnsi="宋体" w:cs="宋体" w:hint="eastAsia"/>
          <w:sz w:val="24"/>
          <w:szCs w:val="24"/>
        </w:rPr>
        <w:t>6.3.1 评标委员会按照第三章“评标办法”规定的方法、评审因素、标准和程序对投标文件进行评审。第三章“评标办法”没有规定的方法、评审因素和标准，不作为评标依据。</w:t>
      </w:r>
    </w:p>
    <w:p w:rsidR="002C75D4" w:rsidRPr="003F5BD2" w:rsidRDefault="0048058B">
      <w:pPr>
        <w:autoSpaceDE w:val="0"/>
        <w:autoSpaceDN w:val="0"/>
        <w:spacing w:line="440" w:lineRule="exact"/>
        <w:ind w:firstLineChars="200" w:firstLine="480"/>
        <w:jc w:val="left"/>
        <w:rPr>
          <w:rFonts w:hAnsi="宋体" w:cs="宋体"/>
          <w:sz w:val="24"/>
          <w:szCs w:val="24"/>
        </w:rPr>
      </w:pPr>
      <w:r w:rsidRPr="003F5BD2">
        <w:rPr>
          <w:rFonts w:hAnsi="宋体" w:cs="宋体" w:hint="eastAsia"/>
          <w:sz w:val="24"/>
          <w:szCs w:val="24"/>
        </w:rPr>
        <w:t>6.3.2 评标完成后，评标委员会应当向招标人提交书面评标报告和中标候选人名单。评标委员会推荐中标候选人的人数见投标人须知前附表。</w:t>
      </w:r>
    </w:p>
    <w:p w:rsidR="002C75D4" w:rsidRPr="003F5BD2" w:rsidRDefault="0048058B">
      <w:pPr>
        <w:pStyle w:val="Default"/>
        <w:spacing w:line="440" w:lineRule="exact"/>
        <w:jc w:val="both"/>
        <w:rPr>
          <w:rFonts w:hAnsi="宋体"/>
          <w:b/>
          <w:color w:val="auto"/>
        </w:rPr>
      </w:pPr>
      <w:bookmarkStart w:id="63" w:name="_Toc283559974"/>
      <w:r w:rsidRPr="003F5BD2">
        <w:rPr>
          <w:rFonts w:hAnsi="宋体" w:hint="eastAsia"/>
          <w:b/>
          <w:color w:val="auto"/>
        </w:rPr>
        <w:t>7. 合同授予</w:t>
      </w:r>
      <w:bookmarkEnd w:id="63"/>
    </w:p>
    <w:p w:rsidR="002C75D4" w:rsidRPr="003F5BD2" w:rsidRDefault="0048058B">
      <w:pPr>
        <w:autoSpaceDE w:val="0"/>
        <w:autoSpaceDN w:val="0"/>
        <w:spacing w:line="440" w:lineRule="exact"/>
        <w:jc w:val="left"/>
        <w:rPr>
          <w:rFonts w:hAnsi="宋体" w:cs="宋体"/>
          <w:b/>
          <w:sz w:val="24"/>
          <w:szCs w:val="24"/>
        </w:rPr>
      </w:pPr>
      <w:bookmarkStart w:id="64" w:name="_Toc283559978"/>
      <w:r w:rsidRPr="003F5BD2">
        <w:rPr>
          <w:rFonts w:hAnsi="宋体" w:cs="宋体" w:hint="eastAsia"/>
          <w:b/>
          <w:sz w:val="24"/>
          <w:szCs w:val="24"/>
        </w:rPr>
        <w:t>7.1 中标候选人公示</w:t>
      </w:r>
    </w:p>
    <w:p w:rsidR="002C75D4" w:rsidRPr="003F5BD2" w:rsidRDefault="0048058B">
      <w:pPr>
        <w:autoSpaceDE w:val="0"/>
        <w:autoSpaceDN w:val="0"/>
        <w:spacing w:line="440" w:lineRule="exact"/>
        <w:ind w:firstLineChars="200" w:firstLine="480"/>
        <w:jc w:val="left"/>
        <w:rPr>
          <w:rFonts w:hAnsi="宋体" w:cs="宋体"/>
          <w:sz w:val="24"/>
          <w:szCs w:val="24"/>
        </w:rPr>
      </w:pPr>
      <w:r w:rsidRPr="003F5BD2">
        <w:rPr>
          <w:rFonts w:hAnsi="宋体" w:cs="宋体" w:hint="eastAsia"/>
          <w:sz w:val="24"/>
          <w:szCs w:val="24"/>
        </w:rPr>
        <w:t>招标人在收到评标报告之日起3日内，按照投标人须知前附表规定的公示媒介和期限公示中标候选人，公示期不得少于3天。</w:t>
      </w:r>
    </w:p>
    <w:p w:rsidR="002C75D4" w:rsidRPr="003F5BD2" w:rsidRDefault="0048058B">
      <w:pPr>
        <w:autoSpaceDE w:val="0"/>
        <w:autoSpaceDN w:val="0"/>
        <w:spacing w:line="440" w:lineRule="exact"/>
        <w:jc w:val="left"/>
        <w:rPr>
          <w:rFonts w:hAnsi="宋体" w:cs="宋体"/>
          <w:b/>
          <w:sz w:val="24"/>
          <w:szCs w:val="24"/>
        </w:rPr>
      </w:pPr>
      <w:r w:rsidRPr="003F5BD2">
        <w:rPr>
          <w:rFonts w:hAnsi="宋体" w:cs="宋体" w:hint="eastAsia"/>
          <w:b/>
          <w:sz w:val="24"/>
          <w:szCs w:val="24"/>
        </w:rPr>
        <w:t>7.2 评标结果异议</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投标人或者其他利害关系人对评标结果有异议的，应当在中标候选人公示期间提出。招标人将在收到异议之日起3日内作出答复；作出答复前，将暂停招标投标活动。</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7.3 中标候选人履约能力审查</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中标候选人的经营、财务状况发生较大变化或存在违法行为，招标人认为可能影响其履约能力的，将在发出中标通知书前提请原评标委员会按照招标文件规定的标准和方法进行审查确认。</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7.4 定标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按照投标人须知前附表的规定，招标人或招标人授权的评标委员会依法确定中标人。</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7.5 中标通知</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在本章第 3.3 款规定的投标有效期内，招标人以书面形式向中标人发出中标通知书，同时 将中标结果通知未中标的投标人。</w:t>
      </w:r>
    </w:p>
    <w:p w:rsidR="002C75D4" w:rsidRDefault="0048058B">
      <w:pPr>
        <w:autoSpaceDE w:val="0"/>
        <w:autoSpaceDN w:val="0"/>
        <w:spacing w:line="440" w:lineRule="exact"/>
        <w:jc w:val="left"/>
        <w:rPr>
          <w:rFonts w:hAnsi="宋体" w:cs="宋体"/>
          <w:b/>
          <w:sz w:val="24"/>
          <w:szCs w:val="24"/>
        </w:rPr>
      </w:pPr>
      <w:r>
        <w:rPr>
          <w:rFonts w:hAnsi="宋体" w:cs="宋体" w:hint="eastAsia"/>
          <w:b/>
          <w:sz w:val="24"/>
          <w:szCs w:val="24"/>
        </w:rPr>
        <w:t>7.6 签订合同</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7.6.1 招标人和中标人应当在中标通知书发出之日起 30 日内，根据招标文件和中标人的投 标文件订立书面合同。中标人无正当理由拒签合同，在签订合同时向招标人提出附加条件，或 者不按照招标文件要求提交履约保证金的，招标人有权取消其中标资格，其投标保证金不予退还；给招标人造成的损失超过投标保证金数额的，中标人还应当对超过部分予以赔偿。</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7.6.2 发出中标通知书后，招标人无正当理由拒签合同，或者在签订合同时向中标人提出附 加条件的，招标人向中标人退还投标保证金；给中标人造成损失的，还应当赔偿损失。</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7.6.3 联合体中标的，联合体各方应当共同与招标人签订合同，就中标项目向招标人承担连 带责任。</w:t>
      </w:r>
    </w:p>
    <w:p w:rsidR="002C75D4" w:rsidRDefault="0048058B">
      <w:pPr>
        <w:pStyle w:val="Default"/>
        <w:spacing w:line="440" w:lineRule="exact"/>
        <w:jc w:val="both"/>
        <w:rPr>
          <w:rFonts w:hAnsi="宋体"/>
          <w:b/>
          <w:color w:val="auto"/>
        </w:rPr>
      </w:pPr>
      <w:r>
        <w:rPr>
          <w:rFonts w:hAnsi="宋体" w:hint="eastAsia"/>
          <w:b/>
          <w:color w:val="auto"/>
        </w:rPr>
        <w:lastRenderedPageBreak/>
        <w:t>8.重新招标和不再招标</w:t>
      </w:r>
    </w:p>
    <w:p w:rsidR="002C75D4" w:rsidRDefault="0048058B">
      <w:pPr>
        <w:pStyle w:val="Default"/>
        <w:spacing w:line="440" w:lineRule="exact"/>
        <w:jc w:val="both"/>
        <w:rPr>
          <w:rFonts w:hAnsi="宋体"/>
          <w:b/>
          <w:color w:val="auto"/>
        </w:rPr>
      </w:pPr>
      <w:r>
        <w:rPr>
          <w:rFonts w:hAnsi="宋体" w:hint="eastAsia"/>
          <w:b/>
          <w:color w:val="auto"/>
        </w:rPr>
        <w:t>8.1 重新招标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有下列情形之一的，招标人将重新招标：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（1）投标截止时间止，投标人少于3个的；</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（2）经评标委员会评审后否决所有投标的。</w:t>
      </w:r>
    </w:p>
    <w:p w:rsidR="002C75D4" w:rsidRDefault="0048058B">
      <w:pPr>
        <w:pStyle w:val="Default"/>
        <w:spacing w:line="440" w:lineRule="exact"/>
        <w:jc w:val="both"/>
        <w:rPr>
          <w:rFonts w:hAnsi="宋体"/>
          <w:b/>
          <w:color w:val="auto"/>
        </w:rPr>
      </w:pPr>
      <w:r>
        <w:rPr>
          <w:rFonts w:hAnsi="宋体" w:hint="eastAsia"/>
          <w:b/>
          <w:color w:val="auto"/>
        </w:rPr>
        <w:t>8.2 不再招标</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重新招标后投标人仍少于3个或者所有投标被否决的，属于必须审批或核准的项目，经原审批或核准部门批准后不再进行招标。</w:t>
      </w:r>
    </w:p>
    <w:p w:rsidR="002C75D4" w:rsidRDefault="0048058B">
      <w:pPr>
        <w:pStyle w:val="Default"/>
        <w:spacing w:line="440" w:lineRule="exact"/>
        <w:jc w:val="both"/>
        <w:rPr>
          <w:rFonts w:hAnsi="宋体"/>
          <w:b/>
          <w:color w:val="auto"/>
        </w:rPr>
      </w:pPr>
      <w:bookmarkStart w:id="65" w:name="_Toc283559981"/>
      <w:bookmarkEnd w:id="64"/>
      <w:r>
        <w:rPr>
          <w:rFonts w:hAnsi="宋体" w:hint="eastAsia"/>
          <w:b/>
          <w:color w:val="auto"/>
        </w:rPr>
        <w:t>9. 纪律和监督</w:t>
      </w:r>
      <w:bookmarkEnd w:id="65"/>
    </w:p>
    <w:p w:rsidR="002C75D4" w:rsidRDefault="0048058B">
      <w:pPr>
        <w:autoSpaceDE w:val="0"/>
        <w:autoSpaceDN w:val="0"/>
        <w:adjustRightInd w:val="0"/>
        <w:spacing w:line="440" w:lineRule="exact"/>
        <w:jc w:val="left"/>
        <w:rPr>
          <w:rFonts w:hAnsi="宋体" w:cs="宋体"/>
          <w:b/>
          <w:sz w:val="24"/>
          <w:szCs w:val="24"/>
        </w:rPr>
      </w:pPr>
      <w:bookmarkStart w:id="66" w:name="_Toc283559982"/>
      <w:r>
        <w:rPr>
          <w:rFonts w:hAnsi="宋体" w:cs="宋体" w:hint="eastAsia"/>
          <w:b/>
          <w:sz w:val="24"/>
          <w:szCs w:val="24"/>
        </w:rPr>
        <w:t>9.1 对招标人的纪律要求</w:t>
      </w:r>
      <w:bookmarkEnd w:id="66"/>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招标人不得泄漏招标投标活动中应当保密的信息和资料，不得与投标人串通损害国家利益、社会公共利益或者他人合法权益。</w:t>
      </w:r>
    </w:p>
    <w:p w:rsidR="002C75D4" w:rsidRDefault="0048058B">
      <w:pPr>
        <w:autoSpaceDE w:val="0"/>
        <w:autoSpaceDN w:val="0"/>
        <w:adjustRightInd w:val="0"/>
        <w:spacing w:line="440" w:lineRule="exact"/>
        <w:jc w:val="left"/>
        <w:rPr>
          <w:rFonts w:hAnsi="宋体" w:cs="宋体"/>
          <w:b/>
          <w:sz w:val="24"/>
          <w:szCs w:val="24"/>
        </w:rPr>
      </w:pPr>
      <w:bookmarkStart w:id="67" w:name="_Toc283559983"/>
      <w:r>
        <w:rPr>
          <w:rFonts w:hAnsi="宋体" w:cs="宋体" w:hint="eastAsia"/>
          <w:b/>
          <w:sz w:val="24"/>
          <w:szCs w:val="24"/>
        </w:rPr>
        <w:t>9.2 对投标人的纪律要求</w:t>
      </w:r>
      <w:bookmarkEnd w:id="67"/>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C75D4" w:rsidRDefault="0048058B">
      <w:pPr>
        <w:autoSpaceDE w:val="0"/>
        <w:autoSpaceDN w:val="0"/>
        <w:adjustRightInd w:val="0"/>
        <w:spacing w:line="440" w:lineRule="exact"/>
        <w:jc w:val="left"/>
        <w:rPr>
          <w:rFonts w:hAnsi="宋体" w:cs="宋体"/>
          <w:b/>
          <w:sz w:val="24"/>
          <w:szCs w:val="24"/>
        </w:rPr>
      </w:pPr>
      <w:bookmarkStart w:id="68" w:name="_Toc283559984"/>
      <w:r>
        <w:rPr>
          <w:rFonts w:hAnsi="宋体" w:cs="宋体" w:hint="eastAsia"/>
          <w:b/>
          <w:sz w:val="24"/>
          <w:szCs w:val="24"/>
        </w:rPr>
        <w:t>9.3 对评标委员会成员的纪律要求</w:t>
      </w:r>
      <w:bookmarkEnd w:id="68"/>
    </w:p>
    <w:p w:rsidR="002C75D4" w:rsidRDefault="0048058B">
      <w:pPr>
        <w:autoSpaceDE w:val="0"/>
        <w:autoSpaceDN w:val="0"/>
        <w:adjustRightInd w:val="0"/>
        <w:spacing w:line="440" w:lineRule="exact"/>
        <w:ind w:firstLineChars="200" w:firstLine="480"/>
        <w:jc w:val="left"/>
        <w:rPr>
          <w:rFonts w:hAnsi="宋体" w:cs="宋体"/>
          <w:sz w:val="24"/>
          <w:szCs w:val="24"/>
        </w:rPr>
      </w:pPr>
      <w:r>
        <w:rPr>
          <w:rFonts w:hAnsi="宋体" w:cs="宋体" w:hint="eastAsia"/>
          <w:sz w:val="24"/>
          <w:szCs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2C75D4" w:rsidRDefault="0048058B">
      <w:pPr>
        <w:autoSpaceDE w:val="0"/>
        <w:autoSpaceDN w:val="0"/>
        <w:adjustRightInd w:val="0"/>
        <w:spacing w:line="440" w:lineRule="exact"/>
        <w:jc w:val="left"/>
        <w:rPr>
          <w:rFonts w:hAnsi="宋体" w:cs="宋体"/>
          <w:b/>
          <w:sz w:val="24"/>
          <w:szCs w:val="24"/>
        </w:rPr>
      </w:pPr>
      <w:bookmarkStart w:id="69" w:name="_Toc283559985"/>
      <w:r>
        <w:rPr>
          <w:rFonts w:hAnsi="宋体" w:cs="宋体" w:hint="eastAsia"/>
          <w:b/>
          <w:sz w:val="24"/>
          <w:szCs w:val="24"/>
        </w:rPr>
        <w:t>9.4 对与评标活动有关的工作人员的纪律要求</w:t>
      </w:r>
      <w:bookmarkEnd w:id="69"/>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C75D4" w:rsidRDefault="0048058B">
      <w:pPr>
        <w:autoSpaceDE w:val="0"/>
        <w:autoSpaceDN w:val="0"/>
        <w:adjustRightInd w:val="0"/>
        <w:spacing w:line="440" w:lineRule="exact"/>
        <w:jc w:val="left"/>
        <w:rPr>
          <w:rFonts w:hAnsi="宋体" w:cs="宋体"/>
          <w:b/>
          <w:sz w:val="24"/>
          <w:szCs w:val="24"/>
        </w:rPr>
      </w:pPr>
      <w:bookmarkStart w:id="70" w:name="_Toc283559986"/>
      <w:r>
        <w:rPr>
          <w:rFonts w:hAnsi="宋体" w:cs="宋体" w:hint="eastAsia"/>
          <w:b/>
          <w:sz w:val="24"/>
          <w:szCs w:val="24"/>
        </w:rPr>
        <w:t>9.5 投诉</w:t>
      </w:r>
      <w:bookmarkEnd w:id="70"/>
    </w:p>
    <w:p w:rsidR="002C75D4" w:rsidRDefault="0048058B">
      <w:pPr>
        <w:autoSpaceDE w:val="0"/>
        <w:autoSpaceDN w:val="0"/>
        <w:spacing w:line="440" w:lineRule="exact"/>
        <w:ind w:firstLineChars="200" w:firstLine="480"/>
        <w:jc w:val="left"/>
        <w:rPr>
          <w:rFonts w:hAnsi="宋体" w:cs="宋体"/>
          <w:sz w:val="24"/>
          <w:szCs w:val="24"/>
        </w:rPr>
      </w:pPr>
      <w:bookmarkStart w:id="71" w:name="_Toc283559987"/>
      <w:r>
        <w:rPr>
          <w:rFonts w:hAnsi="宋体" w:cs="宋体" w:hint="eastAsia"/>
          <w:sz w:val="24"/>
          <w:szCs w:val="24"/>
        </w:rPr>
        <w:t>9.5.1 投标人或者其他利害关系人认为招标投标活动不符合法律、行政法规规定的，可以自知道或者应当知道之日起10日内向有关行政监督部门投诉。投诉应当有明确的请求和必要的证 明材料。</w:t>
      </w:r>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9.5.2 投标人或者其他利害关系人对招标文件、开标和评标结果提出投诉的，应当按照投标人须知第2.4款、第7.2款的规定先向招标人提出异议。异议答复期间不计算在第9.5.1项规定的期限内。</w:t>
      </w:r>
    </w:p>
    <w:p w:rsidR="002C75D4" w:rsidRDefault="0048058B">
      <w:pPr>
        <w:autoSpaceDE w:val="0"/>
        <w:autoSpaceDN w:val="0"/>
        <w:adjustRightInd w:val="0"/>
        <w:spacing w:line="440" w:lineRule="exact"/>
        <w:jc w:val="left"/>
        <w:rPr>
          <w:rFonts w:hAnsi="宋体" w:cs="宋体"/>
          <w:b/>
          <w:sz w:val="24"/>
          <w:szCs w:val="24"/>
        </w:rPr>
      </w:pPr>
      <w:r>
        <w:rPr>
          <w:rFonts w:hAnsi="宋体" w:cs="宋体" w:hint="eastAsia"/>
          <w:b/>
          <w:sz w:val="24"/>
          <w:szCs w:val="24"/>
        </w:rPr>
        <w:lastRenderedPageBreak/>
        <w:t>10.是否采用电子招标投标</w:t>
      </w:r>
    </w:p>
    <w:p w:rsidR="002C75D4" w:rsidRDefault="0048058B">
      <w:pPr>
        <w:autoSpaceDE w:val="0"/>
        <w:autoSpaceDN w:val="0"/>
        <w:spacing w:line="440" w:lineRule="exact"/>
        <w:ind w:firstLineChars="200" w:firstLine="480"/>
        <w:jc w:val="left"/>
      </w:pPr>
      <w:r>
        <w:rPr>
          <w:rFonts w:hAnsi="宋体" w:cs="宋体" w:hint="eastAsia"/>
          <w:sz w:val="24"/>
          <w:szCs w:val="24"/>
        </w:rPr>
        <w:t>本招标项目是否采用电子招标投标方式，见投标人须知前附表。</w:t>
      </w:r>
    </w:p>
    <w:p w:rsidR="002C75D4" w:rsidRDefault="0048058B">
      <w:pPr>
        <w:pStyle w:val="Default"/>
        <w:spacing w:line="440" w:lineRule="exact"/>
        <w:jc w:val="both"/>
        <w:rPr>
          <w:rFonts w:hAnsi="宋体"/>
          <w:b/>
          <w:color w:val="auto"/>
        </w:rPr>
      </w:pPr>
      <w:r>
        <w:rPr>
          <w:rFonts w:hAnsi="宋体" w:hint="eastAsia"/>
          <w:b/>
          <w:color w:val="auto"/>
        </w:rPr>
        <w:t>11. 需要补充的其他内容</w:t>
      </w:r>
      <w:bookmarkEnd w:id="71"/>
    </w:p>
    <w:p w:rsidR="002C75D4" w:rsidRDefault="0048058B">
      <w:pPr>
        <w:autoSpaceDE w:val="0"/>
        <w:autoSpaceDN w:val="0"/>
        <w:spacing w:line="440" w:lineRule="exact"/>
        <w:ind w:firstLineChars="200" w:firstLine="480"/>
        <w:jc w:val="left"/>
        <w:rPr>
          <w:rFonts w:hAnsi="宋体" w:cs="宋体"/>
          <w:sz w:val="24"/>
          <w:szCs w:val="24"/>
        </w:rPr>
      </w:pPr>
      <w:r>
        <w:rPr>
          <w:rFonts w:hAnsi="宋体" w:cs="宋体" w:hint="eastAsia"/>
          <w:sz w:val="24"/>
          <w:szCs w:val="24"/>
        </w:rPr>
        <w:t>需要补充的其他内容：见投标人须知前附表。</w:t>
      </w:r>
    </w:p>
    <w:p w:rsidR="0048058B" w:rsidRDefault="0048058B" w:rsidP="00E073EC">
      <w:pPr>
        <w:spacing w:beforeLines="100" w:afterLines="100" w:line="400" w:lineRule="exact"/>
        <w:rPr>
          <w:rFonts w:hAnsi="宋体" w:cs="宋体"/>
          <w:sz w:val="24"/>
        </w:rPr>
      </w:pPr>
      <w:r>
        <w:rPr>
          <w:rFonts w:ascii="新宋体" w:eastAsia="新宋体" w:hAnsi="新宋体"/>
          <w:b/>
          <w:sz w:val="24"/>
        </w:rPr>
        <w:br w:type="page"/>
      </w:r>
      <w:r>
        <w:rPr>
          <w:rFonts w:hAnsi="宋体" w:cs="宋体" w:hint="eastAsia"/>
          <w:sz w:val="24"/>
        </w:rPr>
        <w:lastRenderedPageBreak/>
        <w:t>附表一：</w:t>
      </w:r>
    </w:p>
    <w:p w:rsidR="0048058B" w:rsidRDefault="0048058B" w:rsidP="00E073EC">
      <w:pPr>
        <w:spacing w:beforeLines="100" w:afterLines="100" w:line="400" w:lineRule="exact"/>
        <w:jc w:val="center"/>
        <w:rPr>
          <w:rFonts w:hAnsi="宋体" w:cs="宋体"/>
          <w:sz w:val="28"/>
          <w:szCs w:val="28"/>
        </w:rPr>
      </w:pPr>
      <w:r>
        <w:rPr>
          <w:rFonts w:hAnsi="宋体" w:cs="宋体" w:hint="eastAsia"/>
          <w:sz w:val="28"/>
          <w:szCs w:val="28"/>
        </w:rPr>
        <w:t>问题澄清通知</w:t>
      </w:r>
    </w:p>
    <w:p w:rsidR="0048058B" w:rsidRDefault="0048058B" w:rsidP="0048058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8058B" w:rsidRDefault="0048058B" w:rsidP="0048058B">
      <w:pPr>
        <w:spacing w:line="400" w:lineRule="exact"/>
        <w:rPr>
          <w:rFonts w:hAnsi="宋体" w:cs="宋体"/>
          <w:sz w:val="24"/>
        </w:rPr>
      </w:pPr>
      <w:r>
        <w:rPr>
          <w:rFonts w:hAnsi="宋体" w:cs="宋体" w:hint="eastAsia"/>
          <w:sz w:val="24"/>
          <w:u w:val="single"/>
        </w:rPr>
        <w:t xml:space="preserve">                           </w:t>
      </w:r>
      <w:r>
        <w:rPr>
          <w:rFonts w:hAnsi="宋体" w:cs="宋体" w:hint="eastAsia"/>
          <w:sz w:val="24"/>
        </w:rPr>
        <w:t>（投标人名称）：</w:t>
      </w:r>
    </w:p>
    <w:p w:rsidR="0048058B" w:rsidRDefault="0048058B" w:rsidP="0048058B">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1.</w:t>
      </w:r>
    </w:p>
    <w:p w:rsidR="0048058B" w:rsidRDefault="0048058B" w:rsidP="0048058B">
      <w:pPr>
        <w:spacing w:line="480" w:lineRule="exact"/>
        <w:ind w:firstLineChars="200" w:firstLine="480"/>
        <w:rPr>
          <w:rFonts w:hAnsi="宋体" w:cs="宋体"/>
          <w:sz w:val="24"/>
        </w:rPr>
      </w:pPr>
      <w:r>
        <w:rPr>
          <w:rFonts w:hAnsi="宋体" w:cs="宋体" w:hint="eastAsia"/>
          <w:sz w:val="24"/>
        </w:rPr>
        <w:t>2.</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48058B" w:rsidRDefault="0048058B" w:rsidP="0048058B">
      <w:pPr>
        <w:spacing w:line="480" w:lineRule="exact"/>
        <w:rPr>
          <w:rFonts w:hAnsi="宋体" w:cs="宋体"/>
          <w:sz w:val="24"/>
        </w:rPr>
      </w:pPr>
    </w:p>
    <w:p w:rsidR="0048058B" w:rsidRDefault="0048058B" w:rsidP="0048058B">
      <w:pPr>
        <w:spacing w:line="480" w:lineRule="exact"/>
        <w:rPr>
          <w:rFonts w:hAnsi="宋体" w:cs="宋体"/>
          <w:sz w:val="24"/>
        </w:rPr>
      </w:pPr>
      <w:r>
        <w:rPr>
          <w:rFonts w:hAnsi="宋体" w:cs="宋体" w:hint="eastAsia"/>
          <w:sz w:val="24"/>
        </w:rPr>
        <w:t>附件：质疑问卷</w:t>
      </w: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rPr>
          <w:rFonts w:hAnsi="宋体" w:cs="宋体"/>
          <w:sz w:val="24"/>
          <w:u w:val="single"/>
        </w:rPr>
      </w:pPr>
    </w:p>
    <w:p w:rsidR="0048058B" w:rsidRDefault="0048058B" w:rsidP="0048058B">
      <w:pPr>
        <w:spacing w:line="480" w:lineRule="exact"/>
        <w:ind w:firstLineChars="1700" w:firstLine="4080"/>
        <w:rPr>
          <w:rFonts w:hAnsi="宋体" w:cs="宋体"/>
          <w:sz w:val="24"/>
          <w:u w:val="single"/>
        </w:rPr>
      </w:pPr>
    </w:p>
    <w:p w:rsidR="0048058B" w:rsidRDefault="0048058B" w:rsidP="0048058B">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Ansi="宋体" w:cs="宋体" w:hint="eastAsia"/>
          <w:color w:val="000000"/>
          <w:sz w:val="24"/>
        </w:rPr>
        <w:t>招标评标委员会</w:t>
      </w:r>
    </w:p>
    <w:p w:rsidR="0048058B" w:rsidRDefault="0048058B" w:rsidP="0048058B">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48058B" w:rsidRDefault="0048058B" w:rsidP="0048058B">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2C75D4" w:rsidRDefault="002C75D4" w:rsidP="00E073EC">
      <w:pPr>
        <w:spacing w:beforeLines="100" w:afterLines="100" w:line="400" w:lineRule="exact"/>
        <w:rPr>
          <w:rFonts w:hAnsi="宋体" w:cs="宋体"/>
          <w:sz w:val="24"/>
        </w:rPr>
      </w:pPr>
    </w:p>
    <w:p w:rsidR="002C75D4" w:rsidRDefault="002C75D4">
      <w:pPr>
        <w:spacing w:line="400" w:lineRule="exact"/>
        <w:ind w:firstLineChars="200" w:firstLine="480"/>
        <w:rPr>
          <w:rFonts w:hAnsi="宋体" w:cs="宋体"/>
          <w:sz w:val="24"/>
        </w:rPr>
      </w:pPr>
    </w:p>
    <w:p w:rsidR="002C75D4" w:rsidRDefault="002C75D4">
      <w:pPr>
        <w:pStyle w:val="a0"/>
        <w:ind w:firstLine="340"/>
      </w:pPr>
    </w:p>
    <w:p w:rsidR="002C75D4" w:rsidRDefault="002C75D4">
      <w:pPr>
        <w:spacing w:line="400" w:lineRule="exact"/>
        <w:ind w:firstLineChars="200" w:firstLine="480"/>
        <w:rPr>
          <w:rFonts w:hAnsi="宋体" w:cs="宋体"/>
          <w:sz w:val="24"/>
        </w:rPr>
      </w:pPr>
    </w:p>
    <w:p w:rsidR="0048058B" w:rsidRDefault="0048058B" w:rsidP="0048058B">
      <w:pPr>
        <w:spacing w:line="400" w:lineRule="exact"/>
        <w:ind w:firstLineChars="200" w:firstLine="480"/>
        <w:rPr>
          <w:rFonts w:hAnsi="宋体" w:cs="宋体"/>
          <w:sz w:val="24"/>
        </w:rPr>
      </w:pPr>
      <w:r>
        <w:rPr>
          <w:rFonts w:hAnsi="宋体" w:cs="宋体" w:hint="eastAsia"/>
          <w:sz w:val="24"/>
        </w:rPr>
        <w:t>附表二：问题的澄清</w:t>
      </w:r>
    </w:p>
    <w:p w:rsidR="0048058B" w:rsidRDefault="0048058B" w:rsidP="00E073EC">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48058B" w:rsidRDefault="0048058B" w:rsidP="0048058B">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48058B" w:rsidRDefault="0048058B" w:rsidP="0048058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48058B" w:rsidRDefault="0048058B" w:rsidP="0048058B">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48058B" w:rsidRDefault="0048058B" w:rsidP="0048058B">
      <w:pPr>
        <w:spacing w:line="480" w:lineRule="exact"/>
        <w:ind w:firstLineChars="200" w:firstLine="480"/>
        <w:rPr>
          <w:rFonts w:hAnsi="宋体" w:cs="宋体"/>
          <w:sz w:val="24"/>
        </w:rPr>
      </w:pPr>
      <w:r>
        <w:rPr>
          <w:rFonts w:hAnsi="宋体" w:cs="宋体" w:hint="eastAsia"/>
          <w:sz w:val="24"/>
        </w:rPr>
        <w:t>1.</w:t>
      </w:r>
    </w:p>
    <w:p w:rsidR="0048058B" w:rsidRDefault="0048058B" w:rsidP="0048058B">
      <w:pPr>
        <w:spacing w:line="480" w:lineRule="exact"/>
        <w:ind w:firstLineChars="200" w:firstLine="480"/>
        <w:rPr>
          <w:rFonts w:hAnsi="宋体" w:cs="宋体"/>
          <w:sz w:val="24"/>
        </w:rPr>
      </w:pPr>
      <w:r>
        <w:rPr>
          <w:rFonts w:hAnsi="宋体" w:cs="宋体" w:hint="eastAsia"/>
          <w:sz w:val="24"/>
        </w:rPr>
        <w:t>2.</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r>
        <w:rPr>
          <w:rFonts w:hAnsi="宋体" w:cs="宋体" w:hint="eastAsia"/>
          <w:sz w:val="24"/>
        </w:rPr>
        <w:t>……</w:t>
      </w: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spacing w:line="480" w:lineRule="exact"/>
        <w:ind w:firstLineChars="200" w:firstLine="480"/>
        <w:rPr>
          <w:rFonts w:hAnsi="宋体" w:cs="宋体"/>
          <w:sz w:val="24"/>
        </w:rPr>
      </w:pPr>
    </w:p>
    <w:p w:rsidR="0048058B" w:rsidRDefault="0048058B" w:rsidP="0048058B">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48058B" w:rsidRDefault="0048058B" w:rsidP="00E073EC">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48058B" w:rsidRDefault="0048058B" w:rsidP="0048058B">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2C75D4" w:rsidRDefault="002C75D4" w:rsidP="00E073EC">
      <w:pPr>
        <w:spacing w:beforeLines="100" w:afterLines="100" w:line="400" w:lineRule="exact"/>
        <w:rPr>
          <w:rFonts w:hAnsi="宋体" w:cs="宋体"/>
          <w:sz w:val="24"/>
        </w:rPr>
      </w:pPr>
    </w:p>
    <w:p w:rsidR="002C75D4" w:rsidRDefault="002C75D4" w:rsidP="00E073EC">
      <w:pPr>
        <w:spacing w:beforeLines="100" w:afterLines="100" w:line="400" w:lineRule="exact"/>
        <w:rPr>
          <w:rFonts w:hAnsi="宋体" w:cs="宋体"/>
          <w:b/>
          <w:bCs/>
          <w:sz w:val="36"/>
          <w:szCs w:val="36"/>
        </w:rPr>
      </w:pPr>
    </w:p>
    <w:p w:rsidR="002C75D4" w:rsidRDefault="0048058B">
      <w:pPr>
        <w:pStyle w:val="10"/>
        <w:tabs>
          <w:tab w:val="clear" w:pos="9060"/>
          <w:tab w:val="right" w:leader="dot" w:pos="9637"/>
        </w:tabs>
        <w:spacing w:before="120" w:after="120" w:line="600" w:lineRule="auto"/>
        <w:jc w:val="center"/>
        <w:rPr>
          <w:sz w:val="36"/>
          <w:szCs w:val="36"/>
        </w:rPr>
      </w:pPr>
      <w:r>
        <w:rPr>
          <w:rFonts w:hint="eastAsia"/>
          <w:b/>
          <w:sz w:val="36"/>
          <w:szCs w:val="36"/>
        </w:rPr>
        <w:br w:type="page"/>
      </w:r>
      <w:bookmarkStart w:id="72" w:name="_Toc2081"/>
      <w:bookmarkStart w:id="73" w:name="_Toc508875507"/>
      <w:r>
        <w:rPr>
          <w:rFonts w:hint="eastAsia"/>
          <w:sz w:val="36"/>
          <w:szCs w:val="36"/>
        </w:rPr>
        <w:lastRenderedPageBreak/>
        <w:t>第三章 评标办法（综合评标法）</w:t>
      </w:r>
      <w:bookmarkEnd w:id="72"/>
      <w:bookmarkEnd w:id="73"/>
    </w:p>
    <w:p w:rsidR="002C75D4" w:rsidRDefault="0048058B">
      <w:pPr>
        <w:adjustRightInd w:val="0"/>
        <w:snapToGrid w:val="0"/>
        <w:spacing w:line="450" w:lineRule="exact"/>
        <w:ind w:firstLineChars="200" w:firstLine="482"/>
        <w:rPr>
          <w:rFonts w:hAnsi="宋体" w:cs="宋体"/>
          <w:sz w:val="24"/>
        </w:rPr>
      </w:pPr>
      <w:r>
        <w:rPr>
          <w:rFonts w:hAnsi="宋体" w:cs="宋体" w:hint="eastAsia"/>
          <w:b/>
          <w:sz w:val="24"/>
        </w:rPr>
        <w:t>一、</w:t>
      </w:r>
      <w:r>
        <w:rPr>
          <w:rFonts w:hAnsi="宋体" w:cs="宋体" w:hint="eastAsia"/>
          <w:sz w:val="24"/>
        </w:rPr>
        <w:t>评标应遵循公正、公平、择优的原则严格按照招标文件进行。</w:t>
      </w:r>
    </w:p>
    <w:p w:rsidR="002C75D4" w:rsidRDefault="0048058B">
      <w:pPr>
        <w:adjustRightInd w:val="0"/>
        <w:snapToGrid w:val="0"/>
        <w:spacing w:line="450" w:lineRule="exact"/>
        <w:ind w:firstLineChars="200" w:firstLine="482"/>
        <w:rPr>
          <w:rFonts w:hAnsi="宋体" w:cs="宋体"/>
          <w:sz w:val="24"/>
        </w:rPr>
      </w:pPr>
      <w:r>
        <w:rPr>
          <w:rFonts w:hAnsi="宋体" w:cs="宋体" w:hint="eastAsia"/>
          <w:b/>
          <w:sz w:val="24"/>
        </w:rPr>
        <w:t>二、</w:t>
      </w:r>
      <w:r>
        <w:rPr>
          <w:rFonts w:hAnsi="宋体" w:cs="宋体" w:hint="eastAsia"/>
          <w:sz w:val="24"/>
        </w:rPr>
        <w:t>评标由招标人依法组建的评标委员会负责，评标委员会成员由招标人代表2人和从河南省综合评标专家库中随机抽取5人组成，其中注册造价工程师不少于3人。与投标人有利害关系的专家不得进入评标委员会。</w:t>
      </w:r>
    </w:p>
    <w:p w:rsidR="002C75D4" w:rsidRDefault="0048058B">
      <w:pPr>
        <w:adjustRightInd w:val="0"/>
        <w:snapToGrid w:val="0"/>
        <w:spacing w:line="450" w:lineRule="exact"/>
        <w:ind w:firstLineChars="200" w:firstLine="482"/>
        <w:rPr>
          <w:rFonts w:hAnsi="宋体" w:cs="宋体"/>
          <w:sz w:val="24"/>
        </w:rPr>
      </w:pPr>
      <w:bookmarkStart w:id="74" w:name="_Toc270931534"/>
      <w:bookmarkStart w:id="75" w:name="_Toc273546398"/>
      <w:bookmarkStart w:id="76" w:name="_Toc295572535"/>
      <w:bookmarkStart w:id="77" w:name="_Toc272833453"/>
      <w:r>
        <w:rPr>
          <w:rFonts w:hAnsi="宋体" w:cs="宋体" w:hint="eastAsia"/>
          <w:b/>
          <w:sz w:val="24"/>
        </w:rPr>
        <w:t>三、</w:t>
      </w:r>
      <w:r>
        <w:rPr>
          <w:rFonts w:hAnsi="宋体" w:cs="宋体" w:hint="eastAsia"/>
          <w:sz w:val="24"/>
        </w:rPr>
        <w:t>评标采用综合评标法。</w:t>
      </w:r>
    </w:p>
    <w:p w:rsidR="002C75D4" w:rsidRDefault="0048058B">
      <w:pPr>
        <w:spacing w:line="360" w:lineRule="auto"/>
        <w:ind w:firstLineChars="200" w:firstLine="482"/>
        <w:rPr>
          <w:rFonts w:hAnsi="宋体" w:cs="宋体"/>
          <w:sz w:val="24"/>
          <w:szCs w:val="24"/>
        </w:rPr>
      </w:pPr>
      <w:r>
        <w:rPr>
          <w:rFonts w:hAnsi="宋体" w:cs="宋体" w:hint="eastAsia"/>
          <w:b/>
          <w:sz w:val="24"/>
          <w:szCs w:val="24"/>
        </w:rPr>
        <w:t>四、</w:t>
      </w:r>
      <w:r>
        <w:rPr>
          <w:rFonts w:hAnsi="宋体" w:cs="宋体" w:hint="eastAsia"/>
          <w:sz w:val="24"/>
          <w:szCs w:val="24"/>
        </w:rPr>
        <w:t>评标委员会应按下列原则进行评分汇总统计：</w:t>
      </w:r>
    </w:p>
    <w:p w:rsidR="002C75D4" w:rsidRDefault="0048058B">
      <w:pPr>
        <w:spacing w:line="360" w:lineRule="auto"/>
        <w:ind w:firstLineChars="200" w:firstLine="480"/>
        <w:rPr>
          <w:rFonts w:hAnsi="宋体" w:cs="宋体"/>
          <w:sz w:val="24"/>
          <w:szCs w:val="24"/>
        </w:rPr>
      </w:pPr>
      <w:r>
        <w:rPr>
          <w:rFonts w:hAnsi="宋体" w:cs="宋体" w:hint="eastAsia"/>
          <w:sz w:val="24"/>
          <w:szCs w:val="24"/>
        </w:rPr>
        <w:t>1.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2C75D4" w:rsidRDefault="0048058B">
      <w:pPr>
        <w:spacing w:line="360" w:lineRule="auto"/>
        <w:ind w:firstLineChars="200" w:firstLine="480"/>
        <w:rPr>
          <w:rFonts w:hAnsi="宋体" w:cs="宋体"/>
          <w:sz w:val="24"/>
          <w:szCs w:val="24"/>
        </w:rPr>
      </w:pPr>
      <w:r>
        <w:rPr>
          <w:rFonts w:hAnsi="宋体" w:cs="宋体" w:hint="eastAsia"/>
          <w:sz w:val="24"/>
          <w:szCs w:val="24"/>
        </w:rPr>
        <w:t>2.分数计算过程中，保留两位小数。小数点第三位四舍五入。</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五、有效投标报价指投标人初步评审合格，不被评标委员会认定为废标的投标报价。</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六、初步评审</w:t>
      </w:r>
    </w:p>
    <w:p w:rsidR="002C75D4" w:rsidRDefault="0048058B">
      <w:pPr>
        <w:spacing w:line="360" w:lineRule="auto"/>
        <w:ind w:firstLineChars="200" w:firstLine="480"/>
        <w:rPr>
          <w:rFonts w:hAnsi="宋体" w:cs="宋体"/>
          <w:sz w:val="24"/>
          <w:szCs w:val="24"/>
        </w:rPr>
      </w:pPr>
      <w:r>
        <w:rPr>
          <w:rFonts w:hAnsi="宋体" w:cs="宋体" w:hint="eastAsia"/>
          <w:sz w:val="24"/>
          <w:szCs w:val="24"/>
        </w:rPr>
        <w:t>招标人依法组织的评标委员会首先对投标文件进行初步评审，只有通过初步评审的投标人才能进入详细评审。未通过初步评审的情形：</w:t>
      </w:r>
    </w:p>
    <w:p w:rsidR="002C75D4" w:rsidRDefault="0048058B">
      <w:pPr>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电子投标文件是否按招标文件要求签字盖章（无需逐页签字盖章）</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2.</w:t>
      </w:r>
      <w:r>
        <w:rPr>
          <w:rFonts w:hAnsi="宋体" w:cs="宋体" w:hint="eastAsia"/>
          <w:sz w:val="24"/>
          <w:szCs w:val="24"/>
        </w:rPr>
        <w:t>投标人是否符合国家或者招标文件规定的资格条件，总监理工程师注册单位与投标人是否一致</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3.</w:t>
      </w:r>
      <w:r>
        <w:rPr>
          <w:rFonts w:hAnsi="宋体" w:cs="宋体" w:hint="eastAsia"/>
          <w:sz w:val="24"/>
          <w:szCs w:val="24"/>
        </w:rPr>
        <w:t>同一投标人是否提交两个以上不同的投标文件或者投标报价，但招标文件要求提交备选投标的除外</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投标报价是否高于招标文件设定的最高投标限价；</w:t>
      </w:r>
    </w:p>
    <w:p w:rsidR="002C75D4" w:rsidRDefault="0048058B">
      <w:pPr>
        <w:spacing w:line="360" w:lineRule="auto"/>
        <w:ind w:firstLineChars="200" w:firstLine="480"/>
        <w:rPr>
          <w:rFonts w:hAnsi="宋体" w:cs="宋体"/>
          <w:sz w:val="24"/>
          <w:szCs w:val="24"/>
        </w:rPr>
      </w:pPr>
      <w:r>
        <w:rPr>
          <w:rFonts w:hAnsi="宋体" w:cs="宋体"/>
          <w:sz w:val="24"/>
          <w:szCs w:val="24"/>
        </w:rPr>
        <w:t>5.</w:t>
      </w:r>
      <w:r w:rsidR="00E46914" w:rsidRPr="00E46914">
        <w:rPr>
          <w:rFonts w:hint="eastAsia"/>
        </w:rPr>
        <w:t xml:space="preserve"> </w:t>
      </w:r>
      <w:r w:rsidR="00E46914" w:rsidRPr="00E46914">
        <w:rPr>
          <w:rFonts w:hAnsi="宋体" w:cs="宋体" w:hint="eastAsia"/>
          <w:sz w:val="24"/>
          <w:szCs w:val="24"/>
        </w:rPr>
        <w:t>投标文件没有对招标文件的实质性要求和条件作出响应（包括是否按规定缴纳投标保证金）</w:t>
      </w:r>
      <w:r>
        <w:rPr>
          <w:rFonts w:hAnsi="宋体" w:cs="宋体"/>
          <w:sz w:val="24"/>
          <w:szCs w:val="24"/>
        </w:rPr>
        <w:t>；</w:t>
      </w:r>
    </w:p>
    <w:p w:rsidR="002C75D4" w:rsidRDefault="0048058B">
      <w:pPr>
        <w:spacing w:line="360" w:lineRule="auto"/>
        <w:ind w:firstLineChars="200" w:firstLine="480"/>
        <w:rPr>
          <w:rFonts w:hAnsi="宋体" w:cs="宋体"/>
          <w:sz w:val="24"/>
          <w:szCs w:val="24"/>
        </w:rPr>
      </w:pPr>
      <w:r>
        <w:rPr>
          <w:rFonts w:hAnsi="宋体" w:cs="宋体" w:hint="eastAsia"/>
          <w:sz w:val="24"/>
          <w:szCs w:val="24"/>
        </w:rPr>
        <w:t>6</w:t>
      </w:r>
      <w:r>
        <w:rPr>
          <w:rFonts w:hAnsi="宋体" w:cs="宋体"/>
          <w:sz w:val="24"/>
          <w:szCs w:val="24"/>
        </w:rPr>
        <w:t>.</w:t>
      </w:r>
      <w:r>
        <w:rPr>
          <w:rFonts w:hAnsi="宋体" w:cs="宋体" w:hint="eastAsia"/>
          <w:sz w:val="24"/>
          <w:szCs w:val="24"/>
        </w:rPr>
        <w:t>投标人是否有串通投标、弄虚作假、行贿等违法行为；</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7</w:t>
      </w:r>
      <w:r>
        <w:rPr>
          <w:rFonts w:hAnsi="宋体" w:cs="宋体"/>
          <w:b/>
          <w:sz w:val="24"/>
          <w:szCs w:val="24"/>
        </w:rPr>
        <w:t>.投标文件有下列情形之一的，由评标委员会初审后按废标处理：</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.1须执行政府指导价的工程项目，投标报价低于国家规定的监理服务收费基准价80%的（政府投资项目低于财政评审价80%的）；</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.2投标文件中的关键内容或数字字迹模糊、无法辨认的；</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.3投标人不符合国家或者招标文件规定的资格条件；</w:t>
      </w:r>
    </w:p>
    <w:p w:rsidR="002C75D4" w:rsidRDefault="0048058B">
      <w:pPr>
        <w:spacing w:line="360" w:lineRule="auto"/>
        <w:ind w:firstLineChars="200" w:firstLine="480"/>
        <w:rPr>
          <w:rFonts w:hAnsi="宋体" w:cs="宋体"/>
          <w:sz w:val="24"/>
          <w:szCs w:val="24"/>
        </w:rPr>
      </w:pPr>
      <w:r>
        <w:rPr>
          <w:rFonts w:hAnsi="宋体" w:cs="宋体" w:hint="eastAsia"/>
          <w:sz w:val="24"/>
          <w:szCs w:val="24"/>
        </w:rPr>
        <w:lastRenderedPageBreak/>
        <w:t>7</w:t>
      </w:r>
      <w:r>
        <w:rPr>
          <w:rFonts w:hAnsi="宋体" w:cs="宋体"/>
          <w:sz w:val="24"/>
          <w:szCs w:val="24"/>
        </w:rPr>
        <w:t>.4投标文件没有对招标文件的实质性要求和条件作出响应；</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.5投标人有串通投标、弄虚作假、行贿等违法行为；</w:t>
      </w:r>
    </w:p>
    <w:p w:rsidR="002C75D4" w:rsidRPr="00A004FC" w:rsidRDefault="0048058B" w:rsidP="00A004FC">
      <w:pPr>
        <w:spacing w:line="360" w:lineRule="auto"/>
        <w:ind w:firstLineChars="200" w:firstLine="482"/>
        <w:rPr>
          <w:rFonts w:hAnsi="宋体" w:cs="宋体"/>
          <w:b/>
          <w:sz w:val="24"/>
          <w:szCs w:val="24"/>
        </w:rPr>
      </w:pPr>
      <w:r>
        <w:rPr>
          <w:rFonts w:hAnsi="宋体" w:cs="宋体" w:hint="eastAsia"/>
          <w:b/>
          <w:sz w:val="24"/>
          <w:szCs w:val="24"/>
        </w:rPr>
        <w:t>7.6</w:t>
      </w:r>
      <w:r w:rsidR="00A004FC" w:rsidRPr="00A004FC">
        <w:rPr>
          <w:rFonts w:hAnsi="宋体" w:cs="宋体" w:hint="eastAsia"/>
          <w:b/>
          <w:sz w:val="24"/>
          <w:szCs w:val="24"/>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w:t>
      </w:r>
      <w:r w:rsidR="00BD4E55">
        <w:rPr>
          <w:rFonts w:hAnsi="宋体" w:cs="宋体" w:hint="eastAsia"/>
          <w:b/>
          <w:sz w:val="24"/>
          <w:szCs w:val="24"/>
        </w:rPr>
        <w:t>；</w:t>
      </w:r>
      <w:r w:rsidR="00A004FC" w:rsidRPr="00A004FC">
        <w:rPr>
          <w:rFonts w:hAnsi="宋体" w:cs="宋体" w:hint="eastAsia"/>
          <w:b/>
          <w:sz w:val="24"/>
          <w:szCs w:val="24"/>
        </w:rPr>
        <w:t>评审专家应严格按照要求查看“硬件特征码”相关信息并进行评审，在评标报告中显示“不同投标人电子投标文件制作硬件特征码”是否雷同的分析及判定结果。</w:t>
      </w:r>
    </w:p>
    <w:p w:rsidR="002C75D4" w:rsidRDefault="0048058B">
      <w:pPr>
        <w:spacing w:line="360" w:lineRule="auto"/>
        <w:ind w:firstLineChars="200" w:firstLine="480"/>
        <w:rPr>
          <w:rFonts w:hAnsi="宋体" w:cs="宋体"/>
          <w:sz w:val="24"/>
          <w:szCs w:val="24"/>
        </w:rPr>
      </w:pPr>
      <w:r>
        <w:rPr>
          <w:rFonts w:hAnsi="宋体" w:cs="宋体" w:hint="eastAsia"/>
          <w:sz w:val="24"/>
          <w:szCs w:val="24"/>
        </w:rPr>
        <w:t>7</w:t>
      </w:r>
      <w:r>
        <w:rPr>
          <w:rFonts w:hAnsi="宋体" w:cs="宋体"/>
          <w:sz w:val="24"/>
          <w:szCs w:val="24"/>
        </w:rPr>
        <w:t>.</w:t>
      </w:r>
      <w:r>
        <w:rPr>
          <w:rFonts w:hAnsi="宋体" w:cs="宋体" w:hint="eastAsia"/>
          <w:sz w:val="24"/>
          <w:szCs w:val="24"/>
        </w:rPr>
        <w:t>7</w:t>
      </w:r>
      <w:r>
        <w:rPr>
          <w:rFonts w:hAnsi="宋体" w:cs="宋体"/>
          <w:sz w:val="24"/>
          <w:szCs w:val="24"/>
        </w:rPr>
        <w:t>法律、法规和规章规定的其他情形。</w:t>
      </w:r>
    </w:p>
    <w:p w:rsidR="002C75D4" w:rsidRDefault="0048058B">
      <w:pPr>
        <w:spacing w:line="360" w:lineRule="auto"/>
        <w:ind w:firstLineChars="200" w:firstLine="480"/>
        <w:rPr>
          <w:rFonts w:hAnsi="宋体" w:cs="宋体"/>
          <w:sz w:val="24"/>
          <w:szCs w:val="24"/>
        </w:rPr>
      </w:pPr>
      <w:r>
        <w:rPr>
          <w:rFonts w:hAnsi="宋体" w:cs="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2C75D4" w:rsidRDefault="0048058B">
      <w:pPr>
        <w:spacing w:line="360" w:lineRule="auto"/>
        <w:ind w:firstLineChars="200" w:firstLine="482"/>
        <w:rPr>
          <w:rFonts w:hAnsi="宋体" w:cs="宋体"/>
          <w:b/>
          <w:sz w:val="24"/>
          <w:szCs w:val="24"/>
        </w:rPr>
      </w:pPr>
      <w:r>
        <w:rPr>
          <w:rFonts w:hAnsi="宋体" w:cs="宋体" w:hint="eastAsia"/>
          <w:b/>
          <w:sz w:val="24"/>
          <w:szCs w:val="24"/>
        </w:rPr>
        <w:t>七、详细评审步骤</w:t>
      </w:r>
    </w:p>
    <w:tbl>
      <w:tblPr>
        <w:tblW w:w="9563"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536"/>
        <w:gridCol w:w="708"/>
        <w:gridCol w:w="7486"/>
        <w:gridCol w:w="19"/>
      </w:tblGrid>
      <w:tr w:rsidR="002C75D4">
        <w:trPr>
          <w:trHeight w:val="787"/>
          <w:jc w:val="center"/>
        </w:trPr>
        <w:tc>
          <w:tcPr>
            <w:tcW w:w="9563" w:type="dxa"/>
            <w:gridSpan w:val="5"/>
            <w:vAlign w:val="center"/>
          </w:tcPr>
          <w:p w:rsidR="002C75D4" w:rsidRDefault="0048058B">
            <w:pPr>
              <w:widowControl/>
              <w:spacing w:before="60" w:after="60" w:line="315" w:lineRule="atLeast"/>
              <w:jc w:val="center"/>
              <w:rPr>
                <w:rFonts w:hAnsi="宋体" w:cs="宋体"/>
                <w:b/>
                <w:bCs/>
                <w:sz w:val="24"/>
                <w:szCs w:val="24"/>
              </w:rPr>
            </w:pPr>
            <w:r>
              <w:rPr>
                <w:rFonts w:hAnsi="宋体" w:cs="宋体" w:hint="eastAsia"/>
                <w:b/>
                <w:bCs/>
                <w:sz w:val="24"/>
                <w:szCs w:val="24"/>
              </w:rPr>
              <w:t>监理大纲的评审方法（20分）</w:t>
            </w:r>
          </w:p>
        </w:tc>
      </w:tr>
      <w:tr w:rsidR="002C75D4">
        <w:trPr>
          <w:trHeight w:val="567"/>
          <w:jc w:val="center"/>
        </w:trPr>
        <w:tc>
          <w:tcPr>
            <w:tcW w:w="1350" w:type="dxa"/>
            <w:gridSpan w:val="2"/>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项目</w:t>
            </w:r>
          </w:p>
        </w:tc>
        <w:tc>
          <w:tcPr>
            <w:tcW w:w="708" w:type="dxa"/>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分数</w:t>
            </w:r>
          </w:p>
        </w:tc>
        <w:tc>
          <w:tcPr>
            <w:tcW w:w="7505" w:type="dxa"/>
            <w:gridSpan w:val="2"/>
            <w:vAlign w:val="center"/>
          </w:tcPr>
          <w:p w:rsidR="002C75D4" w:rsidRDefault="0048058B">
            <w:pPr>
              <w:widowControl/>
              <w:spacing w:before="60" w:after="60" w:line="315" w:lineRule="atLeast"/>
              <w:jc w:val="center"/>
              <w:rPr>
                <w:rFonts w:hAnsi="宋体" w:cs="宋体"/>
                <w:bCs/>
                <w:sz w:val="24"/>
                <w:szCs w:val="24"/>
              </w:rPr>
            </w:pPr>
            <w:r>
              <w:rPr>
                <w:rFonts w:hAnsi="宋体" w:cs="宋体" w:hint="eastAsia"/>
                <w:bCs/>
                <w:sz w:val="24"/>
                <w:szCs w:val="24"/>
              </w:rPr>
              <w:t>评分标准</w:t>
            </w:r>
          </w:p>
        </w:tc>
      </w:tr>
      <w:tr w:rsidR="002C75D4">
        <w:trPr>
          <w:trHeight w:val="3154"/>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质量控制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5</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1、总体质量控制目标满足招标文件要求，且对质量控制目标进行了合理分解、规划；（0-1分）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2、针对各质量控制分解目标及各施工环节提出了切实可行的控制点和控制措施；（0-1分）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3、质量控制的基本程序和手段有针对性，且能满足工程实际要求；（0-1分）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4、对分包队伍的审查、管理措施有效可行；（0-1分）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5、劳务用工持证上岗制度、劳务用工合同签订及实名制落实保障措施可行；（0-1分）</w:t>
            </w:r>
          </w:p>
        </w:tc>
      </w:tr>
      <w:tr w:rsidR="002C75D4">
        <w:trPr>
          <w:trHeight w:val="1079"/>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进度控制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1、对总体进度目标分解合理，能体现预控和全面控制能力；（0-1分）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2、预控方法及手段明确，进度控制要点及保证措施设置合理、可行；（0-1分）</w:t>
            </w:r>
          </w:p>
        </w:tc>
      </w:tr>
      <w:tr w:rsidR="002C75D4">
        <w:trPr>
          <w:trHeight w:val="1477"/>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造价控制</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1、工程计量、计价的控制方法可行，风险预测与防范对策有效；（0-1分）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2、工程款支付、结算、索赔等预控措施合理健全；（0-1分）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3、劳务用工的工资发放情况督查措施得力；（0-1分）</w:t>
            </w:r>
          </w:p>
        </w:tc>
      </w:tr>
      <w:tr w:rsidR="002C75D4">
        <w:trPr>
          <w:trHeight w:val="449"/>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安全措施</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3</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1、安全措施满足招标文件要求，能结合工程环境、特点有针对性的分析安全隐患；（0-1分）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lastRenderedPageBreak/>
              <w:t>2、安全保证体系组织机构和控制点设置合理；（0-1分）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3、安全控制措施周密，安全控制手段合理；（0-1分）</w:t>
            </w:r>
          </w:p>
        </w:tc>
      </w:tr>
      <w:tr w:rsidR="002C75D4">
        <w:trPr>
          <w:trHeight w:val="1254"/>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lastRenderedPageBreak/>
              <w:t>旁站监理措施</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1、按照国家旁站监理规定，对相应部位或施工过程设置旁站；（0-1分）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2、有监理细则和方案；（0-0.5分）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3、制定旁站措施（人员有上岗证、记录表等）；（0-0.5分）</w:t>
            </w:r>
          </w:p>
        </w:tc>
      </w:tr>
      <w:tr w:rsidR="002C75D4">
        <w:trPr>
          <w:trHeight w:val="840"/>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档案及合同管理</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1、有保障合同履行的可靠措施，制定了索赔与反索赔措施；（0-1分）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2、工程档案管理措施切实可行，并设置专职人员进行管理；（0-1分）</w:t>
            </w:r>
          </w:p>
        </w:tc>
      </w:tr>
      <w:tr w:rsidR="002C75D4">
        <w:trPr>
          <w:trHeight w:val="1002"/>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工作制度</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1</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根据验收制度、签证制度、会议制度、公司对项目监理机构的监控制度、季报（月报）制度、公司对项目监理机构的奖惩考核制度等各项制度健全完善情况，酌情打分；（0-1分）</w:t>
            </w:r>
          </w:p>
        </w:tc>
      </w:tr>
      <w:tr w:rsidR="002C75D4">
        <w:trPr>
          <w:trHeight w:val="1018"/>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组织协调及合理化建议</w:t>
            </w:r>
          </w:p>
        </w:tc>
        <w:tc>
          <w:tcPr>
            <w:tcW w:w="708" w:type="dxa"/>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w:t>
            </w:r>
          </w:p>
        </w:tc>
        <w:tc>
          <w:tcPr>
            <w:tcW w:w="7505" w:type="dxa"/>
            <w:gridSpan w:val="2"/>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1、协调工作措施得当、有针对性；（0-1分）</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2、合理化建议能解决工程实际问题或有利于进度控制或造价控制。（0-1分）</w:t>
            </w:r>
          </w:p>
        </w:tc>
      </w:tr>
      <w:tr w:rsidR="002C75D4">
        <w:trPr>
          <w:trHeight w:val="625"/>
          <w:jc w:val="center"/>
        </w:trPr>
        <w:tc>
          <w:tcPr>
            <w:tcW w:w="1350" w:type="dxa"/>
            <w:gridSpan w:val="2"/>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监理大纲小计</w:t>
            </w:r>
          </w:p>
        </w:tc>
        <w:tc>
          <w:tcPr>
            <w:tcW w:w="8213" w:type="dxa"/>
            <w:gridSpan w:val="3"/>
            <w:vAlign w:val="center"/>
          </w:tcPr>
          <w:p w:rsidR="002C75D4" w:rsidRDefault="0048058B">
            <w:pPr>
              <w:widowControl/>
              <w:spacing w:before="60" w:after="60" w:line="315" w:lineRule="atLeast"/>
              <w:jc w:val="center"/>
              <w:rPr>
                <w:rFonts w:hAnsi="宋体" w:cs="宋体"/>
                <w:sz w:val="24"/>
                <w:szCs w:val="24"/>
              </w:rPr>
            </w:pPr>
            <w:r>
              <w:rPr>
                <w:rFonts w:hAnsi="宋体" w:cs="宋体" w:hint="eastAsia"/>
                <w:sz w:val="24"/>
                <w:szCs w:val="24"/>
              </w:rPr>
              <w:t>20分</w:t>
            </w:r>
          </w:p>
        </w:tc>
      </w:tr>
      <w:tr w:rsidR="002C75D4">
        <w:trPr>
          <w:trHeight w:val="740"/>
          <w:jc w:val="center"/>
        </w:trPr>
        <w:tc>
          <w:tcPr>
            <w:tcW w:w="9563" w:type="dxa"/>
            <w:gridSpan w:val="5"/>
            <w:vAlign w:val="center"/>
          </w:tcPr>
          <w:p w:rsidR="002C75D4" w:rsidRDefault="0048058B">
            <w:pPr>
              <w:widowControl/>
              <w:spacing w:before="60" w:after="60" w:line="315" w:lineRule="atLeast"/>
              <w:jc w:val="center"/>
              <w:rPr>
                <w:rFonts w:hAnsi="宋体" w:cs="宋体"/>
                <w:b/>
                <w:sz w:val="24"/>
                <w:szCs w:val="24"/>
              </w:rPr>
            </w:pPr>
            <w:r>
              <w:rPr>
                <w:rFonts w:hAnsi="宋体" w:cs="宋体" w:hint="eastAsia"/>
                <w:b/>
                <w:sz w:val="24"/>
                <w:szCs w:val="24"/>
              </w:rPr>
              <w:t>商务部分的评审方法（80分）</w:t>
            </w:r>
          </w:p>
        </w:tc>
      </w:tr>
      <w:tr w:rsidR="002C75D4">
        <w:tblPrEx>
          <w:tblCellMar>
            <w:left w:w="0" w:type="dxa"/>
            <w:right w:w="0" w:type="dxa"/>
          </w:tblCellMar>
        </w:tblPrEx>
        <w:trPr>
          <w:gridAfter w:val="1"/>
          <w:wAfter w:w="19" w:type="dxa"/>
          <w:trHeight w:val="483"/>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项目</w:t>
            </w:r>
          </w:p>
        </w:tc>
        <w:tc>
          <w:tcPr>
            <w:tcW w:w="708" w:type="dxa"/>
            <w:tcMar>
              <w:top w:w="0" w:type="dxa"/>
              <w:left w:w="108" w:type="dxa"/>
              <w:bottom w:w="0" w:type="dxa"/>
              <w:right w:w="108" w:type="dxa"/>
            </w:tcMar>
            <w:vAlign w:val="center"/>
          </w:tcPr>
          <w:p w:rsidR="002C75D4" w:rsidRDefault="0048058B">
            <w:pPr>
              <w:widowControl/>
              <w:spacing w:before="60" w:after="60"/>
              <w:ind w:leftChars="-59" w:left="-201" w:rightChars="-51" w:right="-173"/>
              <w:jc w:val="center"/>
              <w:rPr>
                <w:rFonts w:hAnsi="宋体" w:cs="宋体"/>
                <w:sz w:val="24"/>
                <w:szCs w:val="24"/>
              </w:rPr>
            </w:pPr>
            <w:r>
              <w:rPr>
                <w:rFonts w:hAnsi="宋体" w:cs="宋体" w:hint="eastAsia"/>
                <w:sz w:val="24"/>
                <w:szCs w:val="24"/>
              </w:rPr>
              <w:t>分数</w:t>
            </w:r>
          </w:p>
        </w:tc>
        <w:tc>
          <w:tcPr>
            <w:tcW w:w="748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评分标准</w:t>
            </w:r>
          </w:p>
        </w:tc>
      </w:tr>
      <w:tr w:rsidR="002C75D4">
        <w:tblPrEx>
          <w:tblCellMar>
            <w:left w:w="0" w:type="dxa"/>
            <w:right w:w="0" w:type="dxa"/>
          </w:tblCellMar>
        </w:tblPrEx>
        <w:trPr>
          <w:gridAfter w:val="1"/>
          <w:wAfter w:w="19" w:type="dxa"/>
          <w:trHeight w:val="360"/>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投标报价</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15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各有效投标报价在评标基准价±1%以内的得15分，每比评标基准价低1%，在满分15分的基础上扣0.5分，每比评标基准价高1%，在满分15分的基础上扣1分，扣完为止。（不足1%时，按实际计算,分值保留两位小数，小数点后第三位四舍五入。）</w:t>
            </w:r>
          </w:p>
          <w:p w:rsidR="002C75D4" w:rsidRDefault="002C75D4">
            <w:pPr>
              <w:widowControl/>
              <w:spacing w:before="60" w:after="60" w:line="240" w:lineRule="atLeast"/>
              <w:jc w:val="left"/>
              <w:rPr>
                <w:rFonts w:hAnsi="宋体" w:cs="宋体"/>
                <w:sz w:val="24"/>
                <w:szCs w:val="24"/>
              </w:rPr>
            </w:pP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评标基准价的计算方法：</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评标基准价D=α×E+β×F</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其中：E-招标控制价；</w:t>
            </w:r>
          </w:p>
          <w:p w:rsidR="002C75D4" w:rsidRDefault="0048058B">
            <w:pPr>
              <w:widowControl/>
              <w:spacing w:before="60" w:after="60" w:line="240" w:lineRule="atLeast"/>
              <w:ind w:firstLineChars="300" w:firstLine="720"/>
              <w:jc w:val="left"/>
              <w:rPr>
                <w:rFonts w:hAnsi="宋体" w:cs="宋体"/>
                <w:sz w:val="24"/>
                <w:szCs w:val="24"/>
              </w:rPr>
            </w:pPr>
            <w:r>
              <w:rPr>
                <w:rFonts w:hAnsi="宋体" w:cs="宋体" w:hint="eastAsia"/>
                <w:sz w:val="24"/>
                <w:szCs w:val="24"/>
              </w:rPr>
              <w:t>F-投标报价算术平均值。其计算方法为：</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有效投标人的投标报价为不高于E值，且通过初步评审的投标人报价。</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α-为E值的权重系数，α取值在0.40-0.70之间抽取（开标时，在0.40、0.45、0.50、0.55、0.60、0.65、0.70七个数值中由招标人和投标人代表现场随机抽取）。</w:t>
            </w:r>
          </w:p>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β-为F值的权重系数，β=1-α</w:t>
            </w:r>
          </w:p>
        </w:tc>
      </w:tr>
      <w:tr w:rsidR="002C75D4">
        <w:tblPrEx>
          <w:tblCellMar>
            <w:left w:w="0" w:type="dxa"/>
            <w:right w:w="0" w:type="dxa"/>
          </w:tblCellMar>
        </w:tblPrEx>
        <w:trPr>
          <w:gridAfter w:val="1"/>
          <w:wAfter w:w="19" w:type="dxa"/>
          <w:trHeight w:val="697"/>
          <w:jc w:val="center"/>
        </w:trPr>
        <w:tc>
          <w:tcPr>
            <w:tcW w:w="814" w:type="dxa"/>
            <w:vMerge w:val="restart"/>
            <w:tcMar>
              <w:top w:w="0" w:type="dxa"/>
              <w:left w:w="108" w:type="dxa"/>
              <w:bottom w:w="0" w:type="dxa"/>
              <w:right w:w="108" w:type="dxa"/>
            </w:tcMar>
            <w:vAlign w:val="center"/>
          </w:tcPr>
          <w:p w:rsidR="002C75D4" w:rsidRDefault="0048058B" w:rsidP="00E073EC">
            <w:pPr>
              <w:widowControl/>
              <w:spacing w:before="60" w:after="60"/>
              <w:jc w:val="center"/>
              <w:rPr>
                <w:rFonts w:hAnsi="宋体" w:cs="宋体"/>
                <w:sz w:val="24"/>
                <w:szCs w:val="24"/>
              </w:rPr>
            </w:pPr>
            <w:r>
              <w:rPr>
                <w:rFonts w:hAnsi="宋体" w:cs="宋体" w:hint="eastAsia"/>
                <w:sz w:val="24"/>
                <w:szCs w:val="24"/>
              </w:rPr>
              <w:lastRenderedPageBreak/>
              <w:t>监理企业</w:t>
            </w: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20</w:t>
            </w:r>
          </w:p>
        </w:tc>
        <w:tc>
          <w:tcPr>
            <w:tcW w:w="7486" w:type="dxa"/>
            <w:tcMar>
              <w:top w:w="0" w:type="dxa"/>
              <w:left w:w="108" w:type="dxa"/>
              <w:bottom w:w="0" w:type="dxa"/>
              <w:right w:w="108" w:type="dxa"/>
            </w:tcMar>
            <w:vAlign w:val="center"/>
          </w:tcPr>
          <w:p w:rsidR="002C75D4" w:rsidRDefault="0048058B" w:rsidP="007C6643">
            <w:pPr>
              <w:widowControl/>
              <w:spacing w:before="60" w:after="60" w:line="240" w:lineRule="atLeast"/>
              <w:jc w:val="left"/>
              <w:rPr>
                <w:rFonts w:hAnsi="宋体" w:cs="宋体"/>
                <w:sz w:val="24"/>
                <w:szCs w:val="24"/>
              </w:rPr>
            </w:pPr>
            <w:r w:rsidRPr="00091A20">
              <w:rPr>
                <w:rFonts w:hAnsi="宋体" w:cs="宋体" w:hint="eastAsia"/>
                <w:sz w:val="24"/>
                <w:szCs w:val="24"/>
              </w:rPr>
              <w:t>1、201</w:t>
            </w:r>
            <w:r w:rsidR="007C6643">
              <w:rPr>
                <w:rFonts w:hAnsi="宋体" w:cs="宋体" w:hint="eastAsia"/>
                <w:sz w:val="24"/>
                <w:szCs w:val="24"/>
              </w:rPr>
              <w:t>7</w:t>
            </w:r>
            <w:r w:rsidRPr="00091A20">
              <w:rPr>
                <w:rFonts w:hAnsi="宋体" w:cs="宋体" w:hint="eastAsia"/>
                <w:sz w:val="24"/>
                <w:szCs w:val="24"/>
              </w:rPr>
              <w:t>年1月1日以来，监理企业监理过类似项目每项得5分，本项最高得</w:t>
            </w:r>
            <w:r w:rsidR="007C6643">
              <w:rPr>
                <w:rFonts w:hAnsi="宋体" w:cs="宋体" w:hint="eastAsia"/>
                <w:sz w:val="24"/>
                <w:szCs w:val="24"/>
              </w:rPr>
              <w:t>15</w:t>
            </w:r>
            <w:r w:rsidRPr="00091A20">
              <w:rPr>
                <w:rFonts w:hAnsi="宋体" w:cs="宋体" w:hint="eastAsia"/>
                <w:sz w:val="24"/>
                <w:szCs w:val="24"/>
              </w:rPr>
              <w:t>分（</w:t>
            </w:r>
            <w:r w:rsidR="007C6643" w:rsidRPr="007C6643">
              <w:rPr>
                <w:rFonts w:hAnsi="宋体" w:cs="宋体" w:hint="eastAsia"/>
                <w:sz w:val="24"/>
                <w:szCs w:val="24"/>
              </w:rPr>
              <w:t>以监理合同</w:t>
            </w:r>
            <w:r w:rsidRPr="007C6643">
              <w:rPr>
                <w:rFonts w:hAnsi="宋体" w:cs="宋体" w:hint="eastAsia"/>
                <w:sz w:val="24"/>
                <w:szCs w:val="24"/>
              </w:rPr>
              <w:t>为准</w:t>
            </w:r>
            <w:r w:rsidRPr="00091A20">
              <w:rPr>
                <w:rFonts w:hAnsi="宋体" w:cs="宋体" w:hint="eastAsia"/>
                <w:sz w:val="24"/>
                <w:szCs w:val="24"/>
              </w:rPr>
              <w:t>，时间以合同签订日期为准）。</w:t>
            </w:r>
          </w:p>
          <w:p w:rsidR="009B36AA" w:rsidRPr="009B36AA" w:rsidRDefault="009B36AA" w:rsidP="009B36AA">
            <w:pPr>
              <w:pStyle w:val="a0"/>
              <w:ind w:firstLineChars="0" w:firstLine="0"/>
              <w:rPr>
                <w:rFonts w:hAnsi="宋体" w:cs="宋体"/>
                <w:sz w:val="24"/>
                <w:szCs w:val="24"/>
              </w:rPr>
            </w:pPr>
            <w:r w:rsidRPr="009B36AA">
              <w:rPr>
                <w:rFonts w:hAnsi="宋体" w:cs="宋体" w:hint="eastAsia"/>
                <w:sz w:val="24"/>
                <w:szCs w:val="24"/>
              </w:rPr>
              <w:t>2、</w:t>
            </w:r>
            <w:r w:rsidRPr="00091A20">
              <w:rPr>
                <w:rFonts w:hAnsi="宋体" w:cs="宋体" w:hint="eastAsia"/>
                <w:sz w:val="24"/>
                <w:szCs w:val="24"/>
              </w:rPr>
              <w:t>201</w:t>
            </w:r>
            <w:r>
              <w:rPr>
                <w:rFonts w:hAnsi="宋体" w:cs="宋体" w:hint="eastAsia"/>
                <w:sz w:val="24"/>
                <w:szCs w:val="24"/>
              </w:rPr>
              <w:t>7</w:t>
            </w:r>
            <w:r w:rsidRPr="00091A20">
              <w:rPr>
                <w:rFonts w:hAnsi="宋体" w:cs="宋体" w:hint="eastAsia"/>
                <w:sz w:val="24"/>
                <w:szCs w:val="24"/>
              </w:rPr>
              <w:t>年1月1日以来，</w:t>
            </w:r>
            <w:r>
              <w:rPr>
                <w:rFonts w:hAnsi="宋体" w:cs="宋体" w:hint="eastAsia"/>
                <w:sz w:val="24"/>
                <w:szCs w:val="24"/>
              </w:rPr>
              <w:t>企业</w:t>
            </w:r>
            <w:r w:rsidRPr="00091A20">
              <w:rPr>
                <w:rFonts w:hAnsi="宋体" w:cs="宋体" w:hint="eastAsia"/>
                <w:sz w:val="24"/>
                <w:szCs w:val="24"/>
              </w:rPr>
              <w:t>监理过</w:t>
            </w:r>
            <w:r>
              <w:rPr>
                <w:rFonts w:hAnsi="宋体" w:cs="宋体" w:hint="eastAsia"/>
                <w:sz w:val="24"/>
                <w:szCs w:val="24"/>
              </w:rPr>
              <w:t>的</w:t>
            </w:r>
            <w:r w:rsidRPr="00091A20">
              <w:rPr>
                <w:rFonts w:hAnsi="宋体" w:cs="宋体" w:hint="eastAsia"/>
                <w:sz w:val="24"/>
                <w:szCs w:val="24"/>
              </w:rPr>
              <w:t>类似</w:t>
            </w:r>
            <w:r>
              <w:rPr>
                <w:rFonts w:hAnsi="宋体" w:cs="宋体" w:hint="eastAsia"/>
                <w:sz w:val="24"/>
                <w:szCs w:val="24"/>
              </w:rPr>
              <w:t>工程获得过市级及以上工程奖的</w:t>
            </w:r>
            <w:r w:rsidRPr="00091A20">
              <w:rPr>
                <w:rFonts w:hAnsi="宋体" w:cs="宋体" w:hint="eastAsia"/>
                <w:sz w:val="24"/>
                <w:szCs w:val="24"/>
              </w:rPr>
              <w:t>得5分，本项最高得</w:t>
            </w:r>
            <w:r>
              <w:rPr>
                <w:rFonts w:hAnsi="宋体" w:cs="宋体" w:hint="eastAsia"/>
                <w:sz w:val="24"/>
                <w:szCs w:val="24"/>
              </w:rPr>
              <w:t>5</w:t>
            </w:r>
            <w:r w:rsidRPr="00091A20">
              <w:rPr>
                <w:rFonts w:hAnsi="宋体" w:cs="宋体" w:hint="eastAsia"/>
                <w:sz w:val="24"/>
                <w:szCs w:val="24"/>
              </w:rPr>
              <w:t>分（</w:t>
            </w:r>
            <w:r>
              <w:rPr>
                <w:rFonts w:hAnsi="宋体" w:cs="宋体" w:hint="eastAsia"/>
                <w:sz w:val="24"/>
                <w:szCs w:val="24"/>
              </w:rPr>
              <w:t>投标人须提供获奖证书及获奖文件原件扫描件或图片</w:t>
            </w:r>
            <w:r w:rsidRPr="00091A20">
              <w:rPr>
                <w:rFonts w:hAnsi="宋体" w:cs="宋体" w:hint="eastAsia"/>
                <w:sz w:val="24"/>
                <w:szCs w:val="24"/>
              </w:rPr>
              <w:t>，时间以</w:t>
            </w:r>
            <w:r>
              <w:rPr>
                <w:rFonts w:hAnsi="宋体" w:cs="宋体" w:hint="eastAsia"/>
                <w:sz w:val="24"/>
                <w:szCs w:val="24"/>
              </w:rPr>
              <w:t>发证时间</w:t>
            </w:r>
            <w:r w:rsidRPr="00091A20">
              <w:rPr>
                <w:rFonts w:hAnsi="宋体" w:cs="宋体" w:hint="eastAsia"/>
                <w:sz w:val="24"/>
                <w:szCs w:val="24"/>
              </w:rPr>
              <w:t>为准）。</w:t>
            </w:r>
          </w:p>
        </w:tc>
      </w:tr>
      <w:tr w:rsidR="002C75D4">
        <w:tblPrEx>
          <w:tblCellMar>
            <w:left w:w="0" w:type="dxa"/>
            <w:right w:w="0" w:type="dxa"/>
          </w:tblCellMar>
        </w:tblPrEx>
        <w:trPr>
          <w:gridAfter w:val="1"/>
          <w:wAfter w:w="19" w:type="dxa"/>
          <w:trHeight w:val="1312"/>
          <w:jc w:val="center"/>
        </w:trPr>
        <w:tc>
          <w:tcPr>
            <w:tcW w:w="814" w:type="dxa"/>
            <w:vMerge/>
            <w:vAlign w:val="center"/>
          </w:tcPr>
          <w:p w:rsidR="002C75D4" w:rsidRDefault="002C75D4">
            <w:pPr>
              <w:widowControl/>
              <w:jc w:val="left"/>
              <w:rPr>
                <w:rFonts w:hAnsi="宋体" w:cs="宋体"/>
                <w:sz w:val="24"/>
                <w:szCs w:val="24"/>
              </w:rPr>
            </w:pP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荣誉</w:t>
            </w:r>
          </w:p>
          <w:p w:rsidR="002C75D4" w:rsidRDefault="002C75D4">
            <w:pPr>
              <w:spacing w:before="60" w:after="60"/>
              <w:jc w:val="center"/>
              <w:rPr>
                <w:rFonts w:hAnsi="宋体" w:cs="宋体"/>
                <w:sz w:val="24"/>
                <w:szCs w:val="24"/>
              </w:rPr>
            </w:pPr>
          </w:p>
        </w:tc>
        <w:tc>
          <w:tcPr>
            <w:tcW w:w="708" w:type="dxa"/>
            <w:tcMar>
              <w:top w:w="0" w:type="dxa"/>
              <w:left w:w="108" w:type="dxa"/>
              <w:bottom w:w="0" w:type="dxa"/>
              <w:right w:w="108" w:type="dxa"/>
            </w:tcMar>
            <w:vAlign w:val="center"/>
          </w:tcPr>
          <w:p w:rsidR="002C75D4" w:rsidRDefault="0048058B" w:rsidP="009B36AA">
            <w:pPr>
              <w:spacing w:before="60" w:after="60"/>
              <w:jc w:val="center"/>
              <w:rPr>
                <w:rFonts w:hAnsi="宋体" w:cs="宋体"/>
                <w:sz w:val="24"/>
                <w:szCs w:val="24"/>
              </w:rPr>
            </w:pPr>
            <w:r>
              <w:rPr>
                <w:rFonts w:hAnsi="宋体" w:cs="宋体" w:hint="eastAsia"/>
                <w:sz w:val="24"/>
                <w:szCs w:val="24"/>
              </w:rPr>
              <w:t>1</w:t>
            </w:r>
            <w:r w:rsidR="009B36AA">
              <w:rPr>
                <w:rFonts w:hAnsi="宋体" w:cs="宋体" w:hint="eastAsia"/>
                <w:sz w:val="24"/>
                <w:szCs w:val="24"/>
              </w:rPr>
              <w:t>5</w:t>
            </w:r>
          </w:p>
        </w:tc>
        <w:tc>
          <w:tcPr>
            <w:tcW w:w="7486" w:type="dxa"/>
            <w:tcMar>
              <w:top w:w="0" w:type="dxa"/>
              <w:left w:w="108" w:type="dxa"/>
              <w:bottom w:w="0" w:type="dxa"/>
              <w:right w:w="108" w:type="dxa"/>
            </w:tcMar>
            <w:vAlign w:val="center"/>
          </w:tcPr>
          <w:p w:rsidR="002C75D4" w:rsidRPr="009B36AA" w:rsidRDefault="0048058B">
            <w:pPr>
              <w:widowControl/>
              <w:spacing w:before="60" w:after="60" w:line="240" w:lineRule="atLeast"/>
              <w:jc w:val="left"/>
              <w:rPr>
                <w:rFonts w:hAnsi="宋体" w:cs="宋体"/>
                <w:sz w:val="24"/>
                <w:szCs w:val="24"/>
              </w:rPr>
            </w:pPr>
            <w:r w:rsidRPr="009B36AA">
              <w:rPr>
                <w:rFonts w:hAnsi="宋体" w:cs="宋体" w:hint="eastAsia"/>
                <w:sz w:val="24"/>
                <w:szCs w:val="24"/>
              </w:rPr>
              <w:t>1、201</w:t>
            </w:r>
            <w:r w:rsidR="009B36AA" w:rsidRPr="009B36AA">
              <w:rPr>
                <w:rFonts w:hAnsi="宋体" w:cs="宋体" w:hint="eastAsia"/>
                <w:sz w:val="24"/>
                <w:szCs w:val="24"/>
              </w:rPr>
              <w:t>7</w:t>
            </w:r>
            <w:r w:rsidRPr="009B36AA">
              <w:rPr>
                <w:rFonts w:hAnsi="宋体" w:cs="宋体" w:hint="eastAsia"/>
                <w:sz w:val="24"/>
                <w:szCs w:val="24"/>
              </w:rPr>
              <w:t>年1月1日以来，企业获得过省级及以上协会颁发的诚信建设</w:t>
            </w:r>
            <w:r w:rsidR="009B36AA" w:rsidRPr="009B36AA">
              <w:rPr>
                <w:rFonts w:hAnsi="宋体" w:cs="宋体" w:hint="eastAsia"/>
                <w:sz w:val="24"/>
                <w:szCs w:val="24"/>
              </w:rPr>
              <w:t>先进企业</w:t>
            </w:r>
            <w:r w:rsidRPr="009B36AA">
              <w:rPr>
                <w:rFonts w:hAnsi="宋体" w:cs="宋体" w:hint="eastAsia"/>
                <w:sz w:val="24"/>
                <w:szCs w:val="24"/>
              </w:rPr>
              <w:t>的得</w:t>
            </w:r>
            <w:r w:rsidR="009B36AA" w:rsidRPr="009B36AA">
              <w:rPr>
                <w:rFonts w:hAnsi="宋体" w:cs="宋体" w:hint="eastAsia"/>
                <w:sz w:val="24"/>
                <w:szCs w:val="24"/>
              </w:rPr>
              <w:t>4</w:t>
            </w:r>
            <w:r w:rsidRPr="009B36AA">
              <w:rPr>
                <w:rFonts w:hAnsi="宋体" w:cs="宋体" w:hint="eastAsia"/>
                <w:sz w:val="24"/>
                <w:szCs w:val="24"/>
              </w:rPr>
              <w:t>分，本项最高得</w:t>
            </w:r>
            <w:r w:rsidR="009B36AA" w:rsidRPr="009B36AA">
              <w:rPr>
                <w:rFonts w:hAnsi="宋体" w:cs="宋体" w:hint="eastAsia"/>
                <w:sz w:val="24"/>
                <w:szCs w:val="24"/>
              </w:rPr>
              <w:t>8</w:t>
            </w:r>
            <w:r w:rsidRPr="009B36AA">
              <w:rPr>
                <w:rFonts w:hAnsi="宋体" w:cs="宋体" w:hint="eastAsia"/>
                <w:sz w:val="24"/>
                <w:szCs w:val="24"/>
              </w:rPr>
              <w:t>分。（</w:t>
            </w:r>
            <w:r w:rsidR="009B36AA" w:rsidRPr="009B36AA">
              <w:rPr>
                <w:rFonts w:hAnsi="宋体" w:cs="宋体" w:hint="eastAsia"/>
                <w:sz w:val="24"/>
                <w:szCs w:val="24"/>
              </w:rPr>
              <w:t>提供</w:t>
            </w:r>
            <w:r w:rsidRPr="009B36AA">
              <w:rPr>
                <w:rFonts w:hAnsi="宋体" w:cs="宋体" w:hint="eastAsia"/>
                <w:sz w:val="24"/>
                <w:szCs w:val="24"/>
              </w:rPr>
              <w:t>证书</w:t>
            </w:r>
            <w:r w:rsidR="009B36AA" w:rsidRPr="009B36AA">
              <w:rPr>
                <w:rFonts w:hAnsi="宋体" w:cs="宋体" w:hint="eastAsia"/>
                <w:sz w:val="24"/>
                <w:szCs w:val="24"/>
              </w:rPr>
              <w:t>及奖励</w:t>
            </w:r>
            <w:r w:rsidRPr="009B36AA">
              <w:rPr>
                <w:rFonts w:hAnsi="宋体" w:cs="宋体" w:hint="eastAsia"/>
                <w:sz w:val="24"/>
                <w:szCs w:val="24"/>
              </w:rPr>
              <w:t>文件，时间以</w:t>
            </w:r>
            <w:r w:rsidR="009B36AA" w:rsidRPr="009B36AA">
              <w:rPr>
                <w:rFonts w:hAnsi="宋体" w:cs="宋体" w:hint="eastAsia"/>
                <w:sz w:val="24"/>
                <w:szCs w:val="24"/>
              </w:rPr>
              <w:t>获奖证书时间</w:t>
            </w:r>
            <w:r w:rsidRPr="009B36AA">
              <w:rPr>
                <w:rFonts w:hAnsi="宋体" w:cs="宋体" w:hint="eastAsia"/>
                <w:sz w:val="24"/>
                <w:szCs w:val="24"/>
              </w:rPr>
              <w:t>为准）。</w:t>
            </w:r>
          </w:p>
          <w:p w:rsidR="009B36AA" w:rsidRPr="009B36AA" w:rsidRDefault="0048058B">
            <w:pPr>
              <w:widowControl/>
              <w:spacing w:before="60" w:after="60" w:line="240" w:lineRule="atLeast"/>
              <w:jc w:val="left"/>
              <w:rPr>
                <w:rFonts w:hAnsi="宋体" w:cs="宋体"/>
                <w:sz w:val="24"/>
                <w:szCs w:val="24"/>
              </w:rPr>
            </w:pPr>
            <w:r w:rsidRPr="009B36AA">
              <w:rPr>
                <w:rFonts w:hAnsi="宋体" w:cs="宋体" w:hint="eastAsia"/>
                <w:sz w:val="24"/>
                <w:szCs w:val="24"/>
              </w:rPr>
              <w:t>2、</w:t>
            </w:r>
            <w:r w:rsidR="009B36AA" w:rsidRPr="009B36AA">
              <w:rPr>
                <w:rFonts w:hAnsi="宋体" w:cs="宋体" w:hint="eastAsia"/>
                <w:sz w:val="24"/>
                <w:szCs w:val="24"/>
              </w:rPr>
              <w:t>企业近三年通过质量、环境、职业健康三体系认证的得3分，没有不得分（投标文件中须附证书及网页查询，证书须在有效期内）。</w:t>
            </w:r>
          </w:p>
          <w:p w:rsidR="002C75D4" w:rsidRPr="009B36AA" w:rsidRDefault="009B36AA">
            <w:pPr>
              <w:widowControl/>
              <w:spacing w:before="60" w:after="60" w:line="240" w:lineRule="atLeast"/>
              <w:jc w:val="left"/>
              <w:rPr>
                <w:rFonts w:hAnsi="宋体" w:cs="宋体"/>
                <w:sz w:val="24"/>
                <w:szCs w:val="24"/>
              </w:rPr>
            </w:pPr>
            <w:r w:rsidRPr="009B36AA">
              <w:rPr>
                <w:rFonts w:hAnsi="宋体" w:cs="宋体" w:hint="eastAsia"/>
                <w:sz w:val="24"/>
                <w:szCs w:val="24"/>
              </w:rPr>
              <w:t>3、具有AAA信用等级证书的得2分，AA得1分，没有不得分。（投标文件中须附在有效期内的证书和企业信用报告及网页查询）。</w:t>
            </w:r>
          </w:p>
          <w:p w:rsidR="002C75D4" w:rsidRPr="009B36AA" w:rsidRDefault="009B36AA" w:rsidP="00725BC9">
            <w:pPr>
              <w:widowControl/>
              <w:spacing w:before="60" w:after="60" w:line="240" w:lineRule="atLeast"/>
              <w:jc w:val="left"/>
              <w:rPr>
                <w:rFonts w:hAnsi="宋体" w:cs="宋体"/>
                <w:sz w:val="24"/>
                <w:szCs w:val="24"/>
              </w:rPr>
            </w:pPr>
            <w:r w:rsidRPr="009B36AA">
              <w:rPr>
                <w:rFonts w:hint="eastAsia"/>
                <w:sz w:val="24"/>
                <w:szCs w:val="22"/>
              </w:rPr>
              <w:t>4、具有AAA级重合同守信用企业的得2分，没有不得分。（投标文件中须附在有效期内的证书及网页查询）。</w:t>
            </w:r>
          </w:p>
        </w:tc>
      </w:tr>
      <w:tr w:rsidR="002C75D4">
        <w:tblPrEx>
          <w:tblCellMar>
            <w:left w:w="0" w:type="dxa"/>
            <w:right w:w="0" w:type="dxa"/>
          </w:tblCellMar>
        </w:tblPrEx>
        <w:trPr>
          <w:gridAfter w:val="1"/>
          <w:wAfter w:w="19" w:type="dxa"/>
          <w:trHeight w:val="530"/>
          <w:jc w:val="center"/>
        </w:trPr>
        <w:tc>
          <w:tcPr>
            <w:tcW w:w="814"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总监理工程师</w:t>
            </w:r>
          </w:p>
        </w:tc>
        <w:tc>
          <w:tcPr>
            <w:tcW w:w="536"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业绩</w:t>
            </w:r>
          </w:p>
        </w:tc>
        <w:tc>
          <w:tcPr>
            <w:tcW w:w="708" w:type="dxa"/>
            <w:tcMar>
              <w:top w:w="0" w:type="dxa"/>
              <w:left w:w="108" w:type="dxa"/>
              <w:bottom w:w="0" w:type="dxa"/>
              <w:right w:w="108" w:type="dxa"/>
            </w:tcMar>
            <w:vAlign w:val="center"/>
          </w:tcPr>
          <w:p w:rsidR="002C75D4" w:rsidRDefault="0048058B" w:rsidP="006D1CA2">
            <w:pPr>
              <w:widowControl/>
              <w:spacing w:before="60" w:after="60"/>
              <w:jc w:val="center"/>
              <w:rPr>
                <w:rFonts w:hAnsi="宋体" w:cs="宋体"/>
                <w:sz w:val="24"/>
                <w:szCs w:val="24"/>
              </w:rPr>
            </w:pPr>
            <w:r>
              <w:rPr>
                <w:rFonts w:hAnsi="宋体" w:cs="宋体" w:hint="eastAsia"/>
                <w:sz w:val="24"/>
                <w:szCs w:val="24"/>
              </w:rPr>
              <w:t>1</w:t>
            </w:r>
            <w:r w:rsidR="006D1CA2">
              <w:rPr>
                <w:rFonts w:hAnsi="宋体" w:cs="宋体" w:hint="eastAsia"/>
                <w:sz w:val="24"/>
                <w:szCs w:val="24"/>
              </w:rPr>
              <w:t>0</w:t>
            </w:r>
          </w:p>
        </w:tc>
        <w:tc>
          <w:tcPr>
            <w:tcW w:w="7486" w:type="dxa"/>
            <w:tcMar>
              <w:top w:w="0" w:type="dxa"/>
              <w:left w:w="108" w:type="dxa"/>
              <w:bottom w:w="0" w:type="dxa"/>
              <w:right w:w="108" w:type="dxa"/>
            </w:tcMar>
            <w:vAlign w:val="center"/>
          </w:tcPr>
          <w:p w:rsidR="002C75D4" w:rsidRPr="00091A20" w:rsidRDefault="0048058B" w:rsidP="006D1CA2">
            <w:pPr>
              <w:widowControl/>
              <w:spacing w:before="60" w:after="60" w:line="240" w:lineRule="atLeast"/>
              <w:jc w:val="left"/>
              <w:rPr>
                <w:rFonts w:hAnsi="宋体" w:cs="宋体"/>
                <w:sz w:val="24"/>
                <w:szCs w:val="24"/>
              </w:rPr>
            </w:pPr>
            <w:r w:rsidRPr="00091A20">
              <w:rPr>
                <w:rFonts w:hAnsi="宋体" w:cs="宋体" w:hint="eastAsia"/>
                <w:sz w:val="24"/>
                <w:szCs w:val="24"/>
              </w:rPr>
              <w:t>201</w:t>
            </w:r>
            <w:r w:rsidR="006D1CA2">
              <w:rPr>
                <w:rFonts w:hAnsi="宋体" w:cs="宋体" w:hint="eastAsia"/>
                <w:sz w:val="24"/>
                <w:szCs w:val="24"/>
              </w:rPr>
              <w:t>7</w:t>
            </w:r>
            <w:r w:rsidRPr="00091A20">
              <w:rPr>
                <w:rFonts w:hAnsi="宋体" w:cs="宋体" w:hint="eastAsia"/>
                <w:sz w:val="24"/>
                <w:szCs w:val="24"/>
              </w:rPr>
              <w:t>年1月1日以来，本项目拟派总监担任过类似项目的，每项得</w:t>
            </w:r>
            <w:r w:rsidR="006D1CA2">
              <w:rPr>
                <w:rFonts w:hAnsi="宋体" w:cs="宋体" w:hint="eastAsia"/>
                <w:sz w:val="24"/>
                <w:szCs w:val="24"/>
              </w:rPr>
              <w:t>10</w:t>
            </w:r>
            <w:r w:rsidRPr="00091A20">
              <w:rPr>
                <w:rFonts w:hAnsi="宋体" w:cs="宋体" w:hint="eastAsia"/>
                <w:sz w:val="24"/>
                <w:szCs w:val="24"/>
              </w:rPr>
              <w:t>分，本项最高得1</w:t>
            </w:r>
            <w:r w:rsidR="006D1CA2">
              <w:rPr>
                <w:rFonts w:hAnsi="宋体" w:cs="宋体" w:hint="eastAsia"/>
                <w:sz w:val="24"/>
                <w:szCs w:val="24"/>
              </w:rPr>
              <w:t>0</w:t>
            </w:r>
            <w:r w:rsidRPr="00091A20">
              <w:rPr>
                <w:rFonts w:hAnsi="宋体" w:cs="宋体" w:hint="eastAsia"/>
                <w:sz w:val="24"/>
                <w:szCs w:val="24"/>
              </w:rPr>
              <w:t>分（以监理合同为准，时间以合同签订日期为准）。</w:t>
            </w:r>
          </w:p>
        </w:tc>
      </w:tr>
      <w:tr w:rsidR="002C75D4">
        <w:tblPrEx>
          <w:tblCellMar>
            <w:left w:w="0" w:type="dxa"/>
            <w:right w:w="0" w:type="dxa"/>
          </w:tblCellMar>
        </w:tblPrEx>
        <w:trPr>
          <w:gridAfter w:val="1"/>
          <w:wAfter w:w="19" w:type="dxa"/>
          <w:trHeight w:val="9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项目监理机构人员配备</w:t>
            </w:r>
          </w:p>
        </w:tc>
        <w:tc>
          <w:tcPr>
            <w:tcW w:w="708" w:type="dxa"/>
            <w:tcMar>
              <w:top w:w="0" w:type="dxa"/>
              <w:left w:w="108" w:type="dxa"/>
              <w:bottom w:w="0" w:type="dxa"/>
              <w:right w:w="108" w:type="dxa"/>
            </w:tcMar>
            <w:vAlign w:val="center"/>
          </w:tcPr>
          <w:p w:rsidR="002C75D4" w:rsidRDefault="006D1CA2">
            <w:pPr>
              <w:widowControl/>
              <w:spacing w:before="60" w:after="60"/>
              <w:jc w:val="center"/>
              <w:rPr>
                <w:rFonts w:hAnsi="宋体" w:cs="宋体"/>
                <w:sz w:val="24"/>
                <w:szCs w:val="24"/>
              </w:rPr>
            </w:pPr>
            <w:r>
              <w:rPr>
                <w:rFonts w:hAnsi="宋体" w:cs="宋体" w:hint="eastAsia"/>
                <w:sz w:val="24"/>
                <w:szCs w:val="24"/>
              </w:rPr>
              <w:t>10</w:t>
            </w:r>
          </w:p>
        </w:tc>
        <w:tc>
          <w:tcPr>
            <w:tcW w:w="7486" w:type="dxa"/>
            <w:tcMar>
              <w:top w:w="0" w:type="dxa"/>
              <w:left w:w="108" w:type="dxa"/>
              <w:bottom w:w="0" w:type="dxa"/>
              <w:right w:w="108" w:type="dxa"/>
            </w:tcMar>
            <w:vAlign w:val="center"/>
          </w:tcPr>
          <w:p w:rsidR="002C75D4" w:rsidRDefault="006D1CA2" w:rsidP="00725BC9">
            <w:pPr>
              <w:widowControl/>
              <w:spacing w:before="60" w:after="60" w:line="240" w:lineRule="atLeast"/>
              <w:jc w:val="left"/>
              <w:rPr>
                <w:rFonts w:hAnsi="宋体" w:cs="宋体"/>
                <w:sz w:val="24"/>
                <w:szCs w:val="24"/>
              </w:rPr>
            </w:pPr>
            <w:r w:rsidRPr="006D1CA2">
              <w:rPr>
                <w:rFonts w:hAnsi="宋体" w:cs="宋体" w:hint="eastAsia"/>
                <w:sz w:val="24"/>
                <w:szCs w:val="24"/>
              </w:rPr>
              <w:t>项目监理机构人员（除总监理工程师外）配备齐全，监理工程师、监理员、资料员、安全员、见证员等配备情况，每个得2分，本项最高得10分（投标文件中须附证书为准）。</w:t>
            </w:r>
          </w:p>
        </w:tc>
      </w:tr>
      <w:tr w:rsidR="002C75D4">
        <w:tblPrEx>
          <w:tblCellMar>
            <w:left w:w="0" w:type="dxa"/>
            <w:right w:w="0" w:type="dxa"/>
          </w:tblCellMar>
        </w:tblPrEx>
        <w:trPr>
          <w:gridAfter w:val="1"/>
          <w:wAfter w:w="19" w:type="dxa"/>
          <w:trHeight w:val="1003"/>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服务承诺</w:t>
            </w:r>
          </w:p>
        </w:tc>
        <w:tc>
          <w:tcPr>
            <w:tcW w:w="708" w:type="dxa"/>
            <w:tcMar>
              <w:top w:w="0" w:type="dxa"/>
              <w:left w:w="108" w:type="dxa"/>
              <w:bottom w:w="0" w:type="dxa"/>
              <w:right w:w="108" w:type="dxa"/>
            </w:tcMar>
            <w:vAlign w:val="center"/>
          </w:tcPr>
          <w:p w:rsidR="002C75D4" w:rsidRDefault="006D1CA2">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2C75D4" w:rsidRDefault="0048058B" w:rsidP="006D1CA2">
            <w:pPr>
              <w:widowControl/>
              <w:spacing w:before="60" w:after="60" w:line="240" w:lineRule="atLeast"/>
              <w:jc w:val="left"/>
              <w:rPr>
                <w:rFonts w:hAnsi="宋体" w:cs="宋体"/>
                <w:sz w:val="24"/>
                <w:szCs w:val="24"/>
              </w:rPr>
            </w:pPr>
            <w:r>
              <w:rPr>
                <w:rFonts w:hAnsi="宋体" w:cs="宋体" w:hint="eastAsia"/>
                <w:sz w:val="24"/>
                <w:szCs w:val="24"/>
              </w:rPr>
              <w:t>评委根据投标人的承诺内容，按照鼓励优质服务的原则对比评审；在0-</w:t>
            </w:r>
            <w:r w:rsidR="006D1CA2">
              <w:rPr>
                <w:rFonts w:hAnsi="宋体" w:cs="宋体" w:hint="eastAsia"/>
                <w:sz w:val="24"/>
                <w:szCs w:val="24"/>
              </w:rPr>
              <w:t>5</w:t>
            </w:r>
            <w:r>
              <w:rPr>
                <w:rFonts w:hAnsi="宋体" w:cs="宋体" w:hint="eastAsia"/>
                <w:sz w:val="24"/>
                <w:szCs w:val="24"/>
              </w:rPr>
              <w:t>分范围内打分。</w:t>
            </w:r>
          </w:p>
        </w:tc>
      </w:tr>
      <w:tr w:rsidR="002C75D4">
        <w:tblPrEx>
          <w:tblCellMar>
            <w:left w:w="0" w:type="dxa"/>
            <w:right w:w="0" w:type="dxa"/>
          </w:tblCellMar>
        </w:tblPrEx>
        <w:trPr>
          <w:gridAfter w:val="1"/>
          <w:wAfter w:w="19" w:type="dxa"/>
          <w:trHeight w:val="606"/>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业主考评</w:t>
            </w:r>
          </w:p>
        </w:tc>
        <w:tc>
          <w:tcPr>
            <w:tcW w:w="708" w:type="dxa"/>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5</w:t>
            </w:r>
          </w:p>
        </w:tc>
        <w:tc>
          <w:tcPr>
            <w:tcW w:w="7486" w:type="dxa"/>
            <w:tcMar>
              <w:top w:w="0" w:type="dxa"/>
              <w:left w:w="108" w:type="dxa"/>
              <w:bottom w:w="0" w:type="dxa"/>
              <w:right w:w="108" w:type="dxa"/>
            </w:tcMar>
            <w:vAlign w:val="center"/>
          </w:tcPr>
          <w:p w:rsidR="002C75D4" w:rsidRDefault="0048058B">
            <w:pPr>
              <w:widowControl/>
              <w:spacing w:before="60" w:after="60" w:line="240" w:lineRule="atLeast"/>
              <w:jc w:val="left"/>
              <w:rPr>
                <w:rFonts w:hAnsi="宋体" w:cs="宋体"/>
                <w:sz w:val="24"/>
                <w:szCs w:val="24"/>
              </w:rPr>
            </w:pPr>
            <w:r>
              <w:rPr>
                <w:rFonts w:hAnsi="宋体" w:cs="宋体" w:hint="eastAsia"/>
                <w:sz w:val="24"/>
                <w:szCs w:val="24"/>
              </w:rPr>
              <w:t>招标人综合考评统一定为5分。</w:t>
            </w:r>
          </w:p>
        </w:tc>
      </w:tr>
      <w:tr w:rsidR="002C75D4">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商务部分小计</w:t>
            </w:r>
          </w:p>
        </w:tc>
        <w:tc>
          <w:tcPr>
            <w:tcW w:w="8194"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sz w:val="24"/>
                <w:szCs w:val="24"/>
              </w:rPr>
            </w:pPr>
            <w:r>
              <w:rPr>
                <w:rFonts w:hAnsi="宋体" w:cs="宋体" w:hint="eastAsia"/>
                <w:sz w:val="24"/>
                <w:szCs w:val="24"/>
              </w:rPr>
              <w:t>80分</w:t>
            </w:r>
          </w:p>
        </w:tc>
      </w:tr>
      <w:tr w:rsidR="002C75D4">
        <w:tblPrEx>
          <w:tblCellMar>
            <w:left w:w="0" w:type="dxa"/>
            <w:right w:w="0" w:type="dxa"/>
          </w:tblCellMar>
        </w:tblPrEx>
        <w:trPr>
          <w:gridAfter w:val="1"/>
          <w:wAfter w:w="19" w:type="dxa"/>
          <w:trHeight w:val="547"/>
          <w:jc w:val="center"/>
        </w:trPr>
        <w:tc>
          <w:tcPr>
            <w:tcW w:w="1350"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b/>
                <w:sz w:val="24"/>
                <w:szCs w:val="24"/>
              </w:rPr>
            </w:pPr>
            <w:r>
              <w:rPr>
                <w:rFonts w:hAnsi="宋体" w:cs="宋体" w:hint="eastAsia"/>
                <w:b/>
                <w:sz w:val="24"/>
                <w:szCs w:val="24"/>
              </w:rPr>
              <w:t>得分</w:t>
            </w:r>
          </w:p>
        </w:tc>
        <w:tc>
          <w:tcPr>
            <w:tcW w:w="8194" w:type="dxa"/>
            <w:gridSpan w:val="2"/>
            <w:tcMar>
              <w:top w:w="0" w:type="dxa"/>
              <w:left w:w="108" w:type="dxa"/>
              <w:bottom w:w="0" w:type="dxa"/>
              <w:right w:w="108" w:type="dxa"/>
            </w:tcMar>
            <w:vAlign w:val="center"/>
          </w:tcPr>
          <w:p w:rsidR="002C75D4" w:rsidRDefault="0048058B">
            <w:pPr>
              <w:widowControl/>
              <w:spacing w:before="60" w:after="60"/>
              <w:jc w:val="center"/>
              <w:rPr>
                <w:rFonts w:hAnsi="宋体" w:cs="宋体"/>
                <w:b/>
                <w:sz w:val="24"/>
                <w:szCs w:val="24"/>
              </w:rPr>
            </w:pPr>
            <w:r>
              <w:rPr>
                <w:rFonts w:hAnsi="宋体" w:hint="eastAsia"/>
                <w:b/>
                <w:spacing w:val="-3"/>
                <w:sz w:val="24"/>
              </w:rPr>
              <w:t>投标人得分=监理大纲得分＋商务部分得分</w:t>
            </w:r>
          </w:p>
        </w:tc>
      </w:tr>
    </w:tbl>
    <w:p w:rsidR="002C75D4" w:rsidRDefault="0048058B">
      <w:pPr>
        <w:spacing w:line="408" w:lineRule="auto"/>
        <w:ind w:firstLineChars="200" w:firstLine="482"/>
        <w:rPr>
          <w:rFonts w:hAnsi="宋体" w:cs="宋体"/>
          <w:bCs/>
          <w:sz w:val="24"/>
          <w:szCs w:val="24"/>
        </w:rPr>
      </w:pPr>
      <w:r>
        <w:rPr>
          <w:rFonts w:hAnsi="宋体" w:cs="宋体" w:hint="eastAsia"/>
          <w:b/>
          <w:bCs/>
          <w:sz w:val="24"/>
          <w:szCs w:val="24"/>
        </w:rPr>
        <w:t>注：</w:t>
      </w:r>
      <w:r>
        <w:rPr>
          <w:rFonts w:hAnsi="宋体" w:cs="宋体" w:hint="eastAsia"/>
          <w:bCs/>
          <w:sz w:val="24"/>
          <w:szCs w:val="24"/>
        </w:rPr>
        <w:t>1、分数计算过程中，保留两位小数，小数点后第三位四舍五入。</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3、中标候选人的推荐：按照上述办法评审后，评标委员会应当按照投标人的得分由高到低排序，向招标人推荐1-3名中标候选人。如果投标人的得分相等时，报价低的居前，报价也相等时，评标委员会可通过公开随机抽取的方式确定有顺序的中标候选人。</w:t>
      </w:r>
    </w:p>
    <w:p w:rsidR="002C75D4" w:rsidRDefault="0048058B">
      <w:pPr>
        <w:adjustRightInd w:val="0"/>
        <w:snapToGrid w:val="0"/>
        <w:spacing w:line="360" w:lineRule="auto"/>
        <w:ind w:firstLineChars="200" w:firstLine="480"/>
        <w:rPr>
          <w:rFonts w:hAnsi="宋体"/>
          <w:sz w:val="24"/>
          <w:szCs w:val="24"/>
        </w:rPr>
      </w:pPr>
      <w:r>
        <w:rPr>
          <w:rFonts w:hAnsi="宋体" w:hint="eastAsia"/>
          <w:sz w:val="24"/>
          <w:szCs w:val="24"/>
        </w:rPr>
        <w:t>4、评标委员会根据规定否决不合格投标或界定为废标后，在评审过程中有效投标不足三家，认为投标明显缺乏竞争的，评标委员会可以否决全部投标。若所有具有评标资格的投标</w:t>
      </w:r>
      <w:r>
        <w:rPr>
          <w:rFonts w:hAnsi="宋体" w:hint="eastAsia"/>
          <w:sz w:val="24"/>
          <w:szCs w:val="24"/>
        </w:rPr>
        <w:lastRenderedPageBreak/>
        <w:t>人均被评标委员会否决，招标人应当重新组织招标。</w:t>
      </w:r>
    </w:p>
    <w:bookmarkEnd w:id="74"/>
    <w:bookmarkEnd w:id="75"/>
    <w:bookmarkEnd w:id="76"/>
    <w:bookmarkEnd w:id="77"/>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 xml:space="preserve">八、确定中标候选人 </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评标委员会应根据各投标人的最终得分，按照从高到低的顺序进行排序。当投标人最终得分相同时，技术标书得分高者居前；如果技术标得分相等时，由招标人确定投标人的排序。向招标人推荐1-3名中标候选人。</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九、定标</w:t>
      </w:r>
    </w:p>
    <w:p w:rsidR="002C75D4" w:rsidRDefault="0048058B">
      <w:pPr>
        <w:adjustRightInd w:val="0"/>
        <w:snapToGrid w:val="0"/>
        <w:spacing w:line="360" w:lineRule="auto"/>
        <w:ind w:firstLineChars="200" w:firstLine="480"/>
        <w:rPr>
          <w:rFonts w:hAnsi="宋体" w:cs="宋体"/>
          <w:sz w:val="24"/>
          <w:szCs w:val="24"/>
        </w:rPr>
      </w:pPr>
      <w:r>
        <w:rPr>
          <w:rFonts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szCs w:val="24"/>
        </w:rPr>
        <w:t>。</w:t>
      </w:r>
    </w:p>
    <w:p w:rsidR="002C75D4" w:rsidRDefault="0048058B">
      <w:pPr>
        <w:pStyle w:val="378020"/>
        <w:keepNext w:val="0"/>
        <w:keepLines w:val="0"/>
        <w:adjustRightInd w:val="0"/>
        <w:snapToGrid w:val="0"/>
        <w:spacing w:line="360" w:lineRule="auto"/>
        <w:ind w:firstLineChars="200" w:firstLine="482"/>
        <w:outlineLvl w:val="9"/>
        <w:rPr>
          <w:rFonts w:eastAsia="宋体" w:hAnsi="宋体"/>
          <w:b/>
          <w:szCs w:val="24"/>
        </w:rPr>
      </w:pPr>
      <w:bookmarkStart w:id="78" w:name="_Toc508875508"/>
      <w:r>
        <w:rPr>
          <w:rFonts w:eastAsia="宋体" w:hAnsi="宋体" w:hint="eastAsia"/>
          <w:b/>
          <w:szCs w:val="24"/>
        </w:rPr>
        <w:t>十、评标报告</w:t>
      </w:r>
      <w:bookmarkEnd w:id="78"/>
    </w:p>
    <w:p w:rsidR="002C75D4" w:rsidRDefault="0048058B">
      <w:pPr>
        <w:pStyle w:val="378020"/>
        <w:keepNext w:val="0"/>
        <w:keepLines w:val="0"/>
        <w:adjustRightInd w:val="0"/>
        <w:snapToGrid w:val="0"/>
        <w:spacing w:line="360" w:lineRule="auto"/>
        <w:ind w:firstLineChars="200" w:firstLine="480"/>
        <w:outlineLvl w:val="9"/>
        <w:rPr>
          <w:rFonts w:eastAsia="宋体" w:hAnsi="宋体"/>
          <w:szCs w:val="24"/>
        </w:rPr>
      </w:pPr>
      <w:bookmarkStart w:id="79" w:name="_Toc508875509"/>
      <w:r>
        <w:rPr>
          <w:rFonts w:eastAsia="宋体" w:hAnsi="宋体" w:hint="eastAsia"/>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rsidR="002C75D4" w:rsidRDefault="0048058B">
      <w:pPr>
        <w:pStyle w:val="378020"/>
        <w:keepNext w:val="0"/>
        <w:keepLines w:val="0"/>
        <w:adjustRightInd w:val="0"/>
        <w:snapToGrid w:val="0"/>
        <w:spacing w:line="360" w:lineRule="auto"/>
        <w:ind w:firstLineChars="200" w:firstLine="482"/>
        <w:outlineLvl w:val="9"/>
        <w:rPr>
          <w:rFonts w:eastAsia="宋体" w:hAnsi="宋体"/>
          <w:b/>
          <w:szCs w:val="24"/>
        </w:rPr>
      </w:pPr>
      <w:r>
        <w:rPr>
          <w:rFonts w:eastAsia="宋体" w:hAnsi="宋体" w:hint="eastAsia"/>
          <w:b/>
          <w:szCs w:val="24"/>
        </w:rPr>
        <w:t>十一、公示</w:t>
      </w:r>
      <w:bookmarkEnd w:id="79"/>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十二、特殊情况的处置程序</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12.1关于澄清、说明或补正</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12.2关于评标活动暂停</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12.2.1评标委员会应当执行连续评标的原则，按评标办法中规定的程序、内容、方法、标准完成全部评标工作。只有发生不可抗力导致评标工作无法继续时，评标活动方可暂停。</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12.2.2发生评标暂停情况时，评标委员会应当封存全部投标文件和评标记录，待不可抗</w:t>
      </w:r>
      <w:r>
        <w:rPr>
          <w:rFonts w:hAnsi="宋体" w:cs="宋体" w:hint="eastAsia"/>
          <w:sz w:val="24"/>
          <w:szCs w:val="24"/>
        </w:rPr>
        <w:lastRenderedPageBreak/>
        <w:t>力的影响结束且具备继续评标的条件时，由原评标委员会继续评标。</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12.3关于评标中途更换评标委员会成员</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12.3.1除非发生下列情况之一，评标委员会成员不得在评标中途更换：</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（1）因不可抗拒的客观原因，不能到场或需在评标中途退出评标活动。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（2）根据法律法规规定，某个或某几个评标委员会成员需要回避。</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12.3.2退出评标的评标委员会成员，其已完成的评标行为无效。由招标人根据本招标文件规定的评标委员会成员产生方式另行确定替代者进行评标。</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12.4记名投票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在任何评标环节中，需评标委员会就某项定性的评审结论做出表决的，由评标委员会全体成员按照少数服从多数的原则，以记名投票方式表决。</w:t>
      </w:r>
    </w:p>
    <w:p w:rsidR="002C75D4" w:rsidRDefault="0048058B">
      <w:pPr>
        <w:adjustRightInd w:val="0"/>
        <w:snapToGrid w:val="0"/>
        <w:spacing w:line="360" w:lineRule="auto"/>
        <w:ind w:firstLineChars="200" w:firstLine="482"/>
        <w:rPr>
          <w:rFonts w:hAnsi="宋体" w:cs="宋体"/>
          <w:b/>
          <w:sz w:val="24"/>
          <w:szCs w:val="24"/>
        </w:rPr>
      </w:pPr>
      <w:r>
        <w:rPr>
          <w:rFonts w:hAnsi="宋体" w:cs="宋体" w:hint="eastAsia"/>
          <w:b/>
          <w:sz w:val="24"/>
          <w:szCs w:val="24"/>
        </w:rPr>
        <w:t>十三、招标投标情况书面报告</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招标人应当自确定中标人之日起15日内，向有关行政监督部门提交招标投标情况的书面报告，书面报告应当包括以下内容：</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（一）基本情况和数据表；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（二）评标委员会成员名单、招标人及招标代理机构人员、监督人员、见证人员名单表；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（三）开标签到表；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（四）开标记录表；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（五）投标人初步评审表；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（六）投标人业绩得分明细表；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（七）投标人商务评分表；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（八）标人商务</w:t>
      </w:r>
      <w:bookmarkStart w:id="80" w:name="_GoBack"/>
      <w:bookmarkEnd w:id="80"/>
      <w:r>
        <w:rPr>
          <w:rFonts w:hAnsi="宋体" w:cs="宋体" w:hint="eastAsia"/>
          <w:sz w:val="24"/>
          <w:szCs w:val="24"/>
        </w:rPr>
        <w:t>评分汇总表；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（九）投标人监理大纲评分表；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（十）投标人监理大纲评分汇总表；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（十一）投标人评标基本情况汇总表；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（十二）投标人排名次序一览表；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（十三）评标报告；</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（十四）推荐中标候选人名单表；</w:t>
      </w:r>
    </w:p>
    <w:p w:rsidR="002C75D4" w:rsidRDefault="0048058B">
      <w:pPr>
        <w:adjustRightInd w:val="0"/>
        <w:snapToGrid w:val="0"/>
        <w:spacing w:line="360" w:lineRule="auto"/>
        <w:ind w:firstLineChars="200" w:firstLine="480"/>
        <w:rPr>
          <w:rFonts w:hAnsi="宋体" w:cs="宋体"/>
          <w:sz w:val="24"/>
          <w:szCs w:val="24"/>
        </w:rPr>
      </w:pPr>
      <w:r>
        <w:rPr>
          <w:rFonts w:hAnsi="宋体" w:cs="宋体" w:hint="eastAsia"/>
          <w:sz w:val="24"/>
          <w:szCs w:val="24"/>
        </w:rPr>
        <w:t>（十五）其它。</w:t>
      </w:r>
    </w:p>
    <w:p w:rsidR="002C75D4" w:rsidRDefault="002C75D4">
      <w:pPr>
        <w:pStyle w:val="a0"/>
        <w:ind w:firstLine="340"/>
      </w:pPr>
    </w:p>
    <w:p w:rsidR="0048058B" w:rsidRDefault="0048058B">
      <w:pPr>
        <w:pStyle w:val="a0"/>
        <w:ind w:firstLine="340"/>
      </w:pPr>
    </w:p>
    <w:p w:rsidR="002C75D4" w:rsidRDefault="0048058B">
      <w:pPr>
        <w:pStyle w:val="10"/>
        <w:tabs>
          <w:tab w:val="clear" w:pos="9060"/>
          <w:tab w:val="right" w:leader="dot" w:pos="9637"/>
        </w:tabs>
        <w:spacing w:before="120" w:after="120" w:line="600" w:lineRule="auto"/>
        <w:jc w:val="center"/>
        <w:rPr>
          <w:sz w:val="36"/>
          <w:szCs w:val="36"/>
        </w:rPr>
      </w:pPr>
      <w:bookmarkStart w:id="81" w:name="_Toc13587"/>
      <w:bookmarkStart w:id="82" w:name="_Toc508875510"/>
      <w:bookmarkStart w:id="83" w:name="_Toc278443518"/>
      <w:bookmarkEnd w:id="9"/>
      <w:r>
        <w:rPr>
          <w:rFonts w:hint="eastAsia"/>
          <w:sz w:val="36"/>
          <w:szCs w:val="36"/>
        </w:rPr>
        <w:t>第四章</w:t>
      </w:r>
      <w:r w:rsidR="00E46914">
        <w:rPr>
          <w:rFonts w:hint="eastAsia"/>
          <w:sz w:val="36"/>
          <w:szCs w:val="36"/>
        </w:rPr>
        <w:t xml:space="preserve"> </w:t>
      </w:r>
      <w:r>
        <w:rPr>
          <w:rFonts w:hint="eastAsia"/>
          <w:sz w:val="36"/>
          <w:szCs w:val="36"/>
        </w:rPr>
        <w:t>合同条款及格式</w:t>
      </w:r>
      <w:bookmarkEnd w:id="81"/>
      <w:bookmarkEnd w:id="82"/>
    </w:p>
    <w:p w:rsidR="0048058B" w:rsidRDefault="0048058B" w:rsidP="0048058B">
      <w:pPr>
        <w:spacing w:line="360" w:lineRule="auto"/>
        <w:rPr>
          <w:rFonts w:hAnsi="宋体"/>
          <w:b/>
          <w:bCs/>
          <w:sz w:val="30"/>
          <w:szCs w:val="30"/>
        </w:rPr>
      </w:pPr>
      <w:r>
        <w:rPr>
          <w:rFonts w:hAnsi="宋体" w:hint="eastAsia"/>
          <w:b/>
          <w:sz w:val="32"/>
          <w:szCs w:val="32"/>
        </w:rPr>
        <w:t>（ＧＦ－2012－0202）</w:t>
      </w:r>
    </w:p>
    <w:p w:rsidR="0048058B" w:rsidRDefault="0048058B" w:rsidP="0048058B">
      <w:pPr>
        <w:spacing w:line="360" w:lineRule="auto"/>
        <w:jc w:val="center"/>
        <w:rPr>
          <w:rFonts w:hAnsi="宋体"/>
          <w:b/>
          <w:bCs/>
          <w:sz w:val="52"/>
          <w:szCs w:val="52"/>
        </w:rPr>
      </w:pPr>
    </w:p>
    <w:p w:rsidR="0048058B" w:rsidRDefault="0048058B" w:rsidP="0048058B">
      <w:pPr>
        <w:spacing w:line="360" w:lineRule="auto"/>
        <w:jc w:val="center"/>
        <w:rPr>
          <w:rFonts w:hAnsi="宋体"/>
          <w:b/>
          <w:bCs/>
          <w:sz w:val="48"/>
          <w:szCs w:val="48"/>
        </w:rPr>
      </w:pPr>
    </w:p>
    <w:p w:rsidR="0048058B" w:rsidRDefault="0048058B" w:rsidP="0048058B">
      <w:pPr>
        <w:spacing w:line="360" w:lineRule="auto"/>
        <w:jc w:val="center"/>
        <w:rPr>
          <w:rFonts w:hAnsi="宋体"/>
          <w:b/>
          <w:bCs/>
          <w:sz w:val="48"/>
          <w:szCs w:val="48"/>
        </w:rPr>
      </w:pPr>
    </w:p>
    <w:p w:rsidR="0048058B" w:rsidRDefault="0048058B" w:rsidP="0048058B">
      <w:pPr>
        <w:spacing w:line="360" w:lineRule="auto"/>
        <w:jc w:val="center"/>
        <w:rPr>
          <w:rFonts w:hAnsi="宋体"/>
          <w:b/>
          <w:bCs/>
          <w:spacing w:val="48"/>
          <w:sz w:val="52"/>
          <w:szCs w:val="52"/>
        </w:rPr>
      </w:pPr>
      <w:r>
        <w:rPr>
          <w:rFonts w:hAnsi="宋体" w:hint="eastAsia"/>
          <w:b/>
          <w:bCs/>
          <w:spacing w:val="48"/>
          <w:sz w:val="52"/>
          <w:szCs w:val="52"/>
        </w:rPr>
        <w:t>建设工程监理合同</w:t>
      </w:r>
    </w:p>
    <w:p w:rsidR="0048058B" w:rsidRDefault="0048058B" w:rsidP="0048058B">
      <w:pPr>
        <w:spacing w:line="360" w:lineRule="auto"/>
        <w:jc w:val="center"/>
        <w:rPr>
          <w:rFonts w:hAnsi="宋体"/>
          <w:b/>
          <w:bCs/>
          <w:sz w:val="48"/>
          <w:szCs w:val="48"/>
        </w:rPr>
      </w:pPr>
      <w:r>
        <w:rPr>
          <w:rFonts w:hAnsi="宋体" w:hint="eastAsia"/>
          <w:b/>
          <w:bCs/>
          <w:sz w:val="48"/>
          <w:szCs w:val="48"/>
        </w:rPr>
        <w:t>（示范文本）</w:t>
      </w:r>
    </w:p>
    <w:p w:rsidR="0048058B" w:rsidRDefault="0048058B" w:rsidP="0048058B">
      <w:pPr>
        <w:spacing w:line="360" w:lineRule="auto"/>
        <w:jc w:val="center"/>
        <w:rPr>
          <w:rFonts w:hAnsi="宋体"/>
          <w:bCs/>
          <w:sz w:val="48"/>
          <w:szCs w:val="48"/>
        </w:rPr>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pStyle w:val="a0"/>
        <w:ind w:firstLine="340"/>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spacing w:line="360" w:lineRule="auto"/>
        <w:jc w:val="center"/>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rPr>
          <w:rFonts w:hAnsi="宋体"/>
          <w:b/>
          <w:bCs/>
          <w:sz w:val="24"/>
        </w:rPr>
      </w:pPr>
    </w:p>
    <w:p w:rsidR="0048058B" w:rsidRDefault="0048058B" w:rsidP="0048058B">
      <w:pPr>
        <w:spacing w:line="360" w:lineRule="auto"/>
        <w:jc w:val="center"/>
        <w:rPr>
          <w:rFonts w:hAnsi="宋体"/>
          <w:b/>
        </w:rPr>
      </w:pPr>
      <w:r>
        <w:rPr>
          <w:rFonts w:hAnsi="宋体" w:hint="eastAsia"/>
          <w:b/>
          <w:bCs/>
          <w:sz w:val="32"/>
          <w:szCs w:val="32"/>
        </w:rPr>
        <w:t xml:space="preserve">  住房和城乡建设部</w:t>
      </w:r>
    </w:p>
    <w:p w:rsidR="0048058B" w:rsidRDefault="0048058B" w:rsidP="0048058B">
      <w:pPr>
        <w:spacing w:line="360" w:lineRule="auto"/>
        <w:jc w:val="center"/>
        <w:rPr>
          <w:rFonts w:hAnsi="宋体"/>
          <w:b/>
          <w:sz w:val="32"/>
          <w:szCs w:val="32"/>
        </w:rPr>
      </w:pPr>
      <w:r>
        <w:rPr>
          <w:rFonts w:hAnsi="宋体" w:hint="eastAsia"/>
          <w:b/>
        </w:rPr>
        <w:t xml:space="preserve">                               </w:t>
      </w:r>
      <w:r>
        <w:rPr>
          <w:rFonts w:hAnsi="宋体" w:hint="eastAsia"/>
          <w:b/>
          <w:sz w:val="32"/>
          <w:szCs w:val="32"/>
        </w:rPr>
        <w:t>制定</w:t>
      </w:r>
    </w:p>
    <w:p w:rsidR="0048058B" w:rsidRDefault="0048058B" w:rsidP="0048058B">
      <w:pPr>
        <w:spacing w:line="360" w:lineRule="auto"/>
        <w:jc w:val="center"/>
        <w:rPr>
          <w:rFonts w:hAnsi="宋体"/>
          <w:b/>
          <w:bCs/>
          <w:sz w:val="24"/>
        </w:rPr>
      </w:pPr>
      <w:r>
        <w:rPr>
          <w:rFonts w:hAnsi="宋体" w:hint="eastAsia"/>
          <w:b/>
          <w:bCs/>
          <w:sz w:val="32"/>
          <w:szCs w:val="32"/>
        </w:rPr>
        <w:t xml:space="preserve">   国家工商行政管理总局</w:t>
      </w:r>
    </w:p>
    <w:p w:rsidR="0048058B" w:rsidRDefault="0048058B" w:rsidP="0048058B">
      <w:pPr>
        <w:adjustRightInd w:val="0"/>
        <w:snapToGrid w:val="0"/>
        <w:spacing w:line="440" w:lineRule="exact"/>
        <w:ind w:firstLineChars="200" w:firstLine="480"/>
        <w:rPr>
          <w:rFonts w:hAnsi="宋体" w:cs="宋体"/>
          <w:sz w:val="24"/>
          <w:szCs w:val="22"/>
        </w:rPr>
      </w:pPr>
    </w:p>
    <w:p w:rsidR="0048058B" w:rsidRPr="001B6653" w:rsidRDefault="0048058B" w:rsidP="0048058B">
      <w:pPr>
        <w:pStyle w:val="a0"/>
        <w:ind w:firstLine="340"/>
      </w:pPr>
    </w:p>
    <w:p w:rsidR="0048058B" w:rsidRDefault="0048058B" w:rsidP="0048058B">
      <w:pPr>
        <w:spacing w:line="360" w:lineRule="auto"/>
        <w:jc w:val="center"/>
        <w:rPr>
          <w:rFonts w:hAnsi="宋体"/>
          <w:b/>
          <w:bCs/>
          <w:sz w:val="24"/>
        </w:rPr>
      </w:pPr>
      <w:r>
        <w:rPr>
          <w:rFonts w:hAnsi="宋体" w:hint="eastAsia"/>
          <w:b/>
          <w:bCs/>
          <w:sz w:val="24"/>
        </w:rPr>
        <w:t>第一部分  协议书</w:t>
      </w:r>
    </w:p>
    <w:p w:rsidR="0048058B" w:rsidRDefault="0048058B" w:rsidP="0048058B">
      <w:pPr>
        <w:spacing w:line="360" w:lineRule="auto"/>
        <w:jc w:val="center"/>
        <w:rPr>
          <w:rFonts w:hAnsi="宋体"/>
          <w:b/>
          <w:bCs/>
          <w:sz w:val="24"/>
        </w:rPr>
      </w:pPr>
    </w:p>
    <w:p w:rsidR="0048058B" w:rsidRDefault="0048058B" w:rsidP="0048058B">
      <w:pPr>
        <w:adjustRightInd w:val="0"/>
        <w:snapToGrid w:val="0"/>
        <w:spacing w:line="360" w:lineRule="auto"/>
        <w:ind w:firstLineChars="200" w:firstLine="482"/>
        <w:rPr>
          <w:rFonts w:hAnsi="宋体"/>
          <w:b/>
          <w:sz w:val="24"/>
        </w:rPr>
      </w:pPr>
      <w:r>
        <w:rPr>
          <w:rFonts w:hAnsi="宋体" w:hint="eastAsia"/>
          <w:b/>
          <w:sz w:val="24"/>
        </w:rPr>
        <w:t>委托人（全称）：</w:t>
      </w:r>
      <w:r w:rsidRPr="008D0497">
        <w:rPr>
          <w:rFonts w:hAnsi="宋体" w:hint="eastAsia"/>
          <w:b/>
          <w:sz w:val="24"/>
          <w:u w:val="single"/>
        </w:rPr>
        <w:t xml:space="preserve">                             </w:t>
      </w:r>
    </w:p>
    <w:p w:rsidR="0048058B" w:rsidRDefault="0048058B" w:rsidP="0048058B">
      <w:pPr>
        <w:adjustRightInd w:val="0"/>
        <w:snapToGrid w:val="0"/>
        <w:spacing w:line="360" w:lineRule="auto"/>
        <w:ind w:firstLineChars="200" w:firstLine="482"/>
        <w:rPr>
          <w:rFonts w:hAnsi="宋体"/>
          <w:sz w:val="24"/>
        </w:rPr>
      </w:pPr>
      <w:r>
        <w:rPr>
          <w:rFonts w:hAnsi="宋体" w:hint="eastAsia"/>
          <w:b/>
          <w:sz w:val="24"/>
        </w:rPr>
        <w:t>监理人（全称）：</w:t>
      </w:r>
      <w:r w:rsidRPr="008D0497">
        <w:rPr>
          <w:rFonts w:hAnsi="宋体" w:hint="eastAsia"/>
          <w:b/>
          <w:sz w:val="24"/>
          <w:u w:val="single"/>
        </w:rPr>
        <w:t xml:space="preserve">                             </w:t>
      </w:r>
    </w:p>
    <w:p w:rsidR="0048058B" w:rsidRDefault="0048058B" w:rsidP="0048058B">
      <w:pPr>
        <w:adjustRightInd w:val="0"/>
        <w:snapToGrid w:val="0"/>
        <w:ind w:firstLineChars="200" w:firstLine="480"/>
        <w:rPr>
          <w:rFonts w:hAnsi="宋体"/>
          <w:sz w:val="24"/>
          <w:u w:val="single"/>
        </w:rPr>
      </w:pPr>
      <w:r>
        <w:rPr>
          <w:rFonts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48058B" w:rsidRDefault="0048058B" w:rsidP="0048058B">
      <w:pPr>
        <w:spacing w:line="360" w:lineRule="auto"/>
        <w:ind w:firstLineChars="198" w:firstLine="477"/>
        <w:outlineLvl w:val="0"/>
        <w:rPr>
          <w:rFonts w:hAnsi="宋体"/>
          <w:b/>
          <w:sz w:val="24"/>
        </w:rPr>
      </w:pPr>
      <w:r>
        <w:rPr>
          <w:rFonts w:hAnsi="宋体" w:hint="eastAsia"/>
          <w:b/>
          <w:sz w:val="24"/>
        </w:rPr>
        <w:t>一、工程概况</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 工程名称：</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2. 工程地点：</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3. 工程规模：</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jc w:val="left"/>
        <w:rPr>
          <w:rFonts w:hAnsi="宋体"/>
          <w:sz w:val="24"/>
        </w:rPr>
      </w:pPr>
      <w:r>
        <w:rPr>
          <w:rFonts w:hAnsi="宋体" w:hint="eastAsia"/>
          <w:sz w:val="24"/>
        </w:rPr>
        <w:t>4. 工程概算投资</w:t>
      </w:r>
      <w:r>
        <w:rPr>
          <w:rFonts w:hAnsi="宋体" w:cs="宋体" w:hint="eastAsia"/>
          <w:sz w:val="24"/>
        </w:rPr>
        <w:t>额或建筑安装工程费</w:t>
      </w:r>
      <w:r>
        <w:rPr>
          <w:rFonts w:hAnsi="宋体" w:hint="eastAsia"/>
          <w:sz w:val="24"/>
        </w:rPr>
        <w:t>：</w:t>
      </w:r>
      <w:r>
        <w:rPr>
          <w:rFonts w:hAnsi="宋体" w:hint="eastAsia"/>
          <w:sz w:val="24"/>
          <w:u w:val="single"/>
        </w:rPr>
        <w:t xml:space="preserve">         </w:t>
      </w:r>
      <w:r>
        <w:rPr>
          <w:rFonts w:hAnsi="宋体" w:hint="eastAsia"/>
          <w:sz w:val="24"/>
        </w:rPr>
        <w:t>。</w:t>
      </w:r>
    </w:p>
    <w:p w:rsidR="0048058B" w:rsidRDefault="0048058B" w:rsidP="0048058B">
      <w:pPr>
        <w:spacing w:line="360" w:lineRule="auto"/>
        <w:ind w:firstLineChars="198" w:firstLine="477"/>
        <w:rPr>
          <w:rFonts w:hAnsi="宋体"/>
          <w:b/>
          <w:sz w:val="24"/>
        </w:rPr>
      </w:pPr>
      <w:r>
        <w:rPr>
          <w:rFonts w:hAnsi="宋体" w:hint="eastAsia"/>
          <w:b/>
          <w:sz w:val="24"/>
        </w:rPr>
        <w:t>二、词语限定</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协议书中相关词语的含义与通用条件中的定义与解释相同。</w:t>
      </w:r>
    </w:p>
    <w:p w:rsidR="0048058B" w:rsidRDefault="0048058B" w:rsidP="0048058B">
      <w:pPr>
        <w:spacing w:line="360" w:lineRule="auto"/>
        <w:ind w:firstLineChars="198" w:firstLine="477"/>
        <w:outlineLvl w:val="0"/>
        <w:rPr>
          <w:rFonts w:hAnsi="宋体"/>
          <w:b/>
          <w:sz w:val="24"/>
        </w:rPr>
      </w:pPr>
      <w:r>
        <w:rPr>
          <w:rFonts w:hAnsi="宋体" w:hint="eastAsia"/>
          <w:b/>
          <w:sz w:val="24"/>
        </w:rPr>
        <w:t>三、组成本合同的文件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 协议书；</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2. 中标通知书（适用于招标工程）或委托书（适用于非招标工程）；</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3. 投标文件（适用于招标工程）或监理与相关服务建议书（适用于非招标工程）；</w:t>
      </w:r>
    </w:p>
    <w:p w:rsidR="0048058B" w:rsidRDefault="0048058B" w:rsidP="0048058B">
      <w:pPr>
        <w:adjustRightInd w:val="0"/>
        <w:snapToGrid w:val="0"/>
        <w:spacing w:line="360" w:lineRule="auto"/>
        <w:rPr>
          <w:rFonts w:hAnsi="宋体"/>
          <w:sz w:val="24"/>
        </w:rPr>
      </w:pPr>
      <w:r>
        <w:rPr>
          <w:rFonts w:hAnsi="宋体" w:hint="eastAsia"/>
          <w:sz w:val="24"/>
        </w:rPr>
        <w:t xml:space="preserve">    4. 专用条件；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5. 通用条件；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6. 附录，即：</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附录A  相关服务的范围和内容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附录B  委托人派遣的人员和提供的</w:t>
      </w:r>
      <w:r>
        <w:rPr>
          <w:rFonts w:hAnsi="宋体" w:hint="eastAsia"/>
          <w:bCs/>
          <w:sz w:val="24"/>
        </w:rPr>
        <w:t>房屋、资料</w:t>
      </w:r>
      <w:r>
        <w:rPr>
          <w:rFonts w:hAnsi="宋体" w:hint="eastAsia"/>
          <w:sz w:val="24"/>
        </w:rPr>
        <w:t>、设备</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本合同签订后，双方依法签订的补充协议也是本合同文件的组成部分。</w:t>
      </w:r>
    </w:p>
    <w:p w:rsidR="0048058B" w:rsidRDefault="0048058B" w:rsidP="0048058B">
      <w:pPr>
        <w:spacing w:line="360" w:lineRule="auto"/>
        <w:ind w:firstLineChars="198" w:firstLine="477"/>
        <w:outlineLvl w:val="0"/>
        <w:rPr>
          <w:rFonts w:hAnsi="宋体"/>
          <w:b/>
          <w:sz w:val="24"/>
        </w:rPr>
      </w:pPr>
      <w:r>
        <w:rPr>
          <w:rFonts w:hAnsi="宋体" w:hint="eastAsia"/>
          <w:b/>
          <w:sz w:val="24"/>
        </w:rPr>
        <w:t>四、总监理工程师</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总监理工程师姓名：</w:t>
      </w:r>
      <w:r>
        <w:rPr>
          <w:rFonts w:hAnsi="宋体" w:hint="eastAsia"/>
          <w:sz w:val="24"/>
          <w:u w:val="single"/>
        </w:rPr>
        <w:t xml:space="preserve">        </w:t>
      </w:r>
      <w:r>
        <w:rPr>
          <w:rFonts w:hAnsi="宋体" w:hint="eastAsia"/>
          <w:sz w:val="24"/>
        </w:rPr>
        <w:t>，身份证号码：</w:t>
      </w:r>
      <w:r>
        <w:rPr>
          <w:rFonts w:hAnsi="宋体" w:hint="eastAsia"/>
          <w:sz w:val="24"/>
          <w:u w:val="single"/>
        </w:rPr>
        <w:t xml:space="preserve">        </w:t>
      </w:r>
      <w:r>
        <w:rPr>
          <w:rFonts w:hAnsi="宋体" w:hint="eastAsia"/>
          <w:sz w:val="24"/>
        </w:rPr>
        <w:t>，注册号：</w:t>
      </w:r>
      <w:r>
        <w:rPr>
          <w:rFonts w:hAnsi="宋体" w:hint="eastAsia"/>
          <w:sz w:val="24"/>
          <w:u w:val="single"/>
        </w:rPr>
        <w:t xml:space="preserve">                 </w:t>
      </w:r>
      <w:r>
        <w:rPr>
          <w:rFonts w:hAnsi="宋体" w:hint="eastAsia"/>
          <w:sz w:val="24"/>
        </w:rPr>
        <w:t>。</w:t>
      </w:r>
    </w:p>
    <w:p w:rsidR="0048058B" w:rsidRDefault="0048058B" w:rsidP="0048058B">
      <w:pPr>
        <w:spacing w:line="360" w:lineRule="auto"/>
        <w:ind w:firstLineChars="198" w:firstLine="477"/>
        <w:outlineLvl w:val="0"/>
        <w:rPr>
          <w:rFonts w:hAnsi="宋体"/>
          <w:b/>
          <w:sz w:val="24"/>
        </w:rPr>
      </w:pPr>
      <w:r>
        <w:rPr>
          <w:rFonts w:hAnsi="宋体" w:hint="eastAsia"/>
          <w:b/>
          <w:sz w:val="24"/>
        </w:rPr>
        <w:t>五、签约酬金</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签约酬金（大写）：</w:t>
      </w:r>
      <w:r>
        <w:rPr>
          <w:rFonts w:hAnsi="宋体" w:hint="eastAsia"/>
          <w:sz w:val="24"/>
          <w:u w:val="single"/>
        </w:rPr>
        <w:t xml:space="preserve">                            </w:t>
      </w:r>
      <w:r>
        <w:rPr>
          <w:rFonts w:hAnsi="宋体" w:hint="eastAsia"/>
          <w:sz w:val="24"/>
        </w:rPr>
        <w:t>（</w:t>
      </w:r>
      <w:r>
        <w:rPr>
          <w:rFonts w:hAnsi="宋体" w:cs="宋体" w:hint="eastAsia"/>
          <w:sz w:val="24"/>
        </w:rPr>
        <w:t>¥</w:t>
      </w:r>
      <w:r w:rsidRPr="00B96203">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包括：</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1. 监理酬金：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lastRenderedPageBreak/>
        <w:t>2. 相关服务酬金：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其中：</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（1）勘察阶段服务酬金：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（2）设计阶段服务酬金：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（3）保修阶段服务酬金：</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400" w:firstLine="960"/>
        <w:rPr>
          <w:rFonts w:hAnsi="宋体"/>
          <w:sz w:val="24"/>
        </w:rPr>
      </w:pPr>
      <w:r>
        <w:rPr>
          <w:rFonts w:hAnsi="宋体" w:hint="eastAsia"/>
          <w:sz w:val="24"/>
        </w:rPr>
        <w:t>（4）其他相关服务酬金：</w:t>
      </w:r>
      <w:r>
        <w:rPr>
          <w:rFonts w:hAnsi="宋体" w:hint="eastAsia"/>
          <w:sz w:val="24"/>
          <w:u w:val="single"/>
        </w:rPr>
        <w:t xml:space="preserve">                           </w:t>
      </w:r>
      <w:r>
        <w:rPr>
          <w:rFonts w:hAnsi="宋体" w:hint="eastAsia"/>
          <w:sz w:val="24"/>
        </w:rPr>
        <w:t>。</w:t>
      </w:r>
    </w:p>
    <w:p w:rsidR="0048058B" w:rsidRDefault="0048058B" w:rsidP="0048058B">
      <w:pPr>
        <w:spacing w:line="400" w:lineRule="exact"/>
        <w:ind w:firstLineChars="198" w:firstLine="477"/>
        <w:outlineLvl w:val="0"/>
        <w:rPr>
          <w:rFonts w:hAnsi="宋体"/>
          <w:b/>
          <w:sz w:val="24"/>
        </w:rPr>
      </w:pPr>
      <w:r>
        <w:rPr>
          <w:rFonts w:hAnsi="宋体" w:hint="eastAsia"/>
          <w:b/>
          <w:sz w:val="24"/>
        </w:rPr>
        <w:t>六、期限</w:t>
      </w:r>
    </w:p>
    <w:p w:rsidR="0048058B" w:rsidRDefault="0048058B" w:rsidP="0048058B">
      <w:pPr>
        <w:adjustRightInd w:val="0"/>
        <w:snapToGrid w:val="0"/>
        <w:spacing w:line="400" w:lineRule="exact"/>
        <w:ind w:firstLineChars="250" w:firstLine="600"/>
        <w:jc w:val="left"/>
        <w:rPr>
          <w:rFonts w:hAnsi="宋体"/>
          <w:sz w:val="24"/>
        </w:rPr>
      </w:pPr>
      <w:r>
        <w:rPr>
          <w:rFonts w:hAnsi="宋体" w:hint="eastAsia"/>
          <w:sz w:val="24"/>
        </w:rPr>
        <w:t>1. 监理期限：</w:t>
      </w:r>
    </w:p>
    <w:p w:rsidR="0048058B" w:rsidRDefault="0048058B" w:rsidP="0048058B">
      <w:pPr>
        <w:adjustRightInd w:val="0"/>
        <w:snapToGrid w:val="0"/>
        <w:spacing w:line="400" w:lineRule="exact"/>
        <w:ind w:firstLineChars="250" w:firstLine="600"/>
        <w:jc w:val="left"/>
        <w:rPr>
          <w:rFonts w:hAnsi="宋体"/>
          <w:sz w:val="24"/>
        </w:rPr>
      </w:pPr>
      <w:r>
        <w:rPr>
          <w:rFonts w:hAnsi="宋体" w:hint="eastAsia"/>
          <w:sz w:val="24"/>
        </w:rPr>
        <w:t>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2. 相关服务期限：</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（1）勘察阶段服务期限自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（2）设计阶段服务期限自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（3）保修阶段服务期限自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adjustRightInd w:val="0"/>
        <w:snapToGrid w:val="0"/>
        <w:spacing w:line="400" w:lineRule="exact"/>
        <w:ind w:firstLineChars="250" w:firstLine="600"/>
        <w:rPr>
          <w:rFonts w:hAnsi="宋体"/>
          <w:sz w:val="24"/>
        </w:rPr>
      </w:pPr>
      <w:r>
        <w:rPr>
          <w:rFonts w:hAnsi="宋体" w:hint="eastAsia"/>
          <w:sz w:val="24"/>
        </w:rPr>
        <w:t>（4）其他相关服务期限自</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日始，至</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日止。</w:t>
      </w:r>
    </w:p>
    <w:p w:rsidR="0048058B" w:rsidRDefault="0048058B" w:rsidP="0048058B">
      <w:pPr>
        <w:spacing w:line="400" w:lineRule="exact"/>
        <w:ind w:firstLineChars="198" w:firstLine="477"/>
        <w:outlineLvl w:val="0"/>
        <w:rPr>
          <w:rFonts w:hAnsi="宋体"/>
          <w:b/>
          <w:sz w:val="24"/>
        </w:rPr>
      </w:pPr>
      <w:r>
        <w:rPr>
          <w:rFonts w:hAnsi="宋体" w:hint="eastAsia"/>
          <w:b/>
          <w:sz w:val="24"/>
        </w:rPr>
        <w:t>七、双方承诺</w:t>
      </w:r>
    </w:p>
    <w:p w:rsidR="0048058B" w:rsidRDefault="0048058B" w:rsidP="0048058B">
      <w:pPr>
        <w:spacing w:line="400" w:lineRule="exact"/>
        <w:ind w:firstLineChars="198" w:firstLine="475"/>
        <w:outlineLvl w:val="0"/>
        <w:rPr>
          <w:rFonts w:hAnsi="宋体"/>
          <w:b/>
          <w:sz w:val="24"/>
        </w:rPr>
      </w:pPr>
      <w:r>
        <w:rPr>
          <w:rFonts w:hAnsi="宋体" w:hint="eastAsia"/>
          <w:sz w:val="24"/>
        </w:rPr>
        <w:t>1. 监理人向委托人承诺，按照本合同约定提供监理与相关服务。</w:t>
      </w:r>
    </w:p>
    <w:p w:rsidR="0048058B" w:rsidRDefault="0048058B" w:rsidP="0048058B">
      <w:pPr>
        <w:spacing w:line="400" w:lineRule="exact"/>
        <w:ind w:firstLineChars="198" w:firstLine="475"/>
        <w:outlineLvl w:val="0"/>
        <w:rPr>
          <w:rFonts w:hAnsi="宋体"/>
          <w:sz w:val="24"/>
        </w:rPr>
      </w:pPr>
      <w:r>
        <w:rPr>
          <w:rFonts w:hAnsi="宋体" w:hint="eastAsia"/>
          <w:sz w:val="24"/>
        </w:rPr>
        <w:t>2. 委托人向监理人承诺，按照本合同约定派遣相应的人员，提供</w:t>
      </w:r>
      <w:r>
        <w:rPr>
          <w:rFonts w:hAnsi="宋体" w:hint="eastAsia"/>
          <w:bCs/>
          <w:sz w:val="24"/>
        </w:rPr>
        <w:t>房屋、资料</w:t>
      </w:r>
      <w:r>
        <w:rPr>
          <w:rFonts w:hAnsi="宋体" w:hint="eastAsia"/>
          <w:sz w:val="24"/>
        </w:rPr>
        <w:t>、设备，并按本合同约定支付酬金。</w:t>
      </w:r>
    </w:p>
    <w:p w:rsidR="0048058B" w:rsidRDefault="0048058B" w:rsidP="0048058B">
      <w:pPr>
        <w:spacing w:line="400" w:lineRule="exact"/>
        <w:ind w:firstLineChars="198" w:firstLine="477"/>
        <w:outlineLvl w:val="0"/>
        <w:rPr>
          <w:rFonts w:hAnsi="宋体"/>
          <w:b/>
          <w:sz w:val="24"/>
        </w:rPr>
      </w:pPr>
      <w:r>
        <w:rPr>
          <w:rFonts w:hAnsi="宋体" w:hint="eastAsia"/>
          <w:b/>
          <w:sz w:val="24"/>
        </w:rPr>
        <w:t>八、合同订立</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1. 订立时间：</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2. 订立地点：</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400" w:lineRule="exact"/>
        <w:ind w:firstLineChars="200" w:firstLine="480"/>
        <w:rPr>
          <w:rFonts w:hAnsi="宋体"/>
          <w:sz w:val="24"/>
        </w:rPr>
      </w:pPr>
      <w:r>
        <w:rPr>
          <w:rFonts w:hAnsi="宋体" w:hint="eastAsia"/>
          <w:sz w:val="24"/>
        </w:rPr>
        <w:t>3. 本合同一式</w:t>
      </w:r>
      <w:r>
        <w:rPr>
          <w:rFonts w:hAnsi="宋体" w:hint="eastAsia"/>
          <w:sz w:val="24"/>
          <w:u w:val="single"/>
        </w:rPr>
        <w:t xml:space="preserve">    </w:t>
      </w:r>
      <w:r>
        <w:rPr>
          <w:rFonts w:hAnsi="宋体" w:hint="eastAsia"/>
          <w:sz w:val="24"/>
        </w:rPr>
        <w:t>份，具有同等法律效力，双方各执</w:t>
      </w:r>
      <w:r>
        <w:rPr>
          <w:rFonts w:hAnsi="宋体" w:hint="eastAsia"/>
          <w:sz w:val="24"/>
          <w:u w:val="single"/>
        </w:rPr>
        <w:t xml:space="preserve">     </w:t>
      </w:r>
      <w:r>
        <w:rPr>
          <w:rFonts w:hAnsi="宋体" w:hint="eastAsia"/>
          <w:sz w:val="24"/>
        </w:rPr>
        <w:t>份。</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委托人：</w:t>
      </w:r>
      <w:r>
        <w:rPr>
          <w:rFonts w:hAnsi="宋体" w:hint="eastAsia"/>
          <w:sz w:val="24"/>
          <w:u w:val="single"/>
        </w:rPr>
        <w:t xml:space="preserve">   （盖章）         </w:t>
      </w:r>
      <w:r>
        <w:rPr>
          <w:rFonts w:hAnsi="宋体" w:hint="eastAsia"/>
          <w:sz w:val="24"/>
        </w:rPr>
        <w:t xml:space="preserve">    监理人：</w:t>
      </w:r>
      <w:r>
        <w:rPr>
          <w:rFonts w:hAnsi="宋体" w:hint="eastAsia"/>
          <w:sz w:val="24"/>
          <w:u w:val="single"/>
        </w:rPr>
        <w:t xml:space="preserve">   （盖章）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 xml:space="preserve">住所： </w:t>
      </w:r>
      <w:r>
        <w:rPr>
          <w:rFonts w:hAnsi="宋体" w:hint="eastAsia"/>
          <w:sz w:val="24"/>
          <w:u w:val="single"/>
        </w:rPr>
        <w:t xml:space="preserve">                     </w:t>
      </w:r>
      <w:r>
        <w:rPr>
          <w:rFonts w:hAnsi="宋体" w:hint="eastAsia"/>
          <w:sz w:val="24"/>
        </w:rPr>
        <w:t xml:space="preserve">    住所： </w:t>
      </w:r>
      <w:r>
        <w:rPr>
          <w:rFonts w:hAnsi="宋体" w:hint="eastAsia"/>
          <w:sz w:val="24"/>
          <w:u w:val="single"/>
        </w:rPr>
        <w:t xml:space="preserve">                        </w:t>
      </w:r>
    </w:p>
    <w:p w:rsidR="0048058B" w:rsidRDefault="0048058B" w:rsidP="0048058B">
      <w:pPr>
        <w:adjustRightInd w:val="0"/>
        <w:snapToGrid w:val="0"/>
        <w:spacing w:line="400" w:lineRule="exact"/>
        <w:ind w:firstLineChars="200" w:firstLine="480"/>
        <w:rPr>
          <w:rFonts w:hAnsi="宋体"/>
          <w:sz w:val="24"/>
        </w:rPr>
      </w:pPr>
      <w:r>
        <w:rPr>
          <w:rFonts w:hAnsi="宋体" w:hint="eastAsia"/>
          <w:sz w:val="24"/>
        </w:rPr>
        <w:t>邮政编码：</w:t>
      </w:r>
      <w:r>
        <w:rPr>
          <w:rFonts w:hAnsi="宋体" w:hint="eastAsia"/>
          <w:sz w:val="24"/>
          <w:u w:val="single"/>
        </w:rPr>
        <w:t xml:space="preserve">                  </w:t>
      </w:r>
      <w:r>
        <w:rPr>
          <w:rFonts w:hAnsi="宋体" w:hint="eastAsia"/>
          <w:sz w:val="24"/>
        </w:rPr>
        <w:t xml:space="preserve">    邮政编码：</w:t>
      </w:r>
      <w:r>
        <w:rPr>
          <w:rFonts w:hAnsi="宋体" w:hint="eastAsia"/>
          <w:sz w:val="24"/>
          <w:u w:val="single"/>
        </w:rPr>
        <w:t xml:space="preserve">                     </w:t>
      </w:r>
    </w:p>
    <w:p w:rsidR="0048058B" w:rsidRDefault="0048058B" w:rsidP="0048058B">
      <w:pPr>
        <w:adjustRightInd w:val="0"/>
        <w:snapToGrid w:val="0"/>
        <w:spacing w:line="400" w:lineRule="exact"/>
        <w:ind w:leftChars="225" w:left="765"/>
        <w:rPr>
          <w:rFonts w:hAnsi="宋体"/>
          <w:sz w:val="24"/>
        </w:rPr>
      </w:pPr>
      <w:r>
        <w:rPr>
          <w:rFonts w:hAnsi="宋体" w:hint="eastAsia"/>
          <w:sz w:val="24"/>
        </w:rPr>
        <w:t>法定代表人或其授权的           法定代表人或其授权的</w:t>
      </w:r>
    </w:p>
    <w:p w:rsidR="0048058B" w:rsidRDefault="0048058B" w:rsidP="0048058B">
      <w:pPr>
        <w:adjustRightInd w:val="0"/>
        <w:snapToGrid w:val="0"/>
        <w:spacing w:line="400" w:lineRule="exact"/>
        <w:ind w:leftChars="225" w:left="765"/>
        <w:rPr>
          <w:rFonts w:hAnsi="宋体"/>
          <w:sz w:val="24"/>
        </w:rPr>
      </w:pPr>
      <w:r>
        <w:rPr>
          <w:rFonts w:hAnsi="宋体" w:hint="eastAsia"/>
          <w:sz w:val="24"/>
        </w:rPr>
        <w:t>代理人：</w:t>
      </w:r>
      <w:r>
        <w:rPr>
          <w:rFonts w:hAnsi="宋体" w:hint="eastAsia"/>
          <w:sz w:val="24"/>
          <w:u w:val="single"/>
        </w:rPr>
        <w:t xml:space="preserve">（签字）          </w:t>
      </w:r>
      <w:r>
        <w:rPr>
          <w:rFonts w:hAnsi="宋体" w:hint="eastAsia"/>
          <w:sz w:val="24"/>
        </w:rPr>
        <w:t xml:space="preserve">    代理人：</w:t>
      </w:r>
      <w:r>
        <w:rPr>
          <w:rFonts w:hAnsi="宋体" w:hint="eastAsia"/>
          <w:sz w:val="24"/>
          <w:u w:val="single"/>
        </w:rPr>
        <w:t xml:space="preserve">（签字）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开户银行：</w:t>
      </w:r>
      <w:r>
        <w:rPr>
          <w:rFonts w:hAnsi="宋体" w:hint="eastAsia"/>
          <w:sz w:val="24"/>
          <w:u w:val="single"/>
        </w:rPr>
        <w:t xml:space="preserve">                  </w:t>
      </w:r>
      <w:r>
        <w:rPr>
          <w:rFonts w:hAnsi="宋体" w:hint="eastAsia"/>
          <w:sz w:val="24"/>
        </w:rPr>
        <w:t xml:space="preserve">    开户银行：</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账号：</w:t>
      </w:r>
      <w:r>
        <w:rPr>
          <w:rFonts w:hAnsi="宋体" w:hint="eastAsia"/>
          <w:sz w:val="24"/>
          <w:u w:val="single"/>
        </w:rPr>
        <w:t xml:space="preserve">                      </w:t>
      </w:r>
      <w:r>
        <w:rPr>
          <w:rFonts w:hAnsi="宋体" w:hint="eastAsia"/>
          <w:sz w:val="24"/>
        </w:rPr>
        <w:t xml:space="preserve">    账号：</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电话：</w:t>
      </w:r>
      <w:r>
        <w:rPr>
          <w:rFonts w:hAnsi="宋体" w:hint="eastAsia"/>
          <w:sz w:val="24"/>
          <w:u w:val="single"/>
        </w:rPr>
        <w:t xml:space="preserve">                      </w:t>
      </w:r>
      <w:r>
        <w:rPr>
          <w:rFonts w:hAnsi="宋体" w:hint="eastAsia"/>
          <w:sz w:val="24"/>
        </w:rPr>
        <w:t xml:space="preserve">    电话：</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rPr>
      </w:pPr>
      <w:r>
        <w:rPr>
          <w:rFonts w:hAnsi="宋体" w:hint="eastAsia"/>
          <w:sz w:val="24"/>
        </w:rPr>
        <w:t>传真：</w:t>
      </w:r>
      <w:r>
        <w:rPr>
          <w:rFonts w:hAnsi="宋体" w:hint="eastAsia"/>
          <w:sz w:val="24"/>
          <w:u w:val="single"/>
        </w:rPr>
        <w:t xml:space="preserve">                      </w:t>
      </w:r>
      <w:r>
        <w:rPr>
          <w:rFonts w:hAnsi="宋体" w:hint="eastAsia"/>
          <w:sz w:val="24"/>
        </w:rPr>
        <w:t xml:space="preserve">    传真：</w:t>
      </w:r>
      <w:r>
        <w:rPr>
          <w:rFonts w:hAnsi="宋体" w:hint="eastAsia"/>
          <w:sz w:val="24"/>
          <w:u w:val="single"/>
        </w:rPr>
        <w:t xml:space="preserve">                         </w:t>
      </w:r>
    </w:p>
    <w:p w:rsidR="0048058B" w:rsidRDefault="0048058B" w:rsidP="0048058B">
      <w:pPr>
        <w:adjustRightInd w:val="0"/>
        <w:snapToGrid w:val="0"/>
        <w:spacing w:line="400" w:lineRule="exact"/>
        <w:ind w:firstLineChars="198" w:firstLine="475"/>
        <w:rPr>
          <w:rFonts w:hAnsi="宋体"/>
          <w:sz w:val="24"/>
          <w:u w:val="single"/>
        </w:rPr>
      </w:pPr>
      <w:r>
        <w:rPr>
          <w:rFonts w:hAnsi="宋体" w:hint="eastAsia"/>
          <w:sz w:val="24"/>
        </w:rPr>
        <w:t>电子邮箱：</w:t>
      </w:r>
      <w:r>
        <w:rPr>
          <w:rFonts w:hAnsi="宋体" w:hint="eastAsia"/>
          <w:sz w:val="24"/>
          <w:u w:val="single"/>
        </w:rPr>
        <w:t xml:space="preserve">                  </w:t>
      </w:r>
      <w:r>
        <w:rPr>
          <w:rFonts w:hAnsi="宋体" w:hint="eastAsia"/>
          <w:sz w:val="24"/>
        </w:rPr>
        <w:t xml:space="preserve">    电子邮箱：</w:t>
      </w:r>
      <w:r>
        <w:rPr>
          <w:rFonts w:hAnsi="宋体" w:hint="eastAsia"/>
          <w:sz w:val="24"/>
          <w:u w:val="single"/>
        </w:rPr>
        <w:t xml:space="preserve">                     </w:t>
      </w:r>
    </w:p>
    <w:p w:rsidR="0048058B" w:rsidRDefault="0048058B" w:rsidP="0048058B">
      <w:pPr>
        <w:pageBreakBefore/>
        <w:spacing w:line="360" w:lineRule="auto"/>
        <w:jc w:val="center"/>
        <w:rPr>
          <w:rFonts w:hAnsi="宋体"/>
          <w:b/>
          <w:sz w:val="24"/>
        </w:rPr>
      </w:pPr>
      <w:r>
        <w:rPr>
          <w:rFonts w:hAnsi="宋体" w:hint="eastAsia"/>
          <w:b/>
          <w:sz w:val="24"/>
        </w:rPr>
        <w:lastRenderedPageBreak/>
        <w:t>第二部分  通用条件</w:t>
      </w:r>
    </w:p>
    <w:p w:rsidR="0048058B" w:rsidRDefault="0048058B" w:rsidP="0048058B">
      <w:pPr>
        <w:spacing w:line="360" w:lineRule="auto"/>
        <w:jc w:val="center"/>
        <w:rPr>
          <w:rFonts w:hAnsi="宋体"/>
          <w:b/>
          <w:sz w:val="24"/>
        </w:rPr>
      </w:pPr>
    </w:p>
    <w:p w:rsidR="0048058B" w:rsidRDefault="0048058B" w:rsidP="0048058B">
      <w:pPr>
        <w:spacing w:line="360" w:lineRule="auto"/>
        <w:rPr>
          <w:rFonts w:hAnsi="宋体"/>
          <w:b/>
          <w:sz w:val="24"/>
        </w:rPr>
      </w:pPr>
      <w:r>
        <w:rPr>
          <w:rFonts w:hAnsi="宋体" w:hint="eastAsia"/>
          <w:b/>
          <w:sz w:val="24"/>
        </w:rPr>
        <w:t>1. 定义与解释</w:t>
      </w:r>
    </w:p>
    <w:p w:rsidR="0048058B" w:rsidRDefault="0048058B" w:rsidP="0048058B">
      <w:pPr>
        <w:spacing w:line="360" w:lineRule="auto"/>
        <w:ind w:leftChars="100" w:left="340"/>
        <w:rPr>
          <w:rFonts w:hAnsi="宋体"/>
          <w:bCs/>
          <w:sz w:val="24"/>
        </w:rPr>
      </w:pPr>
      <w:r>
        <w:rPr>
          <w:rFonts w:hAnsi="宋体" w:hint="eastAsia"/>
          <w:sz w:val="24"/>
        </w:rPr>
        <w:t xml:space="preserve">1.1 </w:t>
      </w:r>
      <w:r>
        <w:rPr>
          <w:rFonts w:hAnsi="宋体" w:hint="eastAsia"/>
          <w:bCs/>
          <w:sz w:val="24"/>
        </w:rPr>
        <w:t>定义</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除根据上下文另有其意义外，组成本合同的全部文件中的下列名词和用语应具有本款所赋予的含义：</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 “工程”是指按照本合同约定实施监理与相关服务的建设工程。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1.1.2 “委托人”是指本合同中委托监理与相关服务的一方，及其合法的继承人或受让人。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1.1.3 “监理人”是指本合同中提供监理与相关服务的一方，及其合法的继承人。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1.1.4 “承包人”是指在工程范围内与委托人签订勘察、设计、施工等有关合同的当事人，及其合法的继承人。</w:t>
      </w:r>
    </w:p>
    <w:p w:rsidR="0048058B" w:rsidRDefault="0048058B" w:rsidP="0048058B">
      <w:pPr>
        <w:pStyle w:val="a9"/>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1.1.6 “相关服务”是指监理人受委托人的委托 ，按照本合同约定，在勘察、设计、保修等阶段提供的服务活动。</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1.1.7 “正常工作”指本合同订立时通用条件和专用条件中约定的监理人的工作。</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1.1.8 “附加工作”是指本合同约定的正常工作以外监理人的工作。</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1.1.9 “项目监理机构”是指监理人派驻工程负责履行本合同的组织机构。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1.1.10 “总监理工程师”是指由监理人的法定代表人书面授权，全面负责履行本合同、主持项目监理机构工作的注册监理工程师。</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1.1.11 “酬金”是指监理人履行本合同义务，委托人按照本合同约定给付监理人的金额。</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1.1.12 “正常工作</w:t>
      </w:r>
      <w:r>
        <w:rPr>
          <w:rFonts w:hAnsi="宋体" w:cs="宋体" w:hint="eastAsia"/>
          <w:sz w:val="24"/>
        </w:rPr>
        <w:t>酬金”</w:t>
      </w:r>
      <w:r>
        <w:rPr>
          <w:rFonts w:hAnsi="宋体" w:hint="eastAsia"/>
          <w:sz w:val="24"/>
        </w:rPr>
        <w:t>是指监理人完成正常工作，委托人应给付监理人并在协议书中载明的签约</w:t>
      </w:r>
      <w:r>
        <w:rPr>
          <w:rFonts w:hAnsi="宋体" w:cs="宋体" w:hint="eastAsia"/>
          <w:sz w:val="24"/>
        </w:rPr>
        <w:t>酬金额</w:t>
      </w:r>
      <w:r>
        <w:rPr>
          <w:rFonts w:hAnsi="宋体" w:hint="eastAsia"/>
          <w:sz w:val="24"/>
        </w:rPr>
        <w:t>。</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1.1.13 “附加工作酬金”是指监理人完成附加工作，委托人应给付监理人的金额。</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1.1.14 “一方”是指委托人或监理人；“双方”是指委托人和监理人；“第三方”是指除委托人和监理人以外的有关方。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1.1.15 “书面形式”是指合同书、信件和数据电文（包括电报、电传、传真、电子数据交换和电子邮件）等可以有形地表现所载内容的形式。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lastRenderedPageBreak/>
        <w:t>1.1.16 “天”是指第一天零时至第二天零时的时间。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1.1.17“月”是指按公历从一个月中任何一天开始的一个公历月时间。</w:t>
      </w:r>
    </w:p>
    <w:p w:rsidR="0048058B" w:rsidRDefault="0048058B" w:rsidP="0048058B">
      <w:pPr>
        <w:adjustRightInd w:val="0"/>
        <w:snapToGrid w:val="0"/>
        <w:spacing w:line="360" w:lineRule="auto"/>
        <w:ind w:firstLine="645"/>
        <w:rPr>
          <w:rFonts w:hAnsi="宋体"/>
          <w:sz w:val="24"/>
        </w:rPr>
      </w:pPr>
      <w:r>
        <w:rPr>
          <w:rFonts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48058B" w:rsidRDefault="0048058B" w:rsidP="0048058B">
      <w:pPr>
        <w:adjustRightInd w:val="0"/>
        <w:snapToGrid w:val="0"/>
        <w:spacing w:line="360" w:lineRule="auto"/>
        <w:ind w:leftChars="100" w:left="340"/>
        <w:rPr>
          <w:rFonts w:hAnsi="宋体"/>
          <w:sz w:val="24"/>
        </w:rPr>
      </w:pPr>
      <w:r>
        <w:rPr>
          <w:rFonts w:hAnsi="宋体" w:hint="eastAsia"/>
          <w:bCs/>
          <w:sz w:val="24"/>
        </w:rPr>
        <w:t xml:space="preserve">1.2 </w:t>
      </w:r>
      <w:r>
        <w:rPr>
          <w:rFonts w:hAnsi="宋体" w:hint="eastAsia"/>
          <w:sz w:val="24"/>
        </w:rPr>
        <w:t>解释</w:t>
      </w:r>
    </w:p>
    <w:p w:rsidR="0048058B" w:rsidRDefault="0048058B" w:rsidP="0048058B">
      <w:pPr>
        <w:tabs>
          <w:tab w:val="left" w:pos="6140"/>
        </w:tabs>
        <w:adjustRightInd w:val="0"/>
        <w:snapToGrid w:val="0"/>
        <w:spacing w:line="360" w:lineRule="auto"/>
        <w:ind w:firstLineChars="200" w:firstLine="480"/>
        <w:rPr>
          <w:rFonts w:hAnsi="宋体"/>
          <w:sz w:val="24"/>
        </w:rPr>
      </w:pPr>
      <w:r>
        <w:rPr>
          <w:rFonts w:hAnsi="宋体" w:hint="eastAsia"/>
          <w:sz w:val="24"/>
        </w:rPr>
        <w:t>1.2.1本合同使用中文书写、解释和说明。如专用条件约定使用两种及以上语言文字时，应以中文为准。</w:t>
      </w:r>
    </w:p>
    <w:p w:rsidR="0048058B" w:rsidRDefault="0048058B" w:rsidP="0048058B">
      <w:pPr>
        <w:tabs>
          <w:tab w:val="left" w:pos="6140"/>
        </w:tabs>
        <w:adjustRightInd w:val="0"/>
        <w:snapToGrid w:val="0"/>
        <w:spacing w:line="360" w:lineRule="auto"/>
        <w:ind w:firstLineChars="200" w:firstLine="480"/>
        <w:rPr>
          <w:rFonts w:hAnsi="宋体"/>
          <w:sz w:val="24"/>
        </w:rPr>
      </w:pPr>
      <w:r>
        <w:rPr>
          <w:rFonts w:hAnsi="宋体" w:hint="eastAsia"/>
          <w:sz w:val="24"/>
        </w:rPr>
        <w:t>1.2.2 组成本合同的下列文件彼此应能相互解释、互为说明。除专用条件另有约定外，本合同文件的解释顺序如下：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（1）协议书；</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（2）中标通知书（适用于招标工程）或委托书（适用于非招标工程）；</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（3）专用条件及附录A、附录B；</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（4）通用条件；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（5）投标文件（适用于招标工程）或监理与相关服务建议书（适用于非招标工程）。</w:t>
      </w:r>
    </w:p>
    <w:p w:rsidR="0048058B" w:rsidRDefault="0048058B" w:rsidP="0048058B">
      <w:pPr>
        <w:spacing w:line="360" w:lineRule="auto"/>
        <w:ind w:firstLineChars="200" w:firstLine="480"/>
        <w:rPr>
          <w:rFonts w:hAnsi="宋体"/>
          <w:sz w:val="24"/>
        </w:rPr>
      </w:pPr>
      <w:r>
        <w:rPr>
          <w:rFonts w:hAnsi="宋体" w:hint="eastAsia"/>
          <w:sz w:val="24"/>
        </w:rPr>
        <w:t>双方签订的补充协议与其他文件发生矛盾或歧义时，属于同一类内容的文件，应以最新签署的为准。</w:t>
      </w:r>
    </w:p>
    <w:p w:rsidR="0048058B" w:rsidRDefault="0048058B" w:rsidP="0048058B">
      <w:pPr>
        <w:spacing w:line="360" w:lineRule="auto"/>
        <w:rPr>
          <w:rFonts w:hAnsi="宋体"/>
          <w:b/>
          <w:sz w:val="24"/>
        </w:rPr>
      </w:pPr>
      <w:r>
        <w:rPr>
          <w:rFonts w:hAnsi="宋体" w:hint="eastAsia"/>
          <w:b/>
          <w:sz w:val="24"/>
        </w:rPr>
        <w:t>2. 监理人的义务</w:t>
      </w:r>
    </w:p>
    <w:p w:rsidR="0048058B" w:rsidRDefault="0048058B" w:rsidP="0048058B">
      <w:pPr>
        <w:adjustRightInd w:val="0"/>
        <w:snapToGrid w:val="0"/>
        <w:spacing w:line="360" w:lineRule="auto"/>
        <w:ind w:leftChars="100" w:left="340"/>
        <w:rPr>
          <w:rFonts w:hAnsi="宋体"/>
          <w:bCs/>
          <w:sz w:val="24"/>
        </w:rPr>
      </w:pPr>
      <w:r>
        <w:rPr>
          <w:rFonts w:hAnsi="宋体" w:hint="eastAsia"/>
          <w:sz w:val="24"/>
        </w:rPr>
        <w:t>2.1 监理的范围和工作内容</w:t>
      </w:r>
    </w:p>
    <w:p w:rsidR="0048058B" w:rsidRDefault="0048058B" w:rsidP="0048058B">
      <w:pPr>
        <w:adjustRightInd w:val="0"/>
        <w:snapToGrid w:val="0"/>
        <w:spacing w:line="360" w:lineRule="auto"/>
        <w:ind w:leftChars="200" w:left="680"/>
        <w:rPr>
          <w:rFonts w:hAnsi="宋体"/>
          <w:sz w:val="24"/>
        </w:rPr>
      </w:pPr>
      <w:r>
        <w:rPr>
          <w:rFonts w:hAnsi="宋体" w:hint="eastAsia"/>
          <w:sz w:val="24"/>
        </w:rPr>
        <w:t>2.1.1 监理范围在专用条件中约定。</w:t>
      </w:r>
    </w:p>
    <w:p w:rsidR="0048058B" w:rsidRDefault="0048058B" w:rsidP="0048058B">
      <w:pPr>
        <w:adjustRightInd w:val="0"/>
        <w:snapToGrid w:val="0"/>
        <w:spacing w:line="360" w:lineRule="auto"/>
        <w:ind w:leftChars="200" w:left="680"/>
        <w:rPr>
          <w:rFonts w:hAnsi="宋体"/>
          <w:sz w:val="24"/>
        </w:rPr>
      </w:pPr>
      <w:r>
        <w:rPr>
          <w:rFonts w:hAnsi="宋体" w:hint="eastAsia"/>
          <w:sz w:val="24"/>
        </w:rPr>
        <w:t>2.1.2 除专用条件另有约定外，监理工作内容包括：</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（1）收到工程设计文件后编制监理规划，并在第一次工地会议7天前报委托人。根据有关规定和监理工作需要，编制监理实施细则；</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（2）熟悉工程设计文件，并参加由委托人主持的图纸会审和设计交底会议；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（3）参加由委托人主持的第一次工地会议；主持监理例会并根据工程需要主持或参加专题会议；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（4）审查施工承包人提交的施工组织设计，重点审查其中的质量安全技术措施、专项施工方案与工程建设强制性标准的符合性；</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 xml:space="preserve">（5）检查施工承包人工程质量、安全生产管理制度及组织机构和人员资格； </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（6）检查施工承包人专职安全生产管理人员的配备情况；</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lastRenderedPageBreak/>
        <w:t>（7）审查施工承包人提交的施工进度计划，核查承包人对施工进度计划的调整；</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（8）检查施工承包人的试验室；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（9）审核施工分包人资质条件；</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（10）查验施工承包人的施工测量放线成果；</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（11）审查工程开工条件，对条件具备的签发开工令；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（12）审查施工承包人报送的工程材料、构配件、设备质量证明文件的有效性和符合性，并按规定对用于工程的材料采取平行检验或见证取样方式进行抽检；</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（13）审核施工承包人提交的工程款支付申请，签发或出具工程款支付证书，并报委托人审核、批准；</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（14）在巡视、旁站和检验过程中，发现工程质量、施工安全存在事故隐患的，要求施工承包人整改并报委托人；</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（15）经委托人同意，签发工程暂停令和复工令；</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（16）审查施工承包人提交的采用新材料、新工艺、新技术、新设备的论证材料及相关验收标准；</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（17）验收隐蔽工程、分部分项工程；</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（18）审查施工承包人提交的工程变更申请，协调处理施工进度调整、费用索赔、合同争议等事项；</w:t>
      </w:r>
    </w:p>
    <w:p w:rsidR="0048058B" w:rsidRDefault="0048058B" w:rsidP="0048058B">
      <w:pPr>
        <w:adjustRightInd w:val="0"/>
        <w:snapToGrid w:val="0"/>
        <w:spacing w:line="360" w:lineRule="auto"/>
        <w:ind w:firstLineChars="198" w:firstLine="475"/>
        <w:rPr>
          <w:rFonts w:hAnsi="宋体"/>
          <w:sz w:val="24"/>
        </w:rPr>
      </w:pPr>
      <w:r>
        <w:rPr>
          <w:rFonts w:hAnsi="宋体" w:hint="eastAsia"/>
          <w:sz w:val="24"/>
        </w:rPr>
        <w:t>（19）审查施工承包人提交的竣工验收申请，编写工程质量评估报告；</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（20）参加工程竣工验收，签署竣工验收意见；</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（21）审查施工承包人提交的竣工结算申请并报委托人；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（22）编制、整理工程监理归档文件并报委托人。</w:t>
      </w:r>
    </w:p>
    <w:p w:rsidR="0048058B" w:rsidRDefault="0048058B" w:rsidP="0048058B">
      <w:pPr>
        <w:spacing w:line="360" w:lineRule="auto"/>
        <w:ind w:leftChars="200" w:left="680" w:firstLineChars="50" w:firstLine="120"/>
        <w:rPr>
          <w:rFonts w:hAnsi="宋体"/>
          <w:sz w:val="24"/>
        </w:rPr>
      </w:pPr>
      <w:r>
        <w:rPr>
          <w:rFonts w:hAnsi="宋体" w:hint="eastAsia"/>
          <w:sz w:val="24"/>
        </w:rPr>
        <w:t>2.1.3 相关服务的范围和内容在附录A中约定。</w:t>
      </w:r>
    </w:p>
    <w:p w:rsidR="0048058B" w:rsidRDefault="0048058B" w:rsidP="0048058B">
      <w:pPr>
        <w:spacing w:line="360" w:lineRule="auto"/>
        <w:ind w:firstLineChars="100" w:firstLine="240"/>
        <w:rPr>
          <w:rFonts w:hAnsi="宋体"/>
          <w:bCs/>
          <w:sz w:val="24"/>
        </w:rPr>
      </w:pPr>
      <w:r>
        <w:rPr>
          <w:rFonts w:hAnsi="宋体" w:hint="eastAsia"/>
          <w:sz w:val="24"/>
        </w:rPr>
        <w:t xml:space="preserve">2.2 </w:t>
      </w:r>
      <w:r>
        <w:rPr>
          <w:rFonts w:hAnsi="宋体" w:hint="eastAsia"/>
          <w:bCs/>
          <w:sz w:val="24"/>
        </w:rPr>
        <w:t>监理与相关服务依据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2.2.1 监理依据包括：</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（1）适用的法律、行政法规及部门规章；</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（2）与工程有关的标准；</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（3）工程设计及有关文件；</w:t>
      </w:r>
    </w:p>
    <w:p w:rsidR="0048058B" w:rsidRDefault="0048058B" w:rsidP="0048058B">
      <w:pPr>
        <w:adjustRightInd w:val="0"/>
        <w:snapToGrid w:val="0"/>
        <w:spacing w:line="360" w:lineRule="auto"/>
        <w:ind w:firstLineChars="250" w:firstLine="600"/>
        <w:rPr>
          <w:rFonts w:hAnsi="宋体"/>
          <w:sz w:val="24"/>
        </w:rPr>
      </w:pPr>
      <w:r>
        <w:rPr>
          <w:rFonts w:hAnsi="宋体" w:hint="eastAsia"/>
          <w:sz w:val="24"/>
        </w:rPr>
        <w:t>（4）本合同及委托人与第三方签订的与实施工程有关的其他合同。</w:t>
      </w:r>
    </w:p>
    <w:p w:rsidR="0048058B" w:rsidRDefault="0048058B" w:rsidP="0048058B">
      <w:pPr>
        <w:spacing w:line="360" w:lineRule="auto"/>
        <w:ind w:leftChars="100" w:left="340" w:firstLineChars="200" w:firstLine="480"/>
        <w:rPr>
          <w:rFonts w:hAnsi="宋体"/>
          <w:bCs/>
          <w:sz w:val="24"/>
        </w:rPr>
      </w:pPr>
      <w:r>
        <w:rPr>
          <w:rFonts w:hAnsi="宋体" w:hint="eastAsia"/>
          <w:bCs/>
          <w:sz w:val="24"/>
        </w:rPr>
        <w:t>双方根据工程的行业和地域特点，在专用条件中具体约定监理依据。</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2.2.2 相关服务依据在专用条件中约定。</w:t>
      </w:r>
    </w:p>
    <w:p w:rsidR="0048058B" w:rsidRDefault="0048058B" w:rsidP="0048058B">
      <w:pPr>
        <w:spacing w:line="360" w:lineRule="auto"/>
        <w:ind w:firstLineChars="100" w:firstLine="240"/>
        <w:rPr>
          <w:rFonts w:hAnsi="宋体" w:cs="宋体"/>
          <w:sz w:val="24"/>
        </w:rPr>
      </w:pPr>
      <w:r>
        <w:rPr>
          <w:rFonts w:hAnsi="宋体" w:hint="eastAsia"/>
          <w:sz w:val="24"/>
        </w:rPr>
        <w:lastRenderedPageBreak/>
        <w:t xml:space="preserve">2.3 </w:t>
      </w:r>
      <w:r>
        <w:rPr>
          <w:rFonts w:hAnsi="宋体" w:cs="宋体" w:hint="eastAsia"/>
          <w:sz w:val="24"/>
        </w:rPr>
        <w:t>项目监理机构和人员</w:t>
      </w:r>
    </w:p>
    <w:p w:rsidR="0048058B" w:rsidRDefault="0048058B" w:rsidP="0048058B">
      <w:pPr>
        <w:adjustRightInd w:val="0"/>
        <w:snapToGrid w:val="0"/>
        <w:spacing w:line="360" w:lineRule="auto"/>
        <w:ind w:firstLine="645"/>
        <w:rPr>
          <w:rFonts w:hAnsi="宋体"/>
          <w:sz w:val="24"/>
        </w:rPr>
      </w:pPr>
      <w:r>
        <w:rPr>
          <w:rFonts w:hAnsi="宋体" w:hint="eastAsia"/>
          <w:sz w:val="24"/>
        </w:rPr>
        <w:t>2.3.1 监理人应组建满足工作需要的项目监理机构，配备必要的检测设备。项目监理机构的主要人员应具有相应的资格条件。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2.3.2本合同履行过程中，总监理工程师及重要岗位监理人员应保持相对稳定，以保证监理工作正常进行。</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2.3.4 监理人应及时更换有下列情形之一的监理人员：</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（1）严重过失行为的；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（2）有违法行为不能履行职责的；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（3）涉嫌犯罪的；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（4）不能胜任岗位职责的；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（5）严重违反职业道德的；</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（6）专用条件约定的其他情形。</w:t>
      </w:r>
    </w:p>
    <w:p w:rsidR="0048058B" w:rsidRDefault="0048058B" w:rsidP="0048058B">
      <w:pPr>
        <w:spacing w:line="360" w:lineRule="auto"/>
        <w:ind w:firstLineChars="200" w:firstLine="480"/>
        <w:rPr>
          <w:rFonts w:hAnsi="宋体"/>
          <w:sz w:val="24"/>
        </w:rPr>
      </w:pPr>
      <w:r>
        <w:rPr>
          <w:rFonts w:hAnsi="宋体" w:hint="eastAsia"/>
          <w:sz w:val="24"/>
        </w:rPr>
        <w:t>2.3.5 委托人可要求监理人更换不能胜任本职工作的项目监理机构人员。</w:t>
      </w:r>
    </w:p>
    <w:p w:rsidR="0048058B" w:rsidRDefault="0048058B" w:rsidP="0048058B">
      <w:pPr>
        <w:spacing w:line="360" w:lineRule="auto"/>
        <w:ind w:leftChars="100" w:left="340" w:firstLineChars="50" w:firstLine="120"/>
        <w:rPr>
          <w:rFonts w:hAnsi="宋体" w:cs="宋体"/>
          <w:sz w:val="24"/>
        </w:rPr>
      </w:pPr>
      <w:r>
        <w:rPr>
          <w:rFonts w:hAnsi="宋体" w:hint="eastAsia"/>
          <w:sz w:val="24"/>
        </w:rPr>
        <w:t xml:space="preserve">2.4 </w:t>
      </w:r>
      <w:r>
        <w:rPr>
          <w:rFonts w:hAnsi="宋体" w:cs="宋体" w:hint="eastAsia"/>
          <w:sz w:val="24"/>
        </w:rPr>
        <w:t>履行职责</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监理人应遵循职业道德准则和行为规范，严格按照法律法规、工程建设有关标准及本合同履行职责。</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2.4.1 在监理与相关服务范围内，委托人和承包人提出的意见和要求，监理人应及时提出处置意见。当委托人与承包人之间发生合同争议时，监理人应协助委托人、承包人协商解决。</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2.4.2 当委托人与承包人之间的合同争议提交仲裁机构仲裁或人民法院审理时，监理人应提供必要的证明资料。</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2.4.3 监理人应在专用条件约定的授权范围内，处理委托人与承包人所签订合同的变更事宜。如果变更超过授权范围，应以书面形式报委托人批准。</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在紧急情况下，为了保护财产和人身安全，监理人所发出的指令未能事先报委托人批准时，应在发出指令后的24小时内以书面形式报委托人。</w:t>
      </w:r>
    </w:p>
    <w:p w:rsidR="0048058B" w:rsidRDefault="0048058B" w:rsidP="0048058B">
      <w:pPr>
        <w:spacing w:line="360" w:lineRule="auto"/>
        <w:ind w:firstLineChars="200" w:firstLine="480"/>
        <w:rPr>
          <w:rFonts w:hAnsi="宋体"/>
          <w:sz w:val="24"/>
        </w:rPr>
      </w:pPr>
      <w:r>
        <w:rPr>
          <w:rFonts w:hAnsi="宋体" w:hint="eastAsia"/>
          <w:sz w:val="24"/>
        </w:rPr>
        <w:t>2.4.4 除专用条件另有约定外，监理人发现承包人的人员不能胜任本职工作的，有权要求承包人予以调换。</w:t>
      </w:r>
    </w:p>
    <w:p w:rsidR="0048058B" w:rsidRDefault="0048058B" w:rsidP="0048058B">
      <w:pPr>
        <w:spacing w:line="360" w:lineRule="auto"/>
        <w:ind w:leftChars="100" w:left="340"/>
        <w:rPr>
          <w:rFonts w:hAnsi="宋体" w:cs="宋体"/>
          <w:sz w:val="24"/>
        </w:rPr>
      </w:pPr>
      <w:r>
        <w:rPr>
          <w:rFonts w:hAnsi="宋体" w:hint="eastAsia"/>
          <w:sz w:val="24"/>
        </w:rPr>
        <w:lastRenderedPageBreak/>
        <w:t>2.5 提交</w:t>
      </w:r>
      <w:r>
        <w:rPr>
          <w:rFonts w:hAnsi="宋体" w:cs="宋体" w:hint="eastAsia"/>
          <w:sz w:val="24"/>
        </w:rPr>
        <w:t>报告</w:t>
      </w:r>
    </w:p>
    <w:p w:rsidR="0048058B" w:rsidRDefault="0048058B" w:rsidP="0048058B">
      <w:pPr>
        <w:spacing w:line="360" w:lineRule="auto"/>
        <w:ind w:firstLineChars="200" w:firstLine="480"/>
        <w:rPr>
          <w:rFonts w:hAnsi="宋体"/>
          <w:sz w:val="24"/>
        </w:rPr>
      </w:pPr>
      <w:r>
        <w:rPr>
          <w:rFonts w:hAnsi="宋体" w:hint="eastAsia"/>
          <w:sz w:val="24"/>
        </w:rPr>
        <w:t>监理人应按专用条件约定的种类、时间和份数向委托人提交监理与相关服务的报告。</w:t>
      </w:r>
    </w:p>
    <w:p w:rsidR="0048058B" w:rsidRDefault="0048058B" w:rsidP="0048058B">
      <w:pPr>
        <w:spacing w:line="360" w:lineRule="auto"/>
        <w:ind w:leftChars="100" w:left="340"/>
        <w:rPr>
          <w:rFonts w:hAnsi="宋体"/>
          <w:sz w:val="24"/>
        </w:rPr>
      </w:pPr>
      <w:r>
        <w:rPr>
          <w:rFonts w:hAnsi="宋体" w:hint="eastAsia"/>
          <w:sz w:val="24"/>
        </w:rPr>
        <w:t>2.6 文件资料</w:t>
      </w:r>
    </w:p>
    <w:p w:rsidR="0048058B" w:rsidRDefault="0048058B" w:rsidP="0048058B">
      <w:pPr>
        <w:spacing w:line="360" w:lineRule="auto"/>
        <w:ind w:firstLineChars="200" w:firstLine="480"/>
        <w:rPr>
          <w:rFonts w:hAnsi="宋体"/>
          <w:sz w:val="24"/>
        </w:rPr>
      </w:pPr>
      <w:r>
        <w:rPr>
          <w:rFonts w:hAnsi="宋体" w:hint="eastAsia"/>
          <w:sz w:val="24"/>
        </w:rPr>
        <w:t>在本合同履行期内，监理人应在现场保留工作所用的图纸、报告及记录监理工作的相关文件。工程竣工后，应当按照档案管理规定将监理有关文件归档。</w:t>
      </w:r>
    </w:p>
    <w:p w:rsidR="0048058B" w:rsidRDefault="0048058B" w:rsidP="0048058B">
      <w:pPr>
        <w:spacing w:line="360" w:lineRule="auto"/>
        <w:ind w:leftChars="100" w:left="340"/>
        <w:rPr>
          <w:rFonts w:hAnsi="宋体" w:cs="宋体"/>
          <w:sz w:val="24"/>
        </w:rPr>
      </w:pPr>
      <w:r>
        <w:rPr>
          <w:rFonts w:hAnsi="宋体" w:hint="eastAsia"/>
          <w:sz w:val="24"/>
        </w:rPr>
        <w:t xml:space="preserve">2.7 </w:t>
      </w:r>
      <w:r>
        <w:rPr>
          <w:rFonts w:hAnsi="宋体" w:cs="宋体" w:hint="eastAsia"/>
          <w:sz w:val="24"/>
        </w:rPr>
        <w:t>使用委托人的财产</w:t>
      </w:r>
    </w:p>
    <w:p w:rsidR="0048058B" w:rsidRDefault="0048058B" w:rsidP="0048058B">
      <w:pPr>
        <w:spacing w:line="360" w:lineRule="auto"/>
        <w:ind w:firstLineChars="200" w:firstLine="480"/>
        <w:rPr>
          <w:rFonts w:hAnsi="宋体"/>
          <w:sz w:val="24"/>
        </w:rPr>
      </w:pPr>
      <w:r>
        <w:rPr>
          <w:rFonts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48058B" w:rsidRDefault="0048058B" w:rsidP="0048058B">
      <w:pPr>
        <w:spacing w:line="360" w:lineRule="auto"/>
        <w:rPr>
          <w:rFonts w:hAnsi="宋体"/>
          <w:b/>
          <w:sz w:val="24"/>
        </w:rPr>
      </w:pPr>
      <w:r>
        <w:rPr>
          <w:rFonts w:hAnsi="宋体" w:hint="eastAsia"/>
          <w:b/>
          <w:sz w:val="24"/>
        </w:rPr>
        <w:t>3．委托人的义务</w:t>
      </w:r>
    </w:p>
    <w:p w:rsidR="0048058B" w:rsidRDefault="0048058B" w:rsidP="0048058B">
      <w:pPr>
        <w:spacing w:line="360" w:lineRule="auto"/>
        <w:ind w:leftChars="100" w:left="340"/>
        <w:rPr>
          <w:rFonts w:hAnsi="宋体" w:cs="宋体"/>
          <w:sz w:val="24"/>
        </w:rPr>
      </w:pPr>
      <w:r>
        <w:rPr>
          <w:rFonts w:hAnsi="宋体" w:hint="eastAsia"/>
          <w:sz w:val="24"/>
        </w:rPr>
        <w:t xml:space="preserve">3.1 </w:t>
      </w:r>
      <w:r>
        <w:rPr>
          <w:rFonts w:hAnsi="宋体" w:cs="宋体" w:hint="eastAsia"/>
          <w:sz w:val="24"/>
        </w:rPr>
        <w:t>告知</w:t>
      </w:r>
    </w:p>
    <w:p w:rsidR="0048058B" w:rsidRDefault="0048058B" w:rsidP="0048058B">
      <w:pPr>
        <w:spacing w:line="360" w:lineRule="auto"/>
        <w:ind w:firstLineChars="200" w:firstLine="480"/>
        <w:rPr>
          <w:rFonts w:hAnsi="宋体"/>
          <w:sz w:val="24"/>
        </w:rPr>
      </w:pPr>
      <w:r>
        <w:rPr>
          <w:rFonts w:hAnsi="宋体" w:hint="eastAsia"/>
          <w:sz w:val="24"/>
        </w:rPr>
        <w:t>委托人应在委托人与承包人签订的合同中明确监理人、总监理工程师和授予项目监理机构的权限。如有变更，应及时通知承包人。</w:t>
      </w:r>
    </w:p>
    <w:p w:rsidR="0048058B" w:rsidRDefault="0048058B" w:rsidP="0048058B">
      <w:pPr>
        <w:spacing w:line="360" w:lineRule="auto"/>
        <w:ind w:leftChars="100" w:left="340"/>
        <w:rPr>
          <w:rFonts w:hAnsi="宋体" w:cs="宋体"/>
          <w:sz w:val="24"/>
        </w:rPr>
      </w:pPr>
      <w:r>
        <w:rPr>
          <w:rFonts w:hAnsi="宋体" w:hint="eastAsia"/>
          <w:sz w:val="24"/>
        </w:rPr>
        <w:t xml:space="preserve">3.2 </w:t>
      </w:r>
      <w:r>
        <w:rPr>
          <w:rFonts w:hAnsi="宋体" w:cs="宋体" w:hint="eastAsia"/>
          <w:sz w:val="24"/>
        </w:rPr>
        <w:t>提供资料</w:t>
      </w:r>
    </w:p>
    <w:p w:rsidR="0048058B" w:rsidRDefault="0048058B" w:rsidP="0048058B">
      <w:pPr>
        <w:spacing w:line="360" w:lineRule="auto"/>
        <w:ind w:firstLineChars="200" w:firstLine="480"/>
        <w:rPr>
          <w:rFonts w:hAnsi="宋体"/>
          <w:sz w:val="24"/>
        </w:rPr>
      </w:pPr>
      <w:r>
        <w:rPr>
          <w:rFonts w:hAnsi="宋体" w:hint="eastAsia"/>
          <w:sz w:val="24"/>
        </w:rPr>
        <w:t>委托人应按照附录B约定，无偿向监理人提供工程有关的资料。在本合同履行过程中，委托人应及时向监理人提供最新的与工程有关的资料。</w:t>
      </w:r>
    </w:p>
    <w:p w:rsidR="0048058B" w:rsidRDefault="0048058B" w:rsidP="0048058B">
      <w:pPr>
        <w:spacing w:line="360" w:lineRule="auto"/>
        <w:ind w:leftChars="100" w:left="340"/>
        <w:rPr>
          <w:rFonts w:hAnsi="宋体" w:cs="宋体"/>
          <w:sz w:val="24"/>
        </w:rPr>
      </w:pPr>
      <w:r>
        <w:rPr>
          <w:rFonts w:hAnsi="宋体" w:hint="eastAsia"/>
          <w:sz w:val="24"/>
        </w:rPr>
        <w:t xml:space="preserve">3.3 </w:t>
      </w:r>
      <w:r>
        <w:rPr>
          <w:rFonts w:hAnsi="宋体" w:cs="宋体" w:hint="eastAsia"/>
          <w:sz w:val="24"/>
        </w:rPr>
        <w:t>提供工作条件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委托人应为监理人完成监理与相关服务提供必要的条件。</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3.3.1 委托人应按照附录B约定，派遣相应的人员，提供房屋、设备，供监理人无偿使用。</w:t>
      </w:r>
    </w:p>
    <w:p w:rsidR="0048058B" w:rsidRDefault="0048058B" w:rsidP="0048058B">
      <w:pPr>
        <w:spacing w:line="360" w:lineRule="auto"/>
        <w:ind w:firstLineChars="200" w:firstLine="480"/>
        <w:rPr>
          <w:rFonts w:hAnsi="宋体"/>
          <w:sz w:val="24"/>
        </w:rPr>
      </w:pPr>
      <w:r>
        <w:rPr>
          <w:rFonts w:hAnsi="宋体" w:hint="eastAsia"/>
          <w:sz w:val="24"/>
        </w:rPr>
        <w:t>3.3.2 委托人应负责协调工程建设中所有外部关系，为监理人履行本合同提供必要的外部条件。</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3.4 </w:t>
      </w:r>
      <w:r>
        <w:rPr>
          <w:rFonts w:hAnsi="宋体" w:cs="宋体" w:hint="eastAsia"/>
          <w:sz w:val="24"/>
        </w:rPr>
        <w:t>委托人代表</w:t>
      </w:r>
    </w:p>
    <w:p w:rsidR="0048058B" w:rsidRDefault="0048058B" w:rsidP="0048058B">
      <w:pPr>
        <w:snapToGrid w:val="0"/>
        <w:spacing w:line="360" w:lineRule="auto"/>
        <w:ind w:firstLineChars="200" w:firstLine="480"/>
        <w:rPr>
          <w:rFonts w:hAnsi="宋体"/>
          <w:sz w:val="24"/>
        </w:rPr>
      </w:pPr>
      <w:r>
        <w:rPr>
          <w:rFonts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3.5 </w:t>
      </w:r>
      <w:r>
        <w:rPr>
          <w:rFonts w:hAnsi="宋体" w:cs="宋体" w:hint="eastAsia"/>
          <w:sz w:val="24"/>
        </w:rPr>
        <w:t>委托人意见或要求</w:t>
      </w:r>
    </w:p>
    <w:p w:rsidR="0048058B" w:rsidRDefault="0048058B" w:rsidP="0048058B">
      <w:pPr>
        <w:snapToGrid w:val="0"/>
        <w:spacing w:line="360" w:lineRule="auto"/>
        <w:ind w:firstLineChars="200" w:firstLine="480"/>
        <w:rPr>
          <w:rFonts w:hAnsi="宋体"/>
          <w:sz w:val="24"/>
        </w:rPr>
      </w:pPr>
      <w:r>
        <w:rPr>
          <w:rFonts w:hAnsi="宋体" w:hint="eastAsia"/>
          <w:sz w:val="24"/>
        </w:rPr>
        <w:t>在本合同约定的监理与相关服务工作范围内，委托人对承包人的任何意见或要求应通知监理人，由监理人向承包人发出相应指令。</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3.6 </w:t>
      </w:r>
      <w:r>
        <w:rPr>
          <w:rFonts w:hAnsi="宋体" w:cs="宋体" w:hint="eastAsia"/>
          <w:sz w:val="24"/>
        </w:rPr>
        <w:t>答复</w:t>
      </w:r>
    </w:p>
    <w:p w:rsidR="0048058B" w:rsidRDefault="0048058B" w:rsidP="0048058B">
      <w:pPr>
        <w:snapToGrid w:val="0"/>
        <w:spacing w:line="360" w:lineRule="auto"/>
        <w:ind w:firstLineChars="200" w:firstLine="480"/>
        <w:rPr>
          <w:rFonts w:hAnsi="宋体"/>
          <w:sz w:val="24"/>
        </w:rPr>
      </w:pPr>
      <w:r>
        <w:rPr>
          <w:rFonts w:hAnsi="宋体" w:hint="eastAsia"/>
          <w:sz w:val="24"/>
        </w:rPr>
        <w:lastRenderedPageBreak/>
        <w:t>委托人应在专用条件约定的时间内，对监理人以书面形式提交并要求作出决定的事宜，给予书面答复。逾期未答复的，视为委托人认可。</w:t>
      </w:r>
    </w:p>
    <w:p w:rsidR="0048058B" w:rsidRDefault="0048058B" w:rsidP="0048058B">
      <w:pPr>
        <w:snapToGrid w:val="0"/>
        <w:spacing w:line="360" w:lineRule="auto"/>
        <w:ind w:leftChars="100" w:left="340"/>
        <w:rPr>
          <w:rFonts w:hAnsi="宋体" w:cs="宋体"/>
          <w:sz w:val="24"/>
        </w:rPr>
      </w:pPr>
      <w:r>
        <w:rPr>
          <w:rFonts w:hAnsi="宋体" w:hint="eastAsia"/>
          <w:sz w:val="24"/>
        </w:rPr>
        <w:t xml:space="preserve">3.7 </w:t>
      </w:r>
      <w:r>
        <w:rPr>
          <w:rFonts w:hAnsi="宋体" w:cs="宋体" w:hint="eastAsia"/>
          <w:sz w:val="24"/>
        </w:rPr>
        <w:t>支付</w:t>
      </w:r>
    </w:p>
    <w:p w:rsidR="0048058B" w:rsidRDefault="0048058B" w:rsidP="0048058B">
      <w:pPr>
        <w:snapToGrid w:val="0"/>
        <w:spacing w:line="360" w:lineRule="auto"/>
        <w:ind w:firstLineChars="200" w:firstLine="480"/>
        <w:rPr>
          <w:rFonts w:hAnsi="宋体"/>
          <w:sz w:val="24"/>
        </w:rPr>
      </w:pPr>
      <w:r>
        <w:rPr>
          <w:rFonts w:hAnsi="宋体" w:hint="eastAsia"/>
          <w:sz w:val="24"/>
        </w:rPr>
        <w:t>委托人应按本合同约定，向监理人支付酬金。</w:t>
      </w:r>
    </w:p>
    <w:p w:rsidR="0048058B" w:rsidRDefault="0048058B" w:rsidP="0048058B">
      <w:pPr>
        <w:snapToGrid w:val="0"/>
        <w:spacing w:line="360" w:lineRule="auto"/>
        <w:rPr>
          <w:rFonts w:hAnsi="宋体"/>
          <w:b/>
          <w:bCs/>
          <w:sz w:val="24"/>
        </w:rPr>
      </w:pPr>
      <w:r>
        <w:rPr>
          <w:rFonts w:hAnsi="宋体" w:hint="eastAsia"/>
          <w:b/>
          <w:bCs/>
          <w:sz w:val="24"/>
        </w:rPr>
        <w:t>4. 违约责任</w:t>
      </w:r>
    </w:p>
    <w:p w:rsidR="0048058B" w:rsidRDefault="0048058B" w:rsidP="0048058B">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监理人未履行本合同义务的，应承担相应的责任。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4.1.1 因监理人</w:t>
      </w:r>
      <w:r>
        <w:rPr>
          <w:rFonts w:hAnsi="宋体" w:cs="宋体" w:hint="eastAsia"/>
          <w:sz w:val="24"/>
        </w:rPr>
        <w:t>违反本合同约定</w:t>
      </w:r>
      <w:r>
        <w:rPr>
          <w:rFonts w:hAnsi="宋体" w:hint="eastAsia"/>
          <w:sz w:val="24"/>
        </w:rPr>
        <w:t>给委托人造成损失的，监理人应当赔偿委托人损失。赔偿金额的确定方法在专用条件中约定。监理人承担部分赔偿责任的，其承担赔偿金额由双方协商确定。</w:t>
      </w:r>
    </w:p>
    <w:p w:rsidR="0048058B" w:rsidRDefault="0048058B" w:rsidP="0048058B">
      <w:pPr>
        <w:spacing w:line="360" w:lineRule="auto"/>
        <w:ind w:firstLineChars="200" w:firstLine="480"/>
        <w:rPr>
          <w:rFonts w:hAnsi="宋体"/>
          <w:sz w:val="24"/>
        </w:rPr>
      </w:pPr>
      <w:r>
        <w:rPr>
          <w:rFonts w:hAnsi="宋体" w:hint="eastAsia"/>
          <w:sz w:val="24"/>
        </w:rPr>
        <w:t>4.1.2 监理人向委托人的索赔不成立时，监理人应赔偿委托人由此发生的费用。</w:t>
      </w:r>
    </w:p>
    <w:p w:rsidR="0048058B" w:rsidRDefault="0048058B" w:rsidP="0048058B">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48058B" w:rsidRDefault="0048058B" w:rsidP="0048058B">
      <w:pPr>
        <w:adjustRightInd w:val="0"/>
        <w:snapToGrid w:val="0"/>
        <w:spacing w:line="360" w:lineRule="auto"/>
        <w:ind w:firstLineChars="200" w:firstLine="480"/>
        <w:rPr>
          <w:rFonts w:hAnsi="宋体" w:cs="宋体"/>
          <w:sz w:val="24"/>
        </w:rPr>
      </w:pPr>
      <w:r>
        <w:rPr>
          <w:rFonts w:hAnsi="宋体" w:hint="eastAsia"/>
          <w:sz w:val="24"/>
        </w:rPr>
        <w:t>委托人未履行本合同义务的，应承担相应的责任。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4.2.1 委托人违反本合同约定造成监理人损失的，委托人应予以赔偿。</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4.2.2 委托人向监理人的索赔不成立时，应赔偿监理人由此引起的费用。</w:t>
      </w:r>
    </w:p>
    <w:p w:rsidR="0048058B" w:rsidRDefault="0048058B" w:rsidP="0048058B">
      <w:pPr>
        <w:spacing w:line="360" w:lineRule="auto"/>
        <w:ind w:firstLineChars="200" w:firstLine="480"/>
        <w:rPr>
          <w:rFonts w:hAnsi="宋体"/>
          <w:sz w:val="24"/>
        </w:rPr>
      </w:pPr>
      <w:r>
        <w:rPr>
          <w:rFonts w:hAnsi="宋体" w:hint="eastAsia"/>
          <w:sz w:val="24"/>
        </w:rPr>
        <w:t>4.2.3 委托人未能按期支付酬金超过28天，</w:t>
      </w:r>
      <w:r>
        <w:rPr>
          <w:rFonts w:hAnsi="宋体" w:cs="宋体" w:hint="eastAsia"/>
          <w:sz w:val="24"/>
        </w:rPr>
        <w:t>应按专用条件约定支付逾期付款利息</w:t>
      </w:r>
      <w:r>
        <w:rPr>
          <w:rFonts w:hAnsi="宋体" w:hint="eastAsia"/>
          <w:sz w:val="24"/>
        </w:rPr>
        <w:t>。</w:t>
      </w:r>
    </w:p>
    <w:p w:rsidR="0048058B" w:rsidRDefault="0048058B" w:rsidP="0048058B">
      <w:pPr>
        <w:spacing w:line="360" w:lineRule="auto"/>
        <w:ind w:firstLineChars="100" w:firstLine="240"/>
        <w:rPr>
          <w:rFonts w:hAnsi="宋体"/>
          <w:sz w:val="24"/>
        </w:rPr>
      </w:pPr>
      <w:r>
        <w:rPr>
          <w:rFonts w:hAnsi="宋体" w:hint="eastAsia"/>
          <w:sz w:val="24"/>
        </w:rPr>
        <w:t>4.3 除外责任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因非监理人的原因，且监理人无过错，发生工程质量事故、安全事故、工期延误等造成的损失，监理人不承担赔偿责任。</w:t>
      </w:r>
    </w:p>
    <w:p w:rsidR="0048058B" w:rsidRDefault="0048058B" w:rsidP="0048058B">
      <w:pPr>
        <w:snapToGrid w:val="0"/>
        <w:spacing w:line="360" w:lineRule="auto"/>
        <w:ind w:firstLineChars="200" w:firstLine="480"/>
        <w:rPr>
          <w:rFonts w:hAnsi="宋体"/>
          <w:sz w:val="24"/>
        </w:rPr>
      </w:pPr>
      <w:r>
        <w:rPr>
          <w:rFonts w:hAnsi="宋体" w:hint="eastAsia"/>
          <w:sz w:val="24"/>
        </w:rPr>
        <w:t>因不可抗力导致本合同全部或部分不能履行时，双方各自承担其因此而造成的损失、损害。</w:t>
      </w:r>
    </w:p>
    <w:p w:rsidR="0048058B" w:rsidRDefault="0048058B" w:rsidP="0048058B">
      <w:pPr>
        <w:snapToGrid w:val="0"/>
        <w:spacing w:line="360" w:lineRule="auto"/>
        <w:rPr>
          <w:rFonts w:hAnsi="宋体"/>
          <w:b/>
          <w:bCs/>
          <w:sz w:val="24"/>
        </w:rPr>
      </w:pPr>
      <w:r>
        <w:rPr>
          <w:rFonts w:hAnsi="宋体" w:hint="eastAsia"/>
          <w:b/>
          <w:bCs/>
          <w:sz w:val="24"/>
        </w:rPr>
        <w:t>5. 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5.1 </w:t>
      </w:r>
      <w:r>
        <w:rPr>
          <w:rFonts w:hAnsi="宋体" w:hint="eastAsia"/>
          <w:bCs/>
          <w:sz w:val="24"/>
        </w:rPr>
        <w:t>支付货币</w:t>
      </w:r>
    </w:p>
    <w:p w:rsidR="0048058B" w:rsidRDefault="0048058B" w:rsidP="0048058B">
      <w:pPr>
        <w:snapToGrid w:val="0"/>
        <w:spacing w:line="360" w:lineRule="auto"/>
        <w:ind w:firstLineChars="200" w:firstLine="480"/>
        <w:rPr>
          <w:rFonts w:hAnsi="宋体"/>
          <w:bCs/>
          <w:sz w:val="24"/>
        </w:rPr>
      </w:pPr>
      <w:r>
        <w:rPr>
          <w:rFonts w:hAnsi="宋体" w:hint="eastAsia"/>
          <w:sz w:val="24"/>
        </w:rPr>
        <w:t>除专用条件另有约定外，酬金均以人民币支付。涉及外币支付的，所采用的货币种类、比例和汇率在专用条件中约定。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5.2 支付申请</w:t>
      </w:r>
    </w:p>
    <w:p w:rsidR="0048058B" w:rsidRDefault="0048058B" w:rsidP="0048058B">
      <w:pPr>
        <w:snapToGrid w:val="0"/>
        <w:spacing w:line="360" w:lineRule="auto"/>
        <w:ind w:firstLineChars="200" w:firstLine="480"/>
        <w:rPr>
          <w:rFonts w:hAnsi="宋体"/>
          <w:sz w:val="24"/>
        </w:rPr>
      </w:pPr>
      <w:r>
        <w:rPr>
          <w:rFonts w:hAnsi="宋体" w:hint="eastAsia"/>
          <w:sz w:val="24"/>
        </w:rPr>
        <w:t>监理人应在本合同约定的每次应付款时间的7天前，向委托人提交支付申请书。支付申请书应当说明当期应付款总额，并列出当期应支付的款项及其金额。</w:t>
      </w:r>
    </w:p>
    <w:p w:rsidR="0048058B" w:rsidRDefault="0048058B" w:rsidP="0048058B">
      <w:pPr>
        <w:snapToGrid w:val="0"/>
        <w:spacing w:line="360" w:lineRule="auto"/>
        <w:ind w:firstLineChars="100" w:firstLine="240"/>
        <w:rPr>
          <w:rFonts w:hAnsi="宋体"/>
          <w:sz w:val="24"/>
        </w:rPr>
      </w:pPr>
      <w:r>
        <w:rPr>
          <w:rFonts w:hAnsi="宋体" w:hint="eastAsia"/>
          <w:sz w:val="24"/>
        </w:rPr>
        <w:t xml:space="preserve"> 5.3 支付酬金</w:t>
      </w:r>
    </w:p>
    <w:p w:rsidR="0048058B" w:rsidRDefault="0048058B" w:rsidP="0048058B">
      <w:pPr>
        <w:snapToGrid w:val="0"/>
        <w:spacing w:line="360" w:lineRule="auto"/>
        <w:ind w:firstLine="480"/>
        <w:rPr>
          <w:rFonts w:hAnsi="宋体"/>
          <w:sz w:val="24"/>
        </w:rPr>
      </w:pPr>
      <w:r>
        <w:rPr>
          <w:rFonts w:hAnsi="宋体" w:hint="eastAsia"/>
          <w:sz w:val="24"/>
        </w:rPr>
        <w:t>支付的酬金包括正常工作酬金、附加工作酬金、合理化建议奖励金额及费用。</w:t>
      </w:r>
    </w:p>
    <w:p w:rsidR="0048058B" w:rsidRDefault="0048058B" w:rsidP="0048058B">
      <w:pPr>
        <w:snapToGrid w:val="0"/>
        <w:spacing w:line="360" w:lineRule="auto"/>
        <w:rPr>
          <w:rFonts w:hAnsi="宋体"/>
          <w:bCs/>
          <w:sz w:val="24"/>
        </w:rPr>
      </w:pPr>
      <w:r>
        <w:rPr>
          <w:rFonts w:hAnsi="宋体" w:hint="eastAsia"/>
          <w:sz w:val="24"/>
        </w:rPr>
        <w:lastRenderedPageBreak/>
        <w:t xml:space="preserve">   5.4 </w:t>
      </w:r>
      <w:r>
        <w:rPr>
          <w:rFonts w:hAnsi="宋体" w:hint="eastAsia"/>
          <w:bCs/>
          <w:sz w:val="24"/>
        </w:rPr>
        <w:t>有争议部分的付款</w:t>
      </w:r>
    </w:p>
    <w:p w:rsidR="0048058B" w:rsidRDefault="0048058B" w:rsidP="0048058B">
      <w:pPr>
        <w:snapToGrid w:val="0"/>
        <w:spacing w:line="360" w:lineRule="auto"/>
        <w:ind w:firstLineChars="200" w:firstLine="480"/>
        <w:rPr>
          <w:rFonts w:hAnsi="宋体"/>
          <w:sz w:val="24"/>
        </w:rPr>
      </w:pPr>
      <w:r>
        <w:rPr>
          <w:rFonts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48058B" w:rsidRDefault="0048058B" w:rsidP="0048058B">
      <w:pPr>
        <w:snapToGrid w:val="0"/>
        <w:spacing w:line="360" w:lineRule="auto"/>
        <w:rPr>
          <w:rFonts w:hAnsi="宋体"/>
          <w:b/>
          <w:bCs/>
          <w:sz w:val="24"/>
        </w:rPr>
      </w:pPr>
      <w:r>
        <w:rPr>
          <w:rFonts w:hAnsi="宋体" w:hint="eastAsia"/>
          <w:b/>
          <w:bCs/>
          <w:sz w:val="24"/>
        </w:rPr>
        <w:t>6. 合同生效、变更、暂停、解除与终止</w:t>
      </w:r>
    </w:p>
    <w:p w:rsidR="0048058B" w:rsidRDefault="0048058B" w:rsidP="0048058B">
      <w:pPr>
        <w:spacing w:line="360" w:lineRule="auto"/>
        <w:ind w:leftChars="100" w:left="340"/>
        <w:rPr>
          <w:rFonts w:hAnsi="宋体"/>
          <w:sz w:val="24"/>
        </w:rPr>
      </w:pPr>
      <w:r>
        <w:rPr>
          <w:rFonts w:hAnsi="宋体" w:hint="eastAsia"/>
          <w:sz w:val="24"/>
        </w:rPr>
        <w:t>6.1生效</w:t>
      </w:r>
    </w:p>
    <w:p w:rsidR="0048058B" w:rsidRDefault="0048058B" w:rsidP="0048058B">
      <w:pPr>
        <w:spacing w:line="360" w:lineRule="auto"/>
        <w:ind w:firstLineChars="200" w:firstLine="480"/>
        <w:rPr>
          <w:rFonts w:hAnsi="宋体"/>
          <w:sz w:val="24"/>
        </w:rPr>
      </w:pPr>
      <w:r>
        <w:rPr>
          <w:rFonts w:hAnsi="宋体" w:hint="eastAsia"/>
          <w:sz w:val="24"/>
        </w:rPr>
        <w:t>除法律另有规定或者专用条件另有约定外，委托人和监理人的法定代表人或其授权代理人在协议书上签字并盖单位章后本合同生效。</w:t>
      </w:r>
    </w:p>
    <w:p w:rsidR="0048058B" w:rsidRDefault="0048058B" w:rsidP="0048058B">
      <w:pPr>
        <w:snapToGrid w:val="0"/>
        <w:spacing w:line="360" w:lineRule="auto"/>
        <w:ind w:leftChars="100" w:left="340"/>
        <w:rPr>
          <w:rFonts w:hAnsi="宋体"/>
          <w:bCs/>
          <w:sz w:val="24"/>
        </w:rPr>
      </w:pPr>
      <w:r>
        <w:rPr>
          <w:rFonts w:hAnsi="宋体" w:hint="eastAsia"/>
          <w:sz w:val="24"/>
        </w:rPr>
        <w:t>6.2</w:t>
      </w:r>
      <w:r>
        <w:rPr>
          <w:rFonts w:hAnsi="宋体" w:hint="eastAsia"/>
          <w:bCs/>
          <w:sz w:val="24"/>
        </w:rPr>
        <w:t>变更</w:t>
      </w:r>
    </w:p>
    <w:p w:rsidR="0048058B" w:rsidRDefault="0048058B" w:rsidP="0048058B">
      <w:pPr>
        <w:snapToGrid w:val="0"/>
        <w:spacing w:line="360" w:lineRule="auto"/>
        <w:ind w:firstLineChars="200" w:firstLine="480"/>
        <w:rPr>
          <w:rFonts w:hAnsi="宋体"/>
          <w:sz w:val="24"/>
        </w:rPr>
      </w:pPr>
      <w:r>
        <w:rPr>
          <w:rFonts w:hAnsi="宋体" w:hint="eastAsia"/>
          <w:sz w:val="24"/>
        </w:rPr>
        <w:t>6.2.1 任何一方提出变更请求时，双方经协商一致后可进行变更。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48058B" w:rsidRDefault="0048058B" w:rsidP="0048058B">
      <w:pPr>
        <w:snapToGrid w:val="0"/>
        <w:spacing w:line="360" w:lineRule="auto"/>
        <w:ind w:firstLineChars="200" w:firstLine="480"/>
        <w:rPr>
          <w:rFonts w:hAnsi="宋体"/>
          <w:sz w:val="24"/>
        </w:rPr>
      </w:pPr>
      <w:r>
        <w:rPr>
          <w:rFonts w:hAnsi="宋体" w:hint="eastAsia"/>
          <w:sz w:val="24"/>
        </w:rPr>
        <w:t>6.2.4合同签订后，遇有与工程相关的法律法规、标准颁布或修订的，双方应遵照执行。由此引起监理与相关服务的范围、时间、酬金变化的，双方应通过协商进行相应调整。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6.2.5 因非监理人原因造成工程概算投资额或建筑安装工程费增加时，正常工作酬金应作相应调整。调整方法在专用条件中约定。</w:t>
      </w:r>
    </w:p>
    <w:p w:rsidR="0048058B" w:rsidRDefault="0048058B" w:rsidP="0048058B">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因工程规模、监理范围的变化导致监理人的正常工作量减少时，正常工作酬金应作相应调整。调整方法在专用条件中约定。</w:t>
      </w:r>
    </w:p>
    <w:p w:rsidR="0048058B" w:rsidRDefault="0048058B" w:rsidP="0048058B">
      <w:pPr>
        <w:snapToGrid w:val="0"/>
        <w:spacing w:line="360" w:lineRule="auto"/>
        <w:rPr>
          <w:rFonts w:hAnsi="宋体"/>
          <w:bCs/>
          <w:sz w:val="24"/>
        </w:rPr>
      </w:pPr>
      <w:r>
        <w:rPr>
          <w:rFonts w:hAnsi="宋体" w:hint="eastAsia"/>
          <w:sz w:val="24"/>
        </w:rPr>
        <w:t xml:space="preserve">  6.3 暂停与</w:t>
      </w:r>
      <w:r>
        <w:rPr>
          <w:rFonts w:hAnsi="宋体" w:hint="eastAsia"/>
          <w:bCs/>
          <w:sz w:val="24"/>
        </w:rPr>
        <w:t>解除</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除双方协商一致可以解除本合同外，当一方无正当理由未履行本合同约定的义务时，另一方可以根据本合同约定暂停履行本合同直至解除本合同。</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因解除本合同或解除监理人的部分义务导致监理人遭受的损失，除依法可以免除责任的情况外，应由委托人予以补偿，补偿金额由双方协商确定。</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lastRenderedPageBreak/>
        <w:t>解除本合同的协议必须采取书面形式，协议未达成之前，本合同仍然有效。</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48058B" w:rsidRDefault="0048058B" w:rsidP="0048058B">
      <w:pPr>
        <w:snapToGrid w:val="0"/>
        <w:spacing w:line="360" w:lineRule="auto"/>
        <w:ind w:firstLineChars="200" w:firstLine="480"/>
        <w:rPr>
          <w:rFonts w:hAnsi="宋体"/>
          <w:sz w:val="24"/>
        </w:rPr>
      </w:pPr>
      <w:r>
        <w:rPr>
          <w:rFonts w:hAnsi="宋体" w:hint="eastAsia"/>
          <w:sz w:val="24"/>
        </w:rPr>
        <w:t>6.3.5 因不可抗力致使本合同部分或全部不能履行时，一方应立即通知另一方，可暂停或解除本合同。</w:t>
      </w:r>
    </w:p>
    <w:p w:rsidR="0048058B" w:rsidRDefault="0048058B" w:rsidP="0048058B">
      <w:pPr>
        <w:snapToGrid w:val="0"/>
        <w:spacing w:line="360" w:lineRule="auto"/>
        <w:ind w:firstLineChars="200" w:firstLine="480"/>
        <w:rPr>
          <w:rFonts w:hAnsi="宋体"/>
          <w:sz w:val="24"/>
        </w:rPr>
      </w:pPr>
      <w:r>
        <w:rPr>
          <w:rFonts w:hAnsi="宋体" w:hint="eastAsia"/>
          <w:sz w:val="24"/>
        </w:rPr>
        <w:t>6.3.6 本合同解除后，本合同约定的有关结算、清理、争议解决方式的条件仍然有效。</w:t>
      </w:r>
    </w:p>
    <w:p w:rsidR="0048058B" w:rsidRDefault="0048058B" w:rsidP="0048058B">
      <w:pPr>
        <w:snapToGrid w:val="0"/>
        <w:spacing w:line="360" w:lineRule="auto"/>
        <w:ind w:leftChars="100" w:left="340"/>
        <w:rPr>
          <w:rFonts w:hAnsi="宋体"/>
          <w:bCs/>
          <w:sz w:val="24"/>
        </w:rPr>
      </w:pPr>
      <w:r>
        <w:rPr>
          <w:rFonts w:hAnsi="宋体" w:hint="eastAsia"/>
          <w:sz w:val="24"/>
        </w:rPr>
        <w:t xml:space="preserve">6.4 </w:t>
      </w:r>
      <w:r>
        <w:rPr>
          <w:rFonts w:hAnsi="宋体" w:hint="eastAsia"/>
          <w:bCs/>
          <w:sz w:val="24"/>
        </w:rPr>
        <w:t>终止</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以下条件全部满足时，本合同即告终止：</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（1）监理人完成本合同约定的全部工作；</w:t>
      </w:r>
    </w:p>
    <w:p w:rsidR="0048058B" w:rsidRDefault="0048058B" w:rsidP="0048058B">
      <w:pPr>
        <w:snapToGrid w:val="0"/>
        <w:spacing w:line="360" w:lineRule="auto"/>
        <w:ind w:firstLineChars="200" w:firstLine="480"/>
        <w:rPr>
          <w:rFonts w:hAnsi="宋体"/>
          <w:sz w:val="24"/>
        </w:rPr>
      </w:pPr>
      <w:r>
        <w:rPr>
          <w:rFonts w:hAnsi="宋体" w:hint="eastAsia"/>
          <w:sz w:val="24"/>
        </w:rPr>
        <w:t>（2）委托人与监理人结清并支付全部酬金。</w:t>
      </w:r>
    </w:p>
    <w:p w:rsidR="0048058B" w:rsidRDefault="0048058B" w:rsidP="0048058B">
      <w:pPr>
        <w:snapToGrid w:val="0"/>
        <w:spacing w:line="360" w:lineRule="auto"/>
        <w:rPr>
          <w:rFonts w:hAnsi="宋体"/>
          <w:b/>
          <w:bCs/>
          <w:sz w:val="24"/>
        </w:rPr>
      </w:pPr>
      <w:r>
        <w:rPr>
          <w:rFonts w:hAnsi="宋体" w:hint="eastAsia"/>
          <w:b/>
          <w:bCs/>
          <w:sz w:val="24"/>
        </w:rPr>
        <w:t>7. 争议解决</w:t>
      </w:r>
    </w:p>
    <w:p w:rsidR="0048058B" w:rsidRDefault="0048058B" w:rsidP="0048058B">
      <w:pPr>
        <w:snapToGrid w:val="0"/>
        <w:spacing w:line="360" w:lineRule="auto"/>
        <w:ind w:leftChars="100" w:left="340"/>
        <w:rPr>
          <w:rFonts w:hAnsi="宋体"/>
          <w:bCs/>
          <w:sz w:val="24"/>
        </w:rPr>
      </w:pPr>
      <w:r>
        <w:rPr>
          <w:rFonts w:hAnsi="宋体" w:hint="eastAsia"/>
          <w:sz w:val="24"/>
        </w:rPr>
        <w:t>7.1</w:t>
      </w:r>
      <w:r>
        <w:rPr>
          <w:rFonts w:hAnsi="宋体" w:hint="eastAsia"/>
          <w:bCs/>
          <w:sz w:val="24"/>
        </w:rPr>
        <w:t>协商</w:t>
      </w:r>
    </w:p>
    <w:p w:rsidR="0048058B" w:rsidRDefault="0048058B" w:rsidP="0048058B">
      <w:pPr>
        <w:snapToGrid w:val="0"/>
        <w:spacing w:line="360" w:lineRule="auto"/>
        <w:ind w:firstLineChars="200" w:firstLine="480"/>
        <w:rPr>
          <w:rFonts w:hAnsi="宋体"/>
          <w:bCs/>
          <w:sz w:val="24"/>
        </w:rPr>
      </w:pPr>
      <w:r>
        <w:rPr>
          <w:rFonts w:hAnsi="宋体" w:hint="eastAsia"/>
          <w:sz w:val="24"/>
        </w:rPr>
        <w:t>双方应本着诚信原则协商解决彼此间的争议。</w:t>
      </w:r>
    </w:p>
    <w:p w:rsidR="0048058B" w:rsidRDefault="0048058B" w:rsidP="0048058B">
      <w:pPr>
        <w:snapToGrid w:val="0"/>
        <w:spacing w:line="360" w:lineRule="auto"/>
        <w:ind w:leftChars="100" w:left="340"/>
        <w:rPr>
          <w:rFonts w:hAnsi="宋体"/>
          <w:bCs/>
          <w:sz w:val="24"/>
        </w:rPr>
      </w:pPr>
      <w:r>
        <w:rPr>
          <w:rFonts w:hAnsi="宋体" w:hint="eastAsia"/>
          <w:sz w:val="24"/>
        </w:rPr>
        <w:t>7.2</w:t>
      </w:r>
      <w:r>
        <w:rPr>
          <w:rFonts w:hAnsi="宋体" w:hint="eastAsia"/>
          <w:bCs/>
          <w:sz w:val="24"/>
        </w:rPr>
        <w:t>调解</w:t>
      </w:r>
    </w:p>
    <w:p w:rsidR="0048058B" w:rsidRDefault="0048058B" w:rsidP="0048058B">
      <w:pPr>
        <w:snapToGrid w:val="0"/>
        <w:spacing w:line="360" w:lineRule="auto"/>
        <w:ind w:firstLineChars="200" w:firstLine="480"/>
        <w:rPr>
          <w:rFonts w:hAnsi="宋体"/>
          <w:bCs/>
          <w:sz w:val="24"/>
        </w:rPr>
      </w:pPr>
      <w:r>
        <w:rPr>
          <w:rFonts w:hAnsi="宋体" w:hint="eastAsia"/>
          <w:sz w:val="24"/>
        </w:rPr>
        <w:t>如果双方不能在14天内或双方商定的其他时间内解决本合同争议，可以将其提交给专用</w:t>
      </w:r>
      <w:r>
        <w:rPr>
          <w:rFonts w:hAnsi="宋体" w:hint="eastAsia"/>
          <w:sz w:val="24"/>
        </w:rPr>
        <w:lastRenderedPageBreak/>
        <w:t>条件约定的或事后达成协议的调解人进行调解。</w:t>
      </w:r>
    </w:p>
    <w:p w:rsidR="0048058B" w:rsidRDefault="0048058B" w:rsidP="0048058B">
      <w:pPr>
        <w:snapToGrid w:val="0"/>
        <w:spacing w:line="360" w:lineRule="auto"/>
        <w:ind w:leftChars="100" w:left="340"/>
        <w:rPr>
          <w:rFonts w:hAnsi="宋体"/>
          <w:bCs/>
          <w:sz w:val="24"/>
        </w:rPr>
      </w:pPr>
      <w:r>
        <w:rPr>
          <w:rFonts w:hAnsi="宋体" w:hint="eastAsia"/>
          <w:sz w:val="24"/>
        </w:rPr>
        <w:t>7.3</w:t>
      </w:r>
      <w:r>
        <w:rPr>
          <w:rFonts w:hAnsi="宋体" w:hint="eastAsia"/>
          <w:bCs/>
          <w:sz w:val="24"/>
        </w:rPr>
        <w:t>仲裁或诉讼</w:t>
      </w:r>
    </w:p>
    <w:p w:rsidR="0048058B" w:rsidRDefault="0048058B" w:rsidP="0048058B">
      <w:pPr>
        <w:snapToGrid w:val="0"/>
        <w:spacing w:line="360" w:lineRule="auto"/>
        <w:ind w:firstLineChars="200" w:firstLine="480"/>
        <w:rPr>
          <w:rFonts w:hAnsi="宋体"/>
          <w:sz w:val="24"/>
        </w:rPr>
      </w:pPr>
      <w:r>
        <w:rPr>
          <w:rFonts w:hAnsi="宋体" w:hint="eastAsia"/>
          <w:sz w:val="24"/>
        </w:rPr>
        <w:t>双方均有权不经调解直接向专用条件约定的仲裁机构申请仲裁或向有管辖权的人民法院提起诉讼。</w:t>
      </w:r>
    </w:p>
    <w:p w:rsidR="0048058B" w:rsidRDefault="0048058B" w:rsidP="0048058B">
      <w:pPr>
        <w:snapToGrid w:val="0"/>
        <w:spacing w:line="360" w:lineRule="auto"/>
        <w:rPr>
          <w:rFonts w:hAnsi="宋体"/>
          <w:b/>
          <w:bCs/>
          <w:sz w:val="24"/>
        </w:rPr>
      </w:pPr>
      <w:r>
        <w:rPr>
          <w:rFonts w:hAnsi="宋体" w:hint="eastAsia"/>
          <w:b/>
          <w:bCs/>
          <w:sz w:val="24"/>
        </w:rPr>
        <w:t>8. 其他</w:t>
      </w:r>
    </w:p>
    <w:p w:rsidR="0048058B" w:rsidRDefault="0048058B" w:rsidP="0048058B">
      <w:pPr>
        <w:spacing w:line="360" w:lineRule="auto"/>
        <w:ind w:leftChars="100" w:left="340"/>
        <w:rPr>
          <w:rFonts w:hAnsi="宋体"/>
          <w:bCs/>
          <w:sz w:val="24"/>
        </w:rPr>
      </w:pPr>
      <w:r>
        <w:rPr>
          <w:rFonts w:hAnsi="宋体" w:hint="eastAsia"/>
          <w:sz w:val="24"/>
        </w:rPr>
        <w:t xml:space="preserve">8.1 </w:t>
      </w:r>
      <w:r>
        <w:rPr>
          <w:rFonts w:hAnsi="宋体" w:hint="eastAsia"/>
          <w:bCs/>
          <w:sz w:val="24"/>
        </w:rPr>
        <w:t>外出考察费用</w:t>
      </w:r>
    </w:p>
    <w:p w:rsidR="0048058B" w:rsidRDefault="0048058B" w:rsidP="0048058B">
      <w:pPr>
        <w:snapToGrid w:val="0"/>
        <w:spacing w:line="360" w:lineRule="auto"/>
        <w:ind w:firstLineChars="200" w:firstLine="480"/>
        <w:rPr>
          <w:rFonts w:hAnsi="宋体"/>
          <w:bCs/>
          <w:sz w:val="24"/>
        </w:rPr>
      </w:pPr>
      <w:r>
        <w:rPr>
          <w:rFonts w:hAnsi="宋体" w:hint="eastAsia"/>
          <w:sz w:val="24"/>
        </w:rPr>
        <w:t>经委托人同意，监理人员外出考察发生的费用由委托人审核后支付。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8.2 </w:t>
      </w:r>
      <w:r>
        <w:rPr>
          <w:rFonts w:hAnsi="宋体" w:hint="eastAsia"/>
          <w:bCs/>
          <w:sz w:val="24"/>
        </w:rPr>
        <w:t>检测费用</w:t>
      </w:r>
    </w:p>
    <w:p w:rsidR="0048058B" w:rsidRDefault="0048058B" w:rsidP="0048058B">
      <w:pPr>
        <w:snapToGrid w:val="0"/>
        <w:spacing w:line="360" w:lineRule="auto"/>
        <w:ind w:firstLineChars="200" w:firstLine="480"/>
        <w:rPr>
          <w:rFonts w:hAnsi="宋体"/>
          <w:bCs/>
          <w:sz w:val="24"/>
        </w:rPr>
      </w:pPr>
      <w:r>
        <w:rPr>
          <w:rFonts w:hAnsi="宋体" w:hint="eastAsia"/>
          <w:sz w:val="24"/>
        </w:rPr>
        <w:t>委托人要求监理人进行的材料和设备检测所发生的费用，由委托人支付，支付时间在专用条件中约定。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8.3 </w:t>
      </w:r>
      <w:r>
        <w:rPr>
          <w:rFonts w:hAnsi="宋体" w:hint="eastAsia"/>
          <w:bCs/>
          <w:sz w:val="24"/>
        </w:rPr>
        <w:t>咨询费用</w:t>
      </w:r>
    </w:p>
    <w:p w:rsidR="0048058B" w:rsidRDefault="0048058B" w:rsidP="0048058B">
      <w:pPr>
        <w:snapToGrid w:val="0"/>
        <w:spacing w:line="360" w:lineRule="auto"/>
        <w:ind w:firstLineChars="200" w:firstLine="480"/>
        <w:rPr>
          <w:rFonts w:hAnsi="宋体"/>
          <w:sz w:val="24"/>
        </w:rPr>
      </w:pPr>
      <w:r>
        <w:rPr>
          <w:rFonts w:hAnsi="宋体" w:hint="eastAsia"/>
          <w:sz w:val="24"/>
        </w:rPr>
        <w:t>经委托人同意，根据工程需要由监理人组织的相关咨询论证会以及聘请相关专家等发生的费用由委托人支付，支付时间在专用条件中约定。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8.4 </w:t>
      </w:r>
      <w:r>
        <w:rPr>
          <w:rFonts w:hAnsi="宋体" w:hint="eastAsia"/>
          <w:bCs/>
          <w:sz w:val="24"/>
        </w:rPr>
        <w:t>奖励</w:t>
      </w:r>
    </w:p>
    <w:p w:rsidR="0048058B" w:rsidRDefault="0048058B" w:rsidP="0048058B">
      <w:pPr>
        <w:snapToGrid w:val="0"/>
        <w:spacing w:line="360" w:lineRule="auto"/>
        <w:ind w:firstLineChars="200" w:firstLine="480"/>
        <w:rPr>
          <w:rFonts w:hAnsi="宋体"/>
          <w:sz w:val="24"/>
        </w:rPr>
      </w:pPr>
      <w:r>
        <w:rPr>
          <w:rFonts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48058B" w:rsidRDefault="0048058B" w:rsidP="0048058B">
      <w:pPr>
        <w:snapToGrid w:val="0"/>
        <w:spacing w:line="360" w:lineRule="auto"/>
        <w:ind w:leftChars="100" w:left="340"/>
        <w:rPr>
          <w:rFonts w:hAnsi="宋体"/>
          <w:bCs/>
          <w:sz w:val="24"/>
        </w:rPr>
      </w:pPr>
      <w:r>
        <w:rPr>
          <w:rFonts w:hAnsi="宋体" w:hint="eastAsia"/>
          <w:sz w:val="24"/>
        </w:rPr>
        <w:t xml:space="preserve">8.5 </w:t>
      </w:r>
      <w:r>
        <w:rPr>
          <w:rFonts w:hAnsi="宋体" w:hint="eastAsia"/>
          <w:bCs/>
          <w:sz w:val="24"/>
        </w:rPr>
        <w:t>守法诚信</w:t>
      </w:r>
    </w:p>
    <w:p w:rsidR="0048058B" w:rsidRDefault="0048058B" w:rsidP="0048058B">
      <w:pPr>
        <w:snapToGrid w:val="0"/>
        <w:spacing w:line="360" w:lineRule="auto"/>
        <w:ind w:firstLineChars="200" w:firstLine="480"/>
        <w:rPr>
          <w:rFonts w:hAnsi="宋体"/>
          <w:bCs/>
          <w:sz w:val="24"/>
        </w:rPr>
      </w:pPr>
      <w:r>
        <w:rPr>
          <w:rFonts w:hAnsi="宋体" w:hint="eastAsia"/>
          <w:sz w:val="24"/>
        </w:rPr>
        <w:t>监理人及其工作人员不得从与实施工程有关的第三方处获得任何经济利益。</w:t>
      </w:r>
    </w:p>
    <w:p w:rsidR="0048058B" w:rsidRDefault="0048058B" w:rsidP="0048058B">
      <w:pPr>
        <w:snapToGrid w:val="0"/>
        <w:spacing w:line="360" w:lineRule="auto"/>
        <w:ind w:leftChars="100" w:left="340"/>
        <w:rPr>
          <w:rFonts w:hAnsi="宋体"/>
          <w:bCs/>
          <w:sz w:val="24"/>
        </w:rPr>
      </w:pPr>
      <w:r>
        <w:rPr>
          <w:rFonts w:hAnsi="宋体" w:hint="eastAsia"/>
          <w:sz w:val="24"/>
        </w:rPr>
        <w:t xml:space="preserve">8.6 </w:t>
      </w:r>
      <w:r>
        <w:rPr>
          <w:rFonts w:hAnsi="宋体" w:hint="eastAsia"/>
          <w:bCs/>
          <w:sz w:val="24"/>
        </w:rPr>
        <w:t>保密</w:t>
      </w:r>
    </w:p>
    <w:p w:rsidR="0048058B" w:rsidRDefault="0048058B" w:rsidP="0048058B">
      <w:pPr>
        <w:snapToGrid w:val="0"/>
        <w:spacing w:line="360" w:lineRule="auto"/>
        <w:ind w:firstLineChars="200" w:firstLine="480"/>
        <w:rPr>
          <w:rFonts w:hAnsi="宋体"/>
          <w:bCs/>
          <w:sz w:val="24"/>
        </w:rPr>
      </w:pPr>
      <w:r>
        <w:rPr>
          <w:rFonts w:hAnsi="宋体" w:hint="eastAsia"/>
          <w:sz w:val="24"/>
        </w:rPr>
        <w:t>双方不得泄露对方申明的保密资料，亦不得泄露与实施工程有关的第三方所提供的保密资料，保密事项在专用条件中约定。</w:t>
      </w:r>
    </w:p>
    <w:p w:rsidR="0048058B" w:rsidRDefault="0048058B" w:rsidP="0048058B">
      <w:pPr>
        <w:snapToGrid w:val="0"/>
        <w:spacing w:line="360" w:lineRule="auto"/>
        <w:ind w:leftChars="100" w:left="340"/>
        <w:rPr>
          <w:rFonts w:hAnsi="宋体"/>
          <w:bCs/>
          <w:sz w:val="24"/>
        </w:rPr>
      </w:pPr>
      <w:r>
        <w:rPr>
          <w:rFonts w:hAnsi="宋体" w:hint="eastAsia"/>
          <w:sz w:val="24"/>
        </w:rPr>
        <w:t xml:space="preserve">8.7 </w:t>
      </w:r>
      <w:r>
        <w:rPr>
          <w:rFonts w:hAnsi="宋体" w:hint="eastAsia"/>
          <w:bCs/>
          <w:sz w:val="24"/>
        </w:rPr>
        <w:t>通知</w:t>
      </w:r>
    </w:p>
    <w:p w:rsidR="0048058B" w:rsidRDefault="0048058B" w:rsidP="0048058B">
      <w:pPr>
        <w:snapToGrid w:val="0"/>
        <w:spacing w:line="360" w:lineRule="auto"/>
        <w:ind w:firstLineChars="200" w:firstLine="480"/>
        <w:rPr>
          <w:rFonts w:hAnsi="宋体"/>
          <w:bCs/>
          <w:sz w:val="24"/>
        </w:rPr>
      </w:pPr>
      <w:r>
        <w:rPr>
          <w:rFonts w:hAnsi="宋体" w:hint="eastAsia"/>
          <w:sz w:val="24"/>
        </w:rPr>
        <w:t>本合同涉及的通知均应当采用书面形式，并在送达对方时生效，收件人应书面签收。</w:t>
      </w:r>
    </w:p>
    <w:p w:rsidR="0048058B" w:rsidRDefault="0048058B" w:rsidP="0048058B">
      <w:pPr>
        <w:snapToGrid w:val="0"/>
        <w:spacing w:line="360" w:lineRule="auto"/>
        <w:ind w:leftChars="100" w:left="340"/>
        <w:rPr>
          <w:rFonts w:hAnsi="宋体"/>
          <w:bCs/>
          <w:sz w:val="24"/>
        </w:rPr>
      </w:pPr>
      <w:r>
        <w:rPr>
          <w:rFonts w:hAnsi="宋体" w:hint="eastAsia"/>
          <w:sz w:val="24"/>
        </w:rPr>
        <w:t xml:space="preserve">8.8 </w:t>
      </w:r>
      <w:r>
        <w:rPr>
          <w:rFonts w:hAnsi="宋体" w:hint="eastAsia"/>
          <w:bCs/>
          <w:sz w:val="24"/>
        </w:rPr>
        <w:t>著作权</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监理人对其编制的文件拥有著作权。</w:t>
      </w:r>
    </w:p>
    <w:p w:rsidR="0048058B" w:rsidRDefault="0048058B" w:rsidP="0048058B">
      <w:pPr>
        <w:snapToGrid w:val="0"/>
        <w:spacing w:line="360" w:lineRule="auto"/>
        <w:ind w:firstLineChars="200" w:firstLine="480"/>
        <w:rPr>
          <w:rFonts w:hAnsi="宋体"/>
          <w:sz w:val="24"/>
        </w:rPr>
      </w:pPr>
      <w:r>
        <w:rPr>
          <w:rFonts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48058B" w:rsidRDefault="0048058B" w:rsidP="0048058B">
      <w:pPr>
        <w:pageBreakBefore/>
        <w:spacing w:line="360" w:lineRule="auto"/>
        <w:jc w:val="center"/>
        <w:rPr>
          <w:rFonts w:hAnsi="宋体"/>
          <w:b/>
          <w:sz w:val="24"/>
        </w:rPr>
      </w:pPr>
      <w:r>
        <w:rPr>
          <w:rFonts w:hAnsi="宋体" w:hint="eastAsia"/>
          <w:b/>
          <w:sz w:val="24"/>
        </w:rPr>
        <w:lastRenderedPageBreak/>
        <w:t>第三部分  专用条件</w:t>
      </w:r>
    </w:p>
    <w:p w:rsidR="0048058B" w:rsidRDefault="0048058B" w:rsidP="0048058B">
      <w:pPr>
        <w:adjustRightInd w:val="0"/>
        <w:snapToGrid w:val="0"/>
        <w:spacing w:line="360" w:lineRule="auto"/>
        <w:rPr>
          <w:rFonts w:hAnsi="宋体"/>
          <w:b/>
          <w:sz w:val="24"/>
        </w:rPr>
      </w:pPr>
      <w:r>
        <w:rPr>
          <w:rFonts w:hAnsi="宋体" w:hint="eastAsia"/>
          <w:b/>
          <w:sz w:val="24"/>
        </w:rPr>
        <w:t>1. 定义与解释</w:t>
      </w:r>
    </w:p>
    <w:p w:rsidR="0048058B" w:rsidRDefault="0048058B" w:rsidP="0048058B">
      <w:pPr>
        <w:adjustRightInd w:val="0"/>
        <w:snapToGrid w:val="0"/>
        <w:spacing w:line="360" w:lineRule="auto"/>
        <w:rPr>
          <w:rFonts w:hAnsi="宋体"/>
          <w:sz w:val="24"/>
        </w:rPr>
      </w:pPr>
      <w:r>
        <w:rPr>
          <w:rFonts w:hAnsi="宋体" w:hint="eastAsia"/>
          <w:sz w:val="24"/>
        </w:rPr>
        <w:t xml:space="preserve">  1.2  解释</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1.2.1 本合同文件除使用中文外，还可用</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1.2.2 约定本合同文件的解释顺序为：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rPr>
          <w:rFonts w:hAnsi="宋体"/>
          <w:b/>
          <w:sz w:val="24"/>
        </w:rPr>
      </w:pPr>
      <w:r>
        <w:rPr>
          <w:rFonts w:hAnsi="宋体" w:hint="eastAsia"/>
          <w:b/>
          <w:sz w:val="24"/>
        </w:rPr>
        <w:t>2. 监理人义务</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2.1 监理的范围和</w:t>
      </w:r>
      <w:r>
        <w:rPr>
          <w:rFonts w:hAnsi="宋体" w:hint="eastAsia"/>
          <w:bCs/>
          <w:sz w:val="24"/>
        </w:rPr>
        <w:t>内容</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2.1.1 监理范围包括：</w:t>
      </w:r>
      <w:r>
        <w:rPr>
          <w:rFonts w:hAnsi="宋体" w:hint="eastAsia"/>
          <w:sz w:val="24"/>
          <w:u w:val="single"/>
        </w:rPr>
        <w:t xml:space="preserve"> 与该工程施工合同所涵盖的工程范围相同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2.1.2 监理工作内容还包括：</w:t>
      </w:r>
      <w:r>
        <w:rPr>
          <w:rFonts w:hAnsi="宋体" w:hint="eastAsia"/>
          <w:sz w:val="24"/>
          <w:u w:val="single"/>
        </w:rPr>
        <w:t xml:space="preserve">    本工程施工和保修阶段的工程质量、进度、投资控制，合同、信息管理，组织协调及履行安全生产管理职责        </w:t>
      </w:r>
      <w:r>
        <w:rPr>
          <w:rFonts w:hAnsi="宋体" w:hint="eastAsia"/>
          <w:sz w:val="24"/>
        </w:rPr>
        <w:t>。</w:t>
      </w:r>
    </w:p>
    <w:p w:rsidR="0048058B" w:rsidRDefault="0048058B" w:rsidP="0048058B">
      <w:pPr>
        <w:spacing w:line="360" w:lineRule="auto"/>
        <w:ind w:firstLineChars="98" w:firstLine="235"/>
        <w:rPr>
          <w:rFonts w:hAnsi="宋体"/>
          <w:sz w:val="24"/>
        </w:rPr>
      </w:pPr>
      <w:r>
        <w:rPr>
          <w:rFonts w:hAnsi="宋体" w:hint="eastAsia"/>
          <w:sz w:val="24"/>
        </w:rPr>
        <w:t>2.2 监理与相关服务依据</w:t>
      </w:r>
    </w:p>
    <w:p w:rsidR="0048058B" w:rsidRDefault="0048058B" w:rsidP="0048058B">
      <w:pPr>
        <w:spacing w:line="360" w:lineRule="auto"/>
        <w:ind w:firstLineChars="200" w:firstLine="480"/>
        <w:rPr>
          <w:rFonts w:hAnsi="宋体"/>
          <w:sz w:val="24"/>
        </w:rPr>
      </w:pPr>
      <w:r>
        <w:rPr>
          <w:rFonts w:hAnsi="宋体" w:hint="eastAsia"/>
          <w:sz w:val="24"/>
        </w:rPr>
        <w:t>2.2.1 监理依据包括：</w:t>
      </w:r>
      <w:r>
        <w:rPr>
          <w:rFonts w:hAnsi="宋体" w:hint="eastAsia"/>
          <w:sz w:val="24"/>
          <w:u w:val="single"/>
        </w:rPr>
        <w:t xml:space="preserve">     适用的法律、行政法规及部门规章，与工程有关的标准、工程设计文件、本合同及第三方签订的与实施工程有关的其他合同        </w:t>
      </w:r>
      <w:r>
        <w:rPr>
          <w:rFonts w:hAnsi="宋体" w:hint="eastAsia"/>
          <w:sz w:val="24"/>
        </w:rPr>
        <w:t>。</w:t>
      </w:r>
    </w:p>
    <w:p w:rsidR="0048058B" w:rsidRDefault="0048058B" w:rsidP="0048058B">
      <w:pPr>
        <w:adjustRightInd w:val="0"/>
        <w:snapToGrid w:val="0"/>
        <w:spacing w:line="360" w:lineRule="auto"/>
        <w:ind w:firstLineChars="200" w:firstLine="480"/>
        <w:rPr>
          <w:rFonts w:hAnsi="宋体"/>
          <w:dstrike/>
          <w:sz w:val="24"/>
        </w:rPr>
      </w:pPr>
      <w:r>
        <w:rPr>
          <w:rFonts w:hAnsi="宋体" w:hint="eastAsia"/>
          <w:sz w:val="24"/>
        </w:rPr>
        <w:t>2.2.2 相关服务依据包括：</w:t>
      </w:r>
      <w:r>
        <w:rPr>
          <w:rFonts w:hAnsi="宋体" w:hint="eastAsia"/>
          <w:sz w:val="24"/>
          <w:u w:val="single"/>
        </w:rPr>
        <w:t xml:space="preserve">                                    </w:t>
      </w:r>
      <w:r>
        <w:rPr>
          <w:rFonts w:hAnsi="宋体" w:hint="eastAsia"/>
          <w:sz w:val="24"/>
        </w:rPr>
        <w:t>。</w:t>
      </w:r>
    </w:p>
    <w:p w:rsidR="0048058B" w:rsidRDefault="0048058B" w:rsidP="0048058B">
      <w:pPr>
        <w:spacing w:line="360" w:lineRule="auto"/>
        <w:rPr>
          <w:rFonts w:hAnsi="宋体"/>
          <w:sz w:val="24"/>
        </w:rPr>
      </w:pPr>
      <w:r>
        <w:rPr>
          <w:rFonts w:hAnsi="宋体" w:hint="eastAsia"/>
          <w:sz w:val="24"/>
        </w:rPr>
        <w:t xml:space="preserve">  2.3</w:t>
      </w:r>
      <w:r>
        <w:rPr>
          <w:rFonts w:hAnsi="宋体" w:cs="宋体" w:hint="eastAsia"/>
          <w:sz w:val="24"/>
        </w:rPr>
        <w:t>项目监理机构和人员</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2.3.4 更换监理人员的其他情形：</w:t>
      </w:r>
      <w:r>
        <w:rPr>
          <w:rFonts w:hAnsi="宋体" w:hint="eastAsia"/>
          <w:sz w:val="24"/>
          <w:u w:val="single"/>
        </w:rPr>
        <w:t xml:space="preserve">                              </w:t>
      </w:r>
      <w:r>
        <w:rPr>
          <w:rFonts w:hAnsi="宋体" w:hint="eastAsia"/>
          <w:sz w:val="24"/>
        </w:rPr>
        <w:t>。</w:t>
      </w:r>
    </w:p>
    <w:p w:rsidR="0048058B" w:rsidRDefault="0048058B" w:rsidP="0048058B">
      <w:pPr>
        <w:spacing w:line="360" w:lineRule="auto"/>
        <w:ind w:firstLineChars="98" w:firstLine="235"/>
        <w:rPr>
          <w:rFonts w:hAnsi="宋体"/>
          <w:sz w:val="24"/>
        </w:rPr>
      </w:pPr>
      <w:r>
        <w:rPr>
          <w:rFonts w:hAnsi="宋体" w:hint="eastAsia"/>
          <w:sz w:val="24"/>
        </w:rPr>
        <w:t xml:space="preserve">2.4 </w:t>
      </w:r>
      <w:r>
        <w:rPr>
          <w:rFonts w:hAnsi="宋体" w:cs="宋体" w:hint="eastAsia"/>
          <w:sz w:val="24"/>
        </w:rPr>
        <w:t>履行职责</w:t>
      </w:r>
    </w:p>
    <w:p w:rsidR="0048058B" w:rsidRDefault="0048058B" w:rsidP="0048058B">
      <w:pPr>
        <w:adjustRightInd w:val="0"/>
        <w:snapToGrid w:val="0"/>
        <w:spacing w:line="360" w:lineRule="auto"/>
        <w:ind w:firstLineChars="200" w:firstLine="480"/>
        <w:rPr>
          <w:rFonts w:hAnsi="宋体" w:cs="仿宋_GB2312"/>
          <w:sz w:val="24"/>
          <w:u w:val="single"/>
        </w:rPr>
      </w:pPr>
      <w:r>
        <w:rPr>
          <w:rFonts w:hAnsi="宋体" w:hint="eastAsia"/>
          <w:sz w:val="24"/>
        </w:rPr>
        <w:t>2.4.3 对监理人的授权范围：</w:t>
      </w:r>
      <w:r>
        <w:rPr>
          <w:rFonts w:hAnsi="宋体" w:hint="eastAsia"/>
          <w:sz w:val="24"/>
          <w:u w:val="single"/>
        </w:rPr>
        <w:t xml:space="preserve">  </w:t>
      </w:r>
      <w:r>
        <w:rPr>
          <w:rFonts w:hAnsi="宋体" w:cs="仿宋_GB2312" w:hint="eastAsia"/>
          <w:sz w:val="24"/>
          <w:u w:val="single"/>
        </w:rPr>
        <w:t>代表甲方对工程建设期间的工程质量、进度、安全文明进行合理有效的控制，全面协调有关参建各方之间的关系。</w:t>
      </w:r>
    </w:p>
    <w:p w:rsidR="0048058B" w:rsidRDefault="0048058B" w:rsidP="0048058B">
      <w:pPr>
        <w:adjustRightInd w:val="0"/>
        <w:snapToGrid w:val="0"/>
        <w:spacing w:line="360" w:lineRule="auto"/>
        <w:ind w:firstLineChars="200" w:firstLine="480"/>
        <w:rPr>
          <w:rFonts w:hAnsi="宋体" w:cs="仿宋_GB2312"/>
          <w:sz w:val="24"/>
          <w:u w:val="single"/>
        </w:rPr>
      </w:pPr>
      <w:r>
        <w:rPr>
          <w:rFonts w:hAnsi="宋体" w:cs="仿宋_GB2312" w:hint="eastAsia"/>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48058B" w:rsidRDefault="0048058B" w:rsidP="0048058B">
      <w:pPr>
        <w:adjustRightInd w:val="0"/>
        <w:snapToGrid w:val="0"/>
        <w:spacing w:line="360" w:lineRule="auto"/>
        <w:ind w:firstLineChars="200" w:firstLine="480"/>
        <w:outlineLvl w:val="0"/>
        <w:rPr>
          <w:rFonts w:hAnsi="宋体"/>
          <w:sz w:val="24"/>
        </w:rPr>
      </w:pPr>
      <w:r>
        <w:rPr>
          <w:rFonts w:hAnsi="宋体" w:hint="eastAsia"/>
          <w:sz w:val="24"/>
        </w:rPr>
        <w:t>在涉及工程延期</w:t>
      </w:r>
      <w:r>
        <w:rPr>
          <w:rFonts w:hAnsi="宋体" w:hint="eastAsia"/>
          <w:sz w:val="24"/>
          <w:u w:val="single"/>
        </w:rPr>
        <w:t xml:space="preserve">    /  </w:t>
      </w:r>
      <w:r>
        <w:rPr>
          <w:rFonts w:hAnsi="宋体" w:hint="eastAsia"/>
          <w:sz w:val="24"/>
        </w:rPr>
        <w:t>天内和（或）金额</w:t>
      </w:r>
      <w:r>
        <w:rPr>
          <w:rFonts w:hAnsi="宋体" w:hint="eastAsia"/>
          <w:sz w:val="24"/>
          <w:u w:val="single"/>
        </w:rPr>
        <w:t xml:space="preserve">   /    </w:t>
      </w:r>
      <w:r>
        <w:rPr>
          <w:rFonts w:hAnsi="宋体" w:hint="eastAsia"/>
          <w:sz w:val="24"/>
        </w:rPr>
        <w:t>万元内的变更，监理人不需请示委托人即可向承包人发布变更通知。</w:t>
      </w:r>
    </w:p>
    <w:p w:rsidR="0048058B" w:rsidRDefault="0048058B" w:rsidP="0048058B">
      <w:pPr>
        <w:adjustRightInd w:val="0"/>
        <w:snapToGrid w:val="0"/>
        <w:spacing w:line="360" w:lineRule="auto"/>
        <w:ind w:firstLineChars="150" w:firstLine="360"/>
        <w:rPr>
          <w:rFonts w:hAnsi="宋体"/>
          <w:sz w:val="24"/>
        </w:rPr>
      </w:pPr>
      <w:r>
        <w:rPr>
          <w:rFonts w:hAnsi="宋体" w:hint="eastAsia"/>
          <w:sz w:val="24"/>
        </w:rPr>
        <w:t>2.4.4 监理人有权要求承包人调换其人员的限制条件：</w:t>
      </w:r>
      <w:r>
        <w:rPr>
          <w:rFonts w:hAnsi="宋体" w:hint="eastAsia"/>
          <w:sz w:val="24"/>
          <w:u w:val="single"/>
        </w:rPr>
        <w:t>监理人要求承包人撤换其人员之前，必须先书面报告委托人，经同意后，方可向承包人发出撤换指令。</w:t>
      </w:r>
    </w:p>
    <w:p w:rsidR="0048058B" w:rsidRDefault="0048058B" w:rsidP="0048058B">
      <w:pPr>
        <w:adjustRightInd w:val="0"/>
        <w:snapToGrid w:val="0"/>
        <w:spacing w:line="360" w:lineRule="auto"/>
        <w:ind w:firstLineChars="50" w:firstLine="120"/>
        <w:rPr>
          <w:rFonts w:hAnsi="宋体" w:cs="宋体"/>
          <w:sz w:val="24"/>
        </w:rPr>
      </w:pPr>
      <w:r>
        <w:rPr>
          <w:rFonts w:hAnsi="宋体" w:hint="eastAsia"/>
          <w:sz w:val="24"/>
        </w:rPr>
        <w:t>2.5 提交</w:t>
      </w:r>
      <w:r>
        <w:rPr>
          <w:rFonts w:hAnsi="宋体" w:cs="宋体" w:hint="eastAsia"/>
          <w:sz w:val="24"/>
        </w:rPr>
        <w:t>报告</w:t>
      </w:r>
    </w:p>
    <w:p w:rsidR="0048058B" w:rsidRDefault="0048058B" w:rsidP="0048058B">
      <w:pPr>
        <w:adjustRightInd w:val="0"/>
        <w:snapToGrid w:val="0"/>
        <w:spacing w:line="360" w:lineRule="auto"/>
        <w:ind w:firstLineChars="50" w:firstLine="120"/>
        <w:rPr>
          <w:rFonts w:hAnsi="宋体" w:cs="宋体"/>
          <w:sz w:val="24"/>
        </w:rPr>
      </w:pPr>
      <w:r>
        <w:rPr>
          <w:rFonts w:hAnsi="宋体" w:hint="eastAsia"/>
          <w:sz w:val="24"/>
        </w:rPr>
        <w:t>监理人应提交报告的种类(</w:t>
      </w:r>
      <w:r>
        <w:rPr>
          <w:rFonts w:hAnsi="宋体" w:cs="宋体" w:hint="eastAsia"/>
          <w:sz w:val="24"/>
        </w:rPr>
        <w:t>包括监理规划、监理月报及约定的专项报告)</w:t>
      </w:r>
      <w:r>
        <w:rPr>
          <w:rFonts w:hAnsi="宋体" w:hint="eastAsia"/>
          <w:sz w:val="24"/>
        </w:rPr>
        <w:t>、时间和份数</w:t>
      </w:r>
      <w:r>
        <w:rPr>
          <w:rFonts w:hAnsi="宋体" w:cs="宋体" w:hint="eastAsia"/>
          <w:sz w:val="24"/>
        </w:rPr>
        <w:t>：</w:t>
      </w:r>
    </w:p>
    <w:p w:rsidR="0048058B" w:rsidRDefault="0048058B" w:rsidP="0048058B">
      <w:pPr>
        <w:adjustRightInd w:val="0"/>
        <w:snapToGrid w:val="0"/>
        <w:spacing w:line="360" w:lineRule="auto"/>
        <w:rPr>
          <w:rFonts w:hAnsi="宋体"/>
          <w:sz w:val="24"/>
          <w:u w:val="single"/>
        </w:rPr>
      </w:pPr>
      <w:r>
        <w:rPr>
          <w:rFonts w:hAnsi="宋体" w:hint="eastAsia"/>
          <w:sz w:val="24"/>
          <w:u w:val="single"/>
        </w:rPr>
        <w:t>1、监理规划在第一次工地会议七天前报送甲方1份；2、监理周报在每周一报送甲方1份；3、监理月报在每月30日前报送甲方1份。</w:t>
      </w:r>
    </w:p>
    <w:p w:rsidR="0048058B" w:rsidRDefault="0048058B" w:rsidP="0048058B">
      <w:pPr>
        <w:spacing w:line="360" w:lineRule="auto"/>
        <w:rPr>
          <w:rFonts w:hAnsi="宋体" w:cs="宋体"/>
          <w:sz w:val="24"/>
        </w:rPr>
      </w:pPr>
      <w:r>
        <w:rPr>
          <w:rFonts w:hAnsi="宋体" w:hint="eastAsia"/>
          <w:sz w:val="24"/>
        </w:rPr>
        <w:lastRenderedPageBreak/>
        <w:t xml:space="preserve"> 2.7 </w:t>
      </w:r>
      <w:r>
        <w:rPr>
          <w:rFonts w:hAnsi="宋体" w:cs="宋体" w:hint="eastAsia"/>
          <w:sz w:val="24"/>
        </w:rPr>
        <w:t>使用委托人的财产</w:t>
      </w:r>
    </w:p>
    <w:p w:rsidR="0048058B" w:rsidRDefault="0048058B" w:rsidP="0048058B">
      <w:pPr>
        <w:spacing w:line="360" w:lineRule="auto"/>
        <w:rPr>
          <w:rFonts w:hAnsi="宋体"/>
          <w:sz w:val="24"/>
          <w:u w:val="single"/>
        </w:rPr>
      </w:pPr>
      <w:r>
        <w:rPr>
          <w:rFonts w:hAnsi="宋体" w:cs="宋体" w:hint="eastAsia"/>
          <w:sz w:val="24"/>
        </w:rPr>
        <w:t xml:space="preserve">  </w:t>
      </w:r>
      <w:r>
        <w:rPr>
          <w:rFonts w:hAnsi="宋体" w:hint="eastAsia"/>
          <w:sz w:val="24"/>
        </w:rPr>
        <w:t xml:space="preserve">   附录B中由委托人无偿提供的房屋、设备的所有权属于：</w:t>
      </w:r>
      <w:r>
        <w:rPr>
          <w:rFonts w:hAnsi="宋体" w:hint="eastAsia"/>
          <w:sz w:val="24"/>
          <w:u w:val="single"/>
        </w:rPr>
        <w:t xml:space="preserve">                  </w:t>
      </w:r>
      <w:r w:rsidRPr="004D709D">
        <w:rPr>
          <w:rFonts w:hAnsi="宋体" w:hint="eastAsia"/>
          <w:sz w:val="24"/>
        </w:rPr>
        <w:t>。</w:t>
      </w:r>
    </w:p>
    <w:p w:rsidR="0048058B" w:rsidRDefault="0048058B" w:rsidP="0048058B">
      <w:pPr>
        <w:spacing w:line="360" w:lineRule="auto"/>
        <w:ind w:firstLineChars="200" w:firstLine="480"/>
        <w:rPr>
          <w:rFonts w:hAnsi="宋体"/>
          <w:sz w:val="24"/>
        </w:rPr>
      </w:pPr>
      <w:r>
        <w:rPr>
          <w:rFonts w:hAnsi="宋体" w:hint="eastAsia"/>
          <w:sz w:val="24"/>
        </w:rPr>
        <w:t>监理人应在本合同终止后</w:t>
      </w:r>
      <w:r>
        <w:rPr>
          <w:rFonts w:hAnsi="宋体" w:hint="eastAsia"/>
          <w:sz w:val="24"/>
          <w:u w:val="single"/>
        </w:rPr>
        <w:t xml:space="preserve">       </w:t>
      </w:r>
      <w:r>
        <w:rPr>
          <w:rFonts w:hAnsi="宋体" w:hint="eastAsia"/>
          <w:sz w:val="24"/>
        </w:rPr>
        <w:t>天内移交委托人无偿提供的房屋、设备，移交的时间和方式为：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rPr>
          <w:rFonts w:hAnsi="宋体"/>
          <w:b/>
          <w:sz w:val="24"/>
        </w:rPr>
      </w:pPr>
      <w:r>
        <w:rPr>
          <w:rFonts w:hAnsi="宋体" w:hint="eastAsia"/>
          <w:b/>
          <w:sz w:val="24"/>
        </w:rPr>
        <w:t xml:space="preserve">3. 委托人义务  </w:t>
      </w:r>
    </w:p>
    <w:p w:rsidR="0048058B" w:rsidRDefault="0048058B" w:rsidP="0048058B">
      <w:pPr>
        <w:snapToGrid w:val="0"/>
        <w:spacing w:line="360" w:lineRule="auto"/>
        <w:rPr>
          <w:rFonts w:hAnsi="宋体"/>
          <w:sz w:val="24"/>
        </w:rPr>
      </w:pPr>
      <w:r>
        <w:rPr>
          <w:rFonts w:hAnsi="宋体" w:hint="eastAsia"/>
          <w:sz w:val="24"/>
        </w:rPr>
        <w:t xml:space="preserve">  3.4 </w:t>
      </w:r>
      <w:r>
        <w:rPr>
          <w:rFonts w:hAnsi="宋体" w:cs="宋体" w:hint="eastAsia"/>
          <w:sz w:val="24"/>
        </w:rPr>
        <w:t>委托人代表</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委托人代表为：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98" w:firstLine="235"/>
        <w:rPr>
          <w:rFonts w:hAnsi="宋体" w:cs="宋体"/>
          <w:sz w:val="24"/>
        </w:rPr>
      </w:pPr>
      <w:r>
        <w:rPr>
          <w:rFonts w:hAnsi="宋体" w:hint="eastAsia"/>
          <w:sz w:val="24"/>
        </w:rPr>
        <w:t xml:space="preserve">3.6 </w:t>
      </w:r>
      <w:r>
        <w:rPr>
          <w:rFonts w:hAnsi="宋体" w:cs="宋体" w:hint="eastAsia"/>
          <w:sz w:val="24"/>
        </w:rPr>
        <w:t>答复</w:t>
      </w:r>
    </w:p>
    <w:p w:rsidR="0048058B" w:rsidRDefault="0048058B" w:rsidP="0048058B">
      <w:pPr>
        <w:adjustRightInd w:val="0"/>
        <w:snapToGrid w:val="0"/>
        <w:spacing w:line="360" w:lineRule="auto"/>
        <w:rPr>
          <w:rFonts w:hAnsi="宋体"/>
          <w:sz w:val="24"/>
        </w:rPr>
      </w:pPr>
      <w:r>
        <w:rPr>
          <w:rFonts w:hAnsi="宋体" w:hint="eastAsia"/>
          <w:sz w:val="24"/>
        </w:rPr>
        <w:t>委托人同意在</w:t>
      </w:r>
      <w:r>
        <w:rPr>
          <w:rFonts w:hAnsi="宋体" w:hint="eastAsia"/>
          <w:sz w:val="24"/>
          <w:u w:val="single"/>
        </w:rPr>
        <w:t xml:space="preserve">        </w:t>
      </w:r>
      <w:r>
        <w:rPr>
          <w:rFonts w:hAnsi="宋体" w:hint="eastAsia"/>
          <w:sz w:val="24"/>
        </w:rPr>
        <w:t>天内，对监理人书面提交并要求做出决定的事宜给予书面答复。</w:t>
      </w:r>
    </w:p>
    <w:p w:rsidR="0048058B" w:rsidRDefault="0048058B" w:rsidP="0048058B">
      <w:pPr>
        <w:snapToGrid w:val="0"/>
        <w:spacing w:line="360" w:lineRule="auto"/>
        <w:rPr>
          <w:rFonts w:hAnsi="宋体"/>
          <w:b/>
          <w:bCs/>
          <w:sz w:val="24"/>
        </w:rPr>
      </w:pPr>
      <w:r>
        <w:rPr>
          <w:rFonts w:hAnsi="宋体" w:hint="eastAsia"/>
          <w:b/>
          <w:bCs/>
          <w:sz w:val="24"/>
        </w:rPr>
        <w:t>4. 违约责任</w:t>
      </w:r>
    </w:p>
    <w:p w:rsidR="0048058B" w:rsidRDefault="0048058B" w:rsidP="0048058B">
      <w:pPr>
        <w:spacing w:line="360" w:lineRule="auto"/>
        <w:ind w:leftChars="100" w:left="340"/>
        <w:rPr>
          <w:rFonts w:hAnsi="宋体" w:cs="宋体"/>
          <w:sz w:val="24"/>
        </w:rPr>
      </w:pPr>
      <w:r>
        <w:rPr>
          <w:rFonts w:hAnsi="宋体" w:hint="eastAsia"/>
          <w:sz w:val="24"/>
        </w:rPr>
        <w:t xml:space="preserve">4.1 </w:t>
      </w:r>
      <w:r>
        <w:rPr>
          <w:rFonts w:hAnsi="宋体" w:cs="宋体" w:hint="eastAsia"/>
          <w:sz w:val="24"/>
        </w:rPr>
        <w:t>监理人的违约责任</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4.1.1监理人赔偿金额按下列方法确定：</w:t>
      </w:r>
    </w:p>
    <w:p w:rsidR="0048058B" w:rsidRDefault="0048058B" w:rsidP="0048058B">
      <w:pPr>
        <w:adjustRightInd w:val="0"/>
        <w:snapToGrid w:val="0"/>
        <w:spacing w:line="360" w:lineRule="auto"/>
        <w:ind w:firstLineChars="200" w:firstLine="480"/>
        <w:rPr>
          <w:rFonts w:hAnsi="宋体" w:cs="宋体"/>
          <w:sz w:val="24"/>
        </w:rPr>
      </w:pPr>
      <w:r>
        <w:rPr>
          <w:rFonts w:hAnsi="宋体" w:hint="eastAsia"/>
          <w:sz w:val="24"/>
        </w:rPr>
        <w:t>赔偿金＝直接经济损失×正常工作酬金÷工程概算</w:t>
      </w:r>
      <w:r>
        <w:rPr>
          <w:rFonts w:hAnsi="宋体" w:cs="宋体" w:hint="eastAsia"/>
          <w:sz w:val="24"/>
        </w:rPr>
        <w:t>投资额（或建筑安装工程费）</w:t>
      </w:r>
    </w:p>
    <w:p w:rsidR="0048058B" w:rsidRDefault="0048058B" w:rsidP="0048058B">
      <w:pPr>
        <w:snapToGrid w:val="0"/>
        <w:spacing w:line="360" w:lineRule="auto"/>
        <w:ind w:firstLineChars="100" w:firstLine="240"/>
        <w:rPr>
          <w:rFonts w:hAnsi="宋体" w:cs="宋体"/>
          <w:sz w:val="24"/>
        </w:rPr>
      </w:pPr>
      <w:r>
        <w:rPr>
          <w:rFonts w:hAnsi="宋体" w:hint="eastAsia"/>
          <w:sz w:val="24"/>
        </w:rPr>
        <w:t>4.2 委</w:t>
      </w:r>
      <w:r>
        <w:rPr>
          <w:rFonts w:hAnsi="宋体" w:cs="宋体" w:hint="eastAsia"/>
          <w:sz w:val="24"/>
        </w:rPr>
        <w:t>托人的违约责任</w:t>
      </w:r>
    </w:p>
    <w:p w:rsidR="0048058B" w:rsidRDefault="0048058B" w:rsidP="0048058B">
      <w:pPr>
        <w:spacing w:line="360" w:lineRule="auto"/>
        <w:ind w:firstLineChars="200" w:firstLine="480"/>
        <w:rPr>
          <w:rFonts w:hAnsi="宋体"/>
          <w:sz w:val="24"/>
        </w:rPr>
      </w:pPr>
      <w:r>
        <w:rPr>
          <w:rFonts w:hAnsi="宋体" w:hint="eastAsia"/>
          <w:sz w:val="24"/>
        </w:rPr>
        <w:t>4.2.3 委托人逾期付款利息按下列方法确定：</w:t>
      </w:r>
    </w:p>
    <w:p w:rsidR="0048058B" w:rsidRDefault="0048058B" w:rsidP="0048058B">
      <w:pPr>
        <w:spacing w:line="360" w:lineRule="auto"/>
        <w:ind w:firstLineChars="200" w:firstLine="480"/>
        <w:rPr>
          <w:rFonts w:hAnsi="宋体"/>
          <w:sz w:val="24"/>
        </w:rPr>
      </w:pPr>
      <w:r>
        <w:rPr>
          <w:rFonts w:hAnsi="宋体" w:hint="eastAsia"/>
          <w:sz w:val="24"/>
        </w:rPr>
        <w:t>逾期付款利息＝当期应付款总额×银行同期贷款利率×拖延支付天数</w:t>
      </w:r>
    </w:p>
    <w:p w:rsidR="0048058B" w:rsidRDefault="0048058B" w:rsidP="0048058B">
      <w:pPr>
        <w:snapToGrid w:val="0"/>
        <w:spacing w:line="360" w:lineRule="auto"/>
        <w:rPr>
          <w:rFonts w:hAnsi="宋体"/>
          <w:b/>
          <w:sz w:val="24"/>
        </w:rPr>
      </w:pPr>
      <w:r>
        <w:rPr>
          <w:rFonts w:hAnsi="宋体" w:hint="eastAsia"/>
          <w:b/>
          <w:bCs/>
          <w:sz w:val="24"/>
        </w:rPr>
        <w:t>5. 支付</w:t>
      </w:r>
    </w:p>
    <w:p w:rsidR="0048058B" w:rsidRDefault="0048058B" w:rsidP="0048058B">
      <w:pPr>
        <w:snapToGrid w:val="0"/>
        <w:spacing w:line="360" w:lineRule="auto"/>
        <w:rPr>
          <w:rFonts w:hAnsi="宋体"/>
          <w:bCs/>
          <w:sz w:val="24"/>
        </w:rPr>
      </w:pPr>
      <w:r>
        <w:rPr>
          <w:rFonts w:hAnsi="宋体" w:hint="eastAsia"/>
          <w:sz w:val="24"/>
        </w:rPr>
        <w:t xml:space="preserve">  5.1 </w:t>
      </w:r>
      <w:r>
        <w:rPr>
          <w:rFonts w:hAnsi="宋体" w:hint="eastAsia"/>
          <w:bCs/>
          <w:sz w:val="24"/>
        </w:rPr>
        <w:t>支付货币</w:t>
      </w:r>
    </w:p>
    <w:p w:rsidR="0048058B" w:rsidRDefault="0048058B" w:rsidP="0048058B">
      <w:pPr>
        <w:snapToGrid w:val="0"/>
        <w:spacing w:line="360" w:lineRule="auto"/>
        <w:ind w:firstLineChars="200" w:firstLine="480"/>
        <w:rPr>
          <w:rFonts w:hAnsi="宋体"/>
          <w:sz w:val="24"/>
        </w:rPr>
      </w:pPr>
      <w:r>
        <w:rPr>
          <w:rFonts w:hAnsi="宋体" w:hint="eastAsia"/>
          <w:sz w:val="24"/>
        </w:rPr>
        <w:t>币种为：</w:t>
      </w:r>
      <w:r>
        <w:rPr>
          <w:rFonts w:hAnsi="宋体" w:hint="eastAsia"/>
          <w:sz w:val="24"/>
          <w:u w:val="single"/>
        </w:rPr>
        <w:t xml:space="preserve">       </w:t>
      </w:r>
      <w:r>
        <w:rPr>
          <w:rFonts w:hAnsi="宋体" w:hint="eastAsia"/>
          <w:sz w:val="24"/>
        </w:rPr>
        <w:t>，比例为：</w:t>
      </w:r>
      <w:r>
        <w:rPr>
          <w:rFonts w:hAnsi="宋体" w:hint="eastAsia"/>
          <w:sz w:val="24"/>
          <w:u w:val="single"/>
        </w:rPr>
        <w:t xml:space="preserve">      </w:t>
      </w:r>
      <w:r>
        <w:rPr>
          <w:rFonts w:hAnsi="宋体" w:hint="eastAsia"/>
          <w:sz w:val="24"/>
        </w:rPr>
        <w:t>，汇率为：</w:t>
      </w:r>
      <w:r>
        <w:rPr>
          <w:rFonts w:hAnsi="宋体" w:hint="eastAsia"/>
          <w:sz w:val="24"/>
          <w:u w:val="single"/>
        </w:rPr>
        <w:t xml:space="preserve">      </w:t>
      </w:r>
      <w:r>
        <w:rPr>
          <w:rFonts w:hAnsi="宋体" w:hint="eastAsia"/>
          <w:sz w:val="24"/>
        </w:rPr>
        <w:t xml:space="preserve">。 </w:t>
      </w:r>
    </w:p>
    <w:p w:rsidR="0048058B" w:rsidRDefault="0048058B" w:rsidP="0048058B">
      <w:pPr>
        <w:snapToGrid w:val="0"/>
        <w:spacing w:line="360" w:lineRule="auto"/>
        <w:ind w:firstLineChars="100" w:firstLine="240"/>
        <w:rPr>
          <w:rFonts w:hAnsi="宋体"/>
          <w:sz w:val="24"/>
        </w:rPr>
      </w:pPr>
      <w:r>
        <w:rPr>
          <w:rFonts w:hAnsi="宋体" w:hint="eastAsia"/>
          <w:sz w:val="24"/>
        </w:rPr>
        <w:t>5.3 支付酬金</w:t>
      </w:r>
    </w:p>
    <w:p w:rsidR="0048058B" w:rsidRDefault="0048058B" w:rsidP="0048058B">
      <w:pPr>
        <w:snapToGrid w:val="0"/>
        <w:spacing w:line="360" w:lineRule="auto"/>
        <w:ind w:firstLineChars="200" w:firstLine="480"/>
        <w:rPr>
          <w:rFonts w:hAnsi="宋体" w:cs="宋体"/>
          <w:sz w:val="24"/>
        </w:rPr>
      </w:pPr>
      <w:r>
        <w:rPr>
          <w:rFonts w:hAnsi="宋体" w:hint="eastAsia"/>
          <w:sz w:val="24"/>
        </w:rPr>
        <w:t>正常工作酬金的</w:t>
      </w:r>
      <w:r>
        <w:rPr>
          <w:rFonts w:hAnsi="宋体" w:cs="宋体" w:hint="eastAsia"/>
          <w:sz w:val="24"/>
        </w:rPr>
        <w:t>支付</w:t>
      </w:r>
      <w:r>
        <w:rPr>
          <w:rFonts w:hAnsi="宋体" w:hint="eastAsia"/>
          <w:sz w:val="24"/>
        </w:rPr>
        <w:t>：甲乙双方另行约定</w:t>
      </w:r>
    </w:p>
    <w:p w:rsidR="0048058B" w:rsidRDefault="0048058B" w:rsidP="0048058B">
      <w:pPr>
        <w:snapToGrid w:val="0"/>
        <w:spacing w:line="360" w:lineRule="auto"/>
        <w:rPr>
          <w:rFonts w:hAnsi="宋体"/>
          <w:b/>
          <w:bCs/>
          <w:sz w:val="24"/>
        </w:rPr>
      </w:pPr>
      <w:r>
        <w:rPr>
          <w:rFonts w:hAnsi="宋体" w:hint="eastAsia"/>
          <w:bCs/>
          <w:sz w:val="24"/>
        </w:rPr>
        <w:t>6</w:t>
      </w:r>
      <w:r>
        <w:rPr>
          <w:rFonts w:hAnsi="宋体" w:hint="eastAsia"/>
          <w:b/>
          <w:bCs/>
          <w:sz w:val="24"/>
        </w:rPr>
        <w:t>. 合同生效、变更、暂停、解除与终止</w:t>
      </w:r>
    </w:p>
    <w:p w:rsidR="0048058B" w:rsidRDefault="0048058B" w:rsidP="0048058B">
      <w:pPr>
        <w:adjustRightInd w:val="0"/>
        <w:snapToGrid w:val="0"/>
        <w:spacing w:line="360" w:lineRule="auto"/>
        <w:ind w:firstLineChars="100" w:firstLine="240"/>
        <w:rPr>
          <w:rFonts w:hAnsi="宋体"/>
          <w:sz w:val="24"/>
        </w:rPr>
      </w:pPr>
      <w:r>
        <w:rPr>
          <w:rFonts w:hAnsi="宋体" w:hint="eastAsia"/>
          <w:sz w:val="24"/>
        </w:rPr>
        <w:t>6.1 生效</w:t>
      </w:r>
    </w:p>
    <w:p w:rsidR="0048058B" w:rsidRDefault="0048058B" w:rsidP="0048058B">
      <w:pPr>
        <w:adjustRightInd w:val="0"/>
        <w:snapToGrid w:val="0"/>
        <w:spacing w:line="360" w:lineRule="auto"/>
        <w:ind w:firstLine="480"/>
        <w:rPr>
          <w:rFonts w:hAnsi="宋体"/>
          <w:sz w:val="24"/>
        </w:rPr>
      </w:pPr>
      <w:r>
        <w:rPr>
          <w:rFonts w:hAnsi="宋体" w:hint="eastAsia"/>
          <w:sz w:val="24"/>
        </w:rPr>
        <w:t>本合同生效条件：</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6.2 变更</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6.2.2 除不可抗力外， 因非监理人原因导致本合同期限延长时，附加工作酬金按下列方法确定：</w:t>
      </w:r>
    </w:p>
    <w:p w:rsidR="0048058B" w:rsidRDefault="0048058B" w:rsidP="0048058B">
      <w:pPr>
        <w:snapToGrid w:val="0"/>
        <w:spacing w:line="360" w:lineRule="auto"/>
        <w:ind w:firstLineChars="200" w:firstLine="480"/>
        <w:rPr>
          <w:rFonts w:hAnsi="宋体"/>
          <w:sz w:val="24"/>
        </w:rPr>
      </w:pPr>
      <w:r>
        <w:rPr>
          <w:rFonts w:hAnsi="宋体" w:hint="eastAsia"/>
          <w:sz w:val="24"/>
        </w:rPr>
        <w:t>附加工作酬金=本合同期限延长时间（天）×正常工作酬金÷协议书约定的监理与相关服务期限（天）</w:t>
      </w:r>
    </w:p>
    <w:p w:rsidR="0048058B" w:rsidRDefault="0048058B" w:rsidP="0048058B">
      <w:pPr>
        <w:snapToGrid w:val="0"/>
        <w:spacing w:line="360" w:lineRule="auto"/>
        <w:ind w:firstLineChars="200" w:firstLine="480"/>
        <w:rPr>
          <w:rFonts w:hAnsi="宋体"/>
          <w:sz w:val="24"/>
        </w:rPr>
      </w:pPr>
      <w:r>
        <w:rPr>
          <w:rFonts w:hAnsi="宋体" w:hint="eastAsia"/>
          <w:sz w:val="24"/>
        </w:rPr>
        <w:t>6.2.3附加工作酬金按下列方法确定：</w:t>
      </w:r>
    </w:p>
    <w:p w:rsidR="0048058B" w:rsidRDefault="0048058B" w:rsidP="0048058B">
      <w:pPr>
        <w:snapToGrid w:val="0"/>
        <w:spacing w:line="360" w:lineRule="auto"/>
        <w:ind w:firstLineChars="200" w:firstLine="480"/>
        <w:rPr>
          <w:rFonts w:hAnsi="宋体"/>
          <w:sz w:val="24"/>
        </w:rPr>
      </w:pPr>
      <w:r>
        <w:rPr>
          <w:rFonts w:hAnsi="宋体" w:hint="eastAsia"/>
          <w:sz w:val="24"/>
        </w:rPr>
        <w:lastRenderedPageBreak/>
        <w:t>附加工作酬金=善后工作及恢复服务的准备工作时间（天）×正常工作酬金÷协议书约定的监理与相关服务期限（天）</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 xml:space="preserve">6.2.5 正常工作酬金增加额按下列方法确定： </w:t>
      </w:r>
    </w:p>
    <w:p w:rsidR="0048058B" w:rsidRDefault="0048058B" w:rsidP="0048058B">
      <w:pPr>
        <w:adjustRightInd w:val="0"/>
        <w:snapToGrid w:val="0"/>
        <w:spacing w:line="360" w:lineRule="auto"/>
        <w:ind w:firstLine="480"/>
        <w:rPr>
          <w:rFonts w:hAnsi="宋体"/>
          <w:sz w:val="24"/>
        </w:rPr>
      </w:pPr>
      <w:r>
        <w:rPr>
          <w:rFonts w:hAnsi="宋体" w:hint="eastAsia"/>
          <w:sz w:val="24"/>
        </w:rPr>
        <w:t>正常工作酬金增加额=工程投资额或建筑安装工程费增加额×正常工作酬金÷工程概算投资额（或建筑安装工程费）</w:t>
      </w:r>
    </w:p>
    <w:p w:rsidR="0048058B" w:rsidRDefault="0048058B" w:rsidP="0048058B">
      <w:pPr>
        <w:snapToGrid w:val="0"/>
        <w:spacing w:line="360" w:lineRule="auto"/>
        <w:ind w:firstLineChars="200" w:firstLine="480"/>
        <w:rPr>
          <w:rFonts w:hAnsi="宋体"/>
          <w:sz w:val="24"/>
        </w:rPr>
      </w:pPr>
      <w:r>
        <w:rPr>
          <w:rFonts w:hAnsi="宋体" w:hint="eastAsia"/>
          <w:sz w:val="24"/>
        </w:rPr>
        <w:t>6.2.6 因工程规模、监理范围的变化导致监理人的正常工作量减少时，按减少工作量的比例从协议书约定的正常工作酬金中扣减相同比例的酬金。</w:t>
      </w:r>
    </w:p>
    <w:p w:rsidR="0048058B" w:rsidRDefault="0048058B" w:rsidP="0048058B">
      <w:pPr>
        <w:snapToGrid w:val="0"/>
        <w:spacing w:line="360" w:lineRule="auto"/>
        <w:rPr>
          <w:rFonts w:hAnsi="宋体"/>
          <w:b/>
          <w:sz w:val="24"/>
        </w:rPr>
      </w:pPr>
      <w:r>
        <w:rPr>
          <w:rFonts w:hAnsi="宋体" w:hint="eastAsia"/>
          <w:b/>
          <w:bCs/>
          <w:sz w:val="24"/>
        </w:rPr>
        <w:t>7. 争议解决</w:t>
      </w:r>
    </w:p>
    <w:p w:rsidR="0048058B" w:rsidRDefault="0048058B" w:rsidP="0048058B">
      <w:pPr>
        <w:snapToGrid w:val="0"/>
        <w:spacing w:line="360" w:lineRule="auto"/>
        <w:ind w:firstLineChars="98" w:firstLine="235"/>
        <w:rPr>
          <w:rFonts w:hAnsi="宋体"/>
          <w:sz w:val="24"/>
        </w:rPr>
      </w:pPr>
      <w:r>
        <w:rPr>
          <w:rFonts w:hAnsi="宋体" w:hint="eastAsia"/>
          <w:sz w:val="24"/>
        </w:rPr>
        <w:t xml:space="preserve">7.2 </w:t>
      </w:r>
      <w:r>
        <w:rPr>
          <w:rFonts w:hAnsi="宋体" w:hint="eastAsia"/>
          <w:bCs/>
          <w:sz w:val="24"/>
        </w:rPr>
        <w:t>调解</w:t>
      </w:r>
    </w:p>
    <w:p w:rsidR="0048058B" w:rsidRDefault="0048058B" w:rsidP="0048058B">
      <w:pPr>
        <w:snapToGrid w:val="0"/>
        <w:spacing w:line="360" w:lineRule="auto"/>
        <w:ind w:firstLineChars="196" w:firstLine="470"/>
        <w:rPr>
          <w:rFonts w:hAnsi="宋体"/>
          <w:sz w:val="24"/>
        </w:rPr>
      </w:pPr>
      <w:r>
        <w:rPr>
          <w:rFonts w:hAnsi="宋体" w:hint="eastAsia"/>
          <w:sz w:val="24"/>
        </w:rPr>
        <w:t>本合同争议进行调解时，可提交</w:t>
      </w:r>
      <w:r>
        <w:rPr>
          <w:rFonts w:hAnsi="宋体" w:hint="eastAsia"/>
          <w:sz w:val="24"/>
          <w:u w:val="single"/>
        </w:rPr>
        <w:t xml:space="preserve">    /    </w:t>
      </w:r>
      <w:r>
        <w:rPr>
          <w:rFonts w:hAnsi="宋体" w:hint="eastAsia"/>
          <w:sz w:val="24"/>
        </w:rPr>
        <w:t>进行调解。</w:t>
      </w:r>
    </w:p>
    <w:p w:rsidR="0048058B" w:rsidRDefault="0048058B" w:rsidP="0048058B">
      <w:pPr>
        <w:snapToGrid w:val="0"/>
        <w:spacing w:line="360" w:lineRule="auto"/>
        <w:ind w:firstLineChars="98" w:firstLine="235"/>
        <w:rPr>
          <w:rFonts w:hAnsi="宋体"/>
          <w:sz w:val="24"/>
        </w:rPr>
      </w:pPr>
      <w:r>
        <w:rPr>
          <w:rFonts w:hAnsi="宋体" w:hint="eastAsia"/>
          <w:sz w:val="24"/>
        </w:rPr>
        <w:t xml:space="preserve">7.3 </w:t>
      </w:r>
      <w:r>
        <w:rPr>
          <w:rFonts w:hAnsi="宋体" w:hint="eastAsia"/>
          <w:bCs/>
          <w:sz w:val="24"/>
        </w:rPr>
        <w:t>仲裁或诉讼</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合同争议的最终解决方式为下列第</w:t>
      </w:r>
      <w:r>
        <w:rPr>
          <w:rFonts w:hAnsi="宋体" w:hint="eastAsia"/>
          <w:sz w:val="24"/>
          <w:u w:val="single"/>
        </w:rPr>
        <w:t xml:space="preserve">  （二）  </w:t>
      </w:r>
      <w:r>
        <w:rPr>
          <w:rFonts w:hAnsi="宋体" w:hint="eastAsia"/>
          <w:sz w:val="24"/>
        </w:rPr>
        <w:t>种方式：</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（1）提请</w:t>
      </w:r>
      <w:r>
        <w:rPr>
          <w:rFonts w:hAnsi="宋体" w:hint="eastAsia"/>
          <w:sz w:val="24"/>
          <w:u w:val="single"/>
        </w:rPr>
        <w:t xml:space="preserve">    /    </w:t>
      </w:r>
      <w:r>
        <w:rPr>
          <w:rFonts w:hAnsi="宋体" w:hint="eastAsia"/>
          <w:sz w:val="24"/>
        </w:rPr>
        <w:t>仲裁委员会进行仲裁。</w:t>
      </w:r>
    </w:p>
    <w:p w:rsidR="0048058B" w:rsidRDefault="0048058B" w:rsidP="0048058B">
      <w:pPr>
        <w:adjustRightInd w:val="0"/>
        <w:snapToGrid w:val="0"/>
        <w:spacing w:line="360" w:lineRule="auto"/>
        <w:ind w:firstLineChars="200" w:firstLine="480"/>
        <w:rPr>
          <w:rFonts w:hAnsi="宋体"/>
          <w:sz w:val="24"/>
        </w:rPr>
      </w:pPr>
      <w:r>
        <w:rPr>
          <w:rFonts w:hAnsi="宋体" w:hint="eastAsia"/>
          <w:sz w:val="24"/>
        </w:rPr>
        <w:t>（2）向</w:t>
      </w:r>
      <w:r>
        <w:rPr>
          <w:rFonts w:hAnsi="宋体" w:hint="eastAsia"/>
          <w:sz w:val="24"/>
          <w:u w:val="single"/>
        </w:rPr>
        <w:t xml:space="preserve">  工程所在地   </w:t>
      </w:r>
      <w:r>
        <w:rPr>
          <w:rFonts w:hAnsi="宋体" w:hint="eastAsia"/>
          <w:sz w:val="24"/>
        </w:rPr>
        <w:t>人民法院提起诉讼。</w:t>
      </w:r>
    </w:p>
    <w:p w:rsidR="0048058B" w:rsidRDefault="0048058B" w:rsidP="0048058B">
      <w:pPr>
        <w:adjustRightInd w:val="0"/>
        <w:snapToGrid w:val="0"/>
        <w:spacing w:line="360" w:lineRule="auto"/>
        <w:rPr>
          <w:rFonts w:hAnsi="宋体"/>
          <w:b/>
          <w:bCs/>
          <w:sz w:val="24"/>
        </w:rPr>
      </w:pPr>
      <w:r>
        <w:rPr>
          <w:rFonts w:hAnsi="宋体" w:hint="eastAsia"/>
          <w:b/>
          <w:bCs/>
          <w:sz w:val="24"/>
        </w:rPr>
        <w:t>8. 其他</w:t>
      </w:r>
    </w:p>
    <w:p w:rsidR="0048058B" w:rsidRDefault="0048058B" w:rsidP="0048058B">
      <w:pPr>
        <w:adjustRightInd w:val="0"/>
        <w:snapToGrid w:val="0"/>
        <w:spacing w:line="360" w:lineRule="auto"/>
        <w:rPr>
          <w:rFonts w:hAnsi="宋体"/>
          <w:bCs/>
          <w:sz w:val="24"/>
        </w:rPr>
      </w:pPr>
      <w:r>
        <w:rPr>
          <w:rFonts w:hAnsi="宋体" w:hint="eastAsia"/>
          <w:b/>
          <w:bCs/>
          <w:sz w:val="24"/>
        </w:rPr>
        <w:t xml:space="preserve">  </w:t>
      </w:r>
      <w:r>
        <w:rPr>
          <w:rFonts w:hAnsi="宋体" w:hint="eastAsia"/>
          <w:bCs/>
          <w:sz w:val="24"/>
        </w:rPr>
        <w:t>8.2 检测费用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委托人应在检测工作完成后</w:t>
      </w:r>
      <w:r>
        <w:rPr>
          <w:rFonts w:hAnsi="宋体" w:hint="eastAsia"/>
          <w:sz w:val="24"/>
          <w:u w:val="single"/>
        </w:rPr>
        <w:t xml:space="preserve">     </w:t>
      </w:r>
      <w:r>
        <w:rPr>
          <w:rFonts w:hAnsi="宋体" w:hint="eastAsia"/>
          <w:bCs/>
          <w:sz w:val="24"/>
        </w:rPr>
        <w:t>天内支付检测费用。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8.3 咨询费用</w:t>
      </w:r>
    </w:p>
    <w:p w:rsidR="0048058B" w:rsidRDefault="0048058B" w:rsidP="0048058B">
      <w:pPr>
        <w:adjustRightInd w:val="0"/>
        <w:snapToGrid w:val="0"/>
        <w:spacing w:line="360" w:lineRule="auto"/>
        <w:rPr>
          <w:rFonts w:hAnsi="宋体"/>
          <w:bCs/>
          <w:sz w:val="24"/>
        </w:rPr>
      </w:pPr>
      <w:r>
        <w:rPr>
          <w:rFonts w:hAnsi="宋体" w:hint="eastAsia"/>
          <w:bCs/>
          <w:sz w:val="24"/>
        </w:rPr>
        <w:t xml:space="preserve">    委托人应在咨询工作完成后</w:t>
      </w:r>
      <w:r>
        <w:rPr>
          <w:rFonts w:hAnsi="宋体" w:hint="eastAsia"/>
          <w:sz w:val="24"/>
          <w:u w:val="single"/>
        </w:rPr>
        <w:t xml:space="preserve">     </w:t>
      </w:r>
      <w:r>
        <w:rPr>
          <w:rFonts w:hAnsi="宋体" w:hint="eastAsia"/>
          <w:bCs/>
          <w:sz w:val="24"/>
        </w:rPr>
        <w:t>天内支付咨询费用。</w:t>
      </w:r>
    </w:p>
    <w:p w:rsidR="0048058B" w:rsidRDefault="0048058B" w:rsidP="0048058B">
      <w:pPr>
        <w:snapToGrid w:val="0"/>
        <w:spacing w:line="360" w:lineRule="auto"/>
        <w:ind w:firstLineChars="98" w:firstLine="235"/>
        <w:rPr>
          <w:rFonts w:hAnsi="宋体"/>
          <w:sz w:val="24"/>
        </w:rPr>
      </w:pPr>
      <w:r>
        <w:rPr>
          <w:rFonts w:hAnsi="宋体" w:hint="eastAsia"/>
          <w:sz w:val="24"/>
        </w:rPr>
        <w:t>8.4 奖励</w:t>
      </w:r>
    </w:p>
    <w:p w:rsidR="0048058B" w:rsidRDefault="0048058B" w:rsidP="0048058B">
      <w:pPr>
        <w:snapToGrid w:val="0"/>
        <w:spacing w:line="360" w:lineRule="auto"/>
        <w:ind w:firstLineChars="200" w:firstLine="480"/>
        <w:rPr>
          <w:rFonts w:hAnsi="宋体"/>
          <w:sz w:val="24"/>
        </w:rPr>
      </w:pPr>
      <w:r>
        <w:rPr>
          <w:rFonts w:hAnsi="宋体" w:hint="eastAsia"/>
          <w:sz w:val="24"/>
        </w:rPr>
        <w:t>合理化建议的奖励金额按下列方法确定为：</w:t>
      </w:r>
    </w:p>
    <w:p w:rsidR="0048058B" w:rsidRDefault="0048058B" w:rsidP="0048058B">
      <w:pPr>
        <w:snapToGrid w:val="0"/>
        <w:spacing w:line="360" w:lineRule="auto"/>
        <w:ind w:firstLineChars="200" w:firstLine="480"/>
        <w:rPr>
          <w:rFonts w:hAnsi="宋体"/>
          <w:sz w:val="24"/>
        </w:rPr>
      </w:pPr>
      <w:r>
        <w:rPr>
          <w:rFonts w:hAnsi="宋体" w:hint="eastAsia"/>
          <w:sz w:val="24"/>
        </w:rPr>
        <w:t>奖励金额＝工程投资节省额×奖励金额的比率；</w:t>
      </w:r>
    </w:p>
    <w:p w:rsidR="0048058B" w:rsidRDefault="0048058B" w:rsidP="0048058B">
      <w:pPr>
        <w:snapToGrid w:val="0"/>
        <w:spacing w:line="360" w:lineRule="auto"/>
        <w:ind w:firstLineChars="200" w:firstLine="480"/>
        <w:rPr>
          <w:rFonts w:hAnsi="宋体"/>
          <w:sz w:val="24"/>
        </w:rPr>
      </w:pPr>
      <w:r>
        <w:rPr>
          <w:rFonts w:hAnsi="宋体" w:hint="eastAsia"/>
          <w:sz w:val="24"/>
        </w:rPr>
        <w:t>奖励金额的比率为</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98" w:firstLine="235"/>
        <w:rPr>
          <w:rFonts w:hAnsi="宋体"/>
          <w:sz w:val="24"/>
        </w:rPr>
      </w:pPr>
      <w:r>
        <w:rPr>
          <w:rFonts w:hAnsi="宋体" w:hint="eastAsia"/>
          <w:sz w:val="24"/>
        </w:rPr>
        <w:t>8.6 保密</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委托人申明的保密事项和期限：</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监理人申明的保密事项和期限：</w:t>
      </w:r>
      <w:r>
        <w:rPr>
          <w:rFonts w:hAnsi="宋体" w:hint="eastAsia"/>
          <w:sz w:val="24"/>
          <w:u w:val="single"/>
        </w:rPr>
        <w:t xml:space="preserve">                         </w:t>
      </w:r>
      <w:r>
        <w:rPr>
          <w:rFonts w:hAnsi="宋体" w:hint="eastAsia"/>
          <w:sz w:val="24"/>
        </w:rPr>
        <w:t>。</w:t>
      </w:r>
    </w:p>
    <w:p w:rsidR="0048058B" w:rsidRDefault="0048058B" w:rsidP="0048058B">
      <w:pPr>
        <w:adjustRightInd w:val="0"/>
        <w:snapToGrid w:val="0"/>
        <w:spacing w:line="360" w:lineRule="auto"/>
        <w:ind w:firstLineChars="200" w:firstLine="480"/>
        <w:rPr>
          <w:rFonts w:hAnsi="宋体"/>
          <w:sz w:val="24"/>
          <w:u w:val="single"/>
        </w:rPr>
      </w:pPr>
      <w:r>
        <w:rPr>
          <w:rFonts w:hAnsi="宋体" w:hint="eastAsia"/>
          <w:sz w:val="24"/>
        </w:rPr>
        <w:t>第三方申明的保密事项和期限：</w:t>
      </w:r>
      <w:r>
        <w:rPr>
          <w:rFonts w:hAnsi="宋体" w:hint="eastAsia"/>
          <w:sz w:val="24"/>
          <w:u w:val="single"/>
        </w:rPr>
        <w:t xml:space="preserve">                         </w:t>
      </w:r>
      <w:r>
        <w:rPr>
          <w:rFonts w:hAnsi="宋体" w:hint="eastAsia"/>
          <w:sz w:val="24"/>
        </w:rPr>
        <w:t>。</w:t>
      </w:r>
    </w:p>
    <w:p w:rsidR="0048058B" w:rsidRDefault="0048058B" w:rsidP="0048058B">
      <w:pPr>
        <w:snapToGrid w:val="0"/>
        <w:spacing w:line="360" w:lineRule="auto"/>
        <w:ind w:firstLineChars="98" w:firstLine="235"/>
        <w:rPr>
          <w:rFonts w:hAnsi="宋体"/>
          <w:bCs/>
          <w:sz w:val="24"/>
        </w:rPr>
      </w:pPr>
      <w:r>
        <w:rPr>
          <w:rFonts w:hAnsi="宋体" w:hint="eastAsia"/>
          <w:sz w:val="24"/>
        </w:rPr>
        <w:t>8.8</w:t>
      </w:r>
      <w:r>
        <w:rPr>
          <w:rFonts w:hAnsi="宋体" w:hint="eastAsia"/>
          <w:bCs/>
          <w:sz w:val="24"/>
        </w:rPr>
        <w:t>著作权</w:t>
      </w:r>
    </w:p>
    <w:p w:rsidR="0048058B" w:rsidRDefault="0048058B" w:rsidP="0048058B">
      <w:pPr>
        <w:snapToGrid w:val="0"/>
        <w:spacing w:line="360" w:lineRule="auto"/>
        <w:ind w:firstLineChars="200" w:firstLine="480"/>
        <w:rPr>
          <w:rFonts w:hAnsi="宋体"/>
          <w:sz w:val="24"/>
        </w:rPr>
      </w:pPr>
      <w:r>
        <w:rPr>
          <w:rFonts w:hAnsi="宋体" w:hint="eastAsia"/>
          <w:sz w:val="24"/>
        </w:rPr>
        <w:t>监理人在本合同履行期间及本合同终止后两年内出版涉及本工程的有关监理与相关服务的资料的限制条件：</w:t>
      </w:r>
      <w:r>
        <w:rPr>
          <w:rFonts w:hAnsi="宋体" w:hint="eastAsia"/>
          <w:sz w:val="24"/>
          <w:u w:val="single"/>
        </w:rPr>
        <w:t xml:space="preserve">                                       </w:t>
      </w:r>
      <w:r>
        <w:rPr>
          <w:rFonts w:hAnsi="宋体" w:hint="eastAsia"/>
          <w:sz w:val="24"/>
        </w:rPr>
        <w:t>。</w:t>
      </w:r>
    </w:p>
    <w:p w:rsidR="0048058B" w:rsidRDefault="0048058B" w:rsidP="0048058B">
      <w:pPr>
        <w:autoSpaceDE w:val="0"/>
        <w:autoSpaceDN w:val="0"/>
        <w:adjustRightInd w:val="0"/>
        <w:spacing w:line="440" w:lineRule="exact"/>
        <w:ind w:firstLineChars="200" w:firstLine="480"/>
        <w:rPr>
          <w:rFonts w:hAnsi="宋体"/>
          <w:sz w:val="24"/>
        </w:rPr>
      </w:pPr>
      <w:r>
        <w:rPr>
          <w:rFonts w:hAnsi="宋体" w:hint="eastAsia"/>
          <w:sz w:val="24"/>
        </w:rPr>
        <w:lastRenderedPageBreak/>
        <w:t>9. 补充条款</w:t>
      </w:r>
    </w:p>
    <w:p w:rsidR="0048058B" w:rsidRDefault="0048058B" w:rsidP="0048058B">
      <w:pPr>
        <w:autoSpaceDE w:val="0"/>
        <w:autoSpaceDN w:val="0"/>
        <w:adjustRightInd w:val="0"/>
        <w:spacing w:line="440" w:lineRule="exact"/>
        <w:ind w:firstLineChars="200" w:firstLine="480"/>
        <w:rPr>
          <w:rFonts w:hAnsi="宋体"/>
          <w:sz w:val="24"/>
        </w:rPr>
      </w:pPr>
      <w:r>
        <w:rPr>
          <w:rFonts w:hAnsi="宋体" w:hint="eastAsia"/>
          <w:sz w:val="24"/>
        </w:rPr>
        <w:t>1、关于6.2条款变更，按以下进行约定：工期延误3个月内不增加费用；超过3个月，视具体原因，根据工程量增减情况进行确定。</w:t>
      </w:r>
    </w:p>
    <w:p w:rsidR="0048058B" w:rsidRDefault="0048058B" w:rsidP="0048058B">
      <w:pPr>
        <w:autoSpaceDE w:val="0"/>
        <w:autoSpaceDN w:val="0"/>
        <w:adjustRightInd w:val="0"/>
        <w:spacing w:line="440" w:lineRule="exact"/>
        <w:ind w:firstLineChars="200" w:firstLine="480"/>
        <w:rPr>
          <w:rFonts w:hAnsi="宋体" w:cs="仿宋_GB2312"/>
          <w:sz w:val="24"/>
        </w:rPr>
      </w:pPr>
      <w:r>
        <w:rPr>
          <w:rFonts w:hAnsi="宋体" w:hint="eastAsia"/>
          <w:sz w:val="24"/>
        </w:rPr>
        <w:t>2</w:t>
      </w:r>
      <w:r>
        <w:rPr>
          <w:rFonts w:hAnsi="宋体" w:cs="仿宋_GB2312" w:hint="eastAsia"/>
          <w:sz w:val="24"/>
        </w:rPr>
        <w:t>、项目总监每周现场办公时间不得少于四天，每天不少于六小时。</w:t>
      </w:r>
    </w:p>
    <w:p w:rsidR="0048058B" w:rsidRDefault="0048058B" w:rsidP="0048058B">
      <w:pPr>
        <w:spacing w:line="440" w:lineRule="exact"/>
        <w:ind w:firstLineChars="200" w:firstLine="480"/>
        <w:rPr>
          <w:rFonts w:hAnsi="宋体"/>
          <w:sz w:val="24"/>
        </w:rPr>
      </w:pPr>
      <w:r>
        <w:rPr>
          <w:rFonts w:hAnsi="宋体" w:cs="仿宋_GB2312" w:hint="eastAsia"/>
          <w:sz w:val="24"/>
        </w:rPr>
        <w:t>3、招标范围内未包括的项目，如招标人交由中标人监理，中标人应同意新增加的项目按投标时的费率计算。</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4、工程竣工后，监理方负责另向甲方提交两套完整详实的工程监理档案资料（含电子文档），并配合施工单位提供工程备案所需的监理资料。</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5、监理人员必须严格遵守职业道德，廉洁自律，若发现监理工程师有弄虚作假，违规违纪等行为者，招标人有权要求监理单位换人并进行经济处罚。</w:t>
      </w:r>
    </w:p>
    <w:p w:rsidR="0048058B" w:rsidRDefault="0048058B" w:rsidP="0048058B">
      <w:pPr>
        <w:spacing w:line="440" w:lineRule="exact"/>
        <w:ind w:firstLineChars="200" w:firstLine="480"/>
        <w:rPr>
          <w:rFonts w:hAnsi="宋体" w:cs="仿宋_GB2312"/>
          <w:sz w:val="24"/>
        </w:rPr>
      </w:pPr>
      <w:r>
        <w:rPr>
          <w:rFonts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2C75D4" w:rsidRPr="0048058B" w:rsidRDefault="002C75D4">
      <w:pPr>
        <w:pStyle w:val="a0"/>
        <w:ind w:firstLine="340"/>
      </w:pPr>
    </w:p>
    <w:p w:rsidR="0048058B" w:rsidRDefault="0048058B" w:rsidP="0048058B">
      <w:pPr>
        <w:pStyle w:val="10"/>
        <w:tabs>
          <w:tab w:val="clear" w:pos="9060"/>
          <w:tab w:val="right" w:leader="dot" w:pos="9637"/>
        </w:tabs>
        <w:spacing w:before="120" w:after="120" w:line="600" w:lineRule="auto"/>
        <w:jc w:val="center"/>
        <w:rPr>
          <w:sz w:val="36"/>
          <w:szCs w:val="36"/>
        </w:rPr>
      </w:pPr>
      <w:r>
        <w:rPr>
          <w:rFonts w:cs="黑体"/>
          <w:b/>
          <w:sz w:val="36"/>
          <w:szCs w:val="36"/>
        </w:rPr>
        <w:br w:type="page"/>
      </w:r>
      <w:bookmarkStart w:id="84" w:name="_Toc2321"/>
      <w:bookmarkStart w:id="85" w:name="_Toc508875511"/>
      <w:bookmarkEnd w:id="83"/>
      <w:r>
        <w:rPr>
          <w:rFonts w:hint="eastAsia"/>
          <w:sz w:val="36"/>
          <w:szCs w:val="36"/>
        </w:rPr>
        <w:lastRenderedPageBreak/>
        <w:t>第五章</w:t>
      </w:r>
      <w:bookmarkStart w:id="86" w:name="_Toc25579"/>
      <w:bookmarkStart w:id="87" w:name="_Toc508875514"/>
      <w:bookmarkEnd w:id="84"/>
      <w:bookmarkEnd w:id="85"/>
      <w:r>
        <w:rPr>
          <w:rFonts w:hint="eastAsia"/>
          <w:sz w:val="36"/>
          <w:szCs w:val="36"/>
        </w:rPr>
        <w:t xml:space="preserve"> 投标文件格式</w:t>
      </w:r>
      <w:bookmarkEnd w:id="86"/>
      <w:bookmarkEnd w:id="87"/>
    </w:p>
    <w:p w:rsidR="0048058B" w:rsidRDefault="0048058B" w:rsidP="00E073EC">
      <w:pPr>
        <w:tabs>
          <w:tab w:val="center" w:pos="4739"/>
        </w:tabs>
        <w:spacing w:beforeLines="100" w:afterLines="100"/>
        <w:jc w:val="right"/>
        <w:rPr>
          <w:rFonts w:hAnsi="宋体" w:cs="宋体"/>
          <w:sz w:val="32"/>
          <w:szCs w:val="32"/>
        </w:rPr>
      </w:pPr>
    </w:p>
    <w:p w:rsidR="0048058B" w:rsidRDefault="0048058B" w:rsidP="0048058B">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（项目名称）</w:t>
      </w:r>
      <w:r w:rsidR="00A004FC">
        <w:rPr>
          <w:rFonts w:hAnsi="宋体" w:cs="宋体" w:hint="eastAsia"/>
          <w:b/>
          <w:spacing w:val="60"/>
          <w:sz w:val="52"/>
          <w:szCs w:val="52"/>
          <w:u w:val="single"/>
        </w:rPr>
        <w:t xml:space="preserve"> 标段</w:t>
      </w:r>
    </w:p>
    <w:p w:rsidR="0048058B" w:rsidRDefault="0048058B" w:rsidP="0048058B">
      <w:pPr>
        <w:tabs>
          <w:tab w:val="center" w:pos="4739"/>
        </w:tabs>
        <w:ind w:left="180"/>
        <w:jc w:val="center"/>
        <w:rPr>
          <w:rFonts w:hAnsi="宋体" w:cs="宋体"/>
          <w:b/>
          <w:sz w:val="36"/>
          <w:szCs w:val="36"/>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jc w:val="center"/>
        <w:rPr>
          <w:rFonts w:hAnsi="宋体" w:cs="宋体"/>
          <w:b/>
          <w:sz w:val="72"/>
          <w:szCs w:val="72"/>
        </w:rPr>
      </w:pPr>
      <w:r>
        <w:rPr>
          <w:rFonts w:hAnsi="宋体" w:cs="宋体" w:hint="eastAsia"/>
          <w:b/>
          <w:sz w:val="72"/>
          <w:szCs w:val="72"/>
        </w:rPr>
        <w:t>投 标 文 件</w:t>
      </w: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p>
    <w:p w:rsidR="0048058B" w:rsidRDefault="0048058B" w:rsidP="0048058B">
      <w:pPr>
        <w:tabs>
          <w:tab w:val="center" w:pos="4739"/>
        </w:tabs>
        <w:ind w:left="180"/>
        <w:rPr>
          <w:rFonts w:hAnsi="宋体" w:cs="宋体"/>
          <w:b/>
          <w:sz w:val="32"/>
          <w:szCs w:val="32"/>
        </w:rPr>
      </w:pPr>
      <w:r>
        <w:rPr>
          <w:rFonts w:hAnsi="宋体" w:cs="宋体" w:hint="eastAsia"/>
          <w:b/>
          <w:sz w:val="32"/>
          <w:szCs w:val="32"/>
        </w:rPr>
        <w:t xml:space="preserve">               项目编号：</w:t>
      </w: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rPr>
          <w:rFonts w:hAnsi="宋体" w:cs="宋体"/>
          <w:sz w:val="24"/>
        </w:rPr>
      </w:pPr>
    </w:p>
    <w:p w:rsidR="0048058B" w:rsidRDefault="0048058B" w:rsidP="0048058B">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48058B" w:rsidRDefault="0048058B" w:rsidP="0048058B">
      <w:pPr>
        <w:tabs>
          <w:tab w:val="center" w:pos="4739"/>
        </w:tabs>
        <w:ind w:left="180"/>
        <w:jc w:val="center"/>
        <w:rPr>
          <w:rFonts w:hAnsi="宋体" w:cs="宋体"/>
          <w:b/>
          <w:sz w:val="32"/>
        </w:rPr>
      </w:pPr>
    </w:p>
    <w:p w:rsidR="0048058B" w:rsidRDefault="0048058B" w:rsidP="0048058B">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48058B" w:rsidRDefault="0048058B" w:rsidP="0048058B">
      <w:pPr>
        <w:tabs>
          <w:tab w:val="center" w:pos="4739"/>
        </w:tabs>
        <w:ind w:left="180"/>
        <w:jc w:val="center"/>
        <w:rPr>
          <w:rFonts w:hAnsi="宋体" w:cs="宋体"/>
          <w:b/>
          <w:sz w:val="32"/>
        </w:rPr>
      </w:pPr>
    </w:p>
    <w:p w:rsidR="0048058B" w:rsidRDefault="0048058B" w:rsidP="0048058B">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48058B" w:rsidRDefault="0048058B" w:rsidP="0048058B">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48058B" w:rsidRDefault="0048058B" w:rsidP="0048058B">
      <w:pPr>
        <w:autoSpaceDE w:val="0"/>
        <w:autoSpaceDN w:val="0"/>
        <w:adjustRightInd w:val="0"/>
        <w:spacing w:line="420" w:lineRule="exact"/>
        <w:jc w:val="center"/>
        <w:rPr>
          <w:rFonts w:hAnsi="宋体" w:cs="宋体"/>
          <w:b/>
          <w:sz w:val="36"/>
          <w:szCs w:val="36"/>
        </w:rPr>
      </w:pPr>
    </w:p>
    <w:p w:rsidR="0048058B" w:rsidRDefault="0048058B" w:rsidP="0048058B">
      <w:pPr>
        <w:autoSpaceDE w:val="0"/>
        <w:autoSpaceDN w:val="0"/>
        <w:adjustRightInd w:val="0"/>
        <w:spacing w:line="420" w:lineRule="exact"/>
        <w:jc w:val="center"/>
        <w:rPr>
          <w:rFonts w:hAnsi="宋体" w:cs="宋体"/>
          <w:b/>
          <w:sz w:val="36"/>
          <w:szCs w:val="36"/>
        </w:rPr>
      </w:pPr>
    </w:p>
    <w:p w:rsidR="0048058B" w:rsidRPr="0052013E" w:rsidRDefault="0048058B" w:rsidP="0048058B">
      <w:pPr>
        <w:autoSpaceDE w:val="0"/>
        <w:autoSpaceDN w:val="0"/>
        <w:adjustRightInd w:val="0"/>
        <w:spacing w:line="420" w:lineRule="exact"/>
        <w:jc w:val="center"/>
        <w:rPr>
          <w:rFonts w:hAnsi="宋体" w:cs="宋体"/>
          <w:sz w:val="44"/>
          <w:szCs w:val="44"/>
        </w:rPr>
      </w:pPr>
      <w:r w:rsidRPr="0052013E">
        <w:rPr>
          <w:rFonts w:hAnsi="宋体" w:cs="宋体" w:hint="eastAsia"/>
          <w:b/>
          <w:bCs/>
          <w:sz w:val="44"/>
          <w:szCs w:val="44"/>
        </w:rPr>
        <w:t>目  录</w:t>
      </w:r>
    </w:p>
    <w:p w:rsidR="0048058B" w:rsidRDefault="0048058B" w:rsidP="0048058B">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48058B" w:rsidRDefault="0048058B" w:rsidP="0048058B">
      <w:pPr>
        <w:autoSpaceDE w:val="0"/>
        <w:autoSpaceDN w:val="0"/>
        <w:adjustRightInd w:val="0"/>
        <w:spacing w:line="420" w:lineRule="exact"/>
        <w:jc w:val="center"/>
        <w:rPr>
          <w:rFonts w:hAnsi="宋体" w:cs="宋体"/>
          <w:sz w:val="28"/>
          <w:szCs w:val="28"/>
        </w:rPr>
      </w:pPr>
      <w:r>
        <w:rPr>
          <w:rFonts w:hAnsi="宋体" w:cs="宋体" w:hint="eastAsia"/>
          <w:sz w:val="28"/>
          <w:szCs w:val="28"/>
        </w:rPr>
        <w:t xml:space="preserve"> </w:t>
      </w: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商务部分</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一、投标函及投标函附录；</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二、法定代表人身份证明或附有法定代表人身份证明的授权委托书；</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三、投标保证金；</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四、投标人关于资格诚信的声明函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五、投标单位基本情况表</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六、企业业绩与荣誉</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七、拟派项目监理机构</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八、项目总监及主要监理人员简历表及业绩与荣誉</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九、投标人认为有必要的其它证明材料</w:t>
      </w: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p>
    <w:p w:rsidR="0048058B" w:rsidRDefault="0048058B" w:rsidP="0048058B">
      <w:pPr>
        <w:autoSpaceDE w:val="0"/>
        <w:autoSpaceDN w:val="0"/>
        <w:adjustRightInd w:val="0"/>
        <w:spacing w:line="360" w:lineRule="auto"/>
        <w:ind w:firstLineChars="196" w:firstLine="472"/>
        <w:jc w:val="left"/>
        <w:rPr>
          <w:rFonts w:hAnsi="宋体" w:cs="宋体"/>
          <w:b/>
          <w:bCs/>
          <w:sz w:val="24"/>
          <w:szCs w:val="24"/>
        </w:rPr>
      </w:pPr>
      <w:r>
        <w:rPr>
          <w:rFonts w:hAnsi="宋体" w:cs="宋体" w:hint="eastAsia"/>
          <w:b/>
          <w:bCs/>
          <w:sz w:val="24"/>
          <w:szCs w:val="24"/>
        </w:rPr>
        <w:t>监理大纲</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（1）质量控制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（2）进度控制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（3）造价控制</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（4）安全措施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（5）旁站监理措施</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（6）档案及合同管理</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（7）工作制度</w:t>
      </w:r>
    </w:p>
    <w:p w:rsidR="0048058B" w:rsidRPr="004D709D" w:rsidRDefault="0048058B" w:rsidP="0048058B">
      <w:pPr>
        <w:autoSpaceDE w:val="0"/>
        <w:autoSpaceDN w:val="0"/>
        <w:adjustRightInd w:val="0"/>
        <w:spacing w:line="360" w:lineRule="auto"/>
        <w:ind w:firstLineChars="342" w:firstLine="821"/>
        <w:jc w:val="left"/>
        <w:rPr>
          <w:rFonts w:hAnsi="宋体" w:cs="宋体"/>
          <w:bCs/>
          <w:sz w:val="24"/>
          <w:szCs w:val="24"/>
        </w:rPr>
      </w:pPr>
      <w:r w:rsidRPr="004D709D">
        <w:rPr>
          <w:rFonts w:hAnsi="宋体" w:cs="宋体" w:hint="eastAsia"/>
          <w:bCs/>
          <w:sz w:val="24"/>
          <w:szCs w:val="24"/>
        </w:rPr>
        <w:t>（8）组织协调及合理化建议</w:t>
      </w:r>
    </w:p>
    <w:p w:rsidR="0048058B" w:rsidRDefault="0048058B" w:rsidP="0048058B">
      <w:pPr>
        <w:autoSpaceDE w:val="0"/>
        <w:autoSpaceDN w:val="0"/>
        <w:adjustRightInd w:val="0"/>
        <w:ind w:firstLineChars="1100" w:firstLine="3092"/>
        <w:outlineLvl w:val="0"/>
        <w:rPr>
          <w:rFonts w:hAnsi="宋体" w:cs="宋体"/>
          <w:b/>
          <w:bCs/>
          <w:sz w:val="28"/>
          <w:szCs w:val="28"/>
        </w:rPr>
      </w:pPr>
      <w:bookmarkStart w:id="88" w:name="_Toc493153700"/>
      <w:bookmarkStart w:id="89" w:name="_Toc493153923"/>
    </w:p>
    <w:p w:rsidR="0048058B" w:rsidRDefault="0048058B" w:rsidP="0048058B">
      <w:pPr>
        <w:spacing w:line="600" w:lineRule="exact"/>
        <w:ind w:leftChars="405" w:left="1377"/>
        <w:rPr>
          <w:rFonts w:hAnsi="宋体"/>
          <w:b/>
          <w:sz w:val="24"/>
        </w:rPr>
      </w:pPr>
      <w:r>
        <w:rPr>
          <w:rFonts w:hAnsi="宋体" w:hint="eastAsia"/>
          <w:b/>
          <w:sz w:val="24"/>
        </w:rPr>
        <w:t>投标文件编制过程中应按本章提供的格式填报。</w:t>
      </w:r>
    </w:p>
    <w:p w:rsidR="0048058B" w:rsidRDefault="0048058B" w:rsidP="0048058B">
      <w:pPr>
        <w:spacing w:line="600" w:lineRule="exact"/>
        <w:ind w:leftChars="405" w:left="1377"/>
        <w:rPr>
          <w:rFonts w:hAnsi="宋体"/>
          <w:b/>
          <w:sz w:val="24"/>
        </w:rPr>
      </w:pPr>
      <w:r>
        <w:rPr>
          <w:rFonts w:hAnsi="宋体" w:hint="eastAsia"/>
          <w:b/>
          <w:sz w:val="24"/>
        </w:rPr>
        <w:t>如有本章未提供的格式，投标人可自行编制。</w:t>
      </w:r>
    </w:p>
    <w:p w:rsidR="0048058B" w:rsidRDefault="0048058B" w:rsidP="0048058B">
      <w:pPr>
        <w:pStyle w:val="af8"/>
        <w:autoSpaceDE w:val="0"/>
        <w:autoSpaceDN w:val="0"/>
        <w:adjustRightInd w:val="0"/>
        <w:ind w:left="720" w:firstLineChars="0" w:firstLine="0"/>
        <w:outlineLvl w:val="0"/>
        <w:rPr>
          <w:rFonts w:hAnsi="宋体" w:cs="宋体"/>
          <w:b/>
          <w:bCs/>
          <w:sz w:val="32"/>
          <w:szCs w:val="32"/>
        </w:rPr>
      </w:pPr>
    </w:p>
    <w:p w:rsidR="0048058B" w:rsidRPr="0095685D" w:rsidRDefault="0048058B" w:rsidP="0048058B">
      <w:pPr>
        <w:pStyle w:val="af8"/>
        <w:autoSpaceDE w:val="0"/>
        <w:autoSpaceDN w:val="0"/>
        <w:adjustRightInd w:val="0"/>
        <w:ind w:left="720" w:firstLineChars="0" w:firstLine="0"/>
        <w:outlineLvl w:val="0"/>
        <w:rPr>
          <w:rFonts w:hAnsi="宋体" w:cs="宋体"/>
          <w:b/>
          <w:bCs/>
          <w:sz w:val="32"/>
          <w:szCs w:val="32"/>
        </w:rPr>
      </w:pPr>
      <w:r w:rsidRPr="0095685D">
        <w:rPr>
          <w:rFonts w:hAnsi="宋体" w:cs="宋体" w:hint="eastAsia"/>
          <w:b/>
          <w:bCs/>
          <w:sz w:val="32"/>
          <w:szCs w:val="32"/>
        </w:rPr>
        <w:lastRenderedPageBreak/>
        <w:t>商务部分</w:t>
      </w:r>
    </w:p>
    <w:p w:rsidR="0048058B" w:rsidRPr="0095685D"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t>一、</w:t>
      </w:r>
      <w:r w:rsidRPr="0095685D">
        <w:rPr>
          <w:rFonts w:hAnsi="宋体" w:cs="宋体" w:hint="eastAsia"/>
          <w:b/>
          <w:bCs/>
          <w:sz w:val="32"/>
          <w:szCs w:val="32"/>
        </w:rPr>
        <w:t>投标函及投标函附录</w:t>
      </w:r>
      <w:bookmarkEnd w:id="88"/>
      <w:bookmarkEnd w:id="89"/>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t xml:space="preserve"> </w:t>
      </w:r>
    </w:p>
    <w:p w:rsidR="0048058B" w:rsidRDefault="0048058B" w:rsidP="0048058B">
      <w:pPr>
        <w:autoSpaceDE w:val="0"/>
        <w:autoSpaceDN w:val="0"/>
        <w:adjustRightInd w:val="0"/>
        <w:spacing w:line="300" w:lineRule="auto"/>
        <w:jc w:val="center"/>
        <w:outlineLvl w:val="0"/>
        <w:rPr>
          <w:rFonts w:hAnsi="宋体" w:cs="宋体"/>
          <w:b/>
          <w:bCs/>
          <w:sz w:val="32"/>
          <w:szCs w:val="32"/>
        </w:rPr>
      </w:pPr>
      <w:bookmarkStart w:id="90" w:name="_Toc493153701"/>
      <w:bookmarkStart w:id="91" w:name="_Toc493153924"/>
      <w:r>
        <w:rPr>
          <w:rFonts w:hAnsi="宋体" w:cs="宋体" w:hint="eastAsia"/>
          <w:b/>
          <w:bCs/>
          <w:sz w:val="32"/>
          <w:szCs w:val="32"/>
        </w:rPr>
        <w:t>（一）投 标 函</w:t>
      </w:r>
      <w:bookmarkEnd w:id="90"/>
      <w:bookmarkEnd w:id="91"/>
    </w:p>
    <w:p w:rsidR="0048058B" w:rsidRDefault="0048058B" w:rsidP="0048058B">
      <w:pPr>
        <w:autoSpaceDE w:val="0"/>
        <w:autoSpaceDN w:val="0"/>
        <w:adjustRightInd w:val="0"/>
        <w:spacing w:line="360" w:lineRule="auto"/>
        <w:jc w:val="left"/>
        <w:rPr>
          <w:rFonts w:hAnsi="宋体" w:cs="宋体"/>
          <w:sz w:val="24"/>
          <w:szCs w:val="24"/>
          <w:u w:val="single"/>
        </w:rPr>
      </w:pPr>
      <w:r>
        <w:rPr>
          <w:rFonts w:hAnsi="宋体" w:cs="宋体" w:hint="eastAsia"/>
          <w:sz w:val="24"/>
          <w:szCs w:val="24"/>
        </w:rPr>
        <w:t>致：</w:t>
      </w:r>
      <w:r>
        <w:rPr>
          <w:rFonts w:hAnsi="宋体" w:cs="宋体" w:hint="eastAsia"/>
          <w:sz w:val="24"/>
          <w:szCs w:val="24"/>
          <w:u w:val="single"/>
        </w:rPr>
        <w:t xml:space="preserve">                      </w:t>
      </w:r>
    </w:p>
    <w:p w:rsidR="0048058B" w:rsidRDefault="0048058B" w:rsidP="0048058B">
      <w:pPr>
        <w:spacing w:line="360" w:lineRule="auto"/>
        <w:ind w:firstLineChars="300" w:firstLine="720"/>
        <w:rPr>
          <w:rFonts w:hAnsi="宋体" w:cs="宋体"/>
          <w:sz w:val="24"/>
          <w:szCs w:val="24"/>
        </w:rPr>
      </w:pPr>
      <w:r>
        <w:rPr>
          <w:rFonts w:hAnsi="宋体" w:cs="宋体" w:hint="eastAsia"/>
          <w:sz w:val="24"/>
          <w:szCs w:val="24"/>
        </w:rPr>
        <w:t>我们收到了</w:t>
      </w:r>
      <w:r>
        <w:rPr>
          <w:rFonts w:hAnsi="宋体" w:cs="宋体" w:hint="eastAsia"/>
          <w:sz w:val="24"/>
          <w:szCs w:val="24"/>
          <w:u w:val="single"/>
        </w:rPr>
        <w:t xml:space="preserve">                </w:t>
      </w:r>
      <w:r>
        <w:rPr>
          <w:rFonts w:hAnsi="宋体" w:cs="宋体" w:hint="eastAsia"/>
          <w:sz w:val="24"/>
          <w:szCs w:val="24"/>
        </w:rPr>
        <w:t>项目的招标文件，经详细研究，我们决定参加该项目投标活动并投标，我们郑重声明以下诸点并负法律责任。</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1、</w:t>
      </w:r>
      <w:r w:rsidRPr="0052013E">
        <w:rPr>
          <w:rFonts w:hAnsi="宋体" w:cs="宋体" w:hint="eastAsia"/>
          <w:sz w:val="24"/>
          <w:szCs w:val="24"/>
        </w:rPr>
        <w:t>我方授权</w:t>
      </w:r>
      <w:r w:rsidRPr="0052013E">
        <w:rPr>
          <w:rFonts w:hAnsi="宋体" w:cs="宋体" w:hint="eastAsia"/>
          <w:sz w:val="24"/>
          <w:szCs w:val="24"/>
          <w:u w:val="single"/>
        </w:rPr>
        <w:t xml:space="preserve">         </w:t>
      </w:r>
      <w:r w:rsidRPr="0052013E">
        <w:rPr>
          <w:rFonts w:hAnsi="宋体" w:cs="宋体" w:hint="eastAsia"/>
          <w:sz w:val="24"/>
          <w:szCs w:val="24"/>
        </w:rPr>
        <w:t>（姓名、职务）作为全权代表负责该工程投标及处理有关事宜。</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2、</w:t>
      </w:r>
      <w:r w:rsidRPr="0052013E">
        <w:rPr>
          <w:rFonts w:hAnsi="宋体" w:cs="宋体" w:hint="eastAsia"/>
          <w:sz w:val="24"/>
          <w:szCs w:val="24"/>
        </w:rPr>
        <w:t>愿按照招标文件中的条款和要求，提供施工阶段的工程监理服务，监理费报价为</w:t>
      </w:r>
      <w:r w:rsidRPr="0052013E">
        <w:rPr>
          <w:rFonts w:hAnsi="宋体" w:cs="宋体" w:hint="eastAsia"/>
          <w:sz w:val="24"/>
          <w:szCs w:val="24"/>
          <w:u w:val="single"/>
        </w:rPr>
        <w:t xml:space="preserve">         </w:t>
      </w:r>
      <w:r w:rsidRPr="0052013E">
        <w:rPr>
          <w:rFonts w:hAnsi="宋体" w:cs="宋体" w:hint="eastAsia"/>
          <w:sz w:val="24"/>
          <w:szCs w:val="24"/>
        </w:rPr>
        <w:t>。</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3、</w:t>
      </w:r>
      <w:r w:rsidRPr="0052013E">
        <w:rPr>
          <w:rFonts w:hAnsi="宋体" w:cs="宋体" w:hint="eastAsia"/>
          <w:sz w:val="24"/>
          <w:szCs w:val="24"/>
        </w:rPr>
        <w:t>如果我们中标，我们保证按照招标文件的要求和招标人签订工程监理合同，按招标文件要求选派总监理工程师及监理工程师进驻施工现场实施监理合同。</w:t>
      </w:r>
      <w:r>
        <w:rPr>
          <w:rFonts w:hAnsi="宋体" w:hint="eastAsia"/>
          <w:sz w:val="24"/>
        </w:rPr>
        <w:t>项目总监姓名</w:t>
      </w:r>
      <w:r>
        <w:rPr>
          <w:rFonts w:hAnsi="宋体" w:hint="eastAsia"/>
          <w:sz w:val="24"/>
          <w:u w:val="single"/>
        </w:rPr>
        <w:t xml:space="preserve">           </w:t>
      </w:r>
      <w:r>
        <w:rPr>
          <w:rFonts w:hAnsi="宋体" w:hint="eastAsia"/>
          <w:sz w:val="24"/>
        </w:rPr>
        <w:t>。</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4、</w:t>
      </w:r>
      <w:r w:rsidRPr="0052013E">
        <w:rPr>
          <w:rFonts w:hAnsi="宋体" w:cs="宋体" w:hint="eastAsia"/>
          <w:sz w:val="24"/>
          <w:szCs w:val="24"/>
        </w:rPr>
        <w:t>我们按照招标文件中的规定，认定本投标文件的有效期为60天，如果中标，有效期延长至合同终止日止。</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5、</w:t>
      </w:r>
      <w:r w:rsidRPr="0052013E">
        <w:rPr>
          <w:rFonts w:hAnsi="宋体" w:cs="宋体" w:hint="eastAsia"/>
          <w:sz w:val="24"/>
          <w:szCs w:val="24"/>
        </w:rPr>
        <w:t>我们愿按招标文件规定，提供招标文件中要求的所有文件资料。</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6、</w:t>
      </w:r>
      <w:r w:rsidRPr="0052013E">
        <w:rPr>
          <w:rFonts w:hAnsi="宋体" w:cs="宋体" w:hint="eastAsia"/>
          <w:sz w:val="24"/>
          <w:szCs w:val="24"/>
        </w:rPr>
        <w:t>我们同意从投标之日起至本工程竣工移交止均遵守本投标文件，在此期限满之前的任何时间，本投标文件一直对我们具有约束力。</w:t>
      </w:r>
    </w:p>
    <w:p w:rsidR="0048058B" w:rsidRPr="0052013E" w:rsidRDefault="0048058B" w:rsidP="0048058B">
      <w:pPr>
        <w:spacing w:line="360" w:lineRule="auto"/>
        <w:ind w:firstLineChars="200" w:firstLine="480"/>
        <w:rPr>
          <w:rFonts w:hAnsi="宋体" w:cs="宋体"/>
          <w:sz w:val="24"/>
          <w:szCs w:val="24"/>
        </w:rPr>
      </w:pPr>
      <w:r w:rsidRPr="0052013E">
        <w:rPr>
          <w:rFonts w:hAnsi="宋体" w:cs="宋体" w:hint="eastAsia"/>
          <w:bCs/>
          <w:sz w:val="24"/>
          <w:szCs w:val="24"/>
        </w:rPr>
        <w:t>7、</w:t>
      </w:r>
      <w:r w:rsidRPr="0052013E">
        <w:rPr>
          <w:rFonts w:hAnsi="宋体" w:cs="宋体" w:hint="eastAsia"/>
          <w:sz w:val="24"/>
          <w:szCs w:val="24"/>
        </w:rPr>
        <w:t>我们愿按《中华人民共和国合同法》履行自己的全部责任。</w:t>
      </w:r>
    </w:p>
    <w:p w:rsidR="0048058B" w:rsidRDefault="0048058B" w:rsidP="0048058B">
      <w:pPr>
        <w:tabs>
          <w:tab w:val="left" w:pos="3960"/>
        </w:tabs>
        <w:spacing w:line="360" w:lineRule="auto"/>
        <w:ind w:leftChars="140" w:left="476"/>
        <w:rPr>
          <w:rFonts w:hAnsi="宋体"/>
          <w:sz w:val="24"/>
        </w:rPr>
      </w:pPr>
      <w:r>
        <w:rPr>
          <w:rFonts w:hAnsi="宋体"/>
          <w:sz w:val="24"/>
        </w:rPr>
        <w:t>地址：</w:t>
      </w:r>
      <w:r>
        <w:rPr>
          <w:rFonts w:hAnsi="宋体"/>
          <w:sz w:val="24"/>
        </w:rPr>
        <w:tab/>
        <w:t>邮编：</w:t>
      </w:r>
      <w:r>
        <w:rPr>
          <w:rFonts w:hAnsi="宋体"/>
          <w:sz w:val="24"/>
        </w:rPr>
        <w:br/>
        <w:t>电话：</w:t>
      </w:r>
      <w:r>
        <w:rPr>
          <w:rFonts w:hAnsi="宋体"/>
          <w:sz w:val="24"/>
        </w:rPr>
        <w:tab/>
        <w:t>传真：</w:t>
      </w:r>
    </w:p>
    <w:p w:rsidR="0048058B" w:rsidRPr="00EF411B" w:rsidRDefault="0048058B" w:rsidP="0048058B">
      <w:pPr>
        <w:spacing w:line="360" w:lineRule="auto"/>
        <w:ind w:firstLineChars="200" w:firstLine="480"/>
        <w:rPr>
          <w:rFonts w:hAnsi="宋体" w:cs="宋体"/>
          <w:sz w:val="24"/>
          <w:szCs w:val="24"/>
        </w:rPr>
      </w:pPr>
    </w:p>
    <w:p w:rsidR="0048058B" w:rsidRDefault="0048058B" w:rsidP="0048058B">
      <w:pPr>
        <w:spacing w:line="360" w:lineRule="auto"/>
        <w:ind w:firstLineChars="200" w:firstLine="480"/>
        <w:rPr>
          <w:rFonts w:hAnsi="宋体" w:cs="宋体"/>
          <w:sz w:val="24"/>
          <w:szCs w:val="24"/>
        </w:rPr>
      </w:pPr>
      <w:r>
        <w:rPr>
          <w:rFonts w:hAnsi="宋体" w:cs="宋体" w:hint="eastAsia"/>
          <w:sz w:val="24"/>
          <w:szCs w:val="24"/>
        </w:rPr>
        <w:t>投标人名称：（盖章）</w:t>
      </w:r>
      <w:r>
        <w:rPr>
          <w:rFonts w:hAnsi="宋体" w:cs="宋体" w:hint="eastAsia"/>
          <w:sz w:val="24"/>
          <w:szCs w:val="24"/>
        </w:rPr>
        <w:tab/>
      </w:r>
    </w:p>
    <w:p w:rsidR="0048058B" w:rsidRDefault="0048058B" w:rsidP="0048058B">
      <w:pPr>
        <w:spacing w:line="360" w:lineRule="auto"/>
        <w:ind w:firstLineChars="200" w:firstLine="480"/>
        <w:rPr>
          <w:rFonts w:hAnsi="宋体" w:cs="宋体"/>
          <w:sz w:val="24"/>
          <w:szCs w:val="24"/>
        </w:rPr>
      </w:pPr>
      <w:r>
        <w:rPr>
          <w:rFonts w:hAnsi="宋体" w:cs="宋体" w:hint="eastAsia"/>
          <w:sz w:val="24"/>
          <w:szCs w:val="24"/>
        </w:rPr>
        <w:t xml:space="preserve">  </w:t>
      </w:r>
    </w:p>
    <w:p w:rsidR="0048058B" w:rsidRDefault="0048058B" w:rsidP="0048058B">
      <w:pPr>
        <w:spacing w:line="360" w:lineRule="auto"/>
        <w:ind w:firstLineChars="200" w:firstLine="480"/>
        <w:rPr>
          <w:rFonts w:hAnsi="宋体" w:cs="宋体"/>
          <w:sz w:val="24"/>
          <w:szCs w:val="24"/>
        </w:rPr>
      </w:pPr>
      <w:r>
        <w:rPr>
          <w:rFonts w:hAnsi="宋体" w:cs="宋体" w:hint="eastAsia"/>
          <w:sz w:val="24"/>
          <w:szCs w:val="24"/>
        </w:rPr>
        <w:t xml:space="preserve">法定代表人或委托代理人：（签字） </w:t>
      </w:r>
    </w:p>
    <w:p w:rsidR="0048058B" w:rsidRDefault="0048058B" w:rsidP="0048058B">
      <w:pPr>
        <w:spacing w:line="360" w:lineRule="auto"/>
        <w:ind w:firstLineChars="1700" w:firstLine="4080"/>
        <w:rPr>
          <w:rFonts w:hAnsi="宋体" w:cs="宋体"/>
          <w:sz w:val="24"/>
          <w:szCs w:val="24"/>
        </w:rPr>
      </w:pPr>
      <w:r>
        <w:rPr>
          <w:rFonts w:hAnsi="宋体" w:cs="宋体" w:hint="eastAsia"/>
          <w:sz w:val="24"/>
          <w:szCs w:val="24"/>
        </w:rPr>
        <w:t xml:space="preserve"> </w:t>
      </w:r>
    </w:p>
    <w:p w:rsidR="0048058B" w:rsidRDefault="0048058B" w:rsidP="0048058B">
      <w:pPr>
        <w:spacing w:line="360" w:lineRule="auto"/>
        <w:ind w:firstLineChars="200" w:firstLine="480"/>
        <w:jc w:val="left"/>
        <w:rPr>
          <w:rFonts w:hAnsi="宋体" w:cs="宋体"/>
          <w:sz w:val="24"/>
          <w:szCs w:val="24"/>
        </w:rPr>
      </w:pPr>
      <w:r>
        <w:rPr>
          <w:rFonts w:hAnsi="宋体" w:cs="宋体" w:hint="eastAsia"/>
          <w:sz w:val="24"/>
          <w:szCs w:val="24"/>
        </w:rPr>
        <w:t>日期：    年   月   日</w:t>
      </w:r>
    </w:p>
    <w:p w:rsidR="0048058B" w:rsidRDefault="0048058B" w:rsidP="0048058B">
      <w:pPr>
        <w:autoSpaceDE w:val="0"/>
        <w:autoSpaceDN w:val="0"/>
        <w:adjustRightInd w:val="0"/>
        <w:jc w:val="center"/>
        <w:outlineLvl w:val="0"/>
        <w:rPr>
          <w:rFonts w:hAnsi="宋体" w:cs="宋体"/>
          <w:b/>
          <w:bCs/>
          <w:sz w:val="28"/>
          <w:szCs w:val="28"/>
        </w:rPr>
      </w:pPr>
      <w:r>
        <w:rPr>
          <w:rFonts w:hAnsi="宋体" w:cs="宋体" w:hint="eastAsia"/>
          <w:b/>
          <w:bCs/>
          <w:sz w:val="24"/>
          <w:szCs w:val="24"/>
        </w:rPr>
        <w:br w:type="page"/>
      </w:r>
    </w:p>
    <w:p w:rsidR="0048058B" w:rsidRDefault="0048058B" w:rsidP="0048058B">
      <w:pPr>
        <w:autoSpaceDE w:val="0"/>
        <w:autoSpaceDN w:val="0"/>
        <w:adjustRightInd w:val="0"/>
        <w:jc w:val="center"/>
        <w:outlineLvl w:val="0"/>
        <w:rPr>
          <w:rFonts w:hAnsi="宋体" w:cs="宋体"/>
          <w:b/>
          <w:bCs/>
          <w:sz w:val="32"/>
          <w:szCs w:val="32"/>
        </w:rPr>
      </w:pPr>
      <w:bookmarkStart w:id="92" w:name="_Toc493153702"/>
      <w:bookmarkStart w:id="93" w:name="_Toc493153925"/>
      <w:r>
        <w:rPr>
          <w:rFonts w:hAnsi="宋体" w:cs="宋体" w:hint="eastAsia"/>
          <w:b/>
          <w:bCs/>
          <w:sz w:val="32"/>
          <w:szCs w:val="32"/>
        </w:rPr>
        <w:lastRenderedPageBreak/>
        <w:t>（二）投标函附录</w:t>
      </w:r>
      <w:bookmarkEnd w:id="92"/>
      <w:bookmarkEnd w:id="93"/>
    </w:p>
    <w:p w:rsidR="0048058B" w:rsidRDefault="0048058B" w:rsidP="0048058B">
      <w:pPr>
        <w:rPr>
          <w:rFonts w:hAnsi="宋体" w:cs="宋体"/>
          <w:sz w:val="28"/>
          <w:szCs w:val="28"/>
        </w:rPr>
      </w:pPr>
      <w:r>
        <w:rPr>
          <w:rFonts w:hAnsi="宋体" w:cs="宋体" w:hint="eastAsia"/>
          <w:sz w:val="28"/>
          <w:szCs w:val="28"/>
        </w:rPr>
        <w:t xml:space="preserve"> </w:t>
      </w:r>
    </w:p>
    <w:tbl>
      <w:tblPr>
        <w:tblW w:w="0" w:type="auto"/>
        <w:jc w:val="center"/>
        <w:tblLayout w:type="fixed"/>
        <w:tblLook w:val="0000"/>
      </w:tblPr>
      <w:tblGrid>
        <w:gridCol w:w="2518"/>
        <w:gridCol w:w="2410"/>
        <w:gridCol w:w="1300"/>
        <w:gridCol w:w="2660"/>
      </w:tblGrid>
      <w:tr w:rsidR="0048058B" w:rsidTr="00A004FC">
        <w:trPr>
          <w:trHeight w:val="105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A004FC">
            <w:pPr>
              <w:jc w:val="center"/>
              <w:rPr>
                <w:rFonts w:hAnsi="宋体" w:cs="宋体"/>
                <w:bCs/>
                <w:sz w:val="24"/>
                <w:szCs w:val="24"/>
              </w:rPr>
            </w:pPr>
            <w:r>
              <w:rPr>
                <w:rFonts w:hAnsi="宋体" w:cs="宋体" w:hint="eastAsia"/>
                <w:bCs/>
                <w:sz w:val="24"/>
                <w:szCs w:val="24"/>
              </w:rPr>
              <w:t>项目名称、标段</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A004FC">
            <w:pPr>
              <w:jc w:val="center"/>
              <w:rPr>
                <w:rFonts w:hAnsi="宋体" w:cs="宋体"/>
                <w:bCs/>
                <w:sz w:val="24"/>
                <w:szCs w:val="24"/>
              </w:rPr>
            </w:pPr>
          </w:p>
        </w:tc>
      </w:tr>
      <w:tr w:rsidR="0048058B" w:rsidTr="00A004FC">
        <w:trPr>
          <w:trHeight w:val="956"/>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A004FC">
            <w:pPr>
              <w:jc w:val="center"/>
              <w:rPr>
                <w:rFonts w:hAnsi="宋体" w:cs="宋体"/>
                <w:bCs/>
                <w:sz w:val="24"/>
                <w:szCs w:val="24"/>
              </w:rPr>
            </w:pPr>
            <w:r>
              <w:rPr>
                <w:rFonts w:hAnsi="宋体" w:cs="宋体" w:hint="eastAsia"/>
                <w:bCs/>
                <w:sz w:val="24"/>
                <w:szCs w:val="24"/>
              </w:rPr>
              <w:t>投标人</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A004FC">
            <w:pPr>
              <w:jc w:val="center"/>
              <w:rPr>
                <w:rFonts w:hAnsi="宋体" w:cs="宋体"/>
                <w:bCs/>
                <w:sz w:val="24"/>
                <w:szCs w:val="24"/>
              </w:rPr>
            </w:pPr>
          </w:p>
        </w:tc>
      </w:tr>
      <w:tr w:rsidR="0048058B" w:rsidTr="00A004FC">
        <w:trPr>
          <w:trHeight w:val="954"/>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A004FC">
            <w:pPr>
              <w:jc w:val="center"/>
              <w:rPr>
                <w:rFonts w:hAnsi="宋体" w:cs="宋体"/>
                <w:bCs/>
                <w:sz w:val="24"/>
                <w:szCs w:val="24"/>
              </w:rPr>
            </w:pPr>
            <w:r>
              <w:rPr>
                <w:rFonts w:hAnsi="宋体" w:cs="宋体" w:hint="eastAsia"/>
                <w:bCs/>
                <w:sz w:val="24"/>
                <w:szCs w:val="24"/>
              </w:rPr>
              <w:t>拟派总监理工程师</w:t>
            </w:r>
          </w:p>
        </w:tc>
        <w:tc>
          <w:tcPr>
            <w:tcW w:w="2410" w:type="dxa"/>
            <w:tcBorders>
              <w:top w:val="single" w:sz="4" w:space="0" w:color="auto"/>
              <w:left w:val="nil"/>
              <w:bottom w:val="single" w:sz="4" w:space="0" w:color="auto"/>
              <w:right w:val="single" w:sz="4" w:space="0" w:color="auto"/>
            </w:tcBorders>
            <w:vAlign w:val="center"/>
          </w:tcPr>
          <w:p w:rsidR="0048058B" w:rsidRDefault="0048058B" w:rsidP="00A004FC">
            <w:pPr>
              <w:jc w:val="center"/>
              <w:rPr>
                <w:rFonts w:hAnsi="宋体" w:cs="宋体"/>
                <w:bCs/>
                <w:sz w:val="24"/>
                <w:szCs w:val="24"/>
              </w:rPr>
            </w:pPr>
          </w:p>
        </w:tc>
        <w:tc>
          <w:tcPr>
            <w:tcW w:w="1300" w:type="dxa"/>
            <w:tcBorders>
              <w:top w:val="single" w:sz="4" w:space="0" w:color="auto"/>
              <w:left w:val="nil"/>
              <w:bottom w:val="single" w:sz="4" w:space="0" w:color="auto"/>
              <w:right w:val="single" w:sz="4" w:space="0" w:color="auto"/>
            </w:tcBorders>
            <w:vAlign w:val="center"/>
          </w:tcPr>
          <w:p w:rsidR="0048058B" w:rsidRDefault="0048058B" w:rsidP="00A004FC">
            <w:pPr>
              <w:jc w:val="center"/>
              <w:rPr>
                <w:rFonts w:hAnsi="宋体" w:cs="宋体"/>
                <w:bCs/>
                <w:sz w:val="24"/>
                <w:szCs w:val="24"/>
              </w:rPr>
            </w:pPr>
            <w:r>
              <w:rPr>
                <w:rFonts w:hAnsi="宋体" w:cs="宋体" w:hint="eastAsia"/>
                <w:bCs/>
                <w:sz w:val="24"/>
                <w:szCs w:val="24"/>
              </w:rPr>
              <w:t>证书编号</w:t>
            </w:r>
          </w:p>
        </w:tc>
        <w:tc>
          <w:tcPr>
            <w:tcW w:w="2660" w:type="dxa"/>
            <w:tcBorders>
              <w:top w:val="single" w:sz="4" w:space="0" w:color="auto"/>
              <w:left w:val="nil"/>
              <w:bottom w:val="single" w:sz="4" w:space="0" w:color="auto"/>
              <w:right w:val="single" w:sz="4" w:space="0" w:color="auto"/>
            </w:tcBorders>
            <w:vAlign w:val="center"/>
          </w:tcPr>
          <w:p w:rsidR="0048058B" w:rsidRDefault="0048058B" w:rsidP="00A004FC">
            <w:pPr>
              <w:jc w:val="center"/>
              <w:rPr>
                <w:rFonts w:hAnsi="宋体" w:cs="宋体"/>
                <w:bCs/>
                <w:sz w:val="24"/>
                <w:szCs w:val="24"/>
              </w:rPr>
            </w:pPr>
          </w:p>
        </w:tc>
      </w:tr>
      <w:tr w:rsidR="0048058B" w:rsidTr="00A004FC">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A004FC">
            <w:pPr>
              <w:jc w:val="center"/>
              <w:rPr>
                <w:rFonts w:hAnsi="宋体" w:cs="宋体"/>
                <w:bCs/>
                <w:sz w:val="24"/>
                <w:szCs w:val="24"/>
              </w:rPr>
            </w:pPr>
            <w:r>
              <w:rPr>
                <w:rFonts w:hAnsi="宋体" w:cs="宋体" w:hint="eastAsia"/>
                <w:bCs/>
                <w:sz w:val="24"/>
                <w:szCs w:val="24"/>
              </w:rPr>
              <w:t>投标报价</w:t>
            </w:r>
          </w:p>
        </w:tc>
        <w:tc>
          <w:tcPr>
            <w:tcW w:w="3710" w:type="dxa"/>
            <w:gridSpan w:val="2"/>
            <w:tcBorders>
              <w:top w:val="single" w:sz="4" w:space="0" w:color="auto"/>
              <w:left w:val="nil"/>
              <w:bottom w:val="single" w:sz="4" w:space="0" w:color="auto"/>
              <w:right w:val="single" w:sz="4" w:space="0" w:color="auto"/>
            </w:tcBorders>
            <w:vAlign w:val="center"/>
          </w:tcPr>
          <w:p w:rsidR="0048058B" w:rsidRDefault="0048058B" w:rsidP="00A004FC">
            <w:pPr>
              <w:rPr>
                <w:rFonts w:hAnsi="宋体" w:cs="宋体"/>
                <w:bCs/>
                <w:sz w:val="24"/>
                <w:szCs w:val="24"/>
              </w:rPr>
            </w:pPr>
            <w:r>
              <w:rPr>
                <w:rFonts w:hAnsi="宋体" w:cs="宋体" w:hint="eastAsia"/>
                <w:bCs/>
                <w:sz w:val="24"/>
                <w:szCs w:val="24"/>
              </w:rPr>
              <w:t>（大写）</w:t>
            </w:r>
          </w:p>
        </w:tc>
        <w:tc>
          <w:tcPr>
            <w:tcW w:w="2660" w:type="dxa"/>
            <w:tcBorders>
              <w:top w:val="single" w:sz="4" w:space="0" w:color="auto"/>
              <w:left w:val="nil"/>
              <w:bottom w:val="single" w:sz="4" w:space="0" w:color="auto"/>
              <w:right w:val="single" w:sz="4" w:space="0" w:color="auto"/>
            </w:tcBorders>
            <w:vAlign w:val="center"/>
          </w:tcPr>
          <w:p w:rsidR="0048058B" w:rsidRDefault="0048058B" w:rsidP="00A004FC">
            <w:pPr>
              <w:rPr>
                <w:rFonts w:hAnsi="宋体" w:cs="宋体"/>
                <w:bCs/>
                <w:sz w:val="24"/>
                <w:szCs w:val="24"/>
              </w:rPr>
            </w:pPr>
            <w:r>
              <w:rPr>
                <w:rFonts w:hAnsi="宋体" w:cs="宋体" w:hint="eastAsia"/>
                <w:bCs/>
                <w:sz w:val="24"/>
                <w:szCs w:val="24"/>
              </w:rPr>
              <w:t>（小写）</w:t>
            </w:r>
          </w:p>
        </w:tc>
      </w:tr>
      <w:tr w:rsidR="0048058B" w:rsidTr="00A004FC">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A004FC">
            <w:pPr>
              <w:jc w:val="center"/>
              <w:rPr>
                <w:rFonts w:hAnsi="宋体" w:cs="宋体"/>
                <w:bCs/>
                <w:sz w:val="24"/>
                <w:szCs w:val="24"/>
              </w:rPr>
            </w:pPr>
            <w:r>
              <w:rPr>
                <w:rFonts w:hAnsi="宋体" w:cs="宋体" w:hint="eastAsia"/>
                <w:bCs/>
                <w:sz w:val="24"/>
                <w:szCs w:val="24"/>
              </w:rPr>
              <w:t>监理服务期</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A004FC">
            <w:pPr>
              <w:rPr>
                <w:rFonts w:hAnsi="宋体" w:cs="宋体"/>
                <w:bCs/>
                <w:sz w:val="24"/>
                <w:szCs w:val="24"/>
              </w:rPr>
            </w:pPr>
          </w:p>
        </w:tc>
      </w:tr>
      <w:tr w:rsidR="0048058B" w:rsidTr="00A004FC">
        <w:trPr>
          <w:trHeight w:val="930"/>
          <w:jc w:val="center"/>
        </w:trPr>
        <w:tc>
          <w:tcPr>
            <w:tcW w:w="2518" w:type="dxa"/>
            <w:tcBorders>
              <w:top w:val="single" w:sz="4" w:space="0" w:color="auto"/>
              <w:left w:val="single" w:sz="4" w:space="0" w:color="auto"/>
              <w:bottom w:val="single" w:sz="4" w:space="0" w:color="auto"/>
              <w:right w:val="single" w:sz="4" w:space="0" w:color="auto"/>
            </w:tcBorders>
            <w:vAlign w:val="center"/>
          </w:tcPr>
          <w:p w:rsidR="0048058B" w:rsidRDefault="0048058B" w:rsidP="00A004FC">
            <w:pPr>
              <w:jc w:val="center"/>
              <w:rPr>
                <w:rFonts w:hAnsi="宋体" w:cs="宋体"/>
                <w:bCs/>
                <w:sz w:val="24"/>
                <w:szCs w:val="24"/>
              </w:rPr>
            </w:pPr>
            <w:r>
              <w:rPr>
                <w:rFonts w:hAnsi="宋体" w:cs="宋体" w:hint="eastAsia"/>
                <w:bCs/>
                <w:sz w:val="24"/>
                <w:szCs w:val="24"/>
              </w:rPr>
              <w:t>质量等级</w:t>
            </w:r>
          </w:p>
        </w:tc>
        <w:tc>
          <w:tcPr>
            <w:tcW w:w="6370" w:type="dxa"/>
            <w:gridSpan w:val="3"/>
            <w:tcBorders>
              <w:top w:val="single" w:sz="4" w:space="0" w:color="auto"/>
              <w:left w:val="nil"/>
              <w:bottom w:val="single" w:sz="4" w:space="0" w:color="auto"/>
              <w:right w:val="single" w:sz="4" w:space="0" w:color="auto"/>
            </w:tcBorders>
            <w:vAlign w:val="center"/>
          </w:tcPr>
          <w:p w:rsidR="0048058B" w:rsidRDefault="0048058B" w:rsidP="00A004FC">
            <w:pPr>
              <w:rPr>
                <w:rFonts w:hAnsi="宋体" w:cs="宋体"/>
                <w:bCs/>
                <w:sz w:val="24"/>
                <w:szCs w:val="24"/>
              </w:rPr>
            </w:pPr>
          </w:p>
        </w:tc>
      </w:tr>
      <w:tr w:rsidR="0048058B" w:rsidRPr="0052013E" w:rsidTr="00A004FC">
        <w:trPr>
          <w:trHeight w:val="2014"/>
          <w:jc w:val="center"/>
        </w:trPr>
        <w:tc>
          <w:tcPr>
            <w:tcW w:w="8888" w:type="dxa"/>
            <w:gridSpan w:val="4"/>
            <w:tcBorders>
              <w:top w:val="single" w:sz="4" w:space="0" w:color="auto"/>
              <w:left w:val="single" w:sz="4" w:space="0" w:color="auto"/>
              <w:bottom w:val="single" w:sz="4" w:space="0" w:color="auto"/>
              <w:right w:val="single" w:sz="4" w:space="0" w:color="auto"/>
            </w:tcBorders>
          </w:tcPr>
          <w:p w:rsidR="0048058B" w:rsidRPr="0052013E" w:rsidRDefault="0048058B" w:rsidP="00A004FC">
            <w:pPr>
              <w:rPr>
                <w:rFonts w:hAnsi="宋体" w:cs="宋体"/>
                <w:bCs/>
                <w:sz w:val="24"/>
                <w:szCs w:val="24"/>
              </w:rPr>
            </w:pPr>
            <w:r>
              <w:rPr>
                <w:rFonts w:hAnsi="宋体" w:cs="宋体" w:hint="eastAsia"/>
                <w:bCs/>
                <w:sz w:val="24"/>
                <w:szCs w:val="24"/>
              </w:rPr>
              <w:t>优惠与服务承诺：</w:t>
            </w:r>
          </w:p>
        </w:tc>
      </w:tr>
    </w:tbl>
    <w:p w:rsidR="0048058B" w:rsidRDefault="0048058B" w:rsidP="0048058B">
      <w:pPr>
        <w:ind w:right="315"/>
        <w:jc w:val="right"/>
        <w:rPr>
          <w:rFonts w:hAnsi="宋体" w:cs="宋体"/>
          <w:sz w:val="24"/>
          <w:szCs w:val="24"/>
        </w:rPr>
      </w:pPr>
      <w:r>
        <w:rPr>
          <w:rFonts w:hAnsi="宋体" w:cs="宋体" w:hint="eastAsia"/>
          <w:sz w:val="24"/>
          <w:szCs w:val="24"/>
        </w:rPr>
        <w:t xml:space="preserve"> </w:t>
      </w:r>
    </w:p>
    <w:p w:rsidR="0048058B" w:rsidRPr="00185117" w:rsidRDefault="0048058B" w:rsidP="0048058B">
      <w:pPr>
        <w:pStyle w:val="a0"/>
        <w:ind w:firstLine="340"/>
      </w:pPr>
    </w:p>
    <w:p w:rsidR="0048058B" w:rsidRDefault="0048058B" w:rsidP="0048058B">
      <w:pPr>
        <w:ind w:right="1470"/>
        <w:jc w:val="center"/>
        <w:rPr>
          <w:rFonts w:hAnsi="宋体" w:cs="宋体"/>
          <w:sz w:val="24"/>
          <w:szCs w:val="24"/>
        </w:rPr>
      </w:pPr>
      <w:r>
        <w:rPr>
          <w:rFonts w:hAnsi="宋体" w:cs="宋体" w:hint="eastAsia"/>
          <w:sz w:val="24"/>
          <w:szCs w:val="24"/>
        </w:rPr>
        <w:t xml:space="preserve">                                投标单位（盖章）：</w:t>
      </w:r>
    </w:p>
    <w:p w:rsidR="0048058B" w:rsidRDefault="0048058B" w:rsidP="0048058B">
      <w:pPr>
        <w:ind w:right="840"/>
        <w:jc w:val="right"/>
        <w:rPr>
          <w:rFonts w:hAnsi="宋体" w:cs="宋体"/>
          <w:sz w:val="24"/>
          <w:szCs w:val="24"/>
        </w:rPr>
      </w:pPr>
      <w:r>
        <w:rPr>
          <w:rFonts w:hAnsi="宋体" w:cs="宋体" w:hint="eastAsia"/>
          <w:sz w:val="24"/>
          <w:szCs w:val="24"/>
        </w:rPr>
        <w:t xml:space="preserve"> </w:t>
      </w:r>
    </w:p>
    <w:p w:rsidR="0048058B" w:rsidRDefault="0048058B" w:rsidP="0048058B">
      <w:pPr>
        <w:ind w:right="840" w:firstLineChars="1400" w:firstLine="3360"/>
        <w:rPr>
          <w:rFonts w:hAnsi="宋体" w:cs="宋体"/>
          <w:sz w:val="24"/>
          <w:szCs w:val="24"/>
        </w:rPr>
      </w:pPr>
      <w:r>
        <w:rPr>
          <w:rFonts w:hAnsi="宋体" w:cs="宋体" w:hint="eastAsia"/>
          <w:sz w:val="24"/>
          <w:szCs w:val="24"/>
        </w:rPr>
        <w:t>法定代表人或委托代理人（签字）：</w:t>
      </w:r>
    </w:p>
    <w:p w:rsidR="0048058B" w:rsidRDefault="0048058B" w:rsidP="0048058B">
      <w:pPr>
        <w:ind w:right="1470"/>
        <w:jc w:val="right"/>
        <w:rPr>
          <w:rFonts w:hAnsi="宋体" w:cs="宋体"/>
          <w:sz w:val="24"/>
          <w:szCs w:val="24"/>
        </w:rPr>
      </w:pPr>
      <w:r>
        <w:rPr>
          <w:rFonts w:hAnsi="宋体" w:cs="宋体" w:hint="eastAsia"/>
          <w:sz w:val="24"/>
          <w:szCs w:val="24"/>
        </w:rPr>
        <w:t xml:space="preserve"> </w:t>
      </w:r>
    </w:p>
    <w:p w:rsidR="0048058B" w:rsidRDefault="0048058B" w:rsidP="0048058B">
      <w:pPr>
        <w:ind w:right="1470"/>
        <w:jc w:val="right"/>
        <w:rPr>
          <w:rFonts w:hAnsi="宋体" w:cs="宋体"/>
          <w:sz w:val="24"/>
          <w:szCs w:val="24"/>
        </w:rPr>
      </w:pPr>
      <w:r>
        <w:rPr>
          <w:rFonts w:hAnsi="宋体" w:cs="宋体" w:hint="eastAsia"/>
          <w:sz w:val="24"/>
          <w:szCs w:val="24"/>
        </w:rPr>
        <w:t>年    月   日</w:t>
      </w:r>
    </w:p>
    <w:p w:rsidR="0048058B" w:rsidRDefault="0048058B" w:rsidP="0048058B">
      <w:pPr>
        <w:autoSpaceDE w:val="0"/>
        <w:autoSpaceDN w:val="0"/>
        <w:adjustRightInd w:val="0"/>
        <w:spacing w:line="420" w:lineRule="exact"/>
        <w:jc w:val="center"/>
        <w:outlineLvl w:val="0"/>
        <w:rPr>
          <w:rFonts w:hAnsi="宋体" w:cs="宋体"/>
          <w:b/>
          <w:bCs/>
          <w:sz w:val="28"/>
          <w:szCs w:val="28"/>
        </w:rPr>
      </w:pPr>
    </w:p>
    <w:p w:rsidR="0048058B" w:rsidRDefault="0048058B" w:rsidP="0048058B">
      <w:pPr>
        <w:autoSpaceDE w:val="0"/>
        <w:autoSpaceDN w:val="0"/>
        <w:adjustRightInd w:val="0"/>
        <w:spacing w:line="420" w:lineRule="exact"/>
        <w:jc w:val="center"/>
        <w:outlineLvl w:val="0"/>
        <w:rPr>
          <w:rFonts w:hAnsi="宋体" w:cs="宋体"/>
          <w:b/>
          <w:bCs/>
          <w:sz w:val="28"/>
          <w:szCs w:val="28"/>
        </w:rPr>
      </w:pPr>
      <w:bookmarkStart w:id="94" w:name="_Toc493153703"/>
      <w:bookmarkStart w:id="95" w:name="_Toc493153926"/>
    </w:p>
    <w:p w:rsidR="0048058B" w:rsidRDefault="0048058B" w:rsidP="0048058B">
      <w:pPr>
        <w:pStyle w:val="a0"/>
        <w:ind w:firstLine="340"/>
      </w:pPr>
    </w:p>
    <w:p w:rsidR="0048058B" w:rsidRDefault="0048058B" w:rsidP="0048058B">
      <w:pPr>
        <w:pStyle w:val="a0"/>
        <w:ind w:firstLine="340"/>
      </w:pPr>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二、法定代表人身份证明或附有法定代表人身份证明的授权委托</w:t>
      </w:r>
      <w:bookmarkEnd w:id="94"/>
      <w:bookmarkEnd w:id="95"/>
      <w:r>
        <w:rPr>
          <w:rFonts w:hAnsi="宋体" w:cs="宋体" w:hint="eastAsia"/>
          <w:b/>
          <w:bCs/>
          <w:sz w:val="32"/>
          <w:szCs w:val="32"/>
        </w:rPr>
        <w:t>书</w:t>
      </w:r>
    </w:p>
    <w:p w:rsidR="0048058B" w:rsidRDefault="0048058B" w:rsidP="0048058B">
      <w:pPr>
        <w:autoSpaceDE w:val="0"/>
        <w:autoSpaceDN w:val="0"/>
        <w:adjustRightInd w:val="0"/>
        <w:spacing w:line="420" w:lineRule="exact"/>
        <w:rPr>
          <w:rFonts w:hAnsi="宋体" w:cs="宋体"/>
          <w:b/>
          <w:bCs/>
          <w:sz w:val="32"/>
          <w:szCs w:val="32"/>
        </w:rPr>
      </w:pPr>
    </w:p>
    <w:p w:rsidR="0048058B" w:rsidRDefault="0048058B" w:rsidP="0048058B">
      <w:pPr>
        <w:autoSpaceDE w:val="0"/>
        <w:autoSpaceDN w:val="0"/>
        <w:adjustRightInd w:val="0"/>
        <w:jc w:val="center"/>
        <w:outlineLvl w:val="0"/>
        <w:rPr>
          <w:rFonts w:hAnsi="宋体" w:cs="宋体"/>
          <w:b/>
          <w:bCs/>
          <w:sz w:val="32"/>
          <w:szCs w:val="32"/>
        </w:rPr>
      </w:pPr>
      <w:bookmarkStart w:id="96" w:name="_Toc493153704"/>
      <w:bookmarkStart w:id="97" w:name="_Toc493153927"/>
      <w:r>
        <w:rPr>
          <w:rFonts w:hAnsi="宋体" w:cs="宋体" w:hint="eastAsia"/>
          <w:b/>
          <w:bCs/>
          <w:sz w:val="32"/>
          <w:szCs w:val="32"/>
        </w:rPr>
        <w:t>（一）法定代表人身份证明</w:t>
      </w:r>
      <w:bookmarkEnd w:id="96"/>
      <w:bookmarkEnd w:id="97"/>
    </w:p>
    <w:p w:rsidR="0048058B" w:rsidRDefault="0048058B" w:rsidP="0048058B">
      <w:pPr>
        <w:autoSpaceDE w:val="0"/>
        <w:autoSpaceDN w:val="0"/>
        <w:adjustRightInd w:val="0"/>
        <w:spacing w:line="420" w:lineRule="exact"/>
        <w:jc w:val="center"/>
        <w:rPr>
          <w:rFonts w:hAnsi="宋体" w:cs="宋体"/>
          <w:sz w:val="32"/>
          <w:szCs w:val="32"/>
        </w:rPr>
      </w:pPr>
      <w:r>
        <w:rPr>
          <w:rFonts w:hAnsi="宋体" w:cs="宋体" w:hint="eastAsia"/>
          <w:sz w:val="32"/>
          <w:szCs w:val="32"/>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8"/>
          <w:szCs w:val="28"/>
        </w:rPr>
        <w:t xml:space="preserve"> </w:t>
      </w:r>
      <w:r>
        <w:rPr>
          <w:rFonts w:hAnsi="宋体" w:cs="宋体" w:hint="eastAsia"/>
          <w:sz w:val="24"/>
          <w:szCs w:val="24"/>
        </w:rPr>
        <w:t xml:space="preserve">   投标人名称：</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单位性质：</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地址：</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成立时间：</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经营期限：</w:t>
      </w:r>
      <w:r>
        <w:rPr>
          <w:rFonts w:hAnsi="宋体" w:cs="宋体" w:hint="eastAsia"/>
          <w:sz w:val="24"/>
          <w:szCs w:val="24"/>
          <w:u w:val="single"/>
        </w:rPr>
        <w:t xml:space="preserve">                         </w:t>
      </w:r>
    </w:p>
    <w:p w:rsidR="0048058B" w:rsidRPr="003F5BD2" w:rsidRDefault="0048058B" w:rsidP="0048058B">
      <w:pPr>
        <w:autoSpaceDE w:val="0"/>
        <w:autoSpaceDN w:val="0"/>
        <w:adjustRightInd w:val="0"/>
        <w:spacing w:line="360" w:lineRule="auto"/>
        <w:ind w:firstLineChars="200" w:firstLine="480"/>
        <w:jc w:val="left"/>
        <w:rPr>
          <w:rFonts w:hAnsi="宋体" w:cs="宋体"/>
          <w:sz w:val="24"/>
          <w:szCs w:val="24"/>
        </w:rPr>
      </w:pPr>
      <w:r w:rsidRPr="003F5BD2">
        <w:rPr>
          <w:rFonts w:hAnsi="宋体" w:cs="宋体" w:hint="eastAsia"/>
          <w:sz w:val="24"/>
          <w:szCs w:val="24"/>
        </w:rPr>
        <w:t>姓名：</w:t>
      </w:r>
      <w:r w:rsidRPr="003F5BD2">
        <w:rPr>
          <w:rFonts w:hAnsi="宋体" w:cs="宋体" w:hint="eastAsia"/>
          <w:sz w:val="24"/>
          <w:szCs w:val="24"/>
          <w:u w:val="single"/>
        </w:rPr>
        <w:t xml:space="preserve">    </w:t>
      </w:r>
      <w:r w:rsidRPr="003F5BD2">
        <w:rPr>
          <w:rFonts w:hAnsi="宋体" w:cs="宋体" w:hint="eastAsia"/>
          <w:sz w:val="24"/>
          <w:szCs w:val="24"/>
        </w:rPr>
        <w:t>性别：</w:t>
      </w:r>
      <w:r w:rsidRPr="003F5BD2">
        <w:rPr>
          <w:rFonts w:hAnsi="宋体" w:cs="宋体" w:hint="eastAsia"/>
          <w:sz w:val="24"/>
          <w:szCs w:val="24"/>
          <w:u w:val="single"/>
        </w:rPr>
        <w:t xml:space="preserve">      </w:t>
      </w:r>
      <w:r w:rsidRPr="003F5BD2">
        <w:rPr>
          <w:rFonts w:hAnsi="宋体" w:cs="宋体" w:hint="eastAsia"/>
          <w:sz w:val="24"/>
          <w:szCs w:val="24"/>
        </w:rPr>
        <w:t>年龄：</w:t>
      </w:r>
      <w:r w:rsidRPr="003F5BD2">
        <w:rPr>
          <w:rFonts w:hAnsi="宋体" w:cs="宋体" w:hint="eastAsia"/>
          <w:sz w:val="24"/>
          <w:szCs w:val="24"/>
          <w:u w:val="single"/>
        </w:rPr>
        <w:t xml:space="preserve">      </w:t>
      </w:r>
      <w:r w:rsidRPr="003F5BD2">
        <w:rPr>
          <w:rFonts w:hAnsi="宋体" w:cs="宋体" w:hint="eastAsia"/>
          <w:sz w:val="24"/>
          <w:szCs w:val="24"/>
        </w:rPr>
        <w:t>职务：</w:t>
      </w:r>
      <w:r w:rsidRPr="003F5BD2">
        <w:rPr>
          <w:rFonts w:hAnsi="宋体" w:cs="宋体" w:hint="eastAsia"/>
          <w:sz w:val="24"/>
          <w:szCs w:val="24"/>
          <w:u w:val="single"/>
        </w:rPr>
        <w:t xml:space="preserve">      </w:t>
      </w:r>
      <w:r w:rsidR="00CD3E5D" w:rsidRPr="003F5BD2">
        <w:rPr>
          <w:rFonts w:hAnsi="宋体" w:cs="宋体" w:hint="eastAsia"/>
          <w:b/>
          <w:bCs/>
          <w:sz w:val="24"/>
        </w:rPr>
        <w:t>联系电话:</w:t>
      </w:r>
      <w:r w:rsidR="00CD3E5D" w:rsidRPr="003F5BD2">
        <w:rPr>
          <w:rFonts w:hAnsi="宋体" w:cs="宋体" w:hint="eastAsia"/>
          <w:b/>
          <w:bCs/>
          <w:sz w:val="24"/>
          <w:u w:val="single"/>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系</w:t>
      </w:r>
      <w:r>
        <w:rPr>
          <w:rFonts w:hAnsi="宋体" w:cs="宋体" w:hint="eastAsia"/>
          <w:sz w:val="24"/>
          <w:szCs w:val="24"/>
          <w:u w:val="single"/>
        </w:rPr>
        <w:t xml:space="preserve">                              </w:t>
      </w:r>
      <w:r>
        <w:rPr>
          <w:rFonts w:hAnsi="宋体" w:cs="宋体" w:hint="eastAsia"/>
          <w:sz w:val="24"/>
          <w:szCs w:val="24"/>
        </w:rPr>
        <w:t>（投标人名称）的法定代表人。</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特此证明。</w:t>
      </w:r>
    </w:p>
    <w:p w:rsidR="0048058B" w:rsidRDefault="0048058B" w:rsidP="0048058B">
      <w:pPr>
        <w:autoSpaceDE w:val="0"/>
        <w:autoSpaceDN w:val="0"/>
        <w:adjustRightInd w:val="0"/>
        <w:spacing w:line="360" w:lineRule="auto"/>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48058B" w:rsidRDefault="0048058B" w:rsidP="0048058B">
      <w:pPr>
        <w:autoSpaceDE w:val="0"/>
        <w:autoSpaceDN w:val="0"/>
        <w:adjustRightInd w:val="0"/>
        <w:spacing w:line="360" w:lineRule="auto"/>
        <w:ind w:firstLineChars="200" w:firstLine="480"/>
        <w:jc w:val="right"/>
        <w:rPr>
          <w:rFonts w:hAnsi="宋体" w:cs="宋体"/>
          <w:sz w:val="24"/>
          <w:szCs w:val="24"/>
        </w:rPr>
      </w:pP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48058B" w:rsidRDefault="0048058B" w:rsidP="0048058B">
      <w:pPr>
        <w:autoSpaceDE w:val="0"/>
        <w:autoSpaceDN w:val="0"/>
        <w:adjustRightInd w:val="0"/>
        <w:spacing w:line="420" w:lineRule="exact"/>
        <w:ind w:firstLineChars="200" w:firstLine="482"/>
        <w:jc w:val="left"/>
        <w:rPr>
          <w:rFonts w:hAnsi="宋体" w:cs="宋体"/>
          <w:b/>
          <w:bCs/>
          <w:sz w:val="24"/>
          <w:szCs w:val="24"/>
        </w:rPr>
      </w:pPr>
      <w:r>
        <w:rPr>
          <w:rFonts w:hAnsi="宋体" w:cs="宋体" w:hint="eastAsia"/>
          <w:b/>
          <w:bCs/>
          <w:sz w:val="24"/>
          <w:szCs w:val="24"/>
        </w:rPr>
        <w:t xml:space="preserve"> </w:t>
      </w:r>
    </w:p>
    <w:p w:rsidR="0048058B" w:rsidRDefault="0048058B" w:rsidP="0048058B">
      <w:pPr>
        <w:autoSpaceDE w:val="0"/>
        <w:autoSpaceDN w:val="0"/>
        <w:adjustRightInd w:val="0"/>
        <w:ind w:firstLineChars="1225" w:firstLine="3443"/>
        <w:outlineLvl w:val="0"/>
        <w:rPr>
          <w:rFonts w:hAnsi="宋体" w:cs="宋体"/>
          <w:b/>
          <w:bCs/>
          <w:sz w:val="28"/>
          <w:szCs w:val="28"/>
        </w:rPr>
      </w:pPr>
      <w:bookmarkStart w:id="98" w:name="_Toc493153705"/>
      <w:bookmarkStart w:id="99" w:name="_Toc493153928"/>
      <w:r>
        <w:rPr>
          <w:rFonts w:hAnsi="宋体" w:cs="宋体" w:hint="eastAsia"/>
          <w:b/>
          <w:bCs/>
          <w:sz w:val="28"/>
          <w:szCs w:val="28"/>
        </w:rPr>
        <w:br w:type="page"/>
      </w:r>
    </w:p>
    <w:p w:rsidR="0048058B" w:rsidRDefault="0048058B" w:rsidP="0048058B">
      <w:pPr>
        <w:autoSpaceDE w:val="0"/>
        <w:autoSpaceDN w:val="0"/>
        <w:adjustRightInd w:val="0"/>
        <w:jc w:val="center"/>
        <w:outlineLvl w:val="0"/>
        <w:rPr>
          <w:rFonts w:hAnsi="宋体" w:cs="宋体"/>
          <w:b/>
          <w:bCs/>
          <w:sz w:val="32"/>
          <w:szCs w:val="32"/>
        </w:rPr>
      </w:pPr>
      <w:r>
        <w:rPr>
          <w:rFonts w:hAnsi="宋体" w:cs="宋体" w:hint="eastAsia"/>
          <w:b/>
          <w:bCs/>
          <w:sz w:val="32"/>
          <w:szCs w:val="32"/>
        </w:rPr>
        <w:lastRenderedPageBreak/>
        <w:t>（二）授权委托书</w:t>
      </w:r>
      <w:bookmarkEnd w:id="98"/>
      <w:bookmarkEnd w:id="99"/>
    </w:p>
    <w:p w:rsidR="0048058B" w:rsidRDefault="0048058B" w:rsidP="0048058B">
      <w:pPr>
        <w:autoSpaceDE w:val="0"/>
        <w:autoSpaceDN w:val="0"/>
        <w:adjustRightInd w:val="0"/>
        <w:spacing w:line="360" w:lineRule="auto"/>
        <w:jc w:val="center"/>
        <w:rPr>
          <w:rFonts w:hAnsi="宋体" w:cs="宋体"/>
          <w:sz w:val="24"/>
          <w:szCs w:val="24"/>
        </w:rPr>
      </w:pPr>
      <w:r>
        <w:rPr>
          <w:rFonts w:hAnsi="宋体" w:cs="宋体" w:hint="eastAsia"/>
          <w:sz w:val="24"/>
          <w:szCs w:val="24"/>
        </w:rPr>
        <w:t xml:space="preserve"> </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本人 </w:t>
      </w:r>
      <w:r>
        <w:rPr>
          <w:rFonts w:hAnsi="宋体" w:cs="宋体" w:hint="eastAsia"/>
          <w:sz w:val="24"/>
          <w:szCs w:val="24"/>
          <w:u w:val="single"/>
        </w:rPr>
        <w:t xml:space="preserve">       </w:t>
      </w:r>
      <w:r>
        <w:rPr>
          <w:rFonts w:hAnsi="宋体" w:cs="宋体" w:hint="eastAsia"/>
          <w:sz w:val="24"/>
          <w:szCs w:val="24"/>
        </w:rPr>
        <w:t>（姓名）系</w:t>
      </w:r>
      <w:r>
        <w:rPr>
          <w:rFonts w:hAnsi="宋体" w:cs="宋体" w:hint="eastAsia"/>
          <w:sz w:val="24"/>
          <w:szCs w:val="24"/>
          <w:u w:val="single"/>
        </w:rPr>
        <w:t xml:space="preserve">       </w:t>
      </w:r>
      <w:r>
        <w:rPr>
          <w:rFonts w:hAnsi="宋体" w:cs="宋体" w:hint="eastAsia"/>
          <w:sz w:val="24"/>
          <w:szCs w:val="24"/>
        </w:rPr>
        <w:t>（投标人名称）的法定代表人，现委托</w:t>
      </w:r>
      <w:r>
        <w:rPr>
          <w:rFonts w:hAnsi="宋体" w:cs="宋体" w:hint="eastAsia"/>
          <w:sz w:val="24"/>
          <w:szCs w:val="24"/>
          <w:u w:val="single"/>
        </w:rPr>
        <w:t xml:space="preserve">       </w:t>
      </w:r>
      <w:r>
        <w:rPr>
          <w:rFonts w:hAnsi="宋体" w:cs="宋体" w:hint="eastAsia"/>
          <w:sz w:val="24"/>
          <w:szCs w:val="24"/>
        </w:rPr>
        <w:t>（姓名）为我方代理人。代理人根据授权，以我方名义签署、澄清、说明、补正、递交、撤回、修改</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u w:val="single"/>
        </w:rPr>
        <w:t xml:space="preserve">       </w:t>
      </w:r>
      <w:r>
        <w:rPr>
          <w:rFonts w:hAnsi="宋体" w:cs="宋体" w:hint="eastAsia"/>
          <w:sz w:val="24"/>
          <w:szCs w:val="24"/>
        </w:rPr>
        <w:t xml:space="preserve"> （项目名称）监理投标文件、签订合同和处理有关事宜，其法律后果由我方承担。</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委托期限：</w:t>
      </w:r>
      <w:r>
        <w:rPr>
          <w:rFonts w:hAnsi="宋体" w:cs="宋体" w:hint="eastAsia"/>
          <w:sz w:val="24"/>
          <w:szCs w:val="24"/>
          <w:u w:val="single"/>
        </w:rPr>
        <w:t xml:space="preserve">           </w:t>
      </w:r>
      <w:r>
        <w:rPr>
          <w:rFonts w:hAnsi="宋体" w:cs="宋体" w:hint="eastAsia"/>
          <w:sz w:val="24"/>
          <w:szCs w:val="24"/>
        </w:rPr>
        <w:t>。</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代理人无转委托权。</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附：法定代表人身份证明</w:t>
      </w:r>
    </w:p>
    <w:p w:rsidR="0048058B" w:rsidRDefault="0048058B" w:rsidP="0048058B">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投标人：</w:t>
      </w:r>
      <w:r>
        <w:rPr>
          <w:rFonts w:hAnsi="宋体" w:cs="宋体" w:hint="eastAsia"/>
          <w:sz w:val="24"/>
          <w:szCs w:val="24"/>
          <w:u w:val="single"/>
        </w:rPr>
        <w:t xml:space="preserve">                           </w:t>
      </w:r>
      <w:r>
        <w:rPr>
          <w:rFonts w:hAnsi="宋体" w:cs="宋体" w:hint="eastAsia"/>
          <w:sz w:val="24"/>
          <w:szCs w:val="24"/>
        </w:rPr>
        <w:t>（盖单位章）</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法定代表人：</w:t>
      </w:r>
      <w:r>
        <w:rPr>
          <w:rFonts w:hAnsi="宋体" w:cs="宋体" w:hint="eastAsia"/>
          <w:sz w:val="24"/>
          <w:szCs w:val="24"/>
          <w:u w:val="single"/>
        </w:rPr>
        <w:t xml:space="preserve">                    </w:t>
      </w:r>
      <w:r>
        <w:rPr>
          <w:rFonts w:hAnsi="宋体" w:cs="宋体" w:hint="eastAsia"/>
          <w:sz w:val="24"/>
          <w:szCs w:val="24"/>
        </w:rPr>
        <w:t xml:space="preserve"> （签字或盖章）</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身份证号码：</w:t>
      </w:r>
      <w:r>
        <w:rPr>
          <w:rFonts w:hAnsi="宋体" w:cs="宋体" w:hint="eastAsia"/>
          <w:sz w:val="24"/>
          <w:szCs w:val="24"/>
          <w:u w:val="single"/>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委托代理人：</w:t>
      </w:r>
      <w:r>
        <w:rPr>
          <w:rFonts w:hAnsi="宋体" w:cs="宋体" w:hint="eastAsia"/>
          <w:sz w:val="24"/>
          <w:szCs w:val="24"/>
          <w:u w:val="single"/>
        </w:rPr>
        <w:t xml:space="preserve">                     </w:t>
      </w:r>
      <w:r>
        <w:rPr>
          <w:rFonts w:hAnsi="宋体" w:cs="宋体" w:hint="eastAsia"/>
          <w:sz w:val="24"/>
          <w:szCs w:val="24"/>
        </w:rPr>
        <w:t xml:space="preserve"> （签字或盖章）</w:t>
      </w:r>
    </w:p>
    <w:p w:rsidR="00CD3E5D" w:rsidRDefault="0048058B" w:rsidP="00CD3E5D">
      <w:pPr>
        <w:autoSpaceDE w:val="0"/>
        <w:autoSpaceDN w:val="0"/>
        <w:adjustRightInd w:val="0"/>
        <w:spacing w:line="360" w:lineRule="auto"/>
        <w:ind w:firstLineChars="1100" w:firstLine="2640"/>
        <w:jc w:val="left"/>
        <w:rPr>
          <w:rFonts w:hAnsi="宋体" w:cs="宋体"/>
          <w:sz w:val="24"/>
          <w:szCs w:val="24"/>
          <w:u w:val="single"/>
        </w:rPr>
      </w:pPr>
      <w:r>
        <w:rPr>
          <w:rFonts w:hAnsi="宋体" w:cs="宋体" w:hint="eastAsia"/>
          <w:sz w:val="24"/>
          <w:szCs w:val="24"/>
        </w:rPr>
        <w:t>身份证号码：</w:t>
      </w:r>
      <w:r>
        <w:rPr>
          <w:rFonts w:hAnsi="宋体" w:cs="宋体" w:hint="eastAsia"/>
          <w:sz w:val="24"/>
          <w:szCs w:val="24"/>
          <w:u w:val="single"/>
        </w:rPr>
        <w:t xml:space="preserve">                                   </w:t>
      </w:r>
    </w:p>
    <w:p w:rsidR="00CD3E5D" w:rsidRPr="003F5BD2" w:rsidRDefault="00CD3E5D" w:rsidP="00CD3E5D">
      <w:pPr>
        <w:autoSpaceDE w:val="0"/>
        <w:autoSpaceDN w:val="0"/>
        <w:adjustRightInd w:val="0"/>
        <w:spacing w:line="360" w:lineRule="auto"/>
        <w:ind w:firstLineChars="1100" w:firstLine="2650"/>
        <w:jc w:val="left"/>
        <w:rPr>
          <w:rFonts w:hAnsi="宋体" w:cs="宋体"/>
          <w:sz w:val="24"/>
          <w:szCs w:val="24"/>
        </w:rPr>
      </w:pPr>
      <w:r w:rsidRPr="003F5BD2">
        <w:rPr>
          <w:rFonts w:hAnsi="宋体" w:cs="宋体" w:hint="eastAsia"/>
          <w:b/>
          <w:sz w:val="24"/>
        </w:rPr>
        <w:t>联系电话:</w:t>
      </w:r>
      <w:r w:rsidRPr="003F5BD2">
        <w:rPr>
          <w:rFonts w:hAnsi="宋体" w:cs="宋体" w:hint="eastAsia"/>
          <w:b/>
          <w:sz w:val="24"/>
          <w:u w:val="single"/>
        </w:rPr>
        <w:t xml:space="preserve">                                      </w:t>
      </w:r>
    </w:p>
    <w:p w:rsidR="0048058B" w:rsidRDefault="0048058B" w:rsidP="0048058B">
      <w:pPr>
        <w:autoSpaceDE w:val="0"/>
        <w:autoSpaceDN w:val="0"/>
        <w:adjustRightInd w:val="0"/>
        <w:spacing w:line="360" w:lineRule="auto"/>
        <w:jc w:val="left"/>
        <w:rPr>
          <w:rFonts w:hAnsi="宋体" w:cs="宋体"/>
          <w:sz w:val="24"/>
          <w:szCs w:val="24"/>
        </w:rPr>
      </w:pPr>
      <w:r>
        <w:rPr>
          <w:rFonts w:hAnsi="宋体" w:cs="宋体" w:hint="eastAsia"/>
          <w:sz w:val="24"/>
          <w:szCs w:val="24"/>
        </w:rPr>
        <w:t xml:space="preserve">                                </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 xml:space="preserve"> 日</w:t>
      </w:r>
    </w:p>
    <w:p w:rsidR="0048058B" w:rsidRDefault="0048058B" w:rsidP="0048058B">
      <w:pPr>
        <w:autoSpaceDE w:val="0"/>
        <w:autoSpaceDN w:val="0"/>
        <w:adjustRightInd w:val="0"/>
        <w:spacing w:line="440" w:lineRule="exact"/>
        <w:jc w:val="left"/>
        <w:rPr>
          <w:rFonts w:hAnsi="宋体" w:cs="宋体"/>
          <w:sz w:val="24"/>
          <w:szCs w:val="24"/>
        </w:rPr>
      </w:pPr>
    </w:p>
    <w:p w:rsidR="0048058B" w:rsidRPr="0052013E"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Pr="0052013E" w:rsidRDefault="0048058B" w:rsidP="0048058B">
      <w:pPr>
        <w:pStyle w:val="a0"/>
        <w:ind w:firstLine="340"/>
      </w:pPr>
    </w:p>
    <w:p w:rsidR="0048058B" w:rsidRDefault="0048058B" w:rsidP="0048058B">
      <w:pPr>
        <w:autoSpaceDE w:val="0"/>
        <w:autoSpaceDN w:val="0"/>
        <w:adjustRightInd w:val="0"/>
        <w:spacing w:line="420" w:lineRule="exact"/>
        <w:outlineLvl w:val="0"/>
        <w:rPr>
          <w:rFonts w:hAnsi="宋体" w:cs="宋体"/>
          <w:b/>
          <w:bCs/>
          <w:sz w:val="28"/>
          <w:szCs w:val="28"/>
        </w:rPr>
      </w:pPr>
    </w:p>
    <w:p w:rsidR="0048058B" w:rsidRDefault="0048058B" w:rsidP="0048058B">
      <w:pPr>
        <w:autoSpaceDE w:val="0"/>
        <w:autoSpaceDN w:val="0"/>
        <w:adjustRightInd w:val="0"/>
        <w:jc w:val="center"/>
        <w:outlineLvl w:val="0"/>
        <w:rPr>
          <w:rFonts w:hAnsi="宋体" w:cs="宋体"/>
          <w:b/>
          <w:bCs/>
          <w:sz w:val="32"/>
          <w:szCs w:val="32"/>
        </w:rPr>
      </w:pPr>
      <w:bookmarkStart w:id="100" w:name="_Toc493153706"/>
      <w:bookmarkStart w:id="101" w:name="_Toc493153929"/>
      <w:r>
        <w:rPr>
          <w:rFonts w:hAnsi="宋体" w:cs="宋体" w:hint="eastAsia"/>
          <w:b/>
          <w:bCs/>
          <w:sz w:val="32"/>
          <w:szCs w:val="32"/>
        </w:rPr>
        <w:t>三、投标保证金</w:t>
      </w:r>
      <w:bookmarkEnd w:id="100"/>
      <w:bookmarkEnd w:id="101"/>
    </w:p>
    <w:p w:rsidR="0048058B" w:rsidRPr="003F5BD2" w:rsidRDefault="0048058B" w:rsidP="0048058B">
      <w:pPr>
        <w:autoSpaceDE w:val="0"/>
        <w:autoSpaceDN w:val="0"/>
        <w:adjustRightInd w:val="0"/>
        <w:spacing w:line="420" w:lineRule="exact"/>
        <w:jc w:val="center"/>
        <w:outlineLvl w:val="0"/>
        <w:rPr>
          <w:rFonts w:hAnsi="宋体" w:cs="宋体"/>
          <w:sz w:val="28"/>
          <w:szCs w:val="28"/>
        </w:rPr>
      </w:pPr>
      <w:r w:rsidRPr="003F5BD2">
        <w:rPr>
          <w:rFonts w:hAnsi="宋体" w:cs="宋体" w:hint="eastAsia"/>
          <w:sz w:val="28"/>
          <w:szCs w:val="28"/>
        </w:rPr>
        <w:t xml:space="preserve"> </w:t>
      </w:r>
    </w:p>
    <w:p w:rsidR="00CD3E5D" w:rsidRPr="003F5BD2" w:rsidRDefault="00CD3E5D" w:rsidP="00CD3E5D">
      <w:pPr>
        <w:autoSpaceDE w:val="0"/>
        <w:autoSpaceDN w:val="0"/>
        <w:adjustRightInd w:val="0"/>
        <w:spacing w:line="340" w:lineRule="exact"/>
        <w:rPr>
          <w:rFonts w:hAnsi="宋体" w:cs="宋体"/>
          <w:sz w:val="24"/>
        </w:rPr>
      </w:pPr>
      <w:r w:rsidRPr="003F5BD2">
        <w:rPr>
          <w:rFonts w:hAnsi="宋体" w:cs="宋体" w:hint="eastAsia"/>
          <w:sz w:val="24"/>
        </w:rPr>
        <w:t>附提交凭证：</w:t>
      </w:r>
    </w:p>
    <w:p w:rsidR="00CD3E5D" w:rsidRPr="003F5BD2" w:rsidRDefault="00CD3E5D" w:rsidP="00CD3E5D">
      <w:pPr>
        <w:numPr>
          <w:ilvl w:val="0"/>
          <w:numId w:val="2"/>
        </w:numPr>
        <w:autoSpaceDE w:val="0"/>
        <w:autoSpaceDN w:val="0"/>
        <w:adjustRightInd w:val="0"/>
        <w:spacing w:line="340" w:lineRule="exact"/>
        <w:ind w:firstLineChars="200" w:firstLine="480"/>
        <w:rPr>
          <w:rFonts w:hAnsi="宋体" w:cs="宋体"/>
          <w:sz w:val="24"/>
          <w:lang w:val="zh-CN"/>
        </w:rPr>
      </w:pPr>
      <w:r w:rsidRPr="003F5BD2">
        <w:rPr>
          <w:rFonts w:hAnsi="宋体" w:cs="宋体" w:hint="eastAsia"/>
          <w:sz w:val="24"/>
          <w:lang w:val="zh-CN"/>
        </w:rPr>
        <w:t>银行转账、银行电汇</w:t>
      </w:r>
      <w:r w:rsidRPr="003F5BD2">
        <w:rPr>
          <w:rFonts w:eastAsia="Times New Roman" w:hAnsi="宋体" w:cs="宋体" w:hint="eastAsia"/>
          <w:sz w:val="24"/>
          <w:lang w:val="zh-CN"/>
        </w:rPr>
        <w:t>方式</w:t>
      </w:r>
      <w:r w:rsidRPr="003F5BD2">
        <w:rPr>
          <w:rFonts w:hAnsi="宋体" w:cs="宋体" w:hint="eastAsia"/>
          <w:sz w:val="24"/>
          <w:lang w:val="zh-CN"/>
        </w:rPr>
        <w:t>的，于截止时间前通过投标人基本账户将款项一次足额递交、成功绑定，以收款人到账时间为准，在途资金无效。同时投标人应承担节假日银行系统不能支付的风险。</w:t>
      </w:r>
      <w:r w:rsidRPr="003F5BD2">
        <w:rPr>
          <w:rFonts w:hAnsi="宋体" w:cs="宋体" w:hint="eastAsia"/>
          <w:sz w:val="24"/>
        </w:rPr>
        <w:t>附</w:t>
      </w:r>
      <w:r w:rsidRPr="003F5BD2">
        <w:rPr>
          <w:rFonts w:hAnsi="宋体" w:cs="宋体" w:hint="eastAsia"/>
          <w:sz w:val="24"/>
          <w:szCs w:val="22"/>
        </w:rPr>
        <w:t>本项目本标段</w:t>
      </w:r>
      <w:r w:rsidRPr="003F5BD2">
        <w:rPr>
          <w:rFonts w:hAnsi="宋体" w:cs="宋体" w:hint="eastAsia"/>
          <w:sz w:val="24"/>
          <w:szCs w:val="22"/>
          <w:lang w:val="zh-CN"/>
        </w:rPr>
        <w:t>“许昌公共资源交易中心保证金缴纳回执”。</w:t>
      </w:r>
    </w:p>
    <w:p w:rsidR="00CD3E5D" w:rsidRPr="003F5BD2" w:rsidRDefault="00CD3E5D" w:rsidP="00CD3E5D">
      <w:pPr>
        <w:autoSpaceDE w:val="0"/>
        <w:autoSpaceDN w:val="0"/>
        <w:adjustRightInd w:val="0"/>
        <w:spacing w:line="340" w:lineRule="exact"/>
        <w:ind w:firstLineChars="200" w:firstLine="480"/>
        <w:rPr>
          <w:rFonts w:hAnsi="宋体" w:cs="宋体"/>
          <w:sz w:val="24"/>
          <w:lang w:val="zh-CN"/>
        </w:rPr>
      </w:pPr>
      <w:r w:rsidRPr="003F5BD2">
        <w:rPr>
          <w:rFonts w:hAnsi="宋体" w:cs="宋体" w:hint="eastAsia"/>
          <w:sz w:val="24"/>
          <w:lang w:val="zh-CN"/>
        </w:rPr>
        <w:t>2、使用银行保函方式的，银行保函应明确项目名称、项目编号及标段、受益人（招标人）、有效期（不低于本项目投标有效期），银行保函担保金额（不低于本项目本标段投标保证金数额）。附</w:t>
      </w:r>
      <w:r w:rsidRPr="003F5BD2">
        <w:rPr>
          <w:rFonts w:hAnsi="宋体" w:cs="宋体" w:hint="eastAsia"/>
          <w:sz w:val="24"/>
        </w:rPr>
        <w:t>真实</w:t>
      </w:r>
      <w:r w:rsidRPr="003F5BD2">
        <w:rPr>
          <w:rFonts w:hAnsi="宋体" w:cs="宋体" w:hint="eastAsia"/>
          <w:sz w:val="24"/>
          <w:lang w:val="zh-CN"/>
        </w:rPr>
        <w:t>合法、有效的银行保函原件扫描件，否则视为未按</w:t>
      </w:r>
      <w:r w:rsidRPr="003F5BD2">
        <w:rPr>
          <w:rFonts w:hAnsi="宋体" w:cs="宋体" w:hint="eastAsia"/>
          <w:sz w:val="24"/>
        </w:rPr>
        <w:t>规定提交</w:t>
      </w:r>
      <w:r w:rsidRPr="003F5BD2">
        <w:rPr>
          <w:rFonts w:hAnsi="宋体" w:cs="宋体" w:hint="eastAsia"/>
          <w:sz w:val="24"/>
          <w:lang w:val="zh-CN"/>
        </w:rPr>
        <w:t>。</w:t>
      </w:r>
    </w:p>
    <w:p w:rsidR="0048058B" w:rsidRDefault="0048058B" w:rsidP="0048058B">
      <w:pPr>
        <w:autoSpaceDE w:val="0"/>
        <w:autoSpaceDN w:val="0"/>
        <w:adjustRightInd w:val="0"/>
        <w:spacing w:line="420" w:lineRule="exact"/>
        <w:jc w:val="center"/>
        <w:outlineLvl w:val="0"/>
        <w:rPr>
          <w:rFonts w:hAnsi="宋体" w:cs="宋体"/>
          <w:sz w:val="28"/>
          <w:szCs w:val="28"/>
        </w:rPr>
      </w:pPr>
      <w:r>
        <w:rPr>
          <w:rFonts w:hAnsi="宋体" w:cs="宋体" w:hint="eastAsia"/>
          <w:sz w:val="28"/>
          <w:szCs w:val="28"/>
        </w:rPr>
        <w:t xml:space="preserve"> </w:t>
      </w:r>
    </w:p>
    <w:p w:rsidR="0048058B" w:rsidRDefault="0048058B" w:rsidP="0048058B">
      <w:pPr>
        <w:pStyle w:val="a0"/>
        <w:ind w:firstLine="340"/>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四、投标人关于资格诚信的声明函</w:t>
      </w:r>
    </w:p>
    <w:p w:rsidR="0048058B" w:rsidRDefault="0048058B" w:rsidP="0048058B">
      <w:pPr>
        <w:spacing w:line="360" w:lineRule="auto"/>
        <w:rPr>
          <w:rFonts w:ascii="新宋体" w:eastAsia="新宋体" w:hAnsi="新宋体"/>
          <w:bCs/>
          <w:sz w:val="24"/>
        </w:rPr>
      </w:pPr>
    </w:p>
    <w:p w:rsidR="0048058B" w:rsidRDefault="0048058B" w:rsidP="0048058B">
      <w:pPr>
        <w:spacing w:line="360" w:lineRule="auto"/>
        <w:rPr>
          <w:rFonts w:ascii="新宋体" w:eastAsia="新宋体" w:hAnsi="新宋体"/>
          <w:bCs/>
          <w:sz w:val="24"/>
        </w:rPr>
      </w:pPr>
      <w:r>
        <w:rPr>
          <w:rFonts w:ascii="新宋体" w:eastAsia="新宋体" w:hAnsi="新宋体" w:hint="eastAsia"/>
          <w:bCs/>
          <w:sz w:val="24"/>
        </w:rPr>
        <w:t>致：</w:t>
      </w:r>
      <w:r>
        <w:rPr>
          <w:rFonts w:ascii="新宋体" w:eastAsia="新宋体" w:hAnsi="新宋体" w:hint="eastAsia"/>
          <w:bCs/>
          <w:sz w:val="24"/>
          <w:u w:val="single"/>
        </w:rPr>
        <w:t xml:space="preserve">    （招标人）  </w:t>
      </w: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我们</w:t>
      </w:r>
      <w:r>
        <w:rPr>
          <w:rFonts w:ascii="新宋体" w:eastAsia="新宋体" w:hAnsi="新宋体" w:hint="eastAsia"/>
          <w:bCs/>
          <w:sz w:val="24"/>
          <w:u w:val="single"/>
        </w:rPr>
        <w:t xml:space="preserve">               </w:t>
      </w:r>
      <w:r w:rsidRPr="00185117">
        <w:rPr>
          <w:rFonts w:ascii="新宋体" w:eastAsia="新宋体" w:hAnsi="新宋体" w:hint="eastAsia"/>
          <w:bCs/>
          <w:sz w:val="24"/>
        </w:rPr>
        <w:t>（投标人名称）</w:t>
      </w:r>
      <w:r>
        <w:rPr>
          <w:rFonts w:ascii="新宋体" w:eastAsia="新宋体" w:hAnsi="新宋体" w:hint="eastAsia"/>
          <w:bCs/>
          <w:sz w:val="24"/>
        </w:rPr>
        <w:t>愿意对</w:t>
      </w:r>
      <w:r>
        <w:rPr>
          <w:rFonts w:ascii="新宋体" w:eastAsia="新宋体" w:hAnsi="新宋体" w:hint="eastAsia"/>
          <w:sz w:val="24"/>
          <w:u w:val="single"/>
        </w:rPr>
        <w:t xml:space="preserve">  （</w:t>
      </w:r>
      <w:r w:rsidR="009D5EE5">
        <w:rPr>
          <w:rFonts w:ascii="新宋体" w:eastAsia="新宋体" w:hAnsi="新宋体" w:hint="eastAsia"/>
          <w:sz w:val="24"/>
          <w:u w:val="single"/>
        </w:rPr>
        <w:t>项目</w:t>
      </w:r>
      <w:r>
        <w:rPr>
          <w:rFonts w:ascii="新宋体" w:eastAsia="新宋体" w:hAnsi="新宋体" w:hint="eastAsia"/>
          <w:sz w:val="24"/>
          <w:u w:val="single"/>
        </w:rPr>
        <w:t xml:space="preserve">名称、标段）  </w:t>
      </w:r>
      <w:r>
        <w:rPr>
          <w:rFonts w:ascii="新宋体" w:eastAsia="新宋体" w:hAnsi="新宋体" w:hint="eastAsia"/>
          <w:bCs/>
          <w:sz w:val="24"/>
        </w:rPr>
        <w:t>进行投标。并在此声明，投标文件中所有关于投标人资格、业绩、荣誉等方面的文件、证明、陈述均真实、准确的。如果发现此类文件、证明、陈述与事实不符，我方将承担由此而产生的一切后果。</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特此声明</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r>
        <w:rPr>
          <w:rFonts w:ascii="新宋体" w:eastAsia="新宋体" w:hAnsi="新宋体" w:hint="eastAsia"/>
          <w:bCs/>
          <w:sz w:val="24"/>
        </w:rPr>
        <w:t>投标人：</w:t>
      </w:r>
      <w:r>
        <w:rPr>
          <w:rFonts w:ascii="新宋体" w:eastAsia="新宋体" w:hAnsi="新宋体" w:hint="eastAsia"/>
          <w:bCs/>
          <w:sz w:val="24"/>
          <w:u w:val="single"/>
        </w:rPr>
        <w:t xml:space="preserve">                          </w:t>
      </w:r>
      <w:r>
        <w:rPr>
          <w:rFonts w:ascii="新宋体" w:eastAsia="新宋体" w:hAnsi="新宋体" w:hint="eastAsia"/>
          <w:bCs/>
          <w:sz w:val="24"/>
        </w:rPr>
        <w:t>（盖章）</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u w:val="single"/>
        </w:rPr>
      </w:pPr>
      <w:r>
        <w:rPr>
          <w:rFonts w:ascii="新宋体" w:eastAsia="新宋体" w:hAnsi="新宋体" w:hint="eastAsia"/>
          <w:bCs/>
          <w:sz w:val="24"/>
        </w:rPr>
        <w:t>法定代表人或委托代理人：</w:t>
      </w:r>
      <w:r w:rsidRPr="00185117">
        <w:rPr>
          <w:rFonts w:ascii="新宋体" w:eastAsia="新宋体" w:hAnsi="新宋体" w:hint="eastAsia"/>
          <w:bCs/>
          <w:sz w:val="24"/>
          <w:u w:val="single"/>
        </w:rPr>
        <w:t xml:space="preserve">     </w:t>
      </w:r>
      <w:r w:rsidRPr="00185117">
        <w:rPr>
          <w:rFonts w:ascii="新宋体" w:eastAsia="新宋体" w:hAnsi="新宋体" w:hint="eastAsia"/>
          <w:bCs/>
          <w:sz w:val="24"/>
        </w:rPr>
        <w:t>（签字或盖章）</w:t>
      </w: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rPr>
          <w:rFonts w:ascii="新宋体" w:eastAsia="新宋体" w:hAnsi="新宋体"/>
          <w:bCs/>
          <w:sz w:val="24"/>
        </w:rPr>
      </w:pPr>
    </w:p>
    <w:p w:rsidR="0048058B" w:rsidRDefault="0048058B" w:rsidP="0048058B">
      <w:pPr>
        <w:spacing w:line="360" w:lineRule="auto"/>
        <w:ind w:firstLine="555"/>
        <w:jc w:val="right"/>
        <w:rPr>
          <w:rFonts w:ascii="新宋体" w:eastAsia="新宋体" w:hAnsi="新宋体"/>
          <w:bCs/>
          <w:sz w:val="24"/>
        </w:rPr>
      </w:pPr>
      <w:r>
        <w:rPr>
          <w:rFonts w:ascii="新宋体" w:eastAsia="新宋体" w:hAnsi="新宋体" w:hint="eastAsia"/>
          <w:bCs/>
          <w:sz w:val="24"/>
        </w:rPr>
        <w:t>年   月   日</w:t>
      </w:r>
    </w:p>
    <w:p w:rsidR="0048058B" w:rsidRDefault="0048058B" w:rsidP="0048058B">
      <w:pPr>
        <w:rPr>
          <w:rFonts w:ascii="新宋体" w:eastAsia="新宋体" w:hAnsi="新宋体" w:cs="宋体"/>
          <w:sz w:val="24"/>
        </w:rPr>
      </w:pPr>
    </w:p>
    <w:p w:rsidR="0048058B" w:rsidRPr="00864A5C" w:rsidRDefault="0048058B" w:rsidP="0048058B">
      <w:pPr>
        <w:autoSpaceDE w:val="0"/>
        <w:autoSpaceDN w:val="0"/>
        <w:adjustRightInd w:val="0"/>
        <w:jc w:val="center"/>
        <w:outlineLvl w:val="0"/>
        <w:rPr>
          <w:rFonts w:hAnsi="宋体" w:cs="宋体"/>
          <w:b/>
          <w:bCs/>
          <w:sz w:val="32"/>
          <w:szCs w:val="32"/>
        </w:rPr>
      </w:pPr>
      <w:r>
        <w:rPr>
          <w:rFonts w:hAnsi="宋体" w:cs="宋体" w:hint="eastAsia"/>
          <w:sz w:val="28"/>
          <w:szCs w:val="28"/>
        </w:rPr>
        <w:br w:type="page"/>
      </w:r>
      <w:bookmarkStart w:id="102" w:name="_Toc493153732"/>
      <w:bookmarkStart w:id="103" w:name="_Toc493153955"/>
      <w:r w:rsidRPr="00864A5C">
        <w:rPr>
          <w:rFonts w:hAnsi="宋体" w:cs="宋体" w:hint="eastAsia"/>
          <w:b/>
          <w:bCs/>
          <w:sz w:val="32"/>
          <w:szCs w:val="32"/>
        </w:rPr>
        <w:lastRenderedPageBreak/>
        <w:t>五、投标人基本情况表</w:t>
      </w:r>
    </w:p>
    <w:p w:rsidR="0048058B" w:rsidRDefault="0048058B" w:rsidP="0048058B">
      <w:pPr>
        <w:ind w:left="210"/>
        <w:jc w:val="center"/>
        <w:rPr>
          <w:rFonts w:ascii="新宋体" w:eastAsia="新宋体" w:hAnsi="新宋体"/>
          <w:b/>
          <w:bCs/>
          <w:spacing w:val="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085"/>
        <w:gridCol w:w="1304"/>
        <w:gridCol w:w="1307"/>
        <w:gridCol w:w="1084"/>
        <w:gridCol w:w="221"/>
        <w:gridCol w:w="1307"/>
        <w:gridCol w:w="1306"/>
      </w:tblGrid>
      <w:tr w:rsidR="0048058B" w:rsidTr="00A004FC">
        <w:trPr>
          <w:trHeight w:val="439"/>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投标人名称</w:t>
            </w:r>
          </w:p>
        </w:tc>
        <w:tc>
          <w:tcPr>
            <w:tcW w:w="7614" w:type="dxa"/>
            <w:gridSpan w:val="7"/>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trHeight w:val="420"/>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注册地址</w:t>
            </w:r>
          </w:p>
        </w:tc>
        <w:tc>
          <w:tcPr>
            <w:tcW w:w="3696" w:type="dxa"/>
            <w:gridSpan w:val="3"/>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邮政编码</w:t>
            </w:r>
          </w:p>
        </w:tc>
        <w:tc>
          <w:tcPr>
            <w:tcW w:w="2613"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cantSplit/>
          <w:trHeight w:val="439"/>
          <w:jc w:val="center"/>
        </w:trPr>
        <w:tc>
          <w:tcPr>
            <w:tcW w:w="1522" w:type="dxa"/>
            <w:vMerge w:val="restart"/>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联系方式</w:t>
            </w:r>
          </w:p>
        </w:tc>
        <w:tc>
          <w:tcPr>
            <w:tcW w:w="1085"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联系人</w:t>
            </w:r>
          </w:p>
        </w:tc>
        <w:tc>
          <w:tcPr>
            <w:tcW w:w="2611"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w:t>
            </w:r>
            <w:r>
              <w:rPr>
                <w:rFonts w:ascii="新宋体" w:eastAsia="新宋体" w:hAnsi="新宋体" w:cs="仿宋_GB2312"/>
                <w:sz w:val="24"/>
              </w:rPr>
              <w:t xml:space="preserve"> </w:t>
            </w:r>
            <w:r>
              <w:rPr>
                <w:rFonts w:ascii="新宋体" w:eastAsia="新宋体" w:hAnsi="新宋体" w:cs="仿宋_GB2312" w:hint="eastAsia"/>
                <w:sz w:val="24"/>
              </w:rPr>
              <w:t>话</w:t>
            </w:r>
          </w:p>
        </w:tc>
        <w:tc>
          <w:tcPr>
            <w:tcW w:w="2613"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cantSplit/>
          <w:trHeight w:val="150"/>
          <w:jc w:val="center"/>
        </w:trPr>
        <w:tc>
          <w:tcPr>
            <w:tcW w:w="1522" w:type="dxa"/>
            <w:vMerge/>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085"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 xml:space="preserve">传 </w:t>
            </w:r>
            <w:r>
              <w:rPr>
                <w:rFonts w:ascii="新宋体" w:eastAsia="新宋体" w:hAnsi="新宋体" w:cs="仿宋_GB2312"/>
                <w:sz w:val="24"/>
              </w:rPr>
              <w:t xml:space="preserve"> </w:t>
            </w:r>
            <w:r>
              <w:rPr>
                <w:rFonts w:ascii="新宋体" w:eastAsia="新宋体" w:hAnsi="新宋体" w:cs="仿宋_GB2312" w:hint="eastAsia"/>
                <w:sz w:val="24"/>
              </w:rPr>
              <w:t>真</w:t>
            </w:r>
          </w:p>
        </w:tc>
        <w:tc>
          <w:tcPr>
            <w:tcW w:w="2611"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305"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网</w:t>
            </w:r>
            <w:r>
              <w:rPr>
                <w:rFonts w:ascii="新宋体" w:eastAsia="新宋体" w:hAnsi="新宋体" w:cs="仿宋_GB2312"/>
                <w:sz w:val="24"/>
              </w:rPr>
              <w:t xml:space="preserve"> </w:t>
            </w:r>
            <w:r>
              <w:rPr>
                <w:rFonts w:ascii="新宋体" w:eastAsia="新宋体" w:hAnsi="新宋体" w:cs="仿宋_GB2312" w:hint="eastAsia"/>
                <w:sz w:val="24"/>
              </w:rPr>
              <w:t>址</w:t>
            </w:r>
          </w:p>
        </w:tc>
        <w:tc>
          <w:tcPr>
            <w:tcW w:w="2613"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trHeight w:val="439"/>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组织结构</w:t>
            </w:r>
          </w:p>
        </w:tc>
        <w:tc>
          <w:tcPr>
            <w:tcW w:w="7614" w:type="dxa"/>
            <w:gridSpan w:val="7"/>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trHeight w:val="420"/>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法定代表人</w:t>
            </w:r>
          </w:p>
        </w:tc>
        <w:tc>
          <w:tcPr>
            <w:tcW w:w="1085"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trHeight w:val="439"/>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技术负责人</w:t>
            </w:r>
          </w:p>
        </w:tc>
        <w:tc>
          <w:tcPr>
            <w:tcW w:w="1085"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姓名</w:t>
            </w:r>
          </w:p>
        </w:tc>
        <w:tc>
          <w:tcPr>
            <w:tcW w:w="1304"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技术职称</w:t>
            </w:r>
          </w:p>
        </w:tc>
        <w:tc>
          <w:tcPr>
            <w:tcW w:w="1305"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307"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电话</w:t>
            </w:r>
          </w:p>
        </w:tc>
        <w:tc>
          <w:tcPr>
            <w:tcW w:w="1306"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trHeight w:val="420"/>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成立时间</w:t>
            </w:r>
          </w:p>
        </w:tc>
        <w:tc>
          <w:tcPr>
            <w:tcW w:w="3696" w:type="dxa"/>
            <w:gridSpan w:val="3"/>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3918" w:type="dxa"/>
            <w:gridSpan w:val="4"/>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员工总人数：</w:t>
            </w:r>
          </w:p>
        </w:tc>
      </w:tr>
      <w:tr w:rsidR="0048058B" w:rsidTr="00A004FC">
        <w:trPr>
          <w:cantSplit/>
          <w:trHeight w:val="439"/>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企业资质等级</w:t>
            </w:r>
          </w:p>
        </w:tc>
        <w:tc>
          <w:tcPr>
            <w:tcW w:w="3696" w:type="dxa"/>
            <w:gridSpan w:val="3"/>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084" w:type="dxa"/>
            <w:vMerge w:val="restart"/>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其中</w:t>
            </w:r>
          </w:p>
        </w:tc>
        <w:tc>
          <w:tcPr>
            <w:tcW w:w="1528"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仿宋_GB2312"/>
                <w:sz w:val="24"/>
              </w:rPr>
            </w:pPr>
            <w:r>
              <w:rPr>
                <w:rFonts w:ascii="新宋体" w:eastAsia="新宋体" w:hAnsi="新宋体" w:cs="仿宋_GB2312" w:hint="eastAsia"/>
                <w:sz w:val="24"/>
              </w:rPr>
              <w:t>项目总监</w:t>
            </w:r>
          </w:p>
        </w:tc>
        <w:tc>
          <w:tcPr>
            <w:tcW w:w="1306"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cantSplit/>
          <w:trHeight w:val="420"/>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营业执照号</w:t>
            </w:r>
          </w:p>
        </w:tc>
        <w:tc>
          <w:tcPr>
            <w:tcW w:w="3696" w:type="dxa"/>
            <w:gridSpan w:val="3"/>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高级职称人员</w:t>
            </w:r>
          </w:p>
        </w:tc>
        <w:tc>
          <w:tcPr>
            <w:tcW w:w="1306"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cantSplit/>
          <w:trHeight w:val="439"/>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注册资金</w:t>
            </w:r>
          </w:p>
        </w:tc>
        <w:tc>
          <w:tcPr>
            <w:tcW w:w="3696" w:type="dxa"/>
            <w:gridSpan w:val="3"/>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中级职称人员</w:t>
            </w:r>
          </w:p>
        </w:tc>
        <w:tc>
          <w:tcPr>
            <w:tcW w:w="1306"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cantSplit/>
          <w:trHeight w:val="420"/>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开户银行</w:t>
            </w:r>
          </w:p>
        </w:tc>
        <w:tc>
          <w:tcPr>
            <w:tcW w:w="3696" w:type="dxa"/>
            <w:gridSpan w:val="3"/>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初级职称人员</w:t>
            </w:r>
          </w:p>
        </w:tc>
        <w:tc>
          <w:tcPr>
            <w:tcW w:w="1306"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cantSplit/>
          <w:trHeight w:val="562"/>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账号</w:t>
            </w:r>
          </w:p>
        </w:tc>
        <w:tc>
          <w:tcPr>
            <w:tcW w:w="3696" w:type="dxa"/>
            <w:gridSpan w:val="3"/>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084" w:type="dxa"/>
            <w:vMerge/>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c>
          <w:tcPr>
            <w:tcW w:w="1528" w:type="dxa"/>
            <w:gridSpan w:val="2"/>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技</w:t>
            </w:r>
            <w:r>
              <w:rPr>
                <w:rFonts w:ascii="新宋体" w:eastAsia="新宋体" w:hAnsi="新宋体" w:cs="仿宋_GB2312"/>
                <w:sz w:val="24"/>
              </w:rPr>
              <w:t xml:space="preserve"> </w:t>
            </w:r>
            <w:r>
              <w:rPr>
                <w:rFonts w:ascii="新宋体" w:eastAsia="新宋体" w:hAnsi="新宋体" w:cs="仿宋_GB2312" w:hint="eastAsia"/>
                <w:sz w:val="24"/>
              </w:rPr>
              <w:t>工</w:t>
            </w:r>
          </w:p>
        </w:tc>
        <w:tc>
          <w:tcPr>
            <w:tcW w:w="1306"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trHeight w:val="3039"/>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经营范围</w:t>
            </w:r>
          </w:p>
        </w:tc>
        <w:tc>
          <w:tcPr>
            <w:tcW w:w="7614" w:type="dxa"/>
            <w:gridSpan w:val="7"/>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r w:rsidR="0048058B" w:rsidTr="00A004FC">
        <w:trPr>
          <w:trHeight w:val="702"/>
          <w:jc w:val="center"/>
        </w:trPr>
        <w:tc>
          <w:tcPr>
            <w:tcW w:w="1522" w:type="dxa"/>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r>
              <w:rPr>
                <w:rFonts w:ascii="新宋体" w:eastAsia="新宋体" w:hAnsi="新宋体" w:cs="仿宋_GB2312" w:hint="eastAsia"/>
                <w:sz w:val="24"/>
              </w:rPr>
              <w:t>备注</w:t>
            </w:r>
          </w:p>
        </w:tc>
        <w:tc>
          <w:tcPr>
            <w:tcW w:w="7614" w:type="dxa"/>
            <w:gridSpan w:val="7"/>
            <w:vAlign w:val="center"/>
          </w:tcPr>
          <w:p w:rsidR="0048058B" w:rsidRDefault="0048058B" w:rsidP="00A004FC">
            <w:pPr>
              <w:autoSpaceDE w:val="0"/>
              <w:autoSpaceDN w:val="0"/>
              <w:adjustRightInd w:val="0"/>
              <w:spacing w:line="420" w:lineRule="exact"/>
              <w:jc w:val="center"/>
              <w:rPr>
                <w:rFonts w:ascii="新宋体" w:eastAsia="新宋体" w:hAnsi="新宋体" w:cs="黑体"/>
                <w:sz w:val="24"/>
              </w:rPr>
            </w:pPr>
          </w:p>
        </w:tc>
      </w:tr>
    </w:tbl>
    <w:p w:rsidR="0048058B" w:rsidRDefault="0048058B" w:rsidP="00E073EC">
      <w:pPr>
        <w:tabs>
          <w:tab w:val="left" w:pos="1800"/>
          <w:tab w:val="left" w:pos="2860"/>
          <w:tab w:val="left" w:pos="3240"/>
        </w:tabs>
        <w:spacing w:beforeLines="50" w:afterLines="50" w:line="0" w:lineRule="atLeast"/>
        <w:rPr>
          <w:rFonts w:hAnsi="宋体" w:cs="宋体"/>
          <w:b/>
          <w:bCs/>
          <w:spacing w:val="12"/>
          <w:sz w:val="24"/>
        </w:rPr>
      </w:pPr>
      <w:r>
        <w:rPr>
          <w:rFonts w:hAnsi="宋体" w:hint="eastAsia"/>
          <w:color w:val="000000"/>
          <w:sz w:val="24"/>
        </w:rPr>
        <w:t>注：后附企业法人营业执照副本、企业资质证书副本等材料的</w:t>
      </w:r>
      <w:r>
        <w:rPr>
          <w:rFonts w:hAnsi="宋体" w:cs="仿宋_GB2312" w:hint="eastAsia"/>
          <w:color w:val="000000"/>
          <w:sz w:val="24"/>
        </w:rPr>
        <w:t>原件扫描件或图片</w:t>
      </w:r>
      <w:r>
        <w:rPr>
          <w:rFonts w:hAnsi="宋体" w:cs="宋体" w:hint="eastAsia"/>
          <w:sz w:val="24"/>
          <w:szCs w:val="24"/>
        </w:rPr>
        <w:t>。</w:t>
      </w:r>
    </w:p>
    <w:p w:rsidR="0048058B" w:rsidRDefault="0048058B" w:rsidP="00E073EC">
      <w:pPr>
        <w:tabs>
          <w:tab w:val="left" w:pos="1800"/>
          <w:tab w:val="left" w:pos="2860"/>
          <w:tab w:val="left" w:pos="3240"/>
        </w:tabs>
        <w:spacing w:beforeLines="50" w:afterLines="50" w:line="0" w:lineRule="atLeast"/>
        <w:rPr>
          <w:rFonts w:hAnsi="宋体" w:cs="宋体"/>
          <w:b/>
          <w:bCs/>
          <w:spacing w:val="12"/>
          <w:sz w:val="24"/>
        </w:rPr>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六、企业业绩与荣誉</w:t>
      </w:r>
    </w:p>
    <w:p w:rsidR="0048058B" w:rsidRDefault="0048058B" w:rsidP="00E073EC">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E073EC">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E073EC">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E073EC">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E073EC">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Default="0048058B" w:rsidP="00E073EC">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七、拟派项目监理机构</w:t>
      </w: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八、项目总监及主要监理人员简历表及业绩与荣誉</w:t>
      </w:r>
    </w:p>
    <w:p w:rsidR="0048058B" w:rsidRPr="001B6653" w:rsidRDefault="0048058B" w:rsidP="0048058B">
      <w:pPr>
        <w:tabs>
          <w:tab w:val="left" w:pos="1800"/>
          <w:tab w:val="left" w:pos="2860"/>
          <w:tab w:val="left" w:pos="3240"/>
        </w:tabs>
        <w:jc w:val="center"/>
        <w:rPr>
          <w:rFonts w:hAnsi="宋体" w:cs="宋体"/>
          <w:b/>
          <w:bCs/>
          <w:spacing w:val="12"/>
          <w:sz w:val="21"/>
          <w:szCs w:val="21"/>
        </w:rPr>
      </w:pPr>
    </w:p>
    <w:tbl>
      <w:tblPr>
        <w:tblpPr w:leftFromText="180" w:rightFromText="180" w:vertAnchor="page" w:horzAnchor="margin" w:tblpXSpec="center"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433"/>
        <w:gridCol w:w="14"/>
        <w:gridCol w:w="2671"/>
        <w:gridCol w:w="4721"/>
      </w:tblGrid>
      <w:tr w:rsidR="0048058B" w:rsidTr="00A004FC">
        <w:trPr>
          <w:trHeight w:val="780"/>
        </w:trPr>
        <w:tc>
          <w:tcPr>
            <w:tcW w:w="2093" w:type="dxa"/>
            <w:gridSpan w:val="3"/>
            <w:vAlign w:val="center"/>
          </w:tcPr>
          <w:p w:rsidR="0048058B" w:rsidRDefault="0048058B" w:rsidP="00A004FC">
            <w:pPr>
              <w:jc w:val="center"/>
              <w:rPr>
                <w:rFonts w:ascii="新宋体" w:eastAsia="新宋体" w:hAnsi="新宋体"/>
                <w:sz w:val="24"/>
              </w:rPr>
            </w:pPr>
            <w:r>
              <w:rPr>
                <w:rFonts w:ascii="新宋体" w:eastAsia="新宋体" w:hAnsi="新宋体"/>
                <w:sz w:val="24"/>
              </w:rPr>
              <w:t>监理单位</w:t>
            </w:r>
          </w:p>
        </w:tc>
        <w:tc>
          <w:tcPr>
            <w:tcW w:w="7392" w:type="dxa"/>
            <w:gridSpan w:val="2"/>
            <w:vAlign w:val="center"/>
          </w:tcPr>
          <w:p w:rsidR="0048058B" w:rsidRDefault="0048058B" w:rsidP="00E073EC">
            <w:pPr>
              <w:spacing w:afterLines="150"/>
              <w:rPr>
                <w:rFonts w:ascii="新宋体" w:eastAsia="新宋体" w:hAnsi="新宋体"/>
                <w:b/>
                <w:sz w:val="24"/>
              </w:rPr>
            </w:pPr>
          </w:p>
        </w:tc>
      </w:tr>
      <w:tr w:rsidR="0048058B" w:rsidTr="00A004FC">
        <w:trPr>
          <w:trHeight w:val="780"/>
        </w:trPr>
        <w:tc>
          <w:tcPr>
            <w:tcW w:w="646" w:type="dxa"/>
            <w:vMerge w:val="restart"/>
            <w:vAlign w:val="center"/>
          </w:tcPr>
          <w:p w:rsidR="0048058B" w:rsidRDefault="0048058B" w:rsidP="00A004FC">
            <w:pPr>
              <w:jc w:val="center"/>
              <w:rPr>
                <w:rFonts w:ascii="新宋体" w:eastAsia="新宋体" w:hAnsi="新宋体"/>
                <w:sz w:val="24"/>
              </w:rPr>
            </w:pPr>
            <w:r>
              <w:rPr>
                <w:rFonts w:ascii="新宋体" w:eastAsia="新宋体" w:hAnsi="新宋体"/>
                <w:sz w:val="24"/>
              </w:rPr>
              <w:t>工</w:t>
            </w:r>
          </w:p>
          <w:p w:rsidR="0048058B" w:rsidRDefault="0048058B" w:rsidP="00A004FC">
            <w:pPr>
              <w:jc w:val="center"/>
              <w:rPr>
                <w:rFonts w:ascii="新宋体" w:eastAsia="新宋体" w:hAnsi="新宋体"/>
                <w:sz w:val="24"/>
              </w:rPr>
            </w:pPr>
            <w:r>
              <w:rPr>
                <w:rFonts w:ascii="新宋体" w:eastAsia="新宋体" w:hAnsi="新宋体"/>
                <w:sz w:val="24"/>
              </w:rPr>
              <w:t>程</w:t>
            </w:r>
          </w:p>
          <w:p w:rsidR="0048058B" w:rsidRDefault="0048058B" w:rsidP="00A004FC">
            <w:pPr>
              <w:jc w:val="center"/>
              <w:rPr>
                <w:rFonts w:ascii="新宋体" w:eastAsia="新宋体" w:hAnsi="新宋体"/>
                <w:sz w:val="24"/>
              </w:rPr>
            </w:pPr>
            <w:r>
              <w:rPr>
                <w:rFonts w:ascii="新宋体" w:eastAsia="新宋体" w:hAnsi="新宋体"/>
                <w:sz w:val="24"/>
              </w:rPr>
              <w:t>概</w:t>
            </w:r>
          </w:p>
          <w:p w:rsidR="0048058B" w:rsidRDefault="0048058B" w:rsidP="00A004FC">
            <w:pPr>
              <w:jc w:val="center"/>
              <w:rPr>
                <w:rFonts w:ascii="新宋体" w:eastAsia="新宋体" w:hAnsi="新宋体"/>
                <w:sz w:val="24"/>
              </w:rPr>
            </w:pPr>
            <w:r>
              <w:rPr>
                <w:rFonts w:ascii="新宋体" w:eastAsia="新宋体" w:hAnsi="新宋体"/>
                <w:sz w:val="24"/>
              </w:rPr>
              <w:t>况</w:t>
            </w:r>
          </w:p>
        </w:tc>
        <w:tc>
          <w:tcPr>
            <w:tcW w:w="1447" w:type="dxa"/>
            <w:gridSpan w:val="2"/>
            <w:vAlign w:val="center"/>
          </w:tcPr>
          <w:p w:rsidR="0048058B" w:rsidRDefault="0048058B" w:rsidP="00A004FC">
            <w:pPr>
              <w:jc w:val="center"/>
              <w:rPr>
                <w:rFonts w:ascii="新宋体" w:eastAsia="新宋体" w:hAnsi="新宋体"/>
                <w:sz w:val="24"/>
              </w:rPr>
            </w:pPr>
            <w:r>
              <w:rPr>
                <w:rFonts w:ascii="新宋体" w:eastAsia="新宋体" w:hAnsi="新宋体"/>
                <w:sz w:val="24"/>
              </w:rPr>
              <w:t>工程名称</w:t>
            </w:r>
          </w:p>
        </w:tc>
        <w:tc>
          <w:tcPr>
            <w:tcW w:w="7392" w:type="dxa"/>
            <w:gridSpan w:val="2"/>
            <w:vAlign w:val="center"/>
          </w:tcPr>
          <w:p w:rsidR="0048058B" w:rsidRDefault="0048058B" w:rsidP="00A004FC">
            <w:pPr>
              <w:rPr>
                <w:rFonts w:ascii="新宋体" w:eastAsia="新宋体" w:hAnsi="新宋体"/>
                <w:b/>
                <w:sz w:val="24"/>
              </w:rPr>
            </w:pPr>
          </w:p>
        </w:tc>
      </w:tr>
      <w:tr w:rsidR="0048058B" w:rsidTr="00A004FC">
        <w:trPr>
          <w:trHeight w:val="780"/>
        </w:trPr>
        <w:tc>
          <w:tcPr>
            <w:tcW w:w="646" w:type="dxa"/>
            <w:vMerge/>
            <w:vAlign w:val="center"/>
          </w:tcPr>
          <w:p w:rsidR="0048058B" w:rsidRDefault="0048058B" w:rsidP="00A004FC">
            <w:pPr>
              <w:jc w:val="center"/>
              <w:rPr>
                <w:rFonts w:ascii="新宋体" w:eastAsia="新宋体" w:hAnsi="新宋体"/>
                <w:sz w:val="24"/>
              </w:rPr>
            </w:pPr>
          </w:p>
        </w:tc>
        <w:tc>
          <w:tcPr>
            <w:tcW w:w="1447" w:type="dxa"/>
            <w:gridSpan w:val="2"/>
            <w:vAlign w:val="center"/>
          </w:tcPr>
          <w:p w:rsidR="0048058B" w:rsidRDefault="0048058B" w:rsidP="00A004FC">
            <w:pPr>
              <w:jc w:val="center"/>
              <w:rPr>
                <w:rFonts w:ascii="新宋体" w:eastAsia="新宋体" w:hAnsi="新宋体"/>
                <w:sz w:val="24"/>
              </w:rPr>
            </w:pPr>
            <w:r>
              <w:rPr>
                <w:rFonts w:ascii="新宋体" w:eastAsia="新宋体" w:hAnsi="新宋体"/>
                <w:sz w:val="24"/>
              </w:rPr>
              <w:t>工程地点</w:t>
            </w:r>
          </w:p>
        </w:tc>
        <w:tc>
          <w:tcPr>
            <w:tcW w:w="7392" w:type="dxa"/>
            <w:gridSpan w:val="2"/>
            <w:vAlign w:val="center"/>
          </w:tcPr>
          <w:p w:rsidR="0048058B" w:rsidRDefault="0048058B" w:rsidP="00A004FC">
            <w:pPr>
              <w:rPr>
                <w:rFonts w:ascii="新宋体" w:eastAsia="新宋体" w:hAnsi="新宋体"/>
                <w:b/>
                <w:sz w:val="24"/>
              </w:rPr>
            </w:pPr>
          </w:p>
        </w:tc>
      </w:tr>
      <w:tr w:rsidR="0048058B" w:rsidTr="00A004FC">
        <w:trPr>
          <w:trHeight w:val="780"/>
        </w:trPr>
        <w:tc>
          <w:tcPr>
            <w:tcW w:w="646" w:type="dxa"/>
            <w:vMerge/>
            <w:vAlign w:val="center"/>
          </w:tcPr>
          <w:p w:rsidR="0048058B" w:rsidRDefault="0048058B" w:rsidP="00A004FC">
            <w:pPr>
              <w:jc w:val="center"/>
              <w:rPr>
                <w:rFonts w:ascii="新宋体" w:eastAsia="新宋体" w:hAnsi="新宋体"/>
                <w:sz w:val="24"/>
              </w:rPr>
            </w:pPr>
          </w:p>
        </w:tc>
        <w:tc>
          <w:tcPr>
            <w:tcW w:w="1447" w:type="dxa"/>
            <w:gridSpan w:val="2"/>
            <w:vAlign w:val="center"/>
          </w:tcPr>
          <w:p w:rsidR="0048058B" w:rsidRDefault="0048058B" w:rsidP="00A004FC">
            <w:pPr>
              <w:jc w:val="center"/>
              <w:rPr>
                <w:rFonts w:ascii="新宋体" w:eastAsia="新宋体" w:hAnsi="新宋体"/>
                <w:sz w:val="24"/>
              </w:rPr>
            </w:pPr>
            <w:r>
              <w:rPr>
                <w:rFonts w:ascii="新宋体" w:eastAsia="新宋体" w:hAnsi="新宋体"/>
                <w:sz w:val="24"/>
              </w:rPr>
              <w:t>工程规模</w:t>
            </w:r>
          </w:p>
        </w:tc>
        <w:tc>
          <w:tcPr>
            <w:tcW w:w="7392" w:type="dxa"/>
            <w:gridSpan w:val="2"/>
            <w:vAlign w:val="center"/>
          </w:tcPr>
          <w:p w:rsidR="0048058B" w:rsidRDefault="0048058B" w:rsidP="00E073EC">
            <w:pPr>
              <w:spacing w:afterLines="150"/>
              <w:rPr>
                <w:rFonts w:ascii="新宋体" w:eastAsia="新宋体" w:hAnsi="新宋体"/>
                <w:b/>
                <w:sz w:val="24"/>
              </w:rPr>
            </w:pPr>
          </w:p>
        </w:tc>
      </w:tr>
      <w:tr w:rsidR="0048058B" w:rsidTr="00A004FC">
        <w:trPr>
          <w:trHeight w:val="780"/>
        </w:trPr>
        <w:tc>
          <w:tcPr>
            <w:tcW w:w="9485" w:type="dxa"/>
            <w:gridSpan w:val="5"/>
            <w:vAlign w:val="center"/>
          </w:tcPr>
          <w:p w:rsidR="0048058B" w:rsidRDefault="0048058B" w:rsidP="00A004FC">
            <w:pPr>
              <w:jc w:val="center"/>
              <w:rPr>
                <w:rFonts w:ascii="新宋体" w:eastAsia="新宋体" w:hAnsi="新宋体"/>
                <w:b/>
                <w:sz w:val="24"/>
              </w:rPr>
            </w:pPr>
            <w:r>
              <w:rPr>
                <w:rFonts w:ascii="新宋体" w:eastAsia="新宋体" w:hAnsi="新宋体"/>
                <w:sz w:val="24"/>
              </w:rPr>
              <w:t>人</w:t>
            </w:r>
            <w:r>
              <w:rPr>
                <w:rFonts w:ascii="新宋体" w:eastAsia="新宋体" w:hAnsi="新宋体" w:hint="eastAsia"/>
                <w:sz w:val="24"/>
              </w:rPr>
              <w:t xml:space="preserve">   </w:t>
            </w:r>
            <w:r>
              <w:rPr>
                <w:rFonts w:ascii="新宋体" w:eastAsia="新宋体" w:hAnsi="新宋体"/>
                <w:sz w:val="24"/>
              </w:rPr>
              <w:t>员</w:t>
            </w:r>
            <w:r>
              <w:rPr>
                <w:rFonts w:ascii="新宋体" w:eastAsia="新宋体" w:hAnsi="新宋体" w:hint="eastAsia"/>
                <w:sz w:val="24"/>
              </w:rPr>
              <w:t xml:space="preserve">   </w:t>
            </w:r>
            <w:r>
              <w:rPr>
                <w:rFonts w:ascii="新宋体" w:eastAsia="新宋体" w:hAnsi="新宋体"/>
                <w:sz w:val="24"/>
              </w:rPr>
              <w:t>配</w:t>
            </w:r>
            <w:r>
              <w:rPr>
                <w:rFonts w:ascii="新宋体" w:eastAsia="新宋体" w:hAnsi="新宋体" w:hint="eastAsia"/>
                <w:sz w:val="24"/>
              </w:rPr>
              <w:t xml:space="preserve">   </w:t>
            </w:r>
            <w:r>
              <w:rPr>
                <w:rFonts w:ascii="新宋体" w:eastAsia="新宋体" w:hAnsi="新宋体"/>
                <w:sz w:val="24"/>
              </w:rPr>
              <w:t>置</w:t>
            </w:r>
          </w:p>
        </w:tc>
      </w:tr>
      <w:tr w:rsidR="0048058B" w:rsidTr="00A004FC">
        <w:trPr>
          <w:cantSplit/>
          <w:trHeight w:val="780"/>
        </w:trPr>
        <w:tc>
          <w:tcPr>
            <w:tcW w:w="2079" w:type="dxa"/>
            <w:gridSpan w:val="2"/>
            <w:vAlign w:val="center"/>
          </w:tcPr>
          <w:p w:rsidR="0048058B" w:rsidRDefault="0048058B" w:rsidP="00A004FC">
            <w:pPr>
              <w:jc w:val="center"/>
              <w:rPr>
                <w:rFonts w:ascii="新宋体" w:eastAsia="新宋体" w:hAnsi="新宋体"/>
                <w:sz w:val="24"/>
              </w:rPr>
            </w:pPr>
            <w:r>
              <w:rPr>
                <w:rFonts w:ascii="新宋体" w:eastAsia="新宋体" w:hAnsi="新宋体"/>
                <w:sz w:val="24"/>
              </w:rPr>
              <w:t>姓</w:t>
            </w:r>
            <w:r>
              <w:rPr>
                <w:rFonts w:ascii="新宋体" w:eastAsia="新宋体" w:hAnsi="新宋体" w:hint="eastAsia"/>
                <w:sz w:val="24"/>
              </w:rPr>
              <w:t xml:space="preserve">   </w:t>
            </w:r>
            <w:r>
              <w:rPr>
                <w:rFonts w:ascii="新宋体" w:eastAsia="新宋体" w:hAnsi="新宋体"/>
                <w:sz w:val="24"/>
              </w:rPr>
              <w:t>名</w:t>
            </w:r>
          </w:p>
        </w:tc>
        <w:tc>
          <w:tcPr>
            <w:tcW w:w="2685" w:type="dxa"/>
            <w:gridSpan w:val="2"/>
            <w:vAlign w:val="center"/>
          </w:tcPr>
          <w:p w:rsidR="0048058B" w:rsidRDefault="0048058B" w:rsidP="00A004FC">
            <w:pPr>
              <w:jc w:val="center"/>
              <w:rPr>
                <w:rFonts w:ascii="新宋体" w:eastAsia="新宋体" w:hAnsi="新宋体"/>
                <w:sz w:val="24"/>
              </w:rPr>
            </w:pPr>
            <w:r>
              <w:rPr>
                <w:rFonts w:ascii="新宋体" w:eastAsia="新宋体" w:hAnsi="新宋体"/>
                <w:sz w:val="24"/>
              </w:rPr>
              <w:t>岗</w:t>
            </w:r>
            <w:r>
              <w:rPr>
                <w:rFonts w:ascii="新宋体" w:eastAsia="新宋体" w:hAnsi="新宋体" w:hint="eastAsia"/>
                <w:sz w:val="24"/>
              </w:rPr>
              <w:t xml:space="preserve">  </w:t>
            </w:r>
            <w:r>
              <w:rPr>
                <w:rFonts w:ascii="新宋体" w:eastAsia="新宋体" w:hAnsi="新宋体"/>
                <w:sz w:val="24"/>
              </w:rPr>
              <w:t>位</w:t>
            </w:r>
            <w:r>
              <w:rPr>
                <w:rFonts w:ascii="新宋体" w:eastAsia="新宋体" w:hAnsi="新宋体" w:hint="eastAsia"/>
                <w:sz w:val="24"/>
              </w:rPr>
              <w:t xml:space="preserve">  </w:t>
            </w:r>
            <w:r>
              <w:rPr>
                <w:rFonts w:ascii="新宋体" w:eastAsia="新宋体" w:hAnsi="新宋体"/>
                <w:sz w:val="24"/>
              </w:rPr>
              <w:t>职</w:t>
            </w:r>
            <w:r>
              <w:rPr>
                <w:rFonts w:ascii="新宋体" w:eastAsia="新宋体" w:hAnsi="新宋体" w:hint="eastAsia"/>
                <w:sz w:val="24"/>
              </w:rPr>
              <w:t xml:space="preserve">  </w:t>
            </w:r>
            <w:r>
              <w:rPr>
                <w:rFonts w:ascii="新宋体" w:eastAsia="新宋体" w:hAnsi="新宋体"/>
                <w:sz w:val="24"/>
              </w:rPr>
              <w:t>务</w:t>
            </w:r>
          </w:p>
        </w:tc>
        <w:tc>
          <w:tcPr>
            <w:tcW w:w="4721" w:type="dxa"/>
            <w:vAlign w:val="center"/>
          </w:tcPr>
          <w:p w:rsidR="0048058B" w:rsidRDefault="0048058B" w:rsidP="00A004FC">
            <w:pPr>
              <w:jc w:val="center"/>
              <w:rPr>
                <w:rFonts w:ascii="新宋体" w:eastAsia="新宋体" w:hAnsi="新宋体"/>
                <w:sz w:val="24"/>
              </w:rPr>
            </w:pPr>
            <w:r>
              <w:rPr>
                <w:rFonts w:ascii="新宋体" w:eastAsia="新宋体" w:hAnsi="新宋体"/>
                <w:sz w:val="24"/>
              </w:rPr>
              <w:t>证</w:t>
            </w:r>
            <w:r>
              <w:rPr>
                <w:rFonts w:ascii="新宋体" w:eastAsia="新宋体" w:hAnsi="新宋体" w:hint="eastAsia"/>
                <w:sz w:val="24"/>
              </w:rPr>
              <w:t xml:space="preserve">  </w:t>
            </w:r>
            <w:r>
              <w:rPr>
                <w:rFonts w:ascii="新宋体" w:eastAsia="新宋体" w:hAnsi="新宋体"/>
                <w:sz w:val="24"/>
              </w:rPr>
              <w:t>书</w:t>
            </w:r>
            <w:r>
              <w:rPr>
                <w:rFonts w:ascii="新宋体" w:eastAsia="新宋体" w:hAnsi="新宋体" w:hint="eastAsia"/>
                <w:sz w:val="24"/>
              </w:rPr>
              <w:t xml:space="preserve">  </w:t>
            </w:r>
            <w:r>
              <w:rPr>
                <w:rFonts w:ascii="新宋体" w:eastAsia="新宋体" w:hAnsi="新宋体"/>
                <w:sz w:val="24"/>
              </w:rPr>
              <w:t>编</w:t>
            </w:r>
            <w:r>
              <w:rPr>
                <w:rFonts w:ascii="新宋体" w:eastAsia="新宋体" w:hAnsi="新宋体" w:hint="eastAsia"/>
                <w:sz w:val="24"/>
              </w:rPr>
              <w:t xml:space="preserve">  </w:t>
            </w:r>
            <w:r>
              <w:rPr>
                <w:rFonts w:ascii="新宋体" w:eastAsia="新宋体" w:hAnsi="新宋体"/>
                <w:sz w:val="24"/>
              </w:rPr>
              <w:t>号</w:t>
            </w:r>
          </w:p>
        </w:tc>
      </w:tr>
      <w:tr w:rsidR="0048058B" w:rsidTr="00A004FC">
        <w:trPr>
          <w:cantSplit/>
          <w:trHeight w:val="780"/>
        </w:trPr>
        <w:tc>
          <w:tcPr>
            <w:tcW w:w="2079" w:type="dxa"/>
            <w:gridSpan w:val="2"/>
            <w:vAlign w:val="center"/>
          </w:tcPr>
          <w:p w:rsidR="0048058B" w:rsidRDefault="0048058B" w:rsidP="00A004FC">
            <w:pPr>
              <w:rPr>
                <w:rFonts w:ascii="新宋体" w:eastAsia="新宋体" w:hAnsi="新宋体"/>
                <w:sz w:val="24"/>
              </w:rPr>
            </w:pPr>
          </w:p>
        </w:tc>
        <w:tc>
          <w:tcPr>
            <w:tcW w:w="2685" w:type="dxa"/>
            <w:gridSpan w:val="2"/>
            <w:vAlign w:val="center"/>
          </w:tcPr>
          <w:p w:rsidR="0048058B" w:rsidRDefault="0048058B" w:rsidP="00A004FC">
            <w:pPr>
              <w:rPr>
                <w:rFonts w:ascii="新宋体" w:eastAsia="新宋体" w:hAnsi="新宋体"/>
                <w:sz w:val="24"/>
              </w:rPr>
            </w:pPr>
          </w:p>
        </w:tc>
        <w:tc>
          <w:tcPr>
            <w:tcW w:w="4721" w:type="dxa"/>
            <w:vAlign w:val="center"/>
          </w:tcPr>
          <w:p w:rsidR="0048058B" w:rsidRDefault="0048058B" w:rsidP="00A004FC">
            <w:pPr>
              <w:rPr>
                <w:rFonts w:ascii="新宋体" w:eastAsia="新宋体" w:hAnsi="新宋体"/>
                <w:sz w:val="24"/>
              </w:rPr>
            </w:pPr>
          </w:p>
        </w:tc>
      </w:tr>
    </w:tbl>
    <w:p w:rsidR="0048058B" w:rsidRPr="00B96203" w:rsidRDefault="0048058B" w:rsidP="00E073EC">
      <w:pPr>
        <w:tabs>
          <w:tab w:val="left" w:pos="1800"/>
          <w:tab w:val="left" w:pos="2860"/>
          <w:tab w:val="left" w:pos="3240"/>
        </w:tabs>
        <w:spacing w:beforeLines="50" w:afterLines="50" w:line="0" w:lineRule="atLeast"/>
        <w:jc w:val="center"/>
        <w:rPr>
          <w:rFonts w:hAnsi="宋体" w:cs="宋体"/>
          <w:b/>
          <w:bCs/>
          <w:spacing w:val="12"/>
          <w:sz w:val="32"/>
          <w:szCs w:val="32"/>
        </w:rPr>
      </w:pPr>
    </w:p>
    <w:p w:rsidR="0048058B" w:rsidRPr="001B6653"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（一）拟派总监理工程师情况表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916"/>
        <w:gridCol w:w="1280"/>
        <w:gridCol w:w="707"/>
        <w:gridCol w:w="1680"/>
        <w:gridCol w:w="917"/>
        <w:gridCol w:w="3061"/>
      </w:tblGrid>
      <w:tr w:rsidR="0048058B" w:rsidTr="00A004FC">
        <w:trPr>
          <w:cantSplit/>
          <w:trHeight w:val="626"/>
          <w:jc w:val="center"/>
        </w:trPr>
        <w:tc>
          <w:tcPr>
            <w:tcW w:w="915" w:type="dxa"/>
            <w:vAlign w:val="center"/>
          </w:tcPr>
          <w:p w:rsidR="0048058B" w:rsidRDefault="0048058B" w:rsidP="00A004FC">
            <w:pPr>
              <w:jc w:val="center"/>
              <w:rPr>
                <w:rFonts w:ascii="新宋体" w:eastAsia="新宋体" w:hAnsi="新宋体"/>
                <w:sz w:val="24"/>
              </w:rPr>
            </w:pPr>
            <w:r>
              <w:rPr>
                <w:rFonts w:ascii="新宋体" w:eastAsia="新宋体" w:hAnsi="新宋体"/>
                <w:sz w:val="24"/>
              </w:rPr>
              <w:t>姓名</w:t>
            </w:r>
          </w:p>
        </w:tc>
        <w:tc>
          <w:tcPr>
            <w:tcW w:w="2196" w:type="dxa"/>
            <w:gridSpan w:val="2"/>
            <w:vAlign w:val="center"/>
          </w:tcPr>
          <w:p w:rsidR="0048058B" w:rsidRDefault="0048058B" w:rsidP="00A004FC">
            <w:pPr>
              <w:jc w:val="center"/>
              <w:rPr>
                <w:rFonts w:ascii="新宋体" w:eastAsia="新宋体" w:hAnsi="新宋体"/>
                <w:sz w:val="24"/>
              </w:rPr>
            </w:pPr>
          </w:p>
        </w:tc>
        <w:tc>
          <w:tcPr>
            <w:tcW w:w="707" w:type="dxa"/>
            <w:vAlign w:val="center"/>
          </w:tcPr>
          <w:p w:rsidR="0048058B" w:rsidRDefault="0048058B" w:rsidP="00A004FC">
            <w:pPr>
              <w:jc w:val="center"/>
              <w:rPr>
                <w:rFonts w:ascii="新宋体" w:eastAsia="新宋体" w:hAnsi="新宋体"/>
                <w:sz w:val="24"/>
              </w:rPr>
            </w:pPr>
            <w:r>
              <w:rPr>
                <w:rFonts w:ascii="新宋体" w:eastAsia="新宋体" w:hAnsi="新宋体"/>
                <w:sz w:val="24"/>
              </w:rPr>
              <w:t>性别</w:t>
            </w:r>
          </w:p>
        </w:tc>
        <w:tc>
          <w:tcPr>
            <w:tcW w:w="1680" w:type="dxa"/>
            <w:vAlign w:val="center"/>
          </w:tcPr>
          <w:p w:rsidR="0048058B" w:rsidRDefault="0048058B" w:rsidP="00A004FC">
            <w:pPr>
              <w:jc w:val="center"/>
              <w:rPr>
                <w:rFonts w:ascii="新宋体" w:eastAsia="新宋体" w:hAnsi="新宋体"/>
                <w:sz w:val="24"/>
              </w:rPr>
            </w:pPr>
          </w:p>
        </w:tc>
        <w:tc>
          <w:tcPr>
            <w:tcW w:w="917" w:type="dxa"/>
            <w:vAlign w:val="center"/>
          </w:tcPr>
          <w:p w:rsidR="0048058B" w:rsidRDefault="0048058B" w:rsidP="00A004FC">
            <w:pPr>
              <w:jc w:val="center"/>
              <w:rPr>
                <w:rFonts w:ascii="新宋体" w:eastAsia="新宋体" w:hAnsi="新宋体"/>
                <w:sz w:val="24"/>
              </w:rPr>
            </w:pPr>
            <w:r>
              <w:rPr>
                <w:rFonts w:ascii="新宋体" w:eastAsia="新宋体" w:hAnsi="新宋体"/>
                <w:sz w:val="24"/>
              </w:rPr>
              <w:t>职称</w:t>
            </w:r>
          </w:p>
        </w:tc>
        <w:tc>
          <w:tcPr>
            <w:tcW w:w="3061" w:type="dxa"/>
            <w:vAlign w:val="center"/>
          </w:tcPr>
          <w:p w:rsidR="0048058B" w:rsidRDefault="0048058B" w:rsidP="00A004FC">
            <w:pPr>
              <w:jc w:val="center"/>
              <w:rPr>
                <w:rFonts w:ascii="新宋体" w:eastAsia="新宋体" w:hAnsi="新宋体"/>
                <w:sz w:val="24"/>
              </w:rPr>
            </w:pPr>
          </w:p>
        </w:tc>
      </w:tr>
      <w:tr w:rsidR="0048058B" w:rsidTr="00A004FC">
        <w:trPr>
          <w:cantSplit/>
          <w:trHeight w:val="1024"/>
          <w:jc w:val="center"/>
        </w:trPr>
        <w:tc>
          <w:tcPr>
            <w:tcW w:w="1831" w:type="dxa"/>
            <w:gridSpan w:val="2"/>
            <w:vAlign w:val="center"/>
          </w:tcPr>
          <w:p w:rsidR="0048058B" w:rsidRDefault="0048058B" w:rsidP="00A004FC">
            <w:pPr>
              <w:jc w:val="center"/>
              <w:rPr>
                <w:rFonts w:ascii="新宋体" w:eastAsia="新宋体" w:hAnsi="新宋体"/>
                <w:sz w:val="24"/>
              </w:rPr>
            </w:pPr>
            <w:r>
              <w:rPr>
                <w:rFonts w:ascii="新宋体" w:eastAsia="新宋体" w:hAnsi="新宋体"/>
                <w:sz w:val="24"/>
              </w:rPr>
              <w:t>注册监理工程师证书编号</w:t>
            </w:r>
          </w:p>
        </w:tc>
        <w:tc>
          <w:tcPr>
            <w:tcW w:w="7645" w:type="dxa"/>
            <w:gridSpan w:val="5"/>
            <w:vAlign w:val="center"/>
          </w:tcPr>
          <w:p w:rsidR="0048058B" w:rsidRDefault="0048058B" w:rsidP="00A004FC">
            <w:pPr>
              <w:jc w:val="center"/>
              <w:rPr>
                <w:rFonts w:ascii="新宋体" w:eastAsia="新宋体" w:hAnsi="新宋体"/>
                <w:sz w:val="24"/>
              </w:rPr>
            </w:pPr>
          </w:p>
        </w:tc>
      </w:tr>
      <w:tr w:rsidR="0048058B" w:rsidTr="00A004FC">
        <w:trPr>
          <w:cantSplit/>
          <w:trHeight w:val="947"/>
          <w:jc w:val="center"/>
        </w:trPr>
        <w:tc>
          <w:tcPr>
            <w:tcW w:w="9476" w:type="dxa"/>
            <w:gridSpan w:val="7"/>
            <w:vAlign w:val="center"/>
          </w:tcPr>
          <w:p w:rsidR="0048058B" w:rsidRDefault="0048058B" w:rsidP="00A004FC">
            <w:pPr>
              <w:jc w:val="center"/>
              <w:rPr>
                <w:rFonts w:ascii="新宋体" w:eastAsia="新宋体" w:hAnsi="新宋体"/>
                <w:sz w:val="24"/>
              </w:rPr>
            </w:pPr>
            <w:r>
              <w:rPr>
                <w:rFonts w:ascii="新宋体" w:eastAsia="新宋体" w:hAnsi="新宋体"/>
                <w:sz w:val="24"/>
              </w:rPr>
              <w:t>拟派总监理工程师业绩荣誉</w:t>
            </w:r>
          </w:p>
        </w:tc>
      </w:tr>
      <w:tr w:rsidR="0048058B" w:rsidTr="00A004FC">
        <w:trPr>
          <w:cantSplit/>
          <w:trHeight w:val="1286"/>
          <w:jc w:val="center"/>
        </w:trPr>
        <w:tc>
          <w:tcPr>
            <w:tcW w:w="9476" w:type="dxa"/>
            <w:gridSpan w:val="7"/>
            <w:vAlign w:val="center"/>
          </w:tcPr>
          <w:p w:rsidR="0048058B" w:rsidRDefault="0048058B" w:rsidP="00A004FC">
            <w:pPr>
              <w:jc w:val="center"/>
              <w:rPr>
                <w:rFonts w:ascii="新宋体" w:eastAsia="新宋体" w:hAnsi="新宋体"/>
                <w:sz w:val="24"/>
              </w:rPr>
            </w:pPr>
            <w:r>
              <w:rPr>
                <w:rFonts w:ascii="新宋体" w:eastAsia="新宋体" w:hAnsi="新宋体"/>
                <w:sz w:val="24"/>
              </w:rPr>
              <w:t xml:space="preserve">                            监理单位（盖章）</w:t>
            </w:r>
          </w:p>
        </w:tc>
      </w:tr>
    </w:tbl>
    <w:p w:rsidR="0048058B" w:rsidRDefault="0048058B" w:rsidP="0048058B">
      <w:pPr>
        <w:pStyle w:val="14"/>
        <w:tabs>
          <w:tab w:val="clear" w:pos="8400"/>
        </w:tabs>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附资格证书、荣誉证书</w:t>
      </w:r>
      <w:r w:rsidRPr="00CE2F8C">
        <w:rPr>
          <w:rFonts w:hAnsi="宋体" w:cs="宋体" w:hint="eastAsia"/>
          <w:sz w:val="24"/>
        </w:rPr>
        <w:t>的原件扫描件或图片</w:t>
      </w:r>
    </w:p>
    <w:p w:rsidR="0048058B" w:rsidRDefault="0048058B" w:rsidP="0048058B">
      <w:pPr>
        <w:pStyle w:val="14"/>
        <w:tabs>
          <w:tab w:val="clear" w:pos="8400"/>
        </w:tabs>
        <w:rPr>
          <w:rFonts w:ascii="新宋体" w:eastAsia="新宋体" w:hAnsi="新宋体"/>
          <w:sz w:val="24"/>
        </w:rPr>
      </w:pPr>
    </w:p>
    <w:p w:rsidR="0048058B" w:rsidRDefault="0048058B" w:rsidP="0048058B">
      <w:pPr>
        <w:pStyle w:val="14"/>
        <w:tabs>
          <w:tab w:val="clear" w:pos="8400"/>
        </w:tabs>
        <w:rPr>
          <w:rFonts w:ascii="新宋体" w:eastAsia="新宋体" w:hAnsi="新宋体"/>
          <w:sz w:val="24"/>
        </w:rPr>
      </w:pPr>
    </w:p>
    <w:p w:rsidR="0048058B" w:rsidRPr="00864A5C" w:rsidRDefault="0048058B" w:rsidP="0048058B">
      <w:pPr>
        <w:pStyle w:val="14"/>
        <w:tabs>
          <w:tab w:val="clear" w:pos="8400"/>
        </w:tabs>
        <w:rPr>
          <w:rFonts w:ascii="新宋体" w:eastAsia="新宋体" w:hAnsi="新宋体"/>
          <w:sz w:val="24"/>
        </w:rPr>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lastRenderedPageBreak/>
        <w:t>（二）拟派主要监理人员简历表</w:t>
      </w:r>
    </w:p>
    <w:p w:rsidR="0048058B" w:rsidRDefault="0048058B" w:rsidP="0048058B">
      <w:pPr>
        <w:jc w:val="center"/>
        <w:rPr>
          <w:rFonts w:ascii="新宋体" w:eastAsia="新宋体" w:hAnsi="新宋体"/>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
        <w:gridCol w:w="1730"/>
        <w:gridCol w:w="825"/>
        <w:gridCol w:w="825"/>
        <w:gridCol w:w="810"/>
        <w:gridCol w:w="180"/>
        <w:gridCol w:w="1215"/>
        <w:gridCol w:w="735"/>
        <w:gridCol w:w="2557"/>
      </w:tblGrid>
      <w:tr w:rsidR="0048058B" w:rsidTr="00A004FC">
        <w:trPr>
          <w:cantSplit/>
          <w:trHeight w:val="634"/>
        </w:trPr>
        <w:tc>
          <w:tcPr>
            <w:tcW w:w="949" w:type="dxa"/>
            <w:vAlign w:val="center"/>
          </w:tcPr>
          <w:p w:rsidR="0048058B" w:rsidRDefault="0048058B" w:rsidP="00A004FC">
            <w:pPr>
              <w:jc w:val="center"/>
              <w:rPr>
                <w:rFonts w:ascii="新宋体" w:eastAsia="新宋体" w:hAnsi="新宋体"/>
                <w:sz w:val="24"/>
              </w:rPr>
            </w:pPr>
            <w:r>
              <w:rPr>
                <w:rFonts w:ascii="新宋体" w:eastAsia="新宋体" w:hAnsi="新宋体"/>
                <w:sz w:val="24"/>
              </w:rPr>
              <w:t>姓名</w:t>
            </w:r>
          </w:p>
        </w:tc>
        <w:tc>
          <w:tcPr>
            <w:tcW w:w="1730" w:type="dxa"/>
            <w:vAlign w:val="center"/>
          </w:tcPr>
          <w:p w:rsidR="0048058B" w:rsidRDefault="0048058B" w:rsidP="00A004FC">
            <w:pPr>
              <w:jc w:val="center"/>
              <w:rPr>
                <w:rFonts w:ascii="新宋体" w:eastAsia="新宋体" w:hAnsi="新宋体"/>
                <w:sz w:val="24"/>
              </w:rPr>
            </w:pPr>
          </w:p>
        </w:tc>
        <w:tc>
          <w:tcPr>
            <w:tcW w:w="825" w:type="dxa"/>
            <w:vAlign w:val="center"/>
          </w:tcPr>
          <w:p w:rsidR="0048058B" w:rsidRDefault="0048058B" w:rsidP="00A004FC">
            <w:pPr>
              <w:jc w:val="center"/>
              <w:rPr>
                <w:rFonts w:ascii="新宋体" w:eastAsia="新宋体" w:hAnsi="新宋体"/>
                <w:sz w:val="24"/>
              </w:rPr>
            </w:pPr>
            <w:r>
              <w:rPr>
                <w:rFonts w:ascii="新宋体" w:eastAsia="新宋体" w:hAnsi="新宋体" w:hint="eastAsia"/>
                <w:sz w:val="24"/>
              </w:rPr>
              <w:t>性别</w:t>
            </w:r>
          </w:p>
        </w:tc>
        <w:tc>
          <w:tcPr>
            <w:tcW w:w="825" w:type="dxa"/>
            <w:vAlign w:val="center"/>
          </w:tcPr>
          <w:p w:rsidR="0048058B" w:rsidRDefault="0048058B" w:rsidP="00A004FC">
            <w:pPr>
              <w:jc w:val="center"/>
              <w:rPr>
                <w:rFonts w:ascii="新宋体" w:eastAsia="新宋体" w:hAnsi="新宋体"/>
                <w:sz w:val="24"/>
              </w:rPr>
            </w:pPr>
          </w:p>
        </w:tc>
        <w:tc>
          <w:tcPr>
            <w:tcW w:w="810" w:type="dxa"/>
            <w:vAlign w:val="center"/>
          </w:tcPr>
          <w:p w:rsidR="0048058B" w:rsidRDefault="0048058B" w:rsidP="00A004FC">
            <w:pPr>
              <w:jc w:val="center"/>
              <w:rPr>
                <w:rFonts w:ascii="新宋体" w:eastAsia="新宋体" w:hAnsi="新宋体"/>
                <w:sz w:val="24"/>
              </w:rPr>
            </w:pPr>
            <w:r>
              <w:rPr>
                <w:rFonts w:ascii="新宋体" w:eastAsia="新宋体" w:hAnsi="新宋体" w:hint="eastAsia"/>
                <w:sz w:val="24"/>
              </w:rPr>
              <w:t>年龄</w:t>
            </w:r>
          </w:p>
        </w:tc>
        <w:tc>
          <w:tcPr>
            <w:tcW w:w="1395" w:type="dxa"/>
            <w:gridSpan w:val="2"/>
            <w:vAlign w:val="center"/>
          </w:tcPr>
          <w:p w:rsidR="0048058B" w:rsidRDefault="0048058B" w:rsidP="00A004FC">
            <w:pPr>
              <w:jc w:val="center"/>
              <w:rPr>
                <w:rFonts w:ascii="新宋体" w:eastAsia="新宋体" w:hAnsi="新宋体"/>
                <w:sz w:val="24"/>
              </w:rPr>
            </w:pPr>
          </w:p>
        </w:tc>
        <w:tc>
          <w:tcPr>
            <w:tcW w:w="735" w:type="dxa"/>
            <w:vAlign w:val="center"/>
          </w:tcPr>
          <w:p w:rsidR="0048058B" w:rsidRDefault="0048058B" w:rsidP="00A004FC">
            <w:pPr>
              <w:jc w:val="center"/>
              <w:rPr>
                <w:rFonts w:ascii="新宋体" w:eastAsia="新宋体" w:hAnsi="新宋体"/>
                <w:sz w:val="24"/>
              </w:rPr>
            </w:pPr>
            <w:r>
              <w:rPr>
                <w:rFonts w:ascii="新宋体" w:eastAsia="新宋体" w:hAnsi="新宋体" w:hint="eastAsia"/>
                <w:sz w:val="24"/>
              </w:rPr>
              <w:t>专业</w:t>
            </w:r>
          </w:p>
        </w:tc>
        <w:tc>
          <w:tcPr>
            <w:tcW w:w="2557" w:type="dxa"/>
            <w:vAlign w:val="center"/>
          </w:tcPr>
          <w:p w:rsidR="0048058B" w:rsidRDefault="0048058B" w:rsidP="00A004FC">
            <w:pPr>
              <w:jc w:val="center"/>
              <w:rPr>
                <w:rFonts w:ascii="新宋体" w:eastAsia="新宋体" w:hAnsi="新宋体"/>
                <w:sz w:val="24"/>
              </w:rPr>
            </w:pPr>
          </w:p>
        </w:tc>
      </w:tr>
      <w:tr w:rsidR="0048058B" w:rsidTr="00A004FC">
        <w:trPr>
          <w:cantSplit/>
          <w:trHeight w:val="770"/>
        </w:trPr>
        <w:tc>
          <w:tcPr>
            <w:tcW w:w="949" w:type="dxa"/>
            <w:vAlign w:val="center"/>
          </w:tcPr>
          <w:p w:rsidR="0048058B" w:rsidRDefault="0048058B" w:rsidP="00A004FC">
            <w:pPr>
              <w:jc w:val="center"/>
              <w:rPr>
                <w:rFonts w:ascii="新宋体" w:eastAsia="新宋体" w:hAnsi="新宋体"/>
                <w:sz w:val="24"/>
              </w:rPr>
            </w:pPr>
            <w:r>
              <w:rPr>
                <w:rFonts w:ascii="新宋体" w:eastAsia="新宋体" w:hAnsi="新宋体"/>
                <w:sz w:val="24"/>
              </w:rPr>
              <w:t>职称</w:t>
            </w:r>
          </w:p>
        </w:tc>
        <w:tc>
          <w:tcPr>
            <w:tcW w:w="2555" w:type="dxa"/>
            <w:gridSpan w:val="2"/>
            <w:vAlign w:val="center"/>
          </w:tcPr>
          <w:p w:rsidR="0048058B" w:rsidRDefault="0048058B" w:rsidP="00A004FC">
            <w:pPr>
              <w:jc w:val="center"/>
              <w:rPr>
                <w:rFonts w:ascii="新宋体" w:eastAsia="新宋体" w:hAnsi="新宋体"/>
                <w:sz w:val="24"/>
              </w:rPr>
            </w:pPr>
          </w:p>
        </w:tc>
        <w:tc>
          <w:tcPr>
            <w:tcW w:w="1815" w:type="dxa"/>
            <w:gridSpan w:val="3"/>
            <w:vAlign w:val="center"/>
          </w:tcPr>
          <w:p w:rsidR="0048058B" w:rsidRDefault="0048058B" w:rsidP="00A004FC">
            <w:pPr>
              <w:jc w:val="center"/>
              <w:rPr>
                <w:rFonts w:ascii="新宋体" w:eastAsia="新宋体" w:hAnsi="新宋体"/>
                <w:sz w:val="24"/>
              </w:rPr>
            </w:pPr>
            <w:r>
              <w:rPr>
                <w:rFonts w:ascii="新宋体" w:eastAsia="新宋体" w:hAnsi="新宋体" w:hint="eastAsia"/>
                <w:sz w:val="24"/>
              </w:rPr>
              <w:t>岗位</w:t>
            </w:r>
            <w:r>
              <w:rPr>
                <w:rFonts w:ascii="新宋体" w:eastAsia="新宋体" w:hAnsi="新宋体"/>
                <w:sz w:val="24"/>
              </w:rPr>
              <w:t>证书</w:t>
            </w:r>
            <w:r>
              <w:rPr>
                <w:rFonts w:ascii="新宋体" w:eastAsia="新宋体" w:hAnsi="新宋体" w:hint="eastAsia"/>
                <w:sz w:val="24"/>
              </w:rPr>
              <w:t>号</w:t>
            </w:r>
          </w:p>
        </w:tc>
        <w:tc>
          <w:tcPr>
            <w:tcW w:w="4507" w:type="dxa"/>
            <w:gridSpan w:val="3"/>
            <w:vAlign w:val="center"/>
          </w:tcPr>
          <w:p w:rsidR="0048058B" w:rsidRDefault="0048058B" w:rsidP="00A004FC">
            <w:pPr>
              <w:jc w:val="center"/>
              <w:rPr>
                <w:rFonts w:ascii="新宋体" w:eastAsia="新宋体" w:hAnsi="新宋体"/>
                <w:sz w:val="24"/>
              </w:rPr>
            </w:pPr>
          </w:p>
        </w:tc>
      </w:tr>
      <w:tr w:rsidR="0048058B" w:rsidTr="00A004FC">
        <w:trPr>
          <w:cantSplit/>
          <w:trHeight w:val="810"/>
        </w:trPr>
        <w:tc>
          <w:tcPr>
            <w:tcW w:w="9826" w:type="dxa"/>
            <w:gridSpan w:val="9"/>
            <w:vAlign w:val="center"/>
          </w:tcPr>
          <w:p w:rsidR="0048058B" w:rsidRDefault="0048058B" w:rsidP="00A004FC">
            <w:pPr>
              <w:jc w:val="center"/>
              <w:rPr>
                <w:rFonts w:ascii="新宋体" w:eastAsia="新宋体" w:hAnsi="新宋体"/>
                <w:sz w:val="24"/>
              </w:rPr>
            </w:pPr>
          </w:p>
          <w:p w:rsidR="0048058B" w:rsidRDefault="0048058B" w:rsidP="00A004FC">
            <w:pPr>
              <w:jc w:val="center"/>
              <w:rPr>
                <w:rFonts w:ascii="新宋体" w:eastAsia="新宋体" w:hAnsi="新宋体"/>
                <w:sz w:val="24"/>
              </w:rPr>
            </w:pPr>
            <w:r>
              <w:rPr>
                <w:rFonts w:ascii="新宋体" w:eastAsia="新宋体" w:hAnsi="新宋体"/>
                <w:sz w:val="24"/>
              </w:rPr>
              <w:t>工</w:t>
            </w:r>
            <w:r>
              <w:rPr>
                <w:rFonts w:ascii="新宋体" w:eastAsia="新宋体" w:hAnsi="新宋体" w:hint="eastAsia"/>
                <w:sz w:val="24"/>
              </w:rPr>
              <w:t xml:space="preserve"> </w:t>
            </w:r>
            <w:r>
              <w:rPr>
                <w:rFonts w:ascii="新宋体" w:eastAsia="新宋体" w:hAnsi="新宋体"/>
                <w:sz w:val="24"/>
              </w:rPr>
              <w:t>作</w:t>
            </w:r>
            <w:r>
              <w:rPr>
                <w:rFonts w:ascii="新宋体" w:eastAsia="新宋体" w:hAnsi="新宋体" w:hint="eastAsia"/>
                <w:sz w:val="24"/>
              </w:rPr>
              <w:t xml:space="preserve"> </w:t>
            </w:r>
            <w:r>
              <w:rPr>
                <w:rFonts w:ascii="新宋体" w:eastAsia="新宋体" w:hAnsi="新宋体"/>
                <w:sz w:val="24"/>
              </w:rPr>
              <w:t>简</w:t>
            </w:r>
            <w:r>
              <w:rPr>
                <w:rFonts w:ascii="新宋体" w:eastAsia="新宋体" w:hAnsi="新宋体" w:hint="eastAsia"/>
                <w:sz w:val="24"/>
              </w:rPr>
              <w:t xml:space="preserve"> </w:t>
            </w:r>
            <w:r>
              <w:rPr>
                <w:rFonts w:ascii="新宋体" w:eastAsia="新宋体" w:hAnsi="新宋体"/>
                <w:sz w:val="24"/>
              </w:rPr>
              <w:t>历</w:t>
            </w:r>
          </w:p>
          <w:p w:rsidR="0048058B" w:rsidRDefault="0048058B" w:rsidP="00A004FC">
            <w:pPr>
              <w:jc w:val="center"/>
              <w:rPr>
                <w:rFonts w:ascii="新宋体" w:eastAsia="新宋体" w:hAnsi="新宋体"/>
                <w:sz w:val="24"/>
              </w:rPr>
            </w:pPr>
          </w:p>
        </w:tc>
      </w:tr>
      <w:tr w:rsidR="0048058B" w:rsidTr="00A004FC">
        <w:trPr>
          <w:cantSplit/>
          <w:trHeight w:val="1065"/>
        </w:trPr>
        <w:tc>
          <w:tcPr>
            <w:tcW w:w="9826" w:type="dxa"/>
            <w:gridSpan w:val="9"/>
            <w:vAlign w:val="center"/>
          </w:tcPr>
          <w:p w:rsidR="0048058B" w:rsidRDefault="0048058B" w:rsidP="00A004FC">
            <w:pPr>
              <w:rPr>
                <w:rFonts w:ascii="新宋体" w:eastAsia="新宋体" w:hAnsi="新宋体"/>
                <w:sz w:val="24"/>
              </w:rPr>
            </w:pPr>
          </w:p>
          <w:p w:rsidR="0048058B" w:rsidRDefault="0048058B" w:rsidP="00A004FC">
            <w:pPr>
              <w:rPr>
                <w:rFonts w:ascii="新宋体" w:eastAsia="新宋体" w:hAnsi="新宋体"/>
                <w:sz w:val="24"/>
              </w:rPr>
            </w:pPr>
            <w:r>
              <w:rPr>
                <w:rFonts w:ascii="新宋体" w:eastAsia="新宋体" w:hAnsi="新宋体"/>
                <w:sz w:val="24"/>
              </w:rPr>
              <w:t xml:space="preserve">           </w:t>
            </w:r>
          </w:p>
          <w:p w:rsidR="0048058B" w:rsidRDefault="0048058B" w:rsidP="00A004FC">
            <w:pPr>
              <w:rPr>
                <w:rFonts w:ascii="新宋体" w:eastAsia="新宋体" w:hAnsi="新宋体"/>
                <w:sz w:val="24"/>
              </w:rPr>
            </w:pPr>
          </w:p>
          <w:p w:rsidR="0048058B" w:rsidRDefault="0048058B" w:rsidP="00A004FC">
            <w:pPr>
              <w:rPr>
                <w:rFonts w:ascii="新宋体" w:eastAsia="新宋体" w:hAnsi="新宋体"/>
                <w:sz w:val="24"/>
              </w:rPr>
            </w:pPr>
          </w:p>
          <w:p w:rsidR="0048058B" w:rsidRDefault="0048058B" w:rsidP="00A004FC">
            <w:pPr>
              <w:rPr>
                <w:rFonts w:ascii="新宋体" w:eastAsia="新宋体" w:hAnsi="新宋体"/>
                <w:sz w:val="24"/>
              </w:rPr>
            </w:pPr>
          </w:p>
        </w:tc>
      </w:tr>
    </w:tbl>
    <w:p w:rsidR="0048058B" w:rsidRDefault="0048058B" w:rsidP="0048058B">
      <w:pPr>
        <w:jc w:val="left"/>
        <w:rPr>
          <w:rFonts w:ascii="新宋体" w:eastAsia="新宋体" w:hAnsi="新宋体"/>
          <w:sz w:val="24"/>
        </w:rPr>
      </w:pPr>
      <w:r>
        <w:rPr>
          <w:rFonts w:ascii="新宋体" w:eastAsia="新宋体" w:hAnsi="新宋体" w:hint="eastAsia"/>
          <w:sz w:val="24"/>
        </w:rPr>
        <w:t>注：后</w:t>
      </w:r>
      <w:r>
        <w:rPr>
          <w:rFonts w:ascii="新宋体" w:eastAsia="新宋体" w:hAnsi="新宋体"/>
          <w:sz w:val="24"/>
        </w:rPr>
        <w:t>附本表每人一张附资格证书</w:t>
      </w:r>
      <w:r w:rsidRPr="00CE2F8C">
        <w:rPr>
          <w:rFonts w:hAnsi="宋体" w:cs="宋体" w:hint="eastAsia"/>
          <w:sz w:val="24"/>
          <w:szCs w:val="24"/>
        </w:rPr>
        <w:t>的原件扫描件或图片</w:t>
      </w:r>
      <w:r>
        <w:rPr>
          <w:rFonts w:hAnsi="宋体" w:cs="宋体" w:hint="eastAsia"/>
          <w:sz w:val="24"/>
          <w:szCs w:val="24"/>
        </w:rPr>
        <w:t>。</w:t>
      </w:r>
    </w:p>
    <w:p w:rsidR="0048058B" w:rsidRDefault="0048058B" w:rsidP="0048058B">
      <w:pPr>
        <w:jc w:val="left"/>
        <w:rPr>
          <w:rFonts w:ascii="新宋体" w:eastAsia="新宋体" w:hAnsi="新宋体"/>
          <w:sz w:val="24"/>
        </w:rPr>
      </w:pPr>
    </w:p>
    <w:p w:rsidR="0048058B" w:rsidRDefault="0048058B" w:rsidP="0048058B">
      <w:pPr>
        <w:jc w:val="left"/>
        <w:rPr>
          <w:rFonts w:ascii="新宋体" w:eastAsia="新宋体" w:hAnsi="新宋体"/>
          <w:sz w:val="24"/>
        </w:rPr>
      </w:pPr>
    </w:p>
    <w:p w:rsidR="0048058B" w:rsidRDefault="0048058B" w:rsidP="0048058B">
      <w:pPr>
        <w:jc w:val="left"/>
        <w:rPr>
          <w:rFonts w:ascii="新宋体" w:eastAsia="新宋体" w:hAnsi="新宋体"/>
          <w:sz w:val="24"/>
        </w:rPr>
      </w:pPr>
    </w:p>
    <w:p w:rsidR="0048058B" w:rsidRDefault="0048058B" w:rsidP="0048058B">
      <w:pPr>
        <w:pStyle w:val="a0"/>
        <w:ind w:firstLine="340"/>
      </w:pPr>
    </w:p>
    <w:p w:rsidR="0048058B" w:rsidRDefault="0048058B" w:rsidP="0048058B">
      <w:pPr>
        <w:pStyle w:val="a0"/>
        <w:ind w:firstLine="340"/>
      </w:pPr>
    </w:p>
    <w:p w:rsidR="0048058B" w:rsidRPr="00185117" w:rsidRDefault="0048058B" w:rsidP="0048058B">
      <w:pPr>
        <w:pStyle w:val="a0"/>
        <w:ind w:firstLine="340"/>
      </w:pPr>
    </w:p>
    <w:p w:rsidR="0048058B" w:rsidRPr="00864A5C" w:rsidRDefault="0048058B" w:rsidP="0048058B">
      <w:pPr>
        <w:autoSpaceDE w:val="0"/>
        <w:autoSpaceDN w:val="0"/>
        <w:adjustRightInd w:val="0"/>
        <w:jc w:val="center"/>
        <w:outlineLvl w:val="0"/>
        <w:rPr>
          <w:rFonts w:hAnsi="宋体" w:cs="宋体"/>
          <w:b/>
          <w:bCs/>
          <w:sz w:val="32"/>
          <w:szCs w:val="32"/>
        </w:rPr>
      </w:pPr>
      <w:r w:rsidRPr="00864A5C">
        <w:rPr>
          <w:rFonts w:hAnsi="宋体" w:cs="宋体" w:hint="eastAsia"/>
          <w:b/>
          <w:bCs/>
          <w:sz w:val="32"/>
          <w:szCs w:val="32"/>
        </w:rPr>
        <w:t>九、投标人认为有必要的其它证明材料</w:t>
      </w:r>
    </w:p>
    <w:p w:rsidR="0048058B" w:rsidRDefault="0048058B" w:rsidP="0048058B">
      <w:pPr>
        <w:widowControl/>
        <w:jc w:val="left"/>
        <w:rPr>
          <w:rFonts w:hAnsi="宋体" w:cs="宋体"/>
          <w:b/>
          <w:bCs/>
          <w:sz w:val="32"/>
          <w:szCs w:val="32"/>
        </w:rPr>
      </w:pPr>
      <w:bookmarkStart w:id="104" w:name="_Toc493153758"/>
      <w:bookmarkStart w:id="105" w:name="_Toc493153981"/>
      <w:bookmarkEnd w:id="102"/>
      <w:bookmarkEnd w:id="103"/>
      <w:r>
        <w:rPr>
          <w:rFonts w:hAnsi="宋体" w:cs="宋体"/>
          <w:b/>
          <w:bCs/>
          <w:sz w:val="32"/>
          <w:szCs w:val="32"/>
        </w:rPr>
        <w:br w:type="page"/>
      </w:r>
    </w:p>
    <w:p w:rsidR="0048058B" w:rsidRDefault="0048058B" w:rsidP="0048058B">
      <w:pPr>
        <w:autoSpaceDE w:val="0"/>
        <w:autoSpaceDN w:val="0"/>
        <w:adjustRightInd w:val="0"/>
        <w:spacing w:line="420" w:lineRule="exact"/>
        <w:jc w:val="left"/>
        <w:outlineLvl w:val="0"/>
        <w:rPr>
          <w:rFonts w:hAnsi="宋体" w:cs="宋体"/>
          <w:b/>
          <w:bCs/>
          <w:sz w:val="32"/>
          <w:szCs w:val="32"/>
        </w:rPr>
      </w:pPr>
    </w:p>
    <w:p w:rsidR="0048058B" w:rsidRDefault="0048058B" w:rsidP="0048058B">
      <w:pPr>
        <w:autoSpaceDE w:val="0"/>
        <w:autoSpaceDN w:val="0"/>
        <w:adjustRightInd w:val="0"/>
        <w:spacing w:line="420" w:lineRule="exact"/>
        <w:jc w:val="left"/>
        <w:outlineLvl w:val="0"/>
        <w:rPr>
          <w:rFonts w:hAnsi="宋体" w:cs="宋体"/>
          <w:b/>
          <w:bCs/>
          <w:sz w:val="32"/>
          <w:szCs w:val="32"/>
        </w:rPr>
      </w:pPr>
      <w:r>
        <w:rPr>
          <w:rFonts w:hAnsi="宋体" w:cs="宋体" w:hint="eastAsia"/>
          <w:b/>
          <w:bCs/>
          <w:sz w:val="32"/>
          <w:szCs w:val="32"/>
        </w:rPr>
        <w:t>监理大纲</w:t>
      </w:r>
      <w:bookmarkEnd w:id="104"/>
      <w:bookmarkEnd w:id="105"/>
    </w:p>
    <w:p w:rsidR="0048058B" w:rsidRPr="00185117" w:rsidRDefault="0048058B" w:rsidP="0048058B">
      <w:pPr>
        <w:pStyle w:val="a0"/>
        <w:ind w:firstLine="340"/>
      </w:pPr>
    </w:p>
    <w:p w:rsidR="0048058B" w:rsidRPr="004D709D" w:rsidRDefault="0048058B" w:rsidP="0048058B">
      <w:pPr>
        <w:autoSpaceDE w:val="0"/>
        <w:autoSpaceDN w:val="0"/>
        <w:adjustRightInd w:val="0"/>
        <w:spacing w:line="360" w:lineRule="auto"/>
        <w:jc w:val="left"/>
        <w:rPr>
          <w:rFonts w:hAnsi="宋体" w:cs="宋体"/>
          <w:sz w:val="24"/>
          <w:szCs w:val="24"/>
        </w:rPr>
      </w:pPr>
      <w:r w:rsidRPr="004D709D">
        <w:rPr>
          <w:rFonts w:hAnsi="宋体" w:cs="宋体" w:hint="eastAsia"/>
          <w:sz w:val="24"/>
          <w:szCs w:val="24"/>
        </w:rPr>
        <w:t xml:space="preserve">        （1）质量控制的措施和方法</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（2）进度控制的措施和方法</w:t>
      </w:r>
      <w:r w:rsidRPr="004D709D">
        <w:rPr>
          <w:rFonts w:hAnsi="宋体" w:cs="宋体" w:hint="eastAsia"/>
          <w:sz w:val="24"/>
          <w:szCs w:val="24"/>
        </w:rPr>
        <w:tab/>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（3）造价控制的措施和方法</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（4）安全措施</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（5）旁站监理措施</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（6）档案及合同管理</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（7）工作制度</w:t>
      </w:r>
    </w:p>
    <w:p w:rsidR="0048058B" w:rsidRPr="004D709D" w:rsidRDefault="0048058B" w:rsidP="0048058B">
      <w:pPr>
        <w:autoSpaceDE w:val="0"/>
        <w:autoSpaceDN w:val="0"/>
        <w:adjustRightInd w:val="0"/>
        <w:spacing w:line="360" w:lineRule="auto"/>
        <w:ind w:firstLineChars="350" w:firstLine="840"/>
        <w:jc w:val="left"/>
        <w:rPr>
          <w:rFonts w:hAnsi="宋体" w:cs="宋体"/>
          <w:sz w:val="24"/>
          <w:szCs w:val="24"/>
        </w:rPr>
      </w:pPr>
      <w:r w:rsidRPr="004D709D">
        <w:rPr>
          <w:rFonts w:hAnsi="宋体" w:cs="宋体" w:hint="eastAsia"/>
          <w:sz w:val="24"/>
          <w:szCs w:val="24"/>
        </w:rPr>
        <w:t xml:space="preserve"> （8）组织协调及合理化建议</w:t>
      </w:r>
    </w:p>
    <w:p w:rsidR="002C75D4" w:rsidRPr="0048058B" w:rsidRDefault="002C75D4" w:rsidP="0048058B">
      <w:pPr>
        <w:pStyle w:val="10"/>
        <w:tabs>
          <w:tab w:val="clear" w:pos="9060"/>
          <w:tab w:val="right" w:leader="dot" w:pos="9637"/>
        </w:tabs>
        <w:spacing w:before="120" w:after="120" w:line="600" w:lineRule="auto"/>
        <w:jc w:val="center"/>
        <w:rPr>
          <w:rFonts w:cs="宋体"/>
          <w:sz w:val="36"/>
          <w:szCs w:val="36"/>
        </w:rPr>
      </w:pPr>
    </w:p>
    <w:sectPr w:rsidR="002C75D4" w:rsidRPr="0048058B" w:rsidSect="002C75D4">
      <w:footerReference w:type="default" r:id="rId20"/>
      <w:footerReference w:type="first" r:id="rId21"/>
      <w:pgSz w:w="11906" w:h="16838"/>
      <w:pgMar w:top="1304" w:right="1134" w:bottom="130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24A" w:rsidRDefault="00F8324A" w:rsidP="002C75D4">
      <w:r>
        <w:separator/>
      </w:r>
    </w:p>
  </w:endnote>
  <w:endnote w:type="continuationSeparator" w:id="1">
    <w:p w:rsidR="00F8324A" w:rsidRDefault="00F8324A" w:rsidP="002C75D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F50105">
    <w:pPr>
      <w:pStyle w:val="ac"/>
      <w:framePr w:wrap="around" w:vAnchor="text" w:hAnchor="margin" w:x="4724" w:y="1"/>
      <w:spacing w:after="160"/>
      <w:rPr>
        <w:rStyle w:val="af1"/>
        <w:rFonts w:eastAsia="Times New Roman"/>
      </w:rPr>
    </w:pPr>
    <w:fldSimple w:instr="PAGE  \* MERGEFORMAT">
      <w:r w:rsidR="00DF38F2">
        <w:rPr>
          <w:rStyle w:val="af1"/>
          <w:rFonts w:eastAsia="Times New Roman"/>
        </w:rPr>
        <w:t>71</w:t>
      </w:r>
    </w:fldSimple>
  </w:p>
  <w:p w:rsidR="00DF38F2" w:rsidRDefault="00DF38F2">
    <w:pPr>
      <w:pStyle w:val="ac"/>
      <w:spacing w:after="160"/>
      <w:rPr>
        <w:rFonts w:eastAsia="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F50105">
    <w:pPr>
      <w:pStyle w:val="ac"/>
    </w:pPr>
    <w:r>
      <w:pict>
        <v:shapetype id="_x0000_t202" coordsize="21600,21600" o:spt="202" path="m,l,21600r21600,l21600,xe">
          <v:stroke joinstyle="miter"/>
          <v:path gradientshapeok="t" o:connecttype="rect"/>
        </v:shapetype>
        <v:shape id="文本框 16" o:spid="_x0000_s2055" type="#_x0000_t202" style="position:absolute;margin-left:0;margin-top:0;width:2in;height:2in;z-index:251660800;mso-wrap-style:none;mso-position-horizontal:center;mso-position-horizontal-relative:margin" filled="f" stroked="f" strokeweight="1.25pt">
          <v:fill o:detectmouseclick="t"/>
          <v:textbox style="mso-fit-shape-to-text:t" inset="0,0,0,0">
            <w:txbxContent>
              <w:p w:rsidR="00DF38F2" w:rsidRDefault="00F50105">
                <w:pPr>
                  <w:pStyle w:val="ac"/>
                </w:pPr>
                <w:fldSimple w:instr=" PAGE  \* MERGEFORMAT ">
                  <w:r w:rsidR="005A7988">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DF38F2">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DF38F2">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DF38F2">
    <w:pPr>
      <w:pStyle w:val="ac"/>
      <w:tabs>
        <w:tab w:val="clear" w:pos="4153"/>
        <w:tab w:val="center" w:pos="4819"/>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F50105">
    <w:pPr>
      <w:pStyle w:val="ac"/>
    </w:pPr>
    <w:r>
      <w:pict>
        <v:shapetype id="_x0000_t202" coordsize="21600,21600" o:spt="202" path="m,l,21600r21600,l21600,xe">
          <v:stroke joinstyle="miter"/>
          <v:path gradientshapeok="t" o:connecttype="rect"/>
        </v:shapetype>
        <v:shape id="文本框 21" o:spid="_x0000_s2050" type="#_x0000_t202" style="position:absolute;margin-left:0;margin-top:0;width:2in;height:2in;z-index:251658752;mso-wrap-style:none;mso-position-horizontal:center;mso-position-horizontal-relative:margin" filled="f" stroked="f" strokeweight="1.25pt">
          <v:textbox style="mso-fit-shape-to-text:t" inset="0,0,0,0">
            <w:txbxContent>
              <w:p w:rsidR="00DF38F2" w:rsidRDefault="00F50105">
                <w:pPr>
                  <w:pStyle w:val="ac"/>
                </w:pPr>
                <w:fldSimple w:instr=" PAGE  \* MERGEFORMAT ">
                  <w:r w:rsidR="00E073EC">
                    <w:rPr>
                      <w:noProof/>
                    </w:rPr>
                    <w:t>5</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F50105">
    <w:pPr>
      <w:pStyle w:val="ac"/>
      <w:tabs>
        <w:tab w:val="clear" w:pos="4153"/>
        <w:tab w:val="center" w:pos="4819"/>
      </w:tabs>
    </w:pPr>
    <w:r>
      <w:pict>
        <v:shapetype id="_x0000_t202" coordsize="21600,21600" o:spt="202" path="m,l,21600r21600,l21600,xe">
          <v:stroke joinstyle="miter"/>
          <v:path gradientshapeok="t" o:connecttype="rect"/>
        </v:shapetype>
        <v:shape id="文本框 22" o:spid="_x0000_s2051" type="#_x0000_t202" style="position:absolute;margin-left:0;margin-top:0;width:2in;height:2in;z-index:251657728;mso-wrap-style:none;mso-position-horizontal:center;mso-position-horizontal-relative:margin" filled="f" stroked="f" strokeweight="1.25pt">
          <v:textbox style="mso-fit-shape-to-text:t" inset="0,0,0,0">
            <w:txbxContent>
              <w:p w:rsidR="00DF38F2" w:rsidRDefault="00F50105">
                <w:pPr>
                  <w:pStyle w:val="ac"/>
                </w:pPr>
                <w:fldSimple w:instr=" PAGE  \* MERGEFORMAT ">
                  <w:r w:rsidR="00DF38F2">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24A" w:rsidRDefault="00F8324A" w:rsidP="002C75D4">
      <w:r>
        <w:separator/>
      </w:r>
    </w:p>
  </w:footnote>
  <w:footnote w:type="continuationSeparator" w:id="1">
    <w:p w:rsidR="00F8324A" w:rsidRDefault="00F8324A" w:rsidP="002C7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DF38F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DF38F2">
    <w:pPr>
      <w:spacing w:after="160"/>
      <w:rPr>
        <w:rFonts w:ascii="华文新魏" w:eastAsia="华文新魏" w:hAnsi="华文新魏"/>
        <w:b/>
        <w:w w:val="8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DF38F2" w:rsidP="00E073EC">
    <w:pPr>
      <w:snapToGrid w:val="0"/>
      <w:spacing w:beforeLines="5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DF38F2">
    <w:pPr>
      <w:pStyle w:val="ad"/>
      <w:pBdr>
        <w:bottom w:val="none" w:sz="0" w:space="1" w:color="auto"/>
      </w:pBdr>
      <w:rPr>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F2" w:rsidRDefault="00DF38F2" w:rsidP="00E073EC">
    <w:pPr>
      <w:snapToGrid w:val="0"/>
      <w:spacing w:beforeLines="5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FE8975"/>
    <w:multiLevelType w:val="singleLevel"/>
    <w:tmpl w:val="DBFE8975"/>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DC0"/>
    <w:rsid w:val="000077C0"/>
    <w:rsid w:val="00011704"/>
    <w:rsid w:val="000135F9"/>
    <w:rsid w:val="00040928"/>
    <w:rsid w:val="00050C20"/>
    <w:rsid w:val="000514FC"/>
    <w:rsid w:val="00053631"/>
    <w:rsid w:val="00053969"/>
    <w:rsid w:val="00063D43"/>
    <w:rsid w:val="00071480"/>
    <w:rsid w:val="0007486A"/>
    <w:rsid w:val="000816A4"/>
    <w:rsid w:val="00084335"/>
    <w:rsid w:val="00091A20"/>
    <w:rsid w:val="00095B94"/>
    <w:rsid w:val="000B5320"/>
    <w:rsid w:val="000E12BD"/>
    <w:rsid w:val="001328CE"/>
    <w:rsid w:val="0014727B"/>
    <w:rsid w:val="00157C9B"/>
    <w:rsid w:val="00182E8C"/>
    <w:rsid w:val="00185117"/>
    <w:rsid w:val="001A2A17"/>
    <w:rsid w:val="001B44B0"/>
    <w:rsid w:val="001B6653"/>
    <w:rsid w:val="001B6E15"/>
    <w:rsid w:val="00224E74"/>
    <w:rsid w:val="00273D87"/>
    <w:rsid w:val="002740FC"/>
    <w:rsid w:val="00297893"/>
    <w:rsid w:val="002A1482"/>
    <w:rsid w:val="002B7756"/>
    <w:rsid w:val="002C75D4"/>
    <w:rsid w:val="002D3279"/>
    <w:rsid w:val="002D45BA"/>
    <w:rsid w:val="002E3A7C"/>
    <w:rsid w:val="002F1DDB"/>
    <w:rsid w:val="00304FB9"/>
    <w:rsid w:val="0032540A"/>
    <w:rsid w:val="003359BC"/>
    <w:rsid w:val="00356D81"/>
    <w:rsid w:val="00366F04"/>
    <w:rsid w:val="00374B85"/>
    <w:rsid w:val="003756CE"/>
    <w:rsid w:val="0038239E"/>
    <w:rsid w:val="003C226B"/>
    <w:rsid w:val="003D1C40"/>
    <w:rsid w:val="003D4E04"/>
    <w:rsid w:val="003D6203"/>
    <w:rsid w:val="003D6AB2"/>
    <w:rsid w:val="003E6BC3"/>
    <w:rsid w:val="003F4273"/>
    <w:rsid w:val="003F5BD2"/>
    <w:rsid w:val="00401905"/>
    <w:rsid w:val="004247F9"/>
    <w:rsid w:val="00436FC0"/>
    <w:rsid w:val="0048058B"/>
    <w:rsid w:val="004A06EF"/>
    <w:rsid w:val="004B2DEB"/>
    <w:rsid w:val="004D709D"/>
    <w:rsid w:val="004F438A"/>
    <w:rsid w:val="0051085A"/>
    <w:rsid w:val="0052013E"/>
    <w:rsid w:val="00540AF7"/>
    <w:rsid w:val="00547684"/>
    <w:rsid w:val="005542E1"/>
    <w:rsid w:val="005A081D"/>
    <w:rsid w:val="005A637F"/>
    <w:rsid w:val="005A7988"/>
    <w:rsid w:val="005D20DF"/>
    <w:rsid w:val="005D43E4"/>
    <w:rsid w:val="005D605A"/>
    <w:rsid w:val="005E146F"/>
    <w:rsid w:val="0060538F"/>
    <w:rsid w:val="0065351F"/>
    <w:rsid w:val="00660081"/>
    <w:rsid w:val="00665A01"/>
    <w:rsid w:val="0067441E"/>
    <w:rsid w:val="006A5A2C"/>
    <w:rsid w:val="006D1CA2"/>
    <w:rsid w:val="006D4CA3"/>
    <w:rsid w:val="006F3D4A"/>
    <w:rsid w:val="006F5968"/>
    <w:rsid w:val="00707E69"/>
    <w:rsid w:val="007259CE"/>
    <w:rsid w:val="00725BC9"/>
    <w:rsid w:val="00731985"/>
    <w:rsid w:val="0074287E"/>
    <w:rsid w:val="0074487E"/>
    <w:rsid w:val="00767869"/>
    <w:rsid w:val="007827E6"/>
    <w:rsid w:val="007B0D97"/>
    <w:rsid w:val="007C1FD0"/>
    <w:rsid w:val="007C6643"/>
    <w:rsid w:val="007D755B"/>
    <w:rsid w:val="007E20E4"/>
    <w:rsid w:val="007E60F2"/>
    <w:rsid w:val="00815B6D"/>
    <w:rsid w:val="00833695"/>
    <w:rsid w:val="00854966"/>
    <w:rsid w:val="00864A5C"/>
    <w:rsid w:val="0087319D"/>
    <w:rsid w:val="0087660B"/>
    <w:rsid w:val="0089736B"/>
    <w:rsid w:val="008A3ADE"/>
    <w:rsid w:val="008A4A94"/>
    <w:rsid w:val="008A5193"/>
    <w:rsid w:val="008A5CBB"/>
    <w:rsid w:val="008B367B"/>
    <w:rsid w:val="008D0497"/>
    <w:rsid w:val="008E127E"/>
    <w:rsid w:val="008F4120"/>
    <w:rsid w:val="009066FA"/>
    <w:rsid w:val="009105B8"/>
    <w:rsid w:val="009226EF"/>
    <w:rsid w:val="00925455"/>
    <w:rsid w:val="0095685D"/>
    <w:rsid w:val="00957D8C"/>
    <w:rsid w:val="00976124"/>
    <w:rsid w:val="00984D40"/>
    <w:rsid w:val="009B36AA"/>
    <w:rsid w:val="009D5EE5"/>
    <w:rsid w:val="009E4D01"/>
    <w:rsid w:val="00A004FC"/>
    <w:rsid w:val="00A0340E"/>
    <w:rsid w:val="00A23E7C"/>
    <w:rsid w:val="00A5069E"/>
    <w:rsid w:val="00A93383"/>
    <w:rsid w:val="00AB2253"/>
    <w:rsid w:val="00AF50FE"/>
    <w:rsid w:val="00B323A6"/>
    <w:rsid w:val="00B33F7F"/>
    <w:rsid w:val="00B36D49"/>
    <w:rsid w:val="00B426DA"/>
    <w:rsid w:val="00B53AE2"/>
    <w:rsid w:val="00B6102A"/>
    <w:rsid w:val="00B67E19"/>
    <w:rsid w:val="00B72BE2"/>
    <w:rsid w:val="00B96203"/>
    <w:rsid w:val="00BA1AC2"/>
    <w:rsid w:val="00BA4166"/>
    <w:rsid w:val="00BC3EA8"/>
    <w:rsid w:val="00BD4E55"/>
    <w:rsid w:val="00C01CF6"/>
    <w:rsid w:val="00C14569"/>
    <w:rsid w:val="00C3354B"/>
    <w:rsid w:val="00C344AD"/>
    <w:rsid w:val="00C525A2"/>
    <w:rsid w:val="00CD3E5D"/>
    <w:rsid w:val="00CE0850"/>
    <w:rsid w:val="00CE2F8C"/>
    <w:rsid w:val="00CE3CA1"/>
    <w:rsid w:val="00CE3CEA"/>
    <w:rsid w:val="00CE3E8E"/>
    <w:rsid w:val="00CF6FFA"/>
    <w:rsid w:val="00D33F32"/>
    <w:rsid w:val="00D36583"/>
    <w:rsid w:val="00D757E9"/>
    <w:rsid w:val="00D86A89"/>
    <w:rsid w:val="00DA17E7"/>
    <w:rsid w:val="00DF38F2"/>
    <w:rsid w:val="00E02C6A"/>
    <w:rsid w:val="00E073EC"/>
    <w:rsid w:val="00E11F00"/>
    <w:rsid w:val="00E244C9"/>
    <w:rsid w:val="00E4511B"/>
    <w:rsid w:val="00E46914"/>
    <w:rsid w:val="00E47949"/>
    <w:rsid w:val="00E52E42"/>
    <w:rsid w:val="00E620E1"/>
    <w:rsid w:val="00E81AC6"/>
    <w:rsid w:val="00E85223"/>
    <w:rsid w:val="00E90AA4"/>
    <w:rsid w:val="00E919BE"/>
    <w:rsid w:val="00E954EF"/>
    <w:rsid w:val="00EE53B5"/>
    <w:rsid w:val="00EE6C97"/>
    <w:rsid w:val="00EF0A78"/>
    <w:rsid w:val="00EF2FB1"/>
    <w:rsid w:val="00EF411B"/>
    <w:rsid w:val="00F42525"/>
    <w:rsid w:val="00F50105"/>
    <w:rsid w:val="00F8324A"/>
    <w:rsid w:val="00F86F2C"/>
    <w:rsid w:val="00F87985"/>
    <w:rsid w:val="00F91891"/>
    <w:rsid w:val="00F928B0"/>
    <w:rsid w:val="00FA2D76"/>
    <w:rsid w:val="00FA51CF"/>
    <w:rsid w:val="00FA54BA"/>
    <w:rsid w:val="00FA6B44"/>
    <w:rsid w:val="00FC7DC0"/>
    <w:rsid w:val="00FF282A"/>
    <w:rsid w:val="0E3D5AFC"/>
    <w:rsid w:val="4A177ED7"/>
    <w:rsid w:val="59E40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75D4"/>
    <w:pPr>
      <w:widowControl w:val="0"/>
      <w:jc w:val="both"/>
    </w:pPr>
    <w:rPr>
      <w:rFonts w:ascii="宋体"/>
      <w:sz w:val="34"/>
    </w:rPr>
  </w:style>
  <w:style w:type="paragraph" w:styleId="1">
    <w:name w:val="heading 1"/>
    <w:basedOn w:val="a"/>
    <w:next w:val="a"/>
    <w:link w:val="1Char"/>
    <w:qFormat/>
    <w:rsid w:val="002C75D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C75D4"/>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2C75D4"/>
    <w:pPr>
      <w:keepNext/>
      <w:keepLines/>
      <w:spacing w:before="260" w:after="260" w:line="416" w:lineRule="auto"/>
      <w:outlineLvl w:val="2"/>
    </w:pPr>
    <w:rPr>
      <w:b/>
      <w:bCs/>
      <w:sz w:val="32"/>
      <w:szCs w:val="32"/>
    </w:rPr>
  </w:style>
  <w:style w:type="paragraph" w:styleId="4">
    <w:name w:val="heading 4"/>
    <w:basedOn w:val="a"/>
    <w:next w:val="a"/>
    <w:link w:val="4Char"/>
    <w:qFormat/>
    <w:rsid w:val="002C75D4"/>
    <w:pPr>
      <w:keepNext/>
      <w:keepLines/>
      <w:spacing w:line="360" w:lineRule="auto"/>
      <w:outlineLvl w:val="3"/>
    </w:pPr>
    <w:rPr>
      <w:rFonts w:ascii="Arial" w:hAnsi="Arial"/>
      <w:b/>
      <w:bCs/>
      <w:szCs w:val="28"/>
    </w:rPr>
  </w:style>
  <w:style w:type="paragraph" w:styleId="5">
    <w:name w:val="heading 5"/>
    <w:basedOn w:val="a"/>
    <w:next w:val="a"/>
    <w:link w:val="5Char"/>
    <w:qFormat/>
    <w:rsid w:val="002C75D4"/>
    <w:pPr>
      <w:keepNext/>
      <w:keepLines/>
      <w:spacing w:before="280" w:after="290" w:line="376" w:lineRule="auto"/>
      <w:outlineLvl w:val="4"/>
    </w:pPr>
    <w:rPr>
      <w:b/>
      <w:bCs/>
      <w:sz w:val="28"/>
      <w:szCs w:val="28"/>
    </w:rPr>
  </w:style>
  <w:style w:type="paragraph" w:styleId="6">
    <w:name w:val="heading 6"/>
    <w:basedOn w:val="a"/>
    <w:next w:val="a"/>
    <w:link w:val="6Char"/>
    <w:qFormat/>
    <w:rsid w:val="002C75D4"/>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2C75D4"/>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2C75D4"/>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2C75D4"/>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2C75D4"/>
    <w:pPr>
      <w:ind w:firstLineChars="100" w:firstLine="420"/>
    </w:pPr>
  </w:style>
  <w:style w:type="paragraph" w:styleId="a4">
    <w:name w:val="Body Text"/>
    <w:basedOn w:val="a"/>
    <w:link w:val="Char0"/>
    <w:qFormat/>
    <w:rsid w:val="002C75D4"/>
    <w:pPr>
      <w:spacing w:after="120"/>
    </w:pPr>
  </w:style>
  <w:style w:type="paragraph" w:styleId="a5">
    <w:name w:val="Normal Indent"/>
    <w:basedOn w:val="a"/>
    <w:rsid w:val="002C75D4"/>
    <w:pPr>
      <w:ind w:firstLineChars="200" w:firstLine="420"/>
    </w:pPr>
  </w:style>
  <w:style w:type="paragraph" w:styleId="a6">
    <w:name w:val="Document Map"/>
    <w:basedOn w:val="a"/>
    <w:link w:val="Char1"/>
    <w:semiHidden/>
    <w:qFormat/>
    <w:rsid w:val="002C75D4"/>
    <w:pPr>
      <w:shd w:val="clear" w:color="auto" w:fill="000080"/>
    </w:pPr>
  </w:style>
  <w:style w:type="paragraph" w:styleId="a7">
    <w:name w:val="annotation text"/>
    <w:basedOn w:val="a"/>
    <w:link w:val="Char2"/>
    <w:qFormat/>
    <w:rsid w:val="002C75D4"/>
  </w:style>
  <w:style w:type="paragraph" w:styleId="30">
    <w:name w:val="Body Text 3"/>
    <w:basedOn w:val="a"/>
    <w:link w:val="3Char0"/>
    <w:qFormat/>
    <w:rsid w:val="002C75D4"/>
    <w:rPr>
      <w:sz w:val="24"/>
    </w:rPr>
  </w:style>
  <w:style w:type="paragraph" w:styleId="a8">
    <w:name w:val="Body Text Indent"/>
    <w:basedOn w:val="a"/>
    <w:link w:val="Char3"/>
    <w:qFormat/>
    <w:rsid w:val="002C75D4"/>
    <w:pPr>
      <w:spacing w:after="120"/>
      <w:ind w:leftChars="200" w:left="420"/>
    </w:pPr>
  </w:style>
  <w:style w:type="paragraph" w:styleId="31">
    <w:name w:val="toc 3"/>
    <w:basedOn w:val="a"/>
    <w:next w:val="a"/>
    <w:uiPriority w:val="39"/>
    <w:qFormat/>
    <w:rsid w:val="002C75D4"/>
    <w:pPr>
      <w:ind w:leftChars="400" w:left="840"/>
    </w:pPr>
  </w:style>
  <w:style w:type="paragraph" w:styleId="a9">
    <w:name w:val="Plain Text"/>
    <w:basedOn w:val="a"/>
    <w:link w:val="Char10"/>
    <w:qFormat/>
    <w:rsid w:val="002C75D4"/>
    <w:rPr>
      <w:rFonts w:hAnsi="Courier New" w:cs="Courier New"/>
      <w:kern w:val="2"/>
      <w:sz w:val="21"/>
      <w:szCs w:val="21"/>
    </w:rPr>
  </w:style>
  <w:style w:type="paragraph" w:styleId="aa">
    <w:name w:val="Date"/>
    <w:basedOn w:val="a"/>
    <w:next w:val="a"/>
    <w:link w:val="Char4"/>
    <w:rsid w:val="002C75D4"/>
    <w:pPr>
      <w:ind w:leftChars="2500" w:left="100"/>
    </w:pPr>
  </w:style>
  <w:style w:type="paragraph" w:styleId="20">
    <w:name w:val="Body Text Indent 2"/>
    <w:basedOn w:val="a"/>
    <w:link w:val="2Char0"/>
    <w:rsid w:val="002C75D4"/>
    <w:pPr>
      <w:spacing w:after="120" w:line="480" w:lineRule="auto"/>
      <w:ind w:leftChars="200" w:left="420"/>
    </w:pPr>
  </w:style>
  <w:style w:type="paragraph" w:styleId="ab">
    <w:name w:val="Balloon Text"/>
    <w:basedOn w:val="a"/>
    <w:link w:val="Char5"/>
    <w:semiHidden/>
    <w:rsid w:val="002C75D4"/>
    <w:rPr>
      <w:sz w:val="18"/>
      <w:szCs w:val="18"/>
    </w:rPr>
  </w:style>
  <w:style w:type="paragraph" w:styleId="ac">
    <w:name w:val="footer"/>
    <w:basedOn w:val="a"/>
    <w:link w:val="Char11"/>
    <w:uiPriority w:val="99"/>
    <w:rsid w:val="002C75D4"/>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d">
    <w:name w:val="header"/>
    <w:basedOn w:val="a"/>
    <w:link w:val="Char6"/>
    <w:qFormat/>
    <w:rsid w:val="002C75D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C75D4"/>
    <w:pPr>
      <w:tabs>
        <w:tab w:val="right" w:leader="dot" w:pos="9060"/>
      </w:tabs>
      <w:spacing w:line="580" w:lineRule="exact"/>
    </w:pPr>
    <w:rPr>
      <w:rFonts w:ascii="黑体" w:eastAsia="黑体" w:hAnsi="宋体" w:cs="TimesNewRomanPSMT"/>
    </w:rPr>
  </w:style>
  <w:style w:type="paragraph" w:styleId="32">
    <w:name w:val="Body Text Indent 3"/>
    <w:basedOn w:val="a"/>
    <w:link w:val="3Char1"/>
    <w:rsid w:val="002C75D4"/>
    <w:pPr>
      <w:ind w:firstLineChars="200" w:firstLine="420"/>
    </w:pPr>
    <w:rPr>
      <w:rFonts w:hAnsi="宋体"/>
    </w:rPr>
  </w:style>
  <w:style w:type="paragraph" w:styleId="ae">
    <w:name w:val="Normal (Web)"/>
    <w:basedOn w:val="a"/>
    <w:uiPriority w:val="99"/>
    <w:qFormat/>
    <w:rsid w:val="002C75D4"/>
    <w:pPr>
      <w:widowControl/>
      <w:spacing w:before="100" w:beforeAutospacing="1" w:after="100" w:afterAutospacing="1"/>
      <w:jc w:val="left"/>
    </w:pPr>
    <w:rPr>
      <w:rFonts w:hAnsi="宋体" w:cs="宋体"/>
      <w:sz w:val="24"/>
    </w:rPr>
  </w:style>
  <w:style w:type="paragraph" w:styleId="af">
    <w:name w:val="Title"/>
    <w:basedOn w:val="a"/>
    <w:link w:val="Char7"/>
    <w:qFormat/>
    <w:rsid w:val="002C75D4"/>
    <w:pPr>
      <w:adjustRightInd w:val="0"/>
      <w:spacing w:before="240" w:after="60" w:line="420" w:lineRule="atLeast"/>
      <w:jc w:val="center"/>
      <w:textAlignment w:val="baseline"/>
      <w:outlineLvl w:val="0"/>
    </w:pPr>
    <w:rPr>
      <w:rFonts w:ascii="Arial" w:hAnsi="Arial"/>
      <w:b/>
      <w:sz w:val="32"/>
    </w:rPr>
  </w:style>
  <w:style w:type="character" w:styleId="af0">
    <w:name w:val="Strong"/>
    <w:uiPriority w:val="22"/>
    <w:qFormat/>
    <w:rsid w:val="002C75D4"/>
    <w:rPr>
      <w:b/>
      <w:bCs/>
    </w:rPr>
  </w:style>
  <w:style w:type="character" w:styleId="af1">
    <w:name w:val="page number"/>
    <w:basedOn w:val="a1"/>
    <w:qFormat/>
    <w:rsid w:val="002C75D4"/>
    <w:rPr>
      <w:rFonts w:ascii="仿宋_GB2312" w:eastAsia="仿宋_GB2312"/>
      <w:b/>
      <w:sz w:val="32"/>
      <w:szCs w:val="32"/>
    </w:rPr>
  </w:style>
  <w:style w:type="character" w:styleId="af2">
    <w:name w:val="FollowedHyperlink"/>
    <w:rsid w:val="002C75D4"/>
    <w:rPr>
      <w:color w:val="000000"/>
      <w:u w:val="none"/>
    </w:rPr>
  </w:style>
  <w:style w:type="character" w:styleId="af3">
    <w:name w:val="Emphasis"/>
    <w:qFormat/>
    <w:rsid w:val="002C75D4"/>
    <w:rPr>
      <w:rFonts w:ascii="仿宋_GB2312" w:eastAsia="仿宋_GB2312"/>
      <w:sz w:val="32"/>
      <w:szCs w:val="32"/>
    </w:rPr>
  </w:style>
  <w:style w:type="character" w:styleId="af4">
    <w:name w:val="Hyperlink"/>
    <w:uiPriority w:val="99"/>
    <w:rsid w:val="002C75D4"/>
    <w:rPr>
      <w:color w:val="000000"/>
      <w:u w:val="none"/>
    </w:rPr>
  </w:style>
  <w:style w:type="character" w:customStyle="1" w:styleId="1Char">
    <w:name w:val="标题 1 Char"/>
    <w:basedOn w:val="a1"/>
    <w:link w:val="1"/>
    <w:rsid w:val="002C75D4"/>
    <w:rPr>
      <w:rFonts w:ascii="宋体" w:eastAsia="宋体" w:hAnsi="Times New Roman" w:cs="Times New Roman"/>
      <w:b/>
      <w:bCs/>
      <w:kern w:val="44"/>
      <w:sz w:val="44"/>
      <w:szCs w:val="44"/>
    </w:rPr>
  </w:style>
  <w:style w:type="character" w:customStyle="1" w:styleId="2Char">
    <w:name w:val="标题 2 Char"/>
    <w:basedOn w:val="a1"/>
    <w:link w:val="2"/>
    <w:rsid w:val="002C75D4"/>
    <w:rPr>
      <w:rFonts w:ascii="Arial" w:eastAsia="黑体" w:hAnsi="Arial" w:cs="Times New Roman"/>
      <w:b/>
      <w:bCs/>
      <w:sz w:val="32"/>
      <w:szCs w:val="32"/>
    </w:rPr>
  </w:style>
  <w:style w:type="character" w:customStyle="1" w:styleId="3Char">
    <w:name w:val="标题 3 Char"/>
    <w:basedOn w:val="a1"/>
    <w:link w:val="3"/>
    <w:rsid w:val="002C75D4"/>
    <w:rPr>
      <w:rFonts w:ascii="宋体" w:eastAsia="宋体" w:hAnsi="Times New Roman" w:cs="Times New Roman"/>
      <w:b/>
      <w:bCs/>
      <w:kern w:val="0"/>
      <w:sz w:val="32"/>
      <w:szCs w:val="32"/>
    </w:rPr>
  </w:style>
  <w:style w:type="character" w:customStyle="1" w:styleId="4Char">
    <w:name w:val="标题 4 Char"/>
    <w:basedOn w:val="a1"/>
    <w:link w:val="4"/>
    <w:rsid w:val="002C75D4"/>
    <w:rPr>
      <w:rFonts w:ascii="Arial" w:eastAsia="宋体" w:hAnsi="Arial" w:cs="Times New Roman"/>
      <w:b/>
      <w:bCs/>
      <w:kern w:val="0"/>
      <w:sz w:val="34"/>
      <w:szCs w:val="28"/>
    </w:rPr>
  </w:style>
  <w:style w:type="character" w:customStyle="1" w:styleId="5Char">
    <w:name w:val="标题 5 Char"/>
    <w:basedOn w:val="a1"/>
    <w:link w:val="5"/>
    <w:rsid w:val="002C75D4"/>
    <w:rPr>
      <w:rFonts w:ascii="宋体" w:eastAsia="宋体" w:hAnsi="Times New Roman" w:cs="Times New Roman"/>
      <w:b/>
      <w:bCs/>
      <w:kern w:val="0"/>
      <w:sz w:val="28"/>
      <w:szCs w:val="28"/>
    </w:rPr>
  </w:style>
  <w:style w:type="character" w:customStyle="1" w:styleId="6Char">
    <w:name w:val="标题 6 Char"/>
    <w:basedOn w:val="a1"/>
    <w:link w:val="6"/>
    <w:rsid w:val="002C75D4"/>
    <w:rPr>
      <w:rFonts w:ascii="Arial" w:eastAsia="黑体" w:hAnsi="Arial" w:cs="Times New Roman"/>
      <w:b/>
      <w:bCs/>
      <w:kern w:val="0"/>
      <w:sz w:val="24"/>
      <w:szCs w:val="20"/>
    </w:rPr>
  </w:style>
  <w:style w:type="character" w:customStyle="1" w:styleId="7Char">
    <w:name w:val="标题 7 Char"/>
    <w:basedOn w:val="a1"/>
    <w:link w:val="7"/>
    <w:rsid w:val="002C75D4"/>
    <w:rPr>
      <w:rFonts w:ascii="宋体" w:eastAsia="宋体" w:hAnsi="Times New Roman" w:cs="Times New Roman"/>
      <w:b/>
      <w:bCs/>
      <w:kern w:val="0"/>
      <w:sz w:val="24"/>
      <w:szCs w:val="20"/>
    </w:rPr>
  </w:style>
  <w:style w:type="character" w:customStyle="1" w:styleId="8Char">
    <w:name w:val="标题 8 Char"/>
    <w:basedOn w:val="a1"/>
    <w:link w:val="8"/>
    <w:rsid w:val="002C75D4"/>
    <w:rPr>
      <w:rFonts w:ascii="Arial" w:eastAsia="黑体" w:hAnsi="Arial" w:cs="Times New Roman"/>
      <w:kern w:val="0"/>
      <w:sz w:val="24"/>
      <w:szCs w:val="20"/>
    </w:rPr>
  </w:style>
  <w:style w:type="character" w:customStyle="1" w:styleId="9Char">
    <w:name w:val="标题 9 Char"/>
    <w:basedOn w:val="a1"/>
    <w:link w:val="9"/>
    <w:rsid w:val="002C75D4"/>
    <w:rPr>
      <w:rFonts w:ascii="Arial" w:eastAsia="黑体" w:hAnsi="Arial" w:cs="Times New Roman"/>
      <w:kern w:val="0"/>
      <w:sz w:val="34"/>
      <w:szCs w:val="21"/>
    </w:rPr>
  </w:style>
  <w:style w:type="character" w:customStyle="1" w:styleId="green">
    <w:name w:val="green"/>
    <w:rsid w:val="002C75D4"/>
    <w:rPr>
      <w:rFonts w:ascii="仿宋_GB2312" w:eastAsia="仿宋_GB2312"/>
      <w:b/>
      <w:color w:val="66AE00"/>
      <w:sz w:val="18"/>
      <w:szCs w:val="18"/>
    </w:rPr>
  </w:style>
  <w:style w:type="character" w:customStyle="1" w:styleId="up">
    <w:name w:val="up"/>
    <w:basedOn w:val="a1"/>
    <w:rsid w:val="002C75D4"/>
    <w:rPr>
      <w:rFonts w:ascii="仿宋_GB2312" w:eastAsia="仿宋_GB2312"/>
      <w:b/>
      <w:sz w:val="32"/>
      <w:szCs w:val="32"/>
    </w:rPr>
  </w:style>
  <w:style w:type="character" w:customStyle="1" w:styleId="red1">
    <w:name w:val="red1"/>
    <w:rsid w:val="002C75D4"/>
    <w:rPr>
      <w:rFonts w:ascii="仿宋_GB2312" w:eastAsia="仿宋_GB2312"/>
      <w:b/>
      <w:color w:val="FF0000"/>
      <w:sz w:val="18"/>
      <w:szCs w:val="18"/>
    </w:rPr>
  </w:style>
  <w:style w:type="character" w:customStyle="1" w:styleId="red3">
    <w:name w:val="red3"/>
    <w:basedOn w:val="a1"/>
    <w:rsid w:val="002C75D4"/>
    <w:rPr>
      <w:rFonts w:ascii="仿宋_GB2312" w:eastAsia="仿宋_GB2312"/>
      <w:b/>
      <w:color w:val="CC0000"/>
      <w:sz w:val="32"/>
      <w:szCs w:val="32"/>
    </w:rPr>
  </w:style>
  <w:style w:type="character" w:customStyle="1" w:styleId="15">
    <w:name w:val="15"/>
    <w:qFormat/>
    <w:rsid w:val="002C75D4"/>
    <w:rPr>
      <w:rFonts w:ascii="Times New Roman" w:hAnsi="Times New Roman" w:cs="Times New Roman" w:hint="default"/>
      <w:color w:val="0000FF"/>
      <w:u w:val="single"/>
    </w:rPr>
  </w:style>
  <w:style w:type="character" w:customStyle="1" w:styleId="green1">
    <w:name w:val="green1"/>
    <w:rsid w:val="002C75D4"/>
    <w:rPr>
      <w:rFonts w:ascii="仿宋_GB2312" w:eastAsia="仿宋_GB2312"/>
      <w:b/>
      <w:color w:val="66AE00"/>
      <w:sz w:val="18"/>
      <w:szCs w:val="18"/>
    </w:rPr>
  </w:style>
  <w:style w:type="character" w:customStyle="1" w:styleId="lsr">
    <w:name w:val="lsr"/>
    <w:basedOn w:val="a1"/>
    <w:qFormat/>
    <w:rsid w:val="002C75D4"/>
    <w:rPr>
      <w:rFonts w:ascii="仿宋_GB2312" w:eastAsia="仿宋_GB2312"/>
      <w:b/>
      <w:sz w:val="32"/>
      <w:szCs w:val="32"/>
    </w:rPr>
  </w:style>
  <w:style w:type="character" w:customStyle="1" w:styleId="Char8">
    <w:name w:val="页脚 Char"/>
    <w:link w:val="ac"/>
    <w:uiPriority w:val="99"/>
    <w:rsid w:val="002C75D4"/>
    <w:rPr>
      <w:sz w:val="18"/>
      <w:szCs w:val="18"/>
    </w:rPr>
  </w:style>
  <w:style w:type="character" w:customStyle="1" w:styleId="sl">
    <w:name w:val="sl"/>
    <w:basedOn w:val="a1"/>
    <w:rsid w:val="002C75D4"/>
    <w:rPr>
      <w:rFonts w:ascii="仿宋_GB2312" w:eastAsia="仿宋_GB2312"/>
      <w:b/>
      <w:sz w:val="32"/>
      <w:szCs w:val="32"/>
    </w:rPr>
  </w:style>
  <w:style w:type="character" w:customStyle="1" w:styleId="red2">
    <w:name w:val="red2"/>
    <w:rsid w:val="002C75D4"/>
    <w:rPr>
      <w:rFonts w:ascii="仿宋_GB2312" w:eastAsia="仿宋_GB2312"/>
      <w:b/>
      <w:color w:val="FF0000"/>
      <w:sz w:val="32"/>
      <w:szCs w:val="32"/>
    </w:rPr>
  </w:style>
  <w:style w:type="character" w:customStyle="1" w:styleId="hover25">
    <w:name w:val="hover25"/>
    <w:basedOn w:val="a1"/>
    <w:rsid w:val="002C75D4"/>
    <w:rPr>
      <w:rFonts w:ascii="仿宋_GB2312" w:eastAsia="仿宋_GB2312"/>
      <w:b/>
      <w:sz w:val="32"/>
      <w:szCs w:val="32"/>
    </w:rPr>
  </w:style>
  <w:style w:type="character" w:customStyle="1" w:styleId="gb-jt">
    <w:name w:val="gb-jt"/>
    <w:basedOn w:val="a1"/>
    <w:rsid w:val="002C75D4"/>
    <w:rPr>
      <w:rFonts w:ascii="仿宋_GB2312" w:eastAsia="仿宋_GB2312"/>
      <w:b/>
      <w:sz w:val="32"/>
      <w:szCs w:val="32"/>
    </w:rPr>
  </w:style>
  <w:style w:type="character" w:customStyle="1" w:styleId="down1">
    <w:name w:val="down1"/>
    <w:rsid w:val="002C75D4"/>
    <w:rPr>
      <w:rFonts w:ascii="仿宋_GB2312" w:eastAsia="仿宋_GB2312"/>
      <w:b/>
      <w:sz w:val="32"/>
      <w:szCs w:val="32"/>
      <w:shd w:val="clear" w:color="auto" w:fill="DAEEF9"/>
    </w:rPr>
  </w:style>
  <w:style w:type="character" w:customStyle="1" w:styleId="sr">
    <w:name w:val="sr"/>
    <w:basedOn w:val="a1"/>
    <w:rsid w:val="002C75D4"/>
    <w:rPr>
      <w:rFonts w:ascii="仿宋_GB2312" w:eastAsia="仿宋_GB2312"/>
      <w:b/>
      <w:sz w:val="32"/>
      <w:szCs w:val="32"/>
    </w:rPr>
  </w:style>
  <w:style w:type="character" w:customStyle="1" w:styleId="textcontents">
    <w:name w:val="textcontents"/>
    <w:basedOn w:val="a1"/>
    <w:rsid w:val="002C75D4"/>
    <w:rPr>
      <w:rFonts w:ascii="仿宋_GB2312" w:eastAsia="仿宋_GB2312"/>
      <w:b/>
      <w:sz w:val="32"/>
      <w:szCs w:val="32"/>
    </w:rPr>
  </w:style>
  <w:style w:type="character" w:customStyle="1" w:styleId="lsl">
    <w:name w:val="lsl"/>
    <w:basedOn w:val="a1"/>
    <w:rsid w:val="002C75D4"/>
    <w:rPr>
      <w:rFonts w:ascii="仿宋_GB2312" w:eastAsia="仿宋_GB2312"/>
      <w:b/>
      <w:sz w:val="32"/>
      <w:szCs w:val="32"/>
    </w:rPr>
  </w:style>
  <w:style w:type="character" w:customStyle="1" w:styleId="blue">
    <w:name w:val="blue"/>
    <w:rsid w:val="002C75D4"/>
    <w:rPr>
      <w:rFonts w:ascii="仿宋_GB2312" w:eastAsia="仿宋_GB2312"/>
      <w:b/>
      <w:color w:val="0371C6"/>
      <w:sz w:val="21"/>
      <w:szCs w:val="21"/>
    </w:rPr>
  </w:style>
  <w:style w:type="character" w:customStyle="1" w:styleId="Char9">
    <w:name w:val="纯文本 Char"/>
    <w:link w:val="a9"/>
    <w:rsid w:val="002C75D4"/>
    <w:rPr>
      <w:rFonts w:ascii="宋体" w:eastAsia="宋体" w:hAnsi="Courier New" w:cs="Courier New"/>
      <w:szCs w:val="21"/>
    </w:rPr>
  </w:style>
  <w:style w:type="character" w:customStyle="1" w:styleId="apple-converted-space">
    <w:name w:val="apple-converted-space"/>
    <w:basedOn w:val="a1"/>
    <w:rsid w:val="002C75D4"/>
    <w:rPr>
      <w:rFonts w:ascii="仿宋_GB2312" w:eastAsia="仿宋_GB2312"/>
      <w:b/>
      <w:sz w:val="32"/>
      <w:szCs w:val="32"/>
    </w:rPr>
  </w:style>
  <w:style w:type="character" w:customStyle="1" w:styleId="down">
    <w:name w:val="down"/>
    <w:rsid w:val="002C75D4"/>
    <w:rPr>
      <w:shd w:val="clear" w:color="auto" w:fill="DAEEF9"/>
    </w:rPr>
  </w:style>
  <w:style w:type="character" w:customStyle="1" w:styleId="hover3">
    <w:name w:val="hover3"/>
    <w:rsid w:val="002C75D4"/>
    <w:rPr>
      <w:bdr w:val="single" w:sz="6" w:space="0" w:color="FFCC33"/>
    </w:rPr>
  </w:style>
  <w:style w:type="character" w:customStyle="1" w:styleId="tit">
    <w:name w:val="tit"/>
    <w:basedOn w:val="a1"/>
    <w:rsid w:val="002C75D4"/>
    <w:rPr>
      <w:rFonts w:ascii="仿宋_GB2312" w:eastAsia="仿宋_GB2312"/>
      <w:b/>
      <w:sz w:val="32"/>
      <w:szCs w:val="32"/>
    </w:rPr>
  </w:style>
  <w:style w:type="character" w:customStyle="1" w:styleId="font161">
    <w:name w:val="font161"/>
    <w:rsid w:val="002C75D4"/>
    <w:rPr>
      <w:b/>
      <w:bCs/>
      <w:sz w:val="32"/>
      <w:szCs w:val="32"/>
    </w:rPr>
  </w:style>
  <w:style w:type="character" w:customStyle="1" w:styleId="red">
    <w:name w:val="red"/>
    <w:rsid w:val="002C75D4"/>
    <w:rPr>
      <w:rFonts w:ascii="仿宋_GB2312" w:eastAsia="仿宋_GB2312"/>
      <w:b/>
      <w:color w:val="FF0000"/>
      <w:sz w:val="18"/>
      <w:szCs w:val="18"/>
    </w:rPr>
  </w:style>
  <w:style w:type="character" w:customStyle="1" w:styleId="cpb">
    <w:name w:val="cpb"/>
    <w:rsid w:val="002C75D4"/>
    <w:rPr>
      <w:color w:val="FFFFFF"/>
    </w:rPr>
  </w:style>
  <w:style w:type="character" w:customStyle="1" w:styleId="right">
    <w:name w:val="right"/>
    <w:rsid w:val="002C75D4"/>
    <w:rPr>
      <w:rFonts w:ascii="仿宋_GB2312" w:eastAsia="仿宋_GB2312"/>
      <w:b/>
      <w:color w:val="999999"/>
      <w:sz w:val="18"/>
      <w:szCs w:val="18"/>
    </w:rPr>
  </w:style>
  <w:style w:type="character" w:customStyle="1" w:styleId="tit1">
    <w:name w:val="tit1"/>
    <w:basedOn w:val="a1"/>
    <w:qFormat/>
    <w:rsid w:val="002C75D4"/>
    <w:rPr>
      <w:rFonts w:ascii="仿宋_GB2312" w:eastAsia="仿宋_GB2312"/>
      <w:b/>
      <w:sz w:val="32"/>
      <w:szCs w:val="32"/>
    </w:rPr>
  </w:style>
  <w:style w:type="paragraph" w:customStyle="1" w:styleId="z-1">
    <w:name w:val="z-窗体顶端1"/>
    <w:basedOn w:val="a"/>
    <w:next w:val="a"/>
    <w:rsid w:val="002C75D4"/>
    <w:pPr>
      <w:pBdr>
        <w:bottom w:val="single" w:sz="6" w:space="1" w:color="auto"/>
      </w:pBdr>
      <w:jc w:val="center"/>
    </w:pPr>
    <w:rPr>
      <w:rFonts w:ascii="Arial"/>
      <w:vanish/>
      <w:sz w:val="16"/>
    </w:rPr>
  </w:style>
  <w:style w:type="paragraph" w:customStyle="1" w:styleId="z-10">
    <w:name w:val="z-窗体底端1"/>
    <w:basedOn w:val="a"/>
    <w:next w:val="a"/>
    <w:qFormat/>
    <w:rsid w:val="002C75D4"/>
    <w:pPr>
      <w:pBdr>
        <w:top w:val="single" w:sz="6" w:space="1" w:color="auto"/>
      </w:pBdr>
      <w:jc w:val="center"/>
    </w:pPr>
    <w:rPr>
      <w:rFonts w:ascii="Arial"/>
      <w:vanish/>
      <w:sz w:val="16"/>
    </w:rPr>
  </w:style>
  <w:style w:type="paragraph" w:customStyle="1" w:styleId="11">
    <w:name w:val="正文1"/>
    <w:rsid w:val="002C75D4"/>
    <w:pPr>
      <w:widowControl w:val="0"/>
      <w:adjustRightInd w:val="0"/>
      <w:spacing w:line="312" w:lineRule="atLeast"/>
      <w:jc w:val="both"/>
      <w:textAlignment w:val="baseline"/>
    </w:pPr>
    <w:rPr>
      <w:rFonts w:ascii="宋体"/>
      <w:sz w:val="34"/>
    </w:rPr>
  </w:style>
  <w:style w:type="paragraph" w:customStyle="1" w:styleId="12">
    <w:name w:val="列出段落1"/>
    <w:basedOn w:val="a"/>
    <w:qFormat/>
    <w:rsid w:val="002C75D4"/>
    <w:pPr>
      <w:adjustRightInd w:val="0"/>
      <w:snapToGrid w:val="0"/>
      <w:spacing w:line="360" w:lineRule="auto"/>
      <w:ind w:firstLineChars="200" w:firstLine="420"/>
    </w:pPr>
    <w:rPr>
      <w:color w:val="000000"/>
      <w:szCs w:val="21"/>
    </w:rPr>
  </w:style>
  <w:style w:type="paragraph" w:customStyle="1" w:styleId="60">
    <w:name w:val="6'"/>
    <w:basedOn w:val="a"/>
    <w:qFormat/>
    <w:rsid w:val="002C75D4"/>
    <w:pPr>
      <w:autoSpaceDE w:val="0"/>
      <w:autoSpaceDN w:val="0"/>
      <w:adjustRightInd w:val="0"/>
      <w:snapToGrid w:val="0"/>
      <w:spacing w:line="320" w:lineRule="exact"/>
      <w:jc w:val="center"/>
      <w:textAlignment w:val="baseline"/>
    </w:pPr>
    <w:rPr>
      <w:spacing w:val="20"/>
      <w:kern w:val="28"/>
    </w:rPr>
  </w:style>
  <w:style w:type="character" w:customStyle="1" w:styleId="Char0">
    <w:name w:val="正文文本 Char"/>
    <w:basedOn w:val="a1"/>
    <w:link w:val="a4"/>
    <w:rsid w:val="002C75D4"/>
    <w:rPr>
      <w:rFonts w:ascii="宋体" w:eastAsia="宋体" w:hAnsi="Times New Roman" w:cs="Times New Roman"/>
      <w:kern w:val="0"/>
      <w:sz w:val="34"/>
      <w:szCs w:val="20"/>
    </w:rPr>
  </w:style>
  <w:style w:type="paragraph" w:customStyle="1" w:styleId="Chara">
    <w:name w:val="Char"/>
    <w:basedOn w:val="a"/>
    <w:rsid w:val="002C75D4"/>
    <w:rPr>
      <w:rFonts w:ascii="仿宋_GB2312" w:eastAsia="仿宋_GB2312"/>
      <w:b/>
      <w:sz w:val="32"/>
      <w:szCs w:val="32"/>
    </w:rPr>
  </w:style>
  <w:style w:type="character" w:customStyle="1" w:styleId="Char5">
    <w:name w:val="批注框文本 Char"/>
    <w:basedOn w:val="a1"/>
    <w:link w:val="ab"/>
    <w:semiHidden/>
    <w:rsid w:val="002C75D4"/>
    <w:rPr>
      <w:rFonts w:ascii="宋体" w:eastAsia="宋体" w:hAnsi="Times New Roman" w:cs="Times New Roman"/>
      <w:kern w:val="0"/>
      <w:sz w:val="18"/>
      <w:szCs w:val="18"/>
    </w:rPr>
  </w:style>
  <w:style w:type="paragraph" w:customStyle="1" w:styleId="Char110">
    <w:name w:val="Char11"/>
    <w:basedOn w:val="a"/>
    <w:qFormat/>
    <w:rsid w:val="002C75D4"/>
    <w:rPr>
      <w:rFonts w:ascii="仿宋_GB2312" w:eastAsia="仿宋_GB2312"/>
      <w:b/>
      <w:sz w:val="32"/>
      <w:szCs w:val="32"/>
    </w:rPr>
  </w:style>
  <w:style w:type="character" w:customStyle="1" w:styleId="Char1">
    <w:name w:val="文档结构图 Char"/>
    <w:basedOn w:val="a1"/>
    <w:link w:val="a6"/>
    <w:semiHidden/>
    <w:rsid w:val="002C75D4"/>
    <w:rPr>
      <w:rFonts w:ascii="宋体" w:eastAsia="宋体" w:hAnsi="Times New Roman" w:cs="Times New Roman"/>
      <w:kern w:val="0"/>
      <w:sz w:val="34"/>
      <w:szCs w:val="20"/>
      <w:shd w:val="clear" w:color="auto" w:fill="000080"/>
    </w:rPr>
  </w:style>
  <w:style w:type="character" w:customStyle="1" w:styleId="Char6">
    <w:name w:val="页眉 Char"/>
    <w:basedOn w:val="a1"/>
    <w:link w:val="ad"/>
    <w:rsid w:val="002C75D4"/>
    <w:rPr>
      <w:rFonts w:ascii="宋体" w:eastAsia="宋体" w:hAnsi="Times New Roman" w:cs="Times New Roman"/>
      <w:kern w:val="0"/>
      <w:sz w:val="18"/>
      <w:szCs w:val="18"/>
    </w:rPr>
  </w:style>
  <w:style w:type="paragraph" w:customStyle="1" w:styleId="16620">
    <w:name w:val="样式 标题 1 + 黑体 三号 非加粗 居中 段前: 6 磅 段后: 6 磅 行距: 固定值 20 磅"/>
    <w:basedOn w:val="1"/>
    <w:rsid w:val="002C75D4"/>
    <w:pPr>
      <w:spacing w:before="120" w:after="120" w:line="400" w:lineRule="exact"/>
      <w:jc w:val="center"/>
    </w:pPr>
    <w:rPr>
      <w:rFonts w:ascii="黑体" w:eastAsia="黑体" w:hAnsi="黑体" w:cs="宋体"/>
      <w:b w:val="0"/>
      <w:bCs w:val="0"/>
      <w:sz w:val="32"/>
      <w:szCs w:val="20"/>
    </w:rPr>
  </w:style>
  <w:style w:type="character" w:customStyle="1" w:styleId="3Char1">
    <w:name w:val="正文文本缩进 3 Char"/>
    <w:basedOn w:val="a1"/>
    <w:link w:val="32"/>
    <w:rsid w:val="002C75D4"/>
    <w:rPr>
      <w:rFonts w:ascii="宋体" w:eastAsia="宋体" w:hAnsi="宋体" w:cs="Times New Roman"/>
      <w:kern w:val="0"/>
      <w:sz w:val="34"/>
      <w:szCs w:val="20"/>
    </w:rPr>
  </w:style>
  <w:style w:type="character" w:customStyle="1" w:styleId="Char4">
    <w:name w:val="日期 Char"/>
    <w:basedOn w:val="a1"/>
    <w:link w:val="aa"/>
    <w:rsid w:val="002C75D4"/>
    <w:rPr>
      <w:rFonts w:ascii="宋体" w:eastAsia="宋体" w:hAnsi="Times New Roman" w:cs="Times New Roman"/>
      <w:kern w:val="0"/>
      <w:sz w:val="34"/>
      <w:szCs w:val="20"/>
    </w:rPr>
  </w:style>
  <w:style w:type="paragraph" w:customStyle="1" w:styleId="p0">
    <w:name w:val="p0"/>
    <w:basedOn w:val="a"/>
    <w:rsid w:val="002C75D4"/>
    <w:pPr>
      <w:widowControl/>
      <w:spacing w:line="408" w:lineRule="auto"/>
      <w:ind w:left="1"/>
      <w:textAlignment w:val="bottom"/>
    </w:pPr>
    <w:rPr>
      <w:color w:val="000000"/>
    </w:rPr>
  </w:style>
  <w:style w:type="character" w:customStyle="1" w:styleId="Char">
    <w:name w:val="正文首行缩进 Char"/>
    <w:basedOn w:val="Char0"/>
    <w:link w:val="a0"/>
    <w:uiPriority w:val="99"/>
    <w:rsid w:val="002C75D4"/>
  </w:style>
  <w:style w:type="paragraph" w:customStyle="1" w:styleId="Char12">
    <w:name w:val="Char1"/>
    <w:basedOn w:val="a"/>
    <w:rsid w:val="002C75D4"/>
    <w:pPr>
      <w:adjustRightInd w:val="0"/>
      <w:spacing w:line="600" w:lineRule="exact"/>
      <w:ind w:firstLineChars="200" w:firstLine="560"/>
      <w:jc w:val="center"/>
    </w:pPr>
  </w:style>
  <w:style w:type="paragraph" w:customStyle="1" w:styleId="CharCharCharCharCharCharCharCharCharCharCharCharCharCharCharChar">
    <w:name w:val="Char Char Char Char Char Char Char Char Char Char Char Char Char Char Char Char"/>
    <w:basedOn w:val="a"/>
    <w:qFormat/>
    <w:rsid w:val="002C75D4"/>
    <w:pPr>
      <w:snapToGrid w:val="0"/>
      <w:spacing w:line="360" w:lineRule="auto"/>
      <w:ind w:firstLineChars="200" w:firstLine="200"/>
    </w:pPr>
    <w:rPr>
      <w:rFonts w:ascii="Times New Roman"/>
      <w:kern w:val="2"/>
      <w:sz w:val="21"/>
      <w:szCs w:val="24"/>
    </w:rPr>
  </w:style>
  <w:style w:type="character" w:customStyle="1" w:styleId="Char2">
    <w:name w:val="批注文字 Char"/>
    <w:basedOn w:val="a1"/>
    <w:link w:val="a7"/>
    <w:rsid w:val="002C75D4"/>
    <w:rPr>
      <w:rFonts w:ascii="宋体" w:eastAsia="宋体" w:hAnsi="Times New Roman" w:cs="Times New Roman"/>
      <w:kern w:val="0"/>
      <w:sz w:val="34"/>
      <w:szCs w:val="20"/>
    </w:rPr>
  </w:style>
  <w:style w:type="paragraph" w:customStyle="1" w:styleId="af5">
    <w:name w:val="表格"/>
    <w:basedOn w:val="a"/>
    <w:rsid w:val="002C75D4"/>
    <w:pPr>
      <w:jc w:val="center"/>
      <w:textAlignment w:val="center"/>
    </w:pPr>
    <w:rPr>
      <w:rFonts w:ascii="华文细黑" w:hAnsi="华文细黑"/>
    </w:rPr>
  </w:style>
  <w:style w:type="paragraph" w:customStyle="1" w:styleId="cjk">
    <w:name w:val="cjk"/>
    <w:basedOn w:val="a"/>
    <w:qFormat/>
    <w:rsid w:val="002C75D4"/>
    <w:pPr>
      <w:widowControl/>
      <w:jc w:val="left"/>
    </w:pPr>
    <w:rPr>
      <w:rFonts w:hAnsi="宋体" w:cs="宋体"/>
      <w:sz w:val="24"/>
      <w:szCs w:val="24"/>
    </w:rPr>
  </w:style>
  <w:style w:type="paragraph" w:customStyle="1" w:styleId="2TimesNewRoman5020">
    <w:name w:val="样式 标题 2 + Times New Roman 四号 非加粗 段前: 5 磅 段后: 0 磅 行距: 固定值 20..."/>
    <w:basedOn w:val="2"/>
    <w:qFormat/>
    <w:rsid w:val="002C75D4"/>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uiPriority w:val="39"/>
    <w:qFormat/>
    <w:rsid w:val="002C75D4"/>
    <w:pPr>
      <w:widowControl/>
      <w:spacing w:before="480" w:after="0" w:line="276" w:lineRule="auto"/>
      <w:jc w:val="left"/>
      <w:outlineLvl w:val="9"/>
    </w:pPr>
    <w:rPr>
      <w:rFonts w:ascii="Cambria" w:hAnsi="Cambria"/>
      <w:color w:val="365F91"/>
      <w:kern w:val="0"/>
      <w:sz w:val="28"/>
      <w:szCs w:val="28"/>
    </w:rPr>
  </w:style>
  <w:style w:type="character" w:customStyle="1" w:styleId="Char7">
    <w:name w:val="标题 Char"/>
    <w:basedOn w:val="a1"/>
    <w:link w:val="af"/>
    <w:qFormat/>
    <w:rsid w:val="002C75D4"/>
    <w:rPr>
      <w:rFonts w:ascii="Arial" w:eastAsia="宋体" w:hAnsi="Arial" w:cs="Times New Roman"/>
      <w:b/>
      <w:kern w:val="0"/>
      <w:sz w:val="32"/>
      <w:szCs w:val="20"/>
    </w:rPr>
  </w:style>
  <w:style w:type="paragraph" w:customStyle="1" w:styleId="WPSOffice1">
    <w:name w:val="WPSOffice手动目录 1"/>
    <w:qFormat/>
    <w:rsid w:val="002C75D4"/>
  </w:style>
  <w:style w:type="character" w:customStyle="1" w:styleId="Char10">
    <w:name w:val="纯文本 Char1"/>
    <w:basedOn w:val="a1"/>
    <w:link w:val="a9"/>
    <w:uiPriority w:val="99"/>
    <w:semiHidden/>
    <w:qFormat/>
    <w:rsid w:val="002C75D4"/>
    <w:rPr>
      <w:rFonts w:ascii="宋体" w:eastAsia="宋体" w:hAnsi="Courier New" w:cs="Courier New"/>
      <w:kern w:val="0"/>
      <w:szCs w:val="21"/>
    </w:rPr>
  </w:style>
  <w:style w:type="character" w:customStyle="1" w:styleId="Char3">
    <w:name w:val="正文文本缩进 Char"/>
    <w:basedOn w:val="a1"/>
    <w:link w:val="a8"/>
    <w:qFormat/>
    <w:rsid w:val="002C75D4"/>
    <w:rPr>
      <w:rFonts w:ascii="宋体" w:eastAsia="宋体" w:hAnsi="Times New Roman" w:cs="Times New Roman"/>
      <w:kern w:val="0"/>
      <w:sz w:val="34"/>
      <w:szCs w:val="20"/>
    </w:rPr>
  </w:style>
  <w:style w:type="paragraph" w:customStyle="1" w:styleId="13">
    <w:name w:val="1"/>
    <w:basedOn w:val="a"/>
    <w:next w:val="a"/>
    <w:qFormat/>
    <w:rsid w:val="002C75D4"/>
  </w:style>
  <w:style w:type="character" w:customStyle="1" w:styleId="2Char0">
    <w:name w:val="正文文本缩进 2 Char"/>
    <w:basedOn w:val="a1"/>
    <w:link w:val="20"/>
    <w:qFormat/>
    <w:rsid w:val="002C75D4"/>
    <w:rPr>
      <w:rFonts w:ascii="宋体" w:eastAsia="宋体" w:hAnsi="Times New Roman" w:cs="Times New Roman"/>
      <w:kern w:val="0"/>
      <w:sz w:val="34"/>
      <w:szCs w:val="20"/>
    </w:rPr>
  </w:style>
  <w:style w:type="paragraph" w:customStyle="1" w:styleId="af6">
    <w:name w:val="表格文字"/>
    <w:basedOn w:val="a"/>
    <w:qFormat/>
    <w:rsid w:val="002C75D4"/>
    <w:pPr>
      <w:adjustRightInd w:val="0"/>
      <w:spacing w:line="420" w:lineRule="atLeast"/>
      <w:jc w:val="left"/>
      <w:textAlignment w:val="baseline"/>
    </w:pPr>
  </w:style>
  <w:style w:type="paragraph" w:customStyle="1" w:styleId="ParaCharCharCharCharCharCharChar">
    <w:name w:val="默认段落字体 Para Char Char Char Char Char Char Char"/>
    <w:basedOn w:val="a"/>
    <w:qFormat/>
    <w:rsid w:val="002C75D4"/>
    <w:rPr>
      <w:rFonts w:ascii="Tahoma" w:hAnsi="Tahoma"/>
      <w:sz w:val="24"/>
    </w:rPr>
  </w:style>
  <w:style w:type="character" w:customStyle="1" w:styleId="Char11">
    <w:name w:val="页脚 Char1"/>
    <w:basedOn w:val="a1"/>
    <w:link w:val="ac"/>
    <w:uiPriority w:val="99"/>
    <w:semiHidden/>
    <w:qFormat/>
    <w:rsid w:val="002C75D4"/>
    <w:rPr>
      <w:rFonts w:ascii="宋体" w:eastAsia="宋体" w:hAnsi="Times New Roman" w:cs="Times New Roman"/>
      <w:kern w:val="0"/>
      <w:sz w:val="18"/>
      <w:szCs w:val="18"/>
    </w:rPr>
  </w:style>
  <w:style w:type="character" w:customStyle="1" w:styleId="3Char0">
    <w:name w:val="正文文本 3 Char"/>
    <w:basedOn w:val="a1"/>
    <w:link w:val="30"/>
    <w:qFormat/>
    <w:rsid w:val="002C75D4"/>
    <w:rPr>
      <w:rFonts w:ascii="宋体" w:eastAsia="宋体" w:hAnsi="Times New Roman" w:cs="Times New Roman"/>
      <w:kern w:val="0"/>
      <w:sz w:val="24"/>
      <w:szCs w:val="20"/>
    </w:rPr>
  </w:style>
  <w:style w:type="paragraph" w:customStyle="1" w:styleId="Default">
    <w:name w:val="Default"/>
    <w:qFormat/>
    <w:rsid w:val="002C75D4"/>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rsid w:val="002C75D4"/>
    <w:pPr>
      <w:spacing w:before="0" w:after="0" w:line="400" w:lineRule="exact"/>
    </w:pPr>
    <w:rPr>
      <w:rFonts w:eastAsia="黑体" w:cs="宋体"/>
      <w:b w:val="0"/>
      <w:bCs w:val="0"/>
      <w:sz w:val="24"/>
      <w:szCs w:val="20"/>
    </w:rPr>
  </w:style>
  <w:style w:type="paragraph" w:customStyle="1" w:styleId="af7">
    <w:name w:val="正文 + 自动设置"/>
    <w:basedOn w:val="1"/>
    <w:qFormat/>
    <w:rsid w:val="002C75D4"/>
    <w:pPr>
      <w:tabs>
        <w:tab w:val="left" w:pos="840"/>
      </w:tabs>
      <w:spacing w:before="360" w:after="360" w:line="480" w:lineRule="auto"/>
      <w:jc w:val="center"/>
    </w:pPr>
    <w:rPr>
      <w:rFonts w:eastAsia="黑体"/>
      <w:bCs w:val="0"/>
      <w:sz w:val="36"/>
      <w:szCs w:val="20"/>
    </w:rPr>
  </w:style>
  <w:style w:type="character" w:customStyle="1" w:styleId="16">
    <w:name w:val="16"/>
    <w:basedOn w:val="a1"/>
    <w:qFormat/>
    <w:rsid w:val="002C75D4"/>
    <w:rPr>
      <w:rFonts w:ascii="宋体" w:eastAsia="宋体" w:hAnsi="宋体" w:hint="eastAsia"/>
      <w:sz w:val="21"/>
      <w:szCs w:val="21"/>
    </w:rPr>
  </w:style>
  <w:style w:type="paragraph" w:customStyle="1" w:styleId="pa-47">
    <w:name w:val="pa-47"/>
    <w:basedOn w:val="a"/>
    <w:qFormat/>
    <w:rsid w:val="002C75D4"/>
    <w:pPr>
      <w:widowControl/>
      <w:spacing w:line="240" w:lineRule="atLeast"/>
      <w:ind w:firstLine="420"/>
    </w:pPr>
    <w:rPr>
      <w:rFonts w:hAnsi="宋体" w:cs="宋体"/>
      <w:sz w:val="24"/>
      <w:szCs w:val="24"/>
    </w:rPr>
  </w:style>
  <w:style w:type="paragraph" w:customStyle="1" w:styleId="TableParagraph">
    <w:name w:val="Table Paragraph"/>
    <w:basedOn w:val="a"/>
    <w:uiPriority w:val="1"/>
    <w:qFormat/>
    <w:rsid w:val="002C75D4"/>
    <w:rPr>
      <w:rFonts w:hAnsi="宋体" w:cs="宋体"/>
      <w:kern w:val="2"/>
      <w:sz w:val="21"/>
      <w:szCs w:val="21"/>
    </w:rPr>
  </w:style>
  <w:style w:type="paragraph" w:styleId="af8">
    <w:name w:val="List Paragraph"/>
    <w:basedOn w:val="a"/>
    <w:uiPriority w:val="34"/>
    <w:qFormat/>
    <w:rsid w:val="002C75D4"/>
    <w:pPr>
      <w:ind w:firstLineChars="200" w:firstLine="420"/>
    </w:pPr>
  </w:style>
  <w:style w:type="paragraph" w:customStyle="1" w:styleId="14">
    <w:name w:val="样式1"/>
    <w:basedOn w:val="a"/>
    <w:qFormat/>
    <w:rsid w:val="002C75D4"/>
    <w:pPr>
      <w:tabs>
        <w:tab w:val="left" w:leader="hyphen" w:pos="8400"/>
      </w:tabs>
    </w:pPr>
    <w:rPr>
      <w:rFonts w:asci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62</Pages>
  <Words>6238</Words>
  <Characters>35557</Characters>
  <Application>Microsoft Office Word</Application>
  <DocSecurity>0</DocSecurity>
  <Lines>296</Lines>
  <Paragraphs>83</Paragraphs>
  <ScaleCrop>false</ScaleCrop>
  <Company>china</Company>
  <LinksUpToDate>false</LinksUpToDate>
  <CharactersWithSpaces>41712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中科华水工程管理有限公司:张倩</dc:creator>
  <cp:lastModifiedBy>中科华水工程管理有限公司:张倩</cp:lastModifiedBy>
  <cp:revision>79</cp:revision>
  <cp:lastPrinted>2019-07-19T06:44:00Z</cp:lastPrinted>
  <dcterms:created xsi:type="dcterms:W3CDTF">2019-07-17T08:55:00Z</dcterms:created>
  <dcterms:modified xsi:type="dcterms:W3CDTF">2020-03-10T08:03:00Z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