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36" w:rsidRDefault="00B32BA6">
      <w:pPr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禹州市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鸠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山镇Y30、范坡镇X42、无梁镇C189专项养护项目</w:t>
      </w:r>
    </w:p>
    <w:p w:rsidR="00932D36" w:rsidRPr="00C355E2" w:rsidRDefault="00B32BA6">
      <w:pPr>
        <w:jc w:val="center"/>
        <w:rPr>
          <w:rFonts w:ascii="宋体" w:eastAsia="宋体" w:hAnsi="宋体" w:cs="宋体"/>
          <w:sz w:val="24"/>
          <w:szCs w:val="24"/>
        </w:rPr>
      </w:pPr>
      <w:r w:rsidRPr="00C355E2">
        <w:rPr>
          <w:rFonts w:ascii="宋体" w:eastAsia="宋体" w:hAnsi="宋体" w:cs="宋体" w:hint="eastAsia"/>
          <w:sz w:val="24"/>
          <w:szCs w:val="24"/>
        </w:rPr>
        <w:t xml:space="preserve">评 标 </w:t>
      </w:r>
      <w:r w:rsidR="00E17902">
        <w:rPr>
          <w:rFonts w:ascii="宋体" w:eastAsia="宋体" w:hAnsi="宋体" w:cs="宋体" w:hint="eastAsia"/>
          <w:sz w:val="24"/>
          <w:szCs w:val="24"/>
        </w:rPr>
        <w:t>结 果 公 示</w:t>
      </w:r>
    </w:p>
    <w:p w:rsidR="00932D36" w:rsidRDefault="00B32BA6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932D36" w:rsidRDefault="00B32BA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 项目概况</w:t>
      </w:r>
    </w:p>
    <w:p w:rsidR="00932D36" w:rsidRDefault="00B32BA6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项目名称：禹州市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鸠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山镇Y30、范坡镇X42、无梁镇C189专项养护项目</w:t>
      </w:r>
    </w:p>
    <w:p w:rsidR="00932D36" w:rsidRDefault="00B32BA6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项目编号：JSGC-J-2020002</w:t>
      </w:r>
    </w:p>
    <w:p w:rsidR="00932D36" w:rsidRDefault="00B32BA6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</w:t>
      </w:r>
      <w:r>
        <w:rPr>
          <w:rFonts w:ascii="宋体" w:hAnsi="宋体" w:hint="eastAsia"/>
          <w:bCs/>
          <w:szCs w:val="21"/>
        </w:rPr>
        <w:t>2364921</w:t>
      </w:r>
      <w:r>
        <w:rPr>
          <w:rFonts w:ascii="宋体" w:eastAsia="宋体" w:hAnsi="宋体" w:cs="宋体" w:hint="eastAsia"/>
          <w:sz w:val="24"/>
          <w:szCs w:val="24"/>
        </w:rPr>
        <w:t>.00元</w:t>
      </w:r>
    </w:p>
    <w:p w:rsidR="00932D36" w:rsidRDefault="00B32BA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932D36" w:rsidRDefault="00B32BA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计划工期：30日历天</w:t>
      </w:r>
    </w:p>
    <w:p w:rsidR="00932D36" w:rsidRDefault="00B32BA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评标办法：合理低价法</w:t>
      </w:r>
    </w:p>
    <w:p w:rsidR="00932D36" w:rsidRDefault="00B32BA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932D36" w:rsidRDefault="00B32BA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932D36" w:rsidRDefault="00B32BA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本工程招标采用公开招标方式进行，按照法定公开招标程序和要求，2020年1月20日至2020年3月4日9时30分在《全国公共资源交易平台（河南省·许昌市）》、</w:t>
      </w:r>
      <w:r>
        <w:rPr>
          <w:rFonts w:hint="eastAsia"/>
          <w:sz w:val="24"/>
        </w:rPr>
        <w:t>《河南省电子招标投标公共服务平台》</w:t>
      </w:r>
      <w:r>
        <w:rPr>
          <w:rFonts w:ascii="宋体" w:eastAsia="宋体" w:hAnsi="宋体" w:cs="宋体" w:hint="eastAsia"/>
          <w:sz w:val="24"/>
          <w:szCs w:val="24"/>
        </w:rPr>
        <w:t>上公开发布招标信息，投标截止时间递交投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标文件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及投标保证金的投标单位有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3 </w:t>
      </w:r>
      <w:r>
        <w:rPr>
          <w:rFonts w:ascii="宋体" w:eastAsia="宋体" w:hAnsi="宋体" w:cs="宋体" w:hint="eastAsia"/>
          <w:sz w:val="24"/>
          <w:szCs w:val="24"/>
        </w:rPr>
        <w:t>家。</w:t>
      </w:r>
    </w:p>
    <w:p w:rsidR="00932D36" w:rsidRDefault="00B32BA6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（三）项目开标数据表</w:t>
      </w:r>
    </w:p>
    <w:tbl>
      <w:tblPr>
        <w:tblW w:w="8600" w:type="dxa"/>
        <w:tblLayout w:type="fixed"/>
        <w:tblLook w:val="04A0"/>
      </w:tblPr>
      <w:tblGrid>
        <w:gridCol w:w="2235"/>
        <w:gridCol w:w="2011"/>
        <w:gridCol w:w="795"/>
        <w:gridCol w:w="3559"/>
      </w:tblGrid>
      <w:tr w:rsidR="00932D36" w:rsidTr="00C355E2">
        <w:trPr>
          <w:trHeight w:val="9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1"/>
                <w:sz w:val="24"/>
                <w:szCs w:val="24"/>
              </w:rPr>
              <w:t>禹州市交通运输局</w:t>
            </w:r>
          </w:p>
        </w:tc>
      </w:tr>
      <w:tr w:rsidR="00932D36" w:rsidTr="00C355E2">
        <w:trPr>
          <w:trHeight w:val="9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河南科信咨询建设有限公司</w:t>
            </w:r>
          </w:p>
        </w:tc>
      </w:tr>
      <w:tr w:rsidR="00932D36" w:rsidTr="00C355E2">
        <w:trPr>
          <w:trHeight w:val="9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鸠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山镇Y30、范坡镇X42、无梁镇C189专项养护项目</w:t>
            </w:r>
          </w:p>
        </w:tc>
      </w:tr>
      <w:tr w:rsidR="00932D36" w:rsidTr="00C355E2">
        <w:trPr>
          <w:trHeight w:val="139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20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2020年3月4日 9时30分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932D36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932D36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开标1室</w:t>
            </w:r>
          </w:p>
        </w:tc>
      </w:tr>
      <w:tr w:rsidR="00932D36" w:rsidTr="00C355E2">
        <w:trPr>
          <w:trHeight w:val="141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20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2020年3月4日  时  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932D36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932D36" w:rsidRDefault="00B32BA6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评标4室</w:t>
            </w:r>
          </w:p>
        </w:tc>
      </w:tr>
    </w:tbl>
    <w:p w:rsidR="00932D36" w:rsidRDefault="00B32BA6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二、第一信封开标记录表</w:t>
      </w:r>
    </w:p>
    <w:tbl>
      <w:tblPr>
        <w:tblW w:w="8520" w:type="dxa"/>
        <w:jc w:val="center"/>
        <w:tblLayout w:type="fixed"/>
        <w:tblLook w:val="04A0"/>
      </w:tblPr>
      <w:tblGrid>
        <w:gridCol w:w="1788"/>
        <w:gridCol w:w="871"/>
        <w:gridCol w:w="992"/>
        <w:gridCol w:w="309"/>
        <w:gridCol w:w="1215"/>
        <w:gridCol w:w="532"/>
        <w:gridCol w:w="188"/>
        <w:gridCol w:w="645"/>
        <w:gridCol w:w="945"/>
        <w:gridCol w:w="1035"/>
      </w:tblGrid>
      <w:tr w:rsidR="00932D36" w:rsidTr="00C355E2">
        <w:trPr>
          <w:trHeight w:val="567"/>
          <w:jc w:val="center"/>
        </w:trPr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32D36" w:rsidRPr="00C355E2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投标单位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2D36" w:rsidRPr="00C355E2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工期（日历天）</w:t>
            </w: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2D36" w:rsidRPr="00C355E2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项目经理（含证书编号）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2D36" w:rsidRPr="00C355E2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质量</w:t>
            </w:r>
          </w:p>
          <w:p w:rsidR="00932D36" w:rsidRPr="00C355E2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要求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36" w:rsidRPr="00C355E2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密封</w:t>
            </w:r>
          </w:p>
          <w:p w:rsidR="00932D36" w:rsidRPr="00C355E2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2D36" w:rsidRPr="00C355E2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投标</w:t>
            </w:r>
          </w:p>
          <w:p w:rsidR="00932D36" w:rsidRPr="00C355E2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保证金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2D36" w:rsidRPr="00C355E2" w:rsidRDefault="00B32B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对本次开标过程是否有异议</w:t>
            </w:r>
          </w:p>
        </w:tc>
      </w:tr>
      <w:tr w:rsidR="00932D36" w:rsidTr="00C355E2">
        <w:trPr>
          <w:trHeight w:val="567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32D36" w:rsidRPr="00C355E2" w:rsidRDefault="00B32BA6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中</w:t>
            </w:r>
            <w:proofErr w:type="gramStart"/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启建设</w:t>
            </w:r>
            <w:proofErr w:type="gramEnd"/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2D36" w:rsidRPr="00C355E2" w:rsidRDefault="00B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2D36" w:rsidRPr="00C355E2" w:rsidRDefault="00C355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/>
                <w:sz w:val="24"/>
                <w:szCs w:val="24"/>
              </w:rPr>
              <w:t>何强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2D36" w:rsidRPr="00C355E2" w:rsidRDefault="00B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36" w:rsidRPr="00C355E2" w:rsidRDefault="00B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2D36" w:rsidRPr="00C355E2" w:rsidRDefault="00B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2D36" w:rsidRPr="00C355E2" w:rsidRDefault="00B32BA6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932D36" w:rsidTr="00C355E2">
        <w:trPr>
          <w:trHeight w:val="567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32D36" w:rsidRPr="00C355E2" w:rsidRDefault="00B32BA6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许昌通畅建设工程有限公司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2D36" w:rsidRPr="00C355E2" w:rsidRDefault="00B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2D36" w:rsidRPr="00C355E2" w:rsidRDefault="00C355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355E2">
              <w:rPr>
                <w:rFonts w:ascii="宋体" w:eastAsia="宋体" w:hAnsi="宋体" w:cs="宋体"/>
                <w:sz w:val="24"/>
                <w:szCs w:val="24"/>
              </w:rPr>
              <w:t>秦新武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2D36" w:rsidRPr="00C355E2" w:rsidRDefault="00B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36" w:rsidRPr="00C355E2" w:rsidRDefault="00B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2D36" w:rsidRPr="00C355E2" w:rsidRDefault="00B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2D36" w:rsidRPr="00C355E2" w:rsidRDefault="00B32BA6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932D36" w:rsidTr="00C355E2">
        <w:trPr>
          <w:trHeight w:val="567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D36" w:rsidRPr="00C355E2" w:rsidRDefault="00B32BA6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中水京林建设有限公司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2D36" w:rsidRPr="00C355E2" w:rsidRDefault="00B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2D36" w:rsidRPr="00C355E2" w:rsidRDefault="00C355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  <w:r w:rsidRPr="00C355E2">
              <w:rPr>
                <w:rFonts w:ascii="宋体" w:eastAsia="宋体" w:hAnsi="宋体" w:cs="宋体"/>
                <w:sz w:val="24"/>
                <w:szCs w:val="24"/>
              </w:rPr>
              <w:t>刘伟强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2D36" w:rsidRPr="00C355E2" w:rsidRDefault="00B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32D36" w:rsidRPr="00C355E2" w:rsidRDefault="00B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32D36" w:rsidRPr="00C355E2" w:rsidRDefault="00B32B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2D36" w:rsidRPr="00C355E2" w:rsidRDefault="00B32BA6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932D36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D36" w:rsidRDefault="00B32BA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2D36" w:rsidRDefault="00B32BA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日历天</w:t>
            </w:r>
            <w:proofErr w:type="gramEnd"/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32D36" w:rsidRDefault="00B32BA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质量要求 </w:t>
            </w:r>
          </w:p>
        </w:tc>
        <w:tc>
          <w:tcPr>
            <w:tcW w:w="28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2D36" w:rsidRDefault="00B32BA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</w:tbl>
    <w:p w:rsidR="00932D36" w:rsidRDefault="00B32BA6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三、评标标准、评标办法或者评标因素一览表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59"/>
      </w:tblGrid>
      <w:tr w:rsidR="00932D36">
        <w:trPr>
          <w:trHeight w:val="770"/>
        </w:trPr>
        <w:tc>
          <w:tcPr>
            <w:tcW w:w="2061" w:type="dxa"/>
            <w:vAlign w:val="center"/>
          </w:tcPr>
          <w:p w:rsidR="00932D36" w:rsidRDefault="00B32BA6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</w:tc>
        <w:tc>
          <w:tcPr>
            <w:tcW w:w="6459" w:type="dxa"/>
            <w:vAlign w:val="center"/>
          </w:tcPr>
          <w:p w:rsidR="00932D36" w:rsidRDefault="00B32BA6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评标采用合理低价法，详见招标文件</w:t>
            </w:r>
          </w:p>
        </w:tc>
      </w:tr>
    </w:tbl>
    <w:p w:rsidR="00932D36" w:rsidRDefault="00B32BA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四、第一信封评审情况：</w:t>
      </w:r>
    </w:p>
    <w:tbl>
      <w:tblPr>
        <w:tblW w:w="8560" w:type="dxa"/>
        <w:jc w:val="center"/>
        <w:tblLayout w:type="fixed"/>
        <w:tblLook w:val="04A0"/>
      </w:tblPr>
      <w:tblGrid>
        <w:gridCol w:w="1311"/>
        <w:gridCol w:w="7249"/>
      </w:tblGrid>
      <w:tr w:rsidR="00932D36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通过第一信封评审的投标人名称</w:t>
            </w:r>
          </w:p>
        </w:tc>
      </w:tr>
      <w:tr w:rsidR="00C355E2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5E2" w:rsidRDefault="00C35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355E2" w:rsidRPr="00C355E2" w:rsidRDefault="00C355E2" w:rsidP="00347C0A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中</w:t>
            </w:r>
            <w:proofErr w:type="gramStart"/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启建设</w:t>
            </w:r>
            <w:proofErr w:type="gramEnd"/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有限公司</w:t>
            </w:r>
          </w:p>
        </w:tc>
      </w:tr>
      <w:tr w:rsidR="00C355E2">
        <w:trPr>
          <w:trHeight w:val="506"/>
          <w:jc w:val="center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5E2" w:rsidRDefault="00C35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55E2" w:rsidRPr="00C355E2" w:rsidRDefault="00C355E2" w:rsidP="00347C0A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C355E2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5E2" w:rsidRDefault="00C35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55E2" w:rsidRPr="00C355E2" w:rsidRDefault="00C355E2" w:rsidP="00347C0A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中水京林建设有限公司</w:t>
            </w:r>
          </w:p>
        </w:tc>
      </w:tr>
      <w:tr w:rsidR="00C355E2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5E2" w:rsidRDefault="00C35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55E2" w:rsidRDefault="00C35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未通过第一信封评审的投标人名称及原因</w:t>
            </w:r>
          </w:p>
        </w:tc>
      </w:tr>
      <w:tr w:rsidR="00C355E2">
        <w:trPr>
          <w:cantSplit/>
          <w:trHeight w:val="52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5E2" w:rsidRDefault="00C35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55E2" w:rsidRDefault="00C35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无</w:t>
            </w:r>
          </w:p>
        </w:tc>
      </w:tr>
    </w:tbl>
    <w:p w:rsidR="00932D36" w:rsidRDefault="00B32BA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五、第二信封开标记录表：</w:t>
      </w:r>
    </w:p>
    <w:tbl>
      <w:tblPr>
        <w:tblW w:w="8620" w:type="dxa"/>
        <w:jc w:val="center"/>
        <w:tblLayout w:type="fixed"/>
        <w:tblLook w:val="04A0"/>
      </w:tblPr>
      <w:tblGrid>
        <w:gridCol w:w="1813"/>
        <w:gridCol w:w="1207"/>
        <w:gridCol w:w="996"/>
        <w:gridCol w:w="328"/>
        <w:gridCol w:w="913"/>
        <w:gridCol w:w="531"/>
        <w:gridCol w:w="428"/>
        <w:gridCol w:w="723"/>
        <w:gridCol w:w="684"/>
        <w:gridCol w:w="997"/>
      </w:tblGrid>
      <w:tr w:rsidR="00932D36">
        <w:trPr>
          <w:trHeight w:val="1434"/>
          <w:jc w:val="center"/>
        </w:trPr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</w:p>
          <w:p w:rsidR="00932D36" w:rsidRDefault="00B32B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经理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项目总工程师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932D36" w:rsidRDefault="00B32B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质量要求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805D2F">
        <w:trPr>
          <w:trHeight w:val="555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D2F" w:rsidRPr="00C355E2" w:rsidRDefault="00805D2F" w:rsidP="00347C0A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中</w:t>
            </w:r>
            <w:proofErr w:type="gramStart"/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启建设</w:t>
            </w:r>
            <w:proofErr w:type="gramEnd"/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5D2F" w:rsidRPr="00D05FA3" w:rsidRDefault="00805D2F" w:rsidP="00347C0A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2359874.69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05D2F" w:rsidRPr="00C355E2" w:rsidRDefault="00805D2F" w:rsidP="00347C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/>
                <w:sz w:val="24"/>
                <w:szCs w:val="24"/>
              </w:rPr>
              <w:t>何强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05D2F" w:rsidRDefault="00805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zCs w:val="21"/>
              </w:rPr>
              <w:t>张仲云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05D2F" w:rsidRDefault="00805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05D2F" w:rsidRDefault="00805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05D2F" w:rsidRDefault="00805D2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805D2F">
        <w:trPr>
          <w:trHeight w:val="590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D2F" w:rsidRPr="00C355E2" w:rsidRDefault="00805D2F" w:rsidP="00347C0A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许昌通畅建设工程有限公司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5D2F" w:rsidRPr="00D05FA3" w:rsidRDefault="00805D2F" w:rsidP="00347C0A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2346256.64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05D2F" w:rsidRPr="00C355E2" w:rsidRDefault="00805D2F" w:rsidP="00347C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355E2">
              <w:rPr>
                <w:rFonts w:ascii="宋体" w:eastAsia="宋体" w:hAnsi="宋体" w:cs="宋体"/>
                <w:sz w:val="24"/>
                <w:szCs w:val="24"/>
              </w:rPr>
              <w:t>秦新武</w:t>
            </w:r>
            <w:proofErr w:type="gramEnd"/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05D2F" w:rsidRDefault="00805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魏磊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05D2F" w:rsidRDefault="00805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05D2F" w:rsidRDefault="00805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05D2F" w:rsidRDefault="00805D2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805D2F">
        <w:trPr>
          <w:trHeight w:val="555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D2F" w:rsidRPr="00C355E2" w:rsidRDefault="00805D2F" w:rsidP="00347C0A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中水京林建设有限公司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5D2F" w:rsidRPr="00D05FA3" w:rsidRDefault="00805D2F" w:rsidP="00347C0A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2324587.15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05D2F" w:rsidRPr="00C355E2" w:rsidRDefault="00805D2F" w:rsidP="00347C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/>
                <w:sz w:val="24"/>
                <w:szCs w:val="24"/>
              </w:rPr>
              <w:t>刘伟强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05D2F" w:rsidRDefault="00805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王日东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05D2F" w:rsidRDefault="00805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05D2F" w:rsidRDefault="00805D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05D2F" w:rsidRDefault="00805D2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805D2F">
        <w:trPr>
          <w:trHeight w:val="555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D2F" w:rsidRDefault="00805D2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05D2F" w:rsidRDefault="00805D2F">
            <w:pPr>
              <w:spacing w:line="300" w:lineRule="auto"/>
              <w:ind w:firstLineChars="850" w:firstLine="17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2364921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.00 元</w:t>
            </w:r>
          </w:p>
        </w:tc>
      </w:tr>
      <w:tr w:rsidR="00805D2F">
        <w:trPr>
          <w:trHeight w:val="555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D2F" w:rsidRDefault="00805D2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05D2F" w:rsidRDefault="00805D2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日历天</w:t>
            </w:r>
            <w:proofErr w:type="gram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05D2F" w:rsidRDefault="00805D2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质量要求 </w:t>
            </w:r>
          </w:p>
        </w:tc>
        <w:tc>
          <w:tcPr>
            <w:tcW w:w="283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5D2F" w:rsidRDefault="00805D2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805D2F" w:rsidTr="00E17902">
        <w:trPr>
          <w:trHeight w:val="784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D2F" w:rsidRDefault="00805D2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805D2F" w:rsidRDefault="00805D2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05D2F" w:rsidRDefault="00805D2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932D36" w:rsidRDefault="00932D36">
      <w:pPr>
        <w:rPr>
          <w:rFonts w:asciiTheme="minorEastAsia" w:hAnsiTheme="minorEastAsia"/>
          <w:sz w:val="24"/>
          <w:szCs w:val="24"/>
        </w:rPr>
      </w:pPr>
    </w:p>
    <w:p w:rsidR="00932D36" w:rsidRDefault="00B32BA6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六、第二信封评审情况：</w:t>
      </w:r>
    </w:p>
    <w:tbl>
      <w:tblPr>
        <w:tblW w:w="8540" w:type="dxa"/>
        <w:jc w:val="center"/>
        <w:tblLayout w:type="fixed"/>
        <w:tblLook w:val="04A0"/>
      </w:tblPr>
      <w:tblGrid>
        <w:gridCol w:w="1308"/>
        <w:gridCol w:w="7232"/>
      </w:tblGrid>
      <w:tr w:rsidR="00932D36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通过第二信封评审的投标人名称</w:t>
            </w:r>
          </w:p>
        </w:tc>
      </w:tr>
      <w:tr w:rsidR="00C355E2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5E2" w:rsidRDefault="00C35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55E2" w:rsidRPr="00C355E2" w:rsidRDefault="00C355E2" w:rsidP="00347C0A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中</w:t>
            </w:r>
            <w:proofErr w:type="gramStart"/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启建设</w:t>
            </w:r>
            <w:proofErr w:type="gramEnd"/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有限公司</w:t>
            </w:r>
          </w:p>
        </w:tc>
      </w:tr>
      <w:tr w:rsidR="00C355E2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5E2" w:rsidRDefault="00C35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55E2" w:rsidRPr="00C355E2" w:rsidRDefault="00C355E2" w:rsidP="00347C0A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C355E2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5E2" w:rsidRDefault="00C35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55E2" w:rsidRPr="00C355E2" w:rsidRDefault="00C355E2" w:rsidP="00347C0A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中水京林建设有限公司</w:t>
            </w:r>
          </w:p>
        </w:tc>
      </w:tr>
      <w:tr w:rsidR="00C355E2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5E2" w:rsidRDefault="00C35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55E2" w:rsidRDefault="00C35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未通过第二信封评审的投标人名称及原因</w:t>
            </w:r>
          </w:p>
        </w:tc>
      </w:tr>
      <w:tr w:rsidR="00C355E2">
        <w:trPr>
          <w:cantSplit/>
          <w:trHeight w:val="516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5E2" w:rsidRDefault="00C35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…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55E2" w:rsidRDefault="00C35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32D36" w:rsidRDefault="00B32BA6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七、评审情况</w:t>
      </w:r>
    </w:p>
    <w:p w:rsidR="00932D36" w:rsidRDefault="00B32BA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（一）初步评审：</w:t>
      </w:r>
    </w:p>
    <w:tbl>
      <w:tblPr>
        <w:tblW w:w="8560" w:type="dxa"/>
        <w:jc w:val="center"/>
        <w:tblLayout w:type="fixed"/>
        <w:tblLook w:val="04A0"/>
      </w:tblPr>
      <w:tblGrid>
        <w:gridCol w:w="1311"/>
        <w:gridCol w:w="7249"/>
      </w:tblGrid>
      <w:tr w:rsidR="00932D36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C355E2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5E2" w:rsidRDefault="00C35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355E2" w:rsidRPr="00C355E2" w:rsidRDefault="00C355E2" w:rsidP="00347C0A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中</w:t>
            </w:r>
            <w:proofErr w:type="gramStart"/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启建设</w:t>
            </w:r>
            <w:proofErr w:type="gramEnd"/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有限公司</w:t>
            </w:r>
          </w:p>
        </w:tc>
      </w:tr>
      <w:tr w:rsidR="00C355E2">
        <w:trPr>
          <w:trHeight w:val="552"/>
          <w:jc w:val="center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5E2" w:rsidRDefault="00C35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55E2" w:rsidRPr="00C355E2" w:rsidRDefault="00C355E2" w:rsidP="00347C0A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C355E2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5E2" w:rsidRDefault="00C35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55E2" w:rsidRPr="00C355E2" w:rsidRDefault="00C355E2" w:rsidP="00347C0A">
            <w:pPr>
              <w:widowControl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55E2">
              <w:rPr>
                <w:rFonts w:ascii="宋体" w:eastAsia="宋体" w:hAnsi="宋体" w:cs="宋体" w:hint="eastAsia"/>
                <w:sz w:val="24"/>
                <w:szCs w:val="24"/>
              </w:rPr>
              <w:t>中水京林建设有限公司</w:t>
            </w:r>
          </w:p>
        </w:tc>
      </w:tr>
      <w:tr w:rsidR="00C355E2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5E2" w:rsidRDefault="00C35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55E2" w:rsidRDefault="00C35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C355E2">
        <w:trPr>
          <w:cantSplit/>
          <w:trHeight w:val="578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5E2" w:rsidRDefault="00C35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55E2" w:rsidRDefault="00C35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32D36" w:rsidRDefault="00932D3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32D36" w:rsidRDefault="00B32BA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（二）详细评审：</w:t>
      </w:r>
    </w:p>
    <w:tbl>
      <w:tblPr>
        <w:tblW w:w="88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2"/>
        <w:gridCol w:w="1418"/>
        <w:gridCol w:w="567"/>
        <w:gridCol w:w="708"/>
        <w:gridCol w:w="1276"/>
        <w:gridCol w:w="1050"/>
        <w:gridCol w:w="1057"/>
        <w:gridCol w:w="728"/>
        <w:gridCol w:w="684"/>
      </w:tblGrid>
      <w:tr w:rsidR="00932D36" w:rsidTr="00805D2F">
        <w:trPr>
          <w:trHeight w:val="1874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36" w:rsidRPr="00805D2F" w:rsidRDefault="00B32BA6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投标人名称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36" w:rsidRPr="00805D2F" w:rsidRDefault="00B32BA6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投标函           文字报价</w:t>
            </w:r>
            <w:r w:rsidR="00805D2F" w:rsidRPr="00805D2F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36" w:rsidRPr="00805D2F" w:rsidRDefault="00B32BA6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暂估价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36" w:rsidRPr="00805D2F" w:rsidRDefault="00B32BA6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暂列金额            （不含计日工总额）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36" w:rsidRPr="00805D2F" w:rsidRDefault="00B32BA6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评标价</w:t>
            </w:r>
            <w:r w:rsidR="00805D2F" w:rsidRPr="00805D2F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36" w:rsidRPr="00805D2F" w:rsidRDefault="00B32BA6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评标价平均值</w:t>
            </w:r>
            <w:r w:rsidR="00805D2F" w:rsidRPr="00805D2F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36" w:rsidRPr="00805D2F" w:rsidRDefault="00B32BA6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评标基准价</w:t>
            </w:r>
            <w:r w:rsidR="00805D2F" w:rsidRPr="00805D2F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36" w:rsidRPr="00805D2F" w:rsidRDefault="00B32BA6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偏差率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D36" w:rsidRPr="00805D2F" w:rsidRDefault="00B32BA6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得分</w:t>
            </w:r>
          </w:p>
        </w:tc>
      </w:tr>
      <w:tr w:rsidR="00805D2F" w:rsidTr="00805D2F">
        <w:trPr>
          <w:trHeight w:val="911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805D2F" w:rsidRDefault="00805D2F" w:rsidP="00347C0A">
            <w:pPr>
              <w:widowControl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中</w:t>
            </w:r>
            <w:proofErr w:type="gramStart"/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启建设</w:t>
            </w:r>
            <w:proofErr w:type="gramEnd"/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D05FA3" w:rsidRDefault="00805D2F" w:rsidP="00347C0A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2359874.69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805D2F" w:rsidRDefault="00805D2F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805D2F" w:rsidRDefault="00805D2F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D05FA3" w:rsidRDefault="00805D2F" w:rsidP="00347C0A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2359874.69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805D2F" w:rsidRDefault="00805D2F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2343572.83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805D2F" w:rsidRDefault="00805D2F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2343572.83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D05FA3" w:rsidRDefault="00805D2F" w:rsidP="00347C0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0.70%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D05FA3" w:rsidRDefault="00805D2F" w:rsidP="00347C0A">
            <w:pPr>
              <w:widowControl/>
              <w:jc w:val="left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 xml:space="preserve">97.22 </w:t>
            </w:r>
          </w:p>
        </w:tc>
      </w:tr>
      <w:tr w:rsidR="00805D2F" w:rsidTr="00805D2F">
        <w:trPr>
          <w:trHeight w:val="911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805D2F" w:rsidRDefault="00805D2F" w:rsidP="00347C0A">
            <w:pPr>
              <w:widowControl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许昌通畅建设工程有限公司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D05FA3" w:rsidRDefault="00805D2F" w:rsidP="00347C0A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2346256.64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805D2F" w:rsidRDefault="00805D2F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805D2F" w:rsidRDefault="00805D2F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D05FA3" w:rsidRDefault="00805D2F" w:rsidP="00347C0A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2346256.64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805D2F" w:rsidRDefault="00805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805D2F" w:rsidRDefault="00805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D05FA3" w:rsidRDefault="00805D2F" w:rsidP="00347C0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0.11%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D05FA3" w:rsidRDefault="00805D2F" w:rsidP="00347C0A">
            <w:pPr>
              <w:widowControl/>
              <w:jc w:val="left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 xml:space="preserve">99.54 </w:t>
            </w:r>
          </w:p>
        </w:tc>
      </w:tr>
      <w:tr w:rsidR="00805D2F" w:rsidTr="00805D2F">
        <w:trPr>
          <w:trHeight w:val="911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805D2F" w:rsidRDefault="00805D2F" w:rsidP="00347C0A">
            <w:pPr>
              <w:widowControl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中水京林建设有限公司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D05FA3" w:rsidRDefault="00805D2F" w:rsidP="00347C0A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2324587.15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805D2F" w:rsidRDefault="00805D2F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805D2F" w:rsidRDefault="00805D2F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D05FA3" w:rsidRDefault="00805D2F" w:rsidP="00347C0A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2324587.15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805D2F" w:rsidRDefault="00805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805D2F" w:rsidRDefault="00805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D05FA3" w:rsidRDefault="00805D2F" w:rsidP="00347C0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-0.81%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2F" w:rsidRPr="00D05FA3" w:rsidRDefault="00805D2F" w:rsidP="00347C0A">
            <w:pPr>
              <w:widowControl/>
              <w:jc w:val="left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 xml:space="preserve">98.38 </w:t>
            </w:r>
          </w:p>
        </w:tc>
      </w:tr>
    </w:tbl>
    <w:p w:rsidR="00932D36" w:rsidRDefault="00932D36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932D36" w:rsidRDefault="00B32BA6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七、根据招标文件的规定，评标委员会将经评审的投标人按得分由高到低排序如下：</w:t>
      </w:r>
    </w:p>
    <w:tbl>
      <w:tblPr>
        <w:tblW w:w="8740" w:type="dxa"/>
        <w:tblLayout w:type="fixed"/>
        <w:tblLook w:val="04A0"/>
      </w:tblPr>
      <w:tblGrid>
        <w:gridCol w:w="4463"/>
        <w:gridCol w:w="3023"/>
        <w:gridCol w:w="1254"/>
      </w:tblGrid>
      <w:tr w:rsidR="00932D36" w:rsidTr="00805D2F">
        <w:trPr>
          <w:trHeight w:val="337"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302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932D36" w:rsidTr="00805D2F">
        <w:trPr>
          <w:trHeight w:val="498"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805D2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许昌通畅建设工程有限公司</w:t>
            </w:r>
          </w:p>
        </w:tc>
        <w:tc>
          <w:tcPr>
            <w:tcW w:w="302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36" w:rsidRPr="00805D2F" w:rsidRDefault="00805D2F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99.54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Pr="00805D2F" w:rsidRDefault="00B32BA6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932D36" w:rsidTr="00805D2F">
        <w:trPr>
          <w:trHeight w:val="498"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2D36" w:rsidRDefault="00805D2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中水京林建设有限公司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36" w:rsidRPr="00805D2F" w:rsidRDefault="00805D2F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98.38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D36" w:rsidRPr="00805D2F" w:rsidRDefault="00B32BA6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932D36" w:rsidTr="00805D2F">
        <w:trPr>
          <w:trHeight w:val="498"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805D2F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中</w:t>
            </w:r>
            <w:proofErr w:type="gramStart"/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启建设</w:t>
            </w:r>
            <w:proofErr w:type="gramEnd"/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36" w:rsidRPr="00805D2F" w:rsidRDefault="00805D2F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97.22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D36" w:rsidRPr="00805D2F" w:rsidRDefault="00B32BA6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805D2F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</w:tr>
    </w:tbl>
    <w:p w:rsidR="00932D36" w:rsidRDefault="00B32BA6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八、推荐的中标候选人详细评审得分</w:t>
      </w:r>
    </w:p>
    <w:tbl>
      <w:tblPr>
        <w:tblW w:w="8716" w:type="dxa"/>
        <w:tblLayout w:type="fixed"/>
        <w:tblLook w:val="04A0"/>
      </w:tblPr>
      <w:tblGrid>
        <w:gridCol w:w="473"/>
        <w:gridCol w:w="2893"/>
        <w:gridCol w:w="1703"/>
        <w:gridCol w:w="1480"/>
        <w:gridCol w:w="1081"/>
        <w:gridCol w:w="1086"/>
      </w:tblGrid>
      <w:tr w:rsidR="00932D36">
        <w:trPr>
          <w:trHeight w:val="70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投标单位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评标价（元）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评标基准价（元）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偏差率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D36" w:rsidRDefault="00B32B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评标价得分</w:t>
            </w:r>
          </w:p>
        </w:tc>
      </w:tr>
      <w:tr w:rsidR="00D05FA3" w:rsidRPr="00D05FA3" w:rsidTr="00D05FA3">
        <w:trPr>
          <w:trHeight w:val="56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FA3" w:rsidRPr="00D05FA3" w:rsidRDefault="00D05FA3" w:rsidP="00D05F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A3" w:rsidRPr="00D05FA3" w:rsidRDefault="00D05FA3" w:rsidP="00D05FA3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中</w:t>
            </w:r>
            <w:proofErr w:type="gramStart"/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启建设</w:t>
            </w:r>
            <w:proofErr w:type="gramEnd"/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A3" w:rsidRPr="00D05FA3" w:rsidRDefault="00D05FA3" w:rsidP="00D05FA3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2359874.69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A3" w:rsidRPr="00D05FA3" w:rsidRDefault="00D05FA3" w:rsidP="00D05FA3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2343572.83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A3" w:rsidRPr="00D05FA3" w:rsidRDefault="00D05FA3" w:rsidP="00D05F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0.70%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A3" w:rsidRPr="00D05FA3" w:rsidRDefault="00D05FA3" w:rsidP="00D05FA3">
            <w:pPr>
              <w:widowControl/>
              <w:jc w:val="left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 xml:space="preserve">97.22 </w:t>
            </w:r>
          </w:p>
        </w:tc>
      </w:tr>
      <w:tr w:rsidR="00D05FA3" w:rsidRPr="00D05FA3" w:rsidTr="00D05FA3">
        <w:trPr>
          <w:trHeight w:val="56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FA3" w:rsidRPr="00D05FA3" w:rsidRDefault="00D05FA3" w:rsidP="00D05F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A3" w:rsidRPr="00D05FA3" w:rsidRDefault="00D05FA3" w:rsidP="00D05FA3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许昌通畅建设工程有限公司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A3" w:rsidRPr="00D05FA3" w:rsidRDefault="00D05FA3" w:rsidP="00D05FA3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2346256.64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FA3" w:rsidRPr="00D05FA3" w:rsidRDefault="00D05FA3" w:rsidP="00D05FA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A3" w:rsidRPr="00D05FA3" w:rsidRDefault="00D05FA3" w:rsidP="00D05F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0.11%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A3" w:rsidRPr="00D05FA3" w:rsidRDefault="00D05FA3" w:rsidP="00D05FA3">
            <w:pPr>
              <w:widowControl/>
              <w:jc w:val="left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 xml:space="preserve">99.54 </w:t>
            </w:r>
          </w:p>
        </w:tc>
      </w:tr>
      <w:tr w:rsidR="00D05FA3" w:rsidRPr="00D05FA3" w:rsidTr="00D05FA3">
        <w:trPr>
          <w:trHeight w:val="56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FA3" w:rsidRPr="00D05FA3" w:rsidRDefault="00D05FA3" w:rsidP="00D05F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A3" w:rsidRPr="00D05FA3" w:rsidRDefault="00D05FA3" w:rsidP="00D05FA3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中水京林建设有限公司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A3" w:rsidRPr="00D05FA3" w:rsidRDefault="00D05FA3" w:rsidP="00D05FA3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2324587.15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FA3" w:rsidRPr="00D05FA3" w:rsidRDefault="00D05FA3" w:rsidP="00D05FA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A3" w:rsidRPr="00D05FA3" w:rsidRDefault="00D05FA3" w:rsidP="00D05F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>-0.81%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A3" w:rsidRPr="00D05FA3" w:rsidRDefault="00D05FA3" w:rsidP="00D05FA3">
            <w:pPr>
              <w:widowControl/>
              <w:jc w:val="left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D05FA3">
              <w:rPr>
                <w:rFonts w:asciiTheme="minorEastAsia" w:hAnsiTheme="minorEastAsia" w:hint="eastAsia"/>
                <w:sz w:val="18"/>
                <w:szCs w:val="18"/>
              </w:rPr>
              <w:t xml:space="preserve">98.38 </w:t>
            </w:r>
          </w:p>
        </w:tc>
      </w:tr>
    </w:tbl>
    <w:p w:rsidR="00D05FA3" w:rsidRDefault="00D05FA3">
      <w:pPr>
        <w:rPr>
          <w:rFonts w:asciiTheme="minorEastAsia" w:hAnsiTheme="minorEastAsia"/>
          <w:b/>
          <w:bCs/>
          <w:sz w:val="24"/>
          <w:szCs w:val="24"/>
        </w:rPr>
      </w:pPr>
    </w:p>
    <w:p w:rsidR="00932D36" w:rsidRDefault="00B32BA6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九、推荐的中标候选人情况</w:t>
      </w:r>
    </w:p>
    <w:p w:rsidR="00932D36" w:rsidRDefault="00B32BA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第一中标候选人：</w:t>
      </w:r>
      <w:r w:rsidR="0098293B" w:rsidRPr="00C355E2">
        <w:rPr>
          <w:rFonts w:ascii="宋体" w:eastAsia="宋体" w:hAnsi="宋体" w:cs="宋体" w:hint="eastAsia"/>
          <w:sz w:val="24"/>
          <w:szCs w:val="24"/>
        </w:rPr>
        <w:t>许昌通畅建设工程有限公司</w:t>
      </w:r>
      <w:r w:rsidR="0098293B"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投标报价：</w:t>
      </w:r>
      <w:r w:rsidR="00D05FA3" w:rsidRPr="00D05FA3">
        <w:rPr>
          <w:rFonts w:asciiTheme="minorEastAsia" w:hAnsiTheme="minorEastAsia" w:hint="eastAsia"/>
          <w:sz w:val="24"/>
          <w:szCs w:val="24"/>
        </w:rPr>
        <w:t>2346256.64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元</w:t>
      </w:r>
    </w:p>
    <w:p w:rsidR="00932D36" w:rsidRDefault="00B32BA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</w:t>
      </w:r>
      <w:proofErr w:type="gramStart"/>
      <w:r w:rsidR="00D05FA3">
        <w:rPr>
          <w:rFonts w:asciiTheme="minorEastAsia" w:hAnsiTheme="minorEastAsia" w:hint="eastAsia"/>
          <w:sz w:val="24"/>
          <w:szCs w:val="24"/>
        </w:rPr>
        <w:t>贰佰叁拾肆万陆仟贰佰伍拾陆</w:t>
      </w:r>
      <w:proofErr w:type="gramEnd"/>
      <w:r w:rsidR="00D05FA3">
        <w:rPr>
          <w:rFonts w:asciiTheme="minorEastAsia" w:hAnsiTheme="minorEastAsia" w:hint="eastAsia"/>
          <w:sz w:val="24"/>
          <w:szCs w:val="24"/>
        </w:rPr>
        <w:t xml:space="preserve">元陆角肆分          </w:t>
      </w:r>
      <w:r>
        <w:rPr>
          <w:rFonts w:asciiTheme="minorEastAsia" w:hAnsiTheme="minorEastAsia" w:hint="eastAsia"/>
          <w:sz w:val="24"/>
          <w:szCs w:val="24"/>
        </w:rPr>
        <w:t>工期：30</w:t>
      </w:r>
      <w:proofErr w:type="gramStart"/>
      <w:r>
        <w:rPr>
          <w:rFonts w:asciiTheme="minorEastAsia" w:hAnsiTheme="minorEastAsia" w:hint="eastAsia"/>
          <w:sz w:val="24"/>
          <w:szCs w:val="24"/>
        </w:rPr>
        <w:t>日历天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    质量标准：合格  </w:t>
      </w:r>
    </w:p>
    <w:p w:rsidR="00932D36" w:rsidRDefault="00B32BA6">
      <w:pPr>
        <w:widowControl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proofErr w:type="gramStart"/>
      <w:r w:rsidR="0098293B" w:rsidRPr="00C355E2">
        <w:rPr>
          <w:rFonts w:ascii="宋体" w:eastAsia="宋体" w:hAnsi="宋体" w:cs="宋体"/>
          <w:sz w:val="24"/>
          <w:szCs w:val="24"/>
        </w:rPr>
        <w:t>秦新武</w:t>
      </w:r>
      <w:proofErr w:type="gramEnd"/>
      <w:r w:rsidR="0098293B"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 w:rsidR="0098293B">
        <w:rPr>
          <w:rFonts w:asciiTheme="minorEastAsia" w:hAnsiTheme="minorEastAsia" w:hint="eastAsia"/>
          <w:sz w:val="24"/>
          <w:szCs w:val="24"/>
        </w:rPr>
        <w:t>公路二级建造师、豫241171717947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32D36" w:rsidRDefault="00B32BA6" w:rsidP="0098293B">
      <w:pPr>
        <w:spacing w:line="360" w:lineRule="auto"/>
        <w:ind w:left="3960" w:hangingChars="1650" w:hanging="3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 w:rsidR="0098293B">
        <w:rPr>
          <w:rFonts w:asciiTheme="minorEastAsia" w:hAnsiTheme="minorEastAsia" w:hint="eastAsia"/>
          <w:sz w:val="24"/>
          <w:szCs w:val="24"/>
        </w:rPr>
        <w:t>禹州市交通</w:t>
      </w:r>
      <w:proofErr w:type="gramStart"/>
      <w:r w:rsidR="0098293B">
        <w:rPr>
          <w:rFonts w:asciiTheme="minorEastAsia" w:hAnsiTheme="minorEastAsia" w:hint="eastAsia"/>
          <w:sz w:val="24"/>
          <w:szCs w:val="24"/>
        </w:rPr>
        <w:t>局改善</w:t>
      </w:r>
      <w:proofErr w:type="gramEnd"/>
      <w:r w:rsidR="0098293B">
        <w:rPr>
          <w:rFonts w:asciiTheme="minorEastAsia" w:hAnsiTheme="minorEastAsia" w:hint="eastAsia"/>
          <w:sz w:val="24"/>
          <w:szCs w:val="24"/>
        </w:rPr>
        <w:t>农村人居环境道路建设工程施工二标段</w:t>
      </w:r>
    </w:p>
    <w:p w:rsidR="00D05FA3" w:rsidRDefault="00D05FA3" w:rsidP="00D05FA3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第二中标候选人：</w:t>
      </w:r>
      <w:r w:rsidRPr="00C355E2">
        <w:rPr>
          <w:rFonts w:ascii="宋体" w:eastAsia="宋体" w:hAnsi="宋体" w:cs="宋体" w:hint="eastAsia"/>
          <w:sz w:val="24"/>
          <w:szCs w:val="24"/>
        </w:rPr>
        <w:t>中水京林建设有限公司</w:t>
      </w:r>
      <w:r>
        <w:rPr>
          <w:rFonts w:ascii="宋体" w:eastAsia="宋体" w:hAnsi="宋体" w:cs="宋体" w:hint="eastAsia"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投标报价：</w:t>
      </w:r>
      <w:r w:rsidRPr="00D05FA3">
        <w:rPr>
          <w:rFonts w:asciiTheme="minorEastAsia" w:hAnsiTheme="minorEastAsia" w:hint="eastAsia"/>
          <w:sz w:val="24"/>
          <w:szCs w:val="24"/>
        </w:rPr>
        <w:t>2324587.15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元</w:t>
      </w:r>
    </w:p>
    <w:p w:rsidR="00D05FA3" w:rsidRDefault="00D05FA3" w:rsidP="00D05FA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</w:t>
      </w:r>
      <w:proofErr w:type="gramStart"/>
      <w:r>
        <w:rPr>
          <w:rFonts w:asciiTheme="minorEastAsia" w:hAnsiTheme="minorEastAsia" w:hint="eastAsia"/>
          <w:sz w:val="24"/>
          <w:szCs w:val="24"/>
        </w:rPr>
        <w:t>贰佰叁拾贰万肆仟伍佰捌拾柒</w:t>
      </w:r>
      <w:proofErr w:type="gramEnd"/>
      <w:r>
        <w:rPr>
          <w:rFonts w:asciiTheme="minorEastAsia" w:hAnsiTheme="minorEastAsia" w:hint="eastAsia"/>
          <w:sz w:val="24"/>
          <w:szCs w:val="24"/>
        </w:rPr>
        <w:t>元壹角伍分           工期：30</w:t>
      </w:r>
      <w:proofErr w:type="gramStart"/>
      <w:r>
        <w:rPr>
          <w:rFonts w:asciiTheme="minorEastAsia" w:hAnsiTheme="minorEastAsia" w:hint="eastAsia"/>
          <w:sz w:val="24"/>
          <w:szCs w:val="24"/>
        </w:rPr>
        <w:t>日历天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   质量标准：合格  </w:t>
      </w:r>
    </w:p>
    <w:p w:rsidR="00D05FA3" w:rsidRDefault="00D05FA3" w:rsidP="00D05FA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 w:rsidRPr="00C355E2">
        <w:rPr>
          <w:rFonts w:ascii="宋体" w:eastAsia="宋体" w:hAnsi="宋体" w:cs="宋体"/>
          <w:sz w:val="24"/>
          <w:szCs w:val="24"/>
        </w:rPr>
        <w:t>刘伟强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  证书名称、编号：公路二级建造师、豫241141449036</w:t>
      </w:r>
    </w:p>
    <w:p w:rsidR="00D05FA3" w:rsidRDefault="00D05FA3" w:rsidP="00D05FA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投标文件中填报的单位项目业绩名称：双柳树镇2017年度贫困村村</w:t>
      </w:r>
      <w:proofErr w:type="gramStart"/>
      <w:r>
        <w:rPr>
          <w:rFonts w:asciiTheme="minorEastAsia" w:hAnsiTheme="minorEastAsia" w:hint="eastAsia"/>
          <w:sz w:val="24"/>
          <w:szCs w:val="24"/>
        </w:rPr>
        <w:t>组道路</w:t>
      </w:r>
      <w:proofErr w:type="gramEnd"/>
      <w:r>
        <w:rPr>
          <w:rFonts w:asciiTheme="minorEastAsia" w:hAnsiTheme="minorEastAsia" w:hint="eastAsia"/>
          <w:sz w:val="24"/>
          <w:szCs w:val="24"/>
        </w:rPr>
        <w:t>建设项目</w:t>
      </w:r>
    </w:p>
    <w:p w:rsidR="00932D36" w:rsidRDefault="00D05FA3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第三</w:t>
      </w:r>
      <w:r w:rsidR="00B32BA6">
        <w:rPr>
          <w:rFonts w:asciiTheme="minorEastAsia" w:hAnsiTheme="minorEastAsia" w:hint="eastAsia"/>
          <w:sz w:val="24"/>
          <w:szCs w:val="24"/>
        </w:rPr>
        <w:t>中标候选人：</w:t>
      </w:r>
      <w:r w:rsidR="0098293B" w:rsidRPr="00C355E2">
        <w:rPr>
          <w:rFonts w:ascii="宋体" w:eastAsia="宋体" w:hAnsi="宋体" w:cs="宋体" w:hint="eastAsia"/>
          <w:sz w:val="24"/>
          <w:szCs w:val="24"/>
        </w:rPr>
        <w:t>中</w:t>
      </w:r>
      <w:proofErr w:type="gramStart"/>
      <w:r w:rsidR="0098293B" w:rsidRPr="00C355E2">
        <w:rPr>
          <w:rFonts w:ascii="宋体" w:eastAsia="宋体" w:hAnsi="宋体" w:cs="宋体" w:hint="eastAsia"/>
          <w:sz w:val="24"/>
          <w:szCs w:val="24"/>
        </w:rPr>
        <w:t>启建设</w:t>
      </w:r>
      <w:proofErr w:type="gramEnd"/>
      <w:r w:rsidR="0098293B" w:rsidRPr="00C355E2">
        <w:rPr>
          <w:rFonts w:ascii="宋体" w:eastAsia="宋体" w:hAnsi="宋体" w:cs="宋体" w:hint="eastAsia"/>
          <w:sz w:val="24"/>
          <w:szCs w:val="24"/>
        </w:rPr>
        <w:t>有限公司</w:t>
      </w:r>
      <w:r w:rsidR="0098293B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B32BA6">
        <w:rPr>
          <w:rFonts w:asciiTheme="minorEastAsia" w:hAnsiTheme="minorEastAsia" w:hint="eastAsia"/>
          <w:sz w:val="24"/>
          <w:szCs w:val="24"/>
        </w:rPr>
        <w:t>投标报价：</w:t>
      </w:r>
      <w:r w:rsidRPr="00D05FA3">
        <w:rPr>
          <w:rFonts w:asciiTheme="minorEastAsia" w:hAnsiTheme="minorEastAsia" w:hint="eastAsia"/>
          <w:sz w:val="24"/>
          <w:szCs w:val="24"/>
        </w:rPr>
        <w:t>2359874.69</w:t>
      </w:r>
      <w:r w:rsidR="00B32BA6">
        <w:rPr>
          <w:rFonts w:asciiTheme="minorEastAsia" w:hAnsiTheme="minorEastAsia" w:hint="eastAsia"/>
          <w:sz w:val="24"/>
          <w:szCs w:val="24"/>
        </w:rPr>
        <w:t xml:space="preserve"> 元                     </w:t>
      </w:r>
    </w:p>
    <w:p w:rsidR="00D05FA3" w:rsidRDefault="00B32BA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</w:t>
      </w:r>
      <w:proofErr w:type="gramStart"/>
      <w:r w:rsidR="00D05FA3">
        <w:rPr>
          <w:rFonts w:asciiTheme="minorEastAsia" w:hAnsiTheme="minorEastAsia" w:hint="eastAsia"/>
          <w:sz w:val="24"/>
          <w:szCs w:val="24"/>
        </w:rPr>
        <w:t>贰佰叁拾伍万玖仟捌佰柒拾肆</w:t>
      </w:r>
      <w:proofErr w:type="gramEnd"/>
      <w:r w:rsidR="00D05FA3">
        <w:rPr>
          <w:rFonts w:asciiTheme="minorEastAsia" w:hAnsiTheme="minorEastAsia" w:hint="eastAsia"/>
          <w:sz w:val="24"/>
          <w:szCs w:val="24"/>
        </w:rPr>
        <w:t xml:space="preserve">元陆角玖分           </w:t>
      </w:r>
      <w:r>
        <w:rPr>
          <w:rFonts w:asciiTheme="minorEastAsia" w:hAnsiTheme="minorEastAsia" w:hint="eastAsia"/>
          <w:sz w:val="24"/>
          <w:szCs w:val="24"/>
        </w:rPr>
        <w:t>工期：30日历天   </w:t>
      </w:r>
      <w:r w:rsidR="00D05FA3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932D36" w:rsidRDefault="00B32BA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质量标准：合格 </w:t>
      </w:r>
    </w:p>
    <w:p w:rsidR="00932D36" w:rsidRDefault="00B32BA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 w:rsidR="0098293B">
        <w:rPr>
          <w:rFonts w:asciiTheme="minorEastAsia" w:hAnsiTheme="minorEastAsia" w:hint="eastAsia"/>
          <w:sz w:val="24"/>
          <w:szCs w:val="24"/>
        </w:rPr>
        <w:t>何强</w:t>
      </w:r>
      <w:r>
        <w:rPr>
          <w:rFonts w:asciiTheme="minorEastAsia" w:hAnsiTheme="minorEastAsia" w:hint="eastAsia"/>
          <w:sz w:val="24"/>
          <w:szCs w:val="24"/>
        </w:rPr>
        <w:t xml:space="preserve">        证书名称、编号：</w:t>
      </w:r>
      <w:r w:rsidR="0098293B">
        <w:rPr>
          <w:rFonts w:asciiTheme="minorEastAsia" w:hAnsiTheme="minorEastAsia" w:hint="eastAsia"/>
          <w:sz w:val="24"/>
          <w:szCs w:val="24"/>
        </w:rPr>
        <w:t>公路二级建造师、川251111249775</w:t>
      </w:r>
    </w:p>
    <w:p w:rsidR="00932D36" w:rsidRDefault="00B32BA6">
      <w:pPr>
        <w:spacing w:line="360" w:lineRule="auto"/>
        <w:ind w:left="4080" w:hangingChars="1700" w:hanging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 w:rsidR="0098293B">
        <w:rPr>
          <w:rFonts w:asciiTheme="minorEastAsia" w:hAnsiTheme="minorEastAsia" w:hint="eastAsia"/>
          <w:sz w:val="24"/>
          <w:szCs w:val="24"/>
        </w:rPr>
        <w:t>南皮县2018年农村公路桥改造工程（一期）四标段</w:t>
      </w:r>
    </w:p>
    <w:p w:rsidR="0098293B" w:rsidRPr="0098293B" w:rsidRDefault="00B32BA6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十、澄清、说明、补正事项纪要</w:t>
      </w:r>
    </w:p>
    <w:p w:rsidR="00932D36" w:rsidRDefault="00932D36">
      <w:pPr>
        <w:rPr>
          <w:rFonts w:asciiTheme="minorEastAsia" w:hAnsiTheme="minorEastAsia"/>
          <w:sz w:val="24"/>
          <w:szCs w:val="24"/>
        </w:rPr>
      </w:pPr>
    </w:p>
    <w:p w:rsidR="00E17902" w:rsidRPr="00E17902" w:rsidRDefault="00E17902" w:rsidP="00E1790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1790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</w:t>
      </w:r>
      <w:r w:rsidRPr="00E1790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、公示期：20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20</w:t>
      </w:r>
      <w:r w:rsidRPr="00E1790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</w:t>
      </w:r>
      <w:r w:rsidRPr="00E1790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5</w:t>
      </w:r>
      <w:r w:rsidRPr="00E1790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日-20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20</w:t>
      </w:r>
      <w:r w:rsidRPr="00E1790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</w:t>
      </w:r>
      <w:r w:rsidRPr="00E1790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8</w:t>
      </w:r>
      <w:r w:rsidRPr="00E1790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</w:t>
      </w:r>
    </w:p>
    <w:p w:rsidR="00E17902" w:rsidRPr="00E17902" w:rsidRDefault="00E17902" w:rsidP="00E17902">
      <w:pPr>
        <w:widowControl/>
        <w:shd w:val="clear" w:color="auto" w:fill="FFFFFF"/>
        <w:spacing w:line="20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十二</w:t>
      </w:r>
      <w:r w:rsidRPr="00E1790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、联系方式</w:t>
      </w:r>
    </w:p>
    <w:p w:rsidR="00E17902" w:rsidRPr="00E17902" w:rsidRDefault="00E17902" w:rsidP="00E17902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1790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招 标 人：禹州市交通运输局          </w:t>
      </w:r>
    </w:p>
    <w:p w:rsidR="00E17902" w:rsidRPr="00E17902" w:rsidRDefault="00E17902" w:rsidP="00E17902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1790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地    址：</w:t>
      </w:r>
      <w:proofErr w:type="gramStart"/>
      <w:r w:rsidRPr="00E1790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禹州市禹王</w:t>
      </w:r>
      <w:proofErr w:type="gramEnd"/>
      <w:r w:rsidRPr="00E1790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大道东段</w:t>
      </w:r>
    </w:p>
    <w:p w:rsidR="00E17902" w:rsidRPr="00E17902" w:rsidRDefault="00E17902" w:rsidP="00E17902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1790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联 系 人：连先生</w:t>
      </w:r>
    </w:p>
    <w:p w:rsidR="00E17902" w:rsidRPr="00E17902" w:rsidRDefault="00E17902" w:rsidP="00E17902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1790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联系方式：0374-8880676</w:t>
      </w:r>
    </w:p>
    <w:p w:rsidR="00E17902" w:rsidRPr="00E17902" w:rsidRDefault="00E17902" w:rsidP="00E17902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1790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招标代理机构：河南省科信建设咨询有限公司</w:t>
      </w:r>
    </w:p>
    <w:p w:rsidR="00E17902" w:rsidRPr="00E17902" w:rsidRDefault="00E17902" w:rsidP="00E17902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1790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联系人：刘先生</w:t>
      </w:r>
    </w:p>
    <w:p w:rsidR="00E17902" w:rsidRPr="00E17902" w:rsidRDefault="00E17902" w:rsidP="00E17902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1790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联系电话：18838111785</w:t>
      </w:r>
    </w:p>
    <w:p w:rsidR="00E17902" w:rsidRPr="00E17902" w:rsidRDefault="00E17902" w:rsidP="00E17902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1790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监督部门：禹州市交通运输局纪律检查委员会</w:t>
      </w:r>
    </w:p>
    <w:p w:rsidR="00932D36" w:rsidRPr="00E17902" w:rsidRDefault="00932D36">
      <w:pPr>
        <w:rPr>
          <w:rFonts w:asciiTheme="minorEastAsia" w:hAnsiTheme="minorEastAsia"/>
          <w:sz w:val="24"/>
          <w:szCs w:val="24"/>
        </w:rPr>
      </w:pPr>
    </w:p>
    <w:p w:rsidR="00932D36" w:rsidRDefault="00E1790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B32BA6">
        <w:rPr>
          <w:rFonts w:asciiTheme="minorEastAsia" w:hAnsiTheme="minorEastAsia" w:hint="eastAsia"/>
          <w:sz w:val="24"/>
          <w:szCs w:val="24"/>
        </w:rPr>
        <w:t xml:space="preserve"> </w:t>
      </w:r>
    </w:p>
    <w:sectPr w:rsidR="00932D36" w:rsidSect="00C355E2">
      <w:footerReference w:type="default" r:id="rId7"/>
      <w:pgSz w:w="11906" w:h="16838"/>
      <w:pgMar w:top="1440" w:right="1440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BA6" w:rsidRDefault="00B32BA6" w:rsidP="00932D36">
      <w:r>
        <w:separator/>
      </w:r>
    </w:p>
  </w:endnote>
  <w:endnote w:type="continuationSeparator" w:id="0">
    <w:p w:rsidR="00B32BA6" w:rsidRDefault="00B32BA6" w:rsidP="00932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36" w:rsidRDefault="005765F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932D36" w:rsidRDefault="005765F3">
                <w:pPr>
                  <w:pStyle w:val="a3"/>
                </w:pPr>
                <w:r>
                  <w:fldChar w:fldCharType="begin"/>
                </w:r>
                <w:r w:rsidR="00B32BA6">
                  <w:instrText xml:space="preserve"> PAGE  \* MERGEFORMAT </w:instrText>
                </w:r>
                <w:r>
                  <w:fldChar w:fldCharType="separate"/>
                </w:r>
                <w:r w:rsidR="00E1790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BA6" w:rsidRDefault="00B32BA6" w:rsidP="00932D36">
      <w:r>
        <w:separator/>
      </w:r>
    </w:p>
  </w:footnote>
  <w:footnote w:type="continuationSeparator" w:id="0">
    <w:p w:rsidR="00B32BA6" w:rsidRDefault="00B32BA6" w:rsidP="00932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4416B"/>
    <w:rsid w:val="00074B8D"/>
    <w:rsid w:val="0008227E"/>
    <w:rsid w:val="00096CE2"/>
    <w:rsid w:val="000B669C"/>
    <w:rsid w:val="00112DCA"/>
    <w:rsid w:val="001853C7"/>
    <w:rsid w:val="002A208A"/>
    <w:rsid w:val="00347180"/>
    <w:rsid w:val="003E242C"/>
    <w:rsid w:val="00406BD3"/>
    <w:rsid w:val="004130F0"/>
    <w:rsid w:val="004275A9"/>
    <w:rsid w:val="004F2EA5"/>
    <w:rsid w:val="004F7971"/>
    <w:rsid w:val="00505182"/>
    <w:rsid w:val="005765F3"/>
    <w:rsid w:val="005A0C99"/>
    <w:rsid w:val="005C7DD3"/>
    <w:rsid w:val="006058DD"/>
    <w:rsid w:val="006E69AF"/>
    <w:rsid w:val="006F4624"/>
    <w:rsid w:val="00740C55"/>
    <w:rsid w:val="00774E98"/>
    <w:rsid w:val="00784D4F"/>
    <w:rsid w:val="00785D80"/>
    <w:rsid w:val="00805D2F"/>
    <w:rsid w:val="00832DE4"/>
    <w:rsid w:val="009102EF"/>
    <w:rsid w:val="00932D36"/>
    <w:rsid w:val="009640CA"/>
    <w:rsid w:val="00981A39"/>
    <w:rsid w:val="0098293B"/>
    <w:rsid w:val="00A10D14"/>
    <w:rsid w:val="00A1609D"/>
    <w:rsid w:val="00AA6D78"/>
    <w:rsid w:val="00B32BA6"/>
    <w:rsid w:val="00B81D24"/>
    <w:rsid w:val="00B835B3"/>
    <w:rsid w:val="00BD0225"/>
    <w:rsid w:val="00C355E2"/>
    <w:rsid w:val="00C94DEB"/>
    <w:rsid w:val="00CD3ABA"/>
    <w:rsid w:val="00D05FA3"/>
    <w:rsid w:val="00D31975"/>
    <w:rsid w:val="00D55099"/>
    <w:rsid w:val="00D67A00"/>
    <w:rsid w:val="00DA3AA0"/>
    <w:rsid w:val="00E17902"/>
    <w:rsid w:val="00E33778"/>
    <w:rsid w:val="00EC3274"/>
    <w:rsid w:val="00EF10CB"/>
    <w:rsid w:val="00F02E74"/>
    <w:rsid w:val="00F30161"/>
    <w:rsid w:val="00FA78E9"/>
    <w:rsid w:val="01136160"/>
    <w:rsid w:val="03B15EFF"/>
    <w:rsid w:val="07FD6D7B"/>
    <w:rsid w:val="08014B15"/>
    <w:rsid w:val="12C8384D"/>
    <w:rsid w:val="19C36615"/>
    <w:rsid w:val="20DA5484"/>
    <w:rsid w:val="29801139"/>
    <w:rsid w:val="2E425DA9"/>
    <w:rsid w:val="30C33952"/>
    <w:rsid w:val="3CD716EA"/>
    <w:rsid w:val="3DF50EE1"/>
    <w:rsid w:val="47041021"/>
    <w:rsid w:val="48A5195C"/>
    <w:rsid w:val="549818E8"/>
    <w:rsid w:val="61066FAF"/>
    <w:rsid w:val="61216DA1"/>
    <w:rsid w:val="621D1598"/>
    <w:rsid w:val="64E34F0B"/>
    <w:rsid w:val="67D34D4A"/>
    <w:rsid w:val="684C7301"/>
    <w:rsid w:val="68921F0B"/>
    <w:rsid w:val="696002AB"/>
    <w:rsid w:val="6C7A516F"/>
    <w:rsid w:val="74C51203"/>
    <w:rsid w:val="7A6025EF"/>
    <w:rsid w:val="7AD86B6E"/>
    <w:rsid w:val="7F6F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932D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932D3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32D3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6">
    <w:name w:val="Table Grid"/>
    <w:basedOn w:val="a1"/>
    <w:qFormat/>
    <w:rsid w:val="00932D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sid w:val="00932D36"/>
    <w:rPr>
      <w:color w:val="000000"/>
      <w:u w:val="none"/>
    </w:rPr>
  </w:style>
  <w:style w:type="character" w:styleId="a8">
    <w:name w:val="Hyperlink"/>
    <w:basedOn w:val="a0"/>
    <w:qFormat/>
    <w:rsid w:val="00932D36"/>
    <w:rPr>
      <w:color w:val="000000"/>
      <w:u w:val="none"/>
    </w:rPr>
  </w:style>
  <w:style w:type="character" w:customStyle="1" w:styleId="down1">
    <w:name w:val="down1"/>
    <w:basedOn w:val="a0"/>
    <w:qFormat/>
    <w:rsid w:val="00932D36"/>
    <w:rPr>
      <w:shd w:val="clear" w:color="auto" w:fill="DAEEF9"/>
    </w:rPr>
  </w:style>
  <w:style w:type="character" w:customStyle="1" w:styleId="15">
    <w:name w:val="15"/>
    <w:basedOn w:val="a0"/>
    <w:qFormat/>
    <w:rsid w:val="00932D36"/>
  </w:style>
  <w:style w:type="character" w:customStyle="1" w:styleId="tit">
    <w:name w:val="tit"/>
    <w:basedOn w:val="a0"/>
    <w:qFormat/>
    <w:rsid w:val="00932D36"/>
  </w:style>
  <w:style w:type="character" w:customStyle="1" w:styleId="sl">
    <w:name w:val="sl"/>
    <w:basedOn w:val="a0"/>
    <w:qFormat/>
    <w:rsid w:val="00932D36"/>
  </w:style>
  <w:style w:type="character" w:customStyle="1" w:styleId="lsr">
    <w:name w:val="lsr"/>
    <w:basedOn w:val="a0"/>
    <w:qFormat/>
    <w:rsid w:val="00932D36"/>
  </w:style>
  <w:style w:type="character" w:customStyle="1" w:styleId="tit1">
    <w:name w:val="tit1"/>
    <w:basedOn w:val="a0"/>
    <w:qFormat/>
    <w:rsid w:val="00932D36"/>
  </w:style>
  <w:style w:type="character" w:customStyle="1" w:styleId="lsl">
    <w:name w:val="lsl"/>
    <w:basedOn w:val="a0"/>
    <w:qFormat/>
    <w:rsid w:val="00932D36"/>
  </w:style>
  <w:style w:type="character" w:customStyle="1" w:styleId="sr">
    <w:name w:val="sr"/>
    <w:basedOn w:val="a0"/>
    <w:qFormat/>
    <w:rsid w:val="00932D36"/>
  </w:style>
  <w:style w:type="character" w:customStyle="1" w:styleId="down">
    <w:name w:val="down"/>
    <w:basedOn w:val="a0"/>
    <w:qFormat/>
    <w:rsid w:val="00932D36"/>
    <w:rPr>
      <w:shd w:val="clear" w:color="auto" w:fill="DAEEF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5045">
          <w:marLeft w:val="0"/>
          <w:marRight w:val="0"/>
          <w:marTop w:val="0"/>
          <w:marBottom w:val="0"/>
          <w:divBdr>
            <w:top w:val="single" w:sz="4" w:space="14" w:color="E7E7E7"/>
            <w:left w:val="single" w:sz="4" w:space="14" w:color="E7E7E7"/>
            <w:bottom w:val="single" w:sz="4" w:space="14" w:color="E7E7E7"/>
            <w:right w:val="single" w:sz="4" w:space="14" w:color="E7E7E7"/>
          </w:divBdr>
          <w:divsChild>
            <w:div w:id="202979428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391</Words>
  <Characters>2230</Characters>
  <Application>Microsoft Office Word</Application>
  <DocSecurity>0</DocSecurity>
  <Lines>18</Lines>
  <Paragraphs>5</Paragraphs>
  <ScaleCrop>false</ScaleCrop>
  <Company>微软中国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微软中国</cp:lastModifiedBy>
  <cp:revision>28</cp:revision>
  <cp:lastPrinted>2020-03-04T08:21:00Z</cp:lastPrinted>
  <dcterms:created xsi:type="dcterms:W3CDTF">2017-10-13T01:41:00Z</dcterms:created>
  <dcterms:modified xsi:type="dcterms:W3CDTF">2020-03-04T08:21:00Z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