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SZ</w:t>
      </w:r>
      <w:r>
        <w:rPr>
          <w:rFonts w:hint="eastAsia" w:ascii="宋体" w:hAnsi="宋体" w:cs="仿宋_GB2312"/>
          <w:b/>
          <w:bCs/>
          <w:sz w:val="32"/>
          <w:szCs w:val="32"/>
        </w:rPr>
        <w:t>-2019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246禹州市农业农村局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“禹州市2019年高标准农田建设项目（第28-31标段）”中标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禹州市2019年高标准农田建设项目</w:t>
            </w:r>
            <w:r>
              <w:rPr>
                <w:rFonts w:hint="eastAsia" w:ascii="宋体" w:hAnsi="宋体" w:eastAsia="宋体" w:cs="宋体"/>
                <w:b/>
                <w:bCs/>
              </w:rPr>
              <w:t>（第28标段）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-2019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302438.27元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2020年01月09日 10:00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地点：禹州市境内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规模：标识标牌工程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李占领    樊迎菊    李培养    王金玲     杨爱敏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河南海马建设工程有限公司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300926.08元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李朋豫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241181941278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柴文政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C09003100911519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北（证书编号：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B41173020500021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周红刚（证书编号：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10469220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徐向娟（证书编号：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41171110500588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贾宝冲（证书编号：豫建安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C（2017）SZ0002999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H41170040500333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李遵丽（证书编号：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41171140003203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page" w:horzAnchor="page" w:tblpX="1609" w:tblpY="1931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禹州市2019年高标准农田建设项目</w:t>
            </w:r>
            <w:r>
              <w:rPr>
                <w:rFonts w:hint="eastAsia" w:ascii="宋体" w:hAnsi="宋体" w:eastAsia="宋体" w:cs="宋体"/>
                <w:b/>
                <w:bCs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-2019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1556407.26元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2020年01月09日 10:00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禹州市境内，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规模：鸿畅镇、梁北镇智能灌溉控制系统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李占领    樊迎菊    李培养    王金玲     杨爱敏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河南荷惠建筑工程有限公司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1540669.95元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高亚兵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豫241171711325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弟华争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C09902140900172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豫建安C(2015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1772935)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王润川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41161040000379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王选超（证书编号：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41161090000377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张志强（证书编号：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H41170010100830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杨金柱（证书编号：豫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140Q20886S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马本良（证书编号：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41171110100492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page" w:horzAnchor="page" w:tblpX="1692" w:tblpY="1907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禹州市2019年高标准农田建设项目</w:t>
            </w:r>
            <w:r>
              <w:rPr>
                <w:rFonts w:hint="eastAsia" w:ascii="宋体" w:hAnsi="宋体" w:eastAsia="宋体" w:cs="宋体"/>
                <w:b/>
                <w:bCs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-2019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1211859.09元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2020年01月09日 10:00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地点：禹州市境内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规模：范坡镇、张得镇、古城镇、朱阁镇智能灌溉控制系统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李占领    樊迎菊    李培养    王金玲     杨爱敏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河南利水工程咨询有限公司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水利水电工程施工总承包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  <w:t>1206847.36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郭丽杰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豫241181833828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杨成家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C19999170900046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李金玲（证书编号：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SGL20164100496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赵利刚（证书编号：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SGL20164100675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耿浩杰（证书编号：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SGL20164100100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王遥远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豫水安C(2018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00139)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高宁波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SGL20164100103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财务负责人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王延飞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41010522205919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杨海杰（证书编号：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SGL20164100163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造价工程师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贾艳菊（证书编号：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ZJG2012410127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造价工程师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马艳民（证书编号：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ZJG2012410256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刘丹青（证书编号：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豫水安A(2016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00038)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page" w:horzAnchor="page" w:tblpX="1592" w:tblpY="1770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禹州市2019年高标准农田建设项目</w:t>
            </w:r>
            <w:r>
              <w:rPr>
                <w:rFonts w:hint="eastAsia" w:ascii="宋体" w:hAnsi="宋体" w:eastAsia="宋体" w:cs="宋体"/>
                <w:b/>
                <w:bCs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</w:rPr>
              <w:t>标段）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JSGC-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-2019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招标控制价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1360661.60元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2020年01月09日 10:00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地点：禹州市境内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规模：鸿畅镇管网及出水口工程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李占领    樊迎菊    李培养    王金玲     杨爱敏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河南联润建筑工程有限公司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1353893.71元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秦燕圣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豫241181838374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张红伟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C19033120900643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王鑫坤（证书编号：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41161090600041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施工员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肖秋华（证书编号：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41161040600049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王占峰（证书编号：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41151110001712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王艳琴（证书编号：豫建安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C（2018）1102701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测量员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刘国勇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H41160030600034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预算员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魏金波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H41150040600006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穆晓雪（证书编号：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41151140001579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B67436E"/>
    <w:rsid w:val="0F5B42E7"/>
    <w:rsid w:val="1071211B"/>
    <w:rsid w:val="109C14CC"/>
    <w:rsid w:val="143A7ACE"/>
    <w:rsid w:val="14F12542"/>
    <w:rsid w:val="15A52CCF"/>
    <w:rsid w:val="16161A17"/>
    <w:rsid w:val="19123FFF"/>
    <w:rsid w:val="1C9462A6"/>
    <w:rsid w:val="1CFF5B6E"/>
    <w:rsid w:val="247508DA"/>
    <w:rsid w:val="266E4E23"/>
    <w:rsid w:val="2826378B"/>
    <w:rsid w:val="28902600"/>
    <w:rsid w:val="2A7C0ED4"/>
    <w:rsid w:val="2E3F792C"/>
    <w:rsid w:val="3B217206"/>
    <w:rsid w:val="410F02DE"/>
    <w:rsid w:val="4279434F"/>
    <w:rsid w:val="4699252E"/>
    <w:rsid w:val="4B3C5235"/>
    <w:rsid w:val="4C012A4E"/>
    <w:rsid w:val="4D1E634C"/>
    <w:rsid w:val="4E8069DA"/>
    <w:rsid w:val="51E3794D"/>
    <w:rsid w:val="537A2161"/>
    <w:rsid w:val="5406418E"/>
    <w:rsid w:val="54B53A30"/>
    <w:rsid w:val="56153AAF"/>
    <w:rsid w:val="58A64E27"/>
    <w:rsid w:val="5CA06CB1"/>
    <w:rsid w:val="5CC27B25"/>
    <w:rsid w:val="6783580B"/>
    <w:rsid w:val="6FE03916"/>
    <w:rsid w:val="701C14D4"/>
    <w:rsid w:val="71077820"/>
    <w:rsid w:val="75977408"/>
    <w:rsid w:val="78A9353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2020-03-03T02:53:28Z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