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21"/>
          <w:szCs w:val="21"/>
          <w:shd w:val="clear" w:color="auto" w:fill="FFFFFF"/>
        </w:rPr>
      </w:pPr>
      <w:r>
        <w:rPr>
          <w:rFonts w:hint="eastAsia" w:asciiTheme="majorEastAsia" w:hAnsiTheme="majorEastAsia" w:eastAsiaTheme="majorEastAsia" w:cstheme="majorEastAsia"/>
          <w:b/>
          <w:bCs/>
          <w:color w:val="000000"/>
          <w:sz w:val="36"/>
          <w:szCs w:val="36"/>
        </w:rPr>
        <w:t>长招采公字【20</w:t>
      </w:r>
      <w:r>
        <w:rPr>
          <w:rFonts w:hint="eastAsia" w:asciiTheme="majorEastAsia" w:hAnsiTheme="majorEastAsia" w:eastAsiaTheme="majorEastAsia" w:cstheme="majorEastAsia"/>
          <w:b/>
          <w:bCs/>
          <w:color w:val="000000"/>
          <w:sz w:val="36"/>
          <w:szCs w:val="36"/>
          <w:lang w:val="en-US" w:eastAsia="zh-CN"/>
        </w:rPr>
        <w:t>20</w:t>
      </w:r>
      <w:r>
        <w:rPr>
          <w:rFonts w:hint="eastAsia" w:asciiTheme="majorEastAsia" w:hAnsiTheme="majorEastAsia" w:eastAsiaTheme="majorEastAsia" w:cstheme="majorEastAsia"/>
          <w:b/>
          <w:bCs/>
          <w:color w:val="000000"/>
          <w:sz w:val="36"/>
          <w:szCs w:val="36"/>
        </w:rPr>
        <w:t>】</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长葛市机关事务管理局“</w:t>
      </w:r>
      <w:r>
        <w:rPr>
          <w:rFonts w:hint="eastAsia" w:asciiTheme="majorEastAsia" w:hAnsiTheme="majorEastAsia" w:eastAsiaTheme="majorEastAsia" w:cstheme="majorEastAsia"/>
          <w:b/>
          <w:bCs/>
          <w:color w:val="000000"/>
          <w:sz w:val="36"/>
          <w:szCs w:val="36"/>
          <w:lang w:val="en-US" w:eastAsia="zh-CN"/>
        </w:rPr>
        <w:t>人工社会化采购项目</w:t>
      </w:r>
      <w:r>
        <w:rPr>
          <w:rFonts w:hint="eastAsia" w:asciiTheme="majorEastAsia" w:hAnsiTheme="majorEastAsia" w:eastAsiaTheme="majorEastAsia" w:cstheme="majorEastAsia"/>
          <w:b/>
          <w:bCs/>
          <w:color w:val="000000"/>
          <w:sz w:val="36"/>
          <w:szCs w:val="36"/>
        </w:rPr>
        <w:t>”</w:t>
      </w:r>
    </w:p>
    <w:p>
      <w:pPr>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eastAsia="zh-CN"/>
        </w:rPr>
        <w:t>招标公告</w:t>
      </w:r>
    </w:p>
    <w:p>
      <w:pPr>
        <w:jc w:val="left"/>
        <w:rPr>
          <w:rFonts w:hint="eastAsia" w:cs="仿宋_GB2312" w:asciiTheme="minorEastAsia" w:hAnsiTheme="minorEastAsia" w:eastAsiaTheme="minorEastAsia"/>
          <w:color w:val="000000"/>
          <w:kern w:val="2"/>
          <w:sz w:val="21"/>
          <w:szCs w:val="21"/>
          <w:shd w:val="clear" w:color="auto" w:fill="FFFFFF"/>
          <w:lang w:val="en-US" w:eastAsia="zh-CN" w:bidi="ar-SA"/>
        </w:rPr>
      </w:pPr>
    </w:p>
    <w:p>
      <w:pPr>
        <w:ind w:firstLine="720" w:firstLineChars="3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长葛市公共资源交易中心受长葛市机关事务管理局的委托，对长葛市机关事务管理局“人工社会化采购项目”项目进行公开招标。现邀请符合本招标文件规定条件的供应商前来投标。</w:t>
      </w:r>
    </w:p>
    <w:p>
      <w:pPr>
        <w:pStyle w:val="4"/>
        <w:widowControl/>
        <w:shd w:val="clear" w:color="auto" w:fill="FFFFFF"/>
        <w:spacing w:line="360" w:lineRule="auto"/>
        <w:ind w:firstLine="480" w:firstLineChars="200"/>
        <w:contextualSpacing/>
        <w:jc w:val="left"/>
        <w:rPr>
          <w:rFonts w:asciiTheme="minorHAnsi" w:hAnsiTheme="minorHAnsi" w:eastAsiaTheme="minorEastAsia" w:cstheme="minorBidi"/>
          <w:color w:val="000000"/>
          <w:sz w:val="24"/>
          <w:szCs w:val="24"/>
          <w:shd w:val="clear" w:color="auto" w:fill="FFFFFF"/>
        </w:rPr>
      </w:pPr>
      <w:r>
        <w:rPr>
          <w:rFonts w:hint="eastAsia" w:asciiTheme="minorHAnsi" w:hAnsiTheme="minorHAnsi" w:eastAsiaTheme="minorEastAsia" w:cstheme="minorBidi"/>
          <w:color w:val="000000"/>
          <w:sz w:val="24"/>
          <w:szCs w:val="24"/>
          <w:shd w:val="clear" w:color="auto" w:fill="FFFFFF"/>
        </w:rPr>
        <w:t>一、项目基本情况</w:t>
      </w:r>
    </w:p>
    <w:p>
      <w:pPr>
        <w:pStyle w:val="4"/>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（一）项目名</w:t>
      </w:r>
      <w:r>
        <w:rPr>
          <w:rFonts w:hint="eastAsia"/>
          <w:color w:val="000000"/>
          <w:sz w:val="24"/>
          <w:szCs w:val="24"/>
          <w:shd w:val="clear" w:color="auto" w:fill="FFFFFF"/>
        </w:rPr>
        <w:t>称：</w:t>
      </w:r>
      <w:r>
        <w:rPr>
          <w:color w:val="000000"/>
          <w:sz w:val="24"/>
          <w:szCs w:val="24"/>
          <w:shd w:val="clear" w:color="auto" w:fill="FFFFFF"/>
        </w:rPr>
        <w:t xml:space="preserve"> </w:t>
      </w:r>
      <w:r>
        <w:rPr>
          <w:rFonts w:hint="eastAsia" w:asciiTheme="minorHAnsi" w:hAnsiTheme="minorHAnsi" w:eastAsiaTheme="minorEastAsia" w:cstheme="minorBidi"/>
          <w:color w:val="000000"/>
          <w:sz w:val="24"/>
          <w:szCs w:val="24"/>
          <w:shd w:val="clear" w:color="auto" w:fill="FFFFFF"/>
        </w:rPr>
        <w:t>长葛市机关事务管理局“</w:t>
      </w:r>
      <w:r>
        <w:rPr>
          <w:rFonts w:hint="eastAsia" w:asciiTheme="minorHAnsi" w:hAnsiTheme="minorHAnsi" w:eastAsiaTheme="minorEastAsia" w:cstheme="minorBidi"/>
          <w:color w:val="000000"/>
          <w:kern w:val="2"/>
          <w:sz w:val="24"/>
          <w:szCs w:val="24"/>
          <w:shd w:val="clear" w:color="auto" w:fill="FFFFFF"/>
          <w:lang w:val="en-US" w:eastAsia="zh-CN" w:bidi="ar-SA"/>
        </w:rPr>
        <w:t>人工社会化采购项目</w:t>
      </w:r>
      <w:r>
        <w:rPr>
          <w:rFonts w:hint="eastAsia" w:asciiTheme="minorHAnsi" w:hAnsiTheme="minorHAnsi" w:eastAsiaTheme="minorEastAsia" w:cstheme="minorBidi"/>
          <w:color w:val="000000"/>
          <w:sz w:val="24"/>
          <w:szCs w:val="24"/>
          <w:shd w:val="clear" w:color="auto" w:fill="FFFFFF"/>
        </w:rPr>
        <w:t>”</w:t>
      </w:r>
    </w:p>
    <w:p>
      <w:pPr>
        <w:pStyle w:val="4"/>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olor w:val="000000"/>
          <w:sz w:val="24"/>
          <w:szCs w:val="24"/>
          <w:shd w:val="clear" w:color="auto" w:fill="FFFFFF"/>
        </w:rPr>
        <w:t>（二）项目编号：长招采公字【20</w:t>
      </w:r>
      <w:r>
        <w:rPr>
          <w:rFonts w:hint="eastAsia"/>
          <w:color w:val="000000"/>
          <w:sz w:val="24"/>
          <w:szCs w:val="24"/>
          <w:shd w:val="clear" w:color="auto" w:fill="FFFFFF"/>
          <w:lang w:val="en-US" w:eastAsia="zh-CN"/>
        </w:rPr>
        <w:t>20</w:t>
      </w:r>
      <w:r>
        <w:rPr>
          <w:rFonts w:hint="eastAsia"/>
          <w:color w:val="000000"/>
          <w:sz w:val="24"/>
          <w:szCs w:val="24"/>
          <w:shd w:val="clear" w:color="auto" w:fill="FFFFFF"/>
        </w:rPr>
        <w:t>】</w:t>
      </w:r>
      <w:r>
        <w:rPr>
          <w:rFonts w:hint="eastAsia"/>
          <w:color w:val="000000"/>
          <w:sz w:val="24"/>
          <w:szCs w:val="24"/>
          <w:shd w:val="clear" w:color="auto" w:fill="FFFFFF"/>
          <w:lang w:val="en-US" w:eastAsia="zh-CN"/>
        </w:rPr>
        <w:t>005</w:t>
      </w:r>
      <w:r>
        <w:rPr>
          <w:rFonts w:hint="eastAsia"/>
          <w:color w:val="000000"/>
          <w:sz w:val="24"/>
          <w:szCs w:val="24"/>
          <w:shd w:val="clear" w:color="auto" w:fill="FFFFFF"/>
        </w:rPr>
        <w:t xml:space="preserve">号    </w:t>
      </w:r>
    </w:p>
    <w:p>
      <w:pPr>
        <w:pStyle w:val="4"/>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olor w:val="000000"/>
          <w:sz w:val="24"/>
          <w:szCs w:val="24"/>
          <w:shd w:val="clear" w:color="auto" w:fill="FFFFFF"/>
        </w:rPr>
        <w:t xml:space="preserve">（三）采购方式：公开招标                                                                                                                         </w:t>
      </w:r>
    </w:p>
    <w:p>
      <w:pPr>
        <w:pStyle w:val="4"/>
        <w:widowControl/>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（四）采购内容：长葛市机关事务管理局</w:t>
      </w:r>
      <w:r>
        <w:rPr>
          <w:rFonts w:hint="eastAsia" w:asciiTheme="minorHAnsi" w:hAnsiTheme="minorHAnsi" w:eastAsiaTheme="minorEastAsia" w:cstheme="minorBidi"/>
          <w:color w:val="000000"/>
          <w:kern w:val="2"/>
          <w:sz w:val="24"/>
          <w:szCs w:val="24"/>
          <w:shd w:val="clear" w:color="auto" w:fill="FFFFFF"/>
          <w:lang w:val="en-US" w:eastAsia="zh-CN" w:bidi="ar-SA"/>
        </w:rPr>
        <w:t>“人工社会化采购项目</w:t>
      </w:r>
      <w:r>
        <w:rPr>
          <w:rFonts w:hint="eastAsia"/>
          <w:color w:val="000000"/>
          <w:sz w:val="24"/>
          <w:szCs w:val="24"/>
          <w:shd w:val="clear" w:color="auto" w:fill="FFFFFF"/>
        </w:rPr>
        <w:t>”；详见招标文件。</w:t>
      </w:r>
    </w:p>
    <w:p>
      <w:pPr>
        <w:pStyle w:val="4"/>
        <w:widowControl/>
        <w:shd w:val="clear" w:color="auto" w:fill="FFFFFF"/>
        <w:spacing w:line="360" w:lineRule="auto"/>
        <w:ind w:firstLine="480" w:firstLineChars="200"/>
        <w:contextualSpacing/>
        <w:jc w:val="left"/>
        <w:rPr>
          <w:rFonts w:hint="eastAsia" w:asciiTheme="minorHAnsi" w:hAnsiTheme="minorHAnsi" w:eastAsiaTheme="minorEastAsia" w:cstheme="minorBidi"/>
          <w:color w:val="000000"/>
          <w:kern w:val="2"/>
          <w:sz w:val="24"/>
          <w:szCs w:val="24"/>
          <w:shd w:val="clear" w:color="auto" w:fill="FFFFFF"/>
          <w:lang w:val="en-US" w:eastAsia="zh-CN" w:bidi="ar-SA"/>
        </w:rPr>
      </w:pPr>
      <w:r>
        <w:rPr>
          <w:rFonts w:hint="eastAsia"/>
          <w:color w:val="000000"/>
          <w:sz w:val="24"/>
          <w:szCs w:val="24"/>
          <w:shd w:val="clear" w:color="auto" w:fill="FFFFFF"/>
        </w:rPr>
        <w:t>（五）预算金额</w:t>
      </w:r>
      <w:r>
        <w:rPr>
          <w:rFonts w:hint="eastAsia" w:asciiTheme="minorHAnsi" w:hAnsiTheme="minorHAnsi" w:eastAsiaTheme="minorEastAsia" w:cstheme="minorBidi"/>
          <w:color w:val="000000"/>
          <w:kern w:val="2"/>
          <w:sz w:val="24"/>
          <w:szCs w:val="24"/>
          <w:shd w:val="clear" w:color="auto" w:fill="FFFFFF"/>
          <w:lang w:val="en-US" w:eastAsia="zh-CN" w:bidi="ar-SA"/>
        </w:rPr>
        <w:t>：</w:t>
      </w:r>
    </w:p>
    <w:p>
      <w:pPr>
        <w:pStyle w:val="4"/>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asciiTheme="minorHAnsi" w:hAnsiTheme="minorHAnsi" w:eastAsiaTheme="minorEastAsia" w:cstheme="minorBidi"/>
          <w:color w:val="000000"/>
          <w:kern w:val="2"/>
          <w:sz w:val="24"/>
          <w:szCs w:val="24"/>
          <w:shd w:val="clear" w:color="auto" w:fill="FFFFFF"/>
          <w:lang w:val="en-US" w:eastAsia="zh-CN" w:bidi="ar-SA"/>
        </w:rPr>
        <w:t>一标包：¥1483156.5元；二标包：931800元；（超</w:t>
      </w:r>
      <w:r>
        <w:rPr>
          <w:rFonts w:hint="eastAsia"/>
          <w:color w:val="000000"/>
          <w:sz w:val="24"/>
          <w:szCs w:val="24"/>
          <w:shd w:val="clear" w:color="auto" w:fill="FFFFFF"/>
        </w:rPr>
        <w:t>过此预算为无效报价）。</w:t>
      </w:r>
    </w:p>
    <w:p>
      <w:pPr>
        <w:pStyle w:val="4"/>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olor w:val="000000"/>
          <w:sz w:val="24"/>
          <w:szCs w:val="24"/>
          <w:shd w:val="clear" w:color="auto" w:fill="FFFFFF"/>
        </w:rPr>
        <w:t>（六）交付（服务、完工）时间 ：3年</w:t>
      </w:r>
      <w:r>
        <w:rPr>
          <w:color w:val="000000"/>
          <w:sz w:val="24"/>
          <w:szCs w:val="24"/>
          <w:shd w:val="clear" w:color="auto" w:fill="FFFFFF"/>
        </w:rPr>
        <w:t xml:space="preserve"> </w:t>
      </w:r>
    </w:p>
    <w:p>
      <w:pPr>
        <w:pStyle w:val="4"/>
        <w:widowControl/>
        <w:shd w:val="clear" w:color="auto" w:fill="FFFFFF"/>
        <w:spacing w:line="360" w:lineRule="auto"/>
        <w:ind w:firstLine="480" w:firstLineChars="200"/>
        <w:contextualSpacing/>
        <w:jc w:val="left"/>
        <w:rPr>
          <w:rFonts w:hint="eastAsia" w:cs="Times New Roman"/>
          <w:color w:val="000000"/>
          <w:sz w:val="24"/>
          <w:szCs w:val="24"/>
          <w:shd w:val="clear" w:color="auto" w:fill="FFFFFF"/>
        </w:rPr>
      </w:pPr>
      <w:r>
        <w:rPr>
          <w:rFonts w:hint="eastAsia"/>
          <w:color w:val="000000"/>
          <w:sz w:val="24"/>
          <w:szCs w:val="24"/>
          <w:shd w:val="clear" w:color="auto" w:fill="FFFFFF"/>
        </w:rPr>
        <w:t>（七）交付（服务、完工）地</w:t>
      </w:r>
      <w:r>
        <w:rPr>
          <w:rFonts w:hint="eastAsia" w:cs="Times New Roman"/>
          <w:color w:val="000000"/>
          <w:sz w:val="24"/>
          <w:szCs w:val="24"/>
          <w:shd w:val="clear" w:color="auto" w:fill="FFFFFF"/>
        </w:rPr>
        <w:t>点：</w:t>
      </w:r>
      <w:r>
        <w:rPr>
          <w:rFonts w:hint="eastAsia" w:cs="Times New Roman"/>
          <w:color w:val="000000"/>
          <w:sz w:val="24"/>
          <w:szCs w:val="24"/>
          <w:shd w:val="clear" w:color="auto" w:fill="FFFFFF"/>
          <w:lang w:eastAsia="zh-CN"/>
        </w:rPr>
        <w:t>长葛市行政办公区</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（八）分包：不允许。</w:t>
      </w:r>
    </w:p>
    <w:p>
      <w:pPr>
        <w:pStyle w:val="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eastAsia="zh-CN"/>
        </w:rPr>
      </w:pPr>
      <w:r>
        <w:rPr>
          <w:rFonts w:hint="eastAsia" w:cs="仿宋_GB2312" w:asciiTheme="minorEastAsia" w:hAnsiTheme="minorEastAsia" w:eastAsiaTheme="minorEastAsia"/>
          <w:color w:val="000000"/>
          <w:sz w:val="24"/>
          <w:szCs w:val="24"/>
          <w:shd w:val="clear" w:color="auto" w:fill="FFFFFF"/>
        </w:rPr>
        <w:t>（九）标包：</w:t>
      </w:r>
      <w:r>
        <w:rPr>
          <w:rFonts w:hint="eastAsia" w:cs="仿宋_GB2312" w:asciiTheme="minorEastAsia" w:hAnsiTheme="minorEastAsia" w:eastAsiaTheme="minorEastAsia"/>
          <w:color w:val="000000"/>
          <w:sz w:val="24"/>
          <w:szCs w:val="24"/>
          <w:shd w:val="clear" w:color="auto" w:fill="FFFFFF"/>
          <w:lang w:eastAsia="zh-CN"/>
        </w:rPr>
        <w:t>本项目划分为二个标包</w:t>
      </w:r>
    </w:p>
    <w:p>
      <w:pPr>
        <w:pStyle w:val="4"/>
        <w:widowControl/>
        <w:shd w:val="clear" w:color="auto" w:fill="FFFFFF"/>
        <w:spacing w:line="360" w:lineRule="auto"/>
        <w:ind w:firstLine="480" w:firstLineChars="20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eastAsia="zh-CN"/>
        </w:rPr>
        <w:t>一标包：国防教育中心大楼、行政审批中心大楼、会展中心大楼、葛源餐厅、武装部二楼、老市委市政家属院、新区监察委大楼、体育以展中心大楼人工社会化采购项目</w:t>
      </w:r>
    </w:p>
    <w:p>
      <w:pPr>
        <w:pStyle w:val="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eastAsia="zh-CN"/>
        </w:rPr>
        <w:t>二标包：</w:t>
      </w:r>
      <w:r>
        <w:rPr>
          <w:rFonts w:hint="eastAsia" w:cs="仿宋_GB2312" w:asciiTheme="minorEastAsia" w:hAnsiTheme="minorEastAsia" w:eastAsiaTheme="minorEastAsia"/>
          <w:color w:val="000000"/>
          <w:sz w:val="24"/>
          <w:szCs w:val="24"/>
          <w:shd w:val="clear" w:color="auto" w:fill="FFFFFF"/>
          <w:lang w:val="en-US" w:eastAsia="zh-CN"/>
        </w:rPr>
        <w:t>2、5、6、7、9、10号楼及质检大厦人工社会化采购项目</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本项目落实节能环保、中小微型企业、监狱企业、残疾人福利性单位扶持等相关政府采购政策。</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4"/>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（二）供应商必须具有电梯维保、维修，水电设施的基本维护维修，空调的开关机的经营资质。</w:t>
      </w:r>
      <w:r>
        <w:rPr>
          <w:rFonts w:cs="仿宋_GB2312" w:asciiTheme="minorEastAsia" w:hAnsiTheme="minorEastAsia" w:eastAsiaTheme="minorEastAsia"/>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4"/>
          <w:szCs w:val="24"/>
          <w:shd w:val="clear" w:color="auto" w:fill="FFFFFF"/>
        </w:rPr>
        <w:t>“</w:t>
      </w:r>
      <w:r>
        <w:rPr>
          <w:rFonts w:cs="仿宋_GB2312" w:asciiTheme="minorEastAsia" w:hAnsiTheme="minorEastAsia" w:eastAsiaTheme="minorEastAsia"/>
          <w:color w:val="000000"/>
          <w:sz w:val="24"/>
          <w:szCs w:val="24"/>
          <w:shd w:val="clear" w:color="auto" w:fill="FFFFFF"/>
        </w:rPr>
        <w:t>中国政府采购网</w:t>
      </w:r>
      <w:r>
        <w:rPr>
          <w:rFonts w:hint="eastAsia" w:cs="仿宋_GB2312" w:asciiTheme="minorEastAsia" w:hAnsiTheme="minorEastAsia" w:eastAsiaTheme="minorEastAsia"/>
          <w:color w:val="000000"/>
          <w:sz w:val="24"/>
          <w:szCs w:val="24"/>
          <w:shd w:val="clear" w:color="auto" w:fill="FFFFFF"/>
        </w:rPr>
        <w:t>”</w:t>
      </w:r>
      <w:r>
        <w:rPr>
          <w:rFonts w:cs="仿宋_GB2312" w:asciiTheme="minorEastAsia" w:hAnsiTheme="minorEastAsia" w:eastAsiaTheme="minorEastAsia"/>
          <w:color w:val="000000"/>
          <w:sz w:val="24"/>
          <w:szCs w:val="24"/>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4"/>
          <w:szCs w:val="24"/>
          <w:shd w:val="clear" w:color="auto" w:fill="FFFFFF"/>
        </w:rPr>
        <w:t>；“中国社会组织公共服务平台”网站（</w:t>
      </w:r>
      <w:r>
        <w:rPr>
          <w:rFonts w:cs="仿宋_GB2312" w:asciiTheme="minorEastAsia" w:hAnsiTheme="minorEastAsia" w:eastAsiaTheme="minorEastAsia"/>
          <w:color w:val="000000"/>
          <w:sz w:val="24"/>
          <w:szCs w:val="24"/>
          <w:shd w:val="clear" w:color="auto" w:fill="FFFFFF"/>
        </w:rPr>
        <w:t>www.chinanpo.gov.cn</w:t>
      </w:r>
      <w:r>
        <w:rPr>
          <w:rFonts w:hint="eastAsia" w:cs="仿宋_GB2312" w:asciiTheme="minorEastAsia" w:hAnsiTheme="minorEastAsia" w:eastAsiaTheme="minorEastAsia"/>
          <w:color w:val="000000"/>
          <w:sz w:val="24"/>
          <w:szCs w:val="24"/>
          <w:shd w:val="clear" w:color="auto" w:fill="FFFFFF"/>
        </w:rPr>
        <w:t>）严重违法失信名单的投标人。</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（三）本次招标不接受联合体投标。</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FF0000"/>
          <w:sz w:val="24"/>
          <w:szCs w:val="24"/>
        </w:rPr>
      </w:pPr>
      <w:r>
        <w:rPr>
          <w:rFonts w:hint="eastAsia" w:cs="仿宋_GB2312" w:asciiTheme="minorEastAsia" w:hAnsiTheme="minorEastAsia" w:eastAsiaTheme="minorEastAsia"/>
          <w:color w:val="FF0000"/>
          <w:sz w:val="24"/>
          <w:szCs w:val="24"/>
        </w:rPr>
        <w:t>（一）投标截止及开标时间：20</w:t>
      </w:r>
      <w:r>
        <w:rPr>
          <w:rFonts w:hint="eastAsia" w:cs="仿宋_GB2312" w:asciiTheme="minorEastAsia" w:hAnsiTheme="minorEastAsia" w:eastAsiaTheme="minorEastAsia"/>
          <w:color w:val="FF0000"/>
          <w:sz w:val="24"/>
          <w:szCs w:val="24"/>
          <w:lang w:val="en-US" w:eastAsia="zh-CN"/>
        </w:rPr>
        <w:t>20</w:t>
      </w:r>
      <w:r>
        <w:rPr>
          <w:rFonts w:hint="eastAsia" w:cs="仿宋_GB2312" w:asciiTheme="minorEastAsia" w:hAnsiTheme="minorEastAsia" w:eastAsiaTheme="minorEastAsia"/>
          <w:color w:val="FF0000"/>
          <w:sz w:val="24"/>
          <w:szCs w:val="24"/>
        </w:rPr>
        <w:t>年</w:t>
      </w:r>
      <w:r>
        <w:rPr>
          <w:rFonts w:hint="eastAsia" w:cs="仿宋_GB2312" w:asciiTheme="minorEastAsia" w:hAnsiTheme="minorEastAsia" w:eastAsiaTheme="minorEastAsia"/>
          <w:color w:val="FF0000"/>
          <w:sz w:val="24"/>
          <w:szCs w:val="24"/>
          <w:lang w:val="en-US" w:eastAsia="zh-CN"/>
        </w:rPr>
        <w:t xml:space="preserve"> 3 </w:t>
      </w:r>
      <w:r>
        <w:rPr>
          <w:rFonts w:hint="eastAsia" w:cs="仿宋_GB2312" w:asciiTheme="minorEastAsia" w:hAnsiTheme="minorEastAsia" w:eastAsiaTheme="minorEastAsia"/>
          <w:color w:val="FF0000"/>
          <w:sz w:val="24"/>
          <w:szCs w:val="24"/>
        </w:rPr>
        <w:t>月</w:t>
      </w:r>
      <w:r>
        <w:rPr>
          <w:rFonts w:hint="eastAsia" w:cs="仿宋_GB2312" w:asciiTheme="minorEastAsia" w:hAnsiTheme="minorEastAsia" w:eastAsiaTheme="minorEastAsia"/>
          <w:color w:val="FF0000"/>
          <w:sz w:val="24"/>
          <w:szCs w:val="24"/>
          <w:lang w:val="en-US" w:eastAsia="zh-CN"/>
        </w:rPr>
        <w:t xml:space="preserve"> 26 </w:t>
      </w:r>
      <w:r>
        <w:rPr>
          <w:rFonts w:hint="eastAsia" w:cs="仿宋_GB2312" w:asciiTheme="minorEastAsia" w:hAnsiTheme="minorEastAsia" w:eastAsiaTheme="minorEastAsia"/>
          <w:color w:val="FF0000"/>
          <w:sz w:val="24"/>
          <w:szCs w:val="24"/>
        </w:rPr>
        <w:t>日</w:t>
      </w:r>
      <w:r>
        <w:rPr>
          <w:rFonts w:hint="eastAsia" w:cs="仿宋_GB2312" w:asciiTheme="minorEastAsia" w:hAnsiTheme="minorEastAsia" w:eastAsiaTheme="minorEastAsia"/>
          <w:color w:val="FF0000"/>
          <w:sz w:val="24"/>
          <w:szCs w:val="24"/>
          <w:lang w:val="en-US" w:eastAsia="zh-CN"/>
        </w:rPr>
        <w:t xml:space="preserve">9  </w:t>
      </w:r>
      <w:r>
        <w:rPr>
          <w:rFonts w:hint="eastAsia" w:cs="仿宋_GB2312" w:asciiTheme="minorEastAsia" w:hAnsiTheme="minorEastAsia" w:eastAsiaTheme="minorEastAsia"/>
          <w:color w:val="FF0000"/>
          <w:sz w:val="24"/>
          <w:szCs w:val="24"/>
        </w:rPr>
        <w:t>时</w:t>
      </w:r>
      <w:r>
        <w:rPr>
          <w:rFonts w:hint="eastAsia" w:cs="仿宋_GB2312" w:asciiTheme="minorEastAsia" w:hAnsiTheme="minorEastAsia" w:eastAsiaTheme="minorEastAsia"/>
          <w:color w:val="FF0000"/>
          <w:sz w:val="24"/>
          <w:szCs w:val="24"/>
          <w:lang w:val="en-US" w:eastAsia="zh-CN"/>
        </w:rPr>
        <w:t xml:space="preserve">30  </w:t>
      </w:r>
      <w:r>
        <w:rPr>
          <w:rFonts w:hint="eastAsia" w:cs="仿宋_GB2312" w:asciiTheme="minorEastAsia" w:hAnsiTheme="minorEastAsia" w:eastAsiaTheme="minorEastAsia"/>
          <w:color w:val="FF0000"/>
          <w:sz w:val="24"/>
          <w:szCs w:val="24"/>
        </w:rPr>
        <w:t>分（北京时间），逾期提交或不符合规定的投标文件不予接受。</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FF0000"/>
          <w:sz w:val="24"/>
          <w:szCs w:val="24"/>
        </w:rPr>
      </w:pPr>
      <w:r>
        <w:rPr>
          <w:rFonts w:hint="eastAsia" w:cs="仿宋_GB2312" w:asciiTheme="minorEastAsia" w:hAnsiTheme="minorEastAsia" w:eastAsiaTheme="minorEastAsia"/>
          <w:color w:val="FF0000"/>
          <w:sz w:val="24"/>
          <w:szCs w:val="24"/>
        </w:rPr>
        <w:t>（二）开标地点：长葛市公共资源交易中心（长葛市商务区6号楼）</w:t>
      </w:r>
      <w:r>
        <w:rPr>
          <w:rFonts w:hint="eastAsia" w:cs="仿宋_GB2312" w:asciiTheme="minorEastAsia" w:hAnsiTheme="minorEastAsia" w:eastAsiaTheme="minorEastAsia"/>
          <w:color w:val="FF0000"/>
          <w:sz w:val="24"/>
          <w:szCs w:val="24"/>
          <w:lang w:val="en-US" w:eastAsia="zh-CN"/>
        </w:rPr>
        <w:t xml:space="preserve">5  </w:t>
      </w:r>
      <w:r>
        <w:rPr>
          <w:rFonts w:hint="eastAsia" w:cs="仿宋_GB2312" w:asciiTheme="minorEastAsia" w:hAnsiTheme="minorEastAsia" w:eastAsiaTheme="minorEastAsia"/>
          <w:color w:val="FF0000"/>
          <w:sz w:val="24"/>
          <w:szCs w:val="24"/>
        </w:rPr>
        <w:t>楼开标</w:t>
      </w:r>
      <w:r>
        <w:rPr>
          <w:rFonts w:hint="eastAsia" w:cs="仿宋_GB2312" w:asciiTheme="minorEastAsia" w:hAnsiTheme="minorEastAsia" w:eastAsiaTheme="minorEastAsia"/>
          <w:color w:val="FF0000"/>
          <w:sz w:val="24"/>
          <w:szCs w:val="24"/>
          <w:lang w:val="en-US" w:eastAsia="zh-CN"/>
        </w:rPr>
        <w:t xml:space="preserve"> 一 </w:t>
      </w:r>
      <w:r>
        <w:rPr>
          <w:rFonts w:hint="eastAsia" w:cs="仿宋_GB2312" w:asciiTheme="minorEastAsia" w:hAnsiTheme="minorEastAsia" w:eastAsiaTheme="minorEastAsia"/>
          <w:color w:val="FF0000"/>
          <w:sz w:val="24"/>
          <w:szCs w:val="24"/>
        </w:rPr>
        <w:t>室</w:t>
      </w:r>
      <w:r>
        <w:rPr>
          <w:rFonts w:hint="eastAsia" w:cs="仿宋_GB2312" w:asciiTheme="minorEastAsia" w:hAnsiTheme="minorEastAsia" w:eastAsiaTheme="minorEastAsia"/>
          <w:color w:val="FF0000"/>
          <w:sz w:val="24"/>
          <w:szCs w:val="24"/>
          <w:lang w:val="en-US" w:eastAsia="zh-CN"/>
        </w:rPr>
        <w:t xml:space="preserve"> 506  室</w:t>
      </w:r>
      <w:r>
        <w:rPr>
          <w:rFonts w:hint="eastAsia" w:cs="仿宋_GB2312" w:asciiTheme="minorEastAsia" w:hAnsiTheme="minorEastAsia" w:eastAsiaTheme="minorEastAsia"/>
          <w:color w:val="FF0000"/>
          <w:sz w:val="24"/>
          <w:szCs w:val="24"/>
        </w:rPr>
        <w:t>。</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六、本次招标公告同时在《河南省政府采购网》、《许昌市政府采购网》、《全国公共资源交易平台（河南省·许昌市）》发布。</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采购人：长葛市机关事务管理局</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联系人：</w:t>
      </w:r>
      <w:r>
        <w:rPr>
          <w:rFonts w:hint="eastAsia" w:cs="仿宋_GB2312" w:asciiTheme="minorEastAsia" w:hAnsiTheme="minorEastAsia"/>
          <w:color w:val="000000"/>
          <w:sz w:val="24"/>
          <w:szCs w:val="24"/>
          <w:lang w:eastAsia="zh-CN"/>
        </w:rPr>
        <w:t>刘</w:t>
      </w:r>
      <w:r>
        <w:rPr>
          <w:rFonts w:hint="eastAsia" w:cs="仿宋_GB2312" w:asciiTheme="minorEastAsia" w:hAnsiTheme="minorEastAsia"/>
          <w:color w:val="000000"/>
          <w:sz w:val="24"/>
          <w:szCs w:val="24"/>
        </w:rPr>
        <w:t>先生                 联系电话：</w:t>
      </w:r>
      <w:r>
        <w:rPr>
          <w:rFonts w:hint="eastAsia" w:cs="仿宋_GB2312" w:asciiTheme="minorEastAsia" w:hAnsiTheme="minorEastAsia"/>
          <w:color w:val="000000"/>
          <w:sz w:val="24"/>
          <w:szCs w:val="24"/>
          <w:lang w:val="en-US" w:eastAsia="zh-CN"/>
        </w:rPr>
        <w:t>15939943018</w:t>
      </w:r>
      <w:r>
        <w:rPr>
          <w:rFonts w:hint="eastAsia" w:cs="仿宋_GB2312" w:asciiTheme="minorEastAsia" w:hAnsiTheme="minorEastAsia"/>
          <w:color w:val="000000"/>
          <w:sz w:val="24"/>
          <w:szCs w:val="24"/>
        </w:rPr>
        <w:t xml:space="preserve"> </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地址：长葛市葛天大道中段</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集中采购机构：长葛市公共资源交易中心</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地址：长葛市葛天大道东段商务区6#楼4楼</w:t>
      </w:r>
    </w:p>
    <w:p>
      <w:pPr>
        <w:spacing w:line="360" w:lineRule="auto"/>
        <w:rPr>
          <w:rFonts w:hint="eastAsia" w:cs="仿宋_GB2312" w:asciiTheme="minorEastAsia" w:hAnsiTheme="minorEastAsia"/>
          <w:color w:val="FF0000"/>
          <w:sz w:val="24"/>
          <w:szCs w:val="24"/>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auto"/>
          <w:sz w:val="24"/>
          <w:szCs w:val="24"/>
        </w:rPr>
        <w:t xml:space="preserve"> 联系人：政府采购</w:t>
      </w:r>
      <w:r>
        <w:rPr>
          <w:rFonts w:hint="eastAsia" w:cs="仿宋_GB2312" w:asciiTheme="minorEastAsia" w:hAnsiTheme="minorEastAsia"/>
          <w:color w:val="auto"/>
          <w:sz w:val="24"/>
          <w:szCs w:val="24"/>
          <w:lang w:val="en-US" w:eastAsia="zh-CN"/>
        </w:rPr>
        <w:t>一</w:t>
      </w:r>
      <w:r>
        <w:rPr>
          <w:rFonts w:hint="eastAsia" w:cs="仿宋_GB2312" w:asciiTheme="minorEastAsia" w:hAnsiTheme="minorEastAsia"/>
          <w:color w:val="auto"/>
          <w:sz w:val="24"/>
          <w:szCs w:val="24"/>
        </w:rPr>
        <w:t>部            联系电话：</w:t>
      </w:r>
      <w:r>
        <w:rPr>
          <w:rFonts w:hint="eastAsia" w:cs="仿宋_GB2312" w:asciiTheme="minorEastAsia" w:hAnsiTheme="minorEastAsia"/>
          <w:color w:val="auto"/>
          <w:sz w:val="24"/>
          <w:szCs w:val="24"/>
          <w:lang w:val="en-US"/>
        </w:rPr>
        <w:t>0374-6189379</w:t>
      </w:r>
    </w:p>
    <w:p>
      <w:pPr>
        <w:spacing w:line="360" w:lineRule="auto"/>
        <w:rPr>
          <w:rFonts w:hint="default" w:cs="仿宋_GB2312" w:asciiTheme="minorEastAsia" w:hAnsiTheme="minorEastAsia" w:eastAsiaTheme="minorEastAsia"/>
          <w:color w:val="FF0000"/>
          <w:sz w:val="24"/>
          <w:szCs w:val="24"/>
          <w:lang w:val="en-US" w:eastAsia="zh-CN"/>
        </w:rPr>
      </w:pPr>
    </w:p>
    <w:p>
      <w:pPr>
        <w:adjustRightInd w:val="0"/>
        <w:snapToGrid w:val="0"/>
        <w:spacing w:line="360" w:lineRule="auto"/>
        <w:ind w:firstLine="960" w:firstLineChars="400"/>
        <w:jc w:val="left"/>
        <w:rPr>
          <w:rFonts w:ascii="宋体" w:hAnsi="宋体"/>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本项目为全流程电子化交易项目，请认真阅读招标文件，并注意以下事项。</w:t>
      </w:r>
    </w:p>
    <w:p>
      <w:pPr>
        <w:pStyle w:val="5"/>
        <w:ind w:firstLine="320"/>
        <w:rPr>
          <w:rFonts w:ascii="仿宋_GB2312" w:eastAsia="仿宋_GB2312"/>
          <w:b/>
          <w:sz w:val="24"/>
          <w:szCs w:val="24"/>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8"/>
          <w:rFonts w:hAnsi="宋体"/>
          <w:sz w:val="24"/>
          <w:szCs w:val="24"/>
        </w:rPr>
        <w:t>http://221.14.6.70:8088/ggzy/</w:t>
      </w:r>
      <w:r>
        <w:rPr>
          <w:rStyle w:val="8"/>
          <w:rFonts w:hAnsi="宋体"/>
          <w:sz w:val="24"/>
          <w:szCs w:val="24"/>
        </w:rPr>
        <w:fldChar w:fldCharType="end"/>
      </w:r>
      <w:r>
        <w:rPr>
          <w:rFonts w:hint="eastAsia" w:hAnsi="宋体"/>
          <w:color w:val="000000"/>
          <w:sz w:val="24"/>
          <w:szCs w:val="24"/>
        </w:rPr>
        <w:t>）下载“许昌投标文件制作系统SEARUN 最新版本”，按招标文件要求制作电子投标文件。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bookmarkStart w:id="0" w:name="_GoBack"/>
      <w:bookmarkEnd w:id="0"/>
    </w:p>
    <w:p>
      <w:pPr>
        <w:tabs>
          <w:tab w:val="left" w:pos="7095"/>
        </w:tabs>
        <w:spacing w:line="360" w:lineRule="auto"/>
        <w:contextualSpacing/>
        <w:rPr>
          <w:rFonts w:hAnsi="宋体"/>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8"/>
          <w:rFonts w:hAnsi="宋体"/>
          <w:sz w:val="24"/>
          <w:szCs w:val="24"/>
        </w:rPr>
        <w:t>http://221.14.6.70:8088/ggzy/</w:t>
      </w:r>
      <w:r>
        <w:rPr>
          <w:rStyle w:val="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33F9B"/>
    <w:rsid w:val="6553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Normal (Web)"/>
    <w:basedOn w:val="1"/>
    <w:qFormat/>
    <w:uiPriority w:val="0"/>
    <w:rPr>
      <w:rFonts w:ascii="Calibri" w:hAnsi="Calibri" w:eastAsia="宋体" w:cs="Times New Roman"/>
      <w:sz w:val="24"/>
      <w:szCs w:val="24"/>
    </w:rPr>
  </w:style>
  <w:style w:type="paragraph" w:styleId="5">
    <w:name w:val="Body Text First Indent"/>
    <w:basedOn w:val="3"/>
    <w:qFormat/>
    <w:uiPriority w:val="0"/>
    <w:pPr>
      <w:ind w:firstLine="420" w:firstLineChars="100"/>
    </w:pPr>
    <w:rPr>
      <w:rFonts w:ascii="宋体" w:hAnsi="Times New Roman" w:eastAsia="宋体" w:cs="Times New Roman"/>
      <w:kern w:val="0"/>
      <w:sz w:val="34"/>
      <w:szCs w:val="20"/>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2020-03-02T09:00:00Z</dcterms:created>
  <dc:creator>Administrator</dc:creator>
  <cp:lastModifiedBy>Administrator</cp:lastModifiedBy>
  <dcterms:modified xsi:type="dcterms:W3CDTF">2020-03-02T09:02:49Z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