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建安政采公字〔2020〕6号</w:t>
      </w:r>
    </w:p>
    <w:p>
      <w:pPr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bookmarkStart w:id="0" w:name="_Toc5690"/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许昌市建安区农业农村局</w:t>
      </w:r>
      <w:bookmarkEnd w:id="0"/>
    </w:p>
    <w:p>
      <w:pPr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许昌市建安区2019年河南省花生绿色高质高效生产技术示范项目</w:t>
      </w:r>
    </w:p>
    <w:p>
      <w:pPr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变更公告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各潜在投标人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 项目基本情况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（一）首次公告日期：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2020年1月20日 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 （二）项目名称：许昌市建安区2019年河南省花生绿色高质高效生产技术示范项目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 （三）项目编号：建安政采公字〔2020〕6号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更正事项及内容</w:t>
      </w:r>
    </w:p>
    <w:p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因实际情况，该项目开标评标活动暂予延期，其新的开评标时间地点请关注本项目变更公告。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三、联系方式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招  标  人：许昌市建安区农业农村局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项目负责人：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张彦民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      话：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13782279266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代理  机构：河南建标工程管理有限公司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项目负责人：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张丽贞 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    话：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17703997300    </w:t>
      </w:r>
    </w:p>
    <w:p>
      <w:pPr>
        <w:shd w:val="clear" w:color="auto" w:fill="FFFFFF"/>
        <w:spacing w:line="52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</w:t>
      </w:r>
    </w:p>
    <w:p>
      <w:pPr>
        <w:shd w:val="clear" w:color="auto" w:fill="FFFFFF"/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许昌市建安区农业农村局</w:t>
      </w:r>
    </w:p>
    <w:p>
      <w:pPr>
        <w:shd w:val="clear" w:color="auto" w:fill="FFFFFF"/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2020年 2月 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FE8"/>
    <w:rsid w:val="000859D0"/>
    <w:rsid w:val="000927AD"/>
    <w:rsid w:val="00163207"/>
    <w:rsid w:val="002016DF"/>
    <w:rsid w:val="00205477"/>
    <w:rsid w:val="002A2DC5"/>
    <w:rsid w:val="002D1132"/>
    <w:rsid w:val="004B6131"/>
    <w:rsid w:val="00510113"/>
    <w:rsid w:val="0059563F"/>
    <w:rsid w:val="005F25CC"/>
    <w:rsid w:val="006E0191"/>
    <w:rsid w:val="007346E5"/>
    <w:rsid w:val="008A1015"/>
    <w:rsid w:val="00AB4FE8"/>
    <w:rsid w:val="00CE17E8"/>
    <w:rsid w:val="00D90A6C"/>
    <w:rsid w:val="00DF11B8"/>
    <w:rsid w:val="00EC1BBC"/>
    <w:rsid w:val="00F758AD"/>
    <w:rsid w:val="00F8117D"/>
    <w:rsid w:val="00F93230"/>
    <w:rsid w:val="00FF2910"/>
    <w:rsid w:val="069B343D"/>
    <w:rsid w:val="3EAF0CAA"/>
    <w:rsid w:val="694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Body Text First Indent 2"/>
    <w:basedOn w:val="5"/>
    <w:link w:val="15"/>
    <w:semiHidden/>
    <w:unhideWhenUsed/>
    <w:uiPriority w:val="99"/>
    <w:pPr>
      <w:ind w:firstLine="420" w:firstLineChars="200"/>
    </w:pPr>
  </w:style>
  <w:style w:type="paragraph" w:styleId="5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semiHidden/>
    <w:uiPriority w:val="99"/>
  </w:style>
  <w:style w:type="character" w:customStyle="1" w:styleId="13">
    <w:name w:val="正文首行缩进 Char"/>
    <w:basedOn w:val="12"/>
    <w:link w:val="2"/>
    <w:uiPriority w:val="0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14">
    <w:name w:val="正文文本缩进 Char"/>
    <w:basedOn w:val="8"/>
    <w:link w:val="5"/>
    <w:semiHidden/>
    <w:uiPriority w:val="99"/>
  </w:style>
  <w:style w:type="character" w:customStyle="1" w:styleId="15">
    <w:name w:val="正文首行缩进 2 Char"/>
    <w:basedOn w:val="14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67</Words>
  <Characters>386</Characters>
  <Lines>3</Lines>
  <Paragraphs>1</Paragraphs>
  <TotalTime>44</TotalTime>
  <ScaleCrop>false</ScaleCrop>
  <LinksUpToDate>false</LinksUpToDate>
  <CharactersWithSpaces>452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2020-02-03T23:58:00Z</dcterms:created>
  <dc:creator>Sky123.Org</dc:creator>
  <cp:lastModifiedBy>河南建标工程管理有限公司:刘素娜</cp:lastModifiedBy>
  <cp:lastPrinted>2020-02-05T09:24:00Z</cp:lastPrinted>
  <dcterms:modified xsi:type="dcterms:W3CDTF">2020-02-11T03:36:59Z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