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A5B" w:rsidRDefault="00396A5B" w:rsidP="00396A5B">
      <w:pPr>
        <w:pStyle w:val="2"/>
      </w:pPr>
      <w:r>
        <w:rPr>
          <w:rFonts w:hint="eastAsia"/>
        </w:rPr>
        <w:t>售后服务方案</w:t>
      </w:r>
    </w:p>
    <w:p w:rsidR="00396A5B" w:rsidRDefault="00396A5B" w:rsidP="00396A5B">
      <w:pPr>
        <w:pStyle w:val="3"/>
      </w:pPr>
      <w:r>
        <w:rPr>
          <w:rFonts w:hint="eastAsia"/>
        </w:rPr>
        <w:t>(1)售后服务承诺函</w:t>
      </w:r>
    </w:p>
    <w:p w:rsidR="00396A5B" w:rsidRDefault="00396A5B" w:rsidP="00396A5B">
      <w:r>
        <w:t>致：</w:t>
      </w:r>
      <w:r>
        <w:rPr>
          <w:rFonts w:asciiTheme="minorEastAsia" w:hAnsiTheme="minorEastAsia" w:hint="eastAsia"/>
          <w:snapToGrid w:val="0"/>
          <w:kern w:val="0"/>
          <w:szCs w:val="21"/>
        </w:rPr>
        <w:t>许昌市政府采购服务中心、</w:t>
      </w:r>
      <w:r>
        <w:t>许昌电气职业学院</w:t>
      </w:r>
    </w:p>
    <w:p w:rsidR="00396A5B" w:rsidRDefault="00396A5B" w:rsidP="00396A5B"/>
    <w:p w:rsidR="00396A5B" w:rsidRDefault="00396A5B" w:rsidP="00396A5B">
      <w:pPr>
        <w:ind w:firstLineChars="200" w:firstLine="420"/>
      </w:pPr>
      <w:r>
        <w:t>我公司承诺</w:t>
      </w:r>
      <w:r>
        <w:rPr>
          <w:rFonts w:hint="eastAsia"/>
        </w:rPr>
        <w:t>在</w:t>
      </w:r>
      <w:r>
        <w:t>参与</w:t>
      </w:r>
      <w:r>
        <w:rPr>
          <w:rFonts w:asciiTheme="minorEastAsia" w:hAnsiTheme="minorEastAsia" w:hint="eastAsia"/>
          <w:color w:val="000000"/>
          <w:szCs w:val="21"/>
          <w:shd w:val="clear" w:color="auto" w:fill="FFFFFF"/>
        </w:rPr>
        <w:t>项目编号：ZFCG-G2019151-1号，</w:t>
      </w:r>
      <w:r>
        <w:rPr>
          <w:rFonts w:asciiTheme="minorEastAsia" w:hAnsiTheme="minorEastAsia" w:cs="仿宋_GB2312" w:hint="eastAsia"/>
          <w:szCs w:val="21"/>
        </w:rPr>
        <w:t>许昌电气职业学院</w:t>
      </w:r>
      <w:r>
        <w:rPr>
          <w:rFonts w:asciiTheme="minorEastAsia" w:hAnsiTheme="minorEastAsia" w:hint="eastAsia"/>
          <w:color w:val="000000"/>
          <w:szCs w:val="21"/>
          <w:shd w:val="clear" w:color="auto" w:fill="FFFFFF"/>
        </w:rPr>
        <w:t>数字化资源、校园应用系统、校园移动应用服务平台</w:t>
      </w:r>
      <w:r>
        <w:t>项目</w:t>
      </w:r>
      <w:r>
        <w:rPr>
          <w:rFonts w:hint="eastAsia"/>
        </w:rPr>
        <w:t>A包</w:t>
      </w:r>
      <w:r>
        <w:t>的</w:t>
      </w:r>
      <w:r>
        <w:rPr>
          <w:rFonts w:hint="eastAsia"/>
        </w:rPr>
        <w:t>招投标中</w:t>
      </w:r>
      <w:r>
        <w:t>，</w:t>
      </w:r>
      <w:r>
        <w:rPr>
          <w:rFonts w:hint="eastAsia"/>
        </w:rPr>
        <w:t>若我公司中标，我公司会在平台或系统部署实施及推广过程中派1-2名专业技术人员驻场一年。</w:t>
      </w:r>
    </w:p>
    <w:p w:rsidR="00396A5B" w:rsidRDefault="00396A5B" w:rsidP="00396A5B">
      <w:pPr>
        <w:ind w:firstLineChars="200" w:firstLine="420"/>
      </w:pPr>
      <w:r>
        <w:t>特此声明！</w:t>
      </w:r>
    </w:p>
    <w:p w:rsidR="00396A5B" w:rsidRDefault="00396A5B" w:rsidP="00396A5B"/>
    <w:p w:rsidR="00396A5B" w:rsidRDefault="00396A5B" w:rsidP="00396A5B"/>
    <w:p w:rsidR="00396A5B" w:rsidRDefault="00396A5B" w:rsidP="00396A5B">
      <w:r>
        <w:t>投标人名称（盖章）：</w:t>
      </w:r>
      <w:r>
        <w:rPr>
          <w:rFonts w:ascii="宋体" w:eastAsia="宋体" w:hAnsi="宋体" w:cs="宋体" w:hint="eastAsia"/>
          <w:b/>
          <w:bCs/>
          <w:u w:val="single"/>
        </w:rPr>
        <w:t>北京世纪超星信息技术发展有限责任公司</w:t>
      </w:r>
    </w:p>
    <w:p w:rsidR="00396A5B" w:rsidRDefault="00396A5B" w:rsidP="00396A5B">
      <w:r>
        <w:t xml:space="preserve">日    期： </w:t>
      </w:r>
      <w:r>
        <w:rPr>
          <w:rFonts w:hint="eastAsia"/>
        </w:rPr>
        <w:t>2020</w:t>
      </w:r>
      <w:r>
        <w:t>年</w:t>
      </w:r>
      <w:r>
        <w:rPr>
          <w:rFonts w:hint="eastAsia"/>
        </w:rPr>
        <w:t>1</w:t>
      </w:r>
      <w:r>
        <w:t>月</w:t>
      </w:r>
      <w:r>
        <w:rPr>
          <w:rFonts w:hint="eastAsia"/>
        </w:rPr>
        <w:t>15</w:t>
      </w:r>
      <w:r>
        <w:t>日</w:t>
      </w:r>
    </w:p>
    <w:p w:rsidR="00396A5B" w:rsidRDefault="00396A5B" w:rsidP="00396A5B"/>
    <w:p w:rsidR="00396A5B" w:rsidRDefault="00396A5B" w:rsidP="00396A5B">
      <w:r>
        <w:rPr>
          <w:rFonts w:hint="eastAsia"/>
        </w:rPr>
        <w:br w:type="page"/>
      </w:r>
    </w:p>
    <w:p w:rsidR="00396A5B" w:rsidRDefault="00396A5B" w:rsidP="00396A5B">
      <w:pPr>
        <w:pStyle w:val="3"/>
      </w:pPr>
      <w:r>
        <w:rPr>
          <w:rFonts w:hint="eastAsia"/>
        </w:rPr>
        <w:lastRenderedPageBreak/>
        <w:t>(2)售后服务</w:t>
      </w:r>
    </w:p>
    <w:p w:rsidR="00396A5B" w:rsidRDefault="00396A5B" w:rsidP="00396A5B">
      <w:pPr>
        <w:spacing w:line="360" w:lineRule="auto"/>
        <w:ind w:firstLineChars="200" w:firstLine="420"/>
        <w:rPr>
          <w:color w:val="000000"/>
        </w:rPr>
      </w:pPr>
      <w:r>
        <w:rPr>
          <w:rFonts w:hint="eastAsia"/>
          <w:color w:val="000000"/>
        </w:rPr>
        <w:t>为保证项目结束后，系统的正常运行，我公司郑重承诺：</w:t>
      </w:r>
    </w:p>
    <w:p w:rsidR="00396A5B" w:rsidRDefault="00396A5B" w:rsidP="00396A5B">
      <w:pPr>
        <w:spacing w:line="360" w:lineRule="auto"/>
        <w:ind w:firstLineChars="200" w:firstLine="420"/>
        <w:rPr>
          <w:color w:val="000000"/>
        </w:rPr>
      </w:pPr>
      <w:r>
        <w:rPr>
          <w:rFonts w:hint="eastAsia"/>
          <w:color w:val="000000"/>
        </w:rPr>
        <w:t xml:space="preserve">1）、服务承诺： </w:t>
      </w:r>
    </w:p>
    <w:p w:rsidR="00396A5B" w:rsidRDefault="00396A5B" w:rsidP="00396A5B">
      <w:pPr>
        <w:spacing w:line="360" w:lineRule="auto"/>
        <w:ind w:firstLineChars="200" w:firstLine="420"/>
        <w:rPr>
          <w:color w:val="000000"/>
        </w:rPr>
      </w:pPr>
      <w:r>
        <w:rPr>
          <w:rFonts w:hint="eastAsia"/>
          <w:color w:val="000000"/>
        </w:rPr>
        <w:t>1.1设备配置及技术要求中有具体服务要求的，按设备配置及技术要求中的要求提供服务承诺。</w:t>
      </w:r>
    </w:p>
    <w:p w:rsidR="00396A5B" w:rsidRDefault="00396A5B" w:rsidP="00396A5B">
      <w:pPr>
        <w:spacing w:line="360" w:lineRule="auto"/>
        <w:ind w:firstLineChars="200" w:firstLine="420"/>
        <w:rPr>
          <w:color w:val="000000"/>
        </w:rPr>
      </w:pPr>
      <w:r>
        <w:rPr>
          <w:rFonts w:hint="eastAsia"/>
          <w:color w:val="000000"/>
        </w:rPr>
        <w:t>1.2其它售后服务要求：所投产品验收后免费质保三年（36个月）。终身提供免费升级服务。</w:t>
      </w:r>
    </w:p>
    <w:p w:rsidR="00396A5B" w:rsidRDefault="00396A5B" w:rsidP="00396A5B">
      <w:pPr>
        <w:spacing w:line="360" w:lineRule="auto"/>
        <w:ind w:firstLineChars="200" w:firstLine="420"/>
        <w:rPr>
          <w:color w:val="000000"/>
          <w:lang w:val="zh-CN"/>
        </w:rPr>
      </w:pPr>
      <w:r>
        <w:rPr>
          <w:rFonts w:hint="eastAsia"/>
          <w:color w:val="000000"/>
        </w:rPr>
        <w:t>1.3</w:t>
      </w:r>
      <w:r>
        <w:rPr>
          <w:rFonts w:hint="eastAsia"/>
          <w:color w:val="000000"/>
          <w:lang w:val="zh-CN"/>
        </w:rPr>
        <w:t>所提供的系统软件平台具有软件升级的能力，同时软件升级后的计算机程序源代码与软件产品一并提交采购人，保证采购人在使用过程中对程序进行个性化开发和修改。</w:t>
      </w:r>
    </w:p>
    <w:p w:rsidR="00396A5B" w:rsidRDefault="00396A5B" w:rsidP="00396A5B">
      <w:pPr>
        <w:spacing w:line="360" w:lineRule="auto"/>
        <w:ind w:firstLineChars="200" w:firstLine="420"/>
        <w:rPr>
          <w:color w:val="000000"/>
          <w:lang w:val="zh-CN"/>
        </w:rPr>
      </w:pPr>
      <w:r>
        <w:rPr>
          <w:rFonts w:hint="eastAsia"/>
          <w:color w:val="000000"/>
        </w:rPr>
        <w:t>1.4我公司承诺</w:t>
      </w:r>
      <w:r>
        <w:rPr>
          <w:rFonts w:hint="eastAsia"/>
          <w:color w:val="000000"/>
          <w:lang w:val="zh-CN"/>
        </w:rPr>
        <w:t>提供公共接口，配合对接学校的移动应用服务平台,支持完全嵌入,不用另外安装 APP，终端带自适应功能，微应用符合碎片化服务要求、颗粒度变小、功能相对独立；不包含菜单导航以满足统一接入风格要求，提供统一规格的微应用测速 API，方便移动门户统一进行响应质量管理。即使需要二次开发也不另行收费。</w:t>
      </w:r>
    </w:p>
    <w:p w:rsidR="00396A5B" w:rsidRDefault="00396A5B" w:rsidP="00396A5B">
      <w:pPr>
        <w:spacing w:line="360" w:lineRule="auto"/>
        <w:ind w:firstLineChars="200" w:firstLine="420"/>
        <w:rPr>
          <w:color w:val="000000"/>
        </w:rPr>
      </w:pPr>
      <w:r>
        <w:rPr>
          <w:rFonts w:hint="eastAsia"/>
          <w:color w:val="000000"/>
        </w:rPr>
        <w:t>1.5我公司承诺超出质保期后，</w:t>
      </w:r>
      <w:r>
        <w:rPr>
          <w:rFonts w:hint="eastAsia"/>
        </w:rPr>
        <w:t>我方所提供的系统软件平台、云盘依然可永久使用，并提供终身免费升级服务。</w:t>
      </w:r>
    </w:p>
    <w:p w:rsidR="00396A5B" w:rsidRDefault="00396A5B" w:rsidP="00396A5B">
      <w:pPr>
        <w:spacing w:line="360" w:lineRule="auto"/>
        <w:ind w:firstLineChars="200" w:firstLine="420"/>
        <w:rPr>
          <w:color w:val="000000"/>
        </w:rPr>
      </w:pPr>
      <w:r>
        <w:rPr>
          <w:rFonts w:hint="eastAsia"/>
          <w:color w:val="000000"/>
        </w:rPr>
        <w:t>2)、故障响应承诺：</w:t>
      </w:r>
    </w:p>
    <w:p w:rsidR="00396A5B" w:rsidRDefault="00396A5B" w:rsidP="00396A5B">
      <w:pPr>
        <w:spacing w:line="360" w:lineRule="auto"/>
        <w:ind w:firstLineChars="200" w:firstLine="420"/>
        <w:rPr>
          <w:color w:val="000000"/>
        </w:rPr>
      </w:pPr>
      <w:r>
        <w:rPr>
          <w:rFonts w:hint="eastAsia"/>
          <w:color w:val="000000"/>
        </w:rPr>
        <w:t>质保期内，自接到用户报修后，1小时内响应，3小时内到达用户现场，6小时内解决问题，如不能及时解决问题要提供备机服务、直到原设备修复（特殊情况另行商议）。</w:t>
      </w:r>
    </w:p>
    <w:p w:rsidR="00396A5B" w:rsidRDefault="00396A5B" w:rsidP="00396A5B">
      <w:pPr>
        <w:spacing w:line="360" w:lineRule="auto"/>
        <w:ind w:firstLineChars="200" w:firstLine="420"/>
        <w:rPr>
          <w:color w:val="000000"/>
        </w:rPr>
      </w:pPr>
      <w:r>
        <w:rPr>
          <w:rFonts w:hint="eastAsia"/>
          <w:color w:val="000000"/>
        </w:rPr>
        <w:t>3）、我公司提供固定的售后服务队伍。</w:t>
      </w:r>
    </w:p>
    <w:p w:rsidR="00396A5B" w:rsidRDefault="00396A5B" w:rsidP="00396A5B">
      <w:pPr>
        <w:spacing w:line="360" w:lineRule="auto"/>
        <w:ind w:firstLineChars="200" w:firstLine="420"/>
        <w:rPr>
          <w:color w:val="000000"/>
        </w:rPr>
      </w:pPr>
      <w:r>
        <w:rPr>
          <w:rFonts w:hint="eastAsia"/>
          <w:color w:val="000000"/>
        </w:rPr>
        <w:t>我公司在河南设有办事处，拥有平台技术服务人员达56人。</w:t>
      </w:r>
    </w:p>
    <w:p w:rsidR="00396A5B" w:rsidRDefault="00396A5B" w:rsidP="00396A5B">
      <w:pPr>
        <w:spacing w:line="360" w:lineRule="auto"/>
        <w:ind w:firstLineChars="200" w:firstLine="420"/>
        <w:rPr>
          <w:color w:val="000000"/>
        </w:rPr>
      </w:pPr>
      <w:r>
        <w:rPr>
          <w:rFonts w:hint="eastAsia"/>
          <w:color w:val="000000"/>
        </w:rPr>
        <w:t>维修单位名称：北京世纪超星信息技术发展有限责任公司河南办事处</w:t>
      </w:r>
    </w:p>
    <w:p w:rsidR="00396A5B" w:rsidRDefault="00396A5B" w:rsidP="00396A5B">
      <w:pPr>
        <w:spacing w:line="360" w:lineRule="auto"/>
        <w:ind w:firstLineChars="200" w:firstLine="420"/>
        <w:rPr>
          <w:color w:val="000000"/>
        </w:rPr>
      </w:pPr>
      <w:r>
        <w:rPr>
          <w:rFonts w:hint="eastAsia"/>
          <w:color w:val="000000"/>
        </w:rPr>
        <w:t>维修单位地址：河南省郑州市郑东新区雅宝东方国际广场4号楼2102</w:t>
      </w:r>
    </w:p>
    <w:p w:rsidR="00396A5B" w:rsidRDefault="00396A5B" w:rsidP="00396A5B">
      <w:pPr>
        <w:spacing w:line="360" w:lineRule="auto"/>
        <w:ind w:firstLineChars="200" w:firstLine="420"/>
        <w:rPr>
          <w:color w:val="000000"/>
        </w:rPr>
      </w:pPr>
      <w:r>
        <w:rPr>
          <w:rFonts w:hint="eastAsia"/>
          <w:color w:val="000000"/>
        </w:rPr>
        <w:t>4）、技术服务：</w:t>
      </w:r>
    </w:p>
    <w:p w:rsidR="00396A5B" w:rsidRDefault="00396A5B" w:rsidP="00396A5B">
      <w:pPr>
        <w:spacing w:line="360" w:lineRule="auto"/>
        <w:ind w:firstLineChars="200" w:firstLine="420"/>
        <w:rPr>
          <w:color w:val="000000"/>
        </w:rPr>
      </w:pPr>
      <w:r>
        <w:rPr>
          <w:rFonts w:hint="eastAsia"/>
          <w:color w:val="000000"/>
        </w:rPr>
        <w:t>质保期内，我公司所投标产品的技术要求进行服务，我公司会做出完善的培训计划并安排技术服务人员进行技术培训服务，承诺不额外收取技术服务费。</w:t>
      </w:r>
    </w:p>
    <w:p w:rsidR="00396A5B" w:rsidRDefault="00396A5B" w:rsidP="00396A5B">
      <w:pPr>
        <w:spacing w:line="360" w:lineRule="auto"/>
        <w:ind w:firstLineChars="200" w:firstLine="420"/>
        <w:rPr>
          <w:color w:val="000000"/>
        </w:rPr>
      </w:pPr>
      <w:r>
        <w:rPr>
          <w:rFonts w:hint="eastAsia"/>
          <w:color w:val="000000"/>
        </w:rPr>
        <w:t>4.1安装调试：我公司派出技术人员到最终用户现场免费安装调试。</w:t>
      </w:r>
    </w:p>
    <w:p w:rsidR="00396A5B" w:rsidRDefault="00396A5B" w:rsidP="00396A5B">
      <w:pPr>
        <w:spacing w:line="360" w:lineRule="auto"/>
        <w:ind w:firstLineChars="200" w:firstLine="420"/>
        <w:rPr>
          <w:color w:val="000000"/>
        </w:rPr>
      </w:pPr>
      <w:r>
        <w:rPr>
          <w:rFonts w:hint="eastAsia"/>
          <w:color w:val="000000"/>
        </w:rPr>
        <w:t>4.2技术培训：我公司负责在项目现场免费提供系统管理员的系统维护培训服务及必要的支撑技术培训服务。提供不限次数的针对老师和学生的系统应用操作免费现场培训服务。使培训人员达到熟练掌握、灵活应用的程度。</w:t>
      </w:r>
    </w:p>
    <w:p w:rsidR="00396A5B" w:rsidRDefault="00396A5B" w:rsidP="00396A5B">
      <w:pPr>
        <w:spacing w:line="360" w:lineRule="auto"/>
        <w:ind w:firstLineChars="200" w:firstLine="420"/>
        <w:rPr>
          <w:color w:val="000000"/>
        </w:rPr>
      </w:pPr>
      <w:r>
        <w:rPr>
          <w:rFonts w:hint="eastAsia"/>
          <w:color w:val="000000"/>
        </w:rPr>
        <w:lastRenderedPageBreak/>
        <w:t>5）、交货期：</w:t>
      </w:r>
      <w:r>
        <w:rPr>
          <w:rFonts w:hint="eastAsia"/>
          <w:color w:val="000000"/>
          <w:lang w:val="zh-CN"/>
        </w:rPr>
        <w:t>自合同生效之日起30个工作日完成部署，合同生效之日起60个工作日整体项目完成交付</w:t>
      </w:r>
      <w:r>
        <w:rPr>
          <w:rFonts w:hint="eastAsia"/>
          <w:color w:val="000000"/>
        </w:rPr>
        <w:t>。</w:t>
      </w:r>
    </w:p>
    <w:p w:rsidR="00396A5B" w:rsidRDefault="00396A5B" w:rsidP="00396A5B">
      <w:pPr>
        <w:spacing w:line="360" w:lineRule="auto"/>
        <w:ind w:firstLineChars="200" w:firstLine="420"/>
        <w:rPr>
          <w:color w:val="000000"/>
        </w:rPr>
      </w:pPr>
      <w:r>
        <w:rPr>
          <w:rFonts w:hint="eastAsia"/>
          <w:color w:val="000000"/>
        </w:rPr>
        <w:t>6）、伴随服务</w:t>
      </w:r>
    </w:p>
    <w:p w:rsidR="00396A5B" w:rsidRDefault="00396A5B" w:rsidP="00396A5B">
      <w:pPr>
        <w:spacing w:line="360" w:lineRule="auto"/>
        <w:ind w:firstLineChars="200" w:firstLine="420"/>
        <w:rPr>
          <w:color w:val="000000"/>
        </w:rPr>
      </w:pPr>
      <w:r>
        <w:rPr>
          <w:rFonts w:hint="eastAsia"/>
          <w:color w:val="000000"/>
        </w:rPr>
        <w:t>6.1、我们公司提供一套完整的中文技术资料：包括操作手册、使用说明、项目部署与维护手册等。免费提供完整的平台配套的产品资料，包括系统安装使用手册、系统功能模块说明书、用户使用手册、帮助文档等。</w:t>
      </w:r>
    </w:p>
    <w:p w:rsidR="00396A5B" w:rsidRDefault="00396A5B" w:rsidP="00396A5B">
      <w:pPr>
        <w:spacing w:line="360" w:lineRule="auto"/>
        <w:ind w:firstLineChars="200" w:firstLine="420"/>
        <w:rPr>
          <w:color w:val="000000"/>
        </w:rPr>
      </w:pPr>
      <w:r>
        <w:rPr>
          <w:rFonts w:hint="eastAsia"/>
          <w:color w:val="000000"/>
        </w:rPr>
        <w:t>6.2、培训要求：我公司派专人参加指导性培训授课，提供最新的文字、音像、电子培训资料。</w:t>
      </w:r>
    </w:p>
    <w:p w:rsidR="00396A5B" w:rsidRDefault="00396A5B" w:rsidP="00396A5B">
      <w:pPr>
        <w:spacing w:line="360" w:lineRule="auto"/>
        <w:ind w:firstLineChars="200" w:firstLine="420"/>
        <w:rPr>
          <w:color w:val="000000"/>
        </w:rPr>
      </w:pPr>
      <w:r>
        <w:rPr>
          <w:rFonts w:hint="eastAsia"/>
          <w:color w:val="000000"/>
        </w:rPr>
        <w:t>6.3、培训合格的标准为：被培训者能依据操作的基本规则对系统进行正常工作使用条件和任务下的独立操作。</w:t>
      </w:r>
    </w:p>
    <w:p w:rsidR="00396A5B" w:rsidRDefault="00396A5B" w:rsidP="00396A5B">
      <w:r>
        <w:br w:type="page"/>
      </w:r>
    </w:p>
    <w:p w:rsidR="00396A5B" w:rsidRDefault="00396A5B" w:rsidP="00396A5B">
      <w:pPr>
        <w:pStyle w:val="3"/>
      </w:pPr>
      <w:r>
        <w:rPr>
          <w:rFonts w:hint="eastAsia"/>
        </w:rPr>
        <w:lastRenderedPageBreak/>
        <w:t>(3)超出质保期后平台运行方案及云盘存储解决方案</w:t>
      </w:r>
    </w:p>
    <w:p w:rsidR="00396A5B" w:rsidRDefault="00396A5B" w:rsidP="00396A5B">
      <w:pPr>
        <w:spacing w:line="360" w:lineRule="auto"/>
        <w:ind w:firstLineChars="200" w:firstLine="420"/>
      </w:pPr>
      <w:r>
        <w:rPr>
          <w:rFonts w:hint="eastAsia"/>
        </w:rPr>
        <w:t>在质保期三年（36个月）后，我方所提供的系统软件平台、云盘依然可永久使用，并提供终身免费升级服务，软件升级后，我方负责对用户进行1-2次软件操作使用培训，通过培训使用户能够掌握软件升级后的使用方法，保证用户方使用人员能够独立完成软件的各项操作。</w:t>
      </w:r>
    </w:p>
    <w:p w:rsidR="00396A5B" w:rsidRDefault="00396A5B" w:rsidP="00396A5B">
      <w:pPr>
        <w:spacing w:line="360" w:lineRule="auto"/>
        <w:ind w:firstLineChars="200" w:firstLine="420"/>
      </w:pPr>
      <w:r>
        <w:rPr>
          <w:rFonts w:hint="eastAsia"/>
        </w:rPr>
        <w:t>项目质保期过后，收到用户通知后1小时内响应，6小时内派人到达现场解决，承担终身bug免费维修服务。</w:t>
      </w:r>
    </w:p>
    <w:p w:rsidR="00396A5B" w:rsidRDefault="00396A5B" w:rsidP="00396A5B">
      <w:pPr>
        <w:spacing w:line="360" w:lineRule="auto"/>
        <w:ind w:firstLineChars="200" w:firstLine="420"/>
      </w:pPr>
      <w:r>
        <w:rPr>
          <w:rFonts w:hint="eastAsia"/>
        </w:rPr>
        <w:t>免费质量保证期结束后，我司仍对产品提供免费维护、终身升级服务，出现质量问题时，我司将在1小时内电话响应，如需到达现场，则在5小时内到达，不收人工服务费。</w:t>
      </w:r>
    </w:p>
    <w:p w:rsidR="00396A5B" w:rsidRDefault="00396A5B" w:rsidP="00396A5B">
      <w:pPr>
        <w:spacing w:line="360" w:lineRule="auto"/>
        <w:ind w:firstLineChars="200" w:firstLine="420"/>
      </w:pPr>
      <w:r>
        <w:rPr>
          <w:rFonts w:hint="eastAsia"/>
        </w:rPr>
        <w:t>提供的服务内容详细情况如下：</w:t>
      </w:r>
    </w:p>
    <w:p w:rsidR="00396A5B" w:rsidRDefault="00396A5B" w:rsidP="00396A5B">
      <w:pPr>
        <w:spacing w:line="360" w:lineRule="auto"/>
        <w:ind w:firstLineChars="200" w:firstLine="420"/>
      </w:pPr>
      <w:r>
        <w:rPr>
          <w:rFonts w:hint="eastAsia"/>
        </w:rPr>
        <w:t>（1）软件维护：针对系统进行维护，内容主要包括系统运行过程中BUG修改及版本升级变更引起的功能改进。</w:t>
      </w:r>
    </w:p>
    <w:p w:rsidR="00396A5B" w:rsidRDefault="00396A5B" w:rsidP="00396A5B">
      <w:pPr>
        <w:spacing w:line="360" w:lineRule="auto"/>
        <w:ind w:firstLineChars="200" w:firstLine="420"/>
      </w:pPr>
      <w:r>
        <w:rPr>
          <w:rFonts w:hint="eastAsia"/>
        </w:rPr>
        <w:t>（2）系统灾难应急恢复：如因操作系统故障、病毒入侵等原因导致系统受损后，由用户方先行将操作系统故障排除及杀毒操作完成后，我方将协助用户方开展相应的系统恢复工作。</w:t>
      </w:r>
    </w:p>
    <w:p w:rsidR="00396A5B" w:rsidRDefault="00396A5B" w:rsidP="00396A5B">
      <w:pPr>
        <w:spacing w:line="360" w:lineRule="auto"/>
        <w:ind w:firstLineChars="200" w:firstLine="420"/>
      </w:pPr>
      <w:r>
        <w:rPr>
          <w:rFonts w:hint="eastAsia"/>
        </w:rPr>
        <w:t>（3）数据库性能调优：我方定期对数据库进行性能调优，以保障系统的稳定高效运行。</w:t>
      </w:r>
    </w:p>
    <w:p w:rsidR="00396A5B" w:rsidRDefault="00396A5B" w:rsidP="00396A5B">
      <w:pPr>
        <w:spacing w:line="360" w:lineRule="auto"/>
        <w:ind w:firstLineChars="200" w:firstLine="420"/>
      </w:pPr>
      <w:r>
        <w:rPr>
          <w:rFonts w:hint="eastAsia"/>
        </w:rPr>
        <w:t>（4）系统应用培训指导：对其人员进行不定期的软件应用培训、指导、答疑；针对于其问题提供上门服务，承诺每年不少于4次。</w:t>
      </w:r>
    </w:p>
    <w:p w:rsidR="00396A5B" w:rsidRDefault="00396A5B" w:rsidP="00396A5B">
      <w:pPr>
        <w:spacing w:line="360" w:lineRule="auto"/>
        <w:ind w:firstLineChars="200" w:firstLine="420"/>
      </w:pPr>
      <w:r>
        <w:rPr>
          <w:rFonts w:hint="eastAsia"/>
        </w:rPr>
        <w:t>（5）软件咨询服务：应用户方要求对其人员进行不定期的软件应用培训、指导、答疑。</w:t>
      </w:r>
    </w:p>
    <w:p w:rsidR="00396A5B" w:rsidRDefault="00396A5B" w:rsidP="00396A5B">
      <w:pPr>
        <w:spacing w:line="360" w:lineRule="auto"/>
        <w:rPr>
          <w:b/>
          <w:bCs/>
          <w:sz w:val="24"/>
          <w:szCs w:val="24"/>
        </w:rPr>
      </w:pPr>
    </w:p>
    <w:p w:rsidR="00396A5B" w:rsidRDefault="00396A5B" w:rsidP="00396A5B">
      <w:pPr>
        <w:spacing w:line="360" w:lineRule="auto"/>
        <w:rPr>
          <w:b/>
          <w:bCs/>
          <w:sz w:val="24"/>
          <w:szCs w:val="24"/>
        </w:rPr>
      </w:pPr>
      <w:r>
        <w:rPr>
          <w:rFonts w:hint="eastAsia"/>
          <w:b/>
          <w:bCs/>
          <w:sz w:val="24"/>
          <w:szCs w:val="24"/>
        </w:rPr>
        <w:t>软件应用咨询服务</w:t>
      </w:r>
    </w:p>
    <w:p w:rsidR="00396A5B" w:rsidRDefault="00396A5B" w:rsidP="00396A5B">
      <w:pPr>
        <w:spacing w:line="360" w:lineRule="auto"/>
        <w:ind w:firstLineChars="200" w:firstLine="420"/>
      </w:pPr>
      <w:r>
        <w:rPr>
          <w:rFonts w:hint="eastAsia"/>
        </w:rPr>
        <w:t>A．电话咨询</w:t>
      </w:r>
    </w:p>
    <w:p w:rsidR="00396A5B" w:rsidRDefault="00396A5B" w:rsidP="00396A5B">
      <w:pPr>
        <w:spacing w:line="360" w:lineRule="auto"/>
        <w:ind w:firstLineChars="200" w:firstLine="420"/>
      </w:pPr>
      <w:r>
        <w:rPr>
          <w:rFonts w:hint="eastAsia"/>
        </w:rPr>
        <w:t>为了使用户的软件应用能够取得良好的效果，我方长期向用户提供电话咨询服务，提供尽可能完善的应用咨询及技术支持，该项服务免费。</w:t>
      </w:r>
    </w:p>
    <w:p w:rsidR="00396A5B" w:rsidRDefault="00396A5B" w:rsidP="00396A5B">
      <w:pPr>
        <w:spacing w:line="360" w:lineRule="auto"/>
        <w:ind w:firstLineChars="200" w:firstLine="420"/>
      </w:pPr>
      <w:r>
        <w:rPr>
          <w:rFonts w:hint="eastAsia"/>
        </w:rPr>
        <w:t>B．网络答疑</w:t>
      </w:r>
    </w:p>
    <w:p w:rsidR="00396A5B" w:rsidRDefault="00396A5B" w:rsidP="00396A5B">
      <w:pPr>
        <w:spacing w:line="360" w:lineRule="auto"/>
        <w:ind w:firstLineChars="200" w:firstLine="420"/>
      </w:pPr>
      <w:r>
        <w:rPr>
          <w:rFonts w:hint="eastAsia"/>
        </w:rPr>
        <w:t>通过网络长期向用户提供网络答疑服务，用户可以通过Email方式提出问题，而服务人员将随时通过网络将问题的解决方法、升级程序及相关文档等传达到用户，该项服务免费提供。</w:t>
      </w:r>
    </w:p>
    <w:p w:rsidR="00396A5B" w:rsidRDefault="00396A5B" w:rsidP="00396A5B">
      <w:pPr>
        <w:spacing w:line="360" w:lineRule="auto"/>
        <w:rPr>
          <w:b/>
          <w:bCs/>
          <w:sz w:val="24"/>
          <w:szCs w:val="24"/>
        </w:rPr>
      </w:pPr>
      <w:r>
        <w:rPr>
          <w:rFonts w:hint="eastAsia"/>
          <w:b/>
          <w:bCs/>
          <w:sz w:val="24"/>
          <w:szCs w:val="24"/>
        </w:rPr>
        <w:lastRenderedPageBreak/>
        <w:t>上门支持服务</w:t>
      </w:r>
    </w:p>
    <w:p w:rsidR="00396A5B" w:rsidRDefault="00396A5B" w:rsidP="00396A5B">
      <w:pPr>
        <w:spacing w:line="360" w:lineRule="auto"/>
        <w:ind w:firstLineChars="200" w:firstLine="420"/>
      </w:pPr>
      <w:r>
        <w:rPr>
          <w:rFonts w:hint="eastAsia"/>
        </w:rPr>
        <w:t>对于客户使用软件中提出的产品问题，一般问题通过电话或Email进行答复；但当情况比较复杂，难以判定问题原因时，将根据情况的严重程度做出相应的响应，提供现场支持服务。</w:t>
      </w:r>
    </w:p>
    <w:p w:rsidR="00396A5B" w:rsidRDefault="00396A5B" w:rsidP="00396A5B">
      <w:pPr>
        <w:spacing w:line="360" w:lineRule="auto"/>
        <w:rPr>
          <w:b/>
          <w:bCs/>
          <w:sz w:val="24"/>
          <w:szCs w:val="24"/>
        </w:rPr>
      </w:pPr>
      <w:r>
        <w:rPr>
          <w:rFonts w:hint="eastAsia"/>
          <w:b/>
          <w:bCs/>
          <w:sz w:val="24"/>
          <w:szCs w:val="24"/>
        </w:rPr>
        <w:t>产品保修服务</w:t>
      </w:r>
    </w:p>
    <w:p w:rsidR="00396A5B" w:rsidRDefault="00396A5B" w:rsidP="00396A5B">
      <w:pPr>
        <w:spacing w:line="360" w:lineRule="auto"/>
        <w:ind w:firstLineChars="200" w:firstLine="420"/>
      </w:pPr>
      <w:r>
        <w:rPr>
          <w:rFonts w:hint="eastAsia"/>
        </w:rPr>
        <w:t>对于软件产品出现因设计、开发存在漏洞而引起的系统故障，提供免费产品保修服务。</w:t>
      </w:r>
    </w:p>
    <w:p w:rsidR="00396A5B" w:rsidRDefault="00396A5B" w:rsidP="00396A5B">
      <w:pPr>
        <w:spacing w:line="360" w:lineRule="auto"/>
        <w:ind w:firstLineChars="200" w:firstLine="420"/>
      </w:pPr>
      <w:r>
        <w:rPr>
          <w:rFonts w:hint="eastAsia"/>
        </w:rPr>
        <w:t>定期以电话、上门等形式进行软件回访，通过与软件用户沟通，了解软件的使用情况，解决软件使用过程中的问题，听取用户的意见和建议，保证用户的软件处于最佳运行状态。</w:t>
      </w:r>
    </w:p>
    <w:p w:rsidR="00396A5B" w:rsidRDefault="00396A5B" w:rsidP="00396A5B">
      <w:r>
        <w:rPr>
          <w:rFonts w:hint="eastAsia"/>
        </w:rPr>
        <w:br w:type="page"/>
      </w:r>
    </w:p>
    <w:p w:rsidR="00157BC6" w:rsidRPr="00396A5B" w:rsidRDefault="00396A5B"/>
    <w:sectPr w:rsidR="00157BC6" w:rsidRPr="00396A5B" w:rsidSect="00196A9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96A5B"/>
    <w:rsid w:val="00196A95"/>
    <w:rsid w:val="00396A5B"/>
    <w:rsid w:val="004E2BEF"/>
    <w:rsid w:val="006C7D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96A5B"/>
    <w:pPr>
      <w:widowControl w:val="0"/>
      <w:jc w:val="both"/>
    </w:pPr>
  </w:style>
  <w:style w:type="paragraph" w:styleId="2">
    <w:name w:val="heading 2"/>
    <w:basedOn w:val="a"/>
    <w:next w:val="a"/>
    <w:link w:val="2Char"/>
    <w:unhideWhenUsed/>
    <w:qFormat/>
    <w:rsid w:val="00396A5B"/>
    <w:pPr>
      <w:keepNext/>
      <w:keepLines/>
      <w:spacing w:line="413" w:lineRule="auto"/>
      <w:outlineLvl w:val="1"/>
    </w:pPr>
    <w:rPr>
      <w:rFonts w:ascii="Arial" w:eastAsia="黑体" w:hAnsi="Arial"/>
      <w:b/>
      <w:sz w:val="32"/>
    </w:rPr>
  </w:style>
  <w:style w:type="paragraph" w:styleId="3">
    <w:name w:val="heading 3"/>
    <w:basedOn w:val="a"/>
    <w:next w:val="a"/>
    <w:link w:val="3Char"/>
    <w:unhideWhenUsed/>
    <w:qFormat/>
    <w:rsid w:val="00396A5B"/>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96A5B"/>
    <w:rPr>
      <w:rFonts w:ascii="Arial" w:eastAsia="黑体" w:hAnsi="Arial"/>
      <w:b/>
      <w:sz w:val="32"/>
    </w:rPr>
  </w:style>
  <w:style w:type="character" w:customStyle="1" w:styleId="3Char">
    <w:name w:val="标题 3 Char"/>
    <w:basedOn w:val="a0"/>
    <w:link w:val="3"/>
    <w:rsid w:val="00396A5B"/>
    <w:rPr>
      <w:b/>
      <w:sz w:val="32"/>
    </w:rPr>
  </w:style>
  <w:style w:type="paragraph" w:styleId="a3">
    <w:name w:val="Document Map"/>
    <w:basedOn w:val="a"/>
    <w:link w:val="Char"/>
    <w:uiPriority w:val="99"/>
    <w:semiHidden/>
    <w:unhideWhenUsed/>
    <w:rsid w:val="00396A5B"/>
    <w:rPr>
      <w:rFonts w:ascii="宋体" w:eastAsia="宋体"/>
      <w:sz w:val="18"/>
      <w:szCs w:val="18"/>
    </w:rPr>
  </w:style>
  <w:style w:type="character" w:customStyle="1" w:styleId="Char">
    <w:name w:val="文档结构图 Char"/>
    <w:basedOn w:val="a0"/>
    <w:link w:val="a3"/>
    <w:uiPriority w:val="99"/>
    <w:semiHidden/>
    <w:rsid w:val="00396A5B"/>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605633819@qq.com</dc:creator>
  <cp:lastModifiedBy>605633819@qq.com</cp:lastModifiedBy>
  <cp:revision>1</cp:revision>
  <dcterms:created xsi:type="dcterms:W3CDTF">2020-01-17T02:56:00Z</dcterms:created>
  <dcterms:modified xsi:type="dcterms:W3CDTF">2020-01-17T02:59:00Z</dcterms:modified>
</cp:coreProperties>
</file>