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Default="00CC1691" w:rsidP="00CC1691">
      <w:pPr>
        <w:jc w:val="center"/>
        <w:rPr>
          <w:rFonts w:asciiTheme="majorEastAsia" w:eastAsiaTheme="majorEastAsia" w:hAnsiTheme="majorEastAsia" w:cstheme="majorEastAsia"/>
          <w:b/>
          <w:bCs/>
          <w:color w:val="000000"/>
          <w:sz w:val="44"/>
          <w:szCs w:val="44"/>
        </w:rPr>
      </w:pPr>
    </w:p>
    <w:p w:rsidR="00CC1691" w:rsidRPr="00D94605" w:rsidRDefault="00CC1691" w:rsidP="00CC1691">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701BE9">
        <w:rPr>
          <w:rFonts w:asciiTheme="majorEastAsia" w:eastAsiaTheme="majorEastAsia" w:hAnsiTheme="majorEastAsia" w:cstheme="majorEastAsia" w:hint="eastAsia"/>
          <w:b/>
          <w:bCs/>
          <w:color w:val="000000"/>
          <w:sz w:val="44"/>
          <w:szCs w:val="44"/>
        </w:rPr>
        <w:t>市中心医院南区医院</w:t>
      </w:r>
      <w:r w:rsidRPr="00D94605">
        <w:rPr>
          <w:rFonts w:asciiTheme="majorEastAsia" w:eastAsiaTheme="majorEastAsia" w:hAnsiTheme="majorEastAsia" w:cstheme="majorEastAsia" w:hint="eastAsia"/>
          <w:b/>
          <w:bCs/>
          <w:color w:val="000000"/>
          <w:sz w:val="44"/>
          <w:szCs w:val="44"/>
        </w:rPr>
        <w:t>“</w:t>
      </w:r>
      <w:r w:rsidR="00701BE9">
        <w:rPr>
          <w:rFonts w:asciiTheme="majorEastAsia" w:eastAsiaTheme="majorEastAsia" w:hAnsiTheme="majorEastAsia" w:cstheme="majorEastAsia" w:hint="eastAsia"/>
          <w:b/>
          <w:bCs/>
          <w:color w:val="000000"/>
          <w:sz w:val="44"/>
          <w:szCs w:val="44"/>
        </w:rPr>
        <w:t>许昌市中心医院南区医院设备采购</w:t>
      </w:r>
      <w:r w:rsidRPr="00D94605">
        <w:rPr>
          <w:rFonts w:asciiTheme="majorEastAsia" w:eastAsiaTheme="majorEastAsia" w:hAnsiTheme="majorEastAsia" w:cstheme="majorEastAsia" w:hint="eastAsia"/>
          <w:b/>
          <w:bCs/>
          <w:color w:val="000000"/>
          <w:sz w:val="44"/>
          <w:szCs w:val="44"/>
        </w:rPr>
        <w:t>”</w:t>
      </w:r>
      <w:r w:rsidR="00C313C9" w:rsidRPr="00D94605">
        <w:rPr>
          <w:rFonts w:asciiTheme="majorEastAsia" w:eastAsiaTheme="majorEastAsia" w:hAnsiTheme="majorEastAsia" w:cstheme="majorEastAsia" w:hint="eastAsia"/>
          <w:b/>
          <w:bCs/>
          <w:color w:val="000000"/>
          <w:sz w:val="44"/>
          <w:szCs w:val="44"/>
        </w:rPr>
        <w:t>项目</w:t>
      </w:r>
    </w:p>
    <w:p w:rsidR="00CC1691" w:rsidRDefault="00CC1691" w:rsidP="00CC1691">
      <w:pPr>
        <w:rPr>
          <w:rFonts w:ascii="微软简隶书" w:eastAsia="微软简隶书"/>
          <w:color w:val="000000"/>
          <w:u w:val="single"/>
        </w:rPr>
      </w:pPr>
    </w:p>
    <w:p w:rsidR="00CC1691" w:rsidRPr="00AD1C56"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w:t>
      </w:r>
      <w:r w:rsidR="007C29C6">
        <w:rPr>
          <w:rFonts w:asciiTheme="majorEastAsia" w:eastAsiaTheme="majorEastAsia" w:hAnsiTheme="majorEastAsia" w:cstheme="majorEastAsia" w:hint="eastAsia"/>
          <w:b/>
          <w:bCs/>
          <w:color w:val="000000"/>
          <w:sz w:val="36"/>
          <w:szCs w:val="36"/>
        </w:rPr>
        <w:t>20014</w:t>
      </w:r>
      <w:r>
        <w:rPr>
          <w:rFonts w:asciiTheme="majorEastAsia" w:eastAsiaTheme="majorEastAsia" w:hAnsiTheme="majorEastAsia" w:cstheme="majorEastAsia" w:hint="eastAsia"/>
          <w:b/>
          <w:bCs/>
          <w:color w:val="000000"/>
          <w:sz w:val="36"/>
          <w:szCs w:val="36"/>
        </w:rPr>
        <w:t>号</w:t>
      </w:r>
    </w:p>
    <w:p w:rsidR="007C4147" w:rsidRDefault="00CC1691" w:rsidP="00CC169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许昌市</w:t>
      </w:r>
      <w:r w:rsidR="00701BE9">
        <w:rPr>
          <w:rFonts w:asciiTheme="majorEastAsia" w:eastAsiaTheme="majorEastAsia" w:hAnsiTheme="majorEastAsia" w:cstheme="majorEastAsia" w:hint="eastAsia"/>
          <w:b/>
          <w:bCs/>
          <w:color w:val="000000"/>
          <w:sz w:val="36"/>
          <w:szCs w:val="36"/>
        </w:rPr>
        <w:t>中心医院南区医院</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F06D3F">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CC1691" w:rsidRDefault="00CC1691" w:rsidP="00CC169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C1691" w:rsidRDefault="00836090" w:rsidP="00CC169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二〇二〇</w:t>
      </w:r>
      <w:r w:rsidR="00CC1691">
        <w:rPr>
          <w:rFonts w:asciiTheme="majorEastAsia" w:eastAsiaTheme="majorEastAsia" w:hAnsiTheme="majorEastAsia" w:cstheme="majorEastAsia" w:hint="eastAsia"/>
          <w:b/>
          <w:bCs/>
          <w:color w:val="000000"/>
          <w:sz w:val="36"/>
          <w:szCs w:val="36"/>
        </w:rPr>
        <w:t>年</w:t>
      </w:r>
      <w:r w:rsidR="00701BE9">
        <w:rPr>
          <w:rFonts w:asciiTheme="majorEastAsia" w:eastAsiaTheme="majorEastAsia" w:hAnsiTheme="majorEastAsia" w:cstheme="majorEastAsia" w:hint="eastAsia"/>
          <w:b/>
          <w:bCs/>
          <w:color w:val="000000"/>
          <w:sz w:val="36"/>
          <w:szCs w:val="36"/>
        </w:rPr>
        <w:t>一</w:t>
      </w:r>
      <w:r w:rsidR="00CC1691">
        <w:rPr>
          <w:rFonts w:asciiTheme="majorEastAsia" w:eastAsiaTheme="majorEastAsia" w:hAnsiTheme="majorEastAsia" w:cstheme="majorEastAsia" w:hint="eastAsia"/>
          <w:b/>
          <w:bCs/>
          <w:color w:val="000000"/>
          <w:sz w:val="36"/>
          <w:szCs w:val="36"/>
        </w:rPr>
        <w:t>月</w:t>
      </w:r>
      <w:r w:rsidR="007C29C6">
        <w:rPr>
          <w:rFonts w:asciiTheme="majorEastAsia" w:eastAsiaTheme="majorEastAsia" w:hAnsiTheme="majorEastAsia" w:cstheme="majorEastAsia" w:hint="eastAsia"/>
          <w:b/>
          <w:bCs/>
          <w:color w:val="000000"/>
          <w:sz w:val="36"/>
          <w:szCs w:val="36"/>
        </w:rPr>
        <w:t>十九</w:t>
      </w:r>
      <w:r w:rsidR="00CC1691">
        <w:rPr>
          <w:rFonts w:asciiTheme="majorEastAsia" w:eastAsiaTheme="majorEastAsia" w:hAnsiTheme="majorEastAsia" w:cstheme="majorEastAsia" w:hint="eastAsia"/>
          <w:b/>
          <w:bCs/>
          <w:color w:val="000000"/>
          <w:sz w:val="36"/>
          <w:szCs w:val="36"/>
        </w:rPr>
        <w:t>日</w:t>
      </w:r>
    </w:p>
    <w:p w:rsidR="00CC1691" w:rsidRPr="00D94605" w:rsidRDefault="00CC1691" w:rsidP="00CC1691">
      <w:pPr>
        <w:rPr>
          <w:rFonts w:asciiTheme="majorEastAsia" w:eastAsiaTheme="majorEastAsia" w:hAnsiTheme="majorEastAsia" w:cstheme="majorEastAsia"/>
          <w:b/>
          <w:bCs/>
          <w:color w:val="000000"/>
          <w:sz w:val="36"/>
          <w:szCs w:val="36"/>
        </w:rPr>
      </w:pPr>
    </w:p>
    <w:p w:rsidR="00CC1691" w:rsidRPr="003B0702"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C1691" w:rsidRPr="00622B0B"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C1691" w:rsidRDefault="00CC1691" w:rsidP="00701BE9">
      <w:pPr>
        <w:rPr>
          <w:rFonts w:asciiTheme="majorEastAsia" w:eastAsiaTheme="majorEastAsia" w:hAnsiTheme="majorEastAsia" w:cs="宋体"/>
          <w:b/>
          <w:kern w:val="0"/>
          <w:sz w:val="32"/>
          <w:szCs w:val="32"/>
        </w:rPr>
      </w:pPr>
    </w:p>
    <w:p w:rsidR="00CC1691" w:rsidRPr="001309C7" w:rsidRDefault="00CC1691" w:rsidP="00CC1691">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701BE9">
        <w:rPr>
          <w:rFonts w:hint="eastAsia"/>
          <w:color w:val="000000"/>
          <w:sz w:val="21"/>
          <w:szCs w:val="21"/>
          <w:u w:val="single"/>
          <w:shd w:val="clear" w:color="auto" w:fill="FFFFFF"/>
        </w:rPr>
        <w:t>许昌市中心医院南区医院</w:t>
      </w:r>
      <w:r>
        <w:rPr>
          <w:rFonts w:hint="eastAsia"/>
          <w:color w:val="000000"/>
          <w:sz w:val="21"/>
          <w:szCs w:val="21"/>
          <w:shd w:val="clear" w:color="auto" w:fill="FFFFFF"/>
        </w:rPr>
        <w:t>的委托，对“</w:t>
      </w:r>
      <w:r w:rsidR="00701BE9">
        <w:rPr>
          <w:rFonts w:hint="eastAsia"/>
          <w:color w:val="000000"/>
          <w:sz w:val="21"/>
          <w:szCs w:val="21"/>
          <w:u w:val="single"/>
          <w:shd w:val="clear" w:color="auto" w:fill="FFFFFF"/>
        </w:rPr>
        <w:t>许昌市中心医院南区医院设备采购</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w:t>
      </w:r>
      <w:r w:rsidR="005807ED">
        <w:rPr>
          <w:rFonts w:hint="eastAsia"/>
          <w:color w:val="000000"/>
          <w:sz w:val="21"/>
          <w:szCs w:val="21"/>
          <w:shd w:val="clear" w:color="auto" w:fill="FFFFFF"/>
        </w:rPr>
        <w:t>投标人</w:t>
      </w:r>
      <w:r>
        <w:rPr>
          <w:rFonts w:hint="eastAsia"/>
          <w:color w:val="000000"/>
          <w:sz w:val="21"/>
          <w:szCs w:val="21"/>
          <w:shd w:val="clear" w:color="auto" w:fill="FFFFFF"/>
        </w:rPr>
        <w:t>前来投标。</w:t>
      </w:r>
    </w:p>
    <w:p w:rsidR="00CC1691" w:rsidRPr="00CC635B"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701BE9">
        <w:rPr>
          <w:rFonts w:asciiTheme="minorEastAsia" w:eastAsiaTheme="minorEastAsia" w:hAnsiTheme="minorEastAsia" w:cs="仿宋_GB2312" w:hint="eastAsia"/>
          <w:color w:val="000000"/>
          <w:sz w:val="21"/>
          <w:szCs w:val="21"/>
          <w:shd w:val="clear" w:color="auto" w:fill="FFFFFF"/>
        </w:rPr>
        <w:t>许昌市中心医院南区医院设备采购</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B84152">
        <w:rPr>
          <w:rFonts w:asciiTheme="minorEastAsia" w:eastAsiaTheme="minorEastAsia" w:hAnsiTheme="minorEastAsia" w:cs="仿宋_GB2312" w:hint="eastAsia"/>
          <w:color w:val="000000"/>
          <w:sz w:val="21"/>
          <w:szCs w:val="21"/>
          <w:shd w:val="clear" w:color="auto" w:fill="FFFFFF"/>
        </w:rPr>
        <w:t>20</w:t>
      </w:r>
      <w:r w:rsidR="007C29C6">
        <w:rPr>
          <w:rFonts w:asciiTheme="minorEastAsia" w:eastAsiaTheme="minorEastAsia" w:hAnsiTheme="minorEastAsia" w:cs="仿宋_GB2312" w:hint="eastAsia"/>
          <w:color w:val="000000"/>
          <w:sz w:val="21"/>
          <w:szCs w:val="21"/>
          <w:shd w:val="clear" w:color="auto" w:fill="FFFFFF"/>
        </w:rPr>
        <w:t>014</w:t>
      </w:r>
      <w:r w:rsidRPr="00CC635B">
        <w:rPr>
          <w:rFonts w:asciiTheme="minorEastAsia" w:eastAsiaTheme="minorEastAsia" w:hAnsiTheme="minorEastAsia" w:cs="仿宋_GB2312" w:hint="eastAsia"/>
          <w:color w:val="000000"/>
          <w:sz w:val="21"/>
          <w:szCs w:val="21"/>
          <w:shd w:val="clear" w:color="auto" w:fill="FFFFFF"/>
        </w:rPr>
        <w:t xml:space="preserve">号    </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701BE9" w:rsidRPr="00701BE9" w:rsidRDefault="00CC1691" w:rsidP="00701BE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701BE9" w:rsidRPr="00701BE9">
        <w:rPr>
          <w:rFonts w:asciiTheme="minorEastAsia" w:eastAsiaTheme="minorEastAsia" w:hAnsiTheme="minorEastAsia" w:cs="仿宋_GB2312" w:hint="eastAsia"/>
          <w:color w:val="000000"/>
          <w:sz w:val="21"/>
          <w:szCs w:val="21"/>
          <w:shd w:val="clear" w:color="auto" w:fill="FFFFFF"/>
        </w:rPr>
        <w:t>A包：全自动生化分析仪</w:t>
      </w:r>
      <w:r w:rsidR="00701BE9" w:rsidRPr="00701BE9">
        <w:rPr>
          <w:rFonts w:asciiTheme="minorEastAsia" w:eastAsiaTheme="minorEastAsia" w:hAnsiTheme="minorEastAsia" w:cs="仿宋_GB2312"/>
          <w:color w:val="000000"/>
          <w:sz w:val="21"/>
          <w:szCs w:val="21"/>
          <w:shd w:val="clear" w:color="auto" w:fill="FFFFFF"/>
        </w:rPr>
        <w:t>1</w:t>
      </w:r>
      <w:r w:rsidR="00701BE9" w:rsidRPr="00701BE9">
        <w:rPr>
          <w:rFonts w:asciiTheme="minorEastAsia" w:eastAsiaTheme="minorEastAsia" w:hAnsiTheme="minorEastAsia" w:cs="仿宋_GB2312" w:hint="eastAsia"/>
          <w:color w:val="000000"/>
          <w:sz w:val="21"/>
          <w:szCs w:val="21"/>
          <w:shd w:val="clear" w:color="auto" w:fill="FFFFFF"/>
        </w:rPr>
        <w:t>台</w:t>
      </w:r>
      <w:r w:rsidR="00701BE9">
        <w:rPr>
          <w:rFonts w:asciiTheme="minorEastAsia" w:eastAsiaTheme="minorEastAsia" w:hAnsiTheme="minorEastAsia" w:cs="仿宋_GB2312" w:hint="eastAsia"/>
          <w:color w:val="000000"/>
          <w:sz w:val="21"/>
          <w:szCs w:val="21"/>
          <w:shd w:val="clear" w:color="auto" w:fill="FFFFFF"/>
        </w:rPr>
        <w:t>；</w:t>
      </w:r>
      <w:r w:rsidR="00701BE9" w:rsidRPr="00701BE9">
        <w:rPr>
          <w:rFonts w:asciiTheme="minorEastAsia" w:eastAsiaTheme="minorEastAsia" w:hAnsiTheme="minorEastAsia" w:cs="仿宋_GB2312" w:hint="eastAsia"/>
          <w:color w:val="000000"/>
          <w:sz w:val="21"/>
          <w:szCs w:val="21"/>
          <w:shd w:val="clear" w:color="auto" w:fill="FFFFFF"/>
        </w:rPr>
        <w:t>B包：手术麻醉机</w:t>
      </w:r>
      <w:r w:rsidR="00701BE9" w:rsidRPr="00701BE9">
        <w:rPr>
          <w:rFonts w:asciiTheme="minorEastAsia" w:eastAsiaTheme="minorEastAsia" w:hAnsiTheme="minorEastAsia" w:cs="仿宋_GB2312"/>
          <w:color w:val="000000"/>
          <w:sz w:val="21"/>
          <w:szCs w:val="21"/>
          <w:shd w:val="clear" w:color="auto" w:fill="FFFFFF"/>
        </w:rPr>
        <w:t>1</w:t>
      </w:r>
      <w:r w:rsidR="00701BE9" w:rsidRPr="00701BE9">
        <w:rPr>
          <w:rFonts w:asciiTheme="minorEastAsia" w:eastAsiaTheme="minorEastAsia" w:hAnsiTheme="minorEastAsia" w:cs="仿宋_GB2312" w:hint="eastAsia"/>
          <w:color w:val="000000"/>
          <w:sz w:val="21"/>
          <w:szCs w:val="21"/>
          <w:shd w:val="clear" w:color="auto" w:fill="FFFFFF"/>
        </w:rPr>
        <w:t>台</w:t>
      </w:r>
      <w:r w:rsidR="00701BE9">
        <w:rPr>
          <w:rFonts w:asciiTheme="minorEastAsia" w:eastAsiaTheme="minorEastAsia" w:hAnsiTheme="minorEastAsia" w:cs="仿宋_GB2312" w:hint="eastAsia"/>
          <w:color w:val="000000"/>
          <w:sz w:val="21"/>
          <w:szCs w:val="21"/>
          <w:shd w:val="clear" w:color="auto" w:fill="FFFFFF"/>
        </w:rPr>
        <w:t>。</w:t>
      </w:r>
    </w:p>
    <w:p w:rsidR="00CC1691" w:rsidRPr="00CC635B" w:rsidRDefault="00CC1691" w:rsidP="00701BE9">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701BE9" w:rsidRPr="00701BE9">
        <w:rPr>
          <w:rFonts w:asciiTheme="minorEastAsia" w:eastAsiaTheme="minorEastAsia" w:hAnsiTheme="minorEastAsia" w:cs="仿宋_GB2312" w:hint="eastAsia"/>
          <w:color w:val="000000"/>
          <w:sz w:val="21"/>
          <w:szCs w:val="21"/>
          <w:shd w:val="clear" w:color="auto" w:fill="FFFFFF"/>
        </w:rPr>
        <w:t>A包：1000000</w:t>
      </w:r>
      <w:r w:rsidRPr="00701BE9">
        <w:rPr>
          <w:rFonts w:asciiTheme="minorEastAsia" w:eastAsiaTheme="minorEastAsia" w:hAnsiTheme="minorEastAsia" w:cs="仿宋_GB2312" w:hint="eastAsia"/>
          <w:color w:val="000000"/>
          <w:sz w:val="21"/>
          <w:szCs w:val="21"/>
          <w:shd w:val="clear" w:color="auto" w:fill="FFFFFF"/>
        </w:rPr>
        <w:t>元</w:t>
      </w:r>
      <w:r w:rsidR="00701BE9">
        <w:rPr>
          <w:rFonts w:asciiTheme="minorEastAsia" w:eastAsiaTheme="minorEastAsia" w:hAnsiTheme="minorEastAsia" w:cs="仿宋_GB2312" w:hint="eastAsia"/>
          <w:color w:val="000000"/>
          <w:sz w:val="21"/>
          <w:szCs w:val="21"/>
          <w:shd w:val="clear" w:color="auto" w:fill="FFFFFF"/>
        </w:rPr>
        <w:t>、B包：300000元</w:t>
      </w:r>
      <w:r w:rsidRPr="00CC635B">
        <w:rPr>
          <w:rFonts w:asciiTheme="minorEastAsia" w:eastAsiaTheme="minorEastAsia" w:hAnsiTheme="minorEastAsia" w:cs="仿宋_GB2312" w:hint="eastAsia"/>
          <w:color w:val="000000"/>
          <w:sz w:val="21"/>
          <w:szCs w:val="21"/>
          <w:shd w:val="clear" w:color="auto" w:fill="FFFFFF"/>
        </w:rPr>
        <w:t>。最高限价：</w:t>
      </w:r>
      <w:r w:rsidR="00701BE9" w:rsidRPr="00701BE9">
        <w:rPr>
          <w:rFonts w:asciiTheme="minorEastAsia" w:eastAsiaTheme="minorEastAsia" w:hAnsiTheme="minorEastAsia" w:cs="仿宋_GB2312" w:hint="eastAsia"/>
          <w:color w:val="000000"/>
          <w:sz w:val="21"/>
          <w:szCs w:val="21"/>
          <w:shd w:val="clear" w:color="auto" w:fill="FFFFFF"/>
        </w:rPr>
        <w:t>A包：1000000元</w:t>
      </w:r>
      <w:r w:rsidR="00701BE9">
        <w:rPr>
          <w:rFonts w:asciiTheme="minorEastAsia" w:eastAsiaTheme="minorEastAsia" w:hAnsiTheme="minorEastAsia" w:cs="仿宋_GB2312" w:hint="eastAsia"/>
          <w:color w:val="000000"/>
          <w:sz w:val="21"/>
          <w:szCs w:val="21"/>
          <w:shd w:val="clear" w:color="auto" w:fill="FFFFFF"/>
        </w:rPr>
        <w:t>、B包：300000元</w:t>
      </w:r>
      <w:r w:rsidRPr="00CC635B">
        <w:rPr>
          <w:rFonts w:asciiTheme="minorEastAsia" w:eastAsiaTheme="minorEastAsia" w:hAnsiTheme="minorEastAsia" w:cs="仿宋_GB2312" w:hint="eastAsia"/>
          <w:color w:val="000000"/>
          <w:sz w:val="21"/>
          <w:szCs w:val="21"/>
          <w:shd w:val="clear" w:color="auto" w:fill="FFFFFF"/>
        </w:rPr>
        <w:t>。</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701BE9">
        <w:rPr>
          <w:rFonts w:asciiTheme="minorEastAsia" w:eastAsiaTheme="minorEastAsia" w:hAnsiTheme="minorEastAsia" w:cs="仿宋_GB2312" w:hint="eastAsia"/>
          <w:color w:val="000000"/>
          <w:sz w:val="21"/>
          <w:szCs w:val="21"/>
        </w:rPr>
        <w:t>30天内</w:t>
      </w:r>
      <w:r w:rsidR="00606FAC">
        <w:rPr>
          <w:rFonts w:asciiTheme="minorEastAsia" w:eastAsiaTheme="minorEastAsia" w:hAnsiTheme="minorEastAsia" w:cs="仿宋_GB2312" w:hint="eastAsia"/>
          <w:color w:val="000000"/>
          <w:sz w:val="21"/>
          <w:szCs w:val="21"/>
        </w:rPr>
        <w:t>。</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701BE9">
        <w:rPr>
          <w:rFonts w:asciiTheme="minorEastAsia" w:eastAsiaTheme="minorEastAsia" w:hAnsiTheme="minorEastAsia" w:cs="仿宋_GB2312" w:hint="eastAsia"/>
          <w:color w:val="000000"/>
          <w:sz w:val="21"/>
          <w:szCs w:val="21"/>
          <w:shd w:val="clear" w:color="auto" w:fill="FFFFFF"/>
        </w:rPr>
        <w:t>许昌市中心医院南区医院</w:t>
      </w:r>
    </w:p>
    <w:p w:rsidR="00CC1691" w:rsidRPr="00D916B7"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CC1691" w:rsidRPr="00D916B7"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C1691" w:rsidRPr="00FC4608" w:rsidRDefault="00701BE9" w:rsidP="00CC1691">
      <w:pPr>
        <w:pStyle w:val="a7"/>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 xml:space="preserve"> </w:t>
      </w:r>
      <w:r w:rsidR="00CC1691" w:rsidRPr="00CC635B">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hAnsiTheme="minorEastAsia" w:cs="仿宋_GB2312"/>
          <w:color w:val="000000"/>
          <w:sz w:val="21"/>
          <w:szCs w:val="21"/>
          <w:shd w:val="clear" w:color="auto" w:fill="FFFFFF"/>
        </w:rPr>
        <w:t xml:space="preserve"> </w:t>
      </w:r>
      <w:r w:rsidR="00CC1691"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eastAsiaTheme="minorEastAsia" w:hAnsiTheme="minorEastAsia" w:cs="仿宋_GB2312"/>
          <w:color w:val="000000"/>
          <w:sz w:val="21"/>
          <w:szCs w:val="21"/>
          <w:shd w:val="clear" w:color="auto" w:fill="FFFFFF"/>
        </w:rPr>
        <w:t>中国政府采购网</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00CC1691" w:rsidRPr="00A5781B">
        <w:rPr>
          <w:rFonts w:asciiTheme="minorEastAsia" w:eastAsiaTheme="minorEastAsia" w:hAnsiTheme="minorEastAsia" w:cs="仿宋_GB2312"/>
          <w:color w:val="000000"/>
          <w:sz w:val="21"/>
          <w:szCs w:val="21"/>
          <w:shd w:val="clear" w:color="auto" w:fill="FFFFFF"/>
        </w:rPr>
        <w:t>www.chinanpo.gov.cn</w:t>
      </w:r>
      <w:r w:rsidR="00CC1691" w:rsidRPr="00A5781B">
        <w:rPr>
          <w:rFonts w:asciiTheme="minorEastAsia" w:eastAsiaTheme="minorEastAsia" w:hAnsiTheme="minorEastAsia" w:cs="仿宋_GB2312" w:hint="eastAsia"/>
          <w:color w:val="000000"/>
          <w:sz w:val="21"/>
          <w:szCs w:val="21"/>
          <w:shd w:val="clear" w:color="auto" w:fill="FFFFFF"/>
        </w:rPr>
        <w:t>）严重违法失信名单的</w:t>
      </w:r>
      <w:r w:rsidR="00C639D1">
        <w:rPr>
          <w:rFonts w:asciiTheme="minorEastAsia" w:eastAsiaTheme="minorEastAsia" w:hAnsiTheme="minorEastAsia" w:cs="仿宋_GB2312" w:hint="eastAsia"/>
          <w:color w:val="000000"/>
          <w:sz w:val="21"/>
          <w:szCs w:val="21"/>
          <w:shd w:val="clear" w:color="auto" w:fill="FFFFFF"/>
        </w:rPr>
        <w:t>社会组织</w:t>
      </w:r>
      <w:r w:rsidR="00CC1691" w:rsidRPr="00A5781B">
        <w:rPr>
          <w:rFonts w:asciiTheme="minorEastAsia" w:eastAsiaTheme="minorEastAsia" w:hAnsiTheme="minorEastAsia" w:cs="仿宋_GB2312" w:hint="eastAsia"/>
          <w:color w:val="000000"/>
          <w:sz w:val="21"/>
          <w:szCs w:val="21"/>
          <w:shd w:val="clear" w:color="auto" w:fill="FFFFFF"/>
        </w:rPr>
        <w:t>。</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701BE9">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701BE9">
        <w:rPr>
          <w:rFonts w:asciiTheme="minorEastAsia" w:eastAsiaTheme="minorEastAsia" w:hAnsiTheme="minorEastAsia" w:cs="仿宋_GB2312" w:hint="eastAsia"/>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sidR="00DB6381">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w:t>
      </w:r>
      <w:r w:rsidR="00B84152">
        <w:rPr>
          <w:rFonts w:asciiTheme="minorEastAsia" w:eastAsiaTheme="minorEastAsia" w:hAnsiTheme="minorEastAsia" w:cs="仿宋_GB2312" w:hint="eastAsia"/>
          <w:color w:val="000000"/>
          <w:sz w:val="21"/>
          <w:szCs w:val="21"/>
        </w:rPr>
        <w:t>2020</w:t>
      </w:r>
      <w:r w:rsidRPr="00CC635B">
        <w:rPr>
          <w:rFonts w:asciiTheme="minorEastAsia" w:eastAsiaTheme="minorEastAsia" w:hAnsiTheme="minorEastAsia" w:cs="仿宋_GB2312" w:hint="eastAsia"/>
          <w:color w:val="000000"/>
          <w:sz w:val="21"/>
          <w:szCs w:val="21"/>
        </w:rPr>
        <w:t>年</w:t>
      </w:r>
      <w:r w:rsidR="004150E8">
        <w:rPr>
          <w:rFonts w:asciiTheme="minorEastAsia" w:eastAsiaTheme="minorEastAsia" w:hAnsiTheme="minorEastAsia" w:cs="仿宋_GB2312" w:hint="eastAsia"/>
          <w:color w:val="000000"/>
          <w:sz w:val="21"/>
          <w:szCs w:val="21"/>
          <w:u w:val="single"/>
        </w:rPr>
        <w:t>2</w:t>
      </w:r>
      <w:r w:rsidRPr="00CC635B">
        <w:rPr>
          <w:rFonts w:asciiTheme="minorEastAsia" w:eastAsiaTheme="minorEastAsia" w:hAnsiTheme="minorEastAsia" w:cs="仿宋_GB2312" w:hint="eastAsia"/>
          <w:color w:val="000000"/>
          <w:sz w:val="21"/>
          <w:szCs w:val="21"/>
        </w:rPr>
        <w:t>月</w:t>
      </w:r>
      <w:r w:rsidR="004150E8">
        <w:rPr>
          <w:rFonts w:asciiTheme="minorEastAsia" w:eastAsiaTheme="minorEastAsia" w:hAnsiTheme="minorEastAsia" w:cs="仿宋_GB2312" w:hint="eastAsia"/>
          <w:color w:val="000000"/>
          <w:sz w:val="21"/>
          <w:szCs w:val="21"/>
          <w:u w:val="single"/>
        </w:rPr>
        <w:t>13</w:t>
      </w:r>
      <w:r w:rsidRPr="00CC635B">
        <w:rPr>
          <w:rFonts w:asciiTheme="minorEastAsia" w:eastAsiaTheme="minorEastAsia" w:hAnsiTheme="minorEastAsia" w:cs="仿宋_GB2312" w:hint="eastAsia"/>
          <w:color w:val="000000"/>
          <w:sz w:val="21"/>
          <w:szCs w:val="21"/>
        </w:rPr>
        <w:t>日</w:t>
      </w:r>
      <w:r w:rsidR="004150E8">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4150E8">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w:t>
      </w:r>
      <w:proofErr w:type="gramStart"/>
      <w:r w:rsidRPr="00CC635B">
        <w:rPr>
          <w:rFonts w:asciiTheme="minorEastAsia" w:eastAsiaTheme="minorEastAsia" w:hAnsiTheme="minorEastAsia" w:cs="Arial"/>
          <w:color w:val="000000"/>
          <w:sz w:val="21"/>
          <w:szCs w:val="21"/>
        </w:rPr>
        <w:t>处</w:t>
      </w:r>
      <w:r w:rsidR="003B73A5">
        <w:rPr>
          <w:rFonts w:asciiTheme="minorEastAsia" w:eastAsiaTheme="minorEastAsia" w:hAnsiTheme="minorEastAsia" w:cs="仿宋_GB2312" w:hint="eastAsia"/>
          <w:color w:val="000000"/>
          <w:sz w:val="21"/>
          <w:szCs w:val="21"/>
        </w:rPr>
        <w:t>创业</w:t>
      </w:r>
      <w:proofErr w:type="gramEnd"/>
      <w:r w:rsidR="003B73A5">
        <w:rPr>
          <w:rFonts w:asciiTheme="minorEastAsia" w:eastAsiaTheme="minorEastAsia" w:hAnsiTheme="minorEastAsia" w:cs="仿宋_GB2312" w:hint="eastAsia"/>
          <w:color w:val="000000"/>
          <w:sz w:val="21"/>
          <w:szCs w:val="21"/>
        </w:rPr>
        <w:t>服务中心C座</w:t>
      </w:r>
      <w:r w:rsidRPr="00CC635B">
        <w:rPr>
          <w:rFonts w:asciiTheme="minorEastAsia" w:eastAsiaTheme="minorEastAsia" w:hAnsiTheme="minorEastAsia" w:cs="仿宋_GB2312" w:hint="eastAsia"/>
          <w:color w:val="000000"/>
          <w:sz w:val="21"/>
          <w:szCs w:val="21"/>
        </w:rPr>
        <w:t>）三楼</w:t>
      </w:r>
      <w:proofErr w:type="gramStart"/>
      <w:r w:rsidRPr="00CC635B">
        <w:rPr>
          <w:rFonts w:asciiTheme="minorEastAsia" w:eastAsiaTheme="minorEastAsia" w:hAnsiTheme="minorEastAsia" w:cs="仿宋_GB2312" w:hint="eastAsia"/>
          <w:color w:val="000000"/>
          <w:sz w:val="21"/>
          <w:szCs w:val="21"/>
        </w:rPr>
        <w:t>开标</w:t>
      </w:r>
      <w:r w:rsidR="004150E8">
        <w:rPr>
          <w:rFonts w:asciiTheme="minorEastAsia" w:eastAsiaTheme="minorEastAsia" w:hAnsiTheme="minorEastAsia" w:cs="仿宋_GB2312" w:hint="eastAsia"/>
          <w:color w:val="000000"/>
          <w:sz w:val="21"/>
          <w:szCs w:val="21"/>
          <w:u w:val="single"/>
        </w:rPr>
        <w:t>四</w:t>
      </w:r>
      <w:proofErr w:type="gramEnd"/>
      <w:r w:rsidRPr="00CC635B">
        <w:rPr>
          <w:rFonts w:asciiTheme="minorEastAsia" w:eastAsiaTheme="minorEastAsia" w:hAnsiTheme="minorEastAsia" w:cs="仿宋_GB2312" w:hint="eastAsia"/>
          <w:color w:val="000000"/>
          <w:sz w:val="21"/>
          <w:szCs w:val="21"/>
        </w:rPr>
        <w:t>室。</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00B90354">
        <w:rPr>
          <w:rFonts w:ascii="MS Mincho" w:eastAsiaTheme="minorEastAsia"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许昌市）》</w:t>
      </w:r>
      <w:r>
        <w:rPr>
          <w:rFonts w:asciiTheme="minorEastAsia" w:eastAsiaTheme="minorEastAsia" w:hAnsiTheme="minorEastAsia" w:cs="黑体" w:hint="eastAsia"/>
          <w:b/>
          <w:bCs/>
          <w:color w:val="000000"/>
          <w:sz w:val="21"/>
          <w:szCs w:val="21"/>
          <w:shd w:val="clear" w:color="auto" w:fill="FFFFFF"/>
        </w:rPr>
        <w:t>、《中国</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A94E6B">
        <w:rPr>
          <w:rFonts w:ascii="宋体" w:hAnsi="宋体" w:hint="eastAsia"/>
          <w:szCs w:val="21"/>
        </w:rPr>
        <w:t>许昌市中心医院南区医院</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A94E6B">
        <w:rPr>
          <w:rFonts w:ascii="宋体" w:hAnsi="宋体"/>
          <w:szCs w:val="21"/>
        </w:rPr>
        <w:t xml:space="preserve"> </w:t>
      </w:r>
      <w:r w:rsidR="00A94E6B">
        <w:rPr>
          <w:rFonts w:ascii="宋体" w:hAnsi="宋体" w:hint="eastAsia"/>
          <w:szCs w:val="21"/>
        </w:rPr>
        <w:t>许昌市魏都区七一路888号</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34395D">
        <w:rPr>
          <w:rFonts w:ascii="宋体" w:hAnsi="宋体" w:hint="eastAsia"/>
          <w:szCs w:val="21"/>
        </w:rPr>
        <w:t>罗会春</w:t>
      </w:r>
      <w:r>
        <w:rPr>
          <w:rFonts w:ascii="宋体" w:hAnsi="宋体" w:hint="eastAsia"/>
          <w:szCs w:val="21"/>
        </w:rPr>
        <w:t xml:space="preserve">                   联系电话：</w:t>
      </w:r>
      <w:r w:rsidR="0034395D">
        <w:rPr>
          <w:rFonts w:ascii="宋体" w:hAnsi="宋体" w:hint="eastAsia"/>
          <w:szCs w:val="21"/>
        </w:rPr>
        <w:t>13937480161</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w:t>
      </w:r>
      <w:r w:rsidR="00FC42A1">
        <w:rPr>
          <w:rFonts w:ascii="宋体" w:hAnsi="宋体" w:hint="eastAsia"/>
          <w:szCs w:val="21"/>
        </w:rPr>
        <w:t>服务</w:t>
      </w:r>
      <w:r>
        <w:rPr>
          <w:rFonts w:ascii="宋体" w:hAnsi="宋体" w:hint="eastAsia"/>
          <w:szCs w:val="21"/>
        </w:rPr>
        <w:t xml:space="preserve">中心 </w:t>
      </w:r>
    </w:p>
    <w:p w:rsidR="00CC1691" w:rsidRPr="0034395D"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Pr="0034395D">
        <w:rPr>
          <w:rFonts w:ascii="宋体" w:hAnsi="宋体" w:hint="eastAsia"/>
          <w:szCs w:val="21"/>
        </w:rPr>
        <w:t>许昌市</w:t>
      </w:r>
      <w:r w:rsidRPr="0034395D">
        <w:rPr>
          <w:rFonts w:asciiTheme="minorEastAsia" w:hAnsiTheme="minorEastAsia" w:cs="Arial"/>
          <w:szCs w:val="21"/>
        </w:rPr>
        <w:t>龙兴路与竹林路交汇</w:t>
      </w:r>
      <w:proofErr w:type="gramStart"/>
      <w:r w:rsidRPr="0034395D">
        <w:rPr>
          <w:rFonts w:asciiTheme="minorEastAsia" w:hAnsiTheme="minorEastAsia" w:cs="Arial"/>
          <w:szCs w:val="21"/>
        </w:rPr>
        <w:t>处</w:t>
      </w:r>
      <w:r w:rsidR="00DC533B" w:rsidRPr="0034395D">
        <w:rPr>
          <w:rFonts w:asciiTheme="minorEastAsia" w:hAnsiTheme="minorEastAsia" w:cs="仿宋_GB2312" w:hint="eastAsia"/>
          <w:szCs w:val="21"/>
        </w:rPr>
        <w:t>创业</w:t>
      </w:r>
      <w:proofErr w:type="gramEnd"/>
      <w:r w:rsidR="00DC533B" w:rsidRPr="0034395D">
        <w:rPr>
          <w:rFonts w:asciiTheme="minorEastAsia" w:hAnsiTheme="minorEastAsia" w:cs="仿宋_GB2312" w:hint="eastAsia"/>
          <w:szCs w:val="21"/>
        </w:rPr>
        <w:t>服务中心C座</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34395D">
        <w:rPr>
          <w:rFonts w:ascii="宋体" w:hAnsi="宋体" w:hint="eastAsia"/>
          <w:szCs w:val="21"/>
        </w:rPr>
        <w:t xml:space="preserve">黄女士                  </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34395D">
        <w:rPr>
          <w:rFonts w:ascii="宋体" w:hAnsi="宋体" w:hint="eastAsia"/>
          <w:szCs w:val="21"/>
        </w:rPr>
        <w:t>2968687</w:t>
      </w:r>
    </w:p>
    <w:p w:rsidR="00A22F97" w:rsidRDefault="00A22F97" w:rsidP="0034395D">
      <w:pPr>
        <w:wordWrap w:val="0"/>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lastRenderedPageBreak/>
        <w:t>许昌市</w:t>
      </w:r>
      <w:r w:rsidR="0034395D">
        <w:rPr>
          <w:rFonts w:asciiTheme="minorEastAsia" w:hAnsiTheme="minorEastAsia" w:cs="Arial" w:hint="eastAsia"/>
          <w:color w:val="000000"/>
          <w:szCs w:val="21"/>
          <w:lang w:val="zh-CN"/>
        </w:rPr>
        <w:t xml:space="preserve">中心医院南区医院 </w:t>
      </w:r>
    </w:p>
    <w:p w:rsidR="00A22F97" w:rsidRDefault="00A22F97" w:rsidP="00A22F97">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w:t>
      </w:r>
      <w:r w:rsidR="00B84152">
        <w:rPr>
          <w:rFonts w:asciiTheme="minorEastAsia" w:hAnsiTheme="minorEastAsia" w:cs="Arial" w:hint="eastAsia"/>
          <w:color w:val="000000"/>
          <w:szCs w:val="21"/>
        </w:rPr>
        <w:t>二〇</w:t>
      </w:r>
      <w:r>
        <w:rPr>
          <w:rFonts w:asciiTheme="minorEastAsia" w:hAnsiTheme="minorEastAsia" w:cs="Arial" w:hint="eastAsia"/>
          <w:color w:val="000000"/>
          <w:szCs w:val="21"/>
        </w:rPr>
        <w:t>年</w:t>
      </w:r>
      <w:r w:rsidR="004150E8">
        <w:rPr>
          <w:rFonts w:asciiTheme="minorEastAsia" w:hAnsiTheme="minorEastAsia" w:cs="Arial" w:hint="eastAsia"/>
          <w:color w:val="000000"/>
          <w:szCs w:val="21"/>
        </w:rPr>
        <w:t>一</w:t>
      </w:r>
      <w:r>
        <w:rPr>
          <w:rFonts w:asciiTheme="minorEastAsia" w:hAnsiTheme="minorEastAsia" w:cs="Arial" w:hint="eastAsia"/>
          <w:color w:val="000000"/>
          <w:szCs w:val="21"/>
        </w:rPr>
        <w:t>月</w:t>
      </w:r>
      <w:r w:rsidR="004150E8">
        <w:rPr>
          <w:rFonts w:asciiTheme="minorEastAsia" w:hAnsiTheme="minorEastAsia" w:cs="Arial" w:hint="eastAsia"/>
          <w:color w:val="000000"/>
          <w:szCs w:val="21"/>
        </w:rPr>
        <w:t>十九</w:t>
      </w:r>
      <w:r>
        <w:rPr>
          <w:rFonts w:asciiTheme="minorEastAsia" w:hAnsiTheme="minorEastAsia" w:cs="Arial" w:hint="eastAsia"/>
          <w:color w:val="000000"/>
          <w:szCs w:val="21"/>
        </w:rPr>
        <w:t>日</w:t>
      </w:r>
    </w:p>
    <w:p w:rsidR="00CC1691" w:rsidRPr="00A22F97" w:rsidRDefault="00CC1691" w:rsidP="00CC1691">
      <w:pPr>
        <w:adjustRightInd w:val="0"/>
        <w:snapToGrid w:val="0"/>
        <w:spacing w:line="360" w:lineRule="auto"/>
        <w:ind w:firstLineChars="400" w:firstLine="840"/>
        <w:jc w:val="left"/>
        <w:rPr>
          <w:rFonts w:ascii="宋体" w:hAnsi="宋体"/>
          <w:szCs w:val="21"/>
        </w:rPr>
      </w:pPr>
    </w:p>
    <w:p w:rsidR="00CC1691" w:rsidRDefault="00CC1691" w:rsidP="00CC1691">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C1691" w:rsidRDefault="00CC1691" w:rsidP="00CC169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C1691" w:rsidRPr="00D2669F" w:rsidRDefault="00CC1691" w:rsidP="00701BE9">
      <w:pPr>
        <w:pStyle w:val="af"/>
        <w:ind w:firstLine="320"/>
        <w:rPr>
          <w:rFonts w:ascii="仿宋_GB2312" w:eastAsia="仿宋_GB2312"/>
          <w:b/>
          <w:sz w:val="32"/>
          <w:szCs w:val="32"/>
        </w:rPr>
      </w:pP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C1691" w:rsidRPr="00F94449" w:rsidRDefault="00CC1691" w:rsidP="00CC1691">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C1691" w:rsidRPr="00F94449" w:rsidRDefault="00CC1691" w:rsidP="00CC1691">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w:t>
      </w:r>
      <w:r w:rsidRPr="00F94449">
        <w:rPr>
          <w:rFonts w:hAnsi="宋体" w:hint="eastAsia"/>
          <w:color w:val="000000"/>
          <w:szCs w:val="21"/>
        </w:rPr>
        <w:lastRenderedPageBreak/>
        <w:t>国公共资源交易平台</w:t>
      </w:r>
      <w:r w:rsidRPr="00F94449">
        <w:rPr>
          <w:rFonts w:hAnsi="宋体" w:hint="eastAsia"/>
          <w:color w:val="000000"/>
          <w:szCs w:val="21"/>
        </w:rPr>
        <w:t>(</w:t>
      </w:r>
      <w:r w:rsidRPr="00F94449">
        <w:rPr>
          <w:rFonts w:hAnsi="宋体" w:hint="eastAsia"/>
          <w:color w:val="000000"/>
          <w:szCs w:val="21"/>
        </w:rPr>
        <w:t>河南省</w:t>
      </w:r>
      <w:r w:rsidR="00B90354">
        <w:rPr>
          <w:rFonts w:ascii="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C1691"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7E5CCF" w:rsidRDefault="007E5CCF" w:rsidP="00CC1691">
      <w:pPr>
        <w:autoSpaceDE w:val="0"/>
        <w:autoSpaceDN w:val="0"/>
        <w:adjustRightInd w:val="0"/>
        <w:spacing w:line="700" w:lineRule="exact"/>
        <w:ind w:firstLine="560"/>
        <w:rPr>
          <w:rFonts w:asciiTheme="minorEastAsia" w:hAnsiTheme="minorEastAsia" w:cs="仿宋_GB2312"/>
          <w:color w:val="000000"/>
          <w:sz w:val="24"/>
          <w:szCs w:val="24"/>
        </w:rPr>
      </w:pPr>
    </w:p>
    <w:p w:rsidR="007E5CCF" w:rsidRDefault="007E5CCF" w:rsidP="00CC1691">
      <w:pPr>
        <w:autoSpaceDE w:val="0"/>
        <w:autoSpaceDN w:val="0"/>
        <w:adjustRightInd w:val="0"/>
        <w:spacing w:line="700" w:lineRule="exact"/>
        <w:ind w:firstLine="560"/>
        <w:rPr>
          <w:rFonts w:asciiTheme="minorEastAsia" w:hAnsiTheme="minorEastAsia" w:cs="仿宋_GB2312"/>
          <w:color w:val="000000"/>
          <w:sz w:val="24"/>
          <w:szCs w:val="24"/>
        </w:rPr>
      </w:pPr>
    </w:p>
    <w:p w:rsidR="009F4C72" w:rsidRDefault="009F4C72">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8E62A2" w:rsidRDefault="00CC1691" w:rsidP="00CC1691">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CC1691" w:rsidRDefault="00CC1691" w:rsidP="00CC1691">
      <w:pPr>
        <w:rPr>
          <w:rFonts w:asciiTheme="majorEastAsia" w:eastAsiaTheme="majorEastAsia" w:hAnsiTheme="majorEastAsia" w:cs="宋体"/>
          <w:b/>
          <w:kern w:val="0"/>
          <w:sz w:val="32"/>
          <w:szCs w:val="32"/>
        </w:rPr>
      </w:pPr>
    </w:p>
    <w:p w:rsidR="00CC1691" w:rsidRPr="0018653E" w:rsidRDefault="0034395D" w:rsidP="00CC1691">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CC1691" w:rsidRPr="0018653E">
        <w:rPr>
          <w:rFonts w:asciiTheme="minorEastAsia" w:hAnsiTheme="minorEastAsia" w:cs="黑体" w:hint="eastAsia"/>
          <w:b/>
          <w:bCs/>
          <w:color w:val="000000"/>
          <w:sz w:val="24"/>
          <w:szCs w:val="24"/>
          <w:shd w:val="clear" w:color="auto" w:fill="FFFFFF"/>
        </w:rPr>
        <w:t>、采购清单</w:t>
      </w:r>
    </w:p>
    <w:p w:rsidR="0034395D" w:rsidRDefault="0034395D" w:rsidP="0034395D">
      <w:pPr>
        <w:spacing w:line="360" w:lineRule="auto"/>
        <w:ind w:firstLineChars="200" w:firstLine="482"/>
        <w:contextualSpacing/>
        <w:rPr>
          <w:rFonts w:asciiTheme="minorEastAsia" w:hAnsiTheme="minorEastAsia" w:cs="微软雅黑"/>
          <w:b/>
          <w:sz w:val="24"/>
          <w:szCs w:val="24"/>
        </w:rPr>
      </w:pPr>
      <w:r w:rsidRPr="0034395D">
        <w:rPr>
          <w:rFonts w:asciiTheme="minorEastAsia" w:hAnsiTheme="minorEastAsia" w:cs="微软雅黑" w:hint="eastAsia"/>
          <w:b/>
          <w:sz w:val="24"/>
          <w:szCs w:val="24"/>
        </w:rPr>
        <w:t>A包：</w:t>
      </w:r>
    </w:p>
    <w:tbl>
      <w:tblPr>
        <w:tblW w:w="9455" w:type="dxa"/>
        <w:tblInd w:w="6" w:type="dxa"/>
        <w:tblLayout w:type="fixed"/>
        <w:tblCellMar>
          <w:top w:w="15" w:type="dxa"/>
          <w:left w:w="15" w:type="dxa"/>
          <w:bottom w:w="15" w:type="dxa"/>
          <w:right w:w="15" w:type="dxa"/>
        </w:tblCellMar>
        <w:tblLook w:val="04A0"/>
      </w:tblPr>
      <w:tblGrid>
        <w:gridCol w:w="681"/>
        <w:gridCol w:w="978"/>
        <w:gridCol w:w="5528"/>
        <w:gridCol w:w="850"/>
        <w:gridCol w:w="709"/>
        <w:gridCol w:w="709"/>
      </w:tblGrid>
      <w:tr w:rsidR="0034395D" w:rsidTr="0034395D">
        <w:trPr>
          <w:trHeight w:hRule="exact" w:val="1667"/>
        </w:trPr>
        <w:tc>
          <w:tcPr>
            <w:tcW w:w="68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34395D" w:rsidRPr="0034395D" w:rsidRDefault="0034395D" w:rsidP="007C29C6">
            <w:pPr>
              <w:widowControl/>
              <w:spacing w:line="360" w:lineRule="atLeast"/>
              <w:jc w:val="center"/>
              <w:rPr>
                <w:rFonts w:asciiTheme="minorEastAsia" w:hAnsiTheme="minorEastAsia" w:cs="黑体"/>
                <w:sz w:val="24"/>
                <w:szCs w:val="24"/>
              </w:rPr>
            </w:pPr>
            <w:r w:rsidRPr="0034395D">
              <w:rPr>
                <w:rFonts w:asciiTheme="minorEastAsia" w:hAnsiTheme="minorEastAsia" w:cs="黑体" w:hint="eastAsia"/>
                <w:color w:val="000000"/>
                <w:kern w:val="0"/>
                <w:sz w:val="24"/>
                <w:szCs w:val="24"/>
              </w:rPr>
              <w:t>序号</w:t>
            </w:r>
          </w:p>
        </w:tc>
        <w:tc>
          <w:tcPr>
            <w:tcW w:w="97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34395D" w:rsidRPr="0034395D" w:rsidRDefault="0034395D" w:rsidP="007C29C6">
            <w:pPr>
              <w:widowControl/>
              <w:spacing w:line="360" w:lineRule="atLeast"/>
              <w:jc w:val="center"/>
              <w:rPr>
                <w:rFonts w:asciiTheme="minorEastAsia" w:hAnsiTheme="minorEastAsia" w:cs="黑体"/>
                <w:color w:val="000000"/>
                <w:kern w:val="0"/>
                <w:sz w:val="24"/>
                <w:szCs w:val="24"/>
              </w:rPr>
            </w:pPr>
            <w:r w:rsidRPr="0034395D">
              <w:rPr>
                <w:rFonts w:asciiTheme="minorEastAsia" w:hAnsiTheme="minorEastAsia" w:cs="黑体" w:hint="eastAsia"/>
                <w:color w:val="000000"/>
                <w:kern w:val="0"/>
                <w:sz w:val="24"/>
                <w:szCs w:val="24"/>
              </w:rPr>
              <w:t>货物</w:t>
            </w:r>
          </w:p>
          <w:p w:rsidR="0034395D" w:rsidRPr="0034395D" w:rsidRDefault="0034395D" w:rsidP="007C29C6">
            <w:pPr>
              <w:widowControl/>
              <w:spacing w:line="360" w:lineRule="atLeast"/>
              <w:jc w:val="center"/>
              <w:rPr>
                <w:rFonts w:asciiTheme="minorEastAsia" w:hAnsiTheme="minorEastAsia" w:cs="黑体"/>
                <w:sz w:val="24"/>
                <w:szCs w:val="24"/>
              </w:rPr>
            </w:pPr>
            <w:r w:rsidRPr="0034395D">
              <w:rPr>
                <w:rFonts w:asciiTheme="minorEastAsia" w:hAnsiTheme="minorEastAsia" w:cs="黑体" w:hint="eastAsia"/>
                <w:color w:val="000000"/>
                <w:kern w:val="0"/>
                <w:sz w:val="24"/>
                <w:szCs w:val="24"/>
              </w:rPr>
              <w:t>名称</w:t>
            </w:r>
          </w:p>
        </w:tc>
        <w:tc>
          <w:tcPr>
            <w:tcW w:w="552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34395D" w:rsidRPr="0034395D" w:rsidRDefault="0034395D" w:rsidP="007C29C6">
            <w:pPr>
              <w:widowControl/>
              <w:spacing w:line="360" w:lineRule="atLeast"/>
              <w:jc w:val="center"/>
              <w:rPr>
                <w:rFonts w:asciiTheme="minorEastAsia" w:hAnsiTheme="minorEastAsia" w:cs="黑体"/>
                <w:sz w:val="24"/>
                <w:szCs w:val="24"/>
              </w:rPr>
            </w:pPr>
            <w:r w:rsidRPr="0034395D">
              <w:rPr>
                <w:rFonts w:asciiTheme="minorEastAsia" w:hAnsiTheme="minorEastAsia" w:cs="黑体" w:hint="eastAsia"/>
                <w:color w:val="000000"/>
                <w:kern w:val="0"/>
                <w:sz w:val="24"/>
                <w:szCs w:val="24"/>
              </w:rPr>
              <w:t>技术规格及主要参数</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34395D" w:rsidRPr="0034395D" w:rsidRDefault="0034395D" w:rsidP="007C29C6">
            <w:pPr>
              <w:widowControl/>
              <w:spacing w:line="360" w:lineRule="atLeast"/>
              <w:jc w:val="center"/>
              <w:rPr>
                <w:rFonts w:asciiTheme="minorEastAsia" w:hAnsiTheme="minorEastAsia" w:cs="黑体"/>
                <w:sz w:val="24"/>
                <w:szCs w:val="24"/>
              </w:rPr>
            </w:pPr>
            <w:r w:rsidRPr="0034395D">
              <w:rPr>
                <w:rFonts w:asciiTheme="minorEastAsia" w:hAnsiTheme="minorEastAsia" w:cs="黑体" w:hint="eastAsia"/>
                <w:color w:val="000000"/>
                <w:kern w:val="0"/>
                <w:sz w:val="24"/>
                <w:szCs w:val="24"/>
              </w:rPr>
              <w:t>单位</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34395D" w:rsidRPr="0034395D" w:rsidRDefault="0034395D" w:rsidP="007C29C6">
            <w:pPr>
              <w:widowControl/>
              <w:spacing w:line="360" w:lineRule="atLeast"/>
              <w:jc w:val="center"/>
              <w:rPr>
                <w:rFonts w:asciiTheme="minorEastAsia" w:hAnsiTheme="minorEastAsia" w:cs="黑体"/>
                <w:sz w:val="24"/>
                <w:szCs w:val="24"/>
              </w:rPr>
            </w:pPr>
            <w:r w:rsidRPr="0034395D">
              <w:rPr>
                <w:rFonts w:asciiTheme="minorEastAsia" w:hAnsiTheme="minorEastAsia" w:cs="黑体" w:hint="eastAsia"/>
                <w:color w:val="000000"/>
                <w:kern w:val="0"/>
                <w:sz w:val="24"/>
                <w:szCs w:val="24"/>
              </w:rPr>
              <w:t>数量</w:t>
            </w:r>
          </w:p>
        </w:tc>
        <w:tc>
          <w:tcPr>
            <w:tcW w:w="709"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34395D" w:rsidRPr="0034395D" w:rsidRDefault="0034395D" w:rsidP="007C29C6">
            <w:pPr>
              <w:widowControl/>
              <w:spacing w:line="360" w:lineRule="atLeast"/>
              <w:jc w:val="center"/>
              <w:rPr>
                <w:rFonts w:asciiTheme="minorEastAsia" w:hAnsiTheme="minorEastAsia" w:cs="黑体"/>
                <w:sz w:val="24"/>
                <w:szCs w:val="24"/>
              </w:rPr>
            </w:pPr>
            <w:r w:rsidRPr="0034395D">
              <w:rPr>
                <w:rFonts w:asciiTheme="minorEastAsia" w:hAnsiTheme="minorEastAsia" w:cs="黑体" w:hint="eastAsia"/>
                <w:color w:val="000000"/>
                <w:kern w:val="0"/>
                <w:sz w:val="24"/>
                <w:szCs w:val="24"/>
              </w:rPr>
              <w:t>是否为核心产品</w:t>
            </w:r>
          </w:p>
        </w:tc>
      </w:tr>
      <w:tr w:rsidR="0034395D" w:rsidTr="0034395D">
        <w:trPr>
          <w:trHeight w:hRule="exact" w:val="5107"/>
        </w:trPr>
        <w:tc>
          <w:tcPr>
            <w:tcW w:w="681"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34395D" w:rsidRPr="0034395D" w:rsidRDefault="0034395D" w:rsidP="007C29C6">
            <w:pPr>
              <w:widowControl/>
              <w:spacing w:line="360" w:lineRule="atLeast"/>
              <w:ind w:firstLine="600"/>
              <w:jc w:val="center"/>
              <w:rPr>
                <w:rFonts w:asciiTheme="minorEastAsia" w:hAnsiTheme="minorEastAsia" w:cstheme="minorEastAsia"/>
                <w:sz w:val="24"/>
                <w:szCs w:val="24"/>
              </w:rPr>
            </w:pPr>
            <w:r w:rsidRPr="0034395D">
              <w:rPr>
                <w:rFonts w:asciiTheme="minorEastAsia" w:hAnsiTheme="minorEastAsia" w:cstheme="minorEastAsia" w:hint="eastAsia"/>
                <w:color w:val="000000"/>
                <w:kern w:val="0"/>
                <w:sz w:val="24"/>
                <w:szCs w:val="24"/>
              </w:rPr>
              <w:t>11</w:t>
            </w:r>
          </w:p>
        </w:tc>
        <w:tc>
          <w:tcPr>
            <w:tcW w:w="978" w:type="dxa"/>
            <w:tcBorders>
              <w:top w:val="nil"/>
              <w:left w:val="nil"/>
              <w:bottom w:val="single" w:sz="8" w:space="0" w:color="auto"/>
              <w:right w:val="single" w:sz="8" w:space="0" w:color="auto"/>
            </w:tcBorders>
            <w:tcMar>
              <w:top w:w="0" w:type="dxa"/>
              <w:left w:w="105" w:type="dxa"/>
              <w:bottom w:w="0" w:type="dxa"/>
              <w:right w:w="105" w:type="dxa"/>
            </w:tcMar>
            <w:vAlign w:val="center"/>
          </w:tcPr>
          <w:p w:rsidR="0034395D" w:rsidRPr="0034395D" w:rsidRDefault="0034395D" w:rsidP="007C29C6">
            <w:pPr>
              <w:widowControl/>
              <w:spacing w:line="360" w:lineRule="atLeast"/>
              <w:rPr>
                <w:rFonts w:asciiTheme="minorEastAsia" w:hAnsiTheme="minorEastAsia" w:cstheme="minorEastAsia"/>
                <w:sz w:val="24"/>
                <w:szCs w:val="24"/>
              </w:rPr>
            </w:pPr>
            <w:r w:rsidRPr="0034395D">
              <w:rPr>
                <w:rFonts w:asciiTheme="minorEastAsia" w:hAnsiTheme="minorEastAsia" w:cstheme="minorEastAsia" w:hint="eastAsia"/>
                <w:color w:val="000000"/>
                <w:kern w:val="0"/>
                <w:sz w:val="24"/>
                <w:szCs w:val="24"/>
              </w:rPr>
              <w:t>全自动生化分析仪</w:t>
            </w:r>
          </w:p>
        </w:tc>
        <w:tc>
          <w:tcPr>
            <w:tcW w:w="5528" w:type="dxa"/>
            <w:tcBorders>
              <w:top w:val="nil"/>
              <w:left w:val="nil"/>
              <w:bottom w:val="single" w:sz="8" w:space="0" w:color="auto"/>
              <w:right w:val="single" w:sz="8" w:space="0" w:color="auto"/>
            </w:tcBorders>
            <w:tcMar>
              <w:top w:w="0" w:type="dxa"/>
              <w:left w:w="105" w:type="dxa"/>
              <w:bottom w:w="0" w:type="dxa"/>
              <w:right w:w="105" w:type="dxa"/>
            </w:tcMar>
          </w:tcPr>
          <w:p w:rsidR="0034395D" w:rsidRPr="0034395D" w:rsidRDefault="0034395D" w:rsidP="007C29C6">
            <w:pPr>
              <w:rPr>
                <w:rFonts w:asciiTheme="minorEastAsia" w:hAnsiTheme="minorEastAsia" w:cs="宋体"/>
                <w:sz w:val="24"/>
                <w:szCs w:val="24"/>
              </w:rPr>
            </w:pPr>
            <w:r w:rsidRPr="0034395D">
              <w:rPr>
                <w:rFonts w:asciiTheme="minorEastAsia" w:hAnsiTheme="minorEastAsia" w:cs="宋体" w:hint="eastAsia"/>
                <w:sz w:val="24"/>
                <w:szCs w:val="24"/>
              </w:rPr>
              <w:t>1设备要求：全开放式试剂</w:t>
            </w:r>
          </w:p>
          <w:p w:rsidR="0034395D" w:rsidRPr="0034395D" w:rsidRDefault="0034395D" w:rsidP="007C29C6">
            <w:pPr>
              <w:rPr>
                <w:rFonts w:asciiTheme="minorEastAsia" w:hAnsiTheme="minorEastAsia" w:cs="宋体"/>
                <w:sz w:val="24"/>
                <w:szCs w:val="24"/>
              </w:rPr>
            </w:pPr>
            <w:r w:rsidRPr="0034395D">
              <w:rPr>
                <w:rFonts w:asciiTheme="minorEastAsia" w:hAnsiTheme="minorEastAsia" w:cs="宋体" w:hint="eastAsia"/>
                <w:sz w:val="24"/>
                <w:szCs w:val="24"/>
              </w:rPr>
              <w:t>2测试速度：光学测试≥800测试/小时</w:t>
            </w:r>
          </w:p>
          <w:p w:rsidR="0034395D" w:rsidRPr="0034395D" w:rsidRDefault="0034395D" w:rsidP="007C29C6">
            <w:pPr>
              <w:rPr>
                <w:rFonts w:asciiTheme="minorEastAsia" w:hAnsiTheme="minorEastAsia" w:cs="宋体"/>
                <w:sz w:val="24"/>
                <w:szCs w:val="24"/>
              </w:rPr>
            </w:pPr>
            <w:r w:rsidRPr="0034395D">
              <w:rPr>
                <w:rFonts w:asciiTheme="minorEastAsia" w:hAnsiTheme="minorEastAsia" w:cs="宋体" w:hint="eastAsia"/>
                <w:sz w:val="24"/>
                <w:szCs w:val="24"/>
              </w:rPr>
              <w:t>3测试原理：比色法（终点法、速率法）</w:t>
            </w:r>
          </w:p>
          <w:p w:rsidR="0034395D" w:rsidRPr="0034395D" w:rsidRDefault="0034395D" w:rsidP="007C29C6">
            <w:pPr>
              <w:rPr>
                <w:rFonts w:asciiTheme="minorEastAsia" w:hAnsiTheme="minorEastAsia" w:cs="宋体"/>
                <w:sz w:val="24"/>
                <w:szCs w:val="24"/>
              </w:rPr>
            </w:pPr>
            <w:r w:rsidRPr="0034395D">
              <w:rPr>
                <w:rFonts w:asciiTheme="minorEastAsia" w:hAnsiTheme="minorEastAsia" w:cs="宋体" w:hint="eastAsia"/>
                <w:sz w:val="24"/>
                <w:szCs w:val="24"/>
              </w:rPr>
              <w:t>4控温方式：循环水育或者油育，保证温度上升快 稳定。</w:t>
            </w:r>
          </w:p>
          <w:p w:rsidR="0034395D" w:rsidRPr="0034395D" w:rsidRDefault="0034395D" w:rsidP="007C29C6">
            <w:pPr>
              <w:rPr>
                <w:rFonts w:asciiTheme="minorEastAsia" w:hAnsiTheme="minorEastAsia" w:cs="宋体"/>
                <w:sz w:val="24"/>
                <w:szCs w:val="24"/>
              </w:rPr>
            </w:pPr>
            <w:r w:rsidRPr="0034395D">
              <w:rPr>
                <w:rFonts w:asciiTheme="minorEastAsia" w:hAnsiTheme="minorEastAsia" w:cs="宋体" w:hint="eastAsia"/>
                <w:sz w:val="24"/>
                <w:szCs w:val="24"/>
              </w:rPr>
              <w:t>5 定标液自动稀释功能</w:t>
            </w:r>
          </w:p>
          <w:p w:rsidR="0034395D" w:rsidRPr="0034395D" w:rsidRDefault="0034395D" w:rsidP="007C29C6">
            <w:pPr>
              <w:rPr>
                <w:rFonts w:asciiTheme="minorEastAsia" w:hAnsiTheme="minorEastAsia" w:cs="宋体"/>
                <w:sz w:val="24"/>
                <w:szCs w:val="24"/>
              </w:rPr>
            </w:pPr>
            <w:r w:rsidRPr="0034395D">
              <w:rPr>
                <w:rFonts w:asciiTheme="minorEastAsia" w:hAnsiTheme="minorEastAsia" w:cs="宋体" w:hint="eastAsia"/>
                <w:sz w:val="24"/>
                <w:szCs w:val="24"/>
              </w:rPr>
              <w:t>6样本容量:样本圆盘式进样&gt;140个样本位，包含40个带冷藏功能的样本位、校准品、质控品位，</w:t>
            </w:r>
            <w:proofErr w:type="gramStart"/>
            <w:r w:rsidRPr="0034395D">
              <w:rPr>
                <w:rFonts w:asciiTheme="minorEastAsia" w:hAnsiTheme="minorEastAsia" w:cs="宋体" w:hint="eastAsia"/>
                <w:sz w:val="24"/>
                <w:szCs w:val="24"/>
              </w:rPr>
              <w:t>带专门</w:t>
            </w:r>
            <w:proofErr w:type="gramEnd"/>
            <w:r w:rsidRPr="0034395D">
              <w:rPr>
                <w:rFonts w:asciiTheme="minorEastAsia" w:hAnsiTheme="minorEastAsia" w:cs="宋体" w:hint="eastAsia"/>
                <w:sz w:val="24"/>
                <w:szCs w:val="24"/>
              </w:rPr>
              <w:t>急诊样本位</w:t>
            </w:r>
          </w:p>
          <w:p w:rsidR="0034395D" w:rsidRPr="0034395D" w:rsidRDefault="0034395D" w:rsidP="007C29C6">
            <w:pPr>
              <w:rPr>
                <w:rFonts w:asciiTheme="minorEastAsia" w:hAnsiTheme="minorEastAsia" w:cs="宋体"/>
                <w:sz w:val="24"/>
                <w:szCs w:val="24"/>
              </w:rPr>
            </w:pPr>
            <w:r w:rsidRPr="0034395D">
              <w:rPr>
                <w:rFonts w:asciiTheme="minorEastAsia" w:hAnsiTheme="minorEastAsia" w:cs="宋体" w:hint="eastAsia"/>
                <w:sz w:val="24"/>
                <w:szCs w:val="24"/>
              </w:rPr>
              <w:t>7测试项目：可同时测试项目数＞85项</w:t>
            </w:r>
          </w:p>
          <w:p w:rsidR="0034395D" w:rsidRPr="0034395D" w:rsidRDefault="0034395D" w:rsidP="007C29C6">
            <w:pPr>
              <w:rPr>
                <w:rFonts w:asciiTheme="minorEastAsia" w:hAnsiTheme="minorEastAsia" w:cs="宋体"/>
                <w:sz w:val="24"/>
                <w:szCs w:val="24"/>
              </w:rPr>
            </w:pPr>
            <w:r w:rsidRPr="0034395D">
              <w:rPr>
                <w:rFonts w:asciiTheme="minorEastAsia" w:hAnsiTheme="minorEastAsia" w:cs="宋体" w:hint="eastAsia"/>
                <w:sz w:val="24"/>
                <w:szCs w:val="24"/>
              </w:rPr>
              <w:t>8最小反应体积：&lt;125ul</w:t>
            </w:r>
          </w:p>
          <w:p w:rsidR="0034395D" w:rsidRPr="0034395D" w:rsidRDefault="0034395D" w:rsidP="007C29C6">
            <w:pPr>
              <w:rPr>
                <w:rFonts w:asciiTheme="minorEastAsia" w:hAnsiTheme="minorEastAsia" w:cs="宋体"/>
                <w:sz w:val="24"/>
                <w:szCs w:val="24"/>
              </w:rPr>
            </w:pPr>
            <w:r w:rsidRPr="0034395D">
              <w:rPr>
                <w:rFonts w:asciiTheme="minorEastAsia" w:hAnsiTheme="minorEastAsia" w:cs="宋体" w:hint="eastAsia"/>
                <w:sz w:val="24"/>
                <w:szCs w:val="24"/>
              </w:rPr>
              <w:t>9比色杯:石英比色杯或UV比色杯</w:t>
            </w:r>
          </w:p>
          <w:p w:rsidR="0034395D" w:rsidRPr="0034395D" w:rsidRDefault="0034395D" w:rsidP="007C29C6">
            <w:pPr>
              <w:rPr>
                <w:rFonts w:asciiTheme="minorEastAsia" w:hAnsiTheme="minorEastAsia" w:cs="宋体"/>
                <w:sz w:val="24"/>
                <w:szCs w:val="24"/>
              </w:rPr>
            </w:pPr>
            <w:r w:rsidRPr="0034395D">
              <w:rPr>
                <w:rFonts w:asciiTheme="minorEastAsia" w:hAnsiTheme="minorEastAsia" w:cs="宋体" w:hint="eastAsia"/>
                <w:sz w:val="24"/>
                <w:szCs w:val="24"/>
              </w:rPr>
              <w:t>10样本最小使用量:&lt;1.6ul，0.1ul步进</w:t>
            </w:r>
          </w:p>
          <w:p w:rsidR="0034395D" w:rsidRPr="0034395D" w:rsidRDefault="0034395D" w:rsidP="007C29C6">
            <w:pPr>
              <w:rPr>
                <w:rFonts w:asciiTheme="minorEastAsia" w:hAnsiTheme="minorEastAsia" w:cs="宋体"/>
                <w:sz w:val="24"/>
                <w:szCs w:val="24"/>
              </w:rPr>
            </w:pPr>
            <w:r w:rsidRPr="0034395D">
              <w:rPr>
                <w:rFonts w:asciiTheme="minorEastAsia" w:hAnsiTheme="minorEastAsia" w:cs="宋体" w:hint="eastAsia"/>
                <w:sz w:val="24"/>
                <w:szCs w:val="24"/>
              </w:rPr>
              <w:t>11数据处理:自动重检功能，凝块检测、读数点前移、无需复查功能、自动校准、数据统计、存储等</w:t>
            </w:r>
          </w:p>
          <w:p w:rsidR="0034395D" w:rsidRPr="0034395D" w:rsidRDefault="0034395D" w:rsidP="007C29C6">
            <w:pPr>
              <w:rPr>
                <w:rFonts w:asciiTheme="minorEastAsia" w:hAnsiTheme="minorEastAsia" w:cs="宋体"/>
                <w:sz w:val="24"/>
                <w:szCs w:val="24"/>
              </w:rPr>
            </w:pPr>
            <w:r w:rsidRPr="0034395D">
              <w:rPr>
                <w:rFonts w:asciiTheme="minorEastAsia" w:hAnsiTheme="minorEastAsia" w:cs="宋体" w:hint="eastAsia"/>
                <w:sz w:val="24"/>
                <w:szCs w:val="24"/>
              </w:rPr>
              <w:t>12校准周期:用户可自定义时间间隔</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34395D" w:rsidRPr="0034395D" w:rsidRDefault="0034395D" w:rsidP="0034395D">
            <w:pPr>
              <w:widowControl/>
              <w:spacing w:line="360" w:lineRule="atLeast"/>
              <w:ind w:firstLineChars="200" w:firstLine="480"/>
              <w:rPr>
                <w:rFonts w:asciiTheme="minorEastAsia" w:hAnsiTheme="minorEastAsia" w:cstheme="minorEastAsia"/>
                <w:sz w:val="24"/>
                <w:szCs w:val="24"/>
              </w:rPr>
            </w:pPr>
            <w:r w:rsidRPr="0034395D">
              <w:rPr>
                <w:rFonts w:asciiTheme="minorEastAsia" w:hAnsiTheme="minorEastAsia" w:cstheme="minorEastAsia" w:hint="eastAsia"/>
                <w:sz w:val="24"/>
                <w:szCs w:val="24"/>
              </w:rPr>
              <w:t>台</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34395D" w:rsidRPr="0034395D" w:rsidRDefault="0034395D" w:rsidP="0034395D">
            <w:pPr>
              <w:widowControl/>
              <w:spacing w:line="360" w:lineRule="atLeast"/>
              <w:ind w:firstLineChars="100" w:firstLine="240"/>
              <w:rPr>
                <w:rFonts w:asciiTheme="minorEastAsia" w:hAnsiTheme="minorEastAsia" w:cstheme="minorEastAsia"/>
                <w:sz w:val="24"/>
                <w:szCs w:val="24"/>
              </w:rPr>
            </w:pPr>
            <w:r w:rsidRPr="0034395D">
              <w:rPr>
                <w:rFonts w:asciiTheme="minorEastAsia" w:hAnsiTheme="minorEastAsia" w:cstheme="minorEastAsia" w:hint="eastAsia"/>
                <w:sz w:val="24"/>
                <w:szCs w:val="24"/>
              </w:rPr>
              <w:t>1</w:t>
            </w:r>
          </w:p>
        </w:tc>
        <w:tc>
          <w:tcPr>
            <w:tcW w:w="709" w:type="dxa"/>
            <w:tcBorders>
              <w:top w:val="nil"/>
              <w:left w:val="nil"/>
              <w:bottom w:val="single" w:sz="8" w:space="0" w:color="auto"/>
              <w:right w:val="single" w:sz="8" w:space="0" w:color="auto"/>
            </w:tcBorders>
            <w:tcMar>
              <w:top w:w="0" w:type="dxa"/>
              <w:left w:w="0" w:type="dxa"/>
              <w:bottom w:w="0" w:type="dxa"/>
              <w:right w:w="0" w:type="dxa"/>
            </w:tcMar>
            <w:vAlign w:val="center"/>
          </w:tcPr>
          <w:p w:rsidR="0034395D" w:rsidRPr="0034395D" w:rsidRDefault="0034395D" w:rsidP="0034395D">
            <w:pPr>
              <w:widowControl/>
              <w:spacing w:line="360" w:lineRule="atLeast"/>
              <w:ind w:firstLineChars="100" w:firstLine="240"/>
              <w:rPr>
                <w:rFonts w:asciiTheme="minorEastAsia" w:hAnsiTheme="minorEastAsia" w:cstheme="minorEastAsia"/>
                <w:sz w:val="24"/>
                <w:szCs w:val="24"/>
              </w:rPr>
            </w:pPr>
            <w:r w:rsidRPr="0034395D">
              <w:rPr>
                <w:rFonts w:asciiTheme="minorEastAsia" w:hAnsiTheme="minorEastAsia" w:cstheme="minorEastAsia" w:hint="eastAsia"/>
                <w:sz w:val="24"/>
                <w:szCs w:val="24"/>
              </w:rPr>
              <w:t>是</w:t>
            </w:r>
          </w:p>
        </w:tc>
      </w:tr>
    </w:tbl>
    <w:p w:rsidR="0034395D" w:rsidRDefault="0034395D" w:rsidP="0034395D">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t>B包：</w:t>
      </w:r>
    </w:p>
    <w:tbl>
      <w:tblPr>
        <w:tblW w:w="9455" w:type="dxa"/>
        <w:tblInd w:w="6" w:type="dxa"/>
        <w:tblLayout w:type="fixed"/>
        <w:tblCellMar>
          <w:top w:w="15" w:type="dxa"/>
          <w:left w:w="15" w:type="dxa"/>
          <w:bottom w:w="15" w:type="dxa"/>
          <w:right w:w="15" w:type="dxa"/>
        </w:tblCellMar>
        <w:tblLook w:val="04A0"/>
      </w:tblPr>
      <w:tblGrid>
        <w:gridCol w:w="704"/>
        <w:gridCol w:w="955"/>
        <w:gridCol w:w="5528"/>
        <w:gridCol w:w="850"/>
        <w:gridCol w:w="709"/>
        <w:gridCol w:w="709"/>
      </w:tblGrid>
      <w:tr w:rsidR="0034395D" w:rsidRPr="0034395D" w:rsidTr="0034395D">
        <w:trPr>
          <w:trHeight w:hRule="exact" w:val="1485"/>
        </w:trPr>
        <w:tc>
          <w:tcPr>
            <w:tcW w:w="70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34395D" w:rsidRPr="0034395D" w:rsidRDefault="0034395D" w:rsidP="007C29C6">
            <w:pPr>
              <w:widowControl/>
              <w:spacing w:line="360" w:lineRule="atLeast"/>
              <w:jc w:val="center"/>
              <w:rPr>
                <w:rFonts w:asciiTheme="minorEastAsia" w:hAnsiTheme="minorEastAsia" w:cs="黑体"/>
                <w:sz w:val="24"/>
                <w:szCs w:val="24"/>
              </w:rPr>
            </w:pPr>
            <w:r w:rsidRPr="0034395D">
              <w:rPr>
                <w:rFonts w:asciiTheme="minorEastAsia" w:hAnsiTheme="minorEastAsia" w:cs="黑体" w:hint="eastAsia"/>
                <w:color w:val="000000"/>
                <w:kern w:val="0"/>
                <w:sz w:val="24"/>
                <w:szCs w:val="24"/>
              </w:rPr>
              <w:t>序号</w:t>
            </w:r>
          </w:p>
        </w:tc>
        <w:tc>
          <w:tcPr>
            <w:tcW w:w="95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34395D" w:rsidRPr="0034395D" w:rsidRDefault="0034395D" w:rsidP="007C29C6">
            <w:pPr>
              <w:widowControl/>
              <w:spacing w:line="360" w:lineRule="atLeast"/>
              <w:jc w:val="center"/>
              <w:rPr>
                <w:rFonts w:asciiTheme="minorEastAsia" w:hAnsiTheme="minorEastAsia" w:cs="黑体"/>
                <w:color w:val="000000"/>
                <w:kern w:val="0"/>
                <w:sz w:val="24"/>
                <w:szCs w:val="24"/>
              </w:rPr>
            </w:pPr>
            <w:r w:rsidRPr="0034395D">
              <w:rPr>
                <w:rFonts w:asciiTheme="minorEastAsia" w:hAnsiTheme="minorEastAsia" w:cs="黑体" w:hint="eastAsia"/>
                <w:color w:val="000000"/>
                <w:kern w:val="0"/>
                <w:sz w:val="24"/>
                <w:szCs w:val="24"/>
              </w:rPr>
              <w:t>货物</w:t>
            </w:r>
          </w:p>
          <w:p w:rsidR="0034395D" w:rsidRPr="0034395D" w:rsidRDefault="0034395D" w:rsidP="007C29C6">
            <w:pPr>
              <w:widowControl/>
              <w:spacing w:line="360" w:lineRule="atLeast"/>
              <w:jc w:val="center"/>
              <w:rPr>
                <w:rFonts w:asciiTheme="minorEastAsia" w:hAnsiTheme="minorEastAsia" w:cs="黑体"/>
                <w:sz w:val="24"/>
                <w:szCs w:val="24"/>
              </w:rPr>
            </w:pPr>
            <w:r w:rsidRPr="0034395D">
              <w:rPr>
                <w:rFonts w:asciiTheme="minorEastAsia" w:hAnsiTheme="minorEastAsia" w:cs="黑体" w:hint="eastAsia"/>
                <w:color w:val="000000"/>
                <w:kern w:val="0"/>
                <w:sz w:val="24"/>
                <w:szCs w:val="24"/>
              </w:rPr>
              <w:t>名称</w:t>
            </w:r>
          </w:p>
        </w:tc>
        <w:tc>
          <w:tcPr>
            <w:tcW w:w="552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34395D" w:rsidRPr="0034395D" w:rsidRDefault="0034395D" w:rsidP="007C29C6">
            <w:pPr>
              <w:widowControl/>
              <w:spacing w:line="360" w:lineRule="atLeast"/>
              <w:jc w:val="center"/>
              <w:rPr>
                <w:rFonts w:asciiTheme="minorEastAsia" w:hAnsiTheme="minorEastAsia" w:cs="黑体"/>
                <w:sz w:val="24"/>
                <w:szCs w:val="24"/>
              </w:rPr>
            </w:pPr>
            <w:r w:rsidRPr="0034395D">
              <w:rPr>
                <w:rFonts w:asciiTheme="minorEastAsia" w:hAnsiTheme="minorEastAsia" w:cs="黑体" w:hint="eastAsia"/>
                <w:color w:val="000000"/>
                <w:kern w:val="0"/>
                <w:sz w:val="24"/>
                <w:szCs w:val="24"/>
              </w:rPr>
              <w:t>技术规格及主要参数</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34395D" w:rsidRPr="0034395D" w:rsidRDefault="0034395D" w:rsidP="007C29C6">
            <w:pPr>
              <w:widowControl/>
              <w:spacing w:line="360" w:lineRule="atLeast"/>
              <w:jc w:val="center"/>
              <w:rPr>
                <w:rFonts w:asciiTheme="minorEastAsia" w:hAnsiTheme="minorEastAsia" w:cs="黑体"/>
                <w:sz w:val="24"/>
                <w:szCs w:val="24"/>
              </w:rPr>
            </w:pPr>
            <w:r w:rsidRPr="0034395D">
              <w:rPr>
                <w:rFonts w:asciiTheme="minorEastAsia" w:hAnsiTheme="minorEastAsia" w:cs="黑体" w:hint="eastAsia"/>
                <w:color w:val="000000"/>
                <w:kern w:val="0"/>
                <w:sz w:val="24"/>
                <w:szCs w:val="24"/>
              </w:rPr>
              <w:t>单位</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34395D" w:rsidRPr="0034395D" w:rsidRDefault="0034395D" w:rsidP="007C29C6">
            <w:pPr>
              <w:widowControl/>
              <w:spacing w:line="360" w:lineRule="atLeast"/>
              <w:jc w:val="center"/>
              <w:rPr>
                <w:rFonts w:asciiTheme="minorEastAsia" w:hAnsiTheme="minorEastAsia" w:cs="黑体"/>
                <w:sz w:val="24"/>
                <w:szCs w:val="24"/>
              </w:rPr>
            </w:pPr>
            <w:r w:rsidRPr="0034395D">
              <w:rPr>
                <w:rFonts w:asciiTheme="minorEastAsia" w:hAnsiTheme="minorEastAsia" w:cs="黑体" w:hint="eastAsia"/>
                <w:color w:val="000000"/>
                <w:kern w:val="0"/>
                <w:sz w:val="24"/>
                <w:szCs w:val="24"/>
              </w:rPr>
              <w:t>数量</w:t>
            </w:r>
          </w:p>
        </w:tc>
        <w:tc>
          <w:tcPr>
            <w:tcW w:w="709"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34395D" w:rsidRPr="0034395D" w:rsidRDefault="0034395D" w:rsidP="0034395D">
            <w:pPr>
              <w:widowControl/>
              <w:spacing w:line="360" w:lineRule="atLeast"/>
              <w:jc w:val="center"/>
              <w:rPr>
                <w:rFonts w:asciiTheme="minorEastAsia" w:hAnsiTheme="minorEastAsia" w:cs="黑体"/>
                <w:sz w:val="24"/>
                <w:szCs w:val="24"/>
              </w:rPr>
            </w:pPr>
            <w:r w:rsidRPr="0034395D">
              <w:rPr>
                <w:rFonts w:asciiTheme="minorEastAsia" w:hAnsiTheme="minorEastAsia" w:cs="黑体" w:hint="eastAsia"/>
                <w:color w:val="000000"/>
                <w:kern w:val="0"/>
                <w:sz w:val="24"/>
                <w:szCs w:val="24"/>
              </w:rPr>
              <w:t>是否为核心产品</w:t>
            </w:r>
          </w:p>
        </w:tc>
      </w:tr>
      <w:tr w:rsidR="0034395D" w:rsidRPr="0034395D" w:rsidTr="0034395D">
        <w:trPr>
          <w:trHeight w:hRule="exact" w:val="9775"/>
        </w:trPr>
        <w:tc>
          <w:tcPr>
            <w:tcW w:w="704"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34395D" w:rsidRPr="0034395D" w:rsidRDefault="0034395D" w:rsidP="007C29C6">
            <w:pPr>
              <w:widowControl/>
              <w:spacing w:line="360" w:lineRule="atLeast"/>
              <w:ind w:firstLine="600"/>
              <w:jc w:val="center"/>
              <w:rPr>
                <w:rFonts w:asciiTheme="minorEastAsia" w:hAnsiTheme="minorEastAsia" w:cstheme="minorEastAsia"/>
                <w:sz w:val="24"/>
                <w:szCs w:val="24"/>
              </w:rPr>
            </w:pPr>
            <w:r w:rsidRPr="0034395D">
              <w:rPr>
                <w:rFonts w:asciiTheme="minorEastAsia" w:hAnsiTheme="minorEastAsia" w:cstheme="minorEastAsia" w:hint="eastAsia"/>
                <w:sz w:val="24"/>
                <w:szCs w:val="24"/>
              </w:rPr>
              <w:lastRenderedPageBreak/>
              <w:t>11</w:t>
            </w:r>
          </w:p>
        </w:tc>
        <w:tc>
          <w:tcPr>
            <w:tcW w:w="955" w:type="dxa"/>
            <w:tcBorders>
              <w:top w:val="nil"/>
              <w:left w:val="nil"/>
              <w:bottom w:val="single" w:sz="8" w:space="0" w:color="auto"/>
              <w:right w:val="single" w:sz="8" w:space="0" w:color="auto"/>
            </w:tcBorders>
            <w:tcMar>
              <w:top w:w="0" w:type="dxa"/>
              <w:left w:w="105" w:type="dxa"/>
              <w:bottom w:w="0" w:type="dxa"/>
              <w:right w:w="105" w:type="dxa"/>
            </w:tcMar>
            <w:vAlign w:val="center"/>
          </w:tcPr>
          <w:p w:rsidR="0034395D" w:rsidRPr="0034395D" w:rsidRDefault="0034395D" w:rsidP="007C29C6">
            <w:pPr>
              <w:widowControl/>
              <w:spacing w:line="360" w:lineRule="atLeast"/>
              <w:rPr>
                <w:rFonts w:asciiTheme="minorEastAsia" w:hAnsiTheme="minorEastAsia" w:cstheme="minorEastAsia"/>
                <w:b/>
                <w:bCs/>
                <w:sz w:val="24"/>
                <w:szCs w:val="24"/>
              </w:rPr>
            </w:pPr>
            <w:r w:rsidRPr="0034395D">
              <w:rPr>
                <w:rFonts w:asciiTheme="minorEastAsia" w:hAnsiTheme="minorEastAsia" w:cstheme="minorEastAsia" w:hint="eastAsia"/>
                <w:color w:val="000000"/>
                <w:kern w:val="0"/>
                <w:sz w:val="24"/>
                <w:szCs w:val="24"/>
              </w:rPr>
              <w:t>手术麻醉机</w:t>
            </w:r>
          </w:p>
        </w:tc>
        <w:tc>
          <w:tcPr>
            <w:tcW w:w="5528" w:type="dxa"/>
            <w:tcBorders>
              <w:top w:val="nil"/>
              <w:left w:val="nil"/>
              <w:bottom w:val="single" w:sz="8" w:space="0" w:color="auto"/>
              <w:right w:val="single" w:sz="8" w:space="0" w:color="auto"/>
            </w:tcBorders>
            <w:tcMar>
              <w:top w:w="0" w:type="dxa"/>
              <w:left w:w="105" w:type="dxa"/>
              <w:bottom w:w="0" w:type="dxa"/>
              <w:right w:w="105" w:type="dxa"/>
            </w:tcMar>
            <w:vAlign w:val="center"/>
          </w:tcPr>
          <w:p w:rsidR="0034395D" w:rsidRPr="0034395D" w:rsidRDefault="0034395D" w:rsidP="007C29C6">
            <w:pPr>
              <w:spacing w:line="360" w:lineRule="auto"/>
              <w:rPr>
                <w:rFonts w:asciiTheme="minorEastAsia" w:hAnsiTheme="minorEastAsia" w:cstheme="minorEastAsia"/>
                <w:sz w:val="24"/>
                <w:szCs w:val="24"/>
              </w:rPr>
            </w:pPr>
            <w:r w:rsidRPr="0034395D">
              <w:rPr>
                <w:rFonts w:asciiTheme="minorEastAsia" w:hAnsiTheme="minorEastAsia" w:cstheme="minorEastAsia" w:hint="eastAsia"/>
                <w:sz w:val="24"/>
                <w:szCs w:val="24"/>
              </w:rPr>
              <w:t>一、麻醉机要求</w:t>
            </w:r>
          </w:p>
          <w:p w:rsidR="0034395D" w:rsidRPr="0034395D" w:rsidRDefault="0034395D" w:rsidP="0034395D">
            <w:pPr>
              <w:spacing w:line="360" w:lineRule="auto"/>
              <w:ind w:firstLineChars="100" w:firstLine="240"/>
              <w:rPr>
                <w:rFonts w:asciiTheme="minorEastAsia" w:hAnsiTheme="minorEastAsia" w:cstheme="minorEastAsia"/>
                <w:sz w:val="24"/>
                <w:szCs w:val="24"/>
              </w:rPr>
            </w:pPr>
            <w:r w:rsidRPr="0034395D">
              <w:rPr>
                <w:rFonts w:asciiTheme="minorEastAsia" w:hAnsiTheme="minorEastAsia" w:cstheme="minorEastAsia" w:hint="eastAsia"/>
                <w:sz w:val="24"/>
                <w:szCs w:val="24"/>
              </w:rPr>
              <w:t>1、2018年1月1日后出厂的新设备。</w:t>
            </w:r>
          </w:p>
          <w:p w:rsidR="0034395D" w:rsidRPr="0034395D" w:rsidRDefault="0034395D" w:rsidP="0034395D">
            <w:pPr>
              <w:spacing w:line="360" w:lineRule="auto"/>
              <w:ind w:firstLineChars="100" w:firstLine="240"/>
              <w:rPr>
                <w:rFonts w:asciiTheme="minorEastAsia" w:hAnsiTheme="minorEastAsia" w:cstheme="minorEastAsia"/>
                <w:sz w:val="24"/>
                <w:szCs w:val="24"/>
              </w:rPr>
            </w:pPr>
            <w:r w:rsidRPr="0034395D">
              <w:rPr>
                <w:rFonts w:asciiTheme="minorEastAsia" w:hAnsiTheme="minorEastAsia" w:cstheme="minorEastAsia" w:hint="eastAsia"/>
                <w:sz w:val="24"/>
                <w:szCs w:val="24"/>
              </w:rPr>
              <w:t>2、适用于成人、儿童（以注册证为准）</w:t>
            </w:r>
          </w:p>
          <w:p w:rsidR="0034395D" w:rsidRPr="0034395D" w:rsidRDefault="0034395D" w:rsidP="0034395D">
            <w:pPr>
              <w:numPr>
                <w:ilvl w:val="0"/>
                <w:numId w:val="23"/>
              </w:numPr>
              <w:spacing w:line="360" w:lineRule="auto"/>
              <w:rPr>
                <w:rFonts w:asciiTheme="minorEastAsia" w:hAnsiTheme="minorEastAsia" w:cstheme="minorEastAsia"/>
                <w:sz w:val="24"/>
                <w:szCs w:val="24"/>
              </w:rPr>
            </w:pPr>
            <w:r w:rsidRPr="0034395D">
              <w:rPr>
                <w:rFonts w:asciiTheme="minorEastAsia" w:hAnsiTheme="minorEastAsia" w:cstheme="minorEastAsia" w:hint="eastAsia"/>
                <w:sz w:val="24"/>
                <w:szCs w:val="24"/>
              </w:rPr>
              <w:t>参数要求</w:t>
            </w:r>
          </w:p>
          <w:p w:rsidR="0034395D" w:rsidRPr="0034395D" w:rsidRDefault="0034395D" w:rsidP="0034395D">
            <w:pPr>
              <w:spacing w:line="360" w:lineRule="auto"/>
              <w:ind w:firstLineChars="200" w:firstLine="480"/>
              <w:rPr>
                <w:rFonts w:asciiTheme="minorEastAsia" w:hAnsiTheme="minorEastAsia" w:cstheme="minorEastAsia"/>
                <w:sz w:val="24"/>
                <w:szCs w:val="24"/>
              </w:rPr>
            </w:pPr>
            <w:r w:rsidRPr="0034395D">
              <w:rPr>
                <w:rFonts w:asciiTheme="minorEastAsia" w:hAnsiTheme="minorEastAsia" w:cstheme="minorEastAsia" w:hint="eastAsia"/>
                <w:sz w:val="24"/>
                <w:szCs w:val="24"/>
              </w:rPr>
              <w:t>1、具备高精度流量传感器，内置流量传感器用于校准</w:t>
            </w:r>
          </w:p>
          <w:p w:rsidR="0034395D" w:rsidRPr="0034395D" w:rsidRDefault="0034395D" w:rsidP="0034395D">
            <w:pPr>
              <w:spacing w:line="360" w:lineRule="auto"/>
              <w:ind w:firstLineChars="200" w:firstLine="480"/>
              <w:rPr>
                <w:rFonts w:asciiTheme="minorEastAsia" w:hAnsiTheme="minorEastAsia" w:cstheme="minorEastAsia"/>
                <w:sz w:val="24"/>
                <w:szCs w:val="24"/>
              </w:rPr>
            </w:pPr>
            <w:r w:rsidRPr="0034395D">
              <w:rPr>
                <w:rFonts w:asciiTheme="minorEastAsia" w:hAnsiTheme="minorEastAsia" w:cstheme="minorEastAsia" w:hint="eastAsia"/>
                <w:sz w:val="24"/>
                <w:szCs w:val="24"/>
              </w:rPr>
              <w:t>2、</w:t>
            </w:r>
            <w:proofErr w:type="gramStart"/>
            <w:r w:rsidRPr="0034395D">
              <w:rPr>
                <w:rFonts w:asciiTheme="minorEastAsia" w:hAnsiTheme="minorEastAsia" w:cstheme="minorEastAsia" w:hint="eastAsia"/>
                <w:sz w:val="24"/>
                <w:szCs w:val="24"/>
              </w:rPr>
              <w:t>标配同</w:t>
            </w:r>
            <w:proofErr w:type="gramEnd"/>
            <w:r w:rsidRPr="0034395D">
              <w:rPr>
                <w:rFonts w:asciiTheme="minorEastAsia" w:hAnsiTheme="minorEastAsia" w:cstheme="minorEastAsia" w:hint="eastAsia"/>
                <w:sz w:val="24"/>
                <w:szCs w:val="24"/>
              </w:rPr>
              <w:t>品牌七氟醚、异氟烷挥发罐，容量≥250ML</w:t>
            </w:r>
          </w:p>
          <w:p w:rsidR="0034395D" w:rsidRPr="0034395D" w:rsidRDefault="0034395D" w:rsidP="0034395D">
            <w:pPr>
              <w:spacing w:line="360" w:lineRule="auto"/>
              <w:ind w:firstLineChars="200" w:firstLine="480"/>
              <w:rPr>
                <w:rFonts w:asciiTheme="minorEastAsia" w:hAnsiTheme="minorEastAsia" w:cstheme="minorEastAsia"/>
                <w:sz w:val="24"/>
                <w:szCs w:val="24"/>
              </w:rPr>
            </w:pPr>
            <w:r w:rsidRPr="0034395D">
              <w:rPr>
                <w:rFonts w:asciiTheme="minorEastAsia" w:hAnsiTheme="minorEastAsia" w:cstheme="minorEastAsia" w:hint="eastAsia"/>
                <w:sz w:val="24"/>
                <w:szCs w:val="24"/>
              </w:rPr>
              <w:t>3、呼吸回路具有加热功能，避免回路积水</w:t>
            </w:r>
          </w:p>
          <w:p w:rsidR="0034395D" w:rsidRPr="0034395D" w:rsidRDefault="0034395D" w:rsidP="0034395D">
            <w:pPr>
              <w:spacing w:line="360" w:lineRule="auto"/>
              <w:ind w:firstLineChars="200" w:firstLine="480"/>
              <w:rPr>
                <w:rFonts w:asciiTheme="minorEastAsia" w:hAnsiTheme="minorEastAsia" w:cstheme="minorEastAsia"/>
                <w:sz w:val="24"/>
                <w:szCs w:val="24"/>
              </w:rPr>
            </w:pPr>
            <w:r w:rsidRPr="0034395D">
              <w:rPr>
                <w:rFonts w:asciiTheme="minorEastAsia" w:hAnsiTheme="minorEastAsia" w:cstheme="minorEastAsia" w:hint="eastAsia"/>
                <w:sz w:val="24"/>
                <w:szCs w:val="24"/>
              </w:rPr>
              <w:t>4、内置式彩色显示屏，≧10英寸，不接受外展屏，避免磕碰。</w:t>
            </w:r>
          </w:p>
          <w:p w:rsidR="0034395D" w:rsidRPr="0034395D" w:rsidRDefault="0034395D" w:rsidP="0034395D">
            <w:pPr>
              <w:spacing w:line="360" w:lineRule="auto"/>
              <w:ind w:firstLineChars="150" w:firstLine="360"/>
              <w:rPr>
                <w:rFonts w:asciiTheme="minorEastAsia" w:hAnsiTheme="minorEastAsia" w:cstheme="minorEastAsia"/>
                <w:sz w:val="24"/>
                <w:szCs w:val="24"/>
              </w:rPr>
            </w:pPr>
            <w:r w:rsidRPr="0034395D">
              <w:rPr>
                <w:rFonts w:asciiTheme="minorEastAsia" w:hAnsiTheme="minorEastAsia" w:cstheme="minorEastAsia" w:hint="eastAsia"/>
                <w:sz w:val="24"/>
                <w:szCs w:val="24"/>
              </w:rPr>
              <w:t>5、可选自动CO2旁路功能，在机械通气过程中，更换钠石灰罐无需停机。</w:t>
            </w:r>
          </w:p>
          <w:p w:rsidR="0034395D" w:rsidRPr="0034395D" w:rsidRDefault="0034395D" w:rsidP="0034395D">
            <w:pPr>
              <w:spacing w:line="360" w:lineRule="auto"/>
              <w:ind w:firstLineChars="200" w:firstLine="480"/>
              <w:rPr>
                <w:rFonts w:asciiTheme="minorEastAsia" w:hAnsiTheme="minorEastAsia" w:cstheme="minorEastAsia"/>
                <w:sz w:val="24"/>
                <w:szCs w:val="24"/>
              </w:rPr>
            </w:pPr>
            <w:r w:rsidRPr="0034395D">
              <w:rPr>
                <w:rFonts w:asciiTheme="minorEastAsia" w:hAnsiTheme="minorEastAsia" w:cstheme="minorEastAsia" w:hint="eastAsia"/>
                <w:sz w:val="24"/>
                <w:szCs w:val="24"/>
              </w:rPr>
              <w:t>6、通气模式：VCV 、PCV 电子PEEP 手动通气，可选PSV 、SIMV通气模式</w:t>
            </w:r>
          </w:p>
          <w:p w:rsidR="0034395D" w:rsidRPr="0034395D" w:rsidRDefault="0034395D" w:rsidP="0034395D">
            <w:pPr>
              <w:spacing w:line="360" w:lineRule="auto"/>
              <w:ind w:firstLineChars="200" w:firstLine="480"/>
              <w:rPr>
                <w:rFonts w:asciiTheme="minorEastAsia" w:hAnsiTheme="minorEastAsia" w:cstheme="minorEastAsia"/>
                <w:sz w:val="24"/>
                <w:szCs w:val="24"/>
              </w:rPr>
            </w:pPr>
            <w:r w:rsidRPr="0034395D">
              <w:rPr>
                <w:rFonts w:asciiTheme="minorEastAsia" w:hAnsiTheme="minorEastAsia" w:cstheme="minorEastAsia" w:hint="eastAsia"/>
                <w:sz w:val="24"/>
                <w:szCs w:val="24"/>
              </w:rPr>
              <w:t>7、能和医院手</w:t>
            </w:r>
            <w:proofErr w:type="gramStart"/>
            <w:r w:rsidRPr="0034395D">
              <w:rPr>
                <w:rFonts w:asciiTheme="minorEastAsia" w:hAnsiTheme="minorEastAsia" w:cstheme="minorEastAsia" w:hint="eastAsia"/>
                <w:sz w:val="24"/>
                <w:szCs w:val="24"/>
              </w:rPr>
              <w:t>麻系统</w:t>
            </w:r>
            <w:proofErr w:type="gramEnd"/>
            <w:r w:rsidRPr="0034395D">
              <w:rPr>
                <w:rFonts w:asciiTheme="minorEastAsia" w:hAnsiTheme="minorEastAsia" w:cstheme="minorEastAsia" w:hint="eastAsia"/>
                <w:sz w:val="24"/>
                <w:szCs w:val="24"/>
              </w:rPr>
              <w:t>相连接</w:t>
            </w:r>
          </w:p>
          <w:p w:rsidR="0034395D" w:rsidRPr="0034395D" w:rsidRDefault="0034395D" w:rsidP="0034395D">
            <w:pPr>
              <w:spacing w:line="360" w:lineRule="auto"/>
              <w:ind w:firstLineChars="200" w:firstLine="480"/>
              <w:rPr>
                <w:rFonts w:asciiTheme="minorEastAsia" w:hAnsiTheme="minorEastAsia" w:cstheme="minorEastAsia"/>
                <w:sz w:val="24"/>
                <w:szCs w:val="24"/>
              </w:rPr>
            </w:pPr>
            <w:r w:rsidRPr="0034395D">
              <w:rPr>
                <w:rFonts w:asciiTheme="minorEastAsia" w:hAnsiTheme="minorEastAsia" w:cstheme="minorEastAsia" w:hint="eastAsia"/>
                <w:sz w:val="24"/>
                <w:szCs w:val="24"/>
              </w:rPr>
              <w:t>8、电动电控或气动电控呼吸机</w:t>
            </w:r>
          </w:p>
          <w:p w:rsidR="0034395D" w:rsidRPr="0034395D" w:rsidRDefault="0034395D" w:rsidP="0034395D">
            <w:pPr>
              <w:spacing w:line="360" w:lineRule="auto"/>
              <w:ind w:firstLineChars="150" w:firstLine="360"/>
              <w:rPr>
                <w:rFonts w:asciiTheme="minorEastAsia" w:hAnsiTheme="minorEastAsia" w:cstheme="minorEastAsia"/>
                <w:sz w:val="24"/>
                <w:szCs w:val="24"/>
              </w:rPr>
            </w:pPr>
            <w:r w:rsidRPr="0034395D">
              <w:rPr>
                <w:rFonts w:asciiTheme="minorEastAsia" w:hAnsiTheme="minorEastAsia" w:cstheme="minorEastAsia" w:hint="eastAsia"/>
                <w:sz w:val="24"/>
                <w:szCs w:val="24"/>
              </w:rPr>
              <w:t>9、容量模式下潮气量设置范围20ml-1500ml</w:t>
            </w:r>
          </w:p>
          <w:p w:rsidR="0034395D" w:rsidRPr="0034395D" w:rsidRDefault="0034395D" w:rsidP="0034395D">
            <w:pPr>
              <w:spacing w:line="360" w:lineRule="auto"/>
              <w:ind w:firstLineChars="150" w:firstLine="360"/>
              <w:rPr>
                <w:rFonts w:asciiTheme="minorEastAsia" w:hAnsiTheme="minorEastAsia" w:cstheme="minorEastAsia"/>
                <w:sz w:val="24"/>
                <w:szCs w:val="24"/>
              </w:rPr>
            </w:pPr>
            <w:r w:rsidRPr="0034395D">
              <w:rPr>
                <w:rFonts w:asciiTheme="minorEastAsia" w:hAnsiTheme="minorEastAsia" w:cstheme="minorEastAsia" w:hint="eastAsia"/>
                <w:sz w:val="24"/>
                <w:szCs w:val="24"/>
              </w:rPr>
              <w:t>10、呼吸末Co2监测。</w:t>
            </w:r>
          </w:p>
          <w:p w:rsidR="0034395D" w:rsidRPr="0034395D" w:rsidRDefault="0034395D" w:rsidP="0034395D">
            <w:pPr>
              <w:spacing w:line="360" w:lineRule="auto"/>
              <w:ind w:firstLineChars="150" w:firstLine="360"/>
              <w:rPr>
                <w:rFonts w:asciiTheme="minorEastAsia" w:hAnsiTheme="minorEastAsia" w:cstheme="minorEastAsia"/>
                <w:sz w:val="24"/>
                <w:szCs w:val="24"/>
              </w:rPr>
            </w:pPr>
            <w:r w:rsidRPr="0034395D">
              <w:rPr>
                <w:rFonts w:asciiTheme="minorEastAsia" w:hAnsiTheme="minorEastAsia" w:cstheme="minorEastAsia" w:hint="eastAsia"/>
                <w:sz w:val="24"/>
                <w:szCs w:val="24"/>
              </w:rPr>
              <w:t>11、监测项目：吸入氧浓度、呼吸频率、潮气量、分钟通气量、气道平均压、气道峰压、呼气末正压、新鲜气体流量、波形显示和测量数值列表、智能化的可调节的警报限制等。</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34395D" w:rsidRPr="0034395D" w:rsidRDefault="0034395D" w:rsidP="0034395D">
            <w:pPr>
              <w:widowControl/>
              <w:spacing w:line="360" w:lineRule="atLeast"/>
              <w:ind w:firstLineChars="200" w:firstLine="480"/>
              <w:rPr>
                <w:rFonts w:asciiTheme="minorEastAsia" w:hAnsiTheme="minorEastAsia" w:cstheme="minorEastAsia"/>
                <w:b/>
                <w:bCs/>
                <w:sz w:val="24"/>
                <w:szCs w:val="24"/>
              </w:rPr>
            </w:pPr>
            <w:r w:rsidRPr="0034395D">
              <w:rPr>
                <w:rFonts w:asciiTheme="minorEastAsia" w:hAnsiTheme="minorEastAsia" w:cstheme="minorEastAsia" w:hint="eastAsia"/>
                <w:color w:val="000000"/>
                <w:kern w:val="0"/>
                <w:sz w:val="24"/>
                <w:szCs w:val="24"/>
              </w:rPr>
              <w:t>台</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34395D" w:rsidRPr="0034395D" w:rsidRDefault="0034395D" w:rsidP="0034395D">
            <w:pPr>
              <w:widowControl/>
              <w:spacing w:line="360" w:lineRule="atLeast"/>
              <w:ind w:firstLineChars="100" w:firstLine="240"/>
              <w:rPr>
                <w:rFonts w:asciiTheme="minorEastAsia" w:hAnsiTheme="minorEastAsia" w:cstheme="minorEastAsia"/>
                <w:b/>
                <w:bCs/>
                <w:sz w:val="24"/>
                <w:szCs w:val="24"/>
              </w:rPr>
            </w:pPr>
            <w:r w:rsidRPr="0034395D">
              <w:rPr>
                <w:rFonts w:asciiTheme="minorEastAsia" w:hAnsiTheme="minorEastAsia" w:cstheme="minorEastAsia" w:hint="eastAsia"/>
                <w:color w:val="000000"/>
                <w:kern w:val="0"/>
                <w:sz w:val="24"/>
                <w:szCs w:val="24"/>
              </w:rPr>
              <w:t>1</w:t>
            </w:r>
          </w:p>
        </w:tc>
        <w:tc>
          <w:tcPr>
            <w:tcW w:w="709" w:type="dxa"/>
            <w:tcBorders>
              <w:top w:val="nil"/>
              <w:left w:val="nil"/>
              <w:bottom w:val="single" w:sz="8" w:space="0" w:color="auto"/>
              <w:right w:val="single" w:sz="8" w:space="0" w:color="auto"/>
            </w:tcBorders>
            <w:tcMar>
              <w:top w:w="0" w:type="dxa"/>
              <w:left w:w="0" w:type="dxa"/>
              <w:bottom w:w="0" w:type="dxa"/>
              <w:right w:w="0" w:type="dxa"/>
            </w:tcMar>
            <w:vAlign w:val="center"/>
          </w:tcPr>
          <w:p w:rsidR="0034395D" w:rsidRPr="0034395D" w:rsidRDefault="0034395D" w:rsidP="0034395D">
            <w:pPr>
              <w:widowControl/>
              <w:spacing w:line="360" w:lineRule="atLeast"/>
              <w:ind w:firstLineChars="100" w:firstLine="240"/>
              <w:rPr>
                <w:rFonts w:asciiTheme="minorEastAsia" w:hAnsiTheme="minorEastAsia" w:cstheme="minorEastAsia"/>
                <w:b/>
                <w:bCs/>
                <w:sz w:val="24"/>
                <w:szCs w:val="24"/>
              </w:rPr>
            </w:pPr>
            <w:r w:rsidRPr="0034395D">
              <w:rPr>
                <w:rFonts w:asciiTheme="minorEastAsia" w:hAnsiTheme="minorEastAsia" w:cstheme="minorEastAsia" w:hint="eastAsia"/>
                <w:color w:val="000000"/>
                <w:kern w:val="0"/>
                <w:sz w:val="24"/>
                <w:szCs w:val="24"/>
              </w:rPr>
              <w:t>是</w:t>
            </w:r>
          </w:p>
        </w:tc>
      </w:tr>
    </w:tbl>
    <w:p w:rsidR="00CC1691" w:rsidRPr="0034395D" w:rsidRDefault="00CC1691" w:rsidP="0034395D">
      <w:pPr>
        <w:spacing w:line="360" w:lineRule="auto"/>
        <w:ind w:firstLineChars="200" w:firstLine="482"/>
        <w:contextualSpacing/>
        <w:rPr>
          <w:rFonts w:asciiTheme="minorEastAsia" w:hAnsiTheme="minorEastAsia" w:cs="微软雅黑"/>
          <w:b/>
          <w:sz w:val="24"/>
          <w:szCs w:val="24"/>
        </w:rPr>
      </w:pPr>
      <w:r w:rsidRPr="0034395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C1691" w:rsidRPr="002E3710" w:rsidRDefault="0034395D" w:rsidP="002E1F43">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二</w:t>
      </w:r>
      <w:r w:rsidR="00CC1691" w:rsidRPr="0047255E">
        <w:rPr>
          <w:rFonts w:asciiTheme="minorEastAsia" w:hAnsiTheme="minorEastAsia" w:cs="宋体" w:hint="eastAsia"/>
          <w:b/>
          <w:color w:val="000000"/>
          <w:kern w:val="0"/>
          <w:sz w:val="24"/>
          <w:szCs w:val="24"/>
          <w:lang w:val="zh-CN"/>
        </w:rPr>
        <w:t>、采购标的执行标准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w:t>
      </w:r>
      <w:r w:rsidRPr="00CA1263">
        <w:rPr>
          <w:rFonts w:asciiTheme="minorEastAsia" w:hAnsiTheme="minorEastAsia" w:cs="仿宋_GB2312" w:hint="eastAsia"/>
          <w:sz w:val="24"/>
          <w:szCs w:val="24"/>
          <w:lang w:val="zh-CN"/>
        </w:rPr>
        <w:lastRenderedPageBreak/>
        <w:t>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w:t>
      </w:r>
      <w:r w:rsidRPr="00CA1263">
        <w:rPr>
          <w:rFonts w:asciiTheme="minorEastAsia" w:hAnsiTheme="minorEastAsia" w:cs="宋体" w:hint="eastAsia"/>
          <w:kern w:val="0"/>
          <w:sz w:val="24"/>
          <w:szCs w:val="24"/>
        </w:rPr>
        <w:t>产品被列入</w:t>
      </w:r>
      <w:r w:rsidRPr="00CA1263">
        <w:rPr>
          <w:rFonts w:asciiTheme="minorEastAsia" w:hAnsiTheme="minorEastAsia" w:cs="宋体"/>
          <w:kern w:val="0"/>
          <w:sz w:val="24"/>
          <w:szCs w:val="24"/>
        </w:rPr>
        <w:t>《信息安全产品强制性认证目录》，</w:t>
      </w:r>
      <w:r w:rsidRPr="00CA1263">
        <w:rPr>
          <w:rFonts w:asciiTheme="minorEastAsia" w:hAnsiTheme="minorEastAsia" w:cs="宋体" w:hint="eastAsia"/>
          <w:kern w:val="0"/>
          <w:sz w:val="24"/>
          <w:szCs w:val="24"/>
        </w:rPr>
        <w:t>投标人</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并须在投标文件中提供：</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9"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CC1691" w:rsidRPr="002E3710" w:rsidRDefault="0034395D" w:rsidP="002E1F43">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CC1691" w:rsidRPr="00B869CF">
        <w:rPr>
          <w:rFonts w:asciiTheme="minorEastAsia" w:hAnsiTheme="minorEastAsia" w:cs="宋体" w:hint="eastAsia"/>
          <w:b/>
          <w:color w:val="000000"/>
          <w:kern w:val="0"/>
          <w:sz w:val="24"/>
          <w:szCs w:val="24"/>
          <w:lang w:val="zh-CN"/>
        </w:rPr>
        <w:t>、服务标准、期限、效率等要求</w:t>
      </w:r>
    </w:p>
    <w:p w:rsidR="0034395D" w:rsidRPr="0034395D" w:rsidRDefault="0034395D" w:rsidP="0034395D">
      <w:pPr>
        <w:wordWrap w:val="0"/>
        <w:spacing w:line="360" w:lineRule="auto"/>
        <w:ind w:firstLineChars="200" w:firstLine="480"/>
        <w:contextualSpacing/>
        <w:rPr>
          <w:rFonts w:asciiTheme="minorEastAsia" w:hAnsiTheme="minorEastAsia" w:cs="宋体"/>
          <w:kern w:val="0"/>
          <w:sz w:val="24"/>
          <w:szCs w:val="24"/>
        </w:rPr>
      </w:pPr>
      <w:r w:rsidRPr="0034395D">
        <w:rPr>
          <w:rFonts w:asciiTheme="minorEastAsia" w:hAnsiTheme="minorEastAsia" w:cs="宋体" w:hint="eastAsia"/>
          <w:kern w:val="0"/>
          <w:sz w:val="24"/>
          <w:szCs w:val="24"/>
        </w:rPr>
        <w:t>质保期三年，自采购人验收合格之日起算。质保期内，维修响应时间不超过2小时，上门维修时间不超过8小时，若设备无法正常工作，须有备用设备。</w:t>
      </w:r>
    </w:p>
    <w:p w:rsidR="00CC1691" w:rsidRPr="002E3710" w:rsidRDefault="0034395D"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CC1691" w:rsidRPr="00B869CF">
        <w:rPr>
          <w:rFonts w:asciiTheme="minorEastAsia" w:hAnsiTheme="minorEastAsia" w:cs="宋体" w:hint="eastAsia"/>
          <w:b/>
          <w:color w:val="000000"/>
          <w:kern w:val="0"/>
          <w:sz w:val="24"/>
          <w:szCs w:val="24"/>
          <w:lang w:val="zh-CN"/>
        </w:rPr>
        <w:t>、采购标的</w:t>
      </w:r>
      <w:proofErr w:type="gramStart"/>
      <w:r w:rsidR="00CC1691" w:rsidRPr="00B869CF">
        <w:rPr>
          <w:rFonts w:asciiTheme="minorEastAsia" w:hAnsiTheme="minorEastAsia" w:cs="宋体" w:hint="eastAsia"/>
          <w:b/>
          <w:color w:val="000000"/>
          <w:kern w:val="0"/>
          <w:sz w:val="24"/>
          <w:szCs w:val="24"/>
          <w:lang w:val="zh-CN"/>
        </w:rPr>
        <w:t>的</w:t>
      </w:r>
      <w:proofErr w:type="gramEnd"/>
      <w:r w:rsidR="00CC1691" w:rsidRPr="00B869CF">
        <w:rPr>
          <w:rFonts w:asciiTheme="minorEastAsia" w:hAnsiTheme="minorEastAsia" w:cs="宋体" w:hint="eastAsia"/>
          <w:b/>
          <w:color w:val="000000"/>
          <w:kern w:val="0"/>
          <w:sz w:val="24"/>
          <w:szCs w:val="24"/>
          <w:lang w:val="zh-CN"/>
        </w:rPr>
        <w:t>其他技术、服务等要求</w:t>
      </w:r>
    </w:p>
    <w:p w:rsidR="00CC1691" w:rsidRPr="00F44522"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Pr="00F44522">
        <w:rPr>
          <w:rFonts w:ascii="宋体" w:cs="宋体" w:hint="eastAsia"/>
          <w:b/>
          <w:sz w:val="24"/>
          <w:lang w:val="zh-CN"/>
        </w:rPr>
        <w:t>否则为无效投标。</w:t>
      </w:r>
    </w:p>
    <w:p w:rsidR="00CC1691" w:rsidRPr="00F44522" w:rsidRDefault="00CC1691" w:rsidP="00CC1691">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2、投标人应就本项目完整投标，</w:t>
      </w:r>
      <w:r w:rsidRPr="00F44522">
        <w:rPr>
          <w:rFonts w:ascii="宋体" w:cs="宋体" w:hint="eastAsia"/>
          <w:b/>
          <w:sz w:val="24"/>
          <w:lang w:val="zh-CN"/>
        </w:rPr>
        <w:t>否则为无效投标。</w:t>
      </w:r>
    </w:p>
    <w:p w:rsidR="00CC1691" w:rsidRPr="00F44522"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CC1691"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C60C57" w:rsidRPr="0034395D" w:rsidRDefault="0034395D" w:rsidP="00C60C57">
      <w:pPr>
        <w:autoSpaceDE w:val="0"/>
        <w:autoSpaceDN w:val="0"/>
        <w:adjustRightInd w:val="0"/>
        <w:spacing w:line="360" w:lineRule="auto"/>
        <w:ind w:firstLineChars="200" w:firstLine="480"/>
        <w:rPr>
          <w:rFonts w:ascii="宋体" w:cs="宋体"/>
          <w:sz w:val="24"/>
          <w:highlight w:val="cyan"/>
          <w:lang w:val="zh-CN"/>
        </w:rPr>
      </w:pPr>
      <w:r w:rsidRPr="0034395D">
        <w:rPr>
          <w:rFonts w:asciiTheme="minorEastAsia" w:hAnsiTheme="minorEastAsia" w:cs="黑体" w:hint="eastAsia"/>
          <w:kern w:val="0"/>
          <w:sz w:val="24"/>
          <w:szCs w:val="24"/>
          <w:lang w:val="zh-CN"/>
        </w:rPr>
        <w:t>5</w:t>
      </w:r>
      <w:r w:rsidR="00C60C57" w:rsidRPr="0034395D">
        <w:rPr>
          <w:rFonts w:asciiTheme="minorEastAsia" w:hAnsiTheme="minorEastAsia" w:cs="黑体" w:hint="eastAsia"/>
          <w:kern w:val="0"/>
          <w:sz w:val="24"/>
          <w:szCs w:val="24"/>
          <w:lang w:val="zh-CN"/>
        </w:rPr>
        <w:t>、</w:t>
      </w:r>
      <w:r w:rsidR="00C60C57" w:rsidRPr="0034395D">
        <w:rPr>
          <w:rFonts w:ascii="宋体" w:cs="宋体" w:hint="eastAsia"/>
          <w:sz w:val="24"/>
          <w:lang w:val="zh-CN"/>
        </w:rPr>
        <w:t>本次采购清单中</w:t>
      </w:r>
      <w:r w:rsidRPr="0034395D">
        <w:rPr>
          <w:rFonts w:ascii="宋体" w:cs="宋体" w:hint="eastAsia"/>
          <w:sz w:val="24"/>
          <w:lang w:val="zh-CN"/>
        </w:rPr>
        <w:t>A包全自动生化分析仪</w:t>
      </w:r>
      <w:r w:rsidR="00C60C57" w:rsidRPr="0034395D">
        <w:rPr>
          <w:rFonts w:ascii="宋体" w:cs="宋体" w:hint="eastAsia"/>
          <w:sz w:val="24"/>
          <w:lang w:val="zh-CN"/>
        </w:rPr>
        <w:t>产品采购人允许是进口产品，并报财政监管部门备案批准。</w:t>
      </w:r>
    </w:p>
    <w:p w:rsidR="00CC1691" w:rsidRPr="002E3710" w:rsidRDefault="0034395D" w:rsidP="002E1F43">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CC1691" w:rsidRPr="00B869CF">
        <w:rPr>
          <w:rFonts w:asciiTheme="minorEastAsia" w:hAnsiTheme="minorEastAsia" w:cs="宋体" w:hint="eastAsia"/>
          <w:b/>
          <w:color w:val="000000"/>
          <w:kern w:val="0"/>
          <w:sz w:val="24"/>
          <w:szCs w:val="24"/>
          <w:lang w:val="zh-CN"/>
        </w:rPr>
        <w:t>、验收标准</w:t>
      </w:r>
    </w:p>
    <w:p w:rsidR="00CC1691" w:rsidRPr="00CA1263"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CC1691" w:rsidRPr="00CA1263" w:rsidRDefault="00CC1691" w:rsidP="00CC1691">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0034395D">
        <w:rPr>
          <w:rFonts w:ascii="仿宋" w:eastAsia="仿宋" w:hAnsi="仿宋" w:cs="宋体" w:hint="eastAsia"/>
          <w:color w:val="000000"/>
          <w:kern w:val="0"/>
          <w:sz w:val="24"/>
          <w:szCs w:val="24"/>
          <w:lang w:val="zh-CN"/>
        </w:rPr>
        <w:t>。</w:t>
      </w:r>
    </w:p>
    <w:p w:rsidR="00CC1691" w:rsidRPr="002E3710" w:rsidRDefault="0034395D"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lastRenderedPageBreak/>
        <w:t>六</w:t>
      </w:r>
      <w:r w:rsidR="00CC1691" w:rsidRPr="0067638E">
        <w:rPr>
          <w:rFonts w:asciiTheme="minorEastAsia" w:eastAsiaTheme="minorEastAsia" w:hAnsiTheme="minorEastAsia" w:cs="黑体" w:hint="eastAsia"/>
          <w:b/>
          <w:bCs/>
          <w:color w:val="000000"/>
          <w:shd w:val="clear" w:color="auto" w:fill="FFFFFF"/>
        </w:rPr>
        <w:t>、本项目预算金额</w:t>
      </w:r>
      <w:r w:rsidR="003357D3">
        <w:rPr>
          <w:rFonts w:asciiTheme="minorEastAsia" w:eastAsiaTheme="minorEastAsia" w:hAnsiTheme="minorEastAsia" w:cs="黑体" w:hint="eastAsia"/>
          <w:b/>
          <w:bCs/>
          <w:color w:val="000000"/>
          <w:shd w:val="clear" w:color="auto" w:fill="FFFFFF"/>
        </w:rPr>
        <w:t>A包：1000000</w:t>
      </w:r>
      <w:r w:rsidR="00CC1691" w:rsidRPr="0067638E">
        <w:rPr>
          <w:rFonts w:asciiTheme="minorEastAsia" w:eastAsiaTheme="minorEastAsia" w:hAnsiTheme="minorEastAsia" w:cs="黑体" w:hint="eastAsia"/>
          <w:b/>
          <w:bCs/>
          <w:color w:val="000000"/>
          <w:shd w:val="clear" w:color="auto" w:fill="FFFFFF"/>
        </w:rPr>
        <w:t>元</w:t>
      </w:r>
      <w:r w:rsidR="003357D3">
        <w:rPr>
          <w:rFonts w:asciiTheme="minorEastAsia" w:eastAsiaTheme="minorEastAsia" w:hAnsiTheme="minorEastAsia" w:cs="黑体" w:hint="eastAsia"/>
          <w:b/>
          <w:bCs/>
          <w:color w:val="000000"/>
          <w:shd w:val="clear" w:color="auto" w:fill="FFFFFF"/>
        </w:rPr>
        <w:t>、B包：300000元</w:t>
      </w:r>
      <w:r w:rsidR="00CC1691" w:rsidRPr="0067638E">
        <w:rPr>
          <w:rFonts w:asciiTheme="minorEastAsia" w:eastAsiaTheme="minorEastAsia" w:hAnsiTheme="minorEastAsia" w:cs="黑体" w:hint="eastAsia"/>
          <w:b/>
          <w:bCs/>
          <w:color w:val="000000"/>
          <w:shd w:val="clear" w:color="auto" w:fill="FFFFFF"/>
        </w:rPr>
        <w:t>。最高限价</w:t>
      </w:r>
      <w:r w:rsidR="003357D3">
        <w:rPr>
          <w:rFonts w:asciiTheme="minorEastAsia" w:eastAsiaTheme="minorEastAsia" w:hAnsiTheme="minorEastAsia" w:cs="黑体" w:hint="eastAsia"/>
          <w:b/>
          <w:bCs/>
          <w:color w:val="000000"/>
          <w:shd w:val="clear" w:color="auto" w:fill="FFFFFF"/>
        </w:rPr>
        <w:t>A包：1000000</w:t>
      </w:r>
      <w:r w:rsidR="003357D3" w:rsidRPr="0067638E">
        <w:rPr>
          <w:rFonts w:asciiTheme="minorEastAsia" w:eastAsiaTheme="minorEastAsia" w:hAnsiTheme="minorEastAsia" w:cs="黑体" w:hint="eastAsia"/>
          <w:b/>
          <w:bCs/>
          <w:color w:val="000000"/>
          <w:shd w:val="clear" w:color="auto" w:fill="FFFFFF"/>
        </w:rPr>
        <w:t>元</w:t>
      </w:r>
      <w:r w:rsidR="003357D3">
        <w:rPr>
          <w:rFonts w:asciiTheme="minorEastAsia" w:eastAsiaTheme="minorEastAsia" w:hAnsiTheme="minorEastAsia" w:cs="黑体" w:hint="eastAsia"/>
          <w:b/>
          <w:bCs/>
          <w:color w:val="000000"/>
          <w:shd w:val="clear" w:color="auto" w:fill="FFFFFF"/>
        </w:rPr>
        <w:t>、B包：300000元</w:t>
      </w:r>
      <w:r w:rsidR="00CC1691" w:rsidRPr="0067638E">
        <w:rPr>
          <w:rFonts w:asciiTheme="minorEastAsia" w:eastAsiaTheme="minorEastAsia" w:hAnsiTheme="minorEastAsia" w:cs="宋体" w:hint="eastAsia"/>
          <w:b/>
          <w:color w:val="000000"/>
          <w:kern w:val="0"/>
          <w:lang w:val="zh-CN"/>
        </w:rPr>
        <w:t>。超出最高限价的投标无效。</w:t>
      </w:r>
    </w:p>
    <w:p w:rsidR="00CC1691" w:rsidRPr="0067638E" w:rsidRDefault="0034395D"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CC1691" w:rsidRPr="0067638E">
        <w:rPr>
          <w:rFonts w:asciiTheme="minorEastAsia" w:hAnsiTheme="minorEastAsia" w:cs="宋体" w:hint="eastAsia"/>
          <w:b/>
          <w:color w:val="000000"/>
          <w:kern w:val="0"/>
          <w:sz w:val="24"/>
          <w:szCs w:val="24"/>
          <w:lang w:val="zh-CN"/>
        </w:rPr>
        <w:t>、资金支付</w:t>
      </w:r>
    </w:p>
    <w:p w:rsidR="00CC1691" w:rsidRPr="0067638E"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3357D3">
        <w:rPr>
          <w:rFonts w:asciiTheme="minorEastAsia" w:hAnsiTheme="minorEastAsia" w:cs="宋体" w:hint="eastAsia"/>
          <w:color w:val="000000"/>
          <w:kern w:val="0"/>
          <w:sz w:val="24"/>
          <w:szCs w:val="24"/>
          <w:lang w:val="zh-CN"/>
        </w:rPr>
        <w:t>银行转账</w:t>
      </w:r>
    </w:p>
    <w:p w:rsidR="00CC1691" w:rsidRPr="0067638E" w:rsidRDefault="00CC1691" w:rsidP="00CC169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3357D3">
        <w:rPr>
          <w:rFonts w:asciiTheme="minorEastAsia" w:hAnsiTheme="minorEastAsia" w:cs="宋体" w:hint="eastAsia"/>
          <w:color w:val="000000"/>
          <w:kern w:val="0"/>
          <w:sz w:val="24"/>
          <w:szCs w:val="24"/>
          <w:lang w:val="zh-CN"/>
        </w:rPr>
        <w:t>设备安装调试无误后支付90%，剩余10%三年后付清。</w:t>
      </w:r>
    </w:p>
    <w:p w:rsidR="00CC1691"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Default="00C60C5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315BEB"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C1691" w:rsidRPr="00315BEB"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C77E18" w:rsidTr="00DC533B">
        <w:trPr>
          <w:trHeight w:val="636"/>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C1691" w:rsidRPr="00C77E18" w:rsidTr="00DC533B">
        <w:trPr>
          <w:trHeight w:val="1278"/>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3357D3">
              <w:rPr>
                <w:rFonts w:asciiTheme="minorEastAsia" w:hAnsiTheme="minorEastAsia" w:cs="仿宋_GB2312" w:hint="eastAsia"/>
                <w:color w:val="000000"/>
                <w:szCs w:val="21"/>
                <w:shd w:val="clear" w:color="auto" w:fill="FFFFFF"/>
              </w:rPr>
              <w:t>许昌市中心医院南区医院设备采购</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B84152">
              <w:rPr>
                <w:rFonts w:asciiTheme="minorEastAsia" w:hAnsiTheme="minorEastAsia" w:cs="仿宋_GB2312" w:hint="eastAsia"/>
                <w:szCs w:val="21"/>
              </w:rPr>
              <w:t>20</w:t>
            </w:r>
            <w:r w:rsidR="004150E8">
              <w:rPr>
                <w:rFonts w:asciiTheme="minorEastAsia" w:hAnsiTheme="minorEastAsia" w:cs="仿宋_GB2312" w:hint="eastAsia"/>
                <w:szCs w:val="21"/>
              </w:rPr>
              <w:t>014</w:t>
            </w:r>
            <w:r>
              <w:rPr>
                <w:rFonts w:asciiTheme="minorEastAsia" w:hAnsiTheme="minorEastAsia" w:cs="仿宋_GB2312" w:hint="eastAsia"/>
                <w:szCs w:val="21"/>
              </w:rPr>
              <w:t>号</w:t>
            </w:r>
          </w:p>
          <w:p w:rsidR="003357D3" w:rsidRPr="00701BE9" w:rsidRDefault="00CC1691" w:rsidP="003357D3">
            <w:pPr>
              <w:pStyle w:val="a7"/>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3357D3">
              <w:rPr>
                <w:rFonts w:asciiTheme="minorEastAsia" w:eastAsiaTheme="minorEastAsia" w:hAnsiTheme="minorEastAsia" w:cs="仿宋_GB2312" w:hint="eastAsia"/>
                <w:sz w:val="21"/>
                <w:szCs w:val="21"/>
              </w:rPr>
              <w:t>项目内容：</w:t>
            </w:r>
            <w:r w:rsidR="003357D3" w:rsidRPr="003357D3">
              <w:rPr>
                <w:rFonts w:asciiTheme="minorEastAsia" w:eastAsiaTheme="minorEastAsia" w:hAnsiTheme="minorEastAsia" w:cs="仿宋_GB2312" w:hint="eastAsia"/>
                <w:sz w:val="21"/>
                <w:szCs w:val="21"/>
              </w:rPr>
              <w:t>A包：全自动生化分析仪</w:t>
            </w:r>
            <w:r w:rsidR="003357D3" w:rsidRPr="003357D3">
              <w:rPr>
                <w:rFonts w:asciiTheme="minorEastAsia" w:eastAsiaTheme="minorEastAsia" w:hAnsiTheme="minorEastAsia" w:cs="仿宋_GB2312"/>
                <w:sz w:val="21"/>
                <w:szCs w:val="21"/>
              </w:rPr>
              <w:t>1</w:t>
            </w:r>
            <w:r w:rsidR="003357D3" w:rsidRPr="003357D3">
              <w:rPr>
                <w:rFonts w:asciiTheme="minorEastAsia" w:eastAsiaTheme="minorEastAsia" w:hAnsiTheme="minorEastAsia" w:cs="仿宋_GB2312" w:hint="eastAsia"/>
                <w:sz w:val="21"/>
                <w:szCs w:val="21"/>
              </w:rPr>
              <w:t>台；B包：</w:t>
            </w:r>
            <w:r w:rsidR="003357D3" w:rsidRPr="00701BE9">
              <w:rPr>
                <w:rFonts w:asciiTheme="minorEastAsia" w:eastAsiaTheme="minorEastAsia" w:hAnsiTheme="minorEastAsia" w:cs="仿宋_GB2312" w:hint="eastAsia"/>
                <w:color w:val="000000"/>
                <w:sz w:val="21"/>
                <w:szCs w:val="21"/>
                <w:shd w:val="clear" w:color="auto" w:fill="FFFFFF"/>
              </w:rPr>
              <w:t>手术麻醉机</w:t>
            </w:r>
            <w:r w:rsidR="003357D3" w:rsidRPr="00701BE9">
              <w:rPr>
                <w:rFonts w:asciiTheme="minorEastAsia" w:eastAsiaTheme="minorEastAsia" w:hAnsiTheme="minorEastAsia" w:cs="仿宋_GB2312"/>
                <w:color w:val="000000"/>
                <w:sz w:val="21"/>
                <w:szCs w:val="21"/>
                <w:shd w:val="clear" w:color="auto" w:fill="FFFFFF"/>
              </w:rPr>
              <w:t>1</w:t>
            </w:r>
            <w:r w:rsidR="003357D3" w:rsidRPr="00701BE9">
              <w:rPr>
                <w:rFonts w:asciiTheme="minorEastAsia" w:eastAsiaTheme="minorEastAsia" w:hAnsiTheme="minorEastAsia" w:cs="仿宋_GB2312" w:hint="eastAsia"/>
                <w:color w:val="000000"/>
                <w:sz w:val="21"/>
                <w:szCs w:val="21"/>
                <w:shd w:val="clear" w:color="auto" w:fill="FFFFFF"/>
              </w:rPr>
              <w:t>台</w:t>
            </w:r>
            <w:r w:rsidR="003357D3">
              <w:rPr>
                <w:rFonts w:asciiTheme="minorEastAsia" w:eastAsiaTheme="minorEastAsia" w:hAnsiTheme="minorEastAsia" w:cs="仿宋_GB2312" w:hint="eastAsia"/>
                <w:color w:val="000000"/>
                <w:sz w:val="21"/>
                <w:szCs w:val="21"/>
                <w:shd w:val="clear" w:color="auto" w:fill="FFFFFF"/>
              </w:rPr>
              <w:t>。</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3357D3">
              <w:rPr>
                <w:rFonts w:asciiTheme="minorEastAsia" w:hAnsiTheme="minorEastAsia" w:cs="仿宋_GB2312" w:hint="eastAsia"/>
                <w:color w:val="000000"/>
                <w:szCs w:val="21"/>
                <w:shd w:val="clear" w:color="auto" w:fill="FFFFFF"/>
              </w:rPr>
              <w:t>许昌市中心医院南区医院</w:t>
            </w:r>
          </w:p>
        </w:tc>
      </w:tr>
      <w:tr w:rsidR="00CC1691" w:rsidRPr="00C77E18" w:rsidTr="00DC533B">
        <w:trPr>
          <w:trHeight w:val="1421"/>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3357D3">
              <w:rPr>
                <w:rFonts w:asciiTheme="minorEastAsia" w:hAnsiTheme="minorEastAsia" w:cs="仿宋_GB2312" w:hint="eastAsia"/>
                <w:color w:val="000000"/>
                <w:szCs w:val="21"/>
                <w:shd w:val="clear" w:color="auto" w:fill="FFFFFF"/>
              </w:rPr>
              <w:t>许昌市中心医院南区医院</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3357D3">
              <w:rPr>
                <w:rFonts w:asciiTheme="minorEastAsia" w:hAnsiTheme="minorEastAsia" w:cs="仿宋_GB2312" w:hint="eastAsia"/>
                <w:szCs w:val="21"/>
              </w:rPr>
              <w:t>许昌市魏都区七一路888号</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3357D3">
              <w:rPr>
                <w:rFonts w:asciiTheme="minorEastAsia" w:hAnsiTheme="minorEastAsia" w:cs="仿宋_GB2312" w:hint="eastAsia"/>
                <w:szCs w:val="21"/>
              </w:rPr>
              <w:t xml:space="preserve">罗会春              </w:t>
            </w:r>
            <w:r w:rsidRPr="002A4363">
              <w:rPr>
                <w:rFonts w:asciiTheme="minorEastAsia" w:hAnsiTheme="minorEastAsia" w:cs="仿宋_GB2312" w:hint="eastAsia"/>
                <w:szCs w:val="21"/>
              </w:rPr>
              <w:t>电话：</w:t>
            </w:r>
            <w:r w:rsidR="003357D3">
              <w:rPr>
                <w:rFonts w:asciiTheme="minorEastAsia" w:hAnsiTheme="minorEastAsia" w:cs="仿宋_GB2312" w:hint="eastAsia"/>
                <w:szCs w:val="21"/>
              </w:rPr>
              <w:t>13937480161</w:t>
            </w:r>
          </w:p>
        </w:tc>
      </w:tr>
      <w:tr w:rsidR="00CC1691" w:rsidRPr="00C77E18" w:rsidTr="00DC533B">
        <w:trPr>
          <w:trHeight w:val="323"/>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8523E7">
              <w:rPr>
                <w:rFonts w:asciiTheme="minorEastAsia" w:hAnsiTheme="minorEastAsia" w:cs="仿宋_GB2312" w:hint="eastAsia"/>
                <w:szCs w:val="21"/>
              </w:rPr>
              <w:t>服务</w:t>
            </w:r>
            <w:r>
              <w:rPr>
                <w:rFonts w:asciiTheme="minorEastAsia" w:hAnsiTheme="minorEastAsia" w:cs="仿宋_GB2312" w:hint="eastAsia"/>
                <w:szCs w:val="21"/>
              </w:rPr>
              <w:t>中心</w:t>
            </w:r>
          </w:p>
          <w:p w:rsidR="00CC1691" w:rsidRPr="003357D3" w:rsidRDefault="00CC1691" w:rsidP="00DC533B">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3357D3">
              <w:rPr>
                <w:rFonts w:asciiTheme="minorEastAsia" w:hAnsiTheme="minorEastAsia" w:cs="仿宋_GB2312" w:hint="eastAsia"/>
                <w:szCs w:val="21"/>
              </w:rPr>
              <w:t>许昌市龙兴路与竹林路交汇</w:t>
            </w:r>
            <w:proofErr w:type="gramStart"/>
            <w:r w:rsidRPr="003357D3">
              <w:rPr>
                <w:rFonts w:asciiTheme="minorEastAsia" w:hAnsiTheme="minorEastAsia" w:cs="仿宋_GB2312" w:hint="eastAsia"/>
                <w:szCs w:val="21"/>
              </w:rPr>
              <w:t>处</w:t>
            </w:r>
            <w:r w:rsidR="00B464DB" w:rsidRPr="003357D3">
              <w:rPr>
                <w:rFonts w:asciiTheme="minorEastAsia" w:hAnsiTheme="minorEastAsia" w:cs="仿宋_GB2312" w:hint="eastAsia"/>
                <w:szCs w:val="21"/>
              </w:rPr>
              <w:t>创业</w:t>
            </w:r>
            <w:proofErr w:type="gramEnd"/>
            <w:r w:rsidR="00B464DB" w:rsidRPr="003357D3">
              <w:rPr>
                <w:rFonts w:asciiTheme="minorEastAsia" w:hAnsiTheme="minorEastAsia" w:cs="仿宋_GB2312" w:hint="eastAsia"/>
                <w:szCs w:val="21"/>
              </w:rPr>
              <w:t>服务中心C座</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3357D3">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3357D3">
              <w:rPr>
                <w:rFonts w:asciiTheme="minorEastAsia" w:hAnsiTheme="minorEastAsia" w:cs="仿宋_GB2312" w:hint="eastAsia"/>
                <w:szCs w:val="21"/>
              </w:rPr>
              <w:t>2968687</w:t>
            </w:r>
          </w:p>
        </w:tc>
      </w:tr>
      <w:tr w:rsidR="00CC1691" w:rsidRPr="00C77E18" w:rsidTr="00DC533B">
        <w:trPr>
          <w:trHeight w:val="9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C1691" w:rsidRPr="002A4363"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C1691" w:rsidRDefault="00CC1691" w:rsidP="00DC533B">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C1691" w:rsidRPr="00D409C8" w:rsidRDefault="00CC1691" w:rsidP="00DC533B">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68663A"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CC1691" w:rsidRPr="00D409C8" w:rsidRDefault="00CC1691" w:rsidP="00DC533B">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C1691" w:rsidRPr="002A4363" w:rsidRDefault="00CC1691" w:rsidP="00DC533B">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C1691" w:rsidRPr="002A4363" w:rsidRDefault="00CC1691" w:rsidP="00DC533B">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0"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C1691" w:rsidRPr="004C7600"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C1691" w:rsidRPr="003357D3" w:rsidRDefault="00CC1691" w:rsidP="00DC533B">
            <w:pPr>
              <w:autoSpaceDE w:val="0"/>
              <w:autoSpaceDN w:val="0"/>
              <w:spacing w:line="360" w:lineRule="auto"/>
              <w:contextualSpacing/>
              <w:rPr>
                <w:rFonts w:asciiTheme="minorEastAsia" w:hAnsiTheme="minorEastAsia" w:cs="宋体"/>
                <w:kern w:val="0"/>
                <w:szCs w:val="21"/>
              </w:rPr>
            </w:pPr>
            <w:r w:rsidRPr="003357D3">
              <w:rPr>
                <w:rFonts w:asciiTheme="minorEastAsia" w:hAnsiTheme="minorEastAsia" w:cs="宋体" w:hint="eastAsia"/>
                <w:kern w:val="0"/>
                <w:szCs w:val="21"/>
              </w:rPr>
              <w:t>5、</w:t>
            </w:r>
            <w:r w:rsidR="00831948" w:rsidRPr="003357D3">
              <w:rPr>
                <w:rFonts w:asciiTheme="minorEastAsia" w:hAnsiTheme="minorEastAsia" w:cs="宋体" w:hint="eastAsia"/>
                <w:kern w:val="0"/>
                <w:szCs w:val="21"/>
              </w:rPr>
              <w:t>投标人无须提供</w:t>
            </w:r>
            <w:r w:rsidR="00831948" w:rsidRPr="003357D3">
              <w:rPr>
                <w:rFonts w:ascii="宋体" w:hAnsi="宋体" w:cs="微软雅黑" w:hint="eastAsia"/>
                <w:bCs/>
                <w:szCs w:val="21"/>
              </w:rPr>
              <w:t>信用记录查询结果网页截屏。</w:t>
            </w:r>
            <w:r w:rsidRPr="003357D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C1691" w:rsidRPr="002A4363" w:rsidRDefault="00CC1691" w:rsidP="00DC533B">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FF579D"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FF579D"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C1691" w:rsidRPr="002A4363" w:rsidRDefault="003357D3" w:rsidP="003357D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A包：1000000</w:t>
            </w:r>
            <w:r w:rsidR="00CC1691" w:rsidRPr="002A4363">
              <w:rPr>
                <w:rFonts w:asciiTheme="minorEastAsia" w:hAnsiTheme="minorEastAsia" w:cs="宋体" w:hint="eastAsia"/>
                <w:bCs/>
                <w:szCs w:val="21"/>
                <w:lang w:val="zh-CN"/>
              </w:rPr>
              <w:t>元</w:t>
            </w:r>
            <w:r>
              <w:rPr>
                <w:rFonts w:asciiTheme="minorEastAsia" w:hAnsiTheme="minorEastAsia" w:cs="宋体" w:hint="eastAsia"/>
                <w:bCs/>
                <w:szCs w:val="21"/>
                <w:lang w:val="zh-CN"/>
              </w:rPr>
              <w:t>、B包：300000元</w:t>
            </w:r>
            <w:r w:rsidR="00CC1691" w:rsidRPr="002A4363">
              <w:rPr>
                <w:rFonts w:asciiTheme="minorEastAsia" w:hAnsiTheme="minorEastAsia" w:cs="宋体" w:hint="eastAsia"/>
                <w:bCs/>
                <w:szCs w:val="21"/>
                <w:lang w:val="zh-CN"/>
              </w:rPr>
              <w:t>，超出最高限价的投标无效</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C1691" w:rsidRPr="002A4363" w:rsidRDefault="00FF579D"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不组织</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C1691" w:rsidRPr="002A4363" w:rsidRDefault="00FF579D"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不召开</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9</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C1691" w:rsidRPr="002A4363" w:rsidRDefault="00FF579D" w:rsidP="00DC533B">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C1691" w:rsidRPr="002A4363" w:rsidRDefault="00CC1691" w:rsidP="00DC533B">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C1691" w:rsidRPr="002A4363" w:rsidRDefault="00FF579D" w:rsidP="00DC533B">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C1691" w:rsidRPr="002A4363" w:rsidRDefault="004150E8" w:rsidP="004150E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2020</w:t>
            </w:r>
            <w:r w:rsidR="00CC1691"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2</w:t>
            </w:r>
            <w:r w:rsidR="00CC1691"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13</w:t>
            </w:r>
            <w:r w:rsidR="00CC1691"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CC1691"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C1691" w:rsidRPr="002A4363">
              <w:rPr>
                <w:rFonts w:asciiTheme="minorEastAsia" w:hAnsiTheme="minorEastAsia" w:cs="宋体" w:hint="eastAsia"/>
                <w:bCs/>
                <w:szCs w:val="21"/>
                <w:lang w:val="zh-CN"/>
              </w:rPr>
              <w:t>分（北京时间）</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C1691" w:rsidRPr="002A4363" w:rsidRDefault="00CC1691" w:rsidP="004150E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w:t>
            </w:r>
            <w:proofErr w:type="gramStart"/>
            <w:r w:rsidRPr="002A4363">
              <w:rPr>
                <w:rFonts w:asciiTheme="minorEastAsia" w:hAnsiTheme="minorEastAsia" w:cs="宋体" w:hint="eastAsia"/>
                <w:bCs/>
                <w:szCs w:val="21"/>
                <w:lang w:val="zh-CN"/>
              </w:rPr>
              <w:t>开标</w:t>
            </w:r>
            <w:r w:rsidR="004150E8">
              <w:rPr>
                <w:rFonts w:asciiTheme="minorEastAsia" w:hAnsiTheme="minorEastAsia" w:cs="宋体" w:hint="eastAsia"/>
                <w:bCs/>
                <w:szCs w:val="21"/>
                <w:u w:val="single"/>
                <w:lang w:val="zh-CN"/>
              </w:rPr>
              <w:t>四</w:t>
            </w:r>
            <w:proofErr w:type="gramEnd"/>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w:t>
            </w:r>
            <w:proofErr w:type="gramStart"/>
            <w:r w:rsidRPr="002A4363">
              <w:rPr>
                <w:rFonts w:asciiTheme="minorEastAsia" w:hAnsiTheme="minorEastAsia" w:cs="宋体"/>
                <w:bCs/>
                <w:szCs w:val="21"/>
                <w:lang w:val="zh-CN"/>
              </w:rPr>
              <w:t>处</w:t>
            </w:r>
            <w:r w:rsidR="00433366">
              <w:rPr>
                <w:rFonts w:asciiTheme="minorEastAsia" w:hAnsiTheme="minorEastAsia" w:cs="宋体" w:hint="eastAsia"/>
                <w:bCs/>
                <w:szCs w:val="21"/>
                <w:lang w:val="zh-CN"/>
              </w:rPr>
              <w:t>创业</w:t>
            </w:r>
            <w:proofErr w:type="gramEnd"/>
            <w:r w:rsidR="00433366">
              <w:rPr>
                <w:rFonts w:asciiTheme="minorEastAsia" w:hAnsiTheme="minorEastAsia" w:cs="宋体" w:hint="eastAsia"/>
                <w:bCs/>
                <w:szCs w:val="21"/>
                <w:lang w:val="zh-CN"/>
              </w:rPr>
              <w:t>服务中心C座</w:t>
            </w:r>
            <w:r w:rsidRPr="002A4363">
              <w:rPr>
                <w:rFonts w:asciiTheme="minorEastAsia" w:hAnsiTheme="minorEastAsia" w:cs="宋体" w:hint="eastAsia"/>
                <w:bCs/>
                <w:szCs w:val="21"/>
                <w:lang w:val="zh-CN"/>
              </w:rPr>
              <w:t>）</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C1691" w:rsidRPr="00C556BC" w:rsidRDefault="00CC1691" w:rsidP="00DC533B">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CC1691"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C1691" w:rsidRPr="00C556BC"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C1691" w:rsidRPr="00C77E18" w:rsidTr="00DC533B">
        <w:trPr>
          <w:trHeight w:val="156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2A4363" w:rsidRDefault="00CC1691" w:rsidP="00B90354">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w:t>
            </w:r>
            <w:r w:rsidR="00B90354">
              <w:rPr>
                <w:rFonts w:asciiTheme="minorEastAsia" w:hAnsiTheme="minorEastAsia" w:cs="宋体" w:hint="eastAsia"/>
                <w:color w:val="000000"/>
                <w:szCs w:val="21"/>
              </w:rPr>
              <w:t>.</w:t>
            </w:r>
            <w:r w:rsidRPr="002A4363">
              <w:rPr>
                <w:rFonts w:asciiTheme="minorEastAsia" w:hAnsiTheme="minorEastAsia" w:cs="宋体" w:hint="eastAsia"/>
                <w:color w:val="000000"/>
                <w:szCs w:val="21"/>
              </w:rPr>
              <w:t>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1" w:tgtFrame="_blank" w:history="1">
              <w:r w:rsidRPr="00DC0378">
                <w:rPr>
                  <w:rFonts w:asciiTheme="minorEastAsia" w:hAnsiTheme="minorEastAsia" w:cs="宋体"/>
                  <w:color w:val="000000"/>
                  <w:szCs w:val="21"/>
                </w:rPr>
                <w:t>中国</w:t>
              </w:r>
              <w:r w:rsidR="00B90354">
                <w:rPr>
                  <w:rFonts w:asciiTheme="minorEastAsia" w:hAnsiTheme="minorEastAsia" w:cs="宋体" w:hint="eastAsia"/>
                  <w:color w:val="000000"/>
                  <w:szCs w:val="21"/>
                </w:rPr>
                <w:t>.</w:t>
              </w:r>
              <w:r w:rsidRPr="00DC0378">
                <w:rPr>
                  <w:rFonts w:asciiTheme="minorEastAsia" w:hAnsiTheme="minorEastAsia" w:cs="宋体"/>
                  <w:color w:val="000000"/>
                  <w:szCs w:val="21"/>
                </w:rPr>
                <w:t>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C1691" w:rsidRPr="002A4363" w:rsidRDefault="00FF579D" w:rsidP="00DC533B">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电子投标文件：成功上传至《全国公共资源交易平台（河南省</w:t>
            </w:r>
            <w:r w:rsidR="00B90354">
              <w:rPr>
                <w:rFonts w:ascii="新宋体" w:eastAsia="新宋体" w:hAnsi="新宋体" w:hint="eastAsia"/>
                <w:szCs w:val="21"/>
              </w:rPr>
              <w:t>.</w:t>
            </w:r>
            <w:r w:rsidR="00CC1691" w:rsidRPr="002A4363">
              <w:rPr>
                <w:rFonts w:ascii="新宋体" w:eastAsia="新宋体" w:hAnsi="新宋体" w:hint="eastAsia"/>
                <w:szCs w:val="21"/>
              </w:rPr>
              <w:t>许昌市）》公共资源交易系统加密电子投标文件1份</w:t>
            </w:r>
            <w:r w:rsidR="00CC1691" w:rsidRPr="002A4363">
              <w:rPr>
                <w:rFonts w:hAnsi="宋体" w:cs="宋体" w:hint="eastAsia"/>
                <w:szCs w:val="21"/>
                <w:lang w:val="zh-CN"/>
              </w:rPr>
              <w:t>（文件格式为：</w:t>
            </w:r>
            <w:r w:rsidR="00CC1691" w:rsidRPr="002A4363">
              <w:rPr>
                <w:rFonts w:hAnsi="宋体" w:cs="宋体" w:hint="eastAsia"/>
                <w:szCs w:val="21"/>
                <w:lang w:val="zh-CN"/>
              </w:rPr>
              <w:t xml:space="preserve"> XXX</w:t>
            </w:r>
            <w:r w:rsidR="00CC1691" w:rsidRPr="002A4363">
              <w:rPr>
                <w:rFonts w:hAnsi="宋体" w:cs="宋体" w:hint="eastAsia"/>
                <w:szCs w:val="21"/>
                <w:lang w:val="zh-CN"/>
              </w:rPr>
              <w:t>公司</w:t>
            </w:r>
            <w:r w:rsidR="00CC1691" w:rsidRPr="002A4363">
              <w:rPr>
                <w:rFonts w:hAnsi="宋体" w:cs="宋体" w:hint="eastAsia"/>
                <w:szCs w:val="21"/>
                <w:lang w:val="zh-CN"/>
              </w:rPr>
              <w:t>XXX</w:t>
            </w:r>
            <w:r w:rsidR="00CC1691" w:rsidRPr="002A4363">
              <w:rPr>
                <w:rFonts w:hAnsi="宋体" w:cs="宋体" w:hint="eastAsia"/>
                <w:szCs w:val="21"/>
                <w:lang w:val="zh-CN"/>
              </w:rPr>
              <w:t>项目编号</w:t>
            </w:r>
            <w:r w:rsidR="00CC1691" w:rsidRPr="002A4363">
              <w:rPr>
                <w:rFonts w:hAnsi="宋体" w:cs="宋体" w:hint="eastAsia"/>
                <w:szCs w:val="21"/>
                <w:lang w:val="zh-CN"/>
              </w:rPr>
              <w:t>.file</w:t>
            </w:r>
            <w:r w:rsidR="00CC1691" w:rsidRPr="002A4363">
              <w:rPr>
                <w:rFonts w:hAnsi="宋体" w:cs="宋体" w:hint="eastAsia"/>
                <w:szCs w:val="21"/>
                <w:lang w:val="zh-CN"/>
              </w:rPr>
              <w:t>）。</w:t>
            </w:r>
            <w:r w:rsidR="00CC1691" w:rsidRPr="002A4363">
              <w:rPr>
                <w:rFonts w:ascii="新宋体" w:eastAsia="新宋体" w:hAnsi="新宋体" w:hint="eastAsia"/>
                <w:szCs w:val="21"/>
              </w:rPr>
              <w:t>使用电子介质存储的备份文件1份（文件格式为：名称为“备份”的文件夹）。</w:t>
            </w:r>
          </w:p>
          <w:p w:rsidR="00CC1691" w:rsidRPr="002A4363" w:rsidRDefault="00FF579D" w:rsidP="00DC533B">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w:t>
            </w:r>
            <w:r w:rsidR="00CC1691" w:rsidRPr="002A4363">
              <w:rPr>
                <w:rFonts w:asciiTheme="minorEastAsia" w:hAnsiTheme="minorEastAsia" w:cs="仿宋_GB2312" w:hint="eastAsia"/>
                <w:szCs w:val="21"/>
              </w:rPr>
              <w:t>正本</w:t>
            </w:r>
            <w:r w:rsidR="00CC1691" w:rsidRPr="002A4363">
              <w:rPr>
                <w:rFonts w:asciiTheme="minorEastAsia" w:hAnsiTheme="minorEastAsia" w:cs="仿宋_GB2312" w:hint="eastAsia"/>
                <w:b/>
                <w:szCs w:val="21"/>
              </w:rPr>
              <w:t>一</w:t>
            </w:r>
            <w:r w:rsidR="00CC1691" w:rsidRPr="002A4363">
              <w:rPr>
                <w:rFonts w:asciiTheme="minorEastAsia" w:hAnsiTheme="minorEastAsia" w:cs="仿宋_GB2312" w:hint="eastAsia"/>
                <w:szCs w:val="21"/>
              </w:rPr>
              <w:t>份，副本</w:t>
            </w:r>
            <w:r w:rsidR="00A526FE" w:rsidRPr="00A526FE">
              <w:rPr>
                <w:rFonts w:asciiTheme="minorEastAsia" w:hAnsiTheme="minorEastAsia" w:cs="仿宋_GB2312" w:hint="eastAsia"/>
                <w:szCs w:val="21"/>
              </w:rPr>
              <w:t>一</w:t>
            </w:r>
            <w:r w:rsidR="00CC1691" w:rsidRPr="002A4363">
              <w:rPr>
                <w:rFonts w:asciiTheme="minorEastAsia" w:hAnsiTheme="minorEastAsia" w:cs="仿宋_GB2312" w:hint="eastAsia"/>
                <w:szCs w:val="21"/>
              </w:rPr>
              <w:t>份。使用</w:t>
            </w:r>
            <w:r w:rsidR="00CC1691" w:rsidRPr="002A4363">
              <w:rPr>
                <w:rFonts w:ascii="新宋体" w:eastAsia="新宋体" w:hAnsi="新宋体" w:hint="eastAsia"/>
                <w:szCs w:val="21"/>
              </w:rPr>
              <w:t>格式为“投标文件（供打印）.PDF”的文件</w:t>
            </w:r>
          </w:p>
          <w:p w:rsidR="00CC1691" w:rsidRPr="002A4363"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C1691" w:rsidRPr="002A4363" w:rsidRDefault="00FF579D" w:rsidP="00DC533B">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电子投标文件：按招标文件要求加盖投标人电子印章和法人电子印章。</w:t>
            </w:r>
          </w:p>
          <w:p w:rsidR="00CC1691" w:rsidRPr="002A4363" w:rsidRDefault="00FF579D" w:rsidP="00DC533B">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纸质投标文件：投标文件封面加盖投标人公章（投标文件是指投标人电子投标文件制作完成后生成的后缀名为</w:t>
            </w:r>
            <w:r w:rsidR="00CC1691" w:rsidRPr="002A4363">
              <w:rPr>
                <w:rFonts w:hAnsi="宋体" w:hint="eastAsia"/>
                <w:color w:val="000000"/>
                <w:szCs w:val="21"/>
              </w:rPr>
              <w:t>“</w:t>
            </w:r>
            <w:r w:rsidR="00CC1691" w:rsidRPr="002A4363">
              <w:rPr>
                <w:rFonts w:hAnsi="宋体" w:hint="eastAsia"/>
                <w:color w:val="000000"/>
                <w:szCs w:val="21"/>
              </w:rPr>
              <w:t>.PDF</w:t>
            </w:r>
            <w:r w:rsidR="00CC1691" w:rsidRPr="002A4363">
              <w:rPr>
                <w:rFonts w:hAnsi="宋体" w:hint="eastAsia"/>
                <w:color w:val="000000"/>
                <w:szCs w:val="21"/>
              </w:rPr>
              <w:t>”的文件</w:t>
            </w:r>
            <w:r w:rsidR="00CC1691" w:rsidRPr="002A4363">
              <w:rPr>
                <w:rFonts w:ascii="新宋体" w:eastAsia="新宋体" w:hAnsi="新宋体" w:hint="eastAsia"/>
                <w:szCs w:val="21"/>
              </w:rPr>
              <w:t>打印的纸质投标文件）。</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C1691" w:rsidRPr="00315B02" w:rsidRDefault="00FF579D" w:rsidP="00DC533B">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C1691" w:rsidRPr="00315B02">
              <w:rPr>
                <w:rFonts w:ascii="新宋体" w:eastAsia="新宋体" w:hAnsi="新宋体"/>
                <w:b/>
                <w:szCs w:val="21"/>
              </w:rPr>
              <w:instrText xml:space="preserve"> </w:instrText>
            </w:r>
            <w:r w:rsidR="00CC1691"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C1691"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C1691" w:rsidRPr="002A4363" w:rsidRDefault="00FF579D"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综合评分法</w:t>
            </w:r>
            <w:r w:rsidR="00CC1691" w:rsidRPr="002A4363">
              <w:rPr>
                <w:rFonts w:asciiTheme="minorEastAsia" w:hAnsiTheme="minorEastAsia" w:cs="宋体" w:hint="eastAsia"/>
                <w:color w:val="000000"/>
                <w:kern w:val="0"/>
                <w:szCs w:val="21"/>
                <w:lang w:val="zh-CN"/>
              </w:rPr>
              <w:t xml:space="preserve">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lang w:val="zh-CN"/>
              </w:rPr>
              <w:t>最低评标价法</w:t>
            </w:r>
          </w:p>
        </w:tc>
      </w:tr>
      <w:tr w:rsidR="00CC1691" w:rsidRPr="00C77E18" w:rsidTr="00DC533B">
        <w:trPr>
          <w:trHeight w:val="158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C1691" w:rsidRPr="002A4363" w:rsidRDefault="00FF579D"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无要求</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C1691" w:rsidRPr="002A4363" w:rsidRDefault="00FF579D" w:rsidP="00DC533B">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不收取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C1691" w:rsidRPr="002A4363" w:rsidRDefault="00CC1691" w:rsidP="003357D3">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w:t>
            </w:r>
            <w:r w:rsidR="005C35F8" w:rsidRPr="003357D3">
              <w:rPr>
                <w:rFonts w:asciiTheme="minorEastAsia" w:hAnsiTheme="minorEastAsia" w:cs="宋体" w:hint="eastAsia"/>
                <w:bCs/>
                <w:szCs w:val="21"/>
                <w:lang w:val="zh-CN"/>
              </w:rPr>
              <w:t>告知</w:t>
            </w:r>
            <w:r w:rsidRPr="00F4640C">
              <w:rPr>
                <w:rFonts w:asciiTheme="minorEastAsia" w:hAnsiTheme="minorEastAsia" w:cs="宋体" w:hint="eastAsia"/>
                <w:bCs/>
                <w:szCs w:val="21"/>
                <w:lang w:val="zh-CN"/>
              </w:rPr>
              <w:t>交易见证部。联系电话：0374-296</w:t>
            </w:r>
            <w:r w:rsidR="003357D3">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C1691" w:rsidRPr="002A4363" w:rsidRDefault="00FF579D" w:rsidP="00DC533B">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是。</w:t>
            </w:r>
            <w:r w:rsidR="00CC1691"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C1691" w:rsidRPr="009920C5">
              <w:rPr>
                <w:rFonts w:hAnsi="宋体" w:cs="宋体" w:hint="eastAsia"/>
                <w:szCs w:val="21"/>
                <w:lang w:val="zh-CN"/>
              </w:rPr>
              <w:t>（本招标文件第六章另有要求提供原件的除外）。</w:t>
            </w:r>
          </w:p>
          <w:p w:rsidR="00CC1691" w:rsidRPr="002A4363"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CC1691" w:rsidRPr="00D37AA9" w:rsidRDefault="00CC1691" w:rsidP="00DC533B">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w:t>
            </w:r>
            <w:r w:rsidRPr="00D37AA9">
              <w:rPr>
                <w:rFonts w:ascii="ˎ̥" w:hAnsi="ˎ̥" w:hint="eastAsia"/>
              </w:rPr>
              <w:lastRenderedPageBreak/>
              <w:t>公管办</w:t>
            </w:r>
            <w:r w:rsidRPr="00D37AA9">
              <w:rPr>
                <w:rFonts w:ascii="ˎ̥" w:hAnsi="ˎ̥" w:hint="eastAsia"/>
              </w:rPr>
              <w:t>[2019]3</w:t>
            </w:r>
            <w:r w:rsidRPr="00D37AA9">
              <w:rPr>
                <w:rFonts w:ascii="ˎ̥" w:hAnsi="ˎ̥" w:hint="eastAsia"/>
              </w:rPr>
              <w:t>号）规定：</w:t>
            </w:r>
          </w:p>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不同</w:t>
            </w:r>
            <w:r w:rsidR="005807ED">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C1691" w:rsidRPr="00D37AA9" w:rsidRDefault="00CC1691" w:rsidP="00DC533B">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0BE5" w:rsidRDefault="00F40BE5"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357D3" w:rsidRDefault="003357D3"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365D0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C1691"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220A8C"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C1691" w:rsidRPr="001E3E5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C1691" w:rsidRPr="000D4F8E"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C1691" w:rsidRPr="00C70FB9"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9209F7" w:rsidRDefault="00CC1691" w:rsidP="00CC1691">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C1691" w:rsidRPr="00876080" w:rsidRDefault="00CC1691" w:rsidP="00CC1691">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C1691" w:rsidRPr="008F25FB" w:rsidRDefault="00CC1691" w:rsidP="00CC1691">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C1691" w:rsidRPr="00A36206"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933D9">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CC1691" w:rsidRPr="00634FA0"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C1691" w:rsidRPr="00B44784"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的投标人，将拒绝其参与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CC1691" w:rsidRPr="00B44784"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4F0D88" w:rsidRPr="003357D3">
        <w:rPr>
          <w:rFonts w:asciiTheme="minorEastAsia" w:hAnsiTheme="minorEastAsia" w:cs="宋体" w:hint="eastAsia"/>
          <w:kern w:val="0"/>
          <w:szCs w:val="21"/>
        </w:rPr>
        <w:t>投标人无须提供</w:t>
      </w:r>
      <w:r w:rsidR="004F0D88" w:rsidRPr="003357D3">
        <w:rPr>
          <w:rFonts w:ascii="宋体" w:hAnsi="宋体" w:cs="微软雅黑" w:hint="eastAsia"/>
          <w:bCs/>
          <w:szCs w:val="21"/>
        </w:rPr>
        <w:t>信用记录查询结果网页截屏。</w:t>
      </w:r>
      <w:r w:rsidR="004F0D88" w:rsidRPr="003357D3">
        <w:rPr>
          <w:rFonts w:asciiTheme="minorEastAsia" w:hAnsiTheme="minorEastAsia" w:cs="宋体" w:hint="eastAsia"/>
          <w:kern w:val="0"/>
          <w:szCs w:val="21"/>
        </w:rPr>
        <w:t>投标人不良信用记录以采购人查询结果为准，采购人查询之后，网站信息发生的任何变更不再作为评审依据，</w:t>
      </w:r>
      <w:r w:rsidR="004F0D88" w:rsidRPr="003357D3">
        <w:rPr>
          <w:rFonts w:asciiTheme="minorEastAsia" w:hAnsiTheme="minorEastAsia" w:cs="宋体" w:hint="eastAsia"/>
          <w:kern w:val="0"/>
          <w:szCs w:val="21"/>
        </w:rPr>
        <w:lastRenderedPageBreak/>
        <w:t>投标人自行提供的与网站信息不一致的其他证明材料亦不作为评审依据。</w:t>
      </w:r>
    </w:p>
    <w:p w:rsidR="00CC1691" w:rsidRPr="0058369C"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C1691" w:rsidRPr="000332D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C1691" w:rsidRPr="00142DB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hyperlink r:id="rId12"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CC1691" w:rsidRPr="00770487"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CC1691" w:rsidRPr="00B616D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CC1691" w:rsidRPr="00C556B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3"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w:t>
      </w:r>
      <w:r w:rsidR="008D6EF8">
        <w:rPr>
          <w:rFonts w:asciiTheme="minorEastAsia" w:hAnsiTheme="minorEastAsia" w:cs="宋体" w:hint="eastAsia"/>
          <w:kern w:val="0"/>
          <w:szCs w:val="21"/>
        </w:rPr>
        <w:t>.</w:t>
      </w:r>
      <w:r w:rsidRPr="009D595D">
        <w:rPr>
          <w:rFonts w:asciiTheme="minorEastAsia" w:hAnsiTheme="minorEastAsia" w:cs="宋体" w:hint="eastAsia"/>
          <w:kern w:val="0"/>
          <w:szCs w:val="21"/>
        </w:rPr>
        <w:t>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C1691" w:rsidRPr="00B601A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C1691" w:rsidRPr="00220A8C"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C1691" w:rsidRPr="00B277AA"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C1691" w:rsidRPr="00E4000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DF1A9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w:t>
      </w:r>
      <w:proofErr w:type="gramStart"/>
      <w:r w:rsidRPr="00DF1A9A">
        <w:rPr>
          <w:rFonts w:asciiTheme="minorEastAsia" w:hAnsiTheme="minorEastAsia" w:cs="宋体" w:hint="eastAsia"/>
          <w:kern w:val="0"/>
          <w:szCs w:val="21"/>
        </w:rPr>
        <w:t>段制作</w:t>
      </w:r>
      <w:proofErr w:type="gramEnd"/>
      <w:r w:rsidRPr="00DF1A9A">
        <w:rPr>
          <w:rFonts w:asciiTheme="minorEastAsia" w:hAnsiTheme="minorEastAsia" w:cs="宋体" w:hint="eastAsia"/>
          <w:kern w:val="0"/>
          <w:szCs w:val="21"/>
        </w:rPr>
        <w:t>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C1691" w:rsidRPr="00FA69A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w:t>
      </w:r>
      <w:r w:rsidR="00845B19">
        <w:rPr>
          <w:rFonts w:asciiTheme="minorEastAsia" w:hAnsiTheme="minorEastAsia" w:cs="宋体" w:hint="eastAsia"/>
          <w:kern w:val="0"/>
          <w:szCs w:val="21"/>
        </w:rPr>
        <w:t>八章</w:t>
      </w:r>
      <w:r w:rsidRPr="00220A8C">
        <w:rPr>
          <w:rFonts w:asciiTheme="minorEastAsia" w:hAnsiTheme="minorEastAsia" w:cs="宋体" w:hint="eastAsia"/>
          <w:kern w:val="0"/>
          <w:szCs w:val="21"/>
        </w:rPr>
        <w:t>（投标文件有关格式）的内容要求、编排顺序和格式要</w:t>
      </w:r>
      <w:r w:rsidRPr="00220A8C">
        <w:rPr>
          <w:rFonts w:asciiTheme="minorEastAsia" w:hAnsiTheme="minorEastAsia" w:cs="宋体" w:hint="eastAsia"/>
          <w:kern w:val="0"/>
          <w:szCs w:val="21"/>
        </w:rPr>
        <w:lastRenderedPageBreak/>
        <w:t>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C1691" w:rsidRPr="00D53F80"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C1691" w:rsidRPr="006303F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CC1691" w:rsidRPr="006303F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C1691" w:rsidRPr="00B12A5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B39C7"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C1691" w:rsidRPr="007A48E9"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C1691" w:rsidRPr="00BC09E9"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C1691" w:rsidRPr="00B20FA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C1691" w:rsidRPr="00257C0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C1691" w:rsidRPr="00973D3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DC650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C1691" w:rsidRPr="00A61AF6"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C1691" w:rsidRPr="004D339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114F7B"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A7A0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C1691" w:rsidRPr="00F566F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A14C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C1691" w:rsidRPr="001B3B1F"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0C5472" w:rsidRDefault="00CC1691" w:rsidP="00CC1691">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EB12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C1691" w:rsidRPr="0041737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89294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否则投标人将承担违背投标承诺函的责任追究。</w:t>
      </w:r>
    </w:p>
    <w:p w:rsidR="00CC1691" w:rsidRPr="00ED12B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C1691" w:rsidRPr="00F84F9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C1691" w:rsidRPr="00A678EF"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92409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CE3B68"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920609"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全流程电子化交易项目电子投标文件采用双重加密。解密需分标段进行两次解密。</w:t>
      </w:r>
    </w:p>
    <w:p w:rsidR="00CC1691" w:rsidRPr="00920609"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C1691" w:rsidRPr="00920609"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代理机构解密：代理机构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Pr="00920609">
        <w:rPr>
          <w:rFonts w:asciiTheme="minorEastAsia" w:hAnsiTheme="minorEastAsia" w:cs="宋体"/>
          <w:kern w:val="0"/>
          <w:szCs w:val="21"/>
        </w:rPr>
        <w:t>投标</w:t>
      </w:r>
      <w:r w:rsidRPr="00920609">
        <w:rPr>
          <w:rFonts w:asciiTheme="minorEastAsia" w:hAnsiTheme="minorEastAsia" w:cs="宋体" w:hint="eastAsia"/>
          <w:kern w:val="0"/>
          <w:szCs w:val="21"/>
        </w:rPr>
        <w:t>文件到达交易系统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，使用本单位CA数字证书进行再次解密。</w:t>
      </w:r>
    </w:p>
    <w:p w:rsidR="00CC1691" w:rsidRPr="00920609"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Pr="00920609">
        <w:rPr>
          <w:rFonts w:asciiTheme="minorEastAsia" w:hAnsiTheme="minorEastAsia" w:cs="宋体" w:hint="eastAsia"/>
          <w:kern w:val="0"/>
          <w:szCs w:val="21"/>
        </w:rPr>
        <w:t xml:space="preserve"> 电子投标文件解密异常情况处理</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C1691" w:rsidRPr="001C128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415A4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C1691" w:rsidRPr="006F2C6A"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0343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C1691"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7105F7"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BD77B4"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Pr="00BD77B4">
        <w:rPr>
          <w:rFonts w:asciiTheme="minorEastAsia" w:hAnsiTheme="minorEastAsia" w:cs="宋体" w:hint="eastAsia"/>
          <w:kern w:val="0"/>
          <w:szCs w:val="21"/>
        </w:rPr>
        <w:t>采购预算金额在1000万元以上；</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Pr="00BD77B4">
        <w:rPr>
          <w:rFonts w:asciiTheme="minorEastAsia" w:hAnsiTheme="minorEastAsia" w:cs="宋体" w:hint="eastAsia"/>
          <w:kern w:val="0"/>
          <w:szCs w:val="21"/>
        </w:rPr>
        <w:t>技术复杂；</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Pr="00BD77B4">
        <w:rPr>
          <w:rFonts w:asciiTheme="minorEastAsia" w:hAnsiTheme="minorEastAsia" w:cs="宋体" w:hint="eastAsia"/>
          <w:kern w:val="0"/>
          <w:szCs w:val="21"/>
        </w:rPr>
        <w:t>社会影响较大。</w:t>
      </w:r>
    </w:p>
    <w:p w:rsidR="00CC1691" w:rsidRPr="003D2B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7D4BA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Pr="0033593F">
        <w:rPr>
          <w:rFonts w:asciiTheme="minorEastAsia" w:hAnsiTheme="minorEastAsia" w:cs="宋体" w:hint="eastAsia"/>
          <w:kern w:val="0"/>
          <w:szCs w:val="21"/>
        </w:rPr>
        <w:t>参加采购活动前三年内,与供应</w:t>
      </w:r>
      <w:proofErr w:type="gramStart"/>
      <w:r w:rsidRPr="0033593F">
        <w:rPr>
          <w:rFonts w:asciiTheme="minorEastAsia" w:hAnsiTheme="minorEastAsia" w:cs="宋体" w:hint="eastAsia"/>
          <w:kern w:val="0"/>
          <w:szCs w:val="21"/>
        </w:rPr>
        <w:t>商存在</w:t>
      </w:r>
      <w:proofErr w:type="gramEnd"/>
      <w:r w:rsidRPr="0033593F">
        <w:rPr>
          <w:rFonts w:asciiTheme="minorEastAsia" w:hAnsiTheme="minorEastAsia" w:cs="宋体" w:hint="eastAsia"/>
          <w:kern w:val="0"/>
          <w:szCs w:val="21"/>
        </w:rPr>
        <w:t>劳动关系,或者担任</w:t>
      </w:r>
      <w:proofErr w:type="gramStart"/>
      <w:r w:rsidRPr="0033593F">
        <w:rPr>
          <w:rFonts w:asciiTheme="minorEastAsia" w:hAnsiTheme="minorEastAsia" w:cs="宋体" w:hint="eastAsia"/>
          <w:kern w:val="0"/>
          <w:szCs w:val="21"/>
        </w:rPr>
        <w:t>过供应</w:t>
      </w:r>
      <w:proofErr w:type="gramEnd"/>
      <w:r w:rsidRPr="0033593F">
        <w:rPr>
          <w:rFonts w:asciiTheme="minorEastAsia" w:hAnsiTheme="minorEastAsia" w:cs="宋体" w:hint="eastAsia"/>
          <w:kern w:val="0"/>
          <w:szCs w:val="21"/>
        </w:rPr>
        <w:t>商的董事、监事,或者是供应商的控股股东或实际控制人；</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Pr="0033593F">
        <w:rPr>
          <w:rFonts w:asciiTheme="minorEastAsia" w:hAnsiTheme="minorEastAsia" w:cs="宋体" w:hint="eastAsia"/>
          <w:kern w:val="0"/>
          <w:szCs w:val="21"/>
        </w:rPr>
        <w:t>与供应商的法定代表人或者负责人有夫妻、直系血亲、三代以内旁系血亲或者近姻亲关系；</w:t>
      </w:r>
    </w:p>
    <w:p w:rsidR="00CC1691" w:rsidRPr="0033593F"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Pr="0033593F">
        <w:rPr>
          <w:rFonts w:asciiTheme="minorEastAsia" w:hAnsiTheme="minorEastAsia" w:cs="宋体" w:hint="eastAsia"/>
          <w:kern w:val="0"/>
          <w:szCs w:val="21"/>
        </w:rPr>
        <w:t>与供应商有其他可能影响政府采购活动公平、公正进行的关系。</w:t>
      </w:r>
    </w:p>
    <w:p w:rsidR="00CC1691" w:rsidRPr="00F6614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2D5CA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C1691" w:rsidRPr="005768A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C1691" w:rsidRPr="006C4A8D"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7C07E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C1691" w:rsidRPr="00157BFD"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7D2A0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CC1691" w:rsidRPr="00B0798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B33D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C1691" w:rsidRPr="00333DA4"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CC1691" w:rsidRPr="006A708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C1691" w:rsidRPr="006A708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656DB"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C1691" w:rsidRPr="00301814"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Pr="000318E9">
        <w:rPr>
          <w:rFonts w:asciiTheme="minorEastAsia" w:hAnsiTheme="minorEastAsia" w:cs="宋体" w:hint="eastAsia"/>
          <w:kern w:val="0"/>
          <w:szCs w:val="21"/>
        </w:rPr>
        <w:t>大写金额和小写金额不一致的，以大写金额为准；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CC1691"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0318E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32238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CC1691" w:rsidRPr="00A910F1"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r w:rsidRPr="0067408D">
        <w:rPr>
          <w:rFonts w:asciiTheme="minorEastAsia" w:hAnsiTheme="minorEastAsia" w:cs="宋体"/>
          <w:kern w:val="0"/>
          <w:szCs w:val="21"/>
        </w:rPr>
        <w:t xml:space="preserve"> </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Pr="0067408D">
        <w:rPr>
          <w:rFonts w:asciiTheme="minorEastAsia" w:hAnsiTheme="minorEastAsia" w:cs="宋体" w:hint="eastAsia"/>
          <w:kern w:val="0"/>
          <w:szCs w:val="21"/>
        </w:rPr>
        <w:t xml:space="preserve"> 投标文件未按招标文件要求签署、盖章的；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Pr="0067408D">
        <w:rPr>
          <w:rFonts w:asciiTheme="minorEastAsia" w:hAnsiTheme="minorEastAsia" w:cs="宋体" w:hint="eastAsia"/>
          <w:kern w:val="0"/>
          <w:szCs w:val="21"/>
        </w:rPr>
        <w:t xml:space="preserve"> 不具备招标文件中规定的资格要求的；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Pr="0067408D">
        <w:rPr>
          <w:rFonts w:asciiTheme="minorEastAsia" w:hAnsiTheme="minorEastAsia" w:cs="宋体" w:hint="eastAsia"/>
          <w:kern w:val="0"/>
          <w:szCs w:val="21"/>
        </w:rPr>
        <w:t xml:space="preserve"> 报价超过招标文件中规定的预算金额或者最高限价的；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Pr="0067408D">
        <w:rPr>
          <w:rFonts w:asciiTheme="minorEastAsia" w:hAnsiTheme="minorEastAsia" w:cs="宋体" w:hint="eastAsia"/>
          <w:kern w:val="0"/>
          <w:szCs w:val="21"/>
        </w:rPr>
        <w:t xml:space="preserve"> </w:t>
      </w: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CC1691" w:rsidRPr="00C70AC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Pr="00893B24">
        <w:rPr>
          <w:rFonts w:asciiTheme="minorEastAsia" w:hAnsiTheme="minorEastAsia" w:cs="宋体" w:hint="eastAsia"/>
          <w:kern w:val="0"/>
          <w:szCs w:val="21"/>
        </w:rPr>
        <w:t xml:space="preserve"> 不同投标人的投标文件由同一单位或者个人编制；</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Pr="00893B24">
        <w:rPr>
          <w:rFonts w:asciiTheme="minorEastAsia" w:hAnsiTheme="minorEastAsia" w:cs="宋体" w:hint="eastAsia"/>
          <w:kern w:val="0"/>
          <w:szCs w:val="21"/>
        </w:rPr>
        <w:t xml:space="preserve"> 不同投标人委托同一单位或者个人办理投标事宜；</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Pr="00893B24">
        <w:rPr>
          <w:rFonts w:asciiTheme="minorEastAsia" w:hAnsiTheme="minorEastAsia" w:cs="宋体" w:hint="eastAsia"/>
          <w:kern w:val="0"/>
          <w:szCs w:val="21"/>
        </w:rPr>
        <w:t xml:space="preserve"> 不同投标人的投标文件载明的项目管理成员或者联系人员为同一人；</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Pr="00893B24">
        <w:rPr>
          <w:rFonts w:asciiTheme="minorEastAsia" w:hAnsiTheme="minorEastAsia" w:cs="宋体" w:hint="eastAsia"/>
          <w:kern w:val="0"/>
          <w:szCs w:val="21"/>
        </w:rPr>
        <w:t xml:space="preserve"> 不同投标人的投标文件异常一致或者投标报价呈规律性差异；</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Pr="00893B24">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CC1691" w:rsidRPr="009D20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5E5E4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C1691" w:rsidRPr="009D20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A34F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C1691" w:rsidRPr="008C40A8"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624843"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A039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02035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B33E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C1691" w:rsidRPr="004A3EBE"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C1691" w:rsidRPr="00F105D7"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Pr="00F105D7">
        <w:rPr>
          <w:rFonts w:asciiTheme="minorEastAsia" w:hAnsiTheme="minorEastAsia" w:cs="宋体" w:hint="eastAsia"/>
          <w:kern w:val="0"/>
          <w:szCs w:val="21"/>
        </w:rPr>
        <w:t>最低评标价法</w:t>
      </w:r>
    </w:p>
    <w:p w:rsidR="00CC1691" w:rsidRPr="00F105D7"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C1691" w:rsidRPr="00F105D7"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C1691" w:rsidRPr="00746A32"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Pr="00746A32">
        <w:rPr>
          <w:rFonts w:asciiTheme="minorEastAsia" w:hAnsiTheme="minorEastAsia" w:cs="宋体" w:hint="eastAsia"/>
          <w:kern w:val="0"/>
          <w:szCs w:val="21"/>
        </w:rPr>
        <w:t>综合评分法，是指投标文件满足招标文件全部实质性要求，</w:t>
      </w:r>
      <w:proofErr w:type="gramStart"/>
      <w:r w:rsidRPr="00746A32">
        <w:rPr>
          <w:rFonts w:asciiTheme="minorEastAsia" w:hAnsiTheme="minorEastAsia" w:cs="宋体" w:hint="eastAsia"/>
          <w:kern w:val="0"/>
          <w:szCs w:val="21"/>
        </w:rPr>
        <w:t>且按照</w:t>
      </w:r>
      <w:proofErr w:type="gramEnd"/>
      <w:r w:rsidRPr="00746A32">
        <w:rPr>
          <w:rFonts w:asciiTheme="minorEastAsia" w:hAnsiTheme="minorEastAsia" w:cs="宋体" w:hint="eastAsia"/>
          <w:kern w:val="0"/>
          <w:szCs w:val="21"/>
        </w:rPr>
        <w:t>评审因素的量化指标评审得分最高的投标人为中标候选人的评标方法。</w:t>
      </w:r>
    </w:p>
    <w:p w:rsidR="00CC1691" w:rsidRPr="0001271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48788B">
        <w:rPr>
          <w:rFonts w:asciiTheme="minorEastAsia" w:hAnsiTheme="minorEastAsia" w:cs="宋体" w:hint="eastAsia"/>
          <w:kern w:val="0"/>
          <w:szCs w:val="21"/>
        </w:rPr>
        <w:t>分统一</w:t>
      </w:r>
      <w:proofErr w:type="gramEnd"/>
      <w:r w:rsidRPr="0048788B">
        <w:rPr>
          <w:rFonts w:asciiTheme="minorEastAsia" w:hAnsiTheme="minorEastAsia" w:cs="宋体" w:hint="eastAsia"/>
          <w:kern w:val="0"/>
          <w:szCs w:val="21"/>
        </w:rPr>
        <w:t>按照下列公式计算：</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C1691" w:rsidRPr="0048788B"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Pr="0048788B">
        <w:rPr>
          <w:rFonts w:asciiTheme="minorEastAsia" w:hAnsiTheme="minorEastAsia" w:cs="宋体" w:hint="eastAsia"/>
          <w:kern w:val="0"/>
          <w:szCs w:val="21"/>
        </w:rPr>
        <w:t xml:space="preserve"> 评标过程中，不得去掉报价中的最高报价和最低报价。</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C1691" w:rsidRPr="0002200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9C5B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C1691" w:rsidRPr="000C15AC"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CC1691" w:rsidRPr="000C15A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B76F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Pr="00547C51">
        <w:rPr>
          <w:rFonts w:asciiTheme="minorEastAsia" w:hAnsiTheme="minorEastAsia" w:cs="宋体" w:hint="eastAsia"/>
          <w:kern w:val="0"/>
          <w:szCs w:val="21"/>
        </w:rPr>
        <w:t xml:space="preserve"> 确定参与评标至评标结束前私自接触投标人；</w:t>
      </w:r>
    </w:p>
    <w:p w:rsidR="00CC1691" w:rsidRPr="00547C51"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Pr="00547C51">
        <w:rPr>
          <w:rFonts w:asciiTheme="minorEastAsia" w:hAnsiTheme="minorEastAsia" w:cs="宋体" w:hint="eastAsia"/>
          <w:kern w:val="0"/>
          <w:szCs w:val="21"/>
        </w:rPr>
        <w:t>接受投标人提出的与投标文件不一致的澄清或者说明，《投标人须知》26条规定的情形除外；</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Pr="00547C51">
        <w:rPr>
          <w:rFonts w:asciiTheme="minorEastAsia" w:hAnsiTheme="minorEastAsia" w:cs="宋体" w:hint="eastAsia"/>
          <w:kern w:val="0"/>
          <w:szCs w:val="21"/>
        </w:rPr>
        <w:t xml:space="preserve"> 违反评标纪律发表倾向性意见或者征询采购人的倾向性意见；</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Pr="00547C51">
        <w:rPr>
          <w:rFonts w:asciiTheme="minorEastAsia" w:hAnsiTheme="minorEastAsia" w:cs="宋体" w:hint="eastAsia"/>
          <w:kern w:val="0"/>
          <w:szCs w:val="21"/>
        </w:rPr>
        <w:t xml:space="preserve"> 对需要专业判断的主观评审因素协商评分；</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Pr="00547C51">
        <w:rPr>
          <w:rFonts w:asciiTheme="minorEastAsia" w:hAnsiTheme="minorEastAsia" w:cs="宋体" w:hint="eastAsia"/>
          <w:kern w:val="0"/>
          <w:szCs w:val="21"/>
        </w:rPr>
        <w:t xml:space="preserve"> 在评标过程中擅离职守，影响评标程序正常进行的；</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Pr="00547C51">
        <w:rPr>
          <w:rFonts w:asciiTheme="minorEastAsia" w:hAnsiTheme="minorEastAsia" w:cs="宋体" w:hint="eastAsia"/>
          <w:kern w:val="0"/>
          <w:szCs w:val="21"/>
        </w:rPr>
        <w:t xml:space="preserve"> 记录、复制或者带走任何评标资料；</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Pr="00547C51">
        <w:rPr>
          <w:rFonts w:asciiTheme="minorEastAsia" w:hAnsiTheme="minorEastAsia" w:cs="宋体" w:hint="eastAsia"/>
          <w:kern w:val="0"/>
          <w:szCs w:val="21"/>
        </w:rPr>
        <w:t xml:space="preserve"> 其他不遵守评标纪律的行为。</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D504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C1691" w:rsidRPr="0025438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C1691" w:rsidRPr="00930F6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C1691" w:rsidRPr="00811B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C1691" w:rsidRPr="00425942"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704BF9"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D0325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C1691" w:rsidRPr="0042172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C1691" w:rsidRPr="00B24D1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p>
    <w:p w:rsidR="00CC1691" w:rsidRPr="001453A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C1691" w:rsidRPr="00E301A5"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w:t>
      </w:r>
      <w:r w:rsidRPr="00BC5968">
        <w:rPr>
          <w:rFonts w:asciiTheme="minorEastAsia" w:hAnsiTheme="minorEastAsia" w:cs="宋体"/>
          <w:kern w:val="0"/>
          <w:szCs w:val="21"/>
        </w:rPr>
        <w:lastRenderedPageBreak/>
        <w:t>采购文件或者采购文件公告期限届满之日起7个工作日内</w:t>
      </w:r>
      <w:r w:rsidRPr="00BC5968">
        <w:rPr>
          <w:rFonts w:asciiTheme="minorEastAsia" w:hAnsiTheme="minorEastAsia" w:cs="宋体" w:hint="eastAsia"/>
          <w:kern w:val="0"/>
          <w:szCs w:val="21"/>
        </w:rPr>
        <w:t>通过《全国公共资源交易平台（河南省·许昌市）》一次性提出，提出后联系招标公告中集</w:t>
      </w:r>
      <w:proofErr w:type="gramStart"/>
      <w:r w:rsidRPr="00BC5968">
        <w:rPr>
          <w:rFonts w:asciiTheme="minorEastAsia" w:hAnsiTheme="minorEastAsia" w:cs="宋体" w:hint="eastAsia"/>
          <w:kern w:val="0"/>
          <w:szCs w:val="21"/>
        </w:rPr>
        <w:t>采机构</w:t>
      </w:r>
      <w:proofErr w:type="gramEnd"/>
      <w:r w:rsidRPr="00BC5968">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CC1691" w:rsidRPr="00A15F7A"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C1691" w:rsidRPr="001A3DE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84302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A4A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2373E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D46B3"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CC1691" w:rsidRPr="004F1DBB"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lastRenderedPageBreak/>
        <w:t xml:space="preserve">          </w:t>
      </w:r>
      <w:r w:rsidRPr="004F1DBB">
        <w:rPr>
          <w:rFonts w:asciiTheme="majorEastAsia" w:eastAsiaTheme="majorEastAsia" w:hAnsiTheme="majorEastAsia" w:cs="宋体" w:hint="eastAsia"/>
          <w:b/>
          <w:kern w:val="0"/>
          <w:sz w:val="32"/>
          <w:szCs w:val="32"/>
        </w:rPr>
        <w:t>第五章 政府采购政策功能</w:t>
      </w:r>
    </w:p>
    <w:p w:rsidR="00CC1691" w:rsidRDefault="00CC1691" w:rsidP="00CC1691">
      <w:pPr>
        <w:jc w:val="center"/>
        <w:rPr>
          <w:rFonts w:asciiTheme="majorEastAsia" w:eastAsiaTheme="majorEastAsia" w:hAnsiTheme="majorEastAsia" w:cs="宋体"/>
          <w:b/>
          <w:kern w:val="0"/>
          <w:sz w:val="36"/>
          <w:szCs w:val="36"/>
        </w:rPr>
      </w:pPr>
    </w:p>
    <w:p w:rsidR="00CC1691"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Pr>
          <w:rFonts w:asciiTheme="minorEastAsia" w:hAnsiTheme="minorEastAsia" w:cs="仿宋_GB2312" w:hint="eastAsia"/>
          <w:szCs w:val="21"/>
          <w:lang w:val="zh-CN"/>
        </w:rPr>
        <w:t>政府采购</w:t>
      </w:r>
      <w:r w:rsidRPr="007E1FE9">
        <w:rPr>
          <w:rFonts w:asciiTheme="minorEastAsia" w:hAnsiTheme="minorEastAsia" w:cs="仿宋_GB2312" w:hint="eastAsia"/>
          <w:szCs w:val="21"/>
          <w:lang w:val="zh-CN"/>
        </w:rPr>
        <w:t>项目</w:t>
      </w:r>
      <w:r>
        <w:rPr>
          <w:rFonts w:asciiTheme="minorEastAsia" w:hAnsiTheme="minorEastAsia" w:cs="仿宋_GB2312" w:hint="eastAsia"/>
          <w:szCs w:val="21"/>
          <w:lang w:val="zh-CN"/>
        </w:rPr>
        <w:t>应</w:t>
      </w:r>
      <w:r w:rsidRPr="007E1FE9">
        <w:rPr>
          <w:rFonts w:asciiTheme="minorEastAsia" w:hAnsiTheme="minorEastAsia" w:cs="仿宋_GB2312" w:hint="eastAsia"/>
          <w:szCs w:val="21"/>
          <w:lang w:val="zh-CN"/>
        </w:rPr>
        <w:t>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促进中小企业发展、支持监狱企业发展、促进残疾人就业等政府采购政策。</w:t>
      </w:r>
    </w:p>
    <w:p w:rsidR="00CC1691" w:rsidRPr="007E1FE9"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C1691" w:rsidRPr="00C6500F"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CD211C"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7E1FE9" w:rsidRDefault="00CC1691" w:rsidP="00CC169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CC1691" w:rsidRPr="00D82408"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CC1691"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B53BA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C1691" w:rsidRDefault="00CC1691" w:rsidP="00CC1691">
      <w:pPr>
        <w:pStyle w:val="a3"/>
        <w:spacing w:line="360" w:lineRule="auto"/>
        <w:contextualSpacing/>
        <w:rPr>
          <w:rFonts w:asciiTheme="minorEastAsia" w:hAnsiTheme="minorEastAsia" w:cs="仿宋_GB2312"/>
          <w:lang w:val="zh-CN"/>
        </w:rPr>
      </w:pPr>
    </w:p>
    <w:p w:rsidR="00CC1691" w:rsidRPr="00FE509A" w:rsidRDefault="00CC1691" w:rsidP="00CC1691">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C1691" w:rsidRPr="00FE509A" w:rsidRDefault="00CC1691" w:rsidP="00CC1691">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C1691" w:rsidRPr="00162961" w:rsidRDefault="00CC1691" w:rsidP="00DC533B">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C169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C1691" w:rsidRPr="00162961" w:rsidRDefault="00CC1691" w:rsidP="00DC533B">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C1691" w:rsidRPr="00E550A6" w:rsidRDefault="00CC1691" w:rsidP="00DC533B">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162961" w:rsidRDefault="00CC1691" w:rsidP="00DC533B">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C1691" w:rsidRPr="00B749DA"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323731">
              <w:rPr>
                <w:rFonts w:asciiTheme="minorEastAsia" w:hAnsiTheme="minorEastAsia" w:hint="eastAsia"/>
                <w:bCs/>
                <w:szCs w:val="21"/>
              </w:rPr>
              <w:t>、</w:t>
            </w:r>
            <w:r w:rsidR="00323731" w:rsidRPr="002E27B1">
              <w:rPr>
                <w:rFonts w:asciiTheme="minorEastAsia" w:hAnsiTheme="minorEastAsia" w:hint="eastAsia"/>
                <w:bCs/>
                <w:szCs w:val="21"/>
              </w:rPr>
              <w:t xml:space="preserve"> </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w:t>
            </w:r>
            <w:r w:rsidRPr="00B749DA">
              <w:rPr>
                <w:rFonts w:asciiTheme="minorEastAsia" w:hAnsiTheme="minorEastAsia" w:hint="eastAsia"/>
                <w:bCs/>
                <w:szCs w:val="21"/>
              </w:rPr>
              <w:lastRenderedPageBreak/>
              <w:t>联合体存在不良信用记录）。</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4"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Default="00CC1691" w:rsidP="00721F78">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00974FB6">
              <w:rPr>
                <w:rFonts w:asciiTheme="minorEastAsia" w:hAnsiTheme="minorEastAsia" w:cs="宋体" w:hint="eastAsia"/>
                <w:kern w:val="0"/>
                <w:szCs w:val="21"/>
              </w:rPr>
              <w:t>、</w:t>
            </w:r>
            <w:r w:rsidRPr="00CC635B">
              <w:rPr>
                <w:rFonts w:asciiTheme="minorEastAsia" w:hAnsiTheme="minorEastAsia" w:cs="仿宋_GB2312"/>
                <w:color w:val="000000"/>
                <w:szCs w:val="21"/>
                <w:shd w:val="clear" w:color="auto" w:fill="FFFFFF"/>
              </w:rPr>
              <w:t>政府采购严重违法失信行为记录名单</w:t>
            </w:r>
            <w:r w:rsidR="00721F78">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C46F5" w:rsidRPr="00162961" w:rsidRDefault="003C46F5" w:rsidP="003C46F5">
            <w:pPr>
              <w:autoSpaceDE w:val="0"/>
              <w:autoSpaceDN w:val="0"/>
              <w:spacing w:line="360" w:lineRule="auto"/>
              <w:contextualSpacing/>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3357D3">
              <w:rPr>
                <w:rFonts w:asciiTheme="minorEastAsia" w:hAnsiTheme="minorEastAsia" w:cs="宋体" w:hint="eastAsia"/>
                <w:kern w:val="0"/>
                <w:szCs w:val="21"/>
              </w:rPr>
              <w:t>投标人无须提供</w:t>
            </w:r>
            <w:r w:rsidRPr="003357D3">
              <w:rPr>
                <w:rFonts w:ascii="宋体" w:hAnsi="宋体" w:cs="微软雅黑" w:hint="eastAsia"/>
                <w:bCs/>
                <w:szCs w:val="21"/>
              </w:rPr>
              <w:t>信用记录查询结果网页截屏。</w:t>
            </w:r>
            <w:r w:rsidRPr="003357D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C1691" w:rsidRDefault="00CC1691" w:rsidP="00DC533B">
            <w:pPr>
              <w:spacing w:line="360" w:lineRule="auto"/>
              <w:rPr>
                <w:rFonts w:asciiTheme="minorEastAsia" w:hAnsiTheme="minorEastAsia"/>
                <w:b/>
                <w:szCs w:val="21"/>
              </w:rPr>
            </w:pPr>
            <w:r>
              <w:rPr>
                <w:rFonts w:asciiTheme="minorEastAsia" w:hAnsiTheme="minorEastAsia" w:hint="eastAsia"/>
                <w:b/>
                <w:szCs w:val="21"/>
              </w:rPr>
              <w:t>投标人须具备的特殊</w:t>
            </w:r>
          </w:p>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无</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C1691" w:rsidRPr="00162961" w:rsidRDefault="00CC1691" w:rsidP="00DC533B">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C1691" w:rsidRPr="000873AE" w:rsidRDefault="00CC1691" w:rsidP="00DC533B">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CC1691" w:rsidRPr="000873AE" w:rsidRDefault="00CC1691" w:rsidP="00DC533B">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C1691" w:rsidRPr="00255836" w:rsidTr="00DC533B">
        <w:trPr>
          <w:trHeight w:val="567"/>
        </w:trPr>
        <w:tc>
          <w:tcPr>
            <w:tcW w:w="675" w:type="dxa"/>
            <w:vAlign w:val="center"/>
          </w:tcPr>
          <w:p w:rsidR="00CC1691" w:rsidRPr="0016296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CC1691" w:rsidRPr="00162961" w:rsidRDefault="00CC1691" w:rsidP="00DC533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DB3BD0" w:rsidRDefault="00CC1691" w:rsidP="00DC533B">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CC1691" w:rsidRPr="002A14BE" w:rsidRDefault="00CC1691" w:rsidP="00DC533B">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C1691" w:rsidRDefault="00CC1691" w:rsidP="00DC533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CC1691" w:rsidRPr="00162961" w:rsidRDefault="00CC1691" w:rsidP="00DC533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F97556" w:rsidRDefault="00CC1691" w:rsidP="00DC533B">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C1691" w:rsidRPr="000C2361" w:rsidRDefault="00CC1691" w:rsidP="00DC533B">
            <w:pPr>
              <w:spacing w:line="360" w:lineRule="auto"/>
              <w:rPr>
                <w:rFonts w:asciiTheme="minorEastAsia" w:hAnsiTheme="minorEastAsia" w:cs="仿宋_GB2312"/>
                <w:szCs w:val="21"/>
                <w:lang w:val="zh-CN"/>
              </w:rPr>
            </w:pP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C1691" w:rsidRPr="00FE5DC3" w:rsidRDefault="00CC1691" w:rsidP="00DC533B">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C1691" w:rsidRDefault="00CC1691" w:rsidP="00DC533B">
            <w:pPr>
              <w:spacing w:line="360" w:lineRule="auto"/>
              <w:rPr>
                <w:rFonts w:asciiTheme="minorEastAsia" w:hAnsiTheme="minorEastAsia"/>
                <w:bCs/>
                <w:szCs w:val="21"/>
              </w:rPr>
            </w:pPr>
          </w:p>
        </w:tc>
      </w:tr>
    </w:tbl>
    <w:p w:rsidR="00CC1691"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CD0DF3"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二、评标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C1691" w:rsidRPr="00CD0DF3"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CD0DF3">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C1691" w:rsidRPr="00F844E6"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C169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w:t>
      </w:r>
      <w:r>
        <w:rPr>
          <w:rFonts w:asciiTheme="minorEastAsia" w:hAnsiTheme="minorEastAsia" w:cs="仿宋_GB2312" w:hint="eastAsia"/>
          <w:sz w:val="21"/>
          <w:szCs w:val="21"/>
          <w:lang w:val="zh-CN"/>
        </w:rPr>
        <w:lastRenderedPageBreak/>
        <w:t>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C1691" w:rsidRPr="00CD0DF3" w:rsidRDefault="00CC1691" w:rsidP="00CC1691">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CD0DF3"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C1691" w:rsidRDefault="00CC1691" w:rsidP="00CC1691">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CC1691" w:rsidRPr="00EF57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a.不同投标人的投标文件由同一单位或者个人编制；</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8930" w:type="dxa"/>
        <w:tblInd w:w="392" w:type="dxa"/>
        <w:tblLayout w:type="fixed"/>
        <w:tblLook w:val="04A0"/>
      </w:tblPr>
      <w:tblGrid>
        <w:gridCol w:w="1559"/>
        <w:gridCol w:w="1339"/>
        <w:gridCol w:w="6032"/>
      </w:tblGrid>
      <w:tr w:rsidR="003357D3" w:rsidTr="003357D3">
        <w:trPr>
          <w:trHeight w:val="1870"/>
        </w:trPr>
        <w:tc>
          <w:tcPr>
            <w:tcW w:w="2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57D3" w:rsidRDefault="003357D3" w:rsidP="007C29C6">
            <w:pPr>
              <w:widowControl/>
              <w:spacing w:line="360" w:lineRule="auto"/>
              <w:jc w:val="center"/>
              <w:rPr>
                <w:rFonts w:asciiTheme="minorEastAsia" w:hAnsiTheme="minorEastAsia" w:cstheme="minorEastAsia"/>
              </w:rPr>
            </w:pPr>
            <w:r>
              <w:rPr>
                <w:rFonts w:asciiTheme="minorEastAsia" w:hAnsiTheme="minorEastAsia" w:cstheme="minorEastAsia" w:hint="eastAsia"/>
                <w:color w:val="000000"/>
                <w:szCs w:val="21"/>
              </w:rPr>
              <w:t>分值构成</w:t>
            </w:r>
          </w:p>
          <w:p w:rsidR="003357D3" w:rsidRDefault="003357D3" w:rsidP="007C29C6">
            <w:pPr>
              <w:widowControl/>
              <w:snapToGrid w:val="0"/>
              <w:spacing w:line="360" w:lineRule="auto"/>
              <w:jc w:val="center"/>
              <w:rPr>
                <w:rFonts w:asciiTheme="minorEastAsia" w:hAnsiTheme="minorEastAsia" w:cstheme="minorEastAsia"/>
              </w:rPr>
            </w:pPr>
            <w:r>
              <w:rPr>
                <w:rFonts w:asciiTheme="minorEastAsia" w:hAnsiTheme="minorEastAsia" w:cstheme="minorEastAsia" w:hint="eastAsia"/>
                <w:color w:val="000000"/>
                <w:szCs w:val="21"/>
              </w:rPr>
              <w:t>(总分100分)</w:t>
            </w:r>
          </w:p>
        </w:tc>
        <w:tc>
          <w:tcPr>
            <w:tcW w:w="6032" w:type="dxa"/>
            <w:tcBorders>
              <w:top w:val="single" w:sz="4" w:space="0" w:color="auto"/>
              <w:left w:val="nil"/>
              <w:bottom w:val="single" w:sz="4" w:space="0" w:color="auto"/>
              <w:right w:val="single" w:sz="4" w:space="0" w:color="auto"/>
            </w:tcBorders>
            <w:shd w:val="clear" w:color="auto" w:fill="auto"/>
            <w:vAlign w:val="center"/>
          </w:tcPr>
          <w:p w:rsidR="003357D3" w:rsidRDefault="003357D3" w:rsidP="007C29C6">
            <w:pPr>
              <w:widowControl/>
              <w:spacing w:line="360" w:lineRule="auto"/>
              <w:ind w:firstLineChars="200" w:firstLine="420"/>
              <w:jc w:val="left"/>
              <w:rPr>
                <w:rFonts w:asciiTheme="minorEastAsia" w:hAnsiTheme="minorEastAsia" w:cstheme="minorEastAsia"/>
              </w:rPr>
            </w:pPr>
            <w:r>
              <w:rPr>
                <w:rFonts w:asciiTheme="minorEastAsia" w:hAnsiTheme="minorEastAsia" w:cstheme="minorEastAsia" w:hint="eastAsia"/>
                <w:color w:val="000000"/>
                <w:szCs w:val="21"/>
              </w:rPr>
              <w:t>价格分值：45分</w:t>
            </w:r>
          </w:p>
          <w:p w:rsidR="003357D3" w:rsidRDefault="003357D3" w:rsidP="007C29C6">
            <w:pPr>
              <w:widowControl/>
              <w:spacing w:line="360" w:lineRule="auto"/>
              <w:ind w:firstLineChars="200" w:firstLine="420"/>
              <w:jc w:val="left"/>
              <w:rPr>
                <w:rFonts w:asciiTheme="minorEastAsia" w:hAnsiTheme="minorEastAsia" w:cstheme="minorEastAsia"/>
                <w:color w:val="000000" w:themeColor="text1"/>
              </w:rPr>
            </w:pPr>
            <w:r>
              <w:rPr>
                <w:rFonts w:asciiTheme="minorEastAsia" w:hAnsiTheme="minorEastAsia" w:cstheme="minorEastAsia" w:hint="eastAsia"/>
                <w:color w:val="000000" w:themeColor="text1"/>
                <w:szCs w:val="21"/>
              </w:rPr>
              <w:t>商务部分：12分</w:t>
            </w:r>
          </w:p>
          <w:p w:rsidR="003357D3" w:rsidRDefault="003357D3" w:rsidP="007C29C6">
            <w:pPr>
              <w:widowControl/>
              <w:spacing w:line="360" w:lineRule="auto"/>
              <w:ind w:firstLineChars="200" w:firstLine="420"/>
              <w:jc w:val="left"/>
              <w:rPr>
                <w:rFonts w:asciiTheme="minorEastAsia" w:hAnsiTheme="minorEastAsia" w:cstheme="minorEastAsia"/>
                <w:color w:val="000000" w:themeColor="text1"/>
              </w:rPr>
            </w:pPr>
            <w:r>
              <w:rPr>
                <w:rFonts w:asciiTheme="minorEastAsia" w:hAnsiTheme="minorEastAsia" w:cstheme="minorEastAsia" w:hint="eastAsia"/>
                <w:color w:val="000000" w:themeColor="text1"/>
                <w:szCs w:val="21"/>
              </w:rPr>
              <w:t>技术部分：28分</w:t>
            </w:r>
          </w:p>
          <w:p w:rsidR="003357D3" w:rsidRDefault="003357D3" w:rsidP="007C29C6">
            <w:pPr>
              <w:widowControl/>
              <w:spacing w:line="360" w:lineRule="auto"/>
              <w:ind w:firstLineChars="200" w:firstLine="420"/>
              <w:jc w:val="left"/>
              <w:rPr>
                <w:rFonts w:asciiTheme="minorEastAsia" w:hAnsiTheme="minorEastAsia" w:cstheme="minorEastAsia"/>
              </w:rPr>
            </w:pPr>
            <w:r>
              <w:rPr>
                <w:rFonts w:asciiTheme="minorEastAsia" w:hAnsiTheme="minorEastAsia" w:cstheme="minorEastAsia" w:hint="eastAsia"/>
                <w:color w:val="000000"/>
                <w:szCs w:val="21"/>
              </w:rPr>
              <w:t>服务部分：</w:t>
            </w:r>
            <w:r>
              <w:rPr>
                <w:rFonts w:asciiTheme="minorEastAsia" w:hAnsiTheme="minorEastAsia" w:cstheme="minorEastAsia" w:hint="eastAsia"/>
                <w:color w:val="000000"/>
                <w:kern w:val="0"/>
                <w:szCs w:val="21"/>
              </w:rPr>
              <w:t>15</w:t>
            </w:r>
            <w:r>
              <w:rPr>
                <w:rFonts w:asciiTheme="minorEastAsia" w:hAnsiTheme="minorEastAsia" w:cstheme="minorEastAsia" w:hint="eastAsia"/>
                <w:color w:val="000000"/>
                <w:szCs w:val="21"/>
              </w:rPr>
              <w:t>分</w:t>
            </w:r>
          </w:p>
        </w:tc>
      </w:tr>
      <w:tr w:rsidR="003357D3" w:rsidTr="003357D3">
        <w:trPr>
          <w:trHeight w:val="709"/>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357D3" w:rsidRDefault="003357D3" w:rsidP="007C29C6">
            <w:pPr>
              <w:widowControl/>
              <w:snapToGrid w:val="0"/>
              <w:spacing w:line="360" w:lineRule="auto"/>
              <w:jc w:val="center"/>
              <w:rPr>
                <w:rFonts w:asciiTheme="minorEastAsia" w:hAnsiTheme="minorEastAsia" w:cstheme="minorEastAsia"/>
              </w:rPr>
            </w:pPr>
            <w:r>
              <w:rPr>
                <w:rFonts w:asciiTheme="minorEastAsia" w:hAnsiTheme="minorEastAsia" w:cstheme="minorEastAsia" w:hint="eastAsia"/>
                <w:b/>
                <w:color w:val="000000"/>
                <w:kern w:val="0"/>
                <w:szCs w:val="21"/>
              </w:rPr>
              <w:t>评审项</w:t>
            </w:r>
          </w:p>
        </w:tc>
        <w:tc>
          <w:tcPr>
            <w:tcW w:w="1339" w:type="dxa"/>
            <w:tcBorders>
              <w:top w:val="single" w:sz="4" w:space="0" w:color="auto"/>
              <w:left w:val="nil"/>
              <w:bottom w:val="single" w:sz="4" w:space="0" w:color="auto"/>
              <w:right w:val="single" w:sz="4" w:space="0" w:color="auto"/>
            </w:tcBorders>
            <w:shd w:val="clear" w:color="auto" w:fill="auto"/>
            <w:vAlign w:val="center"/>
          </w:tcPr>
          <w:p w:rsidR="003357D3" w:rsidRDefault="003357D3" w:rsidP="007C29C6">
            <w:pPr>
              <w:widowControl/>
              <w:snapToGrid w:val="0"/>
              <w:spacing w:line="360" w:lineRule="auto"/>
              <w:jc w:val="center"/>
              <w:rPr>
                <w:rFonts w:asciiTheme="minorEastAsia" w:hAnsiTheme="minorEastAsia" w:cstheme="minorEastAsia"/>
              </w:rPr>
            </w:pPr>
            <w:r>
              <w:rPr>
                <w:rFonts w:asciiTheme="minorEastAsia" w:hAnsiTheme="minorEastAsia" w:cstheme="minorEastAsia" w:hint="eastAsia"/>
                <w:b/>
                <w:color w:val="000000"/>
                <w:kern w:val="0"/>
                <w:szCs w:val="21"/>
              </w:rPr>
              <w:t>评分因素</w:t>
            </w:r>
          </w:p>
        </w:tc>
        <w:tc>
          <w:tcPr>
            <w:tcW w:w="6032" w:type="dxa"/>
            <w:tcBorders>
              <w:top w:val="single" w:sz="4" w:space="0" w:color="auto"/>
              <w:left w:val="nil"/>
              <w:bottom w:val="single" w:sz="4" w:space="0" w:color="auto"/>
              <w:right w:val="single" w:sz="4" w:space="0" w:color="auto"/>
            </w:tcBorders>
            <w:shd w:val="clear" w:color="auto" w:fill="auto"/>
            <w:vAlign w:val="center"/>
          </w:tcPr>
          <w:p w:rsidR="003357D3" w:rsidRDefault="003357D3" w:rsidP="007C29C6">
            <w:pPr>
              <w:widowControl/>
              <w:snapToGrid w:val="0"/>
              <w:spacing w:line="360" w:lineRule="auto"/>
              <w:jc w:val="center"/>
              <w:rPr>
                <w:rFonts w:asciiTheme="minorEastAsia" w:hAnsiTheme="minorEastAsia" w:cstheme="minorEastAsia"/>
              </w:rPr>
            </w:pPr>
            <w:r>
              <w:rPr>
                <w:rFonts w:asciiTheme="minorEastAsia" w:hAnsiTheme="minorEastAsia" w:cstheme="minorEastAsia" w:hint="eastAsia"/>
                <w:b/>
                <w:color w:val="000000"/>
                <w:kern w:val="0"/>
                <w:szCs w:val="21"/>
              </w:rPr>
              <w:t>评标标准</w:t>
            </w:r>
          </w:p>
        </w:tc>
      </w:tr>
      <w:tr w:rsidR="003357D3" w:rsidTr="003357D3">
        <w:trPr>
          <w:trHeight w:val="1703"/>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357D3" w:rsidRDefault="003357D3" w:rsidP="007C29C6">
            <w:pPr>
              <w:widowControl/>
              <w:snapToGrid w:val="0"/>
              <w:spacing w:line="360" w:lineRule="auto"/>
              <w:ind w:leftChars="-2" w:hangingChars="2" w:hanging="4"/>
              <w:jc w:val="center"/>
              <w:rPr>
                <w:rFonts w:asciiTheme="minorEastAsia" w:hAnsiTheme="minorEastAsia" w:cstheme="minorEastAsia"/>
              </w:rPr>
            </w:pPr>
            <w:r>
              <w:rPr>
                <w:rFonts w:asciiTheme="minorEastAsia" w:hAnsiTheme="minorEastAsia" w:cstheme="minorEastAsia" w:hint="eastAsia"/>
                <w:color w:val="000000"/>
                <w:szCs w:val="21"/>
              </w:rPr>
              <w:t>报价部分</w:t>
            </w:r>
          </w:p>
          <w:p w:rsidR="003357D3" w:rsidRDefault="003357D3" w:rsidP="007C29C6">
            <w:pPr>
              <w:widowControl/>
              <w:snapToGrid w:val="0"/>
              <w:spacing w:line="360" w:lineRule="auto"/>
              <w:ind w:leftChars="-2" w:hangingChars="2" w:hanging="4"/>
              <w:jc w:val="center"/>
              <w:rPr>
                <w:rFonts w:asciiTheme="minorEastAsia" w:hAnsiTheme="minorEastAsia" w:cstheme="minorEastAsia"/>
              </w:rPr>
            </w:pPr>
            <w:r>
              <w:rPr>
                <w:rFonts w:asciiTheme="minorEastAsia" w:hAnsiTheme="minorEastAsia" w:cstheme="minorEastAsia" w:hint="eastAsia"/>
                <w:color w:val="000000"/>
                <w:szCs w:val="21"/>
              </w:rPr>
              <w:t>（45分）</w:t>
            </w:r>
          </w:p>
        </w:tc>
        <w:tc>
          <w:tcPr>
            <w:tcW w:w="1339" w:type="dxa"/>
            <w:tcBorders>
              <w:top w:val="single" w:sz="4" w:space="0" w:color="auto"/>
              <w:left w:val="nil"/>
              <w:bottom w:val="single" w:sz="4" w:space="0" w:color="auto"/>
              <w:right w:val="single" w:sz="4" w:space="0" w:color="auto"/>
            </w:tcBorders>
            <w:shd w:val="clear" w:color="auto" w:fill="auto"/>
            <w:vAlign w:val="center"/>
          </w:tcPr>
          <w:p w:rsidR="003357D3" w:rsidRDefault="003357D3" w:rsidP="007C29C6">
            <w:pPr>
              <w:widowControl/>
              <w:snapToGrid w:val="0"/>
              <w:spacing w:line="360" w:lineRule="auto"/>
              <w:jc w:val="center"/>
              <w:rPr>
                <w:rFonts w:asciiTheme="minorEastAsia" w:hAnsiTheme="minorEastAsia" w:cstheme="minorEastAsia"/>
              </w:rPr>
            </w:pPr>
            <w:r>
              <w:rPr>
                <w:rFonts w:asciiTheme="minorEastAsia" w:hAnsiTheme="minorEastAsia" w:cstheme="minorEastAsia" w:hint="eastAsia"/>
                <w:color w:val="000000"/>
                <w:szCs w:val="21"/>
              </w:rPr>
              <w:t>报价</w:t>
            </w:r>
          </w:p>
          <w:p w:rsidR="003357D3" w:rsidRDefault="003357D3" w:rsidP="007C29C6">
            <w:pPr>
              <w:widowControl/>
              <w:snapToGrid w:val="0"/>
              <w:spacing w:line="360" w:lineRule="auto"/>
              <w:jc w:val="center"/>
              <w:rPr>
                <w:rFonts w:asciiTheme="minorEastAsia" w:hAnsiTheme="minorEastAsia" w:cstheme="minorEastAsia"/>
              </w:rPr>
            </w:pPr>
            <w:r>
              <w:rPr>
                <w:rFonts w:asciiTheme="minorEastAsia" w:hAnsiTheme="minorEastAsia" w:cstheme="minorEastAsia" w:hint="eastAsia"/>
                <w:color w:val="000000"/>
                <w:szCs w:val="21"/>
              </w:rPr>
              <w:t>（</w:t>
            </w:r>
            <w:r>
              <w:rPr>
                <w:rFonts w:asciiTheme="minorEastAsia" w:hAnsiTheme="minorEastAsia" w:cstheme="minorEastAsia" w:hint="eastAsia"/>
                <w:color w:val="000000" w:themeColor="text1"/>
                <w:kern w:val="0"/>
                <w:szCs w:val="21"/>
              </w:rPr>
              <w:t xml:space="preserve"> 45</w:t>
            </w:r>
            <w:r>
              <w:rPr>
                <w:rFonts w:asciiTheme="minorEastAsia" w:hAnsiTheme="minorEastAsia" w:cstheme="minorEastAsia" w:hint="eastAsia"/>
                <w:color w:val="000000"/>
                <w:szCs w:val="21"/>
              </w:rPr>
              <w:t>分）</w:t>
            </w:r>
          </w:p>
        </w:tc>
        <w:tc>
          <w:tcPr>
            <w:tcW w:w="6032" w:type="dxa"/>
            <w:tcBorders>
              <w:top w:val="single" w:sz="4" w:space="0" w:color="auto"/>
              <w:left w:val="nil"/>
              <w:bottom w:val="single" w:sz="4" w:space="0" w:color="auto"/>
              <w:right w:val="single" w:sz="4" w:space="0" w:color="auto"/>
            </w:tcBorders>
            <w:shd w:val="clear" w:color="auto" w:fill="auto"/>
            <w:vAlign w:val="center"/>
          </w:tcPr>
          <w:p w:rsidR="003357D3" w:rsidRDefault="003357D3" w:rsidP="007C29C6">
            <w:pPr>
              <w:widowControl/>
              <w:spacing w:line="360" w:lineRule="auto"/>
              <w:jc w:val="left"/>
              <w:rPr>
                <w:rFonts w:asciiTheme="minorEastAsia" w:hAnsiTheme="minorEastAsia" w:cstheme="minorEastAsia"/>
              </w:rPr>
            </w:pPr>
            <w:r>
              <w:rPr>
                <w:rFonts w:asciiTheme="minorEastAsia" w:hAnsiTheme="minorEastAsia" w:cstheme="minorEastAsia" w:hint="eastAsia"/>
                <w:color w:val="000000"/>
                <w:szCs w:val="21"/>
              </w:rPr>
              <w:t>评标基准价：满足招标文件要求的有效投标报价中，最低的投标报价为评标基准价。</w:t>
            </w:r>
          </w:p>
          <w:p w:rsidR="003357D3" w:rsidRDefault="003357D3" w:rsidP="007C29C6">
            <w:pPr>
              <w:widowControl/>
              <w:spacing w:line="360" w:lineRule="auto"/>
              <w:jc w:val="left"/>
              <w:rPr>
                <w:rFonts w:asciiTheme="minorEastAsia" w:hAnsiTheme="minorEastAsia" w:cstheme="minorEastAsia"/>
              </w:rPr>
            </w:pPr>
            <w:r>
              <w:rPr>
                <w:rFonts w:asciiTheme="minorEastAsia" w:hAnsiTheme="minorEastAsia" w:cstheme="minorEastAsia" w:hint="eastAsia"/>
                <w:color w:val="000000"/>
                <w:szCs w:val="21"/>
              </w:rPr>
              <w:t>投标报价得分=（评标基准价/投标报价）×45</w:t>
            </w:r>
          </w:p>
        </w:tc>
      </w:tr>
      <w:tr w:rsidR="003357D3" w:rsidTr="003357D3">
        <w:trPr>
          <w:trHeight w:val="940"/>
        </w:trPr>
        <w:tc>
          <w:tcPr>
            <w:tcW w:w="1559" w:type="dxa"/>
            <w:vMerge w:val="restart"/>
            <w:tcBorders>
              <w:top w:val="single" w:sz="4" w:space="0" w:color="auto"/>
              <w:left w:val="single" w:sz="4" w:space="0" w:color="auto"/>
              <w:right w:val="single" w:sz="4" w:space="0" w:color="auto"/>
            </w:tcBorders>
            <w:shd w:val="clear" w:color="auto" w:fill="auto"/>
            <w:vAlign w:val="center"/>
          </w:tcPr>
          <w:p w:rsidR="003357D3" w:rsidRDefault="003357D3" w:rsidP="007C29C6">
            <w:pPr>
              <w:widowControl/>
              <w:snapToGrid w:val="0"/>
              <w:spacing w:line="360" w:lineRule="auto"/>
              <w:ind w:leftChars="-2" w:hangingChars="2" w:hanging="4"/>
              <w:jc w:val="center"/>
              <w:rPr>
                <w:rFonts w:asciiTheme="minorEastAsia" w:hAnsiTheme="minorEastAsia" w:cstheme="minorEastAsia"/>
                <w:color w:val="000000" w:themeColor="text1"/>
              </w:rPr>
            </w:pPr>
            <w:r>
              <w:rPr>
                <w:rFonts w:asciiTheme="minorEastAsia" w:hAnsiTheme="minorEastAsia" w:cstheme="minorEastAsia" w:hint="eastAsia"/>
                <w:color w:val="000000" w:themeColor="text1"/>
                <w:szCs w:val="21"/>
              </w:rPr>
              <w:t>商务部分</w:t>
            </w:r>
          </w:p>
          <w:p w:rsidR="003357D3" w:rsidRDefault="003357D3" w:rsidP="007C29C6">
            <w:pPr>
              <w:widowControl/>
              <w:snapToGrid w:val="0"/>
              <w:spacing w:line="360" w:lineRule="auto"/>
              <w:ind w:leftChars="-2" w:hangingChars="2" w:hanging="4"/>
              <w:jc w:val="center"/>
              <w:rPr>
                <w:rFonts w:asciiTheme="minorEastAsia" w:hAnsiTheme="minorEastAsia" w:cstheme="minorEastAsia"/>
                <w:color w:val="000000" w:themeColor="text1"/>
              </w:rPr>
            </w:pPr>
            <w:r>
              <w:rPr>
                <w:rFonts w:asciiTheme="minorEastAsia" w:hAnsiTheme="minorEastAsia" w:cstheme="minorEastAsia" w:hint="eastAsia"/>
                <w:color w:val="000000" w:themeColor="text1"/>
                <w:szCs w:val="21"/>
              </w:rPr>
              <w:t>（12分）</w:t>
            </w:r>
          </w:p>
        </w:tc>
        <w:tc>
          <w:tcPr>
            <w:tcW w:w="1339" w:type="dxa"/>
            <w:tcBorders>
              <w:top w:val="single" w:sz="4" w:space="0" w:color="auto"/>
              <w:left w:val="nil"/>
              <w:bottom w:val="single" w:sz="4" w:space="0" w:color="auto"/>
              <w:right w:val="single" w:sz="4" w:space="0" w:color="auto"/>
            </w:tcBorders>
            <w:shd w:val="clear" w:color="auto" w:fill="auto"/>
            <w:vAlign w:val="center"/>
          </w:tcPr>
          <w:p w:rsidR="003357D3" w:rsidRDefault="003357D3" w:rsidP="007C29C6">
            <w:pPr>
              <w:widowControl/>
              <w:snapToGrid w:val="0"/>
              <w:spacing w:line="360" w:lineRule="auto"/>
              <w:jc w:val="center"/>
              <w:rPr>
                <w:rFonts w:asciiTheme="minorEastAsia" w:hAnsiTheme="minorEastAsia" w:cstheme="minorEastAsia"/>
                <w:color w:val="000000" w:themeColor="text1"/>
              </w:rPr>
            </w:pPr>
            <w:r>
              <w:rPr>
                <w:rFonts w:asciiTheme="minorEastAsia" w:hAnsiTheme="minorEastAsia" w:cstheme="minorEastAsia" w:hint="eastAsia"/>
                <w:color w:val="000000" w:themeColor="text1"/>
                <w:szCs w:val="21"/>
              </w:rPr>
              <w:t>业绩</w:t>
            </w:r>
          </w:p>
          <w:p w:rsidR="003357D3" w:rsidRDefault="003357D3" w:rsidP="007C29C6">
            <w:pPr>
              <w:widowControl/>
              <w:snapToGrid w:val="0"/>
              <w:spacing w:line="360" w:lineRule="auto"/>
              <w:jc w:val="center"/>
              <w:rPr>
                <w:rFonts w:asciiTheme="minorEastAsia" w:hAnsiTheme="minorEastAsia" w:cstheme="minorEastAsia"/>
                <w:color w:val="000000" w:themeColor="text1"/>
              </w:rPr>
            </w:pPr>
            <w:r>
              <w:rPr>
                <w:rFonts w:asciiTheme="minorEastAsia" w:hAnsiTheme="minorEastAsia" w:cstheme="minorEastAsia" w:hint="eastAsia"/>
                <w:color w:val="000000" w:themeColor="text1"/>
                <w:szCs w:val="21"/>
              </w:rPr>
              <w:t>（10分）</w:t>
            </w:r>
          </w:p>
        </w:tc>
        <w:tc>
          <w:tcPr>
            <w:tcW w:w="6032" w:type="dxa"/>
            <w:tcBorders>
              <w:top w:val="single" w:sz="4" w:space="0" w:color="auto"/>
              <w:left w:val="nil"/>
              <w:bottom w:val="single" w:sz="4" w:space="0" w:color="auto"/>
              <w:right w:val="single" w:sz="4" w:space="0" w:color="auto"/>
            </w:tcBorders>
            <w:shd w:val="clear" w:color="auto" w:fill="auto"/>
            <w:vAlign w:val="center"/>
          </w:tcPr>
          <w:p w:rsidR="003357D3" w:rsidRDefault="003357D3" w:rsidP="007C29C6">
            <w:pPr>
              <w:widowControl/>
              <w:spacing w:line="360" w:lineRule="auto"/>
              <w:jc w:val="left"/>
              <w:rPr>
                <w:rFonts w:asciiTheme="minorEastAsia" w:hAnsiTheme="minorEastAsia" w:cstheme="minorEastAsia"/>
                <w:color w:val="000000" w:themeColor="text1"/>
              </w:rPr>
            </w:pPr>
            <w:r>
              <w:rPr>
                <w:rFonts w:asciiTheme="minorEastAsia" w:hAnsiTheme="minorEastAsia" w:cstheme="minorEastAsia" w:hint="eastAsia"/>
                <w:color w:val="000000" w:themeColor="text1"/>
                <w:szCs w:val="21"/>
              </w:rPr>
              <w:t>投标人提供2016年1月1日以来类似项目业绩，每提供1份中标（成交）通知书及合同，得1分，最高得10分。</w:t>
            </w:r>
          </w:p>
        </w:tc>
      </w:tr>
      <w:tr w:rsidR="003357D3" w:rsidTr="003357D3">
        <w:trPr>
          <w:trHeight w:val="3265"/>
        </w:trPr>
        <w:tc>
          <w:tcPr>
            <w:tcW w:w="1559" w:type="dxa"/>
            <w:vMerge/>
            <w:tcBorders>
              <w:left w:val="single" w:sz="4" w:space="0" w:color="auto"/>
              <w:right w:val="single" w:sz="4" w:space="0" w:color="auto"/>
            </w:tcBorders>
            <w:shd w:val="clear" w:color="auto" w:fill="auto"/>
            <w:vAlign w:val="center"/>
          </w:tcPr>
          <w:p w:rsidR="003357D3" w:rsidRDefault="003357D3" w:rsidP="007C29C6">
            <w:pPr>
              <w:rPr>
                <w:rFonts w:asciiTheme="minorEastAsia" w:hAnsiTheme="minorEastAsia" w:cstheme="minorEastAsia"/>
                <w:color w:val="000000" w:themeColor="text1"/>
                <w:sz w:val="24"/>
              </w:rPr>
            </w:pPr>
          </w:p>
        </w:tc>
        <w:tc>
          <w:tcPr>
            <w:tcW w:w="1339" w:type="dxa"/>
            <w:tcBorders>
              <w:top w:val="single" w:sz="4" w:space="0" w:color="auto"/>
              <w:left w:val="nil"/>
              <w:bottom w:val="single" w:sz="4" w:space="0" w:color="auto"/>
              <w:right w:val="single" w:sz="4" w:space="0" w:color="auto"/>
            </w:tcBorders>
            <w:shd w:val="clear" w:color="auto" w:fill="auto"/>
            <w:vAlign w:val="center"/>
          </w:tcPr>
          <w:p w:rsidR="003357D3" w:rsidRPr="003357D3" w:rsidRDefault="003357D3" w:rsidP="003357D3">
            <w:pPr>
              <w:widowControl/>
              <w:snapToGrid w:val="0"/>
              <w:spacing w:line="360" w:lineRule="auto"/>
              <w:ind w:leftChars="-2" w:hangingChars="2" w:hanging="4"/>
              <w:jc w:val="center"/>
              <w:rPr>
                <w:rFonts w:asciiTheme="minorEastAsia" w:hAnsiTheme="minorEastAsia" w:cstheme="minorEastAsia"/>
                <w:color w:val="000000"/>
                <w:szCs w:val="21"/>
              </w:rPr>
            </w:pPr>
            <w:r w:rsidRPr="003357D3">
              <w:rPr>
                <w:rFonts w:asciiTheme="minorEastAsia" w:hAnsiTheme="minorEastAsia" w:cstheme="minorEastAsia" w:hint="eastAsia"/>
                <w:color w:val="000000"/>
                <w:szCs w:val="21"/>
              </w:rPr>
              <w:t>节约能源、保护环境政策加分</w:t>
            </w:r>
          </w:p>
          <w:p w:rsidR="003357D3" w:rsidRPr="003357D3" w:rsidRDefault="003357D3" w:rsidP="003357D3">
            <w:pPr>
              <w:widowControl/>
              <w:snapToGrid w:val="0"/>
              <w:spacing w:line="360" w:lineRule="auto"/>
              <w:ind w:leftChars="-2" w:hangingChars="2" w:hanging="4"/>
              <w:jc w:val="center"/>
              <w:rPr>
                <w:rFonts w:asciiTheme="minorEastAsia" w:hAnsiTheme="minorEastAsia" w:cstheme="minorEastAsia"/>
                <w:color w:val="000000"/>
                <w:szCs w:val="21"/>
              </w:rPr>
            </w:pPr>
            <w:r w:rsidRPr="003357D3">
              <w:rPr>
                <w:rFonts w:asciiTheme="minorEastAsia" w:hAnsiTheme="minorEastAsia" w:cstheme="minorEastAsia" w:hint="eastAsia"/>
                <w:color w:val="000000"/>
                <w:szCs w:val="21"/>
              </w:rPr>
              <w:t>（2分）</w:t>
            </w:r>
          </w:p>
        </w:tc>
        <w:tc>
          <w:tcPr>
            <w:tcW w:w="6032" w:type="dxa"/>
            <w:tcBorders>
              <w:top w:val="single" w:sz="4" w:space="0" w:color="auto"/>
              <w:left w:val="nil"/>
              <w:bottom w:val="single" w:sz="4" w:space="0" w:color="auto"/>
              <w:right w:val="single" w:sz="4" w:space="0" w:color="auto"/>
            </w:tcBorders>
            <w:shd w:val="clear" w:color="auto" w:fill="auto"/>
            <w:vAlign w:val="center"/>
          </w:tcPr>
          <w:p w:rsidR="003357D3" w:rsidRPr="003357D3" w:rsidRDefault="003357D3" w:rsidP="003357D3">
            <w:pPr>
              <w:widowControl/>
              <w:snapToGrid w:val="0"/>
              <w:spacing w:line="360" w:lineRule="auto"/>
              <w:ind w:leftChars="-2" w:hangingChars="2" w:hanging="4"/>
              <w:jc w:val="left"/>
              <w:rPr>
                <w:rFonts w:asciiTheme="minorEastAsia" w:hAnsiTheme="minorEastAsia" w:cstheme="minorEastAsia"/>
                <w:color w:val="000000"/>
                <w:szCs w:val="21"/>
              </w:rPr>
            </w:pPr>
            <w:r w:rsidRPr="003357D3">
              <w:rPr>
                <w:rFonts w:asciiTheme="minorEastAsia" w:hAnsiTheme="minorEastAsia" w:cstheme="minorEastAsia" w:hint="eastAsia"/>
                <w:color w:val="000000"/>
                <w:szCs w:val="21"/>
              </w:rPr>
              <w:t>1、除政府强制采购的节能产品外，投标人所投产品属于“节能产品政府采购品目清单”优先采购产品，投标文件中提供具有国家确定的认证机构出具的、处于有效期之内的节能产品认证证书。得1分，满分1分。</w:t>
            </w:r>
          </w:p>
          <w:p w:rsidR="003357D3" w:rsidRPr="003357D3" w:rsidRDefault="003357D3" w:rsidP="003357D3">
            <w:pPr>
              <w:widowControl/>
              <w:snapToGrid w:val="0"/>
              <w:spacing w:line="360" w:lineRule="auto"/>
              <w:ind w:leftChars="-2" w:hangingChars="2" w:hanging="4"/>
              <w:jc w:val="left"/>
              <w:rPr>
                <w:rFonts w:asciiTheme="minorEastAsia" w:hAnsiTheme="minorEastAsia" w:cstheme="minorEastAsia"/>
                <w:color w:val="000000"/>
                <w:szCs w:val="21"/>
              </w:rPr>
            </w:pPr>
            <w:r w:rsidRPr="003357D3">
              <w:rPr>
                <w:rFonts w:asciiTheme="minorEastAsia" w:hAnsiTheme="minorEastAsia" w:cstheme="minorEastAsia" w:hint="eastAsia"/>
                <w:color w:val="000000"/>
                <w:szCs w:val="21"/>
              </w:rPr>
              <w:t>2、投标人所投产品属于“环境标志产品政府采购品目清单”内产品，投标文件中提供具有国家确定的认证机构出具的、处于有效期之内的环境标志产品认证证书。得1分，满分1分。</w:t>
            </w:r>
          </w:p>
        </w:tc>
      </w:tr>
      <w:tr w:rsidR="003357D3" w:rsidTr="001D3C19">
        <w:trPr>
          <w:trHeight w:val="1821"/>
        </w:trPr>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57D3" w:rsidRDefault="003357D3" w:rsidP="007C29C6">
            <w:pPr>
              <w:widowControl/>
              <w:snapToGrid w:val="0"/>
              <w:spacing w:line="360" w:lineRule="auto"/>
              <w:jc w:val="center"/>
              <w:rPr>
                <w:rFonts w:asciiTheme="minorEastAsia" w:hAnsiTheme="minorEastAsia" w:cstheme="minorEastAsia"/>
                <w:color w:val="000000" w:themeColor="text1"/>
              </w:rPr>
            </w:pPr>
            <w:r>
              <w:rPr>
                <w:rFonts w:asciiTheme="minorEastAsia" w:hAnsiTheme="minorEastAsia" w:cstheme="minorEastAsia" w:hint="eastAsia"/>
                <w:color w:val="000000" w:themeColor="text1"/>
                <w:szCs w:val="21"/>
              </w:rPr>
              <w:t>技术部分</w:t>
            </w:r>
          </w:p>
          <w:p w:rsidR="003357D3" w:rsidRDefault="003357D3" w:rsidP="007C29C6">
            <w:pPr>
              <w:widowControl/>
              <w:snapToGrid w:val="0"/>
              <w:spacing w:line="360" w:lineRule="auto"/>
              <w:jc w:val="center"/>
              <w:rPr>
                <w:rFonts w:asciiTheme="minorEastAsia" w:hAnsiTheme="minorEastAsia" w:cstheme="minorEastAsia"/>
                <w:color w:val="000000" w:themeColor="text1"/>
              </w:rPr>
            </w:pPr>
            <w:r>
              <w:rPr>
                <w:rFonts w:asciiTheme="minorEastAsia" w:hAnsiTheme="minorEastAsia" w:cstheme="minorEastAsia" w:hint="eastAsia"/>
                <w:color w:val="000000" w:themeColor="text1"/>
                <w:szCs w:val="21"/>
              </w:rPr>
              <w:t>（28分）</w:t>
            </w:r>
          </w:p>
        </w:tc>
        <w:tc>
          <w:tcPr>
            <w:tcW w:w="1339" w:type="dxa"/>
            <w:tcBorders>
              <w:top w:val="single" w:sz="4" w:space="0" w:color="auto"/>
              <w:left w:val="nil"/>
              <w:bottom w:val="single" w:sz="4" w:space="0" w:color="auto"/>
              <w:right w:val="single" w:sz="4" w:space="0" w:color="auto"/>
            </w:tcBorders>
            <w:shd w:val="clear" w:color="auto" w:fill="auto"/>
            <w:vAlign w:val="center"/>
          </w:tcPr>
          <w:p w:rsidR="003357D3" w:rsidRPr="003357D3" w:rsidRDefault="003357D3" w:rsidP="003357D3">
            <w:pPr>
              <w:widowControl/>
              <w:snapToGrid w:val="0"/>
              <w:spacing w:line="360" w:lineRule="auto"/>
              <w:ind w:leftChars="-2" w:hangingChars="2" w:hanging="4"/>
              <w:jc w:val="center"/>
              <w:rPr>
                <w:rFonts w:asciiTheme="minorEastAsia" w:hAnsiTheme="minorEastAsia" w:cstheme="minorEastAsia"/>
                <w:color w:val="000000"/>
                <w:szCs w:val="21"/>
              </w:rPr>
            </w:pPr>
            <w:r w:rsidRPr="003357D3">
              <w:rPr>
                <w:rFonts w:asciiTheme="minorEastAsia" w:hAnsiTheme="minorEastAsia" w:cstheme="minorEastAsia" w:hint="eastAsia"/>
                <w:color w:val="000000"/>
                <w:szCs w:val="21"/>
              </w:rPr>
              <w:t>货物技术规格、参数与要求响应</w:t>
            </w:r>
          </w:p>
          <w:p w:rsidR="003357D3" w:rsidRPr="003357D3" w:rsidRDefault="003357D3" w:rsidP="003357D3">
            <w:pPr>
              <w:widowControl/>
              <w:snapToGrid w:val="0"/>
              <w:spacing w:line="360" w:lineRule="auto"/>
              <w:ind w:leftChars="-2" w:hangingChars="2" w:hanging="4"/>
              <w:jc w:val="center"/>
              <w:rPr>
                <w:rFonts w:asciiTheme="minorEastAsia" w:hAnsiTheme="minorEastAsia" w:cstheme="minorEastAsia"/>
                <w:color w:val="000000"/>
                <w:szCs w:val="21"/>
              </w:rPr>
            </w:pPr>
            <w:r w:rsidRPr="003357D3">
              <w:rPr>
                <w:rFonts w:asciiTheme="minorEastAsia" w:hAnsiTheme="minorEastAsia" w:cstheme="minorEastAsia" w:hint="eastAsia"/>
                <w:color w:val="000000"/>
                <w:szCs w:val="21"/>
              </w:rPr>
              <w:t>（24分）</w:t>
            </w:r>
          </w:p>
        </w:tc>
        <w:tc>
          <w:tcPr>
            <w:tcW w:w="6032" w:type="dxa"/>
            <w:tcBorders>
              <w:top w:val="single" w:sz="4" w:space="0" w:color="auto"/>
              <w:left w:val="nil"/>
              <w:bottom w:val="single" w:sz="4" w:space="0" w:color="auto"/>
              <w:right w:val="single" w:sz="4" w:space="0" w:color="auto"/>
            </w:tcBorders>
            <w:shd w:val="clear" w:color="auto" w:fill="auto"/>
            <w:vAlign w:val="center"/>
          </w:tcPr>
          <w:p w:rsidR="003357D3" w:rsidRPr="003357D3" w:rsidRDefault="003357D3" w:rsidP="003357D3">
            <w:pPr>
              <w:ind w:leftChars="-2" w:hangingChars="2" w:hanging="4"/>
              <w:rPr>
                <w:rFonts w:asciiTheme="minorEastAsia" w:hAnsiTheme="minorEastAsia" w:cstheme="minorEastAsia"/>
                <w:color w:val="000000"/>
                <w:szCs w:val="21"/>
              </w:rPr>
            </w:pPr>
            <w:r w:rsidRPr="003357D3">
              <w:rPr>
                <w:rFonts w:asciiTheme="minorEastAsia" w:hAnsiTheme="minorEastAsia" w:cstheme="minorEastAsia" w:hint="eastAsia"/>
                <w:color w:val="000000"/>
                <w:szCs w:val="21"/>
              </w:rPr>
              <w:t>投标文件中所投产品参数每优于招标文件采购清单技术参数1项得2分，满分24分，（提供产品彩页）不提供不得分。</w:t>
            </w:r>
          </w:p>
        </w:tc>
      </w:tr>
      <w:tr w:rsidR="003357D3" w:rsidTr="003357D3">
        <w:trPr>
          <w:trHeight w:val="1632"/>
        </w:trPr>
        <w:tc>
          <w:tcPr>
            <w:tcW w:w="1559" w:type="dxa"/>
            <w:vMerge/>
            <w:tcBorders>
              <w:top w:val="nil"/>
              <w:left w:val="single" w:sz="4" w:space="0" w:color="auto"/>
              <w:bottom w:val="single" w:sz="4" w:space="0" w:color="auto"/>
              <w:right w:val="single" w:sz="4" w:space="0" w:color="auto"/>
            </w:tcBorders>
            <w:shd w:val="clear" w:color="auto" w:fill="auto"/>
            <w:vAlign w:val="center"/>
          </w:tcPr>
          <w:p w:rsidR="003357D3" w:rsidRDefault="003357D3" w:rsidP="007C29C6">
            <w:pPr>
              <w:rPr>
                <w:rFonts w:asciiTheme="minorEastAsia" w:hAnsiTheme="minorEastAsia" w:cstheme="minorEastAsia"/>
                <w:color w:val="000000" w:themeColor="text1"/>
                <w:sz w:val="24"/>
              </w:rPr>
            </w:pPr>
          </w:p>
        </w:tc>
        <w:tc>
          <w:tcPr>
            <w:tcW w:w="1339" w:type="dxa"/>
            <w:tcBorders>
              <w:top w:val="single" w:sz="4" w:space="0" w:color="auto"/>
              <w:left w:val="nil"/>
              <w:bottom w:val="single" w:sz="4" w:space="0" w:color="auto"/>
              <w:right w:val="single" w:sz="4" w:space="0" w:color="auto"/>
            </w:tcBorders>
            <w:shd w:val="clear" w:color="auto" w:fill="auto"/>
            <w:vAlign w:val="center"/>
          </w:tcPr>
          <w:p w:rsidR="001D3C19" w:rsidRDefault="003357D3" w:rsidP="003357D3">
            <w:pPr>
              <w:widowControl/>
              <w:snapToGrid w:val="0"/>
              <w:spacing w:line="360" w:lineRule="auto"/>
              <w:ind w:leftChars="-2" w:hangingChars="2" w:hanging="4"/>
              <w:jc w:val="center"/>
              <w:rPr>
                <w:rFonts w:asciiTheme="minorEastAsia" w:hAnsiTheme="minorEastAsia" w:cstheme="minorEastAsia"/>
                <w:color w:val="000000"/>
                <w:szCs w:val="21"/>
              </w:rPr>
            </w:pPr>
            <w:r w:rsidRPr="003357D3">
              <w:rPr>
                <w:rFonts w:asciiTheme="minorEastAsia" w:hAnsiTheme="minorEastAsia" w:cstheme="minorEastAsia" w:hint="eastAsia"/>
                <w:color w:val="000000"/>
                <w:szCs w:val="21"/>
              </w:rPr>
              <w:t>认证证书</w:t>
            </w:r>
          </w:p>
          <w:p w:rsidR="003357D3" w:rsidRPr="003357D3" w:rsidRDefault="003357D3" w:rsidP="003357D3">
            <w:pPr>
              <w:widowControl/>
              <w:snapToGrid w:val="0"/>
              <w:spacing w:line="360" w:lineRule="auto"/>
              <w:ind w:leftChars="-2" w:hangingChars="2" w:hanging="4"/>
              <w:jc w:val="center"/>
              <w:rPr>
                <w:rFonts w:asciiTheme="minorEastAsia" w:hAnsiTheme="minorEastAsia" w:cstheme="minorEastAsia"/>
                <w:color w:val="000000"/>
                <w:szCs w:val="21"/>
              </w:rPr>
            </w:pPr>
            <w:r w:rsidRPr="003357D3">
              <w:rPr>
                <w:rFonts w:asciiTheme="minorEastAsia" w:hAnsiTheme="minorEastAsia" w:cstheme="minorEastAsia" w:hint="eastAsia"/>
                <w:color w:val="000000"/>
                <w:szCs w:val="21"/>
              </w:rPr>
              <w:t>（4分）</w:t>
            </w:r>
          </w:p>
        </w:tc>
        <w:tc>
          <w:tcPr>
            <w:tcW w:w="6032" w:type="dxa"/>
            <w:tcBorders>
              <w:top w:val="single" w:sz="4" w:space="0" w:color="auto"/>
              <w:left w:val="nil"/>
              <w:bottom w:val="single" w:sz="4" w:space="0" w:color="auto"/>
              <w:right w:val="single" w:sz="4" w:space="0" w:color="auto"/>
            </w:tcBorders>
            <w:shd w:val="clear" w:color="auto" w:fill="auto"/>
            <w:vAlign w:val="center"/>
          </w:tcPr>
          <w:p w:rsidR="003357D3" w:rsidRPr="003357D3" w:rsidRDefault="003357D3" w:rsidP="003357D3">
            <w:pPr>
              <w:numPr>
                <w:ilvl w:val="0"/>
                <w:numId w:val="24"/>
              </w:numPr>
              <w:ind w:leftChars="-2" w:hangingChars="2" w:hanging="4"/>
              <w:rPr>
                <w:rFonts w:asciiTheme="minorEastAsia" w:hAnsiTheme="minorEastAsia" w:cstheme="minorEastAsia"/>
                <w:color w:val="000000"/>
                <w:szCs w:val="21"/>
              </w:rPr>
            </w:pPr>
            <w:r w:rsidRPr="003357D3">
              <w:rPr>
                <w:rFonts w:asciiTheme="minorEastAsia" w:hAnsiTheme="minorEastAsia" w:cstheme="minorEastAsia" w:hint="eastAsia"/>
                <w:color w:val="000000"/>
                <w:szCs w:val="21"/>
              </w:rPr>
              <w:t>投标人通过ISO13485医疗器械质量体系认证的，得2分（如认证证书注明应进行年度监审，须附监审标识或年审报告等有关证明材料）。</w:t>
            </w:r>
          </w:p>
          <w:p w:rsidR="003357D3" w:rsidRPr="001D3C19" w:rsidRDefault="003357D3" w:rsidP="001D3C19">
            <w:pPr>
              <w:numPr>
                <w:ilvl w:val="0"/>
                <w:numId w:val="24"/>
              </w:numPr>
              <w:ind w:leftChars="-2" w:hangingChars="2" w:hanging="4"/>
              <w:rPr>
                <w:rFonts w:asciiTheme="minorEastAsia" w:hAnsiTheme="minorEastAsia" w:cstheme="minorEastAsia"/>
                <w:color w:val="000000"/>
                <w:szCs w:val="21"/>
              </w:rPr>
            </w:pPr>
            <w:r w:rsidRPr="003357D3">
              <w:rPr>
                <w:rFonts w:asciiTheme="minorEastAsia" w:hAnsiTheme="minorEastAsia" w:cstheme="minorEastAsia" w:hint="eastAsia"/>
                <w:color w:val="000000"/>
                <w:szCs w:val="21"/>
              </w:rPr>
              <w:t>投标人通过CE认证的，得2分。</w:t>
            </w:r>
          </w:p>
        </w:tc>
      </w:tr>
      <w:tr w:rsidR="003357D3" w:rsidTr="001D3C19">
        <w:trPr>
          <w:trHeight w:val="1961"/>
        </w:trPr>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3357D3" w:rsidRDefault="003357D3" w:rsidP="007C29C6">
            <w:pPr>
              <w:widowControl/>
              <w:snapToGrid w:val="0"/>
              <w:spacing w:line="360" w:lineRule="auto"/>
              <w:jc w:val="center"/>
              <w:rPr>
                <w:rFonts w:asciiTheme="minorEastAsia" w:hAnsiTheme="minorEastAsia" w:cstheme="minorEastAsia"/>
              </w:rPr>
            </w:pPr>
            <w:r>
              <w:rPr>
                <w:rFonts w:asciiTheme="minorEastAsia" w:hAnsiTheme="minorEastAsia" w:cstheme="minorEastAsia" w:hint="eastAsia"/>
                <w:color w:val="000000"/>
                <w:szCs w:val="21"/>
              </w:rPr>
              <w:t>服务部分</w:t>
            </w:r>
          </w:p>
          <w:p w:rsidR="003357D3" w:rsidRDefault="003357D3" w:rsidP="007C29C6">
            <w:pPr>
              <w:widowControl/>
              <w:snapToGrid w:val="0"/>
              <w:spacing w:line="360" w:lineRule="auto"/>
              <w:jc w:val="center"/>
              <w:rPr>
                <w:rFonts w:asciiTheme="minorEastAsia" w:hAnsiTheme="minorEastAsia" w:cstheme="minorEastAsia"/>
              </w:rPr>
            </w:pPr>
            <w:r>
              <w:rPr>
                <w:rFonts w:asciiTheme="minorEastAsia" w:hAnsiTheme="minorEastAsia" w:cstheme="minorEastAsia" w:hint="eastAsia"/>
                <w:color w:val="000000"/>
                <w:szCs w:val="21"/>
              </w:rPr>
              <w:t>（15分）</w:t>
            </w:r>
          </w:p>
        </w:tc>
        <w:tc>
          <w:tcPr>
            <w:tcW w:w="1339" w:type="dxa"/>
            <w:tcBorders>
              <w:top w:val="single" w:sz="4" w:space="0" w:color="auto"/>
              <w:left w:val="nil"/>
              <w:bottom w:val="single" w:sz="4" w:space="0" w:color="auto"/>
              <w:right w:val="single" w:sz="4" w:space="0" w:color="auto"/>
            </w:tcBorders>
            <w:shd w:val="clear" w:color="auto" w:fill="auto"/>
            <w:vAlign w:val="center"/>
          </w:tcPr>
          <w:p w:rsidR="003357D3" w:rsidRPr="003357D3" w:rsidRDefault="003357D3" w:rsidP="003357D3">
            <w:pPr>
              <w:widowControl/>
              <w:snapToGrid w:val="0"/>
              <w:spacing w:line="360" w:lineRule="auto"/>
              <w:ind w:leftChars="-2" w:hangingChars="2" w:hanging="4"/>
              <w:jc w:val="center"/>
              <w:rPr>
                <w:rFonts w:asciiTheme="minorEastAsia" w:hAnsiTheme="minorEastAsia" w:cstheme="minorEastAsia"/>
                <w:color w:val="000000"/>
                <w:szCs w:val="21"/>
              </w:rPr>
            </w:pPr>
            <w:bookmarkStart w:id="7" w:name="_Hlk535157568"/>
            <w:r>
              <w:rPr>
                <w:rFonts w:asciiTheme="minorEastAsia" w:hAnsiTheme="minorEastAsia" w:cstheme="minorEastAsia" w:hint="eastAsia"/>
                <w:color w:val="000000"/>
                <w:szCs w:val="21"/>
              </w:rPr>
              <w:t>售后服务</w:t>
            </w:r>
            <w:bookmarkEnd w:id="7"/>
          </w:p>
          <w:p w:rsidR="003357D3" w:rsidRPr="003357D3" w:rsidRDefault="003357D3" w:rsidP="003357D3">
            <w:pPr>
              <w:widowControl/>
              <w:snapToGrid w:val="0"/>
              <w:spacing w:line="360" w:lineRule="auto"/>
              <w:ind w:leftChars="-2" w:hangingChars="2" w:hanging="4"/>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（9分）</w:t>
            </w:r>
          </w:p>
        </w:tc>
        <w:tc>
          <w:tcPr>
            <w:tcW w:w="6032" w:type="dxa"/>
            <w:tcBorders>
              <w:top w:val="single" w:sz="4" w:space="0" w:color="auto"/>
              <w:left w:val="nil"/>
              <w:bottom w:val="single" w:sz="4" w:space="0" w:color="auto"/>
              <w:right w:val="single" w:sz="4" w:space="0" w:color="auto"/>
            </w:tcBorders>
            <w:shd w:val="clear" w:color="auto" w:fill="auto"/>
            <w:vAlign w:val="center"/>
          </w:tcPr>
          <w:p w:rsidR="003357D3" w:rsidRPr="003357D3" w:rsidRDefault="003357D3" w:rsidP="003357D3">
            <w:pPr>
              <w:widowControl/>
              <w:numPr>
                <w:ilvl w:val="0"/>
                <w:numId w:val="25"/>
              </w:numPr>
              <w:snapToGrid w:val="0"/>
              <w:spacing w:line="360" w:lineRule="auto"/>
              <w:ind w:leftChars="-2" w:hangingChars="2" w:hanging="4"/>
              <w:jc w:val="left"/>
              <w:rPr>
                <w:rFonts w:asciiTheme="minorEastAsia" w:hAnsiTheme="minorEastAsia" w:cstheme="minorEastAsia"/>
                <w:color w:val="000000"/>
                <w:szCs w:val="21"/>
              </w:rPr>
            </w:pPr>
            <w:r w:rsidRPr="003357D3">
              <w:rPr>
                <w:rFonts w:asciiTheme="minorEastAsia" w:hAnsiTheme="minorEastAsia" w:cstheme="minorEastAsia" w:hint="eastAsia"/>
                <w:color w:val="000000"/>
                <w:szCs w:val="21"/>
              </w:rPr>
              <w:t>提供技术支持、售后服务程序合理，人员配备力量强，故障响应时间小于2小时,上门时间小于8小时,解决问题时间小于24小时,得5分,不满足不得分。</w:t>
            </w:r>
          </w:p>
          <w:p w:rsidR="003357D3" w:rsidRDefault="003357D3" w:rsidP="003357D3">
            <w:pPr>
              <w:widowControl/>
              <w:numPr>
                <w:ilvl w:val="0"/>
                <w:numId w:val="25"/>
              </w:numPr>
              <w:snapToGrid w:val="0"/>
              <w:spacing w:line="360" w:lineRule="auto"/>
              <w:ind w:leftChars="-2" w:hangingChars="2" w:hanging="4"/>
              <w:jc w:val="left"/>
              <w:rPr>
                <w:rFonts w:asciiTheme="minorEastAsia" w:hAnsiTheme="minorEastAsia" w:cstheme="minorEastAsia"/>
                <w:color w:val="000000"/>
                <w:szCs w:val="21"/>
              </w:rPr>
            </w:pPr>
            <w:r w:rsidRPr="003357D3">
              <w:rPr>
                <w:rFonts w:asciiTheme="minorEastAsia" w:hAnsiTheme="minorEastAsia" w:cstheme="minorEastAsia" w:hint="eastAsia"/>
                <w:color w:val="000000"/>
                <w:szCs w:val="21"/>
              </w:rPr>
              <w:t>质量保证在三年的基础上，每增加半年得0.5分，满分4分、</w:t>
            </w:r>
          </w:p>
        </w:tc>
      </w:tr>
      <w:tr w:rsidR="003357D3" w:rsidTr="003357D3">
        <w:trPr>
          <w:trHeight w:val="1812"/>
        </w:trPr>
        <w:tc>
          <w:tcPr>
            <w:tcW w:w="1559" w:type="dxa"/>
            <w:vMerge/>
            <w:tcBorders>
              <w:top w:val="nil"/>
              <w:left w:val="single" w:sz="4" w:space="0" w:color="auto"/>
              <w:bottom w:val="single" w:sz="4" w:space="0" w:color="auto"/>
              <w:right w:val="single" w:sz="4" w:space="0" w:color="auto"/>
            </w:tcBorders>
            <w:shd w:val="clear" w:color="auto" w:fill="auto"/>
            <w:vAlign w:val="center"/>
          </w:tcPr>
          <w:p w:rsidR="003357D3" w:rsidRDefault="003357D3" w:rsidP="007C29C6">
            <w:pPr>
              <w:rPr>
                <w:rFonts w:asciiTheme="minorEastAsia" w:hAnsiTheme="minorEastAsia" w:cstheme="minorEastAsia"/>
                <w:color w:val="000000"/>
                <w:sz w:val="24"/>
              </w:rPr>
            </w:pPr>
          </w:p>
        </w:tc>
        <w:tc>
          <w:tcPr>
            <w:tcW w:w="1339" w:type="dxa"/>
            <w:tcBorders>
              <w:top w:val="single" w:sz="4" w:space="0" w:color="auto"/>
              <w:left w:val="nil"/>
              <w:bottom w:val="single" w:sz="4" w:space="0" w:color="auto"/>
              <w:right w:val="single" w:sz="4" w:space="0" w:color="auto"/>
            </w:tcBorders>
            <w:shd w:val="clear" w:color="auto" w:fill="auto"/>
            <w:vAlign w:val="center"/>
          </w:tcPr>
          <w:p w:rsidR="003357D3" w:rsidRPr="003357D3" w:rsidRDefault="003357D3" w:rsidP="003357D3">
            <w:pPr>
              <w:widowControl/>
              <w:snapToGrid w:val="0"/>
              <w:spacing w:line="360" w:lineRule="auto"/>
              <w:ind w:leftChars="-2" w:hangingChars="2" w:hanging="4"/>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投标文件编制</w:t>
            </w:r>
          </w:p>
          <w:p w:rsidR="003357D3" w:rsidRPr="003357D3" w:rsidRDefault="003357D3" w:rsidP="003357D3">
            <w:pPr>
              <w:widowControl/>
              <w:snapToGrid w:val="0"/>
              <w:spacing w:line="360" w:lineRule="auto"/>
              <w:ind w:leftChars="-2" w:hangingChars="2" w:hanging="4"/>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（6分）</w:t>
            </w:r>
          </w:p>
        </w:tc>
        <w:tc>
          <w:tcPr>
            <w:tcW w:w="6032" w:type="dxa"/>
            <w:tcBorders>
              <w:top w:val="single" w:sz="4" w:space="0" w:color="auto"/>
              <w:left w:val="nil"/>
              <w:bottom w:val="single" w:sz="4" w:space="0" w:color="auto"/>
              <w:right w:val="single" w:sz="4" w:space="0" w:color="auto"/>
            </w:tcBorders>
            <w:shd w:val="clear" w:color="auto" w:fill="auto"/>
            <w:vAlign w:val="center"/>
          </w:tcPr>
          <w:p w:rsidR="001D3C19" w:rsidRDefault="003357D3" w:rsidP="001D3C19">
            <w:pPr>
              <w:widowControl/>
              <w:spacing w:line="360" w:lineRule="atLeast"/>
              <w:ind w:leftChars="-2" w:hangingChars="2" w:hanging="4"/>
              <w:jc w:val="left"/>
              <w:rPr>
                <w:rFonts w:asciiTheme="minorEastAsia" w:hAnsiTheme="minorEastAsia" w:cstheme="minorEastAsia"/>
                <w:color w:val="000000"/>
                <w:szCs w:val="21"/>
              </w:rPr>
            </w:pPr>
            <w:r w:rsidRPr="003357D3">
              <w:rPr>
                <w:rFonts w:asciiTheme="minorEastAsia" w:hAnsiTheme="minorEastAsia" w:cstheme="minorEastAsia" w:hint="eastAsia"/>
                <w:color w:val="000000"/>
                <w:szCs w:val="21"/>
              </w:rPr>
              <w:t>1、投标文件的编制服务招标文件的规定，装订整齐规范的，得3分，否则不得分。</w:t>
            </w:r>
          </w:p>
          <w:p w:rsidR="003357D3" w:rsidRPr="003357D3" w:rsidRDefault="003357D3" w:rsidP="001D3C19">
            <w:pPr>
              <w:widowControl/>
              <w:spacing w:line="360" w:lineRule="atLeast"/>
              <w:ind w:leftChars="-2" w:hangingChars="2" w:hanging="4"/>
              <w:jc w:val="left"/>
              <w:rPr>
                <w:rFonts w:asciiTheme="minorEastAsia" w:hAnsiTheme="minorEastAsia" w:cstheme="minorEastAsia"/>
                <w:color w:val="000000"/>
                <w:szCs w:val="21"/>
              </w:rPr>
            </w:pPr>
            <w:r w:rsidRPr="003357D3">
              <w:rPr>
                <w:rFonts w:asciiTheme="minorEastAsia" w:hAnsiTheme="minorEastAsia" w:cstheme="minorEastAsia" w:hint="eastAsia"/>
                <w:color w:val="000000"/>
                <w:szCs w:val="21"/>
              </w:rPr>
              <w:t>2、编制文件逻辑严谨，描述规范，无文字错误的，得3分，否则不得分。</w:t>
            </w:r>
          </w:p>
        </w:tc>
      </w:tr>
    </w:tbl>
    <w:p w:rsidR="00CC1691" w:rsidRPr="00CD0DF3" w:rsidRDefault="00CC1691" w:rsidP="003357D3">
      <w:pPr>
        <w:spacing w:line="360" w:lineRule="auto"/>
        <w:ind w:firstLineChars="100" w:firstLine="211"/>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CD0DF3" w:rsidTr="00DC533B">
        <w:trPr>
          <w:trHeight w:val="55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C1691" w:rsidRPr="00CD0DF3" w:rsidTr="00DC533B">
        <w:trPr>
          <w:trHeight w:val="891"/>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C1691" w:rsidRPr="00CD0DF3" w:rsidRDefault="00CC1691" w:rsidP="00DC533B">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1414"/>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lastRenderedPageBreak/>
              <w:t>2</w:t>
            </w:r>
          </w:p>
        </w:tc>
        <w:tc>
          <w:tcPr>
            <w:tcW w:w="2823" w:type="dxa"/>
            <w:vAlign w:val="center"/>
          </w:tcPr>
          <w:p w:rsidR="00CC1691" w:rsidRPr="00CD0DF3" w:rsidRDefault="00CC1691" w:rsidP="00DC533B">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C1691" w:rsidRPr="00CD0DF3" w:rsidRDefault="00CC1691" w:rsidP="00DC533B">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C1691" w:rsidRPr="00CD0DF3" w:rsidRDefault="00CC1691" w:rsidP="00DC533B">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C1691" w:rsidRPr="00CD0DF3" w:rsidRDefault="00CC1691" w:rsidP="00DC533B">
            <w:pPr>
              <w:rPr>
                <w:rFonts w:ascii="宋体" w:hAnsi="宋体"/>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lastRenderedPageBreak/>
              <w:t>3</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CC1691" w:rsidRPr="00CD0DF3" w:rsidRDefault="00CC1691" w:rsidP="00DC533B">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2582"/>
        </w:trPr>
        <w:tc>
          <w:tcPr>
            <w:tcW w:w="8931" w:type="dxa"/>
            <w:gridSpan w:val="4"/>
            <w:vAlign w:val="center"/>
          </w:tcPr>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C1691" w:rsidRPr="00CD0DF3"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C1691" w:rsidRPr="00CD0DF3"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C1691" w:rsidRPr="005E534D" w:rsidRDefault="00CC1691" w:rsidP="00CC1691">
      <w:pPr>
        <w:spacing w:line="360" w:lineRule="auto"/>
        <w:rPr>
          <w:rFonts w:ascii="宋体" w:hAnsi="宋体"/>
          <w:bCs/>
          <w:szCs w:val="21"/>
          <w:lang w:val="en-GB"/>
        </w:rPr>
      </w:pPr>
      <w:r w:rsidRPr="005E534D">
        <w:rPr>
          <w:rFonts w:ascii="宋体" w:hAnsi="宋体" w:hint="eastAsia"/>
          <w:bCs/>
          <w:szCs w:val="21"/>
          <w:lang w:val="en-GB"/>
        </w:rPr>
        <w:t>备注：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 xml:space="preserve">2） </w:t>
      </w:r>
      <w:r w:rsidRPr="00CD0DF3">
        <w:rPr>
          <w:rFonts w:asciiTheme="minorEastAsia" w:hAnsiTheme="minorEastAsia" w:cs="仿宋_GB2312"/>
          <w:szCs w:val="21"/>
          <w:lang w:val="zh-CN"/>
        </w:rPr>
        <w:t>分项评分超出评分标准范围的；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C1691" w:rsidRPr="00A800F6" w:rsidRDefault="00CC1691" w:rsidP="00CC1691">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CC1691" w:rsidRPr="00CD0DF3" w:rsidRDefault="00CC1691" w:rsidP="00CC1691">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hint="eastAsia"/>
          <w:szCs w:val="21"/>
        </w:rPr>
      </w:pPr>
    </w:p>
    <w:p w:rsidR="004150E8" w:rsidRDefault="004150E8" w:rsidP="00CC1691">
      <w:pPr>
        <w:adjustRightInd w:val="0"/>
        <w:snapToGrid w:val="0"/>
        <w:spacing w:line="360" w:lineRule="auto"/>
        <w:ind w:firstLineChars="200" w:firstLine="420"/>
        <w:rPr>
          <w:rFonts w:ascii="宋体" w:hAnsi="宋体" w:cs="Courier New" w:hint="eastAsia"/>
          <w:szCs w:val="21"/>
        </w:rPr>
      </w:pPr>
    </w:p>
    <w:p w:rsidR="004150E8" w:rsidRDefault="004150E8" w:rsidP="004150E8">
      <w:pPr>
        <w:widowControl/>
        <w:ind w:firstLineChars="1250" w:firstLine="2625"/>
        <w:jc w:val="left"/>
        <w:rPr>
          <w:rFonts w:ascii="宋体" w:hAnsi="宋体" w:cs="Courier New" w:hint="eastAsia"/>
          <w:szCs w:val="21"/>
        </w:rPr>
      </w:pPr>
    </w:p>
    <w:p w:rsidR="004150E8" w:rsidRDefault="004150E8" w:rsidP="004150E8">
      <w:pPr>
        <w:widowControl/>
        <w:ind w:firstLineChars="1250" w:firstLine="2625"/>
        <w:jc w:val="left"/>
        <w:rPr>
          <w:rFonts w:ascii="宋体" w:hAnsi="宋体" w:cs="Courier New" w:hint="eastAsia"/>
          <w:szCs w:val="21"/>
        </w:rPr>
      </w:pPr>
    </w:p>
    <w:p w:rsidR="00CC1691" w:rsidRPr="0079352C" w:rsidRDefault="00CC1691" w:rsidP="004150E8">
      <w:pPr>
        <w:widowControl/>
        <w:ind w:firstLineChars="1250" w:firstLine="4016"/>
        <w:jc w:val="left"/>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CC1691" w:rsidRDefault="00CC1691" w:rsidP="00CC1691">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C1691" w:rsidRPr="00F8510C"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F68B9"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074086"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AC045F" w:rsidTr="00DC533B">
        <w:tc>
          <w:tcPr>
            <w:tcW w:w="46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C1691" w:rsidRPr="00414486" w:rsidRDefault="00CC1691" w:rsidP="00DC533B">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414486" w:rsidRDefault="00CC1691" w:rsidP="00DC533B">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doub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414486" w:rsidRDefault="00CC1691" w:rsidP="00DC533B">
            <w:pPr>
              <w:jc w:val="center"/>
              <w:rPr>
                <w:szCs w:val="21"/>
              </w:rPr>
            </w:pPr>
          </w:p>
        </w:tc>
        <w:tc>
          <w:tcPr>
            <w:tcW w:w="1560"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C1691" w:rsidRPr="00414486" w:rsidRDefault="00CC1691" w:rsidP="00DC533B">
            <w:pPr>
              <w:jc w:val="center"/>
              <w:rPr>
                <w:szCs w:val="21"/>
              </w:rPr>
            </w:pPr>
          </w:p>
        </w:tc>
        <w:tc>
          <w:tcPr>
            <w:tcW w:w="1560"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814"/>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bottom w:val="sing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bottom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bl>
    <w:p w:rsidR="00CC1691" w:rsidRPr="00CF1E45"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CC1691" w:rsidRPr="00CF1E45"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②本表序号10请按照本招标文件“第六章资格审查与评标”资格审查表中序号6要求提供，根据所提供证明材料或承诺函（声明）情况填写其中一项即可。</w:t>
      </w:r>
    </w:p>
    <w:p w:rsidR="00CC1691"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w:t>
      </w:r>
      <w:r>
        <w:rPr>
          <w:rFonts w:ascii="楷体" w:eastAsia="楷体" w:hAnsi="楷体" w:hint="eastAsia"/>
          <w:color w:val="000000"/>
          <w:sz w:val="24"/>
          <w:szCs w:val="24"/>
        </w:rPr>
        <w:t>29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CC1691" w:rsidRPr="003E4965" w:rsidRDefault="00FF579D"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CC1691">
        <w:rPr>
          <w:rFonts w:ascii="楷体" w:eastAsia="楷体" w:hAnsi="楷体"/>
          <w:color w:val="000000"/>
          <w:sz w:val="24"/>
          <w:szCs w:val="24"/>
        </w:rPr>
        <w:instrText xml:space="preserve"> </w:instrText>
      </w:r>
      <w:r w:rsidR="00CC1691">
        <w:rPr>
          <w:rFonts w:ascii="楷体" w:eastAsia="楷体" w:hAnsi="楷体" w:hint="eastAsia"/>
          <w:color w:val="000000"/>
          <w:sz w:val="24"/>
          <w:szCs w:val="24"/>
        </w:rPr>
        <w:instrText>= 4 \* GB3</w:instrText>
      </w:r>
      <w:r w:rsidR="00CC1691">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CC1691">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CC1691">
        <w:rPr>
          <w:rFonts w:ascii="楷体" w:eastAsia="楷体" w:hAnsi="楷体" w:hint="eastAsia"/>
          <w:color w:val="000000"/>
          <w:sz w:val="24"/>
          <w:szCs w:val="24"/>
        </w:rPr>
        <w:t>本</w:t>
      </w:r>
      <w:r w:rsidR="00CC1691" w:rsidRPr="00CF1E45">
        <w:rPr>
          <w:rFonts w:ascii="楷体" w:eastAsia="楷体" w:hAnsi="楷体" w:hint="eastAsia"/>
          <w:color w:val="000000"/>
          <w:sz w:val="24"/>
          <w:szCs w:val="24"/>
        </w:rPr>
        <w:t>表序号</w:t>
      </w:r>
      <w:r w:rsidR="00CC1691">
        <w:rPr>
          <w:rFonts w:ascii="楷体" w:eastAsia="楷体" w:hAnsi="楷体" w:hint="eastAsia"/>
          <w:color w:val="000000"/>
          <w:sz w:val="24"/>
          <w:szCs w:val="24"/>
        </w:rPr>
        <w:t>30</w:t>
      </w:r>
      <w:r w:rsidR="00CC1691" w:rsidRPr="00295CC4">
        <w:rPr>
          <w:rFonts w:ascii="楷体" w:eastAsia="楷体" w:hAnsi="楷体" w:hint="eastAsia"/>
          <w:color w:val="000000"/>
          <w:sz w:val="24"/>
          <w:szCs w:val="24"/>
        </w:rPr>
        <w:t>～</w:t>
      </w:r>
      <w:r w:rsidR="00CC1691">
        <w:rPr>
          <w:rFonts w:ascii="楷体" w:eastAsia="楷体" w:hAnsi="楷体" w:hint="eastAsia"/>
          <w:color w:val="000000"/>
          <w:sz w:val="24"/>
          <w:szCs w:val="24"/>
        </w:rPr>
        <w:t>32仅适用于物业项目</w:t>
      </w:r>
      <w:r w:rsidR="00CC1691" w:rsidRPr="00CF1E45">
        <w:rPr>
          <w:rFonts w:ascii="楷体" w:eastAsia="楷体" w:hAnsi="楷体" w:hint="eastAsia"/>
          <w:color w:val="000000"/>
          <w:sz w:val="24"/>
          <w:szCs w:val="24"/>
        </w:rPr>
        <w:t>。</w:t>
      </w: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C1691" w:rsidRPr="000E102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945983" w:rsidRDefault="00CC1691" w:rsidP="007C29C6">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C1691" w:rsidRPr="00945983" w:rsidRDefault="00CC1691" w:rsidP="00CC169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945983" w:rsidRDefault="00CC1691" w:rsidP="00CC169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C1691" w:rsidRPr="00475D6F"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043E"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DF2776" w:rsidRDefault="00CC1691" w:rsidP="00CC1691">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C1691" w:rsidRPr="007568C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21711" w:rsidRDefault="00CC1691" w:rsidP="00CC169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sidR="00E02A2A">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CC1691" w:rsidRPr="00721711"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招标文件</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w:t>
      </w:r>
      <w:proofErr w:type="gramStart"/>
      <w:r w:rsidRPr="00721711">
        <w:rPr>
          <w:rFonts w:asciiTheme="minorEastAsia" w:eastAsiaTheme="minorEastAsia" w:hAnsiTheme="minorEastAsia" w:hint="eastAsia"/>
          <w:snapToGrid w:val="0"/>
          <w:kern w:val="0"/>
          <w:sz w:val="21"/>
          <w:szCs w:val="21"/>
        </w:rPr>
        <w:t>有倾</w:t>
      </w:r>
      <w:proofErr w:type="gramEnd"/>
      <w:r w:rsidRPr="00721711">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Theme="minorEastAsia" w:eastAsiaTheme="minorEastAsia" w:hAnsiTheme="minorEastAsia" w:hint="eastAsia"/>
          <w:sz w:val="21"/>
          <w:szCs w:val="21"/>
        </w:rPr>
        <w:t>，</w:t>
      </w:r>
      <w:r w:rsidRPr="00C428AD">
        <w:rPr>
          <w:rFonts w:ascii="宋体" w:hAnsi="宋体" w:hint="eastAsia"/>
          <w:sz w:val="21"/>
          <w:szCs w:val="21"/>
        </w:rPr>
        <w:t>并承诺在发生争议时不会以对《招标文件》存在误解、不明白的条款为由，对贵中心行使任何法律上的抗辩权。</w:t>
      </w:r>
    </w:p>
    <w:p w:rsidR="00CC1691" w:rsidRPr="00721711"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A10531" w:rsidRPr="00A10531">
        <w:rPr>
          <w:rFonts w:asciiTheme="minorEastAsia" w:hAnsiTheme="minorEastAsia" w:hint="eastAsia"/>
          <w:snapToGrid w:val="0"/>
          <w:kern w:val="0"/>
          <w:szCs w:val="21"/>
        </w:rPr>
        <w:t>一</w:t>
      </w:r>
      <w:r w:rsidRPr="00721711">
        <w:rPr>
          <w:rFonts w:asciiTheme="minorEastAsia" w:hAnsiTheme="minorEastAsia" w:hint="eastAsia"/>
          <w:snapToGrid w:val="0"/>
          <w:kern w:val="0"/>
          <w:szCs w:val="21"/>
        </w:rPr>
        <w:t>份。</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C169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八、我方投标报价已包含应向知识产权所有权人支付的所有相关税费，并保证采购人在中国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721711" w:rsidRDefault="00CC1691" w:rsidP="00CC1691">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Default="00CC1691" w:rsidP="00CC1691">
      <w:pPr>
        <w:adjustRightInd w:val="0"/>
        <w:snapToGrid w:val="0"/>
        <w:spacing w:line="360" w:lineRule="auto"/>
        <w:rPr>
          <w:rFonts w:asciiTheme="minorEastAsia" w:hAnsiTheme="minorEastAsia" w:cs="宋体"/>
          <w:szCs w:val="21"/>
          <w:u w:val="single"/>
        </w:rPr>
      </w:pPr>
    </w:p>
    <w:p w:rsidR="00CC1691" w:rsidRDefault="00CC1691" w:rsidP="00CC1691">
      <w:pPr>
        <w:adjustRightInd w:val="0"/>
        <w:snapToGrid w:val="0"/>
        <w:spacing w:line="360" w:lineRule="auto"/>
        <w:rPr>
          <w:rFonts w:asciiTheme="minorEastAsia" w:hAnsiTheme="minorEastAsia" w:cs="宋体"/>
          <w:szCs w:val="21"/>
          <w:u w:val="single"/>
        </w:rPr>
      </w:pPr>
    </w:p>
    <w:p w:rsidR="00FB75BA" w:rsidRPr="00721711" w:rsidRDefault="00FB75BA" w:rsidP="00CC1691">
      <w:pPr>
        <w:adjustRightInd w:val="0"/>
        <w:snapToGrid w:val="0"/>
        <w:spacing w:line="360" w:lineRule="auto"/>
        <w:rPr>
          <w:rFonts w:asciiTheme="minorEastAsia" w:hAnsiTheme="minorEastAsia" w:cs="宋体"/>
          <w:szCs w:val="21"/>
          <w:u w:val="single"/>
        </w:rPr>
      </w:pPr>
    </w:p>
    <w:p w:rsidR="00CC1691" w:rsidRPr="00721711" w:rsidRDefault="00CC1691" w:rsidP="001D169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sidR="00762DEF">
        <w:rPr>
          <w:rFonts w:asciiTheme="minorEastAsia" w:hAnsiTheme="minorEastAsia" w:cs="宋体" w:hint="eastAsia"/>
          <w:szCs w:val="21"/>
        </w:rPr>
        <w:t>并加盖</w:t>
      </w:r>
      <w:r w:rsidR="00180CB1">
        <w:rPr>
          <w:rFonts w:asciiTheme="minorEastAsia" w:hAnsiTheme="minorEastAsia" w:cs="宋体" w:hint="eastAsia"/>
          <w:szCs w:val="21"/>
        </w:rPr>
        <w:t>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djustRightInd w:val="0"/>
        <w:snapToGrid w:val="0"/>
        <w:spacing w:line="360" w:lineRule="auto"/>
        <w:ind w:firstLineChars="2050" w:firstLine="4305"/>
        <w:rPr>
          <w:rFonts w:asciiTheme="minorEastAsia" w:hAnsiTheme="minorEastAsia" w:cs="宋体"/>
          <w:szCs w:val="21"/>
        </w:rPr>
      </w:pPr>
    </w:p>
    <w:p w:rsidR="00CC1691" w:rsidRDefault="00CC1691" w:rsidP="001D169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FB75BA"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DF2776" w:rsidRDefault="00CC1691" w:rsidP="00CC169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C1691" w:rsidRDefault="00CC1691" w:rsidP="00CC1691">
      <w:pPr>
        <w:autoSpaceDE w:val="0"/>
        <w:autoSpaceDN w:val="0"/>
        <w:adjustRightInd w:val="0"/>
        <w:spacing w:line="480" w:lineRule="auto"/>
        <w:ind w:firstLineChars="257" w:firstLine="617"/>
        <w:rPr>
          <w:rFonts w:ascii="宋体" w:hAnsi="宋体"/>
          <w:color w:val="000000"/>
          <w:sz w:val="24"/>
          <w:szCs w:val="24"/>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00010EAA"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008B4F75" w:rsidRPr="008B4F75">
        <w:rPr>
          <w:rFonts w:asciiTheme="minorEastAsia" w:hAnsiTheme="minorEastAsia" w:cs="Arial" w:hint="eastAsia"/>
          <w:color w:val="000000"/>
          <w:szCs w:val="21"/>
          <w:u w:val="single"/>
        </w:rPr>
        <w:t xml:space="preserve">        </w:t>
      </w:r>
      <w:r w:rsidR="008B4F75">
        <w:rPr>
          <w:rFonts w:asciiTheme="minorEastAsia" w:hAnsiTheme="minorEastAsia" w:cs="Arial" w:hint="eastAsia"/>
          <w:color w:val="000000"/>
          <w:szCs w:val="21"/>
        </w:rPr>
        <w:t xml:space="preserve"> </w:t>
      </w:r>
    </w:p>
    <w:p w:rsidR="00CC1691" w:rsidRPr="00251DBD" w:rsidRDefault="00CC1691" w:rsidP="00CC1691">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008B4F75">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CC1691" w:rsidRPr="00251DBD" w:rsidRDefault="00CC1691" w:rsidP="00CC1691">
      <w:pPr>
        <w:pStyle w:val="13"/>
        <w:spacing w:line="480" w:lineRule="auto"/>
        <w:rPr>
          <w:rFonts w:asciiTheme="minorEastAsia" w:hAnsiTheme="minorEastAsia" w:cs="Arial"/>
          <w:color w:val="000000"/>
          <w:sz w:val="21"/>
          <w:szCs w:val="21"/>
        </w:rPr>
      </w:pPr>
    </w:p>
    <w:p w:rsidR="00CC1691" w:rsidRPr="00251DBD" w:rsidRDefault="00CC1691" w:rsidP="00CC1691">
      <w:pPr>
        <w:rPr>
          <w:szCs w:val="21"/>
        </w:rPr>
      </w:pPr>
    </w:p>
    <w:p w:rsidR="00CC1691" w:rsidRPr="00251DBD" w:rsidRDefault="00CC1691" w:rsidP="00CC169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C1691" w:rsidRDefault="00CC1691" w:rsidP="00CC1691">
      <w:pPr>
        <w:spacing w:line="480" w:lineRule="exact"/>
        <w:jc w:val="center"/>
        <w:rPr>
          <w:rFonts w:ascii="宋体" w:hAnsi="宋体"/>
          <w:b/>
          <w:bCs/>
          <w:color w:val="000000"/>
          <w:sz w:val="36"/>
          <w:szCs w:val="36"/>
        </w:rPr>
      </w:pPr>
    </w:p>
    <w:p w:rsidR="00CC1691" w:rsidRPr="00304216" w:rsidRDefault="00CC1691" w:rsidP="00CC169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C1691" w:rsidRDefault="00CC1691" w:rsidP="00CC1691">
      <w:pPr>
        <w:spacing w:line="480" w:lineRule="exact"/>
        <w:jc w:val="center"/>
        <w:rPr>
          <w:rFonts w:ascii="宋体" w:hAnsi="宋体"/>
          <w:b/>
          <w:bCs/>
          <w:color w:val="000000"/>
          <w:sz w:val="36"/>
          <w:szCs w:val="36"/>
        </w:rPr>
      </w:pP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项目编号</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hint="eastAsia"/>
          <w:color w:val="000000"/>
          <w:szCs w:val="21"/>
        </w:rPr>
        <w:t>的</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w:t>
      </w:r>
      <w:r w:rsidR="00FE7AC3" w:rsidRPr="00251DBD">
        <w:rPr>
          <w:rFonts w:asciiTheme="minorEastAsia" w:hAnsiTheme="minorEastAsia" w:hint="eastAsia"/>
          <w:i/>
          <w:color w:val="000000"/>
          <w:szCs w:val="21"/>
          <w:u w:val="single"/>
        </w:rPr>
        <w:t>名</w:t>
      </w:r>
      <w:r w:rsidR="00FE7AC3" w:rsidRPr="00251DBD">
        <w:rPr>
          <w:rFonts w:asciiTheme="minorEastAsia" w:hAnsiTheme="minorEastAsia"/>
          <w:i/>
          <w:color w:val="000000"/>
          <w:szCs w:val="21"/>
          <w:u w:val="single"/>
        </w:rPr>
        <w:t>称</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C1691" w:rsidRPr="00361029" w:rsidRDefault="00CC1691" w:rsidP="00CC169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sidR="000029D7">
        <w:rPr>
          <w:rFonts w:asciiTheme="minorEastAsia" w:hAnsiTheme="minorEastAsia" w:hint="eastAsia"/>
          <w:szCs w:val="21"/>
        </w:rPr>
        <w:t>加</w:t>
      </w:r>
      <w:r w:rsidRPr="00361029">
        <w:rPr>
          <w:rFonts w:asciiTheme="minorEastAsia" w:hAnsiTheme="minorEastAsia" w:hint="eastAsia"/>
          <w:szCs w:val="21"/>
        </w:rPr>
        <w:t>盖单位公章）</w:t>
      </w:r>
    </w:p>
    <w:p w:rsidR="00CC1691" w:rsidRPr="00F914F6" w:rsidRDefault="00CC1691" w:rsidP="00CC169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sidR="00F80416">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CC1691" w:rsidRPr="00361029" w:rsidRDefault="00CC1691" w:rsidP="00CC169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sidR="00F80416">
        <w:rPr>
          <w:rFonts w:asciiTheme="minorEastAsia" w:hAnsiTheme="minorEastAsia" w:hint="eastAsia"/>
          <w:szCs w:val="21"/>
        </w:rPr>
        <w:t>签名</w:t>
      </w:r>
      <w:r w:rsidRPr="00361029">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D023F6" w:rsidTr="00DC533B">
        <w:trPr>
          <w:gridAfter w:val="1"/>
          <w:wAfter w:w="14" w:type="dxa"/>
          <w:trHeight w:val="2636"/>
        </w:trPr>
        <w:tc>
          <w:tcPr>
            <w:tcW w:w="4484" w:type="dxa"/>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C1691" w:rsidRPr="00361029" w:rsidTr="00DC533B">
        <w:trPr>
          <w:trHeight w:val="2781"/>
        </w:trPr>
        <w:tc>
          <w:tcPr>
            <w:tcW w:w="4491" w:type="dxa"/>
            <w:gridSpan w:val="2"/>
            <w:vAlign w:val="center"/>
          </w:tcPr>
          <w:p w:rsidR="00CC1691" w:rsidRPr="00D023F6" w:rsidRDefault="00CC1691" w:rsidP="00DC533B">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CC1691" w:rsidRPr="00D023F6" w:rsidRDefault="00CC1691" w:rsidP="00DC533B">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CC1691" w:rsidRPr="004C53B6" w:rsidRDefault="00CC1691" w:rsidP="00CC1691">
      <w:pPr>
        <w:spacing w:line="320" w:lineRule="exact"/>
        <w:ind w:left="2" w:firstLineChars="149" w:firstLine="358"/>
        <w:rPr>
          <w:rFonts w:asciiTheme="minorEastAsia" w:hAnsiTheme="minorEastAsia" w:cs="Courier New"/>
          <w:sz w:val="24"/>
          <w:szCs w:val="24"/>
        </w:rPr>
      </w:pPr>
    </w:p>
    <w:p w:rsidR="00CC1691" w:rsidRPr="00304216" w:rsidRDefault="00CC1691" w:rsidP="00CC169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C1691" w:rsidRPr="00BD6B19" w:rsidRDefault="00CC1691" w:rsidP="007C29C6">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C1691" w:rsidRPr="00BD6B19" w:rsidRDefault="00CC1691" w:rsidP="007C29C6">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BD6B19" w:rsidRDefault="00CC1691" w:rsidP="007C29C6">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C1691" w:rsidRPr="00BD6B19" w:rsidRDefault="00CC1691" w:rsidP="007C29C6">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C1691" w:rsidRDefault="00CC1691" w:rsidP="007C29C6">
      <w:pPr>
        <w:spacing w:beforeLines="50" w:afterLines="50" w:line="360" w:lineRule="auto"/>
        <w:ind w:firstLineChars="236" w:firstLine="496"/>
        <w:rPr>
          <w:rFonts w:asciiTheme="minorEastAsia" w:hAnsiTheme="minorEastAsia" w:cs="宋体"/>
          <w:szCs w:val="21"/>
          <w:lang w:val="zh-CN"/>
        </w:rPr>
      </w:pPr>
    </w:p>
    <w:p w:rsidR="00F50141" w:rsidRPr="00BD6B19" w:rsidRDefault="00F50141" w:rsidP="007C29C6">
      <w:pPr>
        <w:spacing w:beforeLines="50" w:afterLines="50" w:line="360" w:lineRule="auto"/>
        <w:ind w:firstLineChars="236" w:firstLine="496"/>
        <w:rPr>
          <w:rFonts w:asciiTheme="minorEastAsia" w:hAnsiTheme="minorEastAsia" w:cs="宋体"/>
          <w:szCs w:val="21"/>
          <w:lang w:val="zh-CN"/>
        </w:rPr>
      </w:pPr>
    </w:p>
    <w:p w:rsidR="00F50141" w:rsidRPr="00721711" w:rsidRDefault="00F50141" w:rsidP="00F5014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0141" w:rsidRDefault="00F50141" w:rsidP="00F50141">
      <w:pPr>
        <w:adjustRightInd w:val="0"/>
        <w:snapToGrid w:val="0"/>
        <w:spacing w:line="360" w:lineRule="auto"/>
        <w:ind w:firstLineChars="2050" w:firstLine="4305"/>
        <w:rPr>
          <w:rFonts w:asciiTheme="minorEastAsia" w:hAnsiTheme="minorEastAsia" w:cs="宋体"/>
          <w:szCs w:val="21"/>
        </w:rPr>
      </w:pPr>
    </w:p>
    <w:p w:rsidR="00F50141" w:rsidRDefault="00F50141" w:rsidP="00F5014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BD6B19" w:rsidRDefault="00CC1691" w:rsidP="007C29C6">
      <w:pPr>
        <w:spacing w:beforeLines="50" w:afterLines="50" w:line="360" w:lineRule="auto"/>
        <w:ind w:right="420" w:firstLineChars="2286" w:firstLine="4801"/>
        <w:rPr>
          <w:rFonts w:asciiTheme="minorEastAsia" w:hAnsiTheme="minorEastAsia" w:cs="宋体"/>
          <w:szCs w:val="21"/>
          <w:lang w:val="zh-CN"/>
        </w:rPr>
      </w:pPr>
    </w:p>
    <w:p w:rsidR="00CC1691" w:rsidRDefault="00CC1691" w:rsidP="007C29C6">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7C29C6">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7C29C6">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7C29C6">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7C29C6">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7C29C6">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7C29C6">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7C29C6">
      <w:pPr>
        <w:spacing w:beforeLines="50" w:afterLines="50" w:line="360" w:lineRule="auto"/>
        <w:ind w:right="420" w:firstLineChars="2286" w:firstLine="5486"/>
        <w:rPr>
          <w:rFonts w:asciiTheme="minorEastAsia" w:hAnsiTheme="minorEastAsia" w:cs="宋体"/>
          <w:sz w:val="24"/>
          <w:szCs w:val="24"/>
          <w:lang w:val="zh-CN"/>
        </w:rPr>
      </w:pPr>
    </w:p>
    <w:p w:rsidR="00CC1691" w:rsidRPr="000D56C3"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CC1691" w:rsidRPr="00A030B9" w:rsidRDefault="00CC1691" w:rsidP="00CC1691">
      <w:pPr>
        <w:autoSpaceDE w:val="0"/>
        <w:autoSpaceDN w:val="0"/>
        <w:snapToGrid w:val="0"/>
        <w:spacing w:line="360" w:lineRule="auto"/>
        <w:jc w:val="center"/>
        <w:rPr>
          <w:rFonts w:ascii="宋体" w:hAnsi="宋体"/>
          <w:b/>
          <w:bCs/>
          <w:color w:val="000000"/>
          <w:sz w:val="24"/>
          <w:szCs w:val="24"/>
        </w:rPr>
      </w:pPr>
    </w:p>
    <w:p w:rsidR="00CC1691" w:rsidRPr="00A030B9" w:rsidRDefault="00CC1691" w:rsidP="007C29C6">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E02A2A">
        <w:rPr>
          <w:rFonts w:ascii="宋体" w:eastAsia="宋体" w:hAnsi="宋体" w:cs="宋体" w:hint="eastAsia"/>
          <w:szCs w:val="21"/>
          <w:lang w:val="zh-CN"/>
        </w:rPr>
        <w:t>服务</w:t>
      </w:r>
      <w:r>
        <w:rPr>
          <w:rFonts w:ascii="宋体" w:eastAsia="宋体" w:hAnsi="宋体" w:cs="宋体" w:hint="eastAsia"/>
          <w:szCs w:val="21"/>
          <w:lang w:val="zh-CN"/>
        </w:rPr>
        <w:t>中心</w:t>
      </w:r>
      <w:r w:rsidRPr="00A030B9">
        <w:rPr>
          <w:rFonts w:ascii="宋体" w:eastAsia="宋体" w:hAnsi="宋体" w:cs="宋体"/>
          <w:szCs w:val="21"/>
          <w:lang w:val="zh-CN"/>
        </w:rPr>
        <w:t>：</w:t>
      </w:r>
    </w:p>
    <w:p w:rsidR="00CC1691" w:rsidRPr="00A030B9" w:rsidRDefault="00CC1691" w:rsidP="007C29C6">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CC1691" w:rsidRPr="00A030B9" w:rsidRDefault="00CC1691" w:rsidP="007C29C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CC1691" w:rsidRPr="00A030B9" w:rsidRDefault="00CC1691" w:rsidP="007C29C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CC1691" w:rsidRPr="00A030B9" w:rsidRDefault="00CC1691" w:rsidP="007C29C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CC1691" w:rsidRPr="00A030B9" w:rsidRDefault="00CC1691" w:rsidP="007C29C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CC1691" w:rsidRPr="00A030B9" w:rsidRDefault="00CC1691" w:rsidP="007C29C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CC1691" w:rsidRDefault="00CC1691" w:rsidP="00CC1691">
      <w:pPr>
        <w:rPr>
          <w:color w:val="000000"/>
          <w:sz w:val="28"/>
          <w:szCs w:val="28"/>
          <w:u w:val="single"/>
        </w:rPr>
      </w:pPr>
    </w:p>
    <w:p w:rsidR="00CC1691" w:rsidRPr="00590700" w:rsidRDefault="00CC1691" w:rsidP="00CC1691">
      <w:pPr>
        <w:rPr>
          <w:color w:val="000000"/>
          <w:sz w:val="28"/>
          <w:szCs w:val="28"/>
          <w:u w:val="single"/>
        </w:rPr>
      </w:pPr>
    </w:p>
    <w:p w:rsidR="009A42F4" w:rsidRPr="00721711" w:rsidRDefault="009A42F4" w:rsidP="009A42F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A42F4" w:rsidRDefault="009A42F4" w:rsidP="009A42F4">
      <w:pPr>
        <w:adjustRightInd w:val="0"/>
        <w:snapToGrid w:val="0"/>
        <w:spacing w:line="360" w:lineRule="auto"/>
        <w:ind w:firstLineChars="2050" w:firstLine="4305"/>
        <w:rPr>
          <w:rFonts w:asciiTheme="minorEastAsia" w:hAnsiTheme="minorEastAsia" w:cs="宋体"/>
          <w:szCs w:val="21"/>
        </w:rPr>
      </w:pPr>
    </w:p>
    <w:p w:rsidR="009A42F4" w:rsidRDefault="009A42F4" w:rsidP="009A42F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C1406D" w:rsidRDefault="00CC1691" w:rsidP="00CC1691">
      <w:pPr>
        <w:spacing w:line="480" w:lineRule="auto"/>
        <w:ind w:firstLineChars="2075" w:firstLine="4358"/>
        <w:rPr>
          <w:rFonts w:asciiTheme="minorEastAsia" w:hAnsiTheme="minorEastAsia" w:cs="Arial"/>
          <w:color w:val="000000"/>
          <w:szCs w:val="21"/>
        </w:rPr>
      </w:pPr>
    </w:p>
    <w:p w:rsidR="00CC1691" w:rsidRPr="004B3DF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ind w:right="-11"/>
        <w:rPr>
          <w:rFonts w:ascii="宋体" w:cs="宋体"/>
          <w:szCs w:val="21"/>
          <w:lang w:val="zh-CN"/>
        </w:rPr>
      </w:pPr>
    </w:p>
    <w:p w:rsidR="00CC1691"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3042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726CB"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DC1501" w:rsidRPr="0078780A" w:rsidRDefault="00DC1501"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7C29C6">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9A452D" w:rsidRDefault="00DC150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5C3615" w:rsidRPr="0078780A" w:rsidRDefault="005C3615"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7C29C6">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Default="00CC1691" w:rsidP="00CC1691">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D50F93"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C1691" w:rsidRPr="00D50F93" w:rsidRDefault="00CC1691" w:rsidP="00DC533B">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5C3615"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9A452D">
        <w:rPr>
          <w:rFonts w:asciiTheme="minorEastAsia" w:hAnsiTheme="minorEastAsia" w:cs="宋体"/>
          <w:szCs w:val="21"/>
          <w:lang w:val="zh-CN"/>
        </w:rPr>
        <w:t xml:space="preserve"> </w:t>
      </w:r>
    </w:p>
    <w:p w:rsidR="00CC1691" w:rsidRPr="009A452D"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B02024" w:rsidRDefault="00CC1691" w:rsidP="00CC1691">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13622E" w:rsidRDefault="00CC1691" w:rsidP="007C29C6">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C1691" w:rsidRDefault="00CC1691" w:rsidP="00CC1691">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CC1691" w:rsidRPr="0013622E"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13622E" w:rsidTr="00DC533B">
        <w:trPr>
          <w:trHeight w:val="777"/>
        </w:trPr>
        <w:tc>
          <w:tcPr>
            <w:tcW w:w="712"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C1691" w:rsidRDefault="00CC1691" w:rsidP="00DC533B">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13622E" w:rsidRDefault="002172F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13622E">
        <w:rPr>
          <w:rFonts w:asciiTheme="minorEastAsia" w:hAnsiTheme="minorEastAsia" w:cs="宋体"/>
          <w:szCs w:val="21"/>
          <w:lang w:val="zh-CN"/>
        </w:rPr>
        <w:t xml:space="preserve"> </w:t>
      </w:r>
    </w:p>
    <w:p w:rsidR="00CC1691" w:rsidRPr="006B6406"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2172F1" w:rsidRDefault="002172F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13622E" w:rsidRDefault="00CC1691" w:rsidP="00CC1691">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674726" w:rsidRDefault="00CC1691" w:rsidP="007C29C6">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CC1691" w:rsidRPr="00674726"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674726"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674726">
        <w:rPr>
          <w:rFonts w:asciiTheme="minorEastAsia" w:hAnsiTheme="minorEastAsia" w:cs="宋体"/>
          <w:szCs w:val="21"/>
          <w:lang w:val="zh-CN"/>
        </w:rPr>
        <w:t xml:space="preserve"> </w:t>
      </w:r>
    </w:p>
    <w:p w:rsidR="00CC1691" w:rsidRPr="00674726" w:rsidRDefault="00CC1691" w:rsidP="00CC1691">
      <w:pPr>
        <w:snapToGrid w:val="0"/>
        <w:spacing w:line="500" w:lineRule="exact"/>
        <w:rPr>
          <w:rFonts w:asciiTheme="minorEastAsia" w:hAnsiTheme="minorEastAsia" w:cs="宋体"/>
          <w:szCs w:val="21"/>
          <w:lang w:val="zh-CN"/>
        </w:rPr>
      </w:pPr>
    </w:p>
    <w:p w:rsidR="00CC1691" w:rsidRPr="00674726" w:rsidRDefault="00CC1691" w:rsidP="00CC1691">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16580A" w:rsidRDefault="0016580A" w:rsidP="0016580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16580A" w:rsidRDefault="0016580A" w:rsidP="0016580A">
      <w:pPr>
        <w:autoSpaceDE w:val="0"/>
        <w:autoSpaceDN w:val="0"/>
        <w:adjustRightInd w:val="0"/>
        <w:spacing w:line="360" w:lineRule="auto"/>
        <w:jc w:val="center"/>
        <w:outlineLvl w:val="0"/>
        <w:rPr>
          <w:rFonts w:ascii="宋体" w:hAnsi="宋体"/>
          <w:b/>
          <w:bCs/>
          <w:color w:val="000000"/>
          <w:sz w:val="28"/>
          <w:szCs w:val="28"/>
        </w:rPr>
      </w:pPr>
    </w:p>
    <w:p w:rsidR="0016580A" w:rsidRDefault="0016580A" w:rsidP="007C29C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6580A" w:rsidRDefault="0016580A" w:rsidP="0016580A">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6580A" w:rsidRDefault="0016580A" w:rsidP="0016580A">
      <w:pPr>
        <w:tabs>
          <w:tab w:val="left" w:pos="1800"/>
          <w:tab w:val="left" w:pos="5580"/>
        </w:tabs>
        <w:spacing w:line="360" w:lineRule="auto"/>
        <w:rPr>
          <w:rFonts w:asciiTheme="minorEastAsia" w:hAnsiTheme="minorEastAsia"/>
          <w:color w:val="000000"/>
          <w:szCs w:val="21"/>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4"/>
        <w:gridCol w:w="1518"/>
        <w:gridCol w:w="1240"/>
        <w:gridCol w:w="1648"/>
        <w:gridCol w:w="1600"/>
        <w:gridCol w:w="1417"/>
      </w:tblGrid>
      <w:tr w:rsidR="0016580A" w:rsidTr="0016580A">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6580A" w:rsidTr="0016580A">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16580A" w:rsidRDefault="0016580A">
            <w:pPr>
              <w:pStyle w:val="ac"/>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r>
      <w:tr w:rsidR="0016580A" w:rsidTr="0016580A">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16580A" w:rsidRDefault="0016580A">
            <w:pPr>
              <w:pStyle w:val="ac"/>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r>
      <w:tr w:rsidR="0016580A" w:rsidTr="0016580A">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16580A" w:rsidRDefault="0016580A">
            <w:pPr>
              <w:pStyle w:val="ac"/>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r>
    </w:tbl>
    <w:p w:rsidR="0016580A" w:rsidRDefault="0016580A" w:rsidP="0016580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Pr>
          <w:rFonts w:asciiTheme="minorEastAsia" w:hAnsiTheme="minorEastAsia" w:cs="宋体" w:hint="eastAsia"/>
          <w:szCs w:val="21"/>
        </w:rPr>
        <w:t>名称（并加盖公章）：</w:t>
      </w:r>
    </w:p>
    <w:p w:rsidR="0016580A" w:rsidRDefault="0016580A" w:rsidP="0016580A">
      <w:pPr>
        <w:autoSpaceDE w:val="0"/>
        <w:autoSpaceDN w:val="0"/>
        <w:adjustRightInd w:val="0"/>
        <w:spacing w:line="360" w:lineRule="auto"/>
        <w:jc w:val="left"/>
        <w:outlineLvl w:val="0"/>
        <w:rPr>
          <w:rFonts w:ascii="宋体" w:hAnsi="宋体"/>
          <w:b/>
          <w:bCs/>
          <w:color w:val="000000"/>
          <w:sz w:val="24"/>
          <w:szCs w:val="24"/>
        </w:rPr>
      </w:pPr>
      <w:r>
        <w:rPr>
          <w:rFonts w:asciiTheme="minorEastAsia" w:hAnsiTheme="minorEastAsia" w:cs="宋体" w:hint="eastAsia"/>
          <w:szCs w:val="21"/>
          <w:lang w:val="zh-CN"/>
        </w:rPr>
        <w:t>说明：所投产品节能认证证书须附后。</w:t>
      </w:r>
    </w:p>
    <w:p w:rsidR="0016580A" w:rsidRDefault="0016580A">
      <w:pPr>
        <w:widowControl/>
        <w:jc w:val="left"/>
        <w:rPr>
          <w:rFonts w:ascii="宋体" w:hAnsi="宋体"/>
          <w:b/>
          <w:bCs/>
          <w:color w:val="000000"/>
          <w:sz w:val="24"/>
          <w:szCs w:val="24"/>
        </w:rPr>
      </w:pPr>
      <w:r>
        <w:rPr>
          <w:rFonts w:ascii="宋体" w:hAnsi="宋体"/>
          <w:b/>
          <w:bCs/>
          <w:color w:val="000000"/>
          <w:sz w:val="24"/>
          <w:szCs w:val="24"/>
        </w:rPr>
        <w:br w:type="page"/>
      </w:r>
    </w:p>
    <w:p w:rsidR="00CC1691" w:rsidRPr="00896816" w:rsidRDefault="0016580A" w:rsidP="00CC169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00CC1691" w:rsidRPr="00896816">
        <w:rPr>
          <w:rFonts w:ascii="宋体" w:hAnsi="宋体" w:hint="eastAsia"/>
          <w:b/>
          <w:bCs/>
          <w:color w:val="000000"/>
          <w:sz w:val="24"/>
          <w:szCs w:val="24"/>
        </w:rPr>
        <w:t>“</w:t>
      </w:r>
      <w:r w:rsidR="004F4775" w:rsidRPr="004F4775">
        <w:rPr>
          <w:rFonts w:ascii="宋体" w:hAnsi="宋体" w:hint="eastAsia"/>
          <w:b/>
          <w:bCs/>
          <w:color w:val="000000"/>
          <w:sz w:val="24"/>
          <w:szCs w:val="24"/>
        </w:rPr>
        <w:t>环境标志</w:t>
      </w:r>
      <w:r w:rsidR="00CC1691" w:rsidRPr="00896816">
        <w:rPr>
          <w:rFonts w:ascii="宋体" w:hAnsi="宋体" w:hint="eastAsia"/>
          <w:b/>
          <w:bCs/>
          <w:color w:val="000000"/>
          <w:sz w:val="24"/>
          <w:szCs w:val="24"/>
        </w:rPr>
        <w:t>产品政府采购</w:t>
      </w:r>
      <w:r w:rsidR="00CC1691">
        <w:rPr>
          <w:rFonts w:ascii="宋体" w:hAnsi="宋体" w:hint="eastAsia"/>
          <w:b/>
          <w:bCs/>
          <w:color w:val="000000"/>
          <w:sz w:val="24"/>
          <w:szCs w:val="24"/>
        </w:rPr>
        <w:t>品目</w:t>
      </w:r>
      <w:r w:rsidR="00CC1691" w:rsidRPr="00896816">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A339F0" w:rsidRDefault="00CC1691" w:rsidP="007C29C6">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A339F0"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A339F0">
        <w:rPr>
          <w:rFonts w:asciiTheme="minorEastAsia" w:hAnsiTheme="minorEastAsia" w:cs="宋体"/>
          <w:szCs w:val="21"/>
          <w:lang w:val="zh-CN"/>
        </w:rPr>
        <w:t xml:space="preserve"> </w:t>
      </w:r>
    </w:p>
    <w:p w:rsidR="00CC1691" w:rsidRPr="00A339F0" w:rsidRDefault="00CC1691" w:rsidP="00CC1691">
      <w:pPr>
        <w:snapToGrid w:val="0"/>
        <w:spacing w:line="500" w:lineRule="exact"/>
        <w:rPr>
          <w:rFonts w:asciiTheme="minorEastAsia" w:hAnsiTheme="minorEastAsia" w:cs="宋体"/>
          <w:szCs w:val="21"/>
          <w:lang w:val="zh-CN"/>
        </w:rPr>
      </w:pPr>
    </w:p>
    <w:p w:rsidR="00CC1691" w:rsidRDefault="00CC1691" w:rsidP="00CC1691">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004F4775" w:rsidRPr="004F4775">
        <w:rPr>
          <w:rFonts w:asciiTheme="minorEastAsia" w:hAnsiTheme="minorEastAsia" w:cs="宋体" w:hint="eastAsia"/>
          <w:szCs w:val="21"/>
          <w:lang w:val="zh-CN"/>
        </w:rPr>
        <w:t>所投产品环境标志产品认证证书</w:t>
      </w:r>
      <w:r w:rsidRPr="00674726">
        <w:rPr>
          <w:rFonts w:asciiTheme="minorEastAsia" w:hAnsiTheme="minorEastAsia" w:cs="宋体" w:hint="eastAsia"/>
          <w:szCs w:val="21"/>
          <w:lang w:val="zh-CN"/>
        </w:rPr>
        <w:t>。</w:t>
      </w: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Default="00CC1691" w:rsidP="003E4287">
      <w:pPr>
        <w:autoSpaceDE w:val="0"/>
        <w:autoSpaceDN w:val="0"/>
        <w:adjustRightInd w:val="0"/>
        <w:spacing w:line="360" w:lineRule="auto"/>
        <w:outlineLvl w:val="0"/>
        <w:rPr>
          <w:rFonts w:ascii="宋体" w:hAnsi="宋体"/>
          <w:b/>
          <w:bCs/>
          <w:color w:val="000000"/>
          <w:sz w:val="36"/>
          <w:szCs w:val="36"/>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1E3876">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C1691" w:rsidRPr="00B30127" w:rsidRDefault="00CC1691" w:rsidP="00CC1691">
      <w:pPr>
        <w:spacing w:line="360" w:lineRule="auto"/>
        <w:jc w:val="center"/>
        <w:rPr>
          <w:rFonts w:ascii="宋体" w:hAnsi="宋体"/>
          <w:b/>
          <w:bCs/>
          <w:color w:val="000000"/>
          <w:szCs w:val="21"/>
        </w:rPr>
      </w:pP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C1691"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577214" w:rsidRPr="00721711" w:rsidRDefault="00577214" w:rsidP="0057721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77214" w:rsidRDefault="00577214" w:rsidP="00577214">
      <w:pPr>
        <w:adjustRightInd w:val="0"/>
        <w:snapToGrid w:val="0"/>
        <w:spacing w:line="360" w:lineRule="auto"/>
        <w:ind w:firstLineChars="2050" w:firstLine="4305"/>
        <w:rPr>
          <w:rFonts w:asciiTheme="minorEastAsia" w:hAnsiTheme="minorEastAsia" w:cs="宋体"/>
          <w:szCs w:val="21"/>
        </w:rPr>
      </w:pPr>
    </w:p>
    <w:p w:rsidR="00577214" w:rsidRDefault="00577214" w:rsidP="0057721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spacing w:line="480" w:lineRule="auto"/>
        <w:ind w:leftChars="2075" w:left="4358"/>
        <w:rPr>
          <w:rFonts w:asciiTheme="minorEastAsia" w:hAnsiTheme="minorEastAsia" w:cs="Arial"/>
          <w:color w:val="000000"/>
          <w:szCs w:val="21"/>
        </w:rPr>
      </w:pPr>
    </w:p>
    <w:p w:rsidR="00CC1691" w:rsidRDefault="00CC1691" w:rsidP="00CC1691">
      <w:pPr>
        <w:spacing w:line="480" w:lineRule="auto"/>
        <w:ind w:leftChars="2075" w:left="4358"/>
        <w:rPr>
          <w:rFonts w:asciiTheme="minorEastAsia" w:hAnsiTheme="minorEastAsia" w:cs="Arial"/>
          <w:color w:val="000000"/>
          <w:szCs w:val="21"/>
        </w:rPr>
      </w:pPr>
    </w:p>
    <w:p w:rsidR="00CC1691" w:rsidRPr="009623EE" w:rsidRDefault="00CC1691" w:rsidP="00CC1691">
      <w:pPr>
        <w:spacing w:line="480" w:lineRule="auto"/>
        <w:ind w:leftChars="2075" w:left="4358"/>
        <w:rPr>
          <w:rFonts w:asciiTheme="minorEastAsia" w:hAnsiTheme="minorEastAsia" w:cs="Arial"/>
          <w:color w:val="00000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sidRPr="00832E87">
        <w:rPr>
          <w:rFonts w:ascii="宋体" w:hAnsi="宋体" w:hint="eastAsia"/>
          <w:b/>
          <w:bCs/>
          <w:color w:val="000000"/>
          <w:sz w:val="24"/>
          <w:szCs w:val="24"/>
        </w:rPr>
        <w:lastRenderedPageBreak/>
        <w:t>4.</w:t>
      </w:r>
      <w:r w:rsidR="001E3876">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4"/>
    <w:bookmarkEnd w:id="15"/>
    <w:p w:rsidR="00CC1691" w:rsidRDefault="00CC1691" w:rsidP="00CC1691">
      <w:pPr>
        <w:spacing w:line="360" w:lineRule="auto"/>
        <w:rPr>
          <w:rFonts w:ascii="宋体" w:hAnsi="宋体"/>
          <w:szCs w:val="21"/>
        </w:rPr>
      </w:pP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C1691"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BD0BD6" w:rsidRPr="00721711" w:rsidRDefault="00BD0BD6" w:rsidP="00BD0BD6">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BD0BD6" w:rsidRDefault="00BD0BD6" w:rsidP="00BD0BD6">
      <w:pPr>
        <w:adjustRightInd w:val="0"/>
        <w:snapToGrid w:val="0"/>
        <w:spacing w:line="360" w:lineRule="auto"/>
        <w:ind w:firstLineChars="2050" w:firstLine="4305"/>
        <w:rPr>
          <w:rFonts w:asciiTheme="minorEastAsia" w:hAnsiTheme="minorEastAsia" w:cs="宋体"/>
          <w:szCs w:val="21"/>
        </w:rPr>
      </w:pPr>
    </w:p>
    <w:p w:rsidR="00BD0BD6" w:rsidRDefault="00BD0BD6" w:rsidP="00BD0BD6">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AB1F1D" w:rsidRDefault="00CC1691" w:rsidP="00BD0BD6">
      <w:pPr>
        <w:spacing w:line="480" w:lineRule="auto"/>
        <w:ind w:leftChars="2075" w:left="4358"/>
        <w:rPr>
          <w:rFonts w:asciiTheme="minorEastAsia" w:hAnsiTheme="minorEastAsia" w:cs="Arial"/>
          <w:color w:val="000000"/>
          <w:szCs w:val="21"/>
        </w:rPr>
      </w:pP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w:t>
      </w:r>
      <w:r w:rsidR="001E3876">
        <w:rPr>
          <w:rFonts w:ascii="宋体" w:hAnsi="宋体" w:hint="eastAsia"/>
          <w:b/>
          <w:bCs/>
          <w:color w:val="000000"/>
          <w:sz w:val="24"/>
          <w:szCs w:val="24"/>
        </w:rPr>
        <w:t>1</w:t>
      </w:r>
      <w:r w:rsidRPr="00832E87">
        <w:rPr>
          <w:rFonts w:ascii="宋体" w:hAnsi="宋体" w:hint="eastAsia"/>
          <w:b/>
          <w:bCs/>
          <w:color w:val="000000"/>
          <w:sz w:val="24"/>
          <w:szCs w:val="24"/>
        </w:rPr>
        <w:t xml:space="preserve"> 所投产品符合国家强制性要求承诺函 </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7570E2" w:rsidRDefault="00CC1691" w:rsidP="00CC1691">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 w:rsidR="00CC1691" w:rsidRDefault="00CC1691" w:rsidP="00CC1691"/>
    <w:p w:rsidR="006572EA" w:rsidRDefault="006572EA" w:rsidP="00CC1691"/>
    <w:p w:rsidR="006572EA" w:rsidRPr="00721711" w:rsidRDefault="006572EA" w:rsidP="006572E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572EA" w:rsidRDefault="006572EA" w:rsidP="006572EA">
      <w:pPr>
        <w:adjustRightInd w:val="0"/>
        <w:snapToGrid w:val="0"/>
        <w:spacing w:line="360" w:lineRule="auto"/>
        <w:ind w:firstLineChars="2050" w:firstLine="4305"/>
        <w:rPr>
          <w:rFonts w:asciiTheme="minorEastAsia" w:hAnsiTheme="minorEastAsia" w:cs="宋体"/>
          <w:szCs w:val="21"/>
        </w:rPr>
      </w:pPr>
    </w:p>
    <w:p w:rsidR="006572EA" w:rsidRDefault="006572EA" w:rsidP="006572E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0779E8" w:rsidRDefault="004F536E" w:rsidP="003E4287">
      <w:pPr>
        <w:autoSpaceDE w:val="0"/>
        <w:autoSpaceDN w:val="0"/>
        <w:adjustRightInd w:val="0"/>
        <w:spacing w:line="360" w:lineRule="auto"/>
        <w:rPr>
          <w:rFonts w:asciiTheme="minorEastAsia" w:hAnsiTheme="minorEastAsia" w:cs="黑体"/>
          <w:b/>
          <w:bCs/>
          <w:sz w:val="15"/>
          <w:szCs w:val="15"/>
          <w:lang w:val="zh-CN"/>
        </w:rPr>
      </w:pPr>
    </w:p>
    <w:p w:rsidR="00CC1691" w:rsidRPr="00544270"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C1691" w:rsidRDefault="00CC1691" w:rsidP="00CC1691"/>
    <w:p w:rsidR="00CC1691" w:rsidRDefault="00CC1691" w:rsidP="00CC1691"/>
    <w:p w:rsidR="00CC1691" w:rsidRDefault="00CC1691" w:rsidP="00CC1691"/>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636AAD" w:rsidRDefault="00636AAD"/>
    <w:sectPr w:rsidR="00636AAD" w:rsidSect="00DC533B">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410" w:rsidRDefault="001D4410" w:rsidP="002E58AE">
      <w:r>
        <w:separator/>
      </w:r>
    </w:p>
  </w:endnote>
  <w:endnote w:type="continuationSeparator" w:id="0">
    <w:p w:rsidR="001D4410" w:rsidRDefault="001D4410"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9C6" w:rsidRDefault="007C29C6">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C29C6" w:rsidRDefault="007C29C6">
                <w:pPr>
                  <w:pStyle w:val="a5"/>
                </w:pPr>
                <w:fldSimple w:instr=" PAGE  \* MERGEFORMAT ">
                  <w:r w:rsidR="00A94E6B">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410" w:rsidRDefault="001D4410" w:rsidP="002E58AE">
      <w:r>
        <w:separator/>
      </w:r>
    </w:p>
  </w:footnote>
  <w:footnote w:type="continuationSeparator" w:id="0">
    <w:p w:rsidR="001D4410" w:rsidRDefault="001D4410"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E0CD58"/>
    <w:multiLevelType w:val="singleLevel"/>
    <w:tmpl w:val="C7E0CD58"/>
    <w:lvl w:ilvl="0">
      <w:start w:val="1"/>
      <w:numFmt w:val="decimal"/>
      <w:suff w:val="nothing"/>
      <w:lvlText w:val="%1、"/>
      <w:lvlJc w:val="left"/>
    </w:lvl>
  </w:abstractNum>
  <w:abstractNum w:abstractNumId="1">
    <w:nsid w:val="CBCF335D"/>
    <w:multiLevelType w:val="singleLevel"/>
    <w:tmpl w:val="CBCF335D"/>
    <w:lvl w:ilvl="0">
      <w:start w:val="1"/>
      <w:numFmt w:val="decimal"/>
      <w:suff w:val="nothing"/>
      <w:lvlText w:val="%1、"/>
      <w:lvlJc w:val="left"/>
    </w:lvl>
  </w:abstractNum>
  <w:abstractNum w:abstractNumId="2">
    <w:nsid w:val="FE001790"/>
    <w:multiLevelType w:val="singleLevel"/>
    <w:tmpl w:val="FE001790"/>
    <w:lvl w:ilvl="0">
      <w:start w:val="2"/>
      <w:numFmt w:val="chineseCounting"/>
      <w:suff w:val="nothing"/>
      <w:lvlText w:val="%1、"/>
      <w:lvlJc w:val="left"/>
      <w:rPr>
        <w:rFonts w:cs="Times New Roman" w:hint="eastAsia"/>
      </w:rPr>
    </w:lvl>
  </w:abstractNum>
  <w:abstractNum w:abstractNumId="3">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9F817C2"/>
    <w:multiLevelType w:val="singleLevel"/>
    <w:tmpl w:val="59F817C2"/>
    <w:lvl w:ilvl="0">
      <w:start w:val="2"/>
      <w:numFmt w:val="chineseCounting"/>
      <w:suff w:val="space"/>
      <w:lvlText w:val="第%1章"/>
      <w:lvlJc w:val="left"/>
    </w:lvl>
  </w:abstractNum>
  <w:abstractNum w:abstractNumId="20">
    <w:nsid w:val="59F817E8"/>
    <w:multiLevelType w:val="singleLevel"/>
    <w:tmpl w:val="59F817E8"/>
    <w:lvl w:ilvl="0">
      <w:start w:val="1"/>
      <w:numFmt w:val="chineseCounting"/>
      <w:pStyle w:val="260"/>
      <w:suff w:val="nothing"/>
      <w:lvlText w:val="%1、"/>
      <w:lvlJc w:val="left"/>
    </w:lvl>
  </w:abstractNum>
  <w:abstractNum w:abstractNumId="21">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20"/>
  </w:num>
  <w:num w:numId="3">
    <w:abstractNumId w:val="4"/>
  </w:num>
  <w:num w:numId="4">
    <w:abstractNumId w:val="3"/>
  </w:num>
  <w:num w:numId="5">
    <w:abstractNumId w:val="6"/>
  </w:num>
  <w:num w:numId="6">
    <w:abstractNumId w:val="11"/>
  </w:num>
  <w:num w:numId="7">
    <w:abstractNumId w:val="21"/>
  </w:num>
  <w:num w:numId="8">
    <w:abstractNumId w:val="22"/>
  </w:num>
  <w:num w:numId="9">
    <w:abstractNumId w:val="15"/>
  </w:num>
  <w:num w:numId="10">
    <w:abstractNumId w:val="12"/>
  </w:num>
  <w:num w:numId="11">
    <w:abstractNumId w:val="8"/>
  </w:num>
  <w:num w:numId="12">
    <w:abstractNumId w:val="9"/>
  </w:num>
  <w:num w:numId="13">
    <w:abstractNumId w:val="24"/>
  </w:num>
  <w:num w:numId="14">
    <w:abstractNumId w:val="14"/>
  </w:num>
  <w:num w:numId="15">
    <w:abstractNumId w:val="23"/>
  </w:num>
  <w:num w:numId="16">
    <w:abstractNumId w:val="7"/>
  </w:num>
  <w:num w:numId="17">
    <w:abstractNumId w:val="10"/>
  </w:num>
  <w:num w:numId="18">
    <w:abstractNumId w:val="18"/>
  </w:num>
  <w:num w:numId="19">
    <w:abstractNumId w:val="13"/>
  </w:num>
  <w:num w:numId="20">
    <w:abstractNumId w:val="17"/>
  </w:num>
  <w:num w:numId="21">
    <w:abstractNumId w:val="5"/>
  </w:num>
  <w:num w:numId="22">
    <w:abstractNumId w:val="16"/>
  </w:num>
  <w:num w:numId="23">
    <w:abstractNumId w:val="2"/>
  </w:num>
  <w:num w:numId="24">
    <w:abstractNumId w:val="1"/>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1691"/>
    <w:rsid w:val="000029D7"/>
    <w:rsid w:val="00010EAA"/>
    <w:rsid w:val="00060C36"/>
    <w:rsid w:val="000F2705"/>
    <w:rsid w:val="000F31C7"/>
    <w:rsid w:val="001058C3"/>
    <w:rsid w:val="001478F5"/>
    <w:rsid w:val="001606A0"/>
    <w:rsid w:val="0016580A"/>
    <w:rsid w:val="00180CB1"/>
    <w:rsid w:val="00192BC1"/>
    <w:rsid w:val="001D1694"/>
    <w:rsid w:val="001D3032"/>
    <w:rsid w:val="001D3C19"/>
    <w:rsid w:val="001D4410"/>
    <w:rsid w:val="001E3876"/>
    <w:rsid w:val="001E661B"/>
    <w:rsid w:val="002033D2"/>
    <w:rsid w:val="00212E8B"/>
    <w:rsid w:val="0021491B"/>
    <w:rsid w:val="002172F1"/>
    <w:rsid w:val="0022647A"/>
    <w:rsid w:val="00245DD4"/>
    <w:rsid w:val="00251E85"/>
    <w:rsid w:val="002D4AEA"/>
    <w:rsid w:val="002E1F43"/>
    <w:rsid w:val="002E58AE"/>
    <w:rsid w:val="002F48B0"/>
    <w:rsid w:val="002F7711"/>
    <w:rsid w:val="00323731"/>
    <w:rsid w:val="003357D3"/>
    <w:rsid w:val="0034395D"/>
    <w:rsid w:val="0035288B"/>
    <w:rsid w:val="0036769A"/>
    <w:rsid w:val="003853CB"/>
    <w:rsid w:val="00393643"/>
    <w:rsid w:val="003B164A"/>
    <w:rsid w:val="003B44E5"/>
    <w:rsid w:val="003B73A5"/>
    <w:rsid w:val="003C33C2"/>
    <w:rsid w:val="003C46F5"/>
    <w:rsid w:val="003E1AF9"/>
    <w:rsid w:val="003E4287"/>
    <w:rsid w:val="00403255"/>
    <w:rsid w:val="00404ADC"/>
    <w:rsid w:val="0041435C"/>
    <w:rsid w:val="004150E8"/>
    <w:rsid w:val="00415999"/>
    <w:rsid w:val="0041603E"/>
    <w:rsid w:val="00433366"/>
    <w:rsid w:val="00474573"/>
    <w:rsid w:val="00475D63"/>
    <w:rsid w:val="00490249"/>
    <w:rsid w:val="004A32D7"/>
    <w:rsid w:val="004D0575"/>
    <w:rsid w:val="004E7EC3"/>
    <w:rsid w:val="004F0D88"/>
    <w:rsid w:val="004F4775"/>
    <w:rsid w:val="004F536E"/>
    <w:rsid w:val="00513598"/>
    <w:rsid w:val="00517B06"/>
    <w:rsid w:val="00522D70"/>
    <w:rsid w:val="00530561"/>
    <w:rsid w:val="00551ECC"/>
    <w:rsid w:val="0055285D"/>
    <w:rsid w:val="00560B70"/>
    <w:rsid w:val="00577214"/>
    <w:rsid w:val="005807ED"/>
    <w:rsid w:val="0059207A"/>
    <w:rsid w:val="005A3EA4"/>
    <w:rsid w:val="005B6A53"/>
    <w:rsid w:val="005C35F8"/>
    <w:rsid w:val="005C3615"/>
    <w:rsid w:val="005C5C3B"/>
    <w:rsid w:val="005D0A26"/>
    <w:rsid w:val="00606FAC"/>
    <w:rsid w:val="0062403F"/>
    <w:rsid w:val="00636AAD"/>
    <w:rsid w:val="00645715"/>
    <w:rsid w:val="006572EA"/>
    <w:rsid w:val="006771A0"/>
    <w:rsid w:val="006855DD"/>
    <w:rsid w:val="006C1240"/>
    <w:rsid w:val="006E6CF8"/>
    <w:rsid w:val="00701BE9"/>
    <w:rsid w:val="0070512A"/>
    <w:rsid w:val="00721F78"/>
    <w:rsid w:val="00750788"/>
    <w:rsid w:val="00762DEF"/>
    <w:rsid w:val="007A530B"/>
    <w:rsid w:val="007C1AB2"/>
    <w:rsid w:val="007C29C6"/>
    <w:rsid w:val="007C4147"/>
    <w:rsid w:val="007E5CCF"/>
    <w:rsid w:val="00801D53"/>
    <w:rsid w:val="00807665"/>
    <w:rsid w:val="00831948"/>
    <w:rsid w:val="00836090"/>
    <w:rsid w:val="008377E1"/>
    <w:rsid w:val="00845B19"/>
    <w:rsid w:val="008523E7"/>
    <w:rsid w:val="008616E3"/>
    <w:rsid w:val="00863BA1"/>
    <w:rsid w:val="0088255B"/>
    <w:rsid w:val="008A2A8E"/>
    <w:rsid w:val="008B2DE8"/>
    <w:rsid w:val="008B4F75"/>
    <w:rsid w:val="008B760D"/>
    <w:rsid w:val="008D0BF8"/>
    <w:rsid w:val="008D6EF8"/>
    <w:rsid w:val="008E2232"/>
    <w:rsid w:val="0092779F"/>
    <w:rsid w:val="00946644"/>
    <w:rsid w:val="00974FB6"/>
    <w:rsid w:val="0098518B"/>
    <w:rsid w:val="009A42F4"/>
    <w:rsid w:val="009C12AB"/>
    <w:rsid w:val="009F0ADF"/>
    <w:rsid w:val="009F164F"/>
    <w:rsid w:val="009F4C72"/>
    <w:rsid w:val="009F549B"/>
    <w:rsid w:val="00A06976"/>
    <w:rsid w:val="00A10531"/>
    <w:rsid w:val="00A1105A"/>
    <w:rsid w:val="00A22F97"/>
    <w:rsid w:val="00A23034"/>
    <w:rsid w:val="00A41ED1"/>
    <w:rsid w:val="00A5068C"/>
    <w:rsid w:val="00A526FE"/>
    <w:rsid w:val="00A933D9"/>
    <w:rsid w:val="00A94E6B"/>
    <w:rsid w:val="00AC741E"/>
    <w:rsid w:val="00AD1C56"/>
    <w:rsid w:val="00AD6C26"/>
    <w:rsid w:val="00B207C4"/>
    <w:rsid w:val="00B21BC7"/>
    <w:rsid w:val="00B24694"/>
    <w:rsid w:val="00B25281"/>
    <w:rsid w:val="00B464DB"/>
    <w:rsid w:val="00B47A91"/>
    <w:rsid w:val="00B61AAD"/>
    <w:rsid w:val="00B84152"/>
    <w:rsid w:val="00B90354"/>
    <w:rsid w:val="00B933B0"/>
    <w:rsid w:val="00BD0BD6"/>
    <w:rsid w:val="00BF0755"/>
    <w:rsid w:val="00C313C9"/>
    <w:rsid w:val="00C60C57"/>
    <w:rsid w:val="00C619BF"/>
    <w:rsid w:val="00C639D1"/>
    <w:rsid w:val="00C74839"/>
    <w:rsid w:val="00CC1691"/>
    <w:rsid w:val="00CD31FE"/>
    <w:rsid w:val="00CE05E1"/>
    <w:rsid w:val="00CF3973"/>
    <w:rsid w:val="00D45A31"/>
    <w:rsid w:val="00D827AD"/>
    <w:rsid w:val="00D860AB"/>
    <w:rsid w:val="00D8771F"/>
    <w:rsid w:val="00DB6381"/>
    <w:rsid w:val="00DC1501"/>
    <w:rsid w:val="00DC533B"/>
    <w:rsid w:val="00DE098F"/>
    <w:rsid w:val="00E02A2A"/>
    <w:rsid w:val="00E142DF"/>
    <w:rsid w:val="00E610C1"/>
    <w:rsid w:val="00E63701"/>
    <w:rsid w:val="00EA2B60"/>
    <w:rsid w:val="00EB1EC5"/>
    <w:rsid w:val="00ED37ED"/>
    <w:rsid w:val="00EF7262"/>
    <w:rsid w:val="00EF7777"/>
    <w:rsid w:val="00F0067E"/>
    <w:rsid w:val="00F03CF1"/>
    <w:rsid w:val="00F06D3F"/>
    <w:rsid w:val="00F06DD6"/>
    <w:rsid w:val="00F12BF3"/>
    <w:rsid w:val="00F40BE5"/>
    <w:rsid w:val="00F50141"/>
    <w:rsid w:val="00F80416"/>
    <w:rsid w:val="00F84301"/>
    <w:rsid w:val="00F84B0C"/>
    <w:rsid w:val="00F93EAF"/>
    <w:rsid w:val="00F97DC4"/>
    <w:rsid w:val="00FA6408"/>
    <w:rsid w:val="00FB3AB8"/>
    <w:rsid w:val="00FB5156"/>
    <w:rsid w:val="00FB75BA"/>
    <w:rsid w:val="00FC380D"/>
    <w:rsid w:val="00FC42A1"/>
    <w:rsid w:val="00FE3353"/>
    <w:rsid w:val="00FE7AC3"/>
    <w:rsid w:val="00FF57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s>
</file>

<file path=word/webSettings.xml><?xml version="1.0" encoding="utf-8"?>
<w:webSettings xmlns:r="http://schemas.openxmlformats.org/officeDocument/2006/relationships" xmlns:w="http://schemas.openxmlformats.org/wordprocessingml/2006/main">
  <w:divs>
    <w:div w:id="366949007">
      <w:bodyDiv w:val="1"/>
      <w:marLeft w:val="0"/>
      <w:marRight w:val="0"/>
      <w:marTop w:val="0"/>
      <w:marBottom w:val="0"/>
      <w:divBdr>
        <w:top w:val="none" w:sz="0" w:space="0" w:color="auto"/>
        <w:left w:val="none" w:sz="0" w:space="0" w:color="auto"/>
        <w:bottom w:val="none" w:sz="0" w:space="0" w:color="auto"/>
        <w:right w:val="none" w:sz="0" w:space="0" w:color="auto"/>
      </w:divBdr>
    </w:div>
    <w:div w:id="18639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77</Pages>
  <Words>5846</Words>
  <Characters>33326</Characters>
  <Application>Microsoft Office Word</Application>
  <DocSecurity>0</DocSecurity>
  <Lines>277</Lines>
  <Paragraphs>78</Paragraphs>
  <ScaleCrop>false</ScaleCrop>
  <Company>Microsoft</Company>
  <LinksUpToDate>false</LinksUpToDate>
  <CharactersWithSpaces>39094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8</cp:revision>
  <dcterms:created xsi:type="dcterms:W3CDTF">2020-01-16T01:46:00Z</dcterms:created>
  <dcterms:modified xsi:type="dcterms:W3CDTF">2020-01-19T02:31:00Z</dcterms:modified>
</cp:coreProperties>
</file>