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FF" w:rsidRPr="00AF2011" w:rsidRDefault="00C4335D">
      <w:pPr>
        <w:jc w:val="center"/>
        <w:rPr>
          <w:rFonts w:ascii="仿宋" w:eastAsia="仿宋" w:hAnsi="仿宋"/>
          <w:sz w:val="52"/>
          <w:szCs w:val="52"/>
        </w:rPr>
      </w:pPr>
      <w:r w:rsidRPr="00AF2011">
        <w:rPr>
          <w:rFonts w:ascii="仿宋" w:eastAsia="仿宋" w:hAnsi="仿宋" w:hint="eastAsia"/>
          <w:sz w:val="84"/>
          <w:szCs w:val="84"/>
        </w:rPr>
        <w:t>建安区</w:t>
      </w:r>
      <w:r w:rsidRPr="00AF2011">
        <w:rPr>
          <w:rFonts w:ascii="仿宋" w:eastAsia="仿宋" w:hAnsi="仿宋"/>
          <w:sz w:val="84"/>
          <w:szCs w:val="84"/>
        </w:rPr>
        <w:t>建设工程</w:t>
      </w:r>
    </w:p>
    <w:p w:rsidR="00F749FF" w:rsidRPr="00AF2011" w:rsidRDefault="00F749FF">
      <w:pPr>
        <w:pStyle w:val="a0"/>
        <w:ind w:firstLine="340"/>
      </w:pPr>
    </w:p>
    <w:p w:rsidR="00F749FF" w:rsidRPr="00AF2011" w:rsidRDefault="00F749FF">
      <w:pPr>
        <w:jc w:val="center"/>
        <w:rPr>
          <w:rFonts w:ascii="仿宋" w:eastAsia="仿宋" w:hAnsi="仿宋"/>
          <w:sz w:val="84"/>
          <w:szCs w:val="84"/>
        </w:rPr>
      </w:pPr>
    </w:p>
    <w:p w:rsidR="00F749FF" w:rsidRPr="00AF2011" w:rsidRDefault="00C4335D">
      <w:pPr>
        <w:jc w:val="center"/>
        <w:rPr>
          <w:rFonts w:ascii="仿宋" w:eastAsia="仿宋" w:hAnsi="仿宋"/>
          <w:sz w:val="84"/>
          <w:szCs w:val="84"/>
        </w:rPr>
      </w:pPr>
      <w:r w:rsidRPr="00AF2011">
        <w:rPr>
          <w:rFonts w:ascii="仿宋" w:eastAsia="仿宋" w:hAnsi="仿宋"/>
          <w:sz w:val="84"/>
          <w:szCs w:val="84"/>
        </w:rPr>
        <w:t>招</w:t>
      </w:r>
    </w:p>
    <w:p w:rsidR="00F749FF" w:rsidRPr="00AF2011" w:rsidRDefault="00C4335D">
      <w:pPr>
        <w:jc w:val="center"/>
        <w:rPr>
          <w:rFonts w:ascii="仿宋" w:eastAsia="仿宋" w:hAnsi="仿宋"/>
          <w:sz w:val="84"/>
          <w:szCs w:val="84"/>
        </w:rPr>
      </w:pPr>
      <w:r w:rsidRPr="00AF2011">
        <w:rPr>
          <w:rFonts w:ascii="仿宋" w:eastAsia="仿宋" w:hAnsi="仿宋"/>
          <w:sz w:val="84"/>
          <w:szCs w:val="84"/>
        </w:rPr>
        <w:t>标</w:t>
      </w:r>
    </w:p>
    <w:p w:rsidR="00F749FF" w:rsidRPr="00AF2011" w:rsidRDefault="00C4335D">
      <w:pPr>
        <w:jc w:val="center"/>
        <w:rPr>
          <w:rFonts w:ascii="仿宋" w:eastAsia="仿宋" w:hAnsi="仿宋"/>
          <w:sz w:val="84"/>
          <w:szCs w:val="84"/>
        </w:rPr>
      </w:pPr>
      <w:r w:rsidRPr="00AF2011">
        <w:rPr>
          <w:rFonts w:ascii="仿宋" w:eastAsia="仿宋" w:hAnsi="仿宋"/>
          <w:sz w:val="84"/>
          <w:szCs w:val="84"/>
        </w:rPr>
        <w:t>文</w:t>
      </w:r>
    </w:p>
    <w:p w:rsidR="00F749FF" w:rsidRPr="00AF2011" w:rsidRDefault="00C4335D">
      <w:pPr>
        <w:tabs>
          <w:tab w:val="center" w:pos="4595"/>
          <w:tab w:val="left" w:pos="5720"/>
        </w:tabs>
        <w:jc w:val="left"/>
        <w:rPr>
          <w:rFonts w:ascii="仿宋" w:eastAsia="仿宋" w:hAnsi="仿宋"/>
          <w:sz w:val="84"/>
          <w:szCs w:val="84"/>
        </w:rPr>
      </w:pPr>
      <w:r w:rsidRPr="00AF2011">
        <w:rPr>
          <w:rFonts w:ascii="仿宋" w:eastAsia="仿宋" w:hAnsi="仿宋" w:hint="eastAsia"/>
          <w:sz w:val="84"/>
          <w:szCs w:val="84"/>
        </w:rPr>
        <w:tab/>
      </w:r>
      <w:r w:rsidRPr="00AF2011">
        <w:rPr>
          <w:rFonts w:ascii="仿宋" w:eastAsia="仿宋" w:hAnsi="仿宋"/>
          <w:sz w:val="84"/>
          <w:szCs w:val="84"/>
        </w:rPr>
        <w:t>件</w:t>
      </w:r>
      <w:r w:rsidRPr="00AF2011">
        <w:rPr>
          <w:rFonts w:ascii="仿宋" w:eastAsia="仿宋" w:hAnsi="仿宋" w:hint="eastAsia"/>
          <w:sz w:val="84"/>
          <w:szCs w:val="84"/>
        </w:rPr>
        <w:tab/>
      </w:r>
    </w:p>
    <w:p w:rsidR="00F749FF" w:rsidRPr="00AF2011" w:rsidRDefault="00F749FF">
      <w:pPr>
        <w:jc w:val="center"/>
        <w:rPr>
          <w:rFonts w:ascii="仿宋" w:eastAsia="仿宋" w:hAnsi="仿宋"/>
          <w:sz w:val="32"/>
          <w:szCs w:val="32"/>
        </w:rPr>
      </w:pPr>
    </w:p>
    <w:p w:rsidR="00F749FF" w:rsidRPr="00AF2011" w:rsidRDefault="00F749FF">
      <w:pPr>
        <w:pStyle w:val="a0"/>
        <w:ind w:firstLineChars="0" w:firstLine="0"/>
      </w:pPr>
    </w:p>
    <w:p w:rsidR="00F749FF" w:rsidRPr="00AF2011" w:rsidRDefault="00F749FF">
      <w:pPr>
        <w:rPr>
          <w:rFonts w:ascii="仿宋" w:eastAsia="仿宋" w:hAnsi="仿宋"/>
          <w:sz w:val="32"/>
          <w:szCs w:val="32"/>
        </w:rPr>
      </w:pPr>
    </w:p>
    <w:p w:rsidR="00F749FF" w:rsidRPr="00AF2011" w:rsidRDefault="00C4335D">
      <w:pPr>
        <w:spacing w:line="360" w:lineRule="auto"/>
        <w:ind w:firstLineChars="400" w:firstLine="1280"/>
        <w:rPr>
          <w:rFonts w:ascii="仿宋" w:eastAsia="仿宋" w:hAnsi="仿宋"/>
          <w:sz w:val="32"/>
          <w:szCs w:val="32"/>
        </w:rPr>
      </w:pPr>
      <w:r w:rsidRPr="00AF2011">
        <w:rPr>
          <w:rFonts w:ascii="仿宋" w:eastAsia="仿宋" w:hAnsi="仿宋" w:hint="eastAsia"/>
          <w:sz w:val="32"/>
          <w:szCs w:val="32"/>
        </w:rPr>
        <w:t>项目编号：建安建工公字〔2019〕235号</w:t>
      </w:r>
    </w:p>
    <w:p w:rsidR="00F749FF" w:rsidRPr="00AF2011" w:rsidRDefault="00C4335D">
      <w:pPr>
        <w:spacing w:line="360" w:lineRule="auto"/>
        <w:ind w:firstLineChars="400" w:firstLine="1280"/>
        <w:jc w:val="left"/>
        <w:rPr>
          <w:rFonts w:ascii="仿宋" w:eastAsia="仿宋" w:hAnsi="仿宋"/>
          <w:sz w:val="32"/>
          <w:szCs w:val="32"/>
        </w:rPr>
      </w:pPr>
      <w:r w:rsidRPr="00AF2011">
        <w:rPr>
          <w:rFonts w:ascii="仿宋" w:eastAsia="仿宋" w:hAnsi="仿宋"/>
          <w:sz w:val="32"/>
          <w:szCs w:val="32"/>
        </w:rPr>
        <w:t>项目名称：</w:t>
      </w:r>
      <w:r w:rsidRPr="00AF2011">
        <w:rPr>
          <w:rFonts w:ascii="仿宋" w:eastAsia="仿宋" w:hAnsi="仿宋" w:hint="eastAsia"/>
          <w:sz w:val="32"/>
          <w:szCs w:val="32"/>
        </w:rPr>
        <w:t>建安区张潘镇环境亮化提升工程</w:t>
      </w:r>
    </w:p>
    <w:p w:rsidR="00F749FF" w:rsidRPr="00AF2011" w:rsidRDefault="00C4335D">
      <w:pPr>
        <w:spacing w:line="360" w:lineRule="auto"/>
        <w:ind w:firstLineChars="400" w:firstLine="1280"/>
        <w:jc w:val="left"/>
        <w:rPr>
          <w:rFonts w:ascii="仿宋" w:eastAsia="仿宋" w:hAnsi="仿宋"/>
          <w:sz w:val="32"/>
          <w:szCs w:val="32"/>
        </w:rPr>
      </w:pPr>
      <w:r w:rsidRPr="00AF2011">
        <w:rPr>
          <w:rFonts w:ascii="仿宋" w:eastAsia="仿宋" w:hAnsi="仿宋"/>
          <w:sz w:val="32"/>
          <w:szCs w:val="32"/>
        </w:rPr>
        <w:t>招 标 人：</w:t>
      </w:r>
      <w:r w:rsidRPr="00AF2011">
        <w:rPr>
          <w:rFonts w:ascii="仿宋" w:eastAsia="仿宋" w:hAnsi="仿宋" w:hint="eastAsia"/>
          <w:sz w:val="32"/>
          <w:szCs w:val="32"/>
        </w:rPr>
        <w:t xml:space="preserve">许昌市建安区张潘镇人民政府 </w:t>
      </w:r>
    </w:p>
    <w:p w:rsidR="00F749FF" w:rsidRPr="00AF2011" w:rsidRDefault="00C4335D">
      <w:pPr>
        <w:spacing w:line="360" w:lineRule="auto"/>
        <w:ind w:firstLineChars="400" w:firstLine="1280"/>
        <w:jc w:val="left"/>
        <w:rPr>
          <w:rFonts w:ascii="仿宋" w:eastAsia="仿宋" w:hAnsi="仿宋"/>
          <w:sz w:val="32"/>
          <w:szCs w:val="32"/>
        </w:rPr>
      </w:pPr>
      <w:r w:rsidRPr="00AF2011">
        <w:rPr>
          <w:rFonts w:ascii="仿宋" w:eastAsia="仿宋" w:hAnsi="仿宋"/>
          <w:sz w:val="32"/>
          <w:szCs w:val="32"/>
        </w:rPr>
        <w:t>代理机构：</w:t>
      </w:r>
      <w:r w:rsidRPr="00AF2011">
        <w:rPr>
          <w:rFonts w:ascii="仿宋" w:eastAsia="仿宋" w:hAnsi="仿宋" w:hint="eastAsia"/>
          <w:sz w:val="32"/>
          <w:szCs w:val="32"/>
        </w:rPr>
        <w:t>中昕国际项目管理有限公司</w:t>
      </w:r>
    </w:p>
    <w:p w:rsidR="00F749FF" w:rsidRPr="00AF2011" w:rsidRDefault="00C4335D">
      <w:pPr>
        <w:spacing w:line="360" w:lineRule="auto"/>
        <w:ind w:firstLineChars="1100" w:firstLine="3520"/>
        <w:rPr>
          <w:rFonts w:ascii="黑体" w:eastAsia="黑体" w:hAnsi="宋体"/>
          <w:b/>
          <w:sz w:val="32"/>
          <w:szCs w:val="32"/>
        </w:rPr>
        <w:sectPr w:rsidR="00F749FF" w:rsidRPr="00AF201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r w:rsidRPr="00AF2011">
        <w:rPr>
          <w:rFonts w:ascii="仿宋" w:eastAsia="仿宋" w:hAnsi="仿宋" w:hint="eastAsia"/>
          <w:sz w:val="32"/>
          <w:szCs w:val="32"/>
        </w:rPr>
        <w:t>二〇二〇年一月</w:t>
      </w:r>
    </w:p>
    <w:p w:rsidR="00F749FF" w:rsidRPr="00AF2011" w:rsidRDefault="00F749FF">
      <w:pPr>
        <w:rPr>
          <w:rFonts w:ascii="黑体" w:eastAsia="黑体" w:hAnsi="宋体"/>
          <w:b/>
          <w:sz w:val="44"/>
        </w:rPr>
      </w:pPr>
    </w:p>
    <w:p w:rsidR="00F749FF" w:rsidRPr="00AF2011" w:rsidRDefault="00C4335D">
      <w:pPr>
        <w:jc w:val="center"/>
        <w:rPr>
          <w:rFonts w:ascii="黑体" w:eastAsia="黑体" w:hAnsi="宋体"/>
          <w:b/>
          <w:sz w:val="44"/>
        </w:rPr>
      </w:pPr>
      <w:bookmarkStart w:id="0" w:name="_Toc215282124"/>
      <w:r w:rsidRPr="00AF2011">
        <w:rPr>
          <w:rFonts w:ascii="黑体" w:eastAsia="黑体" w:hAnsi="宋体" w:hint="eastAsia"/>
          <w:b/>
          <w:sz w:val="44"/>
        </w:rPr>
        <w:t>目  录</w:t>
      </w:r>
    </w:p>
    <w:p w:rsidR="00F749FF" w:rsidRPr="00AF2011" w:rsidRDefault="00F749FF">
      <w:pPr>
        <w:jc w:val="center"/>
        <w:rPr>
          <w:rFonts w:hAnsi="宋体"/>
          <w:b/>
          <w:color w:val="FF0000"/>
          <w:sz w:val="32"/>
        </w:rPr>
      </w:pPr>
    </w:p>
    <w:p w:rsidR="00F749FF" w:rsidRPr="00AF2011" w:rsidRDefault="00C4335D">
      <w:pPr>
        <w:tabs>
          <w:tab w:val="left" w:leader="hyphen" w:pos="7919"/>
        </w:tabs>
        <w:snapToGrid w:val="0"/>
        <w:spacing w:line="480" w:lineRule="auto"/>
        <w:ind w:firstLine="645"/>
        <w:rPr>
          <w:rFonts w:ascii="黑体" w:eastAsia="黑体" w:hAnsi="宋体"/>
          <w:b/>
          <w:sz w:val="28"/>
        </w:rPr>
      </w:pPr>
      <w:r w:rsidRPr="00AF2011">
        <w:rPr>
          <w:rFonts w:ascii="黑体" w:eastAsia="黑体" w:hAnsi="宋体" w:hint="eastAsia"/>
          <w:b/>
          <w:sz w:val="28"/>
          <w:szCs w:val="28"/>
        </w:rPr>
        <w:t>第一章  招标公告</w:t>
      </w:r>
      <w:r w:rsidRPr="00AF2011">
        <w:rPr>
          <w:rFonts w:ascii="黑体" w:eastAsia="黑体" w:hAnsi="宋体"/>
          <w:b/>
          <w:sz w:val="28"/>
        </w:rPr>
        <w:tab/>
      </w:r>
      <w:r w:rsidRPr="00AF2011">
        <w:rPr>
          <w:rFonts w:ascii="黑体" w:eastAsia="黑体" w:hAnsi="宋体" w:hint="eastAsia"/>
          <w:b/>
          <w:sz w:val="28"/>
        </w:rPr>
        <w:tab/>
        <w:t>2</w:t>
      </w:r>
    </w:p>
    <w:p w:rsidR="00F749FF" w:rsidRPr="00AF2011" w:rsidRDefault="00C4335D">
      <w:pPr>
        <w:tabs>
          <w:tab w:val="left" w:leader="hyphen" w:pos="7919"/>
        </w:tabs>
        <w:snapToGrid w:val="0"/>
        <w:spacing w:line="480" w:lineRule="auto"/>
        <w:ind w:firstLine="645"/>
        <w:rPr>
          <w:rFonts w:ascii="黑体" w:eastAsia="黑体" w:hAnsi="宋体"/>
          <w:b/>
          <w:sz w:val="28"/>
        </w:rPr>
      </w:pPr>
      <w:r w:rsidRPr="00AF2011">
        <w:rPr>
          <w:rFonts w:ascii="黑体" w:eastAsia="黑体" w:hAnsi="宋体" w:hint="eastAsia"/>
          <w:b/>
          <w:sz w:val="28"/>
        </w:rPr>
        <w:t>第二章  投标须知</w:t>
      </w:r>
      <w:r w:rsidRPr="00AF2011">
        <w:rPr>
          <w:rFonts w:ascii="黑体" w:eastAsia="黑体" w:hAnsi="宋体"/>
          <w:b/>
          <w:sz w:val="28"/>
        </w:rPr>
        <w:tab/>
      </w:r>
      <w:r w:rsidRPr="00AF2011">
        <w:rPr>
          <w:rFonts w:ascii="黑体" w:eastAsia="黑体" w:hAnsi="宋体" w:hint="eastAsia"/>
          <w:b/>
          <w:sz w:val="28"/>
        </w:rPr>
        <w:t>8</w:t>
      </w:r>
    </w:p>
    <w:p w:rsidR="00F749FF" w:rsidRPr="00AF2011" w:rsidRDefault="00C4335D">
      <w:pPr>
        <w:tabs>
          <w:tab w:val="left" w:leader="hyphen" w:pos="7639"/>
        </w:tabs>
        <w:snapToGrid w:val="0"/>
        <w:spacing w:line="480" w:lineRule="auto"/>
        <w:ind w:firstLine="645"/>
        <w:rPr>
          <w:rFonts w:ascii="黑体" w:eastAsia="黑体" w:hAnsi="宋体"/>
          <w:b/>
          <w:sz w:val="28"/>
        </w:rPr>
      </w:pPr>
      <w:r w:rsidRPr="00AF2011">
        <w:rPr>
          <w:rFonts w:ascii="黑体" w:eastAsia="黑体" w:hAnsi="宋体" w:hint="eastAsia"/>
          <w:b/>
          <w:sz w:val="28"/>
        </w:rPr>
        <w:t>第三章  评标办法</w:t>
      </w:r>
      <w:r w:rsidRPr="00AF2011">
        <w:rPr>
          <w:rFonts w:ascii="黑体" w:eastAsia="黑体" w:hAnsi="宋体"/>
          <w:b/>
          <w:sz w:val="28"/>
        </w:rPr>
        <w:tab/>
      </w:r>
      <w:r w:rsidRPr="00AF2011">
        <w:rPr>
          <w:rFonts w:ascii="黑体" w:eastAsia="黑体" w:hAnsi="宋体" w:hint="eastAsia"/>
          <w:b/>
          <w:sz w:val="28"/>
        </w:rPr>
        <w:t>31</w:t>
      </w:r>
    </w:p>
    <w:p w:rsidR="00F749FF" w:rsidRPr="00AF2011" w:rsidRDefault="00C4335D">
      <w:pPr>
        <w:tabs>
          <w:tab w:val="left" w:leader="hyphen" w:pos="7639"/>
        </w:tabs>
        <w:snapToGrid w:val="0"/>
        <w:spacing w:line="480" w:lineRule="auto"/>
        <w:ind w:firstLine="645"/>
        <w:rPr>
          <w:rFonts w:ascii="黑体" w:eastAsia="黑体" w:hAnsi="宋体"/>
          <w:b/>
          <w:sz w:val="28"/>
        </w:rPr>
      </w:pPr>
      <w:r w:rsidRPr="00AF2011">
        <w:rPr>
          <w:rFonts w:ascii="黑体" w:eastAsia="黑体" w:hAnsi="宋体" w:hint="eastAsia"/>
          <w:b/>
          <w:sz w:val="28"/>
        </w:rPr>
        <w:t>第四章  合同条款及格式</w:t>
      </w:r>
      <w:r w:rsidRPr="00AF2011">
        <w:rPr>
          <w:rFonts w:ascii="黑体" w:eastAsia="黑体" w:hAnsi="宋体"/>
          <w:b/>
          <w:sz w:val="28"/>
        </w:rPr>
        <w:tab/>
      </w:r>
      <w:r w:rsidRPr="00AF2011">
        <w:rPr>
          <w:rFonts w:ascii="黑体" w:eastAsia="黑体" w:hAnsi="宋体" w:hint="eastAsia"/>
          <w:b/>
          <w:sz w:val="28"/>
        </w:rPr>
        <w:t>41</w:t>
      </w:r>
    </w:p>
    <w:p w:rsidR="00F749FF" w:rsidRPr="00AF2011" w:rsidRDefault="00C4335D">
      <w:pPr>
        <w:tabs>
          <w:tab w:val="left" w:leader="hyphen" w:pos="7639"/>
        </w:tabs>
        <w:snapToGrid w:val="0"/>
        <w:spacing w:line="480" w:lineRule="auto"/>
        <w:ind w:firstLine="645"/>
        <w:rPr>
          <w:rFonts w:ascii="黑体" w:eastAsia="黑体" w:hAnsi="宋体"/>
          <w:b/>
          <w:sz w:val="28"/>
        </w:rPr>
      </w:pPr>
      <w:r w:rsidRPr="00AF2011">
        <w:rPr>
          <w:rFonts w:ascii="黑体" w:eastAsia="黑体" w:hAnsi="宋体" w:hint="eastAsia"/>
          <w:b/>
          <w:sz w:val="28"/>
        </w:rPr>
        <w:t>第五章  工程量清单</w:t>
      </w:r>
      <w:r w:rsidRPr="00AF2011">
        <w:rPr>
          <w:rFonts w:ascii="黑体" w:eastAsia="黑体" w:hAnsi="宋体"/>
          <w:b/>
          <w:sz w:val="28"/>
        </w:rPr>
        <w:tab/>
      </w:r>
      <w:r w:rsidRPr="00AF2011">
        <w:rPr>
          <w:rFonts w:ascii="黑体" w:eastAsia="黑体" w:hAnsi="宋体" w:hint="eastAsia"/>
          <w:b/>
          <w:sz w:val="28"/>
        </w:rPr>
        <w:t>42</w:t>
      </w:r>
    </w:p>
    <w:p w:rsidR="00F749FF" w:rsidRPr="00AF2011" w:rsidRDefault="00C4335D">
      <w:pPr>
        <w:tabs>
          <w:tab w:val="left" w:leader="hyphen" w:pos="7639"/>
        </w:tabs>
        <w:snapToGrid w:val="0"/>
        <w:spacing w:line="480" w:lineRule="auto"/>
        <w:ind w:firstLine="645"/>
        <w:rPr>
          <w:rFonts w:ascii="黑体" w:eastAsia="黑体" w:hAnsi="宋体"/>
          <w:b/>
          <w:sz w:val="28"/>
        </w:rPr>
      </w:pPr>
      <w:r w:rsidRPr="00AF2011">
        <w:rPr>
          <w:rFonts w:ascii="黑体" w:eastAsia="黑体" w:hAnsi="宋体" w:hint="eastAsia"/>
          <w:b/>
          <w:sz w:val="28"/>
        </w:rPr>
        <w:t>第六章  图  纸</w:t>
      </w:r>
      <w:r w:rsidRPr="00AF2011">
        <w:rPr>
          <w:rFonts w:ascii="黑体" w:eastAsia="黑体" w:hAnsi="宋体"/>
          <w:b/>
          <w:sz w:val="28"/>
        </w:rPr>
        <w:tab/>
      </w:r>
      <w:r w:rsidRPr="00AF2011">
        <w:rPr>
          <w:rFonts w:ascii="黑体" w:eastAsia="黑体" w:hAnsi="宋体" w:hint="eastAsia"/>
          <w:b/>
          <w:sz w:val="28"/>
        </w:rPr>
        <w:t>46</w:t>
      </w:r>
    </w:p>
    <w:p w:rsidR="00F749FF" w:rsidRPr="00AF2011" w:rsidRDefault="00C4335D">
      <w:pPr>
        <w:tabs>
          <w:tab w:val="left" w:leader="hyphen" w:pos="7639"/>
        </w:tabs>
        <w:snapToGrid w:val="0"/>
        <w:spacing w:line="480" w:lineRule="auto"/>
        <w:ind w:firstLine="645"/>
        <w:rPr>
          <w:rFonts w:ascii="黑体" w:eastAsia="黑体" w:hAnsi="宋体"/>
          <w:b/>
          <w:sz w:val="28"/>
        </w:rPr>
      </w:pPr>
      <w:r w:rsidRPr="00AF2011">
        <w:rPr>
          <w:rFonts w:ascii="黑体" w:eastAsia="黑体" w:hAnsi="宋体" w:hint="eastAsia"/>
          <w:b/>
          <w:sz w:val="28"/>
        </w:rPr>
        <w:t>第七章  技术标准和要求</w:t>
      </w:r>
      <w:r w:rsidRPr="00AF2011">
        <w:rPr>
          <w:rFonts w:ascii="黑体" w:eastAsia="黑体" w:hAnsi="宋体"/>
          <w:b/>
          <w:sz w:val="28"/>
        </w:rPr>
        <w:tab/>
      </w:r>
      <w:r w:rsidRPr="00AF2011">
        <w:rPr>
          <w:rFonts w:ascii="黑体" w:eastAsia="黑体" w:hAnsi="宋体" w:hint="eastAsia"/>
          <w:b/>
          <w:sz w:val="28"/>
        </w:rPr>
        <w:t>50</w:t>
      </w:r>
    </w:p>
    <w:p w:rsidR="00F749FF" w:rsidRPr="00AF2011" w:rsidRDefault="00C4335D">
      <w:pPr>
        <w:tabs>
          <w:tab w:val="left" w:leader="hyphen" w:pos="7639"/>
        </w:tabs>
        <w:snapToGrid w:val="0"/>
        <w:spacing w:line="480" w:lineRule="auto"/>
        <w:ind w:firstLine="645"/>
        <w:rPr>
          <w:rFonts w:ascii="黑体" w:eastAsia="黑体" w:hAnsi="宋体"/>
          <w:b/>
          <w:sz w:val="28"/>
        </w:rPr>
      </w:pPr>
      <w:r w:rsidRPr="00AF2011">
        <w:rPr>
          <w:rFonts w:ascii="黑体" w:eastAsia="黑体" w:hAnsi="宋体" w:hint="eastAsia"/>
          <w:b/>
          <w:sz w:val="28"/>
        </w:rPr>
        <w:t>第八章  投标文件格式</w:t>
      </w:r>
      <w:r w:rsidRPr="00AF2011">
        <w:rPr>
          <w:rFonts w:ascii="黑体" w:eastAsia="黑体" w:hAnsi="宋体"/>
          <w:b/>
          <w:sz w:val="28"/>
        </w:rPr>
        <w:tab/>
      </w:r>
      <w:r w:rsidRPr="00AF2011">
        <w:rPr>
          <w:rFonts w:ascii="黑体" w:eastAsia="黑体" w:hAnsi="宋体" w:hint="eastAsia"/>
          <w:b/>
          <w:sz w:val="28"/>
        </w:rPr>
        <w:t>51</w:t>
      </w:r>
    </w:p>
    <w:p w:rsidR="00F749FF" w:rsidRPr="00AF2011" w:rsidRDefault="00C4335D">
      <w:pPr>
        <w:widowControl/>
        <w:jc w:val="left"/>
        <w:rPr>
          <w:rFonts w:hAnsi="宋体" w:cs="黑体"/>
          <w:b/>
          <w:sz w:val="44"/>
          <w:szCs w:val="44"/>
        </w:rPr>
      </w:pPr>
      <w:r w:rsidRPr="00AF2011">
        <w:rPr>
          <w:rFonts w:hAnsi="宋体" w:cs="黑体"/>
          <w:b/>
          <w:sz w:val="44"/>
          <w:szCs w:val="44"/>
        </w:rPr>
        <w:br w:type="page"/>
      </w:r>
    </w:p>
    <w:p w:rsidR="00F749FF" w:rsidRPr="00AF2011" w:rsidRDefault="00C4335D">
      <w:pPr>
        <w:autoSpaceDE w:val="0"/>
        <w:autoSpaceDN w:val="0"/>
        <w:adjustRightInd w:val="0"/>
        <w:spacing w:line="560" w:lineRule="exact"/>
        <w:jc w:val="center"/>
        <w:outlineLvl w:val="0"/>
        <w:rPr>
          <w:rFonts w:ascii="仿宋" w:eastAsia="仿宋" w:hAnsi="仿宋" w:cs="宋体"/>
          <w:b/>
          <w:sz w:val="32"/>
          <w:szCs w:val="32"/>
        </w:rPr>
      </w:pPr>
      <w:r w:rsidRPr="00AF2011">
        <w:rPr>
          <w:rFonts w:ascii="仿宋" w:eastAsia="仿宋" w:hAnsi="仿宋" w:cs="宋体" w:hint="eastAsia"/>
          <w:b/>
          <w:sz w:val="32"/>
          <w:szCs w:val="32"/>
        </w:rPr>
        <w:lastRenderedPageBreak/>
        <w:t>第一章招标公告</w:t>
      </w:r>
    </w:p>
    <w:p w:rsidR="00F749FF" w:rsidRPr="00AF2011" w:rsidRDefault="00C4335D" w:rsidP="00AF2011">
      <w:pPr>
        <w:autoSpaceDE w:val="0"/>
        <w:autoSpaceDN w:val="0"/>
        <w:adjustRightInd w:val="0"/>
        <w:spacing w:line="360" w:lineRule="auto"/>
        <w:ind w:firstLineChars="200" w:firstLine="562"/>
        <w:jc w:val="center"/>
        <w:outlineLvl w:val="0"/>
        <w:rPr>
          <w:rFonts w:hAnsi="宋体" w:cs="宋体"/>
          <w:b/>
          <w:bCs/>
          <w:sz w:val="28"/>
          <w:szCs w:val="28"/>
        </w:rPr>
      </w:pPr>
      <w:r w:rsidRPr="00AF2011">
        <w:rPr>
          <w:rFonts w:hAnsi="宋体" w:cs="宋体" w:hint="eastAsia"/>
          <w:b/>
          <w:bCs/>
          <w:sz w:val="28"/>
          <w:szCs w:val="28"/>
        </w:rPr>
        <w:t>建安建工公字〔2019〕235号</w:t>
      </w:r>
    </w:p>
    <w:p w:rsidR="00F749FF" w:rsidRPr="00AF2011" w:rsidRDefault="00C4335D" w:rsidP="00AF2011">
      <w:pPr>
        <w:autoSpaceDE w:val="0"/>
        <w:autoSpaceDN w:val="0"/>
        <w:adjustRightInd w:val="0"/>
        <w:spacing w:line="360" w:lineRule="auto"/>
        <w:ind w:firstLineChars="200" w:firstLine="562"/>
        <w:jc w:val="center"/>
        <w:outlineLvl w:val="0"/>
        <w:rPr>
          <w:rFonts w:hAnsi="宋体" w:cs="宋体"/>
          <w:b/>
          <w:bCs/>
          <w:sz w:val="28"/>
          <w:szCs w:val="28"/>
          <w:lang w:val="zh-CN"/>
        </w:rPr>
      </w:pPr>
      <w:r w:rsidRPr="00AF2011">
        <w:rPr>
          <w:rFonts w:hAnsi="宋体" w:cs="宋体" w:hint="eastAsia"/>
          <w:b/>
          <w:bCs/>
          <w:sz w:val="28"/>
          <w:szCs w:val="28"/>
          <w:lang w:val="zh-CN"/>
        </w:rPr>
        <w:t>许昌市建安区张潘镇人民政府</w:t>
      </w:r>
    </w:p>
    <w:p w:rsidR="00F749FF" w:rsidRPr="00AF2011" w:rsidRDefault="00C4335D" w:rsidP="00AF2011">
      <w:pPr>
        <w:autoSpaceDE w:val="0"/>
        <w:autoSpaceDN w:val="0"/>
        <w:adjustRightInd w:val="0"/>
        <w:spacing w:line="360" w:lineRule="auto"/>
        <w:ind w:firstLineChars="200" w:firstLine="562"/>
        <w:jc w:val="center"/>
        <w:outlineLvl w:val="0"/>
        <w:rPr>
          <w:rFonts w:hAnsi="宋体" w:cs="宋体"/>
          <w:b/>
          <w:bCs/>
          <w:sz w:val="28"/>
          <w:szCs w:val="28"/>
        </w:rPr>
      </w:pPr>
      <w:r w:rsidRPr="00AF2011">
        <w:rPr>
          <w:rFonts w:hAnsi="宋体" w:cs="宋体" w:hint="eastAsia"/>
          <w:b/>
          <w:bCs/>
          <w:sz w:val="28"/>
          <w:szCs w:val="28"/>
        </w:rPr>
        <w:t xml:space="preserve"> 建安区张潘镇环境亮化提升工程</w:t>
      </w:r>
    </w:p>
    <w:p w:rsidR="00F749FF" w:rsidRPr="00AF2011" w:rsidRDefault="00C4335D" w:rsidP="00AF2011">
      <w:pPr>
        <w:autoSpaceDE w:val="0"/>
        <w:autoSpaceDN w:val="0"/>
        <w:adjustRightInd w:val="0"/>
        <w:spacing w:line="360" w:lineRule="auto"/>
        <w:ind w:firstLineChars="200" w:firstLine="562"/>
        <w:jc w:val="center"/>
        <w:outlineLvl w:val="0"/>
        <w:rPr>
          <w:rFonts w:hAnsi="宋体" w:cs="宋体"/>
          <w:b/>
          <w:bCs/>
          <w:sz w:val="28"/>
          <w:szCs w:val="28"/>
        </w:rPr>
      </w:pPr>
      <w:r w:rsidRPr="00AF2011">
        <w:rPr>
          <w:rFonts w:hAnsi="宋体" w:cs="宋体"/>
          <w:b/>
          <w:bCs/>
          <w:sz w:val="28"/>
          <w:szCs w:val="28"/>
        </w:rPr>
        <w:t>公开招标公告</w:t>
      </w:r>
    </w:p>
    <w:p w:rsidR="00F749FF" w:rsidRPr="00AF2011" w:rsidRDefault="00C4335D">
      <w:pPr>
        <w:autoSpaceDE w:val="0"/>
        <w:autoSpaceDN w:val="0"/>
        <w:adjustRightInd w:val="0"/>
        <w:spacing w:line="360" w:lineRule="auto"/>
        <w:jc w:val="left"/>
        <w:outlineLvl w:val="0"/>
        <w:rPr>
          <w:rFonts w:hAnsi="宋体" w:cs="宋体"/>
          <w:sz w:val="24"/>
          <w:szCs w:val="24"/>
        </w:rPr>
      </w:pPr>
      <w:r w:rsidRPr="00AF2011">
        <w:rPr>
          <w:rFonts w:hAnsi="宋体" w:cs="宋体" w:hint="eastAsia"/>
          <w:sz w:val="24"/>
          <w:szCs w:val="24"/>
        </w:rPr>
        <w:t xml:space="preserve"> 一、</w:t>
      </w:r>
      <w:r w:rsidRPr="00AF2011">
        <w:rPr>
          <w:rFonts w:hAnsi="宋体" w:cs="宋体"/>
          <w:sz w:val="24"/>
          <w:szCs w:val="24"/>
        </w:rPr>
        <w:t>项目概况</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sz w:val="24"/>
          <w:szCs w:val="24"/>
        </w:rPr>
        <w:t>1、项目编号：</w:t>
      </w:r>
      <w:r w:rsidRPr="00AF2011">
        <w:rPr>
          <w:rFonts w:hAnsi="宋体" w:cs="宋体" w:hint="eastAsia"/>
          <w:sz w:val="24"/>
          <w:szCs w:val="24"/>
        </w:rPr>
        <w:t>建安建工公字〔2019〕235号</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sz w:val="24"/>
          <w:szCs w:val="24"/>
        </w:rPr>
        <w:t>2、项目名称：</w:t>
      </w:r>
      <w:r w:rsidRPr="00AF2011">
        <w:rPr>
          <w:rFonts w:hAnsi="宋体" w:cs="宋体" w:hint="eastAsia"/>
          <w:sz w:val="24"/>
          <w:szCs w:val="24"/>
        </w:rPr>
        <w:t>建安区张潘镇环境亮化提升工程</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sz w:val="24"/>
          <w:szCs w:val="24"/>
        </w:rPr>
        <w:t>3、招标单位：</w:t>
      </w:r>
      <w:r w:rsidRPr="00AF2011">
        <w:rPr>
          <w:rFonts w:hAnsi="宋体" w:cs="宋体" w:hint="eastAsia"/>
          <w:sz w:val="24"/>
          <w:szCs w:val="24"/>
          <w:lang w:val="zh-CN"/>
        </w:rPr>
        <w:t>许昌市建安区张潘镇人民政府</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sz w:val="24"/>
          <w:szCs w:val="24"/>
        </w:rPr>
        <w:t>4、</w:t>
      </w:r>
      <w:r w:rsidRPr="00AF2011">
        <w:rPr>
          <w:rFonts w:hAnsi="宋体" w:cs="宋体" w:hint="eastAsia"/>
          <w:sz w:val="24"/>
          <w:szCs w:val="24"/>
        </w:rPr>
        <w:t>工程概况</w:t>
      </w:r>
      <w:r w:rsidRPr="00AF2011">
        <w:rPr>
          <w:rFonts w:hAnsi="宋体" w:cs="宋体"/>
          <w:sz w:val="24"/>
          <w:szCs w:val="24"/>
        </w:rPr>
        <w:t>：</w:t>
      </w:r>
      <w:r w:rsidRPr="00AF2011">
        <w:rPr>
          <w:rFonts w:hAnsi="宋体" w:cs="宋体" w:hint="eastAsia"/>
          <w:sz w:val="24"/>
          <w:szCs w:val="24"/>
        </w:rPr>
        <w:t>本项目主要包含建安区张潘镇古城村、李村、营王村、张四村、后汪村、前汪村、张三村的环境亮化提升工程。</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5、招标范围：招标文件、施工图纸、工程量清单、答疑纪要和补充文件（如有）范围内的所有内容。</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6</w:t>
      </w:r>
      <w:r w:rsidRPr="00AF2011">
        <w:rPr>
          <w:rFonts w:hAnsi="宋体" w:cs="宋体"/>
          <w:sz w:val="24"/>
          <w:szCs w:val="24"/>
        </w:rPr>
        <w:t>、</w:t>
      </w:r>
      <w:r w:rsidRPr="00AF2011">
        <w:rPr>
          <w:rFonts w:hAnsi="宋体" w:cs="宋体" w:hint="eastAsia"/>
          <w:sz w:val="24"/>
          <w:szCs w:val="24"/>
        </w:rPr>
        <w:t>标段划分：共分为两个标段；</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一标段：建安区张潘镇第一标段环境亮化提升工程；</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二标段：建安区张潘镇第二标段环境亮化提升工程。</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7</w:t>
      </w:r>
      <w:r w:rsidRPr="00AF2011">
        <w:rPr>
          <w:rFonts w:hAnsi="宋体" w:cs="宋体"/>
          <w:sz w:val="24"/>
          <w:szCs w:val="24"/>
        </w:rPr>
        <w:t>、</w:t>
      </w:r>
      <w:r w:rsidRPr="00AF2011">
        <w:rPr>
          <w:rFonts w:hAnsi="宋体" w:cs="宋体" w:hint="eastAsia"/>
          <w:sz w:val="24"/>
          <w:szCs w:val="24"/>
        </w:rPr>
        <w:t>招标控制价</w:t>
      </w:r>
      <w:r w:rsidRPr="00AF2011">
        <w:rPr>
          <w:rFonts w:hAnsi="宋体" w:cs="宋体"/>
          <w:sz w:val="24"/>
          <w:szCs w:val="24"/>
        </w:rPr>
        <w:t>：</w:t>
      </w:r>
      <w:r w:rsidRPr="00AF2011">
        <w:rPr>
          <w:rFonts w:hAnsi="宋体" w:cs="宋体" w:hint="eastAsia"/>
          <w:sz w:val="24"/>
          <w:szCs w:val="24"/>
        </w:rPr>
        <w:t>一标段：512073.36元；二标段：1318760.00元。</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8</w:t>
      </w:r>
      <w:r w:rsidRPr="00AF2011">
        <w:rPr>
          <w:rFonts w:hAnsi="宋体" w:cs="宋体"/>
          <w:sz w:val="24"/>
          <w:szCs w:val="24"/>
        </w:rPr>
        <w:t>、计划工期：</w:t>
      </w:r>
      <w:r w:rsidRPr="00AF2011">
        <w:rPr>
          <w:rFonts w:hAnsi="宋体" w:cs="宋体" w:hint="eastAsia"/>
          <w:sz w:val="24"/>
          <w:szCs w:val="24"/>
        </w:rPr>
        <w:t>30日历天。</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9</w:t>
      </w:r>
      <w:r w:rsidRPr="00AF2011">
        <w:rPr>
          <w:rFonts w:hAnsi="宋体" w:cs="宋体"/>
          <w:sz w:val="24"/>
          <w:szCs w:val="24"/>
        </w:rPr>
        <w:t>、质量要求：</w:t>
      </w:r>
      <w:r w:rsidRPr="00AF2011">
        <w:rPr>
          <w:rFonts w:hAnsi="宋体" w:cs="宋体" w:hint="eastAsia"/>
          <w:sz w:val="24"/>
          <w:szCs w:val="24"/>
        </w:rPr>
        <w:t>合格（符合国家现行的验收规范和标准）。</w:t>
      </w:r>
    </w:p>
    <w:p w:rsidR="00F749FF" w:rsidRPr="00AF2011" w:rsidRDefault="00C4335D">
      <w:pPr>
        <w:autoSpaceDE w:val="0"/>
        <w:autoSpaceDN w:val="0"/>
        <w:adjustRightInd w:val="0"/>
        <w:spacing w:line="360" w:lineRule="auto"/>
        <w:jc w:val="left"/>
        <w:outlineLvl w:val="0"/>
        <w:rPr>
          <w:rFonts w:hAnsi="宋体" w:cs="宋体"/>
          <w:sz w:val="24"/>
          <w:szCs w:val="24"/>
        </w:rPr>
      </w:pPr>
      <w:r w:rsidRPr="00AF2011">
        <w:rPr>
          <w:rFonts w:hAnsi="宋体" w:cs="宋体"/>
          <w:sz w:val="24"/>
          <w:szCs w:val="24"/>
        </w:rPr>
        <w:t>二、投标人资格要求</w:t>
      </w:r>
    </w:p>
    <w:p w:rsidR="00F749FF" w:rsidRPr="00AF2011" w:rsidRDefault="00C4335D">
      <w:pPr>
        <w:autoSpaceDE w:val="0"/>
        <w:autoSpaceDN w:val="0"/>
        <w:adjustRightIn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1、投标人须具有独立法人资格。</w:t>
      </w:r>
    </w:p>
    <w:p w:rsidR="00F749FF" w:rsidRPr="00AF2011" w:rsidRDefault="00C4335D">
      <w:pPr>
        <w:autoSpaceDE w:val="0"/>
        <w:autoSpaceDN w:val="0"/>
        <w:adjustRightIn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2、投标单位须具备主管部门颁发的市政公用工程施工总承包叁级及以上资质,具有有效的安全生产许可证，具有独立法人资格，并在人员、设备、资金等方面具有相应的施工能力。</w:t>
      </w:r>
    </w:p>
    <w:p w:rsidR="00F749FF" w:rsidRPr="00AF2011" w:rsidRDefault="00C4335D">
      <w:pPr>
        <w:autoSpaceDE w:val="0"/>
        <w:autoSpaceDN w:val="0"/>
        <w:adjustRightIn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3、</w:t>
      </w:r>
      <w:r w:rsidRPr="00AF2011">
        <w:rPr>
          <w:rFonts w:hAnsi="宋体" w:cs="宋体"/>
          <w:sz w:val="24"/>
          <w:szCs w:val="24"/>
        </w:rPr>
        <w:t>拟派项目负责人应具备</w:t>
      </w:r>
      <w:r w:rsidRPr="00AF2011">
        <w:rPr>
          <w:rFonts w:hAnsi="宋体" w:cs="宋体" w:hint="eastAsia"/>
          <w:sz w:val="24"/>
          <w:szCs w:val="24"/>
        </w:rPr>
        <w:t>市政公用工程</w:t>
      </w:r>
      <w:r w:rsidRPr="00AF2011">
        <w:rPr>
          <w:rFonts w:hAnsi="宋体" w:hint="eastAsia"/>
          <w:sz w:val="24"/>
        </w:rPr>
        <w:t>专业贰级及以上注册建造师执业资格证和项目负</w:t>
      </w:r>
      <w:r w:rsidRPr="00AF2011">
        <w:rPr>
          <w:rFonts w:hAnsi="宋体" w:hint="eastAsia"/>
          <w:sz w:val="24"/>
        </w:rPr>
        <w:lastRenderedPageBreak/>
        <w:t>责人安全生产考核合格证，且未承担其他在施建设工程</w:t>
      </w:r>
      <w:r w:rsidRPr="00AF2011">
        <w:rPr>
          <w:rFonts w:hAnsi="宋体" w:cs="宋体" w:hint="eastAsia"/>
          <w:sz w:val="24"/>
          <w:szCs w:val="24"/>
        </w:rPr>
        <w:t>。</w:t>
      </w:r>
    </w:p>
    <w:p w:rsidR="00F749FF" w:rsidRPr="00AF2011" w:rsidRDefault="00C4335D">
      <w:pPr>
        <w:autoSpaceDE w:val="0"/>
        <w:autoSpaceDN w:val="0"/>
        <w:adjustRightIn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4、不接受失信被执行人的投标；</w:t>
      </w:r>
    </w:p>
    <w:p w:rsidR="00F749FF" w:rsidRPr="00AF2011" w:rsidRDefault="00C4335D">
      <w:pPr>
        <w:autoSpaceDE w:val="0"/>
        <w:autoSpaceDN w:val="0"/>
        <w:adjustRightIn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5、投标人未被列入“信用中国”网站（www.creditchina.gov.cn）失信被执行人、重大税收违法案件当事人名单；未被“信用河南”网站信用信息栏列入黑名单，以及未被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F749FF" w:rsidRPr="00AF2011" w:rsidRDefault="00C4335D">
      <w:pPr>
        <w:autoSpaceDE w:val="0"/>
        <w:autoSpaceDN w:val="0"/>
        <w:adjustRightIn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5、不接受联合体投标。</w:t>
      </w:r>
    </w:p>
    <w:p w:rsidR="00F749FF" w:rsidRPr="00AF2011" w:rsidRDefault="00C4335D">
      <w:pPr>
        <w:autoSpaceDE w:val="0"/>
        <w:autoSpaceDN w:val="0"/>
        <w:adjustRightIn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6、本次招标实行资格后审。</w:t>
      </w:r>
    </w:p>
    <w:p w:rsidR="00F749FF" w:rsidRPr="00AF2011" w:rsidRDefault="00C4335D">
      <w:pPr>
        <w:autoSpaceDE w:val="0"/>
        <w:autoSpaceDN w:val="0"/>
        <w:adjustRightInd w:val="0"/>
        <w:spacing w:line="360" w:lineRule="auto"/>
        <w:jc w:val="left"/>
        <w:outlineLvl w:val="0"/>
        <w:rPr>
          <w:rFonts w:hAnsi="宋体" w:cs="宋体"/>
          <w:sz w:val="24"/>
          <w:szCs w:val="24"/>
        </w:rPr>
      </w:pPr>
      <w:r w:rsidRPr="00AF2011">
        <w:rPr>
          <w:rFonts w:hAnsi="宋体" w:cs="宋体"/>
          <w:sz w:val="24"/>
          <w:szCs w:val="24"/>
        </w:rPr>
        <w:t>三、投标报名</w:t>
      </w:r>
      <w:r w:rsidRPr="00AF2011">
        <w:rPr>
          <w:rFonts w:hAnsi="宋体" w:cs="宋体" w:hint="eastAsia"/>
          <w:sz w:val="24"/>
          <w:szCs w:val="24"/>
        </w:rPr>
        <w:t>时间及方式</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sz w:val="24"/>
          <w:szCs w:val="24"/>
        </w:rPr>
        <w:t>1、</w:t>
      </w:r>
      <w:r w:rsidRPr="00AF2011">
        <w:rPr>
          <w:rFonts w:hAnsi="宋体" w:cs="宋体"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F749FF" w:rsidRPr="00AF2011" w:rsidRDefault="00C4335D">
      <w:pPr>
        <w:autoSpaceDE w:val="0"/>
        <w:autoSpaceDN w:val="0"/>
        <w:adjustRightInd w:val="0"/>
        <w:snapToGrid w:val="0"/>
        <w:spacing w:line="360" w:lineRule="auto"/>
        <w:jc w:val="left"/>
        <w:outlineLvl w:val="0"/>
        <w:rPr>
          <w:rFonts w:hAnsi="宋体" w:cs="宋体"/>
          <w:sz w:val="24"/>
          <w:szCs w:val="24"/>
        </w:rPr>
      </w:pPr>
      <w:r w:rsidRPr="00AF2011">
        <w:rPr>
          <w:rFonts w:hAnsi="宋体" w:cs="宋体" w:hint="eastAsia"/>
          <w:sz w:val="24"/>
          <w:szCs w:val="24"/>
        </w:rPr>
        <w:t xml:space="preserve">   2、在投标截止时间前均可登录【全国公共资源交易平台（河南省·许昌市）】“投标人/供应商登录”入口（http://221.14.6.70:8088/ggzy/）自行下载招标文件等（详见“常见问题解答-交易系统操作手册”）</w:t>
      </w:r>
    </w:p>
    <w:p w:rsidR="00F749FF" w:rsidRPr="00AF2011" w:rsidRDefault="00C4335D">
      <w:pPr>
        <w:autoSpaceDE w:val="0"/>
        <w:autoSpaceDN w:val="0"/>
        <w:adjustRightInd w:val="0"/>
        <w:spacing w:line="360" w:lineRule="auto"/>
        <w:jc w:val="left"/>
        <w:outlineLvl w:val="0"/>
        <w:rPr>
          <w:rFonts w:hAnsi="宋体" w:cs="宋体"/>
          <w:sz w:val="24"/>
          <w:szCs w:val="24"/>
        </w:rPr>
      </w:pPr>
      <w:r w:rsidRPr="00AF2011">
        <w:rPr>
          <w:rFonts w:hAnsi="宋体" w:cs="宋体"/>
          <w:sz w:val="24"/>
          <w:szCs w:val="24"/>
        </w:rPr>
        <w:t>四、招标文件</w:t>
      </w:r>
      <w:r w:rsidRPr="00AF2011">
        <w:rPr>
          <w:rFonts w:hAnsi="宋体" w:cs="宋体" w:hint="eastAsia"/>
          <w:sz w:val="24"/>
          <w:szCs w:val="24"/>
        </w:rPr>
        <w:t>的</w:t>
      </w:r>
      <w:r w:rsidRPr="00AF2011">
        <w:rPr>
          <w:rFonts w:hAnsi="宋体" w:cs="宋体"/>
          <w:sz w:val="24"/>
          <w:szCs w:val="24"/>
        </w:rPr>
        <w:t>获取</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1、招标文件、图纸及工程量清单下载：投标人于投标文件递交截止时间前均可登录全国公共资源交易平台（河南省·许昌市）自行下载。</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2、招标文件每标段售价100元/套，于递交投标文件时缴纳给招标代理机构，售后不退。</w:t>
      </w:r>
    </w:p>
    <w:p w:rsidR="00F749FF" w:rsidRPr="00AF2011" w:rsidRDefault="00C4335D">
      <w:pPr>
        <w:autoSpaceDE w:val="0"/>
        <w:autoSpaceDN w:val="0"/>
        <w:adjustRightInd w:val="0"/>
        <w:spacing w:line="360" w:lineRule="auto"/>
        <w:jc w:val="left"/>
        <w:outlineLvl w:val="0"/>
        <w:rPr>
          <w:rFonts w:hAnsi="宋体" w:cs="宋体"/>
          <w:sz w:val="24"/>
          <w:szCs w:val="24"/>
        </w:rPr>
      </w:pPr>
      <w:r w:rsidRPr="00AF2011">
        <w:rPr>
          <w:rFonts w:hAnsi="宋体" w:cs="宋体"/>
          <w:sz w:val="24"/>
          <w:szCs w:val="24"/>
        </w:rPr>
        <w:t>五、投标</w:t>
      </w:r>
      <w:r w:rsidRPr="00AF2011">
        <w:rPr>
          <w:rFonts w:hAnsi="宋体" w:cs="宋体" w:hint="eastAsia"/>
          <w:sz w:val="24"/>
          <w:szCs w:val="24"/>
        </w:rPr>
        <w:t>文件的递交</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1、本项目为全流程电子化交易项目，须提交电子投标文件和存储有备份文件的电子介质（U盘）2份。</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2、投标文件提交的截止时间及开标时间：2020年02月12日9时30分。</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lastRenderedPageBreak/>
        <w:t>3、电子投标文件的提交：电子投标文件应在投标文件提交截止时间（开标时间）之前成功提交至《全国公共资源交易平台(河南省▪许昌市)》公共资源交易系统，并同时提交</w:t>
      </w:r>
      <w:r w:rsidRPr="00AF2011">
        <w:rPr>
          <w:rFonts w:hAnsi="宋体" w:cs="宋体" w:hint="eastAsia"/>
          <w:sz w:val="24"/>
          <w:shd w:val="clear" w:color="auto" w:fill="FFFFFF"/>
        </w:rPr>
        <w:t>存储有备份文件的电子介质（U盘）2份</w:t>
      </w:r>
      <w:r w:rsidRPr="00AF2011">
        <w:rPr>
          <w:rFonts w:hAnsi="宋体" w:cs="宋体" w:hint="eastAsia"/>
          <w:sz w:val="24"/>
          <w:szCs w:val="24"/>
        </w:rPr>
        <w:t>。</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4、</w:t>
      </w:r>
      <w:r w:rsidRPr="00AF2011">
        <w:rPr>
          <w:rFonts w:hAnsi="宋体" w:cs="宋体" w:hint="eastAsia"/>
          <w:sz w:val="24"/>
          <w:shd w:val="clear" w:color="auto" w:fill="FFFFFF"/>
        </w:rPr>
        <w:t>存储有备份文件的电子介质（U盘）</w:t>
      </w:r>
      <w:r w:rsidRPr="00AF2011">
        <w:rPr>
          <w:rFonts w:hAnsi="宋体" w:cs="宋体" w:hint="eastAsia"/>
          <w:sz w:val="24"/>
          <w:szCs w:val="24"/>
        </w:rPr>
        <w:t>提交地点：许昌市建安区新元大道兴业大厦4楼开标一室。</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5、未通过【全国公共资源交易平台(河南省▪许昌市)】下载招标文件的投标人，其投标文件将拒收。</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6、逾期送达的或者未送达指定地点的电子介质存储的投标文件的，招标人不予受理。</w:t>
      </w:r>
    </w:p>
    <w:p w:rsidR="00F749FF" w:rsidRPr="00AF2011" w:rsidRDefault="00C4335D">
      <w:pPr>
        <w:autoSpaceDE w:val="0"/>
        <w:autoSpaceDN w:val="0"/>
        <w:adjustRightInd w:val="0"/>
        <w:spacing w:line="360" w:lineRule="auto"/>
        <w:jc w:val="left"/>
        <w:outlineLvl w:val="0"/>
        <w:rPr>
          <w:rFonts w:hAnsi="宋体" w:cs="宋体"/>
          <w:sz w:val="24"/>
          <w:szCs w:val="24"/>
        </w:rPr>
      </w:pPr>
      <w:r w:rsidRPr="00AF2011">
        <w:rPr>
          <w:rFonts w:hAnsi="宋体" w:cs="宋体"/>
          <w:sz w:val="24"/>
          <w:szCs w:val="24"/>
        </w:rPr>
        <w:t>六、发布公告的媒介</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本公告同时在《全国公共资源交易平台（河南省·许昌市）》和《河南省电子招标投标公共服务平台》上发布</w:t>
      </w:r>
      <w:r w:rsidRPr="00AF2011">
        <w:rPr>
          <w:rFonts w:hAnsi="宋体" w:cs="宋体"/>
          <w:sz w:val="24"/>
          <w:szCs w:val="24"/>
        </w:rPr>
        <w:t>。</w:t>
      </w:r>
    </w:p>
    <w:p w:rsidR="00F749FF" w:rsidRPr="00AF2011" w:rsidRDefault="00C4335D">
      <w:pPr>
        <w:autoSpaceDE w:val="0"/>
        <w:autoSpaceDN w:val="0"/>
        <w:adjustRightInd w:val="0"/>
        <w:spacing w:line="360" w:lineRule="auto"/>
        <w:jc w:val="left"/>
        <w:outlineLvl w:val="0"/>
        <w:rPr>
          <w:rFonts w:hAnsi="宋体" w:cs="宋体"/>
          <w:sz w:val="24"/>
          <w:szCs w:val="24"/>
        </w:rPr>
      </w:pPr>
      <w:r w:rsidRPr="00AF2011">
        <w:rPr>
          <w:rFonts w:hAnsi="宋体" w:cs="宋体"/>
          <w:sz w:val="24"/>
          <w:szCs w:val="24"/>
        </w:rPr>
        <w:t>七、联系方式</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lang w:val="zh-CN"/>
        </w:rPr>
      </w:pPr>
      <w:r w:rsidRPr="00AF2011">
        <w:rPr>
          <w:rFonts w:hAnsi="宋体" w:cs="宋体" w:hint="eastAsia"/>
          <w:sz w:val="24"/>
          <w:szCs w:val="24"/>
        </w:rPr>
        <w:t>招 标 人：</w:t>
      </w:r>
      <w:r w:rsidRPr="00AF2011">
        <w:rPr>
          <w:rFonts w:hAnsi="宋体" w:cs="宋体" w:hint="eastAsia"/>
          <w:sz w:val="24"/>
          <w:szCs w:val="24"/>
          <w:lang w:val="zh-CN"/>
        </w:rPr>
        <w:t>许昌市建安区张潘镇人民政府</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联系人：郭少铠</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电    话：13782318787</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代理机构：中昕国际项目管理有限公司</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联系人：丁小振</w:t>
      </w:r>
    </w:p>
    <w:p w:rsidR="00F749FF" w:rsidRPr="00AF2011" w:rsidRDefault="00C4335D">
      <w:pPr>
        <w:autoSpaceDE w:val="0"/>
        <w:autoSpaceDN w:val="0"/>
        <w:adjustRightInd w:val="0"/>
        <w:snapToGrid w:val="0"/>
        <w:spacing w:line="360" w:lineRule="auto"/>
        <w:ind w:firstLineChars="200" w:firstLine="480"/>
        <w:jc w:val="left"/>
        <w:outlineLvl w:val="0"/>
        <w:rPr>
          <w:rFonts w:hAnsi="宋体" w:cs="宋体"/>
          <w:sz w:val="24"/>
          <w:szCs w:val="24"/>
        </w:rPr>
      </w:pPr>
      <w:r w:rsidRPr="00AF2011">
        <w:rPr>
          <w:rFonts w:hAnsi="宋体" w:cs="宋体" w:hint="eastAsia"/>
          <w:sz w:val="24"/>
          <w:szCs w:val="24"/>
        </w:rPr>
        <w:t>电    话：13373907525</w:t>
      </w:r>
    </w:p>
    <w:p w:rsidR="00F749FF" w:rsidRPr="00AF2011" w:rsidRDefault="00C4335D">
      <w:pPr>
        <w:autoSpaceDE w:val="0"/>
        <w:autoSpaceDN w:val="0"/>
        <w:adjustRightInd w:val="0"/>
        <w:snapToGrid w:val="0"/>
        <w:spacing w:line="360" w:lineRule="auto"/>
        <w:ind w:firstLineChars="200" w:firstLine="480"/>
        <w:jc w:val="right"/>
        <w:outlineLvl w:val="0"/>
        <w:rPr>
          <w:rFonts w:hAnsi="宋体" w:cs="宋体"/>
          <w:sz w:val="24"/>
          <w:szCs w:val="24"/>
          <w:lang w:val="zh-CN"/>
        </w:rPr>
      </w:pPr>
      <w:r w:rsidRPr="00AF2011">
        <w:rPr>
          <w:rFonts w:hAnsi="宋体" w:cs="宋体" w:hint="eastAsia"/>
          <w:sz w:val="24"/>
          <w:szCs w:val="24"/>
          <w:lang w:val="zh-CN"/>
        </w:rPr>
        <w:t>许昌市建安区张潘镇人民政府</w:t>
      </w:r>
    </w:p>
    <w:p w:rsidR="00F749FF" w:rsidRPr="00AF2011" w:rsidRDefault="00C4335D">
      <w:pPr>
        <w:autoSpaceDE w:val="0"/>
        <w:autoSpaceDN w:val="0"/>
        <w:adjustRightInd w:val="0"/>
        <w:snapToGrid w:val="0"/>
        <w:spacing w:line="360" w:lineRule="auto"/>
        <w:ind w:firstLineChars="200" w:firstLine="480"/>
        <w:jc w:val="right"/>
        <w:outlineLvl w:val="0"/>
        <w:rPr>
          <w:rFonts w:hAnsi="宋体" w:cs="宋体"/>
          <w:sz w:val="24"/>
          <w:szCs w:val="24"/>
          <w:lang w:val="zh-CN"/>
        </w:rPr>
      </w:pPr>
      <w:r w:rsidRPr="00AF2011">
        <w:rPr>
          <w:rFonts w:hAnsi="宋体" w:cs="宋体" w:hint="eastAsia"/>
          <w:sz w:val="24"/>
          <w:szCs w:val="24"/>
        </w:rPr>
        <w:t>2020年01月</w:t>
      </w:r>
      <w:r w:rsidR="00CF1DC3">
        <w:rPr>
          <w:rFonts w:hAnsi="宋体" w:cs="宋体" w:hint="eastAsia"/>
          <w:sz w:val="24"/>
          <w:szCs w:val="24"/>
        </w:rPr>
        <w:t>19</w:t>
      </w:r>
      <w:r w:rsidRPr="00AF2011">
        <w:rPr>
          <w:rFonts w:hAnsi="宋体" w:cs="宋体" w:hint="eastAsia"/>
          <w:sz w:val="24"/>
          <w:szCs w:val="24"/>
        </w:rPr>
        <w:t>日</w:t>
      </w:r>
    </w:p>
    <w:p w:rsidR="00F749FF" w:rsidRPr="00AF2011" w:rsidRDefault="00C4335D">
      <w:pPr>
        <w:widowControl/>
        <w:spacing w:line="360" w:lineRule="auto"/>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温馨提示：</w:t>
      </w:r>
    </w:p>
    <w:p w:rsidR="00F749FF" w:rsidRPr="00AF2011" w:rsidRDefault="00C4335D">
      <w:pPr>
        <w:widowControl/>
        <w:spacing w:line="360" w:lineRule="auto"/>
        <w:ind w:firstLineChars="50" w:firstLine="120"/>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本项目为全流程电子化交易项目，请认真阅读招标文件，并注意以下事项。</w:t>
      </w:r>
    </w:p>
    <w:p w:rsidR="00F749FF" w:rsidRPr="00AF2011" w:rsidRDefault="00C4335D" w:rsidP="00AF2011">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F749FF" w:rsidRPr="00AF2011" w:rsidRDefault="00C4335D" w:rsidP="00AF2011">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2.电子文件下载、制作、提交期间和开标（电子投标文件的解密）环节，投标人须使用CA数字证书。</w:t>
      </w:r>
    </w:p>
    <w:p w:rsidR="00F749FF" w:rsidRPr="00AF2011" w:rsidRDefault="00C4335D" w:rsidP="00AF2011">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3.电子投标文件的制作</w:t>
      </w:r>
    </w:p>
    <w:p w:rsidR="00F749FF" w:rsidRPr="00AF2011" w:rsidRDefault="00C4335D">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3.1 投标人登录《全国公共资源交易平台(河南省▪许昌市)》公共资源交易系统</w:t>
      </w:r>
      <w:r w:rsidRPr="00AF2011">
        <w:rPr>
          <w:rFonts w:asciiTheme="minorEastAsia" w:eastAsiaTheme="minorEastAsia" w:hAnsiTheme="minorEastAsia" w:cs="宋体" w:hint="eastAsia"/>
          <w:sz w:val="24"/>
          <w:szCs w:val="24"/>
        </w:rPr>
        <w:lastRenderedPageBreak/>
        <w:t>（</w:t>
      </w:r>
      <w:hyperlink r:id="rId15" w:history="1">
        <w:r w:rsidRPr="00AF2011">
          <w:rPr>
            <w:rFonts w:asciiTheme="minorEastAsia" w:eastAsiaTheme="minorEastAsia" w:hAnsiTheme="minorEastAsia" w:cs="宋体" w:hint="eastAsia"/>
            <w:sz w:val="24"/>
            <w:szCs w:val="24"/>
          </w:rPr>
          <w:t>http://221.14.6.70:8088/ggzy/</w:t>
        </w:r>
      </w:hyperlink>
      <w:r w:rsidRPr="00AF2011">
        <w:rPr>
          <w:rFonts w:asciiTheme="minorEastAsia" w:eastAsiaTheme="minorEastAsia" w:hAnsiTheme="minorEastAsia" w:cs="宋体" w:hint="eastAsia"/>
          <w:sz w:val="24"/>
          <w:szCs w:val="24"/>
        </w:rPr>
        <w:t>）下载“许昌投标文件制作系统SEARUN V1.1”，按招标文件要求制作电子投标文件。</w:t>
      </w:r>
    </w:p>
    <w:p w:rsidR="00F749FF" w:rsidRPr="00AF2011" w:rsidRDefault="00C4335D">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电子投标文件的制作，参考《全国公共资源交易平台(河南省▪许昌市)》公共资源交易系统——组件下载——交易系统操作手册（投标人、供应商）。</w:t>
      </w:r>
    </w:p>
    <w:p w:rsidR="00F749FF" w:rsidRPr="00AF2011" w:rsidRDefault="00C4335D">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3.2 投标人须将招标文件要求的资质、业绩、荣誉及相关人员证明材料等资料原件扫描件（或图片）制作到所提交的电子投标文件中。</w:t>
      </w:r>
    </w:p>
    <w:p w:rsidR="00F749FF" w:rsidRPr="00AF2011" w:rsidRDefault="00C4335D">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F749FF" w:rsidRPr="00AF2011" w:rsidRDefault="00C4335D">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F749FF" w:rsidRPr="00AF2011" w:rsidRDefault="00C4335D" w:rsidP="00AF2011">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4.电子投标文件的提交</w:t>
      </w:r>
    </w:p>
    <w:p w:rsidR="00F749FF" w:rsidRPr="00AF2011" w:rsidRDefault="00C4335D">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4.1电子投标文件应在招标文件规定的投标文件提交截止时间（开标时间）之前成功提交至《全国公共资源交易平台(河南省▪许昌市)》公共资源交易系统（</w:t>
      </w:r>
      <w:hyperlink r:id="rId16" w:history="1">
        <w:r w:rsidRPr="00AF2011">
          <w:rPr>
            <w:rFonts w:asciiTheme="minorEastAsia" w:eastAsiaTheme="minorEastAsia" w:hAnsiTheme="minorEastAsia" w:cs="宋体" w:hint="eastAsia"/>
            <w:sz w:val="24"/>
            <w:szCs w:val="24"/>
          </w:rPr>
          <w:t>http://221.14.6.70:8088/ggzy/</w:t>
        </w:r>
      </w:hyperlink>
      <w:r w:rsidRPr="00AF2011">
        <w:rPr>
          <w:rFonts w:asciiTheme="minorEastAsia" w:eastAsiaTheme="minorEastAsia" w:hAnsiTheme="minorEastAsia" w:cs="宋体" w:hint="eastAsia"/>
          <w:sz w:val="24"/>
          <w:szCs w:val="24"/>
        </w:rPr>
        <w:t>）。</w:t>
      </w:r>
    </w:p>
    <w:p w:rsidR="00F749FF" w:rsidRPr="00AF2011" w:rsidRDefault="00C4335D">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投标人应充分考虑并预留技术处理和上传数据所需时间。</w:t>
      </w:r>
    </w:p>
    <w:p w:rsidR="00F749FF" w:rsidRPr="00AF2011" w:rsidRDefault="00C4335D">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4.2 投标人对同一项目多个标段进行投标的，电子投标文件应按标段分别提交。</w:t>
      </w:r>
    </w:p>
    <w:p w:rsidR="00F749FF" w:rsidRPr="00AF2011" w:rsidRDefault="00C4335D">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4.3 电子投标文件成功提交后，投标人应打印“投标文件提交回执单”，供开标现场备查。</w:t>
      </w:r>
    </w:p>
    <w:p w:rsidR="00F749FF" w:rsidRPr="00AF2011" w:rsidRDefault="00C4335D" w:rsidP="00AF2011">
      <w:pPr>
        <w:snapToGrid w:val="0"/>
        <w:spacing w:line="360" w:lineRule="auto"/>
        <w:ind w:leftChars="-50" w:left="-170" w:rightChars="-50" w:right="-170" w:firstLineChars="200" w:firstLine="482"/>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5.评标依据</w:t>
      </w:r>
    </w:p>
    <w:p w:rsidR="00F749FF" w:rsidRPr="00AF2011" w:rsidRDefault="00C4335D">
      <w:pPr>
        <w:snapToGrid w:val="0"/>
        <w:spacing w:line="360" w:lineRule="auto"/>
        <w:ind w:leftChars="-50" w:left="-170" w:rightChars="-50" w:right="-170"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5.1采用全流程电子化交易评标时，评标委员会以电子投标文件为依据评标。</w:t>
      </w:r>
    </w:p>
    <w:p w:rsidR="00F749FF" w:rsidRPr="00AF2011" w:rsidRDefault="00C4335D">
      <w:pPr>
        <w:snapToGrid w:val="0"/>
        <w:spacing w:line="360" w:lineRule="auto"/>
        <w:ind w:leftChars="-50" w:left="-170" w:rightChars="-50" w:right="-170" w:firstLineChars="200" w:firstLine="480"/>
        <w:rPr>
          <w:rFonts w:hAnsi="宋体" w:cs="宋体"/>
          <w:sz w:val="24"/>
          <w:szCs w:val="24"/>
        </w:rPr>
      </w:pPr>
      <w:r w:rsidRPr="00AF2011">
        <w:rPr>
          <w:rFonts w:asciiTheme="minorEastAsia" w:eastAsiaTheme="minorEastAsia" w:hAnsiTheme="minorEastAsia" w:cs="宋体" w:hint="eastAsia"/>
          <w:sz w:val="24"/>
          <w:szCs w:val="24"/>
        </w:rPr>
        <w:t>5.2全流程电子化交易如因系统异常情况无法完成，将以人工方式进行。评标委员会以存储有备份文件的电子介质为依据评标。</w:t>
      </w:r>
    </w:p>
    <w:p w:rsidR="00F749FF" w:rsidRPr="00AF2011" w:rsidRDefault="00C4335D">
      <w:pPr>
        <w:widowControl/>
        <w:jc w:val="left"/>
        <w:rPr>
          <w:rFonts w:hAnsi="宋体" w:cs="宋体"/>
          <w:sz w:val="24"/>
          <w:szCs w:val="24"/>
        </w:rPr>
      </w:pPr>
      <w:r w:rsidRPr="00AF2011">
        <w:rPr>
          <w:rFonts w:hAnsi="宋体" w:cs="宋体"/>
          <w:sz w:val="24"/>
          <w:szCs w:val="24"/>
        </w:rPr>
        <w:br w:type="page"/>
      </w:r>
    </w:p>
    <w:p w:rsidR="00F749FF" w:rsidRPr="00AF2011" w:rsidRDefault="00C4335D">
      <w:pPr>
        <w:tabs>
          <w:tab w:val="left" w:pos="4140"/>
          <w:tab w:val="left" w:pos="4260"/>
        </w:tabs>
        <w:spacing w:line="360" w:lineRule="auto"/>
        <w:ind w:rightChars="-170" w:right="-578"/>
        <w:jc w:val="center"/>
        <w:rPr>
          <w:rFonts w:hAnsi="宋体" w:cs="黑体"/>
          <w:b/>
          <w:sz w:val="36"/>
          <w:szCs w:val="36"/>
        </w:rPr>
      </w:pPr>
      <w:r w:rsidRPr="00AF2011">
        <w:rPr>
          <w:rFonts w:hAnsi="宋体" w:cs="黑体" w:hint="eastAsia"/>
          <w:b/>
          <w:sz w:val="36"/>
          <w:szCs w:val="36"/>
        </w:rPr>
        <w:lastRenderedPageBreak/>
        <w:t xml:space="preserve">第二章  </w:t>
      </w:r>
      <w:bookmarkEnd w:id="0"/>
      <w:r w:rsidRPr="00AF2011">
        <w:rPr>
          <w:rFonts w:hAnsi="宋体" w:cs="黑体" w:hint="eastAsia"/>
          <w:b/>
          <w:sz w:val="36"/>
          <w:szCs w:val="36"/>
        </w:rPr>
        <w:t>投标人须知</w:t>
      </w:r>
    </w:p>
    <w:p w:rsidR="00F749FF" w:rsidRPr="00AF2011" w:rsidRDefault="00C4335D">
      <w:pPr>
        <w:autoSpaceDE w:val="0"/>
        <w:autoSpaceDN w:val="0"/>
        <w:adjustRightInd w:val="0"/>
        <w:jc w:val="center"/>
        <w:outlineLvl w:val="0"/>
        <w:rPr>
          <w:rFonts w:asciiTheme="minorEastAsia" w:eastAsiaTheme="minorEastAsia" w:hAnsiTheme="minorEastAsia" w:cs="黑体"/>
          <w:b/>
          <w:sz w:val="24"/>
          <w:szCs w:val="24"/>
        </w:rPr>
      </w:pPr>
      <w:bookmarkStart w:id="1" w:name="_Toc283559940"/>
      <w:r w:rsidRPr="00AF2011">
        <w:rPr>
          <w:rFonts w:asciiTheme="minorEastAsia" w:eastAsiaTheme="minorEastAsia" w:hAnsiTheme="minorEastAsia" w:cs="黑体" w:hint="eastAsia"/>
          <w:b/>
          <w:sz w:val="24"/>
          <w:szCs w:val="24"/>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F749FF" w:rsidRPr="00AF2011">
        <w:trPr>
          <w:trHeight w:val="153"/>
          <w:jc w:val="center"/>
        </w:trPr>
        <w:tc>
          <w:tcPr>
            <w:tcW w:w="1003" w:type="dxa"/>
            <w:vAlign w:val="center"/>
          </w:tcPr>
          <w:p w:rsidR="00F749FF" w:rsidRPr="00AF2011" w:rsidRDefault="00C4335D">
            <w:pPr>
              <w:autoSpaceDE w:val="0"/>
              <w:autoSpaceDN w:val="0"/>
              <w:adjustRightInd w:val="0"/>
              <w:spacing w:line="360" w:lineRule="auto"/>
              <w:jc w:val="center"/>
              <w:rPr>
                <w:rFonts w:asciiTheme="minorEastAsia" w:eastAsiaTheme="minorEastAsia" w:hAnsiTheme="minorEastAsia" w:cs="仿宋_GB2312"/>
                <w:b/>
                <w:kern w:val="2"/>
                <w:sz w:val="24"/>
                <w:szCs w:val="24"/>
              </w:rPr>
            </w:pPr>
            <w:r w:rsidRPr="00AF2011">
              <w:rPr>
                <w:rFonts w:asciiTheme="minorEastAsia" w:eastAsiaTheme="minorEastAsia" w:hAnsiTheme="minorEastAsia" w:cs="仿宋_GB2312" w:hint="eastAsia"/>
                <w:b/>
                <w:kern w:val="2"/>
                <w:sz w:val="24"/>
                <w:szCs w:val="24"/>
              </w:rPr>
              <w:t>条款号</w:t>
            </w:r>
          </w:p>
        </w:tc>
        <w:tc>
          <w:tcPr>
            <w:tcW w:w="2447" w:type="dxa"/>
            <w:gridSpan w:val="3"/>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仿宋_GB2312"/>
                <w:b/>
                <w:kern w:val="2"/>
                <w:sz w:val="24"/>
                <w:szCs w:val="24"/>
              </w:rPr>
            </w:pPr>
            <w:r w:rsidRPr="00AF2011">
              <w:rPr>
                <w:rFonts w:asciiTheme="minorEastAsia" w:eastAsiaTheme="minorEastAsia" w:hAnsiTheme="minorEastAsia" w:cs="仿宋_GB2312" w:hint="eastAsia"/>
                <w:b/>
                <w:kern w:val="2"/>
                <w:sz w:val="24"/>
                <w:szCs w:val="24"/>
              </w:rPr>
              <w:t>条款名称</w:t>
            </w:r>
          </w:p>
        </w:tc>
        <w:tc>
          <w:tcPr>
            <w:tcW w:w="6424" w:type="dxa"/>
            <w:gridSpan w:val="2"/>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仿宋_GB2312"/>
                <w:b/>
                <w:kern w:val="2"/>
                <w:sz w:val="24"/>
                <w:szCs w:val="24"/>
              </w:rPr>
            </w:pPr>
            <w:r w:rsidRPr="00AF2011">
              <w:rPr>
                <w:rFonts w:asciiTheme="minorEastAsia" w:eastAsiaTheme="minorEastAsia" w:hAnsiTheme="minorEastAsia" w:cs="仿宋_GB2312" w:hint="eastAsia"/>
                <w:b/>
                <w:kern w:val="2"/>
                <w:sz w:val="24"/>
                <w:szCs w:val="24"/>
              </w:rPr>
              <w:t>编列内容</w:t>
            </w:r>
          </w:p>
        </w:tc>
      </w:tr>
      <w:tr w:rsidR="00F749FF" w:rsidRPr="00AF2011">
        <w:trPr>
          <w:trHeight w:val="1150"/>
          <w:jc w:val="center"/>
        </w:trPr>
        <w:tc>
          <w:tcPr>
            <w:tcW w:w="1003" w:type="dxa"/>
            <w:vAlign w:val="center"/>
          </w:tcPr>
          <w:p w:rsidR="00F749FF" w:rsidRPr="00AF2011" w:rsidRDefault="00C4335D">
            <w:pPr>
              <w:autoSpaceDE w:val="0"/>
              <w:autoSpaceDN w:val="0"/>
              <w:adjustRightInd w:val="0"/>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1.1.</w:t>
            </w:r>
            <w:r w:rsidRPr="00AF2011">
              <w:rPr>
                <w:rFonts w:asciiTheme="minorEastAsia" w:eastAsiaTheme="minorEastAsia" w:hAnsiTheme="minorEastAsia" w:cs="TimesNewRomanPSMT" w:hint="eastAsia"/>
                <w:kern w:val="2"/>
                <w:sz w:val="24"/>
                <w:szCs w:val="24"/>
              </w:rPr>
              <w:t>2</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招标人</w:t>
            </w:r>
          </w:p>
        </w:tc>
        <w:tc>
          <w:tcPr>
            <w:tcW w:w="6424" w:type="dxa"/>
            <w:gridSpan w:val="2"/>
            <w:vAlign w:val="center"/>
          </w:tcPr>
          <w:p w:rsidR="00F749FF" w:rsidRPr="00AF2011" w:rsidRDefault="00C4335D">
            <w:pPr>
              <w:autoSpaceDE w:val="0"/>
              <w:autoSpaceDN w:val="0"/>
              <w:adjustRightInd w:val="0"/>
              <w:spacing w:line="420" w:lineRule="exact"/>
              <w:rPr>
                <w:rFonts w:hAnsi="宋体" w:cs="仿宋_GB2312"/>
                <w:sz w:val="24"/>
              </w:rPr>
            </w:pPr>
            <w:r w:rsidRPr="00AF2011">
              <w:rPr>
                <w:rFonts w:hAnsi="宋体" w:cs="仿宋_GB2312"/>
                <w:sz w:val="24"/>
              </w:rPr>
              <w:t>招 标 人：</w:t>
            </w:r>
            <w:r w:rsidRPr="00AF2011">
              <w:rPr>
                <w:rFonts w:hAnsi="宋体" w:cs="仿宋_GB2312" w:hint="eastAsia"/>
                <w:sz w:val="24"/>
              </w:rPr>
              <w:t>许昌市建安区张潘镇人民政府</w:t>
            </w:r>
          </w:p>
          <w:p w:rsidR="00F749FF" w:rsidRPr="00AF2011" w:rsidRDefault="00C4335D">
            <w:pPr>
              <w:autoSpaceDE w:val="0"/>
              <w:autoSpaceDN w:val="0"/>
              <w:adjustRightInd w:val="0"/>
              <w:spacing w:line="420" w:lineRule="exact"/>
              <w:rPr>
                <w:rFonts w:hAnsi="宋体" w:cs="仿宋_GB2312"/>
                <w:sz w:val="24"/>
              </w:rPr>
            </w:pPr>
            <w:r w:rsidRPr="00AF2011">
              <w:rPr>
                <w:rFonts w:hAnsi="宋体" w:cs="仿宋_GB2312" w:hint="eastAsia"/>
                <w:sz w:val="24"/>
              </w:rPr>
              <w:t>联系人</w:t>
            </w:r>
            <w:r w:rsidRPr="00AF2011">
              <w:rPr>
                <w:rFonts w:hAnsi="宋体" w:cs="仿宋_GB2312"/>
                <w:sz w:val="24"/>
              </w:rPr>
              <w:t>：</w:t>
            </w:r>
            <w:r w:rsidRPr="00AF2011">
              <w:rPr>
                <w:rFonts w:hAnsi="宋体" w:cs="仿宋_GB2312" w:hint="eastAsia"/>
                <w:sz w:val="24"/>
              </w:rPr>
              <w:t>郭少铠</w:t>
            </w:r>
          </w:p>
          <w:p w:rsidR="00F749FF" w:rsidRPr="00AF2011" w:rsidRDefault="00C4335D">
            <w:pPr>
              <w:autoSpaceDE w:val="0"/>
              <w:autoSpaceDN w:val="0"/>
              <w:adjustRightInd w:val="0"/>
              <w:spacing w:line="320" w:lineRule="exact"/>
              <w:jc w:val="left"/>
              <w:rPr>
                <w:rFonts w:asciiTheme="minorEastAsia" w:eastAsiaTheme="minorEastAsia" w:hAnsiTheme="minorEastAsia" w:cs="仿宋_GB2312"/>
                <w:kern w:val="2"/>
                <w:sz w:val="24"/>
                <w:szCs w:val="24"/>
              </w:rPr>
            </w:pPr>
            <w:r w:rsidRPr="00AF2011">
              <w:rPr>
                <w:rFonts w:hAnsi="宋体" w:cs="仿宋_GB2312"/>
                <w:sz w:val="24"/>
              </w:rPr>
              <w:t>电    话：13782318787</w:t>
            </w:r>
          </w:p>
        </w:tc>
      </w:tr>
      <w:tr w:rsidR="00F749FF" w:rsidRPr="00AF2011">
        <w:trPr>
          <w:trHeight w:val="1280"/>
          <w:jc w:val="center"/>
        </w:trPr>
        <w:tc>
          <w:tcPr>
            <w:tcW w:w="1003" w:type="dxa"/>
            <w:vAlign w:val="center"/>
          </w:tcPr>
          <w:p w:rsidR="00F749FF" w:rsidRPr="00AF2011" w:rsidRDefault="00C4335D">
            <w:pPr>
              <w:autoSpaceDE w:val="0"/>
              <w:autoSpaceDN w:val="0"/>
              <w:adjustRightInd w:val="0"/>
              <w:jc w:val="center"/>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hint="eastAsia"/>
                <w:kern w:val="2"/>
                <w:sz w:val="24"/>
                <w:szCs w:val="24"/>
              </w:rPr>
              <w:t>1.1.3</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代理机构</w:t>
            </w:r>
          </w:p>
        </w:tc>
        <w:tc>
          <w:tcPr>
            <w:tcW w:w="6424" w:type="dxa"/>
            <w:gridSpan w:val="2"/>
            <w:vAlign w:val="center"/>
          </w:tcPr>
          <w:p w:rsidR="00F749FF" w:rsidRPr="00AF2011" w:rsidRDefault="00C4335D">
            <w:pPr>
              <w:autoSpaceDE w:val="0"/>
              <w:autoSpaceDN w:val="0"/>
              <w:adjustRightInd w:val="0"/>
              <w:spacing w:line="3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代理  机构：中昕国际项目管理有限公司</w:t>
            </w:r>
          </w:p>
          <w:p w:rsidR="00F749FF" w:rsidRPr="00AF2011" w:rsidRDefault="00C4335D">
            <w:pPr>
              <w:autoSpaceDE w:val="0"/>
              <w:autoSpaceDN w:val="0"/>
              <w:adjustRightInd w:val="0"/>
              <w:spacing w:line="420" w:lineRule="exact"/>
              <w:rPr>
                <w:rFonts w:hAnsi="宋体" w:cs="仿宋_GB2312"/>
                <w:sz w:val="24"/>
              </w:rPr>
            </w:pPr>
            <w:r w:rsidRPr="00AF2011">
              <w:rPr>
                <w:rFonts w:hAnsi="宋体" w:cs="仿宋_GB2312" w:hint="eastAsia"/>
                <w:sz w:val="24"/>
              </w:rPr>
              <w:t>联系人：丁小振</w:t>
            </w:r>
          </w:p>
          <w:p w:rsidR="00F749FF" w:rsidRPr="00AF2011" w:rsidRDefault="00C4335D">
            <w:pPr>
              <w:autoSpaceDE w:val="0"/>
              <w:autoSpaceDN w:val="0"/>
              <w:adjustRightInd w:val="0"/>
              <w:spacing w:line="320" w:lineRule="exact"/>
              <w:jc w:val="left"/>
              <w:rPr>
                <w:rFonts w:asciiTheme="minorEastAsia" w:hAnsiTheme="minorEastAsia" w:cs="仿宋_GB2312"/>
                <w:kern w:val="2"/>
                <w:sz w:val="24"/>
                <w:szCs w:val="24"/>
              </w:rPr>
            </w:pPr>
            <w:r w:rsidRPr="00AF2011">
              <w:rPr>
                <w:rFonts w:hAnsi="宋体" w:cs="仿宋_GB2312" w:hint="eastAsia"/>
                <w:sz w:val="24"/>
              </w:rPr>
              <w:t>电    话：13373907525</w:t>
            </w:r>
          </w:p>
        </w:tc>
      </w:tr>
      <w:tr w:rsidR="00F749FF" w:rsidRPr="00AF2011">
        <w:trPr>
          <w:trHeight w:val="32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1.1.</w:t>
            </w:r>
            <w:r w:rsidRPr="00AF2011">
              <w:rPr>
                <w:rFonts w:asciiTheme="minorEastAsia" w:eastAsiaTheme="minorEastAsia" w:hAnsiTheme="minorEastAsia" w:cs="TimesNewRomanPSMT" w:hint="eastAsia"/>
                <w:kern w:val="2"/>
                <w:sz w:val="24"/>
                <w:szCs w:val="24"/>
              </w:rPr>
              <w:t>4</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项目名称</w:t>
            </w:r>
          </w:p>
        </w:tc>
        <w:tc>
          <w:tcPr>
            <w:tcW w:w="6424" w:type="dxa"/>
            <w:gridSpan w:val="2"/>
            <w:vAlign w:val="center"/>
          </w:tcPr>
          <w:p w:rsidR="00F749FF" w:rsidRPr="00AF2011" w:rsidRDefault="00C4335D">
            <w:pPr>
              <w:autoSpaceDE w:val="0"/>
              <w:autoSpaceDN w:val="0"/>
              <w:adjustRightInd w:val="0"/>
              <w:spacing w:line="3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建安区张潘镇环境亮化提升工程</w:t>
            </w:r>
          </w:p>
        </w:tc>
      </w:tr>
      <w:tr w:rsidR="00F749FF" w:rsidRPr="00AF2011">
        <w:trPr>
          <w:trHeight w:val="537"/>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1.1.</w:t>
            </w:r>
            <w:r w:rsidRPr="00AF2011">
              <w:rPr>
                <w:rFonts w:asciiTheme="minorEastAsia" w:eastAsiaTheme="minorEastAsia" w:hAnsiTheme="minorEastAsia" w:cs="TimesNewRomanPSMT" w:hint="eastAsia"/>
                <w:kern w:val="2"/>
                <w:sz w:val="24"/>
                <w:szCs w:val="24"/>
              </w:rPr>
              <w:t>5</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建设地点</w:t>
            </w:r>
          </w:p>
        </w:tc>
        <w:tc>
          <w:tcPr>
            <w:tcW w:w="6424" w:type="dxa"/>
            <w:gridSpan w:val="2"/>
            <w:vAlign w:val="center"/>
          </w:tcPr>
          <w:p w:rsidR="00F749FF" w:rsidRPr="00AF2011" w:rsidRDefault="00C4335D">
            <w:pPr>
              <w:autoSpaceDE w:val="0"/>
              <w:autoSpaceDN w:val="0"/>
              <w:adjustRightInd w:val="0"/>
              <w:spacing w:line="3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许昌市建安区张潘镇</w:t>
            </w:r>
          </w:p>
        </w:tc>
      </w:tr>
      <w:tr w:rsidR="00F749FF" w:rsidRPr="00AF2011">
        <w:trPr>
          <w:trHeight w:val="329"/>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1.2.1</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资金来源</w:t>
            </w:r>
          </w:p>
        </w:tc>
        <w:tc>
          <w:tcPr>
            <w:tcW w:w="6424" w:type="dxa"/>
            <w:gridSpan w:val="2"/>
            <w:vAlign w:val="center"/>
          </w:tcPr>
          <w:p w:rsidR="00F749FF" w:rsidRPr="00AF2011" w:rsidRDefault="00C4335D">
            <w:pPr>
              <w:autoSpaceDE w:val="0"/>
              <w:autoSpaceDN w:val="0"/>
              <w:adjustRightInd w:val="0"/>
              <w:spacing w:line="320" w:lineRule="exac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财政资金</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1.2.2</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出资比例</w:t>
            </w:r>
          </w:p>
        </w:tc>
        <w:tc>
          <w:tcPr>
            <w:tcW w:w="6424" w:type="dxa"/>
            <w:gridSpan w:val="2"/>
          </w:tcPr>
          <w:p w:rsidR="00F749FF" w:rsidRPr="00AF2011" w:rsidRDefault="00C4335D">
            <w:pPr>
              <w:autoSpaceDE w:val="0"/>
              <w:autoSpaceDN w:val="0"/>
              <w:adjustRightInd w:val="0"/>
              <w:spacing w:line="3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100％</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1.2.3</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资金落实情况</w:t>
            </w:r>
          </w:p>
        </w:tc>
        <w:tc>
          <w:tcPr>
            <w:tcW w:w="6424" w:type="dxa"/>
            <w:gridSpan w:val="2"/>
          </w:tcPr>
          <w:p w:rsidR="00F749FF" w:rsidRPr="00AF2011" w:rsidRDefault="00C4335D">
            <w:pPr>
              <w:autoSpaceDE w:val="0"/>
              <w:autoSpaceDN w:val="0"/>
              <w:adjustRightInd w:val="0"/>
              <w:spacing w:line="3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已落实</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1.3.1</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招标范围</w:t>
            </w:r>
          </w:p>
        </w:tc>
        <w:tc>
          <w:tcPr>
            <w:tcW w:w="6424" w:type="dxa"/>
            <w:gridSpan w:val="2"/>
            <w:tcBorders>
              <w:bottom w:val="single" w:sz="4" w:space="0" w:color="auto"/>
            </w:tcBorders>
          </w:tcPr>
          <w:p w:rsidR="00F749FF" w:rsidRPr="00AF2011" w:rsidRDefault="00C4335D">
            <w:pPr>
              <w:autoSpaceDE w:val="0"/>
              <w:autoSpaceDN w:val="0"/>
              <w:adjustRightInd w:val="0"/>
              <w:spacing w:line="3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招标文件、施工图纸、工程量清单、答疑纪要和补充文件（如有）范围内的所有内容。</w:t>
            </w:r>
          </w:p>
        </w:tc>
      </w:tr>
      <w:tr w:rsidR="00F749FF" w:rsidRPr="00AF2011">
        <w:trPr>
          <w:trHeight w:val="558"/>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1.3.2</w:t>
            </w:r>
          </w:p>
        </w:tc>
        <w:tc>
          <w:tcPr>
            <w:tcW w:w="2447" w:type="dxa"/>
            <w:gridSpan w:val="3"/>
            <w:tcBorders>
              <w:right w:val="single" w:sz="4" w:space="0" w:color="auto"/>
            </w:tcBorders>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F749FF" w:rsidRPr="00AF2011" w:rsidRDefault="00C4335D">
            <w:pPr>
              <w:autoSpaceDE w:val="0"/>
              <w:autoSpaceDN w:val="0"/>
              <w:adjustRightInd w:val="0"/>
              <w:spacing w:line="3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30日历天</w:t>
            </w:r>
          </w:p>
        </w:tc>
      </w:tr>
      <w:tr w:rsidR="00F749FF" w:rsidRPr="00AF2011">
        <w:trPr>
          <w:trHeight w:val="599"/>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1.3.3</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质量要求</w:t>
            </w:r>
          </w:p>
        </w:tc>
        <w:tc>
          <w:tcPr>
            <w:tcW w:w="6424" w:type="dxa"/>
            <w:gridSpan w:val="2"/>
            <w:tcBorders>
              <w:top w:val="single" w:sz="4" w:space="0" w:color="auto"/>
            </w:tcBorders>
            <w:vAlign w:val="center"/>
          </w:tcPr>
          <w:p w:rsidR="00F749FF" w:rsidRPr="00AF2011" w:rsidRDefault="00C4335D">
            <w:pPr>
              <w:autoSpaceDE w:val="0"/>
              <w:autoSpaceDN w:val="0"/>
              <w:adjustRightInd w:val="0"/>
              <w:spacing w:line="3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合格（符合国家现行的验收规范和标准）</w:t>
            </w:r>
          </w:p>
        </w:tc>
      </w:tr>
      <w:tr w:rsidR="00F749FF" w:rsidRPr="00AF2011">
        <w:trPr>
          <w:trHeight w:val="416"/>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1.4.1</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黑体" w:hint="eastAsia"/>
                <w:kern w:val="2"/>
                <w:sz w:val="24"/>
                <w:szCs w:val="24"/>
              </w:rPr>
              <w:t>投标人资格要求</w:t>
            </w:r>
          </w:p>
        </w:tc>
        <w:tc>
          <w:tcPr>
            <w:tcW w:w="6424" w:type="dxa"/>
            <w:gridSpan w:val="2"/>
            <w:vAlign w:val="center"/>
          </w:tcPr>
          <w:p w:rsidR="00F749FF" w:rsidRPr="00AF2011" w:rsidRDefault="00C4335D">
            <w:pPr>
              <w:autoSpaceDE w:val="0"/>
              <w:autoSpaceDN w:val="0"/>
              <w:adjustRightInd w:val="0"/>
              <w:spacing w:line="3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1、投标人须具有独立法人资格。</w:t>
            </w:r>
          </w:p>
          <w:p w:rsidR="00F749FF" w:rsidRPr="00AF2011" w:rsidRDefault="00C4335D">
            <w:pPr>
              <w:autoSpaceDE w:val="0"/>
              <w:autoSpaceDN w:val="0"/>
              <w:adjustRightInd w:val="0"/>
              <w:spacing w:line="3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2、投标单位须具备主管部门颁发的市政公用工程施工总承包叁级及以上资质,具有有效的安全生产许可证，具有独立法人资格，并在人员、设备、资金等方面具有相应的施工能力。</w:t>
            </w:r>
          </w:p>
          <w:p w:rsidR="00F749FF" w:rsidRPr="00AF2011" w:rsidRDefault="00C4335D">
            <w:pPr>
              <w:autoSpaceDE w:val="0"/>
              <w:autoSpaceDN w:val="0"/>
              <w:adjustRightInd w:val="0"/>
              <w:spacing w:line="3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3、拟派项目负责人应具备市政公用工程专业贰级及以上注册建造师执业资格证和项目负责人安全生产考核合格证，且未承担其他在施建设工程。</w:t>
            </w:r>
          </w:p>
          <w:p w:rsidR="00F749FF" w:rsidRPr="00AF2011" w:rsidRDefault="00C4335D">
            <w:pPr>
              <w:autoSpaceDE w:val="0"/>
              <w:autoSpaceDN w:val="0"/>
              <w:adjustRightInd w:val="0"/>
              <w:spacing w:line="3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4、不接受失信被执行人的投标；</w:t>
            </w:r>
          </w:p>
          <w:p w:rsidR="00F749FF" w:rsidRPr="00AF2011" w:rsidRDefault="00C4335D">
            <w:pPr>
              <w:autoSpaceDE w:val="0"/>
              <w:autoSpaceDN w:val="0"/>
              <w:adjustRightInd w:val="0"/>
              <w:spacing w:line="3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5、投标人未被列入“信用中国”网站（www.creditchina.gov.cn）失信被执行人、重大税收违法案件当事人名单；未被“信用河南”网站信用信息栏列入黑名单，以及未被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w:t>
            </w:r>
            <w:r w:rsidRPr="00AF2011">
              <w:rPr>
                <w:rFonts w:asciiTheme="minorEastAsia" w:eastAsiaTheme="minorEastAsia" w:hAnsiTheme="minorEastAsia" w:hint="eastAsia"/>
                <w:kern w:val="2"/>
                <w:sz w:val="24"/>
                <w:szCs w:val="24"/>
              </w:rPr>
              <w:lastRenderedPageBreak/>
              <w:t>认的查询结果网页截图作为查询记录和证据，与其他文件一并保存。</w:t>
            </w:r>
          </w:p>
          <w:p w:rsidR="00F749FF" w:rsidRPr="00AF2011" w:rsidRDefault="00C4335D">
            <w:pPr>
              <w:autoSpaceDE w:val="0"/>
              <w:autoSpaceDN w:val="0"/>
              <w:adjustRightInd w:val="0"/>
              <w:spacing w:line="3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5、不接受联合体投标。</w:t>
            </w:r>
          </w:p>
          <w:p w:rsidR="00F749FF" w:rsidRPr="00AF2011" w:rsidRDefault="00C4335D">
            <w:pPr>
              <w:autoSpaceDE w:val="0"/>
              <w:autoSpaceDN w:val="0"/>
              <w:adjustRightInd w:val="0"/>
              <w:spacing w:line="3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6、本次招标实行资格后审。</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lastRenderedPageBreak/>
              <w:t>1.4.2</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是否接受联合体投标</w:t>
            </w:r>
          </w:p>
        </w:tc>
        <w:tc>
          <w:tcPr>
            <w:tcW w:w="6424" w:type="dxa"/>
            <w:gridSpan w:val="2"/>
          </w:tcPr>
          <w:p w:rsidR="00F749FF" w:rsidRPr="00AF2011" w:rsidRDefault="00C4335D">
            <w:pPr>
              <w:autoSpaceDE w:val="0"/>
              <w:autoSpaceDN w:val="0"/>
              <w:adjustRightInd w:val="0"/>
              <w:spacing w:line="320" w:lineRule="exact"/>
              <w:jc w:val="left"/>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不接受</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w:t>
            </w:r>
            <w:r w:rsidRPr="00AF2011">
              <w:rPr>
                <w:rFonts w:asciiTheme="minorEastAsia" w:eastAsiaTheme="minorEastAsia" w:hAnsiTheme="minorEastAsia" w:cs="TimesNewRomanPSMT" w:hint="eastAsia"/>
                <w:kern w:val="2"/>
                <w:sz w:val="24"/>
                <w:szCs w:val="24"/>
              </w:rPr>
              <w:t>9</w:t>
            </w:r>
            <w:r w:rsidRPr="00AF2011">
              <w:rPr>
                <w:rFonts w:asciiTheme="minorEastAsia" w:eastAsiaTheme="minorEastAsia" w:hAnsiTheme="minorEastAsia" w:cs="TimesNewRomanPSMT"/>
                <w:kern w:val="2"/>
                <w:sz w:val="24"/>
                <w:szCs w:val="24"/>
              </w:rPr>
              <w:t>.1</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踏勘现场</w:t>
            </w:r>
          </w:p>
        </w:tc>
        <w:tc>
          <w:tcPr>
            <w:tcW w:w="6424" w:type="dxa"/>
            <w:gridSpan w:val="2"/>
          </w:tcPr>
          <w:p w:rsidR="00F749FF" w:rsidRPr="00AF2011" w:rsidRDefault="00C4335D">
            <w:pPr>
              <w:autoSpaceDE w:val="0"/>
              <w:autoSpaceDN w:val="0"/>
              <w:adjustRightInd w:val="0"/>
              <w:spacing w:line="3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不组织，由投标人自行勘察现场</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w:t>
            </w:r>
            <w:r w:rsidRPr="00AF2011">
              <w:rPr>
                <w:rFonts w:asciiTheme="minorEastAsia" w:eastAsiaTheme="minorEastAsia" w:hAnsiTheme="minorEastAsia" w:cs="TimesNewRomanPSMT" w:hint="eastAsia"/>
                <w:kern w:val="2"/>
                <w:sz w:val="24"/>
                <w:szCs w:val="24"/>
              </w:rPr>
              <w:t>10</w:t>
            </w:r>
            <w:r w:rsidRPr="00AF2011">
              <w:rPr>
                <w:rFonts w:asciiTheme="minorEastAsia" w:eastAsiaTheme="minorEastAsia" w:hAnsiTheme="minorEastAsia" w:cs="TimesNewRomanPSMT"/>
                <w:kern w:val="2"/>
                <w:sz w:val="24"/>
                <w:szCs w:val="24"/>
              </w:rPr>
              <w:t>.1</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投标预备会</w:t>
            </w:r>
          </w:p>
        </w:tc>
        <w:tc>
          <w:tcPr>
            <w:tcW w:w="6424" w:type="dxa"/>
            <w:gridSpan w:val="2"/>
          </w:tcPr>
          <w:p w:rsidR="00F749FF" w:rsidRPr="00AF2011" w:rsidRDefault="00C4335D">
            <w:pPr>
              <w:autoSpaceDE w:val="0"/>
              <w:autoSpaceDN w:val="0"/>
              <w:adjustRightInd w:val="0"/>
              <w:spacing w:line="3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不召开</w:t>
            </w:r>
          </w:p>
        </w:tc>
      </w:tr>
      <w:tr w:rsidR="00F749FF" w:rsidRPr="00AF2011">
        <w:trPr>
          <w:trHeight w:val="695"/>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kern w:val="2"/>
                <w:sz w:val="24"/>
                <w:szCs w:val="24"/>
              </w:rPr>
              <w:t>1</w:t>
            </w:r>
            <w:r w:rsidRPr="00AF2011">
              <w:rPr>
                <w:rFonts w:asciiTheme="minorEastAsia" w:eastAsiaTheme="minorEastAsia" w:hAnsiTheme="minorEastAsia" w:cs="TimesNewRomanPSMT" w:hint="eastAsia"/>
                <w:kern w:val="2"/>
                <w:sz w:val="24"/>
                <w:szCs w:val="24"/>
              </w:rPr>
              <w:t>.10</w:t>
            </w:r>
            <w:r w:rsidRPr="00AF2011">
              <w:rPr>
                <w:rFonts w:asciiTheme="minorEastAsia" w:eastAsiaTheme="minorEastAsia" w:hAnsiTheme="minorEastAsia" w:cs="TimesNewRomanPSMT"/>
                <w:kern w:val="2"/>
                <w:sz w:val="24"/>
                <w:szCs w:val="24"/>
              </w:rPr>
              <w:t>.</w:t>
            </w:r>
            <w:r w:rsidRPr="00AF2011">
              <w:rPr>
                <w:rFonts w:asciiTheme="minorEastAsia" w:eastAsiaTheme="minorEastAsia" w:hAnsiTheme="minorEastAsia" w:cs="TimesNewRomanPSMT" w:hint="eastAsia"/>
                <w:kern w:val="2"/>
                <w:sz w:val="24"/>
                <w:szCs w:val="24"/>
              </w:rPr>
              <w:t>2</w:t>
            </w:r>
          </w:p>
        </w:tc>
        <w:tc>
          <w:tcPr>
            <w:tcW w:w="2447" w:type="dxa"/>
            <w:gridSpan w:val="3"/>
            <w:vAlign w:val="center"/>
          </w:tcPr>
          <w:p w:rsidR="00F749FF" w:rsidRPr="00AF2011" w:rsidRDefault="00C4335D">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投标人提出问题的截止时间</w:t>
            </w:r>
          </w:p>
        </w:tc>
        <w:tc>
          <w:tcPr>
            <w:tcW w:w="6424" w:type="dxa"/>
            <w:gridSpan w:val="2"/>
            <w:vAlign w:val="center"/>
          </w:tcPr>
          <w:p w:rsidR="00F749FF" w:rsidRPr="00AF2011" w:rsidRDefault="00C4335D">
            <w:pPr>
              <w:spacing w:line="3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投标截止时间10日</w:t>
            </w:r>
            <w:r w:rsidRPr="00AF2011">
              <w:rPr>
                <w:rFonts w:asciiTheme="minorEastAsia" w:eastAsiaTheme="minorEastAsia" w:hAnsiTheme="minorEastAsia"/>
                <w:kern w:val="2"/>
                <w:sz w:val="24"/>
                <w:szCs w:val="24"/>
              </w:rPr>
              <w:t>前</w:t>
            </w:r>
          </w:p>
        </w:tc>
      </w:tr>
      <w:tr w:rsidR="00F749FF" w:rsidRPr="00AF2011">
        <w:trPr>
          <w:trHeight w:val="472"/>
          <w:jc w:val="center"/>
        </w:trPr>
        <w:tc>
          <w:tcPr>
            <w:tcW w:w="1003"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1.10.3</w:t>
            </w:r>
          </w:p>
        </w:tc>
        <w:tc>
          <w:tcPr>
            <w:tcW w:w="2447" w:type="dxa"/>
            <w:gridSpan w:val="3"/>
            <w:vAlign w:val="center"/>
          </w:tcPr>
          <w:p w:rsidR="00F749FF" w:rsidRPr="00AF2011" w:rsidRDefault="00C4335D">
            <w:pPr>
              <w:spacing w:line="340" w:lineRule="exact"/>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招标人澄清的时间</w:t>
            </w:r>
          </w:p>
        </w:tc>
        <w:tc>
          <w:tcPr>
            <w:tcW w:w="6424" w:type="dxa"/>
            <w:gridSpan w:val="2"/>
            <w:vAlign w:val="center"/>
          </w:tcPr>
          <w:p w:rsidR="00F749FF" w:rsidRPr="00AF2011" w:rsidRDefault="00C4335D">
            <w:pPr>
              <w:spacing w:line="3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投标截止时间15日</w:t>
            </w:r>
            <w:r w:rsidRPr="00AF2011">
              <w:rPr>
                <w:rFonts w:asciiTheme="minorEastAsia" w:eastAsiaTheme="minorEastAsia" w:hAnsiTheme="minorEastAsia"/>
                <w:kern w:val="2"/>
                <w:sz w:val="24"/>
                <w:szCs w:val="24"/>
              </w:rPr>
              <w:t>前</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w:t>
            </w:r>
            <w:r w:rsidRPr="00AF2011">
              <w:rPr>
                <w:rFonts w:asciiTheme="minorEastAsia" w:eastAsiaTheme="minorEastAsia" w:hAnsiTheme="minorEastAsia" w:cs="TimesNewRomanPSMT" w:hint="eastAsia"/>
                <w:kern w:val="2"/>
                <w:sz w:val="24"/>
                <w:szCs w:val="24"/>
              </w:rPr>
              <w:t>11</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分包</w:t>
            </w:r>
          </w:p>
        </w:tc>
        <w:tc>
          <w:tcPr>
            <w:tcW w:w="6424" w:type="dxa"/>
            <w:gridSpan w:val="2"/>
          </w:tcPr>
          <w:p w:rsidR="00F749FF" w:rsidRPr="00AF2011" w:rsidRDefault="00C4335D">
            <w:pPr>
              <w:autoSpaceDE w:val="0"/>
              <w:autoSpaceDN w:val="0"/>
              <w:adjustRightInd w:val="0"/>
              <w:spacing w:line="340" w:lineRule="exact"/>
              <w:jc w:val="left"/>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不允许</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1.1</w:t>
            </w:r>
            <w:r w:rsidRPr="00AF2011">
              <w:rPr>
                <w:rFonts w:asciiTheme="minorEastAsia" w:eastAsiaTheme="minorEastAsia" w:hAnsiTheme="minorEastAsia" w:cs="TimesNewRomanPSMT" w:hint="eastAsia"/>
                <w:kern w:val="2"/>
                <w:sz w:val="24"/>
                <w:szCs w:val="24"/>
              </w:rPr>
              <w:t>2</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偏离</w:t>
            </w:r>
          </w:p>
        </w:tc>
        <w:tc>
          <w:tcPr>
            <w:tcW w:w="6424" w:type="dxa"/>
            <w:gridSpan w:val="2"/>
          </w:tcPr>
          <w:p w:rsidR="00F749FF" w:rsidRPr="00AF2011" w:rsidRDefault="00C4335D">
            <w:pPr>
              <w:autoSpaceDE w:val="0"/>
              <w:autoSpaceDN w:val="0"/>
              <w:adjustRightInd w:val="0"/>
              <w:spacing w:line="340" w:lineRule="exact"/>
              <w:jc w:val="left"/>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不允许</w:t>
            </w:r>
          </w:p>
        </w:tc>
      </w:tr>
      <w:tr w:rsidR="00F749FF" w:rsidRPr="00AF2011">
        <w:trPr>
          <w:trHeight w:val="1416"/>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 xml:space="preserve">2.1 </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招标文件和工程量清单及图纸的获取</w:t>
            </w:r>
          </w:p>
        </w:tc>
        <w:tc>
          <w:tcPr>
            <w:tcW w:w="6424" w:type="dxa"/>
            <w:gridSpan w:val="2"/>
          </w:tcPr>
          <w:p w:rsidR="00F749FF" w:rsidRPr="00AF2011" w:rsidRDefault="00C4335D">
            <w:pPr>
              <w:autoSpaceDE w:val="0"/>
              <w:autoSpaceDN w:val="0"/>
              <w:adjustRightInd w:val="0"/>
              <w:spacing w:line="340" w:lineRule="exact"/>
              <w:rPr>
                <w:rFonts w:asciiTheme="minorEastAsia" w:eastAsiaTheme="minorEastAsia" w:hAnsiTheme="minorEastAsia"/>
                <w:kern w:val="2"/>
                <w:sz w:val="24"/>
                <w:szCs w:val="24"/>
              </w:rPr>
            </w:pPr>
            <w:r w:rsidRPr="00AF2011">
              <w:rPr>
                <w:rFonts w:asciiTheme="minorEastAsia" w:eastAsiaTheme="minorEastAsia" w:hAnsiTheme="minorEastAsia" w:cs="仿宋_GB2312" w:hint="eastAsia"/>
                <w:kern w:val="2"/>
                <w:sz w:val="24"/>
                <w:szCs w:val="24"/>
              </w:rPr>
              <w:t>招标文件和工程量清单及图纸的获取：投标人于投标文件递交截止时间前均可登录《全国公共资源交易平台(河南省▪许昌市)》（http://ggzy.xuchang.gov.cn/），通过“投标人/供应商登录”后自行下载。</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hint="eastAsia"/>
                <w:kern w:val="2"/>
                <w:sz w:val="24"/>
                <w:szCs w:val="24"/>
              </w:rPr>
              <w:t>2.1.1</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构成招标文件的其他材料</w:t>
            </w:r>
          </w:p>
        </w:tc>
        <w:tc>
          <w:tcPr>
            <w:tcW w:w="6424" w:type="dxa"/>
            <w:gridSpan w:val="2"/>
            <w:vAlign w:val="center"/>
          </w:tcPr>
          <w:p w:rsidR="00F749FF" w:rsidRPr="00AF2011" w:rsidRDefault="00C4335D">
            <w:pPr>
              <w:autoSpaceDE w:val="0"/>
              <w:autoSpaceDN w:val="0"/>
              <w:adjustRightInd w:val="0"/>
              <w:spacing w:line="340" w:lineRule="exac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图纸答疑，经备案的招标文件补充和修改文件（如有）。</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2.2.1</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投标人要求澄清招标文件的截止时间</w:t>
            </w:r>
          </w:p>
        </w:tc>
        <w:tc>
          <w:tcPr>
            <w:tcW w:w="6424" w:type="dxa"/>
            <w:gridSpan w:val="2"/>
            <w:vAlign w:val="center"/>
          </w:tcPr>
          <w:p w:rsidR="00F749FF" w:rsidRPr="00AF2011" w:rsidRDefault="00C4335D">
            <w:pPr>
              <w:autoSpaceDE w:val="0"/>
              <w:autoSpaceDN w:val="0"/>
              <w:adjustRightInd w:val="0"/>
              <w:spacing w:line="340" w:lineRule="exact"/>
              <w:rPr>
                <w:rFonts w:asciiTheme="minorEastAsia" w:eastAsiaTheme="minorEastAsia" w:hAnsiTheme="minorEastAsia" w:cs="黑体"/>
                <w:kern w:val="2"/>
                <w:sz w:val="24"/>
                <w:szCs w:val="24"/>
              </w:rPr>
            </w:pPr>
            <w:r w:rsidRPr="00AF2011">
              <w:rPr>
                <w:rFonts w:asciiTheme="minorEastAsia" w:eastAsiaTheme="minorEastAsia" w:hAnsiTheme="minorEastAsia" w:hint="eastAsia"/>
                <w:bCs/>
                <w:kern w:val="2"/>
                <w:sz w:val="24"/>
                <w:szCs w:val="24"/>
              </w:rPr>
              <w:t>潜在投标人或者其他利害关系人对招标文件有异议的，应当在投标截止时间10日前提出。招标人应当自收到异议之日起3日内作出答复。</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2.2.2</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bCs/>
                <w:kern w:val="2"/>
                <w:sz w:val="24"/>
                <w:szCs w:val="24"/>
              </w:rPr>
            </w:pPr>
            <w:r w:rsidRPr="00AF2011">
              <w:rPr>
                <w:rFonts w:asciiTheme="minorEastAsia" w:eastAsiaTheme="minorEastAsia" w:hAnsiTheme="minorEastAsia" w:hint="eastAsia"/>
                <w:bCs/>
                <w:kern w:val="2"/>
                <w:sz w:val="24"/>
                <w:szCs w:val="24"/>
              </w:rPr>
              <w:t>投标截止时间</w:t>
            </w:r>
          </w:p>
        </w:tc>
        <w:tc>
          <w:tcPr>
            <w:tcW w:w="6424" w:type="dxa"/>
            <w:gridSpan w:val="2"/>
          </w:tcPr>
          <w:p w:rsidR="00F749FF" w:rsidRPr="00AF2011" w:rsidRDefault="00C4335D">
            <w:pPr>
              <w:autoSpaceDE w:val="0"/>
              <w:autoSpaceDN w:val="0"/>
              <w:adjustRightInd w:val="0"/>
              <w:spacing w:line="340" w:lineRule="exact"/>
              <w:rPr>
                <w:rFonts w:asciiTheme="minorEastAsia" w:eastAsiaTheme="minorEastAsia" w:hAnsiTheme="minorEastAsia"/>
                <w:bCs/>
                <w:kern w:val="2"/>
                <w:sz w:val="24"/>
                <w:szCs w:val="24"/>
              </w:rPr>
            </w:pPr>
            <w:r w:rsidRPr="00AF2011">
              <w:rPr>
                <w:rFonts w:asciiTheme="minorEastAsia" w:eastAsiaTheme="minorEastAsia" w:hAnsiTheme="minorEastAsia" w:hint="eastAsia"/>
                <w:bCs/>
                <w:kern w:val="2"/>
                <w:sz w:val="24"/>
                <w:szCs w:val="24"/>
              </w:rPr>
              <w:t>2020年02月12日09时30分（北京时间）</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2.2.3</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投标人确认收到招标文件澄清的时间</w:t>
            </w:r>
          </w:p>
        </w:tc>
        <w:tc>
          <w:tcPr>
            <w:tcW w:w="6424" w:type="dxa"/>
            <w:gridSpan w:val="2"/>
            <w:vAlign w:val="center"/>
          </w:tcPr>
          <w:p w:rsidR="00F749FF" w:rsidRPr="00AF2011" w:rsidRDefault="00C4335D">
            <w:pPr>
              <w:autoSpaceDE w:val="0"/>
              <w:autoSpaceDN w:val="0"/>
              <w:adjustRightInd w:val="0"/>
              <w:spacing w:line="340" w:lineRule="exact"/>
              <w:rPr>
                <w:rFonts w:asciiTheme="minorEastAsia" w:eastAsiaTheme="minorEastAsia" w:hAnsiTheme="minorEastAsia" w:cs="黑体"/>
                <w:kern w:val="2"/>
                <w:sz w:val="24"/>
                <w:szCs w:val="24"/>
              </w:rPr>
            </w:pPr>
            <w:r w:rsidRPr="00AF2011">
              <w:rPr>
                <w:rFonts w:asciiTheme="minorEastAsia" w:eastAsiaTheme="minorEastAsia" w:hAnsiTheme="minorEastAsia" w:cs="黑体" w:hint="eastAsia"/>
                <w:kern w:val="2"/>
                <w:sz w:val="24"/>
                <w:szCs w:val="24"/>
              </w:rPr>
              <w:t>∕</w:t>
            </w:r>
          </w:p>
        </w:tc>
      </w:tr>
      <w:tr w:rsidR="00F749FF" w:rsidRPr="00AF2011">
        <w:trPr>
          <w:trHeight w:val="15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2.</w:t>
            </w:r>
            <w:r w:rsidRPr="00AF2011">
              <w:rPr>
                <w:rFonts w:asciiTheme="minorEastAsia" w:eastAsiaTheme="minorEastAsia" w:hAnsiTheme="minorEastAsia" w:cs="TimesNewRomanPSMT" w:hint="eastAsia"/>
                <w:kern w:val="2"/>
                <w:sz w:val="24"/>
                <w:szCs w:val="24"/>
              </w:rPr>
              <w:t>3</w:t>
            </w:r>
            <w:r w:rsidRPr="00AF2011">
              <w:rPr>
                <w:rFonts w:asciiTheme="minorEastAsia" w:eastAsiaTheme="minorEastAsia" w:hAnsiTheme="minorEastAsia" w:cs="TimesNewRomanPSMT"/>
                <w:kern w:val="2"/>
                <w:sz w:val="24"/>
                <w:szCs w:val="24"/>
              </w:rPr>
              <w:t>.</w:t>
            </w:r>
            <w:r w:rsidRPr="00AF2011">
              <w:rPr>
                <w:rFonts w:asciiTheme="minorEastAsia" w:eastAsiaTheme="minorEastAsia" w:hAnsiTheme="minorEastAsia" w:cs="TimesNewRomanPSMT" w:hint="eastAsia"/>
                <w:kern w:val="2"/>
                <w:sz w:val="24"/>
                <w:szCs w:val="24"/>
              </w:rPr>
              <w:t>1</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投标人确认收到招标文件修改的时间</w:t>
            </w:r>
          </w:p>
        </w:tc>
        <w:tc>
          <w:tcPr>
            <w:tcW w:w="6424" w:type="dxa"/>
            <w:gridSpan w:val="2"/>
            <w:vAlign w:val="center"/>
          </w:tcPr>
          <w:p w:rsidR="00F749FF" w:rsidRPr="00AF2011" w:rsidRDefault="00C4335D">
            <w:pPr>
              <w:autoSpaceDE w:val="0"/>
              <w:autoSpaceDN w:val="0"/>
              <w:adjustRightInd w:val="0"/>
              <w:spacing w:line="340" w:lineRule="exact"/>
              <w:rPr>
                <w:rFonts w:asciiTheme="minorEastAsia" w:eastAsiaTheme="minorEastAsia" w:hAnsiTheme="minorEastAsia" w:cs="黑体"/>
                <w:kern w:val="2"/>
                <w:sz w:val="24"/>
                <w:szCs w:val="24"/>
              </w:rPr>
            </w:pPr>
            <w:r w:rsidRPr="00AF2011">
              <w:rPr>
                <w:rFonts w:asciiTheme="minorEastAsia" w:eastAsiaTheme="minorEastAsia" w:hAnsiTheme="minorEastAsia" w:cs="黑体" w:hint="eastAsia"/>
                <w:kern w:val="2"/>
                <w:sz w:val="24"/>
                <w:szCs w:val="24"/>
              </w:rPr>
              <w:t>∕</w:t>
            </w:r>
          </w:p>
        </w:tc>
      </w:tr>
      <w:tr w:rsidR="00F749FF" w:rsidRPr="00AF2011">
        <w:trPr>
          <w:trHeight w:val="503"/>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3.1.1</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构成投标文件的其他材料</w:t>
            </w:r>
          </w:p>
        </w:tc>
        <w:tc>
          <w:tcPr>
            <w:tcW w:w="6424" w:type="dxa"/>
            <w:gridSpan w:val="2"/>
          </w:tcPr>
          <w:p w:rsidR="00F749FF" w:rsidRPr="00AF2011" w:rsidRDefault="00C4335D">
            <w:pPr>
              <w:autoSpaceDE w:val="0"/>
              <w:autoSpaceDN w:val="0"/>
              <w:adjustRightInd w:val="0"/>
              <w:spacing w:line="340" w:lineRule="exact"/>
              <w:jc w:val="left"/>
              <w:rPr>
                <w:rFonts w:asciiTheme="minorEastAsia" w:eastAsiaTheme="minorEastAsia" w:hAnsiTheme="minorEastAsia" w:cs="黑体"/>
                <w:kern w:val="2"/>
                <w:sz w:val="24"/>
                <w:szCs w:val="24"/>
              </w:rPr>
            </w:pPr>
            <w:r w:rsidRPr="00AF2011">
              <w:rPr>
                <w:rFonts w:asciiTheme="minorEastAsia" w:eastAsiaTheme="minorEastAsia" w:hAnsiTheme="minorEastAsia" w:cs="黑体" w:hint="eastAsia"/>
                <w:kern w:val="2"/>
                <w:sz w:val="24"/>
                <w:szCs w:val="24"/>
              </w:rPr>
              <w:t>∕</w:t>
            </w:r>
          </w:p>
        </w:tc>
      </w:tr>
      <w:tr w:rsidR="00F749FF" w:rsidRPr="00AF2011">
        <w:trPr>
          <w:trHeight w:val="537"/>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3</w:t>
            </w:r>
            <w:r w:rsidRPr="00AF2011">
              <w:rPr>
                <w:rFonts w:asciiTheme="minorEastAsia" w:eastAsiaTheme="minorEastAsia" w:hAnsiTheme="minorEastAsia" w:cs="TimesNewRomanPSMT" w:hint="eastAsia"/>
                <w:kern w:val="2"/>
                <w:sz w:val="24"/>
                <w:szCs w:val="24"/>
              </w:rPr>
              <w:t>.3</w:t>
            </w:r>
            <w:r w:rsidRPr="00AF2011">
              <w:rPr>
                <w:rFonts w:asciiTheme="minorEastAsia" w:eastAsiaTheme="minorEastAsia" w:hAnsiTheme="minorEastAsia" w:cs="TimesNewRomanPSMT"/>
                <w:kern w:val="2"/>
                <w:sz w:val="24"/>
                <w:szCs w:val="24"/>
              </w:rPr>
              <w:t>.</w:t>
            </w:r>
            <w:r w:rsidRPr="00AF2011">
              <w:rPr>
                <w:rFonts w:asciiTheme="minorEastAsia" w:eastAsiaTheme="minorEastAsia" w:hAnsiTheme="minorEastAsia" w:cs="TimesNewRomanPSMT" w:hint="eastAsia"/>
                <w:kern w:val="2"/>
                <w:sz w:val="24"/>
                <w:szCs w:val="24"/>
              </w:rPr>
              <w:t>1</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投标有效期</w:t>
            </w:r>
          </w:p>
        </w:tc>
        <w:tc>
          <w:tcPr>
            <w:tcW w:w="6424" w:type="dxa"/>
            <w:gridSpan w:val="2"/>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60日历天（自投标截止之日算起）</w:t>
            </w:r>
          </w:p>
        </w:tc>
      </w:tr>
      <w:tr w:rsidR="00F749FF" w:rsidRPr="00AF2011">
        <w:trPr>
          <w:trHeight w:val="401"/>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bookmarkStart w:id="2" w:name="OLE_LINK4" w:colFirst="0" w:colLast="2"/>
            <w:bookmarkStart w:id="3" w:name="OLE_LINK3" w:colFirst="0" w:colLast="2"/>
            <w:bookmarkStart w:id="4" w:name="_Hlk424659721"/>
            <w:r w:rsidRPr="00AF2011">
              <w:rPr>
                <w:rFonts w:asciiTheme="minorEastAsia" w:eastAsiaTheme="minorEastAsia" w:hAnsiTheme="minorEastAsia" w:cs="TimesNewRomanPSMT"/>
                <w:kern w:val="2"/>
                <w:sz w:val="24"/>
                <w:szCs w:val="24"/>
              </w:rPr>
              <w:t>3.4.1</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投标保证金</w:t>
            </w:r>
          </w:p>
        </w:tc>
        <w:tc>
          <w:tcPr>
            <w:tcW w:w="6424" w:type="dxa"/>
            <w:gridSpan w:val="2"/>
            <w:vAlign w:val="center"/>
          </w:tcPr>
          <w:p w:rsidR="00F749FF" w:rsidRPr="00AF2011" w:rsidRDefault="00C4335D">
            <w:pPr>
              <w:spacing w:line="360" w:lineRule="auto"/>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见附表一</w:t>
            </w:r>
          </w:p>
        </w:tc>
      </w:tr>
      <w:bookmarkEnd w:id="2"/>
      <w:bookmarkEnd w:id="3"/>
      <w:bookmarkEnd w:id="4"/>
      <w:tr w:rsidR="00F749FF" w:rsidRPr="00AF2011">
        <w:trPr>
          <w:trHeight w:val="495"/>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hint="eastAsia"/>
                <w:kern w:val="2"/>
                <w:sz w:val="24"/>
                <w:szCs w:val="24"/>
              </w:rPr>
              <w:t>3.4.2</w:t>
            </w:r>
          </w:p>
        </w:tc>
        <w:tc>
          <w:tcPr>
            <w:tcW w:w="2447" w:type="dxa"/>
            <w:gridSpan w:val="3"/>
            <w:vAlign w:val="center"/>
          </w:tcPr>
          <w:p w:rsidR="00F749FF" w:rsidRPr="00AF2011" w:rsidRDefault="00C4335D">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履约保证金</w:t>
            </w:r>
          </w:p>
        </w:tc>
        <w:tc>
          <w:tcPr>
            <w:tcW w:w="6424" w:type="dxa"/>
            <w:gridSpan w:val="2"/>
            <w:vAlign w:val="center"/>
          </w:tcPr>
          <w:p w:rsidR="00F749FF" w:rsidRPr="00AF2011" w:rsidRDefault="00C4335D">
            <w:pPr>
              <w:spacing w:line="340" w:lineRule="exac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不超过中标合同金额的10%</w:t>
            </w:r>
          </w:p>
        </w:tc>
      </w:tr>
      <w:tr w:rsidR="00F749FF" w:rsidRPr="00AF2011">
        <w:trPr>
          <w:trHeight w:val="452"/>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hint="eastAsia"/>
                <w:kern w:val="2"/>
                <w:sz w:val="24"/>
                <w:szCs w:val="24"/>
              </w:rPr>
              <w:t>3.5.3</w:t>
            </w:r>
          </w:p>
        </w:tc>
        <w:tc>
          <w:tcPr>
            <w:tcW w:w="2447" w:type="dxa"/>
            <w:gridSpan w:val="3"/>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近年财务状况要求</w:t>
            </w:r>
          </w:p>
        </w:tc>
        <w:tc>
          <w:tcPr>
            <w:tcW w:w="6424" w:type="dxa"/>
            <w:gridSpan w:val="2"/>
            <w:vAlign w:val="center"/>
          </w:tcPr>
          <w:p w:rsidR="00F749FF" w:rsidRPr="00AF2011" w:rsidRDefault="00C4335D">
            <w:pPr>
              <w:autoSpaceDE w:val="0"/>
              <w:autoSpaceDN w:val="0"/>
              <w:adjustRightInd w:val="0"/>
              <w:spacing w:line="420" w:lineRule="exact"/>
              <w:jc w:val="left"/>
              <w:rPr>
                <w:rFonts w:asciiTheme="minorEastAsia" w:eastAsiaTheme="minorEastAsia" w:hAnsiTheme="minorEastAsia" w:cs="仿宋_GB2312"/>
                <w:b/>
                <w:kern w:val="2"/>
                <w:sz w:val="24"/>
                <w:szCs w:val="24"/>
              </w:rPr>
            </w:pPr>
            <w:r w:rsidRPr="00AF2011">
              <w:rPr>
                <w:rFonts w:asciiTheme="minorEastAsia" w:eastAsiaTheme="minorEastAsia" w:hAnsiTheme="minorEastAsia" w:cs="仿宋_GB2312" w:hint="eastAsia"/>
                <w:kern w:val="2"/>
                <w:sz w:val="24"/>
                <w:szCs w:val="24"/>
              </w:rPr>
              <w:t>近三年，指2016、2017、2018年度财务审计报告。</w:t>
            </w:r>
          </w:p>
        </w:tc>
      </w:tr>
      <w:tr w:rsidR="00F749FF" w:rsidRPr="00AF2011">
        <w:trPr>
          <w:trHeight w:val="577"/>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hint="eastAsia"/>
                <w:kern w:val="2"/>
                <w:sz w:val="24"/>
                <w:szCs w:val="24"/>
              </w:rPr>
              <w:t>3.5.4</w:t>
            </w:r>
          </w:p>
        </w:tc>
        <w:tc>
          <w:tcPr>
            <w:tcW w:w="2447" w:type="dxa"/>
            <w:gridSpan w:val="3"/>
            <w:vAlign w:val="center"/>
          </w:tcPr>
          <w:p w:rsidR="00F749FF" w:rsidRPr="00AF2011" w:rsidRDefault="00C4335D">
            <w:pPr>
              <w:autoSpaceDE w:val="0"/>
              <w:autoSpaceDN w:val="0"/>
              <w:adjustRightInd w:val="0"/>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近年完成的类似项目</w:t>
            </w:r>
          </w:p>
        </w:tc>
        <w:tc>
          <w:tcPr>
            <w:tcW w:w="6424" w:type="dxa"/>
            <w:gridSpan w:val="2"/>
            <w:vAlign w:val="center"/>
          </w:tcPr>
          <w:p w:rsidR="00F749FF" w:rsidRPr="00AF2011" w:rsidRDefault="00C4335D">
            <w:pPr>
              <w:autoSpaceDE w:val="0"/>
              <w:autoSpaceDN w:val="0"/>
              <w:adjustRightInd w:val="0"/>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hint="eastAsia"/>
                <w:kern w:val="2"/>
                <w:sz w:val="24"/>
                <w:szCs w:val="24"/>
              </w:rPr>
              <w:t>近三年，指2017年1月1日至今承接过的类似施工项目。</w:t>
            </w:r>
          </w:p>
        </w:tc>
      </w:tr>
      <w:tr w:rsidR="00F749FF" w:rsidRPr="00AF2011">
        <w:trPr>
          <w:trHeight w:val="577"/>
          <w:jc w:val="center"/>
        </w:trPr>
        <w:tc>
          <w:tcPr>
            <w:tcW w:w="1003" w:type="dxa"/>
            <w:vAlign w:val="center"/>
          </w:tcPr>
          <w:p w:rsidR="00F749FF" w:rsidRPr="00AF2011" w:rsidRDefault="00C4335D">
            <w:pPr>
              <w:autoSpaceDE w:val="0"/>
              <w:autoSpaceDN w:val="0"/>
              <w:adjustRightInd w:val="0"/>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3.5.6</w:t>
            </w:r>
          </w:p>
        </w:tc>
        <w:tc>
          <w:tcPr>
            <w:tcW w:w="2447" w:type="dxa"/>
            <w:gridSpan w:val="3"/>
            <w:vAlign w:val="center"/>
          </w:tcPr>
          <w:p w:rsidR="00F749FF" w:rsidRPr="00AF2011" w:rsidRDefault="00C4335D">
            <w:pPr>
              <w:autoSpaceDE w:val="0"/>
              <w:autoSpaceDN w:val="0"/>
              <w:adjustRightInd w:val="0"/>
              <w:jc w:val="center"/>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近年发生的诉讼及仲</w:t>
            </w:r>
            <w:r w:rsidRPr="00AF2011">
              <w:rPr>
                <w:rFonts w:asciiTheme="minorEastAsia" w:eastAsiaTheme="minorEastAsia" w:hAnsiTheme="minorEastAsia" w:cs="仿宋_GB2312" w:hint="eastAsia"/>
                <w:kern w:val="2"/>
                <w:sz w:val="24"/>
                <w:szCs w:val="24"/>
              </w:rPr>
              <w:lastRenderedPageBreak/>
              <w:t>裁情况的年份要求</w:t>
            </w:r>
          </w:p>
        </w:tc>
        <w:tc>
          <w:tcPr>
            <w:tcW w:w="6424" w:type="dxa"/>
            <w:gridSpan w:val="2"/>
            <w:vAlign w:val="center"/>
          </w:tcPr>
          <w:p w:rsidR="00F749FF" w:rsidRPr="00AF2011" w:rsidRDefault="00C4335D">
            <w:pPr>
              <w:autoSpaceDE w:val="0"/>
              <w:autoSpaceDN w:val="0"/>
              <w:adjustRightInd w:val="0"/>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lastRenderedPageBreak/>
              <w:t>无要求。</w:t>
            </w:r>
          </w:p>
        </w:tc>
      </w:tr>
      <w:tr w:rsidR="00F749FF" w:rsidRPr="00AF2011">
        <w:trPr>
          <w:trHeight w:val="500"/>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hint="eastAsia"/>
                <w:kern w:val="2"/>
                <w:sz w:val="24"/>
                <w:szCs w:val="24"/>
              </w:rPr>
              <w:lastRenderedPageBreak/>
              <w:t>3.6</w:t>
            </w:r>
          </w:p>
        </w:tc>
        <w:tc>
          <w:tcPr>
            <w:tcW w:w="2447" w:type="dxa"/>
            <w:gridSpan w:val="3"/>
            <w:vAlign w:val="center"/>
          </w:tcPr>
          <w:p w:rsidR="00F749FF" w:rsidRPr="00AF2011" w:rsidRDefault="00C4335D">
            <w:pPr>
              <w:autoSpaceDE w:val="0"/>
              <w:autoSpaceDN w:val="0"/>
              <w:adjustRightInd w:val="0"/>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是否允许递交备选投标方案</w:t>
            </w:r>
          </w:p>
        </w:tc>
        <w:tc>
          <w:tcPr>
            <w:tcW w:w="6424" w:type="dxa"/>
            <w:gridSpan w:val="2"/>
            <w:vAlign w:val="center"/>
          </w:tcPr>
          <w:p w:rsidR="00F749FF" w:rsidRPr="00AF2011" w:rsidRDefault="00C4335D">
            <w:pPr>
              <w:autoSpaceDE w:val="0"/>
              <w:autoSpaceDN w:val="0"/>
              <w:adjustRightInd w:val="0"/>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不允许</w:t>
            </w:r>
          </w:p>
        </w:tc>
      </w:tr>
      <w:tr w:rsidR="00F749FF" w:rsidRPr="00AF2011">
        <w:trPr>
          <w:trHeight w:val="532"/>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3.7.</w:t>
            </w:r>
            <w:r w:rsidRPr="00AF2011">
              <w:rPr>
                <w:rFonts w:asciiTheme="minorEastAsia" w:eastAsiaTheme="minorEastAsia" w:hAnsiTheme="minorEastAsia" w:cs="TimesNewRomanPSMT" w:hint="eastAsia"/>
                <w:kern w:val="2"/>
                <w:sz w:val="24"/>
                <w:szCs w:val="24"/>
              </w:rPr>
              <w:t>4</w:t>
            </w:r>
          </w:p>
        </w:tc>
        <w:tc>
          <w:tcPr>
            <w:tcW w:w="2447" w:type="dxa"/>
            <w:gridSpan w:val="3"/>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签字或盖章要求</w:t>
            </w:r>
          </w:p>
        </w:tc>
        <w:tc>
          <w:tcPr>
            <w:tcW w:w="6424" w:type="dxa"/>
            <w:gridSpan w:val="2"/>
            <w:vAlign w:val="center"/>
          </w:tcPr>
          <w:p w:rsidR="00F749FF" w:rsidRPr="00AF2011" w:rsidRDefault="00C4335D">
            <w:pPr>
              <w:autoSpaceDE w:val="0"/>
              <w:autoSpaceDN w:val="0"/>
              <w:adjustRightInd w:val="0"/>
              <w:rPr>
                <w:rFonts w:asciiTheme="minorEastAsia" w:eastAsiaTheme="minorEastAsia" w:hAnsiTheme="minorEastAsia" w:cs="仿宋_GB2312"/>
                <w:kern w:val="2"/>
                <w:sz w:val="24"/>
                <w:szCs w:val="24"/>
              </w:rPr>
            </w:pPr>
            <w:r w:rsidRPr="00AF2011">
              <w:rPr>
                <w:rFonts w:asciiTheme="minorEastAsia" w:eastAsiaTheme="minorEastAsia" w:hAnsiTheme="minorEastAsia" w:cs="TimesNewRomanPSMT" w:hint="eastAsia"/>
                <w:b/>
                <w:bCs/>
                <w:kern w:val="2"/>
                <w:sz w:val="24"/>
                <w:szCs w:val="24"/>
              </w:rPr>
              <w:t>电子投标文件：按招标文件要求加盖</w:t>
            </w:r>
            <w:r w:rsidRPr="00AF2011">
              <w:rPr>
                <w:rFonts w:asciiTheme="minorEastAsia" w:eastAsiaTheme="minorEastAsia" w:hAnsiTheme="minorEastAsia" w:cs="TimesNewRomanPSMT" w:hint="eastAsia"/>
                <w:b/>
                <w:bCs/>
                <w:kern w:val="2"/>
                <w:sz w:val="24"/>
                <w:szCs w:val="24"/>
                <w:lang w:val="zh-CN"/>
              </w:rPr>
              <w:t>电子印章和法人电子印章</w:t>
            </w:r>
            <w:r w:rsidRPr="00AF2011">
              <w:rPr>
                <w:rFonts w:asciiTheme="minorEastAsia" w:eastAsiaTheme="minorEastAsia" w:hAnsiTheme="minorEastAsia" w:cs="TimesNewRomanPSMT" w:hint="eastAsia"/>
                <w:b/>
                <w:bCs/>
                <w:kern w:val="2"/>
                <w:sz w:val="24"/>
                <w:szCs w:val="24"/>
              </w:rPr>
              <w:t>。</w:t>
            </w:r>
          </w:p>
        </w:tc>
      </w:tr>
      <w:tr w:rsidR="00F749FF" w:rsidRPr="00AF2011">
        <w:trPr>
          <w:trHeight w:val="255"/>
          <w:jc w:val="center"/>
        </w:trPr>
        <w:tc>
          <w:tcPr>
            <w:tcW w:w="1003" w:type="dxa"/>
            <w:vMerge w:val="restart"/>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3.7.</w:t>
            </w:r>
            <w:r w:rsidRPr="00AF2011">
              <w:rPr>
                <w:rFonts w:asciiTheme="minorEastAsia" w:eastAsiaTheme="minorEastAsia" w:hAnsiTheme="minorEastAsia" w:cs="TimesNewRomanPSMT" w:hint="eastAsia"/>
                <w:kern w:val="2"/>
                <w:sz w:val="24"/>
                <w:szCs w:val="24"/>
              </w:rPr>
              <w:t>5</w:t>
            </w:r>
          </w:p>
        </w:tc>
        <w:tc>
          <w:tcPr>
            <w:tcW w:w="2447" w:type="dxa"/>
            <w:gridSpan w:val="3"/>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投标文件份数</w:t>
            </w:r>
          </w:p>
        </w:tc>
        <w:tc>
          <w:tcPr>
            <w:tcW w:w="6424" w:type="dxa"/>
            <w:gridSpan w:val="2"/>
            <w:vAlign w:val="center"/>
          </w:tcPr>
          <w:p w:rsidR="00F749FF" w:rsidRPr="00AF2011" w:rsidRDefault="00C4335D">
            <w:pPr>
              <w:autoSpaceDE w:val="0"/>
              <w:autoSpaceDN w:val="0"/>
              <w:adjustRightIn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cs="宋体" w:hint="eastAsia"/>
                <w:kern w:val="2"/>
                <w:sz w:val="24"/>
                <w:szCs w:val="24"/>
                <w:lang w:val="zh-CN"/>
              </w:rPr>
              <w:t>1</w:t>
            </w:r>
            <w:r w:rsidRPr="00AF2011">
              <w:rPr>
                <w:rFonts w:asciiTheme="minorEastAsia" w:eastAsiaTheme="minorEastAsia" w:hAnsiTheme="minorEastAsia" w:hint="eastAsia"/>
                <w:kern w:val="2"/>
                <w:sz w:val="24"/>
                <w:szCs w:val="24"/>
              </w:rPr>
              <w:t>、电子投标文件</w:t>
            </w:r>
          </w:p>
          <w:p w:rsidR="00F749FF" w:rsidRPr="00AF2011" w:rsidRDefault="00C4335D">
            <w:pPr>
              <w:autoSpaceDE w:val="0"/>
              <w:autoSpaceDN w:val="0"/>
              <w:adjustRightIn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（1）成功上传至【全国公共资源交易平台（河南省·许昌市）】公共资源交易系统电子投标文件1份（文件格式为：XX公司XXX项目编号.file）。</w:t>
            </w:r>
          </w:p>
          <w:p w:rsidR="00F749FF" w:rsidRPr="00AF2011" w:rsidRDefault="00C4335D">
            <w:pPr>
              <w:autoSpaceDE w:val="0"/>
              <w:autoSpaceDN w:val="0"/>
              <w:adjustRightIn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（2）使用电子介质存储的投标文件2份文件格式为：xxx公司XXX（项目编号）.bin）、同时生成与电子投标文件内容、水印码、电子签章一致的PDF文件2份（用于监督部门、招标人及代理机构存档）。</w:t>
            </w:r>
          </w:p>
          <w:p w:rsidR="00F749FF" w:rsidRPr="00AF2011" w:rsidRDefault="00C4335D">
            <w:pPr>
              <w:autoSpaceDE w:val="0"/>
              <w:autoSpaceDN w:val="0"/>
              <w:adjustRightIn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2、电子介质（U盘）须用标签标注投标单位名称、项目编号。</w:t>
            </w:r>
          </w:p>
          <w:p w:rsidR="00F749FF" w:rsidRPr="00AF2011" w:rsidRDefault="00C4335D">
            <w:pPr>
              <w:autoSpaceDE w:val="0"/>
              <w:autoSpaceDN w:val="0"/>
              <w:adjustRightInd w:val="0"/>
              <w:spacing w:line="420" w:lineRule="exact"/>
              <w:rPr>
                <w:rFonts w:asciiTheme="minorEastAsia" w:eastAsiaTheme="minorEastAsia" w:hAnsiTheme="minorEastAsia" w:cs="仿宋_GB2312"/>
                <w:b/>
                <w:kern w:val="2"/>
                <w:sz w:val="24"/>
                <w:szCs w:val="24"/>
              </w:rPr>
            </w:pPr>
            <w:r w:rsidRPr="00AF2011">
              <w:rPr>
                <w:rFonts w:asciiTheme="minorEastAsia" w:eastAsiaTheme="minorEastAsia" w:hAnsiTheme="minorEastAsia" w:hint="eastAsia"/>
                <w:b/>
                <w:kern w:val="2"/>
                <w:sz w:val="24"/>
                <w:szCs w:val="24"/>
              </w:rPr>
              <w:t>注:投标人提交的电子投标文件，必须是通过“许昌投标文件制作系统SEARUNV1.1”制作，并经过签章和加密后生成的电子投标文件。</w:t>
            </w:r>
          </w:p>
        </w:tc>
      </w:tr>
      <w:tr w:rsidR="00F749FF" w:rsidRPr="00AF2011">
        <w:trPr>
          <w:trHeight w:val="421"/>
          <w:jc w:val="center"/>
        </w:trPr>
        <w:tc>
          <w:tcPr>
            <w:tcW w:w="1003" w:type="dxa"/>
            <w:vMerge/>
            <w:vAlign w:val="center"/>
          </w:tcPr>
          <w:p w:rsidR="00F749FF" w:rsidRPr="00AF2011" w:rsidRDefault="00F749FF">
            <w:pPr>
              <w:autoSpaceDE w:val="0"/>
              <w:autoSpaceDN w:val="0"/>
              <w:adjustRightInd w:val="0"/>
              <w:spacing w:line="420" w:lineRule="exact"/>
              <w:jc w:val="center"/>
              <w:rPr>
                <w:rFonts w:asciiTheme="minorEastAsia" w:eastAsiaTheme="minorEastAsia" w:hAnsiTheme="minorEastAsia" w:cs="黑体"/>
                <w:kern w:val="2"/>
                <w:sz w:val="24"/>
                <w:szCs w:val="24"/>
              </w:rPr>
            </w:pPr>
          </w:p>
        </w:tc>
        <w:tc>
          <w:tcPr>
            <w:tcW w:w="2447" w:type="dxa"/>
            <w:gridSpan w:val="3"/>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装订要求</w:t>
            </w:r>
          </w:p>
        </w:tc>
        <w:tc>
          <w:tcPr>
            <w:tcW w:w="6424" w:type="dxa"/>
            <w:gridSpan w:val="2"/>
            <w:vAlign w:val="center"/>
          </w:tcPr>
          <w:p w:rsidR="00F749FF" w:rsidRPr="00AF2011" w:rsidRDefault="00C4335D">
            <w:pPr>
              <w:autoSpaceDE w:val="0"/>
              <w:autoSpaceDN w:val="0"/>
              <w:adjustRightIn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cs="宋体" w:hint="eastAsia"/>
                <w:kern w:val="2"/>
                <w:sz w:val="24"/>
                <w:szCs w:val="24"/>
              </w:rPr>
              <w:t>存储有备份文件的电子介质2份，应密封包装、盖章，封套上写明内容详见投标人须知前附表4.1.2项要求，并加盖单位公章，法定代表人或委托代理人签名，在投标截止时间前递交。</w:t>
            </w:r>
          </w:p>
        </w:tc>
      </w:tr>
      <w:tr w:rsidR="00F749FF" w:rsidRPr="00AF2011">
        <w:trPr>
          <w:trHeight w:val="422"/>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4.1.</w:t>
            </w:r>
            <w:r w:rsidRPr="00AF2011">
              <w:rPr>
                <w:rFonts w:asciiTheme="minorEastAsia" w:eastAsiaTheme="minorEastAsia" w:hAnsiTheme="minorEastAsia" w:cs="TimesNewRomanPSMT" w:hint="eastAsia"/>
                <w:kern w:val="2"/>
                <w:sz w:val="24"/>
                <w:szCs w:val="24"/>
              </w:rPr>
              <w:t>1</w:t>
            </w:r>
            <w:bookmarkStart w:id="5" w:name="_GoBack"/>
            <w:bookmarkEnd w:id="5"/>
          </w:p>
        </w:tc>
        <w:tc>
          <w:tcPr>
            <w:tcW w:w="2447" w:type="dxa"/>
            <w:gridSpan w:val="3"/>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封套上写明</w:t>
            </w:r>
          </w:p>
        </w:tc>
        <w:tc>
          <w:tcPr>
            <w:tcW w:w="6424" w:type="dxa"/>
            <w:gridSpan w:val="2"/>
          </w:tcPr>
          <w:p w:rsidR="00F749FF" w:rsidRPr="00AF2011" w:rsidRDefault="00C4335D">
            <w:pPr>
              <w:autoSpaceDE w:val="0"/>
              <w:autoSpaceDN w:val="0"/>
              <w:adjustRightInd w:val="0"/>
              <w:spacing w:line="420" w:lineRule="exact"/>
              <w:jc w:val="left"/>
              <w:rPr>
                <w:rFonts w:hAnsi="宋体"/>
                <w:kern w:val="2"/>
                <w:sz w:val="24"/>
                <w:szCs w:val="22"/>
              </w:rPr>
            </w:pPr>
            <w:r w:rsidRPr="00AF2011">
              <w:rPr>
                <w:rFonts w:hAnsi="宋体" w:cs="仿宋_GB2312" w:hint="eastAsia"/>
                <w:kern w:val="2"/>
                <w:sz w:val="24"/>
                <w:szCs w:val="22"/>
              </w:rPr>
              <w:t>招标人</w:t>
            </w:r>
            <w:r w:rsidRPr="00AF2011">
              <w:rPr>
                <w:rFonts w:hint="eastAsia"/>
                <w:kern w:val="2"/>
                <w:sz w:val="24"/>
                <w:szCs w:val="22"/>
              </w:rPr>
              <w:t>地址：</w:t>
            </w:r>
          </w:p>
          <w:p w:rsidR="00F749FF" w:rsidRPr="00AF2011" w:rsidRDefault="00C4335D">
            <w:pPr>
              <w:rPr>
                <w:rFonts w:ascii="楷体_GB2312" w:eastAsia="楷体_GB2312" w:hAnsi="楷体_GB2312" w:cs="楷体_GB2312"/>
                <w:kern w:val="2"/>
                <w:sz w:val="28"/>
                <w:szCs w:val="28"/>
              </w:rPr>
            </w:pPr>
            <w:r w:rsidRPr="00AF2011">
              <w:rPr>
                <w:rFonts w:hint="eastAsia"/>
                <w:kern w:val="2"/>
                <w:sz w:val="24"/>
                <w:szCs w:val="22"/>
              </w:rPr>
              <w:t>招标人名称：</w:t>
            </w:r>
          </w:p>
          <w:p w:rsidR="00F749FF" w:rsidRPr="00AF2011" w:rsidRDefault="00C4335D">
            <w:pPr>
              <w:autoSpaceDE w:val="0"/>
              <w:autoSpaceDN w:val="0"/>
              <w:adjustRightInd w:val="0"/>
              <w:spacing w:line="420" w:lineRule="exact"/>
              <w:jc w:val="left"/>
              <w:rPr>
                <w:rFonts w:hAnsi="宋体"/>
                <w:kern w:val="2"/>
                <w:sz w:val="24"/>
                <w:szCs w:val="22"/>
              </w:rPr>
            </w:pPr>
            <w:r w:rsidRPr="00AF2011">
              <w:rPr>
                <w:rFonts w:hint="eastAsia"/>
                <w:kern w:val="2"/>
                <w:sz w:val="24"/>
                <w:szCs w:val="22"/>
              </w:rPr>
              <w:t>项目名称：</w:t>
            </w:r>
          </w:p>
          <w:p w:rsidR="00F749FF" w:rsidRPr="00AF2011" w:rsidRDefault="00C4335D">
            <w:pPr>
              <w:spacing w:line="288" w:lineRule="auto"/>
              <w:ind w:left="1200" w:hangingChars="500" w:hanging="1200"/>
              <w:rPr>
                <w:rFonts w:hAnsi="宋体" w:cs="仿宋_GB2312"/>
                <w:kern w:val="2"/>
                <w:sz w:val="24"/>
                <w:szCs w:val="22"/>
              </w:rPr>
            </w:pPr>
            <w:r w:rsidRPr="00AF2011">
              <w:rPr>
                <w:rFonts w:hAnsi="宋体" w:cs="仿宋_GB2312" w:hint="eastAsia"/>
                <w:kern w:val="2"/>
                <w:sz w:val="24"/>
                <w:szCs w:val="22"/>
              </w:rPr>
              <w:t>投标人名称：（盖章）</w:t>
            </w:r>
          </w:p>
          <w:p w:rsidR="00F749FF" w:rsidRPr="00AF2011" w:rsidRDefault="00C4335D">
            <w:pPr>
              <w:autoSpaceDE w:val="0"/>
              <w:autoSpaceDN w:val="0"/>
              <w:adjustRightInd w:val="0"/>
              <w:spacing w:line="420" w:lineRule="exact"/>
              <w:jc w:val="left"/>
              <w:rPr>
                <w:rFonts w:asciiTheme="minorEastAsia" w:eastAsiaTheme="minorEastAsia" w:hAnsiTheme="minorEastAsia" w:cs="黑体"/>
                <w:kern w:val="2"/>
                <w:sz w:val="24"/>
                <w:szCs w:val="24"/>
              </w:rPr>
            </w:pPr>
            <w:r w:rsidRPr="00AF2011">
              <w:rPr>
                <w:rFonts w:hint="eastAsia"/>
                <w:kern w:val="2"/>
                <w:sz w:val="24"/>
                <w:szCs w:val="22"/>
              </w:rPr>
              <w:t>投标文件</w:t>
            </w:r>
            <w:r w:rsidRPr="00AF2011">
              <w:rPr>
                <w:rFonts w:hAnsi="宋体" w:cs="仿宋_GB2312" w:hint="eastAsia"/>
                <w:kern w:val="2"/>
                <w:sz w:val="24"/>
                <w:szCs w:val="22"/>
              </w:rPr>
              <w:t>在  年  月  日   时   分前不得开启。</w:t>
            </w:r>
          </w:p>
        </w:tc>
      </w:tr>
      <w:tr w:rsidR="00F749FF" w:rsidRPr="00AF2011">
        <w:trPr>
          <w:trHeight w:val="457"/>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4.2.2</w:t>
            </w:r>
          </w:p>
        </w:tc>
        <w:tc>
          <w:tcPr>
            <w:tcW w:w="2447" w:type="dxa"/>
            <w:gridSpan w:val="3"/>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递交投标文件地点</w:t>
            </w:r>
          </w:p>
        </w:tc>
        <w:tc>
          <w:tcPr>
            <w:tcW w:w="6424" w:type="dxa"/>
            <w:gridSpan w:val="2"/>
            <w:vAlign w:val="center"/>
          </w:tcPr>
          <w:p w:rsidR="00F749FF" w:rsidRPr="00AF2011" w:rsidRDefault="00C4335D">
            <w:pPr>
              <w:numPr>
                <w:ilvl w:val="0"/>
                <w:numId w:val="1"/>
              </w:numPr>
              <w:tabs>
                <w:tab w:val="clear" w:pos="360"/>
                <w:tab w:val="left" w:pos="0"/>
              </w:tabs>
              <w:spacing w:line="288" w:lineRule="auto"/>
              <w:ind w:left="0" w:hanging="648"/>
              <w:rPr>
                <w:rFonts w:asciiTheme="minorEastAsia" w:eastAsiaTheme="minorEastAsia" w:hAnsiTheme="minorEastAsia"/>
                <w:kern w:val="2"/>
                <w:sz w:val="24"/>
                <w:szCs w:val="24"/>
                <w:u w:val="single"/>
              </w:rPr>
            </w:pPr>
            <w:r w:rsidRPr="00AF2011">
              <w:rPr>
                <w:rFonts w:asciiTheme="minorEastAsia" w:eastAsiaTheme="minorEastAsia" w:hAnsiTheme="minorEastAsia" w:cs="宋体" w:hint="eastAsia"/>
                <w:kern w:val="2"/>
                <w:sz w:val="24"/>
                <w:szCs w:val="24"/>
              </w:rPr>
              <w:t>许昌市建安区新元大道兴业大厦4楼开标一室。</w:t>
            </w:r>
          </w:p>
        </w:tc>
      </w:tr>
      <w:tr w:rsidR="00F749FF" w:rsidRPr="00AF2011">
        <w:trPr>
          <w:trHeight w:val="415"/>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4.2.3</w:t>
            </w:r>
          </w:p>
        </w:tc>
        <w:tc>
          <w:tcPr>
            <w:tcW w:w="2447" w:type="dxa"/>
            <w:gridSpan w:val="3"/>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是否退还投标文件</w:t>
            </w:r>
          </w:p>
        </w:tc>
        <w:tc>
          <w:tcPr>
            <w:tcW w:w="6424" w:type="dxa"/>
            <w:gridSpan w:val="2"/>
            <w:vAlign w:val="center"/>
          </w:tcPr>
          <w:p w:rsidR="00F749FF" w:rsidRPr="00AF2011" w:rsidRDefault="00C4335D">
            <w:pPr>
              <w:autoSpaceDE w:val="0"/>
              <w:autoSpaceDN w:val="0"/>
              <w:adjustRightInd w:val="0"/>
              <w:spacing w:line="420" w:lineRule="exac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否</w:t>
            </w:r>
          </w:p>
        </w:tc>
      </w:tr>
      <w:tr w:rsidR="00F749FF" w:rsidRPr="00AF2011">
        <w:trPr>
          <w:trHeight w:val="458"/>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5.1</w:t>
            </w:r>
          </w:p>
        </w:tc>
        <w:tc>
          <w:tcPr>
            <w:tcW w:w="2447" w:type="dxa"/>
            <w:gridSpan w:val="3"/>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开标时间和地点</w:t>
            </w:r>
          </w:p>
        </w:tc>
        <w:tc>
          <w:tcPr>
            <w:tcW w:w="6424" w:type="dxa"/>
            <w:gridSpan w:val="2"/>
          </w:tcPr>
          <w:p w:rsidR="00F749FF" w:rsidRPr="00AF2011" w:rsidRDefault="00C4335D">
            <w:pPr>
              <w:autoSpaceDE w:val="0"/>
              <w:autoSpaceDN w:val="0"/>
              <w:adjustRightInd w:val="0"/>
              <w:spacing w:line="4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开标时间：同投标截止时间。</w:t>
            </w:r>
          </w:p>
          <w:p w:rsidR="00F749FF" w:rsidRPr="00AF2011" w:rsidRDefault="00C4335D">
            <w:pPr>
              <w:autoSpaceDE w:val="0"/>
              <w:autoSpaceDN w:val="0"/>
              <w:adjustRightInd w:val="0"/>
              <w:spacing w:line="420" w:lineRule="exact"/>
              <w:jc w:val="left"/>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开标地点：同递交投标文件地点。</w:t>
            </w:r>
          </w:p>
        </w:tc>
      </w:tr>
      <w:tr w:rsidR="00F749FF" w:rsidRPr="00AF2011">
        <w:trPr>
          <w:trHeight w:val="457"/>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 xml:space="preserve">5.2 </w:t>
            </w:r>
          </w:p>
        </w:tc>
        <w:tc>
          <w:tcPr>
            <w:tcW w:w="2447" w:type="dxa"/>
            <w:gridSpan w:val="3"/>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开标程序</w:t>
            </w:r>
          </w:p>
        </w:tc>
        <w:tc>
          <w:tcPr>
            <w:tcW w:w="6424" w:type="dxa"/>
            <w:gridSpan w:val="2"/>
          </w:tcPr>
          <w:p w:rsidR="00F749FF" w:rsidRPr="00AF2011" w:rsidRDefault="00C4335D">
            <w:pPr>
              <w:autoSpaceDE w:val="0"/>
              <w:autoSpaceDN w:val="0"/>
              <w:adjustRightInd w:val="0"/>
              <w:spacing w:line="420" w:lineRule="exact"/>
              <w:jc w:val="left"/>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见招标文件第二章  投标人须知第5.2条</w:t>
            </w:r>
          </w:p>
        </w:tc>
      </w:tr>
      <w:tr w:rsidR="00F749FF" w:rsidRPr="00AF2011">
        <w:trPr>
          <w:trHeight w:val="350"/>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lastRenderedPageBreak/>
              <w:t>6.1.</w:t>
            </w:r>
            <w:r w:rsidRPr="00AF2011">
              <w:rPr>
                <w:rFonts w:asciiTheme="minorEastAsia" w:eastAsiaTheme="minorEastAsia" w:hAnsiTheme="minorEastAsia" w:cs="TimesNewRomanPSMT" w:hint="eastAsia"/>
                <w:kern w:val="2"/>
                <w:sz w:val="24"/>
                <w:szCs w:val="24"/>
              </w:rPr>
              <w:t>1</w:t>
            </w:r>
          </w:p>
        </w:tc>
        <w:tc>
          <w:tcPr>
            <w:tcW w:w="2447" w:type="dxa"/>
            <w:gridSpan w:val="3"/>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评标委员会的组建</w:t>
            </w:r>
          </w:p>
        </w:tc>
        <w:tc>
          <w:tcPr>
            <w:tcW w:w="6424" w:type="dxa"/>
            <w:gridSpan w:val="2"/>
            <w:vAlign w:val="center"/>
          </w:tcPr>
          <w:p w:rsidR="00F749FF" w:rsidRPr="00AF2011" w:rsidRDefault="00C4335D">
            <w:pPr>
              <w:spacing w:line="288" w:lineRule="auto"/>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评标委员会构成：5人，从河南省综合评标专家库中随机抽取4人和招标人代表1人组成（其中工程造价专家不应少于五分之二）。</w:t>
            </w:r>
          </w:p>
        </w:tc>
      </w:tr>
      <w:tr w:rsidR="00F749FF" w:rsidRPr="00AF2011">
        <w:trPr>
          <w:trHeight w:val="435"/>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黑体"/>
                <w:kern w:val="2"/>
                <w:sz w:val="24"/>
                <w:szCs w:val="24"/>
              </w:rPr>
            </w:pPr>
            <w:r w:rsidRPr="00AF2011">
              <w:rPr>
                <w:rFonts w:asciiTheme="minorEastAsia" w:eastAsiaTheme="minorEastAsia" w:hAnsiTheme="minorEastAsia" w:cs="TimesNewRomanPSMT"/>
                <w:kern w:val="2"/>
                <w:sz w:val="24"/>
                <w:szCs w:val="24"/>
              </w:rPr>
              <w:t>7.1</w:t>
            </w:r>
          </w:p>
        </w:tc>
        <w:tc>
          <w:tcPr>
            <w:tcW w:w="2447" w:type="dxa"/>
            <w:gridSpan w:val="3"/>
            <w:vAlign w:val="center"/>
          </w:tcPr>
          <w:p w:rsidR="00F749FF" w:rsidRPr="00AF2011" w:rsidRDefault="00C4335D">
            <w:pPr>
              <w:autoSpaceDE w:val="0"/>
              <w:autoSpaceDN w:val="0"/>
              <w:adjustRightInd w:val="0"/>
              <w:jc w:val="center"/>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是否授权评标委员会确定中标人</w:t>
            </w:r>
          </w:p>
        </w:tc>
        <w:tc>
          <w:tcPr>
            <w:tcW w:w="6424" w:type="dxa"/>
            <w:gridSpan w:val="2"/>
            <w:vAlign w:val="center"/>
          </w:tcPr>
          <w:p w:rsidR="00F749FF" w:rsidRPr="00AF2011" w:rsidRDefault="00C4335D">
            <w:pPr>
              <w:autoSpaceDE w:val="0"/>
              <w:autoSpaceDN w:val="0"/>
              <w:adjustRightInd w:val="0"/>
              <w:spacing w:line="420" w:lineRule="exact"/>
              <w:rPr>
                <w:rFonts w:asciiTheme="minorEastAsia" w:eastAsiaTheme="minorEastAsia" w:hAnsiTheme="minorEastAsia" w:cs="黑体"/>
                <w:kern w:val="2"/>
                <w:sz w:val="24"/>
                <w:szCs w:val="24"/>
              </w:rPr>
            </w:pPr>
            <w:r w:rsidRPr="00AF2011">
              <w:rPr>
                <w:rFonts w:asciiTheme="minorEastAsia" w:eastAsiaTheme="minorEastAsia" w:hAnsiTheme="minorEastAsia" w:cs="仿宋_GB2312" w:hint="eastAsia"/>
                <w:kern w:val="2"/>
                <w:sz w:val="24"/>
                <w:szCs w:val="24"/>
              </w:rPr>
              <w:t>否，推荐的中标候选人数：1-3名。</w:t>
            </w:r>
          </w:p>
        </w:tc>
      </w:tr>
      <w:tr w:rsidR="00F749FF" w:rsidRPr="00AF2011">
        <w:trPr>
          <w:trHeight w:val="475"/>
          <w:jc w:val="center"/>
        </w:trPr>
        <w:tc>
          <w:tcPr>
            <w:tcW w:w="9874" w:type="dxa"/>
            <w:gridSpan w:val="6"/>
            <w:vAlign w:val="center"/>
          </w:tcPr>
          <w:p w:rsidR="00F749FF" w:rsidRPr="00AF2011" w:rsidRDefault="00C4335D">
            <w:pPr>
              <w:autoSpaceDE w:val="0"/>
              <w:autoSpaceDN w:val="0"/>
              <w:adjustRightInd w:val="0"/>
              <w:spacing w:line="4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TimesNewRomanPSMT" w:hint="eastAsia"/>
                <w:kern w:val="2"/>
                <w:sz w:val="24"/>
                <w:szCs w:val="24"/>
              </w:rPr>
              <w:t>10.需要补充的其他内容</w:t>
            </w:r>
          </w:p>
        </w:tc>
      </w:tr>
      <w:tr w:rsidR="00F749FF" w:rsidRPr="00AF2011">
        <w:trPr>
          <w:trHeight w:val="90"/>
          <w:jc w:val="center"/>
        </w:trPr>
        <w:tc>
          <w:tcPr>
            <w:tcW w:w="9874" w:type="dxa"/>
            <w:gridSpan w:val="6"/>
            <w:vAlign w:val="center"/>
          </w:tcPr>
          <w:p w:rsidR="00F749FF" w:rsidRPr="00AF2011" w:rsidRDefault="00C4335D">
            <w:pPr>
              <w:autoSpaceDE w:val="0"/>
              <w:autoSpaceDN w:val="0"/>
              <w:adjustRightInd w:val="0"/>
              <w:spacing w:line="420" w:lineRule="exact"/>
              <w:jc w:val="left"/>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hint="eastAsia"/>
                <w:kern w:val="2"/>
                <w:sz w:val="24"/>
                <w:szCs w:val="24"/>
              </w:rPr>
              <w:t>10.1词语定义</w:t>
            </w:r>
          </w:p>
        </w:tc>
      </w:tr>
      <w:tr w:rsidR="00F749FF" w:rsidRPr="00AF2011">
        <w:trPr>
          <w:trHeight w:val="645"/>
          <w:jc w:val="center"/>
        </w:trPr>
        <w:tc>
          <w:tcPr>
            <w:tcW w:w="1077" w:type="dxa"/>
            <w:gridSpan w:val="2"/>
            <w:vAlign w:val="center"/>
          </w:tcPr>
          <w:p w:rsidR="00F749FF" w:rsidRPr="00AF2011" w:rsidRDefault="00C4335D">
            <w:pPr>
              <w:autoSpaceDE w:val="0"/>
              <w:autoSpaceDN w:val="0"/>
              <w:adjustRightInd w:val="0"/>
              <w:spacing w:line="420" w:lineRule="exact"/>
              <w:jc w:val="left"/>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hint="eastAsia"/>
                <w:kern w:val="2"/>
                <w:sz w:val="24"/>
                <w:szCs w:val="24"/>
              </w:rPr>
              <w:t>10.1.1</w:t>
            </w:r>
          </w:p>
        </w:tc>
        <w:tc>
          <w:tcPr>
            <w:tcW w:w="159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hint="eastAsia"/>
                <w:kern w:val="2"/>
                <w:sz w:val="24"/>
                <w:szCs w:val="24"/>
              </w:rPr>
              <w:t>类似项目</w:t>
            </w:r>
          </w:p>
        </w:tc>
        <w:tc>
          <w:tcPr>
            <w:tcW w:w="7204" w:type="dxa"/>
            <w:gridSpan w:val="3"/>
            <w:vAlign w:val="center"/>
          </w:tcPr>
          <w:p w:rsidR="00F749FF" w:rsidRPr="00AF2011" w:rsidRDefault="00C4335D">
            <w:pPr>
              <w:autoSpaceDE w:val="0"/>
              <w:autoSpaceDN w:val="0"/>
              <w:adjustRightInd w:val="0"/>
              <w:spacing w:line="4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TimesNewRomanPSMT" w:hint="eastAsia"/>
                <w:kern w:val="2"/>
                <w:sz w:val="24"/>
                <w:szCs w:val="24"/>
              </w:rPr>
              <w:t>指2017年1月1日以来承接过的类似施工项目</w:t>
            </w:r>
          </w:p>
        </w:tc>
      </w:tr>
      <w:tr w:rsidR="00F749FF" w:rsidRPr="00AF2011">
        <w:trPr>
          <w:trHeight w:val="565"/>
          <w:jc w:val="center"/>
        </w:trPr>
        <w:tc>
          <w:tcPr>
            <w:tcW w:w="9874" w:type="dxa"/>
            <w:gridSpan w:val="6"/>
            <w:vAlign w:val="center"/>
          </w:tcPr>
          <w:p w:rsidR="00F749FF" w:rsidRPr="00AF2011" w:rsidRDefault="00C4335D">
            <w:pPr>
              <w:autoSpaceDE w:val="0"/>
              <w:autoSpaceDN w:val="0"/>
              <w:adjustRightInd w:val="0"/>
              <w:spacing w:line="420" w:lineRule="exact"/>
              <w:jc w:val="left"/>
              <w:rPr>
                <w:rFonts w:asciiTheme="minorEastAsia" w:eastAsiaTheme="minorEastAsia" w:hAnsiTheme="minorEastAsia" w:cs="仿宋_GB2312"/>
                <w:kern w:val="2"/>
                <w:sz w:val="24"/>
                <w:szCs w:val="24"/>
              </w:rPr>
            </w:pPr>
            <w:r w:rsidRPr="00AF2011">
              <w:rPr>
                <w:rFonts w:asciiTheme="minorEastAsia" w:eastAsiaTheme="minorEastAsia" w:hAnsiTheme="minorEastAsia" w:cs="TimesNewRomanPSMT" w:hint="eastAsia"/>
                <w:kern w:val="2"/>
                <w:sz w:val="24"/>
                <w:szCs w:val="24"/>
              </w:rPr>
              <w:t>10.2招标控制价</w:t>
            </w:r>
          </w:p>
        </w:tc>
      </w:tr>
      <w:tr w:rsidR="00F749FF" w:rsidRPr="00AF2011">
        <w:trPr>
          <w:trHeight w:val="475"/>
          <w:jc w:val="center"/>
        </w:trPr>
        <w:tc>
          <w:tcPr>
            <w:tcW w:w="1003" w:type="dxa"/>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AF2011">
              <w:rPr>
                <w:rFonts w:asciiTheme="minorEastAsia" w:eastAsiaTheme="minorEastAsia" w:hAnsiTheme="minorEastAsia" w:cs="TimesNewRomanPSMT" w:hint="eastAsia"/>
                <w:kern w:val="2"/>
                <w:sz w:val="24"/>
                <w:szCs w:val="24"/>
              </w:rPr>
              <w:t>10.2.1</w:t>
            </w:r>
          </w:p>
        </w:tc>
        <w:tc>
          <w:tcPr>
            <w:tcW w:w="2447" w:type="dxa"/>
            <w:gridSpan w:val="3"/>
            <w:vAlign w:val="center"/>
          </w:tcPr>
          <w:p w:rsidR="00F749FF" w:rsidRPr="00AF2011" w:rsidRDefault="00C4335D">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AF2011">
              <w:rPr>
                <w:rFonts w:asciiTheme="minorEastAsia" w:eastAsiaTheme="minorEastAsia" w:hAnsiTheme="minorEastAsia" w:hint="eastAsia"/>
                <w:b/>
                <w:kern w:val="2"/>
                <w:sz w:val="24"/>
                <w:szCs w:val="24"/>
              </w:rPr>
              <w:t>招标控制价</w:t>
            </w:r>
          </w:p>
        </w:tc>
        <w:tc>
          <w:tcPr>
            <w:tcW w:w="6424" w:type="dxa"/>
            <w:gridSpan w:val="2"/>
            <w:vAlign w:val="center"/>
          </w:tcPr>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招标控制价：</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一标段：</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大写：伍拾壹万贰仟零柒拾叁元叁角陆分</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小写：512073.36元。</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其中：</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各单位工程的分部分项工程费：447539.57元；</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措施项目费：7583.02元；</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规费：14669.48元；</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税金：42281.29元；</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二标段：</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大写：壹佰叁拾壹万捌仟柒佰陆拾元整</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小写： 1318760.00元。</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其中：</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各单位工程的分部分项工程费：1145947.96元；</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措施项目费：21783.33元；</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规费：42140.27元；</w:t>
            </w:r>
          </w:p>
          <w:p w:rsidR="00F749FF" w:rsidRPr="00AF2011" w:rsidRDefault="00C4335D">
            <w:pPr>
              <w:jc w:val="left"/>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税金：108888.44元；</w:t>
            </w:r>
          </w:p>
          <w:p w:rsidR="00F749FF" w:rsidRPr="00AF2011" w:rsidRDefault="00C4335D">
            <w:pPr>
              <w:spacing w:line="44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w:t>
            </w:r>
            <w:r w:rsidRPr="00AF2011">
              <w:rPr>
                <w:rFonts w:asciiTheme="minorEastAsia" w:eastAsiaTheme="minorEastAsia" w:hAnsiTheme="minorEastAsia" w:cs="宋体" w:hint="eastAsia"/>
                <w:kern w:val="2"/>
                <w:sz w:val="24"/>
                <w:szCs w:val="24"/>
              </w:rPr>
              <w:lastRenderedPageBreak/>
              <w:t>和税金）在招标时公布。</w:t>
            </w:r>
          </w:p>
          <w:p w:rsidR="00F749FF" w:rsidRPr="00AF2011" w:rsidRDefault="00C4335D">
            <w:pPr>
              <w:spacing w:line="44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招标控制价由招标人依据国家计价规范、《河南省建设工程工程量清单招标控制价管理规定》、河南省现行计价依据的规定编制。</w:t>
            </w:r>
          </w:p>
          <w:p w:rsidR="00F749FF" w:rsidRPr="00AF2011" w:rsidRDefault="00C4335D">
            <w:pPr>
              <w:spacing w:line="44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特别说明：</w:t>
            </w:r>
          </w:p>
          <w:p w:rsidR="00F749FF" w:rsidRPr="00AF2011" w:rsidRDefault="00C4335D" w:rsidP="00AF2011">
            <w:pPr>
              <w:spacing w:line="440" w:lineRule="exact"/>
              <w:ind w:firstLineChars="200" w:firstLine="482"/>
              <w:rPr>
                <w:rFonts w:asciiTheme="minorEastAsia" w:eastAsiaTheme="minorEastAsia" w:hAnsiTheme="minorEastAsia" w:cs="宋体"/>
                <w:b/>
                <w:bCs/>
                <w:kern w:val="2"/>
                <w:sz w:val="24"/>
                <w:szCs w:val="24"/>
              </w:rPr>
            </w:pPr>
            <w:r w:rsidRPr="00AF2011">
              <w:rPr>
                <w:rFonts w:asciiTheme="minorEastAsia" w:eastAsiaTheme="minorEastAsia" w:hAnsiTheme="minorEastAsia" w:cs="宋体" w:hint="eastAsia"/>
                <w:b/>
                <w:bCs/>
                <w:kern w:val="2"/>
                <w:sz w:val="24"/>
                <w:szCs w:val="24"/>
              </w:rPr>
              <w:t>1、凡投标人的投标报价高于招标控制价（不含等于“招标控制价”）的，该投标人的投标文件应予拒绝。</w:t>
            </w:r>
          </w:p>
          <w:p w:rsidR="00F749FF" w:rsidRPr="00AF2011" w:rsidRDefault="00C4335D">
            <w:pPr>
              <w:spacing w:line="440" w:lineRule="exact"/>
              <w:ind w:firstLineChars="200" w:firstLine="480"/>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F749FF" w:rsidRPr="00AF2011" w:rsidRDefault="00C4335D">
            <w:pPr>
              <w:autoSpaceDE w:val="0"/>
              <w:autoSpaceDN w:val="0"/>
              <w:adjustRightInd w:val="0"/>
              <w:spacing w:line="276" w:lineRule="auto"/>
              <w:ind w:firstLineChars="200" w:firstLine="480"/>
              <w:rPr>
                <w:rFonts w:asciiTheme="minorEastAsia" w:eastAsiaTheme="minorEastAsia" w:hAnsiTheme="minorEastAsia" w:cs="TimesNewRomanPSMT"/>
                <w:kern w:val="2"/>
                <w:sz w:val="24"/>
                <w:szCs w:val="24"/>
              </w:rPr>
            </w:pPr>
            <w:r w:rsidRPr="00AF2011">
              <w:rPr>
                <w:rFonts w:asciiTheme="minorEastAsia" w:eastAsiaTheme="minorEastAsia" w:hAnsiTheme="minorEastAsia"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sidRPr="00AF2011">
              <w:rPr>
                <w:rFonts w:asciiTheme="minorEastAsia" w:eastAsiaTheme="minorEastAsia" w:hAnsiTheme="minorEastAsia" w:cs="宋体" w:hint="eastAsia"/>
                <w:b/>
                <w:bCs/>
                <w:kern w:val="2"/>
                <w:sz w:val="24"/>
                <w:szCs w:val="24"/>
              </w:rPr>
              <w:t>若不提出，则视为投标人对招标人公布的工程量清单无异议，中标后因此造成的工程量的增加，由中标人承担。</w:t>
            </w:r>
          </w:p>
        </w:tc>
      </w:tr>
      <w:tr w:rsidR="00F749FF" w:rsidRPr="00AF2011">
        <w:trPr>
          <w:trHeight w:val="83"/>
          <w:jc w:val="center"/>
        </w:trPr>
        <w:tc>
          <w:tcPr>
            <w:tcW w:w="9874" w:type="dxa"/>
            <w:gridSpan w:val="6"/>
            <w:vAlign w:val="center"/>
          </w:tcPr>
          <w:p w:rsidR="00F749FF" w:rsidRPr="00AF2011" w:rsidRDefault="00C4335D">
            <w:pPr>
              <w:spacing w:line="312" w:lineRule="auto"/>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lastRenderedPageBreak/>
              <w:t>10.3“</w:t>
            </w:r>
            <w:r w:rsidRPr="00AF2011">
              <w:rPr>
                <w:rFonts w:asciiTheme="minorEastAsia" w:eastAsiaTheme="minorEastAsia" w:hAnsiTheme="minorEastAsia" w:cs="宋体" w:hint="eastAsia"/>
                <w:kern w:val="2"/>
                <w:sz w:val="24"/>
                <w:szCs w:val="24"/>
              </w:rPr>
              <w:t>暗标</w:t>
            </w:r>
            <w:r w:rsidRPr="00AF2011">
              <w:rPr>
                <w:rFonts w:asciiTheme="minorEastAsia" w:eastAsiaTheme="minorEastAsia" w:hAnsiTheme="minorEastAsia"/>
                <w:kern w:val="2"/>
                <w:sz w:val="24"/>
                <w:szCs w:val="24"/>
              </w:rPr>
              <w:t>”</w:t>
            </w:r>
            <w:r w:rsidRPr="00AF2011">
              <w:rPr>
                <w:rFonts w:asciiTheme="minorEastAsia" w:eastAsiaTheme="minorEastAsia" w:hAnsiTheme="minorEastAsia" w:cs="宋体" w:hint="eastAsia"/>
                <w:kern w:val="2"/>
                <w:sz w:val="24"/>
                <w:szCs w:val="24"/>
              </w:rPr>
              <w:t>评审</w:t>
            </w:r>
          </w:p>
        </w:tc>
      </w:tr>
      <w:tr w:rsidR="00F749FF" w:rsidRPr="00AF2011">
        <w:trPr>
          <w:trHeight w:val="680"/>
          <w:jc w:val="center"/>
        </w:trPr>
        <w:tc>
          <w:tcPr>
            <w:tcW w:w="1003" w:type="dxa"/>
            <w:vAlign w:val="center"/>
          </w:tcPr>
          <w:p w:rsidR="00F749FF" w:rsidRPr="00AF2011" w:rsidRDefault="00F749FF">
            <w:pPr>
              <w:spacing w:line="312" w:lineRule="auto"/>
              <w:rPr>
                <w:rFonts w:asciiTheme="minorEastAsia" w:eastAsiaTheme="minorEastAsia" w:hAnsiTheme="minorEastAsia"/>
                <w:kern w:val="2"/>
                <w:sz w:val="24"/>
                <w:szCs w:val="24"/>
              </w:rPr>
            </w:pPr>
          </w:p>
        </w:tc>
        <w:tc>
          <w:tcPr>
            <w:tcW w:w="3111" w:type="dxa"/>
            <w:gridSpan w:val="4"/>
            <w:vAlign w:val="center"/>
          </w:tcPr>
          <w:p w:rsidR="00F749FF" w:rsidRPr="00AF2011" w:rsidRDefault="00C4335D">
            <w:pPr>
              <w:spacing w:line="260" w:lineRule="exact"/>
              <w:jc w:val="center"/>
              <w:rPr>
                <w:rFonts w:asciiTheme="minorEastAsia" w:eastAsiaTheme="minorEastAsia" w:hAnsiTheme="minorEastAsia"/>
                <w:kern w:val="2"/>
                <w:sz w:val="24"/>
                <w:szCs w:val="24"/>
              </w:rPr>
            </w:pPr>
            <w:r w:rsidRPr="00AF2011">
              <w:rPr>
                <w:rFonts w:asciiTheme="minorEastAsia" w:eastAsiaTheme="minorEastAsia" w:hAnsiTheme="minorEastAsia" w:cs="宋体" w:hint="eastAsia"/>
                <w:kern w:val="2"/>
                <w:sz w:val="24"/>
                <w:szCs w:val="24"/>
              </w:rPr>
              <w:t>技术标是否采用</w:t>
            </w:r>
            <w:r w:rsidRPr="00AF2011">
              <w:rPr>
                <w:rFonts w:asciiTheme="minorEastAsia" w:eastAsiaTheme="minorEastAsia" w:hAnsiTheme="minorEastAsia"/>
                <w:kern w:val="2"/>
                <w:sz w:val="24"/>
                <w:szCs w:val="24"/>
              </w:rPr>
              <w:t>“</w:t>
            </w:r>
            <w:r w:rsidRPr="00AF2011">
              <w:rPr>
                <w:rFonts w:asciiTheme="minorEastAsia" w:eastAsiaTheme="minorEastAsia" w:hAnsiTheme="minorEastAsia" w:cs="宋体" w:hint="eastAsia"/>
                <w:kern w:val="2"/>
                <w:sz w:val="24"/>
                <w:szCs w:val="24"/>
              </w:rPr>
              <w:t>暗标</w:t>
            </w:r>
            <w:r w:rsidRPr="00AF2011">
              <w:rPr>
                <w:rFonts w:asciiTheme="minorEastAsia" w:eastAsiaTheme="minorEastAsia" w:hAnsiTheme="minorEastAsia"/>
                <w:kern w:val="2"/>
                <w:sz w:val="24"/>
                <w:szCs w:val="24"/>
              </w:rPr>
              <w:t>”</w:t>
            </w:r>
            <w:r w:rsidRPr="00AF2011">
              <w:rPr>
                <w:rFonts w:asciiTheme="minorEastAsia" w:eastAsiaTheme="minorEastAsia" w:hAnsiTheme="minorEastAsia" w:cs="宋体" w:hint="eastAsia"/>
                <w:kern w:val="2"/>
                <w:sz w:val="24"/>
                <w:szCs w:val="24"/>
              </w:rPr>
              <w:t>评审方式</w:t>
            </w:r>
          </w:p>
        </w:tc>
        <w:tc>
          <w:tcPr>
            <w:tcW w:w="5760" w:type="dxa"/>
            <w:vAlign w:val="center"/>
          </w:tcPr>
          <w:p w:rsidR="00F749FF" w:rsidRPr="00AF2011" w:rsidRDefault="00C4335D">
            <w:pPr>
              <w:spacing w:line="312" w:lineRule="auto"/>
              <w:rPr>
                <w:rFonts w:asciiTheme="minorEastAsia" w:eastAsiaTheme="minorEastAsia" w:hAnsiTheme="minorEastAsia"/>
                <w:kern w:val="2"/>
                <w:sz w:val="24"/>
                <w:szCs w:val="24"/>
              </w:rPr>
            </w:pPr>
            <w:r w:rsidRPr="00AF2011">
              <w:rPr>
                <w:rFonts w:asciiTheme="minorEastAsia" w:eastAsiaTheme="minorEastAsia" w:hAnsiTheme="minorEastAsia" w:cs="宋体" w:hint="eastAsia"/>
                <w:kern w:val="2"/>
                <w:sz w:val="24"/>
                <w:szCs w:val="24"/>
              </w:rPr>
              <w:t>不采用</w:t>
            </w:r>
          </w:p>
        </w:tc>
      </w:tr>
      <w:tr w:rsidR="00F749FF" w:rsidRPr="00AF2011">
        <w:trPr>
          <w:trHeight w:val="83"/>
          <w:jc w:val="center"/>
        </w:trPr>
        <w:tc>
          <w:tcPr>
            <w:tcW w:w="9874" w:type="dxa"/>
            <w:gridSpan w:val="6"/>
            <w:vAlign w:val="center"/>
          </w:tcPr>
          <w:p w:rsidR="00F749FF" w:rsidRPr="00AF2011" w:rsidRDefault="00C4335D">
            <w:pPr>
              <w:spacing w:line="312" w:lineRule="auto"/>
              <w:ind w:left="240" w:hangingChars="100" w:hanging="240"/>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10.4</w:t>
            </w:r>
            <w:r w:rsidRPr="00AF2011">
              <w:rPr>
                <w:rFonts w:asciiTheme="minorEastAsia" w:eastAsiaTheme="minorEastAsia" w:hAnsiTheme="minorEastAsia" w:cs="宋体" w:hint="eastAsia"/>
                <w:kern w:val="2"/>
                <w:sz w:val="24"/>
                <w:szCs w:val="24"/>
              </w:rPr>
              <w:t>投标人代表出席开标会</w:t>
            </w:r>
          </w:p>
        </w:tc>
      </w:tr>
      <w:tr w:rsidR="00F749FF" w:rsidRPr="00AF2011">
        <w:trPr>
          <w:trHeight w:val="515"/>
          <w:jc w:val="center"/>
        </w:trPr>
        <w:tc>
          <w:tcPr>
            <w:tcW w:w="1003" w:type="dxa"/>
            <w:vAlign w:val="center"/>
          </w:tcPr>
          <w:p w:rsidR="00F749FF" w:rsidRPr="00AF2011" w:rsidRDefault="00F749FF">
            <w:pPr>
              <w:spacing w:line="312" w:lineRule="auto"/>
              <w:rPr>
                <w:rFonts w:asciiTheme="minorEastAsia" w:eastAsiaTheme="minorEastAsia" w:hAnsiTheme="minorEastAsia"/>
                <w:b/>
                <w:kern w:val="2"/>
                <w:sz w:val="24"/>
                <w:szCs w:val="24"/>
              </w:rPr>
            </w:pPr>
          </w:p>
        </w:tc>
        <w:tc>
          <w:tcPr>
            <w:tcW w:w="8871" w:type="dxa"/>
            <w:gridSpan w:val="5"/>
            <w:vAlign w:val="center"/>
          </w:tcPr>
          <w:p w:rsidR="00F749FF" w:rsidRPr="00AF2011" w:rsidRDefault="00C4335D">
            <w:pPr>
              <w:spacing w:line="312" w:lineRule="auto"/>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开标时各投标人的法定代表人或授权委托人持身份证及授权委托书，到开标现场签到，缺席或逾期不到者视为放弃。各投标单位参加会议人数不得多于二人。</w:t>
            </w:r>
          </w:p>
        </w:tc>
      </w:tr>
      <w:tr w:rsidR="00F749FF" w:rsidRPr="00AF2011">
        <w:trPr>
          <w:trHeight w:val="83"/>
          <w:jc w:val="center"/>
        </w:trPr>
        <w:tc>
          <w:tcPr>
            <w:tcW w:w="9874" w:type="dxa"/>
            <w:gridSpan w:val="6"/>
            <w:vAlign w:val="center"/>
          </w:tcPr>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10.5</w:t>
            </w:r>
            <w:r w:rsidRPr="00AF2011">
              <w:rPr>
                <w:rFonts w:asciiTheme="minorEastAsia" w:eastAsiaTheme="minorEastAsia" w:hAnsiTheme="minorEastAsia" w:cs="宋体" w:hint="eastAsia"/>
                <w:kern w:val="2"/>
                <w:sz w:val="24"/>
                <w:szCs w:val="24"/>
              </w:rPr>
              <w:t>中标公示</w:t>
            </w:r>
          </w:p>
        </w:tc>
      </w:tr>
      <w:tr w:rsidR="00F749FF" w:rsidRPr="00AF2011">
        <w:trPr>
          <w:trHeight w:val="539"/>
          <w:jc w:val="center"/>
        </w:trPr>
        <w:tc>
          <w:tcPr>
            <w:tcW w:w="1003" w:type="dxa"/>
            <w:vAlign w:val="center"/>
          </w:tcPr>
          <w:p w:rsidR="00F749FF" w:rsidRPr="00AF2011" w:rsidRDefault="00F749FF">
            <w:pPr>
              <w:spacing w:line="312" w:lineRule="auto"/>
              <w:rPr>
                <w:rFonts w:asciiTheme="minorEastAsia" w:eastAsiaTheme="minorEastAsia" w:hAnsiTheme="minorEastAsia"/>
                <w:kern w:val="2"/>
                <w:sz w:val="24"/>
                <w:szCs w:val="24"/>
              </w:rPr>
            </w:pPr>
          </w:p>
        </w:tc>
        <w:tc>
          <w:tcPr>
            <w:tcW w:w="8871" w:type="dxa"/>
            <w:gridSpan w:val="5"/>
            <w:vAlign w:val="center"/>
          </w:tcPr>
          <w:p w:rsidR="00F749FF" w:rsidRPr="00AF2011" w:rsidRDefault="00C4335D">
            <w:pPr>
              <w:spacing w:line="440" w:lineRule="exac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1、在中标通知书发出前，招标人将中标候选人的情况在《全国公共资源交易平台(河南省▪许昌市)》、《河南省电子招标投标公共服务平台》予以公示，公示期不少于3日。</w:t>
            </w:r>
          </w:p>
          <w:p w:rsidR="00F749FF" w:rsidRPr="00AF2011" w:rsidRDefault="00C4335D">
            <w:pPr>
              <w:spacing w:line="440" w:lineRule="exac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2、根据《关于在招标投标活动中全面开展行贿犯罪档案查询的通知》（高检会{2015}3号）要求，工程建设交易项目评标结果公示期满前，招标人对所有中标候选人的行</w:t>
            </w:r>
            <w:r w:rsidRPr="00AF2011">
              <w:rPr>
                <w:rFonts w:asciiTheme="minorEastAsia" w:eastAsiaTheme="minorEastAsia" w:hAnsiTheme="minorEastAsia" w:cs="仿宋_GB2312" w:hint="eastAsia"/>
                <w:kern w:val="2"/>
                <w:sz w:val="24"/>
                <w:szCs w:val="24"/>
              </w:rPr>
              <w:lastRenderedPageBreak/>
              <w:t>贿犯罪档案进行查询，有行贿犯罪档案记录的取消中标资格，并将结果书面告知行政主管部门和公共资源交易中心，依据相关规定作出相应处理。</w:t>
            </w:r>
          </w:p>
        </w:tc>
      </w:tr>
      <w:tr w:rsidR="00F749FF" w:rsidRPr="00AF2011">
        <w:trPr>
          <w:trHeight w:val="83"/>
          <w:jc w:val="center"/>
        </w:trPr>
        <w:tc>
          <w:tcPr>
            <w:tcW w:w="9874" w:type="dxa"/>
            <w:gridSpan w:val="6"/>
            <w:vAlign w:val="center"/>
          </w:tcPr>
          <w:p w:rsidR="00F749FF" w:rsidRPr="00AF2011" w:rsidRDefault="00C4335D">
            <w:pPr>
              <w:spacing w:line="312" w:lineRule="auto"/>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lastRenderedPageBreak/>
              <w:t>10.6 知识产权</w:t>
            </w:r>
          </w:p>
        </w:tc>
      </w:tr>
      <w:tr w:rsidR="00F749FF" w:rsidRPr="00AF2011">
        <w:trPr>
          <w:trHeight w:val="83"/>
          <w:jc w:val="center"/>
        </w:trPr>
        <w:tc>
          <w:tcPr>
            <w:tcW w:w="1003" w:type="dxa"/>
            <w:vAlign w:val="center"/>
          </w:tcPr>
          <w:p w:rsidR="00F749FF" w:rsidRPr="00AF2011" w:rsidRDefault="00F749FF">
            <w:pPr>
              <w:spacing w:line="312" w:lineRule="auto"/>
              <w:rPr>
                <w:rFonts w:asciiTheme="minorEastAsia" w:eastAsiaTheme="minorEastAsia" w:hAnsiTheme="minorEastAsia"/>
                <w:kern w:val="2"/>
                <w:sz w:val="24"/>
                <w:szCs w:val="24"/>
              </w:rPr>
            </w:pPr>
          </w:p>
        </w:tc>
        <w:tc>
          <w:tcPr>
            <w:tcW w:w="8871" w:type="dxa"/>
            <w:gridSpan w:val="5"/>
            <w:vAlign w:val="center"/>
          </w:tcPr>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F749FF" w:rsidRPr="00AF2011">
        <w:trPr>
          <w:trHeight w:val="83"/>
          <w:jc w:val="center"/>
        </w:trPr>
        <w:tc>
          <w:tcPr>
            <w:tcW w:w="9874" w:type="dxa"/>
            <w:gridSpan w:val="6"/>
            <w:vAlign w:val="center"/>
          </w:tcPr>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10.7重新招标的其他情形</w:t>
            </w:r>
          </w:p>
        </w:tc>
      </w:tr>
      <w:tr w:rsidR="00F749FF" w:rsidRPr="00AF2011">
        <w:trPr>
          <w:trHeight w:val="83"/>
          <w:jc w:val="center"/>
        </w:trPr>
        <w:tc>
          <w:tcPr>
            <w:tcW w:w="1003" w:type="dxa"/>
            <w:vAlign w:val="center"/>
          </w:tcPr>
          <w:p w:rsidR="00F749FF" w:rsidRPr="00AF2011" w:rsidRDefault="00F749FF">
            <w:pPr>
              <w:spacing w:line="312" w:lineRule="auto"/>
              <w:rPr>
                <w:rFonts w:asciiTheme="minorEastAsia" w:eastAsiaTheme="minorEastAsia" w:hAnsiTheme="minorEastAsia"/>
                <w:kern w:val="2"/>
                <w:sz w:val="24"/>
                <w:szCs w:val="24"/>
              </w:rPr>
            </w:pPr>
          </w:p>
        </w:tc>
        <w:tc>
          <w:tcPr>
            <w:tcW w:w="8871" w:type="dxa"/>
            <w:gridSpan w:val="5"/>
            <w:vAlign w:val="center"/>
          </w:tcPr>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除投标人须知正文第8条规定的情形外，除非已经产生中标候选人，在投标有效期内同意延长投标有效期的投标人少于三个的，招标人应当依法重新招标。</w:t>
            </w:r>
          </w:p>
        </w:tc>
      </w:tr>
      <w:tr w:rsidR="00F749FF" w:rsidRPr="00AF2011">
        <w:trPr>
          <w:trHeight w:val="228"/>
          <w:jc w:val="center"/>
        </w:trPr>
        <w:tc>
          <w:tcPr>
            <w:tcW w:w="9874" w:type="dxa"/>
            <w:gridSpan w:val="6"/>
            <w:vAlign w:val="center"/>
          </w:tcPr>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10.8 同义词语</w:t>
            </w:r>
          </w:p>
        </w:tc>
      </w:tr>
      <w:tr w:rsidR="00F749FF" w:rsidRPr="00AF2011">
        <w:trPr>
          <w:trHeight w:val="251"/>
          <w:jc w:val="center"/>
        </w:trPr>
        <w:tc>
          <w:tcPr>
            <w:tcW w:w="1003" w:type="dxa"/>
            <w:vAlign w:val="center"/>
          </w:tcPr>
          <w:p w:rsidR="00F749FF" w:rsidRPr="00AF2011" w:rsidRDefault="00F749FF">
            <w:pPr>
              <w:spacing w:line="312" w:lineRule="auto"/>
              <w:rPr>
                <w:rFonts w:asciiTheme="minorEastAsia" w:eastAsiaTheme="minorEastAsia" w:hAnsiTheme="minorEastAsia"/>
                <w:kern w:val="2"/>
                <w:sz w:val="24"/>
                <w:szCs w:val="24"/>
              </w:rPr>
            </w:pPr>
          </w:p>
        </w:tc>
        <w:tc>
          <w:tcPr>
            <w:tcW w:w="8871" w:type="dxa"/>
            <w:gridSpan w:val="5"/>
            <w:vAlign w:val="center"/>
          </w:tcPr>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F749FF" w:rsidRPr="00AF2011">
        <w:trPr>
          <w:trHeight w:val="375"/>
          <w:jc w:val="center"/>
        </w:trPr>
        <w:tc>
          <w:tcPr>
            <w:tcW w:w="9874" w:type="dxa"/>
            <w:gridSpan w:val="6"/>
            <w:vAlign w:val="center"/>
          </w:tcPr>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10.9监  督</w:t>
            </w:r>
          </w:p>
        </w:tc>
      </w:tr>
      <w:tr w:rsidR="00F749FF" w:rsidRPr="00AF2011">
        <w:trPr>
          <w:trHeight w:val="950"/>
          <w:jc w:val="center"/>
        </w:trPr>
        <w:tc>
          <w:tcPr>
            <w:tcW w:w="1003" w:type="dxa"/>
            <w:vAlign w:val="center"/>
          </w:tcPr>
          <w:p w:rsidR="00F749FF" w:rsidRPr="00AF2011" w:rsidRDefault="00F749FF">
            <w:pPr>
              <w:spacing w:line="312" w:lineRule="auto"/>
              <w:rPr>
                <w:rFonts w:asciiTheme="minorEastAsia" w:eastAsiaTheme="minorEastAsia" w:hAnsiTheme="minorEastAsia"/>
                <w:kern w:val="2"/>
                <w:sz w:val="24"/>
                <w:szCs w:val="24"/>
              </w:rPr>
            </w:pPr>
          </w:p>
        </w:tc>
        <w:tc>
          <w:tcPr>
            <w:tcW w:w="8871" w:type="dxa"/>
            <w:gridSpan w:val="5"/>
            <w:vAlign w:val="center"/>
          </w:tcPr>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本项目的招标投标活动及其相关当事人应当接受有管辖权的建设工程招标投标行政监督部门依法实施的监督。</w:t>
            </w:r>
          </w:p>
        </w:tc>
      </w:tr>
      <w:tr w:rsidR="00F749FF" w:rsidRPr="00AF2011">
        <w:trPr>
          <w:trHeight w:val="83"/>
          <w:jc w:val="center"/>
        </w:trPr>
        <w:tc>
          <w:tcPr>
            <w:tcW w:w="9874" w:type="dxa"/>
            <w:gridSpan w:val="6"/>
            <w:vAlign w:val="center"/>
          </w:tcPr>
          <w:p w:rsidR="00F749FF" w:rsidRPr="00AF2011" w:rsidRDefault="00C4335D">
            <w:pPr>
              <w:spacing w:line="312" w:lineRule="auto"/>
              <w:rPr>
                <w:rFonts w:asciiTheme="minorEastAsia" w:eastAsiaTheme="minorEastAsia" w:hAnsiTheme="minorEastAsia"/>
                <w:kern w:val="2"/>
                <w:sz w:val="24"/>
                <w:szCs w:val="24"/>
              </w:rPr>
            </w:pPr>
            <w:r w:rsidRPr="00AF2011">
              <w:rPr>
                <w:rFonts w:asciiTheme="minorEastAsia" w:eastAsiaTheme="minorEastAsia" w:hAnsiTheme="minorEastAsia" w:cs="仿宋_GB2312" w:hint="eastAsia"/>
                <w:kern w:val="2"/>
                <w:sz w:val="24"/>
                <w:szCs w:val="24"/>
              </w:rPr>
              <w:t>10.10 解释权</w:t>
            </w:r>
          </w:p>
        </w:tc>
      </w:tr>
      <w:tr w:rsidR="00F749FF" w:rsidRPr="00AF2011">
        <w:trPr>
          <w:trHeight w:val="83"/>
          <w:jc w:val="center"/>
        </w:trPr>
        <w:tc>
          <w:tcPr>
            <w:tcW w:w="1003" w:type="dxa"/>
            <w:vAlign w:val="center"/>
          </w:tcPr>
          <w:p w:rsidR="00F749FF" w:rsidRPr="00AF2011" w:rsidRDefault="00F749FF">
            <w:pPr>
              <w:spacing w:line="312" w:lineRule="auto"/>
              <w:rPr>
                <w:rFonts w:asciiTheme="minorEastAsia" w:eastAsiaTheme="minorEastAsia" w:hAnsiTheme="minorEastAsia"/>
                <w:kern w:val="2"/>
                <w:sz w:val="24"/>
                <w:szCs w:val="24"/>
              </w:rPr>
            </w:pPr>
          </w:p>
        </w:tc>
        <w:tc>
          <w:tcPr>
            <w:tcW w:w="8871" w:type="dxa"/>
            <w:gridSpan w:val="5"/>
            <w:vAlign w:val="center"/>
          </w:tcPr>
          <w:p w:rsidR="00F749FF" w:rsidRPr="00AF2011" w:rsidRDefault="00C4335D">
            <w:pPr>
              <w:adjustRightInd w:val="0"/>
              <w:snapToGrid w:val="0"/>
              <w:spacing w:line="420" w:lineRule="exact"/>
              <w:rPr>
                <w:rFonts w:asciiTheme="minorEastAsia" w:eastAsiaTheme="minorEastAsia" w:hAnsiTheme="minorEastAsia" w:cs="仿宋_GB2312"/>
                <w:kern w:val="2"/>
                <w:sz w:val="24"/>
                <w:szCs w:val="24"/>
              </w:rPr>
            </w:pPr>
            <w:r w:rsidRPr="00AF2011">
              <w:rPr>
                <w:rFonts w:asciiTheme="minorEastAsia" w:eastAsiaTheme="minorEastAsia" w:hAnsiTheme="minorEastAsia" w:cs="仿宋_GB2312" w:hint="eastAsia"/>
                <w:kern w:val="2"/>
                <w:sz w:val="24"/>
                <w:szCs w:val="24"/>
              </w:rPr>
              <w:t>构成本招标文件的各个组成文件应互为解释，互为说明；</w:t>
            </w:r>
          </w:p>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1、如有不明确或不一致，构成合同文件组成内容，以合同文件约定内容为准，且以专用合同条款约定的合同文件优先顺序解释；</w:t>
            </w:r>
          </w:p>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2、除招标文件中有特别规定外，仅适用于招标投标阶段的规定，按招标公告（投标邀请书）、投标人须知、评标办法、投标文件格式的先后顺序解释；</w:t>
            </w:r>
          </w:p>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3、同一组成文件中就同一事项的规定或约定不一致的，以编排顺序在后者为准；</w:t>
            </w:r>
          </w:p>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4、同一组成文件不同版本之间有不一致的，以形成时间在后者为准。</w:t>
            </w:r>
          </w:p>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按本款前述规定仍不能形成结论的，由招标人负</w:t>
            </w:r>
            <w:r w:rsidRPr="00AF2011">
              <w:rPr>
                <w:rFonts w:asciiTheme="minorEastAsia" w:eastAsiaTheme="minorEastAsia" w:hAnsiTheme="minorEastAsia" w:cs="仿宋_GB2312" w:hint="eastAsia"/>
                <w:kern w:val="2"/>
                <w:sz w:val="24"/>
                <w:szCs w:val="24"/>
              </w:rPr>
              <w:t>责解释。</w:t>
            </w:r>
          </w:p>
        </w:tc>
      </w:tr>
      <w:tr w:rsidR="00F749FF" w:rsidRPr="00AF2011">
        <w:trPr>
          <w:trHeight w:val="271"/>
          <w:jc w:val="center"/>
        </w:trPr>
        <w:tc>
          <w:tcPr>
            <w:tcW w:w="9874" w:type="dxa"/>
            <w:gridSpan w:val="6"/>
            <w:vAlign w:val="center"/>
          </w:tcPr>
          <w:p w:rsidR="00F749FF" w:rsidRPr="00AF2011" w:rsidRDefault="00C4335D">
            <w:pPr>
              <w:adjustRightInd w:val="0"/>
              <w:snapToGrid w:val="0"/>
              <w:spacing w:line="420" w:lineRule="exact"/>
              <w:rPr>
                <w:rFonts w:asciiTheme="minorEastAsia" w:eastAsiaTheme="minorEastAsia" w:hAnsiTheme="minorEastAsia" w:cs="仿宋_GB2312"/>
                <w:b/>
                <w:kern w:val="2"/>
                <w:sz w:val="24"/>
                <w:szCs w:val="24"/>
              </w:rPr>
            </w:pPr>
            <w:r w:rsidRPr="00AF2011">
              <w:rPr>
                <w:rFonts w:asciiTheme="minorEastAsia" w:eastAsiaTheme="minorEastAsia" w:hAnsiTheme="minorEastAsia" w:cs="仿宋_GB2312" w:hint="eastAsia"/>
                <w:b/>
                <w:kern w:val="2"/>
                <w:sz w:val="24"/>
                <w:szCs w:val="24"/>
              </w:rPr>
              <w:t>10.11招标人补充的其他内容</w:t>
            </w:r>
          </w:p>
        </w:tc>
      </w:tr>
      <w:tr w:rsidR="00F749FF" w:rsidRPr="00AF2011">
        <w:trPr>
          <w:trHeight w:val="83"/>
          <w:jc w:val="center"/>
        </w:trPr>
        <w:tc>
          <w:tcPr>
            <w:tcW w:w="9874" w:type="dxa"/>
            <w:gridSpan w:val="6"/>
            <w:vAlign w:val="center"/>
          </w:tcPr>
          <w:p w:rsidR="00F749FF" w:rsidRPr="00AF2011" w:rsidRDefault="00C4335D">
            <w:pPr>
              <w:adjustRightInd w:val="0"/>
              <w:snapToGrid w:val="0"/>
              <w:spacing w:line="420" w:lineRule="exact"/>
              <w:rPr>
                <w:rFonts w:asciiTheme="minorEastAsia" w:eastAsiaTheme="minorEastAsia" w:hAnsiTheme="minorEastAsia" w:cs="仿宋_GB2312"/>
                <w:kern w:val="2"/>
                <w:sz w:val="24"/>
                <w:szCs w:val="24"/>
              </w:rPr>
            </w:pPr>
            <w:bookmarkStart w:id="6" w:name="_Toc283559965"/>
            <w:bookmarkStart w:id="7" w:name="_Toc225243456"/>
            <w:r w:rsidRPr="00AF2011">
              <w:rPr>
                <w:rFonts w:asciiTheme="minorEastAsia" w:eastAsiaTheme="minorEastAsia" w:hAnsiTheme="minorEastAsia" w:cs="宋体" w:hint="eastAsia"/>
                <w:kern w:val="2"/>
                <w:sz w:val="24"/>
                <w:szCs w:val="24"/>
              </w:rPr>
              <w:t>10.11.1 投标文件的拒收</w:t>
            </w:r>
            <w:bookmarkEnd w:id="6"/>
            <w:bookmarkEnd w:id="7"/>
          </w:p>
        </w:tc>
      </w:tr>
      <w:tr w:rsidR="00F749FF" w:rsidRPr="00AF2011">
        <w:trPr>
          <w:trHeight w:val="83"/>
          <w:jc w:val="center"/>
        </w:trPr>
        <w:tc>
          <w:tcPr>
            <w:tcW w:w="1003" w:type="dxa"/>
            <w:vAlign w:val="center"/>
          </w:tcPr>
          <w:p w:rsidR="00F749FF" w:rsidRPr="00AF2011" w:rsidRDefault="00F749FF">
            <w:pPr>
              <w:spacing w:line="312" w:lineRule="auto"/>
              <w:rPr>
                <w:rFonts w:asciiTheme="minorEastAsia" w:eastAsiaTheme="minorEastAsia" w:hAnsiTheme="minorEastAsia"/>
                <w:kern w:val="2"/>
                <w:sz w:val="24"/>
                <w:szCs w:val="24"/>
              </w:rPr>
            </w:pPr>
          </w:p>
        </w:tc>
        <w:tc>
          <w:tcPr>
            <w:tcW w:w="8871" w:type="dxa"/>
            <w:gridSpan w:val="5"/>
            <w:vAlign w:val="center"/>
          </w:tcPr>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1、逾期送达的或者未送达指定地点的存储有备份文件的电子介质；</w:t>
            </w:r>
          </w:p>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2、存储有备份文件的电子介质未按招标文件要求密封的；</w:t>
            </w:r>
          </w:p>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3、未按招标文件要求缴纳投标保证金的；</w:t>
            </w:r>
          </w:p>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lastRenderedPageBreak/>
              <w:t>4、开标时法人或授权委托人（持有效的授权委托书）未携带本人身份证到开标现场并签到的；</w:t>
            </w:r>
          </w:p>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5、未按照规定支付招标文件费用的。</w:t>
            </w:r>
          </w:p>
        </w:tc>
      </w:tr>
      <w:tr w:rsidR="00F749FF" w:rsidRPr="00AF2011">
        <w:trPr>
          <w:trHeight w:val="83"/>
          <w:jc w:val="center"/>
        </w:trPr>
        <w:tc>
          <w:tcPr>
            <w:tcW w:w="9874" w:type="dxa"/>
            <w:gridSpan w:val="6"/>
            <w:vAlign w:val="center"/>
          </w:tcPr>
          <w:p w:rsidR="00F749FF" w:rsidRPr="00AF2011" w:rsidRDefault="00C4335D">
            <w:pPr>
              <w:adjustRightInd w:val="0"/>
              <w:snapToGrid w:val="0"/>
              <w:spacing w:line="42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lastRenderedPageBreak/>
              <w:t>10.11.2  相关费用</w:t>
            </w:r>
          </w:p>
        </w:tc>
      </w:tr>
      <w:tr w:rsidR="00F749FF" w:rsidRPr="00AF2011">
        <w:trPr>
          <w:trHeight w:val="83"/>
          <w:jc w:val="center"/>
        </w:trPr>
        <w:tc>
          <w:tcPr>
            <w:tcW w:w="1003" w:type="dxa"/>
            <w:vAlign w:val="center"/>
          </w:tcPr>
          <w:p w:rsidR="00F749FF" w:rsidRPr="00AF2011" w:rsidRDefault="00F749FF">
            <w:pPr>
              <w:spacing w:line="312" w:lineRule="auto"/>
              <w:rPr>
                <w:rFonts w:asciiTheme="minorEastAsia" w:eastAsiaTheme="minorEastAsia" w:hAnsiTheme="minorEastAsia"/>
                <w:kern w:val="2"/>
                <w:sz w:val="24"/>
                <w:szCs w:val="24"/>
              </w:rPr>
            </w:pPr>
          </w:p>
        </w:tc>
        <w:tc>
          <w:tcPr>
            <w:tcW w:w="8871" w:type="dxa"/>
            <w:gridSpan w:val="5"/>
            <w:vAlign w:val="center"/>
          </w:tcPr>
          <w:p w:rsidR="00F749FF" w:rsidRPr="00AF2011" w:rsidRDefault="00C4335D">
            <w:pPr>
              <w:tabs>
                <w:tab w:val="left" w:pos="1213"/>
              </w:tabs>
              <w:adjustRightInd w:val="0"/>
              <w:snapToGrid w:val="0"/>
              <w:spacing w:line="420" w:lineRule="exact"/>
              <w:rPr>
                <w:rFonts w:asciiTheme="minorEastAsia" w:eastAsiaTheme="minorEastAsia" w:hAnsiTheme="minorEastAsia"/>
                <w:b/>
                <w:kern w:val="2"/>
                <w:sz w:val="24"/>
                <w:szCs w:val="24"/>
              </w:rPr>
            </w:pPr>
            <w:r w:rsidRPr="00AF2011">
              <w:rPr>
                <w:rFonts w:asciiTheme="minorEastAsia" w:eastAsiaTheme="minorEastAsia" w:hAnsiTheme="minorEastAsia" w:cs="宋体" w:hint="eastAsia"/>
                <w:b/>
                <w:bCs/>
                <w:kern w:val="2"/>
                <w:sz w:val="24"/>
                <w:szCs w:val="24"/>
              </w:rPr>
              <w:t>本项目招标代理费由中标人支付，收费标准参照国家计委印发的计价格（2002）1980号文件规定。</w:t>
            </w:r>
          </w:p>
        </w:tc>
      </w:tr>
      <w:tr w:rsidR="00F749FF" w:rsidRPr="00AF2011">
        <w:trPr>
          <w:trHeight w:val="83"/>
          <w:jc w:val="center"/>
        </w:trPr>
        <w:tc>
          <w:tcPr>
            <w:tcW w:w="9874" w:type="dxa"/>
            <w:gridSpan w:val="6"/>
            <w:vAlign w:val="center"/>
          </w:tcPr>
          <w:p w:rsidR="00F749FF" w:rsidRPr="00AF2011" w:rsidRDefault="00C4335D">
            <w:pPr>
              <w:autoSpaceDE w:val="0"/>
              <w:autoSpaceDN w:val="0"/>
              <w:adjustRightInd w:val="0"/>
              <w:snapToGrid w:val="0"/>
              <w:spacing w:line="420" w:lineRule="exact"/>
              <w:jc w:val="left"/>
              <w:outlineLvl w:val="0"/>
              <w:rPr>
                <w:rFonts w:asciiTheme="minorEastAsia" w:eastAsiaTheme="minorEastAsia" w:hAnsiTheme="minorEastAsia" w:cs="仿宋_GB2312"/>
                <w:kern w:val="2"/>
                <w:sz w:val="24"/>
                <w:szCs w:val="24"/>
              </w:rPr>
            </w:pPr>
            <w:r w:rsidRPr="00AF2011">
              <w:rPr>
                <w:rFonts w:asciiTheme="minorEastAsia" w:eastAsiaTheme="minorEastAsia" w:hAnsiTheme="minorEastAsia" w:cs="宋体" w:hint="eastAsia"/>
                <w:b/>
                <w:bCs/>
                <w:kern w:val="2"/>
                <w:sz w:val="24"/>
                <w:szCs w:val="24"/>
              </w:rPr>
              <w:t>10.12 特别提示</w:t>
            </w:r>
          </w:p>
        </w:tc>
      </w:tr>
      <w:tr w:rsidR="00F749FF" w:rsidRPr="00AF2011">
        <w:trPr>
          <w:trHeight w:val="83"/>
          <w:jc w:val="center"/>
        </w:trPr>
        <w:tc>
          <w:tcPr>
            <w:tcW w:w="1003" w:type="dxa"/>
            <w:vAlign w:val="center"/>
          </w:tcPr>
          <w:p w:rsidR="00F749FF" w:rsidRPr="00AF2011" w:rsidRDefault="00F749FF">
            <w:pPr>
              <w:spacing w:line="312" w:lineRule="auto"/>
              <w:rPr>
                <w:rFonts w:asciiTheme="minorEastAsia" w:eastAsiaTheme="minorEastAsia" w:hAnsiTheme="minorEastAsia"/>
                <w:kern w:val="2"/>
                <w:sz w:val="24"/>
                <w:szCs w:val="24"/>
              </w:rPr>
            </w:pPr>
          </w:p>
        </w:tc>
        <w:tc>
          <w:tcPr>
            <w:tcW w:w="8871" w:type="dxa"/>
            <w:gridSpan w:val="5"/>
            <w:vAlign w:val="center"/>
          </w:tcPr>
          <w:p w:rsidR="00F749FF" w:rsidRPr="00AF2011" w:rsidRDefault="00C4335D">
            <w:pPr>
              <w:autoSpaceDE w:val="0"/>
              <w:autoSpaceDN w:val="0"/>
              <w:spacing w:line="440" w:lineRule="exact"/>
              <w:jc w:val="left"/>
              <w:outlineLvl w:val="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749FF" w:rsidRPr="00AF2011" w:rsidRDefault="00C4335D">
            <w:pPr>
              <w:autoSpaceDE w:val="0"/>
              <w:autoSpaceDN w:val="0"/>
              <w:spacing w:line="440" w:lineRule="exact"/>
              <w:jc w:val="left"/>
              <w:outlineLvl w:val="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2、潜在投标人如对招标文件有异议，请在规定时间内在《全国公共资源交易平台（河南省·许昌市）》公共资源交易系统中提出，以其他方式递交的异议不予接受。</w:t>
            </w:r>
          </w:p>
          <w:p w:rsidR="00F749FF" w:rsidRPr="00AF2011" w:rsidRDefault="00C4335D">
            <w:pPr>
              <w:autoSpaceDE w:val="0"/>
              <w:autoSpaceDN w:val="0"/>
              <w:spacing w:line="440" w:lineRule="exact"/>
              <w:jc w:val="left"/>
              <w:outlineLvl w:val="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3、投标人在投标截止时间前应随时关注《全国公共资源交易平台（河南省·许昌市）》公共资源交易系统发出的有关本项目的答疑、修改等相关内容。</w:t>
            </w:r>
          </w:p>
          <w:p w:rsidR="00F749FF" w:rsidRPr="00AF2011" w:rsidRDefault="00C4335D">
            <w:pPr>
              <w:autoSpaceDE w:val="0"/>
              <w:autoSpaceDN w:val="0"/>
              <w:spacing w:line="440" w:lineRule="exact"/>
              <w:jc w:val="left"/>
              <w:outlineLvl w:val="0"/>
              <w:rPr>
                <w:rFonts w:asciiTheme="minorEastAsia" w:eastAsiaTheme="minorEastAsia" w:hAnsiTheme="minorEastAsia"/>
                <w:kern w:val="2"/>
                <w:sz w:val="24"/>
                <w:szCs w:val="24"/>
              </w:rPr>
            </w:pPr>
            <w:r w:rsidRPr="00AF2011">
              <w:rPr>
                <w:rFonts w:asciiTheme="minorEastAsia" w:eastAsiaTheme="minorEastAsia" w:hAnsiTheme="minorEastAsia" w:cs="宋体" w:hint="eastAsia"/>
                <w:kern w:val="2"/>
                <w:sz w:val="24"/>
                <w:szCs w:val="24"/>
              </w:rPr>
              <w:t>4、</w:t>
            </w:r>
            <w:r w:rsidRPr="00AF2011">
              <w:rPr>
                <w:rFonts w:asciiTheme="minorEastAsia" w:eastAsiaTheme="minorEastAsia" w:hAnsiTheme="minorEastAsia" w:hint="eastAsia"/>
                <w:kern w:val="2"/>
                <w:sz w:val="24"/>
                <w:szCs w:val="24"/>
              </w:rPr>
              <w:t>本项目试行全流程电子化交易，如因交易系统异常情况无法完成，将以人工方式进行。</w:t>
            </w:r>
          </w:p>
          <w:p w:rsidR="00F749FF" w:rsidRPr="00AF2011" w:rsidRDefault="00C4335D">
            <w:pPr>
              <w:autoSpaceDE w:val="0"/>
              <w:autoSpaceDN w:val="0"/>
              <w:spacing w:line="440" w:lineRule="exact"/>
              <w:jc w:val="left"/>
              <w:outlineLvl w:val="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5、投标文件依据最终的招标文件进行编制。如果招标文件发生变更，投标人应以招标人最终发出的电子招标文件为准，编制投标文件，务请投标人随时关注项目变更信息。</w:t>
            </w:r>
          </w:p>
          <w:p w:rsidR="00F749FF" w:rsidRPr="00AF2011" w:rsidRDefault="00C4335D">
            <w:pPr>
              <w:tabs>
                <w:tab w:val="left" w:pos="7095"/>
              </w:tabs>
              <w:spacing w:line="360" w:lineRule="auto"/>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6、投标人电子投标文件成功提交后，应打印“投标文件提交回执单”，供开标现场备查。</w:t>
            </w:r>
          </w:p>
          <w:p w:rsidR="00F749FF" w:rsidRPr="00AF2011" w:rsidRDefault="00C4335D">
            <w:pPr>
              <w:autoSpaceDE w:val="0"/>
              <w:autoSpaceDN w:val="0"/>
              <w:spacing w:line="440" w:lineRule="exact"/>
              <w:jc w:val="left"/>
              <w:outlineLvl w:val="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7、商务标投标文件制作注意事项：</w:t>
            </w:r>
          </w:p>
          <w:p w:rsidR="00F749FF" w:rsidRPr="00AF2011" w:rsidRDefault="00C4335D">
            <w:pPr>
              <w:autoSpaceDE w:val="0"/>
              <w:autoSpaceDN w:val="0"/>
              <w:spacing w:line="440" w:lineRule="exact"/>
              <w:jc w:val="left"/>
              <w:outlineLvl w:val="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7.1 投标人登录《全国公共资源交易平台（河南省·许昌市）》公共资源交易系统下载“许昌投标文件制作系统SEARUN V1.1” 和操作手册（工程项目），按招标文件要求制作商务标投标文件。</w:t>
            </w:r>
          </w:p>
          <w:p w:rsidR="00F749FF" w:rsidRPr="00AF2011" w:rsidRDefault="00C4335D">
            <w:pPr>
              <w:autoSpaceDE w:val="0"/>
              <w:autoSpaceDN w:val="0"/>
              <w:adjustRightInd w:val="0"/>
              <w:snapToGrid w:val="0"/>
              <w:spacing w:line="420" w:lineRule="exact"/>
              <w:jc w:val="left"/>
              <w:outlineLvl w:val="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7.2 商务标投标文件制作技术咨询：0374-2961598。</w:t>
            </w:r>
          </w:p>
          <w:p w:rsidR="00F749FF" w:rsidRPr="00AF2011" w:rsidRDefault="00C4335D">
            <w:pPr>
              <w:pStyle w:val="a0"/>
              <w:ind w:firstLine="24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lastRenderedPageBreak/>
              <w:t>8.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F749FF" w:rsidRPr="00AF2011" w:rsidRDefault="00C4335D">
            <w:pPr>
              <w:pStyle w:val="a0"/>
              <w:ind w:firstLineChars="0" w:firstLine="0"/>
              <w:rPr>
                <w:rFonts w:asciiTheme="minorEastAsia" w:eastAsiaTheme="minorEastAsia" w:hAnsiTheme="minorEastAsia"/>
                <w:kern w:val="2"/>
                <w:sz w:val="24"/>
                <w:szCs w:val="24"/>
              </w:rPr>
            </w:pPr>
            <w:r w:rsidRPr="00AF2011">
              <w:rPr>
                <w:rFonts w:asciiTheme="minorEastAsia" w:eastAsiaTheme="minorEastAsia" w:hAnsiTheme="minorEastAsia" w:cs="宋体" w:hint="eastAsia"/>
                <w:kern w:val="2"/>
                <w:sz w:val="24"/>
                <w:szCs w:val="24"/>
              </w:rPr>
              <w:t>评审专家应严格按照要求查看“硬件特征码” 相关信息并进行评审，在评审报告中显示“不同投标人电子投标文件制作硬件特征码”是否雷同的分析及判定结果。</w:t>
            </w:r>
          </w:p>
        </w:tc>
      </w:tr>
    </w:tbl>
    <w:p w:rsidR="00F749FF" w:rsidRPr="00AF2011" w:rsidRDefault="00F749FF">
      <w:pPr>
        <w:autoSpaceDE w:val="0"/>
        <w:autoSpaceDN w:val="0"/>
        <w:spacing w:line="440" w:lineRule="exact"/>
        <w:jc w:val="left"/>
        <w:outlineLvl w:val="0"/>
        <w:rPr>
          <w:rFonts w:asciiTheme="minorEastAsia" w:eastAsiaTheme="minorEastAsia" w:hAnsiTheme="minorEastAsia" w:cs="宋体"/>
          <w:b/>
          <w:sz w:val="24"/>
          <w:szCs w:val="24"/>
        </w:rPr>
      </w:pPr>
      <w:bookmarkStart w:id="8" w:name="_Toc283559947"/>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1. 总则</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1.1 项目概况</w:t>
      </w:r>
      <w:r w:rsidRPr="00AF2011">
        <w:rPr>
          <w:rFonts w:asciiTheme="minorEastAsia" w:eastAsiaTheme="minorEastAsia" w:hAnsiTheme="minorEastAsia" w:cs="宋体" w:hint="eastAsia"/>
          <w:b/>
          <w:sz w:val="24"/>
          <w:szCs w:val="24"/>
        </w:rPr>
        <w:tab/>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1.1.1根据《中华人民共和国招标投标法》等有关法律、法规和规章的规定，本招标项目已具备招标条件，现对本工程进行招标。</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1.1.2 本招标项目招标人：见投标人须知前附表。</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1.1.3 本招标项目代理机构：见投标人须知前附表。</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1.1.4 本招标项目名称：见投标人须知前附表。</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1.1.5 本招标项目建设地点：见申请人须知前附表。</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1.2 资金来源和落实情况</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1.2.1 本招标项目的资金来源：见投标人须知前附表。</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1.2.2 本招标项目的出资比例：见投标人须知前附表。</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1.2.3 本招标项目的资金落实情况：见投标人须知前附表。</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1.3 招标范围、工期和质量要求</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1.3.1 本招标项目的招标范围：见投标人须知前附表。</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1.3.2 本招标项目的工期要求：见投标人须知前附表。</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1.3.3 本招标项目的质量要求：见投标人须知前附表。</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1.4 投标人及项目负责人资格要求</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1.4.1投标人资格要求：见投标人须知前附表。</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 xml:space="preserve">1.4.2 </w:t>
      </w:r>
      <w:r w:rsidRPr="00AF2011">
        <w:rPr>
          <w:rFonts w:asciiTheme="minorEastAsia" w:eastAsiaTheme="minorEastAsia" w:hAnsiTheme="minorEastAsia" w:cs="仿宋_GB2312" w:hint="eastAsia"/>
          <w:kern w:val="2"/>
          <w:sz w:val="24"/>
          <w:szCs w:val="24"/>
        </w:rPr>
        <w:t>联合体投标：</w:t>
      </w:r>
      <w:r w:rsidRPr="00AF2011">
        <w:rPr>
          <w:rFonts w:asciiTheme="minorEastAsia" w:eastAsiaTheme="minorEastAsia" w:hAnsiTheme="minorEastAsia" w:cs="仿宋_GB2312" w:hint="eastAsia"/>
          <w:sz w:val="24"/>
          <w:szCs w:val="24"/>
        </w:rPr>
        <w:t>见投标人须知前附表。</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1.4.3投标人不得存在下列情形之一：</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 xml:space="preserve">（1）为招标人不具有独立法人资格的附属机构（单位）； </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 xml:space="preserve">（2）为本标段前期准备提供设计或咨询服务的； </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（3）为本标段的监理人；</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 xml:space="preserve">（4）为本标段的代建人； </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lastRenderedPageBreak/>
        <w:t xml:space="preserve">（5）为本标段提供招标代理服务的； </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（6）与本标段的监理人或代建人或招标代理机构同为一个法定代表人的；</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（7）与本标段的监理人或代建人或招标代理机构相互控股或参股的；</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（8）与本标段的监理人或代建人或招标代理机构相互任职或工作的；</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 xml:space="preserve">（9）被责令停业的； </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 xml:space="preserve">（10）被暂停或取消投标资格的； </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（11）财产被接管或冻结的；</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（12）在最近三年内有骗取中标或严重违约或重大工程质量问题的。</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bookmarkStart w:id="9" w:name="_Toc179632552"/>
      <w:bookmarkStart w:id="10" w:name="_Toc152045535"/>
      <w:bookmarkStart w:id="11" w:name="_Toc144974503"/>
      <w:bookmarkStart w:id="12" w:name="_Toc152042311"/>
      <w:r w:rsidRPr="00AF2011">
        <w:rPr>
          <w:rFonts w:asciiTheme="minorEastAsia" w:eastAsiaTheme="minorEastAsia" w:hAnsiTheme="minorEastAsia" w:cs="宋体" w:hint="eastAsia"/>
          <w:b/>
          <w:sz w:val="24"/>
          <w:szCs w:val="24"/>
        </w:rPr>
        <w:t>1.5 费用承担</w:t>
      </w:r>
      <w:bookmarkEnd w:id="9"/>
      <w:bookmarkEnd w:id="10"/>
      <w:bookmarkEnd w:id="11"/>
      <w:bookmarkEnd w:id="12"/>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投标人准备和参加投标活动发生的费用自理。</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bookmarkStart w:id="13" w:name="_Toc179632553"/>
      <w:bookmarkStart w:id="14" w:name="_Toc152042312"/>
      <w:bookmarkStart w:id="15" w:name="_Toc144974504"/>
      <w:bookmarkStart w:id="16" w:name="_Toc152045536"/>
      <w:r w:rsidRPr="00AF2011">
        <w:rPr>
          <w:rFonts w:asciiTheme="minorEastAsia" w:eastAsiaTheme="minorEastAsia" w:hAnsiTheme="minorEastAsia" w:cs="宋体" w:hint="eastAsia"/>
          <w:b/>
          <w:sz w:val="24"/>
          <w:szCs w:val="24"/>
        </w:rPr>
        <w:t>1.6 保密</w:t>
      </w:r>
      <w:bookmarkEnd w:id="13"/>
      <w:bookmarkEnd w:id="14"/>
      <w:bookmarkEnd w:id="15"/>
      <w:bookmarkEnd w:id="16"/>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 xml:space="preserve">参与招标投标活动的各方应对招标文件和投标文件中的商业和技术等秘密保密，违者应对由此造成的后果承担法律责任。 </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bookmarkStart w:id="17" w:name="_Toc144974505"/>
      <w:bookmarkStart w:id="18" w:name="_Toc179632554"/>
      <w:bookmarkStart w:id="19" w:name="_Toc152045537"/>
      <w:bookmarkStart w:id="20" w:name="_Toc152042313"/>
      <w:r w:rsidRPr="00AF2011">
        <w:rPr>
          <w:rFonts w:asciiTheme="minorEastAsia" w:eastAsiaTheme="minorEastAsia" w:hAnsiTheme="minorEastAsia" w:cs="宋体" w:hint="eastAsia"/>
          <w:b/>
          <w:sz w:val="24"/>
          <w:szCs w:val="24"/>
        </w:rPr>
        <w:t>1.7 语言</w:t>
      </w:r>
      <w:bookmarkEnd w:id="17"/>
      <w:r w:rsidRPr="00AF2011">
        <w:rPr>
          <w:rFonts w:asciiTheme="minorEastAsia" w:eastAsiaTheme="minorEastAsia" w:hAnsiTheme="minorEastAsia" w:cs="宋体" w:hint="eastAsia"/>
          <w:b/>
          <w:sz w:val="24"/>
          <w:szCs w:val="24"/>
        </w:rPr>
        <w:t>文字</w:t>
      </w:r>
      <w:bookmarkEnd w:id="18"/>
      <w:bookmarkEnd w:id="19"/>
      <w:bookmarkEnd w:id="20"/>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除专用术语外，与招标投标有关的语言均使用中文。必要时专用术语应附有中文注释。</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bookmarkStart w:id="21" w:name="_Toc152042314"/>
      <w:bookmarkStart w:id="22" w:name="_Toc144974506"/>
      <w:bookmarkStart w:id="23" w:name="_Toc179632555"/>
      <w:bookmarkStart w:id="24" w:name="_Toc152045538"/>
      <w:r w:rsidRPr="00AF2011">
        <w:rPr>
          <w:rFonts w:asciiTheme="minorEastAsia" w:eastAsiaTheme="minorEastAsia" w:hAnsiTheme="minorEastAsia" w:cs="宋体" w:hint="eastAsia"/>
          <w:b/>
          <w:sz w:val="24"/>
          <w:szCs w:val="24"/>
        </w:rPr>
        <w:t>1.8 计量单位</w:t>
      </w:r>
      <w:bookmarkEnd w:id="21"/>
      <w:bookmarkEnd w:id="22"/>
      <w:bookmarkEnd w:id="23"/>
      <w:bookmarkEnd w:id="24"/>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所有计量均采用中华人民共和国法定计量单位。</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cs="宋体"/>
          <w:b/>
          <w:sz w:val="24"/>
          <w:szCs w:val="24"/>
        </w:rPr>
        <w:t xml:space="preserve">1.9 </w:t>
      </w:r>
      <w:r w:rsidRPr="00AF2011">
        <w:rPr>
          <w:rFonts w:asciiTheme="minorEastAsia" w:eastAsiaTheme="minorEastAsia" w:hAnsiTheme="minorEastAsia" w:cs="宋体" w:hint="eastAsia"/>
          <w:b/>
          <w:sz w:val="24"/>
          <w:szCs w:val="24"/>
        </w:rPr>
        <w:t>踏勘现场</w:t>
      </w:r>
      <w:bookmarkEnd w:id="8"/>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仿宋_GB2312"/>
          <w:sz w:val="24"/>
          <w:szCs w:val="24"/>
        </w:rPr>
      </w:pPr>
      <w:r w:rsidRPr="00AF2011">
        <w:rPr>
          <w:rFonts w:asciiTheme="minorEastAsia" w:eastAsiaTheme="minorEastAsia" w:hAnsiTheme="minorEastAsia" w:cs="宋体"/>
          <w:sz w:val="24"/>
          <w:szCs w:val="24"/>
        </w:rPr>
        <w:t xml:space="preserve">1.9.1 </w:t>
      </w:r>
      <w:r w:rsidRPr="00AF2011">
        <w:rPr>
          <w:rFonts w:asciiTheme="minorEastAsia" w:eastAsiaTheme="minorEastAsia" w:hAnsiTheme="minorEastAsia" w:cs="宋体" w:hint="eastAsia"/>
          <w:sz w:val="24"/>
          <w:szCs w:val="24"/>
        </w:rPr>
        <w:t>不</w:t>
      </w:r>
      <w:r w:rsidRPr="00AF2011">
        <w:rPr>
          <w:rFonts w:asciiTheme="minorEastAsia" w:eastAsiaTheme="minorEastAsia" w:hAnsiTheme="minorEastAsia" w:cs="仿宋_GB2312" w:hint="eastAsia"/>
          <w:sz w:val="24"/>
          <w:szCs w:val="24"/>
        </w:rPr>
        <w:t xml:space="preserve">组织。          </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sz w:val="24"/>
          <w:szCs w:val="24"/>
        </w:rPr>
        <w:t xml:space="preserve">1.9.2 </w:t>
      </w:r>
      <w:r w:rsidRPr="00AF2011">
        <w:rPr>
          <w:rFonts w:asciiTheme="minorEastAsia" w:eastAsiaTheme="minorEastAsia" w:hAnsiTheme="minorEastAsia" w:cs="宋体" w:hint="eastAsia"/>
          <w:sz w:val="24"/>
          <w:szCs w:val="24"/>
        </w:rPr>
        <w:t>投标人踏勘现场发生的费用自理。</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sz w:val="24"/>
          <w:szCs w:val="24"/>
        </w:rPr>
        <w:t xml:space="preserve">1.9.3 </w:t>
      </w:r>
      <w:r w:rsidRPr="00AF2011">
        <w:rPr>
          <w:rFonts w:asciiTheme="minorEastAsia" w:eastAsiaTheme="minorEastAsia" w:hAnsiTheme="minorEastAsia" w:cs="宋体" w:hint="eastAsia"/>
          <w:sz w:val="24"/>
          <w:szCs w:val="24"/>
        </w:rPr>
        <w:t>除招标人的原因外，投标人自行负责在踏勘现场中所发生的人员伤亡和财产损失。</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sz w:val="24"/>
          <w:szCs w:val="24"/>
        </w:rPr>
        <w:t xml:space="preserve">1.9.4 </w:t>
      </w:r>
      <w:r w:rsidRPr="00AF2011">
        <w:rPr>
          <w:rFonts w:asciiTheme="minorEastAsia" w:eastAsiaTheme="minorEastAsia" w:hAnsiTheme="minorEastAsia" w:cs="宋体" w:hint="eastAsia"/>
          <w:sz w:val="24"/>
          <w:szCs w:val="24"/>
        </w:rPr>
        <w:t>招标人在踏勘现场中介绍的工程场地和相关的周边环境情况，供投标人在编制投标文件时参考，招标人不对投标人据此作出的判断和决策负责。</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bookmarkStart w:id="25" w:name="_Toc283559948"/>
      <w:r w:rsidRPr="00AF2011">
        <w:rPr>
          <w:rFonts w:asciiTheme="minorEastAsia" w:eastAsiaTheme="minorEastAsia" w:hAnsiTheme="minorEastAsia" w:cs="宋体"/>
          <w:b/>
          <w:sz w:val="24"/>
          <w:szCs w:val="24"/>
        </w:rPr>
        <w:t xml:space="preserve">1.10 </w:t>
      </w:r>
      <w:r w:rsidRPr="00AF2011">
        <w:rPr>
          <w:rFonts w:asciiTheme="minorEastAsia" w:eastAsiaTheme="minorEastAsia" w:hAnsiTheme="minorEastAsia" w:cs="宋体" w:hint="eastAsia"/>
          <w:b/>
          <w:sz w:val="24"/>
          <w:szCs w:val="24"/>
        </w:rPr>
        <w:t>投标预备会</w:t>
      </w:r>
      <w:bookmarkEnd w:id="25"/>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cs="宋体"/>
          <w:sz w:val="24"/>
          <w:szCs w:val="24"/>
        </w:rPr>
        <w:t>1</w:t>
      </w:r>
      <w:r w:rsidRPr="00AF2011">
        <w:rPr>
          <w:rFonts w:asciiTheme="minorEastAsia" w:eastAsiaTheme="minorEastAsia" w:hAnsiTheme="minorEastAsia"/>
          <w:sz w:val="24"/>
          <w:szCs w:val="24"/>
        </w:rPr>
        <w:t>.</w:t>
      </w:r>
      <w:r w:rsidRPr="00AF2011">
        <w:rPr>
          <w:rFonts w:asciiTheme="minorEastAsia" w:eastAsiaTheme="minorEastAsia" w:hAnsiTheme="minorEastAsia" w:hint="eastAsia"/>
          <w:sz w:val="24"/>
          <w:szCs w:val="24"/>
        </w:rPr>
        <w:t>10</w:t>
      </w:r>
      <w:r w:rsidRPr="00AF2011">
        <w:rPr>
          <w:rFonts w:asciiTheme="minorEastAsia" w:eastAsiaTheme="minorEastAsia" w:hAnsiTheme="minorEastAsia"/>
          <w:sz w:val="24"/>
          <w:szCs w:val="24"/>
        </w:rPr>
        <w:t>.</w:t>
      </w:r>
      <w:r w:rsidRPr="00AF2011">
        <w:rPr>
          <w:rFonts w:asciiTheme="minorEastAsia" w:eastAsiaTheme="minorEastAsia" w:hAnsiTheme="minorEastAsia" w:hint="eastAsia"/>
          <w:sz w:val="24"/>
          <w:szCs w:val="24"/>
        </w:rPr>
        <w:t>1 招标人不召开投标预备会。</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sz w:val="24"/>
          <w:szCs w:val="24"/>
        </w:rPr>
        <w:t>1.</w:t>
      </w:r>
      <w:r w:rsidRPr="00AF2011">
        <w:rPr>
          <w:rFonts w:asciiTheme="minorEastAsia" w:eastAsiaTheme="minorEastAsia" w:hAnsiTheme="minorEastAsia" w:hint="eastAsia"/>
          <w:sz w:val="24"/>
          <w:szCs w:val="24"/>
        </w:rPr>
        <w:t>10</w:t>
      </w:r>
      <w:r w:rsidRPr="00AF2011">
        <w:rPr>
          <w:rFonts w:asciiTheme="minorEastAsia" w:eastAsiaTheme="minorEastAsia" w:hAnsiTheme="minorEastAsia"/>
          <w:sz w:val="24"/>
          <w:szCs w:val="24"/>
        </w:rPr>
        <w:t>.</w:t>
      </w:r>
      <w:r w:rsidRPr="00AF2011">
        <w:rPr>
          <w:rFonts w:asciiTheme="minorEastAsia" w:eastAsiaTheme="minorEastAsia" w:hAnsiTheme="minorEastAsia" w:hint="eastAsia"/>
          <w:sz w:val="24"/>
          <w:szCs w:val="24"/>
        </w:rPr>
        <w:t>2 投标人应在投标人须知前附表规定的时间前，将问题在公共资源交易系统电子平台上提出。</w:t>
      </w:r>
    </w:p>
    <w:p w:rsidR="00F749FF" w:rsidRPr="00AF2011" w:rsidRDefault="00C4335D">
      <w:pPr>
        <w:spacing w:line="450" w:lineRule="exact"/>
        <w:ind w:firstLineChars="171" w:firstLine="410"/>
        <w:rPr>
          <w:rFonts w:asciiTheme="minorEastAsia" w:eastAsiaTheme="minorEastAsia" w:hAnsiTheme="minorEastAsia" w:cs="宋体"/>
          <w:sz w:val="24"/>
          <w:szCs w:val="24"/>
        </w:rPr>
      </w:pPr>
      <w:r w:rsidRPr="00AF2011">
        <w:rPr>
          <w:rFonts w:asciiTheme="minorEastAsia" w:eastAsiaTheme="minorEastAsia" w:hAnsiTheme="minorEastAsia"/>
          <w:sz w:val="24"/>
          <w:szCs w:val="24"/>
        </w:rPr>
        <w:t>1.</w:t>
      </w:r>
      <w:r w:rsidRPr="00AF2011">
        <w:rPr>
          <w:rFonts w:asciiTheme="minorEastAsia" w:eastAsiaTheme="minorEastAsia" w:hAnsiTheme="minorEastAsia" w:hint="eastAsia"/>
          <w:sz w:val="24"/>
          <w:szCs w:val="24"/>
        </w:rPr>
        <w:t>10</w:t>
      </w:r>
      <w:r w:rsidRPr="00AF2011">
        <w:rPr>
          <w:rFonts w:asciiTheme="minorEastAsia" w:eastAsiaTheme="minorEastAsia" w:hAnsiTheme="minorEastAsia"/>
          <w:sz w:val="24"/>
          <w:szCs w:val="24"/>
        </w:rPr>
        <w:t>.3</w:t>
      </w:r>
      <w:r w:rsidRPr="00AF2011">
        <w:rPr>
          <w:rFonts w:asciiTheme="minorEastAsia" w:eastAsiaTheme="minorEastAsia" w:hAnsiTheme="minorEastAsia" w:hint="eastAsia"/>
          <w:sz w:val="24"/>
          <w:szCs w:val="24"/>
        </w:rPr>
        <w:t xml:space="preserve"> 招标人在投标人须知前附表规定的时间内，将对投标人所提问题的澄清，在公共资源交</w:t>
      </w:r>
      <w:r w:rsidRPr="00AF2011">
        <w:rPr>
          <w:rFonts w:asciiTheme="minorEastAsia" w:eastAsiaTheme="minorEastAsia" w:hAnsiTheme="minorEastAsia" w:cs="仿宋_GB2312" w:hint="eastAsia"/>
          <w:sz w:val="24"/>
          <w:szCs w:val="24"/>
        </w:rPr>
        <w:t>易系统电子平台</w:t>
      </w:r>
      <w:r w:rsidRPr="00AF2011">
        <w:rPr>
          <w:rFonts w:asciiTheme="minorEastAsia" w:eastAsiaTheme="minorEastAsia" w:hAnsiTheme="minorEastAsia" w:cs="宋体" w:hint="eastAsia"/>
          <w:sz w:val="24"/>
          <w:szCs w:val="24"/>
        </w:rPr>
        <w:t>上予以澄清。该澄清内容为招标文件的组成部分。</w:t>
      </w:r>
    </w:p>
    <w:p w:rsidR="00F749FF" w:rsidRPr="00AF2011" w:rsidRDefault="00C4335D">
      <w:pPr>
        <w:autoSpaceDE w:val="0"/>
        <w:autoSpaceDN w:val="0"/>
        <w:spacing w:line="450" w:lineRule="exact"/>
        <w:jc w:val="left"/>
        <w:outlineLvl w:val="0"/>
        <w:rPr>
          <w:rFonts w:asciiTheme="minorEastAsia" w:eastAsiaTheme="minorEastAsia" w:hAnsiTheme="minorEastAsia" w:cs="宋体"/>
          <w:b/>
          <w:sz w:val="24"/>
          <w:szCs w:val="24"/>
        </w:rPr>
      </w:pPr>
      <w:bookmarkStart w:id="26" w:name="_Toc283559949"/>
      <w:r w:rsidRPr="00AF2011">
        <w:rPr>
          <w:rFonts w:asciiTheme="minorEastAsia" w:eastAsiaTheme="minorEastAsia" w:hAnsiTheme="minorEastAsia" w:cs="宋体"/>
          <w:b/>
          <w:sz w:val="24"/>
          <w:szCs w:val="24"/>
        </w:rPr>
        <w:t xml:space="preserve">1.11 </w:t>
      </w:r>
      <w:r w:rsidRPr="00AF2011">
        <w:rPr>
          <w:rFonts w:asciiTheme="minorEastAsia" w:eastAsiaTheme="minorEastAsia" w:hAnsiTheme="minorEastAsia" w:cs="宋体" w:hint="eastAsia"/>
          <w:b/>
          <w:sz w:val="24"/>
          <w:szCs w:val="24"/>
        </w:rPr>
        <w:t>分包</w:t>
      </w:r>
      <w:bookmarkEnd w:id="26"/>
    </w:p>
    <w:p w:rsidR="00F749FF" w:rsidRPr="00AF2011" w:rsidRDefault="00C4335D">
      <w:pPr>
        <w:autoSpaceDE w:val="0"/>
        <w:autoSpaceDN w:val="0"/>
        <w:spacing w:line="450" w:lineRule="exact"/>
        <w:ind w:firstLineChars="200" w:firstLine="480"/>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cs="仿宋_GB2312" w:hint="eastAsia"/>
          <w:sz w:val="24"/>
          <w:szCs w:val="24"/>
        </w:rPr>
        <w:lastRenderedPageBreak/>
        <w:t>不允许</w:t>
      </w:r>
      <w:r w:rsidRPr="00AF2011">
        <w:rPr>
          <w:rFonts w:asciiTheme="minorEastAsia" w:eastAsiaTheme="minorEastAsia" w:hAnsiTheme="minorEastAsia" w:hint="eastAsia"/>
          <w:sz w:val="24"/>
          <w:szCs w:val="24"/>
        </w:rPr>
        <w:t>。</w:t>
      </w:r>
    </w:p>
    <w:p w:rsidR="00F749FF" w:rsidRPr="00AF2011" w:rsidRDefault="00C4335D">
      <w:pPr>
        <w:autoSpaceDE w:val="0"/>
        <w:autoSpaceDN w:val="0"/>
        <w:adjustRightInd w:val="0"/>
        <w:spacing w:line="450" w:lineRule="exact"/>
        <w:jc w:val="left"/>
        <w:outlineLvl w:val="0"/>
        <w:rPr>
          <w:rFonts w:asciiTheme="minorEastAsia" w:eastAsiaTheme="minorEastAsia" w:hAnsiTheme="minorEastAsia" w:cs="宋体"/>
          <w:b/>
          <w:sz w:val="24"/>
          <w:szCs w:val="24"/>
        </w:rPr>
      </w:pPr>
      <w:bookmarkStart w:id="27" w:name="_Toc283559950"/>
      <w:r w:rsidRPr="00AF2011">
        <w:rPr>
          <w:rFonts w:asciiTheme="minorEastAsia" w:eastAsiaTheme="minorEastAsia" w:hAnsiTheme="minorEastAsia" w:cs="宋体"/>
          <w:b/>
          <w:sz w:val="24"/>
          <w:szCs w:val="24"/>
        </w:rPr>
        <w:t xml:space="preserve">1.12 </w:t>
      </w:r>
      <w:r w:rsidRPr="00AF2011">
        <w:rPr>
          <w:rFonts w:asciiTheme="minorEastAsia" w:eastAsiaTheme="minorEastAsia" w:hAnsiTheme="minorEastAsia" w:cs="宋体" w:hint="eastAsia"/>
          <w:b/>
          <w:sz w:val="24"/>
          <w:szCs w:val="24"/>
        </w:rPr>
        <w:t>偏离</w:t>
      </w:r>
      <w:bookmarkEnd w:id="27"/>
    </w:p>
    <w:p w:rsidR="00F749FF" w:rsidRPr="00AF2011" w:rsidRDefault="00C4335D">
      <w:pPr>
        <w:autoSpaceDE w:val="0"/>
        <w:autoSpaceDN w:val="0"/>
        <w:adjustRightInd w:val="0"/>
        <w:spacing w:line="450" w:lineRule="exact"/>
        <w:ind w:firstLineChars="200" w:firstLine="480"/>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hint="eastAsia"/>
          <w:sz w:val="24"/>
          <w:szCs w:val="24"/>
        </w:rPr>
        <w:t>投标人须知前附表允许投标文件偏离招标文件某些要求的，偏离应当符合招标文件规定的偏离范围和幅度。</w:t>
      </w:r>
    </w:p>
    <w:p w:rsidR="00F749FF" w:rsidRPr="00AF2011" w:rsidRDefault="00C4335D">
      <w:pPr>
        <w:pStyle w:val="Default"/>
        <w:spacing w:line="450" w:lineRule="exact"/>
        <w:jc w:val="both"/>
        <w:outlineLvl w:val="0"/>
        <w:rPr>
          <w:rFonts w:asciiTheme="minorEastAsia" w:eastAsiaTheme="minorEastAsia" w:hAnsiTheme="minorEastAsia"/>
          <w:b/>
          <w:color w:val="auto"/>
        </w:rPr>
      </w:pPr>
      <w:bookmarkStart w:id="28" w:name="_Toc283559951"/>
      <w:r w:rsidRPr="00AF2011">
        <w:rPr>
          <w:rFonts w:asciiTheme="minorEastAsia" w:eastAsiaTheme="minorEastAsia" w:hAnsiTheme="minorEastAsia"/>
          <w:b/>
          <w:color w:val="auto"/>
        </w:rPr>
        <w:t xml:space="preserve">2. </w:t>
      </w:r>
      <w:r w:rsidRPr="00AF2011">
        <w:rPr>
          <w:rFonts w:asciiTheme="minorEastAsia" w:eastAsiaTheme="minorEastAsia" w:hAnsiTheme="minorEastAsia" w:hint="eastAsia"/>
          <w:b/>
          <w:color w:val="auto"/>
        </w:rPr>
        <w:t>招标文件</w:t>
      </w:r>
      <w:bookmarkEnd w:id="28"/>
    </w:p>
    <w:p w:rsidR="00F749FF" w:rsidRPr="00AF2011" w:rsidRDefault="00C4335D">
      <w:pPr>
        <w:autoSpaceDE w:val="0"/>
        <w:autoSpaceDN w:val="0"/>
        <w:spacing w:line="450" w:lineRule="exact"/>
        <w:jc w:val="left"/>
        <w:outlineLvl w:val="0"/>
        <w:rPr>
          <w:rFonts w:asciiTheme="minorEastAsia" w:eastAsiaTheme="minorEastAsia" w:hAnsiTheme="minorEastAsia" w:cs="宋体"/>
          <w:b/>
          <w:sz w:val="24"/>
          <w:szCs w:val="24"/>
        </w:rPr>
      </w:pPr>
      <w:bookmarkStart w:id="29" w:name="_Toc283559952"/>
      <w:r w:rsidRPr="00AF2011">
        <w:rPr>
          <w:rFonts w:asciiTheme="minorEastAsia" w:eastAsiaTheme="minorEastAsia" w:hAnsiTheme="minorEastAsia" w:cs="宋体"/>
          <w:b/>
          <w:sz w:val="24"/>
          <w:szCs w:val="24"/>
        </w:rPr>
        <w:t xml:space="preserve">2.1 </w:t>
      </w:r>
      <w:r w:rsidRPr="00AF2011">
        <w:rPr>
          <w:rFonts w:asciiTheme="minorEastAsia" w:eastAsiaTheme="minorEastAsia" w:hAnsiTheme="minorEastAsia" w:cs="宋体" w:hint="eastAsia"/>
          <w:b/>
          <w:sz w:val="24"/>
          <w:szCs w:val="24"/>
        </w:rPr>
        <w:t>招标文件的组成</w:t>
      </w:r>
      <w:bookmarkEnd w:id="29"/>
    </w:p>
    <w:p w:rsidR="00F749FF" w:rsidRPr="00AF2011" w:rsidRDefault="00C4335D">
      <w:pPr>
        <w:autoSpaceDE w:val="0"/>
        <w:autoSpaceDN w:val="0"/>
        <w:spacing w:line="45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本招标文件包括：</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（1）招标公告；</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（2）投标人须知；</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（3）评标办法；</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（4）合同条款及格式；</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（5）工程量清单； </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（6）图纸； </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（7）技术标准和要求；</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（8）投标文件格式；</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（9）投标人须知前附表规定的其他材料；</w:t>
      </w:r>
    </w:p>
    <w:p w:rsidR="00F749FF" w:rsidRPr="00AF2011" w:rsidRDefault="00C4335D">
      <w:pPr>
        <w:autoSpaceDE w:val="0"/>
        <w:autoSpaceDN w:val="0"/>
        <w:spacing w:line="45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2.1.1根据本章第</w:t>
      </w:r>
      <w:r w:rsidRPr="00AF2011">
        <w:rPr>
          <w:rFonts w:asciiTheme="minorEastAsia" w:eastAsiaTheme="minorEastAsia" w:hAnsiTheme="minorEastAsia" w:cs="宋体"/>
          <w:sz w:val="24"/>
          <w:szCs w:val="24"/>
        </w:rPr>
        <w:t xml:space="preserve">2.2 </w:t>
      </w:r>
      <w:r w:rsidRPr="00AF2011">
        <w:rPr>
          <w:rFonts w:asciiTheme="minorEastAsia" w:eastAsiaTheme="minorEastAsia" w:hAnsiTheme="minorEastAsia" w:cs="宋体" w:hint="eastAsia"/>
          <w:sz w:val="24"/>
          <w:szCs w:val="24"/>
        </w:rPr>
        <w:t>款和第</w:t>
      </w:r>
      <w:r w:rsidRPr="00AF2011">
        <w:rPr>
          <w:rFonts w:asciiTheme="minorEastAsia" w:eastAsiaTheme="minorEastAsia" w:hAnsiTheme="minorEastAsia" w:cs="宋体"/>
          <w:sz w:val="24"/>
          <w:szCs w:val="24"/>
        </w:rPr>
        <w:t xml:space="preserve">2.3 </w:t>
      </w:r>
      <w:r w:rsidRPr="00AF2011">
        <w:rPr>
          <w:rFonts w:asciiTheme="minorEastAsia" w:eastAsiaTheme="minorEastAsia" w:hAnsiTheme="minorEastAsia" w:cs="宋体" w:hint="eastAsia"/>
          <w:sz w:val="24"/>
          <w:szCs w:val="24"/>
        </w:rPr>
        <w:t>款对招标文件所作的澄清、修改，构成招标文件的组成部分。</w:t>
      </w:r>
    </w:p>
    <w:p w:rsidR="00F749FF" w:rsidRPr="00AF2011" w:rsidRDefault="00C4335D">
      <w:pPr>
        <w:autoSpaceDE w:val="0"/>
        <w:autoSpaceDN w:val="0"/>
        <w:spacing w:line="450" w:lineRule="exact"/>
        <w:jc w:val="left"/>
        <w:outlineLvl w:val="0"/>
        <w:rPr>
          <w:rFonts w:asciiTheme="minorEastAsia" w:eastAsiaTheme="minorEastAsia" w:hAnsiTheme="minorEastAsia" w:cs="宋体"/>
          <w:b/>
          <w:sz w:val="24"/>
          <w:szCs w:val="24"/>
        </w:rPr>
      </w:pPr>
      <w:bookmarkStart w:id="30" w:name="_Toc283559953"/>
      <w:r w:rsidRPr="00AF2011">
        <w:rPr>
          <w:rFonts w:asciiTheme="minorEastAsia" w:eastAsiaTheme="minorEastAsia" w:hAnsiTheme="minorEastAsia" w:cs="宋体"/>
          <w:b/>
          <w:sz w:val="24"/>
          <w:szCs w:val="24"/>
        </w:rPr>
        <w:t xml:space="preserve">2.2 </w:t>
      </w:r>
      <w:r w:rsidRPr="00AF2011">
        <w:rPr>
          <w:rFonts w:asciiTheme="minorEastAsia" w:eastAsiaTheme="minorEastAsia" w:hAnsiTheme="minorEastAsia" w:cs="宋体" w:hint="eastAsia"/>
          <w:b/>
          <w:sz w:val="24"/>
          <w:szCs w:val="24"/>
        </w:rPr>
        <w:t>招标文件的澄清</w:t>
      </w:r>
      <w:bookmarkEnd w:id="30"/>
    </w:p>
    <w:p w:rsidR="00F749FF" w:rsidRPr="00AF2011" w:rsidRDefault="00C4335D">
      <w:pPr>
        <w:spacing w:line="450" w:lineRule="exact"/>
        <w:ind w:firstLineChars="171" w:firstLine="410"/>
        <w:rPr>
          <w:rFonts w:asciiTheme="minorEastAsia" w:eastAsiaTheme="minorEastAsia" w:hAnsiTheme="minorEastAsia"/>
          <w:sz w:val="24"/>
          <w:szCs w:val="24"/>
        </w:rPr>
      </w:pPr>
      <w:bookmarkStart w:id="31" w:name="_Toc283559954"/>
      <w:r w:rsidRPr="00AF2011">
        <w:rPr>
          <w:rFonts w:asciiTheme="minorEastAsia" w:eastAsiaTheme="minorEastAsia" w:hAnsiTheme="minorEastAsia"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sidRPr="00AF2011">
        <w:rPr>
          <w:rFonts w:asciiTheme="minorEastAsia" w:eastAsiaTheme="minorEastAsia" w:hAnsiTheme="minorEastAsia" w:hint="eastAsia"/>
          <w:b/>
          <w:bCs/>
          <w:sz w:val="24"/>
          <w:szCs w:val="24"/>
        </w:rPr>
        <w:t>如未提出异议，视为全面接受。</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749FF" w:rsidRPr="00AF2011" w:rsidRDefault="00C4335D">
      <w:pPr>
        <w:spacing w:line="450" w:lineRule="exact"/>
        <w:ind w:firstLineChars="171" w:firstLine="41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2.2.3 所有澄清、答疑全部以【全国公共资源交易平台（河南省·许昌市）】公共资源交易系统发出的为准，不再接受书面形式的递交。</w:t>
      </w:r>
    </w:p>
    <w:p w:rsidR="00F749FF" w:rsidRPr="00AF2011" w:rsidRDefault="00C4335D">
      <w:pPr>
        <w:autoSpaceDE w:val="0"/>
        <w:autoSpaceDN w:val="0"/>
        <w:spacing w:line="450" w:lineRule="exact"/>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cs="宋体"/>
          <w:b/>
          <w:sz w:val="24"/>
          <w:szCs w:val="24"/>
        </w:rPr>
        <w:t xml:space="preserve">2.3 </w:t>
      </w:r>
      <w:r w:rsidRPr="00AF2011">
        <w:rPr>
          <w:rFonts w:asciiTheme="minorEastAsia" w:eastAsiaTheme="minorEastAsia" w:hAnsiTheme="minorEastAsia" w:cs="宋体" w:hint="eastAsia"/>
          <w:b/>
          <w:sz w:val="24"/>
          <w:szCs w:val="24"/>
        </w:rPr>
        <w:t>招标文件的修改</w:t>
      </w:r>
      <w:bookmarkEnd w:id="31"/>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sz w:val="24"/>
          <w:szCs w:val="24"/>
        </w:rPr>
        <w:t xml:space="preserve">2.3.1 </w:t>
      </w:r>
      <w:r w:rsidRPr="00AF2011">
        <w:rPr>
          <w:rFonts w:asciiTheme="minorEastAsia" w:eastAsiaTheme="minorEastAsia" w:hAnsiTheme="minorEastAsia" w:cs="宋体" w:hint="eastAsia"/>
          <w:sz w:val="24"/>
          <w:szCs w:val="24"/>
        </w:rPr>
        <w:t>在投标截止时间</w:t>
      </w:r>
      <w:r w:rsidRPr="00AF2011">
        <w:rPr>
          <w:rFonts w:asciiTheme="minorEastAsia" w:eastAsiaTheme="minorEastAsia" w:hAnsiTheme="minorEastAsia" w:cs="宋体"/>
          <w:sz w:val="24"/>
          <w:szCs w:val="24"/>
        </w:rPr>
        <w:t>15</w:t>
      </w:r>
      <w:r w:rsidRPr="00AF2011">
        <w:rPr>
          <w:rFonts w:asciiTheme="minorEastAsia" w:eastAsiaTheme="minorEastAsia" w:hAnsiTheme="minorEastAsia" w:cs="宋体" w:hint="eastAsia"/>
          <w:sz w:val="24"/>
          <w:szCs w:val="24"/>
        </w:rPr>
        <w:t>天前，招标人可以通过公共资源交易系统电子平台修改招标文件，如果修改招标文件的时间距投标截止时间不足</w:t>
      </w:r>
      <w:r w:rsidRPr="00AF2011">
        <w:rPr>
          <w:rFonts w:asciiTheme="minorEastAsia" w:eastAsiaTheme="minorEastAsia" w:hAnsiTheme="minorEastAsia" w:cs="宋体"/>
          <w:sz w:val="24"/>
          <w:szCs w:val="24"/>
        </w:rPr>
        <w:t>15</w:t>
      </w:r>
      <w:r w:rsidRPr="00AF2011">
        <w:rPr>
          <w:rFonts w:asciiTheme="minorEastAsia" w:eastAsiaTheme="minorEastAsia" w:hAnsiTheme="minorEastAsia" w:cs="宋体" w:hint="eastAsia"/>
          <w:sz w:val="24"/>
          <w:szCs w:val="24"/>
        </w:rPr>
        <w:t>天，相应延长投标截止时间。</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sz w:val="24"/>
          <w:szCs w:val="24"/>
        </w:rPr>
        <w:t xml:space="preserve">2.3.2 </w:t>
      </w:r>
      <w:r w:rsidRPr="00AF2011">
        <w:rPr>
          <w:rFonts w:asciiTheme="minorEastAsia" w:eastAsiaTheme="minorEastAsia" w:hAnsiTheme="minorEastAsia" w:cs="宋体" w:hint="eastAsia"/>
          <w:sz w:val="24"/>
          <w:szCs w:val="24"/>
        </w:rPr>
        <w:t>当招标文件、补充通知、答疑纪要，内容相互矛盾时，以最后发出的通知或纪要</w:t>
      </w:r>
      <w:r w:rsidRPr="00AF2011">
        <w:rPr>
          <w:rFonts w:asciiTheme="minorEastAsia" w:eastAsiaTheme="minorEastAsia" w:hAnsiTheme="minorEastAsia" w:cs="宋体" w:hint="eastAsia"/>
          <w:sz w:val="24"/>
          <w:szCs w:val="24"/>
        </w:rPr>
        <w:lastRenderedPageBreak/>
        <w:t>为准。</w:t>
      </w:r>
    </w:p>
    <w:p w:rsidR="00F749FF" w:rsidRPr="00AF2011" w:rsidRDefault="00C4335D">
      <w:pPr>
        <w:autoSpaceDE w:val="0"/>
        <w:autoSpaceDN w:val="0"/>
        <w:spacing w:line="420" w:lineRule="exact"/>
        <w:jc w:val="left"/>
        <w:outlineLvl w:val="0"/>
        <w:rPr>
          <w:rFonts w:asciiTheme="minorEastAsia" w:eastAsiaTheme="minorEastAsia" w:hAnsiTheme="minorEastAsia" w:cs="宋体"/>
          <w:b/>
          <w:sz w:val="24"/>
          <w:szCs w:val="24"/>
        </w:rPr>
      </w:pPr>
      <w:bookmarkStart w:id="32" w:name="_Toc152042322"/>
      <w:bookmarkStart w:id="33" w:name="_Toc179632564"/>
      <w:bookmarkStart w:id="34" w:name="_Toc152045546"/>
      <w:bookmarkStart w:id="35" w:name="_Toc144974514"/>
      <w:r w:rsidRPr="00AF2011">
        <w:rPr>
          <w:rFonts w:asciiTheme="minorEastAsia" w:eastAsiaTheme="minorEastAsia" w:hAnsiTheme="minorEastAsia" w:cs="宋体" w:hint="eastAsia"/>
          <w:b/>
          <w:sz w:val="24"/>
          <w:szCs w:val="24"/>
        </w:rPr>
        <w:t>3. 投标文件</w:t>
      </w:r>
      <w:bookmarkEnd w:id="32"/>
      <w:bookmarkEnd w:id="33"/>
      <w:bookmarkEnd w:id="34"/>
      <w:bookmarkEnd w:id="35"/>
    </w:p>
    <w:p w:rsidR="00F749FF" w:rsidRPr="00AF2011" w:rsidRDefault="00C4335D">
      <w:pPr>
        <w:autoSpaceDE w:val="0"/>
        <w:autoSpaceDN w:val="0"/>
        <w:spacing w:line="420" w:lineRule="exact"/>
        <w:jc w:val="left"/>
        <w:outlineLvl w:val="0"/>
        <w:rPr>
          <w:rFonts w:asciiTheme="minorEastAsia" w:eastAsiaTheme="minorEastAsia" w:hAnsiTheme="minorEastAsia" w:cs="宋体"/>
          <w:b/>
          <w:sz w:val="24"/>
          <w:szCs w:val="24"/>
        </w:rPr>
      </w:pPr>
      <w:bookmarkStart w:id="36" w:name="_Toc278443453"/>
      <w:r w:rsidRPr="00AF2011">
        <w:rPr>
          <w:rFonts w:asciiTheme="minorEastAsia" w:eastAsiaTheme="minorEastAsia" w:hAnsiTheme="minorEastAsia" w:cs="宋体" w:hint="eastAsia"/>
          <w:b/>
          <w:sz w:val="24"/>
          <w:szCs w:val="24"/>
        </w:rPr>
        <w:t>3.1投标文件由商务标、综合（信用）标和技术标三部分组成。</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3.1.1  商务标组成：</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已标价工程量清单。</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3.1.2  综合（信用）标组成：</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（1）投标函；</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（2）投标函附录；</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（3）法定代表人身份证明、授权委托书及项目负责人承诺书；</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（4）投标保证金；</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（5）项目管理机构配备情况；</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（6）投标单位基本信息表</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（7）资格证明文件；</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（8）正在施工的和新承接的项目情况；</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（9）其它材料；</w:t>
      </w:r>
    </w:p>
    <w:p w:rsidR="00F749FF" w:rsidRPr="00AF2011" w:rsidRDefault="00C4335D">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3.1.3  技术标组成：</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（1）内容完整性；</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（2）主要施工方案和技术措施；</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（3）质量管理体系与措施；</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（4）安全管理体系与措施；</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（5）文明施工、环境保护管理体系及施工现场扬尘治理措施；</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（6）工期保证措施；</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（7）拟投入资源配备计划；</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（8）施工进度表与网络计划图；</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（9）施工总平面图布置；</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（10）技术创新的应用实施措施；</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（11）采用新工艺、新技术、新设备、新材料、BIM等的程度；</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（12）施工现场实施信息化监控和数据处理；</w:t>
      </w:r>
    </w:p>
    <w:p w:rsidR="00F749FF" w:rsidRPr="00AF2011" w:rsidRDefault="00C4335D">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（13）风险管理措施。</w:t>
      </w:r>
    </w:p>
    <w:p w:rsidR="00F749FF" w:rsidRPr="00AF2011" w:rsidRDefault="00C4335D">
      <w:pPr>
        <w:autoSpaceDE w:val="0"/>
        <w:autoSpaceDN w:val="0"/>
        <w:spacing w:line="420" w:lineRule="exact"/>
        <w:jc w:val="left"/>
        <w:outlineLvl w:val="0"/>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3.2 投标报价</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lastRenderedPageBreak/>
        <w:t>3.2.1 投标人应按第五章“工程量清单”的要求填写相应表格。</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3.2.2 投标人在投标截止时间前修改投标函中的投标总报价，应同时修改第五章“工程量清单”中的相应报价。此修改须符合本章第4.3款的有关要求。</w:t>
      </w:r>
    </w:p>
    <w:p w:rsidR="00F749FF" w:rsidRPr="00AF2011" w:rsidRDefault="00C4335D" w:rsidP="00AF2011">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bookmarkStart w:id="37" w:name="OLE_LINK21"/>
      <w:r w:rsidRPr="00AF2011">
        <w:rPr>
          <w:rFonts w:asciiTheme="minorEastAsia" w:eastAsiaTheme="minorEastAsia" w:hAnsiTheme="minorEastAsia"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7"/>
    <w:p w:rsidR="00F749FF" w:rsidRPr="00AF2011" w:rsidRDefault="00C4335D">
      <w:pPr>
        <w:autoSpaceDE w:val="0"/>
        <w:autoSpaceDN w:val="0"/>
        <w:spacing w:line="420" w:lineRule="exact"/>
        <w:jc w:val="left"/>
        <w:outlineLvl w:val="0"/>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3.3 投标有效期</w:t>
      </w:r>
      <w:bookmarkEnd w:id="36"/>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sz w:val="24"/>
          <w:szCs w:val="24"/>
        </w:rPr>
        <w:t>3.3.1</w:t>
      </w:r>
      <w:r w:rsidRPr="00AF2011">
        <w:rPr>
          <w:rFonts w:asciiTheme="minorEastAsia" w:eastAsiaTheme="minorEastAsia" w:hAnsiTheme="minorEastAsia" w:cs="仿宋_GB2312" w:hint="eastAsia"/>
          <w:sz w:val="24"/>
          <w:szCs w:val="24"/>
        </w:rPr>
        <w:t xml:space="preserve"> 在投标人须知前附表规定的投标有效期内，投标人不得要求撤销或修改其投标文件。</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sz w:val="24"/>
          <w:szCs w:val="24"/>
        </w:rPr>
        <w:t>3.3.2</w:t>
      </w:r>
      <w:r w:rsidRPr="00AF2011">
        <w:rPr>
          <w:rFonts w:asciiTheme="minorEastAsia" w:eastAsiaTheme="minorEastAsia" w:hAnsiTheme="minorEastAsia" w:cs="仿宋_GB2312" w:hint="eastAsia"/>
          <w:sz w:val="24"/>
          <w:szCs w:val="24"/>
        </w:rPr>
        <w:t xml:space="preserve"> 出现特殊情况需要延长投标有效期的，</w:t>
      </w:r>
      <w:r w:rsidRPr="00AF2011">
        <w:rPr>
          <w:rFonts w:asciiTheme="minorEastAsia" w:eastAsiaTheme="minorEastAsia" w:hAnsiTheme="minorEastAsia" w:hint="eastAsia"/>
          <w:sz w:val="24"/>
          <w:szCs w:val="24"/>
        </w:rPr>
        <w:t>招标人在公共资源交易系统电子平台发出延长投标有效期的通知</w:t>
      </w:r>
      <w:r w:rsidRPr="00AF2011">
        <w:rPr>
          <w:rFonts w:asciiTheme="minorEastAsia" w:eastAsiaTheme="minorEastAsia" w:hAnsiTheme="minorEastAsia" w:cs="仿宋_GB2312" w:hint="eastAsia"/>
          <w:sz w:val="24"/>
          <w:szCs w:val="24"/>
        </w:rPr>
        <w:t>。投标人同意延长的，应相应延长其投标保证金的有效期，但不得要求或被允许修改或撤销其投标文件；投标人拒绝延长的，其投标失效，但投标人有权收回其投标保证金。</w:t>
      </w:r>
    </w:p>
    <w:p w:rsidR="00F749FF" w:rsidRPr="00AF2011" w:rsidRDefault="00C4335D">
      <w:pPr>
        <w:widowControl/>
        <w:autoSpaceDE w:val="0"/>
        <w:autoSpaceDN w:val="0"/>
        <w:adjustRightInd w:val="0"/>
        <w:spacing w:line="400" w:lineRule="exact"/>
        <w:jc w:val="left"/>
        <w:outlineLvl w:val="0"/>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3.4 投标保证金及履约保证金</w:t>
      </w:r>
    </w:p>
    <w:p w:rsidR="00F749FF" w:rsidRPr="00AF2011" w:rsidRDefault="00C4335D">
      <w:pPr>
        <w:widowControl/>
        <w:autoSpaceDE w:val="0"/>
        <w:autoSpaceDN w:val="0"/>
        <w:adjustRightInd w:val="0"/>
        <w:spacing w:line="400" w:lineRule="exact"/>
        <w:jc w:val="left"/>
        <w:outlineLvl w:val="0"/>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3.4.1 投标保证金</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bookmarkStart w:id="38" w:name="_Toc283559960"/>
      <w:r w:rsidRPr="00AF2011">
        <w:rPr>
          <w:rFonts w:asciiTheme="minorEastAsia" w:eastAsiaTheme="minorEastAsia" w:hAnsiTheme="minorEastAsia" w:cs="宋体" w:hint="eastAsia"/>
          <w:sz w:val="24"/>
          <w:szCs w:val="24"/>
        </w:rPr>
        <w:t>3.4.1.1投标人应按投标人须知前附表后规定缴纳投标保证金。</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3.4.1.2投标保证金的相关规定</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1、投标保证金的相关规定</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（1）中标公告发出后，5个工作日内退还非中标人投标保证金及银行同期活期存款利息。</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（3）项目废标或招标人终止招标的，在此后5个工作日内退还投标保证金及银行同期活期存款利息。</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（4）投标活动中出现质疑、投诉的，中标候选人、质疑人和被质疑人、投诉人和被投诉人的投标保证金暂停退还。</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（5）相关投标人有违法违规行为的项目，其投标保证金暂不退还，待行政监督部门对相关情况处置后，按照有关规定办理。</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（6）退还投标保证金，除另有规定外，一般以转账方式一次性退还至投标保证金的原提</w:t>
      </w:r>
      <w:r w:rsidRPr="00AF2011">
        <w:rPr>
          <w:rFonts w:asciiTheme="minorEastAsia" w:eastAsiaTheme="minorEastAsia" w:hAnsiTheme="minorEastAsia" w:cs="宋体" w:hint="eastAsia"/>
          <w:sz w:val="24"/>
          <w:szCs w:val="24"/>
        </w:rPr>
        <w:lastRenderedPageBreak/>
        <w:t>交账户。</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2、投标人有下列情形之一的，不予退还投标保证金：</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 xml:space="preserve">（一）在招标文件要求提交投标文件的截止时间后至投标文件有效期满前撤回投标的； </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 xml:space="preserve">（二）中标通知书发出后，中标人无故放弃中标项目或无正当理由在规定时间内不与招标人签订合同或未按招标文件规定提交履约担保的； </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 xml:space="preserve">（三）将中标项目转让给他人，或者在投标文件中未说明，且未经招标人同意，将中标项目分包给他人的； </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 xml:space="preserve">（四）投标人在招投标活动中弄虚作假、围标串标，骗取中标并经招投标行政监督部门调查核实的； </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（五）拒绝履行合同义务的；</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（六）相关法律、法规规定不予退还的其它情形。</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F749FF" w:rsidRPr="00AF2011" w:rsidRDefault="00C4335D">
      <w:pPr>
        <w:tabs>
          <w:tab w:val="left" w:pos="780"/>
        </w:tabs>
        <w:autoSpaceDE w:val="0"/>
        <w:autoSpaceDN w:val="0"/>
        <w:adjustRightInd w:val="0"/>
        <w:spacing w:line="460" w:lineRule="exact"/>
        <w:jc w:val="left"/>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3.4.2</w:t>
      </w:r>
      <w:r w:rsidRPr="00AF2011">
        <w:rPr>
          <w:rFonts w:asciiTheme="minorEastAsia" w:eastAsiaTheme="minorEastAsia" w:hAnsiTheme="minorEastAsia" w:cs="宋体" w:hint="eastAsia"/>
          <w:b/>
          <w:sz w:val="24"/>
          <w:szCs w:val="24"/>
        </w:rPr>
        <w:tab/>
        <w:t>履约保证金</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3.4.2.1履约保证金提交比例和数额：履约保证金数额为不超过中标合同金额的10%。</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3.4.2.2履约保证金提交方式及注意事项</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1、以网银、银行转账支票、银行电汇、银行保函方式提交。</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2、现金支票和现金不得作为履约保证金提交方式。</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3、中标人必须通过其公司账户按照规定的方式提交，其名称应与中标单位的名称一致。</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4、中标人在缴纳履约保证金时，必须在附言、备注和用途栏注明“项目编号及标段”，否则可能造成延迟退还。</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3.4.2.3履约保证金的退还：</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1、项目完工后，由招标人出具《履约保证金退还通知单》，中心财务凭《履约保证金退还通知单》在五个工作日内退还履约保证金及银行同期活期存款利息至中标人账户。</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p w:rsidR="00F749FF" w:rsidRPr="00AF2011" w:rsidRDefault="00C4335D">
      <w:pPr>
        <w:tabs>
          <w:tab w:val="left" w:pos="1260"/>
        </w:tabs>
        <w:autoSpaceDE w:val="0"/>
        <w:autoSpaceDN w:val="0"/>
        <w:adjustRightInd w:val="0"/>
        <w:spacing w:line="460" w:lineRule="exact"/>
        <w:jc w:val="left"/>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3.5 资格审查资料</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lang w:val="zh-CN"/>
        </w:rPr>
        <w:t>3.5.1 “投标人基本情况表”应附投标人营业执照副本、资质证书副本和安全生产许可证</w:t>
      </w:r>
      <w:r w:rsidRPr="00AF2011">
        <w:rPr>
          <w:rFonts w:asciiTheme="minorEastAsia" w:eastAsiaTheme="minorEastAsia" w:hAnsiTheme="minorEastAsia" w:cs="宋体" w:hint="eastAsia"/>
          <w:sz w:val="24"/>
          <w:szCs w:val="24"/>
          <w:lang w:val="zh-CN"/>
        </w:rPr>
        <w:lastRenderedPageBreak/>
        <w:t>等</w:t>
      </w:r>
      <w:r w:rsidRPr="00AF2011">
        <w:rPr>
          <w:rFonts w:asciiTheme="minorEastAsia" w:eastAsiaTheme="minorEastAsia" w:hAnsiTheme="minorEastAsia" w:cs="宋体" w:hint="eastAsia"/>
          <w:sz w:val="24"/>
          <w:szCs w:val="24"/>
        </w:rPr>
        <w:t>材料的原件扫描件。</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3.5.2 “项目管理机构配备情况”应填报满足本章第 1.4 项规定的项目负责人相关信息。“主要人员简历表”中项目负责人应附身份证、执业资格证书、注册证书、安全考核证书和社保缴费证明原件扫描件，其他主要人员应附身份证、有关证书和社保缴费证明原件扫描件。</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AF2011">
        <w:rPr>
          <w:rFonts w:asciiTheme="minorEastAsia" w:eastAsiaTheme="minorEastAsia" w:hAnsiTheme="minorEastAsia" w:cs="宋体" w:hint="eastAsia"/>
          <w:sz w:val="24"/>
          <w:szCs w:val="24"/>
        </w:rPr>
        <w:t>3.5.3 “</w:t>
      </w:r>
      <w:r w:rsidRPr="00AF2011">
        <w:rPr>
          <w:rFonts w:asciiTheme="minorEastAsia" w:eastAsiaTheme="minorEastAsia" w:hAnsiTheme="minorEastAsia" w:cs="宋体" w:hint="eastAsia"/>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rsidR="00F749FF" w:rsidRPr="00AF2011" w:rsidRDefault="00C4335D">
      <w:pPr>
        <w:tabs>
          <w:tab w:val="left" w:pos="1260"/>
        </w:tabs>
        <w:autoSpaceDE w:val="0"/>
        <w:autoSpaceDN w:val="0"/>
        <w:adjustRightInd w:val="0"/>
        <w:spacing w:line="460" w:lineRule="exact"/>
        <w:ind w:firstLineChars="150" w:firstLine="360"/>
        <w:jc w:val="left"/>
        <w:rPr>
          <w:rFonts w:asciiTheme="minorEastAsia" w:eastAsiaTheme="minorEastAsia" w:hAnsiTheme="minorEastAsia" w:cs="宋体"/>
          <w:sz w:val="24"/>
          <w:szCs w:val="24"/>
          <w:lang w:val="zh-CN"/>
        </w:rPr>
      </w:pPr>
      <w:r w:rsidRPr="00AF2011">
        <w:rPr>
          <w:rFonts w:asciiTheme="minorEastAsia" w:eastAsiaTheme="minorEastAsia" w:hAnsiTheme="minorEastAsia" w:cs="宋体" w:hint="eastAsia"/>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AF2011">
        <w:rPr>
          <w:rFonts w:asciiTheme="minorEastAsia" w:eastAsiaTheme="minorEastAsia" w:hAnsiTheme="minorEastAsia" w:cs="宋体" w:hint="eastAsia"/>
          <w:sz w:val="24"/>
          <w:szCs w:val="24"/>
          <w:lang w:val="zh-CN"/>
        </w:rPr>
        <w:t>3.5.5 “正在施工和新承接的项目情况表”应附合同协议书的原件扫描件。每张表格只填写一个项目，并标明序号。</w:t>
      </w:r>
    </w:p>
    <w:p w:rsidR="00F749FF" w:rsidRPr="00AF2011" w:rsidRDefault="00C4335D">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AF2011">
        <w:rPr>
          <w:rFonts w:asciiTheme="minorEastAsia" w:eastAsiaTheme="minorEastAsia" w:hAnsiTheme="minorEastAsia" w:cs="宋体" w:hint="eastAsia"/>
          <w:sz w:val="24"/>
          <w:szCs w:val="24"/>
          <w:lang w:val="zh-CN"/>
        </w:rPr>
        <w:t>3.5.6 “近年发生的诉讼及仲裁情况”应说明相关情况，并附法院或仲裁机构作出的判决、裁决等有关法律文书原件扫描件，具体年份要求见投标人须知前附表。</w:t>
      </w:r>
    </w:p>
    <w:p w:rsidR="00F749FF" w:rsidRPr="00AF2011" w:rsidRDefault="00C4335D" w:rsidP="00AF2011">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（具体审查内容详见第三章评标办法）</w:t>
      </w:r>
    </w:p>
    <w:p w:rsidR="00F749FF" w:rsidRPr="00AF2011" w:rsidRDefault="00C4335D" w:rsidP="00AF2011">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 xml:space="preserve">3.6 </w:t>
      </w:r>
      <w:bookmarkStart w:id="39" w:name="_Toc152045553"/>
      <w:bookmarkStart w:id="40" w:name="_Toc179632571"/>
      <w:bookmarkStart w:id="41" w:name="_Toc144974521"/>
      <w:bookmarkStart w:id="42" w:name="_Toc152042329"/>
      <w:r w:rsidRPr="00AF2011">
        <w:rPr>
          <w:rFonts w:asciiTheme="minorEastAsia" w:eastAsiaTheme="minorEastAsia" w:hAnsiTheme="minorEastAsia" w:cs="宋体" w:hint="eastAsia"/>
          <w:b/>
          <w:sz w:val="24"/>
          <w:szCs w:val="24"/>
        </w:rPr>
        <w:t>备选投标方案</w:t>
      </w:r>
    </w:p>
    <w:bookmarkEnd w:id="39"/>
    <w:bookmarkEnd w:id="40"/>
    <w:bookmarkEnd w:id="41"/>
    <w:bookmarkEnd w:id="42"/>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749FF" w:rsidRPr="00AF2011" w:rsidRDefault="00C4335D">
      <w:pPr>
        <w:autoSpaceDE w:val="0"/>
        <w:autoSpaceDN w:val="0"/>
        <w:spacing w:line="440" w:lineRule="exact"/>
        <w:jc w:val="left"/>
        <w:rPr>
          <w:rFonts w:asciiTheme="minorEastAsia" w:eastAsiaTheme="minorEastAsia" w:hAnsiTheme="minorEastAsia" w:cs="宋体"/>
          <w:b/>
          <w:sz w:val="24"/>
          <w:szCs w:val="24"/>
        </w:rPr>
      </w:pPr>
      <w:bookmarkStart w:id="43" w:name="_Toc283559961"/>
      <w:bookmarkEnd w:id="38"/>
      <w:r w:rsidRPr="00AF2011">
        <w:rPr>
          <w:rFonts w:asciiTheme="minorEastAsia" w:eastAsiaTheme="minorEastAsia" w:hAnsiTheme="minorEastAsia" w:cs="宋体" w:hint="eastAsia"/>
          <w:b/>
          <w:sz w:val="24"/>
          <w:szCs w:val="24"/>
        </w:rPr>
        <w:t>3.7 投标文件的编制</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3.7.2 投标文件应当对招标文件有关工期、投标有效期、质量要求、招标范围作出响应。</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3.7.3 投标人编制的投标文件应分为商务标、综合（信用）标和技术标。</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3.7.4 投标人登录许昌公共资源交易系统下载“许昌投标文件制作系统SEARUN V1.1”，按招标文件要求制作电子投标文件（包括含工程量清单的商务标投标文件）。</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3.7.5  使用电子介质存储的投标文件2份（文件格式为：xxx公司XXX（项目编号）XXX标段.bin）。</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3.7.6同时生成与电子投标文件内容、水印码、电子签章一致的PDF文件,用于监督部门、招标人及代理机构存档。</w:t>
      </w:r>
    </w:p>
    <w:p w:rsidR="00F749FF" w:rsidRPr="00AF2011" w:rsidRDefault="00C4335D">
      <w:pPr>
        <w:autoSpaceDE w:val="0"/>
        <w:autoSpaceDN w:val="0"/>
        <w:spacing w:line="440" w:lineRule="exact"/>
        <w:jc w:val="left"/>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lastRenderedPageBreak/>
        <w:t xml:space="preserve">    3.7.7 商务标投标文件制作注意事项：</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3.7.7.1 投标人登录【全国公共资源交易平台（河南省·许昌市）】公共资源交易系统下载“许昌投标文件制作系统SEARUN V1.1” 和操作手册（工程项目），按招标文件要求制作商务标投标文件。</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3.7.7.2 商务标投标文件制作技术咨询：0374-2961598。</w:t>
      </w:r>
    </w:p>
    <w:p w:rsidR="00F749FF" w:rsidRPr="00AF2011" w:rsidRDefault="00C4335D">
      <w:pPr>
        <w:adjustRightInd w:val="0"/>
        <w:snapToGrid w:val="0"/>
        <w:spacing w:line="420" w:lineRule="atLeast"/>
        <w:ind w:firstLineChars="200" w:firstLine="480"/>
        <w:rPr>
          <w:rFonts w:asciiTheme="minorEastAsia" w:eastAsiaTheme="minorEastAsia" w:hAnsiTheme="minorEastAsia"/>
          <w:sz w:val="24"/>
          <w:szCs w:val="24"/>
        </w:rPr>
      </w:pPr>
      <w:r w:rsidRPr="00AF2011">
        <w:rPr>
          <w:rFonts w:asciiTheme="minorEastAsia" w:eastAsiaTheme="minorEastAsia" w:hAnsiTheme="minorEastAsia" w:cs="宋体" w:hint="eastAsia"/>
          <w:sz w:val="24"/>
          <w:szCs w:val="24"/>
        </w:rPr>
        <w:t>3.7.8 当生成的电子投标文件投标报价大小写不一致时，以大写为准。</w:t>
      </w:r>
    </w:p>
    <w:p w:rsidR="00F749FF" w:rsidRPr="00AF2011" w:rsidRDefault="00C4335D">
      <w:pPr>
        <w:pStyle w:val="Default"/>
        <w:spacing w:line="480" w:lineRule="exact"/>
        <w:jc w:val="both"/>
        <w:outlineLvl w:val="0"/>
        <w:rPr>
          <w:rFonts w:asciiTheme="minorEastAsia" w:eastAsiaTheme="minorEastAsia" w:hAnsiTheme="minorEastAsia"/>
          <w:b/>
          <w:color w:val="auto"/>
        </w:rPr>
      </w:pPr>
      <w:r w:rsidRPr="00AF2011">
        <w:rPr>
          <w:rFonts w:asciiTheme="minorEastAsia" w:eastAsiaTheme="minorEastAsia" w:hAnsiTheme="minorEastAsia"/>
          <w:b/>
          <w:color w:val="auto"/>
        </w:rPr>
        <w:t xml:space="preserve">4. </w:t>
      </w:r>
      <w:r w:rsidRPr="00AF2011">
        <w:rPr>
          <w:rFonts w:asciiTheme="minorEastAsia" w:eastAsiaTheme="minorEastAsia" w:hAnsiTheme="minorEastAsia" w:hint="eastAsia"/>
          <w:b/>
          <w:color w:val="auto"/>
        </w:rPr>
        <w:t>投标</w:t>
      </w:r>
      <w:bookmarkEnd w:id="43"/>
    </w:p>
    <w:p w:rsidR="00F749FF" w:rsidRPr="00AF2011" w:rsidRDefault="00C4335D">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4" w:name="_Toc283559962"/>
      <w:r w:rsidRPr="00AF2011">
        <w:rPr>
          <w:rFonts w:asciiTheme="minorEastAsia" w:eastAsiaTheme="minorEastAsia" w:hAnsiTheme="minorEastAsia" w:cs="宋体"/>
          <w:b/>
          <w:sz w:val="24"/>
          <w:szCs w:val="24"/>
        </w:rPr>
        <w:t xml:space="preserve">4.1 </w:t>
      </w:r>
      <w:r w:rsidRPr="00AF2011">
        <w:rPr>
          <w:rFonts w:asciiTheme="minorEastAsia" w:eastAsiaTheme="minorEastAsia" w:hAnsiTheme="minorEastAsia" w:cs="宋体" w:hint="eastAsia"/>
          <w:b/>
          <w:sz w:val="24"/>
          <w:szCs w:val="24"/>
        </w:rPr>
        <w:t>投标文件的密封和标记</w:t>
      </w:r>
      <w:bookmarkEnd w:id="44"/>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bookmarkStart w:id="45" w:name="_Toc283559963"/>
      <w:r w:rsidRPr="00AF2011">
        <w:rPr>
          <w:rFonts w:asciiTheme="minorEastAsia" w:eastAsiaTheme="minorEastAsia" w:hAnsiTheme="minorEastAsia" w:cs="宋体" w:hint="eastAsia"/>
          <w:sz w:val="24"/>
          <w:szCs w:val="24"/>
        </w:rPr>
        <w:t>4.1.1 存储有备份文件的电子介质（U盘）应单独密封，封套上写明“投标人名称、项目名称、项目编号、标段，在</w:t>
      </w:r>
      <w:r w:rsidRPr="00AF2011">
        <w:rPr>
          <w:rFonts w:asciiTheme="minorEastAsia" w:eastAsiaTheme="minorEastAsia" w:hAnsiTheme="minorEastAsia" w:cs="宋体" w:hint="eastAsia"/>
          <w:sz w:val="24"/>
          <w:szCs w:val="24"/>
          <w:u w:val="single"/>
        </w:rPr>
        <w:t xml:space="preserve">  年  月  日  时  分</w:t>
      </w:r>
      <w:r w:rsidRPr="00AF2011">
        <w:rPr>
          <w:rFonts w:asciiTheme="minorEastAsia" w:eastAsiaTheme="minorEastAsia" w:hAnsiTheme="minorEastAsia" w:cs="宋体" w:hint="eastAsia"/>
          <w:sz w:val="24"/>
          <w:szCs w:val="24"/>
        </w:rPr>
        <w:t>前不得开启”，并加盖单位公章，法定代表人或委托代理人签名，在投标截止时间前递交。</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4.1.2 未按本章第4.1.1项要求密封和加写标记的存储有备份文件的电子介质，招标人不予受理。</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cs="宋体"/>
          <w:b/>
          <w:sz w:val="24"/>
          <w:szCs w:val="24"/>
        </w:rPr>
        <w:t xml:space="preserve">4.2 </w:t>
      </w:r>
      <w:r w:rsidRPr="00AF2011">
        <w:rPr>
          <w:rFonts w:asciiTheme="minorEastAsia" w:eastAsiaTheme="minorEastAsia" w:hAnsiTheme="minorEastAsia" w:cs="宋体" w:hint="eastAsia"/>
          <w:b/>
          <w:sz w:val="24"/>
          <w:szCs w:val="24"/>
        </w:rPr>
        <w:t>投标文件的提交</w:t>
      </w:r>
      <w:bookmarkEnd w:id="45"/>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bookmarkStart w:id="46" w:name="_Toc283559964"/>
      <w:r w:rsidRPr="00AF2011">
        <w:rPr>
          <w:rFonts w:asciiTheme="minorEastAsia" w:eastAsiaTheme="minorEastAsia" w:hAnsiTheme="minorEastAsia" w:cs="宋体" w:hint="eastAsia"/>
          <w:sz w:val="24"/>
          <w:szCs w:val="24"/>
        </w:rPr>
        <w:t>4.2.1 投标人应在投标人须知前附表中规定的投标截止时间前成功上传电子投标文件和现场提交存储有备份文件的电子介质（U盘）2份。</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4.2.2 投标人提交存储有备份文件的电子介质（U盘）地点：见投标人须知前附表。</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4.2.3 除投标人须知前附表另有规定外，投标人所提交的电子投标文件及存储有备份文件的电子介质（U盘）不予退还。</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4.2.4 逾期送达的或者未送达指定地点的存储有备份文件的电子介质（U盘），招标人不予受理。</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cs="宋体"/>
          <w:b/>
          <w:sz w:val="24"/>
          <w:szCs w:val="24"/>
        </w:rPr>
        <w:t xml:space="preserve">4.3 </w:t>
      </w:r>
      <w:r w:rsidRPr="00AF2011">
        <w:rPr>
          <w:rFonts w:asciiTheme="minorEastAsia" w:eastAsiaTheme="minorEastAsia" w:hAnsiTheme="minorEastAsia" w:cs="宋体" w:hint="eastAsia"/>
          <w:b/>
          <w:sz w:val="24"/>
          <w:szCs w:val="24"/>
        </w:rPr>
        <w:t>投标文件的修改与撤回</w:t>
      </w:r>
      <w:bookmarkEnd w:id="46"/>
    </w:p>
    <w:p w:rsidR="00F749FF" w:rsidRPr="00AF2011" w:rsidRDefault="00C4335D">
      <w:pPr>
        <w:autoSpaceDE w:val="0"/>
        <w:autoSpaceDN w:val="0"/>
        <w:spacing w:line="440" w:lineRule="exact"/>
        <w:ind w:firstLineChars="200" w:firstLine="480"/>
        <w:jc w:val="left"/>
        <w:outlineLvl w:val="0"/>
        <w:rPr>
          <w:rFonts w:hAnsi="宋体" w:cs="宋体"/>
          <w:sz w:val="24"/>
        </w:rPr>
      </w:pPr>
      <w:r w:rsidRPr="00AF2011">
        <w:rPr>
          <w:rFonts w:hAnsi="宋体" w:cs="宋体" w:hint="eastAsia"/>
          <w:sz w:val="24"/>
        </w:rPr>
        <w:t>4.3.1 在本章第2.2.2 项规定的投标截止时间前，投标人可以修改或撤回已提交的投标文件。</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F749FF" w:rsidRPr="00AF2011" w:rsidRDefault="00C4335D">
      <w:pPr>
        <w:pStyle w:val="Default"/>
        <w:spacing w:line="440" w:lineRule="exact"/>
        <w:jc w:val="both"/>
        <w:outlineLvl w:val="0"/>
        <w:rPr>
          <w:rFonts w:asciiTheme="minorEastAsia" w:eastAsiaTheme="minorEastAsia" w:hAnsiTheme="minorEastAsia"/>
          <w:b/>
          <w:color w:val="auto"/>
        </w:rPr>
      </w:pPr>
      <w:bookmarkStart w:id="47" w:name="_Toc283559967"/>
      <w:r w:rsidRPr="00AF2011">
        <w:rPr>
          <w:rFonts w:asciiTheme="minorEastAsia" w:eastAsiaTheme="minorEastAsia" w:hAnsiTheme="minorEastAsia"/>
          <w:b/>
          <w:color w:val="auto"/>
        </w:rPr>
        <w:t xml:space="preserve">5. </w:t>
      </w:r>
      <w:r w:rsidRPr="00AF2011">
        <w:rPr>
          <w:rFonts w:asciiTheme="minorEastAsia" w:eastAsiaTheme="minorEastAsia" w:hAnsiTheme="minorEastAsia" w:hint="eastAsia"/>
          <w:b/>
          <w:color w:val="auto"/>
        </w:rPr>
        <w:t>开标</w:t>
      </w:r>
      <w:bookmarkEnd w:id="47"/>
    </w:p>
    <w:p w:rsidR="00F749FF" w:rsidRPr="00AF2011" w:rsidRDefault="00C4335D">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8" w:name="_Toc283559968"/>
      <w:r w:rsidRPr="00AF2011">
        <w:rPr>
          <w:rFonts w:asciiTheme="minorEastAsia" w:eastAsiaTheme="minorEastAsia" w:hAnsiTheme="minorEastAsia" w:cs="宋体"/>
          <w:b/>
          <w:sz w:val="24"/>
          <w:szCs w:val="24"/>
        </w:rPr>
        <w:t xml:space="preserve">5.1 </w:t>
      </w:r>
      <w:r w:rsidRPr="00AF2011">
        <w:rPr>
          <w:rFonts w:asciiTheme="minorEastAsia" w:eastAsiaTheme="minorEastAsia" w:hAnsiTheme="minorEastAsia" w:cs="宋体" w:hint="eastAsia"/>
          <w:b/>
          <w:sz w:val="24"/>
          <w:szCs w:val="24"/>
        </w:rPr>
        <w:t>开标时间和地点</w:t>
      </w:r>
      <w:bookmarkEnd w:id="48"/>
    </w:p>
    <w:p w:rsidR="00F749FF" w:rsidRPr="00AF2011" w:rsidRDefault="00C4335D">
      <w:pPr>
        <w:spacing w:line="400" w:lineRule="exact"/>
        <w:ind w:firstLineChars="200" w:firstLine="480"/>
        <w:rPr>
          <w:rFonts w:asciiTheme="minorEastAsia" w:eastAsiaTheme="minorEastAsia" w:hAnsiTheme="minorEastAsia" w:cs="宋体"/>
          <w:b/>
          <w:sz w:val="24"/>
          <w:szCs w:val="24"/>
        </w:rPr>
      </w:pPr>
      <w:r w:rsidRPr="00AF2011">
        <w:rPr>
          <w:rFonts w:asciiTheme="minorEastAsia" w:eastAsiaTheme="minorEastAsia" w:hAnsiTheme="minorEastAsia" w:hint="eastAsia"/>
          <w:sz w:val="24"/>
          <w:szCs w:val="24"/>
        </w:rPr>
        <w:t>招标人在投标人须知前附表第2.2.2项规定的投标截止时间（开标时间）和投标人须知前附表规定的地点公开开标，并邀请所有投标人的法定代表人或授权委托人准时参加。</w:t>
      </w:r>
    </w:p>
    <w:p w:rsidR="00F749FF" w:rsidRPr="00AF2011" w:rsidRDefault="00C4335D">
      <w:pPr>
        <w:autoSpaceDE w:val="0"/>
        <w:autoSpaceDN w:val="0"/>
        <w:adjustRightInd w:val="0"/>
        <w:spacing w:line="440" w:lineRule="exact"/>
        <w:jc w:val="left"/>
        <w:rPr>
          <w:rFonts w:asciiTheme="minorEastAsia" w:eastAsiaTheme="minorEastAsia" w:hAnsiTheme="minorEastAsia" w:cs="宋体"/>
          <w:b/>
          <w:sz w:val="24"/>
          <w:szCs w:val="24"/>
        </w:rPr>
      </w:pPr>
      <w:bookmarkStart w:id="49" w:name="_Toc283559970"/>
      <w:r w:rsidRPr="00AF2011">
        <w:rPr>
          <w:rFonts w:asciiTheme="minorEastAsia" w:eastAsiaTheme="minorEastAsia" w:hAnsiTheme="minorEastAsia" w:cs="宋体" w:hint="eastAsia"/>
          <w:b/>
          <w:sz w:val="24"/>
          <w:szCs w:val="24"/>
        </w:rPr>
        <w:lastRenderedPageBreak/>
        <w:t>5.2 开标、解密、唱标程序</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5.2.1主持人按下列程序进行开标：</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（1）宣布投标截止时间，并公布招标人、代理机构、监督部门名称；</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（2）宣布开标纪律；</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（3）公布在投标截止时间前递交投标文件的投标人名称和投标保证金缴纳情况。</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（4）电子投标文件解密</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r w:rsidRPr="00AF2011">
        <w:rPr>
          <w:rFonts w:asciiTheme="minorEastAsia" w:eastAsiaTheme="minorEastAsia" w:hAnsiTheme="minorEastAsia" w:cs="宋体"/>
          <w:sz w:val="24"/>
          <w:szCs w:val="24"/>
        </w:rPr>
        <w:t>5</w:t>
      </w:r>
      <w:r w:rsidRPr="00AF2011">
        <w:rPr>
          <w:rFonts w:asciiTheme="minorEastAsia" w:eastAsiaTheme="minorEastAsia" w:hAnsiTheme="minorEastAsia" w:cs="宋体" w:hint="eastAsia"/>
          <w:sz w:val="24"/>
          <w:szCs w:val="24"/>
        </w:rPr>
        <w:t>）宣布唱标顺序，按已定顺序唱标，唱标内容为：投标人名称、投标报价、质量目标、工期及其他内容，并记录；</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r w:rsidRPr="00AF2011">
        <w:rPr>
          <w:rFonts w:asciiTheme="minorEastAsia" w:eastAsiaTheme="minorEastAsia" w:hAnsiTheme="minorEastAsia" w:cs="宋体"/>
          <w:sz w:val="24"/>
          <w:szCs w:val="24"/>
        </w:rPr>
        <w:t>6</w:t>
      </w:r>
      <w:r w:rsidRPr="00AF2011">
        <w:rPr>
          <w:rFonts w:asciiTheme="minorEastAsia" w:eastAsiaTheme="minorEastAsia" w:hAnsiTheme="minorEastAsia" w:cs="宋体" w:hint="eastAsia"/>
          <w:sz w:val="24"/>
          <w:szCs w:val="24"/>
        </w:rPr>
        <w:t>）现场抽取参与计算评标基准价的K值并宣布，同时公布招标控制价；</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r w:rsidRPr="00AF2011">
        <w:rPr>
          <w:rFonts w:asciiTheme="minorEastAsia" w:eastAsiaTheme="minorEastAsia" w:hAnsiTheme="minorEastAsia" w:cs="宋体"/>
          <w:sz w:val="24"/>
          <w:szCs w:val="24"/>
        </w:rPr>
        <w:t>7</w:t>
      </w:r>
      <w:r w:rsidRPr="00AF2011">
        <w:rPr>
          <w:rFonts w:asciiTheme="minorEastAsia" w:eastAsiaTheme="minorEastAsia" w:hAnsiTheme="minorEastAsia" w:cs="宋体" w:hint="eastAsia"/>
          <w:sz w:val="24"/>
          <w:szCs w:val="24"/>
        </w:rPr>
        <w:t>）投标人代表、招标人代表、监标人、记录人等有关人员在开标记录上签字确认；</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r w:rsidRPr="00AF2011">
        <w:rPr>
          <w:rFonts w:asciiTheme="minorEastAsia" w:eastAsiaTheme="minorEastAsia" w:hAnsiTheme="minorEastAsia" w:cs="宋体"/>
          <w:sz w:val="24"/>
          <w:szCs w:val="24"/>
        </w:rPr>
        <w:t>8</w:t>
      </w:r>
      <w:r w:rsidRPr="00AF2011">
        <w:rPr>
          <w:rFonts w:asciiTheme="minorEastAsia" w:eastAsiaTheme="minorEastAsia" w:hAnsiTheme="minorEastAsia" w:cs="宋体" w:hint="eastAsia"/>
          <w:sz w:val="24"/>
          <w:szCs w:val="24"/>
        </w:rPr>
        <w:t>）开标结束。</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5.</w:t>
      </w:r>
      <w:r w:rsidRPr="00AF2011">
        <w:rPr>
          <w:rFonts w:asciiTheme="minorEastAsia" w:eastAsiaTheme="minorEastAsia" w:hAnsiTheme="minorEastAsia" w:cs="宋体"/>
          <w:sz w:val="24"/>
          <w:szCs w:val="24"/>
        </w:rPr>
        <w:t>2</w:t>
      </w:r>
      <w:r w:rsidRPr="00AF2011">
        <w:rPr>
          <w:rFonts w:asciiTheme="minorEastAsia" w:eastAsiaTheme="minorEastAsia" w:hAnsiTheme="minorEastAsia" w:cs="宋体" w:hint="eastAsia"/>
          <w:sz w:val="24"/>
          <w:szCs w:val="24"/>
        </w:rPr>
        <w:t>.2 电子投标文件的解密</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5.2.2.1本项目为全流程电子化交易项目，电子投标文件采用双重加密。在投标截止时间到达后，分标段进行解密。</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(1)投标人解密：投标人使用本单位CA数字证书远程或现场进行解密。需现场使用一体机进行解密的，请在代理机构引导下进行。</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(2)代理机构解密：代理机构</w:t>
      </w:r>
      <w:r w:rsidRPr="00AF2011">
        <w:rPr>
          <w:rFonts w:asciiTheme="minorEastAsia" w:eastAsiaTheme="minorEastAsia" w:hAnsiTheme="minorEastAsia" w:cs="宋体"/>
          <w:sz w:val="24"/>
          <w:szCs w:val="24"/>
        </w:rPr>
        <w:t>按</w:t>
      </w:r>
      <w:r w:rsidRPr="00AF2011">
        <w:rPr>
          <w:rFonts w:asciiTheme="minorEastAsia" w:eastAsiaTheme="minorEastAsia" w:hAnsiTheme="minorEastAsia" w:cs="宋体" w:hint="eastAsia"/>
          <w:sz w:val="24"/>
          <w:szCs w:val="24"/>
        </w:rPr>
        <w:t>电子</w:t>
      </w:r>
      <w:r w:rsidRPr="00AF2011">
        <w:rPr>
          <w:rFonts w:asciiTheme="minorEastAsia" w:eastAsiaTheme="minorEastAsia" w:hAnsiTheme="minorEastAsia" w:cs="宋体"/>
          <w:sz w:val="24"/>
          <w:szCs w:val="24"/>
        </w:rPr>
        <w:t>投标</w:t>
      </w:r>
      <w:r w:rsidRPr="00AF2011">
        <w:rPr>
          <w:rFonts w:asciiTheme="minorEastAsia" w:eastAsiaTheme="minorEastAsia" w:hAnsiTheme="minorEastAsia" w:cs="宋体" w:hint="eastAsia"/>
          <w:sz w:val="24"/>
          <w:szCs w:val="24"/>
        </w:rPr>
        <w:t>文件到达交易系统</w:t>
      </w:r>
      <w:r w:rsidRPr="00AF2011">
        <w:rPr>
          <w:rFonts w:asciiTheme="minorEastAsia" w:eastAsiaTheme="minorEastAsia" w:hAnsiTheme="minorEastAsia" w:cs="宋体"/>
          <w:sz w:val="24"/>
          <w:szCs w:val="24"/>
        </w:rPr>
        <w:t>的先后顺序</w:t>
      </w:r>
      <w:r w:rsidRPr="00AF2011">
        <w:rPr>
          <w:rFonts w:asciiTheme="minorEastAsia" w:eastAsiaTheme="minorEastAsia" w:hAnsiTheme="minorEastAsia" w:cs="宋体" w:hint="eastAsia"/>
          <w:sz w:val="24"/>
          <w:szCs w:val="24"/>
        </w:rPr>
        <w:t>，使用本单位CA数字证书进行再次解密。</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5.2.2.2电子投标文件解密异常情况处理</w:t>
      </w:r>
    </w:p>
    <w:p w:rsidR="00F749FF" w:rsidRPr="00AF2011" w:rsidRDefault="00C4335D">
      <w:pPr>
        <w:spacing w:line="40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r w:rsidRPr="00AF2011">
        <w:rPr>
          <w:rFonts w:asciiTheme="minorEastAsia" w:eastAsiaTheme="minorEastAsia" w:hAnsiTheme="minorEastAsia" w:cs="宋体"/>
          <w:sz w:val="24"/>
          <w:szCs w:val="24"/>
        </w:rPr>
        <w:t>1</w:t>
      </w:r>
      <w:r w:rsidRPr="00AF2011">
        <w:rPr>
          <w:rFonts w:asciiTheme="minorEastAsia" w:eastAsiaTheme="minorEastAsia" w:hAnsiTheme="minorEastAsia" w:cs="宋体" w:hint="eastAsia"/>
          <w:sz w:val="24"/>
          <w:szCs w:val="24"/>
        </w:rPr>
        <w:t>）因电子交易系统异常无法解密电子投标文件的，使用存储有备份文件的电子介质，以人工方式进行。</w:t>
      </w:r>
    </w:p>
    <w:p w:rsidR="00F749FF" w:rsidRPr="00AF2011" w:rsidRDefault="00C4335D">
      <w:pPr>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（2）因投标人原因电子投标文件解密失败的，</w:t>
      </w:r>
      <w:r w:rsidRPr="00AF2011">
        <w:rPr>
          <w:rFonts w:asciiTheme="minorEastAsia" w:eastAsiaTheme="minorEastAsia" w:hAnsiTheme="minorEastAsia" w:cs="宋体" w:hint="eastAsia"/>
          <w:sz w:val="24"/>
          <w:szCs w:val="24"/>
        </w:rPr>
        <w:t>由系统技术人员协助投标人将备份文件（电子介质储存）导入系统。若备份文件（电子介质存储）无法导入系统或导入系统仍无法解密的，视为</w:t>
      </w:r>
      <w:r w:rsidRPr="00AF2011">
        <w:rPr>
          <w:rFonts w:asciiTheme="minorEastAsia" w:eastAsiaTheme="minorEastAsia" w:hAnsiTheme="minorEastAsia" w:hint="eastAsia"/>
          <w:sz w:val="24"/>
          <w:szCs w:val="24"/>
        </w:rPr>
        <w:t>投标人撤销其投标文件。</w:t>
      </w:r>
    </w:p>
    <w:p w:rsidR="00F749FF" w:rsidRPr="00AF2011" w:rsidRDefault="00C4335D">
      <w:pPr>
        <w:pStyle w:val="Default"/>
        <w:spacing w:line="440" w:lineRule="exact"/>
        <w:jc w:val="both"/>
        <w:outlineLvl w:val="0"/>
        <w:rPr>
          <w:rFonts w:asciiTheme="minorEastAsia" w:eastAsiaTheme="minorEastAsia" w:hAnsiTheme="minorEastAsia"/>
          <w:b/>
          <w:color w:val="auto"/>
        </w:rPr>
      </w:pPr>
      <w:r w:rsidRPr="00AF2011">
        <w:rPr>
          <w:rFonts w:asciiTheme="minorEastAsia" w:eastAsiaTheme="minorEastAsia" w:hAnsiTheme="minorEastAsia"/>
          <w:b/>
          <w:color w:val="auto"/>
        </w:rPr>
        <w:t xml:space="preserve">6. </w:t>
      </w:r>
      <w:r w:rsidRPr="00AF2011">
        <w:rPr>
          <w:rFonts w:asciiTheme="minorEastAsia" w:eastAsiaTheme="minorEastAsia" w:hAnsiTheme="minorEastAsia" w:hint="eastAsia"/>
          <w:b/>
          <w:color w:val="auto"/>
        </w:rPr>
        <w:t>评标</w:t>
      </w:r>
      <w:bookmarkEnd w:id="49"/>
    </w:p>
    <w:p w:rsidR="00F749FF" w:rsidRPr="00AF2011" w:rsidRDefault="00C4335D">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50" w:name="_Toc283559971"/>
      <w:r w:rsidRPr="00AF2011">
        <w:rPr>
          <w:rFonts w:asciiTheme="minorEastAsia" w:eastAsiaTheme="minorEastAsia" w:hAnsiTheme="minorEastAsia" w:cs="宋体"/>
          <w:b/>
          <w:sz w:val="24"/>
          <w:szCs w:val="24"/>
        </w:rPr>
        <w:t xml:space="preserve">6.1 </w:t>
      </w:r>
      <w:r w:rsidRPr="00AF2011">
        <w:rPr>
          <w:rFonts w:asciiTheme="minorEastAsia" w:eastAsiaTheme="minorEastAsia" w:hAnsiTheme="minorEastAsia" w:cs="宋体" w:hint="eastAsia"/>
          <w:b/>
          <w:sz w:val="24"/>
          <w:szCs w:val="24"/>
        </w:rPr>
        <w:t>评标委员会</w:t>
      </w:r>
      <w:bookmarkEnd w:id="50"/>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sz w:val="24"/>
          <w:szCs w:val="24"/>
        </w:rPr>
        <w:t xml:space="preserve">6.1.1 </w:t>
      </w:r>
      <w:r w:rsidRPr="00AF2011">
        <w:rPr>
          <w:rFonts w:asciiTheme="minorEastAsia" w:eastAsiaTheme="minorEastAsia" w:hAnsiTheme="minorEastAsia" w:cs="宋体" w:hint="eastAsia"/>
          <w:sz w:val="24"/>
          <w:szCs w:val="24"/>
        </w:rPr>
        <w:t>评标由招标人依法组建的评标委员会负责。评标委员会成员由相关技术、经济等方面的专家组成，组成人数见投标人须知前附表。</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sz w:val="24"/>
          <w:szCs w:val="24"/>
        </w:rPr>
        <w:t xml:space="preserve">6.1.2 </w:t>
      </w:r>
      <w:r w:rsidRPr="00AF2011">
        <w:rPr>
          <w:rFonts w:asciiTheme="minorEastAsia" w:eastAsiaTheme="minorEastAsia" w:hAnsiTheme="minorEastAsia" w:cs="宋体" w:hint="eastAsia"/>
          <w:sz w:val="24"/>
          <w:szCs w:val="24"/>
        </w:rPr>
        <w:t>评标委员会成员有下列情形之一的，应当回避：</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r w:rsidRPr="00AF2011">
        <w:rPr>
          <w:rFonts w:asciiTheme="minorEastAsia" w:eastAsiaTheme="minorEastAsia" w:hAnsiTheme="minorEastAsia" w:cs="宋体"/>
          <w:sz w:val="24"/>
          <w:szCs w:val="24"/>
        </w:rPr>
        <w:t>1</w:t>
      </w:r>
      <w:r w:rsidRPr="00AF2011">
        <w:rPr>
          <w:rFonts w:asciiTheme="minorEastAsia" w:eastAsiaTheme="minorEastAsia" w:hAnsiTheme="minorEastAsia" w:cs="宋体" w:hint="eastAsia"/>
          <w:sz w:val="24"/>
          <w:szCs w:val="24"/>
        </w:rPr>
        <w:t>）招标人或投标人的主要负责人的近亲属；</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r w:rsidRPr="00AF2011">
        <w:rPr>
          <w:rFonts w:asciiTheme="minorEastAsia" w:eastAsiaTheme="minorEastAsia" w:hAnsiTheme="minorEastAsia" w:cs="宋体"/>
          <w:sz w:val="24"/>
          <w:szCs w:val="24"/>
        </w:rPr>
        <w:t>2</w:t>
      </w:r>
      <w:r w:rsidRPr="00AF2011">
        <w:rPr>
          <w:rFonts w:asciiTheme="minorEastAsia" w:eastAsiaTheme="minorEastAsia" w:hAnsiTheme="minorEastAsia" w:cs="宋体" w:hint="eastAsia"/>
          <w:sz w:val="24"/>
          <w:szCs w:val="24"/>
        </w:rPr>
        <w:t>）项目主管部门或者行政监督部门的人员；</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r w:rsidRPr="00AF2011">
        <w:rPr>
          <w:rFonts w:asciiTheme="minorEastAsia" w:eastAsiaTheme="minorEastAsia" w:hAnsiTheme="minorEastAsia" w:cs="宋体"/>
          <w:sz w:val="24"/>
          <w:szCs w:val="24"/>
        </w:rPr>
        <w:t>3</w:t>
      </w:r>
      <w:r w:rsidRPr="00AF2011">
        <w:rPr>
          <w:rFonts w:asciiTheme="minorEastAsia" w:eastAsiaTheme="minorEastAsia" w:hAnsiTheme="minorEastAsia" w:cs="宋体" w:hint="eastAsia"/>
          <w:sz w:val="24"/>
          <w:szCs w:val="24"/>
        </w:rPr>
        <w:t>）与投标人有经济利益关系，可能影响对投标公正评审的；</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r w:rsidRPr="00AF2011">
        <w:rPr>
          <w:rFonts w:asciiTheme="minorEastAsia" w:eastAsiaTheme="minorEastAsia" w:hAnsiTheme="minorEastAsia" w:cs="宋体"/>
          <w:sz w:val="24"/>
          <w:szCs w:val="24"/>
        </w:rPr>
        <w:t>4</w:t>
      </w:r>
      <w:r w:rsidRPr="00AF2011">
        <w:rPr>
          <w:rFonts w:asciiTheme="minorEastAsia" w:eastAsiaTheme="minorEastAsia" w:hAnsiTheme="minorEastAsia" w:cs="宋体" w:hint="eastAsia"/>
          <w:sz w:val="24"/>
          <w:szCs w:val="24"/>
        </w:rPr>
        <w:t>）曾因在招标、评标以及其他与招标投标有关活动中从事违法行为而受过行政处罚</w:t>
      </w:r>
      <w:r w:rsidRPr="00AF2011">
        <w:rPr>
          <w:rFonts w:asciiTheme="minorEastAsia" w:eastAsiaTheme="minorEastAsia" w:hAnsiTheme="minorEastAsia" w:cs="宋体" w:hint="eastAsia"/>
          <w:sz w:val="24"/>
          <w:szCs w:val="24"/>
        </w:rPr>
        <w:lastRenderedPageBreak/>
        <w:t>或刑事处罚的。</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bookmarkStart w:id="51" w:name="_Toc283559972"/>
      <w:r w:rsidRPr="00AF2011">
        <w:rPr>
          <w:rFonts w:asciiTheme="minorEastAsia" w:eastAsiaTheme="minorEastAsia" w:hAnsiTheme="minorEastAsia" w:cs="宋体"/>
          <w:b/>
          <w:sz w:val="24"/>
          <w:szCs w:val="24"/>
        </w:rPr>
        <w:t xml:space="preserve">6.2 </w:t>
      </w:r>
      <w:r w:rsidRPr="00AF2011">
        <w:rPr>
          <w:rFonts w:asciiTheme="minorEastAsia" w:eastAsiaTheme="minorEastAsia" w:hAnsiTheme="minorEastAsia" w:cs="宋体" w:hint="eastAsia"/>
          <w:b/>
          <w:sz w:val="24"/>
          <w:szCs w:val="24"/>
        </w:rPr>
        <w:t>评标原则</w:t>
      </w:r>
      <w:bookmarkEnd w:id="51"/>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评标活动遵循公平、公正、科学和择优的原则。</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bookmarkStart w:id="52" w:name="_Toc283559973"/>
      <w:r w:rsidRPr="00AF2011">
        <w:rPr>
          <w:rFonts w:asciiTheme="minorEastAsia" w:eastAsiaTheme="minorEastAsia" w:hAnsiTheme="minorEastAsia" w:cs="宋体"/>
          <w:b/>
          <w:sz w:val="24"/>
          <w:szCs w:val="24"/>
        </w:rPr>
        <w:t xml:space="preserve">6.3 </w:t>
      </w:r>
      <w:r w:rsidRPr="00AF2011">
        <w:rPr>
          <w:rFonts w:asciiTheme="minorEastAsia" w:eastAsiaTheme="minorEastAsia" w:hAnsiTheme="minorEastAsia" w:cs="宋体" w:hint="eastAsia"/>
          <w:b/>
          <w:sz w:val="24"/>
          <w:szCs w:val="24"/>
        </w:rPr>
        <w:t>评标</w:t>
      </w:r>
      <w:bookmarkEnd w:id="52"/>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评标委员会按照第三章“评标办法”规定的方法、评审因素、标准和程序对投标文件进行评审。第三章“评标办法”没有规定的方法、评审因素和标准，不作为评标依据。</w:t>
      </w:r>
    </w:p>
    <w:p w:rsidR="00F749FF" w:rsidRPr="00AF2011" w:rsidRDefault="00C4335D">
      <w:pPr>
        <w:pStyle w:val="Default"/>
        <w:spacing w:line="440" w:lineRule="exact"/>
        <w:jc w:val="both"/>
        <w:outlineLvl w:val="0"/>
        <w:rPr>
          <w:rFonts w:asciiTheme="minorEastAsia" w:eastAsiaTheme="minorEastAsia" w:hAnsiTheme="minorEastAsia"/>
          <w:b/>
          <w:color w:val="auto"/>
        </w:rPr>
      </w:pPr>
      <w:bookmarkStart w:id="53" w:name="_Toc283559974"/>
      <w:r w:rsidRPr="00AF2011">
        <w:rPr>
          <w:rFonts w:asciiTheme="minorEastAsia" w:eastAsiaTheme="minorEastAsia" w:hAnsiTheme="minorEastAsia"/>
          <w:b/>
          <w:color w:val="auto"/>
        </w:rPr>
        <w:t xml:space="preserve">7. </w:t>
      </w:r>
      <w:r w:rsidRPr="00AF2011">
        <w:rPr>
          <w:rFonts w:asciiTheme="minorEastAsia" w:eastAsiaTheme="minorEastAsia" w:hAnsiTheme="minorEastAsia" w:hint="eastAsia"/>
          <w:b/>
          <w:color w:val="auto"/>
        </w:rPr>
        <w:t>合同授予</w:t>
      </w:r>
      <w:bookmarkEnd w:id="53"/>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bookmarkStart w:id="54" w:name="_Toc283559975"/>
      <w:r w:rsidRPr="00AF2011">
        <w:rPr>
          <w:rFonts w:asciiTheme="minorEastAsia" w:eastAsiaTheme="minorEastAsia" w:hAnsiTheme="minorEastAsia" w:cs="宋体"/>
          <w:b/>
          <w:sz w:val="24"/>
          <w:szCs w:val="24"/>
        </w:rPr>
        <w:t xml:space="preserve">7.1 </w:t>
      </w:r>
      <w:r w:rsidRPr="00AF2011">
        <w:rPr>
          <w:rFonts w:asciiTheme="minorEastAsia" w:eastAsiaTheme="minorEastAsia" w:hAnsiTheme="minorEastAsia" w:cs="宋体" w:hint="eastAsia"/>
          <w:b/>
          <w:sz w:val="24"/>
          <w:szCs w:val="24"/>
        </w:rPr>
        <w:t>定标方式</w:t>
      </w:r>
      <w:bookmarkEnd w:id="54"/>
    </w:p>
    <w:p w:rsidR="00F749FF" w:rsidRPr="00AF2011" w:rsidRDefault="00C4335D">
      <w:pPr>
        <w:spacing w:line="40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bookmarkStart w:id="55" w:name="_Toc283559976"/>
      <w:r w:rsidRPr="00AF2011">
        <w:rPr>
          <w:rFonts w:asciiTheme="minorEastAsia" w:eastAsiaTheme="minorEastAsia" w:hAnsiTheme="minorEastAsia" w:cs="宋体"/>
          <w:b/>
          <w:sz w:val="24"/>
          <w:szCs w:val="24"/>
        </w:rPr>
        <w:t>7.</w:t>
      </w:r>
      <w:r w:rsidRPr="00AF2011">
        <w:rPr>
          <w:rFonts w:asciiTheme="minorEastAsia" w:eastAsiaTheme="minorEastAsia" w:hAnsiTheme="minorEastAsia" w:cs="宋体" w:hint="eastAsia"/>
          <w:b/>
          <w:sz w:val="24"/>
          <w:szCs w:val="24"/>
        </w:rPr>
        <w:t>2中标通知</w:t>
      </w:r>
      <w:bookmarkEnd w:id="55"/>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在本章第</w:t>
      </w:r>
      <w:r w:rsidRPr="00AF2011">
        <w:rPr>
          <w:rFonts w:asciiTheme="minorEastAsia" w:eastAsiaTheme="minorEastAsia" w:hAnsiTheme="minorEastAsia" w:cs="宋体"/>
          <w:sz w:val="24"/>
          <w:szCs w:val="24"/>
        </w:rPr>
        <w:t xml:space="preserve">3.3 </w:t>
      </w:r>
      <w:r w:rsidRPr="00AF2011">
        <w:rPr>
          <w:rFonts w:asciiTheme="minorEastAsia" w:eastAsiaTheme="minorEastAsia" w:hAnsiTheme="minorEastAsia" w:cs="宋体" w:hint="eastAsia"/>
          <w:sz w:val="24"/>
          <w:szCs w:val="24"/>
        </w:rPr>
        <w:t>款规定的投标有效期内，招标人以书面形式向中标人发出中标通知书，同时将中标结果通知未中标的投标人。</w:t>
      </w:r>
      <w:bookmarkStart w:id="56" w:name="_Toc152042345"/>
      <w:bookmarkStart w:id="57" w:name="_Toc179632587"/>
      <w:bookmarkStart w:id="58" w:name="_Toc144974537"/>
      <w:bookmarkStart w:id="59" w:name="_Toc152045569"/>
    </w:p>
    <w:bookmarkEnd w:id="56"/>
    <w:bookmarkEnd w:id="57"/>
    <w:bookmarkEnd w:id="58"/>
    <w:bookmarkEnd w:id="59"/>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7.3 签订合同</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F749FF" w:rsidRPr="00AF2011" w:rsidRDefault="00C4335D">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7.3.2 发出中标通知书后，招标人无正当理由拒签合同的，招标人向中标人退还投标保证金；给中标人造成损失的，还应当赔偿损失。</w:t>
      </w:r>
    </w:p>
    <w:p w:rsidR="00F749FF" w:rsidRPr="00AF2011" w:rsidRDefault="00C4335D">
      <w:pPr>
        <w:autoSpaceDE w:val="0"/>
        <w:autoSpaceDN w:val="0"/>
        <w:spacing w:line="440" w:lineRule="exact"/>
        <w:jc w:val="left"/>
        <w:outlineLvl w:val="0"/>
        <w:rPr>
          <w:rFonts w:asciiTheme="minorEastAsia" w:eastAsiaTheme="minorEastAsia" w:hAnsiTheme="minorEastAsia" w:cs="宋体"/>
          <w:b/>
          <w:sz w:val="24"/>
          <w:szCs w:val="24"/>
        </w:rPr>
      </w:pPr>
      <w:bookmarkStart w:id="60" w:name="_Toc283559978"/>
      <w:r w:rsidRPr="00AF2011">
        <w:rPr>
          <w:rFonts w:asciiTheme="minorEastAsia" w:eastAsiaTheme="minorEastAsia" w:hAnsiTheme="minorEastAsia" w:cs="宋体"/>
          <w:b/>
          <w:sz w:val="24"/>
          <w:szCs w:val="24"/>
        </w:rPr>
        <w:t xml:space="preserve">8. </w:t>
      </w:r>
      <w:r w:rsidRPr="00AF2011">
        <w:rPr>
          <w:rFonts w:asciiTheme="minorEastAsia" w:eastAsiaTheme="minorEastAsia" w:hAnsiTheme="minorEastAsia" w:cs="宋体" w:hint="eastAsia"/>
          <w:b/>
          <w:sz w:val="24"/>
          <w:szCs w:val="24"/>
        </w:rPr>
        <w:t>重新招标和不再招标</w:t>
      </w:r>
      <w:bookmarkEnd w:id="60"/>
    </w:p>
    <w:p w:rsidR="00F749FF" w:rsidRPr="00AF2011" w:rsidRDefault="00C4335D">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1" w:name="_Toc283559979"/>
      <w:r w:rsidRPr="00AF2011">
        <w:rPr>
          <w:rFonts w:asciiTheme="minorEastAsia" w:eastAsiaTheme="minorEastAsia" w:hAnsiTheme="minorEastAsia" w:cs="宋体"/>
          <w:b/>
          <w:sz w:val="24"/>
          <w:szCs w:val="24"/>
        </w:rPr>
        <w:t xml:space="preserve">8.1 </w:t>
      </w:r>
      <w:r w:rsidRPr="00AF2011">
        <w:rPr>
          <w:rFonts w:asciiTheme="minorEastAsia" w:eastAsiaTheme="minorEastAsia" w:hAnsiTheme="minorEastAsia" w:cs="宋体" w:hint="eastAsia"/>
          <w:b/>
          <w:sz w:val="24"/>
          <w:szCs w:val="24"/>
        </w:rPr>
        <w:t>重新招标</w:t>
      </w:r>
      <w:bookmarkEnd w:id="61"/>
    </w:p>
    <w:p w:rsidR="00F749FF" w:rsidRPr="00AF2011" w:rsidRDefault="00C4335D">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有下列情形之一的，招标人将重新招标：</w:t>
      </w:r>
    </w:p>
    <w:p w:rsidR="00F749FF" w:rsidRPr="00AF2011" w:rsidRDefault="00C4335D">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r w:rsidRPr="00AF2011">
        <w:rPr>
          <w:rFonts w:asciiTheme="minorEastAsia" w:eastAsiaTheme="minorEastAsia" w:hAnsiTheme="minorEastAsia" w:cs="宋体"/>
          <w:sz w:val="24"/>
          <w:szCs w:val="24"/>
        </w:rPr>
        <w:t>1</w:t>
      </w:r>
      <w:r w:rsidRPr="00AF2011">
        <w:rPr>
          <w:rFonts w:asciiTheme="minorEastAsia" w:eastAsiaTheme="minorEastAsia" w:hAnsiTheme="minorEastAsia" w:cs="宋体" w:hint="eastAsia"/>
          <w:sz w:val="24"/>
          <w:szCs w:val="24"/>
        </w:rPr>
        <w:t>）投标截止时间止，投标人少于</w:t>
      </w:r>
      <w:r w:rsidRPr="00AF2011">
        <w:rPr>
          <w:rFonts w:asciiTheme="minorEastAsia" w:eastAsiaTheme="minorEastAsia" w:hAnsiTheme="minorEastAsia" w:cs="宋体"/>
          <w:sz w:val="24"/>
          <w:szCs w:val="24"/>
        </w:rPr>
        <w:t>3</w:t>
      </w:r>
      <w:r w:rsidRPr="00AF2011">
        <w:rPr>
          <w:rFonts w:asciiTheme="minorEastAsia" w:eastAsiaTheme="minorEastAsia" w:hAnsiTheme="minorEastAsia" w:cs="宋体" w:hint="eastAsia"/>
          <w:sz w:val="24"/>
          <w:szCs w:val="24"/>
        </w:rPr>
        <w:t>个的；</w:t>
      </w:r>
    </w:p>
    <w:p w:rsidR="00F749FF" w:rsidRPr="00AF2011" w:rsidRDefault="00C4335D">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r w:rsidRPr="00AF2011">
        <w:rPr>
          <w:rFonts w:asciiTheme="minorEastAsia" w:eastAsiaTheme="minorEastAsia" w:hAnsiTheme="minorEastAsia" w:cs="宋体"/>
          <w:sz w:val="24"/>
          <w:szCs w:val="24"/>
        </w:rPr>
        <w:t>2</w:t>
      </w:r>
      <w:r w:rsidRPr="00AF2011">
        <w:rPr>
          <w:rFonts w:asciiTheme="minorEastAsia" w:eastAsiaTheme="minorEastAsia" w:hAnsiTheme="minorEastAsia" w:cs="宋体" w:hint="eastAsia"/>
          <w:sz w:val="24"/>
          <w:szCs w:val="24"/>
        </w:rPr>
        <w:t>）经评标委员会评审后否决所有投标的。</w:t>
      </w:r>
    </w:p>
    <w:p w:rsidR="00F749FF" w:rsidRPr="00AF2011" w:rsidRDefault="00C4335D">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2" w:name="_Toc283559980"/>
      <w:r w:rsidRPr="00AF2011">
        <w:rPr>
          <w:rFonts w:asciiTheme="minorEastAsia" w:eastAsiaTheme="minorEastAsia" w:hAnsiTheme="minorEastAsia" w:cs="宋体"/>
          <w:b/>
          <w:sz w:val="24"/>
          <w:szCs w:val="24"/>
        </w:rPr>
        <w:t xml:space="preserve">8.2 </w:t>
      </w:r>
      <w:r w:rsidRPr="00AF2011">
        <w:rPr>
          <w:rFonts w:asciiTheme="minorEastAsia" w:eastAsiaTheme="minorEastAsia" w:hAnsiTheme="minorEastAsia" w:cs="宋体" w:hint="eastAsia"/>
          <w:b/>
          <w:sz w:val="24"/>
          <w:szCs w:val="24"/>
        </w:rPr>
        <w:t>不再招标</w:t>
      </w:r>
      <w:bookmarkEnd w:id="62"/>
    </w:p>
    <w:p w:rsidR="00F749FF" w:rsidRPr="00AF2011" w:rsidRDefault="00C4335D">
      <w:pPr>
        <w:autoSpaceDE w:val="0"/>
        <w:autoSpaceDN w:val="0"/>
        <w:adjustRightInd w:val="0"/>
        <w:spacing w:line="440" w:lineRule="exact"/>
        <w:ind w:firstLineChars="225" w:firstLine="54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重新招标后投标人仍少于</w:t>
      </w:r>
      <w:r w:rsidRPr="00AF2011">
        <w:rPr>
          <w:rFonts w:asciiTheme="minorEastAsia" w:eastAsiaTheme="minorEastAsia" w:hAnsiTheme="minorEastAsia" w:cs="宋体"/>
          <w:sz w:val="24"/>
          <w:szCs w:val="24"/>
        </w:rPr>
        <w:t>3</w:t>
      </w:r>
      <w:r w:rsidRPr="00AF2011">
        <w:rPr>
          <w:rFonts w:asciiTheme="minorEastAsia" w:eastAsiaTheme="minorEastAsia" w:hAnsiTheme="minorEastAsia" w:cs="宋体" w:hint="eastAsia"/>
          <w:sz w:val="24"/>
          <w:szCs w:val="24"/>
        </w:rPr>
        <w:t>个，属于必须审批或核准的工程建设项目，经原审批或核准部门批准后不再进行招标。</w:t>
      </w:r>
    </w:p>
    <w:p w:rsidR="00F749FF" w:rsidRPr="00AF2011" w:rsidRDefault="00C4335D">
      <w:pPr>
        <w:pStyle w:val="Default"/>
        <w:spacing w:line="440" w:lineRule="exact"/>
        <w:jc w:val="both"/>
        <w:outlineLvl w:val="0"/>
        <w:rPr>
          <w:rFonts w:asciiTheme="minorEastAsia" w:eastAsiaTheme="minorEastAsia" w:hAnsiTheme="minorEastAsia"/>
          <w:b/>
          <w:color w:val="auto"/>
        </w:rPr>
      </w:pPr>
      <w:bookmarkStart w:id="63" w:name="_Toc283559981"/>
      <w:r w:rsidRPr="00AF2011">
        <w:rPr>
          <w:rFonts w:asciiTheme="minorEastAsia" w:eastAsiaTheme="minorEastAsia" w:hAnsiTheme="minorEastAsia"/>
          <w:b/>
          <w:color w:val="auto"/>
        </w:rPr>
        <w:t xml:space="preserve">9. </w:t>
      </w:r>
      <w:r w:rsidRPr="00AF2011">
        <w:rPr>
          <w:rFonts w:asciiTheme="minorEastAsia" w:eastAsiaTheme="minorEastAsia" w:hAnsiTheme="minorEastAsia" w:hint="eastAsia"/>
          <w:b/>
          <w:color w:val="auto"/>
        </w:rPr>
        <w:t>纪律和监督</w:t>
      </w:r>
      <w:bookmarkEnd w:id="63"/>
    </w:p>
    <w:p w:rsidR="00F749FF" w:rsidRPr="00AF2011" w:rsidRDefault="00C4335D">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4" w:name="_Toc283559982"/>
      <w:r w:rsidRPr="00AF2011">
        <w:rPr>
          <w:rFonts w:asciiTheme="minorEastAsia" w:eastAsiaTheme="minorEastAsia" w:hAnsiTheme="minorEastAsia" w:cs="宋体"/>
          <w:b/>
          <w:sz w:val="24"/>
          <w:szCs w:val="24"/>
        </w:rPr>
        <w:t xml:space="preserve">9.1 </w:t>
      </w:r>
      <w:r w:rsidRPr="00AF2011">
        <w:rPr>
          <w:rFonts w:asciiTheme="minorEastAsia" w:eastAsiaTheme="minorEastAsia" w:hAnsiTheme="minorEastAsia" w:cs="宋体" w:hint="eastAsia"/>
          <w:b/>
          <w:sz w:val="24"/>
          <w:szCs w:val="24"/>
        </w:rPr>
        <w:t>对招标人的纪律要求</w:t>
      </w:r>
      <w:bookmarkEnd w:id="64"/>
    </w:p>
    <w:p w:rsidR="00F749FF" w:rsidRPr="00AF2011" w:rsidRDefault="00C4335D">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招标人不得泄漏招标投标活动中应当保密的情况和资料，不得与投标人串通损害国家利</w:t>
      </w:r>
      <w:r w:rsidRPr="00AF2011">
        <w:rPr>
          <w:rFonts w:asciiTheme="minorEastAsia" w:eastAsiaTheme="minorEastAsia" w:hAnsiTheme="minorEastAsia" w:cs="宋体" w:hint="eastAsia"/>
          <w:sz w:val="24"/>
          <w:szCs w:val="24"/>
        </w:rPr>
        <w:lastRenderedPageBreak/>
        <w:t>益、社会公共利益或者他人合法权益。</w:t>
      </w:r>
    </w:p>
    <w:p w:rsidR="00F749FF" w:rsidRPr="00AF2011" w:rsidRDefault="00C4335D">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5" w:name="_Toc283559983"/>
      <w:r w:rsidRPr="00AF2011">
        <w:rPr>
          <w:rFonts w:asciiTheme="minorEastAsia" w:eastAsiaTheme="minorEastAsia" w:hAnsiTheme="minorEastAsia" w:cs="宋体"/>
          <w:b/>
          <w:sz w:val="24"/>
          <w:szCs w:val="24"/>
        </w:rPr>
        <w:t xml:space="preserve">9.2 </w:t>
      </w:r>
      <w:r w:rsidRPr="00AF2011">
        <w:rPr>
          <w:rFonts w:asciiTheme="minorEastAsia" w:eastAsiaTheme="minorEastAsia" w:hAnsiTheme="minorEastAsia" w:cs="宋体" w:hint="eastAsia"/>
          <w:b/>
          <w:sz w:val="24"/>
          <w:szCs w:val="24"/>
        </w:rPr>
        <w:t>对投标人的纪律要求</w:t>
      </w:r>
      <w:bookmarkEnd w:id="65"/>
    </w:p>
    <w:p w:rsidR="00F749FF" w:rsidRPr="00AF2011" w:rsidRDefault="00C4335D">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749FF" w:rsidRPr="00AF2011" w:rsidRDefault="00C4335D">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6" w:name="_Toc283559984"/>
      <w:r w:rsidRPr="00AF2011">
        <w:rPr>
          <w:rFonts w:asciiTheme="minorEastAsia" w:eastAsiaTheme="minorEastAsia" w:hAnsiTheme="minorEastAsia" w:cs="宋体"/>
          <w:b/>
          <w:sz w:val="24"/>
          <w:szCs w:val="24"/>
        </w:rPr>
        <w:t xml:space="preserve">9.3 </w:t>
      </w:r>
      <w:r w:rsidRPr="00AF2011">
        <w:rPr>
          <w:rFonts w:asciiTheme="minorEastAsia" w:eastAsiaTheme="minorEastAsia" w:hAnsiTheme="minorEastAsia" w:cs="宋体" w:hint="eastAsia"/>
          <w:b/>
          <w:sz w:val="24"/>
          <w:szCs w:val="24"/>
        </w:rPr>
        <w:t>对评标委员会成员的纪律要求</w:t>
      </w:r>
      <w:bookmarkEnd w:id="66"/>
    </w:p>
    <w:p w:rsidR="00F749FF" w:rsidRPr="00AF2011" w:rsidRDefault="00C4335D">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749FF" w:rsidRPr="00AF2011" w:rsidRDefault="00C4335D">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7" w:name="_Toc283559985"/>
      <w:r w:rsidRPr="00AF2011">
        <w:rPr>
          <w:rFonts w:asciiTheme="minorEastAsia" w:eastAsiaTheme="minorEastAsia" w:hAnsiTheme="minorEastAsia" w:cs="宋体"/>
          <w:b/>
          <w:sz w:val="24"/>
          <w:szCs w:val="24"/>
        </w:rPr>
        <w:t xml:space="preserve">9.4 </w:t>
      </w:r>
      <w:r w:rsidRPr="00AF2011">
        <w:rPr>
          <w:rFonts w:asciiTheme="minorEastAsia" w:eastAsiaTheme="minorEastAsia" w:hAnsiTheme="minorEastAsia" w:cs="宋体" w:hint="eastAsia"/>
          <w:b/>
          <w:sz w:val="24"/>
          <w:szCs w:val="24"/>
        </w:rPr>
        <w:t>对与评标活动有关的工作人员的纪律要求</w:t>
      </w:r>
      <w:bookmarkEnd w:id="67"/>
    </w:p>
    <w:p w:rsidR="00F749FF" w:rsidRPr="00AF2011" w:rsidRDefault="00C4335D">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749FF" w:rsidRPr="00AF2011" w:rsidRDefault="00C4335D">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8" w:name="_Toc283559986"/>
      <w:r w:rsidRPr="00AF2011">
        <w:rPr>
          <w:rFonts w:asciiTheme="minorEastAsia" w:eastAsiaTheme="minorEastAsia" w:hAnsiTheme="minorEastAsia" w:cs="宋体"/>
          <w:b/>
          <w:sz w:val="24"/>
          <w:szCs w:val="24"/>
        </w:rPr>
        <w:t xml:space="preserve">9.5 </w:t>
      </w:r>
      <w:r w:rsidRPr="00AF2011">
        <w:rPr>
          <w:rFonts w:asciiTheme="minorEastAsia" w:eastAsiaTheme="minorEastAsia" w:hAnsiTheme="minorEastAsia" w:cs="宋体" w:hint="eastAsia"/>
          <w:b/>
          <w:sz w:val="24"/>
          <w:szCs w:val="24"/>
        </w:rPr>
        <w:t>投诉</w:t>
      </w:r>
      <w:bookmarkEnd w:id="68"/>
    </w:p>
    <w:p w:rsidR="00F749FF" w:rsidRPr="00AF2011" w:rsidRDefault="00C4335D">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投标人和其他利害关系人认为本次招标活动违反法律、法规和规章规定的，有权向有关行政监督部门投诉。</w:t>
      </w:r>
    </w:p>
    <w:p w:rsidR="00F749FF" w:rsidRPr="00AF2011" w:rsidRDefault="00C4335D">
      <w:pPr>
        <w:pStyle w:val="Default"/>
        <w:spacing w:line="440" w:lineRule="exact"/>
        <w:jc w:val="both"/>
        <w:outlineLvl w:val="0"/>
        <w:rPr>
          <w:rFonts w:asciiTheme="minorEastAsia" w:eastAsiaTheme="minorEastAsia" w:hAnsiTheme="minorEastAsia"/>
          <w:b/>
          <w:color w:val="auto"/>
        </w:rPr>
      </w:pPr>
      <w:bookmarkStart w:id="69" w:name="_Toc283559987"/>
      <w:r w:rsidRPr="00AF2011">
        <w:rPr>
          <w:rFonts w:asciiTheme="minorEastAsia" w:eastAsiaTheme="minorEastAsia" w:hAnsiTheme="minorEastAsia"/>
          <w:b/>
          <w:color w:val="auto"/>
        </w:rPr>
        <w:t xml:space="preserve">10. </w:t>
      </w:r>
      <w:r w:rsidRPr="00AF2011">
        <w:rPr>
          <w:rFonts w:asciiTheme="minorEastAsia" w:eastAsiaTheme="minorEastAsia" w:hAnsiTheme="minorEastAsia" w:hint="eastAsia"/>
          <w:b/>
          <w:color w:val="auto"/>
        </w:rPr>
        <w:t>需要补充的其他内容</w:t>
      </w:r>
      <w:bookmarkEnd w:id="69"/>
    </w:p>
    <w:p w:rsidR="00F749FF" w:rsidRPr="00AF2011" w:rsidRDefault="00C4335D">
      <w:pPr>
        <w:autoSpaceDE w:val="0"/>
        <w:autoSpaceDN w:val="0"/>
        <w:adjustRightInd w:val="0"/>
        <w:spacing w:line="440" w:lineRule="exact"/>
        <w:ind w:firstLineChars="200" w:firstLine="480"/>
        <w:jc w:val="left"/>
        <w:rPr>
          <w:rFonts w:asciiTheme="minorEastAsia" w:eastAsiaTheme="minorEastAsia" w:hAnsiTheme="minorEastAsia"/>
          <w:b/>
          <w:sz w:val="24"/>
          <w:szCs w:val="24"/>
        </w:rPr>
      </w:pPr>
      <w:r w:rsidRPr="00AF2011">
        <w:rPr>
          <w:rFonts w:asciiTheme="minorEastAsia" w:eastAsiaTheme="minorEastAsia" w:hAnsiTheme="minorEastAsia" w:cs="宋体" w:hint="eastAsia"/>
          <w:sz w:val="24"/>
          <w:szCs w:val="24"/>
        </w:rPr>
        <w:t>需要补充的其他内容：见投标人须知前附表。</w:t>
      </w:r>
      <w:bookmarkStart w:id="70" w:name="_Toc283559990"/>
    </w:p>
    <w:p w:rsidR="00F749FF" w:rsidRPr="00AF2011" w:rsidRDefault="00C4335D">
      <w:pPr>
        <w:snapToGrid w:val="0"/>
        <w:spacing w:line="400" w:lineRule="exact"/>
        <w:rPr>
          <w:rFonts w:ascii="方正小标宋简体" w:eastAsia="方正小标宋简体" w:hAnsi="黑体"/>
          <w:b/>
          <w:bCs/>
          <w:sz w:val="32"/>
          <w:szCs w:val="32"/>
        </w:rPr>
      </w:pPr>
      <w:r w:rsidRPr="00AF2011">
        <w:rPr>
          <w:rFonts w:asciiTheme="minorEastAsia" w:eastAsiaTheme="minorEastAsia" w:hAnsiTheme="minorEastAsia" w:cs="宋体" w:hint="eastAsia"/>
          <w:b/>
          <w:bCs/>
          <w:sz w:val="24"/>
          <w:szCs w:val="24"/>
        </w:rPr>
        <w:br w:type="page"/>
      </w:r>
      <w:r w:rsidRPr="00AF2011">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F749FF" w:rsidRPr="00AF2011">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adjustRightInd w:val="0"/>
              <w:spacing w:line="500" w:lineRule="exact"/>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adjustRightInd w:val="0"/>
              <w:spacing w:line="500" w:lineRule="exact"/>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建安建工公字〔2019〕235号</w:t>
            </w:r>
          </w:p>
        </w:tc>
      </w:tr>
      <w:tr w:rsidR="00F749FF" w:rsidRPr="00AF2011">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500" w:lineRule="exact"/>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F749FF" w:rsidRPr="00AF2011" w:rsidRDefault="00C4335D">
            <w:pPr>
              <w:adjustRightInd w:val="0"/>
              <w:spacing w:line="500" w:lineRule="exact"/>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建安区张潘镇环境亮化提升工程</w:t>
            </w:r>
          </w:p>
        </w:tc>
      </w:tr>
      <w:tr w:rsidR="00F749FF" w:rsidRPr="00AF2011">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adjustRightInd w:val="0"/>
              <w:spacing w:line="500" w:lineRule="exact"/>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F749FF" w:rsidRPr="00AF2011" w:rsidRDefault="00C4335D">
            <w:pPr>
              <w:adjustRightInd w:val="0"/>
              <w:spacing w:line="500" w:lineRule="exact"/>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一标段；二标段</w:t>
            </w:r>
          </w:p>
        </w:tc>
      </w:tr>
      <w:tr w:rsidR="00F749FF" w:rsidRPr="00AF2011">
        <w:trPr>
          <w:trHeight w:hRule="exact" w:val="1982"/>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500" w:lineRule="exact"/>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投标保证金</w:t>
            </w:r>
          </w:p>
          <w:p w:rsidR="00F749FF" w:rsidRPr="00AF2011" w:rsidRDefault="00C4335D">
            <w:pPr>
              <w:spacing w:line="500" w:lineRule="exact"/>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adjustRightInd w:val="0"/>
              <w:spacing w:line="5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一标段：</w:t>
            </w:r>
          </w:p>
          <w:p w:rsidR="00F749FF" w:rsidRPr="00AF2011" w:rsidRDefault="00C4335D">
            <w:pPr>
              <w:adjustRightInd w:val="0"/>
              <w:spacing w:line="5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金额：人民币壹万元整（10000.00元）</w:t>
            </w:r>
          </w:p>
          <w:p w:rsidR="00F749FF" w:rsidRPr="00AF2011" w:rsidRDefault="00C4335D">
            <w:pPr>
              <w:adjustRightInd w:val="0"/>
              <w:spacing w:line="5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二标段：</w:t>
            </w:r>
          </w:p>
          <w:p w:rsidR="00F749FF" w:rsidRPr="00AF2011" w:rsidRDefault="00C4335D">
            <w:pPr>
              <w:pStyle w:val="a0"/>
              <w:ind w:firstLineChars="0" w:firstLine="0"/>
            </w:pPr>
            <w:r w:rsidRPr="00AF2011">
              <w:rPr>
                <w:rFonts w:asciiTheme="minorEastAsia" w:eastAsiaTheme="minorEastAsia" w:hAnsiTheme="minorEastAsia" w:cs="宋体" w:hint="eastAsia"/>
                <w:kern w:val="2"/>
                <w:sz w:val="24"/>
                <w:szCs w:val="24"/>
              </w:rPr>
              <w:t>金额：人民币贰万元整（20000.00元）</w:t>
            </w:r>
          </w:p>
        </w:tc>
      </w:tr>
      <w:tr w:rsidR="00F749FF" w:rsidRPr="00AF2011">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F749FF" w:rsidRPr="00AF2011" w:rsidRDefault="00F749FF">
            <w:pPr>
              <w:adjustRightInd w:val="0"/>
              <w:spacing w:line="500" w:lineRule="exact"/>
              <w:jc w:val="center"/>
              <w:rPr>
                <w:rFonts w:asciiTheme="minorEastAsia" w:eastAsiaTheme="minorEastAsia" w:hAnsiTheme="minorEastAsia" w:cs="宋体"/>
                <w:kern w:val="2"/>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adjustRightInd w:val="0"/>
              <w:spacing w:line="38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截止时间：同投标截止时间</w:t>
            </w:r>
          </w:p>
        </w:tc>
      </w:tr>
      <w:tr w:rsidR="00F749FF" w:rsidRPr="00AF2011">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F749FF" w:rsidRPr="00AF2011" w:rsidRDefault="00F749FF">
            <w:pPr>
              <w:adjustRightInd w:val="0"/>
              <w:spacing w:line="500" w:lineRule="exact"/>
              <w:jc w:val="center"/>
              <w:rPr>
                <w:rFonts w:asciiTheme="minorEastAsia" w:eastAsiaTheme="minorEastAsia" w:hAnsiTheme="minorEastAsia" w:cs="宋体"/>
                <w:kern w:val="2"/>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2、投标保证金缴纳方式：</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2.1投标人网上报名后，登录</w:t>
            </w:r>
            <w:hyperlink r:id="rId17" w:history="1">
              <w:r w:rsidRPr="00AF2011">
                <w:rPr>
                  <w:rStyle w:val="af9"/>
                  <w:rFonts w:asciiTheme="minorEastAsia" w:eastAsiaTheme="minorEastAsia" w:hAnsiTheme="minorEastAsia" w:cs="宋体" w:hint="eastAsia"/>
                  <w:color w:val="auto"/>
                  <w:kern w:val="2"/>
                  <w:sz w:val="24"/>
                  <w:szCs w:val="24"/>
                </w:rPr>
                <w:t>http://221.14.6.70:8088/ggzy</w:t>
              </w:r>
            </w:hyperlink>
            <w:r w:rsidRPr="00AF2011">
              <w:rPr>
                <w:rFonts w:asciiTheme="minorEastAsia" w:eastAsiaTheme="minorEastAsia" w:hAnsiTheme="minorEastAsia" w:cs="宋体" w:hint="eastAsia"/>
                <w:kern w:val="2"/>
                <w:sz w:val="24"/>
                <w:szCs w:val="24"/>
              </w:rPr>
              <w:t>系统，依次点击“会员向导”→“参与投标”→“费用缴纳说明”→“保证金缴纳说明单”，获取缴费说明单，根据每个标段的缴纳说明单在缴纳截止时间前缴纳；</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2.2成功缴纳后重新登录前述系统，依次点击“会员向导”→“参与投标”→“保证金绑定”→“绑定”进行投标保证金绑定。</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2.4 每个投标人每个项目每个标段只有唯一缴纳账号，切勿重复缴纳或错误缴纳。</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3、未按上述规定操作引起的无效投标，由投标人自行负责。</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4、汇款凭证无须备注项目编号和项目名称。</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5、出现以下情形造成的投标保证金无效，由投标人自行负责。</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(1)投标保证金未从投标人的基本账户转出；</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(2)投标保证金未按照招标文件划分的标段依次转账。</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lastRenderedPageBreak/>
              <w:t>6、《保证金缴纳绑定操作指南》获取方法：</w:t>
            </w:r>
          </w:p>
          <w:p w:rsidR="00F749FF" w:rsidRPr="00AF2011" w:rsidRDefault="00C4335D">
            <w:pPr>
              <w:spacing w:line="36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登录</w:t>
            </w:r>
            <w:r w:rsidRPr="00AF2011">
              <w:rPr>
                <w:rFonts w:asciiTheme="minorEastAsia" w:eastAsiaTheme="minorEastAsia" w:hAnsiTheme="minorEastAsia" w:cs="宋体" w:hint="eastAsia"/>
                <w:bCs/>
                <w:kern w:val="2"/>
                <w:sz w:val="24"/>
                <w:szCs w:val="24"/>
              </w:rPr>
              <w:t>全国公共资源交易平台（河南省</w:t>
            </w:r>
            <w:r w:rsidRPr="00AF2011">
              <w:rPr>
                <w:rFonts w:asciiTheme="minorEastAsia" w:eastAsia="MS Mincho" w:hAnsiTheme="minorEastAsia" w:cs="MS Mincho" w:hint="eastAsia"/>
                <w:bCs/>
                <w:kern w:val="2"/>
                <w:sz w:val="24"/>
                <w:szCs w:val="24"/>
              </w:rPr>
              <w:t>▪</w:t>
            </w:r>
            <w:r w:rsidRPr="00AF2011">
              <w:rPr>
                <w:rFonts w:asciiTheme="minorEastAsia" w:eastAsiaTheme="minorEastAsia" w:hAnsiTheme="minorEastAsia" w:cs="宋体" w:hint="eastAsia"/>
                <w:bCs/>
                <w:kern w:val="2"/>
                <w:sz w:val="24"/>
                <w:szCs w:val="24"/>
              </w:rPr>
              <w:t>许昌市）</w:t>
            </w:r>
            <w:r w:rsidRPr="00AF2011">
              <w:rPr>
                <w:rFonts w:asciiTheme="minorEastAsia" w:eastAsiaTheme="minorEastAsia" w:hAnsiTheme="minorEastAsia" w:cs="宋体" w:hint="eastAsia"/>
                <w:kern w:val="2"/>
                <w:sz w:val="24"/>
                <w:szCs w:val="24"/>
              </w:rPr>
              <w:t>系统-组件下载-《保证金缴纳绑定操作指南》</w:t>
            </w:r>
          </w:p>
        </w:tc>
      </w:tr>
      <w:tr w:rsidR="00F749FF" w:rsidRPr="00AF2011">
        <w:trPr>
          <w:trHeight w:val="983"/>
        </w:trPr>
        <w:tc>
          <w:tcPr>
            <w:tcW w:w="1590"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500" w:lineRule="exact"/>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adjustRightInd w:val="0"/>
              <w:spacing w:line="360" w:lineRule="exact"/>
              <w:ind w:firstLineChars="196" w:firstLine="470"/>
              <w:rPr>
                <w:rFonts w:asciiTheme="minorEastAsia" w:eastAsiaTheme="minorEastAsia" w:hAnsiTheme="minorEastAsia" w:cs="宋体"/>
                <w:bCs/>
                <w:kern w:val="2"/>
                <w:sz w:val="24"/>
                <w:szCs w:val="24"/>
              </w:rPr>
            </w:pPr>
            <w:r w:rsidRPr="00AF2011">
              <w:rPr>
                <w:rFonts w:asciiTheme="minorEastAsia" w:eastAsiaTheme="minorEastAsia" w:hAnsiTheme="minorEastAsia" w:cs="宋体" w:hint="eastAsia"/>
                <w:bCs/>
                <w:kern w:val="2"/>
                <w:sz w:val="24"/>
                <w:szCs w:val="24"/>
              </w:rPr>
              <w:t>1、因投标人的原因无法及时退还投标（竞买）保证金、滞留三年以上的，投标（竞买）保证金上缴财政。</w:t>
            </w:r>
          </w:p>
          <w:p w:rsidR="00F749FF" w:rsidRPr="00AF2011" w:rsidRDefault="00C4335D">
            <w:pPr>
              <w:adjustRightInd w:val="0"/>
              <w:spacing w:line="360" w:lineRule="exact"/>
              <w:ind w:firstLineChars="196" w:firstLine="470"/>
              <w:rPr>
                <w:rFonts w:asciiTheme="minorEastAsia" w:eastAsiaTheme="minorEastAsia" w:hAnsiTheme="minorEastAsia" w:cs="宋体"/>
                <w:bCs/>
                <w:kern w:val="2"/>
                <w:sz w:val="24"/>
                <w:szCs w:val="24"/>
              </w:rPr>
            </w:pPr>
            <w:r w:rsidRPr="00AF2011">
              <w:rPr>
                <w:rFonts w:asciiTheme="minorEastAsia" w:eastAsiaTheme="minorEastAsia" w:hAnsiTheme="minorEastAsia" w:cs="宋体" w:hint="eastAsia"/>
                <w:bCs/>
                <w:kern w:val="2"/>
                <w:sz w:val="24"/>
                <w:szCs w:val="24"/>
              </w:rPr>
              <w:t>2、自文件发布之日起，投标人需进行基本户备案，已备案的基本户开户银行、账户发生变化的，须重新办理备案手续。备案后方可提交投标（竞买）保证金。</w:t>
            </w:r>
          </w:p>
          <w:p w:rsidR="00F749FF" w:rsidRPr="00AF2011" w:rsidRDefault="00C4335D">
            <w:pPr>
              <w:adjustRightInd w:val="0"/>
              <w:spacing w:line="360" w:lineRule="exact"/>
              <w:ind w:firstLineChars="196" w:firstLine="470"/>
              <w:rPr>
                <w:rFonts w:asciiTheme="minorEastAsia" w:eastAsiaTheme="minorEastAsia" w:hAnsiTheme="minorEastAsia" w:cs="宋体"/>
                <w:bCs/>
                <w:kern w:val="2"/>
                <w:sz w:val="24"/>
                <w:szCs w:val="24"/>
              </w:rPr>
            </w:pPr>
            <w:r w:rsidRPr="00AF2011">
              <w:rPr>
                <w:rFonts w:asciiTheme="minorEastAsia" w:eastAsiaTheme="minorEastAsia" w:hAnsiTheme="minorEastAsia" w:cs="宋体" w:hint="eastAsia"/>
                <w:bCs/>
                <w:kern w:val="2"/>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749FF" w:rsidRPr="00AF2011" w:rsidRDefault="00C4335D">
            <w:pPr>
              <w:adjustRightInd w:val="0"/>
              <w:spacing w:line="360" w:lineRule="exact"/>
              <w:ind w:firstLineChars="196" w:firstLine="470"/>
              <w:rPr>
                <w:rFonts w:asciiTheme="minorEastAsia" w:eastAsiaTheme="minorEastAsia" w:hAnsiTheme="minorEastAsia" w:cs="宋体"/>
                <w:bCs/>
                <w:kern w:val="2"/>
                <w:sz w:val="24"/>
                <w:szCs w:val="24"/>
              </w:rPr>
            </w:pPr>
            <w:r w:rsidRPr="00AF2011">
              <w:rPr>
                <w:rFonts w:asciiTheme="minorEastAsia" w:eastAsiaTheme="minorEastAsia" w:hAnsiTheme="minorEastAsia" w:cs="宋体" w:hint="eastAsia"/>
                <w:bCs/>
                <w:kern w:val="2"/>
                <w:sz w:val="24"/>
                <w:szCs w:val="24"/>
              </w:rPr>
              <w:t>4、特殊情况处理</w:t>
            </w:r>
          </w:p>
          <w:p w:rsidR="00F749FF" w:rsidRPr="00AF2011" w:rsidRDefault="00C4335D">
            <w:pPr>
              <w:adjustRightInd w:val="0"/>
              <w:spacing w:line="360" w:lineRule="exact"/>
              <w:ind w:firstLineChars="196" w:firstLine="470"/>
              <w:rPr>
                <w:rFonts w:asciiTheme="minorEastAsia" w:eastAsiaTheme="minorEastAsia" w:hAnsiTheme="minorEastAsia" w:cs="仿宋_GB2312"/>
                <w:kern w:val="2"/>
                <w:sz w:val="24"/>
                <w:szCs w:val="24"/>
              </w:rPr>
            </w:pPr>
            <w:r w:rsidRPr="00AF2011">
              <w:rPr>
                <w:rFonts w:asciiTheme="minorEastAsia" w:eastAsiaTheme="minorEastAsia" w:hAnsiTheme="minorEastAsia" w:cs="宋体" w:hint="eastAsia"/>
                <w:bCs/>
                <w:kern w:val="2"/>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F749FF" w:rsidRPr="00AF2011" w:rsidRDefault="00F749FF">
      <w:pPr>
        <w:jc w:val="center"/>
        <w:rPr>
          <w:rFonts w:ascii="方正小标宋简体" w:eastAsia="方正小标宋简体" w:hAnsi="宋体" w:cs="宋体"/>
          <w:sz w:val="36"/>
          <w:szCs w:val="36"/>
        </w:rPr>
      </w:pPr>
    </w:p>
    <w:p w:rsidR="00F749FF" w:rsidRPr="00AF2011" w:rsidRDefault="00F749FF">
      <w:pPr>
        <w:jc w:val="center"/>
        <w:rPr>
          <w:rFonts w:ascii="方正小标宋简体" w:eastAsia="方正小标宋简体" w:hAnsi="宋体" w:cs="宋体"/>
          <w:sz w:val="36"/>
          <w:szCs w:val="36"/>
        </w:rPr>
      </w:pPr>
    </w:p>
    <w:p w:rsidR="00F749FF" w:rsidRPr="00AF2011" w:rsidRDefault="00F749FF">
      <w:pPr>
        <w:jc w:val="center"/>
        <w:rPr>
          <w:rFonts w:ascii="方正小标宋简体" w:eastAsia="方正小标宋简体" w:hAnsi="宋体" w:cs="宋体"/>
          <w:sz w:val="36"/>
          <w:szCs w:val="36"/>
        </w:rPr>
      </w:pPr>
    </w:p>
    <w:p w:rsidR="00F749FF" w:rsidRPr="00AF2011" w:rsidRDefault="00C4335D">
      <w:pPr>
        <w:pStyle w:val="a0"/>
        <w:ind w:firstLine="340"/>
      </w:pPr>
      <w:r w:rsidRPr="00AF2011">
        <w:br w:type="page"/>
      </w:r>
    </w:p>
    <w:p w:rsidR="00F749FF" w:rsidRPr="00AF2011" w:rsidRDefault="00C4335D">
      <w:pPr>
        <w:jc w:val="center"/>
        <w:rPr>
          <w:rFonts w:ascii="仿宋" w:eastAsia="仿宋" w:hAnsi="仿宋"/>
          <w:sz w:val="36"/>
          <w:szCs w:val="36"/>
        </w:rPr>
      </w:pPr>
      <w:r w:rsidRPr="00AF2011">
        <w:rPr>
          <w:rFonts w:ascii="仿宋" w:eastAsia="仿宋" w:hAnsi="仿宋" w:cs="宋体" w:hint="eastAsia"/>
          <w:sz w:val="36"/>
          <w:szCs w:val="36"/>
        </w:rPr>
        <w:lastRenderedPageBreak/>
        <w:t>投标保证金退还申请表</w:t>
      </w:r>
    </w:p>
    <w:tbl>
      <w:tblPr>
        <w:tblpPr w:leftFromText="180" w:rightFromText="180" w:vertAnchor="text" w:horzAnchor="margin" w:tblpXSpec="center" w:tblpY="10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9"/>
        <w:gridCol w:w="3516"/>
        <w:gridCol w:w="264"/>
        <w:gridCol w:w="722"/>
        <w:gridCol w:w="1078"/>
        <w:gridCol w:w="1480"/>
      </w:tblGrid>
      <w:tr w:rsidR="00F749FF" w:rsidRPr="00AF2011">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360" w:lineRule="auto"/>
              <w:jc w:val="center"/>
              <w:rPr>
                <w:rFonts w:ascii="仿宋" w:eastAsia="仿宋" w:hAnsi="仿宋"/>
                <w:sz w:val="24"/>
              </w:rPr>
            </w:pPr>
            <w:r w:rsidRPr="00AF2011">
              <w:rPr>
                <w:rFonts w:ascii="仿宋" w:eastAsia="仿宋" w:hAnsi="仿宋" w:cs="新宋体" w:hint="eastAsia"/>
                <w:sz w:val="24"/>
              </w:rPr>
              <w:t>项目编号</w:t>
            </w:r>
          </w:p>
        </w:tc>
        <w:tc>
          <w:tcPr>
            <w:tcW w:w="3516" w:type="dxa"/>
            <w:tcBorders>
              <w:top w:val="single" w:sz="4" w:space="0" w:color="auto"/>
              <w:left w:val="single" w:sz="4" w:space="0" w:color="auto"/>
              <w:bottom w:val="single" w:sz="4" w:space="0" w:color="auto"/>
              <w:right w:val="single" w:sz="4" w:space="0" w:color="auto"/>
            </w:tcBorders>
            <w:vAlign w:val="center"/>
          </w:tcPr>
          <w:p w:rsidR="00F749FF" w:rsidRPr="00AF2011" w:rsidRDefault="00F749FF">
            <w:pPr>
              <w:spacing w:line="360" w:lineRule="auto"/>
              <w:jc w:val="center"/>
              <w:rPr>
                <w:rFonts w:ascii="仿宋" w:eastAsia="仿宋" w:hAnsi="仿宋"/>
                <w:sz w:val="24"/>
              </w:rPr>
            </w:pPr>
          </w:p>
        </w:tc>
        <w:tc>
          <w:tcPr>
            <w:tcW w:w="2064" w:type="dxa"/>
            <w:gridSpan w:val="3"/>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360" w:lineRule="auto"/>
              <w:jc w:val="center"/>
              <w:rPr>
                <w:rFonts w:ascii="仿宋" w:eastAsia="仿宋" w:hAnsi="仿宋"/>
                <w:sz w:val="24"/>
              </w:rPr>
            </w:pPr>
            <w:r w:rsidRPr="00AF2011">
              <w:rPr>
                <w:rFonts w:ascii="仿宋" w:eastAsia="仿宋" w:hAnsi="仿宋" w:cs="新宋体" w:hint="eastAsia"/>
                <w:sz w:val="24"/>
              </w:rPr>
              <w:t>是否中标</w:t>
            </w:r>
          </w:p>
        </w:tc>
        <w:tc>
          <w:tcPr>
            <w:tcW w:w="1480"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360" w:lineRule="auto"/>
              <w:ind w:firstLineChars="100" w:firstLine="240"/>
              <w:rPr>
                <w:rFonts w:ascii="仿宋" w:eastAsia="仿宋" w:hAnsi="仿宋"/>
                <w:sz w:val="24"/>
              </w:rPr>
            </w:pPr>
            <w:r w:rsidRPr="00AF2011">
              <w:rPr>
                <w:rFonts w:ascii="仿宋" w:eastAsia="仿宋" w:hAnsi="仿宋" w:cs="新宋体" w:hint="eastAsia"/>
                <w:sz w:val="24"/>
              </w:rPr>
              <w:t>是□   否□</w:t>
            </w:r>
          </w:p>
        </w:tc>
      </w:tr>
      <w:tr w:rsidR="00F749FF" w:rsidRPr="00AF2011">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360" w:lineRule="auto"/>
              <w:jc w:val="center"/>
              <w:rPr>
                <w:rFonts w:ascii="仿宋" w:eastAsia="仿宋" w:hAnsi="仿宋"/>
                <w:sz w:val="24"/>
              </w:rPr>
            </w:pPr>
            <w:r w:rsidRPr="00AF2011">
              <w:rPr>
                <w:rFonts w:ascii="仿宋" w:eastAsia="仿宋" w:hAnsi="仿宋" w:cs="新宋体" w:hint="eastAsia"/>
                <w:sz w:val="24"/>
              </w:rPr>
              <w:t>申请单位（签章）</w:t>
            </w:r>
          </w:p>
        </w:tc>
        <w:tc>
          <w:tcPr>
            <w:tcW w:w="7060" w:type="dxa"/>
            <w:gridSpan w:val="5"/>
            <w:tcBorders>
              <w:top w:val="single" w:sz="4" w:space="0" w:color="auto"/>
              <w:left w:val="single" w:sz="4" w:space="0" w:color="auto"/>
              <w:bottom w:val="single" w:sz="4" w:space="0" w:color="auto"/>
              <w:right w:val="single" w:sz="4" w:space="0" w:color="auto"/>
            </w:tcBorders>
            <w:vAlign w:val="center"/>
          </w:tcPr>
          <w:p w:rsidR="00F749FF" w:rsidRPr="00AF2011" w:rsidRDefault="00F749FF">
            <w:pPr>
              <w:spacing w:line="360" w:lineRule="auto"/>
              <w:jc w:val="center"/>
              <w:rPr>
                <w:rFonts w:ascii="仿宋" w:eastAsia="仿宋" w:hAnsi="仿宋"/>
                <w:sz w:val="24"/>
              </w:rPr>
            </w:pPr>
          </w:p>
        </w:tc>
      </w:tr>
      <w:tr w:rsidR="00F749FF" w:rsidRPr="00AF2011">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360" w:lineRule="auto"/>
              <w:ind w:firstLineChars="200" w:firstLine="480"/>
              <w:rPr>
                <w:rFonts w:ascii="仿宋" w:eastAsia="仿宋" w:hAnsi="仿宋"/>
                <w:sz w:val="24"/>
              </w:rPr>
            </w:pPr>
            <w:r w:rsidRPr="00AF2011">
              <w:rPr>
                <w:rFonts w:ascii="仿宋" w:eastAsia="仿宋" w:hAnsi="仿宋" w:cs="新宋体" w:hint="eastAsia"/>
                <w:sz w:val="24"/>
              </w:rPr>
              <w:t>开户银行</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F749FF" w:rsidRPr="00AF2011" w:rsidRDefault="00F749FF">
            <w:pPr>
              <w:spacing w:line="360" w:lineRule="auto"/>
              <w:rPr>
                <w:rFonts w:ascii="仿宋" w:eastAsia="仿宋" w:hAnsi="仿宋"/>
                <w:sz w:val="24"/>
              </w:rPr>
            </w:pPr>
          </w:p>
        </w:tc>
        <w:tc>
          <w:tcPr>
            <w:tcW w:w="722"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360" w:lineRule="auto"/>
              <w:rPr>
                <w:rFonts w:ascii="仿宋" w:eastAsia="仿宋" w:hAnsi="仿宋"/>
                <w:sz w:val="24"/>
              </w:rPr>
            </w:pPr>
            <w:r w:rsidRPr="00AF2011">
              <w:rPr>
                <w:rFonts w:ascii="仿宋" w:eastAsia="仿宋" w:hAnsi="仿宋" w:cs="新宋体" w:hint="eastAsia"/>
                <w:sz w:val="24"/>
              </w:rPr>
              <w:t>账号</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F749FF" w:rsidRPr="00AF2011" w:rsidRDefault="00F749FF">
            <w:pPr>
              <w:spacing w:line="360" w:lineRule="auto"/>
              <w:rPr>
                <w:rFonts w:ascii="仿宋" w:eastAsia="仿宋" w:hAnsi="仿宋"/>
                <w:sz w:val="24"/>
              </w:rPr>
            </w:pPr>
          </w:p>
        </w:tc>
      </w:tr>
      <w:tr w:rsidR="00F749FF" w:rsidRPr="00AF2011">
        <w:trPr>
          <w:trHeight w:hRule="exact" w:val="530"/>
        </w:trPr>
        <w:tc>
          <w:tcPr>
            <w:tcW w:w="2829"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360" w:lineRule="auto"/>
              <w:ind w:firstLineChars="200" w:firstLine="480"/>
              <w:rPr>
                <w:rFonts w:ascii="仿宋" w:eastAsia="仿宋" w:hAnsi="仿宋"/>
                <w:sz w:val="24"/>
              </w:rPr>
            </w:pPr>
            <w:r w:rsidRPr="00AF2011">
              <w:rPr>
                <w:rFonts w:ascii="仿宋" w:eastAsia="仿宋" w:hAnsi="仿宋" w:cs="新宋体" w:hint="eastAsia"/>
                <w:sz w:val="24"/>
              </w:rPr>
              <w:t>申请金额</w:t>
            </w:r>
          </w:p>
        </w:tc>
        <w:tc>
          <w:tcPr>
            <w:tcW w:w="7060" w:type="dxa"/>
            <w:gridSpan w:val="5"/>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360" w:lineRule="auto"/>
              <w:rPr>
                <w:rFonts w:ascii="仿宋" w:eastAsia="仿宋" w:hAnsi="仿宋"/>
                <w:sz w:val="24"/>
              </w:rPr>
            </w:pPr>
            <w:r w:rsidRPr="00AF2011">
              <w:rPr>
                <w:rFonts w:ascii="仿宋" w:eastAsia="仿宋" w:hAnsi="仿宋" w:cs="新宋体" w:hint="eastAsia"/>
                <w:sz w:val="24"/>
              </w:rPr>
              <w:t xml:space="preserve">大写：                                    </w:t>
            </w:r>
            <w:r w:rsidRPr="00AF2011">
              <w:rPr>
                <w:rFonts w:ascii="Calibri" w:eastAsia="仿宋" w:hAnsi="Calibri" w:cs="Calibri"/>
                <w:sz w:val="24"/>
              </w:rPr>
              <w:t>¥</w:t>
            </w:r>
          </w:p>
        </w:tc>
      </w:tr>
      <w:tr w:rsidR="00F749FF" w:rsidRPr="00AF2011">
        <w:trPr>
          <w:trHeight w:hRule="exact" w:val="530"/>
        </w:trPr>
        <w:tc>
          <w:tcPr>
            <w:tcW w:w="9889" w:type="dxa"/>
            <w:gridSpan w:val="6"/>
            <w:tcBorders>
              <w:top w:val="nil"/>
              <w:left w:val="single" w:sz="4" w:space="0" w:color="auto"/>
              <w:bottom w:val="single" w:sz="4" w:space="0" w:color="auto"/>
              <w:right w:val="single" w:sz="4" w:space="0" w:color="auto"/>
            </w:tcBorders>
            <w:vAlign w:val="center"/>
          </w:tcPr>
          <w:p w:rsidR="00F749FF" w:rsidRPr="00AF2011" w:rsidRDefault="00C4335D">
            <w:pPr>
              <w:spacing w:line="360" w:lineRule="auto"/>
              <w:jc w:val="center"/>
              <w:rPr>
                <w:rFonts w:ascii="仿宋" w:eastAsia="仿宋" w:hAnsi="仿宋"/>
                <w:sz w:val="24"/>
              </w:rPr>
            </w:pPr>
            <w:r w:rsidRPr="00AF2011">
              <w:rPr>
                <w:rFonts w:ascii="仿宋" w:eastAsia="仿宋" w:hAnsi="仿宋" w:cs="新宋体" w:hint="eastAsia"/>
                <w:sz w:val="24"/>
              </w:rPr>
              <w:t>股室负责人意见</w:t>
            </w:r>
          </w:p>
        </w:tc>
      </w:tr>
      <w:tr w:rsidR="00F749FF" w:rsidRPr="00AF2011">
        <w:trPr>
          <w:trHeight w:val="1584"/>
        </w:trPr>
        <w:tc>
          <w:tcPr>
            <w:tcW w:w="9889" w:type="dxa"/>
            <w:gridSpan w:val="6"/>
            <w:tcBorders>
              <w:top w:val="single" w:sz="4" w:space="0" w:color="auto"/>
              <w:left w:val="single" w:sz="4" w:space="0" w:color="auto"/>
              <w:bottom w:val="single" w:sz="4" w:space="0" w:color="auto"/>
              <w:right w:val="single" w:sz="4" w:space="0" w:color="auto"/>
            </w:tcBorders>
          </w:tcPr>
          <w:p w:rsidR="00F749FF" w:rsidRPr="00AF2011" w:rsidRDefault="00F749FF">
            <w:pPr>
              <w:spacing w:line="360" w:lineRule="auto"/>
              <w:jc w:val="right"/>
              <w:rPr>
                <w:rFonts w:ascii="仿宋" w:eastAsia="仿宋" w:hAnsi="仿宋" w:cs="新宋体"/>
                <w:sz w:val="24"/>
              </w:rPr>
            </w:pPr>
          </w:p>
          <w:p w:rsidR="00F749FF" w:rsidRPr="00AF2011" w:rsidRDefault="00F749FF">
            <w:pPr>
              <w:spacing w:line="360" w:lineRule="auto"/>
              <w:ind w:right="480" w:firstLineChars="2450" w:firstLine="5880"/>
              <w:rPr>
                <w:rFonts w:ascii="仿宋" w:eastAsia="仿宋" w:hAnsi="仿宋" w:cs="新宋体"/>
                <w:sz w:val="24"/>
              </w:rPr>
            </w:pPr>
          </w:p>
          <w:p w:rsidR="00F749FF" w:rsidRPr="00AF2011" w:rsidRDefault="00F749FF">
            <w:pPr>
              <w:spacing w:line="360" w:lineRule="auto"/>
              <w:ind w:right="480" w:firstLineChars="2450" w:firstLine="5880"/>
              <w:rPr>
                <w:rFonts w:ascii="仿宋" w:eastAsia="仿宋" w:hAnsi="仿宋" w:cs="新宋体"/>
                <w:sz w:val="24"/>
              </w:rPr>
            </w:pPr>
          </w:p>
          <w:p w:rsidR="00F749FF" w:rsidRPr="00AF2011" w:rsidRDefault="00F749FF">
            <w:pPr>
              <w:spacing w:line="360" w:lineRule="auto"/>
              <w:ind w:right="480" w:firstLineChars="2450" w:firstLine="5880"/>
              <w:rPr>
                <w:rFonts w:ascii="仿宋" w:eastAsia="仿宋" w:hAnsi="仿宋" w:cs="新宋体"/>
                <w:sz w:val="24"/>
              </w:rPr>
            </w:pPr>
          </w:p>
          <w:p w:rsidR="00F749FF" w:rsidRPr="00AF2011" w:rsidRDefault="00C4335D">
            <w:pPr>
              <w:spacing w:line="360" w:lineRule="auto"/>
              <w:ind w:right="480" w:firstLineChars="2450" w:firstLine="5880"/>
              <w:rPr>
                <w:rFonts w:ascii="仿宋" w:eastAsia="仿宋" w:hAnsi="仿宋"/>
                <w:sz w:val="24"/>
              </w:rPr>
            </w:pPr>
            <w:r w:rsidRPr="00AF2011">
              <w:rPr>
                <w:rFonts w:ascii="仿宋" w:eastAsia="仿宋" w:hAnsi="仿宋" w:cs="新宋体" w:hint="eastAsia"/>
                <w:sz w:val="24"/>
              </w:rPr>
              <w:t>年   月   日</w:t>
            </w:r>
          </w:p>
        </w:tc>
      </w:tr>
    </w:tbl>
    <w:p w:rsidR="00F749FF" w:rsidRPr="00AF2011" w:rsidRDefault="00C4335D">
      <w:pPr>
        <w:spacing w:line="360" w:lineRule="auto"/>
        <w:jc w:val="center"/>
        <w:rPr>
          <w:rFonts w:ascii="华文中宋" w:eastAsia="华文中宋" w:hAnsi="华文中宋"/>
          <w:b/>
          <w:bCs/>
          <w:sz w:val="32"/>
          <w:szCs w:val="32"/>
        </w:rPr>
      </w:pPr>
      <w:r w:rsidRPr="00AF2011">
        <w:rPr>
          <w:rFonts w:ascii="仿宋_GB2312" w:eastAsia="仿宋_GB2312" w:hAnsi="宋体" w:hint="eastAsia"/>
          <w:sz w:val="24"/>
        </w:rPr>
        <w:t>备注：中标单位使用此表退还保证金时，此表格大小及格式不得改变</w:t>
      </w:r>
      <w:r w:rsidRPr="00AF2011">
        <w:rPr>
          <w:rFonts w:ascii="仿宋_GB2312" w:eastAsia="仿宋_GB2312" w:hAnsi="宋体" w:hint="eastAsia"/>
          <w:sz w:val="28"/>
          <w:szCs w:val="28"/>
        </w:rPr>
        <w:t>。</w:t>
      </w:r>
    </w:p>
    <w:p w:rsidR="00F749FF" w:rsidRPr="00AF2011" w:rsidRDefault="00C4335D">
      <w:pPr>
        <w:spacing w:line="360" w:lineRule="auto"/>
        <w:jc w:val="center"/>
        <w:rPr>
          <w:rFonts w:ascii="华文中宋" w:eastAsia="华文中宋" w:hAnsi="华文中宋"/>
          <w:b/>
          <w:bCs/>
          <w:sz w:val="32"/>
          <w:szCs w:val="32"/>
        </w:rPr>
      </w:pPr>
      <w:r w:rsidRPr="00AF2011">
        <w:rPr>
          <w:rFonts w:ascii="仿宋_GB2312" w:eastAsia="仿宋_GB2312" w:hAnsi="宋体" w:hint="eastAsia"/>
          <w:sz w:val="24"/>
        </w:rPr>
        <w:t>备注：中标单位使用此表退还保证金时，此表格大小及格式不得改变</w:t>
      </w:r>
      <w:r w:rsidRPr="00AF2011">
        <w:rPr>
          <w:rFonts w:ascii="仿宋_GB2312" w:eastAsia="仿宋_GB2312" w:hAnsi="宋体" w:hint="eastAsia"/>
          <w:sz w:val="28"/>
          <w:szCs w:val="28"/>
        </w:rPr>
        <w:t>。</w:t>
      </w:r>
    </w:p>
    <w:p w:rsidR="00F749FF" w:rsidRPr="00AF2011" w:rsidRDefault="00C4335D">
      <w:pPr>
        <w:ind w:firstLineChars="800" w:firstLine="2880"/>
        <w:rPr>
          <w:rFonts w:ascii="仿宋" w:eastAsia="仿宋" w:hAnsi="仿宋" w:cs="仿宋"/>
          <w:kern w:val="2"/>
          <w:sz w:val="36"/>
          <w:szCs w:val="36"/>
        </w:rPr>
      </w:pPr>
      <w:r w:rsidRPr="00AF2011">
        <w:rPr>
          <w:rFonts w:ascii="仿宋" w:eastAsia="仿宋" w:hAnsi="仿宋" w:cs="仿宋" w:hint="eastAsia"/>
          <w:kern w:val="2"/>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F749FF" w:rsidRPr="00AF2011">
        <w:trPr>
          <w:trHeight w:hRule="exact" w:val="745"/>
        </w:trPr>
        <w:tc>
          <w:tcPr>
            <w:tcW w:w="2086" w:type="dxa"/>
            <w:vAlign w:val="center"/>
          </w:tcPr>
          <w:p w:rsidR="00F749FF" w:rsidRPr="00AF2011" w:rsidRDefault="00C4335D">
            <w:pPr>
              <w:spacing w:line="360" w:lineRule="exact"/>
              <w:jc w:val="center"/>
              <w:rPr>
                <w:rFonts w:ascii="仿宋" w:eastAsia="仿宋" w:hAnsi="仿宋" w:cs="仿宋"/>
                <w:kern w:val="2"/>
                <w:sz w:val="24"/>
                <w:szCs w:val="24"/>
              </w:rPr>
            </w:pPr>
            <w:r w:rsidRPr="00AF2011">
              <w:rPr>
                <w:rFonts w:ascii="仿宋" w:eastAsia="仿宋" w:hAnsi="仿宋" w:cs="仿宋" w:hint="eastAsia"/>
                <w:kern w:val="2"/>
                <w:sz w:val="24"/>
                <w:szCs w:val="24"/>
              </w:rPr>
              <w:t>项目编号</w:t>
            </w:r>
          </w:p>
        </w:tc>
        <w:tc>
          <w:tcPr>
            <w:tcW w:w="4140" w:type="dxa"/>
            <w:gridSpan w:val="2"/>
            <w:vAlign w:val="center"/>
          </w:tcPr>
          <w:p w:rsidR="00F749FF" w:rsidRPr="00AF2011" w:rsidRDefault="00F749FF">
            <w:pPr>
              <w:spacing w:line="360" w:lineRule="exact"/>
              <w:jc w:val="center"/>
              <w:rPr>
                <w:rFonts w:ascii="仿宋" w:eastAsia="仿宋" w:hAnsi="仿宋" w:cs="仿宋"/>
                <w:kern w:val="2"/>
                <w:sz w:val="24"/>
                <w:szCs w:val="24"/>
              </w:rPr>
            </w:pPr>
          </w:p>
        </w:tc>
        <w:tc>
          <w:tcPr>
            <w:tcW w:w="1440" w:type="dxa"/>
            <w:gridSpan w:val="2"/>
            <w:vAlign w:val="center"/>
          </w:tcPr>
          <w:p w:rsidR="00F749FF" w:rsidRPr="00AF2011" w:rsidRDefault="00C4335D">
            <w:pPr>
              <w:spacing w:line="360" w:lineRule="exact"/>
              <w:jc w:val="center"/>
              <w:rPr>
                <w:rFonts w:ascii="仿宋" w:eastAsia="仿宋" w:hAnsi="仿宋" w:cs="仿宋"/>
                <w:kern w:val="2"/>
                <w:sz w:val="24"/>
                <w:szCs w:val="24"/>
              </w:rPr>
            </w:pPr>
            <w:r w:rsidRPr="00AF2011">
              <w:rPr>
                <w:rFonts w:ascii="仿宋" w:eastAsia="仿宋" w:hAnsi="仿宋" w:cs="仿宋" w:hint="eastAsia"/>
                <w:kern w:val="2"/>
                <w:sz w:val="24"/>
                <w:szCs w:val="24"/>
              </w:rPr>
              <w:t>是否完工</w:t>
            </w:r>
          </w:p>
        </w:tc>
        <w:tc>
          <w:tcPr>
            <w:tcW w:w="2162" w:type="dxa"/>
            <w:vAlign w:val="center"/>
          </w:tcPr>
          <w:p w:rsidR="00F749FF" w:rsidRPr="00AF2011" w:rsidRDefault="00C4335D">
            <w:pPr>
              <w:spacing w:line="360" w:lineRule="exact"/>
              <w:ind w:firstLineChars="100" w:firstLine="240"/>
              <w:rPr>
                <w:rFonts w:ascii="仿宋" w:eastAsia="仿宋" w:hAnsi="仿宋" w:cs="仿宋"/>
                <w:kern w:val="2"/>
                <w:sz w:val="24"/>
                <w:szCs w:val="24"/>
              </w:rPr>
            </w:pPr>
            <w:r w:rsidRPr="00AF2011">
              <w:rPr>
                <w:rFonts w:ascii="仿宋" w:eastAsia="仿宋" w:hAnsi="仿宋" w:cs="仿宋" w:hint="eastAsia"/>
                <w:kern w:val="2"/>
                <w:sz w:val="24"/>
                <w:szCs w:val="24"/>
              </w:rPr>
              <w:t>是□   否□</w:t>
            </w:r>
          </w:p>
        </w:tc>
      </w:tr>
      <w:tr w:rsidR="00F749FF" w:rsidRPr="00AF2011">
        <w:trPr>
          <w:trHeight w:hRule="exact" w:val="567"/>
        </w:trPr>
        <w:tc>
          <w:tcPr>
            <w:tcW w:w="2086" w:type="dxa"/>
            <w:vAlign w:val="center"/>
          </w:tcPr>
          <w:p w:rsidR="00F749FF" w:rsidRPr="00AF2011" w:rsidRDefault="00C4335D">
            <w:pPr>
              <w:spacing w:line="360" w:lineRule="exact"/>
              <w:jc w:val="center"/>
              <w:rPr>
                <w:rFonts w:ascii="仿宋" w:eastAsia="仿宋" w:hAnsi="仿宋" w:cs="仿宋"/>
                <w:kern w:val="2"/>
                <w:sz w:val="24"/>
                <w:szCs w:val="24"/>
              </w:rPr>
            </w:pPr>
            <w:r w:rsidRPr="00AF2011">
              <w:rPr>
                <w:rFonts w:ascii="仿宋" w:eastAsia="仿宋" w:hAnsi="仿宋" w:cs="仿宋" w:hint="eastAsia"/>
                <w:kern w:val="2"/>
                <w:sz w:val="24"/>
                <w:szCs w:val="24"/>
              </w:rPr>
              <w:t>中标企业名称</w:t>
            </w:r>
          </w:p>
        </w:tc>
        <w:tc>
          <w:tcPr>
            <w:tcW w:w="7742" w:type="dxa"/>
            <w:gridSpan w:val="5"/>
            <w:vAlign w:val="center"/>
          </w:tcPr>
          <w:p w:rsidR="00F749FF" w:rsidRPr="00AF2011" w:rsidRDefault="00F749FF">
            <w:pPr>
              <w:spacing w:line="360" w:lineRule="exact"/>
              <w:jc w:val="center"/>
              <w:rPr>
                <w:rFonts w:ascii="仿宋" w:eastAsia="仿宋" w:hAnsi="仿宋" w:cs="仿宋"/>
                <w:kern w:val="2"/>
                <w:sz w:val="24"/>
                <w:szCs w:val="24"/>
              </w:rPr>
            </w:pPr>
          </w:p>
        </w:tc>
      </w:tr>
      <w:tr w:rsidR="00F749FF" w:rsidRPr="00AF2011">
        <w:trPr>
          <w:trHeight w:hRule="exact" w:val="689"/>
        </w:trPr>
        <w:tc>
          <w:tcPr>
            <w:tcW w:w="2086" w:type="dxa"/>
            <w:vAlign w:val="center"/>
          </w:tcPr>
          <w:p w:rsidR="00F749FF" w:rsidRPr="00AF2011" w:rsidRDefault="00C4335D">
            <w:pPr>
              <w:spacing w:line="360" w:lineRule="exact"/>
              <w:ind w:firstLineChars="200" w:firstLine="480"/>
              <w:rPr>
                <w:rFonts w:ascii="仿宋" w:eastAsia="仿宋" w:hAnsi="仿宋" w:cs="仿宋"/>
                <w:kern w:val="2"/>
                <w:sz w:val="24"/>
                <w:szCs w:val="24"/>
              </w:rPr>
            </w:pPr>
            <w:r w:rsidRPr="00AF2011">
              <w:rPr>
                <w:rFonts w:ascii="仿宋" w:eastAsia="仿宋" w:hAnsi="仿宋" w:cs="仿宋" w:hint="eastAsia"/>
                <w:kern w:val="2"/>
                <w:sz w:val="24"/>
                <w:szCs w:val="24"/>
              </w:rPr>
              <w:t>开户银行</w:t>
            </w:r>
          </w:p>
        </w:tc>
        <w:tc>
          <w:tcPr>
            <w:tcW w:w="3780" w:type="dxa"/>
            <w:vAlign w:val="center"/>
          </w:tcPr>
          <w:p w:rsidR="00F749FF" w:rsidRPr="00AF2011" w:rsidRDefault="00F749FF">
            <w:pPr>
              <w:rPr>
                <w:rFonts w:ascii="仿宋" w:eastAsia="仿宋" w:hAnsi="仿宋" w:cs="仿宋"/>
                <w:kern w:val="2"/>
                <w:sz w:val="24"/>
                <w:szCs w:val="24"/>
              </w:rPr>
            </w:pPr>
          </w:p>
        </w:tc>
        <w:tc>
          <w:tcPr>
            <w:tcW w:w="722" w:type="dxa"/>
            <w:gridSpan w:val="2"/>
            <w:vAlign w:val="center"/>
          </w:tcPr>
          <w:p w:rsidR="00F749FF" w:rsidRPr="00AF2011" w:rsidRDefault="00C4335D">
            <w:pPr>
              <w:spacing w:line="360" w:lineRule="exact"/>
              <w:rPr>
                <w:rFonts w:ascii="仿宋" w:eastAsia="仿宋" w:hAnsi="仿宋" w:cs="仿宋"/>
                <w:kern w:val="2"/>
                <w:sz w:val="24"/>
                <w:szCs w:val="24"/>
              </w:rPr>
            </w:pPr>
            <w:r w:rsidRPr="00AF2011">
              <w:rPr>
                <w:rFonts w:ascii="仿宋" w:eastAsia="仿宋" w:hAnsi="仿宋" w:cs="仿宋" w:hint="eastAsia"/>
                <w:kern w:val="2"/>
                <w:sz w:val="24"/>
                <w:szCs w:val="24"/>
              </w:rPr>
              <w:t>账号</w:t>
            </w:r>
          </w:p>
        </w:tc>
        <w:tc>
          <w:tcPr>
            <w:tcW w:w="3240" w:type="dxa"/>
            <w:gridSpan w:val="2"/>
            <w:vAlign w:val="center"/>
          </w:tcPr>
          <w:p w:rsidR="00F749FF" w:rsidRPr="00AF2011" w:rsidRDefault="00F749FF">
            <w:pPr>
              <w:rPr>
                <w:rFonts w:ascii="仿宋" w:eastAsia="仿宋" w:hAnsi="仿宋" w:cs="仿宋"/>
                <w:kern w:val="2"/>
                <w:sz w:val="24"/>
                <w:szCs w:val="24"/>
              </w:rPr>
            </w:pPr>
          </w:p>
        </w:tc>
      </w:tr>
      <w:tr w:rsidR="00F749FF" w:rsidRPr="00AF2011">
        <w:trPr>
          <w:trHeight w:hRule="exact" w:val="567"/>
        </w:trPr>
        <w:tc>
          <w:tcPr>
            <w:tcW w:w="2086" w:type="dxa"/>
            <w:tcBorders>
              <w:bottom w:val="single" w:sz="4" w:space="0" w:color="auto"/>
            </w:tcBorders>
            <w:vAlign w:val="center"/>
          </w:tcPr>
          <w:p w:rsidR="00F749FF" w:rsidRPr="00AF2011" w:rsidRDefault="00C4335D">
            <w:pPr>
              <w:spacing w:line="360" w:lineRule="exact"/>
              <w:ind w:firstLineChars="200" w:firstLine="480"/>
              <w:rPr>
                <w:rFonts w:ascii="仿宋" w:eastAsia="仿宋" w:hAnsi="仿宋" w:cs="仿宋"/>
                <w:kern w:val="2"/>
                <w:sz w:val="24"/>
                <w:szCs w:val="24"/>
              </w:rPr>
            </w:pPr>
            <w:r w:rsidRPr="00AF2011">
              <w:rPr>
                <w:rFonts w:ascii="仿宋" w:eastAsia="仿宋" w:hAnsi="仿宋" w:cs="仿宋" w:hint="eastAsia"/>
                <w:kern w:val="2"/>
                <w:sz w:val="24"/>
                <w:szCs w:val="24"/>
              </w:rPr>
              <w:t>金额</w:t>
            </w:r>
          </w:p>
        </w:tc>
        <w:tc>
          <w:tcPr>
            <w:tcW w:w="7742" w:type="dxa"/>
            <w:gridSpan w:val="5"/>
            <w:vAlign w:val="center"/>
          </w:tcPr>
          <w:p w:rsidR="00F749FF" w:rsidRPr="00AF2011" w:rsidRDefault="00C4335D">
            <w:pPr>
              <w:spacing w:line="360" w:lineRule="exact"/>
              <w:rPr>
                <w:rFonts w:ascii="仿宋" w:eastAsia="仿宋" w:hAnsi="仿宋" w:cs="仿宋"/>
                <w:kern w:val="2"/>
                <w:sz w:val="24"/>
                <w:szCs w:val="24"/>
              </w:rPr>
            </w:pPr>
            <w:r w:rsidRPr="00AF2011">
              <w:rPr>
                <w:rFonts w:ascii="仿宋" w:eastAsia="仿宋" w:hAnsi="仿宋" w:cs="仿宋" w:hint="eastAsia"/>
                <w:kern w:val="2"/>
                <w:sz w:val="24"/>
                <w:szCs w:val="24"/>
              </w:rPr>
              <w:t xml:space="preserve">大写：                                  ￥                                 </w:t>
            </w:r>
          </w:p>
        </w:tc>
      </w:tr>
      <w:tr w:rsidR="00F749FF" w:rsidRPr="00AF2011">
        <w:trPr>
          <w:trHeight w:hRule="exact" w:val="567"/>
        </w:trPr>
        <w:tc>
          <w:tcPr>
            <w:tcW w:w="9828" w:type="dxa"/>
            <w:gridSpan w:val="6"/>
            <w:tcBorders>
              <w:top w:val="nil"/>
            </w:tcBorders>
            <w:vAlign w:val="center"/>
          </w:tcPr>
          <w:p w:rsidR="00F749FF" w:rsidRPr="00AF2011" w:rsidRDefault="00C4335D">
            <w:pPr>
              <w:spacing w:line="360" w:lineRule="exact"/>
              <w:jc w:val="center"/>
              <w:rPr>
                <w:rFonts w:ascii="仿宋" w:eastAsia="仿宋" w:hAnsi="仿宋" w:cs="仿宋"/>
                <w:kern w:val="2"/>
                <w:sz w:val="24"/>
                <w:szCs w:val="24"/>
              </w:rPr>
            </w:pPr>
            <w:r w:rsidRPr="00AF2011">
              <w:rPr>
                <w:rFonts w:ascii="仿宋" w:eastAsia="仿宋" w:hAnsi="仿宋" w:cs="仿宋" w:hint="eastAsia"/>
                <w:kern w:val="2"/>
                <w:sz w:val="24"/>
                <w:szCs w:val="24"/>
              </w:rPr>
              <w:t>招标人（采购人）意见</w:t>
            </w:r>
          </w:p>
        </w:tc>
      </w:tr>
      <w:tr w:rsidR="00F749FF" w:rsidRPr="00AF2011">
        <w:trPr>
          <w:trHeight w:val="1459"/>
        </w:trPr>
        <w:tc>
          <w:tcPr>
            <w:tcW w:w="9828" w:type="dxa"/>
            <w:gridSpan w:val="6"/>
          </w:tcPr>
          <w:p w:rsidR="00F749FF" w:rsidRPr="00AF2011" w:rsidRDefault="00F749FF">
            <w:pPr>
              <w:jc w:val="center"/>
              <w:rPr>
                <w:rFonts w:ascii="仿宋" w:eastAsia="仿宋" w:hAnsi="仿宋" w:cs="仿宋"/>
                <w:kern w:val="2"/>
                <w:sz w:val="24"/>
                <w:szCs w:val="24"/>
              </w:rPr>
            </w:pPr>
          </w:p>
          <w:p w:rsidR="00F749FF" w:rsidRPr="00AF2011" w:rsidRDefault="00F749FF">
            <w:pPr>
              <w:jc w:val="center"/>
              <w:rPr>
                <w:rFonts w:ascii="仿宋" w:eastAsia="仿宋" w:hAnsi="仿宋" w:cs="仿宋"/>
                <w:kern w:val="2"/>
                <w:sz w:val="24"/>
                <w:szCs w:val="24"/>
              </w:rPr>
            </w:pPr>
          </w:p>
          <w:p w:rsidR="00F749FF" w:rsidRPr="00AF2011" w:rsidRDefault="00C4335D">
            <w:pPr>
              <w:ind w:firstLineChars="350" w:firstLine="840"/>
              <w:rPr>
                <w:rFonts w:ascii="仿宋" w:eastAsia="仿宋" w:hAnsi="仿宋" w:cs="仿宋"/>
                <w:kern w:val="2"/>
                <w:sz w:val="24"/>
                <w:szCs w:val="24"/>
              </w:rPr>
            </w:pPr>
            <w:r w:rsidRPr="00AF2011">
              <w:rPr>
                <w:rFonts w:ascii="仿宋" w:eastAsia="仿宋" w:hAnsi="仿宋" w:cs="仿宋" w:hint="eastAsia"/>
                <w:kern w:val="2"/>
                <w:sz w:val="24"/>
                <w:szCs w:val="24"/>
              </w:rPr>
              <w:t>主要负责人签字 ：                           盖  章：</w:t>
            </w:r>
          </w:p>
          <w:p w:rsidR="00F749FF" w:rsidRPr="00AF2011" w:rsidRDefault="00F749FF">
            <w:pPr>
              <w:jc w:val="center"/>
              <w:rPr>
                <w:rFonts w:ascii="仿宋" w:eastAsia="仿宋" w:hAnsi="仿宋" w:cs="仿宋"/>
                <w:kern w:val="2"/>
                <w:sz w:val="24"/>
                <w:szCs w:val="24"/>
              </w:rPr>
            </w:pPr>
          </w:p>
          <w:p w:rsidR="00F749FF" w:rsidRPr="00AF2011" w:rsidRDefault="00C4335D">
            <w:pPr>
              <w:ind w:right="480" w:firstLineChars="2450" w:firstLine="5880"/>
              <w:rPr>
                <w:rFonts w:ascii="仿宋" w:eastAsia="仿宋" w:hAnsi="仿宋" w:cs="仿宋"/>
                <w:kern w:val="2"/>
                <w:sz w:val="24"/>
                <w:szCs w:val="24"/>
              </w:rPr>
            </w:pPr>
            <w:r w:rsidRPr="00AF2011">
              <w:rPr>
                <w:rFonts w:ascii="仿宋" w:eastAsia="仿宋" w:hAnsi="仿宋" w:cs="仿宋" w:hint="eastAsia"/>
                <w:kern w:val="2"/>
                <w:sz w:val="24"/>
                <w:szCs w:val="24"/>
              </w:rPr>
              <w:t>年   月   日</w:t>
            </w:r>
          </w:p>
        </w:tc>
      </w:tr>
    </w:tbl>
    <w:p w:rsidR="00F749FF" w:rsidRPr="00AF2011" w:rsidRDefault="00C4335D" w:rsidP="00D0427E">
      <w:pPr>
        <w:spacing w:beforeLines="100" w:afterLines="100" w:line="400" w:lineRule="exact"/>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附表二：</w:t>
      </w:r>
    </w:p>
    <w:p w:rsidR="00F749FF" w:rsidRPr="00AF2011" w:rsidRDefault="00C4335D" w:rsidP="00D0427E">
      <w:pPr>
        <w:spacing w:beforeLines="100" w:afterLines="100" w:line="400" w:lineRule="exact"/>
        <w:jc w:val="center"/>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问题澄清通知</w:t>
      </w:r>
    </w:p>
    <w:p w:rsidR="00F749FF" w:rsidRPr="00AF2011" w:rsidRDefault="00C4335D">
      <w:pPr>
        <w:spacing w:line="400" w:lineRule="exact"/>
        <w:ind w:firstLineChars="2550" w:firstLine="6120"/>
        <w:rPr>
          <w:rFonts w:asciiTheme="minorEastAsia" w:eastAsiaTheme="minorEastAsia" w:hAnsiTheme="minorEastAsia" w:cs="宋体"/>
          <w:sz w:val="24"/>
          <w:szCs w:val="24"/>
          <w:u w:val="single"/>
        </w:rPr>
      </w:pPr>
      <w:r w:rsidRPr="00AF2011">
        <w:rPr>
          <w:rFonts w:asciiTheme="minorEastAsia" w:eastAsiaTheme="minorEastAsia" w:hAnsiTheme="minorEastAsia" w:cs="宋体" w:hint="eastAsia"/>
          <w:sz w:val="24"/>
          <w:szCs w:val="24"/>
        </w:rPr>
        <w:t>编号：</w:t>
      </w: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（投标人名称）：</w:t>
      </w: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（项目名称）招标的评标委员会，对你方的投标文件进行了仔细的审查，现需你方对本通知所附质疑问卷中的问题以书面形式予以澄清、说明或者补正。</w:t>
      </w:r>
    </w:p>
    <w:p w:rsidR="00F749FF" w:rsidRPr="00AF2011" w:rsidRDefault="00F749FF">
      <w:pPr>
        <w:spacing w:line="480" w:lineRule="exact"/>
        <w:ind w:firstLineChars="200" w:firstLine="480"/>
        <w:rPr>
          <w:rFonts w:asciiTheme="minorEastAsia" w:eastAsiaTheme="minorEastAsia" w:hAnsiTheme="minorEastAsia" w:cs="宋体"/>
          <w:sz w:val="24"/>
          <w:szCs w:val="24"/>
        </w:rPr>
      </w:pP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1.</w:t>
      </w: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2.</w:t>
      </w:r>
    </w:p>
    <w:p w:rsidR="00F749FF" w:rsidRPr="00AF2011" w:rsidRDefault="00F749FF">
      <w:pPr>
        <w:spacing w:line="480" w:lineRule="exact"/>
        <w:ind w:firstLineChars="200" w:firstLine="480"/>
        <w:rPr>
          <w:rFonts w:asciiTheme="minorEastAsia" w:eastAsiaTheme="minorEastAsia" w:hAnsiTheme="minorEastAsia" w:cs="宋体"/>
          <w:sz w:val="24"/>
          <w:szCs w:val="24"/>
        </w:rPr>
      </w:pP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请将上述问题的澄清、说明或者补正于年月日时前密封递交至 （详细地址）。</w:t>
      </w:r>
    </w:p>
    <w:p w:rsidR="00F749FF" w:rsidRPr="00AF2011" w:rsidRDefault="00F749FF">
      <w:pPr>
        <w:spacing w:line="480" w:lineRule="exact"/>
        <w:rPr>
          <w:rFonts w:asciiTheme="minorEastAsia" w:eastAsiaTheme="minorEastAsia" w:hAnsiTheme="minorEastAsia" w:cs="宋体"/>
          <w:sz w:val="24"/>
          <w:szCs w:val="24"/>
        </w:rPr>
      </w:pPr>
    </w:p>
    <w:p w:rsidR="00F749FF" w:rsidRPr="00AF2011" w:rsidRDefault="00C4335D">
      <w:pPr>
        <w:spacing w:line="480" w:lineRule="exac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附件：质疑问卷</w:t>
      </w:r>
    </w:p>
    <w:p w:rsidR="00F749FF" w:rsidRPr="00AF2011" w:rsidRDefault="00F749FF">
      <w:pPr>
        <w:spacing w:line="480" w:lineRule="exact"/>
        <w:ind w:firstLineChars="1700" w:firstLine="4080"/>
        <w:rPr>
          <w:rFonts w:asciiTheme="minorEastAsia" w:eastAsiaTheme="minorEastAsia" w:hAnsiTheme="minorEastAsia" w:cs="宋体"/>
          <w:sz w:val="24"/>
          <w:szCs w:val="24"/>
          <w:u w:val="single"/>
        </w:rPr>
      </w:pPr>
    </w:p>
    <w:p w:rsidR="00F749FF" w:rsidRPr="00AF2011" w:rsidRDefault="00F749FF">
      <w:pPr>
        <w:spacing w:line="480" w:lineRule="exact"/>
        <w:ind w:firstLineChars="1700" w:firstLine="4080"/>
        <w:rPr>
          <w:rFonts w:asciiTheme="minorEastAsia" w:eastAsiaTheme="minorEastAsia" w:hAnsiTheme="minorEastAsia" w:cs="宋体"/>
          <w:sz w:val="24"/>
          <w:szCs w:val="24"/>
          <w:u w:val="single"/>
        </w:rPr>
      </w:pPr>
    </w:p>
    <w:p w:rsidR="00F749FF" w:rsidRPr="00AF2011" w:rsidRDefault="00C4335D">
      <w:pPr>
        <w:spacing w:line="480" w:lineRule="exact"/>
        <w:ind w:firstLineChars="1700" w:firstLine="40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 （项目名称）</w:t>
      </w:r>
      <w:r w:rsidRPr="00AF2011">
        <w:rPr>
          <w:rFonts w:asciiTheme="minorEastAsia" w:eastAsiaTheme="minorEastAsia" w:hAnsiTheme="minorEastAsia" w:cs="宋体" w:hint="eastAsia"/>
          <w:sz w:val="24"/>
          <w:szCs w:val="24"/>
        </w:rPr>
        <w:t>招标评标委员会</w:t>
      </w:r>
    </w:p>
    <w:p w:rsidR="00F749FF" w:rsidRPr="00AF2011" w:rsidRDefault="00C4335D">
      <w:pPr>
        <w:spacing w:line="480" w:lineRule="exact"/>
        <w:ind w:firstLineChars="1200" w:firstLine="28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（经评标委员会授权的招标人代表签字或招标人加盖单位章）</w:t>
      </w:r>
    </w:p>
    <w:p w:rsidR="00F749FF" w:rsidRPr="00AF2011" w:rsidRDefault="00C4335D">
      <w:pPr>
        <w:spacing w:line="480" w:lineRule="exact"/>
        <w:ind w:firstLineChars="2200" w:firstLine="5280"/>
        <w:rPr>
          <w:rFonts w:asciiTheme="minorEastAsia" w:eastAsiaTheme="minorEastAsia" w:hAnsiTheme="minorEastAsia" w:cs="宋体"/>
          <w:sz w:val="24"/>
          <w:szCs w:val="24"/>
        </w:rPr>
      </w:pPr>
      <w:r w:rsidRPr="00AF2011">
        <w:rPr>
          <w:rFonts w:asciiTheme="minorEastAsia" w:eastAsiaTheme="minorEastAsia" w:hAnsiTheme="minorEastAsia" w:hint="eastAsia"/>
          <w:sz w:val="24"/>
          <w:szCs w:val="24"/>
        </w:rPr>
        <w:t>年月日</w:t>
      </w:r>
    </w:p>
    <w:p w:rsidR="00F749FF" w:rsidRPr="00AF2011" w:rsidRDefault="00F749FF" w:rsidP="00AF2011">
      <w:pPr>
        <w:spacing w:line="400" w:lineRule="exact"/>
        <w:ind w:firstLineChars="200" w:firstLine="482"/>
        <w:rPr>
          <w:rFonts w:asciiTheme="minorEastAsia" w:eastAsiaTheme="minorEastAsia" w:hAnsiTheme="minorEastAsia"/>
          <w:b/>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spacing w:line="400" w:lineRule="exact"/>
        <w:rPr>
          <w:rFonts w:asciiTheme="minorEastAsia" w:eastAsiaTheme="minorEastAsia" w:hAnsiTheme="minorEastAsia"/>
          <w:b/>
          <w:sz w:val="24"/>
          <w:szCs w:val="24"/>
        </w:rPr>
      </w:pPr>
    </w:p>
    <w:p w:rsidR="00F749FF" w:rsidRPr="00AF2011" w:rsidRDefault="00F749FF">
      <w:pPr>
        <w:spacing w:line="400" w:lineRule="exact"/>
        <w:rPr>
          <w:rFonts w:asciiTheme="minorEastAsia" w:eastAsiaTheme="minorEastAsia" w:hAnsiTheme="minorEastAsia" w:cs="宋体"/>
          <w:b/>
          <w:bCs/>
          <w:sz w:val="24"/>
          <w:szCs w:val="24"/>
        </w:rPr>
      </w:pPr>
    </w:p>
    <w:p w:rsidR="00F749FF" w:rsidRPr="00AF2011" w:rsidRDefault="00F749FF">
      <w:pPr>
        <w:spacing w:line="400" w:lineRule="exact"/>
        <w:rPr>
          <w:rFonts w:asciiTheme="minorEastAsia" w:eastAsiaTheme="minorEastAsia" w:hAnsiTheme="minorEastAsia" w:cs="宋体"/>
          <w:b/>
          <w:bCs/>
          <w:sz w:val="24"/>
          <w:szCs w:val="24"/>
        </w:rPr>
      </w:pPr>
    </w:p>
    <w:p w:rsidR="00F749FF" w:rsidRPr="00AF2011" w:rsidRDefault="00C4335D">
      <w:pPr>
        <w:spacing w:line="400" w:lineRule="exact"/>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附表三：问题的澄清</w:t>
      </w:r>
    </w:p>
    <w:p w:rsidR="00F749FF" w:rsidRPr="00AF2011" w:rsidRDefault="00C4335D" w:rsidP="00D0427E">
      <w:pPr>
        <w:spacing w:beforeLines="100" w:afterLines="100" w:line="480" w:lineRule="exact"/>
        <w:jc w:val="center"/>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问题的澄清、说明或补正</w:t>
      </w:r>
    </w:p>
    <w:p w:rsidR="00F749FF" w:rsidRPr="00AF2011" w:rsidRDefault="00C4335D">
      <w:pPr>
        <w:spacing w:line="400" w:lineRule="exact"/>
        <w:ind w:firstLineChars="2550" w:firstLine="6120"/>
        <w:rPr>
          <w:rFonts w:asciiTheme="minorEastAsia" w:eastAsiaTheme="minorEastAsia" w:hAnsiTheme="minorEastAsia" w:cs="宋体"/>
          <w:sz w:val="24"/>
          <w:szCs w:val="24"/>
          <w:u w:val="single"/>
        </w:rPr>
      </w:pPr>
      <w:r w:rsidRPr="00AF2011">
        <w:rPr>
          <w:rFonts w:asciiTheme="minorEastAsia" w:eastAsiaTheme="minorEastAsia" w:hAnsiTheme="minorEastAsia" w:cs="宋体" w:hint="eastAsia"/>
          <w:sz w:val="24"/>
          <w:szCs w:val="24"/>
        </w:rPr>
        <w:t>编号：</w:t>
      </w:r>
    </w:p>
    <w:p w:rsidR="00F749FF" w:rsidRPr="00AF2011" w:rsidRDefault="00C4335D">
      <w:pPr>
        <w:spacing w:line="480" w:lineRule="exac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（项目名称）招标评标委员会：</w:t>
      </w: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问题澄清通知（编号：）已收悉，现澄清、说明或者补正如下：</w:t>
      </w: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1.</w:t>
      </w: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2.</w:t>
      </w:r>
    </w:p>
    <w:p w:rsidR="00F749FF" w:rsidRPr="00AF2011" w:rsidRDefault="00F749FF">
      <w:pPr>
        <w:spacing w:line="480" w:lineRule="exact"/>
        <w:ind w:firstLineChars="200" w:firstLine="480"/>
        <w:rPr>
          <w:rFonts w:asciiTheme="minorEastAsia" w:eastAsiaTheme="minorEastAsia" w:hAnsiTheme="minorEastAsia" w:cs="宋体"/>
          <w:sz w:val="24"/>
          <w:szCs w:val="24"/>
        </w:rPr>
      </w:pP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w:t>
      </w:r>
    </w:p>
    <w:p w:rsidR="00F749FF" w:rsidRPr="00AF2011" w:rsidRDefault="00F749FF">
      <w:pPr>
        <w:spacing w:line="480" w:lineRule="exact"/>
        <w:ind w:firstLineChars="200" w:firstLine="480"/>
        <w:rPr>
          <w:rFonts w:asciiTheme="minorEastAsia" w:eastAsiaTheme="minorEastAsia" w:hAnsiTheme="minorEastAsia" w:cs="宋体"/>
          <w:sz w:val="24"/>
          <w:szCs w:val="24"/>
        </w:rPr>
      </w:pPr>
    </w:p>
    <w:p w:rsidR="00F749FF" w:rsidRPr="00AF2011" w:rsidRDefault="00F749FF">
      <w:pPr>
        <w:spacing w:line="480" w:lineRule="exact"/>
        <w:ind w:firstLineChars="200" w:firstLine="480"/>
        <w:rPr>
          <w:rFonts w:asciiTheme="minorEastAsia" w:eastAsiaTheme="minorEastAsia" w:hAnsiTheme="minorEastAsia" w:cs="宋体"/>
          <w:sz w:val="24"/>
          <w:szCs w:val="24"/>
        </w:rPr>
      </w:pPr>
    </w:p>
    <w:p w:rsidR="00F749FF" w:rsidRPr="00AF2011" w:rsidRDefault="00F749FF">
      <w:pPr>
        <w:spacing w:line="480" w:lineRule="exact"/>
        <w:ind w:firstLineChars="200" w:firstLine="480"/>
        <w:rPr>
          <w:rFonts w:asciiTheme="minorEastAsia" w:eastAsiaTheme="minorEastAsia" w:hAnsiTheme="minorEastAsia" w:cs="宋体"/>
          <w:sz w:val="24"/>
          <w:szCs w:val="24"/>
        </w:rPr>
      </w:pPr>
    </w:p>
    <w:p w:rsidR="00F749FF" w:rsidRPr="00AF2011" w:rsidRDefault="00F749FF">
      <w:pPr>
        <w:spacing w:line="480" w:lineRule="exact"/>
        <w:ind w:firstLineChars="200" w:firstLine="480"/>
        <w:rPr>
          <w:rFonts w:asciiTheme="minorEastAsia" w:eastAsiaTheme="minorEastAsia" w:hAnsiTheme="minorEastAsia" w:cs="宋体"/>
          <w:sz w:val="24"/>
          <w:szCs w:val="24"/>
        </w:rPr>
      </w:pPr>
    </w:p>
    <w:p w:rsidR="00F749FF" w:rsidRPr="00AF2011" w:rsidRDefault="00C4335D">
      <w:pPr>
        <w:wordWrap w:val="0"/>
        <w:spacing w:line="480" w:lineRule="exact"/>
        <w:ind w:firstLineChars="200" w:firstLine="480"/>
        <w:jc w:val="righ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 xml:space="preserve">投标人：（盖单位章） </w:t>
      </w:r>
    </w:p>
    <w:p w:rsidR="00F749FF" w:rsidRPr="00AF2011" w:rsidRDefault="00C4335D" w:rsidP="00D0427E">
      <w:pPr>
        <w:wordWrap w:val="0"/>
        <w:spacing w:beforeLines="50" w:afterLines="50" w:line="480" w:lineRule="exact"/>
        <w:ind w:right="210"/>
        <w:jc w:val="righ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 xml:space="preserve">法定代表人或其委托代理人：（签字） </w:t>
      </w:r>
    </w:p>
    <w:p w:rsidR="00F749FF" w:rsidRPr="00AF2011" w:rsidRDefault="00C4335D">
      <w:pPr>
        <w:spacing w:line="480" w:lineRule="exact"/>
        <w:jc w:val="righ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年月日</w:t>
      </w:r>
    </w:p>
    <w:p w:rsidR="00F749FF" w:rsidRPr="00AF2011" w:rsidRDefault="00C4335D">
      <w:pPr>
        <w:pStyle w:val="a0"/>
        <w:ind w:firstLine="340"/>
      </w:pPr>
      <w:r w:rsidRPr="00AF2011">
        <w:br w:type="page"/>
      </w:r>
    </w:p>
    <w:p w:rsidR="00F749FF" w:rsidRPr="00AF2011" w:rsidRDefault="00F749FF">
      <w:pPr>
        <w:pStyle w:val="a0"/>
        <w:ind w:firstLineChars="0" w:firstLine="0"/>
      </w:pPr>
    </w:p>
    <w:p w:rsidR="00F749FF" w:rsidRPr="00AF2011" w:rsidRDefault="00C4335D">
      <w:pPr>
        <w:numPr>
          <w:ilvl w:val="0"/>
          <w:numId w:val="2"/>
        </w:numPr>
        <w:spacing w:line="420" w:lineRule="exact"/>
        <w:jc w:val="center"/>
        <w:rPr>
          <w:rFonts w:ascii="新宋体" w:eastAsia="新宋体" w:hAnsi="新宋体" w:cs="新宋体"/>
          <w:b/>
          <w:bCs/>
          <w:sz w:val="36"/>
          <w:szCs w:val="36"/>
        </w:rPr>
      </w:pPr>
      <w:r w:rsidRPr="00AF2011">
        <w:rPr>
          <w:rFonts w:hAnsi="宋体" w:hint="eastAsia"/>
          <w:b/>
          <w:sz w:val="36"/>
          <w:szCs w:val="36"/>
        </w:rPr>
        <w:t>评标办法</w:t>
      </w:r>
      <w:r w:rsidRPr="00AF2011">
        <w:rPr>
          <w:rFonts w:ascii="新宋体" w:eastAsia="新宋体" w:hAnsi="新宋体" w:cs="新宋体" w:hint="eastAsia"/>
          <w:b/>
          <w:bCs/>
          <w:sz w:val="36"/>
          <w:szCs w:val="36"/>
        </w:rPr>
        <w:t>（综合计分法）</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一、评标办法依据“豫建〔2018〕161号 关于印发《河南省建设工程工程量清单招标评标办法》的通知”，评标应遵循公正、公平、择优的原则严格按照招标文件进行。</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二、评标委员会构成：5人，从河南省综合评标专家库中随机抽取4人和招标人代表1人组成（其中工程造价专家不应少于五分之二）。</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三、评标采用综合评标法，是指评标委员会根据招标文件要求，应从技术标、商务标、综合（信用）标三部分进行综合评审。</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四、评标程序为：</w:t>
      </w:r>
    </w:p>
    <w:p w:rsidR="00F749FF" w:rsidRPr="00AF2011" w:rsidRDefault="00C4335D">
      <w:pPr>
        <w:adjustRightInd w:val="0"/>
        <w:snapToGrid w:val="0"/>
        <w:spacing w:line="360" w:lineRule="auto"/>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（一）清标；</w:t>
      </w:r>
    </w:p>
    <w:p w:rsidR="00F749FF" w:rsidRPr="00AF2011" w:rsidRDefault="00C4335D">
      <w:pPr>
        <w:adjustRightInd w:val="0"/>
        <w:snapToGrid w:val="0"/>
        <w:spacing w:line="360" w:lineRule="auto"/>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（二）初步评审；</w:t>
      </w:r>
    </w:p>
    <w:p w:rsidR="00F749FF" w:rsidRPr="00AF2011" w:rsidRDefault="00C4335D">
      <w:pPr>
        <w:adjustRightInd w:val="0"/>
        <w:snapToGrid w:val="0"/>
        <w:spacing w:line="360" w:lineRule="auto"/>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（三）详细评审；</w:t>
      </w:r>
    </w:p>
    <w:p w:rsidR="00F749FF" w:rsidRPr="00AF2011" w:rsidRDefault="00C4335D">
      <w:pPr>
        <w:adjustRightInd w:val="0"/>
        <w:snapToGrid w:val="0"/>
        <w:spacing w:line="360" w:lineRule="auto"/>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（四）问题的澄清、说明或补正；</w:t>
      </w:r>
    </w:p>
    <w:p w:rsidR="00F749FF" w:rsidRPr="00AF2011" w:rsidRDefault="00C4335D">
      <w:pPr>
        <w:adjustRightInd w:val="0"/>
        <w:snapToGrid w:val="0"/>
        <w:spacing w:line="360" w:lineRule="auto"/>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（五）推荐中标候选人；</w:t>
      </w:r>
    </w:p>
    <w:p w:rsidR="00F749FF" w:rsidRPr="00AF2011" w:rsidRDefault="00C4335D">
      <w:pPr>
        <w:adjustRightInd w:val="0"/>
        <w:snapToGrid w:val="0"/>
        <w:spacing w:line="360" w:lineRule="auto"/>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（六）评标现场宣布中标候选人确定结果并在指定媒体上进行公示。</w:t>
      </w:r>
    </w:p>
    <w:p w:rsidR="00F749FF" w:rsidRPr="00AF2011" w:rsidRDefault="00C4335D" w:rsidP="00AF2011">
      <w:pPr>
        <w:spacing w:line="360" w:lineRule="auto"/>
        <w:ind w:firstLineChars="200" w:firstLine="482"/>
        <w:rPr>
          <w:rFonts w:asciiTheme="minorEastAsia" w:eastAsiaTheme="minorEastAsia" w:hAnsiTheme="minorEastAsia"/>
          <w:b/>
          <w:bCs/>
          <w:sz w:val="24"/>
          <w:szCs w:val="24"/>
        </w:rPr>
      </w:pPr>
      <w:r w:rsidRPr="00AF2011">
        <w:rPr>
          <w:rFonts w:asciiTheme="minorEastAsia" w:eastAsiaTheme="minorEastAsia" w:hAnsiTheme="minorEastAsia" w:hint="eastAsia"/>
          <w:b/>
          <w:bCs/>
          <w:sz w:val="24"/>
          <w:szCs w:val="24"/>
        </w:rPr>
        <w:t>五、</w:t>
      </w:r>
      <w:r w:rsidRPr="00AF2011">
        <w:rPr>
          <w:rFonts w:asciiTheme="minorEastAsia" w:eastAsiaTheme="minorEastAsia" w:hAnsiTheme="minorEastAsia" w:cs="宋体" w:hint="eastAsia"/>
          <w:b/>
          <w:bCs/>
          <w:sz w:val="24"/>
          <w:szCs w:val="24"/>
        </w:rPr>
        <w:t>清标</w:t>
      </w:r>
    </w:p>
    <w:p w:rsidR="00F749FF" w:rsidRPr="00AF2011" w:rsidRDefault="00C4335D" w:rsidP="00AF2011">
      <w:pPr>
        <w:spacing w:line="360" w:lineRule="auto"/>
        <w:ind w:firstLineChars="200" w:firstLine="482"/>
        <w:rPr>
          <w:rFonts w:asciiTheme="minorEastAsia" w:eastAsiaTheme="minorEastAsia" w:hAnsiTheme="minorEastAsia"/>
          <w:b/>
          <w:bCs/>
          <w:sz w:val="24"/>
          <w:szCs w:val="24"/>
        </w:rPr>
      </w:pPr>
      <w:r w:rsidRPr="00AF2011">
        <w:rPr>
          <w:rFonts w:asciiTheme="minorEastAsia" w:eastAsiaTheme="minorEastAsia" w:hAnsiTheme="minorEastAsia" w:hint="eastAsia"/>
          <w:b/>
          <w:bCs/>
          <w:sz w:val="24"/>
          <w:szCs w:val="24"/>
        </w:rPr>
        <w:t>先由评标委员会在商务标清标系统的辅助下对投标文件进行基础性数据分析和整理（清标内容见下表），形成清标成果。</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出现否定事项的，评标委员会不再对其质询，直接作为无效投标处理（但法律法规规定的细微偏差除外）。</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细微偏差是指投标文件在实质上响应招标文件要求，但在个别地方存在漏项或者提供了不完整的技术信息和数据等情况，并且补正这些漏项或者不完整不会对其他投标人造成不公</w:t>
      </w:r>
      <w:r w:rsidRPr="00AF2011">
        <w:rPr>
          <w:rFonts w:asciiTheme="minorEastAsia" w:eastAsiaTheme="minorEastAsia" w:hAnsiTheme="minorEastAsia" w:hint="eastAsia"/>
          <w:sz w:val="24"/>
          <w:szCs w:val="24"/>
        </w:rPr>
        <w:lastRenderedPageBreak/>
        <w:t>平的结果。细微偏差不影响投标文件的有效性。</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评标委员会应当书面要求存在细微偏差的投标人在评标结束前予以补正。拒不补正的，评标委员会可否决其投标。</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投标文件存在下列情形之一的，按废标处理：</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（1）未按招标文件规定编制各项报价的； </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（2）投标报价与其组成部分、工程量清单项目合价与综合单价、综合单价与人材机用量相互矛盾，致使评标委员会无法正常评审判定的； </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（3）规费和税金、安全文明施工费违反工程造价计价有关规定的； </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（4）分部分项工程项目、措施项目报价中的项目编码、项目名称、项目特征、计量单位和工程量与招标文件的清单不一致的； </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（5）未按照招标文件所列明的暂列金额、暂估价编制投标报价的。</w:t>
      </w:r>
    </w:p>
    <w:p w:rsidR="00F749FF" w:rsidRPr="00AF2011" w:rsidRDefault="00C4335D">
      <w:pPr>
        <w:spacing w:line="360" w:lineRule="auto"/>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F749FF" w:rsidRPr="00AF2011" w:rsidRDefault="00C4335D" w:rsidP="00AF2011">
      <w:pPr>
        <w:spacing w:line="360" w:lineRule="auto"/>
        <w:ind w:firstLineChars="200" w:firstLine="482"/>
        <w:rPr>
          <w:rFonts w:asciiTheme="minorEastAsia" w:eastAsiaTheme="minorEastAsia" w:hAnsiTheme="minorEastAsia"/>
          <w:b/>
          <w:sz w:val="24"/>
          <w:szCs w:val="24"/>
        </w:rPr>
      </w:pPr>
      <w:r w:rsidRPr="00AF2011">
        <w:rPr>
          <w:rFonts w:asciiTheme="minorEastAsia" w:eastAsiaTheme="minorEastAsia" w:hAnsiTheme="minorEastAsia"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r w:rsidRPr="00AF2011">
        <w:rPr>
          <w:rFonts w:hAnsi="宋体" w:cs="宋体" w:hint="eastAsia"/>
          <w:b/>
          <w:bCs/>
          <w:sz w:val="24"/>
        </w:rPr>
        <w:t xml:space="preserve"> 评标专家应严格按照要求查看“硬件特征码”相关信息并进行评审</w:t>
      </w:r>
      <w:r w:rsidRPr="00AF2011">
        <w:rPr>
          <w:rFonts w:hAnsi="宋体" w:cs="仿宋_GB2312" w:hint="eastAsia"/>
          <w:b/>
          <w:sz w:val="24"/>
          <w:lang w:val="zh-CN"/>
        </w:rPr>
        <w:t>，在评标报告中显示“不同投标人电子投标文件制作硬件特征码”是否雷同的分析及判定结果。</w:t>
      </w:r>
    </w:p>
    <w:p w:rsidR="00F749FF" w:rsidRPr="00AF2011" w:rsidRDefault="00C4335D">
      <w:pPr>
        <w:spacing w:line="360" w:lineRule="auto"/>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lastRenderedPageBreak/>
        <w:t>清标内容：</w:t>
      </w:r>
    </w:p>
    <w:tbl>
      <w:tblPr>
        <w:tblW w:w="10364" w:type="dxa"/>
        <w:jc w:val="center"/>
        <w:tblLayout w:type="fixed"/>
        <w:tblLook w:val="04A0"/>
      </w:tblPr>
      <w:tblGrid>
        <w:gridCol w:w="442"/>
        <w:gridCol w:w="600"/>
        <w:gridCol w:w="3340"/>
        <w:gridCol w:w="4442"/>
        <w:gridCol w:w="781"/>
        <w:gridCol w:w="759"/>
      </w:tblGrid>
      <w:tr w:rsidR="00F749FF" w:rsidRPr="00AF2011">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清标结果</w:t>
            </w:r>
          </w:p>
        </w:tc>
      </w:tr>
      <w:tr w:rsidR="00F749FF" w:rsidRPr="00AF2011">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3340" w:type="dxa"/>
            <w:vMerge/>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4442" w:type="dxa"/>
            <w:vMerge/>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81"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是</w:t>
            </w:r>
          </w:p>
        </w:tc>
        <w:tc>
          <w:tcPr>
            <w:tcW w:w="759"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否</w:t>
            </w:r>
          </w:p>
        </w:tc>
      </w:tr>
      <w:tr w:rsidR="00F749FF" w:rsidRPr="00AF2011">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1</w:t>
            </w: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1.1</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项目总报价</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1.2</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单项工程费</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1.3</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单位工程费</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2</w:t>
            </w: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2.1</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2.2</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2.3</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2.4</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2.5</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2.6</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2.7</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2.8</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材料单价</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3</w:t>
            </w: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3.1</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安全文明施工费</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3.2</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4</w:t>
            </w: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4.1</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其它项目费</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4.2</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暂列金额</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4.3</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专业工程暂估价</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4.4</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计日工</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4.5</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总承包服务费</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5</w:t>
            </w:r>
          </w:p>
        </w:tc>
        <w:tc>
          <w:tcPr>
            <w:tcW w:w="60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5</w:t>
            </w: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规费</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根据河南省及许昌市计价依据规定计算</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6</w:t>
            </w:r>
          </w:p>
        </w:tc>
        <w:tc>
          <w:tcPr>
            <w:tcW w:w="600"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3340"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增值税</w:t>
            </w:r>
          </w:p>
        </w:tc>
        <w:tc>
          <w:tcPr>
            <w:tcW w:w="4442" w:type="dxa"/>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根据河南省及许昌市计价依据规定计算</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r w:rsidR="00F749FF" w:rsidRPr="00AF2011">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F749FF" w:rsidRPr="00AF2011" w:rsidRDefault="00C4335D">
            <w:pPr>
              <w:spacing w:line="440" w:lineRule="exact"/>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lastRenderedPageBreak/>
              <w:t>7</w:t>
            </w:r>
          </w:p>
        </w:tc>
        <w:tc>
          <w:tcPr>
            <w:tcW w:w="600"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F749FF" w:rsidRPr="00AF2011" w:rsidRDefault="00C4335D" w:rsidP="00AF2011">
            <w:pPr>
              <w:spacing w:line="440" w:lineRule="exact"/>
              <w:ind w:firstLineChars="200" w:firstLine="482"/>
              <w:jc w:val="center"/>
              <w:rPr>
                <w:rFonts w:asciiTheme="minorEastAsia" w:eastAsiaTheme="minorEastAsia" w:hAnsiTheme="minorEastAsia"/>
                <w:b/>
                <w:kern w:val="2"/>
                <w:sz w:val="24"/>
                <w:szCs w:val="24"/>
              </w:rPr>
            </w:pPr>
            <w:r w:rsidRPr="00AF2011">
              <w:rPr>
                <w:rFonts w:asciiTheme="minorEastAsia" w:eastAsiaTheme="minorEastAsia" w:hAnsiTheme="minorEastAsia" w:hint="eastAsia"/>
                <w:b/>
                <w:kern w:val="2"/>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F749FF" w:rsidRPr="00AF2011" w:rsidRDefault="00F749FF" w:rsidP="00AF2011">
            <w:pPr>
              <w:spacing w:line="440" w:lineRule="exact"/>
              <w:ind w:firstLineChars="200" w:firstLine="482"/>
              <w:jc w:val="center"/>
              <w:rPr>
                <w:rFonts w:asciiTheme="minorEastAsia" w:eastAsiaTheme="minorEastAsia" w:hAnsiTheme="minorEastAsia"/>
                <w:b/>
                <w:kern w:val="2"/>
                <w:sz w:val="24"/>
                <w:szCs w:val="24"/>
              </w:rPr>
            </w:pPr>
          </w:p>
        </w:tc>
      </w:tr>
    </w:tbl>
    <w:p w:rsidR="00F749FF" w:rsidRPr="00AF2011" w:rsidRDefault="00C4335D">
      <w:pPr>
        <w:spacing w:line="440" w:lineRule="exact"/>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注：不在上述范围内且不具有实质性影响的内容，均不能作为清标的依据或理由。</w:t>
      </w:r>
    </w:p>
    <w:p w:rsidR="00F749FF" w:rsidRPr="00AF2011" w:rsidRDefault="00C4335D" w:rsidP="00AF2011">
      <w:pPr>
        <w:spacing w:line="440" w:lineRule="exact"/>
        <w:ind w:firstLineChars="200" w:firstLine="482"/>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六、初步评审</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初步评审主要包括以下内容：  </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（1）投标文件是否按招标文件要求签字盖章；</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（2）投标联合体是否提交共同投标协议（允许联合体投标的）；</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（3）投标人是否符合国家或者招标文件规定的资格条件；</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（4）同一投标人是否提交两个以上不同的投标文件或者投标报价，但招标文件要求提交备选投标的除外； </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（5）投标报价是否高于招标文件设定的招标控制价；</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（6）投标范围、工期、工程质量、投标有效期是否符合招标文件规定；</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（7）投标人是否有串通投标、弄虚作假、行贿等违法行为。</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初步评审经审查后应写出评审意见。</w:t>
      </w:r>
    </w:p>
    <w:p w:rsidR="00F749FF" w:rsidRPr="00AF2011" w:rsidRDefault="00C4335D" w:rsidP="00AF2011">
      <w:pPr>
        <w:snapToGrid w:val="0"/>
        <w:spacing w:line="360" w:lineRule="auto"/>
        <w:ind w:firstLineChars="200" w:firstLine="482"/>
        <w:rPr>
          <w:rFonts w:asciiTheme="minorEastAsia" w:eastAsiaTheme="minorEastAsia" w:hAnsiTheme="minorEastAsia" w:cs="宋体"/>
          <w:b/>
          <w:sz w:val="24"/>
          <w:szCs w:val="24"/>
        </w:rPr>
      </w:pPr>
      <w:r w:rsidRPr="00AF2011">
        <w:rPr>
          <w:rFonts w:asciiTheme="minorEastAsia" w:eastAsiaTheme="minorEastAsia" w:hAnsiTheme="minorEastAsia" w:hint="eastAsia"/>
          <w:b/>
          <w:sz w:val="24"/>
          <w:szCs w:val="24"/>
        </w:rPr>
        <w:t>七、</w:t>
      </w:r>
      <w:r w:rsidRPr="00AF2011">
        <w:rPr>
          <w:rFonts w:asciiTheme="minorEastAsia" w:eastAsiaTheme="minorEastAsia" w:hAnsiTheme="minorEastAsia" w:cs="宋体" w:hint="eastAsia"/>
          <w:b/>
          <w:sz w:val="24"/>
          <w:szCs w:val="24"/>
        </w:rPr>
        <w:t>详细评审</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评标委员会根据招标文件要求应从技术标、商务标、综合（信用）标三部分进行综合评审。技术标的权重占25%，商务标的权重占50%，综合（信用）标的权重占25%。</w:t>
      </w:r>
    </w:p>
    <w:p w:rsidR="00F749FF" w:rsidRPr="00AF2011" w:rsidRDefault="00C4335D">
      <w:pPr>
        <w:snapToGrid w:val="0"/>
        <w:spacing w:line="360" w:lineRule="auto"/>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 xml:space="preserve">   </w:t>
      </w:r>
      <w:r w:rsidRPr="00AF2011">
        <w:rPr>
          <w:rFonts w:asciiTheme="minorEastAsia" w:eastAsiaTheme="minorEastAsia" w:hAnsiTheme="minorEastAsia" w:cs="宋体" w:hint="eastAsia"/>
          <w:b/>
          <w:bCs/>
          <w:sz w:val="24"/>
          <w:szCs w:val="24"/>
        </w:rPr>
        <w:t>（一）技术标（25分）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F749FF" w:rsidRPr="00AF2011">
        <w:trPr>
          <w:jc w:val="center"/>
        </w:trPr>
        <w:tc>
          <w:tcPr>
            <w:tcW w:w="567"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序号</w:t>
            </w:r>
          </w:p>
        </w:tc>
        <w:tc>
          <w:tcPr>
            <w:tcW w:w="1276"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内容</w:t>
            </w:r>
          </w:p>
        </w:tc>
        <w:tc>
          <w:tcPr>
            <w:tcW w:w="1175"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分值</w:t>
            </w:r>
          </w:p>
        </w:tc>
        <w:tc>
          <w:tcPr>
            <w:tcW w:w="5204"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评审标准</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评审得分</w:t>
            </w:r>
          </w:p>
        </w:tc>
      </w:tr>
      <w:tr w:rsidR="00F749FF" w:rsidRPr="00AF2011">
        <w:trPr>
          <w:trHeight w:val="90"/>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内容完整性</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0-0.5分</w:t>
            </w:r>
          </w:p>
        </w:tc>
        <w:tc>
          <w:tcPr>
            <w:tcW w:w="5204"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技术标的主要内容具有完整性，符合招标文件的要求。</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0.5</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技术标不符合招标文件要求。</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0</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主要施工方案与技术措施</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 xml:space="preserve"> 1-3分</w:t>
            </w:r>
          </w:p>
        </w:tc>
        <w:tc>
          <w:tcPr>
            <w:tcW w:w="5204" w:type="dxa"/>
            <w:vAlign w:val="center"/>
          </w:tcPr>
          <w:p w:rsidR="00F749FF" w:rsidRPr="00AF2011" w:rsidRDefault="00C4335D">
            <w:pP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2＜得分≤3</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施工方案（含工程特点、施工重点与难点及绿色施工）总体安排合理，施工工艺、施工机械合理、可行；对施工难点有合理的建议。</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 xml:space="preserve"> 1≤得分≤2</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lastRenderedPageBreak/>
              <w:t>3</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质量管理体系与措施</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1-2分</w:t>
            </w:r>
          </w:p>
        </w:tc>
        <w:tc>
          <w:tcPr>
            <w:tcW w:w="5204" w:type="dxa"/>
            <w:vAlign w:val="center"/>
          </w:tcPr>
          <w:p w:rsidR="00F749FF" w:rsidRPr="00AF2011" w:rsidRDefault="00C4335D">
            <w:pPr>
              <w:spacing w:line="36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1.5＜得分≤2</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spacing w:line="36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1≤得分≤1.5</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4</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安全管理体系与措施</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 xml:space="preserve"> 1-2分</w:t>
            </w:r>
          </w:p>
        </w:tc>
        <w:tc>
          <w:tcPr>
            <w:tcW w:w="5204" w:type="dxa"/>
            <w:vAlign w:val="center"/>
          </w:tcPr>
          <w:p w:rsidR="00F749FF" w:rsidRPr="00AF2011" w:rsidRDefault="00C4335D">
            <w:pPr>
              <w:spacing w:line="36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1.5＜得分≤2</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spacing w:line="34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1≤得分≤1.5</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5</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文明施工、环境保护管理体系及施工现场扬尘治理措施</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1-3分</w:t>
            </w: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2＜得分≤3</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1≤得分≤2</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lastRenderedPageBreak/>
              <w:t>6</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工期保证措施</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1-2分</w:t>
            </w: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工期承诺满足招标文件要求，工期保证措施合理且有针对性，有具体的违约责任承诺。</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1.5＜得分≤2</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工期承诺满足招标文件要求，工期保证措施基本合理，有具体的违约责任承诺。</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1≤得分≤1.5</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7</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拟投入资源配备计划</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0.5-2分</w:t>
            </w: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1.机械：投入计划与进度计划呼应，采用先进机械设备且配置合理、先进，满足安全技术规范和施工进度需要；PC构件运输、安装设备满足施工要求；</w:t>
            </w:r>
          </w:p>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2.劳动力：投入计划与进度计划呼应，较好满足施工需要，调配投入计划合理、准确；</w:t>
            </w:r>
          </w:p>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3.主要物资计划：主要物资（含PC构件的供应需求）投入计划与进度计划呼应，较好满足施工需要，调配投入计划合理、准确。</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1＜得分≤2</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1.机械：投入计划与进度计划呼应，机械设备配置基本合理，满足安全技术规范和施工进度需要；</w:t>
            </w:r>
          </w:p>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2.劳动力：投入计划与进度计划呼应，基本满足施工需要，调配投入计划基本合理；</w:t>
            </w:r>
          </w:p>
          <w:p w:rsidR="00F749FF" w:rsidRPr="00AF2011" w:rsidRDefault="00C4335D">
            <w:pPr>
              <w:spacing w:line="300" w:lineRule="exact"/>
              <w:rPr>
                <w:rFonts w:asciiTheme="minorEastAsia" w:eastAsiaTheme="minorEastAsia" w:hAnsiTheme="minorEastAsia" w:cs="宋体"/>
                <w:spacing w:val="-4"/>
                <w:kern w:val="2"/>
                <w:sz w:val="24"/>
                <w:szCs w:val="24"/>
              </w:rPr>
            </w:pPr>
            <w:r w:rsidRPr="00AF2011">
              <w:rPr>
                <w:rFonts w:asciiTheme="minorEastAsia" w:eastAsiaTheme="minorEastAsia" w:hAnsiTheme="minorEastAsia" w:cs="宋体" w:hint="eastAsia"/>
                <w:spacing w:val="-4"/>
                <w:kern w:val="2"/>
                <w:sz w:val="24"/>
                <w:szCs w:val="24"/>
              </w:rPr>
              <w:t>3.主要物资计划：主要物资（含PC构件的供应需求）投入计划与进度计划呼应，基本满足施工需要，调配投入计划基本合理。</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0.5≤得分≤1</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8</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施工进度表与网络计划图</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0.5-2分</w:t>
            </w: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关键线路清晰、准确、完整、计划编制合理、可行、满足招标文件对工期的要求。</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1＜得分≤2</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关键线路基本准确，计划编制基本可行。</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0.5≤得分≤1</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9</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施工总平面图布置</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0.5-1分</w:t>
            </w: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总体布置有针对性、合理、能较好满足施工需要，符合安全、文明施工要求；材料堆放有序。</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总体布置基本合理、基本满足施工需要。</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0.5</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10</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技术创新的应用实施措施</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1-2分</w:t>
            </w: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（1）节能减排、（2）绿色施工、（3）工艺创新、（4）装配式建筑等技术创新的应用实施措施符合工程情况，具有针对性、可行性、经济适用性。</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1.5＜得分≤2</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spacing w:line="300" w:lineRule="exac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spacing w:val="-8"/>
                <w:kern w:val="2"/>
                <w:sz w:val="24"/>
                <w:szCs w:val="24"/>
              </w:rPr>
              <w:t>（1）节能减排、（2）绿色施工、（3）工艺创新、（4）装配式建筑等技术创新的应用实施措施基本符合工程情况，具有针</w:t>
            </w:r>
            <w:r w:rsidRPr="00AF2011">
              <w:rPr>
                <w:rFonts w:asciiTheme="minorEastAsia" w:eastAsiaTheme="minorEastAsia" w:hAnsiTheme="minorEastAsia" w:cs="宋体" w:hint="eastAsia"/>
                <w:kern w:val="2"/>
                <w:sz w:val="24"/>
                <w:szCs w:val="24"/>
              </w:rPr>
              <w:t>对性。</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1≤得分≤1.5</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11</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采用新工艺、新技术、新设备、新材料、BIM等的程度</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1-2分</w:t>
            </w:r>
          </w:p>
        </w:tc>
        <w:tc>
          <w:tcPr>
            <w:tcW w:w="5204" w:type="dxa"/>
            <w:vAlign w:val="center"/>
          </w:tcPr>
          <w:p w:rsidR="00F749FF" w:rsidRPr="00AF2011" w:rsidRDefault="00C4335D">
            <w:pP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采用新工艺、新技术、新设备、新材料、BIM等的程度满足设计要求，符合施工需要和相应技术标准等规定，经济适用。</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1.5≤得分≤2</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采用新工艺、新技术、新设备、新材料、BIM等的程度满足设计要求， 基本符合施工要求和相应技术标准等规定。</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1＜得分≤1.5</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12</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施工现场实</w:t>
            </w:r>
            <w:r w:rsidRPr="00AF2011">
              <w:rPr>
                <w:rFonts w:asciiTheme="minorEastAsia" w:eastAsiaTheme="minorEastAsia" w:hAnsiTheme="minorEastAsia" w:cs="宋体" w:hint="eastAsia"/>
                <w:kern w:val="2"/>
                <w:sz w:val="24"/>
                <w:szCs w:val="24"/>
              </w:rPr>
              <w:lastRenderedPageBreak/>
              <w:t>施信息化监控和数据处理</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lastRenderedPageBreak/>
              <w:t>0.5-1.5分</w:t>
            </w:r>
          </w:p>
        </w:tc>
        <w:tc>
          <w:tcPr>
            <w:tcW w:w="5204" w:type="dxa"/>
            <w:vAlign w:val="center"/>
          </w:tcPr>
          <w:p w:rsidR="00F749FF" w:rsidRPr="00AF2011" w:rsidRDefault="00C4335D">
            <w:pP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施工现场实施信息化监控和数据处理系统布置合</w:t>
            </w:r>
            <w:r w:rsidRPr="00AF2011">
              <w:rPr>
                <w:rFonts w:asciiTheme="minorEastAsia" w:eastAsiaTheme="minorEastAsia" w:hAnsiTheme="minorEastAsia" w:cs="宋体" w:hint="eastAsia"/>
                <w:kern w:val="2"/>
                <w:sz w:val="24"/>
                <w:szCs w:val="24"/>
              </w:rPr>
              <w:lastRenderedPageBreak/>
              <w:t>理，满足需要。</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lastRenderedPageBreak/>
              <w:t>1≤得分≤1.5</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center"/>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施工现场实施信息化监控和数据处理系统布置基本符合需要。</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 xml:space="preserve">0.5＜得分≤1 </w:t>
            </w:r>
          </w:p>
        </w:tc>
      </w:tr>
      <w:tr w:rsidR="00F749FF" w:rsidRPr="00AF2011">
        <w:trPr>
          <w:jc w:val="center"/>
        </w:trPr>
        <w:tc>
          <w:tcPr>
            <w:tcW w:w="56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13</w:t>
            </w:r>
          </w:p>
        </w:tc>
        <w:tc>
          <w:tcPr>
            <w:tcW w:w="1276"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风险管理措施</w:t>
            </w:r>
          </w:p>
        </w:tc>
        <w:tc>
          <w:tcPr>
            <w:tcW w:w="1175"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1-2分</w:t>
            </w:r>
          </w:p>
        </w:tc>
        <w:tc>
          <w:tcPr>
            <w:tcW w:w="5204" w:type="dxa"/>
            <w:vAlign w:val="center"/>
          </w:tcPr>
          <w:p w:rsidR="00F749FF" w:rsidRPr="00AF2011" w:rsidRDefault="00C4335D">
            <w:pP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风险防控管理措施齐全，风险预控符合规范要求，风险控制要点定位准确，各阶段风险控制及应急措施得力。</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1.5＜得分≤2</w:t>
            </w:r>
          </w:p>
        </w:tc>
      </w:tr>
      <w:tr w:rsidR="00F749FF" w:rsidRPr="00AF2011">
        <w:trPr>
          <w:jc w:val="center"/>
        </w:trPr>
        <w:tc>
          <w:tcPr>
            <w:tcW w:w="56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276"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175"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204" w:type="dxa"/>
            <w:vAlign w:val="center"/>
          </w:tcPr>
          <w:p w:rsidR="00F749FF" w:rsidRPr="00AF2011" w:rsidRDefault="00C4335D">
            <w:pP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风险防控管理措施基本齐全，风险预控符合规范要求，风险控制要点定位基本准确，有各阶段风险控制及应急措施。</w:t>
            </w: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1≤得分≤1.5</w:t>
            </w:r>
          </w:p>
        </w:tc>
      </w:tr>
      <w:tr w:rsidR="00F749FF" w:rsidRPr="00AF2011">
        <w:trPr>
          <w:jc w:val="center"/>
        </w:trPr>
        <w:tc>
          <w:tcPr>
            <w:tcW w:w="1843" w:type="dxa"/>
            <w:gridSpan w:val="2"/>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合计</w:t>
            </w:r>
          </w:p>
        </w:tc>
        <w:tc>
          <w:tcPr>
            <w:tcW w:w="1175"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10-25分</w:t>
            </w:r>
          </w:p>
        </w:tc>
        <w:tc>
          <w:tcPr>
            <w:tcW w:w="5204" w:type="dxa"/>
            <w:vAlign w:val="center"/>
          </w:tcPr>
          <w:p w:rsidR="00F749FF" w:rsidRPr="00AF2011" w:rsidRDefault="00F749FF">
            <w:pPr>
              <w:rPr>
                <w:rFonts w:asciiTheme="minorEastAsia" w:eastAsiaTheme="minorEastAsia" w:hAnsiTheme="minorEastAsia" w:cs="宋体"/>
                <w:kern w:val="2"/>
                <w:sz w:val="24"/>
                <w:szCs w:val="24"/>
              </w:rPr>
            </w:pPr>
          </w:p>
        </w:tc>
        <w:tc>
          <w:tcPr>
            <w:tcW w:w="1683"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10≤得分≤25</w:t>
            </w:r>
          </w:p>
        </w:tc>
      </w:tr>
    </w:tbl>
    <w:p w:rsidR="00F749FF" w:rsidRPr="00AF2011" w:rsidRDefault="00C4335D">
      <w:pPr>
        <w:pStyle w:val="a0"/>
        <w:ind w:firstLine="240"/>
        <w:rPr>
          <w:rFonts w:asciiTheme="minorEastAsia" w:eastAsiaTheme="minorEastAsia" w:hAnsiTheme="minorEastAsia"/>
          <w:sz w:val="24"/>
          <w:szCs w:val="24"/>
        </w:rPr>
      </w:pPr>
      <w:r w:rsidRPr="00AF2011">
        <w:rPr>
          <w:rFonts w:asciiTheme="minorEastAsia" w:eastAsiaTheme="minorEastAsia" w:hAnsiTheme="minorEastAsia" w:cs="宋体" w:hint="eastAsia"/>
          <w:bCs/>
          <w:sz w:val="24"/>
          <w:szCs w:val="24"/>
        </w:rPr>
        <w:t xml:space="preserve">  以上项目若有缺项，该项为0分。</w:t>
      </w:r>
    </w:p>
    <w:p w:rsidR="00F749FF" w:rsidRPr="00AF2011" w:rsidRDefault="00C4335D">
      <w:pPr>
        <w:snapToGrid w:val="0"/>
        <w:spacing w:line="360" w:lineRule="auto"/>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 xml:space="preserve">   （二）商务标（50分）</w:t>
      </w:r>
    </w:p>
    <w:p w:rsidR="00F749FF" w:rsidRPr="00AF2011" w:rsidRDefault="00C4335D">
      <w:pPr>
        <w:snapToGrid w:val="0"/>
        <w:spacing w:line="360" w:lineRule="auto"/>
        <w:ind w:firstLine="481"/>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 xml:space="preserve"> 1、投标报价的评审，共计30分。</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工程量清单报价评标基准价计算公式为：</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评标基准价＝招标控制价×K+投标报价×（1－K）。</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其中：K为招标控制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招标控制价、投标报价、有效投标报价在参与评标基准价计算时，均不含:规费、安全文明施工措施费、暂列金额与专业暂估价、增值税。</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F749FF" w:rsidRPr="00AF2011" w:rsidRDefault="00C4335D" w:rsidP="00AF2011">
      <w:pPr>
        <w:adjustRightInd w:val="0"/>
        <w:snapToGrid w:val="0"/>
        <w:spacing w:line="440" w:lineRule="exact"/>
        <w:ind w:firstLineChars="241" w:firstLine="581"/>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2、分部分项工程项目清单单价评审，共计10分。</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从招标控制价中分部分项工程项目权重最大的前10-30项清单项目中抽取15项，在剩余的分部分项工程项目清单项目中抽取5项。</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综合单价基准值是以各有效投标报价中（当有效投标人5名及以上时，去掉1个最高、1个最低值）对应抽取清单项目综合单价的算术平均值。</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投标人报价在综合单价基准值95%–103%范围内（不含95%和103%）的，每项得0.5分；</w:t>
      </w:r>
      <w:r w:rsidRPr="00AF2011">
        <w:rPr>
          <w:rFonts w:asciiTheme="minorEastAsia" w:eastAsiaTheme="minorEastAsia" w:hAnsiTheme="minorEastAsia" w:cs="宋体" w:hint="eastAsia"/>
          <w:sz w:val="24"/>
          <w:szCs w:val="24"/>
        </w:rPr>
        <w:lastRenderedPageBreak/>
        <w:t>在综合单价基准值90%–95%范围内（含90%和95%）每项得0.25分。满分共计10分。超出该范围的不得分。</w:t>
      </w:r>
    </w:p>
    <w:p w:rsidR="00F749FF" w:rsidRPr="00AF2011" w:rsidRDefault="00C4335D" w:rsidP="00AF2011">
      <w:pPr>
        <w:adjustRightInd w:val="0"/>
        <w:snapToGrid w:val="0"/>
        <w:spacing w:line="440" w:lineRule="exact"/>
        <w:ind w:firstLineChars="241" w:firstLine="581"/>
        <w:rPr>
          <w:rFonts w:asciiTheme="minorEastAsia" w:eastAsiaTheme="minorEastAsia" w:hAnsiTheme="minorEastAsia" w:cs="宋体"/>
          <w:sz w:val="24"/>
          <w:szCs w:val="24"/>
        </w:rPr>
      </w:pPr>
      <w:r w:rsidRPr="00AF2011">
        <w:rPr>
          <w:rFonts w:asciiTheme="minorEastAsia" w:eastAsiaTheme="minorEastAsia" w:hAnsiTheme="minorEastAsia" w:cs="宋体" w:hint="eastAsia"/>
          <w:b/>
          <w:bCs/>
          <w:sz w:val="24"/>
          <w:szCs w:val="24"/>
        </w:rPr>
        <w:t>3、措施项目费的评审（不含安全文明措施费），共计5分。</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措施项目费基准值是在招标控制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F749FF" w:rsidRPr="00AF2011" w:rsidRDefault="00C4335D" w:rsidP="00AF2011">
      <w:pPr>
        <w:adjustRightInd w:val="0"/>
        <w:snapToGrid w:val="0"/>
        <w:spacing w:line="440" w:lineRule="exact"/>
        <w:ind w:firstLineChars="241" w:firstLine="581"/>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b/>
          <w:bCs/>
          <w:sz w:val="24"/>
          <w:szCs w:val="24"/>
        </w:rPr>
        <w:t>4、主要材料单价的评审，共计5分。</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从招标控制价中材料总价权重最大的前10-20项材料中抽取6项，在剩余材料中抽取4项。</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主要材料单价基准值是以各有效投标报价中（当有效投标人5名及以上时，去掉1个最高、1个最低值）对应抽取材料单价的算术平均值。</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 xml:space="preserve">当投标人报价在材料单价基准值95%–103%范围内（不含95%和103%）每项得0.5分，在材料单价基准值90%–95%范围内（含90%和95%）每项得0.25分。超出该范围的不得分。 </w:t>
      </w:r>
    </w:p>
    <w:p w:rsidR="00F749FF" w:rsidRPr="00AF2011" w:rsidRDefault="00C4335D">
      <w:pPr>
        <w:adjustRightInd w:val="0"/>
        <w:snapToGrid w:val="0"/>
        <w:spacing w:line="440" w:lineRule="exact"/>
        <w:ind w:firstLineChars="241" w:firstLine="578"/>
        <w:rPr>
          <w:rFonts w:asciiTheme="minorEastAsia" w:eastAsiaTheme="minorEastAsia" w:hAnsiTheme="minorEastAsia" w:cs="宋体"/>
          <w:b/>
          <w:bCs/>
          <w:sz w:val="24"/>
          <w:szCs w:val="24"/>
        </w:rPr>
      </w:pPr>
      <w:r w:rsidRPr="00AF2011">
        <w:rPr>
          <w:rFonts w:asciiTheme="minorEastAsia" w:eastAsiaTheme="minorEastAsia" w:hAnsiTheme="minorEastAsia"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F749FF" w:rsidRPr="00AF2011" w:rsidRDefault="00C4335D">
      <w:pPr>
        <w:adjustRightInd w:val="0"/>
        <w:snapToGrid w:val="0"/>
        <w:spacing w:line="400" w:lineRule="exact"/>
        <w:ind w:firstLine="481"/>
        <w:rPr>
          <w:rFonts w:asciiTheme="minorEastAsia" w:eastAsiaTheme="minorEastAsia" w:hAnsiTheme="minorEastAsia"/>
          <w:strike/>
          <w:color w:val="FF0000"/>
          <w:sz w:val="24"/>
          <w:szCs w:val="24"/>
        </w:rPr>
      </w:pPr>
      <w:bookmarkStart w:id="71" w:name="_Toc295572535"/>
      <w:bookmarkStart w:id="72" w:name="_Toc272833453"/>
      <w:bookmarkStart w:id="73" w:name="_Toc270931534"/>
      <w:bookmarkStart w:id="74" w:name="_Toc273546398"/>
      <w:r w:rsidRPr="00AF2011">
        <w:rPr>
          <w:rFonts w:asciiTheme="minorEastAsia" w:eastAsiaTheme="minorEastAsia" w:hAnsiTheme="minorEastAsia" w:cs="宋体" w:hint="eastAsia"/>
          <w:b/>
          <w:bCs/>
          <w:sz w:val="24"/>
          <w:szCs w:val="24"/>
        </w:rPr>
        <w:t>（三）综合标（25分）</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716"/>
      </w:tblGrid>
      <w:tr w:rsidR="00F749FF" w:rsidRPr="00AF2011">
        <w:trPr>
          <w:trHeight w:val="482"/>
          <w:jc w:val="center"/>
        </w:trPr>
        <w:tc>
          <w:tcPr>
            <w:tcW w:w="730"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序号</w:t>
            </w:r>
          </w:p>
        </w:tc>
        <w:tc>
          <w:tcPr>
            <w:tcW w:w="1417"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项     目</w:t>
            </w:r>
          </w:p>
        </w:tc>
        <w:tc>
          <w:tcPr>
            <w:tcW w:w="5894"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评  审   标   准</w:t>
            </w:r>
          </w:p>
        </w:tc>
        <w:tc>
          <w:tcPr>
            <w:tcW w:w="1716"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评审计分</w:t>
            </w:r>
          </w:p>
        </w:tc>
      </w:tr>
      <w:tr w:rsidR="00F749FF" w:rsidRPr="00AF2011">
        <w:trPr>
          <w:trHeight w:val="331"/>
          <w:jc w:val="center"/>
        </w:trPr>
        <w:tc>
          <w:tcPr>
            <w:tcW w:w="730"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w:t>
            </w:r>
          </w:p>
        </w:tc>
        <w:tc>
          <w:tcPr>
            <w:tcW w:w="1417"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企业业绩</w:t>
            </w:r>
          </w:p>
        </w:tc>
        <w:tc>
          <w:tcPr>
            <w:tcW w:w="5894" w:type="dxa"/>
            <w:vAlign w:val="center"/>
          </w:tcPr>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自2017年1月1日以来（以合同签订时间为准）企业具有类似业绩者每项得2分，本项最高得4分。（须提供合同、中标通知书复印件加盖投标人公章）</w:t>
            </w:r>
          </w:p>
        </w:tc>
        <w:tc>
          <w:tcPr>
            <w:tcW w:w="1716"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0＜得分≤4</w:t>
            </w:r>
          </w:p>
        </w:tc>
      </w:tr>
      <w:tr w:rsidR="00F749FF" w:rsidRPr="00AF2011">
        <w:trPr>
          <w:trHeight w:val="555"/>
          <w:jc w:val="center"/>
        </w:trPr>
        <w:tc>
          <w:tcPr>
            <w:tcW w:w="730"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w:t>
            </w:r>
          </w:p>
        </w:tc>
        <w:tc>
          <w:tcPr>
            <w:tcW w:w="1417"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项目负责人业绩</w:t>
            </w:r>
          </w:p>
        </w:tc>
        <w:tc>
          <w:tcPr>
            <w:tcW w:w="5894" w:type="dxa"/>
            <w:vAlign w:val="center"/>
          </w:tcPr>
          <w:p w:rsidR="00F749FF" w:rsidRPr="00AF2011" w:rsidRDefault="00C4335D" w:rsidP="00D0427E">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自2017年1月1日以来（以合同签订时间为准）项目负责人具有类似业绩者每项得2分，本项最高得</w:t>
            </w:r>
            <w:r w:rsidR="00D0427E">
              <w:rPr>
                <w:rFonts w:asciiTheme="minorEastAsia" w:eastAsiaTheme="minorEastAsia" w:hAnsiTheme="minorEastAsia" w:cs="宋体" w:hint="eastAsia"/>
                <w:kern w:val="2"/>
                <w:sz w:val="24"/>
                <w:szCs w:val="24"/>
              </w:rPr>
              <w:t>6</w:t>
            </w:r>
            <w:r w:rsidRPr="00AF2011">
              <w:rPr>
                <w:rFonts w:asciiTheme="minorEastAsia" w:eastAsiaTheme="minorEastAsia" w:hAnsiTheme="minorEastAsia" w:cs="宋体" w:hint="eastAsia"/>
                <w:kern w:val="2"/>
                <w:sz w:val="24"/>
                <w:szCs w:val="24"/>
              </w:rPr>
              <w:t>分。（须提供合同、中标通知书复印件加盖投标人公章）</w:t>
            </w:r>
          </w:p>
        </w:tc>
        <w:tc>
          <w:tcPr>
            <w:tcW w:w="1716"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0＜得分≤6</w:t>
            </w:r>
          </w:p>
        </w:tc>
      </w:tr>
      <w:tr w:rsidR="00F749FF" w:rsidRPr="00AF2011">
        <w:trPr>
          <w:trHeight w:val="627"/>
          <w:jc w:val="center"/>
        </w:trPr>
        <w:tc>
          <w:tcPr>
            <w:tcW w:w="730"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3</w:t>
            </w:r>
          </w:p>
        </w:tc>
        <w:tc>
          <w:tcPr>
            <w:tcW w:w="141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优惠承诺</w:t>
            </w:r>
          </w:p>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1≤得分≤4</w:t>
            </w:r>
          </w:p>
        </w:tc>
        <w:tc>
          <w:tcPr>
            <w:tcW w:w="5894" w:type="dxa"/>
            <w:vAlign w:val="center"/>
          </w:tcPr>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优惠承诺应是书面的符合工程实际情况，确保依法依规，优惠合理，详实可行。</w:t>
            </w:r>
          </w:p>
        </w:tc>
        <w:tc>
          <w:tcPr>
            <w:tcW w:w="1716"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3＜得分≤4</w:t>
            </w:r>
          </w:p>
        </w:tc>
      </w:tr>
      <w:tr w:rsidR="00F749FF" w:rsidRPr="00AF2011">
        <w:trPr>
          <w:trHeight w:val="735"/>
          <w:jc w:val="center"/>
        </w:trPr>
        <w:tc>
          <w:tcPr>
            <w:tcW w:w="730"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41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894" w:type="dxa"/>
            <w:vAlign w:val="center"/>
          </w:tcPr>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优惠承诺符合工程实际情况，确保依法依规，优惠基本合理，基本详实可行。</w:t>
            </w:r>
          </w:p>
        </w:tc>
        <w:tc>
          <w:tcPr>
            <w:tcW w:w="1716"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1≤得分≤3</w:t>
            </w:r>
          </w:p>
        </w:tc>
      </w:tr>
      <w:tr w:rsidR="00F749FF" w:rsidRPr="00AF2011">
        <w:trPr>
          <w:trHeight w:val="832"/>
          <w:jc w:val="center"/>
        </w:trPr>
        <w:tc>
          <w:tcPr>
            <w:tcW w:w="730"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4</w:t>
            </w:r>
          </w:p>
        </w:tc>
        <w:tc>
          <w:tcPr>
            <w:tcW w:w="1417" w:type="dxa"/>
            <w:vMerge w:val="restart"/>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履职尽责承诺</w:t>
            </w:r>
          </w:p>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1≤得分≤3</w:t>
            </w:r>
          </w:p>
        </w:tc>
        <w:tc>
          <w:tcPr>
            <w:tcW w:w="5894" w:type="dxa"/>
            <w:vAlign w:val="center"/>
          </w:tcPr>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716"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2＜得分≤3</w:t>
            </w:r>
          </w:p>
        </w:tc>
      </w:tr>
      <w:tr w:rsidR="00F749FF" w:rsidRPr="00AF2011">
        <w:trPr>
          <w:trHeight w:val="660"/>
          <w:jc w:val="center"/>
        </w:trPr>
        <w:tc>
          <w:tcPr>
            <w:tcW w:w="730"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1417" w:type="dxa"/>
            <w:vMerge/>
            <w:vAlign w:val="center"/>
          </w:tcPr>
          <w:p w:rsidR="00F749FF" w:rsidRPr="00AF2011" w:rsidRDefault="00F749FF">
            <w:pPr>
              <w:jc w:val="left"/>
              <w:rPr>
                <w:rFonts w:asciiTheme="minorEastAsia" w:eastAsiaTheme="minorEastAsia" w:hAnsiTheme="minorEastAsia" w:cs="宋体"/>
                <w:kern w:val="2"/>
                <w:sz w:val="24"/>
                <w:szCs w:val="24"/>
              </w:rPr>
            </w:pPr>
          </w:p>
        </w:tc>
        <w:tc>
          <w:tcPr>
            <w:tcW w:w="5894" w:type="dxa"/>
            <w:vAlign w:val="center"/>
          </w:tcPr>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具有可行、合法有效的书面保证技术措施落实到位的承诺和落实不到位的处理承诺，其中包括各关键岗位人员（项目负责人、技术负责人及相关技术人员、质量员、安全员、材料员、检测员等）的在岗、更换等履职尽责</w:t>
            </w:r>
            <w:r w:rsidRPr="00AF2011">
              <w:rPr>
                <w:rFonts w:asciiTheme="minorEastAsia" w:eastAsiaTheme="minorEastAsia" w:hAnsiTheme="minorEastAsia" w:cs="宋体" w:hint="eastAsia"/>
                <w:kern w:val="2"/>
                <w:sz w:val="24"/>
                <w:szCs w:val="24"/>
              </w:rPr>
              <w:lastRenderedPageBreak/>
              <w:t>承诺，提供承包商履约保证。</w:t>
            </w:r>
          </w:p>
        </w:tc>
        <w:tc>
          <w:tcPr>
            <w:tcW w:w="1716"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lastRenderedPageBreak/>
              <w:t>1≤得分≤2</w:t>
            </w:r>
          </w:p>
        </w:tc>
      </w:tr>
      <w:tr w:rsidR="00F749FF" w:rsidRPr="00AF2011">
        <w:trPr>
          <w:trHeight w:val="468"/>
          <w:jc w:val="center"/>
        </w:trPr>
        <w:tc>
          <w:tcPr>
            <w:tcW w:w="730"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imes New Roman"/>
                <w:kern w:val="2"/>
                <w:sz w:val="21"/>
                <w:szCs w:val="21"/>
              </w:rPr>
              <w:lastRenderedPageBreak/>
              <w:t>5</w:t>
            </w:r>
          </w:p>
        </w:tc>
        <w:tc>
          <w:tcPr>
            <w:tcW w:w="1417"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企业信用（含纳税诚信）</w:t>
            </w:r>
          </w:p>
        </w:tc>
        <w:tc>
          <w:tcPr>
            <w:tcW w:w="5894" w:type="dxa"/>
            <w:vAlign w:val="center"/>
          </w:tcPr>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kern w:val="2"/>
                <w:sz w:val="24"/>
                <w:szCs w:val="24"/>
              </w:rPr>
              <w:t>1</w:t>
            </w:r>
            <w:r w:rsidRPr="00AF2011">
              <w:rPr>
                <w:rFonts w:asciiTheme="minorEastAsia" w:eastAsiaTheme="minorEastAsia" w:hAnsiTheme="minorEastAsia" w:cs="宋体" w:hint="eastAsia"/>
                <w:kern w:val="2"/>
                <w:sz w:val="24"/>
                <w:szCs w:val="24"/>
              </w:rPr>
              <w:t>、自</w:t>
            </w:r>
            <w:r w:rsidRPr="00AF2011">
              <w:rPr>
                <w:rFonts w:asciiTheme="minorEastAsia" w:eastAsiaTheme="minorEastAsia" w:hAnsiTheme="minorEastAsia" w:cs="宋体"/>
                <w:kern w:val="2"/>
                <w:sz w:val="24"/>
                <w:szCs w:val="24"/>
              </w:rPr>
              <w:t>201</w:t>
            </w:r>
            <w:r w:rsidRPr="00AF2011">
              <w:rPr>
                <w:rFonts w:asciiTheme="minorEastAsia" w:eastAsiaTheme="minorEastAsia" w:hAnsiTheme="minorEastAsia" w:cs="宋体" w:hint="eastAsia"/>
                <w:kern w:val="2"/>
                <w:sz w:val="24"/>
                <w:szCs w:val="24"/>
              </w:rPr>
              <w:t>7年</w:t>
            </w:r>
            <w:r w:rsidRPr="00AF2011">
              <w:rPr>
                <w:rFonts w:asciiTheme="minorEastAsia" w:eastAsiaTheme="minorEastAsia" w:hAnsiTheme="minorEastAsia" w:cs="宋体"/>
                <w:kern w:val="2"/>
                <w:sz w:val="24"/>
                <w:szCs w:val="24"/>
              </w:rPr>
              <w:t>1</w:t>
            </w:r>
            <w:r w:rsidRPr="00AF2011">
              <w:rPr>
                <w:rFonts w:asciiTheme="minorEastAsia" w:eastAsiaTheme="minorEastAsia" w:hAnsiTheme="minorEastAsia" w:cs="宋体" w:hint="eastAsia"/>
                <w:kern w:val="2"/>
                <w:sz w:val="24"/>
                <w:szCs w:val="24"/>
              </w:rPr>
              <w:t>月</w:t>
            </w:r>
            <w:r w:rsidRPr="00AF2011">
              <w:rPr>
                <w:rFonts w:asciiTheme="minorEastAsia" w:eastAsiaTheme="minorEastAsia" w:hAnsiTheme="minorEastAsia" w:cs="宋体"/>
                <w:kern w:val="2"/>
                <w:sz w:val="24"/>
                <w:szCs w:val="24"/>
              </w:rPr>
              <w:t>1</w:t>
            </w:r>
            <w:r w:rsidRPr="00AF2011">
              <w:rPr>
                <w:rFonts w:asciiTheme="minorEastAsia" w:eastAsiaTheme="minorEastAsia" w:hAnsiTheme="minorEastAsia" w:cs="宋体" w:hint="eastAsia"/>
                <w:kern w:val="2"/>
                <w:sz w:val="24"/>
                <w:szCs w:val="24"/>
              </w:rPr>
              <w:t>日以来投标人获得市级及以上建设行政主管部门或行业协会颁发的先进或优秀施工企业称号者得</w:t>
            </w:r>
            <w:r w:rsidRPr="00AF2011">
              <w:rPr>
                <w:rFonts w:asciiTheme="minorEastAsia" w:eastAsiaTheme="minorEastAsia" w:hAnsiTheme="minorEastAsia" w:cs="宋体"/>
                <w:kern w:val="2"/>
                <w:sz w:val="24"/>
                <w:szCs w:val="24"/>
              </w:rPr>
              <w:t>2</w:t>
            </w:r>
            <w:r w:rsidRPr="00AF2011">
              <w:rPr>
                <w:rFonts w:asciiTheme="minorEastAsia" w:eastAsiaTheme="minorEastAsia" w:hAnsiTheme="minorEastAsia" w:cs="宋体" w:hint="eastAsia"/>
                <w:kern w:val="2"/>
                <w:sz w:val="24"/>
                <w:szCs w:val="24"/>
              </w:rPr>
              <w:t>分。（以证书和同级奖励文件为准，缺一不得分。）</w:t>
            </w:r>
          </w:p>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kern w:val="2"/>
                <w:sz w:val="24"/>
                <w:szCs w:val="24"/>
              </w:rPr>
              <w:t>2</w:t>
            </w:r>
            <w:r w:rsidRPr="00AF2011">
              <w:rPr>
                <w:rFonts w:asciiTheme="minorEastAsia" w:eastAsiaTheme="minorEastAsia" w:hAnsiTheme="minorEastAsia" w:cs="宋体" w:hint="eastAsia"/>
                <w:kern w:val="2"/>
                <w:sz w:val="24"/>
                <w:szCs w:val="24"/>
              </w:rPr>
              <w:t>、投标人提供</w:t>
            </w:r>
            <w:r w:rsidRPr="00AF2011">
              <w:rPr>
                <w:rFonts w:asciiTheme="minorEastAsia" w:eastAsiaTheme="minorEastAsia" w:hAnsiTheme="minorEastAsia" w:cs="宋体"/>
                <w:kern w:val="2"/>
                <w:sz w:val="24"/>
                <w:szCs w:val="24"/>
              </w:rPr>
              <w:t>201</w:t>
            </w:r>
            <w:r w:rsidRPr="00AF2011">
              <w:rPr>
                <w:rFonts w:asciiTheme="minorEastAsia" w:eastAsiaTheme="minorEastAsia" w:hAnsiTheme="minorEastAsia" w:cs="宋体" w:hint="eastAsia"/>
                <w:kern w:val="2"/>
                <w:sz w:val="24"/>
                <w:szCs w:val="24"/>
              </w:rPr>
              <w:t>7年</w:t>
            </w:r>
            <w:r w:rsidRPr="00AF2011">
              <w:rPr>
                <w:rFonts w:asciiTheme="minorEastAsia" w:eastAsiaTheme="minorEastAsia" w:hAnsiTheme="minorEastAsia" w:cs="宋体"/>
                <w:kern w:val="2"/>
                <w:sz w:val="24"/>
                <w:szCs w:val="24"/>
              </w:rPr>
              <w:t>1</w:t>
            </w:r>
            <w:r w:rsidRPr="00AF2011">
              <w:rPr>
                <w:rFonts w:asciiTheme="minorEastAsia" w:eastAsiaTheme="minorEastAsia" w:hAnsiTheme="minorEastAsia" w:cs="宋体" w:hint="eastAsia"/>
                <w:kern w:val="2"/>
                <w:sz w:val="24"/>
                <w:szCs w:val="24"/>
              </w:rPr>
              <w:t>月1日以来信用评级机构出具的有效的企业信用等级证书和信用等级报告的原件扫描件，等级为</w:t>
            </w:r>
            <w:r w:rsidRPr="00AF2011">
              <w:rPr>
                <w:rFonts w:asciiTheme="minorEastAsia" w:eastAsiaTheme="minorEastAsia" w:hAnsiTheme="minorEastAsia" w:cs="宋体"/>
                <w:kern w:val="2"/>
                <w:sz w:val="24"/>
                <w:szCs w:val="24"/>
              </w:rPr>
              <w:t>AAA</w:t>
            </w:r>
            <w:r w:rsidRPr="00AF2011">
              <w:rPr>
                <w:rFonts w:asciiTheme="minorEastAsia" w:eastAsiaTheme="minorEastAsia" w:hAnsiTheme="minorEastAsia" w:cs="宋体" w:hint="eastAsia"/>
                <w:kern w:val="2"/>
                <w:sz w:val="24"/>
                <w:szCs w:val="24"/>
              </w:rPr>
              <w:t>级的得</w:t>
            </w:r>
            <w:r w:rsidRPr="00AF2011">
              <w:rPr>
                <w:rFonts w:asciiTheme="minorEastAsia" w:eastAsiaTheme="minorEastAsia" w:hAnsiTheme="minorEastAsia" w:cs="宋体"/>
                <w:kern w:val="2"/>
                <w:sz w:val="24"/>
                <w:szCs w:val="24"/>
              </w:rPr>
              <w:t>2</w:t>
            </w:r>
            <w:r w:rsidRPr="00AF2011">
              <w:rPr>
                <w:rFonts w:asciiTheme="minorEastAsia" w:eastAsiaTheme="minorEastAsia" w:hAnsiTheme="minorEastAsia" w:cs="宋体" w:hint="eastAsia"/>
                <w:kern w:val="2"/>
                <w:sz w:val="24"/>
                <w:szCs w:val="24"/>
              </w:rPr>
              <w:t>分。</w:t>
            </w:r>
          </w:p>
        </w:tc>
        <w:tc>
          <w:tcPr>
            <w:tcW w:w="1716" w:type="dxa"/>
            <w:vAlign w:val="center"/>
          </w:tcPr>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kern w:val="2"/>
                <w:sz w:val="24"/>
                <w:szCs w:val="24"/>
              </w:rPr>
              <w:t>0≤</w:t>
            </w:r>
            <w:r w:rsidRPr="00AF2011">
              <w:rPr>
                <w:rFonts w:asciiTheme="minorEastAsia" w:eastAsiaTheme="minorEastAsia" w:hAnsiTheme="minorEastAsia" w:cs="宋体" w:hint="eastAsia"/>
                <w:kern w:val="2"/>
                <w:sz w:val="24"/>
                <w:szCs w:val="24"/>
              </w:rPr>
              <w:t>得分</w:t>
            </w:r>
            <w:r w:rsidRPr="00AF2011">
              <w:rPr>
                <w:rFonts w:asciiTheme="minorEastAsia" w:eastAsiaTheme="minorEastAsia" w:hAnsiTheme="minorEastAsia" w:cs="宋体"/>
                <w:kern w:val="2"/>
                <w:sz w:val="24"/>
                <w:szCs w:val="24"/>
              </w:rPr>
              <w:t>≤4</w:t>
            </w:r>
          </w:p>
        </w:tc>
      </w:tr>
      <w:tr w:rsidR="00F749FF" w:rsidRPr="00AF2011">
        <w:trPr>
          <w:trHeight w:val="468"/>
          <w:jc w:val="center"/>
        </w:trPr>
        <w:tc>
          <w:tcPr>
            <w:tcW w:w="730" w:type="dxa"/>
            <w:vAlign w:val="center"/>
          </w:tcPr>
          <w:p w:rsidR="00F749FF" w:rsidRPr="00AF2011" w:rsidRDefault="00C4335D">
            <w:pPr>
              <w:jc w:val="center"/>
              <w:rPr>
                <w:rFonts w:ascii="Times New Roman"/>
                <w:kern w:val="2"/>
                <w:sz w:val="21"/>
                <w:szCs w:val="21"/>
              </w:rPr>
            </w:pPr>
            <w:r w:rsidRPr="00AF2011">
              <w:rPr>
                <w:rFonts w:ascii="Times New Roman"/>
                <w:kern w:val="2"/>
                <w:sz w:val="21"/>
                <w:szCs w:val="21"/>
              </w:rPr>
              <w:t>6</w:t>
            </w:r>
          </w:p>
        </w:tc>
        <w:tc>
          <w:tcPr>
            <w:tcW w:w="1417"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项目负责人信用</w:t>
            </w:r>
          </w:p>
        </w:tc>
        <w:tc>
          <w:tcPr>
            <w:tcW w:w="5894" w:type="dxa"/>
            <w:vAlign w:val="center"/>
          </w:tcPr>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项目负责人近三年获得过省级安全文明标准工地奖的得2分，本项最高得2分。（以有效期内的证书原件扫描件为准）</w:t>
            </w:r>
          </w:p>
        </w:tc>
        <w:tc>
          <w:tcPr>
            <w:tcW w:w="1716" w:type="dxa"/>
            <w:vAlign w:val="center"/>
          </w:tcPr>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kern w:val="2"/>
                <w:sz w:val="24"/>
                <w:szCs w:val="24"/>
              </w:rPr>
              <w:t>0≤</w:t>
            </w:r>
            <w:r w:rsidRPr="00AF2011">
              <w:rPr>
                <w:rFonts w:asciiTheme="minorEastAsia" w:eastAsiaTheme="minorEastAsia" w:hAnsiTheme="minorEastAsia" w:cs="宋体" w:hint="eastAsia"/>
                <w:kern w:val="2"/>
                <w:sz w:val="24"/>
                <w:szCs w:val="24"/>
              </w:rPr>
              <w:t>得分</w:t>
            </w:r>
            <w:r w:rsidRPr="00AF2011">
              <w:rPr>
                <w:rFonts w:asciiTheme="minorEastAsia" w:eastAsiaTheme="minorEastAsia" w:hAnsiTheme="minorEastAsia" w:cs="宋体"/>
                <w:kern w:val="2"/>
                <w:sz w:val="24"/>
                <w:szCs w:val="24"/>
              </w:rPr>
              <w:t>≤</w:t>
            </w:r>
            <w:r w:rsidRPr="00AF2011">
              <w:rPr>
                <w:rFonts w:asciiTheme="minorEastAsia" w:eastAsiaTheme="minorEastAsia" w:hAnsiTheme="minorEastAsia" w:cs="宋体" w:hint="eastAsia"/>
                <w:kern w:val="2"/>
                <w:sz w:val="24"/>
                <w:szCs w:val="24"/>
              </w:rPr>
              <w:t>2</w:t>
            </w:r>
          </w:p>
        </w:tc>
      </w:tr>
      <w:tr w:rsidR="00F749FF" w:rsidRPr="00AF2011">
        <w:trPr>
          <w:trHeight w:val="468"/>
          <w:jc w:val="center"/>
        </w:trPr>
        <w:tc>
          <w:tcPr>
            <w:tcW w:w="730" w:type="dxa"/>
          </w:tcPr>
          <w:p w:rsidR="00F749FF" w:rsidRPr="00AF2011" w:rsidRDefault="00C4335D">
            <w:pPr>
              <w:jc w:val="center"/>
              <w:rPr>
                <w:rFonts w:ascii="Times New Roman"/>
                <w:kern w:val="2"/>
                <w:sz w:val="21"/>
                <w:szCs w:val="21"/>
              </w:rPr>
            </w:pPr>
            <w:r w:rsidRPr="00AF2011">
              <w:rPr>
                <w:rFonts w:ascii="Times New Roman"/>
                <w:kern w:val="2"/>
                <w:sz w:val="21"/>
                <w:szCs w:val="21"/>
              </w:rPr>
              <w:t>7</w:t>
            </w:r>
          </w:p>
        </w:tc>
        <w:tc>
          <w:tcPr>
            <w:tcW w:w="1417" w:type="dxa"/>
            <w:vAlign w:val="center"/>
          </w:tcPr>
          <w:p w:rsidR="00F749FF" w:rsidRPr="00AF2011" w:rsidRDefault="00C4335D">
            <w:pPr>
              <w:jc w:val="center"/>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招标人意见</w:t>
            </w:r>
          </w:p>
        </w:tc>
        <w:tc>
          <w:tcPr>
            <w:tcW w:w="5894" w:type="dxa"/>
            <w:vAlign w:val="center"/>
          </w:tcPr>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招标人意见均为2分</w:t>
            </w:r>
          </w:p>
        </w:tc>
        <w:tc>
          <w:tcPr>
            <w:tcW w:w="1716" w:type="dxa"/>
            <w:vAlign w:val="center"/>
          </w:tcPr>
          <w:p w:rsidR="00F749FF" w:rsidRPr="00AF2011" w:rsidRDefault="00C4335D">
            <w:pPr>
              <w:spacing w:line="300" w:lineRule="exact"/>
              <w:jc w:val="left"/>
              <w:rPr>
                <w:rFonts w:asciiTheme="minorEastAsia" w:eastAsiaTheme="minorEastAsia" w:hAnsiTheme="minorEastAsia" w:cs="宋体"/>
                <w:kern w:val="2"/>
                <w:sz w:val="24"/>
                <w:szCs w:val="24"/>
              </w:rPr>
            </w:pPr>
            <w:r w:rsidRPr="00AF2011">
              <w:rPr>
                <w:rFonts w:asciiTheme="minorEastAsia" w:eastAsiaTheme="minorEastAsia" w:hAnsiTheme="minorEastAsia" w:cs="宋体"/>
                <w:kern w:val="2"/>
                <w:sz w:val="24"/>
                <w:szCs w:val="24"/>
              </w:rPr>
              <w:t>0≤</w:t>
            </w:r>
            <w:r w:rsidRPr="00AF2011">
              <w:rPr>
                <w:rFonts w:asciiTheme="minorEastAsia" w:eastAsiaTheme="minorEastAsia" w:hAnsiTheme="minorEastAsia" w:cs="宋体" w:hint="eastAsia"/>
                <w:kern w:val="2"/>
                <w:sz w:val="24"/>
                <w:szCs w:val="24"/>
              </w:rPr>
              <w:t>得分</w:t>
            </w:r>
            <w:r w:rsidRPr="00AF2011">
              <w:rPr>
                <w:rFonts w:asciiTheme="minorEastAsia" w:eastAsiaTheme="minorEastAsia" w:hAnsiTheme="minorEastAsia" w:cs="宋体"/>
                <w:kern w:val="2"/>
                <w:sz w:val="24"/>
                <w:szCs w:val="24"/>
              </w:rPr>
              <w:t>≤</w:t>
            </w:r>
            <w:r w:rsidRPr="00AF2011">
              <w:rPr>
                <w:rFonts w:asciiTheme="minorEastAsia" w:eastAsiaTheme="minorEastAsia" w:hAnsiTheme="minorEastAsia" w:cs="宋体" w:hint="eastAsia"/>
                <w:kern w:val="2"/>
                <w:sz w:val="24"/>
                <w:szCs w:val="24"/>
              </w:rPr>
              <w:t>2分</w:t>
            </w:r>
          </w:p>
        </w:tc>
      </w:tr>
    </w:tbl>
    <w:p w:rsidR="00F749FF" w:rsidRPr="00AF2011" w:rsidRDefault="00C4335D">
      <w:pPr>
        <w:spacing w:line="360" w:lineRule="auto"/>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注：1）业绩合同以合同签订日期为准，项目负责人业绩可与企业业绩不可累计使用。</w:t>
      </w:r>
    </w:p>
    <w:p w:rsidR="00F749FF" w:rsidRPr="00AF2011" w:rsidRDefault="00C4335D" w:rsidP="00AF2011">
      <w:pPr>
        <w:spacing w:line="360" w:lineRule="auto"/>
        <w:ind w:leftChars="140" w:left="476"/>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2）凡评标办法里涉及到的证书、证件及业绩材料等，均应在电子版投标文件中附其原件扫描件（或图片），所有扫描件和图片须加盖企业电子公章，否则该项得分应作0分处理。</w:t>
      </w:r>
    </w:p>
    <w:p w:rsidR="00F749FF" w:rsidRPr="00AF2011" w:rsidRDefault="00C4335D" w:rsidP="00AF2011">
      <w:pPr>
        <w:snapToGrid w:val="0"/>
        <w:spacing w:line="420" w:lineRule="exact"/>
        <w:ind w:firstLineChars="200" w:firstLine="482"/>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3）近年来指2017年1月1日以来。</w:t>
      </w:r>
    </w:p>
    <w:p w:rsidR="00F749FF" w:rsidRPr="00AF2011" w:rsidRDefault="00C4335D">
      <w:pPr>
        <w:snapToGrid w:val="0"/>
        <w:spacing w:line="360" w:lineRule="auto"/>
        <w:rPr>
          <w:rFonts w:asciiTheme="minorEastAsia" w:eastAsiaTheme="minorEastAsia" w:hAnsiTheme="minorEastAsia" w:cs="宋体"/>
          <w:sz w:val="24"/>
          <w:szCs w:val="24"/>
        </w:rPr>
      </w:pPr>
      <w:r w:rsidRPr="00AF2011">
        <w:rPr>
          <w:rFonts w:asciiTheme="minorEastAsia" w:eastAsiaTheme="minorEastAsia" w:hAnsiTheme="minorEastAsia" w:cs="宋体" w:hint="eastAsia"/>
          <w:b/>
          <w:bCs/>
          <w:sz w:val="24"/>
          <w:szCs w:val="24"/>
        </w:rPr>
        <w:t>（四）投标人综合得分</w:t>
      </w:r>
    </w:p>
    <w:p w:rsidR="00F749FF" w:rsidRPr="00AF2011" w:rsidRDefault="00C4335D">
      <w:pPr>
        <w:snapToGrid w:val="0"/>
        <w:spacing w:line="360" w:lineRule="auto"/>
        <w:ind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 xml:space="preserve">投标人综合得分＝技术标平均得分＋商务标得分＋综合（信用）标平均得分 </w:t>
      </w:r>
    </w:p>
    <w:p w:rsidR="00F749FF" w:rsidRPr="00AF2011" w:rsidRDefault="00C4335D">
      <w:pPr>
        <w:spacing w:line="440" w:lineRule="exact"/>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 xml:space="preserve">（五）投标人的最终得分及中标候选人排序 </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F749FF" w:rsidRPr="00AF2011" w:rsidRDefault="00C4335D">
      <w:pPr>
        <w:spacing w:line="40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cs="宋体" w:hint="eastAsia"/>
          <w:bCs/>
          <w:sz w:val="24"/>
          <w:szCs w:val="24"/>
        </w:rPr>
        <w:t>1.2评标委员会人数在5人以上时，去掉一个最高分和一个最低分取平均值；评标委员会人数在5人时，取所有评委评分的平均值。</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F749FF" w:rsidRPr="00AF2011" w:rsidRDefault="00C4335D" w:rsidP="00AF2011">
      <w:pPr>
        <w:spacing w:line="440" w:lineRule="exact"/>
        <w:ind w:firstLineChars="200" w:firstLine="482"/>
        <w:rPr>
          <w:rFonts w:asciiTheme="minorEastAsia" w:eastAsiaTheme="minorEastAsia" w:hAnsiTheme="minorEastAsia"/>
          <w:b/>
          <w:bCs/>
          <w:sz w:val="24"/>
          <w:szCs w:val="24"/>
        </w:rPr>
      </w:pPr>
      <w:r w:rsidRPr="00AF2011">
        <w:rPr>
          <w:rFonts w:asciiTheme="minorEastAsia" w:eastAsiaTheme="minorEastAsia" w:hAnsiTheme="minorEastAsia" w:hint="eastAsia"/>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F749FF" w:rsidRPr="00AF2011" w:rsidRDefault="00C4335D" w:rsidP="00AF2011">
      <w:pPr>
        <w:spacing w:line="440" w:lineRule="exact"/>
        <w:ind w:firstLineChars="200" w:firstLine="482"/>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lastRenderedPageBreak/>
        <w:t>八、定标</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71"/>
    <w:bookmarkEnd w:id="72"/>
    <w:bookmarkEnd w:id="73"/>
    <w:bookmarkEnd w:id="74"/>
    <w:p w:rsidR="00F749FF" w:rsidRPr="00AF2011" w:rsidRDefault="00C4335D" w:rsidP="00AF2011">
      <w:pPr>
        <w:pStyle w:val="378020"/>
        <w:keepNext w:val="0"/>
        <w:keepLines w:val="0"/>
        <w:ind w:firstLineChars="200" w:firstLine="482"/>
        <w:rPr>
          <w:rFonts w:asciiTheme="minorEastAsia" w:eastAsiaTheme="minorEastAsia" w:hAnsiTheme="minorEastAsia"/>
          <w:b/>
          <w:szCs w:val="24"/>
        </w:rPr>
      </w:pPr>
      <w:r w:rsidRPr="00AF2011">
        <w:rPr>
          <w:rFonts w:asciiTheme="minorEastAsia" w:eastAsiaTheme="minorEastAsia" w:hAnsiTheme="minorEastAsia" w:hint="eastAsia"/>
          <w:b/>
          <w:szCs w:val="24"/>
        </w:rPr>
        <w:t>九、评标报告</w:t>
      </w:r>
    </w:p>
    <w:p w:rsidR="00F749FF" w:rsidRPr="00AF2011" w:rsidRDefault="00C4335D">
      <w:pPr>
        <w:spacing w:line="43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评标委员会根据投标人须知前附表7.1条的规定向招标人提交评标报告。评标报告应当由全体评标委员会成员签字，并于评标结束时抄送有关行政监督部门。</w:t>
      </w:r>
    </w:p>
    <w:p w:rsidR="00F749FF" w:rsidRPr="00AF2011" w:rsidRDefault="00C4335D" w:rsidP="00AF2011">
      <w:pPr>
        <w:pStyle w:val="378020"/>
        <w:keepNext w:val="0"/>
        <w:keepLines w:val="0"/>
        <w:ind w:firstLineChars="200" w:firstLine="482"/>
        <w:rPr>
          <w:rFonts w:asciiTheme="minorEastAsia" w:eastAsiaTheme="minorEastAsia" w:hAnsiTheme="minorEastAsia"/>
          <w:b/>
          <w:szCs w:val="24"/>
        </w:rPr>
      </w:pPr>
      <w:r w:rsidRPr="00AF2011">
        <w:rPr>
          <w:rFonts w:asciiTheme="minorEastAsia" w:eastAsiaTheme="minorEastAsia" w:hAnsiTheme="minorEastAsia" w:hint="eastAsia"/>
          <w:b/>
          <w:szCs w:val="24"/>
        </w:rPr>
        <w:t>十、公示</w:t>
      </w:r>
    </w:p>
    <w:p w:rsidR="00F749FF" w:rsidRPr="00AF2011" w:rsidRDefault="00C4335D">
      <w:pPr>
        <w:spacing w:line="42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sz w:val="24"/>
          <w:szCs w:val="24"/>
        </w:rPr>
        <w:t>中标人确定后，招标人应当在</w:t>
      </w:r>
      <w:r w:rsidRPr="00AF2011">
        <w:rPr>
          <w:rFonts w:asciiTheme="minorEastAsia" w:eastAsiaTheme="minorEastAsia" w:hAnsiTheme="minorEastAsia" w:hint="eastAsia"/>
          <w:sz w:val="24"/>
          <w:szCs w:val="24"/>
        </w:rPr>
        <w:t>《全国公共资源交易平台(河南省▪许昌市</w:t>
      </w:r>
      <w:r w:rsidRPr="00AF2011">
        <w:rPr>
          <w:rFonts w:asciiTheme="minorEastAsia" w:eastAsiaTheme="minorEastAsia" w:hAnsiTheme="minorEastAsia"/>
          <w:sz w:val="24"/>
          <w:szCs w:val="24"/>
        </w:rPr>
        <w:t>)</w:t>
      </w:r>
      <w:r w:rsidRPr="00AF2011">
        <w:rPr>
          <w:rFonts w:asciiTheme="minorEastAsia" w:eastAsiaTheme="minorEastAsia" w:hAnsiTheme="minorEastAsia" w:hint="eastAsia"/>
          <w:sz w:val="24"/>
          <w:szCs w:val="24"/>
        </w:rPr>
        <w:t>》、《河南省电子招标投标公共服务平台》</w:t>
      </w:r>
      <w:r w:rsidRPr="00AF2011">
        <w:rPr>
          <w:rFonts w:asciiTheme="minorEastAsia" w:eastAsiaTheme="minorEastAsia" w:hAnsiTheme="minorEastAsia"/>
          <w:sz w:val="24"/>
          <w:szCs w:val="24"/>
        </w:rPr>
        <w:t>上进行公示，公示时间不少于3日。公示期满后，招标人应当将招标投标情况书面报告提交招标投标管理部门备案，向中标人发出中标通知书，并向所有合格投标人告知中标结果。</w:t>
      </w:r>
    </w:p>
    <w:p w:rsidR="00F749FF" w:rsidRPr="00AF2011" w:rsidRDefault="00C4335D" w:rsidP="00AF2011">
      <w:pPr>
        <w:spacing w:line="430" w:lineRule="exact"/>
        <w:ind w:firstLineChars="200" w:firstLine="482"/>
        <w:outlineLvl w:val="0"/>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十一、特殊情况的处置程序</w:t>
      </w:r>
    </w:p>
    <w:p w:rsidR="00F749FF" w:rsidRPr="00AF2011" w:rsidRDefault="00C4335D" w:rsidP="00AF2011">
      <w:pPr>
        <w:spacing w:line="430" w:lineRule="exact"/>
        <w:ind w:firstLineChars="200" w:firstLine="482"/>
        <w:outlineLvl w:val="0"/>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11.1关于澄清、说明或补正</w:t>
      </w:r>
    </w:p>
    <w:p w:rsidR="00F749FF" w:rsidRPr="00AF2011" w:rsidRDefault="00C4335D">
      <w:pPr>
        <w:spacing w:line="430" w:lineRule="exact"/>
        <w:ind w:firstLineChars="200" w:firstLine="480"/>
        <w:outlineLvl w:val="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F749FF" w:rsidRPr="00AF2011" w:rsidRDefault="00C4335D" w:rsidP="00AF2011">
      <w:pPr>
        <w:spacing w:line="430" w:lineRule="exact"/>
        <w:ind w:firstLineChars="200" w:firstLine="482"/>
        <w:outlineLvl w:val="0"/>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11.2关于评标活动暂停</w:t>
      </w:r>
    </w:p>
    <w:p w:rsidR="00F749FF" w:rsidRPr="00AF2011" w:rsidRDefault="00C4335D">
      <w:pPr>
        <w:spacing w:line="43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11.2.1评标委员会应当执行连续评标的原则，按评标办法中规定的程序、内容、方法、标准完成全部评标工作。只有发生不可抗力导致评标工作无法继续时，评标活动方可暂停。</w:t>
      </w:r>
    </w:p>
    <w:p w:rsidR="00F749FF" w:rsidRPr="00AF2011" w:rsidRDefault="00C4335D">
      <w:pPr>
        <w:spacing w:line="43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11.2.2发生评标暂停情况时，评标委员会应当封存全部投标文件和评标记录，待不可抗力的影响结束且具备继续评标的条件时，由原评标委员会继续评标。</w:t>
      </w:r>
    </w:p>
    <w:p w:rsidR="00F749FF" w:rsidRPr="00AF2011" w:rsidRDefault="00C4335D" w:rsidP="00AF2011">
      <w:pPr>
        <w:spacing w:line="430" w:lineRule="exact"/>
        <w:ind w:firstLineChars="200" w:firstLine="482"/>
        <w:outlineLvl w:val="0"/>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11.3关于评标中途更换评标委员会成员</w:t>
      </w:r>
    </w:p>
    <w:p w:rsidR="00F749FF" w:rsidRPr="00AF2011" w:rsidRDefault="00C4335D">
      <w:pPr>
        <w:spacing w:line="43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11.3.1除非发生下列情况之一，评标委员会成员不得在评标中途更换：</w:t>
      </w:r>
    </w:p>
    <w:p w:rsidR="00F749FF" w:rsidRPr="00AF2011" w:rsidRDefault="00C4335D">
      <w:pPr>
        <w:spacing w:line="40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（1）因不可抗拒的客观原因，不能到场或需在评标中途退出评标活动。</w:t>
      </w:r>
    </w:p>
    <w:p w:rsidR="00F749FF" w:rsidRPr="00AF2011" w:rsidRDefault="00C4335D">
      <w:pPr>
        <w:spacing w:line="40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（2）根据法律法规规定，某个或某几个评标委员会成员需要回避。</w:t>
      </w:r>
    </w:p>
    <w:p w:rsidR="00F749FF" w:rsidRPr="00AF2011" w:rsidRDefault="00C4335D">
      <w:pPr>
        <w:spacing w:line="40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11.3.2退出评标的评标委员会成员，其已完成的评标行为无效。由招标人根据本招标文件规定的评标委员会成员产生方式另行确定替代者进行评标。</w:t>
      </w:r>
    </w:p>
    <w:p w:rsidR="00F749FF" w:rsidRPr="00AF2011" w:rsidRDefault="00C4335D" w:rsidP="00AF2011">
      <w:pPr>
        <w:spacing w:line="400" w:lineRule="exact"/>
        <w:ind w:firstLineChars="200" w:firstLine="482"/>
        <w:outlineLvl w:val="0"/>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11.4记名投票</w:t>
      </w:r>
    </w:p>
    <w:p w:rsidR="00F749FF" w:rsidRPr="00AF2011" w:rsidRDefault="00C4335D">
      <w:pPr>
        <w:spacing w:line="40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在任何评标环节中，需评标委员会就某项定性的评审结论做出表决的，由评标委员会全体成员按照少数服从多数的原则，以记名投票方式表决。</w:t>
      </w:r>
    </w:p>
    <w:p w:rsidR="00F749FF" w:rsidRPr="00AF2011" w:rsidRDefault="00C4335D" w:rsidP="00AF2011">
      <w:pPr>
        <w:spacing w:line="400" w:lineRule="exact"/>
        <w:ind w:firstLineChars="200" w:firstLine="482"/>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lastRenderedPageBreak/>
        <w:t>11.5评标委员会对评标结果有异议的</w:t>
      </w:r>
    </w:p>
    <w:p w:rsidR="00F749FF" w:rsidRPr="00AF2011" w:rsidRDefault="00C4335D">
      <w:pPr>
        <w:spacing w:line="400" w:lineRule="exact"/>
        <w:ind w:firstLineChars="200" w:firstLine="468"/>
        <w:rPr>
          <w:rFonts w:asciiTheme="minorEastAsia" w:eastAsiaTheme="minorEastAsia" w:hAnsiTheme="minorEastAsia"/>
          <w:b/>
          <w:sz w:val="24"/>
          <w:szCs w:val="24"/>
        </w:rPr>
      </w:pPr>
      <w:r w:rsidRPr="00AF2011">
        <w:rPr>
          <w:rFonts w:asciiTheme="minorEastAsia" w:eastAsiaTheme="minorEastAsia" w:hAnsiTheme="minorEastAsia"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749FF" w:rsidRPr="00AF2011" w:rsidRDefault="00F749FF">
      <w:pPr>
        <w:snapToGrid w:val="0"/>
        <w:spacing w:line="400" w:lineRule="exact"/>
        <w:rPr>
          <w:rFonts w:asciiTheme="minorEastAsia" w:eastAsiaTheme="minorEastAsia" w:hAnsiTheme="minorEastAsia"/>
          <w:b/>
          <w:bCs/>
          <w:sz w:val="24"/>
          <w:szCs w:val="24"/>
        </w:rPr>
      </w:pPr>
    </w:p>
    <w:p w:rsidR="00F749FF" w:rsidRPr="00AF2011" w:rsidRDefault="00F749FF">
      <w:pPr>
        <w:snapToGrid w:val="0"/>
        <w:spacing w:line="400" w:lineRule="exact"/>
        <w:rPr>
          <w:rFonts w:ascii="方正小标宋简体" w:eastAsia="方正小标宋简体" w:hAnsi="黑体"/>
          <w:b/>
          <w:bCs/>
          <w:sz w:val="32"/>
          <w:szCs w:val="32"/>
        </w:rPr>
      </w:pPr>
    </w:p>
    <w:p w:rsidR="00F749FF" w:rsidRPr="00AF2011" w:rsidRDefault="00C4335D">
      <w:pPr>
        <w:pStyle w:val="a0"/>
        <w:ind w:firstLine="340"/>
      </w:pPr>
      <w:r w:rsidRPr="00AF2011">
        <w:br w:type="page"/>
      </w:r>
    </w:p>
    <w:p w:rsidR="00F749FF" w:rsidRPr="00AF2011" w:rsidRDefault="00F749FF">
      <w:pPr>
        <w:snapToGrid w:val="0"/>
        <w:spacing w:line="360" w:lineRule="auto"/>
        <w:jc w:val="center"/>
        <w:rPr>
          <w:rFonts w:hAnsi="宋体" w:cs="黑体"/>
          <w:b/>
          <w:sz w:val="36"/>
          <w:szCs w:val="36"/>
        </w:rPr>
      </w:pPr>
    </w:p>
    <w:p w:rsidR="00F749FF" w:rsidRPr="00AF2011" w:rsidRDefault="00C4335D">
      <w:pPr>
        <w:snapToGrid w:val="0"/>
        <w:spacing w:line="360" w:lineRule="auto"/>
        <w:jc w:val="center"/>
        <w:rPr>
          <w:rFonts w:hAnsi="宋体" w:cs="黑体"/>
          <w:b/>
          <w:sz w:val="36"/>
          <w:szCs w:val="36"/>
        </w:rPr>
      </w:pPr>
      <w:r w:rsidRPr="00AF2011">
        <w:rPr>
          <w:rFonts w:hAnsi="宋体" w:cs="黑体" w:hint="eastAsia"/>
          <w:b/>
          <w:sz w:val="36"/>
          <w:szCs w:val="36"/>
        </w:rPr>
        <w:t>第四章   合同条款及格式</w:t>
      </w:r>
      <w:bookmarkEnd w:id="70"/>
    </w:p>
    <w:p w:rsidR="00F749FF" w:rsidRPr="00AF2011" w:rsidRDefault="00C4335D">
      <w:pPr>
        <w:autoSpaceDE w:val="0"/>
        <w:autoSpaceDN w:val="0"/>
        <w:adjustRightInd w:val="0"/>
        <w:jc w:val="center"/>
        <w:outlineLvl w:val="0"/>
        <w:rPr>
          <w:rFonts w:hAnsi="宋体" w:cs="黑体"/>
          <w:b/>
          <w:sz w:val="36"/>
          <w:szCs w:val="36"/>
        </w:rPr>
      </w:pPr>
      <w:bookmarkStart w:id="75" w:name="_Toc278443514"/>
      <w:bookmarkStart w:id="76" w:name="_Toc278443518"/>
      <w:r w:rsidRPr="00AF2011">
        <w:rPr>
          <w:rFonts w:hAnsi="宋体" w:cs="黑体" w:hint="eastAsia"/>
          <w:b/>
          <w:sz w:val="32"/>
          <w:szCs w:val="32"/>
        </w:rPr>
        <w:t>采用由中华人民共和国住房和城乡建设部与国家工商行政管理局联合制定的《建设工程施工合同示范文本》（GF-2017-0201）签订合</w:t>
      </w:r>
      <w:bookmarkEnd w:id="75"/>
      <w:r w:rsidRPr="00AF2011">
        <w:rPr>
          <w:rFonts w:hAnsi="宋体" w:cs="黑体" w:hint="eastAsia"/>
          <w:b/>
          <w:sz w:val="32"/>
          <w:szCs w:val="32"/>
        </w:rPr>
        <w:t>同。</w:t>
      </w:r>
    </w:p>
    <w:p w:rsidR="00F749FF" w:rsidRPr="00AF2011" w:rsidRDefault="00C4335D">
      <w:pPr>
        <w:autoSpaceDE w:val="0"/>
        <w:autoSpaceDN w:val="0"/>
        <w:adjustRightInd w:val="0"/>
        <w:jc w:val="center"/>
        <w:outlineLvl w:val="0"/>
        <w:rPr>
          <w:rFonts w:hAnsi="宋体" w:cs="黑体"/>
          <w:b/>
          <w:sz w:val="36"/>
          <w:szCs w:val="36"/>
        </w:rPr>
      </w:pPr>
      <w:r w:rsidRPr="00AF2011">
        <w:rPr>
          <w:rFonts w:hAnsi="宋体" w:cs="黑体"/>
          <w:b/>
          <w:sz w:val="36"/>
          <w:szCs w:val="36"/>
        </w:rPr>
        <w:br w:type="page"/>
      </w:r>
      <w:r w:rsidRPr="00AF2011">
        <w:rPr>
          <w:rFonts w:hAnsi="宋体" w:cs="黑体" w:hint="eastAsia"/>
          <w:b/>
          <w:sz w:val="36"/>
          <w:szCs w:val="36"/>
        </w:rPr>
        <w:lastRenderedPageBreak/>
        <w:t>第五章 工程量清单</w:t>
      </w:r>
    </w:p>
    <w:p w:rsidR="00F749FF" w:rsidRPr="00AF2011" w:rsidRDefault="00C4335D">
      <w:pPr>
        <w:spacing w:line="440" w:lineRule="exact"/>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1、工程量清单说明</w:t>
      </w:r>
    </w:p>
    <w:p w:rsidR="00F749FF" w:rsidRPr="00AF2011" w:rsidRDefault="00C4335D">
      <w:pPr>
        <w:spacing w:line="44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F749FF" w:rsidRPr="00AF2011" w:rsidRDefault="00C4335D">
      <w:pPr>
        <w:spacing w:line="44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1.2 本工程量清单应与招标文件中的投标人须知、通用合同条款、专用合同条款、技术标准和要求及图纸等章节内容一起阅读和理解。</w:t>
      </w:r>
    </w:p>
    <w:p w:rsidR="00F749FF" w:rsidRPr="00AF2011" w:rsidRDefault="00C4335D">
      <w:pPr>
        <w:spacing w:line="44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F749FF" w:rsidRPr="00AF2011" w:rsidRDefault="00C4335D">
      <w:pPr>
        <w:spacing w:line="440" w:lineRule="exact"/>
        <w:ind w:left="1" w:firstLineChars="200" w:firstLine="480"/>
        <w:rPr>
          <w:rFonts w:asciiTheme="minorEastAsia" w:eastAsiaTheme="minorEastAsia" w:hAnsiTheme="minorEastAsia"/>
          <w:sz w:val="24"/>
          <w:szCs w:val="24"/>
          <w:u w:val="single"/>
        </w:rPr>
      </w:pPr>
      <w:r w:rsidRPr="00AF2011">
        <w:rPr>
          <w:rFonts w:asciiTheme="minorEastAsia" w:eastAsiaTheme="minorEastAsia" w:hAnsiTheme="minorEastAsia" w:hint="eastAsia"/>
          <w:sz w:val="24"/>
          <w:szCs w:val="24"/>
        </w:rPr>
        <w:t>1.4补充子目的子目特征、计量单位、工程量计算规则及工作内容说明如下：</w:t>
      </w:r>
      <w:r w:rsidRPr="00AF2011">
        <w:rPr>
          <w:rFonts w:asciiTheme="minorEastAsia" w:eastAsiaTheme="minorEastAsia" w:hAnsiTheme="minorEastAsia" w:hint="eastAsia"/>
          <w:sz w:val="24"/>
          <w:szCs w:val="24"/>
          <w:u w:val="single"/>
        </w:rPr>
        <w:t>本工程使用《建设工程工程量清单计价规范》（GB50500-2013）</w:t>
      </w:r>
    </w:p>
    <w:p w:rsidR="00F749FF" w:rsidRPr="00AF2011" w:rsidRDefault="00C4335D">
      <w:pPr>
        <w:spacing w:line="44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1.5 本条第1.1款中约定的计量和计价规则适用于合同履约过程中工程量计量与价款支付、工程变更、索赔和工程结算。</w:t>
      </w:r>
    </w:p>
    <w:p w:rsidR="00F749FF" w:rsidRPr="00AF2011" w:rsidRDefault="00C4335D" w:rsidP="00AF2011">
      <w:pPr>
        <w:tabs>
          <w:tab w:val="left" w:pos="0"/>
        </w:tabs>
        <w:spacing w:line="440" w:lineRule="exact"/>
        <w:ind w:left="321" w:firstLineChars="47" w:firstLine="113"/>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1.6 本条与下述第2条和第3条的说明内容是构成合同文件的已标价工程量清单的组成部分。</w:t>
      </w:r>
    </w:p>
    <w:p w:rsidR="00F749FF" w:rsidRPr="00AF2011" w:rsidRDefault="00C4335D">
      <w:pPr>
        <w:spacing w:line="440" w:lineRule="exact"/>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2、投标报价说明</w:t>
      </w:r>
    </w:p>
    <w:p w:rsidR="00F749FF" w:rsidRPr="00AF2011" w:rsidRDefault="00C4335D" w:rsidP="00AF2011">
      <w:pPr>
        <w:spacing w:line="440" w:lineRule="exact"/>
        <w:ind w:firstLineChars="99" w:firstLine="238"/>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2.1 投标报价应根据招标文件中的有关计价要求，并按照下列依据自主报价。</w:t>
      </w:r>
    </w:p>
    <w:p w:rsidR="00F749FF" w:rsidRPr="00AF2011" w:rsidRDefault="00C4335D">
      <w:pPr>
        <w:spacing w:line="440" w:lineRule="exact"/>
        <w:ind w:firstLineChars="200" w:firstLine="480"/>
        <w:jc w:val="left"/>
        <w:rPr>
          <w:rFonts w:asciiTheme="minorEastAsia" w:eastAsiaTheme="minorEastAsia" w:hAnsiTheme="minorEastAsia"/>
          <w:sz w:val="24"/>
          <w:szCs w:val="24"/>
        </w:rPr>
      </w:pPr>
      <w:r w:rsidRPr="00AF2011">
        <w:rPr>
          <w:rFonts w:asciiTheme="minorEastAsia" w:eastAsiaTheme="minorEastAsia" w:hAnsiTheme="minorEastAsia" w:cs="宋体" w:hint="eastAsia"/>
          <w:sz w:val="24"/>
          <w:szCs w:val="24"/>
        </w:rPr>
        <w:t>(1)</w:t>
      </w:r>
      <w:r w:rsidRPr="00AF2011">
        <w:rPr>
          <w:rFonts w:asciiTheme="minorEastAsia" w:eastAsiaTheme="minorEastAsia" w:hAnsiTheme="minorEastAsia" w:hint="eastAsia"/>
          <w:sz w:val="24"/>
          <w:szCs w:val="24"/>
        </w:rPr>
        <w:t xml:space="preserve"> 本招标文件；</w:t>
      </w:r>
    </w:p>
    <w:p w:rsidR="00F749FF" w:rsidRPr="00AF2011" w:rsidRDefault="00C4335D">
      <w:pPr>
        <w:spacing w:line="400" w:lineRule="exact"/>
        <w:ind w:leftChars="100" w:left="34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（2）</w:t>
      </w:r>
      <w:r w:rsidRPr="00AF2011">
        <w:rPr>
          <w:rFonts w:asciiTheme="minorEastAsia" w:eastAsiaTheme="minorEastAsia" w:hAnsiTheme="minorEastAsia" w:hint="eastAsia"/>
          <w:sz w:val="24"/>
          <w:szCs w:val="24"/>
        </w:rPr>
        <w:t>《建设工程工程量清单计价规范》（GB50500-2013）及其配套的工程量计算规范</w:t>
      </w:r>
      <w:r w:rsidRPr="00AF2011">
        <w:rPr>
          <w:rFonts w:asciiTheme="minorEastAsia" w:eastAsiaTheme="minorEastAsia" w:hAnsiTheme="minorEastAsia" w:cs="宋体" w:hint="eastAsia"/>
          <w:sz w:val="24"/>
          <w:szCs w:val="24"/>
        </w:rPr>
        <w:t>、《河南省园林工程工程量清单综合单价》（2008）及其配套解释文件等以及《建设工程造价咨询规范》（GB/T51095-2015）等；</w:t>
      </w:r>
    </w:p>
    <w:p w:rsidR="00F749FF" w:rsidRPr="00AF2011" w:rsidRDefault="00C4335D">
      <w:pPr>
        <w:spacing w:line="400" w:lineRule="exact"/>
        <w:ind w:leftChars="100" w:left="340"/>
        <w:jc w:val="left"/>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（3）</w:t>
      </w:r>
      <w:r w:rsidRPr="00AF2011">
        <w:rPr>
          <w:rFonts w:hAnsi="宋体" w:cs="宋体" w:hint="eastAsia"/>
          <w:sz w:val="24"/>
          <w:szCs w:val="24"/>
        </w:rPr>
        <w:t>材料价格参照《许昌市建设工程材料基准价格信息》2019年8月份，不足部分按市场询价价格计入</w:t>
      </w:r>
      <w:r w:rsidRPr="00AF2011">
        <w:rPr>
          <w:rFonts w:asciiTheme="minorEastAsia" w:eastAsiaTheme="minorEastAsia" w:hAnsiTheme="minorEastAsia" w:cs="宋体" w:hint="eastAsia"/>
          <w:sz w:val="24"/>
          <w:szCs w:val="24"/>
        </w:rPr>
        <w:t>；</w:t>
      </w:r>
    </w:p>
    <w:p w:rsidR="00F749FF" w:rsidRPr="00AF2011" w:rsidRDefault="00C4335D">
      <w:pPr>
        <w:spacing w:line="400" w:lineRule="exact"/>
        <w:ind w:leftChars="100" w:left="340"/>
        <w:jc w:val="left"/>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（4）税金执行建办标函【2019】年193号文；</w:t>
      </w:r>
    </w:p>
    <w:p w:rsidR="00F749FF" w:rsidRPr="00AF2011" w:rsidRDefault="00C4335D">
      <w:pPr>
        <w:spacing w:line="400" w:lineRule="exact"/>
        <w:ind w:leftChars="100" w:left="340"/>
        <w:jc w:val="left"/>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（5）人工费、机械费及管理费的调整办法执行现行的文件；</w:t>
      </w:r>
    </w:p>
    <w:p w:rsidR="00F749FF" w:rsidRPr="00AF2011" w:rsidRDefault="00C4335D">
      <w:pPr>
        <w:spacing w:line="400" w:lineRule="exact"/>
        <w:ind w:leftChars="100" w:left="340"/>
        <w:jc w:val="left"/>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（6）其他计算依据参考现行的文件。</w:t>
      </w:r>
    </w:p>
    <w:p w:rsidR="00F749FF" w:rsidRPr="00AF2011" w:rsidRDefault="00C4335D" w:rsidP="00AF2011">
      <w:pPr>
        <w:spacing w:line="440" w:lineRule="exact"/>
        <w:ind w:firstLineChars="99" w:firstLine="238"/>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2.2 工程量清单中的每一子目须填入单价或价格，且只允许有一个报价。 </w:t>
      </w:r>
    </w:p>
    <w:p w:rsidR="00F749FF" w:rsidRPr="00AF2011" w:rsidRDefault="00C4335D" w:rsidP="00AF2011">
      <w:pPr>
        <w:spacing w:line="440" w:lineRule="exact"/>
        <w:ind w:firstLineChars="99" w:firstLine="238"/>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lastRenderedPageBreak/>
        <w:t>2.3 工程量清单中标价的单价或金额，应包括所需人工费、材料费、施工机械使用费和管理费及利润，以及一定范围内的风险费用。所谓“一定范围内的风险”是指合同约定的风险。</w:t>
      </w:r>
    </w:p>
    <w:p w:rsidR="00F749FF" w:rsidRPr="00AF2011" w:rsidRDefault="00C4335D">
      <w:pPr>
        <w:spacing w:line="430" w:lineRule="exact"/>
        <w:ind w:firstLineChars="100" w:firstLine="24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2.4 已标价工程量清单中投标人没有填入单价或价格的子目，其费用视为已分摊在工程量清单中其他已标价的相关子目的单价或价格之中。</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2.6 分部分项工程项目按下列要求报价：</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2.6.1 分部分项工程量清单计价应依据计价规范中关于综合单价的组成内容确定报价。</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2.6.4 “分部分项工程量清单与计价表”所列各子目的综合单价组成中，各子目的人工、材料和机械台班消耗量由投标人按照其自身情况做充分的、竞争性考虑。材料消耗量包括损耗量。</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2.7 措施项目按下列要求报价：</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2.7.4 对于“措施项目清单与计价表”中所填写的报价金额，应按照“措施项目清单报价分析表”对措施项目报价的组成进行详细的列项和分析。</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2.8 其他项目清单费应按下列规定报价：</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2.8.1 暂列金额按“暂列金额明细表”中列出的金额报价，此处的暂列金额是招标人在招标文件中统一给定的，并不包括本章第2.8.3项的计日工金额。</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2.8.3 计日工按“计日工表”中列出的子目和估算数量，自主确定综合单价并计算计日工金额。计日工综合单价均不包括规费和税金，其中：</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(1) 劳务单价应当包括工人工资、交通费用、各种补贴、劳动安全保护、社保费用、手提手动和电动工器具、施工场地内已经搭设的脚手架、水电和低值易耗品费用、现场管理费用、企业管理费和利润；</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 材料价格包括材料运到现场的价格以及现场搬运、仓储、二次搬运、损耗、保险、企业管理费和利润；</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F749FF" w:rsidRPr="00AF2011" w:rsidRDefault="00C4335D">
      <w:pPr>
        <w:spacing w:line="430" w:lineRule="exact"/>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    2.9 规费和税金应按“规费、税金项目清单与计价表”所列项目并根据国家、省级或行业建设主管部门的有关规定列项和计算，不得作为竞争性费用。</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2.10 除招标文件有强制性规定外，投标报价由投标人自主确定，但不得低于其成本。</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2.11 工程量清单计价所涉及的生产资源(包括各类人工、材料、工程设备、施工设备、</w:t>
      </w:r>
      <w:r w:rsidRPr="00AF2011">
        <w:rPr>
          <w:rFonts w:asciiTheme="minorEastAsia" w:eastAsiaTheme="minorEastAsia" w:hAnsiTheme="minorEastAsia" w:hint="eastAsia"/>
          <w:sz w:val="24"/>
          <w:szCs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2.12 管理费应由投标人在保证不低于其成本的基础上做竞争性考虑；利润由投标人根据自身情况和综合实力做竞争性考虑。</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2.13 投标报价中应考虑招标文件中要求投标人承担的风险范围以及相关的费用。</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F749FF" w:rsidRPr="00AF2011" w:rsidRDefault="00C4335D" w:rsidP="00AF2011">
      <w:pPr>
        <w:spacing w:line="430" w:lineRule="exact"/>
        <w:ind w:left="1" w:firstLineChars="200" w:firstLine="482"/>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2.15 有关投标报价的其他说明：</w:t>
      </w:r>
    </w:p>
    <w:p w:rsidR="00F749FF" w:rsidRPr="00AF2011" w:rsidRDefault="00C4335D" w:rsidP="00AF2011">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2.15.1“规费和税金”的规定按照住建部《建设工程工程量清单计价规范》（GB50500-2013）及省住建厅有关规定，规费和税金应按规定费（税）率足额计取，即费（税）率不可竞争。</w:t>
      </w:r>
    </w:p>
    <w:p w:rsidR="00F749FF" w:rsidRPr="00AF2011" w:rsidRDefault="00C4335D" w:rsidP="00AF2011">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规费、税金、安全文明施工措施费计入投标总报价，并在投标函、投标函附录中单列，不参与商务标评审。</w:t>
      </w:r>
    </w:p>
    <w:p w:rsidR="00F749FF" w:rsidRPr="00AF2011" w:rsidRDefault="00C4335D">
      <w:pPr>
        <w:spacing w:line="440" w:lineRule="exact"/>
        <w:ind w:firstLine="481"/>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3、其他说明</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3.1词语和定义</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3.1.1 工程量清单</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是表现本工程分部分项工程项目、措施项目、其他项目、规费项目和税金的名称和相应数量等的明细清单。</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3.1.2 总价子目</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3.1.3 单价子目</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工程量清单中以单价计价，根据有合同约束力的图纸和工程量计算规则进行计量，以实际完成数量乘以相应单价进行结算的子目。</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3.1.4 子目编码</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分部分项工程项目清单中所列的子目名称的数字标识和代码，子目编码与项目编码同义。</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3.1.5 子目特征</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构成分部分项工程项目清单子目、措施项目的实质内容、决定其自身价值的本质特征，</w:t>
      </w:r>
      <w:r w:rsidRPr="00AF2011">
        <w:rPr>
          <w:rFonts w:asciiTheme="minorEastAsia" w:eastAsiaTheme="minorEastAsia" w:hAnsiTheme="minorEastAsia" w:hint="eastAsia"/>
          <w:sz w:val="24"/>
          <w:szCs w:val="24"/>
        </w:rPr>
        <w:lastRenderedPageBreak/>
        <w:t>子目特征与项目特征同义。</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3.1.6 规费</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承包人根据省级政府或省级有关权力部门规定必须缴纳的，应计入建筑安装工程造价的费用。</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3.1.7 税金</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国家税法规定的应计入建筑安装工程造价内的营业税、城市维护建设税及教育费附加等。</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3.1.8 总承包服务费</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总承包人为配合协调发包人发包的专业工程以及发包人采购的材料和工程设备等进行管理、服务以及施工现场管理、竣工资料汇总整理等所需的费用。</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3.1.9 同义词语</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本章中使用的词语“招标人”和“投标人”分别与合同条款中定义的“发包人”和“承包人”同义；就工程量清单而言，“子目”与“项目”同义。</w:t>
      </w:r>
    </w:p>
    <w:p w:rsidR="00F749FF" w:rsidRPr="00AF2011" w:rsidRDefault="00C4335D">
      <w:pPr>
        <w:spacing w:line="430" w:lineRule="exact"/>
        <w:ind w:left="1" w:firstLineChars="200" w:firstLine="480"/>
        <w:rPr>
          <w:rFonts w:asciiTheme="minorEastAsia" w:eastAsiaTheme="minorEastAsia" w:hAnsiTheme="minorEastAsia"/>
          <w:b/>
          <w:sz w:val="24"/>
          <w:szCs w:val="24"/>
        </w:rPr>
      </w:pPr>
      <w:r w:rsidRPr="00AF2011">
        <w:rPr>
          <w:rFonts w:asciiTheme="minorEastAsia" w:eastAsiaTheme="minorEastAsia" w:hAnsiTheme="minorEastAsia" w:hint="eastAsia"/>
          <w:sz w:val="24"/>
          <w:szCs w:val="24"/>
        </w:rPr>
        <w:t>3.2工程量差异调整</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w:t>
      </w:r>
      <w:r w:rsidRPr="00AF2011">
        <w:rPr>
          <w:rFonts w:asciiTheme="minorEastAsia" w:eastAsiaTheme="minorEastAsia" w:hAnsiTheme="minorEastAsia" w:hint="eastAsia"/>
          <w:sz w:val="24"/>
          <w:szCs w:val="24"/>
        </w:rPr>
        <w:lastRenderedPageBreak/>
        <w:t>招标人提供的分部分项工程量清单中已经列明，投标人都需要对其报价，并纳入投标总价的计算。</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3.3暂列金额和暂估价</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F749FF" w:rsidRPr="00AF2011" w:rsidRDefault="00C4335D">
      <w:pPr>
        <w:spacing w:line="430" w:lineRule="exact"/>
        <w:ind w:left="1"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F749FF" w:rsidRPr="00AF2011" w:rsidRDefault="00C4335D">
      <w:pPr>
        <w:spacing w:line="430" w:lineRule="exact"/>
        <w:ind w:left="1" w:firstLineChars="200" w:firstLine="480"/>
        <w:rPr>
          <w:rFonts w:asciiTheme="minorEastAsia" w:eastAsiaTheme="minorEastAsia" w:hAnsiTheme="minorEastAsia"/>
          <w:sz w:val="24"/>
          <w:szCs w:val="24"/>
          <w:u w:val="single"/>
        </w:rPr>
      </w:pPr>
      <w:r w:rsidRPr="00AF2011">
        <w:rPr>
          <w:rFonts w:asciiTheme="minorEastAsia" w:eastAsiaTheme="minorEastAsia" w:hAnsiTheme="minorEastAsia" w:hint="eastAsia"/>
          <w:sz w:val="24"/>
          <w:szCs w:val="24"/>
        </w:rPr>
        <w:t>3.4其他补充说明</w:t>
      </w:r>
      <w:r w:rsidRPr="00AF2011">
        <w:rPr>
          <w:rFonts w:asciiTheme="minorEastAsia" w:eastAsiaTheme="minorEastAsia" w:hAnsiTheme="minorEastAsia" w:hint="eastAsia"/>
          <w:sz w:val="24"/>
          <w:szCs w:val="24"/>
          <w:u w:val="single"/>
        </w:rPr>
        <w:t xml:space="preserve">    /   ；</w:t>
      </w:r>
    </w:p>
    <w:p w:rsidR="00F749FF" w:rsidRPr="00AF2011" w:rsidRDefault="00C4335D">
      <w:pPr>
        <w:spacing w:line="440" w:lineRule="exact"/>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4．工程量清单</w:t>
      </w:r>
    </w:p>
    <w:p w:rsidR="00F749FF" w:rsidRPr="00AF2011" w:rsidRDefault="00C4335D">
      <w:pPr>
        <w:spacing w:line="430" w:lineRule="exact"/>
        <w:ind w:left="1"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hint="eastAsia"/>
          <w:sz w:val="24"/>
          <w:szCs w:val="24"/>
        </w:rPr>
        <w:t>工程量清单在《全国公共资源交易平台(河南省▪许昌市)》（http://ggzy.xuchang.gov.cn/），通过“投标人/供应商登录”后自行下载。</w:t>
      </w:r>
      <w:r w:rsidRPr="00AF2011">
        <w:rPr>
          <w:rFonts w:asciiTheme="minorEastAsia" w:eastAsiaTheme="minorEastAsia" w:hAnsiTheme="minorEastAsia" w:cs="宋体" w:hint="eastAsia"/>
          <w:sz w:val="24"/>
          <w:szCs w:val="24"/>
        </w:rPr>
        <w:t>如有缺项、漏项或少算现象，请及时在【全国公共资源交易平台(河南省▪许昌市)】上提出。</w:t>
      </w:r>
    </w:p>
    <w:p w:rsidR="00F749FF" w:rsidRPr="00AF2011" w:rsidRDefault="00C4335D">
      <w:pPr>
        <w:spacing w:line="430" w:lineRule="exact"/>
        <w:ind w:left="1"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投标人按照下载的工程量清单编制投标报价，未尽事宜按照国家、省、市、行业现行的文件执行。</w:t>
      </w:r>
    </w:p>
    <w:p w:rsidR="00F749FF" w:rsidRPr="00AF2011" w:rsidRDefault="00F749FF" w:rsidP="00AF2011">
      <w:pPr>
        <w:spacing w:line="430" w:lineRule="exact"/>
        <w:ind w:left="1" w:firstLineChars="200" w:firstLine="482"/>
        <w:rPr>
          <w:rFonts w:asciiTheme="minorEastAsia" w:eastAsiaTheme="minorEastAsia" w:hAnsiTheme="minorEastAsia" w:cs="黑体"/>
          <w:b/>
          <w:sz w:val="24"/>
          <w:szCs w:val="24"/>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pStyle w:val="a0"/>
        <w:ind w:firstLine="340"/>
      </w:pPr>
    </w:p>
    <w:p w:rsidR="00F749FF" w:rsidRPr="00AF2011" w:rsidRDefault="00C4335D">
      <w:pPr>
        <w:autoSpaceDE w:val="0"/>
        <w:autoSpaceDN w:val="0"/>
        <w:adjustRightInd w:val="0"/>
        <w:jc w:val="center"/>
        <w:outlineLvl w:val="0"/>
        <w:rPr>
          <w:rFonts w:hAnsi="宋体" w:cs="黑体"/>
          <w:b/>
          <w:sz w:val="36"/>
          <w:szCs w:val="36"/>
        </w:rPr>
      </w:pPr>
      <w:r w:rsidRPr="00AF2011">
        <w:rPr>
          <w:rFonts w:hAnsi="宋体" w:cs="黑体" w:hint="eastAsia"/>
          <w:b/>
          <w:sz w:val="36"/>
          <w:szCs w:val="36"/>
        </w:rPr>
        <w:lastRenderedPageBreak/>
        <w:t>第六章  图纸</w:t>
      </w:r>
      <w:bookmarkEnd w:id="76"/>
    </w:p>
    <w:p w:rsidR="00F749FF" w:rsidRPr="00AF2011" w:rsidRDefault="00F749FF">
      <w:pPr>
        <w:autoSpaceDE w:val="0"/>
        <w:autoSpaceDN w:val="0"/>
        <w:adjustRightInd w:val="0"/>
        <w:jc w:val="center"/>
        <w:outlineLvl w:val="0"/>
        <w:rPr>
          <w:rFonts w:hAnsi="宋体" w:cs="黑体"/>
          <w:b/>
          <w:sz w:val="24"/>
        </w:rPr>
      </w:pPr>
    </w:p>
    <w:p w:rsidR="00F749FF" w:rsidRPr="00AF2011" w:rsidRDefault="00C4335D">
      <w:pPr>
        <w:autoSpaceDE w:val="0"/>
        <w:autoSpaceDN w:val="0"/>
        <w:adjustRightInd w:val="0"/>
        <w:spacing w:line="420" w:lineRule="exact"/>
        <w:jc w:val="center"/>
        <w:rPr>
          <w:rFonts w:hAnsi="宋体" w:cs="黑体"/>
          <w:sz w:val="28"/>
          <w:szCs w:val="28"/>
        </w:rPr>
      </w:pPr>
      <w:bookmarkStart w:id="77" w:name="_Toc278443522"/>
      <w:r w:rsidRPr="00AF2011">
        <w:rPr>
          <w:rFonts w:hAnsi="宋体" w:cs="黑体" w:hint="eastAsia"/>
          <w:sz w:val="28"/>
          <w:szCs w:val="28"/>
        </w:rPr>
        <w:t>（另附）</w:t>
      </w: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autoSpaceDE w:val="0"/>
        <w:autoSpaceDN w:val="0"/>
        <w:adjustRightInd w:val="0"/>
        <w:outlineLvl w:val="0"/>
        <w:rPr>
          <w:rFonts w:hAnsi="宋体" w:cs="黑体"/>
          <w:b/>
          <w:sz w:val="36"/>
          <w:szCs w:val="36"/>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F749FF">
      <w:pPr>
        <w:autoSpaceDE w:val="0"/>
        <w:autoSpaceDN w:val="0"/>
        <w:adjustRightInd w:val="0"/>
        <w:jc w:val="center"/>
        <w:outlineLvl w:val="0"/>
        <w:rPr>
          <w:rFonts w:hAnsi="宋体" w:cs="黑体"/>
          <w:b/>
          <w:sz w:val="36"/>
          <w:szCs w:val="36"/>
        </w:rPr>
      </w:pPr>
    </w:p>
    <w:p w:rsidR="00F749FF" w:rsidRPr="00AF2011" w:rsidRDefault="00C4335D">
      <w:pPr>
        <w:autoSpaceDE w:val="0"/>
        <w:autoSpaceDN w:val="0"/>
        <w:adjustRightInd w:val="0"/>
        <w:jc w:val="center"/>
        <w:outlineLvl w:val="0"/>
        <w:rPr>
          <w:rFonts w:hAnsi="宋体" w:cs="黑体"/>
          <w:b/>
          <w:sz w:val="36"/>
          <w:szCs w:val="36"/>
        </w:rPr>
      </w:pPr>
      <w:r w:rsidRPr="00AF2011">
        <w:rPr>
          <w:rFonts w:hAnsi="宋体" w:cs="黑体" w:hint="eastAsia"/>
          <w:b/>
          <w:sz w:val="36"/>
          <w:szCs w:val="36"/>
        </w:rPr>
        <w:lastRenderedPageBreak/>
        <w:t>第七章技术标准和要求</w:t>
      </w:r>
      <w:bookmarkEnd w:id="77"/>
    </w:p>
    <w:p w:rsidR="00F749FF" w:rsidRPr="00AF2011" w:rsidRDefault="00F749FF">
      <w:pPr>
        <w:spacing w:line="500" w:lineRule="exact"/>
        <w:ind w:firstLineChars="200" w:firstLine="480"/>
        <w:jc w:val="left"/>
        <w:rPr>
          <w:rFonts w:ascii="新宋体" w:eastAsia="新宋体" w:hAnsi="新宋体"/>
          <w:sz w:val="24"/>
        </w:rPr>
      </w:pPr>
    </w:p>
    <w:p w:rsidR="00F749FF" w:rsidRPr="00AF2011" w:rsidRDefault="00C4335D">
      <w:pPr>
        <w:spacing w:line="500" w:lineRule="exact"/>
        <w:ind w:firstLineChars="200" w:firstLine="480"/>
        <w:jc w:val="left"/>
        <w:rPr>
          <w:rFonts w:ascii="新宋体" w:eastAsia="新宋体" w:hAnsi="新宋体"/>
          <w:sz w:val="24"/>
        </w:rPr>
      </w:pPr>
      <w:r w:rsidRPr="00AF2011">
        <w:rPr>
          <w:rFonts w:ascii="新宋体" w:eastAsia="新宋体" w:hAnsi="新宋体" w:hint="eastAsia"/>
          <w:sz w:val="24"/>
        </w:rPr>
        <w:t>1、本工程技术标准和要求以本工程施工图纸和适用的国家、行业以及地方规范、标准和规程为准。</w:t>
      </w:r>
    </w:p>
    <w:p w:rsidR="00F749FF" w:rsidRPr="00AF2011" w:rsidRDefault="00F749FF">
      <w:pPr>
        <w:spacing w:line="500" w:lineRule="exact"/>
        <w:ind w:firstLineChars="200" w:firstLine="480"/>
        <w:jc w:val="left"/>
        <w:rPr>
          <w:rFonts w:ascii="新宋体" w:eastAsia="新宋体" w:hAnsi="新宋体"/>
          <w:sz w:val="24"/>
        </w:rPr>
      </w:pPr>
    </w:p>
    <w:p w:rsidR="00F749FF" w:rsidRPr="00AF2011" w:rsidRDefault="00F749FF">
      <w:pPr>
        <w:autoSpaceDE w:val="0"/>
        <w:autoSpaceDN w:val="0"/>
        <w:adjustRightInd w:val="0"/>
        <w:spacing w:line="420" w:lineRule="exact"/>
        <w:jc w:val="center"/>
        <w:rPr>
          <w:rFonts w:hAnsi="宋体" w:cs="黑体"/>
          <w:sz w:val="32"/>
          <w:szCs w:val="32"/>
        </w:rPr>
      </w:pPr>
    </w:p>
    <w:p w:rsidR="00F749FF" w:rsidRPr="00AF2011" w:rsidRDefault="00F749FF">
      <w:pPr>
        <w:autoSpaceDE w:val="0"/>
        <w:autoSpaceDN w:val="0"/>
        <w:adjustRightInd w:val="0"/>
        <w:spacing w:line="420" w:lineRule="exact"/>
        <w:jc w:val="center"/>
        <w:rPr>
          <w:rFonts w:hAnsi="宋体" w:cs="黑体"/>
          <w:sz w:val="32"/>
          <w:szCs w:val="32"/>
        </w:rPr>
      </w:pPr>
    </w:p>
    <w:p w:rsidR="00F749FF" w:rsidRPr="00AF2011" w:rsidRDefault="00F749FF">
      <w:pPr>
        <w:autoSpaceDE w:val="0"/>
        <w:autoSpaceDN w:val="0"/>
        <w:adjustRightInd w:val="0"/>
        <w:spacing w:line="420" w:lineRule="exact"/>
        <w:jc w:val="center"/>
        <w:rPr>
          <w:rFonts w:hAnsi="宋体" w:cs="黑体"/>
          <w:sz w:val="32"/>
          <w:szCs w:val="32"/>
        </w:rPr>
      </w:pPr>
    </w:p>
    <w:p w:rsidR="00F749FF" w:rsidRPr="00AF2011" w:rsidRDefault="00F749FF">
      <w:pPr>
        <w:autoSpaceDE w:val="0"/>
        <w:autoSpaceDN w:val="0"/>
        <w:adjustRightInd w:val="0"/>
        <w:spacing w:line="420" w:lineRule="exact"/>
        <w:jc w:val="center"/>
        <w:rPr>
          <w:rFonts w:hAnsi="宋体" w:cs="黑体"/>
          <w:sz w:val="32"/>
          <w:szCs w:val="32"/>
        </w:rPr>
      </w:pPr>
    </w:p>
    <w:p w:rsidR="00F749FF" w:rsidRPr="00AF2011" w:rsidRDefault="00F749FF">
      <w:pPr>
        <w:autoSpaceDE w:val="0"/>
        <w:autoSpaceDN w:val="0"/>
        <w:adjustRightInd w:val="0"/>
        <w:spacing w:line="420" w:lineRule="exact"/>
        <w:jc w:val="center"/>
        <w:rPr>
          <w:rFonts w:hAnsi="宋体" w:cs="黑体"/>
          <w:sz w:val="32"/>
          <w:szCs w:val="32"/>
        </w:rPr>
      </w:pPr>
    </w:p>
    <w:p w:rsidR="00F749FF" w:rsidRPr="00AF2011" w:rsidRDefault="00F749FF">
      <w:pPr>
        <w:autoSpaceDE w:val="0"/>
        <w:autoSpaceDN w:val="0"/>
        <w:adjustRightInd w:val="0"/>
        <w:spacing w:line="420" w:lineRule="exact"/>
        <w:jc w:val="center"/>
        <w:rPr>
          <w:rFonts w:hAnsi="宋体" w:cs="黑体"/>
          <w:sz w:val="32"/>
          <w:szCs w:val="32"/>
        </w:rPr>
      </w:pPr>
    </w:p>
    <w:p w:rsidR="00F749FF" w:rsidRPr="00AF2011" w:rsidRDefault="00C4335D" w:rsidP="00D0427E">
      <w:pPr>
        <w:autoSpaceDE w:val="0"/>
        <w:autoSpaceDN w:val="0"/>
        <w:adjustRightInd w:val="0"/>
        <w:spacing w:beforeLines="100" w:afterLines="100"/>
        <w:jc w:val="center"/>
        <w:outlineLvl w:val="0"/>
        <w:rPr>
          <w:rFonts w:hAnsi="宋体" w:cs="黑体"/>
          <w:b/>
          <w:sz w:val="36"/>
          <w:szCs w:val="36"/>
        </w:rPr>
      </w:pPr>
      <w:bookmarkStart w:id="78" w:name="_Toc278443525"/>
      <w:r w:rsidRPr="00AF2011">
        <w:rPr>
          <w:rFonts w:hAnsi="宋体" w:cs="黑体"/>
          <w:b/>
          <w:sz w:val="44"/>
          <w:szCs w:val="44"/>
        </w:rPr>
        <w:br w:type="page"/>
      </w:r>
      <w:r w:rsidRPr="00AF2011">
        <w:rPr>
          <w:rFonts w:hAnsi="宋体" w:cs="黑体" w:hint="eastAsia"/>
          <w:b/>
          <w:sz w:val="36"/>
          <w:szCs w:val="36"/>
        </w:rPr>
        <w:lastRenderedPageBreak/>
        <w:t>第八章投标文件格式</w:t>
      </w:r>
      <w:bookmarkEnd w:id="78"/>
    </w:p>
    <w:p w:rsidR="00F749FF" w:rsidRPr="00AF2011" w:rsidRDefault="00F749FF">
      <w:pPr>
        <w:autoSpaceDE w:val="0"/>
        <w:autoSpaceDN w:val="0"/>
        <w:adjustRightInd w:val="0"/>
        <w:jc w:val="center"/>
        <w:rPr>
          <w:rFonts w:hAnsi="宋体" w:cs="宋体"/>
          <w:sz w:val="24"/>
          <w:szCs w:val="21"/>
        </w:rPr>
      </w:pPr>
    </w:p>
    <w:p w:rsidR="00F749FF" w:rsidRPr="00AF2011" w:rsidRDefault="00C4335D">
      <w:pPr>
        <w:autoSpaceDE w:val="0"/>
        <w:autoSpaceDN w:val="0"/>
        <w:adjustRightInd w:val="0"/>
        <w:jc w:val="center"/>
        <w:rPr>
          <w:rFonts w:hAnsi="宋体" w:cs="宋体"/>
          <w:b/>
          <w:sz w:val="28"/>
        </w:rPr>
      </w:pPr>
      <w:r w:rsidRPr="00AF2011">
        <w:rPr>
          <w:rFonts w:hAnsi="宋体" w:cs="宋体" w:hint="eastAsia"/>
          <w:b/>
          <w:sz w:val="36"/>
          <w:u w:val="single"/>
        </w:rPr>
        <w:t xml:space="preserve">（项目名称 ）    </w:t>
      </w:r>
      <w:r w:rsidRPr="00AF2011">
        <w:rPr>
          <w:rFonts w:hAnsi="宋体" w:cs="宋体" w:hint="eastAsia"/>
          <w:b/>
          <w:sz w:val="31"/>
          <w:u w:val="single"/>
        </w:rPr>
        <w:t xml:space="preserve">    </w:t>
      </w:r>
      <w:r w:rsidRPr="00AF2011">
        <w:rPr>
          <w:rFonts w:hAnsi="宋体" w:cs="宋体" w:hint="eastAsia"/>
          <w:b/>
          <w:sz w:val="31"/>
        </w:rPr>
        <w:t xml:space="preserve">             </w:t>
      </w:r>
    </w:p>
    <w:p w:rsidR="00F749FF" w:rsidRPr="00AF2011" w:rsidRDefault="00F749FF">
      <w:pPr>
        <w:autoSpaceDE w:val="0"/>
        <w:autoSpaceDN w:val="0"/>
        <w:adjustRightInd w:val="0"/>
        <w:spacing w:line="420" w:lineRule="exact"/>
        <w:ind w:firstLineChars="900" w:firstLine="2520"/>
        <w:jc w:val="left"/>
        <w:rPr>
          <w:rFonts w:hAnsi="宋体" w:cs="宋体"/>
          <w:sz w:val="28"/>
        </w:rPr>
      </w:pPr>
    </w:p>
    <w:p w:rsidR="00F749FF" w:rsidRPr="00AF2011" w:rsidRDefault="00F749FF">
      <w:pPr>
        <w:autoSpaceDE w:val="0"/>
        <w:autoSpaceDN w:val="0"/>
        <w:adjustRightInd w:val="0"/>
        <w:spacing w:line="420" w:lineRule="exact"/>
        <w:ind w:firstLineChars="900" w:firstLine="2520"/>
        <w:jc w:val="left"/>
        <w:rPr>
          <w:rFonts w:hAnsi="宋体" w:cs="宋体"/>
          <w:sz w:val="28"/>
        </w:rPr>
      </w:pPr>
    </w:p>
    <w:p w:rsidR="00F749FF" w:rsidRPr="00AF2011" w:rsidRDefault="00F749FF">
      <w:pPr>
        <w:autoSpaceDE w:val="0"/>
        <w:autoSpaceDN w:val="0"/>
        <w:adjustRightInd w:val="0"/>
        <w:spacing w:line="420" w:lineRule="exact"/>
        <w:ind w:firstLineChars="900" w:firstLine="2520"/>
        <w:jc w:val="left"/>
        <w:rPr>
          <w:rFonts w:hAnsi="宋体" w:cs="宋体"/>
          <w:sz w:val="28"/>
        </w:rPr>
      </w:pPr>
    </w:p>
    <w:p w:rsidR="00F749FF" w:rsidRPr="00AF2011" w:rsidRDefault="00F749FF">
      <w:pPr>
        <w:autoSpaceDE w:val="0"/>
        <w:autoSpaceDN w:val="0"/>
        <w:adjustRightInd w:val="0"/>
        <w:spacing w:line="420" w:lineRule="exact"/>
        <w:jc w:val="left"/>
        <w:rPr>
          <w:rFonts w:hAnsi="宋体" w:cs="宋体"/>
          <w:sz w:val="28"/>
        </w:rPr>
      </w:pPr>
    </w:p>
    <w:p w:rsidR="00F749FF" w:rsidRPr="00AF2011" w:rsidRDefault="00F749FF">
      <w:pPr>
        <w:autoSpaceDE w:val="0"/>
        <w:autoSpaceDN w:val="0"/>
        <w:adjustRightInd w:val="0"/>
        <w:jc w:val="center"/>
        <w:rPr>
          <w:rFonts w:hAnsi="宋体" w:cs="宋体"/>
          <w:b/>
          <w:spacing w:val="60"/>
          <w:sz w:val="70"/>
        </w:rPr>
      </w:pPr>
    </w:p>
    <w:p w:rsidR="00F749FF" w:rsidRPr="00AF2011" w:rsidRDefault="00C4335D">
      <w:pPr>
        <w:autoSpaceDE w:val="0"/>
        <w:autoSpaceDN w:val="0"/>
        <w:adjustRightInd w:val="0"/>
        <w:jc w:val="center"/>
        <w:rPr>
          <w:rFonts w:hAnsi="宋体" w:cs="宋体"/>
          <w:sz w:val="44"/>
        </w:rPr>
      </w:pPr>
      <w:r w:rsidRPr="00AF2011">
        <w:rPr>
          <w:rFonts w:hAnsi="宋体" w:cs="宋体" w:hint="eastAsia"/>
          <w:b/>
          <w:spacing w:val="60"/>
          <w:sz w:val="70"/>
        </w:rPr>
        <w:t>投 标 文 件</w:t>
      </w:r>
    </w:p>
    <w:p w:rsidR="00F749FF" w:rsidRPr="00AF2011" w:rsidRDefault="00C4335D">
      <w:pPr>
        <w:autoSpaceDE w:val="0"/>
        <w:autoSpaceDN w:val="0"/>
        <w:adjustRightInd w:val="0"/>
        <w:jc w:val="center"/>
        <w:rPr>
          <w:rFonts w:hAnsi="宋体" w:cs="宋体"/>
          <w:sz w:val="52"/>
          <w:szCs w:val="22"/>
        </w:rPr>
      </w:pPr>
      <w:r w:rsidRPr="00AF2011">
        <w:rPr>
          <w:rFonts w:hAnsi="宋体" w:cs="宋体" w:hint="eastAsia"/>
          <w:bCs/>
          <w:sz w:val="32"/>
          <w:szCs w:val="22"/>
        </w:rPr>
        <w:t>建安建工公字〔2019〕235号</w:t>
      </w:r>
    </w:p>
    <w:p w:rsidR="00F749FF" w:rsidRPr="00AF2011" w:rsidRDefault="00C4335D">
      <w:pPr>
        <w:autoSpaceDE w:val="0"/>
        <w:autoSpaceDN w:val="0"/>
        <w:adjustRightInd w:val="0"/>
        <w:jc w:val="center"/>
        <w:rPr>
          <w:rFonts w:hAnsi="宋体" w:cs="宋体"/>
          <w:sz w:val="44"/>
        </w:rPr>
      </w:pPr>
      <w:r w:rsidRPr="00AF2011">
        <w:rPr>
          <w:rFonts w:hint="eastAsia"/>
          <w:bCs/>
          <w:sz w:val="44"/>
          <w:szCs w:val="44"/>
        </w:rPr>
        <w:t>商务标</w:t>
      </w:r>
    </w:p>
    <w:p w:rsidR="00F749FF" w:rsidRPr="00AF2011" w:rsidRDefault="00F749FF">
      <w:pPr>
        <w:pStyle w:val="Default"/>
        <w:spacing w:line="480" w:lineRule="auto"/>
        <w:jc w:val="center"/>
        <w:rPr>
          <w:rFonts w:hAnsi="宋体"/>
          <w:color w:val="auto"/>
          <w:sz w:val="23"/>
        </w:rPr>
      </w:pPr>
    </w:p>
    <w:p w:rsidR="00F749FF" w:rsidRPr="00AF2011" w:rsidRDefault="00F749FF">
      <w:pPr>
        <w:pStyle w:val="Default"/>
        <w:spacing w:line="480" w:lineRule="auto"/>
        <w:jc w:val="center"/>
        <w:rPr>
          <w:rFonts w:hAnsi="宋体"/>
          <w:color w:val="auto"/>
          <w:sz w:val="23"/>
        </w:rPr>
      </w:pPr>
    </w:p>
    <w:p w:rsidR="00F749FF" w:rsidRPr="00AF2011" w:rsidRDefault="00F749FF">
      <w:pPr>
        <w:pStyle w:val="Default"/>
        <w:spacing w:line="480" w:lineRule="auto"/>
        <w:jc w:val="center"/>
        <w:rPr>
          <w:rFonts w:hAnsi="宋体"/>
          <w:color w:val="auto"/>
          <w:sz w:val="23"/>
        </w:rPr>
      </w:pPr>
    </w:p>
    <w:p w:rsidR="00F749FF" w:rsidRPr="00AF2011" w:rsidRDefault="00C4335D">
      <w:pPr>
        <w:pStyle w:val="Default"/>
        <w:spacing w:line="360" w:lineRule="auto"/>
        <w:jc w:val="center"/>
        <w:rPr>
          <w:rFonts w:hAnsi="宋体"/>
          <w:b/>
          <w:color w:val="auto"/>
          <w:sz w:val="23"/>
          <w:u w:val="single"/>
        </w:rPr>
      </w:pPr>
      <w:r w:rsidRPr="00AF2011">
        <w:rPr>
          <w:rFonts w:hAnsi="宋体" w:hint="eastAsia"/>
          <w:b/>
          <w:color w:val="auto"/>
          <w:sz w:val="23"/>
        </w:rPr>
        <w:t>投标人：（盖单位章）</w:t>
      </w:r>
    </w:p>
    <w:p w:rsidR="00F749FF" w:rsidRPr="00AF2011" w:rsidRDefault="00C4335D">
      <w:pPr>
        <w:pStyle w:val="Default"/>
        <w:spacing w:line="360" w:lineRule="auto"/>
        <w:rPr>
          <w:rFonts w:hAnsi="宋体"/>
          <w:b/>
          <w:color w:val="auto"/>
          <w:sz w:val="23"/>
          <w:u w:val="single"/>
        </w:rPr>
      </w:pPr>
      <w:r w:rsidRPr="00AF2011">
        <w:rPr>
          <w:rFonts w:hAnsi="宋体" w:hint="eastAsia"/>
          <w:b/>
          <w:color w:val="auto"/>
          <w:sz w:val="23"/>
        </w:rPr>
        <w:t xml:space="preserve">                法定代表人或其委托代理人：（签字）</w:t>
      </w:r>
    </w:p>
    <w:p w:rsidR="00F749FF" w:rsidRPr="00AF2011" w:rsidRDefault="00C4335D">
      <w:pPr>
        <w:pStyle w:val="Default"/>
        <w:spacing w:line="360" w:lineRule="auto"/>
        <w:jc w:val="center"/>
        <w:rPr>
          <w:rFonts w:hAnsi="宋体"/>
          <w:b/>
          <w:color w:val="auto"/>
          <w:sz w:val="23"/>
          <w:u w:val="single"/>
        </w:rPr>
      </w:pPr>
      <w:r w:rsidRPr="00AF2011">
        <w:rPr>
          <w:rFonts w:hAnsi="宋体" w:hint="eastAsia"/>
          <w:b/>
          <w:color w:val="auto"/>
          <w:sz w:val="23"/>
        </w:rPr>
        <w:t>年  月  日</w:t>
      </w:r>
    </w:p>
    <w:p w:rsidR="00F749FF" w:rsidRPr="00AF2011" w:rsidRDefault="00C4335D">
      <w:pPr>
        <w:jc w:val="left"/>
        <w:rPr>
          <w:rFonts w:ascii="黑体" w:eastAsia="黑体"/>
          <w:b/>
          <w:sz w:val="32"/>
        </w:rPr>
      </w:pPr>
      <w:r w:rsidRPr="00AF2011">
        <w:rPr>
          <w:rFonts w:hAnsi="宋体" w:cs="宋体" w:hint="eastAsia"/>
          <w:sz w:val="28"/>
        </w:rPr>
        <w:br w:type="page"/>
      </w:r>
    </w:p>
    <w:p w:rsidR="00F749FF" w:rsidRPr="00AF2011" w:rsidRDefault="00C4335D">
      <w:pPr>
        <w:autoSpaceDE w:val="0"/>
        <w:autoSpaceDN w:val="0"/>
        <w:adjustRightInd w:val="0"/>
        <w:spacing w:line="420" w:lineRule="exact"/>
        <w:jc w:val="center"/>
        <w:rPr>
          <w:rFonts w:hAnsi="宋体" w:cs="黑体"/>
          <w:b/>
          <w:sz w:val="36"/>
          <w:szCs w:val="36"/>
        </w:rPr>
      </w:pPr>
      <w:r w:rsidRPr="00AF2011">
        <w:rPr>
          <w:rFonts w:hAnsi="宋体" w:cs="黑体" w:hint="eastAsia"/>
          <w:b/>
          <w:sz w:val="36"/>
          <w:szCs w:val="36"/>
        </w:rPr>
        <w:lastRenderedPageBreak/>
        <w:t>已标价工程量清单</w:t>
      </w:r>
    </w:p>
    <w:p w:rsidR="00F749FF" w:rsidRPr="00AF2011" w:rsidRDefault="00C4335D">
      <w:pPr>
        <w:autoSpaceDE w:val="0"/>
        <w:autoSpaceDN w:val="0"/>
        <w:adjustRightInd w:val="0"/>
        <w:spacing w:line="360" w:lineRule="auto"/>
        <w:ind w:right="215"/>
        <w:jc w:val="center"/>
        <w:rPr>
          <w:rFonts w:hAnsi="宋体"/>
          <w:b/>
          <w:sz w:val="32"/>
        </w:rPr>
      </w:pPr>
      <w:r w:rsidRPr="00AF2011">
        <w:rPr>
          <w:rFonts w:eastAsia="新宋体" w:hAnsi="宋体" w:cs="宋体" w:hint="eastAsia"/>
          <w:sz w:val="24"/>
        </w:rPr>
        <w:t xml:space="preserve">  </w:t>
      </w:r>
      <w:r w:rsidRPr="00AF2011">
        <w:rPr>
          <w:rFonts w:eastAsia="新宋体" w:hAnsi="宋体" w:cs="宋体" w:hint="eastAsia"/>
          <w:sz w:val="24"/>
        </w:rPr>
        <w:t>（</w:t>
      </w:r>
      <w:r w:rsidRPr="00AF2011">
        <w:rPr>
          <w:rFonts w:ascii="新宋体" w:eastAsia="新宋体" w:hAnsi="新宋体" w:cs="仿宋_GB2312" w:hint="eastAsia"/>
          <w:sz w:val="24"/>
        </w:rPr>
        <w:t>按所发放的工程量清单编制）</w:t>
      </w:r>
    </w:p>
    <w:p w:rsidR="00F749FF" w:rsidRPr="00AF2011" w:rsidRDefault="00F749FF">
      <w:pPr>
        <w:tabs>
          <w:tab w:val="center" w:pos="4739"/>
        </w:tabs>
        <w:ind w:left="180"/>
        <w:jc w:val="center"/>
        <w:rPr>
          <w:rFonts w:ascii="黑体" w:eastAsia="黑体"/>
          <w:b/>
          <w:sz w:val="32"/>
        </w:rPr>
      </w:pPr>
    </w:p>
    <w:p w:rsidR="00F749FF" w:rsidRPr="00AF2011" w:rsidRDefault="00F749FF" w:rsidP="00AF2011">
      <w:pPr>
        <w:autoSpaceDE w:val="0"/>
        <w:autoSpaceDN w:val="0"/>
        <w:adjustRightInd w:val="0"/>
        <w:spacing w:line="420" w:lineRule="exact"/>
        <w:ind w:firstLineChars="1050" w:firstLine="3795"/>
        <w:jc w:val="left"/>
        <w:rPr>
          <w:rFonts w:hAnsi="宋体" w:cs="黑体"/>
          <w:b/>
          <w:sz w:val="36"/>
          <w:szCs w:val="36"/>
        </w:rPr>
      </w:pPr>
    </w:p>
    <w:p w:rsidR="00F749FF" w:rsidRPr="00AF2011" w:rsidRDefault="00C4335D">
      <w:pPr>
        <w:autoSpaceDE w:val="0"/>
        <w:autoSpaceDN w:val="0"/>
        <w:adjustRightInd w:val="0"/>
        <w:spacing w:line="420" w:lineRule="exact"/>
        <w:jc w:val="center"/>
        <w:rPr>
          <w:rFonts w:hAnsi="宋体" w:cs="黑体"/>
          <w:b/>
          <w:sz w:val="36"/>
          <w:szCs w:val="36"/>
        </w:rPr>
      </w:pPr>
      <w:r w:rsidRPr="00AF2011">
        <w:rPr>
          <w:rFonts w:hAnsi="宋体" w:cs="黑体"/>
          <w:b/>
          <w:sz w:val="36"/>
          <w:szCs w:val="36"/>
        </w:rPr>
        <w:br w:type="page"/>
      </w:r>
    </w:p>
    <w:p w:rsidR="00F749FF" w:rsidRPr="00AF2011" w:rsidRDefault="00F749FF">
      <w:pPr>
        <w:autoSpaceDE w:val="0"/>
        <w:autoSpaceDN w:val="0"/>
        <w:adjustRightInd w:val="0"/>
        <w:jc w:val="center"/>
        <w:rPr>
          <w:rFonts w:hAnsi="宋体" w:cs="宋体"/>
          <w:sz w:val="31"/>
        </w:rPr>
      </w:pPr>
    </w:p>
    <w:p w:rsidR="00F749FF" w:rsidRPr="00AF2011" w:rsidRDefault="00C4335D">
      <w:pPr>
        <w:autoSpaceDE w:val="0"/>
        <w:autoSpaceDN w:val="0"/>
        <w:adjustRightInd w:val="0"/>
        <w:jc w:val="center"/>
        <w:rPr>
          <w:rFonts w:hAnsi="宋体" w:cs="宋体"/>
          <w:b/>
          <w:sz w:val="36"/>
          <w:u w:val="single"/>
        </w:rPr>
      </w:pPr>
      <w:r w:rsidRPr="00AF2011">
        <w:rPr>
          <w:rFonts w:hAnsi="宋体" w:cs="宋体" w:hint="eastAsia"/>
          <w:b/>
          <w:sz w:val="36"/>
          <w:u w:val="single"/>
        </w:rPr>
        <w:t>（项目名称）</w:t>
      </w:r>
    </w:p>
    <w:p w:rsidR="00F749FF" w:rsidRPr="00AF2011" w:rsidRDefault="00F749FF">
      <w:pPr>
        <w:autoSpaceDE w:val="0"/>
        <w:autoSpaceDN w:val="0"/>
        <w:adjustRightInd w:val="0"/>
        <w:spacing w:line="420" w:lineRule="exact"/>
        <w:ind w:firstLineChars="900" w:firstLine="2520"/>
        <w:jc w:val="left"/>
        <w:rPr>
          <w:rFonts w:hAnsi="宋体" w:cs="宋体"/>
          <w:sz w:val="28"/>
        </w:rPr>
      </w:pPr>
    </w:p>
    <w:p w:rsidR="00F749FF" w:rsidRPr="00AF2011" w:rsidRDefault="00F749FF">
      <w:pPr>
        <w:autoSpaceDE w:val="0"/>
        <w:autoSpaceDN w:val="0"/>
        <w:adjustRightInd w:val="0"/>
        <w:spacing w:line="420" w:lineRule="exact"/>
        <w:ind w:firstLineChars="900" w:firstLine="2520"/>
        <w:jc w:val="left"/>
        <w:rPr>
          <w:rFonts w:hAnsi="宋体" w:cs="宋体"/>
          <w:sz w:val="28"/>
        </w:rPr>
      </w:pPr>
    </w:p>
    <w:p w:rsidR="00F749FF" w:rsidRPr="00AF2011" w:rsidRDefault="00F749FF">
      <w:pPr>
        <w:autoSpaceDE w:val="0"/>
        <w:autoSpaceDN w:val="0"/>
        <w:adjustRightInd w:val="0"/>
        <w:spacing w:line="420" w:lineRule="exact"/>
        <w:ind w:firstLineChars="900" w:firstLine="2520"/>
        <w:jc w:val="left"/>
        <w:rPr>
          <w:rFonts w:hAnsi="宋体" w:cs="宋体"/>
          <w:sz w:val="28"/>
        </w:rPr>
      </w:pPr>
    </w:p>
    <w:p w:rsidR="00F749FF" w:rsidRPr="00AF2011" w:rsidRDefault="00F749FF">
      <w:pPr>
        <w:autoSpaceDE w:val="0"/>
        <w:autoSpaceDN w:val="0"/>
        <w:adjustRightInd w:val="0"/>
        <w:spacing w:line="420" w:lineRule="exact"/>
        <w:jc w:val="left"/>
        <w:rPr>
          <w:rFonts w:hAnsi="宋体" w:cs="宋体"/>
          <w:sz w:val="28"/>
        </w:rPr>
      </w:pPr>
    </w:p>
    <w:p w:rsidR="00F749FF" w:rsidRPr="00AF2011" w:rsidRDefault="00F749FF">
      <w:pPr>
        <w:autoSpaceDE w:val="0"/>
        <w:autoSpaceDN w:val="0"/>
        <w:adjustRightInd w:val="0"/>
        <w:rPr>
          <w:rFonts w:hAnsi="宋体" w:cs="宋体"/>
          <w:b/>
          <w:spacing w:val="60"/>
          <w:sz w:val="70"/>
        </w:rPr>
      </w:pPr>
    </w:p>
    <w:p w:rsidR="00F749FF" w:rsidRPr="00AF2011" w:rsidRDefault="00F749FF">
      <w:pPr>
        <w:autoSpaceDE w:val="0"/>
        <w:autoSpaceDN w:val="0"/>
        <w:adjustRightInd w:val="0"/>
        <w:jc w:val="center"/>
        <w:rPr>
          <w:rFonts w:hAnsi="宋体" w:cs="宋体"/>
          <w:b/>
          <w:spacing w:val="60"/>
          <w:sz w:val="70"/>
        </w:rPr>
      </w:pPr>
    </w:p>
    <w:p w:rsidR="00F749FF" w:rsidRPr="00AF2011" w:rsidRDefault="00C4335D">
      <w:pPr>
        <w:autoSpaceDE w:val="0"/>
        <w:autoSpaceDN w:val="0"/>
        <w:adjustRightInd w:val="0"/>
        <w:jc w:val="center"/>
        <w:rPr>
          <w:rFonts w:hAnsi="宋体" w:cs="宋体"/>
          <w:sz w:val="44"/>
        </w:rPr>
      </w:pPr>
      <w:r w:rsidRPr="00AF2011">
        <w:rPr>
          <w:rFonts w:hAnsi="宋体" w:cs="宋体" w:hint="eastAsia"/>
          <w:b/>
          <w:spacing w:val="60"/>
          <w:sz w:val="70"/>
        </w:rPr>
        <w:t>投 标 文 件</w:t>
      </w:r>
    </w:p>
    <w:p w:rsidR="00F749FF" w:rsidRPr="00AF2011" w:rsidRDefault="00C4335D">
      <w:pPr>
        <w:autoSpaceDE w:val="0"/>
        <w:autoSpaceDN w:val="0"/>
        <w:adjustRightInd w:val="0"/>
        <w:spacing w:line="360" w:lineRule="auto"/>
        <w:jc w:val="center"/>
        <w:rPr>
          <w:rFonts w:hAnsi="宋体" w:cs="宋体"/>
          <w:sz w:val="52"/>
          <w:szCs w:val="22"/>
        </w:rPr>
      </w:pPr>
      <w:r w:rsidRPr="00AF2011">
        <w:rPr>
          <w:rFonts w:hAnsi="宋体" w:cs="宋体" w:hint="eastAsia"/>
          <w:bCs/>
          <w:sz w:val="32"/>
          <w:szCs w:val="22"/>
        </w:rPr>
        <w:t>建安建工公字〔2019〕235号</w:t>
      </w:r>
    </w:p>
    <w:p w:rsidR="00F749FF" w:rsidRPr="00AF2011" w:rsidRDefault="00C4335D">
      <w:pPr>
        <w:autoSpaceDE w:val="0"/>
        <w:autoSpaceDN w:val="0"/>
        <w:adjustRightInd w:val="0"/>
        <w:spacing w:line="360" w:lineRule="auto"/>
        <w:jc w:val="center"/>
        <w:rPr>
          <w:rFonts w:hAnsi="宋体" w:cs="宋体"/>
          <w:sz w:val="44"/>
        </w:rPr>
      </w:pPr>
      <w:r w:rsidRPr="00AF2011">
        <w:rPr>
          <w:rFonts w:hint="eastAsia"/>
          <w:bCs/>
          <w:sz w:val="44"/>
          <w:szCs w:val="44"/>
        </w:rPr>
        <w:t>综合（信用）标</w:t>
      </w:r>
    </w:p>
    <w:p w:rsidR="00F749FF" w:rsidRPr="00AF2011" w:rsidRDefault="00F749FF">
      <w:pPr>
        <w:autoSpaceDE w:val="0"/>
        <w:autoSpaceDN w:val="0"/>
        <w:adjustRightInd w:val="0"/>
        <w:spacing w:line="360" w:lineRule="auto"/>
        <w:jc w:val="center"/>
        <w:rPr>
          <w:rFonts w:hAnsi="宋体" w:cs="宋体"/>
          <w:sz w:val="44"/>
        </w:rPr>
      </w:pPr>
    </w:p>
    <w:p w:rsidR="00F749FF" w:rsidRPr="00AF2011" w:rsidRDefault="00F749FF">
      <w:pPr>
        <w:autoSpaceDE w:val="0"/>
        <w:autoSpaceDN w:val="0"/>
        <w:adjustRightInd w:val="0"/>
        <w:spacing w:line="360" w:lineRule="auto"/>
        <w:jc w:val="center"/>
        <w:rPr>
          <w:rFonts w:hAnsi="宋体" w:cs="宋体"/>
          <w:sz w:val="44"/>
        </w:rPr>
      </w:pPr>
    </w:p>
    <w:p w:rsidR="00F749FF" w:rsidRPr="00AF2011" w:rsidRDefault="00F749FF">
      <w:pPr>
        <w:pStyle w:val="Default"/>
        <w:spacing w:line="360" w:lineRule="auto"/>
        <w:jc w:val="center"/>
        <w:rPr>
          <w:rFonts w:hAnsi="宋体"/>
          <w:color w:val="auto"/>
          <w:sz w:val="23"/>
        </w:rPr>
      </w:pPr>
    </w:p>
    <w:p w:rsidR="00F749FF" w:rsidRPr="00AF2011" w:rsidRDefault="00F749FF">
      <w:pPr>
        <w:pStyle w:val="Default"/>
        <w:spacing w:line="360" w:lineRule="auto"/>
        <w:jc w:val="center"/>
        <w:rPr>
          <w:rFonts w:hAnsi="宋体"/>
          <w:color w:val="auto"/>
          <w:sz w:val="23"/>
        </w:rPr>
      </w:pPr>
    </w:p>
    <w:p w:rsidR="00F749FF" w:rsidRPr="00AF2011" w:rsidRDefault="00C4335D">
      <w:pPr>
        <w:pStyle w:val="Default"/>
        <w:spacing w:line="360" w:lineRule="auto"/>
        <w:jc w:val="center"/>
        <w:rPr>
          <w:rFonts w:hAnsi="宋体"/>
          <w:color w:val="auto"/>
          <w:sz w:val="23"/>
          <w:u w:val="single"/>
        </w:rPr>
      </w:pPr>
      <w:r w:rsidRPr="00AF2011">
        <w:rPr>
          <w:rFonts w:hAnsi="宋体" w:hint="eastAsia"/>
          <w:color w:val="auto"/>
          <w:sz w:val="23"/>
        </w:rPr>
        <w:t>投标人：（盖单位章）</w:t>
      </w:r>
    </w:p>
    <w:p w:rsidR="00F749FF" w:rsidRPr="00AF2011" w:rsidRDefault="00C4335D">
      <w:pPr>
        <w:pStyle w:val="Default"/>
        <w:spacing w:line="360" w:lineRule="auto"/>
        <w:rPr>
          <w:rFonts w:hAnsi="宋体"/>
          <w:color w:val="auto"/>
          <w:sz w:val="23"/>
          <w:u w:val="single"/>
        </w:rPr>
      </w:pPr>
      <w:r w:rsidRPr="00AF2011">
        <w:rPr>
          <w:rFonts w:hAnsi="宋体" w:hint="eastAsia"/>
          <w:color w:val="auto"/>
          <w:sz w:val="23"/>
        </w:rPr>
        <w:t xml:space="preserve">                法定代表人或其委托代理人：（签字）</w:t>
      </w:r>
    </w:p>
    <w:p w:rsidR="00F749FF" w:rsidRPr="00AF2011" w:rsidRDefault="00C4335D">
      <w:pPr>
        <w:pStyle w:val="Default"/>
        <w:spacing w:line="360" w:lineRule="auto"/>
        <w:jc w:val="center"/>
        <w:rPr>
          <w:rFonts w:hAnsi="宋体"/>
          <w:color w:val="auto"/>
          <w:sz w:val="23"/>
          <w:u w:val="single"/>
        </w:rPr>
      </w:pPr>
      <w:r w:rsidRPr="00AF2011">
        <w:rPr>
          <w:rFonts w:hAnsi="宋体" w:hint="eastAsia"/>
          <w:color w:val="auto"/>
          <w:sz w:val="23"/>
        </w:rPr>
        <w:t>年    月    日</w:t>
      </w:r>
    </w:p>
    <w:p w:rsidR="00F749FF" w:rsidRPr="00AF2011" w:rsidRDefault="00C4335D">
      <w:pPr>
        <w:jc w:val="left"/>
        <w:rPr>
          <w:rFonts w:ascii="华文中宋" w:eastAsia="华文中宋" w:hAnsi="华文中宋"/>
          <w:b/>
          <w:bCs/>
          <w:sz w:val="32"/>
          <w:szCs w:val="32"/>
        </w:rPr>
      </w:pPr>
      <w:r w:rsidRPr="00AF2011">
        <w:rPr>
          <w:rFonts w:hAnsi="宋体" w:cs="宋体" w:hint="eastAsia"/>
          <w:sz w:val="28"/>
        </w:rPr>
        <w:br w:type="page"/>
      </w:r>
    </w:p>
    <w:p w:rsidR="00F749FF" w:rsidRPr="00AF2011" w:rsidRDefault="00C4335D" w:rsidP="00AF2011">
      <w:pPr>
        <w:autoSpaceDE w:val="0"/>
        <w:autoSpaceDN w:val="0"/>
        <w:adjustRightInd w:val="0"/>
        <w:spacing w:line="420" w:lineRule="exact"/>
        <w:ind w:firstLineChars="1050" w:firstLine="3795"/>
        <w:jc w:val="left"/>
        <w:rPr>
          <w:rFonts w:hAnsi="宋体" w:cs="TimesNewRomanPSMT"/>
          <w:sz w:val="36"/>
          <w:szCs w:val="36"/>
        </w:rPr>
      </w:pPr>
      <w:r w:rsidRPr="00AF2011">
        <w:rPr>
          <w:rFonts w:hAnsi="宋体" w:cs="黑体" w:hint="eastAsia"/>
          <w:b/>
          <w:sz w:val="36"/>
          <w:szCs w:val="36"/>
        </w:rPr>
        <w:lastRenderedPageBreak/>
        <w:t>目   录</w:t>
      </w:r>
    </w:p>
    <w:p w:rsidR="00F749FF" w:rsidRPr="00AF2011" w:rsidRDefault="00F749FF">
      <w:pPr>
        <w:autoSpaceDE w:val="0"/>
        <w:autoSpaceDN w:val="0"/>
        <w:adjustRightInd w:val="0"/>
        <w:spacing w:line="420" w:lineRule="exact"/>
        <w:jc w:val="center"/>
        <w:rPr>
          <w:rFonts w:hAnsi="宋体" w:cs="黑体"/>
          <w:sz w:val="28"/>
          <w:szCs w:val="28"/>
        </w:rPr>
      </w:pPr>
    </w:p>
    <w:p w:rsidR="00F749FF" w:rsidRPr="00AF2011" w:rsidRDefault="00F749FF">
      <w:pPr>
        <w:autoSpaceDE w:val="0"/>
        <w:autoSpaceDN w:val="0"/>
        <w:adjustRightInd w:val="0"/>
        <w:spacing w:line="420" w:lineRule="exact"/>
        <w:jc w:val="center"/>
        <w:rPr>
          <w:rFonts w:hAnsi="宋体" w:cs="黑体"/>
          <w:sz w:val="28"/>
          <w:szCs w:val="28"/>
        </w:rPr>
      </w:pPr>
    </w:p>
    <w:p w:rsidR="00F749FF" w:rsidRPr="00AF2011" w:rsidRDefault="00C4335D" w:rsidP="00AF2011">
      <w:pPr>
        <w:numPr>
          <w:ilvl w:val="0"/>
          <w:numId w:val="3"/>
        </w:numPr>
        <w:autoSpaceDE w:val="0"/>
        <w:autoSpaceDN w:val="0"/>
        <w:adjustRightInd w:val="0"/>
        <w:spacing w:line="480" w:lineRule="auto"/>
        <w:ind w:leftChars="342" w:left="1163"/>
        <w:jc w:val="left"/>
        <w:rPr>
          <w:rFonts w:hAnsi="宋体" w:cs="仿宋_GB2312"/>
          <w:b/>
          <w:sz w:val="24"/>
        </w:rPr>
      </w:pPr>
      <w:r w:rsidRPr="00AF2011">
        <w:rPr>
          <w:rFonts w:hAnsi="宋体" w:cs="仿宋_GB2312" w:hint="eastAsia"/>
          <w:b/>
          <w:sz w:val="24"/>
        </w:rPr>
        <w:t>投标函；</w:t>
      </w:r>
    </w:p>
    <w:p w:rsidR="00F749FF" w:rsidRPr="00AF2011" w:rsidRDefault="00C4335D" w:rsidP="00AF2011">
      <w:pPr>
        <w:numPr>
          <w:ilvl w:val="0"/>
          <w:numId w:val="3"/>
        </w:numPr>
        <w:autoSpaceDE w:val="0"/>
        <w:autoSpaceDN w:val="0"/>
        <w:adjustRightInd w:val="0"/>
        <w:spacing w:line="480" w:lineRule="auto"/>
        <w:ind w:leftChars="342" w:left="1163"/>
        <w:jc w:val="left"/>
        <w:rPr>
          <w:rFonts w:hAnsi="宋体" w:cs="仿宋_GB2312"/>
          <w:b/>
          <w:sz w:val="24"/>
        </w:rPr>
      </w:pPr>
      <w:r w:rsidRPr="00AF2011">
        <w:rPr>
          <w:rFonts w:hAnsi="宋体" w:cs="仿宋_GB2312" w:hint="eastAsia"/>
          <w:b/>
          <w:sz w:val="24"/>
        </w:rPr>
        <w:t>投标函附录；</w:t>
      </w:r>
    </w:p>
    <w:p w:rsidR="00F749FF" w:rsidRPr="00AF2011" w:rsidRDefault="00C4335D" w:rsidP="00AF2011">
      <w:pPr>
        <w:autoSpaceDE w:val="0"/>
        <w:autoSpaceDN w:val="0"/>
        <w:adjustRightInd w:val="0"/>
        <w:spacing w:line="480" w:lineRule="auto"/>
        <w:ind w:leftChars="342" w:left="1163"/>
        <w:jc w:val="left"/>
        <w:rPr>
          <w:rFonts w:hAnsi="宋体" w:cs="仿宋_GB2312"/>
          <w:b/>
          <w:sz w:val="24"/>
        </w:rPr>
      </w:pPr>
      <w:r w:rsidRPr="00AF2011">
        <w:rPr>
          <w:rFonts w:hAnsi="宋体" w:cs="仿宋_GB2312" w:hint="eastAsia"/>
          <w:b/>
          <w:sz w:val="24"/>
        </w:rPr>
        <w:t>三、法定代表人身份证明、授权委托书及项目负责人承诺书；</w:t>
      </w:r>
    </w:p>
    <w:p w:rsidR="00F749FF" w:rsidRPr="00AF2011" w:rsidRDefault="00C4335D" w:rsidP="00AF2011">
      <w:pPr>
        <w:autoSpaceDE w:val="0"/>
        <w:autoSpaceDN w:val="0"/>
        <w:adjustRightInd w:val="0"/>
        <w:spacing w:line="480" w:lineRule="auto"/>
        <w:ind w:leftChars="342" w:left="1163"/>
        <w:jc w:val="left"/>
        <w:rPr>
          <w:rFonts w:hAnsi="宋体" w:cs="仿宋_GB2312"/>
          <w:b/>
          <w:sz w:val="24"/>
        </w:rPr>
      </w:pPr>
      <w:r w:rsidRPr="00AF2011">
        <w:rPr>
          <w:rFonts w:hAnsi="宋体" w:cs="仿宋_GB2312" w:hint="eastAsia"/>
          <w:b/>
          <w:sz w:val="24"/>
        </w:rPr>
        <w:t>四、投标保证金；</w:t>
      </w:r>
    </w:p>
    <w:p w:rsidR="00F749FF" w:rsidRPr="00AF2011" w:rsidRDefault="00C4335D" w:rsidP="00AF2011">
      <w:pPr>
        <w:autoSpaceDE w:val="0"/>
        <w:autoSpaceDN w:val="0"/>
        <w:adjustRightInd w:val="0"/>
        <w:spacing w:line="480" w:lineRule="auto"/>
        <w:ind w:leftChars="342" w:left="1163"/>
        <w:jc w:val="left"/>
        <w:rPr>
          <w:rFonts w:hAnsi="宋体" w:cs="仿宋_GB2312"/>
          <w:b/>
          <w:sz w:val="24"/>
        </w:rPr>
      </w:pPr>
      <w:r w:rsidRPr="00AF2011">
        <w:rPr>
          <w:rFonts w:hAnsi="宋体" w:cs="仿宋_GB2312" w:hint="eastAsia"/>
          <w:b/>
          <w:sz w:val="24"/>
        </w:rPr>
        <w:t>五、项目管理机构配备情况；</w:t>
      </w:r>
    </w:p>
    <w:p w:rsidR="00F749FF" w:rsidRPr="00AF2011" w:rsidRDefault="00C4335D" w:rsidP="00AF2011">
      <w:pPr>
        <w:autoSpaceDE w:val="0"/>
        <w:autoSpaceDN w:val="0"/>
        <w:adjustRightInd w:val="0"/>
        <w:spacing w:line="480" w:lineRule="auto"/>
        <w:ind w:leftChars="342" w:left="1163"/>
        <w:jc w:val="left"/>
        <w:rPr>
          <w:rFonts w:hAnsi="宋体" w:cs="仿宋_GB2312"/>
          <w:b/>
          <w:sz w:val="24"/>
        </w:rPr>
      </w:pPr>
      <w:r w:rsidRPr="00AF2011">
        <w:rPr>
          <w:rFonts w:hAnsi="宋体" w:cs="仿宋_GB2312" w:hint="eastAsia"/>
          <w:b/>
          <w:sz w:val="24"/>
        </w:rPr>
        <w:t>六、投标单位基本信息表</w:t>
      </w:r>
    </w:p>
    <w:p w:rsidR="00F749FF" w:rsidRPr="00AF2011" w:rsidRDefault="00C4335D" w:rsidP="00AF2011">
      <w:pPr>
        <w:autoSpaceDE w:val="0"/>
        <w:autoSpaceDN w:val="0"/>
        <w:adjustRightInd w:val="0"/>
        <w:spacing w:line="480" w:lineRule="auto"/>
        <w:ind w:leftChars="342" w:left="1163"/>
        <w:jc w:val="left"/>
        <w:rPr>
          <w:rFonts w:hAnsi="宋体" w:cs="仿宋_GB2312"/>
          <w:b/>
          <w:sz w:val="24"/>
        </w:rPr>
      </w:pPr>
      <w:r w:rsidRPr="00AF2011">
        <w:rPr>
          <w:rFonts w:hAnsi="宋体" w:cs="仿宋_GB2312" w:hint="eastAsia"/>
          <w:b/>
          <w:sz w:val="24"/>
        </w:rPr>
        <w:t>七、资格证明文件；</w:t>
      </w:r>
    </w:p>
    <w:p w:rsidR="00F749FF" w:rsidRPr="00AF2011" w:rsidRDefault="00C4335D" w:rsidP="00AF2011">
      <w:pPr>
        <w:autoSpaceDE w:val="0"/>
        <w:autoSpaceDN w:val="0"/>
        <w:adjustRightInd w:val="0"/>
        <w:spacing w:line="480" w:lineRule="auto"/>
        <w:ind w:leftChars="342" w:left="1163"/>
        <w:jc w:val="left"/>
        <w:rPr>
          <w:rFonts w:hAnsi="宋体" w:cs="仿宋_GB2312"/>
          <w:b/>
          <w:sz w:val="24"/>
        </w:rPr>
      </w:pPr>
      <w:r w:rsidRPr="00AF2011">
        <w:rPr>
          <w:rFonts w:hAnsi="宋体" w:cs="仿宋_GB2312" w:hint="eastAsia"/>
          <w:b/>
          <w:sz w:val="24"/>
        </w:rPr>
        <w:t>八、正在施工的和新承接的项目情况；</w:t>
      </w:r>
    </w:p>
    <w:p w:rsidR="00F749FF" w:rsidRPr="00AF2011" w:rsidRDefault="00C4335D" w:rsidP="00AF2011">
      <w:pPr>
        <w:autoSpaceDE w:val="0"/>
        <w:autoSpaceDN w:val="0"/>
        <w:adjustRightInd w:val="0"/>
        <w:spacing w:line="480" w:lineRule="auto"/>
        <w:ind w:leftChars="342" w:left="1163"/>
        <w:jc w:val="left"/>
        <w:rPr>
          <w:rFonts w:hAnsi="宋体" w:cs="仿宋_GB2312"/>
          <w:b/>
          <w:sz w:val="24"/>
        </w:rPr>
      </w:pPr>
      <w:r w:rsidRPr="00AF2011">
        <w:rPr>
          <w:rFonts w:hAnsi="宋体" w:cs="仿宋_GB2312" w:hint="eastAsia"/>
          <w:b/>
          <w:sz w:val="24"/>
        </w:rPr>
        <w:t>九、其它材料；</w:t>
      </w:r>
    </w:p>
    <w:p w:rsidR="00F749FF" w:rsidRPr="00AF2011" w:rsidRDefault="00C4335D">
      <w:pPr>
        <w:spacing w:line="600" w:lineRule="exact"/>
        <w:ind w:leftChars="405" w:left="1377"/>
        <w:rPr>
          <w:rFonts w:ascii="新宋体" w:eastAsia="新宋体" w:hAnsi="新宋体"/>
          <w:b/>
          <w:sz w:val="24"/>
        </w:rPr>
      </w:pPr>
      <w:r w:rsidRPr="00AF2011">
        <w:rPr>
          <w:rFonts w:ascii="新宋体" w:eastAsia="新宋体" w:hAnsi="新宋体" w:hint="eastAsia"/>
          <w:b/>
          <w:sz w:val="24"/>
        </w:rPr>
        <w:t>投标文件编制过程中应按本章提供的格式填报。</w:t>
      </w:r>
    </w:p>
    <w:p w:rsidR="00F749FF" w:rsidRPr="00AF2011" w:rsidRDefault="00C4335D">
      <w:pPr>
        <w:spacing w:line="600" w:lineRule="exact"/>
        <w:ind w:leftChars="405" w:left="1377"/>
        <w:rPr>
          <w:rFonts w:ascii="新宋体" w:eastAsia="新宋体" w:hAnsi="新宋体"/>
          <w:b/>
          <w:sz w:val="24"/>
        </w:rPr>
      </w:pPr>
      <w:r w:rsidRPr="00AF2011">
        <w:rPr>
          <w:rFonts w:ascii="新宋体" w:eastAsia="新宋体" w:hAnsi="新宋体" w:hint="eastAsia"/>
          <w:b/>
          <w:sz w:val="24"/>
        </w:rPr>
        <w:t>如有本章未提供的格式，投标人可自行编制。</w:t>
      </w:r>
    </w:p>
    <w:p w:rsidR="00F749FF" w:rsidRPr="00AF2011" w:rsidRDefault="00F749FF" w:rsidP="00D0427E">
      <w:pPr>
        <w:spacing w:beforeLines="100" w:line="510" w:lineRule="exact"/>
        <w:jc w:val="center"/>
        <w:rPr>
          <w:rFonts w:ascii="黑体" w:eastAsia="黑体" w:hAnsi="宋体"/>
          <w:sz w:val="24"/>
        </w:rPr>
      </w:pPr>
    </w:p>
    <w:p w:rsidR="00F749FF" w:rsidRPr="00AF2011" w:rsidRDefault="00F749FF" w:rsidP="00D0427E">
      <w:pPr>
        <w:spacing w:beforeLines="100" w:line="510" w:lineRule="exact"/>
        <w:jc w:val="center"/>
        <w:rPr>
          <w:rFonts w:ascii="黑体" w:eastAsia="黑体" w:hAnsi="宋体"/>
          <w:sz w:val="28"/>
          <w:szCs w:val="28"/>
        </w:rPr>
      </w:pPr>
    </w:p>
    <w:p w:rsidR="00F749FF" w:rsidRPr="00AF2011" w:rsidRDefault="00F749FF">
      <w:pPr>
        <w:tabs>
          <w:tab w:val="center" w:pos="4739"/>
        </w:tabs>
        <w:rPr>
          <w:rFonts w:hAnsi="宋体"/>
          <w:b/>
          <w:sz w:val="32"/>
        </w:rPr>
      </w:pPr>
    </w:p>
    <w:p w:rsidR="00F749FF" w:rsidRPr="00AF2011" w:rsidRDefault="00F749FF">
      <w:pPr>
        <w:tabs>
          <w:tab w:val="center" w:pos="4739"/>
        </w:tabs>
        <w:jc w:val="center"/>
        <w:rPr>
          <w:rFonts w:hAnsi="宋体"/>
          <w:b/>
          <w:sz w:val="32"/>
        </w:rPr>
      </w:pPr>
    </w:p>
    <w:p w:rsidR="00F749FF" w:rsidRPr="00AF2011" w:rsidRDefault="00F749FF">
      <w:pPr>
        <w:tabs>
          <w:tab w:val="center" w:pos="4739"/>
        </w:tabs>
        <w:jc w:val="center"/>
        <w:rPr>
          <w:rFonts w:hAnsi="宋体"/>
          <w:b/>
          <w:sz w:val="32"/>
        </w:rPr>
      </w:pPr>
    </w:p>
    <w:p w:rsidR="00F749FF" w:rsidRPr="00AF2011" w:rsidRDefault="00C4335D">
      <w:pPr>
        <w:tabs>
          <w:tab w:val="center" w:pos="4739"/>
        </w:tabs>
        <w:jc w:val="center"/>
        <w:rPr>
          <w:rFonts w:hAnsi="宋体"/>
          <w:b/>
          <w:sz w:val="32"/>
        </w:rPr>
      </w:pPr>
      <w:r w:rsidRPr="00AF2011">
        <w:rPr>
          <w:rFonts w:hAnsi="宋体" w:hint="eastAsia"/>
          <w:b/>
          <w:sz w:val="32"/>
        </w:rPr>
        <w:t>一、投标函</w:t>
      </w:r>
    </w:p>
    <w:p w:rsidR="00F749FF" w:rsidRPr="00AF2011" w:rsidRDefault="00C4335D">
      <w:pPr>
        <w:spacing w:line="480" w:lineRule="exact"/>
        <w:rPr>
          <w:rFonts w:asciiTheme="minorEastAsia" w:eastAsiaTheme="minorEastAsia" w:hAnsiTheme="minorEastAsia"/>
          <w:sz w:val="24"/>
          <w:szCs w:val="24"/>
        </w:rPr>
      </w:pPr>
      <w:bookmarkStart w:id="79" w:name="_Toc271787730"/>
      <w:r w:rsidRPr="00AF2011">
        <w:rPr>
          <w:rFonts w:asciiTheme="minorEastAsia" w:eastAsiaTheme="minorEastAsia" w:hAnsiTheme="minorEastAsia" w:hint="eastAsia"/>
          <w:sz w:val="24"/>
          <w:szCs w:val="24"/>
        </w:rPr>
        <w:t>致：（招标人名称）</w:t>
      </w: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在考察现场并充分研究</w:t>
      </w:r>
      <w:r w:rsidRPr="00AF2011">
        <w:rPr>
          <w:rFonts w:asciiTheme="minorEastAsia" w:eastAsiaTheme="minorEastAsia" w:hAnsiTheme="minorEastAsia" w:hint="eastAsia"/>
          <w:sz w:val="24"/>
          <w:szCs w:val="24"/>
          <w:u w:val="single"/>
        </w:rPr>
        <w:t xml:space="preserve">           </w:t>
      </w:r>
      <w:r w:rsidRPr="00AF2011">
        <w:rPr>
          <w:rFonts w:asciiTheme="minorEastAsia" w:eastAsiaTheme="minorEastAsia" w:hAnsiTheme="minorEastAsia" w:hint="eastAsia"/>
          <w:sz w:val="24"/>
          <w:szCs w:val="24"/>
        </w:rPr>
        <w:t>（项目名称）</w:t>
      </w:r>
      <w:r w:rsidRPr="00AF2011">
        <w:rPr>
          <w:rFonts w:asciiTheme="minorEastAsia" w:eastAsiaTheme="minorEastAsia" w:hAnsiTheme="minorEastAsia" w:hint="eastAsia"/>
          <w:sz w:val="24"/>
          <w:szCs w:val="24"/>
          <w:u w:val="single"/>
        </w:rPr>
        <w:t xml:space="preserve">   </w:t>
      </w:r>
      <w:r w:rsidRPr="00AF2011">
        <w:rPr>
          <w:rFonts w:asciiTheme="minorEastAsia" w:eastAsiaTheme="minorEastAsia" w:hAnsiTheme="minorEastAsia" w:hint="eastAsia"/>
          <w:sz w:val="24"/>
          <w:szCs w:val="24"/>
        </w:rPr>
        <w:t>标段（以下简称“本工程”）招标文件的全部内容后，我方兹以：</w:t>
      </w: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人民币（大写）：元</w:t>
      </w: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RMB￥：元</w:t>
      </w:r>
    </w:p>
    <w:p w:rsidR="00F749FF" w:rsidRPr="00AF2011" w:rsidRDefault="00C4335D">
      <w:pPr>
        <w:spacing w:line="480" w:lineRule="exact"/>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的投标价格和按合同约定有权得到的其它金额，并严格按照合同约定，施工、竣工和交付本工程并维修其中的任何缺陷。</w:t>
      </w: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在我方的上述投标报价中，包括：</w:t>
      </w: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投标报价RMB￥：                      元</w:t>
      </w: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规费RMB￥：</w:t>
      </w:r>
      <w:r w:rsidRPr="00AF2011">
        <w:rPr>
          <w:rFonts w:asciiTheme="minorEastAsia" w:eastAsiaTheme="minorEastAsia" w:hAnsiTheme="minorEastAsia" w:cs="宋体" w:hint="eastAsia"/>
          <w:sz w:val="24"/>
          <w:szCs w:val="24"/>
          <w:u w:val="single"/>
        </w:rPr>
        <w:t xml:space="preserve">                      </w:t>
      </w:r>
      <w:r w:rsidRPr="00AF2011">
        <w:rPr>
          <w:rFonts w:asciiTheme="minorEastAsia" w:eastAsiaTheme="minorEastAsia" w:hAnsiTheme="minorEastAsia" w:cs="宋体" w:hint="eastAsia"/>
          <w:sz w:val="24"/>
          <w:szCs w:val="24"/>
        </w:rPr>
        <w:t>元</w:t>
      </w: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cs="宋体" w:hint="eastAsia"/>
          <w:sz w:val="24"/>
          <w:szCs w:val="24"/>
        </w:rPr>
        <w:t>安全文明施工措施费RMB￥：</w:t>
      </w:r>
      <w:r w:rsidRPr="00AF2011">
        <w:rPr>
          <w:rFonts w:asciiTheme="minorEastAsia" w:eastAsiaTheme="minorEastAsia" w:hAnsiTheme="minorEastAsia" w:cs="宋体" w:hint="eastAsia"/>
          <w:sz w:val="24"/>
          <w:szCs w:val="24"/>
          <w:u w:val="single"/>
        </w:rPr>
        <w:t xml:space="preserve">            </w:t>
      </w:r>
      <w:r w:rsidRPr="00AF2011">
        <w:rPr>
          <w:rFonts w:asciiTheme="minorEastAsia" w:eastAsiaTheme="minorEastAsia" w:hAnsiTheme="minorEastAsia" w:cs="宋体" w:hint="eastAsia"/>
          <w:sz w:val="24"/>
          <w:szCs w:val="24"/>
        </w:rPr>
        <w:t>元</w:t>
      </w:r>
    </w:p>
    <w:p w:rsidR="00F749FF" w:rsidRPr="00AF2011" w:rsidRDefault="00C4335D">
      <w:pPr>
        <w:spacing w:line="480" w:lineRule="exact"/>
        <w:ind w:firstLineChars="200" w:firstLine="480"/>
        <w:rPr>
          <w:rFonts w:asciiTheme="minorEastAsia" w:eastAsiaTheme="minorEastAsia" w:hAnsiTheme="minorEastAsia" w:cs="宋体"/>
          <w:sz w:val="24"/>
          <w:szCs w:val="24"/>
        </w:rPr>
      </w:pPr>
      <w:r w:rsidRPr="00AF2011">
        <w:rPr>
          <w:rFonts w:asciiTheme="minorEastAsia" w:eastAsiaTheme="minorEastAsia" w:hAnsiTheme="minorEastAsia" w:cs="宋体" w:hint="eastAsia"/>
          <w:sz w:val="24"/>
          <w:szCs w:val="24"/>
        </w:rPr>
        <w:t>增值税RMB￥：</w:t>
      </w:r>
      <w:r w:rsidRPr="00AF2011">
        <w:rPr>
          <w:rFonts w:asciiTheme="minorEastAsia" w:eastAsiaTheme="minorEastAsia" w:hAnsiTheme="minorEastAsia" w:cs="宋体" w:hint="eastAsia"/>
          <w:sz w:val="24"/>
          <w:szCs w:val="24"/>
          <w:u w:val="single"/>
        </w:rPr>
        <w:t xml:space="preserve">                      </w:t>
      </w:r>
      <w:r w:rsidRPr="00AF2011">
        <w:rPr>
          <w:rFonts w:asciiTheme="minorEastAsia" w:eastAsiaTheme="minorEastAsia" w:hAnsiTheme="minorEastAsia" w:cs="宋体" w:hint="eastAsia"/>
          <w:sz w:val="24"/>
          <w:szCs w:val="24"/>
        </w:rPr>
        <w:t>元</w:t>
      </w: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如果我方中标，我方保证按照合同约定的开工日期开始本工程的施工，</w:t>
      </w:r>
      <w:r w:rsidRPr="00AF2011">
        <w:rPr>
          <w:rFonts w:asciiTheme="minorEastAsia" w:eastAsiaTheme="minorEastAsia" w:hAnsiTheme="minorEastAsia" w:hint="eastAsia"/>
          <w:sz w:val="24"/>
          <w:szCs w:val="24"/>
          <w:u w:val="single"/>
        </w:rPr>
        <w:t xml:space="preserve">   </w:t>
      </w:r>
      <w:r w:rsidRPr="00AF2011">
        <w:rPr>
          <w:rFonts w:asciiTheme="minorEastAsia" w:eastAsiaTheme="minorEastAsia" w:hAnsiTheme="minorEastAsia" w:hint="eastAsia"/>
          <w:sz w:val="24"/>
          <w:szCs w:val="24"/>
        </w:rPr>
        <w:t>天（日历天）内竣工，并确保工程质量达到</w:t>
      </w:r>
      <w:r w:rsidRPr="00AF2011">
        <w:rPr>
          <w:rFonts w:asciiTheme="minorEastAsia" w:eastAsiaTheme="minorEastAsia" w:hAnsiTheme="minorEastAsia" w:hint="eastAsia"/>
          <w:sz w:val="24"/>
          <w:szCs w:val="24"/>
          <w:u w:val="single"/>
        </w:rPr>
        <w:t xml:space="preserve">      </w:t>
      </w:r>
      <w:r w:rsidRPr="00AF2011">
        <w:rPr>
          <w:rFonts w:asciiTheme="minorEastAsia" w:eastAsiaTheme="minorEastAsia" w:hAnsiTheme="minorEastAsia" w:hint="eastAsia"/>
          <w:sz w:val="24"/>
          <w:szCs w:val="24"/>
        </w:rPr>
        <w:t>标准。我方同意本投标函在招标文件规定的提交投标文件截止时间后，在招标文件规定的投标有效期期满前对我方具有约束力，且随时准备接受你方发出的中标通知书。</w:t>
      </w:r>
      <w:r w:rsidRPr="00AF2011">
        <w:rPr>
          <w:rFonts w:asciiTheme="minorEastAsia" w:eastAsiaTheme="minorEastAsia" w:hAnsiTheme="minorEastAsia" w:hint="eastAsia"/>
          <w:b/>
          <w:bCs/>
          <w:sz w:val="24"/>
          <w:szCs w:val="24"/>
        </w:rPr>
        <w:t>我方承诺中标后按招标文件要求交纳代理费相关费用。</w:t>
      </w: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随本投标函递交的投标函附录是本投标函的组成部分，对我方构成约束力。</w:t>
      </w: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随同本投标函递交投标保证金一份，金额为人民币（大写）：元（￥：元）。</w:t>
      </w: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在签署协议书之前，你方的中标通知书连同本投标函，包括投标函附录，对双方具有约束力。</w:t>
      </w:r>
    </w:p>
    <w:p w:rsidR="00F749FF" w:rsidRPr="00AF2011" w:rsidRDefault="00F749FF">
      <w:pPr>
        <w:spacing w:line="480" w:lineRule="exact"/>
        <w:ind w:firstLineChars="200" w:firstLine="480"/>
        <w:rPr>
          <w:rFonts w:asciiTheme="minorEastAsia" w:eastAsiaTheme="minorEastAsia" w:hAnsiTheme="minorEastAsia"/>
          <w:sz w:val="24"/>
          <w:szCs w:val="24"/>
        </w:rPr>
      </w:pP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投标人（盖章）：</w:t>
      </w: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法人代表或委托代理人（签字）：</w:t>
      </w:r>
    </w:p>
    <w:p w:rsidR="00F749FF" w:rsidRPr="00AF2011" w:rsidRDefault="00C4335D">
      <w:pPr>
        <w:spacing w:line="48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日期：   年   月   日</w:t>
      </w:r>
    </w:p>
    <w:p w:rsidR="00F749FF" w:rsidRPr="00AF2011" w:rsidRDefault="00F749FF">
      <w:pPr>
        <w:autoSpaceDE w:val="0"/>
        <w:autoSpaceDN w:val="0"/>
        <w:adjustRightInd w:val="0"/>
        <w:outlineLvl w:val="0"/>
        <w:rPr>
          <w:rFonts w:asciiTheme="minorEastAsia" w:eastAsiaTheme="minorEastAsia" w:hAnsiTheme="minorEastAsia" w:cs="黑体"/>
          <w:sz w:val="24"/>
          <w:szCs w:val="24"/>
        </w:rPr>
      </w:pPr>
      <w:bookmarkStart w:id="80" w:name="_Toc250616672"/>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autoSpaceDE w:val="0"/>
        <w:autoSpaceDN w:val="0"/>
        <w:adjustRightInd w:val="0"/>
        <w:jc w:val="center"/>
        <w:outlineLvl w:val="0"/>
        <w:rPr>
          <w:rFonts w:asciiTheme="minorEastAsia" w:eastAsiaTheme="minorEastAsia" w:hAnsiTheme="minorEastAsia" w:cs="黑体"/>
          <w:sz w:val="24"/>
          <w:szCs w:val="24"/>
        </w:rPr>
      </w:pPr>
    </w:p>
    <w:p w:rsidR="00F749FF" w:rsidRPr="00AF2011" w:rsidRDefault="00F749FF">
      <w:pPr>
        <w:autoSpaceDE w:val="0"/>
        <w:autoSpaceDN w:val="0"/>
        <w:adjustRightInd w:val="0"/>
        <w:jc w:val="center"/>
        <w:outlineLvl w:val="0"/>
        <w:rPr>
          <w:rFonts w:asciiTheme="minorEastAsia" w:eastAsiaTheme="minorEastAsia" w:hAnsiTheme="minorEastAsia" w:cs="黑体"/>
          <w:sz w:val="24"/>
          <w:szCs w:val="24"/>
        </w:rPr>
      </w:pPr>
    </w:p>
    <w:p w:rsidR="00F749FF" w:rsidRPr="00AF2011" w:rsidRDefault="00F749FF">
      <w:pPr>
        <w:autoSpaceDE w:val="0"/>
        <w:autoSpaceDN w:val="0"/>
        <w:adjustRightInd w:val="0"/>
        <w:jc w:val="center"/>
        <w:outlineLvl w:val="0"/>
        <w:rPr>
          <w:rFonts w:asciiTheme="minorEastAsia" w:eastAsiaTheme="minorEastAsia" w:hAnsiTheme="minorEastAsia" w:cs="黑体"/>
          <w:sz w:val="24"/>
          <w:szCs w:val="24"/>
        </w:rPr>
      </w:pPr>
    </w:p>
    <w:p w:rsidR="00F749FF" w:rsidRPr="00AF2011" w:rsidRDefault="00C4335D">
      <w:pPr>
        <w:tabs>
          <w:tab w:val="center" w:pos="4739"/>
        </w:tabs>
        <w:jc w:val="center"/>
        <w:rPr>
          <w:rFonts w:hAnsi="宋体"/>
          <w:b/>
          <w:sz w:val="32"/>
        </w:rPr>
      </w:pPr>
      <w:r w:rsidRPr="00AF2011">
        <w:rPr>
          <w:rFonts w:hAnsi="宋体" w:hint="eastAsia"/>
          <w:b/>
          <w:sz w:val="32"/>
        </w:rPr>
        <w:t>二、投标函附录</w:t>
      </w:r>
      <w:bookmarkEnd w:id="8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F749FF" w:rsidRPr="00AF2011">
        <w:trPr>
          <w:trHeight w:val="765"/>
        </w:trPr>
        <w:tc>
          <w:tcPr>
            <w:tcW w:w="2916"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工程名称</w:t>
            </w:r>
          </w:p>
        </w:tc>
        <w:tc>
          <w:tcPr>
            <w:tcW w:w="6222" w:type="dxa"/>
            <w:gridSpan w:val="6"/>
            <w:vAlign w:val="center"/>
          </w:tcPr>
          <w:p w:rsidR="00F749FF" w:rsidRPr="00AF2011" w:rsidRDefault="00F749FF">
            <w:pPr>
              <w:jc w:val="center"/>
              <w:rPr>
                <w:rFonts w:asciiTheme="minorEastAsia" w:eastAsiaTheme="minorEastAsia" w:hAnsiTheme="minorEastAsia"/>
                <w:kern w:val="2"/>
                <w:sz w:val="24"/>
                <w:szCs w:val="24"/>
              </w:rPr>
            </w:pPr>
          </w:p>
        </w:tc>
      </w:tr>
      <w:tr w:rsidR="00F749FF" w:rsidRPr="00AF2011">
        <w:trPr>
          <w:trHeight w:val="788"/>
        </w:trPr>
        <w:tc>
          <w:tcPr>
            <w:tcW w:w="2916"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标段</w:t>
            </w:r>
          </w:p>
        </w:tc>
        <w:tc>
          <w:tcPr>
            <w:tcW w:w="6222" w:type="dxa"/>
            <w:gridSpan w:val="6"/>
            <w:vAlign w:val="center"/>
          </w:tcPr>
          <w:p w:rsidR="00F749FF" w:rsidRPr="00AF2011" w:rsidRDefault="00F749FF">
            <w:pPr>
              <w:jc w:val="center"/>
              <w:rPr>
                <w:rFonts w:asciiTheme="minorEastAsia" w:eastAsiaTheme="minorEastAsia" w:hAnsiTheme="minorEastAsia"/>
                <w:kern w:val="2"/>
                <w:sz w:val="24"/>
                <w:szCs w:val="24"/>
              </w:rPr>
            </w:pPr>
          </w:p>
        </w:tc>
      </w:tr>
      <w:tr w:rsidR="00F749FF" w:rsidRPr="00AF2011">
        <w:trPr>
          <w:trHeight w:val="788"/>
        </w:trPr>
        <w:tc>
          <w:tcPr>
            <w:tcW w:w="2916"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投标人</w:t>
            </w:r>
          </w:p>
        </w:tc>
        <w:tc>
          <w:tcPr>
            <w:tcW w:w="6222" w:type="dxa"/>
            <w:gridSpan w:val="6"/>
            <w:vAlign w:val="center"/>
          </w:tcPr>
          <w:p w:rsidR="00F749FF" w:rsidRPr="00AF2011" w:rsidRDefault="00F749FF">
            <w:pPr>
              <w:jc w:val="center"/>
              <w:rPr>
                <w:rFonts w:asciiTheme="minorEastAsia" w:eastAsiaTheme="minorEastAsia" w:hAnsiTheme="minorEastAsia"/>
                <w:kern w:val="2"/>
                <w:sz w:val="24"/>
                <w:szCs w:val="24"/>
              </w:rPr>
            </w:pPr>
          </w:p>
        </w:tc>
      </w:tr>
      <w:tr w:rsidR="00F749FF" w:rsidRPr="00AF2011">
        <w:trPr>
          <w:trHeight w:val="768"/>
        </w:trPr>
        <w:tc>
          <w:tcPr>
            <w:tcW w:w="2916"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项目负责人</w:t>
            </w:r>
          </w:p>
        </w:tc>
        <w:tc>
          <w:tcPr>
            <w:tcW w:w="809" w:type="dxa"/>
            <w:vAlign w:val="center"/>
          </w:tcPr>
          <w:p w:rsidR="00F749FF" w:rsidRPr="00AF2011" w:rsidRDefault="00F749FF">
            <w:pPr>
              <w:jc w:val="center"/>
              <w:rPr>
                <w:rFonts w:asciiTheme="minorEastAsia" w:eastAsiaTheme="minorEastAsia" w:hAnsiTheme="minorEastAsia"/>
                <w:kern w:val="2"/>
                <w:sz w:val="24"/>
                <w:szCs w:val="24"/>
              </w:rPr>
            </w:pPr>
          </w:p>
        </w:tc>
        <w:tc>
          <w:tcPr>
            <w:tcW w:w="607"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级别</w:t>
            </w:r>
          </w:p>
        </w:tc>
        <w:tc>
          <w:tcPr>
            <w:tcW w:w="808" w:type="dxa"/>
            <w:vAlign w:val="center"/>
          </w:tcPr>
          <w:p w:rsidR="00F749FF" w:rsidRPr="00AF2011" w:rsidRDefault="00F749FF">
            <w:pPr>
              <w:jc w:val="center"/>
              <w:rPr>
                <w:rFonts w:asciiTheme="minorEastAsia" w:eastAsiaTheme="minorEastAsia" w:hAnsiTheme="minorEastAsia"/>
                <w:kern w:val="2"/>
                <w:sz w:val="24"/>
                <w:szCs w:val="24"/>
              </w:rPr>
            </w:pPr>
          </w:p>
        </w:tc>
        <w:tc>
          <w:tcPr>
            <w:tcW w:w="809"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证书编号</w:t>
            </w:r>
          </w:p>
        </w:tc>
        <w:tc>
          <w:tcPr>
            <w:tcW w:w="3189" w:type="dxa"/>
            <w:gridSpan w:val="2"/>
            <w:vAlign w:val="center"/>
          </w:tcPr>
          <w:p w:rsidR="00F749FF" w:rsidRPr="00AF2011" w:rsidRDefault="00F749FF">
            <w:pPr>
              <w:jc w:val="center"/>
              <w:rPr>
                <w:rFonts w:asciiTheme="minorEastAsia" w:eastAsiaTheme="minorEastAsia" w:hAnsiTheme="minorEastAsia"/>
                <w:kern w:val="2"/>
                <w:sz w:val="24"/>
                <w:szCs w:val="24"/>
              </w:rPr>
            </w:pPr>
          </w:p>
        </w:tc>
      </w:tr>
      <w:tr w:rsidR="00F749FF" w:rsidRPr="00AF2011">
        <w:trPr>
          <w:trHeight w:val="768"/>
        </w:trPr>
        <w:tc>
          <w:tcPr>
            <w:tcW w:w="2916"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技术负责人</w:t>
            </w:r>
          </w:p>
        </w:tc>
        <w:tc>
          <w:tcPr>
            <w:tcW w:w="809" w:type="dxa"/>
            <w:vAlign w:val="center"/>
          </w:tcPr>
          <w:p w:rsidR="00F749FF" w:rsidRPr="00AF2011" w:rsidRDefault="00F749FF">
            <w:pPr>
              <w:jc w:val="center"/>
              <w:rPr>
                <w:rFonts w:asciiTheme="minorEastAsia" w:eastAsiaTheme="minorEastAsia" w:hAnsiTheme="minorEastAsia"/>
                <w:kern w:val="2"/>
                <w:sz w:val="24"/>
                <w:szCs w:val="24"/>
              </w:rPr>
            </w:pPr>
          </w:p>
        </w:tc>
        <w:tc>
          <w:tcPr>
            <w:tcW w:w="607"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级别</w:t>
            </w:r>
          </w:p>
        </w:tc>
        <w:tc>
          <w:tcPr>
            <w:tcW w:w="808" w:type="dxa"/>
            <w:vAlign w:val="center"/>
          </w:tcPr>
          <w:p w:rsidR="00F749FF" w:rsidRPr="00AF2011" w:rsidRDefault="00F749FF">
            <w:pPr>
              <w:jc w:val="center"/>
              <w:rPr>
                <w:rFonts w:asciiTheme="minorEastAsia" w:eastAsiaTheme="minorEastAsia" w:hAnsiTheme="minorEastAsia"/>
                <w:kern w:val="2"/>
                <w:sz w:val="24"/>
                <w:szCs w:val="24"/>
              </w:rPr>
            </w:pPr>
          </w:p>
        </w:tc>
        <w:tc>
          <w:tcPr>
            <w:tcW w:w="809"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证书编号</w:t>
            </w:r>
          </w:p>
        </w:tc>
        <w:tc>
          <w:tcPr>
            <w:tcW w:w="3189" w:type="dxa"/>
            <w:gridSpan w:val="2"/>
            <w:vAlign w:val="center"/>
          </w:tcPr>
          <w:p w:rsidR="00F749FF" w:rsidRPr="00AF2011" w:rsidRDefault="00F749FF">
            <w:pPr>
              <w:jc w:val="center"/>
              <w:rPr>
                <w:rFonts w:asciiTheme="minorEastAsia" w:eastAsiaTheme="minorEastAsia" w:hAnsiTheme="minorEastAsia"/>
                <w:kern w:val="2"/>
                <w:sz w:val="24"/>
                <w:szCs w:val="24"/>
              </w:rPr>
            </w:pPr>
          </w:p>
        </w:tc>
      </w:tr>
      <w:tr w:rsidR="00F749FF" w:rsidRPr="00AF2011">
        <w:trPr>
          <w:trHeight w:val="545"/>
        </w:trPr>
        <w:tc>
          <w:tcPr>
            <w:tcW w:w="2916" w:type="dxa"/>
            <w:vMerge w:val="restart"/>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投标报价</w:t>
            </w:r>
          </w:p>
          <w:p w:rsidR="00F749FF" w:rsidRPr="00AF2011" w:rsidRDefault="00F749FF">
            <w:pPr>
              <w:jc w:val="center"/>
              <w:rPr>
                <w:rFonts w:asciiTheme="minorEastAsia" w:eastAsiaTheme="minorEastAsia" w:hAnsiTheme="minorEastAsia"/>
                <w:kern w:val="2"/>
                <w:sz w:val="24"/>
                <w:szCs w:val="24"/>
              </w:rPr>
            </w:pPr>
          </w:p>
        </w:tc>
        <w:tc>
          <w:tcPr>
            <w:tcW w:w="3439" w:type="dxa"/>
            <w:gridSpan w:val="5"/>
            <w:vAlign w:val="center"/>
          </w:tcPr>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（大写）</w:t>
            </w:r>
          </w:p>
        </w:tc>
        <w:tc>
          <w:tcPr>
            <w:tcW w:w="2783" w:type="dxa"/>
            <w:vAlign w:val="center"/>
          </w:tcPr>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（小写）</w:t>
            </w:r>
          </w:p>
        </w:tc>
      </w:tr>
      <w:tr w:rsidR="00F749FF" w:rsidRPr="00AF2011">
        <w:trPr>
          <w:trHeight w:val="1731"/>
        </w:trPr>
        <w:tc>
          <w:tcPr>
            <w:tcW w:w="2916" w:type="dxa"/>
            <w:vMerge/>
            <w:vAlign w:val="center"/>
          </w:tcPr>
          <w:p w:rsidR="00F749FF" w:rsidRPr="00AF2011" w:rsidRDefault="00F749FF">
            <w:pPr>
              <w:jc w:val="center"/>
              <w:rPr>
                <w:rFonts w:asciiTheme="minorEastAsia" w:eastAsiaTheme="minorEastAsia" w:hAnsiTheme="minorEastAsia"/>
                <w:kern w:val="2"/>
                <w:sz w:val="24"/>
                <w:szCs w:val="24"/>
              </w:rPr>
            </w:pPr>
          </w:p>
        </w:tc>
        <w:tc>
          <w:tcPr>
            <w:tcW w:w="6222" w:type="dxa"/>
            <w:gridSpan w:val="6"/>
            <w:vAlign w:val="center"/>
          </w:tcPr>
          <w:p w:rsidR="00F749FF" w:rsidRPr="00AF2011" w:rsidRDefault="00C4335D">
            <w:pPr>
              <w:spacing w:line="48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其中：</w:t>
            </w:r>
          </w:p>
          <w:p w:rsidR="00F749FF" w:rsidRPr="00AF2011" w:rsidRDefault="00C4335D">
            <w:pPr>
              <w:spacing w:line="48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规费RMB￥：</w:t>
            </w:r>
            <w:r w:rsidRPr="00AF2011">
              <w:rPr>
                <w:rFonts w:asciiTheme="minorEastAsia" w:eastAsiaTheme="minorEastAsia" w:hAnsiTheme="minorEastAsia" w:cs="宋体" w:hint="eastAsia"/>
                <w:kern w:val="2"/>
                <w:sz w:val="24"/>
                <w:szCs w:val="24"/>
                <w:u w:val="single"/>
              </w:rPr>
              <w:t xml:space="preserve">                      </w:t>
            </w:r>
            <w:r w:rsidRPr="00AF2011">
              <w:rPr>
                <w:rFonts w:asciiTheme="minorEastAsia" w:eastAsiaTheme="minorEastAsia" w:hAnsiTheme="minorEastAsia" w:cs="宋体" w:hint="eastAsia"/>
                <w:kern w:val="2"/>
                <w:sz w:val="24"/>
                <w:szCs w:val="24"/>
              </w:rPr>
              <w:t>元</w:t>
            </w:r>
          </w:p>
          <w:p w:rsidR="00F749FF" w:rsidRPr="00AF2011" w:rsidRDefault="00C4335D">
            <w:pPr>
              <w:spacing w:line="480" w:lineRule="exact"/>
              <w:ind w:firstLineChars="200" w:firstLine="480"/>
              <w:rPr>
                <w:rFonts w:asciiTheme="minorEastAsia" w:eastAsiaTheme="minorEastAsia" w:hAnsiTheme="minorEastAsia"/>
                <w:kern w:val="2"/>
                <w:sz w:val="24"/>
                <w:szCs w:val="24"/>
              </w:rPr>
            </w:pPr>
            <w:r w:rsidRPr="00AF2011">
              <w:rPr>
                <w:rFonts w:asciiTheme="minorEastAsia" w:eastAsiaTheme="minorEastAsia" w:hAnsiTheme="minorEastAsia" w:cs="宋体" w:hint="eastAsia"/>
                <w:kern w:val="2"/>
                <w:sz w:val="24"/>
                <w:szCs w:val="24"/>
              </w:rPr>
              <w:t>安全文明施工措施费RMB￥：</w:t>
            </w:r>
            <w:r w:rsidRPr="00AF2011">
              <w:rPr>
                <w:rFonts w:asciiTheme="minorEastAsia" w:eastAsiaTheme="minorEastAsia" w:hAnsiTheme="minorEastAsia" w:cs="宋体" w:hint="eastAsia"/>
                <w:kern w:val="2"/>
                <w:sz w:val="24"/>
                <w:szCs w:val="24"/>
                <w:u w:val="single"/>
              </w:rPr>
              <w:t xml:space="preserve">            </w:t>
            </w:r>
            <w:r w:rsidRPr="00AF2011">
              <w:rPr>
                <w:rFonts w:asciiTheme="minorEastAsia" w:eastAsiaTheme="minorEastAsia" w:hAnsiTheme="minorEastAsia" w:cs="宋体" w:hint="eastAsia"/>
                <w:kern w:val="2"/>
                <w:sz w:val="24"/>
                <w:szCs w:val="24"/>
              </w:rPr>
              <w:t>元</w:t>
            </w:r>
          </w:p>
          <w:p w:rsidR="00F749FF" w:rsidRPr="00AF2011" w:rsidRDefault="00C4335D">
            <w:pPr>
              <w:spacing w:line="480" w:lineRule="exact"/>
              <w:ind w:firstLineChars="200" w:firstLine="480"/>
              <w:rPr>
                <w:rFonts w:asciiTheme="minorEastAsia" w:eastAsiaTheme="minorEastAsia" w:hAnsiTheme="minorEastAsia" w:cs="宋体"/>
                <w:kern w:val="2"/>
                <w:sz w:val="24"/>
                <w:szCs w:val="24"/>
              </w:rPr>
            </w:pPr>
            <w:r w:rsidRPr="00AF2011">
              <w:rPr>
                <w:rFonts w:asciiTheme="minorEastAsia" w:eastAsiaTheme="minorEastAsia" w:hAnsiTheme="minorEastAsia" w:cs="宋体" w:hint="eastAsia"/>
                <w:kern w:val="2"/>
                <w:sz w:val="24"/>
                <w:szCs w:val="24"/>
              </w:rPr>
              <w:t>增值税RMB￥：</w:t>
            </w:r>
            <w:r w:rsidRPr="00AF2011">
              <w:rPr>
                <w:rFonts w:asciiTheme="minorEastAsia" w:eastAsiaTheme="minorEastAsia" w:hAnsiTheme="minorEastAsia" w:cs="宋体" w:hint="eastAsia"/>
                <w:kern w:val="2"/>
                <w:sz w:val="24"/>
                <w:szCs w:val="24"/>
                <w:u w:val="single"/>
              </w:rPr>
              <w:t xml:space="preserve">                      </w:t>
            </w:r>
            <w:r w:rsidRPr="00AF2011">
              <w:rPr>
                <w:rFonts w:asciiTheme="minorEastAsia" w:eastAsiaTheme="minorEastAsia" w:hAnsiTheme="minorEastAsia" w:cs="宋体" w:hint="eastAsia"/>
                <w:kern w:val="2"/>
                <w:sz w:val="24"/>
                <w:szCs w:val="24"/>
              </w:rPr>
              <w:t>元</w:t>
            </w:r>
          </w:p>
          <w:p w:rsidR="00F749FF" w:rsidRPr="00AF2011" w:rsidRDefault="00F749FF">
            <w:pPr>
              <w:ind w:firstLineChars="250" w:firstLine="600"/>
              <w:rPr>
                <w:rFonts w:asciiTheme="minorEastAsia" w:eastAsiaTheme="minorEastAsia" w:hAnsiTheme="minorEastAsia"/>
                <w:kern w:val="2"/>
                <w:sz w:val="24"/>
                <w:szCs w:val="24"/>
              </w:rPr>
            </w:pPr>
          </w:p>
        </w:tc>
      </w:tr>
      <w:tr w:rsidR="00F749FF" w:rsidRPr="00AF2011">
        <w:trPr>
          <w:trHeight w:val="927"/>
        </w:trPr>
        <w:tc>
          <w:tcPr>
            <w:tcW w:w="2916"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投标质量等级</w:t>
            </w:r>
          </w:p>
        </w:tc>
        <w:tc>
          <w:tcPr>
            <w:tcW w:w="6222" w:type="dxa"/>
            <w:gridSpan w:val="6"/>
            <w:vAlign w:val="center"/>
          </w:tcPr>
          <w:p w:rsidR="00F749FF" w:rsidRPr="00AF2011" w:rsidRDefault="00F749FF">
            <w:pPr>
              <w:jc w:val="center"/>
              <w:rPr>
                <w:rFonts w:asciiTheme="minorEastAsia" w:eastAsiaTheme="minorEastAsia" w:hAnsiTheme="minorEastAsia"/>
                <w:kern w:val="2"/>
                <w:sz w:val="24"/>
                <w:szCs w:val="24"/>
              </w:rPr>
            </w:pPr>
          </w:p>
        </w:tc>
      </w:tr>
      <w:tr w:rsidR="00F749FF" w:rsidRPr="00AF2011">
        <w:trPr>
          <w:trHeight w:val="934"/>
        </w:trPr>
        <w:tc>
          <w:tcPr>
            <w:tcW w:w="2916"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投标工期</w:t>
            </w:r>
          </w:p>
        </w:tc>
        <w:tc>
          <w:tcPr>
            <w:tcW w:w="6222" w:type="dxa"/>
            <w:gridSpan w:val="6"/>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日历天</w:t>
            </w:r>
          </w:p>
        </w:tc>
      </w:tr>
      <w:tr w:rsidR="00F749FF" w:rsidRPr="00AF2011">
        <w:trPr>
          <w:trHeight w:val="934"/>
        </w:trPr>
        <w:tc>
          <w:tcPr>
            <w:tcW w:w="2916"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投标有效期</w:t>
            </w:r>
          </w:p>
        </w:tc>
        <w:tc>
          <w:tcPr>
            <w:tcW w:w="6222" w:type="dxa"/>
            <w:gridSpan w:val="6"/>
            <w:vAlign w:val="center"/>
          </w:tcPr>
          <w:p w:rsidR="00F749FF" w:rsidRPr="00AF2011" w:rsidRDefault="00F749FF">
            <w:pPr>
              <w:jc w:val="center"/>
              <w:rPr>
                <w:rFonts w:asciiTheme="minorEastAsia" w:eastAsiaTheme="minorEastAsia" w:hAnsiTheme="minorEastAsia"/>
                <w:kern w:val="2"/>
                <w:sz w:val="24"/>
                <w:szCs w:val="24"/>
                <w:u w:val="single"/>
              </w:rPr>
            </w:pPr>
          </w:p>
        </w:tc>
      </w:tr>
      <w:tr w:rsidR="00F749FF" w:rsidRPr="00AF2011">
        <w:trPr>
          <w:trHeight w:val="1208"/>
        </w:trPr>
        <w:tc>
          <w:tcPr>
            <w:tcW w:w="9138" w:type="dxa"/>
            <w:gridSpan w:val="7"/>
          </w:tcPr>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 xml:space="preserve"> 优惠与服务承诺：</w:t>
            </w:r>
          </w:p>
          <w:p w:rsidR="00F749FF" w:rsidRPr="00AF2011" w:rsidRDefault="00F749FF">
            <w:pPr>
              <w:rPr>
                <w:rFonts w:asciiTheme="minorEastAsia" w:eastAsiaTheme="minorEastAsia" w:hAnsiTheme="minorEastAsia"/>
                <w:kern w:val="2"/>
                <w:sz w:val="24"/>
                <w:szCs w:val="24"/>
              </w:rPr>
            </w:pPr>
          </w:p>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（包含优惠承诺、质量承诺、服务承诺及按扬尘污染整治标准进行各工序的施工）</w:t>
            </w:r>
          </w:p>
        </w:tc>
      </w:tr>
    </w:tbl>
    <w:p w:rsidR="00F749FF" w:rsidRPr="00AF2011" w:rsidRDefault="00C4335D">
      <w:pPr>
        <w:ind w:right="475"/>
        <w:jc w:val="right"/>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投标单位（盖章）：</w:t>
      </w:r>
    </w:p>
    <w:p w:rsidR="00F749FF" w:rsidRPr="00AF2011" w:rsidRDefault="00C4335D">
      <w:pPr>
        <w:ind w:right="315"/>
        <w:jc w:val="right"/>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lastRenderedPageBreak/>
        <w:t>法定代表人或委托代理人（签字）：</w:t>
      </w:r>
    </w:p>
    <w:p w:rsidR="00F749FF" w:rsidRPr="00AF2011" w:rsidRDefault="00C4335D">
      <w:pPr>
        <w:tabs>
          <w:tab w:val="left" w:pos="7560"/>
          <w:tab w:val="right" w:pos="9008"/>
        </w:tabs>
        <w:ind w:right="630"/>
        <w:jc w:val="left"/>
        <w:rPr>
          <w:rFonts w:asciiTheme="minorEastAsia" w:eastAsiaTheme="minorEastAsia" w:hAnsiTheme="minorEastAsia" w:cs="黑体"/>
          <w:sz w:val="24"/>
          <w:szCs w:val="24"/>
        </w:rPr>
      </w:pPr>
      <w:r w:rsidRPr="00AF2011">
        <w:rPr>
          <w:rFonts w:asciiTheme="minorEastAsia" w:eastAsiaTheme="minorEastAsia" w:hAnsiTheme="minorEastAsia"/>
          <w:sz w:val="24"/>
          <w:szCs w:val="24"/>
        </w:rPr>
        <w:tab/>
      </w:r>
      <w:r w:rsidRPr="00AF2011">
        <w:rPr>
          <w:rFonts w:asciiTheme="minorEastAsia" w:eastAsiaTheme="minorEastAsia" w:hAnsiTheme="minorEastAsia" w:hint="eastAsia"/>
          <w:sz w:val="24"/>
          <w:szCs w:val="24"/>
        </w:rPr>
        <w:t>年 月 日</w:t>
      </w:r>
    </w:p>
    <w:p w:rsidR="00F749FF" w:rsidRPr="00AF2011" w:rsidRDefault="00C4335D">
      <w:pPr>
        <w:autoSpaceDE w:val="0"/>
        <w:autoSpaceDN w:val="0"/>
        <w:adjustRightInd w:val="0"/>
        <w:spacing w:line="420" w:lineRule="exact"/>
        <w:jc w:val="center"/>
        <w:outlineLvl w:val="0"/>
        <w:rPr>
          <w:rFonts w:asciiTheme="minorEastAsia" w:eastAsiaTheme="minorEastAsia" w:hAnsiTheme="minorEastAsia" w:cs="仿宋_GB2312"/>
          <w:b/>
          <w:sz w:val="24"/>
          <w:szCs w:val="24"/>
        </w:rPr>
      </w:pPr>
      <w:r w:rsidRPr="00AF2011">
        <w:rPr>
          <w:rFonts w:asciiTheme="minorEastAsia" w:eastAsiaTheme="minorEastAsia" w:hAnsiTheme="minorEastAsia" w:cs="黑体" w:hint="eastAsia"/>
          <w:sz w:val="24"/>
          <w:szCs w:val="24"/>
        </w:rPr>
        <w:t>三、</w:t>
      </w:r>
      <w:bookmarkEnd w:id="79"/>
      <w:r w:rsidRPr="00AF2011">
        <w:rPr>
          <w:rFonts w:asciiTheme="minorEastAsia" w:eastAsiaTheme="minorEastAsia" w:hAnsiTheme="minorEastAsia" w:cs="仿宋_GB2312" w:hint="eastAsia"/>
          <w:b/>
          <w:sz w:val="24"/>
          <w:szCs w:val="24"/>
        </w:rPr>
        <w:t>法定代表人身份证明、授权委托书及项目负责人承诺书；</w:t>
      </w:r>
    </w:p>
    <w:p w:rsidR="00F749FF" w:rsidRPr="00AF2011" w:rsidRDefault="00F749FF">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F749FF" w:rsidRPr="00AF2011" w:rsidRDefault="00C4335D">
      <w:pPr>
        <w:autoSpaceDE w:val="0"/>
        <w:autoSpaceDN w:val="0"/>
        <w:adjustRightInd w:val="0"/>
        <w:spacing w:line="420" w:lineRule="exact"/>
        <w:jc w:val="center"/>
        <w:outlineLvl w:val="0"/>
        <w:rPr>
          <w:rFonts w:asciiTheme="minorEastAsia" w:eastAsiaTheme="minorEastAsia" w:hAnsiTheme="minorEastAsia" w:cs="黑体"/>
          <w:sz w:val="24"/>
          <w:szCs w:val="24"/>
        </w:rPr>
      </w:pPr>
      <w:bookmarkStart w:id="81" w:name="_Toc271787731"/>
      <w:r w:rsidRPr="00AF2011">
        <w:rPr>
          <w:rFonts w:asciiTheme="minorEastAsia" w:eastAsiaTheme="minorEastAsia" w:hAnsiTheme="minorEastAsia" w:cs="黑体" w:hint="eastAsia"/>
          <w:sz w:val="24"/>
          <w:szCs w:val="24"/>
        </w:rPr>
        <w:t>（一）法定代表人身份证明</w:t>
      </w:r>
      <w:bookmarkEnd w:id="81"/>
    </w:p>
    <w:p w:rsidR="00F749FF" w:rsidRPr="00AF2011" w:rsidRDefault="00F749FF">
      <w:pPr>
        <w:autoSpaceDE w:val="0"/>
        <w:autoSpaceDN w:val="0"/>
        <w:adjustRightInd w:val="0"/>
        <w:spacing w:line="420" w:lineRule="exact"/>
        <w:jc w:val="center"/>
        <w:rPr>
          <w:rFonts w:asciiTheme="minorEastAsia" w:eastAsiaTheme="minorEastAsia" w:hAnsiTheme="minorEastAsia" w:cs="黑体"/>
          <w:sz w:val="24"/>
          <w:szCs w:val="24"/>
        </w:rPr>
      </w:pP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投标人名称：</w:t>
      </w:r>
      <w:r w:rsidRPr="00AF2011">
        <w:rPr>
          <w:rFonts w:asciiTheme="minorEastAsia" w:eastAsiaTheme="minorEastAsia" w:hAnsiTheme="minorEastAsia" w:cs="TimesNewRomanPSMT"/>
          <w:sz w:val="24"/>
          <w:szCs w:val="24"/>
        </w:rPr>
        <w:t>_____</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单位性质：</w:t>
      </w:r>
      <w:r w:rsidRPr="00AF2011">
        <w:rPr>
          <w:rFonts w:asciiTheme="minorEastAsia" w:eastAsiaTheme="minorEastAsia" w:hAnsiTheme="minorEastAsia" w:cs="TimesNewRomanPSMT"/>
          <w:sz w:val="24"/>
          <w:szCs w:val="24"/>
        </w:rPr>
        <w:t>_____</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地址：</w:t>
      </w:r>
      <w:r w:rsidRPr="00AF2011">
        <w:rPr>
          <w:rFonts w:asciiTheme="minorEastAsia" w:eastAsiaTheme="minorEastAsia" w:hAnsiTheme="minorEastAsia" w:cs="TimesNewRomanPSMT"/>
          <w:sz w:val="24"/>
          <w:szCs w:val="24"/>
        </w:rPr>
        <w:t>_____</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成立时间：</w:t>
      </w:r>
      <w:r w:rsidRPr="00AF2011">
        <w:rPr>
          <w:rFonts w:asciiTheme="minorEastAsia" w:eastAsiaTheme="minorEastAsia" w:hAnsiTheme="minorEastAsia" w:cs="TimesNewRomanPSMT"/>
          <w:sz w:val="24"/>
          <w:szCs w:val="24"/>
        </w:rPr>
        <w:t>_____</w:t>
      </w:r>
      <w:r w:rsidRPr="00AF2011">
        <w:rPr>
          <w:rFonts w:asciiTheme="minorEastAsia" w:eastAsiaTheme="minorEastAsia" w:hAnsiTheme="minorEastAsia" w:cs="仿宋_GB2312" w:hint="eastAsia"/>
          <w:sz w:val="24"/>
          <w:szCs w:val="24"/>
        </w:rPr>
        <w:t>年</w:t>
      </w:r>
      <w:r w:rsidRPr="00AF2011">
        <w:rPr>
          <w:rFonts w:asciiTheme="minorEastAsia" w:eastAsiaTheme="minorEastAsia" w:hAnsiTheme="minorEastAsia" w:cs="TimesNewRomanPSMT"/>
          <w:sz w:val="24"/>
          <w:szCs w:val="24"/>
        </w:rPr>
        <w:t>_____</w:t>
      </w:r>
      <w:r w:rsidRPr="00AF2011">
        <w:rPr>
          <w:rFonts w:asciiTheme="minorEastAsia" w:eastAsiaTheme="minorEastAsia" w:hAnsiTheme="minorEastAsia" w:cs="仿宋_GB2312" w:hint="eastAsia"/>
          <w:sz w:val="24"/>
          <w:szCs w:val="24"/>
        </w:rPr>
        <w:t>月</w:t>
      </w:r>
      <w:r w:rsidRPr="00AF2011">
        <w:rPr>
          <w:rFonts w:asciiTheme="minorEastAsia" w:eastAsiaTheme="minorEastAsia" w:hAnsiTheme="minorEastAsia" w:cs="TimesNewRomanPSMT"/>
          <w:sz w:val="24"/>
          <w:szCs w:val="24"/>
        </w:rPr>
        <w:t>_____</w:t>
      </w:r>
      <w:r w:rsidRPr="00AF2011">
        <w:rPr>
          <w:rFonts w:asciiTheme="minorEastAsia" w:eastAsiaTheme="minorEastAsia" w:hAnsiTheme="minorEastAsia" w:cs="仿宋_GB2312" w:hint="eastAsia"/>
          <w:sz w:val="24"/>
          <w:szCs w:val="24"/>
        </w:rPr>
        <w:t>日</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经营期限：</w:t>
      </w:r>
      <w:r w:rsidRPr="00AF2011">
        <w:rPr>
          <w:rFonts w:asciiTheme="minorEastAsia" w:eastAsiaTheme="minorEastAsia" w:hAnsiTheme="minorEastAsia" w:cs="TimesNewRomanPSMT"/>
          <w:sz w:val="24"/>
          <w:szCs w:val="24"/>
        </w:rPr>
        <w:t>_____</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姓名：</w:t>
      </w:r>
      <w:r w:rsidRPr="00AF2011">
        <w:rPr>
          <w:rFonts w:asciiTheme="minorEastAsia" w:eastAsiaTheme="minorEastAsia" w:hAnsiTheme="minorEastAsia" w:cs="TimesNewRomanPSMT"/>
          <w:sz w:val="24"/>
          <w:szCs w:val="24"/>
        </w:rPr>
        <w:t>_____</w:t>
      </w:r>
      <w:r w:rsidRPr="00AF2011">
        <w:rPr>
          <w:rFonts w:asciiTheme="minorEastAsia" w:eastAsiaTheme="minorEastAsia" w:hAnsiTheme="minorEastAsia" w:cs="仿宋_GB2312" w:hint="eastAsia"/>
          <w:sz w:val="24"/>
          <w:szCs w:val="24"/>
        </w:rPr>
        <w:t>性别：</w:t>
      </w:r>
      <w:r w:rsidRPr="00AF2011">
        <w:rPr>
          <w:rFonts w:asciiTheme="minorEastAsia" w:eastAsiaTheme="minorEastAsia" w:hAnsiTheme="minorEastAsia" w:cs="TimesNewRomanPSMT"/>
          <w:sz w:val="24"/>
          <w:szCs w:val="24"/>
        </w:rPr>
        <w:t>_____</w:t>
      </w:r>
      <w:r w:rsidRPr="00AF2011">
        <w:rPr>
          <w:rFonts w:asciiTheme="minorEastAsia" w:eastAsiaTheme="minorEastAsia" w:hAnsiTheme="minorEastAsia" w:cs="仿宋_GB2312" w:hint="eastAsia"/>
          <w:sz w:val="24"/>
          <w:szCs w:val="24"/>
        </w:rPr>
        <w:t>年龄：</w:t>
      </w:r>
      <w:r w:rsidRPr="00AF2011">
        <w:rPr>
          <w:rFonts w:asciiTheme="minorEastAsia" w:eastAsiaTheme="minorEastAsia" w:hAnsiTheme="minorEastAsia" w:cs="TimesNewRomanPSMT"/>
          <w:sz w:val="24"/>
          <w:szCs w:val="24"/>
        </w:rPr>
        <w:t>_____</w:t>
      </w:r>
      <w:r w:rsidRPr="00AF2011">
        <w:rPr>
          <w:rFonts w:asciiTheme="minorEastAsia" w:eastAsiaTheme="minorEastAsia" w:hAnsiTheme="minorEastAsia" w:cs="仿宋_GB2312" w:hint="eastAsia"/>
          <w:sz w:val="24"/>
          <w:szCs w:val="24"/>
        </w:rPr>
        <w:t>职务：</w:t>
      </w:r>
      <w:r w:rsidRPr="00AF2011">
        <w:rPr>
          <w:rFonts w:asciiTheme="minorEastAsia" w:eastAsiaTheme="minorEastAsia" w:hAnsiTheme="minorEastAsia" w:cs="TimesNewRomanPSMT"/>
          <w:sz w:val="24"/>
          <w:szCs w:val="24"/>
        </w:rPr>
        <w:t>_____</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系</w:t>
      </w:r>
      <w:r w:rsidRPr="00AF2011">
        <w:rPr>
          <w:rFonts w:asciiTheme="minorEastAsia" w:eastAsiaTheme="minorEastAsia" w:hAnsiTheme="minorEastAsia" w:cs="TimesNewRomanPSMT"/>
          <w:sz w:val="24"/>
          <w:szCs w:val="24"/>
        </w:rPr>
        <w:t>____</w:t>
      </w:r>
      <w:r w:rsidRPr="00AF2011">
        <w:rPr>
          <w:rFonts w:asciiTheme="minorEastAsia" w:eastAsiaTheme="minorEastAsia" w:hAnsiTheme="minorEastAsia" w:cs="仿宋_GB2312" w:hint="eastAsia"/>
          <w:sz w:val="24"/>
          <w:szCs w:val="24"/>
        </w:rPr>
        <w:t>（投标人名称）的法定代表人。</w:t>
      </w:r>
    </w:p>
    <w:p w:rsidR="00F749FF" w:rsidRPr="00AF2011" w:rsidRDefault="00C4335D">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特此证明。</w:t>
      </w:r>
    </w:p>
    <w:p w:rsidR="00F749FF" w:rsidRPr="00AF2011" w:rsidRDefault="00F749FF">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p>
    <w:p w:rsidR="00F749FF" w:rsidRPr="00AF2011" w:rsidRDefault="00C4335D">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投标人：</w:t>
      </w:r>
      <w:r w:rsidRPr="00AF2011">
        <w:rPr>
          <w:rFonts w:asciiTheme="minorEastAsia" w:eastAsiaTheme="minorEastAsia" w:hAnsiTheme="minorEastAsia" w:cs="TimesNewRomanPSMT"/>
          <w:sz w:val="24"/>
          <w:szCs w:val="24"/>
        </w:rPr>
        <w:t>_____</w:t>
      </w:r>
      <w:r w:rsidRPr="00AF2011">
        <w:rPr>
          <w:rFonts w:asciiTheme="minorEastAsia" w:eastAsiaTheme="minorEastAsia" w:hAnsiTheme="minorEastAsia" w:cs="仿宋_GB2312" w:hint="eastAsia"/>
          <w:sz w:val="24"/>
          <w:szCs w:val="24"/>
        </w:rPr>
        <w:t>（盖单位章）</w:t>
      </w:r>
    </w:p>
    <w:p w:rsidR="00F749FF" w:rsidRPr="00AF2011" w:rsidRDefault="00C4335D">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r w:rsidRPr="00AF2011">
        <w:rPr>
          <w:rFonts w:asciiTheme="minorEastAsia" w:eastAsiaTheme="minorEastAsia" w:hAnsiTheme="minorEastAsia" w:cs="TimesNewRomanPSMT"/>
          <w:sz w:val="24"/>
          <w:szCs w:val="24"/>
        </w:rPr>
        <w:t>_____</w:t>
      </w:r>
      <w:r w:rsidRPr="00AF2011">
        <w:rPr>
          <w:rFonts w:asciiTheme="minorEastAsia" w:eastAsiaTheme="minorEastAsia" w:hAnsiTheme="minorEastAsia" w:cs="仿宋_GB2312" w:hint="eastAsia"/>
          <w:sz w:val="24"/>
          <w:szCs w:val="24"/>
        </w:rPr>
        <w:t>年</w:t>
      </w:r>
      <w:r w:rsidRPr="00AF2011">
        <w:rPr>
          <w:rFonts w:asciiTheme="minorEastAsia" w:eastAsiaTheme="minorEastAsia" w:hAnsiTheme="minorEastAsia" w:cs="TimesNewRomanPSMT"/>
          <w:sz w:val="24"/>
          <w:szCs w:val="24"/>
        </w:rPr>
        <w:t>_____</w:t>
      </w:r>
      <w:r w:rsidRPr="00AF2011">
        <w:rPr>
          <w:rFonts w:asciiTheme="minorEastAsia" w:eastAsiaTheme="minorEastAsia" w:hAnsiTheme="minorEastAsia" w:cs="仿宋_GB2312" w:hint="eastAsia"/>
          <w:sz w:val="24"/>
          <w:szCs w:val="24"/>
        </w:rPr>
        <w:t>月</w:t>
      </w:r>
      <w:r w:rsidRPr="00AF2011">
        <w:rPr>
          <w:rFonts w:asciiTheme="minorEastAsia" w:eastAsiaTheme="minorEastAsia" w:hAnsiTheme="minorEastAsia" w:cs="TimesNewRomanPSMT"/>
          <w:sz w:val="24"/>
          <w:szCs w:val="24"/>
        </w:rPr>
        <w:t>___</w:t>
      </w:r>
      <w:r w:rsidRPr="00AF2011">
        <w:rPr>
          <w:rFonts w:asciiTheme="minorEastAsia" w:eastAsiaTheme="minorEastAsia" w:hAnsiTheme="minorEastAsia" w:cs="仿宋_GB2312" w:hint="eastAsia"/>
          <w:sz w:val="24"/>
          <w:szCs w:val="24"/>
        </w:rPr>
        <w:t>日</w:t>
      </w:r>
    </w:p>
    <w:p w:rsidR="00F749FF" w:rsidRPr="00AF2011" w:rsidRDefault="00F749FF">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p>
    <w:p w:rsidR="00F749FF" w:rsidRPr="00AF2011" w:rsidRDefault="00C4335D">
      <w:pPr>
        <w:autoSpaceDE w:val="0"/>
        <w:autoSpaceDN w:val="0"/>
        <w:adjustRightInd w:val="0"/>
        <w:spacing w:line="420" w:lineRule="exact"/>
        <w:jc w:val="center"/>
        <w:outlineLvl w:val="0"/>
        <w:rPr>
          <w:rFonts w:asciiTheme="minorEastAsia" w:eastAsiaTheme="minorEastAsia" w:hAnsiTheme="minorEastAsia" w:cs="黑体"/>
          <w:sz w:val="24"/>
          <w:szCs w:val="24"/>
        </w:rPr>
      </w:pPr>
      <w:bookmarkStart w:id="82" w:name="_Toc271787732"/>
      <w:r w:rsidRPr="00AF2011">
        <w:rPr>
          <w:rFonts w:asciiTheme="minorEastAsia" w:eastAsiaTheme="minorEastAsia" w:hAnsiTheme="minorEastAsia" w:cs="黑体" w:hint="eastAsia"/>
          <w:sz w:val="24"/>
          <w:szCs w:val="24"/>
        </w:rPr>
        <w:t>（二）授权委托书</w:t>
      </w:r>
      <w:bookmarkEnd w:id="82"/>
    </w:p>
    <w:p w:rsidR="00F749FF" w:rsidRPr="00AF2011" w:rsidRDefault="00F749FF">
      <w:pPr>
        <w:autoSpaceDE w:val="0"/>
        <w:autoSpaceDN w:val="0"/>
        <w:adjustRightInd w:val="0"/>
        <w:spacing w:line="420" w:lineRule="exact"/>
        <w:jc w:val="center"/>
        <w:rPr>
          <w:rFonts w:asciiTheme="minorEastAsia" w:eastAsiaTheme="minorEastAsia" w:hAnsiTheme="minorEastAsia" w:cs="黑体"/>
          <w:sz w:val="24"/>
          <w:szCs w:val="24"/>
        </w:rPr>
      </w:pPr>
    </w:p>
    <w:p w:rsidR="00F749FF" w:rsidRPr="00AF2011" w:rsidRDefault="00C4335D">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F749FF" w:rsidRPr="00AF2011" w:rsidRDefault="00C4335D">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委托期限：。</w:t>
      </w:r>
    </w:p>
    <w:p w:rsidR="00F749FF" w:rsidRPr="00AF2011" w:rsidRDefault="00C4335D">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代理人无转委托权。</w:t>
      </w:r>
    </w:p>
    <w:p w:rsidR="00F749FF" w:rsidRPr="00AF2011" w:rsidRDefault="00C4335D">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附：法定代表人身份证明</w:t>
      </w:r>
    </w:p>
    <w:p w:rsidR="00F749FF" w:rsidRPr="00AF2011" w:rsidRDefault="00C4335D" w:rsidP="00AF2011">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投标人：（盖单位章）</w:t>
      </w:r>
    </w:p>
    <w:p w:rsidR="00F749FF" w:rsidRPr="00AF2011" w:rsidRDefault="00C4335D" w:rsidP="00AF2011">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法定代表人：</w:t>
      </w:r>
      <w:r w:rsidRPr="00AF2011">
        <w:rPr>
          <w:rFonts w:asciiTheme="minorEastAsia" w:eastAsiaTheme="minorEastAsia" w:hAnsiTheme="minorEastAsia" w:hint="eastAsia"/>
          <w:sz w:val="24"/>
          <w:szCs w:val="24"/>
        </w:rPr>
        <w:t>（签字）</w:t>
      </w:r>
    </w:p>
    <w:p w:rsidR="00F749FF" w:rsidRPr="00AF2011" w:rsidRDefault="00C4335D" w:rsidP="00AF2011">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身份证号码：</w:t>
      </w:r>
    </w:p>
    <w:p w:rsidR="00F749FF" w:rsidRPr="00AF2011" w:rsidRDefault="00C4335D" w:rsidP="00AF2011">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委托代理人：</w:t>
      </w:r>
      <w:r w:rsidRPr="00AF2011">
        <w:rPr>
          <w:rFonts w:asciiTheme="minorEastAsia" w:eastAsiaTheme="minorEastAsia" w:hAnsiTheme="minorEastAsia" w:hint="eastAsia"/>
          <w:sz w:val="24"/>
          <w:szCs w:val="24"/>
        </w:rPr>
        <w:t>（签字）</w:t>
      </w:r>
    </w:p>
    <w:p w:rsidR="00F749FF" w:rsidRPr="00AF2011" w:rsidRDefault="00C4335D" w:rsidP="00AF2011">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身份证号码：</w:t>
      </w:r>
    </w:p>
    <w:p w:rsidR="00F749FF" w:rsidRPr="00AF2011" w:rsidRDefault="00C4335D" w:rsidP="00AF2011">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年月日</w:t>
      </w:r>
    </w:p>
    <w:p w:rsidR="00F749FF" w:rsidRPr="00AF2011" w:rsidRDefault="00C4335D">
      <w:pPr>
        <w:spacing w:line="360" w:lineRule="auto"/>
        <w:ind w:firstLineChars="1100" w:firstLine="2640"/>
        <w:rPr>
          <w:rFonts w:asciiTheme="minorEastAsia" w:eastAsiaTheme="minorEastAsia" w:hAnsiTheme="minorEastAsia" w:cs="黑体"/>
          <w:sz w:val="24"/>
          <w:szCs w:val="24"/>
        </w:rPr>
      </w:pPr>
      <w:r w:rsidRPr="00AF2011">
        <w:rPr>
          <w:rFonts w:asciiTheme="minorEastAsia" w:eastAsiaTheme="minorEastAsia" w:hAnsiTheme="minorEastAsia" w:cs="黑体" w:hint="eastAsia"/>
          <w:sz w:val="24"/>
          <w:szCs w:val="24"/>
        </w:rPr>
        <w:lastRenderedPageBreak/>
        <w:t>（三）项目承诺书</w:t>
      </w:r>
    </w:p>
    <w:p w:rsidR="00F749FF" w:rsidRPr="00AF2011" w:rsidRDefault="00C4335D">
      <w:pPr>
        <w:spacing w:line="360" w:lineRule="auto"/>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（招标人名称）：</w:t>
      </w:r>
    </w:p>
    <w:p w:rsidR="00F749FF" w:rsidRPr="00AF2011" w:rsidRDefault="00C4335D" w:rsidP="00AF2011">
      <w:pPr>
        <w:spacing w:line="360" w:lineRule="auto"/>
        <w:ind w:leftChars="70" w:left="238" w:firstLineChars="240" w:firstLine="576"/>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本人（姓名）系我公司拟派 （项目名称）</w:t>
      </w:r>
      <w:r w:rsidRPr="00AF2011">
        <w:rPr>
          <w:rFonts w:asciiTheme="minorEastAsia" w:eastAsiaTheme="minorEastAsia" w:hAnsiTheme="minorEastAsia" w:hint="eastAsia"/>
          <w:sz w:val="24"/>
          <w:szCs w:val="24"/>
          <w:u w:val="single"/>
        </w:rPr>
        <w:t xml:space="preserve">　   　</w:t>
      </w:r>
      <w:r w:rsidRPr="00AF2011">
        <w:rPr>
          <w:rFonts w:asciiTheme="minorEastAsia" w:eastAsiaTheme="minorEastAsia" w:hAnsiTheme="minorEastAsia" w:hint="eastAsia"/>
          <w:sz w:val="24"/>
          <w:szCs w:val="24"/>
        </w:rPr>
        <w:t>的项目负责人，现承诺：愿意承担因我方就此弄虚作假所引起的一切法律后果。</w:t>
      </w:r>
    </w:p>
    <w:p w:rsidR="00F749FF" w:rsidRPr="00AF2011" w:rsidRDefault="00C4335D">
      <w:pPr>
        <w:spacing w:line="360" w:lineRule="auto"/>
        <w:ind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特此承诺  </w:t>
      </w:r>
    </w:p>
    <w:p w:rsidR="00F749FF" w:rsidRPr="00AF2011" w:rsidRDefault="00C4335D">
      <w:pPr>
        <w:spacing w:line="480" w:lineRule="auto"/>
        <w:ind w:firstLine="482"/>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附：项目负责人身份证明</w:t>
      </w:r>
    </w:p>
    <w:p w:rsidR="00F749FF" w:rsidRPr="00AF2011" w:rsidRDefault="00C4335D">
      <w:pPr>
        <w:spacing w:line="360" w:lineRule="auto"/>
        <w:ind w:firstLine="482"/>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投  标  人： （盖单位章）</w:t>
      </w:r>
    </w:p>
    <w:p w:rsidR="00F749FF" w:rsidRPr="00AF2011" w:rsidRDefault="00C4335D">
      <w:pPr>
        <w:spacing w:line="360" w:lineRule="auto"/>
        <w:ind w:firstLine="482"/>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项目负责人： （须本人签字）</w:t>
      </w:r>
    </w:p>
    <w:p w:rsidR="00F749FF" w:rsidRPr="00AF2011" w:rsidRDefault="00C4335D">
      <w:pPr>
        <w:spacing w:line="360" w:lineRule="auto"/>
        <w:ind w:firstLine="482"/>
        <w:rPr>
          <w:rFonts w:asciiTheme="minorEastAsia" w:eastAsiaTheme="minorEastAsia" w:hAnsiTheme="minorEastAsia"/>
          <w:sz w:val="24"/>
          <w:szCs w:val="24"/>
          <w:u w:val="single"/>
        </w:rPr>
      </w:pPr>
      <w:r w:rsidRPr="00AF2011">
        <w:rPr>
          <w:rFonts w:asciiTheme="minorEastAsia" w:eastAsiaTheme="minorEastAsia" w:hAnsiTheme="minorEastAsia" w:hint="eastAsia"/>
          <w:sz w:val="24"/>
          <w:szCs w:val="24"/>
        </w:rPr>
        <w:t>身份证号：</w:t>
      </w:r>
    </w:p>
    <w:p w:rsidR="00F749FF" w:rsidRPr="00AF2011" w:rsidRDefault="00C4335D">
      <w:pPr>
        <w:spacing w:line="720" w:lineRule="auto"/>
        <w:ind w:firstLine="482"/>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 xml:space="preserve">                                           年     月     日</w:t>
      </w:r>
    </w:p>
    <w:p w:rsidR="00F749FF" w:rsidRPr="00AF2011" w:rsidRDefault="00F749FF">
      <w:pPr>
        <w:spacing w:line="360" w:lineRule="auto"/>
        <w:ind w:firstLine="480"/>
        <w:rPr>
          <w:rFonts w:asciiTheme="minorEastAsia" w:eastAsiaTheme="minorEastAsia" w:hAnsiTheme="minorEastAsia"/>
          <w:sz w:val="24"/>
          <w:szCs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F749FF" w:rsidRPr="00AF2011">
        <w:trPr>
          <w:trHeight w:val="2431"/>
        </w:trPr>
        <w:tc>
          <w:tcPr>
            <w:tcW w:w="4305" w:type="dxa"/>
            <w:vAlign w:val="center"/>
          </w:tcPr>
          <w:p w:rsidR="00F749FF" w:rsidRPr="00AF2011" w:rsidRDefault="00C4335D">
            <w:pPr>
              <w:spacing w:line="360" w:lineRule="auto"/>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身份证复印件</w:t>
            </w:r>
          </w:p>
        </w:tc>
        <w:tc>
          <w:tcPr>
            <w:tcW w:w="4195" w:type="dxa"/>
            <w:vAlign w:val="center"/>
          </w:tcPr>
          <w:p w:rsidR="00F749FF" w:rsidRPr="00AF2011" w:rsidRDefault="00C4335D">
            <w:pPr>
              <w:spacing w:line="360" w:lineRule="auto"/>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建造师证书复印件</w:t>
            </w:r>
          </w:p>
        </w:tc>
      </w:tr>
    </w:tbl>
    <w:p w:rsidR="00F749FF" w:rsidRPr="00AF2011" w:rsidRDefault="00F749FF">
      <w:pPr>
        <w:spacing w:line="360" w:lineRule="auto"/>
        <w:jc w:val="center"/>
        <w:rPr>
          <w:rFonts w:asciiTheme="minorEastAsia" w:eastAsiaTheme="minorEastAsia" w:hAnsiTheme="minorEastAsia"/>
          <w:b/>
          <w:sz w:val="24"/>
          <w:szCs w:val="24"/>
        </w:rPr>
      </w:pPr>
    </w:p>
    <w:p w:rsidR="00F749FF" w:rsidRPr="00AF2011" w:rsidRDefault="00F749FF">
      <w:pPr>
        <w:spacing w:line="360" w:lineRule="auto"/>
        <w:jc w:val="center"/>
        <w:rPr>
          <w:rFonts w:asciiTheme="minorEastAsia" w:eastAsiaTheme="minorEastAsia" w:hAnsiTheme="minorEastAsia"/>
          <w:b/>
          <w:sz w:val="24"/>
          <w:szCs w:val="24"/>
        </w:rPr>
      </w:pPr>
    </w:p>
    <w:p w:rsidR="00F749FF" w:rsidRPr="00AF2011" w:rsidRDefault="00F749FF">
      <w:pPr>
        <w:spacing w:line="360" w:lineRule="auto"/>
        <w:jc w:val="center"/>
        <w:rPr>
          <w:rFonts w:asciiTheme="minorEastAsia" w:eastAsiaTheme="minorEastAsia" w:hAnsiTheme="minorEastAsia"/>
          <w:b/>
          <w:sz w:val="24"/>
          <w:szCs w:val="24"/>
        </w:rPr>
      </w:pPr>
    </w:p>
    <w:p w:rsidR="00F749FF" w:rsidRPr="00AF2011" w:rsidRDefault="00F749FF">
      <w:pPr>
        <w:spacing w:line="360" w:lineRule="auto"/>
        <w:jc w:val="center"/>
        <w:rPr>
          <w:rFonts w:hAnsi="宋体"/>
          <w:b/>
          <w:sz w:val="32"/>
        </w:rPr>
      </w:pPr>
    </w:p>
    <w:p w:rsidR="00F749FF" w:rsidRPr="00AF2011" w:rsidRDefault="00F749FF">
      <w:pPr>
        <w:spacing w:line="360" w:lineRule="auto"/>
        <w:jc w:val="center"/>
        <w:rPr>
          <w:rFonts w:hAnsi="宋体"/>
        </w:rPr>
      </w:pPr>
    </w:p>
    <w:p w:rsidR="00F749FF" w:rsidRPr="00AF2011" w:rsidRDefault="00C4335D">
      <w:pPr>
        <w:pStyle w:val="a0"/>
        <w:ind w:firstLine="340"/>
        <w:jc w:val="center"/>
        <w:rPr>
          <w:rFonts w:hAnsi="宋体"/>
          <w:b/>
          <w:sz w:val="32"/>
        </w:rPr>
      </w:pPr>
      <w:r w:rsidRPr="00AF2011">
        <w:br w:type="page"/>
      </w:r>
      <w:r w:rsidRPr="00AF2011">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AF2011">
        <w:rPr>
          <w:rFonts w:hAnsi="宋体" w:hint="eastAsia"/>
        </w:rPr>
        <w:t>四</w:t>
      </w:r>
      <w:r w:rsidRPr="00AF2011">
        <w:rPr>
          <w:rFonts w:hAnsi="宋体" w:hint="eastAsia"/>
          <w:b/>
          <w:sz w:val="32"/>
        </w:rPr>
        <w:t>、投标保证金</w:t>
      </w:r>
    </w:p>
    <w:p w:rsidR="00F749FF" w:rsidRPr="00AF2011" w:rsidRDefault="00C4335D">
      <w:pPr>
        <w:autoSpaceDE w:val="0"/>
        <w:autoSpaceDN w:val="0"/>
        <w:adjustRightInd w:val="0"/>
        <w:spacing w:line="420" w:lineRule="exact"/>
        <w:jc w:val="left"/>
        <w:rPr>
          <w:rFonts w:hAnsi="宋体" w:cs="仿宋_GB2312"/>
          <w:szCs w:val="21"/>
        </w:rPr>
      </w:pPr>
      <w:r w:rsidRPr="00AF2011">
        <w:rPr>
          <w:rFonts w:hAnsi="宋体" w:cs="仿宋_GB2312" w:hint="eastAsia"/>
          <w:szCs w:val="21"/>
        </w:rPr>
        <w:t>……………………………………………………………………</w:t>
      </w:r>
    </w:p>
    <w:p w:rsidR="00F749FF" w:rsidRPr="00AF2011" w:rsidRDefault="00C4335D">
      <w:pPr>
        <w:autoSpaceDE w:val="0"/>
        <w:autoSpaceDN w:val="0"/>
        <w:adjustRightInd w:val="0"/>
        <w:spacing w:line="420" w:lineRule="exact"/>
        <w:jc w:val="left"/>
        <w:rPr>
          <w:rFonts w:asciiTheme="minorEastAsia" w:eastAsiaTheme="minorEastAsia" w:hAnsiTheme="minorEastAsia" w:cs="仿宋_GB2312"/>
          <w:sz w:val="24"/>
          <w:szCs w:val="24"/>
        </w:rPr>
      </w:pPr>
      <w:r w:rsidRPr="00AF2011">
        <w:rPr>
          <w:rFonts w:asciiTheme="minorEastAsia" w:eastAsiaTheme="minorEastAsia" w:hAnsiTheme="minorEastAsia" w:cs="仿宋_GB2312" w:hint="eastAsia"/>
          <w:sz w:val="24"/>
          <w:szCs w:val="24"/>
        </w:rPr>
        <w:t>附投标保证金有效银行缴纳凭证；</w:t>
      </w: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F749FF" w:rsidP="00AF2011">
      <w:pPr>
        <w:autoSpaceDE w:val="0"/>
        <w:autoSpaceDN w:val="0"/>
        <w:adjustRightInd w:val="0"/>
        <w:spacing w:line="360" w:lineRule="auto"/>
        <w:ind w:right="215" w:firstLineChars="845" w:firstLine="2715"/>
        <w:rPr>
          <w:rFonts w:hAnsi="宋体"/>
          <w:b/>
          <w:sz w:val="32"/>
        </w:rPr>
      </w:pPr>
    </w:p>
    <w:p w:rsidR="00F749FF" w:rsidRPr="00AF2011" w:rsidRDefault="00C4335D" w:rsidP="00AF2011">
      <w:pPr>
        <w:autoSpaceDE w:val="0"/>
        <w:autoSpaceDN w:val="0"/>
        <w:adjustRightInd w:val="0"/>
        <w:spacing w:line="360" w:lineRule="auto"/>
        <w:ind w:right="215" w:firstLineChars="845" w:firstLine="2715"/>
        <w:rPr>
          <w:rFonts w:hAnsi="宋体"/>
          <w:b/>
          <w:sz w:val="32"/>
        </w:rPr>
      </w:pPr>
      <w:r w:rsidRPr="00AF2011">
        <w:rPr>
          <w:rFonts w:hAnsi="宋体" w:hint="eastAsia"/>
          <w:b/>
          <w:sz w:val="32"/>
        </w:rPr>
        <w:lastRenderedPageBreak/>
        <w:t>五、项目管理机构配备情况</w:t>
      </w:r>
    </w:p>
    <w:p w:rsidR="00F749FF" w:rsidRPr="00AF2011" w:rsidRDefault="00C4335D">
      <w:pPr>
        <w:autoSpaceDE w:val="0"/>
        <w:autoSpaceDN w:val="0"/>
        <w:adjustRightInd w:val="0"/>
        <w:spacing w:line="360" w:lineRule="auto"/>
        <w:ind w:right="215" w:firstLine="420"/>
        <w:jc w:val="center"/>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（一）项目管理机构组成表</w:t>
      </w:r>
    </w:p>
    <w:p w:rsidR="00F749FF" w:rsidRPr="00AF2011" w:rsidRDefault="00F749FF">
      <w:pPr>
        <w:autoSpaceDE w:val="0"/>
        <w:autoSpaceDN w:val="0"/>
        <w:adjustRightInd w:val="0"/>
        <w:spacing w:line="360" w:lineRule="auto"/>
        <w:ind w:right="215" w:firstLine="420"/>
        <w:jc w:val="center"/>
        <w:rPr>
          <w:rFonts w:asciiTheme="minorEastAsia" w:eastAsiaTheme="minorEastAsia" w:hAnsiTheme="minorEastAsia"/>
          <w:b/>
          <w:sz w:val="24"/>
          <w:szCs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F749FF" w:rsidRPr="00AF2011">
        <w:trPr>
          <w:trHeight w:val="518"/>
          <w:jc w:val="center"/>
        </w:trPr>
        <w:tc>
          <w:tcPr>
            <w:tcW w:w="959" w:type="dxa"/>
            <w:vMerge w:val="restart"/>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职务</w:t>
            </w:r>
          </w:p>
        </w:tc>
        <w:tc>
          <w:tcPr>
            <w:tcW w:w="960" w:type="dxa"/>
            <w:vMerge w:val="restart"/>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姓名</w:t>
            </w:r>
          </w:p>
        </w:tc>
        <w:tc>
          <w:tcPr>
            <w:tcW w:w="960" w:type="dxa"/>
            <w:vMerge w:val="restart"/>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职称</w:t>
            </w:r>
          </w:p>
        </w:tc>
        <w:tc>
          <w:tcPr>
            <w:tcW w:w="5729" w:type="dxa"/>
            <w:gridSpan w:val="5"/>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执业或职业资格证明</w:t>
            </w:r>
          </w:p>
        </w:tc>
        <w:tc>
          <w:tcPr>
            <w:tcW w:w="960"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备注</w:t>
            </w:r>
          </w:p>
        </w:tc>
      </w:tr>
      <w:tr w:rsidR="00F749FF" w:rsidRPr="00AF2011">
        <w:trPr>
          <w:trHeight w:val="161"/>
          <w:jc w:val="center"/>
        </w:trPr>
        <w:tc>
          <w:tcPr>
            <w:tcW w:w="959" w:type="dxa"/>
            <w:vMerge/>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960" w:type="dxa"/>
            <w:vMerge/>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960" w:type="dxa"/>
            <w:vMerge/>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428"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证书名称</w:t>
            </w:r>
          </w:p>
        </w:tc>
        <w:tc>
          <w:tcPr>
            <w:tcW w:w="960"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级别</w:t>
            </w:r>
          </w:p>
        </w:tc>
        <w:tc>
          <w:tcPr>
            <w:tcW w:w="960"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证号</w:t>
            </w:r>
          </w:p>
        </w:tc>
        <w:tc>
          <w:tcPr>
            <w:tcW w:w="960"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专业</w:t>
            </w:r>
          </w:p>
        </w:tc>
        <w:tc>
          <w:tcPr>
            <w:tcW w:w="1421"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养老保险</w:t>
            </w:r>
          </w:p>
        </w:tc>
        <w:tc>
          <w:tcPr>
            <w:tcW w:w="960" w:type="dxa"/>
            <w:vAlign w:val="center"/>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r>
      <w:tr w:rsidR="00F749FF" w:rsidRPr="00AF2011">
        <w:trPr>
          <w:trHeight w:val="494"/>
          <w:jc w:val="center"/>
        </w:trPr>
        <w:tc>
          <w:tcPr>
            <w:tcW w:w="959"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r>
      <w:tr w:rsidR="00F749FF" w:rsidRPr="00AF2011">
        <w:trPr>
          <w:trHeight w:val="518"/>
          <w:jc w:val="center"/>
        </w:trPr>
        <w:tc>
          <w:tcPr>
            <w:tcW w:w="959"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r>
      <w:tr w:rsidR="00F749FF" w:rsidRPr="00AF2011">
        <w:trPr>
          <w:trHeight w:val="518"/>
          <w:jc w:val="center"/>
        </w:trPr>
        <w:tc>
          <w:tcPr>
            <w:tcW w:w="959"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r>
      <w:tr w:rsidR="00F749FF" w:rsidRPr="00AF2011">
        <w:trPr>
          <w:trHeight w:val="518"/>
          <w:jc w:val="center"/>
        </w:trPr>
        <w:tc>
          <w:tcPr>
            <w:tcW w:w="959"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C4335D">
            <w:pPr>
              <w:autoSpaceDE w:val="0"/>
              <w:autoSpaceDN w:val="0"/>
              <w:adjustRightInd w:val="0"/>
              <w:spacing w:line="360" w:lineRule="auto"/>
              <w:ind w:right="215"/>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w:t>
            </w: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r>
    </w:tbl>
    <w:p w:rsidR="00F749FF" w:rsidRPr="00AF2011" w:rsidRDefault="00C4335D" w:rsidP="00D0427E">
      <w:pPr>
        <w:spacing w:beforeLines="50" w:afterLines="100" w:line="420" w:lineRule="exact"/>
        <w:ind w:firstLineChars="1000" w:firstLine="2409"/>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（二）主要人员简历表</w:t>
      </w:r>
    </w:p>
    <w:p w:rsidR="00F749FF" w:rsidRPr="00AF2011" w:rsidRDefault="00C4335D">
      <w:pPr>
        <w:spacing w:line="420" w:lineRule="exact"/>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F749FF" w:rsidRPr="00AF2011">
        <w:trPr>
          <w:trHeight w:val="349"/>
        </w:trPr>
        <w:tc>
          <w:tcPr>
            <w:tcW w:w="1228"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姓  名</w:t>
            </w:r>
          </w:p>
        </w:tc>
        <w:tc>
          <w:tcPr>
            <w:tcW w:w="1165" w:type="dxa"/>
            <w:vAlign w:val="center"/>
          </w:tcPr>
          <w:p w:rsidR="00F749FF" w:rsidRPr="00AF2011" w:rsidRDefault="00F749FF">
            <w:pPr>
              <w:jc w:val="center"/>
              <w:rPr>
                <w:rFonts w:asciiTheme="minorEastAsia" w:eastAsiaTheme="minorEastAsia" w:hAnsiTheme="minorEastAsia"/>
                <w:kern w:val="2"/>
                <w:sz w:val="24"/>
                <w:szCs w:val="24"/>
              </w:rPr>
            </w:pPr>
          </w:p>
        </w:tc>
        <w:tc>
          <w:tcPr>
            <w:tcW w:w="1275"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年  龄</w:t>
            </w:r>
          </w:p>
        </w:tc>
        <w:tc>
          <w:tcPr>
            <w:tcW w:w="1434" w:type="dxa"/>
            <w:vAlign w:val="center"/>
          </w:tcPr>
          <w:p w:rsidR="00F749FF" w:rsidRPr="00AF2011" w:rsidRDefault="00F749FF">
            <w:pPr>
              <w:jc w:val="center"/>
              <w:rPr>
                <w:rFonts w:asciiTheme="minorEastAsia" w:eastAsiaTheme="minorEastAsia" w:hAnsiTheme="minorEastAsia"/>
                <w:kern w:val="2"/>
                <w:sz w:val="24"/>
                <w:szCs w:val="24"/>
              </w:rPr>
            </w:pPr>
          </w:p>
        </w:tc>
        <w:tc>
          <w:tcPr>
            <w:tcW w:w="2074"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学历</w:t>
            </w:r>
          </w:p>
        </w:tc>
        <w:tc>
          <w:tcPr>
            <w:tcW w:w="2391" w:type="dxa"/>
            <w:vAlign w:val="center"/>
          </w:tcPr>
          <w:p w:rsidR="00F749FF" w:rsidRPr="00AF2011" w:rsidRDefault="00F749FF">
            <w:pPr>
              <w:jc w:val="center"/>
              <w:rPr>
                <w:rFonts w:asciiTheme="minorEastAsia" w:eastAsiaTheme="minorEastAsia" w:hAnsiTheme="minorEastAsia"/>
                <w:kern w:val="2"/>
                <w:sz w:val="24"/>
                <w:szCs w:val="24"/>
              </w:rPr>
            </w:pPr>
          </w:p>
        </w:tc>
      </w:tr>
      <w:tr w:rsidR="00F749FF" w:rsidRPr="00AF2011">
        <w:trPr>
          <w:trHeight w:val="349"/>
        </w:trPr>
        <w:tc>
          <w:tcPr>
            <w:tcW w:w="1228"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职  称</w:t>
            </w:r>
          </w:p>
        </w:tc>
        <w:tc>
          <w:tcPr>
            <w:tcW w:w="1165" w:type="dxa"/>
            <w:vAlign w:val="center"/>
          </w:tcPr>
          <w:p w:rsidR="00F749FF" w:rsidRPr="00AF2011" w:rsidRDefault="00F749FF">
            <w:pPr>
              <w:jc w:val="center"/>
              <w:rPr>
                <w:rFonts w:asciiTheme="minorEastAsia" w:eastAsiaTheme="minorEastAsia" w:hAnsiTheme="minorEastAsia"/>
                <w:kern w:val="2"/>
                <w:sz w:val="24"/>
                <w:szCs w:val="24"/>
              </w:rPr>
            </w:pPr>
          </w:p>
        </w:tc>
        <w:tc>
          <w:tcPr>
            <w:tcW w:w="1275"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职  务</w:t>
            </w:r>
          </w:p>
        </w:tc>
        <w:tc>
          <w:tcPr>
            <w:tcW w:w="1434" w:type="dxa"/>
            <w:vAlign w:val="center"/>
          </w:tcPr>
          <w:p w:rsidR="00F749FF" w:rsidRPr="00AF2011" w:rsidRDefault="00F749FF">
            <w:pPr>
              <w:jc w:val="center"/>
              <w:rPr>
                <w:rFonts w:asciiTheme="minorEastAsia" w:eastAsiaTheme="minorEastAsia" w:hAnsiTheme="minorEastAsia"/>
                <w:kern w:val="2"/>
                <w:sz w:val="24"/>
                <w:szCs w:val="24"/>
              </w:rPr>
            </w:pPr>
          </w:p>
        </w:tc>
        <w:tc>
          <w:tcPr>
            <w:tcW w:w="2074"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拟在本工程任职</w:t>
            </w:r>
          </w:p>
        </w:tc>
        <w:tc>
          <w:tcPr>
            <w:tcW w:w="2391"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sz w:val="24"/>
                <w:szCs w:val="24"/>
              </w:rPr>
              <w:t>项目负责人</w:t>
            </w:r>
          </w:p>
        </w:tc>
      </w:tr>
      <w:tr w:rsidR="00F749FF" w:rsidRPr="00AF2011">
        <w:trPr>
          <w:trHeight w:val="349"/>
        </w:trPr>
        <w:tc>
          <w:tcPr>
            <w:tcW w:w="3668" w:type="dxa"/>
            <w:gridSpan w:val="3"/>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注册建造师执业资格等级</w:t>
            </w:r>
          </w:p>
        </w:tc>
        <w:tc>
          <w:tcPr>
            <w:tcW w:w="1434"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 xml:space="preserve">      级</w:t>
            </w:r>
          </w:p>
        </w:tc>
        <w:tc>
          <w:tcPr>
            <w:tcW w:w="2074"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建造师专业</w:t>
            </w:r>
          </w:p>
        </w:tc>
        <w:tc>
          <w:tcPr>
            <w:tcW w:w="2391" w:type="dxa"/>
            <w:vAlign w:val="center"/>
          </w:tcPr>
          <w:p w:rsidR="00F749FF" w:rsidRPr="00AF2011" w:rsidRDefault="00F749FF">
            <w:pPr>
              <w:jc w:val="center"/>
              <w:rPr>
                <w:rFonts w:asciiTheme="minorEastAsia" w:eastAsiaTheme="minorEastAsia" w:hAnsiTheme="minorEastAsia"/>
                <w:kern w:val="2"/>
                <w:sz w:val="24"/>
                <w:szCs w:val="24"/>
              </w:rPr>
            </w:pPr>
          </w:p>
        </w:tc>
      </w:tr>
      <w:tr w:rsidR="00F749FF" w:rsidRPr="00AF2011">
        <w:trPr>
          <w:trHeight w:val="349"/>
        </w:trPr>
        <w:tc>
          <w:tcPr>
            <w:tcW w:w="3668" w:type="dxa"/>
            <w:gridSpan w:val="3"/>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安全生产考核合格证书</w:t>
            </w:r>
          </w:p>
        </w:tc>
        <w:tc>
          <w:tcPr>
            <w:tcW w:w="5899" w:type="dxa"/>
            <w:gridSpan w:val="3"/>
            <w:vAlign w:val="center"/>
          </w:tcPr>
          <w:p w:rsidR="00F749FF" w:rsidRPr="00AF2011" w:rsidRDefault="00F749FF">
            <w:pPr>
              <w:jc w:val="center"/>
              <w:rPr>
                <w:rFonts w:asciiTheme="minorEastAsia" w:eastAsiaTheme="minorEastAsia" w:hAnsiTheme="minorEastAsia"/>
                <w:kern w:val="2"/>
                <w:sz w:val="24"/>
                <w:szCs w:val="24"/>
              </w:rPr>
            </w:pPr>
          </w:p>
        </w:tc>
      </w:tr>
      <w:tr w:rsidR="00F749FF" w:rsidRPr="00AF2011">
        <w:trPr>
          <w:trHeight w:val="349"/>
        </w:trPr>
        <w:tc>
          <w:tcPr>
            <w:tcW w:w="1228"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毕业学校</w:t>
            </w:r>
          </w:p>
        </w:tc>
        <w:tc>
          <w:tcPr>
            <w:tcW w:w="8339" w:type="dxa"/>
            <w:gridSpan w:val="5"/>
            <w:vAlign w:val="center"/>
          </w:tcPr>
          <w:p w:rsidR="00F749FF" w:rsidRPr="00AF2011" w:rsidRDefault="00C4335D">
            <w:pPr>
              <w:ind w:firstLineChars="400" w:firstLine="960"/>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年毕业于                  学校            专业</w:t>
            </w:r>
          </w:p>
        </w:tc>
      </w:tr>
      <w:tr w:rsidR="00F749FF" w:rsidRPr="00AF2011">
        <w:trPr>
          <w:trHeight w:val="349"/>
        </w:trPr>
        <w:tc>
          <w:tcPr>
            <w:tcW w:w="9567" w:type="dxa"/>
            <w:gridSpan w:val="6"/>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主要工作经历</w:t>
            </w:r>
          </w:p>
        </w:tc>
      </w:tr>
      <w:tr w:rsidR="00F749FF" w:rsidRPr="00AF2011">
        <w:trPr>
          <w:trHeight w:val="349"/>
        </w:trPr>
        <w:tc>
          <w:tcPr>
            <w:tcW w:w="1228"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时  间</w:t>
            </w:r>
          </w:p>
        </w:tc>
        <w:tc>
          <w:tcPr>
            <w:tcW w:w="3874" w:type="dxa"/>
            <w:gridSpan w:val="3"/>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参加过的类似项目名称</w:t>
            </w:r>
          </w:p>
        </w:tc>
        <w:tc>
          <w:tcPr>
            <w:tcW w:w="2074"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工程概况说明</w:t>
            </w:r>
          </w:p>
        </w:tc>
        <w:tc>
          <w:tcPr>
            <w:tcW w:w="2391" w:type="dxa"/>
            <w:vAlign w:val="center"/>
          </w:tcPr>
          <w:p w:rsidR="00F749FF" w:rsidRPr="00AF2011" w:rsidRDefault="00C4335D">
            <w:pPr>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发包人及联系电话</w:t>
            </w:r>
          </w:p>
        </w:tc>
      </w:tr>
      <w:tr w:rsidR="00F749FF" w:rsidRPr="00AF2011">
        <w:trPr>
          <w:trHeight w:val="349"/>
        </w:trPr>
        <w:tc>
          <w:tcPr>
            <w:tcW w:w="1228" w:type="dxa"/>
            <w:vAlign w:val="center"/>
          </w:tcPr>
          <w:p w:rsidR="00F749FF" w:rsidRPr="00AF2011" w:rsidRDefault="00F749FF">
            <w:pPr>
              <w:jc w:val="center"/>
              <w:rPr>
                <w:rFonts w:asciiTheme="minorEastAsia" w:eastAsiaTheme="minorEastAsia" w:hAnsiTheme="minorEastAsia"/>
                <w:kern w:val="2"/>
                <w:sz w:val="24"/>
                <w:szCs w:val="24"/>
              </w:rPr>
            </w:pPr>
          </w:p>
        </w:tc>
        <w:tc>
          <w:tcPr>
            <w:tcW w:w="1165" w:type="dxa"/>
            <w:vAlign w:val="center"/>
          </w:tcPr>
          <w:p w:rsidR="00F749FF" w:rsidRPr="00AF2011" w:rsidRDefault="00F749FF">
            <w:pPr>
              <w:jc w:val="center"/>
              <w:rPr>
                <w:rFonts w:asciiTheme="minorEastAsia" w:eastAsiaTheme="minorEastAsia" w:hAnsiTheme="minorEastAsia"/>
                <w:kern w:val="2"/>
                <w:sz w:val="24"/>
                <w:szCs w:val="24"/>
              </w:rPr>
            </w:pPr>
          </w:p>
        </w:tc>
        <w:tc>
          <w:tcPr>
            <w:tcW w:w="1275" w:type="dxa"/>
            <w:vAlign w:val="center"/>
          </w:tcPr>
          <w:p w:rsidR="00F749FF" w:rsidRPr="00AF2011" w:rsidRDefault="00F749FF">
            <w:pPr>
              <w:jc w:val="center"/>
              <w:rPr>
                <w:rFonts w:asciiTheme="minorEastAsia" w:eastAsiaTheme="minorEastAsia" w:hAnsiTheme="minorEastAsia"/>
                <w:kern w:val="2"/>
                <w:sz w:val="24"/>
                <w:szCs w:val="24"/>
              </w:rPr>
            </w:pPr>
          </w:p>
        </w:tc>
        <w:tc>
          <w:tcPr>
            <w:tcW w:w="1434" w:type="dxa"/>
            <w:vAlign w:val="center"/>
          </w:tcPr>
          <w:p w:rsidR="00F749FF" w:rsidRPr="00AF2011" w:rsidRDefault="00F749FF">
            <w:pPr>
              <w:jc w:val="center"/>
              <w:rPr>
                <w:rFonts w:asciiTheme="minorEastAsia" w:eastAsiaTheme="minorEastAsia" w:hAnsiTheme="minorEastAsia"/>
                <w:kern w:val="2"/>
                <w:sz w:val="24"/>
                <w:szCs w:val="24"/>
              </w:rPr>
            </w:pPr>
          </w:p>
        </w:tc>
        <w:tc>
          <w:tcPr>
            <w:tcW w:w="2074" w:type="dxa"/>
            <w:vAlign w:val="center"/>
          </w:tcPr>
          <w:p w:rsidR="00F749FF" w:rsidRPr="00AF2011" w:rsidRDefault="00F749FF">
            <w:pPr>
              <w:jc w:val="center"/>
              <w:rPr>
                <w:rFonts w:asciiTheme="minorEastAsia" w:eastAsiaTheme="minorEastAsia" w:hAnsiTheme="minorEastAsia"/>
                <w:kern w:val="2"/>
                <w:sz w:val="24"/>
                <w:szCs w:val="24"/>
              </w:rPr>
            </w:pPr>
          </w:p>
        </w:tc>
        <w:tc>
          <w:tcPr>
            <w:tcW w:w="2391" w:type="dxa"/>
            <w:vAlign w:val="center"/>
          </w:tcPr>
          <w:p w:rsidR="00F749FF" w:rsidRPr="00AF2011" w:rsidRDefault="00F749FF">
            <w:pPr>
              <w:jc w:val="center"/>
              <w:rPr>
                <w:rFonts w:asciiTheme="minorEastAsia" w:eastAsiaTheme="minorEastAsia" w:hAnsiTheme="minorEastAsia"/>
                <w:kern w:val="2"/>
                <w:sz w:val="24"/>
                <w:szCs w:val="24"/>
              </w:rPr>
            </w:pPr>
          </w:p>
        </w:tc>
      </w:tr>
      <w:tr w:rsidR="00F749FF" w:rsidRPr="00AF2011">
        <w:trPr>
          <w:trHeight w:val="349"/>
        </w:trPr>
        <w:tc>
          <w:tcPr>
            <w:tcW w:w="1228" w:type="dxa"/>
            <w:vAlign w:val="center"/>
          </w:tcPr>
          <w:p w:rsidR="00F749FF" w:rsidRPr="00AF2011" w:rsidRDefault="00F749FF">
            <w:pPr>
              <w:jc w:val="center"/>
              <w:rPr>
                <w:rFonts w:asciiTheme="minorEastAsia" w:eastAsiaTheme="minorEastAsia" w:hAnsiTheme="minorEastAsia"/>
                <w:kern w:val="2"/>
                <w:sz w:val="24"/>
                <w:szCs w:val="24"/>
              </w:rPr>
            </w:pPr>
          </w:p>
        </w:tc>
        <w:tc>
          <w:tcPr>
            <w:tcW w:w="1165" w:type="dxa"/>
            <w:vAlign w:val="center"/>
          </w:tcPr>
          <w:p w:rsidR="00F749FF" w:rsidRPr="00AF2011" w:rsidRDefault="00F749FF">
            <w:pPr>
              <w:jc w:val="center"/>
              <w:rPr>
                <w:rFonts w:asciiTheme="minorEastAsia" w:eastAsiaTheme="minorEastAsia" w:hAnsiTheme="minorEastAsia"/>
                <w:kern w:val="2"/>
                <w:sz w:val="24"/>
                <w:szCs w:val="24"/>
              </w:rPr>
            </w:pPr>
          </w:p>
        </w:tc>
        <w:tc>
          <w:tcPr>
            <w:tcW w:w="1275" w:type="dxa"/>
            <w:vAlign w:val="center"/>
          </w:tcPr>
          <w:p w:rsidR="00F749FF" w:rsidRPr="00AF2011" w:rsidRDefault="00F749FF">
            <w:pPr>
              <w:jc w:val="center"/>
              <w:rPr>
                <w:rFonts w:asciiTheme="minorEastAsia" w:eastAsiaTheme="minorEastAsia" w:hAnsiTheme="minorEastAsia"/>
                <w:kern w:val="2"/>
                <w:sz w:val="24"/>
                <w:szCs w:val="24"/>
              </w:rPr>
            </w:pPr>
          </w:p>
        </w:tc>
        <w:tc>
          <w:tcPr>
            <w:tcW w:w="1434" w:type="dxa"/>
            <w:vAlign w:val="center"/>
          </w:tcPr>
          <w:p w:rsidR="00F749FF" w:rsidRPr="00AF2011" w:rsidRDefault="00F749FF">
            <w:pPr>
              <w:jc w:val="center"/>
              <w:rPr>
                <w:rFonts w:asciiTheme="minorEastAsia" w:eastAsiaTheme="minorEastAsia" w:hAnsiTheme="minorEastAsia"/>
                <w:kern w:val="2"/>
                <w:sz w:val="24"/>
                <w:szCs w:val="24"/>
              </w:rPr>
            </w:pPr>
          </w:p>
        </w:tc>
        <w:tc>
          <w:tcPr>
            <w:tcW w:w="2074" w:type="dxa"/>
            <w:vAlign w:val="center"/>
          </w:tcPr>
          <w:p w:rsidR="00F749FF" w:rsidRPr="00AF2011" w:rsidRDefault="00F749FF">
            <w:pPr>
              <w:jc w:val="center"/>
              <w:rPr>
                <w:rFonts w:asciiTheme="minorEastAsia" w:eastAsiaTheme="minorEastAsia" w:hAnsiTheme="minorEastAsia"/>
                <w:kern w:val="2"/>
                <w:sz w:val="24"/>
                <w:szCs w:val="24"/>
              </w:rPr>
            </w:pPr>
          </w:p>
        </w:tc>
        <w:tc>
          <w:tcPr>
            <w:tcW w:w="2391" w:type="dxa"/>
            <w:vAlign w:val="center"/>
          </w:tcPr>
          <w:p w:rsidR="00F749FF" w:rsidRPr="00AF2011" w:rsidRDefault="00F749FF">
            <w:pPr>
              <w:jc w:val="center"/>
              <w:rPr>
                <w:rFonts w:asciiTheme="minorEastAsia" w:eastAsiaTheme="minorEastAsia" w:hAnsiTheme="minorEastAsia"/>
                <w:kern w:val="2"/>
                <w:sz w:val="24"/>
                <w:szCs w:val="24"/>
              </w:rPr>
            </w:pPr>
          </w:p>
        </w:tc>
      </w:tr>
      <w:tr w:rsidR="00F749FF" w:rsidRPr="00AF2011">
        <w:trPr>
          <w:trHeight w:val="359"/>
        </w:trPr>
        <w:tc>
          <w:tcPr>
            <w:tcW w:w="1228" w:type="dxa"/>
            <w:vAlign w:val="center"/>
          </w:tcPr>
          <w:p w:rsidR="00F749FF" w:rsidRPr="00AF2011" w:rsidRDefault="00F749FF">
            <w:pPr>
              <w:jc w:val="center"/>
              <w:rPr>
                <w:rFonts w:asciiTheme="minorEastAsia" w:eastAsiaTheme="minorEastAsia" w:hAnsiTheme="minorEastAsia"/>
                <w:kern w:val="2"/>
                <w:sz w:val="24"/>
                <w:szCs w:val="24"/>
              </w:rPr>
            </w:pPr>
          </w:p>
        </w:tc>
        <w:tc>
          <w:tcPr>
            <w:tcW w:w="1165" w:type="dxa"/>
            <w:vAlign w:val="center"/>
          </w:tcPr>
          <w:p w:rsidR="00F749FF" w:rsidRPr="00AF2011" w:rsidRDefault="00F749FF">
            <w:pPr>
              <w:jc w:val="center"/>
              <w:rPr>
                <w:rFonts w:asciiTheme="minorEastAsia" w:eastAsiaTheme="minorEastAsia" w:hAnsiTheme="minorEastAsia"/>
                <w:kern w:val="2"/>
                <w:sz w:val="24"/>
                <w:szCs w:val="24"/>
              </w:rPr>
            </w:pPr>
          </w:p>
        </w:tc>
        <w:tc>
          <w:tcPr>
            <w:tcW w:w="1275" w:type="dxa"/>
            <w:vAlign w:val="center"/>
          </w:tcPr>
          <w:p w:rsidR="00F749FF" w:rsidRPr="00AF2011" w:rsidRDefault="00F749FF">
            <w:pPr>
              <w:jc w:val="center"/>
              <w:rPr>
                <w:rFonts w:asciiTheme="minorEastAsia" w:eastAsiaTheme="minorEastAsia" w:hAnsiTheme="minorEastAsia"/>
                <w:kern w:val="2"/>
                <w:sz w:val="24"/>
                <w:szCs w:val="24"/>
              </w:rPr>
            </w:pPr>
          </w:p>
        </w:tc>
        <w:tc>
          <w:tcPr>
            <w:tcW w:w="1434" w:type="dxa"/>
            <w:vAlign w:val="center"/>
          </w:tcPr>
          <w:p w:rsidR="00F749FF" w:rsidRPr="00AF2011" w:rsidRDefault="00F749FF">
            <w:pPr>
              <w:jc w:val="center"/>
              <w:rPr>
                <w:rFonts w:asciiTheme="minorEastAsia" w:eastAsiaTheme="minorEastAsia" w:hAnsiTheme="minorEastAsia"/>
                <w:kern w:val="2"/>
                <w:sz w:val="24"/>
                <w:szCs w:val="24"/>
              </w:rPr>
            </w:pPr>
          </w:p>
        </w:tc>
        <w:tc>
          <w:tcPr>
            <w:tcW w:w="2074" w:type="dxa"/>
            <w:vAlign w:val="center"/>
          </w:tcPr>
          <w:p w:rsidR="00F749FF" w:rsidRPr="00AF2011" w:rsidRDefault="00F749FF">
            <w:pPr>
              <w:jc w:val="center"/>
              <w:rPr>
                <w:rFonts w:asciiTheme="minorEastAsia" w:eastAsiaTheme="minorEastAsia" w:hAnsiTheme="minorEastAsia"/>
                <w:kern w:val="2"/>
                <w:sz w:val="24"/>
                <w:szCs w:val="24"/>
              </w:rPr>
            </w:pPr>
          </w:p>
        </w:tc>
        <w:tc>
          <w:tcPr>
            <w:tcW w:w="2391" w:type="dxa"/>
            <w:vAlign w:val="center"/>
          </w:tcPr>
          <w:p w:rsidR="00F749FF" w:rsidRPr="00AF2011" w:rsidRDefault="00F749FF">
            <w:pPr>
              <w:jc w:val="center"/>
              <w:rPr>
                <w:rFonts w:asciiTheme="minorEastAsia" w:eastAsiaTheme="minorEastAsia" w:hAnsiTheme="minorEastAsia"/>
                <w:kern w:val="2"/>
                <w:sz w:val="24"/>
                <w:szCs w:val="24"/>
              </w:rPr>
            </w:pPr>
          </w:p>
        </w:tc>
      </w:tr>
    </w:tbl>
    <w:p w:rsidR="00F749FF" w:rsidRPr="00AF2011" w:rsidRDefault="00C4335D">
      <w:pPr>
        <w:spacing w:line="420" w:lineRule="exact"/>
        <w:rPr>
          <w:rFonts w:asciiTheme="minorEastAsia" w:eastAsiaTheme="minorEastAsia" w:hAnsiTheme="minorEastAsia"/>
          <w:sz w:val="24"/>
          <w:szCs w:val="24"/>
        </w:rPr>
      </w:pPr>
      <w:r w:rsidRPr="00AF2011">
        <w:rPr>
          <w:rFonts w:asciiTheme="minorEastAsia" w:eastAsiaTheme="minorEastAsia" w:hAnsiTheme="minorEastAsia"/>
          <w:sz w:val="24"/>
          <w:szCs w:val="24"/>
        </w:rPr>
        <w:br w:type="page"/>
      </w:r>
      <w:r w:rsidRPr="00AF2011">
        <w:rPr>
          <w:rFonts w:asciiTheme="minorEastAsia" w:eastAsiaTheme="minorEastAsia" w:hAnsiTheme="minorEastAsia" w:hint="eastAsia"/>
          <w:sz w:val="24"/>
          <w:szCs w:val="24"/>
        </w:rPr>
        <w:lastRenderedPageBreak/>
        <w:t>附2：主要项目管理人员简历表</w:t>
      </w:r>
    </w:p>
    <w:p w:rsidR="00F749FF" w:rsidRPr="00AF2011" w:rsidRDefault="00F749FF">
      <w:pPr>
        <w:spacing w:line="420" w:lineRule="exact"/>
        <w:rPr>
          <w:rFonts w:asciiTheme="minorEastAsia" w:eastAsiaTheme="minorEastAsia" w:hAnsiTheme="minorEastAsia"/>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F749FF" w:rsidRPr="00AF2011">
        <w:trPr>
          <w:trHeight w:val="376"/>
        </w:trPr>
        <w:tc>
          <w:tcPr>
            <w:tcW w:w="9514" w:type="dxa"/>
            <w:gridSpan w:val="3"/>
            <w:tcBorders>
              <w:bottom w:val="single" w:sz="4" w:space="0" w:color="auto"/>
            </w:tcBorders>
            <w:vAlign w:val="center"/>
          </w:tcPr>
          <w:p w:rsidR="00F749FF" w:rsidRPr="00AF2011" w:rsidRDefault="00C4335D">
            <w:pPr>
              <w:spacing w:line="6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岗位名称</w:t>
            </w:r>
          </w:p>
        </w:tc>
      </w:tr>
      <w:tr w:rsidR="00F749FF" w:rsidRPr="00AF2011">
        <w:trPr>
          <w:trHeight w:val="426"/>
        </w:trPr>
        <w:tc>
          <w:tcPr>
            <w:tcW w:w="4630" w:type="dxa"/>
            <w:gridSpan w:val="2"/>
            <w:tcBorders>
              <w:left w:val="single" w:sz="4" w:space="0" w:color="auto"/>
            </w:tcBorders>
            <w:vAlign w:val="center"/>
          </w:tcPr>
          <w:p w:rsidR="00F749FF" w:rsidRPr="00AF2011" w:rsidRDefault="00C4335D">
            <w:pPr>
              <w:spacing w:line="6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姓    名</w:t>
            </w:r>
          </w:p>
        </w:tc>
        <w:tc>
          <w:tcPr>
            <w:tcW w:w="4884" w:type="dxa"/>
            <w:tcBorders>
              <w:left w:val="nil"/>
            </w:tcBorders>
            <w:vAlign w:val="center"/>
          </w:tcPr>
          <w:p w:rsidR="00F749FF" w:rsidRPr="00AF2011" w:rsidRDefault="00C4335D">
            <w:pPr>
              <w:spacing w:line="6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年    龄</w:t>
            </w:r>
          </w:p>
        </w:tc>
      </w:tr>
      <w:tr w:rsidR="00F749FF" w:rsidRPr="00AF2011">
        <w:trPr>
          <w:trHeight w:val="511"/>
        </w:trPr>
        <w:tc>
          <w:tcPr>
            <w:tcW w:w="4630" w:type="dxa"/>
            <w:gridSpan w:val="2"/>
            <w:vAlign w:val="center"/>
          </w:tcPr>
          <w:p w:rsidR="00F749FF" w:rsidRPr="00AF2011" w:rsidRDefault="00C4335D">
            <w:pPr>
              <w:spacing w:line="6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性    别</w:t>
            </w:r>
          </w:p>
        </w:tc>
        <w:tc>
          <w:tcPr>
            <w:tcW w:w="4884" w:type="dxa"/>
            <w:vAlign w:val="center"/>
          </w:tcPr>
          <w:p w:rsidR="00F749FF" w:rsidRPr="00AF2011" w:rsidRDefault="00C4335D">
            <w:pPr>
              <w:spacing w:line="6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毕业学校</w:t>
            </w:r>
          </w:p>
        </w:tc>
      </w:tr>
      <w:tr w:rsidR="00F749FF" w:rsidRPr="00AF2011">
        <w:trPr>
          <w:trHeight w:val="511"/>
        </w:trPr>
        <w:tc>
          <w:tcPr>
            <w:tcW w:w="4630" w:type="dxa"/>
            <w:gridSpan w:val="2"/>
            <w:vAlign w:val="center"/>
          </w:tcPr>
          <w:p w:rsidR="00F749FF" w:rsidRPr="00AF2011" w:rsidRDefault="00C4335D">
            <w:pPr>
              <w:spacing w:line="6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学历和专业</w:t>
            </w:r>
          </w:p>
        </w:tc>
        <w:tc>
          <w:tcPr>
            <w:tcW w:w="4884" w:type="dxa"/>
            <w:vAlign w:val="center"/>
          </w:tcPr>
          <w:p w:rsidR="00F749FF" w:rsidRPr="00AF2011" w:rsidRDefault="00C4335D">
            <w:pPr>
              <w:spacing w:line="6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毕业时间</w:t>
            </w:r>
          </w:p>
        </w:tc>
      </w:tr>
      <w:tr w:rsidR="00F749FF" w:rsidRPr="00AF2011">
        <w:trPr>
          <w:trHeight w:val="523"/>
        </w:trPr>
        <w:tc>
          <w:tcPr>
            <w:tcW w:w="4630" w:type="dxa"/>
            <w:gridSpan w:val="2"/>
            <w:vAlign w:val="center"/>
          </w:tcPr>
          <w:p w:rsidR="00F749FF" w:rsidRPr="00AF2011" w:rsidRDefault="00C4335D">
            <w:pPr>
              <w:spacing w:line="6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拥有的执业资格</w:t>
            </w:r>
          </w:p>
        </w:tc>
        <w:tc>
          <w:tcPr>
            <w:tcW w:w="4884" w:type="dxa"/>
            <w:vAlign w:val="center"/>
          </w:tcPr>
          <w:p w:rsidR="00F749FF" w:rsidRPr="00AF2011" w:rsidRDefault="00C4335D">
            <w:pPr>
              <w:spacing w:line="6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专业职称</w:t>
            </w:r>
          </w:p>
        </w:tc>
      </w:tr>
      <w:tr w:rsidR="00F749FF" w:rsidRPr="00AF2011">
        <w:trPr>
          <w:trHeight w:val="448"/>
        </w:trPr>
        <w:tc>
          <w:tcPr>
            <w:tcW w:w="4630" w:type="dxa"/>
            <w:gridSpan w:val="2"/>
            <w:vAlign w:val="center"/>
          </w:tcPr>
          <w:p w:rsidR="00F749FF" w:rsidRPr="00AF2011" w:rsidRDefault="00C4335D">
            <w:pPr>
              <w:spacing w:line="6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执业资格证书编号</w:t>
            </w:r>
          </w:p>
        </w:tc>
        <w:tc>
          <w:tcPr>
            <w:tcW w:w="4884" w:type="dxa"/>
            <w:vAlign w:val="center"/>
          </w:tcPr>
          <w:p w:rsidR="00F749FF" w:rsidRPr="00AF2011" w:rsidRDefault="00C4335D">
            <w:pPr>
              <w:spacing w:line="640" w:lineRule="exact"/>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工作年限</w:t>
            </w:r>
          </w:p>
        </w:tc>
      </w:tr>
      <w:tr w:rsidR="00F749FF" w:rsidRPr="00AF2011">
        <w:trPr>
          <w:trHeight w:val="2236"/>
        </w:trPr>
        <w:tc>
          <w:tcPr>
            <w:tcW w:w="1530" w:type="dxa"/>
          </w:tcPr>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主要</w:t>
            </w:r>
          </w:p>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工作</w:t>
            </w:r>
          </w:p>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业绩</w:t>
            </w:r>
          </w:p>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及担</w:t>
            </w:r>
          </w:p>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任的</w:t>
            </w:r>
          </w:p>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主要</w:t>
            </w:r>
          </w:p>
          <w:p w:rsidR="00F749FF" w:rsidRPr="00AF2011" w:rsidRDefault="00C4335D">
            <w:pP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工作</w:t>
            </w:r>
          </w:p>
        </w:tc>
        <w:tc>
          <w:tcPr>
            <w:tcW w:w="7984" w:type="dxa"/>
            <w:gridSpan w:val="2"/>
          </w:tcPr>
          <w:p w:rsidR="00F749FF" w:rsidRPr="00AF2011" w:rsidRDefault="00F749FF">
            <w:pPr>
              <w:rPr>
                <w:rFonts w:asciiTheme="minorEastAsia" w:eastAsiaTheme="minorEastAsia" w:hAnsiTheme="minorEastAsia"/>
                <w:kern w:val="2"/>
                <w:sz w:val="24"/>
                <w:szCs w:val="24"/>
              </w:rPr>
            </w:pPr>
          </w:p>
        </w:tc>
      </w:tr>
    </w:tbl>
    <w:p w:rsidR="00F749FF" w:rsidRPr="00AF2011" w:rsidRDefault="00F749FF">
      <w:pPr>
        <w:rPr>
          <w:rFonts w:asciiTheme="minorEastAsia" w:eastAsiaTheme="minorEastAsia" w:hAnsiTheme="minorEastAsia"/>
          <w:sz w:val="24"/>
          <w:szCs w:val="24"/>
        </w:rPr>
      </w:pPr>
    </w:p>
    <w:p w:rsidR="00F749FF" w:rsidRPr="00AF2011" w:rsidRDefault="00C4335D">
      <w:pPr>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附3：承诺书</w:t>
      </w:r>
    </w:p>
    <w:p w:rsidR="00F749FF" w:rsidRPr="00AF2011" w:rsidRDefault="00C4335D">
      <w:pPr>
        <w:jc w:val="center"/>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承诺书</w:t>
      </w:r>
    </w:p>
    <w:p w:rsidR="00F749FF" w:rsidRPr="00AF2011" w:rsidRDefault="00C4335D" w:rsidP="00D0427E">
      <w:pPr>
        <w:spacing w:afterLines="100" w:line="440" w:lineRule="exact"/>
        <w:rPr>
          <w:rFonts w:asciiTheme="minorEastAsia" w:eastAsiaTheme="minorEastAsia" w:hAnsiTheme="minorEastAsia"/>
          <w:sz w:val="24"/>
          <w:szCs w:val="24"/>
        </w:rPr>
      </w:pPr>
      <w:r w:rsidRPr="00AF2011">
        <w:rPr>
          <w:rFonts w:asciiTheme="minorEastAsia" w:eastAsiaTheme="minorEastAsia" w:hAnsiTheme="minorEastAsia" w:hint="eastAsia"/>
          <w:position w:val="-7"/>
          <w:sz w:val="24"/>
          <w:szCs w:val="24"/>
        </w:rPr>
        <w:t>————————</w:t>
      </w:r>
      <w:r w:rsidRPr="00AF2011">
        <w:rPr>
          <w:rFonts w:asciiTheme="minorEastAsia" w:eastAsiaTheme="minorEastAsia" w:hAnsiTheme="minorEastAsia" w:hint="eastAsia"/>
          <w:sz w:val="24"/>
          <w:szCs w:val="24"/>
        </w:rPr>
        <w:t>（招标人名称）：</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我方在此声明，我方拟派往（项目名称）（以下简称“本工程”）的项目负责人（项目负责人姓名）现阶段没有担任任何在施建设工程项目的项目负责人。</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我方保证上述信息的真实和准确，并愿意承担因我方就此弄虚作假所引起的一切法律后果。</w:t>
      </w:r>
    </w:p>
    <w:p w:rsidR="00F749FF" w:rsidRPr="00AF2011" w:rsidRDefault="00C4335D">
      <w:pPr>
        <w:spacing w:line="440" w:lineRule="exact"/>
        <w:ind w:firstLineChars="200" w:firstLine="48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特此承诺</w:t>
      </w:r>
    </w:p>
    <w:p w:rsidR="00F749FF" w:rsidRPr="00AF2011" w:rsidRDefault="00C4335D">
      <w:pPr>
        <w:spacing w:line="440" w:lineRule="exact"/>
        <w:jc w:val="right"/>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投标人：（盖单位章）</w:t>
      </w:r>
    </w:p>
    <w:p w:rsidR="00F749FF" w:rsidRPr="00AF2011" w:rsidRDefault="00C4335D">
      <w:pPr>
        <w:spacing w:line="440" w:lineRule="exact"/>
        <w:ind w:right="315"/>
        <w:jc w:val="right"/>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法定代表人：（签字）</w:t>
      </w:r>
    </w:p>
    <w:p w:rsidR="00F749FF" w:rsidRPr="00AF2011" w:rsidRDefault="00C4335D">
      <w:pPr>
        <w:spacing w:line="440" w:lineRule="exact"/>
        <w:jc w:val="right"/>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年月日</w:t>
      </w:r>
    </w:p>
    <w:p w:rsidR="00F749FF" w:rsidRPr="00AF2011" w:rsidRDefault="00C4335D">
      <w:pPr>
        <w:autoSpaceDE w:val="0"/>
        <w:autoSpaceDN w:val="0"/>
        <w:adjustRightInd w:val="0"/>
        <w:spacing w:line="360" w:lineRule="auto"/>
        <w:ind w:right="215" w:firstLine="420"/>
        <w:jc w:val="center"/>
        <w:rPr>
          <w:rFonts w:hAnsi="宋体"/>
          <w:sz w:val="24"/>
        </w:rPr>
      </w:pPr>
      <w:r w:rsidRPr="00AF2011">
        <w:rPr>
          <w:rFonts w:hAnsi="宋体" w:hint="eastAsia"/>
          <w:b/>
          <w:sz w:val="32"/>
        </w:rPr>
        <w:lastRenderedPageBreak/>
        <w:t>六、</w:t>
      </w:r>
      <w:r w:rsidRPr="00AF2011">
        <w:rPr>
          <w:rFonts w:hAnsi="宋体" w:hint="eastAsia"/>
          <w:b/>
          <w:sz w:val="32"/>
          <w:szCs w:val="32"/>
        </w:rPr>
        <w:t>投标单位基本信息表</w:t>
      </w:r>
    </w:p>
    <w:p w:rsidR="00F749FF" w:rsidRPr="00AF2011" w:rsidRDefault="00F749FF">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F749FF" w:rsidRPr="00AF2011">
        <w:trPr>
          <w:trHeight w:val="474"/>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投标人名称</w:t>
            </w:r>
          </w:p>
        </w:tc>
        <w:tc>
          <w:tcPr>
            <w:tcW w:w="7707" w:type="dxa"/>
            <w:gridSpan w:val="8"/>
            <w:vAlign w:val="center"/>
          </w:tcPr>
          <w:p w:rsidR="00F749FF" w:rsidRPr="00AF2011" w:rsidRDefault="00F749FF" w:rsidP="00AF2011">
            <w:pPr>
              <w:autoSpaceDE w:val="0"/>
              <w:autoSpaceDN w:val="0"/>
              <w:adjustRightInd w:val="0"/>
              <w:spacing w:line="360" w:lineRule="auto"/>
              <w:ind w:left="41" w:right="215" w:hangingChars="17" w:hanging="41"/>
              <w:jc w:val="center"/>
              <w:rPr>
                <w:rFonts w:asciiTheme="minorEastAsia" w:eastAsiaTheme="minorEastAsia" w:hAnsiTheme="minorEastAsia"/>
                <w:kern w:val="2"/>
                <w:sz w:val="24"/>
                <w:szCs w:val="24"/>
              </w:rPr>
            </w:pPr>
          </w:p>
        </w:tc>
      </w:tr>
      <w:tr w:rsidR="00F749FF" w:rsidRPr="00AF2011">
        <w:trPr>
          <w:trHeight w:val="474"/>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注册地址</w:t>
            </w:r>
          </w:p>
        </w:tc>
        <w:tc>
          <w:tcPr>
            <w:tcW w:w="4802" w:type="dxa"/>
            <w:gridSpan w:val="5"/>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655" w:type="dxa"/>
            <w:gridSpan w:val="2"/>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邮政编码</w:t>
            </w:r>
          </w:p>
        </w:tc>
        <w:tc>
          <w:tcPr>
            <w:tcW w:w="1250"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474"/>
        </w:trPr>
        <w:tc>
          <w:tcPr>
            <w:tcW w:w="1772" w:type="dxa"/>
            <w:vMerge w:val="restart"/>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联系方式</w:t>
            </w:r>
          </w:p>
        </w:tc>
        <w:tc>
          <w:tcPr>
            <w:tcW w:w="12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联系人</w:t>
            </w:r>
          </w:p>
        </w:tc>
        <w:tc>
          <w:tcPr>
            <w:tcW w:w="3553" w:type="dxa"/>
            <w:gridSpan w:val="4"/>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655" w:type="dxa"/>
            <w:gridSpan w:val="2"/>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电话</w:t>
            </w:r>
          </w:p>
        </w:tc>
        <w:tc>
          <w:tcPr>
            <w:tcW w:w="1250"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147"/>
        </w:trPr>
        <w:tc>
          <w:tcPr>
            <w:tcW w:w="1772" w:type="dxa"/>
            <w:vMerge/>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传真</w:t>
            </w:r>
          </w:p>
        </w:tc>
        <w:tc>
          <w:tcPr>
            <w:tcW w:w="3553" w:type="dxa"/>
            <w:gridSpan w:val="4"/>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655" w:type="dxa"/>
            <w:gridSpan w:val="2"/>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网址</w:t>
            </w:r>
          </w:p>
        </w:tc>
        <w:tc>
          <w:tcPr>
            <w:tcW w:w="1250"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474"/>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组织结构</w:t>
            </w:r>
          </w:p>
        </w:tc>
        <w:tc>
          <w:tcPr>
            <w:tcW w:w="7707" w:type="dxa"/>
            <w:gridSpan w:val="8"/>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474"/>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法定代表人</w:t>
            </w:r>
          </w:p>
        </w:tc>
        <w:tc>
          <w:tcPr>
            <w:tcW w:w="12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姓名</w:t>
            </w:r>
          </w:p>
        </w:tc>
        <w:tc>
          <w:tcPr>
            <w:tcW w:w="124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751" w:type="dxa"/>
            <w:gridSpan w:val="2"/>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技术职称</w:t>
            </w:r>
          </w:p>
        </w:tc>
        <w:tc>
          <w:tcPr>
            <w:tcW w:w="1108" w:type="dxa"/>
            <w:gridSpan w:val="2"/>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100"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电话</w:t>
            </w:r>
          </w:p>
        </w:tc>
        <w:tc>
          <w:tcPr>
            <w:tcW w:w="1250"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474"/>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技术负责人</w:t>
            </w:r>
          </w:p>
        </w:tc>
        <w:tc>
          <w:tcPr>
            <w:tcW w:w="12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姓名</w:t>
            </w:r>
          </w:p>
        </w:tc>
        <w:tc>
          <w:tcPr>
            <w:tcW w:w="124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751" w:type="dxa"/>
            <w:gridSpan w:val="2"/>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技术职称</w:t>
            </w:r>
          </w:p>
        </w:tc>
        <w:tc>
          <w:tcPr>
            <w:tcW w:w="1108" w:type="dxa"/>
            <w:gridSpan w:val="2"/>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100"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电话</w:t>
            </w:r>
          </w:p>
        </w:tc>
        <w:tc>
          <w:tcPr>
            <w:tcW w:w="1250"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54"/>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成立时间</w:t>
            </w:r>
          </w:p>
        </w:tc>
        <w:tc>
          <w:tcPr>
            <w:tcW w:w="2498" w:type="dxa"/>
            <w:gridSpan w:val="2"/>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5209" w:type="dxa"/>
            <w:gridSpan w:val="6"/>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员工总人数：</w:t>
            </w:r>
          </w:p>
        </w:tc>
      </w:tr>
      <w:tr w:rsidR="00F749FF" w:rsidRPr="00AF2011">
        <w:trPr>
          <w:trHeight w:val="474"/>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spacing w:val="-20"/>
                <w:kern w:val="2"/>
                <w:sz w:val="24"/>
                <w:szCs w:val="24"/>
              </w:rPr>
            </w:pPr>
            <w:r w:rsidRPr="00AF2011">
              <w:rPr>
                <w:rFonts w:asciiTheme="minorEastAsia" w:eastAsiaTheme="minorEastAsia" w:hAnsiTheme="minorEastAsia" w:hint="eastAsia"/>
                <w:spacing w:val="-20"/>
                <w:kern w:val="2"/>
                <w:sz w:val="24"/>
                <w:szCs w:val="24"/>
              </w:rPr>
              <w:t>企业资质等级</w:t>
            </w:r>
          </w:p>
        </w:tc>
        <w:tc>
          <w:tcPr>
            <w:tcW w:w="2498" w:type="dxa"/>
            <w:gridSpan w:val="2"/>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restart"/>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其中</w:t>
            </w:r>
          </w:p>
        </w:tc>
        <w:tc>
          <w:tcPr>
            <w:tcW w:w="2710" w:type="dxa"/>
            <w:gridSpan w:val="4"/>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sz w:val="24"/>
                <w:szCs w:val="24"/>
              </w:rPr>
              <w:t>项目负责人</w:t>
            </w:r>
          </w:p>
        </w:tc>
        <w:tc>
          <w:tcPr>
            <w:tcW w:w="1250"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474"/>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营业执照号</w:t>
            </w:r>
          </w:p>
        </w:tc>
        <w:tc>
          <w:tcPr>
            <w:tcW w:w="2498" w:type="dxa"/>
            <w:gridSpan w:val="2"/>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高级职称人员</w:t>
            </w:r>
          </w:p>
        </w:tc>
        <w:tc>
          <w:tcPr>
            <w:tcW w:w="1250"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459"/>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注册资金</w:t>
            </w:r>
          </w:p>
        </w:tc>
        <w:tc>
          <w:tcPr>
            <w:tcW w:w="2498" w:type="dxa"/>
            <w:gridSpan w:val="2"/>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中级职称人员</w:t>
            </w:r>
          </w:p>
        </w:tc>
        <w:tc>
          <w:tcPr>
            <w:tcW w:w="1250"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474"/>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开户银行</w:t>
            </w:r>
          </w:p>
        </w:tc>
        <w:tc>
          <w:tcPr>
            <w:tcW w:w="2498" w:type="dxa"/>
            <w:gridSpan w:val="2"/>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初级职称人员</w:t>
            </w:r>
          </w:p>
        </w:tc>
        <w:tc>
          <w:tcPr>
            <w:tcW w:w="1250"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459"/>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账号</w:t>
            </w:r>
          </w:p>
        </w:tc>
        <w:tc>
          <w:tcPr>
            <w:tcW w:w="2498" w:type="dxa"/>
            <w:gridSpan w:val="2"/>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技工</w:t>
            </w:r>
          </w:p>
        </w:tc>
        <w:tc>
          <w:tcPr>
            <w:tcW w:w="1250"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1809"/>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经营范围</w:t>
            </w:r>
          </w:p>
        </w:tc>
        <w:tc>
          <w:tcPr>
            <w:tcW w:w="7707" w:type="dxa"/>
            <w:gridSpan w:val="8"/>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948"/>
        </w:trPr>
        <w:tc>
          <w:tcPr>
            <w:tcW w:w="1772"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备注</w:t>
            </w:r>
          </w:p>
        </w:tc>
        <w:tc>
          <w:tcPr>
            <w:tcW w:w="7707" w:type="dxa"/>
            <w:gridSpan w:val="8"/>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bl>
    <w:p w:rsidR="00F749FF" w:rsidRPr="00AF2011" w:rsidRDefault="00F749FF">
      <w:pPr>
        <w:autoSpaceDE w:val="0"/>
        <w:autoSpaceDN w:val="0"/>
        <w:adjustRightInd w:val="0"/>
        <w:spacing w:line="360" w:lineRule="auto"/>
        <w:ind w:right="215" w:firstLine="420"/>
        <w:rPr>
          <w:rFonts w:asciiTheme="minorEastAsia" w:eastAsiaTheme="minorEastAsia" w:hAnsiTheme="minorEastAsia"/>
          <w:sz w:val="24"/>
          <w:szCs w:val="24"/>
        </w:rPr>
      </w:pPr>
    </w:p>
    <w:p w:rsidR="00F749FF" w:rsidRPr="00AF2011" w:rsidRDefault="00C4335D">
      <w:pPr>
        <w:autoSpaceDE w:val="0"/>
        <w:autoSpaceDN w:val="0"/>
        <w:adjustRightInd w:val="0"/>
        <w:spacing w:line="360" w:lineRule="auto"/>
        <w:ind w:right="215" w:firstLine="420"/>
        <w:jc w:val="center"/>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lastRenderedPageBreak/>
        <w:t>七、资格证明文件</w:t>
      </w:r>
    </w:p>
    <w:p w:rsidR="00F749FF" w:rsidRPr="00AF2011" w:rsidRDefault="00F749FF">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F749FF" w:rsidRPr="00AF2011" w:rsidRDefault="00F749FF">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F749FF" w:rsidRPr="00AF2011" w:rsidRDefault="00C4335D">
      <w:pPr>
        <w:autoSpaceDE w:val="0"/>
        <w:autoSpaceDN w:val="0"/>
        <w:adjustRightInd w:val="0"/>
        <w:spacing w:line="360" w:lineRule="auto"/>
        <w:ind w:right="215" w:firstLine="420"/>
        <w:jc w:val="center"/>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项目名称</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项目所在地</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发包人名称</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发包人地址</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发包人电话</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签约合同价</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489"/>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开工日期</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计划竣工日期</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承担的工作</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工程质量</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项目负责人</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技术负责人</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1"/>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spacing w:val="-20"/>
                <w:kern w:val="2"/>
                <w:sz w:val="24"/>
                <w:szCs w:val="24"/>
              </w:rPr>
            </w:pPr>
            <w:r w:rsidRPr="00AF2011">
              <w:rPr>
                <w:rFonts w:asciiTheme="minorEastAsia" w:eastAsiaTheme="minorEastAsia" w:hAnsiTheme="minorEastAsia" w:hint="eastAsia"/>
                <w:spacing w:val="-20"/>
                <w:kern w:val="2"/>
                <w:sz w:val="24"/>
                <w:szCs w:val="24"/>
              </w:rPr>
              <w:t>总监理工程师及电话</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2814"/>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项目描述</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1044"/>
          <w:jc w:val="center"/>
        </w:trPr>
        <w:tc>
          <w:tcPr>
            <w:tcW w:w="2273"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lastRenderedPageBreak/>
              <w:t>备注</w:t>
            </w:r>
          </w:p>
        </w:tc>
        <w:tc>
          <w:tcPr>
            <w:tcW w:w="6675"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r>
    </w:tbl>
    <w:p w:rsidR="00F749FF" w:rsidRPr="00AF2011" w:rsidRDefault="00C4335D">
      <w:pPr>
        <w:autoSpaceDE w:val="0"/>
        <w:autoSpaceDN w:val="0"/>
        <w:adjustRightInd w:val="0"/>
        <w:spacing w:line="360" w:lineRule="auto"/>
        <w:ind w:right="215"/>
        <w:jc w:val="center"/>
        <w:rPr>
          <w:rFonts w:asciiTheme="minorEastAsia" w:eastAsiaTheme="minorEastAsia" w:hAnsiTheme="minorEastAsia" w:cs="仿宋_GB2312"/>
          <w:b/>
          <w:sz w:val="24"/>
          <w:szCs w:val="24"/>
        </w:rPr>
      </w:pPr>
      <w:r w:rsidRPr="00AF2011">
        <w:rPr>
          <w:rFonts w:asciiTheme="minorEastAsia" w:eastAsiaTheme="minorEastAsia" w:hAnsiTheme="minorEastAsia" w:cs="仿宋_GB2312" w:hint="eastAsia"/>
          <w:b/>
          <w:sz w:val="24"/>
          <w:szCs w:val="24"/>
        </w:rPr>
        <w:t>九、其它材料（包含但不仅限于以下内容）</w:t>
      </w:r>
    </w:p>
    <w:p w:rsidR="00F749FF" w:rsidRPr="00AF2011" w:rsidRDefault="00C4335D">
      <w:pPr>
        <w:autoSpaceDE w:val="0"/>
        <w:autoSpaceDN w:val="0"/>
        <w:adjustRightInd w:val="0"/>
        <w:spacing w:line="360" w:lineRule="auto"/>
        <w:ind w:right="215" w:firstLine="420"/>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项目名称</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项目所在地</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发包人名称</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发包人地址</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发包人电话</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合同价格</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490"/>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开工日期</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竣工日期</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承担的工作</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工程质量</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项目负责人</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技术负责人</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512"/>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spacing w:val="-20"/>
                <w:kern w:val="2"/>
                <w:sz w:val="24"/>
                <w:szCs w:val="24"/>
              </w:rPr>
            </w:pPr>
            <w:r w:rsidRPr="00AF2011">
              <w:rPr>
                <w:rFonts w:asciiTheme="minorEastAsia" w:eastAsiaTheme="minorEastAsia" w:hAnsiTheme="minorEastAsia" w:hint="eastAsia"/>
                <w:spacing w:val="-20"/>
                <w:kern w:val="2"/>
                <w:sz w:val="24"/>
                <w:szCs w:val="24"/>
              </w:rPr>
              <w:t>总监理工程师及电话</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1641"/>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t>项目描述</w:t>
            </w:r>
          </w:p>
        </w:tc>
        <w:tc>
          <w:tcPr>
            <w:tcW w:w="6899" w:type="dxa"/>
            <w:vAlign w:val="center"/>
          </w:tcPr>
          <w:p w:rsidR="00F749FF" w:rsidRPr="00AF2011" w:rsidRDefault="00F749FF">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F749FF" w:rsidRPr="00AF2011">
        <w:trPr>
          <w:trHeight w:val="1240"/>
        </w:trPr>
        <w:tc>
          <w:tcPr>
            <w:tcW w:w="2349" w:type="dxa"/>
            <w:vAlign w:val="center"/>
          </w:tcPr>
          <w:p w:rsidR="00F749FF" w:rsidRPr="00AF2011" w:rsidRDefault="00C4335D">
            <w:pPr>
              <w:autoSpaceDE w:val="0"/>
              <w:autoSpaceDN w:val="0"/>
              <w:adjustRightInd w:val="0"/>
              <w:spacing w:line="360" w:lineRule="auto"/>
              <w:ind w:right="215"/>
              <w:jc w:val="center"/>
              <w:rPr>
                <w:rFonts w:asciiTheme="minorEastAsia" w:eastAsiaTheme="minorEastAsia" w:hAnsiTheme="minorEastAsia"/>
                <w:kern w:val="2"/>
                <w:sz w:val="24"/>
                <w:szCs w:val="24"/>
              </w:rPr>
            </w:pPr>
            <w:r w:rsidRPr="00AF2011">
              <w:rPr>
                <w:rFonts w:asciiTheme="minorEastAsia" w:eastAsiaTheme="minorEastAsia" w:hAnsiTheme="minorEastAsia" w:hint="eastAsia"/>
                <w:kern w:val="2"/>
                <w:sz w:val="24"/>
                <w:szCs w:val="24"/>
              </w:rPr>
              <w:lastRenderedPageBreak/>
              <w:t>备注</w:t>
            </w:r>
          </w:p>
        </w:tc>
        <w:tc>
          <w:tcPr>
            <w:tcW w:w="6899" w:type="dxa"/>
            <w:vAlign w:val="center"/>
          </w:tcPr>
          <w:p w:rsidR="00F749FF" w:rsidRPr="00AF2011" w:rsidRDefault="00F749FF">
            <w:pPr>
              <w:autoSpaceDE w:val="0"/>
              <w:autoSpaceDN w:val="0"/>
              <w:adjustRightInd w:val="0"/>
              <w:spacing w:line="360" w:lineRule="auto"/>
              <w:ind w:right="215"/>
              <w:rPr>
                <w:rFonts w:asciiTheme="minorEastAsia" w:eastAsiaTheme="minorEastAsia" w:hAnsiTheme="minorEastAsia"/>
                <w:kern w:val="2"/>
                <w:sz w:val="24"/>
                <w:szCs w:val="24"/>
              </w:rPr>
            </w:pPr>
          </w:p>
        </w:tc>
      </w:tr>
    </w:tbl>
    <w:p w:rsidR="00F749FF" w:rsidRPr="00AF2011" w:rsidRDefault="00C4335D">
      <w:pPr>
        <w:autoSpaceDE w:val="0"/>
        <w:autoSpaceDN w:val="0"/>
        <w:adjustRightInd w:val="0"/>
        <w:spacing w:line="360" w:lineRule="auto"/>
        <w:ind w:right="215" w:firstLine="420"/>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2、近年财务状况</w:t>
      </w:r>
    </w:p>
    <w:p w:rsidR="00F749FF" w:rsidRPr="00AF2011" w:rsidRDefault="00C4335D">
      <w:pPr>
        <w:autoSpaceDE w:val="0"/>
        <w:autoSpaceDN w:val="0"/>
        <w:adjustRightInd w:val="0"/>
        <w:spacing w:line="360" w:lineRule="auto"/>
        <w:ind w:right="215" w:firstLine="420"/>
        <w:rPr>
          <w:rFonts w:asciiTheme="minorEastAsia" w:eastAsiaTheme="minorEastAsia" w:hAnsiTheme="minorEastAsia"/>
          <w:b/>
          <w:bCs/>
          <w:sz w:val="24"/>
          <w:szCs w:val="24"/>
        </w:rPr>
      </w:pPr>
      <w:r w:rsidRPr="00AF2011">
        <w:rPr>
          <w:rFonts w:asciiTheme="minorEastAsia" w:eastAsiaTheme="minorEastAsia" w:hAnsiTheme="minorEastAsia" w:hint="eastAsia"/>
          <w:sz w:val="24"/>
          <w:szCs w:val="24"/>
        </w:rPr>
        <w:t>备注：在此附经会计师事务所或审计机构审计的财务会计报表，具体年份要求见第二章“投标人须知”的规定。</w:t>
      </w:r>
    </w:p>
    <w:p w:rsidR="00F749FF" w:rsidRPr="00AF2011" w:rsidRDefault="00C4335D">
      <w:pPr>
        <w:autoSpaceDE w:val="0"/>
        <w:autoSpaceDN w:val="0"/>
        <w:adjustRightInd w:val="0"/>
        <w:spacing w:line="360" w:lineRule="auto"/>
        <w:ind w:right="215" w:firstLine="420"/>
        <w:rPr>
          <w:rFonts w:asciiTheme="minorEastAsia" w:eastAsiaTheme="minorEastAsia" w:hAnsiTheme="minorEastAsia"/>
          <w:b/>
          <w:sz w:val="24"/>
          <w:szCs w:val="24"/>
        </w:rPr>
      </w:pPr>
      <w:r w:rsidRPr="00AF2011">
        <w:rPr>
          <w:rFonts w:asciiTheme="minorEastAsia" w:eastAsiaTheme="minorEastAsia" w:hAnsiTheme="minorEastAsia" w:hint="eastAsia"/>
          <w:b/>
          <w:sz w:val="24"/>
          <w:szCs w:val="24"/>
        </w:rPr>
        <w:t>3、近年来发生的诉讼及仲裁情况</w:t>
      </w:r>
    </w:p>
    <w:p w:rsidR="00F749FF" w:rsidRPr="00AF2011" w:rsidRDefault="00C4335D">
      <w:pPr>
        <w:autoSpaceDE w:val="0"/>
        <w:autoSpaceDN w:val="0"/>
        <w:adjustRightInd w:val="0"/>
        <w:spacing w:line="360" w:lineRule="auto"/>
        <w:ind w:right="215" w:firstLine="420"/>
        <w:rPr>
          <w:rFonts w:asciiTheme="minorEastAsia" w:eastAsiaTheme="minorEastAsia" w:hAnsiTheme="minorEastAsia"/>
          <w:sz w:val="24"/>
          <w:szCs w:val="24"/>
        </w:rPr>
      </w:pPr>
      <w:r w:rsidRPr="00AF2011">
        <w:rPr>
          <w:rFonts w:asciiTheme="minorEastAsia" w:eastAsiaTheme="minorEastAsia" w:hAnsiTheme="minorEastAsia" w:hint="eastAsia"/>
          <w:sz w:val="24"/>
          <w:szCs w:val="24"/>
        </w:rPr>
        <w:t>格式可自行编制。</w:t>
      </w:r>
    </w:p>
    <w:p w:rsidR="00F749FF" w:rsidRPr="00AF2011" w:rsidRDefault="00F749FF">
      <w:pPr>
        <w:autoSpaceDE w:val="0"/>
        <w:autoSpaceDN w:val="0"/>
        <w:adjustRightInd w:val="0"/>
        <w:spacing w:line="360" w:lineRule="auto"/>
        <w:ind w:right="215" w:firstLine="640"/>
        <w:rPr>
          <w:rFonts w:asciiTheme="minorEastAsia" w:eastAsiaTheme="minorEastAsia" w:hAnsiTheme="minorEastAsia"/>
          <w:bCs/>
          <w:sz w:val="24"/>
          <w:szCs w:val="24"/>
        </w:rPr>
      </w:pPr>
    </w:p>
    <w:p w:rsidR="00F749FF" w:rsidRPr="00AF2011" w:rsidRDefault="00F749FF">
      <w:pPr>
        <w:autoSpaceDE w:val="0"/>
        <w:autoSpaceDN w:val="0"/>
        <w:adjustRightInd w:val="0"/>
        <w:spacing w:line="360" w:lineRule="auto"/>
        <w:ind w:right="215" w:firstLine="640"/>
        <w:rPr>
          <w:rFonts w:asciiTheme="minorEastAsia" w:eastAsiaTheme="minorEastAsia" w:hAnsiTheme="minorEastAsia"/>
          <w:bCs/>
          <w:sz w:val="24"/>
          <w:szCs w:val="24"/>
        </w:rPr>
      </w:pPr>
    </w:p>
    <w:p w:rsidR="00F749FF" w:rsidRPr="00AF2011" w:rsidRDefault="00F749FF">
      <w:pPr>
        <w:autoSpaceDE w:val="0"/>
        <w:autoSpaceDN w:val="0"/>
        <w:adjustRightInd w:val="0"/>
        <w:spacing w:line="360" w:lineRule="auto"/>
        <w:ind w:right="215" w:firstLine="640"/>
        <w:rPr>
          <w:rFonts w:asciiTheme="minorEastAsia" w:eastAsiaTheme="minorEastAsia" w:hAnsiTheme="minorEastAsia"/>
          <w:bCs/>
          <w:sz w:val="24"/>
          <w:szCs w:val="24"/>
        </w:rPr>
      </w:pPr>
    </w:p>
    <w:p w:rsidR="00F749FF" w:rsidRPr="00AF2011" w:rsidRDefault="00F749FF">
      <w:pPr>
        <w:tabs>
          <w:tab w:val="center" w:pos="4739"/>
        </w:tabs>
        <w:ind w:left="180"/>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tabs>
          <w:tab w:val="center" w:pos="4739"/>
        </w:tabs>
        <w:ind w:left="180"/>
        <w:jc w:val="right"/>
        <w:rPr>
          <w:rFonts w:asciiTheme="minorEastAsia" w:eastAsiaTheme="minorEastAsia" w:hAnsiTheme="minorEastAsia"/>
          <w:sz w:val="24"/>
          <w:szCs w:val="24"/>
        </w:rPr>
      </w:pPr>
    </w:p>
    <w:p w:rsidR="00F749FF" w:rsidRPr="00AF2011" w:rsidRDefault="00F749FF">
      <w:pPr>
        <w:pStyle w:val="a0"/>
        <w:ind w:firstLine="240"/>
        <w:rPr>
          <w:rFonts w:asciiTheme="minorEastAsia" w:eastAsiaTheme="minorEastAsia" w:hAnsiTheme="minorEastAsia"/>
          <w:sz w:val="24"/>
          <w:szCs w:val="24"/>
        </w:rPr>
      </w:pPr>
    </w:p>
    <w:p w:rsidR="00F749FF" w:rsidRPr="00AF2011" w:rsidRDefault="00F749FF">
      <w:pPr>
        <w:tabs>
          <w:tab w:val="center" w:pos="4739"/>
        </w:tabs>
        <w:ind w:left="180"/>
        <w:jc w:val="right"/>
        <w:rPr>
          <w:sz w:val="32"/>
          <w:szCs w:val="32"/>
        </w:rPr>
      </w:pPr>
    </w:p>
    <w:p w:rsidR="00F749FF" w:rsidRPr="00AF2011" w:rsidRDefault="00F749FF">
      <w:pPr>
        <w:tabs>
          <w:tab w:val="center" w:pos="4739"/>
        </w:tabs>
        <w:rPr>
          <w:sz w:val="24"/>
        </w:rPr>
      </w:pPr>
    </w:p>
    <w:p w:rsidR="00F749FF" w:rsidRPr="00AF2011" w:rsidRDefault="00F749FF">
      <w:pPr>
        <w:tabs>
          <w:tab w:val="center" w:pos="4739"/>
        </w:tabs>
        <w:ind w:left="180"/>
        <w:jc w:val="right"/>
        <w:rPr>
          <w:sz w:val="24"/>
        </w:rPr>
      </w:pPr>
    </w:p>
    <w:p w:rsidR="00F749FF" w:rsidRPr="00AF2011" w:rsidRDefault="00F749FF">
      <w:pPr>
        <w:autoSpaceDE w:val="0"/>
        <w:autoSpaceDN w:val="0"/>
        <w:adjustRightInd w:val="0"/>
        <w:jc w:val="center"/>
        <w:rPr>
          <w:rFonts w:hAnsi="宋体" w:cs="宋体"/>
          <w:sz w:val="24"/>
          <w:szCs w:val="21"/>
        </w:rPr>
      </w:pPr>
    </w:p>
    <w:p w:rsidR="00F749FF" w:rsidRPr="00AF2011" w:rsidRDefault="00C4335D">
      <w:pPr>
        <w:autoSpaceDE w:val="0"/>
        <w:autoSpaceDN w:val="0"/>
        <w:adjustRightInd w:val="0"/>
        <w:jc w:val="center"/>
        <w:rPr>
          <w:rFonts w:hAnsi="宋体" w:cs="宋体"/>
          <w:sz w:val="28"/>
        </w:rPr>
      </w:pPr>
      <w:r w:rsidRPr="00AF2011">
        <w:rPr>
          <w:rFonts w:hAnsi="宋体" w:cs="宋体" w:hint="eastAsia"/>
          <w:sz w:val="31"/>
        </w:rPr>
        <w:t>（项目名称）</w:t>
      </w:r>
    </w:p>
    <w:p w:rsidR="00F749FF" w:rsidRPr="00AF2011" w:rsidRDefault="00F749FF">
      <w:pPr>
        <w:autoSpaceDE w:val="0"/>
        <w:autoSpaceDN w:val="0"/>
        <w:adjustRightInd w:val="0"/>
        <w:spacing w:line="420" w:lineRule="exact"/>
        <w:ind w:firstLineChars="900" w:firstLine="2520"/>
        <w:jc w:val="left"/>
        <w:rPr>
          <w:rFonts w:hAnsi="宋体" w:cs="宋体"/>
          <w:sz w:val="28"/>
        </w:rPr>
      </w:pPr>
    </w:p>
    <w:p w:rsidR="00F749FF" w:rsidRPr="00AF2011" w:rsidRDefault="00F749FF">
      <w:pPr>
        <w:autoSpaceDE w:val="0"/>
        <w:autoSpaceDN w:val="0"/>
        <w:adjustRightInd w:val="0"/>
        <w:spacing w:line="420" w:lineRule="exact"/>
        <w:ind w:firstLineChars="900" w:firstLine="2520"/>
        <w:jc w:val="left"/>
        <w:rPr>
          <w:rFonts w:hAnsi="宋体" w:cs="宋体"/>
          <w:sz w:val="28"/>
        </w:rPr>
      </w:pPr>
    </w:p>
    <w:p w:rsidR="00F749FF" w:rsidRPr="00AF2011" w:rsidRDefault="00F749FF">
      <w:pPr>
        <w:autoSpaceDE w:val="0"/>
        <w:autoSpaceDN w:val="0"/>
        <w:adjustRightInd w:val="0"/>
        <w:spacing w:line="420" w:lineRule="exact"/>
        <w:ind w:firstLineChars="900" w:firstLine="2520"/>
        <w:jc w:val="left"/>
        <w:rPr>
          <w:rFonts w:hAnsi="宋体" w:cs="宋体"/>
          <w:sz w:val="28"/>
        </w:rPr>
      </w:pPr>
    </w:p>
    <w:p w:rsidR="00F749FF" w:rsidRPr="00AF2011" w:rsidRDefault="00F749FF">
      <w:pPr>
        <w:autoSpaceDE w:val="0"/>
        <w:autoSpaceDN w:val="0"/>
        <w:adjustRightInd w:val="0"/>
        <w:spacing w:line="420" w:lineRule="exact"/>
        <w:jc w:val="left"/>
        <w:rPr>
          <w:rFonts w:hAnsi="宋体" w:cs="宋体"/>
          <w:sz w:val="28"/>
        </w:rPr>
      </w:pPr>
    </w:p>
    <w:p w:rsidR="00F749FF" w:rsidRPr="00AF2011" w:rsidRDefault="00F749FF">
      <w:pPr>
        <w:autoSpaceDE w:val="0"/>
        <w:autoSpaceDN w:val="0"/>
        <w:adjustRightInd w:val="0"/>
        <w:rPr>
          <w:rFonts w:hAnsi="宋体" w:cs="宋体"/>
          <w:b/>
          <w:spacing w:val="60"/>
          <w:sz w:val="70"/>
        </w:rPr>
      </w:pPr>
    </w:p>
    <w:p w:rsidR="00F749FF" w:rsidRPr="00AF2011" w:rsidRDefault="00F749FF">
      <w:pPr>
        <w:autoSpaceDE w:val="0"/>
        <w:autoSpaceDN w:val="0"/>
        <w:adjustRightInd w:val="0"/>
        <w:jc w:val="center"/>
        <w:rPr>
          <w:rFonts w:hAnsi="宋体" w:cs="宋体"/>
          <w:b/>
          <w:spacing w:val="60"/>
          <w:sz w:val="70"/>
        </w:rPr>
      </w:pPr>
    </w:p>
    <w:p w:rsidR="00F749FF" w:rsidRPr="00AF2011" w:rsidRDefault="00C4335D">
      <w:pPr>
        <w:autoSpaceDE w:val="0"/>
        <w:autoSpaceDN w:val="0"/>
        <w:adjustRightInd w:val="0"/>
        <w:jc w:val="center"/>
        <w:rPr>
          <w:rFonts w:hAnsi="宋体" w:cs="宋体"/>
          <w:sz w:val="44"/>
        </w:rPr>
      </w:pPr>
      <w:r w:rsidRPr="00AF2011">
        <w:rPr>
          <w:rFonts w:hAnsi="宋体" w:cs="宋体" w:hint="eastAsia"/>
          <w:b/>
          <w:spacing w:val="60"/>
          <w:sz w:val="70"/>
        </w:rPr>
        <w:t>投 标 文 件</w:t>
      </w:r>
    </w:p>
    <w:p w:rsidR="00F749FF" w:rsidRPr="00AF2011" w:rsidRDefault="00C4335D">
      <w:pPr>
        <w:tabs>
          <w:tab w:val="center" w:pos="4819"/>
          <w:tab w:val="left" w:pos="8840"/>
        </w:tabs>
        <w:autoSpaceDE w:val="0"/>
        <w:autoSpaceDN w:val="0"/>
        <w:adjustRightInd w:val="0"/>
        <w:jc w:val="left"/>
        <w:rPr>
          <w:rFonts w:hAnsi="宋体" w:cs="宋体"/>
          <w:sz w:val="52"/>
          <w:szCs w:val="22"/>
        </w:rPr>
      </w:pPr>
      <w:r w:rsidRPr="00AF2011">
        <w:rPr>
          <w:rFonts w:hAnsi="宋体" w:cs="宋体"/>
          <w:bCs/>
          <w:sz w:val="32"/>
          <w:szCs w:val="22"/>
        </w:rPr>
        <w:tab/>
      </w:r>
      <w:r w:rsidRPr="00AF2011">
        <w:rPr>
          <w:rFonts w:hAnsi="宋体" w:cs="宋体" w:hint="eastAsia"/>
          <w:bCs/>
          <w:sz w:val="32"/>
          <w:szCs w:val="22"/>
        </w:rPr>
        <w:t>建安建工公字〔2019〕   号</w:t>
      </w:r>
      <w:r w:rsidRPr="00AF2011">
        <w:rPr>
          <w:rFonts w:hAnsi="宋体" w:cs="宋体"/>
          <w:bCs/>
          <w:sz w:val="32"/>
          <w:szCs w:val="22"/>
        </w:rPr>
        <w:tab/>
      </w:r>
    </w:p>
    <w:p w:rsidR="00F749FF" w:rsidRPr="00AF2011" w:rsidRDefault="00C4335D">
      <w:pPr>
        <w:autoSpaceDE w:val="0"/>
        <w:autoSpaceDN w:val="0"/>
        <w:adjustRightInd w:val="0"/>
        <w:jc w:val="center"/>
        <w:rPr>
          <w:rFonts w:hAnsi="宋体" w:cs="宋体"/>
          <w:sz w:val="44"/>
        </w:rPr>
      </w:pPr>
      <w:r w:rsidRPr="00AF2011">
        <w:rPr>
          <w:rFonts w:hAnsi="宋体" w:cs="宋体" w:hint="eastAsia"/>
          <w:sz w:val="44"/>
        </w:rPr>
        <w:t>（技术标）</w:t>
      </w:r>
    </w:p>
    <w:p w:rsidR="00F749FF" w:rsidRPr="00AF2011" w:rsidRDefault="00F749FF">
      <w:pPr>
        <w:autoSpaceDE w:val="0"/>
        <w:autoSpaceDN w:val="0"/>
        <w:adjustRightInd w:val="0"/>
        <w:spacing w:line="420" w:lineRule="exact"/>
        <w:jc w:val="center"/>
        <w:rPr>
          <w:rFonts w:hAnsi="宋体" w:cs="宋体"/>
          <w:sz w:val="44"/>
        </w:rPr>
      </w:pPr>
    </w:p>
    <w:p w:rsidR="00F749FF" w:rsidRPr="00AF2011" w:rsidRDefault="00F749FF">
      <w:pPr>
        <w:autoSpaceDE w:val="0"/>
        <w:autoSpaceDN w:val="0"/>
        <w:adjustRightInd w:val="0"/>
        <w:spacing w:line="420" w:lineRule="exact"/>
        <w:jc w:val="center"/>
        <w:rPr>
          <w:rFonts w:hAnsi="宋体" w:cs="宋体"/>
          <w:sz w:val="44"/>
        </w:rPr>
      </w:pPr>
    </w:p>
    <w:p w:rsidR="00F749FF" w:rsidRPr="00AF2011" w:rsidRDefault="00F749FF">
      <w:pPr>
        <w:pStyle w:val="Default"/>
        <w:spacing w:line="360" w:lineRule="auto"/>
        <w:jc w:val="center"/>
        <w:rPr>
          <w:rFonts w:hAnsi="宋体"/>
          <w:b/>
          <w:color w:val="auto"/>
          <w:sz w:val="23"/>
        </w:rPr>
      </w:pPr>
    </w:p>
    <w:p w:rsidR="00F749FF" w:rsidRPr="00AF2011" w:rsidRDefault="00F749FF">
      <w:pPr>
        <w:pStyle w:val="Default"/>
        <w:spacing w:line="360" w:lineRule="auto"/>
        <w:jc w:val="center"/>
        <w:rPr>
          <w:rFonts w:hAnsi="宋体"/>
          <w:color w:val="auto"/>
          <w:sz w:val="23"/>
        </w:rPr>
      </w:pPr>
    </w:p>
    <w:p w:rsidR="00F749FF" w:rsidRPr="00AF2011" w:rsidRDefault="00F749FF">
      <w:pPr>
        <w:pStyle w:val="Default"/>
        <w:spacing w:line="360" w:lineRule="auto"/>
        <w:jc w:val="center"/>
        <w:rPr>
          <w:rFonts w:hAnsi="宋体"/>
          <w:color w:val="auto"/>
          <w:sz w:val="23"/>
        </w:rPr>
      </w:pPr>
    </w:p>
    <w:p w:rsidR="00F749FF" w:rsidRPr="00AF2011" w:rsidRDefault="00F749FF">
      <w:pPr>
        <w:pStyle w:val="Default"/>
        <w:spacing w:line="360" w:lineRule="auto"/>
        <w:jc w:val="center"/>
        <w:rPr>
          <w:rFonts w:hAnsi="宋体"/>
          <w:color w:val="auto"/>
          <w:sz w:val="23"/>
        </w:rPr>
      </w:pPr>
    </w:p>
    <w:p w:rsidR="00F749FF" w:rsidRPr="00AF2011" w:rsidRDefault="00C4335D">
      <w:pPr>
        <w:pStyle w:val="Default"/>
        <w:spacing w:line="360" w:lineRule="auto"/>
        <w:jc w:val="center"/>
        <w:rPr>
          <w:rFonts w:hAnsi="宋体"/>
          <w:color w:val="auto"/>
          <w:sz w:val="23"/>
          <w:u w:val="single"/>
        </w:rPr>
      </w:pPr>
      <w:r w:rsidRPr="00AF2011">
        <w:rPr>
          <w:rFonts w:hAnsi="宋体" w:hint="eastAsia"/>
          <w:color w:val="auto"/>
          <w:sz w:val="23"/>
        </w:rPr>
        <w:t>投标人：（盖单位章）</w:t>
      </w:r>
    </w:p>
    <w:p w:rsidR="00F749FF" w:rsidRPr="00AF2011" w:rsidRDefault="00C4335D">
      <w:pPr>
        <w:pStyle w:val="Default"/>
        <w:spacing w:line="360" w:lineRule="auto"/>
        <w:rPr>
          <w:rFonts w:hAnsi="宋体"/>
          <w:color w:val="auto"/>
          <w:sz w:val="23"/>
          <w:u w:val="single"/>
        </w:rPr>
      </w:pPr>
      <w:r w:rsidRPr="00AF2011">
        <w:rPr>
          <w:rFonts w:hAnsi="宋体" w:hint="eastAsia"/>
          <w:color w:val="auto"/>
          <w:sz w:val="23"/>
        </w:rPr>
        <w:t xml:space="preserve">                法定代表人或其委托代理人：（签字）</w:t>
      </w:r>
    </w:p>
    <w:p w:rsidR="00F749FF" w:rsidRPr="00AF2011" w:rsidRDefault="00C4335D">
      <w:pPr>
        <w:pStyle w:val="Default"/>
        <w:spacing w:line="360" w:lineRule="auto"/>
        <w:jc w:val="center"/>
        <w:rPr>
          <w:rFonts w:hAnsi="宋体"/>
          <w:color w:val="auto"/>
          <w:sz w:val="23"/>
          <w:u w:val="single"/>
        </w:rPr>
      </w:pPr>
      <w:r w:rsidRPr="00AF2011">
        <w:rPr>
          <w:rFonts w:hAnsi="宋体" w:hint="eastAsia"/>
          <w:color w:val="auto"/>
          <w:sz w:val="23"/>
        </w:rPr>
        <w:t>年月日</w:t>
      </w:r>
    </w:p>
    <w:p w:rsidR="00F749FF" w:rsidRPr="00AF2011" w:rsidRDefault="00C4335D">
      <w:pPr>
        <w:autoSpaceDE w:val="0"/>
        <w:autoSpaceDN w:val="0"/>
        <w:spacing w:line="540" w:lineRule="exact"/>
        <w:jc w:val="center"/>
        <w:rPr>
          <w:rFonts w:hAnsi="宋体" w:cs="宋体"/>
          <w:b/>
          <w:sz w:val="36"/>
          <w:szCs w:val="36"/>
        </w:rPr>
      </w:pPr>
      <w:r w:rsidRPr="00AF2011">
        <w:rPr>
          <w:rFonts w:hAnsi="宋体" w:cs="宋体" w:hint="eastAsia"/>
          <w:b/>
          <w:sz w:val="36"/>
          <w:szCs w:val="36"/>
        </w:rPr>
        <w:lastRenderedPageBreak/>
        <w:t>技 术 标 目 录</w:t>
      </w:r>
    </w:p>
    <w:p w:rsidR="00F749FF" w:rsidRPr="00AF2011" w:rsidRDefault="00F749FF">
      <w:pPr>
        <w:autoSpaceDE w:val="0"/>
        <w:autoSpaceDN w:val="0"/>
        <w:spacing w:line="360" w:lineRule="auto"/>
        <w:jc w:val="center"/>
        <w:rPr>
          <w:rFonts w:ascii="仿宋_GB2312" w:eastAsia="仿宋_GB2312" w:hAnsi="宋体" w:cs="宋体"/>
          <w:b/>
          <w:sz w:val="36"/>
          <w:szCs w:val="36"/>
        </w:rPr>
      </w:pPr>
    </w:p>
    <w:p w:rsidR="00F749FF" w:rsidRPr="00AF2011"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（1）内容完整性；</w:t>
      </w:r>
    </w:p>
    <w:p w:rsidR="00F749FF" w:rsidRPr="00AF2011"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（2）主要施工方案和技术措施；</w:t>
      </w:r>
    </w:p>
    <w:p w:rsidR="00F749FF" w:rsidRPr="00AF2011"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（3）质量管理体系与措施；</w:t>
      </w:r>
    </w:p>
    <w:p w:rsidR="00F749FF" w:rsidRPr="00490BD6"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（4）安全管理体系与措施；</w:t>
      </w:r>
    </w:p>
    <w:p w:rsidR="00F749FF" w:rsidRPr="00AF2011"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（5）文明施工、环境保护管理体系及施工现场扬尘治理措施；</w:t>
      </w:r>
    </w:p>
    <w:p w:rsidR="00F749FF" w:rsidRPr="00AF2011"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（6）工期保证措施；</w:t>
      </w:r>
    </w:p>
    <w:p w:rsidR="00F749FF" w:rsidRPr="00AF2011"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（7）拟投入资源配备计划；</w:t>
      </w:r>
    </w:p>
    <w:p w:rsidR="00F749FF" w:rsidRPr="00AF2011"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（8）施工进度表与网络计划图；</w:t>
      </w:r>
    </w:p>
    <w:p w:rsidR="00F749FF" w:rsidRPr="00AF2011"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（9）施工总平面图布置；</w:t>
      </w:r>
    </w:p>
    <w:p w:rsidR="00F749FF" w:rsidRPr="00AF2011"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（10）技术创新的应用实施措施；</w:t>
      </w:r>
    </w:p>
    <w:p w:rsidR="00F749FF" w:rsidRPr="00AF2011"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（11）采用新工艺、新技术、新设备、新材料、BIM等的程度；</w:t>
      </w:r>
    </w:p>
    <w:p w:rsidR="00F749FF" w:rsidRPr="00AF2011"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（12）施工现场实施信息化监控和数据处理；</w:t>
      </w:r>
    </w:p>
    <w:p w:rsidR="00F749FF" w:rsidRDefault="00C4335D">
      <w:pPr>
        <w:tabs>
          <w:tab w:val="center" w:pos="4739"/>
        </w:tabs>
        <w:ind w:left="180"/>
        <w:rPr>
          <w:rFonts w:asciiTheme="minorEastAsia" w:eastAsiaTheme="minorEastAsia" w:hAnsiTheme="minorEastAsia" w:cs="宋体"/>
          <w:b/>
          <w:sz w:val="24"/>
          <w:szCs w:val="24"/>
        </w:rPr>
      </w:pPr>
      <w:r w:rsidRPr="00AF2011">
        <w:rPr>
          <w:rFonts w:asciiTheme="minorEastAsia" w:eastAsiaTheme="minorEastAsia" w:hAnsiTheme="minorEastAsia" w:cs="宋体" w:hint="eastAsia"/>
          <w:b/>
          <w:sz w:val="24"/>
          <w:szCs w:val="24"/>
        </w:rPr>
        <w:t>（13）风险管理措施。</w:t>
      </w:r>
    </w:p>
    <w:p w:rsidR="00F749FF" w:rsidRDefault="00F749FF">
      <w:pPr>
        <w:tabs>
          <w:tab w:val="center" w:pos="4739"/>
        </w:tabs>
        <w:ind w:left="180"/>
        <w:rPr>
          <w:rFonts w:hAnsi="宋体" w:cs="TimesNewRomanPSMT"/>
          <w:sz w:val="18"/>
          <w:szCs w:val="18"/>
        </w:rPr>
      </w:pPr>
    </w:p>
    <w:p w:rsidR="00F749FF" w:rsidRDefault="00F749FF">
      <w:pPr>
        <w:autoSpaceDE w:val="0"/>
        <w:autoSpaceDN w:val="0"/>
        <w:adjustRightInd w:val="0"/>
        <w:spacing w:line="420" w:lineRule="exact"/>
        <w:rPr>
          <w:rFonts w:hAnsi="宋体" w:cs="宋体"/>
          <w:b/>
          <w:sz w:val="26"/>
          <w:szCs w:val="26"/>
        </w:rPr>
      </w:pPr>
    </w:p>
    <w:p w:rsidR="00F749FF" w:rsidRDefault="00F749FF">
      <w:pPr>
        <w:pStyle w:val="a0"/>
        <w:ind w:firstLine="261"/>
        <w:rPr>
          <w:rFonts w:hAnsi="宋体" w:cs="宋体"/>
          <w:b/>
          <w:sz w:val="26"/>
          <w:szCs w:val="26"/>
        </w:rPr>
      </w:pPr>
    </w:p>
    <w:p w:rsidR="00F749FF" w:rsidRDefault="00F749FF">
      <w:pPr>
        <w:pStyle w:val="a0"/>
        <w:ind w:firstLine="261"/>
        <w:rPr>
          <w:rFonts w:hAnsi="宋体" w:cs="宋体"/>
          <w:b/>
          <w:sz w:val="26"/>
          <w:szCs w:val="26"/>
        </w:rPr>
      </w:pPr>
    </w:p>
    <w:p w:rsidR="00F749FF" w:rsidRDefault="00F749FF">
      <w:pPr>
        <w:pStyle w:val="a0"/>
        <w:ind w:firstLine="261"/>
        <w:rPr>
          <w:rFonts w:hAnsi="宋体" w:cs="宋体"/>
          <w:b/>
          <w:sz w:val="26"/>
          <w:szCs w:val="26"/>
        </w:rPr>
      </w:pPr>
    </w:p>
    <w:p w:rsidR="00F749FF" w:rsidRDefault="00F749FF">
      <w:pPr>
        <w:pStyle w:val="a0"/>
        <w:ind w:firstLine="261"/>
        <w:rPr>
          <w:rFonts w:hAnsi="宋体" w:cs="宋体"/>
          <w:b/>
          <w:sz w:val="26"/>
          <w:szCs w:val="26"/>
        </w:rPr>
      </w:pPr>
    </w:p>
    <w:sectPr w:rsidR="00F749FF" w:rsidSect="00F749FF">
      <w:headerReference w:type="default" r:id="rId19"/>
      <w:footerReference w:type="default" r:id="rId20"/>
      <w:headerReference w:type="first" r:id="rId21"/>
      <w:footerReference w:type="first" r:id="rId22"/>
      <w:pgSz w:w="11906" w:h="16838"/>
      <w:pgMar w:top="1440" w:right="1080" w:bottom="1440" w:left="1080"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4D5" w:rsidRDefault="00F554D5" w:rsidP="00F749FF">
      <w:r>
        <w:separator/>
      </w:r>
    </w:p>
  </w:endnote>
  <w:endnote w:type="continuationSeparator" w:id="0">
    <w:p w:rsidR="00F554D5" w:rsidRDefault="00F554D5" w:rsidP="00F74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华文细黑">
    <w:altName w:val="微软雅黑"/>
    <w:charset w:val="86"/>
    <w:family w:val="auto"/>
    <w:pitch w:val="default"/>
    <w:sig w:usb0="00000000" w:usb1="00000000" w:usb2="00000000" w:usb3="00000000" w:csb0="0004009F" w:csb1="DFD7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华文中宋">
    <w:altName w:val="宋体"/>
    <w:charset w:val="7A"/>
    <w:family w:val="auto"/>
    <w:pitch w:val="default"/>
    <w:sig w:usb0="00000000" w:usb1="0000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FF" w:rsidRDefault="00F749F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FF" w:rsidRDefault="00F749F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FF" w:rsidRDefault="00F749FF">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FF" w:rsidRDefault="001B244E">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F749FF" w:rsidRDefault="001B244E">
                <w:pPr>
                  <w:snapToGrid w:val="0"/>
                  <w:rPr>
                    <w:sz w:val="18"/>
                  </w:rPr>
                </w:pPr>
                <w:r>
                  <w:rPr>
                    <w:rFonts w:hint="eastAsia"/>
                    <w:sz w:val="18"/>
                  </w:rPr>
                  <w:fldChar w:fldCharType="begin"/>
                </w:r>
                <w:r w:rsidR="00C4335D">
                  <w:rPr>
                    <w:rFonts w:hint="eastAsia"/>
                    <w:sz w:val="18"/>
                  </w:rPr>
                  <w:instrText xml:space="preserve"> PAGE  \* MERGEFORMAT </w:instrText>
                </w:r>
                <w:r>
                  <w:rPr>
                    <w:rFonts w:hint="eastAsia"/>
                    <w:sz w:val="18"/>
                  </w:rPr>
                  <w:fldChar w:fldCharType="separate"/>
                </w:r>
                <w:r w:rsidR="00CF1DC3">
                  <w:rPr>
                    <w:noProof/>
                    <w:sz w:val="18"/>
                  </w:rPr>
                  <w:t>4</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F749FF" w:rsidRDefault="00F749FF">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FF" w:rsidRDefault="001B244E">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F749FF" w:rsidRDefault="001B244E">
                <w:pPr>
                  <w:snapToGrid w:val="0"/>
                  <w:rPr>
                    <w:sz w:val="18"/>
                  </w:rPr>
                </w:pPr>
                <w:r>
                  <w:rPr>
                    <w:rFonts w:hint="eastAsia"/>
                    <w:sz w:val="18"/>
                  </w:rPr>
                  <w:fldChar w:fldCharType="begin"/>
                </w:r>
                <w:r w:rsidR="00C4335D">
                  <w:rPr>
                    <w:rFonts w:hint="eastAsia"/>
                    <w:sz w:val="18"/>
                  </w:rPr>
                  <w:instrText xml:space="preserve"> PAGE  \* MERGEFORMAT </w:instrText>
                </w:r>
                <w:r>
                  <w:rPr>
                    <w:rFonts w:hint="eastAsia"/>
                    <w:sz w:val="18"/>
                  </w:rPr>
                  <w:fldChar w:fldCharType="separate"/>
                </w:r>
                <w:r w:rsidR="00CF1DC3">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4D5" w:rsidRDefault="00F554D5" w:rsidP="00F749FF">
      <w:r>
        <w:separator/>
      </w:r>
    </w:p>
  </w:footnote>
  <w:footnote w:type="continuationSeparator" w:id="0">
    <w:p w:rsidR="00F554D5" w:rsidRDefault="00F554D5" w:rsidP="00F74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FF" w:rsidRDefault="00F749F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FF" w:rsidRDefault="00F749F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FF" w:rsidRDefault="00F749FF">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FF" w:rsidRDefault="00F749FF">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FF" w:rsidRDefault="00F749FF">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A73B3EB"/>
    <w:multiLevelType w:val="singleLevel"/>
    <w:tmpl w:val="5A73B3EB"/>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70"/>
  <w:drawingGridVerticalSpacing w:val="231"/>
  <w:displayHorizontalDrawingGridEvery w:val="0"/>
  <w:displayVerticalDrawingGridEvery w:val="2"/>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
  <w:rsids>
    <w:rsidRoot w:val="00172A27"/>
    <w:rsid w:val="00000DEB"/>
    <w:rsid w:val="00001168"/>
    <w:rsid w:val="00002165"/>
    <w:rsid w:val="000026C2"/>
    <w:rsid w:val="00004310"/>
    <w:rsid w:val="00004818"/>
    <w:rsid w:val="000121BD"/>
    <w:rsid w:val="00012927"/>
    <w:rsid w:val="00016C21"/>
    <w:rsid w:val="000206AB"/>
    <w:rsid w:val="00020C45"/>
    <w:rsid w:val="0002159E"/>
    <w:rsid w:val="000221B0"/>
    <w:rsid w:val="00022B9D"/>
    <w:rsid w:val="0002487C"/>
    <w:rsid w:val="00026F49"/>
    <w:rsid w:val="000307B7"/>
    <w:rsid w:val="00037AF9"/>
    <w:rsid w:val="00042029"/>
    <w:rsid w:val="00043719"/>
    <w:rsid w:val="0004509C"/>
    <w:rsid w:val="0004553F"/>
    <w:rsid w:val="000460EF"/>
    <w:rsid w:val="00053998"/>
    <w:rsid w:val="0005578B"/>
    <w:rsid w:val="00056F61"/>
    <w:rsid w:val="00060023"/>
    <w:rsid w:val="00061BCD"/>
    <w:rsid w:val="00062469"/>
    <w:rsid w:val="0007753E"/>
    <w:rsid w:val="0008358D"/>
    <w:rsid w:val="00084567"/>
    <w:rsid w:val="000850AF"/>
    <w:rsid w:val="000948C6"/>
    <w:rsid w:val="000971D7"/>
    <w:rsid w:val="000A0876"/>
    <w:rsid w:val="000A3C45"/>
    <w:rsid w:val="000A488E"/>
    <w:rsid w:val="000A48CB"/>
    <w:rsid w:val="000A65B5"/>
    <w:rsid w:val="000A720A"/>
    <w:rsid w:val="000B3936"/>
    <w:rsid w:val="000B3C70"/>
    <w:rsid w:val="000B4B31"/>
    <w:rsid w:val="000C5130"/>
    <w:rsid w:val="000C64F0"/>
    <w:rsid w:val="000C68E2"/>
    <w:rsid w:val="000D038F"/>
    <w:rsid w:val="000D4A95"/>
    <w:rsid w:val="000D616B"/>
    <w:rsid w:val="000D70F0"/>
    <w:rsid w:val="000E0161"/>
    <w:rsid w:val="000E0FE7"/>
    <w:rsid w:val="000E25C7"/>
    <w:rsid w:val="000E53F8"/>
    <w:rsid w:val="000F07B5"/>
    <w:rsid w:val="000F0912"/>
    <w:rsid w:val="000F52B5"/>
    <w:rsid w:val="000F7F8A"/>
    <w:rsid w:val="0010117B"/>
    <w:rsid w:val="00104E07"/>
    <w:rsid w:val="001109F9"/>
    <w:rsid w:val="001128C9"/>
    <w:rsid w:val="00113C68"/>
    <w:rsid w:val="001407F2"/>
    <w:rsid w:val="00141371"/>
    <w:rsid w:val="001435AF"/>
    <w:rsid w:val="00145EE5"/>
    <w:rsid w:val="0015353C"/>
    <w:rsid w:val="001603C9"/>
    <w:rsid w:val="001617DE"/>
    <w:rsid w:val="001621DF"/>
    <w:rsid w:val="00170270"/>
    <w:rsid w:val="00170351"/>
    <w:rsid w:val="00172A27"/>
    <w:rsid w:val="00176F7E"/>
    <w:rsid w:val="001824D6"/>
    <w:rsid w:val="00182E37"/>
    <w:rsid w:val="001841AD"/>
    <w:rsid w:val="00184440"/>
    <w:rsid w:val="00190A8C"/>
    <w:rsid w:val="001912DC"/>
    <w:rsid w:val="001926A4"/>
    <w:rsid w:val="001929B3"/>
    <w:rsid w:val="00193F11"/>
    <w:rsid w:val="001A030E"/>
    <w:rsid w:val="001B244E"/>
    <w:rsid w:val="001B4AE9"/>
    <w:rsid w:val="001B54FF"/>
    <w:rsid w:val="001B6DD4"/>
    <w:rsid w:val="001B72F2"/>
    <w:rsid w:val="001C2F55"/>
    <w:rsid w:val="001C7AF9"/>
    <w:rsid w:val="001C7C8B"/>
    <w:rsid w:val="001D2184"/>
    <w:rsid w:val="001D401A"/>
    <w:rsid w:val="001E1CF5"/>
    <w:rsid w:val="001E4B47"/>
    <w:rsid w:val="001F0748"/>
    <w:rsid w:val="001F1067"/>
    <w:rsid w:val="001F3466"/>
    <w:rsid w:val="001F5D08"/>
    <w:rsid w:val="0020320C"/>
    <w:rsid w:val="00207CE5"/>
    <w:rsid w:val="002102C2"/>
    <w:rsid w:val="002153B6"/>
    <w:rsid w:val="002225A8"/>
    <w:rsid w:val="00223978"/>
    <w:rsid w:val="00226CB9"/>
    <w:rsid w:val="00231401"/>
    <w:rsid w:val="002330D7"/>
    <w:rsid w:val="00240D4A"/>
    <w:rsid w:val="00243568"/>
    <w:rsid w:val="00246953"/>
    <w:rsid w:val="00246D82"/>
    <w:rsid w:val="00262141"/>
    <w:rsid w:val="00262FC5"/>
    <w:rsid w:val="00272BC1"/>
    <w:rsid w:val="002838F3"/>
    <w:rsid w:val="00285179"/>
    <w:rsid w:val="00290A21"/>
    <w:rsid w:val="002941A4"/>
    <w:rsid w:val="002945F8"/>
    <w:rsid w:val="00296AD9"/>
    <w:rsid w:val="00297CDE"/>
    <w:rsid w:val="002A16C2"/>
    <w:rsid w:val="002A38DB"/>
    <w:rsid w:val="002A5312"/>
    <w:rsid w:val="002B1B5F"/>
    <w:rsid w:val="002B449E"/>
    <w:rsid w:val="002B452D"/>
    <w:rsid w:val="002B5B4A"/>
    <w:rsid w:val="002B638A"/>
    <w:rsid w:val="002B6CFD"/>
    <w:rsid w:val="002C349A"/>
    <w:rsid w:val="002C5F81"/>
    <w:rsid w:val="002D0A31"/>
    <w:rsid w:val="002D14B4"/>
    <w:rsid w:val="002E4AC4"/>
    <w:rsid w:val="002E5709"/>
    <w:rsid w:val="002E5D21"/>
    <w:rsid w:val="002F399A"/>
    <w:rsid w:val="002F423C"/>
    <w:rsid w:val="00301E76"/>
    <w:rsid w:val="00303CC8"/>
    <w:rsid w:val="003040AB"/>
    <w:rsid w:val="00306FA0"/>
    <w:rsid w:val="003105A0"/>
    <w:rsid w:val="00310C30"/>
    <w:rsid w:val="003122E2"/>
    <w:rsid w:val="00317EF6"/>
    <w:rsid w:val="0032098B"/>
    <w:rsid w:val="0032192B"/>
    <w:rsid w:val="00326CDB"/>
    <w:rsid w:val="00335897"/>
    <w:rsid w:val="003364D6"/>
    <w:rsid w:val="00343A07"/>
    <w:rsid w:val="00344E9F"/>
    <w:rsid w:val="00352160"/>
    <w:rsid w:val="00356E8B"/>
    <w:rsid w:val="003576EF"/>
    <w:rsid w:val="00357AC1"/>
    <w:rsid w:val="00360A60"/>
    <w:rsid w:val="003618A5"/>
    <w:rsid w:val="0036438A"/>
    <w:rsid w:val="003655AB"/>
    <w:rsid w:val="003663E5"/>
    <w:rsid w:val="003666F0"/>
    <w:rsid w:val="00376B97"/>
    <w:rsid w:val="00385557"/>
    <w:rsid w:val="00386B3C"/>
    <w:rsid w:val="003875B4"/>
    <w:rsid w:val="0039084C"/>
    <w:rsid w:val="00390D9C"/>
    <w:rsid w:val="00391D17"/>
    <w:rsid w:val="00393239"/>
    <w:rsid w:val="0039420E"/>
    <w:rsid w:val="00396A50"/>
    <w:rsid w:val="003A2B00"/>
    <w:rsid w:val="003A5F5E"/>
    <w:rsid w:val="003A5F90"/>
    <w:rsid w:val="003B04D0"/>
    <w:rsid w:val="003B483B"/>
    <w:rsid w:val="003B572C"/>
    <w:rsid w:val="003C086D"/>
    <w:rsid w:val="003C1457"/>
    <w:rsid w:val="003C188A"/>
    <w:rsid w:val="003C3939"/>
    <w:rsid w:val="003C3F79"/>
    <w:rsid w:val="003C4244"/>
    <w:rsid w:val="003C6808"/>
    <w:rsid w:val="003C7347"/>
    <w:rsid w:val="003D228E"/>
    <w:rsid w:val="003D66BD"/>
    <w:rsid w:val="003D73EA"/>
    <w:rsid w:val="003E1000"/>
    <w:rsid w:val="003E344A"/>
    <w:rsid w:val="003E59F0"/>
    <w:rsid w:val="003E5FBF"/>
    <w:rsid w:val="003F0977"/>
    <w:rsid w:val="003F16E6"/>
    <w:rsid w:val="003F310F"/>
    <w:rsid w:val="003F7AB9"/>
    <w:rsid w:val="00400866"/>
    <w:rsid w:val="0040215D"/>
    <w:rsid w:val="0041298A"/>
    <w:rsid w:val="00415BC0"/>
    <w:rsid w:val="00415F75"/>
    <w:rsid w:val="00416928"/>
    <w:rsid w:val="004213CE"/>
    <w:rsid w:val="00422AC9"/>
    <w:rsid w:val="00425C54"/>
    <w:rsid w:val="004303E5"/>
    <w:rsid w:val="00437714"/>
    <w:rsid w:val="00447CA3"/>
    <w:rsid w:val="0045515F"/>
    <w:rsid w:val="00460128"/>
    <w:rsid w:val="00461496"/>
    <w:rsid w:val="004622E3"/>
    <w:rsid w:val="004654C5"/>
    <w:rsid w:val="0047049E"/>
    <w:rsid w:val="0047582D"/>
    <w:rsid w:val="00477253"/>
    <w:rsid w:val="004864B7"/>
    <w:rsid w:val="00487C7F"/>
    <w:rsid w:val="00490B4F"/>
    <w:rsid w:val="00490BD6"/>
    <w:rsid w:val="00491339"/>
    <w:rsid w:val="00492281"/>
    <w:rsid w:val="0049247C"/>
    <w:rsid w:val="004A0878"/>
    <w:rsid w:val="004A3042"/>
    <w:rsid w:val="004A4B89"/>
    <w:rsid w:val="004A7E91"/>
    <w:rsid w:val="004B2D99"/>
    <w:rsid w:val="004B7CCF"/>
    <w:rsid w:val="004C06BF"/>
    <w:rsid w:val="004C2CFA"/>
    <w:rsid w:val="004C50A5"/>
    <w:rsid w:val="004C6612"/>
    <w:rsid w:val="004D0009"/>
    <w:rsid w:val="004D1980"/>
    <w:rsid w:val="004D2B00"/>
    <w:rsid w:val="004D4388"/>
    <w:rsid w:val="004D4ACD"/>
    <w:rsid w:val="004E06CE"/>
    <w:rsid w:val="004E3A03"/>
    <w:rsid w:val="004F1948"/>
    <w:rsid w:val="004F40FD"/>
    <w:rsid w:val="00502770"/>
    <w:rsid w:val="005038B6"/>
    <w:rsid w:val="005046F1"/>
    <w:rsid w:val="00505474"/>
    <w:rsid w:val="00511398"/>
    <w:rsid w:val="00512AC6"/>
    <w:rsid w:val="0051467F"/>
    <w:rsid w:val="005178C3"/>
    <w:rsid w:val="005203E6"/>
    <w:rsid w:val="00520534"/>
    <w:rsid w:val="00521D31"/>
    <w:rsid w:val="00523579"/>
    <w:rsid w:val="00525BCF"/>
    <w:rsid w:val="00533F08"/>
    <w:rsid w:val="00536EC8"/>
    <w:rsid w:val="00544373"/>
    <w:rsid w:val="005550F8"/>
    <w:rsid w:val="00565C44"/>
    <w:rsid w:val="00567406"/>
    <w:rsid w:val="005725A5"/>
    <w:rsid w:val="00572C4C"/>
    <w:rsid w:val="0057529B"/>
    <w:rsid w:val="00581240"/>
    <w:rsid w:val="00594FBE"/>
    <w:rsid w:val="00597680"/>
    <w:rsid w:val="005A0D44"/>
    <w:rsid w:val="005A15A5"/>
    <w:rsid w:val="005A605A"/>
    <w:rsid w:val="005B42CF"/>
    <w:rsid w:val="005B51F2"/>
    <w:rsid w:val="005B52E3"/>
    <w:rsid w:val="005B5A1D"/>
    <w:rsid w:val="005C2FC1"/>
    <w:rsid w:val="005C4AF9"/>
    <w:rsid w:val="005C752B"/>
    <w:rsid w:val="005C7B38"/>
    <w:rsid w:val="005C7D89"/>
    <w:rsid w:val="005E093B"/>
    <w:rsid w:val="005E3624"/>
    <w:rsid w:val="005F5DB4"/>
    <w:rsid w:val="005F6A46"/>
    <w:rsid w:val="00600788"/>
    <w:rsid w:val="00601272"/>
    <w:rsid w:val="00605089"/>
    <w:rsid w:val="006059FD"/>
    <w:rsid w:val="00607BD3"/>
    <w:rsid w:val="006111AB"/>
    <w:rsid w:val="0061138F"/>
    <w:rsid w:val="00611D9F"/>
    <w:rsid w:val="0061315C"/>
    <w:rsid w:val="0061516E"/>
    <w:rsid w:val="006153D9"/>
    <w:rsid w:val="0061641E"/>
    <w:rsid w:val="00622E52"/>
    <w:rsid w:val="00623A4B"/>
    <w:rsid w:val="00626173"/>
    <w:rsid w:val="00630C65"/>
    <w:rsid w:val="00631964"/>
    <w:rsid w:val="00633A08"/>
    <w:rsid w:val="00633B63"/>
    <w:rsid w:val="0063502D"/>
    <w:rsid w:val="00636424"/>
    <w:rsid w:val="006430C9"/>
    <w:rsid w:val="00653C36"/>
    <w:rsid w:val="0065587B"/>
    <w:rsid w:val="00657EFD"/>
    <w:rsid w:val="00661C56"/>
    <w:rsid w:val="0066776E"/>
    <w:rsid w:val="00675296"/>
    <w:rsid w:val="0068052F"/>
    <w:rsid w:val="00686B30"/>
    <w:rsid w:val="00690B4D"/>
    <w:rsid w:val="006919AF"/>
    <w:rsid w:val="006940D7"/>
    <w:rsid w:val="0069607A"/>
    <w:rsid w:val="00696DCB"/>
    <w:rsid w:val="006A3BD6"/>
    <w:rsid w:val="006A636E"/>
    <w:rsid w:val="006B1BD6"/>
    <w:rsid w:val="006B5B48"/>
    <w:rsid w:val="006C0308"/>
    <w:rsid w:val="006C140D"/>
    <w:rsid w:val="006C2CD9"/>
    <w:rsid w:val="006C3D3C"/>
    <w:rsid w:val="006C58EE"/>
    <w:rsid w:val="006D2B48"/>
    <w:rsid w:val="006D2C11"/>
    <w:rsid w:val="006D5C33"/>
    <w:rsid w:val="006D5DF5"/>
    <w:rsid w:val="006E2A76"/>
    <w:rsid w:val="006E42B1"/>
    <w:rsid w:val="006F1E2F"/>
    <w:rsid w:val="006F2F1D"/>
    <w:rsid w:val="006F2F77"/>
    <w:rsid w:val="006F31AD"/>
    <w:rsid w:val="006F759E"/>
    <w:rsid w:val="006F7DA8"/>
    <w:rsid w:val="0070021B"/>
    <w:rsid w:val="00701264"/>
    <w:rsid w:val="00701A45"/>
    <w:rsid w:val="00704EE7"/>
    <w:rsid w:val="0070629E"/>
    <w:rsid w:val="00707D51"/>
    <w:rsid w:val="00710164"/>
    <w:rsid w:val="00711825"/>
    <w:rsid w:val="00713BC2"/>
    <w:rsid w:val="007143E0"/>
    <w:rsid w:val="00715420"/>
    <w:rsid w:val="00715CEE"/>
    <w:rsid w:val="007258B7"/>
    <w:rsid w:val="007259DB"/>
    <w:rsid w:val="00734F04"/>
    <w:rsid w:val="0073757E"/>
    <w:rsid w:val="00737EEE"/>
    <w:rsid w:val="007425B6"/>
    <w:rsid w:val="00743BB1"/>
    <w:rsid w:val="00751460"/>
    <w:rsid w:val="007545F3"/>
    <w:rsid w:val="007559E7"/>
    <w:rsid w:val="00760046"/>
    <w:rsid w:val="007605FA"/>
    <w:rsid w:val="00760E93"/>
    <w:rsid w:val="00763CE3"/>
    <w:rsid w:val="00764AC3"/>
    <w:rsid w:val="0076566C"/>
    <w:rsid w:val="007675A2"/>
    <w:rsid w:val="007745F2"/>
    <w:rsid w:val="0077752D"/>
    <w:rsid w:val="00777F6E"/>
    <w:rsid w:val="007A249B"/>
    <w:rsid w:val="007A5243"/>
    <w:rsid w:val="007A5512"/>
    <w:rsid w:val="007A5D36"/>
    <w:rsid w:val="007A7210"/>
    <w:rsid w:val="007B04E0"/>
    <w:rsid w:val="007B288F"/>
    <w:rsid w:val="007B2ED1"/>
    <w:rsid w:val="007B43B7"/>
    <w:rsid w:val="007B4499"/>
    <w:rsid w:val="007D4B42"/>
    <w:rsid w:val="007E1EBA"/>
    <w:rsid w:val="007E58A3"/>
    <w:rsid w:val="007E6E4C"/>
    <w:rsid w:val="007F00E2"/>
    <w:rsid w:val="007F0304"/>
    <w:rsid w:val="007F2C23"/>
    <w:rsid w:val="007F6251"/>
    <w:rsid w:val="007F7DDA"/>
    <w:rsid w:val="00801101"/>
    <w:rsid w:val="00804EC3"/>
    <w:rsid w:val="00805B1D"/>
    <w:rsid w:val="0080662A"/>
    <w:rsid w:val="008100C7"/>
    <w:rsid w:val="00810886"/>
    <w:rsid w:val="00811B1B"/>
    <w:rsid w:val="0081250A"/>
    <w:rsid w:val="0081767F"/>
    <w:rsid w:val="00827E47"/>
    <w:rsid w:val="008316DD"/>
    <w:rsid w:val="0083254B"/>
    <w:rsid w:val="0083262E"/>
    <w:rsid w:val="00837836"/>
    <w:rsid w:val="00843389"/>
    <w:rsid w:val="00844A93"/>
    <w:rsid w:val="00844AEE"/>
    <w:rsid w:val="00847E49"/>
    <w:rsid w:val="00850837"/>
    <w:rsid w:val="00853BA8"/>
    <w:rsid w:val="00855EAA"/>
    <w:rsid w:val="008652FF"/>
    <w:rsid w:val="008712BE"/>
    <w:rsid w:val="00880FE6"/>
    <w:rsid w:val="008879DF"/>
    <w:rsid w:val="00887C98"/>
    <w:rsid w:val="008940D1"/>
    <w:rsid w:val="008A6355"/>
    <w:rsid w:val="008B0B2A"/>
    <w:rsid w:val="008B0BE3"/>
    <w:rsid w:val="008B19B5"/>
    <w:rsid w:val="008B31E3"/>
    <w:rsid w:val="008C10CE"/>
    <w:rsid w:val="008C1424"/>
    <w:rsid w:val="008C37DE"/>
    <w:rsid w:val="008C40F0"/>
    <w:rsid w:val="008C550F"/>
    <w:rsid w:val="008C5623"/>
    <w:rsid w:val="008C6055"/>
    <w:rsid w:val="008D2D8A"/>
    <w:rsid w:val="008D369E"/>
    <w:rsid w:val="008D37E2"/>
    <w:rsid w:val="008D64E5"/>
    <w:rsid w:val="008D766A"/>
    <w:rsid w:val="008D76A6"/>
    <w:rsid w:val="008D77C9"/>
    <w:rsid w:val="008E42CF"/>
    <w:rsid w:val="008E4F99"/>
    <w:rsid w:val="008E552F"/>
    <w:rsid w:val="008E7AB1"/>
    <w:rsid w:val="008E7E3D"/>
    <w:rsid w:val="008F09AD"/>
    <w:rsid w:val="008F2E3A"/>
    <w:rsid w:val="008F5961"/>
    <w:rsid w:val="008F79CA"/>
    <w:rsid w:val="00900674"/>
    <w:rsid w:val="00902F69"/>
    <w:rsid w:val="009046D3"/>
    <w:rsid w:val="009063CE"/>
    <w:rsid w:val="00906B6B"/>
    <w:rsid w:val="00912184"/>
    <w:rsid w:val="00913652"/>
    <w:rsid w:val="00914023"/>
    <w:rsid w:val="00924896"/>
    <w:rsid w:val="0093187B"/>
    <w:rsid w:val="00942D61"/>
    <w:rsid w:val="00945732"/>
    <w:rsid w:val="00945BA6"/>
    <w:rsid w:val="00947A32"/>
    <w:rsid w:val="0095204D"/>
    <w:rsid w:val="00953E1B"/>
    <w:rsid w:val="00954FBD"/>
    <w:rsid w:val="0095693D"/>
    <w:rsid w:val="00957A24"/>
    <w:rsid w:val="00960292"/>
    <w:rsid w:val="00964C0D"/>
    <w:rsid w:val="00965228"/>
    <w:rsid w:val="00967E31"/>
    <w:rsid w:val="00971CAB"/>
    <w:rsid w:val="009750E5"/>
    <w:rsid w:val="00976DBF"/>
    <w:rsid w:val="0098190A"/>
    <w:rsid w:val="00981D19"/>
    <w:rsid w:val="00982AE9"/>
    <w:rsid w:val="009844DE"/>
    <w:rsid w:val="00984D0F"/>
    <w:rsid w:val="00985607"/>
    <w:rsid w:val="00990759"/>
    <w:rsid w:val="009933CF"/>
    <w:rsid w:val="00996D4F"/>
    <w:rsid w:val="009979CF"/>
    <w:rsid w:val="009A0AEF"/>
    <w:rsid w:val="009A54C5"/>
    <w:rsid w:val="009A56E7"/>
    <w:rsid w:val="009A645B"/>
    <w:rsid w:val="009B0078"/>
    <w:rsid w:val="009B6774"/>
    <w:rsid w:val="009C1318"/>
    <w:rsid w:val="009C15B6"/>
    <w:rsid w:val="009C7477"/>
    <w:rsid w:val="009D071E"/>
    <w:rsid w:val="009D2B64"/>
    <w:rsid w:val="009D2ED7"/>
    <w:rsid w:val="009D4AAA"/>
    <w:rsid w:val="009D4EC7"/>
    <w:rsid w:val="009D7786"/>
    <w:rsid w:val="009E0CFB"/>
    <w:rsid w:val="009E399B"/>
    <w:rsid w:val="009E474B"/>
    <w:rsid w:val="009E6D32"/>
    <w:rsid w:val="009F2428"/>
    <w:rsid w:val="009F260B"/>
    <w:rsid w:val="009F5802"/>
    <w:rsid w:val="009F6862"/>
    <w:rsid w:val="00A02446"/>
    <w:rsid w:val="00A028E2"/>
    <w:rsid w:val="00A0564B"/>
    <w:rsid w:val="00A068BC"/>
    <w:rsid w:val="00A074C4"/>
    <w:rsid w:val="00A11DD3"/>
    <w:rsid w:val="00A17820"/>
    <w:rsid w:val="00A17D06"/>
    <w:rsid w:val="00A20EE8"/>
    <w:rsid w:val="00A23EC7"/>
    <w:rsid w:val="00A272E1"/>
    <w:rsid w:val="00A276D4"/>
    <w:rsid w:val="00A30CBA"/>
    <w:rsid w:val="00A30E12"/>
    <w:rsid w:val="00A35603"/>
    <w:rsid w:val="00A3707A"/>
    <w:rsid w:val="00A40FF4"/>
    <w:rsid w:val="00A46546"/>
    <w:rsid w:val="00A500A7"/>
    <w:rsid w:val="00A51ECF"/>
    <w:rsid w:val="00A5380D"/>
    <w:rsid w:val="00A6124F"/>
    <w:rsid w:val="00A624B2"/>
    <w:rsid w:val="00A7177E"/>
    <w:rsid w:val="00A728AE"/>
    <w:rsid w:val="00A74405"/>
    <w:rsid w:val="00A756C1"/>
    <w:rsid w:val="00A75BA7"/>
    <w:rsid w:val="00A824B2"/>
    <w:rsid w:val="00A83BEF"/>
    <w:rsid w:val="00A86771"/>
    <w:rsid w:val="00A90B12"/>
    <w:rsid w:val="00A919DC"/>
    <w:rsid w:val="00A926DB"/>
    <w:rsid w:val="00A94023"/>
    <w:rsid w:val="00A94815"/>
    <w:rsid w:val="00A95E30"/>
    <w:rsid w:val="00A976FA"/>
    <w:rsid w:val="00AA1746"/>
    <w:rsid w:val="00AA1C92"/>
    <w:rsid w:val="00AB0703"/>
    <w:rsid w:val="00AB1DB2"/>
    <w:rsid w:val="00AB3227"/>
    <w:rsid w:val="00AB3347"/>
    <w:rsid w:val="00AC0C43"/>
    <w:rsid w:val="00AC2378"/>
    <w:rsid w:val="00AC4975"/>
    <w:rsid w:val="00AD6EA6"/>
    <w:rsid w:val="00AE0F41"/>
    <w:rsid w:val="00AE3172"/>
    <w:rsid w:val="00AE432D"/>
    <w:rsid w:val="00AE48F4"/>
    <w:rsid w:val="00AE5DA1"/>
    <w:rsid w:val="00AF2011"/>
    <w:rsid w:val="00B00601"/>
    <w:rsid w:val="00B00A2B"/>
    <w:rsid w:val="00B00BB8"/>
    <w:rsid w:val="00B03575"/>
    <w:rsid w:val="00B06D56"/>
    <w:rsid w:val="00B07990"/>
    <w:rsid w:val="00B12477"/>
    <w:rsid w:val="00B2017A"/>
    <w:rsid w:val="00B31935"/>
    <w:rsid w:val="00B33A32"/>
    <w:rsid w:val="00B40A84"/>
    <w:rsid w:val="00B6140C"/>
    <w:rsid w:val="00B6320C"/>
    <w:rsid w:val="00B67CAA"/>
    <w:rsid w:val="00B84440"/>
    <w:rsid w:val="00B87830"/>
    <w:rsid w:val="00B92E15"/>
    <w:rsid w:val="00B95BE7"/>
    <w:rsid w:val="00B97E45"/>
    <w:rsid w:val="00BA0CAB"/>
    <w:rsid w:val="00BA1328"/>
    <w:rsid w:val="00BA3B90"/>
    <w:rsid w:val="00BA7131"/>
    <w:rsid w:val="00BB7AF1"/>
    <w:rsid w:val="00BC2BAE"/>
    <w:rsid w:val="00BC2CE2"/>
    <w:rsid w:val="00BC39EA"/>
    <w:rsid w:val="00BD2DF1"/>
    <w:rsid w:val="00BD5B46"/>
    <w:rsid w:val="00BE3E23"/>
    <w:rsid w:val="00BF1FDF"/>
    <w:rsid w:val="00BF3412"/>
    <w:rsid w:val="00BF594F"/>
    <w:rsid w:val="00BF716D"/>
    <w:rsid w:val="00C03CBB"/>
    <w:rsid w:val="00C101F0"/>
    <w:rsid w:val="00C13D39"/>
    <w:rsid w:val="00C14876"/>
    <w:rsid w:val="00C160E2"/>
    <w:rsid w:val="00C179DF"/>
    <w:rsid w:val="00C40DF7"/>
    <w:rsid w:val="00C42163"/>
    <w:rsid w:val="00C4335D"/>
    <w:rsid w:val="00C454CC"/>
    <w:rsid w:val="00C475E1"/>
    <w:rsid w:val="00C47D78"/>
    <w:rsid w:val="00C54693"/>
    <w:rsid w:val="00C57A6D"/>
    <w:rsid w:val="00C61131"/>
    <w:rsid w:val="00C616A4"/>
    <w:rsid w:val="00C62959"/>
    <w:rsid w:val="00C71B75"/>
    <w:rsid w:val="00C76C3A"/>
    <w:rsid w:val="00C76F05"/>
    <w:rsid w:val="00C8048C"/>
    <w:rsid w:val="00C8055C"/>
    <w:rsid w:val="00C80D7D"/>
    <w:rsid w:val="00C81994"/>
    <w:rsid w:val="00C82F3F"/>
    <w:rsid w:val="00C83852"/>
    <w:rsid w:val="00C840A3"/>
    <w:rsid w:val="00C85F84"/>
    <w:rsid w:val="00C86B42"/>
    <w:rsid w:val="00C870E4"/>
    <w:rsid w:val="00C879A2"/>
    <w:rsid w:val="00C87FBD"/>
    <w:rsid w:val="00C927DF"/>
    <w:rsid w:val="00C94803"/>
    <w:rsid w:val="00C94BA6"/>
    <w:rsid w:val="00C96F90"/>
    <w:rsid w:val="00CA2889"/>
    <w:rsid w:val="00CB40DA"/>
    <w:rsid w:val="00CB6406"/>
    <w:rsid w:val="00CB678E"/>
    <w:rsid w:val="00CB7BEE"/>
    <w:rsid w:val="00CC25C1"/>
    <w:rsid w:val="00CC4F8E"/>
    <w:rsid w:val="00CC77F0"/>
    <w:rsid w:val="00CD1852"/>
    <w:rsid w:val="00CD5D03"/>
    <w:rsid w:val="00CD7D47"/>
    <w:rsid w:val="00CE5747"/>
    <w:rsid w:val="00CE581E"/>
    <w:rsid w:val="00CE742D"/>
    <w:rsid w:val="00CF1DC3"/>
    <w:rsid w:val="00CF2983"/>
    <w:rsid w:val="00CF2A6A"/>
    <w:rsid w:val="00CF3870"/>
    <w:rsid w:val="00CF7230"/>
    <w:rsid w:val="00CF72DA"/>
    <w:rsid w:val="00D0427E"/>
    <w:rsid w:val="00D05B24"/>
    <w:rsid w:val="00D05D68"/>
    <w:rsid w:val="00D12A7D"/>
    <w:rsid w:val="00D131F4"/>
    <w:rsid w:val="00D14B49"/>
    <w:rsid w:val="00D15753"/>
    <w:rsid w:val="00D23D88"/>
    <w:rsid w:val="00D30BB3"/>
    <w:rsid w:val="00D408FE"/>
    <w:rsid w:val="00D43298"/>
    <w:rsid w:val="00D500C7"/>
    <w:rsid w:val="00D508D9"/>
    <w:rsid w:val="00D51A44"/>
    <w:rsid w:val="00D576E4"/>
    <w:rsid w:val="00D60104"/>
    <w:rsid w:val="00D63F70"/>
    <w:rsid w:val="00D65923"/>
    <w:rsid w:val="00D70A19"/>
    <w:rsid w:val="00D763A0"/>
    <w:rsid w:val="00D76418"/>
    <w:rsid w:val="00D807AE"/>
    <w:rsid w:val="00D8542C"/>
    <w:rsid w:val="00D85CFC"/>
    <w:rsid w:val="00D8731F"/>
    <w:rsid w:val="00D87F0A"/>
    <w:rsid w:val="00D90297"/>
    <w:rsid w:val="00D926D6"/>
    <w:rsid w:val="00D97E37"/>
    <w:rsid w:val="00DA259D"/>
    <w:rsid w:val="00DA29A1"/>
    <w:rsid w:val="00DA2BDF"/>
    <w:rsid w:val="00DA3EDB"/>
    <w:rsid w:val="00DB04BE"/>
    <w:rsid w:val="00DC28E5"/>
    <w:rsid w:val="00DC7406"/>
    <w:rsid w:val="00DE0412"/>
    <w:rsid w:val="00DE374E"/>
    <w:rsid w:val="00DE66BC"/>
    <w:rsid w:val="00DF0638"/>
    <w:rsid w:val="00DF45E1"/>
    <w:rsid w:val="00DF7149"/>
    <w:rsid w:val="00E04F25"/>
    <w:rsid w:val="00E05446"/>
    <w:rsid w:val="00E0583D"/>
    <w:rsid w:val="00E123AF"/>
    <w:rsid w:val="00E1486C"/>
    <w:rsid w:val="00E16D81"/>
    <w:rsid w:val="00E24593"/>
    <w:rsid w:val="00E261AA"/>
    <w:rsid w:val="00E2714D"/>
    <w:rsid w:val="00E352E7"/>
    <w:rsid w:val="00E3761C"/>
    <w:rsid w:val="00E44B4D"/>
    <w:rsid w:val="00E5143A"/>
    <w:rsid w:val="00E53522"/>
    <w:rsid w:val="00E538F9"/>
    <w:rsid w:val="00E570AA"/>
    <w:rsid w:val="00E6139E"/>
    <w:rsid w:val="00E614BA"/>
    <w:rsid w:val="00E67657"/>
    <w:rsid w:val="00E67739"/>
    <w:rsid w:val="00E80412"/>
    <w:rsid w:val="00E84BE5"/>
    <w:rsid w:val="00E85D4E"/>
    <w:rsid w:val="00E86274"/>
    <w:rsid w:val="00EA12F6"/>
    <w:rsid w:val="00EA4655"/>
    <w:rsid w:val="00EA5008"/>
    <w:rsid w:val="00EB3204"/>
    <w:rsid w:val="00EB33D6"/>
    <w:rsid w:val="00EB421A"/>
    <w:rsid w:val="00EC7D0A"/>
    <w:rsid w:val="00ED2C76"/>
    <w:rsid w:val="00ED436A"/>
    <w:rsid w:val="00ED45F9"/>
    <w:rsid w:val="00ED64E9"/>
    <w:rsid w:val="00EE0F95"/>
    <w:rsid w:val="00EE7A56"/>
    <w:rsid w:val="00EF1FD7"/>
    <w:rsid w:val="00EF59A0"/>
    <w:rsid w:val="00EF5B36"/>
    <w:rsid w:val="00EF7560"/>
    <w:rsid w:val="00F00F75"/>
    <w:rsid w:val="00F02F54"/>
    <w:rsid w:val="00F03E2E"/>
    <w:rsid w:val="00F10827"/>
    <w:rsid w:val="00F10D93"/>
    <w:rsid w:val="00F115CA"/>
    <w:rsid w:val="00F25299"/>
    <w:rsid w:val="00F25843"/>
    <w:rsid w:val="00F26E5D"/>
    <w:rsid w:val="00F303B1"/>
    <w:rsid w:val="00F32B1D"/>
    <w:rsid w:val="00F37C74"/>
    <w:rsid w:val="00F414E9"/>
    <w:rsid w:val="00F44FA6"/>
    <w:rsid w:val="00F46761"/>
    <w:rsid w:val="00F467A0"/>
    <w:rsid w:val="00F5210E"/>
    <w:rsid w:val="00F54274"/>
    <w:rsid w:val="00F554D5"/>
    <w:rsid w:val="00F63C92"/>
    <w:rsid w:val="00F66DD3"/>
    <w:rsid w:val="00F66F63"/>
    <w:rsid w:val="00F67CC6"/>
    <w:rsid w:val="00F70363"/>
    <w:rsid w:val="00F71793"/>
    <w:rsid w:val="00F728FE"/>
    <w:rsid w:val="00F7314E"/>
    <w:rsid w:val="00F749FF"/>
    <w:rsid w:val="00F83496"/>
    <w:rsid w:val="00F83958"/>
    <w:rsid w:val="00F85F85"/>
    <w:rsid w:val="00F8675F"/>
    <w:rsid w:val="00F916A0"/>
    <w:rsid w:val="00F9261B"/>
    <w:rsid w:val="00F94E4D"/>
    <w:rsid w:val="00FA0CBC"/>
    <w:rsid w:val="00FA563C"/>
    <w:rsid w:val="00FA59D3"/>
    <w:rsid w:val="00FB05BF"/>
    <w:rsid w:val="00FB08F7"/>
    <w:rsid w:val="00FB0FB3"/>
    <w:rsid w:val="00FB0FEB"/>
    <w:rsid w:val="00FB52C0"/>
    <w:rsid w:val="00FC0AD2"/>
    <w:rsid w:val="00FC0C1C"/>
    <w:rsid w:val="00FD023C"/>
    <w:rsid w:val="00FD13AF"/>
    <w:rsid w:val="00FD263C"/>
    <w:rsid w:val="00FD2C2A"/>
    <w:rsid w:val="00FD6D03"/>
    <w:rsid w:val="00FD6EEB"/>
    <w:rsid w:val="00FE3D2D"/>
    <w:rsid w:val="00FF0880"/>
    <w:rsid w:val="00FF1008"/>
    <w:rsid w:val="00FF206D"/>
    <w:rsid w:val="00FF29C1"/>
    <w:rsid w:val="00FF6F1E"/>
    <w:rsid w:val="00FF7975"/>
    <w:rsid w:val="01023C97"/>
    <w:rsid w:val="01110E06"/>
    <w:rsid w:val="014C4E4F"/>
    <w:rsid w:val="017A45D8"/>
    <w:rsid w:val="01D772A3"/>
    <w:rsid w:val="01F27C77"/>
    <w:rsid w:val="02201428"/>
    <w:rsid w:val="023B5027"/>
    <w:rsid w:val="02431DC0"/>
    <w:rsid w:val="0248240F"/>
    <w:rsid w:val="024F5220"/>
    <w:rsid w:val="02675512"/>
    <w:rsid w:val="026E716C"/>
    <w:rsid w:val="02CD1577"/>
    <w:rsid w:val="032248BA"/>
    <w:rsid w:val="037039DE"/>
    <w:rsid w:val="03771167"/>
    <w:rsid w:val="03853357"/>
    <w:rsid w:val="038E41B6"/>
    <w:rsid w:val="03B53399"/>
    <w:rsid w:val="04054A2B"/>
    <w:rsid w:val="04130B04"/>
    <w:rsid w:val="041729A1"/>
    <w:rsid w:val="0438675C"/>
    <w:rsid w:val="046A0239"/>
    <w:rsid w:val="049F4EFD"/>
    <w:rsid w:val="04F61493"/>
    <w:rsid w:val="05336A3F"/>
    <w:rsid w:val="053D00B6"/>
    <w:rsid w:val="054647B3"/>
    <w:rsid w:val="05574889"/>
    <w:rsid w:val="056C4502"/>
    <w:rsid w:val="05903336"/>
    <w:rsid w:val="05A07B6E"/>
    <w:rsid w:val="05A90937"/>
    <w:rsid w:val="05E655CF"/>
    <w:rsid w:val="06030411"/>
    <w:rsid w:val="0702214E"/>
    <w:rsid w:val="07023B66"/>
    <w:rsid w:val="072221F1"/>
    <w:rsid w:val="07391A2B"/>
    <w:rsid w:val="07687899"/>
    <w:rsid w:val="079E78C0"/>
    <w:rsid w:val="07D17C7C"/>
    <w:rsid w:val="08107C38"/>
    <w:rsid w:val="08195998"/>
    <w:rsid w:val="086F58A5"/>
    <w:rsid w:val="089B0FEE"/>
    <w:rsid w:val="089C4071"/>
    <w:rsid w:val="08AB7C23"/>
    <w:rsid w:val="092B3D47"/>
    <w:rsid w:val="09B52EDA"/>
    <w:rsid w:val="09E337AF"/>
    <w:rsid w:val="0A702524"/>
    <w:rsid w:val="0A9A5D3D"/>
    <w:rsid w:val="0A9B67F9"/>
    <w:rsid w:val="0AD97181"/>
    <w:rsid w:val="0AFE4389"/>
    <w:rsid w:val="0B0978FC"/>
    <w:rsid w:val="0B15582D"/>
    <w:rsid w:val="0B235DC4"/>
    <w:rsid w:val="0B393D01"/>
    <w:rsid w:val="0B6364EE"/>
    <w:rsid w:val="0B8D3B33"/>
    <w:rsid w:val="0B917854"/>
    <w:rsid w:val="0BA543BD"/>
    <w:rsid w:val="0BAF573C"/>
    <w:rsid w:val="0BF0362D"/>
    <w:rsid w:val="0C057449"/>
    <w:rsid w:val="0C2F476E"/>
    <w:rsid w:val="0CDB2A0A"/>
    <w:rsid w:val="0D0D6A84"/>
    <w:rsid w:val="0D1D7A15"/>
    <w:rsid w:val="0D201BE8"/>
    <w:rsid w:val="0D8F1F77"/>
    <w:rsid w:val="0E0C2AFD"/>
    <w:rsid w:val="0E0E47F0"/>
    <w:rsid w:val="0E121D9A"/>
    <w:rsid w:val="0E2E6AB6"/>
    <w:rsid w:val="0E3B7750"/>
    <w:rsid w:val="0E6238CC"/>
    <w:rsid w:val="0E7A66D6"/>
    <w:rsid w:val="0E9D498C"/>
    <w:rsid w:val="0EA744AE"/>
    <w:rsid w:val="0EAB77A0"/>
    <w:rsid w:val="0F1C38A1"/>
    <w:rsid w:val="0F284EF0"/>
    <w:rsid w:val="0F367B25"/>
    <w:rsid w:val="0F540BFC"/>
    <w:rsid w:val="0F5E1E20"/>
    <w:rsid w:val="0F995A77"/>
    <w:rsid w:val="0FCE6FEC"/>
    <w:rsid w:val="10471097"/>
    <w:rsid w:val="10660739"/>
    <w:rsid w:val="106F11B4"/>
    <w:rsid w:val="109B7E33"/>
    <w:rsid w:val="10CC1D6A"/>
    <w:rsid w:val="10CF1CAA"/>
    <w:rsid w:val="10DC2540"/>
    <w:rsid w:val="11596574"/>
    <w:rsid w:val="11D65CBA"/>
    <w:rsid w:val="11DC0B11"/>
    <w:rsid w:val="11E70DCC"/>
    <w:rsid w:val="123021D6"/>
    <w:rsid w:val="124B3A99"/>
    <w:rsid w:val="12661743"/>
    <w:rsid w:val="127E7377"/>
    <w:rsid w:val="12A5368B"/>
    <w:rsid w:val="1306646C"/>
    <w:rsid w:val="13396B15"/>
    <w:rsid w:val="13701D45"/>
    <w:rsid w:val="13B100AE"/>
    <w:rsid w:val="14010277"/>
    <w:rsid w:val="140E6E8E"/>
    <w:rsid w:val="141B4934"/>
    <w:rsid w:val="14216B57"/>
    <w:rsid w:val="14772DD6"/>
    <w:rsid w:val="1487448F"/>
    <w:rsid w:val="14B450AE"/>
    <w:rsid w:val="14B67BFC"/>
    <w:rsid w:val="14BD28E4"/>
    <w:rsid w:val="14E56C94"/>
    <w:rsid w:val="151E3969"/>
    <w:rsid w:val="157B5D24"/>
    <w:rsid w:val="158661F7"/>
    <w:rsid w:val="15993788"/>
    <w:rsid w:val="15BE121B"/>
    <w:rsid w:val="16180A85"/>
    <w:rsid w:val="161E22D2"/>
    <w:rsid w:val="162E1CA5"/>
    <w:rsid w:val="162E46A2"/>
    <w:rsid w:val="16330F61"/>
    <w:rsid w:val="16DA63EA"/>
    <w:rsid w:val="16FF4C99"/>
    <w:rsid w:val="177E7E5E"/>
    <w:rsid w:val="17A72250"/>
    <w:rsid w:val="17E04FBA"/>
    <w:rsid w:val="17FB7A5A"/>
    <w:rsid w:val="181513AA"/>
    <w:rsid w:val="18233E6B"/>
    <w:rsid w:val="189916D9"/>
    <w:rsid w:val="18A80767"/>
    <w:rsid w:val="18FF026F"/>
    <w:rsid w:val="190726A4"/>
    <w:rsid w:val="191A476F"/>
    <w:rsid w:val="19314C8D"/>
    <w:rsid w:val="19322AB7"/>
    <w:rsid w:val="19376D41"/>
    <w:rsid w:val="197B2615"/>
    <w:rsid w:val="1998712F"/>
    <w:rsid w:val="19BE715F"/>
    <w:rsid w:val="19C373F7"/>
    <w:rsid w:val="1A031C47"/>
    <w:rsid w:val="1A0D4BB2"/>
    <w:rsid w:val="1A4A02D3"/>
    <w:rsid w:val="1A5A052E"/>
    <w:rsid w:val="1AD86972"/>
    <w:rsid w:val="1B2120AC"/>
    <w:rsid w:val="1B7F551F"/>
    <w:rsid w:val="1B8A146C"/>
    <w:rsid w:val="1BAA7CD3"/>
    <w:rsid w:val="1BF51208"/>
    <w:rsid w:val="1C47371B"/>
    <w:rsid w:val="1C6B0F54"/>
    <w:rsid w:val="1C824767"/>
    <w:rsid w:val="1C8708CB"/>
    <w:rsid w:val="1C9D5B1D"/>
    <w:rsid w:val="1CD2037A"/>
    <w:rsid w:val="1CEC79F8"/>
    <w:rsid w:val="1CF35E70"/>
    <w:rsid w:val="1D103D45"/>
    <w:rsid w:val="1D3C3646"/>
    <w:rsid w:val="1D5505BA"/>
    <w:rsid w:val="1D941DAF"/>
    <w:rsid w:val="1DA97E12"/>
    <w:rsid w:val="1DC62049"/>
    <w:rsid w:val="1DD90759"/>
    <w:rsid w:val="1E3629B8"/>
    <w:rsid w:val="1E524C7C"/>
    <w:rsid w:val="1FB60848"/>
    <w:rsid w:val="1FCC3593"/>
    <w:rsid w:val="202366AA"/>
    <w:rsid w:val="20497170"/>
    <w:rsid w:val="20A278EC"/>
    <w:rsid w:val="20A47CC5"/>
    <w:rsid w:val="20B14A46"/>
    <w:rsid w:val="20D3484E"/>
    <w:rsid w:val="20D47DB9"/>
    <w:rsid w:val="210F12E4"/>
    <w:rsid w:val="21954DF5"/>
    <w:rsid w:val="219F1645"/>
    <w:rsid w:val="21E80DBA"/>
    <w:rsid w:val="21F855A6"/>
    <w:rsid w:val="22036CCE"/>
    <w:rsid w:val="228251F5"/>
    <w:rsid w:val="22A172AA"/>
    <w:rsid w:val="22AC5A58"/>
    <w:rsid w:val="22AF1B9D"/>
    <w:rsid w:val="23316516"/>
    <w:rsid w:val="23BA6F2A"/>
    <w:rsid w:val="23BF69E9"/>
    <w:rsid w:val="23ED5BF9"/>
    <w:rsid w:val="23FE4E88"/>
    <w:rsid w:val="241619B9"/>
    <w:rsid w:val="24253A31"/>
    <w:rsid w:val="24366238"/>
    <w:rsid w:val="244F0613"/>
    <w:rsid w:val="245453D0"/>
    <w:rsid w:val="24AE7AD8"/>
    <w:rsid w:val="24B0538B"/>
    <w:rsid w:val="25296B3C"/>
    <w:rsid w:val="25815A9B"/>
    <w:rsid w:val="261D692A"/>
    <w:rsid w:val="26206288"/>
    <w:rsid w:val="262B336A"/>
    <w:rsid w:val="263203A8"/>
    <w:rsid w:val="268E0AD7"/>
    <w:rsid w:val="269721AB"/>
    <w:rsid w:val="26F24F67"/>
    <w:rsid w:val="26FD2231"/>
    <w:rsid w:val="271D34AE"/>
    <w:rsid w:val="271F3CA8"/>
    <w:rsid w:val="273A744A"/>
    <w:rsid w:val="27F01DF4"/>
    <w:rsid w:val="281E0FE5"/>
    <w:rsid w:val="289A661F"/>
    <w:rsid w:val="292B2876"/>
    <w:rsid w:val="293A6D89"/>
    <w:rsid w:val="29432D75"/>
    <w:rsid w:val="296B0A15"/>
    <w:rsid w:val="29CA03CF"/>
    <w:rsid w:val="29D827B0"/>
    <w:rsid w:val="29D90988"/>
    <w:rsid w:val="29DF3524"/>
    <w:rsid w:val="29EF08CA"/>
    <w:rsid w:val="2A2D6002"/>
    <w:rsid w:val="2A3C2B26"/>
    <w:rsid w:val="2AD931BB"/>
    <w:rsid w:val="2ADE189C"/>
    <w:rsid w:val="2AF730EF"/>
    <w:rsid w:val="2B0F6C2E"/>
    <w:rsid w:val="2B1C2E31"/>
    <w:rsid w:val="2B2926C1"/>
    <w:rsid w:val="2B351489"/>
    <w:rsid w:val="2B472E79"/>
    <w:rsid w:val="2B661A55"/>
    <w:rsid w:val="2B8C1610"/>
    <w:rsid w:val="2B967A5F"/>
    <w:rsid w:val="2BDF2E1F"/>
    <w:rsid w:val="2BE85CD5"/>
    <w:rsid w:val="2BF47537"/>
    <w:rsid w:val="2C41373D"/>
    <w:rsid w:val="2C4338B1"/>
    <w:rsid w:val="2C79392C"/>
    <w:rsid w:val="2CA32136"/>
    <w:rsid w:val="2CBD63FA"/>
    <w:rsid w:val="2CD57E8B"/>
    <w:rsid w:val="2D504E9D"/>
    <w:rsid w:val="2D606B28"/>
    <w:rsid w:val="2DA53C82"/>
    <w:rsid w:val="2E4C12F6"/>
    <w:rsid w:val="2E5B06D4"/>
    <w:rsid w:val="2E83765F"/>
    <w:rsid w:val="2EAD42E7"/>
    <w:rsid w:val="2ED14AA3"/>
    <w:rsid w:val="2EDF2A3C"/>
    <w:rsid w:val="2EFF3C22"/>
    <w:rsid w:val="2F251FCD"/>
    <w:rsid w:val="2F2C50AB"/>
    <w:rsid w:val="2F2E5819"/>
    <w:rsid w:val="2F8B1FAF"/>
    <w:rsid w:val="2F923087"/>
    <w:rsid w:val="2F9A75E1"/>
    <w:rsid w:val="30033829"/>
    <w:rsid w:val="300A19BE"/>
    <w:rsid w:val="302D0111"/>
    <w:rsid w:val="303323D8"/>
    <w:rsid w:val="30531075"/>
    <w:rsid w:val="30721749"/>
    <w:rsid w:val="3083595F"/>
    <w:rsid w:val="30837237"/>
    <w:rsid w:val="308C000C"/>
    <w:rsid w:val="30BB211F"/>
    <w:rsid w:val="30F34025"/>
    <w:rsid w:val="310F08BA"/>
    <w:rsid w:val="312C43CB"/>
    <w:rsid w:val="3178400B"/>
    <w:rsid w:val="317923F6"/>
    <w:rsid w:val="31A6072E"/>
    <w:rsid w:val="31A815F8"/>
    <w:rsid w:val="31D315D8"/>
    <w:rsid w:val="31F827A9"/>
    <w:rsid w:val="320D00ED"/>
    <w:rsid w:val="32B35085"/>
    <w:rsid w:val="32DC3B5D"/>
    <w:rsid w:val="32F0771A"/>
    <w:rsid w:val="332C57BA"/>
    <w:rsid w:val="339A7321"/>
    <w:rsid w:val="33C24013"/>
    <w:rsid w:val="33D03C50"/>
    <w:rsid w:val="33D134FA"/>
    <w:rsid w:val="34C55FF5"/>
    <w:rsid w:val="34C72170"/>
    <w:rsid w:val="350267A3"/>
    <w:rsid w:val="352A4911"/>
    <w:rsid w:val="353A6FF2"/>
    <w:rsid w:val="3543129D"/>
    <w:rsid w:val="35901B08"/>
    <w:rsid w:val="364411F3"/>
    <w:rsid w:val="36E93994"/>
    <w:rsid w:val="3762597F"/>
    <w:rsid w:val="37AF1E47"/>
    <w:rsid w:val="37AF6B27"/>
    <w:rsid w:val="37B3163C"/>
    <w:rsid w:val="37F3041D"/>
    <w:rsid w:val="381F0F23"/>
    <w:rsid w:val="382F4F00"/>
    <w:rsid w:val="386E568E"/>
    <w:rsid w:val="38C22B20"/>
    <w:rsid w:val="38F27C83"/>
    <w:rsid w:val="38F81758"/>
    <w:rsid w:val="394B386E"/>
    <w:rsid w:val="3A1B55B0"/>
    <w:rsid w:val="3A252537"/>
    <w:rsid w:val="3A3543ED"/>
    <w:rsid w:val="3A426B31"/>
    <w:rsid w:val="3AF2191D"/>
    <w:rsid w:val="3B5102FE"/>
    <w:rsid w:val="3B651539"/>
    <w:rsid w:val="3B656DBF"/>
    <w:rsid w:val="3B81545F"/>
    <w:rsid w:val="3BFC0F79"/>
    <w:rsid w:val="3BFE3E18"/>
    <w:rsid w:val="3C043ACB"/>
    <w:rsid w:val="3C0A747E"/>
    <w:rsid w:val="3C0F2C7B"/>
    <w:rsid w:val="3C1079DE"/>
    <w:rsid w:val="3C1975A9"/>
    <w:rsid w:val="3C416BDA"/>
    <w:rsid w:val="3C9F0836"/>
    <w:rsid w:val="3CB53A54"/>
    <w:rsid w:val="3CB62E88"/>
    <w:rsid w:val="3CC2265C"/>
    <w:rsid w:val="3CE96308"/>
    <w:rsid w:val="3CFC4B63"/>
    <w:rsid w:val="3DB27522"/>
    <w:rsid w:val="3DBA0DE7"/>
    <w:rsid w:val="3E0811A4"/>
    <w:rsid w:val="3E1E0329"/>
    <w:rsid w:val="3E9D334D"/>
    <w:rsid w:val="3ED830C1"/>
    <w:rsid w:val="3F5F5B0A"/>
    <w:rsid w:val="3F6E75BE"/>
    <w:rsid w:val="3F6F3B4F"/>
    <w:rsid w:val="3F7B619F"/>
    <w:rsid w:val="3FD225D7"/>
    <w:rsid w:val="3FD86AD0"/>
    <w:rsid w:val="3FED5807"/>
    <w:rsid w:val="401E51CD"/>
    <w:rsid w:val="402B4B66"/>
    <w:rsid w:val="402F2E6D"/>
    <w:rsid w:val="40833C36"/>
    <w:rsid w:val="40B155FB"/>
    <w:rsid w:val="40C44A15"/>
    <w:rsid w:val="41380022"/>
    <w:rsid w:val="413A779B"/>
    <w:rsid w:val="414A11B2"/>
    <w:rsid w:val="41C85B65"/>
    <w:rsid w:val="41E05CF4"/>
    <w:rsid w:val="41ED2F10"/>
    <w:rsid w:val="41F91632"/>
    <w:rsid w:val="42060641"/>
    <w:rsid w:val="420B640A"/>
    <w:rsid w:val="42756582"/>
    <w:rsid w:val="42BF19F1"/>
    <w:rsid w:val="43074B6B"/>
    <w:rsid w:val="430B0479"/>
    <w:rsid w:val="43155376"/>
    <w:rsid w:val="43515855"/>
    <w:rsid w:val="438A6D07"/>
    <w:rsid w:val="43CD3848"/>
    <w:rsid w:val="43FC4765"/>
    <w:rsid w:val="44006820"/>
    <w:rsid w:val="4413719D"/>
    <w:rsid w:val="44190BF7"/>
    <w:rsid w:val="44537DBC"/>
    <w:rsid w:val="44641E1F"/>
    <w:rsid w:val="44CD7905"/>
    <w:rsid w:val="44D14757"/>
    <w:rsid w:val="44E86CB8"/>
    <w:rsid w:val="44FD16E5"/>
    <w:rsid w:val="45505FEB"/>
    <w:rsid w:val="459267A0"/>
    <w:rsid w:val="45DB5EC4"/>
    <w:rsid w:val="45F3766A"/>
    <w:rsid w:val="4634113C"/>
    <w:rsid w:val="465C610C"/>
    <w:rsid w:val="468C526C"/>
    <w:rsid w:val="469D1377"/>
    <w:rsid w:val="46A20458"/>
    <w:rsid w:val="46A55819"/>
    <w:rsid w:val="46BE102C"/>
    <w:rsid w:val="46C465F9"/>
    <w:rsid w:val="46E061F1"/>
    <w:rsid w:val="46E74935"/>
    <w:rsid w:val="46E813ED"/>
    <w:rsid w:val="47017745"/>
    <w:rsid w:val="473B145A"/>
    <w:rsid w:val="47645B43"/>
    <w:rsid w:val="47A84DA9"/>
    <w:rsid w:val="47C759B2"/>
    <w:rsid w:val="483322D2"/>
    <w:rsid w:val="48615AB5"/>
    <w:rsid w:val="48651BCD"/>
    <w:rsid w:val="48745655"/>
    <w:rsid w:val="48766433"/>
    <w:rsid w:val="487E013D"/>
    <w:rsid w:val="48901274"/>
    <w:rsid w:val="48F0581F"/>
    <w:rsid w:val="49032A86"/>
    <w:rsid w:val="493A7B2E"/>
    <w:rsid w:val="493F1D69"/>
    <w:rsid w:val="49594955"/>
    <w:rsid w:val="498438D9"/>
    <w:rsid w:val="49AA59B2"/>
    <w:rsid w:val="49CF2911"/>
    <w:rsid w:val="49E50628"/>
    <w:rsid w:val="4A0F57C3"/>
    <w:rsid w:val="4A1E0FA9"/>
    <w:rsid w:val="4A7B0D63"/>
    <w:rsid w:val="4AB11443"/>
    <w:rsid w:val="4AC673B5"/>
    <w:rsid w:val="4ADD0CFA"/>
    <w:rsid w:val="4B157C35"/>
    <w:rsid w:val="4B8412E9"/>
    <w:rsid w:val="4B8D7C37"/>
    <w:rsid w:val="4B91311E"/>
    <w:rsid w:val="4BA82162"/>
    <w:rsid w:val="4BEC39C9"/>
    <w:rsid w:val="4BF47C24"/>
    <w:rsid w:val="4BFF06A6"/>
    <w:rsid w:val="4C563314"/>
    <w:rsid w:val="4C762E98"/>
    <w:rsid w:val="4C9301B2"/>
    <w:rsid w:val="4CE475C7"/>
    <w:rsid w:val="4D2F59D2"/>
    <w:rsid w:val="4D363C0B"/>
    <w:rsid w:val="4D36738E"/>
    <w:rsid w:val="4D3B402B"/>
    <w:rsid w:val="4D3B6DAA"/>
    <w:rsid w:val="4D687814"/>
    <w:rsid w:val="4D7F5C38"/>
    <w:rsid w:val="4DBC24D9"/>
    <w:rsid w:val="4DCB0CF0"/>
    <w:rsid w:val="4E5E1C79"/>
    <w:rsid w:val="4ECB7AA2"/>
    <w:rsid w:val="4ECC0A63"/>
    <w:rsid w:val="4ED11A46"/>
    <w:rsid w:val="4EE52AC1"/>
    <w:rsid w:val="4F294759"/>
    <w:rsid w:val="4F2B024A"/>
    <w:rsid w:val="4F760AE0"/>
    <w:rsid w:val="4F817B37"/>
    <w:rsid w:val="50100886"/>
    <w:rsid w:val="50583DB2"/>
    <w:rsid w:val="50673B5C"/>
    <w:rsid w:val="50760C36"/>
    <w:rsid w:val="5081616D"/>
    <w:rsid w:val="50982913"/>
    <w:rsid w:val="50CE42A9"/>
    <w:rsid w:val="50D91C6D"/>
    <w:rsid w:val="50F06DA8"/>
    <w:rsid w:val="510420F7"/>
    <w:rsid w:val="511E6777"/>
    <w:rsid w:val="51203289"/>
    <w:rsid w:val="514B43E3"/>
    <w:rsid w:val="51567631"/>
    <w:rsid w:val="5162639F"/>
    <w:rsid w:val="51AA21BB"/>
    <w:rsid w:val="51CE61CD"/>
    <w:rsid w:val="51E60E87"/>
    <w:rsid w:val="51F66CD0"/>
    <w:rsid w:val="52785227"/>
    <w:rsid w:val="527C257F"/>
    <w:rsid w:val="5285462C"/>
    <w:rsid w:val="52AC49F5"/>
    <w:rsid w:val="52AD4347"/>
    <w:rsid w:val="52CA2BF0"/>
    <w:rsid w:val="532C5BCA"/>
    <w:rsid w:val="53742F04"/>
    <w:rsid w:val="53C37232"/>
    <w:rsid w:val="53FC307D"/>
    <w:rsid w:val="54153A4D"/>
    <w:rsid w:val="54563723"/>
    <w:rsid w:val="549505C5"/>
    <w:rsid w:val="54A93422"/>
    <w:rsid w:val="54B70268"/>
    <w:rsid w:val="5540584E"/>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8C4CE9"/>
    <w:rsid w:val="58F87A38"/>
    <w:rsid w:val="59104950"/>
    <w:rsid w:val="592F182B"/>
    <w:rsid w:val="5948761B"/>
    <w:rsid w:val="59513B7D"/>
    <w:rsid w:val="59B53395"/>
    <w:rsid w:val="5A1A2C4A"/>
    <w:rsid w:val="5A4A12C4"/>
    <w:rsid w:val="5A5574BB"/>
    <w:rsid w:val="5A5D411C"/>
    <w:rsid w:val="5A5E3350"/>
    <w:rsid w:val="5A78393C"/>
    <w:rsid w:val="5A8F0E3B"/>
    <w:rsid w:val="5A987FB9"/>
    <w:rsid w:val="5AB07CB3"/>
    <w:rsid w:val="5ABE3609"/>
    <w:rsid w:val="5AF01F35"/>
    <w:rsid w:val="5B565EED"/>
    <w:rsid w:val="5BAF0D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DEE29E9"/>
    <w:rsid w:val="5E1C7CE5"/>
    <w:rsid w:val="5E3762D9"/>
    <w:rsid w:val="5E38357C"/>
    <w:rsid w:val="5E7205D5"/>
    <w:rsid w:val="5E893AFF"/>
    <w:rsid w:val="5EFC3C5C"/>
    <w:rsid w:val="5F2556F8"/>
    <w:rsid w:val="5F4463CB"/>
    <w:rsid w:val="5F472817"/>
    <w:rsid w:val="5F65126D"/>
    <w:rsid w:val="5F720360"/>
    <w:rsid w:val="5F851A81"/>
    <w:rsid w:val="5FAA7F21"/>
    <w:rsid w:val="5FB715B1"/>
    <w:rsid w:val="60182510"/>
    <w:rsid w:val="604A3ECF"/>
    <w:rsid w:val="60527275"/>
    <w:rsid w:val="60C50406"/>
    <w:rsid w:val="60E0656D"/>
    <w:rsid w:val="610C4B43"/>
    <w:rsid w:val="61335E3E"/>
    <w:rsid w:val="615F4317"/>
    <w:rsid w:val="6179504F"/>
    <w:rsid w:val="61875739"/>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371519"/>
    <w:rsid w:val="6452759F"/>
    <w:rsid w:val="6469515D"/>
    <w:rsid w:val="64A071E8"/>
    <w:rsid w:val="64BC309B"/>
    <w:rsid w:val="64DE29BA"/>
    <w:rsid w:val="64F8178D"/>
    <w:rsid w:val="653200A9"/>
    <w:rsid w:val="65337DD0"/>
    <w:rsid w:val="655555D7"/>
    <w:rsid w:val="65727D75"/>
    <w:rsid w:val="657B477B"/>
    <w:rsid w:val="659F033E"/>
    <w:rsid w:val="65A15117"/>
    <w:rsid w:val="65DC2619"/>
    <w:rsid w:val="65FD4EBD"/>
    <w:rsid w:val="66222AF8"/>
    <w:rsid w:val="666F27A8"/>
    <w:rsid w:val="66D654FF"/>
    <w:rsid w:val="6738785E"/>
    <w:rsid w:val="67A105DD"/>
    <w:rsid w:val="67B4439C"/>
    <w:rsid w:val="67C44765"/>
    <w:rsid w:val="680E7CB8"/>
    <w:rsid w:val="689462E0"/>
    <w:rsid w:val="68961081"/>
    <w:rsid w:val="69457EC6"/>
    <w:rsid w:val="69470C98"/>
    <w:rsid w:val="6963140E"/>
    <w:rsid w:val="6A1233B5"/>
    <w:rsid w:val="6A461B88"/>
    <w:rsid w:val="6AE65093"/>
    <w:rsid w:val="6B132F4E"/>
    <w:rsid w:val="6B5427FA"/>
    <w:rsid w:val="6B563B97"/>
    <w:rsid w:val="6BC81A9A"/>
    <w:rsid w:val="6BD95B85"/>
    <w:rsid w:val="6C606223"/>
    <w:rsid w:val="6C6D7262"/>
    <w:rsid w:val="6CA44DB8"/>
    <w:rsid w:val="6CC62C2C"/>
    <w:rsid w:val="6CCD4A60"/>
    <w:rsid w:val="6CF83120"/>
    <w:rsid w:val="6CFE37CA"/>
    <w:rsid w:val="6D1C0FED"/>
    <w:rsid w:val="6D214955"/>
    <w:rsid w:val="6D531591"/>
    <w:rsid w:val="6D612FC0"/>
    <w:rsid w:val="6D8E6DC2"/>
    <w:rsid w:val="6DC67B27"/>
    <w:rsid w:val="6E4F4DC0"/>
    <w:rsid w:val="6E647E42"/>
    <w:rsid w:val="6E9F4EC3"/>
    <w:rsid w:val="6ECB0CA3"/>
    <w:rsid w:val="6ED67FC1"/>
    <w:rsid w:val="6EDF1AD6"/>
    <w:rsid w:val="6F2464EF"/>
    <w:rsid w:val="6F2A63C0"/>
    <w:rsid w:val="6F2C3765"/>
    <w:rsid w:val="6F493831"/>
    <w:rsid w:val="6FEE322F"/>
    <w:rsid w:val="701F1EAD"/>
    <w:rsid w:val="703D225F"/>
    <w:rsid w:val="70A214DF"/>
    <w:rsid w:val="70AB74CF"/>
    <w:rsid w:val="70B53817"/>
    <w:rsid w:val="70BA0076"/>
    <w:rsid w:val="70CC0F86"/>
    <w:rsid w:val="70D45145"/>
    <w:rsid w:val="71284A50"/>
    <w:rsid w:val="715044D6"/>
    <w:rsid w:val="717B3F53"/>
    <w:rsid w:val="71863CBA"/>
    <w:rsid w:val="71C15203"/>
    <w:rsid w:val="721A5099"/>
    <w:rsid w:val="7254789B"/>
    <w:rsid w:val="727608EA"/>
    <w:rsid w:val="72A43286"/>
    <w:rsid w:val="730208D7"/>
    <w:rsid w:val="736B1B21"/>
    <w:rsid w:val="73982110"/>
    <w:rsid w:val="739A5F82"/>
    <w:rsid w:val="73B35D02"/>
    <w:rsid w:val="73CE3686"/>
    <w:rsid w:val="73D535AF"/>
    <w:rsid w:val="73DA381C"/>
    <w:rsid w:val="73F248FB"/>
    <w:rsid w:val="740212C4"/>
    <w:rsid w:val="7413795C"/>
    <w:rsid w:val="743D795A"/>
    <w:rsid w:val="744B3786"/>
    <w:rsid w:val="744F04E5"/>
    <w:rsid w:val="74FD666E"/>
    <w:rsid w:val="7508592C"/>
    <w:rsid w:val="75224721"/>
    <w:rsid w:val="753700FE"/>
    <w:rsid w:val="7555390B"/>
    <w:rsid w:val="755A4DBD"/>
    <w:rsid w:val="755C4181"/>
    <w:rsid w:val="75A41183"/>
    <w:rsid w:val="75BB23E2"/>
    <w:rsid w:val="75CC76BF"/>
    <w:rsid w:val="75DC41A0"/>
    <w:rsid w:val="76634335"/>
    <w:rsid w:val="7668193E"/>
    <w:rsid w:val="767D01C7"/>
    <w:rsid w:val="768B52C6"/>
    <w:rsid w:val="76A907DA"/>
    <w:rsid w:val="76B10C5B"/>
    <w:rsid w:val="76B11FB5"/>
    <w:rsid w:val="76DC63F8"/>
    <w:rsid w:val="770B193F"/>
    <w:rsid w:val="77406F97"/>
    <w:rsid w:val="77486AE3"/>
    <w:rsid w:val="775603E9"/>
    <w:rsid w:val="77705083"/>
    <w:rsid w:val="77DB7F41"/>
    <w:rsid w:val="77FF5915"/>
    <w:rsid w:val="780322C1"/>
    <w:rsid w:val="78FE3063"/>
    <w:rsid w:val="793A1231"/>
    <w:rsid w:val="793A45C1"/>
    <w:rsid w:val="795311B6"/>
    <w:rsid w:val="79612C89"/>
    <w:rsid w:val="79D544BA"/>
    <w:rsid w:val="79DE6FEF"/>
    <w:rsid w:val="79EF427F"/>
    <w:rsid w:val="79FB71AC"/>
    <w:rsid w:val="7A214813"/>
    <w:rsid w:val="7A390606"/>
    <w:rsid w:val="7AB36004"/>
    <w:rsid w:val="7AB82515"/>
    <w:rsid w:val="7ACA7F25"/>
    <w:rsid w:val="7AED79A0"/>
    <w:rsid w:val="7AF54A6E"/>
    <w:rsid w:val="7B070F47"/>
    <w:rsid w:val="7B291D9A"/>
    <w:rsid w:val="7B2A110A"/>
    <w:rsid w:val="7B4C79EC"/>
    <w:rsid w:val="7BA95364"/>
    <w:rsid w:val="7BB327A5"/>
    <w:rsid w:val="7BC80383"/>
    <w:rsid w:val="7BD357BA"/>
    <w:rsid w:val="7BD83FC3"/>
    <w:rsid w:val="7C667CDB"/>
    <w:rsid w:val="7C852914"/>
    <w:rsid w:val="7CA20640"/>
    <w:rsid w:val="7D0509A8"/>
    <w:rsid w:val="7D0A5A55"/>
    <w:rsid w:val="7D143198"/>
    <w:rsid w:val="7D2D500A"/>
    <w:rsid w:val="7D5A081B"/>
    <w:rsid w:val="7D79759A"/>
    <w:rsid w:val="7D7B4CC5"/>
    <w:rsid w:val="7DB51084"/>
    <w:rsid w:val="7DBA3498"/>
    <w:rsid w:val="7DC11304"/>
    <w:rsid w:val="7DD52918"/>
    <w:rsid w:val="7DF007AE"/>
    <w:rsid w:val="7E8D6272"/>
    <w:rsid w:val="7EA102C3"/>
    <w:rsid w:val="7EA212D2"/>
    <w:rsid w:val="7EAD5D01"/>
    <w:rsid w:val="7EDD1569"/>
    <w:rsid w:val="7F002510"/>
    <w:rsid w:val="7F125C1D"/>
    <w:rsid w:val="7F1B4820"/>
    <w:rsid w:val="7F69027F"/>
    <w:rsid w:val="7F7723D1"/>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uiPriority="99" w:qFormat="1"/>
    <w:lsdException w:name="Body Text First Inden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49FF"/>
    <w:pPr>
      <w:widowControl w:val="0"/>
      <w:jc w:val="both"/>
    </w:pPr>
    <w:rPr>
      <w:rFonts w:ascii="宋体"/>
      <w:sz w:val="34"/>
    </w:rPr>
  </w:style>
  <w:style w:type="paragraph" w:styleId="1">
    <w:name w:val="heading 1"/>
    <w:basedOn w:val="a"/>
    <w:next w:val="a"/>
    <w:link w:val="1Char"/>
    <w:qFormat/>
    <w:rsid w:val="00F749F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749FF"/>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F749FF"/>
    <w:pPr>
      <w:keepNext/>
      <w:keepLines/>
      <w:spacing w:before="260" w:after="260" w:line="416" w:lineRule="auto"/>
      <w:outlineLvl w:val="2"/>
    </w:pPr>
    <w:rPr>
      <w:b/>
      <w:bCs/>
      <w:sz w:val="32"/>
      <w:szCs w:val="32"/>
    </w:rPr>
  </w:style>
  <w:style w:type="paragraph" w:styleId="4">
    <w:name w:val="heading 4"/>
    <w:basedOn w:val="a"/>
    <w:next w:val="a"/>
    <w:link w:val="4Char"/>
    <w:qFormat/>
    <w:rsid w:val="00F749FF"/>
    <w:pPr>
      <w:keepNext/>
      <w:keepLines/>
      <w:spacing w:line="360" w:lineRule="auto"/>
      <w:outlineLvl w:val="3"/>
    </w:pPr>
    <w:rPr>
      <w:rFonts w:ascii="Arial" w:hAnsi="Arial"/>
      <w:b/>
      <w:bCs/>
      <w:szCs w:val="28"/>
    </w:rPr>
  </w:style>
  <w:style w:type="paragraph" w:styleId="5">
    <w:name w:val="heading 5"/>
    <w:basedOn w:val="a"/>
    <w:next w:val="a"/>
    <w:link w:val="5Char"/>
    <w:qFormat/>
    <w:rsid w:val="00F749FF"/>
    <w:pPr>
      <w:keepNext/>
      <w:keepLines/>
      <w:spacing w:before="280" w:after="290" w:line="376" w:lineRule="auto"/>
      <w:outlineLvl w:val="4"/>
    </w:pPr>
    <w:rPr>
      <w:b/>
      <w:bCs/>
      <w:sz w:val="28"/>
      <w:szCs w:val="28"/>
    </w:rPr>
  </w:style>
  <w:style w:type="paragraph" w:styleId="6">
    <w:name w:val="heading 6"/>
    <w:basedOn w:val="a"/>
    <w:next w:val="a"/>
    <w:link w:val="6Char"/>
    <w:qFormat/>
    <w:rsid w:val="00F749FF"/>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F749FF"/>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F749FF"/>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F749FF"/>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iPriority w:val="99"/>
    <w:qFormat/>
    <w:rsid w:val="00F749FF"/>
    <w:pPr>
      <w:ind w:firstLineChars="100" w:firstLine="420"/>
    </w:pPr>
  </w:style>
  <w:style w:type="paragraph" w:styleId="a4">
    <w:name w:val="Body Text"/>
    <w:basedOn w:val="a"/>
    <w:link w:val="Char0"/>
    <w:qFormat/>
    <w:rsid w:val="00F749FF"/>
    <w:pPr>
      <w:spacing w:after="120"/>
    </w:pPr>
  </w:style>
  <w:style w:type="paragraph" w:styleId="20">
    <w:name w:val="Body Text First Indent 2"/>
    <w:basedOn w:val="a5"/>
    <w:qFormat/>
    <w:rsid w:val="00F749FF"/>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F749FF"/>
    <w:pPr>
      <w:spacing w:after="120"/>
      <w:ind w:leftChars="200" w:left="420"/>
    </w:pPr>
  </w:style>
  <w:style w:type="paragraph" w:styleId="70">
    <w:name w:val="toc 7"/>
    <w:basedOn w:val="a"/>
    <w:next w:val="a"/>
    <w:uiPriority w:val="39"/>
    <w:qFormat/>
    <w:rsid w:val="00F749FF"/>
    <w:pPr>
      <w:ind w:leftChars="1200" w:left="2520"/>
    </w:pPr>
  </w:style>
  <w:style w:type="paragraph" w:styleId="a6">
    <w:name w:val="Normal Indent"/>
    <w:basedOn w:val="a"/>
    <w:qFormat/>
    <w:rsid w:val="00F749FF"/>
    <w:pPr>
      <w:ind w:firstLineChars="200" w:firstLine="420"/>
    </w:pPr>
  </w:style>
  <w:style w:type="paragraph" w:styleId="a7">
    <w:name w:val="caption"/>
    <w:basedOn w:val="a"/>
    <w:next w:val="a"/>
    <w:qFormat/>
    <w:rsid w:val="00F749FF"/>
    <w:rPr>
      <w:rFonts w:ascii="Cambria" w:eastAsia="黑体" w:hAnsi="Cambria"/>
      <w:kern w:val="2"/>
      <w:sz w:val="20"/>
    </w:rPr>
  </w:style>
  <w:style w:type="paragraph" w:styleId="a8">
    <w:name w:val="Document Map"/>
    <w:basedOn w:val="a"/>
    <w:link w:val="Char1"/>
    <w:qFormat/>
    <w:rsid w:val="00F749FF"/>
    <w:pPr>
      <w:shd w:val="clear" w:color="auto" w:fill="000080"/>
    </w:pPr>
  </w:style>
  <w:style w:type="paragraph" w:styleId="a9">
    <w:name w:val="annotation text"/>
    <w:basedOn w:val="a"/>
    <w:link w:val="Char10"/>
    <w:qFormat/>
    <w:rsid w:val="00F749FF"/>
    <w:pPr>
      <w:jc w:val="left"/>
    </w:pPr>
  </w:style>
  <w:style w:type="paragraph" w:styleId="30">
    <w:name w:val="Body Text 3"/>
    <w:basedOn w:val="a"/>
    <w:qFormat/>
    <w:rsid w:val="00F749FF"/>
    <w:rPr>
      <w:sz w:val="24"/>
    </w:rPr>
  </w:style>
  <w:style w:type="paragraph" w:styleId="40">
    <w:name w:val="index 4"/>
    <w:basedOn w:val="a"/>
    <w:next w:val="a"/>
    <w:qFormat/>
    <w:rsid w:val="00F749FF"/>
    <w:pPr>
      <w:ind w:leftChars="600" w:left="600"/>
    </w:pPr>
    <w:rPr>
      <w:rFonts w:ascii="Times New Roman"/>
      <w:kern w:val="2"/>
      <w:sz w:val="21"/>
      <w:szCs w:val="24"/>
    </w:rPr>
  </w:style>
  <w:style w:type="paragraph" w:styleId="50">
    <w:name w:val="toc 5"/>
    <w:basedOn w:val="a"/>
    <w:next w:val="a"/>
    <w:uiPriority w:val="39"/>
    <w:qFormat/>
    <w:rsid w:val="00F749FF"/>
    <w:pPr>
      <w:ind w:leftChars="800" w:left="1680"/>
    </w:pPr>
  </w:style>
  <w:style w:type="paragraph" w:styleId="31">
    <w:name w:val="toc 3"/>
    <w:basedOn w:val="a"/>
    <w:next w:val="a"/>
    <w:uiPriority w:val="39"/>
    <w:qFormat/>
    <w:rsid w:val="00F749FF"/>
    <w:pPr>
      <w:ind w:leftChars="400" w:left="840"/>
    </w:pPr>
  </w:style>
  <w:style w:type="paragraph" w:styleId="aa">
    <w:name w:val="Plain Text"/>
    <w:basedOn w:val="a"/>
    <w:link w:val="Char2"/>
    <w:qFormat/>
    <w:rsid w:val="00F749FF"/>
    <w:rPr>
      <w:rFonts w:hAnsi="Courier New" w:cs="Courier New"/>
      <w:kern w:val="2"/>
      <w:sz w:val="21"/>
      <w:szCs w:val="21"/>
    </w:rPr>
  </w:style>
  <w:style w:type="paragraph" w:styleId="80">
    <w:name w:val="toc 8"/>
    <w:basedOn w:val="a"/>
    <w:next w:val="a"/>
    <w:uiPriority w:val="39"/>
    <w:qFormat/>
    <w:rsid w:val="00F749FF"/>
    <w:pPr>
      <w:ind w:left="2940"/>
      <w:jc w:val="left"/>
    </w:pPr>
    <w:rPr>
      <w:rFonts w:ascii="Times New Roman"/>
      <w:kern w:val="2"/>
      <w:sz w:val="21"/>
    </w:rPr>
  </w:style>
  <w:style w:type="paragraph" w:styleId="ab">
    <w:name w:val="Date"/>
    <w:basedOn w:val="a"/>
    <w:next w:val="a"/>
    <w:link w:val="Char3"/>
    <w:qFormat/>
    <w:rsid w:val="00F749FF"/>
    <w:pPr>
      <w:ind w:leftChars="2500" w:left="100"/>
    </w:pPr>
  </w:style>
  <w:style w:type="paragraph" w:styleId="21">
    <w:name w:val="Body Text Indent 2"/>
    <w:basedOn w:val="a"/>
    <w:qFormat/>
    <w:rsid w:val="00F749FF"/>
    <w:pPr>
      <w:spacing w:after="120" w:line="480" w:lineRule="auto"/>
      <w:ind w:leftChars="200" w:left="420"/>
    </w:pPr>
  </w:style>
  <w:style w:type="paragraph" w:styleId="ac">
    <w:name w:val="Balloon Text"/>
    <w:basedOn w:val="a"/>
    <w:link w:val="Char4"/>
    <w:semiHidden/>
    <w:qFormat/>
    <w:rsid w:val="00F749FF"/>
    <w:rPr>
      <w:sz w:val="18"/>
      <w:szCs w:val="18"/>
    </w:rPr>
  </w:style>
  <w:style w:type="paragraph" w:styleId="ad">
    <w:name w:val="footer"/>
    <w:basedOn w:val="a"/>
    <w:link w:val="Char5"/>
    <w:uiPriority w:val="99"/>
    <w:qFormat/>
    <w:rsid w:val="00F749FF"/>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F749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749FF"/>
    <w:pPr>
      <w:tabs>
        <w:tab w:val="right" w:leader="dot" w:pos="9060"/>
      </w:tabs>
      <w:spacing w:line="580" w:lineRule="exact"/>
    </w:pPr>
    <w:rPr>
      <w:rFonts w:ascii="黑体" w:eastAsia="黑体" w:hAnsi="宋体" w:cs="TimesNewRomanPSMT"/>
    </w:rPr>
  </w:style>
  <w:style w:type="paragraph" w:styleId="41">
    <w:name w:val="toc 4"/>
    <w:basedOn w:val="a"/>
    <w:next w:val="a"/>
    <w:uiPriority w:val="39"/>
    <w:qFormat/>
    <w:rsid w:val="00F749FF"/>
    <w:pPr>
      <w:ind w:leftChars="600" w:left="1260"/>
    </w:pPr>
  </w:style>
  <w:style w:type="paragraph" w:styleId="af">
    <w:name w:val="Subtitle"/>
    <w:basedOn w:val="a"/>
    <w:next w:val="a"/>
    <w:link w:val="Char11"/>
    <w:qFormat/>
    <w:rsid w:val="00F749FF"/>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qFormat/>
    <w:rsid w:val="00F749FF"/>
    <w:pPr>
      <w:snapToGrid w:val="0"/>
      <w:jc w:val="left"/>
    </w:pPr>
    <w:rPr>
      <w:rFonts w:ascii="Times New Roman"/>
      <w:kern w:val="2"/>
      <w:sz w:val="18"/>
    </w:rPr>
  </w:style>
  <w:style w:type="paragraph" w:styleId="60">
    <w:name w:val="toc 6"/>
    <w:basedOn w:val="a"/>
    <w:next w:val="a"/>
    <w:uiPriority w:val="39"/>
    <w:qFormat/>
    <w:rsid w:val="00F749FF"/>
    <w:pPr>
      <w:ind w:leftChars="1000" w:left="2100"/>
    </w:pPr>
  </w:style>
  <w:style w:type="paragraph" w:styleId="32">
    <w:name w:val="Body Text Indent 3"/>
    <w:basedOn w:val="a"/>
    <w:qFormat/>
    <w:rsid w:val="00F749FF"/>
    <w:pPr>
      <w:ind w:firstLineChars="200" w:firstLine="420"/>
    </w:pPr>
    <w:rPr>
      <w:rFonts w:hAnsi="宋体"/>
    </w:rPr>
  </w:style>
  <w:style w:type="paragraph" w:styleId="22">
    <w:name w:val="toc 2"/>
    <w:basedOn w:val="a"/>
    <w:next w:val="a"/>
    <w:uiPriority w:val="39"/>
    <w:qFormat/>
    <w:rsid w:val="00F749FF"/>
    <w:pPr>
      <w:ind w:leftChars="200" w:left="420"/>
    </w:pPr>
  </w:style>
  <w:style w:type="paragraph" w:styleId="90">
    <w:name w:val="toc 9"/>
    <w:basedOn w:val="a"/>
    <w:next w:val="a"/>
    <w:uiPriority w:val="39"/>
    <w:qFormat/>
    <w:rsid w:val="00F749FF"/>
    <w:pPr>
      <w:ind w:leftChars="1600" w:left="3360"/>
    </w:pPr>
  </w:style>
  <w:style w:type="paragraph" w:styleId="af1">
    <w:name w:val="Message Header"/>
    <w:basedOn w:val="a"/>
    <w:link w:val="Char8"/>
    <w:qFormat/>
    <w:rsid w:val="00F749F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qFormat/>
    <w:rsid w:val="00F749FF"/>
    <w:pPr>
      <w:widowControl/>
      <w:spacing w:before="100" w:beforeAutospacing="1" w:after="100" w:afterAutospacing="1"/>
      <w:jc w:val="left"/>
    </w:pPr>
    <w:rPr>
      <w:rFonts w:hAnsi="宋体" w:cs="宋体"/>
      <w:sz w:val="24"/>
    </w:rPr>
  </w:style>
  <w:style w:type="paragraph" w:styleId="af3">
    <w:name w:val="Title"/>
    <w:basedOn w:val="a"/>
    <w:link w:val="Char9"/>
    <w:qFormat/>
    <w:rsid w:val="00F749FF"/>
    <w:pPr>
      <w:adjustRightInd w:val="0"/>
      <w:spacing w:before="240" w:after="60" w:line="420" w:lineRule="atLeast"/>
      <w:jc w:val="center"/>
      <w:textAlignment w:val="baseline"/>
      <w:outlineLvl w:val="0"/>
    </w:pPr>
    <w:rPr>
      <w:rFonts w:ascii="Arial" w:hAnsi="Arial"/>
      <w:b/>
      <w:sz w:val="32"/>
    </w:rPr>
  </w:style>
  <w:style w:type="paragraph" w:styleId="af4">
    <w:name w:val="annotation subject"/>
    <w:basedOn w:val="a9"/>
    <w:next w:val="a9"/>
    <w:link w:val="Char20"/>
    <w:qFormat/>
    <w:rsid w:val="00F749FF"/>
    <w:rPr>
      <w:rFonts w:ascii="Calibri" w:hAnsi="Calibri"/>
      <w:b/>
      <w:bCs/>
      <w:kern w:val="2"/>
      <w:sz w:val="21"/>
    </w:rPr>
  </w:style>
  <w:style w:type="character" w:styleId="af5">
    <w:name w:val="Strong"/>
    <w:qFormat/>
    <w:rsid w:val="00F749FF"/>
    <w:rPr>
      <w:b/>
      <w:bCs/>
    </w:rPr>
  </w:style>
  <w:style w:type="character" w:styleId="af6">
    <w:name w:val="page number"/>
    <w:basedOn w:val="a1"/>
    <w:qFormat/>
    <w:rsid w:val="00F749FF"/>
  </w:style>
  <w:style w:type="character" w:styleId="af7">
    <w:name w:val="FollowedHyperlink"/>
    <w:qFormat/>
    <w:rsid w:val="00F749FF"/>
    <w:rPr>
      <w:color w:val="000000"/>
      <w:u w:val="none"/>
    </w:rPr>
  </w:style>
  <w:style w:type="character" w:styleId="af8">
    <w:name w:val="Emphasis"/>
    <w:basedOn w:val="a1"/>
    <w:qFormat/>
    <w:rsid w:val="00F749FF"/>
  </w:style>
  <w:style w:type="character" w:styleId="af9">
    <w:name w:val="Hyperlink"/>
    <w:basedOn w:val="a1"/>
    <w:uiPriority w:val="99"/>
    <w:qFormat/>
    <w:rsid w:val="00F749FF"/>
    <w:rPr>
      <w:color w:val="000000"/>
      <w:u w:val="none"/>
    </w:rPr>
  </w:style>
  <w:style w:type="character" w:styleId="afa">
    <w:name w:val="annotation reference"/>
    <w:basedOn w:val="a1"/>
    <w:qFormat/>
    <w:rsid w:val="00F749FF"/>
    <w:rPr>
      <w:sz w:val="21"/>
      <w:szCs w:val="21"/>
    </w:rPr>
  </w:style>
  <w:style w:type="character" w:customStyle="1" w:styleId="1Char">
    <w:name w:val="标题 1 Char"/>
    <w:link w:val="1"/>
    <w:qFormat/>
    <w:rsid w:val="00F749FF"/>
    <w:rPr>
      <w:rFonts w:ascii="宋体" w:hAnsi="Times New Roman"/>
      <w:b/>
      <w:bCs/>
      <w:kern w:val="44"/>
      <w:sz w:val="44"/>
      <w:szCs w:val="44"/>
    </w:rPr>
  </w:style>
  <w:style w:type="character" w:customStyle="1" w:styleId="hover3">
    <w:name w:val="hover3"/>
    <w:qFormat/>
    <w:rsid w:val="00F749FF"/>
    <w:rPr>
      <w:bdr w:val="single" w:sz="6" w:space="0" w:color="FFCC33"/>
    </w:rPr>
  </w:style>
  <w:style w:type="character" w:customStyle="1" w:styleId="tit1">
    <w:name w:val="tit1"/>
    <w:basedOn w:val="a1"/>
    <w:qFormat/>
    <w:rsid w:val="00F749FF"/>
  </w:style>
  <w:style w:type="character" w:customStyle="1" w:styleId="textcontents">
    <w:name w:val="textcontents"/>
    <w:basedOn w:val="a1"/>
    <w:qFormat/>
    <w:rsid w:val="00F749FF"/>
  </w:style>
  <w:style w:type="character" w:customStyle="1" w:styleId="down">
    <w:name w:val="down"/>
    <w:qFormat/>
    <w:rsid w:val="00F749FF"/>
    <w:rPr>
      <w:shd w:val="clear" w:color="auto" w:fill="DAEEF9"/>
    </w:rPr>
  </w:style>
  <w:style w:type="character" w:customStyle="1" w:styleId="2Char">
    <w:name w:val="标题 2 Char"/>
    <w:link w:val="2"/>
    <w:qFormat/>
    <w:rsid w:val="00F749FF"/>
    <w:rPr>
      <w:rFonts w:ascii="Arial" w:eastAsia="黑体" w:hAnsi="Arial"/>
      <w:b/>
      <w:bCs/>
      <w:kern w:val="2"/>
      <w:sz w:val="32"/>
      <w:szCs w:val="32"/>
      <w:lang w:val="en-US" w:eastAsia="zh-CN" w:bidi="ar-SA"/>
    </w:rPr>
  </w:style>
  <w:style w:type="character" w:customStyle="1" w:styleId="Char2">
    <w:name w:val="纯文本 Char"/>
    <w:link w:val="aa"/>
    <w:qFormat/>
    <w:rsid w:val="00F749FF"/>
    <w:rPr>
      <w:rFonts w:ascii="宋体" w:eastAsia="宋体" w:hAnsi="Courier New" w:cs="Courier New"/>
      <w:kern w:val="2"/>
      <w:sz w:val="21"/>
      <w:szCs w:val="21"/>
      <w:lang w:val="en-US" w:eastAsia="zh-CN" w:bidi="ar-SA"/>
    </w:rPr>
  </w:style>
  <w:style w:type="character" w:customStyle="1" w:styleId="lsl">
    <w:name w:val="lsl"/>
    <w:basedOn w:val="a1"/>
    <w:qFormat/>
    <w:rsid w:val="00F749FF"/>
  </w:style>
  <w:style w:type="character" w:customStyle="1" w:styleId="tit">
    <w:name w:val="tit"/>
    <w:basedOn w:val="a1"/>
    <w:qFormat/>
    <w:rsid w:val="00F749FF"/>
  </w:style>
  <w:style w:type="character" w:customStyle="1" w:styleId="sl">
    <w:name w:val="sl"/>
    <w:basedOn w:val="a1"/>
    <w:qFormat/>
    <w:rsid w:val="00F749FF"/>
  </w:style>
  <w:style w:type="character" w:customStyle="1" w:styleId="up">
    <w:name w:val="up"/>
    <w:basedOn w:val="a1"/>
    <w:qFormat/>
    <w:rsid w:val="00F749FF"/>
  </w:style>
  <w:style w:type="character" w:customStyle="1" w:styleId="lsr">
    <w:name w:val="lsr"/>
    <w:basedOn w:val="a1"/>
    <w:qFormat/>
    <w:rsid w:val="00F749FF"/>
  </w:style>
  <w:style w:type="character" w:customStyle="1" w:styleId="cpb">
    <w:name w:val="cpb"/>
    <w:qFormat/>
    <w:rsid w:val="00F749FF"/>
    <w:rPr>
      <w:color w:val="FFFFFF"/>
    </w:rPr>
  </w:style>
  <w:style w:type="character" w:customStyle="1" w:styleId="sr">
    <w:name w:val="sr"/>
    <w:basedOn w:val="a1"/>
    <w:qFormat/>
    <w:rsid w:val="00F749FF"/>
  </w:style>
  <w:style w:type="character" w:customStyle="1" w:styleId="apple-converted-space">
    <w:name w:val="apple-converted-space"/>
    <w:basedOn w:val="a1"/>
    <w:qFormat/>
    <w:rsid w:val="00F749FF"/>
  </w:style>
  <w:style w:type="character" w:customStyle="1" w:styleId="Char5">
    <w:name w:val="页脚 Char"/>
    <w:link w:val="ad"/>
    <w:uiPriority w:val="99"/>
    <w:qFormat/>
    <w:rsid w:val="00F749FF"/>
    <w:rPr>
      <w:kern w:val="2"/>
      <w:sz w:val="18"/>
      <w:szCs w:val="18"/>
    </w:rPr>
  </w:style>
  <w:style w:type="character" w:customStyle="1" w:styleId="font161">
    <w:name w:val="font161"/>
    <w:qFormat/>
    <w:rsid w:val="00F749FF"/>
    <w:rPr>
      <w:b/>
      <w:bCs/>
      <w:sz w:val="32"/>
      <w:szCs w:val="32"/>
    </w:rPr>
  </w:style>
  <w:style w:type="paragraph" w:customStyle="1" w:styleId="z-1">
    <w:name w:val="z-窗体顶端1"/>
    <w:basedOn w:val="a"/>
    <w:next w:val="a"/>
    <w:qFormat/>
    <w:rsid w:val="00F749FF"/>
    <w:pPr>
      <w:pBdr>
        <w:bottom w:val="single" w:sz="6" w:space="1" w:color="auto"/>
      </w:pBdr>
      <w:jc w:val="center"/>
    </w:pPr>
    <w:rPr>
      <w:rFonts w:ascii="Arial"/>
      <w:vanish/>
      <w:sz w:val="16"/>
    </w:rPr>
  </w:style>
  <w:style w:type="paragraph" w:customStyle="1" w:styleId="afb">
    <w:name w:val="表格"/>
    <w:basedOn w:val="a"/>
    <w:qFormat/>
    <w:rsid w:val="00F749FF"/>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F749FF"/>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F749FF"/>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F749FF"/>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F749FF"/>
    <w:pPr>
      <w:spacing w:before="100" w:after="0" w:line="400" w:lineRule="exact"/>
    </w:pPr>
    <w:rPr>
      <w:rFonts w:ascii="Times New Roman" w:hAnsi="Times New Roman" w:cs="宋体"/>
      <w:b w:val="0"/>
      <w:bCs w:val="0"/>
      <w:sz w:val="28"/>
      <w:szCs w:val="20"/>
    </w:rPr>
  </w:style>
  <w:style w:type="paragraph" w:customStyle="1" w:styleId="11">
    <w:name w:val="正文1"/>
    <w:qFormat/>
    <w:rsid w:val="00F749FF"/>
    <w:pPr>
      <w:widowControl w:val="0"/>
      <w:adjustRightInd w:val="0"/>
      <w:spacing w:line="312" w:lineRule="atLeast"/>
      <w:jc w:val="both"/>
      <w:textAlignment w:val="baseline"/>
    </w:pPr>
    <w:rPr>
      <w:rFonts w:ascii="宋体"/>
      <w:sz w:val="34"/>
    </w:rPr>
  </w:style>
  <w:style w:type="paragraph" w:customStyle="1" w:styleId="Char12">
    <w:name w:val="Char1"/>
    <w:basedOn w:val="a"/>
    <w:qFormat/>
    <w:rsid w:val="00F749FF"/>
    <w:pPr>
      <w:adjustRightInd w:val="0"/>
      <w:spacing w:line="600" w:lineRule="exact"/>
      <w:ind w:firstLineChars="200" w:firstLine="560"/>
      <w:jc w:val="center"/>
    </w:pPr>
  </w:style>
  <w:style w:type="paragraph" w:customStyle="1" w:styleId="Chara">
    <w:name w:val="Char"/>
    <w:basedOn w:val="a"/>
    <w:qFormat/>
    <w:rsid w:val="00F749FF"/>
    <w:rPr>
      <w:rFonts w:ascii="仿宋_GB2312" w:eastAsia="仿宋_GB2312"/>
      <w:b/>
      <w:sz w:val="32"/>
      <w:szCs w:val="32"/>
    </w:rPr>
  </w:style>
  <w:style w:type="paragraph" w:customStyle="1" w:styleId="p0">
    <w:name w:val="p0"/>
    <w:basedOn w:val="a"/>
    <w:qFormat/>
    <w:rsid w:val="00F749FF"/>
    <w:pPr>
      <w:widowControl/>
      <w:spacing w:line="408" w:lineRule="auto"/>
      <w:ind w:left="1"/>
      <w:textAlignment w:val="bottom"/>
    </w:pPr>
    <w:rPr>
      <w:color w:val="000000"/>
    </w:rPr>
  </w:style>
  <w:style w:type="paragraph" w:customStyle="1" w:styleId="12">
    <w:name w:val="1"/>
    <w:basedOn w:val="a"/>
    <w:next w:val="a"/>
    <w:qFormat/>
    <w:rsid w:val="00F749FF"/>
  </w:style>
  <w:style w:type="paragraph" w:customStyle="1" w:styleId="ParaCharCharCharCharCharCharChar">
    <w:name w:val="默认段落字体 Para Char Char Char Char Char Char Char"/>
    <w:basedOn w:val="a"/>
    <w:qFormat/>
    <w:rsid w:val="00F749FF"/>
    <w:rPr>
      <w:rFonts w:ascii="Tahoma" w:hAnsi="Tahoma"/>
      <w:sz w:val="24"/>
    </w:rPr>
  </w:style>
  <w:style w:type="paragraph" w:customStyle="1" w:styleId="61">
    <w:name w:val="6'"/>
    <w:basedOn w:val="a"/>
    <w:qFormat/>
    <w:rsid w:val="00F749FF"/>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F749FF"/>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F749FF"/>
    <w:pPr>
      <w:spacing w:before="0" w:after="0" w:line="400" w:lineRule="exact"/>
    </w:pPr>
    <w:rPr>
      <w:rFonts w:eastAsia="黑体" w:cs="宋体"/>
      <w:b w:val="0"/>
      <w:bCs w:val="0"/>
      <w:sz w:val="24"/>
      <w:szCs w:val="20"/>
    </w:rPr>
  </w:style>
  <w:style w:type="paragraph" w:customStyle="1" w:styleId="Default">
    <w:name w:val="Default"/>
    <w:qFormat/>
    <w:rsid w:val="00F749FF"/>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F749FF"/>
    <w:pPr>
      <w:pBdr>
        <w:top w:val="single" w:sz="6" w:space="1" w:color="auto"/>
      </w:pBdr>
      <w:jc w:val="center"/>
    </w:pPr>
    <w:rPr>
      <w:rFonts w:ascii="Arial"/>
      <w:vanish/>
      <w:sz w:val="16"/>
    </w:rPr>
  </w:style>
  <w:style w:type="paragraph" w:customStyle="1" w:styleId="13">
    <w:name w:val="列出段落1"/>
    <w:basedOn w:val="a"/>
    <w:qFormat/>
    <w:rsid w:val="00F749FF"/>
    <w:pPr>
      <w:adjustRightInd w:val="0"/>
      <w:snapToGrid w:val="0"/>
      <w:spacing w:line="360" w:lineRule="auto"/>
      <w:ind w:firstLineChars="200" w:firstLine="420"/>
    </w:pPr>
    <w:rPr>
      <w:color w:val="000000"/>
      <w:szCs w:val="21"/>
    </w:rPr>
  </w:style>
  <w:style w:type="paragraph" w:customStyle="1" w:styleId="cjk">
    <w:name w:val="cjk"/>
    <w:basedOn w:val="a"/>
    <w:qFormat/>
    <w:rsid w:val="00F749FF"/>
    <w:pPr>
      <w:widowControl/>
      <w:jc w:val="left"/>
    </w:pPr>
    <w:rPr>
      <w:rFonts w:hAnsi="宋体" w:cs="宋体"/>
      <w:sz w:val="24"/>
      <w:szCs w:val="24"/>
    </w:rPr>
  </w:style>
  <w:style w:type="character" w:customStyle="1" w:styleId="15">
    <w:name w:val="15"/>
    <w:qFormat/>
    <w:rsid w:val="00F749FF"/>
    <w:rPr>
      <w:rFonts w:ascii="Times New Roman" w:hAnsi="Times New Roman" w:cs="Times New Roman" w:hint="default"/>
      <w:color w:val="0000FF"/>
      <w:u w:val="single"/>
    </w:rPr>
  </w:style>
  <w:style w:type="character" w:customStyle="1" w:styleId="blue">
    <w:name w:val="blue"/>
    <w:basedOn w:val="a1"/>
    <w:qFormat/>
    <w:rsid w:val="00F749FF"/>
    <w:rPr>
      <w:color w:val="0371C6"/>
      <w:sz w:val="21"/>
      <w:szCs w:val="21"/>
    </w:rPr>
  </w:style>
  <w:style w:type="character" w:customStyle="1" w:styleId="gb-jt">
    <w:name w:val="gb-jt"/>
    <w:basedOn w:val="a1"/>
    <w:qFormat/>
    <w:rsid w:val="00F749FF"/>
  </w:style>
  <w:style w:type="character" w:customStyle="1" w:styleId="red">
    <w:name w:val="red"/>
    <w:basedOn w:val="a1"/>
    <w:qFormat/>
    <w:rsid w:val="00F749FF"/>
    <w:rPr>
      <w:color w:val="FF0000"/>
      <w:sz w:val="18"/>
      <w:szCs w:val="18"/>
    </w:rPr>
  </w:style>
  <w:style w:type="character" w:customStyle="1" w:styleId="red1">
    <w:name w:val="red1"/>
    <w:basedOn w:val="a1"/>
    <w:qFormat/>
    <w:rsid w:val="00F749FF"/>
    <w:rPr>
      <w:color w:val="FF0000"/>
      <w:sz w:val="18"/>
      <w:szCs w:val="18"/>
    </w:rPr>
  </w:style>
  <w:style w:type="character" w:customStyle="1" w:styleId="red2">
    <w:name w:val="red2"/>
    <w:basedOn w:val="a1"/>
    <w:qFormat/>
    <w:rsid w:val="00F749FF"/>
    <w:rPr>
      <w:color w:val="FF0000"/>
    </w:rPr>
  </w:style>
  <w:style w:type="character" w:customStyle="1" w:styleId="green">
    <w:name w:val="green"/>
    <w:basedOn w:val="a1"/>
    <w:qFormat/>
    <w:rsid w:val="00F749FF"/>
    <w:rPr>
      <w:color w:val="66AE00"/>
      <w:sz w:val="18"/>
      <w:szCs w:val="18"/>
    </w:rPr>
  </w:style>
  <w:style w:type="character" w:customStyle="1" w:styleId="green1">
    <w:name w:val="green1"/>
    <w:basedOn w:val="a1"/>
    <w:qFormat/>
    <w:rsid w:val="00F749FF"/>
    <w:rPr>
      <w:color w:val="66AE00"/>
      <w:sz w:val="18"/>
      <w:szCs w:val="18"/>
    </w:rPr>
  </w:style>
  <w:style w:type="character" w:customStyle="1" w:styleId="hover25">
    <w:name w:val="hover25"/>
    <w:basedOn w:val="a1"/>
    <w:qFormat/>
    <w:rsid w:val="00F749FF"/>
  </w:style>
  <w:style w:type="character" w:customStyle="1" w:styleId="right">
    <w:name w:val="right"/>
    <w:basedOn w:val="a1"/>
    <w:qFormat/>
    <w:rsid w:val="00F749FF"/>
    <w:rPr>
      <w:color w:val="999999"/>
      <w:sz w:val="18"/>
      <w:szCs w:val="18"/>
    </w:rPr>
  </w:style>
  <w:style w:type="character" w:customStyle="1" w:styleId="hover">
    <w:name w:val="hover"/>
    <w:basedOn w:val="a1"/>
    <w:qFormat/>
    <w:rsid w:val="00F749FF"/>
  </w:style>
  <w:style w:type="character" w:customStyle="1" w:styleId="Char6">
    <w:name w:val="页眉 Char"/>
    <w:basedOn w:val="a1"/>
    <w:link w:val="ae"/>
    <w:qFormat/>
    <w:rsid w:val="00F749FF"/>
    <w:rPr>
      <w:rFonts w:ascii="宋体"/>
      <w:sz w:val="18"/>
      <w:szCs w:val="18"/>
    </w:rPr>
  </w:style>
  <w:style w:type="character" w:customStyle="1" w:styleId="14">
    <w:name w:val="明显强调1"/>
    <w:qFormat/>
    <w:rsid w:val="00F749FF"/>
    <w:rPr>
      <w:b/>
      <w:bCs/>
      <w:i/>
      <w:iCs/>
      <w:color w:val="4F81BD"/>
    </w:rPr>
  </w:style>
  <w:style w:type="character" w:customStyle="1" w:styleId="Charb">
    <w:name w:val="批注主题 Char"/>
    <w:link w:val="af4"/>
    <w:qFormat/>
    <w:rsid w:val="00F749FF"/>
    <w:rPr>
      <w:b/>
      <w:bCs/>
      <w:kern w:val="2"/>
      <w:sz w:val="21"/>
    </w:rPr>
  </w:style>
  <w:style w:type="character" w:customStyle="1" w:styleId="Char13">
    <w:name w:val="批注主题 Char1"/>
    <w:qFormat/>
    <w:rsid w:val="00F749FF"/>
    <w:rPr>
      <w:b/>
      <w:bCs/>
      <w:kern w:val="2"/>
      <w:sz w:val="21"/>
      <w:szCs w:val="22"/>
    </w:rPr>
  </w:style>
  <w:style w:type="character" w:customStyle="1" w:styleId="must">
    <w:name w:val="must"/>
    <w:basedOn w:val="a1"/>
    <w:qFormat/>
    <w:rsid w:val="00F749FF"/>
  </w:style>
  <w:style w:type="character" w:customStyle="1" w:styleId="16">
    <w:name w:val="不明显参考1"/>
    <w:qFormat/>
    <w:rsid w:val="00F749FF"/>
    <w:rPr>
      <w:smallCaps/>
      <w:color w:val="C0504D"/>
      <w:u w:val="single"/>
    </w:rPr>
  </w:style>
  <w:style w:type="character" w:customStyle="1" w:styleId="Charc">
    <w:name w:val="副标题 Char"/>
    <w:link w:val="af"/>
    <w:qFormat/>
    <w:rsid w:val="00F749FF"/>
    <w:rPr>
      <w:rFonts w:ascii="Cambria" w:hAnsi="Cambria"/>
      <w:b/>
      <w:bCs/>
      <w:kern w:val="28"/>
      <w:sz w:val="32"/>
      <w:szCs w:val="32"/>
    </w:rPr>
  </w:style>
  <w:style w:type="character" w:customStyle="1" w:styleId="Char9">
    <w:name w:val="标题 Char"/>
    <w:link w:val="af3"/>
    <w:qFormat/>
    <w:rsid w:val="00F749FF"/>
    <w:rPr>
      <w:rFonts w:ascii="Arial" w:hAnsi="Arial"/>
      <w:b/>
      <w:sz w:val="32"/>
    </w:rPr>
  </w:style>
  <w:style w:type="character" w:customStyle="1" w:styleId="17">
    <w:name w:val="书籍标题1"/>
    <w:qFormat/>
    <w:rsid w:val="00F749FF"/>
    <w:rPr>
      <w:b/>
      <w:bCs/>
      <w:smallCaps/>
      <w:spacing w:val="5"/>
    </w:rPr>
  </w:style>
  <w:style w:type="character" w:customStyle="1" w:styleId="CharChar">
    <w:name w:val="批注文字 Char Char"/>
    <w:qFormat/>
    <w:rsid w:val="00F749FF"/>
    <w:rPr>
      <w:rFonts w:ascii="宋体" w:eastAsia="宋体" w:hAnsi="Times New Roman" w:cs="Times New Roman"/>
      <w:sz w:val="28"/>
      <w:szCs w:val="20"/>
    </w:rPr>
  </w:style>
  <w:style w:type="character" w:customStyle="1" w:styleId="Char3">
    <w:name w:val="日期 Char"/>
    <w:link w:val="ab"/>
    <w:qFormat/>
    <w:rsid w:val="00F749FF"/>
    <w:rPr>
      <w:rFonts w:ascii="宋体" w:hAnsi="Times New Roman"/>
      <w:sz w:val="34"/>
    </w:rPr>
  </w:style>
  <w:style w:type="character" w:customStyle="1" w:styleId="ca-161">
    <w:name w:val="ca-161"/>
    <w:basedOn w:val="a1"/>
    <w:qFormat/>
    <w:rsid w:val="00F749FF"/>
    <w:rPr>
      <w:rFonts w:ascii="宋体" w:eastAsia="宋体"/>
      <w:spacing w:val="0"/>
      <w:sz w:val="21"/>
    </w:rPr>
  </w:style>
  <w:style w:type="character" w:customStyle="1" w:styleId="Chard">
    <w:name w:val="批注文字 Char"/>
    <w:qFormat/>
    <w:rsid w:val="00F749FF"/>
    <w:rPr>
      <w:rFonts w:eastAsia="宋体"/>
      <w:kern w:val="2"/>
      <w:sz w:val="21"/>
      <w:lang w:val="en-US" w:eastAsia="zh-CN" w:bidi="ar-SA"/>
    </w:rPr>
  </w:style>
  <w:style w:type="character" w:customStyle="1" w:styleId="ca-151">
    <w:name w:val="ca-151"/>
    <w:basedOn w:val="a1"/>
    <w:qFormat/>
    <w:rsid w:val="00F749FF"/>
    <w:rPr>
      <w:rFonts w:ascii="黑体" w:eastAsia="黑体"/>
      <w:b/>
      <w:spacing w:val="-20"/>
      <w:sz w:val="21"/>
    </w:rPr>
  </w:style>
  <w:style w:type="character" w:customStyle="1" w:styleId="Char14">
    <w:name w:val="文档结构图 Char1"/>
    <w:qFormat/>
    <w:rsid w:val="00F749FF"/>
    <w:rPr>
      <w:rFonts w:ascii="宋体"/>
      <w:kern w:val="2"/>
      <w:sz w:val="18"/>
      <w:szCs w:val="18"/>
    </w:rPr>
  </w:style>
  <w:style w:type="character" w:customStyle="1" w:styleId="9Char">
    <w:name w:val="标题 9 Char"/>
    <w:link w:val="9"/>
    <w:qFormat/>
    <w:rsid w:val="00F749FF"/>
    <w:rPr>
      <w:rFonts w:ascii="Arial" w:eastAsia="黑体" w:hAnsi="Arial"/>
      <w:sz w:val="34"/>
      <w:szCs w:val="21"/>
    </w:rPr>
  </w:style>
  <w:style w:type="character" w:customStyle="1" w:styleId="18">
    <w:name w:val="不明显强调1"/>
    <w:qFormat/>
    <w:rsid w:val="00F749FF"/>
    <w:rPr>
      <w:i/>
      <w:iCs/>
      <w:color w:val="808080"/>
    </w:rPr>
  </w:style>
  <w:style w:type="character" w:customStyle="1" w:styleId="5CharChar">
    <w:name w:val="标题5 Char Char"/>
    <w:link w:val="51"/>
    <w:qFormat/>
    <w:rsid w:val="00F749FF"/>
    <w:rPr>
      <w:rFonts w:ascii="Arial" w:hAnsi="Arial"/>
      <w:b/>
      <w:bCs/>
      <w:sz w:val="24"/>
      <w:szCs w:val="32"/>
    </w:rPr>
  </w:style>
  <w:style w:type="paragraph" w:customStyle="1" w:styleId="51">
    <w:name w:val="标题5"/>
    <w:basedOn w:val="3"/>
    <w:link w:val="5CharChar"/>
    <w:qFormat/>
    <w:rsid w:val="00F749FF"/>
    <w:pPr>
      <w:spacing w:line="413" w:lineRule="auto"/>
    </w:pPr>
    <w:rPr>
      <w:rFonts w:ascii="Arial" w:hAnsi="Arial"/>
      <w:sz w:val="24"/>
    </w:rPr>
  </w:style>
  <w:style w:type="character" w:customStyle="1" w:styleId="3Char">
    <w:name w:val="标题 3 Char"/>
    <w:link w:val="3"/>
    <w:qFormat/>
    <w:rsid w:val="00F749FF"/>
    <w:rPr>
      <w:rFonts w:ascii="宋体" w:hAnsi="Times New Roman"/>
      <w:b/>
      <w:bCs/>
      <w:sz w:val="32"/>
      <w:szCs w:val="32"/>
    </w:rPr>
  </w:style>
  <w:style w:type="character" w:customStyle="1" w:styleId="CharChar3">
    <w:name w:val="Char Char3"/>
    <w:rsid w:val="00F749FF"/>
    <w:rPr>
      <w:kern w:val="2"/>
      <w:sz w:val="18"/>
      <w:szCs w:val="18"/>
    </w:rPr>
  </w:style>
  <w:style w:type="character" w:customStyle="1" w:styleId="Char15">
    <w:name w:val="日期 Char1"/>
    <w:rsid w:val="00F749FF"/>
    <w:rPr>
      <w:kern w:val="2"/>
      <w:sz w:val="21"/>
      <w:szCs w:val="22"/>
    </w:rPr>
  </w:style>
  <w:style w:type="character" w:customStyle="1" w:styleId="Char0">
    <w:name w:val="正文文本 Char"/>
    <w:link w:val="a4"/>
    <w:rsid w:val="00F749FF"/>
    <w:rPr>
      <w:rFonts w:ascii="宋体" w:hAnsi="Times New Roman"/>
      <w:sz w:val="34"/>
    </w:rPr>
  </w:style>
  <w:style w:type="character" w:customStyle="1" w:styleId="Chare">
    <w:name w:val="明显引用 Char"/>
    <w:rsid w:val="00F749FF"/>
    <w:rPr>
      <w:b/>
      <w:bCs/>
      <w:i/>
      <w:iCs/>
      <w:color w:val="4F81BD"/>
      <w:kern w:val="2"/>
      <w:sz w:val="21"/>
      <w:szCs w:val="22"/>
    </w:rPr>
  </w:style>
  <w:style w:type="paragraph" w:styleId="afe">
    <w:name w:val="Intense Quote"/>
    <w:basedOn w:val="a"/>
    <w:next w:val="a"/>
    <w:link w:val="Char16"/>
    <w:qFormat/>
    <w:rsid w:val="00F749FF"/>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rsid w:val="00F749FF"/>
    <w:rPr>
      <w:rFonts w:ascii="Arial" w:eastAsia="黑体" w:hAnsi="Arial"/>
      <w:sz w:val="24"/>
    </w:rPr>
  </w:style>
  <w:style w:type="character" w:customStyle="1" w:styleId="4Char">
    <w:name w:val="标题 4 Char"/>
    <w:link w:val="4"/>
    <w:qFormat/>
    <w:rsid w:val="00F749FF"/>
    <w:rPr>
      <w:rFonts w:ascii="Arial" w:hAnsi="Arial"/>
      <w:b/>
      <w:bCs/>
      <w:sz w:val="34"/>
      <w:szCs w:val="28"/>
    </w:rPr>
  </w:style>
  <w:style w:type="character" w:customStyle="1" w:styleId="Charf">
    <w:name w:val="引用 Char"/>
    <w:rsid w:val="00F749FF"/>
    <w:rPr>
      <w:i/>
      <w:iCs/>
      <w:color w:val="000000"/>
      <w:kern w:val="2"/>
      <w:sz w:val="21"/>
      <w:szCs w:val="22"/>
    </w:rPr>
  </w:style>
  <w:style w:type="paragraph" w:styleId="aff">
    <w:name w:val="Quote"/>
    <w:basedOn w:val="a"/>
    <w:next w:val="a"/>
    <w:link w:val="Char17"/>
    <w:qFormat/>
    <w:rsid w:val="00F749FF"/>
    <w:rPr>
      <w:rFonts w:ascii="Calibri" w:hAnsi="Calibri"/>
      <w:i/>
      <w:iCs/>
      <w:color w:val="000000"/>
      <w:kern w:val="2"/>
      <w:sz w:val="21"/>
      <w:szCs w:val="22"/>
    </w:rPr>
  </w:style>
  <w:style w:type="character" w:customStyle="1" w:styleId="7Char">
    <w:name w:val="标题 7 Char"/>
    <w:link w:val="7"/>
    <w:qFormat/>
    <w:rsid w:val="00F749FF"/>
    <w:rPr>
      <w:rFonts w:ascii="宋体" w:hAnsi="Times New Roman"/>
      <w:b/>
      <w:bCs/>
      <w:sz w:val="24"/>
    </w:rPr>
  </w:style>
  <w:style w:type="character" w:customStyle="1" w:styleId="Char18">
    <w:name w:val="正文文本 Char1"/>
    <w:rsid w:val="00F749FF"/>
    <w:rPr>
      <w:kern w:val="2"/>
      <w:sz w:val="21"/>
      <w:szCs w:val="22"/>
    </w:rPr>
  </w:style>
  <w:style w:type="character" w:customStyle="1" w:styleId="CharChar17">
    <w:name w:val="Char Char17"/>
    <w:qFormat/>
    <w:rsid w:val="00F749FF"/>
    <w:rPr>
      <w:rFonts w:ascii="Cambria" w:eastAsia="宋体" w:hAnsi="Cambria" w:cs="Times New Roman"/>
      <w:b/>
      <w:bCs/>
      <w:kern w:val="2"/>
      <w:sz w:val="32"/>
      <w:szCs w:val="32"/>
    </w:rPr>
  </w:style>
  <w:style w:type="character" w:customStyle="1" w:styleId="19">
    <w:name w:val="明显参考1"/>
    <w:qFormat/>
    <w:rsid w:val="00F749FF"/>
    <w:rPr>
      <w:b/>
      <w:bCs/>
      <w:smallCaps/>
      <w:color w:val="C0504D"/>
      <w:spacing w:val="5"/>
      <w:u w:val="single"/>
    </w:rPr>
  </w:style>
  <w:style w:type="character" w:customStyle="1" w:styleId="4CharChar">
    <w:name w:val="标题4 Char Char"/>
    <w:link w:val="42"/>
    <w:rsid w:val="00F749FF"/>
    <w:rPr>
      <w:rFonts w:ascii="Arial" w:hAnsi="Arial"/>
      <w:b/>
      <w:bCs/>
      <w:sz w:val="24"/>
      <w:szCs w:val="32"/>
    </w:rPr>
  </w:style>
  <w:style w:type="paragraph" w:customStyle="1" w:styleId="42">
    <w:name w:val="标题4"/>
    <w:basedOn w:val="2"/>
    <w:next w:val="40"/>
    <w:link w:val="4CharChar"/>
    <w:rsid w:val="00F749FF"/>
    <w:pPr>
      <w:spacing w:line="413" w:lineRule="auto"/>
    </w:pPr>
    <w:rPr>
      <w:rFonts w:eastAsia="宋体"/>
      <w:kern w:val="0"/>
      <w:sz w:val="24"/>
    </w:rPr>
  </w:style>
  <w:style w:type="character" w:customStyle="1" w:styleId="Char19">
    <w:name w:val="批注框文本 Char1"/>
    <w:rsid w:val="00F749FF"/>
    <w:rPr>
      <w:kern w:val="2"/>
      <w:sz w:val="18"/>
      <w:szCs w:val="18"/>
    </w:rPr>
  </w:style>
  <w:style w:type="character" w:customStyle="1" w:styleId="Char1">
    <w:name w:val="文档结构图 Char"/>
    <w:link w:val="a8"/>
    <w:rsid w:val="00F749FF"/>
    <w:rPr>
      <w:rFonts w:ascii="宋体" w:hAnsi="Times New Roman"/>
      <w:sz w:val="34"/>
      <w:shd w:val="clear" w:color="auto" w:fill="000080"/>
    </w:rPr>
  </w:style>
  <w:style w:type="character" w:customStyle="1" w:styleId="5Char">
    <w:name w:val="标题 5 Char"/>
    <w:link w:val="5"/>
    <w:qFormat/>
    <w:rsid w:val="00F749FF"/>
    <w:rPr>
      <w:rFonts w:ascii="宋体" w:hAnsi="Times New Roman"/>
      <w:b/>
      <w:bCs/>
      <w:sz w:val="28"/>
      <w:szCs w:val="28"/>
    </w:rPr>
  </w:style>
  <w:style w:type="character" w:customStyle="1" w:styleId="Char4">
    <w:name w:val="批注框文本 Char"/>
    <w:link w:val="ac"/>
    <w:qFormat/>
    <w:rsid w:val="00F749FF"/>
    <w:rPr>
      <w:rFonts w:ascii="宋体" w:hAnsi="Times New Roman"/>
      <w:sz w:val="18"/>
      <w:szCs w:val="18"/>
    </w:rPr>
  </w:style>
  <w:style w:type="character" w:customStyle="1" w:styleId="6Char">
    <w:name w:val="标题 6 Char"/>
    <w:link w:val="6"/>
    <w:qFormat/>
    <w:rsid w:val="00F749FF"/>
    <w:rPr>
      <w:rFonts w:ascii="Arial" w:eastAsia="黑体" w:hAnsi="Arial"/>
      <w:b/>
      <w:bCs/>
      <w:sz w:val="24"/>
    </w:rPr>
  </w:style>
  <w:style w:type="character" w:customStyle="1" w:styleId="Char10">
    <w:name w:val="批注文字 Char1"/>
    <w:basedOn w:val="a1"/>
    <w:link w:val="a9"/>
    <w:rsid w:val="00F749FF"/>
    <w:rPr>
      <w:rFonts w:ascii="宋体" w:hAnsi="Times New Roman"/>
      <w:sz w:val="34"/>
    </w:rPr>
  </w:style>
  <w:style w:type="character" w:customStyle="1" w:styleId="Char20">
    <w:name w:val="批注主题 Char2"/>
    <w:basedOn w:val="Char10"/>
    <w:link w:val="af4"/>
    <w:qFormat/>
    <w:rsid w:val="00F749FF"/>
    <w:rPr>
      <w:b/>
      <w:bCs/>
    </w:rPr>
  </w:style>
  <w:style w:type="character" w:customStyle="1" w:styleId="Char11">
    <w:name w:val="副标题 Char1"/>
    <w:basedOn w:val="a1"/>
    <w:link w:val="af"/>
    <w:rsid w:val="00F749FF"/>
    <w:rPr>
      <w:rFonts w:asciiTheme="majorHAnsi" w:hAnsiTheme="majorHAnsi" w:cstheme="majorBidi"/>
      <w:b/>
      <w:bCs/>
      <w:kern w:val="28"/>
      <w:sz w:val="32"/>
      <w:szCs w:val="32"/>
    </w:rPr>
  </w:style>
  <w:style w:type="character" w:customStyle="1" w:styleId="Char7">
    <w:name w:val="脚注文本 Char"/>
    <w:basedOn w:val="a1"/>
    <w:link w:val="af0"/>
    <w:qFormat/>
    <w:rsid w:val="00F749FF"/>
    <w:rPr>
      <w:rFonts w:ascii="Times New Roman" w:hAnsi="Times New Roman"/>
      <w:kern w:val="2"/>
      <w:sz w:val="18"/>
    </w:rPr>
  </w:style>
  <w:style w:type="paragraph" w:customStyle="1" w:styleId="Char21">
    <w:name w:val="Char2"/>
    <w:basedOn w:val="a"/>
    <w:qFormat/>
    <w:rsid w:val="00F749FF"/>
    <w:rPr>
      <w:rFonts w:ascii="仿宋_GB2312" w:eastAsia="仿宋_GB2312"/>
      <w:b/>
      <w:kern w:val="2"/>
      <w:sz w:val="32"/>
    </w:rPr>
  </w:style>
  <w:style w:type="paragraph" w:customStyle="1" w:styleId="flNote">
    <w:name w:val="flNote"/>
    <w:basedOn w:val="a"/>
    <w:qFormat/>
    <w:rsid w:val="00F749FF"/>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F749FF"/>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F749FF"/>
    <w:pPr>
      <w:autoSpaceDE w:val="0"/>
      <w:autoSpaceDN w:val="0"/>
      <w:adjustRightInd w:val="0"/>
      <w:spacing w:before="100" w:after="100"/>
      <w:ind w:left="360" w:right="360"/>
      <w:jc w:val="left"/>
    </w:pPr>
    <w:rPr>
      <w:rFonts w:ascii="Times New Roman"/>
      <w:sz w:val="24"/>
    </w:rPr>
  </w:style>
  <w:style w:type="paragraph" w:customStyle="1" w:styleId="Char110">
    <w:name w:val="Char11"/>
    <w:basedOn w:val="a8"/>
    <w:qFormat/>
    <w:rsid w:val="00F749FF"/>
    <w:rPr>
      <w:rFonts w:ascii="Times New Roman"/>
      <w:kern w:val="2"/>
      <w:sz w:val="21"/>
      <w:szCs w:val="24"/>
    </w:rPr>
  </w:style>
  <w:style w:type="paragraph" w:customStyle="1" w:styleId="pa-53">
    <w:name w:val="pa-53"/>
    <w:basedOn w:val="a"/>
    <w:rsid w:val="00F749FF"/>
    <w:pPr>
      <w:widowControl/>
      <w:spacing w:line="240" w:lineRule="atLeast"/>
      <w:ind w:firstLine="380"/>
    </w:pPr>
    <w:rPr>
      <w:sz w:val="24"/>
    </w:rPr>
  </w:style>
  <w:style w:type="paragraph" w:customStyle="1" w:styleId="pa-8">
    <w:name w:val="pa-8"/>
    <w:basedOn w:val="a"/>
    <w:qFormat/>
    <w:rsid w:val="00F749FF"/>
    <w:pPr>
      <w:widowControl/>
      <w:spacing w:line="240" w:lineRule="atLeast"/>
    </w:pPr>
    <w:rPr>
      <w:sz w:val="24"/>
    </w:rPr>
  </w:style>
  <w:style w:type="paragraph" w:customStyle="1" w:styleId="TOC1">
    <w:name w:val="TOC 标题1"/>
    <w:basedOn w:val="1"/>
    <w:next w:val="a"/>
    <w:qFormat/>
    <w:rsid w:val="00F749FF"/>
    <w:pPr>
      <w:spacing w:line="576" w:lineRule="auto"/>
      <w:outlineLvl w:val="9"/>
    </w:pPr>
    <w:rPr>
      <w:rFonts w:ascii="Calibri" w:hAnsi="Calibri"/>
    </w:rPr>
  </w:style>
  <w:style w:type="paragraph" w:customStyle="1" w:styleId="aff0">
    <w:name w:val="空半行"/>
    <w:basedOn w:val="a"/>
    <w:rsid w:val="00F749FF"/>
    <w:pPr>
      <w:adjustRightInd w:val="0"/>
      <w:spacing w:line="120" w:lineRule="exact"/>
      <w:textAlignment w:val="baseline"/>
    </w:pPr>
    <w:rPr>
      <w:rFonts w:ascii="Times New Roman" w:eastAsia="仿宋_GB2312"/>
      <w:color w:val="FFFFFF"/>
      <w:sz w:val="30"/>
    </w:rPr>
  </w:style>
  <w:style w:type="paragraph" w:styleId="aff1">
    <w:name w:val="No Spacing"/>
    <w:qFormat/>
    <w:rsid w:val="00F749FF"/>
    <w:pPr>
      <w:widowControl w:val="0"/>
      <w:jc w:val="both"/>
    </w:pPr>
    <w:rPr>
      <w:rFonts w:ascii="Calibri" w:hAnsi="Calibri"/>
      <w:kern w:val="2"/>
      <w:sz w:val="21"/>
      <w:szCs w:val="22"/>
    </w:rPr>
  </w:style>
  <w:style w:type="paragraph" w:customStyle="1" w:styleId="Style1">
    <w:name w:val="_Style 1"/>
    <w:basedOn w:val="a"/>
    <w:next w:val="a"/>
    <w:qFormat/>
    <w:rsid w:val="00F749FF"/>
    <w:pPr>
      <w:pBdr>
        <w:bottom w:val="single" w:sz="6" w:space="1" w:color="auto"/>
      </w:pBdr>
      <w:jc w:val="center"/>
    </w:pPr>
    <w:rPr>
      <w:rFonts w:ascii="Arial"/>
      <w:vanish/>
      <w:kern w:val="2"/>
      <w:sz w:val="16"/>
    </w:rPr>
  </w:style>
  <w:style w:type="paragraph" w:customStyle="1" w:styleId="Style2">
    <w:name w:val="_Style 2"/>
    <w:basedOn w:val="a"/>
    <w:next w:val="a"/>
    <w:qFormat/>
    <w:rsid w:val="00F749FF"/>
    <w:pPr>
      <w:pBdr>
        <w:top w:val="single" w:sz="6" w:space="1" w:color="auto"/>
      </w:pBdr>
      <w:jc w:val="center"/>
    </w:pPr>
    <w:rPr>
      <w:rFonts w:ascii="Arial"/>
      <w:vanish/>
      <w:kern w:val="2"/>
      <w:sz w:val="16"/>
    </w:rPr>
  </w:style>
  <w:style w:type="paragraph" w:customStyle="1" w:styleId="23">
    <w:name w:val="正文2"/>
    <w:rsid w:val="00F749FF"/>
    <w:pPr>
      <w:widowControl w:val="0"/>
      <w:adjustRightInd w:val="0"/>
      <w:spacing w:line="312" w:lineRule="atLeast"/>
      <w:jc w:val="both"/>
      <w:textAlignment w:val="baseline"/>
    </w:pPr>
    <w:rPr>
      <w:rFonts w:ascii="宋体"/>
      <w:sz w:val="34"/>
    </w:rPr>
  </w:style>
  <w:style w:type="character" w:customStyle="1" w:styleId="Char16">
    <w:name w:val="明显引用 Char1"/>
    <w:basedOn w:val="a1"/>
    <w:link w:val="afe"/>
    <w:uiPriority w:val="99"/>
    <w:semiHidden/>
    <w:rsid w:val="00F749FF"/>
    <w:rPr>
      <w:rFonts w:ascii="宋体" w:hAnsi="Times New Roman"/>
      <w:b/>
      <w:bCs/>
      <w:i/>
      <w:iCs/>
      <w:color w:val="4F81BD" w:themeColor="accent1"/>
      <w:sz w:val="34"/>
    </w:rPr>
  </w:style>
  <w:style w:type="paragraph" w:customStyle="1" w:styleId="style19">
    <w:name w:val="style19"/>
    <w:basedOn w:val="a"/>
    <w:rsid w:val="00F749FF"/>
    <w:pPr>
      <w:widowControl/>
      <w:spacing w:before="100" w:beforeAutospacing="1" w:after="100" w:afterAutospacing="1"/>
      <w:jc w:val="left"/>
    </w:pPr>
    <w:rPr>
      <w:rFonts w:hAnsi="宋体" w:cs="宋体"/>
      <w:sz w:val="24"/>
      <w:szCs w:val="24"/>
    </w:rPr>
  </w:style>
  <w:style w:type="paragraph" w:customStyle="1" w:styleId="p16">
    <w:name w:val="p16"/>
    <w:basedOn w:val="a"/>
    <w:qFormat/>
    <w:rsid w:val="00F749FF"/>
    <w:pPr>
      <w:widowControl/>
      <w:spacing w:before="100" w:beforeAutospacing="1" w:after="100" w:afterAutospacing="1"/>
      <w:jc w:val="left"/>
    </w:pPr>
    <w:rPr>
      <w:rFonts w:cs="宋体"/>
      <w:sz w:val="24"/>
    </w:rPr>
  </w:style>
  <w:style w:type="character" w:customStyle="1" w:styleId="Char17">
    <w:name w:val="引用 Char1"/>
    <w:basedOn w:val="a1"/>
    <w:link w:val="aff"/>
    <w:uiPriority w:val="99"/>
    <w:semiHidden/>
    <w:rsid w:val="00F749FF"/>
    <w:rPr>
      <w:rFonts w:ascii="宋体" w:hAnsi="Times New Roman"/>
      <w:i/>
      <w:iCs/>
      <w:color w:val="000000" w:themeColor="text1"/>
      <w:sz w:val="34"/>
    </w:rPr>
  </w:style>
  <w:style w:type="paragraph" w:customStyle="1" w:styleId="pa-52">
    <w:name w:val="pa-52"/>
    <w:basedOn w:val="a"/>
    <w:rsid w:val="00F749FF"/>
    <w:pPr>
      <w:widowControl/>
      <w:spacing w:line="240" w:lineRule="atLeast"/>
      <w:ind w:firstLine="200"/>
    </w:pPr>
    <w:rPr>
      <w:sz w:val="24"/>
    </w:rPr>
  </w:style>
  <w:style w:type="paragraph" w:styleId="aff2">
    <w:name w:val="List Paragraph"/>
    <w:basedOn w:val="a"/>
    <w:qFormat/>
    <w:rsid w:val="00F749FF"/>
    <w:pPr>
      <w:adjustRightInd w:val="0"/>
      <w:snapToGrid w:val="0"/>
      <w:spacing w:line="360" w:lineRule="auto"/>
      <w:ind w:firstLineChars="200" w:firstLine="420"/>
    </w:pPr>
    <w:rPr>
      <w:color w:val="000000"/>
      <w:szCs w:val="21"/>
    </w:rPr>
  </w:style>
  <w:style w:type="paragraph" w:customStyle="1" w:styleId="H3">
    <w:name w:val="H3"/>
    <w:basedOn w:val="a"/>
    <w:next w:val="a"/>
    <w:rsid w:val="00F749FF"/>
    <w:pPr>
      <w:keepNext/>
      <w:autoSpaceDE w:val="0"/>
      <w:autoSpaceDN w:val="0"/>
      <w:adjustRightInd w:val="0"/>
      <w:spacing w:before="100" w:after="100"/>
      <w:jc w:val="left"/>
      <w:outlineLvl w:val="3"/>
    </w:pPr>
    <w:rPr>
      <w:rFonts w:ascii="Times New Roman"/>
      <w:b/>
      <w:sz w:val="28"/>
    </w:rPr>
  </w:style>
  <w:style w:type="paragraph" w:customStyle="1" w:styleId="1a">
    <w:name w:val="修订1"/>
    <w:rsid w:val="00F749FF"/>
    <w:rPr>
      <w:kern w:val="2"/>
      <w:sz w:val="21"/>
      <w:szCs w:val="24"/>
    </w:rPr>
  </w:style>
  <w:style w:type="character" w:customStyle="1" w:styleId="red3">
    <w:name w:val="red3"/>
    <w:basedOn w:val="a1"/>
    <w:rsid w:val="00F749FF"/>
    <w:rPr>
      <w:color w:val="FF0000"/>
    </w:rPr>
  </w:style>
  <w:style w:type="character" w:customStyle="1" w:styleId="Char8">
    <w:name w:val="信息标题 Char"/>
    <w:basedOn w:val="a1"/>
    <w:link w:val="af1"/>
    <w:rsid w:val="00F749FF"/>
    <w:rPr>
      <w:rFonts w:ascii="Cambria" w:eastAsia="宋体" w:hAnsi="Cambria" w:cs="Times New Roman"/>
      <w:sz w:val="24"/>
      <w:szCs w:val="24"/>
      <w:shd w:val="pct20" w:color="auto" w:fill="auto"/>
    </w:rPr>
  </w:style>
  <w:style w:type="character" w:customStyle="1" w:styleId="Char">
    <w:name w:val="正文首行缩进 Char"/>
    <w:link w:val="a0"/>
    <w:uiPriority w:val="99"/>
    <w:qFormat/>
    <w:rsid w:val="00F749FF"/>
    <w:rPr>
      <w:rFonts w:ascii="宋体" w:eastAsia="宋体" w:hAnsi="宋体" w:cs="宋体" w:hint="eastAsia"/>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F1750-D473-4AFC-80F1-ABF63B47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67</Pages>
  <Words>5396</Words>
  <Characters>30759</Characters>
  <Application>Microsoft Office Word</Application>
  <DocSecurity>0</DocSecurity>
  <Lines>256</Lines>
  <Paragraphs>72</Paragraphs>
  <ScaleCrop>false</ScaleCrop>
  <Company>微软中国</Company>
  <LinksUpToDate>false</LinksUpToDate>
  <CharactersWithSpaces>36083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中昕国际项目管理有限公司:米差</cp:lastModifiedBy>
  <cp:revision>188</cp:revision>
  <cp:lastPrinted>2002-01-07T16:46:00Z</cp:lastPrinted>
  <dcterms:created xsi:type="dcterms:W3CDTF">2019-08-01T10:38:00Z</dcterms:created>
  <dcterms:modified xsi:type="dcterms:W3CDTF">2020-01-19T01:52:00Z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